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FDA0F" w14:textId="2C62C654" w:rsidR="003A1D5F" w:rsidRPr="00A0452F" w:rsidRDefault="003A1D5F" w:rsidP="0071400E">
      <w:pPr>
        <w:pStyle w:val="libCenter"/>
        <w:rPr>
          <w:rtl/>
        </w:rPr>
      </w:pPr>
      <w:r w:rsidRPr="00A0452F">
        <w:rPr>
          <w:noProof/>
        </w:rPr>
        <w:drawing>
          <wp:inline distT="0" distB="0" distL="0" distR="0" wp14:anchorId="39CFD090" wp14:editId="68DE1F47">
            <wp:extent cx="4676775" cy="7400925"/>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0AD3EE2E" w14:textId="77777777" w:rsidR="00AE4B63" w:rsidRDefault="003A1D5F" w:rsidP="0071400E">
      <w:pPr>
        <w:pStyle w:val="libCenter"/>
      </w:pPr>
      <w:r>
        <w:rPr>
          <w:rtl/>
        </w:rPr>
        <w:br w:type="page"/>
      </w:r>
    </w:p>
    <w:p w14:paraId="788450D4" w14:textId="77777777" w:rsidR="00AE4B63" w:rsidRDefault="00AE4B63" w:rsidP="00BC7F4B">
      <w:pPr>
        <w:pStyle w:val="libCenter"/>
        <w:rPr>
          <w:rtl/>
        </w:rPr>
      </w:pPr>
      <w:r>
        <w:rPr>
          <w:rtl/>
        </w:rPr>
        <w:lastRenderedPageBreak/>
        <w:t xml:space="preserve">ملاحظة </w:t>
      </w:r>
    </w:p>
    <w:p w14:paraId="071DD49F" w14:textId="77777777" w:rsidR="00AE4B63" w:rsidRDefault="00AE4B63" w:rsidP="00BC7F4B">
      <w:pPr>
        <w:pStyle w:val="libCenter"/>
        <w:rPr>
          <w:rtl/>
        </w:rPr>
      </w:pPr>
      <w:r>
        <w:rPr>
          <w:rtl/>
        </w:rPr>
        <w:t>هذا الكتاب</w:t>
      </w:r>
    </w:p>
    <w:p w14:paraId="1E729821" w14:textId="77777777" w:rsidR="00AE4B63" w:rsidRDefault="00AE4B63" w:rsidP="00BC7F4B">
      <w:pPr>
        <w:pStyle w:val="libCenter"/>
        <w:rPr>
          <w:rtl/>
        </w:rPr>
      </w:pPr>
      <w:r>
        <w:rPr>
          <w:rtl/>
        </w:rPr>
        <w:t>نشر الكترونياً وأخرج فنِيّاً برعاية وإشراف</w:t>
      </w:r>
    </w:p>
    <w:p w14:paraId="2D42DE97" w14:textId="77777777" w:rsidR="00AE4B63" w:rsidRDefault="00AE4B63" w:rsidP="00BC7F4B">
      <w:pPr>
        <w:pStyle w:val="libCenter"/>
        <w:rPr>
          <w:rtl/>
        </w:rPr>
      </w:pPr>
      <w:r>
        <w:rPr>
          <w:rtl/>
        </w:rPr>
        <w:t>شبكة الإمامين الحسنين (عليهما السلام) للتراث والفكر الإسلامي</w:t>
      </w:r>
    </w:p>
    <w:p w14:paraId="79620DF6" w14:textId="77777777" w:rsidR="00AE4B63" w:rsidRDefault="00AE4B63" w:rsidP="00BC7F4B">
      <w:pPr>
        <w:pStyle w:val="libCenter"/>
        <w:rPr>
          <w:rtl/>
        </w:rPr>
      </w:pPr>
      <w:r>
        <w:rPr>
          <w:rtl/>
        </w:rPr>
        <w:t>وتولَّى العمل عليه ضبطاً وتصحيحاً وترقيماً</w:t>
      </w:r>
    </w:p>
    <w:p w14:paraId="63C9CE81" w14:textId="41BE7EAB" w:rsidR="00AE4B63" w:rsidRDefault="00AE4B63" w:rsidP="00BC7F4B">
      <w:pPr>
        <w:pStyle w:val="libCenter"/>
      </w:pPr>
      <w:r>
        <w:rPr>
          <w:rtl/>
        </w:rPr>
        <w:t>قسم اللجنة العلميّة في الشبكة</w:t>
      </w:r>
    </w:p>
    <w:p w14:paraId="651D3735" w14:textId="7F651454" w:rsidR="003A1D5F" w:rsidRPr="00A0452F" w:rsidRDefault="003A1D5F" w:rsidP="0071400E">
      <w:pPr>
        <w:pStyle w:val="libCenter"/>
        <w:rPr>
          <w:rtl/>
        </w:rPr>
      </w:pPr>
      <w:r>
        <w:rPr>
          <w:rtl/>
        </w:rPr>
        <w:br w:type="page"/>
      </w:r>
      <w:r w:rsidRPr="00A0452F">
        <w:rPr>
          <w:noProof/>
        </w:rPr>
        <w:lastRenderedPageBreak/>
        <w:drawing>
          <wp:inline distT="0" distB="0" distL="0" distR="0" wp14:anchorId="7480F83B" wp14:editId="12F6D397">
            <wp:extent cx="4676775" cy="7400925"/>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06E97148" w14:textId="508C613B" w:rsidR="003A1D5F" w:rsidRPr="00FD3814" w:rsidRDefault="003A1D5F" w:rsidP="00E439F9">
      <w:pPr>
        <w:pStyle w:val="libCenterBold1"/>
        <w:rPr>
          <w:rtl/>
        </w:rPr>
      </w:pPr>
      <w:r w:rsidRPr="00FD3814">
        <w:rPr>
          <w:rtl/>
        </w:rPr>
        <w:br w:type="page"/>
      </w:r>
      <w:r w:rsidRPr="00FD3814">
        <w:rPr>
          <w:rtl/>
        </w:rPr>
        <w:lastRenderedPageBreak/>
        <w:br w:type="page"/>
      </w:r>
      <w:r w:rsidRPr="00FD3814">
        <w:rPr>
          <w:rtl/>
        </w:rPr>
        <w:lastRenderedPageBreak/>
        <w:t>(8)</w:t>
      </w:r>
    </w:p>
    <w:p w14:paraId="44AB8DB4" w14:textId="77777777" w:rsidR="003A1D5F" w:rsidRPr="00F257BB" w:rsidRDefault="003A1D5F" w:rsidP="003A1D5F">
      <w:pPr>
        <w:pStyle w:val="Heading1Center"/>
        <w:rPr>
          <w:rtl/>
        </w:rPr>
      </w:pPr>
      <w:bookmarkStart w:id="0" w:name="_Toc31279376"/>
      <w:r w:rsidRPr="00F257BB">
        <w:rPr>
          <w:rtl/>
        </w:rPr>
        <w:t>سورة الأنفال</w:t>
      </w:r>
      <w:bookmarkEnd w:id="0"/>
    </w:p>
    <w:p w14:paraId="0468153A" w14:textId="77777777" w:rsidR="003A1D5F" w:rsidRPr="00F257BB" w:rsidRDefault="003A1D5F" w:rsidP="000E6E49">
      <w:pPr>
        <w:pStyle w:val="libNormal"/>
        <w:rPr>
          <w:rtl/>
        </w:rPr>
      </w:pPr>
      <w:r w:rsidRPr="00F257BB">
        <w:rPr>
          <w:rtl/>
        </w:rPr>
        <w:t>سورة الأنفال مدنيّة. وآيها خمس وسبعون.</w:t>
      </w:r>
    </w:p>
    <w:p w14:paraId="2802F597" w14:textId="77777777" w:rsidR="003A1D5F" w:rsidRPr="00F257BB" w:rsidRDefault="003A1D5F" w:rsidP="000E6E49">
      <w:pPr>
        <w:pStyle w:val="libNormal"/>
        <w:rPr>
          <w:rtl/>
        </w:rPr>
      </w:pPr>
      <w:r w:rsidRPr="00F257BB">
        <w:rPr>
          <w:rtl/>
        </w:rPr>
        <w:t>وفي خبر أ</w:t>
      </w:r>
      <w:r>
        <w:rPr>
          <w:rFonts w:hint="cs"/>
          <w:rtl/>
        </w:rPr>
        <w:t>ُ</w:t>
      </w:r>
      <w:r w:rsidRPr="00F257BB">
        <w:rPr>
          <w:rtl/>
        </w:rPr>
        <w:t>بيّ</w:t>
      </w:r>
      <w:r>
        <w:rPr>
          <w:rFonts w:hint="cs"/>
          <w:rtl/>
        </w:rPr>
        <w:t>ٍ</w:t>
      </w:r>
      <w:r w:rsidRPr="00F257BB">
        <w:rPr>
          <w:rtl/>
        </w:rPr>
        <w:t xml:space="preserve"> عن النبيّ </w:t>
      </w:r>
      <w:r w:rsidRPr="00AA0C1E">
        <w:rPr>
          <w:rStyle w:val="libAlaemChar"/>
          <w:rtl/>
        </w:rPr>
        <w:t>صلى‌الله‌عليه‌وآله‌وسلم</w:t>
      </w:r>
      <w:r>
        <w:rPr>
          <w:rtl/>
        </w:rPr>
        <w:t xml:space="preserve">: </w:t>
      </w:r>
      <w:r w:rsidRPr="00F257BB">
        <w:rPr>
          <w:rtl/>
        </w:rPr>
        <w:t>«من قرأ سورة الأنفال وبراءة فأنا شفيع له</w:t>
      </w:r>
      <w:r>
        <w:rPr>
          <w:rtl/>
        </w:rPr>
        <w:t xml:space="preserve">، </w:t>
      </w:r>
      <w:r w:rsidRPr="00F257BB">
        <w:rPr>
          <w:rtl/>
        </w:rPr>
        <w:t>وشاهد يوم القيامة أنّه بريء من النفاق</w:t>
      </w:r>
      <w:r>
        <w:rPr>
          <w:rtl/>
        </w:rPr>
        <w:t xml:space="preserve">، </w:t>
      </w:r>
      <w:r w:rsidRPr="00F257BB">
        <w:rPr>
          <w:rtl/>
        </w:rPr>
        <w:t>وأعطي من الأجر بعدد كلّ منافق ومنافقة</w:t>
      </w:r>
      <w:r>
        <w:rPr>
          <w:rtl/>
        </w:rPr>
        <w:t xml:space="preserve">، </w:t>
      </w:r>
      <w:r w:rsidRPr="00F257BB">
        <w:rPr>
          <w:rtl/>
        </w:rPr>
        <w:t>في دار الدنيا عشر حسنات</w:t>
      </w:r>
      <w:r>
        <w:rPr>
          <w:rtl/>
        </w:rPr>
        <w:t xml:space="preserve">، </w:t>
      </w:r>
      <w:r w:rsidRPr="00F257BB">
        <w:rPr>
          <w:rtl/>
        </w:rPr>
        <w:t>ومحي عنه عشر سيّئات</w:t>
      </w:r>
      <w:r>
        <w:rPr>
          <w:rtl/>
        </w:rPr>
        <w:t xml:space="preserve">، </w:t>
      </w:r>
      <w:r w:rsidRPr="00F257BB">
        <w:rPr>
          <w:rtl/>
        </w:rPr>
        <w:t>ورفع له عشر درجات</w:t>
      </w:r>
      <w:r>
        <w:rPr>
          <w:rtl/>
        </w:rPr>
        <w:t xml:space="preserve">، </w:t>
      </w:r>
      <w:r w:rsidRPr="00F257BB">
        <w:rPr>
          <w:rtl/>
        </w:rPr>
        <w:t>وكان العرش وحملته يصلّون عليه أيّام حياته في الدنيا»</w:t>
      </w:r>
      <w:r>
        <w:rPr>
          <w:rtl/>
        </w:rPr>
        <w:t>.</w:t>
      </w:r>
    </w:p>
    <w:p w14:paraId="14945915" w14:textId="77777777" w:rsidR="003A1D5F" w:rsidRDefault="003A1D5F" w:rsidP="000E6E49">
      <w:pPr>
        <w:pStyle w:val="libNormal"/>
        <w:rPr>
          <w:rtl/>
        </w:rPr>
      </w:pPr>
      <w:r w:rsidRPr="00F257BB">
        <w:rPr>
          <w:rtl/>
        </w:rPr>
        <w:t xml:space="preserve">وعن الصادق </w:t>
      </w:r>
      <w:r w:rsidRPr="00AA0C1E">
        <w:rPr>
          <w:rStyle w:val="libAlaemChar"/>
          <w:rtl/>
        </w:rPr>
        <w:t>عليه‌السلام</w:t>
      </w:r>
      <w:r>
        <w:rPr>
          <w:rtl/>
        </w:rPr>
        <w:t xml:space="preserve">: </w:t>
      </w:r>
      <w:r w:rsidRPr="00F257BB">
        <w:rPr>
          <w:rtl/>
        </w:rPr>
        <w:t>«من قرأهما في كلّ شهر لم يدخله نفاق أبدا</w:t>
      </w:r>
      <w:r>
        <w:rPr>
          <w:rtl/>
        </w:rPr>
        <w:t xml:space="preserve">، </w:t>
      </w:r>
      <w:r w:rsidRPr="00F257BB">
        <w:rPr>
          <w:rtl/>
        </w:rPr>
        <w:t xml:space="preserve">وكان من شيعة أمير المؤمنين </w:t>
      </w:r>
      <w:r w:rsidRPr="00AA0C1E">
        <w:rPr>
          <w:rStyle w:val="libAlaemChar"/>
          <w:rtl/>
        </w:rPr>
        <w:t>عليه‌السلام</w:t>
      </w:r>
      <w:r w:rsidRPr="00F257BB">
        <w:rPr>
          <w:rtl/>
        </w:rPr>
        <w:t xml:space="preserve"> حقّا</w:t>
      </w:r>
      <w:r>
        <w:rPr>
          <w:rtl/>
        </w:rPr>
        <w:t xml:space="preserve">، </w:t>
      </w:r>
      <w:r w:rsidRPr="00F257BB">
        <w:rPr>
          <w:rtl/>
        </w:rPr>
        <w:t>ويأكل يوم القيامة من موائد الجنّة معهم</w:t>
      </w:r>
      <w:r>
        <w:rPr>
          <w:rtl/>
        </w:rPr>
        <w:t xml:space="preserve">، </w:t>
      </w:r>
      <w:r w:rsidRPr="00F257BB">
        <w:rPr>
          <w:rtl/>
        </w:rPr>
        <w:t>حتّى يفرغ الناس من الحساب»</w:t>
      </w:r>
      <w:r>
        <w:rPr>
          <w:rtl/>
        </w:rPr>
        <w:t>.</w:t>
      </w:r>
    </w:p>
    <w:p w14:paraId="1A2A2916" w14:textId="77777777" w:rsidR="003A1D5F" w:rsidRPr="00FD3814" w:rsidRDefault="003A1D5F" w:rsidP="00FD3814">
      <w:pPr>
        <w:pStyle w:val="libCenterBold1"/>
        <w:rPr>
          <w:rtl/>
        </w:rPr>
      </w:pPr>
      <w:r w:rsidRPr="00FD3814">
        <w:rPr>
          <w:rtl/>
        </w:rPr>
        <w:t>بِسْمِ اللهِ الرَّحْمنِ الرَّحِيمِ</w:t>
      </w:r>
    </w:p>
    <w:p w14:paraId="5E76FC25" w14:textId="77777777" w:rsidR="003A1D5F" w:rsidRPr="00F257BB" w:rsidRDefault="003A1D5F" w:rsidP="000E6E49">
      <w:pPr>
        <w:pStyle w:val="libNormal"/>
        <w:rPr>
          <w:rtl/>
        </w:rPr>
      </w:pPr>
      <w:r w:rsidRPr="00AA0C1E">
        <w:rPr>
          <w:rStyle w:val="libAlaemChar"/>
          <w:rtl/>
        </w:rPr>
        <w:t>(</w:t>
      </w:r>
      <w:r w:rsidRPr="002F767C">
        <w:rPr>
          <w:rStyle w:val="libAieChar"/>
          <w:rtl/>
        </w:rPr>
        <w:t>يَسْئَلُونَكَ عَنِ الْأَنْفالِ قُلِ الْأَنْفالُ لِلَّهِ وَالرَّسُولِ فَاتَّقُوا اللهَ وَأَصْلِحُوا ذاتَ بَيْنِكُمْ وَأَطِيعُوا اللهَ وَرَسُولَهُ إِنْ كُنْتُمْ مُؤْمِنِينَ (1)</w:t>
      </w:r>
      <w:r w:rsidRPr="00AA0C1E">
        <w:rPr>
          <w:rStyle w:val="libAlaemChar"/>
          <w:rtl/>
        </w:rPr>
        <w:t>)</w:t>
      </w:r>
    </w:p>
    <w:p w14:paraId="15B3F867" w14:textId="77777777" w:rsidR="003A1D5F" w:rsidRPr="00F257BB" w:rsidRDefault="003A1D5F" w:rsidP="000E6E49">
      <w:pPr>
        <w:pStyle w:val="libNormal"/>
        <w:rPr>
          <w:rtl/>
        </w:rPr>
      </w:pPr>
      <w:r w:rsidRPr="00F257BB">
        <w:rPr>
          <w:rtl/>
        </w:rPr>
        <w:t>ول</w:t>
      </w:r>
      <w:r>
        <w:rPr>
          <w:rFonts w:hint="cs"/>
          <w:rtl/>
        </w:rPr>
        <w:t>ـ</w:t>
      </w:r>
      <w:r w:rsidRPr="00F257BB">
        <w:rPr>
          <w:rtl/>
        </w:rPr>
        <w:t>مّا قصّ الله سبحانه في سورة الأعراف قصص الأنبياء وختمها بذكر</w:t>
      </w:r>
    </w:p>
    <w:p w14:paraId="12187205" w14:textId="77777777" w:rsidR="003A1D5F" w:rsidRPr="00F257BB" w:rsidRDefault="003A1D5F" w:rsidP="002F767C">
      <w:pPr>
        <w:pStyle w:val="libNormal0"/>
        <w:rPr>
          <w:rtl/>
        </w:rPr>
      </w:pPr>
      <w:r>
        <w:rPr>
          <w:rtl/>
        </w:rPr>
        <w:br w:type="page"/>
      </w:r>
      <w:r w:rsidRPr="00F257BB">
        <w:rPr>
          <w:rtl/>
        </w:rPr>
        <w:lastRenderedPageBreak/>
        <w:t xml:space="preserve">نبيّنا </w:t>
      </w:r>
      <w:r w:rsidRPr="00AA0C1E">
        <w:rPr>
          <w:rStyle w:val="libAlaemChar"/>
          <w:rtl/>
        </w:rPr>
        <w:t>صلى‌الله‌عليه‌وآله‌وسلم</w:t>
      </w:r>
      <w:r>
        <w:rPr>
          <w:rtl/>
        </w:rPr>
        <w:t xml:space="preserve">، </w:t>
      </w:r>
      <w:r w:rsidRPr="00F257BB">
        <w:rPr>
          <w:rtl/>
        </w:rPr>
        <w:t>افتتح سورة الأنفال بذكره</w:t>
      </w:r>
      <w:r>
        <w:rPr>
          <w:rtl/>
        </w:rPr>
        <w:t xml:space="preserve">، </w:t>
      </w:r>
      <w:r w:rsidRPr="00F257BB">
        <w:rPr>
          <w:rtl/>
        </w:rPr>
        <w:t>ثمّ ذكر ما جرى بينه وبين قومه</w:t>
      </w:r>
      <w:r>
        <w:rPr>
          <w:rtl/>
        </w:rPr>
        <w:t xml:space="preserve">، </w:t>
      </w:r>
      <w:r w:rsidRPr="00F257BB">
        <w:rPr>
          <w:rtl/>
        </w:rPr>
        <w:t>فقال</w:t>
      </w:r>
      <w:r>
        <w:rPr>
          <w:rtl/>
        </w:rPr>
        <w:t xml:space="preserve">: </w:t>
      </w:r>
      <w:r w:rsidRPr="00AA0C1E">
        <w:rPr>
          <w:rStyle w:val="libAlaemChar"/>
          <w:rtl/>
        </w:rPr>
        <w:t>(</w:t>
      </w:r>
      <w:r w:rsidRPr="002F767C">
        <w:rPr>
          <w:rStyle w:val="libAieChar"/>
          <w:rtl/>
        </w:rPr>
        <w:t>بِسْمِ اللهِ الرَّحْمنِ الرَّحِيمِ يَسْئَلُونَكَ</w:t>
      </w:r>
      <w:r w:rsidRPr="00AA0C1E">
        <w:rPr>
          <w:rStyle w:val="libAlaemChar"/>
          <w:rtl/>
        </w:rPr>
        <w:t>)</w:t>
      </w:r>
      <w:r w:rsidRPr="00F257BB">
        <w:rPr>
          <w:rtl/>
        </w:rPr>
        <w:t xml:space="preserve"> أي</w:t>
      </w:r>
      <w:r>
        <w:rPr>
          <w:rtl/>
        </w:rPr>
        <w:t xml:space="preserve">: </w:t>
      </w:r>
      <w:r w:rsidRPr="00F257BB">
        <w:rPr>
          <w:rtl/>
        </w:rPr>
        <w:t xml:space="preserve">يسألك يا محمّد جماعة من أصحابك </w:t>
      </w:r>
      <w:r w:rsidRPr="00AA0C1E">
        <w:rPr>
          <w:rStyle w:val="libAlaemChar"/>
          <w:rtl/>
        </w:rPr>
        <w:t>(</w:t>
      </w:r>
      <w:r w:rsidRPr="002F767C">
        <w:rPr>
          <w:rStyle w:val="libAieChar"/>
          <w:rtl/>
        </w:rPr>
        <w:t>عَنِ الْأَنْفالِ</w:t>
      </w:r>
      <w:r w:rsidRPr="00AA0C1E">
        <w:rPr>
          <w:rStyle w:val="libAlaemChar"/>
          <w:rtl/>
        </w:rPr>
        <w:t>)</w:t>
      </w:r>
      <w:r w:rsidRPr="00F257BB">
        <w:rPr>
          <w:rtl/>
        </w:rPr>
        <w:t xml:space="preserve"> أي</w:t>
      </w:r>
      <w:r>
        <w:rPr>
          <w:rtl/>
        </w:rPr>
        <w:t xml:space="preserve">: </w:t>
      </w:r>
      <w:r w:rsidRPr="00F257BB">
        <w:rPr>
          <w:rtl/>
        </w:rPr>
        <w:t>عن حكمها.</w:t>
      </w:r>
    </w:p>
    <w:p w14:paraId="4EDAF545" w14:textId="77777777" w:rsidR="003A1D5F" w:rsidRPr="00F257BB" w:rsidRDefault="003A1D5F" w:rsidP="000E6E49">
      <w:pPr>
        <w:pStyle w:val="libNormal"/>
        <w:rPr>
          <w:rtl/>
        </w:rPr>
      </w:pPr>
      <w:r w:rsidRPr="00F257BB">
        <w:rPr>
          <w:rtl/>
        </w:rPr>
        <w:t>واختلف في الأنفال ما هي</w:t>
      </w:r>
      <w:r>
        <w:rPr>
          <w:rtl/>
        </w:rPr>
        <w:t>؟</w:t>
      </w:r>
      <w:r w:rsidRPr="00F257BB">
        <w:rPr>
          <w:rtl/>
        </w:rPr>
        <w:t xml:space="preserve"> فقال ابن عبّاس وجماعة</w:t>
      </w:r>
      <w:r>
        <w:rPr>
          <w:rtl/>
        </w:rPr>
        <w:t xml:space="preserve">: </w:t>
      </w:r>
      <w:r w:rsidRPr="00F257BB">
        <w:rPr>
          <w:rtl/>
        </w:rPr>
        <w:t>إنّها غنيمة بدر. وقال قوم</w:t>
      </w:r>
      <w:r>
        <w:rPr>
          <w:rtl/>
        </w:rPr>
        <w:t xml:space="preserve">: </w:t>
      </w:r>
      <w:r w:rsidRPr="00F257BB">
        <w:rPr>
          <w:rtl/>
        </w:rPr>
        <w:t>هي أنفال السرايا. وقيل</w:t>
      </w:r>
      <w:r>
        <w:rPr>
          <w:rtl/>
        </w:rPr>
        <w:t xml:space="preserve">: </w:t>
      </w:r>
      <w:r w:rsidRPr="00F257BB">
        <w:rPr>
          <w:rtl/>
        </w:rPr>
        <w:t>هي ما شذّ عن المشركين من عبد وجارية من غير قتال. وقال قوم</w:t>
      </w:r>
      <w:r>
        <w:rPr>
          <w:rtl/>
        </w:rPr>
        <w:t xml:space="preserve">: </w:t>
      </w:r>
      <w:r w:rsidRPr="00F257BB">
        <w:rPr>
          <w:rtl/>
        </w:rPr>
        <w:t>هو الخمس.</w:t>
      </w:r>
    </w:p>
    <w:p w14:paraId="41002E89" w14:textId="77777777" w:rsidR="003A1D5F" w:rsidRPr="00F257BB" w:rsidRDefault="003A1D5F" w:rsidP="000E6E49">
      <w:pPr>
        <w:pStyle w:val="libNormal"/>
        <w:rPr>
          <w:rtl/>
        </w:rPr>
      </w:pPr>
      <w:r w:rsidRPr="00F257BB">
        <w:rPr>
          <w:rtl/>
        </w:rPr>
        <w:t>والصحيح ما</w:t>
      </w:r>
      <w:r>
        <w:rPr>
          <w:rFonts w:hint="cs"/>
          <w:rtl/>
        </w:rPr>
        <w:t xml:space="preserve"> </w:t>
      </w:r>
      <w:r w:rsidRPr="00F257BB">
        <w:rPr>
          <w:rtl/>
        </w:rPr>
        <w:t xml:space="preserve">قال الباقر والصادق </w:t>
      </w:r>
      <w:r w:rsidRPr="00AA0C1E">
        <w:rPr>
          <w:rStyle w:val="libAlaemChar"/>
          <w:rtl/>
        </w:rPr>
        <w:t>عليهما‌السلام</w:t>
      </w:r>
      <w:r>
        <w:rPr>
          <w:rtl/>
        </w:rPr>
        <w:t xml:space="preserve">: </w:t>
      </w:r>
      <w:r w:rsidRPr="00F257BB">
        <w:rPr>
          <w:rtl/>
        </w:rPr>
        <w:t>إنّها كلّ ما أخذ من دار الحرب بغير قتال</w:t>
      </w:r>
      <w:r>
        <w:rPr>
          <w:rtl/>
        </w:rPr>
        <w:t xml:space="preserve">، </w:t>
      </w:r>
      <w:r w:rsidRPr="00F257BB">
        <w:rPr>
          <w:rtl/>
        </w:rPr>
        <w:t>وكلّ أرض انجلى أهلها عنها بغير قتال أيضا</w:t>
      </w:r>
      <w:r>
        <w:rPr>
          <w:rtl/>
        </w:rPr>
        <w:t xml:space="preserve">، </w:t>
      </w:r>
      <w:r w:rsidRPr="00F257BB">
        <w:rPr>
          <w:rtl/>
        </w:rPr>
        <w:t>ويسمّيها الفقهاء فيئا</w:t>
      </w:r>
      <w:r>
        <w:rPr>
          <w:rtl/>
        </w:rPr>
        <w:t xml:space="preserve">، </w:t>
      </w:r>
      <w:r w:rsidRPr="00F257BB">
        <w:rPr>
          <w:rtl/>
        </w:rPr>
        <w:t>والأرضون الموات</w:t>
      </w:r>
      <w:r>
        <w:rPr>
          <w:rtl/>
        </w:rPr>
        <w:t xml:space="preserve">، </w:t>
      </w:r>
      <w:r w:rsidRPr="00F257BB">
        <w:rPr>
          <w:rtl/>
        </w:rPr>
        <w:t>والآجام</w:t>
      </w:r>
      <w:r>
        <w:rPr>
          <w:rtl/>
        </w:rPr>
        <w:t xml:space="preserve">، </w:t>
      </w:r>
      <w:r w:rsidRPr="00F257BB">
        <w:rPr>
          <w:rtl/>
        </w:rPr>
        <w:t>وبطون الأودية</w:t>
      </w:r>
      <w:r>
        <w:rPr>
          <w:rtl/>
        </w:rPr>
        <w:t xml:space="preserve">، </w:t>
      </w:r>
      <w:r w:rsidRPr="00F257BB">
        <w:rPr>
          <w:rtl/>
        </w:rPr>
        <w:t>وقطائع الملوك إذا لم تكن مغصوبة</w:t>
      </w:r>
      <w:r>
        <w:rPr>
          <w:rtl/>
        </w:rPr>
        <w:t xml:space="preserve">، </w:t>
      </w:r>
      <w:r w:rsidRPr="00F257BB">
        <w:rPr>
          <w:rtl/>
        </w:rPr>
        <w:t>وميراث من لا وارث له.</w:t>
      </w:r>
    </w:p>
    <w:p w14:paraId="3F0608C6" w14:textId="77777777" w:rsidR="003A1D5F" w:rsidRPr="00F257BB" w:rsidRDefault="003A1D5F" w:rsidP="000E6E49">
      <w:pPr>
        <w:pStyle w:val="libNormal"/>
        <w:rPr>
          <w:rtl/>
        </w:rPr>
      </w:pPr>
      <w:r w:rsidRPr="00AA0C1E">
        <w:rPr>
          <w:rStyle w:val="libAlaemChar"/>
          <w:rtl/>
        </w:rPr>
        <w:t>(</w:t>
      </w:r>
      <w:r w:rsidRPr="002F767C">
        <w:rPr>
          <w:rStyle w:val="libAieChar"/>
          <w:rtl/>
        </w:rPr>
        <w:t>قُلِ الْأَنْفالُ لِلَّهِ وَالرَّسُولِ</w:t>
      </w:r>
      <w:r w:rsidRPr="00AA0C1E">
        <w:rPr>
          <w:rStyle w:val="libAlaemChar"/>
          <w:rtl/>
        </w:rPr>
        <w:t>)</w:t>
      </w:r>
      <w:r w:rsidRPr="00F257BB">
        <w:rPr>
          <w:rtl/>
        </w:rPr>
        <w:t xml:space="preserve"> ولمن قام مقامه بعده من الأئمّة المعصومين صلوات الله عليهم</w:t>
      </w:r>
      <w:r>
        <w:rPr>
          <w:rtl/>
        </w:rPr>
        <w:t xml:space="preserve">، </w:t>
      </w:r>
      <w:r w:rsidRPr="00F257BB">
        <w:rPr>
          <w:rtl/>
        </w:rPr>
        <w:t xml:space="preserve">يصرفونها حيث شاؤا من مصالحهم ومصالح عيالهم. وقالا </w:t>
      </w:r>
      <w:r w:rsidRPr="00AA0C1E">
        <w:rPr>
          <w:rStyle w:val="libAlaemChar"/>
          <w:rtl/>
        </w:rPr>
        <w:t>عليهما‌السلام</w:t>
      </w:r>
      <w:r>
        <w:rPr>
          <w:rtl/>
        </w:rPr>
        <w:t xml:space="preserve">: </w:t>
      </w:r>
      <w:r w:rsidRPr="00F257BB">
        <w:rPr>
          <w:rtl/>
        </w:rPr>
        <w:t xml:space="preserve">«إنّ غنائم بدر كانت للنبيّ </w:t>
      </w:r>
      <w:r w:rsidRPr="00AA0C1E">
        <w:rPr>
          <w:rStyle w:val="libAlaemChar"/>
          <w:rtl/>
        </w:rPr>
        <w:t>صلى‌الله‌عليه‌وآله‌وسلم</w:t>
      </w:r>
      <w:r w:rsidRPr="00F257BB">
        <w:rPr>
          <w:rtl/>
        </w:rPr>
        <w:t xml:space="preserve"> خاصّة</w:t>
      </w:r>
      <w:r>
        <w:rPr>
          <w:rtl/>
        </w:rPr>
        <w:t xml:space="preserve">، </w:t>
      </w:r>
      <w:r w:rsidRPr="00F257BB">
        <w:rPr>
          <w:rtl/>
        </w:rPr>
        <w:t xml:space="preserve">فقسّمها بينهم تفضّلا منه </w:t>
      </w:r>
      <w:r w:rsidRPr="00AA0C1E">
        <w:rPr>
          <w:rStyle w:val="libAlaemChar"/>
          <w:rtl/>
        </w:rPr>
        <w:t>صلى‌الله‌عليه‌وآله‌وسلم</w:t>
      </w:r>
      <w:r w:rsidRPr="00F257BB">
        <w:rPr>
          <w:rtl/>
        </w:rPr>
        <w:t>»</w:t>
      </w:r>
      <w:r>
        <w:rPr>
          <w:rtl/>
        </w:rPr>
        <w:t>.</w:t>
      </w:r>
    </w:p>
    <w:p w14:paraId="658B66F3" w14:textId="77777777" w:rsidR="003A1D5F" w:rsidRPr="00F257BB" w:rsidRDefault="003A1D5F" w:rsidP="000E6E49">
      <w:pPr>
        <w:pStyle w:val="libNormal"/>
        <w:rPr>
          <w:rtl/>
        </w:rPr>
      </w:pPr>
      <w:r w:rsidRPr="00F257BB">
        <w:rPr>
          <w:rtl/>
        </w:rPr>
        <w:t>وهو مذهب أصحابنا الإماميّة. ويؤيّده أنّ الأنفال جمع نفل</w:t>
      </w:r>
      <w:r>
        <w:rPr>
          <w:rtl/>
        </w:rPr>
        <w:t xml:space="preserve">، </w:t>
      </w:r>
      <w:r w:rsidRPr="00F257BB">
        <w:rPr>
          <w:rtl/>
        </w:rPr>
        <w:t>وهي الزيادة على الشيء</w:t>
      </w:r>
      <w:r>
        <w:rPr>
          <w:rtl/>
        </w:rPr>
        <w:t xml:space="preserve">، </w:t>
      </w:r>
      <w:r w:rsidRPr="00F257BB">
        <w:rPr>
          <w:rtl/>
        </w:rPr>
        <w:t>سمّي به لكونه زائدا على الغنيمة</w:t>
      </w:r>
      <w:r>
        <w:rPr>
          <w:rtl/>
        </w:rPr>
        <w:t xml:space="preserve">، </w:t>
      </w:r>
      <w:r w:rsidRPr="00F257BB">
        <w:rPr>
          <w:rtl/>
        </w:rPr>
        <w:t>كما سمّيت النافلة نافلة لزيادتها على الفرض</w:t>
      </w:r>
      <w:r>
        <w:rPr>
          <w:rtl/>
        </w:rPr>
        <w:t xml:space="preserve">، </w:t>
      </w:r>
      <w:r w:rsidRPr="00F257BB">
        <w:rPr>
          <w:rtl/>
        </w:rPr>
        <w:t>وسمّي ولد الولد نافلة لزيادته على الأولاد. وقيل</w:t>
      </w:r>
      <w:r>
        <w:rPr>
          <w:rtl/>
        </w:rPr>
        <w:t xml:space="preserve">: </w:t>
      </w:r>
      <w:r w:rsidRPr="00F257BB">
        <w:rPr>
          <w:rtl/>
        </w:rPr>
        <w:t>سمّيت النافلة نفلا</w:t>
      </w:r>
      <w:r>
        <w:rPr>
          <w:rtl/>
        </w:rPr>
        <w:t xml:space="preserve">، </w:t>
      </w:r>
      <w:r w:rsidRPr="00F257BB">
        <w:rPr>
          <w:rtl/>
        </w:rPr>
        <w:t>لأنّ هذه الأمّة فضّلت بها على سائر الأمم.</w:t>
      </w:r>
    </w:p>
    <w:p w14:paraId="2FF95C02" w14:textId="77777777" w:rsidR="003A1D5F" w:rsidRPr="00F257BB" w:rsidRDefault="003A1D5F" w:rsidP="000E6E49">
      <w:pPr>
        <w:pStyle w:val="libNormal"/>
        <w:rPr>
          <w:rtl/>
        </w:rPr>
      </w:pPr>
      <w:r w:rsidRPr="00F257BB">
        <w:rPr>
          <w:rtl/>
        </w:rPr>
        <w:t>واختلفوا في نسخ هذه الآية</w:t>
      </w:r>
      <w:r>
        <w:rPr>
          <w:rtl/>
        </w:rPr>
        <w:t xml:space="preserve">، </w:t>
      </w:r>
      <w:r w:rsidRPr="00F257BB">
        <w:rPr>
          <w:rtl/>
        </w:rPr>
        <w:t>فقال جماعة من المفسّرين</w:t>
      </w:r>
      <w:r>
        <w:rPr>
          <w:rtl/>
        </w:rPr>
        <w:t xml:space="preserve">: </w:t>
      </w:r>
      <w:r w:rsidRPr="00F257BB">
        <w:rPr>
          <w:rtl/>
        </w:rPr>
        <w:t>نعم</w:t>
      </w:r>
      <w:r>
        <w:rPr>
          <w:rtl/>
        </w:rPr>
        <w:t xml:space="preserve">، </w:t>
      </w:r>
      <w:r w:rsidRPr="00F257BB">
        <w:rPr>
          <w:rtl/>
        </w:rPr>
        <w:t xml:space="preserve">نسخت بآية </w:t>
      </w:r>
      <w:r w:rsidRPr="00AA0C1E">
        <w:rPr>
          <w:rStyle w:val="libAlaemChar"/>
          <w:rtl/>
        </w:rPr>
        <w:t>(</w:t>
      </w:r>
      <w:r w:rsidRPr="002F767C">
        <w:rPr>
          <w:rStyle w:val="libAieChar"/>
          <w:rtl/>
        </w:rPr>
        <w:t>وَاعْلَمُوا أَنَّما غَنِمْتُمْ مِنْ شَيْءٍ</w:t>
      </w:r>
      <w:r w:rsidRPr="00AA0C1E">
        <w:rPr>
          <w:rStyle w:val="libAlaemChar"/>
          <w:rtl/>
        </w:rPr>
        <w:t>)</w:t>
      </w:r>
      <w:r w:rsidRPr="00F257BB">
        <w:rPr>
          <w:rtl/>
        </w:rPr>
        <w:t xml:space="preserve"> </w:t>
      </w:r>
      <w:r w:rsidRPr="005D48FD">
        <w:rPr>
          <w:rStyle w:val="libFootnotenumChar"/>
          <w:rtl/>
        </w:rPr>
        <w:t>(1)</w:t>
      </w:r>
      <w:r w:rsidRPr="00F257BB">
        <w:rPr>
          <w:rtl/>
        </w:rPr>
        <w:t xml:space="preserve"> الآية. وقال الطبري </w:t>
      </w:r>
      <w:r w:rsidRPr="005D48FD">
        <w:rPr>
          <w:rStyle w:val="libFootnotenumChar"/>
          <w:rtl/>
        </w:rPr>
        <w:t>(2)</w:t>
      </w:r>
      <w:r w:rsidRPr="00F257BB">
        <w:rPr>
          <w:rtl/>
        </w:rPr>
        <w:t xml:space="preserve"> وأصحابنا</w:t>
      </w:r>
      <w:r>
        <w:rPr>
          <w:rtl/>
        </w:rPr>
        <w:t xml:space="preserve">: </w:t>
      </w:r>
      <w:r w:rsidRPr="00F257BB">
        <w:rPr>
          <w:rtl/>
        </w:rPr>
        <w:t>ليست منسوخة. وهو الحقّ</w:t>
      </w:r>
      <w:r>
        <w:rPr>
          <w:rtl/>
        </w:rPr>
        <w:t xml:space="preserve">، </w:t>
      </w:r>
      <w:r w:rsidRPr="00F257BB">
        <w:rPr>
          <w:rtl/>
        </w:rPr>
        <w:t>لعدم المنافاة بينها وبين آية الخمس</w:t>
      </w:r>
      <w:r>
        <w:rPr>
          <w:rtl/>
        </w:rPr>
        <w:t xml:space="preserve">، </w:t>
      </w:r>
      <w:r w:rsidRPr="00F257BB">
        <w:rPr>
          <w:rtl/>
        </w:rPr>
        <w:t>ل</w:t>
      </w:r>
      <w:r>
        <w:rPr>
          <w:rFonts w:hint="cs"/>
          <w:rtl/>
        </w:rPr>
        <w:t>ـ</w:t>
      </w:r>
      <w:r w:rsidRPr="00F257BB">
        <w:rPr>
          <w:rtl/>
        </w:rPr>
        <w:t>ما ذكرنا من المغايرة بين الموضوعين.</w:t>
      </w:r>
    </w:p>
    <w:p w14:paraId="0C4B8981" w14:textId="77777777" w:rsidR="003A1D5F" w:rsidRPr="00F257BB" w:rsidRDefault="003A1D5F" w:rsidP="00D9332A">
      <w:pPr>
        <w:pStyle w:val="libLine"/>
        <w:rPr>
          <w:rtl/>
        </w:rPr>
      </w:pPr>
      <w:r w:rsidRPr="00F257BB">
        <w:rPr>
          <w:rtl/>
        </w:rPr>
        <w:t>__________________</w:t>
      </w:r>
    </w:p>
    <w:p w14:paraId="48E6C5FF" w14:textId="77777777" w:rsidR="003A1D5F" w:rsidRPr="00F257BB" w:rsidRDefault="003A1D5F" w:rsidP="000278F9">
      <w:pPr>
        <w:pStyle w:val="libFootnote0"/>
        <w:rPr>
          <w:rtl/>
        </w:rPr>
      </w:pPr>
      <w:r>
        <w:rPr>
          <w:rtl/>
        </w:rPr>
        <w:t>(</w:t>
      </w:r>
      <w:r w:rsidRPr="00F257BB">
        <w:rPr>
          <w:rtl/>
        </w:rPr>
        <w:t>1) الأنفال</w:t>
      </w:r>
      <w:r>
        <w:rPr>
          <w:rtl/>
        </w:rPr>
        <w:t xml:space="preserve">: </w:t>
      </w:r>
      <w:r w:rsidRPr="00F257BB">
        <w:rPr>
          <w:rtl/>
        </w:rPr>
        <w:t>41.</w:t>
      </w:r>
    </w:p>
    <w:p w14:paraId="5846A0F3" w14:textId="77777777" w:rsidR="003A1D5F" w:rsidRPr="00F257BB" w:rsidRDefault="003A1D5F" w:rsidP="000278F9">
      <w:pPr>
        <w:pStyle w:val="libFootnote0"/>
        <w:rPr>
          <w:rtl/>
        </w:rPr>
      </w:pPr>
      <w:r>
        <w:rPr>
          <w:rtl/>
        </w:rPr>
        <w:t>(</w:t>
      </w:r>
      <w:r w:rsidRPr="00F257BB">
        <w:rPr>
          <w:rtl/>
        </w:rPr>
        <w:t>2) تفسير الطبري 9</w:t>
      </w:r>
      <w:r>
        <w:rPr>
          <w:rtl/>
        </w:rPr>
        <w:t xml:space="preserve">: </w:t>
      </w:r>
      <w:r w:rsidRPr="00F257BB">
        <w:rPr>
          <w:rtl/>
        </w:rPr>
        <w:t>119.</w:t>
      </w:r>
    </w:p>
    <w:p w14:paraId="289977E6" w14:textId="77777777" w:rsidR="003A1D5F" w:rsidRPr="00F257BB" w:rsidRDefault="003A1D5F" w:rsidP="000E6E49">
      <w:pPr>
        <w:pStyle w:val="libNormal"/>
        <w:rPr>
          <w:rtl/>
        </w:rPr>
      </w:pPr>
      <w:r>
        <w:rPr>
          <w:rtl/>
        </w:rPr>
        <w:br w:type="page"/>
      </w:r>
      <w:r w:rsidRPr="00F257BB">
        <w:rPr>
          <w:rtl/>
        </w:rPr>
        <w:lastRenderedPageBreak/>
        <w:t>وقال سعيد بن المسيّب وجماعة</w:t>
      </w:r>
      <w:r>
        <w:rPr>
          <w:rtl/>
        </w:rPr>
        <w:t xml:space="preserve">: </w:t>
      </w:r>
      <w:r w:rsidRPr="00F257BB">
        <w:rPr>
          <w:rtl/>
        </w:rPr>
        <w:t xml:space="preserve">لا نفل بعد الرسول </w:t>
      </w:r>
      <w:r w:rsidRPr="00AA0C1E">
        <w:rPr>
          <w:rStyle w:val="libAlaemChar"/>
          <w:rtl/>
        </w:rPr>
        <w:t>صلى‌الله‌عليه‌وآله‌وسلم</w:t>
      </w:r>
      <w:r w:rsidRPr="00F257BB">
        <w:rPr>
          <w:rtl/>
        </w:rPr>
        <w:t>. ومنعه جماعة من الفقهاء وأصحابنا</w:t>
      </w:r>
      <w:r>
        <w:rPr>
          <w:rtl/>
        </w:rPr>
        <w:t xml:space="preserve">، </w:t>
      </w:r>
      <w:r w:rsidRPr="00F257BB">
        <w:rPr>
          <w:rtl/>
        </w:rPr>
        <w:t>ل</w:t>
      </w:r>
      <w:r>
        <w:rPr>
          <w:rFonts w:hint="cs"/>
          <w:rtl/>
        </w:rPr>
        <w:t>ـ</w:t>
      </w:r>
      <w:r w:rsidRPr="00F257BB">
        <w:rPr>
          <w:rtl/>
        </w:rPr>
        <w:t>ما بيّنّا أنّها للإمام القائم مقامه.</w:t>
      </w:r>
    </w:p>
    <w:p w14:paraId="2299826E" w14:textId="77777777" w:rsidR="003A1D5F" w:rsidRPr="00F257BB" w:rsidRDefault="003A1D5F" w:rsidP="000E6E49">
      <w:pPr>
        <w:pStyle w:val="libNormal"/>
        <w:rPr>
          <w:rtl/>
        </w:rPr>
      </w:pPr>
      <w:r w:rsidRPr="00F257BB">
        <w:rPr>
          <w:rtl/>
        </w:rPr>
        <w:t xml:space="preserve">وفائدة الجمع بين الله ورسوله </w:t>
      </w:r>
      <w:r w:rsidRPr="00AA0C1E">
        <w:rPr>
          <w:rStyle w:val="libAlaemChar"/>
          <w:rtl/>
        </w:rPr>
        <w:t>صلى‌الله‌عليه‌وآله‌وسلم</w:t>
      </w:r>
      <w:r w:rsidRPr="00F257BB">
        <w:rPr>
          <w:rtl/>
        </w:rPr>
        <w:t xml:space="preserve"> كفائدته في قوله</w:t>
      </w:r>
      <w:r>
        <w:rPr>
          <w:rtl/>
        </w:rPr>
        <w:t xml:space="preserve">: </w:t>
      </w:r>
      <w:r w:rsidRPr="00AA0C1E">
        <w:rPr>
          <w:rStyle w:val="libAlaemChar"/>
          <w:rtl/>
        </w:rPr>
        <w:t>(</w:t>
      </w:r>
      <w:r w:rsidRPr="002F767C">
        <w:rPr>
          <w:rStyle w:val="libAieChar"/>
          <w:rtl/>
        </w:rPr>
        <w:t>فَأَنَّ لِلَّهِ خُمُسَهُ وَلِلرَّسُولِ</w:t>
      </w:r>
      <w:r w:rsidRPr="00AA0C1E">
        <w:rPr>
          <w:rStyle w:val="libAlaemChar"/>
          <w:rtl/>
        </w:rPr>
        <w:t>)</w:t>
      </w:r>
      <w:r w:rsidRPr="00F257BB">
        <w:rPr>
          <w:rtl/>
        </w:rPr>
        <w:t xml:space="preserve"> </w:t>
      </w:r>
      <w:r w:rsidRPr="005D48FD">
        <w:rPr>
          <w:rStyle w:val="libFootnotenumChar"/>
          <w:rtl/>
        </w:rPr>
        <w:t>(1)</w:t>
      </w:r>
      <w:r w:rsidRPr="00F257BB">
        <w:rPr>
          <w:rtl/>
        </w:rPr>
        <w:t xml:space="preserve"> على وجه يأتي إن شاء الله. فالمعنى</w:t>
      </w:r>
      <w:r>
        <w:rPr>
          <w:rtl/>
        </w:rPr>
        <w:t xml:space="preserve">: </w:t>
      </w:r>
      <w:r w:rsidRPr="00F257BB">
        <w:rPr>
          <w:rtl/>
        </w:rPr>
        <w:t>حكمها مختصّ بالله تعالى ورسوله. وتخصيصها علم بفعل الرسول</w:t>
      </w:r>
      <w:r>
        <w:rPr>
          <w:rtl/>
        </w:rPr>
        <w:t xml:space="preserve">، </w:t>
      </w:r>
      <w:r w:rsidRPr="00F257BB">
        <w:rPr>
          <w:rtl/>
        </w:rPr>
        <w:t xml:space="preserve">فإنّ فعله حجّة كقوله. وفي الكشّاف </w:t>
      </w:r>
      <w:r w:rsidRPr="005D48FD">
        <w:rPr>
          <w:rStyle w:val="libFootnotenumChar"/>
          <w:rtl/>
        </w:rPr>
        <w:t>(2)</w:t>
      </w:r>
      <w:r>
        <w:rPr>
          <w:rtl/>
        </w:rPr>
        <w:t xml:space="preserve">: </w:t>
      </w:r>
      <w:r w:rsidRPr="00F257BB">
        <w:rPr>
          <w:rtl/>
        </w:rPr>
        <w:t>أن</w:t>
      </w:r>
      <w:r>
        <w:rPr>
          <w:rFonts w:hint="cs"/>
          <w:rtl/>
        </w:rPr>
        <w:t>ّ</w:t>
      </w:r>
      <w:r w:rsidRPr="00F257BB">
        <w:rPr>
          <w:rtl/>
        </w:rPr>
        <w:t xml:space="preserve"> حكمها مختصّ بهما</w:t>
      </w:r>
      <w:r>
        <w:rPr>
          <w:rtl/>
        </w:rPr>
        <w:t xml:space="preserve">، </w:t>
      </w:r>
      <w:r w:rsidRPr="00F257BB">
        <w:rPr>
          <w:rtl/>
        </w:rPr>
        <w:t>الله حاكم</w:t>
      </w:r>
      <w:r>
        <w:rPr>
          <w:rtl/>
        </w:rPr>
        <w:t xml:space="preserve">، </w:t>
      </w:r>
      <w:r w:rsidRPr="00F257BB">
        <w:rPr>
          <w:rtl/>
        </w:rPr>
        <w:t>والرسول منفذ.</w:t>
      </w:r>
    </w:p>
    <w:p w14:paraId="762D8190" w14:textId="77777777" w:rsidR="003A1D5F" w:rsidRPr="00F257BB" w:rsidRDefault="003A1D5F" w:rsidP="000E6E49">
      <w:pPr>
        <w:pStyle w:val="libNormal"/>
        <w:rPr>
          <w:rtl/>
        </w:rPr>
      </w:pPr>
      <w:r w:rsidRPr="00F257BB">
        <w:rPr>
          <w:rtl/>
        </w:rPr>
        <w:t>عن ابن عبّاس</w:t>
      </w:r>
      <w:r>
        <w:rPr>
          <w:rtl/>
        </w:rPr>
        <w:t xml:space="preserve">: </w:t>
      </w:r>
      <w:r w:rsidRPr="00F257BB">
        <w:rPr>
          <w:rtl/>
        </w:rPr>
        <w:t xml:space="preserve">أنّ رسول الله </w:t>
      </w:r>
      <w:r w:rsidRPr="00AA0C1E">
        <w:rPr>
          <w:rStyle w:val="libAlaemChar"/>
          <w:rtl/>
        </w:rPr>
        <w:t>صلى‌الله‌عليه‌وآله‌وسلم</w:t>
      </w:r>
      <w:r w:rsidRPr="00F257BB">
        <w:rPr>
          <w:rtl/>
        </w:rPr>
        <w:t xml:space="preserve"> قال يوم بدر</w:t>
      </w:r>
      <w:r>
        <w:rPr>
          <w:rtl/>
        </w:rPr>
        <w:t xml:space="preserve">: </w:t>
      </w:r>
      <w:r w:rsidRPr="00F257BB">
        <w:rPr>
          <w:rtl/>
        </w:rPr>
        <w:t>من فعل كذا فله كذا.</w:t>
      </w:r>
    </w:p>
    <w:p w14:paraId="4AD055B7" w14:textId="77777777" w:rsidR="003A1D5F" w:rsidRPr="00F257BB" w:rsidRDefault="003A1D5F" w:rsidP="000E6E49">
      <w:pPr>
        <w:pStyle w:val="libNormal"/>
        <w:rPr>
          <w:rtl/>
        </w:rPr>
      </w:pPr>
      <w:r w:rsidRPr="00F257BB">
        <w:rPr>
          <w:rtl/>
        </w:rPr>
        <w:t>فتسارع الشبّان فقتلوا سبعين وأسروا سبعين</w:t>
      </w:r>
      <w:r>
        <w:rPr>
          <w:rtl/>
        </w:rPr>
        <w:t xml:space="preserve">، </w:t>
      </w:r>
      <w:r w:rsidRPr="00F257BB">
        <w:rPr>
          <w:rtl/>
        </w:rPr>
        <w:t>ثمّ طلبوا نفلهم</w:t>
      </w:r>
      <w:r>
        <w:rPr>
          <w:rtl/>
        </w:rPr>
        <w:t xml:space="preserve">، </w:t>
      </w:r>
      <w:r w:rsidRPr="00F257BB">
        <w:rPr>
          <w:rtl/>
        </w:rPr>
        <w:t>وبقي الشيوخ والوجوه تحت الرايات. فلمّا كانت الغنيمة جاء الشبّان يطلبون نفلهم. فقال الشيوخ</w:t>
      </w:r>
      <w:r>
        <w:rPr>
          <w:rtl/>
        </w:rPr>
        <w:t xml:space="preserve">: </w:t>
      </w:r>
      <w:r w:rsidRPr="00F257BB">
        <w:rPr>
          <w:rtl/>
        </w:rPr>
        <w:t>لا تستأثروا علينا</w:t>
      </w:r>
      <w:r>
        <w:rPr>
          <w:rtl/>
        </w:rPr>
        <w:t xml:space="preserve">، </w:t>
      </w:r>
      <w:r w:rsidRPr="00F257BB">
        <w:rPr>
          <w:rtl/>
        </w:rPr>
        <w:t>فإنّا كنّا ردءا</w:t>
      </w:r>
      <w:r>
        <w:rPr>
          <w:rtl/>
        </w:rPr>
        <w:t xml:space="preserve">، </w:t>
      </w:r>
      <w:r w:rsidRPr="00F257BB">
        <w:rPr>
          <w:rtl/>
        </w:rPr>
        <w:t>أي</w:t>
      </w:r>
      <w:r>
        <w:rPr>
          <w:rtl/>
        </w:rPr>
        <w:t xml:space="preserve">: </w:t>
      </w:r>
      <w:r w:rsidRPr="00F257BB">
        <w:rPr>
          <w:rtl/>
        </w:rPr>
        <w:t>عونا لكم</w:t>
      </w:r>
      <w:r>
        <w:rPr>
          <w:rtl/>
        </w:rPr>
        <w:t xml:space="preserve">، </w:t>
      </w:r>
      <w:r w:rsidRPr="00F257BB">
        <w:rPr>
          <w:rtl/>
        </w:rPr>
        <w:t>ولو وقعت عليكم الهزيمة لرجعتم إلينا. وجرى التشاجر بينهم</w:t>
      </w:r>
      <w:r>
        <w:rPr>
          <w:rtl/>
        </w:rPr>
        <w:t xml:space="preserve">، </w:t>
      </w:r>
      <w:r w:rsidRPr="00F257BB">
        <w:rPr>
          <w:rtl/>
        </w:rPr>
        <w:t xml:space="preserve">فنزلت. فقسّم رسول الله </w:t>
      </w:r>
      <w:r w:rsidRPr="00AA0C1E">
        <w:rPr>
          <w:rStyle w:val="libAlaemChar"/>
          <w:rtl/>
        </w:rPr>
        <w:t>صلى‌الله‌عليه‌وآله‌وسلم</w:t>
      </w:r>
      <w:r w:rsidRPr="00F257BB">
        <w:rPr>
          <w:rtl/>
        </w:rPr>
        <w:t xml:space="preserve"> النفل بينهم بالسويّة.</w:t>
      </w:r>
    </w:p>
    <w:p w14:paraId="3575369B" w14:textId="77777777" w:rsidR="003A1D5F" w:rsidRPr="00F257BB" w:rsidRDefault="003A1D5F" w:rsidP="000E6E49">
      <w:pPr>
        <w:pStyle w:val="libNormal"/>
        <w:rPr>
          <w:rtl/>
        </w:rPr>
      </w:pPr>
      <w:r w:rsidRPr="00F257BB">
        <w:rPr>
          <w:rtl/>
        </w:rPr>
        <w:t>وعن سعد بن أبي وقّاص</w:t>
      </w:r>
      <w:r>
        <w:rPr>
          <w:rtl/>
        </w:rPr>
        <w:t xml:space="preserve">: </w:t>
      </w:r>
      <w:r w:rsidRPr="00F257BB">
        <w:rPr>
          <w:rtl/>
        </w:rPr>
        <w:t>قتل أخي عمير يوم بدر</w:t>
      </w:r>
      <w:r>
        <w:rPr>
          <w:rtl/>
        </w:rPr>
        <w:t xml:space="preserve">، </w:t>
      </w:r>
      <w:r w:rsidRPr="00F257BB">
        <w:rPr>
          <w:rtl/>
        </w:rPr>
        <w:t>فقتلت به سعيد بن العاص</w:t>
      </w:r>
      <w:r>
        <w:rPr>
          <w:rtl/>
        </w:rPr>
        <w:t xml:space="preserve">، </w:t>
      </w:r>
      <w:r w:rsidRPr="00F257BB">
        <w:rPr>
          <w:rtl/>
        </w:rPr>
        <w:t>وأخذت سيفه فأعجبني</w:t>
      </w:r>
      <w:r>
        <w:rPr>
          <w:rtl/>
        </w:rPr>
        <w:t xml:space="preserve">، </w:t>
      </w:r>
      <w:r w:rsidRPr="00F257BB">
        <w:rPr>
          <w:rtl/>
        </w:rPr>
        <w:t xml:space="preserve">فجئت به إلى رسول الله </w:t>
      </w:r>
      <w:r w:rsidRPr="00AA0C1E">
        <w:rPr>
          <w:rStyle w:val="libAlaemChar"/>
          <w:rtl/>
        </w:rPr>
        <w:t>صلى‌الله‌عليه‌وآله‌وسلم</w:t>
      </w:r>
      <w:r>
        <w:rPr>
          <w:rtl/>
        </w:rPr>
        <w:t xml:space="preserve">، </w:t>
      </w:r>
      <w:r w:rsidRPr="00F257BB">
        <w:rPr>
          <w:rtl/>
        </w:rPr>
        <w:t>فقلت له</w:t>
      </w:r>
      <w:r>
        <w:rPr>
          <w:rtl/>
        </w:rPr>
        <w:t xml:space="preserve">: </w:t>
      </w:r>
      <w:r w:rsidRPr="00F257BB">
        <w:rPr>
          <w:rtl/>
        </w:rPr>
        <w:t>إنّ الله قد شفى صدري من المشركين</w:t>
      </w:r>
      <w:r>
        <w:rPr>
          <w:rtl/>
        </w:rPr>
        <w:t xml:space="preserve">، </w:t>
      </w:r>
      <w:r w:rsidRPr="00F257BB">
        <w:rPr>
          <w:rtl/>
        </w:rPr>
        <w:t>فهب لي هذا السيف. فقال</w:t>
      </w:r>
      <w:r>
        <w:rPr>
          <w:rtl/>
        </w:rPr>
        <w:t xml:space="preserve">: </w:t>
      </w:r>
      <w:r w:rsidRPr="00F257BB">
        <w:rPr>
          <w:rtl/>
        </w:rPr>
        <w:t xml:space="preserve">ليس لي هذا ولا لك. فما جاوزت إلّا قليلا حتّى جاءني رسول الله </w:t>
      </w:r>
      <w:r w:rsidRPr="00AA0C1E">
        <w:rPr>
          <w:rStyle w:val="libAlaemChar"/>
          <w:rtl/>
        </w:rPr>
        <w:t>صلى‌الله‌عليه‌وآله‌وسلم</w:t>
      </w:r>
      <w:r w:rsidRPr="00F257BB">
        <w:rPr>
          <w:rtl/>
        </w:rPr>
        <w:t xml:space="preserve"> وقد أنزلت سورة الأنفال</w:t>
      </w:r>
      <w:r>
        <w:rPr>
          <w:rtl/>
        </w:rPr>
        <w:t xml:space="preserve">، </w:t>
      </w:r>
      <w:r w:rsidRPr="00F257BB">
        <w:rPr>
          <w:rtl/>
        </w:rPr>
        <w:t>فقال</w:t>
      </w:r>
      <w:r>
        <w:rPr>
          <w:rtl/>
        </w:rPr>
        <w:t xml:space="preserve">: </w:t>
      </w:r>
      <w:r w:rsidRPr="00F257BB">
        <w:rPr>
          <w:rtl/>
        </w:rPr>
        <w:t>يا سعد إنّك سألتني السيف وليس لي</w:t>
      </w:r>
      <w:r>
        <w:rPr>
          <w:rtl/>
        </w:rPr>
        <w:t xml:space="preserve">، </w:t>
      </w:r>
      <w:r w:rsidRPr="00F257BB">
        <w:rPr>
          <w:rtl/>
        </w:rPr>
        <w:t>وإنّه قد صار لي</w:t>
      </w:r>
      <w:r>
        <w:rPr>
          <w:rtl/>
        </w:rPr>
        <w:t xml:space="preserve">، </w:t>
      </w:r>
      <w:r w:rsidRPr="00F257BB">
        <w:rPr>
          <w:rtl/>
        </w:rPr>
        <w:t>فاذهب فخذه.</w:t>
      </w:r>
    </w:p>
    <w:p w14:paraId="6CBCAC13" w14:textId="77777777" w:rsidR="003A1D5F" w:rsidRPr="00F257BB" w:rsidRDefault="003A1D5F" w:rsidP="000E6E49">
      <w:pPr>
        <w:pStyle w:val="libNormal"/>
        <w:rPr>
          <w:rtl/>
        </w:rPr>
      </w:pPr>
      <w:r w:rsidRPr="00F257BB">
        <w:rPr>
          <w:rtl/>
        </w:rPr>
        <w:t>وقال عبادة بن الصامت</w:t>
      </w:r>
      <w:r>
        <w:rPr>
          <w:rtl/>
        </w:rPr>
        <w:t xml:space="preserve">: </w:t>
      </w:r>
      <w:r w:rsidRPr="00F257BB">
        <w:rPr>
          <w:rtl/>
        </w:rPr>
        <w:t>اختلفنا في النفل وساءت فيه أخلاقنا</w:t>
      </w:r>
      <w:r>
        <w:rPr>
          <w:rtl/>
        </w:rPr>
        <w:t xml:space="preserve">، </w:t>
      </w:r>
      <w:r w:rsidRPr="00F257BB">
        <w:rPr>
          <w:rtl/>
        </w:rPr>
        <w:t xml:space="preserve">فنزعه الله من أيدينا فجعله لرسول الله </w:t>
      </w:r>
      <w:r w:rsidRPr="00AA0C1E">
        <w:rPr>
          <w:rStyle w:val="libAlaemChar"/>
          <w:rtl/>
        </w:rPr>
        <w:t>صلى‌الله‌عليه‌وآله‌وسلم</w:t>
      </w:r>
      <w:r>
        <w:rPr>
          <w:rtl/>
        </w:rPr>
        <w:t xml:space="preserve">، </w:t>
      </w:r>
      <w:r w:rsidRPr="00F257BB">
        <w:rPr>
          <w:rtl/>
        </w:rPr>
        <w:t>فقسّمه بيننا على السواء.</w:t>
      </w:r>
    </w:p>
    <w:p w14:paraId="1D2257F4" w14:textId="77777777" w:rsidR="003A1D5F" w:rsidRPr="00F257BB" w:rsidRDefault="003A1D5F" w:rsidP="000E6E49">
      <w:pPr>
        <w:pStyle w:val="libNormal"/>
        <w:rPr>
          <w:rtl/>
        </w:rPr>
      </w:pPr>
      <w:r w:rsidRPr="00F257BB">
        <w:rPr>
          <w:rtl/>
        </w:rPr>
        <w:t>فخاطبنا بقوله</w:t>
      </w:r>
      <w:r>
        <w:rPr>
          <w:rtl/>
        </w:rPr>
        <w:t xml:space="preserve">: </w:t>
      </w:r>
      <w:r w:rsidRPr="00AA0C1E">
        <w:rPr>
          <w:rStyle w:val="libAlaemChar"/>
          <w:rtl/>
        </w:rPr>
        <w:t>(</w:t>
      </w:r>
      <w:r w:rsidRPr="002F767C">
        <w:rPr>
          <w:rStyle w:val="libAieChar"/>
          <w:rtl/>
        </w:rPr>
        <w:t>فَاتَّقُوا اللهَ</w:t>
      </w:r>
      <w:r w:rsidRPr="00AA0C1E">
        <w:rPr>
          <w:rStyle w:val="libAlaemChar"/>
          <w:rtl/>
        </w:rPr>
        <w:t>)</w:t>
      </w:r>
      <w:r w:rsidRPr="00F257BB">
        <w:rPr>
          <w:rtl/>
        </w:rPr>
        <w:t xml:space="preserve"> في الاختلاف والمشاجرة في الأنفال </w:t>
      </w:r>
      <w:r w:rsidRPr="00AA0C1E">
        <w:rPr>
          <w:rStyle w:val="libAlaemChar"/>
          <w:rtl/>
        </w:rPr>
        <w:t>(</w:t>
      </w:r>
      <w:r w:rsidRPr="002F767C">
        <w:rPr>
          <w:rStyle w:val="libAieChar"/>
          <w:rtl/>
        </w:rPr>
        <w:t>وَأَصْلِحُوا ذاتَ بَيْنِكُمْ</w:t>
      </w:r>
      <w:r w:rsidRPr="00AA0C1E">
        <w:rPr>
          <w:rStyle w:val="libAlaemChar"/>
          <w:rtl/>
        </w:rPr>
        <w:t>)</w:t>
      </w:r>
      <w:r w:rsidRPr="00F257BB">
        <w:rPr>
          <w:rtl/>
        </w:rPr>
        <w:t xml:space="preserve"> الحال</w:t>
      </w:r>
    </w:p>
    <w:p w14:paraId="4994F9A4" w14:textId="77777777" w:rsidR="003A1D5F" w:rsidRPr="00F257BB" w:rsidRDefault="003A1D5F" w:rsidP="00D9332A">
      <w:pPr>
        <w:pStyle w:val="libLine"/>
        <w:rPr>
          <w:rtl/>
        </w:rPr>
      </w:pPr>
      <w:r w:rsidRPr="00F257BB">
        <w:rPr>
          <w:rtl/>
        </w:rPr>
        <w:t>__________________</w:t>
      </w:r>
    </w:p>
    <w:p w14:paraId="7339E5C9" w14:textId="77777777" w:rsidR="003A1D5F" w:rsidRPr="00F257BB" w:rsidRDefault="003A1D5F" w:rsidP="000278F9">
      <w:pPr>
        <w:pStyle w:val="libFootnote0"/>
        <w:rPr>
          <w:rtl/>
        </w:rPr>
      </w:pPr>
      <w:r>
        <w:rPr>
          <w:rtl/>
        </w:rPr>
        <w:t>(</w:t>
      </w:r>
      <w:r w:rsidRPr="00F257BB">
        <w:rPr>
          <w:rtl/>
        </w:rPr>
        <w:t>1) الأنفال</w:t>
      </w:r>
      <w:r>
        <w:rPr>
          <w:rtl/>
        </w:rPr>
        <w:t xml:space="preserve">: </w:t>
      </w:r>
      <w:r w:rsidRPr="00F257BB">
        <w:rPr>
          <w:rtl/>
        </w:rPr>
        <w:t>41</w:t>
      </w:r>
      <w:r>
        <w:rPr>
          <w:rtl/>
        </w:rPr>
        <w:t xml:space="preserve">، </w:t>
      </w:r>
      <w:r w:rsidRPr="00F257BB">
        <w:rPr>
          <w:rtl/>
        </w:rPr>
        <w:t>وسيأتي تفسيرها في ص</w:t>
      </w:r>
      <w:r>
        <w:rPr>
          <w:rtl/>
        </w:rPr>
        <w:t xml:space="preserve">: </w:t>
      </w:r>
      <w:r w:rsidRPr="00F257BB">
        <w:rPr>
          <w:rtl/>
        </w:rPr>
        <w:t>42.</w:t>
      </w:r>
    </w:p>
    <w:p w14:paraId="0F314EBA" w14:textId="77777777" w:rsidR="003A1D5F" w:rsidRPr="00F257BB" w:rsidRDefault="003A1D5F" w:rsidP="000278F9">
      <w:pPr>
        <w:pStyle w:val="libFootnote0"/>
        <w:rPr>
          <w:rtl/>
        </w:rPr>
      </w:pPr>
      <w:r>
        <w:rPr>
          <w:rtl/>
        </w:rPr>
        <w:t>(</w:t>
      </w:r>
      <w:r w:rsidRPr="00F257BB">
        <w:rPr>
          <w:rtl/>
        </w:rPr>
        <w:t>2) الكشّاف 2</w:t>
      </w:r>
      <w:r>
        <w:rPr>
          <w:rtl/>
        </w:rPr>
        <w:t xml:space="preserve">: </w:t>
      </w:r>
      <w:r w:rsidRPr="00F257BB">
        <w:rPr>
          <w:rtl/>
        </w:rPr>
        <w:t>195.</w:t>
      </w:r>
    </w:p>
    <w:p w14:paraId="71A5EF0A" w14:textId="77777777" w:rsidR="003A1D5F" w:rsidRPr="00F257BB" w:rsidRDefault="003A1D5F" w:rsidP="002F767C">
      <w:pPr>
        <w:pStyle w:val="libNormal0"/>
        <w:rPr>
          <w:rtl/>
        </w:rPr>
      </w:pPr>
      <w:r>
        <w:rPr>
          <w:rtl/>
        </w:rPr>
        <w:br w:type="page"/>
      </w:r>
      <w:r w:rsidRPr="00F257BB">
        <w:rPr>
          <w:rtl/>
        </w:rPr>
        <w:lastRenderedPageBreak/>
        <w:t>الّتي بينكم من المنازعة بالمحابّة والائتلاف</w:t>
      </w:r>
      <w:r>
        <w:rPr>
          <w:rtl/>
        </w:rPr>
        <w:t xml:space="preserve">، </w:t>
      </w:r>
      <w:r w:rsidRPr="00F257BB">
        <w:rPr>
          <w:rtl/>
        </w:rPr>
        <w:t>والمساعدة والمواساة فيما رزقكم الله تعالى</w:t>
      </w:r>
      <w:r>
        <w:rPr>
          <w:rtl/>
        </w:rPr>
        <w:t xml:space="preserve">، </w:t>
      </w:r>
      <w:r w:rsidRPr="00F257BB">
        <w:rPr>
          <w:rtl/>
        </w:rPr>
        <w:t>وتسليم أمره إلى الله والرسول.</w:t>
      </w:r>
    </w:p>
    <w:p w14:paraId="05D038B0" w14:textId="77777777" w:rsidR="003A1D5F" w:rsidRPr="00F257BB" w:rsidRDefault="003A1D5F" w:rsidP="000E6E49">
      <w:pPr>
        <w:pStyle w:val="libNormal"/>
        <w:rPr>
          <w:rtl/>
        </w:rPr>
      </w:pPr>
      <w:r w:rsidRPr="00F257BB">
        <w:rPr>
          <w:rtl/>
        </w:rPr>
        <w:t>وقال الزّجاج</w:t>
      </w:r>
      <w:r>
        <w:rPr>
          <w:rtl/>
        </w:rPr>
        <w:t xml:space="preserve">: </w:t>
      </w:r>
      <w:r w:rsidRPr="00F257BB">
        <w:rPr>
          <w:rtl/>
        </w:rPr>
        <w:t>«ذات بينكم» أي</w:t>
      </w:r>
      <w:r>
        <w:rPr>
          <w:rtl/>
        </w:rPr>
        <w:t xml:space="preserve">: </w:t>
      </w:r>
      <w:r w:rsidRPr="00F257BB">
        <w:rPr>
          <w:rtl/>
        </w:rPr>
        <w:t>حقيقة وصلكم</w:t>
      </w:r>
      <w:r>
        <w:rPr>
          <w:rtl/>
        </w:rPr>
        <w:t xml:space="preserve">، </w:t>
      </w:r>
      <w:r w:rsidRPr="00F257BB">
        <w:rPr>
          <w:rtl/>
        </w:rPr>
        <w:t>ومنه</w:t>
      </w:r>
      <w:r>
        <w:rPr>
          <w:rtl/>
        </w:rPr>
        <w:t xml:space="preserve">: </w:t>
      </w:r>
      <w:r w:rsidRPr="00AA0C1E">
        <w:rPr>
          <w:rStyle w:val="libAlaemChar"/>
          <w:rtl/>
        </w:rPr>
        <w:t>(</w:t>
      </w:r>
      <w:r w:rsidRPr="002F767C">
        <w:rPr>
          <w:rStyle w:val="libAieChar"/>
          <w:rtl/>
        </w:rPr>
        <w:t>لَقَدْ تَقَطَّعَ بَيْنَكُمْ</w:t>
      </w:r>
      <w:r w:rsidRPr="00AA0C1E">
        <w:rPr>
          <w:rStyle w:val="libAlaemChar"/>
          <w:rtl/>
        </w:rPr>
        <w:t>)</w:t>
      </w:r>
      <w:r w:rsidRPr="00F257BB">
        <w:rPr>
          <w:rtl/>
        </w:rPr>
        <w:t xml:space="preserve"> </w:t>
      </w:r>
      <w:r w:rsidRPr="005D48FD">
        <w:rPr>
          <w:rStyle w:val="libFootnotenumChar"/>
          <w:rtl/>
        </w:rPr>
        <w:t>(1)</w:t>
      </w:r>
      <w:r w:rsidRPr="00F257BB">
        <w:rPr>
          <w:rtl/>
        </w:rPr>
        <w:t xml:space="preserve"> أي</w:t>
      </w:r>
      <w:r>
        <w:rPr>
          <w:rtl/>
        </w:rPr>
        <w:t xml:space="preserve">: </w:t>
      </w:r>
      <w:r w:rsidRPr="00F257BB">
        <w:rPr>
          <w:rtl/>
        </w:rPr>
        <w:t>وصلكم واجتماعكم على أوامر الله.</w:t>
      </w:r>
    </w:p>
    <w:p w14:paraId="201B7AB3" w14:textId="77777777" w:rsidR="003A1D5F" w:rsidRPr="00F257BB" w:rsidRDefault="003A1D5F" w:rsidP="000E6E49">
      <w:pPr>
        <w:pStyle w:val="libNormal"/>
        <w:rPr>
          <w:rtl/>
        </w:rPr>
      </w:pPr>
      <w:r w:rsidRPr="00AA0C1E">
        <w:rPr>
          <w:rStyle w:val="libAlaemChar"/>
          <w:rtl/>
        </w:rPr>
        <w:t>(</w:t>
      </w:r>
      <w:r w:rsidRPr="002F767C">
        <w:rPr>
          <w:rStyle w:val="libAieChar"/>
          <w:rtl/>
        </w:rPr>
        <w:t>وَأَطِيعُوا اللهَ وَرَسُولَهُ</w:t>
      </w:r>
      <w:r w:rsidRPr="00AA0C1E">
        <w:rPr>
          <w:rStyle w:val="libAlaemChar"/>
          <w:rtl/>
        </w:rPr>
        <w:t>)</w:t>
      </w:r>
      <w:r w:rsidRPr="00F257BB">
        <w:rPr>
          <w:rtl/>
        </w:rPr>
        <w:t xml:space="preserve"> فيه </w:t>
      </w:r>
      <w:r w:rsidRPr="00AA0C1E">
        <w:rPr>
          <w:rStyle w:val="libAlaemChar"/>
          <w:rtl/>
        </w:rPr>
        <w:t>(</w:t>
      </w:r>
      <w:r w:rsidRPr="002F767C">
        <w:rPr>
          <w:rStyle w:val="libAieChar"/>
          <w:rtl/>
        </w:rPr>
        <w:t>إِنْ كُنْتُمْ مُؤْمِنِينَ</w:t>
      </w:r>
      <w:r w:rsidRPr="00AA0C1E">
        <w:rPr>
          <w:rStyle w:val="libAlaemChar"/>
          <w:rtl/>
        </w:rPr>
        <w:t>)</w:t>
      </w:r>
      <w:r w:rsidRPr="00F257BB">
        <w:rPr>
          <w:rtl/>
        </w:rPr>
        <w:t xml:space="preserve"> فإنّ الإيمان يقتضي ذلك.</w:t>
      </w:r>
    </w:p>
    <w:p w14:paraId="593EF8CC" w14:textId="77777777" w:rsidR="003A1D5F" w:rsidRPr="00F257BB" w:rsidRDefault="003A1D5F" w:rsidP="000E6E49">
      <w:pPr>
        <w:pStyle w:val="libNormal"/>
        <w:rPr>
          <w:rtl/>
        </w:rPr>
      </w:pPr>
      <w:r w:rsidRPr="00F257BB">
        <w:rPr>
          <w:rtl/>
        </w:rPr>
        <w:t>أو إن كنتم كاملي الإيمان</w:t>
      </w:r>
      <w:r>
        <w:rPr>
          <w:rtl/>
        </w:rPr>
        <w:t xml:space="preserve">، </w:t>
      </w:r>
      <w:r w:rsidRPr="00F257BB">
        <w:rPr>
          <w:rtl/>
        </w:rPr>
        <w:t>فإنّ كمال الايمان بطاعة الأوامر</w:t>
      </w:r>
      <w:r>
        <w:rPr>
          <w:rtl/>
        </w:rPr>
        <w:t xml:space="preserve">، </w:t>
      </w:r>
      <w:r w:rsidRPr="00F257BB">
        <w:rPr>
          <w:rtl/>
        </w:rPr>
        <w:t>والاتّقاء عن المعاصي</w:t>
      </w:r>
      <w:r>
        <w:rPr>
          <w:rtl/>
        </w:rPr>
        <w:t xml:space="preserve">، </w:t>
      </w:r>
      <w:r w:rsidRPr="00F257BB">
        <w:rPr>
          <w:rtl/>
        </w:rPr>
        <w:t>وإصلاح ذات البين بالعدل والإحسان.</w:t>
      </w:r>
    </w:p>
    <w:p w14:paraId="5FDB86CB" w14:textId="77777777" w:rsidR="003A1D5F" w:rsidRPr="00F257BB" w:rsidRDefault="003A1D5F" w:rsidP="000E6E49">
      <w:pPr>
        <w:pStyle w:val="libNormal"/>
        <w:rPr>
          <w:rtl/>
        </w:rPr>
      </w:pPr>
      <w:r w:rsidRPr="00AA0C1E">
        <w:rPr>
          <w:rStyle w:val="libAlaemChar"/>
          <w:rtl/>
        </w:rPr>
        <w:t>(</w:t>
      </w:r>
      <w:r w:rsidRPr="002F767C">
        <w:rPr>
          <w:rStyle w:val="libAieChar"/>
          <w:rtl/>
        </w:rPr>
        <w:t>إِنَّمَا الْمُؤْمِنُونَ الَّذِينَ إِذا ذُكِرَ اللهُ وَجِلَتْ قُلُوبُهُمْ وَإِذا تُلِيَتْ عَلَيْهِمْ آياتُهُ زادَتْهُمْ إِيماناً وَعَلى رَبِّهِمْ يَتَوَكَّلُونَ (2) الَّذِينَ يُقِيمُونَ الصَّلاةَ وَمِمَّا رَزَقْناهُمْ يُنْفِقُونَ (3) أُولئِكَ هُمُ الْمُؤْمِنُونَ حَقًّا لَهُمْ دَرَجاتٌ عِنْدَ رَبِّهِمْ وَمَغْفِرَةٌ وَرِزْقٌ كَرِيمٌ (4) كَما أَخْرَجَكَ رَبُّكَ مِنْ بَيْتِكَ بِالْحَقِّ وَإِنَّ فَرِيقاً مِنَ الْمُؤْمِنِينَ لَكارِهُونَ (5) يُجادِلُونَكَ فِي الْحَقِّ بَعْدَ ما تَبَيَّنَ كَأَنَّما يُساقُونَ إِلَى الْمَوْتِ وَهُمْ يَنْظُرُونَ (6)</w:t>
      </w:r>
      <w:r w:rsidRPr="00AA0C1E">
        <w:rPr>
          <w:rStyle w:val="libAlaemChar"/>
          <w:rtl/>
        </w:rPr>
        <w:t>)</w:t>
      </w:r>
    </w:p>
    <w:p w14:paraId="03CF0E0A" w14:textId="77777777" w:rsidR="003A1D5F" w:rsidRPr="00F257BB" w:rsidRDefault="003A1D5F" w:rsidP="000E6E49">
      <w:pPr>
        <w:pStyle w:val="libNormal"/>
        <w:rPr>
          <w:rtl/>
        </w:rPr>
      </w:pPr>
      <w:r w:rsidRPr="00F257BB">
        <w:rPr>
          <w:rtl/>
        </w:rPr>
        <w:t>ثمّ بيّن صفة خلّص المؤمنين بقوله</w:t>
      </w:r>
      <w:r>
        <w:rPr>
          <w:rtl/>
        </w:rPr>
        <w:t xml:space="preserve">: </w:t>
      </w:r>
      <w:r w:rsidRPr="00AA0C1E">
        <w:rPr>
          <w:rStyle w:val="libAlaemChar"/>
          <w:rtl/>
        </w:rPr>
        <w:t>(</w:t>
      </w:r>
      <w:r w:rsidRPr="002F767C">
        <w:rPr>
          <w:rStyle w:val="libAieChar"/>
          <w:rtl/>
        </w:rPr>
        <w:t>إِنَّمَا الْمُؤْمِنُونَ</w:t>
      </w:r>
      <w:r w:rsidRPr="00AA0C1E">
        <w:rPr>
          <w:rStyle w:val="libAlaemChar"/>
          <w:rtl/>
        </w:rPr>
        <w:t>)</w:t>
      </w:r>
      <w:r w:rsidRPr="00F257BB">
        <w:rPr>
          <w:rtl/>
        </w:rPr>
        <w:t xml:space="preserve"> أي</w:t>
      </w:r>
      <w:r>
        <w:rPr>
          <w:rtl/>
        </w:rPr>
        <w:t xml:space="preserve">: </w:t>
      </w:r>
      <w:r w:rsidRPr="00F257BB">
        <w:rPr>
          <w:rtl/>
        </w:rPr>
        <w:t xml:space="preserve">الكاملون في الإيمان </w:t>
      </w:r>
      <w:r w:rsidRPr="00AA0C1E">
        <w:rPr>
          <w:rStyle w:val="libAlaemChar"/>
          <w:rtl/>
        </w:rPr>
        <w:t>(</w:t>
      </w:r>
      <w:r w:rsidRPr="002F767C">
        <w:rPr>
          <w:rStyle w:val="libAieChar"/>
          <w:rtl/>
        </w:rPr>
        <w:t>الَّذِينَ إِذا ذُكِرَ اللهُ</w:t>
      </w:r>
      <w:r w:rsidRPr="00AA0C1E">
        <w:rPr>
          <w:rStyle w:val="libAlaemChar"/>
          <w:rtl/>
        </w:rPr>
        <w:t>)</w:t>
      </w:r>
      <w:r w:rsidRPr="00F257BB">
        <w:rPr>
          <w:rtl/>
        </w:rPr>
        <w:t xml:space="preserve"> ذكر عندهم عقوبته وعدله</w:t>
      </w:r>
      <w:r>
        <w:rPr>
          <w:rtl/>
        </w:rPr>
        <w:t xml:space="preserve">، </w:t>
      </w:r>
      <w:r w:rsidRPr="00F257BB">
        <w:rPr>
          <w:rtl/>
        </w:rPr>
        <w:t>ووعيده على المعاصي بالعقاب</w:t>
      </w:r>
      <w:r>
        <w:rPr>
          <w:rtl/>
        </w:rPr>
        <w:t xml:space="preserve">، </w:t>
      </w:r>
      <w:r w:rsidRPr="00F257BB">
        <w:rPr>
          <w:rtl/>
        </w:rPr>
        <w:t xml:space="preserve">واقتداره عليه </w:t>
      </w:r>
      <w:r w:rsidRPr="00AA0C1E">
        <w:rPr>
          <w:rStyle w:val="libAlaemChar"/>
          <w:rtl/>
        </w:rPr>
        <w:t>(</w:t>
      </w:r>
      <w:r w:rsidRPr="002F767C">
        <w:rPr>
          <w:rStyle w:val="libAieChar"/>
          <w:rtl/>
        </w:rPr>
        <w:t>وَجِلَتْ قُلُوبُهُمْ</w:t>
      </w:r>
      <w:r w:rsidRPr="00AA0C1E">
        <w:rPr>
          <w:rStyle w:val="libAlaemChar"/>
          <w:rtl/>
        </w:rPr>
        <w:t>)</w:t>
      </w:r>
      <w:r w:rsidRPr="00F257BB">
        <w:rPr>
          <w:rtl/>
        </w:rPr>
        <w:t xml:space="preserve"> فزعت لذكره تهيّبا من جلاله</w:t>
      </w:r>
      <w:r>
        <w:rPr>
          <w:rtl/>
        </w:rPr>
        <w:t xml:space="preserve">، </w:t>
      </w:r>
      <w:r w:rsidRPr="00F257BB">
        <w:rPr>
          <w:rtl/>
        </w:rPr>
        <w:t>واستعظاما</w:t>
      </w:r>
    </w:p>
    <w:p w14:paraId="395A4583" w14:textId="77777777" w:rsidR="003A1D5F" w:rsidRPr="00F257BB" w:rsidRDefault="003A1D5F" w:rsidP="00D9332A">
      <w:pPr>
        <w:pStyle w:val="libLine"/>
        <w:rPr>
          <w:rtl/>
        </w:rPr>
      </w:pPr>
      <w:r w:rsidRPr="00F257BB">
        <w:rPr>
          <w:rtl/>
        </w:rPr>
        <w:t>__________________</w:t>
      </w:r>
    </w:p>
    <w:p w14:paraId="57298F0D" w14:textId="77777777" w:rsidR="003A1D5F" w:rsidRPr="00F257BB" w:rsidRDefault="003A1D5F" w:rsidP="000278F9">
      <w:pPr>
        <w:pStyle w:val="libFootnote0"/>
        <w:rPr>
          <w:rtl/>
        </w:rPr>
      </w:pPr>
      <w:r>
        <w:rPr>
          <w:rtl/>
        </w:rPr>
        <w:t>(</w:t>
      </w:r>
      <w:r w:rsidRPr="00F257BB">
        <w:rPr>
          <w:rtl/>
        </w:rPr>
        <w:t>1) الأنعام</w:t>
      </w:r>
      <w:r>
        <w:rPr>
          <w:rtl/>
        </w:rPr>
        <w:t xml:space="preserve">: </w:t>
      </w:r>
      <w:r w:rsidRPr="00F257BB">
        <w:rPr>
          <w:rtl/>
        </w:rPr>
        <w:t>94.</w:t>
      </w:r>
    </w:p>
    <w:p w14:paraId="7061C51B" w14:textId="77777777" w:rsidR="003A1D5F" w:rsidRPr="00F257BB" w:rsidRDefault="003A1D5F" w:rsidP="002F767C">
      <w:pPr>
        <w:pStyle w:val="libNormal0"/>
        <w:rPr>
          <w:rtl/>
        </w:rPr>
      </w:pPr>
      <w:r>
        <w:rPr>
          <w:rtl/>
        </w:rPr>
        <w:br w:type="page"/>
      </w:r>
      <w:r w:rsidRPr="00F257BB">
        <w:rPr>
          <w:rtl/>
        </w:rPr>
        <w:lastRenderedPageBreak/>
        <w:t>له. وأمّا إذا ذكرت نعمة الله على عباده</w:t>
      </w:r>
      <w:r>
        <w:rPr>
          <w:rtl/>
        </w:rPr>
        <w:t xml:space="preserve">، </w:t>
      </w:r>
      <w:r w:rsidRPr="00F257BB">
        <w:rPr>
          <w:rtl/>
        </w:rPr>
        <w:t>وإحسانه إليهم</w:t>
      </w:r>
      <w:r>
        <w:rPr>
          <w:rtl/>
        </w:rPr>
        <w:t xml:space="preserve">، </w:t>
      </w:r>
      <w:r w:rsidRPr="00F257BB">
        <w:rPr>
          <w:rtl/>
        </w:rPr>
        <w:t>وفضله ورحمته عليهم</w:t>
      </w:r>
      <w:r>
        <w:rPr>
          <w:rtl/>
        </w:rPr>
        <w:t xml:space="preserve">، </w:t>
      </w:r>
      <w:r w:rsidRPr="00F257BB">
        <w:rPr>
          <w:rtl/>
        </w:rPr>
        <w:t>وثوابه على الطاعات</w:t>
      </w:r>
      <w:r>
        <w:rPr>
          <w:rtl/>
        </w:rPr>
        <w:t xml:space="preserve">، </w:t>
      </w:r>
      <w:r w:rsidRPr="00F257BB">
        <w:rPr>
          <w:rtl/>
        </w:rPr>
        <w:t>اطمأنّت</w:t>
      </w:r>
      <w:r>
        <w:rPr>
          <w:rFonts w:hint="cs"/>
          <w:rtl/>
        </w:rPr>
        <w:t xml:space="preserve"> </w:t>
      </w:r>
      <w:r w:rsidRPr="00F257BB">
        <w:rPr>
          <w:rtl/>
        </w:rPr>
        <w:t>قلوبهم</w:t>
      </w:r>
      <w:r>
        <w:rPr>
          <w:rtl/>
        </w:rPr>
        <w:t xml:space="preserve">، </w:t>
      </w:r>
      <w:r w:rsidRPr="00F257BB">
        <w:rPr>
          <w:rtl/>
        </w:rPr>
        <w:t>كما قال تعالى</w:t>
      </w:r>
      <w:r>
        <w:rPr>
          <w:rtl/>
        </w:rPr>
        <w:t xml:space="preserve">: </w:t>
      </w:r>
      <w:r w:rsidRPr="00AA0C1E">
        <w:rPr>
          <w:rStyle w:val="libAlaemChar"/>
          <w:rtl/>
        </w:rPr>
        <w:t>(</w:t>
      </w:r>
      <w:r w:rsidRPr="002F767C">
        <w:rPr>
          <w:rStyle w:val="libAieChar"/>
          <w:rtl/>
        </w:rPr>
        <w:t>أَلا بِذِكْرِ اللهِ تَطْمَئِنُّ الْقُلُوبُ</w:t>
      </w:r>
      <w:r w:rsidRPr="00AA0C1E">
        <w:rPr>
          <w:rStyle w:val="libAlaemChar"/>
          <w:rtl/>
        </w:rPr>
        <w:t>)</w:t>
      </w:r>
      <w:r w:rsidRPr="00F257BB">
        <w:rPr>
          <w:rtl/>
        </w:rPr>
        <w:t xml:space="preserve"> </w:t>
      </w:r>
      <w:r w:rsidRPr="005D48FD">
        <w:rPr>
          <w:rStyle w:val="libFootnotenumChar"/>
          <w:rtl/>
        </w:rPr>
        <w:t>(1)</w:t>
      </w:r>
      <w:r>
        <w:rPr>
          <w:rtl/>
        </w:rPr>
        <w:t xml:space="preserve">، </w:t>
      </w:r>
      <w:r w:rsidRPr="00F257BB">
        <w:rPr>
          <w:rtl/>
        </w:rPr>
        <w:t>وسكنت نفوسهم إلى عفو الله</w:t>
      </w:r>
      <w:r>
        <w:rPr>
          <w:rtl/>
        </w:rPr>
        <w:t xml:space="preserve">، </w:t>
      </w:r>
      <w:r w:rsidRPr="00F257BB">
        <w:rPr>
          <w:rtl/>
        </w:rPr>
        <w:t>فلا تنافي بين الآيتين.</w:t>
      </w:r>
    </w:p>
    <w:p w14:paraId="71D37F69" w14:textId="77777777" w:rsidR="003A1D5F" w:rsidRPr="00F257BB" w:rsidRDefault="003A1D5F" w:rsidP="000E6E49">
      <w:pPr>
        <w:pStyle w:val="libNormal"/>
        <w:rPr>
          <w:rtl/>
        </w:rPr>
      </w:pPr>
      <w:r w:rsidRPr="00F257BB">
        <w:rPr>
          <w:rtl/>
        </w:rPr>
        <w:t>وقيل</w:t>
      </w:r>
      <w:r>
        <w:rPr>
          <w:rtl/>
        </w:rPr>
        <w:t xml:space="preserve">: </w:t>
      </w:r>
      <w:r w:rsidRPr="00F257BB">
        <w:rPr>
          <w:rtl/>
        </w:rPr>
        <w:t>هو الرجل يهمّ بمعصية فيقال له</w:t>
      </w:r>
      <w:r>
        <w:rPr>
          <w:rtl/>
        </w:rPr>
        <w:t xml:space="preserve">: </w:t>
      </w:r>
      <w:r>
        <w:rPr>
          <w:rFonts w:hint="cs"/>
          <w:rtl/>
        </w:rPr>
        <w:t>إ</w:t>
      </w:r>
      <w:r w:rsidRPr="00F257BB">
        <w:rPr>
          <w:rtl/>
        </w:rPr>
        <w:t>تّق الله</w:t>
      </w:r>
      <w:r>
        <w:rPr>
          <w:rtl/>
        </w:rPr>
        <w:t xml:space="preserve">، </w:t>
      </w:r>
      <w:r w:rsidRPr="00F257BB">
        <w:rPr>
          <w:rtl/>
        </w:rPr>
        <w:t>فينزع عنها خوفا من عقابه.</w:t>
      </w:r>
    </w:p>
    <w:p w14:paraId="59CBE0D8" w14:textId="77777777" w:rsidR="003A1D5F" w:rsidRPr="00F257BB" w:rsidRDefault="003A1D5F" w:rsidP="000E6E49">
      <w:pPr>
        <w:pStyle w:val="libNormal"/>
        <w:rPr>
          <w:rtl/>
        </w:rPr>
      </w:pPr>
      <w:r w:rsidRPr="00AA0C1E">
        <w:rPr>
          <w:rStyle w:val="libAlaemChar"/>
          <w:rtl/>
        </w:rPr>
        <w:t>(</w:t>
      </w:r>
      <w:r w:rsidRPr="002F767C">
        <w:rPr>
          <w:rStyle w:val="libAieChar"/>
          <w:rtl/>
        </w:rPr>
        <w:t>وَإِذا تُلِيَتْ عَلَيْهِمْ آياتُهُ زادَتْهُمْ إِيماناً</w:t>
      </w:r>
      <w:r w:rsidRPr="00AA0C1E">
        <w:rPr>
          <w:rStyle w:val="libAlaemChar"/>
          <w:rtl/>
        </w:rPr>
        <w:t>)</w:t>
      </w:r>
      <w:r w:rsidRPr="00F257BB">
        <w:rPr>
          <w:rtl/>
        </w:rPr>
        <w:t xml:space="preserve"> لزيادة المؤمن به</w:t>
      </w:r>
      <w:r>
        <w:rPr>
          <w:rtl/>
        </w:rPr>
        <w:t xml:space="preserve">، </w:t>
      </w:r>
      <w:r w:rsidRPr="00F257BB">
        <w:rPr>
          <w:rtl/>
        </w:rPr>
        <w:t>أي</w:t>
      </w:r>
      <w:r>
        <w:rPr>
          <w:rtl/>
        </w:rPr>
        <w:t xml:space="preserve">: </w:t>
      </w:r>
      <w:r w:rsidRPr="00F257BB">
        <w:rPr>
          <w:rtl/>
        </w:rPr>
        <w:t>ازدادوا يقينا وطمأنينة نفس وتصديقا بها</w:t>
      </w:r>
      <w:r>
        <w:rPr>
          <w:rtl/>
        </w:rPr>
        <w:t xml:space="preserve">، </w:t>
      </w:r>
      <w:r w:rsidRPr="00F257BB">
        <w:rPr>
          <w:rtl/>
        </w:rPr>
        <w:t>منضمّا إلى يقينهم بما أنزل قبل ذلك من القرآن</w:t>
      </w:r>
      <w:r>
        <w:rPr>
          <w:rtl/>
        </w:rPr>
        <w:t xml:space="preserve">، </w:t>
      </w:r>
      <w:r w:rsidRPr="00F257BB">
        <w:rPr>
          <w:rtl/>
        </w:rPr>
        <w:t>كما روي عن ابن عبّاس أنّ المعنى زادتهم تصديقا مع تصديقهم بما أنزل إليهم قبل ذلك. يعني</w:t>
      </w:r>
      <w:r>
        <w:rPr>
          <w:rtl/>
        </w:rPr>
        <w:t xml:space="preserve">: </w:t>
      </w:r>
      <w:r w:rsidRPr="00F257BB">
        <w:rPr>
          <w:rtl/>
        </w:rPr>
        <w:t>أنّهم يصدّقون بالأولى والثانية والثالثة</w:t>
      </w:r>
      <w:r>
        <w:rPr>
          <w:rtl/>
        </w:rPr>
        <w:t xml:space="preserve">، </w:t>
      </w:r>
      <w:r w:rsidRPr="00F257BB">
        <w:rPr>
          <w:rtl/>
        </w:rPr>
        <w:t>وهكذا فكلّ ما يأتي من عند الله فيزداد تصديقهم كميّة لا كيفيّة</w:t>
      </w:r>
      <w:r>
        <w:rPr>
          <w:rtl/>
        </w:rPr>
        <w:t xml:space="preserve">، </w:t>
      </w:r>
      <w:r w:rsidRPr="00F257BB">
        <w:rPr>
          <w:rtl/>
        </w:rPr>
        <w:t>لأنّ الإيمان لا يقبل الزيادة والنقصان عندنا.</w:t>
      </w:r>
    </w:p>
    <w:p w14:paraId="7D7DA87D" w14:textId="77777777" w:rsidR="003A1D5F" w:rsidRPr="00F257BB" w:rsidRDefault="003A1D5F" w:rsidP="000E6E49">
      <w:pPr>
        <w:pStyle w:val="libNormal"/>
        <w:rPr>
          <w:rtl/>
        </w:rPr>
      </w:pPr>
      <w:r w:rsidRPr="00F257BB">
        <w:rPr>
          <w:rtl/>
        </w:rPr>
        <w:t>وقيل</w:t>
      </w:r>
      <w:r>
        <w:rPr>
          <w:rtl/>
        </w:rPr>
        <w:t xml:space="preserve">: </w:t>
      </w:r>
      <w:r w:rsidRPr="00F257BB">
        <w:rPr>
          <w:rtl/>
        </w:rPr>
        <w:t>إنّ المراد ازدياد الايمان</w:t>
      </w:r>
      <w:r>
        <w:rPr>
          <w:rtl/>
        </w:rPr>
        <w:t xml:space="preserve">، </w:t>
      </w:r>
      <w:r w:rsidRPr="00F257BB">
        <w:rPr>
          <w:rtl/>
        </w:rPr>
        <w:t>لاطمئنان النفس ورسوخ اليقين بتظاهر الأدلّة</w:t>
      </w:r>
      <w:r>
        <w:rPr>
          <w:rtl/>
        </w:rPr>
        <w:t xml:space="preserve">، </w:t>
      </w:r>
      <w:r w:rsidRPr="00F257BB">
        <w:rPr>
          <w:rtl/>
        </w:rPr>
        <w:t>أو بالعمل بموجبها. وهو قول من قال</w:t>
      </w:r>
      <w:r>
        <w:rPr>
          <w:rtl/>
        </w:rPr>
        <w:t xml:space="preserve">: </w:t>
      </w:r>
      <w:r w:rsidRPr="00F257BB">
        <w:rPr>
          <w:rtl/>
        </w:rPr>
        <w:t>إنّ الايمان يزيد بالطاعة وينقص بالمعصية</w:t>
      </w:r>
      <w:r>
        <w:rPr>
          <w:rtl/>
        </w:rPr>
        <w:t xml:space="preserve">، </w:t>
      </w:r>
      <w:r w:rsidRPr="00F257BB">
        <w:rPr>
          <w:rtl/>
        </w:rPr>
        <w:t>بناء على أنّ العمل داخل فيه.</w:t>
      </w:r>
    </w:p>
    <w:p w14:paraId="58B5C46F" w14:textId="77777777" w:rsidR="003A1D5F" w:rsidRPr="00F257BB" w:rsidRDefault="003A1D5F" w:rsidP="000E6E49">
      <w:pPr>
        <w:pStyle w:val="libNormal"/>
        <w:rPr>
          <w:rtl/>
        </w:rPr>
      </w:pPr>
      <w:r w:rsidRPr="00AA0C1E">
        <w:rPr>
          <w:rStyle w:val="libAlaemChar"/>
          <w:rtl/>
        </w:rPr>
        <w:t>(</w:t>
      </w:r>
      <w:r w:rsidRPr="002F767C">
        <w:rPr>
          <w:rStyle w:val="libAieChar"/>
          <w:rtl/>
        </w:rPr>
        <w:t>وَعَلى رَبِّهِمْ يَتَوَكَّلُونَ</w:t>
      </w:r>
      <w:r w:rsidRPr="00AA0C1E">
        <w:rPr>
          <w:rStyle w:val="libAlaemChar"/>
          <w:rtl/>
        </w:rPr>
        <w:t>)</w:t>
      </w:r>
      <w:r w:rsidRPr="00F257BB">
        <w:rPr>
          <w:rtl/>
        </w:rPr>
        <w:t xml:space="preserve"> يفوّضون إليه أمورهم</w:t>
      </w:r>
      <w:r>
        <w:rPr>
          <w:rtl/>
        </w:rPr>
        <w:t xml:space="preserve">، </w:t>
      </w:r>
      <w:r w:rsidRPr="00F257BB">
        <w:rPr>
          <w:rtl/>
        </w:rPr>
        <w:t>ولا يخشون ولا يرجون إلّا إيّاه.</w:t>
      </w:r>
    </w:p>
    <w:p w14:paraId="503DCE6F" w14:textId="77777777" w:rsidR="003A1D5F" w:rsidRPr="00F257BB" w:rsidRDefault="003A1D5F" w:rsidP="000E6E49">
      <w:pPr>
        <w:pStyle w:val="libNormal"/>
        <w:rPr>
          <w:rtl/>
        </w:rPr>
      </w:pPr>
      <w:r w:rsidRPr="00AA0C1E">
        <w:rPr>
          <w:rStyle w:val="libAlaemChar"/>
          <w:rtl/>
        </w:rPr>
        <w:t>(</w:t>
      </w:r>
      <w:r w:rsidRPr="002F767C">
        <w:rPr>
          <w:rStyle w:val="libAieChar"/>
          <w:rtl/>
        </w:rPr>
        <w:t>الَّذِينَ يُقِيمُونَ الصَّلاةَ وَمِمَّا رَزَقْناهُمْ يُنْفِقُونَ</w:t>
      </w:r>
      <w:r w:rsidRPr="00AA0C1E">
        <w:rPr>
          <w:rStyle w:val="libAlaemChar"/>
          <w:rtl/>
        </w:rPr>
        <w:t>)</w:t>
      </w:r>
      <w:r w:rsidRPr="00F257BB">
        <w:rPr>
          <w:rtl/>
        </w:rPr>
        <w:t xml:space="preserve"> إنّما خصّ فرض الصلاة والزكاة بالذكر لعظم شأنهما</w:t>
      </w:r>
      <w:r>
        <w:rPr>
          <w:rtl/>
        </w:rPr>
        <w:t xml:space="preserve">، </w:t>
      </w:r>
      <w:r w:rsidRPr="00F257BB">
        <w:rPr>
          <w:rtl/>
        </w:rPr>
        <w:t>وتأكّد الأمر فيهما.</w:t>
      </w:r>
    </w:p>
    <w:p w14:paraId="6E2558AE" w14:textId="77777777" w:rsidR="003A1D5F" w:rsidRPr="00F257BB" w:rsidRDefault="003A1D5F" w:rsidP="000E6E49">
      <w:pPr>
        <w:pStyle w:val="libNormal"/>
        <w:rPr>
          <w:rtl/>
        </w:rPr>
      </w:pPr>
      <w:r w:rsidRPr="00AA0C1E">
        <w:rPr>
          <w:rStyle w:val="libAlaemChar"/>
          <w:rtl/>
        </w:rPr>
        <w:t>(</w:t>
      </w:r>
      <w:r w:rsidRPr="002F767C">
        <w:rPr>
          <w:rStyle w:val="libAieChar"/>
          <w:rtl/>
        </w:rPr>
        <w:t>أُولئِكَ</w:t>
      </w:r>
      <w:r w:rsidRPr="00AA0C1E">
        <w:rPr>
          <w:rStyle w:val="libAlaemChar"/>
          <w:rtl/>
        </w:rPr>
        <w:t>)</w:t>
      </w:r>
      <w:r w:rsidRPr="00F257BB">
        <w:rPr>
          <w:rtl/>
        </w:rPr>
        <w:t xml:space="preserve"> المستجمعون لهذه الخصال الحميدة </w:t>
      </w:r>
      <w:r w:rsidRPr="00AA0C1E">
        <w:rPr>
          <w:rStyle w:val="libAlaemChar"/>
          <w:rtl/>
        </w:rPr>
        <w:t>(</w:t>
      </w:r>
      <w:r w:rsidRPr="002F767C">
        <w:rPr>
          <w:rStyle w:val="libAieChar"/>
          <w:rtl/>
        </w:rPr>
        <w:t>هُمُ الْمُؤْمِنُونَ حَقًّا</w:t>
      </w:r>
      <w:r w:rsidRPr="00AA0C1E">
        <w:rPr>
          <w:rStyle w:val="libAlaemChar"/>
          <w:rtl/>
        </w:rPr>
        <w:t>)</w:t>
      </w:r>
      <w:r w:rsidRPr="00F257BB">
        <w:rPr>
          <w:rtl/>
        </w:rPr>
        <w:t xml:space="preserve"> هم الّذين استحقّوا إطلاق اسم الإيمان حقيقة عليهم</w:t>
      </w:r>
      <w:r>
        <w:rPr>
          <w:rtl/>
        </w:rPr>
        <w:t xml:space="preserve">، </w:t>
      </w:r>
      <w:r w:rsidRPr="00F257BB">
        <w:rPr>
          <w:rtl/>
        </w:rPr>
        <w:t>لأنّهم حقّقوا إيمانهم</w:t>
      </w:r>
      <w:r>
        <w:rPr>
          <w:rtl/>
        </w:rPr>
        <w:t xml:space="preserve">، </w:t>
      </w:r>
      <w:r w:rsidRPr="00F257BB">
        <w:rPr>
          <w:rtl/>
        </w:rPr>
        <w:t>بأن ضمّوا</w:t>
      </w:r>
    </w:p>
    <w:p w14:paraId="29C7FBAE" w14:textId="77777777" w:rsidR="003A1D5F" w:rsidRPr="00F257BB" w:rsidRDefault="003A1D5F" w:rsidP="00D9332A">
      <w:pPr>
        <w:pStyle w:val="libLine"/>
        <w:rPr>
          <w:rtl/>
        </w:rPr>
      </w:pPr>
      <w:r w:rsidRPr="00F257BB">
        <w:rPr>
          <w:rtl/>
        </w:rPr>
        <w:t>__________________</w:t>
      </w:r>
    </w:p>
    <w:p w14:paraId="780F0E69" w14:textId="77777777" w:rsidR="003A1D5F" w:rsidRPr="00F257BB" w:rsidRDefault="003A1D5F" w:rsidP="000278F9">
      <w:pPr>
        <w:pStyle w:val="libFootnote0"/>
        <w:rPr>
          <w:rtl/>
        </w:rPr>
      </w:pPr>
      <w:r>
        <w:rPr>
          <w:rtl/>
        </w:rPr>
        <w:t>(</w:t>
      </w:r>
      <w:r w:rsidRPr="00F257BB">
        <w:rPr>
          <w:rtl/>
        </w:rPr>
        <w:t>1) الرّعد</w:t>
      </w:r>
      <w:r>
        <w:rPr>
          <w:rtl/>
        </w:rPr>
        <w:t xml:space="preserve">: </w:t>
      </w:r>
      <w:r w:rsidRPr="00F257BB">
        <w:rPr>
          <w:rtl/>
        </w:rPr>
        <w:t>28.</w:t>
      </w:r>
    </w:p>
    <w:p w14:paraId="74A8C7EE" w14:textId="77777777" w:rsidR="003A1D5F" w:rsidRPr="00F257BB" w:rsidRDefault="003A1D5F" w:rsidP="002F767C">
      <w:pPr>
        <w:pStyle w:val="libNormal0"/>
        <w:rPr>
          <w:rtl/>
        </w:rPr>
      </w:pPr>
      <w:r>
        <w:rPr>
          <w:rtl/>
        </w:rPr>
        <w:br w:type="page"/>
      </w:r>
      <w:r w:rsidRPr="00F257BB">
        <w:rPr>
          <w:rtl/>
        </w:rPr>
        <w:lastRenderedPageBreak/>
        <w:t>إليه مكارم أعمال القلوب</w:t>
      </w:r>
      <w:r>
        <w:rPr>
          <w:rtl/>
        </w:rPr>
        <w:t xml:space="preserve">، </w:t>
      </w:r>
      <w:r w:rsidRPr="00F257BB">
        <w:rPr>
          <w:rtl/>
        </w:rPr>
        <w:t>من الخشية والإخلاص والتوكّل</w:t>
      </w:r>
      <w:r>
        <w:rPr>
          <w:rtl/>
        </w:rPr>
        <w:t xml:space="preserve">، </w:t>
      </w:r>
      <w:r w:rsidRPr="00F257BB">
        <w:rPr>
          <w:rtl/>
        </w:rPr>
        <w:t>ومحاسن أفعال الجوارح الّتي هي المعيار عليها</w:t>
      </w:r>
      <w:r>
        <w:rPr>
          <w:rtl/>
        </w:rPr>
        <w:t xml:space="preserve">، </w:t>
      </w:r>
      <w:r w:rsidRPr="00F257BB">
        <w:rPr>
          <w:rtl/>
        </w:rPr>
        <w:t xml:space="preserve">من الصّلاة والصدقة. </w:t>
      </w:r>
      <w:r>
        <w:rPr>
          <w:rtl/>
        </w:rPr>
        <w:t>و «</w:t>
      </w:r>
      <w:r w:rsidRPr="00F257BB">
        <w:rPr>
          <w:rtl/>
        </w:rPr>
        <w:t>حقّا» صفة مصدر محذوف</w:t>
      </w:r>
      <w:r>
        <w:rPr>
          <w:rtl/>
        </w:rPr>
        <w:t xml:space="preserve">، </w:t>
      </w:r>
      <w:r w:rsidRPr="00F257BB">
        <w:rPr>
          <w:rtl/>
        </w:rPr>
        <w:t>أي</w:t>
      </w:r>
      <w:r>
        <w:rPr>
          <w:rtl/>
        </w:rPr>
        <w:t xml:space="preserve">: </w:t>
      </w:r>
      <w:r w:rsidRPr="00F257BB">
        <w:rPr>
          <w:rtl/>
        </w:rPr>
        <w:t xml:space="preserve">إيمانا حقّا. أو مصدر مؤكّد للجملة الّتي هي </w:t>
      </w:r>
      <w:r w:rsidRPr="00AA0C1E">
        <w:rPr>
          <w:rStyle w:val="libAlaemChar"/>
          <w:rtl/>
        </w:rPr>
        <w:t>(</w:t>
      </w:r>
      <w:r w:rsidRPr="002F767C">
        <w:rPr>
          <w:rStyle w:val="libAieChar"/>
          <w:rtl/>
        </w:rPr>
        <w:t>أُولئِكَ هُمُ الْمُؤْمِنُونَ</w:t>
      </w:r>
      <w:r w:rsidRPr="00AA0C1E">
        <w:rPr>
          <w:rStyle w:val="libAlaemChar"/>
          <w:rtl/>
        </w:rPr>
        <w:t>)</w:t>
      </w:r>
      <w:r w:rsidRPr="00F257BB">
        <w:rPr>
          <w:rtl/>
        </w:rPr>
        <w:t xml:space="preserve"> كما تقول</w:t>
      </w:r>
      <w:r>
        <w:rPr>
          <w:rtl/>
        </w:rPr>
        <w:t xml:space="preserve">: </w:t>
      </w:r>
      <w:r w:rsidRPr="00F257BB">
        <w:rPr>
          <w:rtl/>
        </w:rPr>
        <w:t>هو عبد الله حقّا</w:t>
      </w:r>
      <w:r>
        <w:rPr>
          <w:rtl/>
        </w:rPr>
        <w:t xml:space="preserve">، </w:t>
      </w:r>
      <w:r w:rsidRPr="00F257BB">
        <w:rPr>
          <w:rtl/>
        </w:rPr>
        <w:t>أي</w:t>
      </w:r>
      <w:r>
        <w:rPr>
          <w:rtl/>
        </w:rPr>
        <w:t xml:space="preserve">: </w:t>
      </w:r>
      <w:r w:rsidRPr="00F257BB">
        <w:rPr>
          <w:rtl/>
        </w:rPr>
        <w:t>حقّ ذلك حقّا.</w:t>
      </w:r>
    </w:p>
    <w:p w14:paraId="0A0AE3FC" w14:textId="77777777" w:rsidR="003A1D5F" w:rsidRPr="00F257BB" w:rsidRDefault="003A1D5F" w:rsidP="000E6E49">
      <w:pPr>
        <w:pStyle w:val="libNormal"/>
        <w:rPr>
          <w:rtl/>
        </w:rPr>
      </w:pPr>
      <w:r w:rsidRPr="00AA0C1E">
        <w:rPr>
          <w:rStyle w:val="libAlaemChar"/>
          <w:rtl/>
        </w:rPr>
        <w:t>(</w:t>
      </w:r>
      <w:r w:rsidRPr="002F767C">
        <w:rPr>
          <w:rStyle w:val="libAieChar"/>
          <w:rtl/>
        </w:rPr>
        <w:t>لَهُمْ دَرَجاتٌ عِنْدَ رَبِّهِمْ</w:t>
      </w:r>
      <w:r w:rsidRPr="00AA0C1E">
        <w:rPr>
          <w:rStyle w:val="libAlaemChar"/>
          <w:rtl/>
        </w:rPr>
        <w:t>)</w:t>
      </w:r>
      <w:r w:rsidRPr="00F257BB">
        <w:rPr>
          <w:rtl/>
        </w:rPr>
        <w:t xml:space="preserve"> شرف وكرامة وعلوّ منزلة. وقيل</w:t>
      </w:r>
      <w:r>
        <w:rPr>
          <w:rtl/>
        </w:rPr>
        <w:t xml:space="preserve">: </w:t>
      </w:r>
      <w:r w:rsidRPr="00F257BB">
        <w:rPr>
          <w:rtl/>
        </w:rPr>
        <w:t xml:space="preserve">درجات الجنّة يرتقونها بأعمالهم. </w:t>
      </w:r>
      <w:r w:rsidRPr="00AA0C1E">
        <w:rPr>
          <w:rStyle w:val="libAlaemChar"/>
          <w:rtl/>
        </w:rPr>
        <w:t>(</w:t>
      </w:r>
      <w:r w:rsidRPr="002F767C">
        <w:rPr>
          <w:rStyle w:val="libAieChar"/>
          <w:rtl/>
        </w:rPr>
        <w:t>وَمَغْفِرَةٌ</w:t>
      </w:r>
      <w:r w:rsidRPr="00AA0C1E">
        <w:rPr>
          <w:rStyle w:val="libAlaemChar"/>
          <w:rtl/>
        </w:rPr>
        <w:t>)</w:t>
      </w:r>
      <w:r w:rsidRPr="00F257BB">
        <w:rPr>
          <w:rtl/>
        </w:rPr>
        <w:t xml:space="preserve"> وتجاوز ل</w:t>
      </w:r>
      <w:r>
        <w:rPr>
          <w:rFonts w:hint="cs"/>
          <w:rtl/>
        </w:rPr>
        <w:t>ـ</w:t>
      </w:r>
      <w:r w:rsidRPr="00F257BB">
        <w:rPr>
          <w:rtl/>
        </w:rPr>
        <w:t xml:space="preserve">ما فرط منهم من السيّئات </w:t>
      </w:r>
      <w:r w:rsidRPr="00AA0C1E">
        <w:rPr>
          <w:rStyle w:val="libAlaemChar"/>
          <w:rtl/>
        </w:rPr>
        <w:t>(</w:t>
      </w:r>
      <w:r w:rsidRPr="002F767C">
        <w:rPr>
          <w:rStyle w:val="libAieChar"/>
          <w:rtl/>
        </w:rPr>
        <w:t>وَرِزْقٌ كَرِيمٌ</w:t>
      </w:r>
      <w:r w:rsidRPr="00AA0C1E">
        <w:rPr>
          <w:rStyle w:val="libAlaemChar"/>
          <w:rtl/>
        </w:rPr>
        <w:t>)</w:t>
      </w:r>
      <w:r w:rsidRPr="00F257BB">
        <w:rPr>
          <w:rtl/>
        </w:rPr>
        <w:t xml:space="preserve"> أي</w:t>
      </w:r>
      <w:r>
        <w:rPr>
          <w:rtl/>
        </w:rPr>
        <w:t xml:space="preserve">: </w:t>
      </w:r>
      <w:r w:rsidRPr="00F257BB">
        <w:rPr>
          <w:rtl/>
        </w:rPr>
        <w:t>حظّ عظيم أعدّ لهم فيها على سبيل التعظيم لا ينقطع عدده</w:t>
      </w:r>
      <w:r>
        <w:rPr>
          <w:rtl/>
        </w:rPr>
        <w:t xml:space="preserve">، </w:t>
      </w:r>
      <w:r w:rsidRPr="00F257BB">
        <w:rPr>
          <w:rtl/>
        </w:rPr>
        <w:t>ولا ينتهي أمده.</w:t>
      </w:r>
      <w:r>
        <w:rPr>
          <w:rFonts w:hint="cs"/>
          <w:rtl/>
        </w:rPr>
        <w:t xml:space="preserve"> </w:t>
      </w:r>
      <w:r w:rsidRPr="00F257BB">
        <w:rPr>
          <w:rtl/>
        </w:rPr>
        <w:t>وهذا معنى الثواب.</w:t>
      </w:r>
    </w:p>
    <w:p w14:paraId="5ED8EB06" w14:textId="77777777" w:rsidR="003A1D5F" w:rsidRPr="00F257BB" w:rsidRDefault="003A1D5F" w:rsidP="000E6E49">
      <w:pPr>
        <w:pStyle w:val="libNormal"/>
        <w:rPr>
          <w:rtl/>
        </w:rPr>
      </w:pPr>
      <w:r w:rsidRPr="00AA0C1E">
        <w:rPr>
          <w:rStyle w:val="libAlaemChar"/>
          <w:rtl/>
        </w:rPr>
        <w:t>(</w:t>
      </w:r>
      <w:r w:rsidRPr="002F767C">
        <w:rPr>
          <w:rStyle w:val="libAieChar"/>
          <w:rtl/>
        </w:rPr>
        <w:t>كَما أَخْرَجَكَ رَبُّكَ مِنْ بَيْتِكَ</w:t>
      </w:r>
      <w:r w:rsidRPr="00AA0C1E">
        <w:rPr>
          <w:rStyle w:val="libAlaemChar"/>
          <w:rtl/>
        </w:rPr>
        <w:t>)</w:t>
      </w:r>
      <w:r w:rsidRPr="00F257BB">
        <w:rPr>
          <w:rtl/>
        </w:rPr>
        <w:t xml:space="preserve"> الكاف في محلّ الرفع على أنّه خبر مبتدأ محذوف</w:t>
      </w:r>
      <w:r>
        <w:rPr>
          <w:rtl/>
        </w:rPr>
        <w:t xml:space="preserve">، </w:t>
      </w:r>
      <w:r w:rsidRPr="00F257BB">
        <w:rPr>
          <w:rtl/>
        </w:rPr>
        <w:t>تقديره</w:t>
      </w:r>
      <w:r>
        <w:rPr>
          <w:rtl/>
        </w:rPr>
        <w:t xml:space="preserve">: </w:t>
      </w:r>
      <w:r w:rsidRPr="00F257BB">
        <w:rPr>
          <w:rtl/>
        </w:rPr>
        <w:t>هذه الحال كحال إخراجك. والمعنى</w:t>
      </w:r>
      <w:r>
        <w:rPr>
          <w:rtl/>
        </w:rPr>
        <w:t xml:space="preserve">: </w:t>
      </w:r>
      <w:r w:rsidRPr="00F257BB">
        <w:rPr>
          <w:rtl/>
        </w:rPr>
        <w:t>أنّ حالهم في كراهة ما حكم الله في الأنفال</w:t>
      </w:r>
      <w:r>
        <w:rPr>
          <w:rtl/>
        </w:rPr>
        <w:t xml:space="preserve">، </w:t>
      </w:r>
      <w:r w:rsidRPr="00F257BB">
        <w:rPr>
          <w:rtl/>
        </w:rPr>
        <w:t>مثل حالهم في كراهة خروجك من بيتك للحرب.</w:t>
      </w:r>
    </w:p>
    <w:p w14:paraId="42BD3306" w14:textId="77777777" w:rsidR="003A1D5F" w:rsidRPr="00F257BB" w:rsidRDefault="003A1D5F" w:rsidP="000E6E49">
      <w:pPr>
        <w:pStyle w:val="libNormal"/>
        <w:rPr>
          <w:rtl/>
        </w:rPr>
      </w:pPr>
      <w:r w:rsidRPr="00F257BB">
        <w:rPr>
          <w:rtl/>
        </w:rPr>
        <w:t>ويجوز أن يكون في محلّ النصب</w:t>
      </w:r>
      <w:r>
        <w:rPr>
          <w:rtl/>
        </w:rPr>
        <w:t xml:space="preserve">، </w:t>
      </w:r>
      <w:r w:rsidRPr="00F257BB">
        <w:rPr>
          <w:rtl/>
        </w:rPr>
        <w:t>على أنّه صفة لمصدر الفعل المقّدر في قوله</w:t>
      </w:r>
      <w:r>
        <w:rPr>
          <w:rtl/>
        </w:rPr>
        <w:t xml:space="preserve">: </w:t>
      </w:r>
      <w:r w:rsidRPr="00AA0C1E">
        <w:rPr>
          <w:rStyle w:val="libAlaemChar"/>
          <w:rtl/>
        </w:rPr>
        <w:t>(</w:t>
      </w:r>
      <w:r w:rsidRPr="002F767C">
        <w:rPr>
          <w:rStyle w:val="libAieChar"/>
          <w:rtl/>
        </w:rPr>
        <w:t>الْأَنْفالُ لِلَّهِ وَالرَّسُولِ</w:t>
      </w:r>
      <w:r w:rsidRPr="00AA0C1E">
        <w:rPr>
          <w:rStyle w:val="libAlaemChar"/>
          <w:rtl/>
        </w:rPr>
        <w:t>)</w:t>
      </w:r>
      <w:r w:rsidRPr="00F257BB">
        <w:rPr>
          <w:rtl/>
        </w:rPr>
        <w:t xml:space="preserve"> أي</w:t>
      </w:r>
      <w:r>
        <w:rPr>
          <w:rtl/>
        </w:rPr>
        <w:t xml:space="preserve">: </w:t>
      </w:r>
      <w:r w:rsidRPr="00F257BB">
        <w:rPr>
          <w:rtl/>
        </w:rPr>
        <w:t>الأنفال استقرّت لله والرسول وثبتت مع كراهتهم</w:t>
      </w:r>
      <w:r>
        <w:rPr>
          <w:rtl/>
        </w:rPr>
        <w:t xml:space="preserve">، </w:t>
      </w:r>
      <w:r w:rsidRPr="00F257BB">
        <w:rPr>
          <w:rtl/>
        </w:rPr>
        <w:t>ثباتا مثل ثبات إخراج ربّك إيّاك من بيتك مع كراهتهم</w:t>
      </w:r>
      <w:r>
        <w:rPr>
          <w:rtl/>
        </w:rPr>
        <w:t xml:space="preserve">، </w:t>
      </w:r>
      <w:r w:rsidRPr="00F257BB">
        <w:rPr>
          <w:rtl/>
        </w:rPr>
        <w:t>يعني</w:t>
      </w:r>
      <w:r>
        <w:rPr>
          <w:rtl/>
        </w:rPr>
        <w:t xml:space="preserve">: </w:t>
      </w:r>
      <w:r w:rsidRPr="00F257BB">
        <w:rPr>
          <w:rtl/>
        </w:rPr>
        <w:t>من المدينة</w:t>
      </w:r>
      <w:r>
        <w:rPr>
          <w:rtl/>
        </w:rPr>
        <w:t xml:space="preserve">، </w:t>
      </w:r>
      <w:r w:rsidRPr="00F257BB">
        <w:rPr>
          <w:rtl/>
        </w:rPr>
        <w:t>لأنّها مهاجره ومسكنه</w:t>
      </w:r>
      <w:r>
        <w:rPr>
          <w:rtl/>
        </w:rPr>
        <w:t xml:space="preserve">، </w:t>
      </w:r>
      <w:r w:rsidRPr="00F257BB">
        <w:rPr>
          <w:rtl/>
        </w:rPr>
        <w:t>أو بيته فيها.</w:t>
      </w:r>
    </w:p>
    <w:p w14:paraId="6F5B51F5" w14:textId="77777777" w:rsidR="003A1D5F" w:rsidRPr="00F257BB" w:rsidRDefault="003A1D5F" w:rsidP="000E6E49">
      <w:pPr>
        <w:pStyle w:val="libNormal"/>
        <w:rPr>
          <w:rtl/>
        </w:rPr>
      </w:pPr>
      <w:r w:rsidRPr="00AA0C1E">
        <w:rPr>
          <w:rStyle w:val="libAlaemChar"/>
          <w:rtl/>
        </w:rPr>
        <w:t>(</w:t>
      </w:r>
      <w:r w:rsidRPr="002F767C">
        <w:rPr>
          <w:rStyle w:val="libAieChar"/>
          <w:rtl/>
        </w:rPr>
        <w:t>بِالْحَقِ</w:t>
      </w:r>
      <w:r w:rsidRPr="00AA0C1E">
        <w:rPr>
          <w:rStyle w:val="libAlaemChar"/>
          <w:rtl/>
        </w:rPr>
        <w:t>)</w:t>
      </w:r>
      <w:r w:rsidRPr="00F257BB">
        <w:rPr>
          <w:rtl/>
        </w:rPr>
        <w:t xml:space="preserve"> أي</w:t>
      </w:r>
      <w:r>
        <w:rPr>
          <w:rtl/>
        </w:rPr>
        <w:t xml:space="preserve">: </w:t>
      </w:r>
      <w:r w:rsidRPr="00F257BB">
        <w:rPr>
          <w:rtl/>
        </w:rPr>
        <w:t>إخراجا ملتبسا بالحكمة والصواب الّذي لا محيد عنه.</w:t>
      </w:r>
    </w:p>
    <w:p w14:paraId="1D64099C" w14:textId="77777777" w:rsidR="003A1D5F" w:rsidRPr="00F257BB" w:rsidRDefault="003A1D5F" w:rsidP="000E6E49">
      <w:pPr>
        <w:pStyle w:val="libNormal"/>
        <w:rPr>
          <w:rtl/>
        </w:rPr>
      </w:pPr>
      <w:r w:rsidRPr="00F257BB">
        <w:rPr>
          <w:rtl/>
        </w:rPr>
        <w:t>وسبب كراهتهم أنّ عير قريش أقبلت من الشام وفيها تجارة عظيمة</w:t>
      </w:r>
      <w:r>
        <w:rPr>
          <w:rtl/>
        </w:rPr>
        <w:t xml:space="preserve">، </w:t>
      </w:r>
      <w:r w:rsidRPr="00F257BB">
        <w:rPr>
          <w:rtl/>
        </w:rPr>
        <w:t>ومعها أربعون راكبا</w:t>
      </w:r>
      <w:r>
        <w:rPr>
          <w:rtl/>
        </w:rPr>
        <w:t xml:space="preserve">، </w:t>
      </w:r>
      <w:r w:rsidRPr="00F257BB">
        <w:rPr>
          <w:rtl/>
        </w:rPr>
        <w:t>منهم أبو سفيان وعمرو بن العاص وعمرو بن هشام</w:t>
      </w:r>
      <w:r>
        <w:rPr>
          <w:rtl/>
        </w:rPr>
        <w:t xml:space="preserve">، </w:t>
      </w:r>
      <w:r w:rsidRPr="00F257BB">
        <w:rPr>
          <w:rtl/>
        </w:rPr>
        <w:t xml:space="preserve">فأخبر جبرئيل رسول الله </w:t>
      </w:r>
      <w:r w:rsidRPr="00AA0C1E">
        <w:rPr>
          <w:rStyle w:val="libAlaemChar"/>
          <w:rtl/>
        </w:rPr>
        <w:t>صلى‌الله‌عليه‌وآله‌وسلم</w:t>
      </w:r>
      <w:r>
        <w:rPr>
          <w:rtl/>
        </w:rPr>
        <w:t xml:space="preserve">، </w:t>
      </w:r>
      <w:r w:rsidRPr="00F257BB">
        <w:rPr>
          <w:rtl/>
        </w:rPr>
        <w:t>فأخبر المسلمين</w:t>
      </w:r>
      <w:r>
        <w:rPr>
          <w:rtl/>
        </w:rPr>
        <w:t xml:space="preserve">، </w:t>
      </w:r>
      <w:r w:rsidRPr="00F257BB">
        <w:rPr>
          <w:rtl/>
        </w:rPr>
        <w:t>فأعجبهم تلقّي العير</w:t>
      </w:r>
      <w:r>
        <w:rPr>
          <w:rtl/>
        </w:rPr>
        <w:t xml:space="preserve">، </w:t>
      </w:r>
      <w:r w:rsidRPr="00F257BB">
        <w:rPr>
          <w:rtl/>
        </w:rPr>
        <w:t>لكثرة المال وقلّة الرجال.</w:t>
      </w:r>
    </w:p>
    <w:p w14:paraId="21D164D7" w14:textId="77777777" w:rsidR="003A1D5F" w:rsidRPr="00F257BB" w:rsidRDefault="003A1D5F" w:rsidP="000E6E49">
      <w:pPr>
        <w:pStyle w:val="libNormal"/>
        <w:rPr>
          <w:rtl/>
        </w:rPr>
      </w:pPr>
      <w:r w:rsidRPr="00F257BB">
        <w:rPr>
          <w:rtl/>
        </w:rPr>
        <w:t>فلمّا خرجوا بلغ أهل مكّة خروجهم</w:t>
      </w:r>
      <w:r>
        <w:rPr>
          <w:rtl/>
        </w:rPr>
        <w:t xml:space="preserve">، </w:t>
      </w:r>
      <w:r w:rsidRPr="00F257BB">
        <w:rPr>
          <w:rtl/>
        </w:rPr>
        <w:t>فنادى أبو جهل فوق الكعبة</w:t>
      </w:r>
      <w:r>
        <w:rPr>
          <w:rtl/>
        </w:rPr>
        <w:t xml:space="preserve">: </w:t>
      </w:r>
      <w:r w:rsidRPr="00F257BB">
        <w:rPr>
          <w:rtl/>
        </w:rPr>
        <w:t>يا أهل</w:t>
      </w:r>
    </w:p>
    <w:p w14:paraId="7916444C" w14:textId="77777777" w:rsidR="003A1D5F" w:rsidRPr="00F257BB" w:rsidRDefault="003A1D5F" w:rsidP="002F767C">
      <w:pPr>
        <w:pStyle w:val="libNormal0"/>
        <w:rPr>
          <w:rtl/>
        </w:rPr>
      </w:pPr>
      <w:r>
        <w:rPr>
          <w:rtl/>
        </w:rPr>
        <w:br w:type="page"/>
      </w:r>
      <w:r w:rsidRPr="00F257BB">
        <w:rPr>
          <w:rtl/>
        </w:rPr>
        <w:lastRenderedPageBreak/>
        <w:t xml:space="preserve">مكّة النجاء </w:t>
      </w:r>
      <w:r w:rsidRPr="005D48FD">
        <w:rPr>
          <w:rStyle w:val="libFootnotenumChar"/>
          <w:rtl/>
        </w:rPr>
        <w:t>(1)</w:t>
      </w:r>
      <w:r w:rsidRPr="00F257BB">
        <w:rPr>
          <w:rtl/>
        </w:rPr>
        <w:t xml:space="preserve"> النجاء على كلّ صعب وذلول</w:t>
      </w:r>
      <w:r>
        <w:rPr>
          <w:rtl/>
        </w:rPr>
        <w:t xml:space="preserve">، </w:t>
      </w:r>
      <w:r w:rsidRPr="00F257BB">
        <w:rPr>
          <w:rtl/>
        </w:rPr>
        <w:t>عيركم أموالكم</w:t>
      </w:r>
      <w:r>
        <w:rPr>
          <w:rtl/>
        </w:rPr>
        <w:t xml:space="preserve">، </w:t>
      </w:r>
      <w:r w:rsidRPr="00F257BB">
        <w:rPr>
          <w:rtl/>
        </w:rPr>
        <w:t>إن أصابها محمد لن تفلحوا بعدها أبدا.</w:t>
      </w:r>
    </w:p>
    <w:p w14:paraId="664720A7" w14:textId="77777777" w:rsidR="003A1D5F" w:rsidRPr="00F257BB" w:rsidRDefault="003A1D5F" w:rsidP="000E6E49">
      <w:pPr>
        <w:pStyle w:val="libNormal"/>
        <w:rPr>
          <w:rtl/>
        </w:rPr>
      </w:pPr>
      <w:r w:rsidRPr="00F257BB">
        <w:rPr>
          <w:rtl/>
        </w:rPr>
        <w:t>وقد رأت عاتكة أخت العبّاس بن عبد المطّلب رؤيا قبل ذلك بثلاث ليال</w:t>
      </w:r>
      <w:r>
        <w:rPr>
          <w:rtl/>
        </w:rPr>
        <w:t xml:space="preserve">، </w:t>
      </w:r>
      <w:r w:rsidRPr="00F257BB">
        <w:rPr>
          <w:rtl/>
        </w:rPr>
        <w:t>فقالت لأخيها</w:t>
      </w:r>
      <w:r>
        <w:rPr>
          <w:rtl/>
        </w:rPr>
        <w:t xml:space="preserve">: </w:t>
      </w:r>
      <w:r w:rsidRPr="00F257BB">
        <w:rPr>
          <w:rtl/>
        </w:rPr>
        <w:t>إنّي رأيت عجبا</w:t>
      </w:r>
      <w:r>
        <w:rPr>
          <w:rtl/>
        </w:rPr>
        <w:t xml:space="preserve">، </w:t>
      </w:r>
      <w:r w:rsidRPr="00F257BB">
        <w:rPr>
          <w:rtl/>
        </w:rPr>
        <w:t xml:space="preserve">رأيت كأنّ ملكا نزل من السماء فأخذ صخرة من الجبل ثمّ حلق </w:t>
      </w:r>
      <w:r w:rsidRPr="005D48FD">
        <w:rPr>
          <w:rStyle w:val="libFootnotenumChar"/>
          <w:rtl/>
        </w:rPr>
        <w:t>(2)</w:t>
      </w:r>
      <w:r w:rsidRPr="00F257BB">
        <w:rPr>
          <w:rtl/>
        </w:rPr>
        <w:t xml:space="preserve"> بها</w:t>
      </w:r>
      <w:r>
        <w:rPr>
          <w:rtl/>
        </w:rPr>
        <w:t xml:space="preserve">، </w:t>
      </w:r>
      <w:r w:rsidRPr="00F257BB">
        <w:rPr>
          <w:rtl/>
        </w:rPr>
        <w:t>فلم يبق بيت من بيوت مكّة إلّا اصابه حجر من تلك الصخرة. فحدّث بها العبّاس</w:t>
      </w:r>
      <w:r>
        <w:rPr>
          <w:rtl/>
        </w:rPr>
        <w:t xml:space="preserve">، </w:t>
      </w:r>
      <w:r w:rsidRPr="00F257BB">
        <w:rPr>
          <w:rtl/>
        </w:rPr>
        <w:t>فقال أبو جهل</w:t>
      </w:r>
      <w:r>
        <w:rPr>
          <w:rtl/>
        </w:rPr>
        <w:t xml:space="preserve">: </w:t>
      </w:r>
      <w:r w:rsidRPr="00F257BB">
        <w:rPr>
          <w:rtl/>
        </w:rPr>
        <w:t>ما يرضى رجالهم أن يتنبّئوا حتّى تتنبّأ نساؤهم. وبرواية أخرى قال</w:t>
      </w:r>
      <w:r>
        <w:rPr>
          <w:rtl/>
        </w:rPr>
        <w:t xml:space="preserve">: </w:t>
      </w:r>
      <w:r w:rsidRPr="00F257BB">
        <w:rPr>
          <w:rtl/>
        </w:rPr>
        <w:t>هذه نبيّة ثانية من بني عبد المطّلب.</w:t>
      </w:r>
    </w:p>
    <w:p w14:paraId="51BC890C" w14:textId="77777777" w:rsidR="003A1D5F" w:rsidRPr="00F257BB" w:rsidRDefault="003A1D5F" w:rsidP="000E6E49">
      <w:pPr>
        <w:pStyle w:val="libNormal"/>
        <w:rPr>
          <w:rtl/>
        </w:rPr>
      </w:pPr>
      <w:r w:rsidRPr="00F257BB">
        <w:rPr>
          <w:rtl/>
        </w:rPr>
        <w:t>فخرج أبو جهل بجميع أهل مكّة</w:t>
      </w:r>
      <w:r>
        <w:rPr>
          <w:rtl/>
        </w:rPr>
        <w:t xml:space="preserve">، </w:t>
      </w:r>
      <w:r w:rsidRPr="00F257BB">
        <w:rPr>
          <w:rtl/>
        </w:rPr>
        <w:t>وهم النفير في المثل السائر</w:t>
      </w:r>
      <w:r>
        <w:rPr>
          <w:rtl/>
        </w:rPr>
        <w:t xml:space="preserve">: </w:t>
      </w:r>
      <w:r w:rsidRPr="00F257BB">
        <w:rPr>
          <w:rtl/>
        </w:rPr>
        <w:t>لا في العير ولا في النفير. فقيل له</w:t>
      </w:r>
      <w:r>
        <w:rPr>
          <w:rtl/>
        </w:rPr>
        <w:t xml:space="preserve">: </w:t>
      </w:r>
      <w:r w:rsidRPr="00F257BB">
        <w:rPr>
          <w:rtl/>
        </w:rPr>
        <w:t>إنّ العير أخذت طريق الساحل ونجت</w:t>
      </w:r>
      <w:r>
        <w:rPr>
          <w:rtl/>
        </w:rPr>
        <w:t xml:space="preserve">، </w:t>
      </w:r>
      <w:r w:rsidRPr="00F257BB">
        <w:rPr>
          <w:rtl/>
        </w:rPr>
        <w:t>فارجع بالناس إلى مكّة. فقال</w:t>
      </w:r>
      <w:r>
        <w:rPr>
          <w:rtl/>
        </w:rPr>
        <w:t xml:space="preserve">: </w:t>
      </w:r>
      <w:r w:rsidRPr="00F257BB">
        <w:rPr>
          <w:rtl/>
        </w:rPr>
        <w:t>لا والله لا يكون ذلك أبدا حتّى ننحر الجزور</w:t>
      </w:r>
      <w:r>
        <w:rPr>
          <w:rtl/>
        </w:rPr>
        <w:t xml:space="preserve">، </w:t>
      </w:r>
      <w:r w:rsidRPr="00F257BB">
        <w:rPr>
          <w:rtl/>
        </w:rPr>
        <w:t>ونشرب الخمور</w:t>
      </w:r>
      <w:r>
        <w:rPr>
          <w:rtl/>
        </w:rPr>
        <w:t xml:space="preserve">، </w:t>
      </w:r>
      <w:r w:rsidRPr="00F257BB">
        <w:rPr>
          <w:rtl/>
        </w:rPr>
        <w:t xml:space="preserve">ونقيم القينات </w:t>
      </w:r>
      <w:r w:rsidRPr="005D48FD">
        <w:rPr>
          <w:rStyle w:val="libFootnotenumChar"/>
          <w:rtl/>
        </w:rPr>
        <w:t>(3)</w:t>
      </w:r>
      <w:r w:rsidRPr="00F257BB">
        <w:rPr>
          <w:rtl/>
        </w:rPr>
        <w:t xml:space="preserve"> والمعازف ببدر</w:t>
      </w:r>
      <w:r>
        <w:rPr>
          <w:rtl/>
        </w:rPr>
        <w:t xml:space="preserve">، </w:t>
      </w:r>
      <w:r w:rsidRPr="00F257BB">
        <w:rPr>
          <w:rtl/>
        </w:rPr>
        <w:t>فيتسامع جميع العرب بمخرجنا</w:t>
      </w:r>
      <w:r>
        <w:rPr>
          <w:rtl/>
        </w:rPr>
        <w:t xml:space="preserve">، </w:t>
      </w:r>
      <w:r w:rsidRPr="00F257BB">
        <w:rPr>
          <w:rtl/>
        </w:rPr>
        <w:t>وإنّ محمّدا لم يصب العير</w:t>
      </w:r>
      <w:r>
        <w:rPr>
          <w:rtl/>
        </w:rPr>
        <w:t xml:space="preserve">، </w:t>
      </w:r>
      <w:r w:rsidRPr="00F257BB">
        <w:rPr>
          <w:rtl/>
        </w:rPr>
        <w:t xml:space="preserve">وإنّا قد أعضضناه </w:t>
      </w:r>
      <w:r w:rsidRPr="005D48FD">
        <w:rPr>
          <w:rStyle w:val="libFootnotenumChar"/>
          <w:rtl/>
        </w:rPr>
        <w:t>(4)</w:t>
      </w:r>
      <w:r>
        <w:rPr>
          <w:rtl/>
        </w:rPr>
        <w:t>.</w:t>
      </w:r>
      <w:r w:rsidRPr="00F257BB">
        <w:rPr>
          <w:rtl/>
        </w:rPr>
        <w:t xml:space="preserve"> فمضى بهم إلى بدر. وبدر ماء كانت العرب تجتمع فيه لسوقهم يوما في السنة.</w:t>
      </w:r>
    </w:p>
    <w:p w14:paraId="48E27E28" w14:textId="77777777" w:rsidR="003A1D5F" w:rsidRPr="00F257BB" w:rsidRDefault="003A1D5F" w:rsidP="000E6E49">
      <w:pPr>
        <w:pStyle w:val="libNormal"/>
        <w:rPr>
          <w:rtl/>
        </w:rPr>
      </w:pPr>
      <w:r w:rsidRPr="00F257BB">
        <w:rPr>
          <w:rtl/>
        </w:rPr>
        <w:t>ونزل جبرئيل فقال</w:t>
      </w:r>
      <w:r>
        <w:rPr>
          <w:rtl/>
        </w:rPr>
        <w:t xml:space="preserve">: </w:t>
      </w:r>
      <w:r w:rsidRPr="00F257BB">
        <w:rPr>
          <w:rtl/>
        </w:rPr>
        <w:t>يا محمّد إنّ الله وعدكم إحدى الطائفتين</w:t>
      </w:r>
      <w:r>
        <w:rPr>
          <w:rtl/>
        </w:rPr>
        <w:t xml:space="preserve">: </w:t>
      </w:r>
      <w:r w:rsidRPr="00F257BB">
        <w:rPr>
          <w:rtl/>
        </w:rPr>
        <w:t xml:space="preserve">إمّا العير وإمّا قريشا. فاستشار النبيّ </w:t>
      </w:r>
      <w:r w:rsidRPr="00AA0C1E">
        <w:rPr>
          <w:rStyle w:val="libAlaemChar"/>
          <w:rtl/>
        </w:rPr>
        <w:t>صلى‌الله‌عليه‌وآله‌وسلم</w:t>
      </w:r>
      <w:r w:rsidRPr="00F257BB">
        <w:rPr>
          <w:rtl/>
        </w:rPr>
        <w:t xml:space="preserve"> أصحابه وقال</w:t>
      </w:r>
      <w:r>
        <w:rPr>
          <w:rtl/>
        </w:rPr>
        <w:t xml:space="preserve">: </w:t>
      </w:r>
      <w:r w:rsidRPr="00F257BB">
        <w:rPr>
          <w:rtl/>
        </w:rPr>
        <w:t>ما تقولون</w:t>
      </w:r>
      <w:r>
        <w:rPr>
          <w:rtl/>
        </w:rPr>
        <w:t xml:space="preserve">: </w:t>
      </w:r>
      <w:r w:rsidRPr="00F257BB">
        <w:rPr>
          <w:rtl/>
        </w:rPr>
        <w:t>إنّ القوم قد خرجوا من مكّة على كلّ صعب وذلول</w:t>
      </w:r>
      <w:r>
        <w:rPr>
          <w:rtl/>
        </w:rPr>
        <w:t xml:space="preserve">، </w:t>
      </w:r>
      <w:r w:rsidRPr="00F257BB">
        <w:rPr>
          <w:rtl/>
        </w:rPr>
        <w:t>فالعير أحبّ إليكم أم النفير</w:t>
      </w:r>
      <w:r>
        <w:rPr>
          <w:rtl/>
        </w:rPr>
        <w:t>؟</w:t>
      </w:r>
    </w:p>
    <w:p w14:paraId="340E947B" w14:textId="77777777" w:rsidR="003A1D5F" w:rsidRPr="00F257BB" w:rsidRDefault="003A1D5F" w:rsidP="00D9332A">
      <w:pPr>
        <w:pStyle w:val="libLine"/>
        <w:rPr>
          <w:rtl/>
        </w:rPr>
      </w:pPr>
      <w:r w:rsidRPr="00F257BB">
        <w:rPr>
          <w:rtl/>
        </w:rPr>
        <w:t>__________________</w:t>
      </w:r>
    </w:p>
    <w:p w14:paraId="2E630542"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أسرعوا أسرعوا.</w:t>
      </w:r>
    </w:p>
    <w:p w14:paraId="27CD6EE6"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رمى بها إلى فوق.</w:t>
      </w:r>
    </w:p>
    <w:p w14:paraId="0F2430B2" w14:textId="77777777" w:rsidR="003A1D5F" w:rsidRPr="00F257BB" w:rsidRDefault="003A1D5F" w:rsidP="000278F9">
      <w:pPr>
        <w:pStyle w:val="libFootnote0"/>
        <w:rPr>
          <w:rtl/>
        </w:rPr>
      </w:pPr>
      <w:r>
        <w:rPr>
          <w:rtl/>
        </w:rPr>
        <w:t>(</w:t>
      </w:r>
      <w:r w:rsidRPr="00F257BB">
        <w:rPr>
          <w:rtl/>
        </w:rPr>
        <w:t>3) أي</w:t>
      </w:r>
      <w:r>
        <w:rPr>
          <w:rtl/>
        </w:rPr>
        <w:t xml:space="preserve">: </w:t>
      </w:r>
      <w:r w:rsidRPr="00F257BB">
        <w:rPr>
          <w:rtl/>
        </w:rPr>
        <w:t>المغنّيات</w:t>
      </w:r>
      <w:r>
        <w:rPr>
          <w:rtl/>
        </w:rPr>
        <w:t xml:space="preserve">، </w:t>
      </w:r>
      <w:r w:rsidRPr="00F257BB">
        <w:rPr>
          <w:rtl/>
        </w:rPr>
        <w:t>والواحدة</w:t>
      </w:r>
      <w:r>
        <w:rPr>
          <w:rtl/>
        </w:rPr>
        <w:t xml:space="preserve">: </w:t>
      </w:r>
      <w:r w:rsidRPr="00F257BB">
        <w:rPr>
          <w:rtl/>
        </w:rPr>
        <w:t>قينة.</w:t>
      </w:r>
    </w:p>
    <w:p w14:paraId="7A6CC68C" w14:textId="77777777" w:rsidR="003A1D5F" w:rsidRPr="000C3E9D" w:rsidRDefault="003A1D5F" w:rsidP="000278F9">
      <w:pPr>
        <w:pStyle w:val="libFootnote0"/>
        <w:rPr>
          <w:rtl/>
        </w:rPr>
      </w:pPr>
      <w:r>
        <w:rPr>
          <w:rtl/>
        </w:rPr>
        <w:t>(</w:t>
      </w:r>
      <w:r w:rsidRPr="00F257BB">
        <w:rPr>
          <w:rtl/>
        </w:rPr>
        <w:t xml:space="preserve">4) في الصحاح </w:t>
      </w:r>
      <w:r>
        <w:rPr>
          <w:rtl/>
        </w:rPr>
        <w:t>(</w:t>
      </w:r>
      <w:r w:rsidRPr="00F257BB">
        <w:rPr>
          <w:rtl/>
        </w:rPr>
        <w:t>3</w:t>
      </w:r>
      <w:r>
        <w:rPr>
          <w:rtl/>
        </w:rPr>
        <w:t xml:space="preserve">: </w:t>
      </w:r>
      <w:r w:rsidRPr="00F257BB">
        <w:rPr>
          <w:rtl/>
        </w:rPr>
        <w:t>1091</w:t>
      </w:r>
      <w:r>
        <w:rPr>
          <w:rtl/>
        </w:rPr>
        <w:t xml:space="preserve"> ـ </w:t>
      </w:r>
      <w:r w:rsidRPr="00F257BB">
        <w:rPr>
          <w:rtl/>
        </w:rPr>
        <w:t>1092</w:t>
      </w:r>
      <w:r>
        <w:rPr>
          <w:rtl/>
        </w:rPr>
        <w:t xml:space="preserve">): </w:t>
      </w:r>
      <w:r w:rsidRPr="00F257BB">
        <w:rPr>
          <w:rtl/>
        </w:rPr>
        <w:t>«أعضضته الشيء فعضّه. ويقال</w:t>
      </w:r>
      <w:r>
        <w:rPr>
          <w:rtl/>
        </w:rPr>
        <w:t xml:space="preserve">: </w:t>
      </w:r>
      <w:r w:rsidRPr="00F257BB">
        <w:rPr>
          <w:rtl/>
        </w:rPr>
        <w:t>أعضضته سيفي</w:t>
      </w:r>
      <w:r>
        <w:rPr>
          <w:rtl/>
        </w:rPr>
        <w:t xml:space="preserve">، </w:t>
      </w:r>
      <w:r w:rsidRPr="00F257BB">
        <w:rPr>
          <w:rtl/>
        </w:rPr>
        <w:t>أي</w:t>
      </w:r>
      <w:r>
        <w:rPr>
          <w:rtl/>
        </w:rPr>
        <w:t xml:space="preserve">: </w:t>
      </w:r>
      <w:r w:rsidRPr="000C3E9D">
        <w:rPr>
          <w:rtl/>
        </w:rPr>
        <w:t>ضربته به»</w:t>
      </w:r>
      <w:r>
        <w:rPr>
          <w:rtl/>
        </w:rPr>
        <w:t>.</w:t>
      </w:r>
    </w:p>
    <w:p w14:paraId="3A09D74E" w14:textId="77777777" w:rsidR="003A1D5F" w:rsidRPr="00F257BB" w:rsidRDefault="003A1D5F" w:rsidP="000E6E49">
      <w:pPr>
        <w:pStyle w:val="libNormal"/>
        <w:rPr>
          <w:rtl/>
        </w:rPr>
      </w:pPr>
      <w:r>
        <w:rPr>
          <w:rtl/>
        </w:rPr>
        <w:br w:type="page"/>
      </w:r>
      <w:r w:rsidRPr="00F257BB">
        <w:rPr>
          <w:rtl/>
        </w:rPr>
        <w:lastRenderedPageBreak/>
        <w:t>قالوا</w:t>
      </w:r>
      <w:r>
        <w:rPr>
          <w:rtl/>
        </w:rPr>
        <w:t xml:space="preserve">: </w:t>
      </w:r>
      <w:r w:rsidRPr="00F257BB">
        <w:rPr>
          <w:rtl/>
        </w:rPr>
        <w:t>بل العير أحبّ إلينا من لقاء العدوّ.</w:t>
      </w:r>
    </w:p>
    <w:p w14:paraId="26959B49" w14:textId="77777777" w:rsidR="003A1D5F" w:rsidRPr="00F257BB" w:rsidRDefault="003A1D5F" w:rsidP="000E6E49">
      <w:pPr>
        <w:pStyle w:val="libNormal"/>
        <w:rPr>
          <w:rtl/>
        </w:rPr>
      </w:pPr>
      <w:r w:rsidRPr="00F257BB">
        <w:rPr>
          <w:rtl/>
        </w:rPr>
        <w:t xml:space="preserve">فتغيّر وجه رسول الله </w:t>
      </w:r>
      <w:r w:rsidRPr="00AA0C1E">
        <w:rPr>
          <w:rStyle w:val="libAlaemChar"/>
          <w:rtl/>
        </w:rPr>
        <w:t>صلى‌الله‌عليه‌وآله‌وسلم</w:t>
      </w:r>
      <w:r>
        <w:rPr>
          <w:rtl/>
        </w:rPr>
        <w:t xml:space="preserve">، </w:t>
      </w:r>
      <w:r w:rsidRPr="00F257BB">
        <w:rPr>
          <w:rtl/>
        </w:rPr>
        <w:t>ثمّ ردّد عليهم فقال</w:t>
      </w:r>
      <w:r>
        <w:rPr>
          <w:rtl/>
        </w:rPr>
        <w:t xml:space="preserve">: </w:t>
      </w:r>
      <w:r w:rsidRPr="00F257BB">
        <w:rPr>
          <w:rtl/>
        </w:rPr>
        <w:t>إنّ العير قد مضت على ساحل البحر</w:t>
      </w:r>
      <w:r>
        <w:rPr>
          <w:rtl/>
        </w:rPr>
        <w:t xml:space="preserve">، </w:t>
      </w:r>
      <w:r w:rsidRPr="00F257BB">
        <w:rPr>
          <w:rtl/>
        </w:rPr>
        <w:t>وهذا أبو جهل قد أقبل.</w:t>
      </w:r>
    </w:p>
    <w:p w14:paraId="54731217" w14:textId="77777777" w:rsidR="003A1D5F" w:rsidRPr="00F257BB" w:rsidRDefault="003A1D5F" w:rsidP="000E6E49">
      <w:pPr>
        <w:pStyle w:val="libNormal"/>
        <w:rPr>
          <w:rtl/>
        </w:rPr>
      </w:pPr>
      <w:r w:rsidRPr="00F257BB">
        <w:rPr>
          <w:rtl/>
        </w:rPr>
        <w:t>فقالوا</w:t>
      </w:r>
      <w:r>
        <w:rPr>
          <w:rtl/>
        </w:rPr>
        <w:t xml:space="preserve">: </w:t>
      </w:r>
      <w:r w:rsidRPr="00F257BB">
        <w:rPr>
          <w:rtl/>
        </w:rPr>
        <w:t>يا رسول الله عليك بالعير ودع العدوّ.</w:t>
      </w:r>
    </w:p>
    <w:p w14:paraId="5D89DCA3" w14:textId="77777777" w:rsidR="003A1D5F" w:rsidRPr="00F257BB" w:rsidRDefault="003A1D5F" w:rsidP="000E6E49">
      <w:pPr>
        <w:pStyle w:val="libNormal"/>
        <w:rPr>
          <w:rtl/>
        </w:rPr>
      </w:pPr>
      <w:r w:rsidRPr="00F257BB">
        <w:rPr>
          <w:rtl/>
        </w:rPr>
        <w:t xml:space="preserve">فقام عند غضب النبيّ </w:t>
      </w:r>
      <w:r w:rsidRPr="00AA0C1E">
        <w:rPr>
          <w:rStyle w:val="libAlaemChar"/>
          <w:rtl/>
        </w:rPr>
        <w:t>صلى‌الله‌عليه‌وآله‌وسلم</w:t>
      </w:r>
      <w:r>
        <w:rPr>
          <w:rtl/>
        </w:rPr>
        <w:t xml:space="preserve"> أبو بكر وعمر</w:t>
      </w:r>
      <w:r w:rsidRPr="00F257BB">
        <w:rPr>
          <w:rtl/>
        </w:rPr>
        <w:t xml:space="preserve"> وقالا فأحسنا.</w:t>
      </w:r>
    </w:p>
    <w:p w14:paraId="0CE242B8" w14:textId="77777777" w:rsidR="003A1D5F" w:rsidRPr="00F257BB" w:rsidRDefault="003A1D5F" w:rsidP="000E6E49">
      <w:pPr>
        <w:pStyle w:val="libNormal"/>
        <w:rPr>
          <w:rtl/>
        </w:rPr>
      </w:pPr>
      <w:r w:rsidRPr="00F257BB">
        <w:rPr>
          <w:rtl/>
        </w:rPr>
        <w:t>ثمّ قام سعد بن عبادة فقال</w:t>
      </w:r>
      <w:r>
        <w:rPr>
          <w:rtl/>
        </w:rPr>
        <w:t xml:space="preserve">: </w:t>
      </w:r>
      <w:r w:rsidRPr="00F257BB">
        <w:rPr>
          <w:rtl/>
        </w:rPr>
        <w:t>أنظر أمرك فامض</w:t>
      </w:r>
      <w:r>
        <w:rPr>
          <w:rtl/>
        </w:rPr>
        <w:t xml:space="preserve">، </w:t>
      </w:r>
      <w:r w:rsidRPr="00F257BB">
        <w:rPr>
          <w:rtl/>
        </w:rPr>
        <w:t xml:space="preserve">فو الله لو سرت إلى عدن أبين </w:t>
      </w:r>
      <w:r w:rsidRPr="005D48FD">
        <w:rPr>
          <w:rStyle w:val="libFootnotenumChar"/>
          <w:rtl/>
        </w:rPr>
        <w:t>(1)</w:t>
      </w:r>
      <w:r w:rsidRPr="00F257BB">
        <w:rPr>
          <w:rtl/>
        </w:rPr>
        <w:t xml:space="preserve"> ما تخلّف عنك رجل من الأنصار.</w:t>
      </w:r>
    </w:p>
    <w:p w14:paraId="5F2636BA" w14:textId="77777777" w:rsidR="003A1D5F" w:rsidRPr="00F257BB" w:rsidRDefault="003A1D5F" w:rsidP="000E6E49">
      <w:pPr>
        <w:pStyle w:val="libNormal"/>
        <w:rPr>
          <w:rtl/>
        </w:rPr>
      </w:pPr>
      <w:r w:rsidRPr="00F257BB">
        <w:rPr>
          <w:rtl/>
        </w:rPr>
        <w:t>ثمّ قال المقداد بن عمرو</w:t>
      </w:r>
      <w:r>
        <w:rPr>
          <w:rtl/>
        </w:rPr>
        <w:t xml:space="preserve">: </w:t>
      </w:r>
      <w:r w:rsidRPr="00F257BB">
        <w:rPr>
          <w:rtl/>
        </w:rPr>
        <w:t xml:space="preserve">يا رسول الله </w:t>
      </w:r>
      <w:r>
        <w:rPr>
          <w:rFonts w:hint="cs"/>
          <w:rtl/>
        </w:rPr>
        <w:t>إ</w:t>
      </w:r>
      <w:r w:rsidRPr="00F257BB">
        <w:rPr>
          <w:rtl/>
        </w:rPr>
        <w:t>مض ل</w:t>
      </w:r>
      <w:r>
        <w:rPr>
          <w:rFonts w:hint="cs"/>
          <w:rtl/>
        </w:rPr>
        <w:t>ـ</w:t>
      </w:r>
      <w:r w:rsidRPr="00F257BB">
        <w:rPr>
          <w:rtl/>
        </w:rPr>
        <w:t>ما أمرك الله</w:t>
      </w:r>
      <w:r>
        <w:rPr>
          <w:rtl/>
        </w:rPr>
        <w:t xml:space="preserve">، </w:t>
      </w:r>
      <w:r w:rsidRPr="00F257BB">
        <w:rPr>
          <w:rtl/>
        </w:rPr>
        <w:t>فإنّا معك حيث ما أحببت</w:t>
      </w:r>
      <w:r>
        <w:rPr>
          <w:rtl/>
        </w:rPr>
        <w:t xml:space="preserve">، </w:t>
      </w:r>
      <w:r w:rsidRPr="00F257BB">
        <w:rPr>
          <w:rtl/>
        </w:rPr>
        <w:t>لا نقول لك كما قال بنو إسرائيل لموسى</w:t>
      </w:r>
      <w:r>
        <w:rPr>
          <w:rtl/>
        </w:rPr>
        <w:t xml:space="preserve">: </w:t>
      </w:r>
      <w:r w:rsidRPr="00AA0C1E">
        <w:rPr>
          <w:rStyle w:val="libAlaemChar"/>
          <w:rtl/>
        </w:rPr>
        <w:t>(</w:t>
      </w:r>
      <w:r w:rsidRPr="002F767C">
        <w:rPr>
          <w:rStyle w:val="libAieChar"/>
          <w:rtl/>
        </w:rPr>
        <w:t>فَاذْهَبْ أَنْتَ وَرَبُّكَ فَقاتِلا إِنَّا هاهُنا قاعِدُونَ</w:t>
      </w:r>
      <w:r w:rsidRPr="00AA0C1E">
        <w:rPr>
          <w:rStyle w:val="libAlaemChar"/>
          <w:rtl/>
        </w:rPr>
        <w:t>)</w:t>
      </w:r>
      <w:r w:rsidRPr="00F257BB">
        <w:rPr>
          <w:rtl/>
        </w:rPr>
        <w:t xml:space="preserve"> </w:t>
      </w:r>
      <w:r w:rsidRPr="005D48FD">
        <w:rPr>
          <w:rStyle w:val="libFootnotenumChar"/>
          <w:rtl/>
        </w:rPr>
        <w:t>(2)</w:t>
      </w:r>
      <w:r>
        <w:rPr>
          <w:rtl/>
        </w:rPr>
        <w:t xml:space="preserve">، </w:t>
      </w:r>
      <w:r w:rsidRPr="00F257BB">
        <w:rPr>
          <w:rtl/>
        </w:rPr>
        <w:t xml:space="preserve">ولكن </w:t>
      </w:r>
      <w:r>
        <w:rPr>
          <w:rFonts w:hint="cs"/>
          <w:rtl/>
        </w:rPr>
        <w:t>إ</w:t>
      </w:r>
      <w:r w:rsidRPr="00F257BB">
        <w:rPr>
          <w:rtl/>
        </w:rPr>
        <w:t>ذهب أنت وربّك فقاتلا إنّا معكما مقاتلون</w:t>
      </w:r>
      <w:r>
        <w:rPr>
          <w:rtl/>
        </w:rPr>
        <w:t xml:space="preserve">، </w:t>
      </w:r>
      <w:r w:rsidRPr="00F257BB">
        <w:rPr>
          <w:rtl/>
        </w:rPr>
        <w:t xml:space="preserve">ما دامت عين منّا تطرف. فضحك رسول الله </w:t>
      </w:r>
      <w:r w:rsidRPr="00AA0C1E">
        <w:rPr>
          <w:rStyle w:val="libAlaemChar"/>
          <w:rtl/>
        </w:rPr>
        <w:t>صلى‌الله‌عليه‌وآله‌وسلم</w:t>
      </w:r>
      <w:r w:rsidRPr="00F257BB">
        <w:rPr>
          <w:rtl/>
        </w:rPr>
        <w:t>.</w:t>
      </w:r>
    </w:p>
    <w:p w14:paraId="580E6C03" w14:textId="77777777" w:rsidR="003A1D5F" w:rsidRPr="00F257BB" w:rsidRDefault="003A1D5F" w:rsidP="000E6E49">
      <w:pPr>
        <w:pStyle w:val="libNormal"/>
        <w:rPr>
          <w:rtl/>
        </w:rPr>
      </w:pPr>
      <w:r w:rsidRPr="00F257BB">
        <w:rPr>
          <w:rtl/>
        </w:rPr>
        <w:t>ثمّ قال</w:t>
      </w:r>
      <w:r>
        <w:rPr>
          <w:rtl/>
        </w:rPr>
        <w:t xml:space="preserve">: </w:t>
      </w:r>
      <w:r w:rsidRPr="00F257BB">
        <w:rPr>
          <w:rtl/>
        </w:rPr>
        <w:t>أشيروا عليّ أيّها الناس وهو يريد الأنصار</w:t>
      </w:r>
      <w:r>
        <w:rPr>
          <w:rtl/>
        </w:rPr>
        <w:t xml:space="preserve">، </w:t>
      </w:r>
      <w:r w:rsidRPr="00F257BB">
        <w:rPr>
          <w:rtl/>
        </w:rPr>
        <w:t>لأنّهم كانوا عدده</w:t>
      </w:r>
      <w:r>
        <w:rPr>
          <w:rtl/>
        </w:rPr>
        <w:t xml:space="preserve">، </w:t>
      </w:r>
      <w:r w:rsidRPr="00F257BB">
        <w:rPr>
          <w:rtl/>
        </w:rPr>
        <w:t>وقد قالوا له حين بايعوه على العقبة</w:t>
      </w:r>
      <w:r>
        <w:rPr>
          <w:rtl/>
        </w:rPr>
        <w:t xml:space="preserve">: </w:t>
      </w:r>
      <w:r w:rsidRPr="00F257BB">
        <w:rPr>
          <w:rtl/>
        </w:rPr>
        <w:t>إنّا برآء من ذمامك حتّى تصل إلى ديارنا</w:t>
      </w:r>
      <w:r>
        <w:rPr>
          <w:rtl/>
        </w:rPr>
        <w:t xml:space="preserve">، </w:t>
      </w:r>
      <w:r w:rsidRPr="00F257BB">
        <w:rPr>
          <w:rtl/>
        </w:rPr>
        <w:t>فإذا وصلت إلينا فأنت في ذمامنا</w:t>
      </w:r>
      <w:r>
        <w:rPr>
          <w:rtl/>
        </w:rPr>
        <w:t xml:space="preserve">، </w:t>
      </w:r>
      <w:r w:rsidRPr="00F257BB">
        <w:rPr>
          <w:rtl/>
        </w:rPr>
        <w:t>نمنعك ممّا نمنع منه أبناءنا ونساءنا.</w:t>
      </w:r>
    </w:p>
    <w:p w14:paraId="3C52A541" w14:textId="77777777" w:rsidR="003A1D5F" w:rsidRPr="00F257BB" w:rsidRDefault="003A1D5F" w:rsidP="000E6E49">
      <w:pPr>
        <w:pStyle w:val="libNormal"/>
        <w:rPr>
          <w:rtl/>
        </w:rPr>
      </w:pPr>
      <w:r w:rsidRPr="00F257BB">
        <w:rPr>
          <w:rtl/>
        </w:rPr>
        <w:t xml:space="preserve">فكان النبيّ </w:t>
      </w:r>
      <w:r w:rsidRPr="00AA0C1E">
        <w:rPr>
          <w:rStyle w:val="libAlaemChar"/>
          <w:rtl/>
        </w:rPr>
        <w:t>صلى‌الله‌عليه‌وآله‌وسلم</w:t>
      </w:r>
      <w:r w:rsidRPr="00F257BB">
        <w:rPr>
          <w:rtl/>
        </w:rPr>
        <w:t xml:space="preserve"> يتخوّف أنّ الأنصار لا يروا نصرته إلّا على عدوّ دهمه بالمدينة.</w:t>
      </w:r>
    </w:p>
    <w:p w14:paraId="499A733F" w14:textId="77777777" w:rsidR="003A1D5F" w:rsidRPr="00F257BB" w:rsidRDefault="003A1D5F" w:rsidP="000E6E49">
      <w:pPr>
        <w:pStyle w:val="libNormal"/>
        <w:rPr>
          <w:rtl/>
        </w:rPr>
      </w:pPr>
      <w:r w:rsidRPr="00F257BB">
        <w:rPr>
          <w:rtl/>
        </w:rPr>
        <w:t>فقام سعد بن معاذ فقال</w:t>
      </w:r>
      <w:r>
        <w:rPr>
          <w:rtl/>
        </w:rPr>
        <w:t xml:space="preserve">: </w:t>
      </w:r>
      <w:r w:rsidRPr="00F257BB">
        <w:rPr>
          <w:rtl/>
        </w:rPr>
        <w:t>لكأنّك تريدنا يا رسول الله</w:t>
      </w:r>
      <w:r>
        <w:rPr>
          <w:rtl/>
        </w:rPr>
        <w:t>؟</w:t>
      </w:r>
    </w:p>
    <w:p w14:paraId="45442069" w14:textId="77777777" w:rsidR="003A1D5F" w:rsidRPr="00F257BB" w:rsidRDefault="003A1D5F" w:rsidP="000E6E49">
      <w:pPr>
        <w:pStyle w:val="libNormal"/>
        <w:rPr>
          <w:rtl/>
        </w:rPr>
      </w:pPr>
      <w:r w:rsidRPr="00F257BB">
        <w:rPr>
          <w:rtl/>
        </w:rPr>
        <w:t>قال</w:t>
      </w:r>
      <w:r>
        <w:rPr>
          <w:rtl/>
        </w:rPr>
        <w:t xml:space="preserve">: </w:t>
      </w:r>
      <w:r w:rsidRPr="00F257BB">
        <w:rPr>
          <w:rtl/>
        </w:rPr>
        <w:t>أجل.</w:t>
      </w:r>
    </w:p>
    <w:p w14:paraId="619C44E4" w14:textId="77777777" w:rsidR="003A1D5F" w:rsidRPr="00F257BB" w:rsidRDefault="003A1D5F" w:rsidP="000E6E49">
      <w:pPr>
        <w:pStyle w:val="libNormal"/>
        <w:rPr>
          <w:rtl/>
        </w:rPr>
      </w:pPr>
      <w:r w:rsidRPr="00F257BB">
        <w:rPr>
          <w:rtl/>
        </w:rPr>
        <w:t>قال</w:t>
      </w:r>
      <w:r>
        <w:rPr>
          <w:rtl/>
        </w:rPr>
        <w:t xml:space="preserve">: </w:t>
      </w:r>
      <w:r w:rsidRPr="00F257BB">
        <w:rPr>
          <w:rtl/>
        </w:rPr>
        <w:t>قد آمنّا بك وصدّقناك</w:t>
      </w:r>
      <w:r>
        <w:rPr>
          <w:rtl/>
        </w:rPr>
        <w:t xml:space="preserve">، </w:t>
      </w:r>
      <w:r w:rsidRPr="00F257BB">
        <w:rPr>
          <w:rtl/>
        </w:rPr>
        <w:t>وشهدنا أنّ ما جئت به هو الحقّ</w:t>
      </w:r>
      <w:r>
        <w:rPr>
          <w:rtl/>
        </w:rPr>
        <w:t xml:space="preserve">، </w:t>
      </w:r>
      <w:r w:rsidRPr="00F257BB">
        <w:rPr>
          <w:rtl/>
        </w:rPr>
        <w:t>وأعطيناك على ذلك عهودنا ومواثيقنا على السمع والطاعة</w:t>
      </w:r>
      <w:r>
        <w:rPr>
          <w:rtl/>
        </w:rPr>
        <w:t xml:space="preserve">، </w:t>
      </w:r>
      <w:r w:rsidRPr="00F257BB">
        <w:rPr>
          <w:rtl/>
        </w:rPr>
        <w:t>فامض يا رسول الله ل</w:t>
      </w:r>
      <w:r>
        <w:rPr>
          <w:rFonts w:hint="cs"/>
          <w:rtl/>
        </w:rPr>
        <w:t>ـ</w:t>
      </w:r>
      <w:r w:rsidRPr="00F257BB">
        <w:rPr>
          <w:rtl/>
        </w:rPr>
        <w:t>ما</w:t>
      </w:r>
    </w:p>
    <w:p w14:paraId="430BDC7C" w14:textId="77777777" w:rsidR="003A1D5F" w:rsidRPr="00F257BB" w:rsidRDefault="003A1D5F" w:rsidP="00D9332A">
      <w:pPr>
        <w:pStyle w:val="libLine"/>
        <w:rPr>
          <w:rtl/>
        </w:rPr>
      </w:pPr>
      <w:r w:rsidRPr="00F257BB">
        <w:rPr>
          <w:rtl/>
        </w:rPr>
        <w:t>__________________</w:t>
      </w:r>
    </w:p>
    <w:p w14:paraId="39164BFA" w14:textId="77777777" w:rsidR="003A1D5F" w:rsidRPr="00F257BB" w:rsidRDefault="003A1D5F" w:rsidP="000278F9">
      <w:pPr>
        <w:pStyle w:val="libFootnote0"/>
        <w:rPr>
          <w:rtl/>
        </w:rPr>
      </w:pPr>
      <w:r>
        <w:rPr>
          <w:rtl/>
        </w:rPr>
        <w:t>(</w:t>
      </w:r>
      <w:r w:rsidRPr="00F257BB">
        <w:rPr>
          <w:rtl/>
        </w:rPr>
        <w:t xml:space="preserve">1) في الصحاح </w:t>
      </w:r>
      <w:r>
        <w:rPr>
          <w:rtl/>
        </w:rPr>
        <w:t>(</w:t>
      </w:r>
      <w:r w:rsidRPr="00F257BB">
        <w:rPr>
          <w:rtl/>
        </w:rPr>
        <w:t>5</w:t>
      </w:r>
      <w:r>
        <w:rPr>
          <w:rtl/>
        </w:rPr>
        <w:t xml:space="preserve">: </w:t>
      </w:r>
      <w:r w:rsidRPr="00F257BB">
        <w:rPr>
          <w:rtl/>
        </w:rPr>
        <w:t>2082</w:t>
      </w:r>
      <w:r>
        <w:rPr>
          <w:rtl/>
        </w:rPr>
        <w:t xml:space="preserve">): </w:t>
      </w:r>
      <w:r w:rsidRPr="00F257BB">
        <w:rPr>
          <w:rtl/>
        </w:rPr>
        <w:t>«أبين اسم رجل نسب إليه عدن</w:t>
      </w:r>
      <w:r>
        <w:rPr>
          <w:rtl/>
        </w:rPr>
        <w:t xml:space="preserve">، </w:t>
      </w:r>
      <w:r w:rsidRPr="00F257BB">
        <w:rPr>
          <w:rtl/>
        </w:rPr>
        <w:t>يقال</w:t>
      </w:r>
      <w:r>
        <w:rPr>
          <w:rtl/>
        </w:rPr>
        <w:t xml:space="preserve">: </w:t>
      </w:r>
      <w:r w:rsidRPr="00F257BB">
        <w:rPr>
          <w:rtl/>
        </w:rPr>
        <w:t>عدن أبين»</w:t>
      </w:r>
      <w:r>
        <w:rPr>
          <w:rtl/>
        </w:rPr>
        <w:t>.</w:t>
      </w:r>
    </w:p>
    <w:p w14:paraId="276D81E0" w14:textId="77777777" w:rsidR="003A1D5F" w:rsidRPr="00F257BB" w:rsidRDefault="003A1D5F" w:rsidP="000278F9">
      <w:pPr>
        <w:pStyle w:val="libFootnote0"/>
        <w:rPr>
          <w:rtl/>
        </w:rPr>
      </w:pPr>
      <w:r>
        <w:rPr>
          <w:rtl/>
        </w:rPr>
        <w:t>(</w:t>
      </w:r>
      <w:r w:rsidRPr="00F257BB">
        <w:rPr>
          <w:rtl/>
        </w:rPr>
        <w:t>2) المائدة</w:t>
      </w:r>
      <w:r>
        <w:rPr>
          <w:rtl/>
        </w:rPr>
        <w:t xml:space="preserve">: </w:t>
      </w:r>
      <w:r w:rsidRPr="00F257BB">
        <w:rPr>
          <w:rtl/>
        </w:rPr>
        <w:t>24.</w:t>
      </w:r>
    </w:p>
    <w:p w14:paraId="2F1C2FDD" w14:textId="77777777" w:rsidR="003A1D5F" w:rsidRPr="00F257BB" w:rsidRDefault="003A1D5F" w:rsidP="002F767C">
      <w:pPr>
        <w:pStyle w:val="libNormal0"/>
        <w:rPr>
          <w:rtl/>
        </w:rPr>
      </w:pPr>
      <w:r>
        <w:rPr>
          <w:rtl/>
        </w:rPr>
        <w:br w:type="page"/>
      </w:r>
      <w:r w:rsidRPr="00F257BB">
        <w:rPr>
          <w:rtl/>
        </w:rPr>
        <w:lastRenderedPageBreak/>
        <w:t>أردت</w:t>
      </w:r>
      <w:r>
        <w:rPr>
          <w:rtl/>
        </w:rPr>
        <w:t xml:space="preserve">، </w:t>
      </w:r>
      <w:r w:rsidRPr="00F257BB">
        <w:rPr>
          <w:rtl/>
        </w:rPr>
        <w:t>فو الّذي بعثك بالحقّ لو استعرضت بنا هذا البحر فخضته لخضناه معك</w:t>
      </w:r>
      <w:r>
        <w:rPr>
          <w:rtl/>
        </w:rPr>
        <w:t xml:space="preserve">، </w:t>
      </w:r>
      <w:r w:rsidRPr="00F257BB">
        <w:rPr>
          <w:rtl/>
        </w:rPr>
        <w:t>ما تخلّف منّا رجل واحد</w:t>
      </w:r>
      <w:r>
        <w:rPr>
          <w:rtl/>
        </w:rPr>
        <w:t xml:space="preserve">، </w:t>
      </w:r>
      <w:r w:rsidRPr="00F257BB">
        <w:rPr>
          <w:rtl/>
        </w:rPr>
        <w:t>وما نكره أن تلقى بنا عدوّنا</w:t>
      </w:r>
      <w:r>
        <w:rPr>
          <w:rtl/>
        </w:rPr>
        <w:t xml:space="preserve">، </w:t>
      </w:r>
      <w:r w:rsidRPr="00F257BB">
        <w:rPr>
          <w:rtl/>
        </w:rPr>
        <w:t>وإنّا لصبر عند الحرب</w:t>
      </w:r>
      <w:r>
        <w:rPr>
          <w:rtl/>
        </w:rPr>
        <w:t xml:space="preserve">، </w:t>
      </w:r>
      <w:r w:rsidRPr="00F257BB">
        <w:rPr>
          <w:rtl/>
        </w:rPr>
        <w:t>صدق عند اللقاء</w:t>
      </w:r>
      <w:r>
        <w:rPr>
          <w:rtl/>
        </w:rPr>
        <w:t xml:space="preserve">، </w:t>
      </w:r>
      <w:r w:rsidRPr="00F257BB">
        <w:rPr>
          <w:rtl/>
        </w:rPr>
        <w:t>ولعلّ الله يريك منّا ما تقرّ به عينك</w:t>
      </w:r>
      <w:r>
        <w:rPr>
          <w:rtl/>
        </w:rPr>
        <w:t xml:space="preserve">، </w:t>
      </w:r>
      <w:r w:rsidRPr="00F257BB">
        <w:rPr>
          <w:rtl/>
        </w:rPr>
        <w:t>فسر بنا على بركة الله.</w:t>
      </w:r>
    </w:p>
    <w:p w14:paraId="676501AE" w14:textId="77777777" w:rsidR="003A1D5F" w:rsidRPr="00F257BB" w:rsidRDefault="003A1D5F" w:rsidP="000E6E49">
      <w:pPr>
        <w:pStyle w:val="libNormal"/>
        <w:rPr>
          <w:rtl/>
        </w:rPr>
      </w:pPr>
      <w:r w:rsidRPr="00F257BB">
        <w:rPr>
          <w:rtl/>
        </w:rPr>
        <w:t xml:space="preserve">ففرح رسول الله </w:t>
      </w:r>
      <w:r w:rsidRPr="00AA0C1E">
        <w:rPr>
          <w:rStyle w:val="libAlaemChar"/>
          <w:rtl/>
        </w:rPr>
        <w:t>صلى‌الله‌عليه‌وآله‌وسلم</w:t>
      </w:r>
      <w:r>
        <w:rPr>
          <w:rtl/>
        </w:rPr>
        <w:t xml:space="preserve">، </w:t>
      </w:r>
      <w:r w:rsidRPr="00F257BB">
        <w:rPr>
          <w:rtl/>
        </w:rPr>
        <w:t>ونشّطه قول سعد ثم قال</w:t>
      </w:r>
      <w:r>
        <w:rPr>
          <w:rtl/>
        </w:rPr>
        <w:t xml:space="preserve">: </w:t>
      </w:r>
      <w:r w:rsidRPr="00F257BB">
        <w:rPr>
          <w:rtl/>
        </w:rPr>
        <w:t>سيروا على بركة الله وأبشروا</w:t>
      </w:r>
      <w:r>
        <w:rPr>
          <w:rtl/>
        </w:rPr>
        <w:t xml:space="preserve">، </w:t>
      </w:r>
      <w:r w:rsidRPr="00F257BB">
        <w:rPr>
          <w:rtl/>
        </w:rPr>
        <w:t>فإنّ الله وعدني إحدى الطائفتين</w:t>
      </w:r>
      <w:r>
        <w:rPr>
          <w:rtl/>
        </w:rPr>
        <w:t xml:space="preserve">، </w:t>
      </w:r>
      <w:r w:rsidRPr="00F257BB">
        <w:rPr>
          <w:rtl/>
        </w:rPr>
        <w:t>والله لكأنّي الآن أنظر إلى مصارع القوم.</w:t>
      </w:r>
    </w:p>
    <w:p w14:paraId="28FE6C98" w14:textId="77777777" w:rsidR="003A1D5F" w:rsidRPr="00F257BB" w:rsidRDefault="003A1D5F" w:rsidP="000E6E49">
      <w:pPr>
        <w:pStyle w:val="libNormal"/>
        <w:rPr>
          <w:rtl/>
        </w:rPr>
      </w:pPr>
      <w:r w:rsidRPr="00F257BB">
        <w:rPr>
          <w:rtl/>
        </w:rPr>
        <w:t xml:space="preserve">وروي أنّه قيل لرسول الله </w:t>
      </w:r>
      <w:r w:rsidRPr="00AA0C1E">
        <w:rPr>
          <w:rStyle w:val="libAlaemChar"/>
          <w:rtl/>
        </w:rPr>
        <w:t>صلى‌الله‌عليه‌وآله‌وسلم</w:t>
      </w:r>
      <w:r w:rsidRPr="00F257BB">
        <w:rPr>
          <w:rtl/>
        </w:rPr>
        <w:t xml:space="preserve"> حين فرغ من بدر</w:t>
      </w:r>
      <w:r>
        <w:rPr>
          <w:rtl/>
        </w:rPr>
        <w:t xml:space="preserve">: </w:t>
      </w:r>
      <w:r w:rsidRPr="00F257BB">
        <w:rPr>
          <w:rtl/>
        </w:rPr>
        <w:t>عليك بالعير ليس دونها شيء. فناداه العبّاس وهو في وثاقه</w:t>
      </w:r>
      <w:r>
        <w:rPr>
          <w:rtl/>
        </w:rPr>
        <w:t xml:space="preserve">: </w:t>
      </w:r>
      <w:r w:rsidRPr="00F257BB">
        <w:rPr>
          <w:rtl/>
        </w:rPr>
        <w:t xml:space="preserve">لا يصلح. فقال له النبيّ </w:t>
      </w:r>
      <w:r w:rsidRPr="00AA0C1E">
        <w:rPr>
          <w:rStyle w:val="libAlaemChar"/>
          <w:rtl/>
        </w:rPr>
        <w:t>صلى‌الله‌عليه‌وآله‌وسلم</w:t>
      </w:r>
      <w:r>
        <w:rPr>
          <w:rtl/>
        </w:rPr>
        <w:t xml:space="preserve">: </w:t>
      </w:r>
      <w:r w:rsidRPr="00F257BB">
        <w:rPr>
          <w:rtl/>
        </w:rPr>
        <w:t>لم</w:t>
      </w:r>
      <w:r>
        <w:rPr>
          <w:rtl/>
        </w:rPr>
        <w:t>؟</w:t>
      </w:r>
      <w:r w:rsidRPr="00F257BB">
        <w:rPr>
          <w:rtl/>
        </w:rPr>
        <w:t xml:space="preserve"> قال</w:t>
      </w:r>
      <w:r>
        <w:rPr>
          <w:rtl/>
        </w:rPr>
        <w:t xml:space="preserve">: </w:t>
      </w:r>
      <w:r w:rsidRPr="00F257BB">
        <w:rPr>
          <w:rtl/>
        </w:rPr>
        <w:t>لأنّ الله وعدك إحدى الطائفتين</w:t>
      </w:r>
      <w:r>
        <w:rPr>
          <w:rtl/>
        </w:rPr>
        <w:t xml:space="preserve">، </w:t>
      </w:r>
      <w:r w:rsidRPr="00F257BB">
        <w:rPr>
          <w:rtl/>
        </w:rPr>
        <w:t>وقد أعطاك ما وعدك.</w:t>
      </w:r>
    </w:p>
    <w:p w14:paraId="4398CAC6" w14:textId="77777777" w:rsidR="003A1D5F" w:rsidRPr="00F257BB" w:rsidRDefault="003A1D5F" w:rsidP="000E6E49">
      <w:pPr>
        <w:pStyle w:val="libNormal"/>
        <w:rPr>
          <w:rtl/>
        </w:rPr>
      </w:pPr>
      <w:r w:rsidRPr="00F257BB">
        <w:rPr>
          <w:rtl/>
        </w:rPr>
        <w:t>وكانت تلك الكراهة من بعضهم لقوله</w:t>
      </w:r>
      <w:r>
        <w:rPr>
          <w:rtl/>
        </w:rPr>
        <w:t xml:space="preserve">: </w:t>
      </w:r>
      <w:r w:rsidRPr="00AA0C1E">
        <w:rPr>
          <w:rStyle w:val="libAlaemChar"/>
          <w:rtl/>
        </w:rPr>
        <w:t>(</w:t>
      </w:r>
      <w:r w:rsidRPr="002F767C">
        <w:rPr>
          <w:rStyle w:val="libAieChar"/>
          <w:rtl/>
        </w:rPr>
        <w:t>وَإِنَّ فَرِيقاً مِنَ الْمُؤْمِنِينَ لَكارِهُونَ</w:t>
      </w:r>
      <w:r w:rsidRPr="00AA0C1E">
        <w:rPr>
          <w:rStyle w:val="libAlaemChar"/>
          <w:rtl/>
        </w:rPr>
        <w:t>)</w:t>
      </w:r>
      <w:r w:rsidRPr="00F257BB">
        <w:rPr>
          <w:rtl/>
        </w:rPr>
        <w:t xml:space="preserve"> وهو في موقع الحال</w:t>
      </w:r>
      <w:r>
        <w:rPr>
          <w:rtl/>
        </w:rPr>
        <w:t xml:space="preserve">، </w:t>
      </w:r>
      <w:r w:rsidRPr="00F257BB">
        <w:rPr>
          <w:rtl/>
        </w:rPr>
        <w:t>أي</w:t>
      </w:r>
      <w:r>
        <w:rPr>
          <w:rtl/>
        </w:rPr>
        <w:t xml:space="preserve">: </w:t>
      </w:r>
      <w:r w:rsidRPr="00F257BB">
        <w:rPr>
          <w:rtl/>
        </w:rPr>
        <w:t>أخرجك في حال كراهتهم خروجك من بيتك إلى حرب مشركي مكّة في بدر.</w:t>
      </w:r>
    </w:p>
    <w:p w14:paraId="57A7F9AD" w14:textId="77777777" w:rsidR="003A1D5F" w:rsidRPr="00F257BB" w:rsidRDefault="003A1D5F" w:rsidP="000E6E49">
      <w:pPr>
        <w:pStyle w:val="libNormal"/>
        <w:rPr>
          <w:rtl/>
        </w:rPr>
      </w:pPr>
      <w:r w:rsidRPr="00AA0C1E">
        <w:rPr>
          <w:rStyle w:val="libAlaemChar"/>
          <w:rtl/>
        </w:rPr>
        <w:t>(</w:t>
      </w:r>
      <w:r w:rsidRPr="002F767C">
        <w:rPr>
          <w:rStyle w:val="libAieChar"/>
          <w:rtl/>
        </w:rPr>
        <w:t>يُجادِلُونَكَ فِي الْحَقِ</w:t>
      </w:r>
      <w:r w:rsidRPr="00AA0C1E">
        <w:rPr>
          <w:rStyle w:val="libAlaemChar"/>
          <w:rtl/>
        </w:rPr>
        <w:t>)</w:t>
      </w:r>
      <w:r w:rsidRPr="00F257BB">
        <w:rPr>
          <w:rtl/>
        </w:rPr>
        <w:t xml:space="preserve"> ينازعونك في إيثارك الجهاد بإظهار الحقّ</w:t>
      </w:r>
      <w:r>
        <w:rPr>
          <w:rtl/>
        </w:rPr>
        <w:t xml:space="preserve">، </w:t>
      </w:r>
      <w:r w:rsidRPr="00F257BB">
        <w:rPr>
          <w:rtl/>
        </w:rPr>
        <w:t xml:space="preserve">لإيثارهم تلقّي العير عليه. </w:t>
      </w:r>
      <w:r w:rsidRPr="00AA0C1E">
        <w:rPr>
          <w:rStyle w:val="libAlaemChar"/>
          <w:rtl/>
        </w:rPr>
        <w:t>(</w:t>
      </w:r>
      <w:r w:rsidRPr="002F767C">
        <w:rPr>
          <w:rStyle w:val="libAieChar"/>
          <w:rtl/>
        </w:rPr>
        <w:t>بَعْدَ ما تَبَيَّنَ</w:t>
      </w:r>
      <w:r w:rsidRPr="00AA0C1E">
        <w:rPr>
          <w:rStyle w:val="libAlaemChar"/>
          <w:rtl/>
        </w:rPr>
        <w:t>)</w:t>
      </w:r>
      <w:r w:rsidRPr="00F257BB">
        <w:rPr>
          <w:rtl/>
        </w:rPr>
        <w:t xml:space="preserve"> لهم أنّهم ينصرون أينما توجّهوا</w:t>
      </w:r>
      <w:r>
        <w:rPr>
          <w:rtl/>
        </w:rPr>
        <w:t xml:space="preserve">، </w:t>
      </w:r>
      <w:r w:rsidRPr="00F257BB">
        <w:rPr>
          <w:rtl/>
        </w:rPr>
        <w:t>وذلك بإعلام الرسول. وجدالهم قولهم</w:t>
      </w:r>
      <w:r>
        <w:rPr>
          <w:rtl/>
        </w:rPr>
        <w:t xml:space="preserve">: </w:t>
      </w:r>
      <w:r w:rsidRPr="00F257BB">
        <w:rPr>
          <w:rtl/>
        </w:rPr>
        <w:t>ما كان خروجنا إلّا للعير</w:t>
      </w:r>
      <w:r>
        <w:rPr>
          <w:rtl/>
        </w:rPr>
        <w:t xml:space="preserve">، </w:t>
      </w:r>
      <w:r w:rsidRPr="00F257BB">
        <w:rPr>
          <w:rtl/>
        </w:rPr>
        <w:t>وهلّا قلت لنا لنستعدّ ونتأهّب</w:t>
      </w:r>
      <w:r>
        <w:rPr>
          <w:rtl/>
        </w:rPr>
        <w:t>؟</w:t>
      </w:r>
      <w:r>
        <w:rPr>
          <w:rFonts w:hint="cs"/>
          <w:rtl/>
        </w:rPr>
        <w:t xml:space="preserve"> </w:t>
      </w:r>
      <w:r w:rsidRPr="00F257BB">
        <w:rPr>
          <w:rtl/>
        </w:rPr>
        <w:t>وذلك لكراهتهم القتال.</w:t>
      </w:r>
    </w:p>
    <w:p w14:paraId="62224354" w14:textId="77777777" w:rsidR="003A1D5F" w:rsidRPr="00F257BB" w:rsidRDefault="003A1D5F" w:rsidP="000E6E49">
      <w:pPr>
        <w:pStyle w:val="libNormal"/>
        <w:rPr>
          <w:rtl/>
        </w:rPr>
      </w:pPr>
      <w:r w:rsidRPr="00F257BB">
        <w:rPr>
          <w:rtl/>
        </w:rPr>
        <w:t>ثمّ شبّه حالهم في فرط فزعهم ورعبهم وهم يسار بهم إلى الظفر والغنيمة</w:t>
      </w:r>
      <w:r>
        <w:rPr>
          <w:rtl/>
        </w:rPr>
        <w:t xml:space="preserve">، </w:t>
      </w:r>
      <w:r w:rsidRPr="00F257BB">
        <w:rPr>
          <w:rtl/>
        </w:rPr>
        <w:t>بحال من يجذب إلى القتل ويساق على الصغار إلى الموت المتيقّن</w:t>
      </w:r>
      <w:r>
        <w:rPr>
          <w:rtl/>
        </w:rPr>
        <w:t xml:space="preserve">، </w:t>
      </w:r>
      <w:r w:rsidRPr="00F257BB">
        <w:rPr>
          <w:rtl/>
        </w:rPr>
        <w:t>فقال</w:t>
      </w:r>
      <w:r>
        <w:rPr>
          <w:rtl/>
        </w:rPr>
        <w:t xml:space="preserve">: </w:t>
      </w:r>
      <w:r w:rsidRPr="00AA0C1E">
        <w:rPr>
          <w:rStyle w:val="libAlaemChar"/>
          <w:rtl/>
        </w:rPr>
        <w:t>(</w:t>
      </w:r>
      <w:r w:rsidRPr="002F767C">
        <w:rPr>
          <w:rStyle w:val="libAieChar"/>
          <w:rtl/>
        </w:rPr>
        <w:t>كَأَنَّما يُساقُونَ إِلَى الْمَوْتِ وَهُمْ يَنْظُرُونَ</w:t>
      </w:r>
      <w:r w:rsidRPr="00AA0C1E">
        <w:rPr>
          <w:rStyle w:val="libAlaemChar"/>
          <w:rtl/>
        </w:rPr>
        <w:t>)</w:t>
      </w:r>
      <w:r w:rsidRPr="00F257BB">
        <w:rPr>
          <w:rtl/>
        </w:rPr>
        <w:t xml:space="preserve"> أي</w:t>
      </w:r>
      <w:r>
        <w:rPr>
          <w:rtl/>
        </w:rPr>
        <w:t xml:space="preserve">: </w:t>
      </w:r>
      <w:r w:rsidRPr="00F257BB">
        <w:rPr>
          <w:rtl/>
        </w:rPr>
        <w:t>يكرهون القتال كراهة من يساق إلى الموت وهو يشاهد أسبابه. وكان ذلك لقلّة عددهم</w:t>
      </w:r>
      <w:r>
        <w:rPr>
          <w:rtl/>
        </w:rPr>
        <w:t xml:space="preserve">، </w:t>
      </w:r>
      <w:r w:rsidRPr="00F257BB">
        <w:rPr>
          <w:rtl/>
        </w:rPr>
        <w:t>وعدم تأهّبهم</w:t>
      </w:r>
      <w:r>
        <w:rPr>
          <w:rtl/>
        </w:rPr>
        <w:t xml:space="preserve">، </w:t>
      </w:r>
      <w:r w:rsidRPr="00F257BB">
        <w:rPr>
          <w:rtl/>
        </w:rPr>
        <w:t>إذ روي أنّهم كانوا رجّالة</w:t>
      </w:r>
      <w:r>
        <w:rPr>
          <w:rtl/>
        </w:rPr>
        <w:t xml:space="preserve">، </w:t>
      </w:r>
      <w:r w:rsidRPr="00F257BB">
        <w:rPr>
          <w:rtl/>
        </w:rPr>
        <w:t>وما كان فيهم إلّا فارسان. وفيه إيماء إلى أنّ مجادلتهم إنما كانت لفرط فزعهم ورعبهم.</w:t>
      </w:r>
    </w:p>
    <w:p w14:paraId="577DD36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وَإِذْ يَعِدُكُمُ اللهُ إِحْدَى الطَّائِفَتَيْنِ أَنَّها لَكُمْ وَتَوَدُّونَ أَنَّ غَيْرَ ذاتِ الشَّوْكَةِ تَكُونُ لَكُمْ وَيُرِيدُ اللهُ أَنْ يُحِقَّ الْحَقَّ بِكَلِماتِهِ وَيَقْطَعَ دابِرَ الْكافِرِينَ (7) لِيُحِقَّ الْحَقَّ وَيُبْطِلَ الْباطِلَ وَلَوْ كَرِهَ الْمُجْرِمُونَ (8) إِذْ تَسْتَغِيثُونَ رَبَّكُمْ فَاسْتَجابَ لَكُمْ أَنِّي مُمِدُّكُمْ بِأَلْفٍ مِنَ الْمَلائِكَةِ مُرْدِفِينَ (9) وَما جَعَلَهُ اللهُ إِلاَّ بُشْرى وَلِتَطْمَئِنَّ بِهِ قُلُوبُكُمْ وَمَا النَّصْرُ إِلاَّ مِنْ عِنْدِ اللهِ إِنَّ اللهَ عَزِيزٌ حَكِيمٌ (10) إِذْ يُغَشِّيكُمُ النُّعاسَ أَمَنَةً مِنْهُ وَيُنَزِّلُ عَلَيْكُمْ مِنَ السَّماءِ ماءً لِيُطَهِّرَكُمْ بِهِ وَيُذْهِبَ عَنْكُمْ رِجْزَ الشَّيْطانِ وَلِيَرْبِطَ عَلى قُلُوبِكُمْ وَيُثَبِّتَ بِهِ الْأَقْدامَ (11) إِذْ يُوحِي رَبُّكَ إِلَى الْمَلائِكَةِ أَنِّي مَعَكُمْ فَثَبِّتُوا الَّذِينَ آمَنُوا سَأُلْقِي فِي قُلُوبِ الَّذِينَ كَفَرُوا الرُّعْبَ فَاضْرِبُوا فَوْقَ الْأَعْناقِ وَاضْرِبُوا مِنْهُمْ كُلَّ بَنانٍ (12) ذلِكَ بِأَنَّهُمْ شَاقُّوا اللهَ وَرَسُولَهُ وَمَنْ يُشاقِقِ اللهَ وَرَسُولَهُ فَإِنَّ اللهَ شَدِيدُ الْعِقابِ (13) ذلِكُمْ فَذُوقُوهُ وَأَنَّ لِلْكافِرِينَ عَذابَ النَّارِ (14)</w:t>
      </w:r>
      <w:r w:rsidRPr="00AA0C1E">
        <w:rPr>
          <w:rStyle w:val="libAlaemChar"/>
          <w:rtl/>
        </w:rPr>
        <w:t>)</w:t>
      </w:r>
    </w:p>
    <w:p w14:paraId="11248AEA" w14:textId="77777777" w:rsidR="003A1D5F" w:rsidRPr="00F257BB" w:rsidRDefault="003A1D5F" w:rsidP="000E6E49">
      <w:pPr>
        <w:pStyle w:val="libNormal"/>
        <w:rPr>
          <w:rtl/>
        </w:rPr>
      </w:pPr>
      <w:r w:rsidRPr="00AA0C1E">
        <w:rPr>
          <w:rStyle w:val="libAlaemChar"/>
          <w:rtl/>
        </w:rPr>
        <w:t>(</w:t>
      </w:r>
      <w:r w:rsidRPr="002F767C">
        <w:rPr>
          <w:rStyle w:val="libAieChar"/>
          <w:rtl/>
        </w:rPr>
        <w:t>وَإِذْ يَعِدُكُمُ اللهُ إِحْدَى الطَّائِفَتَيْنِ</w:t>
      </w:r>
      <w:r w:rsidRPr="00AA0C1E">
        <w:rPr>
          <w:rStyle w:val="libAlaemChar"/>
          <w:rtl/>
        </w:rPr>
        <w:t>)</w:t>
      </w:r>
      <w:r w:rsidRPr="00F257BB">
        <w:rPr>
          <w:rtl/>
        </w:rPr>
        <w:t xml:space="preserve"> إمّا النفير أو العير. وهذا على إضمار «اذكر»</w:t>
      </w:r>
      <w:r>
        <w:rPr>
          <w:rtl/>
        </w:rPr>
        <w:t>.</w:t>
      </w:r>
      <w:r w:rsidRPr="00F257BB">
        <w:rPr>
          <w:rtl/>
        </w:rPr>
        <w:t xml:space="preserve"> </w:t>
      </w:r>
      <w:r>
        <w:rPr>
          <w:rtl/>
        </w:rPr>
        <w:t>و «</w:t>
      </w:r>
      <w:r w:rsidRPr="00F257BB">
        <w:rPr>
          <w:rtl/>
        </w:rPr>
        <w:t>إحدى» ثاني مفعولي «يعدكم»</w:t>
      </w:r>
      <w:r>
        <w:rPr>
          <w:rtl/>
        </w:rPr>
        <w:t xml:space="preserve">، </w:t>
      </w:r>
      <w:r w:rsidRPr="00F257BB">
        <w:rPr>
          <w:rtl/>
        </w:rPr>
        <w:t>وقد أبدل منها قوله</w:t>
      </w:r>
      <w:r>
        <w:rPr>
          <w:rtl/>
        </w:rPr>
        <w:t xml:space="preserve">: </w:t>
      </w:r>
      <w:r w:rsidRPr="00AA0C1E">
        <w:rPr>
          <w:rStyle w:val="libAlaemChar"/>
          <w:rtl/>
        </w:rPr>
        <w:t>(</w:t>
      </w:r>
      <w:r w:rsidRPr="002F767C">
        <w:rPr>
          <w:rStyle w:val="libAieChar"/>
          <w:rtl/>
        </w:rPr>
        <w:t>أَنَّها لَكُمْ</w:t>
      </w:r>
      <w:r w:rsidRPr="00AA0C1E">
        <w:rPr>
          <w:rStyle w:val="libAlaemChar"/>
          <w:rtl/>
        </w:rPr>
        <w:t>)</w:t>
      </w:r>
      <w:r w:rsidRPr="00F257BB">
        <w:rPr>
          <w:rtl/>
        </w:rPr>
        <w:t xml:space="preserve"> بدل الاشتمال </w:t>
      </w:r>
      <w:r w:rsidRPr="00AA0C1E">
        <w:rPr>
          <w:rStyle w:val="libAlaemChar"/>
          <w:rtl/>
        </w:rPr>
        <w:t>(</w:t>
      </w:r>
      <w:r w:rsidRPr="002F767C">
        <w:rPr>
          <w:rStyle w:val="libAieChar"/>
          <w:rtl/>
        </w:rPr>
        <w:t>وَتَوَدُّونَ أَنَّ غَيْرَ ذاتِ الشَّوْكَةِ تَكُونُ لَكُمْ</w:t>
      </w:r>
      <w:r w:rsidRPr="00AA0C1E">
        <w:rPr>
          <w:rStyle w:val="libAlaemChar"/>
          <w:rtl/>
        </w:rPr>
        <w:t>)</w:t>
      </w:r>
      <w:r w:rsidRPr="00F257BB">
        <w:rPr>
          <w:rtl/>
        </w:rPr>
        <w:t xml:space="preserve"> يعني</w:t>
      </w:r>
      <w:r>
        <w:rPr>
          <w:rtl/>
        </w:rPr>
        <w:t xml:space="preserve">: </w:t>
      </w:r>
      <w:r w:rsidRPr="00F257BB">
        <w:rPr>
          <w:rtl/>
        </w:rPr>
        <w:t>العير</w:t>
      </w:r>
      <w:r>
        <w:rPr>
          <w:rtl/>
        </w:rPr>
        <w:t xml:space="preserve">، </w:t>
      </w:r>
      <w:r w:rsidRPr="00F257BB">
        <w:rPr>
          <w:rtl/>
        </w:rPr>
        <w:t>فإنّه لم يكن فيها إلّا أربعون فارسا</w:t>
      </w:r>
      <w:r>
        <w:rPr>
          <w:rtl/>
        </w:rPr>
        <w:t xml:space="preserve">، </w:t>
      </w:r>
      <w:r w:rsidRPr="00F257BB">
        <w:rPr>
          <w:rtl/>
        </w:rPr>
        <w:t>ولذلك يتمنّونها</w:t>
      </w:r>
      <w:r>
        <w:rPr>
          <w:rtl/>
        </w:rPr>
        <w:t xml:space="preserve">، </w:t>
      </w:r>
      <w:r w:rsidRPr="00F257BB">
        <w:rPr>
          <w:rtl/>
        </w:rPr>
        <w:t>ويكرهون الطائفة الّتي هي ذات الشوكة</w:t>
      </w:r>
      <w:r>
        <w:rPr>
          <w:rtl/>
        </w:rPr>
        <w:t xml:space="preserve">، </w:t>
      </w:r>
      <w:r w:rsidRPr="00F257BB">
        <w:rPr>
          <w:rtl/>
        </w:rPr>
        <w:t>لكثرة</w:t>
      </w:r>
    </w:p>
    <w:p w14:paraId="41F1DAB8" w14:textId="77777777" w:rsidR="003A1D5F" w:rsidRPr="00F257BB" w:rsidRDefault="003A1D5F" w:rsidP="002F767C">
      <w:pPr>
        <w:pStyle w:val="libNormal0"/>
        <w:rPr>
          <w:rtl/>
        </w:rPr>
      </w:pPr>
      <w:r>
        <w:rPr>
          <w:rtl/>
        </w:rPr>
        <w:br w:type="page"/>
      </w:r>
      <w:r w:rsidRPr="00F257BB">
        <w:rPr>
          <w:rtl/>
        </w:rPr>
        <w:lastRenderedPageBreak/>
        <w:t>عددهم وعدّتهم. والشوكة الحدّة</w:t>
      </w:r>
      <w:r>
        <w:rPr>
          <w:rtl/>
        </w:rPr>
        <w:t xml:space="preserve">، </w:t>
      </w:r>
      <w:r w:rsidRPr="00F257BB">
        <w:rPr>
          <w:rtl/>
        </w:rPr>
        <w:t>مستعارة من واحدة الشوك.</w:t>
      </w:r>
    </w:p>
    <w:p w14:paraId="7660A905" w14:textId="77777777" w:rsidR="003A1D5F" w:rsidRPr="00F257BB" w:rsidRDefault="003A1D5F" w:rsidP="000E6E49">
      <w:pPr>
        <w:pStyle w:val="libNormal"/>
        <w:rPr>
          <w:rtl/>
        </w:rPr>
      </w:pPr>
      <w:r w:rsidRPr="00AA0C1E">
        <w:rPr>
          <w:rStyle w:val="libAlaemChar"/>
          <w:rtl/>
        </w:rPr>
        <w:t>(</w:t>
      </w:r>
      <w:r w:rsidRPr="002F767C">
        <w:rPr>
          <w:rStyle w:val="libAieChar"/>
          <w:rtl/>
        </w:rPr>
        <w:t>وَيُرِيدُ اللهُ أَنْ يُحِقَّ الْحَقَ</w:t>
      </w:r>
      <w:r w:rsidRPr="00AA0C1E">
        <w:rPr>
          <w:rStyle w:val="libAlaemChar"/>
          <w:rtl/>
        </w:rPr>
        <w:t>)</w:t>
      </w:r>
      <w:r w:rsidRPr="00F257BB">
        <w:rPr>
          <w:rtl/>
        </w:rPr>
        <w:t xml:space="preserve"> أن يثبته</w:t>
      </w:r>
      <w:r>
        <w:rPr>
          <w:rtl/>
        </w:rPr>
        <w:t xml:space="preserve">، </w:t>
      </w:r>
      <w:r w:rsidRPr="00F257BB">
        <w:rPr>
          <w:rtl/>
        </w:rPr>
        <w:t>أي</w:t>
      </w:r>
      <w:r>
        <w:rPr>
          <w:rtl/>
        </w:rPr>
        <w:t xml:space="preserve">: </w:t>
      </w:r>
      <w:r w:rsidRPr="00F257BB">
        <w:rPr>
          <w:rtl/>
        </w:rPr>
        <w:t xml:space="preserve">يعزّ الإسلام ويعليه </w:t>
      </w:r>
      <w:r w:rsidRPr="00AA0C1E">
        <w:rPr>
          <w:rStyle w:val="libAlaemChar"/>
          <w:rtl/>
        </w:rPr>
        <w:t>(</w:t>
      </w:r>
      <w:r w:rsidRPr="002F767C">
        <w:rPr>
          <w:rStyle w:val="libAieChar"/>
          <w:rtl/>
        </w:rPr>
        <w:t>بِكَلِماتِهِ</w:t>
      </w:r>
      <w:r w:rsidRPr="00AA0C1E">
        <w:rPr>
          <w:rStyle w:val="libAlaemChar"/>
          <w:rtl/>
        </w:rPr>
        <w:t>)</w:t>
      </w:r>
      <w:r w:rsidRPr="00F257BB">
        <w:rPr>
          <w:rtl/>
        </w:rPr>
        <w:t xml:space="preserve"> بآياته المنزلة في محاربتهم</w:t>
      </w:r>
      <w:r>
        <w:rPr>
          <w:rtl/>
        </w:rPr>
        <w:t xml:space="preserve">، </w:t>
      </w:r>
      <w:r w:rsidRPr="00F257BB">
        <w:rPr>
          <w:rtl/>
        </w:rPr>
        <w:t xml:space="preserve">أو بأوامره للملائكة بالإمداد </w:t>
      </w:r>
      <w:r w:rsidRPr="00AA0C1E">
        <w:rPr>
          <w:rStyle w:val="libAlaemChar"/>
          <w:rtl/>
        </w:rPr>
        <w:t>(</w:t>
      </w:r>
      <w:r w:rsidRPr="002F767C">
        <w:rPr>
          <w:rStyle w:val="libAieChar"/>
          <w:rtl/>
        </w:rPr>
        <w:t>وَيَقْطَعَ دابِرَ الْكافِرِينَ</w:t>
      </w:r>
      <w:r w:rsidRPr="00AA0C1E">
        <w:rPr>
          <w:rStyle w:val="libAlaemChar"/>
          <w:rtl/>
        </w:rPr>
        <w:t>)</w:t>
      </w:r>
      <w:r w:rsidRPr="00F257BB">
        <w:rPr>
          <w:rtl/>
        </w:rPr>
        <w:t xml:space="preserve"> باستئصالهم وقتلهم وأسرهم وطرحهم في قليب بدر. والدابر</w:t>
      </w:r>
      <w:r>
        <w:rPr>
          <w:rtl/>
        </w:rPr>
        <w:t xml:space="preserve">: </w:t>
      </w:r>
      <w:r w:rsidRPr="00F257BB">
        <w:rPr>
          <w:rtl/>
        </w:rPr>
        <w:t>الآخر</w:t>
      </w:r>
      <w:r>
        <w:rPr>
          <w:rtl/>
        </w:rPr>
        <w:t xml:space="preserve">، </w:t>
      </w:r>
      <w:r w:rsidRPr="00F257BB">
        <w:rPr>
          <w:rtl/>
        </w:rPr>
        <w:t>من</w:t>
      </w:r>
      <w:r>
        <w:rPr>
          <w:rtl/>
        </w:rPr>
        <w:t xml:space="preserve">: </w:t>
      </w:r>
      <w:r w:rsidRPr="00F257BB">
        <w:rPr>
          <w:rtl/>
        </w:rPr>
        <w:t>دبر إذا أدبر. وقطع الدابر عبارة عن الاستئصال.</w:t>
      </w:r>
    </w:p>
    <w:p w14:paraId="75411F65" w14:textId="77777777" w:rsidR="003A1D5F" w:rsidRPr="00F257BB" w:rsidRDefault="003A1D5F" w:rsidP="000E6E49">
      <w:pPr>
        <w:pStyle w:val="libNormal"/>
        <w:rPr>
          <w:rtl/>
        </w:rPr>
      </w:pPr>
      <w:r w:rsidRPr="00F257BB">
        <w:rPr>
          <w:rtl/>
        </w:rPr>
        <w:t>والمعنى</w:t>
      </w:r>
      <w:r>
        <w:rPr>
          <w:rtl/>
        </w:rPr>
        <w:t xml:space="preserve">: </w:t>
      </w:r>
      <w:r w:rsidRPr="00F257BB">
        <w:rPr>
          <w:rtl/>
        </w:rPr>
        <w:t>أنّكم تريدون الفائدة العاجلة</w:t>
      </w:r>
      <w:r>
        <w:rPr>
          <w:rtl/>
        </w:rPr>
        <w:t xml:space="preserve">، </w:t>
      </w:r>
      <w:r w:rsidRPr="00F257BB">
        <w:rPr>
          <w:rtl/>
        </w:rPr>
        <w:t>ولا تريدون مكروها</w:t>
      </w:r>
      <w:r>
        <w:rPr>
          <w:rtl/>
        </w:rPr>
        <w:t xml:space="preserve">، </w:t>
      </w:r>
      <w:r w:rsidRPr="00F257BB">
        <w:rPr>
          <w:rtl/>
        </w:rPr>
        <w:t>والله يريد ما يرجع إلى علوّ أمور الدين وإظهار الحقّ</w:t>
      </w:r>
      <w:r>
        <w:rPr>
          <w:rtl/>
        </w:rPr>
        <w:t xml:space="preserve">، </w:t>
      </w:r>
      <w:r w:rsidRPr="00F257BB">
        <w:rPr>
          <w:rtl/>
        </w:rPr>
        <w:t>وما يحصل لكم من فوز الدارين</w:t>
      </w:r>
      <w:r>
        <w:rPr>
          <w:rtl/>
        </w:rPr>
        <w:t xml:space="preserve">، </w:t>
      </w:r>
      <w:r w:rsidRPr="00F257BB">
        <w:rPr>
          <w:rtl/>
        </w:rPr>
        <w:t>فشتّان ما بين المرادين</w:t>
      </w:r>
      <w:r>
        <w:rPr>
          <w:rtl/>
        </w:rPr>
        <w:t xml:space="preserve">، </w:t>
      </w:r>
      <w:r w:rsidRPr="00F257BB">
        <w:rPr>
          <w:rtl/>
        </w:rPr>
        <w:t>ولذلك اختار لكم الطائفة ذات الشوكة</w:t>
      </w:r>
      <w:r>
        <w:rPr>
          <w:rtl/>
        </w:rPr>
        <w:t xml:space="preserve">، </w:t>
      </w:r>
      <w:r w:rsidRPr="00F257BB">
        <w:rPr>
          <w:rtl/>
        </w:rPr>
        <w:t>وكسر قوّتهم</w:t>
      </w:r>
      <w:r>
        <w:rPr>
          <w:rtl/>
        </w:rPr>
        <w:t xml:space="preserve">، </w:t>
      </w:r>
      <w:r w:rsidRPr="00F257BB">
        <w:rPr>
          <w:rtl/>
        </w:rPr>
        <w:t>وغلّبكم عليهم مع كثرتهم وقلّتكم</w:t>
      </w:r>
      <w:r>
        <w:rPr>
          <w:rtl/>
        </w:rPr>
        <w:t xml:space="preserve">، </w:t>
      </w:r>
      <w:r w:rsidRPr="00F257BB">
        <w:rPr>
          <w:rtl/>
        </w:rPr>
        <w:t>فأذلّهم وأعزّكم.</w:t>
      </w:r>
    </w:p>
    <w:p w14:paraId="5E5E6C30" w14:textId="77777777" w:rsidR="003A1D5F" w:rsidRPr="00F257BB" w:rsidRDefault="003A1D5F" w:rsidP="000E6E49">
      <w:pPr>
        <w:pStyle w:val="libNormal"/>
        <w:rPr>
          <w:rtl/>
        </w:rPr>
      </w:pPr>
      <w:r w:rsidRPr="00AA0C1E">
        <w:rPr>
          <w:rStyle w:val="libAlaemChar"/>
          <w:rtl/>
        </w:rPr>
        <w:t>(</w:t>
      </w:r>
      <w:r w:rsidRPr="002F767C">
        <w:rPr>
          <w:rStyle w:val="libAieChar"/>
          <w:rtl/>
        </w:rPr>
        <w:t>لِيُحِقَّ الْحَقَ</w:t>
      </w:r>
      <w:r w:rsidRPr="00AA0C1E">
        <w:rPr>
          <w:rStyle w:val="libAlaemChar"/>
          <w:rtl/>
        </w:rPr>
        <w:t>)</w:t>
      </w:r>
      <w:r w:rsidRPr="00F257BB">
        <w:rPr>
          <w:rtl/>
        </w:rPr>
        <w:t xml:space="preserve"> متعلّق بمحذوف</w:t>
      </w:r>
      <w:r>
        <w:rPr>
          <w:rtl/>
        </w:rPr>
        <w:t xml:space="preserve">، </w:t>
      </w:r>
      <w:r w:rsidRPr="00F257BB">
        <w:rPr>
          <w:rtl/>
        </w:rPr>
        <w:t>تقديره</w:t>
      </w:r>
      <w:r>
        <w:rPr>
          <w:rtl/>
        </w:rPr>
        <w:t xml:space="preserve">: </w:t>
      </w:r>
      <w:r w:rsidRPr="00F257BB">
        <w:rPr>
          <w:rtl/>
        </w:rPr>
        <w:t xml:space="preserve">فعل ذلك لتثبيت دين الحقّ </w:t>
      </w:r>
      <w:r w:rsidRPr="00AA0C1E">
        <w:rPr>
          <w:rStyle w:val="libAlaemChar"/>
          <w:rtl/>
        </w:rPr>
        <w:t>(</w:t>
      </w:r>
      <w:r w:rsidRPr="002F767C">
        <w:rPr>
          <w:rStyle w:val="libAieChar"/>
          <w:rtl/>
        </w:rPr>
        <w:t>وَيُبْطِلَ الْباطِلَ</w:t>
      </w:r>
      <w:r w:rsidRPr="00AA0C1E">
        <w:rPr>
          <w:rStyle w:val="libAlaemChar"/>
          <w:rtl/>
        </w:rPr>
        <w:t>)</w:t>
      </w:r>
      <w:r w:rsidRPr="00F257BB">
        <w:rPr>
          <w:rtl/>
        </w:rPr>
        <w:t xml:space="preserve"> أي</w:t>
      </w:r>
      <w:r>
        <w:rPr>
          <w:rtl/>
        </w:rPr>
        <w:t xml:space="preserve">: </w:t>
      </w:r>
      <w:r w:rsidRPr="00F257BB">
        <w:rPr>
          <w:rtl/>
        </w:rPr>
        <w:t>الشرك. وليس بتكرير</w:t>
      </w:r>
      <w:r>
        <w:rPr>
          <w:rtl/>
        </w:rPr>
        <w:t xml:space="preserve">، </w:t>
      </w:r>
      <w:r w:rsidRPr="00F257BB">
        <w:rPr>
          <w:rtl/>
        </w:rPr>
        <w:t>لأنّ الأوّل لبيان المراد</w:t>
      </w:r>
      <w:r>
        <w:rPr>
          <w:rtl/>
        </w:rPr>
        <w:t xml:space="preserve">، </w:t>
      </w:r>
      <w:r w:rsidRPr="00F257BB">
        <w:rPr>
          <w:rtl/>
        </w:rPr>
        <w:t>وما بينه وبين مرادهم من التفاوت</w:t>
      </w:r>
      <w:r>
        <w:rPr>
          <w:rtl/>
        </w:rPr>
        <w:t xml:space="preserve">، </w:t>
      </w:r>
      <w:r w:rsidRPr="00F257BB">
        <w:rPr>
          <w:rtl/>
        </w:rPr>
        <w:t xml:space="preserve">والثاني لبيان الداعي إلى حمل الرسول </w:t>
      </w:r>
      <w:r w:rsidRPr="00AA0C1E">
        <w:rPr>
          <w:rStyle w:val="libAlaemChar"/>
          <w:rtl/>
        </w:rPr>
        <w:t>صلى‌الله‌عليه‌وآله‌وسلم</w:t>
      </w:r>
      <w:r w:rsidRPr="00F257BB">
        <w:rPr>
          <w:rtl/>
        </w:rPr>
        <w:t xml:space="preserve"> على اختيار ذات الشوكة ونصرتهم عليها </w:t>
      </w:r>
      <w:r w:rsidRPr="00AA0C1E">
        <w:rPr>
          <w:rStyle w:val="libAlaemChar"/>
          <w:rtl/>
        </w:rPr>
        <w:t>(</w:t>
      </w:r>
      <w:r w:rsidRPr="002F767C">
        <w:rPr>
          <w:rStyle w:val="libAieChar"/>
          <w:rtl/>
        </w:rPr>
        <w:t>وَلَوْ كَرِهَ الْمُجْرِمُونَ</w:t>
      </w:r>
      <w:r w:rsidRPr="00AA0C1E">
        <w:rPr>
          <w:rStyle w:val="libAlaemChar"/>
          <w:rtl/>
        </w:rPr>
        <w:t>)</w:t>
      </w:r>
      <w:r w:rsidRPr="00F257BB">
        <w:rPr>
          <w:rtl/>
        </w:rPr>
        <w:t xml:space="preserve"> ذلك.</w:t>
      </w:r>
    </w:p>
    <w:p w14:paraId="67694913" w14:textId="77777777" w:rsidR="003A1D5F" w:rsidRPr="00F257BB" w:rsidRDefault="003A1D5F" w:rsidP="000E6E49">
      <w:pPr>
        <w:pStyle w:val="libNormal"/>
        <w:rPr>
          <w:rtl/>
        </w:rPr>
      </w:pPr>
      <w:r w:rsidRPr="00F257BB">
        <w:rPr>
          <w:rtl/>
        </w:rPr>
        <w:t xml:space="preserve">روي عن أبي جعفر </w:t>
      </w:r>
      <w:r w:rsidRPr="00AA0C1E">
        <w:rPr>
          <w:rStyle w:val="libAlaemChar"/>
          <w:rtl/>
        </w:rPr>
        <w:t>عليه‌السلام</w:t>
      </w:r>
      <w:r w:rsidRPr="00F257BB">
        <w:rPr>
          <w:rtl/>
        </w:rPr>
        <w:t xml:space="preserve"> قال</w:t>
      </w:r>
      <w:r>
        <w:rPr>
          <w:rtl/>
        </w:rPr>
        <w:t xml:space="preserve">: </w:t>
      </w:r>
      <w:r w:rsidRPr="00F257BB">
        <w:rPr>
          <w:rtl/>
        </w:rPr>
        <w:t xml:space="preserve">«إنّ النبيّ </w:t>
      </w:r>
      <w:r w:rsidRPr="00AA0C1E">
        <w:rPr>
          <w:rStyle w:val="libAlaemChar"/>
          <w:rtl/>
        </w:rPr>
        <w:t>صلى‌الله‌عليه‌وآله‌وسلم</w:t>
      </w:r>
      <w:r w:rsidRPr="004C4CCF">
        <w:rPr>
          <w:rtl/>
        </w:rPr>
        <w:t xml:space="preserve"> </w:t>
      </w:r>
      <w:r w:rsidRPr="00F257BB">
        <w:rPr>
          <w:rtl/>
        </w:rPr>
        <w:t>ل</w:t>
      </w:r>
      <w:r>
        <w:rPr>
          <w:rFonts w:hint="cs"/>
          <w:rtl/>
        </w:rPr>
        <w:t>ـ</w:t>
      </w:r>
      <w:r w:rsidRPr="00F257BB">
        <w:rPr>
          <w:rtl/>
        </w:rPr>
        <w:t>مّا نظر إلى المشركين وهم ألف</w:t>
      </w:r>
      <w:r>
        <w:rPr>
          <w:rtl/>
        </w:rPr>
        <w:t xml:space="preserve">، </w:t>
      </w:r>
      <w:r w:rsidRPr="00F257BB">
        <w:rPr>
          <w:rtl/>
        </w:rPr>
        <w:t>وإلى أصحابه وهم ثلاثمائة وثلاثة عشر</w:t>
      </w:r>
      <w:r>
        <w:rPr>
          <w:rtl/>
        </w:rPr>
        <w:t xml:space="preserve">، </w:t>
      </w:r>
      <w:r w:rsidRPr="00F257BB">
        <w:rPr>
          <w:rtl/>
        </w:rPr>
        <w:t>فاستقبل القبلة ومدّ يده وقال</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أنجز لي ما وعدتني</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إن تهلك هذه العصابة لا تعبد في الأرض</w:t>
      </w:r>
      <w:r>
        <w:rPr>
          <w:rtl/>
        </w:rPr>
        <w:t xml:space="preserve">، </w:t>
      </w:r>
      <w:r w:rsidRPr="00F257BB">
        <w:rPr>
          <w:rtl/>
        </w:rPr>
        <w:t>فما زال يهتف كذلك حتّى سقط رداؤه من منكبيه</w:t>
      </w:r>
      <w:r>
        <w:rPr>
          <w:rtl/>
        </w:rPr>
        <w:t xml:space="preserve">، </w:t>
      </w:r>
      <w:r w:rsidRPr="00F257BB">
        <w:rPr>
          <w:rtl/>
        </w:rPr>
        <w:t>فأنزل الله تعالى</w:t>
      </w:r>
      <w:r>
        <w:rPr>
          <w:rtl/>
        </w:rPr>
        <w:t xml:space="preserve">: </w:t>
      </w:r>
      <w:r w:rsidRPr="00AA0C1E">
        <w:rPr>
          <w:rStyle w:val="libAlaemChar"/>
          <w:rtl/>
        </w:rPr>
        <w:t>(</w:t>
      </w:r>
      <w:r w:rsidRPr="002F767C">
        <w:rPr>
          <w:rStyle w:val="libAieChar"/>
          <w:rtl/>
        </w:rPr>
        <w:t>إِذْ تَسْتَغِيثُونَ رَبَّكُمْ</w:t>
      </w:r>
      <w:r w:rsidRPr="00AA0C1E">
        <w:rPr>
          <w:rStyle w:val="libAlaemChar"/>
          <w:rtl/>
        </w:rPr>
        <w:t>)</w:t>
      </w:r>
      <w:r>
        <w:rPr>
          <w:rFonts w:hint="cs"/>
          <w:rtl/>
        </w:rPr>
        <w:t xml:space="preserve"> </w:t>
      </w:r>
      <w:r w:rsidRPr="00F257BB">
        <w:rPr>
          <w:rtl/>
        </w:rPr>
        <w:t>وهذا بدل من «إذ يعدكم»</w:t>
      </w:r>
      <w:r>
        <w:rPr>
          <w:rtl/>
        </w:rPr>
        <w:t xml:space="preserve">، </w:t>
      </w:r>
      <w:r w:rsidRPr="00F257BB">
        <w:rPr>
          <w:rtl/>
        </w:rPr>
        <w:t>أو متعلّق بقوله</w:t>
      </w:r>
      <w:r>
        <w:rPr>
          <w:rtl/>
        </w:rPr>
        <w:t xml:space="preserve">: </w:t>
      </w:r>
      <w:r w:rsidRPr="00F257BB">
        <w:rPr>
          <w:rtl/>
        </w:rPr>
        <w:t>«ليحقّ الحقّ»</w:t>
      </w:r>
      <w:r>
        <w:rPr>
          <w:rtl/>
        </w:rPr>
        <w:t xml:space="preserve">، </w:t>
      </w:r>
      <w:r w:rsidRPr="00F257BB">
        <w:rPr>
          <w:rtl/>
        </w:rPr>
        <w:t>أو على إضمار «اذكر»</w:t>
      </w:r>
      <w:r>
        <w:rPr>
          <w:rtl/>
        </w:rPr>
        <w:t>.</w:t>
      </w:r>
    </w:p>
    <w:p w14:paraId="4D253D5C" w14:textId="77777777" w:rsidR="003A1D5F" w:rsidRPr="00F257BB" w:rsidRDefault="003A1D5F" w:rsidP="000E6E49">
      <w:pPr>
        <w:pStyle w:val="libNormal"/>
        <w:rPr>
          <w:rtl/>
        </w:rPr>
      </w:pPr>
      <w:r w:rsidRPr="00F257BB">
        <w:rPr>
          <w:rtl/>
        </w:rPr>
        <w:t>وقيل</w:t>
      </w:r>
      <w:r>
        <w:rPr>
          <w:rtl/>
        </w:rPr>
        <w:t xml:space="preserve">: </w:t>
      </w:r>
      <w:r w:rsidRPr="00F257BB">
        <w:rPr>
          <w:rtl/>
        </w:rPr>
        <w:t>استغاثتهم أنّهم</w:t>
      </w:r>
      <w:r w:rsidRPr="004C4CCF">
        <w:rPr>
          <w:rtl/>
        </w:rPr>
        <w:t xml:space="preserve"> </w:t>
      </w:r>
      <w:r w:rsidRPr="00F257BB">
        <w:rPr>
          <w:rtl/>
        </w:rPr>
        <w:t>ل</w:t>
      </w:r>
      <w:r>
        <w:rPr>
          <w:rFonts w:hint="cs"/>
          <w:rtl/>
        </w:rPr>
        <w:t>ـ</w:t>
      </w:r>
      <w:r w:rsidRPr="00F257BB">
        <w:rPr>
          <w:rtl/>
        </w:rPr>
        <w:t>مّا علموا أن لا محيص عن القتال أخذوا يقولون</w:t>
      </w:r>
      <w:r>
        <w:rPr>
          <w:rtl/>
        </w:rPr>
        <w:t xml:space="preserve">: </w:t>
      </w:r>
      <w:r w:rsidRPr="00F257BB">
        <w:rPr>
          <w:rtl/>
        </w:rPr>
        <w:t>أي ربّ انصرنا على عدوّك</w:t>
      </w:r>
      <w:r>
        <w:rPr>
          <w:rtl/>
        </w:rPr>
        <w:t xml:space="preserve">، </w:t>
      </w:r>
      <w:r w:rsidRPr="00F257BB">
        <w:rPr>
          <w:rtl/>
        </w:rPr>
        <w:t>أغثنا يا غياث المستغيثين.</w:t>
      </w:r>
    </w:p>
    <w:p w14:paraId="28AFDBFF" w14:textId="77777777" w:rsidR="003A1D5F" w:rsidRPr="00F257BB" w:rsidRDefault="003A1D5F" w:rsidP="000E6E49">
      <w:pPr>
        <w:pStyle w:val="libNormal"/>
        <w:rPr>
          <w:rtl/>
        </w:rPr>
      </w:pPr>
      <w:r w:rsidRPr="00AA0C1E">
        <w:rPr>
          <w:rStyle w:val="libAlaemChar"/>
          <w:rtl/>
        </w:rPr>
        <w:t>(</w:t>
      </w:r>
      <w:r w:rsidRPr="002F767C">
        <w:rPr>
          <w:rStyle w:val="libAieChar"/>
          <w:rtl/>
        </w:rPr>
        <w:t>فَاسْتَجابَ لَكُمْ</w:t>
      </w:r>
      <w:r w:rsidRPr="00AA0C1E">
        <w:rPr>
          <w:rStyle w:val="libAlaemChar"/>
          <w:rtl/>
        </w:rPr>
        <w:t>)</w:t>
      </w:r>
      <w:r w:rsidRPr="00F257BB">
        <w:rPr>
          <w:rtl/>
        </w:rPr>
        <w:t xml:space="preserve"> فأغاثكم وأجاب دعوتكم </w:t>
      </w:r>
      <w:r w:rsidRPr="00AA0C1E">
        <w:rPr>
          <w:rStyle w:val="libAlaemChar"/>
          <w:rtl/>
        </w:rPr>
        <w:t>(</w:t>
      </w:r>
      <w:r w:rsidRPr="002F767C">
        <w:rPr>
          <w:rStyle w:val="libAieChar"/>
          <w:rtl/>
        </w:rPr>
        <w:t>أَنِّي مُمِدُّكُمْ</w:t>
      </w:r>
      <w:r w:rsidRPr="00AA0C1E">
        <w:rPr>
          <w:rStyle w:val="libAlaemChar"/>
          <w:rtl/>
        </w:rPr>
        <w:t>)</w:t>
      </w:r>
      <w:r w:rsidRPr="00F257BB">
        <w:rPr>
          <w:rtl/>
        </w:rPr>
        <w:t xml:space="preserve"> بأنّي ممدّكم</w:t>
      </w:r>
      <w:r>
        <w:rPr>
          <w:rtl/>
        </w:rPr>
        <w:t xml:space="preserve">، </w:t>
      </w:r>
      <w:r w:rsidRPr="00F257BB">
        <w:rPr>
          <w:rtl/>
        </w:rPr>
        <w:t>فحذف الجارّ وسلّط عليه الفعل.</w:t>
      </w:r>
    </w:p>
    <w:p w14:paraId="7D979CDA" w14:textId="77777777" w:rsidR="003A1D5F" w:rsidRPr="00F257BB" w:rsidRDefault="003A1D5F" w:rsidP="000E6E49">
      <w:pPr>
        <w:pStyle w:val="libNormal"/>
        <w:rPr>
          <w:rtl/>
        </w:rPr>
      </w:pPr>
      <w:r w:rsidRPr="00F257BB">
        <w:rPr>
          <w:rtl/>
        </w:rPr>
        <w:t xml:space="preserve">وقرأ أبو عمرو بالكسر </w:t>
      </w:r>
      <w:r w:rsidRPr="005D48FD">
        <w:rPr>
          <w:rStyle w:val="libFootnotenumChar"/>
          <w:rtl/>
        </w:rPr>
        <w:t>(1)</w:t>
      </w:r>
      <w:r w:rsidRPr="00F257BB">
        <w:rPr>
          <w:rtl/>
        </w:rPr>
        <w:t xml:space="preserve"> على إرادة القول</w:t>
      </w:r>
      <w:r>
        <w:rPr>
          <w:rtl/>
        </w:rPr>
        <w:t xml:space="preserve">، </w:t>
      </w:r>
      <w:r w:rsidRPr="00F257BB">
        <w:rPr>
          <w:rtl/>
        </w:rPr>
        <w:t>أو إجراء «استجاب» مجرى</w:t>
      </w:r>
    </w:p>
    <w:p w14:paraId="3C694185" w14:textId="77777777" w:rsidR="003A1D5F" w:rsidRPr="00F257BB" w:rsidRDefault="003A1D5F" w:rsidP="00D9332A">
      <w:pPr>
        <w:pStyle w:val="libLine"/>
        <w:rPr>
          <w:rtl/>
        </w:rPr>
      </w:pPr>
      <w:r w:rsidRPr="00F257BB">
        <w:rPr>
          <w:rtl/>
        </w:rPr>
        <w:t>__________________</w:t>
      </w:r>
    </w:p>
    <w:p w14:paraId="2D035B91"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بكسر</w:t>
      </w:r>
      <w:r>
        <w:rPr>
          <w:rtl/>
        </w:rPr>
        <w:t xml:space="preserve">: </w:t>
      </w:r>
      <w:r w:rsidRPr="00F257BB">
        <w:rPr>
          <w:rtl/>
        </w:rPr>
        <w:t>إنّ.</w:t>
      </w:r>
    </w:p>
    <w:p w14:paraId="74DC91C1" w14:textId="77777777" w:rsidR="003A1D5F" w:rsidRPr="00F257BB" w:rsidRDefault="003A1D5F" w:rsidP="002F767C">
      <w:pPr>
        <w:pStyle w:val="libNormal0"/>
        <w:rPr>
          <w:rtl/>
        </w:rPr>
      </w:pPr>
      <w:r>
        <w:rPr>
          <w:rtl/>
        </w:rPr>
        <w:br w:type="page"/>
      </w:r>
      <w:r w:rsidRPr="00F257BB">
        <w:rPr>
          <w:rtl/>
        </w:rPr>
        <w:lastRenderedPageBreak/>
        <w:t>«قال»</w:t>
      </w:r>
      <w:r>
        <w:rPr>
          <w:rtl/>
        </w:rPr>
        <w:t xml:space="preserve">، </w:t>
      </w:r>
      <w:r w:rsidRPr="00F257BB">
        <w:rPr>
          <w:rtl/>
        </w:rPr>
        <w:t>لأنّ الاستجابة من القول.</w:t>
      </w:r>
    </w:p>
    <w:p w14:paraId="4CD08F46" w14:textId="77777777" w:rsidR="003A1D5F" w:rsidRPr="00F257BB" w:rsidRDefault="003A1D5F" w:rsidP="000E6E49">
      <w:pPr>
        <w:pStyle w:val="libNormal"/>
        <w:rPr>
          <w:rtl/>
        </w:rPr>
      </w:pPr>
      <w:r w:rsidRPr="00AA0C1E">
        <w:rPr>
          <w:rStyle w:val="libAlaemChar"/>
          <w:rtl/>
        </w:rPr>
        <w:t>(</w:t>
      </w:r>
      <w:r w:rsidRPr="002F767C">
        <w:rPr>
          <w:rStyle w:val="libAieChar"/>
          <w:rtl/>
        </w:rPr>
        <w:t>بِأَلْفٍ مِنَ الْمَلائِكَةِ</w:t>
      </w:r>
      <w:r w:rsidRPr="00AA0C1E">
        <w:rPr>
          <w:rStyle w:val="libAlaemChar"/>
          <w:rtl/>
        </w:rPr>
        <w:t>)</w:t>
      </w:r>
      <w:r w:rsidRPr="00F257BB">
        <w:rPr>
          <w:rtl/>
        </w:rPr>
        <w:t xml:space="preserve"> عليهم ثياب بيض وعمائم بيض</w:t>
      </w:r>
      <w:r>
        <w:rPr>
          <w:rtl/>
        </w:rPr>
        <w:t xml:space="preserve">، </w:t>
      </w:r>
      <w:r w:rsidRPr="00F257BB">
        <w:rPr>
          <w:rtl/>
        </w:rPr>
        <w:t xml:space="preserve">قد أرخوا أذنابها بين أكتافهم </w:t>
      </w:r>
      <w:r w:rsidRPr="00AA0C1E">
        <w:rPr>
          <w:rStyle w:val="libAlaemChar"/>
          <w:rtl/>
        </w:rPr>
        <w:t>(</w:t>
      </w:r>
      <w:r w:rsidRPr="002F767C">
        <w:rPr>
          <w:rStyle w:val="libAieChar"/>
          <w:rtl/>
        </w:rPr>
        <w:t>مُرْدِفِينَ</w:t>
      </w:r>
      <w:r w:rsidRPr="00AA0C1E">
        <w:rPr>
          <w:rStyle w:val="libAlaemChar"/>
          <w:rtl/>
        </w:rPr>
        <w:t>)</w:t>
      </w:r>
      <w:r w:rsidRPr="00F257BB">
        <w:rPr>
          <w:rtl/>
        </w:rPr>
        <w:t xml:space="preserve"> متبعين المؤمنين</w:t>
      </w:r>
      <w:r>
        <w:rPr>
          <w:rtl/>
        </w:rPr>
        <w:t xml:space="preserve">، </w:t>
      </w:r>
      <w:r w:rsidRPr="00F257BB">
        <w:rPr>
          <w:rtl/>
        </w:rPr>
        <w:t>أو متبعين بعضهم بعضا</w:t>
      </w:r>
      <w:r>
        <w:rPr>
          <w:rtl/>
        </w:rPr>
        <w:t xml:space="preserve">، </w:t>
      </w:r>
      <w:r w:rsidRPr="00F257BB">
        <w:rPr>
          <w:rtl/>
        </w:rPr>
        <w:t>من</w:t>
      </w:r>
      <w:r>
        <w:rPr>
          <w:rtl/>
        </w:rPr>
        <w:t xml:space="preserve">: </w:t>
      </w:r>
      <w:r w:rsidRPr="00F257BB">
        <w:rPr>
          <w:rtl/>
        </w:rPr>
        <w:t>أردفته إذا جئت بعده</w:t>
      </w:r>
      <w:r>
        <w:rPr>
          <w:rtl/>
        </w:rPr>
        <w:t xml:space="preserve">، </w:t>
      </w:r>
      <w:r w:rsidRPr="00F257BB">
        <w:rPr>
          <w:rtl/>
        </w:rPr>
        <w:t>أو متبعين بعضهم بعض المؤمنين أو أنفسهم المؤمنين</w:t>
      </w:r>
      <w:r>
        <w:rPr>
          <w:rtl/>
        </w:rPr>
        <w:t xml:space="preserve">، </w:t>
      </w:r>
      <w:r w:rsidRPr="00F257BB">
        <w:rPr>
          <w:rtl/>
        </w:rPr>
        <w:t>من</w:t>
      </w:r>
      <w:r>
        <w:rPr>
          <w:rtl/>
        </w:rPr>
        <w:t xml:space="preserve">: </w:t>
      </w:r>
      <w:r w:rsidRPr="00F257BB">
        <w:rPr>
          <w:rtl/>
        </w:rPr>
        <w:t>أردفته إيّاه فردفه.</w:t>
      </w:r>
    </w:p>
    <w:p w14:paraId="78155B80" w14:textId="77777777" w:rsidR="003A1D5F" w:rsidRPr="00F257BB" w:rsidRDefault="003A1D5F" w:rsidP="000E6E49">
      <w:pPr>
        <w:pStyle w:val="libNormal"/>
        <w:rPr>
          <w:rtl/>
        </w:rPr>
      </w:pPr>
      <w:r w:rsidRPr="00F257BB">
        <w:rPr>
          <w:rtl/>
        </w:rPr>
        <w:t>وقرأ نافع ويعقوب</w:t>
      </w:r>
      <w:r>
        <w:rPr>
          <w:rtl/>
        </w:rPr>
        <w:t xml:space="preserve">: </w:t>
      </w:r>
      <w:r w:rsidRPr="00F257BB">
        <w:rPr>
          <w:rtl/>
        </w:rPr>
        <w:t>مردفين بفتح الدال</w:t>
      </w:r>
      <w:r>
        <w:rPr>
          <w:rtl/>
        </w:rPr>
        <w:t xml:space="preserve">، </w:t>
      </w:r>
      <w:r w:rsidRPr="00F257BB">
        <w:rPr>
          <w:rtl/>
        </w:rPr>
        <w:t>أي</w:t>
      </w:r>
      <w:r>
        <w:rPr>
          <w:rtl/>
        </w:rPr>
        <w:t xml:space="preserve">: </w:t>
      </w:r>
      <w:r w:rsidRPr="00F257BB">
        <w:rPr>
          <w:rtl/>
        </w:rPr>
        <w:t>متبعين أو متّبعين</w:t>
      </w:r>
      <w:r>
        <w:rPr>
          <w:rtl/>
        </w:rPr>
        <w:t xml:space="preserve">، </w:t>
      </w:r>
      <w:r w:rsidRPr="00F257BB">
        <w:rPr>
          <w:rtl/>
        </w:rPr>
        <w:t>بمعنى</w:t>
      </w:r>
      <w:r>
        <w:rPr>
          <w:rtl/>
        </w:rPr>
        <w:t xml:space="preserve">: </w:t>
      </w:r>
      <w:r w:rsidRPr="00F257BB">
        <w:rPr>
          <w:rtl/>
        </w:rPr>
        <w:t>أنّهم كانوا مقدّمة الجيش أو ساقتهم.</w:t>
      </w:r>
    </w:p>
    <w:p w14:paraId="66642CFE" w14:textId="77777777" w:rsidR="003A1D5F" w:rsidRPr="00F257BB" w:rsidRDefault="003A1D5F" w:rsidP="000E6E49">
      <w:pPr>
        <w:pStyle w:val="libNormal"/>
        <w:rPr>
          <w:rtl/>
        </w:rPr>
      </w:pPr>
      <w:r w:rsidRPr="00AA0C1E">
        <w:rPr>
          <w:rStyle w:val="libAlaemChar"/>
          <w:rtl/>
        </w:rPr>
        <w:t>(</w:t>
      </w:r>
      <w:r w:rsidRPr="002F767C">
        <w:rPr>
          <w:rStyle w:val="libAieChar"/>
          <w:rtl/>
        </w:rPr>
        <w:t>وَما جَعَلَهُ اللهُ</w:t>
      </w:r>
      <w:r w:rsidRPr="00AA0C1E">
        <w:rPr>
          <w:rStyle w:val="libAlaemChar"/>
          <w:rtl/>
        </w:rPr>
        <w:t>)</w:t>
      </w:r>
      <w:r w:rsidRPr="00F257BB">
        <w:rPr>
          <w:rtl/>
        </w:rPr>
        <w:t xml:space="preserve"> أي</w:t>
      </w:r>
      <w:r>
        <w:rPr>
          <w:rtl/>
        </w:rPr>
        <w:t xml:space="preserve">: </w:t>
      </w:r>
      <w:r w:rsidRPr="00F257BB">
        <w:rPr>
          <w:rtl/>
        </w:rPr>
        <w:t xml:space="preserve">إمدادكم بالملائكة </w:t>
      </w:r>
      <w:r w:rsidRPr="00AA0C1E">
        <w:rPr>
          <w:rStyle w:val="libAlaemChar"/>
          <w:rtl/>
        </w:rPr>
        <w:t>(</w:t>
      </w:r>
      <w:r w:rsidRPr="002F767C">
        <w:rPr>
          <w:rStyle w:val="libAieChar"/>
          <w:rtl/>
        </w:rPr>
        <w:t>إِلَّا بُشْرى</w:t>
      </w:r>
      <w:r w:rsidRPr="00AA0C1E">
        <w:rPr>
          <w:rStyle w:val="libAlaemChar"/>
          <w:rtl/>
        </w:rPr>
        <w:t>)</w:t>
      </w:r>
      <w:r w:rsidRPr="00F257BB">
        <w:rPr>
          <w:rtl/>
        </w:rPr>
        <w:t xml:space="preserve"> إلّا بشارة لكم بالنصر </w:t>
      </w:r>
      <w:r w:rsidRPr="00AA0C1E">
        <w:rPr>
          <w:rStyle w:val="libAlaemChar"/>
          <w:rtl/>
        </w:rPr>
        <w:t>(</w:t>
      </w:r>
      <w:r w:rsidRPr="002F767C">
        <w:rPr>
          <w:rStyle w:val="libAieChar"/>
          <w:rtl/>
        </w:rPr>
        <w:t>وَلِتَطْمَئِنَّ بِهِ قُلُوبُكُمْ</w:t>
      </w:r>
      <w:r w:rsidRPr="00AA0C1E">
        <w:rPr>
          <w:rStyle w:val="libAlaemChar"/>
          <w:rtl/>
        </w:rPr>
        <w:t>)</w:t>
      </w:r>
      <w:r w:rsidRPr="00F257BB">
        <w:rPr>
          <w:rtl/>
        </w:rPr>
        <w:t xml:space="preserve"> فيزول ما بها من الوجل</w:t>
      </w:r>
      <w:r>
        <w:rPr>
          <w:rtl/>
        </w:rPr>
        <w:t xml:space="preserve">، </w:t>
      </w:r>
      <w:r w:rsidRPr="00F257BB">
        <w:rPr>
          <w:rtl/>
        </w:rPr>
        <w:t xml:space="preserve">لقلّتكم وذلّتكم </w:t>
      </w:r>
      <w:r w:rsidRPr="00AA0C1E">
        <w:rPr>
          <w:rStyle w:val="libAlaemChar"/>
          <w:rtl/>
        </w:rPr>
        <w:t>(</w:t>
      </w:r>
      <w:r w:rsidRPr="002F767C">
        <w:rPr>
          <w:rStyle w:val="libAieChar"/>
          <w:rtl/>
        </w:rPr>
        <w:t>وَمَا النَّصْرُ</w:t>
      </w:r>
      <w:r w:rsidRPr="00AA0C1E">
        <w:rPr>
          <w:rStyle w:val="libAlaemChar"/>
          <w:rtl/>
        </w:rPr>
        <w:t>)</w:t>
      </w:r>
      <w:r w:rsidRPr="00F257BB">
        <w:rPr>
          <w:rtl/>
        </w:rPr>
        <w:t xml:space="preserve"> بالملائكة وغيرهم من الأسباب </w:t>
      </w:r>
      <w:r w:rsidRPr="00AA0C1E">
        <w:rPr>
          <w:rStyle w:val="libAlaemChar"/>
          <w:rtl/>
        </w:rPr>
        <w:t>(</w:t>
      </w:r>
      <w:r w:rsidRPr="002F767C">
        <w:rPr>
          <w:rStyle w:val="libAieChar"/>
          <w:rtl/>
        </w:rPr>
        <w:t>إِلَّا مِنْ عِنْدِ اللهِ</w:t>
      </w:r>
      <w:r w:rsidRPr="00AA0C1E">
        <w:rPr>
          <w:rStyle w:val="libAlaemChar"/>
          <w:rtl/>
        </w:rPr>
        <w:t>)</w:t>
      </w:r>
      <w:r w:rsidRPr="00F257BB">
        <w:rPr>
          <w:rtl/>
        </w:rPr>
        <w:t xml:space="preserve"> فينصر من يشاء</w:t>
      </w:r>
      <w:r>
        <w:rPr>
          <w:rtl/>
        </w:rPr>
        <w:t xml:space="preserve">، </w:t>
      </w:r>
      <w:r w:rsidRPr="00F257BB">
        <w:rPr>
          <w:rtl/>
        </w:rPr>
        <w:t xml:space="preserve">قلّ العدد أم كثر </w:t>
      </w:r>
      <w:r w:rsidRPr="00AA0C1E">
        <w:rPr>
          <w:rStyle w:val="libAlaemChar"/>
          <w:rtl/>
        </w:rPr>
        <w:t>(</w:t>
      </w:r>
      <w:r w:rsidRPr="002F767C">
        <w:rPr>
          <w:rStyle w:val="libAieChar"/>
          <w:rtl/>
        </w:rPr>
        <w:t>إِنَّ اللهَ عَزِيزٌ</w:t>
      </w:r>
      <w:r w:rsidRPr="00AA0C1E">
        <w:rPr>
          <w:rStyle w:val="libAlaemChar"/>
          <w:rtl/>
        </w:rPr>
        <w:t>)</w:t>
      </w:r>
      <w:r w:rsidRPr="00F257BB">
        <w:rPr>
          <w:rtl/>
        </w:rPr>
        <w:t xml:space="preserve"> لا يمنع عن مراده </w:t>
      </w:r>
      <w:r w:rsidRPr="00AA0C1E">
        <w:rPr>
          <w:rStyle w:val="libAlaemChar"/>
          <w:rtl/>
        </w:rPr>
        <w:t>(</w:t>
      </w:r>
      <w:r w:rsidRPr="002F767C">
        <w:rPr>
          <w:rStyle w:val="libAieChar"/>
          <w:rtl/>
        </w:rPr>
        <w:t>حَكِيمٌ</w:t>
      </w:r>
      <w:r w:rsidRPr="00AA0C1E">
        <w:rPr>
          <w:rStyle w:val="libAlaemChar"/>
          <w:rtl/>
        </w:rPr>
        <w:t>)</w:t>
      </w:r>
      <w:r w:rsidRPr="00F257BB">
        <w:rPr>
          <w:rtl/>
        </w:rPr>
        <w:t xml:space="preserve"> في أفعاله</w:t>
      </w:r>
      <w:r>
        <w:rPr>
          <w:rtl/>
        </w:rPr>
        <w:t xml:space="preserve">، </w:t>
      </w:r>
      <w:r w:rsidRPr="00F257BB">
        <w:rPr>
          <w:rtl/>
        </w:rPr>
        <w:t>يجريها على ما تقتضيه الحكمة. وإمداد الملائكة وكثرة العدد والأهب ونحوهما وسائط</w:t>
      </w:r>
      <w:r>
        <w:rPr>
          <w:rtl/>
        </w:rPr>
        <w:t xml:space="preserve">، </w:t>
      </w:r>
      <w:r w:rsidRPr="00F257BB">
        <w:rPr>
          <w:rtl/>
        </w:rPr>
        <w:t>فلا تحسبوا النصر منها حقيقة</w:t>
      </w:r>
      <w:r>
        <w:rPr>
          <w:rtl/>
        </w:rPr>
        <w:t xml:space="preserve">، </w:t>
      </w:r>
      <w:r w:rsidRPr="00F257BB">
        <w:rPr>
          <w:rtl/>
        </w:rPr>
        <w:t>ولا تيأسوا منه بفقدها.</w:t>
      </w:r>
    </w:p>
    <w:p w14:paraId="2C1EF0E7" w14:textId="77777777" w:rsidR="003A1D5F" w:rsidRPr="00F257BB" w:rsidRDefault="003A1D5F" w:rsidP="000E6E49">
      <w:pPr>
        <w:pStyle w:val="libNormal"/>
        <w:rPr>
          <w:rtl/>
        </w:rPr>
      </w:pPr>
      <w:r w:rsidRPr="00F257BB">
        <w:rPr>
          <w:rtl/>
        </w:rPr>
        <w:t>واختلف في أنّ الملائكة هل قاتلت يوم بدر أم لا</w:t>
      </w:r>
      <w:r>
        <w:rPr>
          <w:rtl/>
        </w:rPr>
        <w:t>؟</w:t>
      </w:r>
      <w:r w:rsidRPr="00F257BB">
        <w:rPr>
          <w:rtl/>
        </w:rPr>
        <w:t xml:space="preserve"> فقيل</w:t>
      </w:r>
      <w:r>
        <w:rPr>
          <w:rtl/>
        </w:rPr>
        <w:t xml:space="preserve">: </w:t>
      </w:r>
      <w:r w:rsidRPr="00F257BB">
        <w:rPr>
          <w:rtl/>
        </w:rPr>
        <w:t>ما قاتلت ولكن شجّعت وكثّرت سواد المسلمين وبشّرت بالنصر</w:t>
      </w:r>
      <w:r>
        <w:rPr>
          <w:rtl/>
        </w:rPr>
        <w:t xml:space="preserve">، </w:t>
      </w:r>
      <w:r w:rsidRPr="00F257BB">
        <w:rPr>
          <w:rtl/>
        </w:rPr>
        <w:t>وإلّا فملك واحد كاف في إهلاك أهل الدنيا كلّهم</w:t>
      </w:r>
      <w:r>
        <w:rPr>
          <w:rtl/>
        </w:rPr>
        <w:t xml:space="preserve">، </w:t>
      </w:r>
      <w:r w:rsidRPr="00F257BB">
        <w:rPr>
          <w:rtl/>
        </w:rPr>
        <w:t>فإنّ جبرئيل أهلك بريشة من جناحه مدائن قوم لوط</w:t>
      </w:r>
      <w:r>
        <w:rPr>
          <w:rtl/>
        </w:rPr>
        <w:t xml:space="preserve">، </w:t>
      </w:r>
      <w:r w:rsidRPr="00F257BB">
        <w:rPr>
          <w:rtl/>
        </w:rPr>
        <w:t>وأهلك بلاد ثمود وقوم صالح بصيحة واحدة.</w:t>
      </w:r>
    </w:p>
    <w:p w14:paraId="3A0CA596" w14:textId="77777777" w:rsidR="003A1D5F" w:rsidRPr="00F257BB" w:rsidRDefault="003A1D5F" w:rsidP="000E6E49">
      <w:pPr>
        <w:pStyle w:val="libNormal"/>
        <w:rPr>
          <w:rtl/>
        </w:rPr>
      </w:pPr>
      <w:r w:rsidRPr="00F257BB">
        <w:rPr>
          <w:rtl/>
        </w:rPr>
        <w:t>وقيل</w:t>
      </w:r>
      <w:r>
        <w:rPr>
          <w:rtl/>
        </w:rPr>
        <w:t xml:space="preserve">: </w:t>
      </w:r>
      <w:r w:rsidRPr="00F257BB">
        <w:rPr>
          <w:rtl/>
        </w:rPr>
        <w:t>إنّها قاتلت. وروي عن ابن مسعود أنّه سأله أبو جهل من أين يأتينا الضرب ولا نرى الشخص</w:t>
      </w:r>
      <w:r>
        <w:rPr>
          <w:rtl/>
        </w:rPr>
        <w:t>؟</w:t>
      </w:r>
      <w:r w:rsidRPr="00F257BB">
        <w:rPr>
          <w:rtl/>
        </w:rPr>
        <w:t xml:space="preserve"> فقال</w:t>
      </w:r>
      <w:r>
        <w:rPr>
          <w:rtl/>
        </w:rPr>
        <w:t xml:space="preserve">: </w:t>
      </w:r>
      <w:r w:rsidRPr="00F257BB">
        <w:rPr>
          <w:rtl/>
        </w:rPr>
        <w:t>من قبل الملائكة. فقال</w:t>
      </w:r>
      <w:r>
        <w:rPr>
          <w:rtl/>
        </w:rPr>
        <w:t xml:space="preserve">: </w:t>
      </w:r>
      <w:r w:rsidRPr="00F257BB">
        <w:rPr>
          <w:rtl/>
        </w:rPr>
        <w:t>هم غلبونا لا أنتم.</w:t>
      </w:r>
    </w:p>
    <w:p w14:paraId="123932E7" w14:textId="77777777" w:rsidR="003A1D5F" w:rsidRPr="00F257BB" w:rsidRDefault="003A1D5F" w:rsidP="000E6E49">
      <w:pPr>
        <w:pStyle w:val="libNormal"/>
        <w:rPr>
          <w:rtl/>
        </w:rPr>
      </w:pPr>
      <w:r w:rsidRPr="00F257BB">
        <w:rPr>
          <w:rtl/>
        </w:rPr>
        <w:t>وعن ابن عبّاس أيضا</w:t>
      </w:r>
      <w:r>
        <w:rPr>
          <w:rtl/>
        </w:rPr>
        <w:t xml:space="preserve">: </w:t>
      </w:r>
      <w:r w:rsidRPr="00F257BB">
        <w:rPr>
          <w:rtl/>
        </w:rPr>
        <w:t>أنّ الملائكة قاتلت يوم بدر. وفي رواية</w:t>
      </w:r>
      <w:r>
        <w:rPr>
          <w:rtl/>
        </w:rPr>
        <w:t xml:space="preserve">: </w:t>
      </w:r>
      <w:r w:rsidRPr="00F257BB">
        <w:rPr>
          <w:rtl/>
        </w:rPr>
        <w:t>قاتلت يوم بدر</w:t>
      </w:r>
      <w:r>
        <w:rPr>
          <w:rtl/>
        </w:rPr>
        <w:t xml:space="preserve">، </w:t>
      </w:r>
      <w:r w:rsidRPr="00F257BB">
        <w:rPr>
          <w:rtl/>
        </w:rPr>
        <w:t>ولم تقاتل يوم الأحزاب ويوم حنين.</w:t>
      </w:r>
    </w:p>
    <w:p w14:paraId="37627F5E" w14:textId="77777777" w:rsidR="003A1D5F" w:rsidRPr="00F257BB" w:rsidRDefault="003A1D5F" w:rsidP="000E6E49">
      <w:pPr>
        <w:pStyle w:val="libNormal"/>
        <w:rPr>
          <w:rtl/>
        </w:rPr>
      </w:pPr>
      <w:r w:rsidRPr="00F257BB">
        <w:rPr>
          <w:rtl/>
        </w:rPr>
        <w:t>وروي</w:t>
      </w:r>
      <w:r>
        <w:rPr>
          <w:rtl/>
        </w:rPr>
        <w:t xml:space="preserve">: </w:t>
      </w:r>
      <w:r w:rsidRPr="00F257BB">
        <w:rPr>
          <w:rtl/>
        </w:rPr>
        <w:t>أنّ رجلا من المسلمين بينما هو يشتدّ في أثر رجل من المشركين إذ سمع صوت ضربة بالسوط فوقه</w:t>
      </w:r>
      <w:r>
        <w:rPr>
          <w:rtl/>
        </w:rPr>
        <w:t xml:space="preserve">، </w:t>
      </w:r>
      <w:r w:rsidRPr="00F257BB">
        <w:rPr>
          <w:rtl/>
        </w:rPr>
        <w:t>فنظر إلى المشرك قد خرّ مستلقيا وشقّ وجهه</w:t>
      </w:r>
      <w:r>
        <w:rPr>
          <w:rtl/>
        </w:rPr>
        <w:t xml:space="preserve">، </w:t>
      </w:r>
      <w:r w:rsidRPr="00F257BB">
        <w:rPr>
          <w:rtl/>
        </w:rPr>
        <w:t xml:space="preserve">فحدّث الأنصاري رسول الله </w:t>
      </w:r>
      <w:r w:rsidRPr="00AA0C1E">
        <w:rPr>
          <w:rStyle w:val="libAlaemChar"/>
          <w:rtl/>
        </w:rPr>
        <w:t>صلى‌الله‌عليه‌وآله‌وسلم</w:t>
      </w:r>
      <w:r w:rsidRPr="00F257BB">
        <w:rPr>
          <w:rtl/>
        </w:rPr>
        <w:t xml:space="preserve"> فقال</w:t>
      </w:r>
      <w:r>
        <w:rPr>
          <w:rtl/>
        </w:rPr>
        <w:t xml:space="preserve">: </w:t>
      </w:r>
      <w:r w:rsidRPr="00F257BB">
        <w:rPr>
          <w:rtl/>
        </w:rPr>
        <w:t>صدقت ذلك من مدد السّماء.</w:t>
      </w:r>
    </w:p>
    <w:p w14:paraId="58BCFC82" w14:textId="77777777" w:rsidR="003A1D5F" w:rsidRPr="00F257BB" w:rsidRDefault="003A1D5F" w:rsidP="000E6E49">
      <w:pPr>
        <w:pStyle w:val="libNormal"/>
        <w:rPr>
          <w:rtl/>
        </w:rPr>
      </w:pPr>
      <w:r>
        <w:rPr>
          <w:rtl/>
        </w:rPr>
        <w:br w:type="page"/>
      </w:r>
      <w:r w:rsidRPr="00F257BB">
        <w:rPr>
          <w:rtl/>
        </w:rPr>
        <w:lastRenderedPageBreak/>
        <w:t>وعن أبي داود المازني</w:t>
      </w:r>
      <w:r>
        <w:rPr>
          <w:rtl/>
        </w:rPr>
        <w:t xml:space="preserve">: </w:t>
      </w:r>
      <w:r w:rsidRPr="00F257BB">
        <w:rPr>
          <w:rtl/>
        </w:rPr>
        <w:t>تبعت رجلا من المشركين لأضربه يوم بدر</w:t>
      </w:r>
      <w:r>
        <w:rPr>
          <w:rtl/>
        </w:rPr>
        <w:t xml:space="preserve">، </w:t>
      </w:r>
      <w:r w:rsidRPr="00F257BB">
        <w:rPr>
          <w:rtl/>
        </w:rPr>
        <w:t>فوقع رأسه بين يدي قبل أن يصل إليه سيفي.</w:t>
      </w:r>
    </w:p>
    <w:p w14:paraId="652FEC61"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إِذْ يُغَشِّيكُمُ النُّعاسَ</w:t>
      </w:r>
      <w:r w:rsidRPr="00AA0C1E">
        <w:rPr>
          <w:rStyle w:val="libAlaemChar"/>
          <w:rtl/>
        </w:rPr>
        <w:t>)</w:t>
      </w:r>
      <w:r w:rsidRPr="00F257BB">
        <w:rPr>
          <w:rtl/>
        </w:rPr>
        <w:t xml:space="preserve"> بدل ثان من «إذ يعدكم»</w:t>
      </w:r>
      <w:r>
        <w:rPr>
          <w:rtl/>
        </w:rPr>
        <w:t xml:space="preserve">، </w:t>
      </w:r>
      <w:r w:rsidRPr="00F257BB">
        <w:rPr>
          <w:rtl/>
        </w:rPr>
        <w:t>أو متعلّق بالنصر</w:t>
      </w:r>
      <w:r>
        <w:rPr>
          <w:rtl/>
        </w:rPr>
        <w:t xml:space="preserve">، </w:t>
      </w:r>
      <w:r w:rsidRPr="00F257BB">
        <w:rPr>
          <w:rtl/>
        </w:rPr>
        <w:t>أو بما في «عند الله» من معنى الفعل</w:t>
      </w:r>
      <w:r>
        <w:rPr>
          <w:rtl/>
        </w:rPr>
        <w:t xml:space="preserve">، </w:t>
      </w:r>
      <w:r w:rsidRPr="00F257BB">
        <w:rPr>
          <w:rtl/>
        </w:rPr>
        <w:t>أو يجعل «أو» بإضمار «اذكر»</w:t>
      </w:r>
      <w:r>
        <w:rPr>
          <w:rtl/>
        </w:rPr>
        <w:t>.</w:t>
      </w:r>
    </w:p>
    <w:p w14:paraId="7A8C2751" w14:textId="77777777" w:rsidR="003A1D5F" w:rsidRPr="00F257BB" w:rsidRDefault="003A1D5F" w:rsidP="000E6E49">
      <w:pPr>
        <w:pStyle w:val="libNormal"/>
        <w:rPr>
          <w:rtl/>
        </w:rPr>
      </w:pPr>
      <w:r w:rsidRPr="00F257BB">
        <w:rPr>
          <w:rtl/>
        </w:rPr>
        <w:t>وقرأ نافع بالتخفيف</w:t>
      </w:r>
      <w:r>
        <w:rPr>
          <w:rtl/>
        </w:rPr>
        <w:t xml:space="preserve">، </w:t>
      </w:r>
      <w:r w:rsidRPr="00F257BB">
        <w:rPr>
          <w:rtl/>
        </w:rPr>
        <w:t>من</w:t>
      </w:r>
      <w:r>
        <w:rPr>
          <w:rtl/>
        </w:rPr>
        <w:t xml:space="preserve">: </w:t>
      </w:r>
      <w:r w:rsidRPr="00F257BB">
        <w:rPr>
          <w:rtl/>
        </w:rPr>
        <w:t>أغشيته الشيء إذا غشّيته إيّاه. والفاعل على القراءتين هو الله تعالى. وقرأ ابن كثير وأبو عمرو</w:t>
      </w:r>
      <w:r>
        <w:rPr>
          <w:rtl/>
        </w:rPr>
        <w:t xml:space="preserve">: </w:t>
      </w:r>
      <w:r w:rsidRPr="00F257BB">
        <w:rPr>
          <w:rtl/>
        </w:rPr>
        <w:t>يغشاكم النّعاس بالرفع.</w:t>
      </w:r>
    </w:p>
    <w:p w14:paraId="6DCD45B6" w14:textId="77777777" w:rsidR="003A1D5F" w:rsidRPr="00F257BB" w:rsidRDefault="003A1D5F" w:rsidP="000E6E49">
      <w:pPr>
        <w:pStyle w:val="libNormal"/>
        <w:rPr>
          <w:rtl/>
        </w:rPr>
      </w:pPr>
      <w:r w:rsidRPr="00AA0C1E">
        <w:rPr>
          <w:rStyle w:val="libAlaemChar"/>
          <w:rtl/>
        </w:rPr>
        <w:t>(</w:t>
      </w:r>
      <w:r w:rsidRPr="002F767C">
        <w:rPr>
          <w:rStyle w:val="libAieChar"/>
          <w:rtl/>
        </w:rPr>
        <w:t>أَمَنَةً مِنْهُ</w:t>
      </w:r>
      <w:r w:rsidRPr="00AA0C1E">
        <w:rPr>
          <w:rStyle w:val="libAlaemChar"/>
          <w:rtl/>
        </w:rPr>
        <w:t>)</w:t>
      </w:r>
      <w:r w:rsidRPr="00F257BB">
        <w:rPr>
          <w:rtl/>
        </w:rPr>
        <w:t xml:space="preserve"> أمنا من الله تعالى. وهو مفعول له باعتبار المعنى</w:t>
      </w:r>
      <w:r>
        <w:rPr>
          <w:rtl/>
        </w:rPr>
        <w:t xml:space="preserve">، </w:t>
      </w:r>
      <w:r w:rsidRPr="00F257BB">
        <w:rPr>
          <w:rtl/>
        </w:rPr>
        <w:t xml:space="preserve">فإنّ قوله </w:t>
      </w:r>
      <w:r w:rsidRPr="00AA0C1E">
        <w:rPr>
          <w:rStyle w:val="libAlaemChar"/>
          <w:rtl/>
        </w:rPr>
        <w:t>(</w:t>
      </w:r>
      <w:r w:rsidRPr="002F767C">
        <w:rPr>
          <w:rStyle w:val="libAieChar"/>
          <w:rtl/>
        </w:rPr>
        <w:t>يُغَشِّيكُمُ النُّعاسَ</w:t>
      </w:r>
      <w:r w:rsidRPr="00AA0C1E">
        <w:rPr>
          <w:rStyle w:val="libAlaemChar"/>
          <w:rtl/>
        </w:rPr>
        <w:t>)</w:t>
      </w:r>
      <w:r w:rsidRPr="00F257BB">
        <w:rPr>
          <w:rtl/>
        </w:rPr>
        <w:t xml:space="preserve"> متضمّن معنى</w:t>
      </w:r>
      <w:r>
        <w:rPr>
          <w:rtl/>
        </w:rPr>
        <w:t xml:space="preserve">: </w:t>
      </w:r>
      <w:r w:rsidRPr="00F257BB">
        <w:rPr>
          <w:rtl/>
        </w:rPr>
        <w:t>تنعسون</w:t>
      </w:r>
      <w:r>
        <w:rPr>
          <w:rtl/>
        </w:rPr>
        <w:t>، و «</w:t>
      </w:r>
      <w:r w:rsidRPr="00F257BB">
        <w:rPr>
          <w:rtl/>
        </w:rPr>
        <w:t>يغشاكم» بمعناه</w:t>
      </w:r>
      <w:r>
        <w:rPr>
          <w:rtl/>
        </w:rPr>
        <w:t xml:space="preserve">، </w:t>
      </w:r>
      <w:r w:rsidRPr="00F257BB">
        <w:rPr>
          <w:rtl/>
        </w:rPr>
        <w:t xml:space="preserve">فيكون فاعل الفعل المعلّل والعلّة واحدا. </w:t>
      </w:r>
      <w:r>
        <w:rPr>
          <w:rtl/>
        </w:rPr>
        <w:t>و «</w:t>
      </w:r>
      <w:r w:rsidRPr="00F257BB">
        <w:rPr>
          <w:rtl/>
        </w:rPr>
        <w:t>منه» صفة</w:t>
      </w:r>
      <w:r>
        <w:rPr>
          <w:rtl/>
        </w:rPr>
        <w:t xml:space="preserve"> لـ </w:t>
      </w:r>
      <w:r w:rsidRPr="00F257BB">
        <w:rPr>
          <w:rtl/>
        </w:rPr>
        <w:t>«أمنة»</w:t>
      </w:r>
      <w:r>
        <w:rPr>
          <w:rtl/>
        </w:rPr>
        <w:t>.</w:t>
      </w:r>
      <w:r w:rsidRPr="00F257BB">
        <w:rPr>
          <w:rtl/>
        </w:rPr>
        <w:t xml:space="preserve"> والمعنى</w:t>
      </w:r>
      <w:r>
        <w:rPr>
          <w:rtl/>
        </w:rPr>
        <w:t xml:space="preserve">: </w:t>
      </w:r>
      <w:r w:rsidRPr="00F257BB">
        <w:rPr>
          <w:rtl/>
        </w:rPr>
        <w:t>إذ يتغشّون لأمنكم الحاصل من الله بإزالة الرعب من قلوبكم</w:t>
      </w:r>
      <w:r>
        <w:rPr>
          <w:rtl/>
        </w:rPr>
        <w:t xml:space="preserve">، </w:t>
      </w:r>
      <w:r w:rsidRPr="00F257BB">
        <w:rPr>
          <w:rtl/>
        </w:rPr>
        <w:t>فإنّ الإنسان لا يأخذه النوم في حال الخوف</w:t>
      </w:r>
      <w:r>
        <w:rPr>
          <w:rtl/>
        </w:rPr>
        <w:t xml:space="preserve">، </w:t>
      </w:r>
      <w:r w:rsidRPr="00F257BB">
        <w:rPr>
          <w:rtl/>
        </w:rPr>
        <w:t>فآمنهم الله تعالى بزوال الرعب عن قلوبهم</w:t>
      </w:r>
      <w:r>
        <w:rPr>
          <w:rtl/>
        </w:rPr>
        <w:t xml:space="preserve">، </w:t>
      </w:r>
      <w:r w:rsidRPr="00F257BB">
        <w:rPr>
          <w:rtl/>
        </w:rPr>
        <w:t>كما يقال</w:t>
      </w:r>
      <w:r>
        <w:rPr>
          <w:rtl/>
        </w:rPr>
        <w:t xml:space="preserve">: </w:t>
      </w:r>
      <w:r w:rsidRPr="00F257BB">
        <w:rPr>
          <w:rtl/>
        </w:rPr>
        <w:t>الخوف مسهر</w:t>
      </w:r>
      <w:r>
        <w:rPr>
          <w:rtl/>
        </w:rPr>
        <w:t xml:space="preserve">، </w:t>
      </w:r>
      <w:r w:rsidRPr="00F257BB">
        <w:rPr>
          <w:rtl/>
        </w:rPr>
        <w:t>والأمن منيم.</w:t>
      </w:r>
      <w:r>
        <w:rPr>
          <w:rFonts w:hint="cs"/>
          <w:rtl/>
        </w:rPr>
        <w:t xml:space="preserve"> </w:t>
      </w:r>
      <w:r w:rsidRPr="00F257BB">
        <w:rPr>
          <w:rtl/>
        </w:rPr>
        <w:t>والأمنة الدعة الّتي تنافي المخافة.</w:t>
      </w:r>
    </w:p>
    <w:p w14:paraId="76F8378C"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النعاس في القتال أمنة من الله</w:t>
      </w:r>
      <w:r>
        <w:rPr>
          <w:rtl/>
        </w:rPr>
        <w:t xml:space="preserve">، </w:t>
      </w:r>
      <w:r w:rsidRPr="00F257BB">
        <w:rPr>
          <w:rtl/>
        </w:rPr>
        <w:t>وفي الص</w:t>
      </w:r>
      <w:r>
        <w:rPr>
          <w:rFonts w:hint="cs"/>
          <w:rtl/>
        </w:rPr>
        <w:t>ّ</w:t>
      </w:r>
      <w:r w:rsidRPr="00F257BB">
        <w:rPr>
          <w:rtl/>
        </w:rPr>
        <w:t>لاة وسوسة الشيطان.</w:t>
      </w:r>
    </w:p>
    <w:p w14:paraId="2B77ED5F" w14:textId="77777777" w:rsidR="003A1D5F" w:rsidRPr="00F257BB" w:rsidRDefault="003A1D5F" w:rsidP="000E6E49">
      <w:pPr>
        <w:pStyle w:val="libNormal"/>
        <w:rPr>
          <w:rtl/>
        </w:rPr>
      </w:pPr>
      <w:r w:rsidRPr="00AA0C1E">
        <w:rPr>
          <w:rStyle w:val="libAlaemChar"/>
          <w:rtl/>
        </w:rPr>
        <w:t>(</w:t>
      </w:r>
      <w:r w:rsidRPr="002F767C">
        <w:rPr>
          <w:rStyle w:val="libAieChar"/>
          <w:rtl/>
        </w:rPr>
        <w:t>وَيُنَزِّلُ عَلَيْكُمْ مِنَ السَّماءِ ماءً لِيُطَهِّرَكُمْ بِهِ</w:t>
      </w:r>
      <w:r w:rsidRPr="00AA0C1E">
        <w:rPr>
          <w:rStyle w:val="libAlaemChar"/>
          <w:rtl/>
        </w:rPr>
        <w:t>)</w:t>
      </w:r>
      <w:r w:rsidRPr="00F257BB">
        <w:rPr>
          <w:rtl/>
        </w:rPr>
        <w:t xml:space="preserve"> من الحدث والجنابة </w:t>
      </w:r>
      <w:r w:rsidRPr="00AA0C1E">
        <w:rPr>
          <w:rStyle w:val="libAlaemChar"/>
          <w:rtl/>
        </w:rPr>
        <w:t>(</w:t>
      </w:r>
      <w:r w:rsidRPr="002F767C">
        <w:rPr>
          <w:rStyle w:val="libAieChar"/>
          <w:rtl/>
        </w:rPr>
        <w:t>وَيُذْهِبَ عَنْكُمْ رِجْزَ الشَّيْطانِ</w:t>
      </w:r>
      <w:r w:rsidRPr="00AA0C1E">
        <w:rPr>
          <w:rStyle w:val="libAlaemChar"/>
          <w:rtl/>
        </w:rPr>
        <w:t>)</w:t>
      </w:r>
      <w:r w:rsidRPr="00F257BB">
        <w:rPr>
          <w:rtl/>
        </w:rPr>
        <w:t xml:space="preserve"> يعني</w:t>
      </w:r>
      <w:r>
        <w:rPr>
          <w:rtl/>
        </w:rPr>
        <w:t xml:space="preserve">: </w:t>
      </w:r>
      <w:r w:rsidRPr="00F257BB">
        <w:rPr>
          <w:rtl/>
        </w:rPr>
        <w:t>الجنابة</w:t>
      </w:r>
      <w:r>
        <w:rPr>
          <w:rtl/>
        </w:rPr>
        <w:t xml:space="preserve">، </w:t>
      </w:r>
      <w:r w:rsidRPr="00F257BB">
        <w:rPr>
          <w:rtl/>
        </w:rPr>
        <w:t>لأنّه من تخييله أو وسوسته وتخويفه إيّاهم من العطش</w:t>
      </w:r>
      <w:r>
        <w:rPr>
          <w:rtl/>
        </w:rPr>
        <w:t xml:space="preserve">، </w:t>
      </w:r>
      <w:r w:rsidRPr="00F257BB">
        <w:rPr>
          <w:rtl/>
        </w:rPr>
        <w:t>وذلك أنّ المشركين قد سبقوهم إلى الماء</w:t>
      </w:r>
      <w:r>
        <w:rPr>
          <w:rtl/>
        </w:rPr>
        <w:t xml:space="preserve">، </w:t>
      </w:r>
      <w:r w:rsidRPr="00F257BB">
        <w:rPr>
          <w:rtl/>
        </w:rPr>
        <w:t xml:space="preserve">ونزل المسلمون في كثيب </w:t>
      </w:r>
      <w:r w:rsidRPr="005D48FD">
        <w:rPr>
          <w:rStyle w:val="libFootnotenumChar"/>
          <w:rtl/>
        </w:rPr>
        <w:t>(1)</w:t>
      </w:r>
      <w:r w:rsidRPr="00F257BB">
        <w:rPr>
          <w:rtl/>
        </w:rPr>
        <w:t xml:space="preserve"> أعفر تسوخ فيه الأقدام</w:t>
      </w:r>
      <w:r>
        <w:rPr>
          <w:rtl/>
        </w:rPr>
        <w:t xml:space="preserve">، </w:t>
      </w:r>
      <w:r w:rsidRPr="00F257BB">
        <w:rPr>
          <w:rtl/>
        </w:rPr>
        <w:t>وناموا فاحتلم أكثرهم</w:t>
      </w:r>
      <w:r>
        <w:rPr>
          <w:rtl/>
        </w:rPr>
        <w:t xml:space="preserve">، </w:t>
      </w:r>
      <w:r w:rsidRPr="00F257BB">
        <w:rPr>
          <w:rtl/>
        </w:rPr>
        <w:t>فتمثّل لهم إبليس وقال</w:t>
      </w:r>
      <w:r>
        <w:rPr>
          <w:rtl/>
        </w:rPr>
        <w:t xml:space="preserve">: </w:t>
      </w:r>
      <w:r w:rsidRPr="00F257BB">
        <w:rPr>
          <w:rtl/>
        </w:rPr>
        <w:t>يا أصحاب محمد أنتم تزعمون أنّكم على الحقّ</w:t>
      </w:r>
      <w:r>
        <w:rPr>
          <w:rtl/>
        </w:rPr>
        <w:t xml:space="preserve">، </w:t>
      </w:r>
      <w:r w:rsidRPr="00F257BB">
        <w:rPr>
          <w:rtl/>
        </w:rPr>
        <w:t>وأنتم تصلّون على الجنابة</w:t>
      </w:r>
      <w:r>
        <w:rPr>
          <w:rtl/>
        </w:rPr>
        <w:t xml:space="preserve">، </w:t>
      </w:r>
      <w:r w:rsidRPr="00F257BB">
        <w:rPr>
          <w:rtl/>
        </w:rPr>
        <w:t>وقد عطشتم</w:t>
      </w:r>
      <w:r>
        <w:rPr>
          <w:rtl/>
        </w:rPr>
        <w:t xml:space="preserve">، </w:t>
      </w:r>
      <w:r w:rsidRPr="00F257BB">
        <w:rPr>
          <w:rtl/>
        </w:rPr>
        <w:t>ولو كنتم على حقّ ما غلبكم هؤلاء على الماء</w:t>
      </w:r>
      <w:r>
        <w:rPr>
          <w:rtl/>
        </w:rPr>
        <w:t xml:space="preserve">، </w:t>
      </w:r>
      <w:r w:rsidRPr="00F257BB">
        <w:rPr>
          <w:rtl/>
        </w:rPr>
        <w:t>وها هم الآن يمشون إليكم</w:t>
      </w:r>
      <w:r>
        <w:rPr>
          <w:rtl/>
        </w:rPr>
        <w:t xml:space="preserve">، </w:t>
      </w:r>
      <w:r w:rsidRPr="00F257BB">
        <w:rPr>
          <w:rtl/>
        </w:rPr>
        <w:t>فيقتلونكم ويسوقون بقيّتكم إلى مكّة. فحزنوا لذلك</w:t>
      </w:r>
      <w:r>
        <w:rPr>
          <w:rtl/>
        </w:rPr>
        <w:t xml:space="preserve">، </w:t>
      </w:r>
      <w:r w:rsidRPr="00F257BB">
        <w:rPr>
          <w:rtl/>
        </w:rPr>
        <w:t>فأنزل الله المطر</w:t>
      </w:r>
      <w:r>
        <w:rPr>
          <w:rtl/>
        </w:rPr>
        <w:t xml:space="preserve">، </w:t>
      </w:r>
      <w:r w:rsidRPr="00F257BB">
        <w:rPr>
          <w:rtl/>
        </w:rPr>
        <w:t>فمطروا ليلا حتّى جرى</w:t>
      </w:r>
    </w:p>
    <w:p w14:paraId="32DA2490" w14:textId="77777777" w:rsidR="003A1D5F" w:rsidRPr="00F257BB" w:rsidRDefault="003A1D5F" w:rsidP="00D9332A">
      <w:pPr>
        <w:pStyle w:val="libLine"/>
        <w:rPr>
          <w:rtl/>
        </w:rPr>
      </w:pPr>
      <w:r w:rsidRPr="00F257BB">
        <w:rPr>
          <w:rtl/>
        </w:rPr>
        <w:t>__________________</w:t>
      </w:r>
    </w:p>
    <w:p w14:paraId="75B973FD" w14:textId="77777777" w:rsidR="003A1D5F" w:rsidRPr="00F257BB" w:rsidRDefault="003A1D5F" w:rsidP="000278F9">
      <w:pPr>
        <w:pStyle w:val="libFootnote0"/>
        <w:rPr>
          <w:rtl/>
        </w:rPr>
      </w:pPr>
      <w:r>
        <w:rPr>
          <w:rtl/>
        </w:rPr>
        <w:t>(</w:t>
      </w:r>
      <w:r w:rsidRPr="00F257BB">
        <w:rPr>
          <w:rtl/>
        </w:rPr>
        <w:t>1) الكثيب</w:t>
      </w:r>
      <w:r>
        <w:rPr>
          <w:rtl/>
        </w:rPr>
        <w:t xml:space="preserve">: </w:t>
      </w:r>
      <w:r w:rsidRPr="00F257BB">
        <w:rPr>
          <w:rtl/>
        </w:rPr>
        <w:t>التلّ من الرمل.</w:t>
      </w:r>
    </w:p>
    <w:p w14:paraId="66A39C48" w14:textId="77777777" w:rsidR="003A1D5F" w:rsidRPr="00F257BB" w:rsidRDefault="003A1D5F" w:rsidP="002F767C">
      <w:pPr>
        <w:pStyle w:val="libNormal0"/>
        <w:rPr>
          <w:rtl/>
        </w:rPr>
      </w:pPr>
      <w:r>
        <w:rPr>
          <w:rtl/>
        </w:rPr>
        <w:br w:type="page"/>
      </w:r>
      <w:r w:rsidRPr="00F257BB">
        <w:rPr>
          <w:rtl/>
        </w:rPr>
        <w:lastRenderedPageBreak/>
        <w:t>الوادي</w:t>
      </w:r>
      <w:r>
        <w:rPr>
          <w:rtl/>
        </w:rPr>
        <w:t xml:space="preserve">، </w:t>
      </w:r>
      <w:r w:rsidRPr="00F257BB">
        <w:rPr>
          <w:rtl/>
        </w:rPr>
        <w:t>واغتسلوا وتوضّؤوا</w:t>
      </w:r>
      <w:r>
        <w:rPr>
          <w:rtl/>
        </w:rPr>
        <w:t xml:space="preserve">، </w:t>
      </w:r>
      <w:r w:rsidRPr="00F257BB">
        <w:rPr>
          <w:rtl/>
        </w:rPr>
        <w:t xml:space="preserve">واتّخذوا الحياض على عدوة </w:t>
      </w:r>
      <w:r w:rsidRPr="005D48FD">
        <w:rPr>
          <w:rStyle w:val="libFootnotenumChar"/>
          <w:rtl/>
        </w:rPr>
        <w:t>(1)</w:t>
      </w:r>
      <w:r w:rsidRPr="00F257BB">
        <w:rPr>
          <w:rtl/>
        </w:rPr>
        <w:t xml:space="preserve"> الوادي</w:t>
      </w:r>
      <w:r>
        <w:rPr>
          <w:rtl/>
        </w:rPr>
        <w:t xml:space="preserve">، </w:t>
      </w:r>
      <w:r w:rsidRPr="00F257BB">
        <w:rPr>
          <w:rtl/>
        </w:rPr>
        <w:t xml:space="preserve">وتلبّد </w:t>
      </w:r>
      <w:r w:rsidRPr="005D48FD">
        <w:rPr>
          <w:rStyle w:val="libFootnotenumChar"/>
          <w:rtl/>
        </w:rPr>
        <w:t>(2)</w:t>
      </w:r>
      <w:r w:rsidRPr="00F257BB">
        <w:rPr>
          <w:rtl/>
        </w:rPr>
        <w:t xml:space="preserve"> الرمل الّذي كان بينهم وبين العدوّ حتّى ثبتت عليه الأقدام</w:t>
      </w:r>
      <w:r>
        <w:rPr>
          <w:rtl/>
        </w:rPr>
        <w:t xml:space="preserve">، </w:t>
      </w:r>
      <w:r w:rsidRPr="00F257BB">
        <w:rPr>
          <w:rtl/>
        </w:rPr>
        <w:t>وزالت وسوسة الشيطان</w:t>
      </w:r>
      <w:r>
        <w:rPr>
          <w:rtl/>
        </w:rPr>
        <w:t xml:space="preserve">، </w:t>
      </w:r>
      <w:r w:rsidRPr="00F257BB">
        <w:rPr>
          <w:rtl/>
        </w:rPr>
        <w:t>وطابت النفوس.</w:t>
      </w:r>
    </w:p>
    <w:p w14:paraId="2DAF5B3C" w14:textId="77777777" w:rsidR="003A1D5F" w:rsidRPr="00F257BB" w:rsidRDefault="003A1D5F" w:rsidP="000E6E49">
      <w:pPr>
        <w:pStyle w:val="libNormal"/>
        <w:rPr>
          <w:rtl/>
        </w:rPr>
      </w:pPr>
      <w:r w:rsidRPr="00AA0C1E">
        <w:rPr>
          <w:rStyle w:val="libAlaemChar"/>
          <w:rtl/>
        </w:rPr>
        <w:t>(</w:t>
      </w:r>
      <w:r w:rsidRPr="002F767C">
        <w:rPr>
          <w:rStyle w:val="libAieChar"/>
          <w:rtl/>
        </w:rPr>
        <w:t>وَلِيَرْبِطَ عَلى قُلُوبِكُمْ</w:t>
      </w:r>
      <w:r w:rsidRPr="00AA0C1E">
        <w:rPr>
          <w:rStyle w:val="libAlaemChar"/>
          <w:rtl/>
        </w:rPr>
        <w:t>)</w:t>
      </w:r>
      <w:r w:rsidRPr="00F257BB">
        <w:rPr>
          <w:rtl/>
        </w:rPr>
        <w:t xml:space="preserve"> وليشدّ عليها. ومعناه</w:t>
      </w:r>
      <w:r>
        <w:rPr>
          <w:rtl/>
        </w:rPr>
        <w:t xml:space="preserve">: </w:t>
      </w:r>
      <w:r w:rsidRPr="00F257BB">
        <w:rPr>
          <w:rtl/>
        </w:rPr>
        <w:t>يشجّع قلوبكم</w:t>
      </w:r>
      <w:r>
        <w:rPr>
          <w:rtl/>
        </w:rPr>
        <w:t xml:space="preserve">، </w:t>
      </w:r>
      <w:r w:rsidRPr="00F257BB">
        <w:rPr>
          <w:rtl/>
        </w:rPr>
        <w:t>ويزيدكم قوّة قلب وسكون نفس</w:t>
      </w:r>
      <w:r>
        <w:rPr>
          <w:rtl/>
        </w:rPr>
        <w:t xml:space="preserve">، </w:t>
      </w:r>
      <w:r w:rsidRPr="00F257BB">
        <w:rPr>
          <w:rtl/>
        </w:rPr>
        <w:t xml:space="preserve">والثقة على لطف الله </w:t>
      </w:r>
      <w:r w:rsidRPr="00AA0C1E">
        <w:rPr>
          <w:rStyle w:val="libAlaemChar"/>
          <w:rtl/>
        </w:rPr>
        <w:t>(</w:t>
      </w:r>
      <w:r w:rsidRPr="002F767C">
        <w:rPr>
          <w:rStyle w:val="libAieChar"/>
          <w:rtl/>
        </w:rPr>
        <w:t>وَيُثَبِّتَ بِهِ الْأَقْدامَ</w:t>
      </w:r>
      <w:r w:rsidRPr="00AA0C1E">
        <w:rPr>
          <w:rStyle w:val="libAlaemChar"/>
          <w:rtl/>
        </w:rPr>
        <w:t>)</w:t>
      </w:r>
      <w:r w:rsidRPr="00F257BB">
        <w:rPr>
          <w:rtl/>
        </w:rPr>
        <w:t xml:space="preserve"> أي</w:t>
      </w:r>
      <w:r>
        <w:rPr>
          <w:rtl/>
        </w:rPr>
        <w:t xml:space="preserve">: </w:t>
      </w:r>
      <w:r w:rsidRPr="00F257BB">
        <w:rPr>
          <w:rtl/>
        </w:rPr>
        <w:t>بالمطر حتّى لا تسوخ في الرمل</w:t>
      </w:r>
      <w:r>
        <w:rPr>
          <w:rtl/>
        </w:rPr>
        <w:t xml:space="preserve">، </w:t>
      </w:r>
      <w:r w:rsidRPr="00F257BB">
        <w:rPr>
          <w:rtl/>
        </w:rPr>
        <w:t>أو بالربط على القلوب حتّى تثبت في المعركة</w:t>
      </w:r>
      <w:r>
        <w:rPr>
          <w:rtl/>
        </w:rPr>
        <w:t xml:space="preserve">، </w:t>
      </w:r>
      <w:r w:rsidRPr="00F257BB">
        <w:rPr>
          <w:rtl/>
        </w:rPr>
        <w:t>فإنّ الجرأة تثبّت القدم في مواطن الحرب.</w:t>
      </w:r>
    </w:p>
    <w:p w14:paraId="3B4BE7E9" w14:textId="77777777" w:rsidR="003A1D5F" w:rsidRPr="00F257BB" w:rsidRDefault="003A1D5F" w:rsidP="000E6E49">
      <w:pPr>
        <w:pStyle w:val="libNormal"/>
        <w:rPr>
          <w:rtl/>
        </w:rPr>
      </w:pPr>
      <w:r w:rsidRPr="00AA0C1E">
        <w:rPr>
          <w:rStyle w:val="libAlaemChar"/>
          <w:rtl/>
        </w:rPr>
        <w:t>(</w:t>
      </w:r>
      <w:r w:rsidRPr="002F767C">
        <w:rPr>
          <w:rStyle w:val="libAieChar"/>
          <w:rtl/>
        </w:rPr>
        <w:t>إِذْ يُوحِي رَبُّكَ</w:t>
      </w:r>
      <w:r w:rsidRPr="00AA0C1E">
        <w:rPr>
          <w:rStyle w:val="libAlaemChar"/>
          <w:rtl/>
        </w:rPr>
        <w:t>)</w:t>
      </w:r>
      <w:r w:rsidRPr="00F257BB">
        <w:rPr>
          <w:rtl/>
        </w:rPr>
        <w:t xml:space="preserve"> بدل ثالث</w:t>
      </w:r>
      <w:r>
        <w:rPr>
          <w:rtl/>
        </w:rPr>
        <w:t xml:space="preserve">، </w:t>
      </w:r>
      <w:r w:rsidRPr="00F257BB">
        <w:rPr>
          <w:rtl/>
        </w:rPr>
        <w:t>أو متعلّق</w:t>
      </w:r>
      <w:r>
        <w:rPr>
          <w:rtl/>
        </w:rPr>
        <w:t xml:space="preserve"> بـ </w:t>
      </w:r>
      <w:r w:rsidRPr="00F257BB">
        <w:rPr>
          <w:rtl/>
        </w:rPr>
        <w:t xml:space="preserve">«يثبّت» </w:t>
      </w:r>
      <w:r w:rsidRPr="00AA0C1E">
        <w:rPr>
          <w:rStyle w:val="libAlaemChar"/>
          <w:rtl/>
        </w:rPr>
        <w:t>(</w:t>
      </w:r>
      <w:r w:rsidRPr="002F767C">
        <w:rPr>
          <w:rStyle w:val="libAieChar"/>
          <w:rtl/>
        </w:rPr>
        <w:t>إِلَى الْمَلائِكَةِ أَنِّي مَعَكُمْ</w:t>
      </w:r>
      <w:r w:rsidRPr="00AA0C1E">
        <w:rPr>
          <w:rStyle w:val="libAlaemChar"/>
          <w:rtl/>
        </w:rPr>
        <w:t>)</w:t>
      </w:r>
      <w:r w:rsidRPr="00F257BB">
        <w:rPr>
          <w:rtl/>
        </w:rPr>
        <w:t xml:space="preserve"> في إعانتهم وتثبيتهم. وهو مفعول «يوحي»</w:t>
      </w:r>
      <w:r>
        <w:rPr>
          <w:rtl/>
        </w:rPr>
        <w:t>.</w:t>
      </w:r>
      <w:r w:rsidRPr="00F257BB">
        <w:rPr>
          <w:rtl/>
        </w:rPr>
        <w:t xml:space="preserve"> </w:t>
      </w:r>
      <w:r w:rsidRPr="00AA0C1E">
        <w:rPr>
          <w:rStyle w:val="libAlaemChar"/>
          <w:rtl/>
        </w:rPr>
        <w:t>(</w:t>
      </w:r>
      <w:r w:rsidRPr="002F767C">
        <w:rPr>
          <w:rStyle w:val="libAieChar"/>
          <w:rtl/>
        </w:rPr>
        <w:t>فَثَبِّتُوا الَّذِينَ آمَنُوا</w:t>
      </w:r>
      <w:r w:rsidRPr="00AA0C1E">
        <w:rPr>
          <w:rStyle w:val="libAlaemChar"/>
          <w:rtl/>
        </w:rPr>
        <w:t>)</w:t>
      </w:r>
      <w:r w:rsidRPr="00F257BB">
        <w:rPr>
          <w:rtl/>
        </w:rPr>
        <w:t xml:space="preserve"> بالبشارة</w:t>
      </w:r>
      <w:r>
        <w:rPr>
          <w:rtl/>
        </w:rPr>
        <w:t xml:space="preserve">، </w:t>
      </w:r>
      <w:r w:rsidRPr="00F257BB">
        <w:rPr>
          <w:rtl/>
        </w:rPr>
        <w:t>أو بتكثير سوادهم</w:t>
      </w:r>
      <w:r>
        <w:rPr>
          <w:rtl/>
        </w:rPr>
        <w:t xml:space="preserve">، </w:t>
      </w:r>
      <w:r w:rsidRPr="00F257BB">
        <w:rPr>
          <w:rtl/>
        </w:rPr>
        <w:t>أو بمجاهدة أعدائهم.</w:t>
      </w:r>
    </w:p>
    <w:p w14:paraId="6A0CAAB0"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سَأُلْقِي فِي قُلُوبِ الَّذِينَ كَفَرُوا الرُّعْبَ</w:t>
      </w:r>
      <w:r w:rsidRPr="00AA0C1E">
        <w:rPr>
          <w:rStyle w:val="libAlaemChar"/>
          <w:rtl/>
        </w:rPr>
        <w:t>)</w:t>
      </w:r>
      <w:r w:rsidRPr="00F257BB">
        <w:rPr>
          <w:rtl/>
        </w:rPr>
        <w:t xml:space="preserve"> كالتفسير لقوله</w:t>
      </w:r>
      <w:r>
        <w:rPr>
          <w:rtl/>
        </w:rPr>
        <w:t xml:space="preserve">: </w:t>
      </w:r>
      <w:r w:rsidRPr="00AA0C1E">
        <w:rPr>
          <w:rStyle w:val="libAlaemChar"/>
          <w:rtl/>
        </w:rPr>
        <w:t>(</w:t>
      </w:r>
      <w:r w:rsidRPr="002F767C">
        <w:rPr>
          <w:rStyle w:val="libAieChar"/>
          <w:rtl/>
        </w:rPr>
        <w:t>أَنِّي مَعَكُمْ فَثَبِّتُوا</w:t>
      </w:r>
      <w:r w:rsidRPr="00AA0C1E">
        <w:rPr>
          <w:rStyle w:val="libAlaemChar"/>
          <w:rtl/>
        </w:rPr>
        <w:t>)</w:t>
      </w:r>
      <w:r>
        <w:rPr>
          <w:rtl/>
        </w:rPr>
        <w:t>.</w:t>
      </w:r>
      <w:r w:rsidRPr="00F257BB">
        <w:rPr>
          <w:rtl/>
        </w:rPr>
        <w:t xml:space="preserve"> ولا معونة أعظم من إلقاء الرعب في قلوب الكفّار</w:t>
      </w:r>
      <w:r>
        <w:rPr>
          <w:rtl/>
        </w:rPr>
        <w:t xml:space="preserve">، </w:t>
      </w:r>
      <w:r w:rsidRPr="00F257BB">
        <w:rPr>
          <w:rtl/>
        </w:rPr>
        <w:t xml:space="preserve">ولا تثبيت أبلغ من ضرب أعناقهم. </w:t>
      </w:r>
      <w:r w:rsidRPr="00AA0C1E">
        <w:rPr>
          <w:rStyle w:val="libAlaemChar"/>
          <w:rtl/>
        </w:rPr>
        <w:t>(</w:t>
      </w:r>
      <w:r w:rsidRPr="002F767C">
        <w:rPr>
          <w:rStyle w:val="libAieChar"/>
          <w:rtl/>
        </w:rPr>
        <w:t>فَاضْرِبُوا فَوْقَ الْأَعْناقِ</w:t>
      </w:r>
      <w:r w:rsidRPr="00AA0C1E">
        <w:rPr>
          <w:rStyle w:val="libAlaemChar"/>
          <w:rtl/>
        </w:rPr>
        <w:t>)</w:t>
      </w:r>
      <w:r w:rsidRPr="00F257BB">
        <w:rPr>
          <w:rtl/>
        </w:rPr>
        <w:t xml:space="preserve"> أي</w:t>
      </w:r>
      <w:r>
        <w:rPr>
          <w:rtl/>
        </w:rPr>
        <w:t xml:space="preserve">: </w:t>
      </w:r>
      <w:r w:rsidRPr="00F257BB">
        <w:rPr>
          <w:rtl/>
        </w:rPr>
        <w:t>أعاليها الّتي هي المذابح</w:t>
      </w:r>
      <w:r>
        <w:rPr>
          <w:rtl/>
        </w:rPr>
        <w:t xml:space="preserve">، </w:t>
      </w:r>
      <w:r w:rsidRPr="00F257BB">
        <w:rPr>
          <w:rtl/>
        </w:rPr>
        <w:t>لأنّها مفاصل</w:t>
      </w:r>
      <w:r>
        <w:rPr>
          <w:rtl/>
        </w:rPr>
        <w:t xml:space="preserve">، </w:t>
      </w:r>
      <w:r w:rsidRPr="00F257BB">
        <w:rPr>
          <w:rtl/>
        </w:rPr>
        <w:t>فكان إيقاع الضرب فيها حزّا وتطييرا للرؤوس</w:t>
      </w:r>
      <w:r>
        <w:rPr>
          <w:rtl/>
        </w:rPr>
        <w:t xml:space="preserve">، </w:t>
      </w:r>
      <w:r w:rsidRPr="00F257BB">
        <w:rPr>
          <w:rtl/>
        </w:rPr>
        <w:t xml:space="preserve">لأنّها فوق الأعناق </w:t>
      </w:r>
      <w:r w:rsidRPr="00AA0C1E">
        <w:rPr>
          <w:rStyle w:val="libAlaemChar"/>
          <w:rtl/>
        </w:rPr>
        <w:t>(</w:t>
      </w:r>
      <w:r w:rsidRPr="002F767C">
        <w:rPr>
          <w:rStyle w:val="libAieChar"/>
          <w:rtl/>
        </w:rPr>
        <w:t>وَاضْرِبُوا مِنْهُمْ كُلَّ بَنانٍ</w:t>
      </w:r>
      <w:r w:rsidRPr="00AA0C1E">
        <w:rPr>
          <w:rStyle w:val="libAlaemChar"/>
          <w:rtl/>
        </w:rPr>
        <w:t>)</w:t>
      </w:r>
      <w:r w:rsidRPr="00F257BB">
        <w:rPr>
          <w:rtl/>
        </w:rPr>
        <w:t xml:space="preserve"> أصابع</w:t>
      </w:r>
      <w:r>
        <w:rPr>
          <w:rtl/>
        </w:rPr>
        <w:t xml:space="preserve">، </w:t>
      </w:r>
      <w:r w:rsidRPr="00F257BB">
        <w:rPr>
          <w:rtl/>
        </w:rPr>
        <w:t>أي</w:t>
      </w:r>
      <w:r>
        <w:rPr>
          <w:rtl/>
        </w:rPr>
        <w:t xml:space="preserve">: </w:t>
      </w:r>
      <w:r w:rsidRPr="00F257BB">
        <w:rPr>
          <w:rtl/>
        </w:rPr>
        <w:t>حزّوا رقابهم واقطعوا أطرافهم من اليدين والرجلين</w:t>
      </w:r>
      <w:r>
        <w:rPr>
          <w:rtl/>
        </w:rPr>
        <w:t xml:space="preserve">، </w:t>
      </w:r>
      <w:r w:rsidRPr="00F257BB">
        <w:rPr>
          <w:rtl/>
        </w:rPr>
        <w:t>فإنّ الضرب إمّا واقع على مقتل أو غير مقتل</w:t>
      </w:r>
      <w:r>
        <w:rPr>
          <w:rtl/>
        </w:rPr>
        <w:t xml:space="preserve">، </w:t>
      </w:r>
      <w:r w:rsidRPr="00F257BB">
        <w:rPr>
          <w:rtl/>
        </w:rPr>
        <w:t>فأمرهم بأن يجمعوا عليهم النوعين معا.</w:t>
      </w:r>
    </w:p>
    <w:p w14:paraId="02FD0200" w14:textId="77777777" w:rsidR="003A1D5F" w:rsidRPr="00F257BB" w:rsidRDefault="003A1D5F" w:rsidP="000E6E49">
      <w:pPr>
        <w:pStyle w:val="libNormal"/>
        <w:rPr>
          <w:rtl/>
        </w:rPr>
      </w:pPr>
      <w:r w:rsidRPr="00F257BB">
        <w:rPr>
          <w:rtl/>
        </w:rPr>
        <w:t>وفيه دليل على أنّهم قاتلوا. ومن منع ذلك جعل الخطاب فيه مع المؤمنين</w:t>
      </w:r>
      <w:r>
        <w:rPr>
          <w:rtl/>
        </w:rPr>
        <w:t xml:space="preserve">، </w:t>
      </w:r>
      <w:r w:rsidRPr="00F257BB">
        <w:rPr>
          <w:rtl/>
        </w:rPr>
        <w:t>إمّا على تغيير الخطاب</w:t>
      </w:r>
      <w:r>
        <w:rPr>
          <w:rtl/>
        </w:rPr>
        <w:t xml:space="preserve">، </w:t>
      </w:r>
      <w:r w:rsidRPr="00F257BB">
        <w:rPr>
          <w:rtl/>
        </w:rPr>
        <w:t>أو على أنّ قوله</w:t>
      </w:r>
      <w:r>
        <w:rPr>
          <w:rtl/>
        </w:rPr>
        <w:t xml:space="preserve">: </w:t>
      </w:r>
      <w:r w:rsidRPr="00F257BB">
        <w:rPr>
          <w:rtl/>
        </w:rPr>
        <w:t>«سألقي» إلى قوله</w:t>
      </w:r>
      <w:r>
        <w:rPr>
          <w:rtl/>
        </w:rPr>
        <w:t xml:space="preserve">: </w:t>
      </w:r>
      <w:r w:rsidRPr="00F257BB">
        <w:rPr>
          <w:rtl/>
        </w:rPr>
        <w:t>«كلّ بنان» تلقين للملائكة ما يثبّتون المؤمنين به</w:t>
      </w:r>
      <w:r>
        <w:rPr>
          <w:rtl/>
        </w:rPr>
        <w:t xml:space="preserve">، </w:t>
      </w:r>
      <w:r w:rsidRPr="00F257BB">
        <w:rPr>
          <w:rtl/>
        </w:rPr>
        <w:t>كأنّه قال</w:t>
      </w:r>
      <w:r>
        <w:rPr>
          <w:rtl/>
        </w:rPr>
        <w:t xml:space="preserve">: </w:t>
      </w:r>
      <w:r w:rsidRPr="00F257BB">
        <w:rPr>
          <w:rtl/>
        </w:rPr>
        <w:t>قولوا لهم قولي هذا.</w:t>
      </w:r>
    </w:p>
    <w:p w14:paraId="3F42683B"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إشارة إلى ما وقع بهم من القتل أو الأمر به. والخطاب في «ذلك»</w:t>
      </w:r>
    </w:p>
    <w:p w14:paraId="71A57C0B" w14:textId="77777777" w:rsidR="003A1D5F" w:rsidRPr="00F257BB" w:rsidRDefault="003A1D5F" w:rsidP="00D9332A">
      <w:pPr>
        <w:pStyle w:val="libLine"/>
        <w:rPr>
          <w:rtl/>
        </w:rPr>
      </w:pPr>
      <w:r w:rsidRPr="00F257BB">
        <w:rPr>
          <w:rtl/>
        </w:rPr>
        <w:t>__________________</w:t>
      </w:r>
    </w:p>
    <w:p w14:paraId="7494B651" w14:textId="77777777" w:rsidR="003A1D5F" w:rsidRPr="00F257BB" w:rsidRDefault="003A1D5F" w:rsidP="000278F9">
      <w:pPr>
        <w:pStyle w:val="libFootnote0"/>
        <w:rPr>
          <w:rtl/>
        </w:rPr>
      </w:pPr>
      <w:r>
        <w:rPr>
          <w:rtl/>
        </w:rPr>
        <w:t>(</w:t>
      </w:r>
      <w:r w:rsidRPr="00F257BB">
        <w:rPr>
          <w:rtl/>
        </w:rPr>
        <w:t>1) العدوة</w:t>
      </w:r>
      <w:r>
        <w:rPr>
          <w:rtl/>
        </w:rPr>
        <w:t xml:space="preserve">: </w:t>
      </w:r>
      <w:r w:rsidRPr="00F257BB">
        <w:rPr>
          <w:rtl/>
        </w:rPr>
        <w:t>المكان المتباعد</w:t>
      </w:r>
      <w:r>
        <w:rPr>
          <w:rtl/>
        </w:rPr>
        <w:t xml:space="preserve">، </w:t>
      </w:r>
      <w:r w:rsidRPr="00F257BB">
        <w:rPr>
          <w:rtl/>
        </w:rPr>
        <w:t>أو المرتفع.</w:t>
      </w:r>
    </w:p>
    <w:p w14:paraId="0823393D" w14:textId="77777777" w:rsidR="003A1D5F" w:rsidRPr="00F257BB" w:rsidRDefault="003A1D5F" w:rsidP="000278F9">
      <w:pPr>
        <w:pStyle w:val="libFootnote0"/>
        <w:rPr>
          <w:rtl/>
        </w:rPr>
      </w:pPr>
      <w:r>
        <w:rPr>
          <w:rtl/>
        </w:rPr>
        <w:t>(</w:t>
      </w:r>
      <w:r w:rsidRPr="00F257BB">
        <w:rPr>
          <w:rtl/>
        </w:rPr>
        <w:t>2) تلبّد الرمل أي</w:t>
      </w:r>
      <w:r>
        <w:rPr>
          <w:rtl/>
        </w:rPr>
        <w:t xml:space="preserve">: </w:t>
      </w:r>
      <w:r w:rsidRPr="00F257BB">
        <w:rPr>
          <w:rtl/>
        </w:rPr>
        <w:t>تجمّع ولصق بعضه ببعض.</w:t>
      </w:r>
    </w:p>
    <w:p w14:paraId="4A579DB8" w14:textId="77777777" w:rsidR="003A1D5F" w:rsidRPr="00F257BB" w:rsidRDefault="003A1D5F" w:rsidP="002F767C">
      <w:pPr>
        <w:pStyle w:val="libNormal0"/>
        <w:rPr>
          <w:rtl/>
        </w:rPr>
      </w:pPr>
      <w:r>
        <w:rPr>
          <w:rtl/>
        </w:rPr>
        <w:br w:type="page"/>
      </w:r>
      <w:r w:rsidRPr="00F257BB">
        <w:rPr>
          <w:rtl/>
        </w:rPr>
        <w:lastRenderedPageBreak/>
        <w:t>للرسول</w:t>
      </w:r>
      <w:r>
        <w:rPr>
          <w:rtl/>
        </w:rPr>
        <w:t xml:space="preserve">، </w:t>
      </w:r>
      <w:r w:rsidRPr="00F257BB">
        <w:rPr>
          <w:rtl/>
        </w:rPr>
        <w:t xml:space="preserve">أو لكلّ أحد من المخاطبين قبل </w:t>
      </w:r>
      <w:r w:rsidRPr="00AA0C1E">
        <w:rPr>
          <w:rStyle w:val="libAlaemChar"/>
          <w:rtl/>
        </w:rPr>
        <w:t>(</w:t>
      </w:r>
      <w:r w:rsidRPr="002F767C">
        <w:rPr>
          <w:rStyle w:val="libAieChar"/>
          <w:rtl/>
        </w:rPr>
        <w:t>بِأَنَّهُمْ شَاقُّوا اللهَ وَرَسُولَهُ</w:t>
      </w:r>
      <w:r w:rsidRPr="00AA0C1E">
        <w:rPr>
          <w:rStyle w:val="libAlaemChar"/>
          <w:rtl/>
        </w:rPr>
        <w:t>)</w:t>
      </w:r>
      <w:r w:rsidRPr="00F257BB">
        <w:rPr>
          <w:rtl/>
        </w:rPr>
        <w:t xml:space="preserve"> أي</w:t>
      </w:r>
      <w:r>
        <w:rPr>
          <w:rtl/>
        </w:rPr>
        <w:t xml:space="preserve">: </w:t>
      </w:r>
      <w:r w:rsidRPr="00F257BB">
        <w:rPr>
          <w:rtl/>
        </w:rPr>
        <w:t>ذلك العقاب العاجل أو أمر الملائكة به بسبب مشاقّتهم ومخالفتهم لهما. واشتقاقه من الشقّ</w:t>
      </w:r>
      <w:r>
        <w:rPr>
          <w:rtl/>
        </w:rPr>
        <w:t xml:space="preserve">، </w:t>
      </w:r>
      <w:r w:rsidRPr="00F257BB">
        <w:rPr>
          <w:rtl/>
        </w:rPr>
        <w:t>لأنّ كلّا من المعاندين في شقّ خلاف شقّ الآخر</w:t>
      </w:r>
      <w:r>
        <w:rPr>
          <w:rtl/>
        </w:rPr>
        <w:t xml:space="preserve">، </w:t>
      </w:r>
      <w:r w:rsidRPr="00F257BB">
        <w:rPr>
          <w:rtl/>
        </w:rPr>
        <w:t>كالمعاداة من العدوة بمعنى الجانب</w:t>
      </w:r>
      <w:r>
        <w:rPr>
          <w:rtl/>
        </w:rPr>
        <w:t xml:space="preserve">، </w:t>
      </w:r>
      <w:r w:rsidRPr="00F257BB">
        <w:rPr>
          <w:rtl/>
        </w:rPr>
        <w:t>والمخاصمة من الخصم</w:t>
      </w:r>
      <w:r>
        <w:rPr>
          <w:rtl/>
        </w:rPr>
        <w:t xml:space="preserve">، </w:t>
      </w:r>
      <w:r w:rsidRPr="00F257BB">
        <w:rPr>
          <w:rtl/>
        </w:rPr>
        <w:t>وهو أيضا الجانب.</w:t>
      </w:r>
    </w:p>
    <w:p w14:paraId="1E4A7D67"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وَمَنْ يُشاقِقِ اللهَ وَرَسُولَهُ فَإِنَّ اللهَ شَدِيدُ الْعِقابِ</w:t>
      </w:r>
      <w:r w:rsidRPr="00AA0C1E">
        <w:rPr>
          <w:rStyle w:val="libAlaemChar"/>
          <w:rtl/>
        </w:rPr>
        <w:t>)</w:t>
      </w:r>
      <w:r w:rsidRPr="00F257BB">
        <w:rPr>
          <w:rtl/>
        </w:rPr>
        <w:t xml:space="preserve"> تقرير للتعليل</w:t>
      </w:r>
      <w:r>
        <w:rPr>
          <w:rtl/>
        </w:rPr>
        <w:t xml:space="preserve">، </w:t>
      </w:r>
      <w:r w:rsidRPr="00F257BB">
        <w:rPr>
          <w:rtl/>
        </w:rPr>
        <w:t>أو وعيد بما أعدّ لهم في الآخرة بعد ما حاق بهم في الدنيا.</w:t>
      </w:r>
    </w:p>
    <w:p w14:paraId="2AB99EED" w14:textId="77777777" w:rsidR="003A1D5F" w:rsidRPr="00F257BB" w:rsidRDefault="003A1D5F" w:rsidP="000E6E49">
      <w:pPr>
        <w:pStyle w:val="libNormal"/>
        <w:rPr>
          <w:rtl/>
        </w:rPr>
      </w:pPr>
      <w:r w:rsidRPr="00AA0C1E">
        <w:rPr>
          <w:rStyle w:val="libAlaemChar"/>
          <w:rtl/>
        </w:rPr>
        <w:t>(</w:t>
      </w:r>
      <w:r w:rsidRPr="002F767C">
        <w:rPr>
          <w:rStyle w:val="libAieChar"/>
          <w:rtl/>
        </w:rPr>
        <w:t>ذلِكُمْ</w:t>
      </w:r>
      <w:r w:rsidRPr="00AA0C1E">
        <w:rPr>
          <w:rStyle w:val="libAlaemChar"/>
          <w:rtl/>
        </w:rPr>
        <w:t>)</w:t>
      </w:r>
      <w:r w:rsidRPr="00F257BB">
        <w:rPr>
          <w:rtl/>
        </w:rPr>
        <w:t xml:space="preserve"> الخطاب فيه مع الكفرة على طريقة الالتفات. ومحلّه الرفع</w:t>
      </w:r>
      <w:r>
        <w:rPr>
          <w:rtl/>
        </w:rPr>
        <w:t xml:space="preserve">، </w:t>
      </w:r>
      <w:r w:rsidRPr="00F257BB">
        <w:rPr>
          <w:rtl/>
        </w:rPr>
        <w:t>أي</w:t>
      </w:r>
      <w:r>
        <w:rPr>
          <w:rtl/>
        </w:rPr>
        <w:t xml:space="preserve">: </w:t>
      </w:r>
      <w:r w:rsidRPr="00F257BB">
        <w:rPr>
          <w:rtl/>
        </w:rPr>
        <w:t>الأمر ذلكم</w:t>
      </w:r>
      <w:r>
        <w:rPr>
          <w:rtl/>
        </w:rPr>
        <w:t xml:space="preserve">، </w:t>
      </w:r>
      <w:r w:rsidRPr="00F257BB">
        <w:rPr>
          <w:rtl/>
        </w:rPr>
        <w:t>أو ذلكم واقع</w:t>
      </w:r>
      <w:r>
        <w:rPr>
          <w:rtl/>
        </w:rPr>
        <w:t xml:space="preserve">، </w:t>
      </w:r>
      <w:r w:rsidRPr="00F257BB">
        <w:rPr>
          <w:rtl/>
        </w:rPr>
        <w:t>أو نصب بفعل دلّ عليه قوله</w:t>
      </w:r>
      <w:r>
        <w:rPr>
          <w:rtl/>
        </w:rPr>
        <w:t xml:space="preserve">: </w:t>
      </w:r>
      <w:r w:rsidRPr="00AA0C1E">
        <w:rPr>
          <w:rStyle w:val="libAlaemChar"/>
          <w:rtl/>
        </w:rPr>
        <w:t>(</w:t>
      </w:r>
      <w:r w:rsidRPr="002F767C">
        <w:rPr>
          <w:rStyle w:val="libAieChar"/>
          <w:rtl/>
        </w:rPr>
        <w:t>فَذُوقُوهُ</w:t>
      </w:r>
      <w:r w:rsidRPr="00AA0C1E">
        <w:rPr>
          <w:rStyle w:val="libAlaemChar"/>
          <w:rtl/>
        </w:rPr>
        <w:t>)</w:t>
      </w:r>
      <w:r w:rsidRPr="00F257BB">
        <w:rPr>
          <w:rtl/>
        </w:rPr>
        <w:t xml:space="preserve"> أو غيره</w:t>
      </w:r>
      <w:r>
        <w:rPr>
          <w:rtl/>
        </w:rPr>
        <w:t xml:space="preserve">، </w:t>
      </w:r>
      <w:r w:rsidRPr="00F257BB">
        <w:rPr>
          <w:rtl/>
        </w:rPr>
        <w:t>مثل</w:t>
      </w:r>
      <w:r>
        <w:rPr>
          <w:rtl/>
        </w:rPr>
        <w:t xml:space="preserve">: </w:t>
      </w:r>
      <w:r w:rsidRPr="00F257BB">
        <w:rPr>
          <w:rtl/>
        </w:rPr>
        <w:t>باشروا أو عليكم</w:t>
      </w:r>
      <w:r>
        <w:rPr>
          <w:rtl/>
        </w:rPr>
        <w:t xml:space="preserve">، </w:t>
      </w:r>
      <w:r w:rsidRPr="00F257BB">
        <w:rPr>
          <w:rtl/>
        </w:rPr>
        <w:t xml:space="preserve">فتكون الفاء عاطفة </w:t>
      </w:r>
      <w:r w:rsidRPr="00AA0C1E">
        <w:rPr>
          <w:rStyle w:val="libAlaemChar"/>
          <w:rtl/>
        </w:rPr>
        <w:t>(</w:t>
      </w:r>
      <w:r w:rsidRPr="002F767C">
        <w:rPr>
          <w:rStyle w:val="libAieChar"/>
          <w:rtl/>
        </w:rPr>
        <w:t>وَأَنَّ لِلْكافِرِينَ عَذابَ النَّارِ</w:t>
      </w:r>
      <w:r w:rsidRPr="00AA0C1E">
        <w:rPr>
          <w:rStyle w:val="libAlaemChar"/>
          <w:rtl/>
        </w:rPr>
        <w:t>)</w:t>
      </w:r>
      <w:r w:rsidRPr="00F257BB">
        <w:rPr>
          <w:rtl/>
        </w:rPr>
        <w:t xml:space="preserve"> عطف على «ذلكم»</w:t>
      </w:r>
      <w:r>
        <w:rPr>
          <w:rtl/>
        </w:rPr>
        <w:t xml:space="preserve">، </w:t>
      </w:r>
      <w:r w:rsidRPr="00F257BB">
        <w:rPr>
          <w:rtl/>
        </w:rPr>
        <w:t>أو نصب على المفعول معه. والمعنى</w:t>
      </w:r>
      <w:r>
        <w:rPr>
          <w:rtl/>
        </w:rPr>
        <w:t xml:space="preserve">: </w:t>
      </w:r>
      <w:r w:rsidRPr="00F257BB">
        <w:rPr>
          <w:rtl/>
        </w:rPr>
        <w:t>ذوقوا ما عجّل لكم مع ما أجّل لكم في الآخرة. ووضع الظاهر فيه موضع الضمير للدلالة على أنّ الكفر سبب العذاب الآجل</w:t>
      </w:r>
      <w:r>
        <w:rPr>
          <w:rtl/>
        </w:rPr>
        <w:t xml:space="preserve">، </w:t>
      </w:r>
      <w:r w:rsidRPr="00F257BB">
        <w:rPr>
          <w:rtl/>
        </w:rPr>
        <w:t>أو الجمع بينهما.</w:t>
      </w:r>
    </w:p>
    <w:p w14:paraId="2E12C104"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الَّذِينَ آمَنُوا إِذا لَقِيتُمُ الَّذِينَ كَفَرُوا زَحْفاً فَلا تُوَلُّوهُمُ الْأَدْبارَ (15) وَمَنْ يُوَلِّهِمْ يَوْمَئِذٍ دُبُرَهُ إِلاَّ مُتَحَرِّفاً لِقِتالٍ أَوْ مُتَحَيِّزاً إِلى فِئَةٍ فَقَدْ باءَ بِغَضَبٍ مِنَ اللهِ وَمَأْواهُ جَهَنَّمُ وَبِئْسَ الْمَصِيرُ (16) فَلَمْ تَقْتُلُوهُمْ وَلكِنَّ اللهَ قَتَلَهُمْ وَما رَمَيْتَ إِذْ رَمَيْتَ وَلكِنَّ اللهَ رَمى وَلِيُبْلِيَ الْمُؤْمِنِينَ مِنْهُ بَلاءً حَسَناً إِنَّ اللهَ سَمِيعٌ عَلِيمٌ (17) ذلِكُمْ وَأَنَّ اللهَ مُوهِنُ كَيْدِ الْكافِرِينَ (18)</w:t>
      </w:r>
      <w:r w:rsidRPr="00AA0C1E">
        <w:rPr>
          <w:rStyle w:val="libAlaemChar"/>
          <w:rtl/>
        </w:rPr>
        <w:t>)</w:t>
      </w:r>
    </w:p>
    <w:p w14:paraId="208384E8" w14:textId="77777777" w:rsidR="003A1D5F" w:rsidRPr="00F257BB" w:rsidRDefault="003A1D5F" w:rsidP="000E6E49">
      <w:pPr>
        <w:pStyle w:val="libNormal"/>
        <w:rPr>
          <w:rtl/>
        </w:rPr>
      </w:pPr>
      <w:r w:rsidRPr="00F257BB">
        <w:rPr>
          <w:rtl/>
        </w:rPr>
        <w:t>ول</w:t>
      </w:r>
      <w:r>
        <w:rPr>
          <w:rFonts w:hint="cs"/>
          <w:rtl/>
        </w:rPr>
        <w:t>ـ</w:t>
      </w:r>
      <w:r w:rsidRPr="00F257BB">
        <w:rPr>
          <w:rtl/>
        </w:rPr>
        <w:t>مّا أمدّ سبحانه المسلمين بالملائكة</w:t>
      </w:r>
      <w:r>
        <w:rPr>
          <w:rtl/>
        </w:rPr>
        <w:t xml:space="preserve">، </w:t>
      </w:r>
      <w:r w:rsidRPr="00F257BB">
        <w:rPr>
          <w:rtl/>
        </w:rPr>
        <w:t>ووعدهم النصر والظفر بالكفّار</w:t>
      </w:r>
      <w:r>
        <w:rPr>
          <w:rtl/>
        </w:rPr>
        <w:t xml:space="preserve">، </w:t>
      </w:r>
      <w:r w:rsidRPr="00F257BB">
        <w:rPr>
          <w:rtl/>
        </w:rPr>
        <w:t>نهاهم عقيبه عن الفرار</w:t>
      </w:r>
      <w:r>
        <w:rPr>
          <w:rtl/>
        </w:rPr>
        <w:t xml:space="preserve">، </w:t>
      </w:r>
      <w:r w:rsidRPr="00F257BB">
        <w:rPr>
          <w:rtl/>
        </w:rPr>
        <w:t>فقال</w:t>
      </w:r>
      <w:r>
        <w:rPr>
          <w:rtl/>
        </w:rPr>
        <w:t xml:space="preserve">: </w:t>
      </w:r>
      <w:r w:rsidRPr="00AA0C1E">
        <w:rPr>
          <w:rStyle w:val="libAlaemChar"/>
          <w:rtl/>
        </w:rPr>
        <w:t>(</w:t>
      </w:r>
      <w:r w:rsidRPr="002F767C">
        <w:rPr>
          <w:rStyle w:val="libAieChar"/>
          <w:rtl/>
        </w:rPr>
        <w:t>يا أَيُّهَا الَّذِينَ آمَنُوا إِذا لَقِيتُمُ الَّذِينَ كَفَرُوا زَحْفاً</w:t>
      </w:r>
      <w:r w:rsidRPr="00AA0C1E">
        <w:rPr>
          <w:rStyle w:val="libAlaemChar"/>
          <w:rtl/>
        </w:rPr>
        <w:t>)</w:t>
      </w:r>
    </w:p>
    <w:p w14:paraId="708E7293" w14:textId="77777777" w:rsidR="003A1D5F" w:rsidRPr="00F257BB" w:rsidRDefault="003A1D5F" w:rsidP="002F767C">
      <w:pPr>
        <w:pStyle w:val="libNormal0"/>
        <w:rPr>
          <w:rtl/>
        </w:rPr>
      </w:pPr>
      <w:r>
        <w:rPr>
          <w:rtl/>
        </w:rPr>
        <w:br w:type="page"/>
      </w:r>
      <w:r w:rsidRPr="00F257BB">
        <w:rPr>
          <w:rtl/>
        </w:rPr>
        <w:lastRenderedPageBreak/>
        <w:t xml:space="preserve">متزاحفين. حال من </w:t>
      </w:r>
      <w:r w:rsidRPr="00AA0C1E">
        <w:rPr>
          <w:rStyle w:val="libAlaemChar"/>
          <w:rtl/>
        </w:rPr>
        <w:t>(</w:t>
      </w:r>
      <w:r w:rsidRPr="002F767C">
        <w:rPr>
          <w:rStyle w:val="libAieChar"/>
          <w:rtl/>
        </w:rPr>
        <w:t>الَّذِينَ كَفَرُوا</w:t>
      </w:r>
      <w:r w:rsidRPr="00AA0C1E">
        <w:rPr>
          <w:rStyle w:val="libAlaemChar"/>
          <w:rtl/>
        </w:rPr>
        <w:t>)</w:t>
      </w:r>
      <w:r>
        <w:rPr>
          <w:rtl/>
        </w:rPr>
        <w:t>.</w:t>
      </w:r>
      <w:r w:rsidRPr="00F257BB">
        <w:rPr>
          <w:rtl/>
        </w:rPr>
        <w:t xml:space="preserve"> والزحف</w:t>
      </w:r>
      <w:r>
        <w:rPr>
          <w:rtl/>
        </w:rPr>
        <w:t xml:space="preserve">: </w:t>
      </w:r>
      <w:r w:rsidRPr="00F257BB">
        <w:rPr>
          <w:rtl/>
        </w:rPr>
        <w:t xml:space="preserve">الجيش الدهم </w:t>
      </w:r>
      <w:r w:rsidRPr="005D48FD">
        <w:rPr>
          <w:rStyle w:val="libFootnotenumChar"/>
          <w:rtl/>
        </w:rPr>
        <w:t>(1)</w:t>
      </w:r>
      <w:r w:rsidRPr="00F257BB">
        <w:rPr>
          <w:rtl/>
        </w:rPr>
        <w:t xml:space="preserve"> الّذي يرى لكثرته كأنّه يزحف</w:t>
      </w:r>
      <w:r>
        <w:rPr>
          <w:rtl/>
        </w:rPr>
        <w:t xml:space="preserve">، </w:t>
      </w:r>
      <w:r w:rsidRPr="00F257BB">
        <w:rPr>
          <w:rtl/>
        </w:rPr>
        <w:t>أي</w:t>
      </w:r>
      <w:r>
        <w:rPr>
          <w:rtl/>
        </w:rPr>
        <w:t xml:space="preserve">: </w:t>
      </w:r>
      <w:r w:rsidRPr="00F257BB">
        <w:rPr>
          <w:rtl/>
        </w:rPr>
        <w:t>يدبّ دبيبا</w:t>
      </w:r>
      <w:r>
        <w:rPr>
          <w:rtl/>
        </w:rPr>
        <w:t xml:space="preserve">، </w:t>
      </w:r>
      <w:r w:rsidRPr="00F257BB">
        <w:rPr>
          <w:rtl/>
        </w:rPr>
        <w:t>من</w:t>
      </w:r>
      <w:r>
        <w:rPr>
          <w:rtl/>
        </w:rPr>
        <w:t xml:space="preserve">: </w:t>
      </w:r>
      <w:r w:rsidRPr="00F257BB">
        <w:rPr>
          <w:rtl/>
        </w:rPr>
        <w:t>زحف الصبيّ إذا دبّ على استه قليلا قليلا</w:t>
      </w:r>
      <w:r>
        <w:rPr>
          <w:rtl/>
        </w:rPr>
        <w:t xml:space="preserve">، </w:t>
      </w:r>
      <w:r w:rsidRPr="00F257BB">
        <w:rPr>
          <w:rtl/>
        </w:rPr>
        <w:t>سمّي بالمصدر. والجمع زحوف. والمعنى</w:t>
      </w:r>
      <w:r>
        <w:rPr>
          <w:rtl/>
        </w:rPr>
        <w:t xml:space="preserve">: </w:t>
      </w:r>
      <w:r w:rsidRPr="00F257BB">
        <w:rPr>
          <w:rtl/>
        </w:rPr>
        <w:t xml:space="preserve">إذا لقيتموهم للقتال وهم كثير جمّ وأنتم قليل. </w:t>
      </w:r>
      <w:r w:rsidRPr="00AA0C1E">
        <w:rPr>
          <w:rStyle w:val="libAlaemChar"/>
          <w:rtl/>
        </w:rPr>
        <w:t>(</w:t>
      </w:r>
      <w:r w:rsidRPr="002F767C">
        <w:rPr>
          <w:rStyle w:val="libAieChar"/>
          <w:rtl/>
        </w:rPr>
        <w:t>فَلا تُوَلُّوهُمُ الْأَدْبارَ</w:t>
      </w:r>
      <w:r w:rsidRPr="00AA0C1E">
        <w:rPr>
          <w:rStyle w:val="libAlaemChar"/>
          <w:rtl/>
        </w:rPr>
        <w:t>)</w:t>
      </w:r>
      <w:r w:rsidRPr="00F257BB">
        <w:rPr>
          <w:rtl/>
        </w:rPr>
        <w:t xml:space="preserve"> فلا تنصرفوا عنهم منهزمين من العدوّ.</w:t>
      </w:r>
    </w:p>
    <w:p w14:paraId="23CE5762" w14:textId="77777777" w:rsidR="003A1D5F" w:rsidRPr="00F257BB" w:rsidRDefault="003A1D5F" w:rsidP="000E6E49">
      <w:pPr>
        <w:pStyle w:val="libNormal"/>
        <w:rPr>
          <w:rtl/>
        </w:rPr>
      </w:pPr>
      <w:r w:rsidRPr="00F257BB">
        <w:rPr>
          <w:rtl/>
        </w:rPr>
        <w:t>ويجوز أن يكون حالا من الفاعل والمفعول</w:t>
      </w:r>
      <w:r>
        <w:rPr>
          <w:rtl/>
        </w:rPr>
        <w:t xml:space="preserve">، </w:t>
      </w:r>
      <w:r w:rsidRPr="00F257BB">
        <w:rPr>
          <w:rtl/>
        </w:rPr>
        <w:t>أي</w:t>
      </w:r>
      <w:r>
        <w:rPr>
          <w:rtl/>
        </w:rPr>
        <w:t xml:space="preserve">: </w:t>
      </w:r>
      <w:r w:rsidRPr="00F257BB">
        <w:rPr>
          <w:rtl/>
        </w:rPr>
        <w:t>إذا لقيتموهم متزاحفين يدبّون إليكم وتدبّون إليهم فلا تنهزموا. أو حال من الفاعل</w:t>
      </w:r>
      <w:r>
        <w:rPr>
          <w:rtl/>
        </w:rPr>
        <w:t xml:space="preserve">، </w:t>
      </w:r>
      <w:r w:rsidRPr="00F257BB">
        <w:rPr>
          <w:rtl/>
        </w:rPr>
        <w:t>كأنّهم أخبروا بما سيكون منهم يوم حنين حين تولّوا مدبرين وهم زحف اثنا عشر ألفا.</w:t>
      </w:r>
    </w:p>
    <w:p w14:paraId="3DFB0652" w14:textId="77777777" w:rsidR="003A1D5F" w:rsidRPr="00F257BB" w:rsidRDefault="003A1D5F" w:rsidP="000E6E49">
      <w:pPr>
        <w:pStyle w:val="libNormal"/>
        <w:rPr>
          <w:rtl/>
        </w:rPr>
      </w:pPr>
      <w:r w:rsidRPr="00AA0C1E">
        <w:rPr>
          <w:rStyle w:val="libAlaemChar"/>
          <w:rtl/>
        </w:rPr>
        <w:t>(</w:t>
      </w:r>
      <w:r w:rsidRPr="002F767C">
        <w:rPr>
          <w:rStyle w:val="libAieChar"/>
          <w:rtl/>
        </w:rPr>
        <w:t>وَمَنْ يُوَلِّهِمْ يَوْمَئِذٍ دُبُرَهُ إِلَّا مُتَحَرِّفاً لِقِتالٍ</w:t>
      </w:r>
      <w:r w:rsidRPr="00AA0C1E">
        <w:rPr>
          <w:rStyle w:val="libAlaemChar"/>
          <w:rtl/>
        </w:rPr>
        <w:t>)</w:t>
      </w:r>
      <w:r w:rsidRPr="00F257BB">
        <w:rPr>
          <w:rtl/>
        </w:rPr>
        <w:t xml:space="preserve"> يريد الكرّ بعد الفرّ</w:t>
      </w:r>
      <w:r>
        <w:rPr>
          <w:rtl/>
        </w:rPr>
        <w:t xml:space="preserve">، </w:t>
      </w:r>
      <w:r w:rsidRPr="00F257BB">
        <w:rPr>
          <w:rtl/>
        </w:rPr>
        <w:t>يخيّل عدوّه أنّه منهزم ثمّ يعطف عليه</w:t>
      </w:r>
      <w:r>
        <w:rPr>
          <w:rtl/>
        </w:rPr>
        <w:t xml:space="preserve">، </w:t>
      </w:r>
      <w:r w:rsidRPr="00F257BB">
        <w:rPr>
          <w:rtl/>
        </w:rPr>
        <w:t xml:space="preserve">وهو باب من خدع الحرب ومكايدها. أو يكون التحرّف لأجل إصلاح لأمته </w:t>
      </w:r>
      <w:r w:rsidRPr="005D48FD">
        <w:rPr>
          <w:rStyle w:val="libFootnotenumChar"/>
          <w:rtl/>
        </w:rPr>
        <w:t>(2)</w:t>
      </w:r>
      <w:r w:rsidRPr="00F257BB">
        <w:rPr>
          <w:rtl/>
        </w:rPr>
        <w:t xml:space="preserve"> وسائر أسلحته </w:t>
      </w:r>
      <w:r w:rsidRPr="00AA0C1E">
        <w:rPr>
          <w:rStyle w:val="libAlaemChar"/>
          <w:rtl/>
        </w:rPr>
        <w:t>(</w:t>
      </w:r>
      <w:r w:rsidRPr="002F767C">
        <w:rPr>
          <w:rStyle w:val="libAieChar"/>
          <w:rtl/>
        </w:rPr>
        <w:t>أَوْ مُتَحَيِّزاً إِلى فِئَةٍ</w:t>
      </w:r>
      <w:r w:rsidRPr="00AA0C1E">
        <w:rPr>
          <w:rStyle w:val="libAlaemChar"/>
          <w:rtl/>
        </w:rPr>
        <w:t>)</w:t>
      </w:r>
      <w:r w:rsidRPr="00F257BB">
        <w:rPr>
          <w:rtl/>
        </w:rPr>
        <w:t xml:space="preserve"> أو منحازا إلى فئة اخرى من المسلمين على القرب ليستعين بهم. وانتصابهما على الحال</w:t>
      </w:r>
      <w:r>
        <w:rPr>
          <w:rtl/>
        </w:rPr>
        <w:t>، و «</w:t>
      </w:r>
      <w:r w:rsidRPr="00F257BB">
        <w:rPr>
          <w:rtl/>
        </w:rPr>
        <w:t>إلّا» لغو لا عمل لها. أو على الاستثناء من المولّين</w:t>
      </w:r>
      <w:r>
        <w:rPr>
          <w:rtl/>
        </w:rPr>
        <w:t xml:space="preserve">، </w:t>
      </w:r>
      <w:r w:rsidRPr="00F257BB">
        <w:rPr>
          <w:rtl/>
        </w:rPr>
        <w:t>أي</w:t>
      </w:r>
      <w:r>
        <w:rPr>
          <w:rtl/>
        </w:rPr>
        <w:t xml:space="preserve">: </w:t>
      </w:r>
      <w:r w:rsidRPr="00F257BB">
        <w:rPr>
          <w:rtl/>
        </w:rPr>
        <w:t>ومن يولّهم إلّا رجلا منهم متحرّفا أو متحيّزا. ووزن متحيّز متفيعل لا متفعّل</w:t>
      </w:r>
      <w:r>
        <w:rPr>
          <w:rtl/>
        </w:rPr>
        <w:t xml:space="preserve">، </w:t>
      </w:r>
      <w:r w:rsidRPr="00F257BB">
        <w:rPr>
          <w:rtl/>
        </w:rPr>
        <w:t>لأنّه من</w:t>
      </w:r>
      <w:r>
        <w:rPr>
          <w:rtl/>
        </w:rPr>
        <w:t xml:space="preserve">: </w:t>
      </w:r>
      <w:r w:rsidRPr="00F257BB">
        <w:rPr>
          <w:rtl/>
        </w:rPr>
        <w:t>حاز يحوز</w:t>
      </w:r>
      <w:r>
        <w:rPr>
          <w:rtl/>
        </w:rPr>
        <w:t xml:space="preserve">، </w:t>
      </w:r>
      <w:r w:rsidRPr="00F257BB">
        <w:rPr>
          <w:rtl/>
        </w:rPr>
        <w:t>فبناء متفعّل منه متحوّز.</w:t>
      </w:r>
    </w:p>
    <w:p w14:paraId="622E48B6" w14:textId="77777777" w:rsidR="003A1D5F" w:rsidRPr="00F257BB" w:rsidRDefault="003A1D5F" w:rsidP="000E6E49">
      <w:pPr>
        <w:pStyle w:val="libNormal"/>
        <w:rPr>
          <w:rtl/>
        </w:rPr>
      </w:pPr>
      <w:r w:rsidRPr="00AA0C1E">
        <w:rPr>
          <w:rStyle w:val="libAlaemChar"/>
          <w:rtl/>
        </w:rPr>
        <w:t>(</w:t>
      </w:r>
      <w:r w:rsidRPr="002F767C">
        <w:rPr>
          <w:rStyle w:val="libAieChar"/>
          <w:rtl/>
        </w:rPr>
        <w:t>فَقَدْ باءَ بِغَضَبٍ مِنَ اللهِ وَمَأْواهُ جَهَنَّمُ وَبِئْسَ الْمَصِيرُ</w:t>
      </w:r>
      <w:r w:rsidRPr="00AA0C1E">
        <w:rPr>
          <w:rStyle w:val="libAlaemChar"/>
          <w:rtl/>
        </w:rPr>
        <w:t>)</w:t>
      </w:r>
      <w:r w:rsidRPr="00F257BB">
        <w:rPr>
          <w:rtl/>
        </w:rPr>
        <w:t xml:space="preserve"> هذا إذا لم يزد العدوّ على الضعف</w:t>
      </w:r>
      <w:r>
        <w:rPr>
          <w:rtl/>
        </w:rPr>
        <w:t xml:space="preserve">، </w:t>
      </w:r>
      <w:r w:rsidRPr="00F257BB">
        <w:rPr>
          <w:rtl/>
        </w:rPr>
        <w:t>لقوله</w:t>
      </w:r>
      <w:r>
        <w:rPr>
          <w:rtl/>
        </w:rPr>
        <w:t xml:space="preserve">: </w:t>
      </w:r>
      <w:r w:rsidRPr="00AA0C1E">
        <w:rPr>
          <w:rStyle w:val="libAlaemChar"/>
          <w:rtl/>
        </w:rPr>
        <w:t>(</w:t>
      </w:r>
      <w:r w:rsidRPr="002F767C">
        <w:rPr>
          <w:rStyle w:val="libAieChar"/>
          <w:rtl/>
        </w:rPr>
        <w:t>الْآنَ خَفَّفَ اللهُ عَنْكُمْ</w:t>
      </w:r>
      <w:r w:rsidRPr="00AA0C1E">
        <w:rPr>
          <w:rStyle w:val="libAlaemChar"/>
          <w:rtl/>
        </w:rPr>
        <w:t>)</w:t>
      </w:r>
      <w:r w:rsidRPr="00F257BB">
        <w:rPr>
          <w:rtl/>
        </w:rPr>
        <w:t xml:space="preserve"> </w:t>
      </w:r>
      <w:r w:rsidRPr="005D48FD">
        <w:rPr>
          <w:rStyle w:val="libFootnotenumChar"/>
          <w:rtl/>
        </w:rPr>
        <w:t>(3)</w:t>
      </w:r>
      <w:r w:rsidRPr="00F257BB">
        <w:rPr>
          <w:rtl/>
        </w:rPr>
        <w:t xml:space="preserve"> الآية.</w:t>
      </w:r>
    </w:p>
    <w:p w14:paraId="24A84E8D" w14:textId="77777777" w:rsidR="003A1D5F" w:rsidRPr="00F257BB" w:rsidRDefault="003A1D5F" w:rsidP="000E6E49">
      <w:pPr>
        <w:pStyle w:val="libNormal"/>
        <w:rPr>
          <w:rtl/>
        </w:rPr>
      </w:pPr>
      <w:r w:rsidRPr="00F257BB">
        <w:rPr>
          <w:rtl/>
        </w:rPr>
        <w:t>وقيل</w:t>
      </w:r>
      <w:r>
        <w:rPr>
          <w:rtl/>
        </w:rPr>
        <w:t xml:space="preserve">: </w:t>
      </w:r>
      <w:r w:rsidRPr="00F257BB">
        <w:rPr>
          <w:rtl/>
        </w:rPr>
        <w:t>الآية مخصوصة بأهل بيته والحاضرين معه في الحرب.</w:t>
      </w:r>
    </w:p>
    <w:p w14:paraId="67DA484B"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أنّ الفرار من الزحف من أكبر الكبائر.</w:t>
      </w:r>
    </w:p>
    <w:p w14:paraId="3C14539E" w14:textId="77777777" w:rsidR="003A1D5F" w:rsidRPr="00F257BB" w:rsidRDefault="003A1D5F" w:rsidP="000E6E49">
      <w:pPr>
        <w:pStyle w:val="libNormal"/>
        <w:rPr>
          <w:rtl/>
        </w:rPr>
      </w:pPr>
      <w:r w:rsidRPr="00F257BB">
        <w:rPr>
          <w:rtl/>
        </w:rPr>
        <w:t>روي أنّه</w:t>
      </w:r>
      <w:r w:rsidRPr="004C4CCF">
        <w:rPr>
          <w:rtl/>
        </w:rPr>
        <w:t xml:space="preserve"> </w:t>
      </w:r>
      <w:r w:rsidRPr="00F257BB">
        <w:rPr>
          <w:rtl/>
        </w:rPr>
        <w:t>ل</w:t>
      </w:r>
      <w:r>
        <w:rPr>
          <w:rFonts w:hint="cs"/>
          <w:rtl/>
        </w:rPr>
        <w:t>ـ</w:t>
      </w:r>
      <w:r w:rsidRPr="00F257BB">
        <w:rPr>
          <w:rtl/>
        </w:rPr>
        <w:t xml:space="preserve">مّا طلعت قريش من العقنقل قال </w:t>
      </w:r>
      <w:r w:rsidRPr="00AA0C1E">
        <w:rPr>
          <w:rStyle w:val="libAlaemChar"/>
          <w:rtl/>
        </w:rPr>
        <w:t>صلى‌الله‌عليه‌وآله‌وسلم</w:t>
      </w:r>
      <w:r w:rsidRPr="00F257BB">
        <w:rPr>
          <w:rtl/>
        </w:rPr>
        <w:t xml:space="preserve"> داعيا لله تعالى</w:t>
      </w:r>
      <w:r>
        <w:rPr>
          <w:rtl/>
        </w:rPr>
        <w:t xml:space="preserve">: </w:t>
      </w:r>
      <w:r w:rsidRPr="00F257BB">
        <w:rPr>
          <w:rtl/>
        </w:rPr>
        <w:t>هذه قريش</w:t>
      </w:r>
    </w:p>
    <w:p w14:paraId="72D89D3A" w14:textId="77777777" w:rsidR="003A1D5F" w:rsidRPr="00F257BB" w:rsidRDefault="003A1D5F" w:rsidP="00D9332A">
      <w:pPr>
        <w:pStyle w:val="libLine"/>
        <w:rPr>
          <w:rtl/>
        </w:rPr>
      </w:pPr>
      <w:r w:rsidRPr="00F257BB">
        <w:rPr>
          <w:rtl/>
        </w:rPr>
        <w:t>__________________</w:t>
      </w:r>
    </w:p>
    <w:p w14:paraId="7B14A930" w14:textId="77777777" w:rsidR="003A1D5F" w:rsidRPr="00F257BB" w:rsidRDefault="003A1D5F" w:rsidP="000278F9">
      <w:pPr>
        <w:pStyle w:val="libFootnote0"/>
        <w:rPr>
          <w:rtl/>
        </w:rPr>
      </w:pPr>
      <w:r>
        <w:rPr>
          <w:rtl/>
        </w:rPr>
        <w:t>(</w:t>
      </w:r>
      <w:r w:rsidRPr="00F257BB">
        <w:rPr>
          <w:rtl/>
        </w:rPr>
        <w:t>1) الدّهم</w:t>
      </w:r>
      <w:r>
        <w:rPr>
          <w:rtl/>
        </w:rPr>
        <w:t xml:space="preserve">: </w:t>
      </w:r>
      <w:r w:rsidRPr="00F257BB">
        <w:rPr>
          <w:rtl/>
        </w:rPr>
        <w:t>العدد الكثير.</w:t>
      </w:r>
    </w:p>
    <w:p w14:paraId="62AB7EA9" w14:textId="77777777" w:rsidR="003A1D5F" w:rsidRPr="00F257BB" w:rsidRDefault="003A1D5F" w:rsidP="000278F9">
      <w:pPr>
        <w:pStyle w:val="libFootnote0"/>
        <w:rPr>
          <w:rtl/>
        </w:rPr>
      </w:pPr>
      <w:r>
        <w:rPr>
          <w:rtl/>
        </w:rPr>
        <w:t>(</w:t>
      </w:r>
      <w:r w:rsidRPr="00F257BB">
        <w:rPr>
          <w:rtl/>
        </w:rPr>
        <w:t>2) اللأمة</w:t>
      </w:r>
      <w:r>
        <w:rPr>
          <w:rtl/>
        </w:rPr>
        <w:t xml:space="preserve">: </w:t>
      </w:r>
      <w:r w:rsidRPr="00F257BB">
        <w:rPr>
          <w:rtl/>
        </w:rPr>
        <w:t>الدرع.</w:t>
      </w:r>
    </w:p>
    <w:p w14:paraId="68270CB5" w14:textId="77777777" w:rsidR="003A1D5F" w:rsidRPr="00F257BB" w:rsidRDefault="003A1D5F" w:rsidP="000278F9">
      <w:pPr>
        <w:pStyle w:val="libFootnote0"/>
        <w:rPr>
          <w:rtl/>
        </w:rPr>
      </w:pPr>
      <w:r>
        <w:rPr>
          <w:rtl/>
        </w:rPr>
        <w:t>(</w:t>
      </w:r>
      <w:r w:rsidRPr="00F257BB">
        <w:rPr>
          <w:rtl/>
        </w:rPr>
        <w:t>3) الأنفال</w:t>
      </w:r>
      <w:r>
        <w:rPr>
          <w:rtl/>
        </w:rPr>
        <w:t xml:space="preserve">: </w:t>
      </w:r>
      <w:r w:rsidRPr="00F257BB">
        <w:rPr>
          <w:rtl/>
        </w:rPr>
        <w:t>66.</w:t>
      </w:r>
    </w:p>
    <w:p w14:paraId="3D1F6A80" w14:textId="77777777" w:rsidR="003A1D5F" w:rsidRPr="00F257BB" w:rsidRDefault="003A1D5F" w:rsidP="002F767C">
      <w:pPr>
        <w:pStyle w:val="libNormal0"/>
        <w:rPr>
          <w:rtl/>
        </w:rPr>
      </w:pPr>
      <w:r>
        <w:rPr>
          <w:rtl/>
        </w:rPr>
        <w:br w:type="page"/>
      </w:r>
      <w:r w:rsidRPr="00F257BB">
        <w:rPr>
          <w:rtl/>
        </w:rPr>
        <w:lastRenderedPageBreak/>
        <w:t>جاءت بخيلائها وفخرها يكذّبون رسولك</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إنّي أسألك ما وعدتني. فأتاه جبرئيل وقال له</w:t>
      </w:r>
      <w:r>
        <w:rPr>
          <w:rtl/>
        </w:rPr>
        <w:t xml:space="preserve">: </w:t>
      </w:r>
      <w:r w:rsidRPr="00F257BB">
        <w:rPr>
          <w:rtl/>
        </w:rPr>
        <w:t xml:space="preserve">خذ قبضة من تراب فارمهم بها. فلمّا التقى الجمعان قال لعليّ </w:t>
      </w:r>
      <w:r w:rsidRPr="00AA0C1E">
        <w:rPr>
          <w:rStyle w:val="libAlaemChar"/>
          <w:rtl/>
        </w:rPr>
        <w:t>عليه‌السلام</w:t>
      </w:r>
      <w:r>
        <w:rPr>
          <w:rtl/>
        </w:rPr>
        <w:t xml:space="preserve">: </w:t>
      </w:r>
      <w:r w:rsidRPr="00F257BB">
        <w:rPr>
          <w:rtl/>
        </w:rPr>
        <w:t>أعطني قبضة من حصباء الوادي</w:t>
      </w:r>
      <w:r>
        <w:rPr>
          <w:rtl/>
        </w:rPr>
        <w:t xml:space="preserve">، </w:t>
      </w:r>
      <w:r w:rsidRPr="00F257BB">
        <w:rPr>
          <w:rtl/>
        </w:rPr>
        <w:t>فأعطاه فرمى بها في وجوههم</w:t>
      </w:r>
      <w:r>
        <w:rPr>
          <w:rtl/>
        </w:rPr>
        <w:t xml:space="preserve">، </w:t>
      </w:r>
      <w:r w:rsidRPr="00F257BB">
        <w:rPr>
          <w:rtl/>
        </w:rPr>
        <w:t>وقال</w:t>
      </w:r>
      <w:r>
        <w:rPr>
          <w:rtl/>
        </w:rPr>
        <w:t xml:space="preserve">: </w:t>
      </w:r>
      <w:r w:rsidRPr="00F257BB">
        <w:rPr>
          <w:rtl/>
        </w:rPr>
        <w:t>شاهت الوجوه. فلم يبق مشرك إلّا شغل بعينيه فانهزموا</w:t>
      </w:r>
      <w:r>
        <w:rPr>
          <w:rtl/>
        </w:rPr>
        <w:t xml:space="preserve">، </w:t>
      </w:r>
      <w:r w:rsidRPr="00F257BB">
        <w:rPr>
          <w:rtl/>
        </w:rPr>
        <w:t>وردفهم المؤمنون يقتلونهم ويأسرونهم.</w:t>
      </w:r>
    </w:p>
    <w:p w14:paraId="794575CE" w14:textId="77777777" w:rsidR="003A1D5F" w:rsidRPr="00F257BB" w:rsidRDefault="003A1D5F" w:rsidP="000E6E49">
      <w:pPr>
        <w:pStyle w:val="libNormal"/>
        <w:rPr>
          <w:rtl/>
        </w:rPr>
      </w:pPr>
      <w:r w:rsidRPr="00F257BB">
        <w:rPr>
          <w:rtl/>
        </w:rPr>
        <w:t>ثمّ</w:t>
      </w:r>
      <w:r w:rsidRPr="004C4CCF">
        <w:rPr>
          <w:rtl/>
        </w:rPr>
        <w:t xml:space="preserve"> </w:t>
      </w:r>
      <w:r w:rsidRPr="00F257BB">
        <w:rPr>
          <w:rtl/>
        </w:rPr>
        <w:t>ل</w:t>
      </w:r>
      <w:r>
        <w:rPr>
          <w:rFonts w:hint="cs"/>
          <w:rtl/>
        </w:rPr>
        <w:t>ـ</w:t>
      </w:r>
      <w:r w:rsidRPr="00F257BB">
        <w:rPr>
          <w:rtl/>
        </w:rPr>
        <w:t>مّا انصرفوا أقبلوا على التفاخر</w:t>
      </w:r>
      <w:r>
        <w:rPr>
          <w:rtl/>
        </w:rPr>
        <w:t xml:space="preserve">، </w:t>
      </w:r>
      <w:r w:rsidRPr="00F257BB">
        <w:rPr>
          <w:rtl/>
        </w:rPr>
        <w:t>فيقول الرجل</w:t>
      </w:r>
      <w:r>
        <w:rPr>
          <w:rtl/>
        </w:rPr>
        <w:t xml:space="preserve">: </w:t>
      </w:r>
      <w:r w:rsidRPr="00F257BB">
        <w:rPr>
          <w:rtl/>
        </w:rPr>
        <w:t>قتلت وأسرت</w:t>
      </w:r>
      <w:r>
        <w:rPr>
          <w:rtl/>
        </w:rPr>
        <w:t xml:space="preserve">، </w:t>
      </w:r>
      <w:r w:rsidRPr="00F257BB">
        <w:rPr>
          <w:rtl/>
        </w:rPr>
        <w:t>فنزلت</w:t>
      </w:r>
      <w:r>
        <w:rPr>
          <w:rtl/>
        </w:rPr>
        <w:t xml:space="preserve">: </w:t>
      </w:r>
      <w:r w:rsidRPr="00AA0C1E">
        <w:rPr>
          <w:rStyle w:val="libAlaemChar"/>
          <w:rtl/>
        </w:rPr>
        <w:t>(</w:t>
      </w:r>
      <w:r w:rsidRPr="002F767C">
        <w:rPr>
          <w:rStyle w:val="libAieChar"/>
          <w:rtl/>
        </w:rPr>
        <w:t>فَلَمْ تَقْتُلُوهُمْ</w:t>
      </w:r>
      <w:r w:rsidRPr="00AA0C1E">
        <w:rPr>
          <w:rStyle w:val="libAlaemChar"/>
          <w:rtl/>
        </w:rPr>
        <w:t>)</w:t>
      </w:r>
      <w:r w:rsidRPr="00F257BB">
        <w:rPr>
          <w:rtl/>
        </w:rPr>
        <w:t xml:space="preserve"> الفاء جواب شرط محذوف</w:t>
      </w:r>
      <w:r>
        <w:rPr>
          <w:rtl/>
        </w:rPr>
        <w:t xml:space="preserve">، </w:t>
      </w:r>
      <w:r w:rsidRPr="00F257BB">
        <w:rPr>
          <w:rtl/>
        </w:rPr>
        <w:t>تقديره</w:t>
      </w:r>
      <w:r>
        <w:rPr>
          <w:rtl/>
        </w:rPr>
        <w:t xml:space="preserve">: </w:t>
      </w:r>
      <w:r w:rsidRPr="00F257BB">
        <w:rPr>
          <w:rtl/>
        </w:rPr>
        <w:t xml:space="preserve">إن افتخرتم بقتلهم فأنتم لم تقتلوهم بقوّتكم </w:t>
      </w:r>
      <w:r w:rsidRPr="00AA0C1E">
        <w:rPr>
          <w:rStyle w:val="libAlaemChar"/>
          <w:rtl/>
        </w:rPr>
        <w:t>(</w:t>
      </w:r>
      <w:r w:rsidRPr="002F767C">
        <w:rPr>
          <w:rStyle w:val="libAieChar"/>
          <w:rtl/>
        </w:rPr>
        <w:t>وَلكِنَّ اللهَ قَتَلَهُمْ</w:t>
      </w:r>
      <w:r w:rsidRPr="00AA0C1E">
        <w:rPr>
          <w:rStyle w:val="libAlaemChar"/>
          <w:rtl/>
        </w:rPr>
        <w:t>)</w:t>
      </w:r>
      <w:r w:rsidRPr="00F257BB">
        <w:rPr>
          <w:rtl/>
        </w:rPr>
        <w:t xml:space="preserve"> بإنزال الملائكة وإلقاء الرعب في قلوبهم.</w:t>
      </w:r>
    </w:p>
    <w:p w14:paraId="78C560B6" w14:textId="77777777" w:rsidR="003A1D5F" w:rsidRPr="00F257BB" w:rsidRDefault="003A1D5F" w:rsidP="000E6E49">
      <w:pPr>
        <w:pStyle w:val="libNormal"/>
        <w:rPr>
          <w:rtl/>
        </w:rPr>
      </w:pPr>
      <w:r w:rsidRPr="00AA0C1E">
        <w:rPr>
          <w:rStyle w:val="libAlaemChar"/>
          <w:rtl/>
        </w:rPr>
        <w:t>(</w:t>
      </w:r>
      <w:r w:rsidRPr="002F767C">
        <w:rPr>
          <w:rStyle w:val="libAieChar"/>
          <w:rtl/>
        </w:rPr>
        <w:t>وَما رَمَيْتَ</w:t>
      </w:r>
      <w:r w:rsidRPr="00AA0C1E">
        <w:rPr>
          <w:rStyle w:val="libAlaemChar"/>
          <w:rtl/>
        </w:rPr>
        <w:t>)</w:t>
      </w:r>
      <w:r w:rsidRPr="00F257BB">
        <w:rPr>
          <w:rtl/>
        </w:rPr>
        <w:t xml:space="preserve"> يا محمّد رمية توصلها إلى أحداقهم</w:t>
      </w:r>
      <w:r>
        <w:rPr>
          <w:rtl/>
        </w:rPr>
        <w:t xml:space="preserve">، </w:t>
      </w:r>
      <w:r w:rsidRPr="00F257BB">
        <w:rPr>
          <w:rtl/>
        </w:rPr>
        <w:t xml:space="preserve">ولم تقدر عليه </w:t>
      </w:r>
      <w:r w:rsidRPr="00AA0C1E">
        <w:rPr>
          <w:rStyle w:val="libAlaemChar"/>
          <w:rtl/>
        </w:rPr>
        <w:t>(</w:t>
      </w:r>
      <w:r w:rsidRPr="002F767C">
        <w:rPr>
          <w:rStyle w:val="libAieChar"/>
          <w:rtl/>
        </w:rPr>
        <w:t>إِذْ رَمَيْتَ</w:t>
      </w:r>
      <w:r w:rsidRPr="00AA0C1E">
        <w:rPr>
          <w:rStyle w:val="libAlaemChar"/>
          <w:rtl/>
        </w:rPr>
        <w:t>)</w:t>
      </w:r>
      <w:r w:rsidRPr="00F257BB">
        <w:rPr>
          <w:rtl/>
        </w:rPr>
        <w:t xml:space="preserve"> أي</w:t>
      </w:r>
      <w:r>
        <w:rPr>
          <w:rtl/>
        </w:rPr>
        <w:t xml:space="preserve">: </w:t>
      </w:r>
      <w:r w:rsidRPr="00F257BB">
        <w:rPr>
          <w:rtl/>
        </w:rPr>
        <w:t xml:space="preserve">أتيت بصورة الرمي </w:t>
      </w:r>
      <w:r w:rsidRPr="00AA0C1E">
        <w:rPr>
          <w:rStyle w:val="libAlaemChar"/>
          <w:rtl/>
        </w:rPr>
        <w:t>(</w:t>
      </w:r>
      <w:r w:rsidRPr="002F767C">
        <w:rPr>
          <w:rStyle w:val="libAieChar"/>
          <w:rtl/>
        </w:rPr>
        <w:t>وَلكِنَّ اللهَ رَمى</w:t>
      </w:r>
      <w:r w:rsidRPr="00AA0C1E">
        <w:rPr>
          <w:rStyle w:val="libAlaemChar"/>
          <w:rtl/>
        </w:rPr>
        <w:t>)</w:t>
      </w:r>
      <w:r w:rsidRPr="00F257BB">
        <w:rPr>
          <w:rtl/>
        </w:rPr>
        <w:t xml:space="preserve"> أتى بما هو غاية الرمي</w:t>
      </w:r>
      <w:r>
        <w:rPr>
          <w:rtl/>
        </w:rPr>
        <w:t xml:space="preserve">، </w:t>
      </w:r>
      <w:r w:rsidRPr="00F257BB">
        <w:rPr>
          <w:rtl/>
        </w:rPr>
        <w:t>فأوصلها إلى أعينهم جميعا حتّى انهزموا</w:t>
      </w:r>
      <w:r>
        <w:rPr>
          <w:rtl/>
        </w:rPr>
        <w:t xml:space="preserve">، </w:t>
      </w:r>
      <w:r w:rsidRPr="00F257BB">
        <w:rPr>
          <w:rtl/>
        </w:rPr>
        <w:t>وتمكّنت من قطع دابرهم. وهذا من عجائب المعجزات. واللفظ كما يطلق على المسمّى</w:t>
      </w:r>
      <w:r>
        <w:rPr>
          <w:rtl/>
        </w:rPr>
        <w:t xml:space="preserve">، </w:t>
      </w:r>
      <w:r w:rsidRPr="00F257BB">
        <w:rPr>
          <w:rtl/>
        </w:rPr>
        <w:t>يطلق على ما هو كماله والمقصود منه.</w:t>
      </w:r>
    </w:p>
    <w:p w14:paraId="471C1024"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ما رميت بالرعب إذ رميت بالحصباء</w:t>
      </w:r>
      <w:r>
        <w:rPr>
          <w:rtl/>
        </w:rPr>
        <w:t xml:space="preserve">، </w:t>
      </w:r>
      <w:r w:rsidRPr="00F257BB">
        <w:rPr>
          <w:rtl/>
        </w:rPr>
        <w:t>ولكنّ الله رمى بالرعب في قلوبهم.</w:t>
      </w:r>
    </w:p>
    <w:p w14:paraId="1AA40FD2" w14:textId="77777777" w:rsidR="003A1D5F" w:rsidRPr="00F257BB" w:rsidRDefault="003A1D5F" w:rsidP="000E6E49">
      <w:pPr>
        <w:pStyle w:val="libNormal"/>
        <w:rPr>
          <w:rtl/>
        </w:rPr>
      </w:pPr>
      <w:r w:rsidRPr="00F257BB">
        <w:rPr>
          <w:rtl/>
        </w:rPr>
        <w:t>وقيل</w:t>
      </w:r>
      <w:r>
        <w:rPr>
          <w:rtl/>
        </w:rPr>
        <w:t xml:space="preserve">: </w:t>
      </w:r>
      <w:r w:rsidRPr="00F257BB">
        <w:rPr>
          <w:rtl/>
        </w:rPr>
        <w:t>إنّه نزل في طعنة طعن بها أبيّ بن خلف يوم أحد ولم يخرج منه دم</w:t>
      </w:r>
      <w:r>
        <w:rPr>
          <w:rtl/>
        </w:rPr>
        <w:t xml:space="preserve">، </w:t>
      </w:r>
      <w:r w:rsidRPr="00F257BB">
        <w:rPr>
          <w:rtl/>
        </w:rPr>
        <w:t>فجعل يخور حتّى مات. أو في رمية سهم رماه يوم خيبر نحو الحصن فأصاب كنانة بن أبي الحقيق على فراشه. وأكثر المفسّرين على القول الأوّل.</w:t>
      </w:r>
    </w:p>
    <w:p w14:paraId="22FF9D7E" w14:textId="77777777" w:rsidR="003A1D5F" w:rsidRPr="00F257BB" w:rsidRDefault="003A1D5F" w:rsidP="000E6E49">
      <w:pPr>
        <w:pStyle w:val="libNormal"/>
        <w:rPr>
          <w:rtl/>
        </w:rPr>
      </w:pPr>
      <w:r w:rsidRPr="00F257BB">
        <w:rPr>
          <w:rtl/>
        </w:rPr>
        <w:t>وقرأ ابن عامر وحمزة والكسائي</w:t>
      </w:r>
      <w:r>
        <w:rPr>
          <w:rtl/>
        </w:rPr>
        <w:t xml:space="preserve">: </w:t>
      </w:r>
      <w:r w:rsidRPr="00F257BB">
        <w:rPr>
          <w:rtl/>
        </w:rPr>
        <w:t>ولكن بالتخفيف ورفع ما بعده في الموضعين.</w:t>
      </w:r>
    </w:p>
    <w:p w14:paraId="4349B913" w14:textId="77777777" w:rsidR="003A1D5F" w:rsidRPr="00F257BB" w:rsidRDefault="003A1D5F" w:rsidP="000E6E49">
      <w:pPr>
        <w:pStyle w:val="libNormal"/>
        <w:rPr>
          <w:rtl/>
        </w:rPr>
      </w:pPr>
      <w:r w:rsidRPr="00AA0C1E">
        <w:rPr>
          <w:rStyle w:val="libAlaemChar"/>
          <w:rtl/>
        </w:rPr>
        <w:t>(</w:t>
      </w:r>
      <w:r w:rsidRPr="002F767C">
        <w:rPr>
          <w:rStyle w:val="libAieChar"/>
          <w:rtl/>
        </w:rPr>
        <w:t>وَلِيُبْلِيَ الْمُؤْمِنِينَ مِنْهُ بَلاءً حَسَناً</w:t>
      </w:r>
      <w:r w:rsidRPr="00AA0C1E">
        <w:rPr>
          <w:rStyle w:val="libAlaemChar"/>
          <w:rtl/>
        </w:rPr>
        <w:t>)</w:t>
      </w:r>
      <w:r w:rsidRPr="00F257BB">
        <w:rPr>
          <w:rtl/>
        </w:rPr>
        <w:t xml:space="preserve"> ولينعم عليهم نعمة عظيمة من ذلك النصر والغنيمة ومشاهدة الآيات</w:t>
      </w:r>
      <w:r>
        <w:rPr>
          <w:rtl/>
        </w:rPr>
        <w:t xml:space="preserve">، </w:t>
      </w:r>
      <w:r w:rsidRPr="00F257BB">
        <w:rPr>
          <w:rtl/>
        </w:rPr>
        <w:t xml:space="preserve">أو من عنده تعالى. </w:t>
      </w:r>
      <w:r w:rsidRPr="00AA0C1E">
        <w:rPr>
          <w:rStyle w:val="libAlaemChar"/>
          <w:rtl/>
        </w:rPr>
        <w:t>(</w:t>
      </w:r>
      <w:r w:rsidRPr="002F767C">
        <w:rPr>
          <w:rStyle w:val="libAieChar"/>
          <w:rtl/>
        </w:rPr>
        <w:t>إِنَّ اللهَ سَمِيعٌ</w:t>
      </w:r>
      <w:r w:rsidRPr="00AA0C1E">
        <w:rPr>
          <w:rStyle w:val="libAlaemChar"/>
          <w:rtl/>
        </w:rPr>
        <w:t>)</w:t>
      </w:r>
      <w:r w:rsidRPr="00F257BB">
        <w:rPr>
          <w:rtl/>
        </w:rPr>
        <w:t xml:space="preserve"> لاستغاثتهم</w:t>
      </w:r>
    </w:p>
    <w:p w14:paraId="7E4DE09F" w14:textId="77777777" w:rsidR="003A1D5F" w:rsidRPr="00F257BB" w:rsidRDefault="003A1D5F" w:rsidP="002F767C">
      <w:pPr>
        <w:pStyle w:val="libNormal0"/>
        <w:rPr>
          <w:rtl/>
        </w:rPr>
      </w:pPr>
      <w:r>
        <w:rPr>
          <w:rtl/>
        </w:rPr>
        <w:br w:type="page"/>
      </w:r>
      <w:r w:rsidRPr="00F257BB">
        <w:rPr>
          <w:rtl/>
        </w:rPr>
        <w:lastRenderedPageBreak/>
        <w:t xml:space="preserve">ودعائهم </w:t>
      </w:r>
      <w:r w:rsidRPr="00AA0C1E">
        <w:rPr>
          <w:rStyle w:val="libAlaemChar"/>
          <w:rtl/>
        </w:rPr>
        <w:t>(</w:t>
      </w:r>
      <w:r w:rsidRPr="002F767C">
        <w:rPr>
          <w:rStyle w:val="libAieChar"/>
          <w:rtl/>
        </w:rPr>
        <w:t>عَلِيمٌ</w:t>
      </w:r>
      <w:r w:rsidRPr="00AA0C1E">
        <w:rPr>
          <w:rStyle w:val="libAlaemChar"/>
          <w:rtl/>
        </w:rPr>
        <w:t>)</w:t>
      </w:r>
      <w:r w:rsidRPr="00F257BB">
        <w:rPr>
          <w:rtl/>
        </w:rPr>
        <w:t xml:space="preserve"> بنيّاتهم وأحوالهم.</w:t>
      </w:r>
    </w:p>
    <w:p w14:paraId="0CAF21FC" w14:textId="77777777" w:rsidR="003A1D5F" w:rsidRPr="00F257BB" w:rsidRDefault="003A1D5F" w:rsidP="000E6E49">
      <w:pPr>
        <w:pStyle w:val="libNormal"/>
        <w:rPr>
          <w:rtl/>
        </w:rPr>
      </w:pPr>
      <w:r w:rsidRPr="00AA0C1E">
        <w:rPr>
          <w:rStyle w:val="libAlaemChar"/>
          <w:rtl/>
        </w:rPr>
        <w:t>(</w:t>
      </w:r>
      <w:r w:rsidRPr="002F767C">
        <w:rPr>
          <w:rStyle w:val="libAieChar"/>
          <w:rtl/>
        </w:rPr>
        <w:t>ذلِكُمْ</w:t>
      </w:r>
      <w:r w:rsidRPr="00AA0C1E">
        <w:rPr>
          <w:rStyle w:val="libAlaemChar"/>
          <w:rtl/>
        </w:rPr>
        <w:t>)</w:t>
      </w:r>
      <w:r w:rsidRPr="00F257BB">
        <w:rPr>
          <w:rtl/>
        </w:rPr>
        <w:t xml:space="preserve"> إشارة إلى البلاء الحسن</w:t>
      </w:r>
      <w:r>
        <w:rPr>
          <w:rtl/>
        </w:rPr>
        <w:t xml:space="preserve">، </w:t>
      </w:r>
      <w:r w:rsidRPr="00F257BB">
        <w:rPr>
          <w:rtl/>
        </w:rPr>
        <w:t>أو القتل</w:t>
      </w:r>
      <w:r>
        <w:rPr>
          <w:rtl/>
        </w:rPr>
        <w:t xml:space="preserve">، </w:t>
      </w:r>
      <w:r w:rsidRPr="00F257BB">
        <w:rPr>
          <w:rtl/>
        </w:rPr>
        <w:t>أو الرمي. ومحلّه الرفع</w:t>
      </w:r>
      <w:r>
        <w:rPr>
          <w:rtl/>
        </w:rPr>
        <w:t xml:space="preserve">، </w:t>
      </w:r>
      <w:r w:rsidRPr="00F257BB">
        <w:rPr>
          <w:rtl/>
        </w:rPr>
        <w:t>أي</w:t>
      </w:r>
      <w:r>
        <w:rPr>
          <w:rtl/>
        </w:rPr>
        <w:t xml:space="preserve">: </w:t>
      </w:r>
      <w:r w:rsidRPr="00F257BB">
        <w:rPr>
          <w:rtl/>
        </w:rPr>
        <w:t>الغرض أو الأمر ذلكم. وو قوله</w:t>
      </w:r>
      <w:r>
        <w:rPr>
          <w:rtl/>
        </w:rPr>
        <w:t xml:space="preserve">: </w:t>
      </w:r>
      <w:r w:rsidRPr="00AA0C1E">
        <w:rPr>
          <w:rStyle w:val="libAlaemChar"/>
          <w:rtl/>
        </w:rPr>
        <w:t>(</w:t>
      </w:r>
      <w:r w:rsidRPr="002F767C">
        <w:rPr>
          <w:rStyle w:val="libAieChar"/>
          <w:rtl/>
        </w:rPr>
        <w:t>وَأَنَّ اللهَ مُوهِنُ كَيْدِ الْكافِرِينَ</w:t>
      </w:r>
      <w:r w:rsidRPr="00AA0C1E">
        <w:rPr>
          <w:rStyle w:val="libAlaemChar"/>
          <w:rtl/>
        </w:rPr>
        <w:t>)</w:t>
      </w:r>
      <w:r w:rsidRPr="00F257BB">
        <w:rPr>
          <w:rtl/>
        </w:rPr>
        <w:t xml:space="preserve"> معطوف عليه</w:t>
      </w:r>
      <w:r>
        <w:rPr>
          <w:rtl/>
        </w:rPr>
        <w:t xml:space="preserve">، </w:t>
      </w:r>
      <w:r w:rsidRPr="00F257BB">
        <w:rPr>
          <w:rtl/>
        </w:rPr>
        <w:t>أي</w:t>
      </w:r>
      <w:r>
        <w:rPr>
          <w:rtl/>
        </w:rPr>
        <w:t xml:space="preserve">: </w:t>
      </w:r>
      <w:r w:rsidRPr="00F257BB">
        <w:rPr>
          <w:rtl/>
        </w:rPr>
        <w:t>المقصود إبلاء المؤمنين</w:t>
      </w:r>
      <w:r>
        <w:rPr>
          <w:rtl/>
        </w:rPr>
        <w:t xml:space="preserve">، </w:t>
      </w:r>
      <w:r w:rsidRPr="00F257BB">
        <w:rPr>
          <w:rtl/>
        </w:rPr>
        <w:t>وتوهين كيد الكافرين</w:t>
      </w:r>
      <w:r>
        <w:rPr>
          <w:rtl/>
        </w:rPr>
        <w:t xml:space="preserve">، </w:t>
      </w:r>
      <w:r w:rsidRPr="00F257BB">
        <w:rPr>
          <w:rtl/>
        </w:rPr>
        <w:t>وإبطال حيلهم.</w:t>
      </w:r>
    </w:p>
    <w:p w14:paraId="35B77B84" w14:textId="77777777" w:rsidR="003A1D5F" w:rsidRPr="00F257BB" w:rsidRDefault="003A1D5F" w:rsidP="000E6E49">
      <w:pPr>
        <w:pStyle w:val="libNormal"/>
        <w:rPr>
          <w:rtl/>
        </w:rPr>
      </w:pPr>
      <w:r w:rsidRPr="00F257BB">
        <w:rPr>
          <w:rtl/>
        </w:rPr>
        <w:t>وقرأ ابن كثير ونافع وأبو عمرو</w:t>
      </w:r>
      <w:r>
        <w:rPr>
          <w:rtl/>
        </w:rPr>
        <w:t xml:space="preserve">: </w:t>
      </w:r>
      <w:r w:rsidRPr="00F257BB">
        <w:rPr>
          <w:rtl/>
        </w:rPr>
        <w:t>موهّن بالتشديد</w:t>
      </w:r>
      <w:r>
        <w:rPr>
          <w:rtl/>
        </w:rPr>
        <w:t xml:space="preserve">، </w:t>
      </w:r>
      <w:r w:rsidRPr="00F257BB">
        <w:rPr>
          <w:rtl/>
        </w:rPr>
        <w:t>وحفص</w:t>
      </w:r>
      <w:r>
        <w:rPr>
          <w:rtl/>
        </w:rPr>
        <w:t xml:space="preserve">: </w:t>
      </w:r>
      <w:r w:rsidRPr="00F257BB">
        <w:rPr>
          <w:rtl/>
        </w:rPr>
        <w:t>موهن كيد بالإضافة والتخفيف.</w:t>
      </w:r>
    </w:p>
    <w:p w14:paraId="5B0A4EEB" w14:textId="77777777" w:rsidR="003A1D5F" w:rsidRPr="00F257BB" w:rsidRDefault="003A1D5F" w:rsidP="000E6E49">
      <w:pPr>
        <w:pStyle w:val="libNormal"/>
        <w:rPr>
          <w:rtl/>
        </w:rPr>
      </w:pPr>
      <w:r w:rsidRPr="00AA0C1E">
        <w:rPr>
          <w:rStyle w:val="libAlaemChar"/>
          <w:rtl/>
        </w:rPr>
        <w:t>(</w:t>
      </w:r>
      <w:r w:rsidRPr="002F767C">
        <w:rPr>
          <w:rStyle w:val="libAieChar"/>
          <w:rtl/>
        </w:rPr>
        <w:t>إِنْ تَسْتَفْتِحُوا فَقَدْ جاءَكُمُ الْفَتْحُ وَإِنْ تَنْتَهُوا فَهُوَ خَيْرٌ لَكُمْ وَإِنْ تَعُودُوا نَعُدْ وَلَنْ تُغْنِيَ عَنْكُمْ فِئَتُكُمْ شَيْئاً وَلَوْ كَثُرَتْ وَأَنَّ اللهَ مَعَ الْمُؤْمِنِينَ (19) يا أَيُّهَا الَّذِينَ آمَنُوا أَطِيعُوا اللهَ وَرَسُولَهُ وَلا تَوَلَّوْا عَنْهُ وَأَنْتُمْ تَسْمَعُونَ (20) وَلا تَكُونُوا كَالَّذِينَ قالُوا سَمِعْنا وَهُمْ لا يَسْمَعُونَ (21) إِنَّ شَرَّ الدَّوَابِّ عِنْدَ اللهِ الصُّمُّ الْبُكْمُ الَّذِينَ لا يَعْقِلُونَ (22) وَلَوْ عَلِمَ اللهُ فِيهِمْ خَيْراً لَأَسْمَعَهُمْ وَلَوْ أَسْمَعَهُمْ لَتَوَلَّوْا وَهُمْ مُعْرِضُونَ (23)</w:t>
      </w:r>
      <w:r w:rsidRPr="00AA0C1E">
        <w:rPr>
          <w:rStyle w:val="libAlaemChar"/>
          <w:rtl/>
        </w:rPr>
        <w:t>)</w:t>
      </w:r>
    </w:p>
    <w:p w14:paraId="358270A7" w14:textId="77777777" w:rsidR="003A1D5F" w:rsidRPr="00F257BB" w:rsidRDefault="003A1D5F" w:rsidP="000E6E49">
      <w:pPr>
        <w:pStyle w:val="libNormal"/>
        <w:rPr>
          <w:rtl/>
        </w:rPr>
      </w:pPr>
      <w:r w:rsidRPr="00F257BB">
        <w:rPr>
          <w:rtl/>
        </w:rPr>
        <w:t>ثمّ خاطب أهل مكّة على سبيل التهكّم بقوله</w:t>
      </w:r>
      <w:r>
        <w:rPr>
          <w:rtl/>
        </w:rPr>
        <w:t xml:space="preserve">: </w:t>
      </w:r>
      <w:r w:rsidRPr="00AA0C1E">
        <w:rPr>
          <w:rStyle w:val="libAlaemChar"/>
          <w:rtl/>
        </w:rPr>
        <w:t>(</w:t>
      </w:r>
      <w:r w:rsidRPr="002F767C">
        <w:rPr>
          <w:rStyle w:val="libAieChar"/>
          <w:rtl/>
        </w:rPr>
        <w:t>إِنْ تَسْتَفْتِحُوا فَقَدْ جاءَكُمُ الْفَتْحُ</w:t>
      </w:r>
      <w:r w:rsidRPr="00AA0C1E">
        <w:rPr>
          <w:rStyle w:val="libAlaemChar"/>
          <w:rtl/>
        </w:rPr>
        <w:t>)</w:t>
      </w:r>
      <w:r w:rsidRPr="00F257BB">
        <w:rPr>
          <w:rtl/>
        </w:rPr>
        <w:t xml:space="preserve"> وذلك أنّهم حين أرادوا الخروج تعلّقوا بأستار الكعبة وقالوا</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انصر أعلى الجندين</w:t>
      </w:r>
      <w:r>
        <w:rPr>
          <w:rtl/>
        </w:rPr>
        <w:t xml:space="preserve">، </w:t>
      </w:r>
      <w:r w:rsidRPr="00F257BB">
        <w:rPr>
          <w:rtl/>
        </w:rPr>
        <w:t>وأهدى الفئتين</w:t>
      </w:r>
      <w:r>
        <w:rPr>
          <w:rtl/>
        </w:rPr>
        <w:t xml:space="preserve">، </w:t>
      </w:r>
      <w:r w:rsidRPr="00F257BB">
        <w:rPr>
          <w:rtl/>
        </w:rPr>
        <w:t>وأكرم الحزبين. وبرواية أخرى</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انصر أقرانا للضيف</w:t>
      </w:r>
      <w:r>
        <w:rPr>
          <w:rtl/>
        </w:rPr>
        <w:t xml:space="preserve">، </w:t>
      </w:r>
      <w:r w:rsidRPr="00F257BB">
        <w:rPr>
          <w:rtl/>
        </w:rPr>
        <w:t>وأوصلنا للرحم</w:t>
      </w:r>
      <w:r>
        <w:rPr>
          <w:rtl/>
        </w:rPr>
        <w:t xml:space="preserve">، </w:t>
      </w:r>
      <w:r w:rsidRPr="00F257BB">
        <w:rPr>
          <w:rtl/>
        </w:rPr>
        <w:t>وأفكّنا للعاني</w:t>
      </w:r>
      <w:r>
        <w:rPr>
          <w:rtl/>
        </w:rPr>
        <w:t xml:space="preserve">، </w:t>
      </w:r>
      <w:r w:rsidRPr="00F257BB">
        <w:rPr>
          <w:rtl/>
        </w:rPr>
        <w:t>إن كان محمّد على حقّ فانصره</w:t>
      </w:r>
      <w:r>
        <w:rPr>
          <w:rtl/>
        </w:rPr>
        <w:t xml:space="preserve">، </w:t>
      </w:r>
      <w:r w:rsidRPr="00F257BB">
        <w:rPr>
          <w:rtl/>
        </w:rPr>
        <w:t>وإن كنّا على حقّ فانصرنا.</w:t>
      </w:r>
    </w:p>
    <w:p w14:paraId="682883FE" w14:textId="77777777" w:rsidR="003A1D5F" w:rsidRPr="00F257BB" w:rsidRDefault="003A1D5F" w:rsidP="000E6E49">
      <w:pPr>
        <w:pStyle w:val="libNormal"/>
        <w:rPr>
          <w:rtl/>
        </w:rPr>
      </w:pPr>
      <w:r>
        <w:rPr>
          <w:rtl/>
        </w:rPr>
        <w:br w:type="page"/>
      </w:r>
      <w:r w:rsidRPr="00F257BB">
        <w:rPr>
          <w:rtl/>
        </w:rPr>
        <w:lastRenderedPageBreak/>
        <w:t>وروي أنّ أبا جهل قال يوم بدر</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أيّنا كان أهجر وأقطع للرحم فأحنه اليوم</w:t>
      </w:r>
      <w:r>
        <w:rPr>
          <w:rtl/>
        </w:rPr>
        <w:t xml:space="preserve">، </w:t>
      </w:r>
      <w:r w:rsidRPr="00F257BB">
        <w:rPr>
          <w:rtl/>
        </w:rPr>
        <w:t>أي</w:t>
      </w:r>
      <w:r>
        <w:rPr>
          <w:rtl/>
        </w:rPr>
        <w:t xml:space="preserve">: </w:t>
      </w:r>
      <w:r w:rsidRPr="00F257BB">
        <w:rPr>
          <w:rtl/>
        </w:rPr>
        <w:t>فأهلكه.</w:t>
      </w:r>
    </w:p>
    <w:p w14:paraId="755C927E" w14:textId="77777777" w:rsidR="003A1D5F" w:rsidRPr="00F257BB" w:rsidRDefault="003A1D5F" w:rsidP="000E6E49">
      <w:pPr>
        <w:pStyle w:val="libNormal"/>
        <w:rPr>
          <w:rtl/>
        </w:rPr>
      </w:pPr>
      <w:r w:rsidRPr="00AA0C1E">
        <w:rPr>
          <w:rStyle w:val="libAlaemChar"/>
          <w:rtl/>
        </w:rPr>
        <w:t>(</w:t>
      </w:r>
      <w:r w:rsidRPr="002F767C">
        <w:rPr>
          <w:rStyle w:val="libAieChar"/>
          <w:rtl/>
        </w:rPr>
        <w:t>وَإِنْ تَنْتَهُوا</w:t>
      </w:r>
      <w:r w:rsidRPr="00AA0C1E">
        <w:rPr>
          <w:rStyle w:val="libAlaemChar"/>
          <w:rtl/>
        </w:rPr>
        <w:t>)</w:t>
      </w:r>
      <w:r w:rsidRPr="00F257BB">
        <w:rPr>
          <w:rtl/>
        </w:rPr>
        <w:t xml:space="preserve"> عن الكفر ومعاداة الرسول </w:t>
      </w:r>
      <w:r w:rsidRPr="00AA0C1E">
        <w:rPr>
          <w:rStyle w:val="libAlaemChar"/>
          <w:rtl/>
        </w:rPr>
        <w:t>(</w:t>
      </w:r>
      <w:r w:rsidRPr="002F767C">
        <w:rPr>
          <w:rStyle w:val="libAieChar"/>
          <w:rtl/>
        </w:rPr>
        <w:t>فَهُوَ خَيْرٌ لَكُمْ</w:t>
      </w:r>
      <w:r w:rsidRPr="00AA0C1E">
        <w:rPr>
          <w:rStyle w:val="libAlaemChar"/>
          <w:rtl/>
        </w:rPr>
        <w:t>)</w:t>
      </w:r>
      <w:r w:rsidRPr="00F257BB">
        <w:rPr>
          <w:rtl/>
        </w:rPr>
        <w:t xml:space="preserve"> لتضمّنه سلامة الدارين وخير المنزلتين. وقيل</w:t>
      </w:r>
      <w:r>
        <w:rPr>
          <w:rtl/>
        </w:rPr>
        <w:t xml:space="preserve">: </w:t>
      </w:r>
      <w:r w:rsidRPr="00AA0C1E">
        <w:rPr>
          <w:rStyle w:val="libAlaemChar"/>
          <w:rtl/>
        </w:rPr>
        <w:t>(</w:t>
      </w:r>
      <w:r w:rsidRPr="002F767C">
        <w:rPr>
          <w:rStyle w:val="libAieChar"/>
          <w:rtl/>
        </w:rPr>
        <w:t>إِنْ تَسْتَفْتِحُوا</w:t>
      </w:r>
      <w:r w:rsidRPr="00AA0C1E">
        <w:rPr>
          <w:rStyle w:val="libAlaemChar"/>
          <w:rtl/>
        </w:rPr>
        <w:t>)</w:t>
      </w:r>
      <w:r w:rsidRPr="00F257BB">
        <w:rPr>
          <w:rtl/>
        </w:rPr>
        <w:t xml:space="preserve"> خطاب للمؤمنين</w:t>
      </w:r>
      <w:r>
        <w:rPr>
          <w:rtl/>
        </w:rPr>
        <w:t xml:space="preserve">، </w:t>
      </w:r>
      <w:r w:rsidRPr="00F257BB">
        <w:rPr>
          <w:rtl/>
        </w:rPr>
        <w:t>و</w:t>
      </w:r>
      <w:r>
        <w:rPr>
          <w:rFonts w:hint="cs"/>
          <w:rtl/>
        </w:rPr>
        <w:t xml:space="preserve"> </w:t>
      </w:r>
      <w:r w:rsidRPr="00AA0C1E">
        <w:rPr>
          <w:rStyle w:val="libAlaemChar"/>
          <w:rtl/>
        </w:rPr>
        <w:t>(</w:t>
      </w:r>
      <w:r w:rsidRPr="002F767C">
        <w:rPr>
          <w:rStyle w:val="libAieChar"/>
          <w:rtl/>
        </w:rPr>
        <w:t>إِنْ تَنْتَهُوا</w:t>
      </w:r>
      <w:r w:rsidRPr="00AA0C1E">
        <w:rPr>
          <w:rStyle w:val="libAlaemChar"/>
          <w:rtl/>
        </w:rPr>
        <w:t>)</w:t>
      </w:r>
      <w:r w:rsidRPr="00F257BB">
        <w:rPr>
          <w:rtl/>
        </w:rPr>
        <w:t xml:space="preserve"> للكافرين. </w:t>
      </w:r>
      <w:r w:rsidRPr="00AA0C1E">
        <w:rPr>
          <w:rStyle w:val="libAlaemChar"/>
          <w:rtl/>
        </w:rPr>
        <w:t>(</w:t>
      </w:r>
      <w:r w:rsidRPr="002F767C">
        <w:rPr>
          <w:rStyle w:val="libAieChar"/>
          <w:rtl/>
        </w:rPr>
        <w:t>وَإِنْ تَعُودُوا</w:t>
      </w:r>
      <w:r w:rsidRPr="00AA0C1E">
        <w:rPr>
          <w:rStyle w:val="libAlaemChar"/>
          <w:rtl/>
        </w:rPr>
        <w:t>)</w:t>
      </w:r>
      <w:r w:rsidRPr="00F257BB">
        <w:rPr>
          <w:rtl/>
        </w:rPr>
        <w:t xml:space="preserve"> لمحاربته </w:t>
      </w:r>
      <w:r w:rsidRPr="00AA0C1E">
        <w:rPr>
          <w:rStyle w:val="libAlaemChar"/>
          <w:rtl/>
        </w:rPr>
        <w:t>(</w:t>
      </w:r>
      <w:r w:rsidRPr="002F767C">
        <w:rPr>
          <w:rStyle w:val="libAieChar"/>
          <w:rtl/>
        </w:rPr>
        <w:t>نَعُدْ</w:t>
      </w:r>
      <w:r w:rsidRPr="00AA0C1E">
        <w:rPr>
          <w:rStyle w:val="libAlaemChar"/>
          <w:rtl/>
        </w:rPr>
        <w:t>)</w:t>
      </w:r>
      <w:r w:rsidRPr="00F257BB">
        <w:rPr>
          <w:rtl/>
        </w:rPr>
        <w:t xml:space="preserve"> لنصره </w:t>
      </w:r>
      <w:r w:rsidRPr="00AA0C1E">
        <w:rPr>
          <w:rStyle w:val="libAlaemChar"/>
          <w:rtl/>
        </w:rPr>
        <w:t>(</w:t>
      </w:r>
      <w:r w:rsidRPr="002F767C">
        <w:rPr>
          <w:rStyle w:val="libAieChar"/>
          <w:rtl/>
        </w:rPr>
        <w:t>وَلَنْ تُغْنِيَ</w:t>
      </w:r>
      <w:r w:rsidRPr="00AA0C1E">
        <w:rPr>
          <w:rStyle w:val="libAlaemChar"/>
          <w:rtl/>
        </w:rPr>
        <w:t>)</w:t>
      </w:r>
      <w:r w:rsidRPr="00F257BB">
        <w:rPr>
          <w:rtl/>
        </w:rPr>
        <w:t xml:space="preserve"> ولن تدفع </w:t>
      </w:r>
      <w:r w:rsidRPr="00AA0C1E">
        <w:rPr>
          <w:rStyle w:val="libAlaemChar"/>
          <w:rtl/>
        </w:rPr>
        <w:t>(</w:t>
      </w:r>
      <w:r w:rsidRPr="002F767C">
        <w:rPr>
          <w:rStyle w:val="libAieChar"/>
          <w:rtl/>
        </w:rPr>
        <w:t>عَنْكُمْ فِئَتُكُمْ</w:t>
      </w:r>
      <w:r w:rsidRPr="00AA0C1E">
        <w:rPr>
          <w:rStyle w:val="libAlaemChar"/>
          <w:rtl/>
        </w:rPr>
        <w:t>)</w:t>
      </w:r>
      <w:r w:rsidRPr="00F257BB">
        <w:rPr>
          <w:rtl/>
        </w:rPr>
        <w:t xml:space="preserve"> جماعتكم </w:t>
      </w:r>
      <w:r w:rsidRPr="00AA0C1E">
        <w:rPr>
          <w:rStyle w:val="libAlaemChar"/>
          <w:rtl/>
        </w:rPr>
        <w:t>(</w:t>
      </w:r>
      <w:r w:rsidRPr="002F767C">
        <w:rPr>
          <w:rStyle w:val="libAieChar"/>
          <w:rtl/>
        </w:rPr>
        <w:t>شَيْئاً</w:t>
      </w:r>
      <w:r w:rsidRPr="00AA0C1E">
        <w:rPr>
          <w:rStyle w:val="libAlaemChar"/>
          <w:rtl/>
        </w:rPr>
        <w:t>)</w:t>
      </w:r>
      <w:r w:rsidRPr="00F257BB">
        <w:rPr>
          <w:rtl/>
        </w:rPr>
        <w:t xml:space="preserve"> من الإغناء أو المضارّ </w:t>
      </w:r>
      <w:r w:rsidRPr="00AA0C1E">
        <w:rPr>
          <w:rStyle w:val="libAlaemChar"/>
          <w:rtl/>
        </w:rPr>
        <w:t>(</w:t>
      </w:r>
      <w:r w:rsidRPr="002F767C">
        <w:rPr>
          <w:rStyle w:val="libAieChar"/>
          <w:rtl/>
        </w:rPr>
        <w:t>وَلَوْ كَثُرَتْ</w:t>
      </w:r>
      <w:r w:rsidRPr="00AA0C1E">
        <w:rPr>
          <w:rStyle w:val="libAlaemChar"/>
          <w:rtl/>
        </w:rPr>
        <w:t>)</w:t>
      </w:r>
      <w:r w:rsidRPr="00F257BB">
        <w:rPr>
          <w:rtl/>
        </w:rPr>
        <w:t xml:space="preserve"> فئتكم </w:t>
      </w:r>
      <w:r w:rsidRPr="00AA0C1E">
        <w:rPr>
          <w:rStyle w:val="libAlaemChar"/>
          <w:rtl/>
        </w:rPr>
        <w:t>(</w:t>
      </w:r>
      <w:r w:rsidRPr="002F767C">
        <w:rPr>
          <w:rStyle w:val="libAieChar"/>
          <w:rtl/>
        </w:rPr>
        <w:t>وَأَنَّ اللهَ مَعَ الْمُؤْمِنِينَ</w:t>
      </w:r>
      <w:r w:rsidRPr="00AA0C1E">
        <w:rPr>
          <w:rStyle w:val="libAlaemChar"/>
          <w:rtl/>
        </w:rPr>
        <w:t>)</w:t>
      </w:r>
      <w:r w:rsidRPr="00F257BB">
        <w:rPr>
          <w:rtl/>
        </w:rPr>
        <w:t xml:space="preserve"> بالنصر والمعونة.</w:t>
      </w:r>
    </w:p>
    <w:p w14:paraId="7B6CE933" w14:textId="77777777" w:rsidR="003A1D5F" w:rsidRPr="00F257BB" w:rsidRDefault="003A1D5F" w:rsidP="000E6E49">
      <w:pPr>
        <w:pStyle w:val="libNormal"/>
        <w:rPr>
          <w:rtl/>
        </w:rPr>
      </w:pPr>
      <w:r w:rsidRPr="00F257BB">
        <w:rPr>
          <w:rtl/>
        </w:rPr>
        <w:t>وقرأ نافع وابن عامر وحفص</w:t>
      </w:r>
      <w:r>
        <w:rPr>
          <w:rtl/>
        </w:rPr>
        <w:t xml:space="preserve">: </w:t>
      </w:r>
      <w:r w:rsidRPr="00F257BB">
        <w:rPr>
          <w:rtl/>
        </w:rPr>
        <w:t>وأنّ بالفتح</w:t>
      </w:r>
      <w:r>
        <w:rPr>
          <w:rtl/>
        </w:rPr>
        <w:t xml:space="preserve">، </w:t>
      </w:r>
      <w:r w:rsidRPr="00F257BB">
        <w:rPr>
          <w:rtl/>
        </w:rPr>
        <w:t>على تقدير</w:t>
      </w:r>
      <w:r>
        <w:rPr>
          <w:rtl/>
        </w:rPr>
        <w:t xml:space="preserve">: </w:t>
      </w:r>
      <w:r w:rsidRPr="00F257BB">
        <w:rPr>
          <w:rtl/>
        </w:rPr>
        <w:t>ولأنّ الله مع المؤمنين كان ذلك.</w:t>
      </w:r>
    </w:p>
    <w:p w14:paraId="1C3B4C6E" w14:textId="77777777" w:rsidR="003A1D5F" w:rsidRPr="00F257BB" w:rsidRDefault="003A1D5F" w:rsidP="000E6E49">
      <w:pPr>
        <w:pStyle w:val="libNormal"/>
        <w:rPr>
          <w:rtl/>
        </w:rPr>
      </w:pPr>
      <w:r w:rsidRPr="00F257BB">
        <w:rPr>
          <w:rtl/>
        </w:rPr>
        <w:t>وقيل</w:t>
      </w:r>
      <w:r>
        <w:rPr>
          <w:rtl/>
        </w:rPr>
        <w:t xml:space="preserve">: </w:t>
      </w:r>
      <w:r w:rsidRPr="00F257BB">
        <w:rPr>
          <w:rtl/>
        </w:rPr>
        <w:t>الآية خطاب للمؤمنين. والمعنى</w:t>
      </w:r>
      <w:r>
        <w:rPr>
          <w:rtl/>
        </w:rPr>
        <w:t xml:space="preserve">: </w:t>
      </w:r>
      <w:r w:rsidRPr="00F257BB">
        <w:rPr>
          <w:rtl/>
        </w:rPr>
        <w:t>إن تستنصروا فقد جاءكم النصر</w:t>
      </w:r>
      <w:r>
        <w:rPr>
          <w:rtl/>
        </w:rPr>
        <w:t xml:space="preserve">، </w:t>
      </w:r>
      <w:r w:rsidRPr="00F257BB">
        <w:rPr>
          <w:rtl/>
        </w:rPr>
        <w:t xml:space="preserve">وإن تنتهوا عن التكاسل في القتال والرغبة عمّا يستأثره الرسول </w:t>
      </w:r>
      <w:r w:rsidRPr="00AA0C1E">
        <w:rPr>
          <w:rStyle w:val="libAlaemChar"/>
          <w:rtl/>
        </w:rPr>
        <w:t>صلى‌الله‌عليه‌وآله‌وسلم</w:t>
      </w:r>
      <w:r w:rsidRPr="00F257BB">
        <w:rPr>
          <w:rtl/>
        </w:rPr>
        <w:t xml:space="preserve"> فهو خير لكم</w:t>
      </w:r>
      <w:r>
        <w:rPr>
          <w:rtl/>
        </w:rPr>
        <w:t xml:space="preserve">، </w:t>
      </w:r>
      <w:r w:rsidRPr="00F257BB">
        <w:rPr>
          <w:rtl/>
        </w:rPr>
        <w:t>وإن تعودوا إليه نعد عليكم بالإنكار أو تهييج العدوّ</w:t>
      </w:r>
      <w:r>
        <w:rPr>
          <w:rtl/>
        </w:rPr>
        <w:t xml:space="preserve">، </w:t>
      </w:r>
      <w:r w:rsidRPr="00F257BB">
        <w:rPr>
          <w:rtl/>
        </w:rPr>
        <w:t>ولن تغني حينئذ كثرتكم إذا لم يكن الله معكم بالنصر</w:t>
      </w:r>
      <w:r>
        <w:rPr>
          <w:rtl/>
        </w:rPr>
        <w:t xml:space="preserve">، </w:t>
      </w:r>
      <w:r w:rsidRPr="00F257BB">
        <w:rPr>
          <w:rtl/>
        </w:rPr>
        <w:t>فإنّ الله مع الكاملين في إيمانهم.</w:t>
      </w:r>
    </w:p>
    <w:p w14:paraId="29EFD807" w14:textId="77777777" w:rsidR="003A1D5F" w:rsidRPr="00F257BB" w:rsidRDefault="003A1D5F" w:rsidP="000E6E49">
      <w:pPr>
        <w:pStyle w:val="libNormal"/>
        <w:rPr>
          <w:rtl/>
        </w:rPr>
      </w:pPr>
      <w:r w:rsidRPr="00F257BB">
        <w:rPr>
          <w:rtl/>
        </w:rPr>
        <w:t>ويؤيّد ذلك أمر الله سبحانه المؤمنين بالطاعة الّتي هي سبب النصرة</w:t>
      </w:r>
      <w:r>
        <w:rPr>
          <w:rtl/>
        </w:rPr>
        <w:t xml:space="preserve">، </w:t>
      </w:r>
      <w:r w:rsidRPr="00F257BB">
        <w:rPr>
          <w:rtl/>
        </w:rPr>
        <w:t xml:space="preserve">ونهيهم عن التولّي عن رسول الله </w:t>
      </w:r>
      <w:r w:rsidRPr="00AA0C1E">
        <w:rPr>
          <w:rStyle w:val="libAlaemChar"/>
          <w:rtl/>
        </w:rPr>
        <w:t>صلى‌الله‌عليه‌وآله‌وسلم</w:t>
      </w:r>
      <w:r w:rsidRPr="00F257BB">
        <w:rPr>
          <w:rtl/>
        </w:rPr>
        <w:t xml:space="preserve"> بعد تلك الآية</w:t>
      </w:r>
      <w:r>
        <w:rPr>
          <w:rtl/>
        </w:rPr>
        <w:t xml:space="preserve">، </w:t>
      </w:r>
      <w:r w:rsidRPr="00F257BB">
        <w:rPr>
          <w:rtl/>
        </w:rPr>
        <w:t>بقوله</w:t>
      </w:r>
      <w:r>
        <w:rPr>
          <w:rtl/>
        </w:rPr>
        <w:t xml:space="preserve">: </w:t>
      </w:r>
      <w:r w:rsidRPr="00AA0C1E">
        <w:rPr>
          <w:rStyle w:val="libAlaemChar"/>
          <w:rtl/>
        </w:rPr>
        <w:t>(</w:t>
      </w:r>
      <w:r w:rsidRPr="002F767C">
        <w:rPr>
          <w:rStyle w:val="libAieChar"/>
          <w:rtl/>
        </w:rPr>
        <w:t>يا أَيُّهَا الَّذِينَ آمَنُوا أَطِيعُوا اللهَ وَرَسُولَهُ وَلا تَوَلَّوْا عَنْهُ</w:t>
      </w:r>
      <w:r w:rsidRPr="00AA0C1E">
        <w:rPr>
          <w:rStyle w:val="libAlaemChar"/>
          <w:rtl/>
        </w:rPr>
        <w:t>)</w:t>
      </w:r>
      <w:r w:rsidRPr="00F257BB">
        <w:rPr>
          <w:rtl/>
        </w:rPr>
        <w:t xml:space="preserve"> أي</w:t>
      </w:r>
      <w:r>
        <w:rPr>
          <w:rtl/>
        </w:rPr>
        <w:t xml:space="preserve">: </w:t>
      </w:r>
      <w:r w:rsidRPr="00F257BB">
        <w:rPr>
          <w:rtl/>
        </w:rPr>
        <w:t>لا تتولّوا عن الرسول</w:t>
      </w:r>
      <w:r>
        <w:rPr>
          <w:rtl/>
        </w:rPr>
        <w:t xml:space="preserve">، </w:t>
      </w:r>
      <w:r w:rsidRPr="00F257BB">
        <w:rPr>
          <w:rtl/>
        </w:rPr>
        <w:t>فإنّ المراد بالآية الأمر بطاعته والنهي عن الإعراض عنه. وذكر طاعة الله للتوطئة والتنبيه على أنّ طاعة الله تعالى في طاعة الرسول</w:t>
      </w:r>
      <w:r>
        <w:rPr>
          <w:rtl/>
        </w:rPr>
        <w:t xml:space="preserve">، </w:t>
      </w:r>
      <w:r w:rsidRPr="00F257BB">
        <w:rPr>
          <w:rtl/>
        </w:rPr>
        <w:t>لقوله</w:t>
      </w:r>
      <w:r>
        <w:rPr>
          <w:rtl/>
        </w:rPr>
        <w:t xml:space="preserve">: </w:t>
      </w:r>
      <w:r w:rsidRPr="00AA0C1E">
        <w:rPr>
          <w:rStyle w:val="libAlaemChar"/>
          <w:rtl/>
        </w:rPr>
        <w:t>(</w:t>
      </w:r>
      <w:r w:rsidRPr="002F767C">
        <w:rPr>
          <w:rStyle w:val="libAieChar"/>
          <w:rtl/>
        </w:rPr>
        <w:t>مَنْ يُطِعِ الرَّسُولَ فَقَدْ أَطاعَ اللهَ</w:t>
      </w:r>
      <w:r w:rsidRPr="00AA0C1E">
        <w:rPr>
          <w:rStyle w:val="libAlaemChar"/>
          <w:rtl/>
        </w:rPr>
        <w:t>)</w:t>
      </w:r>
      <w:r w:rsidRPr="00F257BB">
        <w:rPr>
          <w:rtl/>
        </w:rPr>
        <w:t xml:space="preserve"> </w:t>
      </w:r>
      <w:r w:rsidRPr="005D48FD">
        <w:rPr>
          <w:rStyle w:val="libFootnotenumChar"/>
          <w:rtl/>
        </w:rPr>
        <w:t>(1)</w:t>
      </w:r>
      <w:r>
        <w:rPr>
          <w:rtl/>
        </w:rPr>
        <w:t>.</w:t>
      </w:r>
    </w:p>
    <w:p w14:paraId="713F43A1" w14:textId="77777777" w:rsidR="003A1D5F" w:rsidRPr="00F257BB" w:rsidRDefault="003A1D5F" w:rsidP="000E6E49">
      <w:pPr>
        <w:pStyle w:val="libNormal"/>
        <w:rPr>
          <w:rtl/>
        </w:rPr>
      </w:pPr>
      <w:r w:rsidRPr="00F257BB">
        <w:rPr>
          <w:rtl/>
        </w:rPr>
        <w:t>وقيل</w:t>
      </w:r>
      <w:r>
        <w:rPr>
          <w:rtl/>
        </w:rPr>
        <w:t xml:space="preserve">: </w:t>
      </w:r>
      <w:r w:rsidRPr="00F257BB">
        <w:rPr>
          <w:rtl/>
        </w:rPr>
        <w:t>الضمير للجهاد</w:t>
      </w:r>
      <w:r>
        <w:rPr>
          <w:rtl/>
        </w:rPr>
        <w:t xml:space="preserve">، </w:t>
      </w:r>
      <w:r w:rsidRPr="00F257BB">
        <w:rPr>
          <w:rtl/>
        </w:rPr>
        <w:t>أو للأمر الّذي دلّ عليه الطاعة.</w:t>
      </w:r>
    </w:p>
    <w:p w14:paraId="23127572" w14:textId="77777777" w:rsidR="003A1D5F" w:rsidRPr="00F257BB" w:rsidRDefault="003A1D5F" w:rsidP="00D9332A">
      <w:pPr>
        <w:pStyle w:val="libLine"/>
        <w:rPr>
          <w:rtl/>
        </w:rPr>
      </w:pPr>
      <w:r w:rsidRPr="00F257BB">
        <w:rPr>
          <w:rtl/>
        </w:rPr>
        <w:t>__________________</w:t>
      </w:r>
    </w:p>
    <w:p w14:paraId="163056EE" w14:textId="77777777" w:rsidR="003A1D5F" w:rsidRPr="00F257BB" w:rsidRDefault="003A1D5F" w:rsidP="000278F9">
      <w:pPr>
        <w:pStyle w:val="libFootnote0"/>
        <w:rPr>
          <w:rtl/>
        </w:rPr>
      </w:pPr>
      <w:r>
        <w:rPr>
          <w:rtl/>
        </w:rPr>
        <w:t>(</w:t>
      </w:r>
      <w:r w:rsidRPr="00F257BB">
        <w:rPr>
          <w:rtl/>
        </w:rPr>
        <w:t>1) النساء</w:t>
      </w:r>
      <w:r>
        <w:rPr>
          <w:rtl/>
        </w:rPr>
        <w:t xml:space="preserve">: </w:t>
      </w:r>
      <w:r w:rsidRPr="00F257BB">
        <w:rPr>
          <w:rtl/>
        </w:rPr>
        <w:t>80.</w:t>
      </w:r>
    </w:p>
    <w:p w14:paraId="5783AAFF"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وَأَنْتُمْ تَسْمَعُونَ</w:t>
      </w:r>
      <w:r w:rsidRPr="00AA0C1E">
        <w:rPr>
          <w:rStyle w:val="libAlaemChar"/>
          <w:rtl/>
        </w:rPr>
        <w:t>)</w:t>
      </w:r>
      <w:r w:rsidRPr="00F257BB">
        <w:rPr>
          <w:rtl/>
        </w:rPr>
        <w:t xml:space="preserve"> القرآن والمواعظ سماع فهم وتصديق.</w:t>
      </w:r>
    </w:p>
    <w:p w14:paraId="7143DDDD" w14:textId="77777777" w:rsidR="003A1D5F" w:rsidRPr="00F257BB" w:rsidRDefault="003A1D5F" w:rsidP="000E6E49">
      <w:pPr>
        <w:pStyle w:val="libNormal"/>
        <w:rPr>
          <w:rtl/>
        </w:rPr>
      </w:pPr>
      <w:r w:rsidRPr="00AA0C1E">
        <w:rPr>
          <w:rStyle w:val="libAlaemChar"/>
          <w:rtl/>
        </w:rPr>
        <w:t>(</w:t>
      </w:r>
      <w:r w:rsidRPr="002F767C">
        <w:rPr>
          <w:rStyle w:val="libAieChar"/>
          <w:rtl/>
        </w:rPr>
        <w:t>وَلا تَكُونُوا كَالَّذِينَ قالُوا سَمِعْنا</w:t>
      </w:r>
      <w:r w:rsidRPr="00AA0C1E">
        <w:rPr>
          <w:rStyle w:val="libAlaemChar"/>
          <w:rtl/>
        </w:rPr>
        <w:t>)</w:t>
      </w:r>
      <w:r w:rsidRPr="00F257BB">
        <w:rPr>
          <w:rtl/>
        </w:rPr>
        <w:t xml:space="preserve"> كالكفرة أو المنافقين الذين ادّعوا السماع </w:t>
      </w:r>
      <w:r w:rsidRPr="00AA0C1E">
        <w:rPr>
          <w:rStyle w:val="libAlaemChar"/>
          <w:rtl/>
        </w:rPr>
        <w:t>(</w:t>
      </w:r>
      <w:r w:rsidRPr="002F767C">
        <w:rPr>
          <w:rStyle w:val="libAieChar"/>
          <w:rtl/>
        </w:rPr>
        <w:t>وَهُمْ لا يَسْمَعُونَ</w:t>
      </w:r>
      <w:r w:rsidRPr="00AA0C1E">
        <w:rPr>
          <w:rStyle w:val="libAlaemChar"/>
          <w:rtl/>
        </w:rPr>
        <w:t>)</w:t>
      </w:r>
      <w:r w:rsidRPr="00F257BB">
        <w:rPr>
          <w:rtl/>
        </w:rPr>
        <w:t xml:space="preserve"> سماعا ينتفعون به</w:t>
      </w:r>
      <w:r>
        <w:rPr>
          <w:rtl/>
        </w:rPr>
        <w:t xml:space="preserve">، </w:t>
      </w:r>
      <w:r w:rsidRPr="00F257BB">
        <w:rPr>
          <w:rtl/>
        </w:rPr>
        <w:t>لأنّهم ليسوا بمصدّقين</w:t>
      </w:r>
      <w:r>
        <w:rPr>
          <w:rtl/>
        </w:rPr>
        <w:t xml:space="preserve">، </w:t>
      </w:r>
      <w:r w:rsidRPr="00F257BB">
        <w:rPr>
          <w:rtl/>
        </w:rPr>
        <w:t>فكأنّهم لا يسمعون رأسا.</w:t>
      </w:r>
    </w:p>
    <w:p w14:paraId="53A35055" w14:textId="77777777" w:rsidR="003A1D5F" w:rsidRPr="00F257BB" w:rsidRDefault="003A1D5F" w:rsidP="000E6E49">
      <w:pPr>
        <w:pStyle w:val="libNormal"/>
        <w:rPr>
          <w:rtl/>
        </w:rPr>
      </w:pPr>
      <w:r w:rsidRPr="00F257BB">
        <w:rPr>
          <w:rtl/>
        </w:rPr>
        <w:t>والمعنى</w:t>
      </w:r>
      <w:r>
        <w:rPr>
          <w:rtl/>
        </w:rPr>
        <w:t xml:space="preserve">: </w:t>
      </w:r>
      <w:r w:rsidRPr="00F257BB">
        <w:rPr>
          <w:rtl/>
        </w:rPr>
        <w:t>أنّكم تصدّقون بالقرآن والنبوّة</w:t>
      </w:r>
      <w:r>
        <w:rPr>
          <w:rtl/>
        </w:rPr>
        <w:t xml:space="preserve">، </w:t>
      </w:r>
      <w:r w:rsidRPr="00F257BB">
        <w:rPr>
          <w:rtl/>
        </w:rPr>
        <w:t>فإذا تولّيتم عن طاعة الرسول في بعض الأمور</w:t>
      </w:r>
      <w:r>
        <w:rPr>
          <w:rtl/>
        </w:rPr>
        <w:t xml:space="preserve"> ـ </w:t>
      </w:r>
      <w:r w:rsidRPr="00F257BB">
        <w:rPr>
          <w:rtl/>
        </w:rPr>
        <w:t>من قسمة الغنائم وغيرها</w:t>
      </w:r>
      <w:r>
        <w:rPr>
          <w:rtl/>
        </w:rPr>
        <w:t xml:space="preserve"> ـ </w:t>
      </w:r>
      <w:r w:rsidRPr="00F257BB">
        <w:rPr>
          <w:rtl/>
        </w:rPr>
        <w:t>كان تصديقكم كلا تصديق</w:t>
      </w:r>
      <w:r>
        <w:rPr>
          <w:rtl/>
        </w:rPr>
        <w:t xml:space="preserve">، </w:t>
      </w:r>
      <w:r w:rsidRPr="00F257BB">
        <w:rPr>
          <w:rtl/>
        </w:rPr>
        <w:t>وأشبه سماعكم سماع من لا يؤمن به.</w:t>
      </w:r>
    </w:p>
    <w:p w14:paraId="3B4DC032" w14:textId="77777777" w:rsidR="003A1D5F" w:rsidRPr="00F257BB" w:rsidRDefault="003A1D5F" w:rsidP="000E6E49">
      <w:pPr>
        <w:pStyle w:val="libNormal"/>
        <w:rPr>
          <w:rtl/>
        </w:rPr>
      </w:pPr>
      <w:r w:rsidRPr="00F257BB">
        <w:rPr>
          <w:rtl/>
        </w:rPr>
        <w:t>ثمّ قال ذمّا للمعرضين عن أمر الله ورسوله</w:t>
      </w:r>
      <w:r>
        <w:rPr>
          <w:rtl/>
        </w:rPr>
        <w:t xml:space="preserve">: </w:t>
      </w:r>
      <w:r w:rsidRPr="00AA0C1E">
        <w:rPr>
          <w:rStyle w:val="libAlaemChar"/>
          <w:rtl/>
        </w:rPr>
        <w:t>(</w:t>
      </w:r>
      <w:r w:rsidRPr="002F767C">
        <w:rPr>
          <w:rStyle w:val="libAieChar"/>
          <w:rtl/>
        </w:rPr>
        <w:t>إِنَّ شَرَّ الدَّوَابِّ عِنْدَ اللهِ</w:t>
      </w:r>
      <w:r w:rsidRPr="00AA0C1E">
        <w:rPr>
          <w:rStyle w:val="libAlaemChar"/>
          <w:rtl/>
        </w:rPr>
        <w:t>)</w:t>
      </w:r>
      <w:r w:rsidRPr="00F257BB">
        <w:rPr>
          <w:rtl/>
        </w:rPr>
        <w:t xml:space="preserve"> أي</w:t>
      </w:r>
      <w:r>
        <w:rPr>
          <w:rtl/>
        </w:rPr>
        <w:t xml:space="preserve">: </w:t>
      </w:r>
      <w:r w:rsidRPr="00F257BB">
        <w:rPr>
          <w:rtl/>
        </w:rPr>
        <w:t>شرّ ما يدبّ على الأرض</w:t>
      </w:r>
      <w:r>
        <w:rPr>
          <w:rtl/>
        </w:rPr>
        <w:t xml:space="preserve">، </w:t>
      </w:r>
      <w:r w:rsidRPr="00F257BB">
        <w:rPr>
          <w:rtl/>
        </w:rPr>
        <w:t xml:space="preserve">أو شرّ البهائم </w:t>
      </w:r>
      <w:r w:rsidRPr="00AA0C1E">
        <w:rPr>
          <w:rStyle w:val="libAlaemChar"/>
          <w:rtl/>
        </w:rPr>
        <w:t>(</w:t>
      </w:r>
      <w:r w:rsidRPr="002F767C">
        <w:rPr>
          <w:rStyle w:val="libAieChar"/>
          <w:rtl/>
        </w:rPr>
        <w:t>الصُّمُ</w:t>
      </w:r>
      <w:r w:rsidRPr="00AA0C1E">
        <w:rPr>
          <w:rStyle w:val="libAlaemChar"/>
          <w:rtl/>
        </w:rPr>
        <w:t>)</w:t>
      </w:r>
      <w:r w:rsidRPr="00F257BB">
        <w:rPr>
          <w:rtl/>
        </w:rPr>
        <w:t xml:space="preserve"> عن سماع الحقّ </w:t>
      </w:r>
      <w:r w:rsidRPr="00AA0C1E">
        <w:rPr>
          <w:rStyle w:val="libAlaemChar"/>
          <w:rtl/>
        </w:rPr>
        <w:t>(</w:t>
      </w:r>
      <w:r w:rsidRPr="002F767C">
        <w:rPr>
          <w:rStyle w:val="libAieChar"/>
          <w:rtl/>
        </w:rPr>
        <w:t>الْبُكْمُ</w:t>
      </w:r>
      <w:r w:rsidRPr="00AA0C1E">
        <w:rPr>
          <w:rStyle w:val="libAlaemChar"/>
          <w:rtl/>
        </w:rPr>
        <w:t>)</w:t>
      </w:r>
      <w:r w:rsidRPr="00F257BB">
        <w:rPr>
          <w:rtl/>
        </w:rPr>
        <w:t xml:space="preserve"> عن قراءته </w:t>
      </w:r>
      <w:r w:rsidRPr="00AA0C1E">
        <w:rPr>
          <w:rStyle w:val="libAlaemChar"/>
          <w:rtl/>
        </w:rPr>
        <w:t>(</w:t>
      </w:r>
      <w:r w:rsidRPr="002F767C">
        <w:rPr>
          <w:rStyle w:val="libAieChar"/>
          <w:rtl/>
        </w:rPr>
        <w:t>الَّذِينَ لا يَعْقِلُونَ</w:t>
      </w:r>
      <w:r w:rsidRPr="00AA0C1E">
        <w:rPr>
          <w:rStyle w:val="libAlaemChar"/>
          <w:rtl/>
        </w:rPr>
        <w:t>)</w:t>
      </w:r>
      <w:r w:rsidRPr="00F257BB">
        <w:rPr>
          <w:rtl/>
        </w:rPr>
        <w:t xml:space="preserve"> شيئا منه. عدّهم من البهائم أوّلا ثمّ جعلهم شرّها</w:t>
      </w:r>
      <w:r>
        <w:rPr>
          <w:rtl/>
        </w:rPr>
        <w:t xml:space="preserve">، </w:t>
      </w:r>
      <w:r w:rsidRPr="00F257BB">
        <w:rPr>
          <w:rtl/>
        </w:rPr>
        <w:t>لإبطالهم ما ميّزوا به وفضّلوا لأجله</w:t>
      </w:r>
      <w:r>
        <w:rPr>
          <w:rtl/>
        </w:rPr>
        <w:t xml:space="preserve">، </w:t>
      </w:r>
      <w:r w:rsidRPr="00F257BB">
        <w:rPr>
          <w:rtl/>
        </w:rPr>
        <w:t>وهو العقل.</w:t>
      </w:r>
    </w:p>
    <w:p w14:paraId="30D3068C" w14:textId="77777777" w:rsidR="003A1D5F" w:rsidRPr="00F257BB" w:rsidRDefault="003A1D5F" w:rsidP="000E6E49">
      <w:pPr>
        <w:pStyle w:val="libNormal"/>
        <w:rPr>
          <w:rtl/>
        </w:rPr>
      </w:pPr>
      <w:r w:rsidRPr="00AA0C1E">
        <w:rPr>
          <w:rStyle w:val="libAlaemChar"/>
          <w:rtl/>
        </w:rPr>
        <w:t>(</w:t>
      </w:r>
      <w:r w:rsidRPr="002F767C">
        <w:rPr>
          <w:rStyle w:val="libAieChar"/>
          <w:rtl/>
        </w:rPr>
        <w:t>وَلَوْ عَلِمَ اللهُ فِيهِمْ</w:t>
      </w:r>
      <w:r w:rsidRPr="00AA0C1E">
        <w:rPr>
          <w:rStyle w:val="libAlaemChar"/>
          <w:rtl/>
        </w:rPr>
        <w:t>)</w:t>
      </w:r>
      <w:r w:rsidRPr="00F257BB">
        <w:rPr>
          <w:rtl/>
        </w:rPr>
        <w:t xml:space="preserve"> في هؤلاء الصمّ البكم </w:t>
      </w:r>
      <w:r w:rsidRPr="00AA0C1E">
        <w:rPr>
          <w:rStyle w:val="libAlaemChar"/>
          <w:rtl/>
        </w:rPr>
        <w:t>(</w:t>
      </w:r>
      <w:r w:rsidRPr="002F767C">
        <w:rPr>
          <w:rStyle w:val="libAieChar"/>
          <w:rtl/>
        </w:rPr>
        <w:t>خَيْراً</w:t>
      </w:r>
      <w:r w:rsidRPr="00AA0C1E">
        <w:rPr>
          <w:rStyle w:val="libAlaemChar"/>
          <w:rtl/>
        </w:rPr>
        <w:t>)</w:t>
      </w:r>
      <w:r w:rsidRPr="00F257BB">
        <w:rPr>
          <w:rtl/>
        </w:rPr>
        <w:t xml:space="preserve"> انتفاعا باللطف </w:t>
      </w:r>
      <w:r w:rsidRPr="00AA0C1E">
        <w:rPr>
          <w:rStyle w:val="libAlaemChar"/>
          <w:rtl/>
        </w:rPr>
        <w:t>(</w:t>
      </w:r>
      <w:r w:rsidRPr="002F767C">
        <w:rPr>
          <w:rStyle w:val="libAieChar"/>
          <w:rtl/>
        </w:rPr>
        <w:t>لَأَسْمَعَهُمْ</w:t>
      </w:r>
      <w:r w:rsidRPr="00AA0C1E">
        <w:rPr>
          <w:rStyle w:val="libAlaemChar"/>
          <w:rtl/>
        </w:rPr>
        <w:t>)</w:t>
      </w:r>
      <w:r w:rsidRPr="00F257BB">
        <w:rPr>
          <w:rtl/>
        </w:rPr>
        <w:t xml:space="preserve"> للطف بهم حتّى يسمعوا سماع المصدّقين </w:t>
      </w:r>
      <w:r w:rsidRPr="00AA0C1E">
        <w:rPr>
          <w:rStyle w:val="libAlaemChar"/>
          <w:rtl/>
        </w:rPr>
        <w:t>(</w:t>
      </w:r>
      <w:r w:rsidRPr="002F767C">
        <w:rPr>
          <w:rStyle w:val="libAieChar"/>
          <w:rtl/>
        </w:rPr>
        <w:t>وَلَوْ أَسْمَعَهُمْ</w:t>
      </w:r>
      <w:r w:rsidRPr="00AA0C1E">
        <w:rPr>
          <w:rStyle w:val="libAlaemChar"/>
          <w:rtl/>
        </w:rPr>
        <w:t>)</w:t>
      </w:r>
      <w:r w:rsidRPr="00F257BB">
        <w:rPr>
          <w:rtl/>
        </w:rPr>
        <w:t xml:space="preserve"> أي</w:t>
      </w:r>
      <w:r>
        <w:rPr>
          <w:rtl/>
        </w:rPr>
        <w:t xml:space="preserve">: </w:t>
      </w:r>
      <w:r w:rsidRPr="00F257BB">
        <w:rPr>
          <w:rtl/>
        </w:rPr>
        <w:t xml:space="preserve">ولو لطف بهم وقد علم أن لا خير فيهم </w:t>
      </w:r>
      <w:r w:rsidRPr="00AA0C1E">
        <w:rPr>
          <w:rStyle w:val="libAlaemChar"/>
          <w:rtl/>
        </w:rPr>
        <w:t>(</w:t>
      </w:r>
      <w:r w:rsidRPr="002F767C">
        <w:rPr>
          <w:rStyle w:val="libAieChar"/>
          <w:rtl/>
        </w:rPr>
        <w:t>لَتَوَلَّوْا</w:t>
      </w:r>
      <w:r w:rsidRPr="00AA0C1E">
        <w:rPr>
          <w:rStyle w:val="libAlaemChar"/>
          <w:rtl/>
        </w:rPr>
        <w:t>)</w:t>
      </w:r>
      <w:r w:rsidRPr="00F257BB">
        <w:rPr>
          <w:rtl/>
        </w:rPr>
        <w:t xml:space="preserve"> عنه ولم ينتفعوا به. أو ولو لطف بهم فصدّقوا لارتدّوا بعد التصديق والقبول</w:t>
      </w:r>
      <w:r>
        <w:rPr>
          <w:rtl/>
        </w:rPr>
        <w:t xml:space="preserve">، </w:t>
      </w:r>
      <w:r w:rsidRPr="00F257BB">
        <w:rPr>
          <w:rtl/>
        </w:rPr>
        <w:t xml:space="preserve">وكذّبوا فلم يستقيموا </w:t>
      </w:r>
      <w:r w:rsidRPr="00AA0C1E">
        <w:rPr>
          <w:rStyle w:val="libAlaemChar"/>
          <w:rtl/>
        </w:rPr>
        <w:t>(</w:t>
      </w:r>
      <w:r w:rsidRPr="002F767C">
        <w:rPr>
          <w:rStyle w:val="libAieChar"/>
          <w:rtl/>
        </w:rPr>
        <w:t>وَهُمْ مُعْرِضُونَ</w:t>
      </w:r>
      <w:r w:rsidRPr="00AA0C1E">
        <w:rPr>
          <w:rStyle w:val="libAlaemChar"/>
          <w:rtl/>
        </w:rPr>
        <w:t>)</w:t>
      </w:r>
      <w:r w:rsidRPr="00F257BB">
        <w:rPr>
          <w:rtl/>
        </w:rPr>
        <w:t xml:space="preserve"> لعنادهم. وفي هذا دلالة على أنّه سبحانه لا يمنع أحدا اللطف</w:t>
      </w:r>
      <w:r>
        <w:rPr>
          <w:rtl/>
        </w:rPr>
        <w:t xml:space="preserve">، </w:t>
      </w:r>
      <w:r w:rsidRPr="00F257BB">
        <w:rPr>
          <w:rtl/>
        </w:rPr>
        <w:t>إذا علم أنّه ينتفع به.</w:t>
      </w:r>
    </w:p>
    <w:p w14:paraId="2AAEEE2B" w14:textId="77777777" w:rsidR="003A1D5F" w:rsidRPr="00F257BB" w:rsidRDefault="003A1D5F" w:rsidP="000E6E49">
      <w:pPr>
        <w:pStyle w:val="libNormal"/>
        <w:rPr>
          <w:rtl/>
        </w:rPr>
      </w:pPr>
      <w:r w:rsidRPr="00F257BB">
        <w:rPr>
          <w:rtl/>
        </w:rPr>
        <w:t xml:space="preserve">وقال الباقر </w:t>
      </w:r>
      <w:r w:rsidRPr="00AA0C1E">
        <w:rPr>
          <w:rStyle w:val="libAlaemChar"/>
          <w:rtl/>
        </w:rPr>
        <w:t>عليه‌السلام</w:t>
      </w:r>
      <w:r>
        <w:rPr>
          <w:rtl/>
        </w:rPr>
        <w:t xml:space="preserve">: </w:t>
      </w:r>
      <w:r w:rsidRPr="00F257BB">
        <w:rPr>
          <w:rtl/>
        </w:rPr>
        <w:t>«بنو عبد الدار لم يسلم منهم غير مصعب بن عمير وسويد بن حرملة»</w:t>
      </w:r>
      <w:r>
        <w:rPr>
          <w:rtl/>
        </w:rPr>
        <w:t>.</w:t>
      </w:r>
      <w:r w:rsidRPr="00F257BB">
        <w:rPr>
          <w:rtl/>
        </w:rPr>
        <w:t xml:space="preserve"> وكانوا يقولون</w:t>
      </w:r>
      <w:r>
        <w:rPr>
          <w:rtl/>
        </w:rPr>
        <w:t xml:space="preserve">: </w:t>
      </w:r>
      <w:r w:rsidRPr="00F257BB">
        <w:rPr>
          <w:rtl/>
        </w:rPr>
        <w:t xml:space="preserve">نحن صمّ بكم عمّا جاء به محمد </w:t>
      </w:r>
      <w:r w:rsidRPr="00AA0C1E">
        <w:rPr>
          <w:rStyle w:val="libAlaemChar"/>
          <w:rtl/>
        </w:rPr>
        <w:t>صلى‌الله‌عليه‌وآله‌وسلم</w:t>
      </w:r>
      <w:r>
        <w:rPr>
          <w:rtl/>
        </w:rPr>
        <w:t xml:space="preserve">، </w:t>
      </w:r>
      <w:r w:rsidRPr="00F257BB">
        <w:rPr>
          <w:rtl/>
        </w:rPr>
        <w:t>وقد قتلوا جميعا بأحد</w:t>
      </w:r>
      <w:r>
        <w:rPr>
          <w:rtl/>
        </w:rPr>
        <w:t xml:space="preserve">، </w:t>
      </w:r>
      <w:r w:rsidRPr="00F257BB">
        <w:rPr>
          <w:rtl/>
        </w:rPr>
        <w:t>وكانوا أصحاب اللواء.</w:t>
      </w:r>
    </w:p>
    <w:p w14:paraId="13F3C223" w14:textId="77777777" w:rsidR="003A1D5F" w:rsidRPr="00F257BB" w:rsidRDefault="003A1D5F" w:rsidP="000E6E49">
      <w:pPr>
        <w:pStyle w:val="libNormal"/>
        <w:rPr>
          <w:rtl/>
        </w:rPr>
      </w:pPr>
      <w:r w:rsidRPr="00F257BB">
        <w:rPr>
          <w:rtl/>
        </w:rPr>
        <w:t>وقيل</w:t>
      </w:r>
      <w:r>
        <w:rPr>
          <w:rtl/>
        </w:rPr>
        <w:t xml:space="preserve">: </w:t>
      </w:r>
      <w:r w:rsidRPr="00F257BB">
        <w:rPr>
          <w:rtl/>
        </w:rPr>
        <w:t>قالوا للنبيّ</w:t>
      </w:r>
      <w:r>
        <w:rPr>
          <w:rtl/>
        </w:rPr>
        <w:t xml:space="preserve">: </w:t>
      </w:r>
      <w:r w:rsidRPr="00F257BB">
        <w:rPr>
          <w:rtl/>
        </w:rPr>
        <w:t>أحي لنا قصيّا</w:t>
      </w:r>
      <w:r>
        <w:rPr>
          <w:rtl/>
        </w:rPr>
        <w:t xml:space="preserve">، </w:t>
      </w:r>
      <w:r w:rsidRPr="00F257BB">
        <w:rPr>
          <w:rtl/>
        </w:rPr>
        <w:t>فإنّه كان شيخا مباركا حتّى يشهد لك فنؤمن بك. فالمعنى</w:t>
      </w:r>
      <w:r>
        <w:rPr>
          <w:rtl/>
        </w:rPr>
        <w:t xml:space="preserve">: </w:t>
      </w:r>
      <w:r w:rsidRPr="00F257BB">
        <w:rPr>
          <w:rtl/>
        </w:rPr>
        <w:t>لأسمعهم كلام قصيّ.</w:t>
      </w:r>
    </w:p>
    <w:p w14:paraId="096B7C61" w14:textId="77777777" w:rsidR="003A1D5F" w:rsidRPr="00F257BB" w:rsidRDefault="003A1D5F" w:rsidP="000E6E49">
      <w:pPr>
        <w:pStyle w:val="libNormal"/>
        <w:rPr>
          <w:rtl/>
        </w:rPr>
      </w:pPr>
      <w:r w:rsidRPr="00F257BB">
        <w:rPr>
          <w:rtl/>
        </w:rPr>
        <w:t>وعن ابن جريج</w:t>
      </w:r>
      <w:r>
        <w:rPr>
          <w:rtl/>
        </w:rPr>
        <w:t xml:space="preserve">: </w:t>
      </w:r>
      <w:r w:rsidRPr="00F257BB">
        <w:rPr>
          <w:rtl/>
        </w:rPr>
        <w:t>هم المنافقون. وعن الحسن</w:t>
      </w:r>
      <w:r>
        <w:rPr>
          <w:rtl/>
        </w:rPr>
        <w:t xml:space="preserve">: </w:t>
      </w:r>
      <w:r w:rsidRPr="00F257BB">
        <w:rPr>
          <w:rtl/>
        </w:rPr>
        <w:t>هم أهل الكتاب.</w:t>
      </w:r>
    </w:p>
    <w:p w14:paraId="7B8F4989"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يا أَيُّهَا الَّذِينَ آمَنُوا اسْتَجِيبُوا لِلَّهِ وَلِلرَّسُولِ إِذا دَعاكُمْ لِما يُحْيِيكُمْ وَاعْلَمُوا أَنَّ اللهَ يَحُولُ بَيْنَ الْمَرْءِ وَقَلْبِهِ وَأَنَّهُ إِلَيْهِ تُحْشَرُونَ (24) وَاتَّقُوا فِتْنَةً لا تُصِيبَنَّ الَّذِينَ ظَلَمُوا مِنْكُمْ خَاصَّةً وَاعْلَمُوا أَنَّ اللهَ شَدِيدُ الْعِقابِ (25)</w:t>
      </w:r>
      <w:r w:rsidRPr="00AA0C1E">
        <w:rPr>
          <w:rStyle w:val="libAlaemChar"/>
          <w:rtl/>
        </w:rPr>
        <w:t>)</w:t>
      </w:r>
    </w:p>
    <w:p w14:paraId="430504BB" w14:textId="77777777" w:rsidR="003A1D5F" w:rsidRPr="00F257BB" w:rsidRDefault="003A1D5F" w:rsidP="000E6E49">
      <w:pPr>
        <w:pStyle w:val="libNormal"/>
        <w:rPr>
          <w:rtl/>
        </w:rPr>
      </w:pPr>
      <w:r w:rsidRPr="00F257BB">
        <w:rPr>
          <w:rtl/>
        </w:rPr>
        <w:t>ثمّ أمر سبحانه عباده بطاعة رسوله</w:t>
      </w:r>
      <w:r>
        <w:rPr>
          <w:rtl/>
        </w:rPr>
        <w:t xml:space="preserve">، </w:t>
      </w:r>
      <w:r w:rsidRPr="00F257BB">
        <w:rPr>
          <w:rtl/>
        </w:rPr>
        <w:t>فقال</w:t>
      </w:r>
      <w:r>
        <w:rPr>
          <w:rtl/>
        </w:rPr>
        <w:t xml:space="preserve">: </w:t>
      </w:r>
      <w:r w:rsidRPr="00AA0C1E">
        <w:rPr>
          <w:rStyle w:val="libAlaemChar"/>
          <w:rtl/>
        </w:rPr>
        <w:t>(</w:t>
      </w:r>
      <w:r w:rsidRPr="002F767C">
        <w:rPr>
          <w:rStyle w:val="libAieChar"/>
          <w:rtl/>
        </w:rPr>
        <w:t>يا أَيُّهَا الَّذِينَ آمَنُوا اسْتَجِيبُوا لِلَّهِ وَلِلرَّسُولِ</w:t>
      </w:r>
      <w:r w:rsidRPr="00AA0C1E">
        <w:rPr>
          <w:rStyle w:val="libAlaemChar"/>
          <w:rtl/>
        </w:rPr>
        <w:t>)</w:t>
      </w:r>
      <w:r w:rsidRPr="00F257BB">
        <w:rPr>
          <w:rtl/>
        </w:rPr>
        <w:t xml:space="preserve"> بالطاعة والامتثال </w:t>
      </w:r>
      <w:r w:rsidRPr="00AA0C1E">
        <w:rPr>
          <w:rStyle w:val="libAlaemChar"/>
          <w:rtl/>
        </w:rPr>
        <w:t>(</w:t>
      </w:r>
      <w:r w:rsidRPr="002F767C">
        <w:rPr>
          <w:rStyle w:val="libAieChar"/>
          <w:rtl/>
        </w:rPr>
        <w:t>إِذا دَعاكُمْ</w:t>
      </w:r>
      <w:r w:rsidRPr="00AA0C1E">
        <w:rPr>
          <w:rStyle w:val="libAlaemChar"/>
          <w:rtl/>
        </w:rPr>
        <w:t>)</w:t>
      </w:r>
      <w:r w:rsidRPr="00F257BB">
        <w:rPr>
          <w:rtl/>
        </w:rPr>
        <w:t xml:space="preserve"> وحّد الضمير فيه ل</w:t>
      </w:r>
      <w:r>
        <w:rPr>
          <w:rFonts w:hint="cs"/>
          <w:rtl/>
        </w:rPr>
        <w:t>ـ</w:t>
      </w:r>
      <w:r w:rsidRPr="00F257BB">
        <w:rPr>
          <w:rtl/>
        </w:rPr>
        <w:t>ما سبق</w:t>
      </w:r>
      <w:r>
        <w:rPr>
          <w:rtl/>
        </w:rPr>
        <w:t xml:space="preserve">، </w:t>
      </w:r>
      <w:r w:rsidRPr="00F257BB">
        <w:rPr>
          <w:rtl/>
        </w:rPr>
        <w:t xml:space="preserve">ولأنّ دعوة الله تسمع من الرسول </w:t>
      </w:r>
      <w:r w:rsidRPr="00AA0C1E">
        <w:rPr>
          <w:rStyle w:val="libAlaemChar"/>
          <w:rtl/>
        </w:rPr>
        <w:t>(</w:t>
      </w:r>
      <w:r w:rsidRPr="002F767C">
        <w:rPr>
          <w:rStyle w:val="libAieChar"/>
          <w:rtl/>
        </w:rPr>
        <w:t>لِما يُحْيِيكُمْ</w:t>
      </w:r>
      <w:r w:rsidRPr="00AA0C1E">
        <w:rPr>
          <w:rStyle w:val="libAlaemChar"/>
          <w:rtl/>
        </w:rPr>
        <w:t>)</w:t>
      </w:r>
      <w:r w:rsidRPr="00F257BB">
        <w:rPr>
          <w:rtl/>
        </w:rPr>
        <w:t xml:space="preserve"> من العلوم الدينيّة والأحكام الشرعيّة</w:t>
      </w:r>
      <w:r>
        <w:rPr>
          <w:rtl/>
        </w:rPr>
        <w:t xml:space="preserve">، </w:t>
      </w:r>
      <w:r w:rsidRPr="00F257BB">
        <w:rPr>
          <w:rtl/>
        </w:rPr>
        <w:t>فإنّها حياة القلب</w:t>
      </w:r>
      <w:r>
        <w:rPr>
          <w:rtl/>
        </w:rPr>
        <w:t xml:space="preserve">، </w:t>
      </w:r>
      <w:r w:rsidRPr="00F257BB">
        <w:rPr>
          <w:rtl/>
        </w:rPr>
        <w:t>والجهل موته</w:t>
      </w:r>
      <w:r>
        <w:rPr>
          <w:rtl/>
        </w:rPr>
        <w:t xml:space="preserve">، </w:t>
      </w:r>
      <w:r w:rsidRPr="00F257BB">
        <w:rPr>
          <w:rtl/>
        </w:rPr>
        <w:t>قال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3A1D5F" w:rsidRPr="00F257BB" w14:paraId="7D7BDA98" w14:textId="77777777" w:rsidTr="002F767C">
        <w:trPr>
          <w:tblCellSpacing w:w="15" w:type="dxa"/>
          <w:jc w:val="center"/>
        </w:trPr>
        <w:tc>
          <w:tcPr>
            <w:tcW w:w="2366" w:type="pct"/>
            <w:vAlign w:val="center"/>
          </w:tcPr>
          <w:p w14:paraId="32934C6E" w14:textId="77777777" w:rsidR="003A1D5F" w:rsidRPr="00F257BB" w:rsidRDefault="003A1D5F" w:rsidP="00020A62">
            <w:pPr>
              <w:pStyle w:val="libPoem"/>
              <w:rPr>
                <w:rtl/>
              </w:rPr>
            </w:pPr>
            <w:r w:rsidRPr="00F257BB">
              <w:rPr>
                <w:rtl/>
              </w:rPr>
              <w:t xml:space="preserve">لا تعجبنّ الجهول حلّته </w:t>
            </w:r>
            <w:r w:rsidRPr="00020A62">
              <w:rPr>
                <w:rStyle w:val="libPoemTiniChar0"/>
                <w:rtl/>
              </w:rPr>
              <w:br/>
              <w:t> </w:t>
            </w:r>
          </w:p>
        </w:tc>
        <w:tc>
          <w:tcPr>
            <w:tcW w:w="197" w:type="pct"/>
            <w:vAlign w:val="center"/>
          </w:tcPr>
          <w:p w14:paraId="57E7F146" w14:textId="77777777" w:rsidR="003A1D5F" w:rsidRPr="00F257BB" w:rsidRDefault="003A1D5F" w:rsidP="00020A62">
            <w:pPr>
              <w:pStyle w:val="libPoem"/>
            </w:pPr>
            <w:r w:rsidRPr="00F257BB">
              <w:rPr>
                <w:rtl/>
              </w:rPr>
              <w:t> </w:t>
            </w:r>
          </w:p>
        </w:tc>
        <w:tc>
          <w:tcPr>
            <w:tcW w:w="2367" w:type="pct"/>
            <w:vAlign w:val="center"/>
          </w:tcPr>
          <w:p w14:paraId="781FF80C" w14:textId="77777777" w:rsidR="003A1D5F" w:rsidRPr="00F257BB" w:rsidRDefault="003A1D5F" w:rsidP="00020A62">
            <w:pPr>
              <w:pStyle w:val="libPoem"/>
            </w:pPr>
            <w:r w:rsidRPr="00F257BB">
              <w:rPr>
                <w:rtl/>
              </w:rPr>
              <w:t xml:space="preserve">فذاك ميت وثوبه كفن </w:t>
            </w:r>
            <w:r w:rsidRPr="00020A62">
              <w:rPr>
                <w:rStyle w:val="libPoemTiniChar0"/>
                <w:rtl/>
              </w:rPr>
              <w:br/>
              <w:t> </w:t>
            </w:r>
          </w:p>
        </w:tc>
      </w:tr>
    </w:tbl>
    <w:p w14:paraId="137DEB56" w14:textId="77777777" w:rsidR="003A1D5F" w:rsidRPr="00F257BB" w:rsidRDefault="003A1D5F" w:rsidP="000E6E49">
      <w:pPr>
        <w:pStyle w:val="libNormal"/>
        <w:rPr>
          <w:rtl/>
        </w:rPr>
      </w:pPr>
      <w:r w:rsidRPr="00F257BB">
        <w:rPr>
          <w:rtl/>
        </w:rPr>
        <w:t>أو ممّا يورثكم الحياة الأبديّة في النعيم الدائم</w:t>
      </w:r>
      <w:r>
        <w:rPr>
          <w:rtl/>
        </w:rPr>
        <w:t xml:space="preserve">، </w:t>
      </w:r>
      <w:r w:rsidRPr="00F257BB">
        <w:rPr>
          <w:rtl/>
        </w:rPr>
        <w:t>من العقائد الحسنة المرضيّة والأعمال السنيّة. أو من الجهاد</w:t>
      </w:r>
      <w:r>
        <w:rPr>
          <w:rtl/>
        </w:rPr>
        <w:t xml:space="preserve">، </w:t>
      </w:r>
      <w:r w:rsidRPr="00F257BB">
        <w:rPr>
          <w:rtl/>
        </w:rPr>
        <w:t>فإنّه سبب بقاء المؤمنين</w:t>
      </w:r>
      <w:r>
        <w:rPr>
          <w:rtl/>
        </w:rPr>
        <w:t xml:space="preserve">، </w:t>
      </w:r>
      <w:r w:rsidRPr="00F257BB">
        <w:rPr>
          <w:rtl/>
        </w:rPr>
        <w:t>إذ لو تركوه لغلبهم العدوّ وقتلهم. أو الشهادة</w:t>
      </w:r>
      <w:r>
        <w:rPr>
          <w:rtl/>
        </w:rPr>
        <w:t xml:space="preserve">، </w:t>
      </w:r>
      <w:r w:rsidRPr="00F257BB">
        <w:rPr>
          <w:rtl/>
        </w:rPr>
        <w:t>لقوله</w:t>
      </w:r>
      <w:r>
        <w:rPr>
          <w:rtl/>
        </w:rPr>
        <w:t xml:space="preserve">: </w:t>
      </w:r>
      <w:r w:rsidRPr="00AA0C1E">
        <w:rPr>
          <w:rStyle w:val="libAlaemChar"/>
          <w:rtl/>
        </w:rPr>
        <w:t>(</w:t>
      </w:r>
      <w:r w:rsidRPr="002F767C">
        <w:rPr>
          <w:rStyle w:val="libAieChar"/>
          <w:rtl/>
        </w:rPr>
        <w:t>بَلْ أَحْياءٌ عِنْدَ رَبِّهِمْ يُرْزَقُونَ</w:t>
      </w:r>
      <w:r w:rsidRPr="00AA0C1E">
        <w:rPr>
          <w:rStyle w:val="libAlaemChar"/>
          <w:rtl/>
        </w:rPr>
        <w:t>)</w:t>
      </w:r>
      <w:r w:rsidRPr="00F257BB">
        <w:rPr>
          <w:rtl/>
        </w:rPr>
        <w:t xml:space="preserve"> </w:t>
      </w:r>
      <w:r w:rsidRPr="005D48FD">
        <w:rPr>
          <w:rStyle w:val="libFootnotenumChar"/>
          <w:rtl/>
        </w:rPr>
        <w:t>(1)</w:t>
      </w:r>
      <w:r>
        <w:rPr>
          <w:rtl/>
        </w:rPr>
        <w:t>.</w:t>
      </w:r>
    </w:p>
    <w:p w14:paraId="60BA0E4B" w14:textId="77777777" w:rsidR="003A1D5F" w:rsidRPr="00F257BB" w:rsidRDefault="003A1D5F" w:rsidP="000E6E49">
      <w:pPr>
        <w:pStyle w:val="libNormal"/>
        <w:rPr>
          <w:rtl/>
        </w:rPr>
      </w:pPr>
      <w:r w:rsidRPr="00AA0C1E">
        <w:rPr>
          <w:rStyle w:val="libAlaemChar"/>
          <w:rtl/>
        </w:rPr>
        <w:t>(</w:t>
      </w:r>
      <w:r w:rsidRPr="002F767C">
        <w:rPr>
          <w:rStyle w:val="libAieChar"/>
          <w:rtl/>
        </w:rPr>
        <w:t>وَاعْلَمُوا أَنَّ اللهَ يَحُولُ بَيْنَ الْمَرْءِ وَقَلْبِهِ</w:t>
      </w:r>
      <w:r w:rsidRPr="00AA0C1E">
        <w:rPr>
          <w:rStyle w:val="libAlaemChar"/>
          <w:rtl/>
        </w:rPr>
        <w:t>)</w:t>
      </w:r>
      <w:r w:rsidRPr="00F257BB">
        <w:rPr>
          <w:rtl/>
        </w:rPr>
        <w:t xml:space="preserve"> تمثيل لغاية قربه من العبد</w:t>
      </w:r>
      <w:r>
        <w:rPr>
          <w:rtl/>
        </w:rPr>
        <w:t xml:space="preserve">، </w:t>
      </w:r>
      <w:r w:rsidRPr="00F257BB">
        <w:rPr>
          <w:rtl/>
        </w:rPr>
        <w:t>كقوله</w:t>
      </w:r>
      <w:r>
        <w:rPr>
          <w:rtl/>
        </w:rPr>
        <w:t xml:space="preserve">: </w:t>
      </w:r>
      <w:r w:rsidRPr="00AA0C1E">
        <w:rPr>
          <w:rStyle w:val="libAlaemChar"/>
          <w:rtl/>
        </w:rPr>
        <w:t>(</w:t>
      </w:r>
      <w:r w:rsidRPr="002F767C">
        <w:rPr>
          <w:rStyle w:val="libAieChar"/>
          <w:rtl/>
        </w:rPr>
        <w:t>وَنَحْنُ أَقْرَبُ إِلَيْهِ مِنْ حَبْلِ الْوَرِيدِ</w:t>
      </w:r>
      <w:r w:rsidRPr="00AA0C1E">
        <w:rPr>
          <w:rStyle w:val="libAlaemChar"/>
          <w:rtl/>
        </w:rPr>
        <w:t>)</w:t>
      </w:r>
      <w:r w:rsidRPr="00F257BB">
        <w:rPr>
          <w:rtl/>
        </w:rPr>
        <w:t xml:space="preserve"> </w:t>
      </w:r>
      <w:r w:rsidRPr="005D48FD">
        <w:rPr>
          <w:rStyle w:val="libFootnotenumChar"/>
          <w:rtl/>
        </w:rPr>
        <w:t>(2)</w:t>
      </w:r>
      <w:r>
        <w:rPr>
          <w:rtl/>
        </w:rPr>
        <w:t xml:space="preserve">، </w:t>
      </w:r>
      <w:r w:rsidRPr="00F257BB">
        <w:rPr>
          <w:rtl/>
        </w:rPr>
        <w:t>فإنّ الحائل بين الشيء وغيره أقرب إلى ذلك الشيء من ذلك الغير. وتنبيه على أنّه مطّلع على مكنونات القلوب وضمائرها</w:t>
      </w:r>
      <w:r>
        <w:rPr>
          <w:rtl/>
        </w:rPr>
        <w:t xml:space="preserve">، </w:t>
      </w:r>
      <w:r w:rsidRPr="00F257BB">
        <w:rPr>
          <w:rtl/>
        </w:rPr>
        <w:t>ممّا عسى يغفل عنه صاحبها</w:t>
      </w:r>
      <w:r>
        <w:rPr>
          <w:rtl/>
        </w:rPr>
        <w:t xml:space="preserve">، </w:t>
      </w:r>
      <w:r w:rsidRPr="00F257BB">
        <w:rPr>
          <w:rtl/>
        </w:rPr>
        <w:t>فكأنّه بينه وبين قلبه.</w:t>
      </w:r>
    </w:p>
    <w:p w14:paraId="5CC33B18" w14:textId="77777777" w:rsidR="003A1D5F" w:rsidRPr="00F257BB" w:rsidRDefault="003A1D5F" w:rsidP="000E6E49">
      <w:pPr>
        <w:pStyle w:val="libNormal"/>
        <w:rPr>
          <w:rtl/>
        </w:rPr>
      </w:pPr>
      <w:r w:rsidRPr="00F257BB">
        <w:rPr>
          <w:rtl/>
        </w:rPr>
        <w:t>أو حثّ على المبادرة إلى إخلاص القلوب وتصفيتها قبل أن يحول الله تعالى بينه وبين قلبه بالموت أو غيره</w:t>
      </w:r>
      <w:r>
        <w:rPr>
          <w:rtl/>
        </w:rPr>
        <w:t xml:space="preserve">، </w:t>
      </w:r>
      <w:r w:rsidRPr="00F257BB">
        <w:rPr>
          <w:rtl/>
        </w:rPr>
        <w:t>فبادروا إلى الطاعات قبل الحيلولة.</w:t>
      </w:r>
    </w:p>
    <w:p w14:paraId="48BEFE7B" w14:textId="77777777" w:rsidR="003A1D5F" w:rsidRPr="00F257BB" w:rsidRDefault="003A1D5F" w:rsidP="000E6E49">
      <w:pPr>
        <w:pStyle w:val="libNormal"/>
        <w:rPr>
          <w:rtl/>
        </w:rPr>
      </w:pPr>
      <w:r w:rsidRPr="00F257BB">
        <w:rPr>
          <w:rtl/>
        </w:rPr>
        <w:t>أو تصوير وتخييل لتملّكه على العبد قلبه</w:t>
      </w:r>
      <w:r>
        <w:rPr>
          <w:rtl/>
        </w:rPr>
        <w:t xml:space="preserve">، </w:t>
      </w:r>
      <w:r w:rsidRPr="00F257BB">
        <w:rPr>
          <w:rtl/>
        </w:rPr>
        <w:t>فيفسخ عزائمه</w:t>
      </w:r>
      <w:r>
        <w:rPr>
          <w:rtl/>
        </w:rPr>
        <w:t xml:space="preserve">، </w:t>
      </w:r>
      <w:r w:rsidRPr="00F257BB">
        <w:rPr>
          <w:rtl/>
        </w:rPr>
        <w:t>ويغيّر مقاصده ،</w:t>
      </w:r>
    </w:p>
    <w:p w14:paraId="62358AB3" w14:textId="77777777" w:rsidR="003A1D5F" w:rsidRPr="00F257BB" w:rsidRDefault="003A1D5F" w:rsidP="00D9332A">
      <w:pPr>
        <w:pStyle w:val="libLine"/>
        <w:rPr>
          <w:rtl/>
        </w:rPr>
      </w:pPr>
      <w:r w:rsidRPr="00F257BB">
        <w:rPr>
          <w:rtl/>
        </w:rPr>
        <w:t>__________________</w:t>
      </w:r>
    </w:p>
    <w:p w14:paraId="3B16E2F3" w14:textId="77777777" w:rsidR="003A1D5F" w:rsidRPr="00F257BB" w:rsidRDefault="003A1D5F" w:rsidP="000278F9">
      <w:pPr>
        <w:pStyle w:val="libFootnote0"/>
        <w:rPr>
          <w:rtl/>
        </w:rPr>
      </w:pPr>
      <w:r>
        <w:rPr>
          <w:rtl/>
        </w:rPr>
        <w:t>(</w:t>
      </w:r>
      <w:r w:rsidRPr="00F257BB">
        <w:rPr>
          <w:rtl/>
        </w:rPr>
        <w:t>1) آل عمران</w:t>
      </w:r>
      <w:r>
        <w:rPr>
          <w:rtl/>
        </w:rPr>
        <w:t xml:space="preserve">: </w:t>
      </w:r>
      <w:r w:rsidRPr="00F257BB">
        <w:rPr>
          <w:rtl/>
        </w:rPr>
        <w:t>169.</w:t>
      </w:r>
    </w:p>
    <w:p w14:paraId="780D49A8" w14:textId="77777777" w:rsidR="003A1D5F" w:rsidRPr="00F257BB" w:rsidRDefault="003A1D5F" w:rsidP="000278F9">
      <w:pPr>
        <w:pStyle w:val="libFootnote0"/>
        <w:rPr>
          <w:rtl/>
        </w:rPr>
      </w:pPr>
      <w:r>
        <w:rPr>
          <w:rtl/>
        </w:rPr>
        <w:t>(</w:t>
      </w:r>
      <w:r w:rsidRPr="00F257BB">
        <w:rPr>
          <w:rtl/>
        </w:rPr>
        <w:t>2) ق</w:t>
      </w:r>
      <w:r>
        <w:rPr>
          <w:rtl/>
        </w:rPr>
        <w:t xml:space="preserve">: </w:t>
      </w:r>
      <w:r w:rsidRPr="00F257BB">
        <w:rPr>
          <w:rtl/>
        </w:rPr>
        <w:t>16.</w:t>
      </w:r>
    </w:p>
    <w:p w14:paraId="30CFB9E1" w14:textId="77777777" w:rsidR="003A1D5F" w:rsidRPr="00F257BB" w:rsidRDefault="003A1D5F" w:rsidP="002F767C">
      <w:pPr>
        <w:pStyle w:val="libNormal0"/>
        <w:rPr>
          <w:rtl/>
        </w:rPr>
      </w:pPr>
      <w:r>
        <w:rPr>
          <w:rtl/>
        </w:rPr>
        <w:br w:type="page"/>
      </w:r>
      <w:r w:rsidRPr="00F257BB">
        <w:rPr>
          <w:rtl/>
        </w:rPr>
        <w:lastRenderedPageBreak/>
        <w:t>ويبدله بالخوف أمنا</w:t>
      </w:r>
      <w:r>
        <w:rPr>
          <w:rtl/>
        </w:rPr>
        <w:t xml:space="preserve">، </w:t>
      </w:r>
      <w:r w:rsidRPr="00F257BB">
        <w:rPr>
          <w:rtl/>
        </w:rPr>
        <w:t>وبالأمن خوفا</w:t>
      </w:r>
      <w:r>
        <w:rPr>
          <w:rtl/>
        </w:rPr>
        <w:t xml:space="preserve">، </w:t>
      </w:r>
      <w:r w:rsidRPr="00F257BB">
        <w:rPr>
          <w:rtl/>
        </w:rPr>
        <w:t>وبالذكر نسيانا</w:t>
      </w:r>
      <w:r>
        <w:rPr>
          <w:rtl/>
        </w:rPr>
        <w:t xml:space="preserve">، </w:t>
      </w:r>
      <w:r w:rsidRPr="00F257BB">
        <w:rPr>
          <w:rtl/>
        </w:rPr>
        <w:t>وبالنسيان ذكرا</w:t>
      </w:r>
      <w:r>
        <w:rPr>
          <w:rtl/>
        </w:rPr>
        <w:t xml:space="preserve">، </w:t>
      </w:r>
      <w:r w:rsidRPr="00F257BB">
        <w:rPr>
          <w:rtl/>
        </w:rPr>
        <w:t>وما أشبه ذلك ممّا هو جائز عليه تعالى. ومنه</w:t>
      </w:r>
      <w:r>
        <w:rPr>
          <w:rFonts w:hint="cs"/>
          <w:rtl/>
        </w:rPr>
        <w:t xml:space="preserve"> </w:t>
      </w:r>
      <w:r w:rsidRPr="00F257BB">
        <w:rPr>
          <w:rtl/>
        </w:rPr>
        <w:t xml:space="preserve">قول أمير المؤمنين </w:t>
      </w:r>
      <w:r w:rsidRPr="00AA0C1E">
        <w:rPr>
          <w:rStyle w:val="libAlaemChar"/>
          <w:rtl/>
        </w:rPr>
        <w:t>عليه‌السلام</w:t>
      </w:r>
      <w:r>
        <w:rPr>
          <w:rtl/>
        </w:rPr>
        <w:t xml:space="preserve">: </w:t>
      </w:r>
      <w:r w:rsidRPr="00F257BB">
        <w:rPr>
          <w:rtl/>
        </w:rPr>
        <w:t>«عرفت الله بفسخ العزائم»</w:t>
      </w:r>
      <w:r>
        <w:rPr>
          <w:rtl/>
        </w:rPr>
        <w:t>.</w:t>
      </w:r>
    </w:p>
    <w:p w14:paraId="2C1AAC5B" w14:textId="77777777" w:rsidR="003A1D5F" w:rsidRPr="00F257BB" w:rsidRDefault="003A1D5F" w:rsidP="000E6E49">
      <w:pPr>
        <w:pStyle w:val="libNormal"/>
        <w:rPr>
          <w:rtl/>
        </w:rPr>
      </w:pPr>
      <w:r w:rsidRPr="00F257BB">
        <w:rPr>
          <w:rtl/>
        </w:rPr>
        <w:t>وما</w:t>
      </w:r>
      <w:r>
        <w:rPr>
          <w:rFonts w:hint="cs"/>
          <w:rtl/>
        </w:rPr>
        <w:t xml:space="preserve"> </w:t>
      </w:r>
      <w:r w:rsidRPr="00F257BB">
        <w:rPr>
          <w:rtl/>
        </w:rPr>
        <w:t>جاء في الدعاء</w:t>
      </w:r>
      <w:r>
        <w:rPr>
          <w:rtl/>
        </w:rPr>
        <w:t xml:space="preserve">: </w:t>
      </w:r>
      <w:r w:rsidRPr="00F257BB">
        <w:rPr>
          <w:rtl/>
        </w:rPr>
        <w:t>يا مقلّب القلوب.</w:t>
      </w:r>
    </w:p>
    <w:p w14:paraId="1652DAB4" w14:textId="77777777" w:rsidR="003A1D5F" w:rsidRPr="00F257BB" w:rsidRDefault="003A1D5F" w:rsidP="000E6E49">
      <w:pPr>
        <w:pStyle w:val="libNormal"/>
        <w:rPr>
          <w:rtl/>
        </w:rPr>
      </w:pPr>
      <w:r w:rsidRPr="00F257BB">
        <w:rPr>
          <w:rtl/>
        </w:rPr>
        <w:t xml:space="preserve">وروى يونس بن عمّار عن أبي عبد الله </w:t>
      </w:r>
      <w:r w:rsidRPr="00AA0C1E">
        <w:rPr>
          <w:rStyle w:val="libAlaemChar"/>
          <w:rtl/>
        </w:rPr>
        <w:t>عليه‌السلام</w:t>
      </w:r>
      <w:r w:rsidRPr="00F257BB">
        <w:rPr>
          <w:rtl/>
        </w:rPr>
        <w:t xml:space="preserve"> قال</w:t>
      </w:r>
      <w:r>
        <w:rPr>
          <w:rtl/>
        </w:rPr>
        <w:t xml:space="preserve">: </w:t>
      </w:r>
      <w:r w:rsidRPr="00F257BB">
        <w:rPr>
          <w:rtl/>
        </w:rPr>
        <w:t>«أنّ الله يحول بين المرء وقلبه» معناه</w:t>
      </w:r>
      <w:r>
        <w:rPr>
          <w:rtl/>
        </w:rPr>
        <w:t xml:space="preserve">: </w:t>
      </w:r>
      <w:r w:rsidRPr="00F257BB">
        <w:rPr>
          <w:rtl/>
        </w:rPr>
        <w:t>لا يستيقن القلب أنّ الحقّ باطل أبدا</w:t>
      </w:r>
      <w:r>
        <w:rPr>
          <w:rtl/>
        </w:rPr>
        <w:t xml:space="preserve">، </w:t>
      </w:r>
      <w:r w:rsidRPr="00F257BB">
        <w:rPr>
          <w:rtl/>
        </w:rPr>
        <w:t>ولا يستيقن القلب أنّ الباطل حقّ أبدا»</w:t>
      </w:r>
      <w:r>
        <w:rPr>
          <w:rtl/>
        </w:rPr>
        <w:t>.</w:t>
      </w:r>
    </w:p>
    <w:p w14:paraId="039CF559" w14:textId="77777777" w:rsidR="003A1D5F" w:rsidRPr="00F257BB" w:rsidRDefault="003A1D5F" w:rsidP="000E6E49">
      <w:pPr>
        <w:pStyle w:val="libNormal"/>
        <w:rPr>
          <w:rtl/>
        </w:rPr>
      </w:pPr>
      <w:r w:rsidRPr="00F257BB">
        <w:rPr>
          <w:rtl/>
        </w:rPr>
        <w:t>وروى هشام بن سالم عنه قال</w:t>
      </w:r>
      <w:r>
        <w:rPr>
          <w:rtl/>
        </w:rPr>
        <w:t xml:space="preserve">: </w:t>
      </w:r>
      <w:r w:rsidRPr="00F257BB">
        <w:rPr>
          <w:rtl/>
        </w:rPr>
        <w:t>«معناه</w:t>
      </w:r>
      <w:r>
        <w:rPr>
          <w:rtl/>
        </w:rPr>
        <w:t xml:space="preserve">: </w:t>
      </w:r>
      <w:r w:rsidRPr="00F257BB">
        <w:rPr>
          <w:rtl/>
        </w:rPr>
        <w:t>يحول بينه وبين أن يعلم أنّ الباطل حقّ»</w:t>
      </w:r>
      <w:r>
        <w:rPr>
          <w:rtl/>
        </w:rPr>
        <w:t>.</w:t>
      </w:r>
      <w:r w:rsidRPr="00F257BB">
        <w:rPr>
          <w:rtl/>
        </w:rPr>
        <w:t xml:space="preserve"> أوردهما العيّاشي في تفسيره </w:t>
      </w:r>
      <w:r w:rsidRPr="005D48FD">
        <w:rPr>
          <w:rStyle w:val="libFootnotenumChar"/>
          <w:rtl/>
        </w:rPr>
        <w:t>(1)</w:t>
      </w:r>
      <w:r>
        <w:rPr>
          <w:rtl/>
        </w:rPr>
        <w:t>.</w:t>
      </w:r>
    </w:p>
    <w:p w14:paraId="377D1586" w14:textId="77777777" w:rsidR="003A1D5F" w:rsidRPr="00F257BB" w:rsidRDefault="003A1D5F" w:rsidP="000E6E49">
      <w:pPr>
        <w:pStyle w:val="libNormal"/>
        <w:rPr>
          <w:rtl/>
        </w:rPr>
      </w:pPr>
      <w:r w:rsidRPr="00AA0C1E">
        <w:rPr>
          <w:rStyle w:val="libAlaemChar"/>
          <w:rtl/>
        </w:rPr>
        <w:t>(</w:t>
      </w:r>
      <w:r w:rsidRPr="002F767C">
        <w:rPr>
          <w:rStyle w:val="libAieChar"/>
          <w:rtl/>
        </w:rPr>
        <w:t>وَأَنَّهُ إِلَيْهِ تُحْشَرُونَ</w:t>
      </w:r>
      <w:r w:rsidRPr="00AA0C1E">
        <w:rPr>
          <w:rStyle w:val="libAlaemChar"/>
          <w:rtl/>
        </w:rPr>
        <w:t>)</w:t>
      </w:r>
      <w:r w:rsidRPr="00F257BB">
        <w:rPr>
          <w:rtl/>
        </w:rPr>
        <w:t xml:space="preserve"> فيجازيكم بأعمالكم على حسب سلامة القلوب وإخلاص الطاعة.</w:t>
      </w:r>
    </w:p>
    <w:p w14:paraId="54AF8660" w14:textId="77777777" w:rsidR="003A1D5F" w:rsidRPr="00F257BB" w:rsidRDefault="003A1D5F" w:rsidP="000E6E49">
      <w:pPr>
        <w:pStyle w:val="libNormal"/>
        <w:rPr>
          <w:rtl/>
        </w:rPr>
      </w:pPr>
      <w:r w:rsidRPr="00AA0C1E">
        <w:rPr>
          <w:rStyle w:val="libAlaemChar"/>
          <w:rtl/>
        </w:rPr>
        <w:t>(</w:t>
      </w:r>
      <w:r w:rsidRPr="002F767C">
        <w:rPr>
          <w:rStyle w:val="libAieChar"/>
          <w:rtl/>
        </w:rPr>
        <w:t>وَاتَّقُوا فِتْنَةً لا تُصِيبَنَّ الَّذِينَ ظَلَمُوا مِنْكُمْ خَاصَّةً</w:t>
      </w:r>
      <w:r w:rsidRPr="00AA0C1E">
        <w:rPr>
          <w:rStyle w:val="libAlaemChar"/>
          <w:rtl/>
        </w:rPr>
        <w:t>)</w:t>
      </w:r>
      <w:r w:rsidRPr="00F257BB">
        <w:rPr>
          <w:rtl/>
        </w:rPr>
        <w:t xml:space="preserve"> أي</w:t>
      </w:r>
      <w:r>
        <w:rPr>
          <w:rtl/>
        </w:rPr>
        <w:t xml:space="preserve">: </w:t>
      </w:r>
      <w:r w:rsidRPr="00F257BB">
        <w:rPr>
          <w:rtl/>
        </w:rPr>
        <w:t>اتّقوا ذنبا يعمّكم أثره</w:t>
      </w:r>
      <w:r>
        <w:rPr>
          <w:rtl/>
        </w:rPr>
        <w:t xml:space="preserve">، </w:t>
      </w:r>
      <w:r w:rsidRPr="00F257BB">
        <w:rPr>
          <w:rtl/>
        </w:rPr>
        <w:t>كترك النهي عن المنكر</w:t>
      </w:r>
      <w:r>
        <w:rPr>
          <w:rtl/>
        </w:rPr>
        <w:t xml:space="preserve">، </w:t>
      </w:r>
      <w:r w:rsidRPr="00F257BB">
        <w:rPr>
          <w:rtl/>
        </w:rPr>
        <w:t>والمداهنة في الأمر بالمعروف</w:t>
      </w:r>
      <w:r>
        <w:rPr>
          <w:rtl/>
        </w:rPr>
        <w:t xml:space="preserve">، </w:t>
      </w:r>
      <w:r w:rsidRPr="00F257BB">
        <w:rPr>
          <w:rtl/>
        </w:rPr>
        <w:t>وافتراق الكلمة</w:t>
      </w:r>
      <w:r>
        <w:rPr>
          <w:rtl/>
        </w:rPr>
        <w:t xml:space="preserve">، </w:t>
      </w:r>
      <w:r w:rsidRPr="00F257BB">
        <w:rPr>
          <w:rtl/>
        </w:rPr>
        <w:t>وإظهار البدع</w:t>
      </w:r>
      <w:r>
        <w:rPr>
          <w:rtl/>
        </w:rPr>
        <w:t xml:space="preserve">، </w:t>
      </w:r>
      <w:r w:rsidRPr="00F257BB">
        <w:rPr>
          <w:rtl/>
        </w:rPr>
        <w:t>والتكاسل في الجهاد. وقيل</w:t>
      </w:r>
      <w:r>
        <w:rPr>
          <w:rtl/>
        </w:rPr>
        <w:t xml:space="preserve">: </w:t>
      </w:r>
      <w:r w:rsidRPr="00F257BB">
        <w:rPr>
          <w:rtl/>
        </w:rPr>
        <w:t>الفتنة العذاب.</w:t>
      </w:r>
    </w:p>
    <w:p w14:paraId="6CC302C3" w14:textId="77777777" w:rsidR="003A1D5F" w:rsidRPr="00F257BB" w:rsidRDefault="003A1D5F" w:rsidP="000E6E49">
      <w:pPr>
        <w:pStyle w:val="libNormal"/>
        <w:rPr>
          <w:rtl/>
        </w:rPr>
      </w:pPr>
      <w:r w:rsidRPr="00F257BB">
        <w:rPr>
          <w:rtl/>
        </w:rPr>
        <w:t>وقوله</w:t>
      </w:r>
      <w:r>
        <w:rPr>
          <w:rtl/>
        </w:rPr>
        <w:t xml:space="preserve">: </w:t>
      </w:r>
      <w:r w:rsidRPr="00F257BB">
        <w:rPr>
          <w:rtl/>
        </w:rPr>
        <w:t>«لا تصيبنّ» لا يخلو</w:t>
      </w:r>
      <w:r>
        <w:rPr>
          <w:rtl/>
        </w:rPr>
        <w:t xml:space="preserve">: </w:t>
      </w:r>
      <w:r w:rsidRPr="00F257BB">
        <w:rPr>
          <w:rtl/>
        </w:rPr>
        <w:t>إما أن يكون جوابا للأمر</w:t>
      </w:r>
      <w:r>
        <w:rPr>
          <w:rtl/>
        </w:rPr>
        <w:t xml:space="preserve">، </w:t>
      </w:r>
      <w:r w:rsidRPr="00F257BB">
        <w:rPr>
          <w:rtl/>
        </w:rPr>
        <w:t>أو نهيا بعد أمر معطوفا عليه بحذف الواو</w:t>
      </w:r>
      <w:r>
        <w:rPr>
          <w:rtl/>
        </w:rPr>
        <w:t xml:space="preserve">، </w:t>
      </w:r>
      <w:r w:rsidRPr="00F257BB">
        <w:rPr>
          <w:rtl/>
        </w:rPr>
        <w:t>أو صفة</w:t>
      </w:r>
      <w:r>
        <w:rPr>
          <w:rtl/>
        </w:rPr>
        <w:t xml:space="preserve"> لـ </w:t>
      </w:r>
      <w:r w:rsidRPr="00F257BB">
        <w:rPr>
          <w:rtl/>
        </w:rPr>
        <w:t>«فتنة»</w:t>
      </w:r>
      <w:r>
        <w:rPr>
          <w:rtl/>
        </w:rPr>
        <w:t>.</w:t>
      </w:r>
    </w:p>
    <w:p w14:paraId="104DF6A4" w14:textId="77777777" w:rsidR="003A1D5F" w:rsidRPr="00F257BB" w:rsidRDefault="003A1D5F" w:rsidP="000E6E49">
      <w:pPr>
        <w:pStyle w:val="libNormal"/>
        <w:rPr>
          <w:rtl/>
        </w:rPr>
      </w:pPr>
      <w:r w:rsidRPr="00F257BB">
        <w:rPr>
          <w:rtl/>
        </w:rPr>
        <w:t>فإذا كان جوابا فالمعنى</w:t>
      </w:r>
      <w:r>
        <w:rPr>
          <w:rtl/>
        </w:rPr>
        <w:t xml:space="preserve">: </w:t>
      </w:r>
      <w:r w:rsidRPr="00F257BB">
        <w:rPr>
          <w:rtl/>
        </w:rPr>
        <w:t>إن أصابتكم لا تصيب الظالمين منكم خاصّة</w:t>
      </w:r>
      <w:r>
        <w:rPr>
          <w:rtl/>
        </w:rPr>
        <w:t xml:space="preserve">، </w:t>
      </w:r>
      <w:r w:rsidRPr="00F257BB">
        <w:rPr>
          <w:rtl/>
        </w:rPr>
        <w:t>بل تعمّكم. وإنّما جاز دخول النون في جواب الشرط</w:t>
      </w:r>
      <w:r>
        <w:rPr>
          <w:rtl/>
        </w:rPr>
        <w:t xml:space="preserve">، </w:t>
      </w:r>
      <w:r w:rsidRPr="00F257BB">
        <w:rPr>
          <w:rtl/>
        </w:rPr>
        <w:t>مع أنّه متردّد لا يليق به النون المؤكّدة</w:t>
      </w:r>
      <w:r>
        <w:rPr>
          <w:rtl/>
        </w:rPr>
        <w:t xml:space="preserve">، </w:t>
      </w:r>
      <w:r w:rsidRPr="00F257BB">
        <w:rPr>
          <w:rtl/>
        </w:rPr>
        <w:t>لأنّ فيه معنى النهي فساغ</w:t>
      </w:r>
      <w:r>
        <w:rPr>
          <w:rtl/>
        </w:rPr>
        <w:t xml:space="preserve">، </w:t>
      </w:r>
      <w:r w:rsidRPr="00F257BB">
        <w:rPr>
          <w:rtl/>
        </w:rPr>
        <w:t>كقوله</w:t>
      </w:r>
      <w:r>
        <w:rPr>
          <w:rtl/>
        </w:rPr>
        <w:t xml:space="preserve">: </w:t>
      </w:r>
      <w:r w:rsidRPr="00AA0C1E">
        <w:rPr>
          <w:rStyle w:val="libAlaemChar"/>
          <w:rtl/>
        </w:rPr>
        <w:t>(</w:t>
      </w:r>
      <w:r w:rsidRPr="002F767C">
        <w:rPr>
          <w:rStyle w:val="libAieChar"/>
          <w:rtl/>
        </w:rPr>
        <w:t>ادْخُلُوا مَساكِنَكُمْ لا يَحْطِمَنَّكُمْ سُلَيْمانُ وَجُنُودُهُ</w:t>
      </w:r>
      <w:r w:rsidRPr="00AA0C1E">
        <w:rPr>
          <w:rStyle w:val="libAlaemChar"/>
          <w:rtl/>
        </w:rPr>
        <w:t>)</w:t>
      </w:r>
      <w:r w:rsidRPr="00F257BB">
        <w:rPr>
          <w:rtl/>
        </w:rPr>
        <w:t xml:space="preserve"> </w:t>
      </w:r>
      <w:r w:rsidRPr="005D48FD">
        <w:rPr>
          <w:rStyle w:val="libFootnotenumChar"/>
          <w:rtl/>
        </w:rPr>
        <w:t>(2)</w:t>
      </w:r>
      <w:r>
        <w:rPr>
          <w:rtl/>
        </w:rPr>
        <w:t xml:space="preserve">، </w:t>
      </w:r>
      <w:r w:rsidRPr="00F257BB">
        <w:rPr>
          <w:rtl/>
        </w:rPr>
        <w:t>وكما تقول</w:t>
      </w:r>
      <w:r>
        <w:rPr>
          <w:rtl/>
        </w:rPr>
        <w:t xml:space="preserve">: </w:t>
      </w:r>
      <w:r w:rsidRPr="00F257BB">
        <w:rPr>
          <w:rtl/>
        </w:rPr>
        <w:t>انزل عن الدابّة لا تطرحك</w:t>
      </w:r>
      <w:r>
        <w:rPr>
          <w:rtl/>
        </w:rPr>
        <w:t xml:space="preserve">، </w:t>
      </w:r>
      <w:r w:rsidRPr="00F257BB">
        <w:rPr>
          <w:rtl/>
        </w:rPr>
        <w:t>ويجوز</w:t>
      </w:r>
      <w:r>
        <w:rPr>
          <w:rtl/>
        </w:rPr>
        <w:t xml:space="preserve">، </w:t>
      </w:r>
      <w:r w:rsidRPr="00F257BB">
        <w:rPr>
          <w:rtl/>
        </w:rPr>
        <w:t>لا تطرحنّك.</w:t>
      </w:r>
    </w:p>
    <w:p w14:paraId="19FBB88A" w14:textId="77777777" w:rsidR="003A1D5F" w:rsidRPr="00F257BB" w:rsidRDefault="003A1D5F" w:rsidP="000E6E49">
      <w:pPr>
        <w:pStyle w:val="libNormal"/>
        <w:rPr>
          <w:rtl/>
        </w:rPr>
      </w:pPr>
      <w:r w:rsidRPr="00F257BB">
        <w:rPr>
          <w:rtl/>
        </w:rPr>
        <w:t>وإذا كانت نهيا</w:t>
      </w:r>
      <w:r>
        <w:rPr>
          <w:rtl/>
        </w:rPr>
        <w:t xml:space="preserve"> ـ </w:t>
      </w:r>
      <w:r w:rsidRPr="00F257BB">
        <w:rPr>
          <w:rtl/>
        </w:rPr>
        <w:t>بعد أمر باتّقاء الذنب</w:t>
      </w:r>
      <w:r>
        <w:rPr>
          <w:rtl/>
        </w:rPr>
        <w:t xml:space="preserve"> ـ </w:t>
      </w:r>
      <w:r w:rsidRPr="00F257BB">
        <w:rPr>
          <w:rtl/>
        </w:rPr>
        <w:t>عن التعرّض للظلم</w:t>
      </w:r>
      <w:r>
        <w:rPr>
          <w:rtl/>
        </w:rPr>
        <w:t xml:space="preserve">، </w:t>
      </w:r>
      <w:r w:rsidRPr="00F257BB">
        <w:rPr>
          <w:rtl/>
        </w:rPr>
        <w:t>فإنّ وباله يصيب الظالم خاصّة ويعود عليه. فكأنّه قيل</w:t>
      </w:r>
      <w:r>
        <w:rPr>
          <w:rtl/>
        </w:rPr>
        <w:t xml:space="preserve">: </w:t>
      </w:r>
      <w:r w:rsidRPr="00F257BB">
        <w:rPr>
          <w:rtl/>
        </w:rPr>
        <w:t>واحذروا ذنبا أو عقابا</w:t>
      </w:r>
      <w:r>
        <w:rPr>
          <w:rtl/>
        </w:rPr>
        <w:t xml:space="preserve">، </w:t>
      </w:r>
      <w:r w:rsidRPr="00F257BB">
        <w:rPr>
          <w:rtl/>
        </w:rPr>
        <w:t>ثمّ قيل</w:t>
      </w:r>
      <w:r>
        <w:rPr>
          <w:rtl/>
        </w:rPr>
        <w:t xml:space="preserve">: </w:t>
      </w:r>
      <w:r w:rsidRPr="00F257BB">
        <w:rPr>
          <w:rtl/>
        </w:rPr>
        <w:t>لا تتعرّضوا</w:t>
      </w:r>
    </w:p>
    <w:p w14:paraId="68E33A22" w14:textId="77777777" w:rsidR="003A1D5F" w:rsidRPr="00F257BB" w:rsidRDefault="003A1D5F" w:rsidP="00D9332A">
      <w:pPr>
        <w:pStyle w:val="libLine"/>
        <w:rPr>
          <w:rtl/>
        </w:rPr>
      </w:pPr>
      <w:r w:rsidRPr="00F257BB">
        <w:rPr>
          <w:rtl/>
        </w:rPr>
        <w:t>__________________</w:t>
      </w:r>
    </w:p>
    <w:p w14:paraId="703A0670" w14:textId="77777777" w:rsidR="003A1D5F" w:rsidRPr="00F257BB" w:rsidRDefault="003A1D5F" w:rsidP="000278F9">
      <w:pPr>
        <w:pStyle w:val="libFootnote0"/>
        <w:rPr>
          <w:rtl/>
        </w:rPr>
      </w:pPr>
      <w:r>
        <w:rPr>
          <w:rtl/>
        </w:rPr>
        <w:t>(</w:t>
      </w:r>
      <w:r w:rsidRPr="00F257BB">
        <w:rPr>
          <w:rtl/>
        </w:rPr>
        <w:t>1) تفسير العيّاشي 2</w:t>
      </w:r>
      <w:r>
        <w:rPr>
          <w:rtl/>
        </w:rPr>
        <w:t xml:space="preserve">: </w:t>
      </w:r>
      <w:r w:rsidRPr="00F257BB">
        <w:rPr>
          <w:rtl/>
        </w:rPr>
        <w:t xml:space="preserve">52 ح 36 </w:t>
      </w:r>
      <w:r>
        <w:rPr>
          <w:rtl/>
        </w:rPr>
        <w:t>و 3</w:t>
      </w:r>
      <w:r w:rsidRPr="00F257BB">
        <w:rPr>
          <w:rtl/>
        </w:rPr>
        <w:t>9.</w:t>
      </w:r>
    </w:p>
    <w:p w14:paraId="7D15D997" w14:textId="77777777" w:rsidR="003A1D5F" w:rsidRPr="00F257BB" w:rsidRDefault="003A1D5F" w:rsidP="000278F9">
      <w:pPr>
        <w:pStyle w:val="libFootnote0"/>
        <w:rPr>
          <w:rtl/>
        </w:rPr>
      </w:pPr>
      <w:r>
        <w:rPr>
          <w:rtl/>
        </w:rPr>
        <w:t>(</w:t>
      </w:r>
      <w:r w:rsidRPr="00F257BB">
        <w:rPr>
          <w:rtl/>
        </w:rPr>
        <w:t>2) النمل</w:t>
      </w:r>
      <w:r>
        <w:rPr>
          <w:rtl/>
        </w:rPr>
        <w:t xml:space="preserve">: </w:t>
      </w:r>
      <w:r w:rsidRPr="00F257BB">
        <w:rPr>
          <w:rtl/>
        </w:rPr>
        <w:t>18.</w:t>
      </w:r>
    </w:p>
    <w:p w14:paraId="4A496D11" w14:textId="77777777" w:rsidR="003A1D5F" w:rsidRPr="00F257BB" w:rsidRDefault="003A1D5F" w:rsidP="002F767C">
      <w:pPr>
        <w:pStyle w:val="libNormal0"/>
        <w:rPr>
          <w:rtl/>
        </w:rPr>
      </w:pPr>
      <w:r>
        <w:rPr>
          <w:rtl/>
        </w:rPr>
        <w:br w:type="page"/>
      </w:r>
      <w:r w:rsidRPr="00F257BB">
        <w:rPr>
          <w:rtl/>
        </w:rPr>
        <w:lastRenderedPageBreak/>
        <w:t>للظلم فيصيب العقاب أو أثر الذنب ووباله من ظلم منكم خاصّة. وكذلك إذا جعلته صفة على إرادة القول</w:t>
      </w:r>
      <w:r>
        <w:rPr>
          <w:rtl/>
        </w:rPr>
        <w:t xml:space="preserve">، </w:t>
      </w:r>
      <w:r w:rsidRPr="00F257BB">
        <w:rPr>
          <w:rtl/>
        </w:rPr>
        <w:t>كأنّه قيل</w:t>
      </w:r>
      <w:r>
        <w:rPr>
          <w:rtl/>
        </w:rPr>
        <w:t xml:space="preserve">: </w:t>
      </w:r>
      <w:r w:rsidRPr="00F257BB">
        <w:rPr>
          <w:rtl/>
        </w:rPr>
        <w:t>واتّقوا فتنة مقولا فيها</w:t>
      </w:r>
      <w:r>
        <w:rPr>
          <w:rtl/>
        </w:rPr>
        <w:t xml:space="preserve">: </w:t>
      </w:r>
      <w:r w:rsidRPr="00F257BB">
        <w:rPr>
          <w:rtl/>
        </w:rPr>
        <w:t>لا تصيبنّ. ونظيره 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3A1D5F" w:rsidRPr="00F257BB" w14:paraId="6E1AD59B" w14:textId="77777777" w:rsidTr="002F767C">
        <w:trPr>
          <w:tblCellSpacing w:w="15" w:type="dxa"/>
          <w:jc w:val="center"/>
        </w:trPr>
        <w:tc>
          <w:tcPr>
            <w:tcW w:w="2366" w:type="pct"/>
            <w:vAlign w:val="center"/>
          </w:tcPr>
          <w:p w14:paraId="7DE9FEB6" w14:textId="77777777" w:rsidR="003A1D5F" w:rsidRPr="00F257BB" w:rsidRDefault="003A1D5F" w:rsidP="00020A62">
            <w:pPr>
              <w:pStyle w:val="libPoem"/>
              <w:rPr>
                <w:rtl/>
              </w:rPr>
            </w:pPr>
            <w:r w:rsidRPr="00F257BB">
              <w:rPr>
                <w:rtl/>
              </w:rPr>
              <w:t>حتّى إذا جنّ الظلام واختلط</w:t>
            </w:r>
            <w:r w:rsidRPr="00020A62">
              <w:rPr>
                <w:rStyle w:val="libPoemTiniChar0"/>
                <w:rtl/>
              </w:rPr>
              <w:br/>
              <w:t> </w:t>
            </w:r>
          </w:p>
        </w:tc>
        <w:tc>
          <w:tcPr>
            <w:tcW w:w="197" w:type="pct"/>
            <w:vAlign w:val="center"/>
          </w:tcPr>
          <w:p w14:paraId="14DD8EA5" w14:textId="77777777" w:rsidR="003A1D5F" w:rsidRPr="00F257BB" w:rsidRDefault="003A1D5F" w:rsidP="00020A62">
            <w:pPr>
              <w:pStyle w:val="libPoem"/>
            </w:pPr>
            <w:r w:rsidRPr="00F257BB">
              <w:rPr>
                <w:rtl/>
              </w:rPr>
              <w:t> </w:t>
            </w:r>
          </w:p>
        </w:tc>
        <w:tc>
          <w:tcPr>
            <w:tcW w:w="2367" w:type="pct"/>
            <w:vAlign w:val="center"/>
          </w:tcPr>
          <w:p w14:paraId="12B6139B" w14:textId="77777777" w:rsidR="003A1D5F" w:rsidRPr="00F257BB" w:rsidRDefault="003A1D5F" w:rsidP="00020A62">
            <w:pPr>
              <w:pStyle w:val="libPoem"/>
            </w:pPr>
            <w:r w:rsidRPr="00F257BB">
              <w:rPr>
                <w:rtl/>
              </w:rPr>
              <w:t>جاءوا بمذق هل رأيت الذئب قط</w:t>
            </w:r>
            <w:r w:rsidRPr="00020A62">
              <w:rPr>
                <w:rStyle w:val="libPoemTiniChar0"/>
                <w:rtl/>
              </w:rPr>
              <w:br/>
              <w:t> </w:t>
            </w:r>
          </w:p>
        </w:tc>
      </w:tr>
    </w:tbl>
    <w:p w14:paraId="16819346" w14:textId="77777777" w:rsidR="003A1D5F" w:rsidRPr="00F257BB" w:rsidRDefault="003A1D5F" w:rsidP="000E6E49">
      <w:pPr>
        <w:pStyle w:val="libNormal"/>
        <w:rPr>
          <w:rtl/>
        </w:rPr>
      </w:pPr>
      <w:r w:rsidRPr="00F257BB">
        <w:rPr>
          <w:rtl/>
        </w:rPr>
        <w:t>والمذق اللبن المخلوط بالماء. والمعنى</w:t>
      </w:r>
      <w:r>
        <w:rPr>
          <w:rtl/>
        </w:rPr>
        <w:t xml:space="preserve">: </w:t>
      </w:r>
      <w:r w:rsidRPr="00F257BB">
        <w:rPr>
          <w:rtl/>
        </w:rPr>
        <w:t>بمذق مقول فيه هذا القول</w:t>
      </w:r>
      <w:r>
        <w:rPr>
          <w:rtl/>
        </w:rPr>
        <w:t xml:space="preserve">، </w:t>
      </w:r>
      <w:r w:rsidRPr="00F257BB">
        <w:rPr>
          <w:rtl/>
        </w:rPr>
        <w:t xml:space="preserve">لأنّ فيه لون الورقة </w:t>
      </w:r>
      <w:r w:rsidRPr="005D48FD">
        <w:rPr>
          <w:rStyle w:val="libFootnotenumChar"/>
          <w:rtl/>
        </w:rPr>
        <w:t>(1)</w:t>
      </w:r>
      <w:r w:rsidRPr="00F257BB">
        <w:rPr>
          <w:rtl/>
        </w:rPr>
        <w:t xml:space="preserve"> الّتي هي لون الذئب. ويعضده قراءة ابن مسعود</w:t>
      </w:r>
      <w:r>
        <w:rPr>
          <w:rtl/>
        </w:rPr>
        <w:t xml:space="preserve">: </w:t>
      </w:r>
      <w:r w:rsidRPr="00F257BB">
        <w:rPr>
          <w:rtl/>
        </w:rPr>
        <w:t>لتصيبنّ</w:t>
      </w:r>
      <w:r>
        <w:rPr>
          <w:rtl/>
        </w:rPr>
        <w:t xml:space="preserve">، </w:t>
      </w:r>
      <w:r w:rsidRPr="00F257BB">
        <w:rPr>
          <w:rtl/>
        </w:rPr>
        <w:t>على جواب القسم المحذوف. ويكون «من» للتبيين على هذا</w:t>
      </w:r>
      <w:r>
        <w:rPr>
          <w:rtl/>
        </w:rPr>
        <w:t xml:space="preserve">، </w:t>
      </w:r>
      <w:r w:rsidRPr="00F257BB">
        <w:rPr>
          <w:rtl/>
        </w:rPr>
        <w:t>لأنّ المعنى</w:t>
      </w:r>
      <w:r>
        <w:rPr>
          <w:rtl/>
        </w:rPr>
        <w:t xml:space="preserve">: </w:t>
      </w:r>
      <w:r w:rsidRPr="00F257BB">
        <w:rPr>
          <w:rtl/>
        </w:rPr>
        <w:t>لا تصيبنّكم خاصّة على ظلمكم</w:t>
      </w:r>
      <w:r>
        <w:rPr>
          <w:rtl/>
        </w:rPr>
        <w:t xml:space="preserve">، </w:t>
      </w:r>
      <w:r w:rsidRPr="00F257BB">
        <w:rPr>
          <w:rtl/>
        </w:rPr>
        <w:t>لأنّ الظلم أقبح منكم من سائر الناس</w:t>
      </w:r>
      <w:r>
        <w:rPr>
          <w:rtl/>
        </w:rPr>
        <w:t xml:space="preserve">، </w:t>
      </w:r>
      <w:r w:rsidRPr="00F257BB">
        <w:rPr>
          <w:rtl/>
        </w:rPr>
        <w:t>وللتبعيض على الوجه الأوّل.</w:t>
      </w:r>
    </w:p>
    <w:p w14:paraId="03FB9091" w14:textId="77777777" w:rsidR="003A1D5F" w:rsidRPr="00F257BB" w:rsidRDefault="003A1D5F" w:rsidP="000E6E49">
      <w:pPr>
        <w:pStyle w:val="libNormal"/>
        <w:rPr>
          <w:rtl/>
        </w:rPr>
      </w:pPr>
      <w:r w:rsidRPr="00F257BB">
        <w:rPr>
          <w:rtl/>
        </w:rPr>
        <w:t>وفي الكشّاف</w:t>
      </w:r>
      <w:r>
        <w:rPr>
          <w:rtl/>
        </w:rPr>
        <w:t xml:space="preserve">: </w:t>
      </w:r>
      <w:r w:rsidRPr="00F257BB">
        <w:rPr>
          <w:rtl/>
        </w:rPr>
        <w:t>«روي عن الحسن</w:t>
      </w:r>
      <w:r>
        <w:rPr>
          <w:rtl/>
        </w:rPr>
        <w:t xml:space="preserve">: </w:t>
      </w:r>
      <w:r w:rsidRPr="00F257BB">
        <w:rPr>
          <w:rtl/>
        </w:rPr>
        <w:t>أنّها نزلت في عليّ وعمّار وطلحة والزبير</w:t>
      </w:r>
      <w:r>
        <w:rPr>
          <w:rtl/>
        </w:rPr>
        <w:t xml:space="preserve">، </w:t>
      </w:r>
      <w:r w:rsidRPr="00F257BB">
        <w:rPr>
          <w:rtl/>
        </w:rPr>
        <w:t>وهو يوم الجمل خاصّة. قال الزبير</w:t>
      </w:r>
      <w:r>
        <w:rPr>
          <w:rtl/>
        </w:rPr>
        <w:t xml:space="preserve">: </w:t>
      </w:r>
      <w:r w:rsidRPr="00F257BB">
        <w:rPr>
          <w:rtl/>
        </w:rPr>
        <w:t>نزلت فينا وقرأناها زمانا</w:t>
      </w:r>
      <w:r>
        <w:rPr>
          <w:rtl/>
        </w:rPr>
        <w:t xml:space="preserve">، </w:t>
      </w:r>
      <w:r w:rsidRPr="00F257BB">
        <w:rPr>
          <w:rtl/>
        </w:rPr>
        <w:t>وما أرانا من أهلها</w:t>
      </w:r>
      <w:r>
        <w:rPr>
          <w:rtl/>
        </w:rPr>
        <w:t xml:space="preserve">، </w:t>
      </w:r>
      <w:r w:rsidRPr="00F257BB">
        <w:rPr>
          <w:rtl/>
        </w:rPr>
        <w:t>فإذا نحن المعنيّون بها»</w:t>
      </w:r>
      <w:r>
        <w:rPr>
          <w:rtl/>
        </w:rPr>
        <w:t>.</w:t>
      </w:r>
    </w:p>
    <w:p w14:paraId="64E5BDA0" w14:textId="77777777" w:rsidR="003A1D5F" w:rsidRPr="00F257BB" w:rsidRDefault="003A1D5F" w:rsidP="000E6E49">
      <w:pPr>
        <w:pStyle w:val="libNormal"/>
        <w:rPr>
          <w:rtl/>
        </w:rPr>
      </w:pPr>
      <w:r w:rsidRPr="00F257BB">
        <w:rPr>
          <w:rtl/>
        </w:rPr>
        <w:t>وروي</w:t>
      </w:r>
      <w:r>
        <w:rPr>
          <w:rtl/>
        </w:rPr>
        <w:t xml:space="preserve">: </w:t>
      </w:r>
      <w:r w:rsidRPr="00F257BB">
        <w:rPr>
          <w:rtl/>
        </w:rPr>
        <w:t xml:space="preserve">أنّ الزبير كان يساير رسول الله </w:t>
      </w:r>
      <w:r w:rsidRPr="00AA0C1E">
        <w:rPr>
          <w:rStyle w:val="libAlaemChar"/>
          <w:rtl/>
        </w:rPr>
        <w:t>صلى‌الله‌عليه‌وآله‌وسلم</w:t>
      </w:r>
      <w:r w:rsidRPr="00F257BB">
        <w:rPr>
          <w:rtl/>
        </w:rPr>
        <w:t xml:space="preserve"> يوما</w:t>
      </w:r>
      <w:r>
        <w:rPr>
          <w:rtl/>
        </w:rPr>
        <w:t xml:space="preserve">، </w:t>
      </w:r>
      <w:r w:rsidRPr="00F257BB">
        <w:rPr>
          <w:rtl/>
        </w:rPr>
        <w:t>إذا أقبل عليّ</w:t>
      </w:r>
      <w:r>
        <w:rPr>
          <w:rFonts w:hint="cs"/>
          <w:rtl/>
        </w:rPr>
        <w:t>ٌ</w:t>
      </w:r>
      <w:r w:rsidRPr="00F257BB">
        <w:rPr>
          <w:rtl/>
        </w:rPr>
        <w:t xml:space="preserve"> </w:t>
      </w:r>
      <w:r w:rsidRPr="00AA0C1E">
        <w:rPr>
          <w:rStyle w:val="libAlaemChar"/>
          <w:rtl/>
        </w:rPr>
        <w:t>عليه‌السلام</w:t>
      </w:r>
      <w:r>
        <w:rPr>
          <w:rtl/>
        </w:rPr>
        <w:t xml:space="preserve">، </w:t>
      </w:r>
      <w:r w:rsidRPr="00F257BB">
        <w:rPr>
          <w:rtl/>
        </w:rPr>
        <w:t>فضحك إليه الزبير</w:t>
      </w:r>
      <w:r>
        <w:rPr>
          <w:rtl/>
        </w:rPr>
        <w:t xml:space="preserve">، </w:t>
      </w:r>
      <w:r w:rsidRPr="00F257BB">
        <w:rPr>
          <w:rtl/>
        </w:rPr>
        <w:t>فقال رسول الله</w:t>
      </w:r>
      <w:r>
        <w:rPr>
          <w:rtl/>
        </w:rPr>
        <w:t xml:space="preserve">: </w:t>
      </w:r>
      <w:r w:rsidRPr="00F257BB">
        <w:rPr>
          <w:rtl/>
        </w:rPr>
        <w:t>كيف حبّك لعليّ</w:t>
      </w:r>
      <w:r>
        <w:rPr>
          <w:rFonts w:hint="cs"/>
          <w:rtl/>
        </w:rPr>
        <w:t>ٍ</w:t>
      </w:r>
      <w:r>
        <w:rPr>
          <w:rtl/>
        </w:rPr>
        <w:t>؟</w:t>
      </w:r>
      <w:r w:rsidRPr="00F257BB">
        <w:rPr>
          <w:rtl/>
        </w:rPr>
        <w:t xml:space="preserve"> فقال</w:t>
      </w:r>
      <w:r>
        <w:rPr>
          <w:rtl/>
        </w:rPr>
        <w:t xml:space="preserve">: </w:t>
      </w:r>
      <w:r w:rsidRPr="00F257BB">
        <w:rPr>
          <w:rtl/>
        </w:rPr>
        <w:t>يا رسول الله بأبي أنت وأمّي</w:t>
      </w:r>
      <w:r>
        <w:rPr>
          <w:rtl/>
        </w:rPr>
        <w:t xml:space="preserve">، </w:t>
      </w:r>
      <w:r w:rsidRPr="00F257BB">
        <w:rPr>
          <w:rtl/>
        </w:rPr>
        <w:t>إنّي أحبّه كحبّي لوالدي أو أشدّ حبّا. قال</w:t>
      </w:r>
      <w:r>
        <w:rPr>
          <w:rtl/>
        </w:rPr>
        <w:t xml:space="preserve">: </w:t>
      </w:r>
      <w:r w:rsidRPr="00F257BB">
        <w:rPr>
          <w:rtl/>
        </w:rPr>
        <w:t>فكيف أنت إذا سرت إليه تقاتله</w:t>
      </w:r>
      <w:r>
        <w:rPr>
          <w:rtl/>
        </w:rPr>
        <w:t>؟</w:t>
      </w:r>
      <w:r w:rsidRPr="00F257BB">
        <w:rPr>
          <w:rtl/>
        </w:rPr>
        <w:t>»</w:t>
      </w:r>
      <w:r>
        <w:rPr>
          <w:rtl/>
        </w:rPr>
        <w:t>.</w:t>
      </w:r>
      <w:r w:rsidRPr="00F257BB">
        <w:rPr>
          <w:rtl/>
        </w:rPr>
        <w:t xml:space="preserve"> </w:t>
      </w:r>
      <w:r w:rsidRPr="005D48FD">
        <w:rPr>
          <w:rStyle w:val="libFootnotenumChar"/>
          <w:rtl/>
        </w:rPr>
        <w:t>(2)</w:t>
      </w:r>
    </w:p>
    <w:p w14:paraId="5CA890BE" w14:textId="77777777" w:rsidR="003A1D5F" w:rsidRPr="00F257BB" w:rsidRDefault="003A1D5F" w:rsidP="000E6E49">
      <w:pPr>
        <w:pStyle w:val="libNormal"/>
        <w:rPr>
          <w:rtl/>
        </w:rPr>
      </w:pPr>
      <w:r w:rsidRPr="00F257BB">
        <w:rPr>
          <w:rtl/>
        </w:rPr>
        <w:t xml:space="preserve">وقال في المجمع </w:t>
      </w:r>
      <w:r w:rsidRPr="005D48FD">
        <w:rPr>
          <w:rStyle w:val="libFootnotenumChar"/>
          <w:rtl/>
        </w:rPr>
        <w:t>(3)</w:t>
      </w:r>
      <w:r>
        <w:rPr>
          <w:rtl/>
        </w:rPr>
        <w:t xml:space="preserve">: </w:t>
      </w:r>
      <w:r w:rsidRPr="00F257BB">
        <w:rPr>
          <w:rtl/>
        </w:rPr>
        <w:t>«روى الثعلبي بإسناده عن حذيفة أنّه قال</w:t>
      </w:r>
      <w:r>
        <w:rPr>
          <w:rtl/>
        </w:rPr>
        <w:t xml:space="preserve">: </w:t>
      </w:r>
      <w:r w:rsidRPr="00F257BB">
        <w:rPr>
          <w:rtl/>
        </w:rPr>
        <w:t>أتتكم فتن كقطع الليل المظلم</w:t>
      </w:r>
      <w:r>
        <w:rPr>
          <w:rtl/>
        </w:rPr>
        <w:t xml:space="preserve">، </w:t>
      </w:r>
      <w:r w:rsidRPr="00F257BB">
        <w:rPr>
          <w:rtl/>
        </w:rPr>
        <w:t>يهلك فيها كلّ شجاع بطل</w:t>
      </w:r>
      <w:r>
        <w:rPr>
          <w:rtl/>
        </w:rPr>
        <w:t xml:space="preserve">، </w:t>
      </w:r>
      <w:r w:rsidRPr="00F257BB">
        <w:rPr>
          <w:rtl/>
        </w:rPr>
        <w:t>وكلّ راكب موضع</w:t>
      </w:r>
      <w:r>
        <w:rPr>
          <w:rtl/>
        </w:rPr>
        <w:t xml:space="preserve">، </w:t>
      </w:r>
      <w:r w:rsidRPr="00F257BB">
        <w:rPr>
          <w:rtl/>
        </w:rPr>
        <w:t xml:space="preserve">وكلّ خطيب مصقع </w:t>
      </w:r>
      <w:r w:rsidRPr="005D48FD">
        <w:rPr>
          <w:rStyle w:val="libFootnotenumChar"/>
          <w:rtl/>
        </w:rPr>
        <w:t>(4)</w:t>
      </w:r>
      <w:r w:rsidRPr="00F257BB">
        <w:rPr>
          <w:rtl/>
        </w:rPr>
        <w:t>»</w:t>
      </w:r>
      <w:r>
        <w:rPr>
          <w:rtl/>
        </w:rPr>
        <w:t>.</w:t>
      </w:r>
    </w:p>
    <w:p w14:paraId="49C5BF43" w14:textId="77777777" w:rsidR="003A1D5F" w:rsidRPr="00F257BB" w:rsidRDefault="003A1D5F" w:rsidP="000E6E49">
      <w:pPr>
        <w:pStyle w:val="libNormal"/>
        <w:rPr>
          <w:rtl/>
        </w:rPr>
      </w:pPr>
      <w:r w:rsidRPr="00F257BB">
        <w:rPr>
          <w:rtl/>
        </w:rPr>
        <w:t xml:space="preserve">وفي حديث أبي أيّوب الأنصاري أن النبيّ </w:t>
      </w:r>
      <w:r w:rsidRPr="00AA0C1E">
        <w:rPr>
          <w:rStyle w:val="libAlaemChar"/>
          <w:rtl/>
        </w:rPr>
        <w:t>صلى‌الله‌عليه‌وآله‌وسلم</w:t>
      </w:r>
      <w:r w:rsidRPr="00F257BB">
        <w:rPr>
          <w:rtl/>
        </w:rPr>
        <w:t xml:space="preserve"> قال لعمّار</w:t>
      </w:r>
      <w:r>
        <w:rPr>
          <w:rtl/>
        </w:rPr>
        <w:t xml:space="preserve">: </w:t>
      </w:r>
      <w:r w:rsidRPr="00F257BB">
        <w:rPr>
          <w:rtl/>
        </w:rPr>
        <w:t>«إنّه سيكون بعدي هنات</w:t>
      </w:r>
      <w:r>
        <w:rPr>
          <w:rtl/>
        </w:rPr>
        <w:t xml:space="preserve">، </w:t>
      </w:r>
      <w:r w:rsidRPr="00F257BB">
        <w:rPr>
          <w:rtl/>
        </w:rPr>
        <w:t>حتّى يختلف السيف فيما بينهم</w:t>
      </w:r>
      <w:r>
        <w:rPr>
          <w:rtl/>
        </w:rPr>
        <w:t xml:space="preserve">، </w:t>
      </w:r>
      <w:r w:rsidRPr="00F257BB">
        <w:rPr>
          <w:rtl/>
        </w:rPr>
        <w:t>وحتّى يقتل بعضهم بعضا</w:t>
      </w:r>
      <w:r>
        <w:rPr>
          <w:rtl/>
        </w:rPr>
        <w:t xml:space="preserve">، </w:t>
      </w:r>
      <w:r w:rsidRPr="00F257BB">
        <w:rPr>
          <w:rtl/>
        </w:rPr>
        <w:t>وحتّى يبرأ بعضهم من بعض</w:t>
      </w:r>
      <w:r>
        <w:rPr>
          <w:rtl/>
        </w:rPr>
        <w:t xml:space="preserve">، </w:t>
      </w:r>
      <w:r w:rsidRPr="00F257BB">
        <w:rPr>
          <w:rtl/>
        </w:rPr>
        <w:t>فإذا رأيت ذلك فعليك بهذا الأصلع عن يميني عليّ بن أبي طالب ،</w:t>
      </w:r>
    </w:p>
    <w:p w14:paraId="424738F1" w14:textId="77777777" w:rsidR="003A1D5F" w:rsidRPr="00F257BB" w:rsidRDefault="003A1D5F" w:rsidP="00D9332A">
      <w:pPr>
        <w:pStyle w:val="libLine"/>
        <w:rPr>
          <w:rtl/>
        </w:rPr>
      </w:pPr>
      <w:r w:rsidRPr="00F257BB">
        <w:rPr>
          <w:rtl/>
        </w:rPr>
        <w:t>__________________</w:t>
      </w:r>
    </w:p>
    <w:p w14:paraId="416059F4" w14:textId="77777777" w:rsidR="003A1D5F" w:rsidRPr="00F257BB" w:rsidRDefault="003A1D5F" w:rsidP="000278F9">
      <w:pPr>
        <w:pStyle w:val="libFootnote0"/>
        <w:rPr>
          <w:rtl/>
        </w:rPr>
      </w:pPr>
      <w:r>
        <w:rPr>
          <w:rtl/>
        </w:rPr>
        <w:t>(</w:t>
      </w:r>
      <w:r w:rsidRPr="00F257BB">
        <w:rPr>
          <w:rtl/>
        </w:rPr>
        <w:t>1) الورقة</w:t>
      </w:r>
      <w:r>
        <w:rPr>
          <w:rtl/>
        </w:rPr>
        <w:t xml:space="preserve">: </w:t>
      </w:r>
      <w:r w:rsidRPr="00F257BB">
        <w:rPr>
          <w:rtl/>
        </w:rPr>
        <w:t>سواد في غبرة</w:t>
      </w:r>
      <w:r>
        <w:rPr>
          <w:rtl/>
        </w:rPr>
        <w:t xml:space="preserve">، </w:t>
      </w:r>
      <w:r w:rsidRPr="00F257BB">
        <w:rPr>
          <w:rtl/>
        </w:rPr>
        <w:t>والأورق</w:t>
      </w:r>
      <w:r>
        <w:rPr>
          <w:rtl/>
        </w:rPr>
        <w:t xml:space="preserve">: </w:t>
      </w:r>
      <w:r w:rsidRPr="00F257BB">
        <w:rPr>
          <w:rtl/>
        </w:rPr>
        <w:t>الذي لونه لون الرماد.</w:t>
      </w:r>
    </w:p>
    <w:p w14:paraId="2867CEC4" w14:textId="77777777" w:rsidR="003A1D5F" w:rsidRPr="00F257BB" w:rsidRDefault="003A1D5F" w:rsidP="000278F9">
      <w:pPr>
        <w:pStyle w:val="libFootnote0"/>
        <w:rPr>
          <w:rtl/>
        </w:rPr>
      </w:pPr>
      <w:r>
        <w:rPr>
          <w:rtl/>
        </w:rPr>
        <w:t>(</w:t>
      </w:r>
      <w:r w:rsidRPr="00F257BB">
        <w:rPr>
          <w:rtl/>
        </w:rPr>
        <w:t>2) الكشّاف 2</w:t>
      </w:r>
      <w:r>
        <w:rPr>
          <w:rtl/>
        </w:rPr>
        <w:t xml:space="preserve">: </w:t>
      </w:r>
      <w:r w:rsidRPr="00F257BB">
        <w:rPr>
          <w:rtl/>
        </w:rPr>
        <w:t>212.</w:t>
      </w:r>
    </w:p>
    <w:p w14:paraId="317408F9" w14:textId="77777777" w:rsidR="003A1D5F" w:rsidRPr="00F257BB" w:rsidRDefault="003A1D5F" w:rsidP="000278F9">
      <w:pPr>
        <w:pStyle w:val="libFootnote0"/>
        <w:rPr>
          <w:rtl/>
        </w:rPr>
      </w:pPr>
      <w:r>
        <w:rPr>
          <w:rtl/>
        </w:rPr>
        <w:t>(</w:t>
      </w:r>
      <w:r w:rsidRPr="00F257BB">
        <w:rPr>
          <w:rtl/>
        </w:rPr>
        <w:t>3) مجمع البيان 4</w:t>
      </w:r>
      <w:r>
        <w:rPr>
          <w:rtl/>
        </w:rPr>
        <w:t xml:space="preserve">: </w:t>
      </w:r>
      <w:r w:rsidRPr="00F257BB">
        <w:rPr>
          <w:rtl/>
        </w:rPr>
        <w:t>534.</w:t>
      </w:r>
    </w:p>
    <w:p w14:paraId="4B891525" w14:textId="77777777" w:rsidR="003A1D5F" w:rsidRPr="00F257BB" w:rsidRDefault="003A1D5F" w:rsidP="000278F9">
      <w:pPr>
        <w:pStyle w:val="libFootnote0"/>
        <w:rPr>
          <w:rtl/>
        </w:rPr>
      </w:pPr>
      <w:r>
        <w:rPr>
          <w:rtl/>
        </w:rPr>
        <w:t>(</w:t>
      </w:r>
      <w:r w:rsidRPr="00F257BB">
        <w:rPr>
          <w:rtl/>
        </w:rPr>
        <w:t>4) راكب موضع أي</w:t>
      </w:r>
      <w:r>
        <w:rPr>
          <w:rtl/>
        </w:rPr>
        <w:t xml:space="preserve">: </w:t>
      </w:r>
      <w:r w:rsidRPr="00F257BB">
        <w:rPr>
          <w:rtl/>
        </w:rPr>
        <w:t>مسرع</w:t>
      </w:r>
      <w:r>
        <w:rPr>
          <w:rtl/>
        </w:rPr>
        <w:t xml:space="preserve">، </w:t>
      </w:r>
      <w:r w:rsidRPr="00F257BB">
        <w:rPr>
          <w:rtl/>
        </w:rPr>
        <w:t>والمصقع</w:t>
      </w:r>
      <w:r>
        <w:rPr>
          <w:rtl/>
        </w:rPr>
        <w:t xml:space="preserve">: </w:t>
      </w:r>
      <w:r w:rsidRPr="00F257BB">
        <w:rPr>
          <w:rtl/>
        </w:rPr>
        <w:t>البليغ.</w:t>
      </w:r>
    </w:p>
    <w:p w14:paraId="64FCFA5D" w14:textId="77777777" w:rsidR="003A1D5F" w:rsidRPr="00F257BB" w:rsidRDefault="003A1D5F" w:rsidP="002F767C">
      <w:pPr>
        <w:pStyle w:val="libNormal0"/>
        <w:rPr>
          <w:rtl/>
        </w:rPr>
      </w:pPr>
      <w:r>
        <w:rPr>
          <w:rtl/>
        </w:rPr>
        <w:br w:type="page"/>
      </w:r>
      <w:r w:rsidRPr="00F257BB">
        <w:rPr>
          <w:rtl/>
        </w:rPr>
        <w:lastRenderedPageBreak/>
        <w:t>فإن سلك الناس كلّهم واديا وسلك عليّ واديا فاسلك وادي علي</w:t>
      </w:r>
      <w:r>
        <w:rPr>
          <w:rtl/>
        </w:rPr>
        <w:t xml:space="preserve">، </w:t>
      </w:r>
      <w:r w:rsidRPr="00F257BB">
        <w:rPr>
          <w:rtl/>
        </w:rPr>
        <w:t>وخلّ عن الناس.</w:t>
      </w:r>
    </w:p>
    <w:p w14:paraId="581DBE64" w14:textId="77777777" w:rsidR="003A1D5F" w:rsidRPr="00F257BB" w:rsidRDefault="003A1D5F" w:rsidP="000E6E49">
      <w:pPr>
        <w:pStyle w:val="libNormal"/>
        <w:rPr>
          <w:rtl/>
        </w:rPr>
      </w:pPr>
      <w:r w:rsidRPr="00F257BB">
        <w:rPr>
          <w:rtl/>
        </w:rPr>
        <w:t>يا عمّار إنّ عليّا لا يردّك عن هدى</w:t>
      </w:r>
      <w:r>
        <w:rPr>
          <w:rtl/>
        </w:rPr>
        <w:t xml:space="preserve">، </w:t>
      </w:r>
      <w:r w:rsidRPr="00F257BB">
        <w:rPr>
          <w:rtl/>
        </w:rPr>
        <w:t>ولا يدلّك على ردى. يا عمّار طاعة عليّ طاعتي</w:t>
      </w:r>
      <w:r>
        <w:rPr>
          <w:rtl/>
        </w:rPr>
        <w:t xml:space="preserve">، </w:t>
      </w:r>
      <w:r w:rsidRPr="00F257BB">
        <w:rPr>
          <w:rtl/>
        </w:rPr>
        <w:t xml:space="preserve">وطاعتي طاعة الله» </w:t>
      </w:r>
      <w:r w:rsidRPr="005D48FD">
        <w:rPr>
          <w:rStyle w:val="libFootnotenumChar"/>
          <w:rtl/>
        </w:rPr>
        <w:t>(1)</w:t>
      </w:r>
      <w:r>
        <w:rPr>
          <w:rtl/>
        </w:rPr>
        <w:t>.</w:t>
      </w:r>
      <w:r w:rsidRPr="00F257BB">
        <w:rPr>
          <w:rtl/>
        </w:rPr>
        <w:t xml:space="preserve"> رواه السيّد أبو طالب الهروي بإسناده عن علقمة والأسود عن أبي أيّوب الأنصاري.</w:t>
      </w:r>
    </w:p>
    <w:p w14:paraId="081DDECB" w14:textId="77777777" w:rsidR="003A1D5F" w:rsidRPr="00F257BB" w:rsidRDefault="003A1D5F" w:rsidP="000E6E49">
      <w:pPr>
        <w:pStyle w:val="libNormal"/>
        <w:rPr>
          <w:rtl/>
        </w:rPr>
      </w:pPr>
      <w:r w:rsidRPr="00F257BB">
        <w:rPr>
          <w:rtl/>
        </w:rPr>
        <w:t>وفي كتاب شواهد التنزيل للحاكم أبي القاسم الحسكاني رحمة الله</w:t>
      </w:r>
      <w:r>
        <w:rPr>
          <w:rtl/>
        </w:rPr>
        <w:t xml:space="preserve">، </w:t>
      </w:r>
      <w:r w:rsidRPr="00F257BB">
        <w:rPr>
          <w:rtl/>
        </w:rPr>
        <w:t>وحدّثنا عنه السيّد أبو الحمد مهدي بن نزار الحسيني</w:t>
      </w:r>
      <w:r>
        <w:rPr>
          <w:rtl/>
        </w:rPr>
        <w:t xml:space="preserve">، </w:t>
      </w:r>
      <w:r w:rsidRPr="00F257BB">
        <w:rPr>
          <w:rtl/>
        </w:rPr>
        <w:t>حدّثني محمد بن القاسم ابن أحمد</w:t>
      </w:r>
      <w:r>
        <w:rPr>
          <w:rtl/>
        </w:rPr>
        <w:t xml:space="preserve">، </w:t>
      </w:r>
      <w:r w:rsidRPr="00F257BB">
        <w:rPr>
          <w:rtl/>
        </w:rPr>
        <w:t>قال</w:t>
      </w:r>
      <w:r>
        <w:rPr>
          <w:rtl/>
        </w:rPr>
        <w:t xml:space="preserve">: </w:t>
      </w:r>
      <w:r w:rsidRPr="00F257BB">
        <w:rPr>
          <w:rtl/>
        </w:rPr>
        <w:t>حدّثني أبو سعيد محمّد بن الفضيل بن محمّد</w:t>
      </w:r>
      <w:r>
        <w:rPr>
          <w:rtl/>
        </w:rPr>
        <w:t xml:space="preserve">، </w:t>
      </w:r>
      <w:r w:rsidRPr="00F257BB">
        <w:rPr>
          <w:rtl/>
        </w:rPr>
        <w:t>قال</w:t>
      </w:r>
      <w:r>
        <w:rPr>
          <w:rtl/>
        </w:rPr>
        <w:t xml:space="preserve">: </w:t>
      </w:r>
      <w:r w:rsidRPr="00F257BB">
        <w:rPr>
          <w:rtl/>
        </w:rPr>
        <w:t>حدّثنا محمّد ابن صالح العرزمي</w:t>
      </w:r>
      <w:r>
        <w:rPr>
          <w:rtl/>
        </w:rPr>
        <w:t xml:space="preserve">، </w:t>
      </w:r>
      <w:r w:rsidRPr="00F257BB">
        <w:rPr>
          <w:rtl/>
        </w:rPr>
        <w:t>قال</w:t>
      </w:r>
      <w:r>
        <w:rPr>
          <w:rtl/>
        </w:rPr>
        <w:t xml:space="preserve">: </w:t>
      </w:r>
      <w:r w:rsidRPr="00F257BB">
        <w:rPr>
          <w:rtl/>
        </w:rPr>
        <w:t>حدّثنا عبد الرحمن بن أبي حاتم</w:t>
      </w:r>
      <w:r>
        <w:rPr>
          <w:rtl/>
        </w:rPr>
        <w:t xml:space="preserve">، </w:t>
      </w:r>
      <w:r w:rsidRPr="00F257BB">
        <w:rPr>
          <w:rtl/>
        </w:rPr>
        <w:t>قال</w:t>
      </w:r>
      <w:r>
        <w:rPr>
          <w:rtl/>
        </w:rPr>
        <w:t xml:space="preserve">: </w:t>
      </w:r>
      <w:r w:rsidRPr="00F257BB">
        <w:rPr>
          <w:rtl/>
        </w:rPr>
        <w:t>حدّثنا أبو سعيد الأشجّ</w:t>
      </w:r>
      <w:r>
        <w:rPr>
          <w:rtl/>
        </w:rPr>
        <w:t xml:space="preserve">، </w:t>
      </w:r>
      <w:r w:rsidRPr="00F257BB">
        <w:rPr>
          <w:rtl/>
        </w:rPr>
        <w:t>عن أبي خلف الأحمر</w:t>
      </w:r>
      <w:r>
        <w:rPr>
          <w:rtl/>
        </w:rPr>
        <w:t xml:space="preserve">، </w:t>
      </w:r>
      <w:r w:rsidRPr="00F257BB">
        <w:rPr>
          <w:rtl/>
        </w:rPr>
        <w:t>عن إبراهيم بن طهمان</w:t>
      </w:r>
      <w:r>
        <w:rPr>
          <w:rtl/>
        </w:rPr>
        <w:t xml:space="preserve">، </w:t>
      </w:r>
      <w:r w:rsidRPr="00F257BB">
        <w:rPr>
          <w:rtl/>
        </w:rPr>
        <w:t>عن سعيد بن أبي عروبة</w:t>
      </w:r>
      <w:r>
        <w:rPr>
          <w:rtl/>
        </w:rPr>
        <w:t xml:space="preserve">، </w:t>
      </w:r>
      <w:r w:rsidRPr="00F257BB">
        <w:rPr>
          <w:rtl/>
        </w:rPr>
        <w:t>عن قتادة</w:t>
      </w:r>
      <w:r>
        <w:rPr>
          <w:rtl/>
        </w:rPr>
        <w:t xml:space="preserve">، </w:t>
      </w:r>
      <w:r w:rsidRPr="00F257BB">
        <w:rPr>
          <w:rtl/>
        </w:rPr>
        <w:t>عن سعيد بن المسيّب</w:t>
      </w:r>
      <w:r>
        <w:rPr>
          <w:rtl/>
        </w:rPr>
        <w:t xml:space="preserve">، </w:t>
      </w:r>
      <w:r w:rsidRPr="00F257BB">
        <w:rPr>
          <w:rtl/>
        </w:rPr>
        <w:t>عن ابن عبّاس قال</w:t>
      </w:r>
      <w:r>
        <w:rPr>
          <w:rtl/>
        </w:rPr>
        <w:t xml:space="preserve">: </w:t>
      </w:r>
      <w:r w:rsidRPr="00F257BB">
        <w:rPr>
          <w:rtl/>
        </w:rPr>
        <w:t>«</w:t>
      </w:r>
      <w:r w:rsidRPr="009872E3">
        <w:rPr>
          <w:rtl/>
        </w:rPr>
        <w:t xml:space="preserve"> </w:t>
      </w:r>
      <w:r w:rsidRPr="00F257BB">
        <w:rPr>
          <w:rtl/>
        </w:rPr>
        <w:t>ل</w:t>
      </w:r>
      <w:r>
        <w:rPr>
          <w:rFonts w:hint="cs"/>
          <w:rtl/>
        </w:rPr>
        <w:t>ـ</w:t>
      </w:r>
      <w:r w:rsidRPr="00F257BB">
        <w:rPr>
          <w:rtl/>
        </w:rPr>
        <w:t>مّا نزلت هذه الآية</w:t>
      </w:r>
      <w:r>
        <w:rPr>
          <w:rtl/>
        </w:rPr>
        <w:t xml:space="preserve">: </w:t>
      </w:r>
      <w:r w:rsidRPr="00AA0C1E">
        <w:rPr>
          <w:rStyle w:val="libAlaemChar"/>
          <w:rtl/>
        </w:rPr>
        <w:t>(</w:t>
      </w:r>
      <w:r w:rsidRPr="002F767C">
        <w:rPr>
          <w:rStyle w:val="libAieChar"/>
          <w:rtl/>
        </w:rPr>
        <w:t>وَاتَّقُوا فِتْنَةً</w:t>
      </w:r>
      <w:r w:rsidRPr="00AA0C1E">
        <w:rPr>
          <w:rStyle w:val="libAlaemChar"/>
          <w:rtl/>
        </w:rPr>
        <w:t>)</w:t>
      </w:r>
      <w:r w:rsidRPr="00F257BB">
        <w:rPr>
          <w:rtl/>
        </w:rPr>
        <w:t xml:space="preserve"> قال النبيّ </w:t>
      </w:r>
      <w:r w:rsidRPr="00AA0C1E">
        <w:rPr>
          <w:rStyle w:val="libAlaemChar"/>
          <w:rtl/>
        </w:rPr>
        <w:t>صلى‌الله‌عليه‌وآله‌وسلم</w:t>
      </w:r>
      <w:r>
        <w:rPr>
          <w:rtl/>
        </w:rPr>
        <w:t xml:space="preserve">: </w:t>
      </w:r>
      <w:r w:rsidRPr="00F257BB">
        <w:rPr>
          <w:rtl/>
        </w:rPr>
        <w:t>من ظلم عليّا مقعدي هذا بعد وفاتي</w:t>
      </w:r>
      <w:r>
        <w:rPr>
          <w:rtl/>
        </w:rPr>
        <w:t xml:space="preserve">، </w:t>
      </w:r>
      <w:r w:rsidRPr="00F257BB">
        <w:rPr>
          <w:rtl/>
        </w:rPr>
        <w:t xml:space="preserve">فكأنّما جحد نبوّتي ونبوّة الأنبياء قبلي» </w:t>
      </w:r>
      <w:r w:rsidRPr="005D48FD">
        <w:rPr>
          <w:rStyle w:val="libFootnotenumChar"/>
          <w:rtl/>
        </w:rPr>
        <w:t>(2)</w:t>
      </w:r>
      <w:r>
        <w:rPr>
          <w:rtl/>
        </w:rPr>
        <w:t>.</w:t>
      </w:r>
    </w:p>
    <w:p w14:paraId="7CF8CAC3"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أنّه سئل عن هذه الفتنة فقال</w:t>
      </w:r>
      <w:r>
        <w:rPr>
          <w:rtl/>
        </w:rPr>
        <w:t xml:space="preserve">: </w:t>
      </w:r>
      <w:r w:rsidRPr="00F257BB">
        <w:rPr>
          <w:rtl/>
        </w:rPr>
        <w:t>أبهموا ما أبهم الله.</w:t>
      </w:r>
    </w:p>
    <w:p w14:paraId="6F87A3CE" w14:textId="77777777" w:rsidR="003A1D5F" w:rsidRPr="00F257BB" w:rsidRDefault="003A1D5F" w:rsidP="000E6E49">
      <w:pPr>
        <w:pStyle w:val="libNormal"/>
        <w:rPr>
          <w:rtl/>
        </w:rPr>
      </w:pPr>
      <w:r w:rsidRPr="00AA0C1E">
        <w:rPr>
          <w:rStyle w:val="libAlaemChar"/>
          <w:rtl/>
        </w:rPr>
        <w:t>(</w:t>
      </w:r>
      <w:r w:rsidRPr="002F767C">
        <w:rPr>
          <w:rStyle w:val="libAieChar"/>
          <w:rtl/>
        </w:rPr>
        <w:t>وَاعْلَمُوا أَنَّ اللهَ شَدِيدُ الْعِقابِ</w:t>
      </w:r>
      <w:r w:rsidRPr="00AA0C1E">
        <w:rPr>
          <w:rStyle w:val="libAlaemChar"/>
          <w:rtl/>
        </w:rPr>
        <w:t>)</w:t>
      </w:r>
      <w:r w:rsidRPr="00F257BB">
        <w:rPr>
          <w:rtl/>
        </w:rPr>
        <w:t xml:space="preserve"> لمن لم يتّق المعاصي والمظالم.</w:t>
      </w:r>
    </w:p>
    <w:p w14:paraId="41A41789" w14:textId="77777777" w:rsidR="003A1D5F" w:rsidRPr="00F257BB" w:rsidRDefault="003A1D5F" w:rsidP="000E6E49">
      <w:pPr>
        <w:pStyle w:val="libNormal"/>
        <w:rPr>
          <w:rtl/>
        </w:rPr>
      </w:pPr>
      <w:r w:rsidRPr="00AA0C1E">
        <w:rPr>
          <w:rStyle w:val="libAlaemChar"/>
          <w:rtl/>
        </w:rPr>
        <w:t>(</w:t>
      </w:r>
      <w:r w:rsidRPr="002F767C">
        <w:rPr>
          <w:rStyle w:val="libAieChar"/>
          <w:rtl/>
        </w:rPr>
        <w:t>وَاذْكُرُوا إِذْ أَنْتُمْ قَلِيلٌ مُسْتَضْعَفُونَ فِي الْأَرْضِ تَخافُونَ أَنْ يَتَخَطَّفَكُمُ النَّاسُ فَآواكُمْ وَأَيَّدَكُمْ بِنَصْرِهِ وَرَزَقَكُمْ مِنَ الطَّيِّباتِ لَعَلَّكُمْ تَشْكُرُونَ (26)</w:t>
      </w:r>
      <w:r w:rsidRPr="00AA0C1E">
        <w:rPr>
          <w:rStyle w:val="libAlaemChar"/>
          <w:rtl/>
        </w:rPr>
        <w:t>)</w:t>
      </w:r>
    </w:p>
    <w:p w14:paraId="4F27CCCB" w14:textId="77777777" w:rsidR="003A1D5F" w:rsidRPr="00F257BB" w:rsidRDefault="003A1D5F" w:rsidP="000E6E49">
      <w:pPr>
        <w:pStyle w:val="libNormal"/>
        <w:rPr>
          <w:rtl/>
        </w:rPr>
      </w:pPr>
      <w:r w:rsidRPr="00F257BB">
        <w:rPr>
          <w:rtl/>
        </w:rPr>
        <w:t>ثمّ عاد سبحانه إلى وقعة بدر</w:t>
      </w:r>
      <w:r>
        <w:rPr>
          <w:rtl/>
        </w:rPr>
        <w:t xml:space="preserve">، </w:t>
      </w:r>
      <w:r w:rsidRPr="00F257BB">
        <w:rPr>
          <w:rtl/>
        </w:rPr>
        <w:t>وبيّن حالتهم السالفة في القلّة والضعف</w:t>
      </w:r>
      <w:r>
        <w:rPr>
          <w:rtl/>
        </w:rPr>
        <w:t xml:space="preserve">، </w:t>
      </w:r>
      <w:r w:rsidRPr="00F257BB">
        <w:rPr>
          <w:rtl/>
        </w:rPr>
        <w:t>وإنعامه عليهم بالنصر والتأييد والتكثير</w:t>
      </w:r>
      <w:r>
        <w:rPr>
          <w:rtl/>
        </w:rPr>
        <w:t xml:space="preserve">، </w:t>
      </w:r>
      <w:r w:rsidRPr="00F257BB">
        <w:rPr>
          <w:rtl/>
        </w:rPr>
        <w:t xml:space="preserve">فقال </w:t>
      </w:r>
      <w:r w:rsidRPr="00AA0C1E">
        <w:rPr>
          <w:rStyle w:val="libAlaemChar"/>
          <w:rtl/>
        </w:rPr>
        <w:t>(</w:t>
      </w:r>
      <w:r w:rsidRPr="002F767C">
        <w:rPr>
          <w:rStyle w:val="libAieChar"/>
          <w:rtl/>
        </w:rPr>
        <w:t>وَاذْكُرُوا</w:t>
      </w:r>
      <w:r w:rsidRPr="00AA0C1E">
        <w:rPr>
          <w:rStyle w:val="libAlaemChar"/>
          <w:rtl/>
        </w:rPr>
        <w:t>)</w:t>
      </w:r>
      <w:r w:rsidRPr="00F257BB">
        <w:rPr>
          <w:rtl/>
        </w:rPr>
        <w:t xml:space="preserve"> معشر المهاجرين </w:t>
      </w:r>
      <w:r w:rsidRPr="00AA0C1E">
        <w:rPr>
          <w:rStyle w:val="libAlaemChar"/>
          <w:rtl/>
        </w:rPr>
        <w:t>(</w:t>
      </w:r>
      <w:r w:rsidRPr="002F767C">
        <w:rPr>
          <w:rStyle w:val="libAieChar"/>
          <w:rtl/>
        </w:rPr>
        <w:t>إِذْ أَنْتُمْ قَلِيلٌ</w:t>
      </w:r>
      <w:r w:rsidRPr="00AA0C1E">
        <w:rPr>
          <w:rStyle w:val="libAlaemChar"/>
          <w:rtl/>
        </w:rPr>
        <w:t>)</w:t>
      </w:r>
      <w:r w:rsidRPr="00F257BB">
        <w:rPr>
          <w:rtl/>
        </w:rPr>
        <w:t xml:space="preserve"> أي</w:t>
      </w:r>
      <w:r>
        <w:rPr>
          <w:rtl/>
        </w:rPr>
        <w:t xml:space="preserve">: </w:t>
      </w:r>
      <w:r w:rsidRPr="00F257BB">
        <w:rPr>
          <w:rtl/>
        </w:rPr>
        <w:t xml:space="preserve">وقت كونكم أقلّة أذلّة </w:t>
      </w:r>
      <w:r w:rsidRPr="00AA0C1E">
        <w:rPr>
          <w:rStyle w:val="libAlaemChar"/>
          <w:rtl/>
        </w:rPr>
        <w:t>(</w:t>
      </w:r>
      <w:r w:rsidRPr="002F767C">
        <w:rPr>
          <w:rStyle w:val="libAieChar"/>
          <w:rtl/>
        </w:rPr>
        <w:t>مُسْتَضْعَفُونَ فِي الْأَرْضِ</w:t>
      </w:r>
      <w:r w:rsidRPr="00AA0C1E">
        <w:rPr>
          <w:rStyle w:val="libAlaemChar"/>
          <w:rtl/>
        </w:rPr>
        <w:t>)</w:t>
      </w:r>
      <w:r w:rsidRPr="00F257BB">
        <w:rPr>
          <w:rtl/>
        </w:rPr>
        <w:t xml:space="preserve"> أرض مكّة ،</w:t>
      </w:r>
    </w:p>
    <w:p w14:paraId="44E86269" w14:textId="77777777" w:rsidR="003A1D5F" w:rsidRPr="00F257BB" w:rsidRDefault="003A1D5F" w:rsidP="00D9332A">
      <w:pPr>
        <w:pStyle w:val="libLine"/>
        <w:rPr>
          <w:rtl/>
        </w:rPr>
      </w:pPr>
      <w:r w:rsidRPr="00F257BB">
        <w:rPr>
          <w:rtl/>
        </w:rPr>
        <w:t>__________________</w:t>
      </w:r>
    </w:p>
    <w:p w14:paraId="221427BE" w14:textId="77777777" w:rsidR="003A1D5F" w:rsidRPr="00F257BB" w:rsidRDefault="003A1D5F" w:rsidP="000278F9">
      <w:pPr>
        <w:pStyle w:val="libFootnote0"/>
        <w:rPr>
          <w:rtl/>
        </w:rPr>
      </w:pPr>
      <w:r>
        <w:rPr>
          <w:rtl/>
        </w:rPr>
        <w:t>(</w:t>
      </w:r>
      <w:r w:rsidRPr="00F257BB">
        <w:rPr>
          <w:rtl/>
        </w:rPr>
        <w:t>1) مجمع البيان 4</w:t>
      </w:r>
      <w:r>
        <w:rPr>
          <w:rtl/>
        </w:rPr>
        <w:t xml:space="preserve">: </w:t>
      </w:r>
      <w:r w:rsidRPr="00F257BB">
        <w:rPr>
          <w:rtl/>
        </w:rPr>
        <w:t>534.</w:t>
      </w:r>
    </w:p>
    <w:p w14:paraId="7A457671" w14:textId="77777777" w:rsidR="003A1D5F" w:rsidRPr="00F257BB" w:rsidRDefault="003A1D5F" w:rsidP="000278F9">
      <w:pPr>
        <w:pStyle w:val="libFootnote0"/>
        <w:rPr>
          <w:rtl/>
        </w:rPr>
      </w:pPr>
      <w:r>
        <w:rPr>
          <w:rtl/>
        </w:rPr>
        <w:t>(</w:t>
      </w:r>
      <w:r w:rsidRPr="00F257BB">
        <w:rPr>
          <w:rtl/>
        </w:rPr>
        <w:t>2) شواهد التنزيل 1</w:t>
      </w:r>
      <w:r>
        <w:rPr>
          <w:rtl/>
        </w:rPr>
        <w:t xml:space="preserve">: </w:t>
      </w:r>
      <w:r w:rsidRPr="00F257BB">
        <w:rPr>
          <w:rtl/>
        </w:rPr>
        <w:t>271 ح 269.</w:t>
      </w:r>
    </w:p>
    <w:p w14:paraId="55DDC5C2" w14:textId="77777777" w:rsidR="003A1D5F" w:rsidRPr="00F257BB" w:rsidRDefault="003A1D5F" w:rsidP="002F767C">
      <w:pPr>
        <w:pStyle w:val="libNormal0"/>
        <w:rPr>
          <w:rtl/>
        </w:rPr>
      </w:pPr>
      <w:r>
        <w:rPr>
          <w:rtl/>
        </w:rPr>
        <w:br w:type="page"/>
      </w:r>
      <w:r w:rsidRPr="00F257BB">
        <w:rPr>
          <w:rtl/>
        </w:rPr>
        <w:lastRenderedPageBreak/>
        <w:t xml:space="preserve">يستضعفكم قريش قبل الهجرة. </w:t>
      </w:r>
      <w:r>
        <w:rPr>
          <w:rtl/>
        </w:rPr>
        <w:t>و «</w:t>
      </w:r>
      <w:r w:rsidRPr="00F257BB">
        <w:rPr>
          <w:rtl/>
        </w:rPr>
        <w:t>إذ» هنا مفعول به</w:t>
      </w:r>
      <w:r>
        <w:rPr>
          <w:rtl/>
        </w:rPr>
        <w:t xml:space="preserve">، </w:t>
      </w:r>
      <w:r w:rsidRPr="00F257BB">
        <w:rPr>
          <w:rtl/>
        </w:rPr>
        <w:t>وليس بظرف</w:t>
      </w:r>
      <w:r>
        <w:rPr>
          <w:rtl/>
        </w:rPr>
        <w:t xml:space="preserve"> لـ </w:t>
      </w:r>
      <w:r w:rsidRPr="00F257BB">
        <w:rPr>
          <w:rtl/>
        </w:rPr>
        <w:t>«مستضعفون»</w:t>
      </w:r>
      <w:r>
        <w:rPr>
          <w:rtl/>
        </w:rPr>
        <w:t>.</w:t>
      </w:r>
    </w:p>
    <w:p w14:paraId="37F8954B" w14:textId="77777777" w:rsidR="003A1D5F" w:rsidRPr="00F257BB" w:rsidRDefault="003A1D5F" w:rsidP="000E6E49">
      <w:pPr>
        <w:pStyle w:val="libNormal"/>
        <w:rPr>
          <w:rtl/>
        </w:rPr>
      </w:pPr>
      <w:r w:rsidRPr="00F257BB">
        <w:rPr>
          <w:rtl/>
        </w:rPr>
        <w:t>وقيل</w:t>
      </w:r>
      <w:r>
        <w:rPr>
          <w:rtl/>
        </w:rPr>
        <w:t xml:space="preserve">: </w:t>
      </w:r>
      <w:r w:rsidRPr="00F257BB">
        <w:rPr>
          <w:rtl/>
        </w:rPr>
        <w:t>الخطاب للعرب</w:t>
      </w:r>
      <w:r>
        <w:rPr>
          <w:rtl/>
        </w:rPr>
        <w:t xml:space="preserve">، </w:t>
      </w:r>
      <w:r w:rsidRPr="00F257BB">
        <w:rPr>
          <w:rtl/>
        </w:rPr>
        <w:t>كانوا أذلّاء في أيدي الفرس والروم.</w:t>
      </w:r>
    </w:p>
    <w:p w14:paraId="568434B6" w14:textId="77777777" w:rsidR="003A1D5F" w:rsidRPr="00F257BB" w:rsidRDefault="003A1D5F" w:rsidP="000E6E49">
      <w:pPr>
        <w:pStyle w:val="libNormal"/>
        <w:rPr>
          <w:rtl/>
        </w:rPr>
      </w:pPr>
      <w:r w:rsidRPr="00AA0C1E">
        <w:rPr>
          <w:rStyle w:val="libAlaemChar"/>
          <w:rtl/>
        </w:rPr>
        <w:t>(</w:t>
      </w:r>
      <w:r w:rsidRPr="002F767C">
        <w:rPr>
          <w:rStyle w:val="libAieChar"/>
          <w:rtl/>
        </w:rPr>
        <w:t>تَخافُونَ أَنْ يَتَخَطَّفَكُمُ النَّاسُ</w:t>
      </w:r>
      <w:r w:rsidRPr="00AA0C1E">
        <w:rPr>
          <w:rStyle w:val="libAlaemChar"/>
          <w:rtl/>
        </w:rPr>
        <w:t>)</w:t>
      </w:r>
      <w:r w:rsidRPr="00F257BB">
        <w:rPr>
          <w:rtl/>
        </w:rPr>
        <w:t xml:space="preserve"> يستلبكم كفّار قريش إن خرجتم من مكّة</w:t>
      </w:r>
      <w:r>
        <w:rPr>
          <w:rtl/>
        </w:rPr>
        <w:t xml:space="preserve">، </w:t>
      </w:r>
      <w:r w:rsidRPr="00F257BB">
        <w:rPr>
          <w:rtl/>
        </w:rPr>
        <w:t>أو من عداهم</w:t>
      </w:r>
      <w:r>
        <w:rPr>
          <w:rtl/>
        </w:rPr>
        <w:t xml:space="preserve">، </w:t>
      </w:r>
      <w:r w:rsidRPr="00F257BB">
        <w:rPr>
          <w:rtl/>
        </w:rPr>
        <w:t>فإنّهم كانوا جميعا معادين مضادّين لهم.</w:t>
      </w:r>
    </w:p>
    <w:p w14:paraId="28E71B7C" w14:textId="77777777" w:rsidR="003A1D5F" w:rsidRPr="00F257BB" w:rsidRDefault="003A1D5F" w:rsidP="000E6E49">
      <w:pPr>
        <w:pStyle w:val="libNormal"/>
        <w:rPr>
          <w:rtl/>
        </w:rPr>
      </w:pPr>
      <w:r w:rsidRPr="00AA0C1E">
        <w:rPr>
          <w:rStyle w:val="libAlaemChar"/>
          <w:rtl/>
        </w:rPr>
        <w:t>(</w:t>
      </w:r>
      <w:r w:rsidRPr="002F767C">
        <w:rPr>
          <w:rStyle w:val="libAieChar"/>
          <w:rtl/>
        </w:rPr>
        <w:t>فَآواكُمْ</w:t>
      </w:r>
      <w:r w:rsidRPr="00AA0C1E">
        <w:rPr>
          <w:rStyle w:val="libAlaemChar"/>
          <w:rtl/>
        </w:rPr>
        <w:t>)</w:t>
      </w:r>
      <w:r w:rsidRPr="00F257BB">
        <w:rPr>
          <w:rtl/>
        </w:rPr>
        <w:t xml:space="preserve"> إلى المدينة</w:t>
      </w:r>
      <w:r>
        <w:rPr>
          <w:rtl/>
        </w:rPr>
        <w:t xml:space="preserve">، </w:t>
      </w:r>
      <w:r w:rsidRPr="00F257BB">
        <w:rPr>
          <w:rtl/>
        </w:rPr>
        <w:t xml:space="preserve">أو جعل لكم مأوى تتحصّنون به عن أعاديكم </w:t>
      </w:r>
      <w:r w:rsidRPr="00AA0C1E">
        <w:rPr>
          <w:rStyle w:val="libAlaemChar"/>
          <w:rtl/>
        </w:rPr>
        <w:t>(</w:t>
      </w:r>
      <w:r w:rsidRPr="002F767C">
        <w:rPr>
          <w:rStyle w:val="libAieChar"/>
          <w:rtl/>
        </w:rPr>
        <w:t>وَأَيَّدَكُمْ بِنَصْرِهِ</w:t>
      </w:r>
      <w:r w:rsidRPr="00AA0C1E">
        <w:rPr>
          <w:rStyle w:val="libAlaemChar"/>
          <w:rtl/>
        </w:rPr>
        <w:t>)</w:t>
      </w:r>
      <w:r w:rsidRPr="00F257BB">
        <w:rPr>
          <w:rtl/>
        </w:rPr>
        <w:t xml:space="preserve"> وقوّاكم على الكفّار بمظاهرة الأنصار</w:t>
      </w:r>
      <w:r>
        <w:rPr>
          <w:rtl/>
        </w:rPr>
        <w:t xml:space="preserve">، </w:t>
      </w:r>
      <w:r w:rsidRPr="00F257BB">
        <w:rPr>
          <w:rtl/>
        </w:rPr>
        <w:t xml:space="preserve">أو بإمداد الملائكة يوم بدر </w:t>
      </w:r>
      <w:r w:rsidRPr="00AA0C1E">
        <w:rPr>
          <w:rStyle w:val="libAlaemChar"/>
          <w:rtl/>
        </w:rPr>
        <w:t>(</w:t>
      </w:r>
      <w:r w:rsidRPr="002F767C">
        <w:rPr>
          <w:rStyle w:val="libAieChar"/>
          <w:rtl/>
        </w:rPr>
        <w:t>وَرَزَقَكُمْ مِنَ الطَّيِّباتِ</w:t>
      </w:r>
      <w:r w:rsidRPr="00AA0C1E">
        <w:rPr>
          <w:rStyle w:val="libAlaemChar"/>
          <w:rtl/>
        </w:rPr>
        <w:t>)</w:t>
      </w:r>
      <w:r w:rsidRPr="00F257BB">
        <w:rPr>
          <w:rtl/>
        </w:rPr>
        <w:t xml:space="preserve"> من الغنائم </w:t>
      </w:r>
      <w:r w:rsidRPr="00AA0C1E">
        <w:rPr>
          <w:rStyle w:val="libAlaemChar"/>
          <w:rtl/>
        </w:rPr>
        <w:t>(</w:t>
      </w:r>
      <w:r w:rsidRPr="002F767C">
        <w:rPr>
          <w:rStyle w:val="libAieChar"/>
          <w:rtl/>
        </w:rPr>
        <w:t>لَعَلَّكُمْ تَشْكُرُونَ</w:t>
      </w:r>
      <w:r w:rsidRPr="00AA0C1E">
        <w:rPr>
          <w:rStyle w:val="libAlaemChar"/>
          <w:rtl/>
        </w:rPr>
        <w:t>)</w:t>
      </w:r>
      <w:r w:rsidRPr="00F257BB">
        <w:rPr>
          <w:rtl/>
        </w:rPr>
        <w:t xml:space="preserve"> إرادة أن تشكروا هذه النعم.</w:t>
      </w:r>
    </w:p>
    <w:p w14:paraId="45163711" w14:textId="77777777" w:rsidR="003A1D5F" w:rsidRPr="00F257BB" w:rsidRDefault="003A1D5F" w:rsidP="000E6E49">
      <w:pPr>
        <w:pStyle w:val="libNormal"/>
        <w:rPr>
          <w:rtl/>
        </w:rPr>
      </w:pPr>
      <w:r w:rsidRPr="00F257BB">
        <w:rPr>
          <w:rtl/>
        </w:rPr>
        <w:t>وعن قتادة</w:t>
      </w:r>
      <w:r>
        <w:rPr>
          <w:rtl/>
        </w:rPr>
        <w:t xml:space="preserve">: </w:t>
      </w:r>
      <w:r w:rsidRPr="00F257BB">
        <w:rPr>
          <w:rtl/>
        </w:rPr>
        <w:t>كانت العرب أذلّ الناس وأشقاهم عيشا</w:t>
      </w:r>
      <w:r>
        <w:rPr>
          <w:rtl/>
        </w:rPr>
        <w:t xml:space="preserve">، </w:t>
      </w:r>
      <w:r w:rsidRPr="00F257BB">
        <w:rPr>
          <w:rtl/>
        </w:rPr>
        <w:t>وأعراهم جلدا</w:t>
      </w:r>
      <w:r>
        <w:rPr>
          <w:rtl/>
        </w:rPr>
        <w:t xml:space="preserve">، </w:t>
      </w:r>
      <w:r w:rsidRPr="00F257BB">
        <w:rPr>
          <w:rtl/>
        </w:rPr>
        <w:t>يؤكلون ولا يأكلون</w:t>
      </w:r>
      <w:r>
        <w:rPr>
          <w:rtl/>
        </w:rPr>
        <w:t xml:space="preserve">، </w:t>
      </w:r>
      <w:r w:rsidRPr="00F257BB">
        <w:rPr>
          <w:rtl/>
        </w:rPr>
        <w:t>فمكّن الله لهم في البلاد</w:t>
      </w:r>
      <w:r>
        <w:rPr>
          <w:rtl/>
        </w:rPr>
        <w:t xml:space="preserve">، </w:t>
      </w:r>
      <w:r w:rsidRPr="00F257BB">
        <w:rPr>
          <w:rtl/>
        </w:rPr>
        <w:t>ووسّع عليهم في الرزق والغنائم</w:t>
      </w:r>
      <w:r>
        <w:rPr>
          <w:rtl/>
        </w:rPr>
        <w:t xml:space="preserve">، </w:t>
      </w:r>
      <w:r w:rsidRPr="00F257BB">
        <w:rPr>
          <w:rtl/>
        </w:rPr>
        <w:t>وجعلهم ملوكا.</w:t>
      </w:r>
    </w:p>
    <w:p w14:paraId="004B6AE9"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الَّذِينَ آمَنُوا لا تَخُونُوا اللهَ وَالرَّسُولَ وَتَخُونُوا أَماناتِكُمْ وَأَنْتُمْ تَعْلَمُونَ (27) وَاعْلَمُوا أَنَّما أَمْوالُكُمْ وَأَوْلادُكُمْ فِتْنَةٌ وَأَنَّ اللهَ عِنْدَهُ أَجْرٌ عَظِيمٌ (28)</w:t>
      </w:r>
      <w:r w:rsidRPr="00AA0C1E">
        <w:rPr>
          <w:rStyle w:val="libAlaemChar"/>
          <w:rtl/>
        </w:rPr>
        <w:t>)</w:t>
      </w:r>
    </w:p>
    <w:p w14:paraId="6851170D" w14:textId="77777777" w:rsidR="003A1D5F" w:rsidRPr="00F257BB" w:rsidRDefault="003A1D5F" w:rsidP="000E6E49">
      <w:pPr>
        <w:pStyle w:val="libNormal"/>
        <w:rPr>
          <w:rtl/>
        </w:rPr>
      </w:pPr>
      <w:r w:rsidRPr="00F257BB">
        <w:rPr>
          <w:rtl/>
        </w:rPr>
        <w:t xml:space="preserve">روي عن أبي جعفر وأبي عبد الله </w:t>
      </w:r>
      <w:r w:rsidRPr="00AA0C1E">
        <w:rPr>
          <w:rStyle w:val="libAlaemChar"/>
          <w:rtl/>
        </w:rPr>
        <w:t>عليهما‌السلام</w:t>
      </w:r>
      <w:r>
        <w:rPr>
          <w:rtl/>
        </w:rPr>
        <w:t xml:space="preserve">: </w:t>
      </w:r>
      <w:r w:rsidRPr="00F257BB">
        <w:rPr>
          <w:rtl/>
        </w:rPr>
        <w:t xml:space="preserve">أنّ رسول الله </w:t>
      </w:r>
      <w:r w:rsidRPr="00AA0C1E">
        <w:rPr>
          <w:rStyle w:val="libAlaemChar"/>
          <w:rtl/>
        </w:rPr>
        <w:t>صلى‌الله‌عليه‌وآله‌وسلم</w:t>
      </w:r>
      <w:r w:rsidRPr="00F257BB">
        <w:rPr>
          <w:rtl/>
        </w:rPr>
        <w:t xml:space="preserve"> حاصر يهود قريظة إحدى وعشرين ليلة</w:t>
      </w:r>
      <w:r>
        <w:rPr>
          <w:rtl/>
        </w:rPr>
        <w:t xml:space="preserve">، </w:t>
      </w:r>
      <w:r w:rsidRPr="00F257BB">
        <w:rPr>
          <w:rtl/>
        </w:rPr>
        <w:t xml:space="preserve">فسألوا رسول الله </w:t>
      </w:r>
      <w:r w:rsidRPr="00AA0C1E">
        <w:rPr>
          <w:rStyle w:val="libAlaemChar"/>
          <w:rtl/>
        </w:rPr>
        <w:t>صلى‌الله‌عليه‌وآله‌وسلم</w:t>
      </w:r>
      <w:r w:rsidRPr="00F257BB">
        <w:rPr>
          <w:rtl/>
        </w:rPr>
        <w:t xml:space="preserve"> الصلح على ما صالح عليه إخوانهم من بني النضير</w:t>
      </w:r>
      <w:r>
        <w:rPr>
          <w:rtl/>
        </w:rPr>
        <w:t xml:space="preserve">، </w:t>
      </w:r>
      <w:r w:rsidRPr="00F257BB">
        <w:rPr>
          <w:rtl/>
        </w:rPr>
        <w:t xml:space="preserve">على أن يسيروا إلى إخوانهم إلى أذرعات وأريحا من أرض الشام. فأبى أن يعطيهم ذلك رسول الله </w:t>
      </w:r>
      <w:r w:rsidRPr="00AA0C1E">
        <w:rPr>
          <w:rStyle w:val="libAlaemChar"/>
          <w:rtl/>
        </w:rPr>
        <w:t>صلى‌الله‌عليه‌وآله‌وسلم</w:t>
      </w:r>
      <w:r w:rsidRPr="00F257BB">
        <w:rPr>
          <w:rtl/>
        </w:rPr>
        <w:t xml:space="preserve"> إلّا أن ينزلوا على حكم سعد بن معاذ.</w:t>
      </w:r>
    </w:p>
    <w:p w14:paraId="09EE4696" w14:textId="77777777" w:rsidR="003A1D5F" w:rsidRPr="00F257BB" w:rsidRDefault="003A1D5F" w:rsidP="000E6E49">
      <w:pPr>
        <w:pStyle w:val="libNormal"/>
        <w:rPr>
          <w:rtl/>
        </w:rPr>
      </w:pPr>
      <w:r>
        <w:rPr>
          <w:rtl/>
        </w:rPr>
        <w:br w:type="page"/>
      </w:r>
      <w:r w:rsidRPr="00F257BB">
        <w:rPr>
          <w:rtl/>
        </w:rPr>
        <w:lastRenderedPageBreak/>
        <w:t>فقالوا</w:t>
      </w:r>
      <w:r>
        <w:rPr>
          <w:rtl/>
        </w:rPr>
        <w:t xml:space="preserve">: </w:t>
      </w:r>
      <w:r w:rsidRPr="00F257BB">
        <w:rPr>
          <w:rtl/>
        </w:rPr>
        <w:t>أرسل إلينا أبا لبابة. وكان مناصحا لهم</w:t>
      </w:r>
      <w:r>
        <w:rPr>
          <w:rtl/>
        </w:rPr>
        <w:t xml:space="preserve">، </w:t>
      </w:r>
      <w:r w:rsidRPr="00F257BB">
        <w:rPr>
          <w:rtl/>
        </w:rPr>
        <w:t>لأنّ عياله وماله وولده كانت عندهم.</w:t>
      </w:r>
    </w:p>
    <w:p w14:paraId="1516A9D5" w14:textId="77777777" w:rsidR="003A1D5F" w:rsidRPr="00F257BB" w:rsidRDefault="003A1D5F" w:rsidP="000E6E49">
      <w:pPr>
        <w:pStyle w:val="libNormal"/>
        <w:rPr>
          <w:rtl/>
        </w:rPr>
      </w:pPr>
      <w:r w:rsidRPr="00F257BB">
        <w:rPr>
          <w:rtl/>
        </w:rPr>
        <w:t>فبعثه رسول الله</w:t>
      </w:r>
      <w:r>
        <w:rPr>
          <w:rtl/>
        </w:rPr>
        <w:t xml:space="preserve">، </w:t>
      </w:r>
      <w:r w:rsidRPr="00F257BB">
        <w:rPr>
          <w:rtl/>
        </w:rPr>
        <w:t>فأتاهم. فقالوا</w:t>
      </w:r>
      <w:r>
        <w:rPr>
          <w:rtl/>
        </w:rPr>
        <w:t xml:space="preserve">: </w:t>
      </w:r>
      <w:r w:rsidRPr="00F257BB">
        <w:rPr>
          <w:rtl/>
        </w:rPr>
        <w:t xml:space="preserve">ما ترى يا أبا لبابة </w:t>
      </w:r>
      <w:r>
        <w:rPr>
          <w:rtl/>
        </w:rPr>
        <w:t>أ</w:t>
      </w:r>
      <w:r w:rsidRPr="00F257BB">
        <w:rPr>
          <w:rtl/>
        </w:rPr>
        <w:t>ننزل على حكم سعد بن معاذ</w:t>
      </w:r>
      <w:r>
        <w:rPr>
          <w:rtl/>
        </w:rPr>
        <w:t>؟</w:t>
      </w:r>
      <w:r w:rsidRPr="00F257BB">
        <w:rPr>
          <w:rtl/>
        </w:rPr>
        <w:t xml:space="preserve"> فأشار أبو لبابة إلى حلقه أنّه الذبح فلا تفعلوا. فأتاه جبرئيل </w:t>
      </w:r>
      <w:r w:rsidRPr="00AA0C1E">
        <w:rPr>
          <w:rStyle w:val="libAlaemChar"/>
          <w:rtl/>
        </w:rPr>
        <w:t>عليه‌السلام</w:t>
      </w:r>
      <w:r w:rsidRPr="00F257BB">
        <w:rPr>
          <w:rtl/>
        </w:rPr>
        <w:t xml:space="preserve"> فأخبره بذلك.</w:t>
      </w:r>
    </w:p>
    <w:p w14:paraId="217E12D8" w14:textId="77777777" w:rsidR="003A1D5F" w:rsidRPr="00F257BB" w:rsidRDefault="003A1D5F" w:rsidP="000E6E49">
      <w:pPr>
        <w:pStyle w:val="libNormal"/>
        <w:rPr>
          <w:rtl/>
        </w:rPr>
      </w:pPr>
      <w:r w:rsidRPr="00F257BB">
        <w:rPr>
          <w:rtl/>
        </w:rPr>
        <w:t>قال أبو لبابة</w:t>
      </w:r>
      <w:r>
        <w:rPr>
          <w:rtl/>
        </w:rPr>
        <w:t xml:space="preserve">: </w:t>
      </w:r>
      <w:r w:rsidRPr="00F257BB">
        <w:rPr>
          <w:rtl/>
        </w:rPr>
        <w:t>فو الله ما زالت قدماي من مكانهما حتّى عرفت أنّي قد خنت الله ورسوله. فنزلت في شأنه</w:t>
      </w:r>
      <w:r>
        <w:rPr>
          <w:rtl/>
        </w:rPr>
        <w:t xml:space="preserve">: </w:t>
      </w:r>
      <w:r w:rsidRPr="00AA0C1E">
        <w:rPr>
          <w:rStyle w:val="libAlaemChar"/>
          <w:rtl/>
        </w:rPr>
        <w:t>(</w:t>
      </w:r>
      <w:r w:rsidRPr="002F767C">
        <w:rPr>
          <w:rStyle w:val="libAieChar"/>
          <w:rtl/>
        </w:rPr>
        <w:t>يا أَيُّهَا الَّذِينَ آمَنُوا لا تَخُونُوا اللهَ وَالرَّسُولَ</w:t>
      </w:r>
      <w:r w:rsidRPr="00AA0C1E">
        <w:rPr>
          <w:rStyle w:val="libAlaemChar"/>
          <w:rtl/>
        </w:rPr>
        <w:t>)</w:t>
      </w:r>
      <w:r w:rsidRPr="00F257BB">
        <w:rPr>
          <w:rtl/>
        </w:rPr>
        <w:t xml:space="preserve"> من الخون</w:t>
      </w:r>
      <w:r>
        <w:rPr>
          <w:rtl/>
        </w:rPr>
        <w:t xml:space="preserve">، </w:t>
      </w:r>
      <w:r w:rsidRPr="00F257BB">
        <w:rPr>
          <w:rtl/>
        </w:rPr>
        <w:t>وهو النقص</w:t>
      </w:r>
      <w:r>
        <w:rPr>
          <w:rtl/>
        </w:rPr>
        <w:t xml:space="preserve">، </w:t>
      </w:r>
      <w:r w:rsidRPr="00F257BB">
        <w:rPr>
          <w:rtl/>
        </w:rPr>
        <w:t>كما أنّ أصل الوفاء التمام. ومنه</w:t>
      </w:r>
      <w:r>
        <w:rPr>
          <w:rtl/>
        </w:rPr>
        <w:t xml:space="preserve">: </w:t>
      </w:r>
      <w:r w:rsidRPr="00F257BB">
        <w:rPr>
          <w:rtl/>
        </w:rPr>
        <w:t>تخوّنه</w:t>
      </w:r>
      <w:r>
        <w:rPr>
          <w:rtl/>
        </w:rPr>
        <w:t xml:space="preserve">، </w:t>
      </w:r>
      <w:r w:rsidRPr="00F257BB">
        <w:rPr>
          <w:rtl/>
        </w:rPr>
        <w:t>أي</w:t>
      </w:r>
      <w:r>
        <w:rPr>
          <w:rtl/>
        </w:rPr>
        <w:t xml:space="preserve">: </w:t>
      </w:r>
      <w:r w:rsidRPr="00F257BB">
        <w:rPr>
          <w:rtl/>
        </w:rPr>
        <w:t>تنقّصه</w:t>
      </w:r>
      <w:r>
        <w:rPr>
          <w:rtl/>
        </w:rPr>
        <w:t xml:space="preserve">، </w:t>
      </w:r>
      <w:r w:rsidRPr="00F257BB">
        <w:rPr>
          <w:rtl/>
        </w:rPr>
        <w:t>ثمّ استعمل في ضدّ الأمانة والوفاء</w:t>
      </w:r>
      <w:r>
        <w:rPr>
          <w:rtl/>
        </w:rPr>
        <w:t xml:space="preserve">، </w:t>
      </w:r>
      <w:r w:rsidRPr="00F257BB">
        <w:rPr>
          <w:rtl/>
        </w:rPr>
        <w:t>لأنّك إذا خنت الرجل في شيء فقد أدخلت عليه النقصان فيه.</w:t>
      </w:r>
    </w:p>
    <w:p w14:paraId="7CA5A05D" w14:textId="77777777" w:rsidR="003A1D5F" w:rsidRPr="00F257BB" w:rsidRDefault="003A1D5F" w:rsidP="000E6E49">
      <w:pPr>
        <w:pStyle w:val="libNormal"/>
        <w:rPr>
          <w:rtl/>
        </w:rPr>
      </w:pPr>
      <w:r w:rsidRPr="00F257BB">
        <w:rPr>
          <w:rtl/>
        </w:rPr>
        <w:t>والمعنى</w:t>
      </w:r>
      <w:r>
        <w:rPr>
          <w:rtl/>
        </w:rPr>
        <w:t xml:space="preserve">: </w:t>
      </w:r>
      <w:r w:rsidRPr="00F257BB">
        <w:rPr>
          <w:rtl/>
        </w:rPr>
        <w:t>لا تخونوا الله بترك أوامره</w:t>
      </w:r>
      <w:r>
        <w:rPr>
          <w:rtl/>
        </w:rPr>
        <w:t xml:space="preserve">، </w:t>
      </w:r>
      <w:r w:rsidRPr="00F257BB">
        <w:rPr>
          <w:rtl/>
        </w:rPr>
        <w:t>والرسول بترك سننه وشرائعه.</w:t>
      </w:r>
    </w:p>
    <w:p w14:paraId="7905FCF4" w14:textId="77777777" w:rsidR="003A1D5F" w:rsidRPr="00F257BB" w:rsidRDefault="003A1D5F" w:rsidP="000E6E49">
      <w:pPr>
        <w:pStyle w:val="libNormal"/>
        <w:rPr>
          <w:rtl/>
        </w:rPr>
      </w:pPr>
      <w:r w:rsidRPr="00F257BB">
        <w:rPr>
          <w:rtl/>
        </w:rPr>
        <w:t>وعن الحسن</w:t>
      </w:r>
      <w:r>
        <w:rPr>
          <w:rtl/>
        </w:rPr>
        <w:t xml:space="preserve">: </w:t>
      </w:r>
      <w:r w:rsidRPr="00F257BB">
        <w:rPr>
          <w:rtl/>
        </w:rPr>
        <w:t>أنّ من ترك شيئا من الدين وضيّعه فقد خان الله ورسوله.</w:t>
      </w:r>
    </w:p>
    <w:p w14:paraId="75C60F81" w14:textId="77777777" w:rsidR="003A1D5F" w:rsidRPr="00F257BB" w:rsidRDefault="003A1D5F" w:rsidP="000E6E49">
      <w:pPr>
        <w:pStyle w:val="libNormal"/>
        <w:rPr>
          <w:rtl/>
        </w:rPr>
      </w:pPr>
      <w:r w:rsidRPr="00AA0C1E">
        <w:rPr>
          <w:rStyle w:val="libAlaemChar"/>
          <w:rtl/>
        </w:rPr>
        <w:t>(</w:t>
      </w:r>
      <w:r w:rsidRPr="002F767C">
        <w:rPr>
          <w:rStyle w:val="libAieChar"/>
          <w:rtl/>
        </w:rPr>
        <w:t>وَتَخُونُوا أَماناتِكُمْ</w:t>
      </w:r>
      <w:r w:rsidRPr="00AA0C1E">
        <w:rPr>
          <w:rStyle w:val="libAlaemChar"/>
          <w:rtl/>
        </w:rPr>
        <w:t>)</w:t>
      </w:r>
      <w:r w:rsidRPr="00F257BB">
        <w:rPr>
          <w:rtl/>
        </w:rPr>
        <w:t xml:space="preserve"> ولا تخونوا الأمانات فيما بينكم</w:t>
      </w:r>
      <w:r>
        <w:rPr>
          <w:rtl/>
        </w:rPr>
        <w:t xml:space="preserve">، </w:t>
      </w:r>
      <w:r w:rsidRPr="00F257BB">
        <w:rPr>
          <w:rtl/>
        </w:rPr>
        <w:t>بأن لا تحفظوها.</w:t>
      </w:r>
    </w:p>
    <w:p w14:paraId="4A4DB33C" w14:textId="77777777" w:rsidR="003A1D5F" w:rsidRPr="00F257BB" w:rsidRDefault="003A1D5F" w:rsidP="000E6E49">
      <w:pPr>
        <w:pStyle w:val="libNormal"/>
        <w:rPr>
          <w:rtl/>
        </w:rPr>
      </w:pPr>
      <w:r w:rsidRPr="00F257BB">
        <w:rPr>
          <w:rtl/>
        </w:rPr>
        <w:t>وهو مجزوم بالعطف على الأوّل</w:t>
      </w:r>
      <w:r>
        <w:rPr>
          <w:rtl/>
        </w:rPr>
        <w:t xml:space="preserve">، </w:t>
      </w:r>
      <w:r w:rsidRPr="00F257BB">
        <w:rPr>
          <w:rtl/>
        </w:rPr>
        <w:t xml:space="preserve">أو منصوب على الجواب بالواو. </w:t>
      </w:r>
      <w:r w:rsidRPr="00AA0C1E">
        <w:rPr>
          <w:rStyle w:val="libAlaemChar"/>
          <w:rtl/>
        </w:rPr>
        <w:t>(</w:t>
      </w:r>
      <w:r w:rsidRPr="002F767C">
        <w:rPr>
          <w:rStyle w:val="libAieChar"/>
          <w:rtl/>
        </w:rPr>
        <w:t>وَأَنْتُمْ تَعْلَمُونَ</w:t>
      </w:r>
      <w:r w:rsidRPr="00AA0C1E">
        <w:rPr>
          <w:rStyle w:val="libAlaemChar"/>
          <w:rtl/>
        </w:rPr>
        <w:t>)</w:t>
      </w:r>
      <w:r w:rsidRPr="00F257BB">
        <w:rPr>
          <w:rtl/>
        </w:rPr>
        <w:t xml:space="preserve"> أنّكم تخونون. أو أنتم علماء تميّزون الحسن من القبيح. أو أنتم تعلمون ما في الخيانة من الذمّ والعقاب.</w:t>
      </w:r>
    </w:p>
    <w:p w14:paraId="21E1E9E1" w14:textId="77777777" w:rsidR="003A1D5F" w:rsidRPr="00F257BB" w:rsidRDefault="003A1D5F" w:rsidP="000E6E49">
      <w:pPr>
        <w:pStyle w:val="libNormal"/>
        <w:rPr>
          <w:rtl/>
        </w:rPr>
      </w:pPr>
      <w:r>
        <w:rPr>
          <w:rtl/>
        </w:rPr>
        <w:t>و</w:t>
      </w:r>
      <w:r w:rsidRPr="00F257BB">
        <w:rPr>
          <w:rtl/>
        </w:rPr>
        <w:t>ل</w:t>
      </w:r>
      <w:r>
        <w:rPr>
          <w:rFonts w:hint="cs"/>
          <w:rtl/>
        </w:rPr>
        <w:t>ـ</w:t>
      </w:r>
      <w:r w:rsidRPr="00F257BB">
        <w:rPr>
          <w:rtl/>
        </w:rPr>
        <w:t>مّا نزلت هذه الآية شدّ أبو لبابة نفسه على سارية من سواري المسجد</w:t>
      </w:r>
      <w:r>
        <w:rPr>
          <w:rtl/>
        </w:rPr>
        <w:t xml:space="preserve">، </w:t>
      </w:r>
      <w:r w:rsidRPr="00F257BB">
        <w:rPr>
          <w:rtl/>
        </w:rPr>
        <w:t>وقال</w:t>
      </w:r>
      <w:r>
        <w:rPr>
          <w:rtl/>
        </w:rPr>
        <w:t xml:space="preserve">: </w:t>
      </w:r>
      <w:r w:rsidRPr="00F257BB">
        <w:rPr>
          <w:rtl/>
        </w:rPr>
        <w:t>والله لا أذوق طعاما ولا شرابا حتى أموت أو يتوب الله عليّ</w:t>
      </w:r>
      <w:r>
        <w:rPr>
          <w:rtl/>
        </w:rPr>
        <w:t xml:space="preserve">، </w:t>
      </w:r>
      <w:r w:rsidRPr="00F257BB">
        <w:rPr>
          <w:rtl/>
        </w:rPr>
        <w:t>فمكث سبعة أيّام لا يذوق فيها طعاما ولا شرابا</w:t>
      </w:r>
      <w:r>
        <w:rPr>
          <w:rtl/>
        </w:rPr>
        <w:t xml:space="preserve">، </w:t>
      </w:r>
      <w:r w:rsidRPr="00F257BB">
        <w:rPr>
          <w:rtl/>
        </w:rPr>
        <w:t>حتّى خرّ مغشيّا عليه</w:t>
      </w:r>
      <w:r>
        <w:rPr>
          <w:rtl/>
        </w:rPr>
        <w:t xml:space="preserve">، </w:t>
      </w:r>
      <w:r w:rsidRPr="00F257BB">
        <w:rPr>
          <w:rtl/>
        </w:rPr>
        <w:t>ثمّ تاب الله عليه. فقيل له</w:t>
      </w:r>
      <w:r>
        <w:rPr>
          <w:rtl/>
        </w:rPr>
        <w:t xml:space="preserve">: </w:t>
      </w:r>
      <w:r w:rsidRPr="00F257BB">
        <w:rPr>
          <w:rtl/>
        </w:rPr>
        <w:t>يا أبا لبابة قد تيب عليك. فقال</w:t>
      </w:r>
      <w:r>
        <w:rPr>
          <w:rtl/>
        </w:rPr>
        <w:t xml:space="preserve">: </w:t>
      </w:r>
      <w:r w:rsidRPr="00F257BB">
        <w:rPr>
          <w:rtl/>
        </w:rPr>
        <w:t>لا والله لا أحلّ نفسي حتّى يكون رسول الله هو الّذي يحلّني</w:t>
      </w:r>
      <w:r>
        <w:rPr>
          <w:rtl/>
        </w:rPr>
        <w:t xml:space="preserve">، </w:t>
      </w:r>
      <w:r w:rsidRPr="00F257BB">
        <w:rPr>
          <w:rtl/>
        </w:rPr>
        <w:t>فحلّه بيده.</w:t>
      </w:r>
    </w:p>
    <w:p w14:paraId="72D6117C" w14:textId="77777777" w:rsidR="003A1D5F" w:rsidRPr="00F257BB" w:rsidRDefault="003A1D5F" w:rsidP="000E6E49">
      <w:pPr>
        <w:pStyle w:val="libNormal"/>
        <w:rPr>
          <w:rtl/>
        </w:rPr>
      </w:pPr>
      <w:r w:rsidRPr="00F257BB">
        <w:rPr>
          <w:rtl/>
        </w:rPr>
        <w:t>ثمّ قال أبو لبابة</w:t>
      </w:r>
      <w:r>
        <w:rPr>
          <w:rtl/>
        </w:rPr>
        <w:t xml:space="preserve">: </w:t>
      </w:r>
      <w:r w:rsidRPr="00F257BB">
        <w:rPr>
          <w:rtl/>
        </w:rPr>
        <w:t>إنّ من تمام توبتي أن أهجر دار قومي الّتي أصبت فيها</w:t>
      </w:r>
    </w:p>
    <w:p w14:paraId="1969BD75" w14:textId="77777777" w:rsidR="003A1D5F" w:rsidRPr="00F257BB" w:rsidRDefault="003A1D5F" w:rsidP="002F767C">
      <w:pPr>
        <w:pStyle w:val="libNormal0"/>
        <w:rPr>
          <w:rtl/>
        </w:rPr>
      </w:pPr>
      <w:r>
        <w:rPr>
          <w:rtl/>
        </w:rPr>
        <w:br w:type="page"/>
      </w:r>
      <w:r w:rsidRPr="00F257BB">
        <w:rPr>
          <w:rtl/>
        </w:rPr>
        <w:lastRenderedPageBreak/>
        <w:t>الذنب</w:t>
      </w:r>
      <w:r>
        <w:rPr>
          <w:rtl/>
        </w:rPr>
        <w:t xml:space="preserve">، </w:t>
      </w:r>
      <w:r w:rsidRPr="00F257BB">
        <w:rPr>
          <w:rtl/>
        </w:rPr>
        <w:t>وأن انخلع عن مالي. فقال النبيّ</w:t>
      </w:r>
      <w:r>
        <w:rPr>
          <w:rtl/>
        </w:rPr>
        <w:t xml:space="preserve">: </w:t>
      </w:r>
      <w:r w:rsidRPr="00F257BB">
        <w:rPr>
          <w:rtl/>
        </w:rPr>
        <w:t>يجزيك الثلث أن تتصدّق به.</w:t>
      </w:r>
    </w:p>
    <w:p w14:paraId="0895EB47" w14:textId="77777777" w:rsidR="003A1D5F" w:rsidRPr="00F257BB" w:rsidRDefault="003A1D5F" w:rsidP="000E6E49">
      <w:pPr>
        <w:pStyle w:val="libNormal"/>
        <w:rPr>
          <w:rtl/>
        </w:rPr>
      </w:pPr>
      <w:r>
        <w:rPr>
          <w:rtl/>
        </w:rPr>
        <w:t>و</w:t>
      </w:r>
      <w:r w:rsidRPr="00F257BB">
        <w:rPr>
          <w:rtl/>
        </w:rPr>
        <w:t>هذه الرواية مرويّة أيضا عن الكلبي والزهري.</w:t>
      </w:r>
    </w:p>
    <w:p w14:paraId="7A6FB7FD" w14:textId="77777777" w:rsidR="003A1D5F" w:rsidRPr="00F257BB" w:rsidRDefault="003A1D5F" w:rsidP="000E6E49">
      <w:pPr>
        <w:pStyle w:val="libNormal"/>
        <w:rPr>
          <w:rtl/>
        </w:rPr>
      </w:pPr>
      <w:r w:rsidRPr="00F257BB">
        <w:rPr>
          <w:rtl/>
        </w:rPr>
        <w:t>وقال عطاء</w:t>
      </w:r>
      <w:r>
        <w:rPr>
          <w:rtl/>
        </w:rPr>
        <w:t xml:space="preserve">: </w:t>
      </w:r>
      <w:r w:rsidRPr="00F257BB">
        <w:rPr>
          <w:rtl/>
        </w:rPr>
        <w:t>سمعت جابر بن عبد الله يقول</w:t>
      </w:r>
      <w:r>
        <w:rPr>
          <w:rtl/>
        </w:rPr>
        <w:t xml:space="preserve">: </w:t>
      </w:r>
      <w:r w:rsidRPr="00F257BB">
        <w:rPr>
          <w:rtl/>
        </w:rPr>
        <w:t>إنّ أبا سفيان خرج من مكّة</w:t>
      </w:r>
      <w:r>
        <w:rPr>
          <w:rtl/>
        </w:rPr>
        <w:t xml:space="preserve">، </w:t>
      </w:r>
      <w:r w:rsidRPr="00F257BB">
        <w:rPr>
          <w:rtl/>
        </w:rPr>
        <w:t xml:space="preserve">فأتى جبرئيل </w:t>
      </w:r>
      <w:r w:rsidRPr="00AA0C1E">
        <w:rPr>
          <w:rStyle w:val="libAlaemChar"/>
          <w:rtl/>
        </w:rPr>
        <w:t>عليه‌السلام</w:t>
      </w:r>
      <w:r w:rsidRPr="00F257BB">
        <w:rPr>
          <w:rtl/>
        </w:rPr>
        <w:t xml:space="preserve"> النبيّ </w:t>
      </w:r>
      <w:r w:rsidRPr="00AA0C1E">
        <w:rPr>
          <w:rStyle w:val="libAlaemChar"/>
          <w:rtl/>
        </w:rPr>
        <w:t>صلى‌الله‌عليه‌وآله‌وسلم</w:t>
      </w:r>
      <w:r w:rsidRPr="00F257BB">
        <w:rPr>
          <w:rtl/>
        </w:rPr>
        <w:t xml:space="preserve"> فقال</w:t>
      </w:r>
      <w:r>
        <w:rPr>
          <w:rtl/>
        </w:rPr>
        <w:t xml:space="preserve">: </w:t>
      </w:r>
      <w:r w:rsidRPr="00F257BB">
        <w:rPr>
          <w:rtl/>
        </w:rPr>
        <w:t>إنّ أبا سفيان في مكان كذا وكذا</w:t>
      </w:r>
      <w:r>
        <w:rPr>
          <w:rtl/>
        </w:rPr>
        <w:t xml:space="preserve">، </w:t>
      </w:r>
      <w:r w:rsidRPr="00F257BB">
        <w:rPr>
          <w:rtl/>
        </w:rPr>
        <w:t>فاخرجوا إليه واكتموا. قال</w:t>
      </w:r>
      <w:r>
        <w:rPr>
          <w:rtl/>
        </w:rPr>
        <w:t xml:space="preserve">: </w:t>
      </w:r>
      <w:r w:rsidRPr="00F257BB">
        <w:rPr>
          <w:rtl/>
        </w:rPr>
        <w:t>فكتب إليه رجل من المنافقين</w:t>
      </w:r>
      <w:r>
        <w:rPr>
          <w:rtl/>
        </w:rPr>
        <w:t xml:space="preserve">: </w:t>
      </w:r>
      <w:r w:rsidRPr="00F257BB">
        <w:rPr>
          <w:rtl/>
        </w:rPr>
        <w:t>إنّ محمّدا يريدكم فخذوا حذركم.</w:t>
      </w:r>
    </w:p>
    <w:p w14:paraId="2AF263C4" w14:textId="77777777" w:rsidR="003A1D5F" w:rsidRPr="00F257BB" w:rsidRDefault="003A1D5F" w:rsidP="000E6E49">
      <w:pPr>
        <w:pStyle w:val="libNormal"/>
        <w:rPr>
          <w:rtl/>
        </w:rPr>
      </w:pPr>
      <w:r w:rsidRPr="00F257BB">
        <w:rPr>
          <w:rtl/>
        </w:rPr>
        <w:t>فأنزل الله هذه الآية.</w:t>
      </w:r>
    </w:p>
    <w:p w14:paraId="2FEA1D9C" w14:textId="77777777" w:rsidR="003A1D5F" w:rsidRPr="00F257BB" w:rsidRDefault="003A1D5F" w:rsidP="000E6E49">
      <w:pPr>
        <w:pStyle w:val="libNormal"/>
        <w:rPr>
          <w:rtl/>
        </w:rPr>
      </w:pPr>
      <w:r w:rsidRPr="00F257BB">
        <w:rPr>
          <w:rtl/>
        </w:rPr>
        <w:t>وقال السدّي</w:t>
      </w:r>
      <w:r>
        <w:rPr>
          <w:rtl/>
        </w:rPr>
        <w:t xml:space="preserve">: </w:t>
      </w:r>
      <w:r w:rsidRPr="00F257BB">
        <w:rPr>
          <w:rtl/>
        </w:rPr>
        <w:t xml:space="preserve">كانوا يسمعون الشيء من النبيّ </w:t>
      </w:r>
      <w:r w:rsidRPr="00AA0C1E">
        <w:rPr>
          <w:rStyle w:val="libAlaemChar"/>
          <w:rtl/>
        </w:rPr>
        <w:t>صلى‌الله‌عليه‌وآله‌وسلم</w:t>
      </w:r>
      <w:r w:rsidRPr="00F257BB">
        <w:rPr>
          <w:rtl/>
        </w:rPr>
        <w:t xml:space="preserve"> فيفشونه حتّى يبلغ المشركين</w:t>
      </w:r>
      <w:r>
        <w:rPr>
          <w:rtl/>
        </w:rPr>
        <w:t xml:space="preserve">، </w:t>
      </w:r>
      <w:r w:rsidRPr="00F257BB">
        <w:rPr>
          <w:rtl/>
        </w:rPr>
        <w:t>فنزلت.</w:t>
      </w:r>
    </w:p>
    <w:p w14:paraId="437EC77B" w14:textId="77777777" w:rsidR="003A1D5F" w:rsidRPr="00F257BB" w:rsidRDefault="003A1D5F" w:rsidP="000E6E49">
      <w:pPr>
        <w:pStyle w:val="libNormal"/>
        <w:rPr>
          <w:rtl/>
        </w:rPr>
      </w:pPr>
      <w:r w:rsidRPr="00F257BB">
        <w:rPr>
          <w:rtl/>
        </w:rPr>
        <w:t>وقيل</w:t>
      </w:r>
      <w:r>
        <w:rPr>
          <w:rtl/>
        </w:rPr>
        <w:t xml:space="preserve">: </w:t>
      </w:r>
      <w:r w:rsidRPr="00F257BB">
        <w:rPr>
          <w:rtl/>
        </w:rPr>
        <w:t>المراد بالخيانة الغلول في المغانم.</w:t>
      </w:r>
    </w:p>
    <w:p w14:paraId="71B7A368" w14:textId="77777777" w:rsidR="003A1D5F" w:rsidRPr="00F257BB" w:rsidRDefault="003A1D5F" w:rsidP="000E6E49">
      <w:pPr>
        <w:pStyle w:val="libNormal"/>
        <w:rPr>
          <w:rtl/>
        </w:rPr>
      </w:pPr>
      <w:r w:rsidRPr="00AA0C1E">
        <w:rPr>
          <w:rStyle w:val="libAlaemChar"/>
          <w:rtl/>
        </w:rPr>
        <w:t>(</w:t>
      </w:r>
      <w:r w:rsidRPr="002F767C">
        <w:rPr>
          <w:rStyle w:val="libAieChar"/>
          <w:rtl/>
        </w:rPr>
        <w:t>وَاعْلَمُوا أَنَّما أَمْوالُكُمْ وَأَوْلادُكُمْ فِتْنَةٌ</w:t>
      </w:r>
      <w:r w:rsidRPr="00AA0C1E">
        <w:rPr>
          <w:rStyle w:val="libAlaemChar"/>
          <w:rtl/>
        </w:rPr>
        <w:t>)</w:t>
      </w:r>
      <w:r w:rsidRPr="00F257BB">
        <w:rPr>
          <w:rtl/>
        </w:rPr>
        <w:t xml:space="preserve"> لأنّهم سبب الوقوع في الإثم أو العقاب</w:t>
      </w:r>
      <w:r>
        <w:rPr>
          <w:rtl/>
        </w:rPr>
        <w:t xml:space="preserve">، </w:t>
      </w:r>
      <w:r w:rsidRPr="00F257BB">
        <w:rPr>
          <w:rtl/>
        </w:rPr>
        <w:t>أو محنة من الله تعالى ليبلوكم فيهم</w:t>
      </w:r>
      <w:r>
        <w:rPr>
          <w:rtl/>
        </w:rPr>
        <w:t xml:space="preserve">، </w:t>
      </w:r>
      <w:r w:rsidRPr="00F257BB">
        <w:rPr>
          <w:rtl/>
        </w:rPr>
        <w:t>فلا يحملنّكم حبّهم على الخيانة</w:t>
      </w:r>
      <w:r>
        <w:rPr>
          <w:rtl/>
        </w:rPr>
        <w:t xml:space="preserve">، </w:t>
      </w:r>
      <w:r w:rsidRPr="00F257BB">
        <w:rPr>
          <w:rtl/>
        </w:rPr>
        <w:t xml:space="preserve">كأبي لبابة </w:t>
      </w:r>
      <w:r w:rsidRPr="00AA0C1E">
        <w:rPr>
          <w:rStyle w:val="libAlaemChar"/>
          <w:rtl/>
        </w:rPr>
        <w:t>(</w:t>
      </w:r>
      <w:r w:rsidRPr="002F767C">
        <w:rPr>
          <w:rStyle w:val="libAieChar"/>
          <w:rtl/>
        </w:rPr>
        <w:t>وَأَنَّ اللهَ عِنْدَهُ أَجْرٌ عَظِيمٌ</w:t>
      </w:r>
      <w:r w:rsidRPr="00AA0C1E">
        <w:rPr>
          <w:rStyle w:val="libAlaemChar"/>
          <w:rtl/>
        </w:rPr>
        <w:t>)</w:t>
      </w:r>
      <w:r w:rsidRPr="00F257BB">
        <w:rPr>
          <w:rtl/>
        </w:rPr>
        <w:t xml:space="preserve"> لمن آثر رضا الله تعالى عليهم</w:t>
      </w:r>
      <w:r>
        <w:rPr>
          <w:rtl/>
        </w:rPr>
        <w:t xml:space="preserve">، </w:t>
      </w:r>
      <w:r w:rsidRPr="00F257BB">
        <w:rPr>
          <w:rtl/>
        </w:rPr>
        <w:t>وراعى حدوده فيهم</w:t>
      </w:r>
      <w:r>
        <w:rPr>
          <w:rtl/>
        </w:rPr>
        <w:t xml:space="preserve">، </w:t>
      </w:r>
      <w:r w:rsidRPr="00F257BB">
        <w:rPr>
          <w:rtl/>
        </w:rPr>
        <w:t>فعليكم أن تزهدوا في الدنيا</w:t>
      </w:r>
      <w:r>
        <w:rPr>
          <w:rtl/>
        </w:rPr>
        <w:t xml:space="preserve">، </w:t>
      </w:r>
      <w:r w:rsidRPr="00F257BB">
        <w:rPr>
          <w:rtl/>
        </w:rPr>
        <w:t>ولا تحرصوا على جمع المال وحبّ الأولاد</w:t>
      </w:r>
      <w:r>
        <w:rPr>
          <w:rtl/>
        </w:rPr>
        <w:t xml:space="preserve">، </w:t>
      </w:r>
      <w:r w:rsidRPr="00F257BB">
        <w:rPr>
          <w:rtl/>
        </w:rPr>
        <w:t>ولا تؤثروهما على نعيم الأبد.</w:t>
      </w:r>
    </w:p>
    <w:p w14:paraId="2D04B1F0" w14:textId="77777777" w:rsidR="003A1D5F" w:rsidRPr="00F257BB" w:rsidRDefault="003A1D5F" w:rsidP="000E6E49">
      <w:pPr>
        <w:pStyle w:val="libNormal"/>
        <w:rPr>
          <w:rtl/>
        </w:rPr>
      </w:pPr>
      <w:r w:rsidRPr="00F257BB">
        <w:rPr>
          <w:rtl/>
        </w:rPr>
        <w:t>قال في المجمع</w:t>
      </w:r>
      <w:r>
        <w:rPr>
          <w:rtl/>
        </w:rPr>
        <w:t xml:space="preserve">: </w:t>
      </w:r>
      <w:r w:rsidRPr="00F257BB">
        <w:rPr>
          <w:rtl/>
        </w:rPr>
        <w:t>«بيّن سبحانه بهذه الآية أنّه يختبر خلقه بالأموال والأولاد</w:t>
      </w:r>
      <w:r>
        <w:rPr>
          <w:rtl/>
        </w:rPr>
        <w:t xml:space="preserve">، </w:t>
      </w:r>
      <w:r w:rsidRPr="00F257BB">
        <w:rPr>
          <w:rtl/>
        </w:rPr>
        <w:t>ليتبيّن الراضي بقسمه ممّن لا يرضى به</w:t>
      </w:r>
      <w:r>
        <w:rPr>
          <w:rtl/>
        </w:rPr>
        <w:t xml:space="preserve">، </w:t>
      </w:r>
      <w:r w:rsidRPr="00F257BB">
        <w:rPr>
          <w:rtl/>
        </w:rPr>
        <w:t>وإن كان سبحانه أعلم بهم من أنفسهم</w:t>
      </w:r>
      <w:r>
        <w:rPr>
          <w:rtl/>
        </w:rPr>
        <w:t xml:space="preserve">، </w:t>
      </w:r>
      <w:r w:rsidRPr="00F257BB">
        <w:rPr>
          <w:rtl/>
        </w:rPr>
        <w:t>ولكن ليظهر الأفعال الّتي بها يستحقّ الثواب والعقاب. وإلى هذا</w:t>
      </w:r>
      <w:r>
        <w:rPr>
          <w:rFonts w:hint="cs"/>
          <w:rtl/>
        </w:rPr>
        <w:t xml:space="preserve"> </w:t>
      </w:r>
      <w:r w:rsidRPr="00F257BB">
        <w:rPr>
          <w:rtl/>
        </w:rPr>
        <w:t xml:space="preserve">أشار أمير المؤمنين </w:t>
      </w:r>
      <w:r w:rsidRPr="00AA0C1E">
        <w:rPr>
          <w:rStyle w:val="libAlaemChar"/>
          <w:rtl/>
        </w:rPr>
        <w:t>عليه‌السلام</w:t>
      </w:r>
      <w:r w:rsidRPr="00F257BB">
        <w:rPr>
          <w:rtl/>
        </w:rPr>
        <w:t xml:space="preserve"> في قوله</w:t>
      </w:r>
      <w:r>
        <w:rPr>
          <w:rtl/>
        </w:rPr>
        <w:t xml:space="preserve">: </w:t>
      </w:r>
      <w:r w:rsidRPr="00F257BB">
        <w:rPr>
          <w:rtl/>
        </w:rPr>
        <w:t>«لا يقولنّ أحدكم</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إنّي أعوذ بك من الفتنة</w:t>
      </w:r>
      <w:r>
        <w:rPr>
          <w:rtl/>
        </w:rPr>
        <w:t xml:space="preserve">، </w:t>
      </w:r>
      <w:r w:rsidRPr="00F257BB">
        <w:rPr>
          <w:rtl/>
        </w:rPr>
        <w:t>لأنّه ليس أحد إلّا وهو مشتمل على فتنة</w:t>
      </w:r>
      <w:r>
        <w:rPr>
          <w:rtl/>
        </w:rPr>
        <w:t xml:space="preserve">، </w:t>
      </w:r>
      <w:r w:rsidRPr="00F257BB">
        <w:rPr>
          <w:rtl/>
        </w:rPr>
        <w:t>ولكن من استعاذ فليستعذ من مضلّات الفتن</w:t>
      </w:r>
      <w:r>
        <w:rPr>
          <w:rtl/>
        </w:rPr>
        <w:t xml:space="preserve">، </w:t>
      </w:r>
      <w:r w:rsidRPr="00F257BB">
        <w:rPr>
          <w:rtl/>
        </w:rPr>
        <w:t>فإنّ الله سبحانه يقول</w:t>
      </w:r>
      <w:r>
        <w:rPr>
          <w:rtl/>
        </w:rPr>
        <w:t xml:space="preserve">: </w:t>
      </w:r>
      <w:r w:rsidRPr="00AA0C1E">
        <w:rPr>
          <w:rStyle w:val="libAlaemChar"/>
          <w:rtl/>
        </w:rPr>
        <w:t>(</w:t>
      </w:r>
      <w:r w:rsidRPr="002F767C">
        <w:rPr>
          <w:rStyle w:val="libAieChar"/>
          <w:rtl/>
        </w:rPr>
        <w:t>وَاعْلَمُوا أَنَّما أَمْوالُكُمْ وَأَوْلادُكُمْ فِتْنَةٌ</w:t>
      </w:r>
      <w:r w:rsidRPr="00AA0C1E">
        <w:rPr>
          <w:rStyle w:val="libAlaemChar"/>
          <w:rtl/>
        </w:rPr>
        <w:t>)</w:t>
      </w:r>
      <w:r>
        <w:rPr>
          <w:rtl/>
        </w:rPr>
        <w:t>.</w:t>
      </w:r>
      <w:r w:rsidRPr="00F257BB">
        <w:rPr>
          <w:rtl/>
        </w:rPr>
        <w:t xml:space="preserve"> وقد روي هذا المعنى عن ابن مسعود أيضا» </w:t>
      </w:r>
      <w:r w:rsidRPr="005D48FD">
        <w:rPr>
          <w:rStyle w:val="libFootnotenumChar"/>
          <w:rtl/>
        </w:rPr>
        <w:t>(1)</w:t>
      </w:r>
      <w:r>
        <w:rPr>
          <w:rtl/>
        </w:rPr>
        <w:t>.</w:t>
      </w:r>
    </w:p>
    <w:p w14:paraId="282B000F" w14:textId="77777777" w:rsidR="003A1D5F" w:rsidRPr="00F257BB" w:rsidRDefault="003A1D5F" w:rsidP="00D9332A">
      <w:pPr>
        <w:pStyle w:val="libLine"/>
        <w:rPr>
          <w:rtl/>
        </w:rPr>
      </w:pPr>
      <w:r w:rsidRPr="00F257BB">
        <w:rPr>
          <w:rtl/>
        </w:rPr>
        <w:t>__________________</w:t>
      </w:r>
    </w:p>
    <w:p w14:paraId="14ADF7F3" w14:textId="77777777" w:rsidR="003A1D5F" w:rsidRPr="00F257BB" w:rsidRDefault="003A1D5F" w:rsidP="000278F9">
      <w:pPr>
        <w:pStyle w:val="libFootnote0"/>
        <w:rPr>
          <w:rtl/>
        </w:rPr>
      </w:pPr>
      <w:r>
        <w:rPr>
          <w:rtl/>
        </w:rPr>
        <w:t>(</w:t>
      </w:r>
      <w:r w:rsidRPr="00F257BB">
        <w:rPr>
          <w:rtl/>
        </w:rPr>
        <w:t>1) مجمع البيان 4</w:t>
      </w:r>
      <w:r>
        <w:rPr>
          <w:rtl/>
        </w:rPr>
        <w:t xml:space="preserve">: </w:t>
      </w:r>
      <w:r w:rsidRPr="00F257BB">
        <w:rPr>
          <w:rtl/>
        </w:rPr>
        <w:t>536.</w:t>
      </w:r>
    </w:p>
    <w:p w14:paraId="710DD71A"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يا أَيُّهَا الَّذِينَ آمَنُوا إِنْ تَتَّقُوا اللهَ يَجْعَلْ لَكُمْ فُرْقاناً وَيُكَفِّرْ عَنْكُمْ سَيِّئاتِكُمْ وَيَغْفِرْ لَكُمْ وَاللهُ ذُو الْفَضْلِ الْعَظِيمِ (29)</w:t>
      </w:r>
      <w:r w:rsidRPr="00AA0C1E">
        <w:rPr>
          <w:rStyle w:val="libAlaemChar"/>
          <w:rtl/>
        </w:rPr>
        <w:t>)</w:t>
      </w:r>
    </w:p>
    <w:p w14:paraId="3B01F8A2" w14:textId="77777777" w:rsidR="003A1D5F" w:rsidRPr="00F257BB" w:rsidRDefault="003A1D5F" w:rsidP="000E6E49">
      <w:pPr>
        <w:pStyle w:val="libNormal"/>
        <w:rPr>
          <w:rtl/>
        </w:rPr>
      </w:pPr>
      <w:r w:rsidRPr="00F257BB">
        <w:rPr>
          <w:rtl/>
        </w:rPr>
        <w:t>ول</w:t>
      </w:r>
      <w:r>
        <w:rPr>
          <w:rFonts w:hint="cs"/>
          <w:rtl/>
        </w:rPr>
        <w:t>ـ</w:t>
      </w:r>
      <w:r w:rsidRPr="00F257BB">
        <w:rPr>
          <w:rtl/>
        </w:rPr>
        <w:t>مّا أمر الله سبحانه بالطاعة وترك الخيانة</w:t>
      </w:r>
      <w:r>
        <w:rPr>
          <w:rtl/>
        </w:rPr>
        <w:t xml:space="preserve">، </w:t>
      </w:r>
      <w:r w:rsidRPr="00F257BB">
        <w:rPr>
          <w:rtl/>
        </w:rPr>
        <w:t>بيّن بعده ما أعدّه لمن امتثل أمره في الدنيا والآخرة</w:t>
      </w:r>
      <w:r>
        <w:rPr>
          <w:rtl/>
        </w:rPr>
        <w:t xml:space="preserve">، </w:t>
      </w:r>
      <w:r w:rsidRPr="00F257BB">
        <w:rPr>
          <w:rtl/>
        </w:rPr>
        <w:t>فقال</w:t>
      </w:r>
      <w:r>
        <w:rPr>
          <w:rtl/>
        </w:rPr>
        <w:t xml:space="preserve">: </w:t>
      </w:r>
      <w:r w:rsidRPr="00AA0C1E">
        <w:rPr>
          <w:rStyle w:val="libAlaemChar"/>
          <w:rtl/>
        </w:rPr>
        <w:t>(</w:t>
      </w:r>
      <w:r w:rsidRPr="002F767C">
        <w:rPr>
          <w:rStyle w:val="libAieChar"/>
          <w:rtl/>
        </w:rPr>
        <w:t>يا أَيُّهَا الَّذِينَ آمَنُوا إِنْ تَتَّقُوا اللهَ</w:t>
      </w:r>
      <w:r w:rsidRPr="00AA0C1E">
        <w:rPr>
          <w:rStyle w:val="libAlaemChar"/>
          <w:rtl/>
        </w:rPr>
        <w:t>)</w:t>
      </w:r>
      <w:r w:rsidRPr="00F257BB">
        <w:rPr>
          <w:rtl/>
        </w:rPr>
        <w:t xml:space="preserve"> إن تتّقوا عقابه باتّقاء معاصيه وأداء فرائضه </w:t>
      </w:r>
      <w:r w:rsidRPr="00AA0C1E">
        <w:rPr>
          <w:rStyle w:val="libAlaemChar"/>
          <w:rtl/>
        </w:rPr>
        <w:t>(</w:t>
      </w:r>
      <w:r w:rsidRPr="002F767C">
        <w:rPr>
          <w:rStyle w:val="libAieChar"/>
          <w:rtl/>
        </w:rPr>
        <w:t>يَجْعَلْ لَكُمْ فُرْقاناً</w:t>
      </w:r>
      <w:r w:rsidRPr="00AA0C1E">
        <w:rPr>
          <w:rStyle w:val="libAlaemChar"/>
          <w:rtl/>
        </w:rPr>
        <w:t>)</w:t>
      </w:r>
      <w:r w:rsidRPr="00F257BB">
        <w:rPr>
          <w:rtl/>
        </w:rPr>
        <w:t xml:space="preserve"> هداية ونورا في قلوبكم</w:t>
      </w:r>
      <w:r>
        <w:rPr>
          <w:rtl/>
        </w:rPr>
        <w:t xml:space="preserve">، </w:t>
      </w:r>
      <w:r w:rsidRPr="00F257BB">
        <w:rPr>
          <w:rtl/>
        </w:rPr>
        <w:t>وشرحا في صدوركم بوسيلة التوفيق واللطف</w:t>
      </w:r>
      <w:r>
        <w:rPr>
          <w:rtl/>
        </w:rPr>
        <w:t xml:space="preserve">، </w:t>
      </w:r>
      <w:r w:rsidRPr="00F257BB">
        <w:rPr>
          <w:rtl/>
        </w:rPr>
        <w:t>تفرّقون به بين الحقّ والباطل. أو نصرا وفتحا</w:t>
      </w:r>
      <w:r>
        <w:rPr>
          <w:rtl/>
        </w:rPr>
        <w:t xml:space="preserve">، </w:t>
      </w:r>
      <w:r w:rsidRPr="00F257BB">
        <w:rPr>
          <w:rtl/>
        </w:rPr>
        <w:t xml:space="preserve">كقوله تعالى </w:t>
      </w:r>
      <w:r w:rsidRPr="00AA0C1E">
        <w:rPr>
          <w:rStyle w:val="libAlaemChar"/>
          <w:rtl/>
        </w:rPr>
        <w:t>(</w:t>
      </w:r>
      <w:r w:rsidRPr="002F767C">
        <w:rPr>
          <w:rStyle w:val="libAieChar"/>
          <w:rtl/>
        </w:rPr>
        <w:t>يَوْمَ الْفُرْقانِ</w:t>
      </w:r>
      <w:r w:rsidRPr="00AA0C1E">
        <w:rPr>
          <w:rStyle w:val="libAlaemChar"/>
          <w:rtl/>
        </w:rPr>
        <w:t>)</w:t>
      </w:r>
      <w:r w:rsidRPr="00F257BB">
        <w:rPr>
          <w:rtl/>
        </w:rPr>
        <w:t xml:space="preserve"> </w:t>
      </w:r>
      <w:r w:rsidRPr="005D48FD">
        <w:rPr>
          <w:rStyle w:val="libFootnotenumChar"/>
          <w:rtl/>
        </w:rPr>
        <w:t>(1)</w:t>
      </w:r>
      <w:r w:rsidRPr="00F257BB">
        <w:rPr>
          <w:rtl/>
        </w:rPr>
        <w:t xml:space="preserve"> لأنّه يفرّق بين المحقّ والمبطل</w:t>
      </w:r>
      <w:r>
        <w:rPr>
          <w:rtl/>
        </w:rPr>
        <w:t xml:space="preserve">، </w:t>
      </w:r>
      <w:r w:rsidRPr="00F257BB">
        <w:rPr>
          <w:rtl/>
        </w:rPr>
        <w:t>بإعزاز المؤمنين وإذلال الكافرين. أو مخرجا من الشبهات. أو نجاة عمّا تحذرون في الدارين. أو ظهورا يشهّر أمركم في أقطار الأرض ويبثّ صيتكم</w:t>
      </w:r>
      <w:r>
        <w:rPr>
          <w:rtl/>
        </w:rPr>
        <w:t xml:space="preserve">، </w:t>
      </w:r>
      <w:r w:rsidRPr="00F257BB">
        <w:rPr>
          <w:rtl/>
        </w:rPr>
        <w:t>من قوله</w:t>
      </w:r>
      <w:r>
        <w:rPr>
          <w:rtl/>
        </w:rPr>
        <w:t xml:space="preserve">: </w:t>
      </w:r>
      <w:r w:rsidRPr="00F257BB">
        <w:rPr>
          <w:rtl/>
        </w:rPr>
        <w:t>بتّ أفعل كذا حتّى سطع الفرقان</w:t>
      </w:r>
      <w:r>
        <w:rPr>
          <w:rtl/>
        </w:rPr>
        <w:t xml:space="preserve">، </w:t>
      </w:r>
      <w:r w:rsidRPr="00F257BB">
        <w:rPr>
          <w:rtl/>
        </w:rPr>
        <w:t>أي</w:t>
      </w:r>
      <w:r>
        <w:rPr>
          <w:rtl/>
        </w:rPr>
        <w:t xml:space="preserve">: </w:t>
      </w:r>
      <w:r w:rsidRPr="00F257BB">
        <w:rPr>
          <w:rtl/>
        </w:rPr>
        <w:t>الصبح.</w:t>
      </w:r>
    </w:p>
    <w:p w14:paraId="55AC1FD0" w14:textId="77777777" w:rsidR="003A1D5F" w:rsidRPr="00F257BB" w:rsidRDefault="003A1D5F" w:rsidP="000E6E49">
      <w:pPr>
        <w:pStyle w:val="libNormal"/>
        <w:rPr>
          <w:rtl/>
        </w:rPr>
      </w:pPr>
      <w:r w:rsidRPr="00AA0C1E">
        <w:rPr>
          <w:rStyle w:val="libAlaemChar"/>
          <w:rtl/>
        </w:rPr>
        <w:t>(</w:t>
      </w:r>
      <w:r w:rsidRPr="002F767C">
        <w:rPr>
          <w:rStyle w:val="libAieChar"/>
          <w:rtl/>
        </w:rPr>
        <w:t>وَيُكَفِّرْ</w:t>
      </w:r>
      <w:r w:rsidRPr="00AA0C1E">
        <w:rPr>
          <w:rStyle w:val="libAlaemChar"/>
          <w:rtl/>
        </w:rPr>
        <w:t>)</w:t>
      </w:r>
      <w:r w:rsidRPr="00F257BB">
        <w:rPr>
          <w:rtl/>
        </w:rPr>
        <w:t xml:space="preserve"> ويستر </w:t>
      </w:r>
      <w:r w:rsidRPr="00AA0C1E">
        <w:rPr>
          <w:rStyle w:val="libAlaemChar"/>
          <w:rtl/>
        </w:rPr>
        <w:t>(</w:t>
      </w:r>
      <w:r w:rsidRPr="002F767C">
        <w:rPr>
          <w:rStyle w:val="libAieChar"/>
          <w:rtl/>
        </w:rPr>
        <w:t>عَنْكُمْ سَيِّئاتِكُمْ وَيَغْفِرْ لَكُمْ</w:t>
      </w:r>
      <w:r w:rsidRPr="00AA0C1E">
        <w:rPr>
          <w:rStyle w:val="libAlaemChar"/>
          <w:rtl/>
        </w:rPr>
        <w:t>)</w:t>
      </w:r>
      <w:r w:rsidRPr="00F257BB">
        <w:rPr>
          <w:rtl/>
        </w:rPr>
        <w:t xml:space="preserve"> ذنوبكم بالتجاوز والعفو عنها. قيل</w:t>
      </w:r>
      <w:r>
        <w:rPr>
          <w:rtl/>
        </w:rPr>
        <w:t xml:space="preserve">: </w:t>
      </w:r>
      <w:r w:rsidRPr="00F257BB">
        <w:rPr>
          <w:rtl/>
        </w:rPr>
        <w:t>السيّئات الصغائر</w:t>
      </w:r>
      <w:r>
        <w:rPr>
          <w:rtl/>
        </w:rPr>
        <w:t xml:space="preserve">، </w:t>
      </w:r>
      <w:r w:rsidRPr="00F257BB">
        <w:rPr>
          <w:rtl/>
        </w:rPr>
        <w:t>والذنوب الكبائر. وقيل</w:t>
      </w:r>
      <w:r>
        <w:rPr>
          <w:rtl/>
        </w:rPr>
        <w:t xml:space="preserve">: </w:t>
      </w:r>
      <w:r w:rsidRPr="00F257BB">
        <w:rPr>
          <w:rtl/>
        </w:rPr>
        <w:t>المراد ما تقدّم وما تأخّر</w:t>
      </w:r>
      <w:r>
        <w:rPr>
          <w:rtl/>
        </w:rPr>
        <w:t xml:space="preserve">، </w:t>
      </w:r>
      <w:r w:rsidRPr="00F257BB">
        <w:rPr>
          <w:rtl/>
        </w:rPr>
        <w:t>لأنّها في أهل بدر</w:t>
      </w:r>
      <w:r>
        <w:rPr>
          <w:rtl/>
        </w:rPr>
        <w:t xml:space="preserve">، </w:t>
      </w:r>
      <w:r w:rsidRPr="00F257BB">
        <w:rPr>
          <w:rtl/>
        </w:rPr>
        <w:t>وقد غفرهما الله تعالى لهم.</w:t>
      </w:r>
    </w:p>
    <w:p w14:paraId="474D5AE9" w14:textId="77777777" w:rsidR="003A1D5F" w:rsidRPr="00F257BB" w:rsidRDefault="003A1D5F" w:rsidP="000E6E49">
      <w:pPr>
        <w:pStyle w:val="libNormal"/>
        <w:rPr>
          <w:rtl/>
        </w:rPr>
      </w:pPr>
      <w:r w:rsidRPr="00AA0C1E">
        <w:rPr>
          <w:rStyle w:val="libAlaemChar"/>
          <w:rtl/>
        </w:rPr>
        <w:t>(</w:t>
      </w:r>
      <w:r w:rsidRPr="002F767C">
        <w:rPr>
          <w:rStyle w:val="libAieChar"/>
          <w:rtl/>
        </w:rPr>
        <w:t>وَاللهُ ذُو الْفَضْلِ الْعَظِيمِ</w:t>
      </w:r>
      <w:r w:rsidRPr="00AA0C1E">
        <w:rPr>
          <w:rStyle w:val="libAlaemChar"/>
          <w:rtl/>
        </w:rPr>
        <w:t>)</w:t>
      </w:r>
      <w:r w:rsidRPr="00F257BB">
        <w:rPr>
          <w:rtl/>
        </w:rPr>
        <w:t xml:space="preserve"> على خلقه بما أنعم عليهم في الدنيا من أنواع النعم من غير سبق استحقاق منهم</w:t>
      </w:r>
      <w:r>
        <w:rPr>
          <w:rtl/>
        </w:rPr>
        <w:t xml:space="preserve">، </w:t>
      </w:r>
      <w:r w:rsidRPr="00F257BB">
        <w:rPr>
          <w:rtl/>
        </w:rPr>
        <w:t>وفي الآخرة بما زاد على قدر استحقاقهم.</w:t>
      </w:r>
    </w:p>
    <w:p w14:paraId="7DA56925" w14:textId="77777777" w:rsidR="003A1D5F" w:rsidRPr="00F257BB" w:rsidRDefault="003A1D5F" w:rsidP="000E6E49">
      <w:pPr>
        <w:pStyle w:val="libNormal"/>
        <w:rPr>
          <w:rtl/>
        </w:rPr>
      </w:pPr>
      <w:r w:rsidRPr="00AA0C1E">
        <w:rPr>
          <w:rStyle w:val="libAlaemChar"/>
          <w:rtl/>
        </w:rPr>
        <w:t>(</w:t>
      </w:r>
      <w:r w:rsidRPr="002F767C">
        <w:rPr>
          <w:rStyle w:val="libAieChar"/>
          <w:rtl/>
        </w:rPr>
        <w:t>وَإِذْ يَمْكُرُ بِكَ الَّذِينَ كَفَرُوا لِيُثْبِتُوكَ أَوْ يَقْتُلُوكَ أَوْ يُخْرِجُوكَ وَيَمْكُرُونَ وَيَمْكُرُ اللهُ وَاللهُ خَيْرُ الْماكِرِينَ (30)</w:t>
      </w:r>
      <w:r w:rsidRPr="00AA0C1E">
        <w:rPr>
          <w:rStyle w:val="libAlaemChar"/>
          <w:rtl/>
        </w:rPr>
        <w:t>)</w:t>
      </w:r>
    </w:p>
    <w:p w14:paraId="4DBF9BBD" w14:textId="77777777" w:rsidR="003A1D5F" w:rsidRPr="00F257BB" w:rsidRDefault="003A1D5F" w:rsidP="000E6E49">
      <w:pPr>
        <w:pStyle w:val="libNormal"/>
        <w:rPr>
          <w:rtl/>
        </w:rPr>
      </w:pPr>
      <w:r w:rsidRPr="00F257BB">
        <w:rPr>
          <w:rtl/>
        </w:rPr>
        <w:t>روي أنّ قريشا</w:t>
      </w:r>
      <w:r>
        <w:rPr>
          <w:rtl/>
        </w:rPr>
        <w:t xml:space="preserve"> ـ</w:t>
      </w:r>
      <w:r w:rsidRPr="004C4CCF">
        <w:rPr>
          <w:rtl/>
        </w:rPr>
        <w:t xml:space="preserve"> </w:t>
      </w:r>
      <w:r w:rsidRPr="00F257BB">
        <w:rPr>
          <w:rtl/>
        </w:rPr>
        <w:t>ل</w:t>
      </w:r>
      <w:r>
        <w:rPr>
          <w:rFonts w:hint="cs"/>
          <w:rtl/>
        </w:rPr>
        <w:t>ـ</w:t>
      </w:r>
      <w:r w:rsidRPr="00F257BB">
        <w:rPr>
          <w:rtl/>
        </w:rPr>
        <w:t>مّا أسلمت الأنصار وبايعوه</w:t>
      </w:r>
      <w:r>
        <w:rPr>
          <w:rtl/>
        </w:rPr>
        <w:t xml:space="preserve"> ـ </w:t>
      </w:r>
      <w:r w:rsidRPr="00F257BB">
        <w:rPr>
          <w:rtl/>
        </w:rPr>
        <w:t>خافوا أن يعلو أمره ويعظم</w:t>
      </w:r>
    </w:p>
    <w:p w14:paraId="4AC67FB2" w14:textId="77777777" w:rsidR="003A1D5F" w:rsidRPr="00F257BB" w:rsidRDefault="003A1D5F" w:rsidP="00D9332A">
      <w:pPr>
        <w:pStyle w:val="libLine"/>
        <w:rPr>
          <w:rtl/>
        </w:rPr>
      </w:pPr>
      <w:r w:rsidRPr="00F257BB">
        <w:rPr>
          <w:rtl/>
        </w:rPr>
        <w:t>__________________</w:t>
      </w:r>
    </w:p>
    <w:p w14:paraId="3C1DA7EE" w14:textId="77777777" w:rsidR="003A1D5F" w:rsidRPr="00F257BB" w:rsidRDefault="003A1D5F" w:rsidP="000278F9">
      <w:pPr>
        <w:pStyle w:val="libFootnote0"/>
        <w:rPr>
          <w:rtl/>
        </w:rPr>
      </w:pPr>
      <w:r>
        <w:rPr>
          <w:rtl/>
        </w:rPr>
        <w:t>(</w:t>
      </w:r>
      <w:r w:rsidRPr="00F257BB">
        <w:rPr>
          <w:rtl/>
        </w:rPr>
        <w:t>1) الأنفال</w:t>
      </w:r>
      <w:r>
        <w:rPr>
          <w:rtl/>
        </w:rPr>
        <w:t xml:space="preserve">: </w:t>
      </w:r>
      <w:r w:rsidRPr="00F257BB">
        <w:rPr>
          <w:rtl/>
        </w:rPr>
        <w:t>41.</w:t>
      </w:r>
    </w:p>
    <w:p w14:paraId="58C02E40" w14:textId="77777777" w:rsidR="003A1D5F" w:rsidRPr="00F257BB" w:rsidRDefault="003A1D5F" w:rsidP="002F767C">
      <w:pPr>
        <w:pStyle w:val="libNormal0"/>
        <w:rPr>
          <w:rtl/>
        </w:rPr>
      </w:pPr>
      <w:r>
        <w:rPr>
          <w:rtl/>
        </w:rPr>
        <w:br w:type="page"/>
      </w:r>
      <w:r w:rsidRPr="00F257BB">
        <w:rPr>
          <w:rtl/>
        </w:rPr>
        <w:lastRenderedPageBreak/>
        <w:t>شأنه</w:t>
      </w:r>
      <w:r>
        <w:rPr>
          <w:rtl/>
        </w:rPr>
        <w:t xml:space="preserve">، </w:t>
      </w:r>
      <w:r w:rsidRPr="00F257BB">
        <w:rPr>
          <w:rtl/>
        </w:rPr>
        <w:t>فاجتمعوا في دار الندوة متشاورين في أمره</w:t>
      </w:r>
      <w:r>
        <w:rPr>
          <w:rtl/>
        </w:rPr>
        <w:t xml:space="preserve">، </w:t>
      </w:r>
      <w:r w:rsidRPr="00F257BB">
        <w:rPr>
          <w:rtl/>
        </w:rPr>
        <w:t>فدخل عليهم إبليس في صورة شيخ</w:t>
      </w:r>
      <w:r>
        <w:rPr>
          <w:rtl/>
        </w:rPr>
        <w:t xml:space="preserve">، </w:t>
      </w:r>
      <w:r w:rsidRPr="00F257BB">
        <w:rPr>
          <w:rtl/>
        </w:rPr>
        <w:t>وقال</w:t>
      </w:r>
      <w:r>
        <w:rPr>
          <w:rtl/>
        </w:rPr>
        <w:t xml:space="preserve">: </w:t>
      </w:r>
      <w:r w:rsidRPr="00F257BB">
        <w:rPr>
          <w:rtl/>
        </w:rPr>
        <w:t>أنا شيخ من نجد</w:t>
      </w:r>
      <w:r>
        <w:rPr>
          <w:rtl/>
        </w:rPr>
        <w:t xml:space="preserve">، </w:t>
      </w:r>
      <w:r w:rsidRPr="00F257BB">
        <w:rPr>
          <w:rtl/>
        </w:rPr>
        <w:t>ما أنا من تهامة</w:t>
      </w:r>
      <w:r>
        <w:rPr>
          <w:rtl/>
        </w:rPr>
        <w:t xml:space="preserve">، </w:t>
      </w:r>
      <w:r w:rsidRPr="00F257BB">
        <w:rPr>
          <w:rtl/>
        </w:rPr>
        <w:t>دخلت مكّة فسمعت باجتماعكم</w:t>
      </w:r>
      <w:r>
        <w:rPr>
          <w:rtl/>
        </w:rPr>
        <w:t xml:space="preserve">، </w:t>
      </w:r>
      <w:r w:rsidRPr="00F257BB">
        <w:rPr>
          <w:rtl/>
        </w:rPr>
        <w:t>فأردت أن أحضركم</w:t>
      </w:r>
      <w:r>
        <w:rPr>
          <w:rtl/>
        </w:rPr>
        <w:t xml:space="preserve">، </w:t>
      </w:r>
      <w:r w:rsidRPr="00F257BB">
        <w:rPr>
          <w:rtl/>
        </w:rPr>
        <w:t>ولن تعدموا منّي رأيا ونصحا.</w:t>
      </w:r>
    </w:p>
    <w:p w14:paraId="5FBB3074" w14:textId="77777777" w:rsidR="003A1D5F" w:rsidRPr="00F257BB" w:rsidRDefault="003A1D5F" w:rsidP="000E6E49">
      <w:pPr>
        <w:pStyle w:val="libNormal"/>
        <w:rPr>
          <w:rtl/>
        </w:rPr>
      </w:pPr>
      <w:r w:rsidRPr="00F257BB">
        <w:rPr>
          <w:rtl/>
        </w:rPr>
        <w:t>فقال أبو البختري</w:t>
      </w:r>
      <w:r>
        <w:rPr>
          <w:rtl/>
        </w:rPr>
        <w:t xml:space="preserve">: </w:t>
      </w:r>
      <w:r w:rsidRPr="00F257BB">
        <w:rPr>
          <w:rtl/>
        </w:rPr>
        <w:t>رأيي أن تحبسوه في بيت</w:t>
      </w:r>
      <w:r>
        <w:rPr>
          <w:rtl/>
        </w:rPr>
        <w:t xml:space="preserve">، </w:t>
      </w:r>
      <w:r w:rsidRPr="00F257BB">
        <w:rPr>
          <w:rtl/>
        </w:rPr>
        <w:t>وتشدّوا وثاقه</w:t>
      </w:r>
      <w:r>
        <w:rPr>
          <w:rtl/>
        </w:rPr>
        <w:t xml:space="preserve">، </w:t>
      </w:r>
      <w:r w:rsidRPr="00F257BB">
        <w:rPr>
          <w:rtl/>
        </w:rPr>
        <w:t>وتسدّوا بابه غير كوّة</w:t>
      </w:r>
      <w:r>
        <w:rPr>
          <w:rtl/>
        </w:rPr>
        <w:t xml:space="preserve">، </w:t>
      </w:r>
      <w:r w:rsidRPr="00F257BB">
        <w:rPr>
          <w:rtl/>
        </w:rPr>
        <w:t>تلقون إليه طعامه وشرابه منها</w:t>
      </w:r>
      <w:r>
        <w:rPr>
          <w:rtl/>
        </w:rPr>
        <w:t xml:space="preserve">، </w:t>
      </w:r>
      <w:r w:rsidRPr="00F257BB">
        <w:rPr>
          <w:rtl/>
        </w:rPr>
        <w:t>وتتربّصوا به ريب المنون.</w:t>
      </w:r>
    </w:p>
    <w:p w14:paraId="2B3EBEDD" w14:textId="77777777" w:rsidR="003A1D5F" w:rsidRPr="00F257BB" w:rsidRDefault="003A1D5F" w:rsidP="000E6E49">
      <w:pPr>
        <w:pStyle w:val="libNormal"/>
        <w:rPr>
          <w:rtl/>
        </w:rPr>
      </w:pPr>
      <w:r w:rsidRPr="00F257BB">
        <w:rPr>
          <w:rtl/>
        </w:rPr>
        <w:t>فقال إبليس</w:t>
      </w:r>
      <w:r>
        <w:rPr>
          <w:rtl/>
        </w:rPr>
        <w:t xml:space="preserve">: </w:t>
      </w:r>
      <w:r w:rsidRPr="00F257BB">
        <w:rPr>
          <w:rtl/>
        </w:rPr>
        <w:t>بئس الرأي</w:t>
      </w:r>
      <w:r>
        <w:rPr>
          <w:rtl/>
        </w:rPr>
        <w:t xml:space="preserve">، </w:t>
      </w:r>
      <w:r w:rsidRPr="00F257BB">
        <w:rPr>
          <w:rtl/>
        </w:rPr>
        <w:t>يأتيكم من يقاتلكم من قومه ويخلّصه من أيديكم.</w:t>
      </w:r>
    </w:p>
    <w:p w14:paraId="212CED44" w14:textId="77777777" w:rsidR="003A1D5F" w:rsidRPr="00F257BB" w:rsidRDefault="003A1D5F" w:rsidP="000E6E49">
      <w:pPr>
        <w:pStyle w:val="libNormal"/>
        <w:rPr>
          <w:rtl/>
        </w:rPr>
      </w:pPr>
      <w:r w:rsidRPr="00F257BB">
        <w:rPr>
          <w:rtl/>
        </w:rPr>
        <w:t>فقال هشام بن عمرو</w:t>
      </w:r>
      <w:r>
        <w:rPr>
          <w:rtl/>
        </w:rPr>
        <w:t xml:space="preserve">: </w:t>
      </w:r>
      <w:r w:rsidRPr="00F257BB">
        <w:rPr>
          <w:rtl/>
        </w:rPr>
        <w:t>رأيي أن تحملوه على جمل وتخرجوه من بين أظهركم</w:t>
      </w:r>
      <w:r>
        <w:rPr>
          <w:rtl/>
        </w:rPr>
        <w:t xml:space="preserve">، </w:t>
      </w:r>
      <w:r w:rsidRPr="00F257BB">
        <w:rPr>
          <w:rtl/>
        </w:rPr>
        <w:t>فلا يضرّكم ما صنع واسترحتم.</w:t>
      </w:r>
    </w:p>
    <w:p w14:paraId="53972065" w14:textId="77777777" w:rsidR="003A1D5F" w:rsidRPr="00F257BB" w:rsidRDefault="003A1D5F" w:rsidP="000E6E49">
      <w:pPr>
        <w:pStyle w:val="libNormal"/>
        <w:rPr>
          <w:rtl/>
        </w:rPr>
      </w:pPr>
      <w:r w:rsidRPr="00F257BB">
        <w:rPr>
          <w:rtl/>
        </w:rPr>
        <w:t>فقال إبليس</w:t>
      </w:r>
      <w:r>
        <w:rPr>
          <w:rtl/>
        </w:rPr>
        <w:t xml:space="preserve">: </w:t>
      </w:r>
      <w:r w:rsidRPr="00F257BB">
        <w:rPr>
          <w:rtl/>
        </w:rPr>
        <w:t>بئس الرأي</w:t>
      </w:r>
      <w:r>
        <w:rPr>
          <w:rtl/>
        </w:rPr>
        <w:t xml:space="preserve">، </w:t>
      </w:r>
      <w:r w:rsidRPr="00F257BB">
        <w:rPr>
          <w:rtl/>
        </w:rPr>
        <w:t>يفسد قوما غيركم ويقاتلكم بهم.</w:t>
      </w:r>
    </w:p>
    <w:p w14:paraId="67C2A299" w14:textId="77777777" w:rsidR="003A1D5F" w:rsidRPr="00F257BB" w:rsidRDefault="003A1D5F" w:rsidP="000E6E49">
      <w:pPr>
        <w:pStyle w:val="libNormal"/>
        <w:rPr>
          <w:rtl/>
        </w:rPr>
      </w:pPr>
      <w:r w:rsidRPr="00F257BB">
        <w:rPr>
          <w:rtl/>
        </w:rPr>
        <w:t>فقال أبو جهل</w:t>
      </w:r>
      <w:r>
        <w:rPr>
          <w:rtl/>
        </w:rPr>
        <w:t xml:space="preserve">: </w:t>
      </w:r>
      <w:r w:rsidRPr="00F257BB">
        <w:rPr>
          <w:rtl/>
        </w:rPr>
        <w:t>أنا أرى أن تأخذوا من كلّ بطن غلاما</w:t>
      </w:r>
      <w:r>
        <w:rPr>
          <w:rtl/>
        </w:rPr>
        <w:t xml:space="preserve">، </w:t>
      </w:r>
      <w:r w:rsidRPr="00F257BB">
        <w:rPr>
          <w:rtl/>
        </w:rPr>
        <w:t>وتعطوه سيفا صارما</w:t>
      </w:r>
      <w:r>
        <w:rPr>
          <w:rtl/>
        </w:rPr>
        <w:t xml:space="preserve">، </w:t>
      </w:r>
      <w:r w:rsidRPr="00F257BB">
        <w:rPr>
          <w:rtl/>
        </w:rPr>
        <w:t>فيضربوه ضربة رجل واحد</w:t>
      </w:r>
      <w:r>
        <w:rPr>
          <w:rtl/>
        </w:rPr>
        <w:t xml:space="preserve">، </w:t>
      </w:r>
      <w:r w:rsidRPr="00F257BB">
        <w:rPr>
          <w:rtl/>
        </w:rPr>
        <w:t>فيتفرّق دمه في القبائل</w:t>
      </w:r>
      <w:r>
        <w:rPr>
          <w:rtl/>
        </w:rPr>
        <w:t xml:space="preserve">، </w:t>
      </w:r>
      <w:r w:rsidRPr="00F257BB">
        <w:rPr>
          <w:rtl/>
        </w:rPr>
        <w:t>فلا يقوى بنو هاشم على حرب قريش كلّهم</w:t>
      </w:r>
      <w:r>
        <w:rPr>
          <w:rtl/>
        </w:rPr>
        <w:t xml:space="preserve">، </w:t>
      </w:r>
      <w:r w:rsidRPr="00F257BB">
        <w:rPr>
          <w:rtl/>
        </w:rPr>
        <w:t>فإذا طلبوا العقل عقلناه واسترحنا.</w:t>
      </w:r>
    </w:p>
    <w:p w14:paraId="30E4B49B" w14:textId="77777777" w:rsidR="003A1D5F" w:rsidRPr="00F257BB" w:rsidRDefault="003A1D5F" w:rsidP="000E6E49">
      <w:pPr>
        <w:pStyle w:val="libNormal"/>
        <w:rPr>
          <w:rtl/>
        </w:rPr>
      </w:pPr>
      <w:r w:rsidRPr="00F257BB">
        <w:rPr>
          <w:rtl/>
        </w:rPr>
        <w:t>فقال الشيخ</w:t>
      </w:r>
      <w:r>
        <w:rPr>
          <w:rtl/>
        </w:rPr>
        <w:t xml:space="preserve">: </w:t>
      </w:r>
      <w:r w:rsidRPr="00F257BB">
        <w:rPr>
          <w:rtl/>
        </w:rPr>
        <w:t>هذا الفتى هو أجودكم رأيا.</w:t>
      </w:r>
    </w:p>
    <w:p w14:paraId="50F15CCC" w14:textId="77777777" w:rsidR="003A1D5F" w:rsidRPr="00F257BB" w:rsidRDefault="003A1D5F" w:rsidP="000E6E49">
      <w:pPr>
        <w:pStyle w:val="libNormal"/>
        <w:rPr>
          <w:rtl/>
        </w:rPr>
      </w:pPr>
      <w:r w:rsidRPr="00F257BB">
        <w:rPr>
          <w:rtl/>
        </w:rPr>
        <w:t xml:space="preserve">فتفرّقوا على رأي أبي جهل مجتمعين على قتله. فأخبر جبرئيل رسول الله </w:t>
      </w:r>
      <w:r w:rsidRPr="00AA0C1E">
        <w:rPr>
          <w:rStyle w:val="libAlaemChar"/>
          <w:rtl/>
        </w:rPr>
        <w:t>صلى‌الله‌عليه‌وآله‌وسلم</w:t>
      </w:r>
      <w:r w:rsidRPr="00F257BB">
        <w:rPr>
          <w:rtl/>
        </w:rPr>
        <w:t xml:space="preserve"> بذلك</w:t>
      </w:r>
      <w:r>
        <w:rPr>
          <w:rtl/>
        </w:rPr>
        <w:t xml:space="preserve">، </w:t>
      </w:r>
      <w:r w:rsidRPr="00F257BB">
        <w:rPr>
          <w:rtl/>
        </w:rPr>
        <w:t>وأمره بالهجرة وأن يبيّت في مضجعه عليّا</w:t>
      </w:r>
      <w:r>
        <w:rPr>
          <w:rtl/>
        </w:rPr>
        <w:t xml:space="preserve">، </w:t>
      </w:r>
      <w:r w:rsidRPr="00F257BB">
        <w:rPr>
          <w:rtl/>
        </w:rPr>
        <w:t>فنام في مضجعه</w:t>
      </w:r>
      <w:r>
        <w:rPr>
          <w:rtl/>
        </w:rPr>
        <w:t xml:space="preserve">، </w:t>
      </w:r>
      <w:r w:rsidRPr="00F257BB">
        <w:rPr>
          <w:rtl/>
        </w:rPr>
        <w:t>وقال له</w:t>
      </w:r>
      <w:r>
        <w:rPr>
          <w:rtl/>
        </w:rPr>
        <w:t xml:space="preserve">: </w:t>
      </w:r>
      <w:r w:rsidRPr="00F257BB">
        <w:rPr>
          <w:rtl/>
        </w:rPr>
        <w:t>اتّشح ببردتي</w:t>
      </w:r>
      <w:r>
        <w:rPr>
          <w:rtl/>
        </w:rPr>
        <w:t xml:space="preserve">، </w:t>
      </w:r>
      <w:r w:rsidRPr="00F257BB">
        <w:rPr>
          <w:rtl/>
        </w:rPr>
        <w:t>فإنّه لن يصل إليك أمر تكرهه</w:t>
      </w:r>
      <w:r>
        <w:rPr>
          <w:rtl/>
        </w:rPr>
        <w:t xml:space="preserve">، </w:t>
      </w:r>
      <w:r w:rsidRPr="00F257BB">
        <w:rPr>
          <w:rtl/>
        </w:rPr>
        <w:t>وخرج مع أبي بكر إلى الغار.</w:t>
      </w:r>
    </w:p>
    <w:p w14:paraId="5681EAAE" w14:textId="77777777" w:rsidR="003A1D5F" w:rsidRPr="00F257BB" w:rsidRDefault="003A1D5F" w:rsidP="000E6E49">
      <w:pPr>
        <w:pStyle w:val="libNormal"/>
        <w:rPr>
          <w:rtl/>
        </w:rPr>
      </w:pPr>
      <w:r>
        <w:rPr>
          <w:rtl/>
        </w:rPr>
        <w:t>و</w:t>
      </w:r>
      <w:r w:rsidRPr="00F257BB">
        <w:rPr>
          <w:rtl/>
        </w:rPr>
        <w:t>باتوا مترصّدين</w:t>
      </w:r>
      <w:r>
        <w:rPr>
          <w:rtl/>
        </w:rPr>
        <w:t xml:space="preserve">، </w:t>
      </w:r>
      <w:r w:rsidRPr="00F257BB">
        <w:rPr>
          <w:rtl/>
        </w:rPr>
        <w:t>فلمّا أصبحوا ساروا إلى مضجعه فأبصروا عليّا فبهتوا</w:t>
      </w:r>
      <w:r>
        <w:rPr>
          <w:rtl/>
        </w:rPr>
        <w:t xml:space="preserve">، </w:t>
      </w:r>
      <w:r w:rsidRPr="00F257BB">
        <w:rPr>
          <w:rtl/>
        </w:rPr>
        <w:t>وخيّب الله سعيهم</w:t>
      </w:r>
      <w:r>
        <w:rPr>
          <w:rtl/>
        </w:rPr>
        <w:t xml:space="preserve">، </w:t>
      </w:r>
      <w:r w:rsidRPr="00F257BB">
        <w:rPr>
          <w:rtl/>
        </w:rPr>
        <w:t>واقتصّوا أثره</w:t>
      </w:r>
      <w:r>
        <w:rPr>
          <w:rtl/>
        </w:rPr>
        <w:t xml:space="preserve">، </w:t>
      </w:r>
      <w:r w:rsidRPr="00F257BB">
        <w:rPr>
          <w:rtl/>
        </w:rPr>
        <w:t>وأرسلوا في طلبه</w:t>
      </w:r>
      <w:r>
        <w:rPr>
          <w:rtl/>
        </w:rPr>
        <w:t xml:space="preserve">، </w:t>
      </w:r>
      <w:r w:rsidRPr="00F257BB">
        <w:rPr>
          <w:rtl/>
        </w:rPr>
        <w:t>فلمّا بلغوا الجبل ومرّوا بالغار رأوا على بابه نسج العنكبوت</w:t>
      </w:r>
      <w:r>
        <w:rPr>
          <w:rtl/>
        </w:rPr>
        <w:t xml:space="preserve">، </w:t>
      </w:r>
      <w:r w:rsidRPr="00F257BB">
        <w:rPr>
          <w:rtl/>
        </w:rPr>
        <w:t>فقالوا</w:t>
      </w:r>
      <w:r>
        <w:rPr>
          <w:rtl/>
        </w:rPr>
        <w:t xml:space="preserve">: </w:t>
      </w:r>
      <w:r w:rsidRPr="00F257BB">
        <w:rPr>
          <w:rtl/>
        </w:rPr>
        <w:t>لو كان ها هنا لم يكن نسج العنكبوت على بابه. فمكث فيه ثلاثا</w:t>
      </w:r>
      <w:r>
        <w:rPr>
          <w:rtl/>
        </w:rPr>
        <w:t xml:space="preserve">، </w:t>
      </w:r>
      <w:r w:rsidRPr="00F257BB">
        <w:rPr>
          <w:rtl/>
        </w:rPr>
        <w:t>ثمّ قدم المدينة</w:t>
      </w:r>
      <w:r>
        <w:rPr>
          <w:rtl/>
        </w:rPr>
        <w:t xml:space="preserve">، </w:t>
      </w:r>
      <w:r w:rsidRPr="00F257BB">
        <w:rPr>
          <w:rtl/>
        </w:rPr>
        <w:t>فأبطل الله تعالى مكرهم.</w:t>
      </w:r>
    </w:p>
    <w:p w14:paraId="5114F69E" w14:textId="77777777" w:rsidR="003A1D5F" w:rsidRPr="00F257BB" w:rsidRDefault="003A1D5F" w:rsidP="000E6E49">
      <w:pPr>
        <w:pStyle w:val="libNormal"/>
        <w:rPr>
          <w:rtl/>
        </w:rPr>
      </w:pPr>
      <w:r w:rsidRPr="00F257BB">
        <w:rPr>
          <w:rtl/>
        </w:rPr>
        <w:t xml:space="preserve">فذكّر </w:t>
      </w:r>
      <w:r w:rsidRPr="00AA0C1E">
        <w:rPr>
          <w:rStyle w:val="libAlaemChar"/>
          <w:rtl/>
        </w:rPr>
        <w:t>عزوجل</w:t>
      </w:r>
      <w:r w:rsidRPr="00F257BB">
        <w:rPr>
          <w:rtl/>
        </w:rPr>
        <w:t xml:space="preserve"> ها هنا رسوله إنجاءه إيّاه من مكرهم حين كان بمكّة</w:t>
      </w:r>
      <w:r>
        <w:rPr>
          <w:rtl/>
        </w:rPr>
        <w:t xml:space="preserve">، </w:t>
      </w:r>
      <w:r w:rsidRPr="00F257BB">
        <w:rPr>
          <w:rtl/>
        </w:rPr>
        <w:t>ليشكر الله على خلاصه من مكرهم واستيلائه عليهم</w:t>
      </w:r>
      <w:r>
        <w:rPr>
          <w:rtl/>
        </w:rPr>
        <w:t xml:space="preserve">، </w:t>
      </w:r>
      <w:r w:rsidRPr="00F257BB">
        <w:rPr>
          <w:rtl/>
        </w:rPr>
        <w:t>فقال</w:t>
      </w:r>
      <w:r>
        <w:rPr>
          <w:rtl/>
        </w:rPr>
        <w:t xml:space="preserve">: </w:t>
      </w:r>
      <w:r w:rsidRPr="00AA0C1E">
        <w:rPr>
          <w:rStyle w:val="libAlaemChar"/>
          <w:rtl/>
        </w:rPr>
        <w:t>(</w:t>
      </w:r>
      <w:r w:rsidRPr="002F767C">
        <w:rPr>
          <w:rStyle w:val="libAieChar"/>
          <w:rtl/>
        </w:rPr>
        <w:t>وَإِذْ يَمْكُرُ بِكَ الَّذِينَ كَفَرُوا</w:t>
      </w:r>
      <w:r w:rsidRPr="00AA0C1E">
        <w:rPr>
          <w:rStyle w:val="libAlaemChar"/>
          <w:rtl/>
        </w:rPr>
        <w:t>)</w:t>
      </w:r>
      <w:r w:rsidRPr="00F257BB">
        <w:rPr>
          <w:rtl/>
        </w:rPr>
        <w:t xml:space="preserve"> أي</w:t>
      </w:r>
      <w:r>
        <w:rPr>
          <w:rtl/>
        </w:rPr>
        <w:t xml:space="preserve">: </w:t>
      </w:r>
      <w:r w:rsidRPr="00F257BB">
        <w:rPr>
          <w:rtl/>
        </w:rPr>
        <w:t>اذكر إذ يحتال كفّار قريش في إبطال أمرك</w:t>
      </w:r>
      <w:r>
        <w:rPr>
          <w:rtl/>
        </w:rPr>
        <w:t xml:space="preserve">، </w:t>
      </w:r>
      <w:r w:rsidRPr="00F257BB">
        <w:rPr>
          <w:rtl/>
        </w:rPr>
        <w:t xml:space="preserve">ويدبّرون في هلاكك </w:t>
      </w:r>
      <w:r w:rsidRPr="00AA0C1E">
        <w:rPr>
          <w:rStyle w:val="libAlaemChar"/>
          <w:rtl/>
        </w:rPr>
        <w:t>(</w:t>
      </w:r>
      <w:r w:rsidRPr="002F767C">
        <w:rPr>
          <w:rStyle w:val="libAieChar"/>
          <w:rtl/>
        </w:rPr>
        <w:t>لِيُثْبِتُوكَ</w:t>
      </w:r>
      <w:r w:rsidRPr="00AA0C1E">
        <w:rPr>
          <w:rStyle w:val="libAlaemChar"/>
          <w:rtl/>
        </w:rPr>
        <w:t>)</w:t>
      </w:r>
      <w:r w:rsidRPr="00F257BB">
        <w:rPr>
          <w:rtl/>
        </w:rPr>
        <w:t xml:space="preserve"> بالوثاق أو الحبس أو الإثخان بالجرح</w:t>
      </w:r>
      <w:r>
        <w:rPr>
          <w:rtl/>
        </w:rPr>
        <w:t xml:space="preserve">، </w:t>
      </w:r>
      <w:r w:rsidRPr="00F257BB">
        <w:rPr>
          <w:rtl/>
        </w:rPr>
        <w:t>من قولهم</w:t>
      </w:r>
      <w:r>
        <w:rPr>
          <w:rtl/>
        </w:rPr>
        <w:t xml:space="preserve">: </w:t>
      </w:r>
      <w:r w:rsidRPr="00F257BB">
        <w:rPr>
          <w:rtl/>
        </w:rPr>
        <w:t>ضربه حتّى أثبته لا حراك به ولا</w:t>
      </w:r>
    </w:p>
    <w:p w14:paraId="2C45EA56" w14:textId="77777777" w:rsidR="003A1D5F" w:rsidRPr="00F257BB" w:rsidRDefault="003A1D5F" w:rsidP="002F767C">
      <w:pPr>
        <w:pStyle w:val="libNormal0"/>
        <w:rPr>
          <w:rtl/>
        </w:rPr>
      </w:pPr>
      <w:r>
        <w:rPr>
          <w:rtl/>
        </w:rPr>
        <w:br w:type="page"/>
      </w:r>
      <w:r w:rsidRPr="00F257BB">
        <w:rPr>
          <w:rtl/>
        </w:rPr>
        <w:lastRenderedPageBreak/>
        <w:t xml:space="preserve">براح </w:t>
      </w:r>
      <w:r w:rsidRPr="005D48FD">
        <w:rPr>
          <w:rStyle w:val="libFootnotenumChar"/>
          <w:rtl/>
        </w:rPr>
        <w:t>(1)</w:t>
      </w:r>
      <w:r>
        <w:rPr>
          <w:rtl/>
        </w:rPr>
        <w:t>.</w:t>
      </w:r>
      <w:r w:rsidRPr="00F257BB">
        <w:rPr>
          <w:rtl/>
        </w:rPr>
        <w:t xml:space="preserve"> والأوّل مرويّ عن ابن عبّاس. </w:t>
      </w:r>
      <w:r w:rsidRPr="00AA0C1E">
        <w:rPr>
          <w:rStyle w:val="libAlaemChar"/>
          <w:rtl/>
        </w:rPr>
        <w:t>(</w:t>
      </w:r>
      <w:r w:rsidRPr="002F767C">
        <w:rPr>
          <w:rStyle w:val="libAieChar"/>
          <w:rtl/>
        </w:rPr>
        <w:t>أَوْ يَقْتُلُوكَ</w:t>
      </w:r>
      <w:r w:rsidRPr="00AA0C1E">
        <w:rPr>
          <w:rStyle w:val="libAlaemChar"/>
          <w:rtl/>
        </w:rPr>
        <w:t>)</w:t>
      </w:r>
      <w:r w:rsidRPr="00F257BB">
        <w:rPr>
          <w:rtl/>
        </w:rPr>
        <w:t xml:space="preserve"> بسيوفهم وخناجرهم </w:t>
      </w:r>
      <w:r w:rsidRPr="00AA0C1E">
        <w:rPr>
          <w:rStyle w:val="libAlaemChar"/>
          <w:rtl/>
        </w:rPr>
        <w:t>(</w:t>
      </w:r>
      <w:r w:rsidRPr="002F767C">
        <w:rPr>
          <w:rStyle w:val="libAieChar"/>
          <w:rtl/>
        </w:rPr>
        <w:t>أَوْ يُخْرِجُوكَ</w:t>
      </w:r>
      <w:r w:rsidRPr="00AA0C1E">
        <w:rPr>
          <w:rStyle w:val="libAlaemChar"/>
          <w:rtl/>
        </w:rPr>
        <w:t>)</w:t>
      </w:r>
      <w:r w:rsidRPr="00F257BB">
        <w:rPr>
          <w:rtl/>
        </w:rPr>
        <w:t xml:space="preserve"> من مكّة.</w:t>
      </w:r>
    </w:p>
    <w:p w14:paraId="113B9E0B" w14:textId="77777777" w:rsidR="003A1D5F" w:rsidRPr="00F257BB" w:rsidRDefault="003A1D5F" w:rsidP="000E6E49">
      <w:pPr>
        <w:pStyle w:val="libNormal"/>
        <w:rPr>
          <w:rtl/>
        </w:rPr>
      </w:pPr>
      <w:r w:rsidRPr="00AA0C1E">
        <w:rPr>
          <w:rStyle w:val="libAlaemChar"/>
          <w:rtl/>
        </w:rPr>
        <w:t>(</w:t>
      </w:r>
      <w:r w:rsidRPr="002F767C">
        <w:rPr>
          <w:rStyle w:val="libAieChar"/>
          <w:rtl/>
        </w:rPr>
        <w:t>وَيَمْكُرُونَ</w:t>
      </w:r>
      <w:r w:rsidRPr="00AA0C1E">
        <w:rPr>
          <w:rStyle w:val="libAlaemChar"/>
          <w:rtl/>
        </w:rPr>
        <w:t>)</w:t>
      </w:r>
      <w:r w:rsidRPr="00F257BB">
        <w:rPr>
          <w:rtl/>
        </w:rPr>
        <w:t xml:space="preserve"> ويخفون المكائد لك </w:t>
      </w:r>
      <w:r w:rsidRPr="00AA0C1E">
        <w:rPr>
          <w:rStyle w:val="libAlaemChar"/>
          <w:rtl/>
        </w:rPr>
        <w:t>(</w:t>
      </w:r>
      <w:r w:rsidRPr="002F767C">
        <w:rPr>
          <w:rStyle w:val="libAieChar"/>
          <w:rtl/>
        </w:rPr>
        <w:t>وَيَمْكُرُ اللهُ</w:t>
      </w:r>
      <w:r w:rsidRPr="00AA0C1E">
        <w:rPr>
          <w:rStyle w:val="libAlaemChar"/>
          <w:rtl/>
        </w:rPr>
        <w:t>)</w:t>
      </w:r>
      <w:r w:rsidRPr="00F257BB">
        <w:rPr>
          <w:rtl/>
        </w:rPr>
        <w:t xml:space="preserve"> ويخفي الله ما أعدّ لهم حتّى يأتيهم بغتة. أو المراد بمكر الله مجازاته إيّاهم على مكرهم</w:t>
      </w:r>
      <w:r>
        <w:rPr>
          <w:rtl/>
        </w:rPr>
        <w:t xml:space="preserve">، </w:t>
      </w:r>
      <w:r w:rsidRPr="00F257BB">
        <w:rPr>
          <w:rtl/>
        </w:rPr>
        <w:t xml:space="preserve">أو معاملته معهم معاملة الماكرين. </w:t>
      </w:r>
      <w:r w:rsidRPr="00AA0C1E">
        <w:rPr>
          <w:rStyle w:val="libAlaemChar"/>
          <w:rtl/>
        </w:rPr>
        <w:t>(</w:t>
      </w:r>
      <w:r w:rsidRPr="002F767C">
        <w:rPr>
          <w:rStyle w:val="libAieChar"/>
          <w:rtl/>
        </w:rPr>
        <w:t>وَاللهُ خَيْرُ الْماكِرِينَ</w:t>
      </w:r>
      <w:r w:rsidRPr="00AA0C1E">
        <w:rPr>
          <w:rStyle w:val="libAlaemChar"/>
          <w:rtl/>
        </w:rPr>
        <w:t>)</w:t>
      </w:r>
      <w:r w:rsidRPr="00F257BB">
        <w:rPr>
          <w:rtl/>
        </w:rPr>
        <w:t xml:space="preserve"> أي</w:t>
      </w:r>
      <w:r>
        <w:rPr>
          <w:rtl/>
        </w:rPr>
        <w:t xml:space="preserve">: </w:t>
      </w:r>
      <w:r w:rsidRPr="00F257BB">
        <w:rPr>
          <w:rtl/>
        </w:rPr>
        <w:t>مكره أنفذ من مكر غيره وأبلغ تأثيرا.</w:t>
      </w:r>
    </w:p>
    <w:p w14:paraId="372AB356" w14:textId="77777777" w:rsidR="003A1D5F" w:rsidRPr="00F257BB" w:rsidRDefault="003A1D5F" w:rsidP="000E6E49">
      <w:pPr>
        <w:pStyle w:val="libNormal"/>
        <w:rPr>
          <w:rtl/>
        </w:rPr>
      </w:pPr>
      <w:r w:rsidRPr="00F257BB">
        <w:rPr>
          <w:rtl/>
        </w:rPr>
        <w:t>أو لأنّه لا ينزل إلّا ما هو حقّ وعدل. وإسناد أمثال هذا ممّا يحسن للمزاوجة</w:t>
      </w:r>
      <w:r>
        <w:rPr>
          <w:rtl/>
        </w:rPr>
        <w:t xml:space="preserve">، </w:t>
      </w:r>
      <w:r w:rsidRPr="00F257BB">
        <w:rPr>
          <w:rtl/>
        </w:rPr>
        <w:t>أو لضرب من التأويل. ولا يجوز إطلاقها ابتداء</w:t>
      </w:r>
      <w:r>
        <w:rPr>
          <w:rtl/>
        </w:rPr>
        <w:t xml:space="preserve">، </w:t>
      </w:r>
      <w:r w:rsidRPr="00F257BB">
        <w:rPr>
          <w:rtl/>
        </w:rPr>
        <w:t>لتضمّنه القبح والذمّ</w:t>
      </w:r>
      <w:r>
        <w:rPr>
          <w:rtl/>
        </w:rPr>
        <w:t xml:space="preserve">، </w:t>
      </w:r>
      <w:r w:rsidRPr="00F257BB">
        <w:rPr>
          <w:rtl/>
        </w:rPr>
        <w:t>تعالى عن ذلك علوّا كبيرا.</w:t>
      </w:r>
    </w:p>
    <w:p w14:paraId="7C2EAB94" w14:textId="77777777" w:rsidR="003A1D5F" w:rsidRPr="00F257BB" w:rsidRDefault="003A1D5F" w:rsidP="000E6E49">
      <w:pPr>
        <w:pStyle w:val="libNormal"/>
        <w:rPr>
          <w:rtl/>
        </w:rPr>
      </w:pPr>
      <w:r w:rsidRPr="00AA0C1E">
        <w:rPr>
          <w:rStyle w:val="libAlaemChar"/>
          <w:rtl/>
        </w:rPr>
        <w:t>(</w:t>
      </w:r>
      <w:r w:rsidRPr="002F767C">
        <w:rPr>
          <w:rStyle w:val="libAieChar"/>
          <w:rtl/>
        </w:rPr>
        <w:t>وَإِذا تُتْلى عَلَيْهِمْ آياتُنا قالُوا قَدْ سَمِعْنا لَوْ نَشاءُ لَقُلْنا مِثْلَ هذا إِنْ هذا إِلاَّ أَساطِيرُ الْأَوَّلِينَ (31) وَإِذْ قالُوا الل</w:t>
      </w:r>
      <w:r w:rsidRPr="002F767C">
        <w:rPr>
          <w:rStyle w:val="libAieChar"/>
          <w:rFonts w:hint="cs"/>
          <w:rtl/>
        </w:rPr>
        <w:t>َّ</w:t>
      </w:r>
      <w:r w:rsidRPr="002F767C">
        <w:rPr>
          <w:rStyle w:val="libAieChar"/>
          <w:rtl/>
        </w:rPr>
        <w:t>هُمَّ إِنْ كانَ هذا هُوَ الْحَقَّ مِنْ عِنْدِكَ فَأَمْطِرْ عَلَيْنا حِجارَةً مِنَ السَّماءِ أَوِ ائْتِنا بِعَذابٍ أَلِيمٍ (32)</w:t>
      </w:r>
      <w:r w:rsidRPr="00AA0C1E">
        <w:rPr>
          <w:rStyle w:val="libAlaemChar"/>
          <w:rtl/>
        </w:rPr>
        <w:t>)</w:t>
      </w:r>
    </w:p>
    <w:p w14:paraId="25793598" w14:textId="77777777" w:rsidR="003A1D5F" w:rsidRPr="00F257BB" w:rsidRDefault="003A1D5F" w:rsidP="000E6E49">
      <w:pPr>
        <w:pStyle w:val="libNormal"/>
        <w:rPr>
          <w:rtl/>
        </w:rPr>
      </w:pPr>
      <w:r w:rsidRPr="00F257BB">
        <w:rPr>
          <w:rtl/>
        </w:rPr>
        <w:t>ثمّ أخبر سبحانه عن عناد هؤلاء الكفّار في الحقّ</w:t>
      </w:r>
      <w:r>
        <w:rPr>
          <w:rtl/>
        </w:rPr>
        <w:t xml:space="preserve">، </w:t>
      </w:r>
      <w:r w:rsidRPr="00F257BB">
        <w:rPr>
          <w:rtl/>
        </w:rPr>
        <w:t>فقال</w:t>
      </w:r>
      <w:r>
        <w:rPr>
          <w:rtl/>
        </w:rPr>
        <w:t xml:space="preserve">: </w:t>
      </w:r>
      <w:r w:rsidRPr="00AA0C1E">
        <w:rPr>
          <w:rStyle w:val="libAlaemChar"/>
          <w:rtl/>
        </w:rPr>
        <w:t>(</w:t>
      </w:r>
      <w:r w:rsidRPr="002F767C">
        <w:rPr>
          <w:rStyle w:val="libAieChar"/>
          <w:rtl/>
        </w:rPr>
        <w:t>وَإِذا تُتْلى عَلَيْهِمْ آياتُنا قالُوا قَدْ سَمِعْنا لَوْ نَشاءُ لَقُلْنا مِثْلَ هذا إِنْ هذا إِلَّا أَساطِيرُ الْأَوَّلِينَ</w:t>
      </w:r>
      <w:r w:rsidRPr="00AA0C1E">
        <w:rPr>
          <w:rStyle w:val="libAlaemChar"/>
          <w:rtl/>
        </w:rPr>
        <w:t>)</w:t>
      </w:r>
      <w:r w:rsidRPr="00F257BB">
        <w:rPr>
          <w:rtl/>
        </w:rPr>
        <w:t xml:space="preserve"> ما سطره الأوّلون من القصص. قائله النضر بن الحارث بن كلدة</w:t>
      </w:r>
      <w:r>
        <w:rPr>
          <w:rtl/>
        </w:rPr>
        <w:t xml:space="preserve">، </w:t>
      </w:r>
      <w:r w:rsidRPr="00F257BB">
        <w:rPr>
          <w:rtl/>
        </w:rPr>
        <w:t>فإنّه حين سمع اقتصاص الله أحاديث القرون</w:t>
      </w:r>
      <w:r>
        <w:rPr>
          <w:rtl/>
        </w:rPr>
        <w:t xml:space="preserve">، </w:t>
      </w:r>
      <w:r w:rsidRPr="00F257BB">
        <w:rPr>
          <w:rtl/>
        </w:rPr>
        <w:t>قال</w:t>
      </w:r>
      <w:r>
        <w:rPr>
          <w:rtl/>
        </w:rPr>
        <w:t xml:space="preserve">: </w:t>
      </w:r>
      <w:r w:rsidRPr="00F257BB">
        <w:rPr>
          <w:rtl/>
        </w:rPr>
        <w:t>لو شئت لقلت مثل هذا. وهو الّذي جاء من بلاد فارس بنسخة حديث رستم وإسفنديار</w:t>
      </w:r>
      <w:r>
        <w:rPr>
          <w:rtl/>
        </w:rPr>
        <w:t xml:space="preserve">، </w:t>
      </w:r>
      <w:r w:rsidRPr="00F257BB">
        <w:rPr>
          <w:rtl/>
        </w:rPr>
        <w:t>فزعم أنّ هذا مثل ذلك</w:t>
      </w:r>
      <w:r>
        <w:rPr>
          <w:rtl/>
        </w:rPr>
        <w:t xml:space="preserve">، </w:t>
      </w:r>
      <w:r w:rsidRPr="00F257BB">
        <w:rPr>
          <w:rtl/>
        </w:rPr>
        <w:t>وأنّه من جملة الأساطير.</w:t>
      </w:r>
    </w:p>
    <w:p w14:paraId="3609C031" w14:textId="77777777" w:rsidR="003A1D5F" w:rsidRPr="00F257BB" w:rsidRDefault="003A1D5F" w:rsidP="000E6E49">
      <w:pPr>
        <w:pStyle w:val="libNormal"/>
        <w:rPr>
          <w:rtl/>
        </w:rPr>
      </w:pPr>
      <w:r w:rsidRPr="00F257BB">
        <w:rPr>
          <w:rtl/>
        </w:rPr>
        <w:t>وإسناده إلى الجميع إسناد ما فعله رئيس القوم إليهم</w:t>
      </w:r>
      <w:r>
        <w:rPr>
          <w:rtl/>
        </w:rPr>
        <w:t xml:space="preserve">، </w:t>
      </w:r>
      <w:r w:rsidRPr="00F257BB">
        <w:rPr>
          <w:rtl/>
        </w:rPr>
        <w:t>فإنّه كان قاصّهم.</w:t>
      </w:r>
    </w:p>
    <w:p w14:paraId="2F1EE594"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هو قول الّذين ائتمروا في أمره </w:t>
      </w:r>
      <w:r w:rsidRPr="00AA0C1E">
        <w:rPr>
          <w:rStyle w:val="libAlaemChar"/>
          <w:rtl/>
        </w:rPr>
        <w:t>صلى‌الله‌عليه‌وآله‌وسلم</w:t>
      </w:r>
      <w:r w:rsidRPr="00F257BB">
        <w:rPr>
          <w:rtl/>
        </w:rPr>
        <w:t>. وهذا غاية مكابرتهم وفرط عنادهم</w:t>
      </w:r>
      <w:r>
        <w:rPr>
          <w:rtl/>
        </w:rPr>
        <w:t xml:space="preserve">، </w:t>
      </w:r>
      <w:r w:rsidRPr="00F257BB">
        <w:rPr>
          <w:rtl/>
        </w:rPr>
        <w:t>إذ لو استطاعوا ذلك فما منعهم عن أن يقولوا مثله</w:t>
      </w:r>
      <w:r>
        <w:rPr>
          <w:rtl/>
        </w:rPr>
        <w:t>؟!</w:t>
      </w:r>
      <w:r w:rsidRPr="00F257BB">
        <w:rPr>
          <w:rtl/>
        </w:rPr>
        <w:t xml:space="preserve"> وقد تحدّاهم وقرعهم</w:t>
      </w:r>
    </w:p>
    <w:p w14:paraId="4F5A2712" w14:textId="77777777" w:rsidR="003A1D5F" w:rsidRPr="00F257BB" w:rsidRDefault="003A1D5F" w:rsidP="00D9332A">
      <w:pPr>
        <w:pStyle w:val="libLine"/>
        <w:rPr>
          <w:rtl/>
        </w:rPr>
      </w:pPr>
      <w:r w:rsidRPr="00F257BB">
        <w:rPr>
          <w:rtl/>
        </w:rPr>
        <w:t>__________________</w:t>
      </w:r>
    </w:p>
    <w:p w14:paraId="5099C23E"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لم يبرح ولم يزل من مكانه.</w:t>
      </w:r>
    </w:p>
    <w:p w14:paraId="35BDA329" w14:textId="77777777" w:rsidR="003A1D5F" w:rsidRPr="00F257BB" w:rsidRDefault="003A1D5F" w:rsidP="002F767C">
      <w:pPr>
        <w:pStyle w:val="libNormal0"/>
        <w:rPr>
          <w:rtl/>
        </w:rPr>
      </w:pPr>
      <w:r>
        <w:rPr>
          <w:rtl/>
        </w:rPr>
        <w:br w:type="page"/>
      </w:r>
      <w:r w:rsidRPr="00F257BB">
        <w:rPr>
          <w:rtl/>
        </w:rPr>
        <w:lastRenderedPageBreak/>
        <w:t>بالعجز عشر سنين</w:t>
      </w:r>
      <w:r>
        <w:rPr>
          <w:rtl/>
        </w:rPr>
        <w:t xml:space="preserve">، </w:t>
      </w:r>
      <w:r w:rsidRPr="00F257BB">
        <w:rPr>
          <w:rtl/>
        </w:rPr>
        <w:t>ثمّ قارعهم بالسيف فلم يعارضوا سورة</w:t>
      </w:r>
      <w:r>
        <w:rPr>
          <w:rtl/>
        </w:rPr>
        <w:t xml:space="preserve">، </w:t>
      </w:r>
      <w:r w:rsidRPr="00F257BB">
        <w:rPr>
          <w:rtl/>
        </w:rPr>
        <w:t>مع أنفتهم وفرط استنكافهم أن يغلبوا</w:t>
      </w:r>
      <w:r>
        <w:rPr>
          <w:rtl/>
        </w:rPr>
        <w:t xml:space="preserve">، </w:t>
      </w:r>
      <w:r w:rsidRPr="00F257BB">
        <w:rPr>
          <w:rtl/>
        </w:rPr>
        <w:t>خصوصا في باب البلاغة والفصاحة.</w:t>
      </w:r>
    </w:p>
    <w:p w14:paraId="47291F2E" w14:textId="77777777" w:rsidR="003A1D5F" w:rsidRPr="00F257BB" w:rsidRDefault="003A1D5F" w:rsidP="000E6E49">
      <w:pPr>
        <w:pStyle w:val="libNormal"/>
        <w:rPr>
          <w:rtl/>
        </w:rPr>
      </w:pPr>
      <w:r w:rsidRPr="00AA0C1E">
        <w:rPr>
          <w:rStyle w:val="libAlaemChar"/>
          <w:rtl/>
        </w:rPr>
        <w:t>(</w:t>
      </w:r>
      <w:r w:rsidRPr="002F767C">
        <w:rPr>
          <w:rStyle w:val="libAieChar"/>
          <w:rtl/>
        </w:rPr>
        <w:t>وَإِذْ قالُوا الل</w:t>
      </w:r>
      <w:r w:rsidRPr="002F767C">
        <w:rPr>
          <w:rStyle w:val="libAieChar"/>
          <w:rFonts w:hint="cs"/>
          <w:rtl/>
        </w:rPr>
        <w:t>َّ</w:t>
      </w:r>
      <w:r w:rsidRPr="002F767C">
        <w:rPr>
          <w:rStyle w:val="libAieChar"/>
          <w:rtl/>
        </w:rPr>
        <w:t>هُمَّ إِنْ كانَ هذا</w:t>
      </w:r>
      <w:r w:rsidRPr="00AA0C1E">
        <w:rPr>
          <w:rStyle w:val="libAlaemChar"/>
          <w:rtl/>
        </w:rPr>
        <w:t>)</w:t>
      </w:r>
      <w:r w:rsidRPr="00F257BB">
        <w:rPr>
          <w:rtl/>
        </w:rPr>
        <w:t xml:space="preserve"> القرآن </w:t>
      </w:r>
      <w:r w:rsidRPr="00AA0C1E">
        <w:rPr>
          <w:rStyle w:val="libAlaemChar"/>
          <w:rtl/>
        </w:rPr>
        <w:t>(</w:t>
      </w:r>
      <w:r w:rsidRPr="002F767C">
        <w:rPr>
          <w:rStyle w:val="libAieChar"/>
          <w:rtl/>
        </w:rPr>
        <w:t>هُوَ الْحَقَ</w:t>
      </w:r>
      <w:r w:rsidRPr="00AA0C1E">
        <w:rPr>
          <w:rStyle w:val="libAlaemChar"/>
          <w:rtl/>
        </w:rPr>
        <w:t>)</w:t>
      </w:r>
      <w:r w:rsidRPr="00F257BB">
        <w:rPr>
          <w:rtl/>
        </w:rPr>
        <w:t xml:space="preserve"> منزلا </w:t>
      </w:r>
      <w:r w:rsidRPr="00AA0C1E">
        <w:rPr>
          <w:rStyle w:val="libAlaemChar"/>
          <w:rtl/>
        </w:rPr>
        <w:t>(</w:t>
      </w:r>
      <w:r w:rsidRPr="002F767C">
        <w:rPr>
          <w:rStyle w:val="libAieChar"/>
          <w:rtl/>
        </w:rPr>
        <w:t>مِنْ عِنْدِكَ فَأَمْطِرْ عَلَيْنا حِجارَةً مِنَ السَّماءِ</w:t>
      </w:r>
      <w:r w:rsidRPr="00AA0C1E">
        <w:rPr>
          <w:rStyle w:val="libAlaemChar"/>
          <w:rtl/>
        </w:rPr>
        <w:t>)</w:t>
      </w:r>
      <w:r w:rsidRPr="00F257BB">
        <w:rPr>
          <w:rtl/>
        </w:rPr>
        <w:t xml:space="preserve"> أي</w:t>
      </w:r>
      <w:r>
        <w:rPr>
          <w:rtl/>
        </w:rPr>
        <w:t xml:space="preserve">: </w:t>
      </w:r>
      <w:r w:rsidRPr="00F257BB">
        <w:rPr>
          <w:rtl/>
        </w:rPr>
        <w:t>حجارة من سجّيل عقوبة على إنكاره</w:t>
      </w:r>
      <w:r>
        <w:rPr>
          <w:rtl/>
        </w:rPr>
        <w:t xml:space="preserve">، </w:t>
      </w:r>
      <w:r w:rsidRPr="00F257BB">
        <w:rPr>
          <w:rtl/>
        </w:rPr>
        <w:t xml:space="preserve">كما فعلت بأصحاب الفيل </w:t>
      </w:r>
      <w:r w:rsidRPr="00AA0C1E">
        <w:rPr>
          <w:rStyle w:val="libAlaemChar"/>
          <w:rtl/>
        </w:rPr>
        <w:t>(</w:t>
      </w:r>
      <w:r w:rsidRPr="002F767C">
        <w:rPr>
          <w:rStyle w:val="libAieChar"/>
          <w:rtl/>
        </w:rPr>
        <w:t>أَوِ ائْتِنا بِعَذابٍ أَلِيمٍ</w:t>
      </w:r>
      <w:r w:rsidRPr="00AA0C1E">
        <w:rPr>
          <w:rStyle w:val="libAlaemChar"/>
          <w:rtl/>
        </w:rPr>
        <w:t>)</w:t>
      </w:r>
      <w:r w:rsidRPr="00F257BB">
        <w:rPr>
          <w:rtl/>
        </w:rPr>
        <w:t xml:space="preserve"> بنوع آخر من أنواع العذاب.</w:t>
      </w:r>
    </w:p>
    <w:p w14:paraId="0F9E05E6" w14:textId="77777777" w:rsidR="003A1D5F" w:rsidRPr="00F257BB" w:rsidRDefault="003A1D5F" w:rsidP="000E6E49">
      <w:pPr>
        <w:pStyle w:val="libNormal"/>
        <w:rPr>
          <w:rtl/>
        </w:rPr>
      </w:pPr>
      <w:r w:rsidRPr="00F257BB">
        <w:rPr>
          <w:rtl/>
        </w:rPr>
        <w:t>هذا أيضا من كلام النضر.</w:t>
      </w:r>
    </w:p>
    <w:p w14:paraId="3C550865" w14:textId="77777777" w:rsidR="003A1D5F" w:rsidRPr="00F257BB" w:rsidRDefault="003A1D5F" w:rsidP="000E6E49">
      <w:pPr>
        <w:pStyle w:val="libNormal"/>
        <w:rPr>
          <w:rtl/>
        </w:rPr>
      </w:pPr>
      <w:r w:rsidRPr="00F257BB">
        <w:rPr>
          <w:rtl/>
        </w:rPr>
        <w:t>روي أنّه</w:t>
      </w:r>
      <w:r w:rsidRPr="004C4CCF">
        <w:rPr>
          <w:rtl/>
        </w:rPr>
        <w:t xml:space="preserve"> </w:t>
      </w:r>
      <w:r w:rsidRPr="00F257BB">
        <w:rPr>
          <w:rtl/>
        </w:rPr>
        <w:t>ل</w:t>
      </w:r>
      <w:r>
        <w:rPr>
          <w:rFonts w:hint="cs"/>
          <w:rtl/>
        </w:rPr>
        <w:t>ـ</w:t>
      </w:r>
      <w:r w:rsidRPr="00F257BB">
        <w:rPr>
          <w:rtl/>
        </w:rPr>
        <w:t>مّا قال</w:t>
      </w:r>
      <w:r>
        <w:rPr>
          <w:rtl/>
        </w:rPr>
        <w:t xml:space="preserve">: </w:t>
      </w:r>
      <w:r w:rsidRPr="00AA0C1E">
        <w:rPr>
          <w:rStyle w:val="libAlaemChar"/>
          <w:rtl/>
        </w:rPr>
        <w:t>(</w:t>
      </w:r>
      <w:r w:rsidRPr="002F767C">
        <w:rPr>
          <w:rStyle w:val="libAieChar"/>
          <w:rtl/>
        </w:rPr>
        <w:t>إِنْ هذا إِلَّا أَساطِيرُ الْأَوَّلِينَ</w:t>
      </w:r>
      <w:r w:rsidRPr="00AA0C1E">
        <w:rPr>
          <w:rStyle w:val="libAlaemChar"/>
          <w:rtl/>
        </w:rPr>
        <w:t>)</w:t>
      </w:r>
      <w:r w:rsidRPr="00F257BB">
        <w:rPr>
          <w:rtl/>
        </w:rPr>
        <w:t xml:space="preserve"> قال له النبيّ </w:t>
      </w:r>
      <w:r w:rsidRPr="00AA0C1E">
        <w:rPr>
          <w:rStyle w:val="libAlaemChar"/>
          <w:rtl/>
        </w:rPr>
        <w:t>صلى‌الله‌عليه‌وآله‌وسلم</w:t>
      </w:r>
      <w:r>
        <w:rPr>
          <w:rtl/>
        </w:rPr>
        <w:t xml:space="preserve">: </w:t>
      </w:r>
      <w:r w:rsidRPr="00F257BB">
        <w:rPr>
          <w:rtl/>
        </w:rPr>
        <w:t>ويلك إنّه كلام الله. فقال ذلك.</w:t>
      </w:r>
    </w:p>
    <w:p w14:paraId="252FDB3E" w14:textId="77777777" w:rsidR="003A1D5F" w:rsidRPr="00F257BB" w:rsidRDefault="003A1D5F" w:rsidP="000E6E49">
      <w:pPr>
        <w:pStyle w:val="libNormal"/>
        <w:rPr>
          <w:rtl/>
        </w:rPr>
      </w:pPr>
      <w:r w:rsidRPr="00F257BB">
        <w:rPr>
          <w:rtl/>
        </w:rPr>
        <w:t>ومراده من هذا القول التهكّم وإظهار اليقين والجزم التامّ على كونه باطلا</w:t>
      </w:r>
      <w:r>
        <w:rPr>
          <w:rtl/>
        </w:rPr>
        <w:t xml:space="preserve">، </w:t>
      </w:r>
      <w:r w:rsidRPr="00F257BB">
        <w:rPr>
          <w:rtl/>
        </w:rPr>
        <w:t>فكان تعليق العذاب بكونه حقّا مع اعتقاد أنّه ليس بحقّ كتعليقه بالمحال عنده</w:t>
      </w:r>
      <w:r>
        <w:rPr>
          <w:rtl/>
        </w:rPr>
        <w:t xml:space="preserve">، </w:t>
      </w:r>
      <w:r w:rsidRPr="00F257BB">
        <w:rPr>
          <w:rtl/>
        </w:rPr>
        <w:t>كما في قولك</w:t>
      </w:r>
      <w:r>
        <w:rPr>
          <w:rtl/>
        </w:rPr>
        <w:t xml:space="preserve">: </w:t>
      </w:r>
      <w:r w:rsidRPr="00F257BB">
        <w:rPr>
          <w:rtl/>
        </w:rPr>
        <w:t>إن كان الباطل حقّا فأمطر علينا حجارة.</w:t>
      </w:r>
    </w:p>
    <w:p w14:paraId="37FA971E" w14:textId="77777777" w:rsidR="003A1D5F" w:rsidRPr="00F257BB" w:rsidRDefault="003A1D5F" w:rsidP="000E6E49">
      <w:pPr>
        <w:pStyle w:val="libNormal"/>
        <w:rPr>
          <w:rtl/>
        </w:rPr>
      </w:pPr>
      <w:r w:rsidRPr="00F257BB">
        <w:rPr>
          <w:rtl/>
        </w:rPr>
        <w:t xml:space="preserve">وفائدة تعريف الحقّ الدلالة على أنّ المعلّق به كونه حقّا بالوجه الّذي يدّعيه النبيّ </w:t>
      </w:r>
      <w:r w:rsidRPr="00AA0C1E">
        <w:rPr>
          <w:rStyle w:val="libAlaemChar"/>
          <w:rtl/>
        </w:rPr>
        <w:t>صلى‌الله‌عليه‌وآله‌وسلم</w:t>
      </w:r>
      <w:r>
        <w:rPr>
          <w:rtl/>
        </w:rPr>
        <w:t xml:space="preserve">، </w:t>
      </w:r>
      <w:r w:rsidRPr="00F257BB">
        <w:rPr>
          <w:rtl/>
        </w:rPr>
        <w:t>وهو</w:t>
      </w:r>
      <w:r>
        <w:rPr>
          <w:rFonts w:hint="cs"/>
          <w:rtl/>
        </w:rPr>
        <w:t xml:space="preserve"> </w:t>
      </w:r>
      <w:r w:rsidRPr="00F257BB">
        <w:rPr>
          <w:rtl/>
        </w:rPr>
        <w:t>تنزيله</w:t>
      </w:r>
      <w:r>
        <w:rPr>
          <w:rtl/>
        </w:rPr>
        <w:t xml:space="preserve">، </w:t>
      </w:r>
      <w:r w:rsidRPr="00F257BB">
        <w:rPr>
          <w:rtl/>
        </w:rPr>
        <w:t>لا الحقّ مطلقا</w:t>
      </w:r>
      <w:r>
        <w:rPr>
          <w:rtl/>
        </w:rPr>
        <w:t xml:space="preserve">، </w:t>
      </w:r>
      <w:r w:rsidRPr="00F257BB">
        <w:rPr>
          <w:rtl/>
        </w:rPr>
        <w:t>لتجويزهم أن يكون مطابقا للواقع غير منزل</w:t>
      </w:r>
      <w:r>
        <w:rPr>
          <w:rtl/>
        </w:rPr>
        <w:t xml:space="preserve">، </w:t>
      </w:r>
      <w:r w:rsidRPr="00F257BB">
        <w:rPr>
          <w:rtl/>
        </w:rPr>
        <w:t>كأساطير الأوّلين.</w:t>
      </w:r>
    </w:p>
    <w:p w14:paraId="23841937" w14:textId="77777777" w:rsidR="003A1D5F" w:rsidRPr="00F257BB" w:rsidRDefault="003A1D5F" w:rsidP="000E6E49">
      <w:pPr>
        <w:pStyle w:val="libNormal"/>
        <w:rPr>
          <w:rtl/>
        </w:rPr>
      </w:pPr>
      <w:r w:rsidRPr="00F257BB">
        <w:rPr>
          <w:rtl/>
        </w:rPr>
        <w:t>روي أنّ معاوية قال لرجل من سبأ</w:t>
      </w:r>
      <w:r>
        <w:rPr>
          <w:rtl/>
        </w:rPr>
        <w:t xml:space="preserve">: </w:t>
      </w:r>
      <w:r w:rsidRPr="00F257BB">
        <w:rPr>
          <w:rtl/>
        </w:rPr>
        <w:t>ما أجهل قومك حين ملّكوا عليهم امرأة</w:t>
      </w:r>
      <w:r>
        <w:rPr>
          <w:rtl/>
        </w:rPr>
        <w:t>!!</w:t>
      </w:r>
      <w:r w:rsidRPr="00F257BB">
        <w:rPr>
          <w:rtl/>
        </w:rPr>
        <w:t xml:space="preserve"> قال</w:t>
      </w:r>
      <w:r>
        <w:rPr>
          <w:rtl/>
        </w:rPr>
        <w:t xml:space="preserve">: </w:t>
      </w:r>
      <w:r w:rsidRPr="00F257BB">
        <w:rPr>
          <w:rtl/>
        </w:rPr>
        <w:t>أجهل من قومي قومك</w:t>
      </w:r>
      <w:r>
        <w:rPr>
          <w:rtl/>
        </w:rPr>
        <w:t xml:space="preserve">، </w:t>
      </w:r>
      <w:r w:rsidRPr="00F257BB">
        <w:rPr>
          <w:rtl/>
        </w:rPr>
        <w:t>قالوا لرسول الله حين دعاهم إلى الحقّ</w:t>
      </w:r>
      <w:r>
        <w:rPr>
          <w:rtl/>
        </w:rPr>
        <w:t xml:space="preserve">: </w:t>
      </w:r>
      <w:r w:rsidRPr="00F257BB">
        <w:rPr>
          <w:rtl/>
        </w:rPr>
        <w:t>«إن كان هذا هو الحق فأمطر علينا حجارة» ولم يقولوا</w:t>
      </w:r>
      <w:r>
        <w:rPr>
          <w:rtl/>
        </w:rPr>
        <w:t xml:space="preserve">: </w:t>
      </w:r>
      <w:r w:rsidRPr="00F257BB">
        <w:rPr>
          <w:rtl/>
        </w:rPr>
        <w:t>إن كان هذا هو الحقّ فاهدنا له.</w:t>
      </w:r>
    </w:p>
    <w:p w14:paraId="1DC8191E" w14:textId="77777777" w:rsidR="003A1D5F" w:rsidRPr="00F257BB" w:rsidRDefault="003A1D5F" w:rsidP="000E6E49">
      <w:pPr>
        <w:pStyle w:val="libNormal"/>
        <w:rPr>
          <w:rtl/>
        </w:rPr>
      </w:pPr>
      <w:r w:rsidRPr="00AA0C1E">
        <w:rPr>
          <w:rStyle w:val="libAlaemChar"/>
          <w:rtl/>
        </w:rPr>
        <w:t>(</w:t>
      </w:r>
      <w:r w:rsidRPr="002F767C">
        <w:rPr>
          <w:rStyle w:val="libAieChar"/>
          <w:rtl/>
        </w:rPr>
        <w:t>وَما كانَ اللهُ لِيُعَذِّبَهُمْ وَأَنْتَ فِيهِمْ وَما كانَ اللهُ مُعَذِّبَهُمْ وَهُمْ يَسْتَغْفِرُونَ (33) وَما لَهُمْ أَلاَّ يُعَذِّبَهُمُ اللهُ وَهُمْ يَصُدُّونَ عَنِ الْمَسْجِدِ الْحَرامِ وَما كانُوا أَوْلِياءَهُ إِنْ أَوْلِياؤُهُ إِلاَّ الْمُتَّقُونَ وَلكِنَّ أَكْثَرَهُمْ لا يَعْلَمُونَ (34)</w:t>
      </w:r>
      <w:r w:rsidRPr="00AA0C1E">
        <w:rPr>
          <w:rStyle w:val="libAlaemChar"/>
          <w:rtl/>
        </w:rPr>
        <w:t>)</w:t>
      </w:r>
    </w:p>
    <w:p w14:paraId="207847FA" w14:textId="77777777" w:rsidR="003A1D5F" w:rsidRPr="00F257BB" w:rsidRDefault="003A1D5F" w:rsidP="000E6E49">
      <w:pPr>
        <w:pStyle w:val="libNormal"/>
        <w:rPr>
          <w:rtl/>
        </w:rPr>
      </w:pPr>
      <w:r w:rsidRPr="00F257BB">
        <w:rPr>
          <w:rtl/>
        </w:rPr>
        <w:t>ثمّ ذكر سبحانه سبب إمهالهم</w:t>
      </w:r>
      <w:r>
        <w:rPr>
          <w:rtl/>
        </w:rPr>
        <w:t xml:space="preserve">، </w:t>
      </w:r>
      <w:r w:rsidRPr="00F257BB">
        <w:rPr>
          <w:rtl/>
        </w:rPr>
        <w:t>وموجب التوقّف في إجابة دعائهم</w:t>
      </w:r>
      <w:r>
        <w:rPr>
          <w:rtl/>
        </w:rPr>
        <w:t xml:space="preserve">، </w:t>
      </w:r>
      <w:r w:rsidRPr="00F257BB">
        <w:rPr>
          <w:rtl/>
        </w:rPr>
        <w:t>مع فرط</w:t>
      </w:r>
    </w:p>
    <w:p w14:paraId="416DFE83" w14:textId="77777777" w:rsidR="003A1D5F" w:rsidRPr="00F257BB" w:rsidRDefault="003A1D5F" w:rsidP="002F767C">
      <w:pPr>
        <w:pStyle w:val="libNormal0"/>
        <w:rPr>
          <w:rtl/>
        </w:rPr>
      </w:pPr>
      <w:r>
        <w:rPr>
          <w:rtl/>
        </w:rPr>
        <w:br w:type="page"/>
      </w:r>
      <w:r w:rsidRPr="00F257BB">
        <w:rPr>
          <w:rtl/>
        </w:rPr>
        <w:lastRenderedPageBreak/>
        <w:t>عنادهم وشقاهم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كانَ اللهُ لِيُعَذِّبَهُمْ وَأَنْتَ فِيهِمْ</w:t>
      </w:r>
      <w:r w:rsidRPr="00AA0C1E">
        <w:rPr>
          <w:rStyle w:val="libAlaemChar"/>
          <w:rtl/>
        </w:rPr>
        <w:t>)</w:t>
      </w:r>
      <w:r w:rsidRPr="00F257BB">
        <w:rPr>
          <w:rtl/>
        </w:rPr>
        <w:t xml:space="preserve"> اللّام لتأكيد النفي</w:t>
      </w:r>
      <w:r>
        <w:rPr>
          <w:rtl/>
        </w:rPr>
        <w:t xml:space="preserve">، </w:t>
      </w:r>
      <w:r w:rsidRPr="00F257BB">
        <w:rPr>
          <w:rtl/>
        </w:rPr>
        <w:t xml:space="preserve">والدلالة على أن تعذيبهم عذاب استئصال والنبيّ </w:t>
      </w:r>
      <w:r w:rsidRPr="00AA0C1E">
        <w:rPr>
          <w:rStyle w:val="libAlaemChar"/>
          <w:rtl/>
        </w:rPr>
        <w:t>صلى‌الله‌عليه‌وآله‌وسلم</w:t>
      </w:r>
      <w:r w:rsidRPr="00F257BB">
        <w:rPr>
          <w:rtl/>
        </w:rPr>
        <w:t xml:space="preserve"> بين أظهرهم خارج عن عادة الله تعالى</w:t>
      </w:r>
      <w:r>
        <w:rPr>
          <w:rtl/>
        </w:rPr>
        <w:t xml:space="preserve">، </w:t>
      </w:r>
      <w:r w:rsidRPr="00F257BB">
        <w:rPr>
          <w:rtl/>
        </w:rPr>
        <w:t>غير مستقيم في قضائه</w:t>
      </w:r>
      <w:r>
        <w:rPr>
          <w:rtl/>
        </w:rPr>
        <w:t xml:space="preserve">، </w:t>
      </w:r>
      <w:r w:rsidRPr="00F257BB">
        <w:rPr>
          <w:rtl/>
        </w:rPr>
        <w:t>لفضله وحرمته. قال ابن عبّاس</w:t>
      </w:r>
      <w:r>
        <w:rPr>
          <w:rtl/>
        </w:rPr>
        <w:t xml:space="preserve">: </w:t>
      </w:r>
      <w:r w:rsidRPr="00F257BB">
        <w:rPr>
          <w:rtl/>
        </w:rPr>
        <w:t>إنّ الله تعالى لم يعذّب قومه حتّى أخرجوه من مكّة. وكذا لا يعذّبهم حين الاستغفار عن الذنوب</w:t>
      </w:r>
      <w:r>
        <w:rPr>
          <w:rtl/>
        </w:rPr>
        <w:t xml:space="preserve">، </w:t>
      </w:r>
      <w:r w:rsidRPr="00F257BB">
        <w:rPr>
          <w:rtl/>
        </w:rPr>
        <w:t>لقوله</w:t>
      </w:r>
      <w:r>
        <w:rPr>
          <w:rtl/>
        </w:rPr>
        <w:t xml:space="preserve">: </w:t>
      </w:r>
      <w:r w:rsidRPr="00AA0C1E">
        <w:rPr>
          <w:rStyle w:val="libAlaemChar"/>
          <w:rtl/>
        </w:rPr>
        <w:t>(</w:t>
      </w:r>
      <w:r w:rsidRPr="002F767C">
        <w:rPr>
          <w:rStyle w:val="libAieChar"/>
          <w:rtl/>
        </w:rPr>
        <w:t>وَما كانَ اللهُ مُعَذِّبَهُمْ وَهُمْ يَسْتَغْفِرُونَ</w:t>
      </w:r>
      <w:r w:rsidRPr="00AA0C1E">
        <w:rPr>
          <w:rStyle w:val="libAlaemChar"/>
          <w:rtl/>
        </w:rPr>
        <w:t>)</w:t>
      </w:r>
      <w:r>
        <w:rPr>
          <w:rtl/>
        </w:rPr>
        <w:t>.</w:t>
      </w:r>
    </w:p>
    <w:p w14:paraId="33C9C660" w14:textId="77777777" w:rsidR="003A1D5F" w:rsidRPr="00F257BB" w:rsidRDefault="003A1D5F" w:rsidP="000E6E49">
      <w:pPr>
        <w:pStyle w:val="libNormal"/>
        <w:rPr>
          <w:rtl/>
        </w:rPr>
      </w:pPr>
      <w:r w:rsidRPr="00F257BB">
        <w:rPr>
          <w:rtl/>
        </w:rPr>
        <w:t xml:space="preserve">والمراد باستغفارهم إما استغفار من بقي فيهم من المؤمنين بعد خروجه </w:t>
      </w:r>
      <w:r w:rsidRPr="00AA0C1E">
        <w:rPr>
          <w:rStyle w:val="libAlaemChar"/>
          <w:rtl/>
        </w:rPr>
        <w:t>صلى‌الله‌عليه‌وآله‌وسلم</w:t>
      </w:r>
      <w:r w:rsidRPr="00F257BB">
        <w:rPr>
          <w:rtl/>
        </w:rPr>
        <w:t xml:space="preserve"> عن مكّة</w:t>
      </w:r>
      <w:r>
        <w:rPr>
          <w:rtl/>
        </w:rPr>
        <w:t xml:space="preserve">، </w:t>
      </w:r>
      <w:r w:rsidRPr="00F257BB">
        <w:rPr>
          <w:rtl/>
        </w:rPr>
        <w:t xml:space="preserve">كما روي أنّ النبيّ </w:t>
      </w:r>
      <w:r w:rsidRPr="00AA0C1E">
        <w:rPr>
          <w:rStyle w:val="libAlaemChar"/>
          <w:rtl/>
        </w:rPr>
        <w:t>صلى‌الله‌عليه‌وآله‌وسلم</w:t>
      </w:r>
      <w:r w:rsidRPr="004C4CCF">
        <w:rPr>
          <w:rtl/>
        </w:rPr>
        <w:t xml:space="preserve"> </w:t>
      </w:r>
      <w:r w:rsidRPr="00F257BB">
        <w:rPr>
          <w:rtl/>
        </w:rPr>
        <w:t>ل</w:t>
      </w:r>
      <w:r>
        <w:rPr>
          <w:rFonts w:hint="cs"/>
          <w:rtl/>
        </w:rPr>
        <w:t>ـ</w:t>
      </w:r>
      <w:r w:rsidRPr="00F257BB">
        <w:rPr>
          <w:rtl/>
        </w:rPr>
        <w:t>مّا خرج من مكّة بقيت فيها بقيّة من المؤمنين</w:t>
      </w:r>
      <w:r>
        <w:rPr>
          <w:rtl/>
        </w:rPr>
        <w:t xml:space="preserve">، </w:t>
      </w:r>
      <w:r w:rsidRPr="00F257BB">
        <w:rPr>
          <w:rtl/>
        </w:rPr>
        <w:t>ولم يهاجروا لعذر</w:t>
      </w:r>
      <w:r>
        <w:rPr>
          <w:rtl/>
        </w:rPr>
        <w:t xml:space="preserve">، </w:t>
      </w:r>
      <w:r w:rsidRPr="00F257BB">
        <w:rPr>
          <w:rtl/>
        </w:rPr>
        <w:t>وكانوا على عزم الهجرة</w:t>
      </w:r>
      <w:r>
        <w:rPr>
          <w:rtl/>
        </w:rPr>
        <w:t xml:space="preserve">، </w:t>
      </w:r>
      <w:r w:rsidRPr="00F257BB">
        <w:rPr>
          <w:rtl/>
        </w:rPr>
        <w:t>فرفع الله العذاب عن مشركي مكّة لحرمة استغفارهم</w:t>
      </w:r>
      <w:r>
        <w:rPr>
          <w:rtl/>
        </w:rPr>
        <w:t xml:space="preserve">، </w:t>
      </w:r>
      <w:r w:rsidRPr="00F257BB">
        <w:rPr>
          <w:rtl/>
        </w:rPr>
        <w:t>فلمّا خرجوا أذن الله في فتح مكّة.</w:t>
      </w:r>
    </w:p>
    <w:p w14:paraId="5ECC2219" w14:textId="77777777" w:rsidR="003A1D5F" w:rsidRPr="00F257BB" w:rsidRDefault="003A1D5F" w:rsidP="000E6E49">
      <w:pPr>
        <w:pStyle w:val="libNormal"/>
        <w:rPr>
          <w:rtl/>
        </w:rPr>
      </w:pPr>
      <w:r w:rsidRPr="00F257BB">
        <w:rPr>
          <w:rtl/>
        </w:rPr>
        <w:t>وهذا منقول عن ابن عبّاس وعطيّة والضحّاك. واختاره الجبائي.</w:t>
      </w:r>
    </w:p>
    <w:p w14:paraId="5844EF06"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وما كان الله ليعذّبهم بعذاب الاستئصال في الدنيا وهم يقولون</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غفرانك</w:t>
      </w:r>
      <w:r>
        <w:rPr>
          <w:rtl/>
        </w:rPr>
        <w:t xml:space="preserve">، </w:t>
      </w:r>
      <w:r w:rsidRPr="00F257BB">
        <w:rPr>
          <w:rtl/>
        </w:rPr>
        <w:t>وإنّما يعذّبهم في الآخرة. أو المراد فرض الاستغفار على معنى</w:t>
      </w:r>
      <w:r>
        <w:rPr>
          <w:rtl/>
        </w:rPr>
        <w:t xml:space="preserve">: </w:t>
      </w:r>
      <w:r w:rsidRPr="00F257BB">
        <w:rPr>
          <w:rtl/>
        </w:rPr>
        <w:t>لو استغفروا لم يعذّبوا</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وَما كانَ رَبُّكَ لِيُهْلِكَ الْقُرى بِظُلْمٍ وَأَهْلُها مُصْلِحُونَ</w:t>
      </w:r>
      <w:r w:rsidRPr="00AA0C1E">
        <w:rPr>
          <w:rStyle w:val="libAlaemChar"/>
          <w:rtl/>
        </w:rPr>
        <w:t>)</w:t>
      </w:r>
      <w:r w:rsidRPr="00F257BB">
        <w:rPr>
          <w:rtl/>
        </w:rPr>
        <w:t xml:space="preserve"> </w:t>
      </w:r>
      <w:r w:rsidRPr="005D48FD">
        <w:rPr>
          <w:rStyle w:val="libFootnotenumChar"/>
          <w:rtl/>
        </w:rPr>
        <w:t>(1)</w:t>
      </w:r>
      <w:r w:rsidRPr="00F257BB">
        <w:rPr>
          <w:rtl/>
        </w:rPr>
        <w:t xml:space="preserve"> أي</w:t>
      </w:r>
      <w:r>
        <w:rPr>
          <w:rtl/>
        </w:rPr>
        <w:t xml:space="preserve">: </w:t>
      </w:r>
      <w:r w:rsidRPr="00F257BB">
        <w:rPr>
          <w:rtl/>
        </w:rPr>
        <w:t>لو أصلحوا.</w:t>
      </w:r>
    </w:p>
    <w:p w14:paraId="6792A021" w14:textId="77777777" w:rsidR="003A1D5F" w:rsidRPr="00F257BB" w:rsidRDefault="003A1D5F" w:rsidP="000E6E49">
      <w:pPr>
        <w:pStyle w:val="libNormal"/>
        <w:rPr>
          <w:rtl/>
        </w:rPr>
      </w:pPr>
      <w:r w:rsidRPr="00AA0C1E">
        <w:rPr>
          <w:rStyle w:val="libAlaemChar"/>
          <w:rtl/>
        </w:rPr>
        <w:t>(</w:t>
      </w:r>
      <w:r w:rsidRPr="002F767C">
        <w:rPr>
          <w:rStyle w:val="libAieChar"/>
          <w:rtl/>
        </w:rPr>
        <w:t>وَما لَهُمْ أَلَّا يُعَذِّبَهُمُ اللهُ</w:t>
      </w:r>
      <w:r w:rsidRPr="00AA0C1E">
        <w:rPr>
          <w:rStyle w:val="libAlaemChar"/>
          <w:rtl/>
        </w:rPr>
        <w:t>)</w:t>
      </w:r>
      <w:r w:rsidRPr="00F257BB">
        <w:rPr>
          <w:rtl/>
        </w:rPr>
        <w:t xml:space="preserve"> وما يمنع تعذيبهم متى لم تكن فيهم</w:t>
      </w:r>
      <w:r>
        <w:rPr>
          <w:rtl/>
        </w:rPr>
        <w:t xml:space="preserve">، </w:t>
      </w:r>
      <w:r w:rsidRPr="00F257BB">
        <w:rPr>
          <w:rtl/>
        </w:rPr>
        <w:t>ولم يمكن الاستغفار</w:t>
      </w:r>
      <w:r>
        <w:rPr>
          <w:rtl/>
        </w:rPr>
        <w:t>؟</w:t>
      </w:r>
      <w:r w:rsidRPr="00F257BB">
        <w:rPr>
          <w:rtl/>
        </w:rPr>
        <w:t xml:space="preserve"> وكيف لا يعذّبون </w:t>
      </w:r>
      <w:r w:rsidRPr="00AA0C1E">
        <w:rPr>
          <w:rStyle w:val="libAlaemChar"/>
          <w:rtl/>
        </w:rPr>
        <w:t>(</w:t>
      </w:r>
      <w:r w:rsidRPr="002F767C">
        <w:rPr>
          <w:rStyle w:val="libAieChar"/>
          <w:rtl/>
        </w:rPr>
        <w:t>وَهُمْ يَصُدُّونَ عَنِ الْمَسْجِدِ الْحَرامِ</w:t>
      </w:r>
      <w:r w:rsidRPr="00AA0C1E">
        <w:rPr>
          <w:rStyle w:val="libAlaemChar"/>
          <w:rtl/>
        </w:rPr>
        <w:t>)</w:t>
      </w:r>
      <w:r>
        <w:rPr>
          <w:rtl/>
        </w:rPr>
        <w:t>؟</w:t>
      </w:r>
      <w:r w:rsidRPr="00F257BB">
        <w:rPr>
          <w:rtl/>
        </w:rPr>
        <w:t xml:space="preserve"> وحالهم صدّ الناس عنه</w:t>
      </w:r>
      <w:r>
        <w:rPr>
          <w:rtl/>
        </w:rPr>
        <w:t xml:space="preserve">، </w:t>
      </w:r>
      <w:r w:rsidRPr="00F257BB">
        <w:rPr>
          <w:rtl/>
        </w:rPr>
        <w:t xml:space="preserve">ومن صدّهم عنه إلجاء رسول الله </w:t>
      </w:r>
      <w:r w:rsidRPr="00AA0C1E">
        <w:rPr>
          <w:rStyle w:val="libAlaemChar"/>
          <w:rtl/>
        </w:rPr>
        <w:t>صلى‌الله‌عليه‌وآله‌وسلم</w:t>
      </w:r>
      <w:r w:rsidRPr="00F257BB">
        <w:rPr>
          <w:rtl/>
        </w:rPr>
        <w:t xml:space="preserve"> والمؤمنين إلى الهجرة</w:t>
      </w:r>
      <w:r>
        <w:rPr>
          <w:rtl/>
        </w:rPr>
        <w:t xml:space="preserve">، </w:t>
      </w:r>
      <w:r w:rsidRPr="00F257BB">
        <w:rPr>
          <w:rtl/>
        </w:rPr>
        <w:t>وإحصارهم عام الحديبية. روي أنّهم قالوا</w:t>
      </w:r>
      <w:r>
        <w:rPr>
          <w:rtl/>
        </w:rPr>
        <w:t xml:space="preserve">: </w:t>
      </w:r>
      <w:r w:rsidRPr="00F257BB">
        <w:rPr>
          <w:rtl/>
        </w:rPr>
        <w:t>نحن ولاة البيت والحرم</w:t>
      </w:r>
      <w:r>
        <w:rPr>
          <w:rtl/>
        </w:rPr>
        <w:t xml:space="preserve">، </w:t>
      </w:r>
      <w:r w:rsidRPr="00F257BB">
        <w:rPr>
          <w:rtl/>
        </w:rPr>
        <w:t>فنصدّ من نشاء</w:t>
      </w:r>
      <w:r>
        <w:rPr>
          <w:rtl/>
        </w:rPr>
        <w:t xml:space="preserve">، </w:t>
      </w:r>
      <w:r w:rsidRPr="00F257BB">
        <w:rPr>
          <w:rtl/>
        </w:rPr>
        <w:t>وندخل من نشاء.</w:t>
      </w:r>
    </w:p>
    <w:p w14:paraId="7F1601DA" w14:textId="77777777" w:rsidR="003A1D5F" w:rsidRPr="00F257BB" w:rsidRDefault="003A1D5F" w:rsidP="000E6E49">
      <w:pPr>
        <w:pStyle w:val="libNormal"/>
        <w:rPr>
          <w:rtl/>
        </w:rPr>
      </w:pPr>
      <w:r w:rsidRPr="00AA0C1E">
        <w:rPr>
          <w:rStyle w:val="libAlaemChar"/>
          <w:rtl/>
        </w:rPr>
        <w:t>(</w:t>
      </w:r>
      <w:r w:rsidRPr="002F767C">
        <w:rPr>
          <w:rStyle w:val="libAieChar"/>
          <w:rtl/>
        </w:rPr>
        <w:t>وَما كانُوا أَوْلِياءَهُ</w:t>
      </w:r>
      <w:r w:rsidRPr="00AA0C1E">
        <w:rPr>
          <w:rStyle w:val="libAlaemChar"/>
          <w:rtl/>
        </w:rPr>
        <w:t>)</w:t>
      </w:r>
      <w:r w:rsidRPr="00F257BB">
        <w:rPr>
          <w:rtl/>
        </w:rPr>
        <w:t xml:space="preserve"> أي</w:t>
      </w:r>
      <w:r>
        <w:rPr>
          <w:rtl/>
        </w:rPr>
        <w:t xml:space="preserve">: </w:t>
      </w:r>
      <w:r w:rsidRPr="00F257BB">
        <w:rPr>
          <w:rtl/>
        </w:rPr>
        <w:t xml:space="preserve">مستحقّين ولاية أمره مع شركهم </w:t>
      </w:r>
      <w:r w:rsidRPr="00AA0C1E">
        <w:rPr>
          <w:rStyle w:val="libAlaemChar"/>
          <w:rtl/>
        </w:rPr>
        <w:t>(</w:t>
      </w:r>
      <w:r w:rsidRPr="002F767C">
        <w:rPr>
          <w:rStyle w:val="libAieChar"/>
          <w:rtl/>
        </w:rPr>
        <w:t>إِنْ أَوْلِياؤُهُ إِلَّا الْمُتَّقُونَ</w:t>
      </w:r>
      <w:r w:rsidRPr="00AA0C1E">
        <w:rPr>
          <w:rStyle w:val="libAlaemChar"/>
          <w:rtl/>
        </w:rPr>
        <w:t>)</w:t>
      </w:r>
      <w:r w:rsidRPr="00F257BB">
        <w:rPr>
          <w:rtl/>
        </w:rPr>
        <w:t xml:space="preserve"> من الشرك</w:t>
      </w:r>
      <w:r>
        <w:rPr>
          <w:rtl/>
        </w:rPr>
        <w:t xml:space="preserve">، </w:t>
      </w:r>
      <w:r w:rsidRPr="00F257BB">
        <w:rPr>
          <w:rtl/>
        </w:rPr>
        <w:t>الّذين لا يعبدون فيه غير الله تعالى. أو إلّا المتّقون من</w:t>
      </w:r>
    </w:p>
    <w:p w14:paraId="0A520FAB" w14:textId="77777777" w:rsidR="003A1D5F" w:rsidRPr="00F257BB" w:rsidRDefault="003A1D5F" w:rsidP="00D9332A">
      <w:pPr>
        <w:pStyle w:val="libLine"/>
        <w:rPr>
          <w:rtl/>
        </w:rPr>
      </w:pPr>
      <w:r w:rsidRPr="00F257BB">
        <w:rPr>
          <w:rtl/>
        </w:rPr>
        <w:t>__________________</w:t>
      </w:r>
    </w:p>
    <w:p w14:paraId="092FD630" w14:textId="77777777" w:rsidR="003A1D5F" w:rsidRPr="00F257BB" w:rsidRDefault="003A1D5F" w:rsidP="000278F9">
      <w:pPr>
        <w:pStyle w:val="libFootnote0"/>
        <w:rPr>
          <w:rtl/>
        </w:rPr>
      </w:pPr>
      <w:r>
        <w:rPr>
          <w:rtl/>
        </w:rPr>
        <w:t>(</w:t>
      </w:r>
      <w:r w:rsidRPr="00F257BB">
        <w:rPr>
          <w:rtl/>
        </w:rPr>
        <w:t>1) هود</w:t>
      </w:r>
      <w:r>
        <w:rPr>
          <w:rtl/>
        </w:rPr>
        <w:t xml:space="preserve">: </w:t>
      </w:r>
      <w:r w:rsidRPr="00F257BB">
        <w:rPr>
          <w:rtl/>
        </w:rPr>
        <w:t>117.</w:t>
      </w:r>
    </w:p>
    <w:p w14:paraId="0B38925C" w14:textId="77777777" w:rsidR="003A1D5F" w:rsidRPr="00F257BB" w:rsidRDefault="003A1D5F" w:rsidP="002F767C">
      <w:pPr>
        <w:pStyle w:val="libNormal0"/>
        <w:rPr>
          <w:rtl/>
        </w:rPr>
      </w:pPr>
      <w:r>
        <w:rPr>
          <w:rtl/>
        </w:rPr>
        <w:br w:type="page"/>
      </w:r>
      <w:r w:rsidRPr="00F257BB">
        <w:rPr>
          <w:rtl/>
        </w:rPr>
        <w:lastRenderedPageBreak/>
        <w:t>المسلمين</w:t>
      </w:r>
      <w:r>
        <w:rPr>
          <w:rtl/>
        </w:rPr>
        <w:t xml:space="preserve">، </w:t>
      </w:r>
      <w:r w:rsidRPr="00F257BB">
        <w:rPr>
          <w:rtl/>
        </w:rPr>
        <w:t>فليس كلّ مسلم أيضا ممّن يصلح لأن يلي أمره</w:t>
      </w:r>
      <w:r>
        <w:rPr>
          <w:rtl/>
        </w:rPr>
        <w:t xml:space="preserve">، </w:t>
      </w:r>
      <w:r w:rsidRPr="00F257BB">
        <w:rPr>
          <w:rtl/>
        </w:rPr>
        <w:t>بل إنّما يستأهل ولايته من كان برّا تقيّا</w:t>
      </w:r>
      <w:r>
        <w:rPr>
          <w:rtl/>
        </w:rPr>
        <w:t xml:space="preserve">، </w:t>
      </w:r>
      <w:r w:rsidRPr="00F257BB">
        <w:rPr>
          <w:rtl/>
        </w:rPr>
        <w:t>فكيف بالكفرة وعبدة الأصنام</w:t>
      </w:r>
      <w:r>
        <w:rPr>
          <w:rtl/>
        </w:rPr>
        <w:t>؟</w:t>
      </w:r>
    </w:p>
    <w:p w14:paraId="14537943" w14:textId="77777777" w:rsidR="003A1D5F" w:rsidRPr="00F257BB" w:rsidRDefault="003A1D5F" w:rsidP="000E6E49">
      <w:pPr>
        <w:pStyle w:val="libNormal"/>
        <w:rPr>
          <w:rtl/>
        </w:rPr>
      </w:pPr>
      <w:r w:rsidRPr="00AA0C1E">
        <w:rPr>
          <w:rStyle w:val="libAlaemChar"/>
          <w:rtl/>
        </w:rPr>
        <w:t>(</w:t>
      </w:r>
      <w:r w:rsidRPr="002F767C">
        <w:rPr>
          <w:rStyle w:val="libAieChar"/>
          <w:rtl/>
        </w:rPr>
        <w:t>وَلكِنَّ أَكْثَرَهُمْ لا يَعْلَمُونَ</w:t>
      </w:r>
      <w:r w:rsidRPr="00AA0C1E">
        <w:rPr>
          <w:rStyle w:val="libAlaemChar"/>
          <w:rtl/>
        </w:rPr>
        <w:t>)</w:t>
      </w:r>
      <w:r w:rsidRPr="00F257BB">
        <w:rPr>
          <w:rtl/>
        </w:rPr>
        <w:t xml:space="preserve"> أن لا ولاية لهم عليه. كأنّه استثنى من كان يعلم ويعاند لطلب الرئاسة. أو أراد بالأكثر الجميع</w:t>
      </w:r>
      <w:r>
        <w:rPr>
          <w:rtl/>
        </w:rPr>
        <w:t xml:space="preserve">، </w:t>
      </w:r>
      <w:r w:rsidRPr="00F257BB">
        <w:rPr>
          <w:rtl/>
        </w:rPr>
        <w:t>كما يراد بالقلّة العدم.</w:t>
      </w:r>
    </w:p>
    <w:p w14:paraId="615FCEC3" w14:textId="77777777" w:rsidR="003A1D5F" w:rsidRPr="00F257BB" w:rsidRDefault="003A1D5F" w:rsidP="000E6E49">
      <w:pPr>
        <w:pStyle w:val="libNormal"/>
        <w:rPr>
          <w:rtl/>
        </w:rPr>
      </w:pPr>
      <w:r w:rsidRPr="00AA0C1E">
        <w:rPr>
          <w:rStyle w:val="libAlaemChar"/>
          <w:rtl/>
        </w:rPr>
        <w:t>(</w:t>
      </w:r>
      <w:r w:rsidRPr="002F767C">
        <w:rPr>
          <w:rStyle w:val="libAieChar"/>
          <w:rtl/>
        </w:rPr>
        <w:t>وَما كانَ صَلاتُهُمْ عِنْدَ الْبَيْتِ إِلاَّ مُكاءً وَتَصْدِيَةً فَذُوقُوا الْعَذابَ بِما كُنْتُمْ تَكْفُرُونَ (35)</w:t>
      </w:r>
      <w:r w:rsidRPr="00AA0C1E">
        <w:rPr>
          <w:rStyle w:val="libAlaemChar"/>
          <w:rtl/>
        </w:rPr>
        <w:t>)</w:t>
      </w:r>
    </w:p>
    <w:p w14:paraId="338BFD5C" w14:textId="77777777" w:rsidR="003A1D5F" w:rsidRPr="00F257BB" w:rsidRDefault="003A1D5F" w:rsidP="000E6E49">
      <w:pPr>
        <w:pStyle w:val="libNormal"/>
        <w:rPr>
          <w:rtl/>
        </w:rPr>
      </w:pPr>
      <w:r w:rsidRPr="00F257BB">
        <w:rPr>
          <w:rtl/>
        </w:rPr>
        <w:t>روي أنّهم كانوا يطوفون عراة</w:t>
      </w:r>
      <w:r>
        <w:rPr>
          <w:rtl/>
        </w:rPr>
        <w:t xml:space="preserve">، </w:t>
      </w:r>
      <w:r w:rsidRPr="00F257BB">
        <w:rPr>
          <w:rtl/>
        </w:rPr>
        <w:t>الرجال والنساء</w:t>
      </w:r>
      <w:r>
        <w:rPr>
          <w:rtl/>
        </w:rPr>
        <w:t xml:space="preserve">، </w:t>
      </w:r>
      <w:r w:rsidRPr="00F257BB">
        <w:rPr>
          <w:rtl/>
        </w:rPr>
        <w:t>مشبكين بين أصابعهم يصفرون فيها ويصفّقون</w:t>
      </w:r>
      <w:r>
        <w:rPr>
          <w:rtl/>
        </w:rPr>
        <w:t xml:space="preserve">، </w:t>
      </w:r>
      <w:r w:rsidRPr="00F257BB">
        <w:rPr>
          <w:rtl/>
        </w:rPr>
        <w:t>فنزلت</w:t>
      </w:r>
      <w:r>
        <w:rPr>
          <w:rtl/>
        </w:rPr>
        <w:t xml:space="preserve">: </w:t>
      </w:r>
      <w:r w:rsidRPr="00AA0C1E">
        <w:rPr>
          <w:rStyle w:val="libAlaemChar"/>
          <w:rtl/>
        </w:rPr>
        <w:t>(</w:t>
      </w:r>
      <w:r w:rsidRPr="002F767C">
        <w:rPr>
          <w:rStyle w:val="libAieChar"/>
          <w:rtl/>
        </w:rPr>
        <w:t>وَما كانَ صَلاتُهُمْ عِنْدَ الْبَيْتِ</w:t>
      </w:r>
      <w:r w:rsidRPr="00AA0C1E">
        <w:rPr>
          <w:rStyle w:val="libAlaemChar"/>
          <w:rtl/>
        </w:rPr>
        <w:t>)</w:t>
      </w:r>
      <w:r w:rsidRPr="00F257BB">
        <w:rPr>
          <w:rtl/>
        </w:rPr>
        <w:t xml:space="preserve"> أي</w:t>
      </w:r>
      <w:r>
        <w:rPr>
          <w:rtl/>
        </w:rPr>
        <w:t xml:space="preserve">: </w:t>
      </w:r>
      <w:r w:rsidRPr="00F257BB">
        <w:rPr>
          <w:rtl/>
        </w:rPr>
        <w:t>دعاؤهم</w:t>
      </w:r>
      <w:r>
        <w:rPr>
          <w:rtl/>
        </w:rPr>
        <w:t xml:space="preserve">، </w:t>
      </w:r>
      <w:r w:rsidRPr="00F257BB">
        <w:rPr>
          <w:rtl/>
        </w:rPr>
        <w:t>أو ما يسمّونه صلاة</w:t>
      </w:r>
      <w:r>
        <w:rPr>
          <w:rtl/>
        </w:rPr>
        <w:t xml:space="preserve">، </w:t>
      </w:r>
      <w:r w:rsidRPr="00F257BB">
        <w:rPr>
          <w:rtl/>
        </w:rPr>
        <w:t xml:space="preserve">أو ما يضعون موضعها </w:t>
      </w:r>
      <w:r w:rsidRPr="00AA0C1E">
        <w:rPr>
          <w:rStyle w:val="libAlaemChar"/>
          <w:rtl/>
        </w:rPr>
        <w:t>(</w:t>
      </w:r>
      <w:r w:rsidRPr="002F767C">
        <w:rPr>
          <w:rStyle w:val="libAieChar"/>
          <w:rtl/>
        </w:rPr>
        <w:t>إِلَّا مُكاءً</w:t>
      </w:r>
      <w:r w:rsidRPr="00AA0C1E">
        <w:rPr>
          <w:rStyle w:val="libAlaemChar"/>
          <w:rtl/>
        </w:rPr>
        <w:t>)</w:t>
      </w:r>
      <w:r w:rsidRPr="00F257BB">
        <w:rPr>
          <w:rtl/>
        </w:rPr>
        <w:t xml:space="preserve"> صفيرا</w:t>
      </w:r>
      <w:r>
        <w:rPr>
          <w:rtl/>
        </w:rPr>
        <w:t xml:space="preserve">، </w:t>
      </w:r>
      <w:r w:rsidRPr="00F257BB">
        <w:rPr>
          <w:rtl/>
        </w:rPr>
        <w:t>من</w:t>
      </w:r>
      <w:r>
        <w:rPr>
          <w:rtl/>
        </w:rPr>
        <w:t xml:space="preserve">: </w:t>
      </w:r>
      <w:r w:rsidRPr="00F257BB">
        <w:rPr>
          <w:rtl/>
        </w:rPr>
        <w:t xml:space="preserve">مكا يمكو إذا صفر </w:t>
      </w:r>
      <w:r w:rsidRPr="00AA0C1E">
        <w:rPr>
          <w:rStyle w:val="libAlaemChar"/>
          <w:rtl/>
        </w:rPr>
        <w:t>(</w:t>
      </w:r>
      <w:r w:rsidRPr="002F767C">
        <w:rPr>
          <w:rStyle w:val="libAieChar"/>
          <w:rtl/>
        </w:rPr>
        <w:t>وَتَصْدِيَةً</w:t>
      </w:r>
      <w:r w:rsidRPr="00AA0C1E">
        <w:rPr>
          <w:rStyle w:val="libAlaemChar"/>
          <w:rtl/>
        </w:rPr>
        <w:t>)</w:t>
      </w:r>
      <w:r w:rsidRPr="00F257BB">
        <w:rPr>
          <w:rtl/>
        </w:rPr>
        <w:t xml:space="preserve"> تصفيقا. وهو ضرب اليد على اليد. تفعلة من الصدى</w:t>
      </w:r>
      <w:r>
        <w:rPr>
          <w:rtl/>
        </w:rPr>
        <w:t xml:space="preserve">، </w:t>
      </w:r>
      <w:r w:rsidRPr="00F257BB">
        <w:rPr>
          <w:rtl/>
        </w:rPr>
        <w:t>أو من</w:t>
      </w:r>
      <w:r>
        <w:rPr>
          <w:rtl/>
        </w:rPr>
        <w:t xml:space="preserve">: </w:t>
      </w:r>
      <w:r w:rsidRPr="00F257BB">
        <w:rPr>
          <w:rtl/>
        </w:rPr>
        <w:t>صدّ يصدّ</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إِذا قَوْمُكَ مِنْهُ يَصِدُّونَ</w:t>
      </w:r>
      <w:r w:rsidRPr="00AA0C1E">
        <w:rPr>
          <w:rStyle w:val="libAlaemChar"/>
          <w:rtl/>
        </w:rPr>
        <w:t>)</w:t>
      </w:r>
      <w:r w:rsidRPr="00F257BB">
        <w:rPr>
          <w:rtl/>
        </w:rPr>
        <w:t xml:space="preserve"> </w:t>
      </w:r>
      <w:r w:rsidRPr="005D48FD">
        <w:rPr>
          <w:rStyle w:val="libFootnotenumChar"/>
          <w:rtl/>
        </w:rPr>
        <w:t>(1)</w:t>
      </w:r>
      <w:r w:rsidRPr="00F257BB">
        <w:rPr>
          <w:rtl/>
        </w:rPr>
        <w:t xml:space="preserve"> أي</w:t>
      </w:r>
      <w:r>
        <w:rPr>
          <w:rtl/>
        </w:rPr>
        <w:t xml:space="preserve">: </w:t>
      </w:r>
      <w:r w:rsidRPr="00F257BB">
        <w:rPr>
          <w:rtl/>
        </w:rPr>
        <w:t>يصيحون</w:t>
      </w:r>
      <w:r>
        <w:rPr>
          <w:rtl/>
        </w:rPr>
        <w:t xml:space="preserve">، </w:t>
      </w:r>
      <w:r w:rsidRPr="00F257BB">
        <w:rPr>
          <w:rtl/>
        </w:rPr>
        <w:t>على إبدال أحد حرفي التضعيف بالياء.</w:t>
      </w:r>
    </w:p>
    <w:p w14:paraId="1C838931" w14:textId="77777777" w:rsidR="003A1D5F" w:rsidRPr="00F257BB" w:rsidRDefault="003A1D5F" w:rsidP="000E6E49">
      <w:pPr>
        <w:pStyle w:val="libNormal"/>
        <w:rPr>
          <w:rtl/>
        </w:rPr>
      </w:pPr>
      <w:r w:rsidRPr="00F257BB">
        <w:rPr>
          <w:rtl/>
        </w:rPr>
        <w:t>واعلم أنّ مساق الكلام لتقرير استحقاقهم العذاب</w:t>
      </w:r>
      <w:r>
        <w:rPr>
          <w:rtl/>
        </w:rPr>
        <w:t xml:space="preserve">، </w:t>
      </w:r>
      <w:r w:rsidRPr="00F257BB">
        <w:rPr>
          <w:rtl/>
        </w:rPr>
        <w:t>أو عدم ولايتهم للمسجد</w:t>
      </w:r>
      <w:r>
        <w:rPr>
          <w:rtl/>
        </w:rPr>
        <w:t xml:space="preserve">، </w:t>
      </w:r>
      <w:r w:rsidRPr="00F257BB">
        <w:rPr>
          <w:rtl/>
        </w:rPr>
        <w:t>فإنها لا تليق ممّن هذه صلاته.</w:t>
      </w:r>
    </w:p>
    <w:p w14:paraId="7D32DD50"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كانوا يفعلون ذلك إذا قرأ رسول الله </w:t>
      </w:r>
      <w:r w:rsidRPr="00AA0C1E">
        <w:rPr>
          <w:rStyle w:val="libAlaemChar"/>
          <w:rtl/>
        </w:rPr>
        <w:t>صلى‌الله‌عليه‌وآله‌وسلم</w:t>
      </w:r>
      <w:r w:rsidRPr="00F257BB">
        <w:rPr>
          <w:rtl/>
        </w:rPr>
        <w:t xml:space="preserve"> في صلاته</w:t>
      </w:r>
      <w:r>
        <w:rPr>
          <w:rtl/>
        </w:rPr>
        <w:t xml:space="preserve">، </w:t>
      </w:r>
      <w:r w:rsidRPr="00F257BB">
        <w:rPr>
          <w:rtl/>
        </w:rPr>
        <w:t>ل</w:t>
      </w:r>
      <w:r>
        <w:rPr>
          <w:rFonts w:hint="cs"/>
          <w:rtl/>
        </w:rPr>
        <w:t>ـ</w:t>
      </w:r>
      <w:r w:rsidRPr="00F257BB">
        <w:rPr>
          <w:rtl/>
        </w:rPr>
        <w:t>ما</w:t>
      </w:r>
      <w:r>
        <w:rPr>
          <w:rFonts w:hint="cs"/>
          <w:rtl/>
        </w:rPr>
        <w:t xml:space="preserve"> </w:t>
      </w:r>
      <w:r w:rsidRPr="00F257BB">
        <w:rPr>
          <w:rtl/>
        </w:rPr>
        <w:t xml:space="preserve">روي أنّ النبيّ </w:t>
      </w:r>
      <w:r w:rsidRPr="00AA0C1E">
        <w:rPr>
          <w:rStyle w:val="libAlaemChar"/>
          <w:rtl/>
        </w:rPr>
        <w:t>صلى‌الله‌عليه‌وآله‌وسلم</w:t>
      </w:r>
      <w:r w:rsidRPr="00F257BB">
        <w:rPr>
          <w:rtl/>
        </w:rPr>
        <w:t xml:space="preserve"> كان إذا صلّى في المسجد الحرام قام رجلان من بني عبد الدار عن يمينه فيصفران</w:t>
      </w:r>
      <w:r>
        <w:rPr>
          <w:rtl/>
        </w:rPr>
        <w:t xml:space="preserve">، </w:t>
      </w:r>
      <w:r w:rsidRPr="00F257BB">
        <w:rPr>
          <w:rtl/>
        </w:rPr>
        <w:t>ورجلان عن يساره يصفّقان بأيديهما</w:t>
      </w:r>
      <w:r>
        <w:rPr>
          <w:rtl/>
        </w:rPr>
        <w:t xml:space="preserve">، </w:t>
      </w:r>
      <w:r w:rsidRPr="00F257BB">
        <w:rPr>
          <w:rtl/>
        </w:rPr>
        <w:t>فيخلطان عليه صلاته</w:t>
      </w:r>
      <w:r>
        <w:rPr>
          <w:rtl/>
        </w:rPr>
        <w:t xml:space="preserve">، </w:t>
      </w:r>
      <w:r w:rsidRPr="00F257BB">
        <w:rPr>
          <w:rtl/>
        </w:rPr>
        <w:t>فقتلهم الله جميعا ببدر</w:t>
      </w:r>
      <w:r>
        <w:rPr>
          <w:rtl/>
        </w:rPr>
        <w:t xml:space="preserve">، </w:t>
      </w:r>
      <w:r w:rsidRPr="00F257BB">
        <w:rPr>
          <w:rtl/>
        </w:rPr>
        <w:t>كما قال</w:t>
      </w:r>
      <w:r>
        <w:rPr>
          <w:rtl/>
        </w:rPr>
        <w:t xml:space="preserve">: </w:t>
      </w:r>
      <w:r w:rsidRPr="00AA0C1E">
        <w:rPr>
          <w:rStyle w:val="libAlaemChar"/>
          <w:rtl/>
        </w:rPr>
        <w:t>(</w:t>
      </w:r>
      <w:r w:rsidRPr="002F767C">
        <w:rPr>
          <w:rStyle w:val="libAieChar"/>
          <w:rtl/>
        </w:rPr>
        <w:t>فَذُوقُوا الْعَذابَ</w:t>
      </w:r>
      <w:r w:rsidRPr="00AA0C1E">
        <w:rPr>
          <w:rStyle w:val="libAlaemChar"/>
          <w:rtl/>
        </w:rPr>
        <w:t>)</w:t>
      </w:r>
      <w:r w:rsidRPr="00F257BB">
        <w:rPr>
          <w:rtl/>
        </w:rPr>
        <w:t xml:space="preserve"> يعني</w:t>
      </w:r>
      <w:r>
        <w:rPr>
          <w:rtl/>
        </w:rPr>
        <w:t xml:space="preserve">: </w:t>
      </w:r>
      <w:r w:rsidRPr="00F257BB">
        <w:rPr>
          <w:rtl/>
        </w:rPr>
        <w:t>القتل والأسر يوم بدر. وقيل</w:t>
      </w:r>
      <w:r>
        <w:rPr>
          <w:rtl/>
        </w:rPr>
        <w:t xml:space="preserve">: </w:t>
      </w:r>
      <w:r w:rsidRPr="00F257BB">
        <w:rPr>
          <w:rtl/>
        </w:rPr>
        <w:t>عذاب الآخرة. واللّام يحتمل أن تكون للعهد</w:t>
      </w:r>
      <w:r>
        <w:rPr>
          <w:rtl/>
        </w:rPr>
        <w:t xml:space="preserve">، </w:t>
      </w:r>
      <w:r w:rsidRPr="00F257BB">
        <w:rPr>
          <w:rtl/>
        </w:rPr>
        <w:t>والمعهود</w:t>
      </w:r>
      <w:r>
        <w:rPr>
          <w:rtl/>
        </w:rPr>
        <w:t xml:space="preserve">: </w:t>
      </w:r>
      <w:r w:rsidRPr="00F257BB">
        <w:rPr>
          <w:rtl/>
        </w:rPr>
        <w:t xml:space="preserve">ائتنا بعذاب أليم </w:t>
      </w:r>
      <w:r w:rsidRPr="00AA0C1E">
        <w:rPr>
          <w:rStyle w:val="libAlaemChar"/>
          <w:rtl/>
        </w:rPr>
        <w:t>(</w:t>
      </w:r>
      <w:r w:rsidRPr="002F767C">
        <w:rPr>
          <w:rStyle w:val="libAieChar"/>
          <w:rtl/>
        </w:rPr>
        <w:t>بِما كُنْتُمْ تَكْفُرُونَ</w:t>
      </w:r>
      <w:r w:rsidRPr="00AA0C1E">
        <w:rPr>
          <w:rStyle w:val="libAlaemChar"/>
          <w:rtl/>
        </w:rPr>
        <w:t>)</w:t>
      </w:r>
      <w:r w:rsidRPr="00F257BB">
        <w:rPr>
          <w:rtl/>
        </w:rPr>
        <w:t xml:space="preserve"> اعتقادا وعملا.</w:t>
      </w:r>
    </w:p>
    <w:p w14:paraId="23612EF7" w14:textId="77777777" w:rsidR="003A1D5F" w:rsidRPr="00F257BB" w:rsidRDefault="003A1D5F" w:rsidP="00D9332A">
      <w:pPr>
        <w:pStyle w:val="libLine"/>
        <w:rPr>
          <w:rtl/>
        </w:rPr>
      </w:pPr>
      <w:r w:rsidRPr="00F257BB">
        <w:rPr>
          <w:rtl/>
        </w:rPr>
        <w:t>__________________</w:t>
      </w:r>
    </w:p>
    <w:p w14:paraId="62537898" w14:textId="77777777" w:rsidR="003A1D5F" w:rsidRPr="00F257BB" w:rsidRDefault="003A1D5F" w:rsidP="000278F9">
      <w:pPr>
        <w:pStyle w:val="libFootnote0"/>
        <w:rPr>
          <w:rtl/>
        </w:rPr>
      </w:pPr>
      <w:r>
        <w:rPr>
          <w:rtl/>
        </w:rPr>
        <w:t>(</w:t>
      </w:r>
      <w:r w:rsidRPr="00F257BB">
        <w:rPr>
          <w:rtl/>
        </w:rPr>
        <w:t>1) الزخرف</w:t>
      </w:r>
      <w:r>
        <w:rPr>
          <w:rtl/>
        </w:rPr>
        <w:t xml:space="preserve">: </w:t>
      </w:r>
      <w:r w:rsidRPr="00F257BB">
        <w:rPr>
          <w:rtl/>
        </w:rPr>
        <w:t>57.</w:t>
      </w:r>
    </w:p>
    <w:p w14:paraId="37464845"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 الَّذِينَ كَفَرُوا يُنْفِقُونَ أَمْوالَهُمْ لِيَصُدُّوا عَنْ سَبِيلِ اللهِ فَسَيُنْفِقُونَها ثُمَّ تَكُونُ عَلَيْهِمْ حَسْرَةً ثُمَّ يُغْلَبُونَ وَالَّذِينَ كَفَرُوا إِلى جَهَنَّمَ يُحْشَرُونَ (36) لِيَمِيزَ اللهُ الْخَبِيثَ مِنَ الطَّيِّبِ وَيَجْعَلَ الْخَبِيثَ بَعْضَهُ عَلى بَعْضٍ فَيَرْكُمَهُ جَمِيعاً فَيَجْعَلَهُ فِي جَهَنَّمَ أُولئِكَ هُمُ الْخاسِرُونَ (37)</w:t>
      </w:r>
      <w:r w:rsidRPr="00AA0C1E">
        <w:rPr>
          <w:rStyle w:val="libAlaemChar"/>
          <w:rtl/>
        </w:rPr>
        <w:t>)</w:t>
      </w:r>
    </w:p>
    <w:p w14:paraId="1E4F4BDF" w14:textId="77777777" w:rsidR="003A1D5F" w:rsidRPr="00F257BB" w:rsidRDefault="003A1D5F" w:rsidP="000E6E49">
      <w:pPr>
        <w:pStyle w:val="libNormal"/>
        <w:rPr>
          <w:rtl/>
        </w:rPr>
      </w:pPr>
      <w:r w:rsidRPr="00F257BB">
        <w:rPr>
          <w:rtl/>
        </w:rPr>
        <w:t>روي أنّ أبا سفيان استأجر ليوم أحد ألفين من الأحابيش</w:t>
      </w:r>
      <w:r>
        <w:rPr>
          <w:rtl/>
        </w:rPr>
        <w:t xml:space="preserve">، </w:t>
      </w:r>
      <w:r w:rsidRPr="00F257BB">
        <w:rPr>
          <w:rtl/>
        </w:rPr>
        <w:t>وهم فرق مختلفون من قبائل شتّى</w:t>
      </w:r>
      <w:r>
        <w:rPr>
          <w:rtl/>
        </w:rPr>
        <w:t xml:space="preserve">، </w:t>
      </w:r>
      <w:r w:rsidRPr="00F257BB">
        <w:rPr>
          <w:rtl/>
        </w:rPr>
        <w:t>ومنه يقال</w:t>
      </w:r>
      <w:r>
        <w:rPr>
          <w:rtl/>
        </w:rPr>
        <w:t xml:space="preserve">: </w:t>
      </w:r>
      <w:r w:rsidRPr="00F257BB">
        <w:rPr>
          <w:rtl/>
        </w:rPr>
        <w:t>عندي أحبوش منهم</w:t>
      </w:r>
      <w:r>
        <w:rPr>
          <w:rtl/>
        </w:rPr>
        <w:t xml:space="preserve">، </w:t>
      </w:r>
      <w:r w:rsidRPr="00F257BB">
        <w:rPr>
          <w:rtl/>
        </w:rPr>
        <w:t>أي</w:t>
      </w:r>
      <w:r>
        <w:rPr>
          <w:rtl/>
        </w:rPr>
        <w:t xml:space="preserve">: </w:t>
      </w:r>
      <w:r w:rsidRPr="00F257BB">
        <w:rPr>
          <w:rtl/>
        </w:rPr>
        <w:t>جماعة منهم</w:t>
      </w:r>
      <w:r>
        <w:rPr>
          <w:rtl/>
        </w:rPr>
        <w:t xml:space="preserve">، </w:t>
      </w:r>
      <w:r w:rsidRPr="00F257BB">
        <w:rPr>
          <w:rtl/>
        </w:rPr>
        <w:t xml:space="preserve">سوى من استجاش </w:t>
      </w:r>
      <w:r w:rsidRPr="005D48FD">
        <w:rPr>
          <w:rStyle w:val="libFootnotenumChar"/>
          <w:rtl/>
        </w:rPr>
        <w:t>(1)</w:t>
      </w:r>
      <w:r w:rsidRPr="00F257BB">
        <w:rPr>
          <w:rtl/>
        </w:rPr>
        <w:t xml:space="preserve"> من العرب</w:t>
      </w:r>
      <w:r>
        <w:rPr>
          <w:rtl/>
        </w:rPr>
        <w:t xml:space="preserve">، </w:t>
      </w:r>
      <w:r w:rsidRPr="00F257BB">
        <w:rPr>
          <w:rtl/>
        </w:rPr>
        <w:t>وأنفق عليهم أربعين أوقية</w:t>
      </w:r>
      <w:r>
        <w:rPr>
          <w:rtl/>
        </w:rPr>
        <w:t xml:space="preserve">، </w:t>
      </w:r>
      <w:r w:rsidRPr="00F257BB">
        <w:rPr>
          <w:rtl/>
        </w:rPr>
        <w:t>والأوقية اثنان وأربعون مثقالا</w:t>
      </w:r>
      <w:r>
        <w:rPr>
          <w:rtl/>
        </w:rPr>
        <w:t xml:space="preserve">، </w:t>
      </w:r>
      <w:r w:rsidRPr="00F257BB">
        <w:rPr>
          <w:rtl/>
        </w:rPr>
        <w:t>أو استأجرهم لأصحاب العير</w:t>
      </w:r>
      <w:r>
        <w:rPr>
          <w:rtl/>
        </w:rPr>
        <w:t xml:space="preserve">، </w:t>
      </w:r>
      <w:r w:rsidRPr="00F257BB">
        <w:rPr>
          <w:rtl/>
        </w:rPr>
        <w:t>فإنّه</w:t>
      </w:r>
      <w:r w:rsidRPr="004C4CCF">
        <w:rPr>
          <w:rtl/>
        </w:rPr>
        <w:t xml:space="preserve"> </w:t>
      </w:r>
      <w:r w:rsidRPr="00F257BB">
        <w:rPr>
          <w:rtl/>
        </w:rPr>
        <w:t>ل</w:t>
      </w:r>
      <w:r>
        <w:rPr>
          <w:rFonts w:hint="cs"/>
          <w:rtl/>
        </w:rPr>
        <w:t>ـ</w:t>
      </w:r>
      <w:r w:rsidRPr="00F257BB">
        <w:rPr>
          <w:rtl/>
        </w:rPr>
        <w:t>مّا أصيب قريش ببدر قيل لهم</w:t>
      </w:r>
      <w:r>
        <w:rPr>
          <w:rtl/>
        </w:rPr>
        <w:t xml:space="preserve">: </w:t>
      </w:r>
      <w:r w:rsidRPr="00F257BB">
        <w:rPr>
          <w:rtl/>
        </w:rPr>
        <w:t xml:space="preserve">أعينوا بهذا المال على حرب محمّد </w:t>
      </w:r>
      <w:r w:rsidRPr="00AA0C1E">
        <w:rPr>
          <w:rStyle w:val="libAlaemChar"/>
          <w:rtl/>
        </w:rPr>
        <w:t>صلى‌الله‌عليه‌وآله‌وسلم</w:t>
      </w:r>
      <w:r>
        <w:rPr>
          <w:rtl/>
        </w:rPr>
        <w:t xml:space="preserve">، </w:t>
      </w:r>
      <w:r w:rsidRPr="00F257BB">
        <w:rPr>
          <w:rtl/>
        </w:rPr>
        <w:t>لعلّنا ندرك منه ثأرنا</w:t>
      </w:r>
      <w:r>
        <w:rPr>
          <w:rtl/>
        </w:rPr>
        <w:t xml:space="preserve">، </w:t>
      </w:r>
      <w:r w:rsidRPr="00F257BB">
        <w:rPr>
          <w:rtl/>
        </w:rPr>
        <w:t>ففعلوا</w:t>
      </w:r>
      <w:r>
        <w:rPr>
          <w:rtl/>
        </w:rPr>
        <w:t xml:space="preserve">، </w:t>
      </w:r>
      <w:r w:rsidRPr="00F257BB">
        <w:rPr>
          <w:rtl/>
        </w:rPr>
        <w:t>فنزلت</w:t>
      </w:r>
      <w:r>
        <w:rPr>
          <w:rtl/>
        </w:rPr>
        <w:t xml:space="preserve">: </w:t>
      </w:r>
      <w:r w:rsidRPr="00AA0C1E">
        <w:rPr>
          <w:rStyle w:val="libAlaemChar"/>
          <w:rtl/>
        </w:rPr>
        <w:t>(</w:t>
      </w:r>
      <w:r w:rsidRPr="002F767C">
        <w:rPr>
          <w:rStyle w:val="libAieChar"/>
          <w:rtl/>
        </w:rPr>
        <w:t>إِنَّ الَّذِينَ كَفَرُوا يُنْفِقُونَ أَمْوالَهُمْ</w:t>
      </w:r>
      <w:r w:rsidRPr="00AA0C1E">
        <w:rPr>
          <w:rStyle w:val="libAlaemChar"/>
          <w:rtl/>
        </w:rPr>
        <w:t>)</w:t>
      </w:r>
      <w:r w:rsidRPr="00F257BB">
        <w:rPr>
          <w:rtl/>
        </w:rPr>
        <w:t xml:space="preserve"> في قتال رسول الله </w:t>
      </w:r>
      <w:r w:rsidRPr="00AA0C1E">
        <w:rPr>
          <w:rStyle w:val="libAlaemChar"/>
          <w:rtl/>
        </w:rPr>
        <w:t>صلى‌الله‌عليه‌وآله‌وسلم</w:t>
      </w:r>
      <w:r w:rsidRPr="00F257BB">
        <w:rPr>
          <w:rtl/>
        </w:rPr>
        <w:t xml:space="preserve"> والمؤمنين </w:t>
      </w:r>
      <w:r w:rsidRPr="00AA0C1E">
        <w:rPr>
          <w:rStyle w:val="libAlaemChar"/>
          <w:rtl/>
        </w:rPr>
        <w:t>(</w:t>
      </w:r>
      <w:r w:rsidRPr="002F767C">
        <w:rPr>
          <w:rStyle w:val="libAieChar"/>
          <w:rtl/>
        </w:rPr>
        <w:t>لِيَصُدُّوا عَنْ سَبِيلِ اللهِ</w:t>
      </w:r>
      <w:r w:rsidRPr="00AA0C1E">
        <w:rPr>
          <w:rStyle w:val="libAlaemChar"/>
          <w:rtl/>
        </w:rPr>
        <w:t>)</w:t>
      </w:r>
      <w:r w:rsidRPr="00F257BB">
        <w:rPr>
          <w:rtl/>
        </w:rPr>
        <w:t xml:space="preserve"> ليمنعوا بذلك الناس عن دين الله الّذي أتى به محمّد </w:t>
      </w:r>
      <w:r w:rsidRPr="00AA0C1E">
        <w:rPr>
          <w:rStyle w:val="libAlaemChar"/>
          <w:rtl/>
        </w:rPr>
        <w:t>صلى‌الله‌عليه‌وآله‌وسلم</w:t>
      </w:r>
      <w:r w:rsidRPr="00F257BB">
        <w:rPr>
          <w:rtl/>
        </w:rPr>
        <w:t>.</w:t>
      </w:r>
    </w:p>
    <w:p w14:paraId="631E6474" w14:textId="77777777" w:rsidR="003A1D5F" w:rsidRPr="00F257BB" w:rsidRDefault="003A1D5F" w:rsidP="000E6E49">
      <w:pPr>
        <w:pStyle w:val="libNormal"/>
        <w:rPr>
          <w:rtl/>
        </w:rPr>
      </w:pPr>
      <w:r w:rsidRPr="00F257BB">
        <w:rPr>
          <w:rtl/>
        </w:rPr>
        <w:t>وقيل</w:t>
      </w:r>
      <w:r>
        <w:rPr>
          <w:rtl/>
        </w:rPr>
        <w:t xml:space="preserve">: </w:t>
      </w:r>
      <w:r w:rsidRPr="00F257BB">
        <w:rPr>
          <w:rtl/>
        </w:rPr>
        <w:t>نزلت في المطعمين يوم بدر</w:t>
      </w:r>
      <w:r>
        <w:rPr>
          <w:rtl/>
        </w:rPr>
        <w:t xml:space="preserve">، </w:t>
      </w:r>
      <w:r w:rsidRPr="00F257BB">
        <w:rPr>
          <w:rtl/>
        </w:rPr>
        <w:t>وكانوا اثني عشر رجلا من قريش</w:t>
      </w:r>
      <w:r>
        <w:rPr>
          <w:rtl/>
        </w:rPr>
        <w:t xml:space="preserve">، </w:t>
      </w:r>
      <w:r w:rsidRPr="00F257BB">
        <w:rPr>
          <w:rtl/>
        </w:rPr>
        <w:t xml:space="preserve">يطعم كلّ واحد منهم كلّ يوم عشر جزر </w:t>
      </w:r>
      <w:r w:rsidRPr="005D48FD">
        <w:rPr>
          <w:rStyle w:val="libFootnotenumChar"/>
          <w:rtl/>
        </w:rPr>
        <w:t>(2)</w:t>
      </w:r>
      <w:r>
        <w:rPr>
          <w:rtl/>
        </w:rPr>
        <w:t>.</w:t>
      </w:r>
      <w:r w:rsidRPr="00F257BB">
        <w:rPr>
          <w:rtl/>
        </w:rPr>
        <w:t xml:space="preserve"> وغرضهم في هذا الإنفاق الصدّ عن اتّباع محمّد</w:t>
      </w:r>
      <w:r>
        <w:rPr>
          <w:rtl/>
        </w:rPr>
        <w:t xml:space="preserve">، </w:t>
      </w:r>
      <w:r w:rsidRPr="00F257BB">
        <w:rPr>
          <w:rtl/>
        </w:rPr>
        <w:t>وهو سبيل الله.</w:t>
      </w:r>
    </w:p>
    <w:p w14:paraId="2000AA0F" w14:textId="77777777" w:rsidR="003A1D5F" w:rsidRPr="00F257BB" w:rsidRDefault="003A1D5F" w:rsidP="000E6E49">
      <w:pPr>
        <w:pStyle w:val="libNormal"/>
        <w:rPr>
          <w:rtl/>
        </w:rPr>
      </w:pPr>
      <w:r w:rsidRPr="00F257BB">
        <w:rPr>
          <w:rtl/>
        </w:rPr>
        <w:t>وإنّما قال</w:t>
      </w:r>
      <w:r>
        <w:rPr>
          <w:rtl/>
        </w:rPr>
        <w:t xml:space="preserve">: </w:t>
      </w:r>
      <w:r w:rsidRPr="00F257BB">
        <w:rPr>
          <w:rtl/>
        </w:rPr>
        <w:t>ليصدّوا</w:t>
      </w:r>
      <w:r>
        <w:rPr>
          <w:rtl/>
        </w:rPr>
        <w:t xml:space="preserve">، </w:t>
      </w:r>
      <w:r w:rsidRPr="00F257BB">
        <w:rPr>
          <w:rtl/>
        </w:rPr>
        <w:t>وإن كانوا لم يقصدوا ذلك</w:t>
      </w:r>
      <w:r>
        <w:rPr>
          <w:rtl/>
        </w:rPr>
        <w:t xml:space="preserve">، </w:t>
      </w:r>
      <w:r w:rsidRPr="00F257BB">
        <w:rPr>
          <w:rtl/>
        </w:rPr>
        <w:t>من حيث لم يعلموا أنّ ذلك دين الله</w:t>
      </w:r>
      <w:r>
        <w:rPr>
          <w:rtl/>
        </w:rPr>
        <w:t xml:space="preserve">، </w:t>
      </w:r>
      <w:r w:rsidRPr="00F257BB">
        <w:rPr>
          <w:rtl/>
        </w:rPr>
        <w:t>لأنّ فعلهم ذلك كان صدّا عن دين الله وإن لم يقصدوا ذلك.</w:t>
      </w:r>
    </w:p>
    <w:p w14:paraId="5488B4D9" w14:textId="77777777" w:rsidR="003A1D5F" w:rsidRPr="00F257BB" w:rsidRDefault="003A1D5F" w:rsidP="000E6E49">
      <w:pPr>
        <w:pStyle w:val="libNormal"/>
        <w:rPr>
          <w:rtl/>
        </w:rPr>
      </w:pPr>
      <w:r w:rsidRPr="00AA0C1E">
        <w:rPr>
          <w:rStyle w:val="libAlaemChar"/>
          <w:rtl/>
        </w:rPr>
        <w:t>(</w:t>
      </w:r>
      <w:r w:rsidRPr="002F767C">
        <w:rPr>
          <w:rStyle w:val="libAieChar"/>
          <w:rtl/>
        </w:rPr>
        <w:t>فَسَيُنْفِقُونَها</w:t>
      </w:r>
      <w:r w:rsidRPr="00AA0C1E">
        <w:rPr>
          <w:rStyle w:val="libAlaemChar"/>
          <w:rtl/>
        </w:rPr>
        <w:t>)</w:t>
      </w:r>
      <w:r w:rsidRPr="00F257BB">
        <w:rPr>
          <w:rtl/>
        </w:rPr>
        <w:t xml:space="preserve"> بتمامها. ويحتمل أن يكون الأوّل إخبارا عن إنفاقهم في تلك الحال</w:t>
      </w:r>
      <w:r>
        <w:rPr>
          <w:rtl/>
        </w:rPr>
        <w:t xml:space="preserve">، </w:t>
      </w:r>
      <w:r w:rsidRPr="00F257BB">
        <w:rPr>
          <w:rtl/>
        </w:rPr>
        <w:t>وهو إنفاق يوم بدر</w:t>
      </w:r>
      <w:r>
        <w:rPr>
          <w:rtl/>
        </w:rPr>
        <w:t xml:space="preserve">، </w:t>
      </w:r>
      <w:r w:rsidRPr="00F257BB">
        <w:rPr>
          <w:rtl/>
        </w:rPr>
        <w:t>والثاني إخبارا عن إنفاقهم فيما يستقبل</w:t>
      </w:r>
      <w:r>
        <w:rPr>
          <w:rtl/>
        </w:rPr>
        <w:t xml:space="preserve">، </w:t>
      </w:r>
      <w:r w:rsidRPr="00F257BB">
        <w:rPr>
          <w:rtl/>
        </w:rPr>
        <w:t>وهو الإنفاق في يوم أحد. أو يراد بهما واحد</w:t>
      </w:r>
      <w:r>
        <w:rPr>
          <w:rtl/>
        </w:rPr>
        <w:t xml:space="preserve">، </w:t>
      </w:r>
      <w:r w:rsidRPr="00F257BB">
        <w:rPr>
          <w:rtl/>
        </w:rPr>
        <w:t>على أنّ مساق الأوّل لبيان غرض الإنفاق ،</w:t>
      </w:r>
    </w:p>
    <w:p w14:paraId="1B8ED9E7" w14:textId="77777777" w:rsidR="003A1D5F" w:rsidRPr="00F257BB" w:rsidRDefault="003A1D5F" w:rsidP="00D9332A">
      <w:pPr>
        <w:pStyle w:val="libLine"/>
        <w:rPr>
          <w:rtl/>
        </w:rPr>
      </w:pPr>
      <w:r w:rsidRPr="00F257BB">
        <w:rPr>
          <w:rtl/>
        </w:rPr>
        <w:t>__________________</w:t>
      </w:r>
    </w:p>
    <w:p w14:paraId="524A2A10"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جمع الجيش منهم.</w:t>
      </w:r>
    </w:p>
    <w:p w14:paraId="023C9C08" w14:textId="77777777" w:rsidR="003A1D5F" w:rsidRPr="00F257BB" w:rsidRDefault="003A1D5F" w:rsidP="000278F9">
      <w:pPr>
        <w:pStyle w:val="libFootnote0"/>
        <w:rPr>
          <w:rtl/>
        </w:rPr>
      </w:pPr>
      <w:r>
        <w:rPr>
          <w:rtl/>
        </w:rPr>
        <w:t>(</w:t>
      </w:r>
      <w:r w:rsidRPr="00F257BB">
        <w:rPr>
          <w:rtl/>
        </w:rPr>
        <w:t>2) الجزر جمع الجزور</w:t>
      </w:r>
      <w:r>
        <w:rPr>
          <w:rtl/>
        </w:rPr>
        <w:t xml:space="preserve">، </w:t>
      </w:r>
      <w:r w:rsidRPr="00F257BB">
        <w:rPr>
          <w:rtl/>
        </w:rPr>
        <w:t>وهو من الإبل يقع على الذكر والأنثى.</w:t>
      </w:r>
    </w:p>
    <w:p w14:paraId="6A3A87D1" w14:textId="77777777" w:rsidR="003A1D5F" w:rsidRPr="00F257BB" w:rsidRDefault="003A1D5F" w:rsidP="002F767C">
      <w:pPr>
        <w:pStyle w:val="libNormal0"/>
        <w:rPr>
          <w:rtl/>
        </w:rPr>
      </w:pPr>
      <w:r>
        <w:rPr>
          <w:rtl/>
        </w:rPr>
        <w:br w:type="page"/>
      </w:r>
      <w:r w:rsidRPr="00F257BB">
        <w:rPr>
          <w:rtl/>
        </w:rPr>
        <w:lastRenderedPageBreak/>
        <w:t>ومساق الثاني لبيان عاقبته</w:t>
      </w:r>
      <w:r>
        <w:rPr>
          <w:rtl/>
        </w:rPr>
        <w:t xml:space="preserve">، </w:t>
      </w:r>
      <w:r w:rsidRPr="00F257BB">
        <w:rPr>
          <w:rtl/>
        </w:rPr>
        <w:t>وأنّه لم يقع بعد.</w:t>
      </w:r>
    </w:p>
    <w:p w14:paraId="62793D82" w14:textId="77777777" w:rsidR="003A1D5F" w:rsidRPr="00F257BB" w:rsidRDefault="003A1D5F" w:rsidP="000E6E49">
      <w:pPr>
        <w:pStyle w:val="libNormal"/>
        <w:rPr>
          <w:rtl/>
        </w:rPr>
      </w:pPr>
      <w:r w:rsidRPr="00AA0C1E">
        <w:rPr>
          <w:rStyle w:val="libAlaemChar"/>
          <w:rtl/>
        </w:rPr>
        <w:t>(</w:t>
      </w:r>
      <w:r w:rsidRPr="002F767C">
        <w:rPr>
          <w:rStyle w:val="libAieChar"/>
          <w:rtl/>
        </w:rPr>
        <w:t>ثُمَّ تَكُونُ عَلَيْهِمْ حَسْرَةً</w:t>
      </w:r>
      <w:r w:rsidRPr="00AA0C1E">
        <w:rPr>
          <w:rStyle w:val="libAlaemChar"/>
          <w:rtl/>
        </w:rPr>
        <w:t>)</w:t>
      </w:r>
      <w:r w:rsidRPr="00F257BB">
        <w:rPr>
          <w:rtl/>
        </w:rPr>
        <w:t xml:space="preserve"> ندما وغمّا</w:t>
      </w:r>
      <w:r>
        <w:rPr>
          <w:rtl/>
        </w:rPr>
        <w:t xml:space="preserve">، </w:t>
      </w:r>
      <w:r w:rsidRPr="00F257BB">
        <w:rPr>
          <w:rtl/>
        </w:rPr>
        <w:t>لفواتها من غير مقصود. وجعل ذاتها حسرة</w:t>
      </w:r>
      <w:r>
        <w:rPr>
          <w:rtl/>
        </w:rPr>
        <w:t xml:space="preserve"> ـ </w:t>
      </w:r>
      <w:r w:rsidRPr="00F257BB">
        <w:rPr>
          <w:rtl/>
        </w:rPr>
        <w:t>وهي عاقبة إنفاقها</w:t>
      </w:r>
      <w:r>
        <w:rPr>
          <w:rtl/>
        </w:rPr>
        <w:t xml:space="preserve"> ـ </w:t>
      </w:r>
      <w:r w:rsidRPr="00F257BB">
        <w:rPr>
          <w:rtl/>
        </w:rPr>
        <w:t xml:space="preserve">مبالغة. </w:t>
      </w:r>
      <w:r w:rsidRPr="00AA0C1E">
        <w:rPr>
          <w:rStyle w:val="libAlaemChar"/>
          <w:rtl/>
        </w:rPr>
        <w:t>(</w:t>
      </w:r>
      <w:r w:rsidRPr="002F767C">
        <w:rPr>
          <w:rStyle w:val="libAieChar"/>
          <w:rtl/>
        </w:rPr>
        <w:t>ثُمَّ يُغْلَبُونَ</w:t>
      </w:r>
      <w:r w:rsidRPr="00AA0C1E">
        <w:rPr>
          <w:rStyle w:val="libAlaemChar"/>
          <w:rtl/>
        </w:rPr>
        <w:t>)</w:t>
      </w:r>
      <w:r w:rsidRPr="00F257BB">
        <w:rPr>
          <w:rtl/>
        </w:rPr>
        <w:t xml:space="preserve"> آخر الأمر</w:t>
      </w:r>
      <w:r>
        <w:rPr>
          <w:rtl/>
        </w:rPr>
        <w:t xml:space="preserve">، </w:t>
      </w:r>
      <w:r w:rsidRPr="00F257BB">
        <w:rPr>
          <w:rtl/>
        </w:rPr>
        <w:t>وإن كان الحرب بينهم وبين المؤمنين سجالا قبل ذلك</w:t>
      </w:r>
      <w:r>
        <w:rPr>
          <w:rtl/>
        </w:rPr>
        <w:t xml:space="preserve">، </w:t>
      </w:r>
      <w:r w:rsidRPr="00F257BB">
        <w:rPr>
          <w:rtl/>
        </w:rPr>
        <w:t>أي</w:t>
      </w:r>
      <w:r>
        <w:rPr>
          <w:rtl/>
        </w:rPr>
        <w:t xml:space="preserve">: </w:t>
      </w:r>
      <w:r w:rsidRPr="00F257BB">
        <w:rPr>
          <w:rtl/>
        </w:rPr>
        <w:t>مرّة تكون لهم ومرّة عليهم.</w:t>
      </w:r>
    </w:p>
    <w:p w14:paraId="60399A3D" w14:textId="77777777" w:rsidR="003A1D5F" w:rsidRPr="00F257BB" w:rsidRDefault="003A1D5F" w:rsidP="000E6E49">
      <w:pPr>
        <w:pStyle w:val="libNormal"/>
        <w:rPr>
          <w:rtl/>
        </w:rPr>
      </w:pPr>
      <w:r w:rsidRPr="00F257BB">
        <w:rPr>
          <w:rtl/>
        </w:rPr>
        <w:t>وفي هذا دلالة على صحّة نبوّة النبيّ</w:t>
      </w:r>
      <w:r>
        <w:rPr>
          <w:rtl/>
        </w:rPr>
        <w:t xml:space="preserve">، </w:t>
      </w:r>
      <w:r w:rsidRPr="00F257BB">
        <w:rPr>
          <w:rtl/>
        </w:rPr>
        <w:t>لأنّه أخبر بالشيء قبل كونه</w:t>
      </w:r>
      <w:r>
        <w:rPr>
          <w:rtl/>
        </w:rPr>
        <w:t xml:space="preserve">، </w:t>
      </w:r>
      <w:r w:rsidRPr="00F257BB">
        <w:rPr>
          <w:rtl/>
        </w:rPr>
        <w:t>فوجد على ما أخبر به.</w:t>
      </w:r>
    </w:p>
    <w:p w14:paraId="1CDEF339" w14:textId="77777777" w:rsidR="003A1D5F" w:rsidRPr="00F257BB" w:rsidRDefault="003A1D5F" w:rsidP="000E6E49">
      <w:pPr>
        <w:pStyle w:val="libNormal"/>
        <w:rPr>
          <w:rtl/>
        </w:rPr>
      </w:pPr>
      <w:r w:rsidRPr="00AA0C1E">
        <w:rPr>
          <w:rStyle w:val="libAlaemChar"/>
          <w:rtl/>
        </w:rPr>
        <w:t>(</w:t>
      </w:r>
      <w:r w:rsidRPr="002F767C">
        <w:rPr>
          <w:rStyle w:val="libAieChar"/>
          <w:rtl/>
        </w:rPr>
        <w:t>وَالَّذِينَ كَفَرُوا</w:t>
      </w:r>
      <w:r w:rsidRPr="00AA0C1E">
        <w:rPr>
          <w:rStyle w:val="libAlaemChar"/>
          <w:rtl/>
        </w:rPr>
        <w:t>)</w:t>
      </w:r>
      <w:r w:rsidRPr="00F257BB">
        <w:rPr>
          <w:rtl/>
        </w:rPr>
        <w:t xml:space="preserve"> أي</w:t>
      </w:r>
      <w:r>
        <w:rPr>
          <w:rtl/>
        </w:rPr>
        <w:t xml:space="preserve">: </w:t>
      </w:r>
      <w:r w:rsidRPr="00F257BB">
        <w:rPr>
          <w:rtl/>
        </w:rPr>
        <w:t>ثبتوا على الكفر منهم</w:t>
      </w:r>
      <w:r>
        <w:rPr>
          <w:rtl/>
        </w:rPr>
        <w:t xml:space="preserve">، </w:t>
      </w:r>
      <w:r w:rsidRPr="00F257BB">
        <w:rPr>
          <w:rtl/>
        </w:rPr>
        <w:t xml:space="preserve">إذ أسلم بعضهم </w:t>
      </w:r>
      <w:r w:rsidRPr="00AA0C1E">
        <w:rPr>
          <w:rStyle w:val="libAlaemChar"/>
          <w:rtl/>
        </w:rPr>
        <w:t>(</w:t>
      </w:r>
      <w:r w:rsidRPr="002F767C">
        <w:rPr>
          <w:rStyle w:val="libAieChar"/>
          <w:rtl/>
        </w:rPr>
        <w:t>إِلى جَهَنَّمَ يُحْشَرُونَ</w:t>
      </w:r>
      <w:r w:rsidRPr="00AA0C1E">
        <w:rPr>
          <w:rStyle w:val="libAlaemChar"/>
          <w:rtl/>
        </w:rPr>
        <w:t>)</w:t>
      </w:r>
      <w:r w:rsidRPr="00F257BB">
        <w:rPr>
          <w:rtl/>
        </w:rPr>
        <w:t xml:space="preserve"> يساقون.</w:t>
      </w:r>
    </w:p>
    <w:p w14:paraId="30259C1D" w14:textId="77777777" w:rsidR="003A1D5F" w:rsidRPr="00F257BB" w:rsidRDefault="003A1D5F" w:rsidP="000E6E49">
      <w:pPr>
        <w:pStyle w:val="libNormal"/>
        <w:rPr>
          <w:rtl/>
        </w:rPr>
      </w:pPr>
      <w:r w:rsidRPr="00AA0C1E">
        <w:rPr>
          <w:rStyle w:val="libAlaemChar"/>
          <w:rtl/>
        </w:rPr>
        <w:t>(</w:t>
      </w:r>
      <w:r w:rsidRPr="002F767C">
        <w:rPr>
          <w:rStyle w:val="libAieChar"/>
          <w:rtl/>
        </w:rPr>
        <w:t>لِيَمِيزَ اللهُ الْخَبِيثَ مِنَ الطَّيِّبِ</w:t>
      </w:r>
      <w:r w:rsidRPr="00AA0C1E">
        <w:rPr>
          <w:rStyle w:val="libAlaemChar"/>
          <w:rtl/>
        </w:rPr>
        <w:t>)</w:t>
      </w:r>
      <w:r w:rsidRPr="00F257BB">
        <w:rPr>
          <w:rtl/>
        </w:rPr>
        <w:t xml:space="preserve"> أي</w:t>
      </w:r>
      <w:r>
        <w:rPr>
          <w:rtl/>
        </w:rPr>
        <w:t xml:space="preserve">: </w:t>
      </w:r>
      <w:r w:rsidRPr="00F257BB">
        <w:rPr>
          <w:rtl/>
        </w:rPr>
        <w:t>الفريق الخبيث</w:t>
      </w:r>
      <w:r>
        <w:rPr>
          <w:rtl/>
        </w:rPr>
        <w:t xml:space="preserve"> ـ </w:t>
      </w:r>
      <w:r w:rsidRPr="00F257BB">
        <w:rPr>
          <w:rtl/>
        </w:rPr>
        <w:t>وهم الكافرون</w:t>
      </w:r>
      <w:r>
        <w:rPr>
          <w:rtl/>
        </w:rPr>
        <w:t xml:space="preserve"> ـ </w:t>
      </w:r>
      <w:r w:rsidRPr="00F257BB">
        <w:rPr>
          <w:rtl/>
        </w:rPr>
        <w:t>من الفريق الطيّب</w:t>
      </w:r>
      <w:r>
        <w:rPr>
          <w:rtl/>
        </w:rPr>
        <w:t xml:space="preserve">، </w:t>
      </w:r>
      <w:r w:rsidRPr="00F257BB">
        <w:rPr>
          <w:rtl/>
        </w:rPr>
        <w:t>وهم المؤمنون. أو يميز الفساد من الصلاح. واللّام متعلّقة</w:t>
      </w:r>
      <w:r>
        <w:rPr>
          <w:rtl/>
        </w:rPr>
        <w:t xml:space="preserve"> بـ </w:t>
      </w:r>
      <w:r w:rsidRPr="00F257BB">
        <w:rPr>
          <w:rtl/>
        </w:rPr>
        <w:t>«يحشرون» أو «يغلبون»</w:t>
      </w:r>
      <w:r>
        <w:rPr>
          <w:rtl/>
        </w:rPr>
        <w:t xml:space="preserve">، </w:t>
      </w:r>
      <w:r w:rsidRPr="00F257BB">
        <w:rPr>
          <w:rtl/>
        </w:rPr>
        <w:t>أو ما أنفقه المشركون في عداوة رسول الله ممّا أنفقه المسلمون في نصرته. وحينئذ اللّام متعلّقة بقوله</w:t>
      </w:r>
      <w:r>
        <w:rPr>
          <w:rtl/>
        </w:rPr>
        <w:t xml:space="preserve">: </w:t>
      </w:r>
      <w:r w:rsidRPr="00AA0C1E">
        <w:rPr>
          <w:rStyle w:val="libAlaemChar"/>
          <w:rtl/>
        </w:rPr>
        <w:t>(</w:t>
      </w:r>
      <w:r w:rsidRPr="002F767C">
        <w:rPr>
          <w:rStyle w:val="libAieChar"/>
          <w:rtl/>
        </w:rPr>
        <w:t>ثُمَّ تَكُونُ عَلَيْهِمْ حَسْرَةً</w:t>
      </w:r>
      <w:r w:rsidRPr="00AA0C1E">
        <w:rPr>
          <w:rStyle w:val="libAlaemChar"/>
          <w:rtl/>
        </w:rPr>
        <w:t>)</w:t>
      </w:r>
      <w:r>
        <w:rPr>
          <w:rtl/>
        </w:rPr>
        <w:t>.</w:t>
      </w:r>
    </w:p>
    <w:p w14:paraId="2DE2C62C" w14:textId="77777777" w:rsidR="003A1D5F" w:rsidRPr="00F257BB" w:rsidRDefault="003A1D5F" w:rsidP="000E6E49">
      <w:pPr>
        <w:pStyle w:val="libNormal"/>
        <w:rPr>
          <w:rtl/>
        </w:rPr>
      </w:pPr>
      <w:r w:rsidRPr="00F257BB">
        <w:rPr>
          <w:rtl/>
        </w:rPr>
        <w:t>وقرأ حمزة والكسائي ويعقوب</w:t>
      </w:r>
      <w:r>
        <w:rPr>
          <w:rtl/>
        </w:rPr>
        <w:t xml:space="preserve">: </w:t>
      </w:r>
      <w:r w:rsidRPr="00F257BB">
        <w:rPr>
          <w:rtl/>
        </w:rPr>
        <w:t>ليميّز من التمييز</w:t>
      </w:r>
      <w:r>
        <w:rPr>
          <w:rtl/>
        </w:rPr>
        <w:t xml:space="preserve">، </w:t>
      </w:r>
      <w:r w:rsidRPr="00F257BB">
        <w:rPr>
          <w:rtl/>
        </w:rPr>
        <w:t>وهو أبلغ من الميز.</w:t>
      </w:r>
    </w:p>
    <w:p w14:paraId="6FD96451" w14:textId="77777777" w:rsidR="003A1D5F" w:rsidRPr="00F257BB" w:rsidRDefault="003A1D5F" w:rsidP="000E6E49">
      <w:pPr>
        <w:pStyle w:val="libNormal"/>
        <w:rPr>
          <w:rtl/>
        </w:rPr>
      </w:pPr>
      <w:r w:rsidRPr="00AA0C1E">
        <w:rPr>
          <w:rStyle w:val="libAlaemChar"/>
          <w:rtl/>
        </w:rPr>
        <w:t>(</w:t>
      </w:r>
      <w:r w:rsidRPr="002F767C">
        <w:rPr>
          <w:rStyle w:val="libAieChar"/>
          <w:rtl/>
        </w:rPr>
        <w:t>وَيَجْعَلَ الْخَبِيثَ</w:t>
      </w:r>
      <w:r w:rsidRPr="00AA0C1E">
        <w:rPr>
          <w:rStyle w:val="libAlaemChar"/>
          <w:rtl/>
        </w:rPr>
        <w:t>)</w:t>
      </w:r>
      <w:r w:rsidRPr="00F257BB">
        <w:rPr>
          <w:rtl/>
        </w:rPr>
        <w:t xml:space="preserve"> ويجعل الفريق الخبيث من الكفّار </w:t>
      </w:r>
      <w:r w:rsidRPr="00AA0C1E">
        <w:rPr>
          <w:rStyle w:val="libAlaemChar"/>
          <w:rtl/>
        </w:rPr>
        <w:t>(</w:t>
      </w:r>
      <w:r w:rsidRPr="002F767C">
        <w:rPr>
          <w:rStyle w:val="libAieChar"/>
          <w:rtl/>
        </w:rPr>
        <w:t>بَعْضَهُ عَلى بَعْضٍ فَيَرْكُمَهُ جَمِيعاً</w:t>
      </w:r>
      <w:r w:rsidRPr="00AA0C1E">
        <w:rPr>
          <w:rStyle w:val="libAlaemChar"/>
          <w:rtl/>
        </w:rPr>
        <w:t>)</w:t>
      </w:r>
      <w:r w:rsidRPr="00F257BB">
        <w:rPr>
          <w:rtl/>
        </w:rPr>
        <w:t xml:space="preserve"> فيجمعه ويضمّ بعضه إلى بعض حتّى يتراكبوا</w:t>
      </w:r>
      <w:r>
        <w:rPr>
          <w:rtl/>
        </w:rPr>
        <w:t xml:space="preserve">، </w:t>
      </w:r>
      <w:r w:rsidRPr="00F257BB">
        <w:rPr>
          <w:rtl/>
        </w:rPr>
        <w:t>لفرط ازدحامهم. أو يضمّ إلى الكافر ما أنفقه</w:t>
      </w:r>
      <w:r>
        <w:rPr>
          <w:rtl/>
        </w:rPr>
        <w:t xml:space="preserve">، </w:t>
      </w:r>
      <w:r w:rsidRPr="00F257BB">
        <w:rPr>
          <w:rtl/>
        </w:rPr>
        <w:t>ليزيد به عذابه</w:t>
      </w:r>
      <w:r>
        <w:rPr>
          <w:rtl/>
        </w:rPr>
        <w:t xml:space="preserve">، </w:t>
      </w:r>
      <w:r w:rsidRPr="00F257BB">
        <w:rPr>
          <w:rtl/>
        </w:rPr>
        <w:t>ليعاقبهم به</w:t>
      </w:r>
      <w:r>
        <w:rPr>
          <w:rtl/>
        </w:rPr>
        <w:t xml:space="preserve">، </w:t>
      </w:r>
      <w:r w:rsidRPr="00F257BB">
        <w:rPr>
          <w:rtl/>
        </w:rPr>
        <w:t>كما قال</w:t>
      </w:r>
      <w:r>
        <w:rPr>
          <w:rtl/>
        </w:rPr>
        <w:t xml:space="preserve">: </w:t>
      </w:r>
      <w:r w:rsidRPr="00AA0C1E">
        <w:rPr>
          <w:rStyle w:val="libAlaemChar"/>
          <w:rtl/>
        </w:rPr>
        <w:t>(</w:t>
      </w:r>
      <w:r w:rsidRPr="002F767C">
        <w:rPr>
          <w:rStyle w:val="libAieChar"/>
          <w:rtl/>
        </w:rPr>
        <w:t>يَوْمَ يُحْمى عَلَيْها فِي نارِ جَهَنَّمَ</w:t>
      </w:r>
      <w:r w:rsidRPr="00AA0C1E">
        <w:rPr>
          <w:rStyle w:val="libAlaemChar"/>
          <w:rtl/>
        </w:rPr>
        <w:t>)</w:t>
      </w:r>
      <w:r w:rsidRPr="00F257BB">
        <w:rPr>
          <w:rtl/>
        </w:rPr>
        <w:t xml:space="preserve"> </w:t>
      </w:r>
      <w:r w:rsidRPr="005D48FD">
        <w:rPr>
          <w:rStyle w:val="libFootnotenumChar"/>
          <w:rtl/>
        </w:rPr>
        <w:t>(1)</w:t>
      </w:r>
      <w:r w:rsidRPr="00F257BB">
        <w:rPr>
          <w:rtl/>
        </w:rPr>
        <w:t xml:space="preserve"> الآية. </w:t>
      </w:r>
      <w:r w:rsidRPr="00AA0C1E">
        <w:rPr>
          <w:rStyle w:val="libAlaemChar"/>
          <w:rtl/>
        </w:rPr>
        <w:t>(</w:t>
      </w:r>
      <w:r w:rsidRPr="002F767C">
        <w:rPr>
          <w:rStyle w:val="libAieChar"/>
          <w:rtl/>
        </w:rPr>
        <w:t>فَيَجْعَلَهُ</w:t>
      </w:r>
      <w:r w:rsidRPr="00AA0C1E">
        <w:rPr>
          <w:rStyle w:val="libAlaemChar"/>
          <w:rtl/>
        </w:rPr>
        <w:t>)</w:t>
      </w:r>
      <w:r w:rsidRPr="00F257BB">
        <w:rPr>
          <w:rtl/>
        </w:rPr>
        <w:t xml:space="preserve"> كلّه </w:t>
      </w:r>
      <w:r w:rsidRPr="00AA0C1E">
        <w:rPr>
          <w:rStyle w:val="libAlaemChar"/>
          <w:rtl/>
        </w:rPr>
        <w:t>(</w:t>
      </w:r>
      <w:r w:rsidRPr="002F767C">
        <w:rPr>
          <w:rStyle w:val="libAieChar"/>
          <w:rtl/>
        </w:rPr>
        <w:t>فِي جَهَنَّمَ أُولئِكَ</w:t>
      </w:r>
      <w:r w:rsidRPr="00AA0C1E">
        <w:rPr>
          <w:rStyle w:val="libAlaemChar"/>
          <w:rtl/>
        </w:rPr>
        <w:t>)</w:t>
      </w:r>
      <w:r w:rsidRPr="00F257BB">
        <w:rPr>
          <w:rtl/>
        </w:rPr>
        <w:t xml:space="preserve"> إشارة إلى الخبيث</w:t>
      </w:r>
      <w:r>
        <w:rPr>
          <w:rtl/>
        </w:rPr>
        <w:t xml:space="preserve">، </w:t>
      </w:r>
      <w:r w:rsidRPr="00F257BB">
        <w:rPr>
          <w:rtl/>
        </w:rPr>
        <w:t>لأنّه مقدّر بالفريق الخبيث</w:t>
      </w:r>
      <w:r>
        <w:rPr>
          <w:rtl/>
        </w:rPr>
        <w:t xml:space="preserve">، </w:t>
      </w:r>
      <w:r w:rsidRPr="00F257BB">
        <w:rPr>
          <w:rtl/>
        </w:rPr>
        <w:t xml:space="preserve">أو إلى المنفقين </w:t>
      </w:r>
      <w:r w:rsidRPr="00AA0C1E">
        <w:rPr>
          <w:rStyle w:val="libAlaemChar"/>
          <w:rtl/>
        </w:rPr>
        <w:t>(</w:t>
      </w:r>
      <w:r w:rsidRPr="002F767C">
        <w:rPr>
          <w:rStyle w:val="libAieChar"/>
          <w:rtl/>
        </w:rPr>
        <w:t>هُمُ الْخاسِرُونَ</w:t>
      </w:r>
      <w:r w:rsidRPr="00AA0C1E">
        <w:rPr>
          <w:rStyle w:val="libAlaemChar"/>
          <w:rtl/>
        </w:rPr>
        <w:t>)</w:t>
      </w:r>
      <w:r w:rsidRPr="00F257BB">
        <w:rPr>
          <w:rtl/>
        </w:rPr>
        <w:t xml:space="preserve"> الكاملون في الخسران</w:t>
      </w:r>
      <w:r>
        <w:rPr>
          <w:rtl/>
        </w:rPr>
        <w:t xml:space="preserve">، </w:t>
      </w:r>
      <w:r w:rsidRPr="00F257BB">
        <w:rPr>
          <w:rtl/>
        </w:rPr>
        <w:t>لأنّهم خسروا أنفسهم وأموالهم.</w:t>
      </w:r>
    </w:p>
    <w:p w14:paraId="01EA6B92" w14:textId="77777777" w:rsidR="003A1D5F" w:rsidRPr="00F257BB" w:rsidRDefault="003A1D5F" w:rsidP="000E6E49">
      <w:pPr>
        <w:pStyle w:val="libNormal"/>
        <w:rPr>
          <w:rtl/>
        </w:rPr>
      </w:pPr>
      <w:r w:rsidRPr="00AA0C1E">
        <w:rPr>
          <w:rStyle w:val="libAlaemChar"/>
          <w:rtl/>
        </w:rPr>
        <w:t>(</w:t>
      </w:r>
      <w:r w:rsidRPr="002F767C">
        <w:rPr>
          <w:rStyle w:val="libAieChar"/>
          <w:rtl/>
        </w:rPr>
        <w:t>قُلْ لِلَّذِينَ كَفَرُوا إِنْ يَنْتَهُوا يُغْفَرْ لَهُمْ ما قَدْ سَلَفَ وَإِنْ يَعُودُوا فَقَدْ مَضَتْ سُنَّتُ الْأَوَّلِينَ (38) وَقاتِلُوهُمْ حَتَّى لا تَكُونَ فِتْنَةٌ وَيَكُونَ الدِّينُ كُلُّهُ</w:t>
      </w:r>
    </w:p>
    <w:p w14:paraId="192D6222" w14:textId="77777777" w:rsidR="003A1D5F" w:rsidRPr="00F257BB" w:rsidRDefault="003A1D5F" w:rsidP="00D9332A">
      <w:pPr>
        <w:pStyle w:val="libLine"/>
        <w:rPr>
          <w:rtl/>
        </w:rPr>
      </w:pPr>
      <w:r w:rsidRPr="00F257BB">
        <w:rPr>
          <w:rtl/>
        </w:rPr>
        <w:t>__________________</w:t>
      </w:r>
    </w:p>
    <w:p w14:paraId="7D1A7EA1" w14:textId="77777777" w:rsidR="003A1D5F" w:rsidRPr="00F257BB" w:rsidRDefault="003A1D5F" w:rsidP="000278F9">
      <w:pPr>
        <w:pStyle w:val="libFootnote0"/>
        <w:rPr>
          <w:rtl/>
        </w:rPr>
      </w:pPr>
      <w:r>
        <w:rPr>
          <w:rtl/>
        </w:rPr>
        <w:t>(</w:t>
      </w:r>
      <w:r w:rsidRPr="00F257BB">
        <w:rPr>
          <w:rtl/>
        </w:rPr>
        <w:t>1) التوبة</w:t>
      </w:r>
      <w:r>
        <w:rPr>
          <w:rtl/>
        </w:rPr>
        <w:t xml:space="preserve">: </w:t>
      </w:r>
      <w:r w:rsidRPr="00F257BB">
        <w:rPr>
          <w:rtl/>
        </w:rPr>
        <w:t>35.</w:t>
      </w:r>
    </w:p>
    <w:p w14:paraId="7C78D3E1" w14:textId="77777777" w:rsidR="003A1D5F" w:rsidRPr="00F257BB" w:rsidRDefault="003A1D5F" w:rsidP="002F767C">
      <w:pPr>
        <w:pStyle w:val="libNormal0"/>
        <w:rPr>
          <w:rtl/>
        </w:rPr>
      </w:pPr>
      <w:r>
        <w:rPr>
          <w:rtl/>
        </w:rPr>
        <w:br w:type="page"/>
      </w:r>
      <w:r w:rsidRPr="002F767C">
        <w:rPr>
          <w:rStyle w:val="libAieChar"/>
          <w:rtl/>
        </w:rPr>
        <w:lastRenderedPageBreak/>
        <w:t>لِلَّهِ فَإِنِ انْتَهَوْا فَإِنَّ اللهَ بِما يَعْمَلُونَ بَصِيرٌ (39) وَإِنْ تَوَلَّوْا فَاعْلَمُوا أَنَّ اللهَ مَوْلاكُمْ نِعْمَ الْمَوْلى وَنِعْمَ النَّصِيرُ (40)</w:t>
      </w:r>
      <w:r w:rsidRPr="00AA0C1E">
        <w:rPr>
          <w:rStyle w:val="libAlaemChar"/>
          <w:rtl/>
        </w:rPr>
        <w:t>)</w:t>
      </w:r>
      <w:r w:rsidRPr="008155E5">
        <w:rPr>
          <w:rFonts w:hint="cs"/>
          <w:rtl/>
        </w:rPr>
        <w:t xml:space="preserve"> </w:t>
      </w:r>
      <w:r w:rsidRPr="00F257BB">
        <w:rPr>
          <w:rtl/>
        </w:rPr>
        <w:t xml:space="preserve">ثمّ أمر سبحانه نبيّه </w:t>
      </w:r>
      <w:r w:rsidRPr="00AA0C1E">
        <w:rPr>
          <w:rStyle w:val="libAlaemChar"/>
          <w:rtl/>
        </w:rPr>
        <w:t>صلى‌الله‌عليه‌وآله‌وسلم</w:t>
      </w:r>
      <w:r w:rsidRPr="00F257BB">
        <w:rPr>
          <w:rtl/>
        </w:rPr>
        <w:t xml:space="preserve"> بدعائهم إلى التوبة والإيمان</w:t>
      </w:r>
      <w:r>
        <w:rPr>
          <w:rtl/>
        </w:rPr>
        <w:t xml:space="preserve">، </w:t>
      </w:r>
      <w:r w:rsidRPr="00F257BB">
        <w:rPr>
          <w:rtl/>
        </w:rPr>
        <w:t>فقال</w:t>
      </w:r>
      <w:r>
        <w:rPr>
          <w:rtl/>
        </w:rPr>
        <w:t xml:space="preserve">: </w:t>
      </w:r>
      <w:r w:rsidRPr="00AA0C1E">
        <w:rPr>
          <w:rStyle w:val="libAlaemChar"/>
          <w:rtl/>
        </w:rPr>
        <w:t>(</w:t>
      </w:r>
      <w:r w:rsidRPr="002F767C">
        <w:rPr>
          <w:rStyle w:val="libAieChar"/>
          <w:rtl/>
        </w:rPr>
        <w:t>قُلْ لِلَّذِينَ كَفَرُوا</w:t>
      </w:r>
      <w:r w:rsidRPr="00AA0C1E">
        <w:rPr>
          <w:rStyle w:val="libAlaemChar"/>
          <w:rtl/>
        </w:rPr>
        <w:t>)</w:t>
      </w:r>
      <w:r w:rsidRPr="00F257BB">
        <w:rPr>
          <w:rtl/>
        </w:rPr>
        <w:t xml:space="preserve"> يعني</w:t>
      </w:r>
      <w:r>
        <w:rPr>
          <w:rtl/>
        </w:rPr>
        <w:t xml:space="preserve">: </w:t>
      </w:r>
      <w:r w:rsidRPr="00F257BB">
        <w:rPr>
          <w:rtl/>
        </w:rPr>
        <w:t>أبا سفيان وأصحابه. والمعنى</w:t>
      </w:r>
      <w:r>
        <w:rPr>
          <w:rtl/>
        </w:rPr>
        <w:t xml:space="preserve">: </w:t>
      </w:r>
      <w:r w:rsidRPr="00F257BB">
        <w:rPr>
          <w:rtl/>
        </w:rPr>
        <w:t>قل لأجلهم</w:t>
      </w:r>
      <w:r>
        <w:rPr>
          <w:rtl/>
        </w:rPr>
        <w:t xml:space="preserve">، </w:t>
      </w:r>
      <w:r w:rsidRPr="00F257BB">
        <w:rPr>
          <w:rtl/>
        </w:rPr>
        <w:t>لقوله</w:t>
      </w:r>
      <w:r>
        <w:rPr>
          <w:rtl/>
        </w:rPr>
        <w:t xml:space="preserve">: </w:t>
      </w:r>
      <w:r w:rsidRPr="00AA0C1E">
        <w:rPr>
          <w:rStyle w:val="libAlaemChar"/>
          <w:rtl/>
        </w:rPr>
        <w:t>(</w:t>
      </w:r>
      <w:r w:rsidRPr="002F767C">
        <w:rPr>
          <w:rStyle w:val="libAieChar"/>
          <w:rtl/>
        </w:rPr>
        <w:t>إِنْ يَنْتَهُوا</w:t>
      </w:r>
      <w:r w:rsidRPr="00AA0C1E">
        <w:rPr>
          <w:rStyle w:val="libAlaemChar"/>
          <w:rtl/>
        </w:rPr>
        <w:t>)</w:t>
      </w:r>
      <w:r w:rsidRPr="00F257BB">
        <w:rPr>
          <w:rtl/>
        </w:rPr>
        <w:t xml:space="preserve"> على صيغة الغائب</w:t>
      </w:r>
      <w:r>
        <w:rPr>
          <w:rtl/>
        </w:rPr>
        <w:t xml:space="preserve">، </w:t>
      </w:r>
      <w:r w:rsidRPr="00F257BB">
        <w:rPr>
          <w:rtl/>
        </w:rPr>
        <w:t>أي</w:t>
      </w:r>
      <w:r>
        <w:rPr>
          <w:rtl/>
        </w:rPr>
        <w:t xml:space="preserve">: </w:t>
      </w:r>
      <w:r w:rsidRPr="00F257BB">
        <w:rPr>
          <w:rtl/>
        </w:rPr>
        <w:t xml:space="preserve">ينتهوا عن معاداة الرسول بالدخول في الإسلام </w:t>
      </w:r>
      <w:r w:rsidRPr="00AA0C1E">
        <w:rPr>
          <w:rStyle w:val="libAlaemChar"/>
          <w:rtl/>
        </w:rPr>
        <w:t>(</w:t>
      </w:r>
      <w:r w:rsidRPr="002F767C">
        <w:rPr>
          <w:rStyle w:val="libAieChar"/>
          <w:rtl/>
        </w:rPr>
        <w:t>يُغْفَرْ لَهُمْ ما قَدْ سَلَفَ</w:t>
      </w:r>
      <w:r w:rsidRPr="00AA0C1E">
        <w:rPr>
          <w:rStyle w:val="libAlaemChar"/>
          <w:rtl/>
        </w:rPr>
        <w:t>)</w:t>
      </w:r>
      <w:r w:rsidRPr="00F257BB">
        <w:rPr>
          <w:rtl/>
        </w:rPr>
        <w:t xml:space="preserve"> من الشرك وعداوة الرسول وسائر ذنوبهم. ومنه</w:t>
      </w:r>
      <w:r>
        <w:rPr>
          <w:rFonts w:hint="cs"/>
          <w:rtl/>
        </w:rPr>
        <w:t xml:space="preserve"> </w:t>
      </w:r>
      <w:r w:rsidRPr="00F257BB">
        <w:rPr>
          <w:rtl/>
        </w:rPr>
        <w:t xml:space="preserve">قوله </w:t>
      </w:r>
      <w:r w:rsidRPr="00AA0C1E">
        <w:rPr>
          <w:rStyle w:val="libAlaemChar"/>
          <w:rtl/>
        </w:rPr>
        <w:t>صلى‌الله‌عليه‌وآله‌وسلم</w:t>
      </w:r>
      <w:r>
        <w:rPr>
          <w:rtl/>
        </w:rPr>
        <w:t xml:space="preserve">: </w:t>
      </w:r>
      <w:r w:rsidRPr="00F257BB">
        <w:rPr>
          <w:rtl/>
        </w:rPr>
        <w:t>«الإسلام يجبّ ما قبله»</w:t>
      </w:r>
      <w:r>
        <w:rPr>
          <w:rtl/>
        </w:rPr>
        <w:t>.</w:t>
      </w:r>
    </w:p>
    <w:p w14:paraId="4265666F" w14:textId="77777777" w:rsidR="003A1D5F" w:rsidRPr="00F257BB" w:rsidRDefault="003A1D5F" w:rsidP="000E6E49">
      <w:pPr>
        <w:pStyle w:val="libNormal"/>
        <w:rPr>
          <w:rtl/>
        </w:rPr>
      </w:pPr>
      <w:r w:rsidRPr="00AA0C1E">
        <w:rPr>
          <w:rStyle w:val="libAlaemChar"/>
          <w:rtl/>
        </w:rPr>
        <w:t>(</w:t>
      </w:r>
      <w:r w:rsidRPr="002F767C">
        <w:rPr>
          <w:rStyle w:val="libAieChar"/>
          <w:rtl/>
        </w:rPr>
        <w:t>وَإِنْ يَعُودُوا</w:t>
      </w:r>
      <w:r w:rsidRPr="00AA0C1E">
        <w:rPr>
          <w:rStyle w:val="libAlaemChar"/>
          <w:rtl/>
        </w:rPr>
        <w:t>)</w:t>
      </w:r>
      <w:r w:rsidRPr="00F257BB">
        <w:rPr>
          <w:rtl/>
        </w:rPr>
        <w:t xml:space="preserve"> إلى قتاله </w:t>
      </w:r>
      <w:r w:rsidRPr="00AA0C1E">
        <w:rPr>
          <w:rStyle w:val="libAlaemChar"/>
          <w:rtl/>
        </w:rPr>
        <w:t>(</w:t>
      </w:r>
      <w:r w:rsidRPr="002F767C">
        <w:rPr>
          <w:rStyle w:val="libAieChar"/>
          <w:rtl/>
        </w:rPr>
        <w:t>فَقَدْ مَضَتْ سُنَّتُ الْأَوَّلِينَ</w:t>
      </w:r>
      <w:r w:rsidRPr="00AA0C1E">
        <w:rPr>
          <w:rStyle w:val="libAlaemChar"/>
          <w:rtl/>
        </w:rPr>
        <w:t>)</w:t>
      </w:r>
      <w:r w:rsidRPr="00F257BB">
        <w:rPr>
          <w:rtl/>
        </w:rPr>
        <w:t xml:space="preserve"> الّذين تحزّبوا على الأنبياء بالتدمير</w:t>
      </w:r>
      <w:r>
        <w:rPr>
          <w:rtl/>
        </w:rPr>
        <w:t xml:space="preserve">، </w:t>
      </w:r>
      <w:r w:rsidRPr="00F257BB">
        <w:rPr>
          <w:rtl/>
        </w:rPr>
        <w:t>كما جرى على أهل بدر</w:t>
      </w:r>
      <w:r>
        <w:rPr>
          <w:rtl/>
        </w:rPr>
        <w:t xml:space="preserve">، </w:t>
      </w:r>
      <w:r w:rsidRPr="00F257BB">
        <w:rPr>
          <w:rtl/>
        </w:rPr>
        <w:t>فليتوقّعوا مثل ذلك إن لم ينتهوا.</w:t>
      </w:r>
    </w:p>
    <w:p w14:paraId="4717885D" w14:textId="77777777" w:rsidR="003A1D5F" w:rsidRPr="00F257BB" w:rsidRDefault="003A1D5F" w:rsidP="000E6E49">
      <w:pPr>
        <w:pStyle w:val="libNormal"/>
        <w:rPr>
          <w:rtl/>
        </w:rPr>
      </w:pPr>
      <w:r w:rsidRPr="00AA0C1E">
        <w:rPr>
          <w:rStyle w:val="libAlaemChar"/>
          <w:rtl/>
        </w:rPr>
        <w:t>(</w:t>
      </w:r>
      <w:r w:rsidRPr="002F767C">
        <w:rPr>
          <w:rStyle w:val="libAieChar"/>
          <w:rtl/>
        </w:rPr>
        <w:t>وَقاتِلُوهُمْ حَتَّى لا تَكُونَ فِتْنَةٌ</w:t>
      </w:r>
      <w:r w:rsidRPr="00AA0C1E">
        <w:rPr>
          <w:rStyle w:val="libAlaemChar"/>
          <w:rtl/>
        </w:rPr>
        <w:t>)</w:t>
      </w:r>
      <w:r w:rsidRPr="00F257BB">
        <w:rPr>
          <w:rtl/>
        </w:rPr>
        <w:t xml:space="preserve"> لا يوجد فيهم شرك </w:t>
      </w:r>
      <w:r w:rsidRPr="00AA0C1E">
        <w:rPr>
          <w:rStyle w:val="libAlaemChar"/>
          <w:rtl/>
        </w:rPr>
        <w:t>(</w:t>
      </w:r>
      <w:r w:rsidRPr="002F767C">
        <w:rPr>
          <w:rStyle w:val="libAieChar"/>
          <w:rtl/>
        </w:rPr>
        <w:t>وَيَكُونَ الدِّينُ كُلُّهُ لِلَّهِ</w:t>
      </w:r>
      <w:r w:rsidRPr="00AA0C1E">
        <w:rPr>
          <w:rStyle w:val="libAlaemChar"/>
          <w:rtl/>
        </w:rPr>
        <w:t>)</w:t>
      </w:r>
      <w:r w:rsidRPr="00F257BB">
        <w:rPr>
          <w:rtl/>
        </w:rPr>
        <w:t xml:space="preserve"> ويضمحلّ كلّ دين</w:t>
      </w:r>
      <w:r>
        <w:rPr>
          <w:rtl/>
        </w:rPr>
        <w:t xml:space="preserve">، </w:t>
      </w:r>
      <w:r w:rsidRPr="00F257BB">
        <w:rPr>
          <w:rtl/>
        </w:rPr>
        <w:t>ويبقى دين الإسلام وحده.</w:t>
      </w:r>
    </w:p>
    <w:p w14:paraId="6CD74208" w14:textId="77777777" w:rsidR="003A1D5F" w:rsidRPr="00F257BB" w:rsidRDefault="003A1D5F" w:rsidP="000E6E49">
      <w:pPr>
        <w:pStyle w:val="libNormal"/>
        <w:rPr>
          <w:rtl/>
        </w:rPr>
      </w:pPr>
      <w:r w:rsidRPr="00F257BB">
        <w:rPr>
          <w:rtl/>
        </w:rPr>
        <w:t xml:space="preserve">عن الصادق </w:t>
      </w:r>
      <w:r w:rsidRPr="00AA0C1E">
        <w:rPr>
          <w:rStyle w:val="libAlaemChar"/>
          <w:rtl/>
        </w:rPr>
        <w:t>عليه‌السلام</w:t>
      </w:r>
      <w:r w:rsidRPr="00F257BB">
        <w:rPr>
          <w:rtl/>
        </w:rPr>
        <w:t xml:space="preserve"> أنّه قال</w:t>
      </w:r>
      <w:r>
        <w:rPr>
          <w:rtl/>
        </w:rPr>
        <w:t xml:space="preserve">: </w:t>
      </w:r>
      <w:r w:rsidRPr="00F257BB">
        <w:rPr>
          <w:rtl/>
        </w:rPr>
        <w:t>«لم يجيء تأويل هذه الآية</w:t>
      </w:r>
      <w:r>
        <w:rPr>
          <w:rtl/>
        </w:rPr>
        <w:t xml:space="preserve">، </w:t>
      </w:r>
      <w:r w:rsidRPr="00F257BB">
        <w:rPr>
          <w:rtl/>
        </w:rPr>
        <w:t>ولو قد قام قائمنا بعد سيرى من يدركه ما يكون من تأويل هذه الآية</w:t>
      </w:r>
      <w:r>
        <w:rPr>
          <w:rtl/>
        </w:rPr>
        <w:t xml:space="preserve">، </w:t>
      </w:r>
      <w:r w:rsidRPr="00F257BB">
        <w:rPr>
          <w:rtl/>
        </w:rPr>
        <w:t xml:space="preserve">وليبلغنّ دين محمّد </w:t>
      </w:r>
      <w:r w:rsidRPr="00AA0C1E">
        <w:rPr>
          <w:rStyle w:val="libAlaemChar"/>
          <w:rtl/>
        </w:rPr>
        <w:t>صلى‌الله‌عليه‌وآله‌وسلم</w:t>
      </w:r>
      <w:r w:rsidRPr="00F257BB">
        <w:rPr>
          <w:rtl/>
        </w:rPr>
        <w:t xml:space="preserve"> ما بلغ الليل</w:t>
      </w:r>
      <w:r>
        <w:rPr>
          <w:rtl/>
        </w:rPr>
        <w:t xml:space="preserve">، </w:t>
      </w:r>
      <w:r w:rsidRPr="00F257BB">
        <w:rPr>
          <w:rtl/>
        </w:rPr>
        <w:t>حتّى لا يكون مشرك على ظهر الأرض»</w:t>
      </w:r>
      <w:r>
        <w:rPr>
          <w:rtl/>
        </w:rPr>
        <w:t>.</w:t>
      </w:r>
    </w:p>
    <w:p w14:paraId="190D1C7A" w14:textId="77777777" w:rsidR="003A1D5F" w:rsidRPr="00F257BB" w:rsidRDefault="003A1D5F" w:rsidP="000E6E49">
      <w:pPr>
        <w:pStyle w:val="libNormal"/>
        <w:rPr>
          <w:rtl/>
        </w:rPr>
      </w:pPr>
      <w:r w:rsidRPr="00AA0C1E">
        <w:rPr>
          <w:rStyle w:val="libAlaemChar"/>
          <w:rtl/>
        </w:rPr>
        <w:t>(</w:t>
      </w:r>
      <w:r w:rsidRPr="002F767C">
        <w:rPr>
          <w:rStyle w:val="libAieChar"/>
          <w:rtl/>
        </w:rPr>
        <w:t>فَإِنِ انْتَهَوْا</w:t>
      </w:r>
      <w:r w:rsidRPr="00AA0C1E">
        <w:rPr>
          <w:rStyle w:val="libAlaemChar"/>
          <w:rtl/>
        </w:rPr>
        <w:t>)</w:t>
      </w:r>
      <w:r w:rsidRPr="00F257BB">
        <w:rPr>
          <w:rtl/>
        </w:rPr>
        <w:t xml:space="preserve"> عن الكفر </w:t>
      </w:r>
      <w:r w:rsidRPr="00AA0C1E">
        <w:rPr>
          <w:rStyle w:val="libAlaemChar"/>
          <w:rtl/>
        </w:rPr>
        <w:t>(</w:t>
      </w:r>
      <w:r w:rsidRPr="002F767C">
        <w:rPr>
          <w:rStyle w:val="libAieChar"/>
          <w:rtl/>
        </w:rPr>
        <w:t>فَإِنَّ اللهَ بِما يَعْمَلُونَ بَصِيرٌ</w:t>
      </w:r>
      <w:r w:rsidRPr="00AA0C1E">
        <w:rPr>
          <w:rStyle w:val="libAlaemChar"/>
          <w:rtl/>
        </w:rPr>
        <w:t>)</w:t>
      </w:r>
      <w:r w:rsidRPr="00F257BB">
        <w:rPr>
          <w:rtl/>
        </w:rPr>
        <w:t xml:space="preserve"> فيجازيهم على انتهائهم عنه وإسلامهم. وعن يعقوب</w:t>
      </w:r>
      <w:r>
        <w:rPr>
          <w:rtl/>
        </w:rPr>
        <w:t xml:space="preserve">: </w:t>
      </w:r>
      <w:r w:rsidRPr="00F257BB">
        <w:rPr>
          <w:rtl/>
        </w:rPr>
        <w:t>تعملون بالتاء</w:t>
      </w:r>
      <w:r>
        <w:rPr>
          <w:rtl/>
        </w:rPr>
        <w:t xml:space="preserve">، </w:t>
      </w:r>
      <w:r w:rsidRPr="00F257BB">
        <w:rPr>
          <w:rtl/>
        </w:rPr>
        <w:t>على معنى</w:t>
      </w:r>
      <w:r>
        <w:rPr>
          <w:rtl/>
        </w:rPr>
        <w:t xml:space="preserve">: </w:t>
      </w:r>
      <w:r w:rsidRPr="00F257BB">
        <w:rPr>
          <w:rtl/>
        </w:rPr>
        <w:t>فإنّ الله بما تعملون من الجهاد والدعوة إلى الإسلام</w:t>
      </w:r>
      <w:r>
        <w:rPr>
          <w:rtl/>
        </w:rPr>
        <w:t xml:space="preserve">، </w:t>
      </w:r>
      <w:r w:rsidRPr="00F257BB">
        <w:rPr>
          <w:rtl/>
        </w:rPr>
        <w:t>والإخراج من ظلمة الكفر إلى نور الإيمان بصير</w:t>
      </w:r>
      <w:r>
        <w:rPr>
          <w:rtl/>
        </w:rPr>
        <w:t xml:space="preserve">، </w:t>
      </w:r>
      <w:r w:rsidRPr="00F257BB">
        <w:rPr>
          <w:rtl/>
        </w:rPr>
        <w:t>فيجازيكم عليه أحسن الجزاء. ويكون تعليقه بانتهائهم دلالة على أنّه كما يستدعي إثابتهم للمباشرة</w:t>
      </w:r>
      <w:r>
        <w:rPr>
          <w:rtl/>
        </w:rPr>
        <w:t xml:space="preserve">، </w:t>
      </w:r>
      <w:r w:rsidRPr="00F257BB">
        <w:rPr>
          <w:rtl/>
        </w:rPr>
        <w:t>يستدعي إثابة مقاتليهم للتسبّب.</w:t>
      </w:r>
    </w:p>
    <w:p w14:paraId="270A39A1" w14:textId="77777777" w:rsidR="003A1D5F" w:rsidRPr="00F257BB" w:rsidRDefault="003A1D5F" w:rsidP="000E6E49">
      <w:pPr>
        <w:pStyle w:val="libNormal"/>
        <w:rPr>
          <w:rtl/>
        </w:rPr>
      </w:pPr>
      <w:r w:rsidRPr="00AA0C1E">
        <w:rPr>
          <w:rStyle w:val="libAlaemChar"/>
          <w:rtl/>
        </w:rPr>
        <w:t>(</w:t>
      </w:r>
      <w:r w:rsidRPr="002F767C">
        <w:rPr>
          <w:rStyle w:val="libAieChar"/>
          <w:rtl/>
        </w:rPr>
        <w:t>وَإِنْ تَوَلَّوْا</w:t>
      </w:r>
      <w:r w:rsidRPr="00AA0C1E">
        <w:rPr>
          <w:rStyle w:val="libAlaemChar"/>
          <w:rtl/>
        </w:rPr>
        <w:t>)</w:t>
      </w:r>
      <w:r w:rsidRPr="00F257BB">
        <w:rPr>
          <w:rtl/>
        </w:rPr>
        <w:t xml:space="preserve"> وإن لم ينتهوا </w:t>
      </w:r>
      <w:r w:rsidRPr="00AA0C1E">
        <w:rPr>
          <w:rStyle w:val="libAlaemChar"/>
          <w:rtl/>
        </w:rPr>
        <w:t>(</w:t>
      </w:r>
      <w:r w:rsidRPr="002F767C">
        <w:rPr>
          <w:rStyle w:val="libAieChar"/>
          <w:rtl/>
        </w:rPr>
        <w:t>فَاعْلَمُوا أَنَّ اللهَ مَوْلاكُمْ</w:t>
      </w:r>
      <w:r w:rsidRPr="00AA0C1E">
        <w:rPr>
          <w:rStyle w:val="libAlaemChar"/>
          <w:rtl/>
        </w:rPr>
        <w:t>)</w:t>
      </w:r>
      <w:r w:rsidRPr="00F257BB">
        <w:rPr>
          <w:rtl/>
        </w:rPr>
        <w:t xml:space="preserve"> ناصركم فثقوا بولاية الله ونصرته</w:t>
      </w:r>
      <w:r>
        <w:rPr>
          <w:rtl/>
        </w:rPr>
        <w:t xml:space="preserve">، </w:t>
      </w:r>
      <w:r w:rsidRPr="00F257BB">
        <w:rPr>
          <w:rtl/>
        </w:rPr>
        <w:t xml:space="preserve">ولا تبالوا بمعاداتهم </w:t>
      </w:r>
      <w:r w:rsidRPr="00AA0C1E">
        <w:rPr>
          <w:rStyle w:val="libAlaemChar"/>
          <w:rtl/>
        </w:rPr>
        <w:t>(</w:t>
      </w:r>
      <w:r w:rsidRPr="002F767C">
        <w:rPr>
          <w:rStyle w:val="libAieChar"/>
          <w:rtl/>
        </w:rPr>
        <w:t>نِعْمَ الْمَوْلى</w:t>
      </w:r>
      <w:r w:rsidRPr="00AA0C1E">
        <w:rPr>
          <w:rStyle w:val="libAlaemChar"/>
          <w:rtl/>
        </w:rPr>
        <w:t>)</w:t>
      </w:r>
      <w:r w:rsidRPr="00F257BB">
        <w:rPr>
          <w:rtl/>
        </w:rPr>
        <w:t xml:space="preserve"> لا يضيع من تولّاه </w:t>
      </w:r>
      <w:r w:rsidRPr="00AA0C1E">
        <w:rPr>
          <w:rStyle w:val="libAlaemChar"/>
          <w:rtl/>
        </w:rPr>
        <w:t>(</w:t>
      </w:r>
      <w:r w:rsidRPr="002F767C">
        <w:rPr>
          <w:rStyle w:val="libAieChar"/>
          <w:rtl/>
        </w:rPr>
        <w:t>وَنِعْمَ النَّصِيرُ</w:t>
      </w:r>
      <w:r w:rsidRPr="00AA0C1E">
        <w:rPr>
          <w:rStyle w:val="libAlaemChar"/>
          <w:rtl/>
        </w:rPr>
        <w:t>)</w:t>
      </w:r>
      <w:r w:rsidRPr="00F257BB">
        <w:rPr>
          <w:rtl/>
        </w:rPr>
        <w:t xml:space="preserve"> لا يغلب من نصره.</w:t>
      </w:r>
    </w:p>
    <w:p w14:paraId="4E51B000"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(41) إِذْ أَنْتُمْ بِالْعُدْوَةِ الدُّنْيا وَهُمْ بِالْعُدْوَةِ الْقُصْوى وَالرَّكْبُ أَسْفَلَ مِنْكُمْ وَلَوْ تَواعَدْتُمْ لاخْتَلَفْتُمْ فِي الْمِيعادِ وَلكِنْ لِيَقْضِيَ اللهُ أَمْراً كانَ مَفْعُولاً لِيَهْلِكَ مَنْ هَلَكَ عَنْ بَيِّنَةٍ وَيَحْيى مَنْ حَيَّ عَنْ بَيِّنَةٍ وَإِنَّ اللهَ لَسَمِيعٌ عَلِيمٌ (42) إِذْ يُرِيكَهُمُ اللهُ فِي مَنامِكَ قَلِيلاً وَلَوْ أَراكَهُمْ كَثِيراً لَفَشِلْتُمْ وَلَتَنازَعْتُمْ فِي الْأَمْرِ وَلكِنَّ اللهَ سَلَّمَ إِنَّهُ عَلِيمٌ بِذاتِ الصُّدُورِ (43) وَإِذْ يُرِيكُمُوهُمْ إِذِ الْتَقَيْتُمْ فِي أَعْيُنِكُمْ قَلِيلاً وَيُقَلِّلُكُمْ فِي أَعْيُنِهِمْ لِيَقْضِيَ اللهُ أَمْراً كانَ مَفْعُولاً وَإِلَى اللهِ تُرْجَعُ الْأُمُورُ (44)</w:t>
      </w:r>
      <w:r w:rsidRPr="00AA0C1E">
        <w:rPr>
          <w:rStyle w:val="libAlaemChar"/>
          <w:rtl/>
        </w:rPr>
        <w:t>)</w:t>
      </w:r>
    </w:p>
    <w:p w14:paraId="2ED9DA06" w14:textId="77777777" w:rsidR="003A1D5F" w:rsidRPr="00F257BB" w:rsidRDefault="003A1D5F" w:rsidP="000E6E49">
      <w:pPr>
        <w:pStyle w:val="libNormal"/>
        <w:rPr>
          <w:rtl/>
        </w:rPr>
      </w:pPr>
      <w:r w:rsidRPr="00F257BB">
        <w:rPr>
          <w:rtl/>
        </w:rPr>
        <w:t>وبعد الأمر بالجهاد بيّن ما يلحقه من حكم الغنيمة</w:t>
      </w:r>
      <w:r>
        <w:rPr>
          <w:rtl/>
        </w:rPr>
        <w:t xml:space="preserve">، </w:t>
      </w:r>
      <w:r w:rsidRPr="00F257BB">
        <w:rPr>
          <w:rtl/>
        </w:rPr>
        <w:t>فقال مخاطبا للمسلمين</w:t>
      </w:r>
      <w:r>
        <w:rPr>
          <w:rtl/>
        </w:rPr>
        <w:t xml:space="preserve">: </w:t>
      </w:r>
      <w:r w:rsidRPr="00AA0C1E">
        <w:rPr>
          <w:rStyle w:val="libAlaemChar"/>
          <w:rtl/>
        </w:rPr>
        <w:t>(</w:t>
      </w:r>
      <w:r w:rsidRPr="002F767C">
        <w:rPr>
          <w:rStyle w:val="libAieChar"/>
          <w:rtl/>
        </w:rPr>
        <w:t>وَاعْلَمُوا أَنَّما غَنِمْتُمْ مِنْ شَيْءٍ</w:t>
      </w:r>
      <w:r w:rsidRPr="00AA0C1E">
        <w:rPr>
          <w:rStyle w:val="libAlaemChar"/>
          <w:rtl/>
        </w:rPr>
        <w:t>)</w:t>
      </w:r>
      <w:r w:rsidRPr="00F257BB">
        <w:rPr>
          <w:rtl/>
        </w:rPr>
        <w:t xml:space="preserve"> «ما» موصولة</w:t>
      </w:r>
      <w:r>
        <w:rPr>
          <w:rtl/>
        </w:rPr>
        <w:t>، و «</w:t>
      </w:r>
      <w:r w:rsidRPr="00F257BB">
        <w:rPr>
          <w:rtl/>
        </w:rPr>
        <w:t>من شيء» بيانه</w:t>
      </w:r>
      <w:r>
        <w:rPr>
          <w:rtl/>
        </w:rPr>
        <w:t xml:space="preserve">، </w:t>
      </w:r>
      <w:r w:rsidRPr="00F257BB">
        <w:rPr>
          <w:rtl/>
        </w:rPr>
        <w:t>أي</w:t>
      </w:r>
      <w:r>
        <w:rPr>
          <w:rtl/>
        </w:rPr>
        <w:t xml:space="preserve">: </w:t>
      </w:r>
      <w:r w:rsidRPr="00F257BB">
        <w:rPr>
          <w:rtl/>
        </w:rPr>
        <w:t>ممّا يقع عليه اسم الشيء حتّى الخيط والمخيط</w:t>
      </w:r>
      <w:r>
        <w:rPr>
          <w:rtl/>
        </w:rPr>
        <w:t xml:space="preserve">، </w:t>
      </w:r>
      <w:r w:rsidRPr="00F257BB">
        <w:rPr>
          <w:rtl/>
        </w:rPr>
        <w:t>لا في الكنز والمعدن والغوص</w:t>
      </w:r>
      <w:r>
        <w:rPr>
          <w:rtl/>
        </w:rPr>
        <w:t xml:space="preserve">، </w:t>
      </w:r>
      <w:r w:rsidRPr="00F257BB">
        <w:rPr>
          <w:rtl/>
        </w:rPr>
        <w:t>فإنّ النصاب شرط فيه</w:t>
      </w:r>
      <w:r>
        <w:rPr>
          <w:rtl/>
        </w:rPr>
        <w:t xml:space="preserve">، </w:t>
      </w:r>
      <w:r w:rsidRPr="00F257BB">
        <w:rPr>
          <w:rtl/>
        </w:rPr>
        <w:t>كما صرّح به فقهاؤنا في كتبهم. فلفظ «شيء» وإن اقتضى العموم</w:t>
      </w:r>
      <w:r>
        <w:rPr>
          <w:rtl/>
        </w:rPr>
        <w:t xml:space="preserve">، </w:t>
      </w:r>
      <w:r w:rsidRPr="00F257BB">
        <w:rPr>
          <w:rtl/>
        </w:rPr>
        <w:t xml:space="preserve">لكن البيان من الأئمّة </w:t>
      </w:r>
      <w:r w:rsidRPr="00AA0C1E">
        <w:rPr>
          <w:rStyle w:val="libAlaemChar"/>
          <w:rtl/>
        </w:rPr>
        <w:t>عليهم‌السلام</w:t>
      </w:r>
      <w:r w:rsidRPr="00F257BB">
        <w:rPr>
          <w:rtl/>
        </w:rPr>
        <w:t xml:space="preserve"> خصّصه.</w:t>
      </w:r>
    </w:p>
    <w:p w14:paraId="768DF2D7" w14:textId="77777777" w:rsidR="003A1D5F" w:rsidRPr="00F257BB" w:rsidRDefault="003A1D5F" w:rsidP="000E6E49">
      <w:pPr>
        <w:pStyle w:val="libNormal"/>
        <w:rPr>
          <w:rtl/>
        </w:rPr>
      </w:pPr>
      <w:r w:rsidRPr="00F257BB">
        <w:rPr>
          <w:rtl/>
        </w:rPr>
        <w:t>والغنيمة لغة</w:t>
      </w:r>
      <w:r>
        <w:rPr>
          <w:rtl/>
        </w:rPr>
        <w:t xml:space="preserve">: </w:t>
      </w:r>
      <w:r w:rsidRPr="00F257BB">
        <w:rPr>
          <w:rtl/>
        </w:rPr>
        <w:t>هي الفائدة. واصطلاحا</w:t>
      </w:r>
      <w:r>
        <w:rPr>
          <w:rtl/>
        </w:rPr>
        <w:t xml:space="preserve">: </w:t>
      </w:r>
      <w:r w:rsidRPr="00F257BB">
        <w:rPr>
          <w:rtl/>
        </w:rPr>
        <w:t>ما أخذ من الكفّار بقتال</w:t>
      </w:r>
      <w:r>
        <w:rPr>
          <w:rtl/>
        </w:rPr>
        <w:t xml:space="preserve">، </w:t>
      </w:r>
      <w:r w:rsidRPr="00F257BB">
        <w:rPr>
          <w:rtl/>
        </w:rPr>
        <w:t>وإلّا فهو فيء ونفل. وهو مذهب أصحابنا والشافعي</w:t>
      </w:r>
      <w:r>
        <w:rPr>
          <w:rtl/>
        </w:rPr>
        <w:t xml:space="preserve">، </w:t>
      </w:r>
      <w:r w:rsidRPr="00F257BB">
        <w:rPr>
          <w:rtl/>
        </w:rPr>
        <w:t xml:space="preserve">ويروى عن الباقر والصادق </w:t>
      </w:r>
      <w:r w:rsidRPr="00AA0C1E">
        <w:rPr>
          <w:rStyle w:val="libAlaemChar"/>
          <w:rtl/>
        </w:rPr>
        <w:t>عليهما‌السلام</w:t>
      </w:r>
      <w:r w:rsidRPr="00F257BB">
        <w:rPr>
          <w:rtl/>
        </w:rPr>
        <w:t>.</w:t>
      </w:r>
      <w:r>
        <w:rPr>
          <w:rFonts w:hint="cs"/>
          <w:rtl/>
        </w:rPr>
        <w:t xml:space="preserve"> </w:t>
      </w:r>
      <w:r>
        <w:rPr>
          <w:rtl/>
        </w:rPr>
        <w:t>وقيل</w:t>
      </w:r>
      <w:r w:rsidRPr="00F257BB">
        <w:rPr>
          <w:rtl/>
        </w:rPr>
        <w:t>:</w:t>
      </w:r>
    </w:p>
    <w:p w14:paraId="3EAA1A11" w14:textId="77777777" w:rsidR="003A1D5F" w:rsidRPr="00F257BB" w:rsidRDefault="003A1D5F" w:rsidP="002F767C">
      <w:pPr>
        <w:pStyle w:val="libNormal0"/>
        <w:rPr>
          <w:rtl/>
        </w:rPr>
      </w:pPr>
      <w:r>
        <w:rPr>
          <w:rtl/>
        </w:rPr>
        <w:br w:type="page"/>
      </w:r>
      <w:r w:rsidRPr="00F257BB">
        <w:rPr>
          <w:rtl/>
        </w:rPr>
        <w:lastRenderedPageBreak/>
        <w:t>إنّهما بمعنى واحد.</w:t>
      </w:r>
    </w:p>
    <w:p w14:paraId="1EB6D0AD" w14:textId="77777777" w:rsidR="003A1D5F" w:rsidRPr="00F257BB" w:rsidRDefault="003A1D5F" w:rsidP="000E6E49">
      <w:pPr>
        <w:pStyle w:val="libNormal"/>
        <w:rPr>
          <w:rtl/>
        </w:rPr>
      </w:pPr>
      <w:r w:rsidRPr="00F257BB">
        <w:rPr>
          <w:rtl/>
        </w:rPr>
        <w:t>ثمّ إنّ عند أصحابنا أنّ الفيء للإمام خاصّة</w:t>
      </w:r>
      <w:r>
        <w:rPr>
          <w:rtl/>
        </w:rPr>
        <w:t xml:space="preserve">، </w:t>
      </w:r>
      <w:r w:rsidRPr="00F257BB">
        <w:rPr>
          <w:rtl/>
        </w:rPr>
        <w:t>والغنيمة يخرج منها الخمس</w:t>
      </w:r>
      <w:r>
        <w:rPr>
          <w:rtl/>
        </w:rPr>
        <w:t xml:space="preserve">، </w:t>
      </w:r>
      <w:r w:rsidRPr="00F257BB">
        <w:rPr>
          <w:rtl/>
        </w:rPr>
        <w:t>كما قال الله تعالى</w:t>
      </w:r>
      <w:r>
        <w:rPr>
          <w:rtl/>
        </w:rPr>
        <w:t xml:space="preserve">: </w:t>
      </w:r>
      <w:r w:rsidRPr="00AA0C1E">
        <w:rPr>
          <w:rStyle w:val="libAlaemChar"/>
          <w:rtl/>
        </w:rPr>
        <w:t>(</w:t>
      </w:r>
      <w:r w:rsidRPr="002F767C">
        <w:rPr>
          <w:rStyle w:val="libAieChar"/>
          <w:rtl/>
        </w:rPr>
        <w:t>فَأَنَّ لِلَّهِ خُمُسَهُ</w:t>
      </w:r>
      <w:r w:rsidRPr="00AA0C1E">
        <w:rPr>
          <w:rStyle w:val="libAlaemChar"/>
          <w:rtl/>
        </w:rPr>
        <w:t>)</w:t>
      </w:r>
      <w:r w:rsidRPr="00F257BB">
        <w:rPr>
          <w:rtl/>
        </w:rPr>
        <w:t xml:space="preserve"> مبتدأ خبره محذوف</w:t>
      </w:r>
      <w:r>
        <w:rPr>
          <w:rtl/>
        </w:rPr>
        <w:t xml:space="preserve">، </w:t>
      </w:r>
      <w:r w:rsidRPr="00F257BB">
        <w:rPr>
          <w:rtl/>
        </w:rPr>
        <w:t>أي</w:t>
      </w:r>
      <w:r>
        <w:rPr>
          <w:rtl/>
        </w:rPr>
        <w:t xml:space="preserve">: </w:t>
      </w:r>
      <w:r w:rsidRPr="00F257BB">
        <w:rPr>
          <w:rtl/>
        </w:rPr>
        <w:t xml:space="preserve">فثابت أنّ لله خمسه </w:t>
      </w:r>
      <w:r w:rsidRPr="00AA0C1E">
        <w:rPr>
          <w:rStyle w:val="libAlaemChar"/>
          <w:rtl/>
        </w:rPr>
        <w:t>(</w:t>
      </w:r>
      <w:r w:rsidRPr="002F767C">
        <w:rPr>
          <w:rStyle w:val="libAieChar"/>
          <w:rtl/>
        </w:rPr>
        <w:t>وَلِلرَّسُولِ وَلِذِي الْقُرْبى</w:t>
      </w:r>
      <w:r w:rsidRPr="00AA0C1E">
        <w:rPr>
          <w:rStyle w:val="libAlaemChar"/>
          <w:rtl/>
        </w:rPr>
        <w:t>)</w:t>
      </w:r>
      <w:r w:rsidRPr="00F257BB">
        <w:rPr>
          <w:rtl/>
        </w:rPr>
        <w:t xml:space="preserve"> وهذه الأسهم الثلاثة اليوم للإمام القائم مقام الرّسول </w:t>
      </w:r>
      <w:r w:rsidRPr="00AA0C1E">
        <w:rPr>
          <w:rStyle w:val="libAlaemChar"/>
          <w:rtl/>
        </w:rPr>
        <w:t>صلى‌الله‌عليه‌وآله‌وسلم</w:t>
      </w:r>
      <w:r w:rsidRPr="0057023B">
        <w:rPr>
          <w:rFonts w:hint="cs"/>
          <w:rtl/>
        </w:rPr>
        <w:t xml:space="preserve"> </w:t>
      </w:r>
      <w:r w:rsidRPr="00AA0C1E">
        <w:rPr>
          <w:rStyle w:val="libAlaemChar"/>
          <w:rtl/>
        </w:rPr>
        <w:t>(</w:t>
      </w:r>
      <w:r w:rsidRPr="002F767C">
        <w:rPr>
          <w:rStyle w:val="libAieChar"/>
          <w:rtl/>
        </w:rPr>
        <w:t>وَالْيَتامى وَالْمَساكِينِ وَابْنِ السَّبِيلِ</w:t>
      </w:r>
      <w:r w:rsidRPr="00AA0C1E">
        <w:rPr>
          <w:rStyle w:val="libAlaemChar"/>
          <w:rtl/>
        </w:rPr>
        <w:t>)</w:t>
      </w:r>
      <w:r w:rsidRPr="00F257BB">
        <w:rPr>
          <w:rtl/>
        </w:rPr>
        <w:t xml:space="preserve"> أي</w:t>
      </w:r>
      <w:r>
        <w:rPr>
          <w:rtl/>
        </w:rPr>
        <w:t xml:space="preserve">: </w:t>
      </w:r>
      <w:r w:rsidRPr="00F257BB">
        <w:rPr>
          <w:rtl/>
        </w:rPr>
        <w:t xml:space="preserve">ليتامى آل محمّد </w:t>
      </w:r>
      <w:r w:rsidRPr="00AA0C1E">
        <w:rPr>
          <w:rStyle w:val="libAlaemChar"/>
          <w:rtl/>
        </w:rPr>
        <w:t>صلى‌الله‌عليه‌وآله‌وسلم</w:t>
      </w:r>
      <w:r w:rsidRPr="00F257BB">
        <w:rPr>
          <w:rtl/>
        </w:rPr>
        <w:t xml:space="preserve"> ومساكينهم وأبناء سبيلهم</w:t>
      </w:r>
      <w:r>
        <w:rPr>
          <w:rtl/>
        </w:rPr>
        <w:t xml:space="preserve">، </w:t>
      </w:r>
      <w:r w:rsidRPr="00F257BB">
        <w:rPr>
          <w:rtl/>
        </w:rPr>
        <w:t>لا يشركهم في ذلك غيرهم</w:t>
      </w:r>
      <w:r>
        <w:rPr>
          <w:rtl/>
        </w:rPr>
        <w:t xml:space="preserve">، </w:t>
      </w:r>
      <w:r w:rsidRPr="00F257BB">
        <w:rPr>
          <w:rtl/>
        </w:rPr>
        <w:t>لأنّ الله سبحانه حرّم عليهم الصدقة</w:t>
      </w:r>
      <w:r>
        <w:rPr>
          <w:rtl/>
        </w:rPr>
        <w:t xml:space="preserve">، </w:t>
      </w:r>
      <w:r w:rsidRPr="00F257BB">
        <w:rPr>
          <w:rtl/>
        </w:rPr>
        <w:t>لكونها أوساخ الناس</w:t>
      </w:r>
      <w:r>
        <w:rPr>
          <w:rtl/>
        </w:rPr>
        <w:t xml:space="preserve">، </w:t>
      </w:r>
      <w:r w:rsidRPr="00F257BB">
        <w:rPr>
          <w:rtl/>
        </w:rPr>
        <w:t xml:space="preserve">وعوّضهم عن ذلك الخمس. وروى ذلك الطبري </w:t>
      </w:r>
      <w:r w:rsidRPr="005D48FD">
        <w:rPr>
          <w:rStyle w:val="libFootnotenumChar"/>
          <w:rtl/>
        </w:rPr>
        <w:t>(1)</w:t>
      </w:r>
      <w:r w:rsidRPr="00F257BB">
        <w:rPr>
          <w:rtl/>
        </w:rPr>
        <w:t xml:space="preserve"> عن عليّ بن الحسين زين العابدين ومحمّد بن عليّ الباقر.</w:t>
      </w:r>
    </w:p>
    <w:p w14:paraId="66702FCC" w14:textId="77777777" w:rsidR="003A1D5F" w:rsidRPr="00F257BB" w:rsidRDefault="003A1D5F" w:rsidP="000E6E49">
      <w:pPr>
        <w:pStyle w:val="libNormal"/>
        <w:rPr>
          <w:rtl/>
        </w:rPr>
      </w:pPr>
      <w:r w:rsidRPr="00F257BB">
        <w:rPr>
          <w:rtl/>
        </w:rPr>
        <w:t xml:space="preserve">وعن أبي عبد الله </w:t>
      </w:r>
      <w:r w:rsidRPr="00AA0C1E">
        <w:rPr>
          <w:rStyle w:val="libAlaemChar"/>
          <w:rtl/>
        </w:rPr>
        <w:t>عليهم‌السلام</w:t>
      </w:r>
      <w:r w:rsidRPr="00F257BB">
        <w:rPr>
          <w:rtl/>
        </w:rPr>
        <w:t xml:space="preserve"> أيضا أنّه قال</w:t>
      </w:r>
      <w:r>
        <w:rPr>
          <w:rtl/>
        </w:rPr>
        <w:t xml:space="preserve">: </w:t>
      </w:r>
      <w:r w:rsidRPr="00F257BB">
        <w:rPr>
          <w:rtl/>
        </w:rPr>
        <w:t>«</w:t>
      </w:r>
      <w:r w:rsidRPr="009872E3">
        <w:rPr>
          <w:rtl/>
        </w:rPr>
        <w:t xml:space="preserve"> </w:t>
      </w:r>
      <w:r w:rsidRPr="00F257BB">
        <w:rPr>
          <w:rtl/>
        </w:rPr>
        <w:t>ل</w:t>
      </w:r>
      <w:r>
        <w:rPr>
          <w:rFonts w:hint="cs"/>
          <w:rtl/>
        </w:rPr>
        <w:t>ـ</w:t>
      </w:r>
      <w:r w:rsidRPr="00F257BB">
        <w:rPr>
          <w:rtl/>
        </w:rPr>
        <w:t>مّا حرّم الله علينا الصدقة أنزل لنا الخمس</w:t>
      </w:r>
      <w:r>
        <w:rPr>
          <w:rtl/>
        </w:rPr>
        <w:t xml:space="preserve">، </w:t>
      </w:r>
      <w:r w:rsidRPr="00F257BB">
        <w:rPr>
          <w:rtl/>
        </w:rPr>
        <w:t>فالصدقة علينا حرام</w:t>
      </w:r>
      <w:r>
        <w:rPr>
          <w:rtl/>
        </w:rPr>
        <w:t xml:space="preserve">، </w:t>
      </w:r>
      <w:r w:rsidRPr="00F257BB">
        <w:rPr>
          <w:rtl/>
        </w:rPr>
        <w:t>والخمس لنا حلال»</w:t>
      </w:r>
      <w:r>
        <w:rPr>
          <w:rtl/>
        </w:rPr>
        <w:t>.</w:t>
      </w:r>
    </w:p>
    <w:p w14:paraId="78E692BA" w14:textId="77777777" w:rsidR="003A1D5F" w:rsidRPr="00F257BB" w:rsidRDefault="003A1D5F" w:rsidP="000E6E49">
      <w:pPr>
        <w:pStyle w:val="libNormal"/>
        <w:rPr>
          <w:rtl/>
        </w:rPr>
      </w:pPr>
      <w:r w:rsidRPr="00F257BB">
        <w:rPr>
          <w:rtl/>
        </w:rPr>
        <w:t xml:space="preserve">ورووا عن أمير المؤمنين </w:t>
      </w:r>
      <w:r w:rsidRPr="00AA0C1E">
        <w:rPr>
          <w:rStyle w:val="libAlaemChar"/>
          <w:rtl/>
        </w:rPr>
        <w:t>عليه‌السلام</w:t>
      </w:r>
      <w:r w:rsidRPr="00F257BB">
        <w:rPr>
          <w:rtl/>
        </w:rPr>
        <w:t xml:space="preserve"> أنّه قيل له</w:t>
      </w:r>
      <w:r>
        <w:rPr>
          <w:rtl/>
        </w:rPr>
        <w:t xml:space="preserve">: </w:t>
      </w:r>
      <w:r w:rsidRPr="00F257BB">
        <w:rPr>
          <w:rtl/>
        </w:rPr>
        <w:t>«إنّ الله تعالى قال</w:t>
      </w:r>
      <w:r>
        <w:rPr>
          <w:rtl/>
        </w:rPr>
        <w:t xml:space="preserve">: </w:t>
      </w:r>
      <w:r w:rsidRPr="00AA0C1E">
        <w:rPr>
          <w:rStyle w:val="libAlaemChar"/>
          <w:rtl/>
        </w:rPr>
        <w:t>(</w:t>
      </w:r>
      <w:r w:rsidRPr="002F767C">
        <w:rPr>
          <w:rStyle w:val="libAieChar"/>
          <w:rtl/>
        </w:rPr>
        <w:t>وَالْيَتامى وَالْمَساكِينِ</w:t>
      </w:r>
      <w:r w:rsidRPr="00AA0C1E">
        <w:rPr>
          <w:rStyle w:val="libAlaemChar"/>
          <w:rtl/>
        </w:rPr>
        <w:t>)</w:t>
      </w:r>
      <w:r w:rsidRPr="00F257BB">
        <w:rPr>
          <w:rtl/>
        </w:rPr>
        <w:t xml:space="preserve"> فقال</w:t>
      </w:r>
      <w:r>
        <w:rPr>
          <w:rtl/>
        </w:rPr>
        <w:t xml:space="preserve">: </w:t>
      </w:r>
      <w:r w:rsidRPr="00F257BB">
        <w:rPr>
          <w:rtl/>
        </w:rPr>
        <w:t xml:space="preserve">أيتامنا ومساكيننا» </w:t>
      </w:r>
      <w:r w:rsidRPr="005D48FD">
        <w:rPr>
          <w:rStyle w:val="libFootnotenumChar"/>
          <w:rtl/>
        </w:rPr>
        <w:t>(2)</w:t>
      </w:r>
      <w:r>
        <w:rPr>
          <w:rtl/>
        </w:rPr>
        <w:t>.</w:t>
      </w:r>
      <w:r w:rsidRPr="00F257BB">
        <w:rPr>
          <w:rtl/>
        </w:rPr>
        <w:t xml:space="preserve"> فثلاثة أسهم أخر للطوائف المذكورين من بني هاشم.</w:t>
      </w:r>
    </w:p>
    <w:p w14:paraId="4097DFCF" w14:textId="77777777" w:rsidR="003A1D5F" w:rsidRPr="00F257BB" w:rsidRDefault="003A1D5F" w:rsidP="000E6E49">
      <w:pPr>
        <w:pStyle w:val="libNormal"/>
        <w:rPr>
          <w:rtl/>
        </w:rPr>
      </w:pPr>
      <w:r w:rsidRPr="00F257BB">
        <w:rPr>
          <w:rtl/>
        </w:rPr>
        <w:t>واعلم أيّدك الله تعالى أنّ علماء الجمهور على أنّ اسم الله هنا للتبرّك</w:t>
      </w:r>
      <w:r>
        <w:rPr>
          <w:rtl/>
        </w:rPr>
        <w:t xml:space="preserve">، </w:t>
      </w:r>
      <w:r w:rsidRPr="00F257BB">
        <w:rPr>
          <w:rtl/>
        </w:rPr>
        <w:t xml:space="preserve">وأنّ المراد قسم الخمس على الخمسة المذكورين في الآية في حياة الرسول </w:t>
      </w:r>
      <w:r w:rsidRPr="00AA0C1E">
        <w:rPr>
          <w:rStyle w:val="libAlaemChar"/>
          <w:rtl/>
        </w:rPr>
        <w:t>صلى‌الله‌عليه‌وآله‌وسلم</w:t>
      </w:r>
      <w:r>
        <w:rPr>
          <w:rtl/>
        </w:rPr>
        <w:t xml:space="preserve">، </w:t>
      </w:r>
      <w:r w:rsidRPr="00F257BB">
        <w:rPr>
          <w:rtl/>
        </w:rPr>
        <w:t>وأنّ المراد بذي القربى هم بنو هاشم وبنو المطّلب دون بني عبد شمس وبني نوفل</w:t>
      </w:r>
      <w:r>
        <w:rPr>
          <w:rtl/>
        </w:rPr>
        <w:t xml:space="preserve">، </w:t>
      </w:r>
      <w:r w:rsidRPr="00F257BB">
        <w:rPr>
          <w:rtl/>
        </w:rPr>
        <w:t xml:space="preserve">لقوله </w:t>
      </w:r>
      <w:r w:rsidRPr="00AA0C1E">
        <w:rPr>
          <w:rStyle w:val="libAlaemChar"/>
          <w:rtl/>
        </w:rPr>
        <w:t>صلى‌الله‌عليه‌وآله‌وسلم</w:t>
      </w:r>
      <w:r>
        <w:rPr>
          <w:rtl/>
        </w:rPr>
        <w:t xml:space="preserve">: </w:t>
      </w:r>
      <w:r w:rsidRPr="00F257BB">
        <w:rPr>
          <w:rtl/>
        </w:rPr>
        <w:t>«إنّ بني المطّلب ما فارقونا في جاهليّة ولا إسلام</w:t>
      </w:r>
      <w:r>
        <w:rPr>
          <w:rtl/>
        </w:rPr>
        <w:t xml:space="preserve">، </w:t>
      </w:r>
      <w:r w:rsidRPr="00F257BB">
        <w:rPr>
          <w:rtl/>
        </w:rPr>
        <w:t>وبنو هاشم وبنو المطّلب شيء واحد</w:t>
      </w:r>
      <w:r>
        <w:rPr>
          <w:rtl/>
        </w:rPr>
        <w:t xml:space="preserve">، </w:t>
      </w:r>
      <w:r w:rsidRPr="00F257BB">
        <w:rPr>
          <w:rtl/>
        </w:rPr>
        <w:t>وشبك بين أصابعه»</w:t>
      </w:r>
      <w:r>
        <w:rPr>
          <w:rtl/>
        </w:rPr>
        <w:t>.</w:t>
      </w:r>
    </w:p>
    <w:p w14:paraId="1D71D3F4" w14:textId="77777777" w:rsidR="003A1D5F" w:rsidRPr="00F257BB" w:rsidRDefault="003A1D5F" w:rsidP="000E6E49">
      <w:pPr>
        <w:pStyle w:val="libNormal"/>
        <w:rPr>
          <w:rtl/>
        </w:rPr>
      </w:pPr>
      <w:r w:rsidRPr="00F257BB">
        <w:rPr>
          <w:rtl/>
        </w:rPr>
        <w:t>وأن الثلاثة الباقية في باقي المسلمين.</w:t>
      </w:r>
    </w:p>
    <w:p w14:paraId="32DD039E" w14:textId="77777777" w:rsidR="003A1D5F" w:rsidRPr="00F257BB" w:rsidRDefault="003A1D5F" w:rsidP="000E6E49">
      <w:pPr>
        <w:pStyle w:val="libNormal"/>
        <w:rPr>
          <w:rtl/>
        </w:rPr>
      </w:pPr>
      <w:r w:rsidRPr="00F257BB">
        <w:rPr>
          <w:rtl/>
        </w:rPr>
        <w:t xml:space="preserve">وأمّا بعد حياة الرسول </w:t>
      </w:r>
      <w:r w:rsidRPr="00AA0C1E">
        <w:rPr>
          <w:rStyle w:val="libAlaemChar"/>
          <w:rtl/>
        </w:rPr>
        <w:t>صلى‌الله‌عليه‌وآله‌وسلم</w:t>
      </w:r>
      <w:r w:rsidRPr="00F257BB">
        <w:rPr>
          <w:rtl/>
        </w:rPr>
        <w:t xml:space="preserve"> فقال مالك</w:t>
      </w:r>
      <w:r>
        <w:rPr>
          <w:rtl/>
        </w:rPr>
        <w:t xml:space="preserve">: </w:t>
      </w:r>
      <w:r w:rsidRPr="00F257BB">
        <w:rPr>
          <w:rtl/>
        </w:rPr>
        <w:t>الأمر فيه إلى الإمام</w:t>
      </w:r>
      <w:r>
        <w:rPr>
          <w:rtl/>
        </w:rPr>
        <w:t xml:space="preserve">، </w:t>
      </w:r>
      <w:r w:rsidRPr="00F257BB">
        <w:rPr>
          <w:rtl/>
        </w:rPr>
        <w:t>يصرفه إلى ما يراه أهمّ من وجوه القرب.</w:t>
      </w:r>
    </w:p>
    <w:p w14:paraId="63E0A547" w14:textId="77777777" w:rsidR="003A1D5F" w:rsidRPr="00F257BB" w:rsidRDefault="003A1D5F" w:rsidP="00D9332A">
      <w:pPr>
        <w:pStyle w:val="libLine"/>
        <w:rPr>
          <w:rtl/>
        </w:rPr>
      </w:pPr>
      <w:r w:rsidRPr="00F257BB">
        <w:rPr>
          <w:rtl/>
        </w:rPr>
        <w:t>__________________</w:t>
      </w:r>
    </w:p>
    <w:p w14:paraId="3C318FAD" w14:textId="77777777" w:rsidR="003A1D5F" w:rsidRPr="00F257BB" w:rsidRDefault="003A1D5F" w:rsidP="000278F9">
      <w:pPr>
        <w:pStyle w:val="libFootnote0"/>
        <w:rPr>
          <w:rtl/>
        </w:rPr>
      </w:pPr>
      <w:r>
        <w:rPr>
          <w:rtl/>
        </w:rPr>
        <w:t>(</w:t>
      </w:r>
      <w:r w:rsidRPr="00F257BB">
        <w:rPr>
          <w:rtl/>
        </w:rPr>
        <w:t>1) راجع تفسير الطبري ج 10</w:t>
      </w:r>
      <w:r>
        <w:rPr>
          <w:rtl/>
        </w:rPr>
        <w:t xml:space="preserve">: </w:t>
      </w:r>
      <w:r w:rsidRPr="00F257BB">
        <w:rPr>
          <w:rtl/>
        </w:rPr>
        <w:t>7.</w:t>
      </w:r>
    </w:p>
    <w:p w14:paraId="5461B57D" w14:textId="77777777" w:rsidR="003A1D5F" w:rsidRPr="00F257BB" w:rsidRDefault="003A1D5F" w:rsidP="000278F9">
      <w:pPr>
        <w:pStyle w:val="libFootnote0"/>
        <w:rPr>
          <w:rtl/>
        </w:rPr>
      </w:pPr>
      <w:r>
        <w:rPr>
          <w:rtl/>
        </w:rPr>
        <w:t>(</w:t>
      </w:r>
      <w:r w:rsidRPr="00F257BB">
        <w:rPr>
          <w:rtl/>
        </w:rPr>
        <w:t>2) رواه في الكشّاف 2</w:t>
      </w:r>
      <w:r>
        <w:rPr>
          <w:rtl/>
        </w:rPr>
        <w:t xml:space="preserve">: </w:t>
      </w:r>
      <w:r w:rsidRPr="00F257BB">
        <w:rPr>
          <w:rtl/>
        </w:rPr>
        <w:t>222.</w:t>
      </w:r>
    </w:p>
    <w:p w14:paraId="437C6DDA" w14:textId="77777777" w:rsidR="003A1D5F" w:rsidRPr="00F257BB" w:rsidRDefault="003A1D5F" w:rsidP="000E6E49">
      <w:pPr>
        <w:pStyle w:val="libNormal"/>
        <w:rPr>
          <w:rtl/>
        </w:rPr>
      </w:pPr>
      <w:r>
        <w:rPr>
          <w:rtl/>
        </w:rPr>
        <w:br w:type="page"/>
      </w:r>
      <w:r w:rsidRPr="00F257BB">
        <w:rPr>
          <w:rtl/>
        </w:rPr>
        <w:lastRenderedPageBreak/>
        <w:t>وقال أبو حنيفة</w:t>
      </w:r>
      <w:r>
        <w:rPr>
          <w:rtl/>
        </w:rPr>
        <w:t xml:space="preserve">: </w:t>
      </w:r>
      <w:r w:rsidRPr="00F257BB">
        <w:rPr>
          <w:rtl/>
        </w:rPr>
        <w:t xml:space="preserve">يسقط سهمه </w:t>
      </w:r>
      <w:r w:rsidRPr="00AA0C1E">
        <w:rPr>
          <w:rStyle w:val="libAlaemChar"/>
          <w:rtl/>
        </w:rPr>
        <w:t>صلى‌الله‌عليه‌وآله‌وسلم</w:t>
      </w:r>
      <w:r w:rsidRPr="00F257BB">
        <w:rPr>
          <w:rtl/>
        </w:rPr>
        <w:t xml:space="preserve"> وسهم ذوي القربى</w:t>
      </w:r>
      <w:r>
        <w:rPr>
          <w:rtl/>
        </w:rPr>
        <w:t xml:space="preserve">، </w:t>
      </w:r>
      <w:r w:rsidRPr="00F257BB">
        <w:rPr>
          <w:rtl/>
        </w:rPr>
        <w:t>وصار الكلّ مصروفا إلى الثلاثة الباقية من المسلمين.</w:t>
      </w:r>
    </w:p>
    <w:p w14:paraId="178F1E30" w14:textId="77777777" w:rsidR="003A1D5F" w:rsidRPr="00F257BB" w:rsidRDefault="003A1D5F" w:rsidP="000E6E49">
      <w:pPr>
        <w:pStyle w:val="libNormal"/>
        <w:rPr>
          <w:rtl/>
        </w:rPr>
      </w:pPr>
      <w:r w:rsidRPr="00F257BB">
        <w:rPr>
          <w:rtl/>
        </w:rPr>
        <w:t>وقال الشافعي</w:t>
      </w:r>
      <w:r>
        <w:rPr>
          <w:rtl/>
        </w:rPr>
        <w:t xml:space="preserve">: </w:t>
      </w:r>
      <w:r w:rsidRPr="00F257BB">
        <w:rPr>
          <w:rtl/>
        </w:rPr>
        <w:t xml:space="preserve">إنّ سهم الرسول </w:t>
      </w:r>
      <w:r w:rsidRPr="00AA0C1E">
        <w:rPr>
          <w:rStyle w:val="libAlaemChar"/>
          <w:rtl/>
        </w:rPr>
        <w:t>صلى‌الله‌عليه‌وآله‌وسلم</w:t>
      </w:r>
      <w:r w:rsidRPr="00F257BB">
        <w:rPr>
          <w:rtl/>
        </w:rPr>
        <w:t xml:space="preserve"> يصرف إلى ما كان يصرفه الرسول </w:t>
      </w:r>
      <w:r w:rsidRPr="00AA0C1E">
        <w:rPr>
          <w:rStyle w:val="libAlaemChar"/>
          <w:rtl/>
        </w:rPr>
        <w:t>صلى‌الله‌عليه‌وآله‌وسلم</w:t>
      </w:r>
      <w:r w:rsidRPr="00F257BB">
        <w:rPr>
          <w:rtl/>
        </w:rPr>
        <w:t xml:space="preserve"> إليه من مصالح المسلمين. وقيل</w:t>
      </w:r>
      <w:r>
        <w:rPr>
          <w:rtl/>
        </w:rPr>
        <w:t xml:space="preserve">: </w:t>
      </w:r>
      <w:r w:rsidRPr="00F257BB">
        <w:rPr>
          <w:rtl/>
        </w:rPr>
        <w:t>إلى الإمام. وقيل</w:t>
      </w:r>
      <w:r>
        <w:rPr>
          <w:rtl/>
        </w:rPr>
        <w:t xml:space="preserve">: </w:t>
      </w:r>
      <w:r w:rsidRPr="00F257BB">
        <w:rPr>
          <w:rtl/>
        </w:rPr>
        <w:t>إلى الأقسام الأربعة.</w:t>
      </w:r>
    </w:p>
    <w:p w14:paraId="6885D0AE" w14:textId="77777777" w:rsidR="003A1D5F" w:rsidRPr="00F257BB" w:rsidRDefault="003A1D5F" w:rsidP="000E6E49">
      <w:pPr>
        <w:pStyle w:val="libNormal"/>
        <w:rPr>
          <w:rtl/>
        </w:rPr>
      </w:pPr>
      <w:r w:rsidRPr="00F257BB">
        <w:rPr>
          <w:rtl/>
        </w:rPr>
        <w:t>وقال أصحابنا الإماميّة</w:t>
      </w:r>
      <w:r>
        <w:rPr>
          <w:rtl/>
        </w:rPr>
        <w:t xml:space="preserve">: </w:t>
      </w:r>
      <w:r w:rsidRPr="00F257BB">
        <w:rPr>
          <w:rtl/>
        </w:rPr>
        <w:t>إنّه يقسّم ستّة أقسام</w:t>
      </w:r>
      <w:r>
        <w:rPr>
          <w:rtl/>
        </w:rPr>
        <w:t xml:space="preserve">: </w:t>
      </w:r>
      <w:r w:rsidRPr="00F257BB">
        <w:rPr>
          <w:rtl/>
        </w:rPr>
        <w:t xml:space="preserve">ثلاثة للرسول </w:t>
      </w:r>
      <w:r w:rsidRPr="00AA0C1E">
        <w:rPr>
          <w:rStyle w:val="libAlaemChar"/>
          <w:rtl/>
        </w:rPr>
        <w:t>صلى‌الله‌عليه‌وآله‌وسلم</w:t>
      </w:r>
      <w:r w:rsidRPr="00F257BB">
        <w:rPr>
          <w:rtl/>
        </w:rPr>
        <w:t xml:space="preserve"> في حياته</w:t>
      </w:r>
      <w:r>
        <w:rPr>
          <w:rtl/>
        </w:rPr>
        <w:t xml:space="preserve">، </w:t>
      </w:r>
      <w:r w:rsidRPr="00F257BB">
        <w:rPr>
          <w:rtl/>
        </w:rPr>
        <w:t>وبعده للإمام القائم مقامه</w:t>
      </w:r>
      <w:r>
        <w:rPr>
          <w:rtl/>
        </w:rPr>
        <w:t xml:space="preserve">، </w:t>
      </w:r>
      <w:r w:rsidRPr="00F257BB">
        <w:rPr>
          <w:rtl/>
        </w:rPr>
        <w:t>وهو المعنيّ بذي القربى</w:t>
      </w:r>
      <w:r>
        <w:rPr>
          <w:rtl/>
        </w:rPr>
        <w:t xml:space="preserve">، </w:t>
      </w:r>
      <w:r w:rsidRPr="00F257BB">
        <w:rPr>
          <w:rtl/>
        </w:rPr>
        <w:t>والثلاثة الباقية لمن سمّاهم الله من بني عبد المطّلب خاصّة دون غيرهم.</w:t>
      </w:r>
    </w:p>
    <w:p w14:paraId="70A39AB8" w14:textId="77777777" w:rsidR="003A1D5F" w:rsidRPr="00F257BB" w:rsidRDefault="003A1D5F" w:rsidP="000E6E49">
      <w:pPr>
        <w:pStyle w:val="libNormal"/>
        <w:rPr>
          <w:rtl/>
        </w:rPr>
      </w:pPr>
      <w:r w:rsidRPr="00F257BB">
        <w:rPr>
          <w:rtl/>
        </w:rPr>
        <w:t>وقولهم هو الحقّ. أمّا أوّلا</w:t>
      </w:r>
      <w:r>
        <w:rPr>
          <w:rtl/>
        </w:rPr>
        <w:t xml:space="preserve">: </w:t>
      </w:r>
      <w:r w:rsidRPr="00F257BB">
        <w:rPr>
          <w:rtl/>
        </w:rPr>
        <w:t>فلأنّه لا يلزمهم مخالفة للآية الكريمة بسبب إسقاط سهم الله من البين</w:t>
      </w:r>
      <w:r>
        <w:rPr>
          <w:rtl/>
        </w:rPr>
        <w:t xml:space="preserve">، </w:t>
      </w:r>
      <w:r w:rsidRPr="00F257BB">
        <w:rPr>
          <w:rtl/>
        </w:rPr>
        <w:t>وكذا إسقاط سهم الرسول بعد حياته.</w:t>
      </w:r>
    </w:p>
    <w:p w14:paraId="4F737A2E" w14:textId="77777777" w:rsidR="003A1D5F" w:rsidRPr="00F257BB" w:rsidRDefault="003A1D5F" w:rsidP="000E6E49">
      <w:pPr>
        <w:pStyle w:val="libNormal"/>
        <w:rPr>
          <w:rtl/>
        </w:rPr>
      </w:pPr>
      <w:r w:rsidRPr="00F257BB">
        <w:rPr>
          <w:rtl/>
        </w:rPr>
        <w:t>وأمّا ثانيا</w:t>
      </w:r>
      <w:r>
        <w:rPr>
          <w:rtl/>
        </w:rPr>
        <w:t xml:space="preserve">: </w:t>
      </w:r>
      <w:r w:rsidRPr="00F257BB">
        <w:rPr>
          <w:rtl/>
        </w:rPr>
        <w:t xml:space="preserve">فلما ورد من النقل الصحيح عن أئمّتنا </w:t>
      </w:r>
      <w:r w:rsidRPr="00AA0C1E">
        <w:rPr>
          <w:rStyle w:val="libAlaemChar"/>
          <w:rtl/>
        </w:rPr>
        <w:t>عليهم‌السلام</w:t>
      </w:r>
      <w:r w:rsidRPr="00F257BB">
        <w:rPr>
          <w:rtl/>
        </w:rPr>
        <w:t xml:space="preserve">. وكذا نقله الخصم عن عليّ </w:t>
      </w:r>
      <w:r w:rsidRPr="00AA0C1E">
        <w:rPr>
          <w:rStyle w:val="libAlaemChar"/>
          <w:rtl/>
        </w:rPr>
        <w:t>عليه‌السلام</w:t>
      </w:r>
      <w:r>
        <w:rPr>
          <w:rtl/>
        </w:rPr>
        <w:t xml:space="preserve">، </w:t>
      </w:r>
      <w:r w:rsidRPr="00F257BB">
        <w:rPr>
          <w:rtl/>
        </w:rPr>
        <w:t>وعن ابن عبّاس</w:t>
      </w:r>
      <w:r>
        <w:rPr>
          <w:rtl/>
        </w:rPr>
        <w:t xml:space="preserve">، </w:t>
      </w:r>
      <w:r w:rsidRPr="00F257BB">
        <w:rPr>
          <w:rtl/>
        </w:rPr>
        <w:t xml:space="preserve">كما حكاه الزمخشري في الكشّاف </w:t>
      </w:r>
      <w:r w:rsidRPr="005D48FD">
        <w:rPr>
          <w:rStyle w:val="libFootnotenumChar"/>
          <w:rtl/>
        </w:rPr>
        <w:t>(1)</w:t>
      </w:r>
      <w:r>
        <w:rPr>
          <w:rtl/>
        </w:rPr>
        <w:t>.</w:t>
      </w:r>
    </w:p>
    <w:p w14:paraId="1C2321F0" w14:textId="77777777" w:rsidR="003A1D5F" w:rsidRPr="00F257BB" w:rsidRDefault="003A1D5F" w:rsidP="000E6E49">
      <w:pPr>
        <w:pStyle w:val="libNormal"/>
        <w:rPr>
          <w:rtl/>
        </w:rPr>
      </w:pPr>
      <w:r w:rsidRPr="00F257BB">
        <w:rPr>
          <w:rtl/>
        </w:rPr>
        <w:t>وأمّا ثالثا</w:t>
      </w:r>
      <w:r>
        <w:rPr>
          <w:rtl/>
        </w:rPr>
        <w:t xml:space="preserve">: </w:t>
      </w:r>
      <w:r w:rsidRPr="00F257BB">
        <w:rPr>
          <w:rtl/>
        </w:rPr>
        <w:t>فلأنّا إذا أعطينا لفقراء ذي القربى من اليتامى والمساكين وأبناء السبيل جاز بالإجماع</w:t>
      </w:r>
      <w:r>
        <w:rPr>
          <w:rtl/>
        </w:rPr>
        <w:t xml:space="preserve">، </w:t>
      </w:r>
      <w:r w:rsidRPr="00F257BB">
        <w:rPr>
          <w:rtl/>
        </w:rPr>
        <w:t>وبرئت الذمّة يقينا</w:t>
      </w:r>
      <w:r>
        <w:rPr>
          <w:rtl/>
        </w:rPr>
        <w:t xml:space="preserve">، </w:t>
      </w:r>
      <w:r w:rsidRPr="00F257BB">
        <w:rPr>
          <w:rtl/>
        </w:rPr>
        <w:t>وإذا أعطينا غيرهم لم يجز عند الإماميّة</w:t>
      </w:r>
      <w:r>
        <w:rPr>
          <w:rtl/>
        </w:rPr>
        <w:t xml:space="preserve">، </w:t>
      </w:r>
      <w:r w:rsidRPr="00F257BB">
        <w:rPr>
          <w:rtl/>
        </w:rPr>
        <w:t>فكان التخصيص بذي القربى أحوط. ولفظة الآية وإن كانت أعمّ</w:t>
      </w:r>
      <w:r>
        <w:rPr>
          <w:rtl/>
        </w:rPr>
        <w:t xml:space="preserve">، </w:t>
      </w:r>
      <w:r w:rsidRPr="00F257BB">
        <w:rPr>
          <w:rtl/>
        </w:rPr>
        <w:t>لكن ما من عامّ إلّا وقد خصّ كما في الأصول</w:t>
      </w:r>
      <w:r>
        <w:rPr>
          <w:rtl/>
        </w:rPr>
        <w:t xml:space="preserve">، </w:t>
      </w:r>
      <w:r w:rsidRPr="00F257BB">
        <w:rPr>
          <w:rtl/>
        </w:rPr>
        <w:t>فهذا مخصوص بما رويناه عن أئمّة الهدى كما مرّ.</w:t>
      </w:r>
    </w:p>
    <w:p w14:paraId="0AD9A4E5" w14:textId="77777777" w:rsidR="003A1D5F" w:rsidRPr="00F257BB" w:rsidRDefault="003A1D5F" w:rsidP="000E6E49">
      <w:pPr>
        <w:pStyle w:val="libNormal"/>
        <w:rPr>
          <w:rtl/>
        </w:rPr>
      </w:pPr>
      <w:r w:rsidRPr="00F257BB">
        <w:rPr>
          <w:rtl/>
        </w:rPr>
        <w:t>على أنّا نقول لفظة الآية عامّ مخصوص بالاتّفاق</w:t>
      </w:r>
      <w:r>
        <w:rPr>
          <w:rtl/>
        </w:rPr>
        <w:t xml:space="preserve">، </w:t>
      </w:r>
      <w:r w:rsidRPr="00F257BB">
        <w:rPr>
          <w:rtl/>
        </w:rPr>
        <w:t>فإنّ ذا القربى مخصوص ببني هاشم</w:t>
      </w:r>
      <w:r>
        <w:rPr>
          <w:rtl/>
        </w:rPr>
        <w:t xml:space="preserve">، </w:t>
      </w:r>
      <w:r w:rsidRPr="00F257BB">
        <w:rPr>
          <w:rtl/>
        </w:rPr>
        <w:t>واليتامى والمساكين وابن السبيل عامّ في المشرك والذميّ وغيرهم</w:t>
      </w:r>
      <w:r>
        <w:rPr>
          <w:rtl/>
        </w:rPr>
        <w:t xml:space="preserve">، </w:t>
      </w:r>
      <w:r w:rsidRPr="00F257BB">
        <w:rPr>
          <w:rtl/>
        </w:rPr>
        <w:t>مع أنّه مخصوص بمن ليس كذلك.</w:t>
      </w:r>
    </w:p>
    <w:p w14:paraId="5A979B37" w14:textId="77777777" w:rsidR="003A1D5F" w:rsidRPr="00F257BB" w:rsidRDefault="003A1D5F" w:rsidP="000E6E49">
      <w:pPr>
        <w:pStyle w:val="libNormal"/>
        <w:rPr>
          <w:rtl/>
        </w:rPr>
      </w:pPr>
      <w:r w:rsidRPr="00F257BB">
        <w:rPr>
          <w:rtl/>
        </w:rPr>
        <w:t xml:space="preserve">قال السيّد </w:t>
      </w:r>
      <w:r w:rsidRPr="005D48FD">
        <w:rPr>
          <w:rStyle w:val="libFootnotenumChar"/>
          <w:rtl/>
        </w:rPr>
        <w:t>(2)</w:t>
      </w:r>
      <w:r w:rsidRPr="00F257BB">
        <w:rPr>
          <w:rtl/>
        </w:rPr>
        <w:t xml:space="preserve"> </w:t>
      </w:r>
      <w:r w:rsidRPr="00AA0C1E">
        <w:rPr>
          <w:rStyle w:val="libAlaemChar"/>
          <w:rtl/>
        </w:rPr>
        <w:t>قدس‌سره</w:t>
      </w:r>
      <w:r>
        <w:rPr>
          <w:rtl/>
        </w:rPr>
        <w:t xml:space="preserve">: </w:t>
      </w:r>
      <w:r w:rsidRPr="00F257BB">
        <w:rPr>
          <w:rtl/>
        </w:rPr>
        <w:t>كون ذي القربى مفردا يدلّ على أنّه الامام القائم مقام</w:t>
      </w:r>
    </w:p>
    <w:p w14:paraId="052A6566" w14:textId="77777777" w:rsidR="003A1D5F" w:rsidRPr="00F257BB" w:rsidRDefault="003A1D5F" w:rsidP="00D9332A">
      <w:pPr>
        <w:pStyle w:val="libLine"/>
        <w:rPr>
          <w:rtl/>
        </w:rPr>
      </w:pPr>
      <w:r w:rsidRPr="00F257BB">
        <w:rPr>
          <w:rtl/>
        </w:rPr>
        <w:t>__________________</w:t>
      </w:r>
    </w:p>
    <w:p w14:paraId="4680BA6B"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222.</w:t>
      </w:r>
    </w:p>
    <w:p w14:paraId="537C75D5" w14:textId="77777777" w:rsidR="003A1D5F" w:rsidRPr="00F257BB" w:rsidRDefault="003A1D5F" w:rsidP="000278F9">
      <w:pPr>
        <w:pStyle w:val="libFootnote0"/>
        <w:rPr>
          <w:rtl/>
        </w:rPr>
      </w:pPr>
      <w:r>
        <w:rPr>
          <w:rtl/>
        </w:rPr>
        <w:t>(</w:t>
      </w:r>
      <w:r w:rsidRPr="00F257BB">
        <w:rPr>
          <w:rtl/>
        </w:rPr>
        <w:t>2) الانتصار</w:t>
      </w:r>
      <w:r>
        <w:rPr>
          <w:rtl/>
        </w:rPr>
        <w:t xml:space="preserve">: </w:t>
      </w:r>
      <w:r w:rsidRPr="00F257BB">
        <w:rPr>
          <w:rtl/>
        </w:rPr>
        <w:t>87.</w:t>
      </w:r>
    </w:p>
    <w:p w14:paraId="68C159D9" w14:textId="77777777" w:rsidR="003A1D5F" w:rsidRPr="00F257BB" w:rsidRDefault="003A1D5F" w:rsidP="002F767C">
      <w:pPr>
        <w:pStyle w:val="libNormal0"/>
        <w:rPr>
          <w:rtl/>
        </w:rPr>
      </w:pPr>
      <w:r>
        <w:rPr>
          <w:rtl/>
        </w:rPr>
        <w:br w:type="page"/>
      </w:r>
      <w:r w:rsidRPr="00F257BB">
        <w:rPr>
          <w:rtl/>
        </w:rPr>
        <w:lastRenderedPageBreak/>
        <w:t xml:space="preserve">النبيّ </w:t>
      </w:r>
      <w:r w:rsidRPr="00AA0C1E">
        <w:rPr>
          <w:rStyle w:val="libAlaemChar"/>
          <w:rtl/>
        </w:rPr>
        <w:t>صلى‌الله‌عليه‌وآله‌وسلم</w:t>
      </w:r>
      <w:r>
        <w:rPr>
          <w:rtl/>
        </w:rPr>
        <w:t xml:space="preserve">، </w:t>
      </w:r>
      <w:r w:rsidRPr="00F257BB">
        <w:rPr>
          <w:rtl/>
        </w:rPr>
        <w:t>إذ لو أراد الجمع لقال</w:t>
      </w:r>
      <w:r>
        <w:rPr>
          <w:rtl/>
        </w:rPr>
        <w:t xml:space="preserve">: </w:t>
      </w:r>
      <w:r w:rsidRPr="00F257BB">
        <w:rPr>
          <w:rtl/>
        </w:rPr>
        <w:t>ذوي القربى.</w:t>
      </w:r>
    </w:p>
    <w:p w14:paraId="5CA0C221" w14:textId="77777777" w:rsidR="003A1D5F" w:rsidRPr="00F257BB" w:rsidRDefault="003A1D5F" w:rsidP="000E6E49">
      <w:pPr>
        <w:pStyle w:val="libNormal"/>
        <w:rPr>
          <w:rtl/>
        </w:rPr>
      </w:pPr>
      <w:r w:rsidRPr="00F257BB">
        <w:rPr>
          <w:rtl/>
        </w:rPr>
        <w:t>وفيه نظر</w:t>
      </w:r>
      <w:r>
        <w:rPr>
          <w:rtl/>
        </w:rPr>
        <w:t xml:space="preserve">، </w:t>
      </w:r>
      <w:r w:rsidRPr="00F257BB">
        <w:rPr>
          <w:rtl/>
        </w:rPr>
        <w:t>لجواز إرادة الجنس.</w:t>
      </w:r>
    </w:p>
    <w:p w14:paraId="1E446633" w14:textId="77777777" w:rsidR="003A1D5F" w:rsidRPr="00F257BB" w:rsidRDefault="003A1D5F" w:rsidP="000E6E49">
      <w:pPr>
        <w:pStyle w:val="libNormal"/>
        <w:rPr>
          <w:rtl/>
        </w:rPr>
      </w:pPr>
      <w:r w:rsidRPr="00F257BB">
        <w:rPr>
          <w:rtl/>
        </w:rPr>
        <w:t>قوله</w:t>
      </w:r>
      <w:r>
        <w:rPr>
          <w:rtl/>
        </w:rPr>
        <w:t xml:space="preserve">: </w:t>
      </w:r>
      <w:r w:rsidRPr="00F257BB">
        <w:rPr>
          <w:rtl/>
        </w:rPr>
        <w:t>إذ لو كان المراد جميع قرابات بني هاشم</w:t>
      </w:r>
      <w:r>
        <w:rPr>
          <w:rtl/>
        </w:rPr>
        <w:t xml:space="preserve">، </w:t>
      </w:r>
      <w:r w:rsidRPr="00F257BB">
        <w:rPr>
          <w:rtl/>
        </w:rPr>
        <w:t>لزم أن يكون ما عطف عليه</w:t>
      </w:r>
      <w:r>
        <w:rPr>
          <w:rtl/>
        </w:rPr>
        <w:t xml:space="preserve"> ـ </w:t>
      </w:r>
      <w:r w:rsidRPr="00F257BB">
        <w:rPr>
          <w:rtl/>
        </w:rPr>
        <w:t>أعني</w:t>
      </w:r>
      <w:r>
        <w:rPr>
          <w:rtl/>
        </w:rPr>
        <w:t xml:space="preserve">: </w:t>
      </w:r>
      <w:r w:rsidRPr="00F257BB">
        <w:rPr>
          <w:rtl/>
        </w:rPr>
        <w:t>اليتامى والمساكين وابن السبيل</w:t>
      </w:r>
      <w:r>
        <w:rPr>
          <w:rtl/>
        </w:rPr>
        <w:t xml:space="preserve"> ـ </w:t>
      </w:r>
      <w:r w:rsidRPr="00F257BB">
        <w:rPr>
          <w:rtl/>
        </w:rPr>
        <w:t>من غيرهم لا منهم</w:t>
      </w:r>
      <w:r>
        <w:rPr>
          <w:rtl/>
        </w:rPr>
        <w:t xml:space="preserve">، </w:t>
      </w:r>
      <w:r w:rsidRPr="00F257BB">
        <w:rPr>
          <w:rtl/>
        </w:rPr>
        <w:t>لأنّ العطف يقتضي المغايرة.</w:t>
      </w:r>
    </w:p>
    <w:p w14:paraId="41116FD2" w14:textId="77777777" w:rsidR="003A1D5F" w:rsidRPr="00F257BB" w:rsidRDefault="003A1D5F" w:rsidP="000E6E49">
      <w:pPr>
        <w:pStyle w:val="libNormal"/>
        <w:rPr>
          <w:rtl/>
        </w:rPr>
      </w:pPr>
      <w:r w:rsidRPr="00F257BB">
        <w:rPr>
          <w:rtl/>
        </w:rPr>
        <w:t>وأجيب بجواز عطف الخاصّ على العامّ</w:t>
      </w:r>
      <w:r>
        <w:rPr>
          <w:rtl/>
        </w:rPr>
        <w:t xml:space="preserve">، </w:t>
      </w:r>
      <w:r w:rsidRPr="00F257BB">
        <w:rPr>
          <w:rtl/>
        </w:rPr>
        <w:t xml:space="preserve">لمزيد فائدة ووفور عناية. فالأولى حينئذ الاعتماد في هذه المحتملات على بيانه </w:t>
      </w:r>
      <w:r w:rsidRPr="00AA0C1E">
        <w:rPr>
          <w:rStyle w:val="libAlaemChar"/>
          <w:rtl/>
        </w:rPr>
        <w:t>عليه‌السلام</w:t>
      </w:r>
      <w:r>
        <w:rPr>
          <w:rtl/>
        </w:rPr>
        <w:t xml:space="preserve">، </w:t>
      </w:r>
      <w:r w:rsidRPr="00F257BB">
        <w:rPr>
          <w:rtl/>
        </w:rPr>
        <w:t>وبيان الأئمّة بعده.</w:t>
      </w:r>
    </w:p>
    <w:p w14:paraId="54FB9518" w14:textId="77777777" w:rsidR="003A1D5F" w:rsidRPr="00F257BB" w:rsidRDefault="003A1D5F" w:rsidP="000E6E49">
      <w:pPr>
        <w:pStyle w:val="libNormal"/>
        <w:rPr>
          <w:rtl/>
        </w:rPr>
      </w:pPr>
      <w:r w:rsidRPr="00F257BB">
        <w:rPr>
          <w:rtl/>
        </w:rPr>
        <w:t>وفي الآية المذكورة من التوكيد ما ليس في غيرها</w:t>
      </w:r>
      <w:r>
        <w:rPr>
          <w:rtl/>
        </w:rPr>
        <w:t xml:space="preserve">، </w:t>
      </w:r>
      <w:r w:rsidRPr="00F257BB">
        <w:rPr>
          <w:rtl/>
        </w:rPr>
        <w:t>فإنّه صدّرها بالأمر بالعلم</w:t>
      </w:r>
      <w:r>
        <w:rPr>
          <w:rtl/>
        </w:rPr>
        <w:t xml:space="preserve">، </w:t>
      </w:r>
      <w:r w:rsidRPr="00F257BB">
        <w:rPr>
          <w:rtl/>
        </w:rPr>
        <w:t>أي</w:t>
      </w:r>
      <w:r>
        <w:rPr>
          <w:rtl/>
        </w:rPr>
        <w:t xml:space="preserve">: </w:t>
      </w:r>
      <w:r w:rsidRPr="00F257BB">
        <w:rPr>
          <w:rtl/>
        </w:rPr>
        <w:t>تحقّق عندكم ذلك حتّى إنّه لم يرد لها ناسخ اتّفاقا. ثمّ أتى</w:t>
      </w:r>
      <w:r>
        <w:rPr>
          <w:rtl/>
        </w:rPr>
        <w:t xml:space="preserve"> بـ </w:t>
      </w:r>
      <w:r w:rsidRPr="00F257BB">
        <w:rPr>
          <w:rtl/>
        </w:rPr>
        <w:t>«أنّ» المؤكّدة في موضعين. ثمّ قال</w:t>
      </w:r>
      <w:r>
        <w:rPr>
          <w:rtl/>
        </w:rPr>
        <w:t xml:space="preserve">: </w:t>
      </w:r>
      <w:r w:rsidRPr="00AA0C1E">
        <w:rPr>
          <w:rStyle w:val="libAlaemChar"/>
          <w:rtl/>
        </w:rPr>
        <w:t>(</w:t>
      </w:r>
      <w:r w:rsidRPr="002F767C">
        <w:rPr>
          <w:rStyle w:val="libAieChar"/>
          <w:rtl/>
        </w:rPr>
        <w:t>إِنْ كُنْتُمْ آمَنْتُمْ بِاللهِ</w:t>
      </w:r>
      <w:r w:rsidRPr="00AA0C1E">
        <w:rPr>
          <w:rStyle w:val="libAlaemChar"/>
          <w:rtl/>
        </w:rPr>
        <w:t>)</w:t>
      </w:r>
      <w:r w:rsidRPr="00F257BB">
        <w:rPr>
          <w:rtl/>
        </w:rPr>
        <w:t xml:space="preserve"> وهو متعلّق بمحذوف دلّ عليه «واعلموا» أي</w:t>
      </w:r>
      <w:r>
        <w:rPr>
          <w:rtl/>
        </w:rPr>
        <w:t xml:space="preserve">: </w:t>
      </w:r>
      <w:r w:rsidRPr="00F257BB">
        <w:rPr>
          <w:rtl/>
        </w:rPr>
        <w:t>إن كنتم آمنتم بالله فاعلموا أنّه جعل الخمس لهؤلاء</w:t>
      </w:r>
      <w:r>
        <w:rPr>
          <w:rtl/>
        </w:rPr>
        <w:t xml:space="preserve">، </w:t>
      </w:r>
      <w:r w:rsidRPr="00F257BB">
        <w:rPr>
          <w:rtl/>
        </w:rPr>
        <w:t>فسلّموه إليهم</w:t>
      </w:r>
      <w:r>
        <w:rPr>
          <w:rtl/>
        </w:rPr>
        <w:t xml:space="preserve">، </w:t>
      </w:r>
      <w:r w:rsidRPr="00F257BB">
        <w:rPr>
          <w:rtl/>
        </w:rPr>
        <w:t>واقطعوا عنه أطماعكم</w:t>
      </w:r>
      <w:r>
        <w:rPr>
          <w:rtl/>
        </w:rPr>
        <w:t xml:space="preserve">، </w:t>
      </w:r>
      <w:r w:rsidRPr="00F257BB">
        <w:rPr>
          <w:rtl/>
        </w:rPr>
        <w:t>واقتنعوا بالأخماس الأربعة الباقية</w:t>
      </w:r>
      <w:r>
        <w:rPr>
          <w:rtl/>
        </w:rPr>
        <w:t xml:space="preserve">، </w:t>
      </w:r>
      <w:r w:rsidRPr="00F257BB">
        <w:rPr>
          <w:rtl/>
        </w:rPr>
        <w:t>فإنّ العلم للعمل</w:t>
      </w:r>
      <w:r>
        <w:rPr>
          <w:rtl/>
        </w:rPr>
        <w:t xml:space="preserve">، </w:t>
      </w:r>
      <w:r w:rsidRPr="00F257BB">
        <w:rPr>
          <w:rtl/>
        </w:rPr>
        <w:t>فإذا أمر به لم يرد منه العلم المجرّد</w:t>
      </w:r>
      <w:r>
        <w:rPr>
          <w:rtl/>
        </w:rPr>
        <w:t xml:space="preserve">، </w:t>
      </w:r>
      <w:r w:rsidRPr="00F257BB">
        <w:rPr>
          <w:rtl/>
        </w:rPr>
        <w:t>لأنّه مقصود بالعرض</w:t>
      </w:r>
      <w:r>
        <w:rPr>
          <w:rtl/>
        </w:rPr>
        <w:t xml:space="preserve">، </w:t>
      </w:r>
      <w:r w:rsidRPr="00F257BB">
        <w:rPr>
          <w:rtl/>
        </w:rPr>
        <w:t>والمقصود بالذات هو العمل.</w:t>
      </w:r>
    </w:p>
    <w:p w14:paraId="52939056" w14:textId="77777777" w:rsidR="003A1D5F" w:rsidRPr="00F257BB" w:rsidRDefault="003A1D5F" w:rsidP="000E6E49">
      <w:pPr>
        <w:pStyle w:val="libNormal"/>
        <w:rPr>
          <w:rtl/>
        </w:rPr>
      </w:pPr>
      <w:r w:rsidRPr="00AA0C1E">
        <w:rPr>
          <w:rStyle w:val="libAlaemChar"/>
          <w:rtl/>
        </w:rPr>
        <w:t>(</w:t>
      </w:r>
      <w:r w:rsidRPr="002F767C">
        <w:rPr>
          <w:rStyle w:val="libAieChar"/>
          <w:rtl/>
        </w:rPr>
        <w:t>وَما أَنْزَلْنا عَلى عَبْدِنا</w:t>
      </w:r>
      <w:r w:rsidRPr="00AA0C1E">
        <w:rPr>
          <w:rStyle w:val="libAlaemChar"/>
          <w:rtl/>
        </w:rPr>
        <w:t>)</w:t>
      </w:r>
      <w:r w:rsidRPr="00F257BB">
        <w:rPr>
          <w:rtl/>
        </w:rPr>
        <w:t xml:space="preserve"> معطوف على «بالله» أي</w:t>
      </w:r>
      <w:r>
        <w:rPr>
          <w:rtl/>
        </w:rPr>
        <w:t xml:space="preserve">: </w:t>
      </w:r>
      <w:r w:rsidRPr="00F257BB">
        <w:rPr>
          <w:rtl/>
        </w:rPr>
        <w:t xml:space="preserve">إن كنتم آمنتم بالله وبالمنزل على عبدنا من الآيات والملائكة والنصرة </w:t>
      </w:r>
      <w:r w:rsidRPr="00AA0C1E">
        <w:rPr>
          <w:rStyle w:val="libAlaemChar"/>
          <w:rtl/>
        </w:rPr>
        <w:t>(</w:t>
      </w:r>
      <w:r w:rsidRPr="002F767C">
        <w:rPr>
          <w:rStyle w:val="libAieChar"/>
          <w:rtl/>
        </w:rPr>
        <w:t>يَوْمَ الْفُرْقانِ</w:t>
      </w:r>
      <w:r w:rsidRPr="00AA0C1E">
        <w:rPr>
          <w:rStyle w:val="libAlaemChar"/>
          <w:rtl/>
        </w:rPr>
        <w:t>)</w:t>
      </w:r>
      <w:r w:rsidRPr="00F257BB">
        <w:rPr>
          <w:rtl/>
        </w:rPr>
        <w:t xml:space="preserve"> يوم بدر</w:t>
      </w:r>
      <w:r>
        <w:rPr>
          <w:rtl/>
        </w:rPr>
        <w:t xml:space="preserve">، </w:t>
      </w:r>
      <w:r w:rsidRPr="00F257BB">
        <w:rPr>
          <w:rtl/>
        </w:rPr>
        <w:t xml:space="preserve">فإنّه فرّق فيه بين الحقّ والباطل </w:t>
      </w:r>
      <w:r w:rsidRPr="00AA0C1E">
        <w:rPr>
          <w:rStyle w:val="libAlaemChar"/>
          <w:rtl/>
        </w:rPr>
        <w:t>(</w:t>
      </w:r>
      <w:r w:rsidRPr="002F767C">
        <w:rPr>
          <w:rStyle w:val="libAieChar"/>
          <w:rtl/>
        </w:rPr>
        <w:t>يَوْمَ الْتَقَى الْجَمْعانِ</w:t>
      </w:r>
      <w:r w:rsidRPr="00AA0C1E">
        <w:rPr>
          <w:rStyle w:val="libAlaemChar"/>
          <w:rtl/>
        </w:rPr>
        <w:t>)</w:t>
      </w:r>
      <w:r w:rsidRPr="00F257BB">
        <w:rPr>
          <w:rtl/>
        </w:rPr>
        <w:t xml:space="preserve"> المسلمون والكفّار</w:t>
      </w:r>
      <w:r>
        <w:rPr>
          <w:rtl/>
        </w:rPr>
        <w:t xml:space="preserve">، </w:t>
      </w:r>
      <w:r w:rsidRPr="00F257BB">
        <w:rPr>
          <w:rtl/>
        </w:rPr>
        <w:t xml:space="preserve">بدل منه </w:t>
      </w:r>
      <w:r w:rsidRPr="00AA0C1E">
        <w:rPr>
          <w:rStyle w:val="libAlaemChar"/>
          <w:rtl/>
        </w:rPr>
        <w:t>(</w:t>
      </w:r>
      <w:r w:rsidRPr="002F767C">
        <w:rPr>
          <w:rStyle w:val="libAieChar"/>
          <w:rtl/>
        </w:rPr>
        <w:t>وَاللهُ عَلى كُلِّ شَيْءٍ قَدِيرٌ</w:t>
      </w:r>
      <w:r w:rsidRPr="00AA0C1E">
        <w:rPr>
          <w:rStyle w:val="libAlaemChar"/>
          <w:rtl/>
        </w:rPr>
        <w:t>)</w:t>
      </w:r>
      <w:r w:rsidRPr="00F257BB">
        <w:rPr>
          <w:rtl/>
        </w:rPr>
        <w:t xml:space="preserve"> فيقدر على نصر القليل على الكثير</w:t>
      </w:r>
      <w:r>
        <w:rPr>
          <w:rtl/>
        </w:rPr>
        <w:t xml:space="preserve">، </w:t>
      </w:r>
      <w:r w:rsidRPr="00F257BB">
        <w:rPr>
          <w:rtl/>
        </w:rPr>
        <w:t>والإمداد بالملائكة.</w:t>
      </w:r>
    </w:p>
    <w:p w14:paraId="02150C30" w14:textId="77777777" w:rsidR="003A1D5F" w:rsidRPr="00F257BB" w:rsidRDefault="003A1D5F" w:rsidP="000E6E49">
      <w:pPr>
        <w:pStyle w:val="libNormal"/>
        <w:rPr>
          <w:rtl/>
        </w:rPr>
      </w:pPr>
      <w:r w:rsidRPr="00F257BB">
        <w:rPr>
          <w:rtl/>
        </w:rPr>
        <w:t>عن الكلبي</w:t>
      </w:r>
      <w:r>
        <w:rPr>
          <w:rtl/>
        </w:rPr>
        <w:t xml:space="preserve">: </w:t>
      </w:r>
      <w:r w:rsidRPr="00F257BB">
        <w:rPr>
          <w:rtl/>
        </w:rPr>
        <w:t>أنّها نزلت ببدر. وقال الواقدي</w:t>
      </w:r>
      <w:r>
        <w:rPr>
          <w:rtl/>
        </w:rPr>
        <w:t xml:space="preserve">: </w:t>
      </w:r>
      <w:r w:rsidRPr="00F257BB">
        <w:rPr>
          <w:rtl/>
        </w:rPr>
        <w:t>نزل الخمس في غزوة بني قينقاع بعد بدر بشهر وثلاثة أيّام</w:t>
      </w:r>
      <w:r>
        <w:rPr>
          <w:rtl/>
        </w:rPr>
        <w:t xml:space="preserve">، </w:t>
      </w:r>
      <w:r w:rsidRPr="00F257BB">
        <w:rPr>
          <w:rtl/>
        </w:rPr>
        <w:t>للنصف من شوّال</w:t>
      </w:r>
      <w:r>
        <w:rPr>
          <w:rtl/>
        </w:rPr>
        <w:t xml:space="preserve">، </w:t>
      </w:r>
      <w:r w:rsidRPr="00F257BB">
        <w:rPr>
          <w:rtl/>
        </w:rPr>
        <w:t>على رأس عشرين شهرا من الهجرة.</w:t>
      </w:r>
    </w:p>
    <w:p w14:paraId="7C8131D9" w14:textId="77777777" w:rsidR="003A1D5F" w:rsidRPr="00F257BB" w:rsidRDefault="003A1D5F" w:rsidP="000E6E49">
      <w:pPr>
        <w:pStyle w:val="libNormal"/>
        <w:rPr>
          <w:rtl/>
        </w:rPr>
      </w:pPr>
      <w:r w:rsidRPr="00AA0C1E">
        <w:rPr>
          <w:rStyle w:val="libAlaemChar"/>
          <w:rtl/>
        </w:rPr>
        <w:t>(</w:t>
      </w:r>
      <w:r w:rsidRPr="002F767C">
        <w:rPr>
          <w:rStyle w:val="libAieChar"/>
          <w:rtl/>
        </w:rPr>
        <w:t>إِذْ أَنْتُمْ بِالْعُدْوَةِ الدُّنْيا</w:t>
      </w:r>
      <w:r w:rsidRPr="00AA0C1E">
        <w:rPr>
          <w:rStyle w:val="libAlaemChar"/>
          <w:rtl/>
        </w:rPr>
        <w:t>)</w:t>
      </w:r>
      <w:r w:rsidRPr="00F257BB">
        <w:rPr>
          <w:rtl/>
        </w:rPr>
        <w:t xml:space="preserve"> من المدينة. وهو بدل ثان من </w:t>
      </w:r>
      <w:r w:rsidRPr="00AA0C1E">
        <w:rPr>
          <w:rStyle w:val="libAlaemChar"/>
          <w:rtl/>
        </w:rPr>
        <w:t>(</w:t>
      </w:r>
      <w:r w:rsidRPr="002F767C">
        <w:rPr>
          <w:rStyle w:val="libAieChar"/>
          <w:rtl/>
        </w:rPr>
        <w:t>يَوْمَ الْفُرْقانِ</w:t>
      </w:r>
      <w:r w:rsidRPr="00AA0C1E">
        <w:rPr>
          <w:rStyle w:val="libAlaemChar"/>
          <w:rtl/>
        </w:rPr>
        <w:t>)</w:t>
      </w:r>
      <w:r>
        <w:rPr>
          <w:rtl/>
        </w:rPr>
        <w:t>.</w:t>
      </w:r>
    </w:p>
    <w:p w14:paraId="03625CAE" w14:textId="77777777" w:rsidR="003A1D5F" w:rsidRPr="00F257BB" w:rsidRDefault="003A1D5F" w:rsidP="000E6E49">
      <w:pPr>
        <w:pStyle w:val="libNormal"/>
        <w:rPr>
          <w:rtl/>
        </w:rPr>
      </w:pPr>
      <w:r>
        <w:rPr>
          <w:rtl/>
        </w:rPr>
        <w:br w:type="page"/>
      </w:r>
      <w:r w:rsidRPr="00F257BB">
        <w:rPr>
          <w:rtl/>
        </w:rPr>
        <w:lastRenderedPageBreak/>
        <w:t>والعدوة بالحركات الثلاث شطّ الوادي. والمشهور الضمّ والكسر. وهو قراءة ابن كثير وأبي عمرو ويعقوب.</w:t>
      </w:r>
    </w:p>
    <w:p w14:paraId="6F8A3994" w14:textId="77777777" w:rsidR="003A1D5F" w:rsidRPr="00F257BB" w:rsidRDefault="003A1D5F" w:rsidP="000E6E49">
      <w:pPr>
        <w:pStyle w:val="libNormal"/>
        <w:rPr>
          <w:rtl/>
        </w:rPr>
      </w:pPr>
      <w:r w:rsidRPr="00AA0C1E">
        <w:rPr>
          <w:rStyle w:val="libAlaemChar"/>
          <w:rtl/>
        </w:rPr>
        <w:t>(</w:t>
      </w:r>
      <w:r w:rsidRPr="002F767C">
        <w:rPr>
          <w:rStyle w:val="libAieChar"/>
          <w:rtl/>
        </w:rPr>
        <w:t>وَهُمْ بِالْعُدْوَةِ الْقُصْوى</w:t>
      </w:r>
      <w:r w:rsidRPr="00AA0C1E">
        <w:rPr>
          <w:rStyle w:val="libAlaemChar"/>
          <w:rtl/>
        </w:rPr>
        <w:t>)</w:t>
      </w:r>
      <w:r w:rsidRPr="00F257BB">
        <w:rPr>
          <w:rtl/>
        </w:rPr>
        <w:t xml:space="preserve"> البعدى من المدينة. تأنيث الأقصى. وكان قياسه قلب الواو ياء</w:t>
      </w:r>
      <w:r>
        <w:rPr>
          <w:rtl/>
        </w:rPr>
        <w:t xml:space="preserve">، </w:t>
      </w:r>
      <w:r w:rsidRPr="00F257BB">
        <w:rPr>
          <w:rtl/>
        </w:rPr>
        <w:t>كالدنيا والعليا</w:t>
      </w:r>
      <w:r>
        <w:rPr>
          <w:rtl/>
        </w:rPr>
        <w:t xml:space="preserve">، </w:t>
      </w:r>
      <w:r w:rsidRPr="00F257BB">
        <w:rPr>
          <w:rtl/>
        </w:rPr>
        <w:t>تفرقة بين الاسم والصفة</w:t>
      </w:r>
      <w:r>
        <w:rPr>
          <w:rtl/>
        </w:rPr>
        <w:t xml:space="preserve">، </w:t>
      </w:r>
      <w:r w:rsidRPr="00F257BB">
        <w:rPr>
          <w:rtl/>
        </w:rPr>
        <w:t>فجاء على الأصل شاذّا كالقود</w:t>
      </w:r>
      <w:r>
        <w:rPr>
          <w:rtl/>
        </w:rPr>
        <w:t xml:space="preserve">، </w:t>
      </w:r>
      <w:r w:rsidRPr="00F257BB">
        <w:rPr>
          <w:rtl/>
        </w:rPr>
        <w:t>وهو أكثر استعمالا من القصيا</w:t>
      </w:r>
      <w:r>
        <w:rPr>
          <w:rtl/>
        </w:rPr>
        <w:t xml:space="preserve">، </w:t>
      </w:r>
      <w:r w:rsidRPr="00F257BB">
        <w:rPr>
          <w:rtl/>
        </w:rPr>
        <w:t xml:space="preserve">كما كثر استعمال «استصوب» مع مجيء «استصاب» </w:t>
      </w:r>
      <w:r>
        <w:rPr>
          <w:rtl/>
        </w:rPr>
        <w:t>و «</w:t>
      </w:r>
      <w:r w:rsidRPr="00F257BB">
        <w:rPr>
          <w:rtl/>
        </w:rPr>
        <w:t xml:space="preserve">أغيلت» مع «أغالت» </w:t>
      </w:r>
      <w:r w:rsidRPr="005D48FD">
        <w:rPr>
          <w:rStyle w:val="libFootnotenumChar"/>
          <w:rtl/>
        </w:rPr>
        <w:t>(1)</w:t>
      </w:r>
      <w:r>
        <w:rPr>
          <w:rtl/>
        </w:rPr>
        <w:t>.</w:t>
      </w:r>
    </w:p>
    <w:p w14:paraId="24CFCFB7" w14:textId="77777777" w:rsidR="003A1D5F" w:rsidRPr="00F257BB" w:rsidRDefault="003A1D5F" w:rsidP="000E6E49">
      <w:pPr>
        <w:pStyle w:val="libNormal"/>
        <w:rPr>
          <w:rtl/>
        </w:rPr>
      </w:pPr>
      <w:r w:rsidRPr="00AA0C1E">
        <w:rPr>
          <w:rStyle w:val="libAlaemChar"/>
          <w:rtl/>
        </w:rPr>
        <w:t>(</w:t>
      </w:r>
      <w:r w:rsidRPr="002F767C">
        <w:rPr>
          <w:rStyle w:val="libAieChar"/>
          <w:rtl/>
        </w:rPr>
        <w:t>وَالرَّكْبُ</w:t>
      </w:r>
      <w:r w:rsidRPr="00AA0C1E">
        <w:rPr>
          <w:rStyle w:val="libAlaemChar"/>
          <w:rtl/>
        </w:rPr>
        <w:t>)</w:t>
      </w:r>
      <w:r w:rsidRPr="00F257BB">
        <w:rPr>
          <w:rtl/>
        </w:rPr>
        <w:t xml:space="preserve"> أي</w:t>
      </w:r>
      <w:r>
        <w:rPr>
          <w:rtl/>
        </w:rPr>
        <w:t xml:space="preserve">: </w:t>
      </w:r>
      <w:r w:rsidRPr="00F257BB">
        <w:rPr>
          <w:rtl/>
        </w:rPr>
        <w:t xml:space="preserve">العير أو قوّادها </w:t>
      </w:r>
      <w:r w:rsidRPr="00AA0C1E">
        <w:rPr>
          <w:rStyle w:val="libAlaemChar"/>
          <w:rtl/>
        </w:rPr>
        <w:t>(</w:t>
      </w:r>
      <w:r w:rsidRPr="002F767C">
        <w:rPr>
          <w:rStyle w:val="libAieChar"/>
          <w:rtl/>
        </w:rPr>
        <w:t>أَسْفَلَ مِنْكُمْ</w:t>
      </w:r>
      <w:r w:rsidRPr="00AA0C1E">
        <w:rPr>
          <w:rStyle w:val="libAlaemChar"/>
          <w:rtl/>
        </w:rPr>
        <w:t>)</w:t>
      </w:r>
      <w:r w:rsidRPr="00F257BB">
        <w:rPr>
          <w:rtl/>
        </w:rPr>
        <w:t xml:space="preserve"> في مكان أسفل من مكانكم</w:t>
      </w:r>
      <w:r>
        <w:rPr>
          <w:rtl/>
        </w:rPr>
        <w:t xml:space="preserve">، </w:t>
      </w:r>
      <w:r w:rsidRPr="00F257BB">
        <w:rPr>
          <w:rtl/>
        </w:rPr>
        <w:t>يعني</w:t>
      </w:r>
      <w:r>
        <w:rPr>
          <w:rtl/>
        </w:rPr>
        <w:t xml:space="preserve">: </w:t>
      </w:r>
      <w:r w:rsidRPr="00F257BB">
        <w:rPr>
          <w:rtl/>
        </w:rPr>
        <w:t>الساحل. قال الكلبي</w:t>
      </w:r>
      <w:r>
        <w:rPr>
          <w:rtl/>
        </w:rPr>
        <w:t xml:space="preserve">: </w:t>
      </w:r>
      <w:r w:rsidRPr="00F257BB">
        <w:rPr>
          <w:rtl/>
        </w:rPr>
        <w:t>كانوا على شطّ البحر بثلاثة أميال. وهو منصوب على الظرف</w:t>
      </w:r>
      <w:r>
        <w:rPr>
          <w:rtl/>
        </w:rPr>
        <w:t xml:space="preserve">، </w:t>
      </w:r>
      <w:r w:rsidRPr="00F257BB">
        <w:rPr>
          <w:rtl/>
        </w:rPr>
        <w:t>واقع موقع خبر المبتدأ</w:t>
      </w:r>
      <w:r>
        <w:rPr>
          <w:rtl/>
        </w:rPr>
        <w:t xml:space="preserve">، </w:t>
      </w:r>
      <w:r w:rsidRPr="00F257BB">
        <w:rPr>
          <w:rtl/>
        </w:rPr>
        <w:t>والجملة حال من الظرف قبله.</w:t>
      </w:r>
    </w:p>
    <w:p w14:paraId="53605727" w14:textId="77777777" w:rsidR="003A1D5F" w:rsidRPr="00F257BB" w:rsidRDefault="003A1D5F" w:rsidP="000E6E49">
      <w:pPr>
        <w:pStyle w:val="libNormal"/>
        <w:rPr>
          <w:rtl/>
        </w:rPr>
      </w:pPr>
      <w:r w:rsidRPr="00F257BB">
        <w:rPr>
          <w:rtl/>
        </w:rPr>
        <w:t>والفائدة في ذكر هذه المراكز الإخبار عن الحال الدّالة على قوّة المشركين وشوكتهم</w:t>
      </w:r>
      <w:r>
        <w:rPr>
          <w:rtl/>
        </w:rPr>
        <w:t xml:space="preserve">، </w:t>
      </w:r>
      <w:r w:rsidRPr="00F257BB">
        <w:rPr>
          <w:rtl/>
        </w:rPr>
        <w:t>وتكامل عدّتهم</w:t>
      </w:r>
      <w:r>
        <w:rPr>
          <w:rtl/>
        </w:rPr>
        <w:t xml:space="preserve">، </w:t>
      </w:r>
      <w:r w:rsidRPr="00F257BB">
        <w:rPr>
          <w:rtl/>
        </w:rPr>
        <w:t>وضعف المسلمين</w:t>
      </w:r>
      <w:r>
        <w:rPr>
          <w:rtl/>
        </w:rPr>
        <w:t xml:space="preserve">، </w:t>
      </w:r>
      <w:r w:rsidRPr="00F257BB">
        <w:rPr>
          <w:rtl/>
        </w:rPr>
        <w:t>وأن غلبتهم في مثل هذه الحال ليست إلّا بأمر إلهي</w:t>
      </w:r>
      <w:r>
        <w:rPr>
          <w:rtl/>
        </w:rPr>
        <w:t xml:space="preserve">، </w:t>
      </w:r>
      <w:r w:rsidRPr="00F257BB">
        <w:rPr>
          <w:rtl/>
        </w:rPr>
        <w:t>لم يتيسّر إلّا بحوله وقوّته</w:t>
      </w:r>
      <w:r>
        <w:rPr>
          <w:rtl/>
        </w:rPr>
        <w:t xml:space="preserve">، </w:t>
      </w:r>
      <w:r w:rsidRPr="00F257BB">
        <w:rPr>
          <w:rtl/>
        </w:rPr>
        <w:t>وذلك أنّ العدوة القصوى الّتي أناخ بها المشركون كان فيها الماء</w:t>
      </w:r>
      <w:r>
        <w:rPr>
          <w:rtl/>
        </w:rPr>
        <w:t xml:space="preserve">، </w:t>
      </w:r>
      <w:r w:rsidRPr="00F257BB">
        <w:rPr>
          <w:rtl/>
        </w:rPr>
        <w:t>والعدوة الدنيا رخوة تسوخ فيها الأرجل</w:t>
      </w:r>
      <w:r>
        <w:rPr>
          <w:rtl/>
        </w:rPr>
        <w:t xml:space="preserve">، </w:t>
      </w:r>
      <w:r w:rsidRPr="00F257BB">
        <w:rPr>
          <w:rtl/>
        </w:rPr>
        <w:t>ولا يمشى فيها إلّا بتعب ومشقّة</w:t>
      </w:r>
      <w:r>
        <w:rPr>
          <w:rtl/>
        </w:rPr>
        <w:t xml:space="preserve">، </w:t>
      </w:r>
      <w:r w:rsidRPr="00F257BB">
        <w:rPr>
          <w:rtl/>
        </w:rPr>
        <w:t>وما كان فيها ماء</w:t>
      </w:r>
      <w:r>
        <w:rPr>
          <w:rtl/>
        </w:rPr>
        <w:t xml:space="preserve">، </w:t>
      </w:r>
      <w:r w:rsidRPr="00F257BB">
        <w:rPr>
          <w:rtl/>
        </w:rPr>
        <w:t>وكانت العير وراء ظهور العدوّ</w:t>
      </w:r>
      <w:r>
        <w:rPr>
          <w:rtl/>
        </w:rPr>
        <w:t xml:space="preserve">، </w:t>
      </w:r>
      <w:r w:rsidRPr="00F257BB">
        <w:rPr>
          <w:rtl/>
        </w:rPr>
        <w:t>مع كثرة عددهم</w:t>
      </w:r>
      <w:r>
        <w:rPr>
          <w:rtl/>
        </w:rPr>
        <w:t xml:space="preserve">، </w:t>
      </w:r>
      <w:r w:rsidRPr="00F257BB">
        <w:rPr>
          <w:rtl/>
        </w:rPr>
        <w:t>وفرط حمايتهم وحميّتهم</w:t>
      </w:r>
      <w:r>
        <w:rPr>
          <w:rtl/>
        </w:rPr>
        <w:t xml:space="preserve">، </w:t>
      </w:r>
      <w:r w:rsidRPr="00F257BB">
        <w:rPr>
          <w:rtl/>
        </w:rPr>
        <w:t>وغاية جهدهم في أن لا يبرحوا بهم إلى مكّة.</w:t>
      </w:r>
    </w:p>
    <w:p w14:paraId="31FC4B6F" w14:textId="77777777" w:rsidR="003A1D5F" w:rsidRPr="00F257BB" w:rsidRDefault="003A1D5F" w:rsidP="000E6E49">
      <w:pPr>
        <w:pStyle w:val="libNormal"/>
        <w:rPr>
          <w:rtl/>
        </w:rPr>
      </w:pPr>
      <w:r w:rsidRPr="00F257BB">
        <w:rPr>
          <w:rtl/>
        </w:rPr>
        <w:t>وأيضا لمثل هذه الفائدة قال</w:t>
      </w:r>
      <w:r>
        <w:rPr>
          <w:rtl/>
        </w:rPr>
        <w:t xml:space="preserve">: </w:t>
      </w:r>
      <w:r w:rsidRPr="00AA0C1E">
        <w:rPr>
          <w:rStyle w:val="libAlaemChar"/>
          <w:rtl/>
        </w:rPr>
        <w:t>(</w:t>
      </w:r>
      <w:r w:rsidRPr="002F767C">
        <w:rPr>
          <w:rStyle w:val="libAieChar"/>
          <w:rtl/>
        </w:rPr>
        <w:t>وَلَوْ تَواعَدْتُمْ</w:t>
      </w:r>
      <w:r w:rsidRPr="00AA0C1E">
        <w:rPr>
          <w:rStyle w:val="libAlaemChar"/>
          <w:rtl/>
        </w:rPr>
        <w:t>)</w:t>
      </w:r>
      <w:r w:rsidRPr="00F257BB">
        <w:rPr>
          <w:rtl/>
        </w:rPr>
        <w:t xml:space="preserve"> أي</w:t>
      </w:r>
      <w:r>
        <w:rPr>
          <w:rtl/>
        </w:rPr>
        <w:t xml:space="preserve">: </w:t>
      </w:r>
      <w:r w:rsidRPr="00F257BB">
        <w:rPr>
          <w:rtl/>
        </w:rPr>
        <w:t>لو تواعدتم أنتم وهم القتال</w:t>
      </w:r>
      <w:r>
        <w:rPr>
          <w:rtl/>
        </w:rPr>
        <w:t xml:space="preserve">، </w:t>
      </w:r>
      <w:r w:rsidRPr="00F257BB">
        <w:rPr>
          <w:rtl/>
        </w:rPr>
        <w:t xml:space="preserve">ثمّ علمتم حالهم وحالكم </w:t>
      </w:r>
      <w:r w:rsidRPr="00AA0C1E">
        <w:rPr>
          <w:rStyle w:val="libAlaemChar"/>
          <w:rtl/>
        </w:rPr>
        <w:t>(</w:t>
      </w:r>
      <w:r w:rsidRPr="002F767C">
        <w:rPr>
          <w:rStyle w:val="libAieChar"/>
          <w:rtl/>
        </w:rPr>
        <w:t>لَاخْتَلَفْتُمْ فِي الْمِيعادِ</w:t>
      </w:r>
      <w:r w:rsidRPr="00AA0C1E">
        <w:rPr>
          <w:rStyle w:val="libAlaemChar"/>
          <w:rtl/>
        </w:rPr>
        <w:t>)</w:t>
      </w:r>
      <w:r w:rsidRPr="00F257BB">
        <w:rPr>
          <w:rtl/>
        </w:rPr>
        <w:t xml:space="preserve"> أي</w:t>
      </w:r>
      <w:r>
        <w:rPr>
          <w:rtl/>
        </w:rPr>
        <w:t xml:space="preserve">: </w:t>
      </w:r>
      <w:r w:rsidRPr="00F257BB">
        <w:rPr>
          <w:rtl/>
        </w:rPr>
        <w:t>لثبّطكم قلّتكم وكثرتهم عن الوفاء بالموعد</w:t>
      </w:r>
      <w:r>
        <w:rPr>
          <w:rtl/>
        </w:rPr>
        <w:t xml:space="preserve">، </w:t>
      </w:r>
      <w:r w:rsidRPr="00F257BB">
        <w:rPr>
          <w:rtl/>
        </w:rPr>
        <w:t>هيبة منهم</w:t>
      </w:r>
      <w:r>
        <w:rPr>
          <w:rtl/>
        </w:rPr>
        <w:t xml:space="preserve">، </w:t>
      </w:r>
      <w:r w:rsidRPr="00F257BB">
        <w:rPr>
          <w:rtl/>
        </w:rPr>
        <w:t>ويأسا من الظفر عليهم</w:t>
      </w:r>
      <w:r>
        <w:rPr>
          <w:rtl/>
        </w:rPr>
        <w:t xml:space="preserve">، </w:t>
      </w:r>
      <w:r w:rsidRPr="00F257BB">
        <w:rPr>
          <w:rtl/>
        </w:rPr>
        <w:t>لتتحقّقوا أنّ ما اتّفق لكم من الفتح ليس إلّا صنعا من الله تعالى خارقا للعادة</w:t>
      </w:r>
      <w:r>
        <w:rPr>
          <w:rtl/>
        </w:rPr>
        <w:t xml:space="preserve">، </w:t>
      </w:r>
      <w:r w:rsidRPr="00F257BB">
        <w:rPr>
          <w:rtl/>
        </w:rPr>
        <w:t>فتزدادوا إيمانا وشكرا.</w:t>
      </w:r>
    </w:p>
    <w:p w14:paraId="36E6BA1D" w14:textId="77777777" w:rsidR="003A1D5F" w:rsidRPr="00F257BB" w:rsidRDefault="003A1D5F" w:rsidP="000E6E49">
      <w:pPr>
        <w:pStyle w:val="libNormal"/>
        <w:rPr>
          <w:rtl/>
        </w:rPr>
      </w:pPr>
      <w:r w:rsidRPr="00AA0C1E">
        <w:rPr>
          <w:rStyle w:val="libAlaemChar"/>
          <w:rtl/>
        </w:rPr>
        <w:t>(</w:t>
      </w:r>
      <w:r w:rsidRPr="002F767C">
        <w:rPr>
          <w:rStyle w:val="libAieChar"/>
          <w:rtl/>
        </w:rPr>
        <w:t>وَلكِنْ</w:t>
      </w:r>
      <w:r w:rsidRPr="00AA0C1E">
        <w:rPr>
          <w:rStyle w:val="libAlaemChar"/>
          <w:rtl/>
        </w:rPr>
        <w:t>)</w:t>
      </w:r>
      <w:r w:rsidRPr="00F257BB">
        <w:rPr>
          <w:rtl/>
        </w:rPr>
        <w:t xml:space="preserve"> جمع بينكم على هذه الحال من غير ميعاد</w:t>
      </w:r>
      <w:r>
        <w:rPr>
          <w:rtl/>
        </w:rPr>
        <w:t xml:space="preserve">، </w:t>
      </w:r>
      <w:r w:rsidRPr="00F257BB">
        <w:rPr>
          <w:rtl/>
        </w:rPr>
        <w:t>بل حين وعدكم إحدى</w:t>
      </w:r>
    </w:p>
    <w:p w14:paraId="4C7ECDBD" w14:textId="77777777" w:rsidR="003A1D5F" w:rsidRPr="00F257BB" w:rsidRDefault="003A1D5F" w:rsidP="00D9332A">
      <w:pPr>
        <w:pStyle w:val="libLine"/>
        <w:rPr>
          <w:rtl/>
        </w:rPr>
      </w:pPr>
      <w:r w:rsidRPr="00F257BB">
        <w:rPr>
          <w:rtl/>
        </w:rPr>
        <w:t>__________________</w:t>
      </w:r>
    </w:p>
    <w:p w14:paraId="37A7B862" w14:textId="77777777" w:rsidR="003A1D5F" w:rsidRPr="00F257BB" w:rsidRDefault="003A1D5F" w:rsidP="000278F9">
      <w:pPr>
        <w:pStyle w:val="libFootnote0"/>
        <w:rPr>
          <w:rtl/>
        </w:rPr>
      </w:pPr>
      <w:r>
        <w:rPr>
          <w:rtl/>
        </w:rPr>
        <w:t>(</w:t>
      </w:r>
      <w:r w:rsidRPr="00F257BB">
        <w:rPr>
          <w:rtl/>
        </w:rPr>
        <w:t>1) أغالت أو أغيلت المرأة ولدها</w:t>
      </w:r>
      <w:r>
        <w:rPr>
          <w:rtl/>
        </w:rPr>
        <w:t xml:space="preserve">: </w:t>
      </w:r>
      <w:r w:rsidRPr="00F257BB">
        <w:rPr>
          <w:rtl/>
        </w:rPr>
        <w:t>أرضعته وهي حامل.</w:t>
      </w:r>
    </w:p>
    <w:p w14:paraId="38595095" w14:textId="77777777" w:rsidR="003A1D5F" w:rsidRPr="00F257BB" w:rsidRDefault="003A1D5F" w:rsidP="002F767C">
      <w:pPr>
        <w:pStyle w:val="libNormal0"/>
        <w:rPr>
          <w:rtl/>
        </w:rPr>
      </w:pPr>
      <w:r>
        <w:rPr>
          <w:rtl/>
        </w:rPr>
        <w:br w:type="page"/>
      </w:r>
      <w:r w:rsidRPr="00F257BB">
        <w:rPr>
          <w:rtl/>
        </w:rPr>
        <w:lastRenderedPageBreak/>
        <w:t>الطائفتين مبهمة غير مبيّنة</w:t>
      </w:r>
      <w:r>
        <w:rPr>
          <w:rtl/>
        </w:rPr>
        <w:t xml:space="preserve">، </w:t>
      </w:r>
      <w:r w:rsidRPr="00F257BB">
        <w:rPr>
          <w:rtl/>
        </w:rPr>
        <w:t>حتّى خرجتم لتأخذوا العير راغبين في الخروج</w:t>
      </w:r>
      <w:r>
        <w:rPr>
          <w:rtl/>
        </w:rPr>
        <w:t xml:space="preserve">، </w:t>
      </w:r>
      <w:r w:rsidRPr="00F257BB">
        <w:rPr>
          <w:rtl/>
        </w:rPr>
        <w:t xml:space="preserve">وشخص </w:t>
      </w:r>
      <w:r w:rsidRPr="005D48FD">
        <w:rPr>
          <w:rStyle w:val="libFootnotenumChar"/>
          <w:rtl/>
        </w:rPr>
        <w:t>(1)</w:t>
      </w:r>
      <w:r w:rsidRPr="00F257BB">
        <w:rPr>
          <w:rtl/>
        </w:rPr>
        <w:t xml:space="preserve"> بقريش مخوّفين ممّا بلغهم من تعرّض رسول الله </w:t>
      </w:r>
      <w:r w:rsidRPr="00AA0C1E">
        <w:rPr>
          <w:rStyle w:val="libAlaemChar"/>
          <w:rtl/>
        </w:rPr>
        <w:t>صلى‌الله‌عليه‌وآله‌وسلم</w:t>
      </w:r>
      <w:r w:rsidRPr="00F257BB">
        <w:rPr>
          <w:rtl/>
        </w:rPr>
        <w:t xml:space="preserve"> لأموالهم</w:t>
      </w:r>
      <w:r>
        <w:rPr>
          <w:rtl/>
        </w:rPr>
        <w:t xml:space="preserve">، </w:t>
      </w:r>
      <w:r w:rsidRPr="00F257BB">
        <w:rPr>
          <w:rtl/>
        </w:rPr>
        <w:t>حتّى نفروا ليمنعوا عيرهم</w:t>
      </w:r>
      <w:r>
        <w:rPr>
          <w:rtl/>
        </w:rPr>
        <w:t xml:space="preserve">، </w:t>
      </w:r>
      <w:r w:rsidRPr="00F257BB">
        <w:rPr>
          <w:rtl/>
        </w:rPr>
        <w:t>وسبّب الأسباب حتّى أناخ هؤلاء بالعدوة الدنيا وهؤلاء بالعدوة القصوى</w:t>
      </w:r>
      <w:r>
        <w:rPr>
          <w:rtl/>
        </w:rPr>
        <w:t xml:space="preserve">، </w:t>
      </w:r>
      <w:r w:rsidRPr="00F257BB">
        <w:rPr>
          <w:rtl/>
        </w:rPr>
        <w:t>ووراءهم العير يحامون عليها</w:t>
      </w:r>
      <w:r>
        <w:rPr>
          <w:rtl/>
        </w:rPr>
        <w:t xml:space="preserve">، </w:t>
      </w:r>
      <w:r w:rsidRPr="00F257BB">
        <w:rPr>
          <w:rtl/>
        </w:rPr>
        <w:t>حتّى قامت الحرب على ساق وكان ما كان.</w:t>
      </w:r>
    </w:p>
    <w:p w14:paraId="55753AD2" w14:textId="77777777" w:rsidR="003A1D5F" w:rsidRPr="00F257BB" w:rsidRDefault="003A1D5F" w:rsidP="000E6E49">
      <w:pPr>
        <w:pStyle w:val="libNormal"/>
        <w:rPr>
          <w:rtl/>
        </w:rPr>
      </w:pPr>
      <w:r w:rsidRPr="00AA0C1E">
        <w:rPr>
          <w:rStyle w:val="libAlaemChar"/>
          <w:rtl/>
        </w:rPr>
        <w:t>(</w:t>
      </w:r>
      <w:r w:rsidRPr="002F767C">
        <w:rPr>
          <w:rStyle w:val="libAieChar"/>
          <w:rtl/>
        </w:rPr>
        <w:t>لِيَقْضِيَ اللهُ أَمْراً كانَ مَفْعُولاً</w:t>
      </w:r>
      <w:r w:rsidRPr="00AA0C1E">
        <w:rPr>
          <w:rStyle w:val="libAlaemChar"/>
          <w:rtl/>
        </w:rPr>
        <w:t>)</w:t>
      </w:r>
      <w:r w:rsidRPr="00F257BB">
        <w:rPr>
          <w:rtl/>
        </w:rPr>
        <w:t xml:space="preserve"> أي</w:t>
      </w:r>
      <w:r>
        <w:rPr>
          <w:rtl/>
        </w:rPr>
        <w:t xml:space="preserve">: </w:t>
      </w:r>
      <w:r w:rsidRPr="00F257BB">
        <w:rPr>
          <w:rtl/>
        </w:rPr>
        <w:t>حقيقا بأن يفعل</w:t>
      </w:r>
      <w:r>
        <w:rPr>
          <w:rtl/>
        </w:rPr>
        <w:t xml:space="preserve">، </w:t>
      </w:r>
      <w:r w:rsidRPr="00F257BB">
        <w:rPr>
          <w:rtl/>
        </w:rPr>
        <w:t>وهو نصر أوليائه وقهر أعدائه.</w:t>
      </w:r>
    </w:p>
    <w:p w14:paraId="0D5E6A33"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لِيَهْلِكَ مَنْ هَلَكَ عَنْ بَيِّنَةٍ</w:t>
      </w:r>
      <w:r w:rsidRPr="00AA0C1E">
        <w:rPr>
          <w:rStyle w:val="libAlaemChar"/>
          <w:rtl/>
        </w:rPr>
        <w:t>)</w:t>
      </w:r>
      <w:r w:rsidRPr="00F257BB">
        <w:rPr>
          <w:rtl/>
        </w:rPr>
        <w:t xml:space="preserve"> بدل منه</w:t>
      </w:r>
      <w:r>
        <w:rPr>
          <w:rtl/>
        </w:rPr>
        <w:t xml:space="preserve">، </w:t>
      </w:r>
      <w:r w:rsidRPr="00F257BB">
        <w:rPr>
          <w:rtl/>
        </w:rPr>
        <w:t>أو متعلّق بقوله</w:t>
      </w:r>
      <w:r>
        <w:rPr>
          <w:rtl/>
        </w:rPr>
        <w:t xml:space="preserve">: </w:t>
      </w:r>
      <w:r w:rsidRPr="00F257BB">
        <w:rPr>
          <w:rtl/>
        </w:rPr>
        <w:t>«مفعولا»</w:t>
      </w:r>
      <w:r>
        <w:rPr>
          <w:rtl/>
        </w:rPr>
        <w:t>.</w:t>
      </w:r>
    </w:p>
    <w:p w14:paraId="7A1CED2E" w14:textId="77777777" w:rsidR="003A1D5F" w:rsidRPr="00F257BB" w:rsidRDefault="003A1D5F" w:rsidP="000E6E49">
      <w:pPr>
        <w:pStyle w:val="libNormal"/>
        <w:rPr>
          <w:rtl/>
        </w:rPr>
      </w:pPr>
      <w:r w:rsidRPr="00F257BB">
        <w:rPr>
          <w:rtl/>
        </w:rPr>
        <w:t>والمعنى</w:t>
      </w:r>
      <w:r>
        <w:rPr>
          <w:rtl/>
        </w:rPr>
        <w:t xml:space="preserve">: </w:t>
      </w:r>
      <w:r w:rsidRPr="00F257BB">
        <w:rPr>
          <w:rtl/>
        </w:rPr>
        <w:t xml:space="preserve">ليموت من يموت عن بيّنة عاينها </w:t>
      </w:r>
      <w:r w:rsidRPr="00AA0C1E">
        <w:rPr>
          <w:rStyle w:val="libAlaemChar"/>
          <w:rtl/>
        </w:rPr>
        <w:t>(</w:t>
      </w:r>
      <w:r w:rsidRPr="002F767C">
        <w:rPr>
          <w:rStyle w:val="libAieChar"/>
          <w:rtl/>
        </w:rPr>
        <w:t>وَيَحْيى مَنْ حَيَّ عَنْ بَيِّنَةٍ</w:t>
      </w:r>
      <w:r w:rsidRPr="00AA0C1E">
        <w:rPr>
          <w:rStyle w:val="libAlaemChar"/>
          <w:rtl/>
        </w:rPr>
        <w:t>)</w:t>
      </w:r>
      <w:r w:rsidRPr="00F257BB">
        <w:rPr>
          <w:rtl/>
        </w:rPr>
        <w:t xml:space="preserve"> ويعيش من يعيش عن حجّة شاهدها</w:t>
      </w:r>
      <w:r>
        <w:rPr>
          <w:rtl/>
        </w:rPr>
        <w:t xml:space="preserve">، </w:t>
      </w:r>
      <w:r w:rsidRPr="00F257BB">
        <w:rPr>
          <w:rtl/>
        </w:rPr>
        <w:t>لئلّا يكون له حجّة ومعذرة</w:t>
      </w:r>
      <w:r>
        <w:rPr>
          <w:rtl/>
        </w:rPr>
        <w:t xml:space="preserve">، </w:t>
      </w:r>
      <w:r w:rsidRPr="00F257BB">
        <w:rPr>
          <w:rtl/>
        </w:rPr>
        <w:t xml:space="preserve">فإنّ وقعة بدر من الآيات الواضحة والمعجزات الباهرة للنبيّ </w:t>
      </w:r>
      <w:r w:rsidRPr="00AA0C1E">
        <w:rPr>
          <w:rStyle w:val="libAlaemChar"/>
          <w:rtl/>
        </w:rPr>
        <w:t>صلى‌الله‌عليه‌وآله‌وسلم</w:t>
      </w:r>
      <w:r w:rsidRPr="00F257BB">
        <w:rPr>
          <w:rtl/>
        </w:rPr>
        <w:t>.</w:t>
      </w:r>
    </w:p>
    <w:p w14:paraId="42C408EE" w14:textId="77777777" w:rsidR="003A1D5F" w:rsidRPr="00F257BB" w:rsidRDefault="003A1D5F" w:rsidP="000E6E49">
      <w:pPr>
        <w:pStyle w:val="libNormal"/>
        <w:rPr>
          <w:rtl/>
        </w:rPr>
      </w:pPr>
      <w:r w:rsidRPr="00F257BB">
        <w:rPr>
          <w:rtl/>
        </w:rPr>
        <w:t>أو المعنى</w:t>
      </w:r>
      <w:r>
        <w:rPr>
          <w:rtl/>
        </w:rPr>
        <w:t xml:space="preserve">: </w:t>
      </w:r>
      <w:r w:rsidRPr="00F257BB">
        <w:rPr>
          <w:rtl/>
        </w:rPr>
        <w:t>ليصدر كفر من كفر وإيمان من آمن عن وضوح بيّنة وقيام حجّة عليه</w:t>
      </w:r>
      <w:r>
        <w:rPr>
          <w:rtl/>
        </w:rPr>
        <w:t xml:space="preserve">، </w:t>
      </w:r>
      <w:r w:rsidRPr="00F257BB">
        <w:rPr>
          <w:rtl/>
        </w:rPr>
        <w:t>ويصدر إسلام من أسلم عن يقين وعلم بأنّه الدين الحقّ الّذي يجب التمسّك به. فالهلاك والحياة مستعارتان للكفر والإسلام. والمعنيّ</w:t>
      </w:r>
      <w:r>
        <w:rPr>
          <w:rtl/>
        </w:rPr>
        <w:t xml:space="preserve"> بـ </w:t>
      </w:r>
      <w:r w:rsidRPr="00F257BB">
        <w:rPr>
          <w:rtl/>
        </w:rPr>
        <w:t xml:space="preserve">«من هلك» </w:t>
      </w:r>
      <w:r>
        <w:rPr>
          <w:rtl/>
        </w:rPr>
        <w:t>و «</w:t>
      </w:r>
      <w:r w:rsidRPr="00F257BB">
        <w:rPr>
          <w:rtl/>
        </w:rPr>
        <w:t>من حيّ» المشارف للهلاك الأبدي والحياة السرمدي.</w:t>
      </w:r>
    </w:p>
    <w:p w14:paraId="759758D1" w14:textId="77777777" w:rsidR="003A1D5F" w:rsidRPr="00F257BB" w:rsidRDefault="003A1D5F" w:rsidP="000E6E49">
      <w:pPr>
        <w:pStyle w:val="libNormal"/>
        <w:rPr>
          <w:rtl/>
        </w:rPr>
      </w:pPr>
      <w:r w:rsidRPr="00F257BB">
        <w:rPr>
          <w:rtl/>
        </w:rPr>
        <w:t>وقرأ ابن كثير برواية البزّي ونافع وأبو بكر ويعقوب</w:t>
      </w:r>
      <w:r>
        <w:rPr>
          <w:rtl/>
        </w:rPr>
        <w:t xml:space="preserve">: </w:t>
      </w:r>
      <w:r w:rsidRPr="00F257BB">
        <w:rPr>
          <w:rtl/>
        </w:rPr>
        <w:t>من حيي بفكّ الإدغام</w:t>
      </w:r>
      <w:r>
        <w:rPr>
          <w:rtl/>
        </w:rPr>
        <w:t xml:space="preserve">، </w:t>
      </w:r>
      <w:r w:rsidRPr="00F257BB">
        <w:rPr>
          <w:rtl/>
        </w:rPr>
        <w:t>للحمل على المستقبل.</w:t>
      </w:r>
    </w:p>
    <w:p w14:paraId="4A373945" w14:textId="77777777" w:rsidR="003A1D5F" w:rsidRPr="00F257BB" w:rsidRDefault="003A1D5F" w:rsidP="000E6E49">
      <w:pPr>
        <w:pStyle w:val="libNormal"/>
        <w:rPr>
          <w:rtl/>
        </w:rPr>
      </w:pPr>
      <w:r w:rsidRPr="00AA0C1E">
        <w:rPr>
          <w:rStyle w:val="libAlaemChar"/>
          <w:rtl/>
        </w:rPr>
        <w:t>(</w:t>
      </w:r>
      <w:r w:rsidRPr="002F767C">
        <w:rPr>
          <w:rStyle w:val="libAieChar"/>
          <w:rtl/>
        </w:rPr>
        <w:t>وَإِنَّ اللهَ لَسَمِيعٌ</w:t>
      </w:r>
      <w:r w:rsidRPr="00AA0C1E">
        <w:rPr>
          <w:rStyle w:val="libAlaemChar"/>
          <w:rtl/>
        </w:rPr>
        <w:t>)</w:t>
      </w:r>
      <w:r w:rsidRPr="00F257BB">
        <w:rPr>
          <w:rtl/>
        </w:rPr>
        <w:t xml:space="preserve"> لأقوال من كفر وآمن </w:t>
      </w:r>
      <w:r w:rsidRPr="00AA0C1E">
        <w:rPr>
          <w:rStyle w:val="libAlaemChar"/>
          <w:rtl/>
        </w:rPr>
        <w:t>(</w:t>
      </w:r>
      <w:r w:rsidRPr="002F767C">
        <w:rPr>
          <w:rStyle w:val="libAieChar"/>
          <w:rtl/>
        </w:rPr>
        <w:t>عَلِيمٌ</w:t>
      </w:r>
      <w:r w:rsidRPr="00AA0C1E">
        <w:rPr>
          <w:rStyle w:val="libAlaemChar"/>
          <w:rtl/>
        </w:rPr>
        <w:t>)</w:t>
      </w:r>
      <w:r w:rsidRPr="00F257BB">
        <w:rPr>
          <w:rtl/>
        </w:rPr>
        <w:t xml:space="preserve"> بكفر من كفر وعقابه</w:t>
      </w:r>
      <w:r>
        <w:rPr>
          <w:rtl/>
        </w:rPr>
        <w:t xml:space="preserve">، </w:t>
      </w:r>
      <w:r w:rsidRPr="00F257BB">
        <w:rPr>
          <w:rtl/>
        </w:rPr>
        <w:t>وإيمان من آمن وثوابه. فالجمع بين الوصفين لاشتمال الأمرين على القول والاعتقاد.</w:t>
      </w:r>
    </w:p>
    <w:p w14:paraId="439CE2E9" w14:textId="77777777" w:rsidR="003A1D5F" w:rsidRPr="00F257BB" w:rsidRDefault="003A1D5F" w:rsidP="000E6E49">
      <w:pPr>
        <w:pStyle w:val="libNormal"/>
        <w:rPr>
          <w:rtl/>
        </w:rPr>
      </w:pPr>
      <w:r w:rsidRPr="00AA0C1E">
        <w:rPr>
          <w:rStyle w:val="libAlaemChar"/>
          <w:rtl/>
        </w:rPr>
        <w:t>(</w:t>
      </w:r>
      <w:r w:rsidRPr="002F767C">
        <w:rPr>
          <w:rStyle w:val="libAieChar"/>
          <w:rtl/>
        </w:rPr>
        <w:t>إِذْ يُرِيكَهُمُ اللهُ فِي مَنامِكَ قَلِيلاً</w:t>
      </w:r>
      <w:r w:rsidRPr="00AA0C1E">
        <w:rPr>
          <w:rStyle w:val="libAlaemChar"/>
          <w:rtl/>
        </w:rPr>
        <w:t>)</w:t>
      </w:r>
      <w:r w:rsidRPr="00F257BB">
        <w:rPr>
          <w:rtl/>
        </w:rPr>
        <w:t xml:space="preserve"> مقدّر</w:t>
      </w:r>
      <w:r>
        <w:rPr>
          <w:rtl/>
        </w:rPr>
        <w:t xml:space="preserve"> بـ </w:t>
      </w:r>
      <w:r w:rsidRPr="00F257BB">
        <w:rPr>
          <w:rtl/>
        </w:rPr>
        <w:t>«اذكر»</w:t>
      </w:r>
      <w:r>
        <w:rPr>
          <w:rtl/>
        </w:rPr>
        <w:t>.</w:t>
      </w:r>
      <w:r w:rsidRPr="00F257BB">
        <w:rPr>
          <w:rtl/>
        </w:rPr>
        <w:t xml:space="preserve"> أو بدل ثان من «يوم</w:t>
      </w:r>
    </w:p>
    <w:p w14:paraId="74B9CC20" w14:textId="77777777" w:rsidR="003A1D5F" w:rsidRPr="00F257BB" w:rsidRDefault="003A1D5F" w:rsidP="00D9332A">
      <w:pPr>
        <w:pStyle w:val="libLine"/>
        <w:rPr>
          <w:rtl/>
        </w:rPr>
      </w:pPr>
      <w:r w:rsidRPr="00F257BB">
        <w:rPr>
          <w:rtl/>
        </w:rPr>
        <w:t>__________________</w:t>
      </w:r>
    </w:p>
    <w:p w14:paraId="16D8CC68"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«شخص به إذا أخرجه. منه»</w:t>
      </w:r>
      <w:r>
        <w:rPr>
          <w:rtl/>
        </w:rPr>
        <w:t>.</w:t>
      </w:r>
    </w:p>
    <w:p w14:paraId="16267119" w14:textId="77777777" w:rsidR="003A1D5F" w:rsidRPr="00F257BB" w:rsidRDefault="003A1D5F" w:rsidP="002F767C">
      <w:pPr>
        <w:pStyle w:val="libNormal0"/>
        <w:rPr>
          <w:rtl/>
        </w:rPr>
      </w:pPr>
      <w:r>
        <w:rPr>
          <w:rtl/>
        </w:rPr>
        <w:br w:type="page"/>
      </w:r>
      <w:r w:rsidRPr="00F257BB">
        <w:rPr>
          <w:rtl/>
        </w:rPr>
        <w:lastRenderedPageBreak/>
        <w:t>الفرقان»</w:t>
      </w:r>
      <w:r>
        <w:rPr>
          <w:rtl/>
        </w:rPr>
        <w:t>.</w:t>
      </w:r>
      <w:r w:rsidRPr="00F257BB">
        <w:rPr>
          <w:rtl/>
        </w:rPr>
        <w:t xml:space="preserve"> أو متعلّق</w:t>
      </w:r>
      <w:r>
        <w:rPr>
          <w:rtl/>
        </w:rPr>
        <w:t xml:space="preserve"> بـ </w:t>
      </w:r>
      <w:r w:rsidRPr="00F257BB">
        <w:rPr>
          <w:rtl/>
        </w:rPr>
        <w:t>«عليم»</w:t>
      </w:r>
      <w:r>
        <w:rPr>
          <w:rtl/>
        </w:rPr>
        <w:t xml:space="preserve">، </w:t>
      </w:r>
      <w:r w:rsidRPr="00F257BB">
        <w:rPr>
          <w:rtl/>
        </w:rPr>
        <w:t>أي</w:t>
      </w:r>
      <w:r>
        <w:rPr>
          <w:rtl/>
        </w:rPr>
        <w:t xml:space="preserve">: </w:t>
      </w:r>
      <w:r w:rsidRPr="00F257BB">
        <w:rPr>
          <w:rtl/>
        </w:rPr>
        <w:t>يعلم المصالح</w:t>
      </w:r>
      <w:r>
        <w:rPr>
          <w:rtl/>
        </w:rPr>
        <w:t xml:space="preserve">، </w:t>
      </w:r>
      <w:r w:rsidRPr="00F257BB">
        <w:rPr>
          <w:rtl/>
        </w:rPr>
        <w:t>إذ يقلّلهم في عينك في رؤياك</w:t>
      </w:r>
      <w:r>
        <w:rPr>
          <w:rtl/>
        </w:rPr>
        <w:t xml:space="preserve">، </w:t>
      </w:r>
      <w:r w:rsidRPr="00F257BB">
        <w:rPr>
          <w:rtl/>
        </w:rPr>
        <w:t>وذلك أنّ الله سبحانه أراه إيّاهم في رؤياه قليلا</w:t>
      </w:r>
      <w:r>
        <w:rPr>
          <w:rtl/>
        </w:rPr>
        <w:t xml:space="preserve">، </w:t>
      </w:r>
      <w:r w:rsidRPr="00F257BB">
        <w:rPr>
          <w:rtl/>
        </w:rPr>
        <w:t>فأخبر بذلك أصحابه</w:t>
      </w:r>
      <w:r>
        <w:rPr>
          <w:rtl/>
        </w:rPr>
        <w:t xml:space="preserve">، </w:t>
      </w:r>
      <w:r w:rsidRPr="00F257BB">
        <w:rPr>
          <w:rtl/>
        </w:rPr>
        <w:t>فكان تثبيتا لهم وتشجيعا على عدوّهم.</w:t>
      </w:r>
    </w:p>
    <w:p w14:paraId="5BCD9237" w14:textId="77777777" w:rsidR="003A1D5F" w:rsidRPr="00F257BB" w:rsidRDefault="003A1D5F" w:rsidP="000E6E49">
      <w:pPr>
        <w:pStyle w:val="libNormal"/>
        <w:rPr>
          <w:rtl/>
        </w:rPr>
      </w:pPr>
      <w:r w:rsidRPr="00AA0C1E">
        <w:rPr>
          <w:rStyle w:val="libAlaemChar"/>
          <w:rtl/>
        </w:rPr>
        <w:t>(</w:t>
      </w:r>
      <w:r w:rsidRPr="002F767C">
        <w:rPr>
          <w:rStyle w:val="libAieChar"/>
          <w:rtl/>
        </w:rPr>
        <w:t>وَلَوْ أَراكَهُمْ كَثِيراً لَفَشِلْتُمْ</w:t>
      </w:r>
      <w:r w:rsidRPr="00AA0C1E">
        <w:rPr>
          <w:rStyle w:val="libAlaemChar"/>
          <w:rtl/>
        </w:rPr>
        <w:t>)</w:t>
      </w:r>
      <w:r w:rsidRPr="00F257BB">
        <w:rPr>
          <w:rtl/>
        </w:rPr>
        <w:t xml:space="preserve"> لجبنتم </w:t>
      </w:r>
      <w:r w:rsidRPr="00AA0C1E">
        <w:rPr>
          <w:rStyle w:val="libAlaemChar"/>
          <w:rtl/>
        </w:rPr>
        <w:t>(</w:t>
      </w:r>
      <w:r w:rsidRPr="002F767C">
        <w:rPr>
          <w:rStyle w:val="libAieChar"/>
          <w:rtl/>
        </w:rPr>
        <w:t>وَلَتَنازَعْتُمْ فِي الْأَمْرِ</w:t>
      </w:r>
      <w:r w:rsidRPr="00AA0C1E">
        <w:rPr>
          <w:rStyle w:val="libAlaemChar"/>
          <w:rtl/>
        </w:rPr>
        <w:t>)</w:t>
      </w:r>
      <w:r w:rsidRPr="00F257BB">
        <w:rPr>
          <w:rtl/>
        </w:rPr>
        <w:t xml:space="preserve"> أمر القتال</w:t>
      </w:r>
      <w:r>
        <w:rPr>
          <w:rtl/>
        </w:rPr>
        <w:t xml:space="preserve">، </w:t>
      </w:r>
      <w:r w:rsidRPr="00F257BB">
        <w:rPr>
          <w:rtl/>
        </w:rPr>
        <w:t xml:space="preserve">وتفرّقت آراؤكم بين الثبات والفرار </w:t>
      </w:r>
      <w:r w:rsidRPr="00AA0C1E">
        <w:rPr>
          <w:rStyle w:val="libAlaemChar"/>
          <w:rtl/>
        </w:rPr>
        <w:t>(</w:t>
      </w:r>
      <w:r w:rsidRPr="002F767C">
        <w:rPr>
          <w:rStyle w:val="libAieChar"/>
          <w:rtl/>
        </w:rPr>
        <w:t>وَلكِنَّ اللهَ سَلَّمَ</w:t>
      </w:r>
      <w:r w:rsidRPr="00AA0C1E">
        <w:rPr>
          <w:rStyle w:val="libAlaemChar"/>
          <w:rtl/>
        </w:rPr>
        <w:t>)</w:t>
      </w:r>
      <w:r w:rsidRPr="00F257BB">
        <w:rPr>
          <w:rtl/>
        </w:rPr>
        <w:t xml:space="preserve"> أنعم بالسلامة من الفشل والتنازع </w:t>
      </w:r>
      <w:r w:rsidRPr="00AA0C1E">
        <w:rPr>
          <w:rStyle w:val="libAlaemChar"/>
          <w:rtl/>
        </w:rPr>
        <w:t>(</w:t>
      </w:r>
      <w:r w:rsidRPr="002F767C">
        <w:rPr>
          <w:rStyle w:val="libAieChar"/>
          <w:rtl/>
        </w:rPr>
        <w:t>إِنَّهُ عَلِيمٌ بِذاتِ الصُّدُورِ</w:t>
      </w:r>
      <w:r w:rsidRPr="00AA0C1E">
        <w:rPr>
          <w:rStyle w:val="libAlaemChar"/>
          <w:rtl/>
        </w:rPr>
        <w:t>)</w:t>
      </w:r>
      <w:r w:rsidRPr="00F257BB">
        <w:rPr>
          <w:rtl/>
        </w:rPr>
        <w:t xml:space="preserve"> يعلم ما سيكون وما يغيّر أحوالها</w:t>
      </w:r>
      <w:r>
        <w:rPr>
          <w:rtl/>
        </w:rPr>
        <w:t xml:space="preserve">، </w:t>
      </w:r>
      <w:r w:rsidRPr="00F257BB">
        <w:rPr>
          <w:rtl/>
        </w:rPr>
        <w:t>من الجرأة والجبن والصبر والجزع.</w:t>
      </w:r>
    </w:p>
    <w:p w14:paraId="786F226A" w14:textId="77777777" w:rsidR="003A1D5F" w:rsidRPr="00F257BB" w:rsidRDefault="003A1D5F" w:rsidP="000E6E49">
      <w:pPr>
        <w:pStyle w:val="libNormal"/>
        <w:rPr>
          <w:rtl/>
        </w:rPr>
      </w:pPr>
      <w:r w:rsidRPr="00AA0C1E">
        <w:rPr>
          <w:rStyle w:val="libAlaemChar"/>
          <w:rtl/>
        </w:rPr>
        <w:t>(</w:t>
      </w:r>
      <w:r w:rsidRPr="002F767C">
        <w:rPr>
          <w:rStyle w:val="libAieChar"/>
          <w:rtl/>
        </w:rPr>
        <w:t>وَإِذْ يُرِيكُمُوهُمْ</w:t>
      </w:r>
      <w:r w:rsidRPr="00AA0C1E">
        <w:rPr>
          <w:rStyle w:val="libAlaemChar"/>
          <w:rtl/>
        </w:rPr>
        <w:t>)</w:t>
      </w:r>
      <w:r w:rsidRPr="00F257BB">
        <w:rPr>
          <w:rtl/>
        </w:rPr>
        <w:t xml:space="preserve"> الضميران مفعولا «يري» </w:t>
      </w:r>
      <w:r w:rsidRPr="00AA0C1E">
        <w:rPr>
          <w:rStyle w:val="libAlaemChar"/>
          <w:rtl/>
        </w:rPr>
        <w:t>(</w:t>
      </w:r>
      <w:r w:rsidRPr="002F767C">
        <w:rPr>
          <w:rStyle w:val="libAieChar"/>
          <w:rtl/>
        </w:rPr>
        <w:t>إِذِ الْتَقَيْتُمْ فِي أَعْيُنِكُمْ قَلِيلاً</w:t>
      </w:r>
      <w:r w:rsidRPr="00AA0C1E">
        <w:rPr>
          <w:rStyle w:val="libAlaemChar"/>
          <w:rtl/>
        </w:rPr>
        <w:t>)</w:t>
      </w:r>
      <w:r w:rsidRPr="00F257BB">
        <w:rPr>
          <w:rtl/>
        </w:rPr>
        <w:t xml:space="preserve"> حال من المفعول الثاني. وإنّما قلّلهم في أعين المسلمين لا غير</w:t>
      </w:r>
      <w:r>
        <w:rPr>
          <w:rtl/>
        </w:rPr>
        <w:t xml:space="preserve">، </w:t>
      </w:r>
      <w:r w:rsidRPr="00F257BB">
        <w:rPr>
          <w:rtl/>
        </w:rPr>
        <w:t>ل</w:t>
      </w:r>
      <w:r>
        <w:rPr>
          <w:rFonts w:hint="cs"/>
          <w:rtl/>
        </w:rPr>
        <w:t>ـ</w:t>
      </w:r>
      <w:r w:rsidRPr="00F257BB">
        <w:rPr>
          <w:rtl/>
        </w:rPr>
        <w:t>ما روي عن ابن مسعود أنّه قال</w:t>
      </w:r>
      <w:r>
        <w:rPr>
          <w:rtl/>
        </w:rPr>
        <w:t xml:space="preserve">: </w:t>
      </w:r>
      <w:r w:rsidRPr="00F257BB">
        <w:rPr>
          <w:rtl/>
        </w:rPr>
        <w:t>لقد قلّلوا في أعيننا حتّى قلت لرجل إلى جنبي</w:t>
      </w:r>
      <w:r>
        <w:rPr>
          <w:rtl/>
        </w:rPr>
        <w:t>: أ</w:t>
      </w:r>
      <w:r w:rsidRPr="00F257BB">
        <w:rPr>
          <w:rtl/>
        </w:rPr>
        <w:t>تراهم سبعين</w:t>
      </w:r>
      <w:r>
        <w:rPr>
          <w:rtl/>
        </w:rPr>
        <w:t>؟</w:t>
      </w:r>
      <w:r>
        <w:rPr>
          <w:rFonts w:hint="cs"/>
          <w:rtl/>
        </w:rPr>
        <w:t xml:space="preserve"> </w:t>
      </w:r>
      <w:r w:rsidRPr="00F257BB">
        <w:rPr>
          <w:rtl/>
        </w:rPr>
        <w:t>فقال</w:t>
      </w:r>
      <w:r>
        <w:rPr>
          <w:rtl/>
        </w:rPr>
        <w:t>: أ</w:t>
      </w:r>
      <w:r w:rsidRPr="00F257BB">
        <w:rPr>
          <w:rtl/>
        </w:rPr>
        <w:t>تراهم مائة</w:t>
      </w:r>
      <w:r>
        <w:rPr>
          <w:rtl/>
        </w:rPr>
        <w:t>؟</w:t>
      </w:r>
      <w:r w:rsidRPr="00F257BB">
        <w:rPr>
          <w:rtl/>
        </w:rPr>
        <w:t xml:space="preserve"> تصديقا لرؤيا رسول الله وتثبيتا لهم.</w:t>
      </w:r>
    </w:p>
    <w:p w14:paraId="5A8845ED" w14:textId="77777777" w:rsidR="003A1D5F" w:rsidRPr="00F257BB" w:rsidRDefault="003A1D5F" w:rsidP="000E6E49">
      <w:pPr>
        <w:pStyle w:val="libNormal"/>
        <w:rPr>
          <w:rtl/>
        </w:rPr>
      </w:pPr>
      <w:r w:rsidRPr="00AA0C1E">
        <w:rPr>
          <w:rStyle w:val="libAlaemChar"/>
          <w:rtl/>
        </w:rPr>
        <w:t>(</w:t>
      </w:r>
      <w:r w:rsidRPr="002F767C">
        <w:rPr>
          <w:rStyle w:val="libAieChar"/>
          <w:rtl/>
        </w:rPr>
        <w:t>وَيُقَلِّلُكُمْ فِي أَعْيُنِهِمْ</w:t>
      </w:r>
      <w:r w:rsidRPr="00AA0C1E">
        <w:rPr>
          <w:rStyle w:val="libAlaemChar"/>
          <w:rtl/>
        </w:rPr>
        <w:t>)</w:t>
      </w:r>
      <w:r w:rsidRPr="00F257BB">
        <w:rPr>
          <w:rtl/>
        </w:rPr>
        <w:t xml:space="preserve"> حتّى قال أبو جهل</w:t>
      </w:r>
      <w:r>
        <w:rPr>
          <w:rtl/>
        </w:rPr>
        <w:t xml:space="preserve">: </w:t>
      </w:r>
      <w:r w:rsidRPr="00F257BB">
        <w:rPr>
          <w:rtl/>
        </w:rPr>
        <w:t>إنّ محمدا وأصحابه أكلة جزور.</w:t>
      </w:r>
    </w:p>
    <w:p w14:paraId="38EF7408" w14:textId="77777777" w:rsidR="003A1D5F" w:rsidRPr="00F257BB" w:rsidRDefault="003A1D5F" w:rsidP="000E6E49">
      <w:pPr>
        <w:pStyle w:val="libNormal"/>
        <w:rPr>
          <w:rtl/>
        </w:rPr>
      </w:pPr>
      <w:r w:rsidRPr="00F257BB">
        <w:rPr>
          <w:rtl/>
        </w:rPr>
        <w:t>وروي أيضا أنّه كان يقول</w:t>
      </w:r>
      <w:r>
        <w:rPr>
          <w:rtl/>
        </w:rPr>
        <w:t xml:space="preserve">: </w:t>
      </w:r>
      <w:r w:rsidRPr="00F257BB">
        <w:rPr>
          <w:rtl/>
        </w:rPr>
        <w:t>خذوهم بالأيدي أخذا</w:t>
      </w:r>
      <w:r>
        <w:rPr>
          <w:rtl/>
        </w:rPr>
        <w:t xml:space="preserve">، </w:t>
      </w:r>
      <w:r w:rsidRPr="00F257BB">
        <w:rPr>
          <w:rtl/>
        </w:rPr>
        <w:t>ولا تقاتلوهم.</w:t>
      </w:r>
    </w:p>
    <w:p w14:paraId="55433610" w14:textId="77777777" w:rsidR="003A1D5F" w:rsidRPr="00F257BB" w:rsidRDefault="003A1D5F" w:rsidP="000E6E49">
      <w:pPr>
        <w:pStyle w:val="libNormal"/>
        <w:rPr>
          <w:rtl/>
        </w:rPr>
      </w:pPr>
      <w:r w:rsidRPr="00F257BB">
        <w:rPr>
          <w:rtl/>
        </w:rPr>
        <w:t>وإنّما قلّلهم في أعينهم قبل القتال ليجترؤا عليهم</w:t>
      </w:r>
      <w:r>
        <w:rPr>
          <w:rtl/>
        </w:rPr>
        <w:t xml:space="preserve">، </w:t>
      </w:r>
      <w:r w:rsidRPr="00F257BB">
        <w:rPr>
          <w:rtl/>
        </w:rPr>
        <w:t>ولا يستعدّوا لهم بعد اللقاء</w:t>
      </w:r>
      <w:r>
        <w:rPr>
          <w:rtl/>
        </w:rPr>
        <w:t xml:space="preserve">، </w:t>
      </w:r>
      <w:r w:rsidRPr="00F257BB">
        <w:rPr>
          <w:rtl/>
        </w:rPr>
        <w:t>ثم كثّرهم حتّى يرونهم مثليهم</w:t>
      </w:r>
      <w:r>
        <w:rPr>
          <w:rtl/>
        </w:rPr>
        <w:t xml:space="preserve">، </w:t>
      </w:r>
      <w:r w:rsidRPr="00F257BB">
        <w:rPr>
          <w:rtl/>
        </w:rPr>
        <w:t>لتفجأهم الكثرة فتبهتهم</w:t>
      </w:r>
      <w:r>
        <w:rPr>
          <w:rtl/>
        </w:rPr>
        <w:t xml:space="preserve">، </w:t>
      </w:r>
      <w:r w:rsidRPr="00F257BB">
        <w:rPr>
          <w:rtl/>
        </w:rPr>
        <w:t>وتكسر قلوبهم</w:t>
      </w:r>
      <w:r>
        <w:rPr>
          <w:rtl/>
        </w:rPr>
        <w:t xml:space="preserve">، </w:t>
      </w:r>
      <w:r w:rsidRPr="00F257BB">
        <w:rPr>
          <w:rtl/>
        </w:rPr>
        <w:t xml:space="preserve">وتفلّ </w:t>
      </w:r>
      <w:r w:rsidRPr="005D48FD">
        <w:rPr>
          <w:rStyle w:val="libFootnotenumChar"/>
          <w:rtl/>
        </w:rPr>
        <w:t>(1)</w:t>
      </w:r>
      <w:r w:rsidRPr="00F257BB">
        <w:rPr>
          <w:rtl/>
        </w:rPr>
        <w:t xml:space="preserve"> شوكتهم حين يرون ما لم يكن في حسابهم. وهذا من عظائم آيات تلك الوقعة</w:t>
      </w:r>
      <w:r>
        <w:rPr>
          <w:rtl/>
        </w:rPr>
        <w:t xml:space="preserve">، </w:t>
      </w:r>
      <w:r w:rsidRPr="00F257BB">
        <w:rPr>
          <w:rtl/>
        </w:rPr>
        <w:t>فإنّ البصر وإن كان قد يرى الكثير قليلا والقليل كثيرا</w:t>
      </w:r>
      <w:r>
        <w:rPr>
          <w:rtl/>
        </w:rPr>
        <w:t xml:space="preserve">، </w:t>
      </w:r>
      <w:r w:rsidRPr="00F257BB">
        <w:rPr>
          <w:rtl/>
        </w:rPr>
        <w:t>لكن لا على هذا الوجه ولا إلى هذا الحدّ</w:t>
      </w:r>
      <w:r>
        <w:rPr>
          <w:rtl/>
        </w:rPr>
        <w:t xml:space="preserve">، </w:t>
      </w:r>
      <w:r w:rsidRPr="00F257BB">
        <w:rPr>
          <w:rtl/>
        </w:rPr>
        <w:t>وإنّما يتصوّر ذلك بصدّ الله الأبصار عن إبصار بعض دون بعض</w:t>
      </w:r>
      <w:r>
        <w:rPr>
          <w:rtl/>
        </w:rPr>
        <w:t xml:space="preserve">، </w:t>
      </w:r>
      <w:r w:rsidRPr="00F257BB">
        <w:rPr>
          <w:rtl/>
        </w:rPr>
        <w:t>مع التساوي في شروط الرؤية.</w:t>
      </w:r>
    </w:p>
    <w:p w14:paraId="0E7DF7E1" w14:textId="77777777" w:rsidR="003A1D5F" w:rsidRPr="00F257BB" w:rsidRDefault="003A1D5F" w:rsidP="000E6E49">
      <w:pPr>
        <w:pStyle w:val="libNormal"/>
        <w:rPr>
          <w:rtl/>
        </w:rPr>
      </w:pPr>
      <w:r w:rsidRPr="00AA0C1E">
        <w:rPr>
          <w:rStyle w:val="libAlaemChar"/>
          <w:rtl/>
        </w:rPr>
        <w:t>(</w:t>
      </w:r>
      <w:r w:rsidRPr="002F767C">
        <w:rPr>
          <w:rStyle w:val="libAieChar"/>
          <w:rtl/>
        </w:rPr>
        <w:t>لِيَقْضِيَ اللهُ أَمْراً كانَ مَفْعُولاً</w:t>
      </w:r>
      <w:r w:rsidRPr="00AA0C1E">
        <w:rPr>
          <w:rStyle w:val="libAlaemChar"/>
          <w:rtl/>
        </w:rPr>
        <w:t>)</w:t>
      </w:r>
      <w:r w:rsidRPr="00F257BB">
        <w:rPr>
          <w:rtl/>
        </w:rPr>
        <w:t xml:space="preserve"> كرّره لاختلاف المعلّل به. أو لأنّ المراد بالأمر ثمّ الاكتفاء على الوجه المحكي</w:t>
      </w:r>
      <w:r>
        <w:rPr>
          <w:rtl/>
        </w:rPr>
        <w:t xml:space="preserve">، </w:t>
      </w:r>
      <w:r w:rsidRPr="00F257BB">
        <w:rPr>
          <w:rtl/>
        </w:rPr>
        <w:t>وهاهنا إعزاز الإسلام وأهله</w:t>
      </w:r>
      <w:r>
        <w:rPr>
          <w:rtl/>
        </w:rPr>
        <w:t xml:space="preserve">، </w:t>
      </w:r>
      <w:r w:rsidRPr="00F257BB">
        <w:rPr>
          <w:rtl/>
        </w:rPr>
        <w:t xml:space="preserve">وإذلال الشرك وحزبه. </w:t>
      </w:r>
      <w:r w:rsidRPr="00AA0C1E">
        <w:rPr>
          <w:rStyle w:val="libAlaemChar"/>
          <w:rtl/>
        </w:rPr>
        <w:t>(</w:t>
      </w:r>
      <w:r w:rsidRPr="002F767C">
        <w:rPr>
          <w:rStyle w:val="libAieChar"/>
          <w:rtl/>
        </w:rPr>
        <w:t>وَإِلَى اللهِ تُرْجَعُ الْأُمُورُ</w:t>
      </w:r>
      <w:r w:rsidRPr="00AA0C1E">
        <w:rPr>
          <w:rStyle w:val="libAlaemChar"/>
          <w:rtl/>
        </w:rPr>
        <w:t>)</w:t>
      </w:r>
      <w:r w:rsidRPr="00F257BB">
        <w:rPr>
          <w:rtl/>
        </w:rPr>
        <w:t xml:space="preserve"> امور العباد</w:t>
      </w:r>
      <w:r>
        <w:rPr>
          <w:rtl/>
        </w:rPr>
        <w:t xml:space="preserve">، </w:t>
      </w:r>
      <w:r w:rsidRPr="00F257BB">
        <w:rPr>
          <w:rtl/>
        </w:rPr>
        <w:t>فيجازيهم على ما يستحقّونه.</w:t>
      </w:r>
    </w:p>
    <w:p w14:paraId="119B3414" w14:textId="77777777" w:rsidR="003A1D5F" w:rsidRPr="00F257BB" w:rsidRDefault="003A1D5F" w:rsidP="00D9332A">
      <w:pPr>
        <w:pStyle w:val="libLine"/>
        <w:rPr>
          <w:rtl/>
        </w:rPr>
      </w:pPr>
      <w:r w:rsidRPr="00F257BB">
        <w:rPr>
          <w:rtl/>
        </w:rPr>
        <w:t>__________________</w:t>
      </w:r>
    </w:p>
    <w:p w14:paraId="0A29A5BB"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تكسر.</w:t>
      </w:r>
    </w:p>
    <w:p w14:paraId="7AC7AED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يا أَيُّهَا الَّذِينَ آمَنُوا إِذا لَقِيتُمْ فِئَةً فَاثْبُتُوا وَاذْكُرُوا اللهَ كَثِيراً لَعَلَّكُمْ تُفْلِحُونَ (45) وَأَطِيعُوا اللهَ وَرَسُولَهُ وَلا تَنازَعُوا فَتَفْشَلُوا وَتَذْهَبَ رِيحُكُمْ وَاصْبِرُوا إِنَّ اللهَ مَعَ الصَّابِرِينَ (46) وَلا تَكُونُوا كَالَّذِينَ خَرَجُوا مِنْ دِيارِهِمْ بَطَراً وَرِئاءَ النَّاسِ وَيَصُدُّونَ عَنْ سَبِيلِ اللهِ وَاللهُ بِما يَعْمَلُونَ مُحِيطٌ (47) 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 (48) إِذْ يَقُولُ الْمُنافِقُونَ وَالَّذِينَ فِي قُلُوبِهِمْ مَرَضٌ غَرَّ هؤُلاءِ دِينُهُمْ وَمَنْ يَتَوَكَّلْ عَلَى اللهِ فَإِنَّ اللهَ عَزِيزٌ حَكِيمٌ (49) وَلَوْ تَرى إِذْ يَتَوَفَّى الَّذِينَ كَفَرُوا الْمَلائِكَةُ يَضْرِبُونَ وُجُوهَهُمْ وَأَدْبارَهُمْ وَذُوقُوا عَذابَ الْحَرِيقِ (50) ذلِكَ بِما قَدَّمَتْ أَيْدِيكُمْ وَأَنَّ اللهَ لَيْسَ بِظَلاَّمٍ لِلْعَبِيدِ (51) كَدَأْبِ آلِ فِرْعَوْنَ وَالَّذِينَ مِنْ قَبْلِهِمْ كَفَرُوا بِآياتِ اللهِ فَأَخَذَهُمُ اللهُ بِذُنُوبِهِمْ إِنَّ اللهَ قَوِيٌّ شَدِيدُ الْعِقابِ (52) ذلِكَ بِأَنَّ اللهَ لَمْ يَكُ مُغَيِّراً نِعْمَةً أَنْعَمَها عَلى قَوْمٍ حَتَّى يُغَيِّرُوا ما بِأَنْفُسِهِمْ وَأَنَّ اللهَ سَمِيعٌ عَلِيمٌ (53) كَدَأْبِ آلِ فِرْعَوْنَ وَالَّذِينَ مِنْ قَبْلِهِمْ كَذَّبُوا بِآياتِ رَبِّهِمْ فَأَهْلَكْناهُمْ بِذُنُوبِهِمْ وَأَغْرَقْنا آلَ فِرْعَوْنَ وَكُلٌّ كانُوا ظالِمِينَ (54)</w:t>
      </w:r>
      <w:r w:rsidRPr="00AA0C1E">
        <w:rPr>
          <w:rStyle w:val="libAlaemChar"/>
          <w:rtl/>
        </w:rPr>
        <w:t>)</w:t>
      </w:r>
    </w:p>
    <w:p w14:paraId="598AE82F" w14:textId="77777777" w:rsidR="003A1D5F" w:rsidRPr="00F257BB" w:rsidRDefault="003A1D5F" w:rsidP="000E6E49">
      <w:pPr>
        <w:pStyle w:val="libNormal"/>
        <w:rPr>
          <w:rtl/>
        </w:rPr>
      </w:pPr>
      <w:r>
        <w:rPr>
          <w:rtl/>
        </w:rPr>
        <w:br w:type="page"/>
      </w:r>
      <w:r w:rsidRPr="00F257BB">
        <w:rPr>
          <w:rtl/>
        </w:rPr>
        <w:lastRenderedPageBreak/>
        <w:t>ثمّ أمر سبحانه بالقتال والثبات في الحرب</w:t>
      </w:r>
      <w:r>
        <w:rPr>
          <w:rtl/>
        </w:rPr>
        <w:t xml:space="preserve">، </w:t>
      </w:r>
      <w:r w:rsidRPr="00F257BB">
        <w:rPr>
          <w:rtl/>
        </w:rPr>
        <w:t>فقال</w:t>
      </w:r>
      <w:r>
        <w:rPr>
          <w:rtl/>
        </w:rPr>
        <w:t xml:space="preserve">: </w:t>
      </w:r>
      <w:r w:rsidRPr="00AA0C1E">
        <w:rPr>
          <w:rStyle w:val="libAlaemChar"/>
          <w:rtl/>
        </w:rPr>
        <w:t>(</w:t>
      </w:r>
      <w:r w:rsidRPr="002F767C">
        <w:rPr>
          <w:rStyle w:val="libAieChar"/>
          <w:rtl/>
        </w:rPr>
        <w:t>يا أَيُّهَا الَّذِينَ آمَنُوا إِذا لَقِيتُمْ فِئَةً</w:t>
      </w:r>
      <w:r w:rsidRPr="00AA0C1E">
        <w:rPr>
          <w:rStyle w:val="libAlaemChar"/>
          <w:rtl/>
        </w:rPr>
        <w:t>)</w:t>
      </w:r>
      <w:r w:rsidRPr="00F257BB">
        <w:rPr>
          <w:rtl/>
        </w:rPr>
        <w:t xml:space="preserve"> أي</w:t>
      </w:r>
      <w:r>
        <w:rPr>
          <w:rtl/>
        </w:rPr>
        <w:t xml:space="preserve">: </w:t>
      </w:r>
      <w:r w:rsidRPr="00F257BB">
        <w:rPr>
          <w:rtl/>
        </w:rPr>
        <w:t>إذا حاربتم جماعة كافرة. ولم يصفها</w:t>
      </w:r>
      <w:r>
        <w:rPr>
          <w:rtl/>
        </w:rPr>
        <w:t xml:space="preserve">، </w:t>
      </w:r>
      <w:r w:rsidRPr="00F257BB">
        <w:rPr>
          <w:rtl/>
        </w:rPr>
        <w:t xml:space="preserve">لأنّ المؤمنين ما كانوا يحاربون إلّا الكفّار. واللقاء ممّا غلب استعماله في القتال. </w:t>
      </w:r>
      <w:r w:rsidRPr="00AA0C1E">
        <w:rPr>
          <w:rStyle w:val="libAlaemChar"/>
          <w:rtl/>
        </w:rPr>
        <w:t>(</w:t>
      </w:r>
      <w:r w:rsidRPr="002F767C">
        <w:rPr>
          <w:rStyle w:val="libAieChar"/>
          <w:rtl/>
        </w:rPr>
        <w:t>فَاثْبُتُوا</w:t>
      </w:r>
      <w:r w:rsidRPr="00AA0C1E">
        <w:rPr>
          <w:rStyle w:val="libAlaemChar"/>
          <w:rtl/>
        </w:rPr>
        <w:t>)</w:t>
      </w:r>
      <w:r w:rsidRPr="00F257BB">
        <w:rPr>
          <w:rtl/>
        </w:rPr>
        <w:t xml:space="preserve"> للقائهم</w:t>
      </w:r>
      <w:r>
        <w:rPr>
          <w:rtl/>
        </w:rPr>
        <w:t xml:space="preserve">، </w:t>
      </w:r>
      <w:r w:rsidRPr="00F257BB">
        <w:rPr>
          <w:rtl/>
        </w:rPr>
        <w:t>ولا تفرّوا.</w:t>
      </w:r>
    </w:p>
    <w:p w14:paraId="40FA45F1" w14:textId="77777777" w:rsidR="003A1D5F" w:rsidRPr="00F257BB" w:rsidRDefault="003A1D5F" w:rsidP="000E6E49">
      <w:pPr>
        <w:pStyle w:val="libNormal"/>
        <w:rPr>
          <w:rtl/>
        </w:rPr>
      </w:pPr>
      <w:r w:rsidRPr="00AA0C1E">
        <w:rPr>
          <w:rStyle w:val="libAlaemChar"/>
          <w:rtl/>
        </w:rPr>
        <w:t>(</w:t>
      </w:r>
      <w:r w:rsidRPr="002F767C">
        <w:rPr>
          <w:rStyle w:val="libAieChar"/>
          <w:rtl/>
        </w:rPr>
        <w:t>وَاذْكُرُوا اللهَ كَثِيراً</w:t>
      </w:r>
      <w:r w:rsidRPr="00AA0C1E">
        <w:rPr>
          <w:rStyle w:val="libAlaemChar"/>
          <w:rtl/>
        </w:rPr>
        <w:t>)</w:t>
      </w:r>
      <w:r w:rsidRPr="00F257BB">
        <w:rPr>
          <w:rtl/>
        </w:rPr>
        <w:t xml:space="preserve"> في مواطن القتال</w:t>
      </w:r>
      <w:r>
        <w:rPr>
          <w:rtl/>
        </w:rPr>
        <w:t xml:space="preserve">، </w:t>
      </w:r>
      <w:r w:rsidRPr="00F257BB">
        <w:rPr>
          <w:rtl/>
        </w:rPr>
        <w:t>مستعينين به</w:t>
      </w:r>
      <w:r>
        <w:rPr>
          <w:rtl/>
        </w:rPr>
        <w:t xml:space="preserve">، </w:t>
      </w:r>
      <w:r w:rsidRPr="00F257BB">
        <w:rPr>
          <w:rtl/>
        </w:rPr>
        <w:t>مستظهرين بذكره</w:t>
      </w:r>
      <w:r>
        <w:rPr>
          <w:rtl/>
        </w:rPr>
        <w:t xml:space="preserve">، </w:t>
      </w:r>
      <w:r w:rsidRPr="00F257BB">
        <w:rPr>
          <w:rtl/>
        </w:rPr>
        <w:t>مترقّبين لنصره</w:t>
      </w:r>
      <w:r>
        <w:rPr>
          <w:rtl/>
        </w:rPr>
        <w:t xml:space="preserve">، </w:t>
      </w:r>
      <w:r w:rsidRPr="00F257BB">
        <w:rPr>
          <w:rtl/>
        </w:rPr>
        <w:t>داعين له على عدوّكم</w:t>
      </w:r>
      <w:r>
        <w:rPr>
          <w:rtl/>
        </w:rPr>
        <w:t xml:space="preserve">، </w:t>
      </w:r>
      <w:r w:rsidRPr="00F257BB">
        <w:rPr>
          <w:rtl/>
        </w:rPr>
        <w:t>بأن تقولوا</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اخذلهم</w:t>
      </w:r>
      <w:r>
        <w:rPr>
          <w:rtl/>
        </w:rPr>
        <w:t>،</w:t>
      </w:r>
      <w:r w:rsidRPr="00C02CF1">
        <w:rPr>
          <w:rFonts w:hint="cs"/>
          <w:rtl/>
        </w:rPr>
        <w:t xml:space="preserve"> </w:t>
      </w:r>
      <w:r>
        <w:rPr>
          <w:rFonts w:hint="cs"/>
          <w:rtl/>
        </w:rPr>
        <w:t>أ</w:t>
      </w:r>
      <w:r w:rsidRPr="00F257BB">
        <w:rPr>
          <w:rtl/>
        </w:rPr>
        <w:t>لل</w:t>
      </w:r>
      <w:r>
        <w:rPr>
          <w:rFonts w:hint="cs"/>
          <w:rtl/>
        </w:rPr>
        <w:t>َّ</w:t>
      </w:r>
      <w:r w:rsidRPr="00F257BB">
        <w:rPr>
          <w:rtl/>
        </w:rPr>
        <w:t xml:space="preserve">همّ اقطع دابرهم </w:t>
      </w:r>
      <w:r w:rsidRPr="00AA0C1E">
        <w:rPr>
          <w:rStyle w:val="libAlaemChar"/>
          <w:rtl/>
        </w:rPr>
        <w:t>(</w:t>
      </w:r>
      <w:r w:rsidRPr="002F767C">
        <w:rPr>
          <w:rStyle w:val="libAieChar"/>
          <w:rtl/>
        </w:rPr>
        <w:t>لَعَلَّكُمْ تُفْلِحُونَ</w:t>
      </w:r>
      <w:r w:rsidRPr="00AA0C1E">
        <w:rPr>
          <w:rStyle w:val="libAlaemChar"/>
          <w:rtl/>
        </w:rPr>
        <w:t>)</w:t>
      </w:r>
      <w:r w:rsidRPr="00F257BB">
        <w:rPr>
          <w:rtl/>
        </w:rPr>
        <w:t xml:space="preserve"> تظفرون بمرادكم من النصرة والمثوبة.</w:t>
      </w:r>
    </w:p>
    <w:p w14:paraId="5C59F37C" w14:textId="77777777" w:rsidR="003A1D5F" w:rsidRPr="00F257BB" w:rsidRDefault="003A1D5F" w:rsidP="000E6E49">
      <w:pPr>
        <w:pStyle w:val="libNormal"/>
        <w:rPr>
          <w:rtl/>
        </w:rPr>
      </w:pPr>
      <w:r w:rsidRPr="00F257BB">
        <w:rPr>
          <w:rtl/>
        </w:rPr>
        <w:t>وفيه تنبيه على أنّ العبد ينبغي أن لا يشغله شيء عن ذكر الله تعالى</w:t>
      </w:r>
      <w:r>
        <w:rPr>
          <w:rtl/>
        </w:rPr>
        <w:t xml:space="preserve">، </w:t>
      </w:r>
      <w:r w:rsidRPr="00F257BB">
        <w:rPr>
          <w:rtl/>
        </w:rPr>
        <w:t>وأن يلتجئ إليه عند الشدائد</w:t>
      </w:r>
      <w:r>
        <w:rPr>
          <w:rtl/>
        </w:rPr>
        <w:t xml:space="preserve">، </w:t>
      </w:r>
      <w:r w:rsidRPr="00F257BB">
        <w:rPr>
          <w:rtl/>
        </w:rPr>
        <w:t xml:space="preserve">ويقبل عليه بشراشره </w:t>
      </w:r>
      <w:r w:rsidRPr="005D48FD">
        <w:rPr>
          <w:rStyle w:val="libFootnotenumChar"/>
          <w:rtl/>
        </w:rPr>
        <w:t>(1)</w:t>
      </w:r>
      <w:r w:rsidRPr="00F257BB">
        <w:rPr>
          <w:rtl/>
        </w:rPr>
        <w:t xml:space="preserve"> فارغ البال</w:t>
      </w:r>
      <w:r>
        <w:rPr>
          <w:rtl/>
        </w:rPr>
        <w:t xml:space="preserve">، </w:t>
      </w:r>
      <w:r w:rsidRPr="00F257BB">
        <w:rPr>
          <w:rtl/>
        </w:rPr>
        <w:t>واثقا بأنّ لطفه لا ينفكّ عنه في شيء من الأحوال.</w:t>
      </w:r>
    </w:p>
    <w:p w14:paraId="01DEBA16" w14:textId="77777777" w:rsidR="003A1D5F" w:rsidRPr="00F257BB" w:rsidRDefault="003A1D5F" w:rsidP="000E6E49">
      <w:pPr>
        <w:pStyle w:val="libNormal"/>
        <w:rPr>
          <w:rtl/>
        </w:rPr>
      </w:pPr>
      <w:r w:rsidRPr="00F257BB">
        <w:rPr>
          <w:rtl/>
        </w:rPr>
        <w:t>وناهيك بما في خطب أمير المؤمنين صلوات الله عليه في أيّام صفّين</w:t>
      </w:r>
      <w:r>
        <w:rPr>
          <w:rtl/>
        </w:rPr>
        <w:t xml:space="preserve">، </w:t>
      </w:r>
      <w:r w:rsidRPr="00F257BB">
        <w:rPr>
          <w:rtl/>
        </w:rPr>
        <w:t>وفي مشاهده مع البغاة والخوارج</w:t>
      </w:r>
      <w:r>
        <w:rPr>
          <w:rtl/>
        </w:rPr>
        <w:t xml:space="preserve"> ـ </w:t>
      </w:r>
      <w:r w:rsidRPr="00F257BB">
        <w:rPr>
          <w:rtl/>
        </w:rPr>
        <w:t>من البلاغة والبيان</w:t>
      </w:r>
      <w:r>
        <w:rPr>
          <w:rtl/>
        </w:rPr>
        <w:t xml:space="preserve">، </w:t>
      </w:r>
      <w:r w:rsidRPr="00F257BB">
        <w:rPr>
          <w:rtl/>
        </w:rPr>
        <w:t>ولطائف المعاني</w:t>
      </w:r>
      <w:r>
        <w:rPr>
          <w:rtl/>
        </w:rPr>
        <w:t xml:space="preserve">، </w:t>
      </w:r>
      <w:r w:rsidRPr="00F257BB">
        <w:rPr>
          <w:rtl/>
        </w:rPr>
        <w:t>وبليغات المواعظ والنصائح</w:t>
      </w:r>
      <w:r>
        <w:rPr>
          <w:rtl/>
        </w:rPr>
        <w:t xml:space="preserve"> ـ </w:t>
      </w:r>
      <w:r w:rsidRPr="00F257BB">
        <w:rPr>
          <w:rtl/>
        </w:rPr>
        <w:t>دليلا على أنّهم كانوا لا يشغلهم عن ذكر الله شاغل وإن تفاقم الأمر.</w:t>
      </w:r>
    </w:p>
    <w:p w14:paraId="58958FE5" w14:textId="77777777" w:rsidR="003A1D5F" w:rsidRPr="00F257BB" w:rsidRDefault="003A1D5F" w:rsidP="000E6E49">
      <w:pPr>
        <w:pStyle w:val="libNormal"/>
        <w:rPr>
          <w:rtl/>
        </w:rPr>
      </w:pPr>
      <w:r w:rsidRPr="00AA0C1E">
        <w:rPr>
          <w:rStyle w:val="libAlaemChar"/>
          <w:rtl/>
        </w:rPr>
        <w:t>(</w:t>
      </w:r>
      <w:r w:rsidRPr="002F767C">
        <w:rPr>
          <w:rStyle w:val="libAieChar"/>
          <w:rtl/>
        </w:rPr>
        <w:t>وَأَطِيعُوا اللهَ وَرَسُولَهُ وَلا تَنازَعُوا</w:t>
      </w:r>
      <w:r w:rsidRPr="00AA0C1E">
        <w:rPr>
          <w:rStyle w:val="libAlaemChar"/>
          <w:rtl/>
        </w:rPr>
        <w:t>)</w:t>
      </w:r>
      <w:r w:rsidRPr="00F257BB">
        <w:rPr>
          <w:rtl/>
        </w:rPr>
        <w:t xml:space="preserve"> لا تتنازعوا فيما بينكم باختلاف الآراء</w:t>
      </w:r>
      <w:r>
        <w:rPr>
          <w:rtl/>
        </w:rPr>
        <w:t xml:space="preserve">، </w:t>
      </w:r>
      <w:r w:rsidRPr="00F257BB">
        <w:rPr>
          <w:rtl/>
        </w:rPr>
        <w:t xml:space="preserve">كما فعلتم ببدر أو أحد </w:t>
      </w:r>
      <w:r w:rsidRPr="00AA0C1E">
        <w:rPr>
          <w:rStyle w:val="libAlaemChar"/>
          <w:rtl/>
        </w:rPr>
        <w:t>(</w:t>
      </w:r>
      <w:r w:rsidRPr="002F767C">
        <w:rPr>
          <w:rStyle w:val="libAieChar"/>
          <w:rtl/>
        </w:rPr>
        <w:t>فَتَفْشَلُوا</w:t>
      </w:r>
      <w:r w:rsidRPr="00AA0C1E">
        <w:rPr>
          <w:rStyle w:val="libAlaemChar"/>
          <w:rtl/>
        </w:rPr>
        <w:t>)</w:t>
      </w:r>
      <w:r w:rsidRPr="00F257BB">
        <w:rPr>
          <w:rtl/>
        </w:rPr>
        <w:t xml:space="preserve"> فتجبنوا</w:t>
      </w:r>
      <w:r>
        <w:rPr>
          <w:rtl/>
        </w:rPr>
        <w:t xml:space="preserve">، </w:t>
      </w:r>
      <w:r w:rsidRPr="00F257BB">
        <w:rPr>
          <w:rtl/>
        </w:rPr>
        <w:t>وتضعفوا عن قتال عدوّكم. هذا جواب النهي منصوب بإضمار «أن»</w:t>
      </w:r>
      <w:r>
        <w:rPr>
          <w:rtl/>
        </w:rPr>
        <w:t>.</w:t>
      </w:r>
      <w:r w:rsidRPr="00F257BB">
        <w:rPr>
          <w:rtl/>
        </w:rPr>
        <w:t xml:space="preserve"> </w:t>
      </w:r>
      <w:r w:rsidRPr="00AA0C1E">
        <w:rPr>
          <w:rStyle w:val="libAlaemChar"/>
          <w:rtl/>
        </w:rPr>
        <w:t>(</w:t>
      </w:r>
      <w:r w:rsidRPr="002F767C">
        <w:rPr>
          <w:rStyle w:val="libAieChar"/>
          <w:rtl/>
        </w:rPr>
        <w:t>وَتَذْهَبَ رِيحُكُمْ</w:t>
      </w:r>
      <w:r w:rsidRPr="00AA0C1E">
        <w:rPr>
          <w:rStyle w:val="libAlaemChar"/>
          <w:rtl/>
        </w:rPr>
        <w:t>)</w:t>
      </w:r>
      <w:r w:rsidRPr="00F257BB">
        <w:rPr>
          <w:rtl/>
        </w:rPr>
        <w:t xml:space="preserve"> والريح مستعارة للدولة</w:t>
      </w:r>
      <w:r>
        <w:rPr>
          <w:rtl/>
        </w:rPr>
        <w:t xml:space="preserve">، </w:t>
      </w:r>
      <w:r w:rsidRPr="00F257BB">
        <w:rPr>
          <w:rtl/>
        </w:rPr>
        <w:t>شبّهت في تمشّي أمرها ونفاذه بهبوب الريح ونفوذها. فقيل</w:t>
      </w:r>
      <w:r>
        <w:rPr>
          <w:rtl/>
        </w:rPr>
        <w:t xml:space="preserve">: </w:t>
      </w:r>
      <w:r w:rsidRPr="00F257BB">
        <w:rPr>
          <w:rtl/>
        </w:rPr>
        <w:t>هبّت رياح فلان إذا دالت له الدولة ونفذ أمره</w:t>
      </w:r>
      <w:r>
        <w:rPr>
          <w:rtl/>
        </w:rPr>
        <w:t xml:space="preserve">، </w:t>
      </w:r>
      <w:r w:rsidRPr="00F257BB">
        <w:rPr>
          <w:rtl/>
        </w:rPr>
        <w:t>وركدت ريحه إذا أدبر أمره.</w:t>
      </w:r>
    </w:p>
    <w:p w14:paraId="7CBE1CFB" w14:textId="77777777" w:rsidR="003A1D5F" w:rsidRPr="00F257BB" w:rsidRDefault="003A1D5F" w:rsidP="00D9332A">
      <w:pPr>
        <w:pStyle w:val="libLine"/>
        <w:rPr>
          <w:rtl/>
        </w:rPr>
      </w:pPr>
      <w:r w:rsidRPr="00F257BB">
        <w:rPr>
          <w:rtl/>
        </w:rPr>
        <w:t>__________________</w:t>
      </w:r>
    </w:p>
    <w:p w14:paraId="246AC365" w14:textId="77777777" w:rsidR="003A1D5F" w:rsidRPr="00F257BB" w:rsidRDefault="003A1D5F" w:rsidP="000278F9">
      <w:pPr>
        <w:pStyle w:val="libFootnote0"/>
        <w:rPr>
          <w:rtl/>
        </w:rPr>
      </w:pPr>
      <w:r>
        <w:rPr>
          <w:rtl/>
        </w:rPr>
        <w:t>(</w:t>
      </w:r>
      <w:r w:rsidRPr="00F257BB">
        <w:rPr>
          <w:rtl/>
        </w:rPr>
        <w:t>1) الشراشر</w:t>
      </w:r>
      <w:r>
        <w:rPr>
          <w:rtl/>
        </w:rPr>
        <w:t xml:space="preserve">: </w:t>
      </w:r>
      <w:r w:rsidRPr="00F257BB">
        <w:rPr>
          <w:rtl/>
        </w:rPr>
        <w:t>النفس وجميع الجسد.</w:t>
      </w:r>
    </w:p>
    <w:p w14:paraId="2ED6B70F" w14:textId="77777777" w:rsidR="003A1D5F" w:rsidRPr="00F257BB" w:rsidRDefault="003A1D5F" w:rsidP="000E6E49">
      <w:pPr>
        <w:pStyle w:val="libNormal"/>
        <w:rPr>
          <w:rtl/>
        </w:rPr>
      </w:pPr>
      <w:r>
        <w:rPr>
          <w:rtl/>
        </w:rPr>
        <w:br w:type="page"/>
      </w:r>
      <w:r w:rsidRPr="00F257BB">
        <w:rPr>
          <w:rtl/>
        </w:rPr>
        <w:lastRenderedPageBreak/>
        <w:t>وقيل</w:t>
      </w:r>
      <w:r>
        <w:rPr>
          <w:rtl/>
        </w:rPr>
        <w:t xml:space="preserve">: </w:t>
      </w:r>
      <w:r w:rsidRPr="00F257BB">
        <w:rPr>
          <w:rtl/>
        </w:rPr>
        <w:t>المراد بها الحقيقة</w:t>
      </w:r>
      <w:r>
        <w:rPr>
          <w:rtl/>
        </w:rPr>
        <w:t xml:space="preserve">، </w:t>
      </w:r>
      <w:r w:rsidRPr="00F257BB">
        <w:rPr>
          <w:rtl/>
        </w:rPr>
        <w:t>فإنّ النصرة لا تكون إلّا بريح يبعثها الله تعالى. وفي الحديث</w:t>
      </w:r>
      <w:r>
        <w:rPr>
          <w:rtl/>
        </w:rPr>
        <w:t xml:space="preserve">: </w:t>
      </w:r>
      <w:r w:rsidRPr="00F257BB">
        <w:rPr>
          <w:rtl/>
        </w:rPr>
        <w:t>«نصرت بالصبا</w:t>
      </w:r>
      <w:r>
        <w:rPr>
          <w:rtl/>
        </w:rPr>
        <w:t xml:space="preserve">، </w:t>
      </w:r>
      <w:r w:rsidRPr="00F257BB">
        <w:rPr>
          <w:rtl/>
        </w:rPr>
        <w:t>وأهلكت عاد بالدبور»</w:t>
      </w:r>
      <w:r>
        <w:rPr>
          <w:rtl/>
        </w:rPr>
        <w:t>.</w:t>
      </w:r>
    </w:p>
    <w:p w14:paraId="7E398B38" w14:textId="77777777" w:rsidR="003A1D5F" w:rsidRPr="00F257BB" w:rsidRDefault="003A1D5F" w:rsidP="000E6E49">
      <w:pPr>
        <w:pStyle w:val="libNormal"/>
        <w:rPr>
          <w:rtl/>
        </w:rPr>
      </w:pPr>
      <w:r w:rsidRPr="00AA0C1E">
        <w:rPr>
          <w:rStyle w:val="libAlaemChar"/>
          <w:rtl/>
        </w:rPr>
        <w:t>(</w:t>
      </w:r>
      <w:r w:rsidRPr="002F767C">
        <w:rPr>
          <w:rStyle w:val="libAieChar"/>
          <w:rtl/>
        </w:rPr>
        <w:t>وَاصْبِرُوا</w:t>
      </w:r>
      <w:r w:rsidRPr="00AA0C1E">
        <w:rPr>
          <w:rStyle w:val="libAlaemChar"/>
          <w:rtl/>
        </w:rPr>
        <w:t>)</w:t>
      </w:r>
      <w:r w:rsidRPr="00F257BB">
        <w:rPr>
          <w:rtl/>
        </w:rPr>
        <w:t xml:space="preserve"> على قتال الأعداء </w:t>
      </w:r>
      <w:r w:rsidRPr="00AA0C1E">
        <w:rPr>
          <w:rStyle w:val="libAlaemChar"/>
          <w:rtl/>
        </w:rPr>
        <w:t>(</w:t>
      </w:r>
      <w:r w:rsidRPr="002F767C">
        <w:rPr>
          <w:rStyle w:val="libAieChar"/>
          <w:rtl/>
        </w:rPr>
        <w:t>إِنَّ اللهَ مَعَ الصَّابِرِينَ</w:t>
      </w:r>
      <w:r w:rsidRPr="00AA0C1E">
        <w:rPr>
          <w:rStyle w:val="libAlaemChar"/>
          <w:rtl/>
        </w:rPr>
        <w:t>)</w:t>
      </w:r>
      <w:r w:rsidRPr="00F257BB">
        <w:rPr>
          <w:rtl/>
        </w:rPr>
        <w:t xml:space="preserve"> بالحفظ والنصر.</w:t>
      </w:r>
    </w:p>
    <w:p w14:paraId="009EDC35" w14:textId="77777777" w:rsidR="003A1D5F" w:rsidRPr="00F257BB" w:rsidRDefault="003A1D5F" w:rsidP="000E6E49">
      <w:pPr>
        <w:pStyle w:val="libNormal"/>
        <w:rPr>
          <w:rtl/>
        </w:rPr>
      </w:pPr>
      <w:r w:rsidRPr="00AA0C1E">
        <w:rPr>
          <w:rStyle w:val="libAlaemChar"/>
          <w:rtl/>
        </w:rPr>
        <w:t>(</w:t>
      </w:r>
      <w:r w:rsidRPr="002F767C">
        <w:rPr>
          <w:rStyle w:val="libAieChar"/>
          <w:rtl/>
        </w:rPr>
        <w:t>وَلا تَكُونُوا كَالَّذِينَ خَرَجُوا مِنْ دِيارِهِمْ</w:t>
      </w:r>
      <w:r w:rsidRPr="00AA0C1E">
        <w:rPr>
          <w:rStyle w:val="libAlaemChar"/>
          <w:rtl/>
        </w:rPr>
        <w:t>)</w:t>
      </w:r>
      <w:r w:rsidRPr="00F257BB">
        <w:rPr>
          <w:rtl/>
        </w:rPr>
        <w:t xml:space="preserve"> يعني</w:t>
      </w:r>
      <w:r>
        <w:rPr>
          <w:rtl/>
        </w:rPr>
        <w:t xml:space="preserve">: </w:t>
      </w:r>
      <w:r w:rsidRPr="00F257BB">
        <w:rPr>
          <w:rtl/>
        </w:rPr>
        <w:t xml:space="preserve">أهل مكّة حين خرجوا منها لحماية العير </w:t>
      </w:r>
      <w:r w:rsidRPr="00AA0C1E">
        <w:rPr>
          <w:rStyle w:val="libAlaemChar"/>
          <w:rtl/>
        </w:rPr>
        <w:t>(</w:t>
      </w:r>
      <w:r w:rsidRPr="002F767C">
        <w:rPr>
          <w:rStyle w:val="libAieChar"/>
          <w:rtl/>
        </w:rPr>
        <w:t>بَطَراً</w:t>
      </w:r>
      <w:r w:rsidRPr="00AA0C1E">
        <w:rPr>
          <w:rStyle w:val="libAlaemChar"/>
          <w:rtl/>
        </w:rPr>
        <w:t>)</w:t>
      </w:r>
      <w:r w:rsidRPr="00F257BB">
        <w:rPr>
          <w:rtl/>
        </w:rPr>
        <w:t xml:space="preserve"> للبطر والطرب والفخر</w:t>
      </w:r>
      <w:r>
        <w:rPr>
          <w:rtl/>
        </w:rPr>
        <w:t xml:space="preserve">، </w:t>
      </w:r>
      <w:r w:rsidRPr="00F257BB">
        <w:rPr>
          <w:rtl/>
        </w:rPr>
        <w:t xml:space="preserve">أو بطرين طربين متفاخرين </w:t>
      </w:r>
      <w:r w:rsidRPr="00AA0C1E">
        <w:rPr>
          <w:rStyle w:val="libAlaemChar"/>
          <w:rtl/>
        </w:rPr>
        <w:t>(</w:t>
      </w:r>
      <w:r w:rsidRPr="002F767C">
        <w:rPr>
          <w:rStyle w:val="libAieChar"/>
          <w:rtl/>
        </w:rPr>
        <w:t>وَرِئاءَ النَّاسِ</w:t>
      </w:r>
      <w:r w:rsidRPr="00AA0C1E">
        <w:rPr>
          <w:rStyle w:val="libAlaemChar"/>
          <w:rtl/>
        </w:rPr>
        <w:t>)</w:t>
      </w:r>
      <w:r w:rsidRPr="00F257BB">
        <w:rPr>
          <w:rtl/>
        </w:rPr>
        <w:t xml:space="preserve"> ليثنوا عليهم بالشجاعة والسماحة. وذلك أنّهم</w:t>
      </w:r>
      <w:r w:rsidRPr="004C4CCF">
        <w:rPr>
          <w:rtl/>
        </w:rPr>
        <w:t xml:space="preserve"> </w:t>
      </w:r>
      <w:r w:rsidRPr="00F257BB">
        <w:rPr>
          <w:rtl/>
        </w:rPr>
        <w:t>ل</w:t>
      </w:r>
      <w:r>
        <w:rPr>
          <w:rFonts w:hint="cs"/>
          <w:rtl/>
        </w:rPr>
        <w:t>ـ</w:t>
      </w:r>
      <w:r w:rsidRPr="00F257BB">
        <w:rPr>
          <w:rtl/>
        </w:rPr>
        <w:t>مّا بلغوا الجحفة وافاهم رسول أبي سفيان أن ارجعوا فقد سلمت عيركم. فقال أبو جهل</w:t>
      </w:r>
      <w:r>
        <w:rPr>
          <w:rtl/>
        </w:rPr>
        <w:t xml:space="preserve">: </w:t>
      </w:r>
      <w:r w:rsidRPr="00F257BB">
        <w:rPr>
          <w:rtl/>
        </w:rPr>
        <w:t>لا والله حتّى تقدم بدرا</w:t>
      </w:r>
      <w:r>
        <w:rPr>
          <w:rtl/>
        </w:rPr>
        <w:t xml:space="preserve">، </w:t>
      </w:r>
      <w:r w:rsidRPr="00F257BB">
        <w:rPr>
          <w:rtl/>
        </w:rPr>
        <w:t>ونشرب بها الخمور</w:t>
      </w:r>
      <w:r>
        <w:rPr>
          <w:rtl/>
        </w:rPr>
        <w:t xml:space="preserve">، </w:t>
      </w:r>
      <w:r w:rsidRPr="00F257BB">
        <w:rPr>
          <w:rtl/>
        </w:rPr>
        <w:t xml:space="preserve">وتعزف علينا القيان </w:t>
      </w:r>
      <w:r w:rsidRPr="005D48FD">
        <w:rPr>
          <w:rStyle w:val="libFootnotenumChar"/>
          <w:rtl/>
        </w:rPr>
        <w:t>(1)</w:t>
      </w:r>
      <w:r>
        <w:rPr>
          <w:rtl/>
        </w:rPr>
        <w:t xml:space="preserve">، </w:t>
      </w:r>
      <w:r w:rsidRPr="00F257BB">
        <w:rPr>
          <w:rtl/>
        </w:rPr>
        <w:t>ونطعم بها من حضرنا من العرب.</w:t>
      </w:r>
    </w:p>
    <w:p w14:paraId="69729047" w14:textId="77777777" w:rsidR="003A1D5F" w:rsidRPr="00F257BB" w:rsidRDefault="003A1D5F" w:rsidP="000E6E49">
      <w:pPr>
        <w:pStyle w:val="libNormal"/>
        <w:rPr>
          <w:rtl/>
        </w:rPr>
      </w:pPr>
      <w:r w:rsidRPr="00F257BB">
        <w:rPr>
          <w:rtl/>
        </w:rPr>
        <w:t>فوافوها فسقوا كأس المنايا</w:t>
      </w:r>
      <w:r>
        <w:rPr>
          <w:rtl/>
        </w:rPr>
        <w:t xml:space="preserve">، </w:t>
      </w:r>
      <w:r w:rsidRPr="00F257BB">
        <w:rPr>
          <w:rtl/>
        </w:rPr>
        <w:t>وناحت عليهم النوائح مكان غناء القيان. فنهى الله تعالى المؤمنين أن يكونوا أمثالهم بطرين مرائين</w:t>
      </w:r>
      <w:r>
        <w:rPr>
          <w:rtl/>
        </w:rPr>
        <w:t xml:space="preserve">، </w:t>
      </w:r>
      <w:r w:rsidRPr="00F257BB">
        <w:rPr>
          <w:rtl/>
        </w:rPr>
        <w:t>وأمرهم بأن يكونوا أهل تقوى وإخلاص</w:t>
      </w:r>
      <w:r>
        <w:rPr>
          <w:rtl/>
        </w:rPr>
        <w:t xml:space="preserve">، </w:t>
      </w:r>
      <w:r w:rsidRPr="00F257BB">
        <w:rPr>
          <w:rtl/>
        </w:rPr>
        <w:t>من حيث إنّ النهي عن الشيء أمر بضدّه.</w:t>
      </w:r>
    </w:p>
    <w:p w14:paraId="6B15E861" w14:textId="77777777" w:rsidR="003A1D5F" w:rsidRPr="00F257BB" w:rsidRDefault="003A1D5F" w:rsidP="000E6E49">
      <w:pPr>
        <w:pStyle w:val="libNormal"/>
        <w:rPr>
          <w:rtl/>
        </w:rPr>
      </w:pPr>
      <w:r w:rsidRPr="00AA0C1E">
        <w:rPr>
          <w:rStyle w:val="libAlaemChar"/>
          <w:rtl/>
        </w:rPr>
        <w:t>(</w:t>
      </w:r>
      <w:r w:rsidRPr="002F767C">
        <w:rPr>
          <w:rStyle w:val="libAieChar"/>
          <w:rtl/>
        </w:rPr>
        <w:t>وَيَصُدُّونَ</w:t>
      </w:r>
      <w:r w:rsidRPr="00AA0C1E">
        <w:rPr>
          <w:rStyle w:val="libAlaemChar"/>
          <w:rtl/>
        </w:rPr>
        <w:t>)</w:t>
      </w:r>
      <w:r w:rsidRPr="00F257BB">
        <w:rPr>
          <w:rtl/>
        </w:rPr>
        <w:t xml:space="preserve"> ويمنعون غيرهم </w:t>
      </w:r>
      <w:r w:rsidRPr="00AA0C1E">
        <w:rPr>
          <w:rStyle w:val="libAlaemChar"/>
          <w:rtl/>
        </w:rPr>
        <w:t>(</w:t>
      </w:r>
      <w:r w:rsidRPr="002F767C">
        <w:rPr>
          <w:rStyle w:val="libAieChar"/>
          <w:rtl/>
        </w:rPr>
        <w:t>عَنْ سَبِيلِ اللهِ</w:t>
      </w:r>
      <w:r w:rsidRPr="00AA0C1E">
        <w:rPr>
          <w:rStyle w:val="libAlaemChar"/>
          <w:rtl/>
        </w:rPr>
        <w:t>)</w:t>
      </w:r>
      <w:r w:rsidRPr="00F257BB">
        <w:rPr>
          <w:rtl/>
        </w:rPr>
        <w:t xml:space="preserve"> معطوف على «بطرا» إن جعل مصدرا في موضع الحال. وكذا إن جعل مفعولا له</w:t>
      </w:r>
      <w:r>
        <w:rPr>
          <w:rtl/>
        </w:rPr>
        <w:t xml:space="preserve">، </w:t>
      </w:r>
      <w:r w:rsidRPr="00F257BB">
        <w:rPr>
          <w:rtl/>
        </w:rPr>
        <w:t>لكن على تأويل المصدر.</w:t>
      </w:r>
    </w:p>
    <w:p w14:paraId="4280CED1" w14:textId="77777777" w:rsidR="003A1D5F" w:rsidRPr="00F257BB" w:rsidRDefault="003A1D5F" w:rsidP="000E6E49">
      <w:pPr>
        <w:pStyle w:val="libNormal"/>
        <w:rPr>
          <w:rtl/>
        </w:rPr>
      </w:pPr>
      <w:r w:rsidRPr="00AA0C1E">
        <w:rPr>
          <w:rStyle w:val="libAlaemChar"/>
          <w:rtl/>
        </w:rPr>
        <w:t>(</w:t>
      </w:r>
      <w:r w:rsidRPr="002F767C">
        <w:rPr>
          <w:rStyle w:val="libAieChar"/>
          <w:rtl/>
        </w:rPr>
        <w:t>وَاللهُ بِما يَعْمَلُونَ مُحِيطٌ</w:t>
      </w:r>
      <w:r w:rsidRPr="00AA0C1E">
        <w:rPr>
          <w:rStyle w:val="libAlaemChar"/>
          <w:rtl/>
        </w:rPr>
        <w:t>)</w:t>
      </w:r>
      <w:r w:rsidRPr="00F257BB">
        <w:rPr>
          <w:rtl/>
        </w:rPr>
        <w:t xml:space="preserve"> عالم بأعمالكم</w:t>
      </w:r>
      <w:r>
        <w:rPr>
          <w:rtl/>
        </w:rPr>
        <w:t xml:space="preserve">، </w:t>
      </w:r>
      <w:r w:rsidRPr="00F257BB">
        <w:rPr>
          <w:rtl/>
        </w:rPr>
        <w:t>فيجازيكم على وفقها.</w:t>
      </w:r>
    </w:p>
    <w:p w14:paraId="628B123F" w14:textId="77777777" w:rsidR="003A1D5F" w:rsidRPr="00F257BB" w:rsidRDefault="003A1D5F" w:rsidP="000E6E49">
      <w:pPr>
        <w:pStyle w:val="libNormal"/>
        <w:rPr>
          <w:rtl/>
        </w:rPr>
      </w:pPr>
      <w:r w:rsidRPr="00AA0C1E">
        <w:rPr>
          <w:rStyle w:val="libAlaemChar"/>
          <w:rtl/>
        </w:rPr>
        <w:t>(</w:t>
      </w:r>
      <w:r w:rsidRPr="002F767C">
        <w:rPr>
          <w:rStyle w:val="libAieChar"/>
          <w:rtl/>
        </w:rPr>
        <w:t>وَإِذْ زَيَّنَ لَهُمُ الشَّيْطانُ</w:t>
      </w:r>
      <w:r w:rsidRPr="00AA0C1E">
        <w:rPr>
          <w:rStyle w:val="libAlaemChar"/>
          <w:rtl/>
        </w:rPr>
        <w:t>)</w:t>
      </w:r>
      <w:r w:rsidRPr="00F257BB">
        <w:rPr>
          <w:rtl/>
        </w:rPr>
        <w:t xml:space="preserve"> أي</w:t>
      </w:r>
      <w:r>
        <w:rPr>
          <w:rtl/>
        </w:rPr>
        <w:t xml:space="preserve">: </w:t>
      </w:r>
      <w:r w:rsidRPr="00F257BB">
        <w:rPr>
          <w:rtl/>
        </w:rPr>
        <w:t xml:space="preserve">اذكر وقت تزيين الشيطان </w:t>
      </w:r>
      <w:r w:rsidRPr="00AA0C1E">
        <w:rPr>
          <w:rStyle w:val="libAlaemChar"/>
          <w:rtl/>
        </w:rPr>
        <w:t>(</w:t>
      </w:r>
      <w:r w:rsidRPr="002F767C">
        <w:rPr>
          <w:rStyle w:val="libAieChar"/>
          <w:rtl/>
        </w:rPr>
        <w:t>أَعْمالَهُمْ</w:t>
      </w:r>
      <w:r w:rsidRPr="00AA0C1E">
        <w:rPr>
          <w:rStyle w:val="libAlaemChar"/>
          <w:rtl/>
        </w:rPr>
        <w:t>)</w:t>
      </w:r>
      <w:r w:rsidRPr="00F257BB">
        <w:rPr>
          <w:rtl/>
        </w:rPr>
        <w:t xml:space="preserve"> في معاداة الرسول وغيرها </w:t>
      </w:r>
      <w:r w:rsidRPr="00AA0C1E">
        <w:rPr>
          <w:rStyle w:val="libAlaemChar"/>
          <w:rtl/>
        </w:rPr>
        <w:t>(</w:t>
      </w:r>
      <w:r w:rsidRPr="002F767C">
        <w:rPr>
          <w:rStyle w:val="libAieChar"/>
          <w:rtl/>
        </w:rPr>
        <w:t>وَقالَ لا غالِبَ لَكُمُ الْيَوْمَ مِنَ النَّاسِ</w:t>
      </w:r>
      <w:r w:rsidRPr="00AA0C1E">
        <w:rPr>
          <w:rStyle w:val="libAlaemChar"/>
          <w:rtl/>
        </w:rPr>
        <w:t>)</w:t>
      </w:r>
      <w:r w:rsidRPr="00F257BB">
        <w:rPr>
          <w:rtl/>
        </w:rPr>
        <w:t xml:space="preserve"> لا يغلبكم أحد من الناس</w:t>
      </w:r>
      <w:r>
        <w:rPr>
          <w:rtl/>
        </w:rPr>
        <w:t xml:space="preserve">، </w:t>
      </w:r>
      <w:r w:rsidRPr="00F257BB">
        <w:rPr>
          <w:rtl/>
        </w:rPr>
        <w:t xml:space="preserve">لكثرة عددكم وقوّتكم. </w:t>
      </w:r>
      <w:r>
        <w:rPr>
          <w:rtl/>
        </w:rPr>
        <w:t>و «</w:t>
      </w:r>
      <w:r w:rsidRPr="00F257BB">
        <w:rPr>
          <w:rtl/>
        </w:rPr>
        <w:t>لكم» خبر «لا غالب» أو صفته</w:t>
      </w:r>
      <w:r>
        <w:rPr>
          <w:rtl/>
        </w:rPr>
        <w:t xml:space="preserve">، </w:t>
      </w:r>
      <w:r w:rsidRPr="00F257BB">
        <w:rPr>
          <w:rtl/>
        </w:rPr>
        <w:t>تقديره</w:t>
      </w:r>
      <w:r>
        <w:rPr>
          <w:rtl/>
        </w:rPr>
        <w:t xml:space="preserve">: </w:t>
      </w:r>
      <w:r w:rsidRPr="00F257BB">
        <w:rPr>
          <w:rtl/>
        </w:rPr>
        <w:t>لا غالب كائن لكم. وليس مفعوله</w:t>
      </w:r>
      <w:r>
        <w:rPr>
          <w:rtl/>
        </w:rPr>
        <w:t xml:space="preserve">، </w:t>
      </w:r>
      <w:r w:rsidRPr="00F257BB">
        <w:rPr>
          <w:rtl/>
        </w:rPr>
        <w:t>وإلّا لانتصب</w:t>
      </w:r>
      <w:r>
        <w:rPr>
          <w:rtl/>
        </w:rPr>
        <w:t xml:space="preserve">، </w:t>
      </w:r>
      <w:r w:rsidRPr="00F257BB">
        <w:rPr>
          <w:rtl/>
        </w:rPr>
        <w:t>فقيل</w:t>
      </w:r>
      <w:r>
        <w:rPr>
          <w:rtl/>
        </w:rPr>
        <w:t xml:space="preserve">: </w:t>
      </w:r>
      <w:r w:rsidRPr="00F257BB">
        <w:rPr>
          <w:rtl/>
        </w:rPr>
        <w:t>لا غالبا لكم</w:t>
      </w:r>
      <w:r>
        <w:rPr>
          <w:rtl/>
        </w:rPr>
        <w:t xml:space="preserve">، </w:t>
      </w:r>
      <w:r w:rsidRPr="00F257BB">
        <w:rPr>
          <w:rtl/>
        </w:rPr>
        <w:t>بمعنى</w:t>
      </w:r>
      <w:r>
        <w:rPr>
          <w:rtl/>
        </w:rPr>
        <w:t xml:space="preserve">: </w:t>
      </w:r>
      <w:r w:rsidRPr="00F257BB">
        <w:rPr>
          <w:rtl/>
        </w:rPr>
        <w:t>لا غالبا إيّاكم</w:t>
      </w:r>
      <w:r>
        <w:rPr>
          <w:rtl/>
        </w:rPr>
        <w:t xml:space="preserve">، </w:t>
      </w:r>
      <w:r w:rsidRPr="00F257BB">
        <w:rPr>
          <w:rtl/>
        </w:rPr>
        <w:t>كقولك</w:t>
      </w:r>
      <w:r>
        <w:rPr>
          <w:rtl/>
        </w:rPr>
        <w:t xml:space="preserve">: </w:t>
      </w:r>
      <w:r w:rsidRPr="00F257BB">
        <w:rPr>
          <w:rtl/>
        </w:rPr>
        <w:t>لا ضاربا زيدا عندنا.</w:t>
      </w:r>
    </w:p>
    <w:p w14:paraId="0C47F16D" w14:textId="77777777" w:rsidR="003A1D5F" w:rsidRPr="00F257BB" w:rsidRDefault="003A1D5F" w:rsidP="000E6E49">
      <w:pPr>
        <w:pStyle w:val="libNormal"/>
        <w:rPr>
          <w:rtl/>
        </w:rPr>
      </w:pPr>
      <w:r w:rsidRPr="00AA0C1E">
        <w:rPr>
          <w:rStyle w:val="libAlaemChar"/>
          <w:rtl/>
        </w:rPr>
        <w:t>(</w:t>
      </w:r>
      <w:r w:rsidRPr="002F767C">
        <w:rPr>
          <w:rStyle w:val="libAieChar"/>
          <w:rtl/>
        </w:rPr>
        <w:t>وَإِنِّي جارٌ لَكُمْ</w:t>
      </w:r>
      <w:r w:rsidRPr="00AA0C1E">
        <w:rPr>
          <w:rStyle w:val="libAlaemChar"/>
          <w:rtl/>
        </w:rPr>
        <w:t>)</w:t>
      </w:r>
      <w:r w:rsidRPr="00F257BB">
        <w:rPr>
          <w:rtl/>
        </w:rPr>
        <w:t xml:space="preserve"> أي</w:t>
      </w:r>
      <w:r>
        <w:rPr>
          <w:rtl/>
        </w:rPr>
        <w:t xml:space="preserve">: </w:t>
      </w:r>
      <w:r w:rsidRPr="00F257BB">
        <w:rPr>
          <w:rtl/>
        </w:rPr>
        <w:t>ناصركم ودافع عنكم السوء. وهذه وسوسة نفسانيّة.</w:t>
      </w:r>
    </w:p>
    <w:p w14:paraId="3F05A3B6" w14:textId="77777777" w:rsidR="003A1D5F" w:rsidRPr="00F257BB" w:rsidRDefault="003A1D5F" w:rsidP="000E6E49">
      <w:pPr>
        <w:pStyle w:val="libNormal"/>
        <w:rPr>
          <w:rtl/>
        </w:rPr>
      </w:pPr>
      <w:r w:rsidRPr="00F257BB">
        <w:rPr>
          <w:rtl/>
        </w:rPr>
        <w:t>والمعنى</w:t>
      </w:r>
      <w:r>
        <w:rPr>
          <w:rtl/>
        </w:rPr>
        <w:t xml:space="preserve">: </w:t>
      </w:r>
      <w:r w:rsidRPr="00F257BB">
        <w:rPr>
          <w:rtl/>
        </w:rPr>
        <w:t>أنّه ألقى في خاطرهم وخيّل إليهم أنّهم لا يغلبون ولا يطاقون</w:t>
      </w:r>
      <w:r>
        <w:rPr>
          <w:rtl/>
        </w:rPr>
        <w:t xml:space="preserve">، </w:t>
      </w:r>
      <w:r w:rsidRPr="00F257BB">
        <w:rPr>
          <w:rtl/>
        </w:rPr>
        <w:t>لكثرة</w:t>
      </w:r>
    </w:p>
    <w:p w14:paraId="56665109" w14:textId="77777777" w:rsidR="003A1D5F" w:rsidRPr="00F257BB" w:rsidRDefault="003A1D5F" w:rsidP="00D9332A">
      <w:pPr>
        <w:pStyle w:val="libLine"/>
        <w:rPr>
          <w:rtl/>
        </w:rPr>
      </w:pPr>
      <w:r w:rsidRPr="00F257BB">
        <w:rPr>
          <w:rtl/>
        </w:rPr>
        <w:t>__________________</w:t>
      </w:r>
    </w:p>
    <w:p w14:paraId="2E3FB0E5" w14:textId="77777777" w:rsidR="003A1D5F" w:rsidRPr="00F257BB" w:rsidRDefault="003A1D5F" w:rsidP="000278F9">
      <w:pPr>
        <w:pStyle w:val="libFootnote0"/>
        <w:rPr>
          <w:rtl/>
        </w:rPr>
      </w:pPr>
      <w:r>
        <w:rPr>
          <w:rtl/>
        </w:rPr>
        <w:t>(</w:t>
      </w:r>
      <w:r w:rsidRPr="00F257BB">
        <w:rPr>
          <w:rtl/>
        </w:rPr>
        <w:t>1) القيان جمع القينة</w:t>
      </w:r>
      <w:r>
        <w:rPr>
          <w:rtl/>
        </w:rPr>
        <w:t xml:space="preserve">، </w:t>
      </w:r>
      <w:r w:rsidRPr="00F257BB">
        <w:rPr>
          <w:rtl/>
        </w:rPr>
        <w:t>وهي المغنيّة.</w:t>
      </w:r>
    </w:p>
    <w:p w14:paraId="5C7206E0" w14:textId="77777777" w:rsidR="003A1D5F" w:rsidRPr="00F257BB" w:rsidRDefault="003A1D5F" w:rsidP="002F767C">
      <w:pPr>
        <w:pStyle w:val="libNormal0"/>
        <w:rPr>
          <w:rtl/>
        </w:rPr>
      </w:pPr>
      <w:r>
        <w:rPr>
          <w:rtl/>
        </w:rPr>
        <w:br w:type="page"/>
      </w:r>
      <w:r w:rsidRPr="00F257BB">
        <w:rPr>
          <w:rtl/>
        </w:rPr>
        <w:lastRenderedPageBreak/>
        <w:t>عددهم وعددهم</w:t>
      </w:r>
      <w:r>
        <w:rPr>
          <w:rtl/>
        </w:rPr>
        <w:t xml:space="preserve">، </w:t>
      </w:r>
      <w:r w:rsidRPr="00F257BB">
        <w:rPr>
          <w:rtl/>
        </w:rPr>
        <w:t>وأوهمهم أنّ اتّباعهم إيّاه فيما يظنّون أنّها قربات مجير لهم</w:t>
      </w:r>
      <w:r>
        <w:rPr>
          <w:rtl/>
        </w:rPr>
        <w:t xml:space="preserve">، </w:t>
      </w:r>
      <w:r w:rsidRPr="00F257BB">
        <w:rPr>
          <w:rtl/>
        </w:rPr>
        <w:t>حتّى قالوا</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انصر أهدى الفئتين</w:t>
      </w:r>
      <w:r>
        <w:rPr>
          <w:rtl/>
        </w:rPr>
        <w:t xml:space="preserve">، </w:t>
      </w:r>
      <w:r w:rsidRPr="00F257BB">
        <w:rPr>
          <w:rtl/>
        </w:rPr>
        <w:t>وأفضل الدينين</w:t>
      </w:r>
      <w:r>
        <w:rPr>
          <w:rtl/>
        </w:rPr>
        <w:t xml:space="preserve">، </w:t>
      </w:r>
      <w:r w:rsidRPr="00F257BB">
        <w:rPr>
          <w:rtl/>
        </w:rPr>
        <w:t>كما ذكر.</w:t>
      </w:r>
    </w:p>
    <w:p w14:paraId="1D7E965F" w14:textId="77777777" w:rsidR="003A1D5F" w:rsidRPr="00F257BB" w:rsidRDefault="003A1D5F" w:rsidP="000E6E49">
      <w:pPr>
        <w:pStyle w:val="libNormal"/>
        <w:rPr>
          <w:rtl/>
        </w:rPr>
      </w:pPr>
      <w:r w:rsidRPr="00AA0C1E">
        <w:rPr>
          <w:rStyle w:val="libAlaemChar"/>
          <w:rtl/>
        </w:rPr>
        <w:t>(</w:t>
      </w:r>
      <w:r w:rsidRPr="002F767C">
        <w:rPr>
          <w:rStyle w:val="libAieChar"/>
          <w:rtl/>
        </w:rPr>
        <w:t>فَلَمَّا تَراءَتِ الْفِئَتانِ</w:t>
      </w:r>
      <w:r w:rsidRPr="00AA0C1E">
        <w:rPr>
          <w:rStyle w:val="libAlaemChar"/>
          <w:rtl/>
        </w:rPr>
        <w:t>)</w:t>
      </w:r>
      <w:r w:rsidRPr="00F257BB">
        <w:rPr>
          <w:rtl/>
        </w:rPr>
        <w:t xml:space="preserve"> أي</w:t>
      </w:r>
      <w:r>
        <w:rPr>
          <w:rtl/>
        </w:rPr>
        <w:t xml:space="preserve">: </w:t>
      </w:r>
      <w:r w:rsidRPr="00F257BB">
        <w:rPr>
          <w:rtl/>
        </w:rPr>
        <w:t xml:space="preserve">تلاقى الفريقان </w:t>
      </w:r>
      <w:r w:rsidRPr="00AA0C1E">
        <w:rPr>
          <w:rStyle w:val="libAlaemChar"/>
          <w:rtl/>
        </w:rPr>
        <w:t>(</w:t>
      </w:r>
      <w:r w:rsidRPr="002F767C">
        <w:rPr>
          <w:rStyle w:val="libAieChar"/>
          <w:rtl/>
        </w:rPr>
        <w:t>نَكَصَ عَلى عَقِبَيْهِ</w:t>
      </w:r>
      <w:r w:rsidRPr="00AA0C1E">
        <w:rPr>
          <w:rStyle w:val="libAlaemChar"/>
          <w:rtl/>
        </w:rPr>
        <w:t>)</w:t>
      </w:r>
      <w:r w:rsidRPr="00F257BB">
        <w:rPr>
          <w:rtl/>
        </w:rPr>
        <w:t xml:space="preserve"> رجع القهقرى</w:t>
      </w:r>
      <w:r>
        <w:rPr>
          <w:rtl/>
        </w:rPr>
        <w:t xml:space="preserve">، </w:t>
      </w:r>
      <w:r w:rsidRPr="00F257BB">
        <w:rPr>
          <w:rtl/>
        </w:rPr>
        <w:t>أي</w:t>
      </w:r>
      <w:r>
        <w:rPr>
          <w:rtl/>
        </w:rPr>
        <w:t xml:space="preserve">: </w:t>
      </w:r>
      <w:r w:rsidRPr="00F257BB">
        <w:rPr>
          <w:rtl/>
        </w:rPr>
        <w:t>بطل كيده</w:t>
      </w:r>
      <w:r>
        <w:rPr>
          <w:rtl/>
        </w:rPr>
        <w:t xml:space="preserve">، </w:t>
      </w:r>
      <w:r w:rsidRPr="00F257BB">
        <w:rPr>
          <w:rtl/>
        </w:rPr>
        <w:t xml:space="preserve">وعاد ما خيّل إليهم أنّه مجيرهم سبب هلاكهم </w:t>
      </w:r>
      <w:r w:rsidRPr="00AA0C1E">
        <w:rPr>
          <w:rStyle w:val="libAlaemChar"/>
          <w:rtl/>
        </w:rPr>
        <w:t>(</w:t>
      </w:r>
      <w:r w:rsidRPr="002F767C">
        <w:rPr>
          <w:rStyle w:val="libAieChar"/>
          <w:rtl/>
        </w:rPr>
        <w:t>وَقالَ إِنِّي بَرِيءٌ مِنْكُمْ إِنِّي أَرى ما لا تَرَوْنَ</w:t>
      </w:r>
      <w:r w:rsidRPr="00AA0C1E">
        <w:rPr>
          <w:rStyle w:val="libAlaemChar"/>
          <w:rtl/>
        </w:rPr>
        <w:t>)</w:t>
      </w:r>
      <w:r w:rsidRPr="00F257BB">
        <w:rPr>
          <w:rtl/>
        </w:rPr>
        <w:t xml:space="preserve"> من إمداد الملائكة للمسلمين </w:t>
      </w:r>
      <w:r w:rsidRPr="00AA0C1E">
        <w:rPr>
          <w:rStyle w:val="libAlaemChar"/>
          <w:rtl/>
        </w:rPr>
        <w:t>(</w:t>
      </w:r>
      <w:r w:rsidRPr="002F767C">
        <w:rPr>
          <w:rStyle w:val="libAieChar"/>
          <w:rtl/>
        </w:rPr>
        <w:t>إِنِّي أَخافُ اللهَ</w:t>
      </w:r>
      <w:r w:rsidRPr="00AA0C1E">
        <w:rPr>
          <w:rStyle w:val="libAlaemChar"/>
          <w:rtl/>
        </w:rPr>
        <w:t>)</w:t>
      </w:r>
      <w:r w:rsidRPr="00F257BB">
        <w:rPr>
          <w:rtl/>
        </w:rPr>
        <w:t xml:space="preserve"> أخاف عذاب الله على أيدي من أراهم. يعني</w:t>
      </w:r>
      <w:r>
        <w:rPr>
          <w:rtl/>
        </w:rPr>
        <w:t xml:space="preserve">: </w:t>
      </w:r>
      <w:r w:rsidRPr="00F257BB">
        <w:rPr>
          <w:rtl/>
        </w:rPr>
        <w:t>تبرّأ منهم</w:t>
      </w:r>
      <w:r>
        <w:rPr>
          <w:rtl/>
        </w:rPr>
        <w:t xml:space="preserve">، </w:t>
      </w:r>
      <w:r w:rsidRPr="00F257BB">
        <w:rPr>
          <w:rtl/>
        </w:rPr>
        <w:t>وخاف عليهم</w:t>
      </w:r>
      <w:r>
        <w:rPr>
          <w:rtl/>
        </w:rPr>
        <w:t xml:space="preserve">، </w:t>
      </w:r>
      <w:r w:rsidRPr="00F257BB">
        <w:rPr>
          <w:rtl/>
        </w:rPr>
        <w:t>وأيس من حالهم</w:t>
      </w:r>
      <w:r>
        <w:rPr>
          <w:rtl/>
        </w:rPr>
        <w:t>،</w:t>
      </w:r>
      <w:r w:rsidRPr="004C4CCF">
        <w:rPr>
          <w:rtl/>
        </w:rPr>
        <w:t xml:space="preserve"> </w:t>
      </w:r>
      <w:r w:rsidRPr="00F257BB">
        <w:rPr>
          <w:rtl/>
        </w:rPr>
        <w:t>ل</w:t>
      </w:r>
      <w:r>
        <w:rPr>
          <w:rFonts w:hint="cs"/>
          <w:rtl/>
        </w:rPr>
        <w:t>ـ</w:t>
      </w:r>
      <w:r w:rsidRPr="00F257BB">
        <w:rPr>
          <w:rtl/>
        </w:rPr>
        <w:t>مّا رأى إمداد الله تعالى المسلمين بالملائكة.</w:t>
      </w:r>
    </w:p>
    <w:p w14:paraId="1C5B6992" w14:textId="77777777" w:rsidR="003A1D5F" w:rsidRPr="00F257BB" w:rsidRDefault="003A1D5F" w:rsidP="000E6E49">
      <w:pPr>
        <w:pStyle w:val="libNormal"/>
        <w:rPr>
          <w:rtl/>
        </w:rPr>
      </w:pPr>
      <w:r w:rsidRPr="00F257BB">
        <w:rPr>
          <w:rtl/>
        </w:rPr>
        <w:t>قيل</w:t>
      </w:r>
      <w:r>
        <w:rPr>
          <w:rtl/>
        </w:rPr>
        <w:t>:</w:t>
      </w:r>
      <w:r w:rsidRPr="004C4CCF">
        <w:rPr>
          <w:rtl/>
        </w:rPr>
        <w:t xml:space="preserve"> </w:t>
      </w:r>
      <w:r w:rsidRPr="00F257BB">
        <w:rPr>
          <w:rtl/>
        </w:rPr>
        <w:t>ل</w:t>
      </w:r>
      <w:r>
        <w:rPr>
          <w:rFonts w:hint="cs"/>
          <w:rtl/>
        </w:rPr>
        <w:t>ـ</w:t>
      </w:r>
      <w:r w:rsidRPr="00F257BB">
        <w:rPr>
          <w:rtl/>
        </w:rPr>
        <w:t>مّا اجتمعت قريش على المسير ذكروا ما بينهم وبين كنانة من الحرب</w:t>
      </w:r>
      <w:r>
        <w:rPr>
          <w:rtl/>
        </w:rPr>
        <w:t xml:space="preserve">، </w:t>
      </w:r>
      <w:r w:rsidRPr="00F257BB">
        <w:rPr>
          <w:rtl/>
        </w:rPr>
        <w:t>وكاد ذلك يثبّطهم</w:t>
      </w:r>
      <w:r>
        <w:rPr>
          <w:rtl/>
        </w:rPr>
        <w:t xml:space="preserve">، </w:t>
      </w:r>
      <w:r w:rsidRPr="00F257BB">
        <w:rPr>
          <w:rtl/>
        </w:rPr>
        <w:t>فتمثّل لهم إبليس بصورة سراقة بن مالك بن جعشم الشاعر الكناني</w:t>
      </w:r>
      <w:r>
        <w:rPr>
          <w:rtl/>
        </w:rPr>
        <w:t xml:space="preserve"> ـ </w:t>
      </w:r>
      <w:r w:rsidRPr="00F257BB">
        <w:rPr>
          <w:rtl/>
        </w:rPr>
        <w:t>وكان من أشرافهم</w:t>
      </w:r>
      <w:r>
        <w:rPr>
          <w:rtl/>
        </w:rPr>
        <w:t xml:space="preserve"> ـ </w:t>
      </w:r>
      <w:r w:rsidRPr="00F257BB">
        <w:rPr>
          <w:rtl/>
        </w:rPr>
        <w:t>في جند من الشياطين معه راية</w:t>
      </w:r>
      <w:r>
        <w:rPr>
          <w:rtl/>
        </w:rPr>
        <w:t xml:space="preserve">، </w:t>
      </w:r>
      <w:r w:rsidRPr="00F257BB">
        <w:rPr>
          <w:rtl/>
        </w:rPr>
        <w:t>وقال</w:t>
      </w:r>
      <w:r>
        <w:rPr>
          <w:rtl/>
        </w:rPr>
        <w:t xml:space="preserve">: </w:t>
      </w:r>
      <w:r w:rsidRPr="00F257BB">
        <w:rPr>
          <w:rtl/>
        </w:rPr>
        <w:t>لا غالب لكم اليوم</w:t>
      </w:r>
      <w:r>
        <w:rPr>
          <w:rtl/>
        </w:rPr>
        <w:t xml:space="preserve">، </w:t>
      </w:r>
      <w:r w:rsidRPr="00F257BB">
        <w:rPr>
          <w:rtl/>
        </w:rPr>
        <w:t>وإنّي مجيركم من بني كنانة</w:t>
      </w:r>
      <w:r>
        <w:rPr>
          <w:rtl/>
        </w:rPr>
        <w:t xml:space="preserve">، </w:t>
      </w:r>
      <w:r w:rsidRPr="00F257BB">
        <w:rPr>
          <w:rtl/>
        </w:rPr>
        <w:t>فلمّا رأى الملائكة تنزل نكص.</w:t>
      </w:r>
    </w:p>
    <w:p w14:paraId="79EDBC36" w14:textId="77777777" w:rsidR="003A1D5F" w:rsidRPr="00F257BB" w:rsidRDefault="003A1D5F" w:rsidP="000E6E49">
      <w:pPr>
        <w:pStyle w:val="libNormal"/>
        <w:rPr>
          <w:rtl/>
        </w:rPr>
      </w:pPr>
      <w:r w:rsidRPr="00F257BB">
        <w:rPr>
          <w:rtl/>
        </w:rPr>
        <w:t>وروي</w:t>
      </w:r>
      <w:r>
        <w:rPr>
          <w:rtl/>
        </w:rPr>
        <w:t xml:space="preserve">: </w:t>
      </w:r>
      <w:r w:rsidRPr="00F257BB">
        <w:rPr>
          <w:rtl/>
        </w:rPr>
        <w:t>كانت يده في يد الحارث بن هشام</w:t>
      </w:r>
      <w:r>
        <w:rPr>
          <w:rtl/>
        </w:rPr>
        <w:t xml:space="preserve">، </w:t>
      </w:r>
      <w:r w:rsidRPr="00F257BB">
        <w:rPr>
          <w:rtl/>
        </w:rPr>
        <w:t>فلمّا نكص قال له الحارث</w:t>
      </w:r>
      <w:r>
        <w:rPr>
          <w:rtl/>
        </w:rPr>
        <w:t xml:space="preserve">: </w:t>
      </w:r>
      <w:r w:rsidRPr="00F257BB">
        <w:rPr>
          <w:rtl/>
        </w:rPr>
        <w:t>إلى أين</w:t>
      </w:r>
      <w:r>
        <w:rPr>
          <w:rtl/>
        </w:rPr>
        <w:t>؟</w:t>
      </w:r>
      <w:r w:rsidRPr="00F257BB">
        <w:rPr>
          <w:rtl/>
        </w:rPr>
        <w:t xml:space="preserve"> </w:t>
      </w:r>
      <w:r>
        <w:rPr>
          <w:rtl/>
        </w:rPr>
        <w:t>أ</w:t>
      </w:r>
      <w:r w:rsidRPr="00F257BB">
        <w:rPr>
          <w:rtl/>
        </w:rPr>
        <w:t>تخذلنا في هذه الحال</w:t>
      </w:r>
      <w:r>
        <w:rPr>
          <w:rtl/>
        </w:rPr>
        <w:t>؟</w:t>
      </w:r>
      <w:r w:rsidRPr="00F257BB">
        <w:rPr>
          <w:rtl/>
        </w:rPr>
        <w:t xml:space="preserve"> قال</w:t>
      </w:r>
      <w:r>
        <w:rPr>
          <w:rtl/>
        </w:rPr>
        <w:t xml:space="preserve">: </w:t>
      </w:r>
      <w:r w:rsidRPr="00F257BB">
        <w:rPr>
          <w:rtl/>
        </w:rPr>
        <w:t>إنّي أرى ما لا ترون</w:t>
      </w:r>
      <w:r>
        <w:rPr>
          <w:rtl/>
        </w:rPr>
        <w:t xml:space="preserve">، </w:t>
      </w:r>
      <w:r w:rsidRPr="00F257BB">
        <w:rPr>
          <w:rtl/>
        </w:rPr>
        <w:t>ودفع في صدر الحارث وانطلق. وانهزموا</w:t>
      </w:r>
      <w:r>
        <w:rPr>
          <w:rtl/>
        </w:rPr>
        <w:t xml:space="preserve">، </w:t>
      </w:r>
      <w:r w:rsidRPr="00F257BB">
        <w:rPr>
          <w:rtl/>
        </w:rPr>
        <w:t>فلمّا بلغوا مكّة قالوا</w:t>
      </w:r>
      <w:r>
        <w:rPr>
          <w:rtl/>
        </w:rPr>
        <w:t xml:space="preserve">: </w:t>
      </w:r>
      <w:r w:rsidRPr="00F257BB">
        <w:rPr>
          <w:rtl/>
        </w:rPr>
        <w:t>هزم الناس سراقة. فبلغ ذلك سراقة فقال</w:t>
      </w:r>
      <w:r>
        <w:rPr>
          <w:rtl/>
        </w:rPr>
        <w:t>: و</w:t>
      </w:r>
      <w:r w:rsidRPr="00F257BB">
        <w:rPr>
          <w:rtl/>
        </w:rPr>
        <w:t>الله ما شعرت بمسيركم حتّى بلغتني هزيمتكم. فلمّا أسلموا علموا أنّه الشيطان.</w:t>
      </w:r>
    </w:p>
    <w:p w14:paraId="305A49F8" w14:textId="77777777" w:rsidR="003A1D5F" w:rsidRPr="00F257BB" w:rsidRDefault="003A1D5F" w:rsidP="000E6E49">
      <w:pPr>
        <w:pStyle w:val="libNormal"/>
        <w:rPr>
          <w:rtl/>
        </w:rPr>
      </w:pPr>
      <w:r>
        <w:rPr>
          <w:rtl/>
        </w:rPr>
        <w:t>و</w:t>
      </w:r>
      <w:r w:rsidRPr="00F257BB">
        <w:rPr>
          <w:rtl/>
        </w:rPr>
        <w:t xml:space="preserve">روي ذلك عن أبي جعفر وأبي عبد الله </w:t>
      </w:r>
      <w:r w:rsidRPr="00AA0C1E">
        <w:rPr>
          <w:rStyle w:val="libAlaemChar"/>
          <w:rtl/>
        </w:rPr>
        <w:t>عليهما‌السلام</w:t>
      </w:r>
      <w:r w:rsidRPr="00F257BB">
        <w:rPr>
          <w:rtl/>
        </w:rPr>
        <w:t>. ونقل عن الكلبي.</w:t>
      </w:r>
    </w:p>
    <w:p w14:paraId="12D48DBB" w14:textId="77777777" w:rsidR="003A1D5F" w:rsidRPr="00F257BB" w:rsidRDefault="003A1D5F" w:rsidP="000E6E49">
      <w:pPr>
        <w:pStyle w:val="libNormal"/>
        <w:rPr>
          <w:rtl/>
        </w:rPr>
      </w:pPr>
      <w:r w:rsidRPr="00F257BB">
        <w:rPr>
          <w:rtl/>
        </w:rPr>
        <w:t>وهذا هو المشهور بين المفسّرين.</w:t>
      </w:r>
    </w:p>
    <w:p w14:paraId="7F4E0237" w14:textId="77777777" w:rsidR="003A1D5F" w:rsidRPr="00F257BB" w:rsidRDefault="003A1D5F" w:rsidP="000E6E49">
      <w:pPr>
        <w:pStyle w:val="libNormal"/>
        <w:rPr>
          <w:rtl/>
        </w:rPr>
      </w:pPr>
      <w:r w:rsidRPr="00F257BB">
        <w:rPr>
          <w:rtl/>
        </w:rPr>
        <w:t>وعلى هذا يحتمل أن يكون معنى قوله</w:t>
      </w:r>
      <w:r>
        <w:rPr>
          <w:rtl/>
        </w:rPr>
        <w:t xml:space="preserve">: </w:t>
      </w:r>
      <w:r w:rsidRPr="00AA0C1E">
        <w:rPr>
          <w:rStyle w:val="libAlaemChar"/>
          <w:rtl/>
        </w:rPr>
        <w:t>(</w:t>
      </w:r>
      <w:r w:rsidRPr="002F767C">
        <w:rPr>
          <w:rStyle w:val="libAieChar"/>
          <w:rtl/>
        </w:rPr>
        <w:t>إِنِّي أَخافُ اللهَ</w:t>
      </w:r>
      <w:r w:rsidRPr="00AA0C1E">
        <w:rPr>
          <w:rStyle w:val="libAlaemChar"/>
          <w:rtl/>
        </w:rPr>
        <w:t>)</w:t>
      </w:r>
      <w:r w:rsidRPr="00F257BB">
        <w:rPr>
          <w:rtl/>
        </w:rPr>
        <w:t xml:space="preserve"> أنّي أخافه أن يصيبني مكروها من الملائكة</w:t>
      </w:r>
      <w:r>
        <w:rPr>
          <w:rtl/>
        </w:rPr>
        <w:t xml:space="preserve">، </w:t>
      </w:r>
      <w:r w:rsidRPr="00F257BB">
        <w:rPr>
          <w:rtl/>
        </w:rPr>
        <w:t>أو يهلكني. ويكون الوقت في قوله</w:t>
      </w:r>
      <w:r>
        <w:rPr>
          <w:rtl/>
        </w:rPr>
        <w:t xml:space="preserve">: </w:t>
      </w:r>
      <w:r w:rsidRPr="00AA0C1E">
        <w:rPr>
          <w:rStyle w:val="libAlaemChar"/>
          <w:rtl/>
        </w:rPr>
        <w:t>(</w:t>
      </w:r>
      <w:r w:rsidRPr="002F767C">
        <w:rPr>
          <w:rStyle w:val="libAieChar"/>
          <w:rtl/>
        </w:rPr>
        <w:t>إِلى يَوْمِ الْوَقْتِ الْمَعْلُومِ</w:t>
      </w:r>
      <w:r w:rsidRPr="00AA0C1E">
        <w:rPr>
          <w:rStyle w:val="libAlaemChar"/>
          <w:rtl/>
        </w:rPr>
        <w:t>)</w:t>
      </w:r>
      <w:r w:rsidRPr="00F257BB">
        <w:rPr>
          <w:rtl/>
        </w:rPr>
        <w:t xml:space="preserve"> </w:t>
      </w:r>
      <w:r w:rsidRPr="005D48FD">
        <w:rPr>
          <w:rStyle w:val="libFootnotenumChar"/>
          <w:rtl/>
        </w:rPr>
        <w:t>(1)</w:t>
      </w:r>
      <w:r w:rsidRPr="00F257BB">
        <w:rPr>
          <w:rtl/>
        </w:rPr>
        <w:t xml:space="preserve"> هذا الوقت الموعود</w:t>
      </w:r>
      <w:r>
        <w:rPr>
          <w:rtl/>
        </w:rPr>
        <w:t xml:space="preserve">، </w:t>
      </w:r>
      <w:r w:rsidRPr="00F257BB">
        <w:rPr>
          <w:rtl/>
        </w:rPr>
        <w:t>إذ رأى فيه ما لم ير قبله</w:t>
      </w:r>
      <w:r>
        <w:rPr>
          <w:rtl/>
        </w:rPr>
        <w:t xml:space="preserve">، </w:t>
      </w:r>
      <w:r w:rsidRPr="00F257BB">
        <w:rPr>
          <w:rtl/>
        </w:rPr>
        <w:t>فإنّ الملائكة لا ينزلون إلّا لقيام الساعة أو للعذاب. والأوّل قول الحسن</w:t>
      </w:r>
      <w:r>
        <w:rPr>
          <w:rtl/>
        </w:rPr>
        <w:t xml:space="preserve">، </w:t>
      </w:r>
      <w:r w:rsidRPr="00F257BB">
        <w:rPr>
          <w:rtl/>
        </w:rPr>
        <w:t>واختيار ابن بحر.</w:t>
      </w:r>
    </w:p>
    <w:p w14:paraId="6EB7FC87" w14:textId="77777777" w:rsidR="003A1D5F" w:rsidRPr="00F257BB" w:rsidRDefault="003A1D5F" w:rsidP="00D9332A">
      <w:pPr>
        <w:pStyle w:val="libLine"/>
        <w:rPr>
          <w:rtl/>
        </w:rPr>
      </w:pPr>
      <w:r w:rsidRPr="00F257BB">
        <w:rPr>
          <w:rtl/>
        </w:rPr>
        <w:t>__________________</w:t>
      </w:r>
    </w:p>
    <w:p w14:paraId="235FAD52" w14:textId="77777777" w:rsidR="003A1D5F" w:rsidRPr="00F257BB" w:rsidRDefault="003A1D5F" w:rsidP="000278F9">
      <w:pPr>
        <w:pStyle w:val="libFootnote0"/>
        <w:rPr>
          <w:rtl/>
        </w:rPr>
      </w:pPr>
      <w:r>
        <w:rPr>
          <w:rtl/>
        </w:rPr>
        <w:t>(</w:t>
      </w:r>
      <w:r w:rsidRPr="00F257BB">
        <w:rPr>
          <w:rtl/>
        </w:rPr>
        <w:t>1) الحجر</w:t>
      </w:r>
      <w:r>
        <w:rPr>
          <w:rtl/>
        </w:rPr>
        <w:t xml:space="preserve">: </w:t>
      </w:r>
      <w:r w:rsidRPr="00F257BB">
        <w:rPr>
          <w:rtl/>
        </w:rPr>
        <w:t>38.</w:t>
      </w:r>
    </w:p>
    <w:p w14:paraId="2888FA62" w14:textId="77777777" w:rsidR="003A1D5F" w:rsidRPr="00F257BB" w:rsidRDefault="003A1D5F" w:rsidP="000E6E49">
      <w:pPr>
        <w:pStyle w:val="libNormal"/>
        <w:rPr>
          <w:rtl/>
        </w:rPr>
      </w:pPr>
      <w:r>
        <w:rPr>
          <w:rtl/>
        </w:rPr>
        <w:br w:type="page"/>
      </w:r>
      <w:r w:rsidRPr="00F257BB">
        <w:rPr>
          <w:rtl/>
        </w:rPr>
        <w:lastRenderedPageBreak/>
        <w:t>وفي الحديث</w:t>
      </w:r>
      <w:r>
        <w:rPr>
          <w:rtl/>
        </w:rPr>
        <w:t xml:space="preserve">: </w:t>
      </w:r>
      <w:r w:rsidRPr="00F257BB">
        <w:rPr>
          <w:rtl/>
        </w:rPr>
        <w:t>«ما رؤي إبليس يوما أصغر ولا أدحر ولا أغيظ من يوم عرفة</w:t>
      </w:r>
      <w:r>
        <w:rPr>
          <w:rtl/>
        </w:rPr>
        <w:t xml:space="preserve">، </w:t>
      </w:r>
      <w:r w:rsidRPr="00F257BB">
        <w:rPr>
          <w:rtl/>
        </w:rPr>
        <w:t>ل</w:t>
      </w:r>
      <w:r>
        <w:rPr>
          <w:rFonts w:hint="cs"/>
          <w:rtl/>
        </w:rPr>
        <w:t>ـ</w:t>
      </w:r>
      <w:r w:rsidRPr="00F257BB">
        <w:rPr>
          <w:rtl/>
        </w:rPr>
        <w:t>ما راى من نزول الرحمة</w:t>
      </w:r>
      <w:r>
        <w:rPr>
          <w:rtl/>
        </w:rPr>
        <w:t xml:space="preserve">، </w:t>
      </w:r>
      <w:r w:rsidRPr="00F257BB">
        <w:rPr>
          <w:rtl/>
        </w:rPr>
        <w:t>إلّا ما رؤي يوم بدر»</w:t>
      </w:r>
      <w:r>
        <w:rPr>
          <w:rtl/>
        </w:rPr>
        <w:t>.</w:t>
      </w:r>
    </w:p>
    <w:p w14:paraId="29FA420B" w14:textId="77777777" w:rsidR="003A1D5F" w:rsidRPr="00F257BB" w:rsidRDefault="003A1D5F" w:rsidP="000E6E49">
      <w:pPr>
        <w:pStyle w:val="libNormal"/>
        <w:rPr>
          <w:rtl/>
        </w:rPr>
      </w:pPr>
      <w:r w:rsidRPr="00AA0C1E">
        <w:rPr>
          <w:rStyle w:val="libAlaemChar"/>
          <w:rtl/>
        </w:rPr>
        <w:t>(</w:t>
      </w:r>
      <w:r w:rsidRPr="002F767C">
        <w:rPr>
          <w:rStyle w:val="libAieChar"/>
          <w:rtl/>
        </w:rPr>
        <w:t>وَاللهُ شَدِيدُ الْعِقابِ</w:t>
      </w:r>
      <w:r w:rsidRPr="00AA0C1E">
        <w:rPr>
          <w:rStyle w:val="libAlaemChar"/>
          <w:rtl/>
        </w:rPr>
        <w:t>)</w:t>
      </w:r>
      <w:r w:rsidRPr="00F257BB">
        <w:rPr>
          <w:rtl/>
        </w:rPr>
        <w:t xml:space="preserve"> يجوز أن يكون من كلامه</w:t>
      </w:r>
      <w:r>
        <w:rPr>
          <w:rtl/>
        </w:rPr>
        <w:t xml:space="preserve">، </w:t>
      </w:r>
      <w:r w:rsidRPr="00F257BB">
        <w:rPr>
          <w:rtl/>
        </w:rPr>
        <w:t>وأن يكون مستأنفا.</w:t>
      </w:r>
    </w:p>
    <w:p w14:paraId="00C45B91" w14:textId="77777777" w:rsidR="003A1D5F" w:rsidRPr="00F257BB" w:rsidRDefault="003A1D5F" w:rsidP="000E6E49">
      <w:pPr>
        <w:pStyle w:val="libNormal"/>
        <w:rPr>
          <w:rtl/>
        </w:rPr>
      </w:pPr>
      <w:r w:rsidRPr="00AA0C1E">
        <w:rPr>
          <w:rStyle w:val="libAlaemChar"/>
          <w:rtl/>
        </w:rPr>
        <w:t>(</w:t>
      </w:r>
      <w:r w:rsidRPr="002F767C">
        <w:rPr>
          <w:rStyle w:val="libAieChar"/>
          <w:rtl/>
        </w:rPr>
        <w:t>إِذْ يَقُولُ الْمُنافِقُونَ</w:t>
      </w:r>
      <w:r w:rsidRPr="00AA0C1E">
        <w:rPr>
          <w:rStyle w:val="libAlaemChar"/>
          <w:rtl/>
        </w:rPr>
        <w:t>)</w:t>
      </w:r>
      <w:r w:rsidRPr="00F257BB">
        <w:rPr>
          <w:rtl/>
        </w:rPr>
        <w:t xml:space="preserve"> بالمدينة </w:t>
      </w:r>
      <w:r w:rsidRPr="00AA0C1E">
        <w:rPr>
          <w:rStyle w:val="libAlaemChar"/>
          <w:rtl/>
        </w:rPr>
        <w:t>(</w:t>
      </w:r>
      <w:r w:rsidRPr="002F767C">
        <w:rPr>
          <w:rStyle w:val="libAieChar"/>
          <w:rtl/>
        </w:rPr>
        <w:t>وَالَّذِينَ فِي قُلُوبِهِمْ مَرَضٌ</w:t>
      </w:r>
      <w:r w:rsidRPr="00AA0C1E">
        <w:rPr>
          <w:rStyle w:val="libAlaemChar"/>
          <w:rtl/>
        </w:rPr>
        <w:t>)</w:t>
      </w:r>
      <w:r w:rsidRPr="00F257BB">
        <w:rPr>
          <w:rtl/>
        </w:rPr>
        <w:t xml:space="preserve"> والّذين لم يطمئنّوا إلى الإيمان بعد</w:t>
      </w:r>
      <w:r>
        <w:rPr>
          <w:rtl/>
        </w:rPr>
        <w:t xml:space="preserve">، </w:t>
      </w:r>
      <w:r w:rsidRPr="00F257BB">
        <w:rPr>
          <w:rtl/>
        </w:rPr>
        <w:t>وبقي في قلوبهم شكّ وشبهة في الإسلام. وقيل</w:t>
      </w:r>
      <w:r>
        <w:rPr>
          <w:rtl/>
        </w:rPr>
        <w:t xml:space="preserve">: </w:t>
      </w:r>
      <w:r w:rsidRPr="00F257BB">
        <w:rPr>
          <w:rtl/>
        </w:rPr>
        <w:t>هم المشركون. وقيل</w:t>
      </w:r>
      <w:r>
        <w:rPr>
          <w:rtl/>
        </w:rPr>
        <w:t xml:space="preserve">: </w:t>
      </w:r>
      <w:r w:rsidRPr="00F257BB">
        <w:rPr>
          <w:rtl/>
        </w:rPr>
        <w:t>المنافقون. والعطف لتغاير الوصفين.</w:t>
      </w:r>
    </w:p>
    <w:p w14:paraId="07F98CAA" w14:textId="77777777" w:rsidR="003A1D5F" w:rsidRPr="00F257BB" w:rsidRDefault="003A1D5F" w:rsidP="000E6E49">
      <w:pPr>
        <w:pStyle w:val="libNormal"/>
        <w:rPr>
          <w:rtl/>
        </w:rPr>
      </w:pPr>
      <w:r w:rsidRPr="00AA0C1E">
        <w:rPr>
          <w:rStyle w:val="libAlaemChar"/>
          <w:rtl/>
        </w:rPr>
        <w:t>(</w:t>
      </w:r>
      <w:r w:rsidRPr="002F767C">
        <w:rPr>
          <w:rStyle w:val="libAieChar"/>
          <w:rtl/>
        </w:rPr>
        <w:t>غَرَّ هؤُلاءِ</w:t>
      </w:r>
      <w:r w:rsidRPr="00AA0C1E">
        <w:rPr>
          <w:rStyle w:val="libAlaemChar"/>
          <w:rtl/>
        </w:rPr>
        <w:t>)</w:t>
      </w:r>
      <w:r w:rsidRPr="00F257BB">
        <w:rPr>
          <w:rtl/>
        </w:rPr>
        <w:t xml:space="preserve"> يعنون المؤمنين </w:t>
      </w:r>
      <w:r w:rsidRPr="00AA0C1E">
        <w:rPr>
          <w:rStyle w:val="libAlaemChar"/>
          <w:rtl/>
        </w:rPr>
        <w:t>(</w:t>
      </w:r>
      <w:r w:rsidRPr="002F767C">
        <w:rPr>
          <w:rStyle w:val="libAieChar"/>
          <w:rtl/>
        </w:rPr>
        <w:t>دِينُهُمْ</w:t>
      </w:r>
      <w:r w:rsidRPr="00AA0C1E">
        <w:rPr>
          <w:rStyle w:val="libAlaemChar"/>
          <w:rtl/>
        </w:rPr>
        <w:t>)</w:t>
      </w:r>
      <w:r w:rsidRPr="00F257BB">
        <w:rPr>
          <w:rtl/>
        </w:rPr>
        <w:t xml:space="preserve"> أي</w:t>
      </w:r>
      <w:r>
        <w:rPr>
          <w:rtl/>
        </w:rPr>
        <w:t xml:space="preserve">: </w:t>
      </w:r>
      <w:r w:rsidRPr="00F257BB">
        <w:rPr>
          <w:rtl/>
        </w:rPr>
        <w:t>اغترّوا بدينهم</w:t>
      </w:r>
      <w:r>
        <w:rPr>
          <w:rtl/>
        </w:rPr>
        <w:t xml:space="preserve">، </w:t>
      </w:r>
      <w:r w:rsidRPr="00F257BB">
        <w:rPr>
          <w:rtl/>
        </w:rPr>
        <w:t>وأنّهم ينصرون من أجله</w:t>
      </w:r>
      <w:r>
        <w:rPr>
          <w:rtl/>
        </w:rPr>
        <w:t xml:space="preserve">، </w:t>
      </w:r>
      <w:r w:rsidRPr="00F257BB">
        <w:rPr>
          <w:rtl/>
        </w:rPr>
        <w:t>حتّى تعرّضوا ل</w:t>
      </w:r>
      <w:r>
        <w:rPr>
          <w:rFonts w:hint="cs"/>
          <w:rtl/>
        </w:rPr>
        <w:t>ـ</w:t>
      </w:r>
      <w:r w:rsidRPr="00F257BB">
        <w:rPr>
          <w:rtl/>
        </w:rPr>
        <w:t xml:space="preserve">ما لا يديّ </w:t>
      </w:r>
      <w:r w:rsidRPr="005D48FD">
        <w:rPr>
          <w:rStyle w:val="libFootnotenumChar"/>
          <w:rtl/>
        </w:rPr>
        <w:t>(1)</w:t>
      </w:r>
      <w:r w:rsidRPr="00F257BB">
        <w:rPr>
          <w:rtl/>
        </w:rPr>
        <w:t xml:space="preserve"> لهم به</w:t>
      </w:r>
      <w:r>
        <w:rPr>
          <w:rtl/>
        </w:rPr>
        <w:t xml:space="preserve">، </w:t>
      </w:r>
      <w:r w:rsidRPr="00F257BB">
        <w:rPr>
          <w:rtl/>
        </w:rPr>
        <w:t>فخرجوا وهم ثلاثمائة وبضعة عشر إلى زهاء ألف.</w:t>
      </w:r>
    </w:p>
    <w:p w14:paraId="0B961813" w14:textId="77777777" w:rsidR="003A1D5F" w:rsidRPr="00F257BB" w:rsidRDefault="003A1D5F" w:rsidP="000E6E49">
      <w:pPr>
        <w:pStyle w:val="libNormal"/>
        <w:rPr>
          <w:rtl/>
        </w:rPr>
      </w:pPr>
      <w:r w:rsidRPr="00F257BB">
        <w:rPr>
          <w:rtl/>
        </w:rPr>
        <w:t>ثمّ قال جوابا لهم</w:t>
      </w:r>
      <w:r>
        <w:rPr>
          <w:rtl/>
        </w:rPr>
        <w:t xml:space="preserve">: </w:t>
      </w:r>
      <w:r w:rsidRPr="00AA0C1E">
        <w:rPr>
          <w:rStyle w:val="libAlaemChar"/>
          <w:rtl/>
        </w:rPr>
        <w:t>(</w:t>
      </w:r>
      <w:r w:rsidRPr="002F767C">
        <w:rPr>
          <w:rStyle w:val="libAieChar"/>
          <w:rtl/>
        </w:rPr>
        <w:t>وَمَنْ يَتَوَكَّلْ عَلَى اللهِ</w:t>
      </w:r>
      <w:r w:rsidRPr="00AA0C1E">
        <w:rPr>
          <w:rStyle w:val="libAlaemChar"/>
          <w:rtl/>
        </w:rPr>
        <w:t>)</w:t>
      </w:r>
      <w:r w:rsidRPr="00F257BB">
        <w:rPr>
          <w:rtl/>
        </w:rPr>
        <w:t xml:space="preserve"> في أموره </w:t>
      </w:r>
      <w:r w:rsidRPr="00AA0C1E">
        <w:rPr>
          <w:rStyle w:val="libAlaemChar"/>
          <w:rtl/>
        </w:rPr>
        <w:t>(</w:t>
      </w:r>
      <w:r w:rsidRPr="002F767C">
        <w:rPr>
          <w:rStyle w:val="libAieChar"/>
          <w:rtl/>
        </w:rPr>
        <w:t>فَإِنَّ اللهَ عَزِيزٌ</w:t>
      </w:r>
      <w:r w:rsidRPr="00AA0C1E">
        <w:rPr>
          <w:rStyle w:val="libAlaemChar"/>
          <w:rtl/>
        </w:rPr>
        <w:t>)</w:t>
      </w:r>
      <w:r w:rsidRPr="00F257BB">
        <w:rPr>
          <w:rtl/>
        </w:rPr>
        <w:t xml:space="preserve"> غالب لا يذلّ من استجار به وإن قلّ</w:t>
      </w:r>
      <w:r>
        <w:rPr>
          <w:rtl/>
        </w:rPr>
        <w:t xml:space="preserve">، </w:t>
      </w:r>
      <w:r w:rsidRPr="00F257BB">
        <w:rPr>
          <w:rtl/>
        </w:rPr>
        <w:t xml:space="preserve">فيسلّط القليل الضعيف على الكثير القويّ. </w:t>
      </w:r>
      <w:r w:rsidRPr="00AA0C1E">
        <w:rPr>
          <w:rStyle w:val="libAlaemChar"/>
          <w:rtl/>
        </w:rPr>
        <w:t>(</w:t>
      </w:r>
      <w:r w:rsidRPr="002F767C">
        <w:rPr>
          <w:rStyle w:val="libAieChar"/>
          <w:rtl/>
        </w:rPr>
        <w:t>حَكِيمٌ</w:t>
      </w:r>
      <w:r w:rsidRPr="00AA0C1E">
        <w:rPr>
          <w:rStyle w:val="libAlaemChar"/>
          <w:rtl/>
        </w:rPr>
        <w:t>)</w:t>
      </w:r>
      <w:r w:rsidRPr="00F257BB">
        <w:rPr>
          <w:rtl/>
        </w:rPr>
        <w:t xml:space="preserve"> يفعل بحكمته البالغة ما يستبعده العقل ويعجز عن إدراكه.</w:t>
      </w:r>
    </w:p>
    <w:p w14:paraId="1826465E" w14:textId="77777777" w:rsidR="003A1D5F" w:rsidRPr="00F257BB" w:rsidRDefault="003A1D5F" w:rsidP="000E6E49">
      <w:pPr>
        <w:pStyle w:val="libNormal"/>
        <w:rPr>
          <w:rtl/>
        </w:rPr>
      </w:pPr>
      <w:r w:rsidRPr="00AA0C1E">
        <w:rPr>
          <w:rStyle w:val="libAlaemChar"/>
          <w:rtl/>
        </w:rPr>
        <w:t>(</w:t>
      </w:r>
      <w:r w:rsidRPr="002F767C">
        <w:rPr>
          <w:rStyle w:val="libAieChar"/>
          <w:rtl/>
        </w:rPr>
        <w:t>وَلَوْ تَرى</w:t>
      </w:r>
      <w:r w:rsidRPr="00AA0C1E">
        <w:rPr>
          <w:rStyle w:val="libAlaemChar"/>
          <w:rtl/>
        </w:rPr>
        <w:t>)</w:t>
      </w:r>
      <w:r w:rsidRPr="00F257BB">
        <w:rPr>
          <w:rtl/>
        </w:rPr>
        <w:t xml:space="preserve"> ولو رأيت</w:t>
      </w:r>
      <w:r>
        <w:rPr>
          <w:rtl/>
        </w:rPr>
        <w:t xml:space="preserve">، </w:t>
      </w:r>
      <w:r w:rsidRPr="00F257BB">
        <w:rPr>
          <w:rtl/>
        </w:rPr>
        <w:t xml:space="preserve">فإنّ «لو» تجعل المضارع ماضيا عكس «إن» </w:t>
      </w:r>
      <w:r w:rsidRPr="00AA0C1E">
        <w:rPr>
          <w:rStyle w:val="libAlaemChar"/>
          <w:rtl/>
        </w:rPr>
        <w:t>(</w:t>
      </w:r>
      <w:r w:rsidRPr="002F767C">
        <w:rPr>
          <w:rStyle w:val="libAieChar"/>
          <w:rtl/>
        </w:rPr>
        <w:t>إِذْ يَتَوَفَّى الَّذِينَ كَفَرُوا الْمَلائِكَةُ</w:t>
      </w:r>
      <w:r w:rsidRPr="00AA0C1E">
        <w:rPr>
          <w:rStyle w:val="libAlaemChar"/>
          <w:rtl/>
        </w:rPr>
        <w:t>)</w:t>
      </w:r>
      <w:r w:rsidRPr="00F257BB">
        <w:rPr>
          <w:rtl/>
        </w:rPr>
        <w:t xml:space="preserve"> ببدر. </w:t>
      </w:r>
      <w:r>
        <w:rPr>
          <w:rtl/>
        </w:rPr>
        <w:t>و «</w:t>
      </w:r>
      <w:r w:rsidRPr="00F257BB">
        <w:rPr>
          <w:rtl/>
        </w:rPr>
        <w:t>إذ» ظرف «ترى» والمفعول محذوف</w:t>
      </w:r>
      <w:r>
        <w:rPr>
          <w:rtl/>
        </w:rPr>
        <w:t xml:space="preserve">، </w:t>
      </w:r>
      <w:r w:rsidRPr="00F257BB">
        <w:rPr>
          <w:rtl/>
        </w:rPr>
        <w:t>أي</w:t>
      </w:r>
      <w:r>
        <w:rPr>
          <w:rtl/>
        </w:rPr>
        <w:t xml:space="preserve">: </w:t>
      </w:r>
      <w:r w:rsidRPr="00F257BB">
        <w:rPr>
          <w:rtl/>
        </w:rPr>
        <w:t xml:space="preserve">ولو ترى الكفرة أو حالهم حينئذ. </w:t>
      </w:r>
      <w:r>
        <w:rPr>
          <w:rtl/>
        </w:rPr>
        <w:t>و «</w:t>
      </w:r>
      <w:r w:rsidRPr="00F257BB">
        <w:rPr>
          <w:rtl/>
        </w:rPr>
        <w:t>الملائكة» فاعل «يتوفّى»</w:t>
      </w:r>
      <w:r>
        <w:rPr>
          <w:rtl/>
        </w:rPr>
        <w:t>.</w:t>
      </w:r>
      <w:r w:rsidRPr="00F257BB">
        <w:rPr>
          <w:rtl/>
        </w:rPr>
        <w:t xml:space="preserve"> ويدلّ عليه قراءة ابن عامر بالتاء.</w:t>
      </w:r>
    </w:p>
    <w:p w14:paraId="0F663B7C" w14:textId="77777777" w:rsidR="003A1D5F" w:rsidRPr="00F257BB" w:rsidRDefault="003A1D5F" w:rsidP="000E6E49">
      <w:pPr>
        <w:pStyle w:val="libNormal"/>
        <w:rPr>
          <w:rtl/>
        </w:rPr>
      </w:pPr>
      <w:r w:rsidRPr="00F257BB">
        <w:rPr>
          <w:rtl/>
        </w:rPr>
        <w:t>ويجوز أن يكون الفاعل ضميرا لله</w:t>
      </w:r>
      <w:r>
        <w:rPr>
          <w:rtl/>
        </w:rPr>
        <w:t xml:space="preserve">، </w:t>
      </w:r>
      <w:r w:rsidRPr="00F257BB">
        <w:rPr>
          <w:rtl/>
        </w:rPr>
        <w:t>وقوله</w:t>
      </w:r>
      <w:r>
        <w:rPr>
          <w:rtl/>
        </w:rPr>
        <w:t xml:space="preserve">: </w:t>
      </w:r>
      <w:r w:rsidRPr="00F257BB">
        <w:rPr>
          <w:rtl/>
        </w:rPr>
        <w:t>«الملائكة» مبتدأ خبره</w:t>
      </w:r>
      <w:r>
        <w:rPr>
          <w:rtl/>
        </w:rPr>
        <w:t xml:space="preserve">: </w:t>
      </w:r>
      <w:r w:rsidRPr="00AA0C1E">
        <w:rPr>
          <w:rStyle w:val="libAlaemChar"/>
          <w:rtl/>
        </w:rPr>
        <w:t>(</w:t>
      </w:r>
      <w:r w:rsidRPr="002F767C">
        <w:rPr>
          <w:rStyle w:val="libAieChar"/>
          <w:rtl/>
        </w:rPr>
        <w:t>يَضْرِبُونَ وُجُوهَهُمْ</w:t>
      </w:r>
      <w:r w:rsidRPr="00AA0C1E">
        <w:rPr>
          <w:rStyle w:val="libAlaemChar"/>
          <w:rtl/>
        </w:rPr>
        <w:t>)</w:t>
      </w:r>
      <w:r w:rsidRPr="00F257BB">
        <w:rPr>
          <w:rtl/>
        </w:rPr>
        <w:t xml:space="preserve"> والجملة حال من </w:t>
      </w:r>
      <w:r w:rsidRPr="00AA0C1E">
        <w:rPr>
          <w:rStyle w:val="libAlaemChar"/>
          <w:rtl/>
        </w:rPr>
        <w:t>(</w:t>
      </w:r>
      <w:r w:rsidRPr="002F767C">
        <w:rPr>
          <w:rStyle w:val="libAieChar"/>
          <w:rtl/>
        </w:rPr>
        <w:t>الَّذِينَ كَفَرُوا</w:t>
      </w:r>
      <w:r w:rsidRPr="00AA0C1E">
        <w:rPr>
          <w:rStyle w:val="libAlaemChar"/>
          <w:rtl/>
        </w:rPr>
        <w:t>)</w:t>
      </w:r>
      <w:r w:rsidRPr="00F257BB">
        <w:rPr>
          <w:rtl/>
        </w:rPr>
        <w:t xml:space="preserve"> واستغني فيه بالضمير عن الواو. وهو على الأوّل حال منهم</w:t>
      </w:r>
      <w:r>
        <w:rPr>
          <w:rtl/>
        </w:rPr>
        <w:t xml:space="preserve">، </w:t>
      </w:r>
      <w:r w:rsidRPr="00F257BB">
        <w:rPr>
          <w:rtl/>
        </w:rPr>
        <w:t>أو من الملائكة</w:t>
      </w:r>
      <w:r>
        <w:rPr>
          <w:rtl/>
        </w:rPr>
        <w:t xml:space="preserve">، </w:t>
      </w:r>
      <w:r w:rsidRPr="00F257BB">
        <w:rPr>
          <w:rtl/>
        </w:rPr>
        <w:t>أو منهما</w:t>
      </w:r>
      <w:r>
        <w:rPr>
          <w:rtl/>
        </w:rPr>
        <w:t xml:space="preserve">، </w:t>
      </w:r>
      <w:r w:rsidRPr="00F257BB">
        <w:rPr>
          <w:rtl/>
        </w:rPr>
        <w:t>لاشتماله على الضميرين.</w:t>
      </w:r>
    </w:p>
    <w:p w14:paraId="6004D023" w14:textId="77777777" w:rsidR="003A1D5F" w:rsidRPr="00F257BB" w:rsidRDefault="003A1D5F" w:rsidP="00D9332A">
      <w:pPr>
        <w:pStyle w:val="libLine"/>
        <w:rPr>
          <w:rtl/>
        </w:rPr>
      </w:pPr>
      <w:r w:rsidRPr="00F257BB">
        <w:rPr>
          <w:rtl/>
        </w:rPr>
        <w:t>__________________</w:t>
      </w:r>
    </w:p>
    <w:p w14:paraId="33B1A6DE" w14:textId="77777777" w:rsidR="003A1D5F" w:rsidRPr="00F257BB" w:rsidRDefault="003A1D5F" w:rsidP="000278F9">
      <w:pPr>
        <w:pStyle w:val="libFootnote0"/>
        <w:rPr>
          <w:rtl/>
        </w:rPr>
      </w:pPr>
      <w:r>
        <w:rPr>
          <w:rtl/>
        </w:rPr>
        <w:t>(</w:t>
      </w:r>
      <w:r w:rsidRPr="00F257BB">
        <w:rPr>
          <w:rtl/>
        </w:rPr>
        <w:t>1) يديّ ويديّ جمع اليد</w:t>
      </w:r>
      <w:r>
        <w:rPr>
          <w:rtl/>
        </w:rPr>
        <w:t xml:space="preserve">، </w:t>
      </w:r>
      <w:r w:rsidRPr="00F257BB">
        <w:rPr>
          <w:rtl/>
        </w:rPr>
        <w:t>وجمع الجمع الأيادي</w:t>
      </w:r>
      <w:r>
        <w:rPr>
          <w:rtl/>
        </w:rPr>
        <w:t xml:space="preserve">، </w:t>
      </w:r>
      <w:r w:rsidRPr="00F257BB">
        <w:rPr>
          <w:rtl/>
        </w:rPr>
        <w:t>يقال</w:t>
      </w:r>
      <w:r>
        <w:rPr>
          <w:rtl/>
        </w:rPr>
        <w:t xml:space="preserve">: </w:t>
      </w:r>
      <w:r w:rsidRPr="00F257BB">
        <w:rPr>
          <w:rtl/>
        </w:rPr>
        <w:t>لا يدين لك بهذا</w:t>
      </w:r>
      <w:r>
        <w:rPr>
          <w:rtl/>
        </w:rPr>
        <w:t xml:space="preserve">، </w:t>
      </w:r>
      <w:r w:rsidRPr="00F257BB">
        <w:rPr>
          <w:rtl/>
        </w:rPr>
        <w:t>أي</w:t>
      </w:r>
      <w:r>
        <w:rPr>
          <w:rtl/>
        </w:rPr>
        <w:t xml:space="preserve">: </w:t>
      </w:r>
      <w:r w:rsidRPr="00F257BB">
        <w:rPr>
          <w:rtl/>
        </w:rPr>
        <w:t>لا قوّة ولا طاقة لك به.</w:t>
      </w:r>
    </w:p>
    <w:p w14:paraId="415B7435"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وَأَدْبارَهُمْ</w:t>
      </w:r>
      <w:r w:rsidRPr="00AA0C1E">
        <w:rPr>
          <w:rStyle w:val="libAlaemChar"/>
          <w:rtl/>
        </w:rPr>
        <w:t>)</w:t>
      </w:r>
      <w:r w:rsidRPr="00F257BB">
        <w:rPr>
          <w:rtl/>
        </w:rPr>
        <w:t xml:space="preserve"> ظهورهم أو أستاههم. وقيل</w:t>
      </w:r>
      <w:r>
        <w:rPr>
          <w:rtl/>
        </w:rPr>
        <w:t xml:space="preserve">: </w:t>
      </w:r>
      <w:r w:rsidRPr="00F257BB">
        <w:rPr>
          <w:rtl/>
        </w:rPr>
        <w:t>المراد تعميم الضرب</w:t>
      </w:r>
      <w:r>
        <w:rPr>
          <w:rtl/>
        </w:rPr>
        <w:t xml:space="preserve">، </w:t>
      </w:r>
      <w:r w:rsidRPr="00F257BB">
        <w:rPr>
          <w:rtl/>
        </w:rPr>
        <w:t>أي</w:t>
      </w:r>
      <w:r>
        <w:rPr>
          <w:rtl/>
        </w:rPr>
        <w:t xml:space="preserve">: </w:t>
      </w:r>
      <w:r w:rsidRPr="00F257BB">
        <w:rPr>
          <w:rtl/>
        </w:rPr>
        <w:t>يضربون ما أقبل منهم وما أدبر.</w:t>
      </w:r>
    </w:p>
    <w:p w14:paraId="6C85DBC2" w14:textId="77777777" w:rsidR="003A1D5F" w:rsidRPr="00F257BB" w:rsidRDefault="003A1D5F" w:rsidP="000E6E49">
      <w:pPr>
        <w:pStyle w:val="libNormal"/>
        <w:rPr>
          <w:rtl/>
        </w:rPr>
      </w:pPr>
      <w:r w:rsidRPr="00AA0C1E">
        <w:rPr>
          <w:rStyle w:val="libAlaemChar"/>
          <w:rtl/>
        </w:rPr>
        <w:t>(</w:t>
      </w:r>
      <w:r w:rsidRPr="002F767C">
        <w:rPr>
          <w:rStyle w:val="libAieChar"/>
          <w:rtl/>
        </w:rPr>
        <w:t>وَذُوقُوا عَذابَ الْحَرِيقِ</w:t>
      </w:r>
      <w:r w:rsidRPr="00AA0C1E">
        <w:rPr>
          <w:rStyle w:val="libAlaemChar"/>
          <w:rtl/>
        </w:rPr>
        <w:t>)</w:t>
      </w:r>
      <w:r w:rsidRPr="00F257BB">
        <w:rPr>
          <w:rtl/>
        </w:rPr>
        <w:t xml:space="preserve"> عطف على «يضربون» بإضمار القول</w:t>
      </w:r>
      <w:r>
        <w:rPr>
          <w:rtl/>
        </w:rPr>
        <w:t xml:space="preserve">، </w:t>
      </w:r>
      <w:r w:rsidRPr="00F257BB">
        <w:rPr>
          <w:rtl/>
        </w:rPr>
        <w:t>أي</w:t>
      </w:r>
      <w:r>
        <w:rPr>
          <w:rtl/>
        </w:rPr>
        <w:t xml:space="preserve">: </w:t>
      </w:r>
      <w:r w:rsidRPr="00F257BB">
        <w:rPr>
          <w:rtl/>
        </w:rPr>
        <w:t>ويقولون</w:t>
      </w:r>
      <w:r>
        <w:rPr>
          <w:rtl/>
        </w:rPr>
        <w:t xml:space="preserve">: </w:t>
      </w:r>
      <w:r w:rsidRPr="00F257BB">
        <w:rPr>
          <w:rtl/>
        </w:rPr>
        <w:t>ذوقوا</w:t>
      </w:r>
      <w:r>
        <w:rPr>
          <w:rtl/>
        </w:rPr>
        <w:t xml:space="preserve">، </w:t>
      </w:r>
      <w:r w:rsidRPr="00F257BB">
        <w:rPr>
          <w:rtl/>
        </w:rPr>
        <w:t>بشارة لهم بعذاب الآخرة. وقيل</w:t>
      </w:r>
      <w:r>
        <w:rPr>
          <w:rtl/>
        </w:rPr>
        <w:t xml:space="preserve">: </w:t>
      </w:r>
      <w:r w:rsidRPr="00F257BB">
        <w:rPr>
          <w:rtl/>
        </w:rPr>
        <w:t>كانت مع الملائكة مقامع من حديد كلّما ضربوا التهبت النار منها في جراحاتهم. وجواب «لو» محذوف</w:t>
      </w:r>
      <w:r>
        <w:rPr>
          <w:rtl/>
        </w:rPr>
        <w:t xml:space="preserve">، </w:t>
      </w:r>
      <w:r w:rsidRPr="00F257BB">
        <w:rPr>
          <w:rtl/>
        </w:rPr>
        <w:t>لتفظيع الأمر وتهويله</w:t>
      </w:r>
      <w:r>
        <w:rPr>
          <w:rtl/>
        </w:rPr>
        <w:t xml:space="preserve">، </w:t>
      </w:r>
      <w:r w:rsidRPr="00F257BB">
        <w:rPr>
          <w:rtl/>
        </w:rPr>
        <w:t>تقديره</w:t>
      </w:r>
      <w:r>
        <w:rPr>
          <w:rtl/>
        </w:rPr>
        <w:t xml:space="preserve">: </w:t>
      </w:r>
      <w:r w:rsidRPr="00F257BB">
        <w:rPr>
          <w:rtl/>
        </w:rPr>
        <w:t>لرأيت أمرا فظيعا منكرا.</w:t>
      </w:r>
    </w:p>
    <w:p w14:paraId="664C9EC1"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الضرب والعذاب </w:t>
      </w:r>
      <w:r w:rsidRPr="00AA0C1E">
        <w:rPr>
          <w:rStyle w:val="libAlaemChar"/>
          <w:rtl/>
        </w:rPr>
        <w:t>(</w:t>
      </w:r>
      <w:r w:rsidRPr="002F767C">
        <w:rPr>
          <w:rStyle w:val="libAieChar"/>
          <w:rtl/>
        </w:rPr>
        <w:t>بِما قَدَّمَتْ أَيْدِيكُمْ</w:t>
      </w:r>
      <w:r w:rsidRPr="00AA0C1E">
        <w:rPr>
          <w:rStyle w:val="libAlaemChar"/>
          <w:rtl/>
        </w:rPr>
        <w:t>)</w:t>
      </w:r>
      <w:r w:rsidRPr="00F257BB">
        <w:rPr>
          <w:rtl/>
        </w:rPr>
        <w:t xml:space="preserve"> بسبب ما كسبتم من الكفر والمعاصي. وهو خبر</w:t>
      </w:r>
      <w:r>
        <w:rPr>
          <w:rtl/>
        </w:rPr>
        <w:t xml:space="preserve"> لـ </w:t>
      </w:r>
      <w:r w:rsidRPr="00F257BB">
        <w:rPr>
          <w:rtl/>
        </w:rPr>
        <w:t>«ذلك»</w:t>
      </w:r>
      <w:r>
        <w:rPr>
          <w:rtl/>
        </w:rPr>
        <w:t>.</w:t>
      </w:r>
      <w:r w:rsidRPr="00F257BB">
        <w:rPr>
          <w:rtl/>
        </w:rPr>
        <w:t xml:space="preserve"> </w:t>
      </w:r>
      <w:r w:rsidRPr="00AA0C1E">
        <w:rPr>
          <w:rStyle w:val="libAlaemChar"/>
          <w:rtl/>
        </w:rPr>
        <w:t>(</w:t>
      </w:r>
      <w:r w:rsidRPr="002F767C">
        <w:rPr>
          <w:rStyle w:val="libAieChar"/>
          <w:rtl/>
        </w:rPr>
        <w:t>وَأَنَّ اللهَ لَيْسَ بِظَلَّامٍ لِلْعَبِيدِ</w:t>
      </w:r>
      <w:r w:rsidRPr="00AA0C1E">
        <w:rPr>
          <w:rStyle w:val="libAlaemChar"/>
          <w:rtl/>
        </w:rPr>
        <w:t>)</w:t>
      </w:r>
      <w:r w:rsidRPr="00F257BB">
        <w:rPr>
          <w:rtl/>
        </w:rPr>
        <w:t xml:space="preserve"> عطف عليه</w:t>
      </w:r>
      <w:r>
        <w:rPr>
          <w:rtl/>
        </w:rPr>
        <w:t xml:space="preserve">، </w:t>
      </w:r>
      <w:r w:rsidRPr="00F257BB">
        <w:rPr>
          <w:rtl/>
        </w:rPr>
        <w:t>أي</w:t>
      </w:r>
      <w:r>
        <w:rPr>
          <w:rtl/>
        </w:rPr>
        <w:t xml:space="preserve">: </w:t>
      </w:r>
      <w:r w:rsidRPr="00F257BB">
        <w:rPr>
          <w:rtl/>
        </w:rPr>
        <w:t>ذلك العذاب بسببين</w:t>
      </w:r>
      <w:r>
        <w:rPr>
          <w:rtl/>
        </w:rPr>
        <w:t xml:space="preserve">: </w:t>
      </w:r>
      <w:r w:rsidRPr="00F257BB">
        <w:rPr>
          <w:rtl/>
        </w:rPr>
        <w:t>بسبب كفركم ومعاصيكم</w:t>
      </w:r>
      <w:r>
        <w:rPr>
          <w:rtl/>
        </w:rPr>
        <w:t xml:space="preserve">، </w:t>
      </w:r>
      <w:r w:rsidRPr="00F257BB">
        <w:rPr>
          <w:rtl/>
        </w:rPr>
        <w:t>وبأن الله يعذّب الكفّار بالعدل</w:t>
      </w:r>
      <w:r>
        <w:rPr>
          <w:rtl/>
        </w:rPr>
        <w:t xml:space="preserve">، </w:t>
      </w:r>
      <w:r w:rsidRPr="00F257BB">
        <w:rPr>
          <w:rtl/>
        </w:rPr>
        <w:t>لأنّه لا يظلم عباده في عقوبتهم</w:t>
      </w:r>
      <w:r>
        <w:rPr>
          <w:rtl/>
        </w:rPr>
        <w:t xml:space="preserve">، </w:t>
      </w:r>
      <w:r w:rsidRPr="00F257BB">
        <w:rPr>
          <w:rtl/>
        </w:rPr>
        <w:t>وقد بالغ في نفي الظلم عن نفسه بقوله</w:t>
      </w:r>
      <w:r>
        <w:rPr>
          <w:rtl/>
        </w:rPr>
        <w:t xml:space="preserve">: </w:t>
      </w:r>
      <w:r w:rsidRPr="00F257BB">
        <w:rPr>
          <w:rtl/>
        </w:rPr>
        <w:t>«ظلّام» فإنّه صيغة المبالغة. أو تكثير الظلم لأجل كثرة العبيد. أو لأنّ العذاب من العظم بحيث لولا الاستحقاق لكان المعذّب بمثله ظلّاما بليغ الظلم متفاقمه.</w:t>
      </w:r>
    </w:p>
    <w:p w14:paraId="247346EE"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كَدَأْبِ آلِ فِرْعَوْنَ</w:t>
      </w:r>
      <w:r w:rsidRPr="00AA0C1E">
        <w:rPr>
          <w:rStyle w:val="libAlaemChar"/>
          <w:rtl/>
        </w:rPr>
        <w:t>)</w:t>
      </w:r>
      <w:r w:rsidRPr="00F257BB">
        <w:rPr>
          <w:rtl/>
        </w:rPr>
        <w:t xml:space="preserve"> مرفوع المحلّ بالخبر</w:t>
      </w:r>
      <w:r>
        <w:rPr>
          <w:rtl/>
        </w:rPr>
        <w:t xml:space="preserve">، </w:t>
      </w:r>
      <w:r w:rsidRPr="00F257BB">
        <w:rPr>
          <w:rtl/>
        </w:rPr>
        <w:t>تقديره</w:t>
      </w:r>
      <w:r>
        <w:rPr>
          <w:rtl/>
        </w:rPr>
        <w:t xml:space="preserve">: </w:t>
      </w:r>
      <w:r w:rsidRPr="00F257BB">
        <w:rPr>
          <w:rtl/>
        </w:rPr>
        <w:t>دأب هؤلاء مثل دأب آل فرعون</w:t>
      </w:r>
      <w:r>
        <w:rPr>
          <w:rtl/>
        </w:rPr>
        <w:t xml:space="preserve">، </w:t>
      </w:r>
      <w:r w:rsidRPr="00F257BB">
        <w:rPr>
          <w:rtl/>
        </w:rPr>
        <w:t>وهو عملهم وطريقهم الّذي دأبوا فيه</w:t>
      </w:r>
      <w:r>
        <w:rPr>
          <w:rtl/>
        </w:rPr>
        <w:t xml:space="preserve">، </w:t>
      </w:r>
      <w:r w:rsidRPr="00F257BB">
        <w:rPr>
          <w:rtl/>
        </w:rPr>
        <w:t>أي</w:t>
      </w:r>
      <w:r>
        <w:rPr>
          <w:rtl/>
        </w:rPr>
        <w:t xml:space="preserve">: </w:t>
      </w:r>
      <w:r w:rsidRPr="00F257BB">
        <w:rPr>
          <w:rtl/>
        </w:rPr>
        <w:t xml:space="preserve">داموا عليه. </w:t>
      </w:r>
      <w:r w:rsidRPr="00AA0C1E">
        <w:rPr>
          <w:rStyle w:val="libAlaemChar"/>
          <w:rtl/>
        </w:rPr>
        <w:t>(</w:t>
      </w:r>
      <w:r w:rsidRPr="002F767C">
        <w:rPr>
          <w:rStyle w:val="libAieChar"/>
          <w:rtl/>
        </w:rPr>
        <w:t>وَالَّذِينَ مِنْ قَبْلِهِمْ</w:t>
      </w:r>
      <w:r w:rsidRPr="00AA0C1E">
        <w:rPr>
          <w:rStyle w:val="libAlaemChar"/>
          <w:rtl/>
        </w:rPr>
        <w:t>)</w:t>
      </w:r>
      <w:r w:rsidRPr="00F257BB">
        <w:rPr>
          <w:rtl/>
        </w:rPr>
        <w:t xml:space="preserve"> من قبل آل فرعون.</w:t>
      </w:r>
    </w:p>
    <w:p w14:paraId="7574D2C1" w14:textId="77777777" w:rsidR="003A1D5F" w:rsidRPr="00F257BB" w:rsidRDefault="003A1D5F" w:rsidP="000E6E49">
      <w:pPr>
        <w:pStyle w:val="libNormal"/>
        <w:rPr>
          <w:rtl/>
        </w:rPr>
      </w:pPr>
      <w:r w:rsidRPr="00AA0C1E">
        <w:rPr>
          <w:rStyle w:val="libAlaemChar"/>
          <w:rtl/>
        </w:rPr>
        <w:t>(</w:t>
      </w:r>
      <w:r w:rsidRPr="002F767C">
        <w:rPr>
          <w:rStyle w:val="libAieChar"/>
          <w:rtl/>
        </w:rPr>
        <w:t>كَفَرُوا بِآياتِ اللهِ</w:t>
      </w:r>
      <w:r w:rsidRPr="00AA0C1E">
        <w:rPr>
          <w:rStyle w:val="libAlaemChar"/>
          <w:rtl/>
        </w:rPr>
        <w:t>)</w:t>
      </w:r>
      <w:r w:rsidRPr="00F257BB">
        <w:rPr>
          <w:rtl/>
        </w:rPr>
        <w:t xml:space="preserve"> تفسير لدأبهم </w:t>
      </w:r>
      <w:r w:rsidRPr="00AA0C1E">
        <w:rPr>
          <w:rStyle w:val="libAlaemChar"/>
          <w:rtl/>
        </w:rPr>
        <w:t>(</w:t>
      </w:r>
      <w:r w:rsidRPr="002F767C">
        <w:rPr>
          <w:rStyle w:val="libAieChar"/>
          <w:rtl/>
        </w:rPr>
        <w:t>فَأَخَذَهُمُ اللهُ بِذُنُوبِهِمْ</w:t>
      </w:r>
      <w:r w:rsidRPr="00AA0C1E">
        <w:rPr>
          <w:rStyle w:val="libAlaemChar"/>
          <w:rtl/>
        </w:rPr>
        <w:t>)</w:t>
      </w:r>
      <w:r w:rsidRPr="00F257BB">
        <w:rPr>
          <w:rtl/>
        </w:rPr>
        <w:t xml:space="preserve"> كما أخذ هؤلاء </w:t>
      </w:r>
      <w:r w:rsidRPr="00AA0C1E">
        <w:rPr>
          <w:rStyle w:val="libAlaemChar"/>
          <w:rtl/>
        </w:rPr>
        <w:t>(</w:t>
      </w:r>
      <w:r w:rsidRPr="002F767C">
        <w:rPr>
          <w:rStyle w:val="libAieChar"/>
          <w:rtl/>
        </w:rPr>
        <w:t>إِنَّ اللهَ قَوِيٌّ شَدِيدُ الْعِقابِ</w:t>
      </w:r>
      <w:r w:rsidRPr="00AA0C1E">
        <w:rPr>
          <w:rStyle w:val="libAlaemChar"/>
          <w:rtl/>
        </w:rPr>
        <w:t>)</w:t>
      </w:r>
      <w:r w:rsidRPr="00F257BB">
        <w:rPr>
          <w:rtl/>
        </w:rPr>
        <w:t xml:space="preserve"> لا يغلبه في دفعه شيء.</w:t>
      </w:r>
    </w:p>
    <w:p w14:paraId="1DC61C18"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إشارة إلى ما حلّ بهم</w:t>
      </w:r>
      <w:r>
        <w:rPr>
          <w:rtl/>
        </w:rPr>
        <w:t xml:space="preserve">، </w:t>
      </w:r>
      <w:r w:rsidRPr="00F257BB">
        <w:rPr>
          <w:rtl/>
        </w:rPr>
        <w:t>أي</w:t>
      </w:r>
      <w:r>
        <w:rPr>
          <w:rtl/>
        </w:rPr>
        <w:t xml:space="preserve">: </w:t>
      </w:r>
      <w:r w:rsidRPr="00F257BB">
        <w:rPr>
          <w:rtl/>
        </w:rPr>
        <w:t xml:space="preserve">ذلك العذاب </w:t>
      </w:r>
      <w:r w:rsidRPr="00AA0C1E">
        <w:rPr>
          <w:rStyle w:val="libAlaemChar"/>
          <w:rtl/>
        </w:rPr>
        <w:t>(</w:t>
      </w:r>
      <w:r w:rsidRPr="002F767C">
        <w:rPr>
          <w:rStyle w:val="libAieChar"/>
          <w:rtl/>
        </w:rPr>
        <w:t>بِأَنَّ اللهَ</w:t>
      </w:r>
      <w:r w:rsidRPr="00AA0C1E">
        <w:rPr>
          <w:rStyle w:val="libAlaemChar"/>
          <w:rtl/>
        </w:rPr>
        <w:t>)</w:t>
      </w:r>
      <w:r w:rsidRPr="00F257BB">
        <w:rPr>
          <w:rtl/>
        </w:rPr>
        <w:t xml:space="preserve"> بسبب أنّ الله </w:t>
      </w:r>
      <w:r w:rsidRPr="00AA0C1E">
        <w:rPr>
          <w:rStyle w:val="libAlaemChar"/>
          <w:rtl/>
        </w:rPr>
        <w:t>(</w:t>
      </w:r>
      <w:r w:rsidRPr="002F767C">
        <w:rPr>
          <w:rStyle w:val="libAieChar"/>
          <w:rtl/>
        </w:rPr>
        <w:t>لَمْ يَكُ مُغَيِّراً نِعْمَةً أَنْعَمَها عَلى قَوْمٍ</w:t>
      </w:r>
      <w:r w:rsidRPr="00AA0C1E">
        <w:rPr>
          <w:rStyle w:val="libAlaemChar"/>
          <w:rtl/>
        </w:rPr>
        <w:t>)</w:t>
      </w:r>
      <w:r w:rsidRPr="00F257BB">
        <w:rPr>
          <w:rtl/>
        </w:rPr>
        <w:t xml:space="preserve"> مبدّلا إيّاها بالنقمة </w:t>
      </w:r>
      <w:r w:rsidRPr="00AA0C1E">
        <w:rPr>
          <w:rStyle w:val="libAlaemChar"/>
          <w:rtl/>
        </w:rPr>
        <w:t>(</w:t>
      </w:r>
      <w:r w:rsidRPr="002F767C">
        <w:rPr>
          <w:rStyle w:val="libAieChar"/>
          <w:rtl/>
        </w:rPr>
        <w:t>حَتَّى يُغَيِّرُوا ما بِأَنْفُسِهِمْ</w:t>
      </w:r>
      <w:r w:rsidRPr="00AA0C1E">
        <w:rPr>
          <w:rStyle w:val="libAlaemChar"/>
          <w:rtl/>
        </w:rPr>
        <w:t>)</w:t>
      </w:r>
      <w:r w:rsidRPr="00F257BB">
        <w:rPr>
          <w:rtl/>
        </w:rPr>
        <w:t xml:space="preserve"> أي</w:t>
      </w:r>
      <w:r>
        <w:rPr>
          <w:rtl/>
        </w:rPr>
        <w:t xml:space="preserve">: </w:t>
      </w:r>
      <w:r w:rsidRPr="00F257BB">
        <w:rPr>
          <w:rtl/>
        </w:rPr>
        <w:t>لا يصحّ ذلك في حكمته حتّى يبدّلوا ما بهم من الحال إلى حال أسوأ</w:t>
      </w:r>
      <w:r>
        <w:rPr>
          <w:rtl/>
        </w:rPr>
        <w:t xml:space="preserve">، </w:t>
      </w:r>
      <w:r w:rsidRPr="00F257BB">
        <w:rPr>
          <w:rtl/>
        </w:rPr>
        <w:t>كتغيير قريش حالهم في صلة الرحم والكفّ عن تعرّض الآيات والرسل بمعاداة الرسول ومن تبعه منهم</w:t>
      </w:r>
      <w:r>
        <w:rPr>
          <w:rtl/>
        </w:rPr>
        <w:t xml:space="preserve">، </w:t>
      </w:r>
      <w:r w:rsidRPr="00F257BB">
        <w:rPr>
          <w:rtl/>
        </w:rPr>
        <w:t>والسعي في إراقة دمائهم</w:t>
      </w:r>
      <w:r>
        <w:rPr>
          <w:rtl/>
        </w:rPr>
        <w:t xml:space="preserve">، </w:t>
      </w:r>
      <w:r w:rsidRPr="00F257BB">
        <w:rPr>
          <w:rtl/>
        </w:rPr>
        <w:t>والتكذيب بالآيات</w:t>
      </w:r>
    </w:p>
    <w:p w14:paraId="54308070" w14:textId="77777777" w:rsidR="003A1D5F" w:rsidRPr="00F257BB" w:rsidRDefault="003A1D5F" w:rsidP="002F767C">
      <w:pPr>
        <w:pStyle w:val="libNormal0"/>
        <w:rPr>
          <w:rtl/>
        </w:rPr>
      </w:pPr>
      <w:r>
        <w:rPr>
          <w:rtl/>
        </w:rPr>
        <w:br w:type="page"/>
      </w:r>
      <w:r w:rsidRPr="00F257BB">
        <w:rPr>
          <w:rtl/>
        </w:rPr>
        <w:lastRenderedPageBreak/>
        <w:t>والاستهزاء بها</w:t>
      </w:r>
      <w:r>
        <w:rPr>
          <w:rtl/>
        </w:rPr>
        <w:t xml:space="preserve">، </w:t>
      </w:r>
      <w:r w:rsidRPr="00F257BB">
        <w:rPr>
          <w:rtl/>
        </w:rPr>
        <w:t>إلى غير ذلك ممّا أحدثوه بعد البعث.</w:t>
      </w:r>
    </w:p>
    <w:p w14:paraId="63BC199C" w14:textId="77777777" w:rsidR="003A1D5F" w:rsidRPr="00F257BB" w:rsidRDefault="003A1D5F" w:rsidP="000E6E49">
      <w:pPr>
        <w:pStyle w:val="libNormal"/>
        <w:rPr>
          <w:rtl/>
        </w:rPr>
      </w:pPr>
      <w:r w:rsidRPr="00F257BB">
        <w:rPr>
          <w:rtl/>
        </w:rPr>
        <w:t>وعن السدّي</w:t>
      </w:r>
      <w:r>
        <w:rPr>
          <w:rtl/>
        </w:rPr>
        <w:t xml:space="preserve">: </w:t>
      </w:r>
      <w:r w:rsidRPr="00F257BB">
        <w:rPr>
          <w:rtl/>
        </w:rPr>
        <w:t xml:space="preserve">النعمة محمد </w:t>
      </w:r>
      <w:r w:rsidRPr="00AA0C1E">
        <w:rPr>
          <w:rStyle w:val="libAlaemChar"/>
          <w:rtl/>
        </w:rPr>
        <w:t>صلى‌الله‌عليه‌وآله‌وسلم</w:t>
      </w:r>
      <w:r>
        <w:rPr>
          <w:rtl/>
        </w:rPr>
        <w:t xml:space="preserve">، </w:t>
      </w:r>
      <w:r w:rsidRPr="00F257BB">
        <w:rPr>
          <w:rtl/>
        </w:rPr>
        <w:t>أنعم الله به على قريش</w:t>
      </w:r>
      <w:r>
        <w:rPr>
          <w:rtl/>
        </w:rPr>
        <w:t xml:space="preserve">، </w:t>
      </w:r>
      <w:r w:rsidRPr="00F257BB">
        <w:rPr>
          <w:rtl/>
        </w:rPr>
        <w:t>فكفروا به وكذّبوه</w:t>
      </w:r>
      <w:r>
        <w:rPr>
          <w:rtl/>
        </w:rPr>
        <w:t xml:space="preserve">، </w:t>
      </w:r>
      <w:r w:rsidRPr="00F257BB">
        <w:rPr>
          <w:rtl/>
        </w:rPr>
        <w:t>فنقله إلى الأنصار.</w:t>
      </w:r>
    </w:p>
    <w:p w14:paraId="422F561B" w14:textId="77777777" w:rsidR="003A1D5F" w:rsidRPr="00F257BB" w:rsidRDefault="003A1D5F" w:rsidP="000E6E49">
      <w:pPr>
        <w:pStyle w:val="libNormal"/>
        <w:rPr>
          <w:rtl/>
        </w:rPr>
      </w:pPr>
      <w:r w:rsidRPr="00F257BB">
        <w:rPr>
          <w:rtl/>
        </w:rPr>
        <w:t>وهذا من جري عادة الله تعالى</w:t>
      </w:r>
      <w:r>
        <w:rPr>
          <w:rtl/>
        </w:rPr>
        <w:t xml:space="preserve">، </w:t>
      </w:r>
      <w:r w:rsidRPr="00F257BB">
        <w:rPr>
          <w:rtl/>
        </w:rPr>
        <w:t>فإنّ عادته سبحانه جارية على تغيير نعمته متى غيّر العبد أعماله بأسوأ منه</w:t>
      </w:r>
      <w:r>
        <w:rPr>
          <w:rtl/>
        </w:rPr>
        <w:t xml:space="preserve">، </w:t>
      </w:r>
      <w:r w:rsidRPr="00F257BB">
        <w:rPr>
          <w:rtl/>
        </w:rPr>
        <w:t>فإنّه كما تغيّر الحال المرضيّة إلى المسخوطة</w:t>
      </w:r>
      <w:r>
        <w:rPr>
          <w:rtl/>
        </w:rPr>
        <w:t xml:space="preserve">، </w:t>
      </w:r>
      <w:r w:rsidRPr="00F257BB">
        <w:rPr>
          <w:rtl/>
        </w:rPr>
        <w:t>تغيّر الحال المسخوطة إلى أسخط منها. فكفرة قريش كانوا قبل بعثة الرسول إليهم كفرة عبدة أصنام</w:t>
      </w:r>
      <w:r>
        <w:rPr>
          <w:rtl/>
        </w:rPr>
        <w:t xml:space="preserve">، </w:t>
      </w:r>
      <w:r w:rsidRPr="00F257BB">
        <w:rPr>
          <w:rtl/>
        </w:rPr>
        <w:t>فلمّا بعث إليهم النبيّ بالآيات البيّنات</w:t>
      </w:r>
      <w:r>
        <w:rPr>
          <w:rtl/>
        </w:rPr>
        <w:t xml:space="preserve">، </w:t>
      </w:r>
      <w:r w:rsidRPr="00F257BB">
        <w:rPr>
          <w:rtl/>
        </w:rPr>
        <w:t>فكذّبوه وعادوه</w:t>
      </w:r>
      <w:r>
        <w:rPr>
          <w:rtl/>
        </w:rPr>
        <w:t xml:space="preserve">، </w:t>
      </w:r>
      <w:r w:rsidRPr="00F257BB">
        <w:rPr>
          <w:rtl/>
        </w:rPr>
        <w:t>وتحزّبوا عليه ساعين في اراقة دمه</w:t>
      </w:r>
      <w:r>
        <w:rPr>
          <w:rtl/>
        </w:rPr>
        <w:t xml:space="preserve">، </w:t>
      </w:r>
      <w:r w:rsidRPr="00F257BB">
        <w:rPr>
          <w:rtl/>
        </w:rPr>
        <w:t>غيّروا حالهم إلى أسوأ ممّا كانت</w:t>
      </w:r>
      <w:r>
        <w:rPr>
          <w:rtl/>
        </w:rPr>
        <w:t xml:space="preserve">، </w:t>
      </w:r>
      <w:r w:rsidRPr="00F257BB">
        <w:rPr>
          <w:rtl/>
        </w:rPr>
        <w:t>فغيّر الله ما أنعم به عليهم من إمهالهم</w:t>
      </w:r>
      <w:r>
        <w:rPr>
          <w:rtl/>
        </w:rPr>
        <w:t xml:space="preserve">، </w:t>
      </w:r>
      <w:r w:rsidRPr="00F257BB">
        <w:rPr>
          <w:rtl/>
        </w:rPr>
        <w:t>وعاجلهم بالعذاب.</w:t>
      </w:r>
    </w:p>
    <w:p w14:paraId="2D071AE2" w14:textId="77777777" w:rsidR="003A1D5F" w:rsidRPr="00F257BB" w:rsidRDefault="003A1D5F" w:rsidP="000E6E49">
      <w:pPr>
        <w:pStyle w:val="libNormal"/>
        <w:rPr>
          <w:rtl/>
        </w:rPr>
      </w:pPr>
      <w:r w:rsidRPr="00F257BB">
        <w:rPr>
          <w:rtl/>
        </w:rPr>
        <w:t>وأصل «يك» يكون</w:t>
      </w:r>
      <w:r>
        <w:rPr>
          <w:rtl/>
        </w:rPr>
        <w:t xml:space="preserve">، </w:t>
      </w:r>
      <w:r w:rsidRPr="00F257BB">
        <w:rPr>
          <w:rtl/>
        </w:rPr>
        <w:t>فحذفت الحركة للجزم</w:t>
      </w:r>
      <w:r>
        <w:rPr>
          <w:rtl/>
        </w:rPr>
        <w:t xml:space="preserve">، </w:t>
      </w:r>
      <w:r w:rsidRPr="00F257BB">
        <w:rPr>
          <w:rtl/>
        </w:rPr>
        <w:t>ثمّ الواو لالتقاء الساكنين</w:t>
      </w:r>
      <w:r>
        <w:rPr>
          <w:rtl/>
        </w:rPr>
        <w:t xml:space="preserve">، </w:t>
      </w:r>
      <w:r w:rsidRPr="00F257BB">
        <w:rPr>
          <w:rtl/>
        </w:rPr>
        <w:t>ثمّ النون لشبهه بالحروف اللينة تخفيفا</w:t>
      </w:r>
      <w:r>
        <w:rPr>
          <w:rtl/>
        </w:rPr>
        <w:t xml:space="preserve">، </w:t>
      </w:r>
      <w:r w:rsidRPr="00F257BB">
        <w:rPr>
          <w:rtl/>
        </w:rPr>
        <w:t>مع أنّ كثرة الاستعمال أيضا مقتضية للتخفيف.</w:t>
      </w:r>
    </w:p>
    <w:p w14:paraId="049F181D" w14:textId="77777777" w:rsidR="003A1D5F" w:rsidRPr="00F257BB" w:rsidRDefault="003A1D5F" w:rsidP="000E6E49">
      <w:pPr>
        <w:pStyle w:val="libNormal"/>
        <w:rPr>
          <w:rtl/>
        </w:rPr>
      </w:pPr>
      <w:r w:rsidRPr="00AA0C1E">
        <w:rPr>
          <w:rStyle w:val="libAlaemChar"/>
          <w:rtl/>
        </w:rPr>
        <w:t>(</w:t>
      </w:r>
      <w:r w:rsidRPr="002F767C">
        <w:rPr>
          <w:rStyle w:val="libAieChar"/>
          <w:rtl/>
        </w:rPr>
        <w:t>وَأَنَّ اللهَ سَمِيعٌ</w:t>
      </w:r>
      <w:r w:rsidRPr="00AA0C1E">
        <w:rPr>
          <w:rStyle w:val="libAlaemChar"/>
          <w:rtl/>
        </w:rPr>
        <w:t>)</w:t>
      </w:r>
      <w:r w:rsidRPr="00F257BB">
        <w:rPr>
          <w:rtl/>
        </w:rPr>
        <w:t xml:space="preserve"> ل</w:t>
      </w:r>
      <w:r>
        <w:rPr>
          <w:rFonts w:hint="cs"/>
          <w:rtl/>
        </w:rPr>
        <w:t>ـ</w:t>
      </w:r>
      <w:r w:rsidRPr="00F257BB">
        <w:rPr>
          <w:rtl/>
        </w:rPr>
        <w:t xml:space="preserve">ما يقول مكذّبو الرسل </w:t>
      </w:r>
      <w:r w:rsidRPr="00AA0C1E">
        <w:rPr>
          <w:rStyle w:val="libAlaemChar"/>
          <w:rtl/>
        </w:rPr>
        <w:t>(</w:t>
      </w:r>
      <w:r w:rsidRPr="002F767C">
        <w:rPr>
          <w:rStyle w:val="libAieChar"/>
          <w:rtl/>
        </w:rPr>
        <w:t>عَلِيمٌ</w:t>
      </w:r>
      <w:r w:rsidRPr="00AA0C1E">
        <w:rPr>
          <w:rStyle w:val="libAlaemChar"/>
          <w:rtl/>
        </w:rPr>
        <w:t>)</w:t>
      </w:r>
      <w:r w:rsidRPr="00F257BB">
        <w:rPr>
          <w:rtl/>
        </w:rPr>
        <w:t xml:space="preserve"> بما يفعلون.</w:t>
      </w:r>
    </w:p>
    <w:p w14:paraId="666CB300"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كَدَأْبِ آلِ فِرْعَوْنَ وَالَّذِينَ مِنْ قَبْلِهِمْ كَذَّبُوا بِآياتِ رَبِّهِمْ فَأَهْلَكْناهُمْ بِذُنُوبِهِمْ وَأَغْرَقْنا آلَ فِرْعَوْنَ</w:t>
      </w:r>
      <w:r w:rsidRPr="00AA0C1E">
        <w:rPr>
          <w:rStyle w:val="libAlaemChar"/>
          <w:rtl/>
        </w:rPr>
        <w:t>)</w:t>
      </w:r>
      <w:r w:rsidRPr="00F257BB">
        <w:rPr>
          <w:rtl/>
        </w:rPr>
        <w:t xml:space="preserve"> تكرير للتأكيد</w:t>
      </w:r>
      <w:r>
        <w:rPr>
          <w:rtl/>
        </w:rPr>
        <w:t xml:space="preserve">، </w:t>
      </w:r>
      <w:r w:rsidRPr="00F257BB">
        <w:rPr>
          <w:rtl/>
        </w:rPr>
        <w:t>ول</w:t>
      </w:r>
      <w:r>
        <w:rPr>
          <w:rFonts w:hint="cs"/>
          <w:rtl/>
        </w:rPr>
        <w:t>ـ</w:t>
      </w:r>
      <w:r w:rsidRPr="00F257BB">
        <w:rPr>
          <w:rtl/>
        </w:rPr>
        <w:t>ما نيط به من الدلالة على كفران النعم بقوله</w:t>
      </w:r>
      <w:r>
        <w:rPr>
          <w:rtl/>
        </w:rPr>
        <w:t xml:space="preserve">: </w:t>
      </w:r>
      <w:r w:rsidRPr="00AA0C1E">
        <w:rPr>
          <w:rStyle w:val="libAlaemChar"/>
          <w:rtl/>
        </w:rPr>
        <w:t>(</w:t>
      </w:r>
      <w:r w:rsidRPr="002F767C">
        <w:rPr>
          <w:rStyle w:val="libAieChar"/>
          <w:rtl/>
        </w:rPr>
        <w:t>بِآياتِ رَبِّهِمْ</w:t>
      </w:r>
      <w:r w:rsidRPr="00AA0C1E">
        <w:rPr>
          <w:rStyle w:val="libAlaemChar"/>
          <w:rtl/>
        </w:rPr>
        <w:t>)</w:t>
      </w:r>
      <w:r>
        <w:rPr>
          <w:rtl/>
        </w:rPr>
        <w:t xml:space="preserve">، </w:t>
      </w:r>
      <w:r w:rsidRPr="00F257BB">
        <w:rPr>
          <w:rtl/>
        </w:rPr>
        <w:t>وبيان ما أخذ به آل فرعون.</w:t>
      </w:r>
    </w:p>
    <w:p w14:paraId="731BF61E" w14:textId="77777777" w:rsidR="003A1D5F" w:rsidRPr="00F257BB" w:rsidRDefault="003A1D5F" w:rsidP="000E6E49">
      <w:pPr>
        <w:pStyle w:val="libNormal"/>
        <w:rPr>
          <w:rtl/>
        </w:rPr>
      </w:pPr>
      <w:r w:rsidRPr="00F257BB">
        <w:rPr>
          <w:rtl/>
        </w:rPr>
        <w:t>وقيل</w:t>
      </w:r>
      <w:r>
        <w:rPr>
          <w:rtl/>
        </w:rPr>
        <w:t xml:space="preserve">: </w:t>
      </w:r>
      <w:r w:rsidRPr="00F257BB">
        <w:rPr>
          <w:rtl/>
        </w:rPr>
        <w:t>الأوّل لتشبيه الكفر والأخذ به</w:t>
      </w:r>
      <w:r>
        <w:rPr>
          <w:rtl/>
        </w:rPr>
        <w:t xml:space="preserve">، </w:t>
      </w:r>
      <w:r w:rsidRPr="00F257BB">
        <w:rPr>
          <w:rtl/>
        </w:rPr>
        <w:t>والثاني لتشبيه التغيير في النعمة بسبب تغييرهم ما بأنفسهم.</w:t>
      </w:r>
    </w:p>
    <w:p w14:paraId="12BDC50D" w14:textId="77777777" w:rsidR="003A1D5F" w:rsidRPr="00F257BB" w:rsidRDefault="003A1D5F" w:rsidP="000E6E49">
      <w:pPr>
        <w:pStyle w:val="libNormal"/>
        <w:rPr>
          <w:rtl/>
        </w:rPr>
      </w:pPr>
      <w:r w:rsidRPr="00AA0C1E">
        <w:rPr>
          <w:rStyle w:val="libAlaemChar"/>
          <w:rtl/>
        </w:rPr>
        <w:t>(</w:t>
      </w:r>
      <w:r w:rsidRPr="002F767C">
        <w:rPr>
          <w:rStyle w:val="libAieChar"/>
          <w:rtl/>
        </w:rPr>
        <w:t>وَكُلٌ</w:t>
      </w:r>
      <w:r w:rsidRPr="00AA0C1E">
        <w:rPr>
          <w:rStyle w:val="libAlaemChar"/>
          <w:rtl/>
        </w:rPr>
        <w:t>)</w:t>
      </w:r>
      <w:r w:rsidRPr="00F257BB">
        <w:rPr>
          <w:rtl/>
        </w:rPr>
        <w:t xml:space="preserve"> من الفرق المكذّبة</w:t>
      </w:r>
      <w:r>
        <w:rPr>
          <w:rtl/>
        </w:rPr>
        <w:t xml:space="preserve">، </w:t>
      </w:r>
      <w:r w:rsidRPr="00F257BB">
        <w:rPr>
          <w:rtl/>
        </w:rPr>
        <w:t xml:space="preserve">أو من غرقى القبط وقتلى قريش </w:t>
      </w:r>
      <w:r w:rsidRPr="00AA0C1E">
        <w:rPr>
          <w:rStyle w:val="libAlaemChar"/>
          <w:rtl/>
        </w:rPr>
        <w:t>(</w:t>
      </w:r>
      <w:r w:rsidRPr="002F767C">
        <w:rPr>
          <w:rStyle w:val="libAieChar"/>
          <w:rtl/>
        </w:rPr>
        <w:t>كانُوا ظالِمِينَ</w:t>
      </w:r>
      <w:r w:rsidRPr="00AA0C1E">
        <w:rPr>
          <w:rStyle w:val="libAlaemChar"/>
          <w:rtl/>
        </w:rPr>
        <w:t>)</w:t>
      </w:r>
      <w:r w:rsidRPr="00F257BB">
        <w:rPr>
          <w:rtl/>
        </w:rPr>
        <w:t xml:space="preserve"> أنفسهم بالكفر والمعاصي</w:t>
      </w:r>
      <w:r>
        <w:rPr>
          <w:rtl/>
        </w:rPr>
        <w:t xml:space="preserve">، </w:t>
      </w:r>
      <w:r w:rsidRPr="00F257BB">
        <w:rPr>
          <w:rtl/>
        </w:rPr>
        <w:t>فلم يعاقبوا إلّا عن استحقاق.</w:t>
      </w:r>
    </w:p>
    <w:p w14:paraId="153D49C9" w14:textId="77777777" w:rsidR="003A1D5F" w:rsidRPr="00F257BB" w:rsidRDefault="003A1D5F" w:rsidP="000E6E49">
      <w:pPr>
        <w:pStyle w:val="libNormal"/>
        <w:rPr>
          <w:rtl/>
        </w:rPr>
      </w:pPr>
      <w:r w:rsidRPr="00AA0C1E">
        <w:rPr>
          <w:rStyle w:val="libAlaemChar"/>
          <w:rtl/>
        </w:rPr>
        <w:t>(</w:t>
      </w:r>
      <w:r w:rsidRPr="002F767C">
        <w:rPr>
          <w:rStyle w:val="libAieChar"/>
          <w:rtl/>
        </w:rPr>
        <w:t>إِنَّ شَرَّ الدَّوَابِّ عِنْدَ اللهِ الَّذِينَ كَفَرُوا فَهُمْ لا يُؤْمِنُونَ (55) الَّذِينَ عاهَدْتَ مِنْهُمْ ثُمَّ يَنْقُضُونَ عَهْدَهُمْ فِي كُلِّ مَرَّةٍ وَهُمْ لا يَتَّقُونَ (56)</w:t>
      </w:r>
      <w:r w:rsidRPr="00AA0C1E">
        <w:rPr>
          <w:rStyle w:val="libAlaemChar"/>
          <w:rtl/>
        </w:rPr>
        <w:t>)</w:t>
      </w:r>
    </w:p>
    <w:p w14:paraId="6B445120" w14:textId="77777777" w:rsidR="003A1D5F" w:rsidRPr="00F257BB" w:rsidRDefault="003A1D5F" w:rsidP="002F767C">
      <w:pPr>
        <w:pStyle w:val="libNormal0"/>
        <w:rPr>
          <w:rtl/>
        </w:rPr>
      </w:pPr>
      <w:r>
        <w:rPr>
          <w:rtl/>
        </w:rPr>
        <w:br w:type="page"/>
      </w:r>
      <w:r w:rsidRPr="00F257BB">
        <w:rPr>
          <w:rtl/>
        </w:rPr>
        <w:lastRenderedPageBreak/>
        <w:t>ثمّ ذمّ الله سبحانه الكفّار</w:t>
      </w:r>
      <w:r>
        <w:rPr>
          <w:rtl/>
        </w:rPr>
        <w:t xml:space="preserve">، </w:t>
      </w:r>
      <w:r w:rsidRPr="00F257BB">
        <w:rPr>
          <w:rtl/>
        </w:rPr>
        <w:t>فقال</w:t>
      </w:r>
      <w:r>
        <w:rPr>
          <w:rtl/>
        </w:rPr>
        <w:t xml:space="preserve">: </w:t>
      </w:r>
      <w:r w:rsidRPr="00AA0C1E">
        <w:rPr>
          <w:rStyle w:val="libAlaemChar"/>
          <w:rtl/>
        </w:rPr>
        <w:t>(</w:t>
      </w:r>
      <w:r w:rsidRPr="002F767C">
        <w:rPr>
          <w:rStyle w:val="libAieChar"/>
          <w:rtl/>
        </w:rPr>
        <w:t>إِنَّ شَرَّ الدَّوَابِّ عِنْدَ اللهِ</w:t>
      </w:r>
      <w:r w:rsidRPr="00AA0C1E">
        <w:rPr>
          <w:rStyle w:val="libAlaemChar"/>
          <w:rtl/>
        </w:rPr>
        <w:t>)</w:t>
      </w:r>
      <w:r w:rsidRPr="00F257BB">
        <w:rPr>
          <w:rtl/>
        </w:rPr>
        <w:t xml:space="preserve"> إنّ شرّ من يدبّ على وجه الأرض في معلوم الله أو في حكمه </w:t>
      </w:r>
      <w:r w:rsidRPr="00AA0C1E">
        <w:rPr>
          <w:rStyle w:val="libAlaemChar"/>
          <w:rtl/>
        </w:rPr>
        <w:t>(</w:t>
      </w:r>
      <w:r w:rsidRPr="002F767C">
        <w:rPr>
          <w:rStyle w:val="libAieChar"/>
          <w:rtl/>
        </w:rPr>
        <w:t>الَّذِينَ كَفَرُوا</w:t>
      </w:r>
      <w:r w:rsidRPr="00AA0C1E">
        <w:rPr>
          <w:rStyle w:val="libAlaemChar"/>
          <w:rtl/>
        </w:rPr>
        <w:t>)</w:t>
      </w:r>
      <w:r w:rsidRPr="00F257BB">
        <w:rPr>
          <w:rtl/>
        </w:rPr>
        <w:t xml:space="preserve"> أصرّوا على الكفر ورسخوا فيه </w:t>
      </w:r>
      <w:r w:rsidRPr="00AA0C1E">
        <w:rPr>
          <w:rStyle w:val="libAlaemChar"/>
          <w:rtl/>
        </w:rPr>
        <w:t>(</w:t>
      </w:r>
      <w:r w:rsidRPr="002F767C">
        <w:rPr>
          <w:rStyle w:val="libAieChar"/>
          <w:rtl/>
        </w:rPr>
        <w:t>فَهُمْ لا يُؤْمِنُونَ</w:t>
      </w:r>
      <w:r w:rsidRPr="00AA0C1E">
        <w:rPr>
          <w:rStyle w:val="libAlaemChar"/>
          <w:rtl/>
        </w:rPr>
        <w:t>)</w:t>
      </w:r>
      <w:r w:rsidRPr="00F257BB">
        <w:rPr>
          <w:rtl/>
        </w:rPr>
        <w:t xml:space="preserve"> لإصرارهم على الكفر</w:t>
      </w:r>
      <w:r>
        <w:rPr>
          <w:rtl/>
        </w:rPr>
        <w:t xml:space="preserve">، </w:t>
      </w:r>
      <w:r w:rsidRPr="00F257BB">
        <w:rPr>
          <w:rtl/>
        </w:rPr>
        <w:t>ولجاجهم وعنادهم فيه</w:t>
      </w:r>
      <w:r>
        <w:rPr>
          <w:rtl/>
        </w:rPr>
        <w:t xml:space="preserve">، </w:t>
      </w:r>
      <w:r w:rsidRPr="00F257BB">
        <w:rPr>
          <w:rtl/>
        </w:rPr>
        <w:t>فلا يتوقّع منهم إيمان</w:t>
      </w:r>
      <w:r>
        <w:rPr>
          <w:rtl/>
        </w:rPr>
        <w:t xml:space="preserve">، </w:t>
      </w:r>
      <w:r w:rsidRPr="00F257BB">
        <w:rPr>
          <w:rtl/>
        </w:rPr>
        <w:t>وهم قوم مطبوعون على الكفر بأنّهم لا يؤمنون. وذكر الفاء العاطفة للتنبيه على أنّ تحقّق المعطوف عليه مستدع لتحقّق المعطوف.</w:t>
      </w:r>
    </w:p>
    <w:p w14:paraId="36E91FCD"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الَّذِينَ عاهَدْتَ مِنْهُمْ ثُمَّ يَنْقُضُونَ عَهْدَهُمْ فِي كُلِّ مَرَّةٍ</w:t>
      </w:r>
      <w:r w:rsidRPr="00AA0C1E">
        <w:rPr>
          <w:rStyle w:val="libAlaemChar"/>
          <w:rtl/>
        </w:rPr>
        <w:t>)</w:t>
      </w:r>
      <w:r w:rsidRPr="00F257BB">
        <w:rPr>
          <w:rtl/>
        </w:rPr>
        <w:t xml:space="preserve"> بدل من </w:t>
      </w:r>
      <w:r w:rsidRPr="00AA0C1E">
        <w:rPr>
          <w:rStyle w:val="libAlaemChar"/>
          <w:rtl/>
        </w:rPr>
        <w:t>(</w:t>
      </w:r>
      <w:r w:rsidRPr="002F767C">
        <w:rPr>
          <w:rStyle w:val="libAieChar"/>
          <w:rtl/>
        </w:rPr>
        <w:t>الَّذِينَ كَفَرُوا</w:t>
      </w:r>
      <w:r w:rsidRPr="00AA0C1E">
        <w:rPr>
          <w:rStyle w:val="libAlaemChar"/>
          <w:rtl/>
        </w:rPr>
        <w:t>)</w:t>
      </w:r>
      <w:r w:rsidRPr="00F257BB">
        <w:rPr>
          <w:rtl/>
        </w:rPr>
        <w:t xml:space="preserve"> بدل البعض</w:t>
      </w:r>
      <w:r>
        <w:rPr>
          <w:rtl/>
        </w:rPr>
        <w:t xml:space="preserve">، </w:t>
      </w:r>
      <w:r w:rsidRPr="00F257BB">
        <w:rPr>
          <w:rtl/>
        </w:rPr>
        <w:t>للبيان والتخصيص. وهم بنو قريظة</w:t>
      </w:r>
      <w:r>
        <w:rPr>
          <w:rtl/>
        </w:rPr>
        <w:t xml:space="preserve">، </w:t>
      </w:r>
      <w:r w:rsidRPr="00F257BB">
        <w:rPr>
          <w:rtl/>
        </w:rPr>
        <w:t xml:space="preserve">عاهدهم رسول الله </w:t>
      </w:r>
      <w:r w:rsidRPr="00AA0C1E">
        <w:rPr>
          <w:rStyle w:val="libAlaemChar"/>
          <w:rtl/>
        </w:rPr>
        <w:t>صلى‌الله‌عليه‌وآله‌وسلم</w:t>
      </w:r>
      <w:r w:rsidRPr="00F257BB">
        <w:rPr>
          <w:rtl/>
        </w:rPr>
        <w:t xml:space="preserve"> على أن لا يمالئوا عليه عدوّا فنكثوا</w:t>
      </w:r>
      <w:r>
        <w:rPr>
          <w:rtl/>
        </w:rPr>
        <w:t xml:space="preserve">، </w:t>
      </w:r>
      <w:r w:rsidRPr="00F257BB">
        <w:rPr>
          <w:rtl/>
        </w:rPr>
        <w:t>بأن أعانوا مشركي مكّة بالسلاح</w:t>
      </w:r>
      <w:r>
        <w:rPr>
          <w:rtl/>
        </w:rPr>
        <w:t xml:space="preserve">، </w:t>
      </w:r>
      <w:r w:rsidRPr="00F257BB">
        <w:rPr>
          <w:rtl/>
        </w:rPr>
        <w:t>وقالوا :</w:t>
      </w:r>
    </w:p>
    <w:p w14:paraId="2875D9F6" w14:textId="77777777" w:rsidR="003A1D5F" w:rsidRPr="00F257BB" w:rsidRDefault="003A1D5F" w:rsidP="000E6E49">
      <w:pPr>
        <w:pStyle w:val="libNormal"/>
        <w:rPr>
          <w:rtl/>
        </w:rPr>
      </w:pPr>
      <w:r w:rsidRPr="00F257BB">
        <w:rPr>
          <w:rtl/>
        </w:rPr>
        <w:t>نسينا وأخطأنا</w:t>
      </w:r>
      <w:r>
        <w:rPr>
          <w:rtl/>
        </w:rPr>
        <w:t xml:space="preserve">، </w:t>
      </w:r>
      <w:r w:rsidRPr="00F257BB">
        <w:rPr>
          <w:rtl/>
        </w:rPr>
        <w:t>ثمّ عاهدهم فنكثوا ومالأوا عليه الأحزاب يوم الخندق</w:t>
      </w:r>
      <w:r>
        <w:rPr>
          <w:rtl/>
        </w:rPr>
        <w:t xml:space="preserve">، </w:t>
      </w:r>
      <w:r w:rsidRPr="00F257BB">
        <w:rPr>
          <w:rtl/>
        </w:rPr>
        <w:t>وركب كعب بن الأشرف إلى مكّة فحالفهم.</w:t>
      </w:r>
    </w:p>
    <w:p w14:paraId="4C3767B7" w14:textId="77777777" w:rsidR="003A1D5F" w:rsidRPr="00F257BB" w:rsidRDefault="003A1D5F" w:rsidP="000E6E49">
      <w:pPr>
        <w:pStyle w:val="libNormal"/>
        <w:rPr>
          <w:rtl/>
        </w:rPr>
      </w:pPr>
      <w:r>
        <w:rPr>
          <w:rtl/>
        </w:rPr>
        <w:t>و «</w:t>
      </w:r>
      <w:r w:rsidRPr="00F257BB">
        <w:rPr>
          <w:rtl/>
        </w:rPr>
        <w:t>من» لتضمين المعاهدة معنى الأخذ. والمراد بالمرّة مرّة المعاهدة أو مرّة المحاربة</w:t>
      </w:r>
      <w:r>
        <w:rPr>
          <w:rtl/>
        </w:rPr>
        <w:t xml:space="preserve">، </w:t>
      </w:r>
      <w:r w:rsidRPr="00F257BB">
        <w:rPr>
          <w:rtl/>
        </w:rPr>
        <w:t>أي</w:t>
      </w:r>
      <w:r>
        <w:rPr>
          <w:rtl/>
        </w:rPr>
        <w:t xml:space="preserve">: </w:t>
      </w:r>
      <w:r w:rsidRPr="00F257BB">
        <w:rPr>
          <w:rtl/>
        </w:rPr>
        <w:t>كلّما عاهدتم نقضوا العهد ولم يفوا به. وجعلهم الله شرّ الدّوابّ</w:t>
      </w:r>
      <w:r>
        <w:rPr>
          <w:rtl/>
        </w:rPr>
        <w:t xml:space="preserve">، </w:t>
      </w:r>
      <w:r w:rsidRPr="00F257BB">
        <w:rPr>
          <w:rtl/>
        </w:rPr>
        <w:t>لأنّ شرّ الناس الكفّار</w:t>
      </w:r>
      <w:r>
        <w:rPr>
          <w:rtl/>
        </w:rPr>
        <w:t xml:space="preserve">، </w:t>
      </w:r>
      <w:r w:rsidRPr="00F257BB">
        <w:rPr>
          <w:rtl/>
        </w:rPr>
        <w:t>وشرّ الكفّار المصرّون منهم</w:t>
      </w:r>
      <w:r>
        <w:rPr>
          <w:rtl/>
        </w:rPr>
        <w:t xml:space="preserve">، </w:t>
      </w:r>
      <w:r w:rsidRPr="00F257BB">
        <w:rPr>
          <w:rtl/>
        </w:rPr>
        <w:t>وشرّ المصرّين الّذين ينقضون العهد.</w:t>
      </w:r>
    </w:p>
    <w:p w14:paraId="0492BDE9" w14:textId="77777777" w:rsidR="003A1D5F" w:rsidRPr="00F257BB" w:rsidRDefault="003A1D5F" w:rsidP="000E6E49">
      <w:pPr>
        <w:pStyle w:val="libNormal"/>
        <w:rPr>
          <w:rtl/>
        </w:rPr>
      </w:pPr>
      <w:r w:rsidRPr="00AA0C1E">
        <w:rPr>
          <w:rStyle w:val="libAlaemChar"/>
          <w:rtl/>
        </w:rPr>
        <w:t>(</w:t>
      </w:r>
      <w:r w:rsidRPr="002F767C">
        <w:rPr>
          <w:rStyle w:val="libAieChar"/>
          <w:rtl/>
        </w:rPr>
        <w:t>وَهُمْ لا يَتَّقُونَ</w:t>
      </w:r>
      <w:r w:rsidRPr="00AA0C1E">
        <w:rPr>
          <w:rStyle w:val="libAlaemChar"/>
          <w:rtl/>
        </w:rPr>
        <w:t>)</w:t>
      </w:r>
      <w:r w:rsidRPr="00F257BB">
        <w:rPr>
          <w:rtl/>
        </w:rPr>
        <w:t xml:space="preserve"> لا يخافون عاقبة الغدر وتبعته</w:t>
      </w:r>
      <w:r>
        <w:rPr>
          <w:rtl/>
        </w:rPr>
        <w:t xml:space="preserve">، </w:t>
      </w:r>
      <w:r w:rsidRPr="00F257BB">
        <w:rPr>
          <w:rtl/>
        </w:rPr>
        <w:t>ولا يبالون ما فيه من العار والنار</w:t>
      </w:r>
      <w:r>
        <w:rPr>
          <w:rtl/>
        </w:rPr>
        <w:t xml:space="preserve">، </w:t>
      </w:r>
      <w:r w:rsidRPr="00F257BB">
        <w:rPr>
          <w:rtl/>
        </w:rPr>
        <w:t>أو نصر الله للمؤمنين وتسليطه إيّاهم عليهم.</w:t>
      </w:r>
    </w:p>
    <w:p w14:paraId="0C8C52BD" w14:textId="77777777" w:rsidR="003A1D5F" w:rsidRPr="00F257BB" w:rsidRDefault="003A1D5F" w:rsidP="000E6E49">
      <w:pPr>
        <w:pStyle w:val="libNormal"/>
        <w:rPr>
          <w:rtl/>
        </w:rPr>
      </w:pPr>
      <w:r w:rsidRPr="00AA0C1E">
        <w:rPr>
          <w:rStyle w:val="libAlaemChar"/>
          <w:rtl/>
        </w:rPr>
        <w:t>(</w:t>
      </w:r>
      <w:r w:rsidRPr="002F767C">
        <w:rPr>
          <w:rStyle w:val="libAieChar"/>
          <w:rtl/>
        </w:rPr>
        <w:t>فَإِمَّا تَثْقَفَنَّهُمْ فِي الْحَرْبِ فَشَرِّدْ بِهِمْ مَنْ خَلْفَهُمْ لَعَلَّهُمْ يَذَّكَّرُونَ (57) وَإِمَّا تَخافَنَّ مِنْ قَوْمٍ خِيانَةً فَانْبِذْ إِلَيْهِمْ عَلى سَواءٍ إِنَّ اللهَ لا يُحِبُّ الْخائِنِينَ (58)</w:t>
      </w:r>
      <w:r w:rsidRPr="00AA0C1E">
        <w:rPr>
          <w:rStyle w:val="libAlaemChar"/>
          <w:rtl/>
        </w:rPr>
        <w:t>)</w:t>
      </w:r>
    </w:p>
    <w:p w14:paraId="7E4ECDE2" w14:textId="77777777" w:rsidR="003A1D5F" w:rsidRPr="002F767C" w:rsidRDefault="003A1D5F" w:rsidP="000E6E49">
      <w:pPr>
        <w:pStyle w:val="libNormal"/>
        <w:rPr>
          <w:rStyle w:val="libAieChar"/>
          <w:rtl/>
        </w:rPr>
      </w:pPr>
      <w:r w:rsidRPr="00F257BB">
        <w:rPr>
          <w:rtl/>
        </w:rPr>
        <w:t>ثمّ حكم سبحانه في هؤلاء الناقضين للعهود</w:t>
      </w:r>
      <w:r>
        <w:rPr>
          <w:rtl/>
        </w:rPr>
        <w:t xml:space="preserve">، </w:t>
      </w:r>
      <w:r w:rsidRPr="00F257BB">
        <w:rPr>
          <w:rtl/>
        </w:rPr>
        <w:t xml:space="preserve">فقال لنبيّه </w:t>
      </w:r>
      <w:r w:rsidRPr="00AA0C1E">
        <w:rPr>
          <w:rStyle w:val="libAlaemChar"/>
          <w:rtl/>
        </w:rPr>
        <w:t>صلى‌الله‌عليه‌وآله‌وسلم</w:t>
      </w:r>
      <w:r>
        <w:rPr>
          <w:rtl/>
        </w:rPr>
        <w:t xml:space="preserve">: </w:t>
      </w:r>
      <w:r w:rsidRPr="00AA0C1E">
        <w:rPr>
          <w:rStyle w:val="libAlaemChar"/>
          <w:rtl/>
        </w:rPr>
        <w:t>(</w:t>
      </w:r>
      <w:r w:rsidRPr="002F767C">
        <w:rPr>
          <w:rStyle w:val="libAieChar"/>
          <w:rtl/>
        </w:rPr>
        <w:t>فَإِمَّا</w:t>
      </w:r>
    </w:p>
    <w:p w14:paraId="303D6445" w14:textId="77777777" w:rsidR="003A1D5F" w:rsidRPr="00F257BB" w:rsidRDefault="003A1D5F" w:rsidP="002F767C">
      <w:pPr>
        <w:pStyle w:val="libNormal0"/>
        <w:rPr>
          <w:rtl/>
        </w:rPr>
      </w:pPr>
      <w:r>
        <w:rPr>
          <w:rtl/>
        </w:rPr>
        <w:br w:type="page"/>
      </w:r>
      <w:r w:rsidRPr="002F767C">
        <w:rPr>
          <w:rStyle w:val="libAieChar"/>
          <w:rtl/>
        </w:rPr>
        <w:lastRenderedPageBreak/>
        <w:t>تَثْقَفَنَّهُمْ</w:t>
      </w:r>
      <w:r w:rsidRPr="00AA0C1E">
        <w:rPr>
          <w:rStyle w:val="libAlaemChar"/>
          <w:rtl/>
        </w:rPr>
        <w:t>)</w:t>
      </w:r>
      <w:r w:rsidRPr="00F257BB">
        <w:rPr>
          <w:rtl/>
        </w:rPr>
        <w:t xml:space="preserve"> فإمّا تصادفنّهم وتظفرنّ بهم </w:t>
      </w:r>
      <w:r w:rsidRPr="00AA0C1E">
        <w:rPr>
          <w:rStyle w:val="libAlaemChar"/>
          <w:rtl/>
        </w:rPr>
        <w:t>(</w:t>
      </w:r>
      <w:r w:rsidRPr="002F767C">
        <w:rPr>
          <w:rStyle w:val="libAieChar"/>
          <w:rtl/>
        </w:rPr>
        <w:t>فِي الْحَرْبِ فَشَرِّدْ بِهِمْ</w:t>
      </w:r>
      <w:r w:rsidRPr="00AA0C1E">
        <w:rPr>
          <w:rStyle w:val="libAlaemChar"/>
          <w:rtl/>
        </w:rPr>
        <w:t>)</w:t>
      </w:r>
      <w:r w:rsidRPr="00F257BB">
        <w:rPr>
          <w:rtl/>
        </w:rPr>
        <w:t xml:space="preserve"> ففرّق عن محاربتك ومناصبتك بقتلهم والنكاية فيهم </w:t>
      </w:r>
      <w:r w:rsidRPr="00AA0C1E">
        <w:rPr>
          <w:rStyle w:val="libAlaemChar"/>
          <w:rtl/>
        </w:rPr>
        <w:t>(</w:t>
      </w:r>
      <w:r w:rsidRPr="002F767C">
        <w:rPr>
          <w:rStyle w:val="libAieChar"/>
          <w:rtl/>
        </w:rPr>
        <w:t>مَنْ خَلْفَهُمْ</w:t>
      </w:r>
      <w:r w:rsidRPr="00AA0C1E">
        <w:rPr>
          <w:rStyle w:val="libAlaemChar"/>
          <w:rtl/>
        </w:rPr>
        <w:t>)</w:t>
      </w:r>
      <w:r w:rsidRPr="00F257BB">
        <w:rPr>
          <w:rtl/>
        </w:rPr>
        <w:t xml:space="preserve"> من وراءهم من الكفرة. والتشريد تفريق على اضطراب. </w:t>
      </w:r>
      <w:r w:rsidRPr="00AA0C1E">
        <w:rPr>
          <w:rStyle w:val="libAlaemChar"/>
          <w:rtl/>
        </w:rPr>
        <w:t>(</w:t>
      </w:r>
      <w:r w:rsidRPr="002F767C">
        <w:rPr>
          <w:rStyle w:val="libAieChar"/>
          <w:rtl/>
        </w:rPr>
        <w:t>لَعَلَّهُمْ يَذَّكَّرُونَ</w:t>
      </w:r>
      <w:r w:rsidRPr="00AA0C1E">
        <w:rPr>
          <w:rStyle w:val="libAlaemChar"/>
          <w:rtl/>
        </w:rPr>
        <w:t>)</w:t>
      </w:r>
      <w:r w:rsidRPr="00F257BB">
        <w:rPr>
          <w:rtl/>
        </w:rPr>
        <w:t xml:space="preserve"> لعلّ المشرّدين يتّعظون</w:t>
      </w:r>
      <w:r>
        <w:rPr>
          <w:rtl/>
        </w:rPr>
        <w:t xml:space="preserve">، </w:t>
      </w:r>
      <w:r w:rsidRPr="00F257BB">
        <w:rPr>
          <w:rtl/>
        </w:rPr>
        <w:t>فلا يجسر عليك بعدهم أحد</w:t>
      </w:r>
      <w:r>
        <w:rPr>
          <w:rtl/>
        </w:rPr>
        <w:t xml:space="preserve">، </w:t>
      </w:r>
      <w:r w:rsidRPr="00F257BB">
        <w:rPr>
          <w:rtl/>
        </w:rPr>
        <w:t>اعتبارا بهم</w:t>
      </w:r>
      <w:r>
        <w:rPr>
          <w:rtl/>
        </w:rPr>
        <w:t xml:space="preserve">، </w:t>
      </w:r>
      <w:r w:rsidRPr="00F257BB">
        <w:rPr>
          <w:rtl/>
        </w:rPr>
        <w:t>واتّعاظا بحالهم.</w:t>
      </w:r>
    </w:p>
    <w:p w14:paraId="3E3C66A3" w14:textId="77777777" w:rsidR="003A1D5F" w:rsidRPr="00F257BB" w:rsidRDefault="003A1D5F" w:rsidP="000E6E49">
      <w:pPr>
        <w:pStyle w:val="libNormal"/>
        <w:rPr>
          <w:rtl/>
        </w:rPr>
      </w:pPr>
      <w:r w:rsidRPr="00AA0C1E">
        <w:rPr>
          <w:rStyle w:val="libAlaemChar"/>
          <w:rtl/>
        </w:rPr>
        <w:t>(</w:t>
      </w:r>
      <w:r w:rsidRPr="002F767C">
        <w:rPr>
          <w:rStyle w:val="libAieChar"/>
          <w:rtl/>
        </w:rPr>
        <w:t>وَإِمَّا تَخافَنَّ مِنْ قَوْمٍ</w:t>
      </w:r>
      <w:r w:rsidRPr="00AA0C1E">
        <w:rPr>
          <w:rStyle w:val="libAlaemChar"/>
          <w:rtl/>
        </w:rPr>
        <w:t>)</w:t>
      </w:r>
      <w:r w:rsidRPr="00F257BB">
        <w:rPr>
          <w:rtl/>
        </w:rPr>
        <w:t xml:space="preserve"> معاهدين </w:t>
      </w:r>
      <w:r w:rsidRPr="00AA0C1E">
        <w:rPr>
          <w:rStyle w:val="libAlaemChar"/>
          <w:rtl/>
        </w:rPr>
        <w:t>(</w:t>
      </w:r>
      <w:r w:rsidRPr="002F767C">
        <w:rPr>
          <w:rStyle w:val="libAieChar"/>
          <w:rtl/>
        </w:rPr>
        <w:t>خِيانَةً</w:t>
      </w:r>
      <w:r w:rsidRPr="00AA0C1E">
        <w:rPr>
          <w:rStyle w:val="libAlaemChar"/>
          <w:rtl/>
        </w:rPr>
        <w:t>)</w:t>
      </w:r>
      <w:r w:rsidRPr="00F257BB">
        <w:rPr>
          <w:rtl/>
        </w:rPr>
        <w:t xml:space="preserve"> نقض عهد بأمارات تلوح لك </w:t>
      </w:r>
      <w:r w:rsidRPr="00AA0C1E">
        <w:rPr>
          <w:rStyle w:val="libAlaemChar"/>
          <w:rtl/>
        </w:rPr>
        <w:t>(</w:t>
      </w:r>
      <w:r w:rsidRPr="002F767C">
        <w:rPr>
          <w:rStyle w:val="libAieChar"/>
          <w:rtl/>
        </w:rPr>
        <w:t>فَانْبِذْ إِلَيْهِمْ</w:t>
      </w:r>
      <w:r w:rsidRPr="00AA0C1E">
        <w:rPr>
          <w:rStyle w:val="libAlaemChar"/>
          <w:rtl/>
        </w:rPr>
        <w:t>)</w:t>
      </w:r>
      <w:r w:rsidRPr="00F257BB">
        <w:rPr>
          <w:rtl/>
        </w:rPr>
        <w:t xml:space="preserve"> فاطرح إليهم عهدهم </w:t>
      </w:r>
      <w:r w:rsidRPr="00AA0C1E">
        <w:rPr>
          <w:rStyle w:val="libAlaemChar"/>
          <w:rtl/>
        </w:rPr>
        <w:t>(</w:t>
      </w:r>
      <w:r w:rsidRPr="002F767C">
        <w:rPr>
          <w:rStyle w:val="libAieChar"/>
          <w:rtl/>
        </w:rPr>
        <w:t>عَلى سَواءٍ</w:t>
      </w:r>
      <w:r w:rsidRPr="00AA0C1E">
        <w:rPr>
          <w:rStyle w:val="libAlaemChar"/>
          <w:rtl/>
        </w:rPr>
        <w:t>)</w:t>
      </w:r>
      <w:r w:rsidRPr="00F257BB">
        <w:rPr>
          <w:rtl/>
        </w:rPr>
        <w:t xml:space="preserve"> على طريق مقتصد مستو في العداوة</w:t>
      </w:r>
      <w:r>
        <w:rPr>
          <w:rtl/>
        </w:rPr>
        <w:t xml:space="preserve">، </w:t>
      </w:r>
      <w:r w:rsidRPr="00F257BB">
        <w:rPr>
          <w:rtl/>
        </w:rPr>
        <w:t>وذلك بأن تخبرهم بنبذ العهد إخبارا ظاهرا مبيّنا لهم أنّك قطعت ما بينك وبينهم</w:t>
      </w:r>
      <w:r>
        <w:rPr>
          <w:rtl/>
        </w:rPr>
        <w:t xml:space="preserve">، </w:t>
      </w:r>
      <w:r w:rsidRPr="00F257BB">
        <w:rPr>
          <w:rtl/>
        </w:rPr>
        <w:t>ولا تبدأهم بالقتال وهم على توهّم بقاء العهد</w:t>
      </w:r>
      <w:r>
        <w:rPr>
          <w:rtl/>
        </w:rPr>
        <w:t xml:space="preserve">، </w:t>
      </w:r>
      <w:r w:rsidRPr="00F257BB">
        <w:rPr>
          <w:rtl/>
        </w:rPr>
        <w:t>فيكون ذلك خيانة منك. أو على سواء في الخوف</w:t>
      </w:r>
      <w:r>
        <w:rPr>
          <w:rtl/>
        </w:rPr>
        <w:t xml:space="preserve">، </w:t>
      </w:r>
      <w:r w:rsidRPr="00F257BB">
        <w:rPr>
          <w:rtl/>
        </w:rPr>
        <w:t>أو العلم بنقض العهد. وهو في موضع الحال من النابذ على الوجه الأوّل</w:t>
      </w:r>
      <w:r>
        <w:rPr>
          <w:rtl/>
        </w:rPr>
        <w:t xml:space="preserve">، </w:t>
      </w:r>
      <w:r w:rsidRPr="00F257BB">
        <w:rPr>
          <w:rtl/>
        </w:rPr>
        <w:t>أي</w:t>
      </w:r>
      <w:r>
        <w:rPr>
          <w:rtl/>
        </w:rPr>
        <w:t xml:space="preserve">: </w:t>
      </w:r>
      <w:r w:rsidRPr="00F257BB">
        <w:rPr>
          <w:rtl/>
        </w:rPr>
        <w:t>ثابتا على طريق سويّ</w:t>
      </w:r>
      <w:r>
        <w:rPr>
          <w:rtl/>
        </w:rPr>
        <w:t xml:space="preserve">، </w:t>
      </w:r>
      <w:r w:rsidRPr="00F257BB">
        <w:rPr>
          <w:rtl/>
        </w:rPr>
        <w:t>أو من المنبوذ إليهم</w:t>
      </w:r>
      <w:r>
        <w:rPr>
          <w:rtl/>
        </w:rPr>
        <w:t xml:space="preserve">، </w:t>
      </w:r>
      <w:r w:rsidRPr="00F257BB">
        <w:rPr>
          <w:rtl/>
        </w:rPr>
        <w:t>أو منهما على غيره</w:t>
      </w:r>
      <w:r>
        <w:rPr>
          <w:rtl/>
        </w:rPr>
        <w:t xml:space="preserve">، </w:t>
      </w:r>
      <w:r w:rsidRPr="00F257BB">
        <w:rPr>
          <w:rtl/>
        </w:rPr>
        <w:t>أي</w:t>
      </w:r>
      <w:r>
        <w:rPr>
          <w:rtl/>
        </w:rPr>
        <w:t xml:space="preserve">: </w:t>
      </w:r>
      <w:r w:rsidRPr="00F257BB">
        <w:rPr>
          <w:rtl/>
        </w:rPr>
        <w:t>حاصلين على استواء في الخوف أو العلم.</w:t>
      </w:r>
    </w:p>
    <w:p w14:paraId="2E3A3E34"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إِنَّ اللهَ لا يُحِبُّ الْخائِنِينَ</w:t>
      </w:r>
      <w:r w:rsidRPr="00AA0C1E">
        <w:rPr>
          <w:rStyle w:val="libAlaemChar"/>
          <w:rtl/>
        </w:rPr>
        <w:t>)</w:t>
      </w:r>
      <w:r w:rsidRPr="00F257BB">
        <w:rPr>
          <w:rtl/>
        </w:rPr>
        <w:t xml:space="preserve"> تعليل للأمر بالنبذ</w:t>
      </w:r>
      <w:r>
        <w:rPr>
          <w:rtl/>
        </w:rPr>
        <w:t xml:space="preserve">، </w:t>
      </w:r>
      <w:r w:rsidRPr="00F257BB">
        <w:rPr>
          <w:rtl/>
        </w:rPr>
        <w:t>والنهي عن مناجزة القتال المدلول عليه بالحال</w:t>
      </w:r>
      <w:r>
        <w:rPr>
          <w:rtl/>
        </w:rPr>
        <w:t xml:space="preserve">، </w:t>
      </w:r>
      <w:r w:rsidRPr="00F257BB">
        <w:rPr>
          <w:rtl/>
        </w:rPr>
        <w:t>على طريقة الاستئناف. والمعنى</w:t>
      </w:r>
      <w:r>
        <w:rPr>
          <w:rtl/>
        </w:rPr>
        <w:t xml:space="preserve">: </w:t>
      </w:r>
      <w:r w:rsidRPr="00F257BB">
        <w:rPr>
          <w:rtl/>
        </w:rPr>
        <w:t>فلا تخنهم</w:t>
      </w:r>
      <w:r>
        <w:rPr>
          <w:rtl/>
        </w:rPr>
        <w:t xml:space="preserve">، </w:t>
      </w:r>
      <w:r w:rsidRPr="00F257BB">
        <w:rPr>
          <w:rtl/>
        </w:rPr>
        <w:t>بأن تناجزهم القتال من غير إعلامهم بالنبذ.</w:t>
      </w:r>
    </w:p>
    <w:p w14:paraId="0B711335" w14:textId="77777777" w:rsidR="003A1D5F" w:rsidRPr="00F257BB" w:rsidRDefault="003A1D5F" w:rsidP="000E6E49">
      <w:pPr>
        <w:pStyle w:val="libNormal"/>
        <w:rPr>
          <w:rtl/>
        </w:rPr>
      </w:pPr>
      <w:r w:rsidRPr="00F257BB">
        <w:rPr>
          <w:rtl/>
        </w:rPr>
        <w:t>قال الواقدي</w:t>
      </w:r>
      <w:r>
        <w:rPr>
          <w:rtl/>
        </w:rPr>
        <w:t xml:space="preserve">: </w:t>
      </w:r>
      <w:r w:rsidRPr="00F257BB">
        <w:rPr>
          <w:rtl/>
        </w:rPr>
        <w:t>هذه الآية نزلت في بني قينقاع</w:t>
      </w:r>
      <w:r>
        <w:rPr>
          <w:rtl/>
        </w:rPr>
        <w:t xml:space="preserve">، </w:t>
      </w:r>
      <w:r w:rsidRPr="00F257BB">
        <w:rPr>
          <w:rtl/>
        </w:rPr>
        <w:t xml:space="preserve">وبهذه الآية سار النبيّ </w:t>
      </w:r>
      <w:r w:rsidRPr="00AA0C1E">
        <w:rPr>
          <w:rStyle w:val="libAlaemChar"/>
          <w:rtl/>
        </w:rPr>
        <w:t>صلى‌الله‌عليه‌وآله‌وسلم</w:t>
      </w:r>
      <w:r w:rsidRPr="00F257BB">
        <w:rPr>
          <w:rtl/>
        </w:rPr>
        <w:t xml:space="preserve"> إليهم.</w:t>
      </w:r>
    </w:p>
    <w:p w14:paraId="0BFA8238" w14:textId="77777777" w:rsidR="003A1D5F" w:rsidRDefault="003A1D5F" w:rsidP="002F767C">
      <w:pPr>
        <w:pStyle w:val="libAie"/>
        <w:rPr>
          <w:rtl/>
        </w:rPr>
      </w:pPr>
      <w:r w:rsidRPr="00AA0C1E">
        <w:rPr>
          <w:rStyle w:val="libAlaemChar"/>
          <w:rtl/>
        </w:rPr>
        <w:t>(</w:t>
      </w:r>
      <w:r w:rsidRPr="00F257BB">
        <w:rPr>
          <w:rtl/>
        </w:rPr>
        <w:t>وَلا يَحْسَبَنَّ الَّذِينَ كَفَرُوا سَبَقُوا إِنَّهُمْ لا يُعْجِزُونَ (59) 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(60) وَإِنْ جَنَحُوا لِلسَّلْمِ فَاجْنَحْ لَها وَتَوَكَّلْ عَلَى اللهِ إِنَّهُ</w:t>
      </w:r>
    </w:p>
    <w:p w14:paraId="24624708" w14:textId="77777777" w:rsidR="003A1D5F" w:rsidRPr="00F257BB" w:rsidRDefault="003A1D5F" w:rsidP="002F767C">
      <w:pPr>
        <w:pStyle w:val="libAie"/>
        <w:rPr>
          <w:rtl/>
        </w:rPr>
      </w:pPr>
      <w:r>
        <w:rPr>
          <w:rtl/>
        </w:rPr>
        <w:br w:type="page"/>
      </w:r>
      <w:r w:rsidRPr="00F257BB">
        <w:rPr>
          <w:rtl/>
        </w:rPr>
        <w:lastRenderedPageBreak/>
        <w:t>هُوَ السَّمِيعُ الْعَلِيمُ (61) وَإِنْ يُرِيدُوا أَنْ يَخْدَعُوكَ فَإِنَّ حَسْبَكَ اللهُ هُوَ الَّذِي أَيَّدَكَ بِنَصْرِهِ وَبِالْمُؤْمِنِينَ (62) وَأَلَّفَ بَيْنَ قُلُوبِهِمْ لَوْ أَنْفَقْتَ ما فِي الْأَرْضِ جَمِيعاً ما أَلَّفْتَ بَيْنَ قُلُوبِهِمْ وَلكِنَّ اللهَ أَلَّفَ بَيْنَهُمْ إِنَّهُ عَزِيزٌ حَكِيمٌ (63)</w:t>
      </w:r>
      <w:r w:rsidRPr="00AA0C1E">
        <w:rPr>
          <w:rStyle w:val="libAlaemChar"/>
          <w:rtl/>
        </w:rPr>
        <w:t>)</w:t>
      </w:r>
    </w:p>
    <w:p w14:paraId="694BC995" w14:textId="77777777" w:rsidR="003A1D5F" w:rsidRPr="00F257BB" w:rsidRDefault="003A1D5F" w:rsidP="000E6E49">
      <w:pPr>
        <w:pStyle w:val="libNormal"/>
        <w:rPr>
          <w:rtl/>
        </w:rPr>
      </w:pPr>
      <w:r w:rsidRPr="00F257BB">
        <w:rPr>
          <w:rtl/>
        </w:rPr>
        <w:t>ول</w:t>
      </w:r>
      <w:r>
        <w:rPr>
          <w:rFonts w:hint="cs"/>
          <w:rtl/>
        </w:rPr>
        <w:t>ـ</w:t>
      </w:r>
      <w:r w:rsidRPr="00F257BB">
        <w:rPr>
          <w:rtl/>
        </w:rPr>
        <w:t>مّا تقدّم الأمر بقتال الكفّار</w:t>
      </w:r>
      <w:r>
        <w:rPr>
          <w:rtl/>
        </w:rPr>
        <w:t xml:space="preserve">، </w:t>
      </w:r>
      <w:r w:rsidRPr="00F257BB">
        <w:rPr>
          <w:rtl/>
        </w:rPr>
        <w:t>عقّبه سبحانه بوعد النصر والأمر بالإعداد لقتالهم</w:t>
      </w:r>
      <w:r>
        <w:rPr>
          <w:rtl/>
        </w:rPr>
        <w:t xml:space="preserve">، </w:t>
      </w:r>
      <w:r w:rsidRPr="00F257BB">
        <w:rPr>
          <w:rtl/>
        </w:rPr>
        <w:t xml:space="preserve">فقال مخاطبا لنبيّه </w:t>
      </w:r>
      <w:r w:rsidRPr="00AA0C1E">
        <w:rPr>
          <w:rStyle w:val="libAlaemChar"/>
          <w:rtl/>
        </w:rPr>
        <w:t>صلى‌الله‌عليه‌وآله‌وسلم</w:t>
      </w:r>
      <w:r>
        <w:rPr>
          <w:rtl/>
        </w:rPr>
        <w:t xml:space="preserve">: </w:t>
      </w:r>
      <w:r w:rsidRPr="00AA0C1E">
        <w:rPr>
          <w:rStyle w:val="libAlaemChar"/>
          <w:rtl/>
        </w:rPr>
        <w:t>(</w:t>
      </w:r>
      <w:r w:rsidRPr="002F767C">
        <w:rPr>
          <w:rStyle w:val="libAieChar"/>
          <w:rtl/>
        </w:rPr>
        <w:t>وَلا يَحْسَبَنَّ الَّذِينَ كَفَرُوا سَبَقُوا</w:t>
      </w:r>
      <w:r w:rsidRPr="00AA0C1E">
        <w:rPr>
          <w:rStyle w:val="libAlaemChar"/>
          <w:rtl/>
        </w:rPr>
        <w:t>)</w:t>
      </w:r>
      <w:r w:rsidRPr="00F257BB">
        <w:rPr>
          <w:rtl/>
        </w:rPr>
        <w:t xml:space="preserve"> مفعولا «يحسبنّ»</w:t>
      </w:r>
      <w:r>
        <w:rPr>
          <w:rtl/>
        </w:rPr>
        <w:t xml:space="preserve">، </w:t>
      </w:r>
      <w:r w:rsidRPr="00F257BB">
        <w:rPr>
          <w:rtl/>
        </w:rPr>
        <w:t>أي</w:t>
      </w:r>
      <w:r>
        <w:rPr>
          <w:rtl/>
        </w:rPr>
        <w:t xml:space="preserve">: </w:t>
      </w:r>
      <w:r w:rsidRPr="00F257BB">
        <w:rPr>
          <w:rtl/>
        </w:rPr>
        <w:t>لا تحسبنّ يا محمّد الكافرين قد سبقوا أمر الله وأعجزوه</w:t>
      </w:r>
      <w:r>
        <w:rPr>
          <w:rtl/>
        </w:rPr>
        <w:t xml:space="preserve">، </w:t>
      </w:r>
      <w:r w:rsidRPr="00F257BB">
        <w:rPr>
          <w:rtl/>
        </w:rPr>
        <w:t>وأنّهم فاتوك</w:t>
      </w:r>
      <w:r>
        <w:rPr>
          <w:rtl/>
        </w:rPr>
        <w:t xml:space="preserve">، </w:t>
      </w:r>
      <w:r w:rsidRPr="00F257BB">
        <w:rPr>
          <w:rtl/>
        </w:rPr>
        <w:t>فإنّ الله تعالى يظفرك بهم كما وعدك</w:t>
      </w:r>
      <w:r>
        <w:rPr>
          <w:rtl/>
        </w:rPr>
        <w:t xml:space="preserve">، </w:t>
      </w:r>
      <w:r w:rsidRPr="00F257BB">
        <w:rPr>
          <w:rtl/>
        </w:rPr>
        <w:t>ويظهرك عليهم. والسبق والفوت بمعنى واحد.</w:t>
      </w:r>
    </w:p>
    <w:p w14:paraId="1B814481" w14:textId="77777777" w:rsidR="003A1D5F" w:rsidRPr="00F257BB" w:rsidRDefault="003A1D5F" w:rsidP="000E6E49">
      <w:pPr>
        <w:pStyle w:val="libNormal"/>
        <w:rPr>
          <w:rtl/>
        </w:rPr>
      </w:pPr>
      <w:r w:rsidRPr="00F257BB">
        <w:rPr>
          <w:rtl/>
        </w:rPr>
        <w:t>وقرأ ابن عامر وحمزة وحفص بالياء</w:t>
      </w:r>
      <w:r>
        <w:rPr>
          <w:rtl/>
        </w:rPr>
        <w:t xml:space="preserve">، </w:t>
      </w:r>
      <w:r w:rsidRPr="00F257BB">
        <w:rPr>
          <w:rtl/>
        </w:rPr>
        <w:t>على أنّ الفاعل ضمير أحد</w:t>
      </w:r>
      <w:r>
        <w:rPr>
          <w:rtl/>
        </w:rPr>
        <w:t xml:space="preserve">، </w:t>
      </w:r>
      <w:r w:rsidRPr="00F257BB">
        <w:rPr>
          <w:rtl/>
        </w:rPr>
        <w:t>أو «من خلفهم»</w:t>
      </w:r>
      <w:r>
        <w:rPr>
          <w:rtl/>
        </w:rPr>
        <w:t xml:space="preserve">، </w:t>
      </w:r>
      <w:r w:rsidRPr="00F257BB">
        <w:rPr>
          <w:rtl/>
        </w:rPr>
        <w:t>أو «الّذين كفروا» والمفعول الأوّل أنفسهم</w:t>
      </w:r>
      <w:r>
        <w:rPr>
          <w:rtl/>
        </w:rPr>
        <w:t xml:space="preserve">، </w:t>
      </w:r>
      <w:r w:rsidRPr="00F257BB">
        <w:rPr>
          <w:rtl/>
        </w:rPr>
        <w:t>فحذف للتكرار.</w:t>
      </w:r>
    </w:p>
    <w:p w14:paraId="492DC781" w14:textId="77777777" w:rsidR="003A1D5F" w:rsidRPr="00F257BB" w:rsidRDefault="003A1D5F" w:rsidP="000E6E49">
      <w:pPr>
        <w:pStyle w:val="libNormal"/>
        <w:rPr>
          <w:rtl/>
        </w:rPr>
      </w:pPr>
      <w:r w:rsidRPr="00F257BB">
        <w:rPr>
          <w:rtl/>
        </w:rPr>
        <w:t>وقيل فيه</w:t>
      </w:r>
      <w:r>
        <w:rPr>
          <w:rtl/>
        </w:rPr>
        <w:t xml:space="preserve">: </w:t>
      </w:r>
      <w:r w:rsidRPr="00F257BB">
        <w:rPr>
          <w:rtl/>
        </w:rPr>
        <w:t>أصله أن سبقوا. وهو ضعيف</w:t>
      </w:r>
      <w:r>
        <w:rPr>
          <w:rtl/>
        </w:rPr>
        <w:t xml:space="preserve">، </w:t>
      </w:r>
      <w:r w:rsidRPr="00F257BB">
        <w:rPr>
          <w:rtl/>
        </w:rPr>
        <w:t>لأنّ «أن» المصدريّة كالموصول</w:t>
      </w:r>
      <w:r>
        <w:rPr>
          <w:rtl/>
        </w:rPr>
        <w:t xml:space="preserve">، </w:t>
      </w:r>
      <w:r w:rsidRPr="00F257BB">
        <w:rPr>
          <w:rtl/>
        </w:rPr>
        <w:t>فلا تحذف.</w:t>
      </w:r>
    </w:p>
    <w:p w14:paraId="7C4B7401"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وقع الفعل على </w:t>
      </w:r>
      <w:r w:rsidRPr="00AA0C1E">
        <w:rPr>
          <w:rStyle w:val="libAlaemChar"/>
          <w:rtl/>
        </w:rPr>
        <w:t>(</w:t>
      </w:r>
      <w:r w:rsidRPr="002F767C">
        <w:rPr>
          <w:rStyle w:val="libAieChar"/>
          <w:rtl/>
        </w:rPr>
        <w:t>إِنَّهُمْ لا يُعْجِزُونَ</w:t>
      </w:r>
      <w:r w:rsidRPr="00AA0C1E">
        <w:rPr>
          <w:rStyle w:val="libAlaemChar"/>
          <w:rtl/>
        </w:rPr>
        <w:t>)</w:t>
      </w:r>
      <w:r w:rsidRPr="00F257BB">
        <w:rPr>
          <w:rtl/>
        </w:rPr>
        <w:t xml:space="preserve"> بالفتح على قراءة ابن عامر</w:t>
      </w:r>
      <w:r>
        <w:rPr>
          <w:rtl/>
        </w:rPr>
        <w:t xml:space="preserve">، </w:t>
      </w:r>
      <w:r w:rsidRPr="00F257BB">
        <w:rPr>
          <w:rtl/>
        </w:rPr>
        <w:t xml:space="preserve">وأنّ «لا» </w:t>
      </w:r>
      <w:r w:rsidRPr="005D48FD">
        <w:rPr>
          <w:rStyle w:val="libFootnotenumChar"/>
          <w:rtl/>
        </w:rPr>
        <w:t>(1)</w:t>
      </w:r>
      <w:r w:rsidRPr="00F257BB">
        <w:rPr>
          <w:rtl/>
        </w:rPr>
        <w:t xml:space="preserve"> صلة</w:t>
      </w:r>
      <w:r>
        <w:rPr>
          <w:rtl/>
        </w:rPr>
        <w:t>، و «</w:t>
      </w:r>
      <w:r w:rsidRPr="00F257BB">
        <w:rPr>
          <w:rtl/>
        </w:rPr>
        <w:t>سبقوا» حال</w:t>
      </w:r>
      <w:r>
        <w:rPr>
          <w:rtl/>
        </w:rPr>
        <w:t xml:space="preserve">، </w:t>
      </w:r>
      <w:r w:rsidRPr="00F257BB">
        <w:rPr>
          <w:rtl/>
        </w:rPr>
        <w:t>بمعنى</w:t>
      </w:r>
      <w:r>
        <w:rPr>
          <w:rtl/>
        </w:rPr>
        <w:t xml:space="preserve">: </w:t>
      </w:r>
      <w:r w:rsidRPr="00F257BB">
        <w:rPr>
          <w:rtl/>
        </w:rPr>
        <w:t>سابقين أو مفلتين.</w:t>
      </w:r>
    </w:p>
    <w:p w14:paraId="75AE49E3" w14:textId="77777777" w:rsidR="003A1D5F" w:rsidRPr="00F257BB" w:rsidRDefault="003A1D5F" w:rsidP="000E6E49">
      <w:pPr>
        <w:pStyle w:val="libNormal"/>
        <w:rPr>
          <w:rtl/>
        </w:rPr>
      </w:pPr>
      <w:r w:rsidRPr="00F257BB">
        <w:rPr>
          <w:rtl/>
        </w:rPr>
        <w:t>والأظهر أنّه تعليل للنهي</w:t>
      </w:r>
      <w:r>
        <w:rPr>
          <w:rtl/>
        </w:rPr>
        <w:t xml:space="preserve">، </w:t>
      </w:r>
      <w:r w:rsidRPr="00F257BB">
        <w:rPr>
          <w:rtl/>
        </w:rPr>
        <w:t>أي</w:t>
      </w:r>
      <w:r>
        <w:rPr>
          <w:rtl/>
        </w:rPr>
        <w:t xml:space="preserve">: </w:t>
      </w:r>
      <w:r w:rsidRPr="00F257BB">
        <w:rPr>
          <w:rtl/>
        </w:rPr>
        <w:t>لا تحسبنّهم سبقوا فأفلتوا</w:t>
      </w:r>
      <w:r>
        <w:rPr>
          <w:rtl/>
        </w:rPr>
        <w:t xml:space="preserve">، </w:t>
      </w:r>
      <w:r w:rsidRPr="00F257BB">
        <w:rPr>
          <w:rtl/>
        </w:rPr>
        <w:t>لأنّهم لا يفوتون الله</w:t>
      </w:r>
      <w:r>
        <w:rPr>
          <w:rtl/>
        </w:rPr>
        <w:t xml:space="preserve">، </w:t>
      </w:r>
      <w:r w:rsidRPr="00F257BB">
        <w:rPr>
          <w:rtl/>
        </w:rPr>
        <w:t>أو لا يجدون طالبهم عاجزا عن إدراكهم. وكذا إن كسرت «إنّ» إلّا أنّه تعليل على سبيل الاستئناف. ولعلّ الآية إزاحة ل</w:t>
      </w:r>
      <w:r>
        <w:rPr>
          <w:rFonts w:hint="cs"/>
          <w:rtl/>
        </w:rPr>
        <w:t>ـ</w:t>
      </w:r>
      <w:r w:rsidRPr="00F257BB">
        <w:rPr>
          <w:rtl/>
        </w:rPr>
        <w:t>ما يحذر به من نبذ العهد وإيقاظ العدوّ.</w:t>
      </w:r>
    </w:p>
    <w:p w14:paraId="3A558FA9" w14:textId="77777777" w:rsidR="003A1D5F" w:rsidRPr="00F257BB" w:rsidRDefault="003A1D5F" w:rsidP="000E6E49">
      <w:pPr>
        <w:pStyle w:val="libNormal"/>
        <w:rPr>
          <w:rtl/>
        </w:rPr>
      </w:pPr>
      <w:r w:rsidRPr="00F257BB">
        <w:rPr>
          <w:rtl/>
        </w:rPr>
        <w:t>وعن الزهري أنّها نزلت فيمن أفلت من فلّ المشركين.</w:t>
      </w:r>
    </w:p>
    <w:p w14:paraId="7F752C85" w14:textId="77777777" w:rsidR="003A1D5F" w:rsidRPr="00F257BB" w:rsidRDefault="003A1D5F" w:rsidP="00D9332A">
      <w:pPr>
        <w:pStyle w:val="libLine"/>
        <w:rPr>
          <w:rtl/>
        </w:rPr>
      </w:pPr>
      <w:r w:rsidRPr="00F257BB">
        <w:rPr>
          <w:rtl/>
        </w:rPr>
        <w:t>__________________</w:t>
      </w:r>
    </w:p>
    <w:p w14:paraId="4D39DA42"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زائدة</w:t>
      </w:r>
      <w:r>
        <w:rPr>
          <w:rtl/>
        </w:rPr>
        <w:t xml:space="preserve">، </w:t>
      </w:r>
      <w:r w:rsidRPr="00F257BB">
        <w:rPr>
          <w:rtl/>
        </w:rPr>
        <w:t>فيكون المعنى</w:t>
      </w:r>
      <w:r>
        <w:rPr>
          <w:rtl/>
        </w:rPr>
        <w:t xml:space="preserve">: </w:t>
      </w:r>
      <w:r w:rsidRPr="00F257BB">
        <w:rPr>
          <w:rtl/>
        </w:rPr>
        <w:t>ولا يحسبنّ الذين كفروا أنهم يعجزون.</w:t>
      </w:r>
    </w:p>
    <w:p w14:paraId="3F76FE3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وَأَعِدُّوا</w:t>
      </w:r>
      <w:r w:rsidRPr="00AA0C1E">
        <w:rPr>
          <w:rStyle w:val="libAlaemChar"/>
          <w:rtl/>
        </w:rPr>
        <w:t>)</w:t>
      </w:r>
      <w:r w:rsidRPr="00F257BB">
        <w:rPr>
          <w:rtl/>
        </w:rPr>
        <w:t xml:space="preserve"> أيّها المؤمنون </w:t>
      </w:r>
      <w:r w:rsidRPr="00AA0C1E">
        <w:rPr>
          <w:rStyle w:val="libAlaemChar"/>
          <w:rtl/>
        </w:rPr>
        <w:t>(</w:t>
      </w:r>
      <w:r w:rsidRPr="002F767C">
        <w:rPr>
          <w:rStyle w:val="libAieChar"/>
          <w:rtl/>
        </w:rPr>
        <w:t>لَهُمْ</w:t>
      </w:r>
      <w:r w:rsidRPr="00AA0C1E">
        <w:rPr>
          <w:rStyle w:val="libAlaemChar"/>
          <w:rtl/>
        </w:rPr>
        <w:t>)</w:t>
      </w:r>
      <w:r w:rsidRPr="00F257BB">
        <w:rPr>
          <w:rtl/>
        </w:rPr>
        <w:t xml:space="preserve"> لناقضي العهد أو الكفّار </w:t>
      </w:r>
      <w:r w:rsidRPr="00AA0C1E">
        <w:rPr>
          <w:rStyle w:val="libAlaemChar"/>
          <w:rtl/>
        </w:rPr>
        <w:t>(</w:t>
      </w:r>
      <w:r w:rsidRPr="002F767C">
        <w:rPr>
          <w:rStyle w:val="libAieChar"/>
          <w:rtl/>
        </w:rPr>
        <w:t>مَا اسْتَطَعْتُمْ مِنْ قُوَّةٍ</w:t>
      </w:r>
      <w:r w:rsidRPr="00AA0C1E">
        <w:rPr>
          <w:rStyle w:val="libAlaemChar"/>
          <w:rtl/>
        </w:rPr>
        <w:t>)</w:t>
      </w:r>
      <w:r w:rsidRPr="00F257BB">
        <w:rPr>
          <w:rtl/>
        </w:rPr>
        <w:t xml:space="preserve"> من كلّ ما يتقوّى به في الحرب</w:t>
      </w:r>
      <w:r>
        <w:rPr>
          <w:rtl/>
        </w:rPr>
        <w:t xml:space="preserve">، </w:t>
      </w:r>
      <w:r w:rsidRPr="00F257BB">
        <w:rPr>
          <w:rtl/>
        </w:rPr>
        <w:t>من العدد وسائر آلات الحرب.</w:t>
      </w:r>
    </w:p>
    <w:p w14:paraId="5302DDC4" w14:textId="77777777" w:rsidR="003A1D5F" w:rsidRPr="00F257BB" w:rsidRDefault="003A1D5F" w:rsidP="000E6E49">
      <w:pPr>
        <w:pStyle w:val="libNormal"/>
        <w:rPr>
          <w:rtl/>
        </w:rPr>
      </w:pPr>
      <w:r w:rsidRPr="00F257BB">
        <w:rPr>
          <w:rtl/>
        </w:rPr>
        <w:t xml:space="preserve">وعن عقبة بن عامر سمعته </w:t>
      </w:r>
      <w:r w:rsidRPr="00AA0C1E">
        <w:rPr>
          <w:rStyle w:val="libAlaemChar"/>
          <w:rtl/>
        </w:rPr>
        <w:t>صلى‌الله‌عليه‌وآله‌وسلم</w:t>
      </w:r>
      <w:r w:rsidRPr="00F257BB">
        <w:rPr>
          <w:rtl/>
        </w:rPr>
        <w:t xml:space="preserve"> يقول على المنبر</w:t>
      </w:r>
      <w:r>
        <w:rPr>
          <w:rtl/>
        </w:rPr>
        <w:t xml:space="preserve">: </w:t>
      </w:r>
      <w:r w:rsidRPr="00F257BB">
        <w:rPr>
          <w:rtl/>
        </w:rPr>
        <w:t>«ألا إنّ القوّة الرمي</w:t>
      </w:r>
      <w:r>
        <w:rPr>
          <w:rtl/>
        </w:rPr>
        <w:t xml:space="preserve">، </w:t>
      </w:r>
      <w:r w:rsidRPr="00F257BB">
        <w:rPr>
          <w:rtl/>
        </w:rPr>
        <w:t>قالها ثلاثا»</w:t>
      </w:r>
      <w:r>
        <w:rPr>
          <w:rtl/>
        </w:rPr>
        <w:t>.</w:t>
      </w:r>
      <w:r w:rsidRPr="00F257BB">
        <w:rPr>
          <w:rtl/>
        </w:rPr>
        <w:t xml:space="preserve"> ومات عقبة عن سبعين قوسا في سبيل الله.</w:t>
      </w:r>
    </w:p>
    <w:p w14:paraId="30028FFB" w14:textId="77777777" w:rsidR="003A1D5F" w:rsidRPr="00F257BB" w:rsidRDefault="003A1D5F" w:rsidP="000E6E49">
      <w:pPr>
        <w:pStyle w:val="libNormal"/>
        <w:rPr>
          <w:rtl/>
        </w:rPr>
      </w:pPr>
      <w:r w:rsidRPr="00F257BB">
        <w:rPr>
          <w:rtl/>
        </w:rPr>
        <w:t xml:space="preserve">ولعلّه </w:t>
      </w:r>
      <w:r w:rsidRPr="00AA0C1E">
        <w:rPr>
          <w:rStyle w:val="libAlaemChar"/>
          <w:rtl/>
        </w:rPr>
        <w:t>صلى‌الله‌عليه‌وآله‌وسلم</w:t>
      </w:r>
      <w:r w:rsidRPr="00F257BB">
        <w:rPr>
          <w:rtl/>
        </w:rPr>
        <w:t xml:space="preserve"> خصّه بالذكر لأنّه أقواه.</w:t>
      </w:r>
    </w:p>
    <w:p w14:paraId="6D5A599C" w14:textId="77777777" w:rsidR="003A1D5F" w:rsidRPr="00F257BB" w:rsidRDefault="003A1D5F" w:rsidP="000E6E49">
      <w:pPr>
        <w:pStyle w:val="libNormal"/>
        <w:rPr>
          <w:rtl/>
        </w:rPr>
      </w:pPr>
      <w:r w:rsidRPr="00AA0C1E">
        <w:rPr>
          <w:rStyle w:val="libAlaemChar"/>
          <w:rtl/>
        </w:rPr>
        <w:t>(</w:t>
      </w:r>
      <w:r w:rsidRPr="002F767C">
        <w:rPr>
          <w:rStyle w:val="libAieChar"/>
          <w:rtl/>
        </w:rPr>
        <w:t>وَمِنْ رِباطِ الْخَيْلِ</w:t>
      </w:r>
      <w:r w:rsidRPr="00AA0C1E">
        <w:rPr>
          <w:rStyle w:val="libAlaemChar"/>
          <w:rtl/>
        </w:rPr>
        <w:t>)</w:t>
      </w:r>
      <w:r w:rsidRPr="00F257BB">
        <w:rPr>
          <w:rtl/>
        </w:rPr>
        <w:t xml:space="preserve"> اسم للخيل التي تربط في سبيل الله. فعال بمعنى مفعول</w:t>
      </w:r>
      <w:r>
        <w:rPr>
          <w:rtl/>
        </w:rPr>
        <w:t xml:space="preserve">، </w:t>
      </w:r>
      <w:r w:rsidRPr="00F257BB">
        <w:rPr>
          <w:rtl/>
        </w:rPr>
        <w:t>أو مصدر سمّي به. يقال</w:t>
      </w:r>
      <w:r>
        <w:rPr>
          <w:rtl/>
        </w:rPr>
        <w:t xml:space="preserve">: </w:t>
      </w:r>
      <w:r w:rsidRPr="00F257BB">
        <w:rPr>
          <w:rtl/>
        </w:rPr>
        <w:t>ربط ربطا ورباطا</w:t>
      </w:r>
      <w:r>
        <w:rPr>
          <w:rtl/>
        </w:rPr>
        <w:t xml:space="preserve">، </w:t>
      </w:r>
      <w:r w:rsidRPr="00F257BB">
        <w:rPr>
          <w:rtl/>
        </w:rPr>
        <w:t>ورابط مرابطة ورباطا. أو جمع ربيط</w:t>
      </w:r>
      <w:r>
        <w:rPr>
          <w:rtl/>
        </w:rPr>
        <w:t xml:space="preserve">، </w:t>
      </w:r>
      <w:r w:rsidRPr="00F257BB">
        <w:rPr>
          <w:rtl/>
        </w:rPr>
        <w:t>كفصيل وفصال. وعطفها على «قوّة» إذا فسّرت بكلّ ما يتقوّى به</w:t>
      </w:r>
      <w:r>
        <w:rPr>
          <w:rtl/>
        </w:rPr>
        <w:t xml:space="preserve">، </w:t>
      </w:r>
      <w:r w:rsidRPr="00F257BB">
        <w:rPr>
          <w:rtl/>
        </w:rPr>
        <w:t>كعطف جبرئيل وميكائيل على الملائكة.</w:t>
      </w:r>
    </w:p>
    <w:p w14:paraId="3E2CB62D" w14:textId="77777777" w:rsidR="003A1D5F" w:rsidRPr="00F257BB" w:rsidRDefault="003A1D5F" w:rsidP="000E6E49">
      <w:pPr>
        <w:pStyle w:val="libNormal"/>
        <w:rPr>
          <w:rtl/>
        </w:rPr>
      </w:pPr>
      <w:r w:rsidRPr="00F257BB">
        <w:rPr>
          <w:rtl/>
        </w:rPr>
        <w:t>وجاء في الحديث</w:t>
      </w:r>
      <w:r>
        <w:rPr>
          <w:rtl/>
        </w:rPr>
        <w:t xml:space="preserve">: </w:t>
      </w:r>
      <w:r w:rsidRPr="00F257BB">
        <w:rPr>
          <w:rtl/>
        </w:rPr>
        <w:t>«أنّ الشيطان لا يقرب صاحب فرس</w:t>
      </w:r>
      <w:r>
        <w:rPr>
          <w:rtl/>
        </w:rPr>
        <w:t xml:space="preserve">، </w:t>
      </w:r>
      <w:r w:rsidRPr="00F257BB">
        <w:rPr>
          <w:rtl/>
        </w:rPr>
        <w:t>ولا دارا فيها فرس عتيق»</w:t>
      </w:r>
      <w:r>
        <w:rPr>
          <w:rtl/>
        </w:rPr>
        <w:t>.</w:t>
      </w:r>
    </w:p>
    <w:p w14:paraId="5455A39B" w14:textId="77777777" w:rsidR="003A1D5F" w:rsidRPr="00F257BB" w:rsidRDefault="003A1D5F" w:rsidP="000E6E49">
      <w:pPr>
        <w:pStyle w:val="libNormal"/>
        <w:rPr>
          <w:rtl/>
        </w:rPr>
      </w:pPr>
      <w:r w:rsidRPr="00F257BB">
        <w:rPr>
          <w:rtl/>
        </w:rPr>
        <w:t>وروي</w:t>
      </w:r>
      <w:r>
        <w:rPr>
          <w:rtl/>
        </w:rPr>
        <w:t xml:space="preserve">: </w:t>
      </w:r>
      <w:r w:rsidRPr="00F257BB">
        <w:rPr>
          <w:rtl/>
        </w:rPr>
        <w:t>«أنّ صهيل الخيل يرهب الجنّ»</w:t>
      </w:r>
      <w:r>
        <w:rPr>
          <w:rtl/>
        </w:rPr>
        <w:t>.</w:t>
      </w:r>
    </w:p>
    <w:p w14:paraId="7472412E" w14:textId="77777777" w:rsidR="003A1D5F" w:rsidRPr="00F257BB" w:rsidRDefault="003A1D5F" w:rsidP="000E6E49">
      <w:pPr>
        <w:pStyle w:val="libNormal"/>
        <w:rPr>
          <w:rtl/>
        </w:rPr>
      </w:pPr>
      <w:r w:rsidRPr="00AA0C1E">
        <w:rPr>
          <w:rStyle w:val="libAlaemChar"/>
          <w:rtl/>
        </w:rPr>
        <w:t>(</w:t>
      </w:r>
      <w:r w:rsidRPr="002F767C">
        <w:rPr>
          <w:rStyle w:val="libAieChar"/>
          <w:rtl/>
        </w:rPr>
        <w:t>تُرْهِبُونَ بِهِ</w:t>
      </w:r>
      <w:r w:rsidRPr="00AA0C1E">
        <w:rPr>
          <w:rStyle w:val="libAlaemChar"/>
          <w:rtl/>
        </w:rPr>
        <w:t>)</w:t>
      </w:r>
      <w:r w:rsidRPr="00F257BB">
        <w:rPr>
          <w:rtl/>
        </w:rPr>
        <w:t xml:space="preserve"> تخوّفون به. وعن يعقوب</w:t>
      </w:r>
      <w:r>
        <w:rPr>
          <w:rtl/>
        </w:rPr>
        <w:t xml:space="preserve">: </w:t>
      </w:r>
      <w:r w:rsidRPr="00F257BB">
        <w:rPr>
          <w:rtl/>
        </w:rPr>
        <w:t>ترهّبون بالتشديد. والضمير</w:t>
      </w:r>
      <w:r>
        <w:rPr>
          <w:rtl/>
        </w:rPr>
        <w:t xml:space="preserve"> لـ </w:t>
      </w:r>
      <w:r w:rsidRPr="00AA0C1E">
        <w:rPr>
          <w:rStyle w:val="libAlaemChar"/>
          <w:rtl/>
        </w:rPr>
        <w:t>(</w:t>
      </w:r>
      <w:r w:rsidRPr="002F767C">
        <w:rPr>
          <w:rStyle w:val="libAieChar"/>
          <w:rtl/>
        </w:rPr>
        <w:t>مَا اسْتَطَعْتُمْ</w:t>
      </w:r>
      <w:r w:rsidRPr="00AA0C1E">
        <w:rPr>
          <w:rStyle w:val="libAlaemChar"/>
          <w:rtl/>
        </w:rPr>
        <w:t>)</w:t>
      </w:r>
      <w:r w:rsidRPr="00F257BB">
        <w:rPr>
          <w:rtl/>
        </w:rPr>
        <w:t xml:space="preserve"> أو للإعداد </w:t>
      </w:r>
      <w:r w:rsidRPr="00AA0C1E">
        <w:rPr>
          <w:rStyle w:val="libAlaemChar"/>
          <w:rtl/>
        </w:rPr>
        <w:t>(</w:t>
      </w:r>
      <w:r w:rsidRPr="002F767C">
        <w:rPr>
          <w:rStyle w:val="libAieChar"/>
          <w:rtl/>
        </w:rPr>
        <w:t>عَدُوَّ اللهِ وَعَدُوَّكُمْ</w:t>
      </w:r>
      <w:r w:rsidRPr="00AA0C1E">
        <w:rPr>
          <w:rStyle w:val="libAlaemChar"/>
          <w:rtl/>
        </w:rPr>
        <w:t>)</w:t>
      </w:r>
      <w:r w:rsidRPr="00F257BB">
        <w:rPr>
          <w:rtl/>
        </w:rPr>
        <w:t xml:space="preserve"> كفّار مكّة </w:t>
      </w:r>
      <w:r w:rsidRPr="00AA0C1E">
        <w:rPr>
          <w:rStyle w:val="libAlaemChar"/>
          <w:rtl/>
        </w:rPr>
        <w:t>(</w:t>
      </w:r>
      <w:r w:rsidRPr="002F767C">
        <w:rPr>
          <w:rStyle w:val="libAieChar"/>
          <w:rtl/>
        </w:rPr>
        <w:t>وَآخَرِينَ مِنْ دُونِهِمْ</w:t>
      </w:r>
      <w:r w:rsidRPr="00AA0C1E">
        <w:rPr>
          <w:rStyle w:val="libAlaemChar"/>
          <w:rtl/>
        </w:rPr>
        <w:t>)</w:t>
      </w:r>
      <w:r w:rsidRPr="00F257BB">
        <w:rPr>
          <w:rtl/>
        </w:rPr>
        <w:t xml:space="preserve"> وترهبون كفّارا آخرين من غيرهم من الكفرة. قيل</w:t>
      </w:r>
      <w:r>
        <w:rPr>
          <w:rtl/>
        </w:rPr>
        <w:t xml:space="preserve">: </w:t>
      </w:r>
      <w:r w:rsidRPr="00F257BB">
        <w:rPr>
          <w:rtl/>
        </w:rPr>
        <w:t>هم اليهود. وقيل</w:t>
      </w:r>
      <w:r>
        <w:rPr>
          <w:rtl/>
        </w:rPr>
        <w:t xml:space="preserve">: </w:t>
      </w:r>
      <w:r w:rsidRPr="00F257BB">
        <w:rPr>
          <w:rtl/>
        </w:rPr>
        <w:t>المنافقون.</w:t>
      </w:r>
    </w:p>
    <w:p w14:paraId="5E3B73AD" w14:textId="77777777" w:rsidR="003A1D5F" w:rsidRPr="00F257BB" w:rsidRDefault="003A1D5F" w:rsidP="000E6E49">
      <w:pPr>
        <w:pStyle w:val="libNormal"/>
        <w:rPr>
          <w:rtl/>
        </w:rPr>
      </w:pPr>
      <w:r w:rsidRPr="00F257BB">
        <w:rPr>
          <w:rtl/>
        </w:rPr>
        <w:t>وقيل</w:t>
      </w:r>
      <w:r>
        <w:rPr>
          <w:rtl/>
        </w:rPr>
        <w:t xml:space="preserve">: </w:t>
      </w:r>
      <w:r w:rsidRPr="00F257BB">
        <w:rPr>
          <w:rtl/>
        </w:rPr>
        <w:t>الفرس. وقيل</w:t>
      </w:r>
      <w:r>
        <w:rPr>
          <w:rtl/>
        </w:rPr>
        <w:t xml:space="preserve">: </w:t>
      </w:r>
      <w:r w:rsidRPr="00F257BB">
        <w:rPr>
          <w:rtl/>
        </w:rPr>
        <w:t xml:space="preserve">كفرة الجنّ. </w:t>
      </w:r>
      <w:r w:rsidRPr="00AA0C1E">
        <w:rPr>
          <w:rStyle w:val="libAlaemChar"/>
          <w:rtl/>
        </w:rPr>
        <w:t>(</w:t>
      </w:r>
      <w:r w:rsidRPr="002F767C">
        <w:rPr>
          <w:rStyle w:val="libAieChar"/>
          <w:rtl/>
        </w:rPr>
        <w:t>لا تَعْلَمُونَهُمُ</w:t>
      </w:r>
      <w:r w:rsidRPr="00AA0C1E">
        <w:rPr>
          <w:rStyle w:val="libAlaemChar"/>
          <w:rtl/>
        </w:rPr>
        <w:t>)</w:t>
      </w:r>
      <w:r w:rsidRPr="00F257BB">
        <w:rPr>
          <w:rtl/>
        </w:rPr>
        <w:t xml:space="preserve"> لا تعرفونهم بأعيانهم </w:t>
      </w:r>
      <w:r w:rsidRPr="00AA0C1E">
        <w:rPr>
          <w:rStyle w:val="libAlaemChar"/>
          <w:rtl/>
        </w:rPr>
        <w:t>(</w:t>
      </w:r>
      <w:r w:rsidRPr="002F767C">
        <w:rPr>
          <w:rStyle w:val="libAieChar"/>
          <w:rtl/>
        </w:rPr>
        <w:t>اللهُ يَعْلَمُهُمْ</w:t>
      </w:r>
      <w:r w:rsidRPr="00AA0C1E">
        <w:rPr>
          <w:rStyle w:val="libAlaemChar"/>
          <w:rtl/>
        </w:rPr>
        <w:t>)</w:t>
      </w:r>
      <w:r w:rsidRPr="00F257BB">
        <w:rPr>
          <w:rtl/>
        </w:rPr>
        <w:t xml:space="preserve"> يعرفهم</w:t>
      </w:r>
      <w:r>
        <w:rPr>
          <w:rtl/>
        </w:rPr>
        <w:t xml:space="preserve">، </w:t>
      </w:r>
      <w:r w:rsidRPr="00F257BB">
        <w:rPr>
          <w:rtl/>
        </w:rPr>
        <w:t>لأنّه المطّلع على الأسرار.</w:t>
      </w:r>
    </w:p>
    <w:p w14:paraId="29D19854" w14:textId="77777777" w:rsidR="003A1D5F" w:rsidRPr="00F257BB" w:rsidRDefault="003A1D5F" w:rsidP="000E6E49">
      <w:pPr>
        <w:pStyle w:val="libNormal"/>
        <w:rPr>
          <w:rtl/>
        </w:rPr>
      </w:pPr>
      <w:r w:rsidRPr="00AA0C1E">
        <w:rPr>
          <w:rStyle w:val="libAlaemChar"/>
          <w:rtl/>
        </w:rPr>
        <w:t>(</w:t>
      </w:r>
      <w:r w:rsidRPr="002F767C">
        <w:rPr>
          <w:rStyle w:val="libAieChar"/>
          <w:rtl/>
        </w:rPr>
        <w:t>وَما تُنْفِقُوا مِنْ شَيْءٍ فِي سَبِيلِ اللهِ</w:t>
      </w:r>
      <w:r w:rsidRPr="00AA0C1E">
        <w:rPr>
          <w:rStyle w:val="libAlaemChar"/>
          <w:rtl/>
        </w:rPr>
        <w:t>)</w:t>
      </w:r>
      <w:r w:rsidRPr="00F257BB">
        <w:rPr>
          <w:rtl/>
        </w:rPr>
        <w:t xml:space="preserve"> في الجهاد </w:t>
      </w:r>
      <w:r w:rsidRPr="00AA0C1E">
        <w:rPr>
          <w:rStyle w:val="libAlaemChar"/>
          <w:rtl/>
        </w:rPr>
        <w:t>(</w:t>
      </w:r>
      <w:r w:rsidRPr="002F767C">
        <w:rPr>
          <w:rStyle w:val="libAieChar"/>
          <w:rtl/>
        </w:rPr>
        <w:t>يُوَفَّ إِلَيْكُمْ</w:t>
      </w:r>
      <w:r w:rsidRPr="00AA0C1E">
        <w:rPr>
          <w:rStyle w:val="libAlaemChar"/>
          <w:rtl/>
        </w:rPr>
        <w:t>)</w:t>
      </w:r>
      <w:r w:rsidRPr="00F257BB">
        <w:rPr>
          <w:rtl/>
        </w:rPr>
        <w:t xml:space="preserve"> يوفّر عليكم ثوابه </w:t>
      </w:r>
      <w:r w:rsidRPr="00AA0C1E">
        <w:rPr>
          <w:rStyle w:val="libAlaemChar"/>
          <w:rtl/>
        </w:rPr>
        <w:t>(</w:t>
      </w:r>
      <w:r w:rsidRPr="002F767C">
        <w:rPr>
          <w:rStyle w:val="libAieChar"/>
          <w:rtl/>
        </w:rPr>
        <w:t>وَأَنْتُمْ لا تُظْلَمُونَ</w:t>
      </w:r>
      <w:r w:rsidRPr="00AA0C1E">
        <w:rPr>
          <w:rStyle w:val="libAlaemChar"/>
          <w:rtl/>
        </w:rPr>
        <w:t>)</w:t>
      </w:r>
      <w:r w:rsidRPr="00F257BB">
        <w:rPr>
          <w:rtl/>
        </w:rPr>
        <w:t xml:space="preserve"> بتضييع العمل أو نقص الثواب.</w:t>
      </w:r>
    </w:p>
    <w:p w14:paraId="68CD983E" w14:textId="77777777" w:rsidR="003A1D5F" w:rsidRPr="00F257BB" w:rsidRDefault="003A1D5F" w:rsidP="000E6E49">
      <w:pPr>
        <w:pStyle w:val="libNormal"/>
        <w:rPr>
          <w:rtl/>
        </w:rPr>
      </w:pPr>
      <w:r w:rsidRPr="00AA0C1E">
        <w:rPr>
          <w:rStyle w:val="libAlaemChar"/>
          <w:rtl/>
        </w:rPr>
        <w:t>(</w:t>
      </w:r>
      <w:r w:rsidRPr="002F767C">
        <w:rPr>
          <w:rStyle w:val="libAieChar"/>
          <w:rtl/>
        </w:rPr>
        <w:t>وَإِنْ جَنَحُوا لِلسَّلْمِ</w:t>
      </w:r>
      <w:r w:rsidRPr="00AA0C1E">
        <w:rPr>
          <w:rStyle w:val="libAlaemChar"/>
          <w:rtl/>
        </w:rPr>
        <w:t>)</w:t>
      </w:r>
      <w:r w:rsidRPr="00F257BB">
        <w:rPr>
          <w:rtl/>
        </w:rPr>
        <w:t xml:space="preserve"> وإن مالوا للصلح أو الاستسلام</w:t>
      </w:r>
      <w:r>
        <w:rPr>
          <w:rtl/>
        </w:rPr>
        <w:t xml:space="preserve">، </w:t>
      </w:r>
      <w:r w:rsidRPr="00F257BB">
        <w:rPr>
          <w:rtl/>
        </w:rPr>
        <w:t>ومنه الجناح.</w:t>
      </w:r>
    </w:p>
    <w:p w14:paraId="32567889" w14:textId="77777777" w:rsidR="003A1D5F" w:rsidRPr="00F257BB" w:rsidRDefault="003A1D5F" w:rsidP="000E6E49">
      <w:pPr>
        <w:pStyle w:val="libNormal"/>
        <w:rPr>
          <w:rtl/>
        </w:rPr>
      </w:pPr>
      <w:r w:rsidRPr="00F257BB">
        <w:rPr>
          <w:rtl/>
        </w:rPr>
        <w:t xml:space="preserve">وقد يعدّى باللام وإلى. وقرأ أبو بكر بكسر السين. </w:t>
      </w:r>
      <w:r w:rsidRPr="00AA0C1E">
        <w:rPr>
          <w:rStyle w:val="libAlaemChar"/>
          <w:rtl/>
        </w:rPr>
        <w:t>(</w:t>
      </w:r>
      <w:r w:rsidRPr="002F767C">
        <w:rPr>
          <w:rStyle w:val="libAieChar"/>
          <w:rtl/>
        </w:rPr>
        <w:t>فَاجْنَحْ لَها</w:t>
      </w:r>
      <w:r w:rsidRPr="00AA0C1E">
        <w:rPr>
          <w:rStyle w:val="libAlaemChar"/>
          <w:rtl/>
        </w:rPr>
        <w:t>)</w:t>
      </w:r>
      <w:r w:rsidRPr="00F257BB">
        <w:rPr>
          <w:rtl/>
        </w:rPr>
        <w:t xml:space="preserve"> وعاهد معهم. وتأنيث الضمير لحمل السلم على نقيضها وهي الحرب</w:t>
      </w:r>
      <w:r>
        <w:rPr>
          <w:rtl/>
        </w:rPr>
        <w:t xml:space="preserve">، </w:t>
      </w:r>
      <w:r w:rsidRPr="00F257BB">
        <w:rPr>
          <w:rtl/>
        </w:rPr>
        <w:t>أو لأنّه بمعنى المسالمة.</w:t>
      </w:r>
    </w:p>
    <w:p w14:paraId="3A5AFCD5"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وَتَوَكَّلْ عَلَى اللهِ</w:t>
      </w:r>
      <w:r w:rsidRPr="00AA0C1E">
        <w:rPr>
          <w:rStyle w:val="libAlaemChar"/>
          <w:rtl/>
        </w:rPr>
        <w:t>)</w:t>
      </w:r>
      <w:r w:rsidRPr="00F257BB">
        <w:rPr>
          <w:rtl/>
        </w:rPr>
        <w:t xml:space="preserve"> ولا تخف من إبطانهم خداعا فيه</w:t>
      </w:r>
      <w:r>
        <w:rPr>
          <w:rtl/>
        </w:rPr>
        <w:t xml:space="preserve">، </w:t>
      </w:r>
      <w:r w:rsidRPr="00F257BB">
        <w:rPr>
          <w:rtl/>
        </w:rPr>
        <w:t>فإنّ الله يعصمك من مكرهم</w:t>
      </w:r>
      <w:r>
        <w:rPr>
          <w:rtl/>
        </w:rPr>
        <w:t xml:space="preserve">، </w:t>
      </w:r>
      <w:r w:rsidRPr="00F257BB">
        <w:rPr>
          <w:rtl/>
        </w:rPr>
        <w:t xml:space="preserve">ويحيقه بهم. </w:t>
      </w:r>
      <w:r w:rsidRPr="00AA0C1E">
        <w:rPr>
          <w:rStyle w:val="libAlaemChar"/>
          <w:rtl/>
        </w:rPr>
        <w:t>(</w:t>
      </w:r>
      <w:r w:rsidRPr="002F767C">
        <w:rPr>
          <w:rStyle w:val="libAieChar"/>
          <w:rtl/>
        </w:rPr>
        <w:t>إِنَّهُ هُوَ السَّمِيعُ</w:t>
      </w:r>
      <w:r w:rsidRPr="00AA0C1E">
        <w:rPr>
          <w:rStyle w:val="libAlaemChar"/>
          <w:rtl/>
        </w:rPr>
        <w:t>)</w:t>
      </w:r>
      <w:r w:rsidRPr="00F257BB">
        <w:rPr>
          <w:rtl/>
        </w:rPr>
        <w:t xml:space="preserve"> لأقوالهم </w:t>
      </w:r>
      <w:r w:rsidRPr="00AA0C1E">
        <w:rPr>
          <w:rStyle w:val="libAlaemChar"/>
          <w:rtl/>
        </w:rPr>
        <w:t>(</w:t>
      </w:r>
      <w:r w:rsidRPr="002F767C">
        <w:rPr>
          <w:rStyle w:val="libAieChar"/>
          <w:rtl/>
        </w:rPr>
        <w:t>الْعَلِيمُ</w:t>
      </w:r>
      <w:r w:rsidRPr="00AA0C1E">
        <w:rPr>
          <w:rStyle w:val="libAlaemChar"/>
          <w:rtl/>
        </w:rPr>
        <w:t>)</w:t>
      </w:r>
      <w:r w:rsidRPr="00F257BB">
        <w:rPr>
          <w:rtl/>
        </w:rPr>
        <w:t xml:space="preserve"> بنيّاتهم.</w:t>
      </w:r>
    </w:p>
    <w:p w14:paraId="4FA241C8" w14:textId="77777777" w:rsidR="003A1D5F" w:rsidRPr="00F257BB" w:rsidRDefault="003A1D5F" w:rsidP="000E6E49">
      <w:pPr>
        <w:pStyle w:val="libNormal"/>
        <w:rPr>
          <w:rtl/>
        </w:rPr>
      </w:pPr>
      <w:r w:rsidRPr="00F257BB">
        <w:rPr>
          <w:rtl/>
        </w:rPr>
        <w:t>والآية مخصوصة بأهل الكتاب</w:t>
      </w:r>
      <w:r>
        <w:rPr>
          <w:rtl/>
        </w:rPr>
        <w:t xml:space="preserve">، </w:t>
      </w:r>
      <w:r w:rsidRPr="00F257BB">
        <w:rPr>
          <w:rtl/>
        </w:rPr>
        <w:t>لاتّصالها بقصّتهم. وقيل</w:t>
      </w:r>
      <w:r>
        <w:rPr>
          <w:rtl/>
        </w:rPr>
        <w:t xml:space="preserve">: </w:t>
      </w:r>
      <w:r w:rsidRPr="00F257BB">
        <w:rPr>
          <w:rtl/>
        </w:rPr>
        <w:t xml:space="preserve">عامّة نسختها آية السيف </w:t>
      </w:r>
      <w:r w:rsidRPr="005D48FD">
        <w:rPr>
          <w:rStyle w:val="libFootnotenumChar"/>
          <w:rtl/>
        </w:rPr>
        <w:t>(1)</w:t>
      </w:r>
      <w:r>
        <w:rPr>
          <w:rtl/>
        </w:rPr>
        <w:t>.</w:t>
      </w:r>
      <w:r w:rsidRPr="00F257BB">
        <w:rPr>
          <w:rtl/>
        </w:rPr>
        <w:t xml:space="preserve"> والأصحّ أنّها ليست بمنسوخة</w:t>
      </w:r>
      <w:r>
        <w:rPr>
          <w:rtl/>
        </w:rPr>
        <w:t xml:space="preserve">، </w:t>
      </w:r>
      <w:r w:rsidRPr="00F257BB">
        <w:rPr>
          <w:rtl/>
        </w:rPr>
        <w:t>لأنّها في الموادعة لأهل الكتاب</w:t>
      </w:r>
      <w:r>
        <w:rPr>
          <w:rtl/>
        </w:rPr>
        <w:t xml:space="preserve">، </w:t>
      </w:r>
      <w:r w:rsidRPr="00F257BB">
        <w:rPr>
          <w:rtl/>
        </w:rPr>
        <w:t>وآية السيف لعبّاد الأوثان.</w:t>
      </w:r>
    </w:p>
    <w:p w14:paraId="1EC27DA9" w14:textId="77777777" w:rsidR="003A1D5F" w:rsidRPr="00F257BB" w:rsidRDefault="003A1D5F" w:rsidP="000E6E49">
      <w:pPr>
        <w:pStyle w:val="libNormal"/>
        <w:rPr>
          <w:rtl/>
        </w:rPr>
      </w:pPr>
      <w:r w:rsidRPr="00AA0C1E">
        <w:rPr>
          <w:rStyle w:val="libAlaemChar"/>
          <w:rtl/>
        </w:rPr>
        <w:t>(</w:t>
      </w:r>
      <w:r w:rsidRPr="002F767C">
        <w:rPr>
          <w:rStyle w:val="libAieChar"/>
          <w:rtl/>
        </w:rPr>
        <w:t>وَإِنْ يُرِيدُوا أَنْ يَخْدَعُوكَ</w:t>
      </w:r>
      <w:r w:rsidRPr="00AA0C1E">
        <w:rPr>
          <w:rStyle w:val="libAlaemChar"/>
          <w:rtl/>
        </w:rPr>
        <w:t>)</w:t>
      </w:r>
      <w:r w:rsidRPr="00F257BB">
        <w:rPr>
          <w:rtl/>
        </w:rPr>
        <w:t xml:space="preserve"> في الصلح</w:t>
      </w:r>
      <w:r>
        <w:rPr>
          <w:rtl/>
        </w:rPr>
        <w:t xml:space="preserve">، </w:t>
      </w:r>
      <w:r w:rsidRPr="00F257BB">
        <w:rPr>
          <w:rtl/>
        </w:rPr>
        <w:t>بأن يقصدوا به دفع أصحابك عن القتال</w:t>
      </w:r>
      <w:r>
        <w:rPr>
          <w:rtl/>
        </w:rPr>
        <w:t xml:space="preserve">، </w:t>
      </w:r>
      <w:r w:rsidRPr="00F257BB">
        <w:rPr>
          <w:rtl/>
        </w:rPr>
        <w:t xml:space="preserve">حتّى يقوى أمرهم فيبدؤوكم بالقتال بالاستعداد التامّ </w:t>
      </w:r>
      <w:r w:rsidRPr="00AA0C1E">
        <w:rPr>
          <w:rStyle w:val="libAlaemChar"/>
          <w:rtl/>
        </w:rPr>
        <w:t>(</w:t>
      </w:r>
      <w:r w:rsidRPr="002F767C">
        <w:rPr>
          <w:rStyle w:val="libAieChar"/>
          <w:rtl/>
        </w:rPr>
        <w:t>فَإِنَّ حَسْبَكَ اللهُ</w:t>
      </w:r>
      <w:r w:rsidRPr="00AA0C1E">
        <w:rPr>
          <w:rStyle w:val="libAlaemChar"/>
          <w:rtl/>
        </w:rPr>
        <w:t>)</w:t>
      </w:r>
      <w:r w:rsidRPr="00F257BB">
        <w:rPr>
          <w:rtl/>
        </w:rPr>
        <w:t xml:space="preserve"> فإنّ محسبك الله تعالى وكافيك من مكرهم </w:t>
      </w:r>
      <w:r w:rsidRPr="00AA0C1E">
        <w:rPr>
          <w:rStyle w:val="libAlaemChar"/>
          <w:rtl/>
        </w:rPr>
        <w:t>(</w:t>
      </w:r>
      <w:r w:rsidRPr="002F767C">
        <w:rPr>
          <w:rStyle w:val="libAieChar"/>
          <w:rtl/>
        </w:rPr>
        <w:t>هُوَ الَّذِي أَيَّدَكَ بِنَصْرِهِ وَبِالْمُؤْمِنِينَ</w:t>
      </w:r>
      <w:r w:rsidRPr="00AA0C1E">
        <w:rPr>
          <w:rStyle w:val="libAlaemChar"/>
          <w:rtl/>
        </w:rPr>
        <w:t>)</w:t>
      </w:r>
      <w:r w:rsidRPr="00F257BB">
        <w:rPr>
          <w:rtl/>
        </w:rPr>
        <w:t xml:space="preserve"> جميعا</w:t>
      </w:r>
      <w:r>
        <w:rPr>
          <w:rtl/>
        </w:rPr>
        <w:t xml:space="preserve">، </w:t>
      </w:r>
      <w:r w:rsidRPr="00F257BB">
        <w:rPr>
          <w:rtl/>
        </w:rPr>
        <w:t>ينصرونك على أعدائك</w:t>
      </w:r>
      <w:r>
        <w:rPr>
          <w:rtl/>
        </w:rPr>
        <w:t xml:space="preserve">، </w:t>
      </w:r>
      <w:r w:rsidRPr="00F257BB">
        <w:rPr>
          <w:rtl/>
        </w:rPr>
        <w:t>يريد الأنصار</w:t>
      </w:r>
      <w:r>
        <w:rPr>
          <w:rtl/>
        </w:rPr>
        <w:t xml:space="preserve">، </w:t>
      </w:r>
      <w:r w:rsidRPr="00F257BB">
        <w:rPr>
          <w:rtl/>
        </w:rPr>
        <w:t>وهم الأوس والخزرج.</w:t>
      </w:r>
    </w:p>
    <w:p w14:paraId="265B745E" w14:textId="77777777" w:rsidR="003A1D5F" w:rsidRPr="00F257BB" w:rsidRDefault="003A1D5F" w:rsidP="000E6E49">
      <w:pPr>
        <w:pStyle w:val="libNormal"/>
        <w:rPr>
          <w:rtl/>
        </w:rPr>
      </w:pPr>
      <w:r w:rsidRPr="00AA0C1E">
        <w:rPr>
          <w:rStyle w:val="libAlaemChar"/>
          <w:rtl/>
        </w:rPr>
        <w:t>(</w:t>
      </w:r>
      <w:r w:rsidRPr="002F767C">
        <w:rPr>
          <w:rStyle w:val="libAieChar"/>
          <w:rtl/>
        </w:rPr>
        <w:t>وَأَلَّفَ بَيْنَ قُلُوبِهِمْ</w:t>
      </w:r>
      <w:r w:rsidRPr="00AA0C1E">
        <w:rPr>
          <w:rStyle w:val="libAlaemChar"/>
          <w:rtl/>
        </w:rPr>
        <w:t>)</w:t>
      </w:r>
      <w:r w:rsidRPr="00F257BB">
        <w:rPr>
          <w:rtl/>
        </w:rPr>
        <w:t xml:space="preserve"> مع ما فيهم من العصبيّة والضغينة في أدنى شيء</w:t>
      </w:r>
      <w:r>
        <w:rPr>
          <w:rtl/>
        </w:rPr>
        <w:t xml:space="preserve">، </w:t>
      </w:r>
      <w:r w:rsidRPr="00F257BB">
        <w:rPr>
          <w:rtl/>
        </w:rPr>
        <w:t>والتهالك على الانتقام بحيث لا يكاد يأتلف فيهم قلبان</w:t>
      </w:r>
      <w:r>
        <w:rPr>
          <w:rtl/>
        </w:rPr>
        <w:t xml:space="preserve">، </w:t>
      </w:r>
      <w:r w:rsidRPr="00F257BB">
        <w:rPr>
          <w:rtl/>
        </w:rPr>
        <w:t>فإنّه لم يكن حيّان من العرب بينهما من العداوة مثل ما كان بين هذين الحيّين</w:t>
      </w:r>
      <w:r>
        <w:rPr>
          <w:rtl/>
        </w:rPr>
        <w:t xml:space="preserve">، </w:t>
      </w:r>
      <w:r w:rsidRPr="00F257BB">
        <w:rPr>
          <w:rtl/>
        </w:rPr>
        <w:t>فألّف الله بين قلوبهم حتّى صاروا كنفس واحدة في التحابّ والتوادّ</w:t>
      </w:r>
      <w:r>
        <w:rPr>
          <w:rtl/>
        </w:rPr>
        <w:t xml:space="preserve">، </w:t>
      </w:r>
      <w:r w:rsidRPr="00F257BB">
        <w:rPr>
          <w:rtl/>
        </w:rPr>
        <w:t xml:space="preserve">وهذا من معجزاته </w:t>
      </w:r>
      <w:r w:rsidRPr="00AA0C1E">
        <w:rPr>
          <w:rStyle w:val="libAlaemChar"/>
          <w:rtl/>
        </w:rPr>
        <w:t>صلى‌الله‌عليه‌وآله‌وسلم</w:t>
      </w:r>
      <w:r w:rsidRPr="00F257BB">
        <w:rPr>
          <w:rtl/>
        </w:rPr>
        <w:t>.</w:t>
      </w:r>
    </w:p>
    <w:p w14:paraId="1D8C07ED" w14:textId="77777777" w:rsidR="003A1D5F" w:rsidRPr="00F257BB" w:rsidRDefault="003A1D5F" w:rsidP="000E6E49">
      <w:pPr>
        <w:pStyle w:val="libNormal"/>
        <w:rPr>
          <w:rtl/>
        </w:rPr>
      </w:pPr>
      <w:r w:rsidRPr="00F257BB">
        <w:rPr>
          <w:rtl/>
        </w:rPr>
        <w:t>وبيانه قوله</w:t>
      </w:r>
      <w:r>
        <w:rPr>
          <w:rtl/>
        </w:rPr>
        <w:t xml:space="preserve">: </w:t>
      </w:r>
      <w:r w:rsidRPr="00AA0C1E">
        <w:rPr>
          <w:rStyle w:val="libAlaemChar"/>
          <w:rtl/>
        </w:rPr>
        <w:t>(</w:t>
      </w:r>
      <w:r w:rsidRPr="002F767C">
        <w:rPr>
          <w:rStyle w:val="libAieChar"/>
          <w:rtl/>
        </w:rPr>
        <w:t>لَوْ أَنْفَقْتَ ما فِي الْأَرْضِ جَمِيعاً ما أَلَّفْتَ بَيْنَ قُلُوبِهِمْ</w:t>
      </w:r>
      <w:r w:rsidRPr="00AA0C1E">
        <w:rPr>
          <w:rStyle w:val="libAlaemChar"/>
          <w:rtl/>
        </w:rPr>
        <w:t>)</w:t>
      </w:r>
      <w:r w:rsidRPr="00F257BB">
        <w:rPr>
          <w:rtl/>
        </w:rPr>
        <w:t xml:space="preserve"> أي</w:t>
      </w:r>
      <w:r>
        <w:rPr>
          <w:rtl/>
        </w:rPr>
        <w:t xml:space="preserve">: </w:t>
      </w:r>
      <w:r w:rsidRPr="00F257BB">
        <w:rPr>
          <w:rtl/>
        </w:rPr>
        <w:t>كان تناهي عداوتهم بحيث لو أنفق منفق في إصلاح ذات بينهم ما في الأرض من الأموال لم يقدر على الألفة والإصلاح</w:t>
      </w:r>
      <w:r>
        <w:rPr>
          <w:rtl/>
        </w:rPr>
        <w:t xml:space="preserve">، </w:t>
      </w:r>
      <w:r w:rsidRPr="00F257BB">
        <w:rPr>
          <w:rtl/>
        </w:rPr>
        <w:t xml:space="preserve">وإزالة ضغائن الجاهليّة </w:t>
      </w:r>
      <w:r w:rsidRPr="00AA0C1E">
        <w:rPr>
          <w:rStyle w:val="libAlaemChar"/>
          <w:rtl/>
        </w:rPr>
        <w:t>(</w:t>
      </w:r>
      <w:r w:rsidRPr="002F767C">
        <w:rPr>
          <w:rStyle w:val="libAieChar"/>
          <w:rtl/>
        </w:rPr>
        <w:t>وَلكِنَّ اللهَ أَلَّفَ بَيْنَهُمْ</w:t>
      </w:r>
      <w:r w:rsidRPr="00AA0C1E">
        <w:rPr>
          <w:rStyle w:val="libAlaemChar"/>
          <w:rtl/>
        </w:rPr>
        <w:t>)</w:t>
      </w:r>
      <w:r w:rsidRPr="00F257BB">
        <w:rPr>
          <w:rtl/>
        </w:rPr>
        <w:t xml:space="preserve"> بقدرته البالغة</w:t>
      </w:r>
      <w:r>
        <w:rPr>
          <w:rtl/>
        </w:rPr>
        <w:t xml:space="preserve">، </w:t>
      </w:r>
      <w:r w:rsidRPr="00F257BB">
        <w:rPr>
          <w:rtl/>
        </w:rPr>
        <w:t>فإنّه المالك للقلوب</w:t>
      </w:r>
      <w:r>
        <w:rPr>
          <w:rtl/>
        </w:rPr>
        <w:t xml:space="preserve">، </w:t>
      </w:r>
      <w:r w:rsidRPr="00F257BB">
        <w:rPr>
          <w:rtl/>
        </w:rPr>
        <w:t>يقلبها كيف يشاء. فتصافوا</w:t>
      </w:r>
      <w:r>
        <w:rPr>
          <w:rtl/>
        </w:rPr>
        <w:t xml:space="preserve">، </w:t>
      </w:r>
      <w:r w:rsidRPr="00F257BB">
        <w:rPr>
          <w:rtl/>
        </w:rPr>
        <w:t>وصاروا أنصارا بميامن الإسلام</w:t>
      </w:r>
      <w:r>
        <w:rPr>
          <w:rtl/>
        </w:rPr>
        <w:t xml:space="preserve">، </w:t>
      </w:r>
      <w:r w:rsidRPr="00F257BB">
        <w:rPr>
          <w:rtl/>
        </w:rPr>
        <w:t>وبركة سيّد الأنام عليه وآله أفضل الصلاة والسلام.</w:t>
      </w:r>
    </w:p>
    <w:p w14:paraId="2018D768" w14:textId="77777777" w:rsidR="003A1D5F" w:rsidRPr="00F257BB" w:rsidRDefault="003A1D5F" w:rsidP="000E6E49">
      <w:pPr>
        <w:pStyle w:val="libNormal"/>
        <w:rPr>
          <w:rtl/>
        </w:rPr>
      </w:pPr>
      <w:r w:rsidRPr="00AA0C1E">
        <w:rPr>
          <w:rStyle w:val="libAlaemChar"/>
          <w:rtl/>
        </w:rPr>
        <w:t>(</w:t>
      </w:r>
      <w:r w:rsidRPr="002F767C">
        <w:rPr>
          <w:rStyle w:val="libAieChar"/>
          <w:rtl/>
        </w:rPr>
        <w:t>إِنَّهُ عَزِيزٌ</w:t>
      </w:r>
      <w:r w:rsidRPr="00AA0C1E">
        <w:rPr>
          <w:rStyle w:val="libAlaemChar"/>
          <w:rtl/>
        </w:rPr>
        <w:t>)</w:t>
      </w:r>
      <w:r w:rsidRPr="00F257BB">
        <w:rPr>
          <w:rtl/>
        </w:rPr>
        <w:t xml:space="preserve"> تامّ القدرة والغلبة</w:t>
      </w:r>
      <w:r>
        <w:rPr>
          <w:rtl/>
        </w:rPr>
        <w:t xml:space="preserve">، </w:t>
      </w:r>
      <w:r w:rsidRPr="00F257BB">
        <w:rPr>
          <w:rtl/>
        </w:rPr>
        <w:t xml:space="preserve">لا يعصي عليه ما يريد </w:t>
      </w:r>
      <w:r w:rsidRPr="00AA0C1E">
        <w:rPr>
          <w:rStyle w:val="libAlaemChar"/>
          <w:rtl/>
        </w:rPr>
        <w:t>(</w:t>
      </w:r>
      <w:r w:rsidRPr="002F767C">
        <w:rPr>
          <w:rStyle w:val="libAieChar"/>
          <w:rtl/>
        </w:rPr>
        <w:t>حَكِيمٌ</w:t>
      </w:r>
      <w:r w:rsidRPr="00AA0C1E">
        <w:rPr>
          <w:rStyle w:val="libAlaemChar"/>
          <w:rtl/>
        </w:rPr>
        <w:t>)</w:t>
      </w:r>
      <w:r w:rsidRPr="00F257BB">
        <w:rPr>
          <w:rtl/>
        </w:rPr>
        <w:t xml:space="preserve"> يعلم أنّه كيف ينبغي أن يفعل ما يريده.</w:t>
      </w:r>
    </w:p>
    <w:p w14:paraId="740C6F1E" w14:textId="77777777" w:rsidR="003A1D5F" w:rsidRPr="00F257BB" w:rsidRDefault="003A1D5F" w:rsidP="00D9332A">
      <w:pPr>
        <w:pStyle w:val="libLine"/>
        <w:rPr>
          <w:rtl/>
        </w:rPr>
      </w:pPr>
      <w:r w:rsidRPr="00F257BB">
        <w:rPr>
          <w:rtl/>
        </w:rPr>
        <w:t>__________________</w:t>
      </w:r>
    </w:p>
    <w:p w14:paraId="1C0FD6E6" w14:textId="77777777" w:rsidR="003A1D5F" w:rsidRPr="00F257BB" w:rsidRDefault="003A1D5F" w:rsidP="000278F9">
      <w:pPr>
        <w:pStyle w:val="libFootnote0"/>
        <w:rPr>
          <w:rtl/>
        </w:rPr>
      </w:pPr>
      <w:r>
        <w:rPr>
          <w:rtl/>
        </w:rPr>
        <w:t>(</w:t>
      </w:r>
      <w:r w:rsidRPr="00F257BB">
        <w:rPr>
          <w:rtl/>
        </w:rPr>
        <w:t>1) التوبة</w:t>
      </w:r>
      <w:r>
        <w:rPr>
          <w:rtl/>
        </w:rPr>
        <w:t xml:space="preserve">: </w:t>
      </w:r>
      <w:r w:rsidRPr="00F257BB">
        <w:rPr>
          <w:rtl/>
        </w:rPr>
        <w:t xml:space="preserve">5 </w:t>
      </w:r>
      <w:r>
        <w:rPr>
          <w:rtl/>
        </w:rPr>
        <w:t>و 2</w:t>
      </w:r>
      <w:r w:rsidRPr="00F257BB">
        <w:rPr>
          <w:rtl/>
        </w:rPr>
        <w:t>9.</w:t>
      </w:r>
    </w:p>
    <w:p w14:paraId="26B3F8E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يا أَيُّهَا النَّبِيُّ حَسْبُكَ اللهُ وَمَنِ اتَّبَعَكَ مِنَ الْمُؤْمِنِينَ (64) يا أَيُّهَا النَّبِيُّ حَرِّضِ الْمُؤْمِنِينَ عَلَى الْقِتالِ إِنْ يَكُنْ مِنْكُمْ عِشْرُونَ صابِرُونَ يَغْلِبُوا مِائَتَيْنِ وَإِنْ يَكُنْ مِنْكُمْ مِائَةٌ يَغْلِبُوا أَلْفاً مِنَ الَّذِينَ كَفَرُوا بِأَنَّهُمْ قَوْمٌ لا يَفْقَهُونَ (65) الْآنَ خَفَّفَ اللهُ عَنْكُمْ وَعَلِمَ أَنَّ فِيكُمْ ضَعْفاً فَإِنْ يَكُنْ مِنْكُمْ مِائَةٌ صابِرَةٌ يَغْلِبُوا مِائَتَيْنِ وَإِنْ يَكُنْ مِنْكُمْ أَلْفٌ يَغْلِبُوا أَلْفَيْنِ بِإِذْنِ اللهِ وَاللهُ مَعَ الصَّابِرِينَ (66) ما كانَ لِنَبِيٍّ أَنْ يَكُونَ لَهُ أَسْرى حَتَّى يُثْخِنَ فِي الْأَرْضِ تُرِيدُونَ عَرَضَ الدُّنْيا وَاللهُ يُرِيدُ الْآخِرَةَ وَاللهُ عَزِيزٌ حَكِيمٌ (67) لَوْ لا كِتابٌ مِنَ اللهِ سَبَقَ لَمَسَّكُمْ فِيما أَخَذْتُمْ عَذابٌ عَظِيمٌ (68) فَكُلُوا مِمَّا غَنِمْتُمْ حَلالاً طَيِّباً وَاتَّقُوا اللهَ إِنَّ اللهَ غَفُورٌ رَحِيمٌ (69)</w:t>
      </w:r>
      <w:r w:rsidRPr="00AA0C1E">
        <w:rPr>
          <w:rStyle w:val="libAlaemChar"/>
          <w:rtl/>
        </w:rPr>
        <w:t>)</w:t>
      </w:r>
    </w:p>
    <w:p w14:paraId="61610E29" w14:textId="77777777" w:rsidR="003A1D5F" w:rsidRPr="00F257BB" w:rsidRDefault="003A1D5F" w:rsidP="000E6E49">
      <w:pPr>
        <w:pStyle w:val="libNormal"/>
        <w:rPr>
          <w:rtl/>
        </w:rPr>
      </w:pPr>
      <w:r w:rsidRPr="00F257BB">
        <w:rPr>
          <w:rtl/>
        </w:rPr>
        <w:t>ثمّ أمر سبحانه بقتال الكفّار</w:t>
      </w:r>
      <w:r>
        <w:rPr>
          <w:rtl/>
        </w:rPr>
        <w:t xml:space="preserve">، </w:t>
      </w:r>
      <w:r w:rsidRPr="00F257BB">
        <w:rPr>
          <w:rtl/>
        </w:rPr>
        <w:t>وحثّ عليه بقوله</w:t>
      </w:r>
      <w:r>
        <w:rPr>
          <w:rtl/>
        </w:rPr>
        <w:t xml:space="preserve">: </w:t>
      </w:r>
      <w:r w:rsidRPr="00AA0C1E">
        <w:rPr>
          <w:rStyle w:val="libAlaemChar"/>
          <w:rtl/>
        </w:rPr>
        <w:t>(</w:t>
      </w:r>
      <w:r w:rsidRPr="002F767C">
        <w:rPr>
          <w:rStyle w:val="libAieChar"/>
          <w:rtl/>
        </w:rPr>
        <w:t>يا أَيُّهَا النَّبِيُّ حَسْبُكَ اللهُ</w:t>
      </w:r>
      <w:r w:rsidRPr="00AA0C1E">
        <w:rPr>
          <w:rStyle w:val="libAlaemChar"/>
          <w:rtl/>
        </w:rPr>
        <w:t>)</w:t>
      </w:r>
      <w:r w:rsidRPr="00F257BB">
        <w:rPr>
          <w:rtl/>
        </w:rPr>
        <w:t xml:space="preserve"> كافيك. وقوله</w:t>
      </w:r>
      <w:r>
        <w:rPr>
          <w:rtl/>
        </w:rPr>
        <w:t xml:space="preserve">: </w:t>
      </w:r>
      <w:r w:rsidRPr="00AA0C1E">
        <w:rPr>
          <w:rStyle w:val="libAlaemChar"/>
          <w:rtl/>
        </w:rPr>
        <w:t>(</w:t>
      </w:r>
      <w:r w:rsidRPr="002F767C">
        <w:rPr>
          <w:rStyle w:val="libAieChar"/>
          <w:rtl/>
        </w:rPr>
        <w:t>وَمَنِ اتَّبَعَكَ مِنَ الْمُؤْمِنِينَ</w:t>
      </w:r>
      <w:r w:rsidRPr="00AA0C1E">
        <w:rPr>
          <w:rStyle w:val="libAlaemChar"/>
          <w:rtl/>
        </w:rPr>
        <w:t>)</w:t>
      </w:r>
      <w:r w:rsidRPr="00F257BB">
        <w:rPr>
          <w:rtl/>
        </w:rPr>
        <w:t xml:space="preserve"> إمّا في محلّ النصب على المفعول معه.</w:t>
      </w:r>
    </w:p>
    <w:p w14:paraId="63691CF9" w14:textId="77777777" w:rsidR="003A1D5F" w:rsidRPr="00F257BB" w:rsidRDefault="003A1D5F" w:rsidP="000E6E49">
      <w:pPr>
        <w:pStyle w:val="libNormal"/>
        <w:rPr>
          <w:rtl/>
        </w:rPr>
      </w:pPr>
      <w:r w:rsidRPr="00F257BB">
        <w:rPr>
          <w:rtl/>
        </w:rPr>
        <w:t>والمعنى</w:t>
      </w:r>
      <w:r>
        <w:rPr>
          <w:rtl/>
        </w:rPr>
        <w:t xml:space="preserve">: </w:t>
      </w:r>
      <w:r w:rsidRPr="00F257BB">
        <w:rPr>
          <w:rtl/>
        </w:rPr>
        <w:t>كفاك الله مع متّبعيك من المؤمنين ناصرا. أو في محلّ الجرّ عطفا على المكنيّ عند الكوفيّين. أو الرفع عطفا على اسم الله تعالى</w:t>
      </w:r>
      <w:r>
        <w:rPr>
          <w:rtl/>
        </w:rPr>
        <w:t xml:space="preserve">، </w:t>
      </w:r>
      <w:r w:rsidRPr="00F257BB">
        <w:rPr>
          <w:rtl/>
        </w:rPr>
        <w:t>أي</w:t>
      </w:r>
      <w:r>
        <w:rPr>
          <w:rtl/>
        </w:rPr>
        <w:t xml:space="preserve">: </w:t>
      </w:r>
      <w:r w:rsidRPr="00F257BB">
        <w:rPr>
          <w:rtl/>
        </w:rPr>
        <w:t xml:space="preserve">كفاك الله </w:t>
      </w:r>
      <w:r w:rsidRPr="00AA0C1E">
        <w:rPr>
          <w:rStyle w:val="libAlaemChar"/>
          <w:rtl/>
        </w:rPr>
        <w:t>عزوجل</w:t>
      </w:r>
      <w:r w:rsidRPr="00F257BB">
        <w:rPr>
          <w:rtl/>
        </w:rPr>
        <w:t xml:space="preserve"> والمؤمنون. وهذه الآية نزلت بالبيداء في غزوة بدر قبل القتال.</w:t>
      </w:r>
    </w:p>
    <w:p w14:paraId="528973BE"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يا أَيُّهَا النَّبِيُّ حَرِّضِ الْمُؤْمِنِينَ عَلَى الْقِتالِ</w:t>
      </w:r>
      <w:r w:rsidRPr="00AA0C1E">
        <w:rPr>
          <w:rStyle w:val="libAlaemChar"/>
          <w:rtl/>
        </w:rPr>
        <w:t>)</w:t>
      </w:r>
      <w:r w:rsidRPr="00F257BB">
        <w:rPr>
          <w:rtl/>
        </w:rPr>
        <w:t xml:space="preserve"> بالغ في حثّهم عليه. وأصله الحرض</w:t>
      </w:r>
      <w:r>
        <w:rPr>
          <w:rtl/>
        </w:rPr>
        <w:t xml:space="preserve">، </w:t>
      </w:r>
      <w:r w:rsidRPr="00F257BB">
        <w:rPr>
          <w:rtl/>
        </w:rPr>
        <w:t>وهو أن ينهكه المرض حتّى يشفى</w:t>
      </w:r>
      <w:r>
        <w:rPr>
          <w:rtl/>
        </w:rPr>
        <w:t xml:space="preserve"> ـ </w:t>
      </w:r>
      <w:r w:rsidRPr="00F257BB">
        <w:rPr>
          <w:rtl/>
        </w:rPr>
        <w:t>أي</w:t>
      </w:r>
      <w:r>
        <w:rPr>
          <w:rtl/>
        </w:rPr>
        <w:t xml:space="preserve">: </w:t>
      </w:r>
      <w:r w:rsidRPr="00F257BB">
        <w:rPr>
          <w:rtl/>
        </w:rPr>
        <w:t>يشرف</w:t>
      </w:r>
      <w:r>
        <w:rPr>
          <w:rtl/>
        </w:rPr>
        <w:t xml:space="preserve"> ـ </w:t>
      </w:r>
      <w:r w:rsidRPr="00F257BB">
        <w:rPr>
          <w:rtl/>
        </w:rPr>
        <w:t xml:space="preserve">على الموت </w:t>
      </w:r>
      <w:r w:rsidRPr="00AA0C1E">
        <w:rPr>
          <w:rStyle w:val="libAlaemChar"/>
          <w:rtl/>
        </w:rPr>
        <w:t>(</w:t>
      </w:r>
      <w:r w:rsidRPr="002F767C">
        <w:rPr>
          <w:rStyle w:val="libAieChar"/>
          <w:rtl/>
        </w:rPr>
        <w:t>إِنْ يَكُنْ</w:t>
      </w:r>
    </w:p>
    <w:p w14:paraId="7E2A2074" w14:textId="77777777" w:rsidR="003A1D5F" w:rsidRPr="00F257BB" w:rsidRDefault="003A1D5F" w:rsidP="002F767C">
      <w:pPr>
        <w:pStyle w:val="libNormal0"/>
        <w:rPr>
          <w:rtl/>
        </w:rPr>
      </w:pPr>
      <w:r>
        <w:rPr>
          <w:rtl/>
        </w:rPr>
        <w:br w:type="page"/>
      </w:r>
      <w:r w:rsidRPr="002F767C">
        <w:rPr>
          <w:rStyle w:val="libAieChar"/>
          <w:rtl/>
        </w:rPr>
        <w:lastRenderedPageBreak/>
        <w:t>مِنْكُمْ عِشْرُونَ صابِرُونَ</w:t>
      </w:r>
      <w:r w:rsidRPr="00AA0C1E">
        <w:rPr>
          <w:rStyle w:val="libAlaemChar"/>
          <w:rtl/>
        </w:rPr>
        <w:t>)</w:t>
      </w:r>
      <w:r w:rsidRPr="00F257BB">
        <w:rPr>
          <w:rtl/>
        </w:rPr>
        <w:t xml:space="preserve"> على القتال </w:t>
      </w:r>
      <w:r w:rsidRPr="00AA0C1E">
        <w:rPr>
          <w:rStyle w:val="libAlaemChar"/>
          <w:rtl/>
        </w:rPr>
        <w:t>(</w:t>
      </w:r>
      <w:r w:rsidRPr="002F767C">
        <w:rPr>
          <w:rStyle w:val="libAieChar"/>
          <w:rtl/>
        </w:rPr>
        <w:t>يَغْلِبُوا مِائَتَيْنِ</w:t>
      </w:r>
      <w:r w:rsidRPr="00AA0C1E">
        <w:rPr>
          <w:rStyle w:val="libAlaemChar"/>
          <w:rtl/>
        </w:rPr>
        <w:t>)</w:t>
      </w:r>
      <w:r w:rsidRPr="00F257BB">
        <w:rPr>
          <w:rtl/>
        </w:rPr>
        <w:t xml:space="preserve"> من العدوّ </w:t>
      </w:r>
      <w:r w:rsidRPr="00AA0C1E">
        <w:rPr>
          <w:rStyle w:val="libAlaemChar"/>
          <w:rtl/>
        </w:rPr>
        <w:t>(</w:t>
      </w:r>
      <w:r w:rsidRPr="002F767C">
        <w:rPr>
          <w:rStyle w:val="libAieChar"/>
          <w:rtl/>
        </w:rPr>
        <w:t>وَإِنْ يَكُنْ مِنْكُمْ مِائَةٌ يَغْلِبُوا أَلْفاً مِنَ الَّذِينَ كَفَرُوا</w:t>
      </w:r>
      <w:r w:rsidRPr="00AA0C1E">
        <w:rPr>
          <w:rStyle w:val="libAlaemChar"/>
          <w:rtl/>
        </w:rPr>
        <w:t>)</w:t>
      </w:r>
      <w:r w:rsidRPr="00F257BB">
        <w:rPr>
          <w:rtl/>
        </w:rPr>
        <w:t xml:space="preserve"> اللفظ لفظ الخبر</w:t>
      </w:r>
      <w:r>
        <w:rPr>
          <w:rtl/>
        </w:rPr>
        <w:t xml:space="preserve">، </w:t>
      </w:r>
      <w:r w:rsidRPr="00F257BB">
        <w:rPr>
          <w:rtl/>
        </w:rPr>
        <w:t>والمراد منه الأمر. وهذه عدة من الله بأنّ الجماعة من المؤمنين إن صبروا غلبوا عشرة أمثالهم من الكفّار بتأييد الله وعونه.</w:t>
      </w:r>
    </w:p>
    <w:p w14:paraId="312BF994" w14:textId="77777777" w:rsidR="003A1D5F" w:rsidRPr="00F257BB" w:rsidRDefault="003A1D5F" w:rsidP="000E6E49">
      <w:pPr>
        <w:pStyle w:val="libNormal"/>
        <w:rPr>
          <w:rtl/>
        </w:rPr>
      </w:pPr>
      <w:r w:rsidRPr="00F257BB">
        <w:rPr>
          <w:rtl/>
        </w:rPr>
        <w:t>وقرأ ابن كثير ونافع وابن عامر</w:t>
      </w:r>
      <w:r>
        <w:rPr>
          <w:rtl/>
        </w:rPr>
        <w:t xml:space="preserve">: </w:t>
      </w:r>
      <w:r w:rsidRPr="00F257BB">
        <w:rPr>
          <w:rtl/>
        </w:rPr>
        <w:t>تكن بالتاء في الآيتين. ووافقهم البصريّان في «وإن تكن منكم مائة»</w:t>
      </w:r>
      <w:r>
        <w:rPr>
          <w:rtl/>
        </w:rPr>
        <w:t>.</w:t>
      </w:r>
    </w:p>
    <w:p w14:paraId="7F126AEB" w14:textId="77777777" w:rsidR="003A1D5F" w:rsidRPr="00F257BB" w:rsidRDefault="003A1D5F" w:rsidP="000E6E49">
      <w:pPr>
        <w:pStyle w:val="libNormal"/>
        <w:rPr>
          <w:rtl/>
        </w:rPr>
      </w:pPr>
      <w:r w:rsidRPr="00AA0C1E">
        <w:rPr>
          <w:rStyle w:val="libAlaemChar"/>
          <w:rtl/>
        </w:rPr>
        <w:t>(</w:t>
      </w:r>
      <w:r w:rsidRPr="002F767C">
        <w:rPr>
          <w:rStyle w:val="libAieChar"/>
          <w:rtl/>
        </w:rPr>
        <w:t>بِأَنَّهُمْ قَوْمٌ لا يَفْقَهُونَ</w:t>
      </w:r>
      <w:r w:rsidRPr="00AA0C1E">
        <w:rPr>
          <w:rStyle w:val="libAlaemChar"/>
          <w:rtl/>
        </w:rPr>
        <w:t>)</w:t>
      </w:r>
      <w:r w:rsidRPr="00F257BB">
        <w:rPr>
          <w:rtl/>
        </w:rPr>
        <w:t xml:space="preserve"> بسبب أنّ الكفّار جهلة بالله واليوم الآخر</w:t>
      </w:r>
      <w:r>
        <w:rPr>
          <w:rtl/>
        </w:rPr>
        <w:t xml:space="preserve">، </w:t>
      </w:r>
      <w:r w:rsidRPr="00F257BB">
        <w:rPr>
          <w:rtl/>
        </w:rPr>
        <w:t>لا يثبتون ثبات المؤمنين</w:t>
      </w:r>
      <w:r>
        <w:rPr>
          <w:rtl/>
        </w:rPr>
        <w:t xml:space="preserve">، </w:t>
      </w:r>
      <w:r w:rsidRPr="00F257BB">
        <w:rPr>
          <w:rtl/>
        </w:rPr>
        <w:t>رجاء الثواب وعوالي الدرجات قتلوا أو قتلوا</w:t>
      </w:r>
      <w:r>
        <w:rPr>
          <w:rtl/>
        </w:rPr>
        <w:t xml:space="preserve">، </w:t>
      </w:r>
      <w:r w:rsidRPr="00F257BB">
        <w:rPr>
          <w:rtl/>
        </w:rPr>
        <w:t>ولا يستحقّون من الله تعالى إلّا الهوان والخذلان</w:t>
      </w:r>
      <w:r>
        <w:rPr>
          <w:rtl/>
        </w:rPr>
        <w:t xml:space="preserve">، </w:t>
      </w:r>
      <w:r w:rsidRPr="00F257BB">
        <w:rPr>
          <w:rtl/>
        </w:rPr>
        <w:t>فيقاتلون على غير احتساب ثواب كالبهائم.</w:t>
      </w:r>
    </w:p>
    <w:p w14:paraId="009CB681" w14:textId="77777777" w:rsidR="003A1D5F" w:rsidRPr="00F257BB" w:rsidRDefault="003A1D5F" w:rsidP="000E6E49">
      <w:pPr>
        <w:pStyle w:val="libNormal"/>
        <w:rPr>
          <w:rtl/>
        </w:rPr>
      </w:pPr>
      <w:r w:rsidRPr="00F257BB">
        <w:rPr>
          <w:rtl/>
        </w:rPr>
        <w:t>عن ابن جريج</w:t>
      </w:r>
      <w:r>
        <w:rPr>
          <w:rtl/>
        </w:rPr>
        <w:t xml:space="preserve">: </w:t>
      </w:r>
      <w:r w:rsidRPr="00F257BB">
        <w:rPr>
          <w:rtl/>
        </w:rPr>
        <w:t>كان عليهم أن لا يفرّوا</w:t>
      </w:r>
      <w:r>
        <w:rPr>
          <w:rtl/>
        </w:rPr>
        <w:t xml:space="preserve">، </w:t>
      </w:r>
      <w:r w:rsidRPr="00F257BB">
        <w:rPr>
          <w:rtl/>
        </w:rPr>
        <w:t xml:space="preserve">ويثبت الواحد منهم للعشرة. وكان رسول الله </w:t>
      </w:r>
      <w:r w:rsidRPr="00AA0C1E">
        <w:rPr>
          <w:rStyle w:val="libAlaemChar"/>
          <w:rtl/>
        </w:rPr>
        <w:t>صلى‌الله‌عليه‌وآله‌وسلم</w:t>
      </w:r>
      <w:r w:rsidRPr="00F257BB">
        <w:rPr>
          <w:rtl/>
        </w:rPr>
        <w:t xml:space="preserve"> بعث حمزة بن عبد المطّلب في ثلاثين راكبا</w:t>
      </w:r>
      <w:r>
        <w:rPr>
          <w:rtl/>
        </w:rPr>
        <w:t xml:space="preserve">، </w:t>
      </w:r>
      <w:r w:rsidRPr="00F257BB">
        <w:rPr>
          <w:rtl/>
        </w:rPr>
        <w:t>فلقي أبا جهل في ثلاثمائة راكب</w:t>
      </w:r>
      <w:r>
        <w:rPr>
          <w:rtl/>
        </w:rPr>
        <w:t xml:space="preserve">، </w:t>
      </w:r>
      <w:r w:rsidRPr="00F257BB">
        <w:rPr>
          <w:rtl/>
        </w:rPr>
        <w:t>فثقل ذلك عليهم وضجّوا منه. وكان ذلك الحكم مدّة طويلة</w:t>
      </w:r>
      <w:r>
        <w:rPr>
          <w:rtl/>
        </w:rPr>
        <w:t xml:space="preserve">، </w:t>
      </w:r>
      <w:r w:rsidRPr="00F257BB">
        <w:rPr>
          <w:rtl/>
        </w:rPr>
        <w:t>ثمّ نسخ وخفّف عنهم بمقاومة الواحد الاثنين</w:t>
      </w:r>
      <w:r>
        <w:rPr>
          <w:rtl/>
        </w:rPr>
        <w:t xml:space="preserve">، </w:t>
      </w:r>
      <w:r w:rsidRPr="00F257BB">
        <w:rPr>
          <w:rtl/>
        </w:rPr>
        <w:t xml:space="preserve">بقوله </w:t>
      </w:r>
      <w:r w:rsidRPr="00AA0C1E">
        <w:rPr>
          <w:rStyle w:val="libAlaemChar"/>
          <w:rtl/>
        </w:rPr>
        <w:t>عزوجل</w:t>
      </w:r>
      <w:r>
        <w:rPr>
          <w:rtl/>
        </w:rPr>
        <w:t xml:space="preserve">: </w:t>
      </w:r>
      <w:r w:rsidRPr="00AA0C1E">
        <w:rPr>
          <w:rStyle w:val="libAlaemChar"/>
          <w:rtl/>
        </w:rPr>
        <w:t>(</w:t>
      </w:r>
      <w:r w:rsidRPr="002F767C">
        <w:rPr>
          <w:rStyle w:val="libAieChar"/>
          <w:rtl/>
        </w:rPr>
        <w:t>الْآنَ خَفَّفَ اللهُ عَنْكُمْ وَعَلِمَ أَنَّ فِيكُمْ ضَعْفاً</w:t>
      </w:r>
      <w:r w:rsidRPr="00AA0C1E">
        <w:rPr>
          <w:rStyle w:val="libAlaemChar"/>
          <w:rtl/>
        </w:rPr>
        <w:t>)</w:t>
      </w:r>
      <w:r w:rsidRPr="00F257BB">
        <w:rPr>
          <w:rtl/>
        </w:rPr>
        <w:t xml:space="preserve"> فيه </w:t>
      </w:r>
      <w:r w:rsidRPr="005D48FD">
        <w:rPr>
          <w:rStyle w:val="libFootnotenumChar"/>
          <w:rtl/>
        </w:rPr>
        <w:t>(1)</w:t>
      </w:r>
      <w:r w:rsidRPr="00F257BB">
        <w:rPr>
          <w:rtl/>
        </w:rPr>
        <w:t xml:space="preserve"> لغتان</w:t>
      </w:r>
      <w:r>
        <w:rPr>
          <w:rtl/>
        </w:rPr>
        <w:t xml:space="preserve">: </w:t>
      </w:r>
      <w:r w:rsidRPr="00F257BB">
        <w:rPr>
          <w:rtl/>
        </w:rPr>
        <w:t>الفتح</w:t>
      </w:r>
      <w:r>
        <w:rPr>
          <w:rtl/>
        </w:rPr>
        <w:t xml:space="preserve">، </w:t>
      </w:r>
      <w:r w:rsidRPr="00F257BB">
        <w:rPr>
          <w:rtl/>
        </w:rPr>
        <w:t>وهو قراءة عاصم وحمزة. والضمّ</w:t>
      </w:r>
      <w:r>
        <w:rPr>
          <w:rtl/>
        </w:rPr>
        <w:t xml:space="preserve">، </w:t>
      </w:r>
      <w:r w:rsidRPr="00F257BB">
        <w:rPr>
          <w:rtl/>
        </w:rPr>
        <w:t>وهو قراءة الباقين. والضعف ضعف البدن. وقيل</w:t>
      </w:r>
      <w:r>
        <w:rPr>
          <w:rtl/>
        </w:rPr>
        <w:t xml:space="preserve">: </w:t>
      </w:r>
      <w:r w:rsidRPr="00F257BB">
        <w:rPr>
          <w:rtl/>
        </w:rPr>
        <w:t>ضعف البصيرة والاستقامة في الدين</w:t>
      </w:r>
      <w:r>
        <w:rPr>
          <w:rtl/>
        </w:rPr>
        <w:t xml:space="preserve">، </w:t>
      </w:r>
      <w:r w:rsidRPr="00F257BB">
        <w:rPr>
          <w:rtl/>
        </w:rPr>
        <w:t>وكانوا متفاوتين فيها.</w:t>
      </w:r>
    </w:p>
    <w:p w14:paraId="17123387" w14:textId="77777777" w:rsidR="003A1D5F" w:rsidRPr="00F257BB" w:rsidRDefault="003A1D5F" w:rsidP="000E6E49">
      <w:pPr>
        <w:pStyle w:val="libNormal"/>
        <w:rPr>
          <w:rtl/>
        </w:rPr>
      </w:pPr>
      <w:r w:rsidRPr="00F257BB">
        <w:rPr>
          <w:rtl/>
        </w:rPr>
        <w:t>وقال في المجمع</w:t>
      </w:r>
      <w:r>
        <w:rPr>
          <w:rtl/>
        </w:rPr>
        <w:t xml:space="preserve">: </w:t>
      </w:r>
      <w:r w:rsidRPr="00F257BB">
        <w:rPr>
          <w:rtl/>
        </w:rPr>
        <w:t>«أراد به ضعف البصيرة والعزيمة</w:t>
      </w:r>
      <w:r>
        <w:rPr>
          <w:rtl/>
        </w:rPr>
        <w:t xml:space="preserve">، </w:t>
      </w:r>
      <w:r w:rsidRPr="00F257BB">
        <w:rPr>
          <w:rtl/>
        </w:rPr>
        <w:t>ولم يرد ضعف البدن</w:t>
      </w:r>
      <w:r>
        <w:rPr>
          <w:rtl/>
        </w:rPr>
        <w:t xml:space="preserve">، </w:t>
      </w:r>
      <w:r w:rsidRPr="00F257BB">
        <w:rPr>
          <w:rtl/>
        </w:rPr>
        <w:t>فإنّ الّذين أسلموا في الابتداء لم يكونوا كلّهم أقوياء البدن</w:t>
      </w:r>
      <w:r>
        <w:rPr>
          <w:rtl/>
        </w:rPr>
        <w:t xml:space="preserve">، </w:t>
      </w:r>
      <w:r w:rsidRPr="00F257BB">
        <w:rPr>
          <w:rtl/>
        </w:rPr>
        <w:t>بل كان فيهم القويّ والضعيف</w:t>
      </w:r>
      <w:r>
        <w:rPr>
          <w:rtl/>
        </w:rPr>
        <w:t xml:space="preserve">، </w:t>
      </w:r>
      <w:r w:rsidRPr="00F257BB">
        <w:rPr>
          <w:rtl/>
        </w:rPr>
        <w:t>ولكن كانوا أقوياء البصيرة واليقين</w:t>
      </w:r>
      <w:r>
        <w:rPr>
          <w:rtl/>
        </w:rPr>
        <w:t>،</w:t>
      </w:r>
      <w:r w:rsidRPr="00A86F39">
        <w:rPr>
          <w:rtl/>
        </w:rPr>
        <w:t xml:space="preserve"> </w:t>
      </w:r>
      <w:r w:rsidRPr="00F257BB">
        <w:rPr>
          <w:rtl/>
        </w:rPr>
        <w:t>ول</w:t>
      </w:r>
      <w:r>
        <w:rPr>
          <w:rFonts w:hint="cs"/>
          <w:rtl/>
        </w:rPr>
        <w:t>ـ</w:t>
      </w:r>
      <w:r w:rsidRPr="00F257BB">
        <w:rPr>
          <w:rtl/>
        </w:rPr>
        <w:t>مّا كثر المسلمون واختلط بهم من كان أضعف يقينا وبصيرة نزل</w:t>
      </w:r>
      <w:r>
        <w:rPr>
          <w:rtl/>
        </w:rPr>
        <w:t xml:space="preserve">: </w:t>
      </w:r>
      <w:r w:rsidRPr="00AA0C1E">
        <w:rPr>
          <w:rStyle w:val="libAlaemChar"/>
          <w:rtl/>
        </w:rPr>
        <w:t>(</w:t>
      </w:r>
      <w:r w:rsidRPr="002F767C">
        <w:rPr>
          <w:rStyle w:val="libAieChar"/>
          <w:rtl/>
        </w:rPr>
        <w:t>الْآنَ خَفَّفَ اللهُ عَنْكُمْ وَعَلِمَ أَنَّ فِيكُمْ ضَعْفاً</w:t>
      </w:r>
      <w:r w:rsidRPr="00AA0C1E">
        <w:rPr>
          <w:rStyle w:val="libAlaemChar"/>
          <w:rtl/>
        </w:rPr>
        <w:t>)</w:t>
      </w:r>
      <w:r w:rsidRPr="00F257BB">
        <w:rPr>
          <w:rtl/>
        </w:rPr>
        <w:t xml:space="preserve"> </w:t>
      </w:r>
      <w:r w:rsidRPr="005D48FD">
        <w:rPr>
          <w:rStyle w:val="libFootnotenumChar"/>
          <w:rtl/>
        </w:rPr>
        <w:t>(2)</w:t>
      </w:r>
      <w:r>
        <w:rPr>
          <w:rtl/>
        </w:rPr>
        <w:t>.</w:t>
      </w:r>
    </w:p>
    <w:p w14:paraId="304F9285" w14:textId="77777777" w:rsidR="003A1D5F" w:rsidRPr="00F257BB" w:rsidRDefault="003A1D5F" w:rsidP="00D9332A">
      <w:pPr>
        <w:pStyle w:val="libLine"/>
        <w:rPr>
          <w:rtl/>
        </w:rPr>
      </w:pPr>
      <w:r w:rsidRPr="00F257BB">
        <w:rPr>
          <w:rtl/>
        </w:rPr>
        <w:t>__________________</w:t>
      </w:r>
    </w:p>
    <w:p w14:paraId="77B4BA70"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في «ضعفا»</w:t>
      </w:r>
      <w:r>
        <w:rPr>
          <w:rtl/>
        </w:rPr>
        <w:t>.</w:t>
      </w:r>
    </w:p>
    <w:p w14:paraId="6B615322" w14:textId="77777777" w:rsidR="003A1D5F" w:rsidRPr="00F257BB" w:rsidRDefault="003A1D5F" w:rsidP="000278F9">
      <w:pPr>
        <w:pStyle w:val="libFootnote0"/>
        <w:rPr>
          <w:rtl/>
        </w:rPr>
      </w:pPr>
      <w:r>
        <w:rPr>
          <w:rtl/>
        </w:rPr>
        <w:t>(</w:t>
      </w:r>
      <w:r w:rsidRPr="00F257BB">
        <w:rPr>
          <w:rtl/>
        </w:rPr>
        <w:t>2) مجمع البيان 4</w:t>
      </w:r>
      <w:r>
        <w:rPr>
          <w:rtl/>
        </w:rPr>
        <w:t xml:space="preserve">: </w:t>
      </w:r>
      <w:r w:rsidRPr="00F257BB">
        <w:rPr>
          <w:rtl/>
        </w:rPr>
        <w:t>557.</w:t>
      </w:r>
    </w:p>
    <w:p w14:paraId="0FBF2BED"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فَإِنْ يَكُنْ مِنْكُمْ مِائَةٌ صابِرَةٌ</w:t>
      </w:r>
      <w:r w:rsidRPr="00AA0C1E">
        <w:rPr>
          <w:rStyle w:val="libAlaemChar"/>
          <w:rtl/>
        </w:rPr>
        <w:t>)</w:t>
      </w:r>
      <w:r w:rsidRPr="00F257BB">
        <w:rPr>
          <w:rtl/>
        </w:rPr>
        <w:t xml:space="preserve"> على القتال </w:t>
      </w:r>
      <w:r w:rsidRPr="00AA0C1E">
        <w:rPr>
          <w:rStyle w:val="libAlaemChar"/>
          <w:rtl/>
        </w:rPr>
        <w:t>(</w:t>
      </w:r>
      <w:r w:rsidRPr="002F767C">
        <w:rPr>
          <w:rStyle w:val="libAieChar"/>
          <w:rtl/>
        </w:rPr>
        <w:t>يَغْلِبُوا مِائَتَيْنِ</w:t>
      </w:r>
      <w:r w:rsidRPr="00AA0C1E">
        <w:rPr>
          <w:rStyle w:val="libAlaemChar"/>
          <w:rtl/>
        </w:rPr>
        <w:t>)</w:t>
      </w:r>
      <w:r w:rsidRPr="00F257BB">
        <w:rPr>
          <w:rtl/>
        </w:rPr>
        <w:t xml:space="preserve"> من العدوّ </w:t>
      </w:r>
      <w:r w:rsidRPr="00AA0C1E">
        <w:rPr>
          <w:rStyle w:val="libAlaemChar"/>
          <w:rtl/>
        </w:rPr>
        <w:t>(</w:t>
      </w:r>
      <w:r w:rsidRPr="002F767C">
        <w:rPr>
          <w:rStyle w:val="libAieChar"/>
          <w:rtl/>
        </w:rPr>
        <w:t>وَإِنْ يَكُنْ مِنْكُمْ أَلْفٌ</w:t>
      </w:r>
      <w:r w:rsidRPr="00AA0C1E">
        <w:rPr>
          <w:rStyle w:val="libAlaemChar"/>
          <w:rtl/>
        </w:rPr>
        <w:t>)</w:t>
      </w:r>
      <w:r w:rsidRPr="00F257BB">
        <w:rPr>
          <w:rtl/>
        </w:rPr>
        <w:t xml:space="preserve"> صابرة </w:t>
      </w:r>
      <w:r w:rsidRPr="00AA0C1E">
        <w:rPr>
          <w:rStyle w:val="libAlaemChar"/>
          <w:rtl/>
        </w:rPr>
        <w:t>(</w:t>
      </w:r>
      <w:r w:rsidRPr="002F767C">
        <w:rPr>
          <w:rStyle w:val="libAieChar"/>
          <w:rtl/>
        </w:rPr>
        <w:t>يَغْلِبُوا أَلْفَيْنِ</w:t>
      </w:r>
      <w:r w:rsidRPr="00AA0C1E">
        <w:rPr>
          <w:rStyle w:val="libAlaemChar"/>
          <w:rtl/>
        </w:rPr>
        <w:t>)</w:t>
      </w:r>
      <w:r w:rsidRPr="00F257BB">
        <w:rPr>
          <w:rtl/>
        </w:rPr>
        <w:t xml:space="preserve"> منهم </w:t>
      </w:r>
      <w:r w:rsidRPr="00AA0C1E">
        <w:rPr>
          <w:rStyle w:val="libAlaemChar"/>
          <w:rtl/>
        </w:rPr>
        <w:t>(</w:t>
      </w:r>
      <w:r w:rsidRPr="002F767C">
        <w:rPr>
          <w:rStyle w:val="libAieChar"/>
          <w:rtl/>
        </w:rPr>
        <w:t>بِإِذْنِ اللهِ</w:t>
      </w:r>
      <w:r w:rsidRPr="00AA0C1E">
        <w:rPr>
          <w:rStyle w:val="libAlaemChar"/>
          <w:rtl/>
        </w:rPr>
        <w:t>)</w:t>
      </w:r>
      <w:r w:rsidRPr="00F257BB">
        <w:rPr>
          <w:rtl/>
        </w:rPr>
        <w:t xml:space="preserve"> بعلم الله أو بأمر الله </w:t>
      </w:r>
      <w:r w:rsidRPr="00AA0C1E">
        <w:rPr>
          <w:rStyle w:val="libAlaemChar"/>
          <w:rtl/>
        </w:rPr>
        <w:t>(</w:t>
      </w:r>
      <w:r w:rsidRPr="002F767C">
        <w:rPr>
          <w:rStyle w:val="libAieChar"/>
          <w:rtl/>
        </w:rPr>
        <w:t>وَاللهُ مَعَ الصَّابِرِينَ</w:t>
      </w:r>
      <w:r w:rsidRPr="00AA0C1E">
        <w:rPr>
          <w:rStyle w:val="libAlaemChar"/>
          <w:rtl/>
        </w:rPr>
        <w:t>)</w:t>
      </w:r>
      <w:r w:rsidRPr="00F257BB">
        <w:rPr>
          <w:rtl/>
        </w:rPr>
        <w:t xml:space="preserve"> بالنصر والمعونة</w:t>
      </w:r>
      <w:r>
        <w:rPr>
          <w:rtl/>
        </w:rPr>
        <w:t xml:space="preserve">، </w:t>
      </w:r>
      <w:r w:rsidRPr="00F257BB">
        <w:rPr>
          <w:rtl/>
        </w:rPr>
        <w:t>فكيف لا يغلبون</w:t>
      </w:r>
      <w:r>
        <w:rPr>
          <w:rtl/>
        </w:rPr>
        <w:t>؟</w:t>
      </w:r>
      <w:r w:rsidRPr="00F257BB">
        <w:rPr>
          <w:rtl/>
        </w:rPr>
        <w:t xml:space="preserve"> قيل</w:t>
      </w:r>
      <w:r>
        <w:rPr>
          <w:rtl/>
        </w:rPr>
        <w:t xml:space="preserve">: </w:t>
      </w:r>
      <w:r w:rsidRPr="00F257BB">
        <w:rPr>
          <w:rtl/>
        </w:rPr>
        <w:t>كان فيهم قلّة فأمروا بذلك</w:t>
      </w:r>
      <w:r>
        <w:rPr>
          <w:rtl/>
        </w:rPr>
        <w:t xml:space="preserve">، </w:t>
      </w:r>
      <w:r w:rsidRPr="00F257BB">
        <w:rPr>
          <w:rtl/>
        </w:rPr>
        <w:t>ثمّ</w:t>
      </w:r>
      <w:r w:rsidRPr="004C4CCF">
        <w:rPr>
          <w:rtl/>
        </w:rPr>
        <w:t xml:space="preserve"> </w:t>
      </w:r>
      <w:r w:rsidRPr="00F257BB">
        <w:rPr>
          <w:rtl/>
        </w:rPr>
        <w:t>ل</w:t>
      </w:r>
      <w:r>
        <w:rPr>
          <w:rFonts w:hint="cs"/>
          <w:rtl/>
        </w:rPr>
        <w:t>ـ</w:t>
      </w:r>
      <w:r w:rsidRPr="00F257BB">
        <w:rPr>
          <w:rtl/>
        </w:rPr>
        <w:t>مّا كثروا خفّف عنهم. وتكرير المعنى الواحد بذكر الأعداد المتناسبة قبل التخفيف وبعده</w:t>
      </w:r>
      <w:r>
        <w:rPr>
          <w:rtl/>
        </w:rPr>
        <w:t xml:space="preserve">، </w:t>
      </w:r>
      <w:r w:rsidRPr="00F257BB">
        <w:rPr>
          <w:rtl/>
        </w:rPr>
        <w:t>للدلالة على أنّ حكم القليل والكثير واحد لا يتفاوت</w:t>
      </w:r>
      <w:r>
        <w:rPr>
          <w:rtl/>
        </w:rPr>
        <w:t xml:space="preserve">، </w:t>
      </w:r>
      <w:r w:rsidRPr="00F257BB">
        <w:rPr>
          <w:rtl/>
        </w:rPr>
        <w:t>لأنّ الحال قد يتفاوت بين مقاومة العشرين المائتين والمائة الألف</w:t>
      </w:r>
      <w:r>
        <w:rPr>
          <w:rtl/>
        </w:rPr>
        <w:t xml:space="preserve">، </w:t>
      </w:r>
      <w:r w:rsidRPr="00F257BB">
        <w:rPr>
          <w:rtl/>
        </w:rPr>
        <w:t>وكذلك بين مقاومة المائة المائتين والألف الألفين.</w:t>
      </w:r>
    </w:p>
    <w:p w14:paraId="3404DE38" w14:textId="77777777" w:rsidR="003A1D5F" w:rsidRPr="00F257BB" w:rsidRDefault="003A1D5F" w:rsidP="000E6E49">
      <w:pPr>
        <w:pStyle w:val="libNormal"/>
        <w:rPr>
          <w:rtl/>
        </w:rPr>
      </w:pPr>
      <w:r w:rsidRPr="00F257BB">
        <w:rPr>
          <w:rtl/>
        </w:rPr>
        <w:t>واعلم أنّ هذه الآية ناسخة للأولى كما مرّ</w:t>
      </w:r>
      <w:r>
        <w:rPr>
          <w:rtl/>
        </w:rPr>
        <w:t xml:space="preserve">، </w:t>
      </w:r>
      <w:r w:rsidRPr="00F257BB">
        <w:rPr>
          <w:rtl/>
        </w:rPr>
        <w:t>والمعتبر في الناسخ والمنسوخ بالنزول دون التلاوة. وعن الحسن</w:t>
      </w:r>
      <w:r>
        <w:rPr>
          <w:rtl/>
        </w:rPr>
        <w:t xml:space="preserve">: </w:t>
      </w:r>
      <w:r w:rsidRPr="00F257BB">
        <w:rPr>
          <w:rtl/>
        </w:rPr>
        <w:t>أنّ التغليظ كان على أهل بدر</w:t>
      </w:r>
      <w:r>
        <w:rPr>
          <w:rtl/>
        </w:rPr>
        <w:t xml:space="preserve">، </w:t>
      </w:r>
      <w:r w:rsidRPr="00F257BB">
        <w:rPr>
          <w:rtl/>
        </w:rPr>
        <w:t>ثمّ جاءت الرخصة.</w:t>
      </w:r>
    </w:p>
    <w:p w14:paraId="39CDC9E2" w14:textId="77777777" w:rsidR="003A1D5F" w:rsidRPr="00F257BB" w:rsidRDefault="003A1D5F" w:rsidP="000E6E49">
      <w:pPr>
        <w:pStyle w:val="libNormal"/>
        <w:rPr>
          <w:rtl/>
        </w:rPr>
      </w:pPr>
      <w:r w:rsidRPr="00F257BB">
        <w:rPr>
          <w:rtl/>
        </w:rPr>
        <w:t>روي أنّه كان القتلى من المشركين يوم بدر سبعين</w:t>
      </w:r>
      <w:r>
        <w:rPr>
          <w:rtl/>
        </w:rPr>
        <w:t xml:space="preserve">، </w:t>
      </w:r>
      <w:r w:rsidRPr="00F257BB">
        <w:rPr>
          <w:rtl/>
        </w:rPr>
        <w:t>قتل منهم أمير المؤمنين عليّ بن أبي طالب صلوات الله عليه سبعة وعشرين. وكان الأسرى أيضا سبعين</w:t>
      </w:r>
      <w:r>
        <w:rPr>
          <w:rtl/>
        </w:rPr>
        <w:t xml:space="preserve">، </w:t>
      </w:r>
      <w:r w:rsidRPr="00F257BB">
        <w:rPr>
          <w:rtl/>
        </w:rPr>
        <w:t>ولم يؤسر أحد من أصحاب رسول الله</w:t>
      </w:r>
      <w:r>
        <w:rPr>
          <w:rtl/>
        </w:rPr>
        <w:t xml:space="preserve">، </w:t>
      </w:r>
      <w:r w:rsidRPr="00F257BB">
        <w:rPr>
          <w:rtl/>
        </w:rPr>
        <w:t>فجمعوا الأسارى وقرنوهم في الحبال</w:t>
      </w:r>
      <w:r>
        <w:rPr>
          <w:rtl/>
        </w:rPr>
        <w:t xml:space="preserve">، </w:t>
      </w:r>
      <w:r w:rsidRPr="00F257BB">
        <w:rPr>
          <w:rtl/>
        </w:rPr>
        <w:t xml:space="preserve">وساقوهم على أقدامهم. وقتل من أصحاب رسول الله </w:t>
      </w:r>
      <w:r w:rsidRPr="00AA0C1E">
        <w:rPr>
          <w:rStyle w:val="libAlaemChar"/>
          <w:rtl/>
        </w:rPr>
        <w:t>صلى‌الله‌عليه‌وآله‌وسلم</w:t>
      </w:r>
      <w:r w:rsidRPr="00F257BB">
        <w:rPr>
          <w:rtl/>
        </w:rPr>
        <w:t xml:space="preserve"> تسعة رجال</w:t>
      </w:r>
      <w:r>
        <w:rPr>
          <w:rtl/>
        </w:rPr>
        <w:t xml:space="preserve">، </w:t>
      </w:r>
      <w:r w:rsidRPr="00F257BB">
        <w:rPr>
          <w:rtl/>
        </w:rPr>
        <w:t>منهم سعد بن خيثمة</w:t>
      </w:r>
      <w:r>
        <w:rPr>
          <w:rtl/>
        </w:rPr>
        <w:t xml:space="preserve">، </w:t>
      </w:r>
      <w:r w:rsidRPr="00F257BB">
        <w:rPr>
          <w:rtl/>
        </w:rPr>
        <w:t>وكان من النقباء من الأوس.</w:t>
      </w:r>
    </w:p>
    <w:p w14:paraId="26C6BE24" w14:textId="77777777" w:rsidR="003A1D5F" w:rsidRPr="00F257BB" w:rsidRDefault="003A1D5F" w:rsidP="000E6E49">
      <w:pPr>
        <w:pStyle w:val="libNormal"/>
        <w:rPr>
          <w:rtl/>
        </w:rPr>
      </w:pPr>
      <w:r w:rsidRPr="00F257BB">
        <w:rPr>
          <w:rtl/>
        </w:rPr>
        <w:t>وعن محمّد بن إسحاق</w:t>
      </w:r>
      <w:r>
        <w:rPr>
          <w:rtl/>
        </w:rPr>
        <w:t xml:space="preserve">: </w:t>
      </w:r>
      <w:r w:rsidRPr="00F257BB">
        <w:rPr>
          <w:rtl/>
        </w:rPr>
        <w:t>استشهد من المسلمين يوم بدر أحد عشر رجلا</w:t>
      </w:r>
      <w:r>
        <w:rPr>
          <w:rtl/>
        </w:rPr>
        <w:t xml:space="preserve">، </w:t>
      </w:r>
      <w:r w:rsidRPr="00F257BB">
        <w:rPr>
          <w:rtl/>
        </w:rPr>
        <w:t>أربعة من قريش وسبعة من الأنصار</w:t>
      </w:r>
      <w:r>
        <w:rPr>
          <w:rtl/>
        </w:rPr>
        <w:t xml:space="preserve">، </w:t>
      </w:r>
      <w:r w:rsidRPr="00F257BB">
        <w:rPr>
          <w:rtl/>
        </w:rPr>
        <w:t>وقيل</w:t>
      </w:r>
      <w:r>
        <w:rPr>
          <w:rtl/>
        </w:rPr>
        <w:t xml:space="preserve">: </w:t>
      </w:r>
      <w:r w:rsidRPr="00F257BB">
        <w:rPr>
          <w:rtl/>
        </w:rPr>
        <w:t>ثمانية. وقتل من المشركين بضعة وأربعون رجلا.</w:t>
      </w:r>
    </w:p>
    <w:p w14:paraId="31793928" w14:textId="77777777" w:rsidR="003A1D5F" w:rsidRPr="00F257BB" w:rsidRDefault="003A1D5F" w:rsidP="000E6E49">
      <w:pPr>
        <w:pStyle w:val="libNormal"/>
        <w:rPr>
          <w:rtl/>
        </w:rPr>
      </w:pPr>
      <w:r w:rsidRPr="00F257BB">
        <w:rPr>
          <w:rtl/>
        </w:rPr>
        <w:t>وعن ابن عبّاس قال</w:t>
      </w:r>
      <w:r>
        <w:rPr>
          <w:rtl/>
        </w:rPr>
        <w:t>:</w:t>
      </w:r>
      <w:r w:rsidRPr="004C4CCF">
        <w:rPr>
          <w:rtl/>
        </w:rPr>
        <w:t xml:space="preserve"> </w:t>
      </w:r>
      <w:r w:rsidRPr="00F257BB">
        <w:rPr>
          <w:rtl/>
        </w:rPr>
        <w:t>ل</w:t>
      </w:r>
      <w:r>
        <w:rPr>
          <w:rFonts w:hint="cs"/>
          <w:rtl/>
        </w:rPr>
        <w:t>ـ</w:t>
      </w:r>
      <w:r w:rsidRPr="00F257BB">
        <w:rPr>
          <w:rtl/>
        </w:rPr>
        <w:t xml:space="preserve">مّا أمسى رسول الله </w:t>
      </w:r>
      <w:r w:rsidRPr="00AA0C1E">
        <w:rPr>
          <w:rStyle w:val="libAlaemChar"/>
          <w:rtl/>
        </w:rPr>
        <w:t>صلى‌الله‌عليه‌وآله‌وسلم</w:t>
      </w:r>
      <w:r w:rsidRPr="00F257BB">
        <w:rPr>
          <w:rtl/>
        </w:rPr>
        <w:t xml:space="preserve"> يوم بدر والناس محبوسون بالوثاق بات ساهرا أوّل الليل</w:t>
      </w:r>
      <w:r>
        <w:rPr>
          <w:rtl/>
        </w:rPr>
        <w:t xml:space="preserve">، </w:t>
      </w:r>
      <w:r w:rsidRPr="00F257BB">
        <w:rPr>
          <w:rtl/>
        </w:rPr>
        <w:t>فقال له أصحابه</w:t>
      </w:r>
      <w:r>
        <w:rPr>
          <w:rtl/>
        </w:rPr>
        <w:t xml:space="preserve">: </w:t>
      </w:r>
      <w:r w:rsidRPr="00F257BB">
        <w:rPr>
          <w:rtl/>
        </w:rPr>
        <w:t>مالك لا تنام</w:t>
      </w:r>
      <w:r>
        <w:rPr>
          <w:rtl/>
        </w:rPr>
        <w:t>؟</w:t>
      </w:r>
      <w:r w:rsidRPr="00F257BB">
        <w:rPr>
          <w:rtl/>
        </w:rPr>
        <w:t xml:space="preserve"> فقال عليه الصلاة والسلام</w:t>
      </w:r>
      <w:r>
        <w:rPr>
          <w:rtl/>
        </w:rPr>
        <w:t xml:space="preserve">: </w:t>
      </w:r>
      <w:r w:rsidRPr="00F257BB">
        <w:rPr>
          <w:rtl/>
        </w:rPr>
        <w:t>سمعت أنين عمّي العبّاس في وثاقه. فأطلقوه فسكت</w:t>
      </w:r>
      <w:r>
        <w:rPr>
          <w:rtl/>
        </w:rPr>
        <w:t xml:space="preserve">، </w:t>
      </w:r>
      <w:r w:rsidRPr="00F257BB">
        <w:rPr>
          <w:rtl/>
        </w:rPr>
        <w:t xml:space="preserve">فنام رسول الله </w:t>
      </w:r>
      <w:r w:rsidRPr="00AA0C1E">
        <w:rPr>
          <w:rStyle w:val="libAlaemChar"/>
          <w:rtl/>
        </w:rPr>
        <w:t>صلى‌الله‌عليه‌وآله‌وسلم</w:t>
      </w:r>
      <w:r w:rsidRPr="00F257BB">
        <w:rPr>
          <w:rtl/>
        </w:rPr>
        <w:t>.</w:t>
      </w:r>
    </w:p>
    <w:p w14:paraId="1292715A" w14:textId="77777777" w:rsidR="003A1D5F" w:rsidRPr="00F257BB" w:rsidRDefault="003A1D5F" w:rsidP="000E6E49">
      <w:pPr>
        <w:pStyle w:val="libNormal"/>
        <w:rPr>
          <w:rtl/>
        </w:rPr>
      </w:pPr>
      <w:r>
        <w:rPr>
          <w:rtl/>
        </w:rPr>
        <w:br w:type="page"/>
      </w:r>
      <w:r w:rsidRPr="00F257BB">
        <w:rPr>
          <w:rtl/>
        </w:rPr>
        <w:lastRenderedPageBreak/>
        <w:t xml:space="preserve">وفي كتاب عليّ بن إبراهيم </w:t>
      </w:r>
      <w:r w:rsidRPr="005D48FD">
        <w:rPr>
          <w:rStyle w:val="libFootnotenumChar"/>
          <w:rtl/>
        </w:rPr>
        <w:t>(1)</w:t>
      </w:r>
      <w:r>
        <w:rPr>
          <w:rtl/>
        </w:rPr>
        <w:t>:</w:t>
      </w:r>
      <w:r w:rsidRPr="004C4CCF">
        <w:rPr>
          <w:rtl/>
        </w:rPr>
        <w:t xml:space="preserve"> </w:t>
      </w:r>
      <w:r w:rsidRPr="00F257BB">
        <w:rPr>
          <w:rtl/>
        </w:rPr>
        <w:t>ل</w:t>
      </w:r>
      <w:r>
        <w:rPr>
          <w:rFonts w:hint="cs"/>
          <w:rtl/>
        </w:rPr>
        <w:t>ـ</w:t>
      </w:r>
      <w:r w:rsidRPr="00F257BB">
        <w:rPr>
          <w:rtl/>
        </w:rPr>
        <w:t xml:space="preserve">مّا قتل رسول الله </w:t>
      </w:r>
      <w:r w:rsidRPr="00AA0C1E">
        <w:rPr>
          <w:rStyle w:val="libAlaemChar"/>
          <w:rtl/>
        </w:rPr>
        <w:t>صلى‌الله‌عليه‌وآله‌وسلم</w:t>
      </w:r>
      <w:r w:rsidRPr="00F257BB">
        <w:rPr>
          <w:rtl/>
        </w:rPr>
        <w:t xml:space="preserve"> النضر بن الحارث وعقبة بن أبي معيط خافت الأنصار أن يقتل الأسارى</w:t>
      </w:r>
      <w:r>
        <w:rPr>
          <w:rtl/>
        </w:rPr>
        <w:t xml:space="preserve">، </w:t>
      </w:r>
      <w:r w:rsidRPr="00F257BB">
        <w:rPr>
          <w:rtl/>
        </w:rPr>
        <w:t>فقالوا</w:t>
      </w:r>
      <w:r>
        <w:rPr>
          <w:rtl/>
        </w:rPr>
        <w:t xml:space="preserve">: </w:t>
      </w:r>
      <w:r w:rsidRPr="00F257BB">
        <w:rPr>
          <w:rtl/>
        </w:rPr>
        <w:t>يا رسول الله قتلنا سبعين منهم وهم قومك وأسرتك</w:t>
      </w:r>
      <w:r>
        <w:rPr>
          <w:rtl/>
        </w:rPr>
        <w:t xml:space="preserve">، </w:t>
      </w:r>
      <w:r w:rsidRPr="00F257BB">
        <w:rPr>
          <w:rtl/>
        </w:rPr>
        <w:t>فخذ من هؤلاء الفداء</w:t>
      </w:r>
      <w:r>
        <w:rPr>
          <w:rtl/>
        </w:rPr>
        <w:t xml:space="preserve">، </w:t>
      </w:r>
      <w:r w:rsidRPr="00F257BB">
        <w:rPr>
          <w:rtl/>
        </w:rPr>
        <w:t>وقد كانوا أخذوا ما وجدوه من الغنائم في عسكر قريش.</w:t>
      </w:r>
    </w:p>
    <w:p w14:paraId="1713378E" w14:textId="77777777" w:rsidR="003A1D5F" w:rsidRPr="00F257BB" w:rsidRDefault="003A1D5F" w:rsidP="000E6E49">
      <w:pPr>
        <w:pStyle w:val="libNormal"/>
        <w:rPr>
          <w:rtl/>
        </w:rPr>
      </w:pPr>
      <w:r w:rsidRPr="00F257BB">
        <w:rPr>
          <w:rtl/>
        </w:rPr>
        <w:t xml:space="preserve">وروي أنّ النبيّ </w:t>
      </w:r>
      <w:r w:rsidRPr="00AA0C1E">
        <w:rPr>
          <w:rStyle w:val="libAlaemChar"/>
          <w:rtl/>
        </w:rPr>
        <w:t>صلى‌الله‌عليه‌وآله‌وسلم</w:t>
      </w:r>
      <w:r w:rsidRPr="00F257BB">
        <w:rPr>
          <w:rtl/>
        </w:rPr>
        <w:t xml:space="preserve"> يوم بدر كره أخذ الفداء</w:t>
      </w:r>
      <w:r>
        <w:rPr>
          <w:rtl/>
        </w:rPr>
        <w:t xml:space="preserve">، </w:t>
      </w:r>
      <w:r w:rsidRPr="00F257BB">
        <w:rPr>
          <w:rtl/>
        </w:rPr>
        <w:t>حتّى رأى سعد بن معاذ كراهية ذلك في وجهه</w:t>
      </w:r>
      <w:r>
        <w:rPr>
          <w:rtl/>
        </w:rPr>
        <w:t xml:space="preserve">، </w:t>
      </w:r>
      <w:r w:rsidRPr="00F257BB">
        <w:rPr>
          <w:rtl/>
        </w:rPr>
        <w:t>فقال</w:t>
      </w:r>
      <w:r>
        <w:rPr>
          <w:rtl/>
        </w:rPr>
        <w:t xml:space="preserve">: </w:t>
      </w:r>
      <w:r w:rsidRPr="00F257BB">
        <w:rPr>
          <w:rtl/>
        </w:rPr>
        <w:t>يا رسول الله هذا أوّل حرب لقينا فيه المشركين</w:t>
      </w:r>
      <w:r>
        <w:rPr>
          <w:rtl/>
        </w:rPr>
        <w:t xml:space="preserve">، </w:t>
      </w:r>
      <w:r w:rsidRPr="00F257BB">
        <w:rPr>
          <w:rtl/>
        </w:rPr>
        <w:t>والإثخان في القتل أحبّ من استبقاء الرجال.</w:t>
      </w:r>
    </w:p>
    <w:p w14:paraId="5746FC5B" w14:textId="77777777" w:rsidR="003A1D5F" w:rsidRPr="00F257BB" w:rsidRDefault="003A1D5F" w:rsidP="000E6E49">
      <w:pPr>
        <w:pStyle w:val="libNormal"/>
        <w:rPr>
          <w:rtl/>
        </w:rPr>
      </w:pPr>
      <w:r w:rsidRPr="00F257BB">
        <w:rPr>
          <w:rtl/>
        </w:rPr>
        <w:t>وكذا قال عمر بن الخطاب</w:t>
      </w:r>
      <w:r>
        <w:rPr>
          <w:rtl/>
        </w:rPr>
        <w:t xml:space="preserve">: </w:t>
      </w:r>
      <w:r w:rsidRPr="00F257BB">
        <w:rPr>
          <w:rtl/>
        </w:rPr>
        <w:t>يا رسول الله كذّبوك وأخرجوك</w:t>
      </w:r>
      <w:r>
        <w:rPr>
          <w:rtl/>
        </w:rPr>
        <w:t xml:space="preserve">، </w:t>
      </w:r>
      <w:r w:rsidRPr="00F257BB">
        <w:rPr>
          <w:rtl/>
        </w:rPr>
        <w:t>فقدّمهم واضرب أعناقهم</w:t>
      </w:r>
      <w:r>
        <w:rPr>
          <w:rtl/>
        </w:rPr>
        <w:t xml:space="preserve">، </w:t>
      </w:r>
      <w:r w:rsidRPr="00F257BB">
        <w:rPr>
          <w:rtl/>
        </w:rPr>
        <w:t>ومكّن عليّا من عقيل فيضرب عنقه</w:t>
      </w:r>
      <w:r>
        <w:rPr>
          <w:rtl/>
        </w:rPr>
        <w:t xml:space="preserve">، </w:t>
      </w:r>
      <w:r w:rsidRPr="00F257BB">
        <w:rPr>
          <w:rtl/>
        </w:rPr>
        <w:t>ومكّنّي من فلان أضرب عنقه</w:t>
      </w:r>
      <w:r>
        <w:rPr>
          <w:rtl/>
        </w:rPr>
        <w:t xml:space="preserve">، </w:t>
      </w:r>
      <w:r w:rsidRPr="00F257BB">
        <w:rPr>
          <w:rtl/>
        </w:rPr>
        <w:t>فإنّ هؤلاء أئمّة الكفر. وقال أبو بكر</w:t>
      </w:r>
      <w:r>
        <w:rPr>
          <w:rtl/>
        </w:rPr>
        <w:t xml:space="preserve">: </w:t>
      </w:r>
      <w:r w:rsidRPr="00F257BB">
        <w:rPr>
          <w:rtl/>
        </w:rPr>
        <w:t>أهلك وقومك ؛ استبقهم وخذ منهم فدية تكون لنا قوّة على الكفّار.</w:t>
      </w:r>
    </w:p>
    <w:p w14:paraId="594C0A9F" w14:textId="77777777" w:rsidR="003A1D5F" w:rsidRPr="00F257BB" w:rsidRDefault="003A1D5F" w:rsidP="000E6E49">
      <w:pPr>
        <w:pStyle w:val="libNormal"/>
        <w:rPr>
          <w:rtl/>
        </w:rPr>
      </w:pPr>
      <w:r w:rsidRPr="00F257BB">
        <w:rPr>
          <w:rtl/>
        </w:rPr>
        <w:t>وأيضا</w:t>
      </w:r>
      <w:r>
        <w:rPr>
          <w:rFonts w:hint="cs"/>
          <w:rtl/>
        </w:rPr>
        <w:t xml:space="preserve"> </w:t>
      </w:r>
      <w:r w:rsidRPr="00F257BB">
        <w:rPr>
          <w:rtl/>
        </w:rPr>
        <w:t xml:space="preserve">في كتاب عليّ بن إبراهيم </w:t>
      </w:r>
      <w:r w:rsidRPr="005D48FD">
        <w:rPr>
          <w:rStyle w:val="libFootnotenumChar"/>
          <w:rtl/>
        </w:rPr>
        <w:t>(2)</w:t>
      </w:r>
      <w:r>
        <w:rPr>
          <w:rtl/>
        </w:rPr>
        <w:t xml:space="preserve">: </w:t>
      </w:r>
      <w:r w:rsidRPr="00F257BB">
        <w:rPr>
          <w:rtl/>
        </w:rPr>
        <w:t>كان أكثر الفداء أربعة آلاف درهم</w:t>
      </w:r>
      <w:r>
        <w:rPr>
          <w:rtl/>
        </w:rPr>
        <w:t xml:space="preserve">، </w:t>
      </w:r>
      <w:r w:rsidRPr="00F257BB">
        <w:rPr>
          <w:rtl/>
        </w:rPr>
        <w:t>وأقلّه ألف درهم. فبعثت قريش بالفداء أوّلا فأوّلا</w:t>
      </w:r>
      <w:r>
        <w:rPr>
          <w:rtl/>
        </w:rPr>
        <w:t xml:space="preserve">، </w:t>
      </w:r>
      <w:r w:rsidRPr="00F257BB">
        <w:rPr>
          <w:rtl/>
        </w:rPr>
        <w:t xml:space="preserve">فبعثت زينب بنت رسول الله </w:t>
      </w:r>
      <w:r w:rsidRPr="00AA0C1E">
        <w:rPr>
          <w:rStyle w:val="libAlaemChar"/>
          <w:rtl/>
        </w:rPr>
        <w:t>صلى‌الله‌عليه‌وآله‌وسلم</w:t>
      </w:r>
      <w:r w:rsidRPr="00F257BB">
        <w:rPr>
          <w:rtl/>
        </w:rPr>
        <w:t xml:space="preserve"> من فداء زوجها أبي العاص بن الربيع</w:t>
      </w:r>
      <w:r>
        <w:rPr>
          <w:rtl/>
        </w:rPr>
        <w:t xml:space="preserve">، </w:t>
      </w:r>
      <w:r w:rsidRPr="00F257BB">
        <w:rPr>
          <w:rtl/>
        </w:rPr>
        <w:t>وبعثت قلائد لها كانت خديجة جهّزتها بها</w:t>
      </w:r>
      <w:r>
        <w:rPr>
          <w:rtl/>
        </w:rPr>
        <w:t xml:space="preserve">، </w:t>
      </w:r>
      <w:r w:rsidRPr="00F257BB">
        <w:rPr>
          <w:rtl/>
        </w:rPr>
        <w:t>وكان أبو العاص ابن أخت خديجة</w:t>
      </w:r>
      <w:r>
        <w:rPr>
          <w:rtl/>
        </w:rPr>
        <w:t xml:space="preserve">، </w:t>
      </w:r>
      <w:r w:rsidRPr="00F257BB">
        <w:rPr>
          <w:rtl/>
        </w:rPr>
        <w:t xml:space="preserve">فلمّا رأى رسول الله </w:t>
      </w:r>
      <w:r w:rsidRPr="00AA0C1E">
        <w:rPr>
          <w:rStyle w:val="libAlaemChar"/>
          <w:rtl/>
        </w:rPr>
        <w:t>صلى‌الله‌عليه‌وآله‌وسلم</w:t>
      </w:r>
      <w:r w:rsidRPr="00F257BB">
        <w:rPr>
          <w:rtl/>
        </w:rPr>
        <w:t xml:space="preserve"> تلك القلائد قال</w:t>
      </w:r>
      <w:r>
        <w:rPr>
          <w:rtl/>
        </w:rPr>
        <w:t xml:space="preserve">: </w:t>
      </w:r>
      <w:r w:rsidRPr="00F257BB">
        <w:rPr>
          <w:rtl/>
        </w:rPr>
        <w:t>رحم الله خديجة هذه قلائد هي جهّزتها بها</w:t>
      </w:r>
      <w:r>
        <w:rPr>
          <w:rtl/>
        </w:rPr>
        <w:t xml:space="preserve">، </w:t>
      </w:r>
      <w:r w:rsidRPr="00F257BB">
        <w:rPr>
          <w:rtl/>
        </w:rPr>
        <w:t xml:space="preserve">فأطلقه رسول الله </w:t>
      </w:r>
      <w:r w:rsidRPr="00AA0C1E">
        <w:rPr>
          <w:rStyle w:val="libAlaemChar"/>
          <w:rtl/>
        </w:rPr>
        <w:t>صلى‌الله‌عليه‌وآله‌وسلم</w:t>
      </w:r>
      <w:r w:rsidRPr="00F257BB">
        <w:rPr>
          <w:rtl/>
        </w:rPr>
        <w:t xml:space="preserve"> بشرط أن يبعث إليه زينب</w:t>
      </w:r>
      <w:r>
        <w:rPr>
          <w:rtl/>
        </w:rPr>
        <w:t xml:space="preserve">، </w:t>
      </w:r>
      <w:r w:rsidRPr="00F257BB">
        <w:rPr>
          <w:rtl/>
        </w:rPr>
        <w:t>ولا يمنعها من اللحوق به</w:t>
      </w:r>
      <w:r>
        <w:rPr>
          <w:rtl/>
        </w:rPr>
        <w:t xml:space="preserve">، </w:t>
      </w:r>
      <w:r w:rsidRPr="00F257BB">
        <w:rPr>
          <w:rtl/>
        </w:rPr>
        <w:t>فعاهده على ذلك ووفى له.</w:t>
      </w:r>
    </w:p>
    <w:p w14:paraId="55404E40" w14:textId="77777777" w:rsidR="003A1D5F" w:rsidRPr="00F257BB" w:rsidRDefault="003A1D5F" w:rsidP="000E6E49">
      <w:pPr>
        <w:pStyle w:val="libNormal"/>
        <w:rPr>
          <w:rtl/>
        </w:rPr>
      </w:pPr>
      <w:r>
        <w:rPr>
          <w:rtl/>
        </w:rPr>
        <w:t>و</w:t>
      </w:r>
      <w:r w:rsidRPr="00F257BB">
        <w:rPr>
          <w:rtl/>
        </w:rPr>
        <w:t>كان أكثر الفداء أربعة آلاف درهم</w:t>
      </w:r>
      <w:r>
        <w:rPr>
          <w:rtl/>
        </w:rPr>
        <w:t xml:space="preserve">، </w:t>
      </w:r>
      <w:r w:rsidRPr="00F257BB">
        <w:rPr>
          <w:rtl/>
        </w:rPr>
        <w:t>وأقلّه ألف درهم.</w:t>
      </w:r>
    </w:p>
    <w:p w14:paraId="1F06DAF3" w14:textId="77777777" w:rsidR="003A1D5F" w:rsidRPr="00F257BB" w:rsidRDefault="003A1D5F" w:rsidP="000E6E49">
      <w:pPr>
        <w:pStyle w:val="libNormal"/>
        <w:rPr>
          <w:rtl/>
        </w:rPr>
      </w:pPr>
      <w:r w:rsidRPr="00F257BB">
        <w:rPr>
          <w:rtl/>
        </w:rPr>
        <w:t>ثمّ نزلت</w:t>
      </w:r>
      <w:r>
        <w:rPr>
          <w:rtl/>
        </w:rPr>
        <w:t xml:space="preserve">: </w:t>
      </w:r>
      <w:r w:rsidRPr="00AA0C1E">
        <w:rPr>
          <w:rStyle w:val="libAlaemChar"/>
          <w:rtl/>
        </w:rPr>
        <w:t>(</w:t>
      </w:r>
      <w:r w:rsidRPr="002F767C">
        <w:rPr>
          <w:rStyle w:val="libAieChar"/>
          <w:rtl/>
        </w:rPr>
        <w:t>ما كانَ لِنَبِيٍ</w:t>
      </w:r>
      <w:r w:rsidRPr="00AA0C1E">
        <w:rPr>
          <w:rStyle w:val="libAlaemChar"/>
          <w:rtl/>
        </w:rPr>
        <w:t>)</w:t>
      </w:r>
      <w:r w:rsidRPr="00F257BB">
        <w:rPr>
          <w:rtl/>
        </w:rPr>
        <w:t xml:space="preserve"> ما استقام لنبيّ وما صحّ له </w:t>
      </w:r>
      <w:r w:rsidRPr="00AA0C1E">
        <w:rPr>
          <w:rStyle w:val="libAlaemChar"/>
          <w:rtl/>
        </w:rPr>
        <w:t>(</w:t>
      </w:r>
      <w:r w:rsidRPr="002F767C">
        <w:rPr>
          <w:rStyle w:val="libAieChar"/>
          <w:rtl/>
        </w:rPr>
        <w:t>أَنْ يَكُونَ لَهُ أَسْرى</w:t>
      </w:r>
      <w:r w:rsidRPr="00AA0C1E">
        <w:rPr>
          <w:rStyle w:val="libAlaemChar"/>
          <w:rtl/>
        </w:rPr>
        <w:t>)</w:t>
      </w:r>
    </w:p>
    <w:p w14:paraId="650A4CC1" w14:textId="77777777" w:rsidR="003A1D5F" w:rsidRPr="00F257BB" w:rsidRDefault="003A1D5F" w:rsidP="00D9332A">
      <w:pPr>
        <w:pStyle w:val="libLine"/>
        <w:rPr>
          <w:rtl/>
        </w:rPr>
      </w:pPr>
      <w:r w:rsidRPr="00F257BB">
        <w:rPr>
          <w:rtl/>
        </w:rPr>
        <w:t>__________________</w:t>
      </w:r>
    </w:p>
    <w:p w14:paraId="572F75F5" w14:textId="77777777" w:rsidR="003A1D5F" w:rsidRPr="00F257BB" w:rsidRDefault="003A1D5F" w:rsidP="000278F9">
      <w:pPr>
        <w:pStyle w:val="libFootnote0"/>
        <w:rPr>
          <w:rtl/>
        </w:rPr>
      </w:pPr>
      <w:r>
        <w:rPr>
          <w:rtl/>
        </w:rPr>
        <w:t>(</w:t>
      </w:r>
      <w:r w:rsidRPr="00F257BB">
        <w:rPr>
          <w:rtl/>
        </w:rPr>
        <w:t>1) تفسير القمّي 1</w:t>
      </w:r>
      <w:r>
        <w:rPr>
          <w:rtl/>
        </w:rPr>
        <w:t xml:space="preserve">: </w:t>
      </w:r>
      <w:r w:rsidRPr="00F257BB">
        <w:rPr>
          <w:rtl/>
        </w:rPr>
        <w:t>270.</w:t>
      </w:r>
    </w:p>
    <w:p w14:paraId="52CD1CC8" w14:textId="77777777" w:rsidR="003A1D5F" w:rsidRPr="00F257BB" w:rsidRDefault="003A1D5F" w:rsidP="000278F9">
      <w:pPr>
        <w:pStyle w:val="libFootnote0"/>
        <w:rPr>
          <w:rtl/>
        </w:rPr>
      </w:pPr>
      <w:r>
        <w:rPr>
          <w:rtl/>
        </w:rPr>
        <w:t>(</w:t>
      </w:r>
      <w:r w:rsidRPr="00F257BB">
        <w:rPr>
          <w:rtl/>
        </w:rPr>
        <w:t>2) لم نجده في تفسير عليّ بن إبراهيم</w:t>
      </w:r>
      <w:r>
        <w:rPr>
          <w:rtl/>
        </w:rPr>
        <w:t xml:space="preserve">، </w:t>
      </w:r>
      <w:r w:rsidRPr="00F257BB">
        <w:rPr>
          <w:rtl/>
        </w:rPr>
        <w:t xml:space="preserve">والظاهر أنّه من كلام الطبري </w:t>
      </w:r>
      <w:r w:rsidRPr="00AA0C1E">
        <w:rPr>
          <w:rStyle w:val="libAlaemChar"/>
          <w:rtl/>
        </w:rPr>
        <w:t>قدس‌سره</w:t>
      </w:r>
      <w:r>
        <w:rPr>
          <w:rtl/>
        </w:rPr>
        <w:t xml:space="preserve">، </w:t>
      </w:r>
      <w:r w:rsidRPr="00F257BB">
        <w:rPr>
          <w:rtl/>
        </w:rPr>
        <w:t>إذ نقل أولا عن كتاب عليّ بن إبراهيم ثم عقّبه بما في المتن هنا</w:t>
      </w:r>
      <w:r>
        <w:rPr>
          <w:rtl/>
        </w:rPr>
        <w:t xml:space="preserve">، </w:t>
      </w:r>
      <w:r w:rsidRPr="00F257BB">
        <w:rPr>
          <w:rtl/>
        </w:rPr>
        <w:t xml:space="preserve">وحسبه المؤلّف </w:t>
      </w:r>
      <w:r w:rsidRPr="00AA0C1E">
        <w:rPr>
          <w:rStyle w:val="libAlaemChar"/>
          <w:rtl/>
        </w:rPr>
        <w:t>قدس‌سره</w:t>
      </w:r>
      <w:r w:rsidRPr="00F257BB">
        <w:rPr>
          <w:rtl/>
        </w:rPr>
        <w:t xml:space="preserve"> أنّه من تتمّة المنقول عن تفسير القمّي. راجع مجمع البيان 4</w:t>
      </w:r>
      <w:r>
        <w:rPr>
          <w:rtl/>
        </w:rPr>
        <w:t xml:space="preserve">: </w:t>
      </w:r>
      <w:r w:rsidRPr="00F257BB">
        <w:rPr>
          <w:rtl/>
        </w:rPr>
        <w:t>559.</w:t>
      </w:r>
    </w:p>
    <w:p w14:paraId="21D60A43" w14:textId="77777777" w:rsidR="003A1D5F" w:rsidRPr="00F257BB" w:rsidRDefault="003A1D5F" w:rsidP="002F767C">
      <w:pPr>
        <w:pStyle w:val="libNormal0"/>
        <w:rPr>
          <w:rtl/>
        </w:rPr>
      </w:pPr>
      <w:r>
        <w:rPr>
          <w:rtl/>
        </w:rPr>
        <w:br w:type="page"/>
      </w:r>
      <w:r w:rsidRPr="00F257BB">
        <w:rPr>
          <w:rtl/>
        </w:rPr>
        <w:lastRenderedPageBreak/>
        <w:t xml:space="preserve">من المشركين ليفديهم أو يمنّ عليهم. وقرأ البصريّان بالتاء. </w:t>
      </w:r>
      <w:r w:rsidRPr="00AA0C1E">
        <w:rPr>
          <w:rStyle w:val="libAlaemChar"/>
          <w:rtl/>
        </w:rPr>
        <w:t>(</w:t>
      </w:r>
      <w:r w:rsidRPr="002F767C">
        <w:rPr>
          <w:rStyle w:val="libAieChar"/>
          <w:rtl/>
        </w:rPr>
        <w:t>حَتَّى يُثْخِنَ فِي الْأَرْضِ</w:t>
      </w:r>
      <w:r w:rsidRPr="00AA0C1E">
        <w:rPr>
          <w:rStyle w:val="libAlaemChar"/>
          <w:rtl/>
        </w:rPr>
        <w:t>)</w:t>
      </w:r>
      <w:r w:rsidRPr="00F257BB">
        <w:rPr>
          <w:rtl/>
        </w:rPr>
        <w:t xml:space="preserve"> يكثر القتل ويبالغ فيه بإشاعته</w:t>
      </w:r>
      <w:r>
        <w:rPr>
          <w:rtl/>
        </w:rPr>
        <w:t xml:space="preserve">، </w:t>
      </w:r>
      <w:r w:rsidRPr="00F257BB">
        <w:rPr>
          <w:rtl/>
        </w:rPr>
        <w:t>حتّى يذلّ الكفر ويقلّ حزبه</w:t>
      </w:r>
      <w:r>
        <w:rPr>
          <w:rtl/>
        </w:rPr>
        <w:t xml:space="preserve">، </w:t>
      </w:r>
      <w:r w:rsidRPr="00F257BB">
        <w:rPr>
          <w:rtl/>
        </w:rPr>
        <w:t>ويعزّ الإسلام ويستولي أهله</w:t>
      </w:r>
      <w:r>
        <w:rPr>
          <w:rtl/>
        </w:rPr>
        <w:t xml:space="preserve">، </w:t>
      </w:r>
      <w:r w:rsidRPr="00F257BB">
        <w:rPr>
          <w:rtl/>
        </w:rPr>
        <w:t>من</w:t>
      </w:r>
      <w:r>
        <w:rPr>
          <w:rtl/>
        </w:rPr>
        <w:t xml:space="preserve">: </w:t>
      </w:r>
      <w:r w:rsidRPr="00F257BB">
        <w:rPr>
          <w:rtl/>
        </w:rPr>
        <w:t>أثخنه المرض إذا أثقله. وأصله الثخانة.</w:t>
      </w:r>
    </w:p>
    <w:p w14:paraId="2B546B82" w14:textId="77777777" w:rsidR="003A1D5F" w:rsidRPr="00F257BB" w:rsidRDefault="003A1D5F" w:rsidP="000E6E49">
      <w:pPr>
        <w:pStyle w:val="libNormal"/>
        <w:rPr>
          <w:rtl/>
        </w:rPr>
      </w:pPr>
      <w:r w:rsidRPr="00AA0C1E">
        <w:rPr>
          <w:rStyle w:val="libAlaemChar"/>
          <w:rtl/>
        </w:rPr>
        <w:t>(</w:t>
      </w:r>
      <w:r w:rsidRPr="002F767C">
        <w:rPr>
          <w:rStyle w:val="libAieChar"/>
          <w:rtl/>
        </w:rPr>
        <w:t>تُرِيدُونَ عَرَضَ الدُّنْيا</w:t>
      </w:r>
      <w:r w:rsidRPr="00AA0C1E">
        <w:rPr>
          <w:rStyle w:val="libAlaemChar"/>
          <w:rtl/>
        </w:rPr>
        <w:t>)</w:t>
      </w:r>
      <w:r w:rsidRPr="00F257BB">
        <w:rPr>
          <w:rtl/>
        </w:rPr>
        <w:t xml:space="preserve"> حطامها بأخذكم الفداء. سمّي عرضا لأنّه حدث قليل اللبث. والخطاب للمؤمنين الّذين رغبوا في أخذ الفداء من الأسرى. </w:t>
      </w:r>
      <w:r w:rsidRPr="00AA0C1E">
        <w:rPr>
          <w:rStyle w:val="libAlaemChar"/>
          <w:rtl/>
        </w:rPr>
        <w:t>(</w:t>
      </w:r>
      <w:r w:rsidRPr="002F767C">
        <w:rPr>
          <w:rStyle w:val="libAieChar"/>
          <w:rtl/>
        </w:rPr>
        <w:t>وَاللهُ يُرِيدُ الْآخِرَةَ</w:t>
      </w:r>
      <w:r w:rsidRPr="00AA0C1E">
        <w:rPr>
          <w:rStyle w:val="libAlaemChar"/>
          <w:rtl/>
        </w:rPr>
        <w:t>)</w:t>
      </w:r>
      <w:r w:rsidRPr="00F257BB">
        <w:rPr>
          <w:rtl/>
        </w:rPr>
        <w:t xml:space="preserve"> يريد لكم ثواب الآخرة</w:t>
      </w:r>
      <w:r>
        <w:rPr>
          <w:rtl/>
        </w:rPr>
        <w:t xml:space="preserve">، </w:t>
      </w:r>
      <w:r w:rsidRPr="00F257BB">
        <w:rPr>
          <w:rtl/>
        </w:rPr>
        <w:t>أو سبب نيل ثواب الآخرة</w:t>
      </w:r>
      <w:r>
        <w:rPr>
          <w:rtl/>
        </w:rPr>
        <w:t xml:space="preserve">، </w:t>
      </w:r>
      <w:r w:rsidRPr="00F257BB">
        <w:rPr>
          <w:rtl/>
        </w:rPr>
        <w:t>من إعزاز دينه وقمع أعدائه.</w:t>
      </w:r>
    </w:p>
    <w:p w14:paraId="60AD126C" w14:textId="77777777" w:rsidR="003A1D5F" w:rsidRPr="00F257BB" w:rsidRDefault="003A1D5F" w:rsidP="000E6E49">
      <w:pPr>
        <w:pStyle w:val="libNormal"/>
        <w:rPr>
          <w:rtl/>
        </w:rPr>
      </w:pPr>
      <w:r w:rsidRPr="00AA0C1E">
        <w:rPr>
          <w:rStyle w:val="libAlaemChar"/>
          <w:rtl/>
        </w:rPr>
        <w:t>(</w:t>
      </w:r>
      <w:r w:rsidRPr="002F767C">
        <w:rPr>
          <w:rStyle w:val="libAieChar"/>
          <w:rtl/>
        </w:rPr>
        <w:t>وَاللهُ عَزِيزٌ</w:t>
      </w:r>
      <w:r w:rsidRPr="00AA0C1E">
        <w:rPr>
          <w:rStyle w:val="libAlaemChar"/>
          <w:rtl/>
        </w:rPr>
        <w:t>)</w:t>
      </w:r>
      <w:r w:rsidRPr="00F257BB">
        <w:rPr>
          <w:rtl/>
        </w:rPr>
        <w:t xml:space="preserve"> يغلّب أولياءه على أعدائه </w:t>
      </w:r>
      <w:r w:rsidRPr="00AA0C1E">
        <w:rPr>
          <w:rStyle w:val="libAlaemChar"/>
          <w:rtl/>
        </w:rPr>
        <w:t>(</w:t>
      </w:r>
      <w:r w:rsidRPr="002F767C">
        <w:rPr>
          <w:rStyle w:val="libAieChar"/>
          <w:rtl/>
        </w:rPr>
        <w:t>حَكِيمٌ</w:t>
      </w:r>
      <w:r w:rsidRPr="00AA0C1E">
        <w:rPr>
          <w:rStyle w:val="libAlaemChar"/>
          <w:rtl/>
        </w:rPr>
        <w:t>)</w:t>
      </w:r>
      <w:r w:rsidRPr="00F257BB">
        <w:rPr>
          <w:rtl/>
        </w:rPr>
        <w:t xml:space="preserve"> يعلم ما يليق بكلّ حال ويخصّه بها</w:t>
      </w:r>
      <w:r>
        <w:rPr>
          <w:rtl/>
        </w:rPr>
        <w:t xml:space="preserve">، </w:t>
      </w:r>
      <w:r w:rsidRPr="00F257BB">
        <w:rPr>
          <w:rtl/>
        </w:rPr>
        <w:t>ولهذا أمر بالإثخان ومنع عن الافتداء حين كانت الشوكة للمشركين</w:t>
      </w:r>
      <w:r>
        <w:rPr>
          <w:rtl/>
        </w:rPr>
        <w:t xml:space="preserve">، </w:t>
      </w:r>
      <w:r w:rsidRPr="00F257BB">
        <w:rPr>
          <w:rtl/>
        </w:rPr>
        <w:t>وخيّر بينه وبين المنّ</w:t>
      </w:r>
      <w:r w:rsidRPr="004C4CCF">
        <w:rPr>
          <w:rtl/>
        </w:rPr>
        <w:t xml:space="preserve"> </w:t>
      </w:r>
      <w:r w:rsidRPr="00F257BB">
        <w:rPr>
          <w:rtl/>
        </w:rPr>
        <w:t>ل</w:t>
      </w:r>
      <w:r>
        <w:rPr>
          <w:rFonts w:hint="cs"/>
          <w:rtl/>
        </w:rPr>
        <w:t>ـ</w:t>
      </w:r>
      <w:r w:rsidRPr="00F257BB">
        <w:rPr>
          <w:rtl/>
        </w:rPr>
        <w:t>مّا تحوّلت الحال وصارت الغلبة للمؤمنين.</w:t>
      </w:r>
    </w:p>
    <w:p w14:paraId="6AA89BEA" w14:textId="77777777" w:rsidR="003A1D5F" w:rsidRPr="00F257BB" w:rsidRDefault="003A1D5F" w:rsidP="000E6E49">
      <w:pPr>
        <w:pStyle w:val="libNormal"/>
        <w:rPr>
          <w:rtl/>
        </w:rPr>
      </w:pPr>
      <w:r w:rsidRPr="00AA0C1E">
        <w:rPr>
          <w:rStyle w:val="libAlaemChar"/>
          <w:rtl/>
        </w:rPr>
        <w:t>(</w:t>
      </w:r>
      <w:r w:rsidRPr="002F767C">
        <w:rPr>
          <w:rStyle w:val="libAieChar"/>
          <w:rtl/>
        </w:rPr>
        <w:t>لَوْ لا كِتابٌ مِنَ اللهِ</w:t>
      </w:r>
      <w:r w:rsidRPr="00AA0C1E">
        <w:rPr>
          <w:rStyle w:val="libAlaemChar"/>
          <w:rtl/>
        </w:rPr>
        <w:t>)</w:t>
      </w:r>
      <w:r w:rsidRPr="00F257BB">
        <w:rPr>
          <w:rtl/>
        </w:rPr>
        <w:t xml:space="preserve"> أي</w:t>
      </w:r>
      <w:r>
        <w:rPr>
          <w:rtl/>
        </w:rPr>
        <w:t xml:space="preserve">: </w:t>
      </w:r>
      <w:r w:rsidRPr="00F257BB">
        <w:rPr>
          <w:rtl/>
        </w:rPr>
        <w:t xml:space="preserve">حكم فيه </w:t>
      </w:r>
      <w:r w:rsidRPr="00AA0C1E">
        <w:rPr>
          <w:rStyle w:val="libAlaemChar"/>
          <w:rtl/>
        </w:rPr>
        <w:t>(</w:t>
      </w:r>
      <w:r w:rsidRPr="002F767C">
        <w:rPr>
          <w:rStyle w:val="libAieChar"/>
          <w:rtl/>
        </w:rPr>
        <w:t>سَبَقَ</w:t>
      </w:r>
      <w:r w:rsidRPr="00AA0C1E">
        <w:rPr>
          <w:rStyle w:val="libAlaemChar"/>
          <w:rtl/>
        </w:rPr>
        <w:t>)</w:t>
      </w:r>
      <w:r w:rsidRPr="00F257BB">
        <w:rPr>
          <w:rtl/>
        </w:rPr>
        <w:t xml:space="preserve"> في اللوح بإباحة الغنائم لكم</w:t>
      </w:r>
      <w:r>
        <w:rPr>
          <w:rtl/>
        </w:rPr>
        <w:t xml:space="preserve">، </w:t>
      </w:r>
      <w:r w:rsidRPr="00F257BB">
        <w:rPr>
          <w:rtl/>
        </w:rPr>
        <w:t>ومن ذلك الفداء</w:t>
      </w:r>
      <w:r>
        <w:rPr>
          <w:rtl/>
        </w:rPr>
        <w:t xml:space="preserve">، </w:t>
      </w:r>
      <w:r w:rsidRPr="00F257BB">
        <w:rPr>
          <w:rtl/>
        </w:rPr>
        <w:t>ورفع التعذيب عن أهل بدر</w:t>
      </w:r>
      <w:r>
        <w:rPr>
          <w:rtl/>
        </w:rPr>
        <w:t xml:space="preserve">، </w:t>
      </w:r>
      <w:r w:rsidRPr="00F257BB">
        <w:rPr>
          <w:rtl/>
        </w:rPr>
        <w:t>أو عن قوم لم يصرّح لهم بالنهي عنه</w:t>
      </w:r>
      <w:r>
        <w:rPr>
          <w:rtl/>
        </w:rPr>
        <w:t xml:space="preserve">، </w:t>
      </w:r>
      <w:r w:rsidRPr="00F257BB">
        <w:rPr>
          <w:rtl/>
        </w:rPr>
        <w:t>أو عن الخطأ في اجتهادهم لأنّهم نظروا في أنّ استبقاءهم ربّما كان سببا في إسلامهم وتوبتهم</w:t>
      </w:r>
      <w:r>
        <w:rPr>
          <w:rtl/>
        </w:rPr>
        <w:t xml:space="preserve">، </w:t>
      </w:r>
      <w:r w:rsidRPr="00F257BB">
        <w:rPr>
          <w:rtl/>
        </w:rPr>
        <w:t>وأنّ فداءهم يتقوّى به المسلمون على الجهاد في سبيل الله</w:t>
      </w:r>
      <w:r>
        <w:rPr>
          <w:rtl/>
        </w:rPr>
        <w:t xml:space="preserve">، </w:t>
      </w:r>
      <w:r w:rsidRPr="00F257BB">
        <w:rPr>
          <w:rtl/>
        </w:rPr>
        <w:t>وخفي عليهم أنّ قتلهم أعزّ للإسلام</w:t>
      </w:r>
      <w:r>
        <w:rPr>
          <w:rtl/>
        </w:rPr>
        <w:t xml:space="preserve">، </w:t>
      </w:r>
      <w:r w:rsidRPr="00F257BB">
        <w:rPr>
          <w:rtl/>
        </w:rPr>
        <w:t>وأهيب لمن وراءهم</w:t>
      </w:r>
      <w:r>
        <w:rPr>
          <w:rtl/>
        </w:rPr>
        <w:t xml:space="preserve">، </w:t>
      </w:r>
      <w:r w:rsidRPr="00F257BB">
        <w:rPr>
          <w:rtl/>
        </w:rPr>
        <w:t>وأفلّ لشوكتهم.</w:t>
      </w:r>
    </w:p>
    <w:p w14:paraId="61724250" w14:textId="77777777" w:rsidR="003A1D5F" w:rsidRPr="00F257BB" w:rsidRDefault="003A1D5F" w:rsidP="000E6E49">
      <w:pPr>
        <w:pStyle w:val="libNormal"/>
        <w:rPr>
          <w:rtl/>
        </w:rPr>
      </w:pPr>
      <w:r w:rsidRPr="00AA0C1E">
        <w:rPr>
          <w:rStyle w:val="libAlaemChar"/>
          <w:rtl/>
        </w:rPr>
        <w:t>(</w:t>
      </w:r>
      <w:r w:rsidRPr="002F767C">
        <w:rPr>
          <w:rStyle w:val="libAieChar"/>
          <w:rtl/>
        </w:rPr>
        <w:t>لَمَسَّكُمْ</w:t>
      </w:r>
      <w:r w:rsidRPr="00AA0C1E">
        <w:rPr>
          <w:rStyle w:val="libAlaemChar"/>
          <w:rtl/>
        </w:rPr>
        <w:t>)</w:t>
      </w:r>
      <w:r w:rsidRPr="00F257BB">
        <w:rPr>
          <w:rtl/>
        </w:rPr>
        <w:t xml:space="preserve"> لنالكم </w:t>
      </w:r>
      <w:r w:rsidRPr="00AA0C1E">
        <w:rPr>
          <w:rStyle w:val="libAlaemChar"/>
          <w:rtl/>
        </w:rPr>
        <w:t>(</w:t>
      </w:r>
      <w:r w:rsidRPr="002F767C">
        <w:rPr>
          <w:rStyle w:val="libAieChar"/>
          <w:rtl/>
        </w:rPr>
        <w:t>فِيما أَخَذْتُمْ</w:t>
      </w:r>
      <w:r w:rsidRPr="00AA0C1E">
        <w:rPr>
          <w:rStyle w:val="libAlaemChar"/>
          <w:rtl/>
        </w:rPr>
        <w:t>)</w:t>
      </w:r>
      <w:r w:rsidRPr="00F257BB">
        <w:rPr>
          <w:rtl/>
        </w:rPr>
        <w:t xml:space="preserve"> من الفداء </w:t>
      </w:r>
      <w:r w:rsidRPr="00AA0C1E">
        <w:rPr>
          <w:rStyle w:val="libAlaemChar"/>
          <w:rtl/>
        </w:rPr>
        <w:t>(</w:t>
      </w:r>
      <w:r w:rsidRPr="002F767C">
        <w:rPr>
          <w:rStyle w:val="libAieChar"/>
          <w:rtl/>
        </w:rPr>
        <w:t>عَذابٌ عَظِيمٌ</w:t>
      </w:r>
      <w:r w:rsidRPr="00AA0C1E">
        <w:rPr>
          <w:rStyle w:val="libAlaemChar"/>
          <w:rtl/>
        </w:rPr>
        <w:t>)</w:t>
      </w:r>
      <w:r w:rsidRPr="0057023B">
        <w:rPr>
          <w:rFonts w:hint="cs"/>
          <w:rtl/>
        </w:rPr>
        <w:t xml:space="preserve"> </w:t>
      </w:r>
      <w:r w:rsidRPr="00F257BB">
        <w:rPr>
          <w:rtl/>
        </w:rPr>
        <w:t>قال ابن زيد</w:t>
      </w:r>
      <w:r>
        <w:rPr>
          <w:rtl/>
        </w:rPr>
        <w:t xml:space="preserve">: </w:t>
      </w:r>
      <w:r w:rsidRPr="00F257BB">
        <w:rPr>
          <w:rtl/>
        </w:rPr>
        <w:t xml:space="preserve">قال رسول الله </w:t>
      </w:r>
      <w:r w:rsidRPr="00AA0C1E">
        <w:rPr>
          <w:rStyle w:val="libAlaemChar"/>
          <w:rtl/>
        </w:rPr>
        <w:t>صلى‌الله‌عليه‌وآله‌وسلم</w:t>
      </w:r>
      <w:r w:rsidRPr="00F257BB">
        <w:rPr>
          <w:rtl/>
        </w:rPr>
        <w:t xml:space="preserve"> بعد نزول هذه الآية</w:t>
      </w:r>
      <w:r>
        <w:rPr>
          <w:rtl/>
        </w:rPr>
        <w:t xml:space="preserve">: </w:t>
      </w:r>
      <w:r w:rsidRPr="00F257BB">
        <w:rPr>
          <w:rtl/>
        </w:rPr>
        <w:t>«لو نزل عذاب من السماء ل</w:t>
      </w:r>
      <w:r>
        <w:rPr>
          <w:rFonts w:hint="cs"/>
          <w:rtl/>
        </w:rPr>
        <w:t>ـ</w:t>
      </w:r>
      <w:r w:rsidRPr="00F257BB">
        <w:rPr>
          <w:rtl/>
        </w:rPr>
        <w:t>ما نجا منكم غير عمر وسعد بن معاذ»</w:t>
      </w:r>
      <w:r>
        <w:rPr>
          <w:rtl/>
        </w:rPr>
        <w:t>.</w:t>
      </w:r>
    </w:p>
    <w:p w14:paraId="7766DCE3"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لولا كتاب من الله في القرآن أنّه لا يعذّبكم والنبيّ بين أظهركم</w:t>
      </w:r>
      <w:r>
        <w:rPr>
          <w:rtl/>
        </w:rPr>
        <w:t xml:space="preserve">، </w:t>
      </w:r>
      <w:r w:rsidRPr="00F257BB">
        <w:rPr>
          <w:rtl/>
        </w:rPr>
        <w:t>حيث قال</w:t>
      </w:r>
      <w:r>
        <w:rPr>
          <w:rtl/>
        </w:rPr>
        <w:t xml:space="preserve">: </w:t>
      </w:r>
      <w:r w:rsidRPr="00AA0C1E">
        <w:rPr>
          <w:rStyle w:val="libAlaemChar"/>
          <w:rtl/>
        </w:rPr>
        <w:t>(</w:t>
      </w:r>
      <w:r w:rsidRPr="002F767C">
        <w:rPr>
          <w:rStyle w:val="libAieChar"/>
          <w:rtl/>
        </w:rPr>
        <w:t>وَما كانَ اللهُ لِيُعَذِّبَهُمْ وَأَنْتَ فِيهِمْ</w:t>
      </w:r>
      <w:r w:rsidRPr="00AA0C1E">
        <w:rPr>
          <w:rStyle w:val="libAlaemChar"/>
          <w:rtl/>
        </w:rPr>
        <w:t>)</w:t>
      </w:r>
      <w:r w:rsidRPr="00F257BB">
        <w:rPr>
          <w:rtl/>
        </w:rPr>
        <w:t xml:space="preserve"> </w:t>
      </w:r>
      <w:r w:rsidRPr="005D48FD">
        <w:rPr>
          <w:rStyle w:val="libFootnotenumChar"/>
          <w:rtl/>
        </w:rPr>
        <w:t>(1)</w:t>
      </w:r>
      <w:r>
        <w:rPr>
          <w:rtl/>
        </w:rPr>
        <w:t>.</w:t>
      </w:r>
    </w:p>
    <w:p w14:paraId="4034EAE6" w14:textId="77777777" w:rsidR="003A1D5F" w:rsidRPr="00F257BB" w:rsidRDefault="003A1D5F" w:rsidP="000E6E49">
      <w:pPr>
        <w:pStyle w:val="libNormal"/>
        <w:rPr>
          <w:rtl/>
        </w:rPr>
      </w:pPr>
      <w:r w:rsidRPr="00AA0C1E">
        <w:rPr>
          <w:rStyle w:val="libAlaemChar"/>
          <w:rtl/>
        </w:rPr>
        <w:t>(</w:t>
      </w:r>
      <w:r w:rsidRPr="002F767C">
        <w:rPr>
          <w:rStyle w:val="libAieChar"/>
          <w:rtl/>
        </w:rPr>
        <w:t>فَكُلُوا مِمَّا غَنِمْتُمْ</w:t>
      </w:r>
      <w:r w:rsidRPr="00AA0C1E">
        <w:rPr>
          <w:rStyle w:val="libAlaemChar"/>
          <w:rtl/>
        </w:rPr>
        <w:t>)</w:t>
      </w:r>
      <w:r w:rsidRPr="00F257BB">
        <w:rPr>
          <w:rtl/>
        </w:rPr>
        <w:t xml:space="preserve"> من الفدية</w:t>
      </w:r>
      <w:r>
        <w:rPr>
          <w:rtl/>
        </w:rPr>
        <w:t xml:space="preserve">، </w:t>
      </w:r>
      <w:r w:rsidRPr="00F257BB">
        <w:rPr>
          <w:rtl/>
        </w:rPr>
        <w:t>فإنّها من جملة الغنائم. وقيل</w:t>
      </w:r>
      <w:r>
        <w:rPr>
          <w:rtl/>
        </w:rPr>
        <w:t xml:space="preserve">: </w:t>
      </w:r>
      <w:r w:rsidRPr="00F257BB">
        <w:rPr>
          <w:rtl/>
        </w:rPr>
        <w:t>أمسكوا عن</w:t>
      </w:r>
    </w:p>
    <w:p w14:paraId="49244BE7" w14:textId="77777777" w:rsidR="003A1D5F" w:rsidRPr="00F257BB" w:rsidRDefault="003A1D5F" w:rsidP="00D9332A">
      <w:pPr>
        <w:pStyle w:val="libLine"/>
        <w:rPr>
          <w:rtl/>
        </w:rPr>
      </w:pPr>
      <w:r w:rsidRPr="00F257BB">
        <w:rPr>
          <w:rtl/>
        </w:rPr>
        <w:t>__________________</w:t>
      </w:r>
    </w:p>
    <w:p w14:paraId="1080A84D" w14:textId="77777777" w:rsidR="003A1D5F" w:rsidRPr="00F257BB" w:rsidRDefault="003A1D5F" w:rsidP="000278F9">
      <w:pPr>
        <w:pStyle w:val="libFootnote0"/>
        <w:rPr>
          <w:rtl/>
        </w:rPr>
      </w:pPr>
      <w:r>
        <w:rPr>
          <w:rtl/>
        </w:rPr>
        <w:t>(</w:t>
      </w:r>
      <w:r w:rsidRPr="00F257BB">
        <w:rPr>
          <w:rtl/>
        </w:rPr>
        <w:t>1) الأنفال</w:t>
      </w:r>
      <w:r>
        <w:rPr>
          <w:rtl/>
        </w:rPr>
        <w:t xml:space="preserve">: </w:t>
      </w:r>
      <w:r w:rsidRPr="00F257BB">
        <w:rPr>
          <w:rtl/>
        </w:rPr>
        <w:t>33.</w:t>
      </w:r>
    </w:p>
    <w:p w14:paraId="32C53B1C" w14:textId="77777777" w:rsidR="003A1D5F" w:rsidRPr="00F257BB" w:rsidRDefault="003A1D5F" w:rsidP="002F767C">
      <w:pPr>
        <w:pStyle w:val="libNormal0"/>
        <w:rPr>
          <w:rtl/>
        </w:rPr>
      </w:pPr>
      <w:r>
        <w:rPr>
          <w:rtl/>
        </w:rPr>
        <w:br w:type="page"/>
      </w:r>
      <w:r w:rsidRPr="00F257BB">
        <w:rPr>
          <w:rtl/>
        </w:rPr>
        <w:lastRenderedPageBreak/>
        <w:t>الغنائم ولم يمدّوا أيديهم إليها بعد العتاب على الفداء</w:t>
      </w:r>
      <w:r>
        <w:rPr>
          <w:rtl/>
        </w:rPr>
        <w:t xml:space="preserve">، </w:t>
      </w:r>
      <w:r w:rsidRPr="00F257BB">
        <w:rPr>
          <w:rtl/>
        </w:rPr>
        <w:t>فنزلت. والفاء للتسبيب</w:t>
      </w:r>
      <w:r>
        <w:rPr>
          <w:rtl/>
        </w:rPr>
        <w:t xml:space="preserve">، </w:t>
      </w:r>
      <w:r w:rsidRPr="00F257BB">
        <w:rPr>
          <w:rtl/>
        </w:rPr>
        <w:t>والسبب محذوف</w:t>
      </w:r>
      <w:r>
        <w:rPr>
          <w:rtl/>
        </w:rPr>
        <w:t xml:space="preserve">، </w:t>
      </w:r>
      <w:r w:rsidRPr="00F257BB">
        <w:rPr>
          <w:rtl/>
        </w:rPr>
        <w:t>تقديره</w:t>
      </w:r>
      <w:r>
        <w:rPr>
          <w:rtl/>
        </w:rPr>
        <w:t xml:space="preserve">: </w:t>
      </w:r>
      <w:r w:rsidRPr="00F257BB">
        <w:rPr>
          <w:rtl/>
        </w:rPr>
        <w:t>أبحت لكم الغنائم فكلوا. وبنحوه تشبّث من زعم أنّ الأمر الوارد بعد الحظر للإباحة.</w:t>
      </w:r>
    </w:p>
    <w:p w14:paraId="5379704C" w14:textId="77777777" w:rsidR="003A1D5F" w:rsidRPr="00F257BB" w:rsidRDefault="003A1D5F" w:rsidP="000E6E49">
      <w:pPr>
        <w:pStyle w:val="libNormal"/>
        <w:rPr>
          <w:rtl/>
        </w:rPr>
      </w:pPr>
      <w:r w:rsidRPr="00AA0C1E">
        <w:rPr>
          <w:rStyle w:val="libAlaemChar"/>
          <w:rtl/>
        </w:rPr>
        <w:t>(</w:t>
      </w:r>
      <w:r w:rsidRPr="002F767C">
        <w:rPr>
          <w:rStyle w:val="libAieChar"/>
          <w:rtl/>
        </w:rPr>
        <w:t>حَلالاً</w:t>
      </w:r>
      <w:r w:rsidRPr="00AA0C1E">
        <w:rPr>
          <w:rStyle w:val="libAlaemChar"/>
          <w:rtl/>
        </w:rPr>
        <w:t>)</w:t>
      </w:r>
      <w:r w:rsidRPr="00F257BB">
        <w:rPr>
          <w:rtl/>
        </w:rPr>
        <w:t xml:space="preserve"> حال من المغنوم أو صفة للمصدر</w:t>
      </w:r>
      <w:r>
        <w:rPr>
          <w:rtl/>
        </w:rPr>
        <w:t xml:space="preserve">، </w:t>
      </w:r>
      <w:r w:rsidRPr="00F257BB">
        <w:rPr>
          <w:rtl/>
        </w:rPr>
        <w:t>أي</w:t>
      </w:r>
      <w:r>
        <w:rPr>
          <w:rtl/>
        </w:rPr>
        <w:t xml:space="preserve">: </w:t>
      </w:r>
      <w:r w:rsidRPr="00F257BB">
        <w:rPr>
          <w:rtl/>
        </w:rPr>
        <w:t>أكلا حلالا. وفائدته إزاحة ما وقع في نفوسهم منه بسبب تلك المعاتبة</w:t>
      </w:r>
      <w:r>
        <w:rPr>
          <w:rtl/>
        </w:rPr>
        <w:t xml:space="preserve">، </w:t>
      </w:r>
      <w:r w:rsidRPr="00F257BB">
        <w:rPr>
          <w:rtl/>
        </w:rPr>
        <w:t>ولذلك وصفه بقوله</w:t>
      </w:r>
      <w:r>
        <w:rPr>
          <w:rtl/>
        </w:rPr>
        <w:t xml:space="preserve">: </w:t>
      </w:r>
      <w:r w:rsidRPr="00AA0C1E">
        <w:rPr>
          <w:rStyle w:val="libAlaemChar"/>
          <w:rtl/>
        </w:rPr>
        <w:t>(</w:t>
      </w:r>
      <w:r w:rsidRPr="002F767C">
        <w:rPr>
          <w:rStyle w:val="libAieChar"/>
          <w:rtl/>
        </w:rPr>
        <w:t>طَيِّباً وَاتَّقُوا اللهَ</w:t>
      </w:r>
      <w:r w:rsidRPr="00AA0C1E">
        <w:rPr>
          <w:rStyle w:val="libAlaemChar"/>
          <w:rtl/>
        </w:rPr>
        <w:t>)</w:t>
      </w:r>
      <w:r w:rsidRPr="00F257BB">
        <w:rPr>
          <w:rtl/>
        </w:rPr>
        <w:t xml:space="preserve"> في مخالفته </w:t>
      </w:r>
      <w:r w:rsidRPr="00AA0C1E">
        <w:rPr>
          <w:rStyle w:val="libAlaemChar"/>
          <w:rtl/>
        </w:rPr>
        <w:t>(</w:t>
      </w:r>
      <w:r w:rsidRPr="002F767C">
        <w:rPr>
          <w:rStyle w:val="libAieChar"/>
          <w:rtl/>
        </w:rPr>
        <w:t>إِنَّ اللهَ غَفُورٌ</w:t>
      </w:r>
      <w:r w:rsidRPr="00AA0C1E">
        <w:rPr>
          <w:rStyle w:val="libAlaemChar"/>
          <w:rtl/>
        </w:rPr>
        <w:t>)</w:t>
      </w:r>
      <w:r w:rsidRPr="00F257BB">
        <w:rPr>
          <w:rtl/>
        </w:rPr>
        <w:t xml:space="preserve"> غفر لكم ذنبكم </w:t>
      </w:r>
      <w:r w:rsidRPr="00AA0C1E">
        <w:rPr>
          <w:rStyle w:val="libAlaemChar"/>
          <w:rtl/>
        </w:rPr>
        <w:t>(</w:t>
      </w:r>
      <w:r w:rsidRPr="002F767C">
        <w:rPr>
          <w:rStyle w:val="libAieChar"/>
          <w:rtl/>
        </w:rPr>
        <w:t>رَحِيمٌ</w:t>
      </w:r>
      <w:r w:rsidRPr="00AA0C1E">
        <w:rPr>
          <w:rStyle w:val="libAlaemChar"/>
          <w:rtl/>
        </w:rPr>
        <w:t>)</w:t>
      </w:r>
      <w:r w:rsidRPr="00F257BB">
        <w:rPr>
          <w:rtl/>
        </w:rPr>
        <w:t xml:space="preserve"> أباح لكم ما أخذتم.</w:t>
      </w:r>
    </w:p>
    <w:p w14:paraId="74D5E641"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النَّبِيُّ قُلْ لِمَنْ فِي أَيْدِيكُمْ مِنَ الْأَسْرى إِنْ يَعْلَمِ اللهُ فِي قُلُوبِكُمْ خَيْراً يُؤْتِكُمْ خَيْراً مِمَّا أُخِذَ مِنْكُمْ وَيَغْفِرْ لَكُمْ وَاللهُ غَفُورٌ رَحِيمٌ (70) وَإِنْ يُرِيدُوا خِيانَتَكَ فَقَدْ خانُوا اللهَ مِنْ قَبْلُ فَأَمْكَنَ مِنْهُمْ وَاللهُ عَلِيمٌ حَكِيمٌ (71)</w:t>
      </w:r>
      <w:r w:rsidRPr="00AA0C1E">
        <w:rPr>
          <w:rStyle w:val="libAlaemChar"/>
          <w:rtl/>
        </w:rPr>
        <w:t>)</w:t>
      </w:r>
    </w:p>
    <w:p w14:paraId="4CEF32DD" w14:textId="77777777" w:rsidR="003A1D5F" w:rsidRPr="00F257BB" w:rsidRDefault="003A1D5F" w:rsidP="000E6E49">
      <w:pPr>
        <w:pStyle w:val="libNormal"/>
        <w:rPr>
          <w:rtl/>
        </w:rPr>
      </w:pPr>
      <w:r w:rsidRPr="00F257BB">
        <w:rPr>
          <w:rtl/>
        </w:rPr>
        <w:t xml:space="preserve">روي أنّ رسول الله </w:t>
      </w:r>
      <w:r w:rsidRPr="00AA0C1E">
        <w:rPr>
          <w:rStyle w:val="libAlaemChar"/>
          <w:rtl/>
        </w:rPr>
        <w:t>صلى‌الله‌عليه‌وآله‌وسلم</w:t>
      </w:r>
      <w:r w:rsidRPr="00F257BB">
        <w:rPr>
          <w:rtl/>
        </w:rPr>
        <w:t xml:space="preserve"> كلّف العبّاس أن يفدي نفسه وابني أخويه عقيل بن أبي طالب ونوفل بن الحارث.</w:t>
      </w:r>
    </w:p>
    <w:p w14:paraId="0F7F2DD1" w14:textId="77777777" w:rsidR="003A1D5F" w:rsidRPr="00F257BB" w:rsidRDefault="003A1D5F" w:rsidP="000E6E49">
      <w:pPr>
        <w:pStyle w:val="libNormal"/>
        <w:rPr>
          <w:rtl/>
        </w:rPr>
      </w:pPr>
      <w:r w:rsidRPr="00F257BB">
        <w:rPr>
          <w:rtl/>
        </w:rPr>
        <w:t>فقال</w:t>
      </w:r>
      <w:r>
        <w:rPr>
          <w:rtl/>
        </w:rPr>
        <w:t xml:space="preserve">: </w:t>
      </w:r>
      <w:r w:rsidRPr="00F257BB">
        <w:rPr>
          <w:rtl/>
        </w:rPr>
        <w:t xml:space="preserve">يا محمّد تركتني أتكفّف </w:t>
      </w:r>
      <w:r w:rsidRPr="005D48FD">
        <w:rPr>
          <w:rStyle w:val="libFootnotenumChar"/>
          <w:rtl/>
        </w:rPr>
        <w:t>(1)</w:t>
      </w:r>
      <w:r w:rsidRPr="00F257BB">
        <w:rPr>
          <w:rtl/>
        </w:rPr>
        <w:t xml:space="preserve"> قريشا ما بقيت.</w:t>
      </w:r>
    </w:p>
    <w:p w14:paraId="1D0D6320" w14:textId="77777777" w:rsidR="003A1D5F" w:rsidRPr="00F257BB" w:rsidRDefault="003A1D5F" w:rsidP="000E6E49">
      <w:pPr>
        <w:pStyle w:val="libNormal"/>
        <w:rPr>
          <w:rtl/>
        </w:rPr>
      </w:pPr>
      <w:r w:rsidRPr="00F257BB">
        <w:rPr>
          <w:rtl/>
        </w:rPr>
        <w:t>فقال</w:t>
      </w:r>
      <w:r>
        <w:rPr>
          <w:rtl/>
        </w:rPr>
        <w:t xml:space="preserve">: </w:t>
      </w:r>
      <w:r w:rsidRPr="00F257BB">
        <w:rPr>
          <w:rtl/>
        </w:rPr>
        <w:t>فأين الذهب الّذي دفعته إلى أمّ الفضل وقت خروجك</w:t>
      </w:r>
      <w:r>
        <w:rPr>
          <w:rtl/>
        </w:rPr>
        <w:t xml:space="preserve">، </w:t>
      </w:r>
      <w:r w:rsidRPr="00F257BB">
        <w:rPr>
          <w:rtl/>
        </w:rPr>
        <w:t>وقلت لها</w:t>
      </w:r>
      <w:r>
        <w:rPr>
          <w:rtl/>
        </w:rPr>
        <w:t xml:space="preserve">: </w:t>
      </w:r>
      <w:r w:rsidRPr="00F257BB">
        <w:rPr>
          <w:rtl/>
        </w:rPr>
        <w:t>لا أدري ما يصيبني في وجهي هذا</w:t>
      </w:r>
      <w:r>
        <w:rPr>
          <w:rtl/>
        </w:rPr>
        <w:t xml:space="preserve">، </w:t>
      </w:r>
      <w:r w:rsidRPr="00F257BB">
        <w:rPr>
          <w:rtl/>
        </w:rPr>
        <w:t>فإن حدث بي حدث فهو لك ولعبد الله وعبيد الله والفضل وقثم.</w:t>
      </w:r>
    </w:p>
    <w:p w14:paraId="25A07EF2" w14:textId="77777777" w:rsidR="003A1D5F" w:rsidRPr="00F257BB" w:rsidRDefault="003A1D5F" w:rsidP="000E6E49">
      <w:pPr>
        <w:pStyle w:val="libNormal"/>
        <w:rPr>
          <w:rtl/>
        </w:rPr>
      </w:pPr>
      <w:r w:rsidRPr="00F257BB">
        <w:rPr>
          <w:rtl/>
        </w:rPr>
        <w:t>فقال</w:t>
      </w:r>
      <w:r>
        <w:rPr>
          <w:rtl/>
        </w:rPr>
        <w:t xml:space="preserve">: </w:t>
      </w:r>
      <w:r w:rsidRPr="00F257BB">
        <w:rPr>
          <w:rtl/>
        </w:rPr>
        <w:t>وما يدريك</w:t>
      </w:r>
      <w:r>
        <w:rPr>
          <w:rtl/>
        </w:rPr>
        <w:t>؟</w:t>
      </w:r>
    </w:p>
    <w:p w14:paraId="1932C5DC" w14:textId="77777777" w:rsidR="003A1D5F" w:rsidRPr="00F257BB" w:rsidRDefault="003A1D5F" w:rsidP="00D9332A">
      <w:pPr>
        <w:pStyle w:val="libLine"/>
        <w:rPr>
          <w:rtl/>
        </w:rPr>
      </w:pPr>
      <w:r w:rsidRPr="00F257BB">
        <w:rPr>
          <w:rtl/>
        </w:rPr>
        <w:t>__________________</w:t>
      </w:r>
    </w:p>
    <w:p w14:paraId="4BDD4863" w14:textId="77777777" w:rsidR="003A1D5F" w:rsidRPr="00F257BB" w:rsidRDefault="003A1D5F" w:rsidP="000278F9">
      <w:pPr>
        <w:pStyle w:val="libFootnote0"/>
        <w:rPr>
          <w:rtl/>
        </w:rPr>
      </w:pPr>
      <w:r>
        <w:rPr>
          <w:rtl/>
        </w:rPr>
        <w:t>(</w:t>
      </w:r>
      <w:r w:rsidRPr="00F257BB">
        <w:rPr>
          <w:rtl/>
        </w:rPr>
        <w:t>1) تكفّف الناس</w:t>
      </w:r>
      <w:r>
        <w:rPr>
          <w:rtl/>
        </w:rPr>
        <w:t xml:space="preserve">: </w:t>
      </w:r>
      <w:r w:rsidRPr="00F257BB">
        <w:rPr>
          <w:rtl/>
        </w:rPr>
        <w:t>مدّ كفّه إليهم يستعطي.</w:t>
      </w:r>
    </w:p>
    <w:p w14:paraId="032ED20A" w14:textId="77777777" w:rsidR="003A1D5F" w:rsidRPr="00F257BB" w:rsidRDefault="003A1D5F" w:rsidP="000E6E49">
      <w:pPr>
        <w:pStyle w:val="libNormal"/>
        <w:rPr>
          <w:rtl/>
        </w:rPr>
      </w:pPr>
      <w:r>
        <w:rPr>
          <w:rtl/>
        </w:rPr>
        <w:br w:type="page"/>
      </w:r>
      <w:r w:rsidRPr="00F257BB">
        <w:rPr>
          <w:rtl/>
        </w:rPr>
        <w:lastRenderedPageBreak/>
        <w:t>قال</w:t>
      </w:r>
      <w:r>
        <w:rPr>
          <w:rtl/>
        </w:rPr>
        <w:t xml:space="preserve">: </w:t>
      </w:r>
      <w:r w:rsidRPr="00F257BB">
        <w:rPr>
          <w:rtl/>
        </w:rPr>
        <w:t>أخبرني به ربّي.</w:t>
      </w:r>
    </w:p>
    <w:p w14:paraId="363C7577" w14:textId="77777777" w:rsidR="003A1D5F" w:rsidRPr="00F257BB" w:rsidRDefault="003A1D5F" w:rsidP="000E6E49">
      <w:pPr>
        <w:pStyle w:val="libNormal"/>
        <w:rPr>
          <w:rtl/>
        </w:rPr>
      </w:pPr>
      <w:r w:rsidRPr="00F257BB">
        <w:rPr>
          <w:rtl/>
        </w:rPr>
        <w:t>قال</w:t>
      </w:r>
      <w:r>
        <w:rPr>
          <w:rtl/>
        </w:rPr>
        <w:t xml:space="preserve">: </w:t>
      </w:r>
      <w:r w:rsidRPr="00F257BB">
        <w:rPr>
          <w:rtl/>
        </w:rPr>
        <w:t>فأشهد أنّك صادق</w:t>
      </w:r>
      <w:r>
        <w:rPr>
          <w:rtl/>
        </w:rPr>
        <w:t xml:space="preserve">، </w:t>
      </w:r>
      <w:r w:rsidRPr="00F257BB">
        <w:rPr>
          <w:rtl/>
        </w:rPr>
        <w:t>لا إله إلّا الله وأنّك رسوله</w:t>
      </w:r>
      <w:r>
        <w:rPr>
          <w:rtl/>
        </w:rPr>
        <w:t xml:space="preserve">، </w:t>
      </w:r>
      <w:r w:rsidRPr="00F257BB">
        <w:rPr>
          <w:rtl/>
        </w:rPr>
        <w:t>والله لم يطّلع عليه أحد إلّا الله</w:t>
      </w:r>
      <w:r>
        <w:rPr>
          <w:rtl/>
        </w:rPr>
        <w:t xml:space="preserve">، </w:t>
      </w:r>
      <w:r w:rsidRPr="00F257BB">
        <w:rPr>
          <w:rtl/>
        </w:rPr>
        <w:t>ولقد دفعته إليها في سواد الليل</w:t>
      </w:r>
      <w:r>
        <w:rPr>
          <w:rtl/>
        </w:rPr>
        <w:t xml:space="preserve">، </w:t>
      </w:r>
      <w:r w:rsidRPr="00F257BB">
        <w:rPr>
          <w:rtl/>
        </w:rPr>
        <w:t>ولقد كنت مرتابا في أمرك</w:t>
      </w:r>
      <w:r>
        <w:rPr>
          <w:rtl/>
        </w:rPr>
        <w:t xml:space="preserve">، </w:t>
      </w:r>
      <w:r w:rsidRPr="00F257BB">
        <w:rPr>
          <w:rtl/>
        </w:rPr>
        <w:t>وإذ أخبرتني بذلك فزال ريبي وشكّي في نبوّتك.</w:t>
      </w:r>
    </w:p>
    <w:p w14:paraId="48733A09" w14:textId="77777777" w:rsidR="003A1D5F" w:rsidRPr="00F257BB" w:rsidRDefault="003A1D5F" w:rsidP="000E6E49">
      <w:pPr>
        <w:pStyle w:val="libNormal"/>
        <w:rPr>
          <w:rtl/>
        </w:rPr>
      </w:pPr>
      <w:r w:rsidRPr="00F257BB">
        <w:rPr>
          <w:rtl/>
        </w:rPr>
        <w:t>فنزلت</w:t>
      </w:r>
      <w:r>
        <w:rPr>
          <w:rtl/>
        </w:rPr>
        <w:t xml:space="preserve">: </w:t>
      </w:r>
      <w:r w:rsidRPr="00AA0C1E">
        <w:rPr>
          <w:rStyle w:val="libAlaemChar"/>
          <w:rtl/>
        </w:rPr>
        <w:t>(</w:t>
      </w:r>
      <w:r w:rsidRPr="002F767C">
        <w:rPr>
          <w:rStyle w:val="libAieChar"/>
          <w:rtl/>
        </w:rPr>
        <w:t>يا أَيُّهَا النَّبِيُّ قُلْ لِمَنْ فِي أَيْدِيكُمْ مِنَ الْأَسْرى</w:t>
      </w:r>
      <w:r w:rsidRPr="00AA0C1E">
        <w:rPr>
          <w:rStyle w:val="libAlaemChar"/>
          <w:rtl/>
        </w:rPr>
        <w:t>)</w:t>
      </w:r>
      <w:r w:rsidRPr="00F257BB">
        <w:rPr>
          <w:rtl/>
        </w:rPr>
        <w:t xml:space="preserve"> أي</w:t>
      </w:r>
      <w:r>
        <w:rPr>
          <w:rtl/>
        </w:rPr>
        <w:t xml:space="preserve">: </w:t>
      </w:r>
      <w:r w:rsidRPr="00F257BB">
        <w:rPr>
          <w:rtl/>
        </w:rPr>
        <w:t>أيديكم قابضة عليهم. وقرأ أبو عمرو</w:t>
      </w:r>
      <w:r>
        <w:rPr>
          <w:rtl/>
        </w:rPr>
        <w:t xml:space="preserve">: </w:t>
      </w:r>
      <w:r w:rsidRPr="00F257BB">
        <w:rPr>
          <w:rtl/>
        </w:rPr>
        <w:t>من الأسارى. والقراءة الأولى أولى</w:t>
      </w:r>
      <w:r>
        <w:rPr>
          <w:rtl/>
        </w:rPr>
        <w:t xml:space="preserve">، </w:t>
      </w:r>
      <w:r w:rsidRPr="00F257BB">
        <w:rPr>
          <w:rtl/>
        </w:rPr>
        <w:t>لأنّ الأسير فعيل بمعنى المفعول</w:t>
      </w:r>
      <w:r>
        <w:rPr>
          <w:rtl/>
        </w:rPr>
        <w:t xml:space="preserve">، </w:t>
      </w:r>
      <w:r w:rsidRPr="00F257BB">
        <w:rPr>
          <w:rtl/>
        </w:rPr>
        <w:t>وذلك يجمع على فعلى</w:t>
      </w:r>
      <w:r>
        <w:rPr>
          <w:rtl/>
        </w:rPr>
        <w:t xml:space="preserve">، </w:t>
      </w:r>
      <w:r w:rsidRPr="00F257BB">
        <w:rPr>
          <w:rtl/>
        </w:rPr>
        <w:t>نحو جريح وجرحى. وقيل</w:t>
      </w:r>
      <w:r>
        <w:rPr>
          <w:rtl/>
        </w:rPr>
        <w:t xml:space="preserve">: </w:t>
      </w:r>
      <w:r w:rsidRPr="00F257BB">
        <w:rPr>
          <w:rtl/>
        </w:rPr>
        <w:t>وجه القراءة الثانية تشبيهه بكسالى</w:t>
      </w:r>
      <w:r>
        <w:rPr>
          <w:rtl/>
        </w:rPr>
        <w:t xml:space="preserve">، </w:t>
      </w:r>
      <w:r w:rsidRPr="00F257BB">
        <w:rPr>
          <w:rtl/>
        </w:rPr>
        <w:t>كما شبّهوا كسلى بأسرى.</w:t>
      </w:r>
    </w:p>
    <w:p w14:paraId="07865A04" w14:textId="77777777" w:rsidR="003A1D5F" w:rsidRPr="00F257BB" w:rsidRDefault="003A1D5F" w:rsidP="000E6E49">
      <w:pPr>
        <w:pStyle w:val="libNormal"/>
        <w:rPr>
          <w:rtl/>
        </w:rPr>
      </w:pPr>
      <w:r w:rsidRPr="00AA0C1E">
        <w:rPr>
          <w:rStyle w:val="libAlaemChar"/>
          <w:rtl/>
        </w:rPr>
        <w:t>(</w:t>
      </w:r>
      <w:r w:rsidRPr="002F767C">
        <w:rPr>
          <w:rStyle w:val="libAieChar"/>
          <w:rtl/>
        </w:rPr>
        <w:t>إِنْ يَعْلَمِ اللهُ فِي قُلُوبِكُمْ خَيْراً</w:t>
      </w:r>
      <w:r w:rsidRPr="00AA0C1E">
        <w:rPr>
          <w:rStyle w:val="libAlaemChar"/>
          <w:rtl/>
        </w:rPr>
        <w:t>)</w:t>
      </w:r>
      <w:r w:rsidRPr="00F257BB">
        <w:rPr>
          <w:rtl/>
        </w:rPr>
        <w:t xml:space="preserve"> خلوص عقيدة وصحّة نيّة في الإيمان </w:t>
      </w:r>
      <w:r w:rsidRPr="00AA0C1E">
        <w:rPr>
          <w:rStyle w:val="libAlaemChar"/>
          <w:rtl/>
        </w:rPr>
        <w:t>(</w:t>
      </w:r>
      <w:r w:rsidRPr="002F767C">
        <w:rPr>
          <w:rStyle w:val="libAieChar"/>
          <w:rtl/>
        </w:rPr>
        <w:t>يُؤْتِكُمْ خَيْراً مِمَّا أُخِذَ مِنْكُمْ</w:t>
      </w:r>
      <w:r w:rsidRPr="00AA0C1E">
        <w:rPr>
          <w:rStyle w:val="libAlaemChar"/>
          <w:rtl/>
        </w:rPr>
        <w:t>)</w:t>
      </w:r>
      <w:r w:rsidRPr="00F257BB">
        <w:rPr>
          <w:rtl/>
        </w:rPr>
        <w:t xml:space="preserve"> من الفداء إمّا بأن يخلفكم في الدنيا أضعافه</w:t>
      </w:r>
      <w:r>
        <w:rPr>
          <w:rtl/>
        </w:rPr>
        <w:t xml:space="preserve">، </w:t>
      </w:r>
      <w:r w:rsidRPr="00F257BB">
        <w:rPr>
          <w:rtl/>
        </w:rPr>
        <w:t>أو يثيبكم في الآخرة. قال العبّاس</w:t>
      </w:r>
      <w:r>
        <w:rPr>
          <w:rtl/>
        </w:rPr>
        <w:t xml:space="preserve">: </w:t>
      </w:r>
      <w:r w:rsidRPr="00F257BB">
        <w:rPr>
          <w:rtl/>
        </w:rPr>
        <w:t>فأبدلني الله خيرا من ذلك</w:t>
      </w:r>
      <w:r>
        <w:rPr>
          <w:rtl/>
        </w:rPr>
        <w:t xml:space="preserve">، </w:t>
      </w:r>
      <w:r w:rsidRPr="00F257BB">
        <w:rPr>
          <w:rtl/>
        </w:rPr>
        <w:t>لي الآن عشرون عبدا</w:t>
      </w:r>
      <w:r>
        <w:rPr>
          <w:rtl/>
        </w:rPr>
        <w:t xml:space="preserve">، </w:t>
      </w:r>
      <w:r w:rsidRPr="00F257BB">
        <w:rPr>
          <w:rtl/>
        </w:rPr>
        <w:t>إن أدناهم ليضرب</w:t>
      </w:r>
      <w:r>
        <w:rPr>
          <w:rtl/>
        </w:rPr>
        <w:t xml:space="preserve"> ـ </w:t>
      </w:r>
      <w:r w:rsidRPr="00F257BB">
        <w:rPr>
          <w:rtl/>
        </w:rPr>
        <w:t>أي</w:t>
      </w:r>
      <w:r>
        <w:rPr>
          <w:rtl/>
        </w:rPr>
        <w:t xml:space="preserve">: </w:t>
      </w:r>
      <w:r w:rsidRPr="00F257BB">
        <w:rPr>
          <w:rtl/>
        </w:rPr>
        <w:t>ليسافر</w:t>
      </w:r>
      <w:r>
        <w:rPr>
          <w:rtl/>
        </w:rPr>
        <w:t xml:space="preserve"> ـ </w:t>
      </w:r>
      <w:r w:rsidRPr="00F257BB">
        <w:rPr>
          <w:rtl/>
        </w:rPr>
        <w:t>في عشرين ألفا</w:t>
      </w:r>
      <w:r>
        <w:rPr>
          <w:rtl/>
        </w:rPr>
        <w:t xml:space="preserve">، </w:t>
      </w:r>
      <w:r w:rsidRPr="00F257BB">
        <w:rPr>
          <w:rtl/>
        </w:rPr>
        <w:t>وأعطاني زمزم ما أحبّ أن لي بها جميع أموال أهل مكّة</w:t>
      </w:r>
      <w:r>
        <w:rPr>
          <w:rtl/>
        </w:rPr>
        <w:t xml:space="preserve">، </w:t>
      </w:r>
      <w:r w:rsidRPr="00F257BB">
        <w:rPr>
          <w:rtl/>
        </w:rPr>
        <w:t>وأنا أنتظر المغفرة من ربّكم</w:t>
      </w:r>
      <w:r>
        <w:rPr>
          <w:rtl/>
        </w:rPr>
        <w:t xml:space="preserve">، </w:t>
      </w:r>
      <w:r w:rsidRPr="00F257BB">
        <w:rPr>
          <w:rtl/>
        </w:rPr>
        <w:t>يعني</w:t>
      </w:r>
      <w:r>
        <w:rPr>
          <w:rtl/>
        </w:rPr>
        <w:t xml:space="preserve">: </w:t>
      </w:r>
      <w:r w:rsidRPr="00F257BB">
        <w:rPr>
          <w:rtl/>
        </w:rPr>
        <w:t>الموعود بقوله</w:t>
      </w:r>
      <w:r>
        <w:rPr>
          <w:rtl/>
        </w:rPr>
        <w:t xml:space="preserve">: </w:t>
      </w:r>
      <w:r w:rsidRPr="00AA0C1E">
        <w:rPr>
          <w:rStyle w:val="libAlaemChar"/>
          <w:rtl/>
        </w:rPr>
        <w:t>(</w:t>
      </w:r>
      <w:r w:rsidRPr="002F767C">
        <w:rPr>
          <w:rStyle w:val="libAieChar"/>
          <w:rtl/>
        </w:rPr>
        <w:t>وَيَغْفِرْ لَكُمْ وَاللهُ غَفُورٌ رَحِيمٌ</w:t>
      </w:r>
      <w:r w:rsidRPr="00AA0C1E">
        <w:rPr>
          <w:rStyle w:val="libAlaemChar"/>
          <w:rtl/>
        </w:rPr>
        <w:t>)</w:t>
      </w:r>
      <w:r>
        <w:rPr>
          <w:rtl/>
        </w:rPr>
        <w:t>.</w:t>
      </w:r>
    </w:p>
    <w:p w14:paraId="483810C3" w14:textId="77777777" w:rsidR="003A1D5F" w:rsidRPr="00F257BB" w:rsidRDefault="003A1D5F" w:rsidP="000E6E49">
      <w:pPr>
        <w:pStyle w:val="libNormal"/>
        <w:rPr>
          <w:rtl/>
        </w:rPr>
      </w:pPr>
      <w:r w:rsidRPr="00F257BB">
        <w:rPr>
          <w:rtl/>
        </w:rPr>
        <w:t xml:space="preserve">وروي أنّه قدم على رسول الله </w:t>
      </w:r>
      <w:r w:rsidRPr="00AA0C1E">
        <w:rPr>
          <w:rStyle w:val="libAlaemChar"/>
          <w:rtl/>
        </w:rPr>
        <w:t>صلى‌الله‌عليه‌وآله‌وسلم</w:t>
      </w:r>
      <w:r w:rsidRPr="00F257BB">
        <w:rPr>
          <w:rtl/>
        </w:rPr>
        <w:t xml:space="preserve"> مال البحرين ثمانون ألفا</w:t>
      </w:r>
      <w:r>
        <w:rPr>
          <w:rtl/>
        </w:rPr>
        <w:t xml:space="preserve">، </w:t>
      </w:r>
      <w:r w:rsidRPr="00F257BB">
        <w:rPr>
          <w:rtl/>
        </w:rPr>
        <w:t>فتوضّأ لصلاة الظهر</w:t>
      </w:r>
      <w:r>
        <w:rPr>
          <w:rtl/>
        </w:rPr>
        <w:t xml:space="preserve">، </w:t>
      </w:r>
      <w:r w:rsidRPr="00F257BB">
        <w:rPr>
          <w:rtl/>
        </w:rPr>
        <w:t>وما صلّى حتّى فرّقه</w:t>
      </w:r>
      <w:r>
        <w:rPr>
          <w:rtl/>
        </w:rPr>
        <w:t xml:space="preserve">، </w:t>
      </w:r>
      <w:r w:rsidRPr="00F257BB">
        <w:rPr>
          <w:rtl/>
        </w:rPr>
        <w:t>وأمر العبّاس أن يأخذ منه</w:t>
      </w:r>
      <w:r>
        <w:rPr>
          <w:rtl/>
        </w:rPr>
        <w:t xml:space="preserve">، </w:t>
      </w:r>
      <w:r w:rsidRPr="00F257BB">
        <w:rPr>
          <w:rtl/>
        </w:rPr>
        <w:t>فأخذ ما قدر على حمله</w:t>
      </w:r>
      <w:r>
        <w:rPr>
          <w:rtl/>
        </w:rPr>
        <w:t xml:space="preserve">، </w:t>
      </w:r>
      <w:r w:rsidRPr="00F257BB">
        <w:rPr>
          <w:rtl/>
        </w:rPr>
        <w:t>وكان يقول</w:t>
      </w:r>
      <w:r>
        <w:rPr>
          <w:rtl/>
        </w:rPr>
        <w:t xml:space="preserve">: </w:t>
      </w:r>
      <w:r w:rsidRPr="00F257BB">
        <w:rPr>
          <w:rtl/>
        </w:rPr>
        <w:t>هذا خير ممّا أخذ منّي</w:t>
      </w:r>
      <w:r>
        <w:rPr>
          <w:rtl/>
        </w:rPr>
        <w:t xml:space="preserve">، </w:t>
      </w:r>
      <w:r w:rsidRPr="00F257BB">
        <w:rPr>
          <w:rtl/>
        </w:rPr>
        <w:t>وأرجو المغفرة.</w:t>
      </w:r>
    </w:p>
    <w:p w14:paraId="29E7E35B" w14:textId="77777777" w:rsidR="003A1D5F" w:rsidRPr="00F257BB" w:rsidRDefault="003A1D5F" w:rsidP="000E6E49">
      <w:pPr>
        <w:pStyle w:val="libNormal"/>
        <w:rPr>
          <w:rtl/>
        </w:rPr>
      </w:pPr>
      <w:r w:rsidRPr="00AA0C1E">
        <w:rPr>
          <w:rStyle w:val="libAlaemChar"/>
          <w:rtl/>
        </w:rPr>
        <w:t>(</w:t>
      </w:r>
      <w:r w:rsidRPr="002F767C">
        <w:rPr>
          <w:rStyle w:val="libAieChar"/>
          <w:rtl/>
        </w:rPr>
        <w:t>وَإِنْ يُرِيدُوا</w:t>
      </w:r>
      <w:r w:rsidRPr="00AA0C1E">
        <w:rPr>
          <w:rStyle w:val="libAlaemChar"/>
          <w:rtl/>
        </w:rPr>
        <w:t>)</w:t>
      </w:r>
      <w:r w:rsidRPr="00F257BB">
        <w:rPr>
          <w:rtl/>
        </w:rPr>
        <w:t xml:space="preserve"> يعني</w:t>
      </w:r>
      <w:r>
        <w:rPr>
          <w:rtl/>
        </w:rPr>
        <w:t xml:space="preserve">: </w:t>
      </w:r>
      <w:r w:rsidRPr="00F257BB">
        <w:rPr>
          <w:rtl/>
        </w:rPr>
        <w:t xml:space="preserve">الأسرى </w:t>
      </w:r>
      <w:r w:rsidRPr="00AA0C1E">
        <w:rPr>
          <w:rStyle w:val="libAlaemChar"/>
          <w:rtl/>
        </w:rPr>
        <w:t>(</w:t>
      </w:r>
      <w:r w:rsidRPr="002F767C">
        <w:rPr>
          <w:rStyle w:val="libAieChar"/>
          <w:rtl/>
        </w:rPr>
        <w:t>خِيانَتَكَ</w:t>
      </w:r>
      <w:r w:rsidRPr="00AA0C1E">
        <w:rPr>
          <w:rStyle w:val="libAlaemChar"/>
          <w:rtl/>
        </w:rPr>
        <w:t>)</w:t>
      </w:r>
      <w:r w:rsidRPr="00F257BB">
        <w:rPr>
          <w:rtl/>
        </w:rPr>
        <w:t xml:space="preserve"> نقض ما عاهدوك من الإسلام </w:t>
      </w:r>
      <w:r w:rsidRPr="00AA0C1E">
        <w:rPr>
          <w:rStyle w:val="libAlaemChar"/>
          <w:rtl/>
        </w:rPr>
        <w:t>(</w:t>
      </w:r>
      <w:r w:rsidRPr="002F767C">
        <w:rPr>
          <w:rStyle w:val="libAieChar"/>
          <w:rtl/>
        </w:rPr>
        <w:t>فَقَدْ خانُوا اللهَ مِنْ قَبْلُ</w:t>
      </w:r>
      <w:r w:rsidRPr="00AA0C1E">
        <w:rPr>
          <w:rStyle w:val="libAlaemChar"/>
          <w:rtl/>
        </w:rPr>
        <w:t>)</w:t>
      </w:r>
      <w:r w:rsidRPr="00F257BB">
        <w:rPr>
          <w:rtl/>
        </w:rPr>
        <w:t xml:space="preserve"> بأن خرجوا إلى بدر وقاتلوا مع المشركين</w:t>
      </w:r>
      <w:r>
        <w:rPr>
          <w:rtl/>
        </w:rPr>
        <w:t xml:space="preserve">، </w:t>
      </w:r>
      <w:r w:rsidRPr="00F257BB">
        <w:rPr>
          <w:rtl/>
        </w:rPr>
        <w:t xml:space="preserve">أو بأن نقضوا الميثاق المأخوذ بالعقل </w:t>
      </w:r>
      <w:r w:rsidRPr="00AA0C1E">
        <w:rPr>
          <w:rStyle w:val="libAlaemChar"/>
          <w:rtl/>
        </w:rPr>
        <w:t>(</w:t>
      </w:r>
      <w:r w:rsidRPr="002F767C">
        <w:rPr>
          <w:rStyle w:val="libAieChar"/>
          <w:rtl/>
        </w:rPr>
        <w:t>فَأَمْكَنَ مِنْهُمْ</w:t>
      </w:r>
      <w:r w:rsidRPr="00AA0C1E">
        <w:rPr>
          <w:rStyle w:val="libAlaemChar"/>
          <w:rtl/>
        </w:rPr>
        <w:t>)</w:t>
      </w:r>
      <w:r w:rsidRPr="00F257BB">
        <w:rPr>
          <w:rtl/>
        </w:rPr>
        <w:t xml:space="preserve"> أي</w:t>
      </w:r>
      <w:r>
        <w:rPr>
          <w:rtl/>
        </w:rPr>
        <w:t xml:space="preserve">: </w:t>
      </w:r>
      <w:r w:rsidRPr="00F257BB">
        <w:rPr>
          <w:rtl/>
        </w:rPr>
        <w:t>فأمكنك منهم كما فعل يوم بدر</w:t>
      </w:r>
      <w:r>
        <w:rPr>
          <w:rtl/>
        </w:rPr>
        <w:t xml:space="preserve">، </w:t>
      </w:r>
      <w:r w:rsidRPr="00F257BB">
        <w:rPr>
          <w:rtl/>
        </w:rPr>
        <w:t xml:space="preserve">وسيمكّنك منهم ثانيا إن خانوك </w:t>
      </w:r>
      <w:r w:rsidRPr="00AA0C1E">
        <w:rPr>
          <w:rStyle w:val="libAlaemChar"/>
          <w:rtl/>
        </w:rPr>
        <w:t>(</w:t>
      </w:r>
      <w:r w:rsidRPr="002F767C">
        <w:rPr>
          <w:rStyle w:val="libAieChar"/>
          <w:rtl/>
        </w:rPr>
        <w:t>وَاللهُ عَلِيمٌ</w:t>
      </w:r>
      <w:r w:rsidRPr="00AA0C1E">
        <w:rPr>
          <w:rStyle w:val="libAlaemChar"/>
          <w:rtl/>
        </w:rPr>
        <w:t>)</w:t>
      </w:r>
      <w:r w:rsidRPr="00F257BB">
        <w:rPr>
          <w:rtl/>
        </w:rPr>
        <w:t xml:space="preserve"> بما يقولونه</w:t>
      </w:r>
      <w:r>
        <w:rPr>
          <w:rtl/>
        </w:rPr>
        <w:t xml:space="preserve">، </w:t>
      </w:r>
      <w:r w:rsidRPr="00F257BB">
        <w:rPr>
          <w:rtl/>
        </w:rPr>
        <w:t>وبما في نفوسكم</w:t>
      </w:r>
      <w:r>
        <w:rPr>
          <w:rtl/>
        </w:rPr>
        <w:t xml:space="preserve">، </w:t>
      </w:r>
      <w:r w:rsidRPr="00F257BB">
        <w:rPr>
          <w:rtl/>
        </w:rPr>
        <w:t xml:space="preserve">وبجميع الأشياء </w:t>
      </w:r>
      <w:r w:rsidRPr="00AA0C1E">
        <w:rPr>
          <w:rStyle w:val="libAlaemChar"/>
          <w:rtl/>
        </w:rPr>
        <w:t>(</w:t>
      </w:r>
      <w:r w:rsidRPr="002F767C">
        <w:rPr>
          <w:rStyle w:val="libAieChar"/>
          <w:rtl/>
        </w:rPr>
        <w:t>حَكِيمٌ</w:t>
      </w:r>
      <w:r w:rsidRPr="00AA0C1E">
        <w:rPr>
          <w:rStyle w:val="libAlaemChar"/>
          <w:rtl/>
        </w:rPr>
        <w:t>)</w:t>
      </w:r>
      <w:r w:rsidRPr="00F257BB">
        <w:rPr>
          <w:rtl/>
        </w:rPr>
        <w:t xml:space="preserve"> فيما يفعله.</w:t>
      </w:r>
    </w:p>
    <w:p w14:paraId="4009DDB8"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 (72) وَالَّذِينَ كَفَرُوا بَعْضُهُمْ أَوْلِياءُ بَعْضٍ إِلاَّ تَفْعَلُوهُ تَكُنْ فِتْنَةٌ فِي الْأَرْضِ وَفَسادٌ كَبِيرٌ (73)</w:t>
      </w:r>
      <w:r w:rsidRPr="00AA0C1E">
        <w:rPr>
          <w:rStyle w:val="libAlaemChar"/>
          <w:rtl/>
        </w:rPr>
        <w:t>)</w:t>
      </w:r>
    </w:p>
    <w:p w14:paraId="558BB682" w14:textId="77777777" w:rsidR="003A1D5F" w:rsidRPr="00F257BB" w:rsidRDefault="003A1D5F" w:rsidP="000E6E49">
      <w:pPr>
        <w:pStyle w:val="libNormal"/>
        <w:rPr>
          <w:rtl/>
        </w:rPr>
      </w:pPr>
      <w:r w:rsidRPr="00F257BB">
        <w:rPr>
          <w:rtl/>
        </w:rPr>
        <w:t>ثمّ ختم الله سبحانه السورة بإيجاب موالاة المؤمنين وقطع موالاة الكافرين</w:t>
      </w:r>
      <w:r>
        <w:rPr>
          <w:rtl/>
        </w:rPr>
        <w:t xml:space="preserve">، </w:t>
      </w:r>
      <w:r w:rsidRPr="00F257BB">
        <w:rPr>
          <w:rtl/>
        </w:rPr>
        <w:t>فقال</w:t>
      </w:r>
      <w:r>
        <w:rPr>
          <w:rtl/>
        </w:rPr>
        <w:t xml:space="preserve">: </w:t>
      </w:r>
      <w:r w:rsidRPr="00AA0C1E">
        <w:rPr>
          <w:rStyle w:val="libAlaemChar"/>
          <w:rtl/>
        </w:rPr>
        <w:t>(</w:t>
      </w:r>
      <w:r w:rsidRPr="002F767C">
        <w:rPr>
          <w:rStyle w:val="libAieChar"/>
          <w:rtl/>
        </w:rPr>
        <w:t>إِنَّ الَّذِينَ آمَنُوا وَهاجَرُوا</w:t>
      </w:r>
      <w:r w:rsidRPr="00AA0C1E">
        <w:rPr>
          <w:rStyle w:val="libAlaemChar"/>
          <w:rtl/>
        </w:rPr>
        <w:t>)</w:t>
      </w:r>
      <w:r w:rsidRPr="00F257BB">
        <w:rPr>
          <w:rtl/>
        </w:rPr>
        <w:t xml:space="preserve"> أي</w:t>
      </w:r>
      <w:r>
        <w:rPr>
          <w:rtl/>
        </w:rPr>
        <w:t xml:space="preserve">: </w:t>
      </w:r>
      <w:r w:rsidRPr="00F257BB">
        <w:rPr>
          <w:rtl/>
        </w:rPr>
        <w:t xml:space="preserve">فارقوا أوطانهم حبّا لله تعالى ولرسوله. وهم المهاجرون من مكّة إلى المدينة. </w:t>
      </w:r>
      <w:r w:rsidRPr="00AA0C1E">
        <w:rPr>
          <w:rStyle w:val="libAlaemChar"/>
          <w:rtl/>
        </w:rPr>
        <w:t>(</w:t>
      </w:r>
      <w:r w:rsidRPr="002F767C">
        <w:rPr>
          <w:rStyle w:val="libAieChar"/>
          <w:rtl/>
        </w:rPr>
        <w:t>وَجاهَدُوا بِأَمْوالِهِمْ</w:t>
      </w:r>
      <w:r w:rsidRPr="00AA0C1E">
        <w:rPr>
          <w:rStyle w:val="libAlaemChar"/>
          <w:rtl/>
        </w:rPr>
        <w:t>)</w:t>
      </w:r>
      <w:r w:rsidRPr="00F257BB">
        <w:rPr>
          <w:rtl/>
        </w:rPr>
        <w:t xml:space="preserve"> فصرفوها في الكراع </w:t>
      </w:r>
      <w:r w:rsidRPr="005D48FD">
        <w:rPr>
          <w:rStyle w:val="libFootnotenumChar"/>
          <w:rtl/>
        </w:rPr>
        <w:t>(1)</w:t>
      </w:r>
      <w:r w:rsidRPr="00F257BB">
        <w:rPr>
          <w:rtl/>
        </w:rPr>
        <w:t xml:space="preserve"> والسلاح</w:t>
      </w:r>
      <w:r>
        <w:rPr>
          <w:rtl/>
        </w:rPr>
        <w:t xml:space="preserve">، </w:t>
      </w:r>
      <w:r w:rsidRPr="00F257BB">
        <w:rPr>
          <w:rtl/>
        </w:rPr>
        <w:t xml:space="preserve">وأنفقوها على المحاويج </w:t>
      </w:r>
      <w:r w:rsidRPr="00AA0C1E">
        <w:rPr>
          <w:rStyle w:val="libAlaemChar"/>
          <w:rtl/>
        </w:rPr>
        <w:t>(</w:t>
      </w:r>
      <w:r w:rsidRPr="002F767C">
        <w:rPr>
          <w:rStyle w:val="libAieChar"/>
          <w:rtl/>
        </w:rPr>
        <w:t>وَأَنْفُسِهِمْ</w:t>
      </w:r>
      <w:r w:rsidRPr="00AA0C1E">
        <w:rPr>
          <w:rStyle w:val="libAlaemChar"/>
          <w:rtl/>
        </w:rPr>
        <w:t>)</w:t>
      </w:r>
      <w:r w:rsidRPr="00F257BB">
        <w:rPr>
          <w:rtl/>
        </w:rPr>
        <w:t xml:space="preserve"> بمباشرة القتال </w:t>
      </w:r>
      <w:r w:rsidRPr="00AA0C1E">
        <w:rPr>
          <w:rStyle w:val="libAlaemChar"/>
          <w:rtl/>
        </w:rPr>
        <w:t>(</w:t>
      </w:r>
      <w:r w:rsidRPr="002F767C">
        <w:rPr>
          <w:rStyle w:val="libAieChar"/>
          <w:rtl/>
        </w:rPr>
        <w:t>فِي سَبِيلِ اللهِ وَالَّذِينَ آوَوْا وَنَصَرُوا</w:t>
      </w:r>
      <w:r w:rsidRPr="00AA0C1E">
        <w:rPr>
          <w:rStyle w:val="libAlaemChar"/>
          <w:rtl/>
        </w:rPr>
        <w:t>)</w:t>
      </w:r>
      <w:r w:rsidRPr="00F257BB">
        <w:rPr>
          <w:rtl/>
        </w:rPr>
        <w:t xml:space="preserve"> هم الأنصار آووا المهاجرين إلى ديارهم</w:t>
      </w:r>
      <w:r>
        <w:rPr>
          <w:rtl/>
        </w:rPr>
        <w:t xml:space="preserve">، </w:t>
      </w:r>
      <w:r w:rsidRPr="00F257BB">
        <w:rPr>
          <w:rtl/>
        </w:rPr>
        <w:t xml:space="preserve">ونصروهم على أعدائهم </w:t>
      </w:r>
      <w:r w:rsidRPr="00AA0C1E">
        <w:rPr>
          <w:rStyle w:val="libAlaemChar"/>
          <w:rtl/>
        </w:rPr>
        <w:t>(</w:t>
      </w:r>
      <w:r w:rsidRPr="002F767C">
        <w:rPr>
          <w:rStyle w:val="libAieChar"/>
          <w:rtl/>
        </w:rPr>
        <w:t>أُولئِكَ بَعْضُهُمْ أَوْلِياءُ بَعْضٍ</w:t>
      </w:r>
      <w:r w:rsidRPr="00AA0C1E">
        <w:rPr>
          <w:rStyle w:val="libAlaemChar"/>
          <w:rtl/>
        </w:rPr>
        <w:t>)</w:t>
      </w:r>
      <w:r w:rsidRPr="00F257BB">
        <w:rPr>
          <w:rtl/>
        </w:rPr>
        <w:t xml:space="preserve"> أي</w:t>
      </w:r>
      <w:r>
        <w:rPr>
          <w:rtl/>
        </w:rPr>
        <w:t xml:space="preserve">: </w:t>
      </w:r>
      <w:r w:rsidRPr="00F257BB">
        <w:rPr>
          <w:rtl/>
        </w:rPr>
        <w:t>يتولّى بعضهم بعضا في الميراث. وكان المهاجرون والأنصار يتوارثون بالهجرة والنصرة دون الأقارب</w:t>
      </w:r>
      <w:r>
        <w:rPr>
          <w:rtl/>
        </w:rPr>
        <w:t xml:space="preserve">، </w:t>
      </w:r>
      <w:r w:rsidRPr="00F257BB">
        <w:rPr>
          <w:rtl/>
        </w:rPr>
        <w:t>أو بالمؤاخاة</w:t>
      </w:r>
      <w:r>
        <w:rPr>
          <w:rtl/>
        </w:rPr>
        <w:t xml:space="preserve">، </w:t>
      </w:r>
      <w:r w:rsidRPr="00F257BB">
        <w:rPr>
          <w:rtl/>
        </w:rPr>
        <w:t xml:space="preserve">وهذا مرويّ عن أبي جعفر </w:t>
      </w:r>
      <w:r w:rsidRPr="00AA0C1E">
        <w:rPr>
          <w:rStyle w:val="libAlaemChar"/>
          <w:rtl/>
        </w:rPr>
        <w:t>عليه‌السلام</w:t>
      </w:r>
      <w:r>
        <w:rPr>
          <w:rtl/>
        </w:rPr>
        <w:t xml:space="preserve">، </w:t>
      </w:r>
      <w:r w:rsidRPr="00F257BB">
        <w:rPr>
          <w:rtl/>
        </w:rPr>
        <w:t>ثمّ نسخ بقوله</w:t>
      </w:r>
      <w:r>
        <w:rPr>
          <w:rtl/>
        </w:rPr>
        <w:t xml:space="preserve">: </w:t>
      </w:r>
      <w:r w:rsidRPr="00AA0C1E">
        <w:rPr>
          <w:rStyle w:val="libAlaemChar"/>
          <w:rtl/>
        </w:rPr>
        <w:t>(</w:t>
      </w:r>
      <w:r w:rsidRPr="002F767C">
        <w:rPr>
          <w:rStyle w:val="libAieChar"/>
          <w:rtl/>
        </w:rPr>
        <w:t>وَأُولُوا الْأَرْحامِ بَعْضُهُمْ أَوْلى بِبَعْضٍ</w:t>
      </w:r>
      <w:r w:rsidRPr="00AA0C1E">
        <w:rPr>
          <w:rStyle w:val="libAlaemChar"/>
          <w:rtl/>
        </w:rPr>
        <w:t>)</w:t>
      </w:r>
      <w:r w:rsidRPr="00F257BB">
        <w:rPr>
          <w:rtl/>
        </w:rPr>
        <w:t xml:space="preserve"> </w:t>
      </w:r>
      <w:r w:rsidRPr="005D48FD">
        <w:rPr>
          <w:rStyle w:val="libFootnotenumChar"/>
          <w:rtl/>
        </w:rPr>
        <w:t>(2)</w:t>
      </w:r>
      <w:r w:rsidRPr="00F257BB">
        <w:rPr>
          <w:rtl/>
        </w:rPr>
        <w:t xml:space="preserve"> </w:t>
      </w:r>
      <w:r w:rsidRPr="00AA0C1E">
        <w:rPr>
          <w:rStyle w:val="libAlaemChar"/>
          <w:rtl/>
        </w:rPr>
        <w:t>(</w:t>
      </w:r>
      <w:r w:rsidRPr="002F767C">
        <w:rPr>
          <w:rStyle w:val="libAieChar"/>
          <w:rtl/>
        </w:rPr>
        <w:t>وَالَّذِينَ آمَنُوا وَلَمْ يُهاجِرُوا ما لَكُمْ مِنْ وَلايَتِهِمْ مِنْ شَيْءٍ حَتَّى يُهاجِرُوا</w:t>
      </w:r>
      <w:r w:rsidRPr="00AA0C1E">
        <w:rPr>
          <w:rStyle w:val="libAlaemChar"/>
          <w:rtl/>
        </w:rPr>
        <w:t>)</w:t>
      </w:r>
      <w:r w:rsidRPr="00F257BB">
        <w:rPr>
          <w:rtl/>
        </w:rPr>
        <w:t xml:space="preserve"> أي</w:t>
      </w:r>
      <w:r>
        <w:rPr>
          <w:rtl/>
        </w:rPr>
        <w:t xml:space="preserve">: </w:t>
      </w:r>
      <w:r w:rsidRPr="00F257BB">
        <w:rPr>
          <w:rtl/>
        </w:rPr>
        <w:t>من</w:t>
      </w:r>
    </w:p>
    <w:p w14:paraId="6BE56AD2" w14:textId="77777777" w:rsidR="003A1D5F" w:rsidRPr="00F257BB" w:rsidRDefault="003A1D5F" w:rsidP="00D9332A">
      <w:pPr>
        <w:pStyle w:val="libLine"/>
        <w:rPr>
          <w:rtl/>
        </w:rPr>
      </w:pPr>
      <w:r w:rsidRPr="00F257BB">
        <w:rPr>
          <w:rtl/>
        </w:rPr>
        <w:t>__________________</w:t>
      </w:r>
    </w:p>
    <w:p w14:paraId="5B3FF312" w14:textId="77777777" w:rsidR="003A1D5F" w:rsidRPr="00F257BB" w:rsidRDefault="003A1D5F" w:rsidP="000278F9">
      <w:pPr>
        <w:pStyle w:val="libFootnote0"/>
        <w:rPr>
          <w:rtl/>
        </w:rPr>
      </w:pPr>
      <w:r>
        <w:rPr>
          <w:rtl/>
        </w:rPr>
        <w:t>(</w:t>
      </w:r>
      <w:r w:rsidRPr="00F257BB">
        <w:rPr>
          <w:rtl/>
        </w:rPr>
        <w:t>1) الكراع</w:t>
      </w:r>
      <w:r>
        <w:rPr>
          <w:rtl/>
        </w:rPr>
        <w:t xml:space="preserve">: </w:t>
      </w:r>
      <w:r w:rsidRPr="00F257BB">
        <w:rPr>
          <w:rtl/>
        </w:rPr>
        <w:t>اسم يطلق على الخيل والبغال والحمير</w:t>
      </w:r>
      <w:r>
        <w:rPr>
          <w:rtl/>
        </w:rPr>
        <w:t xml:space="preserve">، </w:t>
      </w:r>
      <w:r w:rsidRPr="00F257BB">
        <w:rPr>
          <w:rtl/>
        </w:rPr>
        <w:t>أو اسم لجماعة الخيل خاصّة.</w:t>
      </w:r>
    </w:p>
    <w:p w14:paraId="3F5CF240" w14:textId="77777777" w:rsidR="003A1D5F" w:rsidRPr="00F257BB" w:rsidRDefault="003A1D5F" w:rsidP="000278F9">
      <w:pPr>
        <w:pStyle w:val="libFootnote0"/>
        <w:rPr>
          <w:rtl/>
        </w:rPr>
      </w:pPr>
      <w:r>
        <w:rPr>
          <w:rtl/>
        </w:rPr>
        <w:t>(</w:t>
      </w:r>
      <w:r w:rsidRPr="00F257BB">
        <w:rPr>
          <w:rtl/>
        </w:rPr>
        <w:t>2) الأنفال</w:t>
      </w:r>
      <w:r>
        <w:rPr>
          <w:rtl/>
        </w:rPr>
        <w:t xml:space="preserve">: </w:t>
      </w:r>
      <w:r w:rsidRPr="00F257BB">
        <w:rPr>
          <w:rtl/>
        </w:rPr>
        <w:t>75.</w:t>
      </w:r>
    </w:p>
    <w:p w14:paraId="6BC64CA0" w14:textId="77777777" w:rsidR="003A1D5F" w:rsidRPr="00F257BB" w:rsidRDefault="003A1D5F" w:rsidP="002F767C">
      <w:pPr>
        <w:pStyle w:val="libNormal0"/>
        <w:rPr>
          <w:rtl/>
        </w:rPr>
      </w:pPr>
      <w:r>
        <w:rPr>
          <w:rtl/>
        </w:rPr>
        <w:br w:type="page"/>
      </w:r>
      <w:r w:rsidRPr="00F257BB">
        <w:rPr>
          <w:rtl/>
        </w:rPr>
        <w:lastRenderedPageBreak/>
        <w:t>تولّيهم في الميراث. وقرأ حمزة</w:t>
      </w:r>
      <w:r>
        <w:rPr>
          <w:rtl/>
        </w:rPr>
        <w:t xml:space="preserve">: </w:t>
      </w:r>
      <w:r w:rsidRPr="00F257BB">
        <w:rPr>
          <w:rtl/>
        </w:rPr>
        <w:t>ولايتهم بالكسر. قال الزجّاج</w:t>
      </w:r>
      <w:r>
        <w:rPr>
          <w:rtl/>
        </w:rPr>
        <w:t xml:space="preserve">: </w:t>
      </w:r>
      <w:r w:rsidRPr="00F257BB">
        <w:rPr>
          <w:rtl/>
        </w:rPr>
        <w:t>هي بفتح الواو من النصرة والنسب</w:t>
      </w:r>
      <w:r>
        <w:rPr>
          <w:rtl/>
        </w:rPr>
        <w:t xml:space="preserve">، </w:t>
      </w:r>
      <w:r w:rsidRPr="00F257BB">
        <w:rPr>
          <w:rtl/>
        </w:rPr>
        <w:t>وبالكسر هي بمنزلة الإمارة. ووجه الكسر أنّه شبّه تولّي بعضهم بعضا بالصناعة والعمل</w:t>
      </w:r>
      <w:r>
        <w:rPr>
          <w:rtl/>
        </w:rPr>
        <w:t xml:space="preserve">، </w:t>
      </w:r>
      <w:r w:rsidRPr="00F257BB">
        <w:rPr>
          <w:rtl/>
        </w:rPr>
        <w:t>لأنّ كلّ ما كان من هذا الجنس مكسور</w:t>
      </w:r>
      <w:r>
        <w:rPr>
          <w:rtl/>
        </w:rPr>
        <w:t xml:space="preserve">، </w:t>
      </w:r>
      <w:r w:rsidRPr="00F257BB">
        <w:rPr>
          <w:rtl/>
        </w:rPr>
        <w:t>كالصياغة والكتابة</w:t>
      </w:r>
      <w:r>
        <w:rPr>
          <w:rtl/>
        </w:rPr>
        <w:t xml:space="preserve">، </w:t>
      </w:r>
      <w:r w:rsidRPr="00F257BB">
        <w:rPr>
          <w:rtl/>
        </w:rPr>
        <w:t>فكأنّ الرجل بتولّيه صاحبه يباشر أمرا ويزاول عملا.</w:t>
      </w:r>
    </w:p>
    <w:p w14:paraId="31768BFD" w14:textId="77777777" w:rsidR="003A1D5F" w:rsidRPr="00F257BB" w:rsidRDefault="003A1D5F" w:rsidP="000E6E49">
      <w:pPr>
        <w:pStyle w:val="libNormal"/>
        <w:rPr>
          <w:rtl/>
        </w:rPr>
      </w:pPr>
      <w:r w:rsidRPr="00AA0C1E">
        <w:rPr>
          <w:rStyle w:val="libAlaemChar"/>
          <w:rtl/>
        </w:rPr>
        <w:t>(</w:t>
      </w:r>
      <w:r w:rsidRPr="002F767C">
        <w:rPr>
          <w:rStyle w:val="libAieChar"/>
          <w:rtl/>
        </w:rPr>
        <w:t>وَإِنِ اسْتَنْصَرُوكُمْ</w:t>
      </w:r>
      <w:r w:rsidRPr="00AA0C1E">
        <w:rPr>
          <w:rStyle w:val="libAlaemChar"/>
          <w:rtl/>
        </w:rPr>
        <w:t>)</w:t>
      </w:r>
      <w:r w:rsidRPr="00F257BB">
        <w:rPr>
          <w:rtl/>
        </w:rPr>
        <w:t xml:space="preserve"> أي</w:t>
      </w:r>
      <w:r>
        <w:rPr>
          <w:rtl/>
        </w:rPr>
        <w:t xml:space="preserve">: </w:t>
      </w:r>
      <w:r w:rsidRPr="00F257BB">
        <w:rPr>
          <w:rtl/>
        </w:rPr>
        <w:t xml:space="preserve">وإن طلب المؤمنون الّذين لم يهاجروا منكم النصرة لهم على الكفّار </w:t>
      </w:r>
      <w:r w:rsidRPr="00AA0C1E">
        <w:rPr>
          <w:rStyle w:val="libAlaemChar"/>
          <w:rtl/>
        </w:rPr>
        <w:t>(</w:t>
      </w:r>
      <w:r w:rsidRPr="002F767C">
        <w:rPr>
          <w:rStyle w:val="libAieChar"/>
          <w:rtl/>
        </w:rPr>
        <w:t>فِي الدِّينِ فَعَلَيْكُمُ النَّصْرُ</w:t>
      </w:r>
      <w:r w:rsidRPr="00AA0C1E">
        <w:rPr>
          <w:rStyle w:val="libAlaemChar"/>
          <w:rtl/>
        </w:rPr>
        <w:t>)</w:t>
      </w:r>
      <w:r w:rsidRPr="00F257BB">
        <w:rPr>
          <w:rtl/>
        </w:rPr>
        <w:t xml:space="preserve"> فواجب عليكم أن تنصروهم على المشركين </w:t>
      </w:r>
      <w:r w:rsidRPr="00AA0C1E">
        <w:rPr>
          <w:rStyle w:val="libAlaemChar"/>
          <w:rtl/>
        </w:rPr>
        <w:t>(</w:t>
      </w:r>
      <w:r w:rsidRPr="002F767C">
        <w:rPr>
          <w:rStyle w:val="libAieChar"/>
          <w:rtl/>
        </w:rPr>
        <w:t>إِلَّا عَلى قَوْمٍ</w:t>
      </w:r>
      <w:r w:rsidRPr="00AA0C1E">
        <w:rPr>
          <w:rStyle w:val="libAlaemChar"/>
          <w:rtl/>
        </w:rPr>
        <w:t>)</w:t>
      </w:r>
      <w:r w:rsidRPr="00F257BB">
        <w:rPr>
          <w:rtl/>
        </w:rPr>
        <w:t xml:space="preserve"> من المشركين </w:t>
      </w:r>
      <w:r w:rsidRPr="00AA0C1E">
        <w:rPr>
          <w:rStyle w:val="libAlaemChar"/>
          <w:rtl/>
        </w:rPr>
        <w:t>(</w:t>
      </w:r>
      <w:r w:rsidRPr="002F767C">
        <w:rPr>
          <w:rStyle w:val="libAieChar"/>
          <w:rtl/>
        </w:rPr>
        <w:t>بَيْنَكُمْ وَبَيْنَهُمْ مِيثاقٌ</w:t>
      </w:r>
      <w:r w:rsidRPr="00AA0C1E">
        <w:rPr>
          <w:rStyle w:val="libAlaemChar"/>
          <w:rtl/>
        </w:rPr>
        <w:t>)</w:t>
      </w:r>
      <w:r w:rsidRPr="00F257BB">
        <w:rPr>
          <w:rtl/>
        </w:rPr>
        <w:t xml:space="preserve"> عهد</w:t>
      </w:r>
      <w:r>
        <w:rPr>
          <w:rtl/>
        </w:rPr>
        <w:t xml:space="preserve">، </w:t>
      </w:r>
      <w:r w:rsidRPr="00F257BB">
        <w:rPr>
          <w:rtl/>
        </w:rPr>
        <w:t>فلا يجوز لكم نصرهم عليهم</w:t>
      </w:r>
      <w:r>
        <w:rPr>
          <w:rtl/>
        </w:rPr>
        <w:t xml:space="preserve">، </w:t>
      </w:r>
      <w:r w:rsidRPr="00F257BB">
        <w:rPr>
          <w:rtl/>
        </w:rPr>
        <w:t>لأنّهم لا يبتدؤن بالقتال</w:t>
      </w:r>
      <w:r>
        <w:rPr>
          <w:rtl/>
        </w:rPr>
        <w:t xml:space="preserve">، </w:t>
      </w:r>
      <w:r w:rsidRPr="00F257BB">
        <w:rPr>
          <w:rtl/>
        </w:rPr>
        <w:t xml:space="preserve">إذ الميثاق مانع من ذلك </w:t>
      </w:r>
      <w:r w:rsidRPr="00AA0C1E">
        <w:rPr>
          <w:rStyle w:val="libAlaemChar"/>
          <w:rtl/>
        </w:rPr>
        <w:t>(</w:t>
      </w:r>
      <w:r w:rsidRPr="002F767C">
        <w:rPr>
          <w:rStyle w:val="libAieChar"/>
          <w:rtl/>
        </w:rPr>
        <w:t>وَاللهُ بِما تَعْمَلُونَ بَصِيرٌ</w:t>
      </w:r>
      <w:r w:rsidRPr="00AA0C1E">
        <w:rPr>
          <w:rStyle w:val="libAlaemChar"/>
          <w:rtl/>
        </w:rPr>
        <w:t>)</w:t>
      </w:r>
      <w:r>
        <w:rPr>
          <w:rtl/>
        </w:rPr>
        <w:t>.</w:t>
      </w:r>
    </w:p>
    <w:p w14:paraId="2BE5381C" w14:textId="77777777" w:rsidR="003A1D5F" w:rsidRPr="00F257BB" w:rsidRDefault="003A1D5F" w:rsidP="000E6E49">
      <w:pPr>
        <w:pStyle w:val="libNormal"/>
        <w:rPr>
          <w:rtl/>
        </w:rPr>
      </w:pPr>
      <w:r w:rsidRPr="00AA0C1E">
        <w:rPr>
          <w:rStyle w:val="libAlaemChar"/>
          <w:rtl/>
        </w:rPr>
        <w:t>(</w:t>
      </w:r>
      <w:r w:rsidRPr="002F767C">
        <w:rPr>
          <w:rStyle w:val="libAieChar"/>
          <w:rtl/>
        </w:rPr>
        <w:t>وَالَّذِينَ كَفَرُوا بَعْضُهُمْ أَوْلِياءُ بَعْضٍ</w:t>
      </w:r>
      <w:r w:rsidRPr="00AA0C1E">
        <w:rPr>
          <w:rStyle w:val="libAlaemChar"/>
          <w:rtl/>
        </w:rPr>
        <w:t>)</w:t>
      </w:r>
      <w:r w:rsidRPr="00F257BB">
        <w:rPr>
          <w:rtl/>
        </w:rPr>
        <w:t xml:space="preserve"> في الميراث أو المؤازرة. وهو بمفهومه يدلّ على نهي المسلمين عن موالاة الكفّار ومعاونتهم</w:t>
      </w:r>
      <w:r>
        <w:rPr>
          <w:rtl/>
        </w:rPr>
        <w:t xml:space="preserve">، </w:t>
      </w:r>
      <w:r w:rsidRPr="00F257BB">
        <w:rPr>
          <w:rtl/>
        </w:rPr>
        <w:t xml:space="preserve">وإن كانوا أقارب </w:t>
      </w:r>
      <w:r w:rsidRPr="00AA0C1E">
        <w:rPr>
          <w:rStyle w:val="libAlaemChar"/>
          <w:rtl/>
        </w:rPr>
        <w:t>(</w:t>
      </w:r>
      <w:r w:rsidRPr="002F767C">
        <w:rPr>
          <w:rStyle w:val="libAieChar"/>
          <w:rtl/>
        </w:rPr>
        <w:t>إِلَّا تَفْعَلُوهُ</w:t>
      </w:r>
      <w:r w:rsidRPr="00AA0C1E">
        <w:rPr>
          <w:rStyle w:val="libAlaemChar"/>
          <w:rtl/>
        </w:rPr>
        <w:t>)</w:t>
      </w:r>
      <w:r w:rsidRPr="00F257BB">
        <w:rPr>
          <w:rtl/>
        </w:rPr>
        <w:t xml:space="preserve"> أي</w:t>
      </w:r>
      <w:r>
        <w:rPr>
          <w:rtl/>
        </w:rPr>
        <w:t xml:space="preserve">: </w:t>
      </w:r>
      <w:r w:rsidRPr="00F257BB">
        <w:rPr>
          <w:rtl/>
        </w:rPr>
        <w:t>إلّا تفعلوا ما أمرتم به من تواصل المسلمين وتولّي بعضهم بعضا حتّى في التوارث</w:t>
      </w:r>
      <w:r>
        <w:rPr>
          <w:rtl/>
        </w:rPr>
        <w:t xml:space="preserve">، </w:t>
      </w:r>
      <w:r w:rsidRPr="00F257BB">
        <w:rPr>
          <w:rtl/>
        </w:rPr>
        <w:t>وقطع العلائق بينكم وبين الكفّار</w:t>
      </w:r>
      <w:r>
        <w:rPr>
          <w:rtl/>
        </w:rPr>
        <w:t xml:space="preserve">، </w:t>
      </w:r>
      <w:r w:rsidRPr="00F257BB">
        <w:rPr>
          <w:rtl/>
        </w:rPr>
        <w:t xml:space="preserve">وجعل قرابتهم كلا قرابة في التوارث </w:t>
      </w:r>
      <w:r w:rsidRPr="00AA0C1E">
        <w:rPr>
          <w:rStyle w:val="libAlaemChar"/>
          <w:rtl/>
        </w:rPr>
        <w:t>(</w:t>
      </w:r>
      <w:r w:rsidRPr="002F767C">
        <w:rPr>
          <w:rStyle w:val="libAieChar"/>
          <w:rtl/>
        </w:rPr>
        <w:t>تَكُنْ فِتْنَةٌ فِي الْأَرْضِ</w:t>
      </w:r>
      <w:r w:rsidRPr="00AA0C1E">
        <w:rPr>
          <w:rStyle w:val="libAlaemChar"/>
          <w:rtl/>
        </w:rPr>
        <w:t>)</w:t>
      </w:r>
      <w:r w:rsidRPr="00F257BB">
        <w:rPr>
          <w:rtl/>
        </w:rPr>
        <w:t xml:space="preserve"> تحصل فتنة عظيمة فيها</w:t>
      </w:r>
      <w:r>
        <w:rPr>
          <w:rtl/>
        </w:rPr>
        <w:t xml:space="preserve">، </w:t>
      </w:r>
      <w:r w:rsidRPr="00F257BB">
        <w:rPr>
          <w:rtl/>
        </w:rPr>
        <w:t xml:space="preserve">وهي ضعف الايمان وظهور الكفر </w:t>
      </w:r>
      <w:r w:rsidRPr="00AA0C1E">
        <w:rPr>
          <w:rStyle w:val="libAlaemChar"/>
          <w:rtl/>
        </w:rPr>
        <w:t>(</w:t>
      </w:r>
      <w:r w:rsidRPr="002F767C">
        <w:rPr>
          <w:rStyle w:val="libAieChar"/>
          <w:rtl/>
        </w:rPr>
        <w:t>وَفَسادٌ كَبِيرٌ</w:t>
      </w:r>
      <w:r w:rsidRPr="00AA0C1E">
        <w:rPr>
          <w:rStyle w:val="libAlaemChar"/>
          <w:rtl/>
        </w:rPr>
        <w:t>)</w:t>
      </w:r>
      <w:r w:rsidRPr="00F257BB">
        <w:rPr>
          <w:rtl/>
        </w:rPr>
        <w:t xml:space="preserve"> في الدين.</w:t>
      </w:r>
    </w:p>
    <w:p w14:paraId="13A663CA" w14:textId="77777777" w:rsidR="003A1D5F" w:rsidRPr="00F257BB" w:rsidRDefault="003A1D5F" w:rsidP="000E6E49">
      <w:pPr>
        <w:pStyle w:val="libNormal"/>
        <w:rPr>
          <w:rtl/>
        </w:rPr>
      </w:pPr>
      <w:r w:rsidRPr="00AA0C1E">
        <w:rPr>
          <w:rStyle w:val="libAlaemChar"/>
          <w:rtl/>
        </w:rPr>
        <w:t>(</w:t>
      </w:r>
      <w:r w:rsidRPr="002F767C">
        <w:rPr>
          <w:rStyle w:val="libAieChar"/>
          <w:rtl/>
        </w:rPr>
        <w:t>وَالَّذِينَ آمَنُوا وَهاجَرُوا وَجاهَدُوا فِي سَبِيلِ اللهِ وَالَّذِينَ آوَوْا وَنَصَرُوا أُولئِكَ هُمُ الْمُؤْمِنُونَ حَقًّا لَهُمْ مَغْفِرَةٌ وَرِزْقٌ كَرِيمٌ (74) وَالَّذِينَ آمَنُوا مِنْ بَعْدُ وَهاجَرُوا وَجاهَدُوا مَعَكُمْ فَأُولئِكَ مِنْكُمْ وَأُولُوا الْأَرْحامِ بَعْضُهُمْ أَوْلى بِبَعْضٍ فِي كِتابِ اللهِ إِنَّ اللهَ بِكُلِّ شَيْءٍ عَلِيمٌ (75)</w:t>
      </w:r>
      <w:r w:rsidRPr="00AA0C1E">
        <w:rPr>
          <w:rStyle w:val="libAlaemChar"/>
          <w:rtl/>
        </w:rPr>
        <w:t>)</w:t>
      </w:r>
    </w:p>
    <w:p w14:paraId="714EF926"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مّا قسّم المؤمنين ثلاثة أقسام</w:t>
      </w:r>
      <w:r>
        <w:rPr>
          <w:rtl/>
        </w:rPr>
        <w:t xml:space="preserve">، </w:t>
      </w:r>
      <w:r w:rsidRPr="00F257BB">
        <w:rPr>
          <w:rtl/>
        </w:rPr>
        <w:t>بيّن أنّ الكاملين في الايمان منهم هم الّذين حقّقوا إيمانهم</w:t>
      </w:r>
      <w:r>
        <w:rPr>
          <w:rtl/>
        </w:rPr>
        <w:t xml:space="preserve">، </w:t>
      </w:r>
      <w:r w:rsidRPr="00F257BB">
        <w:rPr>
          <w:rtl/>
        </w:rPr>
        <w:t>فقال</w:t>
      </w:r>
      <w:r>
        <w:rPr>
          <w:rtl/>
        </w:rPr>
        <w:t xml:space="preserve">: </w:t>
      </w:r>
      <w:r w:rsidRPr="00AA0C1E">
        <w:rPr>
          <w:rStyle w:val="libAlaemChar"/>
          <w:rtl/>
        </w:rPr>
        <w:t>(</w:t>
      </w:r>
      <w:r w:rsidRPr="002F767C">
        <w:rPr>
          <w:rStyle w:val="libAieChar"/>
          <w:rtl/>
        </w:rPr>
        <w:t>وَالَّذِينَ آمَنُوا وَهاجَرُوا وَجاهَدُوا فِي سَبِيلِ اللهِ وَالَّذِينَ آوَوْا وَنَصَرُوا أُولئِكَ هُمُ الْمُؤْمِنُونَ حَقًّا</w:t>
      </w:r>
      <w:r w:rsidRPr="00AA0C1E">
        <w:rPr>
          <w:rStyle w:val="libAlaemChar"/>
          <w:rtl/>
        </w:rPr>
        <w:t>)</w:t>
      </w:r>
      <w:r>
        <w:rPr>
          <w:rtl/>
        </w:rPr>
        <w:t>.</w:t>
      </w:r>
      <w:r w:rsidRPr="00F257BB">
        <w:rPr>
          <w:rtl/>
        </w:rPr>
        <w:t xml:space="preserve"> ثمّ وعد لهم الموعد الكريم بقوله</w:t>
      </w:r>
      <w:r>
        <w:rPr>
          <w:rtl/>
        </w:rPr>
        <w:t xml:space="preserve">: </w:t>
      </w:r>
      <w:r w:rsidRPr="00AA0C1E">
        <w:rPr>
          <w:rStyle w:val="libAlaemChar"/>
          <w:rtl/>
        </w:rPr>
        <w:t>(</w:t>
      </w:r>
      <w:r w:rsidRPr="002F767C">
        <w:rPr>
          <w:rStyle w:val="libAieChar"/>
          <w:rtl/>
        </w:rPr>
        <w:t>لَهُمْ مَغْفِرَةٌ وَرِزْقٌ كَرِيمٌ</w:t>
      </w:r>
      <w:r w:rsidRPr="00AA0C1E">
        <w:rPr>
          <w:rStyle w:val="libAlaemChar"/>
          <w:rtl/>
        </w:rPr>
        <w:t>)</w:t>
      </w:r>
      <w:r w:rsidRPr="00F257BB">
        <w:rPr>
          <w:rtl/>
        </w:rPr>
        <w:t xml:space="preserve"> لا تبعة ولا منّة فيه</w:t>
      </w:r>
      <w:r>
        <w:rPr>
          <w:rtl/>
        </w:rPr>
        <w:t xml:space="preserve">، </w:t>
      </w:r>
      <w:r w:rsidRPr="00F257BB">
        <w:rPr>
          <w:rtl/>
        </w:rPr>
        <w:t>وذلك لأنّهم حقّقوا إيمانهم بالهجرة والنصرة</w:t>
      </w:r>
      <w:r>
        <w:rPr>
          <w:rtl/>
        </w:rPr>
        <w:t xml:space="preserve">، </w:t>
      </w:r>
      <w:r w:rsidRPr="00F257BB">
        <w:rPr>
          <w:rtl/>
        </w:rPr>
        <w:t>والانسلاخ من الأهل والمال لأجل الدين. وليس بتكرار</w:t>
      </w:r>
      <w:r>
        <w:rPr>
          <w:rtl/>
        </w:rPr>
        <w:t xml:space="preserve">، </w:t>
      </w:r>
      <w:r w:rsidRPr="00F257BB">
        <w:rPr>
          <w:rtl/>
        </w:rPr>
        <w:t>لأنّ هذه الآية واردة للثناء عليهم والشهادة لهم مع الموعد الكريم</w:t>
      </w:r>
      <w:r>
        <w:rPr>
          <w:rtl/>
        </w:rPr>
        <w:t xml:space="preserve">، </w:t>
      </w:r>
      <w:r w:rsidRPr="00F257BB">
        <w:rPr>
          <w:rtl/>
        </w:rPr>
        <w:t>والآية الأولى للأمر بالتواصل.</w:t>
      </w:r>
    </w:p>
    <w:p w14:paraId="7DB90C8E" w14:textId="77777777" w:rsidR="003A1D5F" w:rsidRPr="00F257BB" w:rsidRDefault="003A1D5F" w:rsidP="000E6E49">
      <w:pPr>
        <w:pStyle w:val="libNormal"/>
        <w:rPr>
          <w:rtl/>
        </w:rPr>
      </w:pPr>
      <w:r w:rsidRPr="00F257BB">
        <w:rPr>
          <w:rtl/>
        </w:rPr>
        <w:t>ثمّ ألحق بهم في الأمرين من سيلحق بهم ويتّسم بسمتهم</w:t>
      </w:r>
      <w:r>
        <w:rPr>
          <w:rtl/>
        </w:rPr>
        <w:t xml:space="preserve">، </w:t>
      </w:r>
      <w:r w:rsidRPr="00F257BB">
        <w:rPr>
          <w:rtl/>
        </w:rPr>
        <w:t>فقال</w:t>
      </w:r>
      <w:r>
        <w:rPr>
          <w:rtl/>
        </w:rPr>
        <w:t xml:space="preserve">: </w:t>
      </w:r>
      <w:r w:rsidRPr="00AA0C1E">
        <w:rPr>
          <w:rStyle w:val="libAlaemChar"/>
          <w:rtl/>
        </w:rPr>
        <w:t>(</w:t>
      </w:r>
      <w:r w:rsidRPr="002F767C">
        <w:rPr>
          <w:rStyle w:val="libAieChar"/>
          <w:rtl/>
        </w:rPr>
        <w:t>وَالَّذِينَ آمَنُوا مِنْ بَعْدُ</w:t>
      </w:r>
      <w:r w:rsidRPr="00AA0C1E">
        <w:rPr>
          <w:rStyle w:val="libAlaemChar"/>
          <w:rtl/>
        </w:rPr>
        <w:t>)</w:t>
      </w:r>
      <w:r w:rsidRPr="00F257BB">
        <w:rPr>
          <w:rtl/>
        </w:rPr>
        <w:t xml:space="preserve"> من بعد فتح مكّة. وقيل</w:t>
      </w:r>
      <w:r>
        <w:rPr>
          <w:rtl/>
        </w:rPr>
        <w:t xml:space="preserve">: </w:t>
      </w:r>
      <w:r w:rsidRPr="00F257BB">
        <w:rPr>
          <w:rtl/>
        </w:rPr>
        <w:t xml:space="preserve">من بعد إيمانكم. </w:t>
      </w:r>
      <w:r w:rsidRPr="00AA0C1E">
        <w:rPr>
          <w:rStyle w:val="libAlaemChar"/>
          <w:rtl/>
        </w:rPr>
        <w:t>(</w:t>
      </w:r>
      <w:r w:rsidRPr="002F767C">
        <w:rPr>
          <w:rStyle w:val="libAieChar"/>
          <w:rtl/>
        </w:rPr>
        <w:t>وَهاجَرُوا</w:t>
      </w:r>
      <w:r w:rsidRPr="00AA0C1E">
        <w:rPr>
          <w:rStyle w:val="libAlaemChar"/>
          <w:rtl/>
        </w:rPr>
        <w:t>)</w:t>
      </w:r>
      <w:r w:rsidRPr="00F257BB">
        <w:rPr>
          <w:rtl/>
        </w:rPr>
        <w:t xml:space="preserve"> بعد هجرتكم </w:t>
      </w:r>
      <w:r w:rsidRPr="00AA0C1E">
        <w:rPr>
          <w:rStyle w:val="libAlaemChar"/>
          <w:rtl/>
        </w:rPr>
        <w:t>(</w:t>
      </w:r>
      <w:r w:rsidRPr="002F767C">
        <w:rPr>
          <w:rStyle w:val="libAieChar"/>
          <w:rtl/>
        </w:rPr>
        <w:t>وَجاهَدُوا</w:t>
      </w:r>
      <w:r w:rsidRPr="00AA0C1E">
        <w:rPr>
          <w:rStyle w:val="libAlaemChar"/>
          <w:rtl/>
        </w:rPr>
        <w:t>)</w:t>
      </w:r>
      <w:r w:rsidRPr="00F257BB">
        <w:rPr>
          <w:rtl/>
        </w:rPr>
        <w:t xml:space="preserve"> في الجهاد وبذل الأموال فيه </w:t>
      </w:r>
      <w:r w:rsidRPr="00AA0C1E">
        <w:rPr>
          <w:rStyle w:val="libAlaemChar"/>
          <w:rtl/>
        </w:rPr>
        <w:t>(</w:t>
      </w:r>
      <w:r w:rsidRPr="002F767C">
        <w:rPr>
          <w:rStyle w:val="libAieChar"/>
          <w:rtl/>
        </w:rPr>
        <w:t>مَعَكُمْ</w:t>
      </w:r>
      <w:r w:rsidRPr="00AA0C1E">
        <w:rPr>
          <w:rStyle w:val="libAlaemChar"/>
          <w:rtl/>
        </w:rPr>
        <w:t>)</w:t>
      </w:r>
      <w:r w:rsidRPr="00F257BB">
        <w:rPr>
          <w:rtl/>
        </w:rPr>
        <w:t xml:space="preserve"> أيّها المؤمنون. يريد اللاحقين بعد السابقين إلى الهجرة</w:t>
      </w:r>
      <w:r>
        <w:rPr>
          <w:rtl/>
        </w:rPr>
        <w:t xml:space="preserve">، </w:t>
      </w:r>
      <w:r w:rsidRPr="00F257BB">
        <w:rPr>
          <w:rtl/>
        </w:rPr>
        <w:t>كقوله</w:t>
      </w:r>
      <w:r>
        <w:rPr>
          <w:rtl/>
        </w:rPr>
        <w:t xml:space="preserve">: </w:t>
      </w:r>
      <w:r w:rsidRPr="00AA0C1E">
        <w:rPr>
          <w:rStyle w:val="libAlaemChar"/>
          <w:rtl/>
        </w:rPr>
        <w:t>(</w:t>
      </w:r>
      <w:r w:rsidRPr="002F767C">
        <w:rPr>
          <w:rStyle w:val="libAieChar"/>
          <w:rtl/>
        </w:rPr>
        <w:t>وَالَّذِينَ جاؤُ مِنْ بَعْدِهِمْ يَقُولُونَ رَبَّنَا اغْفِرْ لَنا وَلِإِخْوانِنَا الَّذِينَ سَبَقُونا بِالْإِيمانِ</w:t>
      </w:r>
      <w:r w:rsidRPr="00AA0C1E">
        <w:rPr>
          <w:rStyle w:val="libAlaemChar"/>
          <w:rtl/>
        </w:rPr>
        <w:t>)</w:t>
      </w:r>
      <w:r w:rsidRPr="00F257BB">
        <w:rPr>
          <w:rtl/>
        </w:rPr>
        <w:t xml:space="preserve"> </w:t>
      </w:r>
      <w:r w:rsidRPr="005D48FD">
        <w:rPr>
          <w:rStyle w:val="libFootnotenumChar"/>
          <w:rtl/>
        </w:rPr>
        <w:t>(1)</w:t>
      </w:r>
      <w:r w:rsidRPr="00F257BB">
        <w:rPr>
          <w:rtl/>
        </w:rPr>
        <w:t xml:space="preserve"> فألحقهم الله بهم تفضّلا منه وترغيبا</w:t>
      </w:r>
      <w:r>
        <w:rPr>
          <w:rtl/>
        </w:rPr>
        <w:t xml:space="preserve">، </w:t>
      </w:r>
      <w:r w:rsidRPr="00F257BB">
        <w:rPr>
          <w:rtl/>
        </w:rPr>
        <w:t>فقال</w:t>
      </w:r>
      <w:r>
        <w:rPr>
          <w:rtl/>
        </w:rPr>
        <w:t xml:space="preserve">: </w:t>
      </w:r>
      <w:r w:rsidRPr="00AA0C1E">
        <w:rPr>
          <w:rStyle w:val="libAlaemChar"/>
          <w:rtl/>
        </w:rPr>
        <w:t>(</w:t>
      </w:r>
      <w:r w:rsidRPr="002F767C">
        <w:rPr>
          <w:rStyle w:val="libAieChar"/>
          <w:rtl/>
        </w:rPr>
        <w:t>فَأُولئِكَ مِنْكُمْ</w:t>
      </w:r>
      <w:r w:rsidRPr="00AA0C1E">
        <w:rPr>
          <w:rStyle w:val="libAlaemChar"/>
          <w:rtl/>
        </w:rPr>
        <w:t>)</w:t>
      </w:r>
      <w:r w:rsidRPr="00F257BB">
        <w:rPr>
          <w:rtl/>
        </w:rPr>
        <w:t xml:space="preserve"> أي</w:t>
      </w:r>
      <w:r>
        <w:rPr>
          <w:rtl/>
        </w:rPr>
        <w:t xml:space="preserve">: </w:t>
      </w:r>
      <w:r w:rsidRPr="00F257BB">
        <w:rPr>
          <w:rtl/>
        </w:rPr>
        <w:t>من جملتكم أيّها المهاجرون والأنصار</w:t>
      </w:r>
      <w:r>
        <w:rPr>
          <w:rtl/>
        </w:rPr>
        <w:t xml:space="preserve">، </w:t>
      </w:r>
      <w:r w:rsidRPr="00F257BB">
        <w:rPr>
          <w:rtl/>
        </w:rPr>
        <w:t>وحكمهم كحكمكم في وجوب موالاتهم ونصرتهم وإن تأخّر إيمانهم وهجرتهم.</w:t>
      </w:r>
    </w:p>
    <w:p w14:paraId="3F239733" w14:textId="77777777" w:rsidR="003A1D5F" w:rsidRPr="00F257BB" w:rsidRDefault="003A1D5F" w:rsidP="000E6E49">
      <w:pPr>
        <w:pStyle w:val="libNormal"/>
        <w:rPr>
          <w:rtl/>
        </w:rPr>
      </w:pPr>
      <w:r w:rsidRPr="00AA0C1E">
        <w:rPr>
          <w:rStyle w:val="libAlaemChar"/>
          <w:rtl/>
        </w:rPr>
        <w:t>(</w:t>
      </w:r>
      <w:r w:rsidRPr="002F767C">
        <w:rPr>
          <w:rStyle w:val="libAieChar"/>
          <w:rtl/>
        </w:rPr>
        <w:t>وَأُولُوا الْأَرْحامِ</w:t>
      </w:r>
      <w:r w:rsidRPr="00AA0C1E">
        <w:rPr>
          <w:rStyle w:val="libAlaemChar"/>
          <w:rtl/>
        </w:rPr>
        <w:t>)</w:t>
      </w:r>
      <w:r w:rsidRPr="00F257BB">
        <w:rPr>
          <w:rtl/>
        </w:rPr>
        <w:t xml:space="preserve"> وأولوا القرابات </w:t>
      </w:r>
      <w:r w:rsidRPr="00AA0C1E">
        <w:rPr>
          <w:rStyle w:val="libAlaemChar"/>
          <w:rtl/>
        </w:rPr>
        <w:t>(</w:t>
      </w:r>
      <w:r w:rsidRPr="002F767C">
        <w:rPr>
          <w:rStyle w:val="libAieChar"/>
          <w:rtl/>
        </w:rPr>
        <w:t>بَعْضُهُمْ أَوْلى بِبَعْضٍ فِي كِتابِ اللهِ</w:t>
      </w:r>
      <w:r w:rsidRPr="00AA0C1E">
        <w:rPr>
          <w:rStyle w:val="libAlaemChar"/>
          <w:rtl/>
        </w:rPr>
        <w:t>)</w:t>
      </w:r>
      <w:r w:rsidRPr="00F257BB">
        <w:rPr>
          <w:rtl/>
        </w:rPr>
        <w:t xml:space="preserve"> في حكمه</w:t>
      </w:r>
      <w:r>
        <w:rPr>
          <w:rtl/>
        </w:rPr>
        <w:t xml:space="preserve">، </w:t>
      </w:r>
      <w:r w:rsidRPr="00F257BB">
        <w:rPr>
          <w:rtl/>
        </w:rPr>
        <w:t>أو في اللوح</w:t>
      </w:r>
      <w:r>
        <w:rPr>
          <w:rtl/>
        </w:rPr>
        <w:t xml:space="preserve">، </w:t>
      </w:r>
      <w:r w:rsidRPr="00F257BB">
        <w:rPr>
          <w:rtl/>
        </w:rPr>
        <w:t>أو في القرآن. وهذا نسخ للتوارث بالهجرة والنصرة كما مرّ آنفا. وفيه دلالة على أن من كان أقرب إلى الميّت في النسب كان أولى بالميراث.</w:t>
      </w:r>
    </w:p>
    <w:p w14:paraId="536C63DB" w14:textId="77777777" w:rsidR="003A1D5F" w:rsidRPr="00F257BB" w:rsidRDefault="003A1D5F" w:rsidP="000E6E49">
      <w:pPr>
        <w:pStyle w:val="libNormal"/>
        <w:rPr>
          <w:rtl/>
        </w:rPr>
      </w:pPr>
      <w:r w:rsidRPr="00AA0C1E">
        <w:rPr>
          <w:rStyle w:val="libAlaemChar"/>
          <w:rtl/>
        </w:rPr>
        <w:t>(</w:t>
      </w:r>
      <w:r w:rsidRPr="002F767C">
        <w:rPr>
          <w:rStyle w:val="libAieChar"/>
          <w:rtl/>
        </w:rPr>
        <w:t>إِنَّ اللهَ بِكُلِّ شَيْءٍ عَلِيمٌ</w:t>
      </w:r>
      <w:r w:rsidRPr="00AA0C1E">
        <w:rPr>
          <w:rStyle w:val="libAlaemChar"/>
          <w:rtl/>
        </w:rPr>
        <w:t>)</w:t>
      </w:r>
      <w:r w:rsidRPr="00F257BB">
        <w:rPr>
          <w:rtl/>
        </w:rPr>
        <w:t xml:space="preserve"> من المواريث والحكمة</w:t>
      </w:r>
      <w:r>
        <w:rPr>
          <w:rtl/>
        </w:rPr>
        <w:t xml:space="preserve">، </w:t>
      </w:r>
      <w:r w:rsidRPr="00F257BB">
        <w:rPr>
          <w:rtl/>
        </w:rPr>
        <w:t>في إناطتها بنسبة الإسلام والمظاهرة أوّلا</w:t>
      </w:r>
      <w:r>
        <w:rPr>
          <w:rtl/>
        </w:rPr>
        <w:t xml:space="preserve">، </w:t>
      </w:r>
      <w:r w:rsidRPr="00F257BB">
        <w:rPr>
          <w:rtl/>
        </w:rPr>
        <w:t>واعتبار القربة ثانيا.</w:t>
      </w:r>
    </w:p>
    <w:p w14:paraId="003FAAB8" w14:textId="77777777" w:rsidR="003A1D5F" w:rsidRPr="00F257BB" w:rsidRDefault="003A1D5F" w:rsidP="00D9332A">
      <w:pPr>
        <w:pStyle w:val="libLine"/>
        <w:rPr>
          <w:rtl/>
        </w:rPr>
      </w:pPr>
      <w:r w:rsidRPr="00F257BB">
        <w:rPr>
          <w:rtl/>
        </w:rPr>
        <w:t>__________________</w:t>
      </w:r>
    </w:p>
    <w:p w14:paraId="25850660" w14:textId="77777777" w:rsidR="003A1D5F" w:rsidRPr="00F257BB" w:rsidRDefault="003A1D5F" w:rsidP="000278F9">
      <w:pPr>
        <w:pStyle w:val="libFootnote0"/>
        <w:rPr>
          <w:rtl/>
        </w:rPr>
      </w:pPr>
      <w:r>
        <w:rPr>
          <w:rtl/>
        </w:rPr>
        <w:t>(</w:t>
      </w:r>
      <w:r w:rsidRPr="00F257BB">
        <w:rPr>
          <w:rtl/>
        </w:rPr>
        <w:t>1) الحشر</w:t>
      </w:r>
      <w:r>
        <w:rPr>
          <w:rtl/>
        </w:rPr>
        <w:t xml:space="preserve">: </w:t>
      </w:r>
      <w:r w:rsidRPr="00F257BB">
        <w:rPr>
          <w:rtl/>
        </w:rPr>
        <w:t>10.</w:t>
      </w:r>
    </w:p>
    <w:p w14:paraId="7B5246D2" w14:textId="77777777" w:rsidR="003A1D5F" w:rsidRPr="00FD3814" w:rsidRDefault="003A1D5F" w:rsidP="00FD3814">
      <w:pPr>
        <w:pStyle w:val="libCenterBold1"/>
        <w:rPr>
          <w:szCs w:val="24"/>
          <w:rtl/>
        </w:rPr>
      </w:pPr>
      <w:r w:rsidRPr="00FD3814">
        <w:rPr>
          <w:szCs w:val="24"/>
          <w:rtl/>
        </w:rPr>
        <w:br w:type="page"/>
      </w:r>
      <w:r w:rsidRPr="00FD3814">
        <w:rPr>
          <w:szCs w:val="24"/>
          <w:rtl/>
        </w:rPr>
        <w:lastRenderedPageBreak/>
        <w:br w:type="page"/>
      </w:r>
      <w:r w:rsidRPr="00FD3814">
        <w:rPr>
          <w:szCs w:val="24"/>
          <w:rtl/>
        </w:rPr>
        <w:lastRenderedPageBreak/>
        <w:t>(9)</w:t>
      </w:r>
    </w:p>
    <w:p w14:paraId="1E73EC7D" w14:textId="77777777" w:rsidR="003A1D5F" w:rsidRPr="00F257BB" w:rsidRDefault="003A1D5F" w:rsidP="003A1D5F">
      <w:pPr>
        <w:pStyle w:val="Heading1Center"/>
        <w:rPr>
          <w:rtl/>
        </w:rPr>
      </w:pPr>
      <w:bookmarkStart w:id="1" w:name="_Toc31279377"/>
      <w:r w:rsidRPr="00F257BB">
        <w:rPr>
          <w:rtl/>
        </w:rPr>
        <w:t>سورة التوبة</w:t>
      </w:r>
      <w:bookmarkEnd w:id="1"/>
    </w:p>
    <w:p w14:paraId="6044372C" w14:textId="77777777" w:rsidR="003A1D5F" w:rsidRPr="00F257BB" w:rsidRDefault="003A1D5F" w:rsidP="000E6E49">
      <w:pPr>
        <w:pStyle w:val="libNormal"/>
        <w:rPr>
          <w:rtl/>
        </w:rPr>
      </w:pPr>
      <w:r w:rsidRPr="00AA0C1E">
        <w:rPr>
          <w:rStyle w:val="libAlaemChar"/>
          <w:rtl/>
        </w:rPr>
        <w:t>(</w:t>
      </w:r>
      <w:r w:rsidRPr="002F767C">
        <w:rPr>
          <w:rStyle w:val="libAieChar"/>
          <w:rtl/>
        </w:rPr>
        <w:t>بَراءَةٌ مِنَ اللهِ وَرَسُولِهِ إِلَى الَّذِينَ عاهَدْتُمْ مِنَ الْمُشْرِكِينَ (1) فَسِيحُوا فِي الْأَرْضِ أَرْبَعَةَ أَشْهُرٍ وَاعْلَمُوا أَنَّكُمْ غَيْرُ مُعْجِزِي اللهِ وَأَنَّ اللهَ مُخْزِي الْكافِرِينَ (2)</w:t>
      </w:r>
      <w:r w:rsidRPr="00AA0C1E">
        <w:rPr>
          <w:rStyle w:val="libAlaemChar"/>
          <w:rtl/>
        </w:rPr>
        <w:t>)</w:t>
      </w:r>
    </w:p>
    <w:p w14:paraId="340582EE" w14:textId="77777777" w:rsidR="003A1D5F" w:rsidRPr="00F257BB" w:rsidRDefault="003A1D5F" w:rsidP="000E6E49">
      <w:pPr>
        <w:pStyle w:val="libNormal"/>
        <w:rPr>
          <w:rtl/>
        </w:rPr>
      </w:pPr>
      <w:r w:rsidRPr="00F257BB">
        <w:rPr>
          <w:rtl/>
        </w:rPr>
        <w:t>مدنيّة</w:t>
      </w:r>
      <w:r>
        <w:rPr>
          <w:rtl/>
        </w:rPr>
        <w:t xml:space="preserve">، </w:t>
      </w:r>
      <w:r w:rsidRPr="00F257BB">
        <w:rPr>
          <w:rtl/>
        </w:rPr>
        <w:t>وآياتها مائة وتسع وعشرون.</w:t>
      </w:r>
    </w:p>
    <w:p w14:paraId="527CA62C" w14:textId="77777777" w:rsidR="003A1D5F" w:rsidRPr="00F257BB" w:rsidRDefault="003A1D5F" w:rsidP="000E6E49">
      <w:pPr>
        <w:pStyle w:val="libNormal"/>
        <w:rPr>
          <w:rtl/>
        </w:rPr>
      </w:pPr>
      <w:r w:rsidRPr="00F257BB">
        <w:rPr>
          <w:rtl/>
        </w:rPr>
        <w:t xml:space="preserve">ولها أربعة </w:t>
      </w:r>
      <w:r w:rsidRPr="005D48FD">
        <w:rPr>
          <w:rStyle w:val="libFootnotenumChar"/>
          <w:rtl/>
        </w:rPr>
        <w:t>(1)</w:t>
      </w:r>
      <w:r w:rsidRPr="00F257BB">
        <w:rPr>
          <w:rtl/>
        </w:rPr>
        <w:t xml:space="preserve"> عشر اسما :</w:t>
      </w:r>
    </w:p>
    <w:p w14:paraId="12FFCB4A" w14:textId="77777777" w:rsidR="003A1D5F" w:rsidRPr="00F257BB" w:rsidRDefault="003A1D5F" w:rsidP="000E6E49">
      <w:pPr>
        <w:pStyle w:val="libNormal"/>
        <w:rPr>
          <w:rtl/>
        </w:rPr>
      </w:pPr>
      <w:r w:rsidRPr="00F257BB">
        <w:rPr>
          <w:rtl/>
        </w:rPr>
        <w:t>البراءة</w:t>
      </w:r>
      <w:r>
        <w:rPr>
          <w:rtl/>
        </w:rPr>
        <w:t xml:space="preserve">، </w:t>
      </w:r>
      <w:r w:rsidRPr="00F257BB">
        <w:rPr>
          <w:rtl/>
        </w:rPr>
        <w:t>لأنّها مفتّحة بها</w:t>
      </w:r>
      <w:r>
        <w:rPr>
          <w:rtl/>
        </w:rPr>
        <w:t xml:space="preserve">، </w:t>
      </w:r>
      <w:r w:rsidRPr="00F257BB">
        <w:rPr>
          <w:rtl/>
        </w:rPr>
        <w:t>ونزلت بإظهار البراءة من الكفّار.</w:t>
      </w:r>
    </w:p>
    <w:p w14:paraId="7A269F89" w14:textId="77777777" w:rsidR="003A1D5F" w:rsidRPr="00F257BB" w:rsidRDefault="003A1D5F" w:rsidP="000E6E49">
      <w:pPr>
        <w:pStyle w:val="libNormal"/>
        <w:rPr>
          <w:rtl/>
        </w:rPr>
      </w:pPr>
      <w:r w:rsidRPr="00F257BB">
        <w:rPr>
          <w:rtl/>
        </w:rPr>
        <w:t>والتوبة</w:t>
      </w:r>
      <w:r>
        <w:rPr>
          <w:rtl/>
        </w:rPr>
        <w:t xml:space="preserve">، </w:t>
      </w:r>
      <w:r w:rsidRPr="00F257BB">
        <w:rPr>
          <w:rtl/>
        </w:rPr>
        <w:t>لكثرة ما فيها من ذكر التوبة</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وَيَتُوبُ اللهُ عَلى مَنْ يَشاءُ</w:t>
      </w:r>
      <w:r w:rsidRPr="00AA0C1E">
        <w:rPr>
          <w:rStyle w:val="libAlaemChar"/>
          <w:rtl/>
        </w:rPr>
        <w:t>)</w:t>
      </w:r>
      <w:r w:rsidRPr="00F257BB">
        <w:rPr>
          <w:rtl/>
        </w:rPr>
        <w:t xml:space="preserve"> </w:t>
      </w:r>
      <w:r w:rsidRPr="005D48FD">
        <w:rPr>
          <w:rStyle w:val="libFootnotenumChar"/>
          <w:rtl/>
        </w:rPr>
        <w:t>(2)</w:t>
      </w:r>
      <w:r w:rsidRPr="00F257BB">
        <w:rPr>
          <w:rtl/>
        </w:rPr>
        <w:t xml:space="preserve"> </w:t>
      </w:r>
      <w:r w:rsidRPr="00AA0C1E">
        <w:rPr>
          <w:rStyle w:val="libAlaemChar"/>
          <w:rtl/>
        </w:rPr>
        <w:t>(</w:t>
      </w:r>
      <w:r w:rsidRPr="002F767C">
        <w:rPr>
          <w:rStyle w:val="libAieChar"/>
          <w:rtl/>
        </w:rPr>
        <w:t>فَإِنْ يَتُوبُوا يَكُ خَيْراً لَهُمْ ثُمَّ تابَ عَلَيْهِمْ لِيَتُوبُوا</w:t>
      </w:r>
      <w:r w:rsidRPr="00AA0C1E">
        <w:rPr>
          <w:rStyle w:val="libAlaemChar"/>
          <w:rtl/>
        </w:rPr>
        <w:t>)</w:t>
      </w:r>
      <w:r w:rsidRPr="00F257BB">
        <w:rPr>
          <w:rtl/>
        </w:rPr>
        <w:t xml:space="preserve"> </w:t>
      </w:r>
      <w:r w:rsidRPr="005D48FD">
        <w:rPr>
          <w:rStyle w:val="libFootnotenumChar"/>
          <w:rtl/>
        </w:rPr>
        <w:t>(3)</w:t>
      </w:r>
      <w:r>
        <w:rPr>
          <w:rtl/>
        </w:rPr>
        <w:t>.</w:t>
      </w:r>
    </w:p>
    <w:p w14:paraId="36C339D0" w14:textId="77777777" w:rsidR="003A1D5F" w:rsidRPr="00F257BB" w:rsidRDefault="003A1D5F" w:rsidP="000E6E49">
      <w:pPr>
        <w:pStyle w:val="libNormal"/>
        <w:rPr>
          <w:rtl/>
        </w:rPr>
      </w:pPr>
      <w:r w:rsidRPr="00F257BB">
        <w:rPr>
          <w:rtl/>
        </w:rPr>
        <w:t>والفاضحة</w:t>
      </w:r>
      <w:r>
        <w:rPr>
          <w:rtl/>
        </w:rPr>
        <w:t xml:space="preserve">، </w:t>
      </w:r>
      <w:r w:rsidRPr="00F257BB">
        <w:rPr>
          <w:rtl/>
        </w:rPr>
        <w:t>لأنّها فضحت المنافقين بإظهار نفاقهم.</w:t>
      </w:r>
    </w:p>
    <w:p w14:paraId="7A8DC1E4" w14:textId="77777777" w:rsidR="003A1D5F" w:rsidRPr="00F257BB" w:rsidRDefault="003A1D5F" w:rsidP="00D9332A">
      <w:pPr>
        <w:pStyle w:val="libLine"/>
        <w:rPr>
          <w:rtl/>
        </w:rPr>
      </w:pPr>
      <w:r w:rsidRPr="00F257BB">
        <w:rPr>
          <w:rtl/>
        </w:rPr>
        <w:t>__________________</w:t>
      </w:r>
    </w:p>
    <w:p w14:paraId="2B544629" w14:textId="77777777" w:rsidR="003A1D5F" w:rsidRPr="00F257BB" w:rsidRDefault="003A1D5F" w:rsidP="000278F9">
      <w:pPr>
        <w:pStyle w:val="libFootnote0"/>
        <w:rPr>
          <w:rtl/>
        </w:rPr>
      </w:pPr>
      <w:r>
        <w:rPr>
          <w:rtl/>
        </w:rPr>
        <w:t>(</w:t>
      </w:r>
      <w:r w:rsidRPr="00F257BB">
        <w:rPr>
          <w:rtl/>
        </w:rPr>
        <w:t xml:space="preserve">1) ذكر الشارح </w:t>
      </w:r>
      <w:r w:rsidRPr="00AA0C1E">
        <w:rPr>
          <w:rStyle w:val="libAlaemChar"/>
          <w:rtl/>
        </w:rPr>
        <w:t>قدس‌سره</w:t>
      </w:r>
      <w:r w:rsidRPr="00F257BB">
        <w:rPr>
          <w:rtl/>
        </w:rPr>
        <w:t xml:space="preserve"> ثلاثة عشر اسما فقط</w:t>
      </w:r>
      <w:r>
        <w:rPr>
          <w:rtl/>
        </w:rPr>
        <w:t xml:space="preserve">، </w:t>
      </w:r>
      <w:r w:rsidRPr="00F257BB">
        <w:rPr>
          <w:rtl/>
        </w:rPr>
        <w:t>وسقط الرابع عشر من قلمه</w:t>
      </w:r>
      <w:r>
        <w:rPr>
          <w:rtl/>
        </w:rPr>
        <w:t xml:space="preserve">، </w:t>
      </w:r>
      <w:r w:rsidRPr="00F257BB">
        <w:rPr>
          <w:rtl/>
        </w:rPr>
        <w:t>وهو</w:t>
      </w:r>
      <w:r>
        <w:rPr>
          <w:rtl/>
        </w:rPr>
        <w:t xml:space="preserve"> ـ </w:t>
      </w:r>
      <w:r w:rsidRPr="00F257BB">
        <w:rPr>
          <w:rtl/>
        </w:rPr>
        <w:t>كما في تفسير البيضاوي 3</w:t>
      </w:r>
      <w:r>
        <w:rPr>
          <w:rtl/>
        </w:rPr>
        <w:t xml:space="preserve">: </w:t>
      </w:r>
      <w:r w:rsidRPr="00F257BB">
        <w:rPr>
          <w:rtl/>
        </w:rPr>
        <w:t>58</w:t>
      </w:r>
      <w:r>
        <w:rPr>
          <w:rtl/>
        </w:rPr>
        <w:t xml:space="preserve"> ـ </w:t>
      </w:r>
      <w:r w:rsidRPr="00F257BB">
        <w:rPr>
          <w:rtl/>
        </w:rPr>
        <w:t>المخزية</w:t>
      </w:r>
      <w:r>
        <w:rPr>
          <w:rtl/>
        </w:rPr>
        <w:t xml:space="preserve">، </w:t>
      </w:r>
      <w:r w:rsidRPr="00F257BB">
        <w:rPr>
          <w:rtl/>
        </w:rPr>
        <w:t>ل</w:t>
      </w:r>
      <w:r>
        <w:rPr>
          <w:rFonts w:hint="cs"/>
          <w:rtl/>
        </w:rPr>
        <w:t>ـ</w:t>
      </w:r>
      <w:r w:rsidRPr="00F257BB">
        <w:rPr>
          <w:rtl/>
        </w:rPr>
        <w:t>ما فيها مما يخزي المنافقين.</w:t>
      </w:r>
    </w:p>
    <w:p w14:paraId="5B144FF6" w14:textId="77777777" w:rsidR="003A1D5F" w:rsidRPr="00F257BB" w:rsidRDefault="003A1D5F" w:rsidP="000278F9">
      <w:pPr>
        <w:pStyle w:val="libFootnote0"/>
        <w:rPr>
          <w:rtl/>
        </w:rPr>
      </w:pPr>
      <w:r>
        <w:rPr>
          <w:rtl/>
        </w:rPr>
        <w:t>(</w:t>
      </w:r>
      <w:r w:rsidRPr="00F257BB">
        <w:rPr>
          <w:rtl/>
        </w:rPr>
        <w:t>2) التوبة</w:t>
      </w:r>
      <w:r>
        <w:rPr>
          <w:rtl/>
        </w:rPr>
        <w:t xml:space="preserve">: </w:t>
      </w:r>
      <w:r w:rsidRPr="00F257BB">
        <w:rPr>
          <w:rtl/>
        </w:rPr>
        <w:t xml:space="preserve">15 </w:t>
      </w:r>
      <w:r>
        <w:rPr>
          <w:rtl/>
        </w:rPr>
        <w:t>و 7</w:t>
      </w:r>
      <w:r w:rsidRPr="00F257BB">
        <w:rPr>
          <w:rtl/>
        </w:rPr>
        <w:t xml:space="preserve">4 </w:t>
      </w:r>
      <w:r>
        <w:rPr>
          <w:rtl/>
        </w:rPr>
        <w:t>و 1</w:t>
      </w:r>
      <w:r w:rsidRPr="00F257BB">
        <w:rPr>
          <w:rtl/>
        </w:rPr>
        <w:t>18.</w:t>
      </w:r>
    </w:p>
    <w:p w14:paraId="354C6BA1" w14:textId="77777777" w:rsidR="003A1D5F" w:rsidRPr="00F257BB" w:rsidRDefault="003A1D5F" w:rsidP="000278F9">
      <w:pPr>
        <w:pStyle w:val="libFootnote0"/>
        <w:rPr>
          <w:rtl/>
        </w:rPr>
      </w:pPr>
      <w:r>
        <w:rPr>
          <w:rtl/>
        </w:rPr>
        <w:t>(</w:t>
      </w:r>
      <w:r w:rsidRPr="00F257BB">
        <w:rPr>
          <w:rtl/>
        </w:rPr>
        <w:t>3) التوبة</w:t>
      </w:r>
      <w:r>
        <w:rPr>
          <w:rtl/>
        </w:rPr>
        <w:t xml:space="preserve">: </w:t>
      </w:r>
      <w:r w:rsidRPr="00F257BB">
        <w:rPr>
          <w:rtl/>
        </w:rPr>
        <w:t xml:space="preserve">15 </w:t>
      </w:r>
      <w:r>
        <w:rPr>
          <w:rtl/>
        </w:rPr>
        <w:t>و 7</w:t>
      </w:r>
      <w:r w:rsidRPr="00F257BB">
        <w:rPr>
          <w:rtl/>
        </w:rPr>
        <w:t xml:space="preserve">4 </w:t>
      </w:r>
      <w:r>
        <w:rPr>
          <w:rtl/>
        </w:rPr>
        <w:t>و 1</w:t>
      </w:r>
      <w:r w:rsidRPr="00F257BB">
        <w:rPr>
          <w:rtl/>
        </w:rPr>
        <w:t>18.</w:t>
      </w:r>
    </w:p>
    <w:p w14:paraId="4FC9E278" w14:textId="77777777" w:rsidR="003A1D5F" w:rsidRPr="00F257BB" w:rsidRDefault="003A1D5F" w:rsidP="000E6E49">
      <w:pPr>
        <w:pStyle w:val="libNormal"/>
        <w:rPr>
          <w:rtl/>
        </w:rPr>
      </w:pPr>
      <w:r>
        <w:rPr>
          <w:rtl/>
        </w:rPr>
        <w:br w:type="page"/>
      </w:r>
      <w:r w:rsidRPr="00F257BB">
        <w:rPr>
          <w:rtl/>
        </w:rPr>
        <w:lastRenderedPageBreak/>
        <w:t>والمبعثرة</w:t>
      </w:r>
      <w:r>
        <w:rPr>
          <w:rtl/>
        </w:rPr>
        <w:t xml:space="preserve">، </w:t>
      </w:r>
      <w:r w:rsidRPr="00F257BB">
        <w:rPr>
          <w:rtl/>
        </w:rPr>
        <w:t>لأنّها تبعثر عن أسرار المنافقين</w:t>
      </w:r>
      <w:r>
        <w:rPr>
          <w:rtl/>
        </w:rPr>
        <w:t xml:space="preserve">، </w:t>
      </w:r>
      <w:r w:rsidRPr="00F257BB">
        <w:rPr>
          <w:rtl/>
        </w:rPr>
        <w:t>أي</w:t>
      </w:r>
      <w:r>
        <w:rPr>
          <w:rtl/>
        </w:rPr>
        <w:t xml:space="preserve">: </w:t>
      </w:r>
      <w:r w:rsidRPr="00F257BB">
        <w:rPr>
          <w:rtl/>
        </w:rPr>
        <w:t>تبحث عنها.</w:t>
      </w:r>
    </w:p>
    <w:p w14:paraId="0F01ED6A" w14:textId="77777777" w:rsidR="003A1D5F" w:rsidRPr="00F257BB" w:rsidRDefault="003A1D5F" w:rsidP="000E6E49">
      <w:pPr>
        <w:pStyle w:val="libNormal"/>
        <w:rPr>
          <w:rtl/>
        </w:rPr>
      </w:pPr>
      <w:r w:rsidRPr="00F257BB">
        <w:rPr>
          <w:rtl/>
        </w:rPr>
        <w:t>والمنقّرة لذلك</w:t>
      </w:r>
      <w:r>
        <w:rPr>
          <w:rtl/>
        </w:rPr>
        <w:t xml:space="preserve">، </w:t>
      </w:r>
      <w:r w:rsidRPr="00F257BB">
        <w:rPr>
          <w:rtl/>
        </w:rPr>
        <w:t>لأنّ التنقير بمعنى البحث والتفتيش.</w:t>
      </w:r>
    </w:p>
    <w:p w14:paraId="57FDAA7D" w14:textId="77777777" w:rsidR="003A1D5F" w:rsidRPr="00F257BB" w:rsidRDefault="003A1D5F" w:rsidP="000E6E49">
      <w:pPr>
        <w:pStyle w:val="libNormal"/>
        <w:rPr>
          <w:rtl/>
        </w:rPr>
      </w:pPr>
      <w:r w:rsidRPr="00F257BB">
        <w:rPr>
          <w:rtl/>
        </w:rPr>
        <w:t>والمقشقشة</w:t>
      </w:r>
      <w:r>
        <w:rPr>
          <w:rtl/>
        </w:rPr>
        <w:t xml:space="preserve">، </w:t>
      </w:r>
      <w:r w:rsidRPr="00F257BB">
        <w:rPr>
          <w:rtl/>
        </w:rPr>
        <w:t>لأنّها تبرئ من آمن بها من النفاق والشرك</w:t>
      </w:r>
      <w:r>
        <w:rPr>
          <w:rtl/>
        </w:rPr>
        <w:t xml:space="preserve">، </w:t>
      </w:r>
      <w:r w:rsidRPr="00F257BB">
        <w:rPr>
          <w:rtl/>
        </w:rPr>
        <w:t>ل</w:t>
      </w:r>
      <w:r>
        <w:rPr>
          <w:rFonts w:hint="cs"/>
          <w:rtl/>
        </w:rPr>
        <w:t>ـ</w:t>
      </w:r>
      <w:r w:rsidRPr="00F257BB">
        <w:rPr>
          <w:rtl/>
        </w:rPr>
        <w:t>ما فيها من الدعاء إلى الإخلاص. يقال</w:t>
      </w:r>
      <w:r>
        <w:rPr>
          <w:rtl/>
        </w:rPr>
        <w:t xml:space="preserve">: </w:t>
      </w:r>
      <w:r w:rsidRPr="00F257BB">
        <w:rPr>
          <w:rtl/>
        </w:rPr>
        <w:t>قشقشه إذا برّأه</w:t>
      </w:r>
      <w:r>
        <w:rPr>
          <w:rtl/>
        </w:rPr>
        <w:t xml:space="preserve">، </w:t>
      </w:r>
      <w:r w:rsidRPr="00F257BB">
        <w:rPr>
          <w:rtl/>
        </w:rPr>
        <w:t>وتقشقش المريض من علّته إذا برىء منها وأفاق.</w:t>
      </w:r>
    </w:p>
    <w:p w14:paraId="398252FB" w14:textId="77777777" w:rsidR="003A1D5F" w:rsidRPr="00F257BB" w:rsidRDefault="003A1D5F" w:rsidP="000E6E49">
      <w:pPr>
        <w:pStyle w:val="libNormal"/>
        <w:rPr>
          <w:rtl/>
        </w:rPr>
      </w:pPr>
      <w:r w:rsidRPr="00F257BB">
        <w:rPr>
          <w:rtl/>
        </w:rPr>
        <w:t>والبحوث</w:t>
      </w:r>
      <w:r>
        <w:rPr>
          <w:rtl/>
        </w:rPr>
        <w:t xml:space="preserve">، </w:t>
      </w:r>
      <w:r w:rsidRPr="00F257BB">
        <w:rPr>
          <w:rtl/>
        </w:rPr>
        <w:t>لأنّها تتضمّن ذكر المنافقين والبحث عن سرائرهم.</w:t>
      </w:r>
    </w:p>
    <w:p w14:paraId="57B62B4B" w14:textId="77777777" w:rsidR="003A1D5F" w:rsidRPr="00F257BB" w:rsidRDefault="003A1D5F" w:rsidP="000E6E49">
      <w:pPr>
        <w:pStyle w:val="libNormal"/>
        <w:rPr>
          <w:rtl/>
        </w:rPr>
      </w:pPr>
      <w:r w:rsidRPr="00F257BB">
        <w:rPr>
          <w:rtl/>
        </w:rPr>
        <w:t>والمدمدمة</w:t>
      </w:r>
      <w:r>
        <w:rPr>
          <w:rtl/>
        </w:rPr>
        <w:t xml:space="preserve">، </w:t>
      </w:r>
      <w:r w:rsidRPr="00F257BB">
        <w:rPr>
          <w:rtl/>
        </w:rPr>
        <w:t>أي</w:t>
      </w:r>
      <w:r>
        <w:rPr>
          <w:rtl/>
        </w:rPr>
        <w:t xml:space="preserve">: </w:t>
      </w:r>
      <w:r w:rsidRPr="00F257BB">
        <w:rPr>
          <w:rtl/>
        </w:rPr>
        <w:t>المهلكة</w:t>
      </w:r>
      <w:r>
        <w:rPr>
          <w:rtl/>
        </w:rPr>
        <w:t xml:space="preserve">، </w:t>
      </w:r>
      <w:r w:rsidRPr="00F257BB">
        <w:rPr>
          <w:rtl/>
        </w:rPr>
        <w:t>ومنه قوله</w:t>
      </w:r>
      <w:r>
        <w:rPr>
          <w:rtl/>
        </w:rPr>
        <w:t xml:space="preserve">: </w:t>
      </w:r>
      <w:r w:rsidRPr="00AA0C1E">
        <w:rPr>
          <w:rStyle w:val="libAlaemChar"/>
          <w:rtl/>
        </w:rPr>
        <w:t>(</w:t>
      </w:r>
      <w:r w:rsidRPr="002F767C">
        <w:rPr>
          <w:rStyle w:val="libAieChar"/>
          <w:rtl/>
        </w:rPr>
        <w:t>فَدَمْدَمَ عَلَيْهِمْ رَبُّهُمْ</w:t>
      </w:r>
      <w:r w:rsidRPr="00AA0C1E">
        <w:rPr>
          <w:rStyle w:val="libAlaemChar"/>
          <w:rtl/>
        </w:rPr>
        <w:t>)</w:t>
      </w:r>
      <w:r w:rsidRPr="00F257BB">
        <w:rPr>
          <w:rtl/>
        </w:rPr>
        <w:t xml:space="preserve"> </w:t>
      </w:r>
      <w:r w:rsidRPr="005D48FD">
        <w:rPr>
          <w:rStyle w:val="libFootnotenumChar"/>
          <w:rtl/>
        </w:rPr>
        <w:t>(1)</w:t>
      </w:r>
      <w:r>
        <w:rPr>
          <w:rtl/>
        </w:rPr>
        <w:t>.</w:t>
      </w:r>
    </w:p>
    <w:p w14:paraId="02A7BA5C" w14:textId="77777777" w:rsidR="003A1D5F" w:rsidRPr="00F257BB" w:rsidRDefault="003A1D5F" w:rsidP="000E6E49">
      <w:pPr>
        <w:pStyle w:val="libNormal"/>
        <w:rPr>
          <w:rtl/>
        </w:rPr>
      </w:pPr>
      <w:r w:rsidRPr="00F257BB">
        <w:rPr>
          <w:rtl/>
        </w:rPr>
        <w:t>والحافرة</w:t>
      </w:r>
      <w:r>
        <w:rPr>
          <w:rtl/>
        </w:rPr>
        <w:t xml:space="preserve">، </w:t>
      </w:r>
      <w:r w:rsidRPr="00F257BB">
        <w:rPr>
          <w:rtl/>
        </w:rPr>
        <w:t>لأنّها حفرت عن قلوب المنافقين ما كانوا يسرّونه.</w:t>
      </w:r>
    </w:p>
    <w:p w14:paraId="77A5144A" w14:textId="77777777" w:rsidR="003A1D5F" w:rsidRPr="00F257BB" w:rsidRDefault="003A1D5F" w:rsidP="000E6E49">
      <w:pPr>
        <w:pStyle w:val="libNormal"/>
        <w:rPr>
          <w:rtl/>
        </w:rPr>
      </w:pPr>
      <w:r w:rsidRPr="00F257BB">
        <w:rPr>
          <w:rtl/>
        </w:rPr>
        <w:t>والمثيرة</w:t>
      </w:r>
      <w:r>
        <w:rPr>
          <w:rtl/>
        </w:rPr>
        <w:t xml:space="preserve">، </w:t>
      </w:r>
      <w:r w:rsidRPr="00F257BB">
        <w:rPr>
          <w:rtl/>
        </w:rPr>
        <w:t>لأنّها أثارت مخازيهم ومقابحهم.</w:t>
      </w:r>
    </w:p>
    <w:p w14:paraId="130855EC" w14:textId="77777777" w:rsidR="003A1D5F" w:rsidRPr="00F257BB" w:rsidRDefault="003A1D5F" w:rsidP="000E6E49">
      <w:pPr>
        <w:pStyle w:val="libNormal"/>
        <w:rPr>
          <w:rtl/>
        </w:rPr>
      </w:pPr>
      <w:r w:rsidRPr="00F257BB">
        <w:rPr>
          <w:rtl/>
        </w:rPr>
        <w:t>والمنكّلة</w:t>
      </w:r>
      <w:r>
        <w:rPr>
          <w:rtl/>
        </w:rPr>
        <w:t xml:space="preserve">، </w:t>
      </w:r>
      <w:r w:rsidRPr="00F257BB">
        <w:rPr>
          <w:rtl/>
        </w:rPr>
        <w:t>لأنّها تنكّلهم.</w:t>
      </w:r>
    </w:p>
    <w:p w14:paraId="41D4ECAA" w14:textId="77777777" w:rsidR="003A1D5F" w:rsidRPr="00F257BB" w:rsidRDefault="003A1D5F" w:rsidP="000E6E49">
      <w:pPr>
        <w:pStyle w:val="libNormal"/>
        <w:rPr>
          <w:rtl/>
        </w:rPr>
      </w:pPr>
      <w:r w:rsidRPr="00F257BB">
        <w:rPr>
          <w:rtl/>
        </w:rPr>
        <w:t>والمشرّدة</w:t>
      </w:r>
      <w:r>
        <w:rPr>
          <w:rtl/>
        </w:rPr>
        <w:t xml:space="preserve">، </w:t>
      </w:r>
      <w:r w:rsidRPr="00F257BB">
        <w:rPr>
          <w:rtl/>
        </w:rPr>
        <w:t>إذ تشرّدهم.</w:t>
      </w:r>
    </w:p>
    <w:p w14:paraId="20881CDD" w14:textId="77777777" w:rsidR="003A1D5F" w:rsidRPr="00F257BB" w:rsidRDefault="003A1D5F" w:rsidP="000E6E49">
      <w:pPr>
        <w:pStyle w:val="libNormal"/>
        <w:rPr>
          <w:rtl/>
        </w:rPr>
      </w:pPr>
      <w:r w:rsidRPr="00F257BB">
        <w:rPr>
          <w:rtl/>
        </w:rPr>
        <w:t>وسورة العذاب</w:t>
      </w:r>
      <w:r>
        <w:rPr>
          <w:rtl/>
        </w:rPr>
        <w:t xml:space="preserve">، </w:t>
      </w:r>
      <w:r w:rsidRPr="00F257BB">
        <w:rPr>
          <w:rtl/>
        </w:rPr>
        <w:t>لأنّها نزلت بعذابهم.</w:t>
      </w:r>
    </w:p>
    <w:p w14:paraId="20C7FB5E" w14:textId="77777777" w:rsidR="003A1D5F" w:rsidRPr="00F257BB" w:rsidRDefault="003A1D5F" w:rsidP="000E6E49">
      <w:pPr>
        <w:pStyle w:val="libNormal"/>
        <w:rPr>
          <w:rtl/>
        </w:rPr>
      </w:pPr>
      <w:r w:rsidRPr="00F257BB">
        <w:rPr>
          <w:rtl/>
        </w:rPr>
        <w:t>وإنّما تركت التسمية فيها</w:t>
      </w:r>
      <w:r>
        <w:rPr>
          <w:rtl/>
        </w:rPr>
        <w:t xml:space="preserve">، </w:t>
      </w:r>
      <w:r w:rsidRPr="00F257BB">
        <w:rPr>
          <w:rtl/>
        </w:rPr>
        <w:t>لأنّها نزلت لرفع الأمان</w:t>
      </w:r>
      <w:r>
        <w:rPr>
          <w:rtl/>
        </w:rPr>
        <w:t xml:space="preserve">، </w:t>
      </w:r>
      <w:r w:rsidRPr="00F257BB">
        <w:rPr>
          <w:rtl/>
        </w:rPr>
        <w:t>وبسم الله أمان</w:t>
      </w:r>
      <w:r>
        <w:rPr>
          <w:rtl/>
        </w:rPr>
        <w:t xml:space="preserve">، </w:t>
      </w:r>
      <w:r w:rsidRPr="00F257BB">
        <w:rPr>
          <w:rtl/>
        </w:rPr>
        <w:t>كما</w:t>
      </w:r>
      <w:r>
        <w:rPr>
          <w:rFonts w:hint="cs"/>
          <w:rtl/>
        </w:rPr>
        <w:t xml:space="preserve"> </w:t>
      </w:r>
      <w:r w:rsidRPr="00F257BB">
        <w:rPr>
          <w:rtl/>
        </w:rPr>
        <w:t xml:space="preserve">ورد عن أمير المؤمنين </w:t>
      </w:r>
      <w:r w:rsidRPr="00AA0C1E">
        <w:rPr>
          <w:rStyle w:val="libAlaemChar"/>
          <w:rtl/>
        </w:rPr>
        <w:t>عليه‌السلام</w:t>
      </w:r>
      <w:r w:rsidRPr="00F257BB">
        <w:rPr>
          <w:rtl/>
        </w:rPr>
        <w:t xml:space="preserve"> أنّه قال</w:t>
      </w:r>
      <w:r>
        <w:rPr>
          <w:rtl/>
        </w:rPr>
        <w:t xml:space="preserve">: </w:t>
      </w:r>
      <w:r w:rsidRPr="00F257BB">
        <w:rPr>
          <w:rtl/>
        </w:rPr>
        <w:t>«لم ينزل بسم الله الرحمن الرحيم راس سورة براءة</w:t>
      </w:r>
      <w:r>
        <w:rPr>
          <w:rtl/>
        </w:rPr>
        <w:t xml:space="preserve">، </w:t>
      </w:r>
      <w:r w:rsidRPr="00F257BB">
        <w:rPr>
          <w:rtl/>
        </w:rPr>
        <w:t>لرفع الأمان وللسيف»</w:t>
      </w:r>
      <w:r>
        <w:rPr>
          <w:rtl/>
        </w:rPr>
        <w:t>.</w:t>
      </w:r>
    </w:p>
    <w:p w14:paraId="3302F7A7" w14:textId="77777777" w:rsidR="003A1D5F" w:rsidRPr="00F257BB" w:rsidRDefault="003A1D5F" w:rsidP="000E6E49">
      <w:pPr>
        <w:pStyle w:val="libNormal"/>
        <w:rPr>
          <w:rtl/>
        </w:rPr>
      </w:pPr>
      <w:r w:rsidRPr="00F257BB">
        <w:rPr>
          <w:rtl/>
        </w:rPr>
        <w:t>وهذا منقول عن سفيان بن عيينة. واختاره أبو العبّاس المبرّد.</w:t>
      </w:r>
    </w:p>
    <w:p w14:paraId="13E3857B"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كان النبيّ </w:t>
      </w:r>
      <w:r w:rsidRPr="00AA0C1E">
        <w:rPr>
          <w:rStyle w:val="libAlaemChar"/>
          <w:rtl/>
        </w:rPr>
        <w:t>صلى‌الله‌عليه‌وآله‌وسلم</w:t>
      </w:r>
      <w:r w:rsidRPr="00F257BB">
        <w:rPr>
          <w:rtl/>
        </w:rPr>
        <w:t xml:space="preserve"> إذا نزلت عليه سورة أو آية بيّن موضعهما</w:t>
      </w:r>
      <w:r>
        <w:rPr>
          <w:rtl/>
        </w:rPr>
        <w:t xml:space="preserve">، </w:t>
      </w:r>
      <w:r w:rsidRPr="00F257BB">
        <w:rPr>
          <w:rtl/>
        </w:rPr>
        <w:t>وتوفّي ولم يبيّن موضعها.</w:t>
      </w:r>
    </w:p>
    <w:p w14:paraId="1A8481EC" w14:textId="77777777" w:rsidR="003A1D5F" w:rsidRPr="00F257BB" w:rsidRDefault="003A1D5F" w:rsidP="000E6E49">
      <w:pPr>
        <w:pStyle w:val="libNormal"/>
        <w:rPr>
          <w:rtl/>
        </w:rPr>
      </w:pPr>
      <w:r w:rsidRPr="00F257BB">
        <w:rPr>
          <w:rtl/>
        </w:rPr>
        <w:t>وكانت قصّتها تشابه قصّة الأنفال وتناسبها</w:t>
      </w:r>
      <w:r>
        <w:rPr>
          <w:rtl/>
        </w:rPr>
        <w:t xml:space="preserve">، </w:t>
      </w:r>
      <w:r w:rsidRPr="00F257BB">
        <w:rPr>
          <w:rtl/>
        </w:rPr>
        <w:t>لأنّ في الأنفال ذكر العهود</w:t>
      </w:r>
      <w:r>
        <w:rPr>
          <w:rtl/>
        </w:rPr>
        <w:t xml:space="preserve">، </w:t>
      </w:r>
      <w:r w:rsidRPr="00F257BB">
        <w:rPr>
          <w:rtl/>
        </w:rPr>
        <w:t>وفي براءة نبذها</w:t>
      </w:r>
      <w:r>
        <w:rPr>
          <w:rtl/>
        </w:rPr>
        <w:t xml:space="preserve">، </w:t>
      </w:r>
      <w:r w:rsidRPr="00F257BB">
        <w:rPr>
          <w:rtl/>
        </w:rPr>
        <w:t>فضمّت إليها</w:t>
      </w:r>
      <w:r>
        <w:rPr>
          <w:rtl/>
        </w:rPr>
        <w:t xml:space="preserve">، </w:t>
      </w:r>
      <w:r w:rsidRPr="00F257BB">
        <w:rPr>
          <w:rtl/>
        </w:rPr>
        <w:t>ولهذا سمّيتا قرينتين</w:t>
      </w:r>
      <w:r>
        <w:rPr>
          <w:rtl/>
        </w:rPr>
        <w:t xml:space="preserve">، </w:t>
      </w:r>
      <w:r w:rsidRPr="00F257BB">
        <w:rPr>
          <w:rtl/>
        </w:rPr>
        <w:t>وتعدّان السابعة من السبع الطوال.</w:t>
      </w:r>
    </w:p>
    <w:p w14:paraId="68790416" w14:textId="77777777" w:rsidR="003A1D5F" w:rsidRPr="00F257BB" w:rsidRDefault="003A1D5F" w:rsidP="000E6E49">
      <w:pPr>
        <w:pStyle w:val="libNormal"/>
        <w:rPr>
          <w:rtl/>
        </w:rPr>
      </w:pPr>
      <w:r w:rsidRPr="00F257BB">
        <w:rPr>
          <w:rtl/>
        </w:rPr>
        <w:t>وقيل</w:t>
      </w:r>
      <w:r>
        <w:rPr>
          <w:rtl/>
        </w:rPr>
        <w:t>:</w:t>
      </w:r>
      <w:r w:rsidRPr="004C4CCF">
        <w:rPr>
          <w:rtl/>
        </w:rPr>
        <w:t xml:space="preserve"> </w:t>
      </w:r>
      <w:r w:rsidRPr="00F257BB">
        <w:rPr>
          <w:rtl/>
        </w:rPr>
        <w:t>ل</w:t>
      </w:r>
      <w:r>
        <w:rPr>
          <w:rFonts w:hint="cs"/>
          <w:rtl/>
        </w:rPr>
        <w:t>ـ</w:t>
      </w:r>
      <w:r w:rsidRPr="00F257BB">
        <w:rPr>
          <w:rtl/>
        </w:rPr>
        <w:t>مّا اختلفت الصحابة في أنّهما سورة واحدة</w:t>
      </w:r>
      <w:r>
        <w:rPr>
          <w:rtl/>
        </w:rPr>
        <w:t xml:space="preserve"> ـ </w:t>
      </w:r>
      <w:r w:rsidRPr="00F257BB">
        <w:rPr>
          <w:rtl/>
        </w:rPr>
        <w:t>وهي سابعة السبع</w:t>
      </w:r>
    </w:p>
    <w:p w14:paraId="059EB988" w14:textId="77777777" w:rsidR="003A1D5F" w:rsidRPr="00F257BB" w:rsidRDefault="003A1D5F" w:rsidP="00D9332A">
      <w:pPr>
        <w:pStyle w:val="libLine"/>
        <w:rPr>
          <w:rtl/>
        </w:rPr>
      </w:pPr>
      <w:r w:rsidRPr="00F257BB">
        <w:rPr>
          <w:rtl/>
        </w:rPr>
        <w:t>__________________</w:t>
      </w:r>
    </w:p>
    <w:p w14:paraId="35403B59" w14:textId="77777777" w:rsidR="003A1D5F" w:rsidRPr="00F257BB" w:rsidRDefault="003A1D5F" w:rsidP="000278F9">
      <w:pPr>
        <w:pStyle w:val="libFootnote0"/>
        <w:rPr>
          <w:rtl/>
        </w:rPr>
      </w:pPr>
      <w:r>
        <w:rPr>
          <w:rtl/>
        </w:rPr>
        <w:t>(</w:t>
      </w:r>
      <w:r w:rsidRPr="00F257BB">
        <w:rPr>
          <w:rtl/>
        </w:rPr>
        <w:t>1) الشمس</w:t>
      </w:r>
      <w:r>
        <w:rPr>
          <w:rtl/>
        </w:rPr>
        <w:t xml:space="preserve">: </w:t>
      </w:r>
      <w:r w:rsidRPr="00F257BB">
        <w:rPr>
          <w:rtl/>
        </w:rPr>
        <w:t>14.</w:t>
      </w:r>
    </w:p>
    <w:p w14:paraId="7C318DDC" w14:textId="77777777" w:rsidR="003A1D5F" w:rsidRPr="00F257BB" w:rsidRDefault="003A1D5F" w:rsidP="002F767C">
      <w:pPr>
        <w:pStyle w:val="libNormal0"/>
        <w:rPr>
          <w:rtl/>
        </w:rPr>
      </w:pPr>
      <w:r>
        <w:rPr>
          <w:rtl/>
        </w:rPr>
        <w:br w:type="page"/>
      </w:r>
      <w:r w:rsidRPr="00F257BB">
        <w:rPr>
          <w:rtl/>
        </w:rPr>
        <w:lastRenderedPageBreak/>
        <w:t>الطوال</w:t>
      </w:r>
      <w:r>
        <w:rPr>
          <w:rtl/>
        </w:rPr>
        <w:t xml:space="preserve"> ـ </w:t>
      </w:r>
      <w:r w:rsidRPr="00F257BB">
        <w:rPr>
          <w:rtl/>
        </w:rPr>
        <w:t>أو سورتان تركت بينهما فرجة</w:t>
      </w:r>
      <w:r>
        <w:rPr>
          <w:rtl/>
        </w:rPr>
        <w:t xml:space="preserve">، </w:t>
      </w:r>
      <w:r w:rsidRPr="00F257BB">
        <w:rPr>
          <w:rtl/>
        </w:rPr>
        <w:t>ولم يكتب «بسم الله» لقول من قال</w:t>
      </w:r>
      <w:r>
        <w:rPr>
          <w:rtl/>
        </w:rPr>
        <w:t xml:space="preserve">: </w:t>
      </w:r>
      <w:r w:rsidRPr="00F257BB">
        <w:rPr>
          <w:rtl/>
        </w:rPr>
        <w:t>هما سورة واحدة.</w:t>
      </w:r>
    </w:p>
    <w:p w14:paraId="141C2A89" w14:textId="77777777" w:rsidR="003A1D5F" w:rsidRPr="00F257BB" w:rsidRDefault="003A1D5F" w:rsidP="000E6E49">
      <w:pPr>
        <w:pStyle w:val="libNormal"/>
        <w:rPr>
          <w:rtl/>
        </w:rPr>
      </w:pPr>
      <w:r w:rsidRPr="00F257BB">
        <w:rPr>
          <w:rtl/>
        </w:rPr>
        <w:t>ويؤيّد الأوّل ما</w:t>
      </w:r>
      <w:r>
        <w:rPr>
          <w:rFonts w:hint="cs"/>
          <w:rtl/>
        </w:rPr>
        <w:t xml:space="preserve"> </w:t>
      </w:r>
      <w:r w:rsidRPr="00F257BB">
        <w:rPr>
          <w:rtl/>
        </w:rPr>
        <w:t xml:space="preserve">روي عن أبي عبد الله </w:t>
      </w:r>
      <w:r w:rsidRPr="00AA0C1E">
        <w:rPr>
          <w:rStyle w:val="libAlaemChar"/>
          <w:rtl/>
        </w:rPr>
        <w:t>عليه‌السلام</w:t>
      </w:r>
      <w:r w:rsidRPr="00F257BB">
        <w:rPr>
          <w:rtl/>
        </w:rPr>
        <w:t xml:space="preserve"> أنّه قال</w:t>
      </w:r>
      <w:r>
        <w:rPr>
          <w:rtl/>
        </w:rPr>
        <w:t xml:space="preserve">: </w:t>
      </w:r>
      <w:r w:rsidRPr="00F257BB">
        <w:rPr>
          <w:rtl/>
        </w:rPr>
        <w:t>«الأنفال وبراءة واحدة»</w:t>
      </w:r>
      <w:r>
        <w:rPr>
          <w:rtl/>
        </w:rPr>
        <w:t>.</w:t>
      </w:r>
    </w:p>
    <w:p w14:paraId="179875C1" w14:textId="77777777" w:rsidR="003A1D5F" w:rsidRPr="00F257BB" w:rsidRDefault="003A1D5F" w:rsidP="000E6E49">
      <w:pPr>
        <w:pStyle w:val="libNormal"/>
        <w:rPr>
          <w:rtl/>
        </w:rPr>
      </w:pPr>
      <w:r w:rsidRPr="00F257BB">
        <w:rPr>
          <w:rtl/>
        </w:rPr>
        <w:t>وروي ذلك عن سعيد بن المسيّب</w:t>
      </w:r>
      <w:r>
        <w:rPr>
          <w:rtl/>
        </w:rPr>
        <w:t xml:space="preserve">، </w:t>
      </w:r>
      <w:r w:rsidRPr="00F257BB">
        <w:rPr>
          <w:rtl/>
        </w:rPr>
        <w:t>عن أبيّ بن كعب</w:t>
      </w:r>
      <w:r>
        <w:rPr>
          <w:rtl/>
        </w:rPr>
        <w:t xml:space="preserve">، </w:t>
      </w:r>
      <w:r w:rsidRPr="00F257BB">
        <w:rPr>
          <w:rtl/>
        </w:rPr>
        <w:t xml:space="preserve">عن النبيّ </w:t>
      </w:r>
      <w:r w:rsidRPr="00AA0C1E">
        <w:rPr>
          <w:rStyle w:val="libAlaemChar"/>
          <w:rtl/>
        </w:rPr>
        <w:t>صلى‌الله‌عليه‌وآله‌وسلم</w:t>
      </w:r>
      <w:r w:rsidRPr="00F257BB">
        <w:rPr>
          <w:rtl/>
        </w:rPr>
        <w:t xml:space="preserve"> قال</w:t>
      </w:r>
      <w:r>
        <w:rPr>
          <w:rtl/>
        </w:rPr>
        <w:t xml:space="preserve">: </w:t>
      </w:r>
      <w:r w:rsidRPr="00F257BB">
        <w:rPr>
          <w:rtl/>
        </w:rPr>
        <w:t>«من قرأ سورة الأنفال وبراءة فأنا شفيع له»</w:t>
      </w:r>
      <w:r>
        <w:rPr>
          <w:rtl/>
        </w:rPr>
        <w:t>.</w:t>
      </w:r>
    </w:p>
    <w:p w14:paraId="4EEA387E" w14:textId="77777777" w:rsidR="003A1D5F" w:rsidRPr="00F257BB" w:rsidRDefault="003A1D5F" w:rsidP="000E6E49">
      <w:pPr>
        <w:pStyle w:val="libNormal"/>
        <w:rPr>
          <w:rtl/>
        </w:rPr>
      </w:pPr>
      <w:r w:rsidRPr="00F257BB">
        <w:rPr>
          <w:rtl/>
        </w:rPr>
        <w:t xml:space="preserve">الخبر بتمامه مضى ذكره في صدر سورة الأنفال </w:t>
      </w:r>
      <w:r w:rsidRPr="005D48FD">
        <w:rPr>
          <w:rStyle w:val="libFootnotenumChar"/>
          <w:rtl/>
        </w:rPr>
        <w:t>(1)</w:t>
      </w:r>
      <w:r>
        <w:rPr>
          <w:rtl/>
        </w:rPr>
        <w:t>.</w:t>
      </w:r>
    </w:p>
    <w:p w14:paraId="0A860947" w14:textId="77777777" w:rsidR="003A1D5F" w:rsidRPr="00F257BB" w:rsidRDefault="003A1D5F" w:rsidP="000E6E49">
      <w:pPr>
        <w:pStyle w:val="libNormal"/>
        <w:rPr>
          <w:rtl/>
        </w:rPr>
      </w:pPr>
      <w:r w:rsidRPr="00F257BB">
        <w:rPr>
          <w:rtl/>
        </w:rPr>
        <w:t>وروى الثعلبي بإسناده عن عائشة</w:t>
      </w:r>
      <w:r>
        <w:rPr>
          <w:rtl/>
        </w:rPr>
        <w:t xml:space="preserve">، </w:t>
      </w:r>
      <w:r w:rsidRPr="00F257BB">
        <w:rPr>
          <w:rtl/>
        </w:rPr>
        <w:t xml:space="preserve">عن رسول الله </w:t>
      </w:r>
      <w:r w:rsidRPr="00AA0C1E">
        <w:rPr>
          <w:rStyle w:val="libAlaemChar"/>
          <w:rtl/>
        </w:rPr>
        <w:t>صلى‌الله‌عليه‌وآله‌وسلم</w:t>
      </w:r>
      <w:r w:rsidRPr="00F257BB">
        <w:rPr>
          <w:rtl/>
        </w:rPr>
        <w:t xml:space="preserve"> أنّه قال</w:t>
      </w:r>
      <w:r>
        <w:rPr>
          <w:rtl/>
        </w:rPr>
        <w:t xml:space="preserve">: </w:t>
      </w:r>
      <w:r w:rsidRPr="00F257BB">
        <w:rPr>
          <w:rtl/>
        </w:rPr>
        <w:t>«ما نزل عليّ القرآن إلّا آية آية وحرفا حرفا</w:t>
      </w:r>
      <w:r>
        <w:rPr>
          <w:rtl/>
        </w:rPr>
        <w:t xml:space="preserve">، </w:t>
      </w:r>
      <w:r w:rsidRPr="00F257BB">
        <w:rPr>
          <w:rtl/>
        </w:rPr>
        <w:t>خلا سورة البراءة وقل هو الله أحد</w:t>
      </w:r>
      <w:r>
        <w:rPr>
          <w:rtl/>
        </w:rPr>
        <w:t xml:space="preserve">، </w:t>
      </w:r>
      <w:r w:rsidRPr="00F257BB">
        <w:rPr>
          <w:rtl/>
        </w:rPr>
        <w:t>فإنّهما نزلتا ومعهما سبعون ألف صفّ من الملائكة»</w:t>
      </w:r>
      <w:r>
        <w:rPr>
          <w:rtl/>
        </w:rPr>
        <w:t>.</w:t>
      </w:r>
    </w:p>
    <w:p w14:paraId="531E918E" w14:textId="77777777" w:rsidR="003A1D5F" w:rsidRPr="00F257BB" w:rsidRDefault="003A1D5F" w:rsidP="000E6E49">
      <w:pPr>
        <w:pStyle w:val="libNormal"/>
        <w:rPr>
          <w:rtl/>
        </w:rPr>
      </w:pPr>
      <w:r w:rsidRPr="00F257BB">
        <w:rPr>
          <w:rtl/>
        </w:rPr>
        <w:t>وعلى قول من قال إنّهما سورتان قيل</w:t>
      </w:r>
      <w:r>
        <w:rPr>
          <w:rtl/>
        </w:rPr>
        <w:t>:</w:t>
      </w:r>
      <w:r w:rsidRPr="00A86F39">
        <w:rPr>
          <w:rtl/>
        </w:rPr>
        <w:t xml:space="preserve"> </w:t>
      </w:r>
      <w:r w:rsidRPr="00F257BB">
        <w:rPr>
          <w:rtl/>
        </w:rPr>
        <w:t>ول</w:t>
      </w:r>
      <w:r>
        <w:rPr>
          <w:rFonts w:hint="cs"/>
          <w:rtl/>
        </w:rPr>
        <w:t>ـ</w:t>
      </w:r>
      <w:r w:rsidRPr="00F257BB">
        <w:rPr>
          <w:rtl/>
        </w:rPr>
        <w:t>مّا ختم الله سبحانه سورة الأنفال بإيجاب البراءة من الكفّار</w:t>
      </w:r>
      <w:r>
        <w:rPr>
          <w:rtl/>
        </w:rPr>
        <w:t xml:space="preserve">، </w:t>
      </w:r>
      <w:r w:rsidRPr="00F257BB">
        <w:rPr>
          <w:rtl/>
        </w:rPr>
        <w:t>افتتح هذه السورة بأنّه تعالى ورسوله بريئان منهم</w:t>
      </w:r>
      <w:r>
        <w:rPr>
          <w:rtl/>
        </w:rPr>
        <w:t xml:space="preserve">، </w:t>
      </w:r>
      <w:r w:rsidRPr="00F257BB">
        <w:rPr>
          <w:rtl/>
        </w:rPr>
        <w:t>كما أمر المسلمين بالبراءة منهم في سورة الأنفال</w:t>
      </w:r>
      <w:r>
        <w:rPr>
          <w:rtl/>
        </w:rPr>
        <w:t xml:space="preserve">، </w:t>
      </w:r>
      <w:r w:rsidRPr="00F257BB">
        <w:rPr>
          <w:rtl/>
        </w:rPr>
        <w:t>فقال</w:t>
      </w:r>
      <w:r>
        <w:rPr>
          <w:rtl/>
        </w:rPr>
        <w:t xml:space="preserve">: </w:t>
      </w:r>
      <w:r w:rsidRPr="00AA0C1E">
        <w:rPr>
          <w:rStyle w:val="libAlaemChar"/>
          <w:rtl/>
        </w:rPr>
        <w:t>(</w:t>
      </w:r>
      <w:r w:rsidRPr="002F767C">
        <w:rPr>
          <w:rStyle w:val="libAieChar"/>
          <w:rtl/>
        </w:rPr>
        <w:t>بَراءَةٌ مِنَ اللهِ</w:t>
      </w:r>
      <w:r w:rsidRPr="00AA0C1E">
        <w:rPr>
          <w:rStyle w:val="libAlaemChar"/>
          <w:rtl/>
        </w:rPr>
        <w:t>)</w:t>
      </w:r>
      <w:r w:rsidRPr="00F257BB">
        <w:rPr>
          <w:rtl/>
        </w:rPr>
        <w:t xml:space="preserve"> أي</w:t>
      </w:r>
      <w:r>
        <w:rPr>
          <w:rtl/>
        </w:rPr>
        <w:t xml:space="preserve">: </w:t>
      </w:r>
      <w:r w:rsidRPr="00F257BB">
        <w:rPr>
          <w:rtl/>
        </w:rPr>
        <w:t xml:space="preserve">هذه براءة. </w:t>
      </w:r>
      <w:r>
        <w:rPr>
          <w:rtl/>
        </w:rPr>
        <w:t>و «</w:t>
      </w:r>
      <w:r w:rsidRPr="00F257BB">
        <w:rPr>
          <w:rtl/>
        </w:rPr>
        <w:t>من» ابتدائيّة متعلّقة بمحذوف تقديره</w:t>
      </w:r>
      <w:r>
        <w:rPr>
          <w:rtl/>
        </w:rPr>
        <w:t xml:space="preserve">: </w:t>
      </w:r>
      <w:r w:rsidRPr="00F257BB">
        <w:rPr>
          <w:rtl/>
        </w:rPr>
        <w:t xml:space="preserve">واصلة من الله </w:t>
      </w:r>
      <w:r w:rsidRPr="00AA0C1E">
        <w:rPr>
          <w:rStyle w:val="libAlaemChar"/>
          <w:rtl/>
        </w:rPr>
        <w:t>(</w:t>
      </w:r>
      <w:r w:rsidRPr="002F767C">
        <w:rPr>
          <w:rStyle w:val="libAieChar"/>
          <w:rtl/>
        </w:rPr>
        <w:t>وَرَسُولِهِ</w:t>
      </w:r>
      <w:r w:rsidRPr="00AA0C1E">
        <w:rPr>
          <w:rStyle w:val="libAlaemChar"/>
          <w:rtl/>
        </w:rPr>
        <w:t>)</w:t>
      </w:r>
      <w:r w:rsidRPr="00F257BB">
        <w:rPr>
          <w:rtl/>
        </w:rPr>
        <w:t xml:space="preserve"> أي</w:t>
      </w:r>
      <w:r>
        <w:rPr>
          <w:rtl/>
        </w:rPr>
        <w:t xml:space="preserve">: </w:t>
      </w:r>
      <w:r w:rsidRPr="00F257BB">
        <w:rPr>
          <w:rtl/>
        </w:rPr>
        <w:t>انقطاع منهما للعصمة</w:t>
      </w:r>
      <w:r>
        <w:rPr>
          <w:rtl/>
        </w:rPr>
        <w:t xml:space="preserve">، </w:t>
      </w:r>
      <w:r w:rsidRPr="00F257BB">
        <w:rPr>
          <w:rtl/>
        </w:rPr>
        <w:t>ورفع الأمان</w:t>
      </w:r>
      <w:r>
        <w:rPr>
          <w:rtl/>
        </w:rPr>
        <w:t xml:space="preserve">، </w:t>
      </w:r>
      <w:r w:rsidRPr="00F257BB">
        <w:rPr>
          <w:rtl/>
        </w:rPr>
        <w:t>وخروج من العهود. ويجوز أن تكون براءة مبتدأ</w:t>
      </w:r>
      <w:r>
        <w:rPr>
          <w:rtl/>
        </w:rPr>
        <w:t xml:space="preserve">، </w:t>
      </w:r>
      <w:r w:rsidRPr="00F257BB">
        <w:rPr>
          <w:rtl/>
        </w:rPr>
        <w:t>لتخصّصها بصفتها</w:t>
      </w:r>
      <w:r>
        <w:rPr>
          <w:rtl/>
        </w:rPr>
        <w:t xml:space="preserve">، </w:t>
      </w:r>
      <w:r w:rsidRPr="00F257BB">
        <w:rPr>
          <w:rtl/>
        </w:rPr>
        <w:t>والخبر قوله</w:t>
      </w:r>
      <w:r>
        <w:rPr>
          <w:rtl/>
        </w:rPr>
        <w:t xml:space="preserve">: </w:t>
      </w:r>
      <w:r w:rsidRPr="00AA0C1E">
        <w:rPr>
          <w:rStyle w:val="libAlaemChar"/>
          <w:rtl/>
        </w:rPr>
        <w:t>(</w:t>
      </w:r>
      <w:r w:rsidRPr="002F767C">
        <w:rPr>
          <w:rStyle w:val="libAieChar"/>
          <w:rtl/>
        </w:rPr>
        <w:t>إِلَى الَّذِينَ عاهَدْتُمْ مِنَ الْمُشْرِكِينَ</w:t>
      </w:r>
      <w:r w:rsidRPr="00AA0C1E">
        <w:rPr>
          <w:rStyle w:val="libAlaemChar"/>
          <w:rtl/>
        </w:rPr>
        <w:t>)</w:t>
      </w:r>
      <w:r w:rsidRPr="00F257BB">
        <w:rPr>
          <w:rtl/>
        </w:rPr>
        <w:t xml:space="preserve"> كما تقول</w:t>
      </w:r>
      <w:r>
        <w:rPr>
          <w:rtl/>
        </w:rPr>
        <w:t xml:space="preserve">: </w:t>
      </w:r>
      <w:r w:rsidRPr="00F257BB">
        <w:rPr>
          <w:rtl/>
        </w:rPr>
        <w:t>رجل من قريش في الدار. والمعنى</w:t>
      </w:r>
      <w:r>
        <w:rPr>
          <w:rtl/>
        </w:rPr>
        <w:t xml:space="preserve">: </w:t>
      </w:r>
      <w:r w:rsidRPr="00F257BB">
        <w:rPr>
          <w:rtl/>
        </w:rPr>
        <w:t>أنّ الله ورسوله برئا من العهد الّذي عاهدتم به المشركين.</w:t>
      </w:r>
    </w:p>
    <w:p w14:paraId="56C2C73B" w14:textId="77777777" w:rsidR="003A1D5F" w:rsidRPr="00F257BB" w:rsidRDefault="003A1D5F" w:rsidP="000E6E49">
      <w:pPr>
        <w:pStyle w:val="libNormal"/>
        <w:rPr>
          <w:rtl/>
        </w:rPr>
      </w:pPr>
      <w:r w:rsidRPr="00F257BB">
        <w:rPr>
          <w:rtl/>
        </w:rPr>
        <w:t>وإنّما علّقت البراءة بالله ورسوله والمعاهدة بالمسلمين</w:t>
      </w:r>
      <w:r>
        <w:rPr>
          <w:rtl/>
        </w:rPr>
        <w:t xml:space="preserve">، </w:t>
      </w:r>
      <w:r w:rsidRPr="00F257BB">
        <w:rPr>
          <w:rtl/>
        </w:rPr>
        <w:t>للدلالة على أنّه يجب عليهم نبذ عهود المشركين إليهم</w:t>
      </w:r>
      <w:r>
        <w:rPr>
          <w:rtl/>
        </w:rPr>
        <w:t xml:space="preserve">، </w:t>
      </w:r>
      <w:r w:rsidRPr="00F257BB">
        <w:rPr>
          <w:rtl/>
        </w:rPr>
        <w:t>وإن كانت صادرة بإذن الله واتّفاق الرسول</w:t>
      </w:r>
      <w:r>
        <w:rPr>
          <w:rtl/>
        </w:rPr>
        <w:t xml:space="preserve">، </w:t>
      </w:r>
      <w:r w:rsidRPr="00F257BB">
        <w:rPr>
          <w:rtl/>
        </w:rPr>
        <w:t>فإنّهما برئا الآن منها. وذلك أنّهم عاهدوا مشركي العرب فنكثوا إلّا أناسا</w:t>
      </w:r>
      <w:r>
        <w:rPr>
          <w:rtl/>
        </w:rPr>
        <w:t xml:space="preserve">، </w:t>
      </w:r>
      <w:r w:rsidRPr="00F257BB">
        <w:rPr>
          <w:rtl/>
        </w:rPr>
        <w:t>منهم بنو ضمرة وبنو كنانة</w:t>
      </w:r>
      <w:r>
        <w:rPr>
          <w:rtl/>
        </w:rPr>
        <w:t xml:space="preserve">، </w:t>
      </w:r>
      <w:r w:rsidRPr="00F257BB">
        <w:rPr>
          <w:rtl/>
        </w:rPr>
        <w:t>فأمرهم بنبذ العهد إلى الناكثين</w:t>
      </w:r>
      <w:r>
        <w:rPr>
          <w:rtl/>
        </w:rPr>
        <w:t xml:space="preserve">، </w:t>
      </w:r>
      <w:r w:rsidRPr="00F257BB">
        <w:rPr>
          <w:rtl/>
        </w:rPr>
        <w:t>وأمهل المشركين أربعة أشهر</w:t>
      </w:r>
    </w:p>
    <w:p w14:paraId="096209B0" w14:textId="77777777" w:rsidR="003A1D5F" w:rsidRPr="00F257BB" w:rsidRDefault="003A1D5F" w:rsidP="00D9332A">
      <w:pPr>
        <w:pStyle w:val="libLine"/>
        <w:rPr>
          <w:rtl/>
        </w:rPr>
      </w:pPr>
      <w:r w:rsidRPr="00F257BB">
        <w:rPr>
          <w:rtl/>
        </w:rPr>
        <w:t>__________________</w:t>
      </w:r>
    </w:p>
    <w:p w14:paraId="111A63F5" w14:textId="77777777" w:rsidR="003A1D5F" w:rsidRPr="00F257BB" w:rsidRDefault="003A1D5F" w:rsidP="000278F9">
      <w:pPr>
        <w:pStyle w:val="libFootnote0"/>
        <w:rPr>
          <w:rtl/>
        </w:rPr>
      </w:pPr>
      <w:r>
        <w:rPr>
          <w:rtl/>
        </w:rPr>
        <w:t>(</w:t>
      </w:r>
      <w:r w:rsidRPr="00F257BB">
        <w:rPr>
          <w:rtl/>
        </w:rPr>
        <w:t>1) راجع ص</w:t>
      </w:r>
      <w:r>
        <w:rPr>
          <w:rtl/>
        </w:rPr>
        <w:t xml:space="preserve">: </w:t>
      </w:r>
      <w:r w:rsidRPr="00F257BB">
        <w:rPr>
          <w:rtl/>
        </w:rPr>
        <w:t>5.</w:t>
      </w:r>
    </w:p>
    <w:p w14:paraId="3C795844" w14:textId="77777777" w:rsidR="003A1D5F" w:rsidRPr="00F257BB" w:rsidRDefault="003A1D5F" w:rsidP="002F767C">
      <w:pPr>
        <w:pStyle w:val="libNormal0"/>
        <w:rPr>
          <w:rtl/>
        </w:rPr>
      </w:pPr>
      <w:r>
        <w:rPr>
          <w:rtl/>
        </w:rPr>
        <w:br w:type="page"/>
      </w:r>
      <w:r w:rsidRPr="00F257BB">
        <w:rPr>
          <w:rtl/>
        </w:rPr>
        <w:lastRenderedPageBreak/>
        <w:t>ليسيروا أين شاؤا</w:t>
      </w:r>
      <w:r>
        <w:rPr>
          <w:rtl/>
        </w:rPr>
        <w:t xml:space="preserve">، </w:t>
      </w:r>
      <w:r w:rsidRPr="00F257BB">
        <w:rPr>
          <w:rtl/>
        </w:rPr>
        <w:t>فقال خطابا للمشركين</w:t>
      </w:r>
      <w:r>
        <w:rPr>
          <w:rtl/>
        </w:rPr>
        <w:t xml:space="preserve">: </w:t>
      </w:r>
      <w:r w:rsidRPr="00AA0C1E">
        <w:rPr>
          <w:rStyle w:val="libAlaemChar"/>
          <w:rtl/>
        </w:rPr>
        <w:t>(</w:t>
      </w:r>
      <w:r w:rsidRPr="002F767C">
        <w:rPr>
          <w:rStyle w:val="libAieChar"/>
          <w:rtl/>
        </w:rPr>
        <w:t>فَسِيحُوا فِي الْأَرْضِ أَرْبَعَةَ أَشْهُرٍ</w:t>
      </w:r>
      <w:r w:rsidRPr="00AA0C1E">
        <w:rPr>
          <w:rStyle w:val="libAlaemChar"/>
          <w:rtl/>
        </w:rPr>
        <w:t>)</w:t>
      </w:r>
      <w:r w:rsidRPr="00F257BB">
        <w:rPr>
          <w:rtl/>
        </w:rPr>
        <w:t xml:space="preserve"> شوّال وذي القعدة وذي الحجّة والمحرّم</w:t>
      </w:r>
      <w:r>
        <w:rPr>
          <w:rtl/>
        </w:rPr>
        <w:t xml:space="preserve">، </w:t>
      </w:r>
      <w:r w:rsidRPr="00F257BB">
        <w:rPr>
          <w:rtl/>
        </w:rPr>
        <w:t>آمنين أين شئتم</w:t>
      </w:r>
      <w:r>
        <w:rPr>
          <w:rtl/>
        </w:rPr>
        <w:t xml:space="preserve">، </w:t>
      </w:r>
      <w:r w:rsidRPr="00F257BB">
        <w:rPr>
          <w:rtl/>
        </w:rPr>
        <w:t>وذلك لصيانة الأشهر الحرم من القتل والقتال فيها.</w:t>
      </w:r>
    </w:p>
    <w:p w14:paraId="163BED44" w14:textId="77777777" w:rsidR="003A1D5F" w:rsidRPr="00F257BB" w:rsidRDefault="003A1D5F" w:rsidP="000E6E49">
      <w:pPr>
        <w:pStyle w:val="libNormal"/>
        <w:rPr>
          <w:rtl/>
        </w:rPr>
      </w:pPr>
      <w:r w:rsidRPr="00F257BB">
        <w:rPr>
          <w:rtl/>
        </w:rPr>
        <w:t>وقيل</w:t>
      </w:r>
      <w:r>
        <w:rPr>
          <w:rtl/>
        </w:rPr>
        <w:t xml:space="preserve">: </w:t>
      </w:r>
      <w:r w:rsidRPr="00F257BB">
        <w:rPr>
          <w:rtl/>
        </w:rPr>
        <w:t>إنّ براءة نزلت في شوّال سنة تسع من الهجرة</w:t>
      </w:r>
      <w:r>
        <w:rPr>
          <w:rtl/>
        </w:rPr>
        <w:t xml:space="preserve">، </w:t>
      </w:r>
      <w:r w:rsidRPr="00F257BB">
        <w:rPr>
          <w:rtl/>
        </w:rPr>
        <w:t>وفتح مكّة سنة ثمان.</w:t>
      </w:r>
    </w:p>
    <w:p w14:paraId="140A04E6" w14:textId="77777777" w:rsidR="003A1D5F" w:rsidRPr="00F257BB" w:rsidRDefault="003A1D5F" w:rsidP="000E6E49">
      <w:pPr>
        <w:pStyle w:val="libNormal"/>
        <w:rPr>
          <w:rtl/>
        </w:rPr>
      </w:pPr>
      <w:r w:rsidRPr="00F257BB">
        <w:rPr>
          <w:rtl/>
        </w:rPr>
        <w:t>وقيل</w:t>
      </w:r>
      <w:r>
        <w:rPr>
          <w:rtl/>
        </w:rPr>
        <w:t xml:space="preserve">: </w:t>
      </w:r>
      <w:r w:rsidRPr="00F257BB">
        <w:rPr>
          <w:rtl/>
        </w:rPr>
        <w:t>كان ابتداؤها من النحر إلى العاشر من ربيع الآخر</w:t>
      </w:r>
      <w:r>
        <w:rPr>
          <w:rtl/>
        </w:rPr>
        <w:t xml:space="preserve">، </w:t>
      </w:r>
      <w:r w:rsidRPr="00F257BB">
        <w:rPr>
          <w:rtl/>
        </w:rPr>
        <w:t>لأنّ التبليغ كان يوم النحر.</w:t>
      </w:r>
    </w:p>
    <w:p w14:paraId="5F6AB210" w14:textId="77777777" w:rsidR="003A1D5F" w:rsidRPr="00F257BB" w:rsidRDefault="003A1D5F" w:rsidP="000E6E49">
      <w:pPr>
        <w:pStyle w:val="libNormal"/>
        <w:rPr>
          <w:rtl/>
        </w:rPr>
      </w:pPr>
      <w:r>
        <w:rPr>
          <w:rtl/>
        </w:rPr>
        <w:t>و</w:t>
      </w:r>
      <w:r w:rsidRPr="00F257BB">
        <w:rPr>
          <w:rtl/>
        </w:rPr>
        <w:t>هو الأصحّ</w:t>
      </w:r>
      <w:r>
        <w:rPr>
          <w:rtl/>
        </w:rPr>
        <w:t xml:space="preserve">، </w:t>
      </w:r>
      <w:r w:rsidRPr="00F257BB">
        <w:rPr>
          <w:rtl/>
        </w:rPr>
        <w:t xml:space="preserve">لأنّه مرويّ عن أبي عبد الله </w:t>
      </w:r>
      <w:r w:rsidRPr="00AA0C1E">
        <w:rPr>
          <w:rStyle w:val="libAlaemChar"/>
          <w:rtl/>
        </w:rPr>
        <w:t>عليه‌السلام</w:t>
      </w:r>
      <w:r w:rsidRPr="00F257BB">
        <w:rPr>
          <w:rtl/>
        </w:rPr>
        <w:t>.</w:t>
      </w:r>
    </w:p>
    <w:p w14:paraId="1B3DE6BB" w14:textId="77777777" w:rsidR="003A1D5F" w:rsidRPr="00F257BB" w:rsidRDefault="003A1D5F" w:rsidP="000E6E49">
      <w:pPr>
        <w:pStyle w:val="libNormal"/>
        <w:rPr>
          <w:rtl/>
        </w:rPr>
      </w:pPr>
      <w:r w:rsidRPr="00F257BB">
        <w:rPr>
          <w:rtl/>
        </w:rPr>
        <w:t>وقال ابن عبّاس</w:t>
      </w:r>
      <w:r>
        <w:rPr>
          <w:rtl/>
        </w:rPr>
        <w:t xml:space="preserve">: </w:t>
      </w:r>
      <w:r w:rsidRPr="00F257BB">
        <w:rPr>
          <w:rtl/>
        </w:rPr>
        <w:t>إنّما أجّلهم الأشهر الأربعة من شوّال إلى آخر المحرّم</w:t>
      </w:r>
      <w:r>
        <w:rPr>
          <w:rtl/>
        </w:rPr>
        <w:t xml:space="preserve">، </w:t>
      </w:r>
      <w:r w:rsidRPr="00F257BB">
        <w:rPr>
          <w:rtl/>
        </w:rPr>
        <w:t>لأنّ هذه الآية نزلت في شوّال.</w:t>
      </w:r>
    </w:p>
    <w:p w14:paraId="30C96263" w14:textId="77777777" w:rsidR="003A1D5F" w:rsidRPr="00F257BB" w:rsidRDefault="003A1D5F" w:rsidP="000E6E49">
      <w:pPr>
        <w:pStyle w:val="libNormal"/>
        <w:rPr>
          <w:rtl/>
        </w:rPr>
      </w:pPr>
      <w:r w:rsidRPr="00F257BB">
        <w:rPr>
          <w:rtl/>
        </w:rPr>
        <w:t>قال في الكشّاف</w:t>
      </w:r>
      <w:r>
        <w:rPr>
          <w:rtl/>
        </w:rPr>
        <w:t xml:space="preserve">: </w:t>
      </w:r>
      <w:r w:rsidRPr="00F257BB">
        <w:rPr>
          <w:rtl/>
        </w:rPr>
        <w:t>«كان نزول براءة سنة تسع من الهجرة</w:t>
      </w:r>
      <w:r>
        <w:rPr>
          <w:rtl/>
        </w:rPr>
        <w:t xml:space="preserve">، </w:t>
      </w:r>
      <w:r w:rsidRPr="00F257BB">
        <w:rPr>
          <w:rtl/>
        </w:rPr>
        <w:t>وفتح مكّة سنة ثمان</w:t>
      </w:r>
      <w:r>
        <w:rPr>
          <w:rtl/>
        </w:rPr>
        <w:t xml:space="preserve">، </w:t>
      </w:r>
      <w:r w:rsidRPr="00F257BB">
        <w:rPr>
          <w:rtl/>
        </w:rPr>
        <w:t>وكان الأمير عتّاب بن أسيد</w:t>
      </w:r>
      <w:r>
        <w:rPr>
          <w:rtl/>
        </w:rPr>
        <w:t xml:space="preserve">، </w:t>
      </w:r>
      <w:r w:rsidRPr="00F257BB">
        <w:rPr>
          <w:rtl/>
        </w:rPr>
        <w:t xml:space="preserve">فأمّر رسول الله </w:t>
      </w:r>
      <w:r w:rsidRPr="00AA0C1E">
        <w:rPr>
          <w:rStyle w:val="libAlaemChar"/>
          <w:rtl/>
        </w:rPr>
        <w:t>صلى‌الله‌عليه‌وآله‌وسلم</w:t>
      </w:r>
      <w:r w:rsidRPr="00F257BB">
        <w:rPr>
          <w:rtl/>
        </w:rPr>
        <w:t xml:space="preserve"> أبا بكر على موسم الحجّ سنة تسع</w:t>
      </w:r>
      <w:r>
        <w:rPr>
          <w:rtl/>
        </w:rPr>
        <w:t xml:space="preserve">، </w:t>
      </w:r>
      <w:r w:rsidRPr="00F257BB">
        <w:rPr>
          <w:rtl/>
        </w:rPr>
        <w:t xml:space="preserve">ثمّ أتبعه عليّا </w:t>
      </w:r>
      <w:r w:rsidRPr="00AA0C1E">
        <w:rPr>
          <w:rStyle w:val="libAlaemChar"/>
          <w:rtl/>
        </w:rPr>
        <w:t>عليه‌السلام</w:t>
      </w:r>
      <w:r w:rsidRPr="00F257BB">
        <w:rPr>
          <w:rtl/>
        </w:rPr>
        <w:t xml:space="preserve"> راكبا العضباء</w:t>
      </w:r>
      <w:r>
        <w:rPr>
          <w:rtl/>
        </w:rPr>
        <w:t xml:space="preserve"> ـ </w:t>
      </w:r>
      <w:r w:rsidRPr="00F257BB">
        <w:rPr>
          <w:rtl/>
        </w:rPr>
        <w:t xml:space="preserve">وهي ناقة رسول الله </w:t>
      </w:r>
      <w:r w:rsidRPr="00AA0C1E">
        <w:rPr>
          <w:rStyle w:val="libAlaemChar"/>
          <w:rtl/>
        </w:rPr>
        <w:t>صلى‌الله‌عليه‌وآله‌وسلم</w:t>
      </w:r>
      <w:r>
        <w:rPr>
          <w:rtl/>
        </w:rPr>
        <w:t xml:space="preserve"> ـ </w:t>
      </w:r>
      <w:r w:rsidRPr="00F257BB">
        <w:rPr>
          <w:rtl/>
        </w:rPr>
        <w:t>ليقرأها على أهل الموسم. فقيل له</w:t>
      </w:r>
      <w:r>
        <w:rPr>
          <w:rtl/>
        </w:rPr>
        <w:t xml:space="preserve">: </w:t>
      </w:r>
      <w:r w:rsidRPr="00F257BB">
        <w:rPr>
          <w:rtl/>
        </w:rPr>
        <w:t>لو بعثت بها إلى أبي بكر. فقال</w:t>
      </w:r>
      <w:r>
        <w:rPr>
          <w:rtl/>
        </w:rPr>
        <w:t xml:space="preserve">: </w:t>
      </w:r>
      <w:r w:rsidRPr="00F257BB">
        <w:rPr>
          <w:rtl/>
        </w:rPr>
        <w:t>لا يؤدّي عنّي إلّا رجل منّي. فلمّا دنا عليّ</w:t>
      </w:r>
      <w:r>
        <w:rPr>
          <w:rFonts w:hint="cs"/>
          <w:rtl/>
        </w:rPr>
        <w:t>ٌ</w:t>
      </w:r>
      <w:r w:rsidRPr="00F257BB">
        <w:rPr>
          <w:rtl/>
        </w:rPr>
        <w:t xml:space="preserve"> </w:t>
      </w:r>
      <w:r w:rsidRPr="00AA0C1E">
        <w:rPr>
          <w:rStyle w:val="libAlaemChar"/>
          <w:rtl/>
        </w:rPr>
        <w:t>عليه‌السلام</w:t>
      </w:r>
      <w:r w:rsidRPr="00F257BB">
        <w:rPr>
          <w:rtl/>
        </w:rPr>
        <w:t xml:space="preserve"> سمع أبو بكر الرغاء فوقف</w:t>
      </w:r>
      <w:r>
        <w:rPr>
          <w:rtl/>
        </w:rPr>
        <w:t xml:space="preserve">، </w:t>
      </w:r>
      <w:r w:rsidRPr="00F257BB">
        <w:rPr>
          <w:rtl/>
        </w:rPr>
        <w:t>فقال</w:t>
      </w:r>
      <w:r>
        <w:rPr>
          <w:rtl/>
        </w:rPr>
        <w:t xml:space="preserve">: </w:t>
      </w:r>
      <w:r w:rsidRPr="00F257BB">
        <w:rPr>
          <w:rtl/>
        </w:rPr>
        <w:t xml:space="preserve">هذا رغاء ناقة رسول الله </w:t>
      </w:r>
      <w:r w:rsidRPr="00AA0C1E">
        <w:rPr>
          <w:rStyle w:val="libAlaemChar"/>
          <w:rtl/>
        </w:rPr>
        <w:t>صلى‌الله‌عليه‌وآله‌وسلم</w:t>
      </w:r>
      <w:r>
        <w:rPr>
          <w:rtl/>
        </w:rPr>
        <w:t xml:space="preserve">، </w:t>
      </w:r>
      <w:r w:rsidRPr="00F257BB">
        <w:rPr>
          <w:rtl/>
        </w:rPr>
        <w:t>فلمّا لحقه قال</w:t>
      </w:r>
      <w:r>
        <w:rPr>
          <w:rtl/>
        </w:rPr>
        <w:t xml:space="preserve">: </w:t>
      </w:r>
      <w:r w:rsidRPr="00F257BB">
        <w:rPr>
          <w:rtl/>
        </w:rPr>
        <w:t>أمير أو مأمور</w:t>
      </w:r>
      <w:r>
        <w:rPr>
          <w:rtl/>
        </w:rPr>
        <w:t>؟</w:t>
      </w:r>
      <w:r w:rsidRPr="00F257BB">
        <w:rPr>
          <w:rtl/>
        </w:rPr>
        <w:t xml:space="preserve"> قال</w:t>
      </w:r>
      <w:r>
        <w:rPr>
          <w:rtl/>
        </w:rPr>
        <w:t xml:space="preserve">: </w:t>
      </w:r>
      <w:r w:rsidRPr="00F257BB">
        <w:rPr>
          <w:rtl/>
        </w:rPr>
        <w:t>مأمور.</w:t>
      </w:r>
    </w:p>
    <w:p w14:paraId="38D02A43" w14:textId="77777777" w:rsidR="003A1D5F" w:rsidRPr="00F257BB" w:rsidRDefault="003A1D5F" w:rsidP="000E6E49">
      <w:pPr>
        <w:pStyle w:val="libNormal"/>
        <w:rPr>
          <w:rtl/>
        </w:rPr>
      </w:pPr>
      <w:r w:rsidRPr="00F257BB">
        <w:rPr>
          <w:rtl/>
        </w:rPr>
        <w:t>وروي</w:t>
      </w:r>
      <w:r>
        <w:rPr>
          <w:rtl/>
        </w:rPr>
        <w:t xml:space="preserve">: </w:t>
      </w:r>
      <w:r w:rsidRPr="00F257BB">
        <w:rPr>
          <w:rtl/>
        </w:rPr>
        <w:t>أنّ أبا بكر</w:t>
      </w:r>
      <w:r w:rsidRPr="004C4CCF">
        <w:rPr>
          <w:rtl/>
        </w:rPr>
        <w:t xml:space="preserve"> </w:t>
      </w:r>
      <w:r w:rsidRPr="00F257BB">
        <w:rPr>
          <w:rtl/>
        </w:rPr>
        <w:t>ل</w:t>
      </w:r>
      <w:r>
        <w:rPr>
          <w:rFonts w:hint="cs"/>
          <w:rtl/>
        </w:rPr>
        <w:t>ـ</w:t>
      </w:r>
      <w:r w:rsidRPr="00F257BB">
        <w:rPr>
          <w:rtl/>
        </w:rPr>
        <w:t>مّا كان ببعض الطريق هبط جبرئيل</w:t>
      </w:r>
      <w:r>
        <w:rPr>
          <w:rtl/>
        </w:rPr>
        <w:t xml:space="preserve">، </w:t>
      </w:r>
      <w:r w:rsidRPr="00F257BB">
        <w:rPr>
          <w:rtl/>
        </w:rPr>
        <w:t>فقال</w:t>
      </w:r>
      <w:r>
        <w:rPr>
          <w:rtl/>
        </w:rPr>
        <w:t xml:space="preserve">: </w:t>
      </w:r>
      <w:r w:rsidRPr="00F257BB">
        <w:rPr>
          <w:rtl/>
        </w:rPr>
        <w:t>يا محمّد لا يبلّغ رسالتك إلّا رجل منك</w:t>
      </w:r>
      <w:r>
        <w:rPr>
          <w:rtl/>
        </w:rPr>
        <w:t xml:space="preserve">، </w:t>
      </w:r>
      <w:r w:rsidRPr="00F257BB">
        <w:rPr>
          <w:rtl/>
        </w:rPr>
        <w:t xml:space="preserve">فأرسل عليّا </w:t>
      </w:r>
      <w:r w:rsidRPr="00AA0C1E">
        <w:rPr>
          <w:rStyle w:val="libAlaemChar"/>
          <w:rtl/>
        </w:rPr>
        <w:t>عليه‌السلام</w:t>
      </w:r>
      <w:r w:rsidRPr="00F257BB">
        <w:rPr>
          <w:rtl/>
        </w:rPr>
        <w:t xml:space="preserve">. فرجع أبو بكر إلى رسول الله </w:t>
      </w:r>
      <w:r w:rsidRPr="00AA0C1E">
        <w:rPr>
          <w:rStyle w:val="libAlaemChar"/>
          <w:rtl/>
        </w:rPr>
        <w:t>صلى‌الله‌عليه‌وآله‌وسلم</w:t>
      </w:r>
      <w:r w:rsidRPr="00F257BB">
        <w:rPr>
          <w:rtl/>
        </w:rPr>
        <w:t xml:space="preserve"> فقال</w:t>
      </w:r>
      <w:r>
        <w:rPr>
          <w:rtl/>
        </w:rPr>
        <w:t xml:space="preserve">: </w:t>
      </w:r>
      <w:r w:rsidRPr="00F257BB">
        <w:rPr>
          <w:rtl/>
        </w:rPr>
        <w:t xml:space="preserve">يا رسول الله </w:t>
      </w:r>
      <w:r>
        <w:rPr>
          <w:rtl/>
        </w:rPr>
        <w:t>أ</w:t>
      </w:r>
      <w:r w:rsidRPr="00F257BB">
        <w:rPr>
          <w:rtl/>
        </w:rPr>
        <w:t>شيء نزل من السماء</w:t>
      </w:r>
      <w:r>
        <w:rPr>
          <w:rtl/>
        </w:rPr>
        <w:t>؟</w:t>
      </w:r>
      <w:r w:rsidRPr="00F257BB">
        <w:rPr>
          <w:rtl/>
        </w:rPr>
        <w:t xml:space="preserve"> قال</w:t>
      </w:r>
      <w:r>
        <w:rPr>
          <w:rtl/>
        </w:rPr>
        <w:t xml:space="preserve">: </w:t>
      </w:r>
      <w:r w:rsidRPr="00F257BB">
        <w:rPr>
          <w:rtl/>
        </w:rPr>
        <w:t>نعم</w:t>
      </w:r>
      <w:r>
        <w:rPr>
          <w:rtl/>
        </w:rPr>
        <w:t xml:space="preserve">، </w:t>
      </w:r>
      <w:r w:rsidRPr="00F257BB">
        <w:rPr>
          <w:rtl/>
        </w:rPr>
        <w:t>فسر وأنت على الموسم</w:t>
      </w:r>
      <w:r>
        <w:rPr>
          <w:rtl/>
        </w:rPr>
        <w:t xml:space="preserve">، </w:t>
      </w:r>
      <w:r w:rsidRPr="00F257BB">
        <w:rPr>
          <w:rtl/>
        </w:rPr>
        <w:t>وعليّ ينادي بالآي. فلمّا كان قبل التروية خطب أبو بكر وحدّثهم عن مناسكهم. وقام عليّ يوم النحر عند جمرة العقبة فقال</w:t>
      </w:r>
      <w:r>
        <w:rPr>
          <w:rtl/>
        </w:rPr>
        <w:t xml:space="preserve">: </w:t>
      </w:r>
      <w:r w:rsidRPr="00F257BB">
        <w:rPr>
          <w:rtl/>
        </w:rPr>
        <w:t xml:space="preserve">يا أيّها الناس إنّي رسول الله </w:t>
      </w:r>
      <w:r w:rsidRPr="00AA0C1E">
        <w:rPr>
          <w:rStyle w:val="libAlaemChar"/>
          <w:rtl/>
        </w:rPr>
        <w:t>صلى‌الله‌عليه‌وآله‌وسلم</w:t>
      </w:r>
      <w:r w:rsidRPr="00F257BB">
        <w:rPr>
          <w:rtl/>
        </w:rPr>
        <w:t xml:space="preserve"> إليكم. فقالوا</w:t>
      </w:r>
      <w:r>
        <w:rPr>
          <w:rtl/>
        </w:rPr>
        <w:t xml:space="preserve">: </w:t>
      </w:r>
      <w:r w:rsidRPr="00F257BB">
        <w:rPr>
          <w:rtl/>
        </w:rPr>
        <w:t>بماذا</w:t>
      </w:r>
      <w:r>
        <w:rPr>
          <w:rtl/>
        </w:rPr>
        <w:t>؟</w:t>
      </w:r>
      <w:r w:rsidRPr="00F257BB">
        <w:rPr>
          <w:rtl/>
        </w:rPr>
        <w:t xml:space="preserve"> فقرأ عليهم ثلاثين أو أربعين آية. وعن مجاهد ثلاث عشرة آية. ثمّ قال</w:t>
      </w:r>
      <w:r>
        <w:rPr>
          <w:rtl/>
        </w:rPr>
        <w:t xml:space="preserve">: </w:t>
      </w:r>
      <w:r w:rsidRPr="00F257BB">
        <w:rPr>
          <w:rtl/>
        </w:rPr>
        <w:t>أمرت بأربع</w:t>
      </w:r>
      <w:r>
        <w:rPr>
          <w:rtl/>
        </w:rPr>
        <w:t xml:space="preserve">: </w:t>
      </w:r>
      <w:r w:rsidRPr="00F257BB">
        <w:rPr>
          <w:rtl/>
        </w:rPr>
        <w:t>أن لا يقرب البيت بعد هذا العام مشرك. ولا يطوف بالبيت عريان. ولا يدخل الجنّة إلّا كلّ نفس مؤمنة. وأن يتمّ كلّ</w:t>
      </w:r>
    </w:p>
    <w:p w14:paraId="24F20BF5" w14:textId="77777777" w:rsidR="003A1D5F" w:rsidRPr="00F257BB" w:rsidRDefault="003A1D5F" w:rsidP="002F767C">
      <w:pPr>
        <w:pStyle w:val="libNormal0"/>
        <w:rPr>
          <w:rtl/>
        </w:rPr>
      </w:pPr>
      <w:r>
        <w:rPr>
          <w:rtl/>
        </w:rPr>
        <w:br w:type="page"/>
      </w:r>
      <w:r w:rsidRPr="00F257BB">
        <w:rPr>
          <w:rtl/>
        </w:rPr>
        <w:lastRenderedPageBreak/>
        <w:t>ذي عهد عهده. فقالوا عند ذلك</w:t>
      </w:r>
      <w:r>
        <w:rPr>
          <w:rtl/>
        </w:rPr>
        <w:t xml:space="preserve">: </w:t>
      </w:r>
      <w:r w:rsidRPr="00F257BB">
        <w:rPr>
          <w:rtl/>
        </w:rPr>
        <w:t>يا عليّ أبلغ ابن عمّك أنّا قد نبذنا العهد وراء ظهورنا</w:t>
      </w:r>
      <w:r>
        <w:rPr>
          <w:rtl/>
        </w:rPr>
        <w:t xml:space="preserve">، </w:t>
      </w:r>
      <w:r w:rsidRPr="00F257BB">
        <w:rPr>
          <w:rtl/>
        </w:rPr>
        <w:t xml:space="preserve">وأنّه ليس بيننا وبينه عهد إلّا طعن بالرماح وضرب بالسيوف» </w:t>
      </w:r>
      <w:r w:rsidRPr="005D48FD">
        <w:rPr>
          <w:rStyle w:val="libFootnotenumChar"/>
          <w:rtl/>
        </w:rPr>
        <w:t>(1)</w:t>
      </w:r>
      <w:r w:rsidRPr="00F257BB">
        <w:rPr>
          <w:rtl/>
        </w:rPr>
        <w:t xml:space="preserve"> انتهى كلامه.</w:t>
      </w:r>
    </w:p>
    <w:p w14:paraId="74C171A5" w14:textId="77777777" w:rsidR="003A1D5F" w:rsidRPr="00F257BB" w:rsidRDefault="003A1D5F" w:rsidP="000E6E49">
      <w:pPr>
        <w:pStyle w:val="libNormal"/>
        <w:rPr>
          <w:rtl/>
        </w:rPr>
      </w:pPr>
      <w:r w:rsidRPr="00F257BB">
        <w:rPr>
          <w:rtl/>
        </w:rPr>
        <w:t>وقال في المجمع</w:t>
      </w:r>
      <w:r>
        <w:rPr>
          <w:rtl/>
        </w:rPr>
        <w:t xml:space="preserve">: </w:t>
      </w:r>
      <w:r w:rsidRPr="00F257BB">
        <w:rPr>
          <w:rtl/>
        </w:rPr>
        <w:t>«روى عاصم بن حميد</w:t>
      </w:r>
      <w:r>
        <w:rPr>
          <w:rtl/>
        </w:rPr>
        <w:t xml:space="preserve">، </w:t>
      </w:r>
      <w:r w:rsidRPr="00F257BB">
        <w:rPr>
          <w:rtl/>
        </w:rPr>
        <w:t>عن أبي بصير</w:t>
      </w:r>
      <w:r>
        <w:rPr>
          <w:rtl/>
        </w:rPr>
        <w:t xml:space="preserve">، </w:t>
      </w:r>
      <w:r w:rsidRPr="00F257BB">
        <w:rPr>
          <w:rtl/>
        </w:rPr>
        <w:t xml:space="preserve">عن الباقر </w:t>
      </w:r>
      <w:r w:rsidRPr="00AA0C1E">
        <w:rPr>
          <w:rStyle w:val="libAlaemChar"/>
          <w:rtl/>
        </w:rPr>
        <w:t>عليه‌السلام</w:t>
      </w:r>
      <w:r w:rsidRPr="00F257BB">
        <w:rPr>
          <w:rtl/>
        </w:rPr>
        <w:t xml:space="preserve"> قال</w:t>
      </w:r>
      <w:r>
        <w:rPr>
          <w:rtl/>
        </w:rPr>
        <w:t xml:space="preserve">: </w:t>
      </w:r>
      <w:r w:rsidRPr="00F257BB">
        <w:rPr>
          <w:rtl/>
        </w:rPr>
        <w:t xml:space="preserve">خطب عليّ </w:t>
      </w:r>
      <w:r w:rsidRPr="00AA0C1E">
        <w:rPr>
          <w:rStyle w:val="libAlaemChar"/>
          <w:rtl/>
        </w:rPr>
        <w:t>عليه‌السلام</w:t>
      </w:r>
      <w:r w:rsidRPr="00F257BB">
        <w:rPr>
          <w:rtl/>
        </w:rPr>
        <w:t xml:space="preserve"> الناس يوم النحر</w:t>
      </w:r>
      <w:r>
        <w:rPr>
          <w:rtl/>
        </w:rPr>
        <w:t xml:space="preserve">، </w:t>
      </w:r>
      <w:r w:rsidRPr="00F257BB">
        <w:rPr>
          <w:rtl/>
        </w:rPr>
        <w:t>واخترط سيفه فقال</w:t>
      </w:r>
      <w:r>
        <w:rPr>
          <w:rtl/>
        </w:rPr>
        <w:t xml:space="preserve">: </w:t>
      </w:r>
      <w:r w:rsidRPr="00F257BB">
        <w:rPr>
          <w:rtl/>
        </w:rPr>
        <w:t>لا يطوفنّ بالبيت عريان</w:t>
      </w:r>
      <w:r>
        <w:rPr>
          <w:rtl/>
        </w:rPr>
        <w:t xml:space="preserve">، </w:t>
      </w:r>
      <w:r w:rsidRPr="00F257BB">
        <w:rPr>
          <w:rtl/>
        </w:rPr>
        <w:t>ولا يحجّنّ بالبيت مشرك</w:t>
      </w:r>
      <w:r>
        <w:rPr>
          <w:rtl/>
        </w:rPr>
        <w:t xml:space="preserve">، </w:t>
      </w:r>
      <w:r w:rsidRPr="00F257BB">
        <w:rPr>
          <w:rtl/>
        </w:rPr>
        <w:t>ومن كانت له مدّة فهو إلى مدّته</w:t>
      </w:r>
      <w:r>
        <w:rPr>
          <w:rtl/>
        </w:rPr>
        <w:t xml:space="preserve">، </w:t>
      </w:r>
      <w:r w:rsidRPr="00F257BB">
        <w:rPr>
          <w:rtl/>
        </w:rPr>
        <w:t>ومن لم يكن له مدّة فمدّته أربعة أشهر</w:t>
      </w:r>
      <w:r>
        <w:rPr>
          <w:rtl/>
        </w:rPr>
        <w:t xml:space="preserve">، </w:t>
      </w:r>
      <w:r w:rsidRPr="00F257BB">
        <w:rPr>
          <w:rtl/>
        </w:rPr>
        <w:t xml:space="preserve">وقرأ عليهم سورة براءة» </w:t>
      </w:r>
      <w:r w:rsidRPr="005D48FD">
        <w:rPr>
          <w:rStyle w:val="libFootnotenumChar"/>
          <w:rtl/>
        </w:rPr>
        <w:t>(2)</w:t>
      </w:r>
      <w:r>
        <w:rPr>
          <w:rtl/>
        </w:rPr>
        <w:t>.</w:t>
      </w:r>
    </w:p>
    <w:p w14:paraId="3C31B742"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إنّه أخذها من أبي بكر قبل الخروج ودفعها إلى عليّ </w:t>
      </w:r>
      <w:r w:rsidRPr="00AA0C1E">
        <w:rPr>
          <w:rStyle w:val="libAlaemChar"/>
          <w:rtl/>
        </w:rPr>
        <w:t>عليه‌السلام</w:t>
      </w:r>
      <w:r>
        <w:rPr>
          <w:rtl/>
        </w:rPr>
        <w:t xml:space="preserve">، </w:t>
      </w:r>
      <w:r w:rsidRPr="00F257BB">
        <w:rPr>
          <w:rtl/>
        </w:rPr>
        <w:t>وقال</w:t>
      </w:r>
      <w:r>
        <w:rPr>
          <w:rtl/>
        </w:rPr>
        <w:t xml:space="preserve">: </w:t>
      </w:r>
      <w:r w:rsidRPr="00F257BB">
        <w:rPr>
          <w:rtl/>
        </w:rPr>
        <w:t>لا يبلّغ عنّي إلّا أنا أو رجل منّي.</w:t>
      </w:r>
    </w:p>
    <w:p w14:paraId="5A50439B" w14:textId="77777777" w:rsidR="003A1D5F" w:rsidRPr="00F257BB" w:rsidRDefault="003A1D5F" w:rsidP="000E6E49">
      <w:pPr>
        <w:pStyle w:val="libNormal"/>
        <w:rPr>
          <w:rtl/>
        </w:rPr>
      </w:pPr>
      <w:r w:rsidRPr="00F257BB">
        <w:rPr>
          <w:rtl/>
        </w:rPr>
        <w:t>وروى أصحابنا</w:t>
      </w:r>
      <w:r>
        <w:rPr>
          <w:rtl/>
        </w:rPr>
        <w:t xml:space="preserve">: </w:t>
      </w:r>
      <w:r w:rsidRPr="00F257BB">
        <w:rPr>
          <w:rtl/>
        </w:rPr>
        <w:t xml:space="preserve">أنّ النبيّ </w:t>
      </w:r>
      <w:r w:rsidRPr="00AA0C1E">
        <w:rPr>
          <w:rStyle w:val="libAlaemChar"/>
          <w:rtl/>
        </w:rPr>
        <w:t>صلى‌الله‌عليه‌وآله‌وسلم</w:t>
      </w:r>
      <w:r w:rsidRPr="00F257BB">
        <w:rPr>
          <w:rtl/>
        </w:rPr>
        <w:t xml:space="preserve"> ولّاه ايضا الموسم</w:t>
      </w:r>
      <w:r>
        <w:rPr>
          <w:rtl/>
        </w:rPr>
        <w:t xml:space="preserve">، </w:t>
      </w:r>
      <w:r w:rsidRPr="00F257BB">
        <w:rPr>
          <w:rtl/>
        </w:rPr>
        <w:t>وأنّه حين أخذ البراءة من أبي بكر رجع أبو بكر.</w:t>
      </w:r>
    </w:p>
    <w:p w14:paraId="543E68F9" w14:textId="77777777" w:rsidR="003A1D5F" w:rsidRPr="00F257BB" w:rsidRDefault="003A1D5F" w:rsidP="000E6E49">
      <w:pPr>
        <w:pStyle w:val="libNormal"/>
        <w:rPr>
          <w:rtl/>
        </w:rPr>
      </w:pPr>
      <w:r w:rsidRPr="00F257BB">
        <w:rPr>
          <w:rtl/>
        </w:rPr>
        <w:t>وروى الحاكم أبو القاسم الحسكاني بإسناده عن سماك بن حرب</w:t>
      </w:r>
      <w:r>
        <w:rPr>
          <w:rtl/>
        </w:rPr>
        <w:t xml:space="preserve">، </w:t>
      </w:r>
      <w:r w:rsidRPr="00F257BB">
        <w:rPr>
          <w:rtl/>
        </w:rPr>
        <w:t>عن أنس بن مالك</w:t>
      </w:r>
      <w:r>
        <w:rPr>
          <w:rtl/>
        </w:rPr>
        <w:t xml:space="preserve">: </w:t>
      </w:r>
      <w:r w:rsidRPr="00F257BB">
        <w:rPr>
          <w:rtl/>
        </w:rPr>
        <w:t xml:space="preserve">«أنّ رسول الله </w:t>
      </w:r>
      <w:r w:rsidRPr="00AA0C1E">
        <w:rPr>
          <w:rStyle w:val="libAlaemChar"/>
          <w:rtl/>
        </w:rPr>
        <w:t>صلى‌الله‌عليه‌وآله‌وسلم</w:t>
      </w:r>
      <w:r w:rsidRPr="00F257BB">
        <w:rPr>
          <w:rtl/>
        </w:rPr>
        <w:t xml:space="preserve"> بعث ببراءة مع أبي بكر إلى أهل مكّة</w:t>
      </w:r>
      <w:r>
        <w:rPr>
          <w:rtl/>
        </w:rPr>
        <w:t xml:space="preserve">، </w:t>
      </w:r>
      <w:r w:rsidRPr="00F257BB">
        <w:rPr>
          <w:rtl/>
        </w:rPr>
        <w:t>فلمّا بلغ ذا الحليفة بعث إليه فردّه</w:t>
      </w:r>
      <w:r>
        <w:rPr>
          <w:rtl/>
        </w:rPr>
        <w:t xml:space="preserve">، </w:t>
      </w:r>
      <w:r w:rsidRPr="00F257BB">
        <w:rPr>
          <w:rtl/>
        </w:rPr>
        <w:t>وقال</w:t>
      </w:r>
      <w:r>
        <w:rPr>
          <w:rtl/>
        </w:rPr>
        <w:t xml:space="preserve">: </w:t>
      </w:r>
      <w:r w:rsidRPr="00F257BB">
        <w:rPr>
          <w:rtl/>
        </w:rPr>
        <w:t>لا يذهب بهذا إلّا رجل من أهل بيتي</w:t>
      </w:r>
      <w:r>
        <w:rPr>
          <w:rtl/>
        </w:rPr>
        <w:t xml:space="preserve">، </w:t>
      </w:r>
      <w:r w:rsidRPr="00F257BB">
        <w:rPr>
          <w:rtl/>
        </w:rPr>
        <w:t xml:space="preserve">فبعث عليّا </w:t>
      </w:r>
      <w:r w:rsidRPr="00AA0C1E">
        <w:rPr>
          <w:rStyle w:val="libAlaemChar"/>
          <w:rtl/>
        </w:rPr>
        <w:t>عليه‌السلام</w:t>
      </w:r>
      <w:r w:rsidRPr="00F257BB">
        <w:rPr>
          <w:rtl/>
        </w:rPr>
        <w:t xml:space="preserve">» </w:t>
      </w:r>
      <w:r w:rsidRPr="005D48FD">
        <w:rPr>
          <w:rStyle w:val="libFootnotenumChar"/>
          <w:rtl/>
        </w:rPr>
        <w:t>(3)</w:t>
      </w:r>
      <w:r>
        <w:rPr>
          <w:rtl/>
        </w:rPr>
        <w:t>.</w:t>
      </w:r>
    </w:p>
    <w:p w14:paraId="794E0639" w14:textId="77777777" w:rsidR="003A1D5F" w:rsidRPr="00F257BB" w:rsidRDefault="003A1D5F" w:rsidP="000E6E49">
      <w:pPr>
        <w:pStyle w:val="libNormal"/>
        <w:rPr>
          <w:rtl/>
        </w:rPr>
      </w:pPr>
      <w:r w:rsidRPr="00F257BB">
        <w:rPr>
          <w:rtl/>
        </w:rPr>
        <w:t>وتحريم القتال في الأشهر الحرم قد نسخ</w:t>
      </w:r>
      <w:r>
        <w:rPr>
          <w:rtl/>
        </w:rPr>
        <w:t xml:space="preserve">، </w:t>
      </w:r>
      <w:r w:rsidRPr="00F257BB">
        <w:rPr>
          <w:rtl/>
        </w:rPr>
        <w:t>وأبيح قتال المشركين فيها بعد ذلك.</w:t>
      </w:r>
    </w:p>
    <w:p w14:paraId="4151BCE1" w14:textId="77777777" w:rsidR="003A1D5F" w:rsidRPr="00F257BB" w:rsidRDefault="003A1D5F" w:rsidP="000E6E49">
      <w:pPr>
        <w:pStyle w:val="libNormal"/>
        <w:rPr>
          <w:rtl/>
        </w:rPr>
      </w:pPr>
      <w:r w:rsidRPr="00AA0C1E">
        <w:rPr>
          <w:rStyle w:val="libAlaemChar"/>
          <w:rtl/>
        </w:rPr>
        <w:t>(</w:t>
      </w:r>
      <w:r w:rsidRPr="002F767C">
        <w:rPr>
          <w:rStyle w:val="libAieChar"/>
          <w:rtl/>
        </w:rPr>
        <w:t>وَاعْلَمُوا أَنَّكُمْ غَيْرُ مُعْجِزِي اللهِ</w:t>
      </w:r>
      <w:r w:rsidRPr="00AA0C1E">
        <w:rPr>
          <w:rStyle w:val="libAlaemChar"/>
          <w:rtl/>
        </w:rPr>
        <w:t>)</w:t>
      </w:r>
      <w:r w:rsidRPr="00F257BB">
        <w:rPr>
          <w:rtl/>
        </w:rPr>
        <w:t xml:space="preserve"> لا تفوتونه وإن أمهلكم </w:t>
      </w:r>
      <w:r w:rsidRPr="00AA0C1E">
        <w:rPr>
          <w:rStyle w:val="libAlaemChar"/>
          <w:rtl/>
        </w:rPr>
        <w:t>(</w:t>
      </w:r>
      <w:r w:rsidRPr="002F767C">
        <w:rPr>
          <w:rStyle w:val="libAieChar"/>
          <w:rtl/>
        </w:rPr>
        <w:t>وَأَنَّ اللهَ مُخْزِي الْكافِرِينَ</w:t>
      </w:r>
      <w:r w:rsidRPr="00AA0C1E">
        <w:rPr>
          <w:rStyle w:val="libAlaemChar"/>
          <w:rtl/>
        </w:rPr>
        <w:t>)</w:t>
      </w:r>
      <w:r w:rsidRPr="00F257BB">
        <w:rPr>
          <w:rtl/>
        </w:rPr>
        <w:t xml:space="preserve"> أي</w:t>
      </w:r>
      <w:r>
        <w:rPr>
          <w:rtl/>
        </w:rPr>
        <w:t xml:space="preserve">: </w:t>
      </w:r>
      <w:r w:rsidRPr="00F257BB">
        <w:rPr>
          <w:rtl/>
        </w:rPr>
        <w:t>مذلّهم في الدنيا بالقتل والأسر</w:t>
      </w:r>
      <w:r>
        <w:rPr>
          <w:rtl/>
        </w:rPr>
        <w:t xml:space="preserve">، </w:t>
      </w:r>
      <w:r w:rsidRPr="00F257BB">
        <w:rPr>
          <w:rtl/>
        </w:rPr>
        <w:t>وفي الآخرة بالعذاب الأليم.</w:t>
      </w:r>
    </w:p>
    <w:p w14:paraId="77C7ED76" w14:textId="77777777" w:rsidR="003A1D5F" w:rsidRPr="00F257BB" w:rsidRDefault="003A1D5F" w:rsidP="00D9332A">
      <w:pPr>
        <w:pStyle w:val="libLine"/>
        <w:rPr>
          <w:rtl/>
        </w:rPr>
      </w:pPr>
      <w:r w:rsidRPr="00F257BB">
        <w:rPr>
          <w:rtl/>
        </w:rPr>
        <w:t>__________________</w:t>
      </w:r>
    </w:p>
    <w:p w14:paraId="4BEDAD05"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243</w:t>
      </w:r>
      <w:r>
        <w:rPr>
          <w:rtl/>
        </w:rPr>
        <w:t xml:space="preserve"> ـ </w:t>
      </w:r>
      <w:r w:rsidRPr="00F257BB">
        <w:rPr>
          <w:rtl/>
        </w:rPr>
        <w:t>244.</w:t>
      </w:r>
    </w:p>
    <w:p w14:paraId="78137B0B" w14:textId="77777777" w:rsidR="003A1D5F" w:rsidRPr="00F257BB" w:rsidRDefault="003A1D5F" w:rsidP="000278F9">
      <w:pPr>
        <w:pStyle w:val="libFootnote0"/>
        <w:rPr>
          <w:rtl/>
        </w:rPr>
      </w:pPr>
      <w:r>
        <w:rPr>
          <w:rtl/>
        </w:rPr>
        <w:t>(</w:t>
      </w:r>
      <w:r w:rsidRPr="00F257BB">
        <w:rPr>
          <w:rtl/>
        </w:rPr>
        <w:t>2) مجمع البيان 5</w:t>
      </w:r>
      <w:r>
        <w:rPr>
          <w:rtl/>
        </w:rPr>
        <w:t xml:space="preserve">: </w:t>
      </w:r>
      <w:r w:rsidRPr="00F257BB">
        <w:rPr>
          <w:rtl/>
        </w:rPr>
        <w:t>3</w:t>
      </w:r>
      <w:r>
        <w:rPr>
          <w:rtl/>
        </w:rPr>
        <w:t xml:space="preserve"> ـ </w:t>
      </w:r>
      <w:r w:rsidRPr="00F257BB">
        <w:rPr>
          <w:rtl/>
        </w:rPr>
        <w:t>4.</w:t>
      </w:r>
    </w:p>
    <w:p w14:paraId="1E645A39" w14:textId="77777777" w:rsidR="003A1D5F" w:rsidRPr="00F257BB" w:rsidRDefault="003A1D5F" w:rsidP="000278F9">
      <w:pPr>
        <w:pStyle w:val="libFootnote0"/>
        <w:rPr>
          <w:rtl/>
        </w:rPr>
      </w:pPr>
      <w:r>
        <w:rPr>
          <w:rtl/>
        </w:rPr>
        <w:t>(</w:t>
      </w:r>
      <w:r w:rsidRPr="00F257BB">
        <w:rPr>
          <w:rtl/>
        </w:rPr>
        <w:t>3) شواهد التنزيل 1</w:t>
      </w:r>
      <w:r>
        <w:rPr>
          <w:rtl/>
        </w:rPr>
        <w:t xml:space="preserve">: </w:t>
      </w:r>
      <w:r w:rsidRPr="00F257BB">
        <w:rPr>
          <w:rtl/>
        </w:rPr>
        <w:t>305 ح 309.</w:t>
      </w:r>
    </w:p>
    <w:p w14:paraId="0AE5EEB0"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 (3) إِلاَّ الَّذِينَ عاهَدْتُمْ مِنَ الْمُشْرِكِينَ ثُمَّ لَمْ يَنْقُصُوكُمْ شَيْئاً وَلَمْ يُظاهِرُوا عَلَيْكُمْ أَحَداً فَأَتِمُّوا إِلَيْهِمْ عَهْدَهُمْ إِلى مُدَّتِهِمْ إِنَّ اللهَ يُحِبُّ الْمُتَّقِينَ (4)</w:t>
      </w:r>
      <w:r w:rsidRPr="00AA0C1E">
        <w:rPr>
          <w:rStyle w:val="libAlaemChar"/>
          <w:rtl/>
        </w:rPr>
        <w:t>)</w:t>
      </w:r>
    </w:p>
    <w:p w14:paraId="32028F55" w14:textId="77777777" w:rsidR="003A1D5F" w:rsidRPr="00F257BB" w:rsidRDefault="003A1D5F" w:rsidP="000E6E49">
      <w:pPr>
        <w:pStyle w:val="libNormal"/>
        <w:rPr>
          <w:rtl/>
        </w:rPr>
      </w:pPr>
      <w:r w:rsidRPr="00F257BB">
        <w:rPr>
          <w:rtl/>
        </w:rPr>
        <w:t>ول</w:t>
      </w:r>
      <w:r>
        <w:rPr>
          <w:rFonts w:hint="cs"/>
          <w:rtl/>
        </w:rPr>
        <w:t>ـ</w:t>
      </w:r>
      <w:r w:rsidRPr="00F257BB">
        <w:rPr>
          <w:rtl/>
        </w:rPr>
        <w:t>مّا أخبر بثبوت البراءة أخبر بعد ذلك بوجوب الإعلام بما ثبت</w:t>
      </w:r>
      <w:r>
        <w:rPr>
          <w:rtl/>
        </w:rPr>
        <w:t xml:space="preserve">، </w:t>
      </w:r>
      <w:r w:rsidRPr="00F257BB">
        <w:rPr>
          <w:rtl/>
        </w:rPr>
        <w:t>فقال</w:t>
      </w:r>
      <w:r>
        <w:rPr>
          <w:rtl/>
        </w:rPr>
        <w:t xml:space="preserve">: </w:t>
      </w:r>
      <w:r w:rsidRPr="00AA0C1E">
        <w:rPr>
          <w:rStyle w:val="libAlaemChar"/>
          <w:rtl/>
        </w:rPr>
        <w:t>(</w:t>
      </w:r>
      <w:r w:rsidRPr="002F767C">
        <w:rPr>
          <w:rStyle w:val="libAieChar"/>
          <w:rtl/>
        </w:rPr>
        <w:t>وَأَذانٌ مِنَ اللهِ وَرَسُولِهِ إِلَى النَّاسِ</w:t>
      </w:r>
      <w:r w:rsidRPr="00AA0C1E">
        <w:rPr>
          <w:rStyle w:val="libAlaemChar"/>
          <w:rtl/>
        </w:rPr>
        <w:t>)</w:t>
      </w:r>
      <w:r w:rsidRPr="00F257BB">
        <w:rPr>
          <w:rtl/>
        </w:rPr>
        <w:t xml:space="preserve"> أي</w:t>
      </w:r>
      <w:r>
        <w:rPr>
          <w:rtl/>
        </w:rPr>
        <w:t xml:space="preserve">: </w:t>
      </w:r>
      <w:r w:rsidRPr="00F257BB">
        <w:rPr>
          <w:rtl/>
        </w:rPr>
        <w:t>إعلام منهما إليهم. فعال بمعنى الإفعال</w:t>
      </w:r>
      <w:r>
        <w:rPr>
          <w:rtl/>
        </w:rPr>
        <w:t xml:space="preserve">، </w:t>
      </w:r>
      <w:r w:rsidRPr="00F257BB">
        <w:rPr>
          <w:rtl/>
        </w:rPr>
        <w:t>أي</w:t>
      </w:r>
      <w:r>
        <w:rPr>
          <w:rtl/>
        </w:rPr>
        <w:t xml:space="preserve">: </w:t>
      </w:r>
      <w:r w:rsidRPr="00F257BB">
        <w:rPr>
          <w:rtl/>
        </w:rPr>
        <w:t>الإيذان</w:t>
      </w:r>
      <w:r>
        <w:rPr>
          <w:rtl/>
        </w:rPr>
        <w:t xml:space="preserve">، </w:t>
      </w:r>
      <w:r w:rsidRPr="00F257BB">
        <w:rPr>
          <w:rtl/>
        </w:rPr>
        <w:t>كالأمان والعطاء بمعنى الإيمان والإعطاء. والمراد من الناس الناكثون</w:t>
      </w:r>
      <w:r>
        <w:rPr>
          <w:rtl/>
        </w:rPr>
        <w:t xml:space="preserve">، </w:t>
      </w:r>
      <w:r w:rsidRPr="00F257BB">
        <w:rPr>
          <w:rtl/>
        </w:rPr>
        <w:t>أو جميع الناس من عاهد منهم ومن لم يعاهد. ورفعه كرفع براءة بعينه على الوجهين</w:t>
      </w:r>
      <w:r>
        <w:rPr>
          <w:rtl/>
        </w:rPr>
        <w:t xml:space="preserve">، </w:t>
      </w:r>
      <w:r w:rsidRPr="00F257BB">
        <w:rPr>
          <w:rtl/>
        </w:rPr>
        <w:t>فالجملة معطوفة على مثلها.</w:t>
      </w:r>
    </w:p>
    <w:p w14:paraId="27418EF7" w14:textId="77777777" w:rsidR="003A1D5F" w:rsidRPr="00F257BB" w:rsidRDefault="003A1D5F" w:rsidP="000E6E49">
      <w:pPr>
        <w:pStyle w:val="libNormal"/>
        <w:rPr>
          <w:rtl/>
        </w:rPr>
      </w:pPr>
      <w:r w:rsidRPr="00AA0C1E">
        <w:rPr>
          <w:rStyle w:val="libAlaemChar"/>
          <w:rtl/>
        </w:rPr>
        <w:t>(</w:t>
      </w:r>
      <w:r w:rsidRPr="002F767C">
        <w:rPr>
          <w:rStyle w:val="libAieChar"/>
          <w:rtl/>
        </w:rPr>
        <w:t>يَوْمَ الْحَجِّ الْأَكْبَرِ</w:t>
      </w:r>
      <w:r w:rsidRPr="00AA0C1E">
        <w:rPr>
          <w:rStyle w:val="libAlaemChar"/>
          <w:rtl/>
        </w:rPr>
        <w:t>)</w:t>
      </w:r>
      <w:r w:rsidRPr="00F257BB">
        <w:rPr>
          <w:rtl/>
        </w:rPr>
        <w:t xml:space="preserve"> قيل</w:t>
      </w:r>
      <w:r>
        <w:rPr>
          <w:rtl/>
        </w:rPr>
        <w:t xml:space="preserve">: </w:t>
      </w:r>
      <w:r w:rsidRPr="00F257BB">
        <w:rPr>
          <w:rtl/>
        </w:rPr>
        <w:t>يوم النحر</w:t>
      </w:r>
      <w:r>
        <w:rPr>
          <w:rtl/>
        </w:rPr>
        <w:t xml:space="preserve">، </w:t>
      </w:r>
      <w:r w:rsidRPr="00F257BB">
        <w:rPr>
          <w:rtl/>
        </w:rPr>
        <w:t>لأنّ فيه تمام الحجّ ومعظم أفعاله</w:t>
      </w:r>
      <w:r>
        <w:rPr>
          <w:rtl/>
        </w:rPr>
        <w:t xml:space="preserve">، </w:t>
      </w:r>
      <w:r w:rsidRPr="00F257BB">
        <w:rPr>
          <w:rtl/>
        </w:rPr>
        <w:t>ولأنّ الإعلام كان فيه</w:t>
      </w:r>
      <w:r>
        <w:rPr>
          <w:rtl/>
        </w:rPr>
        <w:t xml:space="preserve">، </w:t>
      </w:r>
      <w:r w:rsidRPr="00F257BB">
        <w:rPr>
          <w:rtl/>
        </w:rPr>
        <w:t>ولما</w:t>
      </w:r>
      <w:r>
        <w:rPr>
          <w:rFonts w:hint="cs"/>
          <w:rtl/>
        </w:rPr>
        <w:t xml:space="preserve"> </w:t>
      </w:r>
      <w:r w:rsidRPr="00F257BB">
        <w:rPr>
          <w:rtl/>
        </w:rPr>
        <w:t xml:space="preserve">روي أنّه </w:t>
      </w:r>
      <w:r w:rsidRPr="00AA0C1E">
        <w:rPr>
          <w:rStyle w:val="libAlaemChar"/>
          <w:rtl/>
        </w:rPr>
        <w:t>صلى‌الله‌عليه‌وآله‌وسلم</w:t>
      </w:r>
      <w:r w:rsidRPr="00F257BB">
        <w:rPr>
          <w:rtl/>
        </w:rPr>
        <w:t xml:space="preserve"> وقف يوم النحر عند الجمرات في حجّة الوداع</w:t>
      </w:r>
      <w:r>
        <w:rPr>
          <w:rtl/>
        </w:rPr>
        <w:t xml:space="preserve">، </w:t>
      </w:r>
      <w:r w:rsidRPr="00F257BB">
        <w:rPr>
          <w:rtl/>
        </w:rPr>
        <w:t>فقال</w:t>
      </w:r>
      <w:r>
        <w:rPr>
          <w:rtl/>
        </w:rPr>
        <w:t xml:space="preserve">: </w:t>
      </w:r>
      <w:r w:rsidRPr="00F257BB">
        <w:rPr>
          <w:rtl/>
        </w:rPr>
        <w:t>هذا يوم الحجّ الأكبر.</w:t>
      </w:r>
    </w:p>
    <w:p w14:paraId="19166077" w14:textId="77777777" w:rsidR="003A1D5F" w:rsidRPr="00F257BB" w:rsidRDefault="003A1D5F" w:rsidP="000E6E49">
      <w:pPr>
        <w:pStyle w:val="libNormal"/>
        <w:rPr>
          <w:rtl/>
        </w:rPr>
      </w:pPr>
      <w:r w:rsidRPr="00F257BB">
        <w:rPr>
          <w:rtl/>
        </w:rPr>
        <w:t xml:space="preserve">وروي أنّ عليّا </w:t>
      </w:r>
      <w:r w:rsidRPr="00AA0C1E">
        <w:rPr>
          <w:rStyle w:val="libAlaemChar"/>
          <w:rtl/>
        </w:rPr>
        <w:t>عليه‌السلام</w:t>
      </w:r>
      <w:r w:rsidRPr="00F257BB">
        <w:rPr>
          <w:rtl/>
        </w:rPr>
        <w:t xml:space="preserve"> أخذ رجل بلجام دابّته فقال</w:t>
      </w:r>
      <w:r>
        <w:rPr>
          <w:rtl/>
        </w:rPr>
        <w:t xml:space="preserve">: </w:t>
      </w:r>
      <w:r w:rsidRPr="00F257BB">
        <w:rPr>
          <w:rtl/>
        </w:rPr>
        <w:t>ما الحجّ الأكبر</w:t>
      </w:r>
      <w:r>
        <w:rPr>
          <w:rtl/>
        </w:rPr>
        <w:t>؟</w:t>
      </w:r>
      <w:r w:rsidRPr="00F257BB">
        <w:rPr>
          <w:rtl/>
        </w:rPr>
        <w:t xml:space="preserve"> فقال</w:t>
      </w:r>
      <w:r>
        <w:rPr>
          <w:rtl/>
        </w:rPr>
        <w:t xml:space="preserve">: </w:t>
      </w:r>
      <w:r w:rsidRPr="00F257BB">
        <w:rPr>
          <w:rtl/>
        </w:rPr>
        <w:t>يومك هذا</w:t>
      </w:r>
      <w:r>
        <w:rPr>
          <w:rtl/>
        </w:rPr>
        <w:t xml:space="preserve">، </w:t>
      </w:r>
      <w:r w:rsidRPr="00F257BB">
        <w:rPr>
          <w:rtl/>
        </w:rPr>
        <w:t>خلّ عن دابّتي. وقيل</w:t>
      </w:r>
      <w:r>
        <w:rPr>
          <w:rtl/>
        </w:rPr>
        <w:t xml:space="preserve">: </w:t>
      </w:r>
      <w:r w:rsidRPr="00F257BB">
        <w:rPr>
          <w:rtl/>
        </w:rPr>
        <w:t>يوم عرفة</w:t>
      </w:r>
      <w:r>
        <w:rPr>
          <w:rtl/>
        </w:rPr>
        <w:t xml:space="preserve">، </w:t>
      </w:r>
      <w:r w:rsidRPr="00F257BB">
        <w:rPr>
          <w:rtl/>
        </w:rPr>
        <w:t xml:space="preserve">لقوله </w:t>
      </w:r>
      <w:r w:rsidRPr="00AA0C1E">
        <w:rPr>
          <w:rStyle w:val="libAlaemChar"/>
          <w:rtl/>
        </w:rPr>
        <w:t>صلى‌الله‌عليه‌وآله‌وسلم</w:t>
      </w:r>
      <w:r>
        <w:rPr>
          <w:rtl/>
        </w:rPr>
        <w:t xml:space="preserve">: </w:t>
      </w:r>
      <w:r w:rsidRPr="00F257BB">
        <w:rPr>
          <w:rtl/>
        </w:rPr>
        <w:t>«الحجّ عرفة»</w:t>
      </w:r>
      <w:r>
        <w:rPr>
          <w:rtl/>
        </w:rPr>
        <w:t>.</w:t>
      </w:r>
    </w:p>
    <w:p w14:paraId="0A7F7AB1" w14:textId="77777777" w:rsidR="003A1D5F" w:rsidRPr="00F257BB" w:rsidRDefault="003A1D5F" w:rsidP="000E6E49">
      <w:pPr>
        <w:pStyle w:val="libNormal"/>
        <w:rPr>
          <w:rtl/>
        </w:rPr>
      </w:pPr>
      <w:r w:rsidRPr="00F257BB">
        <w:rPr>
          <w:rtl/>
        </w:rPr>
        <w:t>ووصف بالحجّ الأكبر لأنّ العمرة تسمّى الحجّ الأصغر. أو لأنّ المراد بالحجّ ما يقع في ذلك اليوم من أعماله</w:t>
      </w:r>
      <w:r>
        <w:rPr>
          <w:rtl/>
        </w:rPr>
        <w:t xml:space="preserve">، </w:t>
      </w:r>
      <w:r w:rsidRPr="00F257BB">
        <w:rPr>
          <w:rtl/>
        </w:rPr>
        <w:t>فإنّه أكبر من باقي الأعمال. أو لأنّ ذلك الحجّ اجتمع فيه المسلمون والمشركون</w:t>
      </w:r>
      <w:r>
        <w:rPr>
          <w:rtl/>
        </w:rPr>
        <w:t xml:space="preserve">، </w:t>
      </w:r>
      <w:r w:rsidRPr="00F257BB">
        <w:rPr>
          <w:rtl/>
        </w:rPr>
        <w:t>ووافق عيده أعياد أهل الكتاب</w:t>
      </w:r>
      <w:r>
        <w:rPr>
          <w:rtl/>
        </w:rPr>
        <w:t xml:space="preserve">، </w:t>
      </w:r>
      <w:r w:rsidRPr="00F257BB">
        <w:rPr>
          <w:rtl/>
        </w:rPr>
        <w:t>ولم يتّفق ذلك</w:t>
      </w:r>
    </w:p>
    <w:p w14:paraId="57929A63" w14:textId="77777777" w:rsidR="003A1D5F" w:rsidRPr="00F257BB" w:rsidRDefault="003A1D5F" w:rsidP="002F767C">
      <w:pPr>
        <w:pStyle w:val="libNormal0"/>
        <w:rPr>
          <w:rtl/>
        </w:rPr>
      </w:pPr>
      <w:r>
        <w:rPr>
          <w:rtl/>
        </w:rPr>
        <w:br w:type="page"/>
      </w:r>
      <w:r w:rsidRPr="00F257BB">
        <w:rPr>
          <w:rtl/>
        </w:rPr>
        <w:lastRenderedPageBreak/>
        <w:t>قبله ولا بعده</w:t>
      </w:r>
      <w:r>
        <w:rPr>
          <w:rtl/>
        </w:rPr>
        <w:t xml:space="preserve">، </w:t>
      </w:r>
      <w:r w:rsidRPr="00F257BB">
        <w:rPr>
          <w:rtl/>
        </w:rPr>
        <w:t>فعظم في قلب كلّ مؤمن وكافر</w:t>
      </w:r>
      <w:r>
        <w:rPr>
          <w:rtl/>
        </w:rPr>
        <w:t xml:space="preserve">، </w:t>
      </w:r>
      <w:r w:rsidRPr="00F257BB">
        <w:rPr>
          <w:rtl/>
        </w:rPr>
        <w:t>وظهر فيه عزّ المسلمين وذلّ المشركين.</w:t>
      </w:r>
    </w:p>
    <w:p w14:paraId="2E39A9BF" w14:textId="77777777" w:rsidR="003A1D5F" w:rsidRPr="00F257BB" w:rsidRDefault="003A1D5F" w:rsidP="000E6E49">
      <w:pPr>
        <w:pStyle w:val="libNormal"/>
        <w:rPr>
          <w:rtl/>
        </w:rPr>
      </w:pPr>
      <w:r w:rsidRPr="00AA0C1E">
        <w:rPr>
          <w:rStyle w:val="libAlaemChar"/>
          <w:rtl/>
        </w:rPr>
        <w:t>(</w:t>
      </w:r>
      <w:r w:rsidRPr="002F767C">
        <w:rPr>
          <w:rStyle w:val="libAieChar"/>
          <w:rtl/>
        </w:rPr>
        <w:t>أَنَّ اللهَ</w:t>
      </w:r>
      <w:r w:rsidRPr="00AA0C1E">
        <w:rPr>
          <w:rStyle w:val="libAlaemChar"/>
          <w:rtl/>
        </w:rPr>
        <w:t>)</w:t>
      </w:r>
      <w:r w:rsidRPr="00F257BB">
        <w:rPr>
          <w:rtl/>
        </w:rPr>
        <w:t xml:space="preserve"> أي</w:t>
      </w:r>
      <w:r>
        <w:rPr>
          <w:rtl/>
        </w:rPr>
        <w:t xml:space="preserve">: </w:t>
      </w:r>
      <w:r w:rsidRPr="00F257BB">
        <w:rPr>
          <w:rtl/>
        </w:rPr>
        <w:t>بأنّ الله</w:t>
      </w:r>
      <w:r>
        <w:rPr>
          <w:rtl/>
        </w:rPr>
        <w:t xml:space="preserve">، </w:t>
      </w:r>
      <w:r w:rsidRPr="00F257BB">
        <w:rPr>
          <w:rtl/>
        </w:rPr>
        <w:t xml:space="preserve">حذف الباء تخفيفا. </w:t>
      </w:r>
      <w:r w:rsidRPr="00AA0C1E">
        <w:rPr>
          <w:rStyle w:val="libAlaemChar"/>
          <w:rtl/>
        </w:rPr>
        <w:t>(</w:t>
      </w:r>
      <w:r w:rsidRPr="002F767C">
        <w:rPr>
          <w:rStyle w:val="libAieChar"/>
          <w:rtl/>
        </w:rPr>
        <w:t>بَرِيءٌ مِنَ الْمُشْرِكِينَ</w:t>
      </w:r>
      <w:r w:rsidRPr="00AA0C1E">
        <w:rPr>
          <w:rStyle w:val="libAlaemChar"/>
          <w:rtl/>
        </w:rPr>
        <w:t>)</w:t>
      </w:r>
      <w:r w:rsidRPr="00F257BB">
        <w:rPr>
          <w:rtl/>
        </w:rPr>
        <w:t xml:space="preserve"> أي</w:t>
      </w:r>
      <w:r>
        <w:rPr>
          <w:rtl/>
        </w:rPr>
        <w:t xml:space="preserve">: </w:t>
      </w:r>
      <w:r w:rsidRPr="00F257BB">
        <w:rPr>
          <w:rtl/>
        </w:rPr>
        <w:t xml:space="preserve">من عهودهم </w:t>
      </w:r>
      <w:r w:rsidRPr="00AA0C1E">
        <w:rPr>
          <w:rStyle w:val="libAlaemChar"/>
          <w:rtl/>
        </w:rPr>
        <w:t>(</w:t>
      </w:r>
      <w:r w:rsidRPr="002F767C">
        <w:rPr>
          <w:rStyle w:val="libAieChar"/>
          <w:rtl/>
        </w:rPr>
        <w:t>وَرَسُولِهِ</w:t>
      </w:r>
      <w:r w:rsidRPr="00AA0C1E">
        <w:rPr>
          <w:rStyle w:val="libAlaemChar"/>
          <w:rtl/>
        </w:rPr>
        <w:t>)</w:t>
      </w:r>
      <w:r w:rsidRPr="00F257BB">
        <w:rPr>
          <w:rtl/>
        </w:rPr>
        <w:t xml:space="preserve"> عطف على الضمير المستكن في «بريء» </w:t>
      </w:r>
      <w:r w:rsidRPr="00AA0C1E">
        <w:rPr>
          <w:rStyle w:val="libAlaemChar"/>
          <w:rtl/>
        </w:rPr>
        <w:t>(</w:t>
      </w:r>
      <w:r w:rsidRPr="002F767C">
        <w:rPr>
          <w:rStyle w:val="libAieChar"/>
          <w:rtl/>
        </w:rPr>
        <w:t>فَإِنْ تُبْتُمْ</w:t>
      </w:r>
      <w:r w:rsidRPr="00AA0C1E">
        <w:rPr>
          <w:rStyle w:val="libAlaemChar"/>
          <w:rtl/>
        </w:rPr>
        <w:t>)</w:t>
      </w:r>
      <w:r w:rsidRPr="00F257BB">
        <w:rPr>
          <w:rtl/>
        </w:rPr>
        <w:t xml:space="preserve"> من الكفر والغدر </w:t>
      </w:r>
      <w:r w:rsidRPr="00AA0C1E">
        <w:rPr>
          <w:rStyle w:val="libAlaemChar"/>
          <w:rtl/>
        </w:rPr>
        <w:t>(</w:t>
      </w:r>
      <w:r w:rsidRPr="002F767C">
        <w:rPr>
          <w:rStyle w:val="libAieChar"/>
          <w:rtl/>
        </w:rPr>
        <w:t>فَهُوَ</w:t>
      </w:r>
      <w:r w:rsidRPr="00AA0C1E">
        <w:rPr>
          <w:rStyle w:val="libAlaemChar"/>
          <w:rtl/>
        </w:rPr>
        <w:t>)</w:t>
      </w:r>
      <w:r w:rsidRPr="00F257BB">
        <w:rPr>
          <w:rtl/>
        </w:rPr>
        <w:t xml:space="preserve"> فالتوب </w:t>
      </w:r>
      <w:r w:rsidRPr="00AA0C1E">
        <w:rPr>
          <w:rStyle w:val="libAlaemChar"/>
          <w:rtl/>
        </w:rPr>
        <w:t>(</w:t>
      </w:r>
      <w:r w:rsidRPr="002F767C">
        <w:rPr>
          <w:rStyle w:val="libAieChar"/>
          <w:rtl/>
        </w:rPr>
        <w:t>خَيْرٌ لَكُمْ</w:t>
      </w:r>
      <w:r w:rsidRPr="00AA0C1E">
        <w:rPr>
          <w:rStyle w:val="libAlaemChar"/>
          <w:rtl/>
        </w:rPr>
        <w:t>)</w:t>
      </w:r>
      <w:r w:rsidRPr="00F257BB">
        <w:rPr>
          <w:rtl/>
        </w:rPr>
        <w:t xml:space="preserve"> من الإقامة عليهما</w:t>
      </w:r>
      <w:r>
        <w:rPr>
          <w:rtl/>
        </w:rPr>
        <w:t xml:space="preserve">، </w:t>
      </w:r>
      <w:r w:rsidRPr="00F257BB">
        <w:rPr>
          <w:rtl/>
        </w:rPr>
        <w:t xml:space="preserve">لأنّكم تنجون به من خزي الدنيا وعذاب الآخرة </w:t>
      </w:r>
      <w:r w:rsidRPr="00AA0C1E">
        <w:rPr>
          <w:rStyle w:val="libAlaemChar"/>
          <w:rtl/>
        </w:rPr>
        <w:t>(</w:t>
      </w:r>
      <w:r w:rsidRPr="002F767C">
        <w:rPr>
          <w:rStyle w:val="libAieChar"/>
          <w:rtl/>
        </w:rPr>
        <w:t>وَإِنْ تَوَلَّيْتُمْ</w:t>
      </w:r>
      <w:r w:rsidRPr="00AA0C1E">
        <w:rPr>
          <w:rStyle w:val="libAlaemChar"/>
          <w:rtl/>
        </w:rPr>
        <w:t>)</w:t>
      </w:r>
      <w:r w:rsidRPr="00F257BB">
        <w:rPr>
          <w:rtl/>
        </w:rPr>
        <w:t xml:space="preserve"> عن التوبة</w:t>
      </w:r>
      <w:r>
        <w:rPr>
          <w:rtl/>
        </w:rPr>
        <w:t xml:space="preserve">، </w:t>
      </w:r>
      <w:r w:rsidRPr="00F257BB">
        <w:rPr>
          <w:rtl/>
        </w:rPr>
        <w:t xml:space="preserve">أو تبتم على التولّي والإعراض عن الإسلام والوفاء </w:t>
      </w:r>
      <w:r w:rsidRPr="00AA0C1E">
        <w:rPr>
          <w:rStyle w:val="libAlaemChar"/>
          <w:rtl/>
        </w:rPr>
        <w:t>(</w:t>
      </w:r>
      <w:r w:rsidRPr="002F767C">
        <w:rPr>
          <w:rStyle w:val="libAieChar"/>
          <w:rtl/>
        </w:rPr>
        <w:t>فَاعْلَمُوا أَنَّكُمْ غَيْرُ مُعْجِزِي اللهِ</w:t>
      </w:r>
      <w:r w:rsidRPr="00AA0C1E">
        <w:rPr>
          <w:rStyle w:val="libAlaemChar"/>
          <w:rtl/>
        </w:rPr>
        <w:t>)</w:t>
      </w:r>
      <w:r w:rsidRPr="00F257BB">
        <w:rPr>
          <w:rtl/>
        </w:rPr>
        <w:t xml:space="preserve"> غير سابقين الله هربا</w:t>
      </w:r>
      <w:r>
        <w:rPr>
          <w:rtl/>
        </w:rPr>
        <w:t xml:space="preserve">، </w:t>
      </w:r>
      <w:r w:rsidRPr="00F257BB">
        <w:rPr>
          <w:rtl/>
        </w:rPr>
        <w:t>ولا فائتين أخذه وعقابه. وفي هذا إعلام بأنّ الإمهال ليس بعجز</w:t>
      </w:r>
      <w:r>
        <w:rPr>
          <w:rtl/>
        </w:rPr>
        <w:t xml:space="preserve">، </w:t>
      </w:r>
      <w:r w:rsidRPr="00F257BB">
        <w:rPr>
          <w:rtl/>
        </w:rPr>
        <w:t>بل إنّما هو لإظهار الحجّة والمصلحة.</w:t>
      </w:r>
    </w:p>
    <w:p w14:paraId="7531DFCC" w14:textId="77777777" w:rsidR="003A1D5F" w:rsidRPr="00F257BB" w:rsidRDefault="003A1D5F" w:rsidP="000E6E49">
      <w:pPr>
        <w:pStyle w:val="libNormal"/>
        <w:rPr>
          <w:rtl/>
        </w:rPr>
      </w:pPr>
      <w:r w:rsidRPr="00F257BB">
        <w:rPr>
          <w:rtl/>
        </w:rPr>
        <w:t>ثمّ أوعدهم بعذاب الآخرة فقال</w:t>
      </w:r>
      <w:r>
        <w:rPr>
          <w:rtl/>
        </w:rPr>
        <w:t xml:space="preserve">: </w:t>
      </w:r>
      <w:r w:rsidRPr="00AA0C1E">
        <w:rPr>
          <w:rStyle w:val="libAlaemChar"/>
          <w:rtl/>
        </w:rPr>
        <w:t>(</w:t>
      </w:r>
      <w:r w:rsidRPr="002F767C">
        <w:rPr>
          <w:rStyle w:val="libAieChar"/>
          <w:rtl/>
        </w:rPr>
        <w:t>وَبَشِّرِ الَّذِينَ كَفَرُوا بِعَذابٍ أَلِيمٍ</w:t>
      </w:r>
      <w:r w:rsidRPr="00AA0C1E">
        <w:rPr>
          <w:rStyle w:val="libAlaemChar"/>
          <w:rtl/>
        </w:rPr>
        <w:t>)</w:t>
      </w:r>
      <w:r w:rsidRPr="00F257BB">
        <w:rPr>
          <w:rtl/>
        </w:rPr>
        <w:t xml:space="preserve"> في الآخرة. وذكر البشارة مكان النذارة للتهكّم.</w:t>
      </w:r>
    </w:p>
    <w:p w14:paraId="15638607"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إِلَّا الَّذِينَ عاهَدْتُمْ مِنَ الْمُشْرِكِينَ</w:t>
      </w:r>
      <w:r w:rsidRPr="00AA0C1E">
        <w:rPr>
          <w:rStyle w:val="libAlaemChar"/>
          <w:rtl/>
        </w:rPr>
        <w:t>)</w:t>
      </w:r>
      <w:r w:rsidRPr="00F257BB">
        <w:rPr>
          <w:rtl/>
        </w:rPr>
        <w:t xml:space="preserve"> استثناء من المشركين أو استدراك</w:t>
      </w:r>
      <w:r>
        <w:rPr>
          <w:rtl/>
        </w:rPr>
        <w:t xml:space="preserve">، </w:t>
      </w:r>
      <w:r w:rsidRPr="00F257BB">
        <w:rPr>
          <w:rtl/>
        </w:rPr>
        <w:t>فكأنّه قيل لهم بعد أن أمروا بنبذ العهد إلى الناكثين</w:t>
      </w:r>
      <w:r>
        <w:rPr>
          <w:rtl/>
        </w:rPr>
        <w:t xml:space="preserve">: </w:t>
      </w:r>
      <w:r w:rsidRPr="00F257BB">
        <w:rPr>
          <w:rtl/>
        </w:rPr>
        <w:t xml:space="preserve">ولكن الّذين عاهدوا منهم </w:t>
      </w:r>
      <w:r w:rsidRPr="00AA0C1E">
        <w:rPr>
          <w:rStyle w:val="libAlaemChar"/>
          <w:rtl/>
        </w:rPr>
        <w:t>(</w:t>
      </w:r>
      <w:r w:rsidRPr="002F767C">
        <w:rPr>
          <w:rStyle w:val="libAieChar"/>
          <w:rtl/>
        </w:rPr>
        <w:t>ثُمَّ لَمْ يَنْقُصُوكُمْ شَيْئاً</w:t>
      </w:r>
      <w:r w:rsidRPr="00AA0C1E">
        <w:rPr>
          <w:rStyle w:val="libAlaemChar"/>
          <w:rtl/>
        </w:rPr>
        <w:t>)</w:t>
      </w:r>
      <w:r w:rsidRPr="00F257BB">
        <w:rPr>
          <w:rtl/>
        </w:rPr>
        <w:t xml:space="preserve"> من شروط العهد أصلا ولم ينكثوه</w:t>
      </w:r>
      <w:r>
        <w:rPr>
          <w:rtl/>
        </w:rPr>
        <w:t xml:space="preserve">، </w:t>
      </w:r>
      <w:r w:rsidRPr="00F257BB">
        <w:rPr>
          <w:rtl/>
        </w:rPr>
        <w:t xml:space="preserve">أو لم يقتلوا منكم ولم يضرّوكم قطّ </w:t>
      </w:r>
      <w:r w:rsidRPr="00AA0C1E">
        <w:rPr>
          <w:rStyle w:val="libAlaemChar"/>
          <w:rtl/>
        </w:rPr>
        <w:t>(</w:t>
      </w:r>
      <w:r w:rsidRPr="002F767C">
        <w:rPr>
          <w:rStyle w:val="libAieChar"/>
          <w:rtl/>
        </w:rPr>
        <w:t>وَلَمْ يُظاهِرُوا عَلَيْكُمْ أَحَداً</w:t>
      </w:r>
      <w:r w:rsidRPr="00AA0C1E">
        <w:rPr>
          <w:rStyle w:val="libAlaemChar"/>
          <w:rtl/>
        </w:rPr>
        <w:t>)</w:t>
      </w:r>
      <w:r w:rsidRPr="00F257BB">
        <w:rPr>
          <w:rtl/>
        </w:rPr>
        <w:t xml:space="preserve"> من أعدائكم </w:t>
      </w:r>
      <w:r w:rsidRPr="00AA0C1E">
        <w:rPr>
          <w:rStyle w:val="libAlaemChar"/>
          <w:rtl/>
        </w:rPr>
        <w:t>(</w:t>
      </w:r>
      <w:r w:rsidRPr="002F767C">
        <w:rPr>
          <w:rStyle w:val="libAieChar"/>
          <w:rtl/>
        </w:rPr>
        <w:t>فَأَتِمُّوا إِلَيْهِمْ عَهْدَهُمْ إِلى مُدَّتِهِمْ</w:t>
      </w:r>
      <w:r w:rsidRPr="00AA0C1E">
        <w:rPr>
          <w:rStyle w:val="libAlaemChar"/>
          <w:rtl/>
        </w:rPr>
        <w:t>)</w:t>
      </w:r>
      <w:r w:rsidRPr="00F257BB">
        <w:rPr>
          <w:rtl/>
        </w:rPr>
        <w:t xml:space="preserve"> إلى تمام مدّتهم الّتي وقع العهد إليها</w:t>
      </w:r>
      <w:r>
        <w:rPr>
          <w:rtl/>
        </w:rPr>
        <w:t xml:space="preserve">، </w:t>
      </w:r>
      <w:r w:rsidRPr="00F257BB">
        <w:rPr>
          <w:rtl/>
        </w:rPr>
        <w:t>ولا تجروهم مجرى الناكثين</w:t>
      </w:r>
      <w:r>
        <w:rPr>
          <w:rtl/>
        </w:rPr>
        <w:t xml:space="preserve">، </w:t>
      </w:r>
      <w:r w:rsidRPr="00F257BB">
        <w:rPr>
          <w:rtl/>
        </w:rPr>
        <w:t xml:space="preserve">ولا تجعلوا الوفيّ كالغادر </w:t>
      </w:r>
      <w:r w:rsidRPr="00AA0C1E">
        <w:rPr>
          <w:rStyle w:val="libAlaemChar"/>
          <w:rtl/>
        </w:rPr>
        <w:t>(</w:t>
      </w:r>
      <w:r w:rsidRPr="002F767C">
        <w:rPr>
          <w:rStyle w:val="libAieChar"/>
          <w:rtl/>
        </w:rPr>
        <w:t>إِنَّ اللهَ يُحِبُّ الْمُتَّقِينَ</w:t>
      </w:r>
      <w:r w:rsidRPr="00AA0C1E">
        <w:rPr>
          <w:rStyle w:val="libAlaemChar"/>
          <w:rtl/>
        </w:rPr>
        <w:t>)</w:t>
      </w:r>
      <w:r w:rsidRPr="00F257BB">
        <w:rPr>
          <w:rtl/>
        </w:rPr>
        <w:t xml:space="preserve"> تعليل وتنبيه على أنّ إتمام عهدهم من باب التقوى.</w:t>
      </w:r>
    </w:p>
    <w:p w14:paraId="26198A32" w14:textId="77777777" w:rsidR="003A1D5F" w:rsidRPr="00F257BB" w:rsidRDefault="003A1D5F" w:rsidP="000E6E49">
      <w:pPr>
        <w:pStyle w:val="libNormal"/>
        <w:rPr>
          <w:rtl/>
        </w:rPr>
      </w:pPr>
      <w:r w:rsidRPr="00F257BB">
        <w:rPr>
          <w:rtl/>
        </w:rPr>
        <w:t>والمراد بهم بنو كنانة وبنو ضمرة وأشباههم</w:t>
      </w:r>
      <w:r>
        <w:rPr>
          <w:rtl/>
        </w:rPr>
        <w:t xml:space="preserve">، </w:t>
      </w:r>
      <w:r w:rsidRPr="00F257BB">
        <w:rPr>
          <w:rtl/>
        </w:rPr>
        <w:t>فإنّهم قد بقي من أجلهم تسعة أشهر</w:t>
      </w:r>
      <w:r>
        <w:rPr>
          <w:rtl/>
        </w:rPr>
        <w:t xml:space="preserve">، </w:t>
      </w:r>
      <w:r w:rsidRPr="00F257BB">
        <w:rPr>
          <w:rtl/>
        </w:rPr>
        <w:t xml:space="preserve">فأمر النبيّ </w:t>
      </w:r>
      <w:r w:rsidRPr="00AA0C1E">
        <w:rPr>
          <w:rStyle w:val="libAlaemChar"/>
          <w:rtl/>
        </w:rPr>
        <w:t>صلى‌الله‌عليه‌وآله‌وسلم</w:t>
      </w:r>
      <w:r w:rsidRPr="00F257BB">
        <w:rPr>
          <w:rtl/>
        </w:rPr>
        <w:t xml:space="preserve"> بإتمامها لهم</w:t>
      </w:r>
      <w:r>
        <w:rPr>
          <w:rtl/>
        </w:rPr>
        <w:t xml:space="preserve">، </w:t>
      </w:r>
      <w:r w:rsidRPr="00F257BB">
        <w:rPr>
          <w:rtl/>
        </w:rPr>
        <w:t>لأنّهم لم يظاهروا على المؤمنين</w:t>
      </w:r>
      <w:r>
        <w:rPr>
          <w:rtl/>
        </w:rPr>
        <w:t xml:space="preserve">، </w:t>
      </w:r>
      <w:r w:rsidRPr="00F257BB">
        <w:rPr>
          <w:rtl/>
        </w:rPr>
        <w:t xml:space="preserve">ولم ينقضوا عهد رسول الله </w:t>
      </w:r>
      <w:r w:rsidRPr="00AA0C1E">
        <w:rPr>
          <w:rStyle w:val="libAlaemChar"/>
          <w:rtl/>
        </w:rPr>
        <w:t>صلى‌الله‌عليه‌وآله‌وسلم</w:t>
      </w:r>
      <w:r w:rsidRPr="00F257BB">
        <w:rPr>
          <w:rtl/>
        </w:rPr>
        <w:t>. أو المراد أهل هجر وأهل البحرين وأيلة ودومة الجندل</w:t>
      </w:r>
      <w:r>
        <w:rPr>
          <w:rtl/>
        </w:rPr>
        <w:t xml:space="preserve">، </w:t>
      </w:r>
      <w:r w:rsidRPr="00F257BB">
        <w:rPr>
          <w:rtl/>
        </w:rPr>
        <w:t xml:space="preserve">فإنّ له </w:t>
      </w:r>
      <w:r w:rsidRPr="00AA0C1E">
        <w:rPr>
          <w:rStyle w:val="libAlaemChar"/>
          <w:rtl/>
        </w:rPr>
        <w:t>عليه‌السلام</w:t>
      </w:r>
      <w:r w:rsidRPr="00F257BB">
        <w:rPr>
          <w:rtl/>
        </w:rPr>
        <w:t xml:space="preserve"> عليهم عهودا بالصلح والجزية</w:t>
      </w:r>
      <w:r>
        <w:rPr>
          <w:rtl/>
        </w:rPr>
        <w:t xml:space="preserve">، </w:t>
      </w:r>
      <w:r w:rsidRPr="00F257BB">
        <w:rPr>
          <w:rtl/>
        </w:rPr>
        <w:t>ولم ينبذ إليهم بنقض عهد ولا حاربهم بعد</w:t>
      </w:r>
      <w:r>
        <w:rPr>
          <w:rtl/>
        </w:rPr>
        <w:t xml:space="preserve">، </w:t>
      </w:r>
      <w:r w:rsidRPr="00F257BB">
        <w:rPr>
          <w:rtl/>
        </w:rPr>
        <w:t>لأنّهم لم ينقضوا العهود</w:t>
      </w:r>
      <w:r>
        <w:rPr>
          <w:rtl/>
        </w:rPr>
        <w:t xml:space="preserve">، </w:t>
      </w:r>
      <w:r w:rsidRPr="00F257BB">
        <w:rPr>
          <w:rtl/>
        </w:rPr>
        <w:t xml:space="preserve">وكانوا أهل ذمّة إلى أن مضى لسبيله </w:t>
      </w:r>
      <w:r w:rsidRPr="00AA0C1E">
        <w:rPr>
          <w:rStyle w:val="libAlaemChar"/>
          <w:rtl/>
        </w:rPr>
        <w:t>صلى‌الله‌عليه‌وآله‌وسلم</w:t>
      </w:r>
      <w:r w:rsidRPr="00F257BB">
        <w:rPr>
          <w:rtl/>
        </w:rPr>
        <w:t>.</w:t>
      </w:r>
    </w:p>
    <w:p w14:paraId="3CD756DD"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 (5) وَإِنْ أَحَدٌ مِنَ الْمُشْرِكِينَ اسْتَجارَكَ فَأَجِرْهُ حَتَّى يَسْمَعَ كَلامَ اللهِ ثُمَّ أَبْلِغْهُ مَأْمَنَهُ ذلِكَ بِأَنَّهُمْ قَوْمٌ لا يَعْلَمُونَ (6)</w:t>
      </w:r>
      <w:r w:rsidRPr="00AA0C1E">
        <w:rPr>
          <w:rStyle w:val="libAlaemChar"/>
          <w:rtl/>
        </w:rPr>
        <w:t>)</w:t>
      </w:r>
    </w:p>
    <w:p w14:paraId="2C2C26B1" w14:textId="77777777" w:rsidR="003A1D5F" w:rsidRPr="00F257BB" w:rsidRDefault="003A1D5F" w:rsidP="000E6E49">
      <w:pPr>
        <w:pStyle w:val="libNormal"/>
        <w:rPr>
          <w:rtl/>
        </w:rPr>
      </w:pPr>
      <w:r w:rsidRPr="00F257BB">
        <w:rPr>
          <w:rtl/>
        </w:rPr>
        <w:t>ثمّ بيّن سبحانه الحكم في المشركين بعد انقضاء المدّة</w:t>
      </w:r>
      <w:r>
        <w:rPr>
          <w:rtl/>
        </w:rPr>
        <w:t xml:space="preserve">، </w:t>
      </w:r>
      <w:r w:rsidRPr="00F257BB">
        <w:rPr>
          <w:rtl/>
        </w:rPr>
        <w:t>فقال</w:t>
      </w:r>
      <w:r>
        <w:rPr>
          <w:rtl/>
        </w:rPr>
        <w:t xml:space="preserve">: </w:t>
      </w:r>
      <w:r w:rsidRPr="00AA0C1E">
        <w:rPr>
          <w:rStyle w:val="libAlaemChar"/>
          <w:rtl/>
        </w:rPr>
        <w:t>(</w:t>
      </w:r>
      <w:r w:rsidRPr="002F767C">
        <w:rPr>
          <w:rStyle w:val="libAieChar"/>
          <w:rtl/>
        </w:rPr>
        <w:t>فَإِذَا انْسَلَخَ</w:t>
      </w:r>
      <w:r w:rsidRPr="00AA0C1E">
        <w:rPr>
          <w:rStyle w:val="libAlaemChar"/>
          <w:rtl/>
        </w:rPr>
        <w:t>)</w:t>
      </w:r>
      <w:r w:rsidRPr="00F257BB">
        <w:rPr>
          <w:rtl/>
        </w:rPr>
        <w:t xml:space="preserve"> انقضى. وأصل الانسلاح خروج الشيء ممّا لابسه</w:t>
      </w:r>
      <w:r>
        <w:rPr>
          <w:rtl/>
        </w:rPr>
        <w:t xml:space="preserve">، </w:t>
      </w:r>
      <w:r w:rsidRPr="00F257BB">
        <w:rPr>
          <w:rtl/>
        </w:rPr>
        <w:t xml:space="preserve">من سلخ الشاة </w:t>
      </w:r>
      <w:r w:rsidRPr="00AA0C1E">
        <w:rPr>
          <w:rStyle w:val="libAlaemChar"/>
          <w:rtl/>
        </w:rPr>
        <w:t>(</w:t>
      </w:r>
      <w:r w:rsidRPr="002F767C">
        <w:rPr>
          <w:rStyle w:val="libAieChar"/>
          <w:rtl/>
        </w:rPr>
        <w:t>الْأَشْهُرُ الْحُرُمُ</w:t>
      </w:r>
      <w:r w:rsidRPr="00AA0C1E">
        <w:rPr>
          <w:rStyle w:val="libAlaemChar"/>
          <w:rtl/>
        </w:rPr>
        <w:t>)</w:t>
      </w:r>
      <w:r w:rsidRPr="00F257BB">
        <w:rPr>
          <w:rtl/>
        </w:rPr>
        <w:t xml:space="preserve"> الّتي أبيح للناكثين أن يسيحوا فيها. وقيل</w:t>
      </w:r>
      <w:r>
        <w:rPr>
          <w:rtl/>
        </w:rPr>
        <w:t xml:space="preserve">: </w:t>
      </w:r>
      <w:r w:rsidRPr="00F257BB">
        <w:rPr>
          <w:rtl/>
        </w:rPr>
        <w:t>هي رجب وذو القعدة وذو الحجّة والمحرّم</w:t>
      </w:r>
      <w:r>
        <w:rPr>
          <w:rtl/>
        </w:rPr>
        <w:t xml:space="preserve">، </w:t>
      </w:r>
      <w:r w:rsidRPr="00F257BB">
        <w:rPr>
          <w:rtl/>
        </w:rPr>
        <w:t>ثلاثة سرد</w:t>
      </w:r>
      <w:r>
        <w:rPr>
          <w:rtl/>
        </w:rPr>
        <w:t xml:space="preserve">، </w:t>
      </w:r>
      <w:r w:rsidRPr="00F257BB">
        <w:rPr>
          <w:rtl/>
        </w:rPr>
        <w:t>وواحد فرد. وهذا مخلّ بالنظم</w:t>
      </w:r>
      <w:r>
        <w:rPr>
          <w:rtl/>
        </w:rPr>
        <w:t xml:space="preserve">، </w:t>
      </w:r>
      <w:r w:rsidRPr="00F257BB">
        <w:rPr>
          <w:rtl/>
        </w:rPr>
        <w:t>لأنّ اللام في الأشهر الحرم إشارة إلى أربعة أشهر في قوله</w:t>
      </w:r>
      <w:r>
        <w:rPr>
          <w:rtl/>
        </w:rPr>
        <w:t xml:space="preserve">: </w:t>
      </w:r>
      <w:r w:rsidRPr="00AA0C1E">
        <w:rPr>
          <w:rStyle w:val="libAlaemChar"/>
          <w:rtl/>
        </w:rPr>
        <w:t>(</w:t>
      </w:r>
      <w:r w:rsidRPr="002F767C">
        <w:rPr>
          <w:rStyle w:val="libAieChar"/>
          <w:rtl/>
        </w:rPr>
        <w:t>فَسِيحُوا فِي الْأَرْضِ أَرْبَعَةَ أَشْهُرٍ</w:t>
      </w:r>
      <w:r w:rsidRPr="00AA0C1E">
        <w:rPr>
          <w:rStyle w:val="libAlaemChar"/>
          <w:rtl/>
        </w:rPr>
        <w:t>)</w:t>
      </w:r>
      <w:r w:rsidRPr="00F257BB">
        <w:rPr>
          <w:rtl/>
        </w:rPr>
        <w:t xml:space="preserve"> فصرفه إلى غيرها مخلّ بالنظم</w:t>
      </w:r>
      <w:r>
        <w:rPr>
          <w:rtl/>
        </w:rPr>
        <w:t xml:space="preserve">، </w:t>
      </w:r>
      <w:r w:rsidRPr="00F257BB">
        <w:rPr>
          <w:rtl/>
        </w:rPr>
        <w:t>وأيضا مخالف للإجماع.</w:t>
      </w:r>
    </w:p>
    <w:p w14:paraId="34D515F0" w14:textId="77777777" w:rsidR="003A1D5F" w:rsidRPr="00F257BB" w:rsidRDefault="003A1D5F" w:rsidP="000E6E49">
      <w:pPr>
        <w:pStyle w:val="libNormal"/>
        <w:rPr>
          <w:rtl/>
        </w:rPr>
      </w:pPr>
      <w:r w:rsidRPr="00AA0C1E">
        <w:rPr>
          <w:rStyle w:val="libAlaemChar"/>
          <w:rtl/>
        </w:rPr>
        <w:t>(</w:t>
      </w:r>
      <w:r w:rsidRPr="002F767C">
        <w:rPr>
          <w:rStyle w:val="libAieChar"/>
          <w:rtl/>
        </w:rPr>
        <w:t>فَاقْتُلُوا الْمُشْرِكِينَ</w:t>
      </w:r>
      <w:r w:rsidRPr="00AA0C1E">
        <w:rPr>
          <w:rStyle w:val="libAlaemChar"/>
          <w:rtl/>
        </w:rPr>
        <w:t>)</w:t>
      </w:r>
      <w:r w:rsidRPr="00F257BB">
        <w:rPr>
          <w:rtl/>
        </w:rPr>
        <w:t xml:space="preserve"> الناكثين</w:t>
      </w:r>
      <w:r>
        <w:rPr>
          <w:rtl/>
        </w:rPr>
        <w:t xml:space="preserve">، </w:t>
      </w:r>
      <w:r w:rsidRPr="00F257BB">
        <w:rPr>
          <w:rtl/>
        </w:rPr>
        <w:t xml:space="preserve">وضعوا السيف فيهم </w:t>
      </w:r>
      <w:r w:rsidRPr="00AA0C1E">
        <w:rPr>
          <w:rStyle w:val="libAlaemChar"/>
          <w:rtl/>
        </w:rPr>
        <w:t>(</w:t>
      </w:r>
      <w:r w:rsidRPr="002F767C">
        <w:rPr>
          <w:rStyle w:val="libAieChar"/>
          <w:rtl/>
        </w:rPr>
        <w:t>حَيْثُ وَجَدْتُمُوهُمْ</w:t>
      </w:r>
      <w:r w:rsidRPr="00AA0C1E">
        <w:rPr>
          <w:rStyle w:val="libAlaemChar"/>
          <w:rtl/>
        </w:rPr>
        <w:t>)</w:t>
      </w:r>
      <w:r w:rsidRPr="00F257BB">
        <w:rPr>
          <w:rtl/>
        </w:rPr>
        <w:t xml:space="preserve"> من حلّ أو حرم </w:t>
      </w:r>
      <w:r w:rsidRPr="00AA0C1E">
        <w:rPr>
          <w:rStyle w:val="libAlaemChar"/>
          <w:rtl/>
        </w:rPr>
        <w:t>(</w:t>
      </w:r>
      <w:r w:rsidRPr="002F767C">
        <w:rPr>
          <w:rStyle w:val="libAieChar"/>
          <w:rtl/>
        </w:rPr>
        <w:t>وَخُذُوهُمْ</w:t>
      </w:r>
      <w:r w:rsidRPr="00AA0C1E">
        <w:rPr>
          <w:rStyle w:val="libAlaemChar"/>
          <w:rtl/>
        </w:rPr>
        <w:t>)</w:t>
      </w:r>
      <w:r w:rsidRPr="00F257BB">
        <w:rPr>
          <w:rtl/>
        </w:rPr>
        <w:t xml:space="preserve"> وأسروهم. والأخيذ الأسير. </w:t>
      </w:r>
      <w:r w:rsidRPr="00AA0C1E">
        <w:rPr>
          <w:rStyle w:val="libAlaemChar"/>
          <w:rtl/>
        </w:rPr>
        <w:t>(</w:t>
      </w:r>
      <w:r w:rsidRPr="002F767C">
        <w:rPr>
          <w:rStyle w:val="libAieChar"/>
          <w:rtl/>
        </w:rPr>
        <w:t>وَاحْصُرُوهُمْ</w:t>
      </w:r>
      <w:r w:rsidRPr="00AA0C1E">
        <w:rPr>
          <w:rStyle w:val="libAlaemChar"/>
          <w:rtl/>
        </w:rPr>
        <w:t>)</w:t>
      </w:r>
      <w:r w:rsidRPr="00F257BB">
        <w:rPr>
          <w:rtl/>
        </w:rPr>
        <w:t xml:space="preserve"> واحبسوهم. أو حيلوا بينهم وبين المسجد الحرام. أو امنعوهم من التصرّف في البلاد. </w:t>
      </w:r>
      <w:r w:rsidRPr="00AA0C1E">
        <w:rPr>
          <w:rStyle w:val="libAlaemChar"/>
          <w:rtl/>
        </w:rPr>
        <w:t>(</w:t>
      </w:r>
      <w:r w:rsidRPr="002F767C">
        <w:rPr>
          <w:rStyle w:val="libAieChar"/>
          <w:rtl/>
        </w:rPr>
        <w:t>وَاقْعُدُوا لَهُمْ كُلَّ مَرْصَدٍ</w:t>
      </w:r>
      <w:r w:rsidRPr="00AA0C1E">
        <w:rPr>
          <w:rStyle w:val="libAlaemChar"/>
          <w:rtl/>
        </w:rPr>
        <w:t>)</w:t>
      </w:r>
      <w:r w:rsidRPr="00F257BB">
        <w:rPr>
          <w:rtl/>
        </w:rPr>
        <w:t xml:space="preserve"> كلّ ممرّ وطريق ترصدونهم</w:t>
      </w:r>
      <w:r>
        <w:rPr>
          <w:rtl/>
        </w:rPr>
        <w:t xml:space="preserve">، </w:t>
      </w:r>
      <w:r w:rsidRPr="00F257BB">
        <w:rPr>
          <w:rtl/>
        </w:rPr>
        <w:t>أي</w:t>
      </w:r>
      <w:r>
        <w:rPr>
          <w:rtl/>
        </w:rPr>
        <w:t xml:space="preserve">: </w:t>
      </w:r>
      <w:r w:rsidRPr="00F257BB">
        <w:rPr>
          <w:rtl/>
        </w:rPr>
        <w:t>ضيّقوا المسالك عليهم لئلّا يتبسّطوا في البلاد</w:t>
      </w:r>
      <w:r>
        <w:rPr>
          <w:rtl/>
        </w:rPr>
        <w:t xml:space="preserve">، </w:t>
      </w:r>
      <w:r w:rsidRPr="00F257BB">
        <w:rPr>
          <w:rtl/>
        </w:rPr>
        <w:t>فتتمكّنوا من أخذهم. والأمر للتخيير. وانتصابه على</w:t>
      </w:r>
    </w:p>
    <w:p w14:paraId="6DB77685" w14:textId="77777777" w:rsidR="003A1D5F" w:rsidRPr="00F257BB" w:rsidRDefault="003A1D5F" w:rsidP="002F767C">
      <w:pPr>
        <w:pStyle w:val="libNormal0"/>
        <w:rPr>
          <w:rtl/>
        </w:rPr>
      </w:pPr>
      <w:r>
        <w:rPr>
          <w:rtl/>
        </w:rPr>
        <w:br w:type="page"/>
      </w:r>
      <w:r w:rsidRPr="00F257BB">
        <w:rPr>
          <w:rtl/>
        </w:rPr>
        <w:lastRenderedPageBreak/>
        <w:t>الظرف</w:t>
      </w:r>
      <w:r>
        <w:rPr>
          <w:rtl/>
        </w:rPr>
        <w:t xml:space="preserve">، </w:t>
      </w:r>
      <w:r w:rsidRPr="00F257BB">
        <w:rPr>
          <w:rtl/>
        </w:rPr>
        <w:t>كقوله</w:t>
      </w:r>
      <w:r>
        <w:rPr>
          <w:rtl/>
        </w:rPr>
        <w:t xml:space="preserve">: </w:t>
      </w:r>
      <w:r w:rsidRPr="00AA0C1E">
        <w:rPr>
          <w:rStyle w:val="libAlaemChar"/>
          <w:rtl/>
        </w:rPr>
        <w:t>(</w:t>
      </w:r>
      <w:r w:rsidRPr="002F767C">
        <w:rPr>
          <w:rStyle w:val="libAieChar"/>
          <w:rtl/>
        </w:rPr>
        <w:t>لَأَقْعُدَنَّ لَهُمْ صِراطَكَ الْمُسْتَقِيمَ</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وهذا ناسخ لكلّ آية وردت في الصلح والإعراض عنهم.</w:t>
      </w:r>
    </w:p>
    <w:p w14:paraId="324AC075" w14:textId="77777777" w:rsidR="003A1D5F" w:rsidRPr="00F257BB" w:rsidRDefault="003A1D5F" w:rsidP="000E6E49">
      <w:pPr>
        <w:pStyle w:val="libNormal"/>
        <w:rPr>
          <w:rtl/>
        </w:rPr>
      </w:pPr>
      <w:r w:rsidRPr="00AA0C1E">
        <w:rPr>
          <w:rStyle w:val="libAlaemChar"/>
          <w:rtl/>
        </w:rPr>
        <w:t>(</w:t>
      </w:r>
      <w:r w:rsidRPr="002F767C">
        <w:rPr>
          <w:rStyle w:val="libAieChar"/>
          <w:rtl/>
        </w:rPr>
        <w:t>فَإِنْ تابُوا</w:t>
      </w:r>
      <w:r w:rsidRPr="00AA0C1E">
        <w:rPr>
          <w:rStyle w:val="libAlaemChar"/>
          <w:rtl/>
        </w:rPr>
        <w:t>)</w:t>
      </w:r>
      <w:r w:rsidRPr="00F257BB">
        <w:rPr>
          <w:rtl/>
        </w:rPr>
        <w:t xml:space="preserve"> من الشرك بالإيمان </w:t>
      </w:r>
      <w:r w:rsidRPr="00AA0C1E">
        <w:rPr>
          <w:rStyle w:val="libAlaemChar"/>
          <w:rtl/>
        </w:rPr>
        <w:t>(</w:t>
      </w:r>
      <w:r w:rsidRPr="002F767C">
        <w:rPr>
          <w:rStyle w:val="libAieChar"/>
          <w:rtl/>
        </w:rPr>
        <w:t>وَأَقامُوا الصَّلاةَ وَآتَوُا الزَّكاةَ</w:t>
      </w:r>
      <w:r w:rsidRPr="00AA0C1E">
        <w:rPr>
          <w:rStyle w:val="libAlaemChar"/>
          <w:rtl/>
        </w:rPr>
        <w:t>)</w:t>
      </w:r>
      <w:r w:rsidRPr="00F257BB">
        <w:rPr>
          <w:rtl/>
        </w:rPr>
        <w:t xml:space="preserve"> تصديقا لتوبتهم وإيمانهم. والمعنى</w:t>
      </w:r>
      <w:r>
        <w:rPr>
          <w:rtl/>
        </w:rPr>
        <w:t xml:space="preserve">: </w:t>
      </w:r>
      <w:r w:rsidRPr="00F257BB">
        <w:rPr>
          <w:rtl/>
        </w:rPr>
        <w:t>قبلوا إقامة الصلاة وإيتاء الزكاة</w:t>
      </w:r>
      <w:r>
        <w:rPr>
          <w:rtl/>
        </w:rPr>
        <w:t xml:space="preserve">، </w:t>
      </w:r>
      <w:r w:rsidRPr="00F257BB">
        <w:rPr>
          <w:rtl/>
        </w:rPr>
        <w:t>لأنّ عصمة الدم لا تقف على إقامة الصلاة وأداء الزكاة</w:t>
      </w:r>
      <w:r>
        <w:rPr>
          <w:rtl/>
        </w:rPr>
        <w:t xml:space="preserve">، </w:t>
      </w:r>
      <w:r w:rsidRPr="00F257BB">
        <w:rPr>
          <w:rtl/>
        </w:rPr>
        <w:t xml:space="preserve">فثبت أنّ المراد به القبول. </w:t>
      </w:r>
      <w:r w:rsidRPr="00AA0C1E">
        <w:rPr>
          <w:rStyle w:val="libAlaemChar"/>
          <w:rtl/>
        </w:rPr>
        <w:t>(</w:t>
      </w:r>
      <w:r w:rsidRPr="002F767C">
        <w:rPr>
          <w:rStyle w:val="libAieChar"/>
          <w:rtl/>
        </w:rPr>
        <w:t>فَخَلُّوا سَبِيلَهُمْ</w:t>
      </w:r>
      <w:r w:rsidRPr="00AA0C1E">
        <w:rPr>
          <w:rStyle w:val="libAlaemChar"/>
          <w:rtl/>
        </w:rPr>
        <w:t>)</w:t>
      </w:r>
      <w:r w:rsidRPr="00F257BB">
        <w:rPr>
          <w:rtl/>
        </w:rPr>
        <w:t xml:space="preserve"> فدعوهم ولا تتعرّضوا لهم بشيء من ذلك</w:t>
      </w:r>
      <w:r>
        <w:rPr>
          <w:rtl/>
        </w:rPr>
        <w:t xml:space="preserve">، </w:t>
      </w:r>
      <w:r w:rsidRPr="00F257BB">
        <w:rPr>
          <w:rtl/>
        </w:rPr>
        <w:t xml:space="preserve">أو دعوهم يحجّوا ويدخلوا المسجد الحرام. وفيه دليل على أنّ تارك الصلاة ومانع الزكاة لا يخلّى سبيله </w:t>
      </w:r>
      <w:r w:rsidRPr="00AA0C1E">
        <w:rPr>
          <w:rStyle w:val="libAlaemChar"/>
          <w:rtl/>
        </w:rPr>
        <w:t>(</w:t>
      </w:r>
      <w:r w:rsidRPr="002F767C">
        <w:rPr>
          <w:rStyle w:val="libAieChar"/>
          <w:rtl/>
        </w:rPr>
        <w:t>إِنَّ اللهَ غَفُورٌ رَحِيمٌ</w:t>
      </w:r>
      <w:r w:rsidRPr="00AA0C1E">
        <w:rPr>
          <w:rStyle w:val="libAlaemChar"/>
          <w:rtl/>
        </w:rPr>
        <w:t>)</w:t>
      </w:r>
      <w:r w:rsidRPr="00F257BB">
        <w:rPr>
          <w:rtl/>
        </w:rPr>
        <w:t xml:space="preserve"> تعليل للأمر</w:t>
      </w:r>
      <w:r>
        <w:rPr>
          <w:rtl/>
        </w:rPr>
        <w:t xml:space="preserve">، </w:t>
      </w:r>
      <w:r w:rsidRPr="00F257BB">
        <w:rPr>
          <w:rtl/>
        </w:rPr>
        <w:t>أي</w:t>
      </w:r>
      <w:r>
        <w:rPr>
          <w:rtl/>
        </w:rPr>
        <w:t xml:space="preserve">: </w:t>
      </w:r>
      <w:r w:rsidRPr="00F257BB">
        <w:rPr>
          <w:rtl/>
        </w:rPr>
        <w:t>فخلّوهم</w:t>
      </w:r>
      <w:r>
        <w:rPr>
          <w:rtl/>
        </w:rPr>
        <w:t xml:space="preserve">، </w:t>
      </w:r>
      <w:r w:rsidRPr="00F257BB">
        <w:rPr>
          <w:rtl/>
        </w:rPr>
        <w:t>لأنّ الله غفور رحيم</w:t>
      </w:r>
      <w:r>
        <w:rPr>
          <w:rtl/>
        </w:rPr>
        <w:t xml:space="preserve">، </w:t>
      </w:r>
      <w:r w:rsidRPr="00F257BB">
        <w:rPr>
          <w:rtl/>
        </w:rPr>
        <w:t>غفر لهم ما قد سلف من كفرهم وغدرهم</w:t>
      </w:r>
      <w:r>
        <w:rPr>
          <w:rtl/>
        </w:rPr>
        <w:t xml:space="preserve">، </w:t>
      </w:r>
      <w:r w:rsidRPr="00F257BB">
        <w:rPr>
          <w:rtl/>
        </w:rPr>
        <w:t>ووعد لهم الثواب بالتوبة.</w:t>
      </w:r>
    </w:p>
    <w:p w14:paraId="78C610F5" w14:textId="77777777" w:rsidR="003A1D5F" w:rsidRPr="00F257BB" w:rsidRDefault="003A1D5F" w:rsidP="000E6E49">
      <w:pPr>
        <w:pStyle w:val="libNormal"/>
        <w:rPr>
          <w:rtl/>
        </w:rPr>
      </w:pPr>
      <w:r w:rsidRPr="00AA0C1E">
        <w:rPr>
          <w:rStyle w:val="libAlaemChar"/>
          <w:rtl/>
        </w:rPr>
        <w:t>(</w:t>
      </w:r>
      <w:r w:rsidRPr="002F767C">
        <w:rPr>
          <w:rStyle w:val="libAieChar"/>
          <w:rtl/>
        </w:rPr>
        <w:t>وَإِنْ أَحَدٌ مِنَ الْمُشْرِكِينَ</w:t>
      </w:r>
      <w:r w:rsidRPr="00AA0C1E">
        <w:rPr>
          <w:rStyle w:val="libAlaemChar"/>
          <w:rtl/>
        </w:rPr>
        <w:t>)</w:t>
      </w:r>
      <w:r w:rsidRPr="00F257BB">
        <w:rPr>
          <w:rtl/>
        </w:rPr>
        <w:t xml:space="preserve"> المأمور بالتعرّض لهم </w:t>
      </w:r>
      <w:r w:rsidRPr="00AA0C1E">
        <w:rPr>
          <w:rStyle w:val="libAlaemChar"/>
          <w:rtl/>
        </w:rPr>
        <w:t>(</w:t>
      </w:r>
      <w:r w:rsidRPr="002F767C">
        <w:rPr>
          <w:rStyle w:val="libAieChar"/>
          <w:rtl/>
        </w:rPr>
        <w:t>اسْتَجارَكَ</w:t>
      </w:r>
      <w:r w:rsidRPr="00AA0C1E">
        <w:rPr>
          <w:rStyle w:val="libAlaemChar"/>
          <w:rtl/>
        </w:rPr>
        <w:t>)</w:t>
      </w:r>
      <w:r w:rsidRPr="00F257BB">
        <w:rPr>
          <w:rtl/>
        </w:rPr>
        <w:t xml:space="preserve"> استأمنك وطلب منك جوارك. </w:t>
      </w:r>
      <w:r>
        <w:rPr>
          <w:rtl/>
        </w:rPr>
        <w:t>و «</w:t>
      </w:r>
      <w:r w:rsidRPr="00F257BB">
        <w:rPr>
          <w:rtl/>
        </w:rPr>
        <w:t>أحد» رفع بفعل يفسّره ما بعده</w:t>
      </w:r>
      <w:r>
        <w:rPr>
          <w:rtl/>
        </w:rPr>
        <w:t xml:space="preserve">، </w:t>
      </w:r>
      <w:r w:rsidRPr="00F257BB">
        <w:rPr>
          <w:rtl/>
        </w:rPr>
        <w:t>لا بالابتداء</w:t>
      </w:r>
      <w:r>
        <w:rPr>
          <w:rtl/>
        </w:rPr>
        <w:t xml:space="preserve">، </w:t>
      </w:r>
      <w:r w:rsidRPr="00F257BB">
        <w:rPr>
          <w:rtl/>
        </w:rPr>
        <w:t>لأنّ «إن» من عوامل الفعل لا تدخل على غيره. فتقدير الكلام</w:t>
      </w:r>
      <w:r>
        <w:rPr>
          <w:rtl/>
        </w:rPr>
        <w:t xml:space="preserve">: </w:t>
      </w:r>
      <w:r w:rsidRPr="00F257BB">
        <w:rPr>
          <w:rtl/>
        </w:rPr>
        <w:t xml:space="preserve">وإن استجارك أحد </w:t>
      </w:r>
      <w:r w:rsidRPr="00AA0C1E">
        <w:rPr>
          <w:rStyle w:val="libAlaemChar"/>
          <w:rtl/>
        </w:rPr>
        <w:t>(</w:t>
      </w:r>
      <w:r w:rsidRPr="002F767C">
        <w:rPr>
          <w:rStyle w:val="libAieChar"/>
          <w:rtl/>
        </w:rPr>
        <w:t>فَأَجِرْهُ</w:t>
      </w:r>
      <w:r w:rsidRPr="00AA0C1E">
        <w:rPr>
          <w:rStyle w:val="libAlaemChar"/>
          <w:rtl/>
        </w:rPr>
        <w:t>)</w:t>
      </w:r>
      <w:r w:rsidRPr="00F257BB">
        <w:rPr>
          <w:rtl/>
        </w:rPr>
        <w:t xml:space="preserve"> فأمّنه </w:t>
      </w:r>
      <w:r w:rsidRPr="00AA0C1E">
        <w:rPr>
          <w:rStyle w:val="libAlaemChar"/>
          <w:rtl/>
        </w:rPr>
        <w:t>(</w:t>
      </w:r>
      <w:r w:rsidRPr="002F767C">
        <w:rPr>
          <w:rStyle w:val="libAieChar"/>
          <w:rtl/>
        </w:rPr>
        <w:t>حَتَّى يَسْمَعَ كَلامَ اللهِ</w:t>
      </w:r>
      <w:r w:rsidRPr="00AA0C1E">
        <w:rPr>
          <w:rStyle w:val="libAlaemChar"/>
          <w:rtl/>
        </w:rPr>
        <w:t>)</w:t>
      </w:r>
      <w:r w:rsidRPr="00F257BB">
        <w:rPr>
          <w:rtl/>
        </w:rPr>
        <w:t xml:space="preserve"> ويتدبّره</w:t>
      </w:r>
      <w:r>
        <w:rPr>
          <w:rtl/>
        </w:rPr>
        <w:t xml:space="preserve">، </w:t>
      </w:r>
      <w:r w:rsidRPr="00F257BB">
        <w:rPr>
          <w:rtl/>
        </w:rPr>
        <w:t xml:space="preserve">ويطّلع على حقيقة الأمر </w:t>
      </w:r>
      <w:r w:rsidRPr="00AA0C1E">
        <w:rPr>
          <w:rStyle w:val="libAlaemChar"/>
          <w:rtl/>
        </w:rPr>
        <w:t>(</w:t>
      </w:r>
      <w:r w:rsidRPr="002F767C">
        <w:rPr>
          <w:rStyle w:val="libAieChar"/>
          <w:rtl/>
        </w:rPr>
        <w:t>ثُمَّ أَبْلِغْهُ مَأْمَنَهُ</w:t>
      </w:r>
      <w:r w:rsidRPr="00AA0C1E">
        <w:rPr>
          <w:rStyle w:val="libAlaemChar"/>
          <w:rtl/>
        </w:rPr>
        <w:t>)</w:t>
      </w:r>
      <w:r w:rsidRPr="00F257BB">
        <w:rPr>
          <w:rtl/>
        </w:rPr>
        <w:t xml:space="preserve"> موضع أمنه بعد ذلك</w:t>
      </w:r>
      <w:r>
        <w:rPr>
          <w:rtl/>
        </w:rPr>
        <w:t xml:space="preserve"> ـ </w:t>
      </w:r>
      <w:r w:rsidRPr="00F257BB">
        <w:rPr>
          <w:rtl/>
        </w:rPr>
        <w:t>يعني</w:t>
      </w:r>
      <w:r>
        <w:rPr>
          <w:rtl/>
        </w:rPr>
        <w:t xml:space="preserve">: </w:t>
      </w:r>
      <w:r w:rsidRPr="00F257BB">
        <w:rPr>
          <w:rtl/>
        </w:rPr>
        <w:t>داره الّتي يأمن فيها</w:t>
      </w:r>
      <w:r>
        <w:rPr>
          <w:rtl/>
        </w:rPr>
        <w:t xml:space="preserve"> ـ </w:t>
      </w:r>
      <w:r w:rsidRPr="00F257BB">
        <w:rPr>
          <w:rtl/>
        </w:rPr>
        <w:t>إن لم يسلم</w:t>
      </w:r>
      <w:r>
        <w:rPr>
          <w:rtl/>
        </w:rPr>
        <w:t xml:space="preserve">، </w:t>
      </w:r>
      <w:r w:rsidRPr="00F257BB">
        <w:rPr>
          <w:rtl/>
        </w:rPr>
        <w:t>ثمّ قاتله إن شئت من غير غدر ولا خيانة. وهذا الحكم ثابت في كلّ وقت. وعن الحسن</w:t>
      </w:r>
      <w:r>
        <w:rPr>
          <w:rtl/>
        </w:rPr>
        <w:t xml:space="preserve">: </w:t>
      </w:r>
      <w:r w:rsidRPr="00F257BB">
        <w:rPr>
          <w:rtl/>
        </w:rPr>
        <w:t>هي محكمة إلى يوم القيامة. وإنّما خصّ كلام الله لأنّ معظم الأدلّة فيه.</w:t>
      </w:r>
    </w:p>
    <w:p w14:paraId="618579A4"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الأمن أو الأمر بالاجارة </w:t>
      </w:r>
      <w:r w:rsidRPr="00AA0C1E">
        <w:rPr>
          <w:rStyle w:val="libAlaemChar"/>
          <w:rtl/>
        </w:rPr>
        <w:t>(</w:t>
      </w:r>
      <w:r w:rsidRPr="002F767C">
        <w:rPr>
          <w:rStyle w:val="libAieChar"/>
          <w:rtl/>
        </w:rPr>
        <w:t>بِأَنَّهُمْ قَوْمٌ لا يَعْلَمُونَ</w:t>
      </w:r>
      <w:r w:rsidRPr="00AA0C1E">
        <w:rPr>
          <w:rStyle w:val="libAlaemChar"/>
          <w:rtl/>
        </w:rPr>
        <w:t>)</w:t>
      </w:r>
      <w:r w:rsidRPr="00F257BB">
        <w:rPr>
          <w:rtl/>
        </w:rPr>
        <w:t xml:space="preserve"> بسبب أنّهم قوم جهلة لا يعلمون ما الايمان</w:t>
      </w:r>
      <w:r>
        <w:rPr>
          <w:rtl/>
        </w:rPr>
        <w:t xml:space="preserve">، </w:t>
      </w:r>
      <w:r w:rsidRPr="00F257BB">
        <w:rPr>
          <w:rtl/>
        </w:rPr>
        <w:t>وما حقيقة ما تدعوهم إليه</w:t>
      </w:r>
      <w:r>
        <w:rPr>
          <w:rtl/>
        </w:rPr>
        <w:t>؟</w:t>
      </w:r>
      <w:r w:rsidRPr="00F257BB">
        <w:rPr>
          <w:rtl/>
        </w:rPr>
        <w:t xml:space="preserve"> فلا بدّ من أمانهم ريثما يسمعون ويتدبّرون.</w:t>
      </w:r>
    </w:p>
    <w:p w14:paraId="5898857B" w14:textId="77777777" w:rsidR="003A1D5F" w:rsidRPr="00F257BB" w:rsidRDefault="003A1D5F" w:rsidP="000E6E49">
      <w:pPr>
        <w:pStyle w:val="libNormal"/>
        <w:rPr>
          <w:rtl/>
        </w:rPr>
      </w:pPr>
      <w:r w:rsidRPr="00F257BB">
        <w:rPr>
          <w:rtl/>
        </w:rPr>
        <w:t>وعن سعيد بن جبير</w:t>
      </w:r>
      <w:r>
        <w:rPr>
          <w:rtl/>
        </w:rPr>
        <w:t xml:space="preserve">: </w:t>
      </w:r>
      <w:r w:rsidRPr="00F257BB">
        <w:rPr>
          <w:rtl/>
        </w:rPr>
        <w:t xml:space="preserve">«جاء رجل من المشركين إلى عليّ </w:t>
      </w:r>
      <w:r w:rsidRPr="00AA0C1E">
        <w:rPr>
          <w:rStyle w:val="libAlaemChar"/>
          <w:rtl/>
        </w:rPr>
        <w:t>عليه‌السلام</w:t>
      </w:r>
      <w:r w:rsidRPr="00F257BB">
        <w:rPr>
          <w:rtl/>
        </w:rPr>
        <w:t xml:space="preserve"> فقال</w:t>
      </w:r>
      <w:r>
        <w:rPr>
          <w:rtl/>
        </w:rPr>
        <w:t xml:space="preserve">: </w:t>
      </w:r>
      <w:r w:rsidRPr="00F257BB">
        <w:rPr>
          <w:rtl/>
        </w:rPr>
        <w:t>إن أراد الرجل منّا أن يأتي محمّدا بعد انقضاء هذا الأجل يسمع كلام الله</w:t>
      </w:r>
      <w:r>
        <w:rPr>
          <w:rtl/>
        </w:rPr>
        <w:t xml:space="preserve">، </w:t>
      </w:r>
      <w:r w:rsidRPr="00F257BB">
        <w:rPr>
          <w:rtl/>
        </w:rPr>
        <w:t>أو يأتيه لحاجة</w:t>
      </w:r>
    </w:p>
    <w:p w14:paraId="6E45B804" w14:textId="77777777" w:rsidR="003A1D5F" w:rsidRPr="00F257BB" w:rsidRDefault="003A1D5F" w:rsidP="00D9332A">
      <w:pPr>
        <w:pStyle w:val="libLine"/>
        <w:rPr>
          <w:rtl/>
        </w:rPr>
      </w:pPr>
      <w:r w:rsidRPr="00F257BB">
        <w:rPr>
          <w:rtl/>
        </w:rPr>
        <w:t>__________________</w:t>
      </w:r>
    </w:p>
    <w:p w14:paraId="03B166B8" w14:textId="77777777" w:rsidR="003A1D5F" w:rsidRPr="00F257BB" w:rsidRDefault="003A1D5F" w:rsidP="000278F9">
      <w:pPr>
        <w:pStyle w:val="libFootnote0"/>
        <w:rPr>
          <w:rtl/>
        </w:rPr>
      </w:pPr>
      <w:r>
        <w:rPr>
          <w:rtl/>
        </w:rPr>
        <w:t>(</w:t>
      </w:r>
      <w:r w:rsidRPr="00F257BB">
        <w:rPr>
          <w:rtl/>
        </w:rPr>
        <w:t>1) الأعراف</w:t>
      </w:r>
      <w:r>
        <w:rPr>
          <w:rtl/>
        </w:rPr>
        <w:t xml:space="preserve">: </w:t>
      </w:r>
      <w:r w:rsidRPr="00F257BB">
        <w:rPr>
          <w:rtl/>
        </w:rPr>
        <w:t>16.</w:t>
      </w:r>
    </w:p>
    <w:p w14:paraId="47BE5EA9" w14:textId="77777777" w:rsidR="003A1D5F" w:rsidRPr="00F257BB" w:rsidRDefault="003A1D5F" w:rsidP="002F767C">
      <w:pPr>
        <w:pStyle w:val="libNormal0"/>
        <w:rPr>
          <w:rtl/>
        </w:rPr>
      </w:pPr>
      <w:r>
        <w:rPr>
          <w:rtl/>
        </w:rPr>
        <w:br w:type="page"/>
      </w:r>
      <w:r w:rsidRPr="00F257BB">
        <w:rPr>
          <w:rtl/>
        </w:rPr>
        <w:lastRenderedPageBreak/>
        <w:t>قتل</w:t>
      </w:r>
      <w:r>
        <w:rPr>
          <w:rtl/>
        </w:rPr>
        <w:t>؟</w:t>
      </w:r>
      <w:r w:rsidRPr="00F257BB">
        <w:rPr>
          <w:rtl/>
        </w:rPr>
        <w:t xml:space="preserve"> قال</w:t>
      </w:r>
      <w:r>
        <w:rPr>
          <w:rtl/>
        </w:rPr>
        <w:t xml:space="preserve">: </w:t>
      </w:r>
      <w:r w:rsidRPr="00F257BB">
        <w:rPr>
          <w:rtl/>
        </w:rPr>
        <w:t>لا</w:t>
      </w:r>
      <w:r>
        <w:rPr>
          <w:rtl/>
        </w:rPr>
        <w:t xml:space="preserve">، </w:t>
      </w:r>
      <w:r w:rsidRPr="00F257BB">
        <w:rPr>
          <w:rtl/>
        </w:rPr>
        <w:t>لأنّ الله يقول</w:t>
      </w:r>
      <w:r>
        <w:rPr>
          <w:rtl/>
        </w:rPr>
        <w:t xml:space="preserve">: </w:t>
      </w:r>
      <w:r w:rsidRPr="00AA0C1E">
        <w:rPr>
          <w:rStyle w:val="libAlaemChar"/>
          <w:rtl/>
        </w:rPr>
        <w:t>(</w:t>
      </w:r>
      <w:r w:rsidRPr="002F767C">
        <w:rPr>
          <w:rStyle w:val="libAieChar"/>
          <w:rtl/>
        </w:rPr>
        <w:t>وَإِنْ أَحَدٌ مِنَ الْمُشْرِكِينَ اسْتَجارَكَ</w:t>
      </w:r>
      <w:r w:rsidRPr="00AA0C1E">
        <w:rPr>
          <w:rStyle w:val="libAlaemChar"/>
          <w:rtl/>
        </w:rPr>
        <w:t>)</w:t>
      </w:r>
      <w:r w:rsidRPr="00F257BB">
        <w:rPr>
          <w:rtl/>
        </w:rPr>
        <w:t xml:space="preserve"> الآية»</w:t>
      </w:r>
      <w:r>
        <w:rPr>
          <w:rtl/>
        </w:rPr>
        <w:t>.</w:t>
      </w:r>
    </w:p>
    <w:p w14:paraId="6D424D9D" w14:textId="77777777" w:rsidR="003A1D5F" w:rsidRPr="00F257BB" w:rsidRDefault="003A1D5F" w:rsidP="000E6E49">
      <w:pPr>
        <w:pStyle w:val="libNormal"/>
        <w:rPr>
          <w:rtl/>
        </w:rPr>
      </w:pPr>
      <w:r w:rsidRPr="00F257BB">
        <w:rPr>
          <w:rtl/>
        </w:rPr>
        <w:t>وعن السدّي والضحّاك</w:t>
      </w:r>
      <w:r>
        <w:rPr>
          <w:rtl/>
        </w:rPr>
        <w:t xml:space="preserve">: </w:t>
      </w:r>
      <w:r w:rsidRPr="00F257BB">
        <w:rPr>
          <w:rtl/>
        </w:rPr>
        <w:t>هي منسوخة بقوله تعالى</w:t>
      </w:r>
      <w:r>
        <w:rPr>
          <w:rtl/>
        </w:rPr>
        <w:t xml:space="preserve">: </w:t>
      </w:r>
      <w:r w:rsidRPr="00AA0C1E">
        <w:rPr>
          <w:rStyle w:val="libAlaemChar"/>
          <w:rtl/>
        </w:rPr>
        <w:t>(</w:t>
      </w:r>
      <w:r w:rsidRPr="002F767C">
        <w:rPr>
          <w:rStyle w:val="libAieChar"/>
          <w:rtl/>
        </w:rPr>
        <w:t>فَاقْتُلُوا الْمُشْرِكِينَ</w:t>
      </w:r>
      <w:r w:rsidRPr="00AA0C1E">
        <w:rPr>
          <w:rStyle w:val="libAlaemChar"/>
          <w:rtl/>
        </w:rPr>
        <w:t>)</w:t>
      </w:r>
      <w:r w:rsidRPr="00F257BB">
        <w:rPr>
          <w:rtl/>
        </w:rPr>
        <w:t xml:space="preserve"> </w:t>
      </w:r>
      <w:r w:rsidRPr="005D48FD">
        <w:rPr>
          <w:rStyle w:val="libFootnotenumChar"/>
          <w:rtl/>
        </w:rPr>
        <w:t>(1)</w:t>
      </w:r>
      <w:r>
        <w:rPr>
          <w:rtl/>
        </w:rPr>
        <w:t>.</w:t>
      </w:r>
    </w:p>
    <w:p w14:paraId="23A8602C" w14:textId="77777777" w:rsidR="003A1D5F" w:rsidRPr="00F257BB" w:rsidRDefault="003A1D5F" w:rsidP="000E6E49">
      <w:pPr>
        <w:pStyle w:val="libNormal"/>
        <w:rPr>
          <w:rtl/>
        </w:rPr>
      </w:pPr>
      <w:r w:rsidRPr="00AA0C1E">
        <w:rPr>
          <w:rStyle w:val="libAlaemChar"/>
          <w:rtl/>
        </w:rPr>
        <w:t>(</w:t>
      </w:r>
      <w:r w:rsidRPr="002F767C">
        <w:rPr>
          <w:rStyle w:val="libAieChar"/>
          <w:rtl/>
        </w:rPr>
        <w:t>كَيْفَ يَكُونُ لِلْمُشْرِكِينَ عَهْدٌ عِنْدَ اللهِ وَعِنْدَ رَسُولِهِ إِلاَّ الَّذِينَ عاهَدْتُمْ عِنْدَ الْمَسْجِدِ الْحَرامِ فَمَا اسْتَقامُوا لَكُمْ فَاسْتَقِيمُوا لَهُمْ إِنَّ اللهَ يُحِبُّ الْمُتَّقِينَ (7) كَيْفَ وَإِنْ يَظْهَرُوا عَلَيْكُمْ لا يَرْقُبُوا فِيكُمْ إِلاًّ وَلا ذِمَّةً يُرْضُونَكُمْ بِأَفْواهِهِمْ وَتَأْبى قُلُوبُهُمْ وَأَكْثَرُهُمْ فاسِقُونَ (8) اشْتَرَوْا بِآياتِ اللهِ ثَمَناً قَلِيلاً فَصَدُّوا عَنْ سَبِيلِهِ إِنَّهُمْ ساءَ ما كانُوا يَعْمَلُونَ (9) لا يَرْقُبُونَ فِي مُؤْمِنٍ إِلاًّ وَلا ذِمَّةً وَأُولئِكَ هُمُ الْمُعْتَدُونَ (10) فَإِنْ تابُوا وَأَقامُوا الصَّلاةَ وَآتَوُا الزَّكاةَ فَإِخْوانُكُمْ فِي الدِّينِ وَنُفَصِّلُ الْآياتِ لِقَوْمٍ يَعْلَمُونَ (11) وَإِنْ نَكَثُوا أَيْمانَهُمْ مِنْ بَعْدِ عَهْدِهِمْ وَطَعَنُوا فِي دِينِكُمْ فَقاتِلُوا أَئِمَّةَ الْكُفْرِ إِنَّهُمْ لا أَيْمانَ لَهُمْ لَعَلَّهُمْ يَنْتَهُونَ (12)</w:t>
      </w:r>
      <w:r w:rsidRPr="00AA0C1E">
        <w:rPr>
          <w:rStyle w:val="libAlaemChar"/>
          <w:rtl/>
        </w:rPr>
        <w:t>)</w:t>
      </w:r>
    </w:p>
    <w:p w14:paraId="0D7E2D43" w14:textId="77777777" w:rsidR="003A1D5F" w:rsidRPr="00F257BB" w:rsidRDefault="003A1D5F" w:rsidP="000E6E49">
      <w:pPr>
        <w:pStyle w:val="libNormal"/>
        <w:rPr>
          <w:rtl/>
        </w:rPr>
      </w:pPr>
      <w:r w:rsidRPr="00F257BB">
        <w:rPr>
          <w:rtl/>
        </w:rPr>
        <w:t>ول</w:t>
      </w:r>
      <w:r>
        <w:rPr>
          <w:rFonts w:hint="cs"/>
          <w:rtl/>
        </w:rPr>
        <w:t>ـ</w:t>
      </w:r>
      <w:r w:rsidRPr="00F257BB">
        <w:rPr>
          <w:rtl/>
        </w:rPr>
        <w:t>مّا أمر سبحانه بنبذ العهود إلى المشركين</w:t>
      </w:r>
      <w:r>
        <w:rPr>
          <w:rtl/>
        </w:rPr>
        <w:t xml:space="preserve">، </w:t>
      </w:r>
      <w:r w:rsidRPr="00F257BB">
        <w:rPr>
          <w:rtl/>
        </w:rPr>
        <w:t>بيّن أنّ العلّة في ذلك ما ظهر منهم من الغدر</w:t>
      </w:r>
      <w:r>
        <w:rPr>
          <w:rtl/>
        </w:rPr>
        <w:t xml:space="preserve">، </w:t>
      </w:r>
      <w:r w:rsidRPr="00F257BB">
        <w:rPr>
          <w:rtl/>
        </w:rPr>
        <w:t>وأمر بإتمام العهد لمن استقام على الأمر</w:t>
      </w:r>
      <w:r>
        <w:rPr>
          <w:rtl/>
        </w:rPr>
        <w:t xml:space="preserve">، </w:t>
      </w:r>
      <w:r w:rsidRPr="00F257BB">
        <w:rPr>
          <w:rtl/>
        </w:rPr>
        <w:t>فقال :</w:t>
      </w:r>
    </w:p>
    <w:p w14:paraId="3C9B1C70" w14:textId="77777777" w:rsidR="003A1D5F" w:rsidRPr="00F257BB" w:rsidRDefault="003A1D5F" w:rsidP="00D9332A">
      <w:pPr>
        <w:pStyle w:val="libLine"/>
        <w:rPr>
          <w:rtl/>
        </w:rPr>
      </w:pPr>
      <w:r w:rsidRPr="00F257BB">
        <w:rPr>
          <w:rtl/>
        </w:rPr>
        <w:t>__________________</w:t>
      </w:r>
    </w:p>
    <w:p w14:paraId="259EB7E6" w14:textId="77777777" w:rsidR="003A1D5F" w:rsidRPr="00F257BB" w:rsidRDefault="003A1D5F" w:rsidP="000278F9">
      <w:pPr>
        <w:pStyle w:val="libFootnote0"/>
        <w:rPr>
          <w:rtl/>
        </w:rPr>
      </w:pPr>
      <w:r>
        <w:rPr>
          <w:rtl/>
        </w:rPr>
        <w:t>(</w:t>
      </w:r>
      <w:r w:rsidRPr="00F257BB">
        <w:rPr>
          <w:rtl/>
        </w:rPr>
        <w:t>1) التوبة</w:t>
      </w:r>
      <w:r>
        <w:rPr>
          <w:rtl/>
        </w:rPr>
        <w:t xml:space="preserve">: </w:t>
      </w:r>
      <w:r w:rsidRPr="00F257BB">
        <w:rPr>
          <w:rtl/>
        </w:rPr>
        <w:t>5.</w:t>
      </w:r>
    </w:p>
    <w:p w14:paraId="5501C9C5"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كَيْفَ يَكُونُ لِلْمُشْرِكِينَ عَهْدٌ عِنْدَ اللهِ وَعِنْدَ رَسُولِهِ</w:t>
      </w:r>
      <w:r w:rsidRPr="00AA0C1E">
        <w:rPr>
          <w:rStyle w:val="libAlaemChar"/>
          <w:rtl/>
        </w:rPr>
        <w:t>)</w:t>
      </w:r>
      <w:r w:rsidRPr="00F257BB">
        <w:rPr>
          <w:rtl/>
        </w:rPr>
        <w:t xml:space="preserve"> استفهام بمعنى الإنكار والاستبعاد لأن يكون لهم عهد ولا ينكثوه مع وغرة </w:t>
      </w:r>
      <w:r w:rsidRPr="005D48FD">
        <w:rPr>
          <w:rStyle w:val="libFootnotenumChar"/>
          <w:rtl/>
        </w:rPr>
        <w:t>(1)</w:t>
      </w:r>
      <w:r w:rsidRPr="00F257BB">
        <w:rPr>
          <w:rtl/>
        </w:rPr>
        <w:t xml:space="preserve"> صدورهم وغدرهم</w:t>
      </w:r>
      <w:r>
        <w:rPr>
          <w:rtl/>
        </w:rPr>
        <w:t xml:space="preserve">، </w:t>
      </w:r>
      <w:r w:rsidRPr="00F257BB">
        <w:rPr>
          <w:rtl/>
        </w:rPr>
        <w:t>أو لأن يفي الله ورسوله بالعهد وهم نكثوه. وخبر «يكون»</w:t>
      </w:r>
      <w:r>
        <w:rPr>
          <w:rtl/>
        </w:rPr>
        <w:t xml:space="preserve">: </w:t>
      </w:r>
      <w:r w:rsidRPr="00F257BB">
        <w:rPr>
          <w:rtl/>
        </w:rPr>
        <w:t>«كيف»</w:t>
      </w:r>
      <w:r>
        <w:rPr>
          <w:rtl/>
        </w:rPr>
        <w:t xml:space="preserve">، </w:t>
      </w:r>
      <w:r w:rsidRPr="00F257BB">
        <w:rPr>
          <w:rtl/>
        </w:rPr>
        <w:t>وقدّم للاستفهام</w:t>
      </w:r>
      <w:r>
        <w:rPr>
          <w:rtl/>
        </w:rPr>
        <w:t xml:space="preserve">، </w:t>
      </w:r>
      <w:r w:rsidRPr="00F257BB">
        <w:rPr>
          <w:rtl/>
        </w:rPr>
        <w:t>أو «للمشركين» أو «عند الله»</w:t>
      </w:r>
      <w:r>
        <w:rPr>
          <w:rtl/>
        </w:rPr>
        <w:t>.</w:t>
      </w:r>
      <w:r w:rsidRPr="00F257BB">
        <w:rPr>
          <w:rtl/>
        </w:rPr>
        <w:t xml:space="preserve"> وهو على الأوّلين صفة للعهد</w:t>
      </w:r>
      <w:r>
        <w:rPr>
          <w:rtl/>
        </w:rPr>
        <w:t xml:space="preserve">، </w:t>
      </w:r>
      <w:r w:rsidRPr="00F257BB">
        <w:rPr>
          <w:rtl/>
        </w:rPr>
        <w:t>أو ظرف له</w:t>
      </w:r>
      <w:r>
        <w:rPr>
          <w:rtl/>
        </w:rPr>
        <w:t xml:space="preserve">، </w:t>
      </w:r>
      <w:r w:rsidRPr="00F257BB">
        <w:rPr>
          <w:rtl/>
        </w:rPr>
        <w:t>أو لقوله</w:t>
      </w:r>
      <w:r>
        <w:rPr>
          <w:rtl/>
        </w:rPr>
        <w:t xml:space="preserve">: </w:t>
      </w:r>
      <w:r w:rsidRPr="00F257BB">
        <w:rPr>
          <w:rtl/>
        </w:rPr>
        <w:t>«يكون»</w:t>
      </w:r>
      <w:r>
        <w:rPr>
          <w:rtl/>
        </w:rPr>
        <w:t>.</w:t>
      </w:r>
      <w:r w:rsidRPr="00F257BB">
        <w:rPr>
          <w:rtl/>
        </w:rPr>
        <w:t xml:space="preserve"> </w:t>
      </w:r>
      <w:r>
        <w:rPr>
          <w:rtl/>
        </w:rPr>
        <w:t>و «</w:t>
      </w:r>
      <w:r w:rsidRPr="00F257BB">
        <w:rPr>
          <w:rtl/>
        </w:rPr>
        <w:t>كيف» على الأخيرين حال من العهد. وقوله</w:t>
      </w:r>
      <w:r>
        <w:rPr>
          <w:rtl/>
        </w:rPr>
        <w:t xml:space="preserve">: </w:t>
      </w:r>
      <w:r w:rsidRPr="00F257BB">
        <w:rPr>
          <w:rtl/>
        </w:rPr>
        <w:t>«للمشركين» إن لم يكن خبرا فتبيين.</w:t>
      </w:r>
    </w:p>
    <w:p w14:paraId="40A674E4" w14:textId="77777777" w:rsidR="003A1D5F" w:rsidRPr="00F257BB" w:rsidRDefault="003A1D5F" w:rsidP="000E6E49">
      <w:pPr>
        <w:pStyle w:val="libNormal"/>
        <w:rPr>
          <w:rtl/>
        </w:rPr>
      </w:pPr>
      <w:r w:rsidRPr="00AA0C1E">
        <w:rPr>
          <w:rStyle w:val="libAlaemChar"/>
          <w:rtl/>
        </w:rPr>
        <w:t>(</w:t>
      </w:r>
      <w:r w:rsidRPr="002F767C">
        <w:rPr>
          <w:rStyle w:val="libAieChar"/>
          <w:rtl/>
        </w:rPr>
        <w:t>إِلَّا الَّذِينَ عاهَدْتُمْ عِنْدَ الْمَسْجِدِ الْحَرامِ</w:t>
      </w:r>
      <w:r w:rsidRPr="00AA0C1E">
        <w:rPr>
          <w:rStyle w:val="libAlaemChar"/>
          <w:rtl/>
        </w:rPr>
        <w:t>)</w:t>
      </w:r>
      <w:r w:rsidRPr="00F257BB">
        <w:rPr>
          <w:rtl/>
        </w:rPr>
        <w:t xml:space="preserve"> هم المستثنون قبل من بني كنانة وبني ضمرة ونظرائهم. ومحلّه النصب على الاستثناء</w:t>
      </w:r>
      <w:r>
        <w:rPr>
          <w:rtl/>
        </w:rPr>
        <w:t xml:space="preserve">، </w:t>
      </w:r>
      <w:r w:rsidRPr="00F257BB">
        <w:rPr>
          <w:rtl/>
        </w:rPr>
        <w:t>أو الجرّ على البدل</w:t>
      </w:r>
      <w:r>
        <w:rPr>
          <w:rtl/>
        </w:rPr>
        <w:t xml:space="preserve">، </w:t>
      </w:r>
      <w:r w:rsidRPr="00F257BB">
        <w:rPr>
          <w:rtl/>
        </w:rPr>
        <w:t>أو الرفع على أنّ الاستثناء منقطع</w:t>
      </w:r>
      <w:r>
        <w:rPr>
          <w:rtl/>
        </w:rPr>
        <w:t xml:space="preserve">، </w:t>
      </w:r>
      <w:r w:rsidRPr="00F257BB">
        <w:rPr>
          <w:rtl/>
        </w:rPr>
        <w:t>أي</w:t>
      </w:r>
      <w:r>
        <w:rPr>
          <w:rtl/>
        </w:rPr>
        <w:t xml:space="preserve">: </w:t>
      </w:r>
      <w:r w:rsidRPr="00F257BB">
        <w:rPr>
          <w:rtl/>
        </w:rPr>
        <w:t>ولكنّ الّذين عاهدتم منهم عند المسجد الحرام.</w:t>
      </w:r>
    </w:p>
    <w:p w14:paraId="4CDF1F00" w14:textId="77777777" w:rsidR="003A1D5F" w:rsidRPr="00F257BB" w:rsidRDefault="003A1D5F" w:rsidP="000E6E49">
      <w:pPr>
        <w:pStyle w:val="libNormal"/>
        <w:rPr>
          <w:rtl/>
        </w:rPr>
      </w:pPr>
      <w:r w:rsidRPr="00AA0C1E">
        <w:rPr>
          <w:rStyle w:val="libAlaemChar"/>
          <w:rtl/>
        </w:rPr>
        <w:t>(</w:t>
      </w:r>
      <w:r w:rsidRPr="002F767C">
        <w:rPr>
          <w:rStyle w:val="libAieChar"/>
          <w:rtl/>
        </w:rPr>
        <w:t>فَمَا اسْتَقامُوا لَكُمْ فَاسْتَقِيمُوا لَهُمْ</w:t>
      </w:r>
      <w:r w:rsidRPr="00AA0C1E">
        <w:rPr>
          <w:rStyle w:val="libAlaemChar"/>
          <w:rtl/>
        </w:rPr>
        <w:t>)</w:t>
      </w:r>
      <w:r w:rsidRPr="00F257BB">
        <w:rPr>
          <w:rtl/>
        </w:rPr>
        <w:t xml:space="preserve"> ما تحتمل الشرطيّة والمصدريّة</w:t>
      </w:r>
      <w:r>
        <w:rPr>
          <w:rtl/>
        </w:rPr>
        <w:t xml:space="preserve">، </w:t>
      </w:r>
      <w:r w:rsidRPr="00F257BB">
        <w:rPr>
          <w:rtl/>
        </w:rPr>
        <w:t>أي</w:t>
      </w:r>
      <w:r>
        <w:rPr>
          <w:rtl/>
        </w:rPr>
        <w:t xml:space="preserve">: </w:t>
      </w:r>
      <w:r w:rsidRPr="00F257BB">
        <w:rPr>
          <w:rtl/>
        </w:rPr>
        <w:t>فتربّصوا أمرهم فلا تقاتلوهم</w:t>
      </w:r>
      <w:r>
        <w:rPr>
          <w:rtl/>
        </w:rPr>
        <w:t xml:space="preserve">، </w:t>
      </w:r>
      <w:r w:rsidRPr="00F257BB">
        <w:rPr>
          <w:rtl/>
        </w:rPr>
        <w:t>فإن استقاموا على العهد فاستقيموا على الوفاء. أو ما داموا باقين معكم على الطريقة المستقيمة فكونوا معهم كذلك. وهذا كقوله</w:t>
      </w:r>
      <w:r>
        <w:rPr>
          <w:rtl/>
        </w:rPr>
        <w:t xml:space="preserve">: </w:t>
      </w:r>
      <w:r w:rsidRPr="00AA0C1E">
        <w:rPr>
          <w:rStyle w:val="libAlaemChar"/>
          <w:rtl/>
        </w:rPr>
        <w:t>(</w:t>
      </w:r>
      <w:r w:rsidRPr="002F767C">
        <w:rPr>
          <w:rStyle w:val="libAieChar"/>
          <w:rtl/>
        </w:rPr>
        <w:t>فَأَتِمُّوا إِلَيْهِمْ عَهْدَهُمْ</w:t>
      </w:r>
      <w:r w:rsidRPr="00AA0C1E">
        <w:rPr>
          <w:rStyle w:val="libAlaemChar"/>
          <w:rtl/>
        </w:rPr>
        <w:t>)</w:t>
      </w:r>
      <w:r w:rsidRPr="00F257BB">
        <w:rPr>
          <w:rtl/>
        </w:rPr>
        <w:t xml:space="preserve"> </w:t>
      </w:r>
      <w:r w:rsidRPr="005D48FD">
        <w:rPr>
          <w:rStyle w:val="libFootnotenumChar"/>
          <w:rtl/>
        </w:rPr>
        <w:t>(2)</w:t>
      </w:r>
      <w:r w:rsidRPr="00F257BB">
        <w:rPr>
          <w:rtl/>
        </w:rPr>
        <w:t xml:space="preserve"> غير أنّه مطلق وهذا مقيّد. </w:t>
      </w:r>
      <w:r w:rsidRPr="00AA0C1E">
        <w:rPr>
          <w:rStyle w:val="libAlaemChar"/>
          <w:rtl/>
        </w:rPr>
        <w:t>(</w:t>
      </w:r>
      <w:r w:rsidRPr="002F767C">
        <w:rPr>
          <w:rStyle w:val="libAieChar"/>
          <w:rtl/>
        </w:rPr>
        <w:t>إِنَّ اللهَ يُحِبُّ الْمُتَّقِينَ</w:t>
      </w:r>
      <w:r w:rsidRPr="00AA0C1E">
        <w:rPr>
          <w:rStyle w:val="libAlaemChar"/>
          <w:rtl/>
        </w:rPr>
        <w:t>)</w:t>
      </w:r>
      <w:r w:rsidRPr="00F257BB">
        <w:rPr>
          <w:rtl/>
        </w:rPr>
        <w:t xml:space="preserve"> للنكث والغدر</w:t>
      </w:r>
      <w:r>
        <w:rPr>
          <w:rtl/>
        </w:rPr>
        <w:t xml:space="preserve">، </w:t>
      </w:r>
      <w:r w:rsidRPr="00F257BB">
        <w:rPr>
          <w:rtl/>
        </w:rPr>
        <w:t>فإنّ التربّص بهم من أعمال المتّقين.</w:t>
      </w:r>
    </w:p>
    <w:p w14:paraId="26B52A7A" w14:textId="77777777" w:rsidR="003A1D5F" w:rsidRPr="00F257BB" w:rsidRDefault="003A1D5F" w:rsidP="000E6E49">
      <w:pPr>
        <w:pStyle w:val="libNormal"/>
        <w:rPr>
          <w:rtl/>
        </w:rPr>
      </w:pPr>
      <w:r w:rsidRPr="00AA0C1E">
        <w:rPr>
          <w:rStyle w:val="libAlaemChar"/>
          <w:rtl/>
        </w:rPr>
        <w:t>(</w:t>
      </w:r>
      <w:r w:rsidRPr="002F767C">
        <w:rPr>
          <w:rStyle w:val="libAieChar"/>
          <w:rtl/>
        </w:rPr>
        <w:t>كَيْفَ</w:t>
      </w:r>
      <w:r w:rsidRPr="00AA0C1E">
        <w:rPr>
          <w:rStyle w:val="libAlaemChar"/>
          <w:rtl/>
        </w:rPr>
        <w:t>)</w:t>
      </w:r>
      <w:r w:rsidRPr="00F257BB">
        <w:rPr>
          <w:rtl/>
        </w:rPr>
        <w:t xml:space="preserve"> تكرار لاستبعاد ثباتهم على العهد</w:t>
      </w:r>
      <w:r>
        <w:rPr>
          <w:rtl/>
        </w:rPr>
        <w:t xml:space="preserve">، </w:t>
      </w:r>
      <w:r w:rsidRPr="00F257BB">
        <w:rPr>
          <w:rtl/>
        </w:rPr>
        <w:t>أو بقاء حكمه</w:t>
      </w:r>
      <w:r>
        <w:rPr>
          <w:rtl/>
        </w:rPr>
        <w:t xml:space="preserve">، </w:t>
      </w:r>
      <w:r w:rsidRPr="00F257BB">
        <w:rPr>
          <w:rtl/>
        </w:rPr>
        <w:t>مع التنبيه على العلّة. وحذف الفعل للعلم به</w:t>
      </w:r>
      <w:r>
        <w:rPr>
          <w:rtl/>
        </w:rPr>
        <w:t xml:space="preserve">، </w:t>
      </w:r>
      <w:r w:rsidRPr="00F257BB">
        <w:rPr>
          <w:rtl/>
        </w:rPr>
        <w:t>أي</w:t>
      </w:r>
      <w:r>
        <w:rPr>
          <w:rtl/>
        </w:rPr>
        <w:t xml:space="preserve">: </w:t>
      </w:r>
      <w:r w:rsidRPr="00F257BB">
        <w:rPr>
          <w:rtl/>
        </w:rPr>
        <w:t>كيف يكون لهم عهد</w:t>
      </w:r>
      <w:r>
        <w:rPr>
          <w:rtl/>
        </w:rPr>
        <w:t>؟</w:t>
      </w:r>
      <w:r w:rsidRPr="00F257BB">
        <w:rPr>
          <w:rtl/>
        </w:rPr>
        <w:t xml:space="preserve"> </w:t>
      </w:r>
      <w:r w:rsidRPr="00AA0C1E">
        <w:rPr>
          <w:rStyle w:val="libAlaemChar"/>
          <w:rtl/>
        </w:rPr>
        <w:t>(</w:t>
      </w:r>
      <w:r w:rsidRPr="002F767C">
        <w:rPr>
          <w:rStyle w:val="libAieChar"/>
          <w:rtl/>
        </w:rPr>
        <w:t>وَإِنْ يَظْهَرُوا عَلَيْكُمْ</w:t>
      </w:r>
      <w:r w:rsidRPr="00AA0C1E">
        <w:rPr>
          <w:rStyle w:val="libAlaemChar"/>
          <w:rtl/>
        </w:rPr>
        <w:t>)</w:t>
      </w:r>
      <w:r w:rsidRPr="00F257BB">
        <w:rPr>
          <w:rtl/>
        </w:rPr>
        <w:t xml:space="preserve"> أي</w:t>
      </w:r>
      <w:r>
        <w:rPr>
          <w:rtl/>
        </w:rPr>
        <w:t xml:space="preserve">: </w:t>
      </w:r>
      <w:r w:rsidRPr="00F257BB">
        <w:rPr>
          <w:rtl/>
        </w:rPr>
        <w:t xml:space="preserve">وحالهم أنّهم إن يظفروا بكم بعد ما سبق لهم من تأكيد الأيمان والمواثيق </w:t>
      </w:r>
      <w:r w:rsidRPr="00AA0C1E">
        <w:rPr>
          <w:rStyle w:val="libAlaemChar"/>
          <w:rtl/>
        </w:rPr>
        <w:t>(</w:t>
      </w:r>
      <w:r w:rsidRPr="002F767C">
        <w:rPr>
          <w:rStyle w:val="libAieChar"/>
          <w:rtl/>
        </w:rPr>
        <w:t>لا يَرْقُبُوا فِيكُمْ</w:t>
      </w:r>
      <w:r w:rsidRPr="00AA0C1E">
        <w:rPr>
          <w:rStyle w:val="libAlaemChar"/>
          <w:rtl/>
        </w:rPr>
        <w:t>)</w:t>
      </w:r>
      <w:r w:rsidRPr="00F257BB">
        <w:rPr>
          <w:rtl/>
        </w:rPr>
        <w:t xml:space="preserve"> لا يراعوا ولا يحفظوا </w:t>
      </w:r>
      <w:r w:rsidRPr="00AA0C1E">
        <w:rPr>
          <w:rStyle w:val="libAlaemChar"/>
          <w:rtl/>
        </w:rPr>
        <w:t>(</w:t>
      </w:r>
      <w:r w:rsidRPr="002F767C">
        <w:rPr>
          <w:rStyle w:val="libAieChar"/>
          <w:rtl/>
        </w:rPr>
        <w:t>إِلًّا</w:t>
      </w:r>
      <w:r w:rsidRPr="00AA0C1E">
        <w:rPr>
          <w:rStyle w:val="libAlaemChar"/>
          <w:rtl/>
        </w:rPr>
        <w:t>)</w:t>
      </w:r>
      <w:r w:rsidRPr="00F257BB">
        <w:rPr>
          <w:rtl/>
        </w:rPr>
        <w:t xml:space="preserve"> حلفا. وقيل</w:t>
      </w:r>
      <w:r>
        <w:rPr>
          <w:rtl/>
        </w:rPr>
        <w:t xml:space="preserve">: </w:t>
      </w:r>
      <w:r w:rsidRPr="00F257BB">
        <w:rPr>
          <w:rtl/>
        </w:rPr>
        <w:t>قرابة. وقيل</w:t>
      </w:r>
      <w:r>
        <w:rPr>
          <w:rtl/>
        </w:rPr>
        <w:t xml:space="preserve">: </w:t>
      </w:r>
      <w:r w:rsidRPr="00F257BB">
        <w:rPr>
          <w:rtl/>
        </w:rPr>
        <w:t>ربوبيّة. ولعلّه اشتقّ للحلف من الألّ</w:t>
      </w:r>
      <w:r>
        <w:rPr>
          <w:rtl/>
        </w:rPr>
        <w:t xml:space="preserve">، </w:t>
      </w:r>
      <w:r w:rsidRPr="00F257BB">
        <w:rPr>
          <w:rtl/>
        </w:rPr>
        <w:t xml:space="preserve">وهو الجؤار </w:t>
      </w:r>
      <w:r w:rsidRPr="005D48FD">
        <w:rPr>
          <w:rStyle w:val="libFootnotenumChar"/>
          <w:rtl/>
        </w:rPr>
        <w:t>(3)</w:t>
      </w:r>
      <w:r>
        <w:rPr>
          <w:rtl/>
        </w:rPr>
        <w:t>.</w:t>
      </w:r>
      <w:r w:rsidRPr="00F257BB">
        <w:rPr>
          <w:rtl/>
        </w:rPr>
        <w:t xml:space="preserve"> يقال</w:t>
      </w:r>
      <w:r>
        <w:rPr>
          <w:rtl/>
        </w:rPr>
        <w:t xml:space="preserve">: </w:t>
      </w:r>
      <w:r w:rsidRPr="00F257BB">
        <w:rPr>
          <w:rtl/>
        </w:rPr>
        <w:t>له أليل</w:t>
      </w:r>
      <w:r>
        <w:rPr>
          <w:rtl/>
        </w:rPr>
        <w:t xml:space="preserve">، </w:t>
      </w:r>
      <w:r w:rsidRPr="00F257BB">
        <w:rPr>
          <w:rtl/>
        </w:rPr>
        <w:t>أي</w:t>
      </w:r>
      <w:r>
        <w:rPr>
          <w:rtl/>
        </w:rPr>
        <w:t xml:space="preserve">: </w:t>
      </w:r>
      <w:r w:rsidRPr="00F257BB">
        <w:rPr>
          <w:rtl/>
        </w:rPr>
        <w:t>أنين يرفع به صوته</w:t>
      </w:r>
      <w:r>
        <w:rPr>
          <w:rtl/>
        </w:rPr>
        <w:t xml:space="preserve">، </w:t>
      </w:r>
      <w:r w:rsidRPr="00F257BB">
        <w:rPr>
          <w:rtl/>
        </w:rPr>
        <w:t>لأنّهم كانوا إذا تحالفوا رفعوا به أصواتهم</w:t>
      </w:r>
      <w:r>
        <w:rPr>
          <w:rtl/>
        </w:rPr>
        <w:t xml:space="preserve">، </w:t>
      </w:r>
      <w:r w:rsidRPr="00F257BB">
        <w:rPr>
          <w:rtl/>
        </w:rPr>
        <w:t>ثم استعير للقرابة</w:t>
      </w:r>
      <w:r>
        <w:rPr>
          <w:rtl/>
        </w:rPr>
        <w:t xml:space="preserve">، </w:t>
      </w:r>
      <w:r w:rsidRPr="00F257BB">
        <w:rPr>
          <w:rtl/>
        </w:rPr>
        <w:t>لأنّها تعقد بين الأقارب ما لا يعقده الحلف</w:t>
      </w:r>
      <w:r>
        <w:rPr>
          <w:rtl/>
        </w:rPr>
        <w:t xml:space="preserve">، </w:t>
      </w:r>
      <w:r w:rsidRPr="00F257BB">
        <w:rPr>
          <w:rtl/>
        </w:rPr>
        <w:t>ثمّ للربوبيّة والتربية. وقيل</w:t>
      </w:r>
      <w:r>
        <w:rPr>
          <w:rtl/>
        </w:rPr>
        <w:t xml:space="preserve">: </w:t>
      </w:r>
      <w:r w:rsidRPr="00F257BB">
        <w:rPr>
          <w:rtl/>
        </w:rPr>
        <w:t>اشتقاقه من</w:t>
      </w:r>
      <w:r>
        <w:rPr>
          <w:rtl/>
        </w:rPr>
        <w:t xml:space="preserve">: </w:t>
      </w:r>
      <w:r w:rsidRPr="00F257BB">
        <w:rPr>
          <w:rtl/>
        </w:rPr>
        <w:t>ألّل الشيء إذا حدّده</w:t>
      </w:r>
      <w:r>
        <w:rPr>
          <w:rtl/>
        </w:rPr>
        <w:t xml:space="preserve">، </w:t>
      </w:r>
      <w:r w:rsidRPr="00F257BB">
        <w:rPr>
          <w:rtl/>
        </w:rPr>
        <w:t>أو من</w:t>
      </w:r>
      <w:r>
        <w:rPr>
          <w:rtl/>
        </w:rPr>
        <w:t xml:space="preserve">: </w:t>
      </w:r>
      <w:r w:rsidRPr="00F257BB">
        <w:rPr>
          <w:rtl/>
        </w:rPr>
        <w:t>ألّ</w:t>
      </w:r>
    </w:p>
    <w:p w14:paraId="0F2B5E3E" w14:textId="77777777" w:rsidR="003A1D5F" w:rsidRPr="00F257BB" w:rsidRDefault="003A1D5F" w:rsidP="00D9332A">
      <w:pPr>
        <w:pStyle w:val="libLine"/>
        <w:rPr>
          <w:rtl/>
        </w:rPr>
      </w:pPr>
      <w:r w:rsidRPr="00F257BB">
        <w:rPr>
          <w:rtl/>
        </w:rPr>
        <w:t>__________________</w:t>
      </w:r>
    </w:p>
    <w:p w14:paraId="0DCB34C9" w14:textId="77777777" w:rsidR="003A1D5F" w:rsidRPr="00F257BB" w:rsidRDefault="003A1D5F" w:rsidP="000278F9">
      <w:pPr>
        <w:pStyle w:val="libFootnote0"/>
        <w:rPr>
          <w:rtl/>
        </w:rPr>
      </w:pPr>
      <w:r>
        <w:rPr>
          <w:rtl/>
        </w:rPr>
        <w:t>(</w:t>
      </w:r>
      <w:r w:rsidRPr="00F257BB">
        <w:rPr>
          <w:rtl/>
        </w:rPr>
        <w:t>1) الوغر</w:t>
      </w:r>
      <w:r>
        <w:rPr>
          <w:rtl/>
        </w:rPr>
        <w:t xml:space="preserve">: </w:t>
      </w:r>
      <w:r w:rsidRPr="00F257BB">
        <w:rPr>
          <w:rtl/>
        </w:rPr>
        <w:t>الحقد والعداوة والضغن</w:t>
      </w:r>
      <w:r>
        <w:rPr>
          <w:rtl/>
        </w:rPr>
        <w:t xml:space="preserve">، </w:t>
      </w:r>
      <w:r w:rsidRPr="00F257BB">
        <w:rPr>
          <w:rtl/>
        </w:rPr>
        <w:t>ووغرة الصدر</w:t>
      </w:r>
      <w:r>
        <w:rPr>
          <w:rtl/>
        </w:rPr>
        <w:t xml:space="preserve">: </w:t>
      </w:r>
      <w:r w:rsidRPr="00F257BB">
        <w:rPr>
          <w:rtl/>
        </w:rPr>
        <w:t>شدّة غيظه.</w:t>
      </w:r>
    </w:p>
    <w:p w14:paraId="47B4C8B4" w14:textId="77777777" w:rsidR="003A1D5F" w:rsidRPr="00F257BB" w:rsidRDefault="003A1D5F" w:rsidP="000278F9">
      <w:pPr>
        <w:pStyle w:val="libFootnote0"/>
        <w:rPr>
          <w:rtl/>
        </w:rPr>
      </w:pPr>
      <w:r>
        <w:rPr>
          <w:rtl/>
        </w:rPr>
        <w:t>(</w:t>
      </w:r>
      <w:r w:rsidRPr="00F257BB">
        <w:rPr>
          <w:rtl/>
        </w:rPr>
        <w:t>2) التوبة</w:t>
      </w:r>
      <w:r>
        <w:rPr>
          <w:rtl/>
        </w:rPr>
        <w:t xml:space="preserve">: </w:t>
      </w:r>
      <w:r w:rsidRPr="00F257BB">
        <w:rPr>
          <w:rtl/>
        </w:rPr>
        <w:t>4.</w:t>
      </w:r>
    </w:p>
    <w:p w14:paraId="7D847861" w14:textId="77777777" w:rsidR="003A1D5F" w:rsidRPr="00F257BB" w:rsidRDefault="003A1D5F" w:rsidP="000278F9">
      <w:pPr>
        <w:pStyle w:val="libFootnote0"/>
        <w:rPr>
          <w:rtl/>
        </w:rPr>
      </w:pPr>
      <w:r>
        <w:rPr>
          <w:rtl/>
        </w:rPr>
        <w:t>(</w:t>
      </w:r>
      <w:r w:rsidRPr="00F257BB">
        <w:rPr>
          <w:rtl/>
        </w:rPr>
        <w:t>3) جأر يجأر جؤارا إلى الله</w:t>
      </w:r>
      <w:r>
        <w:rPr>
          <w:rtl/>
        </w:rPr>
        <w:t xml:space="preserve">: </w:t>
      </w:r>
      <w:r w:rsidRPr="00F257BB">
        <w:rPr>
          <w:rtl/>
        </w:rPr>
        <w:t>رفع صوته بالدعاء.</w:t>
      </w:r>
    </w:p>
    <w:p w14:paraId="5E0B1D05" w14:textId="77777777" w:rsidR="003A1D5F" w:rsidRPr="00F257BB" w:rsidRDefault="003A1D5F" w:rsidP="002F767C">
      <w:pPr>
        <w:pStyle w:val="libNormal0"/>
        <w:rPr>
          <w:rtl/>
        </w:rPr>
      </w:pPr>
      <w:r>
        <w:rPr>
          <w:rtl/>
        </w:rPr>
        <w:br w:type="page"/>
      </w:r>
      <w:r w:rsidRPr="00F257BB">
        <w:rPr>
          <w:rtl/>
        </w:rPr>
        <w:lastRenderedPageBreak/>
        <w:t xml:space="preserve">البرق إذا لمع. </w:t>
      </w:r>
      <w:r w:rsidRPr="00AA0C1E">
        <w:rPr>
          <w:rStyle w:val="libAlaemChar"/>
          <w:rtl/>
        </w:rPr>
        <w:t>(</w:t>
      </w:r>
      <w:r w:rsidRPr="002F767C">
        <w:rPr>
          <w:rStyle w:val="libAieChar"/>
          <w:rtl/>
        </w:rPr>
        <w:t>وَلا ذِمَّةً</w:t>
      </w:r>
      <w:r w:rsidRPr="00AA0C1E">
        <w:rPr>
          <w:rStyle w:val="libAlaemChar"/>
          <w:rtl/>
        </w:rPr>
        <w:t>)</w:t>
      </w:r>
      <w:r w:rsidRPr="00F257BB">
        <w:rPr>
          <w:rtl/>
        </w:rPr>
        <w:t xml:space="preserve"> عهدا أو حقّا يعاب على إغفاله وإهماله.</w:t>
      </w:r>
    </w:p>
    <w:p w14:paraId="6B65255A"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يُرْضُونَكُمْ بِأَفْواهِهِمْ</w:t>
      </w:r>
      <w:r w:rsidRPr="00AA0C1E">
        <w:rPr>
          <w:rStyle w:val="libAlaemChar"/>
          <w:rtl/>
        </w:rPr>
        <w:t>)</w:t>
      </w:r>
      <w:r w:rsidRPr="00F257BB">
        <w:rPr>
          <w:rtl/>
        </w:rPr>
        <w:t xml:space="preserve"> كلام مستأنف في وصف حالهم من مخالفة الظاهر الباطن</w:t>
      </w:r>
      <w:r>
        <w:rPr>
          <w:rtl/>
        </w:rPr>
        <w:t xml:space="preserve">، </w:t>
      </w:r>
      <w:r w:rsidRPr="00F257BB">
        <w:rPr>
          <w:rtl/>
        </w:rPr>
        <w:t>مقرّر لاستبعاد الثبات منهم على العهد</w:t>
      </w:r>
      <w:r>
        <w:rPr>
          <w:rtl/>
        </w:rPr>
        <w:t xml:space="preserve">، </w:t>
      </w:r>
      <w:r w:rsidRPr="00F257BB">
        <w:rPr>
          <w:rtl/>
        </w:rPr>
        <w:t>وإباء القلوب مخالفة ما فيها من الأضغان</w:t>
      </w:r>
      <w:r>
        <w:rPr>
          <w:rtl/>
        </w:rPr>
        <w:t xml:space="preserve">، </w:t>
      </w:r>
      <w:r w:rsidRPr="00F257BB">
        <w:rPr>
          <w:rtl/>
        </w:rPr>
        <w:t>ل</w:t>
      </w:r>
      <w:r>
        <w:rPr>
          <w:rFonts w:hint="cs"/>
          <w:rtl/>
        </w:rPr>
        <w:t>ـ</w:t>
      </w:r>
      <w:r w:rsidRPr="00F257BB">
        <w:rPr>
          <w:rtl/>
        </w:rPr>
        <w:t>ما يجرونه على ألسنتهم من الكلام الجميل</w:t>
      </w:r>
      <w:r>
        <w:rPr>
          <w:rtl/>
        </w:rPr>
        <w:t xml:space="preserve">، </w:t>
      </w:r>
      <w:r w:rsidRPr="00F257BB">
        <w:rPr>
          <w:rtl/>
        </w:rPr>
        <w:t>وهذه المخالفة موجبة لعدم مراقبتهم عند الظفر. والمعنى</w:t>
      </w:r>
      <w:r>
        <w:rPr>
          <w:rtl/>
        </w:rPr>
        <w:t xml:space="preserve">: </w:t>
      </w:r>
      <w:r w:rsidRPr="00F257BB">
        <w:rPr>
          <w:rtl/>
        </w:rPr>
        <w:t xml:space="preserve">يتكلّمون بكلام الموالين لترضوا عنهم </w:t>
      </w:r>
      <w:r w:rsidRPr="00AA0C1E">
        <w:rPr>
          <w:rStyle w:val="libAlaemChar"/>
          <w:rtl/>
        </w:rPr>
        <w:t>(</w:t>
      </w:r>
      <w:r w:rsidRPr="002F767C">
        <w:rPr>
          <w:rStyle w:val="libAieChar"/>
          <w:rtl/>
        </w:rPr>
        <w:t>وَتَأْبى قُلُوبُهُمْ</w:t>
      </w:r>
      <w:r w:rsidRPr="00AA0C1E">
        <w:rPr>
          <w:rStyle w:val="libAlaemChar"/>
          <w:rtl/>
        </w:rPr>
        <w:t>)</w:t>
      </w:r>
      <w:r w:rsidRPr="00F257BB">
        <w:rPr>
          <w:rtl/>
        </w:rPr>
        <w:t xml:space="preserve"> ما تتفوّه به أفواههم</w:t>
      </w:r>
      <w:r>
        <w:rPr>
          <w:rtl/>
        </w:rPr>
        <w:t xml:space="preserve">، </w:t>
      </w:r>
      <w:r w:rsidRPr="00F257BB">
        <w:rPr>
          <w:rtl/>
        </w:rPr>
        <w:t>للعداوة والغدر ونقض العهد.</w:t>
      </w:r>
    </w:p>
    <w:p w14:paraId="2256D40D" w14:textId="77777777" w:rsidR="003A1D5F" w:rsidRPr="00F257BB" w:rsidRDefault="003A1D5F" w:rsidP="000E6E49">
      <w:pPr>
        <w:pStyle w:val="libNormal"/>
        <w:rPr>
          <w:rtl/>
        </w:rPr>
      </w:pPr>
      <w:r w:rsidRPr="00AA0C1E">
        <w:rPr>
          <w:rStyle w:val="libAlaemChar"/>
          <w:rtl/>
        </w:rPr>
        <w:t>(</w:t>
      </w:r>
      <w:r w:rsidRPr="002F767C">
        <w:rPr>
          <w:rStyle w:val="libAieChar"/>
          <w:rtl/>
        </w:rPr>
        <w:t>وَأَكْثَرُهُمْ فاسِقُونَ</w:t>
      </w:r>
      <w:r w:rsidRPr="00AA0C1E">
        <w:rPr>
          <w:rStyle w:val="libAlaemChar"/>
          <w:rtl/>
        </w:rPr>
        <w:t>)</w:t>
      </w:r>
      <w:r w:rsidRPr="00F257BB">
        <w:rPr>
          <w:rtl/>
        </w:rPr>
        <w:t xml:space="preserve"> متمرّدون في الكفر والشرك</w:t>
      </w:r>
      <w:r>
        <w:rPr>
          <w:rtl/>
        </w:rPr>
        <w:t xml:space="preserve">، </w:t>
      </w:r>
      <w:r w:rsidRPr="00F257BB">
        <w:rPr>
          <w:rtl/>
        </w:rPr>
        <w:t>لأنّه لا عقيدة لهم تمنعهم</w:t>
      </w:r>
      <w:r>
        <w:rPr>
          <w:rtl/>
        </w:rPr>
        <w:t xml:space="preserve">، </w:t>
      </w:r>
      <w:r w:rsidRPr="00F257BB">
        <w:rPr>
          <w:rtl/>
        </w:rPr>
        <w:t>ولا مروءة تردعهم</w:t>
      </w:r>
      <w:r>
        <w:rPr>
          <w:rtl/>
        </w:rPr>
        <w:t xml:space="preserve">، </w:t>
      </w:r>
      <w:r w:rsidRPr="00F257BB">
        <w:rPr>
          <w:rtl/>
        </w:rPr>
        <w:t>وهم رؤساء الكفرة. أو خارجون عن طريق الوفاء بالعهد. وتخصيص الأكثر ل</w:t>
      </w:r>
      <w:r>
        <w:rPr>
          <w:rFonts w:hint="cs"/>
          <w:rtl/>
        </w:rPr>
        <w:t>ـ</w:t>
      </w:r>
      <w:r w:rsidRPr="00F257BB">
        <w:rPr>
          <w:rtl/>
        </w:rPr>
        <w:t>ما في بعض الكفرة من التباعد عن الغدر</w:t>
      </w:r>
      <w:r>
        <w:rPr>
          <w:rtl/>
        </w:rPr>
        <w:t xml:space="preserve">، </w:t>
      </w:r>
      <w:r w:rsidRPr="00F257BB">
        <w:rPr>
          <w:rtl/>
        </w:rPr>
        <w:t>والتعفّف عمّا يجرّ إلى أحدوثة السوء. ولا يجوز جعل هذه الجملة الفعليّة حالا من فاعل «لا يرقبوا»</w:t>
      </w:r>
      <w:r>
        <w:rPr>
          <w:rtl/>
        </w:rPr>
        <w:t xml:space="preserve">، </w:t>
      </w:r>
      <w:r w:rsidRPr="00F257BB">
        <w:rPr>
          <w:rtl/>
        </w:rPr>
        <w:t>فإنّهم بعد ظهورهم لا يرضون.</w:t>
      </w:r>
    </w:p>
    <w:p w14:paraId="7811AEFE" w14:textId="77777777" w:rsidR="003A1D5F" w:rsidRPr="00F257BB" w:rsidRDefault="003A1D5F" w:rsidP="000E6E49">
      <w:pPr>
        <w:pStyle w:val="libNormal"/>
        <w:rPr>
          <w:rtl/>
        </w:rPr>
      </w:pPr>
      <w:r w:rsidRPr="00AA0C1E">
        <w:rPr>
          <w:rStyle w:val="libAlaemChar"/>
          <w:rtl/>
        </w:rPr>
        <w:t>(</w:t>
      </w:r>
      <w:r w:rsidRPr="002F767C">
        <w:rPr>
          <w:rStyle w:val="libAieChar"/>
          <w:rtl/>
        </w:rPr>
        <w:t>اشْتَرَوْا بِآياتِ اللهِ</w:t>
      </w:r>
      <w:r w:rsidRPr="00AA0C1E">
        <w:rPr>
          <w:rStyle w:val="libAlaemChar"/>
          <w:rtl/>
        </w:rPr>
        <w:t>)</w:t>
      </w:r>
      <w:r w:rsidRPr="00F257BB">
        <w:rPr>
          <w:rtl/>
        </w:rPr>
        <w:t xml:space="preserve"> استبدلوا بالقرآن والإسلام </w:t>
      </w:r>
      <w:r w:rsidRPr="00AA0C1E">
        <w:rPr>
          <w:rStyle w:val="libAlaemChar"/>
          <w:rtl/>
        </w:rPr>
        <w:t>(</w:t>
      </w:r>
      <w:r w:rsidRPr="002F767C">
        <w:rPr>
          <w:rStyle w:val="libAieChar"/>
          <w:rtl/>
        </w:rPr>
        <w:t>ثَمَناً قَلِيلاً</w:t>
      </w:r>
      <w:r w:rsidRPr="00AA0C1E">
        <w:rPr>
          <w:rStyle w:val="libAlaemChar"/>
          <w:rtl/>
        </w:rPr>
        <w:t>)</w:t>
      </w:r>
      <w:r w:rsidRPr="00F257BB">
        <w:rPr>
          <w:rtl/>
        </w:rPr>
        <w:t xml:space="preserve"> عرضا يسيرا</w:t>
      </w:r>
      <w:r>
        <w:rPr>
          <w:rtl/>
        </w:rPr>
        <w:t xml:space="preserve">، </w:t>
      </w:r>
      <w:r w:rsidRPr="00F257BB">
        <w:rPr>
          <w:rtl/>
        </w:rPr>
        <w:t xml:space="preserve">وهو اتّباع الأهواء والشهوات </w:t>
      </w:r>
      <w:r w:rsidRPr="00AA0C1E">
        <w:rPr>
          <w:rStyle w:val="libAlaemChar"/>
          <w:rtl/>
        </w:rPr>
        <w:t>(</w:t>
      </w:r>
      <w:r w:rsidRPr="002F767C">
        <w:rPr>
          <w:rStyle w:val="libAieChar"/>
          <w:rtl/>
        </w:rPr>
        <w:t>فَصَدُّوا عَنْ سَبِيلِهِ</w:t>
      </w:r>
      <w:r w:rsidRPr="00AA0C1E">
        <w:rPr>
          <w:rStyle w:val="libAlaemChar"/>
          <w:rtl/>
        </w:rPr>
        <w:t>)</w:t>
      </w:r>
      <w:r w:rsidRPr="00F257BB">
        <w:rPr>
          <w:rtl/>
        </w:rPr>
        <w:t xml:space="preserve"> فعدلوا عن دينه الموصل إلى رحمته</w:t>
      </w:r>
      <w:r>
        <w:rPr>
          <w:rtl/>
        </w:rPr>
        <w:t xml:space="preserve">، </w:t>
      </w:r>
      <w:r w:rsidRPr="00F257BB">
        <w:rPr>
          <w:rtl/>
        </w:rPr>
        <w:t>وصرفوا غيرهم عنه</w:t>
      </w:r>
      <w:r>
        <w:rPr>
          <w:rtl/>
        </w:rPr>
        <w:t xml:space="preserve">، </w:t>
      </w:r>
      <w:r w:rsidRPr="00F257BB">
        <w:rPr>
          <w:rtl/>
        </w:rPr>
        <w:t>أو سبيل بيته بحصر الحجّاج والعمّار. والفاء للدلالة على أن اشتراءهم أدّاهم إلى الصدّ.</w:t>
      </w:r>
    </w:p>
    <w:p w14:paraId="59732FEC" w14:textId="77777777" w:rsidR="003A1D5F" w:rsidRPr="00F257BB" w:rsidRDefault="003A1D5F" w:rsidP="000E6E49">
      <w:pPr>
        <w:pStyle w:val="libNormal"/>
        <w:rPr>
          <w:rtl/>
        </w:rPr>
      </w:pPr>
      <w:r w:rsidRPr="00AA0C1E">
        <w:rPr>
          <w:rStyle w:val="libAlaemChar"/>
          <w:rtl/>
        </w:rPr>
        <w:t>(</w:t>
      </w:r>
      <w:r w:rsidRPr="002F767C">
        <w:rPr>
          <w:rStyle w:val="libAieChar"/>
          <w:rtl/>
        </w:rPr>
        <w:t>إِنَّهُمْ ساءَ ما كانُوا يَعْمَلُونَ</w:t>
      </w:r>
      <w:r w:rsidRPr="00AA0C1E">
        <w:rPr>
          <w:rStyle w:val="libAlaemChar"/>
          <w:rtl/>
        </w:rPr>
        <w:t>)</w:t>
      </w:r>
      <w:r w:rsidRPr="00F257BB">
        <w:rPr>
          <w:rtl/>
        </w:rPr>
        <w:t xml:space="preserve"> بئس العمل عملهم هذا</w:t>
      </w:r>
      <w:r>
        <w:rPr>
          <w:rtl/>
        </w:rPr>
        <w:t xml:space="preserve">، </w:t>
      </w:r>
      <w:r w:rsidRPr="00F257BB">
        <w:rPr>
          <w:rtl/>
        </w:rPr>
        <w:t>أو ما دلّ عليه قوله</w:t>
      </w:r>
      <w:r>
        <w:rPr>
          <w:rtl/>
        </w:rPr>
        <w:t xml:space="preserve">: </w:t>
      </w:r>
      <w:r w:rsidRPr="00AA0C1E">
        <w:rPr>
          <w:rStyle w:val="libAlaemChar"/>
          <w:rtl/>
        </w:rPr>
        <w:t>(</w:t>
      </w:r>
      <w:r w:rsidRPr="002F767C">
        <w:rPr>
          <w:rStyle w:val="libAieChar"/>
          <w:rtl/>
        </w:rPr>
        <w:t>لا يَرْقُبُونَ فِي مُؤْمِنٍ إِلًّا وَلا ذِمَّةً</w:t>
      </w:r>
      <w:r w:rsidRPr="00AA0C1E">
        <w:rPr>
          <w:rStyle w:val="libAlaemChar"/>
          <w:rtl/>
        </w:rPr>
        <w:t>)</w:t>
      </w:r>
      <w:r w:rsidRPr="00F257BB">
        <w:rPr>
          <w:rtl/>
        </w:rPr>
        <w:t xml:space="preserve"> فهو تفسير لا تكرير. وقيل</w:t>
      </w:r>
      <w:r>
        <w:rPr>
          <w:rtl/>
        </w:rPr>
        <w:t xml:space="preserve">: </w:t>
      </w:r>
      <w:r w:rsidRPr="00F257BB">
        <w:rPr>
          <w:rtl/>
        </w:rPr>
        <w:t>الأوّل عامّ في الناقضين</w:t>
      </w:r>
      <w:r>
        <w:rPr>
          <w:rtl/>
        </w:rPr>
        <w:t xml:space="preserve">، </w:t>
      </w:r>
      <w:r w:rsidRPr="00F257BB">
        <w:rPr>
          <w:rtl/>
        </w:rPr>
        <w:t>وهذا خاصّ بالّذين اشتروا</w:t>
      </w:r>
      <w:r>
        <w:rPr>
          <w:rtl/>
        </w:rPr>
        <w:t xml:space="preserve">، </w:t>
      </w:r>
      <w:r w:rsidRPr="00F257BB">
        <w:rPr>
          <w:rtl/>
        </w:rPr>
        <w:t xml:space="preserve">وهم اليهود أو الأعراب الّذين جمعهم أبو سفيان وأطعمهم. </w:t>
      </w:r>
      <w:r w:rsidRPr="00AA0C1E">
        <w:rPr>
          <w:rStyle w:val="libAlaemChar"/>
          <w:rtl/>
        </w:rPr>
        <w:t>(</w:t>
      </w:r>
      <w:r w:rsidRPr="002F767C">
        <w:rPr>
          <w:rStyle w:val="libAieChar"/>
          <w:rtl/>
        </w:rPr>
        <w:t>وَأُولئِكَ هُمُ الْمُعْتَدُونَ</w:t>
      </w:r>
      <w:r w:rsidRPr="00AA0C1E">
        <w:rPr>
          <w:rStyle w:val="libAlaemChar"/>
          <w:rtl/>
        </w:rPr>
        <w:t>)</w:t>
      </w:r>
      <w:r w:rsidRPr="00F257BB">
        <w:rPr>
          <w:rtl/>
        </w:rPr>
        <w:t xml:space="preserve"> المجاوزون الغاية في الظلم والشرارة.</w:t>
      </w:r>
    </w:p>
    <w:p w14:paraId="33024F12" w14:textId="77777777" w:rsidR="003A1D5F" w:rsidRPr="00F257BB" w:rsidRDefault="003A1D5F" w:rsidP="000E6E49">
      <w:pPr>
        <w:pStyle w:val="libNormal"/>
        <w:rPr>
          <w:rtl/>
        </w:rPr>
      </w:pPr>
      <w:r w:rsidRPr="00AA0C1E">
        <w:rPr>
          <w:rStyle w:val="libAlaemChar"/>
          <w:rtl/>
        </w:rPr>
        <w:t>(</w:t>
      </w:r>
      <w:r w:rsidRPr="002F767C">
        <w:rPr>
          <w:rStyle w:val="libAieChar"/>
          <w:rtl/>
        </w:rPr>
        <w:t>فَإِنْ تابُوا</w:t>
      </w:r>
      <w:r w:rsidRPr="00AA0C1E">
        <w:rPr>
          <w:rStyle w:val="libAlaemChar"/>
          <w:rtl/>
        </w:rPr>
        <w:t>)</w:t>
      </w:r>
      <w:r w:rsidRPr="00F257BB">
        <w:rPr>
          <w:rtl/>
        </w:rPr>
        <w:t xml:space="preserve"> عن الكفر والصدّ ونقض العهد </w:t>
      </w:r>
      <w:r w:rsidRPr="00AA0C1E">
        <w:rPr>
          <w:rStyle w:val="libAlaemChar"/>
          <w:rtl/>
        </w:rPr>
        <w:t>(</w:t>
      </w:r>
      <w:r w:rsidRPr="002F767C">
        <w:rPr>
          <w:rStyle w:val="libAieChar"/>
          <w:rtl/>
        </w:rPr>
        <w:t>وَأَقامُوا الصَّلاةَ وَآتَوُا الزَّكاةَ فَإِخْوانُكُمْ</w:t>
      </w:r>
      <w:r w:rsidRPr="00AA0C1E">
        <w:rPr>
          <w:rStyle w:val="libAlaemChar"/>
          <w:rtl/>
        </w:rPr>
        <w:t>)</w:t>
      </w:r>
      <w:r w:rsidRPr="00F257BB">
        <w:rPr>
          <w:rtl/>
        </w:rPr>
        <w:t xml:space="preserve"> فهم إخوانكم </w:t>
      </w:r>
      <w:r w:rsidRPr="00AA0C1E">
        <w:rPr>
          <w:rStyle w:val="libAlaemChar"/>
          <w:rtl/>
        </w:rPr>
        <w:t>(</w:t>
      </w:r>
      <w:r w:rsidRPr="002F767C">
        <w:rPr>
          <w:rStyle w:val="libAieChar"/>
          <w:rtl/>
        </w:rPr>
        <w:t>فِي الدِّينِ</w:t>
      </w:r>
      <w:r w:rsidRPr="00AA0C1E">
        <w:rPr>
          <w:rStyle w:val="libAlaemChar"/>
          <w:rtl/>
        </w:rPr>
        <w:t>)</w:t>
      </w:r>
      <w:r w:rsidRPr="00F257BB">
        <w:rPr>
          <w:rtl/>
        </w:rPr>
        <w:t xml:space="preserve"> لهم ما لكم وعليهم ما عليكم </w:t>
      </w:r>
      <w:r w:rsidRPr="00AA0C1E">
        <w:rPr>
          <w:rStyle w:val="libAlaemChar"/>
          <w:rtl/>
        </w:rPr>
        <w:t>(</w:t>
      </w:r>
      <w:r w:rsidRPr="002F767C">
        <w:rPr>
          <w:rStyle w:val="libAieChar"/>
          <w:rtl/>
        </w:rPr>
        <w:t>وَنُفَصِّلُ الْآياتِ</w:t>
      </w:r>
      <w:r w:rsidRPr="00AA0C1E">
        <w:rPr>
          <w:rStyle w:val="libAlaemChar"/>
          <w:rtl/>
        </w:rPr>
        <w:t>)</w:t>
      </w:r>
      <w:r w:rsidRPr="00F257BB">
        <w:rPr>
          <w:rtl/>
        </w:rPr>
        <w:t xml:space="preserve"> ونبيّنها </w:t>
      </w:r>
      <w:r w:rsidRPr="00AA0C1E">
        <w:rPr>
          <w:rStyle w:val="libAlaemChar"/>
          <w:rtl/>
        </w:rPr>
        <w:t>(</w:t>
      </w:r>
      <w:r w:rsidRPr="002F767C">
        <w:rPr>
          <w:rStyle w:val="libAieChar"/>
          <w:rtl/>
        </w:rPr>
        <w:t>لِقَوْمٍ يَعْلَمُونَ</w:t>
      </w:r>
      <w:r w:rsidRPr="00AA0C1E">
        <w:rPr>
          <w:rStyle w:val="libAlaemChar"/>
          <w:rtl/>
        </w:rPr>
        <w:t>)</w:t>
      </w:r>
      <w:r w:rsidRPr="00F257BB">
        <w:rPr>
          <w:rtl/>
        </w:rPr>
        <w:t xml:space="preserve"> اعتراض للحثّ على تأمّل ما فصّل من أحكام المعاهدين أو خصال التائبين</w:t>
      </w:r>
      <w:r>
        <w:rPr>
          <w:rtl/>
        </w:rPr>
        <w:t xml:space="preserve">، </w:t>
      </w:r>
      <w:r w:rsidRPr="00F257BB">
        <w:rPr>
          <w:rtl/>
        </w:rPr>
        <w:t>فكأنّه قيل</w:t>
      </w:r>
      <w:r>
        <w:rPr>
          <w:rtl/>
        </w:rPr>
        <w:t xml:space="preserve">: </w:t>
      </w:r>
      <w:r w:rsidRPr="00F257BB">
        <w:rPr>
          <w:rtl/>
        </w:rPr>
        <w:t>ومن تأمّل تفصيلها فهو العالم.</w:t>
      </w:r>
    </w:p>
    <w:p w14:paraId="7AA03350"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وَإِنْ نَكَثُوا أَيْمانَهُمْ</w:t>
      </w:r>
      <w:r w:rsidRPr="00AA0C1E">
        <w:rPr>
          <w:rStyle w:val="libAlaemChar"/>
          <w:rtl/>
        </w:rPr>
        <w:t>)</w:t>
      </w:r>
      <w:r w:rsidRPr="00F257BB">
        <w:rPr>
          <w:rtl/>
        </w:rPr>
        <w:t xml:space="preserve"> وإن نقضوا ما بايعوا عليه من الأيمان أو الوفاء بالعهود </w:t>
      </w:r>
      <w:r w:rsidRPr="00AA0C1E">
        <w:rPr>
          <w:rStyle w:val="libAlaemChar"/>
          <w:rtl/>
        </w:rPr>
        <w:t>(</w:t>
      </w:r>
      <w:r w:rsidRPr="002F767C">
        <w:rPr>
          <w:rStyle w:val="libAieChar"/>
          <w:rtl/>
        </w:rPr>
        <w:t>مِنْ بَعْدِ عَهْدِهِمْ</w:t>
      </w:r>
      <w:r w:rsidRPr="00AA0C1E">
        <w:rPr>
          <w:rStyle w:val="libAlaemChar"/>
          <w:rtl/>
        </w:rPr>
        <w:t>)</w:t>
      </w:r>
      <w:r w:rsidRPr="00F257BB">
        <w:rPr>
          <w:rtl/>
        </w:rPr>
        <w:t xml:space="preserve"> من بعد أن عقدوها </w:t>
      </w:r>
      <w:r w:rsidRPr="00AA0C1E">
        <w:rPr>
          <w:rStyle w:val="libAlaemChar"/>
          <w:rtl/>
        </w:rPr>
        <w:t>(</w:t>
      </w:r>
      <w:r w:rsidRPr="002F767C">
        <w:rPr>
          <w:rStyle w:val="libAieChar"/>
          <w:rtl/>
        </w:rPr>
        <w:t>وَطَعَنُوا فِي دِينِكُمْ</w:t>
      </w:r>
      <w:r w:rsidRPr="00AA0C1E">
        <w:rPr>
          <w:rStyle w:val="libAlaemChar"/>
          <w:rtl/>
        </w:rPr>
        <w:t>)</w:t>
      </w:r>
      <w:r w:rsidRPr="00F257BB">
        <w:rPr>
          <w:rtl/>
        </w:rPr>
        <w:t xml:space="preserve"> بصريح التكذيب وتقبيح الأحكام </w:t>
      </w:r>
      <w:r w:rsidRPr="00AA0C1E">
        <w:rPr>
          <w:rStyle w:val="libAlaemChar"/>
          <w:rtl/>
        </w:rPr>
        <w:t>(</w:t>
      </w:r>
      <w:r w:rsidRPr="002F767C">
        <w:rPr>
          <w:rStyle w:val="libAieChar"/>
          <w:rtl/>
        </w:rPr>
        <w:t>فَقاتِلُوا أَئِمَّةَ الْكُفْرِ</w:t>
      </w:r>
      <w:r w:rsidRPr="00AA0C1E">
        <w:rPr>
          <w:rStyle w:val="libAlaemChar"/>
          <w:rtl/>
        </w:rPr>
        <w:t>)</w:t>
      </w:r>
      <w:r w:rsidRPr="00F257BB">
        <w:rPr>
          <w:rtl/>
        </w:rPr>
        <w:t xml:space="preserve"> أي</w:t>
      </w:r>
      <w:r>
        <w:rPr>
          <w:rtl/>
        </w:rPr>
        <w:t xml:space="preserve">: </w:t>
      </w:r>
      <w:r w:rsidRPr="00F257BB">
        <w:rPr>
          <w:rtl/>
        </w:rPr>
        <w:t>فقاتلوهم. فوضع أئمّة الكفر موضع الضمير</w:t>
      </w:r>
      <w:r>
        <w:rPr>
          <w:rtl/>
        </w:rPr>
        <w:t xml:space="preserve">، </w:t>
      </w:r>
      <w:r w:rsidRPr="00F257BB">
        <w:rPr>
          <w:rtl/>
        </w:rPr>
        <w:t>للدلالة على أنّهم صاروا بذلك ذوي الرئاسة والتقدّم في الكفر والضلالة</w:t>
      </w:r>
      <w:r>
        <w:rPr>
          <w:rtl/>
        </w:rPr>
        <w:t xml:space="preserve">، </w:t>
      </w:r>
      <w:r w:rsidRPr="00F257BB">
        <w:rPr>
          <w:rtl/>
        </w:rPr>
        <w:t>أحقّاء بالقتل. وقيل</w:t>
      </w:r>
      <w:r>
        <w:rPr>
          <w:rtl/>
        </w:rPr>
        <w:t xml:space="preserve">: </w:t>
      </w:r>
      <w:r w:rsidRPr="00F257BB">
        <w:rPr>
          <w:rtl/>
        </w:rPr>
        <w:t>المراد بالأئمّة رؤساء المشركين. فالتخصيص إمّا لأنّ قتلهم أهمّ</w:t>
      </w:r>
      <w:r>
        <w:rPr>
          <w:rtl/>
        </w:rPr>
        <w:t xml:space="preserve">، </w:t>
      </w:r>
      <w:r w:rsidRPr="00F257BB">
        <w:rPr>
          <w:rtl/>
        </w:rPr>
        <w:t>وهم أحقّ به</w:t>
      </w:r>
      <w:r>
        <w:rPr>
          <w:rtl/>
        </w:rPr>
        <w:t xml:space="preserve">، </w:t>
      </w:r>
      <w:r w:rsidRPr="00F257BB">
        <w:rPr>
          <w:rtl/>
        </w:rPr>
        <w:t>أو للمنع من مراقبتهم.</w:t>
      </w:r>
    </w:p>
    <w:p w14:paraId="6EDD72BB" w14:textId="77777777" w:rsidR="003A1D5F" w:rsidRPr="00F257BB" w:rsidRDefault="003A1D5F" w:rsidP="000E6E49">
      <w:pPr>
        <w:pStyle w:val="libNormal"/>
        <w:rPr>
          <w:rtl/>
        </w:rPr>
      </w:pPr>
      <w:r w:rsidRPr="00F257BB">
        <w:rPr>
          <w:rtl/>
        </w:rPr>
        <w:t>وقرأ نافع وابن كثير وأبو عمرو</w:t>
      </w:r>
      <w:r>
        <w:rPr>
          <w:rtl/>
        </w:rPr>
        <w:t xml:space="preserve">: </w:t>
      </w:r>
      <w:r w:rsidRPr="00F257BB">
        <w:rPr>
          <w:rtl/>
        </w:rPr>
        <w:t>أئمّة</w:t>
      </w:r>
      <w:r>
        <w:rPr>
          <w:rtl/>
        </w:rPr>
        <w:t xml:space="preserve">، </w:t>
      </w:r>
      <w:r w:rsidRPr="00F257BB">
        <w:rPr>
          <w:rtl/>
        </w:rPr>
        <w:t xml:space="preserve">بتسهيل </w:t>
      </w:r>
      <w:r w:rsidRPr="005D48FD">
        <w:rPr>
          <w:rStyle w:val="libFootnotenumChar"/>
          <w:rtl/>
        </w:rPr>
        <w:t>(1)</w:t>
      </w:r>
      <w:r w:rsidRPr="00F257BB">
        <w:rPr>
          <w:rtl/>
        </w:rPr>
        <w:t xml:space="preserve"> الثانية بلا فصل بينهما.</w:t>
      </w:r>
    </w:p>
    <w:p w14:paraId="408754B6" w14:textId="77777777" w:rsidR="003A1D5F" w:rsidRPr="00F257BB" w:rsidRDefault="003A1D5F" w:rsidP="000E6E49">
      <w:pPr>
        <w:pStyle w:val="libNormal"/>
        <w:rPr>
          <w:rtl/>
        </w:rPr>
      </w:pPr>
      <w:r w:rsidRPr="00F257BB">
        <w:rPr>
          <w:rtl/>
        </w:rPr>
        <w:t>وعاصم وابن عامر وحمزة والكسائي وروح عن يعقوب</w:t>
      </w:r>
      <w:r>
        <w:rPr>
          <w:rtl/>
        </w:rPr>
        <w:t xml:space="preserve">: </w:t>
      </w:r>
      <w:r w:rsidRPr="00F257BB">
        <w:rPr>
          <w:rtl/>
        </w:rPr>
        <w:t>أئمّة</w:t>
      </w:r>
      <w:r>
        <w:rPr>
          <w:rtl/>
        </w:rPr>
        <w:t xml:space="preserve">، </w:t>
      </w:r>
      <w:r w:rsidRPr="00F257BB">
        <w:rPr>
          <w:rtl/>
        </w:rPr>
        <w:t>بتحقيق الهمزتين على الأصل. والتصريح بالياء لحن.</w:t>
      </w:r>
    </w:p>
    <w:p w14:paraId="22C9AFCC" w14:textId="77777777" w:rsidR="003A1D5F" w:rsidRPr="00F257BB" w:rsidRDefault="003A1D5F" w:rsidP="000E6E49">
      <w:pPr>
        <w:pStyle w:val="libNormal"/>
        <w:rPr>
          <w:rtl/>
        </w:rPr>
      </w:pPr>
      <w:r w:rsidRPr="00F257BB">
        <w:rPr>
          <w:rtl/>
        </w:rPr>
        <w:t>وعن حذيفة</w:t>
      </w:r>
      <w:r>
        <w:rPr>
          <w:rtl/>
        </w:rPr>
        <w:t xml:space="preserve">: </w:t>
      </w:r>
      <w:r w:rsidRPr="00F257BB">
        <w:rPr>
          <w:rtl/>
        </w:rPr>
        <w:t xml:space="preserve">لم يأت أهل هذه الآية بعد. وقرأ عليّ </w:t>
      </w:r>
      <w:r w:rsidRPr="00AA0C1E">
        <w:rPr>
          <w:rStyle w:val="libAlaemChar"/>
          <w:rtl/>
        </w:rPr>
        <w:t>عليه‌السلام</w:t>
      </w:r>
      <w:r w:rsidRPr="00F257BB">
        <w:rPr>
          <w:rtl/>
        </w:rPr>
        <w:t xml:space="preserve"> الآية يوم الجمل</w:t>
      </w:r>
      <w:r>
        <w:rPr>
          <w:rtl/>
        </w:rPr>
        <w:t xml:space="preserve">، </w:t>
      </w:r>
      <w:r w:rsidRPr="00F257BB">
        <w:rPr>
          <w:rtl/>
        </w:rPr>
        <w:t>ثمّ قال</w:t>
      </w:r>
      <w:r>
        <w:rPr>
          <w:rtl/>
        </w:rPr>
        <w:t xml:space="preserve">: </w:t>
      </w:r>
      <w:r w:rsidRPr="00F257BB">
        <w:rPr>
          <w:rtl/>
        </w:rPr>
        <w:t xml:space="preserve">«والله لقد عهد إليّ رسول الله </w:t>
      </w:r>
      <w:r w:rsidRPr="00AA0C1E">
        <w:rPr>
          <w:rStyle w:val="libAlaemChar"/>
          <w:rtl/>
        </w:rPr>
        <w:t>صلى‌الله‌عليه‌وآله‌وسلم</w:t>
      </w:r>
      <w:r w:rsidRPr="00F257BB">
        <w:rPr>
          <w:rtl/>
        </w:rPr>
        <w:t xml:space="preserve"> وقال لي</w:t>
      </w:r>
      <w:r>
        <w:rPr>
          <w:rtl/>
        </w:rPr>
        <w:t xml:space="preserve">: </w:t>
      </w:r>
      <w:r w:rsidRPr="00F257BB">
        <w:rPr>
          <w:rtl/>
        </w:rPr>
        <w:t>يا علي لتقاتلنّ الفئة الناكثة</w:t>
      </w:r>
      <w:r>
        <w:rPr>
          <w:rtl/>
        </w:rPr>
        <w:t xml:space="preserve">، </w:t>
      </w:r>
      <w:r w:rsidRPr="00F257BB">
        <w:rPr>
          <w:rtl/>
        </w:rPr>
        <w:t>والفئة الباغية</w:t>
      </w:r>
      <w:r>
        <w:rPr>
          <w:rtl/>
        </w:rPr>
        <w:t xml:space="preserve">، </w:t>
      </w:r>
      <w:r w:rsidRPr="00F257BB">
        <w:rPr>
          <w:rtl/>
        </w:rPr>
        <w:t>والفئة المارقة»</w:t>
      </w:r>
      <w:r>
        <w:rPr>
          <w:rtl/>
        </w:rPr>
        <w:t>.</w:t>
      </w:r>
    </w:p>
    <w:p w14:paraId="2E69EB3E" w14:textId="77777777" w:rsidR="003A1D5F" w:rsidRPr="00F257BB" w:rsidRDefault="003A1D5F" w:rsidP="000E6E49">
      <w:pPr>
        <w:pStyle w:val="libNormal"/>
        <w:rPr>
          <w:rtl/>
        </w:rPr>
      </w:pPr>
      <w:r w:rsidRPr="00AA0C1E">
        <w:rPr>
          <w:rStyle w:val="libAlaemChar"/>
          <w:rtl/>
        </w:rPr>
        <w:t>(</w:t>
      </w:r>
      <w:r w:rsidRPr="002F767C">
        <w:rPr>
          <w:rStyle w:val="libAieChar"/>
          <w:rtl/>
        </w:rPr>
        <w:t>إِنَّهُمْ لا أَيْمانَ لَهُمْ</w:t>
      </w:r>
      <w:r w:rsidRPr="00AA0C1E">
        <w:rPr>
          <w:rStyle w:val="libAlaemChar"/>
          <w:rtl/>
        </w:rPr>
        <w:t>)</w:t>
      </w:r>
      <w:r>
        <w:rPr>
          <w:rtl/>
        </w:rPr>
        <w:t xml:space="preserve">، </w:t>
      </w:r>
      <w:r w:rsidRPr="00F257BB">
        <w:rPr>
          <w:rtl/>
        </w:rPr>
        <w:t>أي</w:t>
      </w:r>
      <w:r>
        <w:rPr>
          <w:rtl/>
        </w:rPr>
        <w:t xml:space="preserve">: </w:t>
      </w:r>
      <w:r w:rsidRPr="00F257BB">
        <w:rPr>
          <w:rtl/>
        </w:rPr>
        <w:t>لا عهود لهم على الحقيقة</w:t>
      </w:r>
      <w:r>
        <w:rPr>
          <w:rtl/>
        </w:rPr>
        <w:t xml:space="preserve"> ـ </w:t>
      </w:r>
      <w:r w:rsidRPr="00F257BB">
        <w:rPr>
          <w:rtl/>
        </w:rPr>
        <w:t>يعني</w:t>
      </w:r>
      <w:r>
        <w:rPr>
          <w:rtl/>
        </w:rPr>
        <w:t xml:space="preserve">: </w:t>
      </w:r>
      <w:r w:rsidRPr="00F257BB">
        <w:rPr>
          <w:rtl/>
        </w:rPr>
        <w:t>لا يحفظونها</w:t>
      </w:r>
      <w:r>
        <w:rPr>
          <w:rtl/>
        </w:rPr>
        <w:t xml:space="preserve"> ـ </w:t>
      </w:r>
      <w:r w:rsidRPr="00F257BB">
        <w:rPr>
          <w:rtl/>
        </w:rPr>
        <w:t>وإلّا ل</w:t>
      </w:r>
      <w:r>
        <w:rPr>
          <w:rFonts w:hint="cs"/>
          <w:rtl/>
        </w:rPr>
        <w:t>ـ</w:t>
      </w:r>
      <w:r w:rsidRPr="00F257BB">
        <w:rPr>
          <w:rtl/>
        </w:rPr>
        <w:t>ما طعنوا ولم ينكثوا</w:t>
      </w:r>
      <w:r>
        <w:rPr>
          <w:rtl/>
        </w:rPr>
        <w:t xml:space="preserve">، </w:t>
      </w:r>
      <w:r w:rsidRPr="00F257BB">
        <w:rPr>
          <w:rtl/>
        </w:rPr>
        <w:t>فلا تعطوهم الأمان بعد النكث والردّة. وفيه دليل على أنّ الذمّي إذا طعن في الإسلام فقد نكث عهده. وقرأ ابن عامر</w:t>
      </w:r>
      <w:r>
        <w:rPr>
          <w:rtl/>
        </w:rPr>
        <w:t xml:space="preserve">: </w:t>
      </w:r>
      <w:r w:rsidRPr="00F257BB">
        <w:rPr>
          <w:rtl/>
        </w:rPr>
        <w:t>لا إيمان</w:t>
      </w:r>
      <w:r>
        <w:rPr>
          <w:rtl/>
        </w:rPr>
        <w:t xml:space="preserve">، </w:t>
      </w:r>
      <w:r w:rsidRPr="00F257BB">
        <w:rPr>
          <w:rtl/>
        </w:rPr>
        <w:t>بمعنى</w:t>
      </w:r>
      <w:r>
        <w:rPr>
          <w:rtl/>
        </w:rPr>
        <w:t xml:space="preserve">: </w:t>
      </w:r>
      <w:r w:rsidRPr="00F257BB">
        <w:rPr>
          <w:rtl/>
        </w:rPr>
        <w:t>لا أمان أو لا إسلام.</w:t>
      </w:r>
    </w:p>
    <w:p w14:paraId="307283F7" w14:textId="77777777" w:rsidR="003A1D5F" w:rsidRPr="00F257BB" w:rsidRDefault="003A1D5F" w:rsidP="000E6E49">
      <w:pPr>
        <w:pStyle w:val="libNormal"/>
        <w:rPr>
          <w:rtl/>
        </w:rPr>
      </w:pPr>
      <w:r w:rsidRPr="00F257BB">
        <w:rPr>
          <w:rtl/>
        </w:rPr>
        <w:t>وعلى القراءة الأولى استشهد الحنفي على أنّ يمين الكافر ليس يمينا. وهو ضعيف</w:t>
      </w:r>
      <w:r>
        <w:rPr>
          <w:rtl/>
        </w:rPr>
        <w:t xml:space="preserve">، </w:t>
      </w:r>
      <w:r w:rsidRPr="00F257BB">
        <w:rPr>
          <w:rtl/>
        </w:rPr>
        <w:t>لأنّ المراد نفي الوثوق عليها</w:t>
      </w:r>
      <w:r>
        <w:rPr>
          <w:rtl/>
        </w:rPr>
        <w:t xml:space="preserve">، </w:t>
      </w:r>
      <w:r w:rsidRPr="00F257BB">
        <w:rPr>
          <w:rtl/>
        </w:rPr>
        <w:t>لا أنّها ليست بأيمان.</w:t>
      </w:r>
    </w:p>
    <w:p w14:paraId="343D576C" w14:textId="77777777" w:rsidR="003A1D5F" w:rsidRPr="00F257BB" w:rsidRDefault="003A1D5F" w:rsidP="000E6E49">
      <w:pPr>
        <w:pStyle w:val="libNormal"/>
        <w:rPr>
          <w:rtl/>
        </w:rPr>
      </w:pPr>
      <w:r w:rsidRPr="00F257BB">
        <w:rPr>
          <w:rtl/>
        </w:rPr>
        <w:t>وعلى الثانية تشبّث بها من لم يقبل توبة المرتدّ. وهو أيضا ضعيف</w:t>
      </w:r>
      <w:r>
        <w:rPr>
          <w:rtl/>
        </w:rPr>
        <w:t xml:space="preserve">، </w:t>
      </w:r>
      <w:r w:rsidRPr="00F257BB">
        <w:rPr>
          <w:rtl/>
        </w:rPr>
        <w:t>لجواز أن يكون بمعنى</w:t>
      </w:r>
      <w:r>
        <w:rPr>
          <w:rtl/>
        </w:rPr>
        <w:t xml:space="preserve">: </w:t>
      </w:r>
      <w:r w:rsidRPr="00F257BB">
        <w:rPr>
          <w:rtl/>
        </w:rPr>
        <w:t>لا يؤمنون</w:t>
      </w:r>
      <w:r>
        <w:rPr>
          <w:rtl/>
        </w:rPr>
        <w:t xml:space="preserve">، </w:t>
      </w:r>
      <w:r w:rsidRPr="00F257BB">
        <w:rPr>
          <w:rtl/>
        </w:rPr>
        <w:t>على أنّ الإخبار عن قوم معيّنين</w:t>
      </w:r>
      <w:r>
        <w:rPr>
          <w:rtl/>
        </w:rPr>
        <w:t xml:space="preserve">، </w:t>
      </w:r>
      <w:r w:rsidRPr="00F257BB">
        <w:rPr>
          <w:rtl/>
        </w:rPr>
        <w:t>إذ ليس لهم إيمان فيراقبوا لأجله.</w:t>
      </w:r>
    </w:p>
    <w:p w14:paraId="304FA905" w14:textId="77777777" w:rsidR="003A1D5F" w:rsidRPr="00F257BB" w:rsidRDefault="003A1D5F" w:rsidP="00D9332A">
      <w:pPr>
        <w:pStyle w:val="libLine"/>
        <w:rPr>
          <w:rtl/>
        </w:rPr>
      </w:pPr>
      <w:r w:rsidRPr="00F257BB">
        <w:rPr>
          <w:rtl/>
        </w:rPr>
        <w:t>__________________</w:t>
      </w:r>
    </w:p>
    <w:p w14:paraId="7B13F609"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تلفّظ الهمزة الثانية بين بين</w:t>
      </w:r>
      <w:r>
        <w:rPr>
          <w:rtl/>
        </w:rPr>
        <w:t xml:space="preserve">، </w:t>
      </w:r>
      <w:r w:rsidRPr="00F257BB">
        <w:rPr>
          <w:rtl/>
        </w:rPr>
        <w:t>أي</w:t>
      </w:r>
      <w:r>
        <w:rPr>
          <w:rtl/>
        </w:rPr>
        <w:t xml:space="preserve">: </w:t>
      </w:r>
      <w:r w:rsidRPr="00F257BB">
        <w:rPr>
          <w:rtl/>
        </w:rPr>
        <w:t>بين مخرج الهمزة والياء.</w:t>
      </w:r>
    </w:p>
    <w:p w14:paraId="47D2B393" w14:textId="77777777" w:rsidR="003A1D5F" w:rsidRPr="00F257BB" w:rsidRDefault="003A1D5F" w:rsidP="000E6E49">
      <w:pPr>
        <w:pStyle w:val="libNormal"/>
        <w:rPr>
          <w:rtl/>
        </w:rPr>
      </w:pPr>
      <w:r>
        <w:rPr>
          <w:rtl/>
        </w:rPr>
        <w:br w:type="page"/>
      </w:r>
      <w:r w:rsidRPr="00F257BB">
        <w:rPr>
          <w:rtl/>
        </w:rPr>
        <w:lastRenderedPageBreak/>
        <w:t>وقوله</w:t>
      </w:r>
      <w:r>
        <w:rPr>
          <w:rtl/>
        </w:rPr>
        <w:t xml:space="preserve">: </w:t>
      </w:r>
      <w:r w:rsidRPr="00AA0C1E">
        <w:rPr>
          <w:rStyle w:val="libAlaemChar"/>
          <w:rtl/>
        </w:rPr>
        <w:t>(</w:t>
      </w:r>
      <w:r w:rsidRPr="002F767C">
        <w:rPr>
          <w:rStyle w:val="libAieChar"/>
          <w:rtl/>
        </w:rPr>
        <w:t>لَعَلَّهُمْ يَنْتَهُونَ</w:t>
      </w:r>
      <w:r w:rsidRPr="00AA0C1E">
        <w:rPr>
          <w:rStyle w:val="libAlaemChar"/>
          <w:rtl/>
        </w:rPr>
        <w:t>)</w:t>
      </w:r>
      <w:r w:rsidRPr="00F257BB">
        <w:rPr>
          <w:rtl/>
        </w:rPr>
        <w:t xml:space="preserve"> متعلّق</w:t>
      </w:r>
      <w:r>
        <w:rPr>
          <w:rtl/>
        </w:rPr>
        <w:t xml:space="preserve"> بـ </w:t>
      </w:r>
      <w:r w:rsidRPr="00F257BB">
        <w:rPr>
          <w:rtl/>
        </w:rPr>
        <w:t>«قاتلوا» أي</w:t>
      </w:r>
      <w:r>
        <w:rPr>
          <w:rtl/>
        </w:rPr>
        <w:t xml:space="preserve">: </w:t>
      </w:r>
      <w:r w:rsidRPr="00F257BB">
        <w:rPr>
          <w:rtl/>
        </w:rPr>
        <w:t>ليكن غرضكم في مقاتلتهم أن ينتهوا عمّا هم عليه</w:t>
      </w:r>
      <w:r>
        <w:rPr>
          <w:rtl/>
        </w:rPr>
        <w:t xml:space="preserve">، </w:t>
      </w:r>
      <w:r w:rsidRPr="00F257BB">
        <w:rPr>
          <w:rtl/>
        </w:rPr>
        <w:t>لا إيصال الأذيّة بهم كما هو طريقة المؤذين. وهذا من غاية كرمه العميم وفضله الجسيم</w:t>
      </w:r>
      <w:r>
        <w:rPr>
          <w:rtl/>
        </w:rPr>
        <w:t xml:space="preserve">، </w:t>
      </w:r>
      <w:r w:rsidRPr="00F257BB">
        <w:rPr>
          <w:rtl/>
        </w:rPr>
        <w:t>جلّ كرمه وعظم فضله.</w:t>
      </w:r>
    </w:p>
    <w:p w14:paraId="793FF56D" w14:textId="77777777" w:rsidR="003A1D5F" w:rsidRPr="00F257BB" w:rsidRDefault="003A1D5F" w:rsidP="000E6E49">
      <w:pPr>
        <w:pStyle w:val="libNormal"/>
        <w:rPr>
          <w:rtl/>
        </w:rPr>
      </w:pPr>
      <w:r w:rsidRPr="00AA0C1E">
        <w:rPr>
          <w:rStyle w:val="libAlaemChar"/>
          <w:rtl/>
        </w:rPr>
        <w:t>(</w:t>
      </w:r>
      <w:r w:rsidRPr="002F767C">
        <w:rPr>
          <w:rStyle w:val="libAieChar"/>
          <w:rtl/>
        </w:rPr>
        <w:t>أَلا تُقاتِلُونَ قَوْماً نَكَثُوا أَيْمانَهُمْ وَهَمُّوا بِإِخْراجِ الرَّسُولِ وَهُمْ بَدَؤُكُمْ أَوَّلَ مَرَّةٍ أَتَخْشَوْنَهُمْ فَاللهُ أَحَقُّ أَنْ تَخْشَوْهُ إِنْ كُنْتُمْ مُؤْمِنِينَ (13)</w:t>
      </w:r>
      <w:r w:rsidRPr="00AA0C1E">
        <w:rPr>
          <w:rStyle w:val="libAlaemChar"/>
          <w:rtl/>
        </w:rPr>
        <w:t>)</w:t>
      </w:r>
    </w:p>
    <w:p w14:paraId="25B74D70" w14:textId="77777777" w:rsidR="003A1D5F" w:rsidRPr="00F257BB" w:rsidRDefault="003A1D5F" w:rsidP="000E6E49">
      <w:pPr>
        <w:pStyle w:val="libNormal"/>
        <w:rPr>
          <w:rtl/>
        </w:rPr>
      </w:pPr>
      <w:r w:rsidRPr="00F257BB">
        <w:rPr>
          <w:rtl/>
        </w:rPr>
        <w:t>ثمّ حرّض المؤمنين على القتال</w:t>
      </w:r>
      <w:r>
        <w:rPr>
          <w:rtl/>
        </w:rPr>
        <w:t xml:space="preserve">، </w:t>
      </w:r>
      <w:r w:rsidRPr="00F257BB">
        <w:rPr>
          <w:rtl/>
        </w:rPr>
        <w:t>فقال</w:t>
      </w:r>
      <w:r>
        <w:rPr>
          <w:rtl/>
        </w:rPr>
        <w:t xml:space="preserve">: </w:t>
      </w:r>
      <w:r w:rsidRPr="00AA0C1E">
        <w:rPr>
          <w:rStyle w:val="libAlaemChar"/>
          <w:rtl/>
        </w:rPr>
        <w:t>(</w:t>
      </w:r>
      <w:r w:rsidRPr="002F767C">
        <w:rPr>
          <w:rStyle w:val="libAieChar"/>
          <w:rtl/>
        </w:rPr>
        <w:t>أَلا تُقاتِلُونَ</w:t>
      </w:r>
      <w:r w:rsidRPr="00AA0C1E">
        <w:rPr>
          <w:rStyle w:val="libAlaemChar"/>
          <w:rtl/>
        </w:rPr>
        <w:t>)</w:t>
      </w:r>
      <w:r w:rsidRPr="00F257BB">
        <w:rPr>
          <w:rtl/>
        </w:rPr>
        <w:t xml:space="preserve"> دخول الهمزة على «لا» للإنكار</w:t>
      </w:r>
      <w:r>
        <w:rPr>
          <w:rtl/>
        </w:rPr>
        <w:t xml:space="preserve">، </w:t>
      </w:r>
      <w:r w:rsidRPr="00F257BB">
        <w:rPr>
          <w:rtl/>
        </w:rPr>
        <w:t>فأفادت المبالغة في الفعل والتحريض فيه</w:t>
      </w:r>
      <w:r>
        <w:rPr>
          <w:rtl/>
        </w:rPr>
        <w:t xml:space="preserve">، </w:t>
      </w:r>
      <w:r w:rsidRPr="00F257BB">
        <w:rPr>
          <w:rtl/>
        </w:rPr>
        <w:t>أي</w:t>
      </w:r>
      <w:r>
        <w:rPr>
          <w:rtl/>
        </w:rPr>
        <w:t xml:space="preserve">: </w:t>
      </w:r>
      <w:r w:rsidRPr="00F257BB">
        <w:rPr>
          <w:rtl/>
        </w:rPr>
        <w:t xml:space="preserve">هلّا تقاتلون </w:t>
      </w:r>
      <w:r w:rsidRPr="00AA0C1E">
        <w:rPr>
          <w:rStyle w:val="libAlaemChar"/>
          <w:rtl/>
        </w:rPr>
        <w:t>(</w:t>
      </w:r>
      <w:r w:rsidRPr="002F767C">
        <w:rPr>
          <w:rStyle w:val="libAieChar"/>
          <w:rtl/>
        </w:rPr>
        <w:t>قَوْماً نَكَثُوا أَيْمانَهُمْ</w:t>
      </w:r>
      <w:r w:rsidRPr="00AA0C1E">
        <w:rPr>
          <w:rStyle w:val="libAlaemChar"/>
          <w:rtl/>
        </w:rPr>
        <w:t>)</w:t>
      </w:r>
      <w:r w:rsidRPr="00F257BB">
        <w:rPr>
          <w:rtl/>
        </w:rPr>
        <w:t xml:space="preserve"> الّتي حلفوها مع الرسول والمؤمنين على أن لا يعاونوا عليهم</w:t>
      </w:r>
      <w:r>
        <w:rPr>
          <w:rtl/>
        </w:rPr>
        <w:t xml:space="preserve">، </w:t>
      </w:r>
      <w:r w:rsidRPr="00F257BB">
        <w:rPr>
          <w:rtl/>
        </w:rPr>
        <w:t xml:space="preserve">فعاونوا بني بكر على خزاعة </w:t>
      </w:r>
      <w:r w:rsidRPr="00AA0C1E">
        <w:rPr>
          <w:rStyle w:val="libAlaemChar"/>
          <w:rtl/>
        </w:rPr>
        <w:t>(</w:t>
      </w:r>
      <w:r w:rsidRPr="002F767C">
        <w:rPr>
          <w:rStyle w:val="libAieChar"/>
          <w:rtl/>
        </w:rPr>
        <w:t>وَهَمُّوا بِإِخْراجِ الرَّسُولِ</w:t>
      </w:r>
      <w:r w:rsidRPr="00AA0C1E">
        <w:rPr>
          <w:rStyle w:val="libAlaemChar"/>
          <w:rtl/>
        </w:rPr>
        <w:t>)</w:t>
      </w:r>
      <w:r w:rsidRPr="00F257BB">
        <w:rPr>
          <w:rtl/>
        </w:rPr>
        <w:t xml:space="preserve"> حين تشاوروا في أمره بدار الندوة</w:t>
      </w:r>
      <w:r>
        <w:rPr>
          <w:rtl/>
        </w:rPr>
        <w:t xml:space="preserve">، </w:t>
      </w:r>
      <w:r w:rsidRPr="00F257BB">
        <w:rPr>
          <w:rtl/>
        </w:rPr>
        <w:t>فأذن الله له في الهجرة</w:t>
      </w:r>
      <w:r>
        <w:rPr>
          <w:rtl/>
        </w:rPr>
        <w:t xml:space="preserve">، </w:t>
      </w:r>
      <w:r w:rsidRPr="00F257BB">
        <w:rPr>
          <w:rtl/>
        </w:rPr>
        <w:t>فخرج بنفسه</w:t>
      </w:r>
      <w:r>
        <w:rPr>
          <w:rtl/>
        </w:rPr>
        <w:t xml:space="preserve">، </w:t>
      </w:r>
      <w:r w:rsidRPr="00F257BB">
        <w:rPr>
          <w:rtl/>
        </w:rPr>
        <w:t>على ما مرّ ذكره في قوله</w:t>
      </w:r>
      <w:r>
        <w:rPr>
          <w:rtl/>
        </w:rPr>
        <w:t xml:space="preserve">: </w:t>
      </w:r>
      <w:r w:rsidRPr="00AA0C1E">
        <w:rPr>
          <w:rStyle w:val="libAlaemChar"/>
          <w:rtl/>
        </w:rPr>
        <w:t>(</w:t>
      </w:r>
      <w:r w:rsidRPr="002F767C">
        <w:rPr>
          <w:rStyle w:val="libAieChar"/>
          <w:rtl/>
        </w:rPr>
        <w:t>وَإِذْ يَمْكُرُ بِكَ الَّذِينَ كَفَرُوا</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وقيل</w:t>
      </w:r>
      <w:r>
        <w:rPr>
          <w:rtl/>
        </w:rPr>
        <w:t xml:space="preserve">: </w:t>
      </w:r>
      <w:r w:rsidRPr="00F257BB">
        <w:rPr>
          <w:rtl/>
        </w:rPr>
        <w:t>هم اليهود نكثوا عهد رسول الله</w:t>
      </w:r>
      <w:r>
        <w:rPr>
          <w:rtl/>
        </w:rPr>
        <w:t xml:space="preserve">، </w:t>
      </w:r>
      <w:r w:rsidRPr="00F257BB">
        <w:rPr>
          <w:rtl/>
        </w:rPr>
        <w:t>وهمّوا بإخراجه من المدينة.</w:t>
      </w:r>
    </w:p>
    <w:p w14:paraId="04227877" w14:textId="77777777" w:rsidR="003A1D5F" w:rsidRPr="00F257BB" w:rsidRDefault="003A1D5F" w:rsidP="000E6E49">
      <w:pPr>
        <w:pStyle w:val="libNormal"/>
        <w:rPr>
          <w:rtl/>
        </w:rPr>
      </w:pPr>
      <w:r w:rsidRPr="00AA0C1E">
        <w:rPr>
          <w:rStyle w:val="libAlaemChar"/>
          <w:rtl/>
        </w:rPr>
        <w:t>(</w:t>
      </w:r>
      <w:r w:rsidRPr="002F767C">
        <w:rPr>
          <w:rStyle w:val="libAieChar"/>
          <w:rtl/>
        </w:rPr>
        <w:t>وَهُمْ بَدَؤُكُمْ أَوَّلَ مَرَّةٍ</w:t>
      </w:r>
      <w:r w:rsidRPr="00AA0C1E">
        <w:rPr>
          <w:rStyle w:val="libAlaemChar"/>
          <w:rtl/>
        </w:rPr>
        <w:t>)</w:t>
      </w:r>
      <w:r w:rsidRPr="00F257BB">
        <w:rPr>
          <w:rtl/>
        </w:rPr>
        <w:t xml:space="preserve"> بالمعاداة والمقاتلة</w:t>
      </w:r>
      <w:r>
        <w:rPr>
          <w:rtl/>
        </w:rPr>
        <w:t xml:space="preserve">، </w:t>
      </w:r>
      <w:r w:rsidRPr="00F257BB">
        <w:rPr>
          <w:rtl/>
        </w:rPr>
        <w:t xml:space="preserve">لأنّه </w:t>
      </w:r>
      <w:r w:rsidRPr="00AA0C1E">
        <w:rPr>
          <w:rStyle w:val="libAlaemChar"/>
          <w:rtl/>
        </w:rPr>
        <w:t>صلى‌الله‌عليه‌وآله‌وسلم</w:t>
      </w:r>
      <w:r w:rsidRPr="00F257BB">
        <w:rPr>
          <w:rtl/>
        </w:rPr>
        <w:t xml:space="preserve"> بدأهم بالدعوة وإلزام الحجّة بالكتاب والتحدّي به</w:t>
      </w:r>
      <w:r>
        <w:rPr>
          <w:rtl/>
        </w:rPr>
        <w:t xml:space="preserve">، </w:t>
      </w:r>
      <w:r w:rsidRPr="00F257BB">
        <w:rPr>
          <w:rtl/>
        </w:rPr>
        <w:t>فعدلوا عن معارضته إلى المعاداة والمقاتلة</w:t>
      </w:r>
      <w:r>
        <w:rPr>
          <w:rtl/>
        </w:rPr>
        <w:t xml:space="preserve">، </w:t>
      </w:r>
      <w:r w:rsidRPr="00F257BB">
        <w:rPr>
          <w:rtl/>
        </w:rPr>
        <w:t>والبادي أظلم</w:t>
      </w:r>
      <w:r>
        <w:rPr>
          <w:rtl/>
        </w:rPr>
        <w:t xml:space="preserve">، </w:t>
      </w:r>
      <w:r w:rsidRPr="00F257BB">
        <w:rPr>
          <w:rtl/>
        </w:rPr>
        <w:t>فما يمنعكم أن تقابلوهم وتقاتلوهم</w:t>
      </w:r>
      <w:r>
        <w:rPr>
          <w:rtl/>
        </w:rPr>
        <w:t>؟</w:t>
      </w:r>
      <w:r w:rsidRPr="00F257BB">
        <w:rPr>
          <w:rtl/>
        </w:rPr>
        <w:t xml:space="preserve"> </w:t>
      </w:r>
      <w:r w:rsidRPr="00AA0C1E">
        <w:rPr>
          <w:rStyle w:val="libAlaemChar"/>
          <w:rtl/>
        </w:rPr>
        <w:t>(</w:t>
      </w:r>
      <w:r w:rsidRPr="002F767C">
        <w:rPr>
          <w:rStyle w:val="libAieChar"/>
          <w:rtl/>
        </w:rPr>
        <w:t>أَتَخْشَوْنَهُمْ</w:t>
      </w:r>
      <w:r w:rsidRPr="00AA0C1E">
        <w:rPr>
          <w:rStyle w:val="libAlaemChar"/>
          <w:rtl/>
        </w:rPr>
        <w:t>)</w:t>
      </w:r>
      <w:r w:rsidRPr="00F257BB">
        <w:rPr>
          <w:rtl/>
        </w:rPr>
        <w:t xml:space="preserve"> الهمزة للتوبيخ الّذي يتضمّن التشجيع</w:t>
      </w:r>
      <w:r>
        <w:rPr>
          <w:rtl/>
        </w:rPr>
        <w:t xml:space="preserve">، </w:t>
      </w:r>
      <w:r w:rsidRPr="00F257BB">
        <w:rPr>
          <w:rtl/>
        </w:rPr>
        <w:t>أي</w:t>
      </w:r>
      <w:r>
        <w:rPr>
          <w:rtl/>
        </w:rPr>
        <w:t>: أ</w:t>
      </w:r>
      <w:r w:rsidRPr="00F257BB">
        <w:rPr>
          <w:rtl/>
        </w:rPr>
        <w:t>تتركون قتالهم خشية أن ينالكم مكروه منهم</w:t>
      </w:r>
      <w:r>
        <w:rPr>
          <w:rtl/>
        </w:rPr>
        <w:t>؟</w:t>
      </w:r>
      <w:r w:rsidRPr="00F257BB">
        <w:rPr>
          <w:rtl/>
        </w:rPr>
        <w:t xml:space="preserve"> </w:t>
      </w:r>
      <w:r w:rsidRPr="00AA0C1E">
        <w:rPr>
          <w:rStyle w:val="libAlaemChar"/>
          <w:rtl/>
        </w:rPr>
        <w:t>(</w:t>
      </w:r>
      <w:r w:rsidRPr="002F767C">
        <w:rPr>
          <w:rStyle w:val="libAieChar"/>
          <w:rtl/>
        </w:rPr>
        <w:t>فَاللهُ أَحَقُّ أَنْ تَخْشَوْهُ</w:t>
      </w:r>
      <w:r w:rsidRPr="00AA0C1E">
        <w:rPr>
          <w:rStyle w:val="libAlaemChar"/>
          <w:rtl/>
        </w:rPr>
        <w:t>)</w:t>
      </w:r>
      <w:r w:rsidRPr="00F257BB">
        <w:rPr>
          <w:rtl/>
        </w:rPr>
        <w:t xml:space="preserve"> فقاتلوا أعداءه ولا تتركوا أمره </w:t>
      </w:r>
      <w:r w:rsidRPr="00AA0C1E">
        <w:rPr>
          <w:rStyle w:val="libAlaemChar"/>
          <w:rtl/>
        </w:rPr>
        <w:t>(</w:t>
      </w:r>
      <w:r w:rsidRPr="002F767C">
        <w:rPr>
          <w:rStyle w:val="libAieChar"/>
          <w:rtl/>
        </w:rPr>
        <w:t>إِنْ كُنْتُمْ مُؤْمِنِينَ</w:t>
      </w:r>
      <w:r w:rsidRPr="00AA0C1E">
        <w:rPr>
          <w:rStyle w:val="libAlaemChar"/>
          <w:rtl/>
        </w:rPr>
        <w:t>)</w:t>
      </w:r>
      <w:r w:rsidRPr="00F257BB">
        <w:rPr>
          <w:rtl/>
        </w:rPr>
        <w:t xml:space="preserve"> فإنّ قضيّة الايمان أن لا يخشى المؤمن إلّا ربّه</w:t>
      </w:r>
      <w:r>
        <w:rPr>
          <w:rtl/>
        </w:rPr>
        <w:t xml:space="preserve">، </w:t>
      </w:r>
      <w:r w:rsidRPr="00F257BB">
        <w:rPr>
          <w:rtl/>
        </w:rPr>
        <w:t>ولا يبالي بمن سواه</w:t>
      </w:r>
      <w:r>
        <w:rPr>
          <w:rtl/>
        </w:rPr>
        <w:t xml:space="preserve">، </w:t>
      </w:r>
      <w:r w:rsidRPr="00F257BB">
        <w:rPr>
          <w:rtl/>
        </w:rPr>
        <w:t>كقوله</w:t>
      </w:r>
      <w:r>
        <w:rPr>
          <w:rtl/>
        </w:rPr>
        <w:t xml:space="preserve">: </w:t>
      </w:r>
      <w:r w:rsidRPr="00AA0C1E">
        <w:rPr>
          <w:rStyle w:val="libAlaemChar"/>
          <w:rtl/>
        </w:rPr>
        <w:t>(</w:t>
      </w:r>
      <w:r w:rsidRPr="002F767C">
        <w:rPr>
          <w:rStyle w:val="libAieChar"/>
          <w:rtl/>
        </w:rPr>
        <w:t>وَلا يَخْشَوْنَ أَحَداً إِلَّا اللهَ</w:t>
      </w:r>
      <w:r w:rsidRPr="00AA0C1E">
        <w:rPr>
          <w:rStyle w:val="libAlaemChar"/>
          <w:rtl/>
        </w:rPr>
        <w:t>)</w:t>
      </w:r>
      <w:r w:rsidRPr="00F257BB">
        <w:rPr>
          <w:rtl/>
        </w:rPr>
        <w:t xml:space="preserve"> </w:t>
      </w:r>
      <w:r w:rsidRPr="005D48FD">
        <w:rPr>
          <w:rStyle w:val="libFootnotenumChar"/>
          <w:rtl/>
        </w:rPr>
        <w:t>(2)</w:t>
      </w:r>
      <w:r>
        <w:rPr>
          <w:rtl/>
        </w:rPr>
        <w:t>.</w:t>
      </w:r>
    </w:p>
    <w:p w14:paraId="3974183D" w14:textId="77777777" w:rsidR="003A1D5F" w:rsidRPr="00F257BB" w:rsidRDefault="003A1D5F" w:rsidP="00D9332A">
      <w:pPr>
        <w:pStyle w:val="libLine"/>
        <w:rPr>
          <w:rtl/>
        </w:rPr>
      </w:pPr>
      <w:r w:rsidRPr="00F257BB">
        <w:rPr>
          <w:rtl/>
        </w:rPr>
        <w:t>__________________</w:t>
      </w:r>
    </w:p>
    <w:p w14:paraId="35D2C00A" w14:textId="77777777" w:rsidR="003A1D5F" w:rsidRPr="00F257BB" w:rsidRDefault="003A1D5F" w:rsidP="000278F9">
      <w:pPr>
        <w:pStyle w:val="libFootnote0"/>
        <w:rPr>
          <w:rtl/>
        </w:rPr>
      </w:pPr>
      <w:r>
        <w:rPr>
          <w:rtl/>
        </w:rPr>
        <w:t>(</w:t>
      </w:r>
      <w:r w:rsidRPr="00F257BB">
        <w:rPr>
          <w:rtl/>
        </w:rPr>
        <w:t>1) راجع ص</w:t>
      </w:r>
      <w:r>
        <w:rPr>
          <w:rtl/>
        </w:rPr>
        <w:t xml:space="preserve">: </w:t>
      </w:r>
      <w:r w:rsidRPr="00F257BB">
        <w:rPr>
          <w:rtl/>
        </w:rPr>
        <w:t>33 ذيل الآية 30 من سورة الأنفال.</w:t>
      </w:r>
    </w:p>
    <w:p w14:paraId="711E1E57" w14:textId="77777777" w:rsidR="003A1D5F" w:rsidRPr="00F257BB" w:rsidRDefault="003A1D5F" w:rsidP="000278F9">
      <w:pPr>
        <w:pStyle w:val="libFootnote0"/>
        <w:rPr>
          <w:rtl/>
        </w:rPr>
      </w:pPr>
      <w:r>
        <w:rPr>
          <w:rtl/>
        </w:rPr>
        <w:t>(</w:t>
      </w:r>
      <w:r w:rsidRPr="00F257BB">
        <w:rPr>
          <w:rtl/>
        </w:rPr>
        <w:t>2) الأحزاب</w:t>
      </w:r>
      <w:r>
        <w:rPr>
          <w:rtl/>
        </w:rPr>
        <w:t xml:space="preserve">: </w:t>
      </w:r>
      <w:r w:rsidRPr="00F257BB">
        <w:rPr>
          <w:rtl/>
        </w:rPr>
        <w:t>39.</w:t>
      </w:r>
    </w:p>
    <w:p w14:paraId="2B7EE039"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قاتِلُوهُمْ يُعَذِّبْهُمُ اللهُ بِأَيْدِيكُمْ وَيُخْزِهِمْ وَيَنْصُرْكُمْ عَلَيْهِمْ وَيَشْفِ صُدُورَ قَوْمٍ مُؤْمِنِينَ (14) وَيُذْهِبْ غَيْظَ قُلُوبِهِمْ وَيَتُوبُ اللهُ عَلى مَنْ يَشاءُ وَاللهُ عَلِيمٌ حَكِيمٌ (15)</w:t>
      </w:r>
      <w:r w:rsidRPr="00AA0C1E">
        <w:rPr>
          <w:rStyle w:val="libAlaemChar"/>
          <w:rtl/>
        </w:rPr>
        <w:t>)</w:t>
      </w:r>
    </w:p>
    <w:p w14:paraId="3D6CC4D9" w14:textId="77777777" w:rsidR="003A1D5F" w:rsidRPr="00F257BB" w:rsidRDefault="003A1D5F" w:rsidP="000E6E49">
      <w:pPr>
        <w:pStyle w:val="libNormal"/>
        <w:rPr>
          <w:rtl/>
        </w:rPr>
      </w:pPr>
      <w:r w:rsidRPr="00F257BB">
        <w:rPr>
          <w:rtl/>
        </w:rPr>
        <w:t>ثمّ أمرهم بالقتال بعد بيان موجبه</w:t>
      </w:r>
      <w:r>
        <w:rPr>
          <w:rtl/>
        </w:rPr>
        <w:t xml:space="preserve">، </w:t>
      </w:r>
      <w:r w:rsidRPr="00F257BB">
        <w:rPr>
          <w:rtl/>
        </w:rPr>
        <w:t>والتوبيخ على تركه</w:t>
      </w:r>
      <w:r>
        <w:rPr>
          <w:rtl/>
        </w:rPr>
        <w:t xml:space="preserve">، </w:t>
      </w:r>
      <w:r w:rsidRPr="00F257BB">
        <w:rPr>
          <w:rtl/>
        </w:rPr>
        <w:t>والتوعيد عليه</w:t>
      </w:r>
      <w:r>
        <w:rPr>
          <w:rtl/>
        </w:rPr>
        <w:t xml:space="preserve">، </w:t>
      </w:r>
      <w:r w:rsidRPr="00F257BB">
        <w:rPr>
          <w:rtl/>
        </w:rPr>
        <w:t>فقال</w:t>
      </w:r>
      <w:r>
        <w:rPr>
          <w:rtl/>
        </w:rPr>
        <w:t xml:space="preserve">: </w:t>
      </w:r>
      <w:r w:rsidRPr="00AA0C1E">
        <w:rPr>
          <w:rStyle w:val="libAlaemChar"/>
          <w:rtl/>
        </w:rPr>
        <w:t>(</w:t>
      </w:r>
      <w:r w:rsidRPr="002F767C">
        <w:rPr>
          <w:rStyle w:val="libAieChar"/>
          <w:rtl/>
        </w:rPr>
        <w:t>قاتِلُوهُمْ يُعَذِّبْهُمُ اللهُ بِأَيْدِيكُمْ</w:t>
      </w:r>
      <w:r w:rsidRPr="00AA0C1E">
        <w:rPr>
          <w:rStyle w:val="libAlaemChar"/>
          <w:rtl/>
        </w:rPr>
        <w:t>)</w:t>
      </w:r>
      <w:r w:rsidRPr="00F257BB">
        <w:rPr>
          <w:rtl/>
        </w:rPr>
        <w:t xml:space="preserve"> قتلا </w:t>
      </w:r>
      <w:r w:rsidRPr="00AA0C1E">
        <w:rPr>
          <w:rStyle w:val="libAlaemChar"/>
          <w:rtl/>
        </w:rPr>
        <w:t>(</w:t>
      </w:r>
      <w:r w:rsidRPr="002F767C">
        <w:rPr>
          <w:rStyle w:val="libAieChar"/>
          <w:rtl/>
        </w:rPr>
        <w:t>وَيُخْزِهِمْ</w:t>
      </w:r>
      <w:r w:rsidRPr="00AA0C1E">
        <w:rPr>
          <w:rStyle w:val="libAlaemChar"/>
          <w:rtl/>
        </w:rPr>
        <w:t>)</w:t>
      </w:r>
      <w:r w:rsidRPr="00F257BB">
        <w:rPr>
          <w:rtl/>
        </w:rPr>
        <w:t xml:space="preserve"> أسرا </w:t>
      </w:r>
      <w:r w:rsidRPr="00AA0C1E">
        <w:rPr>
          <w:rStyle w:val="libAlaemChar"/>
          <w:rtl/>
        </w:rPr>
        <w:t>(</w:t>
      </w:r>
      <w:r w:rsidRPr="002F767C">
        <w:rPr>
          <w:rStyle w:val="libAieChar"/>
          <w:rtl/>
        </w:rPr>
        <w:t>وَيَنْصُرْكُمْ عَلَيْهِمْ</w:t>
      </w:r>
      <w:r w:rsidRPr="00AA0C1E">
        <w:rPr>
          <w:rStyle w:val="libAlaemChar"/>
          <w:rtl/>
        </w:rPr>
        <w:t>)</w:t>
      </w:r>
      <w:r w:rsidRPr="00F257BB">
        <w:rPr>
          <w:rtl/>
        </w:rPr>
        <w:t xml:space="preserve"> غلبة. هذا وعد للمؤمنين إن قاتلوهم بالنصر عليهم</w:t>
      </w:r>
      <w:r>
        <w:rPr>
          <w:rtl/>
        </w:rPr>
        <w:t xml:space="preserve">، </w:t>
      </w:r>
      <w:r w:rsidRPr="00F257BB">
        <w:rPr>
          <w:rtl/>
        </w:rPr>
        <w:t>والتمكّن من قتلهم وإذلالهم</w:t>
      </w:r>
      <w:r>
        <w:rPr>
          <w:rtl/>
        </w:rPr>
        <w:t xml:space="preserve">، </w:t>
      </w:r>
      <w:r w:rsidRPr="00F257BB">
        <w:rPr>
          <w:rtl/>
        </w:rPr>
        <w:t xml:space="preserve">ليثبّت قلوبهم ويصحّح نيّاتهم </w:t>
      </w:r>
      <w:r w:rsidRPr="00AA0C1E">
        <w:rPr>
          <w:rStyle w:val="libAlaemChar"/>
          <w:rtl/>
        </w:rPr>
        <w:t>(</w:t>
      </w:r>
      <w:r w:rsidRPr="002F767C">
        <w:rPr>
          <w:rStyle w:val="libAieChar"/>
          <w:rtl/>
        </w:rPr>
        <w:t>وَيَشْفِ صُدُورَ قَوْمٍ مُؤْمِنِينَ</w:t>
      </w:r>
      <w:r w:rsidRPr="00AA0C1E">
        <w:rPr>
          <w:rStyle w:val="libAlaemChar"/>
          <w:rtl/>
        </w:rPr>
        <w:t>)</w:t>
      </w:r>
      <w:r w:rsidRPr="00F257BB">
        <w:rPr>
          <w:rtl/>
        </w:rPr>
        <w:t xml:space="preserve"> طائفة منهم</w:t>
      </w:r>
      <w:r>
        <w:rPr>
          <w:rtl/>
        </w:rPr>
        <w:t xml:space="preserve">، </w:t>
      </w:r>
      <w:r w:rsidRPr="00F257BB">
        <w:rPr>
          <w:rtl/>
        </w:rPr>
        <w:t>يعني</w:t>
      </w:r>
      <w:r>
        <w:rPr>
          <w:rtl/>
        </w:rPr>
        <w:t xml:space="preserve">: </w:t>
      </w:r>
      <w:r w:rsidRPr="00F257BB">
        <w:rPr>
          <w:rtl/>
        </w:rPr>
        <w:t>بني خزاعة. وعن ابن عبّاس</w:t>
      </w:r>
      <w:r>
        <w:rPr>
          <w:rtl/>
        </w:rPr>
        <w:t xml:space="preserve">: </w:t>
      </w:r>
      <w:r w:rsidRPr="00F257BB">
        <w:rPr>
          <w:rtl/>
        </w:rPr>
        <w:t>هم بطون من اليمن وسبأ قدموا مكّة وأسلموا</w:t>
      </w:r>
      <w:r>
        <w:rPr>
          <w:rtl/>
        </w:rPr>
        <w:t xml:space="preserve">، </w:t>
      </w:r>
      <w:r w:rsidRPr="00F257BB">
        <w:rPr>
          <w:rtl/>
        </w:rPr>
        <w:t>فلقوا من أهلها أذى شديدا</w:t>
      </w:r>
      <w:r>
        <w:rPr>
          <w:rtl/>
        </w:rPr>
        <w:t xml:space="preserve">، </w:t>
      </w:r>
      <w:r w:rsidRPr="00F257BB">
        <w:rPr>
          <w:rtl/>
        </w:rPr>
        <w:t xml:space="preserve">فشكوا إلى رسول الله </w:t>
      </w:r>
      <w:r w:rsidRPr="00AA0C1E">
        <w:rPr>
          <w:rStyle w:val="libAlaemChar"/>
          <w:rtl/>
        </w:rPr>
        <w:t>صلى‌الله‌عليه‌وآله‌وسلم</w:t>
      </w:r>
      <w:r>
        <w:rPr>
          <w:rtl/>
        </w:rPr>
        <w:t xml:space="preserve">، </w:t>
      </w:r>
      <w:r w:rsidRPr="00F257BB">
        <w:rPr>
          <w:rtl/>
        </w:rPr>
        <w:t>فقال</w:t>
      </w:r>
      <w:r>
        <w:rPr>
          <w:rtl/>
        </w:rPr>
        <w:t xml:space="preserve">: </w:t>
      </w:r>
      <w:r w:rsidRPr="00F257BB">
        <w:rPr>
          <w:rtl/>
        </w:rPr>
        <w:t>أبشروا فإنّ الفرج قريب.</w:t>
      </w:r>
    </w:p>
    <w:p w14:paraId="10C88004" w14:textId="77777777" w:rsidR="003A1D5F" w:rsidRPr="00F257BB" w:rsidRDefault="003A1D5F" w:rsidP="000E6E49">
      <w:pPr>
        <w:pStyle w:val="libNormal"/>
        <w:rPr>
          <w:rtl/>
        </w:rPr>
      </w:pPr>
      <w:r w:rsidRPr="00AA0C1E">
        <w:rPr>
          <w:rStyle w:val="libAlaemChar"/>
          <w:rtl/>
        </w:rPr>
        <w:t>(</w:t>
      </w:r>
      <w:r w:rsidRPr="002F767C">
        <w:rPr>
          <w:rStyle w:val="libAieChar"/>
          <w:rtl/>
        </w:rPr>
        <w:t>وَيُذْهِبْ غَيْظَ قُلُوبِهِمْ</w:t>
      </w:r>
      <w:r w:rsidRPr="00AA0C1E">
        <w:rPr>
          <w:rStyle w:val="libAlaemChar"/>
          <w:rtl/>
        </w:rPr>
        <w:t>)</w:t>
      </w:r>
      <w:r w:rsidRPr="00F257BB">
        <w:rPr>
          <w:rtl/>
        </w:rPr>
        <w:t xml:space="preserve"> ل</w:t>
      </w:r>
      <w:r>
        <w:rPr>
          <w:rFonts w:hint="cs"/>
          <w:rtl/>
        </w:rPr>
        <w:t>ـ</w:t>
      </w:r>
      <w:r w:rsidRPr="00F257BB">
        <w:rPr>
          <w:rtl/>
        </w:rPr>
        <w:t>ما لقوا منهم من المكروه</w:t>
      </w:r>
      <w:r>
        <w:rPr>
          <w:rtl/>
        </w:rPr>
        <w:t xml:space="preserve">، </w:t>
      </w:r>
      <w:r w:rsidRPr="00F257BB">
        <w:rPr>
          <w:rtl/>
        </w:rPr>
        <w:t xml:space="preserve">وقد أوفى الله تعالى بما وعدهم به. والآية من المعجزات. </w:t>
      </w:r>
      <w:r w:rsidRPr="00AA0C1E">
        <w:rPr>
          <w:rStyle w:val="libAlaemChar"/>
          <w:rtl/>
        </w:rPr>
        <w:t>(</w:t>
      </w:r>
      <w:r w:rsidRPr="002F767C">
        <w:rPr>
          <w:rStyle w:val="libAieChar"/>
          <w:rtl/>
        </w:rPr>
        <w:t>وَيَتُوبُ اللهُ عَلى مَنْ يَشاءُ</w:t>
      </w:r>
      <w:r w:rsidRPr="00AA0C1E">
        <w:rPr>
          <w:rStyle w:val="libAlaemChar"/>
          <w:rtl/>
        </w:rPr>
        <w:t>)</w:t>
      </w:r>
      <w:r w:rsidRPr="00F257BB">
        <w:rPr>
          <w:rtl/>
        </w:rPr>
        <w:t xml:space="preserve"> استئناف كلام. وفيه إخبار بأنّ بعضهم سيتوب عن كفره. وقد كان ذلك أيضا</w:t>
      </w:r>
      <w:r>
        <w:rPr>
          <w:rtl/>
        </w:rPr>
        <w:t xml:space="preserve">، </w:t>
      </w:r>
      <w:r w:rsidRPr="00F257BB">
        <w:rPr>
          <w:rtl/>
        </w:rPr>
        <w:t xml:space="preserve">فإنّ كثيرا منهم قد أسلموا وحسن إسلامهم. </w:t>
      </w:r>
      <w:r w:rsidRPr="00AA0C1E">
        <w:rPr>
          <w:rStyle w:val="libAlaemChar"/>
          <w:rtl/>
        </w:rPr>
        <w:t>(</w:t>
      </w:r>
      <w:r w:rsidRPr="002F767C">
        <w:rPr>
          <w:rStyle w:val="libAieChar"/>
          <w:rtl/>
        </w:rPr>
        <w:t>وَاللهُ عَلِيمٌ</w:t>
      </w:r>
      <w:r w:rsidRPr="00AA0C1E">
        <w:rPr>
          <w:rStyle w:val="libAlaemChar"/>
          <w:rtl/>
        </w:rPr>
        <w:t>)</w:t>
      </w:r>
      <w:r w:rsidRPr="00F257BB">
        <w:rPr>
          <w:rtl/>
        </w:rPr>
        <w:t xml:space="preserve"> يعلم ما سيكون كما يعلم ما كان </w:t>
      </w:r>
      <w:r w:rsidRPr="00AA0C1E">
        <w:rPr>
          <w:rStyle w:val="libAlaemChar"/>
          <w:rtl/>
        </w:rPr>
        <w:t>(</w:t>
      </w:r>
      <w:r w:rsidRPr="002F767C">
        <w:rPr>
          <w:rStyle w:val="libAieChar"/>
          <w:rtl/>
        </w:rPr>
        <w:t>حَكِيمٌ</w:t>
      </w:r>
      <w:r w:rsidRPr="00AA0C1E">
        <w:rPr>
          <w:rStyle w:val="libAlaemChar"/>
          <w:rtl/>
        </w:rPr>
        <w:t>)</w:t>
      </w:r>
      <w:r w:rsidRPr="00F257BB">
        <w:rPr>
          <w:rtl/>
        </w:rPr>
        <w:t xml:space="preserve"> لا يفعل ولا يحكم إلّا على وفق الحكمة والمصلحة.</w:t>
      </w:r>
    </w:p>
    <w:p w14:paraId="76E3E25B" w14:textId="77777777" w:rsidR="003A1D5F" w:rsidRPr="00F257BB" w:rsidRDefault="003A1D5F" w:rsidP="000E6E49">
      <w:pPr>
        <w:pStyle w:val="libNormal"/>
        <w:rPr>
          <w:rtl/>
        </w:rPr>
      </w:pPr>
      <w:r w:rsidRPr="00AA0C1E">
        <w:rPr>
          <w:rStyle w:val="libAlaemChar"/>
          <w:rtl/>
        </w:rPr>
        <w:t>(</w:t>
      </w:r>
      <w:r w:rsidRPr="002F767C">
        <w:rPr>
          <w:rStyle w:val="libAieChar"/>
          <w:rtl/>
        </w:rPr>
        <w:t>أَمْ حَسِبْتُمْ أَنْ تُتْرَكُوا وَلَمَّا يَعْلَمِ اللهُ الَّذِينَ جاهَدُوا مِنْكُمْ وَلَمْ يَتَّخِذُوا مِنْ دُونِ اللهِ وَلا رَسُولِهِ وَلا الْمُؤْمِنِينَ وَلِيجَةً وَاللهُ خَبِيرٌ بِما تَعْمَلُونَ (16)</w:t>
      </w:r>
      <w:r w:rsidRPr="00AA0C1E">
        <w:rPr>
          <w:rStyle w:val="libAlaemChar"/>
          <w:rtl/>
        </w:rPr>
        <w:t>)</w:t>
      </w:r>
    </w:p>
    <w:p w14:paraId="1F6FB326" w14:textId="77777777" w:rsidR="003A1D5F" w:rsidRPr="00F257BB" w:rsidRDefault="003A1D5F" w:rsidP="000E6E49">
      <w:pPr>
        <w:pStyle w:val="libNormal"/>
        <w:rPr>
          <w:rtl/>
        </w:rPr>
      </w:pPr>
      <w:r w:rsidRPr="00F257BB">
        <w:rPr>
          <w:rtl/>
        </w:rPr>
        <w:t>ثمّ نبّه سبحانه على جلالة موقع الجهاد</w:t>
      </w:r>
      <w:r>
        <w:rPr>
          <w:rtl/>
        </w:rPr>
        <w:t xml:space="preserve">، </w:t>
      </w:r>
      <w:r w:rsidRPr="00F257BB">
        <w:rPr>
          <w:rtl/>
        </w:rPr>
        <w:t>فقال خطابا للمؤمنين حين كره</w:t>
      </w:r>
    </w:p>
    <w:p w14:paraId="1B387679" w14:textId="77777777" w:rsidR="003A1D5F" w:rsidRPr="00F257BB" w:rsidRDefault="003A1D5F" w:rsidP="002F767C">
      <w:pPr>
        <w:pStyle w:val="libNormal0"/>
        <w:rPr>
          <w:rtl/>
        </w:rPr>
      </w:pPr>
      <w:r>
        <w:rPr>
          <w:rtl/>
        </w:rPr>
        <w:br w:type="page"/>
      </w:r>
      <w:r w:rsidRPr="00F257BB">
        <w:rPr>
          <w:rtl/>
        </w:rPr>
        <w:lastRenderedPageBreak/>
        <w:t>بعضهم القتال</w:t>
      </w:r>
      <w:r>
        <w:rPr>
          <w:rtl/>
        </w:rPr>
        <w:t xml:space="preserve">: </w:t>
      </w:r>
      <w:r w:rsidRPr="00AA0C1E">
        <w:rPr>
          <w:rStyle w:val="libAlaemChar"/>
          <w:rtl/>
        </w:rPr>
        <w:t>(</w:t>
      </w:r>
      <w:r w:rsidRPr="002F767C">
        <w:rPr>
          <w:rStyle w:val="libAieChar"/>
          <w:rtl/>
        </w:rPr>
        <w:t>أَمْ حَسِبْتُمْ أَنْ تُتْرَكُوا</w:t>
      </w:r>
      <w:r w:rsidRPr="00AA0C1E">
        <w:rPr>
          <w:rStyle w:val="libAlaemChar"/>
          <w:rtl/>
        </w:rPr>
        <w:t>)</w:t>
      </w:r>
      <w:r w:rsidRPr="00F257BB">
        <w:rPr>
          <w:rtl/>
        </w:rPr>
        <w:t xml:space="preserve"> أم منقطعة. ومعنى الهمزة فيها التوبيخ على الحسبان. والمعنى</w:t>
      </w:r>
      <w:r>
        <w:rPr>
          <w:rtl/>
        </w:rPr>
        <w:t xml:space="preserve">: </w:t>
      </w:r>
      <w:r w:rsidRPr="00F257BB">
        <w:rPr>
          <w:rtl/>
        </w:rPr>
        <w:t xml:space="preserve">لا تظنّوا أنّكم تتركون على ما أنتم عليه </w:t>
      </w:r>
      <w:r w:rsidRPr="00AA0C1E">
        <w:rPr>
          <w:rStyle w:val="libAlaemChar"/>
          <w:rtl/>
        </w:rPr>
        <w:t>(</w:t>
      </w:r>
      <w:r w:rsidRPr="002F767C">
        <w:rPr>
          <w:rStyle w:val="libAieChar"/>
          <w:rtl/>
        </w:rPr>
        <w:t>وَلَمَّا يَعْلَمِ اللهُ الَّذِينَ جاهَدُوا مِنْكُمْ</w:t>
      </w:r>
      <w:r w:rsidRPr="00AA0C1E">
        <w:rPr>
          <w:rStyle w:val="libAlaemChar"/>
          <w:rtl/>
        </w:rPr>
        <w:t>)</w:t>
      </w:r>
      <w:r w:rsidRPr="00F257BB">
        <w:rPr>
          <w:rtl/>
        </w:rPr>
        <w:t xml:space="preserve"> والحال أنّه لم يبيّن الله ولم يميّز الخلّص منكم</w:t>
      </w:r>
      <w:r>
        <w:rPr>
          <w:rtl/>
        </w:rPr>
        <w:t xml:space="preserve">، </w:t>
      </w:r>
      <w:r w:rsidRPr="00F257BB">
        <w:rPr>
          <w:rtl/>
        </w:rPr>
        <w:t>وهم المجاهدون في سبيل الله لوجه الله. نفى العلم وأراد نفي المعلوم للمبالغة</w:t>
      </w:r>
      <w:r>
        <w:rPr>
          <w:rtl/>
        </w:rPr>
        <w:t xml:space="preserve">، </w:t>
      </w:r>
      <w:r w:rsidRPr="00F257BB">
        <w:rPr>
          <w:rtl/>
        </w:rPr>
        <w:t>فإنّه كالبرهان عليه</w:t>
      </w:r>
      <w:r>
        <w:rPr>
          <w:rtl/>
        </w:rPr>
        <w:t xml:space="preserve">، </w:t>
      </w:r>
      <w:r w:rsidRPr="00F257BB">
        <w:rPr>
          <w:rtl/>
        </w:rPr>
        <w:t>من حيث إنّ تعلّق العلم به مستلزم لوقوعه</w:t>
      </w:r>
      <w:r>
        <w:rPr>
          <w:rtl/>
        </w:rPr>
        <w:t xml:space="preserve">، </w:t>
      </w:r>
      <w:r w:rsidRPr="00F257BB">
        <w:rPr>
          <w:rtl/>
        </w:rPr>
        <w:t>كما يقال</w:t>
      </w:r>
      <w:r>
        <w:rPr>
          <w:rtl/>
        </w:rPr>
        <w:t xml:space="preserve">: </w:t>
      </w:r>
      <w:r w:rsidRPr="00F257BB">
        <w:rPr>
          <w:rtl/>
        </w:rPr>
        <w:t>ما علم الله ما قيل في فلان</w:t>
      </w:r>
      <w:r>
        <w:rPr>
          <w:rtl/>
        </w:rPr>
        <w:t xml:space="preserve">، </w:t>
      </w:r>
      <w:r w:rsidRPr="00F257BB">
        <w:rPr>
          <w:rtl/>
        </w:rPr>
        <w:t>أي</w:t>
      </w:r>
      <w:r>
        <w:rPr>
          <w:rtl/>
        </w:rPr>
        <w:t xml:space="preserve">: </w:t>
      </w:r>
      <w:r w:rsidRPr="00F257BB">
        <w:rPr>
          <w:rtl/>
        </w:rPr>
        <w:t xml:space="preserve">ما وجد ذلك. </w:t>
      </w:r>
      <w:r>
        <w:rPr>
          <w:rtl/>
        </w:rPr>
        <w:t>و «</w:t>
      </w:r>
      <w:r w:rsidRPr="00F257BB">
        <w:rPr>
          <w:rtl/>
        </w:rPr>
        <w:t>لمّا» معناها التوقّع</w:t>
      </w:r>
      <w:r>
        <w:rPr>
          <w:rtl/>
        </w:rPr>
        <w:t xml:space="preserve">، </w:t>
      </w:r>
      <w:r w:rsidRPr="00F257BB">
        <w:rPr>
          <w:rtl/>
        </w:rPr>
        <w:t>فدلّت على أنّ تميّز ذلك وإيضاحه متوقّع كائن.</w:t>
      </w:r>
    </w:p>
    <w:p w14:paraId="6025C63D" w14:textId="77777777" w:rsidR="003A1D5F" w:rsidRPr="00F257BB" w:rsidRDefault="003A1D5F" w:rsidP="000E6E49">
      <w:pPr>
        <w:pStyle w:val="libNormal"/>
        <w:rPr>
          <w:rtl/>
        </w:rPr>
      </w:pPr>
      <w:r w:rsidRPr="00AA0C1E">
        <w:rPr>
          <w:rStyle w:val="libAlaemChar"/>
          <w:rtl/>
        </w:rPr>
        <w:t>(</w:t>
      </w:r>
      <w:r w:rsidRPr="002F767C">
        <w:rPr>
          <w:rStyle w:val="libAieChar"/>
          <w:rtl/>
        </w:rPr>
        <w:t>وَلَمْ يَتَّخِذُوا</w:t>
      </w:r>
      <w:r w:rsidRPr="00AA0C1E">
        <w:rPr>
          <w:rStyle w:val="libAlaemChar"/>
          <w:rtl/>
        </w:rPr>
        <w:t>)</w:t>
      </w:r>
      <w:r w:rsidRPr="00F257BB">
        <w:rPr>
          <w:rtl/>
        </w:rPr>
        <w:t xml:space="preserve"> عطف على «جاهدوا» داخل في الصلة </w:t>
      </w:r>
      <w:r w:rsidRPr="00AA0C1E">
        <w:rPr>
          <w:rStyle w:val="libAlaemChar"/>
          <w:rtl/>
        </w:rPr>
        <w:t>(</w:t>
      </w:r>
      <w:r w:rsidRPr="002F767C">
        <w:rPr>
          <w:rStyle w:val="libAieChar"/>
          <w:rtl/>
        </w:rPr>
        <w:t>مِنْ دُونِ اللهِ وَلا رَسُولِهِ وَلَا الْمُؤْمِنِينَ وَلِيجَةً</w:t>
      </w:r>
      <w:r w:rsidRPr="00AA0C1E">
        <w:rPr>
          <w:rStyle w:val="libAlaemChar"/>
          <w:rtl/>
        </w:rPr>
        <w:t>)</w:t>
      </w:r>
      <w:r w:rsidRPr="00F257BB">
        <w:rPr>
          <w:rtl/>
        </w:rPr>
        <w:t xml:space="preserve"> هو الّذي يعرّفه الرجل أسراره ثقة به. شبّه ببطانة الثوب</w:t>
      </w:r>
      <w:r>
        <w:rPr>
          <w:rtl/>
        </w:rPr>
        <w:t xml:space="preserve">، </w:t>
      </w:r>
      <w:r w:rsidRPr="00F257BB">
        <w:rPr>
          <w:rtl/>
        </w:rPr>
        <w:t>كما شبّه بالشعار. فعيلة من</w:t>
      </w:r>
      <w:r>
        <w:rPr>
          <w:rtl/>
        </w:rPr>
        <w:t xml:space="preserve">: </w:t>
      </w:r>
      <w:r w:rsidRPr="00F257BB">
        <w:rPr>
          <w:rtl/>
        </w:rPr>
        <w:t>ولج</w:t>
      </w:r>
      <w:r>
        <w:rPr>
          <w:rtl/>
        </w:rPr>
        <w:t xml:space="preserve">، </w:t>
      </w:r>
      <w:r w:rsidRPr="00F257BB">
        <w:rPr>
          <w:rtl/>
        </w:rPr>
        <w:t>كالدخيلة من</w:t>
      </w:r>
      <w:r>
        <w:rPr>
          <w:rtl/>
        </w:rPr>
        <w:t xml:space="preserve">: </w:t>
      </w:r>
      <w:r w:rsidRPr="00F257BB">
        <w:rPr>
          <w:rtl/>
        </w:rPr>
        <w:t>دخل. يعني</w:t>
      </w:r>
      <w:r>
        <w:rPr>
          <w:rtl/>
        </w:rPr>
        <w:t xml:space="preserve">: </w:t>
      </w:r>
      <w:r w:rsidRPr="00F257BB">
        <w:rPr>
          <w:rtl/>
        </w:rPr>
        <w:t xml:space="preserve">بطانة وأولياء يوالونهم ويفشون إليهم أسرارهم. </w:t>
      </w:r>
      <w:r w:rsidRPr="00AA0C1E">
        <w:rPr>
          <w:rStyle w:val="libAlaemChar"/>
          <w:rtl/>
        </w:rPr>
        <w:t>(</w:t>
      </w:r>
      <w:r w:rsidRPr="002F767C">
        <w:rPr>
          <w:rStyle w:val="libAieChar"/>
          <w:rtl/>
        </w:rPr>
        <w:t>وَاللهُ خَبِيرٌ بِما تَعْمَلُونَ</w:t>
      </w:r>
      <w:r w:rsidRPr="00AA0C1E">
        <w:rPr>
          <w:rStyle w:val="libAlaemChar"/>
          <w:rtl/>
        </w:rPr>
        <w:t>)</w:t>
      </w:r>
      <w:r w:rsidRPr="00F257BB">
        <w:rPr>
          <w:rtl/>
        </w:rPr>
        <w:t xml:space="preserve"> يعلم أعمالكم فيجازيكم عليها. وهو كالمزيح ل</w:t>
      </w:r>
      <w:r>
        <w:rPr>
          <w:rFonts w:hint="cs"/>
          <w:rtl/>
        </w:rPr>
        <w:t>ـ</w:t>
      </w:r>
      <w:r w:rsidRPr="00F257BB">
        <w:rPr>
          <w:rtl/>
        </w:rPr>
        <w:t>ما يتوهّم من ظاهر قوله</w:t>
      </w:r>
      <w:r>
        <w:rPr>
          <w:rtl/>
        </w:rPr>
        <w:t xml:space="preserve">: </w:t>
      </w:r>
      <w:r w:rsidRPr="00AA0C1E">
        <w:rPr>
          <w:rStyle w:val="libAlaemChar"/>
          <w:rtl/>
        </w:rPr>
        <w:t>(</w:t>
      </w:r>
      <w:r w:rsidRPr="002F767C">
        <w:rPr>
          <w:rStyle w:val="libAieChar"/>
          <w:rtl/>
        </w:rPr>
        <w:t>وَلَمَّا يَعْلَمِ اللهُ</w:t>
      </w:r>
      <w:r w:rsidRPr="00AA0C1E">
        <w:rPr>
          <w:rStyle w:val="libAlaemChar"/>
          <w:rtl/>
        </w:rPr>
        <w:t>)</w:t>
      </w:r>
      <w:r>
        <w:rPr>
          <w:rtl/>
        </w:rPr>
        <w:t>.</w:t>
      </w:r>
    </w:p>
    <w:p w14:paraId="2432FA8A" w14:textId="77777777" w:rsidR="003A1D5F" w:rsidRPr="00F257BB" w:rsidRDefault="003A1D5F" w:rsidP="000E6E49">
      <w:pPr>
        <w:pStyle w:val="libNormal"/>
        <w:rPr>
          <w:rtl/>
        </w:rPr>
      </w:pPr>
      <w:r w:rsidRPr="00AA0C1E">
        <w:rPr>
          <w:rStyle w:val="libAlaemChar"/>
          <w:rtl/>
        </w:rPr>
        <w:t>(</w:t>
      </w:r>
      <w:r w:rsidRPr="002F767C">
        <w:rPr>
          <w:rStyle w:val="libAieChar"/>
          <w:rtl/>
        </w:rPr>
        <w:t>ما كانَ لِلْمُشْرِكِينَ أَنْ يَعْمُرُوا مَساجِدَ اللهِ شاهِدِينَ عَلى أَنْفُسِهِمْ بِالْكُفْرِ أُولئِكَ حَبِطَتْ أَعْمالُهُمْ وَفِي النَّارِ هُمْ خالِدُونَ (17) إِنَّما يَعْمُرُ مَساجِدَ اللهِ مَنْ آمَنَ بِاللهِ وَالْيَوْمِ الْآخِرِ وَأَقامَ الصَّلاةَ وَآتَى الزَّكاةَ وَلَمْ يَخْشَ إِلاَّ اللهَ فَعَسى أُولئِكَ أَنْ يَكُونُوا مِنَ الْمُهْتَدِينَ (18)</w:t>
      </w:r>
      <w:r w:rsidRPr="00AA0C1E">
        <w:rPr>
          <w:rStyle w:val="libAlaemChar"/>
          <w:rtl/>
        </w:rPr>
        <w:t>)</w:t>
      </w:r>
    </w:p>
    <w:p w14:paraId="52C23495" w14:textId="77777777" w:rsidR="003A1D5F" w:rsidRPr="002F767C" w:rsidRDefault="003A1D5F" w:rsidP="000E6E49">
      <w:pPr>
        <w:pStyle w:val="libNormal"/>
        <w:rPr>
          <w:rStyle w:val="libAieChar"/>
          <w:rtl/>
        </w:rPr>
      </w:pPr>
      <w:r w:rsidRPr="00F257BB">
        <w:rPr>
          <w:rtl/>
        </w:rPr>
        <w:t>ول</w:t>
      </w:r>
      <w:r>
        <w:rPr>
          <w:rFonts w:hint="cs"/>
          <w:rtl/>
        </w:rPr>
        <w:t>ـ</w:t>
      </w:r>
      <w:r w:rsidRPr="00F257BB">
        <w:rPr>
          <w:rtl/>
        </w:rPr>
        <w:t>مّا أمر الله تعالى بقتال المشركين</w:t>
      </w:r>
      <w:r>
        <w:rPr>
          <w:rtl/>
        </w:rPr>
        <w:t xml:space="preserve">، </w:t>
      </w:r>
      <w:r w:rsidRPr="00F257BB">
        <w:rPr>
          <w:rtl/>
        </w:rPr>
        <w:t>وقطع العصمة والموالاة عنهم</w:t>
      </w:r>
      <w:r>
        <w:rPr>
          <w:rtl/>
        </w:rPr>
        <w:t xml:space="preserve">، </w:t>
      </w:r>
      <w:r w:rsidRPr="00F257BB">
        <w:rPr>
          <w:rtl/>
        </w:rPr>
        <w:t>أمر بمنعهم عن المساجد</w:t>
      </w:r>
      <w:r>
        <w:rPr>
          <w:rtl/>
        </w:rPr>
        <w:t xml:space="preserve">، </w:t>
      </w:r>
      <w:r w:rsidRPr="00F257BB">
        <w:rPr>
          <w:rtl/>
        </w:rPr>
        <w:t>فقال</w:t>
      </w:r>
      <w:r>
        <w:rPr>
          <w:rtl/>
        </w:rPr>
        <w:t xml:space="preserve">: </w:t>
      </w:r>
      <w:r w:rsidRPr="00AA0C1E">
        <w:rPr>
          <w:rStyle w:val="libAlaemChar"/>
          <w:rtl/>
        </w:rPr>
        <w:t>(</w:t>
      </w:r>
      <w:r w:rsidRPr="002F767C">
        <w:rPr>
          <w:rStyle w:val="libAieChar"/>
          <w:rtl/>
        </w:rPr>
        <w:t>ما كانَ لِلْمُشْرِكِينَ</w:t>
      </w:r>
      <w:r w:rsidRPr="00AA0C1E">
        <w:rPr>
          <w:rStyle w:val="libAlaemChar"/>
          <w:rtl/>
        </w:rPr>
        <w:t>)</w:t>
      </w:r>
      <w:r w:rsidRPr="00F257BB">
        <w:rPr>
          <w:rtl/>
        </w:rPr>
        <w:t xml:space="preserve"> ما صحّ لهم وما استقام </w:t>
      </w:r>
      <w:r w:rsidRPr="00AA0C1E">
        <w:rPr>
          <w:rStyle w:val="libAlaemChar"/>
          <w:rtl/>
        </w:rPr>
        <w:t>(</w:t>
      </w:r>
      <w:r w:rsidRPr="002F767C">
        <w:rPr>
          <w:rStyle w:val="libAieChar"/>
          <w:rtl/>
        </w:rPr>
        <w:t>أَنْ</w:t>
      </w:r>
    </w:p>
    <w:p w14:paraId="7F6817A9" w14:textId="77777777" w:rsidR="003A1D5F" w:rsidRPr="00F257BB" w:rsidRDefault="003A1D5F" w:rsidP="002F767C">
      <w:pPr>
        <w:pStyle w:val="libNormal0"/>
        <w:rPr>
          <w:rtl/>
        </w:rPr>
      </w:pPr>
      <w:r>
        <w:rPr>
          <w:rtl/>
        </w:rPr>
        <w:br w:type="page"/>
      </w:r>
      <w:r w:rsidRPr="002F767C">
        <w:rPr>
          <w:rStyle w:val="libAieChar"/>
          <w:rtl/>
        </w:rPr>
        <w:lastRenderedPageBreak/>
        <w:t>يَعْمُرُوا مَساجِدَ اللهِ</w:t>
      </w:r>
      <w:r w:rsidRPr="00AA0C1E">
        <w:rPr>
          <w:rStyle w:val="libAlaemChar"/>
          <w:rtl/>
        </w:rPr>
        <w:t>)</w:t>
      </w:r>
      <w:r w:rsidRPr="00F257BB">
        <w:rPr>
          <w:rtl/>
        </w:rPr>
        <w:t xml:space="preserve"> شيئا من المساجد</w:t>
      </w:r>
      <w:r>
        <w:rPr>
          <w:rtl/>
        </w:rPr>
        <w:t xml:space="preserve">، </w:t>
      </w:r>
      <w:r w:rsidRPr="00F257BB">
        <w:rPr>
          <w:rtl/>
        </w:rPr>
        <w:t>فضلا عن المسجد الحرام الّذي هو صدرها ومقدّمها. وقيل</w:t>
      </w:r>
      <w:r>
        <w:rPr>
          <w:rtl/>
        </w:rPr>
        <w:t xml:space="preserve">: </w:t>
      </w:r>
      <w:r w:rsidRPr="00F257BB">
        <w:rPr>
          <w:rtl/>
        </w:rPr>
        <w:t>هو المراد</w:t>
      </w:r>
      <w:r>
        <w:rPr>
          <w:rtl/>
        </w:rPr>
        <w:t xml:space="preserve">، </w:t>
      </w:r>
      <w:r w:rsidRPr="00F257BB">
        <w:rPr>
          <w:rtl/>
        </w:rPr>
        <w:t>وإنّما جمع لأنّه قبلة المساجد كلّها وإمامها</w:t>
      </w:r>
      <w:r>
        <w:rPr>
          <w:rtl/>
        </w:rPr>
        <w:t xml:space="preserve">، </w:t>
      </w:r>
      <w:r w:rsidRPr="00F257BB">
        <w:rPr>
          <w:rtl/>
        </w:rPr>
        <w:t>فعامره كعامر الجميع</w:t>
      </w:r>
      <w:r>
        <w:rPr>
          <w:rtl/>
        </w:rPr>
        <w:t xml:space="preserve">، </w:t>
      </w:r>
      <w:r w:rsidRPr="00F257BB">
        <w:rPr>
          <w:rtl/>
        </w:rPr>
        <w:t>أو لأنّ كلّ موضع منه مسجد. ويدلّ عليه قراءة ابن كثير وأبي عمرو ويعقوب بالتوحيد.</w:t>
      </w:r>
    </w:p>
    <w:p w14:paraId="57609EF0" w14:textId="77777777" w:rsidR="003A1D5F" w:rsidRPr="00F257BB" w:rsidRDefault="003A1D5F" w:rsidP="000E6E49">
      <w:pPr>
        <w:pStyle w:val="libNormal"/>
        <w:rPr>
          <w:rtl/>
        </w:rPr>
      </w:pPr>
      <w:r w:rsidRPr="00AA0C1E">
        <w:rPr>
          <w:rStyle w:val="libAlaemChar"/>
          <w:rtl/>
        </w:rPr>
        <w:t>(</w:t>
      </w:r>
      <w:r w:rsidRPr="002F767C">
        <w:rPr>
          <w:rStyle w:val="libAieChar"/>
          <w:rtl/>
        </w:rPr>
        <w:t>شاهِدِينَ عَلى أَنْفُسِهِمْ بِالْكُفْرِ</w:t>
      </w:r>
      <w:r w:rsidRPr="00AA0C1E">
        <w:rPr>
          <w:rStyle w:val="libAlaemChar"/>
          <w:rtl/>
        </w:rPr>
        <w:t>)</w:t>
      </w:r>
      <w:r w:rsidRPr="00F257BB">
        <w:rPr>
          <w:rtl/>
        </w:rPr>
        <w:t xml:space="preserve"> حال من الواو في «يعمروا»</w:t>
      </w:r>
      <w:r>
        <w:rPr>
          <w:rtl/>
        </w:rPr>
        <w:t>.</w:t>
      </w:r>
      <w:r w:rsidRPr="00F257BB">
        <w:rPr>
          <w:rtl/>
        </w:rPr>
        <w:t xml:space="preserve"> ومعنى شهادتهم على أنفسهم بالكفر</w:t>
      </w:r>
      <w:r>
        <w:rPr>
          <w:rtl/>
        </w:rPr>
        <w:t xml:space="preserve">: </w:t>
      </w:r>
      <w:r w:rsidRPr="00F257BB">
        <w:rPr>
          <w:rtl/>
        </w:rPr>
        <w:t>ظهور كفرهم وتكذيبهم الرسول</w:t>
      </w:r>
      <w:r>
        <w:rPr>
          <w:rtl/>
        </w:rPr>
        <w:t xml:space="preserve">، </w:t>
      </w:r>
      <w:r w:rsidRPr="00F257BB">
        <w:rPr>
          <w:rtl/>
        </w:rPr>
        <w:t>وأنّهم نصبوا أصنامهم حول البيت</w:t>
      </w:r>
      <w:r>
        <w:rPr>
          <w:rtl/>
        </w:rPr>
        <w:t xml:space="preserve">، </w:t>
      </w:r>
      <w:r w:rsidRPr="00F257BB">
        <w:rPr>
          <w:rtl/>
        </w:rPr>
        <w:t>وكانوا يطوفون حول البيت عراة</w:t>
      </w:r>
      <w:r>
        <w:rPr>
          <w:rtl/>
        </w:rPr>
        <w:t xml:space="preserve">، </w:t>
      </w:r>
      <w:r w:rsidRPr="00F257BB">
        <w:rPr>
          <w:rtl/>
        </w:rPr>
        <w:t>وكلّما طافوا بها شوطا سجدوا لها.</w:t>
      </w:r>
    </w:p>
    <w:p w14:paraId="30BE306F" w14:textId="77777777" w:rsidR="003A1D5F" w:rsidRPr="00F257BB" w:rsidRDefault="003A1D5F" w:rsidP="000E6E49">
      <w:pPr>
        <w:pStyle w:val="libNormal"/>
        <w:rPr>
          <w:rtl/>
        </w:rPr>
      </w:pPr>
      <w:r w:rsidRPr="00F257BB">
        <w:rPr>
          <w:rtl/>
        </w:rPr>
        <w:t>وقيل</w:t>
      </w:r>
      <w:r>
        <w:rPr>
          <w:rtl/>
        </w:rPr>
        <w:t xml:space="preserve">: </w:t>
      </w:r>
      <w:r w:rsidRPr="00F257BB">
        <w:rPr>
          <w:rtl/>
        </w:rPr>
        <w:t>هو قولهم</w:t>
      </w:r>
      <w:r>
        <w:rPr>
          <w:rtl/>
        </w:rPr>
        <w:t xml:space="preserve">: </w:t>
      </w:r>
      <w:r w:rsidRPr="00F257BB">
        <w:rPr>
          <w:rtl/>
        </w:rPr>
        <w:t>لبّيك لا شريك لك إلّا شريك هو لك</w:t>
      </w:r>
      <w:r>
        <w:rPr>
          <w:rtl/>
        </w:rPr>
        <w:t xml:space="preserve">، </w:t>
      </w:r>
      <w:r w:rsidRPr="00F257BB">
        <w:rPr>
          <w:rtl/>
        </w:rPr>
        <w:t>تملكه وما ملك.</w:t>
      </w:r>
    </w:p>
    <w:p w14:paraId="0B54E499" w14:textId="77777777" w:rsidR="003A1D5F" w:rsidRPr="00F257BB" w:rsidRDefault="003A1D5F" w:rsidP="000E6E49">
      <w:pPr>
        <w:pStyle w:val="libNormal"/>
        <w:rPr>
          <w:rtl/>
        </w:rPr>
      </w:pPr>
      <w:r w:rsidRPr="00F257BB">
        <w:rPr>
          <w:rtl/>
        </w:rPr>
        <w:t>والمعنى</w:t>
      </w:r>
      <w:r>
        <w:rPr>
          <w:rtl/>
        </w:rPr>
        <w:t xml:space="preserve">: </w:t>
      </w:r>
      <w:r w:rsidRPr="00F257BB">
        <w:rPr>
          <w:rtl/>
        </w:rPr>
        <w:t>ما استقام أن يجمعوا بين أمرين متنافيين</w:t>
      </w:r>
      <w:r>
        <w:rPr>
          <w:rtl/>
        </w:rPr>
        <w:t xml:space="preserve">: </w:t>
      </w:r>
      <w:r w:rsidRPr="00F257BB">
        <w:rPr>
          <w:rtl/>
        </w:rPr>
        <w:t>عمارة بيت الله تعالى</w:t>
      </w:r>
      <w:r>
        <w:rPr>
          <w:rtl/>
        </w:rPr>
        <w:t xml:space="preserve">، </w:t>
      </w:r>
      <w:r w:rsidRPr="00F257BB">
        <w:rPr>
          <w:rtl/>
        </w:rPr>
        <w:t>وعبادة غيره.</w:t>
      </w:r>
    </w:p>
    <w:p w14:paraId="52D285FE" w14:textId="77777777" w:rsidR="003A1D5F" w:rsidRPr="00F257BB" w:rsidRDefault="003A1D5F" w:rsidP="000E6E49">
      <w:pPr>
        <w:pStyle w:val="libNormal"/>
        <w:rPr>
          <w:rtl/>
        </w:rPr>
      </w:pPr>
      <w:r w:rsidRPr="00F257BB">
        <w:rPr>
          <w:rtl/>
        </w:rPr>
        <w:t>روي أنّ المهاجرين والأنصار عيّروا أسارى بدر</w:t>
      </w:r>
      <w:r>
        <w:rPr>
          <w:rtl/>
        </w:rPr>
        <w:t xml:space="preserve">، </w:t>
      </w:r>
      <w:r w:rsidRPr="00F257BB">
        <w:rPr>
          <w:rtl/>
        </w:rPr>
        <w:t xml:space="preserve">ووبّخ عليّ </w:t>
      </w:r>
      <w:r w:rsidRPr="00AA0C1E">
        <w:rPr>
          <w:rStyle w:val="libAlaemChar"/>
          <w:rtl/>
        </w:rPr>
        <w:t>عليه‌السلام</w:t>
      </w:r>
      <w:r w:rsidRPr="00F257BB">
        <w:rPr>
          <w:rtl/>
        </w:rPr>
        <w:t xml:space="preserve"> العبّاس حين أسر بقتال رسول الله وقطيعة الرحم</w:t>
      </w:r>
      <w:r>
        <w:rPr>
          <w:rtl/>
        </w:rPr>
        <w:t xml:space="preserve">، </w:t>
      </w:r>
      <w:r w:rsidRPr="00F257BB">
        <w:rPr>
          <w:rtl/>
        </w:rPr>
        <w:t>وأغلظ له في القول. فقال العبّاس</w:t>
      </w:r>
      <w:r>
        <w:rPr>
          <w:rtl/>
        </w:rPr>
        <w:t xml:space="preserve">: </w:t>
      </w:r>
      <w:r w:rsidRPr="00F257BB">
        <w:rPr>
          <w:rtl/>
        </w:rPr>
        <w:t>تذكرون مساوينا وتكتمون محاسننا. فقالوا</w:t>
      </w:r>
      <w:r>
        <w:rPr>
          <w:rtl/>
        </w:rPr>
        <w:t>: أ</w:t>
      </w:r>
      <w:r w:rsidRPr="00F257BB">
        <w:rPr>
          <w:rtl/>
        </w:rPr>
        <w:t>لكم محاسن</w:t>
      </w:r>
      <w:r>
        <w:rPr>
          <w:rtl/>
        </w:rPr>
        <w:t>؟</w:t>
      </w:r>
      <w:r w:rsidRPr="00F257BB">
        <w:rPr>
          <w:rtl/>
        </w:rPr>
        <w:t xml:space="preserve"> قالوا</w:t>
      </w:r>
      <w:r>
        <w:rPr>
          <w:rtl/>
        </w:rPr>
        <w:t xml:space="preserve">: </w:t>
      </w:r>
      <w:r w:rsidRPr="00F257BB">
        <w:rPr>
          <w:rtl/>
        </w:rPr>
        <w:t>نعم</w:t>
      </w:r>
      <w:r>
        <w:rPr>
          <w:rtl/>
        </w:rPr>
        <w:t xml:space="preserve">، </w:t>
      </w:r>
      <w:r w:rsidRPr="00F257BB">
        <w:rPr>
          <w:rtl/>
        </w:rPr>
        <w:t>ونحن أفضل منكم أجرا</w:t>
      </w:r>
      <w:r>
        <w:rPr>
          <w:rtl/>
        </w:rPr>
        <w:t xml:space="preserve">، </w:t>
      </w:r>
      <w:r w:rsidRPr="00F257BB">
        <w:rPr>
          <w:rtl/>
        </w:rPr>
        <w:t>إنّا لنعمر المسجد الحرام</w:t>
      </w:r>
      <w:r>
        <w:rPr>
          <w:rtl/>
        </w:rPr>
        <w:t xml:space="preserve">، </w:t>
      </w:r>
      <w:r w:rsidRPr="00F257BB">
        <w:rPr>
          <w:rtl/>
        </w:rPr>
        <w:t>ونحجب الكعبة</w:t>
      </w:r>
      <w:r>
        <w:rPr>
          <w:rtl/>
        </w:rPr>
        <w:t xml:space="preserve">، </w:t>
      </w:r>
      <w:r w:rsidRPr="00F257BB">
        <w:rPr>
          <w:rtl/>
        </w:rPr>
        <w:t>ونسقي الحجيج</w:t>
      </w:r>
      <w:r>
        <w:rPr>
          <w:rtl/>
        </w:rPr>
        <w:t xml:space="preserve">، </w:t>
      </w:r>
      <w:r w:rsidRPr="00F257BB">
        <w:rPr>
          <w:rtl/>
        </w:rPr>
        <w:t>ونفكّ العاني. فنزلت</w:t>
      </w:r>
      <w:r>
        <w:rPr>
          <w:rtl/>
        </w:rPr>
        <w:t xml:space="preserve">: </w:t>
      </w:r>
      <w:r w:rsidRPr="00AA0C1E">
        <w:rPr>
          <w:rStyle w:val="libAlaemChar"/>
          <w:rtl/>
        </w:rPr>
        <w:t>(</w:t>
      </w:r>
      <w:r w:rsidRPr="002F767C">
        <w:rPr>
          <w:rStyle w:val="libAieChar"/>
          <w:rtl/>
        </w:rPr>
        <w:t>أُولئِكَ حَبِطَتْ أَعْمالُهُمْ</w:t>
      </w:r>
      <w:r w:rsidRPr="00AA0C1E">
        <w:rPr>
          <w:rStyle w:val="libAlaemChar"/>
          <w:rtl/>
        </w:rPr>
        <w:t>)</w:t>
      </w:r>
      <w:r w:rsidRPr="0057023B">
        <w:rPr>
          <w:rFonts w:hint="cs"/>
          <w:rtl/>
        </w:rPr>
        <w:t xml:space="preserve"> </w:t>
      </w:r>
      <w:r w:rsidRPr="00F257BB">
        <w:rPr>
          <w:rtl/>
        </w:rPr>
        <w:t>الّتي يفتخرون بها بما قارنها من الشرك</w:t>
      </w:r>
      <w:r>
        <w:rPr>
          <w:rtl/>
        </w:rPr>
        <w:t xml:space="preserve">، </w:t>
      </w:r>
      <w:r w:rsidRPr="00F257BB">
        <w:rPr>
          <w:rtl/>
        </w:rPr>
        <w:t xml:space="preserve">لأنهم أوقعوها على الوجه الّذي لا يستحقّ لأجله الثواب عليها عند الله. </w:t>
      </w:r>
      <w:r w:rsidRPr="00AA0C1E">
        <w:rPr>
          <w:rStyle w:val="libAlaemChar"/>
          <w:rtl/>
        </w:rPr>
        <w:t>(</w:t>
      </w:r>
      <w:r w:rsidRPr="002F767C">
        <w:rPr>
          <w:rStyle w:val="libAieChar"/>
          <w:rtl/>
        </w:rPr>
        <w:t>وَفِي النَّارِ هُمْ خالِدُونَ</w:t>
      </w:r>
      <w:r w:rsidRPr="00AA0C1E">
        <w:rPr>
          <w:rStyle w:val="libAlaemChar"/>
          <w:rtl/>
        </w:rPr>
        <w:t>)</w:t>
      </w:r>
      <w:r w:rsidRPr="00F257BB">
        <w:rPr>
          <w:rtl/>
        </w:rPr>
        <w:t xml:space="preserve"> مقيمون مؤبّدون لأجله.</w:t>
      </w:r>
    </w:p>
    <w:p w14:paraId="716B34E4" w14:textId="77777777" w:rsidR="003A1D5F" w:rsidRPr="00F257BB" w:rsidRDefault="003A1D5F" w:rsidP="000E6E49">
      <w:pPr>
        <w:pStyle w:val="libNormal"/>
        <w:rPr>
          <w:rtl/>
        </w:rPr>
      </w:pPr>
      <w:r w:rsidRPr="00AA0C1E">
        <w:rPr>
          <w:rStyle w:val="libAlaemChar"/>
          <w:rtl/>
        </w:rPr>
        <w:t>(</w:t>
      </w:r>
      <w:r w:rsidRPr="002F767C">
        <w:rPr>
          <w:rStyle w:val="libAieChar"/>
          <w:rtl/>
        </w:rPr>
        <w:t>إِنَّما يَعْمُرُ مَساجِدَ اللهِ مَنْ آمَنَ بِاللهِ وَالْيَوْمِ الْآخِرِ وَأَقامَ الصَّلاةَ</w:t>
      </w:r>
      <w:r w:rsidRPr="00AA0C1E">
        <w:rPr>
          <w:rStyle w:val="libAlaemChar"/>
          <w:rtl/>
        </w:rPr>
        <w:t>)</w:t>
      </w:r>
      <w:r w:rsidRPr="00F257BB">
        <w:rPr>
          <w:rtl/>
        </w:rPr>
        <w:t xml:space="preserve"> بحدودها المعتبرة في شرع الإسلام </w:t>
      </w:r>
      <w:r w:rsidRPr="00AA0C1E">
        <w:rPr>
          <w:rStyle w:val="libAlaemChar"/>
          <w:rtl/>
        </w:rPr>
        <w:t>(</w:t>
      </w:r>
      <w:r w:rsidRPr="002F767C">
        <w:rPr>
          <w:rStyle w:val="libAieChar"/>
          <w:rtl/>
        </w:rPr>
        <w:t>وَآتَى الزَّكاةَ</w:t>
      </w:r>
      <w:r w:rsidRPr="00AA0C1E">
        <w:rPr>
          <w:rStyle w:val="libAlaemChar"/>
          <w:rtl/>
        </w:rPr>
        <w:t>)</w:t>
      </w:r>
      <w:r w:rsidRPr="00F257BB">
        <w:rPr>
          <w:rtl/>
        </w:rPr>
        <w:t xml:space="preserve"> إن وجب عليه إلى مستحقّها. والمعنى</w:t>
      </w:r>
      <w:r>
        <w:rPr>
          <w:rtl/>
        </w:rPr>
        <w:t xml:space="preserve">: </w:t>
      </w:r>
      <w:r w:rsidRPr="00F257BB">
        <w:rPr>
          <w:rtl/>
        </w:rPr>
        <w:t>إنّما تستقيم عمارتها لهؤلاء الجامعين للكمالات العلميّة والعمليّة</w:t>
      </w:r>
      <w:r>
        <w:rPr>
          <w:rtl/>
        </w:rPr>
        <w:t xml:space="preserve">، </w:t>
      </w:r>
      <w:r w:rsidRPr="00F257BB">
        <w:rPr>
          <w:rtl/>
        </w:rPr>
        <w:t>لا لغيرهم. ومن عمارتها</w:t>
      </w:r>
      <w:r>
        <w:rPr>
          <w:rtl/>
        </w:rPr>
        <w:t xml:space="preserve">: </w:t>
      </w:r>
      <w:r w:rsidRPr="00F257BB">
        <w:rPr>
          <w:rtl/>
        </w:rPr>
        <w:t>رمّ ما استهدم منها</w:t>
      </w:r>
      <w:r>
        <w:rPr>
          <w:rtl/>
        </w:rPr>
        <w:t xml:space="preserve">، </w:t>
      </w:r>
      <w:r w:rsidRPr="00F257BB">
        <w:rPr>
          <w:rtl/>
        </w:rPr>
        <w:t>وكنسها وتنظيفها</w:t>
      </w:r>
      <w:r>
        <w:rPr>
          <w:rtl/>
        </w:rPr>
        <w:t xml:space="preserve">، </w:t>
      </w:r>
      <w:r w:rsidRPr="00F257BB">
        <w:rPr>
          <w:rtl/>
        </w:rPr>
        <w:t>وتزيينها بالفرش</w:t>
      </w:r>
      <w:r>
        <w:rPr>
          <w:rtl/>
        </w:rPr>
        <w:t xml:space="preserve">، </w:t>
      </w:r>
      <w:r w:rsidRPr="00F257BB">
        <w:rPr>
          <w:rtl/>
        </w:rPr>
        <w:t>وتنويرها</w:t>
      </w:r>
    </w:p>
    <w:p w14:paraId="38D903F1" w14:textId="77777777" w:rsidR="003A1D5F" w:rsidRPr="00F257BB" w:rsidRDefault="003A1D5F" w:rsidP="002F767C">
      <w:pPr>
        <w:pStyle w:val="libNormal0"/>
        <w:rPr>
          <w:rtl/>
        </w:rPr>
      </w:pPr>
      <w:r>
        <w:rPr>
          <w:rtl/>
        </w:rPr>
        <w:br w:type="page"/>
      </w:r>
      <w:r w:rsidRPr="00F257BB">
        <w:rPr>
          <w:rtl/>
        </w:rPr>
        <w:lastRenderedPageBreak/>
        <w:t>بالسرج</w:t>
      </w:r>
      <w:r>
        <w:rPr>
          <w:rtl/>
        </w:rPr>
        <w:t xml:space="preserve">، </w:t>
      </w:r>
      <w:r w:rsidRPr="00F257BB">
        <w:rPr>
          <w:rtl/>
        </w:rPr>
        <w:t>وزيارتها للعبادة</w:t>
      </w:r>
      <w:r>
        <w:rPr>
          <w:rtl/>
        </w:rPr>
        <w:t xml:space="preserve">، </w:t>
      </w:r>
      <w:r w:rsidRPr="00F257BB">
        <w:rPr>
          <w:rtl/>
        </w:rPr>
        <w:t>وإدامة العبادة والذكر ودرس العلم</w:t>
      </w:r>
      <w:r>
        <w:rPr>
          <w:rtl/>
        </w:rPr>
        <w:t xml:space="preserve">، </w:t>
      </w:r>
      <w:r w:rsidRPr="00F257BB">
        <w:rPr>
          <w:rtl/>
        </w:rPr>
        <w:t>وصيانتها ممّا لم تبن له</w:t>
      </w:r>
      <w:r>
        <w:rPr>
          <w:rtl/>
        </w:rPr>
        <w:t xml:space="preserve">، </w:t>
      </w:r>
      <w:r w:rsidRPr="00F257BB">
        <w:rPr>
          <w:rtl/>
        </w:rPr>
        <w:t>كحديث الدنيا.</w:t>
      </w:r>
    </w:p>
    <w:p w14:paraId="78790ACA" w14:textId="77777777" w:rsidR="003A1D5F" w:rsidRPr="00F257BB" w:rsidRDefault="003A1D5F" w:rsidP="000E6E49">
      <w:pPr>
        <w:pStyle w:val="libNormal"/>
        <w:rPr>
          <w:rtl/>
        </w:rPr>
      </w:pPr>
      <w:r w:rsidRPr="00F257BB">
        <w:rPr>
          <w:rtl/>
        </w:rPr>
        <w:t>وفي الحديث</w:t>
      </w:r>
      <w:r>
        <w:rPr>
          <w:rtl/>
        </w:rPr>
        <w:t xml:space="preserve">: </w:t>
      </w:r>
      <w:r w:rsidRPr="00F257BB">
        <w:rPr>
          <w:rtl/>
        </w:rPr>
        <w:t>يأتي في آخر الزمان ناس من أمّتي يأتون المساجد يقعدون فيها حلقا</w:t>
      </w:r>
      <w:r>
        <w:rPr>
          <w:rtl/>
        </w:rPr>
        <w:t xml:space="preserve">، </w:t>
      </w:r>
      <w:r w:rsidRPr="00F257BB">
        <w:rPr>
          <w:rtl/>
        </w:rPr>
        <w:t>ذكرهم الدنيا وحبّ الدنيا</w:t>
      </w:r>
      <w:r>
        <w:rPr>
          <w:rtl/>
        </w:rPr>
        <w:t xml:space="preserve">، </w:t>
      </w:r>
      <w:r w:rsidRPr="00F257BB">
        <w:rPr>
          <w:rtl/>
        </w:rPr>
        <w:t>لا تجالسوهم</w:t>
      </w:r>
      <w:r>
        <w:rPr>
          <w:rtl/>
        </w:rPr>
        <w:t xml:space="preserve">، </w:t>
      </w:r>
      <w:r w:rsidRPr="00F257BB">
        <w:rPr>
          <w:rtl/>
        </w:rPr>
        <w:t>فليس لله بهم حاجة.</w:t>
      </w:r>
    </w:p>
    <w:p w14:paraId="569FEA35" w14:textId="77777777" w:rsidR="003A1D5F" w:rsidRPr="00F257BB" w:rsidRDefault="003A1D5F" w:rsidP="000E6E49">
      <w:pPr>
        <w:pStyle w:val="libNormal"/>
        <w:rPr>
          <w:rtl/>
        </w:rPr>
      </w:pPr>
      <w:r w:rsidRPr="00F257BB">
        <w:rPr>
          <w:rtl/>
        </w:rPr>
        <w:t xml:space="preserve">وروي أيضا عن النبيّ </w:t>
      </w:r>
      <w:r w:rsidRPr="00AA0C1E">
        <w:rPr>
          <w:rStyle w:val="libAlaemChar"/>
          <w:rtl/>
        </w:rPr>
        <w:t>صلى‌الله‌عليه‌وآله‌وسلم</w:t>
      </w:r>
      <w:r>
        <w:rPr>
          <w:rtl/>
        </w:rPr>
        <w:t xml:space="preserve">: </w:t>
      </w:r>
      <w:r w:rsidRPr="00F257BB">
        <w:rPr>
          <w:rtl/>
        </w:rPr>
        <w:t>«الحديث في المسجد يأكل الحسنات كما تأكل البهيمة الحشيش»</w:t>
      </w:r>
      <w:r>
        <w:rPr>
          <w:rtl/>
        </w:rPr>
        <w:t>.</w:t>
      </w:r>
    </w:p>
    <w:p w14:paraId="4FE8D2C9" w14:textId="77777777" w:rsidR="003A1D5F" w:rsidRPr="00F257BB" w:rsidRDefault="003A1D5F" w:rsidP="000E6E49">
      <w:pPr>
        <w:pStyle w:val="libNormal"/>
        <w:rPr>
          <w:rtl/>
        </w:rPr>
      </w:pPr>
      <w:r w:rsidRPr="00F257BB">
        <w:rPr>
          <w:rtl/>
        </w:rPr>
        <w:t xml:space="preserve">وقال أيضا </w:t>
      </w:r>
      <w:r w:rsidRPr="00AA0C1E">
        <w:rPr>
          <w:rStyle w:val="libAlaemChar"/>
          <w:rtl/>
        </w:rPr>
        <w:t>صلى‌الله‌عليه‌وآله‌وسلم</w:t>
      </w:r>
      <w:r>
        <w:rPr>
          <w:rtl/>
        </w:rPr>
        <w:t xml:space="preserve">: </w:t>
      </w:r>
      <w:r w:rsidRPr="00F257BB">
        <w:rPr>
          <w:rtl/>
        </w:rPr>
        <w:t>«قال الله تعالى</w:t>
      </w:r>
      <w:r>
        <w:rPr>
          <w:rtl/>
        </w:rPr>
        <w:t xml:space="preserve">: </w:t>
      </w:r>
      <w:r w:rsidRPr="00F257BB">
        <w:rPr>
          <w:rtl/>
        </w:rPr>
        <w:t>إنّ بيوتي في أرضي المساجد</w:t>
      </w:r>
      <w:r>
        <w:rPr>
          <w:rtl/>
        </w:rPr>
        <w:t xml:space="preserve">، </w:t>
      </w:r>
      <w:r w:rsidRPr="00F257BB">
        <w:rPr>
          <w:rtl/>
        </w:rPr>
        <w:t>وإنّ زوّاري فيها عمّارها</w:t>
      </w:r>
      <w:r>
        <w:rPr>
          <w:rtl/>
        </w:rPr>
        <w:t xml:space="preserve">، </w:t>
      </w:r>
      <w:r w:rsidRPr="00F257BB">
        <w:rPr>
          <w:rtl/>
        </w:rPr>
        <w:t>فطوبى لعبد تطهّر في بيته ثمّ زارني في بيتي</w:t>
      </w:r>
      <w:r>
        <w:rPr>
          <w:rtl/>
        </w:rPr>
        <w:t xml:space="preserve">، </w:t>
      </w:r>
      <w:r w:rsidRPr="00F257BB">
        <w:rPr>
          <w:rtl/>
        </w:rPr>
        <w:t>فحقّ على المزور أن يكرم زائره»</w:t>
      </w:r>
      <w:r>
        <w:rPr>
          <w:rtl/>
        </w:rPr>
        <w:t>.</w:t>
      </w:r>
    </w:p>
    <w:p w14:paraId="31EB5990" w14:textId="77777777" w:rsidR="003A1D5F" w:rsidRPr="00F257BB" w:rsidRDefault="003A1D5F" w:rsidP="000E6E49">
      <w:pPr>
        <w:pStyle w:val="libNormal"/>
        <w:rPr>
          <w:rtl/>
        </w:rPr>
      </w:pPr>
      <w:r w:rsidRPr="00F257BB">
        <w:rPr>
          <w:rtl/>
        </w:rPr>
        <w:t xml:space="preserve">وعنه </w:t>
      </w:r>
      <w:r w:rsidRPr="00AA0C1E">
        <w:rPr>
          <w:rStyle w:val="libAlaemChar"/>
          <w:rtl/>
        </w:rPr>
        <w:t>صلى‌الله‌عليه‌وآله‌وسلم</w:t>
      </w:r>
      <w:r>
        <w:rPr>
          <w:rtl/>
        </w:rPr>
        <w:t xml:space="preserve">: </w:t>
      </w:r>
      <w:r w:rsidRPr="00F257BB">
        <w:rPr>
          <w:rtl/>
        </w:rPr>
        <w:t>«من ألف المسجد ألفه الله»</w:t>
      </w:r>
      <w:r>
        <w:rPr>
          <w:rtl/>
        </w:rPr>
        <w:t>.</w:t>
      </w:r>
    </w:p>
    <w:p w14:paraId="2CD7BC69" w14:textId="77777777" w:rsidR="003A1D5F" w:rsidRPr="00F257BB" w:rsidRDefault="003A1D5F" w:rsidP="000E6E49">
      <w:pPr>
        <w:pStyle w:val="libNormal"/>
        <w:rPr>
          <w:rtl/>
        </w:rPr>
      </w:pPr>
      <w:r w:rsidRPr="00F257BB">
        <w:rPr>
          <w:rtl/>
        </w:rPr>
        <w:t xml:space="preserve">وقال </w:t>
      </w:r>
      <w:r w:rsidRPr="00AA0C1E">
        <w:rPr>
          <w:rStyle w:val="libAlaemChar"/>
          <w:rtl/>
        </w:rPr>
        <w:t>صلى‌الله‌عليه‌وآله‌وسلم</w:t>
      </w:r>
      <w:r>
        <w:rPr>
          <w:rtl/>
        </w:rPr>
        <w:t xml:space="preserve">: </w:t>
      </w:r>
      <w:r w:rsidRPr="00F257BB">
        <w:rPr>
          <w:rtl/>
        </w:rPr>
        <w:t>«إذا رأيتم الرجل يعتاد المساجد فاشهدوا له بالايمان»</w:t>
      </w:r>
      <w:r>
        <w:rPr>
          <w:rtl/>
        </w:rPr>
        <w:t>.</w:t>
      </w:r>
    </w:p>
    <w:p w14:paraId="6B63CC7A" w14:textId="77777777" w:rsidR="003A1D5F" w:rsidRPr="00F257BB" w:rsidRDefault="003A1D5F" w:rsidP="000E6E49">
      <w:pPr>
        <w:pStyle w:val="libNormal"/>
        <w:rPr>
          <w:rtl/>
        </w:rPr>
      </w:pPr>
      <w:r w:rsidRPr="00F257BB">
        <w:rPr>
          <w:rtl/>
        </w:rPr>
        <w:t>وعنه أيضا برواية أنس</w:t>
      </w:r>
      <w:r>
        <w:rPr>
          <w:rtl/>
        </w:rPr>
        <w:t xml:space="preserve">: </w:t>
      </w:r>
      <w:r w:rsidRPr="00F257BB">
        <w:rPr>
          <w:rtl/>
        </w:rPr>
        <w:t>«من أسرج في مسجد سراجا لم تزل الملائكة وحملة العرش تستغفر له ما دام في ذلك المسجد ضوءه»</w:t>
      </w:r>
      <w:r>
        <w:rPr>
          <w:rtl/>
        </w:rPr>
        <w:t>.</w:t>
      </w:r>
    </w:p>
    <w:p w14:paraId="6EA85755" w14:textId="77777777" w:rsidR="003A1D5F" w:rsidRPr="00F257BB" w:rsidRDefault="003A1D5F" w:rsidP="000E6E49">
      <w:pPr>
        <w:pStyle w:val="libNormal"/>
        <w:rPr>
          <w:rtl/>
        </w:rPr>
      </w:pPr>
      <w:r w:rsidRPr="00F257BB">
        <w:rPr>
          <w:rtl/>
        </w:rPr>
        <w:t>وإنّما لم يذكر الإيمان بالرسول ل</w:t>
      </w:r>
      <w:r>
        <w:rPr>
          <w:rFonts w:hint="cs"/>
          <w:rtl/>
        </w:rPr>
        <w:t>ـ</w:t>
      </w:r>
      <w:r w:rsidRPr="00F257BB">
        <w:rPr>
          <w:rtl/>
        </w:rPr>
        <w:t>ما علم أنّ الايمان بالله قرينه</w:t>
      </w:r>
      <w:r>
        <w:rPr>
          <w:rtl/>
        </w:rPr>
        <w:t xml:space="preserve">، </w:t>
      </w:r>
      <w:r w:rsidRPr="00F257BB">
        <w:rPr>
          <w:rtl/>
        </w:rPr>
        <w:t>وتمامه الإيمان به</w:t>
      </w:r>
      <w:r>
        <w:rPr>
          <w:rtl/>
        </w:rPr>
        <w:t xml:space="preserve">، </w:t>
      </w:r>
      <w:r w:rsidRPr="00F257BB">
        <w:rPr>
          <w:rtl/>
        </w:rPr>
        <w:t>ولدلالة قوله</w:t>
      </w:r>
      <w:r>
        <w:rPr>
          <w:rtl/>
        </w:rPr>
        <w:t xml:space="preserve">: </w:t>
      </w:r>
      <w:r w:rsidRPr="00AA0C1E">
        <w:rPr>
          <w:rStyle w:val="libAlaemChar"/>
          <w:rtl/>
        </w:rPr>
        <w:t>(</w:t>
      </w:r>
      <w:r w:rsidRPr="002F767C">
        <w:rPr>
          <w:rStyle w:val="libAieChar"/>
          <w:rtl/>
        </w:rPr>
        <w:t>وَأَقامَ الصَّلاةَ وَآتَى الزَّكاةَ</w:t>
      </w:r>
      <w:r w:rsidRPr="00AA0C1E">
        <w:rPr>
          <w:rStyle w:val="libAlaemChar"/>
          <w:rtl/>
        </w:rPr>
        <w:t>)</w:t>
      </w:r>
      <w:r w:rsidRPr="00F257BB">
        <w:rPr>
          <w:rtl/>
        </w:rPr>
        <w:t xml:space="preserve"> عليه.</w:t>
      </w:r>
    </w:p>
    <w:p w14:paraId="4B2B5130" w14:textId="77777777" w:rsidR="003A1D5F" w:rsidRPr="00F257BB" w:rsidRDefault="003A1D5F" w:rsidP="000E6E49">
      <w:pPr>
        <w:pStyle w:val="libNormal"/>
        <w:rPr>
          <w:rtl/>
        </w:rPr>
      </w:pPr>
      <w:r w:rsidRPr="00AA0C1E">
        <w:rPr>
          <w:rStyle w:val="libAlaemChar"/>
          <w:rtl/>
        </w:rPr>
        <w:t>(</w:t>
      </w:r>
      <w:r w:rsidRPr="002F767C">
        <w:rPr>
          <w:rStyle w:val="libAieChar"/>
          <w:rtl/>
        </w:rPr>
        <w:t>وَلَمْ يَخْشَ إِلَّا اللهَ</w:t>
      </w:r>
      <w:r w:rsidRPr="00AA0C1E">
        <w:rPr>
          <w:rStyle w:val="libAlaemChar"/>
          <w:rtl/>
        </w:rPr>
        <w:t>)</w:t>
      </w:r>
      <w:r w:rsidRPr="00F257BB">
        <w:rPr>
          <w:rtl/>
        </w:rPr>
        <w:t xml:space="preserve"> أي</w:t>
      </w:r>
      <w:r>
        <w:rPr>
          <w:rtl/>
        </w:rPr>
        <w:t xml:space="preserve">: </w:t>
      </w:r>
      <w:r w:rsidRPr="00F257BB">
        <w:rPr>
          <w:rtl/>
        </w:rPr>
        <w:t>في أبواب الدين</w:t>
      </w:r>
      <w:r>
        <w:rPr>
          <w:rtl/>
        </w:rPr>
        <w:t xml:space="preserve">، </w:t>
      </w:r>
      <w:r w:rsidRPr="00F257BB">
        <w:rPr>
          <w:rtl/>
        </w:rPr>
        <w:t>فإنّ الخشية عن المحاذير جليّة لا يكاد الرجل يتمالك عنها. قيل</w:t>
      </w:r>
      <w:r>
        <w:rPr>
          <w:rtl/>
        </w:rPr>
        <w:t xml:space="preserve">: </w:t>
      </w:r>
      <w:r w:rsidRPr="00F257BB">
        <w:rPr>
          <w:rtl/>
        </w:rPr>
        <w:t>كانوا يخشون الأصنام ويرجونها</w:t>
      </w:r>
      <w:r>
        <w:rPr>
          <w:rtl/>
        </w:rPr>
        <w:t xml:space="preserve">، </w:t>
      </w:r>
      <w:r w:rsidRPr="00F257BB">
        <w:rPr>
          <w:rtl/>
        </w:rPr>
        <w:t xml:space="preserve">فأريد نفي تلك الخشية عنهم. </w:t>
      </w:r>
      <w:r w:rsidRPr="00AA0C1E">
        <w:rPr>
          <w:rStyle w:val="libAlaemChar"/>
          <w:rtl/>
        </w:rPr>
        <w:t>(</w:t>
      </w:r>
      <w:r w:rsidRPr="002F767C">
        <w:rPr>
          <w:rStyle w:val="libAieChar"/>
          <w:rtl/>
        </w:rPr>
        <w:t>فَعَسى أُولئِكَ أَنْ يَكُونُوا مِنَ الْمُهْتَدِينَ</w:t>
      </w:r>
      <w:r w:rsidRPr="00AA0C1E">
        <w:rPr>
          <w:rStyle w:val="libAlaemChar"/>
          <w:rtl/>
        </w:rPr>
        <w:t>)</w:t>
      </w:r>
      <w:r w:rsidRPr="00F257BB">
        <w:rPr>
          <w:rtl/>
        </w:rPr>
        <w:t xml:space="preserve"> ذكره بصيغة التوقّع قطعا لأطماع المشركين في الاهتداء والانتفاع بأعمالهم</w:t>
      </w:r>
      <w:r>
        <w:rPr>
          <w:rtl/>
        </w:rPr>
        <w:t xml:space="preserve">، </w:t>
      </w:r>
      <w:r w:rsidRPr="00F257BB">
        <w:rPr>
          <w:rtl/>
        </w:rPr>
        <w:t>وتوبيخا لهم بالقطع بأنّهم مهتدون</w:t>
      </w:r>
      <w:r>
        <w:rPr>
          <w:rtl/>
        </w:rPr>
        <w:t xml:space="preserve">، </w:t>
      </w:r>
      <w:r w:rsidRPr="00F257BB">
        <w:rPr>
          <w:rtl/>
        </w:rPr>
        <w:t>فإنّ هؤلاء مع كمالهم إذا كان اهتداؤهم دائرا بين عسى ولعلّ فما ظنّك بأضدادهم</w:t>
      </w:r>
      <w:r>
        <w:rPr>
          <w:rtl/>
        </w:rPr>
        <w:t>؟</w:t>
      </w:r>
      <w:r w:rsidRPr="00F257BB">
        <w:rPr>
          <w:rtl/>
        </w:rPr>
        <w:t xml:space="preserve"> ومنعا للمؤمنين أن يغترّوا بأحوالهم ويتّكلوا عليها.</w:t>
      </w:r>
    </w:p>
    <w:p w14:paraId="57D67B46"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 (19) الَّذِينَ آمَنُوا وَهاجَرُوا وَجاهَدُوا فِي سَبِيلِ اللهِ بِأَمْوالِهِمْ وَأَنْفُسِهِمْ أَعْظَمُ دَرَجَةً عِنْدَ اللهِ وَأُولئِكَ هُمُ الْفائِزُونَ (20) يُبَشِّرُهُمْ رَبُّهُمْ بِرَحْمَةٍ مِنْهُ وَرِضْوانٍ وَجَنَّاتٍ لَهُمْ فِيها نَعِيمٌ مُقِيمٌ (21) خالِدِينَ فِيها أَبَداً إِنَّ اللهَ عِنْدَهُ أَجْرٌ عَظِيمٌ (22)</w:t>
      </w:r>
      <w:r w:rsidRPr="00AA0C1E">
        <w:rPr>
          <w:rStyle w:val="libAlaemChar"/>
          <w:rtl/>
        </w:rPr>
        <w:t>)</w:t>
      </w:r>
    </w:p>
    <w:p w14:paraId="5A44084A" w14:textId="77777777" w:rsidR="003A1D5F" w:rsidRPr="00F257BB" w:rsidRDefault="003A1D5F" w:rsidP="000E6E49">
      <w:pPr>
        <w:pStyle w:val="libNormal"/>
        <w:rPr>
          <w:rtl/>
        </w:rPr>
      </w:pPr>
      <w:r w:rsidRPr="00F257BB">
        <w:rPr>
          <w:rtl/>
        </w:rPr>
        <w:t>روي عن الحسن والشعبي ومحمّد بن كعب القرظي</w:t>
      </w:r>
      <w:r>
        <w:rPr>
          <w:rtl/>
        </w:rPr>
        <w:t xml:space="preserve">: </w:t>
      </w:r>
      <w:r w:rsidRPr="00F257BB">
        <w:rPr>
          <w:rtl/>
        </w:rPr>
        <w:t xml:space="preserve">أنّ عليّ بن أبي طالب </w:t>
      </w:r>
      <w:r w:rsidRPr="00AA0C1E">
        <w:rPr>
          <w:rStyle w:val="libAlaemChar"/>
          <w:rtl/>
        </w:rPr>
        <w:t>عليه‌السلام</w:t>
      </w:r>
      <w:r w:rsidRPr="00F257BB">
        <w:rPr>
          <w:rtl/>
        </w:rPr>
        <w:t xml:space="preserve"> والعبّاس بن عبد المطّلب وطلحة بن شيبة افتخروا</w:t>
      </w:r>
      <w:r>
        <w:rPr>
          <w:rtl/>
        </w:rPr>
        <w:t xml:space="preserve">، </w:t>
      </w:r>
      <w:r w:rsidRPr="00F257BB">
        <w:rPr>
          <w:rtl/>
        </w:rPr>
        <w:t>فقال طلحة</w:t>
      </w:r>
      <w:r>
        <w:rPr>
          <w:rtl/>
        </w:rPr>
        <w:t xml:space="preserve">: </w:t>
      </w:r>
      <w:r w:rsidRPr="00F257BB">
        <w:rPr>
          <w:rtl/>
        </w:rPr>
        <w:t>أنا صاحب البيت</w:t>
      </w:r>
      <w:r>
        <w:rPr>
          <w:rtl/>
        </w:rPr>
        <w:t xml:space="preserve">، </w:t>
      </w:r>
      <w:r w:rsidRPr="00F257BB">
        <w:rPr>
          <w:rtl/>
        </w:rPr>
        <w:t>وبيدي مفتاحه</w:t>
      </w:r>
      <w:r>
        <w:rPr>
          <w:rtl/>
        </w:rPr>
        <w:t xml:space="preserve">، </w:t>
      </w:r>
      <w:r w:rsidRPr="00F257BB">
        <w:rPr>
          <w:rtl/>
        </w:rPr>
        <w:t>ولو أشاء بتّ فيه. وقال العبّاس</w:t>
      </w:r>
      <w:r>
        <w:rPr>
          <w:rtl/>
        </w:rPr>
        <w:t xml:space="preserve">: </w:t>
      </w:r>
      <w:r w:rsidRPr="00F257BB">
        <w:rPr>
          <w:rtl/>
        </w:rPr>
        <w:t xml:space="preserve">أنا صاحب السقاية والقائم عليها. وقال عليّ </w:t>
      </w:r>
      <w:r w:rsidRPr="00AA0C1E">
        <w:rPr>
          <w:rStyle w:val="libAlaemChar"/>
          <w:rtl/>
        </w:rPr>
        <w:t>عليه‌السلام</w:t>
      </w:r>
      <w:r>
        <w:rPr>
          <w:rtl/>
        </w:rPr>
        <w:t xml:space="preserve">: </w:t>
      </w:r>
      <w:r w:rsidRPr="00F257BB">
        <w:rPr>
          <w:rtl/>
        </w:rPr>
        <w:t>ما أدري ما تقولان</w:t>
      </w:r>
      <w:r>
        <w:rPr>
          <w:rtl/>
        </w:rPr>
        <w:t xml:space="preserve">، </w:t>
      </w:r>
      <w:r w:rsidRPr="00F257BB">
        <w:rPr>
          <w:rtl/>
        </w:rPr>
        <w:t>لقد صلّيت إلى القبلة ستّة أشهر قبل الناس</w:t>
      </w:r>
      <w:r>
        <w:rPr>
          <w:rtl/>
        </w:rPr>
        <w:t xml:space="preserve">، </w:t>
      </w:r>
      <w:r w:rsidRPr="00F257BB">
        <w:rPr>
          <w:rtl/>
        </w:rPr>
        <w:t>وأنا صاحب الجهاد. فنزلت</w:t>
      </w:r>
      <w:r>
        <w:rPr>
          <w:rtl/>
        </w:rPr>
        <w:t xml:space="preserve">: </w:t>
      </w:r>
      <w:r w:rsidRPr="00AA0C1E">
        <w:rPr>
          <w:rStyle w:val="libAlaemChar"/>
          <w:rtl/>
        </w:rPr>
        <w:t>(</w:t>
      </w:r>
      <w:r w:rsidRPr="002F767C">
        <w:rPr>
          <w:rStyle w:val="libAieChar"/>
          <w:rtl/>
        </w:rPr>
        <w:t>أَجَعَلْتُمْ سِقايَةَ الْحاجِّ وَعِمارَةَ الْمَسْجِدِ الْحَرامِ كَمَنْ آمَنَ بِاللهِ وَالْيَوْمِ الْآخِرِ وَجاهَدَ فِي سَبِيلِ اللهِ</w:t>
      </w:r>
      <w:r w:rsidRPr="00AA0C1E">
        <w:rPr>
          <w:rStyle w:val="libAlaemChar"/>
          <w:rtl/>
        </w:rPr>
        <w:t>)</w:t>
      </w:r>
      <w:r>
        <w:rPr>
          <w:rtl/>
        </w:rPr>
        <w:t>.</w:t>
      </w:r>
    </w:p>
    <w:p w14:paraId="7EFEF33E" w14:textId="77777777" w:rsidR="003A1D5F" w:rsidRPr="00F257BB" w:rsidRDefault="003A1D5F" w:rsidP="000E6E49">
      <w:pPr>
        <w:pStyle w:val="libNormal"/>
        <w:rPr>
          <w:rtl/>
        </w:rPr>
      </w:pPr>
      <w:r w:rsidRPr="00F257BB">
        <w:rPr>
          <w:rtl/>
        </w:rPr>
        <w:t>السقاية والعمارة مصدران من</w:t>
      </w:r>
      <w:r>
        <w:rPr>
          <w:rtl/>
        </w:rPr>
        <w:t xml:space="preserve">: </w:t>
      </w:r>
      <w:r w:rsidRPr="00F257BB">
        <w:rPr>
          <w:rtl/>
        </w:rPr>
        <w:t>سقى وعمر</w:t>
      </w:r>
      <w:r>
        <w:rPr>
          <w:rtl/>
        </w:rPr>
        <w:t xml:space="preserve">، </w:t>
      </w:r>
      <w:r w:rsidRPr="00F257BB">
        <w:rPr>
          <w:rtl/>
        </w:rPr>
        <w:t>فلا يشبّهان بالجثث</w:t>
      </w:r>
      <w:r>
        <w:rPr>
          <w:rtl/>
        </w:rPr>
        <w:t xml:space="preserve">، </w:t>
      </w:r>
      <w:r w:rsidRPr="00F257BB">
        <w:rPr>
          <w:rtl/>
        </w:rPr>
        <w:t>بل لا بدّ من إضمار</w:t>
      </w:r>
      <w:r>
        <w:rPr>
          <w:rtl/>
        </w:rPr>
        <w:t xml:space="preserve">، </w:t>
      </w:r>
      <w:r w:rsidRPr="00F257BB">
        <w:rPr>
          <w:rtl/>
        </w:rPr>
        <w:t>تقديره</w:t>
      </w:r>
      <w:r>
        <w:rPr>
          <w:rtl/>
        </w:rPr>
        <w:t>: أ</w:t>
      </w:r>
      <w:r w:rsidRPr="00F257BB">
        <w:rPr>
          <w:rtl/>
        </w:rPr>
        <w:t>جعلتم أهل سقاية الحاجّ كمن آمن</w:t>
      </w:r>
      <w:r>
        <w:rPr>
          <w:rtl/>
        </w:rPr>
        <w:t>؟</w:t>
      </w:r>
      <w:r w:rsidRPr="00F257BB">
        <w:rPr>
          <w:rtl/>
        </w:rPr>
        <w:t xml:space="preserve"> أو </w:t>
      </w:r>
      <w:r>
        <w:rPr>
          <w:rtl/>
        </w:rPr>
        <w:t>أ</w:t>
      </w:r>
      <w:r w:rsidRPr="00F257BB">
        <w:rPr>
          <w:rtl/>
        </w:rPr>
        <w:t>جعلتم سقاية الحاجّ كإيمان من آمن</w:t>
      </w:r>
      <w:r>
        <w:rPr>
          <w:rtl/>
        </w:rPr>
        <w:t>؟</w:t>
      </w:r>
      <w:r w:rsidRPr="00F257BB">
        <w:rPr>
          <w:rtl/>
        </w:rPr>
        <w:t xml:space="preserve"> ويؤيّد الأوّل قراءة من قرأ</w:t>
      </w:r>
      <w:r>
        <w:rPr>
          <w:rtl/>
        </w:rPr>
        <w:t xml:space="preserve">: </w:t>
      </w:r>
      <w:r w:rsidRPr="00F257BB">
        <w:rPr>
          <w:rtl/>
        </w:rPr>
        <w:t>سقاة الحاجّ وعمرة المسجد الحرام.</w:t>
      </w:r>
    </w:p>
    <w:p w14:paraId="15C6951A" w14:textId="77777777" w:rsidR="003A1D5F" w:rsidRPr="00F257BB" w:rsidRDefault="003A1D5F" w:rsidP="000E6E49">
      <w:pPr>
        <w:pStyle w:val="libNormal"/>
        <w:rPr>
          <w:rtl/>
        </w:rPr>
      </w:pPr>
      <w:r w:rsidRPr="00F257BB">
        <w:rPr>
          <w:rtl/>
        </w:rPr>
        <w:t>ومعنى الهمزة إنكار أن يشبّه المشركون وأعمالهم المحبطة بالمؤمنين وأعمالهم المثبتة.</w:t>
      </w:r>
    </w:p>
    <w:p w14:paraId="7E52B86B" w14:textId="77777777" w:rsidR="003A1D5F" w:rsidRPr="002F767C" w:rsidRDefault="003A1D5F" w:rsidP="000E6E49">
      <w:pPr>
        <w:pStyle w:val="libNormal"/>
        <w:rPr>
          <w:rStyle w:val="libAieChar"/>
          <w:rtl/>
        </w:rPr>
      </w:pPr>
      <w:r w:rsidRPr="00F257BB">
        <w:rPr>
          <w:rtl/>
        </w:rPr>
        <w:t>ثمّ قرّر ذلك بقوله</w:t>
      </w:r>
      <w:r>
        <w:rPr>
          <w:rtl/>
        </w:rPr>
        <w:t xml:space="preserve">: </w:t>
      </w:r>
      <w:r w:rsidRPr="00AA0C1E">
        <w:rPr>
          <w:rStyle w:val="libAlaemChar"/>
          <w:rtl/>
        </w:rPr>
        <w:t>(</w:t>
      </w:r>
      <w:r w:rsidRPr="002F767C">
        <w:rPr>
          <w:rStyle w:val="libAieChar"/>
          <w:rtl/>
        </w:rPr>
        <w:t>لا يَسْتَوُونَ عِنْدَ اللهِ</w:t>
      </w:r>
      <w:r w:rsidRPr="00AA0C1E">
        <w:rPr>
          <w:rStyle w:val="libAlaemChar"/>
          <w:rtl/>
        </w:rPr>
        <w:t>)</w:t>
      </w:r>
      <w:r w:rsidRPr="00F257BB">
        <w:rPr>
          <w:rtl/>
        </w:rPr>
        <w:t xml:space="preserve"> وبيّن عدم تساويهم بقوله</w:t>
      </w:r>
      <w:r>
        <w:rPr>
          <w:rtl/>
        </w:rPr>
        <w:t xml:space="preserve">: </w:t>
      </w:r>
      <w:r w:rsidRPr="00AA0C1E">
        <w:rPr>
          <w:rStyle w:val="libAlaemChar"/>
          <w:rtl/>
        </w:rPr>
        <w:t>(</w:t>
      </w:r>
      <w:r w:rsidRPr="002F767C">
        <w:rPr>
          <w:rStyle w:val="libAieChar"/>
          <w:rtl/>
        </w:rPr>
        <w:t>وَاللهُ</w:t>
      </w:r>
    </w:p>
    <w:p w14:paraId="4679E6FE" w14:textId="77777777" w:rsidR="003A1D5F" w:rsidRPr="00F257BB" w:rsidRDefault="003A1D5F" w:rsidP="002F767C">
      <w:pPr>
        <w:pStyle w:val="libNormal0"/>
        <w:rPr>
          <w:rtl/>
        </w:rPr>
      </w:pPr>
      <w:r>
        <w:rPr>
          <w:rtl/>
        </w:rPr>
        <w:br w:type="page"/>
      </w:r>
      <w:r w:rsidRPr="002F767C">
        <w:rPr>
          <w:rStyle w:val="libAieChar"/>
          <w:rtl/>
        </w:rPr>
        <w:lastRenderedPageBreak/>
        <w:t>لا يَهْدِي</w:t>
      </w:r>
      <w:r w:rsidRPr="00AA0C1E">
        <w:rPr>
          <w:rStyle w:val="libAlaemChar"/>
          <w:rtl/>
        </w:rPr>
        <w:t>)</w:t>
      </w:r>
      <w:r w:rsidRPr="00F257BB">
        <w:rPr>
          <w:rtl/>
        </w:rPr>
        <w:t xml:space="preserve"> إلى طريق الثواب </w:t>
      </w:r>
      <w:r w:rsidRPr="00AA0C1E">
        <w:rPr>
          <w:rStyle w:val="libAlaemChar"/>
          <w:rtl/>
        </w:rPr>
        <w:t>(</w:t>
      </w:r>
      <w:r w:rsidRPr="002F767C">
        <w:rPr>
          <w:rStyle w:val="libAieChar"/>
          <w:rtl/>
        </w:rPr>
        <w:t>الْقَوْمَ الظَّالِمِينَ</w:t>
      </w:r>
      <w:r w:rsidRPr="00AA0C1E">
        <w:rPr>
          <w:rStyle w:val="libAlaemChar"/>
          <w:rtl/>
        </w:rPr>
        <w:t>)</w:t>
      </w:r>
      <w:r w:rsidRPr="00F257BB">
        <w:rPr>
          <w:rtl/>
        </w:rPr>
        <w:t xml:space="preserve"> أي</w:t>
      </w:r>
      <w:r>
        <w:rPr>
          <w:rtl/>
        </w:rPr>
        <w:t xml:space="preserve">: </w:t>
      </w:r>
      <w:r w:rsidRPr="00F257BB">
        <w:rPr>
          <w:rtl/>
        </w:rPr>
        <w:t xml:space="preserve">الكفرة ظلمة بالشرك ومعاداة الرسول </w:t>
      </w:r>
      <w:r w:rsidRPr="00AA0C1E">
        <w:rPr>
          <w:rStyle w:val="libAlaemChar"/>
          <w:rtl/>
        </w:rPr>
        <w:t>صلى‌الله‌عليه‌وآله‌وسلم</w:t>
      </w:r>
      <w:r>
        <w:rPr>
          <w:rtl/>
        </w:rPr>
        <w:t xml:space="preserve">، </w:t>
      </w:r>
      <w:r w:rsidRPr="00F257BB">
        <w:rPr>
          <w:rtl/>
        </w:rPr>
        <w:t>منهمكون في الضلالة</w:t>
      </w:r>
      <w:r>
        <w:rPr>
          <w:rtl/>
        </w:rPr>
        <w:t xml:space="preserve">، </w:t>
      </w:r>
      <w:r w:rsidRPr="00F257BB">
        <w:rPr>
          <w:rtl/>
        </w:rPr>
        <w:t>فكيف يساوون الّذين هداهم الله ووفّقهم للحقّ والصواب</w:t>
      </w:r>
      <w:r>
        <w:rPr>
          <w:rtl/>
        </w:rPr>
        <w:t>؟!</w:t>
      </w:r>
      <w:r w:rsidRPr="00F257BB">
        <w:rPr>
          <w:rtl/>
        </w:rPr>
        <w:t xml:space="preserve"> وقيل</w:t>
      </w:r>
      <w:r>
        <w:rPr>
          <w:rtl/>
        </w:rPr>
        <w:t xml:space="preserve">: </w:t>
      </w:r>
      <w:r w:rsidRPr="00F257BB">
        <w:rPr>
          <w:rtl/>
        </w:rPr>
        <w:t>المراد بالظالمين الّذين يسوّون بينهم وبين المؤمنين.</w:t>
      </w:r>
    </w:p>
    <w:p w14:paraId="4D9F7D82" w14:textId="77777777" w:rsidR="003A1D5F" w:rsidRPr="00F257BB" w:rsidRDefault="003A1D5F" w:rsidP="000E6E49">
      <w:pPr>
        <w:pStyle w:val="libNormal"/>
        <w:rPr>
          <w:rtl/>
        </w:rPr>
      </w:pPr>
      <w:r w:rsidRPr="00F257BB">
        <w:rPr>
          <w:rtl/>
        </w:rPr>
        <w:t>عن ابن سيرين</w:t>
      </w:r>
      <w:r>
        <w:rPr>
          <w:rtl/>
        </w:rPr>
        <w:t xml:space="preserve">: </w:t>
      </w:r>
      <w:r w:rsidRPr="00F257BB">
        <w:rPr>
          <w:rtl/>
        </w:rPr>
        <w:t xml:space="preserve">أنّ عليّا </w:t>
      </w:r>
      <w:r w:rsidRPr="00AA0C1E">
        <w:rPr>
          <w:rStyle w:val="libAlaemChar"/>
          <w:rtl/>
        </w:rPr>
        <w:t>عليه‌السلام</w:t>
      </w:r>
      <w:r w:rsidRPr="00F257BB">
        <w:rPr>
          <w:rtl/>
        </w:rPr>
        <w:t xml:space="preserve"> قال للعبّاس</w:t>
      </w:r>
      <w:r>
        <w:rPr>
          <w:rtl/>
        </w:rPr>
        <w:t xml:space="preserve">: </w:t>
      </w:r>
      <w:r w:rsidRPr="00F257BB">
        <w:rPr>
          <w:rtl/>
        </w:rPr>
        <w:t>يا عمّ ألا تهاجر</w:t>
      </w:r>
      <w:r>
        <w:rPr>
          <w:rtl/>
        </w:rPr>
        <w:t xml:space="preserve">، </w:t>
      </w:r>
      <w:r w:rsidRPr="00F257BB">
        <w:rPr>
          <w:rtl/>
        </w:rPr>
        <w:t>ألا تلحق برسول الله</w:t>
      </w:r>
      <w:r>
        <w:rPr>
          <w:rtl/>
        </w:rPr>
        <w:t>؟</w:t>
      </w:r>
      <w:r w:rsidRPr="00F257BB">
        <w:rPr>
          <w:rtl/>
        </w:rPr>
        <w:t xml:space="preserve"> فقال</w:t>
      </w:r>
      <w:r>
        <w:rPr>
          <w:rtl/>
        </w:rPr>
        <w:t>: أ</w:t>
      </w:r>
      <w:r w:rsidRPr="00F257BB">
        <w:rPr>
          <w:rtl/>
        </w:rPr>
        <w:t>لست في أفضل من الهجرة</w:t>
      </w:r>
      <w:r>
        <w:rPr>
          <w:rtl/>
        </w:rPr>
        <w:t xml:space="preserve">: </w:t>
      </w:r>
      <w:r w:rsidRPr="00F257BB">
        <w:rPr>
          <w:rtl/>
        </w:rPr>
        <w:t>أعمر المسجد الحرام</w:t>
      </w:r>
      <w:r>
        <w:rPr>
          <w:rtl/>
        </w:rPr>
        <w:t xml:space="preserve">، </w:t>
      </w:r>
      <w:r w:rsidRPr="00F257BB">
        <w:rPr>
          <w:rtl/>
        </w:rPr>
        <w:t>وأسقي حاجّ بيت الله</w:t>
      </w:r>
      <w:r>
        <w:rPr>
          <w:rtl/>
        </w:rPr>
        <w:t>؟</w:t>
      </w:r>
      <w:r w:rsidRPr="00F257BB">
        <w:rPr>
          <w:rtl/>
        </w:rPr>
        <w:t xml:space="preserve"> فنزلت.</w:t>
      </w:r>
    </w:p>
    <w:p w14:paraId="7A9EB8E4" w14:textId="77777777" w:rsidR="003A1D5F" w:rsidRPr="00F257BB" w:rsidRDefault="003A1D5F" w:rsidP="000E6E49">
      <w:pPr>
        <w:pStyle w:val="libNormal"/>
        <w:rPr>
          <w:rtl/>
        </w:rPr>
      </w:pPr>
      <w:r w:rsidRPr="00F257BB">
        <w:rPr>
          <w:rtl/>
        </w:rPr>
        <w:t>وروى الحاكم أبو القاسم الحسكاني بإسناده عن ابن بريدة</w:t>
      </w:r>
      <w:r>
        <w:rPr>
          <w:rtl/>
        </w:rPr>
        <w:t xml:space="preserve">، </w:t>
      </w:r>
      <w:r w:rsidRPr="00F257BB">
        <w:rPr>
          <w:rtl/>
        </w:rPr>
        <w:t>عن أبيه قال</w:t>
      </w:r>
      <w:r>
        <w:rPr>
          <w:rtl/>
        </w:rPr>
        <w:t xml:space="preserve">: </w:t>
      </w:r>
      <w:r w:rsidRPr="00F257BB">
        <w:rPr>
          <w:rtl/>
        </w:rPr>
        <w:t xml:space="preserve">«بينا شيبة والعبّاس يتفاخران إذ مرّ بهما عليّ بن أبي طالب </w:t>
      </w:r>
      <w:r w:rsidRPr="00AA0C1E">
        <w:rPr>
          <w:rStyle w:val="libAlaemChar"/>
          <w:rtl/>
        </w:rPr>
        <w:t>عليه‌السلام</w:t>
      </w:r>
      <w:r>
        <w:rPr>
          <w:rtl/>
        </w:rPr>
        <w:t xml:space="preserve">، </w:t>
      </w:r>
      <w:r w:rsidRPr="00F257BB">
        <w:rPr>
          <w:rtl/>
        </w:rPr>
        <w:t>فقال</w:t>
      </w:r>
      <w:r>
        <w:rPr>
          <w:rtl/>
        </w:rPr>
        <w:t xml:space="preserve">: </w:t>
      </w:r>
      <w:r w:rsidRPr="00F257BB">
        <w:rPr>
          <w:rtl/>
        </w:rPr>
        <w:t>بماذا تتفاخران</w:t>
      </w:r>
      <w:r>
        <w:rPr>
          <w:rtl/>
        </w:rPr>
        <w:t>؟</w:t>
      </w:r>
    </w:p>
    <w:p w14:paraId="36280CC6" w14:textId="77777777" w:rsidR="003A1D5F" w:rsidRPr="00F257BB" w:rsidRDefault="003A1D5F" w:rsidP="000E6E49">
      <w:pPr>
        <w:pStyle w:val="libNormal"/>
        <w:rPr>
          <w:rtl/>
        </w:rPr>
      </w:pPr>
      <w:r w:rsidRPr="00F257BB">
        <w:rPr>
          <w:rtl/>
        </w:rPr>
        <w:t>فقال العبّاس</w:t>
      </w:r>
      <w:r>
        <w:rPr>
          <w:rtl/>
        </w:rPr>
        <w:t xml:space="preserve">: </w:t>
      </w:r>
      <w:r w:rsidRPr="00F257BB">
        <w:rPr>
          <w:rtl/>
        </w:rPr>
        <w:t>لقد أوتيت من الفضل ما لم يؤت أحد</w:t>
      </w:r>
      <w:r>
        <w:rPr>
          <w:rtl/>
        </w:rPr>
        <w:t xml:space="preserve">، </w:t>
      </w:r>
      <w:r w:rsidRPr="00F257BB">
        <w:rPr>
          <w:rtl/>
        </w:rPr>
        <w:t>سقاية الحاجّ.</w:t>
      </w:r>
    </w:p>
    <w:p w14:paraId="397ECAD7" w14:textId="77777777" w:rsidR="003A1D5F" w:rsidRPr="00F257BB" w:rsidRDefault="003A1D5F" w:rsidP="000E6E49">
      <w:pPr>
        <w:pStyle w:val="libNormal"/>
        <w:rPr>
          <w:rtl/>
        </w:rPr>
      </w:pPr>
      <w:r>
        <w:rPr>
          <w:rtl/>
        </w:rPr>
        <w:t>و</w:t>
      </w:r>
      <w:r w:rsidRPr="00F257BB">
        <w:rPr>
          <w:rtl/>
        </w:rPr>
        <w:t>قال شيبة</w:t>
      </w:r>
      <w:r>
        <w:rPr>
          <w:rtl/>
        </w:rPr>
        <w:t xml:space="preserve">: </w:t>
      </w:r>
      <w:r w:rsidRPr="00F257BB">
        <w:rPr>
          <w:rtl/>
        </w:rPr>
        <w:t>أوتيت عمارة المسجد الحرام.</w:t>
      </w:r>
    </w:p>
    <w:p w14:paraId="50387BD0" w14:textId="77777777" w:rsidR="003A1D5F" w:rsidRPr="00F257BB" w:rsidRDefault="003A1D5F" w:rsidP="000E6E49">
      <w:pPr>
        <w:pStyle w:val="libNormal"/>
        <w:rPr>
          <w:rtl/>
        </w:rPr>
      </w:pPr>
      <w:r w:rsidRPr="00F257BB">
        <w:rPr>
          <w:rtl/>
        </w:rPr>
        <w:t xml:space="preserve">فقال عليّ </w:t>
      </w:r>
      <w:r w:rsidRPr="00AA0C1E">
        <w:rPr>
          <w:rStyle w:val="libAlaemChar"/>
          <w:rtl/>
        </w:rPr>
        <w:t>عليه‌السلام</w:t>
      </w:r>
      <w:r>
        <w:rPr>
          <w:rtl/>
        </w:rPr>
        <w:t xml:space="preserve">: </w:t>
      </w:r>
      <w:r w:rsidRPr="00F257BB">
        <w:rPr>
          <w:rtl/>
        </w:rPr>
        <w:t>استحييت لكما</w:t>
      </w:r>
      <w:r>
        <w:rPr>
          <w:rtl/>
        </w:rPr>
        <w:t xml:space="preserve">، </w:t>
      </w:r>
      <w:r w:rsidRPr="00F257BB">
        <w:rPr>
          <w:rtl/>
        </w:rPr>
        <w:t>فقد أوتيت على صغري ما لم تؤتيا.</w:t>
      </w:r>
    </w:p>
    <w:p w14:paraId="21F2AF02" w14:textId="77777777" w:rsidR="003A1D5F" w:rsidRPr="00F257BB" w:rsidRDefault="003A1D5F" w:rsidP="000E6E49">
      <w:pPr>
        <w:pStyle w:val="libNormal"/>
        <w:rPr>
          <w:rtl/>
        </w:rPr>
      </w:pPr>
      <w:r w:rsidRPr="00F257BB">
        <w:rPr>
          <w:rtl/>
        </w:rPr>
        <w:t>فقالا</w:t>
      </w:r>
      <w:r>
        <w:rPr>
          <w:rtl/>
        </w:rPr>
        <w:t xml:space="preserve">: </w:t>
      </w:r>
      <w:r w:rsidRPr="00F257BB">
        <w:rPr>
          <w:rtl/>
        </w:rPr>
        <w:t>وما أوتيت يا عليّ</w:t>
      </w:r>
      <w:r>
        <w:rPr>
          <w:rtl/>
        </w:rPr>
        <w:t>؟</w:t>
      </w:r>
    </w:p>
    <w:p w14:paraId="7630AE66" w14:textId="77777777" w:rsidR="003A1D5F" w:rsidRPr="00F257BB" w:rsidRDefault="003A1D5F" w:rsidP="000E6E49">
      <w:pPr>
        <w:pStyle w:val="libNormal"/>
        <w:rPr>
          <w:rtl/>
        </w:rPr>
      </w:pPr>
      <w:r w:rsidRPr="00F257BB">
        <w:rPr>
          <w:rtl/>
        </w:rPr>
        <w:t>قال</w:t>
      </w:r>
      <w:r>
        <w:rPr>
          <w:rtl/>
        </w:rPr>
        <w:t xml:space="preserve">: </w:t>
      </w:r>
      <w:r w:rsidRPr="00F257BB">
        <w:rPr>
          <w:rtl/>
        </w:rPr>
        <w:t xml:space="preserve">ضربت خراطيمكما بالسيف حتّى آمنتما بالله ورسوله </w:t>
      </w:r>
      <w:r w:rsidRPr="00AA0C1E">
        <w:rPr>
          <w:rStyle w:val="libAlaemChar"/>
          <w:rtl/>
        </w:rPr>
        <w:t>صلى‌الله‌عليه‌وآله‌وسلم</w:t>
      </w:r>
      <w:r w:rsidRPr="00F257BB">
        <w:rPr>
          <w:rtl/>
        </w:rPr>
        <w:t>.</w:t>
      </w:r>
    </w:p>
    <w:p w14:paraId="449F749E" w14:textId="77777777" w:rsidR="003A1D5F" w:rsidRPr="00F257BB" w:rsidRDefault="003A1D5F" w:rsidP="000E6E49">
      <w:pPr>
        <w:pStyle w:val="libNormal"/>
        <w:rPr>
          <w:rtl/>
        </w:rPr>
      </w:pPr>
      <w:r w:rsidRPr="00F257BB">
        <w:rPr>
          <w:rtl/>
        </w:rPr>
        <w:t xml:space="preserve">فقام العبّاس مغضبا يجرّ ذيله حتّى دخل على رسول الله </w:t>
      </w:r>
      <w:r w:rsidRPr="00AA0C1E">
        <w:rPr>
          <w:rStyle w:val="libAlaemChar"/>
          <w:rtl/>
        </w:rPr>
        <w:t>صلى‌الله‌عليه‌وآله‌وسلم</w:t>
      </w:r>
      <w:r>
        <w:rPr>
          <w:rtl/>
        </w:rPr>
        <w:t xml:space="preserve">، </w:t>
      </w:r>
      <w:r w:rsidRPr="00F257BB">
        <w:rPr>
          <w:rtl/>
        </w:rPr>
        <w:t>وقال</w:t>
      </w:r>
      <w:r>
        <w:rPr>
          <w:rtl/>
        </w:rPr>
        <w:t xml:space="preserve">: </w:t>
      </w:r>
      <w:r w:rsidRPr="00F257BB">
        <w:rPr>
          <w:rtl/>
        </w:rPr>
        <w:t>أما ترى إلى ما يستقبلني عليّ</w:t>
      </w:r>
      <w:r>
        <w:rPr>
          <w:rtl/>
        </w:rPr>
        <w:t>؟</w:t>
      </w:r>
    </w:p>
    <w:p w14:paraId="3449AB17" w14:textId="77777777" w:rsidR="003A1D5F" w:rsidRPr="00F257BB" w:rsidRDefault="003A1D5F" w:rsidP="000E6E49">
      <w:pPr>
        <w:pStyle w:val="libNormal"/>
        <w:rPr>
          <w:rtl/>
        </w:rPr>
      </w:pPr>
      <w:r w:rsidRPr="00F257BB">
        <w:rPr>
          <w:rtl/>
        </w:rPr>
        <w:t>فقال</w:t>
      </w:r>
      <w:r>
        <w:rPr>
          <w:rtl/>
        </w:rPr>
        <w:t xml:space="preserve">: </w:t>
      </w:r>
      <w:r w:rsidRPr="00F257BB">
        <w:rPr>
          <w:rtl/>
        </w:rPr>
        <w:t>ادعوا عليّا. فدعي له</w:t>
      </w:r>
      <w:r>
        <w:rPr>
          <w:rtl/>
        </w:rPr>
        <w:t xml:space="preserve">، </w:t>
      </w:r>
      <w:r w:rsidRPr="00F257BB">
        <w:rPr>
          <w:rtl/>
        </w:rPr>
        <w:t>فقال</w:t>
      </w:r>
      <w:r>
        <w:rPr>
          <w:rtl/>
        </w:rPr>
        <w:t xml:space="preserve">: </w:t>
      </w:r>
      <w:r w:rsidRPr="00F257BB">
        <w:rPr>
          <w:rtl/>
        </w:rPr>
        <w:t>ما حملك على ما استقبلت به عمّك</w:t>
      </w:r>
      <w:r>
        <w:rPr>
          <w:rtl/>
        </w:rPr>
        <w:t>؟</w:t>
      </w:r>
    </w:p>
    <w:p w14:paraId="09355518" w14:textId="77777777" w:rsidR="003A1D5F" w:rsidRPr="00F257BB" w:rsidRDefault="003A1D5F" w:rsidP="000E6E49">
      <w:pPr>
        <w:pStyle w:val="libNormal"/>
        <w:rPr>
          <w:rtl/>
        </w:rPr>
      </w:pPr>
      <w:r w:rsidRPr="00F257BB">
        <w:rPr>
          <w:rtl/>
        </w:rPr>
        <w:t>فقال</w:t>
      </w:r>
      <w:r>
        <w:rPr>
          <w:rtl/>
        </w:rPr>
        <w:t xml:space="preserve">: </w:t>
      </w:r>
      <w:r w:rsidRPr="00F257BB">
        <w:rPr>
          <w:rtl/>
        </w:rPr>
        <w:t>يا رسول الله صدمته بالحقّ</w:t>
      </w:r>
      <w:r>
        <w:rPr>
          <w:rtl/>
        </w:rPr>
        <w:t xml:space="preserve">، </w:t>
      </w:r>
      <w:r w:rsidRPr="00F257BB">
        <w:rPr>
          <w:rtl/>
        </w:rPr>
        <w:t>فمن شاء فليغضب ومن شاء فليرض.</w:t>
      </w:r>
    </w:p>
    <w:p w14:paraId="5E0E34FC" w14:textId="77777777" w:rsidR="003A1D5F" w:rsidRPr="00F257BB" w:rsidRDefault="003A1D5F" w:rsidP="000E6E49">
      <w:pPr>
        <w:pStyle w:val="libNormal"/>
        <w:rPr>
          <w:rtl/>
        </w:rPr>
      </w:pPr>
      <w:r w:rsidRPr="00F257BB">
        <w:rPr>
          <w:rtl/>
        </w:rPr>
        <w:t>فنزل جبرئيل وقال</w:t>
      </w:r>
      <w:r>
        <w:rPr>
          <w:rtl/>
        </w:rPr>
        <w:t xml:space="preserve">: </w:t>
      </w:r>
      <w:r w:rsidRPr="00F257BB">
        <w:rPr>
          <w:rtl/>
        </w:rPr>
        <w:t>يا محمّد إنّ ربّك يقرأ عليك السلام ويقول</w:t>
      </w:r>
      <w:r>
        <w:rPr>
          <w:rtl/>
        </w:rPr>
        <w:t xml:space="preserve">: </w:t>
      </w:r>
      <w:r w:rsidRPr="00F257BB">
        <w:rPr>
          <w:rtl/>
        </w:rPr>
        <w:t>اتل عمّك</w:t>
      </w:r>
      <w:r>
        <w:rPr>
          <w:rtl/>
        </w:rPr>
        <w:t xml:space="preserve">: </w:t>
      </w:r>
      <w:r w:rsidRPr="00AA0C1E">
        <w:rPr>
          <w:rStyle w:val="libAlaemChar"/>
          <w:rtl/>
        </w:rPr>
        <w:t>(</w:t>
      </w:r>
      <w:r w:rsidRPr="002F767C">
        <w:rPr>
          <w:rStyle w:val="libAieChar"/>
          <w:rtl/>
        </w:rPr>
        <w:t>أَجَعَلْتُمْ سِقايَةَ الْحاجِّ</w:t>
      </w:r>
      <w:r w:rsidRPr="00AA0C1E">
        <w:rPr>
          <w:rStyle w:val="libAlaemChar"/>
          <w:rtl/>
        </w:rPr>
        <w:t>)</w:t>
      </w:r>
      <w:r w:rsidRPr="00F257BB">
        <w:rPr>
          <w:rtl/>
        </w:rPr>
        <w:t xml:space="preserve"> الآيات.</w:t>
      </w:r>
    </w:p>
    <w:p w14:paraId="62139B62" w14:textId="77777777" w:rsidR="003A1D5F" w:rsidRPr="00F257BB" w:rsidRDefault="003A1D5F" w:rsidP="000E6E49">
      <w:pPr>
        <w:pStyle w:val="libNormal"/>
        <w:rPr>
          <w:rtl/>
        </w:rPr>
      </w:pPr>
      <w:r w:rsidRPr="00F257BB">
        <w:rPr>
          <w:rtl/>
        </w:rPr>
        <w:t>فقال العبّاس</w:t>
      </w:r>
      <w:r>
        <w:rPr>
          <w:rtl/>
        </w:rPr>
        <w:t xml:space="preserve">: </w:t>
      </w:r>
      <w:r w:rsidRPr="00F257BB">
        <w:rPr>
          <w:rtl/>
        </w:rPr>
        <w:t>قد رضينا</w:t>
      </w:r>
      <w:r>
        <w:rPr>
          <w:rtl/>
        </w:rPr>
        <w:t xml:space="preserve">، </w:t>
      </w:r>
      <w:r w:rsidRPr="00F257BB">
        <w:rPr>
          <w:rtl/>
        </w:rPr>
        <w:t xml:space="preserve">ثلاث مرّات» </w:t>
      </w:r>
      <w:r w:rsidRPr="005D48FD">
        <w:rPr>
          <w:rStyle w:val="libFootnotenumChar"/>
          <w:rtl/>
        </w:rPr>
        <w:t>(1)</w:t>
      </w:r>
      <w:r>
        <w:rPr>
          <w:rtl/>
        </w:rPr>
        <w:t>.</w:t>
      </w:r>
    </w:p>
    <w:p w14:paraId="253CF7C3" w14:textId="77777777" w:rsidR="003A1D5F" w:rsidRPr="00F257BB" w:rsidRDefault="003A1D5F" w:rsidP="00D9332A">
      <w:pPr>
        <w:pStyle w:val="libLine"/>
        <w:rPr>
          <w:rtl/>
        </w:rPr>
      </w:pPr>
      <w:r w:rsidRPr="00F257BB">
        <w:rPr>
          <w:rtl/>
        </w:rPr>
        <w:t>__________________</w:t>
      </w:r>
    </w:p>
    <w:p w14:paraId="2EF9C2AA" w14:textId="77777777" w:rsidR="003A1D5F" w:rsidRPr="00F257BB" w:rsidRDefault="003A1D5F" w:rsidP="000278F9">
      <w:pPr>
        <w:pStyle w:val="libFootnote0"/>
        <w:rPr>
          <w:rtl/>
        </w:rPr>
      </w:pPr>
      <w:r>
        <w:rPr>
          <w:rtl/>
        </w:rPr>
        <w:t>(</w:t>
      </w:r>
      <w:r w:rsidRPr="00F257BB">
        <w:rPr>
          <w:rtl/>
        </w:rPr>
        <w:t>1) شواهد التنزيل 1</w:t>
      </w:r>
      <w:r>
        <w:rPr>
          <w:rtl/>
        </w:rPr>
        <w:t xml:space="preserve">: </w:t>
      </w:r>
      <w:r w:rsidRPr="00F257BB">
        <w:rPr>
          <w:rtl/>
        </w:rPr>
        <w:t>328 ح 338.</w:t>
      </w:r>
    </w:p>
    <w:p w14:paraId="3EADD0E5"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الَّذِينَ آمَنُوا وَهاجَرُوا وَجاهَدُوا فِي سَبِيلِ اللهِ بِأَمْوالِهِمْ وَأَنْفُسِهِمْ أَعْظَمُ دَرَجَةً عِنْدَ اللهِ</w:t>
      </w:r>
      <w:r w:rsidRPr="00AA0C1E">
        <w:rPr>
          <w:rStyle w:val="libAlaemChar"/>
          <w:rtl/>
        </w:rPr>
        <w:t>)</w:t>
      </w:r>
      <w:r w:rsidRPr="00F257BB">
        <w:rPr>
          <w:rtl/>
        </w:rPr>
        <w:t xml:space="preserve"> أعلى رتبة وأكثر كرامة ممّن لم يستجمع هذه الصفات</w:t>
      </w:r>
      <w:r>
        <w:rPr>
          <w:rtl/>
        </w:rPr>
        <w:t xml:space="preserve">، </w:t>
      </w:r>
      <w:r w:rsidRPr="00F257BB">
        <w:rPr>
          <w:rtl/>
        </w:rPr>
        <w:t xml:space="preserve">أو من أهل السقاية والعمارة عندكم </w:t>
      </w:r>
      <w:r w:rsidRPr="00AA0C1E">
        <w:rPr>
          <w:rStyle w:val="libAlaemChar"/>
          <w:rtl/>
        </w:rPr>
        <w:t>(</w:t>
      </w:r>
      <w:r w:rsidRPr="002F767C">
        <w:rPr>
          <w:rStyle w:val="libAieChar"/>
          <w:rtl/>
        </w:rPr>
        <w:t>وَأُولئِكَ هُمُ الْفائِزُونَ</w:t>
      </w:r>
      <w:r w:rsidRPr="00AA0C1E">
        <w:rPr>
          <w:rStyle w:val="libAlaemChar"/>
          <w:rtl/>
        </w:rPr>
        <w:t>)</w:t>
      </w:r>
      <w:r w:rsidRPr="00F257BB">
        <w:rPr>
          <w:rtl/>
        </w:rPr>
        <w:t xml:space="preserve"> المختصّون بالفوز بالثواب ونيل الحسنى عند الله دونكم.</w:t>
      </w:r>
    </w:p>
    <w:p w14:paraId="2D33B291" w14:textId="77777777" w:rsidR="003A1D5F" w:rsidRPr="00F257BB" w:rsidRDefault="003A1D5F" w:rsidP="000E6E49">
      <w:pPr>
        <w:pStyle w:val="libNormal"/>
        <w:rPr>
          <w:rtl/>
        </w:rPr>
      </w:pPr>
      <w:r w:rsidRPr="00AA0C1E">
        <w:rPr>
          <w:rStyle w:val="libAlaemChar"/>
          <w:rtl/>
        </w:rPr>
        <w:t>(</w:t>
      </w:r>
      <w:r w:rsidRPr="002F767C">
        <w:rPr>
          <w:rStyle w:val="libAieChar"/>
          <w:rtl/>
        </w:rPr>
        <w:t>يُبَشِّرُهُمْ رَبُّهُمْ بِرَحْمَةٍ مِنْهُ وَرِضْوانٍ وَجَنَّاتٍ لَهُمْ فِيها</w:t>
      </w:r>
      <w:r w:rsidRPr="00AA0C1E">
        <w:rPr>
          <w:rStyle w:val="libAlaemChar"/>
          <w:rtl/>
        </w:rPr>
        <w:t>)</w:t>
      </w:r>
      <w:r w:rsidRPr="00F257BB">
        <w:rPr>
          <w:rtl/>
        </w:rPr>
        <w:t xml:space="preserve"> في الجنّات </w:t>
      </w:r>
      <w:r w:rsidRPr="00AA0C1E">
        <w:rPr>
          <w:rStyle w:val="libAlaemChar"/>
          <w:rtl/>
        </w:rPr>
        <w:t>(</w:t>
      </w:r>
      <w:r w:rsidRPr="002F767C">
        <w:rPr>
          <w:rStyle w:val="libAieChar"/>
          <w:rtl/>
        </w:rPr>
        <w:t>نَعِيمٌ مُقِيمٌ</w:t>
      </w:r>
      <w:r w:rsidRPr="00AA0C1E">
        <w:rPr>
          <w:rStyle w:val="libAlaemChar"/>
          <w:rtl/>
        </w:rPr>
        <w:t>)</w:t>
      </w:r>
      <w:r w:rsidRPr="00F257BB">
        <w:rPr>
          <w:rtl/>
        </w:rPr>
        <w:t xml:space="preserve"> دائم لا يزول. وقرأ حمزة</w:t>
      </w:r>
      <w:r>
        <w:rPr>
          <w:rtl/>
        </w:rPr>
        <w:t xml:space="preserve">: </w:t>
      </w:r>
      <w:r w:rsidRPr="00F257BB">
        <w:rPr>
          <w:rtl/>
        </w:rPr>
        <w:t>يبشرهم بالتخفيف. وتنكير المبشّر به من الرحمة والرضوان والنعيم المقيم</w:t>
      </w:r>
      <w:r>
        <w:rPr>
          <w:rtl/>
        </w:rPr>
        <w:t xml:space="preserve">، </w:t>
      </w:r>
      <w:r w:rsidRPr="00F257BB">
        <w:rPr>
          <w:rtl/>
        </w:rPr>
        <w:t>إشعار بأنّها وراء صفة الواصف وتعريف المعرّف.</w:t>
      </w:r>
    </w:p>
    <w:p w14:paraId="33562231" w14:textId="77777777" w:rsidR="003A1D5F" w:rsidRPr="00F257BB" w:rsidRDefault="003A1D5F" w:rsidP="000E6E49">
      <w:pPr>
        <w:pStyle w:val="libNormal"/>
        <w:rPr>
          <w:rtl/>
        </w:rPr>
      </w:pPr>
      <w:r w:rsidRPr="00AA0C1E">
        <w:rPr>
          <w:rStyle w:val="libAlaemChar"/>
          <w:rtl/>
        </w:rPr>
        <w:t>(</w:t>
      </w:r>
      <w:r w:rsidRPr="002F767C">
        <w:rPr>
          <w:rStyle w:val="libAieChar"/>
          <w:rtl/>
        </w:rPr>
        <w:t>خالِدِينَ فِيها أَبَداً</w:t>
      </w:r>
      <w:r w:rsidRPr="00AA0C1E">
        <w:rPr>
          <w:rStyle w:val="libAlaemChar"/>
          <w:rtl/>
        </w:rPr>
        <w:t>)</w:t>
      </w:r>
      <w:r w:rsidRPr="00F257BB">
        <w:rPr>
          <w:rtl/>
        </w:rPr>
        <w:t xml:space="preserve"> أكّد الخلود بالتأبيد</w:t>
      </w:r>
      <w:r>
        <w:rPr>
          <w:rtl/>
        </w:rPr>
        <w:t xml:space="preserve">، </w:t>
      </w:r>
      <w:r w:rsidRPr="00F257BB">
        <w:rPr>
          <w:rtl/>
        </w:rPr>
        <w:t xml:space="preserve">لأنّه قد يستعمل للمكث الطويل </w:t>
      </w:r>
      <w:r w:rsidRPr="00AA0C1E">
        <w:rPr>
          <w:rStyle w:val="libAlaemChar"/>
          <w:rtl/>
        </w:rPr>
        <w:t>(</w:t>
      </w:r>
      <w:r w:rsidRPr="002F767C">
        <w:rPr>
          <w:rStyle w:val="libAieChar"/>
          <w:rtl/>
        </w:rPr>
        <w:t>إِنَّ اللهَ عِنْدَهُ أَجْرٌ عَظِيمٌ</w:t>
      </w:r>
      <w:r w:rsidRPr="00AA0C1E">
        <w:rPr>
          <w:rStyle w:val="libAlaemChar"/>
          <w:rtl/>
        </w:rPr>
        <w:t>)</w:t>
      </w:r>
      <w:r w:rsidRPr="00F257BB">
        <w:rPr>
          <w:rtl/>
        </w:rPr>
        <w:t xml:space="preserve"> يستحقر دونه ما استوجبوه لأجله</w:t>
      </w:r>
      <w:r>
        <w:rPr>
          <w:rtl/>
        </w:rPr>
        <w:t xml:space="preserve">، </w:t>
      </w:r>
      <w:r w:rsidRPr="00F257BB">
        <w:rPr>
          <w:rtl/>
        </w:rPr>
        <w:t>أو نعم الدنيا.</w:t>
      </w:r>
    </w:p>
    <w:p w14:paraId="0A6A9084"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الَّذِينَ آمَنُوا لا تَتَّخِذُوا آباءَكُمْ وَإِخْوانَكُمْ أَوْلِياءَ إِنِ اسْتَحَبُّوا الْكُفْرَ عَلَى الْإِيمانِ وَمَنْ يَتَوَلَّهُمْ مِنْكُمْ فَأُولئِكَ هُمُ الظَّالِمُونَ (23)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(24)</w:t>
      </w:r>
      <w:r w:rsidRPr="00AA0C1E">
        <w:rPr>
          <w:rStyle w:val="libAlaemChar"/>
          <w:rtl/>
        </w:rPr>
        <w:t>)</w:t>
      </w:r>
    </w:p>
    <w:p w14:paraId="3536BBD8" w14:textId="77777777" w:rsidR="003A1D5F" w:rsidRPr="00F257BB" w:rsidRDefault="003A1D5F" w:rsidP="000E6E49">
      <w:pPr>
        <w:pStyle w:val="libNormal"/>
        <w:rPr>
          <w:rtl/>
        </w:rPr>
      </w:pPr>
      <w:r w:rsidRPr="00F257BB">
        <w:rPr>
          <w:rtl/>
        </w:rPr>
        <w:t xml:space="preserve">روي عن أبي جعفر وأبي عبد الله </w:t>
      </w:r>
      <w:r w:rsidRPr="00AA0C1E">
        <w:rPr>
          <w:rStyle w:val="libAlaemChar"/>
          <w:rtl/>
        </w:rPr>
        <w:t>عليهما‌السلام</w:t>
      </w:r>
      <w:r w:rsidRPr="00F257BB">
        <w:rPr>
          <w:rtl/>
        </w:rPr>
        <w:t xml:space="preserve"> أنها نزلت في ابن أبي بلتعة حيث كتب إلى قريش بخبر النبيّ </w:t>
      </w:r>
      <w:r w:rsidRPr="00AA0C1E">
        <w:rPr>
          <w:rStyle w:val="libAlaemChar"/>
          <w:rtl/>
        </w:rPr>
        <w:t>صلى‌الله‌عليه‌وآله‌وسلم</w:t>
      </w:r>
      <w:r w:rsidRPr="004C4CCF">
        <w:rPr>
          <w:rtl/>
        </w:rPr>
        <w:t xml:space="preserve"> </w:t>
      </w:r>
      <w:r w:rsidRPr="00F257BB">
        <w:rPr>
          <w:rtl/>
        </w:rPr>
        <w:t>ل</w:t>
      </w:r>
      <w:r>
        <w:rPr>
          <w:rFonts w:hint="cs"/>
          <w:rtl/>
        </w:rPr>
        <w:t>ـ</w:t>
      </w:r>
      <w:r w:rsidRPr="00F257BB">
        <w:rPr>
          <w:rtl/>
        </w:rPr>
        <w:t>مّا أراد فتح مكّة</w:t>
      </w:r>
      <w:r>
        <w:rPr>
          <w:rtl/>
        </w:rPr>
        <w:t xml:space="preserve">، </w:t>
      </w:r>
      <w:r w:rsidRPr="00F257BB">
        <w:rPr>
          <w:rtl/>
        </w:rPr>
        <w:t>فنهاه الله تعالى وسائر المؤمنين عن موالاة الكفّار وإن كانوا في النسب الأقربين</w:t>
      </w:r>
      <w:r>
        <w:rPr>
          <w:rtl/>
        </w:rPr>
        <w:t xml:space="preserve">، </w:t>
      </w:r>
      <w:r w:rsidRPr="00F257BB">
        <w:rPr>
          <w:rtl/>
        </w:rPr>
        <w:t>بقوله</w:t>
      </w:r>
      <w:r>
        <w:rPr>
          <w:rtl/>
        </w:rPr>
        <w:t xml:space="preserve">: </w:t>
      </w:r>
      <w:r w:rsidRPr="00AA0C1E">
        <w:rPr>
          <w:rStyle w:val="libAlaemChar"/>
          <w:rtl/>
        </w:rPr>
        <w:t>(</w:t>
      </w:r>
      <w:r w:rsidRPr="002F767C">
        <w:rPr>
          <w:rStyle w:val="libAieChar"/>
          <w:rtl/>
        </w:rPr>
        <w:t>يا أَيُّهَا الَّذِينَ آمَنُوا لا تَتَّخِذُوا آباءَكُمْ وَإِخْوانَكُمْ أَوْلِياءَ إِنِ اسْتَحَبُّوا الْكُفْرَ عَلَى الْإِيمانِ</w:t>
      </w:r>
      <w:r w:rsidRPr="00AA0C1E">
        <w:rPr>
          <w:rStyle w:val="libAlaemChar"/>
          <w:rtl/>
        </w:rPr>
        <w:t>)</w:t>
      </w:r>
      <w:r w:rsidRPr="0057023B">
        <w:rPr>
          <w:rFonts w:hint="cs"/>
          <w:rtl/>
        </w:rPr>
        <w:t xml:space="preserve"> </w:t>
      </w:r>
      <w:r w:rsidRPr="00F257BB">
        <w:rPr>
          <w:rtl/>
        </w:rPr>
        <w:t>إن اختاروه</w:t>
      </w:r>
    </w:p>
    <w:p w14:paraId="0FD12789" w14:textId="77777777" w:rsidR="003A1D5F" w:rsidRPr="00F257BB" w:rsidRDefault="003A1D5F" w:rsidP="002F767C">
      <w:pPr>
        <w:pStyle w:val="libNormal0"/>
        <w:rPr>
          <w:rtl/>
        </w:rPr>
      </w:pPr>
      <w:r>
        <w:rPr>
          <w:rtl/>
        </w:rPr>
        <w:br w:type="page"/>
      </w:r>
      <w:r w:rsidRPr="00F257BB">
        <w:rPr>
          <w:rtl/>
        </w:rPr>
        <w:lastRenderedPageBreak/>
        <w:t>وحرّضوا غيرهم عليه.</w:t>
      </w:r>
    </w:p>
    <w:p w14:paraId="65E672FB" w14:textId="77777777" w:rsidR="003A1D5F" w:rsidRPr="00F257BB" w:rsidRDefault="003A1D5F" w:rsidP="000E6E49">
      <w:pPr>
        <w:pStyle w:val="libNormal"/>
        <w:rPr>
          <w:rtl/>
        </w:rPr>
      </w:pPr>
      <w:r w:rsidRPr="00F257BB">
        <w:rPr>
          <w:rtl/>
        </w:rPr>
        <w:t>وقيل</w:t>
      </w:r>
      <w:r>
        <w:rPr>
          <w:rtl/>
        </w:rPr>
        <w:t xml:space="preserve">: </w:t>
      </w:r>
      <w:r w:rsidRPr="00F257BB">
        <w:rPr>
          <w:rtl/>
        </w:rPr>
        <w:t>نزلت نهيا عن موالاة التسعة الّذين ارتدّوا ولحقوا بمكّة. والمعنى</w:t>
      </w:r>
      <w:r>
        <w:rPr>
          <w:rtl/>
        </w:rPr>
        <w:t xml:space="preserve">: </w:t>
      </w:r>
      <w:r w:rsidRPr="00F257BB">
        <w:rPr>
          <w:rtl/>
        </w:rPr>
        <w:t>لا تتّخذوهم أولياء يمنعونكم عن الإيمان ويصدّونكم عن الطاعة.</w:t>
      </w:r>
    </w:p>
    <w:p w14:paraId="54D5FA92" w14:textId="77777777" w:rsidR="003A1D5F" w:rsidRPr="00F257BB" w:rsidRDefault="003A1D5F" w:rsidP="000E6E49">
      <w:pPr>
        <w:pStyle w:val="libNormal"/>
        <w:rPr>
          <w:rtl/>
        </w:rPr>
      </w:pPr>
      <w:r w:rsidRPr="00F257BB">
        <w:rPr>
          <w:rtl/>
        </w:rPr>
        <w:t>وقيل</w:t>
      </w:r>
      <w:r>
        <w:rPr>
          <w:rtl/>
        </w:rPr>
        <w:t xml:space="preserve">: </w:t>
      </w:r>
      <w:r w:rsidRPr="00F257BB">
        <w:rPr>
          <w:rtl/>
        </w:rPr>
        <w:t>نزلت في المهاجرين</w:t>
      </w:r>
      <w:r>
        <w:rPr>
          <w:rtl/>
        </w:rPr>
        <w:t xml:space="preserve">، </w:t>
      </w:r>
      <w:r w:rsidRPr="00F257BB">
        <w:rPr>
          <w:rtl/>
        </w:rPr>
        <w:t>فإنّهم</w:t>
      </w:r>
      <w:r w:rsidRPr="004C4CCF">
        <w:rPr>
          <w:rtl/>
        </w:rPr>
        <w:t xml:space="preserve"> </w:t>
      </w:r>
      <w:r w:rsidRPr="00F257BB">
        <w:rPr>
          <w:rtl/>
        </w:rPr>
        <w:t>ل</w:t>
      </w:r>
      <w:r>
        <w:rPr>
          <w:rFonts w:hint="cs"/>
          <w:rtl/>
        </w:rPr>
        <w:t>ـ</w:t>
      </w:r>
      <w:r w:rsidRPr="00F257BB">
        <w:rPr>
          <w:rtl/>
        </w:rPr>
        <w:t>مّا أمروا بالهجرة قالوا</w:t>
      </w:r>
      <w:r>
        <w:rPr>
          <w:rtl/>
        </w:rPr>
        <w:t xml:space="preserve">: </w:t>
      </w:r>
      <w:r w:rsidRPr="00F257BB">
        <w:rPr>
          <w:rtl/>
        </w:rPr>
        <w:t>إن هاجرنا قطعنا آباءنا وأبناءنا وعشائرنا</w:t>
      </w:r>
      <w:r>
        <w:rPr>
          <w:rtl/>
        </w:rPr>
        <w:t xml:space="preserve">، </w:t>
      </w:r>
      <w:r w:rsidRPr="00F257BB">
        <w:rPr>
          <w:rtl/>
        </w:rPr>
        <w:t>وذهبت تجاراتنا</w:t>
      </w:r>
      <w:r>
        <w:rPr>
          <w:rtl/>
        </w:rPr>
        <w:t xml:space="preserve">، </w:t>
      </w:r>
      <w:r w:rsidRPr="00F257BB">
        <w:rPr>
          <w:rtl/>
        </w:rPr>
        <w:t>وبقينا ضائعين.</w:t>
      </w:r>
    </w:p>
    <w:p w14:paraId="2FFAA8C1" w14:textId="77777777" w:rsidR="003A1D5F" w:rsidRPr="00F257BB" w:rsidRDefault="003A1D5F" w:rsidP="000E6E49">
      <w:pPr>
        <w:pStyle w:val="libNormal"/>
        <w:rPr>
          <w:rtl/>
        </w:rPr>
      </w:pPr>
      <w:r w:rsidRPr="00F257BB">
        <w:rPr>
          <w:rtl/>
        </w:rPr>
        <w:t>وروي</w:t>
      </w:r>
      <w:r>
        <w:rPr>
          <w:rtl/>
        </w:rPr>
        <w:t xml:space="preserve">: </w:t>
      </w:r>
      <w:r w:rsidRPr="00F257BB">
        <w:rPr>
          <w:rtl/>
        </w:rPr>
        <w:t>أنّ من المهاجرين من تعلّقت به زوجته</w:t>
      </w:r>
      <w:r>
        <w:rPr>
          <w:rtl/>
        </w:rPr>
        <w:t xml:space="preserve">، </w:t>
      </w:r>
      <w:r w:rsidRPr="00F257BB">
        <w:rPr>
          <w:rtl/>
        </w:rPr>
        <w:t>ومنهم من تعلّق به أبواه وأولاده</w:t>
      </w:r>
      <w:r>
        <w:rPr>
          <w:rtl/>
        </w:rPr>
        <w:t xml:space="preserve">، </w:t>
      </w:r>
      <w:r w:rsidRPr="00F257BB">
        <w:rPr>
          <w:rtl/>
        </w:rPr>
        <w:t>فكانوا يمنعونهم من الهجرة</w:t>
      </w:r>
      <w:r>
        <w:rPr>
          <w:rtl/>
        </w:rPr>
        <w:t xml:space="preserve">، </w:t>
      </w:r>
      <w:r w:rsidRPr="00F257BB">
        <w:rPr>
          <w:rtl/>
        </w:rPr>
        <w:t>فيتركونها لأجهلهم. فبهذه الآية بيّن سبحانه أنّ أمر الدين مقدّم على النسب</w:t>
      </w:r>
      <w:r>
        <w:rPr>
          <w:rtl/>
        </w:rPr>
        <w:t xml:space="preserve">، </w:t>
      </w:r>
      <w:r w:rsidRPr="00F257BB">
        <w:rPr>
          <w:rtl/>
        </w:rPr>
        <w:t>وإذا وجب قطع قرابة الوالدين والولد فالأجنبيّ أولى. وبعد نزولها هاجروا</w:t>
      </w:r>
      <w:r>
        <w:rPr>
          <w:rtl/>
        </w:rPr>
        <w:t xml:space="preserve">، </w:t>
      </w:r>
      <w:r w:rsidRPr="00F257BB">
        <w:rPr>
          <w:rtl/>
        </w:rPr>
        <w:t>فجعل الرجل يأتيه أبوه وابنه وأخوه أو بعض أقربائه فلا يلتفت إليه ولا ينزله ولا ينفق عليه</w:t>
      </w:r>
      <w:r>
        <w:rPr>
          <w:rtl/>
        </w:rPr>
        <w:t xml:space="preserve">، </w:t>
      </w:r>
      <w:r w:rsidRPr="00F257BB">
        <w:rPr>
          <w:rtl/>
        </w:rPr>
        <w:t>وبعد ذلك رخّص لهم في الإنفاق.</w:t>
      </w:r>
    </w:p>
    <w:p w14:paraId="3E28B54D" w14:textId="77777777" w:rsidR="003A1D5F" w:rsidRPr="00F257BB" w:rsidRDefault="003A1D5F" w:rsidP="000E6E49">
      <w:pPr>
        <w:pStyle w:val="libNormal"/>
        <w:rPr>
          <w:rtl/>
        </w:rPr>
      </w:pPr>
      <w:r w:rsidRPr="00F257BB">
        <w:rPr>
          <w:rtl/>
        </w:rPr>
        <w:t>ثمّ قال تأكيدا لهذا النهي بقوله</w:t>
      </w:r>
      <w:r>
        <w:rPr>
          <w:rtl/>
        </w:rPr>
        <w:t xml:space="preserve">: </w:t>
      </w:r>
      <w:r w:rsidRPr="00AA0C1E">
        <w:rPr>
          <w:rStyle w:val="libAlaemChar"/>
          <w:rtl/>
        </w:rPr>
        <w:t>(</w:t>
      </w:r>
      <w:r w:rsidRPr="002F767C">
        <w:rPr>
          <w:rStyle w:val="libAieChar"/>
          <w:rtl/>
        </w:rPr>
        <w:t>وَمَنْ يَتَوَلَّهُمْ مِنْكُمْ</w:t>
      </w:r>
      <w:r w:rsidRPr="00AA0C1E">
        <w:rPr>
          <w:rStyle w:val="libAlaemChar"/>
          <w:rtl/>
        </w:rPr>
        <w:t>)</w:t>
      </w:r>
      <w:r w:rsidRPr="00F257BB">
        <w:rPr>
          <w:rtl/>
        </w:rPr>
        <w:t xml:space="preserve"> فترك طاعة الله لأجلهم</w:t>
      </w:r>
      <w:r>
        <w:rPr>
          <w:rtl/>
        </w:rPr>
        <w:t xml:space="preserve">، </w:t>
      </w:r>
      <w:r w:rsidRPr="00F257BB">
        <w:rPr>
          <w:rtl/>
        </w:rPr>
        <w:t xml:space="preserve">أو اطّلعهم على أسرار المسلمين </w:t>
      </w:r>
      <w:r w:rsidRPr="00AA0C1E">
        <w:rPr>
          <w:rStyle w:val="libAlaemChar"/>
          <w:rtl/>
        </w:rPr>
        <w:t>(</w:t>
      </w:r>
      <w:r w:rsidRPr="002F767C">
        <w:rPr>
          <w:rStyle w:val="libAieChar"/>
          <w:rtl/>
        </w:rPr>
        <w:t>فَأُولئِكَ هُمُ الظَّالِمُونَ</w:t>
      </w:r>
      <w:r w:rsidRPr="00AA0C1E">
        <w:rPr>
          <w:rStyle w:val="libAlaemChar"/>
          <w:rtl/>
        </w:rPr>
        <w:t>)</w:t>
      </w:r>
      <w:r w:rsidRPr="00F257BB">
        <w:rPr>
          <w:rtl/>
        </w:rPr>
        <w:t xml:space="preserve"> بوضعهم الموالاة في غير محلّها. وفي الحديث</w:t>
      </w:r>
      <w:r>
        <w:rPr>
          <w:rtl/>
        </w:rPr>
        <w:t xml:space="preserve">: </w:t>
      </w:r>
      <w:r w:rsidRPr="00F257BB">
        <w:rPr>
          <w:rtl/>
        </w:rPr>
        <w:t>«لا يجد أحد طعم الإيمان حتّى يحبّ في الله ويبغض في الله</w:t>
      </w:r>
      <w:r>
        <w:rPr>
          <w:rtl/>
        </w:rPr>
        <w:t xml:space="preserve">، </w:t>
      </w:r>
      <w:r w:rsidRPr="00F257BB">
        <w:rPr>
          <w:rtl/>
        </w:rPr>
        <w:t>وحتّى يحبّ في الله أبعد الناس</w:t>
      </w:r>
      <w:r>
        <w:rPr>
          <w:rtl/>
        </w:rPr>
        <w:t xml:space="preserve">، </w:t>
      </w:r>
      <w:r w:rsidRPr="00F257BB">
        <w:rPr>
          <w:rtl/>
        </w:rPr>
        <w:t>ويبغض في الله أقرب الناس إليه»</w:t>
      </w:r>
      <w:r>
        <w:rPr>
          <w:rtl/>
        </w:rPr>
        <w:t>.</w:t>
      </w:r>
    </w:p>
    <w:p w14:paraId="3AC025DC" w14:textId="77777777" w:rsidR="003A1D5F" w:rsidRPr="00F257BB" w:rsidRDefault="003A1D5F" w:rsidP="000E6E49">
      <w:pPr>
        <w:pStyle w:val="libNormal"/>
        <w:rPr>
          <w:rtl/>
        </w:rPr>
      </w:pPr>
      <w:r w:rsidRPr="00AA0C1E">
        <w:rPr>
          <w:rStyle w:val="libAlaemChar"/>
          <w:rtl/>
        </w:rPr>
        <w:t>(</w:t>
      </w:r>
      <w:r w:rsidRPr="002F767C">
        <w:rPr>
          <w:rStyle w:val="libAieChar"/>
          <w:rtl/>
        </w:rPr>
        <w:t>قُلْ إِنْ كانَ آباؤُكُمْ وَأَبْناؤُكُمْ وَإِخْوانُكُمْ وَأَزْواجُكُمْ وَعَشِيرَتُكُمْ</w:t>
      </w:r>
      <w:r w:rsidRPr="00AA0C1E">
        <w:rPr>
          <w:rStyle w:val="libAlaemChar"/>
          <w:rtl/>
        </w:rPr>
        <w:t>)</w:t>
      </w:r>
      <w:r w:rsidRPr="00F257BB">
        <w:rPr>
          <w:rtl/>
        </w:rPr>
        <w:t xml:space="preserve"> أقرباؤكم.</w:t>
      </w:r>
    </w:p>
    <w:p w14:paraId="78794F6C" w14:textId="77777777" w:rsidR="003A1D5F" w:rsidRPr="00F257BB" w:rsidRDefault="003A1D5F" w:rsidP="000E6E49">
      <w:pPr>
        <w:pStyle w:val="libNormal"/>
        <w:rPr>
          <w:rtl/>
        </w:rPr>
      </w:pPr>
      <w:r w:rsidRPr="00F257BB">
        <w:rPr>
          <w:rtl/>
        </w:rPr>
        <w:t>مأخوذ من العشرة. وقيل</w:t>
      </w:r>
      <w:r>
        <w:rPr>
          <w:rtl/>
        </w:rPr>
        <w:t xml:space="preserve">: </w:t>
      </w:r>
      <w:r w:rsidRPr="00F257BB">
        <w:rPr>
          <w:rtl/>
        </w:rPr>
        <w:t>من العشيرة</w:t>
      </w:r>
      <w:r>
        <w:rPr>
          <w:rtl/>
        </w:rPr>
        <w:t xml:space="preserve">، </w:t>
      </w:r>
      <w:r w:rsidRPr="00F257BB">
        <w:rPr>
          <w:rtl/>
        </w:rPr>
        <w:t>فإنّ العشيرة جماعة ترجع إلى عقد كعقد العشرة. وقرأ أبو بكر</w:t>
      </w:r>
      <w:r>
        <w:rPr>
          <w:rtl/>
        </w:rPr>
        <w:t xml:space="preserve">: </w:t>
      </w:r>
      <w:r w:rsidRPr="00F257BB">
        <w:rPr>
          <w:rtl/>
        </w:rPr>
        <w:t xml:space="preserve">عشيراتكم. </w:t>
      </w:r>
      <w:r w:rsidRPr="00AA0C1E">
        <w:rPr>
          <w:rStyle w:val="libAlaemChar"/>
          <w:rtl/>
        </w:rPr>
        <w:t>(</w:t>
      </w:r>
      <w:r w:rsidRPr="002F767C">
        <w:rPr>
          <w:rStyle w:val="libAieChar"/>
          <w:rtl/>
        </w:rPr>
        <w:t>وَأَمْوالٌ اقْتَرَفْتُمُوها</w:t>
      </w:r>
      <w:r w:rsidRPr="00AA0C1E">
        <w:rPr>
          <w:rStyle w:val="libAlaemChar"/>
          <w:rtl/>
        </w:rPr>
        <w:t>)</w:t>
      </w:r>
      <w:r w:rsidRPr="00F257BB">
        <w:rPr>
          <w:rtl/>
        </w:rPr>
        <w:t xml:space="preserve"> اكتسبتموها واقتطعتموها وجمعتموها </w:t>
      </w:r>
      <w:r w:rsidRPr="00AA0C1E">
        <w:rPr>
          <w:rStyle w:val="libAlaemChar"/>
          <w:rtl/>
        </w:rPr>
        <w:t>(</w:t>
      </w:r>
      <w:r w:rsidRPr="002F767C">
        <w:rPr>
          <w:rStyle w:val="libAieChar"/>
          <w:rtl/>
        </w:rPr>
        <w:t>وَتِجارَةٌ تَخْشَوْنَ كَسادَها</w:t>
      </w:r>
      <w:r w:rsidRPr="00AA0C1E">
        <w:rPr>
          <w:rStyle w:val="libAlaemChar"/>
          <w:rtl/>
        </w:rPr>
        <w:t>)</w:t>
      </w:r>
      <w:r w:rsidRPr="00F257BB">
        <w:rPr>
          <w:rtl/>
        </w:rPr>
        <w:t xml:space="preserve"> تخافون أنّها تكسد إذا اشتغلتم بطاعة الله تعالى والجهاد </w:t>
      </w:r>
      <w:r w:rsidRPr="00AA0C1E">
        <w:rPr>
          <w:rStyle w:val="libAlaemChar"/>
          <w:rtl/>
        </w:rPr>
        <w:t>(</w:t>
      </w:r>
      <w:r w:rsidRPr="002F767C">
        <w:rPr>
          <w:rStyle w:val="libAieChar"/>
          <w:rtl/>
        </w:rPr>
        <w:t>وَمَساكِنُ تَرْضَوْنَها</w:t>
      </w:r>
      <w:r w:rsidRPr="00AA0C1E">
        <w:rPr>
          <w:rStyle w:val="libAlaemChar"/>
          <w:rtl/>
        </w:rPr>
        <w:t>)</w:t>
      </w:r>
      <w:r w:rsidRPr="00F257BB">
        <w:rPr>
          <w:rtl/>
        </w:rPr>
        <w:t xml:space="preserve"> اخترتموها لأنفسكم</w:t>
      </w:r>
      <w:r>
        <w:rPr>
          <w:rtl/>
        </w:rPr>
        <w:t xml:space="preserve">، </w:t>
      </w:r>
      <w:r w:rsidRPr="00F257BB">
        <w:rPr>
          <w:rtl/>
        </w:rPr>
        <w:t xml:space="preserve">ويعجبكم المقام فيها </w:t>
      </w:r>
      <w:r w:rsidRPr="00AA0C1E">
        <w:rPr>
          <w:rStyle w:val="libAlaemChar"/>
          <w:rtl/>
        </w:rPr>
        <w:t>(</w:t>
      </w:r>
      <w:r w:rsidRPr="002F767C">
        <w:rPr>
          <w:rStyle w:val="libAieChar"/>
          <w:rtl/>
        </w:rPr>
        <w:t>أَحَبَّ إِلَيْكُمْ مِنَ اللهِ وَرَسُولِهِ</w:t>
      </w:r>
      <w:r w:rsidRPr="00AA0C1E">
        <w:rPr>
          <w:rStyle w:val="libAlaemChar"/>
          <w:rtl/>
        </w:rPr>
        <w:t>)</w:t>
      </w:r>
      <w:r w:rsidRPr="00F257BB">
        <w:rPr>
          <w:rtl/>
        </w:rPr>
        <w:t xml:space="preserve"> من طاعتهما </w:t>
      </w:r>
      <w:r w:rsidRPr="00AA0C1E">
        <w:rPr>
          <w:rStyle w:val="libAlaemChar"/>
          <w:rtl/>
        </w:rPr>
        <w:t>(</w:t>
      </w:r>
      <w:r w:rsidRPr="002F767C">
        <w:rPr>
          <w:rStyle w:val="libAieChar"/>
          <w:rtl/>
        </w:rPr>
        <w:t>وَجِهادٍ فِي سَبِيلِهِ</w:t>
      </w:r>
      <w:r w:rsidRPr="00AA0C1E">
        <w:rPr>
          <w:rStyle w:val="libAlaemChar"/>
          <w:rtl/>
        </w:rPr>
        <w:t>)</w:t>
      </w:r>
      <w:r w:rsidRPr="00F257BB">
        <w:rPr>
          <w:rtl/>
        </w:rPr>
        <w:t xml:space="preserve"> الحبّ الاختياري دون الطبيعي</w:t>
      </w:r>
      <w:r>
        <w:rPr>
          <w:rtl/>
        </w:rPr>
        <w:t xml:space="preserve">، </w:t>
      </w:r>
      <w:r w:rsidRPr="00F257BB">
        <w:rPr>
          <w:rtl/>
        </w:rPr>
        <w:t xml:space="preserve">فإنّه لا يدخل تحت التكليف في التحفّظ عنه </w:t>
      </w:r>
      <w:r w:rsidRPr="00AA0C1E">
        <w:rPr>
          <w:rStyle w:val="libAlaemChar"/>
          <w:rtl/>
        </w:rPr>
        <w:t>(</w:t>
      </w:r>
      <w:r w:rsidRPr="002F767C">
        <w:rPr>
          <w:rStyle w:val="libAieChar"/>
          <w:rtl/>
        </w:rPr>
        <w:t>فَتَرَبَّصُوا</w:t>
      </w:r>
      <w:r w:rsidRPr="00AA0C1E">
        <w:rPr>
          <w:rStyle w:val="libAlaemChar"/>
          <w:rtl/>
        </w:rPr>
        <w:t>)</w:t>
      </w:r>
      <w:r w:rsidRPr="00F257BB">
        <w:rPr>
          <w:rtl/>
        </w:rPr>
        <w:t xml:space="preserve"> فانتظروا </w:t>
      </w:r>
      <w:r w:rsidRPr="00AA0C1E">
        <w:rPr>
          <w:rStyle w:val="libAlaemChar"/>
          <w:rtl/>
        </w:rPr>
        <w:t>(</w:t>
      </w:r>
      <w:r w:rsidRPr="002F767C">
        <w:rPr>
          <w:rStyle w:val="libAieChar"/>
          <w:rtl/>
        </w:rPr>
        <w:t>حَتَّى يَأْتِيَ اللهُ بِأَمْرِهِ</w:t>
      </w:r>
      <w:r w:rsidRPr="00AA0C1E">
        <w:rPr>
          <w:rStyle w:val="libAlaemChar"/>
          <w:rtl/>
        </w:rPr>
        <w:t>)</w:t>
      </w:r>
      <w:r w:rsidRPr="00F257BB">
        <w:rPr>
          <w:rtl/>
        </w:rPr>
        <w:t xml:space="preserve"> جواب الشرط متضمّن للوعيد. والأمر بمعنى العقوبة</w:t>
      </w:r>
    </w:p>
    <w:p w14:paraId="60E8CEA7" w14:textId="77777777" w:rsidR="003A1D5F" w:rsidRPr="00F257BB" w:rsidRDefault="003A1D5F" w:rsidP="002F767C">
      <w:pPr>
        <w:pStyle w:val="libNormal0"/>
        <w:rPr>
          <w:rtl/>
        </w:rPr>
      </w:pPr>
      <w:r>
        <w:rPr>
          <w:rtl/>
        </w:rPr>
        <w:br w:type="page"/>
      </w:r>
      <w:r w:rsidRPr="00F257BB">
        <w:rPr>
          <w:rtl/>
        </w:rPr>
        <w:lastRenderedPageBreak/>
        <w:t>العاجلة أو الآجلة. وقيل</w:t>
      </w:r>
      <w:r>
        <w:rPr>
          <w:rtl/>
        </w:rPr>
        <w:t xml:space="preserve">: </w:t>
      </w:r>
      <w:r w:rsidRPr="00F257BB">
        <w:rPr>
          <w:rtl/>
        </w:rPr>
        <w:t xml:space="preserve">فتح مكّة. </w:t>
      </w:r>
      <w:r w:rsidRPr="00AA0C1E">
        <w:rPr>
          <w:rStyle w:val="libAlaemChar"/>
          <w:rtl/>
        </w:rPr>
        <w:t>(</w:t>
      </w:r>
      <w:r w:rsidRPr="002F767C">
        <w:rPr>
          <w:rStyle w:val="libAieChar"/>
          <w:rtl/>
        </w:rPr>
        <w:t>وَاللهُ لا يَهْدِي الْقَوْمَ الْفاسِقِينَ</w:t>
      </w:r>
      <w:r w:rsidRPr="00AA0C1E">
        <w:rPr>
          <w:rStyle w:val="libAlaemChar"/>
          <w:rtl/>
        </w:rPr>
        <w:t>)</w:t>
      </w:r>
      <w:r w:rsidRPr="00F257BB">
        <w:rPr>
          <w:rtl/>
        </w:rPr>
        <w:t xml:space="preserve"> لا يرشدهم</w:t>
      </w:r>
      <w:r>
        <w:rPr>
          <w:rtl/>
        </w:rPr>
        <w:t xml:space="preserve">، </w:t>
      </w:r>
      <w:r w:rsidRPr="00F257BB">
        <w:rPr>
          <w:rtl/>
        </w:rPr>
        <w:t>بل يخلّيهم لعنادهم.</w:t>
      </w:r>
    </w:p>
    <w:p w14:paraId="5E4CD693" w14:textId="77777777" w:rsidR="003A1D5F" w:rsidRPr="00F257BB" w:rsidRDefault="003A1D5F" w:rsidP="000E6E49">
      <w:pPr>
        <w:pStyle w:val="libNormal"/>
        <w:rPr>
          <w:rtl/>
        </w:rPr>
      </w:pPr>
      <w:r w:rsidRPr="00F257BB">
        <w:rPr>
          <w:rtl/>
        </w:rPr>
        <w:t>وفي الآية تشديد عظيم</w:t>
      </w:r>
      <w:r>
        <w:rPr>
          <w:rtl/>
        </w:rPr>
        <w:t xml:space="preserve">، </w:t>
      </w:r>
      <w:r w:rsidRPr="00F257BB">
        <w:rPr>
          <w:rtl/>
        </w:rPr>
        <w:t>فإنّ فيها تكليف المؤمن أن يتجرّد من الآباء والأبناء والعشائر وجميع حظوظ الدنيا لأجل الدين</w:t>
      </w:r>
      <w:r>
        <w:rPr>
          <w:rtl/>
        </w:rPr>
        <w:t xml:space="preserve">، </w:t>
      </w:r>
      <w:r w:rsidRPr="00F257BB">
        <w:rPr>
          <w:rtl/>
        </w:rPr>
        <w:t>وقلّ من يتخلّص منه.</w:t>
      </w:r>
      <w:r w:rsidRPr="00C02CF1">
        <w:rPr>
          <w:rFonts w:hint="cs"/>
          <w:rtl/>
        </w:rPr>
        <w:t xml:space="preserve"> </w:t>
      </w:r>
      <w:r>
        <w:rPr>
          <w:rFonts w:hint="cs"/>
          <w:rtl/>
        </w:rPr>
        <w:t>أ</w:t>
      </w:r>
      <w:r w:rsidRPr="00F257BB">
        <w:rPr>
          <w:rtl/>
        </w:rPr>
        <w:t>لل</w:t>
      </w:r>
      <w:r>
        <w:rPr>
          <w:rFonts w:hint="cs"/>
          <w:rtl/>
        </w:rPr>
        <w:t>َّ</w:t>
      </w:r>
      <w:r w:rsidRPr="00F257BB">
        <w:rPr>
          <w:rtl/>
        </w:rPr>
        <w:t>همّ وفّقنا ل</w:t>
      </w:r>
      <w:r>
        <w:rPr>
          <w:rFonts w:hint="cs"/>
          <w:rtl/>
        </w:rPr>
        <w:t>ـ</w:t>
      </w:r>
      <w:r w:rsidRPr="00F257BB">
        <w:rPr>
          <w:rtl/>
        </w:rPr>
        <w:t>ما يوافق رضاك</w:t>
      </w:r>
      <w:r>
        <w:rPr>
          <w:rtl/>
        </w:rPr>
        <w:t xml:space="preserve">، </w:t>
      </w:r>
      <w:r w:rsidRPr="00F257BB">
        <w:rPr>
          <w:rtl/>
        </w:rPr>
        <w:t>حتى نحبّ فيك الأبعدين</w:t>
      </w:r>
      <w:r>
        <w:rPr>
          <w:rtl/>
        </w:rPr>
        <w:t xml:space="preserve">، </w:t>
      </w:r>
      <w:r w:rsidRPr="00F257BB">
        <w:rPr>
          <w:rtl/>
        </w:rPr>
        <w:t>ونبغض فيك الأقربين.</w:t>
      </w:r>
    </w:p>
    <w:p w14:paraId="44D0B38C" w14:textId="77777777" w:rsidR="003A1D5F" w:rsidRPr="00F257BB" w:rsidRDefault="003A1D5F" w:rsidP="000E6E49">
      <w:pPr>
        <w:pStyle w:val="libNormal"/>
        <w:rPr>
          <w:rtl/>
        </w:rPr>
      </w:pPr>
      <w:r w:rsidRPr="00AA0C1E">
        <w:rPr>
          <w:rStyle w:val="libAlaemChar"/>
          <w:rtl/>
        </w:rPr>
        <w:t>(</w:t>
      </w:r>
      <w:r w:rsidRPr="002F767C">
        <w:rPr>
          <w:rStyle w:val="libAieChar"/>
          <w:rtl/>
        </w:rPr>
        <w:t>لَقَدْ نَصَرَكُمُ اللهُ فِي مَواطِنَ كَثِيرَةٍ وَيَوْمَ حُنَيْنٍ إِذْ أَعْجَبَتْكُمْ كَثْرَتُكُمْ فَلَمْ تُغْنِ عَنْكُمْ شَيْئاً وَضاقَتْ عَلَيْكُمُ الْأَرْضُ بِما رَحُبَتْ ثُمَّ وَلَّيْتُمْ مُدْبِرِينَ (25) ثُمَّ أَنْزَلَ اللهُ سَكِينَتَهُ عَلى رَسُولِهِ وَعَلَى الْمُؤْمِنِينَ وَأَنْزَلَ جُنُوداً لَمْ تَرَوْها وَعَذَّبَ الَّذِينَ كَفَرُوا وَذلِكَ جَزاءُ الْكافِرِينَ (26) ثُمَّ يَتُوبُ اللهُ مِنْ بَعْدِ ذلِكَ عَلى مَنْ يَشاءُ وَاللهُ غَفُورٌ رَحِيمٌ (27)</w:t>
      </w:r>
      <w:r w:rsidRPr="00AA0C1E">
        <w:rPr>
          <w:rStyle w:val="libAlaemChar"/>
          <w:rtl/>
        </w:rPr>
        <w:t>)</w:t>
      </w:r>
    </w:p>
    <w:p w14:paraId="1584DC27" w14:textId="77777777" w:rsidR="003A1D5F" w:rsidRPr="00F257BB" w:rsidRDefault="003A1D5F" w:rsidP="000E6E49">
      <w:pPr>
        <w:pStyle w:val="libNormal"/>
        <w:rPr>
          <w:rtl/>
        </w:rPr>
      </w:pPr>
      <w:r w:rsidRPr="00F257BB">
        <w:rPr>
          <w:rtl/>
        </w:rPr>
        <w:t>ول</w:t>
      </w:r>
      <w:r>
        <w:rPr>
          <w:rFonts w:hint="cs"/>
          <w:rtl/>
        </w:rPr>
        <w:t>ـ</w:t>
      </w:r>
      <w:r w:rsidRPr="00F257BB">
        <w:rPr>
          <w:rtl/>
        </w:rPr>
        <w:t>مّا تقدّم أمر المؤمنين بالقتال</w:t>
      </w:r>
      <w:r>
        <w:rPr>
          <w:rtl/>
        </w:rPr>
        <w:t xml:space="preserve">، </w:t>
      </w:r>
      <w:r w:rsidRPr="00F257BB">
        <w:rPr>
          <w:rtl/>
        </w:rPr>
        <w:t>ذكّرهم بعده ما أتاهم من النصرة حالا بعد حال</w:t>
      </w:r>
      <w:r>
        <w:rPr>
          <w:rtl/>
        </w:rPr>
        <w:t xml:space="preserve">، </w:t>
      </w:r>
      <w:r w:rsidRPr="00F257BB">
        <w:rPr>
          <w:rtl/>
        </w:rPr>
        <w:t>فقال</w:t>
      </w:r>
      <w:r>
        <w:rPr>
          <w:rtl/>
        </w:rPr>
        <w:t xml:space="preserve">: </w:t>
      </w:r>
      <w:r w:rsidRPr="00AA0C1E">
        <w:rPr>
          <w:rStyle w:val="libAlaemChar"/>
          <w:rtl/>
        </w:rPr>
        <w:t>(</w:t>
      </w:r>
      <w:r w:rsidRPr="002F767C">
        <w:rPr>
          <w:rStyle w:val="libAieChar"/>
          <w:rtl/>
        </w:rPr>
        <w:t>لَقَدْ نَصَرَكُمُ اللهُ فِي مَواطِنَ كَثِيرَةٍ</w:t>
      </w:r>
      <w:r w:rsidRPr="00AA0C1E">
        <w:rPr>
          <w:rStyle w:val="libAlaemChar"/>
          <w:rtl/>
        </w:rPr>
        <w:t>)</w:t>
      </w:r>
      <w:r w:rsidRPr="00F257BB">
        <w:rPr>
          <w:rtl/>
        </w:rPr>
        <w:t xml:space="preserve"> يعني</w:t>
      </w:r>
      <w:r>
        <w:rPr>
          <w:rtl/>
        </w:rPr>
        <w:t xml:space="preserve">: </w:t>
      </w:r>
      <w:r w:rsidRPr="00F257BB">
        <w:rPr>
          <w:rtl/>
        </w:rPr>
        <w:t>مواطن الحرب</w:t>
      </w:r>
      <w:r>
        <w:rPr>
          <w:rtl/>
        </w:rPr>
        <w:t xml:space="preserve">، </w:t>
      </w:r>
      <w:r w:rsidRPr="00F257BB">
        <w:rPr>
          <w:rtl/>
        </w:rPr>
        <w:t xml:space="preserve">وهي مواقعها ومواقفها. وروي عن الصادقين </w:t>
      </w:r>
      <w:r w:rsidRPr="00AA0C1E">
        <w:rPr>
          <w:rStyle w:val="libAlaemChar"/>
          <w:rtl/>
        </w:rPr>
        <w:t>عليهم‌السلام</w:t>
      </w:r>
      <w:r w:rsidRPr="00F257BB">
        <w:rPr>
          <w:rtl/>
        </w:rPr>
        <w:t xml:space="preserve"> أنّهم قالوا</w:t>
      </w:r>
      <w:r>
        <w:rPr>
          <w:rtl/>
        </w:rPr>
        <w:t xml:space="preserve">: </w:t>
      </w:r>
      <w:r w:rsidRPr="00F257BB">
        <w:rPr>
          <w:rtl/>
        </w:rPr>
        <w:t>أنّها كانت ثمانين موطنا.</w:t>
      </w:r>
    </w:p>
    <w:p w14:paraId="24FE72ED" w14:textId="77777777" w:rsidR="003A1D5F" w:rsidRPr="00F257BB" w:rsidRDefault="003A1D5F" w:rsidP="000E6E49">
      <w:pPr>
        <w:pStyle w:val="libNormal"/>
        <w:rPr>
          <w:rtl/>
        </w:rPr>
      </w:pPr>
      <w:r w:rsidRPr="00F257BB">
        <w:rPr>
          <w:rtl/>
        </w:rPr>
        <w:t>وروي أنّ المتوكّل اشتكى في مرضه شكاية شديدة</w:t>
      </w:r>
      <w:r>
        <w:rPr>
          <w:rtl/>
        </w:rPr>
        <w:t xml:space="preserve">، </w:t>
      </w:r>
      <w:r w:rsidRPr="00F257BB">
        <w:rPr>
          <w:rtl/>
        </w:rPr>
        <w:t>فنذر أن يتصدّق بمال كثير إن شفاه الله</w:t>
      </w:r>
      <w:r>
        <w:rPr>
          <w:rtl/>
        </w:rPr>
        <w:t xml:space="preserve">، </w:t>
      </w:r>
      <w:r w:rsidRPr="00F257BB">
        <w:rPr>
          <w:rtl/>
        </w:rPr>
        <w:t>فلمّا عوفي سأل العلماء عن حدّ المال الكثير</w:t>
      </w:r>
      <w:r>
        <w:rPr>
          <w:rtl/>
        </w:rPr>
        <w:t xml:space="preserve">، </w:t>
      </w:r>
      <w:r w:rsidRPr="00F257BB">
        <w:rPr>
          <w:rtl/>
        </w:rPr>
        <w:t>فاختلفت أقوالهم</w:t>
      </w:r>
      <w:r>
        <w:rPr>
          <w:rtl/>
        </w:rPr>
        <w:t xml:space="preserve">، </w:t>
      </w:r>
      <w:r w:rsidRPr="00F257BB">
        <w:rPr>
          <w:rtl/>
        </w:rPr>
        <w:t xml:space="preserve">فأشير عليه أن يسأل أبا الحسن عليّ بن محمد بن عليّ بن موسى </w:t>
      </w:r>
      <w:r w:rsidRPr="00AA0C1E">
        <w:rPr>
          <w:rStyle w:val="libAlaemChar"/>
          <w:rtl/>
        </w:rPr>
        <w:t>عليه‌السلام</w:t>
      </w:r>
      <w:r>
        <w:rPr>
          <w:rtl/>
        </w:rPr>
        <w:t xml:space="preserve">، </w:t>
      </w:r>
      <w:r w:rsidRPr="00F257BB">
        <w:rPr>
          <w:rtl/>
        </w:rPr>
        <w:t>وقد كان حبسه في داره</w:t>
      </w:r>
      <w:r>
        <w:rPr>
          <w:rtl/>
        </w:rPr>
        <w:t xml:space="preserve">، </w:t>
      </w:r>
      <w:r w:rsidRPr="00F257BB">
        <w:rPr>
          <w:rtl/>
        </w:rPr>
        <w:t>فأمر أن يكتب إليه</w:t>
      </w:r>
      <w:r>
        <w:rPr>
          <w:rtl/>
        </w:rPr>
        <w:t xml:space="preserve">، </w:t>
      </w:r>
      <w:r w:rsidRPr="00F257BB">
        <w:rPr>
          <w:rtl/>
        </w:rPr>
        <w:t>فكتب</w:t>
      </w:r>
      <w:r>
        <w:rPr>
          <w:rtl/>
        </w:rPr>
        <w:t xml:space="preserve">: </w:t>
      </w:r>
      <w:r w:rsidRPr="00F257BB">
        <w:rPr>
          <w:rtl/>
        </w:rPr>
        <w:t>يتصدّق بثمانين درهما. ثمّ سألوه عن العلّة في ذلك</w:t>
      </w:r>
      <w:r>
        <w:rPr>
          <w:rtl/>
        </w:rPr>
        <w:t xml:space="preserve">، </w:t>
      </w:r>
      <w:r w:rsidRPr="00F257BB">
        <w:rPr>
          <w:rtl/>
        </w:rPr>
        <w:t>فقرأ هذه الآية</w:t>
      </w:r>
      <w:r>
        <w:rPr>
          <w:rtl/>
        </w:rPr>
        <w:t xml:space="preserve">، </w:t>
      </w:r>
      <w:r w:rsidRPr="00F257BB">
        <w:rPr>
          <w:rtl/>
        </w:rPr>
        <w:t>وقال</w:t>
      </w:r>
      <w:r>
        <w:rPr>
          <w:rtl/>
        </w:rPr>
        <w:t xml:space="preserve">: </w:t>
      </w:r>
      <w:r w:rsidRPr="00F257BB">
        <w:rPr>
          <w:rtl/>
        </w:rPr>
        <w:t>عدّدنا تلك المواطن فبلغن ثمانين موطنا.</w:t>
      </w:r>
    </w:p>
    <w:p w14:paraId="508BAEC3"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وَيَوْمَ حُنَيْنٍ</w:t>
      </w:r>
      <w:r w:rsidRPr="00AA0C1E">
        <w:rPr>
          <w:rStyle w:val="libAlaemChar"/>
          <w:rtl/>
        </w:rPr>
        <w:t>)</w:t>
      </w:r>
      <w:r w:rsidRPr="00F257BB">
        <w:rPr>
          <w:rtl/>
        </w:rPr>
        <w:t xml:space="preserve"> وموطن يوم حنين. ويجوز أن يقدّر</w:t>
      </w:r>
      <w:r>
        <w:rPr>
          <w:rtl/>
        </w:rPr>
        <w:t xml:space="preserve">: </w:t>
      </w:r>
      <w:r w:rsidRPr="00F257BB">
        <w:rPr>
          <w:rtl/>
        </w:rPr>
        <w:t>في أيّام مواطن</w:t>
      </w:r>
      <w:r>
        <w:rPr>
          <w:rtl/>
        </w:rPr>
        <w:t xml:space="preserve">، </w:t>
      </w:r>
      <w:r w:rsidRPr="00F257BB">
        <w:rPr>
          <w:rtl/>
        </w:rPr>
        <w:t>أو يفسّر الموطن بالوقت</w:t>
      </w:r>
      <w:r>
        <w:rPr>
          <w:rtl/>
        </w:rPr>
        <w:t xml:space="preserve">، </w:t>
      </w:r>
      <w:r w:rsidRPr="00F257BB">
        <w:rPr>
          <w:rtl/>
        </w:rPr>
        <w:t xml:space="preserve">كمقتل الحسين </w:t>
      </w:r>
      <w:r w:rsidRPr="00AA0C1E">
        <w:rPr>
          <w:rStyle w:val="libAlaemChar"/>
          <w:rtl/>
        </w:rPr>
        <w:t>عليه‌السلام</w:t>
      </w:r>
      <w:r w:rsidRPr="00F257BB">
        <w:rPr>
          <w:rtl/>
        </w:rPr>
        <w:t>. ولا يمنع إبدال قوله</w:t>
      </w:r>
      <w:r>
        <w:rPr>
          <w:rtl/>
        </w:rPr>
        <w:t xml:space="preserve">: </w:t>
      </w:r>
      <w:r w:rsidRPr="00AA0C1E">
        <w:rPr>
          <w:rStyle w:val="libAlaemChar"/>
          <w:rtl/>
        </w:rPr>
        <w:t>(</w:t>
      </w:r>
      <w:r w:rsidRPr="002F767C">
        <w:rPr>
          <w:rStyle w:val="libAieChar"/>
          <w:rtl/>
        </w:rPr>
        <w:t>إِذْ أَعْجَبَتْكُمْ كَثْرَتُكُمْ</w:t>
      </w:r>
      <w:r w:rsidRPr="00AA0C1E">
        <w:rPr>
          <w:rStyle w:val="libAlaemChar"/>
          <w:rtl/>
        </w:rPr>
        <w:t>)</w:t>
      </w:r>
      <w:r w:rsidRPr="00F257BB">
        <w:rPr>
          <w:rtl/>
        </w:rPr>
        <w:t xml:space="preserve"> من «يوم حنين» أن يعطف على موضع «في مواطن» فإنّه لا يقتضي تشاركهما فيما أضيف إليه المعطوف</w:t>
      </w:r>
      <w:r>
        <w:rPr>
          <w:rtl/>
        </w:rPr>
        <w:t xml:space="preserve">، </w:t>
      </w:r>
      <w:r w:rsidRPr="00F257BB">
        <w:rPr>
          <w:rtl/>
        </w:rPr>
        <w:t>حتّى يقتضي كثرتهم وإعجابها إيّاهم في جميع المواطن.</w:t>
      </w:r>
    </w:p>
    <w:p w14:paraId="19BC3F51" w14:textId="77777777" w:rsidR="003A1D5F" w:rsidRPr="00F257BB" w:rsidRDefault="003A1D5F" w:rsidP="000E6E49">
      <w:pPr>
        <w:pStyle w:val="libNormal"/>
        <w:rPr>
          <w:rtl/>
        </w:rPr>
      </w:pPr>
      <w:r w:rsidRPr="00F257BB">
        <w:rPr>
          <w:rtl/>
        </w:rPr>
        <w:t xml:space="preserve">وهذا قول القاضي في تفسيره </w:t>
      </w:r>
      <w:r w:rsidRPr="005D48FD">
        <w:rPr>
          <w:rStyle w:val="libFootnotenumChar"/>
          <w:rtl/>
        </w:rPr>
        <w:t>(1)</w:t>
      </w:r>
      <w:r>
        <w:rPr>
          <w:rtl/>
        </w:rPr>
        <w:t xml:space="preserve">، </w:t>
      </w:r>
      <w:r w:rsidRPr="00F257BB">
        <w:rPr>
          <w:rtl/>
        </w:rPr>
        <w:t>ردّ بذلك قول الزمخشري في الكشّاف حيث قال</w:t>
      </w:r>
      <w:r>
        <w:rPr>
          <w:rtl/>
        </w:rPr>
        <w:t xml:space="preserve">: </w:t>
      </w:r>
      <w:r w:rsidRPr="00F257BB">
        <w:rPr>
          <w:rtl/>
        </w:rPr>
        <w:t>«الواجب أن يكون «يوم حنين» منصوبا بفعل مضمر لا بهذا الظاهر</w:t>
      </w:r>
      <w:r>
        <w:rPr>
          <w:rtl/>
        </w:rPr>
        <w:t xml:space="preserve">، </w:t>
      </w:r>
      <w:r w:rsidRPr="00F257BB">
        <w:rPr>
          <w:rtl/>
        </w:rPr>
        <w:t>وموجب ذلك أنّ قوله</w:t>
      </w:r>
      <w:r>
        <w:rPr>
          <w:rtl/>
        </w:rPr>
        <w:t xml:space="preserve">: </w:t>
      </w:r>
      <w:r w:rsidRPr="00F257BB">
        <w:rPr>
          <w:rtl/>
        </w:rPr>
        <w:t>«إذ أعجبتكم» بدل من «يوم حنين» فلو جعلت ناصبه هذا الظاهر لم يصحّ</w:t>
      </w:r>
      <w:r>
        <w:rPr>
          <w:rtl/>
        </w:rPr>
        <w:t xml:space="preserve">، </w:t>
      </w:r>
      <w:r w:rsidRPr="00F257BB">
        <w:rPr>
          <w:rtl/>
        </w:rPr>
        <w:t>لأنّ كثرتهم لم تعجبهم في جميع تلك المواطن</w:t>
      </w:r>
      <w:r>
        <w:rPr>
          <w:rtl/>
        </w:rPr>
        <w:t xml:space="preserve">، </w:t>
      </w:r>
      <w:r w:rsidRPr="00F257BB">
        <w:rPr>
          <w:rtl/>
        </w:rPr>
        <w:t>ولم يكونوا كثيرا في جميعها</w:t>
      </w:r>
      <w:r>
        <w:rPr>
          <w:rtl/>
        </w:rPr>
        <w:t xml:space="preserve">، </w:t>
      </w:r>
      <w:r w:rsidRPr="00F257BB">
        <w:rPr>
          <w:rtl/>
        </w:rPr>
        <w:t>فبقي أن يكون ناصبه فعلا خاصّا به</w:t>
      </w:r>
      <w:r>
        <w:rPr>
          <w:rtl/>
        </w:rPr>
        <w:t xml:space="preserve">، </w:t>
      </w:r>
      <w:r w:rsidRPr="00F257BB">
        <w:rPr>
          <w:rtl/>
        </w:rPr>
        <w:t>إلّا إذا نصبت «إذ» بإضمار</w:t>
      </w:r>
      <w:r>
        <w:rPr>
          <w:rtl/>
        </w:rPr>
        <w:t xml:space="preserve">: </w:t>
      </w:r>
      <w:r w:rsidRPr="00F257BB">
        <w:rPr>
          <w:rtl/>
        </w:rPr>
        <w:t xml:space="preserve">اذكر» </w:t>
      </w:r>
      <w:r w:rsidRPr="005D48FD">
        <w:rPr>
          <w:rStyle w:val="libFootnotenumChar"/>
          <w:rtl/>
        </w:rPr>
        <w:t>(2)</w:t>
      </w:r>
      <w:r>
        <w:rPr>
          <w:rtl/>
        </w:rPr>
        <w:t>.</w:t>
      </w:r>
    </w:p>
    <w:p w14:paraId="65D5BD0C" w14:textId="77777777" w:rsidR="003A1D5F" w:rsidRPr="00F257BB" w:rsidRDefault="003A1D5F" w:rsidP="000E6E49">
      <w:pPr>
        <w:pStyle w:val="libNormal"/>
        <w:rPr>
          <w:rtl/>
        </w:rPr>
      </w:pPr>
      <w:r w:rsidRPr="00F257BB">
        <w:rPr>
          <w:rtl/>
        </w:rPr>
        <w:t>وحنين واد بين مكّة والطائف</w:t>
      </w:r>
      <w:r>
        <w:rPr>
          <w:rtl/>
        </w:rPr>
        <w:t xml:space="preserve">، </w:t>
      </w:r>
      <w:r w:rsidRPr="00F257BB">
        <w:rPr>
          <w:rtl/>
        </w:rPr>
        <w:t>كانت فيه الوقعة بين المسلمين</w:t>
      </w:r>
      <w:r>
        <w:rPr>
          <w:rtl/>
        </w:rPr>
        <w:t xml:space="preserve"> ـ </w:t>
      </w:r>
      <w:r w:rsidRPr="00F257BB">
        <w:rPr>
          <w:rtl/>
        </w:rPr>
        <w:t>وهم اثنا عشر ألفا</w:t>
      </w:r>
      <w:r>
        <w:rPr>
          <w:rtl/>
        </w:rPr>
        <w:t xml:space="preserve">، </w:t>
      </w:r>
      <w:r w:rsidRPr="00F257BB">
        <w:rPr>
          <w:rtl/>
        </w:rPr>
        <w:t>منهم عشرة آلاف حضروا فتح مكّة</w:t>
      </w:r>
      <w:r>
        <w:rPr>
          <w:rtl/>
        </w:rPr>
        <w:t xml:space="preserve">، </w:t>
      </w:r>
      <w:r w:rsidRPr="00F257BB">
        <w:rPr>
          <w:rtl/>
        </w:rPr>
        <w:t>وقد انضمّ إليهم ألفان من الطلقاء</w:t>
      </w:r>
      <w:r>
        <w:rPr>
          <w:rtl/>
        </w:rPr>
        <w:t xml:space="preserve"> ـ </w:t>
      </w:r>
      <w:r w:rsidRPr="00F257BB">
        <w:rPr>
          <w:rtl/>
        </w:rPr>
        <w:t>وبين هوازن وثقيف</w:t>
      </w:r>
      <w:r>
        <w:rPr>
          <w:rtl/>
        </w:rPr>
        <w:t xml:space="preserve">، </w:t>
      </w:r>
      <w:r w:rsidRPr="00F257BB">
        <w:rPr>
          <w:rtl/>
        </w:rPr>
        <w:t>وهم أربعة آلاف.</w:t>
      </w:r>
    </w:p>
    <w:p w14:paraId="53C25F28" w14:textId="77777777" w:rsidR="003A1D5F" w:rsidRPr="00F257BB" w:rsidRDefault="003A1D5F" w:rsidP="000E6E49">
      <w:pPr>
        <w:pStyle w:val="libNormal"/>
        <w:rPr>
          <w:rtl/>
        </w:rPr>
      </w:pPr>
      <w:r w:rsidRPr="00F257BB">
        <w:rPr>
          <w:rtl/>
        </w:rPr>
        <w:t>فلمّا التقوا قال رجل من المسلمين</w:t>
      </w:r>
      <w:r>
        <w:rPr>
          <w:rtl/>
        </w:rPr>
        <w:t xml:space="preserve">: </w:t>
      </w:r>
      <w:r w:rsidRPr="00F257BB">
        <w:rPr>
          <w:rtl/>
        </w:rPr>
        <w:t xml:space="preserve">لن نغلب اليوم من قلّة. فساءت مقالته رسول الله </w:t>
      </w:r>
      <w:r w:rsidRPr="00AA0C1E">
        <w:rPr>
          <w:rStyle w:val="libAlaemChar"/>
          <w:rtl/>
        </w:rPr>
        <w:t>صلى‌الله‌عليه‌وآله‌وسلم</w:t>
      </w:r>
      <w:r w:rsidRPr="00F257BB">
        <w:rPr>
          <w:rtl/>
        </w:rPr>
        <w:t>. وقيل</w:t>
      </w:r>
      <w:r>
        <w:rPr>
          <w:rtl/>
        </w:rPr>
        <w:t xml:space="preserve">: </w:t>
      </w:r>
      <w:r w:rsidRPr="00F257BB">
        <w:rPr>
          <w:rtl/>
        </w:rPr>
        <w:t>قائلها أبو بكر. وقد روي عن أصحابنا</w:t>
      </w:r>
      <w:r>
        <w:rPr>
          <w:rtl/>
        </w:rPr>
        <w:t xml:space="preserve">: </w:t>
      </w:r>
      <w:r w:rsidRPr="00F257BB">
        <w:rPr>
          <w:rtl/>
        </w:rPr>
        <w:t>أن أبا بكر عانهم</w:t>
      </w:r>
      <w:r>
        <w:rPr>
          <w:rtl/>
        </w:rPr>
        <w:t xml:space="preserve">، </w:t>
      </w:r>
      <w:r w:rsidRPr="00F257BB">
        <w:rPr>
          <w:rtl/>
        </w:rPr>
        <w:t xml:space="preserve">وعليّا </w:t>
      </w:r>
      <w:r w:rsidRPr="00AA0C1E">
        <w:rPr>
          <w:rStyle w:val="libAlaemChar"/>
          <w:rtl/>
        </w:rPr>
        <w:t>عليه‌السلام</w:t>
      </w:r>
      <w:r w:rsidRPr="00F257BB">
        <w:rPr>
          <w:rtl/>
        </w:rPr>
        <w:t xml:space="preserve"> أعانهم. فاقتتلوا قتالا شديدا</w:t>
      </w:r>
      <w:r>
        <w:rPr>
          <w:rtl/>
        </w:rPr>
        <w:t xml:space="preserve">، </w:t>
      </w:r>
      <w:r w:rsidRPr="00F257BB">
        <w:rPr>
          <w:rtl/>
        </w:rPr>
        <w:t xml:space="preserve">فانهزم المسلمون حتّى بلغ فلّهم </w:t>
      </w:r>
      <w:r w:rsidRPr="005D48FD">
        <w:rPr>
          <w:rStyle w:val="libFootnotenumChar"/>
          <w:rtl/>
        </w:rPr>
        <w:t>(3)</w:t>
      </w:r>
      <w:r w:rsidRPr="00F257BB">
        <w:rPr>
          <w:rtl/>
        </w:rPr>
        <w:t xml:space="preserve"> مكّة</w:t>
      </w:r>
      <w:r>
        <w:rPr>
          <w:rtl/>
        </w:rPr>
        <w:t xml:space="preserve">، </w:t>
      </w:r>
      <w:r w:rsidRPr="00F257BB">
        <w:rPr>
          <w:rtl/>
        </w:rPr>
        <w:t xml:space="preserve">وبقي رسول الله </w:t>
      </w:r>
      <w:r w:rsidRPr="00AA0C1E">
        <w:rPr>
          <w:rStyle w:val="libAlaemChar"/>
          <w:rtl/>
        </w:rPr>
        <w:t>صلى‌الله‌عليه‌وآله‌وسلم</w:t>
      </w:r>
      <w:r w:rsidRPr="00F257BB">
        <w:rPr>
          <w:rtl/>
        </w:rPr>
        <w:t xml:space="preserve"> في مركزه</w:t>
      </w:r>
      <w:r>
        <w:rPr>
          <w:rtl/>
        </w:rPr>
        <w:t xml:space="preserve">، </w:t>
      </w:r>
      <w:r w:rsidRPr="00F257BB">
        <w:rPr>
          <w:rtl/>
        </w:rPr>
        <w:t xml:space="preserve">وبقي عليّ </w:t>
      </w:r>
      <w:r w:rsidRPr="00AA0C1E">
        <w:rPr>
          <w:rStyle w:val="libAlaemChar"/>
          <w:rtl/>
        </w:rPr>
        <w:t>عليه‌السلام</w:t>
      </w:r>
      <w:r w:rsidRPr="00F257BB">
        <w:rPr>
          <w:rtl/>
        </w:rPr>
        <w:t xml:space="preserve"> ومعه الراية يقاتلهم</w:t>
      </w:r>
      <w:r>
        <w:rPr>
          <w:rtl/>
        </w:rPr>
        <w:t xml:space="preserve">، </w:t>
      </w:r>
      <w:r w:rsidRPr="00F257BB">
        <w:rPr>
          <w:rtl/>
        </w:rPr>
        <w:t xml:space="preserve">والعبّاس بن عبد المطّلب آخذ بلجام بغلة رسول الله </w:t>
      </w:r>
      <w:r w:rsidRPr="00AA0C1E">
        <w:rPr>
          <w:rStyle w:val="libAlaemChar"/>
          <w:rtl/>
        </w:rPr>
        <w:t>صلى‌الله‌عليه‌وآله‌وسلم</w:t>
      </w:r>
      <w:r w:rsidRPr="00F257BB">
        <w:rPr>
          <w:rtl/>
        </w:rPr>
        <w:t xml:space="preserve"> عن يمينه</w:t>
      </w:r>
      <w:r>
        <w:rPr>
          <w:rtl/>
        </w:rPr>
        <w:t xml:space="preserve">، </w:t>
      </w:r>
      <w:r w:rsidRPr="00F257BB">
        <w:rPr>
          <w:rtl/>
        </w:rPr>
        <w:t>وأبو سفيان بن الحارث بن</w:t>
      </w:r>
    </w:p>
    <w:p w14:paraId="62C96DA7" w14:textId="77777777" w:rsidR="003A1D5F" w:rsidRPr="00F257BB" w:rsidRDefault="003A1D5F" w:rsidP="00D9332A">
      <w:pPr>
        <w:pStyle w:val="libLine"/>
        <w:rPr>
          <w:rtl/>
        </w:rPr>
      </w:pPr>
      <w:r w:rsidRPr="00F257BB">
        <w:rPr>
          <w:rtl/>
        </w:rPr>
        <w:t>__________________</w:t>
      </w:r>
    </w:p>
    <w:p w14:paraId="64807DA0" w14:textId="77777777" w:rsidR="003A1D5F" w:rsidRPr="00F257BB" w:rsidRDefault="003A1D5F" w:rsidP="000278F9">
      <w:pPr>
        <w:pStyle w:val="libFootnote0"/>
        <w:rPr>
          <w:rtl/>
        </w:rPr>
      </w:pPr>
      <w:r>
        <w:rPr>
          <w:rtl/>
        </w:rPr>
        <w:t>(</w:t>
      </w:r>
      <w:r w:rsidRPr="00F257BB">
        <w:rPr>
          <w:rtl/>
        </w:rPr>
        <w:t>1) أنوار التنزيل 3</w:t>
      </w:r>
      <w:r>
        <w:rPr>
          <w:rtl/>
        </w:rPr>
        <w:t xml:space="preserve">: </w:t>
      </w:r>
      <w:r w:rsidRPr="00F257BB">
        <w:rPr>
          <w:rtl/>
        </w:rPr>
        <w:t>64.</w:t>
      </w:r>
    </w:p>
    <w:p w14:paraId="30605AC9" w14:textId="77777777" w:rsidR="003A1D5F" w:rsidRPr="00F257BB" w:rsidRDefault="003A1D5F" w:rsidP="000278F9">
      <w:pPr>
        <w:pStyle w:val="libFootnote0"/>
        <w:rPr>
          <w:rtl/>
        </w:rPr>
      </w:pPr>
      <w:r>
        <w:rPr>
          <w:rtl/>
        </w:rPr>
        <w:t>(</w:t>
      </w:r>
      <w:r w:rsidRPr="00F257BB">
        <w:rPr>
          <w:rtl/>
        </w:rPr>
        <w:t>2) الكشّاف 2</w:t>
      </w:r>
      <w:r>
        <w:rPr>
          <w:rtl/>
        </w:rPr>
        <w:t xml:space="preserve">: </w:t>
      </w:r>
      <w:r w:rsidRPr="00F257BB">
        <w:rPr>
          <w:rtl/>
        </w:rPr>
        <w:t>259.</w:t>
      </w:r>
    </w:p>
    <w:p w14:paraId="7B87ADED" w14:textId="77777777" w:rsidR="003A1D5F" w:rsidRPr="00F257BB" w:rsidRDefault="003A1D5F" w:rsidP="000278F9">
      <w:pPr>
        <w:pStyle w:val="libFootnote0"/>
        <w:rPr>
          <w:rtl/>
        </w:rPr>
      </w:pPr>
      <w:r>
        <w:rPr>
          <w:rtl/>
        </w:rPr>
        <w:t>(</w:t>
      </w:r>
      <w:r w:rsidRPr="00F257BB">
        <w:rPr>
          <w:rtl/>
        </w:rPr>
        <w:t>3) فلّ القوم</w:t>
      </w:r>
      <w:r>
        <w:rPr>
          <w:rtl/>
        </w:rPr>
        <w:t xml:space="preserve">: </w:t>
      </w:r>
      <w:r w:rsidRPr="00F257BB">
        <w:rPr>
          <w:rtl/>
        </w:rPr>
        <w:t>هزمهم</w:t>
      </w:r>
      <w:r>
        <w:rPr>
          <w:rtl/>
        </w:rPr>
        <w:t xml:space="preserve">، </w:t>
      </w:r>
      <w:r w:rsidRPr="00F257BB">
        <w:rPr>
          <w:rtl/>
        </w:rPr>
        <w:t>ورجل فلّ وقوم فلّ</w:t>
      </w:r>
      <w:r>
        <w:rPr>
          <w:rtl/>
        </w:rPr>
        <w:t xml:space="preserve">: </w:t>
      </w:r>
      <w:r w:rsidRPr="00F257BB">
        <w:rPr>
          <w:rtl/>
        </w:rPr>
        <w:t>منهزم ومنهزمون.</w:t>
      </w:r>
    </w:p>
    <w:p w14:paraId="1F28664B" w14:textId="77777777" w:rsidR="003A1D5F" w:rsidRPr="00F257BB" w:rsidRDefault="003A1D5F" w:rsidP="002F767C">
      <w:pPr>
        <w:pStyle w:val="libNormal0"/>
        <w:rPr>
          <w:rtl/>
        </w:rPr>
      </w:pPr>
      <w:r>
        <w:rPr>
          <w:rtl/>
        </w:rPr>
        <w:br w:type="page"/>
      </w:r>
      <w:r w:rsidRPr="00F257BB">
        <w:rPr>
          <w:rtl/>
        </w:rPr>
        <w:lastRenderedPageBreak/>
        <w:t>عبد المطّلب عن يساره في تسعة من بني هاشم</w:t>
      </w:r>
      <w:r>
        <w:rPr>
          <w:rtl/>
        </w:rPr>
        <w:t xml:space="preserve">، </w:t>
      </w:r>
      <w:r w:rsidRPr="00F257BB">
        <w:rPr>
          <w:rtl/>
        </w:rPr>
        <w:t>وعاشرهم أيمن بن أمّ أيمن.</w:t>
      </w:r>
    </w:p>
    <w:p w14:paraId="6BE91533" w14:textId="77777777" w:rsidR="003A1D5F" w:rsidRPr="00F257BB" w:rsidRDefault="003A1D5F" w:rsidP="000E6E49">
      <w:pPr>
        <w:pStyle w:val="libNormal"/>
        <w:rPr>
          <w:rtl/>
        </w:rPr>
      </w:pPr>
      <w:r>
        <w:rPr>
          <w:rtl/>
        </w:rPr>
        <w:t>و</w:t>
      </w:r>
      <w:r w:rsidRPr="00F257BB">
        <w:rPr>
          <w:rtl/>
        </w:rPr>
        <w:t xml:space="preserve">قال </w:t>
      </w:r>
      <w:r w:rsidRPr="00AA0C1E">
        <w:rPr>
          <w:rStyle w:val="libAlaemChar"/>
          <w:rtl/>
        </w:rPr>
        <w:t>صلى‌الله‌عليه‌وآله‌وسلم</w:t>
      </w:r>
      <w:r w:rsidRPr="00F257BB">
        <w:rPr>
          <w:rtl/>
        </w:rPr>
        <w:t xml:space="preserve"> للعبّاس وكان صيّتا</w:t>
      </w:r>
      <w:r>
        <w:rPr>
          <w:rtl/>
        </w:rPr>
        <w:t xml:space="preserve">: </w:t>
      </w:r>
      <w:r w:rsidRPr="00F257BB">
        <w:rPr>
          <w:rtl/>
        </w:rPr>
        <w:t>صح بالناس. فنادى</w:t>
      </w:r>
      <w:r>
        <w:rPr>
          <w:rtl/>
        </w:rPr>
        <w:t xml:space="preserve">: </w:t>
      </w:r>
      <w:r w:rsidRPr="00F257BB">
        <w:rPr>
          <w:rtl/>
        </w:rPr>
        <w:t>يا معشر المهاجرين والأنصار</w:t>
      </w:r>
      <w:r>
        <w:rPr>
          <w:rtl/>
        </w:rPr>
        <w:t xml:space="preserve">، </w:t>
      </w:r>
      <w:r w:rsidRPr="00F257BB">
        <w:rPr>
          <w:rtl/>
        </w:rPr>
        <w:t>يا أهل بيعة الشجرة</w:t>
      </w:r>
      <w:r>
        <w:rPr>
          <w:rtl/>
        </w:rPr>
        <w:t xml:space="preserve">، </w:t>
      </w:r>
      <w:r w:rsidRPr="00F257BB">
        <w:rPr>
          <w:rtl/>
        </w:rPr>
        <w:t>يا أصحاب سورة البقرة</w:t>
      </w:r>
      <w:r>
        <w:rPr>
          <w:rtl/>
        </w:rPr>
        <w:t xml:space="preserve">، </w:t>
      </w:r>
      <w:r w:rsidRPr="00F257BB">
        <w:rPr>
          <w:rtl/>
        </w:rPr>
        <w:t>إلى أين تفرّون</w:t>
      </w:r>
      <w:r>
        <w:rPr>
          <w:rtl/>
        </w:rPr>
        <w:t>؟</w:t>
      </w:r>
      <w:r w:rsidRPr="00F257BB">
        <w:rPr>
          <w:rtl/>
        </w:rPr>
        <w:t xml:space="preserve"> هذا رسول الله </w:t>
      </w:r>
      <w:r w:rsidRPr="00AA0C1E">
        <w:rPr>
          <w:rStyle w:val="libAlaemChar"/>
          <w:rtl/>
        </w:rPr>
        <w:t>صلى‌الله‌عليه‌وآله‌وسلم</w:t>
      </w:r>
      <w:r w:rsidRPr="00F257BB">
        <w:rPr>
          <w:rtl/>
        </w:rPr>
        <w:t>. فكرّوا وهم يقولون</w:t>
      </w:r>
      <w:r>
        <w:rPr>
          <w:rtl/>
        </w:rPr>
        <w:t xml:space="preserve">: </w:t>
      </w:r>
      <w:r w:rsidRPr="00F257BB">
        <w:rPr>
          <w:rtl/>
        </w:rPr>
        <w:t>لبّيك لبّيك. ونزلت الملائكة عليهم البياض على خيول بلق</w:t>
      </w:r>
      <w:r>
        <w:rPr>
          <w:rtl/>
        </w:rPr>
        <w:t xml:space="preserve">، </w:t>
      </w:r>
      <w:r w:rsidRPr="00F257BB">
        <w:rPr>
          <w:rtl/>
        </w:rPr>
        <w:t xml:space="preserve">فنظر رسول الله </w:t>
      </w:r>
      <w:r w:rsidRPr="00AA0C1E">
        <w:rPr>
          <w:rStyle w:val="libAlaemChar"/>
          <w:rtl/>
        </w:rPr>
        <w:t>صلى‌الله‌عليه‌وآله‌وسلم</w:t>
      </w:r>
      <w:r w:rsidRPr="00F257BB">
        <w:rPr>
          <w:rtl/>
        </w:rPr>
        <w:t xml:space="preserve"> إلى قتال المسلمين فقال</w:t>
      </w:r>
      <w:r>
        <w:rPr>
          <w:rtl/>
        </w:rPr>
        <w:t xml:space="preserve">: </w:t>
      </w:r>
      <w:r w:rsidRPr="00F257BB">
        <w:rPr>
          <w:rtl/>
        </w:rPr>
        <w:t xml:space="preserve">الآن حمي الوطيس </w:t>
      </w:r>
      <w:r w:rsidRPr="005D48FD">
        <w:rPr>
          <w:rStyle w:val="libFootnotenumChar"/>
          <w:rtl/>
        </w:rPr>
        <w:t>(1)</w:t>
      </w:r>
      <w:r>
        <w:rPr>
          <w:rtl/>
        </w:rPr>
        <w:t>.</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3A1D5F" w:rsidRPr="00F257BB" w14:paraId="24B1E95D" w14:textId="77777777" w:rsidTr="002F767C">
        <w:trPr>
          <w:tblCellSpacing w:w="15" w:type="dxa"/>
          <w:jc w:val="center"/>
        </w:trPr>
        <w:tc>
          <w:tcPr>
            <w:tcW w:w="2366" w:type="pct"/>
            <w:vAlign w:val="center"/>
          </w:tcPr>
          <w:p w14:paraId="67DF2A14" w14:textId="77777777" w:rsidR="003A1D5F" w:rsidRPr="00F257BB" w:rsidRDefault="003A1D5F" w:rsidP="00020A62">
            <w:pPr>
              <w:pStyle w:val="libPoem"/>
              <w:rPr>
                <w:rtl/>
              </w:rPr>
            </w:pPr>
            <w:r w:rsidRPr="00F257BB">
              <w:rPr>
                <w:rtl/>
              </w:rPr>
              <w:t xml:space="preserve">أنا النبيّ لا كذب </w:t>
            </w:r>
            <w:r w:rsidRPr="00020A62">
              <w:rPr>
                <w:rStyle w:val="libPoemTiniChar0"/>
                <w:rtl/>
              </w:rPr>
              <w:br/>
              <w:t> </w:t>
            </w:r>
          </w:p>
        </w:tc>
        <w:tc>
          <w:tcPr>
            <w:tcW w:w="197" w:type="pct"/>
            <w:vAlign w:val="center"/>
          </w:tcPr>
          <w:p w14:paraId="775E3879" w14:textId="77777777" w:rsidR="003A1D5F" w:rsidRPr="00F257BB" w:rsidRDefault="003A1D5F" w:rsidP="00020A62">
            <w:pPr>
              <w:pStyle w:val="libPoem"/>
            </w:pPr>
            <w:r w:rsidRPr="00F257BB">
              <w:rPr>
                <w:rtl/>
              </w:rPr>
              <w:t> </w:t>
            </w:r>
          </w:p>
        </w:tc>
        <w:tc>
          <w:tcPr>
            <w:tcW w:w="2367" w:type="pct"/>
            <w:vAlign w:val="center"/>
          </w:tcPr>
          <w:p w14:paraId="74A979C8" w14:textId="77777777" w:rsidR="003A1D5F" w:rsidRPr="00F257BB" w:rsidRDefault="003A1D5F" w:rsidP="00020A62">
            <w:pPr>
              <w:pStyle w:val="libPoem"/>
            </w:pPr>
            <w:r w:rsidRPr="00F257BB">
              <w:rPr>
                <w:rtl/>
              </w:rPr>
              <w:t xml:space="preserve">أنا ابن عبد المطّلب </w:t>
            </w:r>
            <w:r w:rsidRPr="00020A62">
              <w:rPr>
                <w:rStyle w:val="libPoemTiniChar0"/>
                <w:rtl/>
              </w:rPr>
              <w:br/>
              <w:t> </w:t>
            </w:r>
          </w:p>
        </w:tc>
      </w:tr>
    </w:tbl>
    <w:p w14:paraId="58526A6D" w14:textId="77777777" w:rsidR="003A1D5F" w:rsidRPr="00F257BB" w:rsidRDefault="003A1D5F" w:rsidP="000E6E49">
      <w:pPr>
        <w:pStyle w:val="libNormal"/>
        <w:rPr>
          <w:rtl/>
        </w:rPr>
      </w:pPr>
      <w:r w:rsidRPr="00F257BB">
        <w:rPr>
          <w:rtl/>
        </w:rPr>
        <w:t>ثمّ أخذ كفّا من تراب فرماهم به</w:t>
      </w:r>
      <w:r>
        <w:rPr>
          <w:rtl/>
        </w:rPr>
        <w:t xml:space="preserve">، </w:t>
      </w:r>
      <w:r w:rsidRPr="00F257BB">
        <w:rPr>
          <w:rtl/>
        </w:rPr>
        <w:t>ثمّ قال</w:t>
      </w:r>
      <w:r>
        <w:rPr>
          <w:rtl/>
        </w:rPr>
        <w:t xml:space="preserve">: </w:t>
      </w:r>
      <w:r w:rsidRPr="00F257BB">
        <w:rPr>
          <w:rtl/>
        </w:rPr>
        <w:t>انهزموا وربّ الكعبة</w:t>
      </w:r>
      <w:r>
        <w:rPr>
          <w:rtl/>
        </w:rPr>
        <w:t xml:space="preserve">، </w:t>
      </w:r>
      <w:r w:rsidRPr="00F257BB">
        <w:rPr>
          <w:rtl/>
        </w:rPr>
        <w:t>فانهزموا ونزل النصر من عند الله</w:t>
      </w:r>
      <w:r>
        <w:rPr>
          <w:rtl/>
        </w:rPr>
        <w:t xml:space="preserve">، </w:t>
      </w:r>
      <w:r w:rsidRPr="00F257BB">
        <w:rPr>
          <w:rtl/>
        </w:rPr>
        <w:t>وانهزمت هوازن</w:t>
      </w:r>
      <w:r>
        <w:rPr>
          <w:rtl/>
        </w:rPr>
        <w:t xml:space="preserve">، </w:t>
      </w:r>
      <w:r w:rsidRPr="00F257BB">
        <w:rPr>
          <w:rtl/>
        </w:rPr>
        <w:t>كما حكى الله تعالى ذلك بقوله</w:t>
      </w:r>
      <w:r>
        <w:rPr>
          <w:rtl/>
        </w:rPr>
        <w:t xml:space="preserve">: </w:t>
      </w:r>
      <w:r w:rsidRPr="00AA0C1E">
        <w:rPr>
          <w:rStyle w:val="libAlaemChar"/>
          <w:rtl/>
        </w:rPr>
        <w:t>(</w:t>
      </w:r>
      <w:r w:rsidRPr="002F767C">
        <w:rPr>
          <w:rStyle w:val="libAieChar"/>
          <w:rtl/>
        </w:rPr>
        <w:t>فَلَمْ تُغْنِ عَنْكُمْ</w:t>
      </w:r>
      <w:r w:rsidRPr="00AA0C1E">
        <w:rPr>
          <w:rStyle w:val="libAlaemChar"/>
          <w:rtl/>
        </w:rPr>
        <w:t>)</w:t>
      </w:r>
      <w:r w:rsidRPr="00F257BB">
        <w:rPr>
          <w:rtl/>
        </w:rPr>
        <w:t xml:space="preserve"> أي</w:t>
      </w:r>
      <w:r>
        <w:rPr>
          <w:rtl/>
        </w:rPr>
        <w:t xml:space="preserve">: </w:t>
      </w:r>
      <w:r w:rsidRPr="00F257BB">
        <w:rPr>
          <w:rtl/>
        </w:rPr>
        <w:t xml:space="preserve">الكثرة </w:t>
      </w:r>
      <w:r w:rsidRPr="00AA0C1E">
        <w:rPr>
          <w:rStyle w:val="libAlaemChar"/>
          <w:rtl/>
        </w:rPr>
        <w:t>(</w:t>
      </w:r>
      <w:r w:rsidRPr="002F767C">
        <w:rPr>
          <w:rStyle w:val="libAieChar"/>
          <w:rtl/>
        </w:rPr>
        <w:t>شَيْئاً</w:t>
      </w:r>
      <w:r w:rsidRPr="00AA0C1E">
        <w:rPr>
          <w:rStyle w:val="libAlaemChar"/>
          <w:rtl/>
        </w:rPr>
        <w:t>)</w:t>
      </w:r>
      <w:r w:rsidRPr="00F257BB">
        <w:rPr>
          <w:rtl/>
        </w:rPr>
        <w:t xml:space="preserve"> من الإغناء</w:t>
      </w:r>
      <w:r>
        <w:rPr>
          <w:rtl/>
        </w:rPr>
        <w:t xml:space="preserve">، </w:t>
      </w:r>
      <w:r w:rsidRPr="00F257BB">
        <w:rPr>
          <w:rtl/>
        </w:rPr>
        <w:t xml:space="preserve">أو من أمر العدوّ </w:t>
      </w:r>
      <w:r w:rsidRPr="00AA0C1E">
        <w:rPr>
          <w:rStyle w:val="libAlaemChar"/>
          <w:rtl/>
        </w:rPr>
        <w:t>(</w:t>
      </w:r>
      <w:r w:rsidRPr="002F767C">
        <w:rPr>
          <w:rStyle w:val="libAieChar"/>
          <w:rtl/>
        </w:rPr>
        <w:t>وَضاقَتْ عَلَيْكُمُ الْأَرْضُ بِما رَحُبَتْ</w:t>
      </w:r>
      <w:r w:rsidRPr="00AA0C1E">
        <w:rPr>
          <w:rStyle w:val="libAlaemChar"/>
          <w:rtl/>
        </w:rPr>
        <w:t>)</w:t>
      </w:r>
      <w:r>
        <w:rPr>
          <w:rtl/>
        </w:rPr>
        <w:t>.</w:t>
      </w:r>
      <w:r w:rsidRPr="00F257BB">
        <w:rPr>
          <w:rtl/>
        </w:rPr>
        <w:t xml:space="preserve"> «ما» مصدريّة</w:t>
      </w:r>
      <w:r>
        <w:rPr>
          <w:rtl/>
        </w:rPr>
        <w:t xml:space="preserve">، </w:t>
      </w:r>
      <w:r w:rsidRPr="00F257BB">
        <w:rPr>
          <w:rtl/>
        </w:rPr>
        <w:t>والباء بمعنى «مع»</w:t>
      </w:r>
      <w:r>
        <w:rPr>
          <w:rtl/>
        </w:rPr>
        <w:t xml:space="preserve">، </w:t>
      </w:r>
      <w:r w:rsidRPr="00F257BB">
        <w:rPr>
          <w:rtl/>
        </w:rPr>
        <w:t>أي</w:t>
      </w:r>
      <w:r>
        <w:rPr>
          <w:rtl/>
        </w:rPr>
        <w:t xml:space="preserve">: </w:t>
      </w:r>
      <w:r w:rsidRPr="00F257BB">
        <w:rPr>
          <w:rtl/>
        </w:rPr>
        <w:t>مع رحبها</w:t>
      </w:r>
      <w:r>
        <w:rPr>
          <w:rtl/>
        </w:rPr>
        <w:t xml:space="preserve"> ـ </w:t>
      </w:r>
      <w:r w:rsidRPr="00F257BB">
        <w:rPr>
          <w:rtl/>
        </w:rPr>
        <w:t>أي</w:t>
      </w:r>
      <w:r>
        <w:rPr>
          <w:rtl/>
        </w:rPr>
        <w:t xml:space="preserve">: </w:t>
      </w:r>
      <w:r w:rsidRPr="00F257BB">
        <w:rPr>
          <w:rtl/>
        </w:rPr>
        <w:t>سعتها</w:t>
      </w:r>
      <w:r>
        <w:rPr>
          <w:rtl/>
        </w:rPr>
        <w:t xml:space="preserve"> ـ </w:t>
      </w:r>
      <w:r w:rsidRPr="00F257BB">
        <w:rPr>
          <w:rtl/>
        </w:rPr>
        <w:t>لا تجدون فيها مفرّا تطمئنّ إليه نفوسكم من شدّة الرعب</w:t>
      </w:r>
      <w:r>
        <w:rPr>
          <w:rtl/>
        </w:rPr>
        <w:t xml:space="preserve">، </w:t>
      </w:r>
      <w:r w:rsidRPr="00F257BB">
        <w:rPr>
          <w:rtl/>
        </w:rPr>
        <w:t>أي</w:t>
      </w:r>
      <w:r>
        <w:rPr>
          <w:rtl/>
        </w:rPr>
        <w:t xml:space="preserve">: </w:t>
      </w:r>
      <w:r w:rsidRPr="00F257BB">
        <w:rPr>
          <w:rtl/>
        </w:rPr>
        <w:t>لا تثبتون فيها</w:t>
      </w:r>
      <w:r>
        <w:rPr>
          <w:rtl/>
        </w:rPr>
        <w:t xml:space="preserve">، </w:t>
      </w:r>
      <w:r w:rsidRPr="00F257BB">
        <w:rPr>
          <w:rtl/>
        </w:rPr>
        <w:t>كمن لا يسعه مكانه</w:t>
      </w:r>
      <w:r>
        <w:rPr>
          <w:rtl/>
        </w:rPr>
        <w:t xml:space="preserve">، </w:t>
      </w:r>
      <w:r w:rsidRPr="00F257BB">
        <w:rPr>
          <w:rtl/>
        </w:rPr>
        <w:t>فكأنّها ضاقت عليكم. والجارّ والمجرور في موضع الحال</w:t>
      </w:r>
      <w:r>
        <w:rPr>
          <w:rtl/>
        </w:rPr>
        <w:t xml:space="preserve">، </w:t>
      </w:r>
      <w:r w:rsidRPr="00F257BB">
        <w:rPr>
          <w:rtl/>
        </w:rPr>
        <w:t>أي</w:t>
      </w:r>
      <w:r>
        <w:rPr>
          <w:rtl/>
        </w:rPr>
        <w:t xml:space="preserve">: </w:t>
      </w:r>
      <w:r w:rsidRPr="00F257BB">
        <w:rPr>
          <w:rtl/>
        </w:rPr>
        <w:t xml:space="preserve">ملتبسة برحبها </w:t>
      </w:r>
      <w:r w:rsidRPr="00AA0C1E">
        <w:rPr>
          <w:rStyle w:val="libAlaemChar"/>
          <w:rtl/>
        </w:rPr>
        <w:t>(</w:t>
      </w:r>
      <w:r w:rsidRPr="002F767C">
        <w:rPr>
          <w:rStyle w:val="libAieChar"/>
          <w:rtl/>
        </w:rPr>
        <w:t>ثُمَّ وَلَّيْتُمْ</w:t>
      </w:r>
      <w:r w:rsidRPr="00AA0C1E">
        <w:rPr>
          <w:rStyle w:val="libAlaemChar"/>
          <w:rtl/>
        </w:rPr>
        <w:t>)</w:t>
      </w:r>
      <w:r w:rsidRPr="00F257BB">
        <w:rPr>
          <w:rtl/>
        </w:rPr>
        <w:t xml:space="preserve"> الكفّار ظهوركم </w:t>
      </w:r>
      <w:r w:rsidRPr="00AA0C1E">
        <w:rPr>
          <w:rStyle w:val="libAlaemChar"/>
          <w:rtl/>
        </w:rPr>
        <w:t>(</w:t>
      </w:r>
      <w:r w:rsidRPr="002F767C">
        <w:rPr>
          <w:rStyle w:val="libAieChar"/>
          <w:rtl/>
        </w:rPr>
        <w:t>مُدْبِرِينَ</w:t>
      </w:r>
      <w:r w:rsidRPr="00AA0C1E">
        <w:rPr>
          <w:rStyle w:val="libAlaemChar"/>
          <w:rtl/>
        </w:rPr>
        <w:t>)</w:t>
      </w:r>
      <w:r w:rsidRPr="00F257BB">
        <w:rPr>
          <w:rtl/>
        </w:rPr>
        <w:t xml:space="preserve"> منهزمين.</w:t>
      </w:r>
    </w:p>
    <w:p w14:paraId="6CC9C909" w14:textId="77777777" w:rsidR="003A1D5F" w:rsidRPr="00F257BB" w:rsidRDefault="003A1D5F" w:rsidP="000E6E49">
      <w:pPr>
        <w:pStyle w:val="libNormal"/>
        <w:rPr>
          <w:rtl/>
        </w:rPr>
      </w:pPr>
      <w:r w:rsidRPr="00F257BB">
        <w:rPr>
          <w:rtl/>
        </w:rPr>
        <w:t>والإدبار الذهاب إلى خلف</w:t>
      </w:r>
      <w:r>
        <w:rPr>
          <w:rtl/>
        </w:rPr>
        <w:t xml:space="preserve">، </w:t>
      </w:r>
      <w:r w:rsidRPr="00F257BB">
        <w:rPr>
          <w:rtl/>
        </w:rPr>
        <w:t>خلاف الإقبال.</w:t>
      </w:r>
    </w:p>
    <w:p w14:paraId="14325EA0" w14:textId="77777777" w:rsidR="003A1D5F" w:rsidRPr="00F257BB" w:rsidRDefault="003A1D5F" w:rsidP="000E6E49">
      <w:pPr>
        <w:pStyle w:val="libNormal"/>
        <w:rPr>
          <w:rtl/>
        </w:rPr>
      </w:pPr>
      <w:r w:rsidRPr="00AA0C1E">
        <w:rPr>
          <w:rStyle w:val="libAlaemChar"/>
          <w:rtl/>
        </w:rPr>
        <w:t>(</w:t>
      </w:r>
      <w:r w:rsidRPr="002F767C">
        <w:rPr>
          <w:rStyle w:val="libAieChar"/>
          <w:rtl/>
        </w:rPr>
        <w:t>ثُمَّ أَنْزَلَ اللهُ سَكِينَتَهُ</w:t>
      </w:r>
      <w:r w:rsidRPr="00AA0C1E">
        <w:rPr>
          <w:rStyle w:val="libAlaemChar"/>
          <w:rtl/>
        </w:rPr>
        <w:t>)</w:t>
      </w:r>
      <w:r w:rsidRPr="00F257BB">
        <w:rPr>
          <w:rtl/>
        </w:rPr>
        <w:t xml:space="preserve"> رحمته الّتي سكنوا بها وآمنوا </w:t>
      </w:r>
      <w:r w:rsidRPr="00AA0C1E">
        <w:rPr>
          <w:rStyle w:val="libAlaemChar"/>
          <w:rtl/>
        </w:rPr>
        <w:t>(</w:t>
      </w:r>
      <w:r w:rsidRPr="002F767C">
        <w:rPr>
          <w:rStyle w:val="libAieChar"/>
          <w:rtl/>
        </w:rPr>
        <w:t>عَلى رَسُولِهِ وَعَلَى الْمُؤْمِنِينَ</w:t>
      </w:r>
      <w:r w:rsidRPr="00AA0C1E">
        <w:rPr>
          <w:rStyle w:val="libAlaemChar"/>
          <w:rtl/>
        </w:rPr>
        <w:t>)</w:t>
      </w:r>
      <w:r w:rsidRPr="00F257BB">
        <w:rPr>
          <w:rtl/>
        </w:rPr>
        <w:t xml:space="preserve"> الّذين انهزموا. وإعادة الجارّ للتنبيه على اختلاف حاليهما. وقيل</w:t>
      </w:r>
      <w:r>
        <w:rPr>
          <w:rtl/>
        </w:rPr>
        <w:t xml:space="preserve">: </w:t>
      </w:r>
      <w:r w:rsidRPr="00F257BB">
        <w:rPr>
          <w:rtl/>
        </w:rPr>
        <w:t>هم الّذين ثبتوا مع الرسول ولم يفرّوا.</w:t>
      </w:r>
    </w:p>
    <w:p w14:paraId="6B64D971" w14:textId="77777777" w:rsidR="003A1D5F" w:rsidRPr="00F257BB" w:rsidRDefault="003A1D5F" w:rsidP="000E6E49">
      <w:pPr>
        <w:pStyle w:val="libNormal"/>
        <w:rPr>
          <w:rtl/>
        </w:rPr>
      </w:pPr>
      <w:r w:rsidRPr="00F257BB">
        <w:rPr>
          <w:rtl/>
        </w:rPr>
        <w:t xml:space="preserve">وروى الحسن بن عليّ بن فضّال عن أبي الحسن الرضا </w:t>
      </w:r>
      <w:r w:rsidRPr="00AA0C1E">
        <w:rPr>
          <w:rStyle w:val="libAlaemChar"/>
          <w:rtl/>
        </w:rPr>
        <w:t>عليه‌السلام</w:t>
      </w:r>
      <w:r w:rsidRPr="00F257BB">
        <w:rPr>
          <w:rtl/>
        </w:rPr>
        <w:t xml:space="preserve"> أنّه قال</w:t>
      </w:r>
      <w:r>
        <w:rPr>
          <w:rtl/>
        </w:rPr>
        <w:t xml:space="preserve">: </w:t>
      </w:r>
      <w:r w:rsidRPr="00F257BB">
        <w:rPr>
          <w:rtl/>
        </w:rPr>
        <w:t>«السكينة ريح من الجنّة تخرج منها طيّبة</w:t>
      </w:r>
      <w:r>
        <w:rPr>
          <w:rtl/>
        </w:rPr>
        <w:t xml:space="preserve">، </w:t>
      </w:r>
      <w:r w:rsidRPr="00F257BB">
        <w:rPr>
          <w:rtl/>
        </w:rPr>
        <w:t>لها صورة كصورة وجه الإنسان</w:t>
      </w:r>
      <w:r>
        <w:rPr>
          <w:rtl/>
        </w:rPr>
        <w:t xml:space="preserve">، </w:t>
      </w:r>
      <w:r w:rsidRPr="00F257BB">
        <w:rPr>
          <w:rtl/>
        </w:rPr>
        <w:t>تكون</w:t>
      </w:r>
    </w:p>
    <w:p w14:paraId="16F6C288" w14:textId="77777777" w:rsidR="003A1D5F" w:rsidRPr="00F257BB" w:rsidRDefault="003A1D5F" w:rsidP="00D9332A">
      <w:pPr>
        <w:pStyle w:val="libLine"/>
        <w:rPr>
          <w:rtl/>
        </w:rPr>
      </w:pPr>
      <w:r w:rsidRPr="00F257BB">
        <w:rPr>
          <w:rtl/>
        </w:rPr>
        <w:t>__________________</w:t>
      </w:r>
    </w:p>
    <w:p w14:paraId="1391A643"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«الوطيس</w:t>
      </w:r>
      <w:r>
        <w:rPr>
          <w:rtl/>
        </w:rPr>
        <w:t xml:space="preserve">: </w:t>
      </w:r>
      <w:r w:rsidRPr="00F257BB">
        <w:rPr>
          <w:rtl/>
        </w:rPr>
        <w:t>التنّور</w:t>
      </w:r>
      <w:r>
        <w:rPr>
          <w:rtl/>
        </w:rPr>
        <w:t xml:space="preserve">، </w:t>
      </w:r>
      <w:r w:rsidRPr="00F257BB">
        <w:rPr>
          <w:rtl/>
        </w:rPr>
        <w:t>مثل في شدّة الحرّ</w:t>
      </w:r>
      <w:r>
        <w:rPr>
          <w:rtl/>
        </w:rPr>
        <w:t xml:space="preserve">، </w:t>
      </w:r>
      <w:r w:rsidRPr="00F257BB">
        <w:rPr>
          <w:rtl/>
        </w:rPr>
        <w:t xml:space="preserve">فجعله رسول الله </w:t>
      </w:r>
      <w:r w:rsidRPr="00AA0C1E">
        <w:rPr>
          <w:rStyle w:val="libAlaemChar"/>
          <w:rtl/>
        </w:rPr>
        <w:t>صلى‌الله‌عليه‌وآله‌وسلم</w:t>
      </w:r>
      <w:r w:rsidRPr="00F257BB">
        <w:rPr>
          <w:rtl/>
        </w:rPr>
        <w:t xml:space="preserve"> كناية عن شدّة الحرب. منه»</w:t>
      </w:r>
      <w:r>
        <w:rPr>
          <w:rtl/>
        </w:rPr>
        <w:t>.</w:t>
      </w:r>
    </w:p>
    <w:p w14:paraId="55A41D6C" w14:textId="77777777" w:rsidR="003A1D5F" w:rsidRPr="00F257BB" w:rsidRDefault="003A1D5F" w:rsidP="002F767C">
      <w:pPr>
        <w:pStyle w:val="libNormal0"/>
        <w:rPr>
          <w:rtl/>
        </w:rPr>
      </w:pPr>
      <w:r>
        <w:rPr>
          <w:rtl/>
        </w:rPr>
        <w:br w:type="page"/>
      </w:r>
      <w:r w:rsidRPr="00F257BB">
        <w:rPr>
          <w:rtl/>
        </w:rPr>
        <w:lastRenderedPageBreak/>
        <w:t>مع الأنبياء»</w:t>
      </w:r>
      <w:r>
        <w:rPr>
          <w:rtl/>
        </w:rPr>
        <w:t>.</w:t>
      </w:r>
      <w:r w:rsidRPr="00F257BB">
        <w:rPr>
          <w:rtl/>
        </w:rPr>
        <w:t xml:space="preserve"> رواه العيّاشي </w:t>
      </w:r>
      <w:r w:rsidRPr="005D48FD">
        <w:rPr>
          <w:rStyle w:val="libFootnotenumChar"/>
          <w:rtl/>
        </w:rPr>
        <w:t>(1)</w:t>
      </w:r>
      <w:r w:rsidRPr="00F257BB">
        <w:rPr>
          <w:rtl/>
        </w:rPr>
        <w:t xml:space="preserve"> مسندا.</w:t>
      </w:r>
    </w:p>
    <w:p w14:paraId="1409A436" w14:textId="77777777" w:rsidR="003A1D5F" w:rsidRPr="00F257BB" w:rsidRDefault="003A1D5F" w:rsidP="000E6E49">
      <w:pPr>
        <w:pStyle w:val="libNormal"/>
        <w:rPr>
          <w:rtl/>
        </w:rPr>
      </w:pPr>
      <w:r w:rsidRPr="00AA0C1E">
        <w:rPr>
          <w:rStyle w:val="libAlaemChar"/>
          <w:rtl/>
        </w:rPr>
        <w:t>(</w:t>
      </w:r>
      <w:r w:rsidRPr="002F767C">
        <w:rPr>
          <w:rStyle w:val="libAieChar"/>
          <w:rtl/>
        </w:rPr>
        <w:t>وَأَنْزَلَ جُنُوداً لَمْ تَرَوْها</w:t>
      </w:r>
      <w:r w:rsidRPr="00AA0C1E">
        <w:rPr>
          <w:rStyle w:val="libAlaemChar"/>
          <w:rtl/>
        </w:rPr>
        <w:t>)</w:t>
      </w:r>
      <w:r w:rsidRPr="00F257BB">
        <w:rPr>
          <w:rtl/>
        </w:rPr>
        <w:t xml:space="preserve"> بأعينكم</w:t>
      </w:r>
      <w:r>
        <w:rPr>
          <w:rtl/>
        </w:rPr>
        <w:t xml:space="preserve">، </w:t>
      </w:r>
      <w:r w:rsidRPr="00F257BB">
        <w:rPr>
          <w:rtl/>
        </w:rPr>
        <w:t>يعني</w:t>
      </w:r>
      <w:r>
        <w:rPr>
          <w:rtl/>
        </w:rPr>
        <w:t xml:space="preserve">: </w:t>
      </w:r>
      <w:r w:rsidRPr="00F257BB">
        <w:rPr>
          <w:rtl/>
        </w:rPr>
        <w:t>الملائكة. وكانوا خمسة آلاف</w:t>
      </w:r>
      <w:r>
        <w:rPr>
          <w:rtl/>
        </w:rPr>
        <w:t xml:space="preserve">، </w:t>
      </w:r>
      <w:r w:rsidRPr="00F257BB">
        <w:rPr>
          <w:rtl/>
        </w:rPr>
        <w:t>أو ثمانية آلاف</w:t>
      </w:r>
      <w:r>
        <w:rPr>
          <w:rtl/>
        </w:rPr>
        <w:t xml:space="preserve">، </w:t>
      </w:r>
      <w:r w:rsidRPr="00F257BB">
        <w:rPr>
          <w:rtl/>
        </w:rPr>
        <w:t>أو ستّة عشر ألفا</w:t>
      </w:r>
      <w:r>
        <w:rPr>
          <w:rtl/>
        </w:rPr>
        <w:t xml:space="preserve">، </w:t>
      </w:r>
      <w:r w:rsidRPr="00F257BB">
        <w:rPr>
          <w:rtl/>
        </w:rPr>
        <w:t>على اختلاف الأقوال. عن الجبائي</w:t>
      </w:r>
      <w:r>
        <w:rPr>
          <w:rtl/>
        </w:rPr>
        <w:t xml:space="preserve">: </w:t>
      </w:r>
      <w:r w:rsidRPr="00F257BB">
        <w:rPr>
          <w:rtl/>
        </w:rPr>
        <w:t>أنّ الملائكة نزلوا يوم حنين بتقوية قلوب المؤمنين وتشجيعهم</w:t>
      </w:r>
      <w:r>
        <w:rPr>
          <w:rtl/>
        </w:rPr>
        <w:t xml:space="preserve">، </w:t>
      </w:r>
      <w:r w:rsidRPr="00F257BB">
        <w:rPr>
          <w:rtl/>
        </w:rPr>
        <w:t>ولم يباشروا القتال يومئذ</w:t>
      </w:r>
      <w:r>
        <w:rPr>
          <w:rtl/>
        </w:rPr>
        <w:t xml:space="preserve">، </w:t>
      </w:r>
      <w:r w:rsidRPr="00F257BB">
        <w:rPr>
          <w:rtl/>
        </w:rPr>
        <w:t>ولم يقاتلوا إلّا يوم بدر.</w:t>
      </w:r>
    </w:p>
    <w:p w14:paraId="50ED5547" w14:textId="77777777" w:rsidR="003A1D5F" w:rsidRPr="00F257BB" w:rsidRDefault="003A1D5F" w:rsidP="000E6E49">
      <w:pPr>
        <w:pStyle w:val="libNormal"/>
        <w:rPr>
          <w:rtl/>
        </w:rPr>
      </w:pPr>
      <w:r w:rsidRPr="00AA0C1E">
        <w:rPr>
          <w:rStyle w:val="libAlaemChar"/>
          <w:rtl/>
        </w:rPr>
        <w:t>(</w:t>
      </w:r>
      <w:r w:rsidRPr="002F767C">
        <w:rPr>
          <w:rStyle w:val="libAieChar"/>
          <w:rtl/>
        </w:rPr>
        <w:t>وَعَذَّبَ الَّذِينَ كَفَرُوا</w:t>
      </w:r>
      <w:r w:rsidRPr="00AA0C1E">
        <w:rPr>
          <w:rStyle w:val="libAlaemChar"/>
          <w:rtl/>
        </w:rPr>
        <w:t>)</w:t>
      </w:r>
      <w:r w:rsidRPr="00F257BB">
        <w:rPr>
          <w:rtl/>
        </w:rPr>
        <w:t xml:space="preserve"> بالقتل والأسر</w:t>
      </w:r>
      <w:r>
        <w:rPr>
          <w:rtl/>
        </w:rPr>
        <w:t xml:space="preserve">، </w:t>
      </w:r>
      <w:r w:rsidRPr="00F257BB">
        <w:rPr>
          <w:rtl/>
        </w:rPr>
        <w:t>وسبي النساء والذراري</w:t>
      </w:r>
      <w:r>
        <w:rPr>
          <w:rtl/>
        </w:rPr>
        <w:t xml:space="preserve">، </w:t>
      </w:r>
      <w:r w:rsidRPr="00F257BB">
        <w:rPr>
          <w:rtl/>
        </w:rPr>
        <w:t xml:space="preserve">وسلب الأموال </w:t>
      </w:r>
      <w:r w:rsidRPr="00AA0C1E">
        <w:rPr>
          <w:rStyle w:val="libAlaemChar"/>
          <w:rtl/>
        </w:rPr>
        <w:t>(</w:t>
      </w:r>
      <w:r w:rsidRPr="002F767C">
        <w:rPr>
          <w:rStyle w:val="libAieChar"/>
          <w:rtl/>
        </w:rPr>
        <w:t>وَذلِكَ جَزاءُ الْكافِرِينَ</w:t>
      </w:r>
      <w:r w:rsidRPr="00AA0C1E">
        <w:rPr>
          <w:rStyle w:val="libAlaemChar"/>
          <w:rtl/>
        </w:rPr>
        <w:t>)</w:t>
      </w:r>
      <w:r w:rsidRPr="00F257BB">
        <w:rPr>
          <w:rtl/>
        </w:rPr>
        <w:t xml:space="preserve"> أي</w:t>
      </w:r>
      <w:r>
        <w:rPr>
          <w:rtl/>
        </w:rPr>
        <w:t xml:space="preserve">: </w:t>
      </w:r>
      <w:r w:rsidRPr="00F257BB">
        <w:rPr>
          <w:rtl/>
        </w:rPr>
        <w:t>ما فعل بهم جزاء كفرهم في الدنيا.</w:t>
      </w:r>
    </w:p>
    <w:p w14:paraId="3BED5E55" w14:textId="77777777" w:rsidR="003A1D5F" w:rsidRPr="00F257BB" w:rsidRDefault="003A1D5F" w:rsidP="000E6E49">
      <w:pPr>
        <w:pStyle w:val="libNormal"/>
        <w:rPr>
          <w:rtl/>
        </w:rPr>
      </w:pPr>
      <w:r w:rsidRPr="00AA0C1E">
        <w:rPr>
          <w:rStyle w:val="libAlaemChar"/>
          <w:rtl/>
        </w:rPr>
        <w:t>(</w:t>
      </w:r>
      <w:r w:rsidRPr="002F767C">
        <w:rPr>
          <w:rStyle w:val="libAieChar"/>
          <w:rtl/>
        </w:rPr>
        <w:t>ثُمَّ يَتُوبُ اللهُ مِنْ بَعْدِ ذلِكَ عَلى مَنْ يَشاءُ</w:t>
      </w:r>
      <w:r w:rsidRPr="00AA0C1E">
        <w:rPr>
          <w:rStyle w:val="libAlaemChar"/>
          <w:rtl/>
        </w:rPr>
        <w:t>)</w:t>
      </w:r>
      <w:r w:rsidRPr="00F257BB">
        <w:rPr>
          <w:rtl/>
        </w:rPr>
        <w:t xml:space="preserve"> منهم بالتوفيق للإسلام </w:t>
      </w:r>
      <w:r w:rsidRPr="00AA0C1E">
        <w:rPr>
          <w:rStyle w:val="libAlaemChar"/>
          <w:rtl/>
        </w:rPr>
        <w:t>(</w:t>
      </w:r>
      <w:r w:rsidRPr="002F767C">
        <w:rPr>
          <w:rStyle w:val="libAieChar"/>
          <w:rtl/>
        </w:rPr>
        <w:t>وَاللهُ غَفُورٌ رَحِيمٌ</w:t>
      </w:r>
      <w:r w:rsidRPr="00AA0C1E">
        <w:rPr>
          <w:rStyle w:val="libAlaemChar"/>
          <w:rtl/>
        </w:rPr>
        <w:t>)</w:t>
      </w:r>
      <w:r w:rsidRPr="00F257BB">
        <w:rPr>
          <w:rtl/>
        </w:rPr>
        <w:t xml:space="preserve"> يتجاوز عنهم ويتفضّل عليهم.</w:t>
      </w:r>
    </w:p>
    <w:p w14:paraId="1C48BF0B" w14:textId="77777777" w:rsidR="003A1D5F" w:rsidRPr="00F257BB" w:rsidRDefault="003A1D5F" w:rsidP="000E6E49">
      <w:pPr>
        <w:pStyle w:val="libNormal"/>
        <w:rPr>
          <w:rtl/>
        </w:rPr>
      </w:pPr>
      <w:r w:rsidRPr="00F257BB">
        <w:rPr>
          <w:rtl/>
        </w:rPr>
        <w:t>روي</w:t>
      </w:r>
      <w:r>
        <w:rPr>
          <w:rtl/>
        </w:rPr>
        <w:t xml:space="preserve">: </w:t>
      </w:r>
      <w:r w:rsidRPr="00F257BB">
        <w:rPr>
          <w:rtl/>
        </w:rPr>
        <w:t xml:space="preserve">أنّ ناسا منهم جاءوا فبايعوا رسول الله </w:t>
      </w:r>
      <w:r w:rsidRPr="00AA0C1E">
        <w:rPr>
          <w:rStyle w:val="libAlaemChar"/>
          <w:rtl/>
        </w:rPr>
        <w:t>صلى‌الله‌عليه‌وآله‌وسلم</w:t>
      </w:r>
      <w:r w:rsidRPr="00F257BB">
        <w:rPr>
          <w:rtl/>
        </w:rPr>
        <w:t xml:space="preserve"> على الإسلام</w:t>
      </w:r>
      <w:r>
        <w:rPr>
          <w:rtl/>
        </w:rPr>
        <w:t xml:space="preserve">، </w:t>
      </w:r>
      <w:r w:rsidRPr="00F257BB">
        <w:rPr>
          <w:rtl/>
        </w:rPr>
        <w:t>وقالوا</w:t>
      </w:r>
      <w:r>
        <w:rPr>
          <w:rtl/>
        </w:rPr>
        <w:t xml:space="preserve">: </w:t>
      </w:r>
      <w:r w:rsidRPr="00F257BB">
        <w:rPr>
          <w:rtl/>
        </w:rPr>
        <w:t>يا رسول الله أنت خير الناس وأبرّ الناس</w:t>
      </w:r>
      <w:r>
        <w:rPr>
          <w:rtl/>
        </w:rPr>
        <w:t xml:space="preserve">، </w:t>
      </w:r>
      <w:r w:rsidRPr="00F257BB">
        <w:rPr>
          <w:rtl/>
        </w:rPr>
        <w:t>وقد سبي أهلونا وأولادنا</w:t>
      </w:r>
      <w:r>
        <w:rPr>
          <w:rtl/>
        </w:rPr>
        <w:t xml:space="preserve">، </w:t>
      </w:r>
      <w:r w:rsidRPr="00F257BB">
        <w:rPr>
          <w:rtl/>
        </w:rPr>
        <w:t>وأخذت أموالنا</w:t>
      </w:r>
      <w:r>
        <w:rPr>
          <w:rtl/>
        </w:rPr>
        <w:t xml:space="preserve">، </w:t>
      </w:r>
      <w:r w:rsidRPr="00F257BB">
        <w:rPr>
          <w:rtl/>
        </w:rPr>
        <w:t>وقد سبي يومئذ ستّة آلاف نفس</w:t>
      </w:r>
      <w:r>
        <w:rPr>
          <w:rtl/>
        </w:rPr>
        <w:t xml:space="preserve">، </w:t>
      </w:r>
      <w:r w:rsidRPr="00F257BB">
        <w:rPr>
          <w:rtl/>
        </w:rPr>
        <w:t>وأخذ من الإبل والغنم ما لا يحصى.</w:t>
      </w:r>
    </w:p>
    <w:p w14:paraId="2DD5CC82" w14:textId="77777777" w:rsidR="003A1D5F" w:rsidRPr="00F257BB" w:rsidRDefault="003A1D5F" w:rsidP="000E6E49">
      <w:pPr>
        <w:pStyle w:val="libNormal"/>
        <w:rPr>
          <w:rtl/>
        </w:rPr>
      </w:pPr>
      <w:r w:rsidRPr="00F257BB">
        <w:rPr>
          <w:rtl/>
        </w:rPr>
        <w:t>فقال</w:t>
      </w:r>
      <w:r>
        <w:rPr>
          <w:rtl/>
        </w:rPr>
        <w:t xml:space="preserve">: </w:t>
      </w:r>
      <w:r w:rsidRPr="00F257BB">
        <w:rPr>
          <w:rtl/>
        </w:rPr>
        <w:t>إنّ عندي ما ترون</w:t>
      </w:r>
      <w:r>
        <w:rPr>
          <w:rtl/>
        </w:rPr>
        <w:t xml:space="preserve">، </w:t>
      </w:r>
      <w:r w:rsidRPr="00F257BB">
        <w:rPr>
          <w:rtl/>
        </w:rPr>
        <w:t>إنّ خير القول أصدقه</w:t>
      </w:r>
      <w:r>
        <w:rPr>
          <w:rtl/>
        </w:rPr>
        <w:t xml:space="preserve">، </w:t>
      </w:r>
      <w:r w:rsidRPr="00F257BB">
        <w:rPr>
          <w:rtl/>
        </w:rPr>
        <w:t>اختاروا إمّا ذراريكم ونساءكم وإمّا أموالكم.</w:t>
      </w:r>
    </w:p>
    <w:p w14:paraId="7E1363F3" w14:textId="77777777" w:rsidR="003A1D5F" w:rsidRPr="00F257BB" w:rsidRDefault="003A1D5F" w:rsidP="000E6E49">
      <w:pPr>
        <w:pStyle w:val="libNormal"/>
        <w:rPr>
          <w:rtl/>
        </w:rPr>
      </w:pPr>
      <w:r w:rsidRPr="00F257BB">
        <w:rPr>
          <w:rtl/>
        </w:rPr>
        <w:t>فقالوا</w:t>
      </w:r>
      <w:r>
        <w:rPr>
          <w:rtl/>
        </w:rPr>
        <w:t xml:space="preserve">: </w:t>
      </w:r>
      <w:r w:rsidRPr="00F257BB">
        <w:rPr>
          <w:rtl/>
        </w:rPr>
        <w:t>ما كنّا نعدل بالأحساب شيئا.</w:t>
      </w:r>
    </w:p>
    <w:p w14:paraId="48EE617B" w14:textId="77777777" w:rsidR="003A1D5F" w:rsidRPr="00F257BB" w:rsidRDefault="003A1D5F" w:rsidP="000E6E49">
      <w:pPr>
        <w:pStyle w:val="libNormal"/>
        <w:rPr>
          <w:rtl/>
        </w:rPr>
      </w:pPr>
      <w:r w:rsidRPr="00F257BB">
        <w:rPr>
          <w:rtl/>
        </w:rPr>
        <w:t xml:space="preserve">فقام رسول الله </w:t>
      </w:r>
      <w:r w:rsidRPr="00AA0C1E">
        <w:rPr>
          <w:rStyle w:val="libAlaemChar"/>
          <w:rtl/>
        </w:rPr>
        <w:t>صلى‌الله‌عليه‌وآله‌وسلم</w:t>
      </w:r>
      <w:r w:rsidRPr="00F257BB">
        <w:rPr>
          <w:rtl/>
        </w:rPr>
        <w:t xml:space="preserve"> فقال</w:t>
      </w:r>
      <w:r>
        <w:rPr>
          <w:rtl/>
        </w:rPr>
        <w:t xml:space="preserve">: </w:t>
      </w:r>
      <w:r w:rsidRPr="00F257BB">
        <w:rPr>
          <w:rtl/>
        </w:rPr>
        <w:t>إنّ هؤلاء جاءوا مسلمين</w:t>
      </w:r>
      <w:r>
        <w:rPr>
          <w:rtl/>
        </w:rPr>
        <w:t xml:space="preserve">، </w:t>
      </w:r>
      <w:r w:rsidRPr="00F257BB">
        <w:rPr>
          <w:rtl/>
        </w:rPr>
        <w:t>وإنّا خيّرناهم بين الذراري والأموال</w:t>
      </w:r>
      <w:r>
        <w:rPr>
          <w:rtl/>
        </w:rPr>
        <w:t xml:space="preserve">، </w:t>
      </w:r>
      <w:r w:rsidRPr="00F257BB">
        <w:rPr>
          <w:rtl/>
        </w:rPr>
        <w:t>فلم يعدلوا بالأحساب شيئا</w:t>
      </w:r>
      <w:r>
        <w:rPr>
          <w:rtl/>
        </w:rPr>
        <w:t xml:space="preserve">، </w:t>
      </w:r>
      <w:r w:rsidRPr="00F257BB">
        <w:rPr>
          <w:rtl/>
        </w:rPr>
        <w:t>فمن كان بيده سبي وطابت نفسه أن يردّه فشأنه</w:t>
      </w:r>
      <w:r>
        <w:rPr>
          <w:rtl/>
        </w:rPr>
        <w:t xml:space="preserve">، </w:t>
      </w:r>
      <w:r w:rsidRPr="00F257BB">
        <w:rPr>
          <w:rtl/>
        </w:rPr>
        <w:t>ومن لا فليعطنا</w:t>
      </w:r>
      <w:r>
        <w:rPr>
          <w:rtl/>
        </w:rPr>
        <w:t xml:space="preserve">، </w:t>
      </w:r>
      <w:r w:rsidRPr="00F257BB">
        <w:rPr>
          <w:rtl/>
        </w:rPr>
        <w:t>وليكن قرضا علينا حتّى نصيب شيئا فنعطيه مكانه.</w:t>
      </w:r>
    </w:p>
    <w:p w14:paraId="7C1E7D6D" w14:textId="77777777" w:rsidR="003A1D5F" w:rsidRPr="00F257BB" w:rsidRDefault="003A1D5F" w:rsidP="000E6E49">
      <w:pPr>
        <w:pStyle w:val="libNormal"/>
        <w:rPr>
          <w:rtl/>
        </w:rPr>
      </w:pPr>
      <w:r w:rsidRPr="00F257BB">
        <w:rPr>
          <w:rtl/>
        </w:rPr>
        <w:t>فقالوا</w:t>
      </w:r>
      <w:r>
        <w:rPr>
          <w:rtl/>
        </w:rPr>
        <w:t xml:space="preserve">: </w:t>
      </w:r>
      <w:r w:rsidRPr="00F257BB">
        <w:rPr>
          <w:rtl/>
        </w:rPr>
        <w:t>رضينا وسلّمنا.</w:t>
      </w:r>
    </w:p>
    <w:p w14:paraId="38BEC552" w14:textId="77777777" w:rsidR="003A1D5F" w:rsidRPr="00F257BB" w:rsidRDefault="003A1D5F" w:rsidP="000E6E49">
      <w:pPr>
        <w:pStyle w:val="libNormal"/>
        <w:rPr>
          <w:rtl/>
        </w:rPr>
      </w:pPr>
      <w:r w:rsidRPr="00F257BB">
        <w:rPr>
          <w:rtl/>
        </w:rPr>
        <w:t>فقال</w:t>
      </w:r>
      <w:r>
        <w:rPr>
          <w:rtl/>
        </w:rPr>
        <w:t xml:space="preserve">: </w:t>
      </w:r>
      <w:r w:rsidRPr="00F257BB">
        <w:rPr>
          <w:rtl/>
        </w:rPr>
        <w:t>إنّي لا أدري لعلّ فيكم من لا يرضى</w:t>
      </w:r>
      <w:r>
        <w:rPr>
          <w:rtl/>
        </w:rPr>
        <w:t xml:space="preserve">، </w:t>
      </w:r>
      <w:r w:rsidRPr="00F257BB">
        <w:rPr>
          <w:rtl/>
        </w:rPr>
        <w:t>فمروا عرفاءكم فليرفعوا ذلك</w:t>
      </w:r>
    </w:p>
    <w:p w14:paraId="09A4A50C" w14:textId="77777777" w:rsidR="003A1D5F" w:rsidRPr="00F257BB" w:rsidRDefault="003A1D5F" w:rsidP="00D9332A">
      <w:pPr>
        <w:pStyle w:val="libLine"/>
        <w:rPr>
          <w:rtl/>
        </w:rPr>
      </w:pPr>
      <w:r w:rsidRPr="00F257BB">
        <w:rPr>
          <w:rtl/>
        </w:rPr>
        <w:t>__________________</w:t>
      </w:r>
    </w:p>
    <w:p w14:paraId="0C5C7110" w14:textId="77777777" w:rsidR="003A1D5F" w:rsidRPr="00F257BB" w:rsidRDefault="003A1D5F" w:rsidP="000278F9">
      <w:pPr>
        <w:pStyle w:val="libFootnote0"/>
        <w:rPr>
          <w:rtl/>
        </w:rPr>
      </w:pPr>
      <w:r>
        <w:rPr>
          <w:rtl/>
        </w:rPr>
        <w:t>(</w:t>
      </w:r>
      <w:r w:rsidRPr="00F257BB">
        <w:rPr>
          <w:rtl/>
        </w:rPr>
        <w:t>1) تفسير العيّاشي 2</w:t>
      </w:r>
      <w:r>
        <w:rPr>
          <w:rtl/>
        </w:rPr>
        <w:t xml:space="preserve">: </w:t>
      </w:r>
      <w:r w:rsidRPr="00F257BB">
        <w:rPr>
          <w:rtl/>
        </w:rPr>
        <w:t>84 ح 39.</w:t>
      </w:r>
    </w:p>
    <w:p w14:paraId="516A3306" w14:textId="77777777" w:rsidR="003A1D5F" w:rsidRPr="00F257BB" w:rsidRDefault="003A1D5F" w:rsidP="002F767C">
      <w:pPr>
        <w:pStyle w:val="libNormal0"/>
        <w:rPr>
          <w:rtl/>
        </w:rPr>
      </w:pPr>
      <w:r>
        <w:rPr>
          <w:rtl/>
        </w:rPr>
        <w:br w:type="page"/>
      </w:r>
      <w:r w:rsidRPr="00F257BB">
        <w:rPr>
          <w:rtl/>
        </w:rPr>
        <w:lastRenderedPageBreak/>
        <w:t>إلينا. فرفعت إليه العرفاء أنّهم قد رضوا.</w:t>
      </w:r>
    </w:p>
    <w:p w14:paraId="72346091"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الَّذِينَ آمَنُوا إِنَّمَا الْمُشْرِكُونَ نَجَسٌ فَلا يَقْرَبُوا الْمَسْجِدَ الْحَرامَ بَعْدَ عامِهِمْ هذا وَإِنْ خِفْتُمْ عَيْلَةً فَسَوْفَ يُغْنِيكُمُ اللهُ مِنْ فَضْلِهِ إِنْ شاءَ إِنَّ اللهَ عَلِيمٌ حَكِيمٌ (28)</w:t>
      </w:r>
      <w:r w:rsidRPr="00AA0C1E">
        <w:rPr>
          <w:rStyle w:val="libAlaemChar"/>
          <w:rtl/>
        </w:rPr>
        <w:t>)</w:t>
      </w:r>
    </w:p>
    <w:p w14:paraId="5E699063" w14:textId="77777777" w:rsidR="003A1D5F" w:rsidRPr="00F257BB" w:rsidRDefault="003A1D5F" w:rsidP="000E6E49">
      <w:pPr>
        <w:pStyle w:val="libNormal"/>
        <w:rPr>
          <w:rtl/>
        </w:rPr>
      </w:pPr>
      <w:r w:rsidRPr="00F257BB">
        <w:rPr>
          <w:rtl/>
        </w:rPr>
        <w:t>ول</w:t>
      </w:r>
      <w:r>
        <w:rPr>
          <w:rFonts w:hint="cs"/>
          <w:rtl/>
        </w:rPr>
        <w:t>ـ</w:t>
      </w:r>
      <w:r w:rsidRPr="00F257BB">
        <w:rPr>
          <w:rtl/>
        </w:rPr>
        <w:t>مّا تقدّم النهي عن ولاية المشركين</w:t>
      </w:r>
      <w:r>
        <w:rPr>
          <w:rtl/>
        </w:rPr>
        <w:t xml:space="preserve">، </w:t>
      </w:r>
      <w:r w:rsidRPr="00F257BB">
        <w:rPr>
          <w:rtl/>
        </w:rPr>
        <w:t>أزال سبحانه ولايتهم عن المسجد الحرام</w:t>
      </w:r>
      <w:r>
        <w:rPr>
          <w:rtl/>
        </w:rPr>
        <w:t xml:space="preserve">، </w:t>
      </w:r>
      <w:r w:rsidRPr="00F257BB">
        <w:rPr>
          <w:rtl/>
        </w:rPr>
        <w:t>وحظر عليهم دخوله</w:t>
      </w:r>
      <w:r>
        <w:rPr>
          <w:rtl/>
        </w:rPr>
        <w:t xml:space="preserve">، </w:t>
      </w:r>
      <w:r w:rsidRPr="00F257BB">
        <w:rPr>
          <w:rtl/>
        </w:rPr>
        <w:t>فقال</w:t>
      </w:r>
      <w:r>
        <w:rPr>
          <w:rtl/>
        </w:rPr>
        <w:t xml:space="preserve">: </w:t>
      </w:r>
      <w:r w:rsidRPr="00AA0C1E">
        <w:rPr>
          <w:rStyle w:val="libAlaemChar"/>
          <w:rtl/>
        </w:rPr>
        <w:t>(</w:t>
      </w:r>
      <w:r w:rsidRPr="002F767C">
        <w:rPr>
          <w:rStyle w:val="libAieChar"/>
          <w:rtl/>
        </w:rPr>
        <w:t>يا أَيُّهَا الَّذِينَ آمَنُوا إِنَّمَا الْمُشْرِكُونَ نَجَسٌ</w:t>
      </w:r>
      <w:r w:rsidRPr="00AA0C1E">
        <w:rPr>
          <w:rStyle w:val="libAlaemChar"/>
          <w:rtl/>
        </w:rPr>
        <w:t>)</w:t>
      </w:r>
      <w:r w:rsidRPr="00F257BB">
        <w:rPr>
          <w:rtl/>
        </w:rPr>
        <w:t xml:space="preserve"> مصدر</w:t>
      </w:r>
      <w:r>
        <w:rPr>
          <w:rtl/>
        </w:rPr>
        <w:t xml:space="preserve">، </w:t>
      </w:r>
      <w:r w:rsidRPr="00F257BB">
        <w:rPr>
          <w:rtl/>
        </w:rPr>
        <w:t>يقال نجس نجسا</w:t>
      </w:r>
      <w:r>
        <w:rPr>
          <w:rtl/>
        </w:rPr>
        <w:t xml:space="preserve">، </w:t>
      </w:r>
      <w:r w:rsidRPr="00F257BB">
        <w:rPr>
          <w:rtl/>
        </w:rPr>
        <w:t>وقذر قذرا. ومعناه</w:t>
      </w:r>
      <w:r>
        <w:rPr>
          <w:rtl/>
        </w:rPr>
        <w:t xml:space="preserve">: </w:t>
      </w:r>
      <w:r w:rsidRPr="00F257BB">
        <w:rPr>
          <w:rtl/>
        </w:rPr>
        <w:t>ذووا نجس. فجعلوا نجاسة بعينها مبالغة في وصفهم</w:t>
      </w:r>
      <w:r>
        <w:rPr>
          <w:rtl/>
        </w:rPr>
        <w:t xml:space="preserve"> ـ </w:t>
      </w:r>
      <w:r w:rsidRPr="00F257BB">
        <w:rPr>
          <w:rtl/>
        </w:rPr>
        <w:t>لفرط خبث باطنهم وظاهرهم</w:t>
      </w:r>
      <w:r>
        <w:rPr>
          <w:rtl/>
        </w:rPr>
        <w:t xml:space="preserve"> ـ </w:t>
      </w:r>
      <w:r w:rsidRPr="00F257BB">
        <w:rPr>
          <w:rtl/>
        </w:rPr>
        <w:t>بها</w:t>
      </w:r>
      <w:r>
        <w:rPr>
          <w:rtl/>
        </w:rPr>
        <w:t xml:space="preserve">، </w:t>
      </w:r>
      <w:r w:rsidRPr="00F257BB">
        <w:rPr>
          <w:rtl/>
        </w:rPr>
        <w:t>كقولهم</w:t>
      </w:r>
      <w:r>
        <w:rPr>
          <w:rtl/>
        </w:rPr>
        <w:t xml:space="preserve">: </w:t>
      </w:r>
      <w:r w:rsidRPr="00F257BB">
        <w:rPr>
          <w:rtl/>
        </w:rPr>
        <w:t>زيد فسق</w:t>
      </w:r>
      <w:r>
        <w:rPr>
          <w:rtl/>
        </w:rPr>
        <w:t xml:space="preserve">، </w:t>
      </w:r>
      <w:r w:rsidRPr="00F257BB">
        <w:rPr>
          <w:rtl/>
        </w:rPr>
        <w:t>فإنّ معهم الشرك الّذي هو رأس النجاسات الّتي يجب الاجتناب عنها</w:t>
      </w:r>
      <w:r>
        <w:rPr>
          <w:rtl/>
        </w:rPr>
        <w:t xml:space="preserve">، </w:t>
      </w:r>
      <w:r w:rsidRPr="00F257BB">
        <w:rPr>
          <w:rtl/>
        </w:rPr>
        <w:t>فالاجتناب عنه بطريق أولى</w:t>
      </w:r>
      <w:r>
        <w:rPr>
          <w:rtl/>
        </w:rPr>
        <w:t xml:space="preserve">، </w:t>
      </w:r>
      <w:r w:rsidRPr="00F257BB">
        <w:rPr>
          <w:rtl/>
        </w:rPr>
        <w:t>ولأنّهم لا يجتنبون الأحداث والأخباث.</w:t>
      </w:r>
    </w:p>
    <w:p w14:paraId="12D50D98"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أعيانهم نجسة كالكلاب والخنازير. وعن الحسن</w:t>
      </w:r>
      <w:r>
        <w:rPr>
          <w:rtl/>
        </w:rPr>
        <w:t xml:space="preserve">: </w:t>
      </w:r>
      <w:r w:rsidRPr="00F257BB">
        <w:rPr>
          <w:rtl/>
        </w:rPr>
        <w:t xml:space="preserve">من صافح مشركا توضّأ. وعن الصادقين </w:t>
      </w:r>
      <w:r w:rsidRPr="00AA0C1E">
        <w:rPr>
          <w:rStyle w:val="libAlaemChar"/>
          <w:rtl/>
        </w:rPr>
        <w:t>عليهما‌السلام</w:t>
      </w:r>
      <w:r>
        <w:rPr>
          <w:rtl/>
        </w:rPr>
        <w:t xml:space="preserve">: </w:t>
      </w:r>
      <w:r w:rsidRPr="00F257BB">
        <w:rPr>
          <w:rtl/>
        </w:rPr>
        <w:t>من صافح الكافر ويده رطبة غسل يده.</w:t>
      </w:r>
    </w:p>
    <w:p w14:paraId="12773BB7" w14:textId="77777777" w:rsidR="003A1D5F" w:rsidRPr="00F257BB" w:rsidRDefault="003A1D5F" w:rsidP="000E6E49">
      <w:pPr>
        <w:pStyle w:val="libNormal"/>
        <w:rPr>
          <w:rtl/>
        </w:rPr>
      </w:pPr>
      <w:r w:rsidRPr="00F257BB">
        <w:rPr>
          <w:rtl/>
        </w:rPr>
        <w:t>وبه قال فقهاؤنا</w:t>
      </w:r>
      <w:r>
        <w:rPr>
          <w:rtl/>
        </w:rPr>
        <w:t xml:space="preserve">، </w:t>
      </w:r>
      <w:r w:rsidRPr="00F257BB">
        <w:rPr>
          <w:rtl/>
        </w:rPr>
        <w:t>فإنّ الكفّار بأنواعهم كافر نجس العين</w:t>
      </w:r>
      <w:r>
        <w:rPr>
          <w:rtl/>
        </w:rPr>
        <w:t xml:space="preserve">، </w:t>
      </w:r>
      <w:r w:rsidRPr="00F257BB">
        <w:rPr>
          <w:rtl/>
        </w:rPr>
        <w:t>وظاهر الآية يدلّ على ذلك</w:t>
      </w:r>
      <w:r>
        <w:rPr>
          <w:rtl/>
        </w:rPr>
        <w:t xml:space="preserve">، </w:t>
      </w:r>
      <w:r w:rsidRPr="00F257BB">
        <w:rPr>
          <w:rtl/>
        </w:rPr>
        <w:t xml:space="preserve">وبه أيضا روايات متظافرة مرويّة عن أئمّتنا </w:t>
      </w:r>
      <w:r w:rsidRPr="00AA0C1E">
        <w:rPr>
          <w:rStyle w:val="libAlaemChar"/>
          <w:rtl/>
        </w:rPr>
        <w:t>عليهم‌السلام</w:t>
      </w:r>
      <w:r w:rsidRPr="00F257BB">
        <w:rPr>
          <w:rtl/>
        </w:rPr>
        <w:t>.</w:t>
      </w:r>
    </w:p>
    <w:p w14:paraId="033A9781" w14:textId="77777777" w:rsidR="003A1D5F" w:rsidRPr="00F257BB" w:rsidRDefault="003A1D5F" w:rsidP="000E6E49">
      <w:pPr>
        <w:pStyle w:val="libNormal"/>
        <w:rPr>
          <w:rtl/>
        </w:rPr>
      </w:pPr>
      <w:r w:rsidRPr="00AA0C1E">
        <w:rPr>
          <w:rStyle w:val="libAlaemChar"/>
          <w:rtl/>
        </w:rPr>
        <w:t>(</w:t>
      </w:r>
      <w:r w:rsidRPr="002F767C">
        <w:rPr>
          <w:rStyle w:val="libAieChar"/>
          <w:rtl/>
        </w:rPr>
        <w:t>فَلا يَقْرَبُوا الْمَسْجِدَ الْحَرامَ</w:t>
      </w:r>
      <w:r w:rsidRPr="00AA0C1E">
        <w:rPr>
          <w:rStyle w:val="libAlaemChar"/>
          <w:rtl/>
        </w:rPr>
        <w:t>)</w:t>
      </w:r>
      <w:r w:rsidRPr="00F257BB">
        <w:rPr>
          <w:rtl/>
        </w:rPr>
        <w:t xml:space="preserve"> لنجاستهم. وإنّما نهى عن الاقتراب للمبالغة</w:t>
      </w:r>
      <w:r>
        <w:rPr>
          <w:rtl/>
        </w:rPr>
        <w:t xml:space="preserve">، </w:t>
      </w:r>
      <w:r w:rsidRPr="00F257BB">
        <w:rPr>
          <w:rtl/>
        </w:rPr>
        <w:t>أو للمنع عن دخول الحرم</w:t>
      </w:r>
      <w:r>
        <w:rPr>
          <w:rtl/>
        </w:rPr>
        <w:t xml:space="preserve">، </w:t>
      </w:r>
      <w:r w:rsidRPr="00F257BB">
        <w:rPr>
          <w:rtl/>
        </w:rPr>
        <w:t>فلا يحجّوا ولا يعتمروا</w:t>
      </w:r>
      <w:r>
        <w:rPr>
          <w:rtl/>
        </w:rPr>
        <w:t xml:space="preserve">، </w:t>
      </w:r>
      <w:r w:rsidRPr="00F257BB">
        <w:rPr>
          <w:rtl/>
        </w:rPr>
        <w:t xml:space="preserve">كما كانوا يفعلون في الجاهليّة </w:t>
      </w:r>
      <w:r w:rsidRPr="00AA0C1E">
        <w:rPr>
          <w:rStyle w:val="libAlaemChar"/>
          <w:rtl/>
        </w:rPr>
        <w:t>(</w:t>
      </w:r>
      <w:r w:rsidRPr="002F767C">
        <w:rPr>
          <w:rStyle w:val="libAieChar"/>
          <w:rtl/>
        </w:rPr>
        <w:t>بَعْدَ عامِهِمْ هذا</w:t>
      </w:r>
      <w:r w:rsidRPr="00AA0C1E">
        <w:rPr>
          <w:rStyle w:val="libAlaemChar"/>
          <w:rtl/>
        </w:rPr>
        <w:t>)</w:t>
      </w:r>
      <w:r w:rsidRPr="00F257BB">
        <w:rPr>
          <w:rtl/>
        </w:rPr>
        <w:t xml:space="preserve"> وهو سنة براءة الّتي نادى فيها عليّ </w:t>
      </w:r>
      <w:r w:rsidRPr="00AA0C1E">
        <w:rPr>
          <w:rStyle w:val="libAlaemChar"/>
          <w:rtl/>
        </w:rPr>
        <w:t>عليه‌السلام</w:t>
      </w:r>
      <w:r w:rsidRPr="00F257BB">
        <w:rPr>
          <w:rtl/>
        </w:rPr>
        <w:t xml:space="preserve"> بالبراءة</w:t>
      </w:r>
      <w:r>
        <w:rPr>
          <w:rtl/>
        </w:rPr>
        <w:t xml:space="preserve">، </w:t>
      </w:r>
      <w:r w:rsidRPr="00F257BB">
        <w:rPr>
          <w:rtl/>
        </w:rPr>
        <w:t>وقال</w:t>
      </w:r>
      <w:r>
        <w:rPr>
          <w:rtl/>
        </w:rPr>
        <w:t xml:space="preserve">: </w:t>
      </w:r>
      <w:r w:rsidRPr="00F257BB">
        <w:rPr>
          <w:rtl/>
        </w:rPr>
        <w:t>لا يحجّنّ بعد هذا العام مشرك</w:t>
      </w:r>
      <w:r>
        <w:rPr>
          <w:rtl/>
        </w:rPr>
        <w:t xml:space="preserve">، </w:t>
      </w:r>
      <w:r w:rsidRPr="00F257BB">
        <w:rPr>
          <w:rtl/>
        </w:rPr>
        <w:t>وهو عام تسع من الهجرة. وقيل</w:t>
      </w:r>
      <w:r>
        <w:rPr>
          <w:rtl/>
        </w:rPr>
        <w:t xml:space="preserve">: </w:t>
      </w:r>
      <w:r w:rsidRPr="00F257BB">
        <w:rPr>
          <w:rtl/>
        </w:rPr>
        <w:t>سنة حجّة الوداع. وعندنا أنّهم كما منعوا من المسجد الحرام منعوا من جميع المساجد</w:t>
      </w:r>
      <w:r>
        <w:rPr>
          <w:rtl/>
        </w:rPr>
        <w:t xml:space="preserve">، </w:t>
      </w:r>
      <w:r w:rsidRPr="00F257BB">
        <w:rPr>
          <w:rtl/>
        </w:rPr>
        <w:t>لاشتراك العلّة</w:t>
      </w:r>
      <w:r>
        <w:rPr>
          <w:rtl/>
        </w:rPr>
        <w:t xml:space="preserve">، </w:t>
      </w:r>
      <w:r w:rsidRPr="00F257BB">
        <w:rPr>
          <w:rtl/>
        </w:rPr>
        <w:t>وهي النجاسة.</w:t>
      </w:r>
    </w:p>
    <w:p w14:paraId="79D2CFEE" w14:textId="77777777" w:rsidR="003A1D5F" w:rsidRPr="00F257BB" w:rsidRDefault="003A1D5F" w:rsidP="000E6E49">
      <w:pPr>
        <w:pStyle w:val="libNormal"/>
        <w:rPr>
          <w:rtl/>
        </w:rPr>
      </w:pPr>
      <w:r>
        <w:rPr>
          <w:rtl/>
        </w:rPr>
        <w:br w:type="page"/>
      </w:r>
      <w:r w:rsidRPr="00F257BB">
        <w:rPr>
          <w:rtl/>
        </w:rPr>
        <w:lastRenderedPageBreak/>
        <w:t>وقال قتادة</w:t>
      </w:r>
      <w:r>
        <w:rPr>
          <w:rtl/>
        </w:rPr>
        <w:t xml:space="preserve">: </w:t>
      </w:r>
      <w:r w:rsidRPr="00F257BB">
        <w:rPr>
          <w:rtl/>
        </w:rPr>
        <w:t>سمّاهم نجسا لأنّهم يجنبون ولا يغتسلون</w:t>
      </w:r>
      <w:r>
        <w:rPr>
          <w:rtl/>
        </w:rPr>
        <w:t xml:space="preserve">، </w:t>
      </w:r>
      <w:r w:rsidRPr="00F257BB">
        <w:rPr>
          <w:rtl/>
        </w:rPr>
        <w:t>ويحدثون ولا يتوضّئون</w:t>
      </w:r>
      <w:r>
        <w:rPr>
          <w:rtl/>
        </w:rPr>
        <w:t xml:space="preserve">، </w:t>
      </w:r>
      <w:r w:rsidRPr="00F257BB">
        <w:rPr>
          <w:rtl/>
        </w:rPr>
        <w:t>ولم يجتنبوا عن أنواع النجاسات</w:t>
      </w:r>
      <w:r>
        <w:rPr>
          <w:rtl/>
        </w:rPr>
        <w:t xml:space="preserve">، </w:t>
      </w:r>
      <w:r w:rsidRPr="00F257BB">
        <w:rPr>
          <w:rtl/>
        </w:rPr>
        <w:t>فمنعوا من دخول المسجد</w:t>
      </w:r>
      <w:r>
        <w:rPr>
          <w:rtl/>
        </w:rPr>
        <w:t xml:space="preserve">، </w:t>
      </w:r>
      <w:r w:rsidRPr="00F257BB">
        <w:rPr>
          <w:rtl/>
        </w:rPr>
        <w:t>كما أنّ الجنب وصاحب النجاسات لا يجوز لهم دخول المسجد.</w:t>
      </w:r>
    </w:p>
    <w:p w14:paraId="277FD3C7" w14:textId="77777777" w:rsidR="003A1D5F" w:rsidRPr="00F257BB" w:rsidRDefault="003A1D5F" w:rsidP="000E6E49">
      <w:pPr>
        <w:pStyle w:val="libNormal"/>
        <w:rPr>
          <w:rtl/>
        </w:rPr>
      </w:pPr>
      <w:r w:rsidRPr="00F257BB">
        <w:rPr>
          <w:rtl/>
        </w:rPr>
        <w:t>وروي عن عمر بن عبد العزيز أنّه كتب</w:t>
      </w:r>
      <w:r>
        <w:rPr>
          <w:rtl/>
        </w:rPr>
        <w:t xml:space="preserve">: </w:t>
      </w:r>
      <w:r w:rsidRPr="00F257BB">
        <w:rPr>
          <w:rtl/>
        </w:rPr>
        <w:t>امنعوا اليهود والنصارى من دخول مساجد المسلمين</w:t>
      </w:r>
      <w:r>
        <w:rPr>
          <w:rtl/>
        </w:rPr>
        <w:t xml:space="preserve">، </w:t>
      </w:r>
      <w:r w:rsidRPr="00F257BB">
        <w:rPr>
          <w:rtl/>
        </w:rPr>
        <w:t>وأتبع نهيه قول الله تعالى</w:t>
      </w:r>
      <w:r>
        <w:rPr>
          <w:rtl/>
        </w:rPr>
        <w:t xml:space="preserve">: </w:t>
      </w:r>
      <w:r w:rsidRPr="00AA0C1E">
        <w:rPr>
          <w:rStyle w:val="libAlaemChar"/>
          <w:rtl/>
        </w:rPr>
        <w:t>(</w:t>
      </w:r>
      <w:r w:rsidRPr="002F767C">
        <w:rPr>
          <w:rStyle w:val="libAieChar"/>
          <w:rtl/>
        </w:rPr>
        <w:t>إِنَّمَا الْمُشْرِكُونَ نَجَسٌ</w:t>
      </w:r>
      <w:r w:rsidRPr="00AA0C1E">
        <w:rPr>
          <w:rStyle w:val="libAlaemChar"/>
          <w:rtl/>
        </w:rPr>
        <w:t>)</w:t>
      </w:r>
      <w:r w:rsidRPr="00F257BB">
        <w:rPr>
          <w:rtl/>
        </w:rPr>
        <w:t xml:space="preserve"> الآية</w:t>
      </w:r>
      <w:r>
        <w:rPr>
          <w:rtl/>
        </w:rPr>
        <w:t xml:space="preserve">، </w:t>
      </w:r>
      <w:r w:rsidRPr="00F257BB">
        <w:rPr>
          <w:rtl/>
        </w:rPr>
        <w:t>للعلّة المشتركة.</w:t>
      </w:r>
    </w:p>
    <w:p w14:paraId="6DEC3C80" w14:textId="77777777" w:rsidR="003A1D5F" w:rsidRPr="00F257BB" w:rsidRDefault="003A1D5F" w:rsidP="000E6E49">
      <w:pPr>
        <w:pStyle w:val="libNormal"/>
        <w:rPr>
          <w:rtl/>
        </w:rPr>
      </w:pPr>
      <w:r w:rsidRPr="00AA0C1E">
        <w:rPr>
          <w:rStyle w:val="libAlaemChar"/>
          <w:rtl/>
        </w:rPr>
        <w:t>(</w:t>
      </w:r>
      <w:r w:rsidRPr="002F767C">
        <w:rPr>
          <w:rStyle w:val="libAieChar"/>
          <w:rtl/>
        </w:rPr>
        <w:t>وَإِنْ خِفْتُمْ عَيْلَةً</w:t>
      </w:r>
      <w:r w:rsidRPr="00AA0C1E">
        <w:rPr>
          <w:rStyle w:val="libAlaemChar"/>
          <w:rtl/>
        </w:rPr>
        <w:t>)</w:t>
      </w:r>
      <w:r w:rsidRPr="00F257BB">
        <w:rPr>
          <w:rtl/>
        </w:rPr>
        <w:t xml:space="preserve"> فقرا بسبب منع المشركين من الحرم</w:t>
      </w:r>
      <w:r>
        <w:rPr>
          <w:rtl/>
        </w:rPr>
        <w:t xml:space="preserve">، </w:t>
      </w:r>
      <w:r w:rsidRPr="00F257BB">
        <w:rPr>
          <w:rtl/>
        </w:rPr>
        <w:t xml:space="preserve">وانقطاع ما كان لكم في قدومهم عليكم من الارفاق والمكاسب </w:t>
      </w:r>
      <w:r w:rsidRPr="00AA0C1E">
        <w:rPr>
          <w:rStyle w:val="libAlaemChar"/>
          <w:rtl/>
        </w:rPr>
        <w:t>(</w:t>
      </w:r>
      <w:r w:rsidRPr="002F767C">
        <w:rPr>
          <w:rStyle w:val="libAieChar"/>
          <w:rtl/>
        </w:rPr>
        <w:t>فَسَوْفَ يُغْنِيكُمُ اللهُ مِنْ فَضْلِهِ</w:t>
      </w:r>
      <w:r w:rsidRPr="00AA0C1E">
        <w:rPr>
          <w:rStyle w:val="libAlaemChar"/>
          <w:rtl/>
        </w:rPr>
        <w:t>)</w:t>
      </w:r>
      <w:r w:rsidRPr="00F257BB">
        <w:rPr>
          <w:rtl/>
        </w:rPr>
        <w:t xml:space="preserve"> من عطائه</w:t>
      </w:r>
      <w:r>
        <w:rPr>
          <w:rtl/>
        </w:rPr>
        <w:t xml:space="preserve">، </w:t>
      </w:r>
      <w:r w:rsidRPr="00F257BB">
        <w:rPr>
          <w:rtl/>
        </w:rPr>
        <w:t>أو تفضّله على وجه آخر. وقد أنجز الله وعده</w:t>
      </w:r>
      <w:r>
        <w:rPr>
          <w:rtl/>
        </w:rPr>
        <w:t xml:space="preserve">، </w:t>
      </w:r>
      <w:r w:rsidRPr="00F257BB">
        <w:rPr>
          <w:rtl/>
        </w:rPr>
        <w:t>بأن أرسل السماء عليهم مدرارا أكثر به خيرهم</w:t>
      </w:r>
      <w:r>
        <w:rPr>
          <w:rtl/>
        </w:rPr>
        <w:t xml:space="preserve">، </w:t>
      </w:r>
      <w:r w:rsidRPr="00F257BB">
        <w:rPr>
          <w:rtl/>
        </w:rPr>
        <w:t xml:space="preserve">ووفّق أهل جدّة وصنعاء وتبالة </w:t>
      </w:r>
      <w:r w:rsidRPr="005D48FD">
        <w:rPr>
          <w:rStyle w:val="libFootnotenumChar"/>
          <w:rtl/>
        </w:rPr>
        <w:t>(1)</w:t>
      </w:r>
      <w:r w:rsidRPr="00F257BB">
        <w:rPr>
          <w:rtl/>
        </w:rPr>
        <w:t xml:space="preserve"> وجرش فأسلموا وامتاروا </w:t>
      </w:r>
      <w:r w:rsidRPr="005D48FD">
        <w:rPr>
          <w:rStyle w:val="libFootnotenumChar"/>
          <w:rtl/>
        </w:rPr>
        <w:t>(2)</w:t>
      </w:r>
      <w:r w:rsidRPr="00F257BB">
        <w:rPr>
          <w:rtl/>
        </w:rPr>
        <w:t xml:space="preserve"> لهم. ثمّ فتح عليهم البلاد والغنائم</w:t>
      </w:r>
      <w:r>
        <w:rPr>
          <w:rtl/>
        </w:rPr>
        <w:t xml:space="preserve">، </w:t>
      </w:r>
      <w:r w:rsidRPr="00F257BB">
        <w:rPr>
          <w:rtl/>
        </w:rPr>
        <w:t>وتوجّه إليهم الناس من أقطار الأرض</w:t>
      </w:r>
      <w:r>
        <w:rPr>
          <w:rtl/>
        </w:rPr>
        <w:t xml:space="preserve">، </w:t>
      </w:r>
      <w:r w:rsidRPr="00F257BB">
        <w:rPr>
          <w:rtl/>
        </w:rPr>
        <w:t>فحملوا الطعام إلى مكّة</w:t>
      </w:r>
      <w:r>
        <w:rPr>
          <w:rtl/>
        </w:rPr>
        <w:t xml:space="preserve">، </w:t>
      </w:r>
      <w:r w:rsidRPr="00F257BB">
        <w:rPr>
          <w:rtl/>
        </w:rPr>
        <w:t xml:space="preserve">وكان ذلك أعود عليهم </w:t>
      </w:r>
      <w:r w:rsidRPr="00AA0C1E">
        <w:rPr>
          <w:rStyle w:val="libAlaemChar"/>
          <w:rtl/>
        </w:rPr>
        <w:t>(</w:t>
      </w:r>
      <w:r w:rsidRPr="002F767C">
        <w:rPr>
          <w:rStyle w:val="libAieChar"/>
          <w:rtl/>
        </w:rPr>
        <w:t>إِنْ شاءَ</w:t>
      </w:r>
      <w:r w:rsidRPr="00AA0C1E">
        <w:rPr>
          <w:rStyle w:val="libAlaemChar"/>
          <w:rtl/>
        </w:rPr>
        <w:t>)</w:t>
      </w:r>
      <w:r w:rsidRPr="00F257BB">
        <w:rPr>
          <w:rtl/>
        </w:rPr>
        <w:t xml:space="preserve"> إن أوجبت الحكمة إغناءكم</w:t>
      </w:r>
      <w:r>
        <w:rPr>
          <w:rtl/>
        </w:rPr>
        <w:t xml:space="preserve">، </w:t>
      </w:r>
      <w:r w:rsidRPr="00F257BB">
        <w:rPr>
          <w:rtl/>
        </w:rPr>
        <w:t>وكان مصلحة لكم في دينكم.</w:t>
      </w:r>
    </w:p>
    <w:p w14:paraId="1AD9F815" w14:textId="77777777" w:rsidR="003A1D5F" w:rsidRPr="00F257BB" w:rsidRDefault="003A1D5F" w:rsidP="000E6E49">
      <w:pPr>
        <w:pStyle w:val="libNormal"/>
        <w:rPr>
          <w:rtl/>
        </w:rPr>
      </w:pPr>
      <w:r w:rsidRPr="00F257BB">
        <w:rPr>
          <w:rtl/>
        </w:rPr>
        <w:t>وفي الأنوار</w:t>
      </w:r>
      <w:r>
        <w:rPr>
          <w:rtl/>
        </w:rPr>
        <w:t xml:space="preserve">: </w:t>
      </w:r>
      <w:r w:rsidRPr="00F257BB">
        <w:rPr>
          <w:rtl/>
        </w:rPr>
        <w:t>«قيّده بالمشيئة لتنقطع الآمال إلى الله</w:t>
      </w:r>
      <w:r>
        <w:rPr>
          <w:rtl/>
        </w:rPr>
        <w:t xml:space="preserve">، </w:t>
      </w:r>
      <w:r w:rsidRPr="00F257BB">
        <w:rPr>
          <w:rtl/>
        </w:rPr>
        <w:t>ولينبّه على أنّه متفضّل في ذلك</w:t>
      </w:r>
      <w:r>
        <w:rPr>
          <w:rtl/>
        </w:rPr>
        <w:t xml:space="preserve">، </w:t>
      </w:r>
      <w:r w:rsidRPr="00F257BB">
        <w:rPr>
          <w:rtl/>
        </w:rPr>
        <w:t>وأنّ الغنى الموعود يكون لبعض دون بعض</w:t>
      </w:r>
      <w:r>
        <w:rPr>
          <w:rtl/>
        </w:rPr>
        <w:t xml:space="preserve">، </w:t>
      </w:r>
      <w:r w:rsidRPr="00F257BB">
        <w:rPr>
          <w:rtl/>
        </w:rPr>
        <w:t xml:space="preserve">وفي عام دون عام» </w:t>
      </w:r>
      <w:r w:rsidRPr="005D48FD">
        <w:rPr>
          <w:rStyle w:val="libFootnotenumChar"/>
          <w:rtl/>
        </w:rPr>
        <w:t>(3)</w:t>
      </w:r>
      <w:r>
        <w:rPr>
          <w:rtl/>
        </w:rPr>
        <w:t>.</w:t>
      </w:r>
    </w:p>
    <w:p w14:paraId="370F0197" w14:textId="77777777" w:rsidR="003A1D5F" w:rsidRPr="00F257BB" w:rsidRDefault="003A1D5F" w:rsidP="000E6E49">
      <w:pPr>
        <w:pStyle w:val="libNormal"/>
        <w:rPr>
          <w:rtl/>
        </w:rPr>
      </w:pPr>
      <w:r w:rsidRPr="00AA0C1E">
        <w:rPr>
          <w:rStyle w:val="libAlaemChar"/>
          <w:rtl/>
        </w:rPr>
        <w:t>(</w:t>
      </w:r>
      <w:r w:rsidRPr="002F767C">
        <w:rPr>
          <w:rStyle w:val="libAieChar"/>
          <w:rtl/>
        </w:rPr>
        <w:t>إِنَّ اللهَ عَلِيمٌ</w:t>
      </w:r>
      <w:r w:rsidRPr="00AA0C1E">
        <w:rPr>
          <w:rStyle w:val="libAlaemChar"/>
          <w:rtl/>
        </w:rPr>
        <w:t>)</w:t>
      </w:r>
      <w:r w:rsidRPr="00F257BB">
        <w:rPr>
          <w:rtl/>
        </w:rPr>
        <w:t xml:space="preserve"> بأحوالكم </w:t>
      </w:r>
      <w:r w:rsidRPr="00AA0C1E">
        <w:rPr>
          <w:rStyle w:val="libAlaemChar"/>
          <w:rtl/>
        </w:rPr>
        <w:t>(</w:t>
      </w:r>
      <w:r w:rsidRPr="002F767C">
        <w:rPr>
          <w:rStyle w:val="libAieChar"/>
          <w:rtl/>
        </w:rPr>
        <w:t>حَكِيمٌ</w:t>
      </w:r>
      <w:r w:rsidRPr="00AA0C1E">
        <w:rPr>
          <w:rStyle w:val="libAlaemChar"/>
          <w:rtl/>
        </w:rPr>
        <w:t>)</w:t>
      </w:r>
      <w:r w:rsidRPr="00F257BB">
        <w:rPr>
          <w:rtl/>
        </w:rPr>
        <w:t xml:space="preserve"> فيما يعطي ويمنع على وفق الحكمة والمصلحة.</w:t>
      </w:r>
    </w:p>
    <w:p w14:paraId="55BCCE07" w14:textId="77777777" w:rsidR="003A1D5F" w:rsidRPr="00F257BB" w:rsidRDefault="003A1D5F" w:rsidP="00D9332A">
      <w:pPr>
        <w:pStyle w:val="libLine"/>
        <w:rPr>
          <w:rtl/>
        </w:rPr>
      </w:pPr>
      <w:r w:rsidRPr="00F257BB">
        <w:rPr>
          <w:rtl/>
        </w:rPr>
        <w:t>__________________</w:t>
      </w:r>
    </w:p>
    <w:p w14:paraId="4738CA05" w14:textId="77777777" w:rsidR="003A1D5F" w:rsidRPr="00D304A1" w:rsidRDefault="003A1D5F" w:rsidP="000278F9">
      <w:pPr>
        <w:pStyle w:val="libFootnote0"/>
        <w:rPr>
          <w:rtl/>
        </w:rPr>
      </w:pPr>
      <w:r w:rsidRPr="00D304A1">
        <w:rPr>
          <w:rtl/>
        </w:rPr>
        <w:t>(1) في هامش النسخة الخطّية</w:t>
      </w:r>
      <w:r>
        <w:rPr>
          <w:rtl/>
        </w:rPr>
        <w:t xml:space="preserve">: </w:t>
      </w:r>
      <w:r w:rsidRPr="00D304A1">
        <w:rPr>
          <w:rtl/>
        </w:rPr>
        <w:t>«التبالة</w:t>
      </w:r>
      <w:r>
        <w:rPr>
          <w:rtl/>
        </w:rPr>
        <w:t xml:space="preserve"> ـ </w:t>
      </w:r>
      <w:r w:rsidRPr="00D304A1">
        <w:rPr>
          <w:rtl/>
        </w:rPr>
        <w:t>بفتح التاء</w:t>
      </w:r>
      <w:r>
        <w:rPr>
          <w:rtl/>
        </w:rPr>
        <w:t xml:space="preserve">، </w:t>
      </w:r>
      <w:r w:rsidRPr="00D304A1">
        <w:rPr>
          <w:rtl/>
        </w:rPr>
        <w:t>وتخفيف الباء الموحّدة</w:t>
      </w:r>
      <w:r>
        <w:rPr>
          <w:rtl/>
        </w:rPr>
        <w:t xml:space="preserve"> ـ </w:t>
      </w:r>
      <w:r w:rsidRPr="00D304A1">
        <w:rPr>
          <w:rtl/>
        </w:rPr>
        <w:t>بلدة صغيرة في اليمن. والجرش</w:t>
      </w:r>
      <w:r>
        <w:rPr>
          <w:rtl/>
        </w:rPr>
        <w:t xml:space="preserve"> ـ </w:t>
      </w:r>
      <w:r w:rsidRPr="00D304A1">
        <w:rPr>
          <w:rtl/>
        </w:rPr>
        <w:t>بضمّ الجيم</w:t>
      </w:r>
      <w:r>
        <w:rPr>
          <w:rtl/>
        </w:rPr>
        <w:t xml:space="preserve">، </w:t>
      </w:r>
      <w:r w:rsidRPr="00D304A1">
        <w:rPr>
          <w:rtl/>
        </w:rPr>
        <w:t>وفتح الراء</w:t>
      </w:r>
      <w:r>
        <w:rPr>
          <w:rtl/>
        </w:rPr>
        <w:t xml:space="preserve"> ـ </w:t>
      </w:r>
      <w:r w:rsidRPr="00D304A1">
        <w:rPr>
          <w:rtl/>
        </w:rPr>
        <w:t>مخلاف من مخاليف اليمن. منه»</w:t>
      </w:r>
      <w:r>
        <w:rPr>
          <w:rtl/>
        </w:rPr>
        <w:t>.</w:t>
      </w:r>
      <w:r w:rsidRPr="00D304A1">
        <w:rPr>
          <w:rtl/>
        </w:rPr>
        <w:t xml:space="preserve"> والمخلاف</w:t>
      </w:r>
      <w:r>
        <w:rPr>
          <w:rtl/>
        </w:rPr>
        <w:t xml:space="preserve">: </w:t>
      </w:r>
      <w:r w:rsidRPr="00D304A1">
        <w:rPr>
          <w:rtl/>
        </w:rPr>
        <w:t>الكورة من البلاد</w:t>
      </w:r>
      <w:r>
        <w:rPr>
          <w:rtl/>
        </w:rPr>
        <w:t xml:space="preserve"> ـ </w:t>
      </w:r>
      <w:r w:rsidRPr="00D304A1">
        <w:rPr>
          <w:rtl/>
        </w:rPr>
        <w:t>وهي</w:t>
      </w:r>
      <w:r>
        <w:rPr>
          <w:rtl/>
        </w:rPr>
        <w:t xml:space="preserve">: </w:t>
      </w:r>
      <w:r w:rsidRPr="00D304A1">
        <w:rPr>
          <w:rtl/>
        </w:rPr>
        <w:t>البقعة التي تجتمع فيها المساكن والقرى.</w:t>
      </w:r>
    </w:p>
    <w:p w14:paraId="68AAF5BC" w14:textId="77777777" w:rsidR="003A1D5F" w:rsidRPr="00F257BB" w:rsidRDefault="003A1D5F" w:rsidP="000278F9">
      <w:pPr>
        <w:pStyle w:val="libFootnote0"/>
        <w:rPr>
          <w:rtl/>
        </w:rPr>
      </w:pPr>
      <w:r>
        <w:rPr>
          <w:rtl/>
        </w:rPr>
        <w:t>(</w:t>
      </w:r>
      <w:r w:rsidRPr="00F257BB">
        <w:rPr>
          <w:rtl/>
        </w:rPr>
        <w:t>2) امتار أي</w:t>
      </w:r>
      <w:r>
        <w:rPr>
          <w:rtl/>
        </w:rPr>
        <w:t xml:space="preserve">: </w:t>
      </w:r>
      <w:r w:rsidRPr="00F257BB">
        <w:rPr>
          <w:rtl/>
        </w:rPr>
        <w:t>جمع الطعام والمئونة. والميرة</w:t>
      </w:r>
      <w:r>
        <w:rPr>
          <w:rtl/>
        </w:rPr>
        <w:t xml:space="preserve">: </w:t>
      </w:r>
      <w:r w:rsidRPr="00F257BB">
        <w:rPr>
          <w:rtl/>
        </w:rPr>
        <w:t>الطعام الذي يدّخره الإنسان.</w:t>
      </w:r>
    </w:p>
    <w:p w14:paraId="01A217ED" w14:textId="77777777" w:rsidR="003A1D5F" w:rsidRPr="00F257BB" w:rsidRDefault="003A1D5F" w:rsidP="000278F9">
      <w:pPr>
        <w:pStyle w:val="libFootnote0"/>
        <w:rPr>
          <w:rtl/>
        </w:rPr>
      </w:pPr>
      <w:r>
        <w:rPr>
          <w:rtl/>
        </w:rPr>
        <w:t>(</w:t>
      </w:r>
      <w:r w:rsidRPr="00F257BB">
        <w:rPr>
          <w:rtl/>
        </w:rPr>
        <w:t>3) أنوار التنزيل 3</w:t>
      </w:r>
      <w:r>
        <w:rPr>
          <w:rtl/>
        </w:rPr>
        <w:t xml:space="preserve">: </w:t>
      </w:r>
      <w:r w:rsidRPr="00F257BB">
        <w:rPr>
          <w:rtl/>
        </w:rPr>
        <w:t>65.</w:t>
      </w:r>
    </w:p>
    <w:p w14:paraId="427C7E6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 (29)</w:t>
      </w:r>
      <w:r w:rsidRPr="00AA0C1E">
        <w:rPr>
          <w:rStyle w:val="libAlaemChar"/>
          <w:rtl/>
        </w:rPr>
        <w:t>)</w:t>
      </w:r>
    </w:p>
    <w:p w14:paraId="3D0AA5DD"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أنّ الشيطان ألقى في قلوبهم الخوف وقال</w:t>
      </w:r>
      <w:r>
        <w:rPr>
          <w:rtl/>
        </w:rPr>
        <w:t xml:space="preserve">: </w:t>
      </w:r>
      <w:r w:rsidRPr="00F257BB">
        <w:rPr>
          <w:rtl/>
        </w:rPr>
        <w:t>من أين تأكلون</w:t>
      </w:r>
      <w:r>
        <w:rPr>
          <w:rtl/>
        </w:rPr>
        <w:t>؟</w:t>
      </w:r>
      <w:r w:rsidRPr="00F257BB">
        <w:rPr>
          <w:rtl/>
        </w:rPr>
        <w:t xml:space="preserve"> فأمرهم الله بقتال أهل الكتاب</w:t>
      </w:r>
      <w:r>
        <w:rPr>
          <w:rtl/>
        </w:rPr>
        <w:t xml:space="preserve">، </w:t>
      </w:r>
      <w:r w:rsidRPr="00F257BB">
        <w:rPr>
          <w:rtl/>
        </w:rPr>
        <w:t>وأغناهم بالجزية. ثم بيّن أنّ من الكفّار من يجوز تبقيته بالجزية</w:t>
      </w:r>
      <w:r>
        <w:rPr>
          <w:rtl/>
        </w:rPr>
        <w:t xml:space="preserve">، </w:t>
      </w:r>
      <w:r w:rsidRPr="00F257BB">
        <w:rPr>
          <w:rtl/>
        </w:rPr>
        <w:t>فقال</w:t>
      </w:r>
      <w:r>
        <w:rPr>
          <w:rtl/>
        </w:rPr>
        <w:t xml:space="preserve">: </w:t>
      </w:r>
      <w:r w:rsidRPr="00AA0C1E">
        <w:rPr>
          <w:rStyle w:val="libAlaemChar"/>
          <w:rtl/>
        </w:rPr>
        <w:t>(</w:t>
      </w:r>
      <w:r w:rsidRPr="002F767C">
        <w:rPr>
          <w:rStyle w:val="libAieChar"/>
          <w:rtl/>
        </w:rPr>
        <w:t>قاتِلُوا الَّذِينَ لا يُؤْمِنُونَ بِاللهِ وَلا بِالْيَوْمِ الْآخِرِ</w:t>
      </w:r>
      <w:r w:rsidRPr="00AA0C1E">
        <w:rPr>
          <w:rStyle w:val="libAlaemChar"/>
          <w:rtl/>
        </w:rPr>
        <w:t>)</w:t>
      </w:r>
      <w:r w:rsidRPr="00F257BB">
        <w:rPr>
          <w:rtl/>
        </w:rPr>
        <w:t xml:space="preserve"> أي</w:t>
      </w:r>
      <w:r>
        <w:rPr>
          <w:rtl/>
        </w:rPr>
        <w:t xml:space="preserve">: </w:t>
      </w:r>
      <w:r w:rsidRPr="00F257BB">
        <w:rPr>
          <w:rtl/>
        </w:rPr>
        <w:t>لا يؤمنون بهما على ما ينبغي</w:t>
      </w:r>
      <w:r>
        <w:rPr>
          <w:rtl/>
        </w:rPr>
        <w:t xml:space="preserve">، </w:t>
      </w:r>
      <w:r w:rsidRPr="00F257BB">
        <w:rPr>
          <w:rtl/>
        </w:rPr>
        <w:t xml:space="preserve">كما بيّنّاه في أوائل </w:t>
      </w:r>
      <w:r w:rsidRPr="005D48FD">
        <w:rPr>
          <w:rStyle w:val="libFootnotenumChar"/>
          <w:rtl/>
        </w:rPr>
        <w:t>(1)</w:t>
      </w:r>
      <w:r w:rsidRPr="00F257BB">
        <w:rPr>
          <w:rtl/>
        </w:rPr>
        <w:t xml:space="preserve"> سورة البقرة</w:t>
      </w:r>
      <w:r>
        <w:rPr>
          <w:rtl/>
        </w:rPr>
        <w:t xml:space="preserve">، </w:t>
      </w:r>
      <w:r w:rsidRPr="00F257BB">
        <w:rPr>
          <w:rtl/>
        </w:rPr>
        <w:t>فإنّ إيمانهم كلا إيمان</w:t>
      </w:r>
      <w:r>
        <w:rPr>
          <w:rtl/>
        </w:rPr>
        <w:t xml:space="preserve">، </w:t>
      </w:r>
      <w:r w:rsidRPr="00F257BB">
        <w:rPr>
          <w:rtl/>
        </w:rPr>
        <w:t>ولأنّ اليهود مثنّية والنصارى مثلّثة.</w:t>
      </w:r>
    </w:p>
    <w:p w14:paraId="5C89F02B" w14:textId="77777777" w:rsidR="003A1D5F" w:rsidRPr="00F257BB" w:rsidRDefault="003A1D5F" w:rsidP="000E6E49">
      <w:pPr>
        <w:pStyle w:val="libNormal"/>
        <w:rPr>
          <w:rtl/>
        </w:rPr>
      </w:pPr>
      <w:r w:rsidRPr="00AA0C1E">
        <w:rPr>
          <w:rStyle w:val="libAlaemChar"/>
          <w:rtl/>
        </w:rPr>
        <w:t>(</w:t>
      </w:r>
      <w:r w:rsidRPr="002F767C">
        <w:rPr>
          <w:rStyle w:val="libAieChar"/>
          <w:rtl/>
        </w:rPr>
        <w:t>وَلا يُحَرِّمُونَ ما حَرَّمَ اللهُ وَرَسُولُهُ</w:t>
      </w:r>
      <w:r w:rsidRPr="00AA0C1E">
        <w:rPr>
          <w:rStyle w:val="libAlaemChar"/>
          <w:rtl/>
        </w:rPr>
        <w:t>)</w:t>
      </w:r>
      <w:r w:rsidRPr="00F257BB">
        <w:rPr>
          <w:rtl/>
        </w:rPr>
        <w:t xml:space="preserve"> ما ثبت تحريمه بالكتاب والسنّة.</w:t>
      </w:r>
    </w:p>
    <w:p w14:paraId="32CF7624" w14:textId="77777777" w:rsidR="003A1D5F" w:rsidRPr="00F257BB" w:rsidRDefault="003A1D5F" w:rsidP="000E6E49">
      <w:pPr>
        <w:pStyle w:val="libNormal"/>
        <w:rPr>
          <w:rtl/>
        </w:rPr>
      </w:pPr>
      <w:r w:rsidRPr="00F257BB">
        <w:rPr>
          <w:rtl/>
        </w:rPr>
        <w:t>وقيل</w:t>
      </w:r>
      <w:r>
        <w:rPr>
          <w:rtl/>
        </w:rPr>
        <w:t xml:space="preserve">: </w:t>
      </w:r>
      <w:r w:rsidRPr="00F257BB">
        <w:rPr>
          <w:rtl/>
        </w:rPr>
        <w:t>رسوله هو الّذي يزعمون اتّباعه. والمعنى</w:t>
      </w:r>
      <w:r>
        <w:rPr>
          <w:rtl/>
        </w:rPr>
        <w:t xml:space="preserve">: </w:t>
      </w:r>
      <w:r w:rsidRPr="00F257BB">
        <w:rPr>
          <w:rtl/>
        </w:rPr>
        <w:t>أنّهم يخالفون أصل دينهم المنسوخ اعتقادا وعملا.</w:t>
      </w:r>
    </w:p>
    <w:p w14:paraId="5BF418B8" w14:textId="77777777" w:rsidR="003A1D5F" w:rsidRPr="00F257BB" w:rsidRDefault="003A1D5F" w:rsidP="000E6E49">
      <w:pPr>
        <w:pStyle w:val="libNormal"/>
        <w:rPr>
          <w:rtl/>
        </w:rPr>
      </w:pPr>
      <w:r w:rsidRPr="00AA0C1E">
        <w:rPr>
          <w:rStyle w:val="libAlaemChar"/>
          <w:rtl/>
        </w:rPr>
        <w:t>(</w:t>
      </w:r>
      <w:r w:rsidRPr="002F767C">
        <w:rPr>
          <w:rStyle w:val="libAieChar"/>
          <w:rtl/>
        </w:rPr>
        <w:t>وَلا يَدِينُونَ دِينَ الْحَقِ</w:t>
      </w:r>
      <w:r w:rsidRPr="00AA0C1E">
        <w:rPr>
          <w:rStyle w:val="libAlaemChar"/>
          <w:rtl/>
        </w:rPr>
        <w:t>)</w:t>
      </w:r>
      <w:r w:rsidRPr="00F257BB">
        <w:rPr>
          <w:rtl/>
        </w:rPr>
        <w:t xml:space="preserve"> الثابت الّذي هو ناسخ سائر الأديان ومبطلها.</w:t>
      </w:r>
    </w:p>
    <w:p w14:paraId="3E653C49" w14:textId="77777777" w:rsidR="003A1D5F" w:rsidRPr="00F257BB" w:rsidRDefault="003A1D5F" w:rsidP="000E6E49">
      <w:pPr>
        <w:pStyle w:val="libNormal"/>
        <w:rPr>
          <w:rtl/>
        </w:rPr>
      </w:pPr>
      <w:r w:rsidRPr="00F257BB">
        <w:rPr>
          <w:rtl/>
        </w:rPr>
        <w:t>فالمعنى</w:t>
      </w:r>
      <w:r>
        <w:rPr>
          <w:rtl/>
        </w:rPr>
        <w:t xml:space="preserve">: </w:t>
      </w:r>
      <w:r w:rsidRPr="00F257BB">
        <w:rPr>
          <w:rtl/>
        </w:rPr>
        <w:t>ولا يعتقدون دين الإسلام الّذي هو الحقّ. يقال</w:t>
      </w:r>
      <w:r>
        <w:rPr>
          <w:rtl/>
        </w:rPr>
        <w:t xml:space="preserve">: </w:t>
      </w:r>
      <w:r w:rsidRPr="00F257BB">
        <w:rPr>
          <w:rtl/>
        </w:rPr>
        <w:t>فلان يدين بكذا إذا اتّخذه دينه ومعتقده.</w:t>
      </w:r>
    </w:p>
    <w:p w14:paraId="4CC69682"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مِنَ الَّذِينَ أُوتُوا الْكِتابَ</w:t>
      </w:r>
      <w:r w:rsidRPr="00AA0C1E">
        <w:rPr>
          <w:rStyle w:val="libAlaemChar"/>
          <w:rtl/>
        </w:rPr>
        <w:t>)</w:t>
      </w:r>
      <w:r w:rsidRPr="00F257BB">
        <w:rPr>
          <w:rtl/>
        </w:rPr>
        <w:t xml:space="preserve"> بيان</w:t>
      </w:r>
      <w:r>
        <w:rPr>
          <w:rtl/>
        </w:rPr>
        <w:t xml:space="preserve"> لـ </w:t>
      </w:r>
      <w:r w:rsidRPr="001D28A7">
        <w:rPr>
          <w:rtl/>
        </w:rPr>
        <w:t>«</w:t>
      </w:r>
      <w:r w:rsidRPr="002F767C">
        <w:rPr>
          <w:rStyle w:val="libAieChar"/>
          <w:rtl/>
        </w:rPr>
        <w:t>الَّذِينَ لا يُؤْمِنُونَ</w:t>
      </w:r>
      <w:r w:rsidRPr="001D28A7">
        <w:rPr>
          <w:rtl/>
        </w:rPr>
        <w:t xml:space="preserve">» </w:t>
      </w:r>
      <w:r w:rsidRPr="00AA0C1E">
        <w:rPr>
          <w:rStyle w:val="libAlaemChar"/>
          <w:rtl/>
        </w:rPr>
        <w:t>(</w:t>
      </w:r>
      <w:r w:rsidRPr="002F767C">
        <w:rPr>
          <w:rStyle w:val="libAieChar"/>
          <w:rtl/>
        </w:rPr>
        <w:t>حَتَّى يُعْطُوا الْجِزْيَةَ</w:t>
      </w:r>
      <w:r w:rsidRPr="00AA0C1E">
        <w:rPr>
          <w:rStyle w:val="libAlaemChar"/>
          <w:rtl/>
        </w:rPr>
        <w:t>)</w:t>
      </w:r>
      <w:r w:rsidRPr="00F257BB">
        <w:rPr>
          <w:rtl/>
        </w:rPr>
        <w:t xml:space="preserve"> ما تقرّر عليهم أن يعطوه. مشتقّ من</w:t>
      </w:r>
      <w:r>
        <w:rPr>
          <w:rtl/>
        </w:rPr>
        <w:t xml:space="preserve">: </w:t>
      </w:r>
      <w:r w:rsidRPr="00F257BB">
        <w:rPr>
          <w:rtl/>
        </w:rPr>
        <w:t>جزى دينه إذا قضاه</w:t>
      </w:r>
      <w:r>
        <w:rPr>
          <w:rtl/>
        </w:rPr>
        <w:t xml:space="preserve">، </w:t>
      </w:r>
      <w:r w:rsidRPr="00F257BB">
        <w:rPr>
          <w:rtl/>
        </w:rPr>
        <w:t>فإنّها قطعة من المال على أهل الذمّة أن يجزوه</w:t>
      </w:r>
      <w:r>
        <w:rPr>
          <w:rtl/>
        </w:rPr>
        <w:t xml:space="preserve">، </w:t>
      </w:r>
      <w:r w:rsidRPr="00F257BB">
        <w:rPr>
          <w:rtl/>
        </w:rPr>
        <w:t>أي</w:t>
      </w:r>
      <w:r>
        <w:rPr>
          <w:rtl/>
        </w:rPr>
        <w:t xml:space="preserve">: </w:t>
      </w:r>
      <w:r w:rsidRPr="00F257BB">
        <w:rPr>
          <w:rtl/>
        </w:rPr>
        <w:t xml:space="preserve">يقضوه </w:t>
      </w:r>
      <w:r w:rsidRPr="00AA0C1E">
        <w:rPr>
          <w:rStyle w:val="libAlaemChar"/>
          <w:rtl/>
        </w:rPr>
        <w:t>(</w:t>
      </w:r>
      <w:r w:rsidRPr="002F767C">
        <w:rPr>
          <w:rStyle w:val="libAieChar"/>
          <w:rtl/>
        </w:rPr>
        <w:t>عَنْ يَدٍ</w:t>
      </w:r>
      <w:r w:rsidRPr="00AA0C1E">
        <w:rPr>
          <w:rStyle w:val="libAlaemChar"/>
          <w:rtl/>
        </w:rPr>
        <w:t>)</w:t>
      </w:r>
      <w:r w:rsidRPr="00F257BB">
        <w:rPr>
          <w:rtl/>
        </w:rPr>
        <w:t xml:space="preserve"> حال من الضمير</w:t>
      </w:r>
      <w:r>
        <w:rPr>
          <w:rtl/>
        </w:rPr>
        <w:t xml:space="preserve">، </w:t>
      </w:r>
      <w:r w:rsidRPr="00F257BB">
        <w:rPr>
          <w:rtl/>
        </w:rPr>
        <w:t>أي</w:t>
      </w:r>
      <w:r>
        <w:rPr>
          <w:rtl/>
        </w:rPr>
        <w:t xml:space="preserve">: </w:t>
      </w:r>
      <w:r w:rsidRPr="00F257BB">
        <w:rPr>
          <w:rtl/>
        </w:rPr>
        <w:t>عن يد مواتية غير ممتنعة</w:t>
      </w:r>
      <w:r>
        <w:rPr>
          <w:rtl/>
        </w:rPr>
        <w:t xml:space="preserve">، </w:t>
      </w:r>
      <w:r w:rsidRPr="00F257BB">
        <w:rPr>
          <w:rtl/>
        </w:rPr>
        <w:t>بمعنى</w:t>
      </w:r>
      <w:r>
        <w:rPr>
          <w:rtl/>
        </w:rPr>
        <w:t xml:space="preserve">: </w:t>
      </w:r>
      <w:r w:rsidRPr="00F257BB">
        <w:rPr>
          <w:rtl/>
        </w:rPr>
        <w:t>منقادين. أو عن يدهم</w:t>
      </w:r>
      <w:r>
        <w:rPr>
          <w:rtl/>
        </w:rPr>
        <w:t xml:space="preserve">، </w:t>
      </w:r>
      <w:r w:rsidRPr="00F257BB">
        <w:rPr>
          <w:rtl/>
        </w:rPr>
        <w:t>بمعنى</w:t>
      </w:r>
      <w:r>
        <w:rPr>
          <w:rtl/>
        </w:rPr>
        <w:t xml:space="preserve">: </w:t>
      </w:r>
      <w:r w:rsidRPr="00F257BB">
        <w:rPr>
          <w:rtl/>
        </w:rPr>
        <w:t>مسلّمين بأيديهم غير</w:t>
      </w:r>
    </w:p>
    <w:p w14:paraId="7988D8D5" w14:textId="77777777" w:rsidR="003A1D5F" w:rsidRPr="00F257BB" w:rsidRDefault="003A1D5F" w:rsidP="00D9332A">
      <w:pPr>
        <w:pStyle w:val="libLine"/>
        <w:rPr>
          <w:rtl/>
        </w:rPr>
      </w:pPr>
      <w:r w:rsidRPr="00F257BB">
        <w:rPr>
          <w:rtl/>
        </w:rPr>
        <w:t>__________________</w:t>
      </w:r>
    </w:p>
    <w:p w14:paraId="11F35AE5" w14:textId="77777777" w:rsidR="003A1D5F" w:rsidRPr="00F257BB" w:rsidRDefault="003A1D5F" w:rsidP="000278F9">
      <w:pPr>
        <w:pStyle w:val="libFootnote0"/>
        <w:rPr>
          <w:rtl/>
        </w:rPr>
      </w:pPr>
      <w:r>
        <w:rPr>
          <w:rtl/>
        </w:rPr>
        <w:t>(</w:t>
      </w:r>
      <w:r w:rsidRPr="00F257BB">
        <w:rPr>
          <w:rtl/>
        </w:rPr>
        <w:t>1) راجع ج 1</w:t>
      </w:r>
      <w:r>
        <w:rPr>
          <w:rtl/>
        </w:rPr>
        <w:t xml:space="preserve">: </w:t>
      </w:r>
      <w:r w:rsidRPr="00F257BB">
        <w:rPr>
          <w:rtl/>
        </w:rPr>
        <w:t>59.</w:t>
      </w:r>
    </w:p>
    <w:p w14:paraId="3FF2ABE1" w14:textId="77777777" w:rsidR="003A1D5F" w:rsidRPr="00F257BB" w:rsidRDefault="003A1D5F" w:rsidP="002F767C">
      <w:pPr>
        <w:pStyle w:val="libNormal0"/>
        <w:rPr>
          <w:rtl/>
        </w:rPr>
      </w:pPr>
      <w:r>
        <w:rPr>
          <w:rtl/>
        </w:rPr>
        <w:br w:type="page"/>
      </w:r>
      <w:r w:rsidRPr="00F257BB">
        <w:rPr>
          <w:rtl/>
        </w:rPr>
        <w:lastRenderedPageBreak/>
        <w:t>باعثين بأيدي غيرهم</w:t>
      </w:r>
      <w:r>
        <w:rPr>
          <w:rtl/>
        </w:rPr>
        <w:t xml:space="preserve">، </w:t>
      </w:r>
      <w:r w:rsidRPr="00F257BB">
        <w:rPr>
          <w:rtl/>
        </w:rPr>
        <w:t>ولذلك منع من التوكيل فيه. أو عن غنى</w:t>
      </w:r>
      <w:r>
        <w:rPr>
          <w:rtl/>
        </w:rPr>
        <w:t xml:space="preserve">، </w:t>
      </w:r>
      <w:r w:rsidRPr="00F257BB">
        <w:rPr>
          <w:rtl/>
        </w:rPr>
        <w:t>ولذلك قيل</w:t>
      </w:r>
      <w:r>
        <w:rPr>
          <w:rtl/>
        </w:rPr>
        <w:t xml:space="preserve">: </w:t>
      </w:r>
      <w:r w:rsidRPr="00F257BB">
        <w:rPr>
          <w:rtl/>
        </w:rPr>
        <w:t>لا تؤخذ من الفقير. أو عن يد قاهرة عليهم</w:t>
      </w:r>
      <w:r>
        <w:rPr>
          <w:rtl/>
        </w:rPr>
        <w:t xml:space="preserve">، </w:t>
      </w:r>
      <w:r w:rsidRPr="00F257BB">
        <w:rPr>
          <w:rtl/>
        </w:rPr>
        <w:t>بمعنى</w:t>
      </w:r>
      <w:r>
        <w:rPr>
          <w:rtl/>
        </w:rPr>
        <w:t xml:space="preserve">: </w:t>
      </w:r>
      <w:r w:rsidRPr="00F257BB">
        <w:rPr>
          <w:rtl/>
        </w:rPr>
        <w:t>أذلّاء عاجزين. أو حال من الجزية</w:t>
      </w:r>
      <w:r>
        <w:rPr>
          <w:rtl/>
        </w:rPr>
        <w:t xml:space="preserve">، </w:t>
      </w:r>
      <w:r w:rsidRPr="00F257BB">
        <w:rPr>
          <w:rtl/>
        </w:rPr>
        <w:t>بمعنى</w:t>
      </w:r>
      <w:r>
        <w:rPr>
          <w:rtl/>
        </w:rPr>
        <w:t xml:space="preserve">: </w:t>
      </w:r>
      <w:r w:rsidRPr="00F257BB">
        <w:rPr>
          <w:rtl/>
        </w:rPr>
        <w:t>نقدا مسلّمة عن يد إلى يد أو عن إنعام عليهم</w:t>
      </w:r>
      <w:r>
        <w:rPr>
          <w:rtl/>
        </w:rPr>
        <w:t xml:space="preserve">، </w:t>
      </w:r>
      <w:r w:rsidRPr="00F257BB">
        <w:rPr>
          <w:rtl/>
        </w:rPr>
        <w:t>فإنّ إبقاءهم بالجزية نعمة عظيمة.</w:t>
      </w:r>
    </w:p>
    <w:p w14:paraId="5BB8A26A" w14:textId="77777777" w:rsidR="003A1D5F" w:rsidRPr="00F257BB" w:rsidRDefault="003A1D5F" w:rsidP="000E6E49">
      <w:pPr>
        <w:pStyle w:val="libNormal"/>
        <w:rPr>
          <w:rtl/>
        </w:rPr>
      </w:pPr>
      <w:r w:rsidRPr="00AA0C1E">
        <w:rPr>
          <w:rStyle w:val="libAlaemChar"/>
          <w:rtl/>
        </w:rPr>
        <w:t>(</w:t>
      </w:r>
      <w:r w:rsidRPr="002F767C">
        <w:rPr>
          <w:rStyle w:val="libAieChar"/>
          <w:rtl/>
        </w:rPr>
        <w:t>وَهُمْ صاغِرُونَ</w:t>
      </w:r>
      <w:r w:rsidRPr="00AA0C1E">
        <w:rPr>
          <w:rStyle w:val="libAlaemChar"/>
          <w:rtl/>
        </w:rPr>
        <w:t>)</w:t>
      </w:r>
      <w:r w:rsidRPr="00F257BB">
        <w:rPr>
          <w:rtl/>
        </w:rPr>
        <w:t xml:space="preserve"> أذلّاء. وهو أن يأتي بها بنفسه ماشيا غير راكب</w:t>
      </w:r>
      <w:r>
        <w:rPr>
          <w:rtl/>
        </w:rPr>
        <w:t xml:space="preserve">، </w:t>
      </w:r>
      <w:r w:rsidRPr="00F257BB">
        <w:rPr>
          <w:rtl/>
        </w:rPr>
        <w:t>ويسلّمها وهو قائم والآخذ جالس</w:t>
      </w:r>
      <w:r>
        <w:rPr>
          <w:rtl/>
        </w:rPr>
        <w:t xml:space="preserve">، </w:t>
      </w:r>
      <w:r w:rsidRPr="00F257BB">
        <w:rPr>
          <w:rtl/>
        </w:rPr>
        <w:t xml:space="preserve">وأن يؤخذ بتلبيبه </w:t>
      </w:r>
      <w:r w:rsidRPr="005D48FD">
        <w:rPr>
          <w:rStyle w:val="libFootnotenumChar"/>
          <w:rtl/>
        </w:rPr>
        <w:t>(1)</w:t>
      </w:r>
      <w:r w:rsidRPr="00F257BB">
        <w:rPr>
          <w:rtl/>
        </w:rPr>
        <w:t xml:space="preserve"> ويقال له</w:t>
      </w:r>
      <w:r>
        <w:rPr>
          <w:rtl/>
        </w:rPr>
        <w:t xml:space="preserve">: </w:t>
      </w:r>
      <w:r w:rsidRPr="00F257BB">
        <w:rPr>
          <w:rtl/>
        </w:rPr>
        <w:t>أدّها. وعن ابن عبّاس رضى الله عنه</w:t>
      </w:r>
      <w:r>
        <w:rPr>
          <w:rtl/>
        </w:rPr>
        <w:t xml:space="preserve">: </w:t>
      </w:r>
      <w:r w:rsidRPr="00F257BB">
        <w:rPr>
          <w:rtl/>
        </w:rPr>
        <w:t xml:space="preserve">تؤخذ الجزية من الذمّي وتوجأ </w:t>
      </w:r>
      <w:r w:rsidRPr="005D48FD">
        <w:rPr>
          <w:rStyle w:val="libFootnotenumChar"/>
          <w:rtl/>
        </w:rPr>
        <w:t>(2)</w:t>
      </w:r>
      <w:r w:rsidRPr="00F257BB">
        <w:rPr>
          <w:rtl/>
        </w:rPr>
        <w:t xml:space="preserve"> عنقه.</w:t>
      </w:r>
    </w:p>
    <w:p w14:paraId="553BA7E1" w14:textId="77777777" w:rsidR="003A1D5F" w:rsidRPr="00F257BB" w:rsidRDefault="003A1D5F" w:rsidP="000E6E49">
      <w:pPr>
        <w:pStyle w:val="libNormal"/>
        <w:rPr>
          <w:rtl/>
        </w:rPr>
      </w:pPr>
      <w:r w:rsidRPr="00F257BB">
        <w:rPr>
          <w:rtl/>
        </w:rPr>
        <w:t>ومفهوم الآية يقتضي تخصيص الجزية بأهل الكتاب. ويؤيّده أنّ عمر لم يكن يأخذ الجزية من المجوس</w:t>
      </w:r>
      <w:r>
        <w:rPr>
          <w:rtl/>
        </w:rPr>
        <w:t xml:space="preserve">، </w:t>
      </w:r>
      <w:r w:rsidRPr="00F257BB">
        <w:rPr>
          <w:rtl/>
        </w:rPr>
        <w:t xml:space="preserve">حتّى شهد عبد الرحمن بن عوف أنّ رسول الله </w:t>
      </w:r>
      <w:r w:rsidRPr="00AA0C1E">
        <w:rPr>
          <w:rStyle w:val="libAlaemChar"/>
          <w:rtl/>
        </w:rPr>
        <w:t>صلى‌الله‌عليه‌وآله‌وسلم</w:t>
      </w:r>
      <w:r w:rsidRPr="00F257BB">
        <w:rPr>
          <w:rtl/>
        </w:rPr>
        <w:t xml:space="preserve"> أخذها من مجوس هجر</w:t>
      </w:r>
      <w:r>
        <w:rPr>
          <w:rtl/>
        </w:rPr>
        <w:t xml:space="preserve">، </w:t>
      </w:r>
      <w:r w:rsidRPr="00F257BB">
        <w:rPr>
          <w:rtl/>
        </w:rPr>
        <w:t>وأنّه</w:t>
      </w:r>
      <w:r>
        <w:rPr>
          <w:rFonts w:hint="cs"/>
          <w:rtl/>
        </w:rPr>
        <w:t xml:space="preserve"> </w:t>
      </w:r>
      <w:r w:rsidRPr="00F257BB">
        <w:rPr>
          <w:rtl/>
        </w:rPr>
        <w:t>قال</w:t>
      </w:r>
      <w:r>
        <w:rPr>
          <w:rtl/>
        </w:rPr>
        <w:t xml:space="preserve">: </w:t>
      </w:r>
      <w:r w:rsidRPr="00F257BB">
        <w:rPr>
          <w:rtl/>
        </w:rPr>
        <w:t>سنّوا بهم سنّة أهل الكتاب</w:t>
      </w:r>
      <w:r>
        <w:rPr>
          <w:rtl/>
        </w:rPr>
        <w:t xml:space="preserve">، </w:t>
      </w:r>
      <w:r w:rsidRPr="00F257BB">
        <w:rPr>
          <w:rtl/>
        </w:rPr>
        <w:t>وذلك لأنّ لهم شبهة كتاب</w:t>
      </w:r>
      <w:r>
        <w:rPr>
          <w:rtl/>
        </w:rPr>
        <w:t xml:space="preserve">، </w:t>
      </w:r>
      <w:r w:rsidRPr="00F257BB">
        <w:rPr>
          <w:rtl/>
        </w:rPr>
        <w:t>فالحقوا بالكتابيّين. وهذا موافق لمذهب فقهائنا الاماميّة.</w:t>
      </w:r>
    </w:p>
    <w:p w14:paraId="6CA447BD" w14:textId="77777777" w:rsidR="003A1D5F" w:rsidRPr="00F257BB" w:rsidRDefault="003A1D5F" w:rsidP="000E6E49">
      <w:pPr>
        <w:pStyle w:val="libNormal"/>
        <w:rPr>
          <w:rtl/>
        </w:rPr>
      </w:pPr>
      <w:r w:rsidRPr="00F257BB">
        <w:rPr>
          <w:rtl/>
        </w:rPr>
        <w:t>وأمّا سائر الكفرة فلا تؤخذ منهم الجزية عندنا وعند الشافعي. وأمّا عند الحنفيّة فتؤخذ منهم إلّا من مشركي العرب. وعند مالك تؤخذ من كلّ كافر إلّا المرتدّ. وبيان كميّة الجزية وسائر ما يتعلّق بها من كيفيّة الأخذ وغيرها مذكور في كتب الفقه.</w:t>
      </w:r>
    </w:p>
    <w:p w14:paraId="7561182A" w14:textId="77777777" w:rsidR="003A1D5F" w:rsidRPr="00F257BB" w:rsidRDefault="003A1D5F" w:rsidP="00D9332A">
      <w:pPr>
        <w:pStyle w:val="libLine"/>
        <w:rPr>
          <w:rtl/>
        </w:rPr>
      </w:pPr>
      <w:r w:rsidRPr="00F257BB">
        <w:rPr>
          <w:rtl/>
        </w:rPr>
        <w:t>__________________</w:t>
      </w:r>
    </w:p>
    <w:p w14:paraId="28E902DD" w14:textId="77777777" w:rsidR="003A1D5F" w:rsidRPr="00F257BB" w:rsidRDefault="003A1D5F" w:rsidP="000278F9">
      <w:pPr>
        <w:pStyle w:val="libFootnote0"/>
        <w:rPr>
          <w:rtl/>
        </w:rPr>
      </w:pPr>
      <w:r>
        <w:rPr>
          <w:rtl/>
        </w:rPr>
        <w:t>(</w:t>
      </w:r>
      <w:r w:rsidRPr="00F257BB">
        <w:rPr>
          <w:rtl/>
        </w:rPr>
        <w:t>1) لبّبت الرجل تلبيبا</w:t>
      </w:r>
      <w:r>
        <w:rPr>
          <w:rtl/>
        </w:rPr>
        <w:t xml:space="preserve">، </w:t>
      </w:r>
      <w:r w:rsidRPr="00F257BB">
        <w:rPr>
          <w:rtl/>
        </w:rPr>
        <w:t>إذا جمعت ثيابه عند صدره ونحره في الخصومة ثم جررته.</w:t>
      </w:r>
    </w:p>
    <w:p w14:paraId="0E1F98A7"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تضرب باليد أو غيرها.</w:t>
      </w:r>
    </w:p>
    <w:p w14:paraId="6D2FF34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وَقالَتِ الْيَهُودُ عُزَيْرٌ ابْنُ اللهِ وَقالَتِ النَّصارى الْمَسِيحُ ابْنُ اللهِ ذلِكَ قَوْلُهُمْ بِأَفْواهِهِمْ يُضاهِؤُنَ قَوْلَ الَّذِينَ كَفَرُوا مِنْ قَبْلُ قاتَلَهُمُ اللهُ أَنَّى يُؤْفَكُونَ (30) اتَّخَذُوا أَحْبارَهُمْ وَرُهْبانَهُمْ أَرْباباً مِنْ دُونِ اللهِ وَالْمَسِيحَ ابْنَ مَرْيَمَ وَما أُمِرُوا إِلاَّ لِيَعْبُدُوا إِلهاً واحِداً لا إِلهَ إِلاَّ هُوَ سُبْحانَهُ عَمَّا يُشْرِكُونَ (31) يُرِيدُونَ أَنْ يُطْفِؤُا نُورَ اللهِ بِأَفْواهِهِمْ وَيَأْبَى اللهُ إِلاَّ أَنْ يُتِمَّ نُورَهُ وَلَوْ كَرِهَ الْكافِرُونَ (32) هُوَ الَّذِي أَرْسَلَ رَسُولَهُ بِالْهُدى وَدِينِ الْحَقِّ لِيُظْهِرَهُ عَلَى الدِّينِ كُلِّهِ وَلَوْ كَرِهَ الْمُشْرِكُونَ (33) 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 (34)</w:t>
      </w:r>
      <w:r w:rsidRPr="00AA0C1E">
        <w:rPr>
          <w:rStyle w:val="libAlaemChar"/>
          <w:rtl/>
        </w:rPr>
        <w:t>)(</w:t>
      </w:r>
      <w:r w:rsidRPr="002F767C">
        <w:rPr>
          <w:rStyle w:val="libAieChar"/>
          <w:rtl/>
        </w:rPr>
        <w:t>يَوْمَ يُحْمى عَلَيْها فِي نارِ جَهَنَّمَ فَتُكْوى بِها جِباهُهُمْ وَجُنُوبُهُمْ وَظُهُورُهُمْ هذا ما كَنَزْتُمْ لِأَنْفُسِكُمْ فَذُوقُوا ما كُنْتُمْ تَكْنِزُونَ (35)</w:t>
      </w:r>
      <w:r w:rsidRPr="00AA0C1E">
        <w:rPr>
          <w:rStyle w:val="libAlaemChar"/>
          <w:rtl/>
        </w:rPr>
        <w:t>)</w:t>
      </w:r>
    </w:p>
    <w:p w14:paraId="6394652C" w14:textId="77777777" w:rsidR="003A1D5F" w:rsidRPr="00F257BB" w:rsidRDefault="003A1D5F" w:rsidP="000E6E49">
      <w:pPr>
        <w:pStyle w:val="libNormal"/>
        <w:rPr>
          <w:rtl/>
        </w:rPr>
      </w:pPr>
      <w:r w:rsidRPr="00F257BB">
        <w:rPr>
          <w:rtl/>
        </w:rPr>
        <w:t>ثمّ حكى الله سبحانه عن اليهود والنصارى أقوالهم الشنيعة</w:t>
      </w:r>
      <w:r>
        <w:rPr>
          <w:rtl/>
        </w:rPr>
        <w:t xml:space="preserve">، </w:t>
      </w:r>
      <w:r w:rsidRPr="00F257BB">
        <w:rPr>
          <w:rtl/>
        </w:rPr>
        <w:t>فقال</w:t>
      </w:r>
      <w:r>
        <w:rPr>
          <w:rtl/>
        </w:rPr>
        <w:t xml:space="preserve">: </w:t>
      </w:r>
      <w:r w:rsidRPr="00AA0C1E">
        <w:rPr>
          <w:rStyle w:val="libAlaemChar"/>
          <w:rtl/>
        </w:rPr>
        <w:t>(</w:t>
      </w:r>
      <w:r w:rsidRPr="002F767C">
        <w:rPr>
          <w:rStyle w:val="libAieChar"/>
          <w:rtl/>
        </w:rPr>
        <w:t>وَقالَتِ الْيَهُودُ</w:t>
      </w:r>
      <w:r w:rsidRPr="00AA0C1E">
        <w:rPr>
          <w:rStyle w:val="libAlaemChar"/>
          <w:rtl/>
        </w:rPr>
        <w:t>)</w:t>
      </w:r>
      <w:r w:rsidRPr="00F257BB">
        <w:rPr>
          <w:rtl/>
        </w:rPr>
        <w:t xml:space="preserve"> أي</w:t>
      </w:r>
      <w:r>
        <w:rPr>
          <w:rtl/>
        </w:rPr>
        <w:t xml:space="preserve">: </w:t>
      </w:r>
      <w:r w:rsidRPr="00F257BB">
        <w:rPr>
          <w:rtl/>
        </w:rPr>
        <w:t xml:space="preserve">بعضهم لا كلّهم </w:t>
      </w:r>
      <w:r w:rsidRPr="00AA0C1E">
        <w:rPr>
          <w:rStyle w:val="libAlaemChar"/>
          <w:rtl/>
        </w:rPr>
        <w:t>(</w:t>
      </w:r>
      <w:r w:rsidRPr="002F767C">
        <w:rPr>
          <w:rStyle w:val="libAieChar"/>
          <w:rtl/>
        </w:rPr>
        <w:t>عُزَيْرٌ ابْنُ اللهِ</w:t>
      </w:r>
      <w:r w:rsidRPr="00AA0C1E">
        <w:rPr>
          <w:rStyle w:val="libAlaemChar"/>
          <w:rtl/>
        </w:rPr>
        <w:t>)</w:t>
      </w:r>
      <w:r w:rsidRPr="00F257BB">
        <w:rPr>
          <w:rtl/>
        </w:rPr>
        <w:t xml:space="preserve"> مبتدأ وخبر. وهو اسم أعجميّ</w:t>
      </w:r>
      <w:r>
        <w:rPr>
          <w:rtl/>
        </w:rPr>
        <w:t xml:space="preserve">، </w:t>
      </w:r>
      <w:r w:rsidRPr="00F257BB">
        <w:rPr>
          <w:rtl/>
        </w:rPr>
        <w:t>كعازر وعيزار وعزرائيل. ولعجمته وتعريفه امتنع من الصرف. وقرأ عاصم والكسائي ويعقوب منوّنا على أنّه عربيّ. وإنّما قالوا ذلك لأنّه لم يبق فيهم بعد وقعة بختنصّر من يحفظ التوراة</w:t>
      </w:r>
      <w:r>
        <w:rPr>
          <w:rtl/>
        </w:rPr>
        <w:t xml:space="preserve">، </w:t>
      </w:r>
      <w:r w:rsidRPr="00F257BB">
        <w:rPr>
          <w:rtl/>
        </w:rPr>
        <w:t>وهو</w:t>
      </w:r>
      <w:r w:rsidRPr="004C4CCF">
        <w:rPr>
          <w:rtl/>
        </w:rPr>
        <w:t xml:space="preserve"> </w:t>
      </w:r>
      <w:r w:rsidRPr="00F257BB">
        <w:rPr>
          <w:rtl/>
        </w:rPr>
        <w:t>ل</w:t>
      </w:r>
      <w:r>
        <w:rPr>
          <w:rFonts w:hint="cs"/>
          <w:rtl/>
        </w:rPr>
        <w:t>ـ</w:t>
      </w:r>
      <w:r w:rsidRPr="00F257BB">
        <w:rPr>
          <w:rtl/>
        </w:rPr>
        <w:t>مّا أحياه الله تعالى بعد مائة عام أملى عليهم التوراة حفظا</w:t>
      </w:r>
      <w:r>
        <w:rPr>
          <w:rtl/>
        </w:rPr>
        <w:t xml:space="preserve">، </w:t>
      </w:r>
      <w:r w:rsidRPr="00F257BB">
        <w:rPr>
          <w:rtl/>
        </w:rPr>
        <w:t>فتعجّبوا من ذلك وقالوا</w:t>
      </w:r>
      <w:r>
        <w:rPr>
          <w:rtl/>
        </w:rPr>
        <w:t xml:space="preserve">: </w:t>
      </w:r>
      <w:r w:rsidRPr="00F257BB">
        <w:rPr>
          <w:rtl/>
        </w:rPr>
        <w:t>ما هذا إلّا لأنّه ابن الله. والدليل على أنّ هذا القول كان فيهم أنّ الآية قرئت عليهم فلم يكذّبوا</w:t>
      </w:r>
      <w:r>
        <w:rPr>
          <w:rtl/>
        </w:rPr>
        <w:t xml:space="preserve">، </w:t>
      </w:r>
      <w:r w:rsidRPr="00F257BB">
        <w:rPr>
          <w:rtl/>
        </w:rPr>
        <w:t>مع تهالكهم على التكذيب.</w:t>
      </w:r>
    </w:p>
    <w:p w14:paraId="4EFA315C" w14:textId="77777777" w:rsidR="003A1D5F" w:rsidRPr="00F257BB" w:rsidRDefault="003A1D5F" w:rsidP="000E6E49">
      <w:pPr>
        <w:pStyle w:val="libNormal"/>
        <w:rPr>
          <w:rtl/>
        </w:rPr>
      </w:pPr>
      <w:r>
        <w:rPr>
          <w:rtl/>
        </w:rPr>
        <w:br w:type="page"/>
      </w:r>
      <w:r w:rsidRPr="00F257BB">
        <w:rPr>
          <w:rtl/>
        </w:rPr>
        <w:lastRenderedPageBreak/>
        <w:t>وعن ابن عبّاس</w:t>
      </w:r>
      <w:r>
        <w:rPr>
          <w:rtl/>
        </w:rPr>
        <w:t xml:space="preserve">: </w:t>
      </w:r>
      <w:r w:rsidRPr="00F257BB">
        <w:rPr>
          <w:rtl/>
        </w:rPr>
        <w:t xml:space="preserve">جاء رسول الله </w:t>
      </w:r>
      <w:r w:rsidRPr="00AA0C1E">
        <w:rPr>
          <w:rStyle w:val="libAlaemChar"/>
          <w:rtl/>
        </w:rPr>
        <w:t>صلى‌الله‌عليه‌وآله‌وسلم</w:t>
      </w:r>
      <w:r w:rsidRPr="00F257BB">
        <w:rPr>
          <w:rtl/>
        </w:rPr>
        <w:t xml:space="preserve"> سلام بن مشكم ونعمان بن أوفى وشاس بن قيس ومالك بن الصيف فقالوا ذلك.</w:t>
      </w:r>
    </w:p>
    <w:p w14:paraId="6F44713B"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قائله فنحاص. وسبب هذا القول أنّ اليهود قتلوا الأنبياء بعد موسى </w:t>
      </w:r>
      <w:r w:rsidRPr="00AA0C1E">
        <w:rPr>
          <w:rStyle w:val="libAlaemChar"/>
          <w:rtl/>
        </w:rPr>
        <w:t>عليه‌السلام</w:t>
      </w:r>
      <w:r>
        <w:rPr>
          <w:rtl/>
        </w:rPr>
        <w:t xml:space="preserve">، </w:t>
      </w:r>
      <w:r w:rsidRPr="00F257BB">
        <w:rPr>
          <w:rtl/>
        </w:rPr>
        <w:t>فرفع الله عنهم التوراة ومحاها من قلوبهم</w:t>
      </w:r>
      <w:r>
        <w:rPr>
          <w:rtl/>
        </w:rPr>
        <w:t xml:space="preserve">، </w:t>
      </w:r>
      <w:r w:rsidRPr="00F257BB">
        <w:rPr>
          <w:rtl/>
        </w:rPr>
        <w:t>فخرج عزير وهو غلام يسيح في الأرض</w:t>
      </w:r>
      <w:r>
        <w:rPr>
          <w:rtl/>
        </w:rPr>
        <w:t xml:space="preserve">، </w:t>
      </w:r>
      <w:r w:rsidRPr="00F257BB">
        <w:rPr>
          <w:rtl/>
        </w:rPr>
        <w:t>فأتاه جبرئيل فقال له</w:t>
      </w:r>
      <w:r>
        <w:rPr>
          <w:rtl/>
        </w:rPr>
        <w:t xml:space="preserve">: </w:t>
      </w:r>
      <w:r w:rsidRPr="00F257BB">
        <w:rPr>
          <w:rtl/>
        </w:rPr>
        <w:t>إلى أين تذهب</w:t>
      </w:r>
      <w:r>
        <w:rPr>
          <w:rtl/>
        </w:rPr>
        <w:t>؟</w:t>
      </w:r>
      <w:r w:rsidRPr="00F257BB">
        <w:rPr>
          <w:rtl/>
        </w:rPr>
        <w:t xml:space="preserve"> قال</w:t>
      </w:r>
      <w:r>
        <w:rPr>
          <w:rtl/>
        </w:rPr>
        <w:t xml:space="preserve">: </w:t>
      </w:r>
      <w:r w:rsidRPr="00F257BB">
        <w:rPr>
          <w:rtl/>
        </w:rPr>
        <w:t>أطلب العلم</w:t>
      </w:r>
      <w:r>
        <w:rPr>
          <w:rtl/>
        </w:rPr>
        <w:t xml:space="preserve">، </w:t>
      </w:r>
      <w:r w:rsidRPr="00F257BB">
        <w:rPr>
          <w:rtl/>
        </w:rPr>
        <w:t>فحفّظه التوراة</w:t>
      </w:r>
      <w:r>
        <w:rPr>
          <w:rtl/>
        </w:rPr>
        <w:t xml:space="preserve">، </w:t>
      </w:r>
      <w:r w:rsidRPr="00F257BB">
        <w:rPr>
          <w:rtl/>
        </w:rPr>
        <w:t>فأملاها عليهم عن ظهر لسانه لا يخرم حرفا</w:t>
      </w:r>
      <w:r>
        <w:rPr>
          <w:rtl/>
        </w:rPr>
        <w:t xml:space="preserve">، </w:t>
      </w:r>
      <w:r w:rsidRPr="00F257BB">
        <w:rPr>
          <w:rtl/>
        </w:rPr>
        <w:t>فقالوا</w:t>
      </w:r>
      <w:r>
        <w:rPr>
          <w:rtl/>
        </w:rPr>
        <w:t xml:space="preserve">: </w:t>
      </w:r>
      <w:r w:rsidRPr="00F257BB">
        <w:rPr>
          <w:rtl/>
        </w:rPr>
        <w:t>ما جمع الله التوراة في صدره وهو غلام إلّا لأنّه ابنه.</w:t>
      </w:r>
    </w:p>
    <w:p w14:paraId="2FB8EA55" w14:textId="77777777" w:rsidR="003A1D5F" w:rsidRPr="00F257BB" w:rsidRDefault="003A1D5F" w:rsidP="000E6E49">
      <w:pPr>
        <w:pStyle w:val="libNormal"/>
        <w:rPr>
          <w:rtl/>
        </w:rPr>
      </w:pPr>
      <w:r w:rsidRPr="00AA0C1E">
        <w:rPr>
          <w:rStyle w:val="libAlaemChar"/>
          <w:rtl/>
        </w:rPr>
        <w:t>(</w:t>
      </w:r>
      <w:r w:rsidRPr="002F767C">
        <w:rPr>
          <w:rStyle w:val="libAieChar"/>
          <w:rtl/>
        </w:rPr>
        <w:t>وَقالَتِ النَّصارى</w:t>
      </w:r>
      <w:r w:rsidRPr="00AA0C1E">
        <w:rPr>
          <w:rStyle w:val="libAlaemChar"/>
          <w:rtl/>
        </w:rPr>
        <w:t>)</w:t>
      </w:r>
      <w:r w:rsidRPr="00F257BB">
        <w:rPr>
          <w:rtl/>
        </w:rPr>
        <w:t xml:space="preserve"> أي</w:t>
      </w:r>
      <w:r>
        <w:rPr>
          <w:rtl/>
        </w:rPr>
        <w:t xml:space="preserve">: </w:t>
      </w:r>
      <w:r w:rsidRPr="00F257BB">
        <w:rPr>
          <w:rtl/>
        </w:rPr>
        <w:t xml:space="preserve">بعضهم </w:t>
      </w:r>
      <w:r w:rsidRPr="00AA0C1E">
        <w:rPr>
          <w:rStyle w:val="libAlaemChar"/>
          <w:rtl/>
        </w:rPr>
        <w:t>(</w:t>
      </w:r>
      <w:r w:rsidRPr="002F767C">
        <w:rPr>
          <w:rStyle w:val="libAieChar"/>
          <w:rtl/>
        </w:rPr>
        <w:t>الْمَسِيحُ ابْنُ اللهِ</w:t>
      </w:r>
      <w:r w:rsidRPr="00AA0C1E">
        <w:rPr>
          <w:rStyle w:val="libAlaemChar"/>
          <w:rtl/>
        </w:rPr>
        <w:t>)</w:t>
      </w:r>
      <w:r w:rsidRPr="00F257BB">
        <w:rPr>
          <w:rtl/>
        </w:rPr>
        <w:t xml:space="preserve"> وإنّما قالوه استحالة لأن يكون ولد بلا أب</w:t>
      </w:r>
      <w:r>
        <w:rPr>
          <w:rtl/>
        </w:rPr>
        <w:t xml:space="preserve">، </w:t>
      </w:r>
      <w:r w:rsidRPr="00F257BB">
        <w:rPr>
          <w:rtl/>
        </w:rPr>
        <w:t>أو لأنّه لا يفعل ما فعله من إبراء الأكمه والأبرص وإحياء الموتى من لم يكن إلها.</w:t>
      </w:r>
    </w:p>
    <w:p w14:paraId="64028922" w14:textId="77777777" w:rsidR="003A1D5F" w:rsidRPr="00F257BB" w:rsidRDefault="003A1D5F" w:rsidP="000E6E49">
      <w:pPr>
        <w:pStyle w:val="libNormal"/>
        <w:rPr>
          <w:rtl/>
        </w:rPr>
      </w:pPr>
      <w:r w:rsidRPr="00AA0C1E">
        <w:rPr>
          <w:rStyle w:val="libAlaemChar"/>
          <w:rtl/>
        </w:rPr>
        <w:t>(</w:t>
      </w:r>
      <w:r w:rsidRPr="002F767C">
        <w:rPr>
          <w:rStyle w:val="libAieChar"/>
          <w:rtl/>
        </w:rPr>
        <w:t>ذلِكَ قَوْلُهُمْ بِأَفْواهِهِمْ</w:t>
      </w:r>
      <w:r w:rsidRPr="00AA0C1E">
        <w:rPr>
          <w:rStyle w:val="libAlaemChar"/>
          <w:rtl/>
        </w:rPr>
        <w:t>)</w:t>
      </w:r>
      <w:r w:rsidRPr="00F257BB">
        <w:rPr>
          <w:rtl/>
        </w:rPr>
        <w:t xml:space="preserve"> إمّا تأكيد لنسبة هذا القول إليهم</w:t>
      </w:r>
      <w:r>
        <w:rPr>
          <w:rtl/>
        </w:rPr>
        <w:t xml:space="preserve">، </w:t>
      </w:r>
      <w:r w:rsidRPr="00F257BB">
        <w:rPr>
          <w:rtl/>
        </w:rPr>
        <w:t>ونفي للتجوّز عنها</w:t>
      </w:r>
      <w:r>
        <w:rPr>
          <w:rtl/>
        </w:rPr>
        <w:t xml:space="preserve">، </w:t>
      </w:r>
      <w:r w:rsidRPr="00F257BB">
        <w:rPr>
          <w:rtl/>
        </w:rPr>
        <w:t>أو إشعار بأنّه قول مجرّد عن برهان وتحقيق</w:t>
      </w:r>
      <w:r>
        <w:rPr>
          <w:rtl/>
        </w:rPr>
        <w:t xml:space="preserve">، </w:t>
      </w:r>
      <w:r w:rsidRPr="00F257BB">
        <w:rPr>
          <w:rtl/>
        </w:rPr>
        <w:t xml:space="preserve">مماثل للمهمل الّذي يوجد في الأفواه ولا يوجد مفهومه في الأعيان </w:t>
      </w:r>
      <w:r w:rsidRPr="00AA0C1E">
        <w:rPr>
          <w:rStyle w:val="libAlaemChar"/>
          <w:rtl/>
        </w:rPr>
        <w:t>(</w:t>
      </w:r>
      <w:r w:rsidRPr="002F767C">
        <w:rPr>
          <w:rStyle w:val="libAieChar"/>
          <w:rtl/>
        </w:rPr>
        <w:t>يُضاهِؤُنَ قَوْلَ الَّذِينَ كَفَرُوا</w:t>
      </w:r>
      <w:r w:rsidRPr="00AA0C1E">
        <w:rPr>
          <w:rStyle w:val="libAlaemChar"/>
          <w:rtl/>
        </w:rPr>
        <w:t>)</w:t>
      </w:r>
      <w:r w:rsidRPr="00F257BB">
        <w:rPr>
          <w:rtl/>
        </w:rPr>
        <w:t xml:space="preserve"> أي</w:t>
      </w:r>
      <w:r>
        <w:rPr>
          <w:rtl/>
        </w:rPr>
        <w:t xml:space="preserve">: </w:t>
      </w:r>
      <w:r w:rsidRPr="00F257BB">
        <w:rPr>
          <w:rtl/>
        </w:rPr>
        <w:t>يضاهي قولهم قول الّذين كفروا</w:t>
      </w:r>
      <w:r>
        <w:rPr>
          <w:rtl/>
        </w:rPr>
        <w:t xml:space="preserve">، </w:t>
      </w:r>
      <w:r w:rsidRPr="00F257BB">
        <w:rPr>
          <w:rtl/>
        </w:rPr>
        <w:t>بحذف المضاف وإقامة المضاف إليه مقامه. والمضاهاة المشابهة</w:t>
      </w:r>
      <w:r>
        <w:rPr>
          <w:rtl/>
        </w:rPr>
        <w:t xml:space="preserve">، </w:t>
      </w:r>
      <w:r w:rsidRPr="00F257BB">
        <w:rPr>
          <w:rtl/>
        </w:rPr>
        <w:t>والهمزة لغة فيه</w:t>
      </w:r>
      <w:r>
        <w:rPr>
          <w:rtl/>
        </w:rPr>
        <w:t xml:space="preserve">، </w:t>
      </w:r>
      <w:r w:rsidRPr="00F257BB">
        <w:rPr>
          <w:rtl/>
        </w:rPr>
        <w:t>وقد قرأ به عاصم</w:t>
      </w:r>
      <w:r>
        <w:rPr>
          <w:rtl/>
        </w:rPr>
        <w:t xml:space="preserve">، </w:t>
      </w:r>
      <w:r w:rsidRPr="00F257BB">
        <w:rPr>
          <w:rtl/>
        </w:rPr>
        <w:t>ومنه قولهم</w:t>
      </w:r>
      <w:r>
        <w:rPr>
          <w:rtl/>
        </w:rPr>
        <w:t xml:space="preserve">: </w:t>
      </w:r>
      <w:r w:rsidRPr="00F257BB">
        <w:rPr>
          <w:rtl/>
        </w:rPr>
        <w:t>امرأة ضهياء على فعيل</w:t>
      </w:r>
      <w:r>
        <w:rPr>
          <w:rtl/>
        </w:rPr>
        <w:t xml:space="preserve">، </w:t>
      </w:r>
      <w:r w:rsidRPr="00F257BB">
        <w:rPr>
          <w:rtl/>
        </w:rPr>
        <w:t xml:space="preserve">للّتي شابهت الرجال في أنّها لا تحيض </w:t>
      </w:r>
      <w:r w:rsidRPr="00AA0C1E">
        <w:rPr>
          <w:rStyle w:val="libAlaemChar"/>
          <w:rtl/>
        </w:rPr>
        <w:t>(</w:t>
      </w:r>
      <w:r w:rsidRPr="002F767C">
        <w:rPr>
          <w:rStyle w:val="libAieChar"/>
          <w:rtl/>
        </w:rPr>
        <w:t>مِنْ قَبْلُ</w:t>
      </w:r>
      <w:r w:rsidRPr="00AA0C1E">
        <w:rPr>
          <w:rStyle w:val="libAlaemChar"/>
          <w:rtl/>
        </w:rPr>
        <w:t>)</w:t>
      </w:r>
      <w:r w:rsidRPr="00F257BB">
        <w:rPr>
          <w:rtl/>
        </w:rPr>
        <w:t xml:space="preserve"> أي</w:t>
      </w:r>
      <w:r>
        <w:rPr>
          <w:rtl/>
        </w:rPr>
        <w:t xml:space="preserve">: </w:t>
      </w:r>
      <w:r w:rsidRPr="00F257BB">
        <w:rPr>
          <w:rtl/>
        </w:rPr>
        <w:t>من قبلهم. والمعنى</w:t>
      </w:r>
      <w:r>
        <w:rPr>
          <w:rtl/>
        </w:rPr>
        <w:t xml:space="preserve">: </w:t>
      </w:r>
      <w:r w:rsidRPr="00F257BB">
        <w:rPr>
          <w:rtl/>
        </w:rPr>
        <w:t xml:space="preserve">أنّ الّذين كانوا في عهد رسول الله </w:t>
      </w:r>
      <w:r w:rsidRPr="00AA0C1E">
        <w:rPr>
          <w:rStyle w:val="libAlaemChar"/>
          <w:rtl/>
        </w:rPr>
        <w:t>صلى‌الله‌عليه‌وآله‌وسلم</w:t>
      </w:r>
      <w:r w:rsidRPr="00F257BB">
        <w:rPr>
          <w:rtl/>
        </w:rPr>
        <w:t xml:space="preserve"> من اليهود والنصارى يضاهي قولهم قول قدمائهم</w:t>
      </w:r>
      <w:r>
        <w:rPr>
          <w:rtl/>
        </w:rPr>
        <w:t xml:space="preserve">، </w:t>
      </w:r>
      <w:r w:rsidRPr="00F257BB">
        <w:rPr>
          <w:rtl/>
        </w:rPr>
        <w:t>على معنى أنّ الكفر قديم فيهم</w:t>
      </w:r>
      <w:r>
        <w:rPr>
          <w:rtl/>
        </w:rPr>
        <w:t xml:space="preserve">، </w:t>
      </w:r>
      <w:r w:rsidRPr="00F257BB">
        <w:rPr>
          <w:rtl/>
        </w:rPr>
        <w:t>أو قول المشركين الّذين قالوا</w:t>
      </w:r>
      <w:r>
        <w:rPr>
          <w:rtl/>
        </w:rPr>
        <w:t xml:space="preserve">: </w:t>
      </w:r>
      <w:r w:rsidRPr="00F257BB">
        <w:rPr>
          <w:rtl/>
        </w:rPr>
        <w:t>الملائكة بنات الله</w:t>
      </w:r>
      <w:r>
        <w:rPr>
          <w:rtl/>
        </w:rPr>
        <w:t xml:space="preserve">، </w:t>
      </w:r>
      <w:r w:rsidRPr="00F257BB">
        <w:rPr>
          <w:rtl/>
        </w:rPr>
        <w:t>أو قول اليهود على أنّ الضمير للنصارى.</w:t>
      </w:r>
    </w:p>
    <w:p w14:paraId="5053B76A" w14:textId="77777777" w:rsidR="003A1D5F" w:rsidRPr="00F257BB" w:rsidRDefault="003A1D5F" w:rsidP="000E6E49">
      <w:pPr>
        <w:pStyle w:val="libNormal"/>
        <w:rPr>
          <w:rtl/>
        </w:rPr>
      </w:pPr>
      <w:r w:rsidRPr="00AA0C1E">
        <w:rPr>
          <w:rStyle w:val="libAlaemChar"/>
          <w:rtl/>
        </w:rPr>
        <w:t>(</w:t>
      </w:r>
      <w:r w:rsidRPr="002F767C">
        <w:rPr>
          <w:rStyle w:val="libAieChar"/>
          <w:rtl/>
        </w:rPr>
        <w:t>قاتَلَهُمُ اللهُ</w:t>
      </w:r>
      <w:r w:rsidRPr="00AA0C1E">
        <w:rPr>
          <w:rStyle w:val="libAlaemChar"/>
          <w:rtl/>
        </w:rPr>
        <w:t>)</w:t>
      </w:r>
      <w:r w:rsidRPr="00F257BB">
        <w:rPr>
          <w:rtl/>
        </w:rPr>
        <w:t xml:space="preserve"> دعاء عليهم بالإهلاك</w:t>
      </w:r>
      <w:r>
        <w:rPr>
          <w:rtl/>
        </w:rPr>
        <w:t xml:space="preserve">، </w:t>
      </w:r>
      <w:r w:rsidRPr="00F257BB">
        <w:rPr>
          <w:rtl/>
        </w:rPr>
        <w:t>فإنّ من قاتله الله تعالى هلك</w:t>
      </w:r>
      <w:r>
        <w:rPr>
          <w:rtl/>
        </w:rPr>
        <w:t xml:space="preserve">، </w:t>
      </w:r>
      <w:r w:rsidRPr="00F257BB">
        <w:rPr>
          <w:rtl/>
        </w:rPr>
        <w:t>أو تعجّب من شناعة قولهم. وقال ابن الأنباري</w:t>
      </w:r>
      <w:r>
        <w:rPr>
          <w:rtl/>
        </w:rPr>
        <w:t xml:space="preserve">: </w:t>
      </w:r>
      <w:r w:rsidRPr="00F257BB">
        <w:rPr>
          <w:rtl/>
        </w:rPr>
        <w:t>المقاتلة من القتل</w:t>
      </w:r>
      <w:r>
        <w:rPr>
          <w:rtl/>
        </w:rPr>
        <w:t xml:space="preserve">، </w:t>
      </w:r>
      <w:r w:rsidRPr="00F257BB">
        <w:rPr>
          <w:rtl/>
        </w:rPr>
        <w:t>فإذا أخبر عن الله بها كانت بمعنى اللعنة</w:t>
      </w:r>
      <w:r>
        <w:rPr>
          <w:rtl/>
        </w:rPr>
        <w:t xml:space="preserve">، </w:t>
      </w:r>
      <w:r w:rsidRPr="00F257BB">
        <w:rPr>
          <w:rtl/>
        </w:rPr>
        <w:t xml:space="preserve">لأنّ من لعنه الله فهو بمنزلة المقتول الهالك. </w:t>
      </w:r>
      <w:r w:rsidRPr="00AA0C1E">
        <w:rPr>
          <w:rStyle w:val="libAlaemChar"/>
          <w:rtl/>
        </w:rPr>
        <w:t>(</w:t>
      </w:r>
      <w:r w:rsidRPr="002F767C">
        <w:rPr>
          <w:rStyle w:val="libAieChar"/>
          <w:rtl/>
        </w:rPr>
        <w:t>أَنَّى يُؤْفَكُونَ</w:t>
      </w:r>
      <w:r w:rsidRPr="00AA0C1E">
        <w:rPr>
          <w:rStyle w:val="libAlaemChar"/>
          <w:rtl/>
        </w:rPr>
        <w:t>)</w:t>
      </w:r>
      <w:r w:rsidRPr="00F257BB">
        <w:rPr>
          <w:rtl/>
        </w:rPr>
        <w:t xml:space="preserve"> كيف</w:t>
      </w:r>
    </w:p>
    <w:p w14:paraId="36B04416" w14:textId="77777777" w:rsidR="003A1D5F" w:rsidRPr="00F257BB" w:rsidRDefault="003A1D5F" w:rsidP="002F767C">
      <w:pPr>
        <w:pStyle w:val="libNormal0"/>
        <w:rPr>
          <w:rtl/>
        </w:rPr>
      </w:pPr>
      <w:r>
        <w:rPr>
          <w:rtl/>
        </w:rPr>
        <w:br w:type="page"/>
      </w:r>
      <w:r w:rsidRPr="00F257BB">
        <w:rPr>
          <w:rtl/>
        </w:rPr>
        <w:lastRenderedPageBreak/>
        <w:t>يصرفون عن الحقّ إلى الباطل.</w:t>
      </w:r>
    </w:p>
    <w:p w14:paraId="2330CD05" w14:textId="77777777" w:rsidR="003A1D5F" w:rsidRPr="00F257BB" w:rsidRDefault="003A1D5F" w:rsidP="000E6E49">
      <w:pPr>
        <w:pStyle w:val="libNormal"/>
        <w:rPr>
          <w:rtl/>
        </w:rPr>
      </w:pPr>
      <w:r w:rsidRPr="00AA0C1E">
        <w:rPr>
          <w:rStyle w:val="libAlaemChar"/>
          <w:rtl/>
        </w:rPr>
        <w:t>(</w:t>
      </w:r>
      <w:r w:rsidRPr="002F767C">
        <w:rPr>
          <w:rStyle w:val="libAieChar"/>
          <w:rtl/>
        </w:rPr>
        <w:t>اتَّخَذُوا أَحْبارَهُمْ وَرُهْبانَهُمْ أَرْباباً مِنْ دُونِ اللهِ</w:t>
      </w:r>
      <w:r w:rsidRPr="00AA0C1E">
        <w:rPr>
          <w:rStyle w:val="libAlaemChar"/>
          <w:rtl/>
        </w:rPr>
        <w:t>)</w:t>
      </w:r>
      <w:r w:rsidRPr="00F257BB">
        <w:rPr>
          <w:rtl/>
        </w:rPr>
        <w:t xml:space="preserve"> بأن أطاعوهم في تحريم ما أحلّ الله وتحليل ما حرّم الله</w:t>
      </w:r>
      <w:r>
        <w:rPr>
          <w:rtl/>
        </w:rPr>
        <w:t xml:space="preserve">، </w:t>
      </w:r>
      <w:r w:rsidRPr="00F257BB">
        <w:rPr>
          <w:rtl/>
        </w:rPr>
        <w:t>أو بالسجود لهم</w:t>
      </w:r>
      <w:r>
        <w:rPr>
          <w:rtl/>
        </w:rPr>
        <w:t xml:space="preserve">، </w:t>
      </w:r>
      <w:r w:rsidRPr="00F257BB">
        <w:rPr>
          <w:rtl/>
        </w:rPr>
        <w:t>كما تطاع الأرباب في أوامرهم.</w:t>
      </w:r>
    </w:p>
    <w:p w14:paraId="2236082B" w14:textId="77777777" w:rsidR="003A1D5F" w:rsidRPr="00F257BB" w:rsidRDefault="003A1D5F" w:rsidP="000E6E49">
      <w:pPr>
        <w:pStyle w:val="libNormal"/>
        <w:rPr>
          <w:rtl/>
        </w:rPr>
      </w:pPr>
      <w:r w:rsidRPr="00F257BB">
        <w:rPr>
          <w:rtl/>
        </w:rPr>
        <w:t>ولهذا يسمّى أتباع الشيطان فيما يوسوس به عباده</w:t>
      </w:r>
      <w:r>
        <w:rPr>
          <w:rtl/>
        </w:rPr>
        <w:t xml:space="preserve">، </w:t>
      </w:r>
      <w:r w:rsidRPr="00F257BB">
        <w:rPr>
          <w:rtl/>
        </w:rPr>
        <w:t>كما قال الله تعالى</w:t>
      </w:r>
      <w:r>
        <w:rPr>
          <w:rtl/>
        </w:rPr>
        <w:t xml:space="preserve">: </w:t>
      </w:r>
      <w:r w:rsidRPr="00AA0C1E">
        <w:rPr>
          <w:rStyle w:val="libAlaemChar"/>
          <w:rtl/>
        </w:rPr>
        <w:t>(</w:t>
      </w:r>
      <w:r w:rsidRPr="002F767C">
        <w:rPr>
          <w:rStyle w:val="libAieChar"/>
          <w:rtl/>
        </w:rPr>
        <w:t>يَعْبُدُونَ الْجِنَ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w:t>
      </w:r>
      <w:r w:rsidRPr="00AA0C1E">
        <w:rPr>
          <w:rStyle w:val="libAlaemChar"/>
          <w:rtl/>
        </w:rPr>
        <w:t>(</w:t>
      </w:r>
      <w:r w:rsidRPr="002F767C">
        <w:rPr>
          <w:rStyle w:val="libAieChar"/>
          <w:rtl/>
        </w:rPr>
        <w:t>يا أَبَتِ لا تَعْبُدِ الشَّيْطانَ</w:t>
      </w:r>
      <w:r w:rsidRPr="00AA0C1E">
        <w:rPr>
          <w:rStyle w:val="libAlaemChar"/>
          <w:rtl/>
        </w:rPr>
        <w:t>)</w:t>
      </w:r>
      <w:r w:rsidRPr="00F257BB">
        <w:rPr>
          <w:rtl/>
        </w:rPr>
        <w:t xml:space="preserve"> </w:t>
      </w:r>
      <w:r w:rsidRPr="005D48FD">
        <w:rPr>
          <w:rStyle w:val="libFootnotenumChar"/>
          <w:rtl/>
        </w:rPr>
        <w:t>(2)</w:t>
      </w:r>
      <w:r>
        <w:rPr>
          <w:rtl/>
        </w:rPr>
        <w:t>.</w:t>
      </w:r>
    </w:p>
    <w:p w14:paraId="0DE41AD0" w14:textId="77777777" w:rsidR="003A1D5F" w:rsidRPr="00F257BB" w:rsidRDefault="003A1D5F" w:rsidP="000E6E49">
      <w:pPr>
        <w:pStyle w:val="libNormal"/>
        <w:rPr>
          <w:rtl/>
        </w:rPr>
      </w:pPr>
      <w:r w:rsidRPr="00F257BB">
        <w:rPr>
          <w:rtl/>
        </w:rPr>
        <w:t>روى الثعلبي بإسناده عن عديّ بن حاتم قال</w:t>
      </w:r>
      <w:r>
        <w:rPr>
          <w:rtl/>
        </w:rPr>
        <w:t xml:space="preserve">: </w:t>
      </w:r>
      <w:r w:rsidRPr="00F257BB">
        <w:rPr>
          <w:rtl/>
        </w:rPr>
        <w:t xml:space="preserve">«أتيت رسول الله </w:t>
      </w:r>
      <w:r w:rsidRPr="00AA0C1E">
        <w:rPr>
          <w:rStyle w:val="libAlaemChar"/>
          <w:rtl/>
        </w:rPr>
        <w:t>صلى‌الله‌عليه‌وآله‌وسلم</w:t>
      </w:r>
      <w:r w:rsidRPr="00F257BB">
        <w:rPr>
          <w:rtl/>
        </w:rPr>
        <w:t xml:space="preserve"> وفي عنقي صليب من ذهب</w:t>
      </w:r>
      <w:r>
        <w:rPr>
          <w:rtl/>
        </w:rPr>
        <w:t xml:space="preserve">، </w:t>
      </w:r>
      <w:r w:rsidRPr="00F257BB">
        <w:rPr>
          <w:rtl/>
        </w:rPr>
        <w:t>فقال لي</w:t>
      </w:r>
      <w:r>
        <w:rPr>
          <w:rtl/>
        </w:rPr>
        <w:t xml:space="preserve">: </w:t>
      </w:r>
      <w:r w:rsidRPr="00F257BB">
        <w:rPr>
          <w:rtl/>
        </w:rPr>
        <w:t>يا عديّ اطرح هذا الوثن من عنقك. قال</w:t>
      </w:r>
      <w:r>
        <w:rPr>
          <w:rtl/>
        </w:rPr>
        <w:t xml:space="preserve">: </w:t>
      </w:r>
      <w:r w:rsidRPr="00F257BB">
        <w:rPr>
          <w:rtl/>
        </w:rPr>
        <w:t>فطرحته</w:t>
      </w:r>
      <w:r>
        <w:rPr>
          <w:rtl/>
        </w:rPr>
        <w:t xml:space="preserve">، </w:t>
      </w:r>
      <w:r w:rsidRPr="00F257BB">
        <w:rPr>
          <w:rtl/>
        </w:rPr>
        <w:t>ثمّ انتهيت إليه وهو يقرأ من سورة براءة هذه الآية</w:t>
      </w:r>
      <w:r>
        <w:rPr>
          <w:rtl/>
        </w:rPr>
        <w:t xml:space="preserve">: </w:t>
      </w:r>
      <w:r w:rsidRPr="00AA0C1E">
        <w:rPr>
          <w:rStyle w:val="libAlaemChar"/>
          <w:rtl/>
        </w:rPr>
        <w:t>(</w:t>
      </w:r>
      <w:r w:rsidRPr="002F767C">
        <w:rPr>
          <w:rStyle w:val="libAieChar"/>
          <w:rtl/>
        </w:rPr>
        <w:t>اتَّخَذُوا أَحْبارَهُمْ وَرُهْبانَهُمْ</w:t>
      </w:r>
      <w:r w:rsidRPr="00AA0C1E">
        <w:rPr>
          <w:rStyle w:val="libAlaemChar"/>
          <w:rtl/>
        </w:rPr>
        <w:t>)</w:t>
      </w:r>
      <w:r>
        <w:rPr>
          <w:rtl/>
        </w:rPr>
        <w:t>.</w:t>
      </w:r>
      <w:r w:rsidRPr="00F257BB">
        <w:rPr>
          <w:rtl/>
        </w:rPr>
        <w:t xml:space="preserve"> فقلت</w:t>
      </w:r>
      <w:r>
        <w:rPr>
          <w:rtl/>
        </w:rPr>
        <w:t xml:space="preserve">: </w:t>
      </w:r>
      <w:r w:rsidRPr="00F257BB">
        <w:rPr>
          <w:rtl/>
        </w:rPr>
        <w:t>إنّا لسنا نعبدهم. فقال</w:t>
      </w:r>
      <w:r>
        <w:rPr>
          <w:rtl/>
        </w:rPr>
        <w:t>: أ</w:t>
      </w:r>
      <w:r w:rsidRPr="00F257BB">
        <w:rPr>
          <w:rtl/>
        </w:rPr>
        <w:t>ليسوا يحرّمون ما أحلّ الله فتحرّمونه</w:t>
      </w:r>
      <w:r>
        <w:rPr>
          <w:rtl/>
        </w:rPr>
        <w:t xml:space="preserve">، </w:t>
      </w:r>
      <w:r w:rsidRPr="00F257BB">
        <w:rPr>
          <w:rtl/>
        </w:rPr>
        <w:t>ويحلّون ما حرّمه فتحلّونه</w:t>
      </w:r>
      <w:r>
        <w:rPr>
          <w:rtl/>
        </w:rPr>
        <w:t>؟</w:t>
      </w:r>
      <w:r w:rsidRPr="00F257BB">
        <w:rPr>
          <w:rtl/>
        </w:rPr>
        <w:t xml:space="preserve"> قلت</w:t>
      </w:r>
      <w:r>
        <w:rPr>
          <w:rtl/>
        </w:rPr>
        <w:t xml:space="preserve">: </w:t>
      </w:r>
      <w:r w:rsidRPr="00F257BB">
        <w:rPr>
          <w:rtl/>
        </w:rPr>
        <w:t>بلى. قال</w:t>
      </w:r>
      <w:r>
        <w:rPr>
          <w:rtl/>
        </w:rPr>
        <w:t xml:space="preserve">: </w:t>
      </w:r>
      <w:r w:rsidRPr="00F257BB">
        <w:rPr>
          <w:rtl/>
        </w:rPr>
        <w:t>فتلك عبادتهم.</w:t>
      </w:r>
    </w:p>
    <w:p w14:paraId="02E55217" w14:textId="77777777" w:rsidR="003A1D5F" w:rsidRPr="00F257BB" w:rsidRDefault="003A1D5F" w:rsidP="000E6E49">
      <w:pPr>
        <w:pStyle w:val="libNormal"/>
        <w:rPr>
          <w:rtl/>
        </w:rPr>
      </w:pPr>
      <w:r w:rsidRPr="00F257BB">
        <w:rPr>
          <w:rtl/>
        </w:rPr>
        <w:t xml:space="preserve">وروي عن أبي جعفر </w:t>
      </w:r>
      <w:r w:rsidRPr="00AA0C1E">
        <w:rPr>
          <w:rStyle w:val="libAlaemChar"/>
          <w:rtl/>
        </w:rPr>
        <w:t>عليه‌السلام</w:t>
      </w:r>
      <w:r w:rsidRPr="00F257BB">
        <w:rPr>
          <w:rtl/>
        </w:rPr>
        <w:t xml:space="preserve"> وأبي عبد الله </w:t>
      </w:r>
      <w:r w:rsidRPr="00AA0C1E">
        <w:rPr>
          <w:rStyle w:val="libAlaemChar"/>
          <w:rtl/>
        </w:rPr>
        <w:t>عليه‌السلام</w:t>
      </w:r>
      <w:r w:rsidRPr="00F257BB">
        <w:rPr>
          <w:rtl/>
        </w:rPr>
        <w:t xml:space="preserve"> أنّهما قالا</w:t>
      </w:r>
      <w:r>
        <w:rPr>
          <w:rtl/>
        </w:rPr>
        <w:t xml:space="preserve">: </w:t>
      </w:r>
      <w:r w:rsidRPr="00F257BB">
        <w:rPr>
          <w:rtl/>
        </w:rPr>
        <w:t>«أما والله ما صاموا لهم ولا صلّوا</w:t>
      </w:r>
      <w:r>
        <w:rPr>
          <w:rtl/>
        </w:rPr>
        <w:t xml:space="preserve">، </w:t>
      </w:r>
      <w:r w:rsidRPr="00F257BB">
        <w:rPr>
          <w:rtl/>
        </w:rPr>
        <w:t>ولكنّهم أحلّوا لهم حراما وحرّموا عليهم حلالا</w:t>
      </w:r>
      <w:r>
        <w:rPr>
          <w:rtl/>
        </w:rPr>
        <w:t xml:space="preserve">، </w:t>
      </w:r>
      <w:r w:rsidRPr="00F257BB">
        <w:rPr>
          <w:rtl/>
        </w:rPr>
        <w:t>فاتّبعوهم فعبدوهم من حيث لا يشعرون»</w:t>
      </w:r>
      <w:r>
        <w:rPr>
          <w:rtl/>
        </w:rPr>
        <w:t>.</w:t>
      </w:r>
    </w:p>
    <w:p w14:paraId="328AFC7F" w14:textId="77777777" w:rsidR="003A1D5F" w:rsidRPr="00F257BB" w:rsidRDefault="003A1D5F" w:rsidP="000E6E49">
      <w:pPr>
        <w:pStyle w:val="libNormal"/>
        <w:rPr>
          <w:rtl/>
        </w:rPr>
      </w:pPr>
      <w:r w:rsidRPr="00F257BB">
        <w:rPr>
          <w:rtl/>
        </w:rPr>
        <w:t>وعن فضيل</w:t>
      </w:r>
      <w:r>
        <w:rPr>
          <w:rtl/>
        </w:rPr>
        <w:t xml:space="preserve">: </w:t>
      </w:r>
      <w:r w:rsidRPr="00F257BB">
        <w:rPr>
          <w:rtl/>
        </w:rPr>
        <w:t>ما ابالي أطعت مخلوقا في معصية الخالق</w:t>
      </w:r>
      <w:r>
        <w:rPr>
          <w:rtl/>
        </w:rPr>
        <w:t xml:space="preserve">، </w:t>
      </w:r>
      <w:r w:rsidRPr="00F257BB">
        <w:rPr>
          <w:rtl/>
        </w:rPr>
        <w:t>أو صلّيت لغير القبلة.</w:t>
      </w:r>
    </w:p>
    <w:p w14:paraId="19055A33" w14:textId="77777777" w:rsidR="003A1D5F" w:rsidRPr="00F257BB" w:rsidRDefault="003A1D5F" w:rsidP="000E6E49">
      <w:pPr>
        <w:pStyle w:val="libNormal"/>
        <w:rPr>
          <w:rtl/>
        </w:rPr>
      </w:pPr>
      <w:r w:rsidRPr="00AA0C1E">
        <w:rPr>
          <w:rStyle w:val="libAlaemChar"/>
          <w:rtl/>
        </w:rPr>
        <w:t>(</w:t>
      </w:r>
      <w:r w:rsidRPr="002F767C">
        <w:rPr>
          <w:rStyle w:val="libAieChar"/>
          <w:rtl/>
        </w:rPr>
        <w:t>وَالْمَسِيحَ ابْنَ مَرْيَمَ</w:t>
      </w:r>
      <w:r w:rsidRPr="00AA0C1E">
        <w:rPr>
          <w:rStyle w:val="libAlaemChar"/>
          <w:rtl/>
        </w:rPr>
        <w:t>)</w:t>
      </w:r>
      <w:r w:rsidRPr="00F257BB">
        <w:rPr>
          <w:rtl/>
        </w:rPr>
        <w:t xml:space="preserve"> أهّلوه للعبادة حين جعلوه ابنا لله تعالى. الا ترى إلى قوله تعالى</w:t>
      </w:r>
      <w:r>
        <w:rPr>
          <w:rtl/>
        </w:rPr>
        <w:t xml:space="preserve">: </w:t>
      </w:r>
      <w:r w:rsidRPr="00AA0C1E">
        <w:rPr>
          <w:rStyle w:val="libAlaemChar"/>
          <w:rtl/>
        </w:rPr>
        <w:t>(</w:t>
      </w:r>
      <w:r w:rsidRPr="002F767C">
        <w:rPr>
          <w:rStyle w:val="libAieChar"/>
          <w:rtl/>
        </w:rPr>
        <w:t>قُلْ إِنْ كانَ لِلرَّحْمنِ وَلَدٌ فَأَنَا أَوَّلُ الْعابِدِينَ</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w:t>
      </w:r>
      <w:r w:rsidRPr="00AA0C1E">
        <w:rPr>
          <w:rStyle w:val="libAlaemChar"/>
          <w:rtl/>
        </w:rPr>
        <w:t>(</w:t>
      </w:r>
      <w:r w:rsidRPr="002F767C">
        <w:rPr>
          <w:rStyle w:val="libAieChar"/>
          <w:rtl/>
        </w:rPr>
        <w:t>وَما أُمِرُوا</w:t>
      </w:r>
      <w:r w:rsidRPr="00AA0C1E">
        <w:rPr>
          <w:rStyle w:val="libAlaemChar"/>
          <w:rtl/>
        </w:rPr>
        <w:t>)</w:t>
      </w:r>
      <w:r w:rsidRPr="00F257BB">
        <w:rPr>
          <w:rtl/>
        </w:rPr>
        <w:t xml:space="preserve"> وما أمر المتّخذون أو المتّخذون أربابا</w:t>
      </w:r>
      <w:r>
        <w:rPr>
          <w:rtl/>
        </w:rPr>
        <w:t xml:space="preserve">، </w:t>
      </w:r>
      <w:r w:rsidRPr="00F257BB">
        <w:rPr>
          <w:rtl/>
        </w:rPr>
        <w:t xml:space="preserve">فيكون كالدليل على بطلان الاتّخاذ </w:t>
      </w:r>
      <w:r w:rsidRPr="00AA0C1E">
        <w:rPr>
          <w:rStyle w:val="libAlaemChar"/>
          <w:rtl/>
        </w:rPr>
        <w:t>(</w:t>
      </w:r>
      <w:r w:rsidRPr="002F767C">
        <w:rPr>
          <w:rStyle w:val="libAieChar"/>
          <w:rtl/>
        </w:rPr>
        <w:t>إِلَّا لِيَعْبُدُوا</w:t>
      </w:r>
      <w:r w:rsidRPr="00AA0C1E">
        <w:rPr>
          <w:rStyle w:val="libAlaemChar"/>
          <w:rtl/>
        </w:rPr>
        <w:t>)</w:t>
      </w:r>
      <w:r w:rsidRPr="00F257BB">
        <w:rPr>
          <w:rtl/>
        </w:rPr>
        <w:t xml:space="preserve"> ليطيعوا </w:t>
      </w:r>
      <w:r w:rsidRPr="00AA0C1E">
        <w:rPr>
          <w:rStyle w:val="libAlaemChar"/>
          <w:rtl/>
        </w:rPr>
        <w:t>(</w:t>
      </w:r>
      <w:r w:rsidRPr="002F767C">
        <w:rPr>
          <w:rStyle w:val="libAieChar"/>
          <w:rtl/>
        </w:rPr>
        <w:t>إِلهاً واحِداً</w:t>
      </w:r>
      <w:r w:rsidRPr="00AA0C1E">
        <w:rPr>
          <w:rStyle w:val="libAlaemChar"/>
          <w:rtl/>
        </w:rPr>
        <w:t>)</w:t>
      </w:r>
      <w:r w:rsidRPr="00F257BB">
        <w:rPr>
          <w:rtl/>
        </w:rPr>
        <w:t xml:space="preserve"> وهو الله تعالى. وأمّا طاعة الرسول وسائر من أمر الله تعالى</w:t>
      </w:r>
    </w:p>
    <w:p w14:paraId="7D621AA2" w14:textId="77777777" w:rsidR="003A1D5F" w:rsidRPr="00F257BB" w:rsidRDefault="003A1D5F" w:rsidP="00D9332A">
      <w:pPr>
        <w:pStyle w:val="libLine"/>
        <w:rPr>
          <w:rtl/>
        </w:rPr>
      </w:pPr>
      <w:r w:rsidRPr="00F257BB">
        <w:rPr>
          <w:rtl/>
        </w:rPr>
        <w:t>__________________</w:t>
      </w:r>
    </w:p>
    <w:p w14:paraId="37A4BD53" w14:textId="77777777" w:rsidR="003A1D5F" w:rsidRPr="00F257BB" w:rsidRDefault="003A1D5F" w:rsidP="000278F9">
      <w:pPr>
        <w:pStyle w:val="libFootnote0"/>
        <w:rPr>
          <w:rtl/>
        </w:rPr>
      </w:pPr>
      <w:r>
        <w:rPr>
          <w:rtl/>
        </w:rPr>
        <w:t>(</w:t>
      </w:r>
      <w:r w:rsidRPr="00F257BB">
        <w:rPr>
          <w:rtl/>
        </w:rPr>
        <w:t>1) سبأ</w:t>
      </w:r>
      <w:r>
        <w:rPr>
          <w:rtl/>
        </w:rPr>
        <w:t xml:space="preserve">: </w:t>
      </w:r>
      <w:r w:rsidRPr="00F257BB">
        <w:rPr>
          <w:rtl/>
        </w:rPr>
        <w:t>41.</w:t>
      </w:r>
    </w:p>
    <w:p w14:paraId="45FFF863" w14:textId="77777777" w:rsidR="003A1D5F" w:rsidRPr="00F257BB" w:rsidRDefault="003A1D5F" w:rsidP="000278F9">
      <w:pPr>
        <w:pStyle w:val="libFootnote0"/>
        <w:rPr>
          <w:rtl/>
        </w:rPr>
      </w:pPr>
      <w:r>
        <w:rPr>
          <w:rtl/>
        </w:rPr>
        <w:t>(</w:t>
      </w:r>
      <w:r w:rsidRPr="00F257BB">
        <w:rPr>
          <w:rtl/>
        </w:rPr>
        <w:t>2) مريم</w:t>
      </w:r>
      <w:r>
        <w:rPr>
          <w:rtl/>
        </w:rPr>
        <w:t xml:space="preserve">: </w:t>
      </w:r>
      <w:r w:rsidRPr="00F257BB">
        <w:rPr>
          <w:rtl/>
        </w:rPr>
        <w:t>44.</w:t>
      </w:r>
    </w:p>
    <w:p w14:paraId="07E8C2A3" w14:textId="77777777" w:rsidR="003A1D5F" w:rsidRPr="00F257BB" w:rsidRDefault="003A1D5F" w:rsidP="000278F9">
      <w:pPr>
        <w:pStyle w:val="libFootnote0"/>
        <w:rPr>
          <w:rtl/>
        </w:rPr>
      </w:pPr>
      <w:r>
        <w:rPr>
          <w:rtl/>
        </w:rPr>
        <w:t>(</w:t>
      </w:r>
      <w:r w:rsidRPr="00F257BB">
        <w:rPr>
          <w:rtl/>
        </w:rPr>
        <w:t>3) الزخرف</w:t>
      </w:r>
      <w:r>
        <w:rPr>
          <w:rtl/>
        </w:rPr>
        <w:t xml:space="preserve">: </w:t>
      </w:r>
      <w:r w:rsidRPr="00F257BB">
        <w:rPr>
          <w:rtl/>
        </w:rPr>
        <w:t>81.</w:t>
      </w:r>
    </w:p>
    <w:p w14:paraId="077FA46F" w14:textId="77777777" w:rsidR="003A1D5F" w:rsidRPr="00F257BB" w:rsidRDefault="003A1D5F" w:rsidP="002F767C">
      <w:pPr>
        <w:pStyle w:val="libNormal0"/>
        <w:rPr>
          <w:rtl/>
        </w:rPr>
      </w:pPr>
      <w:r>
        <w:rPr>
          <w:rtl/>
        </w:rPr>
        <w:br w:type="page"/>
      </w:r>
      <w:r w:rsidRPr="00F257BB">
        <w:rPr>
          <w:rtl/>
        </w:rPr>
        <w:lastRenderedPageBreak/>
        <w:t xml:space="preserve">بطاعته فهو في الحقيقة طاعة الله تعالى. والأمر هو أدلّة العقل والنصوص في الإنجيل </w:t>
      </w:r>
      <w:r w:rsidRPr="00AA0C1E">
        <w:rPr>
          <w:rStyle w:val="libAlaemChar"/>
          <w:rtl/>
        </w:rPr>
        <w:t>(</w:t>
      </w:r>
      <w:r w:rsidRPr="002F767C">
        <w:rPr>
          <w:rStyle w:val="libAieChar"/>
          <w:rtl/>
        </w:rPr>
        <w:t>لا إِلهَ إِلَّا هُوَ</w:t>
      </w:r>
      <w:r w:rsidRPr="00AA0C1E">
        <w:rPr>
          <w:rStyle w:val="libAlaemChar"/>
          <w:rtl/>
        </w:rPr>
        <w:t>)</w:t>
      </w:r>
      <w:r w:rsidRPr="00F257BB">
        <w:rPr>
          <w:rtl/>
        </w:rPr>
        <w:t xml:space="preserve"> صفة ثانية</w:t>
      </w:r>
      <w:r>
        <w:rPr>
          <w:rtl/>
        </w:rPr>
        <w:t xml:space="preserve">، </w:t>
      </w:r>
      <w:r w:rsidRPr="00F257BB">
        <w:rPr>
          <w:rtl/>
        </w:rPr>
        <w:t xml:space="preserve">أو استئناف مقرّر للتوحيد </w:t>
      </w:r>
      <w:r w:rsidRPr="00AA0C1E">
        <w:rPr>
          <w:rStyle w:val="libAlaemChar"/>
          <w:rtl/>
        </w:rPr>
        <w:t>(</w:t>
      </w:r>
      <w:r w:rsidRPr="002F767C">
        <w:rPr>
          <w:rStyle w:val="libAieChar"/>
          <w:rtl/>
        </w:rPr>
        <w:t>سُبْحانَهُ عَمَّا يُشْرِكُونَ</w:t>
      </w:r>
      <w:r w:rsidRPr="00AA0C1E">
        <w:rPr>
          <w:rStyle w:val="libAlaemChar"/>
          <w:rtl/>
        </w:rPr>
        <w:t>)</w:t>
      </w:r>
      <w:r w:rsidRPr="00F257BB">
        <w:rPr>
          <w:rtl/>
        </w:rPr>
        <w:t xml:space="preserve"> تنزيه له عن أن يكون له شريك.</w:t>
      </w:r>
    </w:p>
    <w:p w14:paraId="46D3F929" w14:textId="77777777" w:rsidR="003A1D5F" w:rsidRPr="00F257BB" w:rsidRDefault="003A1D5F" w:rsidP="000E6E49">
      <w:pPr>
        <w:pStyle w:val="libNormal"/>
        <w:rPr>
          <w:rtl/>
        </w:rPr>
      </w:pPr>
      <w:r w:rsidRPr="00AA0C1E">
        <w:rPr>
          <w:rStyle w:val="libAlaemChar"/>
          <w:rtl/>
        </w:rPr>
        <w:t>(</w:t>
      </w:r>
      <w:r w:rsidRPr="002F767C">
        <w:rPr>
          <w:rStyle w:val="libAieChar"/>
          <w:rtl/>
        </w:rPr>
        <w:t>يُرِيدُونَ أَنْ يُطْفِؤُا</w:t>
      </w:r>
      <w:r w:rsidRPr="00AA0C1E">
        <w:rPr>
          <w:rStyle w:val="libAlaemChar"/>
          <w:rtl/>
        </w:rPr>
        <w:t>)</w:t>
      </w:r>
      <w:r w:rsidRPr="00F257BB">
        <w:rPr>
          <w:rtl/>
        </w:rPr>
        <w:t xml:space="preserve"> يخمدوا </w:t>
      </w:r>
      <w:r w:rsidRPr="00AA0C1E">
        <w:rPr>
          <w:rStyle w:val="libAlaemChar"/>
          <w:rtl/>
        </w:rPr>
        <w:t>(</w:t>
      </w:r>
      <w:r w:rsidRPr="002F767C">
        <w:rPr>
          <w:rStyle w:val="libAieChar"/>
          <w:rtl/>
        </w:rPr>
        <w:t>نُورَ اللهِ</w:t>
      </w:r>
      <w:r w:rsidRPr="00AA0C1E">
        <w:rPr>
          <w:rStyle w:val="libAlaemChar"/>
          <w:rtl/>
        </w:rPr>
        <w:t>)</w:t>
      </w:r>
      <w:r w:rsidRPr="00F257BB">
        <w:rPr>
          <w:rtl/>
        </w:rPr>
        <w:t xml:space="preserve"> حجّته الدّالة على وحدانيّته وتقدّسه عن الولد</w:t>
      </w:r>
      <w:r>
        <w:rPr>
          <w:rtl/>
        </w:rPr>
        <w:t xml:space="preserve">، </w:t>
      </w:r>
      <w:r w:rsidRPr="00F257BB">
        <w:rPr>
          <w:rtl/>
        </w:rPr>
        <w:t>أو القرآن</w:t>
      </w:r>
      <w:r>
        <w:rPr>
          <w:rtl/>
        </w:rPr>
        <w:t xml:space="preserve">، </w:t>
      </w:r>
      <w:r w:rsidRPr="00F257BB">
        <w:rPr>
          <w:rtl/>
        </w:rPr>
        <w:t xml:space="preserve">أو نبوّة محمّد </w:t>
      </w:r>
      <w:r w:rsidRPr="00AA0C1E">
        <w:rPr>
          <w:rStyle w:val="libAlaemChar"/>
          <w:rtl/>
        </w:rPr>
        <w:t>صلى‌الله‌عليه‌وآله‌وسلم</w:t>
      </w:r>
      <w:r w:rsidRPr="00F257BB">
        <w:rPr>
          <w:rtl/>
        </w:rPr>
        <w:t xml:space="preserve"> </w:t>
      </w:r>
      <w:r w:rsidRPr="00AA0C1E">
        <w:rPr>
          <w:rStyle w:val="libAlaemChar"/>
          <w:rtl/>
        </w:rPr>
        <w:t>(</w:t>
      </w:r>
      <w:r w:rsidRPr="002F767C">
        <w:rPr>
          <w:rStyle w:val="libAieChar"/>
          <w:rtl/>
        </w:rPr>
        <w:t>بِأَفْواهِهِمْ</w:t>
      </w:r>
      <w:r w:rsidRPr="00AA0C1E">
        <w:rPr>
          <w:rStyle w:val="libAlaemChar"/>
          <w:rtl/>
        </w:rPr>
        <w:t>)</w:t>
      </w:r>
      <w:r w:rsidRPr="00F257BB">
        <w:rPr>
          <w:rtl/>
        </w:rPr>
        <w:t xml:space="preserve"> بشركهم</w:t>
      </w:r>
      <w:r>
        <w:rPr>
          <w:rtl/>
        </w:rPr>
        <w:t xml:space="preserve">، </w:t>
      </w:r>
      <w:r w:rsidRPr="00F257BB">
        <w:rPr>
          <w:rtl/>
        </w:rPr>
        <w:t xml:space="preserve">أو بتكذيبهم </w:t>
      </w:r>
      <w:r w:rsidRPr="00AA0C1E">
        <w:rPr>
          <w:rStyle w:val="libAlaemChar"/>
          <w:rtl/>
        </w:rPr>
        <w:t>(</w:t>
      </w:r>
      <w:r w:rsidRPr="002F767C">
        <w:rPr>
          <w:rStyle w:val="libAieChar"/>
          <w:rtl/>
        </w:rPr>
        <w:t>وَيَأْبَى اللهُ</w:t>
      </w:r>
      <w:r w:rsidRPr="00AA0C1E">
        <w:rPr>
          <w:rStyle w:val="libAlaemChar"/>
          <w:rtl/>
        </w:rPr>
        <w:t>)</w:t>
      </w:r>
      <w:r w:rsidRPr="00F257BB">
        <w:rPr>
          <w:rtl/>
        </w:rPr>
        <w:t xml:space="preserve"> الإباء في الأصل المنع والامتناع</w:t>
      </w:r>
      <w:r>
        <w:rPr>
          <w:rtl/>
        </w:rPr>
        <w:t xml:space="preserve">، </w:t>
      </w:r>
      <w:r w:rsidRPr="00F257BB">
        <w:rPr>
          <w:rtl/>
        </w:rPr>
        <w:t>وقد جرى مجرى عدم الإرادة والرضا هاهنا. فالمعنى</w:t>
      </w:r>
      <w:r>
        <w:rPr>
          <w:rtl/>
        </w:rPr>
        <w:t xml:space="preserve">: </w:t>
      </w:r>
      <w:r w:rsidRPr="00F257BB">
        <w:rPr>
          <w:rtl/>
        </w:rPr>
        <w:t xml:space="preserve">ولا يريد ولا يرضى </w:t>
      </w:r>
      <w:r w:rsidRPr="00AA0C1E">
        <w:rPr>
          <w:rStyle w:val="libAlaemChar"/>
          <w:rtl/>
        </w:rPr>
        <w:t>(</w:t>
      </w:r>
      <w:r w:rsidRPr="002F767C">
        <w:rPr>
          <w:rStyle w:val="libAieChar"/>
          <w:rtl/>
        </w:rPr>
        <w:t>إِلَّا أَنْ يُتِمَّ نُورَهُ</w:t>
      </w:r>
      <w:r w:rsidRPr="00AA0C1E">
        <w:rPr>
          <w:rStyle w:val="libAlaemChar"/>
          <w:rtl/>
        </w:rPr>
        <w:t>)</w:t>
      </w:r>
      <w:r w:rsidRPr="00F257BB">
        <w:rPr>
          <w:rtl/>
        </w:rPr>
        <w:t xml:space="preserve"> بإعلاء التوحيد وإعزاز الإسلام. وإنّما صحّ الاستثناء المفرّغ والفعل موجب</w:t>
      </w:r>
      <w:r>
        <w:rPr>
          <w:rtl/>
        </w:rPr>
        <w:t xml:space="preserve">، </w:t>
      </w:r>
      <w:r w:rsidRPr="00F257BB">
        <w:rPr>
          <w:rtl/>
        </w:rPr>
        <w:t>لأنّه في معنى النفي كما فسّر.</w:t>
      </w:r>
    </w:p>
    <w:p w14:paraId="4D0A74A2"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إنّه سبحانه مثّل حالهم في طلبهم إبطال نبوّة محمّد </w:t>
      </w:r>
      <w:r w:rsidRPr="00AA0C1E">
        <w:rPr>
          <w:rStyle w:val="libAlaemChar"/>
          <w:rtl/>
        </w:rPr>
        <w:t>صلى‌الله‌عليه‌وآله‌وسلم</w:t>
      </w:r>
      <w:r w:rsidRPr="00F257BB">
        <w:rPr>
          <w:rtl/>
        </w:rPr>
        <w:t xml:space="preserve"> بتكذيبه</w:t>
      </w:r>
      <w:r>
        <w:rPr>
          <w:rtl/>
        </w:rPr>
        <w:t xml:space="preserve">، </w:t>
      </w:r>
      <w:r w:rsidRPr="00F257BB">
        <w:rPr>
          <w:rtl/>
        </w:rPr>
        <w:t>بحال من يريد أن ينفخ في نور عظيم منبثّ في الآفاق</w:t>
      </w:r>
      <w:r>
        <w:rPr>
          <w:rtl/>
        </w:rPr>
        <w:t xml:space="preserve">، </w:t>
      </w:r>
      <w:r w:rsidRPr="00F257BB">
        <w:rPr>
          <w:rtl/>
        </w:rPr>
        <w:t>يريد الله أن يزيده ويبلغه الغاية القصوى من الإضاءة والإنارة</w:t>
      </w:r>
      <w:r>
        <w:rPr>
          <w:rtl/>
        </w:rPr>
        <w:t xml:space="preserve">، </w:t>
      </w:r>
      <w:r w:rsidRPr="00F257BB">
        <w:rPr>
          <w:rtl/>
        </w:rPr>
        <w:t>ليطفئه بنفخه ويطمسه.</w:t>
      </w:r>
    </w:p>
    <w:p w14:paraId="2529436B" w14:textId="77777777" w:rsidR="003A1D5F" w:rsidRPr="00F257BB" w:rsidRDefault="003A1D5F" w:rsidP="000E6E49">
      <w:pPr>
        <w:pStyle w:val="libNormal"/>
        <w:rPr>
          <w:rtl/>
        </w:rPr>
      </w:pPr>
      <w:r w:rsidRPr="00AA0C1E">
        <w:rPr>
          <w:rStyle w:val="libAlaemChar"/>
          <w:rtl/>
        </w:rPr>
        <w:t>(</w:t>
      </w:r>
      <w:r w:rsidRPr="002F767C">
        <w:rPr>
          <w:rStyle w:val="libAieChar"/>
          <w:rtl/>
        </w:rPr>
        <w:t>وَلَوْ كَرِهَ الْكافِرُونَ</w:t>
      </w:r>
      <w:r w:rsidRPr="00AA0C1E">
        <w:rPr>
          <w:rStyle w:val="libAlaemChar"/>
          <w:rtl/>
        </w:rPr>
        <w:t>)</w:t>
      </w:r>
      <w:r w:rsidRPr="00F257BB">
        <w:rPr>
          <w:rtl/>
        </w:rPr>
        <w:t xml:space="preserve"> محذوف الجواب</w:t>
      </w:r>
      <w:r>
        <w:rPr>
          <w:rtl/>
        </w:rPr>
        <w:t xml:space="preserve">، </w:t>
      </w:r>
      <w:r w:rsidRPr="00F257BB">
        <w:rPr>
          <w:rtl/>
        </w:rPr>
        <w:t>وهو</w:t>
      </w:r>
      <w:r>
        <w:rPr>
          <w:rtl/>
        </w:rPr>
        <w:t xml:space="preserve">: </w:t>
      </w:r>
      <w:r w:rsidRPr="00F257BB">
        <w:rPr>
          <w:rtl/>
        </w:rPr>
        <w:t>لأتمّ</w:t>
      </w:r>
      <w:r>
        <w:rPr>
          <w:rtl/>
        </w:rPr>
        <w:t xml:space="preserve">، </w:t>
      </w:r>
      <w:r w:rsidRPr="00F257BB">
        <w:rPr>
          <w:rtl/>
        </w:rPr>
        <w:t>لدلالة ما قبله عليه.</w:t>
      </w:r>
    </w:p>
    <w:p w14:paraId="3B0C2E2C"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هُوَ الَّذِي أَرْسَلَ رَسُولَهُ بِالْهُدى</w:t>
      </w:r>
      <w:r w:rsidRPr="00AA0C1E">
        <w:rPr>
          <w:rStyle w:val="libAlaemChar"/>
          <w:rtl/>
        </w:rPr>
        <w:t>)</w:t>
      </w:r>
      <w:r w:rsidRPr="00F257BB">
        <w:rPr>
          <w:rtl/>
        </w:rPr>
        <w:t xml:space="preserve"> بالحجج والدلائل المبيّنة </w:t>
      </w:r>
      <w:r w:rsidRPr="00AA0C1E">
        <w:rPr>
          <w:rStyle w:val="libAlaemChar"/>
          <w:rtl/>
        </w:rPr>
        <w:t>(</w:t>
      </w:r>
      <w:r w:rsidRPr="002F767C">
        <w:rPr>
          <w:rStyle w:val="libAieChar"/>
          <w:rtl/>
        </w:rPr>
        <w:t>وَدِينِ الْحَقِ</w:t>
      </w:r>
      <w:r w:rsidRPr="00AA0C1E">
        <w:rPr>
          <w:rStyle w:val="libAlaemChar"/>
          <w:rtl/>
        </w:rPr>
        <w:t>)</w:t>
      </w:r>
      <w:r w:rsidRPr="00F257BB">
        <w:rPr>
          <w:rtl/>
        </w:rPr>
        <w:t xml:space="preserve"> أي</w:t>
      </w:r>
      <w:r>
        <w:rPr>
          <w:rtl/>
        </w:rPr>
        <w:t xml:space="preserve">: </w:t>
      </w:r>
      <w:r w:rsidRPr="00F257BB">
        <w:rPr>
          <w:rtl/>
        </w:rPr>
        <w:t xml:space="preserve">الإسلام وما تضمّنه من أحكامه </w:t>
      </w:r>
      <w:r w:rsidRPr="00AA0C1E">
        <w:rPr>
          <w:rStyle w:val="libAlaemChar"/>
          <w:rtl/>
        </w:rPr>
        <w:t>(</w:t>
      </w:r>
      <w:r w:rsidRPr="002F767C">
        <w:rPr>
          <w:rStyle w:val="libAieChar"/>
          <w:rtl/>
        </w:rPr>
        <w:t>لِيُظْهِرَهُ عَلَى الدِّينِ كُلِّهِ</w:t>
      </w:r>
      <w:r w:rsidRPr="00AA0C1E">
        <w:rPr>
          <w:rStyle w:val="libAlaemChar"/>
          <w:rtl/>
        </w:rPr>
        <w:t>)</w:t>
      </w:r>
      <w:r w:rsidRPr="00F257BB">
        <w:rPr>
          <w:rtl/>
        </w:rPr>
        <w:t xml:space="preserve"> كالبيان </w:t>
      </w:r>
      <w:r w:rsidRPr="005D48FD">
        <w:rPr>
          <w:rStyle w:val="libFootnotenumChar"/>
          <w:rtl/>
        </w:rPr>
        <w:t>(1)</w:t>
      </w:r>
      <w:r w:rsidRPr="00F257BB">
        <w:rPr>
          <w:rtl/>
        </w:rPr>
        <w:t xml:space="preserve"> لقوله</w:t>
      </w:r>
      <w:r>
        <w:rPr>
          <w:rtl/>
        </w:rPr>
        <w:t xml:space="preserve">: </w:t>
      </w:r>
      <w:r w:rsidRPr="00AA0C1E">
        <w:rPr>
          <w:rStyle w:val="libAlaemChar"/>
          <w:rtl/>
        </w:rPr>
        <w:t>(</w:t>
      </w:r>
      <w:r w:rsidRPr="002F767C">
        <w:rPr>
          <w:rStyle w:val="libAieChar"/>
          <w:rtl/>
        </w:rPr>
        <w:t>وَيَأْبَى اللهُ إِلَّا أَنْ يُتِمَّ نُورَهُ</w:t>
      </w:r>
      <w:r w:rsidRPr="00AA0C1E">
        <w:rPr>
          <w:rStyle w:val="libAlaemChar"/>
          <w:rtl/>
        </w:rPr>
        <w:t>)</w:t>
      </w:r>
      <w:r w:rsidRPr="00F257BB">
        <w:rPr>
          <w:rtl/>
        </w:rPr>
        <w:t xml:space="preserve"> ولذلك كرّر </w:t>
      </w:r>
      <w:r w:rsidRPr="00AA0C1E">
        <w:rPr>
          <w:rStyle w:val="libAlaemChar"/>
          <w:rtl/>
        </w:rPr>
        <w:t>(</w:t>
      </w:r>
      <w:r w:rsidRPr="002F767C">
        <w:rPr>
          <w:rStyle w:val="libAieChar"/>
          <w:rtl/>
        </w:rPr>
        <w:t>وَلَوْ كَرِهَ الْمُشْرِكُونَ</w:t>
      </w:r>
      <w:r w:rsidRPr="00AA0C1E">
        <w:rPr>
          <w:rStyle w:val="libAlaemChar"/>
          <w:rtl/>
        </w:rPr>
        <w:t>)</w:t>
      </w:r>
      <w:r w:rsidRPr="00F257BB">
        <w:rPr>
          <w:rtl/>
        </w:rPr>
        <w:t xml:space="preserve"> غير أنّه وضع «المشركون» موضع «الكافرون»</w:t>
      </w:r>
      <w:r>
        <w:rPr>
          <w:rtl/>
        </w:rPr>
        <w:t xml:space="preserve">، </w:t>
      </w:r>
      <w:r w:rsidRPr="00F257BB">
        <w:rPr>
          <w:rtl/>
        </w:rPr>
        <w:t>للدلالة على أنّهم ضمّوا الكفر بالرسول إلى الشرك بالله. والضمير في «ليظهره» للدّين الحقّ أو للرسول. واللام في الدين للجنس</w:t>
      </w:r>
      <w:r>
        <w:rPr>
          <w:rtl/>
        </w:rPr>
        <w:t xml:space="preserve">، </w:t>
      </w:r>
      <w:r w:rsidRPr="00F257BB">
        <w:rPr>
          <w:rtl/>
        </w:rPr>
        <w:t>أي</w:t>
      </w:r>
      <w:r>
        <w:rPr>
          <w:rtl/>
        </w:rPr>
        <w:t xml:space="preserve">: </w:t>
      </w:r>
      <w:r w:rsidRPr="00F257BB">
        <w:rPr>
          <w:rtl/>
        </w:rPr>
        <w:t>ليعلي دين الإسلام على سائر الأديان بالحجّة والغلبة فينسخها</w:t>
      </w:r>
      <w:r>
        <w:rPr>
          <w:rtl/>
        </w:rPr>
        <w:t xml:space="preserve">، </w:t>
      </w:r>
      <w:r w:rsidRPr="00F257BB">
        <w:rPr>
          <w:rtl/>
        </w:rPr>
        <w:t>أو على أهلها فيخذلهم حتّى لا يبقى على وجه الأرض إلّا مغلوب</w:t>
      </w:r>
      <w:r>
        <w:rPr>
          <w:rtl/>
        </w:rPr>
        <w:t xml:space="preserve">، </w:t>
      </w:r>
      <w:r w:rsidRPr="00F257BB">
        <w:rPr>
          <w:rtl/>
        </w:rPr>
        <w:t>فلا يغلب أحد أهل الإسلام بالحجّة</w:t>
      </w:r>
      <w:r>
        <w:rPr>
          <w:rtl/>
        </w:rPr>
        <w:t xml:space="preserve">، </w:t>
      </w:r>
      <w:r w:rsidRPr="00F257BB">
        <w:rPr>
          <w:rtl/>
        </w:rPr>
        <w:t>وهم يغلبون أهل سائر الأديان بالحجّة. وأمّا الظهور بالغلبة ،</w:t>
      </w:r>
    </w:p>
    <w:p w14:paraId="5D5420B4" w14:textId="77777777" w:rsidR="003A1D5F" w:rsidRPr="00F257BB" w:rsidRDefault="003A1D5F" w:rsidP="00D9332A">
      <w:pPr>
        <w:pStyle w:val="libLine"/>
        <w:rPr>
          <w:rtl/>
        </w:rPr>
      </w:pPr>
      <w:r w:rsidRPr="00F257BB">
        <w:rPr>
          <w:rtl/>
        </w:rPr>
        <w:t>__________________</w:t>
      </w:r>
    </w:p>
    <w:p w14:paraId="7F77879B" w14:textId="77777777" w:rsidR="003A1D5F" w:rsidRPr="00F257BB" w:rsidRDefault="003A1D5F" w:rsidP="000278F9">
      <w:pPr>
        <w:pStyle w:val="libFootnote0"/>
        <w:rPr>
          <w:rtl/>
        </w:rPr>
      </w:pPr>
      <w:r>
        <w:rPr>
          <w:rtl/>
        </w:rPr>
        <w:t>(</w:t>
      </w:r>
      <w:r w:rsidRPr="00F257BB">
        <w:rPr>
          <w:rtl/>
        </w:rPr>
        <w:t>1) خبر لقوله</w:t>
      </w:r>
      <w:r>
        <w:rPr>
          <w:rtl/>
        </w:rPr>
        <w:t xml:space="preserve">: </w:t>
      </w:r>
      <w:r w:rsidRPr="00F257BB">
        <w:rPr>
          <w:rtl/>
        </w:rPr>
        <w:t>وقوله</w:t>
      </w:r>
      <w:r>
        <w:rPr>
          <w:rtl/>
        </w:rPr>
        <w:t xml:space="preserve">، </w:t>
      </w:r>
      <w:r w:rsidRPr="00F257BB">
        <w:rPr>
          <w:rtl/>
        </w:rPr>
        <w:t>في أوّل العبارة.</w:t>
      </w:r>
    </w:p>
    <w:p w14:paraId="279A4CEE" w14:textId="77777777" w:rsidR="003A1D5F" w:rsidRPr="00F257BB" w:rsidRDefault="003A1D5F" w:rsidP="002F767C">
      <w:pPr>
        <w:pStyle w:val="libNormal0"/>
        <w:rPr>
          <w:rtl/>
        </w:rPr>
      </w:pPr>
      <w:r>
        <w:rPr>
          <w:rtl/>
        </w:rPr>
        <w:br w:type="page"/>
      </w:r>
      <w:r w:rsidRPr="00F257BB">
        <w:rPr>
          <w:rtl/>
        </w:rPr>
        <w:lastRenderedPageBreak/>
        <w:t>فهو أنّ كلّ طائفة من المسلمين قد غلبوا على ناحية من نواحي أهل الشرك</w:t>
      </w:r>
      <w:r>
        <w:rPr>
          <w:rtl/>
        </w:rPr>
        <w:t xml:space="preserve">، </w:t>
      </w:r>
      <w:r w:rsidRPr="00F257BB">
        <w:rPr>
          <w:rtl/>
        </w:rPr>
        <w:t>ولحقهم قهر من جهتهم.</w:t>
      </w:r>
    </w:p>
    <w:p w14:paraId="6586179B"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أراد عند نزول عيسى </w:t>
      </w:r>
      <w:r w:rsidRPr="00AA0C1E">
        <w:rPr>
          <w:rStyle w:val="libAlaemChar"/>
          <w:rtl/>
        </w:rPr>
        <w:t>عليه‌السلام</w:t>
      </w:r>
      <w:r w:rsidRPr="00F257BB">
        <w:rPr>
          <w:rtl/>
        </w:rPr>
        <w:t xml:space="preserve"> لا يبقى أهل دين إلّا أسلم أو أدّى الجزية.</w:t>
      </w:r>
    </w:p>
    <w:p w14:paraId="64448AA5" w14:textId="77777777" w:rsidR="003A1D5F" w:rsidRPr="00F257BB" w:rsidRDefault="003A1D5F" w:rsidP="000E6E49">
      <w:pPr>
        <w:pStyle w:val="libNormal"/>
        <w:rPr>
          <w:rtl/>
        </w:rPr>
      </w:pPr>
      <w:r w:rsidRPr="00F257BB">
        <w:rPr>
          <w:rtl/>
        </w:rPr>
        <w:t xml:space="preserve">وقال أبو جعفر </w:t>
      </w:r>
      <w:r w:rsidRPr="00AA0C1E">
        <w:rPr>
          <w:rStyle w:val="libAlaemChar"/>
          <w:rtl/>
        </w:rPr>
        <w:t>عليه‌السلام</w:t>
      </w:r>
      <w:r>
        <w:rPr>
          <w:rtl/>
        </w:rPr>
        <w:t xml:space="preserve">: </w:t>
      </w:r>
      <w:r w:rsidRPr="00F257BB">
        <w:rPr>
          <w:rtl/>
        </w:rPr>
        <w:t xml:space="preserve">«إنّ ذلك يكون عند خروج المهديّ من آل محمد </w:t>
      </w:r>
      <w:r w:rsidRPr="00AA0C1E">
        <w:rPr>
          <w:rStyle w:val="libAlaemChar"/>
          <w:rtl/>
        </w:rPr>
        <w:t>عليه‌السلام</w:t>
      </w:r>
      <w:r>
        <w:rPr>
          <w:rtl/>
        </w:rPr>
        <w:t xml:space="preserve">، </w:t>
      </w:r>
      <w:r w:rsidRPr="00F257BB">
        <w:rPr>
          <w:rtl/>
        </w:rPr>
        <w:t xml:space="preserve">فلا يبقى أحد إلّا أقرّ بمحمد </w:t>
      </w:r>
      <w:r w:rsidRPr="00AA0C1E">
        <w:rPr>
          <w:rStyle w:val="libAlaemChar"/>
          <w:rtl/>
        </w:rPr>
        <w:t>صلى‌الله‌عليه‌وآله‌وسلم</w:t>
      </w:r>
      <w:r w:rsidRPr="00F257BB">
        <w:rPr>
          <w:rtl/>
        </w:rPr>
        <w:t>»</w:t>
      </w:r>
      <w:r>
        <w:rPr>
          <w:rtl/>
        </w:rPr>
        <w:t>.</w:t>
      </w:r>
    </w:p>
    <w:p w14:paraId="3487C704" w14:textId="77777777" w:rsidR="003A1D5F" w:rsidRPr="00F257BB" w:rsidRDefault="003A1D5F" w:rsidP="000E6E49">
      <w:pPr>
        <w:pStyle w:val="libNormal"/>
        <w:rPr>
          <w:rtl/>
        </w:rPr>
      </w:pPr>
      <w:r w:rsidRPr="00F257BB">
        <w:rPr>
          <w:rtl/>
        </w:rPr>
        <w:t>وقال الكلبي</w:t>
      </w:r>
      <w:r>
        <w:rPr>
          <w:rtl/>
        </w:rPr>
        <w:t xml:space="preserve">: </w:t>
      </w:r>
      <w:r w:rsidRPr="00F257BB">
        <w:rPr>
          <w:rtl/>
        </w:rPr>
        <w:t>لا يبقى دين إلّا ظهر الإسلام عليه</w:t>
      </w:r>
      <w:r>
        <w:rPr>
          <w:rtl/>
        </w:rPr>
        <w:t xml:space="preserve">، </w:t>
      </w:r>
      <w:r w:rsidRPr="00F257BB">
        <w:rPr>
          <w:rtl/>
        </w:rPr>
        <w:t>وسيكون ذلك ولم يكن بعد</w:t>
      </w:r>
      <w:r>
        <w:rPr>
          <w:rtl/>
        </w:rPr>
        <w:t xml:space="preserve">، </w:t>
      </w:r>
      <w:r w:rsidRPr="00F257BB">
        <w:rPr>
          <w:rtl/>
        </w:rPr>
        <w:t>ولا تقوم الساعة حتّى يكون ذلك.</w:t>
      </w:r>
    </w:p>
    <w:p w14:paraId="57EAAD95" w14:textId="77777777" w:rsidR="003A1D5F" w:rsidRPr="00F257BB" w:rsidRDefault="003A1D5F" w:rsidP="000E6E49">
      <w:pPr>
        <w:pStyle w:val="libNormal"/>
        <w:rPr>
          <w:rtl/>
        </w:rPr>
      </w:pPr>
      <w:r w:rsidRPr="00F257BB">
        <w:rPr>
          <w:rtl/>
        </w:rPr>
        <w:t>قال المقداد بن الأسود</w:t>
      </w:r>
      <w:r>
        <w:rPr>
          <w:rtl/>
        </w:rPr>
        <w:t xml:space="preserve">: </w:t>
      </w:r>
      <w:r w:rsidRPr="00F257BB">
        <w:rPr>
          <w:rtl/>
        </w:rPr>
        <w:t xml:space="preserve">سمعت رسول الله </w:t>
      </w:r>
      <w:r w:rsidRPr="00AA0C1E">
        <w:rPr>
          <w:rStyle w:val="libAlaemChar"/>
          <w:rtl/>
        </w:rPr>
        <w:t>صلى‌الله‌عليه‌وآله‌وسلم</w:t>
      </w:r>
      <w:r w:rsidRPr="00F257BB">
        <w:rPr>
          <w:rtl/>
        </w:rPr>
        <w:t xml:space="preserve"> يقول</w:t>
      </w:r>
      <w:r>
        <w:rPr>
          <w:rtl/>
        </w:rPr>
        <w:t xml:space="preserve">: </w:t>
      </w:r>
      <w:r w:rsidRPr="00F257BB">
        <w:rPr>
          <w:rtl/>
        </w:rPr>
        <w:t>«لا يبقى على ظهر الأرض بيت مدر ولا وبر إلّا أدخله الله كلمة الإسلام إما بعزّ عزيز وإمّا بذلّ ذليل</w:t>
      </w:r>
      <w:r>
        <w:rPr>
          <w:rtl/>
        </w:rPr>
        <w:t xml:space="preserve">، </w:t>
      </w:r>
      <w:r w:rsidRPr="00F257BB">
        <w:rPr>
          <w:rtl/>
        </w:rPr>
        <w:t>أمّا بعزّهم فيجعلهم الله من أهله فيعزّوا به</w:t>
      </w:r>
      <w:r>
        <w:rPr>
          <w:rtl/>
        </w:rPr>
        <w:t xml:space="preserve">، </w:t>
      </w:r>
      <w:r w:rsidRPr="00F257BB">
        <w:rPr>
          <w:rtl/>
        </w:rPr>
        <w:t>وأمّا بذلّهم فيدينون له»</w:t>
      </w:r>
      <w:r>
        <w:rPr>
          <w:rtl/>
        </w:rPr>
        <w:t>.</w:t>
      </w:r>
    </w:p>
    <w:p w14:paraId="611211C2"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 xml:space="preserve">أنّ الهاء في «ليظهره» عائد إلى رسول الله </w:t>
      </w:r>
      <w:r w:rsidRPr="00AA0C1E">
        <w:rPr>
          <w:rStyle w:val="libAlaemChar"/>
          <w:rtl/>
        </w:rPr>
        <w:t>صلى‌الله‌عليه‌وآله‌وسلم</w:t>
      </w:r>
      <w:r>
        <w:rPr>
          <w:rtl/>
        </w:rPr>
        <w:t xml:space="preserve">، </w:t>
      </w:r>
      <w:r w:rsidRPr="00F257BB">
        <w:rPr>
          <w:rtl/>
        </w:rPr>
        <w:t>أي</w:t>
      </w:r>
      <w:r>
        <w:rPr>
          <w:rtl/>
        </w:rPr>
        <w:t xml:space="preserve">: </w:t>
      </w:r>
      <w:r w:rsidRPr="00F257BB">
        <w:rPr>
          <w:rtl/>
        </w:rPr>
        <w:t>ليعلّمه الله الأديان كلّها حتّى لا يخفى عليه شيء منها.</w:t>
      </w:r>
    </w:p>
    <w:p w14:paraId="0D401725"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الَّذِينَ آمَنُوا إِنَّ كَثِيراً مِنَ الْأَحْبارِ وَالرُّهْبانِ لَيَأْكُلُونَ أَمْوالَ النَّاسِ بِالْباطِلِ</w:t>
      </w:r>
      <w:r w:rsidRPr="00AA0C1E">
        <w:rPr>
          <w:rStyle w:val="libAlaemChar"/>
          <w:rtl/>
        </w:rPr>
        <w:t>)</w:t>
      </w:r>
      <w:r w:rsidRPr="00F257BB">
        <w:rPr>
          <w:rtl/>
        </w:rPr>
        <w:t xml:space="preserve"> أي</w:t>
      </w:r>
      <w:r>
        <w:rPr>
          <w:rtl/>
        </w:rPr>
        <w:t xml:space="preserve">: </w:t>
      </w:r>
      <w:r w:rsidRPr="00F257BB">
        <w:rPr>
          <w:rtl/>
        </w:rPr>
        <w:t>يأخذونها ويتناولونها من الجهة الّتي يحرم منها أخذه. وسمّى أخذ المال أكلا لأنّه الغرض الأعظم منه. والمعنى</w:t>
      </w:r>
      <w:r>
        <w:rPr>
          <w:rtl/>
        </w:rPr>
        <w:t xml:space="preserve">: </w:t>
      </w:r>
      <w:r w:rsidRPr="00F257BB">
        <w:rPr>
          <w:rtl/>
        </w:rPr>
        <w:t xml:space="preserve">أنّهم كانوا يأخذون الرشا في تبديل الأحكام وتخفيف الشرائع والمسامحة فيها من عوامهم </w:t>
      </w:r>
      <w:r w:rsidRPr="00AA0C1E">
        <w:rPr>
          <w:rStyle w:val="libAlaemChar"/>
          <w:rtl/>
        </w:rPr>
        <w:t>(</w:t>
      </w:r>
      <w:r w:rsidRPr="002F767C">
        <w:rPr>
          <w:rStyle w:val="libAieChar"/>
          <w:rtl/>
        </w:rPr>
        <w:t>وَيَصُدُّونَ</w:t>
      </w:r>
      <w:r w:rsidRPr="00AA0C1E">
        <w:rPr>
          <w:rStyle w:val="libAlaemChar"/>
          <w:rtl/>
        </w:rPr>
        <w:t>)</w:t>
      </w:r>
      <w:r w:rsidRPr="00F257BB">
        <w:rPr>
          <w:rtl/>
        </w:rPr>
        <w:t xml:space="preserve"> ويمنعون غيرهم </w:t>
      </w:r>
      <w:r w:rsidRPr="00AA0C1E">
        <w:rPr>
          <w:rStyle w:val="libAlaemChar"/>
          <w:rtl/>
        </w:rPr>
        <w:t>(</w:t>
      </w:r>
      <w:r w:rsidRPr="002F767C">
        <w:rPr>
          <w:rStyle w:val="libAieChar"/>
          <w:rtl/>
        </w:rPr>
        <w:t>عَنْ سَبِيلِ اللهِ</w:t>
      </w:r>
      <w:r w:rsidRPr="00AA0C1E">
        <w:rPr>
          <w:rStyle w:val="libAlaemChar"/>
          <w:rtl/>
        </w:rPr>
        <w:t>)</w:t>
      </w:r>
      <w:r w:rsidRPr="00F257BB">
        <w:rPr>
          <w:rtl/>
        </w:rPr>
        <w:t xml:space="preserve"> عن اتّباع دينه الّذي هو الإسلام.</w:t>
      </w:r>
    </w:p>
    <w:p w14:paraId="6EC4ADD8"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وَالَّذِينَ يَكْنِزُونَ</w:t>
      </w:r>
      <w:r w:rsidRPr="00AA0C1E">
        <w:rPr>
          <w:rStyle w:val="libAlaemChar"/>
          <w:rtl/>
        </w:rPr>
        <w:t>)</w:t>
      </w:r>
      <w:r w:rsidRPr="00F257BB">
        <w:rPr>
          <w:rtl/>
        </w:rPr>
        <w:t xml:space="preserve"> يقتنون ويجمعون </w:t>
      </w:r>
      <w:r w:rsidRPr="00AA0C1E">
        <w:rPr>
          <w:rStyle w:val="libAlaemChar"/>
          <w:rtl/>
        </w:rPr>
        <w:t>(</w:t>
      </w:r>
      <w:r w:rsidRPr="002F767C">
        <w:rPr>
          <w:rStyle w:val="libAieChar"/>
          <w:rtl/>
        </w:rPr>
        <w:t>الذَّهَبَ وَالْفِضَّةَ وَلا يُنْفِقُونَها فِي سَبِيلِ اللهِ</w:t>
      </w:r>
      <w:r w:rsidRPr="00AA0C1E">
        <w:rPr>
          <w:rStyle w:val="libAlaemChar"/>
          <w:rtl/>
        </w:rPr>
        <w:t>)</w:t>
      </w:r>
      <w:r w:rsidRPr="00F257BB">
        <w:rPr>
          <w:rtl/>
        </w:rPr>
        <w:t xml:space="preserve"> يحتمل أن يراد به الكثير من الأحبار والرهبان</w:t>
      </w:r>
      <w:r>
        <w:rPr>
          <w:rtl/>
        </w:rPr>
        <w:t xml:space="preserve">، </w:t>
      </w:r>
      <w:r w:rsidRPr="00F257BB">
        <w:rPr>
          <w:rtl/>
        </w:rPr>
        <w:t>فيكون مبالغة في وصفهم بالحرص على المال والضنّ بها. وأن يراد المسلمون الّذين يجمعون المال ويقتنونه ولا يؤدّون حقّه. وحينئذ اقترانه بالمرتشين من أهل الكتاب للتغليظ. ويدلّ عليه</w:t>
      </w:r>
      <w:r>
        <w:rPr>
          <w:rFonts w:hint="cs"/>
          <w:rtl/>
        </w:rPr>
        <w:t xml:space="preserve"> </w:t>
      </w:r>
      <w:r w:rsidRPr="00F257BB">
        <w:rPr>
          <w:rtl/>
        </w:rPr>
        <w:t>أنّه</w:t>
      </w:r>
      <w:r w:rsidRPr="004C4CCF">
        <w:rPr>
          <w:rtl/>
        </w:rPr>
        <w:t xml:space="preserve"> </w:t>
      </w:r>
      <w:r w:rsidRPr="00F257BB">
        <w:rPr>
          <w:rtl/>
        </w:rPr>
        <w:t>ل</w:t>
      </w:r>
      <w:r>
        <w:rPr>
          <w:rFonts w:hint="cs"/>
          <w:rtl/>
        </w:rPr>
        <w:t>ـ</w:t>
      </w:r>
      <w:r w:rsidRPr="00F257BB">
        <w:rPr>
          <w:rtl/>
        </w:rPr>
        <w:t>مّا نزل كبر على المسلمين</w:t>
      </w:r>
      <w:r>
        <w:rPr>
          <w:rtl/>
        </w:rPr>
        <w:t xml:space="preserve">، </w:t>
      </w:r>
      <w:r w:rsidRPr="00F257BB">
        <w:rPr>
          <w:rtl/>
        </w:rPr>
        <w:t xml:space="preserve">فذكر عمر لرسول الله </w:t>
      </w:r>
      <w:r w:rsidRPr="00AA0C1E">
        <w:rPr>
          <w:rStyle w:val="libAlaemChar"/>
          <w:rtl/>
        </w:rPr>
        <w:t>صلى‌الله‌عليه‌وآله‌وسلم</w:t>
      </w:r>
      <w:r>
        <w:rPr>
          <w:rtl/>
        </w:rPr>
        <w:t xml:space="preserve">، </w:t>
      </w:r>
      <w:r w:rsidRPr="00F257BB">
        <w:rPr>
          <w:rtl/>
        </w:rPr>
        <w:t>فقال</w:t>
      </w:r>
      <w:r>
        <w:rPr>
          <w:rtl/>
        </w:rPr>
        <w:t xml:space="preserve">: </w:t>
      </w:r>
      <w:r w:rsidRPr="00F257BB">
        <w:rPr>
          <w:rtl/>
        </w:rPr>
        <w:t>«إنّ الله لم</w:t>
      </w:r>
    </w:p>
    <w:p w14:paraId="0A4E3BA5" w14:textId="77777777" w:rsidR="003A1D5F" w:rsidRPr="00F257BB" w:rsidRDefault="003A1D5F" w:rsidP="002F767C">
      <w:pPr>
        <w:pStyle w:val="libNormal0"/>
        <w:rPr>
          <w:rtl/>
        </w:rPr>
      </w:pPr>
      <w:r>
        <w:rPr>
          <w:rtl/>
        </w:rPr>
        <w:br w:type="page"/>
      </w:r>
      <w:r w:rsidRPr="00F257BB">
        <w:rPr>
          <w:rtl/>
        </w:rPr>
        <w:lastRenderedPageBreak/>
        <w:t>يفرض الزكاة إلّا ليطيب بها ما بقي من أموالكم»</w:t>
      </w:r>
      <w:r>
        <w:rPr>
          <w:rtl/>
        </w:rPr>
        <w:t>.</w:t>
      </w:r>
    </w:p>
    <w:p w14:paraId="7652EC4D" w14:textId="77777777" w:rsidR="003A1D5F" w:rsidRPr="00F257BB" w:rsidRDefault="003A1D5F" w:rsidP="000E6E49">
      <w:pPr>
        <w:pStyle w:val="libNormal"/>
        <w:rPr>
          <w:rtl/>
        </w:rPr>
      </w:pPr>
      <w:r w:rsidRPr="00F257BB">
        <w:rPr>
          <w:rtl/>
        </w:rPr>
        <w:t xml:space="preserve">وقوله </w:t>
      </w:r>
      <w:r w:rsidRPr="00AA0C1E">
        <w:rPr>
          <w:rStyle w:val="libAlaemChar"/>
          <w:rtl/>
        </w:rPr>
        <w:t>صلى‌الله‌عليه‌وآله‌وسلم</w:t>
      </w:r>
      <w:r>
        <w:rPr>
          <w:rtl/>
        </w:rPr>
        <w:t xml:space="preserve">: </w:t>
      </w:r>
      <w:r w:rsidRPr="00F257BB">
        <w:rPr>
          <w:rtl/>
        </w:rPr>
        <w:t>«ما أدّي زكاته فليس بكنز وإن كان باطنا</w:t>
      </w:r>
      <w:r>
        <w:rPr>
          <w:rtl/>
        </w:rPr>
        <w:t xml:space="preserve">، </w:t>
      </w:r>
      <w:r w:rsidRPr="00F257BB">
        <w:rPr>
          <w:rtl/>
        </w:rPr>
        <w:t>وما بلغ أن يزكّى فلم يزكّ فهو كنز وإن كان ظاهرا»</w:t>
      </w:r>
      <w:r>
        <w:rPr>
          <w:rFonts w:hint="cs"/>
          <w:rtl/>
        </w:rPr>
        <w:t xml:space="preserve"> </w:t>
      </w:r>
      <w:r w:rsidRPr="00F257BB">
        <w:rPr>
          <w:rtl/>
        </w:rPr>
        <w:t>معناه</w:t>
      </w:r>
      <w:r>
        <w:rPr>
          <w:rtl/>
        </w:rPr>
        <w:t xml:space="preserve">: </w:t>
      </w:r>
      <w:r w:rsidRPr="00F257BB">
        <w:rPr>
          <w:rtl/>
        </w:rPr>
        <w:t>فليس بكنز أوعد الله عليه</w:t>
      </w:r>
      <w:r>
        <w:rPr>
          <w:rtl/>
        </w:rPr>
        <w:t xml:space="preserve">، </w:t>
      </w:r>
      <w:r w:rsidRPr="00F257BB">
        <w:rPr>
          <w:rtl/>
        </w:rPr>
        <w:t>فإنّ الوعيد على الكنز مع عدم الإنفاق فيما أمر الله تعالى أن ينفق فيه.</w:t>
      </w:r>
    </w:p>
    <w:p w14:paraId="66402B20" w14:textId="77777777" w:rsidR="003A1D5F" w:rsidRPr="00F257BB" w:rsidRDefault="003A1D5F" w:rsidP="000E6E49">
      <w:pPr>
        <w:pStyle w:val="libNormal"/>
        <w:rPr>
          <w:rtl/>
        </w:rPr>
      </w:pPr>
      <w:r w:rsidRPr="00F257BB">
        <w:rPr>
          <w:rtl/>
        </w:rPr>
        <w:t>وكذلك</w:t>
      </w:r>
      <w:r>
        <w:rPr>
          <w:rFonts w:hint="cs"/>
          <w:rtl/>
        </w:rPr>
        <w:t xml:space="preserve"> </w:t>
      </w:r>
      <w:r w:rsidRPr="00F257BB">
        <w:rPr>
          <w:rtl/>
        </w:rPr>
        <w:t xml:space="preserve">قوله </w:t>
      </w:r>
      <w:r w:rsidRPr="00AA0C1E">
        <w:rPr>
          <w:rStyle w:val="libAlaemChar"/>
          <w:rtl/>
        </w:rPr>
        <w:t>عليه‌السلام</w:t>
      </w:r>
      <w:r>
        <w:rPr>
          <w:rtl/>
        </w:rPr>
        <w:t xml:space="preserve">: </w:t>
      </w:r>
      <w:r w:rsidRPr="00F257BB">
        <w:rPr>
          <w:rtl/>
        </w:rPr>
        <w:t>«من ترك صفراء أو بيضاء كوي بها»</w:t>
      </w:r>
      <w:r>
        <w:rPr>
          <w:rtl/>
        </w:rPr>
        <w:t>.</w:t>
      </w:r>
    </w:p>
    <w:p w14:paraId="46C34CDB" w14:textId="77777777" w:rsidR="003A1D5F" w:rsidRPr="00F257BB" w:rsidRDefault="003A1D5F" w:rsidP="000E6E49">
      <w:pPr>
        <w:pStyle w:val="libNormal"/>
        <w:rPr>
          <w:rtl/>
        </w:rPr>
      </w:pPr>
      <w:r w:rsidRPr="00F257BB">
        <w:rPr>
          <w:rtl/>
        </w:rPr>
        <w:t>وقوله</w:t>
      </w:r>
      <w:r>
        <w:rPr>
          <w:rtl/>
        </w:rPr>
        <w:t xml:space="preserve">: </w:t>
      </w:r>
      <w:r w:rsidRPr="00F257BB">
        <w:rPr>
          <w:rtl/>
        </w:rPr>
        <w:t>«تبّا للذهب وتبّا للفضّة. قالها ثلاثا. فقالوا له</w:t>
      </w:r>
      <w:r>
        <w:rPr>
          <w:rtl/>
        </w:rPr>
        <w:t xml:space="preserve">: </w:t>
      </w:r>
      <w:r w:rsidRPr="00F257BB">
        <w:rPr>
          <w:rtl/>
        </w:rPr>
        <w:t>أيّ مال نتّخذ</w:t>
      </w:r>
      <w:r>
        <w:rPr>
          <w:rtl/>
        </w:rPr>
        <w:t>؟</w:t>
      </w:r>
      <w:r w:rsidRPr="00F257BB">
        <w:rPr>
          <w:rtl/>
        </w:rPr>
        <w:t xml:space="preserve"> قال</w:t>
      </w:r>
      <w:r>
        <w:rPr>
          <w:rtl/>
        </w:rPr>
        <w:t xml:space="preserve">: </w:t>
      </w:r>
      <w:r w:rsidRPr="00F257BB">
        <w:rPr>
          <w:rtl/>
        </w:rPr>
        <w:t>لسانا ذاكرا</w:t>
      </w:r>
      <w:r>
        <w:rPr>
          <w:rtl/>
        </w:rPr>
        <w:t xml:space="preserve">، </w:t>
      </w:r>
      <w:r w:rsidRPr="00F257BB">
        <w:rPr>
          <w:rtl/>
        </w:rPr>
        <w:t>وقلبا خاشعا</w:t>
      </w:r>
      <w:r>
        <w:rPr>
          <w:rtl/>
        </w:rPr>
        <w:t xml:space="preserve">، </w:t>
      </w:r>
      <w:r w:rsidRPr="00F257BB">
        <w:rPr>
          <w:rtl/>
        </w:rPr>
        <w:t>وزوجة تعين أحدكم على دينه»</w:t>
      </w:r>
      <w:r>
        <w:rPr>
          <w:rtl/>
        </w:rPr>
        <w:t>.</w:t>
      </w:r>
    </w:p>
    <w:p w14:paraId="4D684C6B" w14:textId="77777777" w:rsidR="003A1D5F" w:rsidRPr="00F257BB" w:rsidRDefault="003A1D5F" w:rsidP="000E6E49">
      <w:pPr>
        <w:pStyle w:val="libNormal"/>
        <w:rPr>
          <w:rtl/>
        </w:rPr>
      </w:pPr>
      <w:r w:rsidRPr="00F257BB">
        <w:rPr>
          <w:rtl/>
        </w:rPr>
        <w:t>وتوفّي رجل فوجد في مئزره دينار</w:t>
      </w:r>
      <w:r>
        <w:rPr>
          <w:rtl/>
        </w:rPr>
        <w:t xml:space="preserve">، </w:t>
      </w:r>
      <w:r w:rsidRPr="00F257BB">
        <w:rPr>
          <w:rtl/>
        </w:rPr>
        <w:t>فقال عليه الصلاة والسلام</w:t>
      </w:r>
      <w:r>
        <w:rPr>
          <w:rtl/>
        </w:rPr>
        <w:t xml:space="preserve">: </w:t>
      </w:r>
      <w:r w:rsidRPr="00F257BB">
        <w:rPr>
          <w:rtl/>
        </w:rPr>
        <w:t xml:space="preserve">«كيّة» </w:t>
      </w:r>
      <w:r w:rsidRPr="005D48FD">
        <w:rPr>
          <w:rStyle w:val="libFootnotenumChar"/>
          <w:rtl/>
        </w:rPr>
        <w:t>(1)</w:t>
      </w:r>
      <w:r>
        <w:rPr>
          <w:rtl/>
        </w:rPr>
        <w:t>.</w:t>
      </w:r>
      <w:r w:rsidRPr="00F257BB">
        <w:rPr>
          <w:rtl/>
        </w:rPr>
        <w:t xml:space="preserve"> وتوفّي آخر فوجد في مئزره ديناران</w:t>
      </w:r>
      <w:r>
        <w:rPr>
          <w:rtl/>
        </w:rPr>
        <w:t xml:space="preserve">، </w:t>
      </w:r>
      <w:r w:rsidRPr="00F257BB">
        <w:rPr>
          <w:rtl/>
        </w:rPr>
        <w:t>فقال عليه الصلاة والسلام</w:t>
      </w:r>
      <w:r>
        <w:rPr>
          <w:rtl/>
        </w:rPr>
        <w:t xml:space="preserve">: </w:t>
      </w:r>
      <w:r w:rsidRPr="00F257BB">
        <w:rPr>
          <w:rtl/>
        </w:rPr>
        <w:t>«كيّتان»</w:t>
      </w:r>
      <w:r>
        <w:rPr>
          <w:rtl/>
        </w:rPr>
        <w:t>.</w:t>
      </w:r>
    </w:p>
    <w:p w14:paraId="35487D10" w14:textId="77777777" w:rsidR="003A1D5F" w:rsidRPr="00F257BB" w:rsidRDefault="003A1D5F" w:rsidP="000E6E49">
      <w:pPr>
        <w:pStyle w:val="libNormal"/>
        <w:rPr>
          <w:rtl/>
        </w:rPr>
      </w:pPr>
      <w:r w:rsidRPr="00F257BB">
        <w:rPr>
          <w:rtl/>
        </w:rPr>
        <w:t>معناه</w:t>
      </w:r>
      <w:r>
        <w:rPr>
          <w:rtl/>
        </w:rPr>
        <w:t xml:space="preserve">: </w:t>
      </w:r>
      <w:r w:rsidRPr="00F257BB">
        <w:rPr>
          <w:rtl/>
        </w:rPr>
        <w:t>ما لم يؤدّ حقّها</w:t>
      </w:r>
      <w:r>
        <w:rPr>
          <w:rtl/>
        </w:rPr>
        <w:t xml:space="preserve">، </w:t>
      </w:r>
      <w:r w:rsidRPr="00F257BB">
        <w:rPr>
          <w:rtl/>
        </w:rPr>
        <w:t xml:space="preserve">لقوله </w:t>
      </w:r>
      <w:r w:rsidRPr="00AA0C1E">
        <w:rPr>
          <w:rStyle w:val="libAlaemChar"/>
          <w:rtl/>
        </w:rPr>
        <w:t>صلى‌الله‌عليه‌وآله‌وسلم</w:t>
      </w:r>
      <w:r>
        <w:rPr>
          <w:rtl/>
        </w:rPr>
        <w:t xml:space="preserve">: </w:t>
      </w:r>
      <w:r w:rsidRPr="00F257BB">
        <w:rPr>
          <w:rtl/>
        </w:rPr>
        <w:t>«ما من صاحب ذهب ولا فضّة لا يؤدّي منها حقّها</w:t>
      </w:r>
      <w:r>
        <w:rPr>
          <w:rtl/>
        </w:rPr>
        <w:t xml:space="preserve">، </w:t>
      </w:r>
      <w:r w:rsidRPr="00F257BB">
        <w:rPr>
          <w:rtl/>
        </w:rPr>
        <w:t>إلّا إذا كان يوم القيامة صفّحت له صفائح من نار</w:t>
      </w:r>
      <w:r>
        <w:rPr>
          <w:rtl/>
        </w:rPr>
        <w:t xml:space="preserve">، </w:t>
      </w:r>
      <w:r w:rsidRPr="00F257BB">
        <w:rPr>
          <w:rtl/>
        </w:rPr>
        <w:t>فيكوى بها جبينه وجنبه وظهره»</w:t>
      </w:r>
      <w:r>
        <w:rPr>
          <w:rtl/>
        </w:rPr>
        <w:t>.</w:t>
      </w:r>
    </w:p>
    <w:p w14:paraId="38F2A0A3" w14:textId="77777777" w:rsidR="003A1D5F" w:rsidRPr="00F257BB" w:rsidRDefault="003A1D5F" w:rsidP="000E6E49">
      <w:pPr>
        <w:pStyle w:val="libNormal"/>
        <w:rPr>
          <w:rtl/>
        </w:rPr>
      </w:pPr>
      <w:r w:rsidRPr="00F257BB">
        <w:rPr>
          <w:rtl/>
        </w:rPr>
        <w:t>والضمير في «ولا ينفقونها» إلى المعنى</w:t>
      </w:r>
      <w:r>
        <w:rPr>
          <w:rtl/>
        </w:rPr>
        <w:t xml:space="preserve">، </w:t>
      </w:r>
      <w:r w:rsidRPr="00F257BB">
        <w:rPr>
          <w:rtl/>
        </w:rPr>
        <w:t>لأنّ المراد بهما دنانير ودراهم كثيرة</w:t>
      </w:r>
      <w:r>
        <w:rPr>
          <w:rtl/>
        </w:rPr>
        <w:t xml:space="preserve">، </w:t>
      </w:r>
      <w:r w:rsidRPr="00F257BB">
        <w:rPr>
          <w:rtl/>
        </w:rPr>
        <w:t>كما</w:t>
      </w:r>
      <w:r>
        <w:rPr>
          <w:rFonts w:hint="cs"/>
          <w:rtl/>
        </w:rPr>
        <w:t xml:space="preserve"> </w:t>
      </w:r>
      <w:r w:rsidRPr="00F257BB">
        <w:rPr>
          <w:rtl/>
        </w:rPr>
        <w:t xml:space="preserve">قال عليّ </w:t>
      </w:r>
      <w:r w:rsidRPr="00AA0C1E">
        <w:rPr>
          <w:rStyle w:val="libAlaemChar"/>
          <w:rtl/>
        </w:rPr>
        <w:t>عليه‌السلام</w:t>
      </w:r>
      <w:r>
        <w:rPr>
          <w:rtl/>
        </w:rPr>
        <w:t xml:space="preserve">: </w:t>
      </w:r>
      <w:r w:rsidRPr="00F257BB">
        <w:rPr>
          <w:rtl/>
        </w:rPr>
        <w:t>«أربعة آلاف وما دونها نفقة</w:t>
      </w:r>
      <w:r>
        <w:rPr>
          <w:rtl/>
        </w:rPr>
        <w:t xml:space="preserve">، </w:t>
      </w:r>
      <w:r w:rsidRPr="00F257BB">
        <w:rPr>
          <w:rtl/>
        </w:rPr>
        <w:t>وما فوقها كنز»</w:t>
      </w:r>
      <w:r>
        <w:rPr>
          <w:rtl/>
        </w:rPr>
        <w:t>.</w:t>
      </w:r>
    </w:p>
    <w:p w14:paraId="4F094E2D" w14:textId="77777777" w:rsidR="003A1D5F" w:rsidRPr="00F257BB" w:rsidRDefault="003A1D5F" w:rsidP="000E6E49">
      <w:pPr>
        <w:pStyle w:val="libNormal"/>
        <w:rPr>
          <w:rtl/>
        </w:rPr>
      </w:pPr>
      <w:r w:rsidRPr="00F257BB">
        <w:rPr>
          <w:rtl/>
        </w:rPr>
        <w:t>وقيل</w:t>
      </w:r>
      <w:r>
        <w:rPr>
          <w:rtl/>
        </w:rPr>
        <w:t xml:space="preserve">: </w:t>
      </w:r>
      <w:r w:rsidRPr="00F257BB">
        <w:rPr>
          <w:rtl/>
        </w:rPr>
        <w:t>الضمير راجع إلى الأموال الّتي يتضمّنها الذهب والفضّة. أو معناه</w:t>
      </w:r>
      <w:r>
        <w:rPr>
          <w:rtl/>
        </w:rPr>
        <w:t xml:space="preserve">: </w:t>
      </w:r>
      <w:r w:rsidRPr="00F257BB">
        <w:rPr>
          <w:rtl/>
        </w:rPr>
        <w:t>ولا ينفقونها والذهب</w:t>
      </w:r>
      <w:r>
        <w:rPr>
          <w:rtl/>
        </w:rPr>
        <w:t xml:space="preserve">، </w:t>
      </w:r>
      <w:r w:rsidRPr="00F257BB">
        <w:rPr>
          <w:rtl/>
        </w:rPr>
        <w:t>كما أنّ معنى قوله</w:t>
      </w:r>
      <w:r>
        <w:rPr>
          <w:rtl/>
        </w:rPr>
        <w:t xml:space="preserve">: </w:t>
      </w:r>
      <w:r w:rsidRPr="00F257BB">
        <w:rPr>
          <w:rtl/>
        </w:rPr>
        <w:t>فإنّي وقيّار بها لغريب</w:t>
      </w:r>
      <w:r>
        <w:rPr>
          <w:rtl/>
        </w:rPr>
        <w:t xml:space="preserve">، </w:t>
      </w:r>
      <w:r w:rsidRPr="00F257BB">
        <w:rPr>
          <w:rtl/>
        </w:rPr>
        <w:t>أي</w:t>
      </w:r>
      <w:r>
        <w:rPr>
          <w:rtl/>
        </w:rPr>
        <w:t xml:space="preserve">: </w:t>
      </w:r>
      <w:r w:rsidRPr="00F257BB">
        <w:rPr>
          <w:rtl/>
        </w:rPr>
        <w:t>وقيّار كذلك.</w:t>
      </w:r>
    </w:p>
    <w:p w14:paraId="330900B2" w14:textId="77777777" w:rsidR="003A1D5F" w:rsidRPr="00F257BB" w:rsidRDefault="003A1D5F" w:rsidP="000E6E49">
      <w:pPr>
        <w:pStyle w:val="libNormal"/>
        <w:rPr>
          <w:rtl/>
        </w:rPr>
      </w:pPr>
      <w:r w:rsidRPr="00F257BB">
        <w:rPr>
          <w:rtl/>
        </w:rPr>
        <w:t>وحينئذ تخصيص الضمير بالفضّة لقربها</w:t>
      </w:r>
      <w:r>
        <w:rPr>
          <w:rtl/>
        </w:rPr>
        <w:t xml:space="preserve">، </w:t>
      </w:r>
      <w:r w:rsidRPr="00F257BB">
        <w:rPr>
          <w:rtl/>
        </w:rPr>
        <w:t>ودلالة حكمها على أنّ الذهب أولى بهذا الحكم.</w:t>
      </w:r>
    </w:p>
    <w:p w14:paraId="7B6C792A" w14:textId="77777777" w:rsidR="003A1D5F" w:rsidRPr="00F257BB" w:rsidRDefault="003A1D5F" w:rsidP="000E6E49">
      <w:pPr>
        <w:pStyle w:val="libNormal"/>
        <w:rPr>
          <w:rtl/>
        </w:rPr>
      </w:pPr>
      <w:r w:rsidRPr="00F257BB">
        <w:rPr>
          <w:rtl/>
        </w:rPr>
        <w:t>وإنّما خصّ الذهب والفضّة من بين الأموال بالذكر</w:t>
      </w:r>
      <w:r>
        <w:rPr>
          <w:rtl/>
        </w:rPr>
        <w:t xml:space="preserve">، </w:t>
      </w:r>
      <w:r w:rsidRPr="00F257BB">
        <w:rPr>
          <w:rtl/>
        </w:rPr>
        <w:t>لأنّهما قانون التموّل</w:t>
      </w:r>
      <w:r>
        <w:rPr>
          <w:rtl/>
        </w:rPr>
        <w:t xml:space="preserve">، </w:t>
      </w:r>
      <w:r w:rsidRPr="00F257BB">
        <w:rPr>
          <w:rtl/>
        </w:rPr>
        <w:t>وأثمان الأشياء</w:t>
      </w:r>
      <w:r>
        <w:rPr>
          <w:rtl/>
        </w:rPr>
        <w:t xml:space="preserve">، </w:t>
      </w:r>
      <w:r w:rsidRPr="00F257BB">
        <w:rPr>
          <w:rtl/>
        </w:rPr>
        <w:t>ولا يكنزهما إلّا من فضلا عن حاجته.</w:t>
      </w:r>
    </w:p>
    <w:p w14:paraId="0B712B8F" w14:textId="77777777" w:rsidR="003A1D5F" w:rsidRPr="00F257BB" w:rsidRDefault="003A1D5F" w:rsidP="000E6E49">
      <w:pPr>
        <w:pStyle w:val="libNormal"/>
        <w:rPr>
          <w:rtl/>
        </w:rPr>
      </w:pPr>
      <w:r w:rsidRPr="00AA0C1E">
        <w:rPr>
          <w:rStyle w:val="libAlaemChar"/>
          <w:rtl/>
        </w:rPr>
        <w:t>(</w:t>
      </w:r>
      <w:r w:rsidRPr="002F767C">
        <w:rPr>
          <w:rStyle w:val="libAieChar"/>
          <w:rtl/>
        </w:rPr>
        <w:t>فَبَشِّرْهُمْ بِعَذابٍ أَلِيمٍ</w:t>
      </w:r>
      <w:r w:rsidRPr="00AA0C1E">
        <w:rPr>
          <w:rStyle w:val="libAlaemChar"/>
          <w:rtl/>
        </w:rPr>
        <w:t>)</w:t>
      </w:r>
      <w:r w:rsidRPr="00F257BB">
        <w:rPr>
          <w:rtl/>
        </w:rPr>
        <w:t xml:space="preserve"> وهو الكيّ بهما.</w:t>
      </w:r>
    </w:p>
    <w:p w14:paraId="0FA0C4A0" w14:textId="77777777" w:rsidR="003A1D5F" w:rsidRPr="00F257BB" w:rsidRDefault="003A1D5F" w:rsidP="000E6E49">
      <w:pPr>
        <w:pStyle w:val="libNormal"/>
        <w:rPr>
          <w:rtl/>
        </w:rPr>
      </w:pPr>
      <w:r w:rsidRPr="00F257BB">
        <w:rPr>
          <w:rtl/>
        </w:rPr>
        <w:t>قوله</w:t>
      </w:r>
      <w:r>
        <w:rPr>
          <w:rtl/>
        </w:rPr>
        <w:t xml:space="preserve">: </w:t>
      </w:r>
      <w:r w:rsidRPr="00AA0C1E">
        <w:rPr>
          <w:rStyle w:val="libAlaemChar"/>
          <w:rtl/>
        </w:rPr>
        <w:t>(</w:t>
      </w:r>
      <w:r w:rsidRPr="002F767C">
        <w:rPr>
          <w:rStyle w:val="libAieChar"/>
          <w:rtl/>
        </w:rPr>
        <w:t>يَوْمَ يُحْمى عَلَيْها فِي نارِ جَهَنَّمَ</w:t>
      </w:r>
      <w:r w:rsidRPr="00AA0C1E">
        <w:rPr>
          <w:rStyle w:val="libAlaemChar"/>
          <w:rtl/>
        </w:rPr>
        <w:t>)</w:t>
      </w:r>
      <w:r w:rsidRPr="00F257BB">
        <w:rPr>
          <w:rtl/>
        </w:rPr>
        <w:t xml:space="preserve"> أي</w:t>
      </w:r>
      <w:r>
        <w:rPr>
          <w:rtl/>
        </w:rPr>
        <w:t xml:space="preserve">: </w:t>
      </w:r>
      <w:r w:rsidRPr="00F257BB">
        <w:rPr>
          <w:rtl/>
        </w:rPr>
        <w:t>يوم توقد النار ذات حمى شديد</w:t>
      </w:r>
    </w:p>
    <w:p w14:paraId="25A3E007" w14:textId="77777777" w:rsidR="003A1D5F" w:rsidRPr="00F257BB" w:rsidRDefault="003A1D5F" w:rsidP="00D9332A">
      <w:pPr>
        <w:pStyle w:val="libLine"/>
        <w:rPr>
          <w:rtl/>
        </w:rPr>
      </w:pPr>
      <w:r w:rsidRPr="00F257BB">
        <w:rPr>
          <w:rtl/>
        </w:rPr>
        <w:t>__________________</w:t>
      </w:r>
    </w:p>
    <w:p w14:paraId="1AD64556" w14:textId="77777777" w:rsidR="003A1D5F" w:rsidRPr="00F257BB" w:rsidRDefault="003A1D5F" w:rsidP="000278F9">
      <w:pPr>
        <w:pStyle w:val="libFootnote0"/>
        <w:rPr>
          <w:rtl/>
        </w:rPr>
      </w:pPr>
      <w:r>
        <w:rPr>
          <w:rtl/>
        </w:rPr>
        <w:t>(</w:t>
      </w:r>
      <w:r w:rsidRPr="00F257BB">
        <w:rPr>
          <w:rtl/>
        </w:rPr>
        <w:t>1) الكيّة</w:t>
      </w:r>
      <w:r>
        <w:rPr>
          <w:rtl/>
        </w:rPr>
        <w:t xml:space="preserve">: </w:t>
      </w:r>
      <w:r w:rsidRPr="00F257BB">
        <w:rPr>
          <w:rtl/>
        </w:rPr>
        <w:t>اسم المرّة من</w:t>
      </w:r>
      <w:r>
        <w:rPr>
          <w:rtl/>
        </w:rPr>
        <w:t xml:space="preserve">: </w:t>
      </w:r>
      <w:r w:rsidRPr="00F257BB">
        <w:rPr>
          <w:rtl/>
        </w:rPr>
        <w:t>كوى.</w:t>
      </w:r>
    </w:p>
    <w:p w14:paraId="292EB116" w14:textId="77777777" w:rsidR="003A1D5F" w:rsidRPr="00F257BB" w:rsidRDefault="003A1D5F" w:rsidP="002F767C">
      <w:pPr>
        <w:pStyle w:val="libNormal0"/>
        <w:rPr>
          <w:rtl/>
        </w:rPr>
      </w:pPr>
      <w:r>
        <w:rPr>
          <w:rtl/>
        </w:rPr>
        <w:br w:type="page"/>
      </w:r>
      <w:r w:rsidRPr="00F257BB">
        <w:rPr>
          <w:rtl/>
        </w:rPr>
        <w:lastRenderedPageBreak/>
        <w:t>عليها</w:t>
      </w:r>
      <w:r>
        <w:rPr>
          <w:rtl/>
        </w:rPr>
        <w:t xml:space="preserve">، </w:t>
      </w:r>
      <w:r w:rsidRPr="00F257BB">
        <w:rPr>
          <w:rtl/>
        </w:rPr>
        <w:t>من قوله</w:t>
      </w:r>
      <w:r>
        <w:rPr>
          <w:rtl/>
        </w:rPr>
        <w:t xml:space="preserve">: </w:t>
      </w:r>
      <w:r w:rsidRPr="00F257BB">
        <w:rPr>
          <w:rtl/>
        </w:rPr>
        <w:t>نار حامية. ولو قيل</w:t>
      </w:r>
      <w:r>
        <w:rPr>
          <w:rtl/>
        </w:rPr>
        <w:t xml:space="preserve">: </w:t>
      </w:r>
      <w:r w:rsidRPr="00F257BB">
        <w:rPr>
          <w:rtl/>
        </w:rPr>
        <w:t>يوم تحمى</w:t>
      </w:r>
      <w:r>
        <w:rPr>
          <w:rtl/>
        </w:rPr>
        <w:t xml:space="preserve">، </w:t>
      </w:r>
      <w:r w:rsidRPr="00F257BB">
        <w:rPr>
          <w:rtl/>
        </w:rPr>
        <w:t>لم يعط هذا المعنى. وأصله</w:t>
      </w:r>
      <w:r>
        <w:rPr>
          <w:rtl/>
        </w:rPr>
        <w:t xml:space="preserve">: </w:t>
      </w:r>
      <w:r w:rsidRPr="00F257BB">
        <w:rPr>
          <w:rtl/>
        </w:rPr>
        <w:t>تحمى بالنار</w:t>
      </w:r>
      <w:r>
        <w:rPr>
          <w:rtl/>
        </w:rPr>
        <w:t xml:space="preserve">، </w:t>
      </w:r>
      <w:r w:rsidRPr="00F257BB">
        <w:rPr>
          <w:rtl/>
        </w:rPr>
        <w:t>فجعل الإحماء للنار مبالغة</w:t>
      </w:r>
      <w:r>
        <w:rPr>
          <w:rtl/>
        </w:rPr>
        <w:t xml:space="preserve">، </w:t>
      </w:r>
      <w:r w:rsidRPr="00F257BB">
        <w:rPr>
          <w:rtl/>
        </w:rPr>
        <w:t>ثم حذفت النار وأسند الفعل إلى الجارّ والمجرور</w:t>
      </w:r>
      <w:r>
        <w:rPr>
          <w:rtl/>
        </w:rPr>
        <w:t xml:space="preserve">، </w:t>
      </w:r>
      <w:r w:rsidRPr="00F257BB">
        <w:rPr>
          <w:rtl/>
        </w:rPr>
        <w:t>تنبيها على المقصود</w:t>
      </w:r>
      <w:r>
        <w:rPr>
          <w:rtl/>
        </w:rPr>
        <w:t xml:space="preserve">، </w:t>
      </w:r>
      <w:r w:rsidRPr="00F257BB">
        <w:rPr>
          <w:rtl/>
        </w:rPr>
        <w:t>فانتقل من صيغة التأنيث إلى صيغة التذكير</w:t>
      </w:r>
      <w:r>
        <w:rPr>
          <w:rtl/>
        </w:rPr>
        <w:t xml:space="preserve">، </w:t>
      </w:r>
      <w:r w:rsidRPr="00F257BB">
        <w:rPr>
          <w:rtl/>
        </w:rPr>
        <w:t>كما تقول</w:t>
      </w:r>
      <w:r>
        <w:rPr>
          <w:rtl/>
        </w:rPr>
        <w:t xml:space="preserve">: </w:t>
      </w:r>
      <w:r w:rsidRPr="00F257BB">
        <w:rPr>
          <w:rtl/>
        </w:rPr>
        <w:t>رفعت القصّة إلى الأمير</w:t>
      </w:r>
      <w:r>
        <w:rPr>
          <w:rtl/>
        </w:rPr>
        <w:t xml:space="preserve">، </w:t>
      </w:r>
      <w:r w:rsidRPr="00F257BB">
        <w:rPr>
          <w:rtl/>
        </w:rPr>
        <w:t>فإن لم تذكر القصّة قلت</w:t>
      </w:r>
      <w:r>
        <w:rPr>
          <w:rtl/>
        </w:rPr>
        <w:t xml:space="preserve">: </w:t>
      </w:r>
      <w:r w:rsidRPr="00F257BB">
        <w:rPr>
          <w:rtl/>
        </w:rPr>
        <w:t>رفع إلى الأمير.</w:t>
      </w:r>
    </w:p>
    <w:p w14:paraId="7F4C5F59" w14:textId="77777777" w:rsidR="003A1D5F" w:rsidRPr="00F257BB" w:rsidRDefault="003A1D5F" w:rsidP="000E6E49">
      <w:pPr>
        <w:pStyle w:val="libNormal"/>
        <w:rPr>
          <w:rtl/>
        </w:rPr>
      </w:pPr>
      <w:r w:rsidRPr="00AA0C1E">
        <w:rPr>
          <w:rStyle w:val="libAlaemChar"/>
          <w:rtl/>
        </w:rPr>
        <w:t>(</w:t>
      </w:r>
      <w:r w:rsidRPr="002F767C">
        <w:rPr>
          <w:rStyle w:val="libAieChar"/>
          <w:rtl/>
        </w:rPr>
        <w:t>فَتُكْوى بِها</w:t>
      </w:r>
      <w:r w:rsidRPr="00AA0C1E">
        <w:rPr>
          <w:rStyle w:val="libAlaemChar"/>
          <w:rtl/>
        </w:rPr>
        <w:t>)</w:t>
      </w:r>
      <w:r w:rsidRPr="00F257BB">
        <w:rPr>
          <w:rtl/>
        </w:rPr>
        <w:t xml:space="preserve"> بتلك الكنوز المحماة </w:t>
      </w:r>
      <w:r w:rsidRPr="00AA0C1E">
        <w:rPr>
          <w:rStyle w:val="libAlaemChar"/>
          <w:rtl/>
        </w:rPr>
        <w:t>(</w:t>
      </w:r>
      <w:r w:rsidRPr="002F767C">
        <w:rPr>
          <w:rStyle w:val="libAieChar"/>
          <w:rtl/>
        </w:rPr>
        <w:t>جِباهُهُمْ وَجُنُوبُهُمْ وَظُهُورُهُمْ</w:t>
      </w:r>
      <w:r w:rsidRPr="00AA0C1E">
        <w:rPr>
          <w:rStyle w:val="libAlaemChar"/>
          <w:rtl/>
        </w:rPr>
        <w:t>)</w:t>
      </w:r>
      <w:r w:rsidRPr="00F257BB">
        <w:rPr>
          <w:rtl/>
        </w:rPr>
        <w:t xml:space="preserve"> تخصيص هذه المواضع</w:t>
      </w:r>
      <w:r>
        <w:rPr>
          <w:rtl/>
        </w:rPr>
        <w:t xml:space="preserve">، </w:t>
      </w:r>
      <w:r w:rsidRPr="00F257BB">
        <w:rPr>
          <w:rtl/>
        </w:rPr>
        <w:t>لأنّ جمعهم وإمساكهم كان لطلب الوجاهة بالغنى عند الناس</w:t>
      </w:r>
      <w:r>
        <w:rPr>
          <w:rtl/>
        </w:rPr>
        <w:t xml:space="preserve">، </w:t>
      </w:r>
      <w:r w:rsidRPr="00F257BB">
        <w:rPr>
          <w:rtl/>
        </w:rPr>
        <w:t>والتنعّم بالمطاعم الشهيّة</w:t>
      </w:r>
      <w:r>
        <w:rPr>
          <w:rtl/>
        </w:rPr>
        <w:t xml:space="preserve">، </w:t>
      </w:r>
      <w:r w:rsidRPr="00F257BB">
        <w:rPr>
          <w:rtl/>
        </w:rPr>
        <w:t>بحيث يتضلّعون منها وينفخون جنوبهم</w:t>
      </w:r>
      <w:r>
        <w:rPr>
          <w:rtl/>
        </w:rPr>
        <w:t xml:space="preserve">، </w:t>
      </w:r>
      <w:r w:rsidRPr="00F257BB">
        <w:rPr>
          <w:rtl/>
        </w:rPr>
        <w:t>وبالملابس البهيّة الّتي يطرحونها على ظهورهم</w:t>
      </w:r>
      <w:r>
        <w:rPr>
          <w:rtl/>
        </w:rPr>
        <w:t xml:space="preserve">، </w:t>
      </w:r>
      <w:r w:rsidRPr="00F257BB">
        <w:rPr>
          <w:rtl/>
        </w:rPr>
        <w:t>كما ترى أغنياء زمانك. أو لأنّهم كانوا يعبسون وجوههم للسائل ويولّونه جنوبهم وظهورهم في المجالس. أو لأنّها أشرف الأعضاء الظاهرة</w:t>
      </w:r>
      <w:r>
        <w:rPr>
          <w:rtl/>
        </w:rPr>
        <w:t xml:space="preserve">، </w:t>
      </w:r>
      <w:r w:rsidRPr="00F257BB">
        <w:rPr>
          <w:rtl/>
        </w:rPr>
        <w:t>فإنّها المشتملة على الأعضاء الرئيسة الّتي هي الدماغ والقلب والكبد. أو لأنّها أصول الجهات الأربع الّتي هي مقاديم البدن ومآخيره وجنباه.</w:t>
      </w:r>
    </w:p>
    <w:p w14:paraId="2FF2C8AD" w14:textId="77777777" w:rsidR="003A1D5F" w:rsidRPr="00F257BB" w:rsidRDefault="003A1D5F" w:rsidP="000E6E49">
      <w:pPr>
        <w:pStyle w:val="libNormal"/>
        <w:rPr>
          <w:rtl/>
        </w:rPr>
      </w:pPr>
      <w:r w:rsidRPr="00AA0C1E">
        <w:rPr>
          <w:rStyle w:val="libAlaemChar"/>
          <w:rtl/>
        </w:rPr>
        <w:t>(</w:t>
      </w:r>
      <w:r w:rsidRPr="002F767C">
        <w:rPr>
          <w:rStyle w:val="libAieChar"/>
          <w:rtl/>
        </w:rPr>
        <w:t>هذا ما كَنَزْتُمْ</w:t>
      </w:r>
      <w:r w:rsidRPr="00AA0C1E">
        <w:rPr>
          <w:rStyle w:val="libAlaemChar"/>
          <w:rtl/>
        </w:rPr>
        <w:t>)</w:t>
      </w:r>
      <w:r w:rsidRPr="00F257BB">
        <w:rPr>
          <w:rtl/>
        </w:rPr>
        <w:t xml:space="preserve"> على إرادة القول</w:t>
      </w:r>
      <w:r>
        <w:rPr>
          <w:rtl/>
        </w:rPr>
        <w:t xml:space="preserve">، </w:t>
      </w:r>
      <w:r w:rsidRPr="00F257BB">
        <w:rPr>
          <w:rtl/>
        </w:rPr>
        <w:t>أي</w:t>
      </w:r>
      <w:r>
        <w:rPr>
          <w:rtl/>
        </w:rPr>
        <w:t xml:space="preserve">: </w:t>
      </w:r>
      <w:r w:rsidRPr="00F257BB">
        <w:rPr>
          <w:rtl/>
        </w:rPr>
        <w:t>يقال لهم</w:t>
      </w:r>
      <w:r>
        <w:rPr>
          <w:rtl/>
        </w:rPr>
        <w:t xml:space="preserve">: </w:t>
      </w:r>
      <w:r w:rsidRPr="00F257BB">
        <w:rPr>
          <w:rtl/>
        </w:rPr>
        <w:t xml:space="preserve">هذا ما كنزتم </w:t>
      </w:r>
      <w:r w:rsidRPr="00AA0C1E">
        <w:rPr>
          <w:rStyle w:val="libAlaemChar"/>
          <w:rtl/>
        </w:rPr>
        <w:t>(</w:t>
      </w:r>
      <w:r w:rsidRPr="002F767C">
        <w:rPr>
          <w:rStyle w:val="libAieChar"/>
          <w:rtl/>
        </w:rPr>
        <w:t>لِأَنْفُسِكُمْ</w:t>
      </w:r>
      <w:r w:rsidRPr="00AA0C1E">
        <w:rPr>
          <w:rStyle w:val="libAlaemChar"/>
          <w:rtl/>
        </w:rPr>
        <w:t>)</w:t>
      </w:r>
      <w:r w:rsidRPr="00F257BB">
        <w:rPr>
          <w:rtl/>
        </w:rPr>
        <w:t xml:space="preserve"> لمنفعتها</w:t>
      </w:r>
      <w:r>
        <w:rPr>
          <w:rtl/>
        </w:rPr>
        <w:t xml:space="preserve">، </w:t>
      </w:r>
      <w:r w:rsidRPr="00F257BB">
        <w:rPr>
          <w:rtl/>
        </w:rPr>
        <w:t xml:space="preserve">وكان عين مضرّتها وسبب تعذيبها </w:t>
      </w:r>
      <w:r w:rsidRPr="00AA0C1E">
        <w:rPr>
          <w:rStyle w:val="libAlaemChar"/>
          <w:rtl/>
        </w:rPr>
        <w:t>(</w:t>
      </w:r>
      <w:r w:rsidRPr="002F767C">
        <w:rPr>
          <w:rStyle w:val="libAieChar"/>
          <w:rtl/>
        </w:rPr>
        <w:t>فَذُوقُوا ما كُنْتُمْ تَكْنِزُونَ</w:t>
      </w:r>
      <w:r w:rsidRPr="00AA0C1E">
        <w:rPr>
          <w:rStyle w:val="libAlaemChar"/>
          <w:rtl/>
        </w:rPr>
        <w:t>)</w:t>
      </w:r>
      <w:r w:rsidRPr="00F257BB">
        <w:rPr>
          <w:rtl/>
        </w:rPr>
        <w:t xml:space="preserve"> أي</w:t>
      </w:r>
      <w:r>
        <w:rPr>
          <w:rtl/>
        </w:rPr>
        <w:t xml:space="preserve">: </w:t>
      </w:r>
      <w:r w:rsidRPr="00F257BB">
        <w:rPr>
          <w:rtl/>
        </w:rPr>
        <w:t>وبال كنزكم والمال الّذي تكنزونه وتجمعونه وتمنعون حقّ الله منه</w:t>
      </w:r>
      <w:r>
        <w:rPr>
          <w:rtl/>
        </w:rPr>
        <w:t xml:space="preserve">، </w:t>
      </w:r>
      <w:r w:rsidRPr="00F257BB">
        <w:rPr>
          <w:rtl/>
        </w:rPr>
        <w:t>فحذف لدلالة الكلام عليه.</w:t>
      </w:r>
    </w:p>
    <w:p w14:paraId="10096BB1" w14:textId="77777777" w:rsidR="003A1D5F" w:rsidRPr="00F257BB" w:rsidRDefault="003A1D5F" w:rsidP="000E6E49">
      <w:pPr>
        <w:pStyle w:val="libNormal"/>
        <w:rPr>
          <w:rtl/>
        </w:rPr>
      </w:pPr>
      <w:r w:rsidRPr="00F257BB">
        <w:rPr>
          <w:rtl/>
        </w:rPr>
        <w:t xml:space="preserve">أورد مسلم بن الحجّاج في الصحيح </w:t>
      </w:r>
      <w:r w:rsidRPr="005D48FD">
        <w:rPr>
          <w:rStyle w:val="libFootnotenumChar"/>
          <w:rtl/>
        </w:rPr>
        <w:t>(1)</w:t>
      </w:r>
      <w:r w:rsidRPr="00F257BB">
        <w:rPr>
          <w:rtl/>
        </w:rPr>
        <w:t xml:space="preserve"> أنّه قال رسول الله </w:t>
      </w:r>
      <w:r w:rsidRPr="00AA0C1E">
        <w:rPr>
          <w:rStyle w:val="libAlaemChar"/>
          <w:rtl/>
        </w:rPr>
        <w:t>صلى‌الله‌عليه‌وآله‌وسلم</w:t>
      </w:r>
      <w:r>
        <w:rPr>
          <w:rtl/>
        </w:rPr>
        <w:t xml:space="preserve">: </w:t>
      </w:r>
      <w:r w:rsidRPr="00F257BB">
        <w:rPr>
          <w:rtl/>
        </w:rPr>
        <w:t>«وما من عبد له مال لا يؤدّي زكاته إلّا جمع يوم القيامة صفائح يحمى عليها في نار جهنّم</w:t>
      </w:r>
      <w:r>
        <w:rPr>
          <w:rtl/>
        </w:rPr>
        <w:t xml:space="preserve">، </w:t>
      </w:r>
      <w:r w:rsidRPr="00F257BB">
        <w:rPr>
          <w:rtl/>
        </w:rPr>
        <w:t>فتكوى بها جبهته وجنباه وظهره</w:t>
      </w:r>
      <w:r>
        <w:rPr>
          <w:rtl/>
        </w:rPr>
        <w:t xml:space="preserve">، </w:t>
      </w:r>
      <w:r w:rsidRPr="00F257BB">
        <w:rPr>
          <w:rtl/>
        </w:rPr>
        <w:t>حتّى يقضي الله بين عباده في يوم كان مقداره خمسين ألف سنة ممّا تعدّون</w:t>
      </w:r>
      <w:r>
        <w:rPr>
          <w:rtl/>
        </w:rPr>
        <w:t xml:space="preserve">، </w:t>
      </w:r>
      <w:r w:rsidRPr="00F257BB">
        <w:rPr>
          <w:rtl/>
        </w:rPr>
        <w:t>ثم يرى سبيله إمّا إلى الجنّة وإمّا إلى النار»</w:t>
      </w:r>
      <w:r>
        <w:rPr>
          <w:rtl/>
        </w:rPr>
        <w:t>.</w:t>
      </w:r>
    </w:p>
    <w:p w14:paraId="54752CC8" w14:textId="77777777" w:rsidR="003A1D5F" w:rsidRPr="00F257BB" w:rsidRDefault="003A1D5F" w:rsidP="00D9332A">
      <w:pPr>
        <w:pStyle w:val="libLine"/>
        <w:rPr>
          <w:rtl/>
        </w:rPr>
      </w:pPr>
      <w:r w:rsidRPr="00F257BB">
        <w:rPr>
          <w:rtl/>
        </w:rPr>
        <w:t>__________________</w:t>
      </w:r>
    </w:p>
    <w:p w14:paraId="2E43D970" w14:textId="77777777" w:rsidR="003A1D5F" w:rsidRPr="00F257BB" w:rsidRDefault="003A1D5F" w:rsidP="000278F9">
      <w:pPr>
        <w:pStyle w:val="libFootnote0"/>
        <w:rPr>
          <w:rtl/>
        </w:rPr>
      </w:pPr>
      <w:r>
        <w:rPr>
          <w:rtl/>
        </w:rPr>
        <w:t>(</w:t>
      </w:r>
      <w:r w:rsidRPr="00F257BB">
        <w:rPr>
          <w:rtl/>
        </w:rPr>
        <w:t>1) صحيح مسلم 2</w:t>
      </w:r>
      <w:r>
        <w:rPr>
          <w:rtl/>
        </w:rPr>
        <w:t xml:space="preserve">: </w:t>
      </w:r>
      <w:r w:rsidRPr="00F257BB">
        <w:rPr>
          <w:rtl/>
        </w:rPr>
        <w:t>680 ح 24.</w:t>
      </w:r>
    </w:p>
    <w:p w14:paraId="7BF95CEC" w14:textId="77777777" w:rsidR="003A1D5F" w:rsidRPr="00F257BB" w:rsidRDefault="003A1D5F" w:rsidP="000E6E49">
      <w:pPr>
        <w:pStyle w:val="libNormal"/>
        <w:rPr>
          <w:rtl/>
        </w:rPr>
      </w:pPr>
      <w:r>
        <w:rPr>
          <w:rtl/>
        </w:rPr>
        <w:br w:type="page"/>
      </w:r>
      <w:r w:rsidRPr="00F257BB">
        <w:rPr>
          <w:rtl/>
        </w:rPr>
        <w:lastRenderedPageBreak/>
        <w:t xml:space="preserve">وروى ثوبان عن النبيّ </w:t>
      </w:r>
      <w:r w:rsidRPr="00AA0C1E">
        <w:rPr>
          <w:rStyle w:val="libAlaemChar"/>
          <w:rtl/>
        </w:rPr>
        <w:t>صلى‌الله‌عليه‌وآله‌وسلم</w:t>
      </w:r>
      <w:r w:rsidRPr="00F257BB">
        <w:rPr>
          <w:rtl/>
        </w:rPr>
        <w:t xml:space="preserve"> قال</w:t>
      </w:r>
      <w:r>
        <w:rPr>
          <w:rtl/>
        </w:rPr>
        <w:t xml:space="preserve">: </w:t>
      </w:r>
      <w:r w:rsidRPr="00F257BB">
        <w:rPr>
          <w:rtl/>
        </w:rPr>
        <w:t xml:space="preserve">«من ترك كنزا مثّل له يوم القيامة شجاعا </w:t>
      </w:r>
      <w:r w:rsidRPr="005D48FD">
        <w:rPr>
          <w:rStyle w:val="libFootnotenumChar"/>
          <w:rtl/>
        </w:rPr>
        <w:t>(1)</w:t>
      </w:r>
      <w:r w:rsidRPr="00F257BB">
        <w:rPr>
          <w:rtl/>
        </w:rPr>
        <w:t xml:space="preserve"> أقرع له ذنبان يتبعه</w:t>
      </w:r>
      <w:r>
        <w:rPr>
          <w:rtl/>
        </w:rPr>
        <w:t xml:space="preserve">، </w:t>
      </w:r>
      <w:r w:rsidRPr="00F257BB">
        <w:rPr>
          <w:rtl/>
        </w:rPr>
        <w:t>ويقول</w:t>
      </w:r>
      <w:r>
        <w:rPr>
          <w:rtl/>
        </w:rPr>
        <w:t xml:space="preserve">: </w:t>
      </w:r>
      <w:r w:rsidRPr="00F257BB">
        <w:rPr>
          <w:rtl/>
        </w:rPr>
        <w:t>ويلك ما أنت</w:t>
      </w:r>
      <w:r>
        <w:rPr>
          <w:rtl/>
        </w:rPr>
        <w:t>؟</w:t>
      </w:r>
      <w:r w:rsidRPr="00F257BB">
        <w:rPr>
          <w:rtl/>
        </w:rPr>
        <w:t xml:space="preserve"> فيقول</w:t>
      </w:r>
      <w:r>
        <w:rPr>
          <w:rtl/>
        </w:rPr>
        <w:t xml:space="preserve">: </w:t>
      </w:r>
      <w:r w:rsidRPr="00F257BB">
        <w:rPr>
          <w:rtl/>
        </w:rPr>
        <w:t>أنا كنزك الّذي تركت بعدك</w:t>
      </w:r>
      <w:r>
        <w:rPr>
          <w:rtl/>
        </w:rPr>
        <w:t xml:space="preserve">، </w:t>
      </w:r>
      <w:r w:rsidRPr="00F257BB">
        <w:rPr>
          <w:rtl/>
        </w:rPr>
        <w:t>فلا يزال يتبعه حتّى يلقمه يده فيقضمها</w:t>
      </w:r>
      <w:r>
        <w:rPr>
          <w:rtl/>
        </w:rPr>
        <w:t xml:space="preserve">، </w:t>
      </w:r>
      <w:r w:rsidRPr="00F257BB">
        <w:rPr>
          <w:rtl/>
        </w:rPr>
        <w:t>ثمّ يتبعه سائر جسده»</w:t>
      </w:r>
      <w:r>
        <w:rPr>
          <w:rtl/>
        </w:rPr>
        <w:t>.</w:t>
      </w:r>
    </w:p>
    <w:p w14:paraId="286ED5A1" w14:textId="77777777" w:rsidR="003A1D5F" w:rsidRPr="00F257BB" w:rsidRDefault="003A1D5F" w:rsidP="000E6E49">
      <w:pPr>
        <w:pStyle w:val="libNormal"/>
        <w:rPr>
          <w:rtl/>
        </w:rPr>
      </w:pPr>
      <w:r w:rsidRPr="00AA0C1E">
        <w:rPr>
          <w:rStyle w:val="libAlaemChar"/>
          <w:rtl/>
        </w:rPr>
        <w:t>(</w:t>
      </w:r>
      <w:r w:rsidRPr="002F767C">
        <w:rPr>
          <w:rStyle w:val="libAieChar"/>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(36)</w:t>
      </w:r>
      <w:r w:rsidRPr="00AA0C1E">
        <w:rPr>
          <w:rStyle w:val="libAlaemChar"/>
          <w:rtl/>
        </w:rPr>
        <w:t>)</w:t>
      </w:r>
    </w:p>
    <w:p w14:paraId="3F0639C3" w14:textId="77777777" w:rsidR="003A1D5F" w:rsidRPr="00F257BB" w:rsidRDefault="003A1D5F" w:rsidP="000E6E49">
      <w:pPr>
        <w:pStyle w:val="libNormal"/>
        <w:rPr>
          <w:rtl/>
        </w:rPr>
      </w:pPr>
      <w:r w:rsidRPr="00F257BB">
        <w:rPr>
          <w:rtl/>
        </w:rPr>
        <w:t>ول</w:t>
      </w:r>
      <w:r>
        <w:rPr>
          <w:rFonts w:hint="cs"/>
          <w:rtl/>
        </w:rPr>
        <w:t>ـ</w:t>
      </w:r>
      <w:r w:rsidRPr="00F257BB">
        <w:rPr>
          <w:rtl/>
        </w:rPr>
        <w:t>مّا ذكر سبحانه وعيد الظالم لنفسه بكنز المال من غير إخراج الزكاة وغيرها من حقوق الله منه</w:t>
      </w:r>
      <w:r>
        <w:rPr>
          <w:rtl/>
        </w:rPr>
        <w:t xml:space="preserve">، </w:t>
      </w:r>
      <w:r w:rsidRPr="00F257BB">
        <w:rPr>
          <w:rtl/>
        </w:rPr>
        <w:t>اقتضى ذلك أن يذكر النهي عن مثل حاله</w:t>
      </w:r>
      <w:r>
        <w:rPr>
          <w:rtl/>
        </w:rPr>
        <w:t xml:space="preserve">، </w:t>
      </w:r>
      <w:r w:rsidRPr="00F257BB">
        <w:rPr>
          <w:rtl/>
        </w:rPr>
        <w:t>وهو الظلم في الأشهر الحرم الّذي يؤدّي إلى مثل حاله أو شرّ منه في المنقلب</w:t>
      </w:r>
      <w:r>
        <w:rPr>
          <w:rtl/>
        </w:rPr>
        <w:t xml:space="preserve">، </w:t>
      </w:r>
      <w:r w:rsidRPr="00F257BB">
        <w:rPr>
          <w:rtl/>
        </w:rPr>
        <w:t>فقال</w:t>
      </w:r>
      <w:r>
        <w:rPr>
          <w:rtl/>
        </w:rPr>
        <w:t xml:space="preserve">: </w:t>
      </w:r>
      <w:r w:rsidRPr="00AA0C1E">
        <w:rPr>
          <w:rStyle w:val="libAlaemChar"/>
          <w:rtl/>
        </w:rPr>
        <w:t>(</w:t>
      </w:r>
      <w:r w:rsidRPr="002F767C">
        <w:rPr>
          <w:rStyle w:val="libAieChar"/>
          <w:rtl/>
        </w:rPr>
        <w:t>إِنَّ عِدَّةَ الشُّهُورِ</w:t>
      </w:r>
      <w:r w:rsidRPr="00AA0C1E">
        <w:rPr>
          <w:rStyle w:val="libAlaemChar"/>
          <w:rtl/>
        </w:rPr>
        <w:t>)</w:t>
      </w:r>
      <w:r w:rsidRPr="00F257BB">
        <w:rPr>
          <w:rtl/>
        </w:rPr>
        <w:t xml:space="preserve"> مبلغ عدد شهور السنة </w:t>
      </w:r>
      <w:r w:rsidRPr="00AA0C1E">
        <w:rPr>
          <w:rStyle w:val="libAlaemChar"/>
          <w:rtl/>
        </w:rPr>
        <w:t>(</w:t>
      </w:r>
      <w:r w:rsidRPr="002F767C">
        <w:rPr>
          <w:rStyle w:val="libAieChar"/>
          <w:rtl/>
        </w:rPr>
        <w:t>عِنْدَ اللهِ</w:t>
      </w:r>
      <w:r w:rsidRPr="00AA0C1E">
        <w:rPr>
          <w:rStyle w:val="libAlaemChar"/>
          <w:rtl/>
        </w:rPr>
        <w:t>)</w:t>
      </w:r>
      <w:r w:rsidRPr="00F257BB">
        <w:rPr>
          <w:rtl/>
        </w:rPr>
        <w:t xml:space="preserve"> في حكم الله وتقديره. وهو معمول «عدّة» لأنّها مصدر </w:t>
      </w:r>
      <w:r w:rsidRPr="00AA0C1E">
        <w:rPr>
          <w:rStyle w:val="libAlaemChar"/>
          <w:rtl/>
        </w:rPr>
        <w:t>(</w:t>
      </w:r>
      <w:r w:rsidRPr="002F767C">
        <w:rPr>
          <w:rStyle w:val="libAieChar"/>
          <w:rtl/>
        </w:rPr>
        <w:t>اثْنا عَشَرَ شَهْراً فِي كِتابِ اللهِ</w:t>
      </w:r>
      <w:r w:rsidRPr="00AA0C1E">
        <w:rPr>
          <w:rStyle w:val="libAlaemChar"/>
          <w:rtl/>
        </w:rPr>
        <w:t>)</w:t>
      </w:r>
      <w:r w:rsidRPr="00F257BB">
        <w:rPr>
          <w:rtl/>
        </w:rPr>
        <w:t xml:space="preserve"> أي</w:t>
      </w:r>
      <w:r>
        <w:rPr>
          <w:rtl/>
        </w:rPr>
        <w:t xml:space="preserve">: </w:t>
      </w:r>
      <w:r w:rsidRPr="00F257BB">
        <w:rPr>
          <w:rtl/>
        </w:rPr>
        <w:t>في اللوح المحفوظ</w:t>
      </w:r>
      <w:r>
        <w:rPr>
          <w:rtl/>
        </w:rPr>
        <w:t xml:space="preserve">، </w:t>
      </w:r>
      <w:r w:rsidRPr="00F257BB">
        <w:rPr>
          <w:rtl/>
        </w:rPr>
        <w:t>أو في القرآن</w:t>
      </w:r>
      <w:r>
        <w:rPr>
          <w:rtl/>
        </w:rPr>
        <w:t xml:space="preserve">، </w:t>
      </w:r>
      <w:r w:rsidRPr="00F257BB">
        <w:rPr>
          <w:rtl/>
        </w:rPr>
        <w:t>أو في جميع الكتب المنزلة على أنبيائه</w:t>
      </w:r>
      <w:r>
        <w:rPr>
          <w:rtl/>
        </w:rPr>
        <w:t xml:space="preserve">، </w:t>
      </w:r>
      <w:r w:rsidRPr="00F257BB">
        <w:rPr>
          <w:rtl/>
        </w:rPr>
        <w:t>أو فيما أثبته في حكمه ورآه حكمة وصوابا. وهو صفة</w:t>
      </w:r>
      <w:r>
        <w:rPr>
          <w:rtl/>
        </w:rPr>
        <w:t xml:space="preserve"> لـ </w:t>
      </w:r>
      <w:r w:rsidRPr="00F257BB">
        <w:rPr>
          <w:rtl/>
        </w:rPr>
        <w:t>«اثنا عشر»</w:t>
      </w:r>
      <w:r>
        <w:rPr>
          <w:rtl/>
        </w:rPr>
        <w:t>.</w:t>
      </w:r>
    </w:p>
    <w:p w14:paraId="6CE2B11F"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يَوْمَ خَلَقَ السَّماواتِ وَالْأَرْضَ</w:t>
      </w:r>
      <w:r w:rsidRPr="00AA0C1E">
        <w:rPr>
          <w:rStyle w:val="libAlaemChar"/>
          <w:rtl/>
        </w:rPr>
        <w:t>)</w:t>
      </w:r>
      <w:r w:rsidRPr="00F257BB">
        <w:rPr>
          <w:rtl/>
        </w:rPr>
        <w:t xml:space="preserve"> متعلّق بما فيه من معنى الثبوت</w:t>
      </w:r>
      <w:r>
        <w:rPr>
          <w:rtl/>
        </w:rPr>
        <w:t xml:space="preserve">، </w:t>
      </w:r>
      <w:r w:rsidRPr="00F257BB">
        <w:rPr>
          <w:rtl/>
        </w:rPr>
        <w:t>أو بالكتاب إن جعل مصدرا. والمعنى</w:t>
      </w:r>
      <w:r>
        <w:rPr>
          <w:rtl/>
        </w:rPr>
        <w:t xml:space="preserve">: </w:t>
      </w:r>
      <w:r w:rsidRPr="00F257BB">
        <w:rPr>
          <w:rtl/>
        </w:rPr>
        <w:t>أن هذا أمر ثابت في نفس الأمر مذ خلق الله تعالى الأجرام والأزمنة. وإنّما تعبّد الله المسلمين أن يجعلوا سنتهم اثني عشر شهرا</w:t>
      </w:r>
    </w:p>
    <w:p w14:paraId="4FB1F6CF" w14:textId="77777777" w:rsidR="003A1D5F" w:rsidRPr="00F257BB" w:rsidRDefault="003A1D5F" w:rsidP="00D9332A">
      <w:pPr>
        <w:pStyle w:val="libLine"/>
        <w:rPr>
          <w:rtl/>
        </w:rPr>
      </w:pPr>
      <w:r w:rsidRPr="00F257BB">
        <w:rPr>
          <w:rtl/>
        </w:rPr>
        <w:t>__________________</w:t>
      </w:r>
    </w:p>
    <w:p w14:paraId="79564979" w14:textId="77777777" w:rsidR="003A1D5F" w:rsidRPr="00F257BB" w:rsidRDefault="003A1D5F" w:rsidP="000278F9">
      <w:pPr>
        <w:pStyle w:val="libFootnote0"/>
        <w:rPr>
          <w:rtl/>
        </w:rPr>
      </w:pPr>
      <w:r>
        <w:rPr>
          <w:rtl/>
        </w:rPr>
        <w:t>(</w:t>
      </w:r>
      <w:r w:rsidRPr="00F257BB">
        <w:rPr>
          <w:rtl/>
        </w:rPr>
        <w:t>1) الشجاع</w:t>
      </w:r>
      <w:r>
        <w:rPr>
          <w:rtl/>
        </w:rPr>
        <w:t xml:space="preserve">: </w:t>
      </w:r>
      <w:r w:rsidRPr="00F257BB">
        <w:rPr>
          <w:rtl/>
        </w:rPr>
        <w:t>ضرب من الحيّات.</w:t>
      </w:r>
    </w:p>
    <w:p w14:paraId="7E4DA4D5" w14:textId="77777777" w:rsidR="003A1D5F" w:rsidRPr="00F257BB" w:rsidRDefault="003A1D5F" w:rsidP="002F767C">
      <w:pPr>
        <w:pStyle w:val="libNormal0"/>
        <w:rPr>
          <w:rtl/>
        </w:rPr>
      </w:pPr>
      <w:r>
        <w:rPr>
          <w:rtl/>
        </w:rPr>
        <w:br w:type="page"/>
      </w:r>
      <w:r w:rsidRPr="00F257BB">
        <w:rPr>
          <w:rtl/>
        </w:rPr>
        <w:lastRenderedPageBreak/>
        <w:t>ليوافق ذلك عدد الأهلّة ومنازل القمر</w:t>
      </w:r>
      <w:r>
        <w:rPr>
          <w:rtl/>
        </w:rPr>
        <w:t xml:space="preserve">، </w:t>
      </w:r>
      <w:r w:rsidRPr="00F257BB">
        <w:rPr>
          <w:rtl/>
        </w:rPr>
        <w:t>دون ما دان به أهل الكتاب. والشهر مأخوذ من شهرة الأمر</w:t>
      </w:r>
      <w:r>
        <w:rPr>
          <w:rtl/>
        </w:rPr>
        <w:t xml:space="preserve">، </w:t>
      </w:r>
      <w:r w:rsidRPr="00F257BB">
        <w:rPr>
          <w:rtl/>
        </w:rPr>
        <w:t>لحاجة الناس إليه في معاملاتهم وغير ذلك من مصالحهم المعلّقة بالشهور.</w:t>
      </w:r>
    </w:p>
    <w:p w14:paraId="03B98594" w14:textId="77777777" w:rsidR="003A1D5F" w:rsidRPr="00F257BB" w:rsidRDefault="003A1D5F" w:rsidP="000E6E49">
      <w:pPr>
        <w:pStyle w:val="libNormal"/>
        <w:rPr>
          <w:rtl/>
        </w:rPr>
      </w:pPr>
      <w:r w:rsidRPr="00AA0C1E">
        <w:rPr>
          <w:rStyle w:val="libAlaemChar"/>
          <w:rtl/>
        </w:rPr>
        <w:t>(</w:t>
      </w:r>
      <w:r w:rsidRPr="002F767C">
        <w:rPr>
          <w:rStyle w:val="libAieChar"/>
          <w:rtl/>
        </w:rPr>
        <w:t>مِنْها أَرْبَعَةٌ حُرُمٌ</w:t>
      </w:r>
      <w:r w:rsidRPr="00AA0C1E">
        <w:rPr>
          <w:rStyle w:val="libAlaemChar"/>
          <w:rtl/>
        </w:rPr>
        <w:t>)</w:t>
      </w:r>
      <w:r w:rsidRPr="00F257BB">
        <w:rPr>
          <w:rtl/>
        </w:rPr>
        <w:t xml:space="preserve"> واحد فرد وهو رجب</w:t>
      </w:r>
      <w:r>
        <w:rPr>
          <w:rtl/>
        </w:rPr>
        <w:t xml:space="preserve">، </w:t>
      </w:r>
      <w:r w:rsidRPr="00F257BB">
        <w:rPr>
          <w:rtl/>
        </w:rPr>
        <w:t>وثلاثة سرد</w:t>
      </w:r>
      <w:r>
        <w:rPr>
          <w:rtl/>
        </w:rPr>
        <w:t xml:space="preserve">: </w:t>
      </w:r>
      <w:r w:rsidRPr="00F257BB">
        <w:rPr>
          <w:rtl/>
        </w:rPr>
        <w:t>ذو القعدة وذو الحجّة والمحرّم.</w:t>
      </w:r>
    </w:p>
    <w:p w14:paraId="7F463E87" w14:textId="77777777" w:rsidR="003A1D5F" w:rsidRPr="00F257BB" w:rsidRDefault="003A1D5F" w:rsidP="000E6E49">
      <w:pPr>
        <w:pStyle w:val="libNormal"/>
        <w:rPr>
          <w:rtl/>
        </w:rPr>
      </w:pPr>
      <w:r w:rsidRPr="00AA0C1E">
        <w:rPr>
          <w:rStyle w:val="libAlaemChar"/>
          <w:rtl/>
        </w:rPr>
        <w:t>(</w:t>
      </w:r>
      <w:r w:rsidRPr="002F767C">
        <w:rPr>
          <w:rStyle w:val="libAieChar"/>
          <w:rtl/>
        </w:rPr>
        <w:t>ذلِكَ الدِّينُ الْقَيِّمُ</w:t>
      </w:r>
      <w:r w:rsidRPr="00AA0C1E">
        <w:rPr>
          <w:rStyle w:val="libAlaemChar"/>
          <w:rtl/>
        </w:rPr>
        <w:t>)</w:t>
      </w:r>
      <w:r w:rsidRPr="00F257BB">
        <w:rPr>
          <w:rtl/>
        </w:rPr>
        <w:t xml:space="preserve"> أي</w:t>
      </w:r>
      <w:r>
        <w:rPr>
          <w:rtl/>
        </w:rPr>
        <w:t xml:space="preserve">: </w:t>
      </w:r>
      <w:r w:rsidRPr="00F257BB">
        <w:rPr>
          <w:rtl/>
        </w:rPr>
        <w:t>تحريم الأشهر الحرم هو الدين المستقيم</w:t>
      </w:r>
      <w:r>
        <w:rPr>
          <w:rtl/>
        </w:rPr>
        <w:t xml:space="preserve">، </w:t>
      </w:r>
      <w:r w:rsidRPr="00F257BB">
        <w:rPr>
          <w:rtl/>
        </w:rPr>
        <w:t xml:space="preserve">دين إبراهيم وإسماعيل </w:t>
      </w:r>
      <w:r w:rsidRPr="00AA0C1E">
        <w:rPr>
          <w:rStyle w:val="libAlaemChar"/>
          <w:rtl/>
        </w:rPr>
        <w:t>عليهما‌السلام</w:t>
      </w:r>
      <w:r w:rsidRPr="00F257BB">
        <w:rPr>
          <w:rtl/>
        </w:rPr>
        <w:t>. والعرب قد تمسّكت به وراثة منهما</w:t>
      </w:r>
      <w:r>
        <w:rPr>
          <w:rtl/>
        </w:rPr>
        <w:t xml:space="preserve">، </w:t>
      </w:r>
      <w:r w:rsidRPr="00F257BB">
        <w:rPr>
          <w:rtl/>
        </w:rPr>
        <w:t>فكانوا يعظّمون الأشهر الحرم</w:t>
      </w:r>
      <w:r>
        <w:rPr>
          <w:rtl/>
        </w:rPr>
        <w:t xml:space="preserve">، </w:t>
      </w:r>
      <w:r w:rsidRPr="00F257BB">
        <w:rPr>
          <w:rtl/>
        </w:rPr>
        <w:t>ويحرّمون القتال فيها</w:t>
      </w:r>
      <w:r>
        <w:rPr>
          <w:rtl/>
        </w:rPr>
        <w:t xml:space="preserve">، </w:t>
      </w:r>
      <w:r w:rsidRPr="00F257BB">
        <w:rPr>
          <w:rtl/>
        </w:rPr>
        <w:t>حتّى لو لقي الرجل قاتل أبيه لم يهجه.</w:t>
      </w:r>
    </w:p>
    <w:p w14:paraId="44D9B0FC" w14:textId="77777777" w:rsidR="003A1D5F" w:rsidRPr="00F257BB" w:rsidRDefault="003A1D5F" w:rsidP="000E6E49">
      <w:pPr>
        <w:pStyle w:val="libNormal"/>
        <w:rPr>
          <w:rtl/>
        </w:rPr>
      </w:pPr>
      <w:r w:rsidRPr="00AA0C1E">
        <w:rPr>
          <w:rStyle w:val="libAlaemChar"/>
          <w:rtl/>
        </w:rPr>
        <w:t>(</w:t>
      </w:r>
      <w:r w:rsidRPr="002F767C">
        <w:rPr>
          <w:rStyle w:val="libAieChar"/>
          <w:rtl/>
        </w:rPr>
        <w:t>فَلا تَظْلِمُوا فِيهِنَّ أَنْفُسَكُمْ</w:t>
      </w:r>
      <w:r w:rsidRPr="00AA0C1E">
        <w:rPr>
          <w:rStyle w:val="libAlaemChar"/>
          <w:rtl/>
        </w:rPr>
        <w:t>)</w:t>
      </w:r>
      <w:r w:rsidRPr="00F257BB">
        <w:rPr>
          <w:rtl/>
        </w:rPr>
        <w:t xml:space="preserve"> بهتك حرمتها وارتكاب حرامها. وأكثر الأمّة على أنّ حرمة المقاتلة فيها منسوخة. وأوّلوا الظلم بارتكاب المعاصي فيهنّ</w:t>
      </w:r>
      <w:r>
        <w:rPr>
          <w:rtl/>
        </w:rPr>
        <w:t xml:space="preserve">، </w:t>
      </w:r>
      <w:r w:rsidRPr="00F257BB">
        <w:rPr>
          <w:rtl/>
        </w:rPr>
        <w:t>فإنّه أعظم وزرا</w:t>
      </w:r>
      <w:r>
        <w:rPr>
          <w:rtl/>
        </w:rPr>
        <w:t xml:space="preserve">، </w:t>
      </w:r>
      <w:r w:rsidRPr="00F257BB">
        <w:rPr>
          <w:rtl/>
        </w:rPr>
        <w:t>كارتكابها في الحرم وحال الإحرام. وعن عطاء أنّه لا يحلّ للناس أن يغزوا في الحرم وفي الأشهر الحرم</w:t>
      </w:r>
      <w:r>
        <w:rPr>
          <w:rtl/>
        </w:rPr>
        <w:t xml:space="preserve">، </w:t>
      </w:r>
      <w:r w:rsidRPr="00F257BB">
        <w:rPr>
          <w:rtl/>
        </w:rPr>
        <w:t>إلّا أن يقاتلوا</w:t>
      </w:r>
      <w:r>
        <w:rPr>
          <w:rtl/>
        </w:rPr>
        <w:t xml:space="preserve">، </w:t>
      </w:r>
      <w:r w:rsidRPr="00F257BB">
        <w:rPr>
          <w:rtl/>
        </w:rPr>
        <w:t>وما نسخت.</w:t>
      </w:r>
    </w:p>
    <w:p w14:paraId="6E679BC5" w14:textId="77777777" w:rsidR="003A1D5F" w:rsidRPr="00F257BB" w:rsidRDefault="003A1D5F" w:rsidP="000E6E49">
      <w:pPr>
        <w:pStyle w:val="libNormal"/>
        <w:rPr>
          <w:rtl/>
        </w:rPr>
      </w:pPr>
      <w:r w:rsidRPr="00F257BB">
        <w:rPr>
          <w:rtl/>
        </w:rPr>
        <w:t>ويؤيّد الأوّل ما</w:t>
      </w:r>
      <w:r>
        <w:rPr>
          <w:rFonts w:hint="cs"/>
          <w:rtl/>
        </w:rPr>
        <w:t xml:space="preserve"> </w:t>
      </w:r>
      <w:r w:rsidRPr="00F257BB">
        <w:rPr>
          <w:rtl/>
        </w:rPr>
        <w:t xml:space="preserve">روي أنّه </w:t>
      </w:r>
      <w:r w:rsidRPr="00AA0C1E">
        <w:rPr>
          <w:rStyle w:val="libAlaemChar"/>
          <w:rtl/>
        </w:rPr>
        <w:t>صلى‌الله‌عليه‌وآله‌وسلم</w:t>
      </w:r>
      <w:r w:rsidRPr="00F257BB">
        <w:rPr>
          <w:rtl/>
        </w:rPr>
        <w:t xml:space="preserve"> حاصر الطائف وغزا هوازن بحنين في شوّال وذي القعدة.</w:t>
      </w:r>
    </w:p>
    <w:p w14:paraId="17CFC7CF" w14:textId="77777777" w:rsidR="003A1D5F" w:rsidRPr="00F257BB" w:rsidRDefault="003A1D5F" w:rsidP="000E6E49">
      <w:pPr>
        <w:pStyle w:val="libNormal"/>
        <w:rPr>
          <w:rtl/>
        </w:rPr>
      </w:pPr>
      <w:r w:rsidRPr="00AA0C1E">
        <w:rPr>
          <w:rStyle w:val="libAlaemChar"/>
          <w:rtl/>
        </w:rPr>
        <w:t>(</w:t>
      </w:r>
      <w:r w:rsidRPr="002F767C">
        <w:rPr>
          <w:rStyle w:val="libAieChar"/>
          <w:rtl/>
        </w:rPr>
        <w:t>وَقاتِلُوا الْمُشْرِكِينَ كَافَّةً</w:t>
      </w:r>
      <w:r w:rsidRPr="00AA0C1E">
        <w:rPr>
          <w:rStyle w:val="libAlaemChar"/>
          <w:rtl/>
        </w:rPr>
        <w:t>)</w:t>
      </w:r>
      <w:r w:rsidRPr="00F257BB">
        <w:rPr>
          <w:rtl/>
        </w:rPr>
        <w:t xml:space="preserve"> جميعا مؤتلفين غير مختلفين </w:t>
      </w:r>
      <w:r w:rsidRPr="00AA0C1E">
        <w:rPr>
          <w:rStyle w:val="libAlaemChar"/>
          <w:rtl/>
        </w:rPr>
        <w:t>(</w:t>
      </w:r>
      <w:r w:rsidRPr="002F767C">
        <w:rPr>
          <w:rStyle w:val="libAieChar"/>
          <w:rtl/>
        </w:rPr>
        <w:t>كَما يُقاتِلُونَكُمْ كَافَّةً</w:t>
      </w:r>
      <w:r w:rsidRPr="00AA0C1E">
        <w:rPr>
          <w:rStyle w:val="libAlaemChar"/>
          <w:rtl/>
        </w:rPr>
        <w:t>)</w:t>
      </w:r>
      <w:r w:rsidRPr="00F257BB">
        <w:rPr>
          <w:rtl/>
        </w:rPr>
        <w:t xml:space="preserve"> جميعا. وهي مصدر</w:t>
      </w:r>
      <w:r>
        <w:rPr>
          <w:rtl/>
        </w:rPr>
        <w:t xml:space="preserve">: </w:t>
      </w:r>
      <w:r w:rsidRPr="00F257BB">
        <w:rPr>
          <w:rtl/>
        </w:rPr>
        <w:t>كفّ عن الشيء</w:t>
      </w:r>
      <w:r>
        <w:rPr>
          <w:rtl/>
        </w:rPr>
        <w:t xml:space="preserve">، </w:t>
      </w:r>
      <w:r w:rsidRPr="00F257BB">
        <w:rPr>
          <w:rtl/>
        </w:rPr>
        <w:t>فإنّ الجميع مكفوف عن الزيادة</w:t>
      </w:r>
      <w:r>
        <w:rPr>
          <w:rtl/>
        </w:rPr>
        <w:t xml:space="preserve">، </w:t>
      </w:r>
      <w:r w:rsidRPr="00F257BB">
        <w:rPr>
          <w:rtl/>
        </w:rPr>
        <w:t xml:space="preserve">وقع موقع الحال من الفاعل أو المفعول </w:t>
      </w:r>
      <w:r w:rsidRPr="00AA0C1E">
        <w:rPr>
          <w:rStyle w:val="libAlaemChar"/>
          <w:rtl/>
        </w:rPr>
        <w:t>(</w:t>
      </w:r>
      <w:r w:rsidRPr="002F767C">
        <w:rPr>
          <w:rStyle w:val="libAieChar"/>
          <w:rtl/>
        </w:rPr>
        <w:t>وَاعْلَمُوا أَنَّ اللهَ مَعَ الْمُتَّقِينَ</w:t>
      </w:r>
      <w:r w:rsidRPr="00AA0C1E">
        <w:rPr>
          <w:rStyle w:val="libAlaemChar"/>
          <w:rtl/>
        </w:rPr>
        <w:t>)</w:t>
      </w:r>
      <w:r w:rsidRPr="00F257BB">
        <w:rPr>
          <w:rtl/>
        </w:rPr>
        <w:t xml:space="preserve"> حثّهم على التقوى بضمان النصر لأهلها.</w:t>
      </w:r>
    </w:p>
    <w:p w14:paraId="193111C4" w14:textId="77777777" w:rsidR="003A1D5F" w:rsidRPr="00F257BB" w:rsidRDefault="003A1D5F" w:rsidP="000E6E49">
      <w:pPr>
        <w:pStyle w:val="libNormal"/>
        <w:rPr>
          <w:rtl/>
        </w:rPr>
      </w:pPr>
      <w:r w:rsidRPr="00F257BB">
        <w:rPr>
          <w:rtl/>
        </w:rPr>
        <w:t>وفي هذه الآية دلالة على أنّ الاعتبار في السنين بالشهور القمريّة لا الشمسيّة</w:t>
      </w:r>
      <w:r>
        <w:rPr>
          <w:rtl/>
        </w:rPr>
        <w:t xml:space="preserve">، </w:t>
      </w:r>
      <w:r w:rsidRPr="00F257BB">
        <w:rPr>
          <w:rtl/>
        </w:rPr>
        <w:t>والأحكام الشرعيّة معلّقة بها</w:t>
      </w:r>
      <w:r>
        <w:rPr>
          <w:rtl/>
        </w:rPr>
        <w:t xml:space="preserve">، </w:t>
      </w:r>
      <w:r w:rsidRPr="00F257BB">
        <w:rPr>
          <w:rtl/>
        </w:rPr>
        <w:t>وذلك ل</w:t>
      </w:r>
      <w:r>
        <w:rPr>
          <w:rFonts w:hint="cs"/>
          <w:rtl/>
        </w:rPr>
        <w:t>ـ</w:t>
      </w:r>
      <w:r w:rsidRPr="00F257BB">
        <w:rPr>
          <w:rtl/>
        </w:rPr>
        <w:t>ما علم الله تعالى فيه من المصلحة</w:t>
      </w:r>
      <w:r>
        <w:rPr>
          <w:rtl/>
        </w:rPr>
        <w:t xml:space="preserve">، </w:t>
      </w:r>
      <w:r w:rsidRPr="00F257BB">
        <w:rPr>
          <w:rtl/>
        </w:rPr>
        <w:t>ولسهولة معرفة ذلك على الخاصّ والعامّ.</w:t>
      </w:r>
    </w:p>
    <w:p w14:paraId="0A833D36"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إِنَّمَا النَّسِيءُ زِيادَةٌ فِي الْكُفْرِ يُضَلُّ بِهِ الَّذِينَ كَفَرُوا يُحِلُّونَهُ عاماً وَيُحَرِّمُونَهُ عاماً لِيُواطِؤُا عِدَّةَ ما حَرَّمَ اللهُ فَيُحِلُّوا ما حَرَّمَ اللهُ زُيِّنَ لَهُمْ سُوءُ أَعْمالِهِمْ وَاللهُ لا يَهْدِي الْقَوْمَ الْكافِرِينَ (37)</w:t>
      </w:r>
      <w:r w:rsidRPr="00AA0C1E">
        <w:rPr>
          <w:rStyle w:val="libAlaemChar"/>
          <w:rtl/>
        </w:rPr>
        <w:t>)</w:t>
      </w:r>
    </w:p>
    <w:p w14:paraId="67CFEC26" w14:textId="77777777" w:rsidR="003A1D5F" w:rsidRPr="00F257BB" w:rsidRDefault="003A1D5F" w:rsidP="000E6E49">
      <w:pPr>
        <w:pStyle w:val="libNormal"/>
        <w:rPr>
          <w:rtl/>
        </w:rPr>
      </w:pPr>
      <w:r w:rsidRPr="00F257BB">
        <w:rPr>
          <w:rtl/>
        </w:rPr>
        <w:t>ول</w:t>
      </w:r>
      <w:r>
        <w:rPr>
          <w:rFonts w:hint="cs"/>
          <w:rtl/>
        </w:rPr>
        <w:t>ـ</w:t>
      </w:r>
      <w:r w:rsidRPr="00F257BB">
        <w:rPr>
          <w:rtl/>
        </w:rPr>
        <w:t>مّا قدّم سبحانه ذكر السنة والشهر</w:t>
      </w:r>
      <w:r>
        <w:rPr>
          <w:rtl/>
        </w:rPr>
        <w:t xml:space="preserve">، </w:t>
      </w:r>
      <w:r w:rsidRPr="00F257BB">
        <w:rPr>
          <w:rtl/>
        </w:rPr>
        <w:t>عقّبه بذكر ما كانوا يفعلونه من النسيء</w:t>
      </w:r>
      <w:r>
        <w:rPr>
          <w:rtl/>
        </w:rPr>
        <w:t xml:space="preserve">، </w:t>
      </w:r>
      <w:r w:rsidRPr="00F257BB">
        <w:rPr>
          <w:rtl/>
        </w:rPr>
        <w:t>فقال</w:t>
      </w:r>
      <w:r>
        <w:rPr>
          <w:rtl/>
        </w:rPr>
        <w:t xml:space="preserve">: </w:t>
      </w:r>
      <w:r w:rsidRPr="00AA0C1E">
        <w:rPr>
          <w:rStyle w:val="libAlaemChar"/>
          <w:rtl/>
        </w:rPr>
        <w:t>(</w:t>
      </w:r>
      <w:r w:rsidRPr="002F767C">
        <w:rPr>
          <w:rStyle w:val="libAieChar"/>
          <w:rtl/>
        </w:rPr>
        <w:t>إِنَّمَا النَّسِيءُ</w:t>
      </w:r>
      <w:r w:rsidRPr="00AA0C1E">
        <w:rPr>
          <w:rStyle w:val="libAlaemChar"/>
          <w:rtl/>
        </w:rPr>
        <w:t>)</w:t>
      </w:r>
      <w:r w:rsidRPr="00F257BB">
        <w:rPr>
          <w:rtl/>
        </w:rPr>
        <w:t xml:space="preserve"> أي</w:t>
      </w:r>
      <w:r>
        <w:rPr>
          <w:rtl/>
        </w:rPr>
        <w:t xml:space="preserve">: </w:t>
      </w:r>
      <w:r w:rsidRPr="00F257BB">
        <w:rPr>
          <w:rtl/>
        </w:rPr>
        <w:t>تأخير حرمة الشهر إلى شهر آخر. وذلك أنّهم كانوا أصحاب حروب وغارات</w:t>
      </w:r>
      <w:r>
        <w:rPr>
          <w:rtl/>
        </w:rPr>
        <w:t xml:space="preserve">، </w:t>
      </w:r>
      <w:r w:rsidRPr="00F257BB">
        <w:rPr>
          <w:rtl/>
        </w:rPr>
        <w:t>وكانوا إذا جاء شهر حرام وهم محاربون شقّ عليهم ترك المحاربة</w:t>
      </w:r>
      <w:r>
        <w:rPr>
          <w:rtl/>
        </w:rPr>
        <w:t xml:space="preserve">، </w:t>
      </w:r>
      <w:r w:rsidRPr="00F257BB">
        <w:rPr>
          <w:rtl/>
        </w:rPr>
        <w:t>فكانوا يحلّونه ويحرّمون مكانه شهرا آخر</w:t>
      </w:r>
      <w:r>
        <w:rPr>
          <w:rtl/>
        </w:rPr>
        <w:t xml:space="preserve">، </w:t>
      </w:r>
      <w:r w:rsidRPr="00F257BB">
        <w:rPr>
          <w:rtl/>
        </w:rPr>
        <w:t>حتّى رفضوا خصوص الأشهر واعتبروا مجرّد العدد</w:t>
      </w:r>
      <w:r>
        <w:rPr>
          <w:rtl/>
        </w:rPr>
        <w:t xml:space="preserve">، </w:t>
      </w:r>
      <w:r w:rsidRPr="00F257BB">
        <w:rPr>
          <w:rtl/>
        </w:rPr>
        <w:t>وربما زادوا في عدد الشهور</w:t>
      </w:r>
      <w:r>
        <w:rPr>
          <w:rtl/>
        </w:rPr>
        <w:t xml:space="preserve">، </w:t>
      </w:r>
      <w:r w:rsidRPr="00F257BB">
        <w:rPr>
          <w:rtl/>
        </w:rPr>
        <w:t>فيجعلونها ثلاثة عشر شهرا ليتّسع لهم الوقت</w:t>
      </w:r>
      <w:r>
        <w:rPr>
          <w:rtl/>
        </w:rPr>
        <w:t xml:space="preserve">، </w:t>
      </w:r>
      <w:r w:rsidRPr="00F257BB">
        <w:rPr>
          <w:rtl/>
        </w:rPr>
        <w:t>ولذلك قال تعالى</w:t>
      </w:r>
      <w:r>
        <w:rPr>
          <w:rtl/>
        </w:rPr>
        <w:t xml:space="preserve">: </w:t>
      </w:r>
      <w:r w:rsidRPr="00AA0C1E">
        <w:rPr>
          <w:rStyle w:val="libAlaemChar"/>
          <w:rtl/>
        </w:rPr>
        <w:t>(</w:t>
      </w:r>
      <w:r w:rsidRPr="002F767C">
        <w:rPr>
          <w:rStyle w:val="libAieChar"/>
          <w:rtl/>
        </w:rPr>
        <w:t>إِنَّ عِدَّةَ الشُّهُورِ عِنْدَ اللهِ اثْنا عَشَرَ شَهْراً</w:t>
      </w:r>
      <w:r w:rsidRPr="00AA0C1E">
        <w:rPr>
          <w:rStyle w:val="libAlaemChar"/>
          <w:rtl/>
        </w:rPr>
        <w:t>)</w:t>
      </w:r>
      <w:r w:rsidRPr="00F257BB">
        <w:rPr>
          <w:rtl/>
        </w:rPr>
        <w:t xml:space="preserve"> يعني</w:t>
      </w:r>
      <w:r>
        <w:rPr>
          <w:rtl/>
        </w:rPr>
        <w:t xml:space="preserve">: </w:t>
      </w:r>
      <w:r w:rsidRPr="00F257BB">
        <w:rPr>
          <w:rtl/>
        </w:rPr>
        <w:t>من غير زيادة زادوها. وعن نافع برواية ورش</w:t>
      </w:r>
      <w:r>
        <w:rPr>
          <w:rtl/>
        </w:rPr>
        <w:t xml:space="preserve">: </w:t>
      </w:r>
      <w:r w:rsidRPr="00F257BB">
        <w:rPr>
          <w:rtl/>
        </w:rPr>
        <w:t xml:space="preserve">إنّما النسيّ بقلب الهمزة ياء وإدغام الياء فيها. </w:t>
      </w:r>
      <w:r w:rsidRPr="00AA0C1E">
        <w:rPr>
          <w:rStyle w:val="libAlaemChar"/>
          <w:rtl/>
        </w:rPr>
        <w:t>(</w:t>
      </w:r>
      <w:r w:rsidRPr="002F767C">
        <w:rPr>
          <w:rStyle w:val="libAieChar"/>
          <w:rtl/>
        </w:rPr>
        <w:t>زِيادَةٌ فِي الْكُفْرِ</w:t>
      </w:r>
      <w:r w:rsidRPr="00AA0C1E">
        <w:rPr>
          <w:rStyle w:val="libAlaemChar"/>
          <w:rtl/>
        </w:rPr>
        <w:t>)</w:t>
      </w:r>
      <w:r w:rsidRPr="00F257BB">
        <w:rPr>
          <w:rtl/>
        </w:rPr>
        <w:t xml:space="preserve"> لأنّه تحريم ما أحلّه الله تعالى وتحليل ما حرّمه الله</w:t>
      </w:r>
      <w:r>
        <w:rPr>
          <w:rtl/>
        </w:rPr>
        <w:t xml:space="preserve">، </w:t>
      </w:r>
      <w:r w:rsidRPr="00F257BB">
        <w:rPr>
          <w:rtl/>
        </w:rPr>
        <w:t>وهو كفر آخر ضمّوه إلى كفرهم.</w:t>
      </w:r>
    </w:p>
    <w:p w14:paraId="2EA35C1A" w14:textId="77777777" w:rsidR="003A1D5F" w:rsidRPr="00F257BB" w:rsidRDefault="003A1D5F" w:rsidP="000E6E49">
      <w:pPr>
        <w:pStyle w:val="libNormal"/>
        <w:rPr>
          <w:rtl/>
        </w:rPr>
      </w:pPr>
      <w:r w:rsidRPr="00AA0C1E">
        <w:rPr>
          <w:rStyle w:val="libAlaemChar"/>
          <w:rtl/>
        </w:rPr>
        <w:t>(</w:t>
      </w:r>
      <w:r w:rsidRPr="002F767C">
        <w:rPr>
          <w:rStyle w:val="libAieChar"/>
          <w:rtl/>
        </w:rPr>
        <w:t>يُضَلُّ بِهِ الَّذِينَ كَفَرُوا</w:t>
      </w:r>
      <w:r w:rsidRPr="00AA0C1E">
        <w:rPr>
          <w:rStyle w:val="libAlaemChar"/>
          <w:rtl/>
        </w:rPr>
        <w:t>)</w:t>
      </w:r>
      <w:r w:rsidRPr="00F257BB">
        <w:rPr>
          <w:rtl/>
        </w:rPr>
        <w:t xml:space="preserve"> ضلالا زائدا. وقرأ حمزة والكسائي وحفص</w:t>
      </w:r>
      <w:r>
        <w:rPr>
          <w:rtl/>
        </w:rPr>
        <w:t xml:space="preserve">: </w:t>
      </w:r>
      <w:r w:rsidRPr="00F257BB">
        <w:rPr>
          <w:rtl/>
        </w:rPr>
        <w:t>يضلّ على البناء للمفعول. وعن يعقوب</w:t>
      </w:r>
      <w:r>
        <w:rPr>
          <w:rtl/>
        </w:rPr>
        <w:t xml:space="preserve">: </w:t>
      </w:r>
      <w:r w:rsidRPr="00F257BB">
        <w:rPr>
          <w:rtl/>
        </w:rPr>
        <w:t xml:space="preserve">يضلّ على أنّ الفعل لله تعالى على سبيل التخلية. </w:t>
      </w:r>
      <w:r w:rsidRPr="00AA0C1E">
        <w:rPr>
          <w:rStyle w:val="libAlaemChar"/>
          <w:rtl/>
        </w:rPr>
        <w:t>(</w:t>
      </w:r>
      <w:r w:rsidRPr="002F767C">
        <w:rPr>
          <w:rStyle w:val="libAieChar"/>
          <w:rtl/>
        </w:rPr>
        <w:t>يُحِلُّونَهُ عاماً</w:t>
      </w:r>
      <w:r w:rsidRPr="00AA0C1E">
        <w:rPr>
          <w:rStyle w:val="libAlaemChar"/>
          <w:rtl/>
        </w:rPr>
        <w:t>)</w:t>
      </w:r>
      <w:r w:rsidRPr="00F257BB">
        <w:rPr>
          <w:rtl/>
        </w:rPr>
        <w:t xml:space="preserve"> يحلّون النسيء من الأشهر الحرم سنة </w:t>
      </w:r>
      <w:r w:rsidRPr="00AA0C1E">
        <w:rPr>
          <w:rStyle w:val="libAlaemChar"/>
          <w:rtl/>
        </w:rPr>
        <w:t>(</w:t>
      </w:r>
      <w:r w:rsidRPr="002F767C">
        <w:rPr>
          <w:rStyle w:val="libAieChar"/>
          <w:rtl/>
        </w:rPr>
        <w:t>وَيُحَرِّمُونَهُ عاماً</w:t>
      </w:r>
      <w:r w:rsidRPr="00AA0C1E">
        <w:rPr>
          <w:rStyle w:val="libAlaemChar"/>
          <w:rtl/>
        </w:rPr>
        <w:t>)</w:t>
      </w:r>
      <w:r w:rsidRPr="00F257BB">
        <w:rPr>
          <w:rtl/>
        </w:rPr>
        <w:t xml:space="preserve"> ويحرّمون مكانه شهرا آخر في سنة اخرى</w:t>
      </w:r>
      <w:r>
        <w:rPr>
          <w:rtl/>
        </w:rPr>
        <w:t xml:space="preserve">، </w:t>
      </w:r>
      <w:r w:rsidRPr="00F257BB">
        <w:rPr>
          <w:rtl/>
        </w:rPr>
        <w:t>فيتركونه على حرمته.</w:t>
      </w:r>
    </w:p>
    <w:p w14:paraId="4C11134F" w14:textId="77777777" w:rsidR="003A1D5F" w:rsidRPr="00F257BB" w:rsidRDefault="003A1D5F" w:rsidP="000E6E49">
      <w:pPr>
        <w:pStyle w:val="libNormal"/>
        <w:rPr>
          <w:rtl/>
        </w:rPr>
      </w:pPr>
      <w:r w:rsidRPr="00F257BB">
        <w:rPr>
          <w:rtl/>
        </w:rPr>
        <w:t>ويروى أنّه حدث ذلك في كنانة</w:t>
      </w:r>
      <w:r>
        <w:rPr>
          <w:rtl/>
        </w:rPr>
        <w:t xml:space="preserve">، </w:t>
      </w:r>
      <w:r w:rsidRPr="00F257BB">
        <w:rPr>
          <w:rtl/>
        </w:rPr>
        <w:t>لأنّهم كانوا فقراء محاويج إلى الغارة</w:t>
      </w:r>
      <w:r>
        <w:rPr>
          <w:rtl/>
        </w:rPr>
        <w:t xml:space="preserve">، </w:t>
      </w:r>
      <w:r w:rsidRPr="00F257BB">
        <w:rPr>
          <w:rtl/>
        </w:rPr>
        <w:t>وكان جنادة بن عوف الكناني مطاعا في الجاهليّة</w:t>
      </w:r>
      <w:r>
        <w:rPr>
          <w:rtl/>
        </w:rPr>
        <w:t xml:space="preserve">، </w:t>
      </w:r>
      <w:r w:rsidRPr="00F257BB">
        <w:rPr>
          <w:rtl/>
        </w:rPr>
        <w:t>وكان يقوم على جمل في الموسم فينادي</w:t>
      </w:r>
      <w:r>
        <w:rPr>
          <w:rtl/>
        </w:rPr>
        <w:t xml:space="preserve">: </w:t>
      </w:r>
      <w:r w:rsidRPr="00F257BB">
        <w:rPr>
          <w:rtl/>
        </w:rPr>
        <w:t>إنّ آلهتكم قد أحلّت لكم المحرّم فأحلّوه</w:t>
      </w:r>
      <w:r>
        <w:rPr>
          <w:rtl/>
        </w:rPr>
        <w:t xml:space="preserve">، </w:t>
      </w:r>
      <w:r w:rsidRPr="00F257BB">
        <w:rPr>
          <w:rtl/>
        </w:rPr>
        <w:t>ثمّ ينادي في القابل</w:t>
      </w:r>
      <w:r>
        <w:rPr>
          <w:rtl/>
        </w:rPr>
        <w:t xml:space="preserve">: </w:t>
      </w:r>
      <w:r w:rsidRPr="00F257BB">
        <w:rPr>
          <w:rtl/>
        </w:rPr>
        <w:t>إنّ آلهتكم</w:t>
      </w:r>
    </w:p>
    <w:p w14:paraId="461E8A93" w14:textId="77777777" w:rsidR="003A1D5F" w:rsidRPr="00F257BB" w:rsidRDefault="003A1D5F" w:rsidP="002F767C">
      <w:pPr>
        <w:pStyle w:val="libNormal0"/>
        <w:rPr>
          <w:rtl/>
        </w:rPr>
      </w:pPr>
      <w:r>
        <w:rPr>
          <w:rtl/>
        </w:rPr>
        <w:br w:type="page"/>
      </w:r>
      <w:r w:rsidRPr="00F257BB">
        <w:rPr>
          <w:rtl/>
        </w:rPr>
        <w:lastRenderedPageBreak/>
        <w:t>قد حرّمت عليكم المحرّم فحرّموه. والجملتان تفسير للضلال أو حال.</w:t>
      </w:r>
    </w:p>
    <w:p w14:paraId="1CB7112E" w14:textId="77777777" w:rsidR="003A1D5F" w:rsidRPr="00F257BB" w:rsidRDefault="003A1D5F" w:rsidP="000E6E49">
      <w:pPr>
        <w:pStyle w:val="libNormal"/>
        <w:rPr>
          <w:rtl/>
        </w:rPr>
      </w:pPr>
      <w:r w:rsidRPr="00AA0C1E">
        <w:rPr>
          <w:rStyle w:val="libAlaemChar"/>
          <w:rtl/>
        </w:rPr>
        <w:t>(</w:t>
      </w:r>
      <w:r w:rsidRPr="002F767C">
        <w:rPr>
          <w:rStyle w:val="libAieChar"/>
          <w:rtl/>
        </w:rPr>
        <w:t>لِيُواطِؤُا عِدَّةَ ما حَرَّمَ اللهُ</w:t>
      </w:r>
      <w:r w:rsidRPr="00AA0C1E">
        <w:rPr>
          <w:rStyle w:val="libAlaemChar"/>
          <w:rtl/>
        </w:rPr>
        <w:t>)</w:t>
      </w:r>
      <w:r w:rsidRPr="00F257BB">
        <w:rPr>
          <w:rtl/>
        </w:rPr>
        <w:t xml:space="preserve"> ليوافقوا عدّة الأربعة المحرّمة ولا يخالفوها</w:t>
      </w:r>
      <w:r>
        <w:rPr>
          <w:rtl/>
        </w:rPr>
        <w:t xml:space="preserve">، </w:t>
      </w:r>
      <w:r w:rsidRPr="00F257BB">
        <w:rPr>
          <w:rtl/>
        </w:rPr>
        <w:t>وقد خالفوا تخصيص الأشهر الحرم بالتحريم. واللام متعلّقة</w:t>
      </w:r>
      <w:r>
        <w:rPr>
          <w:rtl/>
        </w:rPr>
        <w:t xml:space="preserve"> بـ </w:t>
      </w:r>
      <w:r w:rsidRPr="00F257BB">
        <w:rPr>
          <w:rtl/>
        </w:rPr>
        <w:t>«يحرّمونه»</w:t>
      </w:r>
      <w:r>
        <w:rPr>
          <w:rtl/>
        </w:rPr>
        <w:t xml:space="preserve">، </w:t>
      </w:r>
      <w:r w:rsidRPr="00F257BB">
        <w:rPr>
          <w:rtl/>
        </w:rPr>
        <w:t xml:space="preserve">أو بما دلّ عليه مجموع الفعلين </w:t>
      </w:r>
      <w:r w:rsidRPr="00AA0C1E">
        <w:rPr>
          <w:rStyle w:val="libAlaemChar"/>
          <w:rtl/>
        </w:rPr>
        <w:t>(</w:t>
      </w:r>
      <w:r w:rsidRPr="002F767C">
        <w:rPr>
          <w:rStyle w:val="libAieChar"/>
          <w:rtl/>
        </w:rPr>
        <w:t>فَيُحِلُّوا ما حَرَّمَ اللهُ</w:t>
      </w:r>
      <w:r w:rsidRPr="00AA0C1E">
        <w:rPr>
          <w:rStyle w:val="libAlaemChar"/>
          <w:rtl/>
        </w:rPr>
        <w:t>)</w:t>
      </w:r>
      <w:r w:rsidRPr="00F257BB">
        <w:rPr>
          <w:rtl/>
        </w:rPr>
        <w:t xml:space="preserve"> بمواطاة العدّة وحدها من غير مراعاة الوقت.</w:t>
      </w:r>
    </w:p>
    <w:p w14:paraId="361ADB24" w14:textId="77777777" w:rsidR="003A1D5F" w:rsidRPr="00F257BB" w:rsidRDefault="003A1D5F" w:rsidP="000E6E49">
      <w:pPr>
        <w:pStyle w:val="libNormal"/>
        <w:rPr>
          <w:rtl/>
        </w:rPr>
      </w:pPr>
      <w:r w:rsidRPr="00AA0C1E">
        <w:rPr>
          <w:rStyle w:val="libAlaemChar"/>
          <w:rtl/>
        </w:rPr>
        <w:t>(</w:t>
      </w:r>
      <w:r w:rsidRPr="002F767C">
        <w:rPr>
          <w:rStyle w:val="libAieChar"/>
          <w:rtl/>
        </w:rPr>
        <w:t>زُيِّنَ لَهُمْ سُوءُ أَعْمالِهِمْ</w:t>
      </w:r>
      <w:r w:rsidRPr="00AA0C1E">
        <w:rPr>
          <w:rStyle w:val="libAlaemChar"/>
          <w:rtl/>
        </w:rPr>
        <w:t>)</w:t>
      </w:r>
      <w:r w:rsidRPr="00F257BB">
        <w:rPr>
          <w:rtl/>
        </w:rPr>
        <w:t xml:space="preserve"> فحسبوا أعمالهم القبيحة حسنة </w:t>
      </w:r>
      <w:r w:rsidRPr="00AA0C1E">
        <w:rPr>
          <w:rStyle w:val="libAlaemChar"/>
          <w:rtl/>
        </w:rPr>
        <w:t>(</w:t>
      </w:r>
      <w:r w:rsidRPr="002F767C">
        <w:rPr>
          <w:rStyle w:val="libAieChar"/>
          <w:rtl/>
        </w:rPr>
        <w:t>وَاللهُ لا يَهْدِي الْقَوْمَ الْكافِرِينَ</w:t>
      </w:r>
      <w:r w:rsidRPr="00AA0C1E">
        <w:rPr>
          <w:rStyle w:val="libAlaemChar"/>
          <w:rtl/>
        </w:rPr>
        <w:t>)</w:t>
      </w:r>
      <w:r w:rsidRPr="00F257BB">
        <w:rPr>
          <w:rtl/>
        </w:rPr>
        <w:t xml:space="preserve"> هداية موصلة إلى الاهتداء</w:t>
      </w:r>
      <w:r>
        <w:rPr>
          <w:rtl/>
        </w:rPr>
        <w:t xml:space="preserve">، </w:t>
      </w:r>
      <w:r w:rsidRPr="00F257BB">
        <w:rPr>
          <w:rtl/>
        </w:rPr>
        <w:t>تخلية وخذلانا</w:t>
      </w:r>
      <w:r>
        <w:rPr>
          <w:rtl/>
        </w:rPr>
        <w:t xml:space="preserve">، </w:t>
      </w:r>
      <w:r w:rsidRPr="00F257BB">
        <w:rPr>
          <w:rtl/>
        </w:rPr>
        <w:t>أي</w:t>
      </w:r>
      <w:r>
        <w:rPr>
          <w:rtl/>
        </w:rPr>
        <w:t xml:space="preserve">: </w:t>
      </w:r>
      <w:r w:rsidRPr="00F257BB">
        <w:rPr>
          <w:rtl/>
        </w:rPr>
        <w:t>لا يلطف بهم</w:t>
      </w:r>
      <w:r>
        <w:rPr>
          <w:rtl/>
        </w:rPr>
        <w:t xml:space="preserve">، </w:t>
      </w:r>
      <w:r w:rsidRPr="00F257BB">
        <w:rPr>
          <w:rtl/>
        </w:rPr>
        <w:t>بل يخذلهم. أو هداية موصلة إلى الجنّة</w:t>
      </w:r>
      <w:r>
        <w:rPr>
          <w:rtl/>
        </w:rPr>
        <w:t xml:space="preserve">، </w:t>
      </w:r>
      <w:r w:rsidRPr="00F257BB">
        <w:rPr>
          <w:rtl/>
        </w:rPr>
        <w:t>لفرط كفرهم وعنادهم.</w:t>
      </w:r>
    </w:p>
    <w:p w14:paraId="3F55CE38" w14:textId="77777777" w:rsidR="003A1D5F" w:rsidRPr="00F257BB" w:rsidRDefault="003A1D5F" w:rsidP="000E6E49">
      <w:pPr>
        <w:pStyle w:val="libNormal"/>
        <w:rPr>
          <w:rtl/>
        </w:rPr>
      </w:pPr>
      <w:r w:rsidRPr="00F257BB">
        <w:rPr>
          <w:rtl/>
        </w:rPr>
        <w:t>قال ابن عبّاس</w:t>
      </w:r>
      <w:r>
        <w:rPr>
          <w:rtl/>
        </w:rPr>
        <w:t xml:space="preserve">: </w:t>
      </w:r>
      <w:r w:rsidRPr="00F257BB">
        <w:rPr>
          <w:rtl/>
        </w:rPr>
        <w:t>أوّل من سنّ النسيء عمرو بن يحيى بن قمعة بن جندب</w:t>
      </w:r>
      <w:r>
        <w:rPr>
          <w:rtl/>
        </w:rPr>
        <w:t xml:space="preserve">، </w:t>
      </w:r>
      <w:r w:rsidRPr="00F257BB">
        <w:rPr>
          <w:rtl/>
        </w:rPr>
        <w:t>وقال مجاهد</w:t>
      </w:r>
      <w:r>
        <w:rPr>
          <w:rtl/>
        </w:rPr>
        <w:t xml:space="preserve">: </w:t>
      </w:r>
      <w:r w:rsidRPr="00F257BB">
        <w:rPr>
          <w:rtl/>
        </w:rPr>
        <w:t>كان المشركون يحجّون في كلّ شهرين</w:t>
      </w:r>
      <w:r>
        <w:rPr>
          <w:rtl/>
        </w:rPr>
        <w:t xml:space="preserve">، </w:t>
      </w:r>
      <w:r w:rsidRPr="00F257BB">
        <w:rPr>
          <w:rtl/>
        </w:rPr>
        <w:t>فحجّوا في ذي الحجّة عامين</w:t>
      </w:r>
      <w:r>
        <w:rPr>
          <w:rtl/>
        </w:rPr>
        <w:t xml:space="preserve">، </w:t>
      </w:r>
      <w:r w:rsidRPr="00F257BB">
        <w:rPr>
          <w:rtl/>
        </w:rPr>
        <w:t>ثمّ حجّوا في المحرّم عامين</w:t>
      </w:r>
      <w:r>
        <w:rPr>
          <w:rtl/>
        </w:rPr>
        <w:t xml:space="preserve">، </w:t>
      </w:r>
      <w:r w:rsidRPr="00F257BB">
        <w:rPr>
          <w:rtl/>
        </w:rPr>
        <w:t>ثمّ حجّوا في صفر عامين</w:t>
      </w:r>
      <w:r>
        <w:rPr>
          <w:rtl/>
        </w:rPr>
        <w:t xml:space="preserve">، </w:t>
      </w:r>
      <w:r w:rsidRPr="00F257BB">
        <w:rPr>
          <w:rtl/>
        </w:rPr>
        <w:t>وكذلك في الشهور</w:t>
      </w:r>
      <w:r>
        <w:rPr>
          <w:rtl/>
        </w:rPr>
        <w:t xml:space="preserve">، </w:t>
      </w:r>
      <w:r w:rsidRPr="00F257BB">
        <w:rPr>
          <w:rtl/>
        </w:rPr>
        <w:t>حتّى وافقت الحجّة الّتي قبل حجّة الوداع في ذي القعدة</w:t>
      </w:r>
      <w:r>
        <w:rPr>
          <w:rtl/>
        </w:rPr>
        <w:t xml:space="preserve">، </w:t>
      </w:r>
      <w:r w:rsidRPr="00F257BB">
        <w:rPr>
          <w:rtl/>
        </w:rPr>
        <w:t xml:space="preserve">ثمّ حجّ النبيّ </w:t>
      </w:r>
      <w:r w:rsidRPr="00AA0C1E">
        <w:rPr>
          <w:rStyle w:val="libAlaemChar"/>
          <w:rtl/>
        </w:rPr>
        <w:t>صلى‌الله‌عليه‌وآله‌وسلم</w:t>
      </w:r>
      <w:r w:rsidRPr="00F257BB">
        <w:rPr>
          <w:rtl/>
        </w:rPr>
        <w:t xml:space="preserve"> في العام القابل حجّة الوداع فوافقت ذا الحجّة</w:t>
      </w:r>
      <w:r>
        <w:rPr>
          <w:rtl/>
        </w:rPr>
        <w:t xml:space="preserve">، </w:t>
      </w:r>
      <w:r w:rsidRPr="00F257BB">
        <w:rPr>
          <w:rtl/>
        </w:rPr>
        <w:t>فذلك حين</w:t>
      </w:r>
      <w:r>
        <w:rPr>
          <w:rFonts w:hint="cs"/>
          <w:rtl/>
        </w:rPr>
        <w:t xml:space="preserve"> </w:t>
      </w:r>
      <w:r w:rsidRPr="00F257BB">
        <w:rPr>
          <w:rtl/>
        </w:rPr>
        <w:t xml:space="preserve">قال النبيّ </w:t>
      </w:r>
      <w:r w:rsidRPr="00AA0C1E">
        <w:rPr>
          <w:rStyle w:val="libAlaemChar"/>
          <w:rtl/>
        </w:rPr>
        <w:t>صلى‌الله‌عليه‌وآله‌وسلم</w:t>
      </w:r>
      <w:r w:rsidRPr="00F257BB">
        <w:rPr>
          <w:rtl/>
        </w:rPr>
        <w:t xml:space="preserve"> في خطبته</w:t>
      </w:r>
      <w:r>
        <w:rPr>
          <w:rtl/>
        </w:rPr>
        <w:t xml:space="preserve">: </w:t>
      </w:r>
      <w:r w:rsidRPr="00F257BB">
        <w:rPr>
          <w:rtl/>
        </w:rPr>
        <w:t>«ألا إنّ الزمان قد استدار كهيئته يوم خلق السموات والأرض</w:t>
      </w:r>
      <w:r>
        <w:rPr>
          <w:rtl/>
        </w:rPr>
        <w:t xml:space="preserve">، </w:t>
      </w:r>
      <w:r w:rsidRPr="00F257BB">
        <w:rPr>
          <w:rtl/>
        </w:rPr>
        <w:t>السنة اثنا عشر شهرا</w:t>
      </w:r>
      <w:r>
        <w:rPr>
          <w:rtl/>
        </w:rPr>
        <w:t xml:space="preserve">، </w:t>
      </w:r>
      <w:r w:rsidRPr="00F257BB">
        <w:rPr>
          <w:rtl/>
        </w:rPr>
        <w:t>منها أربعة حرم</w:t>
      </w:r>
      <w:r>
        <w:rPr>
          <w:rtl/>
        </w:rPr>
        <w:t xml:space="preserve">، </w:t>
      </w:r>
      <w:r w:rsidRPr="00F257BB">
        <w:rPr>
          <w:rtl/>
        </w:rPr>
        <w:t>ثلاثة متواليات</w:t>
      </w:r>
      <w:r>
        <w:rPr>
          <w:rtl/>
        </w:rPr>
        <w:t xml:space="preserve">: </w:t>
      </w:r>
      <w:r w:rsidRPr="00F257BB">
        <w:rPr>
          <w:rtl/>
        </w:rPr>
        <w:t>ذو القعدة</w:t>
      </w:r>
      <w:r>
        <w:rPr>
          <w:rtl/>
        </w:rPr>
        <w:t xml:space="preserve">، </w:t>
      </w:r>
      <w:r w:rsidRPr="00F257BB">
        <w:rPr>
          <w:rtl/>
        </w:rPr>
        <w:t>وذو الحجّة</w:t>
      </w:r>
      <w:r>
        <w:rPr>
          <w:rtl/>
        </w:rPr>
        <w:t xml:space="preserve">، </w:t>
      </w:r>
      <w:r w:rsidRPr="00F257BB">
        <w:rPr>
          <w:rtl/>
        </w:rPr>
        <w:t>والمحرّم</w:t>
      </w:r>
      <w:r>
        <w:rPr>
          <w:rtl/>
        </w:rPr>
        <w:t xml:space="preserve">، </w:t>
      </w:r>
      <w:r w:rsidRPr="00F257BB">
        <w:rPr>
          <w:rtl/>
        </w:rPr>
        <w:t>ورجب الّذي بين جمادى وشعبان»</w:t>
      </w:r>
      <w:r>
        <w:rPr>
          <w:rtl/>
        </w:rPr>
        <w:t>.</w:t>
      </w:r>
    </w:p>
    <w:p w14:paraId="59D50186" w14:textId="77777777" w:rsidR="003A1D5F" w:rsidRPr="00F257BB" w:rsidRDefault="003A1D5F" w:rsidP="000E6E49">
      <w:pPr>
        <w:pStyle w:val="libNormal"/>
        <w:rPr>
          <w:rtl/>
        </w:rPr>
      </w:pPr>
      <w:r w:rsidRPr="00F257BB">
        <w:rPr>
          <w:rtl/>
        </w:rPr>
        <w:t xml:space="preserve">أراد </w:t>
      </w:r>
      <w:r w:rsidRPr="00AA0C1E">
        <w:rPr>
          <w:rStyle w:val="libAlaemChar"/>
          <w:rtl/>
        </w:rPr>
        <w:t>عليه‌السلام</w:t>
      </w:r>
      <w:r w:rsidRPr="00F257BB">
        <w:rPr>
          <w:rtl/>
        </w:rPr>
        <w:t xml:space="preserve"> بذلك أنّ الأشهر الحرم رجعت إلى مواضعها</w:t>
      </w:r>
      <w:r>
        <w:rPr>
          <w:rtl/>
        </w:rPr>
        <w:t xml:space="preserve">، </w:t>
      </w:r>
      <w:r w:rsidRPr="00F257BB">
        <w:rPr>
          <w:rtl/>
        </w:rPr>
        <w:t>وعاد الحجّ إلى ذي الحجّة</w:t>
      </w:r>
      <w:r>
        <w:rPr>
          <w:rtl/>
        </w:rPr>
        <w:t xml:space="preserve">، </w:t>
      </w:r>
      <w:r w:rsidRPr="00F257BB">
        <w:rPr>
          <w:rtl/>
        </w:rPr>
        <w:t>وبطل النسيء.</w:t>
      </w:r>
    </w:p>
    <w:p w14:paraId="5BA860F2"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 (38) إِلاَّ تَنْفِرُوا يُعَذِّبْكُمْ عَذاباً أَلِيماً وَيَسْتَبْدِلْ قَوْماً غَيْرَكُمْ وَلا تَضُرُّوهُ شَيْئاً وَاللهُ عَلى كُلِّ شَيْءٍ قَدِيرٌ (39)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(40)</w:t>
      </w:r>
      <w:r w:rsidRPr="00AA0C1E">
        <w:rPr>
          <w:rStyle w:val="libAlaemChar"/>
          <w:rtl/>
        </w:rPr>
        <w:t>)</w:t>
      </w:r>
    </w:p>
    <w:p w14:paraId="659C1A00" w14:textId="77777777" w:rsidR="003A1D5F" w:rsidRPr="00F257BB" w:rsidRDefault="003A1D5F" w:rsidP="000E6E49">
      <w:pPr>
        <w:pStyle w:val="libNormal"/>
        <w:rPr>
          <w:rtl/>
        </w:rPr>
      </w:pPr>
      <w:r w:rsidRPr="00F257BB">
        <w:rPr>
          <w:rtl/>
        </w:rPr>
        <w:t xml:space="preserve">روي أنّ رسول الله </w:t>
      </w:r>
      <w:r w:rsidRPr="00AA0C1E">
        <w:rPr>
          <w:rStyle w:val="libAlaemChar"/>
          <w:rtl/>
        </w:rPr>
        <w:t>صلى‌الله‌عليه‌وآله‌وسلم</w:t>
      </w:r>
      <w:r w:rsidRPr="004C4CCF">
        <w:rPr>
          <w:rtl/>
        </w:rPr>
        <w:t xml:space="preserve"> </w:t>
      </w:r>
      <w:r w:rsidRPr="00F257BB">
        <w:rPr>
          <w:rtl/>
        </w:rPr>
        <w:t>ل</w:t>
      </w:r>
      <w:r>
        <w:rPr>
          <w:rFonts w:hint="cs"/>
          <w:rtl/>
        </w:rPr>
        <w:t>ـ</w:t>
      </w:r>
      <w:r w:rsidRPr="00F257BB">
        <w:rPr>
          <w:rtl/>
        </w:rPr>
        <w:t>مّا رجع من الطائف أمر بالجهاد لغزوة الروم</w:t>
      </w:r>
      <w:r>
        <w:rPr>
          <w:rtl/>
        </w:rPr>
        <w:t xml:space="preserve">، </w:t>
      </w:r>
      <w:r w:rsidRPr="00F257BB">
        <w:rPr>
          <w:rtl/>
        </w:rPr>
        <w:t>وذلك في زمان عسرة وقيظ وقحط ووقت إدراك الثمار</w:t>
      </w:r>
      <w:r>
        <w:rPr>
          <w:rtl/>
        </w:rPr>
        <w:t xml:space="preserve">، </w:t>
      </w:r>
      <w:r w:rsidRPr="00F257BB">
        <w:rPr>
          <w:rtl/>
        </w:rPr>
        <w:t>فأحبّوا المقام في المسكن والمال</w:t>
      </w:r>
      <w:r>
        <w:rPr>
          <w:rtl/>
        </w:rPr>
        <w:t xml:space="preserve">، </w:t>
      </w:r>
      <w:r w:rsidRPr="00F257BB">
        <w:rPr>
          <w:rtl/>
        </w:rPr>
        <w:t>وشقّ عليهم الخروج إلى القتال</w:t>
      </w:r>
      <w:r>
        <w:rPr>
          <w:rtl/>
        </w:rPr>
        <w:t xml:space="preserve">، </w:t>
      </w:r>
      <w:r w:rsidRPr="00F257BB">
        <w:rPr>
          <w:rtl/>
        </w:rPr>
        <w:t xml:space="preserve">وكان </w:t>
      </w:r>
      <w:r w:rsidRPr="00AA0C1E">
        <w:rPr>
          <w:rStyle w:val="libAlaemChar"/>
          <w:rtl/>
        </w:rPr>
        <w:t>صلى‌الله‌عليه‌وآله‌وسلم</w:t>
      </w:r>
      <w:r w:rsidRPr="00F257BB">
        <w:rPr>
          <w:rtl/>
        </w:rPr>
        <w:t xml:space="preserve"> قلّما خرج في غزوة إلّا كنّى عنها وورّى بغيرها إلّا غزوة تبوك</w:t>
      </w:r>
      <w:r>
        <w:rPr>
          <w:rtl/>
        </w:rPr>
        <w:t xml:space="preserve">، </w:t>
      </w:r>
      <w:r w:rsidRPr="00F257BB">
        <w:rPr>
          <w:rtl/>
        </w:rPr>
        <w:t>لبعد شقّتها وكثرة العدوّ</w:t>
      </w:r>
      <w:r>
        <w:rPr>
          <w:rtl/>
        </w:rPr>
        <w:t xml:space="preserve">، </w:t>
      </w:r>
      <w:r w:rsidRPr="00F257BB">
        <w:rPr>
          <w:rtl/>
        </w:rPr>
        <w:t>ليتأهّب الناس</w:t>
      </w:r>
      <w:r>
        <w:rPr>
          <w:rtl/>
        </w:rPr>
        <w:t xml:space="preserve">، </w:t>
      </w:r>
      <w:r w:rsidRPr="00F257BB">
        <w:rPr>
          <w:rtl/>
        </w:rPr>
        <w:t>فأخبرهم بالّذي يريد واستنفرهم. فلمّا علم الله سبحانه تثاقل الناس عاتبهم فقال</w:t>
      </w:r>
      <w:r>
        <w:rPr>
          <w:rtl/>
        </w:rPr>
        <w:t xml:space="preserve">: </w:t>
      </w:r>
      <w:r w:rsidRPr="00AA0C1E">
        <w:rPr>
          <w:rStyle w:val="libAlaemChar"/>
          <w:rtl/>
        </w:rPr>
        <w:t>(</w:t>
      </w:r>
      <w:r w:rsidRPr="002F767C">
        <w:rPr>
          <w:rStyle w:val="libAieChar"/>
          <w:rtl/>
        </w:rPr>
        <w:t>يا أَيُّهَا الَّذِينَ آمَنُوا ما لَكُمْ إِذا قِيلَ لَكُمُ انْفِرُوا</w:t>
      </w:r>
      <w:r w:rsidRPr="00AA0C1E">
        <w:rPr>
          <w:rStyle w:val="libAlaemChar"/>
          <w:rtl/>
        </w:rPr>
        <w:t>)</w:t>
      </w:r>
      <w:r w:rsidRPr="00F257BB">
        <w:rPr>
          <w:rtl/>
        </w:rPr>
        <w:t xml:space="preserve"> اخرجوا </w:t>
      </w:r>
      <w:r w:rsidRPr="00AA0C1E">
        <w:rPr>
          <w:rStyle w:val="libAlaemChar"/>
          <w:rtl/>
        </w:rPr>
        <w:t>(</w:t>
      </w:r>
      <w:r w:rsidRPr="002F767C">
        <w:rPr>
          <w:rStyle w:val="libAieChar"/>
          <w:rtl/>
        </w:rPr>
        <w:t>فِي سَبِيلِ اللهِ</w:t>
      </w:r>
      <w:r w:rsidRPr="00AA0C1E">
        <w:rPr>
          <w:rStyle w:val="libAlaemChar"/>
          <w:rtl/>
        </w:rPr>
        <w:t>)</w:t>
      </w:r>
      <w:r w:rsidRPr="00F257BB">
        <w:rPr>
          <w:rtl/>
        </w:rPr>
        <w:t xml:space="preserve"> في الجهاد للقربة</w:t>
      </w:r>
      <w:r>
        <w:rPr>
          <w:rtl/>
        </w:rPr>
        <w:t xml:space="preserve">، </w:t>
      </w:r>
      <w:r w:rsidRPr="00F257BB">
        <w:rPr>
          <w:rtl/>
        </w:rPr>
        <w:t xml:space="preserve">وهو هنا غزوة تبوك </w:t>
      </w:r>
      <w:r w:rsidRPr="00AA0C1E">
        <w:rPr>
          <w:rStyle w:val="libAlaemChar"/>
          <w:rtl/>
        </w:rPr>
        <w:t>(</w:t>
      </w:r>
      <w:r w:rsidRPr="002F767C">
        <w:rPr>
          <w:rStyle w:val="libAieChar"/>
          <w:rtl/>
        </w:rPr>
        <w:t>اثَّاقَلْتُمْ</w:t>
      </w:r>
      <w:r w:rsidRPr="00AA0C1E">
        <w:rPr>
          <w:rStyle w:val="libAlaemChar"/>
          <w:rtl/>
        </w:rPr>
        <w:t>)</w:t>
      </w:r>
      <w:r w:rsidRPr="00F257BB">
        <w:rPr>
          <w:rtl/>
        </w:rPr>
        <w:t xml:space="preserve"> أصله</w:t>
      </w:r>
      <w:r>
        <w:rPr>
          <w:rtl/>
        </w:rPr>
        <w:t xml:space="preserve">: </w:t>
      </w:r>
      <w:r w:rsidRPr="00F257BB">
        <w:rPr>
          <w:rtl/>
        </w:rPr>
        <w:t>تثاقلتم</w:t>
      </w:r>
      <w:r>
        <w:rPr>
          <w:rtl/>
        </w:rPr>
        <w:t xml:space="preserve">، </w:t>
      </w:r>
      <w:r w:rsidRPr="00F257BB">
        <w:rPr>
          <w:rtl/>
        </w:rPr>
        <w:t>فأدغمت التاء في الثاء ثمّ أدخلت همزة الوصل</w:t>
      </w:r>
      <w:r>
        <w:rPr>
          <w:rtl/>
        </w:rPr>
        <w:t xml:space="preserve">، </w:t>
      </w:r>
      <w:r w:rsidRPr="00F257BB">
        <w:rPr>
          <w:rtl/>
        </w:rPr>
        <w:t>أي</w:t>
      </w:r>
      <w:r>
        <w:rPr>
          <w:rtl/>
        </w:rPr>
        <w:t xml:space="preserve">: </w:t>
      </w:r>
      <w:r w:rsidRPr="00F257BB">
        <w:rPr>
          <w:rtl/>
        </w:rPr>
        <w:t xml:space="preserve">تباطأتم </w:t>
      </w:r>
      <w:r w:rsidRPr="00AA0C1E">
        <w:rPr>
          <w:rStyle w:val="libAlaemChar"/>
          <w:rtl/>
        </w:rPr>
        <w:t>(</w:t>
      </w:r>
      <w:r w:rsidRPr="002F767C">
        <w:rPr>
          <w:rStyle w:val="libAieChar"/>
          <w:rtl/>
        </w:rPr>
        <w:t>إِلَى الْأَرْضِ</w:t>
      </w:r>
      <w:r w:rsidRPr="00AA0C1E">
        <w:rPr>
          <w:rStyle w:val="libAlaemChar"/>
          <w:rtl/>
        </w:rPr>
        <w:t>)</w:t>
      </w:r>
      <w:r w:rsidRPr="00F257BB">
        <w:rPr>
          <w:rtl/>
        </w:rPr>
        <w:t xml:space="preserve"> متعلّق به</w:t>
      </w:r>
      <w:r>
        <w:rPr>
          <w:rtl/>
        </w:rPr>
        <w:t xml:space="preserve">، </w:t>
      </w:r>
      <w:r w:rsidRPr="00F257BB">
        <w:rPr>
          <w:rtl/>
        </w:rPr>
        <w:t>كأنّه ضمّن معنى الإخلاد والميل فعدّي</w:t>
      </w:r>
      <w:r>
        <w:rPr>
          <w:rtl/>
        </w:rPr>
        <w:t xml:space="preserve"> بـ </w:t>
      </w:r>
      <w:r w:rsidRPr="00F257BB">
        <w:rPr>
          <w:rtl/>
        </w:rPr>
        <w:t>«إلى» أي</w:t>
      </w:r>
      <w:r>
        <w:rPr>
          <w:rtl/>
        </w:rPr>
        <w:t xml:space="preserve">: </w:t>
      </w:r>
      <w:r w:rsidRPr="00F257BB">
        <w:rPr>
          <w:rtl/>
        </w:rPr>
        <w:t xml:space="preserve">ملتم إلى الإقامة بأرضكم ودياركم </w:t>
      </w:r>
      <w:r w:rsidRPr="00AA0C1E">
        <w:rPr>
          <w:rStyle w:val="libAlaemChar"/>
          <w:rtl/>
        </w:rPr>
        <w:t>(</w:t>
      </w:r>
      <w:r w:rsidRPr="002F767C">
        <w:rPr>
          <w:rStyle w:val="libAieChar"/>
          <w:rtl/>
        </w:rPr>
        <w:t>أَرَضِيتُمْ بِالْحَياةِ الدُّنْيا</w:t>
      </w:r>
      <w:r w:rsidRPr="00AA0C1E">
        <w:rPr>
          <w:rStyle w:val="libAlaemChar"/>
          <w:rtl/>
        </w:rPr>
        <w:t>)</w:t>
      </w:r>
      <w:r w:rsidRPr="00F257BB">
        <w:rPr>
          <w:rtl/>
        </w:rPr>
        <w:t xml:space="preserve"> وغرورها </w:t>
      </w:r>
      <w:r w:rsidRPr="00AA0C1E">
        <w:rPr>
          <w:rStyle w:val="libAlaemChar"/>
          <w:rtl/>
        </w:rPr>
        <w:t>(</w:t>
      </w:r>
      <w:r w:rsidRPr="002F767C">
        <w:rPr>
          <w:rStyle w:val="libAieChar"/>
          <w:rtl/>
        </w:rPr>
        <w:t>مِنَ الْآخِرَةِ</w:t>
      </w:r>
      <w:r w:rsidRPr="00AA0C1E">
        <w:rPr>
          <w:rStyle w:val="libAlaemChar"/>
          <w:rtl/>
        </w:rPr>
        <w:t>)</w:t>
      </w:r>
      <w:r w:rsidRPr="00F257BB">
        <w:rPr>
          <w:rtl/>
        </w:rPr>
        <w:t xml:space="preserve"> بدل الآخرة ونعيمها </w:t>
      </w:r>
      <w:r w:rsidRPr="00AA0C1E">
        <w:rPr>
          <w:rStyle w:val="libAlaemChar"/>
          <w:rtl/>
        </w:rPr>
        <w:t>(</w:t>
      </w:r>
      <w:r w:rsidRPr="002F767C">
        <w:rPr>
          <w:rStyle w:val="libAieChar"/>
          <w:rtl/>
        </w:rPr>
        <w:t>فَما مَتاعُ الْحَياةِ الدُّنْيا</w:t>
      </w:r>
      <w:r w:rsidRPr="00AA0C1E">
        <w:rPr>
          <w:rStyle w:val="libAlaemChar"/>
          <w:rtl/>
        </w:rPr>
        <w:t>)</w:t>
      </w:r>
      <w:r w:rsidRPr="00F257BB">
        <w:rPr>
          <w:rtl/>
        </w:rPr>
        <w:t xml:space="preserve"> فما التمتّع بها </w:t>
      </w:r>
      <w:r w:rsidRPr="00AA0C1E">
        <w:rPr>
          <w:rStyle w:val="libAlaemChar"/>
          <w:rtl/>
        </w:rPr>
        <w:t>(</w:t>
      </w:r>
      <w:r w:rsidRPr="002F767C">
        <w:rPr>
          <w:rStyle w:val="libAieChar"/>
          <w:rtl/>
        </w:rPr>
        <w:t>فِي الْآخِرَةِ</w:t>
      </w:r>
      <w:r w:rsidRPr="00AA0C1E">
        <w:rPr>
          <w:rStyle w:val="libAlaemChar"/>
          <w:rtl/>
        </w:rPr>
        <w:t>)</w:t>
      </w:r>
      <w:r w:rsidRPr="00F257BB">
        <w:rPr>
          <w:rtl/>
        </w:rPr>
        <w:t xml:space="preserve"> في جنب الآخرة </w:t>
      </w:r>
      <w:r w:rsidRPr="00AA0C1E">
        <w:rPr>
          <w:rStyle w:val="libAlaemChar"/>
          <w:rtl/>
        </w:rPr>
        <w:t>(</w:t>
      </w:r>
      <w:r w:rsidRPr="002F767C">
        <w:rPr>
          <w:rStyle w:val="libAieChar"/>
          <w:rtl/>
        </w:rPr>
        <w:t>إِلَّا قَلِيلٌ</w:t>
      </w:r>
      <w:r w:rsidRPr="00AA0C1E">
        <w:rPr>
          <w:rStyle w:val="libAlaemChar"/>
          <w:rtl/>
        </w:rPr>
        <w:t>)</w:t>
      </w:r>
      <w:r w:rsidRPr="00F257BB">
        <w:rPr>
          <w:rtl/>
        </w:rPr>
        <w:t xml:space="preserve"> مستحقر.</w:t>
      </w:r>
    </w:p>
    <w:p w14:paraId="309E5608" w14:textId="77777777" w:rsidR="003A1D5F" w:rsidRPr="00F257BB" w:rsidRDefault="003A1D5F" w:rsidP="000E6E49">
      <w:pPr>
        <w:pStyle w:val="libNormal"/>
        <w:rPr>
          <w:rtl/>
        </w:rPr>
      </w:pPr>
      <w:r w:rsidRPr="00AA0C1E">
        <w:rPr>
          <w:rStyle w:val="libAlaemChar"/>
          <w:rtl/>
        </w:rPr>
        <w:t>(</w:t>
      </w:r>
      <w:r w:rsidRPr="002F767C">
        <w:rPr>
          <w:rStyle w:val="libAieChar"/>
          <w:rtl/>
        </w:rPr>
        <w:t>إِلَّا تَنْفِرُوا</w:t>
      </w:r>
      <w:r w:rsidRPr="00AA0C1E">
        <w:rPr>
          <w:rStyle w:val="libAlaemChar"/>
          <w:rtl/>
        </w:rPr>
        <w:t>)</w:t>
      </w:r>
      <w:r w:rsidRPr="00F257BB">
        <w:rPr>
          <w:rtl/>
        </w:rPr>
        <w:t xml:space="preserve"> إن لا تنفروا إلى ما استنفرتم إليه </w:t>
      </w:r>
      <w:r w:rsidRPr="00AA0C1E">
        <w:rPr>
          <w:rStyle w:val="libAlaemChar"/>
          <w:rtl/>
        </w:rPr>
        <w:t>(</w:t>
      </w:r>
      <w:r w:rsidRPr="002F767C">
        <w:rPr>
          <w:rStyle w:val="libAieChar"/>
          <w:rtl/>
        </w:rPr>
        <w:t>يُعَذِّبْكُمْ عَذاباً أَلِيماً</w:t>
      </w:r>
      <w:r w:rsidRPr="00AA0C1E">
        <w:rPr>
          <w:rStyle w:val="libAlaemChar"/>
          <w:rtl/>
        </w:rPr>
        <w:t>)</w:t>
      </w:r>
      <w:r w:rsidRPr="00F257BB">
        <w:rPr>
          <w:rtl/>
        </w:rPr>
        <w:t xml:space="preserve"> بالإهلاك بسبب فظيع</w:t>
      </w:r>
      <w:r>
        <w:rPr>
          <w:rtl/>
        </w:rPr>
        <w:t xml:space="preserve">، </w:t>
      </w:r>
      <w:r w:rsidRPr="00F257BB">
        <w:rPr>
          <w:rtl/>
        </w:rPr>
        <w:t xml:space="preserve">كقحط وظهور عدوّ </w:t>
      </w:r>
      <w:r w:rsidRPr="00AA0C1E">
        <w:rPr>
          <w:rStyle w:val="libAlaemChar"/>
          <w:rtl/>
        </w:rPr>
        <w:t>(</w:t>
      </w:r>
      <w:r w:rsidRPr="002F767C">
        <w:rPr>
          <w:rStyle w:val="libAieChar"/>
          <w:rtl/>
        </w:rPr>
        <w:t>وَيَسْتَبْدِلْ قَوْماً غَيْرَكُمْ</w:t>
      </w:r>
      <w:r w:rsidRPr="00AA0C1E">
        <w:rPr>
          <w:rStyle w:val="libAlaemChar"/>
          <w:rtl/>
        </w:rPr>
        <w:t>)</w:t>
      </w:r>
      <w:r w:rsidRPr="00F257BB">
        <w:rPr>
          <w:rtl/>
        </w:rPr>
        <w:t xml:space="preserve"> ويستبدل بكم</w:t>
      </w:r>
    </w:p>
    <w:p w14:paraId="45573730" w14:textId="77777777" w:rsidR="003A1D5F" w:rsidRPr="00F257BB" w:rsidRDefault="003A1D5F" w:rsidP="002F767C">
      <w:pPr>
        <w:pStyle w:val="libNormal0"/>
        <w:rPr>
          <w:rtl/>
        </w:rPr>
      </w:pPr>
      <w:r>
        <w:rPr>
          <w:rtl/>
        </w:rPr>
        <w:br w:type="page"/>
      </w:r>
      <w:r w:rsidRPr="00F257BB">
        <w:rPr>
          <w:rtl/>
        </w:rPr>
        <w:lastRenderedPageBreak/>
        <w:t>آخرين مطيعين</w:t>
      </w:r>
      <w:r>
        <w:rPr>
          <w:rtl/>
        </w:rPr>
        <w:t xml:space="preserve">، </w:t>
      </w:r>
      <w:r w:rsidRPr="00F257BB">
        <w:rPr>
          <w:rtl/>
        </w:rPr>
        <w:t xml:space="preserve">كأهل اليمن وأبناء فارس </w:t>
      </w:r>
      <w:r w:rsidRPr="00AA0C1E">
        <w:rPr>
          <w:rStyle w:val="libAlaemChar"/>
          <w:rtl/>
        </w:rPr>
        <w:t>(</w:t>
      </w:r>
      <w:r w:rsidRPr="002F767C">
        <w:rPr>
          <w:rStyle w:val="libAieChar"/>
          <w:rtl/>
        </w:rPr>
        <w:t>وَلا تَضُرُّوهُ شَيْئاً</w:t>
      </w:r>
      <w:r w:rsidRPr="00AA0C1E">
        <w:rPr>
          <w:rStyle w:val="libAlaemChar"/>
          <w:rtl/>
        </w:rPr>
        <w:t>)</w:t>
      </w:r>
      <w:r w:rsidRPr="00F257BB">
        <w:rPr>
          <w:rtl/>
        </w:rPr>
        <w:t xml:space="preserve"> أي</w:t>
      </w:r>
      <w:r>
        <w:rPr>
          <w:rtl/>
        </w:rPr>
        <w:t xml:space="preserve">: </w:t>
      </w:r>
      <w:r w:rsidRPr="00F257BB">
        <w:rPr>
          <w:rtl/>
        </w:rPr>
        <w:t>لا يقدح تثاقلكم في نصر دينه شيئا</w:t>
      </w:r>
      <w:r>
        <w:rPr>
          <w:rtl/>
        </w:rPr>
        <w:t xml:space="preserve">، </w:t>
      </w:r>
      <w:r w:rsidRPr="00F257BB">
        <w:rPr>
          <w:rtl/>
        </w:rPr>
        <w:t>فإنّه الغنيّ عن كلّ شيء وفي كلّ أمر. وقيل</w:t>
      </w:r>
      <w:r>
        <w:rPr>
          <w:rtl/>
        </w:rPr>
        <w:t xml:space="preserve">: </w:t>
      </w:r>
      <w:r w:rsidRPr="00F257BB">
        <w:rPr>
          <w:rtl/>
        </w:rPr>
        <w:t xml:space="preserve">الضمير للرسول </w:t>
      </w:r>
      <w:r w:rsidRPr="00AA0C1E">
        <w:rPr>
          <w:rStyle w:val="libAlaemChar"/>
          <w:rtl/>
        </w:rPr>
        <w:t>صلى‌الله‌عليه‌وآله‌وسلم</w:t>
      </w:r>
      <w:r>
        <w:rPr>
          <w:rtl/>
        </w:rPr>
        <w:t xml:space="preserve">، </w:t>
      </w:r>
      <w:r w:rsidRPr="00F257BB">
        <w:rPr>
          <w:rtl/>
        </w:rPr>
        <w:t>أي</w:t>
      </w:r>
      <w:r>
        <w:rPr>
          <w:rtl/>
        </w:rPr>
        <w:t xml:space="preserve">: </w:t>
      </w:r>
      <w:r w:rsidRPr="00F257BB">
        <w:rPr>
          <w:rtl/>
        </w:rPr>
        <w:t>ولا تضرّوا الرسول</w:t>
      </w:r>
      <w:r>
        <w:rPr>
          <w:rtl/>
        </w:rPr>
        <w:t xml:space="preserve">، </w:t>
      </w:r>
      <w:r w:rsidRPr="00F257BB">
        <w:rPr>
          <w:rtl/>
        </w:rPr>
        <w:t>فإنّ الله وعد له بالعصمة والنصرة ووعده حقّ. وفيه سخط عظيم على المتثاقلين</w:t>
      </w:r>
      <w:r>
        <w:rPr>
          <w:rtl/>
        </w:rPr>
        <w:t xml:space="preserve">، </w:t>
      </w:r>
      <w:r w:rsidRPr="00F257BB">
        <w:rPr>
          <w:rtl/>
        </w:rPr>
        <w:t>حيث هدّدهم بعذاب عظيم مطلق يتناول عذاب الدارين</w:t>
      </w:r>
      <w:r>
        <w:rPr>
          <w:rtl/>
        </w:rPr>
        <w:t xml:space="preserve">، </w:t>
      </w:r>
      <w:r w:rsidRPr="00F257BB">
        <w:rPr>
          <w:rtl/>
        </w:rPr>
        <w:t>وأنّه يهلكهم ويستبدل بهم قوما آخرين خيرا منهم وأطوع</w:t>
      </w:r>
      <w:r>
        <w:rPr>
          <w:rtl/>
        </w:rPr>
        <w:t xml:space="preserve">، </w:t>
      </w:r>
      <w:r w:rsidRPr="00F257BB">
        <w:rPr>
          <w:rtl/>
        </w:rPr>
        <w:t>وأنّه غنيّ عنهم في نصرة دينه.</w:t>
      </w:r>
    </w:p>
    <w:p w14:paraId="3DED14D0" w14:textId="77777777" w:rsidR="003A1D5F" w:rsidRPr="00F257BB" w:rsidRDefault="003A1D5F" w:rsidP="000E6E49">
      <w:pPr>
        <w:pStyle w:val="libNormal"/>
        <w:rPr>
          <w:rtl/>
        </w:rPr>
      </w:pPr>
      <w:r w:rsidRPr="00AA0C1E">
        <w:rPr>
          <w:rStyle w:val="libAlaemChar"/>
          <w:rtl/>
        </w:rPr>
        <w:t>(</w:t>
      </w:r>
      <w:r w:rsidRPr="002F767C">
        <w:rPr>
          <w:rStyle w:val="libAieChar"/>
          <w:rtl/>
        </w:rPr>
        <w:t>وَاللهُ عَلى كُلِّ شَيْءٍ قَدِيرٌ</w:t>
      </w:r>
      <w:r w:rsidRPr="00AA0C1E">
        <w:rPr>
          <w:rStyle w:val="libAlaemChar"/>
          <w:rtl/>
        </w:rPr>
        <w:t>)</w:t>
      </w:r>
      <w:r w:rsidRPr="00F257BB">
        <w:rPr>
          <w:rtl/>
        </w:rPr>
        <w:t xml:space="preserve"> فيقدر على التبديل وتغيير الأسباب والنصرة بلا مدد</w:t>
      </w:r>
      <w:r>
        <w:rPr>
          <w:rtl/>
        </w:rPr>
        <w:t xml:space="preserve">، </w:t>
      </w:r>
      <w:r w:rsidRPr="00F257BB">
        <w:rPr>
          <w:rtl/>
        </w:rPr>
        <w:t>كما قال جلّت قدرته</w:t>
      </w:r>
      <w:r>
        <w:rPr>
          <w:rtl/>
        </w:rPr>
        <w:t xml:space="preserve">: </w:t>
      </w:r>
      <w:r w:rsidRPr="00AA0C1E">
        <w:rPr>
          <w:rStyle w:val="libAlaemChar"/>
          <w:rtl/>
        </w:rPr>
        <w:t>(</w:t>
      </w:r>
      <w:r w:rsidRPr="002F767C">
        <w:rPr>
          <w:rStyle w:val="libAieChar"/>
          <w:rtl/>
        </w:rPr>
        <w:t>إِلَّا تَنْصُرُوهُ فَقَدْ نَصَرَهُ اللهُ</w:t>
      </w:r>
      <w:r w:rsidRPr="00AA0C1E">
        <w:rPr>
          <w:rStyle w:val="libAlaemChar"/>
          <w:rtl/>
        </w:rPr>
        <w:t>)</w:t>
      </w:r>
      <w:r w:rsidRPr="00F257BB">
        <w:rPr>
          <w:rtl/>
        </w:rPr>
        <w:t xml:space="preserve"> أي</w:t>
      </w:r>
      <w:r>
        <w:rPr>
          <w:rtl/>
        </w:rPr>
        <w:t xml:space="preserve">: </w:t>
      </w:r>
      <w:r w:rsidRPr="00F257BB">
        <w:rPr>
          <w:rtl/>
        </w:rPr>
        <w:t>إن تركتم نصرته فسينصره الله</w:t>
      </w:r>
      <w:r>
        <w:rPr>
          <w:rtl/>
        </w:rPr>
        <w:t xml:space="preserve">، </w:t>
      </w:r>
      <w:r w:rsidRPr="00F257BB">
        <w:rPr>
          <w:rtl/>
        </w:rPr>
        <w:t xml:space="preserve">كما نصره وجعله منصورا على أعدائه </w:t>
      </w:r>
      <w:r w:rsidRPr="00AA0C1E">
        <w:rPr>
          <w:rStyle w:val="libAlaemChar"/>
          <w:rtl/>
        </w:rPr>
        <w:t>(</w:t>
      </w:r>
      <w:r w:rsidRPr="002F767C">
        <w:rPr>
          <w:rStyle w:val="libAieChar"/>
          <w:rtl/>
        </w:rPr>
        <w:t>إِذْ أَخْرَجَهُ الَّذِينَ كَفَرُوا ثانِيَ اثْنَيْنِ</w:t>
      </w:r>
      <w:r w:rsidRPr="00AA0C1E">
        <w:rPr>
          <w:rStyle w:val="libAlaemChar"/>
          <w:rtl/>
        </w:rPr>
        <w:t>)</w:t>
      </w:r>
      <w:r w:rsidRPr="00F257BB">
        <w:rPr>
          <w:rtl/>
        </w:rPr>
        <w:t xml:space="preserve"> حال كونه أحد اثنين</w:t>
      </w:r>
      <w:r>
        <w:rPr>
          <w:rtl/>
        </w:rPr>
        <w:t xml:space="preserve">، </w:t>
      </w:r>
      <w:r w:rsidRPr="00F257BB">
        <w:rPr>
          <w:rtl/>
        </w:rPr>
        <w:t>أي</w:t>
      </w:r>
      <w:r>
        <w:rPr>
          <w:rtl/>
        </w:rPr>
        <w:t xml:space="preserve">: </w:t>
      </w:r>
      <w:r w:rsidRPr="00F257BB">
        <w:rPr>
          <w:rtl/>
        </w:rPr>
        <w:t>لم يكن معه إلّا رجل واحد</w:t>
      </w:r>
      <w:r>
        <w:rPr>
          <w:rtl/>
        </w:rPr>
        <w:t xml:space="preserve"> ـ </w:t>
      </w:r>
      <w:r w:rsidRPr="00F257BB">
        <w:rPr>
          <w:rtl/>
        </w:rPr>
        <w:t>وهو أبو بكر</w:t>
      </w:r>
      <w:r>
        <w:rPr>
          <w:rtl/>
        </w:rPr>
        <w:t xml:space="preserve"> ـ </w:t>
      </w:r>
      <w:r w:rsidRPr="00F257BB">
        <w:rPr>
          <w:rtl/>
        </w:rPr>
        <w:t>فلن يخذله من بعد</w:t>
      </w:r>
      <w:r>
        <w:rPr>
          <w:rtl/>
        </w:rPr>
        <w:t xml:space="preserve">، </w:t>
      </w:r>
      <w:r w:rsidRPr="00F257BB">
        <w:rPr>
          <w:rtl/>
        </w:rPr>
        <w:t>فحذف الجزاء وأقيم ما هو كالدليل عليه</w:t>
      </w:r>
      <w:r>
        <w:rPr>
          <w:rtl/>
        </w:rPr>
        <w:t xml:space="preserve"> ـ </w:t>
      </w:r>
      <w:r w:rsidRPr="00F257BB">
        <w:rPr>
          <w:rtl/>
        </w:rPr>
        <w:t>أعني</w:t>
      </w:r>
      <w:r>
        <w:rPr>
          <w:rtl/>
        </w:rPr>
        <w:t xml:space="preserve">: </w:t>
      </w:r>
      <w:r w:rsidRPr="00F257BB">
        <w:rPr>
          <w:rtl/>
        </w:rPr>
        <w:t>قوله</w:t>
      </w:r>
      <w:r>
        <w:rPr>
          <w:rtl/>
        </w:rPr>
        <w:t xml:space="preserve">: </w:t>
      </w:r>
      <w:r w:rsidRPr="00AA0C1E">
        <w:rPr>
          <w:rStyle w:val="libAlaemChar"/>
          <w:rtl/>
        </w:rPr>
        <w:t>(</w:t>
      </w:r>
      <w:r w:rsidRPr="002F767C">
        <w:rPr>
          <w:rStyle w:val="libAieChar"/>
          <w:rtl/>
        </w:rPr>
        <w:t>فَقَدْ نَصَرَهُ اللهُ</w:t>
      </w:r>
      <w:r w:rsidRPr="00AA0C1E">
        <w:rPr>
          <w:rStyle w:val="libAlaemChar"/>
          <w:rtl/>
        </w:rPr>
        <w:t>)</w:t>
      </w:r>
      <w:r>
        <w:rPr>
          <w:rtl/>
        </w:rPr>
        <w:t xml:space="preserve"> ـ </w:t>
      </w:r>
      <w:r w:rsidRPr="00F257BB">
        <w:rPr>
          <w:rtl/>
        </w:rPr>
        <w:t>مقامه. وإن لم تنصروه فقد أوجب الله له النصر حتّى نصره في ذلك الوقت</w:t>
      </w:r>
      <w:r>
        <w:rPr>
          <w:rtl/>
        </w:rPr>
        <w:t xml:space="preserve">، </w:t>
      </w:r>
      <w:r w:rsidRPr="00F257BB">
        <w:rPr>
          <w:rtl/>
        </w:rPr>
        <w:t>فلن يخذله في غيره. وإسناد الإخراج إلى الكفرة لأنّ همّهم بإخراجه أو قتله تسبيب</w:t>
      </w:r>
      <w:r>
        <w:rPr>
          <w:rtl/>
        </w:rPr>
        <w:t xml:space="preserve">، </w:t>
      </w:r>
      <w:r w:rsidRPr="00F257BB">
        <w:rPr>
          <w:rtl/>
        </w:rPr>
        <w:t>لإذن الله له بالخروج.</w:t>
      </w:r>
    </w:p>
    <w:p w14:paraId="4B444A60" w14:textId="77777777" w:rsidR="003A1D5F" w:rsidRPr="00F257BB" w:rsidRDefault="003A1D5F" w:rsidP="000E6E49">
      <w:pPr>
        <w:pStyle w:val="libNormal"/>
        <w:rPr>
          <w:rtl/>
        </w:rPr>
      </w:pPr>
      <w:r w:rsidRPr="00AA0C1E">
        <w:rPr>
          <w:rStyle w:val="libAlaemChar"/>
          <w:rtl/>
        </w:rPr>
        <w:t>(</w:t>
      </w:r>
      <w:r w:rsidRPr="002F767C">
        <w:rPr>
          <w:rStyle w:val="libAieChar"/>
          <w:rtl/>
        </w:rPr>
        <w:t>إِذْ هُما فِي الْغارِ</w:t>
      </w:r>
      <w:r w:rsidRPr="00AA0C1E">
        <w:rPr>
          <w:rStyle w:val="libAlaemChar"/>
          <w:rtl/>
        </w:rPr>
        <w:t>)</w:t>
      </w:r>
      <w:r w:rsidRPr="00F257BB">
        <w:rPr>
          <w:rtl/>
        </w:rPr>
        <w:t xml:space="preserve"> بدل من «إذ أخرجه» بدل البعض</w:t>
      </w:r>
      <w:r>
        <w:rPr>
          <w:rtl/>
        </w:rPr>
        <w:t xml:space="preserve">، </w:t>
      </w:r>
      <w:r w:rsidRPr="00F257BB">
        <w:rPr>
          <w:rtl/>
        </w:rPr>
        <w:t>إذ المراد به زمان متّسع. والغار النقب العظيم في الجبل. وهو هاهنا نقب في أعلى ثور. وثور جبل في يمنى مكّة على مسيرة ساعة</w:t>
      </w:r>
      <w:r>
        <w:rPr>
          <w:rtl/>
        </w:rPr>
        <w:t xml:space="preserve">، </w:t>
      </w:r>
      <w:r w:rsidRPr="00F257BB">
        <w:rPr>
          <w:rtl/>
        </w:rPr>
        <w:t>مكثا فيه ثلاثا.</w:t>
      </w:r>
    </w:p>
    <w:p w14:paraId="15E62469" w14:textId="77777777" w:rsidR="003A1D5F" w:rsidRPr="00F257BB" w:rsidRDefault="003A1D5F" w:rsidP="000E6E49">
      <w:pPr>
        <w:pStyle w:val="libNormal"/>
        <w:rPr>
          <w:rtl/>
        </w:rPr>
      </w:pPr>
      <w:r w:rsidRPr="00AA0C1E">
        <w:rPr>
          <w:rStyle w:val="libAlaemChar"/>
          <w:rtl/>
        </w:rPr>
        <w:t>(</w:t>
      </w:r>
      <w:r w:rsidRPr="002F767C">
        <w:rPr>
          <w:rStyle w:val="libAieChar"/>
          <w:rtl/>
        </w:rPr>
        <w:t>إِذْ يَقُولُ</w:t>
      </w:r>
      <w:r w:rsidRPr="00AA0C1E">
        <w:rPr>
          <w:rStyle w:val="libAlaemChar"/>
          <w:rtl/>
        </w:rPr>
        <w:t>)</w:t>
      </w:r>
      <w:r w:rsidRPr="00F257BB">
        <w:rPr>
          <w:rtl/>
        </w:rPr>
        <w:t xml:space="preserve"> بدل ثان أو ظرف</w:t>
      </w:r>
      <w:r>
        <w:rPr>
          <w:rtl/>
        </w:rPr>
        <w:t xml:space="preserve"> لـ </w:t>
      </w:r>
      <w:r w:rsidRPr="00F257BB">
        <w:rPr>
          <w:rtl/>
        </w:rPr>
        <w:t xml:space="preserve">«ثاني» </w:t>
      </w:r>
      <w:r w:rsidRPr="00AA0C1E">
        <w:rPr>
          <w:rStyle w:val="libAlaemChar"/>
          <w:rtl/>
        </w:rPr>
        <w:t>(</w:t>
      </w:r>
      <w:r w:rsidRPr="002F767C">
        <w:rPr>
          <w:rStyle w:val="libAieChar"/>
          <w:rtl/>
        </w:rPr>
        <w:t>لِصاحِبِهِ</w:t>
      </w:r>
      <w:r w:rsidRPr="00AA0C1E">
        <w:rPr>
          <w:rStyle w:val="libAlaemChar"/>
          <w:rtl/>
        </w:rPr>
        <w:t>)</w:t>
      </w:r>
      <w:r w:rsidRPr="00F257BB">
        <w:rPr>
          <w:rtl/>
        </w:rPr>
        <w:t xml:space="preserve"> وهو أبو بكر </w:t>
      </w:r>
      <w:r w:rsidRPr="00AA0C1E">
        <w:rPr>
          <w:rStyle w:val="libAlaemChar"/>
          <w:rtl/>
        </w:rPr>
        <w:t>(</w:t>
      </w:r>
      <w:r w:rsidRPr="002F767C">
        <w:rPr>
          <w:rStyle w:val="libAieChar"/>
          <w:rtl/>
        </w:rPr>
        <w:t>لا تَحْزَنْ إِنَّ اللهَ مَعَنا</w:t>
      </w:r>
      <w:r w:rsidRPr="00AA0C1E">
        <w:rPr>
          <w:rStyle w:val="libAlaemChar"/>
          <w:rtl/>
        </w:rPr>
        <w:t>)</w:t>
      </w:r>
      <w:r w:rsidRPr="00F257BB">
        <w:rPr>
          <w:rtl/>
        </w:rPr>
        <w:t xml:space="preserve"> مطّلع علينا وعالم بحالنا</w:t>
      </w:r>
      <w:r>
        <w:rPr>
          <w:rtl/>
        </w:rPr>
        <w:t xml:space="preserve">، </w:t>
      </w:r>
      <w:r w:rsidRPr="00F257BB">
        <w:rPr>
          <w:rtl/>
        </w:rPr>
        <w:t>يحفظنا وينصرنا.</w:t>
      </w:r>
      <w:r w:rsidRPr="00A86F39">
        <w:rPr>
          <w:rtl/>
        </w:rPr>
        <w:t xml:space="preserve"> </w:t>
      </w:r>
      <w:r w:rsidRPr="00F257BB">
        <w:rPr>
          <w:rtl/>
        </w:rPr>
        <w:t>ول</w:t>
      </w:r>
      <w:r>
        <w:rPr>
          <w:rFonts w:hint="cs"/>
          <w:rtl/>
        </w:rPr>
        <w:t>ـ</w:t>
      </w:r>
      <w:r w:rsidRPr="00F257BB">
        <w:rPr>
          <w:rtl/>
        </w:rPr>
        <w:t>مّا دخلا الغار بعث الله حمامتين فباضتا في أسفله</w:t>
      </w:r>
      <w:r>
        <w:rPr>
          <w:rtl/>
        </w:rPr>
        <w:t xml:space="preserve">، </w:t>
      </w:r>
      <w:r w:rsidRPr="00F257BB">
        <w:rPr>
          <w:rtl/>
        </w:rPr>
        <w:t xml:space="preserve">والعنكبوت فنسجت عليه. وقال رسول الله </w:t>
      </w:r>
      <w:r w:rsidRPr="00AA0C1E">
        <w:rPr>
          <w:rStyle w:val="libAlaemChar"/>
          <w:rtl/>
        </w:rPr>
        <w:t>صلى‌الله‌عليه‌وآله‌وسلم</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أعم أبصارهم.</w:t>
      </w:r>
    </w:p>
    <w:p w14:paraId="390F9A53" w14:textId="77777777" w:rsidR="003A1D5F" w:rsidRPr="00F257BB" w:rsidRDefault="003A1D5F" w:rsidP="000E6E49">
      <w:pPr>
        <w:pStyle w:val="libNormal"/>
        <w:rPr>
          <w:rtl/>
        </w:rPr>
      </w:pPr>
      <w:r w:rsidRPr="00F257BB">
        <w:rPr>
          <w:rtl/>
        </w:rPr>
        <w:t>فلمّا طلع سراقة بن مالك ونظراؤه فوق الغار جعلوا يتردّدون حوله</w:t>
      </w:r>
      <w:r>
        <w:rPr>
          <w:rtl/>
        </w:rPr>
        <w:t xml:space="preserve">، </w:t>
      </w:r>
      <w:r w:rsidRPr="00F257BB">
        <w:rPr>
          <w:rtl/>
        </w:rPr>
        <w:t>ولم يروه ولا يفطنون</w:t>
      </w:r>
      <w:r>
        <w:rPr>
          <w:rtl/>
        </w:rPr>
        <w:t xml:space="preserve">، </w:t>
      </w:r>
      <w:r w:rsidRPr="00F257BB">
        <w:rPr>
          <w:rtl/>
        </w:rPr>
        <w:t>وقد أخذ الله بأبصارهم عنه. وسراقة</w:t>
      </w:r>
      <w:r w:rsidRPr="004C4CCF">
        <w:rPr>
          <w:rtl/>
        </w:rPr>
        <w:t xml:space="preserve"> </w:t>
      </w:r>
      <w:r w:rsidRPr="00F257BB">
        <w:rPr>
          <w:rtl/>
        </w:rPr>
        <w:t>ل</w:t>
      </w:r>
      <w:r>
        <w:rPr>
          <w:rFonts w:hint="cs"/>
          <w:rtl/>
        </w:rPr>
        <w:t>ـ</w:t>
      </w:r>
      <w:r w:rsidRPr="00F257BB">
        <w:rPr>
          <w:rtl/>
        </w:rPr>
        <w:t>مّا رأى بيض الحمام</w:t>
      </w:r>
    </w:p>
    <w:p w14:paraId="26A03540" w14:textId="77777777" w:rsidR="003A1D5F" w:rsidRPr="00F257BB" w:rsidRDefault="003A1D5F" w:rsidP="002F767C">
      <w:pPr>
        <w:pStyle w:val="libNormal0"/>
        <w:rPr>
          <w:rtl/>
        </w:rPr>
      </w:pPr>
      <w:r>
        <w:rPr>
          <w:rtl/>
        </w:rPr>
        <w:br w:type="page"/>
      </w:r>
      <w:r w:rsidRPr="00F257BB">
        <w:rPr>
          <w:rtl/>
        </w:rPr>
        <w:lastRenderedPageBreak/>
        <w:t>وبيت العنكبوت قال</w:t>
      </w:r>
      <w:r>
        <w:rPr>
          <w:rtl/>
        </w:rPr>
        <w:t xml:space="preserve">: </w:t>
      </w:r>
      <w:r w:rsidRPr="00F257BB">
        <w:rPr>
          <w:rtl/>
        </w:rPr>
        <w:t>لو دخله أحد لانكسر البيض وتفسّخ بيت العنكبوت</w:t>
      </w:r>
      <w:r>
        <w:rPr>
          <w:rtl/>
        </w:rPr>
        <w:t xml:space="preserve">، </w:t>
      </w:r>
      <w:r w:rsidRPr="00F257BB">
        <w:rPr>
          <w:rtl/>
        </w:rPr>
        <w:t>فانصرفوا.</w:t>
      </w:r>
    </w:p>
    <w:p w14:paraId="6B279C95" w14:textId="77777777" w:rsidR="003A1D5F" w:rsidRPr="00F257BB" w:rsidRDefault="003A1D5F" w:rsidP="000E6E49">
      <w:pPr>
        <w:pStyle w:val="libNormal"/>
        <w:rPr>
          <w:rtl/>
        </w:rPr>
      </w:pPr>
      <w:r w:rsidRPr="00F257BB">
        <w:rPr>
          <w:rtl/>
        </w:rPr>
        <w:t>وروى عليّ بن إبراهيم بن هاشم قال</w:t>
      </w:r>
      <w:r>
        <w:rPr>
          <w:rtl/>
        </w:rPr>
        <w:t xml:space="preserve">: </w:t>
      </w:r>
      <w:r w:rsidRPr="00F257BB">
        <w:rPr>
          <w:rtl/>
        </w:rPr>
        <w:t>«كان رجل من خزاعة فيهم يقال له أبو كرز</w:t>
      </w:r>
      <w:r>
        <w:rPr>
          <w:rtl/>
        </w:rPr>
        <w:t xml:space="preserve">، </w:t>
      </w:r>
      <w:r w:rsidRPr="00F257BB">
        <w:rPr>
          <w:rtl/>
        </w:rPr>
        <w:t xml:space="preserve">فما زال يقفو أثر رسول الله </w:t>
      </w:r>
      <w:r w:rsidRPr="00AA0C1E">
        <w:rPr>
          <w:rStyle w:val="libAlaemChar"/>
          <w:rtl/>
        </w:rPr>
        <w:t>صلى‌الله‌عليه‌وآله‌وسلم</w:t>
      </w:r>
      <w:r w:rsidRPr="00F257BB">
        <w:rPr>
          <w:rtl/>
        </w:rPr>
        <w:t xml:space="preserve"> حتّى وقف بهم على باب الحجر</w:t>
      </w:r>
      <w:r>
        <w:rPr>
          <w:rtl/>
        </w:rPr>
        <w:t xml:space="preserve">، </w:t>
      </w:r>
      <w:r w:rsidRPr="00F257BB">
        <w:rPr>
          <w:rtl/>
        </w:rPr>
        <w:t>فقال</w:t>
      </w:r>
      <w:r>
        <w:rPr>
          <w:rtl/>
        </w:rPr>
        <w:t xml:space="preserve">: </w:t>
      </w:r>
      <w:r w:rsidRPr="00F257BB">
        <w:rPr>
          <w:rtl/>
        </w:rPr>
        <w:t>هذه قدم محمّد</w:t>
      </w:r>
      <w:r>
        <w:rPr>
          <w:rtl/>
        </w:rPr>
        <w:t xml:space="preserve">، </w:t>
      </w:r>
      <w:r w:rsidRPr="00F257BB">
        <w:rPr>
          <w:rtl/>
        </w:rPr>
        <w:t>هي والله أخت القدم الّتي في المقام</w:t>
      </w:r>
      <w:r>
        <w:rPr>
          <w:rtl/>
        </w:rPr>
        <w:t xml:space="preserve">، </w:t>
      </w:r>
      <w:r w:rsidRPr="00F257BB">
        <w:rPr>
          <w:rtl/>
        </w:rPr>
        <w:t>وهذه قدم أبي قحافة أو ابنه.</w:t>
      </w:r>
    </w:p>
    <w:p w14:paraId="69AEF324" w14:textId="77777777" w:rsidR="003A1D5F" w:rsidRPr="00F257BB" w:rsidRDefault="003A1D5F" w:rsidP="000E6E49">
      <w:pPr>
        <w:pStyle w:val="libNormal"/>
        <w:rPr>
          <w:rtl/>
        </w:rPr>
      </w:pPr>
      <w:r>
        <w:rPr>
          <w:rtl/>
        </w:rPr>
        <w:t>و</w:t>
      </w:r>
      <w:r w:rsidRPr="00F257BB">
        <w:rPr>
          <w:rtl/>
        </w:rPr>
        <w:t>قال</w:t>
      </w:r>
      <w:r>
        <w:rPr>
          <w:rtl/>
        </w:rPr>
        <w:t xml:space="preserve">: </w:t>
      </w:r>
      <w:r w:rsidRPr="00F257BB">
        <w:rPr>
          <w:rtl/>
        </w:rPr>
        <w:t>ما جازوا هذا المكان</w:t>
      </w:r>
      <w:r>
        <w:rPr>
          <w:rtl/>
        </w:rPr>
        <w:t xml:space="preserve">، </w:t>
      </w:r>
      <w:r w:rsidRPr="00F257BB">
        <w:rPr>
          <w:rtl/>
        </w:rPr>
        <w:t>إمّا أن يكونوا قد صعدوا في السماء</w:t>
      </w:r>
      <w:r>
        <w:rPr>
          <w:rtl/>
        </w:rPr>
        <w:t xml:space="preserve">، </w:t>
      </w:r>
      <w:r w:rsidRPr="00F257BB">
        <w:rPr>
          <w:rtl/>
        </w:rPr>
        <w:t>أو دخلوا في الأرض. وجاء فارس من الملائكة في صورة الإنس فوقف على باب الغار</w:t>
      </w:r>
      <w:r>
        <w:rPr>
          <w:rtl/>
        </w:rPr>
        <w:t xml:space="preserve">، </w:t>
      </w:r>
      <w:r w:rsidRPr="00F257BB">
        <w:rPr>
          <w:rtl/>
        </w:rPr>
        <w:t>وهو يقول لهم</w:t>
      </w:r>
      <w:r>
        <w:rPr>
          <w:rtl/>
        </w:rPr>
        <w:t xml:space="preserve">: </w:t>
      </w:r>
      <w:r w:rsidRPr="00F257BB">
        <w:rPr>
          <w:rtl/>
        </w:rPr>
        <w:t>اطلبوه في الشعاب فليس هاهنا</w:t>
      </w:r>
      <w:r>
        <w:rPr>
          <w:rtl/>
        </w:rPr>
        <w:t xml:space="preserve">، </w:t>
      </w:r>
      <w:r w:rsidRPr="00F257BB">
        <w:rPr>
          <w:rtl/>
        </w:rPr>
        <w:t>وكانت العنكبوت نسجت على باب الغار. ونزل رجل من قريش فبال على باب الغار</w:t>
      </w:r>
      <w:r>
        <w:rPr>
          <w:rtl/>
        </w:rPr>
        <w:t xml:space="preserve">، </w:t>
      </w:r>
      <w:r w:rsidRPr="00F257BB">
        <w:rPr>
          <w:rtl/>
        </w:rPr>
        <w:t>فقال أبو بكر</w:t>
      </w:r>
      <w:r>
        <w:rPr>
          <w:rtl/>
        </w:rPr>
        <w:t xml:space="preserve">: </w:t>
      </w:r>
      <w:r w:rsidRPr="00F257BB">
        <w:rPr>
          <w:rtl/>
        </w:rPr>
        <w:t xml:space="preserve">قد أبصرونا يا رسول الله. فقال رسول الله </w:t>
      </w:r>
      <w:r w:rsidRPr="00AA0C1E">
        <w:rPr>
          <w:rStyle w:val="libAlaemChar"/>
          <w:rtl/>
        </w:rPr>
        <w:t>صلى‌الله‌عليه‌وآله‌وسلم</w:t>
      </w:r>
      <w:r>
        <w:rPr>
          <w:rtl/>
        </w:rPr>
        <w:t xml:space="preserve">: </w:t>
      </w:r>
      <w:r w:rsidRPr="00F257BB">
        <w:rPr>
          <w:rtl/>
        </w:rPr>
        <w:t>لو أبصرونا ما استقبلونا بعوراتهم»</w:t>
      </w:r>
      <w:r>
        <w:rPr>
          <w:rtl/>
        </w:rPr>
        <w:t>.</w:t>
      </w:r>
    </w:p>
    <w:p w14:paraId="77B2A562" w14:textId="77777777" w:rsidR="003A1D5F" w:rsidRPr="00F257BB" w:rsidRDefault="003A1D5F" w:rsidP="000E6E49">
      <w:pPr>
        <w:pStyle w:val="libNormal"/>
        <w:rPr>
          <w:rtl/>
        </w:rPr>
      </w:pPr>
      <w:r w:rsidRPr="00AA0C1E">
        <w:rPr>
          <w:rStyle w:val="libAlaemChar"/>
          <w:rtl/>
        </w:rPr>
        <w:t>(</w:t>
      </w:r>
      <w:r w:rsidRPr="002F767C">
        <w:rPr>
          <w:rStyle w:val="libAieChar"/>
          <w:rtl/>
        </w:rPr>
        <w:t>فَأَنْزَلَ اللهُ سَكِينَتَهُ</w:t>
      </w:r>
      <w:r w:rsidRPr="00AA0C1E">
        <w:rPr>
          <w:rStyle w:val="libAlaemChar"/>
          <w:rtl/>
        </w:rPr>
        <w:t>)</w:t>
      </w:r>
      <w:r w:rsidRPr="00F257BB">
        <w:rPr>
          <w:rtl/>
        </w:rPr>
        <w:t xml:space="preserve"> أمنته الّتي تسكن عندها القلوب </w:t>
      </w:r>
      <w:r w:rsidRPr="00AA0C1E">
        <w:rPr>
          <w:rStyle w:val="libAlaemChar"/>
          <w:rtl/>
        </w:rPr>
        <w:t>(</w:t>
      </w:r>
      <w:r w:rsidRPr="002F767C">
        <w:rPr>
          <w:rStyle w:val="libAieChar"/>
          <w:rtl/>
        </w:rPr>
        <w:t>عَلَيْهِ</w:t>
      </w:r>
      <w:r w:rsidRPr="00AA0C1E">
        <w:rPr>
          <w:rStyle w:val="libAlaemChar"/>
          <w:rtl/>
        </w:rPr>
        <w:t>)</w:t>
      </w:r>
      <w:r w:rsidRPr="00F257BB">
        <w:rPr>
          <w:rtl/>
        </w:rPr>
        <w:t xml:space="preserve"> على النبيّ </w:t>
      </w:r>
      <w:r w:rsidRPr="00AA0C1E">
        <w:rPr>
          <w:rStyle w:val="libAlaemChar"/>
          <w:rtl/>
        </w:rPr>
        <w:t>صلى‌الله‌عليه‌وآله‌وسلم</w:t>
      </w:r>
      <w:r>
        <w:rPr>
          <w:rtl/>
        </w:rPr>
        <w:t xml:space="preserve">، </w:t>
      </w:r>
      <w:r w:rsidRPr="00F257BB">
        <w:rPr>
          <w:rtl/>
        </w:rPr>
        <w:t>فأيقن أنّهم لا يصلون إليه.</w:t>
      </w:r>
    </w:p>
    <w:p w14:paraId="1B7FA3BB" w14:textId="77777777" w:rsidR="003A1D5F" w:rsidRPr="00F257BB" w:rsidRDefault="003A1D5F" w:rsidP="000E6E49">
      <w:pPr>
        <w:pStyle w:val="libNormal"/>
        <w:rPr>
          <w:rtl/>
        </w:rPr>
      </w:pPr>
      <w:r w:rsidRPr="00F257BB">
        <w:rPr>
          <w:rtl/>
        </w:rPr>
        <w:t xml:space="preserve">وقال بعضهم </w:t>
      </w:r>
      <w:r w:rsidRPr="005D48FD">
        <w:rPr>
          <w:rStyle w:val="libFootnotenumChar"/>
          <w:rtl/>
        </w:rPr>
        <w:t>(1)</w:t>
      </w:r>
      <w:r>
        <w:rPr>
          <w:rtl/>
        </w:rPr>
        <w:t xml:space="preserve">: </w:t>
      </w:r>
      <w:r w:rsidRPr="00F257BB">
        <w:rPr>
          <w:rtl/>
        </w:rPr>
        <w:t>يجوز أن تكون الهاء الّتي في «عليه» راجعا إلى أبي بكر.</w:t>
      </w:r>
    </w:p>
    <w:p w14:paraId="0AB8EB9E" w14:textId="77777777" w:rsidR="003A1D5F" w:rsidRPr="00F257BB" w:rsidRDefault="003A1D5F" w:rsidP="000E6E49">
      <w:pPr>
        <w:pStyle w:val="libNormal"/>
        <w:rPr>
          <w:rtl/>
        </w:rPr>
      </w:pPr>
      <w:r w:rsidRPr="00F257BB">
        <w:rPr>
          <w:rtl/>
        </w:rPr>
        <w:t>وهذا بعيد</w:t>
      </w:r>
      <w:r>
        <w:rPr>
          <w:rtl/>
        </w:rPr>
        <w:t xml:space="preserve">، </w:t>
      </w:r>
      <w:r w:rsidRPr="00F257BB">
        <w:rPr>
          <w:rtl/>
        </w:rPr>
        <w:t xml:space="preserve">لأن الضمائر قبل هذا وبعده تعود إلى النبيّ </w:t>
      </w:r>
      <w:r w:rsidRPr="00AA0C1E">
        <w:rPr>
          <w:rStyle w:val="libAlaemChar"/>
          <w:rtl/>
        </w:rPr>
        <w:t>صلى‌الله‌عليه‌وآله‌وسلم</w:t>
      </w:r>
      <w:r w:rsidRPr="00F257BB">
        <w:rPr>
          <w:rtl/>
        </w:rPr>
        <w:t xml:space="preserve"> بلا خلاف</w:t>
      </w:r>
      <w:r>
        <w:rPr>
          <w:rtl/>
        </w:rPr>
        <w:t xml:space="preserve">، </w:t>
      </w:r>
      <w:r w:rsidRPr="00F257BB">
        <w:rPr>
          <w:rtl/>
        </w:rPr>
        <w:t>وذلك في قوله</w:t>
      </w:r>
      <w:r>
        <w:rPr>
          <w:rtl/>
        </w:rPr>
        <w:t xml:space="preserve">: </w:t>
      </w:r>
      <w:r w:rsidRPr="00AA0C1E">
        <w:rPr>
          <w:rStyle w:val="libAlaemChar"/>
          <w:rtl/>
        </w:rPr>
        <w:t>(</w:t>
      </w:r>
      <w:r w:rsidRPr="002F767C">
        <w:rPr>
          <w:rStyle w:val="libAieChar"/>
          <w:rtl/>
        </w:rPr>
        <w:t>إِلَّا تَنْصُرُوهُ فَقَدْ نَصَرَهُ اللهُ</w:t>
      </w:r>
      <w:r w:rsidRPr="00AA0C1E">
        <w:rPr>
          <w:rStyle w:val="libAlaemChar"/>
          <w:rtl/>
        </w:rPr>
        <w:t>)</w:t>
      </w:r>
      <w:r w:rsidRPr="00F257BB">
        <w:rPr>
          <w:rtl/>
        </w:rPr>
        <w:t xml:space="preserve"> وفي قوله</w:t>
      </w:r>
      <w:r>
        <w:rPr>
          <w:rtl/>
        </w:rPr>
        <w:t xml:space="preserve">: </w:t>
      </w:r>
      <w:r w:rsidRPr="00F257BB">
        <w:rPr>
          <w:rtl/>
        </w:rPr>
        <w:t>«إذ أخرجه» وفي قوله</w:t>
      </w:r>
      <w:r>
        <w:rPr>
          <w:rtl/>
        </w:rPr>
        <w:t xml:space="preserve">: </w:t>
      </w:r>
      <w:r w:rsidRPr="00F257BB">
        <w:rPr>
          <w:rtl/>
        </w:rPr>
        <w:t>«لصاحبه» وقوله فيما بعد</w:t>
      </w:r>
      <w:r>
        <w:rPr>
          <w:rtl/>
        </w:rPr>
        <w:t xml:space="preserve">: </w:t>
      </w:r>
      <w:r w:rsidRPr="00F257BB">
        <w:rPr>
          <w:rtl/>
        </w:rPr>
        <w:t>«وأيّده» فكيف يتخلّلها ضمير عائد إلى غيره</w:t>
      </w:r>
      <w:r>
        <w:rPr>
          <w:rtl/>
        </w:rPr>
        <w:t>؟!</w:t>
      </w:r>
      <w:r w:rsidRPr="00F257BB">
        <w:rPr>
          <w:rtl/>
        </w:rPr>
        <w:t xml:space="preserve"> هذا</w:t>
      </w:r>
      <w:r>
        <w:rPr>
          <w:rtl/>
        </w:rPr>
        <w:t xml:space="preserve">، </w:t>
      </w:r>
      <w:r w:rsidRPr="00F257BB">
        <w:rPr>
          <w:rtl/>
        </w:rPr>
        <w:t>وقد قال الله تعالى في هذه السورة</w:t>
      </w:r>
      <w:r>
        <w:rPr>
          <w:rtl/>
        </w:rPr>
        <w:t xml:space="preserve">: </w:t>
      </w:r>
      <w:r w:rsidRPr="00AA0C1E">
        <w:rPr>
          <w:rStyle w:val="libAlaemChar"/>
          <w:rtl/>
        </w:rPr>
        <w:t>(</w:t>
      </w:r>
      <w:r w:rsidRPr="002F767C">
        <w:rPr>
          <w:rStyle w:val="libAieChar"/>
          <w:rtl/>
        </w:rPr>
        <w:t>ثُمَّ أَنْزَلَ اللهُ سَكِينَتَهُ عَلى رَسُولِهِ وَعَلَى الْمُؤْمِنِينَ</w:t>
      </w:r>
      <w:r w:rsidRPr="00AA0C1E">
        <w:rPr>
          <w:rStyle w:val="libAlaemChar"/>
          <w:rtl/>
        </w:rPr>
        <w:t>)</w:t>
      </w:r>
      <w:r w:rsidRPr="00F257BB">
        <w:rPr>
          <w:rtl/>
        </w:rPr>
        <w:t xml:space="preserve"> </w:t>
      </w:r>
      <w:r w:rsidRPr="005D48FD">
        <w:rPr>
          <w:rStyle w:val="libFootnotenumChar"/>
          <w:rtl/>
        </w:rPr>
        <w:t>(2)</w:t>
      </w:r>
      <w:r w:rsidRPr="00F257BB">
        <w:rPr>
          <w:rtl/>
        </w:rPr>
        <w:t xml:space="preserve"> وقال في سورة الفتح</w:t>
      </w:r>
      <w:r>
        <w:rPr>
          <w:rtl/>
        </w:rPr>
        <w:t xml:space="preserve">: </w:t>
      </w:r>
      <w:r w:rsidRPr="00AA0C1E">
        <w:rPr>
          <w:rStyle w:val="libAlaemChar"/>
          <w:rtl/>
        </w:rPr>
        <w:t>(</w:t>
      </w:r>
      <w:r w:rsidRPr="002F767C">
        <w:rPr>
          <w:rStyle w:val="libAieChar"/>
          <w:rtl/>
        </w:rPr>
        <w:t>فَأَنْزَلَ اللهُ سَكِينَتَهُ عَلى رَسُولِهِ وَعَلَى الْمُؤْمِنِينَ</w:t>
      </w:r>
      <w:r w:rsidRPr="00AA0C1E">
        <w:rPr>
          <w:rStyle w:val="libAlaemChar"/>
          <w:rtl/>
        </w:rPr>
        <w:t>)</w:t>
      </w:r>
      <w:r w:rsidRPr="00F257BB">
        <w:rPr>
          <w:rtl/>
        </w:rPr>
        <w:t xml:space="preserve"> </w:t>
      </w:r>
      <w:r w:rsidRPr="005D48FD">
        <w:rPr>
          <w:rStyle w:val="libFootnotenumChar"/>
          <w:rtl/>
        </w:rPr>
        <w:t>(3)</w:t>
      </w:r>
      <w:r>
        <w:rPr>
          <w:rtl/>
        </w:rPr>
        <w:t>.</w:t>
      </w:r>
    </w:p>
    <w:p w14:paraId="7333C617" w14:textId="77777777" w:rsidR="003A1D5F" w:rsidRPr="00F257BB" w:rsidRDefault="003A1D5F" w:rsidP="000E6E49">
      <w:pPr>
        <w:pStyle w:val="libNormal"/>
        <w:rPr>
          <w:rtl/>
        </w:rPr>
      </w:pPr>
      <w:r w:rsidRPr="00AA0C1E">
        <w:rPr>
          <w:rStyle w:val="libAlaemChar"/>
          <w:rtl/>
        </w:rPr>
        <w:t>(</w:t>
      </w:r>
      <w:r w:rsidRPr="002F767C">
        <w:rPr>
          <w:rStyle w:val="libAieChar"/>
          <w:rtl/>
        </w:rPr>
        <w:t>وَأَيَّدَهُ بِجُنُودٍ لَمْ تَرَوْها</w:t>
      </w:r>
      <w:r w:rsidRPr="00AA0C1E">
        <w:rPr>
          <w:rStyle w:val="libAlaemChar"/>
          <w:rtl/>
        </w:rPr>
        <w:t>)</w:t>
      </w:r>
      <w:r w:rsidRPr="00F257BB">
        <w:rPr>
          <w:rtl/>
        </w:rPr>
        <w:t xml:space="preserve"> يعني</w:t>
      </w:r>
      <w:r>
        <w:rPr>
          <w:rtl/>
        </w:rPr>
        <w:t xml:space="preserve">: </w:t>
      </w:r>
      <w:r w:rsidRPr="00F257BB">
        <w:rPr>
          <w:rtl/>
        </w:rPr>
        <w:t>الملائكة أنزلهم ليحرسوه في الغار</w:t>
      </w:r>
      <w:r>
        <w:rPr>
          <w:rtl/>
        </w:rPr>
        <w:t xml:space="preserve">، </w:t>
      </w:r>
      <w:r w:rsidRPr="00F257BB">
        <w:rPr>
          <w:rtl/>
        </w:rPr>
        <w:t>أو</w:t>
      </w:r>
    </w:p>
    <w:p w14:paraId="24435B51" w14:textId="77777777" w:rsidR="003A1D5F" w:rsidRPr="00F257BB" w:rsidRDefault="003A1D5F" w:rsidP="00D9332A">
      <w:pPr>
        <w:pStyle w:val="libLine"/>
        <w:rPr>
          <w:rtl/>
        </w:rPr>
      </w:pPr>
      <w:r w:rsidRPr="00F257BB">
        <w:rPr>
          <w:rtl/>
        </w:rPr>
        <w:t>__________________</w:t>
      </w:r>
    </w:p>
    <w:p w14:paraId="4712E8C0" w14:textId="77777777" w:rsidR="003A1D5F" w:rsidRPr="00F257BB" w:rsidRDefault="003A1D5F" w:rsidP="000278F9">
      <w:pPr>
        <w:pStyle w:val="libFootnote0"/>
        <w:rPr>
          <w:rtl/>
        </w:rPr>
      </w:pPr>
      <w:r>
        <w:rPr>
          <w:rtl/>
        </w:rPr>
        <w:t>(</w:t>
      </w:r>
      <w:r w:rsidRPr="00F257BB">
        <w:rPr>
          <w:rtl/>
        </w:rPr>
        <w:t>1) أنوار التنزيل 3</w:t>
      </w:r>
      <w:r>
        <w:rPr>
          <w:rtl/>
        </w:rPr>
        <w:t xml:space="preserve">: </w:t>
      </w:r>
      <w:r w:rsidRPr="00F257BB">
        <w:rPr>
          <w:rtl/>
        </w:rPr>
        <w:t>68</w:t>
      </w:r>
      <w:r>
        <w:rPr>
          <w:rtl/>
        </w:rPr>
        <w:t xml:space="preserve"> ـ </w:t>
      </w:r>
      <w:r w:rsidRPr="00F257BB">
        <w:rPr>
          <w:rtl/>
        </w:rPr>
        <w:t>69.</w:t>
      </w:r>
    </w:p>
    <w:p w14:paraId="3B77DBAD" w14:textId="77777777" w:rsidR="003A1D5F" w:rsidRPr="00F257BB" w:rsidRDefault="003A1D5F" w:rsidP="000278F9">
      <w:pPr>
        <w:pStyle w:val="libFootnote0"/>
        <w:rPr>
          <w:rtl/>
        </w:rPr>
      </w:pPr>
      <w:r>
        <w:rPr>
          <w:rtl/>
        </w:rPr>
        <w:t>(</w:t>
      </w:r>
      <w:r w:rsidRPr="00F257BB">
        <w:rPr>
          <w:rtl/>
        </w:rPr>
        <w:t>2) التوبة</w:t>
      </w:r>
      <w:r>
        <w:rPr>
          <w:rtl/>
        </w:rPr>
        <w:t xml:space="preserve">: </w:t>
      </w:r>
      <w:r w:rsidRPr="00F257BB">
        <w:rPr>
          <w:rtl/>
        </w:rPr>
        <w:t>26.</w:t>
      </w:r>
    </w:p>
    <w:p w14:paraId="00335218" w14:textId="77777777" w:rsidR="003A1D5F" w:rsidRPr="00F257BB" w:rsidRDefault="003A1D5F" w:rsidP="000278F9">
      <w:pPr>
        <w:pStyle w:val="libFootnote0"/>
        <w:rPr>
          <w:rtl/>
        </w:rPr>
      </w:pPr>
      <w:r>
        <w:rPr>
          <w:rtl/>
        </w:rPr>
        <w:t>(</w:t>
      </w:r>
      <w:r w:rsidRPr="00F257BB">
        <w:rPr>
          <w:rtl/>
        </w:rPr>
        <w:t>3) الفتح</w:t>
      </w:r>
      <w:r>
        <w:rPr>
          <w:rtl/>
        </w:rPr>
        <w:t xml:space="preserve">: </w:t>
      </w:r>
      <w:r w:rsidRPr="00F257BB">
        <w:rPr>
          <w:rtl/>
        </w:rPr>
        <w:t>26.</w:t>
      </w:r>
    </w:p>
    <w:p w14:paraId="4BE118D1" w14:textId="77777777" w:rsidR="003A1D5F" w:rsidRPr="00F257BB" w:rsidRDefault="003A1D5F" w:rsidP="002F767C">
      <w:pPr>
        <w:pStyle w:val="libNormal0"/>
        <w:rPr>
          <w:rtl/>
        </w:rPr>
      </w:pPr>
      <w:r>
        <w:rPr>
          <w:rtl/>
        </w:rPr>
        <w:br w:type="page"/>
      </w:r>
      <w:r w:rsidRPr="00F257BB">
        <w:rPr>
          <w:rtl/>
        </w:rPr>
        <w:lastRenderedPageBreak/>
        <w:t>ليعينوه على العدوّ يوم بدر والأحزاب وحنين. وعلى هذا الوجه</w:t>
      </w:r>
      <w:r>
        <w:rPr>
          <w:rtl/>
        </w:rPr>
        <w:t xml:space="preserve">، </w:t>
      </w:r>
      <w:r w:rsidRPr="00F257BB">
        <w:rPr>
          <w:rtl/>
        </w:rPr>
        <w:t>الجملة معطوفة على قوله</w:t>
      </w:r>
      <w:r>
        <w:rPr>
          <w:rtl/>
        </w:rPr>
        <w:t xml:space="preserve">: </w:t>
      </w:r>
      <w:r w:rsidRPr="00F257BB">
        <w:rPr>
          <w:rtl/>
        </w:rPr>
        <w:t>«نصره الله»</w:t>
      </w:r>
      <w:r>
        <w:rPr>
          <w:rtl/>
        </w:rPr>
        <w:t>.</w:t>
      </w:r>
      <w:r w:rsidRPr="00F257BB">
        <w:rPr>
          <w:rtl/>
        </w:rPr>
        <w:t xml:space="preserve"> </w:t>
      </w:r>
      <w:r w:rsidRPr="00AA0C1E">
        <w:rPr>
          <w:rStyle w:val="libAlaemChar"/>
          <w:rtl/>
        </w:rPr>
        <w:t>(</w:t>
      </w:r>
      <w:r w:rsidRPr="002F767C">
        <w:rPr>
          <w:rStyle w:val="libAieChar"/>
          <w:rtl/>
        </w:rPr>
        <w:t>وَجَعَلَ كَلِمَةَ الَّذِينَ كَفَرُوا السُّفْلى</w:t>
      </w:r>
      <w:r w:rsidRPr="00AA0C1E">
        <w:rPr>
          <w:rStyle w:val="libAlaemChar"/>
          <w:rtl/>
        </w:rPr>
        <w:t>)</w:t>
      </w:r>
      <w:r w:rsidRPr="00F257BB">
        <w:rPr>
          <w:rtl/>
        </w:rPr>
        <w:t xml:space="preserve"> يعني</w:t>
      </w:r>
      <w:r>
        <w:rPr>
          <w:rtl/>
        </w:rPr>
        <w:t xml:space="preserve">: </w:t>
      </w:r>
      <w:r w:rsidRPr="00F257BB">
        <w:rPr>
          <w:rtl/>
        </w:rPr>
        <w:t>الشرك</w:t>
      </w:r>
      <w:r>
        <w:rPr>
          <w:rtl/>
        </w:rPr>
        <w:t xml:space="preserve">، </w:t>
      </w:r>
      <w:r w:rsidRPr="00F257BB">
        <w:rPr>
          <w:rtl/>
        </w:rPr>
        <w:t xml:space="preserve">أو دعوة الكفر </w:t>
      </w:r>
      <w:r w:rsidRPr="00AA0C1E">
        <w:rPr>
          <w:rStyle w:val="libAlaemChar"/>
          <w:rtl/>
        </w:rPr>
        <w:t>(</w:t>
      </w:r>
      <w:r w:rsidRPr="002F767C">
        <w:rPr>
          <w:rStyle w:val="libAieChar"/>
          <w:rtl/>
        </w:rPr>
        <w:t>وَكَلِمَةُ اللهِ هِيَ الْعُلْيا</w:t>
      </w:r>
      <w:r w:rsidRPr="00AA0C1E">
        <w:rPr>
          <w:rStyle w:val="libAlaemChar"/>
          <w:rtl/>
        </w:rPr>
        <w:t>)</w:t>
      </w:r>
      <w:r w:rsidRPr="00F257BB">
        <w:rPr>
          <w:rtl/>
        </w:rPr>
        <w:t xml:space="preserve"> يعني</w:t>
      </w:r>
      <w:r>
        <w:rPr>
          <w:rtl/>
        </w:rPr>
        <w:t xml:space="preserve">: </w:t>
      </w:r>
      <w:r w:rsidRPr="00F257BB">
        <w:rPr>
          <w:rtl/>
        </w:rPr>
        <w:t>التوحيد</w:t>
      </w:r>
      <w:r>
        <w:rPr>
          <w:rtl/>
        </w:rPr>
        <w:t xml:space="preserve">، </w:t>
      </w:r>
      <w:r w:rsidRPr="00F257BB">
        <w:rPr>
          <w:rtl/>
        </w:rPr>
        <w:t>أو دعوة الإسلام. والمعنى</w:t>
      </w:r>
      <w:r>
        <w:rPr>
          <w:rtl/>
        </w:rPr>
        <w:t xml:space="preserve">: </w:t>
      </w:r>
      <w:r w:rsidRPr="00F257BB">
        <w:rPr>
          <w:rtl/>
        </w:rPr>
        <w:t>وجعل ذلك بتخليص الرسول عن أيدي المشركين إلى المدينة</w:t>
      </w:r>
      <w:r>
        <w:rPr>
          <w:rtl/>
        </w:rPr>
        <w:t xml:space="preserve">، </w:t>
      </w:r>
      <w:r w:rsidRPr="00F257BB">
        <w:rPr>
          <w:rtl/>
        </w:rPr>
        <w:t>فإنّه المبدأ له</w:t>
      </w:r>
      <w:r>
        <w:rPr>
          <w:rtl/>
        </w:rPr>
        <w:t xml:space="preserve">، </w:t>
      </w:r>
      <w:r w:rsidRPr="00F257BB">
        <w:rPr>
          <w:rtl/>
        </w:rPr>
        <w:t>أو بتأييده إيّاه بالملائكة في هذه المواطن</w:t>
      </w:r>
      <w:r>
        <w:rPr>
          <w:rtl/>
        </w:rPr>
        <w:t xml:space="preserve">، </w:t>
      </w:r>
      <w:r w:rsidRPr="00F257BB">
        <w:rPr>
          <w:rtl/>
        </w:rPr>
        <w:t>أو بحفظه ونصره له حيث حضر.</w:t>
      </w:r>
    </w:p>
    <w:p w14:paraId="1581E950" w14:textId="77777777" w:rsidR="003A1D5F" w:rsidRPr="00F257BB" w:rsidRDefault="003A1D5F" w:rsidP="000E6E49">
      <w:pPr>
        <w:pStyle w:val="libNormal"/>
        <w:rPr>
          <w:rtl/>
        </w:rPr>
      </w:pPr>
      <w:r w:rsidRPr="00F257BB">
        <w:rPr>
          <w:rtl/>
        </w:rPr>
        <w:t>وقرأ يعقوب</w:t>
      </w:r>
      <w:r>
        <w:rPr>
          <w:rtl/>
        </w:rPr>
        <w:t xml:space="preserve">: </w:t>
      </w:r>
      <w:r w:rsidRPr="00F257BB">
        <w:rPr>
          <w:rtl/>
        </w:rPr>
        <w:t>كلمة الله بالنصب</w:t>
      </w:r>
      <w:r>
        <w:rPr>
          <w:rtl/>
        </w:rPr>
        <w:t xml:space="preserve">، </w:t>
      </w:r>
      <w:r w:rsidRPr="00F257BB">
        <w:rPr>
          <w:rtl/>
        </w:rPr>
        <w:t>عطفا على «كلمة الّذين»</w:t>
      </w:r>
      <w:r>
        <w:rPr>
          <w:rtl/>
        </w:rPr>
        <w:t>.</w:t>
      </w:r>
      <w:r w:rsidRPr="00F257BB">
        <w:rPr>
          <w:rtl/>
        </w:rPr>
        <w:t xml:space="preserve"> والرفع أبلغ</w:t>
      </w:r>
      <w:r>
        <w:rPr>
          <w:rtl/>
        </w:rPr>
        <w:t xml:space="preserve">، </w:t>
      </w:r>
      <w:r w:rsidRPr="00F257BB">
        <w:rPr>
          <w:rtl/>
        </w:rPr>
        <w:t>ل</w:t>
      </w:r>
      <w:r>
        <w:rPr>
          <w:rFonts w:hint="cs"/>
          <w:rtl/>
        </w:rPr>
        <w:t>ـ</w:t>
      </w:r>
      <w:r w:rsidRPr="00F257BB">
        <w:rPr>
          <w:rtl/>
        </w:rPr>
        <w:t>ما فيه من الاشعار بأنّ كلمة الله عالية في نفسها وإن فاق غيرها</w:t>
      </w:r>
      <w:r>
        <w:rPr>
          <w:rtl/>
        </w:rPr>
        <w:t xml:space="preserve">، </w:t>
      </w:r>
      <w:r w:rsidRPr="00F257BB">
        <w:rPr>
          <w:rtl/>
        </w:rPr>
        <w:t>فلا ثبات لتفوّقه ولا اعتبار. وفي توسيط ضمير الفصل تأكيد زيادة فضل كلمة الله في العلوّ</w:t>
      </w:r>
      <w:r>
        <w:rPr>
          <w:rtl/>
        </w:rPr>
        <w:t xml:space="preserve">، </w:t>
      </w:r>
      <w:r w:rsidRPr="00F257BB">
        <w:rPr>
          <w:rtl/>
        </w:rPr>
        <w:t>وأنّها المختصّة به دون سائر الكلم.</w:t>
      </w:r>
    </w:p>
    <w:p w14:paraId="33E06CB1" w14:textId="77777777" w:rsidR="003A1D5F" w:rsidRPr="00F257BB" w:rsidRDefault="003A1D5F" w:rsidP="000E6E49">
      <w:pPr>
        <w:pStyle w:val="libNormal"/>
        <w:rPr>
          <w:rtl/>
        </w:rPr>
      </w:pPr>
      <w:r w:rsidRPr="00AA0C1E">
        <w:rPr>
          <w:rStyle w:val="libAlaemChar"/>
          <w:rtl/>
        </w:rPr>
        <w:t>(</w:t>
      </w:r>
      <w:r w:rsidRPr="002F767C">
        <w:rPr>
          <w:rStyle w:val="libAieChar"/>
          <w:rtl/>
        </w:rPr>
        <w:t>وَاللهُ عَزِيزٌ حَكِيمٌ</w:t>
      </w:r>
      <w:r w:rsidRPr="00AA0C1E">
        <w:rPr>
          <w:rStyle w:val="libAlaemChar"/>
          <w:rtl/>
        </w:rPr>
        <w:t>)</w:t>
      </w:r>
      <w:r w:rsidRPr="00F257BB">
        <w:rPr>
          <w:rtl/>
        </w:rPr>
        <w:t xml:space="preserve"> في أمره وتدبيره.</w:t>
      </w:r>
    </w:p>
    <w:p w14:paraId="43B698D8" w14:textId="77777777" w:rsidR="003A1D5F" w:rsidRPr="00F257BB" w:rsidRDefault="003A1D5F" w:rsidP="000E6E49">
      <w:pPr>
        <w:pStyle w:val="libNormal"/>
        <w:rPr>
          <w:rtl/>
        </w:rPr>
      </w:pPr>
      <w:r w:rsidRPr="00AA0C1E">
        <w:rPr>
          <w:rStyle w:val="libAlaemChar"/>
          <w:rtl/>
        </w:rPr>
        <w:t>(</w:t>
      </w:r>
      <w:r w:rsidRPr="002F767C">
        <w:rPr>
          <w:rStyle w:val="libAieChar"/>
          <w:rtl/>
        </w:rPr>
        <w:t>انْفِرُوا خِفافاً وَثِقالاً وَجاهِدُوا بِأَمْوالِكُمْ وَأَنْفُسِكُمْ فِي سَبِيلِ اللهِ ذلِكُمْ خَيْرٌ لَكُمْ إِنْ كُنْتُمْ تَعْلَمُونَ (41) لَوْ كانَ عَرَضاً قَرِيباً وَسَفَراً قاصِداً لاتَّبَعُوكَ وَلكِنْ بَعُدَتْ عَلَيْهِمُ الشُّقَّةُ وَسَيَحْلِفُونَ بِاللهِ لَوِ اسْتَطَعْنا لَخَرَجْنا مَعَكُمْ يُهْلِكُونَ أَنْفُسَهُمْ وَاللهُ يَعْلَمُ إِنَّهُمْ لَكاذِبُونَ (42)</w:t>
      </w:r>
      <w:r w:rsidRPr="00AA0C1E">
        <w:rPr>
          <w:rStyle w:val="libAlaemChar"/>
          <w:rtl/>
        </w:rPr>
        <w:t>)</w:t>
      </w:r>
    </w:p>
    <w:p w14:paraId="4F126871" w14:textId="77777777" w:rsidR="003A1D5F" w:rsidRPr="002F767C" w:rsidRDefault="003A1D5F" w:rsidP="000E6E49">
      <w:pPr>
        <w:pStyle w:val="libNormal"/>
        <w:rPr>
          <w:rStyle w:val="libAieChar"/>
          <w:rtl/>
        </w:rPr>
      </w:pPr>
      <w:r w:rsidRPr="00F257BB">
        <w:rPr>
          <w:rtl/>
        </w:rPr>
        <w:t>ثمّ بيّن تأكّد وجوب الجهاد على العباد فقال</w:t>
      </w:r>
      <w:r>
        <w:rPr>
          <w:rtl/>
        </w:rPr>
        <w:t xml:space="preserve">: </w:t>
      </w:r>
      <w:r w:rsidRPr="00AA0C1E">
        <w:rPr>
          <w:rStyle w:val="libAlaemChar"/>
          <w:rtl/>
        </w:rPr>
        <w:t>(</w:t>
      </w:r>
      <w:r w:rsidRPr="002F767C">
        <w:rPr>
          <w:rStyle w:val="libAieChar"/>
          <w:rtl/>
        </w:rPr>
        <w:t>انْفِرُوا خِفافاً</w:t>
      </w:r>
      <w:r w:rsidRPr="00AA0C1E">
        <w:rPr>
          <w:rStyle w:val="libAlaemChar"/>
          <w:rtl/>
        </w:rPr>
        <w:t>)</w:t>
      </w:r>
      <w:r w:rsidRPr="00F257BB">
        <w:rPr>
          <w:rtl/>
        </w:rPr>
        <w:t xml:space="preserve"> لنشاطكم له </w:t>
      </w:r>
      <w:r w:rsidRPr="00AA0C1E">
        <w:rPr>
          <w:rStyle w:val="libAlaemChar"/>
          <w:rtl/>
        </w:rPr>
        <w:t>(</w:t>
      </w:r>
      <w:r w:rsidRPr="002F767C">
        <w:rPr>
          <w:rStyle w:val="libAieChar"/>
          <w:rtl/>
        </w:rPr>
        <w:t>وَثِقالاً</w:t>
      </w:r>
      <w:r w:rsidRPr="00AA0C1E">
        <w:rPr>
          <w:rStyle w:val="libAlaemChar"/>
          <w:rtl/>
        </w:rPr>
        <w:t>)</w:t>
      </w:r>
      <w:r w:rsidRPr="00F257BB">
        <w:rPr>
          <w:rtl/>
        </w:rPr>
        <w:t xml:space="preserve"> عنه لمشقّته عليكم</w:t>
      </w:r>
      <w:r>
        <w:rPr>
          <w:rtl/>
        </w:rPr>
        <w:t xml:space="preserve">، </w:t>
      </w:r>
      <w:r w:rsidRPr="00F257BB">
        <w:rPr>
          <w:rtl/>
        </w:rPr>
        <w:t>أو لقلّة عيالكم ولكثرتها</w:t>
      </w:r>
      <w:r>
        <w:rPr>
          <w:rtl/>
        </w:rPr>
        <w:t xml:space="preserve">، </w:t>
      </w:r>
      <w:r w:rsidRPr="00F257BB">
        <w:rPr>
          <w:rtl/>
        </w:rPr>
        <w:t>أو ركبانا ومشاة</w:t>
      </w:r>
      <w:r>
        <w:rPr>
          <w:rtl/>
        </w:rPr>
        <w:t xml:space="preserve">، </w:t>
      </w:r>
      <w:r w:rsidRPr="00F257BB">
        <w:rPr>
          <w:rtl/>
        </w:rPr>
        <w:t>أو خفافا وثقالا من السلاح</w:t>
      </w:r>
      <w:r>
        <w:rPr>
          <w:rtl/>
        </w:rPr>
        <w:t xml:space="preserve">، </w:t>
      </w:r>
      <w:r w:rsidRPr="00F257BB">
        <w:rPr>
          <w:rtl/>
        </w:rPr>
        <w:t>أو صحاحا ومراضا</w:t>
      </w:r>
      <w:r>
        <w:rPr>
          <w:rtl/>
        </w:rPr>
        <w:t xml:space="preserve">، </w:t>
      </w:r>
      <w:r w:rsidRPr="00F257BB">
        <w:rPr>
          <w:rtl/>
        </w:rPr>
        <w:t>أو شبّانا وشيوخا</w:t>
      </w:r>
      <w:r>
        <w:rPr>
          <w:rtl/>
        </w:rPr>
        <w:t xml:space="preserve">، </w:t>
      </w:r>
      <w:r w:rsidRPr="00F257BB">
        <w:rPr>
          <w:rtl/>
        </w:rPr>
        <w:t>ولذلك</w:t>
      </w:r>
      <w:r w:rsidRPr="004C4CCF">
        <w:rPr>
          <w:rtl/>
        </w:rPr>
        <w:t xml:space="preserve"> </w:t>
      </w:r>
      <w:r w:rsidRPr="00F257BB">
        <w:rPr>
          <w:rtl/>
        </w:rPr>
        <w:t>ل</w:t>
      </w:r>
      <w:r>
        <w:rPr>
          <w:rFonts w:hint="cs"/>
          <w:rtl/>
        </w:rPr>
        <w:t>ـ</w:t>
      </w:r>
      <w:r w:rsidRPr="00F257BB">
        <w:rPr>
          <w:rtl/>
        </w:rPr>
        <w:t xml:space="preserve">مّا قال ابن أمّ مكتوم لرسول الله </w:t>
      </w:r>
      <w:r w:rsidRPr="00AA0C1E">
        <w:rPr>
          <w:rStyle w:val="libAlaemChar"/>
          <w:rtl/>
        </w:rPr>
        <w:t>صلى‌الله‌عليه‌وآله‌وسلم</w:t>
      </w:r>
      <w:r>
        <w:rPr>
          <w:rtl/>
        </w:rPr>
        <w:t xml:space="preserve">: </w:t>
      </w:r>
      <w:r w:rsidRPr="00F257BB">
        <w:rPr>
          <w:rtl/>
        </w:rPr>
        <w:t>«أعليّ أن أنفر</w:t>
      </w:r>
      <w:r>
        <w:rPr>
          <w:rtl/>
        </w:rPr>
        <w:t>؟</w:t>
      </w:r>
      <w:r w:rsidRPr="00F257BB">
        <w:rPr>
          <w:rtl/>
        </w:rPr>
        <w:t xml:space="preserve"> قال</w:t>
      </w:r>
      <w:r>
        <w:rPr>
          <w:rtl/>
        </w:rPr>
        <w:t xml:space="preserve">: </w:t>
      </w:r>
      <w:r w:rsidRPr="00F257BB">
        <w:rPr>
          <w:rtl/>
        </w:rPr>
        <w:t>نعم</w:t>
      </w:r>
      <w:r>
        <w:rPr>
          <w:rtl/>
        </w:rPr>
        <w:t xml:space="preserve">، </w:t>
      </w:r>
      <w:r w:rsidRPr="00F257BB">
        <w:rPr>
          <w:rtl/>
        </w:rPr>
        <w:t>حتّى نزل قوله</w:t>
      </w:r>
      <w:r>
        <w:rPr>
          <w:rtl/>
        </w:rPr>
        <w:t xml:space="preserve">: </w:t>
      </w:r>
      <w:r w:rsidRPr="00AA0C1E">
        <w:rPr>
          <w:rStyle w:val="libAlaemChar"/>
          <w:rtl/>
        </w:rPr>
        <w:t>(</w:t>
      </w:r>
      <w:r w:rsidRPr="002F767C">
        <w:rPr>
          <w:rStyle w:val="libAieChar"/>
          <w:rtl/>
        </w:rPr>
        <w:t>لَيْسَ عَلَى</w:t>
      </w:r>
    </w:p>
    <w:p w14:paraId="103D85F4" w14:textId="77777777" w:rsidR="003A1D5F" w:rsidRPr="00F257BB" w:rsidRDefault="003A1D5F" w:rsidP="002F767C">
      <w:pPr>
        <w:pStyle w:val="libNormal0"/>
        <w:rPr>
          <w:rtl/>
        </w:rPr>
      </w:pPr>
      <w:r>
        <w:rPr>
          <w:rtl/>
        </w:rPr>
        <w:br w:type="page"/>
      </w:r>
      <w:r w:rsidRPr="002F767C">
        <w:rPr>
          <w:rStyle w:val="libAieChar"/>
          <w:rtl/>
        </w:rPr>
        <w:lastRenderedPageBreak/>
        <w:t>الْأَعْمى حَرَجٌ</w:t>
      </w:r>
      <w:r w:rsidRPr="00AA0C1E">
        <w:rPr>
          <w:rStyle w:val="libAlaemChar"/>
          <w:rtl/>
        </w:rPr>
        <w:t>)</w:t>
      </w:r>
      <w:r w:rsidRPr="00F257BB">
        <w:rPr>
          <w:rtl/>
        </w:rPr>
        <w:t xml:space="preserve"> </w:t>
      </w:r>
      <w:r w:rsidRPr="005D48FD">
        <w:rPr>
          <w:rStyle w:val="libFootnotenumChar"/>
          <w:rtl/>
        </w:rPr>
        <w:t>(1)</w:t>
      </w:r>
      <w:r>
        <w:rPr>
          <w:rtl/>
        </w:rPr>
        <w:t>.</w:t>
      </w:r>
    </w:p>
    <w:p w14:paraId="23489F62" w14:textId="77777777" w:rsidR="003A1D5F" w:rsidRPr="00F257BB" w:rsidRDefault="003A1D5F" w:rsidP="000E6E49">
      <w:pPr>
        <w:pStyle w:val="libNormal"/>
        <w:rPr>
          <w:rtl/>
        </w:rPr>
      </w:pPr>
      <w:r w:rsidRPr="00F257BB">
        <w:rPr>
          <w:rtl/>
        </w:rPr>
        <w:t>الآية. وعن ابن عبّاس نسخت بقوله</w:t>
      </w:r>
      <w:r>
        <w:rPr>
          <w:rtl/>
        </w:rPr>
        <w:t xml:space="preserve">: </w:t>
      </w:r>
      <w:r w:rsidRPr="00AA0C1E">
        <w:rPr>
          <w:rStyle w:val="libAlaemChar"/>
          <w:rtl/>
        </w:rPr>
        <w:t>(</w:t>
      </w:r>
      <w:r w:rsidRPr="002F767C">
        <w:rPr>
          <w:rStyle w:val="libAieChar"/>
          <w:rtl/>
        </w:rPr>
        <w:t>لَيْسَ عَلَى الضُّعَفاءِ وَلا عَلَى الْمَرْضى</w:t>
      </w:r>
      <w:r w:rsidRPr="00AA0C1E">
        <w:rPr>
          <w:rStyle w:val="libAlaemChar"/>
          <w:rtl/>
        </w:rPr>
        <w:t>)</w:t>
      </w:r>
      <w:r w:rsidRPr="00F257BB">
        <w:rPr>
          <w:rtl/>
        </w:rPr>
        <w:t xml:space="preserve"> </w:t>
      </w:r>
      <w:r w:rsidRPr="005D48FD">
        <w:rPr>
          <w:rStyle w:val="libFootnotenumChar"/>
          <w:rtl/>
        </w:rPr>
        <w:t>(2)</w:t>
      </w:r>
      <w:r>
        <w:rPr>
          <w:rtl/>
        </w:rPr>
        <w:t>.</w:t>
      </w:r>
    </w:p>
    <w:p w14:paraId="34173FDB" w14:textId="77777777" w:rsidR="003A1D5F" w:rsidRPr="00F257BB" w:rsidRDefault="003A1D5F" w:rsidP="000E6E49">
      <w:pPr>
        <w:pStyle w:val="libNormal"/>
        <w:rPr>
          <w:rtl/>
        </w:rPr>
      </w:pPr>
      <w:r w:rsidRPr="00AA0C1E">
        <w:rPr>
          <w:rStyle w:val="libAlaemChar"/>
          <w:rtl/>
        </w:rPr>
        <w:t>(</w:t>
      </w:r>
      <w:r w:rsidRPr="002F767C">
        <w:rPr>
          <w:rStyle w:val="libAieChar"/>
          <w:rtl/>
        </w:rPr>
        <w:t>وَجاهِدُوا بِأَمْوالِكُمْ وَأَنْفُسِكُمْ فِي سَبِيلِ اللهِ</w:t>
      </w:r>
      <w:r w:rsidRPr="00AA0C1E">
        <w:rPr>
          <w:rStyle w:val="libAlaemChar"/>
          <w:rtl/>
        </w:rPr>
        <w:t>)</w:t>
      </w:r>
      <w:r w:rsidRPr="00F257BB">
        <w:rPr>
          <w:rtl/>
        </w:rPr>
        <w:t xml:space="preserve"> بما أمكن لكم منهما كليهما أو أحدهما على حسب الحال. وهذا يدلّ على أنّ الجهاد بالنفس والمال واجب على من استطاع بهما أو بأحدهما </w:t>
      </w:r>
      <w:r w:rsidRPr="00AA0C1E">
        <w:rPr>
          <w:rStyle w:val="libAlaemChar"/>
          <w:rtl/>
        </w:rPr>
        <w:t>(</w:t>
      </w:r>
      <w:r w:rsidRPr="002F767C">
        <w:rPr>
          <w:rStyle w:val="libAieChar"/>
          <w:rtl/>
        </w:rPr>
        <w:t>ذلِكُمْ خَيْرٌ لَكُمْ</w:t>
      </w:r>
      <w:r w:rsidRPr="00AA0C1E">
        <w:rPr>
          <w:rStyle w:val="libAlaemChar"/>
          <w:rtl/>
        </w:rPr>
        <w:t>)</w:t>
      </w:r>
      <w:r w:rsidRPr="00F257BB">
        <w:rPr>
          <w:rtl/>
        </w:rPr>
        <w:t xml:space="preserve"> من تركه </w:t>
      </w:r>
      <w:r w:rsidRPr="00AA0C1E">
        <w:rPr>
          <w:rStyle w:val="libAlaemChar"/>
          <w:rtl/>
        </w:rPr>
        <w:t>(</w:t>
      </w:r>
      <w:r w:rsidRPr="002F767C">
        <w:rPr>
          <w:rStyle w:val="libAieChar"/>
          <w:rtl/>
        </w:rPr>
        <w:t>إِنْ كُنْتُمْ تَعْلَمُونَ</w:t>
      </w:r>
      <w:r w:rsidRPr="00AA0C1E">
        <w:rPr>
          <w:rStyle w:val="libAlaemChar"/>
          <w:rtl/>
        </w:rPr>
        <w:t>)</w:t>
      </w:r>
      <w:r w:rsidRPr="00F257BB">
        <w:rPr>
          <w:rtl/>
        </w:rPr>
        <w:t xml:space="preserve"> الخير</w:t>
      </w:r>
      <w:r>
        <w:rPr>
          <w:rtl/>
        </w:rPr>
        <w:t xml:space="preserve">، </w:t>
      </w:r>
      <w:r w:rsidRPr="00F257BB">
        <w:rPr>
          <w:rtl/>
        </w:rPr>
        <w:t>أو علمتم أنّه خير</w:t>
      </w:r>
      <w:r>
        <w:rPr>
          <w:rtl/>
        </w:rPr>
        <w:t xml:space="preserve">، </w:t>
      </w:r>
      <w:r w:rsidRPr="00F257BB">
        <w:rPr>
          <w:rtl/>
        </w:rPr>
        <w:t>إذ إخبار الله به صدق فبادروا إليه.</w:t>
      </w:r>
    </w:p>
    <w:p w14:paraId="7AF97272" w14:textId="77777777" w:rsidR="003A1D5F" w:rsidRPr="00F257BB" w:rsidRDefault="003A1D5F" w:rsidP="000E6E49">
      <w:pPr>
        <w:pStyle w:val="libNormal"/>
        <w:rPr>
          <w:rtl/>
        </w:rPr>
      </w:pPr>
      <w:r w:rsidRPr="00AA0C1E">
        <w:rPr>
          <w:rStyle w:val="libAlaemChar"/>
          <w:rtl/>
        </w:rPr>
        <w:t>(</w:t>
      </w:r>
      <w:r w:rsidRPr="002F767C">
        <w:rPr>
          <w:rStyle w:val="libAieChar"/>
          <w:rtl/>
        </w:rPr>
        <w:t>لَوْ كانَ</w:t>
      </w:r>
      <w:r w:rsidRPr="00AA0C1E">
        <w:rPr>
          <w:rStyle w:val="libAlaemChar"/>
          <w:rtl/>
        </w:rPr>
        <w:t>)</w:t>
      </w:r>
      <w:r w:rsidRPr="00F257BB">
        <w:rPr>
          <w:rtl/>
        </w:rPr>
        <w:t xml:space="preserve"> ما دعوا إليه </w:t>
      </w:r>
      <w:r w:rsidRPr="00AA0C1E">
        <w:rPr>
          <w:rStyle w:val="libAlaemChar"/>
          <w:rtl/>
        </w:rPr>
        <w:t>(</w:t>
      </w:r>
      <w:r w:rsidRPr="002F767C">
        <w:rPr>
          <w:rStyle w:val="libAieChar"/>
          <w:rtl/>
        </w:rPr>
        <w:t>عَرَضاً</w:t>
      </w:r>
      <w:r w:rsidRPr="00AA0C1E">
        <w:rPr>
          <w:rStyle w:val="libAlaemChar"/>
          <w:rtl/>
        </w:rPr>
        <w:t>)</w:t>
      </w:r>
      <w:r w:rsidRPr="00F257BB">
        <w:rPr>
          <w:rtl/>
        </w:rPr>
        <w:t xml:space="preserve"> نفعا دنيويّا </w:t>
      </w:r>
      <w:r w:rsidRPr="00AA0C1E">
        <w:rPr>
          <w:rStyle w:val="libAlaemChar"/>
          <w:rtl/>
        </w:rPr>
        <w:t>(</w:t>
      </w:r>
      <w:r w:rsidRPr="002F767C">
        <w:rPr>
          <w:rStyle w:val="libAieChar"/>
          <w:rtl/>
        </w:rPr>
        <w:t>قَرِيباً</w:t>
      </w:r>
      <w:r w:rsidRPr="00AA0C1E">
        <w:rPr>
          <w:rStyle w:val="libAlaemChar"/>
          <w:rtl/>
        </w:rPr>
        <w:t>)</w:t>
      </w:r>
      <w:r w:rsidRPr="00F257BB">
        <w:rPr>
          <w:rtl/>
        </w:rPr>
        <w:t xml:space="preserve"> سهل المأخذ </w:t>
      </w:r>
      <w:r w:rsidRPr="00AA0C1E">
        <w:rPr>
          <w:rStyle w:val="libAlaemChar"/>
          <w:rtl/>
        </w:rPr>
        <w:t>(</w:t>
      </w:r>
      <w:r w:rsidRPr="002F767C">
        <w:rPr>
          <w:rStyle w:val="libAieChar"/>
          <w:rtl/>
        </w:rPr>
        <w:t>وَسَفَراً قاصِداً</w:t>
      </w:r>
      <w:r w:rsidRPr="00AA0C1E">
        <w:rPr>
          <w:rStyle w:val="libAlaemChar"/>
          <w:rtl/>
        </w:rPr>
        <w:t>)</w:t>
      </w:r>
      <w:r w:rsidRPr="00F257BB">
        <w:rPr>
          <w:rtl/>
        </w:rPr>
        <w:t xml:space="preserve"> وسطا </w:t>
      </w:r>
      <w:r w:rsidRPr="00AA0C1E">
        <w:rPr>
          <w:rStyle w:val="libAlaemChar"/>
          <w:rtl/>
        </w:rPr>
        <w:t>(</w:t>
      </w:r>
      <w:r w:rsidRPr="002F767C">
        <w:rPr>
          <w:rStyle w:val="libAieChar"/>
          <w:rtl/>
        </w:rPr>
        <w:t>لَاتَّبَعُوكَ</w:t>
      </w:r>
      <w:r w:rsidRPr="00AA0C1E">
        <w:rPr>
          <w:rStyle w:val="libAlaemChar"/>
          <w:rtl/>
        </w:rPr>
        <w:t>)</w:t>
      </w:r>
      <w:r w:rsidRPr="00F257BB">
        <w:rPr>
          <w:rtl/>
        </w:rPr>
        <w:t xml:space="preserve"> لوافقوك طمعا في المال </w:t>
      </w:r>
      <w:r w:rsidRPr="00AA0C1E">
        <w:rPr>
          <w:rStyle w:val="libAlaemChar"/>
          <w:rtl/>
        </w:rPr>
        <w:t>(</w:t>
      </w:r>
      <w:r w:rsidRPr="002F767C">
        <w:rPr>
          <w:rStyle w:val="libAieChar"/>
          <w:rtl/>
        </w:rPr>
        <w:t>وَلكِنْ بَعُدَتْ عَلَيْهِمُ الشُّقَّةُ</w:t>
      </w:r>
      <w:r w:rsidRPr="00AA0C1E">
        <w:rPr>
          <w:rStyle w:val="libAlaemChar"/>
          <w:rtl/>
        </w:rPr>
        <w:t>)</w:t>
      </w:r>
      <w:r w:rsidRPr="00F257BB">
        <w:rPr>
          <w:rtl/>
        </w:rPr>
        <w:t xml:space="preserve"> المسافة الّتي تقطع بمشقّة.</w:t>
      </w:r>
    </w:p>
    <w:p w14:paraId="4EA880F7" w14:textId="77777777" w:rsidR="003A1D5F" w:rsidRPr="00F257BB" w:rsidRDefault="003A1D5F" w:rsidP="000E6E49">
      <w:pPr>
        <w:pStyle w:val="libNormal"/>
        <w:rPr>
          <w:rtl/>
        </w:rPr>
      </w:pPr>
      <w:r w:rsidRPr="00AA0C1E">
        <w:rPr>
          <w:rStyle w:val="libAlaemChar"/>
          <w:rtl/>
        </w:rPr>
        <w:t>(</w:t>
      </w:r>
      <w:r w:rsidRPr="002F767C">
        <w:rPr>
          <w:rStyle w:val="libAieChar"/>
          <w:rtl/>
        </w:rPr>
        <w:t>وَسَيَحْلِفُونَ بِاللهِ</w:t>
      </w:r>
      <w:r w:rsidRPr="00AA0C1E">
        <w:rPr>
          <w:rStyle w:val="libAlaemChar"/>
          <w:rtl/>
        </w:rPr>
        <w:t>)</w:t>
      </w:r>
      <w:r w:rsidRPr="00F257BB">
        <w:rPr>
          <w:rtl/>
        </w:rPr>
        <w:t xml:space="preserve"> أي</w:t>
      </w:r>
      <w:r>
        <w:rPr>
          <w:rtl/>
        </w:rPr>
        <w:t xml:space="preserve">: </w:t>
      </w:r>
      <w:r w:rsidRPr="00F257BB">
        <w:rPr>
          <w:rtl/>
        </w:rPr>
        <w:t xml:space="preserve">المتخلّفون يحلفون بالله إذا رجعت من تبوك معتذرين </w:t>
      </w:r>
      <w:r w:rsidRPr="00AA0C1E">
        <w:rPr>
          <w:rStyle w:val="libAlaemChar"/>
          <w:rtl/>
        </w:rPr>
        <w:t>(</w:t>
      </w:r>
      <w:r w:rsidRPr="002F767C">
        <w:rPr>
          <w:rStyle w:val="libAieChar"/>
          <w:rtl/>
        </w:rPr>
        <w:t>لَوِ اسْتَطَعْنا</w:t>
      </w:r>
      <w:r w:rsidRPr="00AA0C1E">
        <w:rPr>
          <w:rStyle w:val="libAlaemChar"/>
          <w:rtl/>
        </w:rPr>
        <w:t>)</w:t>
      </w:r>
      <w:r w:rsidRPr="00F257BB">
        <w:rPr>
          <w:rtl/>
        </w:rPr>
        <w:t xml:space="preserve"> يقولون</w:t>
      </w:r>
      <w:r>
        <w:rPr>
          <w:rtl/>
        </w:rPr>
        <w:t xml:space="preserve">: </w:t>
      </w:r>
      <w:r w:rsidRPr="00F257BB">
        <w:rPr>
          <w:rtl/>
        </w:rPr>
        <w:t>لو كان لنا استطاعة العدّة أو البدن</w:t>
      </w:r>
      <w:r>
        <w:rPr>
          <w:rtl/>
        </w:rPr>
        <w:t xml:space="preserve">، </w:t>
      </w:r>
      <w:r w:rsidRPr="00F257BB">
        <w:rPr>
          <w:rtl/>
        </w:rPr>
        <w:t xml:space="preserve">فإنّهم تمارضوا </w:t>
      </w:r>
      <w:r w:rsidRPr="00AA0C1E">
        <w:rPr>
          <w:rStyle w:val="libAlaemChar"/>
          <w:rtl/>
        </w:rPr>
        <w:t>(</w:t>
      </w:r>
      <w:r w:rsidRPr="002F767C">
        <w:rPr>
          <w:rStyle w:val="libAieChar"/>
          <w:rtl/>
        </w:rPr>
        <w:t>لَخَرَجْنا مَعَكُمْ</w:t>
      </w:r>
      <w:r w:rsidRPr="00AA0C1E">
        <w:rPr>
          <w:rStyle w:val="libAlaemChar"/>
          <w:rtl/>
        </w:rPr>
        <w:t>)</w:t>
      </w:r>
      <w:r w:rsidRPr="00F257BB">
        <w:rPr>
          <w:rtl/>
        </w:rPr>
        <w:t xml:space="preserve"> هو سادّ مسدّ جوابي القسم والشرط. وهذا من المعجزات</w:t>
      </w:r>
      <w:r>
        <w:rPr>
          <w:rtl/>
        </w:rPr>
        <w:t xml:space="preserve">، </w:t>
      </w:r>
      <w:r w:rsidRPr="00F257BB">
        <w:rPr>
          <w:rtl/>
        </w:rPr>
        <w:t xml:space="preserve">لأنّه إخبار عمّا وقع قبل وقوعه. </w:t>
      </w:r>
      <w:r w:rsidRPr="00AA0C1E">
        <w:rPr>
          <w:rStyle w:val="libAlaemChar"/>
          <w:rtl/>
        </w:rPr>
        <w:t>(</w:t>
      </w:r>
      <w:r w:rsidRPr="002F767C">
        <w:rPr>
          <w:rStyle w:val="libAieChar"/>
          <w:rtl/>
        </w:rPr>
        <w:t>يُهْلِكُونَ أَنْفُسَهُمْ</w:t>
      </w:r>
      <w:r w:rsidRPr="00AA0C1E">
        <w:rPr>
          <w:rStyle w:val="libAlaemChar"/>
          <w:rtl/>
        </w:rPr>
        <w:t>)</w:t>
      </w:r>
      <w:r w:rsidRPr="00F257BB">
        <w:rPr>
          <w:rtl/>
        </w:rPr>
        <w:t xml:space="preserve"> بإيقاعها في العذاب للأيمان الكاذبة</w:t>
      </w:r>
      <w:r>
        <w:rPr>
          <w:rtl/>
        </w:rPr>
        <w:t xml:space="preserve">، </w:t>
      </w:r>
      <w:r w:rsidRPr="00F257BB">
        <w:rPr>
          <w:rtl/>
        </w:rPr>
        <w:t>فإنّ الحلف الكاذب إيقاع للنفس في الهلاك</w:t>
      </w:r>
      <w:r>
        <w:rPr>
          <w:rtl/>
        </w:rPr>
        <w:t xml:space="preserve">، </w:t>
      </w:r>
      <w:r w:rsidRPr="00F257BB">
        <w:rPr>
          <w:rtl/>
        </w:rPr>
        <w:t>أو ل</w:t>
      </w:r>
      <w:r>
        <w:rPr>
          <w:rFonts w:hint="cs"/>
          <w:rtl/>
        </w:rPr>
        <w:t>ـ</w:t>
      </w:r>
      <w:r w:rsidRPr="00F257BB">
        <w:rPr>
          <w:rtl/>
        </w:rPr>
        <w:t xml:space="preserve">ما أسرّوا به من الشرك. وهو بدل من «سيحلفون» أو حال من فاعله. </w:t>
      </w:r>
      <w:r w:rsidRPr="00AA0C1E">
        <w:rPr>
          <w:rStyle w:val="libAlaemChar"/>
          <w:rtl/>
        </w:rPr>
        <w:t>(</w:t>
      </w:r>
      <w:r w:rsidRPr="002F767C">
        <w:rPr>
          <w:rStyle w:val="libAieChar"/>
          <w:rtl/>
        </w:rPr>
        <w:t>وَاللهُ يَعْلَمُ إِنَّهُمْ لَكاذِبُونَ</w:t>
      </w:r>
      <w:r w:rsidRPr="00AA0C1E">
        <w:rPr>
          <w:rStyle w:val="libAlaemChar"/>
          <w:rtl/>
        </w:rPr>
        <w:t>)</w:t>
      </w:r>
      <w:r w:rsidRPr="00F257BB">
        <w:rPr>
          <w:rtl/>
        </w:rPr>
        <w:t xml:space="preserve"> في ذلك</w:t>
      </w:r>
      <w:r>
        <w:rPr>
          <w:rtl/>
        </w:rPr>
        <w:t xml:space="preserve">، </w:t>
      </w:r>
      <w:r w:rsidRPr="00F257BB">
        <w:rPr>
          <w:rtl/>
        </w:rPr>
        <w:t>لأنّهم كانوا مستطيعين الخروج.</w:t>
      </w:r>
    </w:p>
    <w:p w14:paraId="31685FD2" w14:textId="77777777" w:rsidR="003A1D5F" w:rsidRPr="00F257BB" w:rsidRDefault="003A1D5F" w:rsidP="000E6E49">
      <w:pPr>
        <w:pStyle w:val="libNormal"/>
        <w:rPr>
          <w:rtl/>
        </w:rPr>
      </w:pPr>
      <w:r w:rsidRPr="00AA0C1E">
        <w:rPr>
          <w:rStyle w:val="libAlaemChar"/>
          <w:rtl/>
        </w:rPr>
        <w:t>(</w:t>
      </w:r>
      <w:r w:rsidRPr="002F767C">
        <w:rPr>
          <w:rStyle w:val="libAieChar"/>
          <w:rtl/>
        </w:rPr>
        <w:t>عَفَا اللهُ عَنْكَ لِمَ أَذِنْتَ لَهُمْ حَتَّى يَتَبَيَّنَ لَكَ الَّذِينَ صَدَقُوا وَتَعْلَمَ الْكاذِبِينَ (43)</w:t>
      </w:r>
      <w:r w:rsidRPr="00AA0C1E">
        <w:rPr>
          <w:rStyle w:val="libAlaemChar"/>
          <w:rtl/>
        </w:rPr>
        <w:t>)</w:t>
      </w:r>
    </w:p>
    <w:p w14:paraId="0C30B7D6" w14:textId="77777777" w:rsidR="003A1D5F" w:rsidRPr="00F257BB" w:rsidRDefault="003A1D5F" w:rsidP="00D9332A">
      <w:pPr>
        <w:pStyle w:val="libLine"/>
        <w:rPr>
          <w:rtl/>
        </w:rPr>
      </w:pPr>
      <w:r w:rsidRPr="00F257BB">
        <w:rPr>
          <w:rtl/>
        </w:rPr>
        <w:t>__________________</w:t>
      </w:r>
    </w:p>
    <w:p w14:paraId="4409373A" w14:textId="77777777" w:rsidR="003A1D5F" w:rsidRPr="00F257BB" w:rsidRDefault="003A1D5F" w:rsidP="000278F9">
      <w:pPr>
        <w:pStyle w:val="libFootnote0"/>
        <w:rPr>
          <w:rtl/>
        </w:rPr>
      </w:pPr>
      <w:r>
        <w:rPr>
          <w:rtl/>
        </w:rPr>
        <w:t>(</w:t>
      </w:r>
      <w:r w:rsidRPr="00F257BB">
        <w:rPr>
          <w:rtl/>
        </w:rPr>
        <w:t>1) النور</w:t>
      </w:r>
      <w:r>
        <w:rPr>
          <w:rtl/>
        </w:rPr>
        <w:t xml:space="preserve">: </w:t>
      </w:r>
      <w:r w:rsidRPr="00F257BB">
        <w:rPr>
          <w:rtl/>
        </w:rPr>
        <w:t>61.</w:t>
      </w:r>
    </w:p>
    <w:p w14:paraId="30988589" w14:textId="77777777" w:rsidR="003A1D5F" w:rsidRPr="00F257BB" w:rsidRDefault="003A1D5F" w:rsidP="000278F9">
      <w:pPr>
        <w:pStyle w:val="libFootnote0"/>
        <w:rPr>
          <w:rtl/>
        </w:rPr>
      </w:pPr>
      <w:r>
        <w:rPr>
          <w:rtl/>
        </w:rPr>
        <w:t>(</w:t>
      </w:r>
      <w:r w:rsidRPr="00F257BB">
        <w:rPr>
          <w:rtl/>
        </w:rPr>
        <w:t>2) التوبة</w:t>
      </w:r>
      <w:r>
        <w:rPr>
          <w:rtl/>
        </w:rPr>
        <w:t xml:space="preserve">: </w:t>
      </w:r>
      <w:r w:rsidRPr="00F257BB">
        <w:rPr>
          <w:rtl/>
        </w:rPr>
        <w:t>91.</w:t>
      </w:r>
    </w:p>
    <w:p w14:paraId="6647ADF6" w14:textId="77777777" w:rsidR="003A1D5F" w:rsidRPr="00F257BB" w:rsidRDefault="003A1D5F" w:rsidP="002F767C">
      <w:pPr>
        <w:pStyle w:val="libNormal0"/>
        <w:rPr>
          <w:rtl/>
        </w:rPr>
      </w:pPr>
      <w:r>
        <w:rPr>
          <w:rtl/>
        </w:rPr>
        <w:br w:type="page"/>
      </w:r>
      <w:r w:rsidRPr="00F257BB">
        <w:rPr>
          <w:rtl/>
        </w:rPr>
        <w:lastRenderedPageBreak/>
        <w:t xml:space="preserve">ثمّ خاطب النبيّ </w:t>
      </w:r>
      <w:r w:rsidRPr="00AA0C1E">
        <w:rPr>
          <w:rStyle w:val="libAlaemChar"/>
          <w:rtl/>
        </w:rPr>
        <w:t>صلى‌الله‌عليه‌وآله‌وسلم</w:t>
      </w:r>
      <w:r w:rsidRPr="00F257BB">
        <w:rPr>
          <w:rtl/>
        </w:rPr>
        <w:t xml:space="preserve"> بما فيه شوب العتاب في إذنه</w:t>
      </w:r>
      <w:r w:rsidRPr="004C4CCF">
        <w:rPr>
          <w:rtl/>
        </w:rPr>
        <w:t xml:space="preserve"> </w:t>
      </w:r>
      <w:r w:rsidRPr="00F257BB">
        <w:rPr>
          <w:rtl/>
        </w:rPr>
        <w:t>ل</w:t>
      </w:r>
      <w:r>
        <w:rPr>
          <w:rFonts w:hint="cs"/>
          <w:rtl/>
        </w:rPr>
        <w:t>ـ</w:t>
      </w:r>
      <w:r w:rsidRPr="00F257BB">
        <w:rPr>
          <w:rtl/>
        </w:rPr>
        <w:t>مّا استأذنوه في التأخّر عن الخروج معه إلى تبوك</w:t>
      </w:r>
      <w:r>
        <w:rPr>
          <w:rtl/>
        </w:rPr>
        <w:t xml:space="preserve">، </w:t>
      </w:r>
      <w:r w:rsidRPr="00F257BB">
        <w:rPr>
          <w:rtl/>
        </w:rPr>
        <w:t>فقال</w:t>
      </w:r>
      <w:r>
        <w:rPr>
          <w:rtl/>
        </w:rPr>
        <w:t xml:space="preserve">: </w:t>
      </w:r>
      <w:r w:rsidRPr="00AA0C1E">
        <w:rPr>
          <w:rStyle w:val="libAlaemChar"/>
          <w:rtl/>
        </w:rPr>
        <w:t>(</w:t>
      </w:r>
      <w:r w:rsidRPr="002F767C">
        <w:rPr>
          <w:rStyle w:val="libAieChar"/>
          <w:rtl/>
        </w:rPr>
        <w:t>عَفَا اللهُ عَنْكَ</w:t>
      </w:r>
      <w:r w:rsidRPr="00AA0C1E">
        <w:rPr>
          <w:rStyle w:val="libAlaemChar"/>
          <w:rtl/>
        </w:rPr>
        <w:t>)</w:t>
      </w:r>
      <w:r w:rsidRPr="00F257BB">
        <w:rPr>
          <w:rtl/>
        </w:rPr>
        <w:t xml:space="preserve"> هو من لطيف المعاتبة فيما غيره منه أولى</w:t>
      </w:r>
      <w:r>
        <w:rPr>
          <w:rtl/>
        </w:rPr>
        <w:t xml:space="preserve">، </w:t>
      </w:r>
      <w:r w:rsidRPr="00F257BB">
        <w:rPr>
          <w:rtl/>
        </w:rPr>
        <w:t xml:space="preserve">لا سيّما للأنبياء. وقد أخطأ جار الله </w:t>
      </w:r>
      <w:r w:rsidRPr="005D48FD">
        <w:rPr>
          <w:rStyle w:val="libFootnotenumChar"/>
          <w:rtl/>
        </w:rPr>
        <w:t>(1)</w:t>
      </w:r>
      <w:r w:rsidRPr="00F257BB">
        <w:rPr>
          <w:rtl/>
        </w:rPr>
        <w:t xml:space="preserve"> في أن </w:t>
      </w:r>
      <w:r w:rsidRPr="00AA0C1E">
        <w:rPr>
          <w:rStyle w:val="libAlaemChar"/>
          <w:rtl/>
        </w:rPr>
        <w:t>(</w:t>
      </w:r>
      <w:r w:rsidRPr="002F767C">
        <w:rPr>
          <w:rStyle w:val="libAieChar"/>
          <w:rtl/>
        </w:rPr>
        <w:t>عَفَا اللهُ عَنْكَ</w:t>
      </w:r>
      <w:r w:rsidRPr="00AA0C1E">
        <w:rPr>
          <w:rStyle w:val="libAlaemChar"/>
          <w:rtl/>
        </w:rPr>
        <w:t>)</w:t>
      </w:r>
      <w:r w:rsidRPr="00F257BB">
        <w:rPr>
          <w:rtl/>
        </w:rPr>
        <w:t xml:space="preserve"> كناية عن الجناية والخطأ</w:t>
      </w:r>
      <w:r>
        <w:rPr>
          <w:rtl/>
        </w:rPr>
        <w:t xml:space="preserve">، </w:t>
      </w:r>
      <w:r w:rsidRPr="00F257BB">
        <w:rPr>
          <w:rtl/>
        </w:rPr>
        <w:t>ومعناه</w:t>
      </w:r>
      <w:r>
        <w:rPr>
          <w:rtl/>
        </w:rPr>
        <w:t xml:space="preserve">: </w:t>
      </w:r>
      <w:r w:rsidRPr="00F257BB">
        <w:rPr>
          <w:rtl/>
        </w:rPr>
        <w:t>أخطأت وبئس ما فعلت جانيا. وحاشا سيّد الأنبياء وخير المرسلين أن ينسب إليه جناية وخطأ وسوء فعل</w:t>
      </w:r>
      <w:r>
        <w:rPr>
          <w:rtl/>
        </w:rPr>
        <w:t xml:space="preserve">، </w:t>
      </w:r>
      <w:r w:rsidRPr="00F257BB">
        <w:rPr>
          <w:rtl/>
        </w:rPr>
        <w:t>لثبوت عصمته بالأدلّة العقليّة المانعة عن الجناية والخطأ. وقيل</w:t>
      </w:r>
      <w:r>
        <w:rPr>
          <w:rtl/>
        </w:rPr>
        <w:t xml:space="preserve">: </w:t>
      </w:r>
      <w:r w:rsidRPr="00F257BB">
        <w:rPr>
          <w:rtl/>
        </w:rPr>
        <w:t>معناه</w:t>
      </w:r>
      <w:r>
        <w:rPr>
          <w:rtl/>
        </w:rPr>
        <w:t xml:space="preserve">: </w:t>
      </w:r>
      <w:r w:rsidRPr="00F257BB">
        <w:rPr>
          <w:rtl/>
        </w:rPr>
        <w:t>أدام الله لك العفو.</w:t>
      </w:r>
    </w:p>
    <w:p w14:paraId="66E9A45C" w14:textId="77777777" w:rsidR="003A1D5F" w:rsidRPr="00F257BB" w:rsidRDefault="003A1D5F" w:rsidP="000E6E49">
      <w:pPr>
        <w:pStyle w:val="libNormal"/>
        <w:rPr>
          <w:rtl/>
        </w:rPr>
      </w:pPr>
      <w:r w:rsidRPr="00AA0C1E">
        <w:rPr>
          <w:rStyle w:val="libAlaemChar"/>
          <w:rtl/>
        </w:rPr>
        <w:t>(</w:t>
      </w:r>
      <w:r w:rsidRPr="002F767C">
        <w:rPr>
          <w:rStyle w:val="libAieChar"/>
          <w:rtl/>
        </w:rPr>
        <w:t>لِمَ أَذِنْتَ لَهُمْ</w:t>
      </w:r>
      <w:r w:rsidRPr="00AA0C1E">
        <w:rPr>
          <w:rStyle w:val="libAlaemChar"/>
          <w:rtl/>
        </w:rPr>
        <w:t>)</w:t>
      </w:r>
      <w:r w:rsidRPr="00F257BB">
        <w:rPr>
          <w:rtl/>
        </w:rPr>
        <w:t xml:space="preserve"> بيان ل</w:t>
      </w:r>
      <w:r>
        <w:rPr>
          <w:rFonts w:hint="cs"/>
          <w:rtl/>
        </w:rPr>
        <w:t>ـ</w:t>
      </w:r>
      <w:r w:rsidRPr="00F257BB">
        <w:rPr>
          <w:rtl/>
        </w:rPr>
        <w:t>ما كنّي عنه بالعفو من ترك الأولى. والمعنى</w:t>
      </w:r>
      <w:r>
        <w:rPr>
          <w:rtl/>
        </w:rPr>
        <w:t xml:space="preserve">: </w:t>
      </w:r>
      <w:r w:rsidRPr="00F257BB">
        <w:rPr>
          <w:rtl/>
        </w:rPr>
        <w:t>لأيّ شيء أذنت لهم في القعود والتخلّف عنك حين استأذنوك واعتلّوا بأكاذيب</w:t>
      </w:r>
      <w:r>
        <w:rPr>
          <w:rtl/>
        </w:rPr>
        <w:t>؟!</w:t>
      </w:r>
      <w:r w:rsidRPr="00F257BB">
        <w:rPr>
          <w:rtl/>
        </w:rPr>
        <w:t xml:space="preserve"> وهلّا توقّفت</w:t>
      </w:r>
      <w:r>
        <w:rPr>
          <w:rtl/>
        </w:rPr>
        <w:t>!</w:t>
      </w:r>
      <w:r w:rsidRPr="00F257BB">
        <w:rPr>
          <w:rtl/>
        </w:rPr>
        <w:t xml:space="preserve"> </w:t>
      </w:r>
      <w:r w:rsidRPr="00AA0C1E">
        <w:rPr>
          <w:rStyle w:val="libAlaemChar"/>
          <w:rtl/>
        </w:rPr>
        <w:t>(</w:t>
      </w:r>
      <w:r w:rsidRPr="002F767C">
        <w:rPr>
          <w:rStyle w:val="libAieChar"/>
          <w:rtl/>
        </w:rPr>
        <w:t>حَتَّى يَتَبَيَّنَ لَكَ الَّذِينَ صَدَقُوا</w:t>
      </w:r>
      <w:r w:rsidRPr="00AA0C1E">
        <w:rPr>
          <w:rStyle w:val="libAlaemChar"/>
          <w:rtl/>
        </w:rPr>
        <w:t>)</w:t>
      </w:r>
      <w:r w:rsidRPr="00F257BB">
        <w:rPr>
          <w:rtl/>
        </w:rPr>
        <w:t xml:space="preserve"> في الاعتذار </w:t>
      </w:r>
      <w:r w:rsidRPr="00AA0C1E">
        <w:rPr>
          <w:rStyle w:val="libAlaemChar"/>
          <w:rtl/>
        </w:rPr>
        <w:t>(</w:t>
      </w:r>
      <w:r w:rsidRPr="002F767C">
        <w:rPr>
          <w:rStyle w:val="libAieChar"/>
          <w:rtl/>
        </w:rPr>
        <w:t>وَتَعْلَمَ الْكاذِبِينَ</w:t>
      </w:r>
      <w:r w:rsidRPr="00AA0C1E">
        <w:rPr>
          <w:rStyle w:val="libAlaemChar"/>
          <w:rtl/>
        </w:rPr>
        <w:t>)</w:t>
      </w:r>
      <w:r w:rsidRPr="00F257BB">
        <w:rPr>
          <w:rtl/>
        </w:rPr>
        <w:t xml:space="preserve"> فيه</w:t>
      </w:r>
      <w:r>
        <w:rPr>
          <w:rtl/>
        </w:rPr>
        <w:t xml:space="preserve">، </w:t>
      </w:r>
      <w:r w:rsidRPr="00F257BB">
        <w:rPr>
          <w:rtl/>
        </w:rPr>
        <w:t>فإنّه أولى من إذنك في التخلّف.</w:t>
      </w:r>
    </w:p>
    <w:p w14:paraId="2C535023" w14:textId="77777777" w:rsidR="003A1D5F" w:rsidRPr="00F257BB" w:rsidRDefault="003A1D5F" w:rsidP="000E6E49">
      <w:pPr>
        <w:pStyle w:val="libNormal"/>
        <w:rPr>
          <w:rtl/>
        </w:rPr>
      </w:pPr>
      <w:r w:rsidRPr="00F257BB">
        <w:rPr>
          <w:rtl/>
        </w:rPr>
        <w:t>قيل</w:t>
      </w:r>
      <w:r>
        <w:rPr>
          <w:rtl/>
        </w:rPr>
        <w:t xml:space="preserve">: </w:t>
      </w:r>
      <w:r w:rsidRPr="00F257BB">
        <w:rPr>
          <w:rtl/>
        </w:rPr>
        <w:t>إنّما فعل رسول الله شيئين والحال أنّ تركهما أولى وأحسن</w:t>
      </w:r>
      <w:r>
        <w:rPr>
          <w:rtl/>
        </w:rPr>
        <w:t xml:space="preserve">: </w:t>
      </w:r>
      <w:r w:rsidRPr="00F257BB">
        <w:rPr>
          <w:rtl/>
        </w:rPr>
        <w:t>أخذه الفداء</w:t>
      </w:r>
      <w:r>
        <w:rPr>
          <w:rtl/>
        </w:rPr>
        <w:t xml:space="preserve">، </w:t>
      </w:r>
      <w:r w:rsidRPr="00F257BB">
        <w:rPr>
          <w:rtl/>
        </w:rPr>
        <w:t>وإذنه للمنافقين</w:t>
      </w:r>
      <w:r>
        <w:rPr>
          <w:rtl/>
        </w:rPr>
        <w:t xml:space="preserve">، </w:t>
      </w:r>
      <w:r w:rsidRPr="00F257BB">
        <w:rPr>
          <w:rtl/>
        </w:rPr>
        <w:t>فعاتبه تعالى عليهما ليلتزم بما هو أولى في الأمور.</w:t>
      </w:r>
    </w:p>
    <w:p w14:paraId="13362C14" w14:textId="77777777" w:rsidR="003A1D5F" w:rsidRPr="00F257BB" w:rsidRDefault="003A1D5F" w:rsidP="000E6E49">
      <w:pPr>
        <w:pStyle w:val="libNormal"/>
        <w:rPr>
          <w:rtl/>
        </w:rPr>
      </w:pPr>
      <w:r w:rsidRPr="00AA0C1E">
        <w:rPr>
          <w:rStyle w:val="libAlaemChar"/>
          <w:rtl/>
        </w:rPr>
        <w:t>(</w:t>
      </w:r>
      <w:r w:rsidRPr="002F767C">
        <w:rPr>
          <w:rStyle w:val="libAieChar"/>
          <w:rtl/>
        </w:rPr>
        <w:t>لا يَسْتَأْذِنُكَ الَّذِينَ يُؤْمِنُونَ بِاللهِ وَالْيَوْمِ الْآخِرِ أَنْ يُجاهِدُوا بِأَمْوالِهِمْ وَأَنْفُسِهِمْ وَاللهُ عَلِيمٌ بِالْمُتَّقِينَ (44) إِنَّما يَسْتَأْذِنُكَ الَّذِينَ لا يُؤْمِنُونَ بِاللهِ وَالْيَوْمِ الْآخِرِ وَارْتابَتْ قُلُوبُهُمْ فَهُمْ فِي رَيْبِهِمْ يَتَرَدَّدُونَ (45)</w:t>
      </w:r>
      <w:r w:rsidRPr="00AA0C1E">
        <w:rPr>
          <w:rStyle w:val="libAlaemChar"/>
          <w:rtl/>
        </w:rPr>
        <w:t>)</w:t>
      </w:r>
    </w:p>
    <w:p w14:paraId="2045BB2F" w14:textId="77777777" w:rsidR="003A1D5F" w:rsidRPr="00F257BB" w:rsidRDefault="003A1D5F" w:rsidP="000E6E49">
      <w:pPr>
        <w:pStyle w:val="libNormal"/>
        <w:rPr>
          <w:rtl/>
        </w:rPr>
      </w:pPr>
      <w:r w:rsidRPr="00F257BB">
        <w:rPr>
          <w:rtl/>
        </w:rPr>
        <w:t>ثمّ بيّن سبحانه حال المؤمنين والمنافقين في الاستئذان</w:t>
      </w:r>
      <w:r>
        <w:rPr>
          <w:rtl/>
        </w:rPr>
        <w:t xml:space="preserve">، </w:t>
      </w:r>
      <w:r w:rsidRPr="00F257BB">
        <w:rPr>
          <w:rtl/>
        </w:rPr>
        <w:t>فقال</w:t>
      </w:r>
      <w:r>
        <w:rPr>
          <w:rtl/>
        </w:rPr>
        <w:t xml:space="preserve">: </w:t>
      </w:r>
      <w:r w:rsidRPr="00AA0C1E">
        <w:rPr>
          <w:rStyle w:val="libAlaemChar"/>
          <w:rtl/>
        </w:rPr>
        <w:t>(</w:t>
      </w:r>
      <w:r w:rsidRPr="002F767C">
        <w:rPr>
          <w:rStyle w:val="libAieChar"/>
          <w:rtl/>
        </w:rPr>
        <w:t>لا يَسْتَأْذِنُكَ</w:t>
      </w:r>
      <w:r w:rsidRPr="00AA0C1E">
        <w:rPr>
          <w:rStyle w:val="libAlaemChar"/>
          <w:rtl/>
        </w:rPr>
        <w:t>)</w:t>
      </w:r>
      <w:r w:rsidRPr="00F257BB">
        <w:rPr>
          <w:rtl/>
        </w:rPr>
        <w:t xml:space="preserve"> لا يطلب منك الإذن في العقود عن الجهاد معك بالمعاذير الفاسدة </w:t>
      </w:r>
      <w:r w:rsidRPr="00AA0C1E">
        <w:rPr>
          <w:rStyle w:val="libAlaemChar"/>
          <w:rtl/>
        </w:rPr>
        <w:t>(</w:t>
      </w:r>
      <w:r w:rsidRPr="002F767C">
        <w:rPr>
          <w:rStyle w:val="libAieChar"/>
          <w:rtl/>
        </w:rPr>
        <w:t>الَّذِينَ يُؤْمِنُونَ بِاللهِ وَالْيَوْمِ الْآخِرِ أَنْ يُجاهِدُوا بِأَمْوالِهِمْ وَأَنْفُسِهِمْ</w:t>
      </w:r>
      <w:r w:rsidRPr="00AA0C1E">
        <w:rPr>
          <w:rStyle w:val="libAlaemChar"/>
          <w:rtl/>
        </w:rPr>
        <w:t>)</w:t>
      </w:r>
      <w:r w:rsidRPr="00F257BB">
        <w:rPr>
          <w:rtl/>
        </w:rPr>
        <w:t xml:space="preserve"> أي</w:t>
      </w:r>
      <w:r>
        <w:rPr>
          <w:rtl/>
        </w:rPr>
        <w:t xml:space="preserve">: </w:t>
      </w:r>
      <w:r w:rsidRPr="00F257BB">
        <w:rPr>
          <w:rtl/>
        </w:rPr>
        <w:t>ليس من</w:t>
      </w:r>
    </w:p>
    <w:p w14:paraId="2E2AAB3B" w14:textId="77777777" w:rsidR="003A1D5F" w:rsidRPr="00F257BB" w:rsidRDefault="003A1D5F" w:rsidP="00D9332A">
      <w:pPr>
        <w:pStyle w:val="libLine"/>
        <w:rPr>
          <w:rtl/>
        </w:rPr>
      </w:pPr>
      <w:r w:rsidRPr="00F257BB">
        <w:rPr>
          <w:rtl/>
        </w:rPr>
        <w:t>__________________</w:t>
      </w:r>
    </w:p>
    <w:p w14:paraId="35F7AFE8"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274.</w:t>
      </w:r>
    </w:p>
    <w:p w14:paraId="7A2416F8" w14:textId="77777777" w:rsidR="003A1D5F" w:rsidRPr="00F257BB" w:rsidRDefault="003A1D5F" w:rsidP="002F767C">
      <w:pPr>
        <w:pStyle w:val="libNormal0"/>
        <w:rPr>
          <w:rtl/>
        </w:rPr>
      </w:pPr>
      <w:r>
        <w:rPr>
          <w:rtl/>
        </w:rPr>
        <w:br w:type="page"/>
      </w:r>
      <w:r w:rsidRPr="00F257BB">
        <w:rPr>
          <w:rtl/>
        </w:rPr>
        <w:lastRenderedPageBreak/>
        <w:t>عادة المؤمنين أن يستأذنوك في أن يجاهدوا</w:t>
      </w:r>
      <w:r>
        <w:rPr>
          <w:rtl/>
        </w:rPr>
        <w:t xml:space="preserve">، </w:t>
      </w:r>
      <w:r w:rsidRPr="00F257BB">
        <w:rPr>
          <w:rtl/>
        </w:rPr>
        <w:t>فإنّ الخلّص منهم يبادرون إليه ولا يوقفونه على الإذن فيه</w:t>
      </w:r>
      <w:r>
        <w:rPr>
          <w:rtl/>
        </w:rPr>
        <w:t xml:space="preserve">، </w:t>
      </w:r>
      <w:r w:rsidRPr="00F257BB">
        <w:rPr>
          <w:rtl/>
        </w:rPr>
        <w:t>فضلا أن يستأذنوك في التخلّف عنه</w:t>
      </w:r>
      <w:r>
        <w:rPr>
          <w:rtl/>
        </w:rPr>
        <w:t xml:space="preserve">، </w:t>
      </w:r>
      <w:r w:rsidRPr="00F257BB">
        <w:rPr>
          <w:rtl/>
        </w:rPr>
        <w:t xml:space="preserve">أو أن يستأذنوك في التخلّف كراهة أن يجاهدوا </w:t>
      </w:r>
      <w:r w:rsidRPr="00AA0C1E">
        <w:rPr>
          <w:rStyle w:val="libAlaemChar"/>
          <w:rtl/>
        </w:rPr>
        <w:t>(</w:t>
      </w:r>
      <w:r w:rsidRPr="002F767C">
        <w:rPr>
          <w:rStyle w:val="libAieChar"/>
          <w:rtl/>
        </w:rPr>
        <w:t>وَاللهُ عَلِيمٌ بِالْمُتَّقِينَ</w:t>
      </w:r>
      <w:r w:rsidRPr="00AA0C1E">
        <w:rPr>
          <w:rStyle w:val="libAlaemChar"/>
          <w:rtl/>
        </w:rPr>
        <w:t>)</w:t>
      </w:r>
      <w:r w:rsidRPr="00F257BB">
        <w:rPr>
          <w:rtl/>
        </w:rPr>
        <w:t xml:space="preserve"> شهادة لهم بالانتظام في زمرة أهل التقوى</w:t>
      </w:r>
      <w:r>
        <w:rPr>
          <w:rtl/>
        </w:rPr>
        <w:t xml:space="preserve">، </w:t>
      </w:r>
      <w:r w:rsidRPr="00F257BB">
        <w:rPr>
          <w:rtl/>
        </w:rPr>
        <w:t>وعدة لهم بأجزل الثواب.</w:t>
      </w:r>
    </w:p>
    <w:p w14:paraId="55921111" w14:textId="77777777" w:rsidR="003A1D5F" w:rsidRPr="00F257BB" w:rsidRDefault="003A1D5F" w:rsidP="000E6E49">
      <w:pPr>
        <w:pStyle w:val="libNormal"/>
        <w:rPr>
          <w:rtl/>
        </w:rPr>
      </w:pPr>
      <w:r w:rsidRPr="00AA0C1E">
        <w:rPr>
          <w:rStyle w:val="libAlaemChar"/>
          <w:rtl/>
        </w:rPr>
        <w:t>(</w:t>
      </w:r>
      <w:r w:rsidRPr="002F767C">
        <w:rPr>
          <w:rStyle w:val="libAieChar"/>
          <w:rtl/>
        </w:rPr>
        <w:t>إِنَّما يَسْتَأْذِنُكَ</w:t>
      </w:r>
      <w:r w:rsidRPr="00AA0C1E">
        <w:rPr>
          <w:rStyle w:val="libAlaemChar"/>
          <w:rtl/>
        </w:rPr>
        <w:t>)</w:t>
      </w:r>
      <w:r w:rsidRPr="00F257BB">
        <w:rPr>
          <w:rtl/>
        </w:rPr>
        <w:t xml:space="preserve"> في التخلّف </w:t>
      </w:r>
      <w:r w:rsidRPr="00AA0C1E">
        <w:rPr>
          <w:rStyle w:val="libAlaemChar"/>
          <w:rtl/>
        </w:rPr>
        <w:t>(</w:t>
      </w:r>
      <w:r w:rsidRPr="002F767C">
        <w:rPr>
          <w:rStyle w:val="libAieChar"/>
          <w:rtl/>
        </w:rPr>
        <w:t>الَّذِينَ لا يُؤْمِنُونَ بِاللهِ وَالْيَوْمِ الْآخِرِ</w:t>
      </w:r>
      <w:r w:rsidRPr="00AA0C1E">
        <w:rPr>
          <w:rStyle w:val="libAlaemChar"/>
          <w:rtl/>
        </w:rPr>
        <w:t>)</w:t>
      </w:r>
      <w:r w:rsidRPr="00F257BB">
        <w:rPr>
          <w:rtl/>
        </w:rPr>
        <w:t xml:space="preserve"> تخصيص الإيمان بالله واليوم الآخر في الموضعين</w:t>
      </w:r>
      <w:r>
        <w:rPr>
          <w:rtl/>
        </w:rPr>
        <w:t xml:space="preserve">، </w:t>
      </w:r>
      <w:r w:rsidRPr="00F257BB">
        <w:rPr>
          <w:rtl/>
        </w:rPr>
        <w:t xml:space="preserve">للإشعار بأنّ الباعث على الجهاد والمانع عنه الإيمان وعدم الإيمان بهما </w:t>
      </w:r>
      <w:r w:rsidRPr="00AA0C1E">
        <w:rPr>
          <w:rStyle w:val="libAlaemChar"/>
          <w:rtl/>
        </w:rPr>
        <w:t>(</w:t>
      </w:r>
      <w:r w:rsidRPr="002F767C">
        <w:rPr>
          <w:rStyle w:val="libAieChar"/>
          <w:rtl/>
        </w:rPr>
        <w:t>وَارْتابَتْ</w:t>
      </w:r>
      <w:r w:rsidRPr="00AA0C1E">
        <w:rPr>
          <w:rStyle w:val="libAlaemChar"/>
          <w:rtl/>
        </w:rPr>
        <w:t>)</w:t>
      </w:r>
      <w:r w:rsidRPr="00F257BB">
        <w:rPr>
          <w:rtl/>
        </w:rPr>
        <w:t xml:space="preserve"> واضطربت وشكّت </w:t>
      </w:r>
      <w:r w:rsidRPr="00AA0C1E">
        <w:rPr>
          <w:rStyle w:val="libAlaemChar"/>
          <w:rtl/>
        </w:rPr>
        <w:t>(</w:t>
      </w:r>
      <w:r w:rsidRPr="002F767C">
        <w:rPr>
          <w:rStyle w:val="libAieChar"/>
          <w:rtl/>
        </w:rPr>
        <w:t>قُلُوبُهُمْ فَهُمْ فِي رَيْبِهِمْ</w:t>
      </w:r>
      <w:r w:rsidRPr="00AA0C1E">
        <w:rPr>
          <w:rStyle w:val="libAlaemChar"/>
          <w:rtl/>
        </w:rPr>
        <w:t>)</w:t>
      </w:r>
      <w:r w:rsidRPr="00F257BB">
        <w:rPr>
          <w:rtl/>
        </w:rPr>
        <w:t xml:space="preserve"> في شكّهم </w:t>
      </w:r>
      <w:r w:rsidRPr="00AA0C1E">
        <w:rPr>
          <w:rStyle w:val="libAlaemChar"/>
          <w:rtl/>
        </w:rPr>
        <w:t>(</w:t>
      </w:r>
      <w:r w:rsidRPr="002F767C">
        <w:rPr>
          <w:rStyle w:val="libAieChar"/>
          <w:rtl/>
        </w:rPr>
        <w:t>يَتَرَدَّدُونَ</w:t>
      </w:r>
      <w:r w:rsidRPr="00AA0C1E">
        <w:rPr>
          <w:rStyle w:val="libAlaemChar"/>
          <w:rtl/>
        </w:rPr>
        <w:t>)</w:t>
      </w:r>
      <w:r w:rsidRPr="00F257BB">
        <w:rPr>
          <w:rtl/>
        </w:rPr>
        <w:t xml:space="preserve"> يتحيّرون</w:t>
      </w:r>
      <w:r>
        <w:rPr>
          <w:rtl/>
        </w:rPr>
        <w:t xml:space="preserve">، </w:t>
      </w:r>
      <w:r w:rsidRPr="00F257BB">
        <w:rPr>
          <w:rtl/>
        </w:rPr>
        <w:t>فإنّ التردّد صفة المتحيّر</w:t>
      </w:r>
      <w:r>
        <w:rPr>
          <w:rtl/>
        </w:rPr>
        <w:t xml:space="preserve">، </w:t>
      </w:r>
      <w:r w:rsidRPr="00F257BB">
        <w:rPr>
          <w:rtl/>
        </w:rPr>
        <w:t>كما أنّ الثبات صفة المستبصر. والمراد منهم المنافقون.</w:t>
      </w:r>
    </w:p>
    <w:p w14:paraId="5FA5A572" w14:textId="77777777" w:rsidR="003A1D5F" w:rsidRPr="00F257BB" w:rsidRDefault="003A1D5F" w:rsidP="000E6E49">
      <w:pPr>
        <w:pStyle w:val="libNormal"/>
        <w:rPr>
          <w:rtl/>
        </w:rPr>
      </w:pPr>
      <w:r w:rsidRPr="00AA0C1E">
        <w:rPr>
          <w:rStyle w:val="libAlaemChar"/>
          <w:rtl/>
        </w:rPr>
        <w:t>(</w:t>
      </w:r>
      <w:r w:rsidRPr="002F767C">
        <w:rPr>
          <w:rStyle w:val="libAieChar"/>
          <w:rtl/>
        </w:rPr>
        <w:t>وَلَوْ أَرادُوا الْخُرُوجَ لَأَعَدُّوا لَهُ عُدَّةً وَلكِنْ كَرِهَ اللهُ انْبِعاثَهُمْ فَثَبَّطَهُمْ وَقِيلَ اقْعُدُوا مَعَ الْقاعِدِينَ (46)</w:t>
      </w:r>
      <w:r w:rsidRPr="00AA0C1E">
        <w:rPr>
          <w:rStyle w:val="libAlaemChar"/>
          <w:rtl/>
        </w:rPr>
        <w:t>)</w:t>
      </w:r>
    </w:p>
    <w:p w14:paraId="70C8F24F" w14:textId="77777777" w:rsidR="003A1D5F" w:rsidRPr="00F257BB" w:rsidRDefault="003A1D5F" w:rsidP="000E6E49">
      <w:pPr>
        <w:pStyle w:val="libNormal"/>
        <w:rPr>
          <w:rtl/>
        </w:rPr>
      </w:pPr>
      <w:r w:rsidRPr="00F257BB">
        <w:rPr>
          <w:rtl/>
        </w:rPr>
        <w:t>ثمّ أخبر سبحانه عن هؤلاء المنافقين</w:t>
      </w:r>
      <w:r>
        <w:rPr>
          <w:rtl/>
        </w:rPr>
        <w:t xml:space="preserve">، </w:t>
      </w:r>
      <w:r w:rsidRPr="00F257BB">
        <w:rPr>
          <w:rtl/>
        </w:rPr>
        <w:t>فقال</w:t>
      </w:r>
      <w:r>
        <w:rPr>
          <w:rtl/>
        </w:rPr>
        <w:t xml:space="preserve">: </w:t>
      </w:r>
      <w:r w:rsidRPr="00AA0C1E">
        <w:rPr>
          <w:rStyle w:val="libAlaemChar"/>
          <w:rtl/>
        </w:rPr>
        <w:t>(</w:t>
      </w:r>
      <w:r w:rsidRPr="002F767C">
        <w:rPr>
          <w:rStyle w:val="libAieChar"/>
          <w:rtl/>
        </w:rPr>
        <w:t>وَلَوْ أَرادُوا الْخُرُوجَ</w:t>
      </w:r>
      <w:r w:rsidRPr="00AA0C1E">
        <w:rPr>
          <w:rStyle w:val="libAlaemChar"/>
          <w:rtl/>
        </w:rPr>
        <w:t>)</w:t>
      </w:r>
      <w:r w:rsidRPr="00F257BB">
        <w:rPr>
          <w:rtl/>
        </w:rPr>
        <w:t xml:space="preserve"> إلى الجهاد </w:t>
      </w:r>
      <w:r w:rsidRPr="00AA0C1E">
        <w:rPr>
          <w:rStyle w:val="libAlaemChar"/>
          <w:rtl/>
        </w:rPr>
        <w:t>(</w:t>
      </w:r>
      <w:r w:rsidRPr="002F767C">
        <w:rPr>
          <w:rStyle w:val="libAieChar"/>
          <w:rtl/>
        </w:rPr>
        <w:t>لَأَعَدُّوا لَهُ</w:t>
      </w:r>
      <w:r w:rsidRPr="00AA0C1E">
        <w:rPr>
          <w:rStyle w:val="libAlaemChar"/>
          <w:rtl/>
        </w:rPr>
        <w:t>)</w:t>
      </w:r>
      <w:r w:rsidRPr="00F257BB">
        <w:rPr>
          <w:rtl/>
        </w:rPr>
        <w:t xml:space="preserve"> للخروج </w:t>
      </w:r>
      <w:r w:rsidRPr="00AA0C1E">
        <w:rPr>
          <w:rStyle w:val="libAlaemChar"/>
          <w:rtl/>
        </w:rPr>
        <w:t>(</w:t>
      </w:r>
      <w:r w:rsidRPr="002F767C">
        <w:rPr>
          <w:rStyle w:val="libAieChar"/>
          <w:rtl/>
        </w:rPr>
        <w:t>عُدَّةً</w:t>
      </w:r>
      <w:r w:rsidRPr="00AA0C1E">
        <w:rPr>
          <w:rStyle w:val="libAlaemChar"/>
          <w:rtl/>
        </w:rPr>
        <w:t>)</w:t>
      </w:r>
      <w:r w:rsidRPr="00F257BB">
        <w:rPr>
          <w:rtl/>
        </w:rPr>
        <w:t xml:space="preserve"> أهبة </w:t>
      </w:r>
      <w:r w:rsidRPr="00AA0C1E">
        <w:rPr>
          <w:rStyle w:val="libAlaemChar"/>
          <w:rtl/>
        </w:rPr>
        <w:t>(</w:t>
      </w:r>
      <w:r w:rsidRPr="002F767C">
        <w:rPr>
          <w:rStyle w:val="libAieChar"/>
          <w:rtl/>
        </w:rPr>
        <w:t>وَلكِنْ كَرِهَ اللهُ انْبِعاثَهُمْ</w:t>
      </w:r>
      <w:r w:rsidRPr="00AA0C1E">
        <w:rPr>
          <w:rStyle w:val="libAlaemChar"/>
          <w:rtl/>
        </w:rPr>
        <w:t>)</w:t>
      </w:r>
      <w:r w:rsidRPr="00F257BB">
        <w:rPr>
          <w:rtl/>
        </w:rPr>
        <w:t xml:space="preserve"> نهوضهم للخروج إلى الغزو</w:t>
      </w:r>
      <w:r>
        <w:rPr>
          <w:rtl/>
        </w:rPr>
        <w:t xml:space="preserve">، </w:t>
      </w:r>
      <w:r w:rsidRPr="00F257BB">
        <w:rPr>
          <w:rtl/>
        </w:rPr>
        <w:t xml:space="preserve">لعلمه تعالى بأنّهم لو خرجوا لكانوا يمشون بالنميمة بين المسلمين </w:t>
      </w:r>
      <w:r w:rsidRPr="00AA0C1E">
        <w:rPr>
          <w:rStyle w:val="libAlaemChar"/>
          <w:rtl/>
        </w:rPr>
        <w:t>(</w:t>
      </w:r>
      <w:r w:rsidRPr="002F767C">
        <w:rPr>
          <w:rStyle w:val="libAieChar"/>
          <w:rtl/>
        </w:rPr>
        <w:t>فَثَبَّطَهُمْ</w:t>
      </w:r>
      <w:r w:rsidRPr="00AA0C1E">
        <w:rPr>
          <w:rStyle w:val="libAlaemChar"/>
          <w:rtl/>
        </w:rPr>
        <w:t>)</w:t>
      </w:r>
      <w:r w:rsidRPr="00F257BB">
        <w:rPr>
          <w:rtl/>
        </w:rPr>
        <w:t xml:space="preserve"> فحبسهم بالجبن والكسل وخذلهم</w:t>
      </w:r>
      <w:r>
        <w:rPr>
          <w:rtl/>
        </w:rPr>
        <w:t xml:space="preserve">، </w:t>
      </w:r>
      <w:r w:rsidRPr="00F257BB">
        <w:rPr>
          <w:rtl/>
        </w:rPr>
        <w:t>ل</w:t>
      </w:r>
      <w:r>
        <w:rPr>
          <w:rFonts w:hint="cs"/>
          <w:rtl/>
        </w:rPr>
        <w:t>ـ</w:t>
      </w:r>
      <w:r w:rsidRPr="00F257BB">
        <w:rPr>
          <w:rtl/>
        </w:rPr>
        <w:t>ما علم منهم من الفساد.</w:t>
      </w:r>
    </w:p>
    <w:p w14:paraId="6804B01E" w14:textId="77777777" w:rsidR="003A1D5F" w:rsidRPr="00F257BB" w:rsidRDefault="003A1D5F" w:rsidP="000E6E49">
      <w:pPr>
        <w:pStyle w:val="libNormal"/>
        <w:rPr>
          <w:rtl/>
        </w:rPr>
      </w:pPr>
      <w:r w:rsidRPr="00F257BB">
        <w:rPr>
          <w:rtl/>
        </w:rPr>
        <w:t>وإنّما وقع الاستدراك</w:t>
      </w:r>
      <w:r>
        <w:rPr>
          <w:rtl/>
        </w:rPr>
        <w:t xml:space="preserve"> بـ </w:t>
      </w:r>
      <w:r w:rsidRPr="00F257BB">
        <w:rPr>
          <w:rtl/>
        </w:rPr>
        <w:t>«لكن» لأنّ قوله</w:t>
      </w:r>
      <w:r>
        <w:rPr>
          <w:rtl/>
        </w:rPr>
        <w:t xml:space="preserve">: </w:t>
      </w:r>
      <w:r w:rsidRPr="00AA0C1E">
        <w:rPr>
          <w:rStyle w:val="libAlaemChar"/>
          <w:rtl/>
        </w:rPr>
        <w:t>(</w:t>
      </w:r>
      <w:r w:rsidRPr="002F767C">
        <w:rPr>
          <w:rStyle w:val="libAieChar"/>
          <w:rtl/>
        </w:rPr>
        <w:t>وَلَوْ أَرادُوا الْخُرُوجَ</w:t>
      </w:r>
      <w:r w:rsidRPr="00AA0C1E">
        <w:rPr>
          <w:rStyle w:val="libAlaemChar"/>
          <w:rtl/>
        </w:rPr>
        <w:t>)</w:t>
      </w:r>
      <w:r w:rsidRPr="00F257BB">
        <w:rPr>
          <w:rtl/>
        </w:rPr>
        <w:t xml:space="preserve"> يعطي معنى النفي</w:t>
      </w:r>
      <w:r>
        <w:rPr>
          <w:rtl/>
        </w:rPr>
        <w:t xml:space="preserve">، </w:t>
      </w:r>
      <w:r w:rsidRPr="00F257BB">
        <w:rPr>
          <w:rtl/>
        </w:rPr>
        <w:t>وكأنّه قيل</w:t>
      </w:r>
      <w:r>
        <w:rPr>
          <w:rtl/>
        </w:rPr>
        <w:t xml:space="preserve">: </w:t>
      </w:r>
      <w:r w:rsidRPr="00F257BB">
        <w:rPr>
          <w:rtl/>
        </w:rPr>
        <w:t>ما خرجوا ولكن تثبّطوا عن الخروج</w:t>
      </w:r>
      <w:r>
        <w:rPr>
          <w:rtl/>
        </w:rPr>
        <w:t xml:space="preserve">، </w:t>
      </w:r>
      <w:r w:rsidRPr="00F257BB">
        <w:rPr>
          <w:rtl/>
        </w:rPr>
        <w:t>لأنّ الله كره انبعاثهم</w:t>
      </w:r>
      <w:r>
        <w:rPr>
          <w:rtl/>
        </w:rPr>
        <w:t xml:space="preserve">، </w:t>
      </w:r>
      <w:r w:rsidRPr="00F257BB">
        <w:rPr>
          <w:rtl/>
        </w:rPr>
        <w:t>فضعفت رغبتهم في الانبعاث.</w:t>
      </w:r>
    </w:p>
    <w:p w14:paraId="16E54CA3" w14:textId="77777777" w:rsidR="003A1D5F" w:rsidRPr="00F257BB" w:rsidRDefault="003A1D5F" w:rsidP="000E6E49">
      <w:pPr>
        <w:pStyle w:val="libNormal"/>
        <w:rPr>
          <w:rtl/>
        </w:rPr>
      </w:pPr>
      <w:r w:rsidRPr="00AA0C1E">
        <w:rPr>
          <w:rStyle w:val="libAlaemChar"/>
          <w:rtl/>
        </w:rPr>
        <w:t>(</w:t>
      </w:r>
      <w:r w:rsidRPr="002F767C">
        <w:rPr>
          <w:rStyle w:val="libAieChar"/>
          <w:rtl/>
        </w:rPr>
        <w:t>وَقِيلَ اقْعُدُوا مَعَ الْقاعِدِينَ</w:t>
      </w:r>
      <w:r w:rsidRPr="00AA0C1E">
        <w:rPr>
          <w:rStyle w:val="libAlaemChar"/>
          <w:rtl/>
        </w:rPr>
        <w:t>)</w:t>
      </w:r>
      <w:r w:rsidRPr="00F257BB">
        <w:rPr>
          <w:rtl/>
        </w:rPr>
        <w:t xml:space="preserve"> النساء والصبيان والزمنى. هذا ذمّ لهم وتعجيز</w:t>
      </w:r>
      <w:r>
        <w:rPr>
          <w:rtl/>
        </w:rPr>
        <w:t xml:space="preserve">، </w:t>
      </w:r>
      <w:r w:rsidRPr="00F257BB">
        <w:rPr>
          <w:rtl/>
        </w:rPr>
        <w:t xml:space="preserve">وهو إذن رسول الله </w:t>
      </w:r>
      <w:r w:rsidRPr="00AA0C1E">
        <w:rPr>
          <w:rStyle w:val="libAlaemChar"/>
          <w:rtl/>
        </w:rPr>
        <w:t>صلى‌الله‌عليه‌وآله‌وسلم</w:t>
      </w:r>
      <w:r w:rsidRPr="00F257BB">
        <w:rPr>
          <w:rtl/>
        </w:rPr>
        <w:t xml:space="preserve"> لهم في القعود</w:t>
      </w:r>
      <w:r>
        <w:rPr>
          <w:rtl/>
        </w:rPr>
        <w:t xml:space="preserve">، </w:t>
      </w:r>
      <w:r w:rsidRPr="00F257BB">
        <w:rPr>
          <w:rtl/>
        </w:rPr>
        <w:t>أو حكاية قول بعضهم لبعض</w:t>
      </w:r>
      <w:r>
        <w:rPr>
          <w:rtl/>
        </w:rPr>
        <w:t xml:space="preserve">، </w:t>
      </w:r>
      <w:r w:rsidRPr="00F257BB">
        <w:rPr>
          <w:rtl/>
        </w:rPr>
        <w:t>أو وسوسة الشيطان بالأمر بالقعود</w:t>
      </w:r>
      <w:r>
        <w:rPr>
          <w:rtl/>
        </w:rPr>
        <w:t xml:space="preserve">، </w:t>
      </w:r>
      <w:r w:rsidRPr="00F257BB">
        <w:rPr>
          <w:rtl/>
        </w:rPr>
        <w:t>أو تمثيل لإلقاء الله تعالى كراهة الخروج في قلوبهم.</w:t>
      </w:r>
    </w:p>
    <w:p w14:paraId="75B9C59B" w14:textId="77777777" w:rsidR="003A1D5F" w:rsidRPr="00F257BB" w:rsidRDefault="003A1D5F" w:rsidP="000E6E49">
      <w:pPr>
        <w:pStyle w:val="libNormal"/>
        <w:rPr>
          <w:rtl/>
        </w:rPr>
      </w:pPr>
      <w:r>
        <w:rPr>
          <w:rtl/>
        </w:rPr>
        <w:br w:type="page"/>
      </w:r>
      <w:r w:rsidRPr="00F257BB">
        <w:rPr>
          <w:rtl/>
        </w:rPr>
        <w:lastRenderedPageBreak/>
        <w:t xml:space="preserve">وفي هذه الآية دلالة على أنّ إذنه </w:t>
      </w:r>
      <w:r w:rsidRPr="00AA0C1E">
        <w:rPr>
          <w:rStyle w:val="libAlaemChar"/>
          <w:rtl/>
        </w:rPr>
        <w:t>صلى‌الله‌عليه‌وآله‌وسلم</w:t>
      </w:r>
      <w:r w:rsidRPr="00F257BB">
        <w:rPr>
          <w:rtl/>
        </w:rPr>
        <w:t xml:space="preserve"> لهم غير قبيح</w:t>
      </w:r>
      <w:r>
        <w:rPr>
          <w:rtl/>
        </w:rPr>
        <w:t xml:space="preserve">، </w:t>
      </w:r>
      <w:r w:rsidRPr="00F257BB">
        <w:rPr>
          <w:rtl/>
        </w:rPr>
        <w:t>وإن كان الأولى أن لا يأذن</w:t>
      </w:r>
      <w:r>
        <w:rPr>
          <w:rtl/>
        </w:rPr>
        <w:t xml:space="preserve">، </w:t>
      </w:r>
      <w:r w:rsidRPr="00F257BB">
        <w:rPr>
          <w:rtl/>
        </w:rPr>
        <w:t>ليظهر للناس نفاقهم.</w:t>
      </w:r>
    </w:p>
    <w:p w14:paraId="72DEB494" w14:textId="77777777" w:rsidR="003A1D5F" w:rsidRPr="00F257BB" w:rsidRDefault="003A1D5F" w:rsidP="000E6E49">
      <w:pPr>
        <w:pStyle w:val="libNormal"/>
        <w:rPr>
          <w:rtl/>
        </w:rPr>
      </w:pPr>
      <w:r w:rsidRPr="00AA0C1E">
        <w:rPr>
          <w:rStyle w:val="libAlaemChar"/>
          <w:rtl/>
        </w:rPr>
        <w:t>(</w:t>
      </w:r>
      <w:r w:rsidRPr="002F767C">
        <w:rPr>
          <w:rStyle w:val="libAieChar"/>
          <w:rtl/>
        </w:rPr>
        <w:t>لَوْ خَرَجُوا فِيكُمْ ما زادُوكُمْ إِلاَّ خَبالاً وَلَأَوْضَعُوا خِلالَكُمْ يَبْغُونَكُمُ الْفِتْنَةَ وَفِيكُمْ سَمَّاعُونَ لَهُمْ وَاللهُ عَلِيمٌ بِالظَّالِمِينَ (47) لَقَدِ ابْتَغَوُا الْفِتْنَةَ مِنْ قَبْلُ وَقَلَّبُوا لَكَ الْأُمُورَ حَتَّى جاءَ الْحَقُّ وَظَهَرَ أَمْرُ اللهِ وَهُمْ كارِهُونَ (48) وَمِنْهُمْ مَنْ يَقُولُ ائْذَنْ لِي وَلا تَفْتِنِّي أَلا فِي الْفِتْنَةِ سَقَطُوا وَإِنَّ جَهَنَّمَ لَمُحِيطَةٌ بِالْكافِرِينَ (49) إِنْ تُصِبْكَ حَسَنَةٌ تَسُؤْهُمْ وَإِنْ تُصِبْكَ مُصِيبَةٌ يَقُولُوا قَدْ أَخَذْنا أَمْرَنا مِنْ قَبْلُ وَيَتَوَلَّوْا وَهُمْ فَرِحُونَ (50) قُلْ لَنْ يُصِيبَنا إِلاَّ ما كَتَبَ اللهُ لَنا هُوَ مَوْلانا وَعَلَى اللهِ فَلْيَتَوَكَّلِ الْمُؤْمِنُونَ (51) قُلْ هَلْ تَرَبَّصُونَ بِنا إِلاَّ إِحْدَى الْحُسْنَيَيْنِ وَنَحْنُ نَتَرَبَّصُ بِكُمْ أَنْ يُصِيبَكُمُ اللهُ بِعَذابٍ مِنْ عِنْدِهِ أَوْ بِأَيْدِينا فَتَرَبَّصُوا إِنَّا مَعَكُمْ مُتَرَبِّصُونَ (52)</w:t>
      </w:r>
      <w:r w:rsidRPr="00AA0C1E">
        <w:rPr>
          <w:rStyle w:val="libAlaemChar"/>
          <w:rtl/>
        </w:rPr>
        <w:t>)</w:t>
      </w:r>
    </w:p>
    <w:p w14:paraId="64C299E9" w14:textId="77777777" w:rsidR="003A1D5F" w:rsidRPr="00F257BB" w:rsidRDefault="003A1D5F" w:rsidP="000E6E49">
      <w:pPr>
        <w:pStyle w:val="libNormal"/>
        <w:rPr>
          <w:rtl/>
        </w:rPr>
      </w:pPr>
      <w:r w:rsidRPr="00F257BB">
        <w:rPr>
          <w:rtl/>
        </w:rPr>
        <w:t>ثمّ بيّن سبحانه وجه الحكمة في تثبيطهم عن الخروج</w:t>
      </w:r>
      <w:r>
        <w:rPr>
          <w:rtl/>
        </w:rPr>
        <w:t xml:space="preserve">، </w:t>
      </w:r>
      <w:r w:rsidRPr="00F257BB">
        <w:rPr>
          <w:rtl/>
        </w:rPr>
        <w:t>فقال</w:t>
      </w:r>
      <w:r>
        <w:rPr>
          <w:rtl/>
        </w:rPr>
        <w:t xml:space="preserve">: </w:t>
      </w:r>
      <w:r w:rsidRPr="00AA0C1E">
        <w:rPr>
          <w:rStyle w:val="libAlaemChar"/>
          <w:rtl/>
        </w:rPr>
        <w:t>(</w:t>
      </w:r>
      <w:r w:rsidRPr="002F767C">
        <w:rPr>
          <w:rStyle w:val="libAieChar"/>
          <w:rtl/>
        </w:rPr>
        <w:t>لَوْ خَرَجُوا</w:t>
      </w:r>
      <w:r w:rsidRPr="00AA0C1E">
        <w:rPr>
          <w:rStyle w:val="libAlaemChar"/>
          <w:rtl/>
        </w:rPr>
        <w:t>)</w:t>
      </w:r>
      <w:r w:rsidRPr="00F257BB">
        <w:rPr>
          <w:rtl/>
        </w:rPr>
        <w:t xml:space="preserve"> لو خرج هؤلاء المنافقون إلى الجهاد </w:t>
      </w:r>
      <w:r w:rsidRPr="00AA0C1E">
        <w:rPr>
          <w:rStyle w:val="libAlaemChar"/>
          <w:rtl/>
        </w:rPr>
        <w:t>(</w:t>
      </w:r>
      <w:r w:rsidRPr="002F767C">
        <w:rPr>
          <w:rStyle w:val="libAieChar"/>
          <w:rtl/>
        </w:rPr>
        <w:t>فِيكُمْ ما زادُوكُمْ</w:t>
      </w:r>
      <w:r w:rsidRPr="00AA0C1E">
        <w:rPr>
          <w:rStyle w:val="libAlaemChar"/>
          <w:rtl/>
        </w:rPr>
        <w:t>)</w:t>
      </w:r>
      <w:r w:rsidRPr="00F257BB">
        <w:rPr>
          <w:rtl/>
        </w:rPr>
        <w:t xml:space="preserve"> بخروجهم شيئا </w:t>
      </w:r>
      <w:r w:rsidRPr="00AA0C1E">
        <w:rPr>
          <w:rStyle w:val="libAlaemChar"/>
          <w:rtl/>
        </w:rPr>
        <w:t>(</w:t>
      </w:r>
      <w:r w:rsidRPr="002F767C">
        <w:rPr>
          <w:rStyle w:val="libAieChar"/>
          <w:rtl/>
        </w:rPr>
        <w:t>إِلَّا خَبالاً</w:t>
      </w:r>
      <w:r w:rsidRPr="00AA0C1E">
        <w:rPr>
          <w:rStyle w:val="libAlaemChar"/>
          <w:rtl/>
        </w:rPr>
        <w:t>)</w:t>
      </w:r>
      <w:r w:rsidRPr="00F257BB">
        <w:rPr>
          <w:rtl/>
        </w:rPr>
        <w:t xml:space="preserve"> فسادا وشرّا. ولا يستلزم ذلك أن يكون لهم خبال حتّى لو خرجوا زادوه</w:t>
      </w:r>
      <w:r>
        <w:rPr>
          <w:rtl/>
        </w:rPr>
        <w:t xml:space="preserve">، </w:t>
      </w:r>
      <w:r w:rsidRPr="00F257BB">
        <w:rPr>
          <w:rtl/>
        </w:rPr>
        <w:t>لأنّ الزيادة باعتبار أعمّ العامّ الّذي وقع منه الاستثناء. ولأجل هذا التوهّم جعل</w:t>
      </w:r>
    </w:p>
    <w:p w14:paraId="18975B22" w14:textId="77777777" w:rsidR="003A1D5F" w:rsidRPr="00F257BB" w:rsidRDefault="003A1D5F" w:rsidP="002F767C">
      <w:pPr>
        <w:pStyle w:val="libNormal0"/>
        <w:rPr>
          <w:rtl/>
        </w:rPr>
      </w:pPr>
      <w:r>
        <w:rPr>
          <w:rtl/>
        </w:rPr>
        <w:br w:type="page"/>
      </w:r>
      <w:r w:rsidRPr="00F257BB">
        <w:rPr>
          <w:rtl/>
        </w:rPr>
        <w:lastRenderedPageBreak/>
        <w:t>الاستثناء منقطعا. وليس كذلك</w:t>
      </w:r>
      <w:r>
        <w:rPr>
          <w:rtl/>
        </w:rPr>
        <w:t xml:space="preserve">، </w:t>
      </w:r>
      <w:r w:rsidRPr="00F257BB">
        <w:rPr>
          <w:rtl/>
        </w:rPr>
        <w:t>لأنّ الاستثناء المنقطع هو أن يكون المستثنى من غير جنس المستثنى منه</w:t>
      </w:r>
      <w:r>
        <w:rPr>
          <w:rtl/>
        </w:rPr>
        <w:t xml:space="preserve">، </w:t>
      </w:r>
      <w:r w:rsidRPr="00F257BB">
        <w:rPr>
          <w:rtl/>
        </w:rPr>
        <w:t>كقولك</w:t>
      </w:r>
      <w:r>
        <w:rPr>
          <w:rtl/>
        </w:rPr>
        <w:t xml:space="preserve">: </w:t>
      </w:r>
      <w:r w:rsidRPr="00F257BB">
        <w:rPr>
          <w:rtl/>
        </w:rPr>
        <w:t>ما زادوكم خيرا إلّا خبالا</w:t>
      </w:r>
      <w:r>
        <w:rPr>
          <w:rtl/>
        </w:rPr>
        <w:t xml:space="preserve">، </w:t>
      </w:r>
      <w:r w:rsidRPr="00F257BB">
        <w:rPr>
          <w:rtl/>
        </w:rPr>
        <w:t>والمستثنى منه في هذا الكلام غير مذكور</w:t>
      </w:r>
      <w:r>
        <w:rPr>
          <w:rtl/>
        </w:rPr>
        <w:t xml:space="preserve">، </w:t>
      </w:r>
      <w:r w:rsidRPr="00F257BB">
        <w:rPr>
          <w:rtl/>
        </w:rPr>
        <w:t>وإذا لم يذكر وقع الاستثناء من أعمّ العامّ الّذي هو الشيء</w:t>
      </w:r>
      <w:r>
        <w:rPr>
          <w:rtl/>
        </w:rPr>
        <w:t xml:space="preserve">، </w:t>
      </w:r>
      <w:r w:rsidRPr="00F257BB">
        <w:rPr>
          <w:rtl/>
        </w:rPr>
        <w:t>فكان استثناء متّصلا</w:t>
      </w:r>
      <w:r>
        <w:rPr>
          <w:rtl/>
        </w:rPr>
        <w:t xml:space="preserve">، </w:t>
      </w:r>
      <w:r w:rsidRPr="00F257BB">
        <w:rPr>
          <w:rtl/>
        </w:rPr>
        <w:t>لأنّ الخبال بعض أعمّ العامّ.</w:t>
      </w:r>
    </w:p>
    <w:p w14:paraId="018FF8E1" w14:textId="77777777" w:rsidR="003A1D5F" w:rsidRPr="00F257BB" w:rsidRDefault="003A1D5F" w:rsidP="000E6E49">
      <w:pPr>
        <w:pStyle w:val="libNormal"/>
        <w:rPr>
          <w:rtl/>
        </w:rPr>
      </w:pPr>
      <w:r w:rsidRPr="00AA0C1E">
        <w:rPr>
          <w:rStyle w:val="libAlaemChar"/>
          <w:rtl/>
        </w:rPr>
        <w:t>(</w:t>
      </w:r>
      <w:r w:rsidRPr="002F767C">
        <w:rPr>
          <w:rStyle w:val="libAieChar"/>
          <w:rtl/>
        </w:rPr>
        <w:t>وَلَأَوْضَعُوا خِلالَكُمْ</w:t>
      </w:r>
      <w:r w:rsidRPr="00AA0C1E">
        <w:rPr>
          <w:rStyle w:val="libAlaemChar"/>
          <w:rtl/>
        </w:rPr>
        <w:t>)</w:t>
      </w:r>
      <w:r w:rsidRPr="00F257BB">
        <w:rPr>
          <w:rtl/>
        </w:rPr>
        <w:t xml:space="preserve"> ولأسرعوا ركائبهم بينكم بالنميمة والتضريب والتفريق</w:t>
      </w:r>
      <w:r>
        <w:rPr>
          <w:rtl/>
        </w:rPr>
        <w:t xml:space="preserve">، </w:t>
      </w:r>
      <w:r w:rsidRPr="00F257BB">
        <w:rPr>
          <w:rtl/>
        </w:rPr>
        <w:t>أو الهزيمة والتخذيل</w:t>
      </w:r>
      <w:r>
        <w:rPr>
          <w:rtl/>
        </w:rPr>
        <w:t xml:space="preserve">، </w:t>
      </w:r>
      <w:r w:rsidRPr="00F257BB">
        <w:rPr>
          <w:rtl/>
        </w:rPr>
        <w:t>من</w:t>
      </w:r>
      <w:r>
        <w:rPr>
          <w:rtl/>
        </w:rPr>
        <w:t xml:space="preserve">: </w:t>
      </w:r>
      <w:r w:rsidRPr="00F257BB">
        <w:rPr>
          <w:rtl/>
        </w:rPr>
        <w:t>وضع البعير وضعا إذا أسرع</w:t>
      </w:r>
      <w:r>
        <w:rPr>
          <w:rtl/>
        </w:rPr>
        <w:t xml:space="preserve">، </w:t>
      </w:r>
      <w:r w:rsidRPr="00F257BB">
        <w:rPr>
          <w:rtl/>
        </w:rPr>
        <w:t>وأوضعته أنا.</w:t>
      </w:r>
    </w:p>
    <w:p w14:paraId="0B4B74D5" w14:textId="77777777" w:rsidR="003A1D5F" w:rsidRPr="00F257BB" w:rsidRDefault="003A1D5F" w:rsidP="000E6E49">
      <w:pPr>
        <w:pStyle w:val="libNormal"/>
        <w:rPr>
          <w:rtl/>
        </w:rPr>
      </w:pPr>
      <w:r w:rsidRPr="00F257BB">
        <w:rPr>
          <w:rtl/>
        </w:rPr>
        <w:t>والمراد السرعة بالفساد</w:t>
      </w:r>
      <w:r>
        <w:rPr>
          <w:rtl/>
        </w:rPr>
        <w:t xml:space="preserve">، </w:t>
      </w:r>
      <w:r w:rsidRPr="00F257BB">
        <w:rPr>
          <w:rtl/>
        </w:rPr>
        <w:t xml:space="preserve">لأنّ الراكب أسرع من الماشي. </w:t>
      </w:r>
      <w:r w:rsidRPr="00AA0C1E">
        <w:rPr>
          <w:rStyle w:val="libAlaemChar"/>
          <w:rtl/>
        </w:rPr>
        <w:t>(</w:t>
      </w:r>
      <w:r w:rsidRPr="002F767C">
        <w:rPr>
          <w:rStyle w:val="libAieChar"/>
          <w:rtl/>
        </w:rPr>
        <w:t>يَبْغُونَكُمُ الْفِتْنَةَ</w:t>
      </w:r>
      <w:r w:rsidRPr="00AA0C1E">
        <w:rPr>
          <w:rStyle w:val="libAlaemChar"/>
          <w:rtl/>
        </w:rPr>
        <w:t>)</w:t>
      </w:r>
      <w:r w:rsidRPr="00F257BB">
        <w:rPr>
          <w:rtl/>
        </w:rPr>
        <w:t xml:space="preserve"> يريدون أن يفتنوكم بإيقاع الخلاف فيما بينكم</w:t>
      </w:r>
      <w:r>
        <w:rPr>
          <w:rtl/>
        </w:rPr>
        <w:t xml:space="preserve">، </w:t>
      </w:r>
      <w:r w:rsidRPr="00F257BB">
        <w:rPr>
          <w:rtl/>
        </w:rPr>
        <w:t>ويفسدوا نيّاتكم في غزواتكم</w:t>
      </w:r>
      <w:r>
        <w:rPr>
          <w:rtl/>
        </w:rPr>
        <w:t xml:space="preserve">، </w:t>
      </w:r>
      <w:r w:rsidRPr="00F257BB">
        <w:rPr>
          <w:rtl/>
        </w:rPr>
        <w:t>أو الرعب في قلوبكم. والجملة حال من الضمير في «أوضعوا»</w:t>
      </w:r>
      <w:r>
        <w:rPr>
          <w:rtl/>
        </w:rPr>
        <w:t>.</w:t>
      </w:r>
      <w:r w:rsidRPr="00F257BB">
        <w:rPr>
          <w:rtl/>
        </w:rPr>
        <w:t xml:space="preserve"> </w:t>
      </w:r>
      <w:r w:rsidRPr="00AA0C1E">
        <w:rPr>
          <w:rStyle w:val="libAlaemChar"/>
          <w:rtl/>
        </w:rPr>
        <w:t>(</w:t>
      </w:r>
      <w:r w:rsidRPr="002F767C">
        <w:rPr>
          <w:rStyle w:val="libAieChar"/>
          <w:rtl/>
        </w:rPr>
        <w:t>وَفِيكُمْ سَمَّاعُونَ لَهُمْ</w:t>
      </w:r>
      <w:r w:rsidRPr="00AA0C1E">
        <w:rPr>
          <w:rStyle w:val="libAlaemChar"/>
          <w:rtl/>
        </w:rPr>
        <w:t>)</w:t>
      </w:r>
      <w:r w:rsidRPr="00F257BB">
        <w:rPr>
          <w:rtl/>
        </w:rPr>
        <w:t xml:space="preserve"> ضعفة من المسلمين يسمعون قولهم ويطيعونهم</w:t>
      </w:r>
      <w:r>
        <w:rPr>
          <w:rtl/>
        </w:rPr>
        <w:t xml:space="preserve">، </w:t>
      </w:r>
      <w:r w:rsidRPr="00F257BB">
        <w:rPr>
          <w:rtl/>
        </w:rPr>
        <w:t xml:space="preserve">أو نمّامون يسمعون حديثكم فينقلونه إليهم </w:t>
      </w:r>
      <w:r w:rsidRPr="00AA0C1E">
        <w:rPr>
          <w:rStyle w:val="libAlaemChar"/>
          <w:rtl/>
        </w:rPr>
        <w:t>(</w:t>
      </w:r>
      <w:r w:rsidRPr="002F767C">
        <w:rPr>
          <w:rStyle w:val="libAieChar"/>
          <w:rtl/>
        </w:rPr>
        <w:t>وَاللهُ عَلِيمٌ بِالظَّالِمِينَ</w:t>
      </w:r>
      <w:r w:rsidRPr="00AA0C1E">
        <w:rPr>
          <w:rStyle w:val="libAlaemChar"/>
          <w:rtl/>
        </w:rPr>
        <w:t>)</w:t>
      </w:r>
      <w:r w:rsidRPr="00F257BB">
        <w:rPr>
          <w:rtl/>
        </w:rPr>
        <w:t xml:space="preserve"> بالمصرّين على الفساد</w:t>
      </w:r>
      <w:r>
        <w:rPr>
          <w:rtl/>
        </w:rPr>
        <w:t xml:space="preserve">، </w:t>
      </w:r>
      <w:r w:rsidRPr="00F257BB">
        <w:rPr>
          <w:rtl/>
        </w:rPr>
        <w:t>فيعلم ضمائرهم وما يتأتّى منهم.</w:t>
      </w:r>
    </w:p>
    <w:p w14:paraId="68CDBF7B" w14:textId="77777777" w:rsidR="003A1D5F" w:rsidRPr="00F257BB" w:rsidRDefault="003A1D5F" w:rsidP="000E6E49">
      <w:pPr>
        <w:pStyle w:val="libNormal"/>
        <w:rPr>
          <w:rtl/>
        </w:rPr>
      </w:pPr>
      <w:r w:rsidRPr="00AA0C1E">
        <w:rPr>
          <w:rStyle w:val="libAlaemChar"/>
          <w:rtl/>
        </w:rPr>
        <w:t>(</w:t>
      </w:r>
      <w:r w:rsidRPr="002F767C">
        <w:rPr>
          <w:rStyle w:val="libAieChar"/>
          <w:rtl/>
        </w:rPr>
        <w:t>لَقَدِ ابْتَغَوُا الْفِتْنَةَ</w:t>
      </w:r>
      <w:r w:rsidRPr="00AA0C1E">
        <w:rPr>
          <w:rStyle w:val="libAlaemChar"/>
          <w:rtl/>
        </w:rPr>
        <w:t>)</w:t>
      </w:r>
      <w:r w:rsidRPr="00F257BB">
        <w:rPr>
          <w:rtl/>
        </w:rPr>
        <w:t xml:space="preserve"> هي اسم يقع على كلّ شرّ وفساد</w:t>
      </w:r>
      <w:r>
        <w:rPr>
          <w:rtl/>
        </w:rPr>
        <w:t xml:space="preserve">، </w:t>
      </w:r>
      <w:r w:rsidRPr="00F257BB">
        <w:rPr>
          <w:rtl/>
        </w:rPr>
        <w:t>أي</w:t>
      </w:r>
      <w:r>
        <w:rPr>
          <w:rtl/>
        </w:rPr>
        <w:t xml:space="preserve">: </w:t>
      </w:r>
      <w:r w:rsidRPr="00F257BB">
        <w:rPr>
          <w:rtl/>
        </w:rPr>
        <w:t>نصبوا لك الغوائل</w:t>
      </w:r>
      <w:r>
        <w:rPr>
          <w:rtl/>
        </w:rPr>
        <w:t xml:space="preserve">، </w:t>
      </w:r>
      <w:r w:rsidRPr="00F257BB">
        <w:rPr>
          <w:rtl/>
        </w:rPr>
        <w:t xml:space="preserve">وسعوا في تشتيت شملك وتفريق أصحابك. </w:t>
      </w:r>
      <w:r w:rsidRPr="00AA0C1E">
        <w:rPr>
          <w:rStyle w:val="libAlaemChar"/>
          <w:rtl/>
        </w:rPr>
        <w:t>(</w:t>
      </w:r>
      <w:r w:rsidRPr="002F767C">
        <w:rPr>
          <w:rStyle w:val="libAieChar"/>
          <w:rtl/>
        </w:rPr>
        <w:t>مِنْ قَبْلُ</w:t>
      </w:r>
      <w:r w:rsidRPr="00AA0C1E">
        <w:rPr>
          <w:rStyle w:val="libAlaemChar"/>
          <w:rtl/>
        </w:rPr>
        <w:t>)</w:t>
      </w:r>
      <w:r w:rsidRPr="00F257BB">
        <w:rPr>
          <w:rtl/>
        </w:rPr>
        <w:t xml:space="preserve"> يعني</w:t>
      </w:r>
      <w:r>
        <w:rPr>
          <w:rtl/>
        </w:rPr>
        <w:t xml:space="preserve">: </w:t>
      </w:r>
      <w:r w:rsidRPr="00F257BB">
        <w:rPr>
          <w:rtl/>
        </w:rPr>
        <w:t>يوم أحد</w:t>
      </w:r>
      <w:r>
        <w:rPr>
          <w:rtl/>
        </w:rPr>
        <w:t xml:space="preserve">، </w:t>
      </w:r>
      <w:r w:rsidRPr="00F257BB">
        <w:rPr>
          <w:rtl/>
        </w:rPr>
        <w:t xml:space="preserve">فإنّ ابن أبيّ وأصحابه كما تخلّفوا عن تبوك بعد ما خرجوا مع رسول الله </w:t>
      </w:r>
      <w:r w:rsidRPr="00AA0C1E">
        <w:rPr>
          <w:rStyle w:val="libAlaemChar"/>
          <w:rtl/>
        </w:rPr>
        <w:t>صلى‌الله‌عليه‌وآله‌وسلم</w:t>
      </w:r>
      <w:r w:rsidRPr="00F257BB">
        <w:rPr>
          <w:rtl/>
        </w:rPr>
        <w:t xml:space="preserve"> إلى ذي جدة أسفل من ثنيّة الوداع</w:t>
      </w:r>
      <w:r>
        <w:rPr>
          <w:rtl/>
        </w:rPr>
        <w:t xml:space="preserve">، </w:t>
      </w:r>
      <w:r w:rsidRPr="00F257BB">
        <w:rPr>
          <w:rtl/>
        </w:rPr>
        <w:t>انصرفوا يوم أحد. وعن سعيد بن جبير</w:t>
      </w:r>
      <w:r>
        <w:rPr>
          <w:rtl/>
        </w:rPr>
        <w:t xml:space="preserve">: </w:t>
      </w:r>
      <w:r w:rsidRPr="00F257BB">
        <w:rPr>
          <w:rtl/>
        </w:rPr>
        <w:t>وقفوا في غزوة تبوك على الثنيّة ليلة العقبة ليفتكّوا به</w:t>
      </w:r>
      <w:r>
        <w:rPr>
          <w:rtl/>
        </w:rPr>
        <w:t xml:space="preserve">، </w:t>
      </w:r>
      <w:r w:rsidRPr="00F257BB">
        <w:rPr>
          <w:rtl/>
        </w:rPr>
        <w:t>وهم اثنا عشر رجلا.</w:t>
      </w:r>
    </w:p>
    <w:p w14:paraId="3837CE8D" w14:textId="77777777" w:rsidR="003A1D5F" w:rsidRPr="00F257BB" w:rsidRDefault="003A1D5F" w:rsidP="000E6E49">
      <w:pPr>
        <w:pStyle w:val="libNormal"/>
        <w:rPr>
          <w:rtl/>
        </w:rPr>
      </w:pPr>
      <w:r w:rsidRPr="00AA0C1E">
        <w:rPr>
          <w:rStyle w:val="libAlaemChar"/>
          <w:rtl/>
        </w:rPr>
        <w:t>(</w:t>
      </w:r>
      <w:r w:rsidRPr="002F767C">
        <w:rPr>
          <w:rStyle w:val="libAieChar"/>
          <w:rtl/>
        </w:rPr>
        <w:t>وَقَلَّبُوا لَكَ الْأُمُورَ</w:t>
      </w:r>
      <w:r w:rsidRPr="00AA0C1E">
        <w:rPr>
          <w:rStyle w:val="libAlaemChar"/>
          <w:rtl/>
        </w:rPr>
        <w:t>)</w:t>
      </w:r>
      <w:r w:rsidRPr="00F257BB">
        <w:rPr>
          <w:rtl/>
        </w:rPr>
        <w:t xml:space="preserve"> ودبّروا لك المكائد والحيل</w:t>
      </w:r>
      <w:r>
        <w:rPr>
          <w:rtl/>
        </w:rPr>
        <w:t xml:space="preserve">، </w:t>
      </w:r>
      <w:r w:rsidRPr="00F257BB">
        <w:rPr>
          <w:rtl/>
        </w:rPr>
        <w:t xml:space="preserve">واحتالوا في إبطال أمرك </w:t>
      </w:r>
      <w:r w:rsidRPr="00AA0C1E">
        <w:rPr>
          <w:rStyle w:val="libAlaemChar"/>
          <w:rtl/>
        </w:rPr>
        <w:t>(</w:t>
      </w:r>
      <w:r w:rsidRPr="002F767C">
        <w:rPr>
          <w:rStyle w:val="libAieChar"/>
          <w:rtl/>
        </w:rPr>
        <w:t>حَتَّى جاءَ الْحَقُ</w:t>
      </w:r>
      <w:r w:rsidRPr="00AA0C1E">
        <w:rPr>
          <w:rStyle w:val="libAlaemChar"/>
          <w:rtl/>
        </w:rPr>
        <w:t>)</w:t>
      </w:r>
      <w:r w:rsidRPr="00F257BB">
        <w:rPr>
          <w:rtl/>
        </w:rPr>
        <w:t xml:space="preserve"> أي</w:t>
      </w:r>
      <w:r>
        <w:rPr>
          <w:rtl/>
        </w:rPr>
        <w:t xml:space="preserve">: </w:t>
      </w:r>
      <w:r w:rsidRPr="00F257BB">
        <w:rPr>
          <w:rtl/>
        </w:rPr>
        <w:t xml:space="preserve">النصر والتأييد الإلهي </w:t>
      </w:r>
      <w:r w:rsidRPr="00AA0C1E">
        <w:rPr>
          <w:rStyle w:val="libAlaemChar"/>
          <w:rtl/>
        </w:rPr>
        <w:t>(</w:t>
      </w:r>
      <w:r w:rsidRPr="002F767C">
        <w:rPr>
          <w:rStyle w:val="libAieChar"/>
          <w:rtl/>
        </w:rPr>
        <w:t>وَظَهَرَ أَمْرُ اللهِ</w:t>
      </w:r>
      <w:r w:rsidRPr="00AA0C1E">
        <w:rPr>
          <w:rStyle w:val="libAlaemChar"/>
          <w:rtl/>
        </w:rPr>
        <w:t>)</w:t>
      </w:r>
      <w:r w:rsidRPr="00F257BB">
        <w:rPr>
          <w:rtl/>
        </w:rPr>
        <w:t xml:space="preserve"> علا وغلب دينه وأهله </w:t>
      </w:r>
      <w:r w:rsidRPr="00AA0C1E">
        <w:rPr>
          <w:rStyle w:val="libAlaemChar"/>
          <w:rtl/>
        </w:rPr>
        <w:t>(</w:t>
      </w:r>
      <w:r w:rsidRPr="002F767C">
        <w:rPr>
          <w:rStyle w:val="libAieChar"/>
          <w:rtl/>
        </w:rPr>
        <w:t>وَهُمْ كارِهُونَ</w:t>
      </w:r>
      <w:r w:rsidRPr="00AA0C1E">
        <w:rPr>
          <w:rStyle w:val="libAlaemChar"/>
          <w:rtl/>
        </w:rPr>
        <w:t>)</w:t>
      </w:r>
      <w:r w:rsidRPr="00F257BB">
        <w:rPr>
          <w:rtl/>
        </w:rPr>
        <w:t xml:space="preserve"> أي</w:t>
      </w:r>
      <w:r>
        <w:rPr>
          <w:rtl/>
        </w:rPr>
        <w:t xml:space="preserve">: </w:t>
      </w:r>
      <w:r w:rsidRPr="00F257BB">
        <w:rPr>
          <w:rtl/>
        </w:rPr>
        <w:t xml:space="preserve">على رغم منهم. وهو في موضع الحال. والآيتان لتسلية الرسول </w:t>
      </w:r>
      <w:r w:rsidRPr="00AA0C1E">
        <w:rPr>
          <w:rStyle w:val="libAlaemChar"/>
          <w:rtl/>
        </w:rPr>
        <w:t>صلى‌الله‌عليه‌وآله‌وسلم</w:t>
      </w:r>
      <w:r w:rsidRPr="00F257BB">
        <w:rPr>
          <w:rtl/>
        </w:rPr>
        <w:t xml:space="preserve"> على تخلّفهم</w:t>
      </w:r>
      <w:r>
        <w:rPr>
          <w:rtl/>
        </w:rPr>
        <w:t xml:space="preserve">، </w:t>
      </w:r>
      <w:r w:rsidRPr="00F257BB">
        <w:rPr>
          <w:rtl/>
        </w:rPr>
        <w:t>وبيان ما ثبّطهم الله لأجله وكره انبعاثهم له</w:t>
      </w:r>
      <w:r>
        <w:rPr>
          <w:rtl/>
        </w:rPr>
        <w:t xml:space="preserve">، </w:t>
      </w:r>
      <w:r w:rsidRPr="00F257BB">
        <w:rPr>
          <w:rtl/>
        </w:rPr>
        <w:t>وهتك استارهم وكشف اسرارهم</w:t>
      </w:r>
      <w:r>
        <w:rPr>
          <w:rtl/>
        </w:rPr>
        <w:t xml:space="preserve">، </w:t>
      </w:r>
      <w:r w:rsidRPr="00F257BB">
        <w:rPr>
          <w:rtl/>
        </w:rPr>
        <w:t>وإزاحة اعتذارهم</w:t>
      </w:r>
      <w:r>
        <w:rPr>
          <w:rtl/>
        </w:rPr>
        <w:t xml:space="preserve">، </w:t>
      </w:r>
      <w:r w:rsidRPr="00F257BB">
        <w:rPr>
          <w:rtl/>
        </w:rPr>
        <w:t>تداركا لإذن رسوله تخلّفهم</w:t>
      </w:r>
      <w:r>
        <w:rPr>
          <w:rtl/>
        </w:rPr>
        <w:t xml:space="preserve">، </w:t>
      </w:r>
      <w:r w:rsidRPr="00F257BB">
        <w:rPr>
          <w:rtl/>
        </w:rPr>
        <w:t>فعوتب عليه لترك الأولى.</w:t>
      </w:r>
    </w:p>
    <w:p w14:paraId="4FFBD8EE"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وَمِنْهُمْ</w:t>
      </w:r>
      <w:r w:rsidRPr="00AA0C1E">
        <w:rPr>
          <w:rStyle w:val="libAlaemChar"/>
          <w:rtl/>
        </w:rPr>
        <w:t>)</w:t>
      </w:r>
      <w:r w:rsidRPr="00F257BB">
        <w:rPr>
          <w:rtl/>
        </w:rPr>
        <w:t xml:space="preserve"> ومن هؤلاء المنافقين </w:t>
      </w:r>
      <w:r w:rsidRPr="00AA0C1E">
        <w:rPr>
          <w:rStyle w:val="libAlaemChar"/>
          <w:rtl/>
        </w:rPr>
        <w:t>(</w:t>
      </w:r>
      <w:r w:rsidRPr="002F767C">
        <w:rPr>
          <w:rStyle w:val="libAieChar"/>
          <w:rtl/>
        </w:rPr>
        <w:t>مَنْ يَقُولُ ائْذَنْ لِي</w:t>
      </w:r>
      <w:r w:rsidRPr="00AA0C1E">
        <w:rPr>
          <w:rStyle w:val="libAlaemChar"/>
          <w:rtl/>
        </w:rPr>
        <w:t>)</w:t>
      </w:r>
      <w:r w:rsidRPr="00F257BB">
        <w:rPr>
          <w:rtl/>
        </w:rPr>
        <w:t xml:space="preserve"> في القعود عن الجهاد </w:t>
      </w:r>
      <w:r w:rsidRPr="00AA0C1E">
        <w:rPr>
          <w:rStyle w:val="libAlaemChar"/>
          <w:rtl/>
        </w:rPr>
        <w:t>(</w:t>
      </w:r>
      <w:r w:rsidRPr="002F767C">
        <w:rPr>
          <w:rStyle w:val="libAieChar"/>
          <w:rtl/>
        </w:rPr>
        <w:t>وَلا تَفْتِنِّي</w:t>
      </w:r>
      <w:r w:rsidRPr="00AA0C1E">
        <w:rPr>
          <w:rStyle w:val="libAlaemChar"/>
          <w:rtl/>
        </w:rPr>
        <w:t>)</w:t>
      </w:r>
      <w:r w:rsidRPr="00F257BB">
        <w:rPr>
          <w:rtl/>
        </w:rPr>
        <w:t xml:space="preserve"> ولا توقعني في الفتنة. وهي الإثم الّذي يلزم العصيان والمخالفة</w:t>
      </w:r>
      <w:r>
        <w:rPr>
          <w:rtl/>
        </w:rPr>
        <w:t xml:space="preserve">، </w:t>
      </w:r>
      <w:r w:rsidRPr="00F257BB">
        <w:rPr>
          <w:rtl/>
        </w:rPr>
        <w:t>بأن لا تأذن لي</w:t>
      </w:r>
      <w:r>
        <w:rPr>
          <w:rtl/>
        </w:rPr>
        <w:t xml:space="preserve">، </w:t>
      </w:r>
      <w:r w:rsidRPr="00F257BB">
        <w:rPr>
          <w:rtl/>
        </w:rPr>
        <w:t>فإنّي إن تخلّفت بعد أمرك بالجهاد أثمت. وفيه إشعار بأنّه لا محالة متخلّف</w:t>
      </w:r>
      <w:r>
        <w:rPr>
          <w:rtl/>
        </w:rPr>
        <w:t xml:space="preserve">، </w:t>
      </w:r>
      <w:r w:rsidRPr="00F257BB">
        <w:rPr>
          <w:rtl/>
        </w:rPr>
        <w:t>أذن له أو لم يأذن. أو في الفتنة. بسبب ضياع المال والعيال</w:t>
      </w:r>
      <w:r>
        <w:rPr>
          <w:rtl/>
        </w:rPr>
        <w:t xml:space="preserve">، </w:t>
      </w:r>
      <w:r w:rsidRPr="00F257BB">
        <w:rPr>
          <w:rtl/>
        </w:rPr>
        <w:t>إذ لا كافل لهم بعدي. أو في الفتنة بنساء الروم</w:t>
      </w:r>
      <w:r>
        <w:rPr>
          <w:rtl/>
        </w:rPr>
        <w:t xml:space="preserve">، </w:t>
      </w:r>
      <w:r w:rsidRPr="00F257BB">
        <w:rPr>
          <w:rtl/>
        </w:rPr>
        <w:t>ل</w:t>
      </w:r>
      <w:r>
        <w:rPr>
          <w:rFonts w:hint="cs"/>
          <w:rtl/>
        </w:rPr>
        <w:t>ـ</w:t>
      </w:r>
      <w:r w:rsidRPr="00F257BB">
        <w:rPr>
          <w:rtl/>
        </w:rPr>
        <w:t>ما</w:t>
      </w:r>
      <w:r>
        <w:rPr>
          <w:rFonts w:hint="cs"/>
          <w:rtl/>
        </w:rPr>
        <w:t xml:space="preserve"> </w:t>
      </w:r>
      <w:r w:rsidRPr="00F257BB">
        <w:rPr>
          <w:rtl/>
        </w:rPr>
        <w:t xml:space="preserve">روي أنّ رسول الله </w:t>
      </w:r>
      <w:r w:rsidRPr="00AA0C1E">
        <w:rPr>
          <w:rStyle w:val="libAlaemChar"/>
          <w:rtl/>
        </w:rPr>
        <w:t>صلى‌الله‌عليه‌وآله‌وسلم</w:t>
      </w:r>
      <w:r w:rsidRPr="004C4CCF">
        <w:rPr>
          <w:rtl/>
        </w:rPr>
        <w:t xml:space="preserve"> </w:t>
      </w:r>
      <w:r w:rsidRPr="00F257BB">
        <w:rPr>
          <w:rtl/>
        </w:rPr>
        <w:t>ل</w:t>
      </w:r>
      <w:r>
        <w:rPr>
          <w:rFonts w:hint="cs"/>
          <w:rtl/>
        </w:rPr>
        <w:t>ـ</w:t>
      </w:r>
      <w:r w:rsidRPr="00F257BB">
        <w:rPr>
          <w:rtl/>
        </w:rPr>
        <w:t>مّا استنفر الناس إلى تبوك فقال</w:t>
      </w:r>
      <w:r>
        <w:rPr>
          <w:rtl/>
        </w:rPr>
        <w:t xml:space="preserve">: </w:t>
      </w:r>
      <w:r w:rsidRPr="00F257BB">
        <w:rPr>
          <w:rtl/>
        </w:rPr>
        <w:t>انفروا لعلّكم تغنمون بنات الأصفر</w:t>
      </w:r>
      <w:r>
        <w:rPr>
          <w:rtl/>
        </w:rPr>
        <w:t xml:space="preserve">، </w:t>
      </w:r>
      <w:r w:rsidRPr="00F257BB">
        <w:rPr>
          <w:rtl/>
        </w:rPr>
        <w:t>يعني</w:t>
      </w:r>
      <w:r>
        <w:rPr>
          <w:rtl/>
        </w:rPr>
        <w:t xml:space="preserve">: </w:t>
      </w:r>
      <w:r w:rsidRPr="00F257BB">
        <w:rPr>
          <w:rtl/>
        </w:rPr>
        <w:t>نساء الروم</w:t>
      </w:r>
      <w:r>
        <w:rPr>
          <w:rtl/>
        </w:rPr>
        <w:t xml:space="preserve">، </w:t>
      </w:r>
      <w:r w:rsidRPr="00F257BB">
        <w:rPr>
          <w:rtl/>
        </w:rPr>
        <w:t>فقال جدّ بن قيس أخو بني سلمة من بني الخزرج</w:t>
      </w:r>
      <w:r>
        <w:rPr>
          <w:rtl/>
        </w:rPr>
        <w:t xml:space="preserve">: </w:t>
      </w:r>
      <w:r w:rsidRPr="00F257BB">
        <w:rPr>
          <w:rtl/>
        </w:rPr>
        <w:t>يا رسول الله ائذن لي ولا تفتنّي ببنات الأصفر</w:t>
      </w:r>
      <w:r>
        <w:rPr>
          <w:rtl/>
        </w:rPr>
        <w:t xml:space="preserve">، </w:t>
      </w:r>
      <w:r w:rsidRPr="00F257BB">
        <w:rPr>
          <w:rtl/>
        </w:rPr>
        <w:t>ولكنّي أعينك بمالي</w:t>
      </w:r>
      <w:r>
        <w:rPr>
          <w:rtl/>
        </w:rPr>
        <w:t xml:space="preserve">، </w:t>
      </w:r>
      <w:r w:rsidRPr="00F257BB">
        <w:rPr>
          <w:rtl/>
        </w:rPr>
        <w:t>فاتركني فإنّي أخاف أن أفتن بهنّ</w:t>
      </w:r>
      <w:r>
        <w:rPr>
          <w:rtl/>
        </w:rPr>
        <w:t xml:space="preserve">، </w:t>
      </w:r>
      <w:r w:rsidRPr="00F257BB">
        <w:rPr>
          <w:rtl/>
        </w:rPr>
        <w:t>لأنّي مستهتر بالنساء. فقال</w:t>
      </w:r>
      <w:r>
        <w:rPr>
          <w:rtl/>
        </w:rPr>
        <w:t xml:space="preserve">: </w:t>
      </w:r>
      <w:r w:rsidRPr="00F257BB">
        <w:rPr>
          <w:rtl/>
        </w:rPr>
        <w:t>أذنت لك.</w:t>
      </w:r>
    </w:p>
    <w:p w14:paraId="0BBDF6E9" w14:textId="77777777" w:rsidR="003A1D5F" w:rsidRPr="00F257BB" w:rsidRDefault="003A1D5F" w:rsidP="000E6E49">
      <w:pPr>
        <w:pStyle w:val="libNormal"/>
        <w:rPr>
          <w:rtl/>
        </w:rPr>
      </w:pPr>
      <w:r w:rsidRPr="00AA0C1E">
        <w:rPr>
          <w:rStyle w:val="libAlaemChar"/>
          <w:rtl/>
        </w:rPr>
        <w:t>(</w:t>
      </w:r>
      <w:r w:rsidRPr="002F767C">
        <w:rPr>
          <w:rStyle w:val="libAieChar"/>
          <w:rtl/>
        </w:rPr>
        <w:t>أَلا فِي الْفِتْنَةِ سَقَطُوا</w:t>
      </w:r>
      <w:r w:rsidRPr="00AA0C1E">
        <w:rPr>
          <w:rStyle w:val="libAlaemChar"/>
          <w:rtl/>
        </w:rPr>
        <w:t>)</w:t>
      </w:r>
      <w:r w:rsidRPr="00F257BB">
        <w:rPr>
          <w:rtl/>
        </w:rPr>
        <w:t xml:space="preserve"> أي</w:t>
      </w:r>
      <w:r>
        <w:rPr>
          <w:rtl/>
        </w:rPr>
        <w:t xml:space="preserve">: </w:t>
      </w:r>
      <w:r w:rsidRPr="00F257BB">
        <w:rPr>
          <w:rtl/>
        </w:rPr>
        <w:t>الفتنة هي الّتي سقطوا فيها</w:t>
      </w:r>
      <w:r>
        <w:rPr>
          <w:rtl/>
        </w:rPr>
        <w:t xml:space="preserve">، </w:t>
      </w:r>
      <w:r w:rsidRPr="00F257BB">
        <w:rPr>
          <w:rtl/>
        </w:rPr>
        <w:t>وهي فتنة التخلّف أو ظهور النفاق</w:t>
      </w:r>
      <w:r>
        <w:rPr>
          <w:rtl/>
        </w:rPr>
        <w:t xml:space="preserve">، </w:t>
      </w:r>
      <w:r w:rsidRPr="00F257BB">
        <w:rPr>
          <w:rtl/>
        </w:rPr>
        <w:t xml:space="preserve">لا ما احترزوا عنه </w:t>
      </w:r>
      <w:r w:rsidRPr="00AA0C1E">
        <w:rPr>
          <w:rStyle w:val="libAlaemChar"/>
          <w:rtl/>
        </w:rPr>
        <w:t>(</w:t>
      </w:r>
      <w:r w:rsidRPr="002F767C">
        <w:rPr>
          <w:rStyle w:val="libAieChar"/>
          <w:rtl/>
        </w:rPr>
        <w:t>وَإِنَّ جَهَنَّمَ لَمُحِيطَةٌ بِالْكافِرِينَ</w:t>
      </w:r>
      <w:r w:rsidRPr="00AA0C1E">
        <w:rPr>
          <w:rStyle w:val="libAlaemChar"/>
          <w:rtl/>
        </w:rPr>
        <w:t>)</w:t>
      </w:r>
      <w:r w:rsidRPr="00F257BB">
        <w:rPr>
          <w:rtl/>
        </w:rPr>
        <w:t xml:space="preserve"> جامعة لهم يوم القيامة أو الآن</w:t>
      </w:r>
      <w:r>
        <w:rPr>
          <w:rtl/>
        </w:rPr>
        <w:t xml:space="preserve">، </w:t>
      </w:r>
      <w:r w:rsidRPr="00F257BB">
        <w:rPr>
          <w:rtl/>
        </w:rPr>
        <w:t>لأنّ إحاطة أسبابها بهم كوجودها</w:t>
      </w:r>
      <w:r>
        <w:rPr>
          <w:rtl/>
        </w:rPr>
        <w:t xml:space="preserve">، </w:t>
      </w:r>
      <w:r w:rsidRPr="00F257BB">
        <w:rPr>
          <w:rtl/>
        </w:rPr>
        <w:t>فكأنّهم في وسطها.</w:t>
      </w:r>
    </w:p>
    <w:p w14:paraId="11B5F0F6" w14:textId="77777777" w:rsidR="003A1D5F" w:rsidRPr="00F257BB" w:rsidRDefault="003A1D5F" w:rsidP="000E6E49">
      <w:pPr>
        <w:pStyle w:val="libNormal"/>
        <w:rPr>
          <w:rtl/>
        </w:rPr>
      </w:pPr>
      <w:r w:rsidRPr="00AA0C1E">
        <w:rPr>
          <w:rStyle w:val="libAlaemChar"/>
          <w:rtl/>
        </w:rPr>
        <w:t>(</w:t>
      </w:r>
      <w:r w:rsidRPr="002F767C">
        <w:rPr>
          <w:rStyle w:val="libAieChar"/>
          <w:rtl/>
        </w:rPr>
        <w:t>إِنْ تُصِبْكَ</w:t>
      </w:r>
      <w:r w:rsidRPr="00AA0C1E">
        <w:rPr>
          <w:rStyle w:val="libAlaemChar"/>
          <w:rtl/>
        </w:rPr>
        <w:t>)</w:t>
      </w:r>
      <w:r w:rsidRPr="00F257BB">
        <w:rPr>
          <w:rtl/>
        </w:rPr>
        <w:t xml:space="preserve"> في بعض غزواتك </w:t>
      </w:r>
      <w:r w:rsidRPr="00AA0C1E">
        <w:rPr>
          <w:rStyle w:val="libAlaemChar"/>
          <w:rtl/>
        </w:rPr>
        <w:t>(</w:t>
      </w:r>
      <w:r w:rsidRPr="002F767C">
        <w:rPr>
          <w:rStyle w:val="libAieChar"/>
          <w:rtl/>
        </w:rPr>
        <w:t>حَسَنَةٌ</w:t>
      </w:r>
      <w:r w:rsidRPr="00AA0C1E">
        <w:rPr>
          <w:rStyle w:val="libAlaemChar"/>
          <w:rtl/>
        </w:rPr>
        <w:t>)</w:t>
      </w:r>
      <w:r w:rsidRPr="00F257BB">
        <w:rPr>
          <w:rtl/>
        </w:rPr>
        <w:t xml:space="preserve"> ظفر وغنيمة </w:t>
      </w:r>
      <w:r w:rsidRPr="00AA0C1E">
        <w:rPr>
          <w:rStyle w:val="libAlaemChar"/>
          <w:rtl/>
        </w:rPr>
        <w:t>(</w:t>
      </w:r>
      <w:r w:rsidRPr="002F767C">
        <w:rPr>
          <w:rStyle w:val="libAieChar"/>
          <w:rtl/>
        </w:rPr>
        <w:t>تَسُؤْهُمْ</w:t>
      </w:r>
      <w:r w:rsidRPr="00AA0C1E">
        <w:rPr>
          <w:rStyle w:val="libAlaemChar"/>
          <w:rtl/>
        </w:rPr>
        <w:t>)</w:t>
      </w:r>
      <w:r w:rsidRPr="00F257BB">
        <w:rPr>
          <w:rtl/>
        </w:rPr>
        <w:t xml:space="preserve"> لفرط حسدهم </w:t>
      </w:r>
      <w:r w:rsidRPr="00AA0C1E">
        <w:rPr>
          <w:rStyle w:val="libAlaemChar"/>
          <w:rtl/>
        </w:rPr>
        <w:t>(</w:t>
      </w:r>
      <w:r w:rsidRPr="002F767C">
        <w:rPr>
          <w:rStyle w:val="libAieChar"/>
          <w:rtl/>
        </w:rPr>
        <w:t>وَإِنْ تُصِبْكَ</w:t>
      </w:r>
      <w:r w:rsidRPr="00AA0C1E">
        <w:rPr>
          <w:rStyle w:val="libAlaemChar"/>
          <w:rtl/>
        </w:rPr>
        <w:t>)</w:t>
      </w:r>
      <w:r w:rsidRPr="00F257BB">
        <w:rPr>
          <w:rtl/>
        </w:rPr>
        <w:t xml:space="preserve"> في بعضها </w:t>
      </w:r>
      <w:r w:rsidRPr="00AA0C1E">
        <w:rPr>
          <w:rStyle w:val="libAlaemChar"/>
          <w:rtl/>
        </w:rPr>
        <w:t>(</w:t>
      </w:r>
      <w:r w:rsidRPr="002F767C">
        <w:rPr>
          <w:rStyle w:val="libAieChar"/>
          <w:rtl/>
        </w:rPr>
        <w:t>مُصِيبَةٌ</w:t>
      </w:r>
      <w:r w:rsidRPr="00AA0C1E">
        <w:rPr>
          <w:rStyle w:val="libAlaemChar"/>
          <w:rtl/>
        </w:rPr>
        <w:t>)</w:t>
      </w:r>
      <w:r w:rsidRPr="00F257BB">
        <w:rPr>
          <w:rtl/>
        </w:rPr>
        <w:t xml:space="preserve"> كسر وشدّة وبليّة</w:t>
      </w:r>
      <w:r>
        <w:rPr>
          <w:rtl/>
        </w:rPr>
        <w:t xml:space="preserve">، </w:t>
      </w:r>
      <w:r w:rsidRPr="00F257BB">
        <w:rPr>
          <w:rtl/>
        </w:rPr>
        <w:t xml:space="preserve">كما أصاب يوم أحد </w:t>
      </w:r>
      <w:r w:rsidRPr="00AA0C1E">
        <w:rPr>
          <w:rStyle w:val="libAlaemChar"/>
          <w:rtl/>
        </w:rPr>
        <w:t>(</w:t>
      </w:r>
      <w:r w:rsidRPr="002F767C">
        <w:rPr>
          <w:rStyle w:val="libAieChar"/>
          <w:rtl/>
        </w:rPr>
        <w:t>يَقُولُوا قَدْ أَخَذْنا أَمْرَنا</w:t>
      </w:r>
      <w:r w:rsidRPr="00AA0C1E">
        <w:rPr>
          <w:rStyle w:val="libAlaemChar"/>
          <w:rtl/>
        </w:rPr>
        <w:t>)</w:t>
      </w:r>
      <w:r w:rsidRPr="00F257BB">
        <w:rPr>
          <w:rtl/>
        </w:rPr>
        <w:t xml:space="preserve"> الّذي نحن متّسمون به</w:t>
      </w:r>
      <w:r>
        <w:rPr>
          <w:rtl/>
        </w:rPr>
        <w:t xml:space="preserve">، </w:t>
      </w:r>
      <w:r w:rsidRPr="00F257BB">
        <w:rPr>
          <w:rtl/>
        </w:rPr>
        <w:t xml:space="preserve">من الحذر والعمل بالحزم والتيقّظ </w:t>
      </w:r>
      <w:r w:rsidRPr="00AA0C1E">
        <w:rPr>
          <w:rStyle w:val="libAlaemChar"/>
          <w:rtl/>
        </w:rPr>
        <w:t>(</w:t>
      </w:r>
      <w:r w:rsidRPr="002F767C">
        <w:rPr>
          <w:rStyle w:val="libAieChar"/>
          <w:rtl/>
        </w:rPr>
        <w:t>مِنْ قَبْلُ</w:t>
      </w:r>
      <w:r w:rsidRPr="00AA0C1E">
        <w:rPr>
          <w:rStyle w:val="libAlaemChar"/>
          <w:rtl/>
        </w:rPr>
        <w:t>)</w:t>
      </w:r>
      <w:r w:rsidRPr="00F257BB">
        <w:rPr>
          <w:rtl/>
        </w:rPr>
        <w:t xml:space="preserve"> من قبل ما وقع</w:t>
      </w:r>
      <w:r>
        <w:rPr>
          <w:rtl/>
        </w:rPr>
        <w:t xml:space="preserve">، </w:t>
      </w:r>
      <w:r w:rsidRPr="00F257BB">
        <w:rPr>
          <w:rtl/>
        </w:rPr>
        <w:t>أي</w:t>
      </w:r>
      <w:r>
        <w:rPr>
          <w:rtl/>
        </w:rPr>
        <w:t xml:space="preserve">: </w:t>
      </w:r>
      <w:r w:rsidRPr="00F257BB">
        <w:rPr>
          <w:rtl/>
        </w:rPr>
        <w:t xml:space="preserve">تبجّحوا </w:t>
      </w:r>
      <w:r w:rsidRPr="005D48FD">
        <w:rPr>
          <w:rStyle w:val="libFootnotenumChar"/>
          <w:rtl/>
        </w:rPr>
        <w:t>(1)</w:t>
      </w:r>
      <w:r w:rsidRPr="00F257BB">
        <w:rPr>
          <w:rtl/>
        </w:rPr>
        <w:t xml:space="preserve"> بانصرافهم</w:t>
      </w:r>
      <w:r>
        <w:rPr>
          <w:rtl/>
        </w:rPr>
        <w:t xml:space="preserve">، </w:t>
      </w:r>
      <w:r w:rsidRPr="00F257BB">
        <w:rPr>
          <w:rtl/>
        </w:rPr>
        <w:t xml:space="preserve">واستحمدوا رأيهم في التخلّف </w:t>
      </w:r>
      <w:r w:rsidRPr="00AA0C1E">
        <w:rPr>
          <w:rStyle w:val="libAlaemChar"/>
          <w:rtl/>
        </w:rPr>
        <w:t>(</w:t>
      </w:r>
      <w:r w:rsidRPr="002F767C">
        <w:rPr>
          <w:rStyle w:val="libAieChar"/>
          <w:rtl/>
        </w:rPr>
        <w:t>وَيَتَوَلَّوْا</w:t>
      </w:r>
      <w:r w:rsidRPr="00AA0C1E">
        <w:rPr>
          <w:rStyle w:val="libAlaemChar"/>
          <w:rtl/>
        </w:rPr>
        <w:t>)</w:t>
      </w:r>
      <w:r w:rsidRPr="00F257BB">
        <w:rPr>
          <w:rtl/>
        </w:rPr>
        <w:t xml:space="preserve"> عن مقام التحدّث بذلك والاجتماع له إلى أهاليهم</w:t>
      </w:r>
      <w:r>
        <w:rPr>
          <w:rtl/>
        </w:rPr>
        <w:t xml:space="preserve">، </w:t>
      </w:r>
      <w:r w:rsidRPr="00F257BB">
        <w:rPr>
          <w:rtl/>
        </w:rPr>
        <w:t xml:space="preserve">أو عن الرسول </w:t>
      </w:r>
      <w:r w:rsidRPr="00AA0C1E">
        <w:rPr>
          <w:rStyle w:val="libAlaemChar"/>
          <w:rtl/>
        </w:rPr>
        <w:t>صلى‌الله‌عليه‌وآله‌وسلم</w:t>
      </w:r>
      <w:r w:rsidRPr="00F257BB">
        <w:rPr>
          <w:rtl/>
        </w:rPr>
        <w:t xml:space="preserve"> </w:t>
      </w:r>
      <w:r w:rsidRPr="00AA0C1E">
        <w:rPr>
          <w:rStyle w:val="libAlaemChar"/>
          <w:rtl/>
        </w:rPr>
        <w:t>(</w:t>
      </w:r>
      <w:r w:rsidRPr="002F767C">
        <w:rPr>
          <w:rStyle w:val="libAieChar"/>
          <w:rtl/>
        </w:rPr>
        <w:t>وَهُمْ فَرِحُونَ</w:t>
      </w:r>
      <w:r w:rsidRPr="00AA0C1E">
        <w:rPr>
          <w:rStyle w:val="libAlaemChar"/>
          <w:rtl/>
        </w:rPr>
        <w:t>)</w:t>
      </w:r>
      <w:r w:rsidRPr="00F257BB">
        <w:rPr>
          <w:rtl/>
        </w:rPr>
        <w:t xml:space="preserve"> مسرورون.</w:t>
      </w:r>
    </w:p>
    <w:p w14:paraId="0BE9B635" w14:textId="77777777" w:rsidR="003A1D5F" w:rsidRPr="00F257BB" w:rsidRDefault="003A1D5F" w:rsidP="000E6E49">
      <w:pPr>
        <w:pStyle w:val="libNormal"/>
        <w:rPr>
          <w:rtl/>
        </w:rPr>
      </w:pPr>
      <w:r w:rsidRPr="00AA0C1E">
        <w:rPr>
          <w:rStyle w:val="libAlaemChar"/>
          <w:rtl/>
        </w:rPr>
        <w:t>(</w:t>
      </w:r>
      <w:r w:rsidRPr="002F767C">
        <w:rPr>
          <w:rStyle w:val="libAieChar"/>
          <w:rtl/>
        </w:rPr>
        <w:t>قُلْ لَنْ يُصِيبَنا إِلَّا ما كَتَبَ اللهُ لَنا</w:t>
      </w:r>
      <w:r w:rsidRPr="00AA0C1E">
        <w:rPr>
          <w:rStyle w:val="libAlaemChar"/>
          <w:rtl/>
        </w:rPr>
        <w:t>)</w:t>
      </w:r>
      <w:r w:rsidRPr="00F257BB">
        <w:rPr>
          <w:rtl/>
        </w:rPr>
        <w:t xml:space="preserve"> إلّا ما اختصّنا بإثباته وإيجابه</w:t>
      </w:r>
      <w:r>
        <w:rPr>
          <w:rtl/>
        </w:rPr>
        <w:t xml:space="preserve">، </w:t>
      </w:r>
      <w:r w:rsidRPr="00F257BB">
        <w:rPr>
          <w:rtl/>
        </w:rPr>
        <w:t>من النصرة أو الشهادة</w:t>
      </w:r>
      <w:r>
        <w:rPr>
          <w:rtl/>
        </w:rPr>
        <w:t xml:space="preserve">، </w:t>
      </w:r>
      <w:r w:rsidRPr="00F257BB">
        <w:rPr>
          <w:rtl/>
        </w:rPr>
        <w:t>أو ما كتب لأجلنا في اللوح المحفوظ</w:t>
      </w:r>
      <w:r>
        <w:rPr>
          <w:rtl/>
        </w:rPr>
        <w:t xml:space="preserve">، </w:t>
      </w:r>
      <w:r w:rsidRPr="00F257BB">
        <w:rPr>
          <w:rtl/>
        </w:rPr>
        <w:t xml:space="preserve">لا يتغيّر بموافقتكم ولا بمخالفتكم. </w:t>
      </w:r>
      <w:r w:rsidRPr="00AA0C1E">
        <w:rPr>
          <w:rStyle w:val="libAlaemChar"/>
          <w:rtl/>
        </w:rPr>
        <w:t>(</w:t>
      </w:r>
      <w:r w:rsidRPr="002F767C">
        <w:rPr>
          <w:rStyle w:val="libAieChar"/>
          <w:rtl/>
        </w:rPr>
        <w:t>هُوَ مَوْلانا</w:t>
      </w:r>
      <w:r w:rsidRPr="00AA0C1E">
        <w:rPr>
          <w:rStyle w:val="libAlaemChar"/>
          <w:rtl/>
        </w:rPr>
        <w:t>)</w:t>
      </w:r>
      <w:r w:rsidRPr="00F257BB">
        <w:rPr>
          <w:rtl/>
        </w:rPr>
        <w:t xml:space="preserve"> متولّي أمورنا وناصرنا </w:t>
      </w:r>
      <w:r w:rsidRPr="00AA0C1E">
        <w:rPr>
          <w:rStyle w:val="libAlaemChar"/>
          <w:rtl/>
        </w:rPr>
        <w:t>(</w:t>
      </w:r>
      <w:r w:rsidRPr="002F767C">
        <w:rPr>
          <w:rStyle w:val="libAieChar"/>
          <w:rtl/>
        </w:rPr>
        <w:t>وَعَلَى اللهِ فَلْيَتَوَكَّلِ الْمُؤْمِنُونَ</w:t>
      </w:r>
      <w:r w:rsidRPr="00AA0C1E">
        <w:rPr>
          <w:rStyle w:val="libAlaemChar"/>
          <w:rtl/>
        </w:rPr>
        <w:t>)</w:t>
      </w:r>
    </w:p>
    <w:p w14:paraId="1FFFC282" w14:textId="77777777" w:rsidR="003A1D5F" w:rsidRPr="00F257BB" w:rsidRDefault="003A1D5F" w:rsidP="00D9332A">
      <w:pPr>
        <w:pStyle w:val="libLine"/>
        <w:rPr>
          <w:rtl/>
        </w:rPr>
      </w:pPr>
      <w:r w:rsidRPr="00F257BB">
        <w:rPr>
          <w:rtl/>
        </w:rPr>
        <w:t>__________________</w:t>
      </w:r>
    </w:p>
    <w:p w14:paraId="31D5B1FF" w14:textId="77777777" w:rsidR="003A1D5F" w:rsidRPr="00F257BB" w:rsidRDefault="003A1D5F" w:rsidP="000278F9">
      <w:pPr>
        <w:pStyle w:val="libFootnote0"/>
        <w:rPr>
          <w:rtl/>
        </w:rPr>
      </w:pPr>
      <w:r>
        <w:rPr>
          <w:rtl/>
        </w:rPr>
        <w:t>(</w:t>
      </w:r>
      <w:r w:rsidRPr="00F257BB">
        <w:rPr>
          <w:rtl/>
        </w:rPr>
        <w:t>1) تبجّح وتباجح أي</w:t>
      </w:r>
      <w:r>
        <w:rPr>
          <w:rtl/>
        </w:rPr>
        <w:t xml:space="preserve">: </w:t>
      </w:r>
      <w:r w:rsidRPr="00F257BB">
        <w:rPr>
          <w:rtl/>
        </w:rPr>
        <w:t>افتخر وتعظّم وتباهي.</w:t>
      </w:r>
    </w:p>
    <w:p w14:paraId="6E1A4306" w14:textId="77777777" w:rsidR="003A1D5F" w:rsidRPr="00F257BB" w:rsidRDefault="003A1D5F" w:rsidP="002F767C">
      <w:pPr>
        <w:pStyle w:val="libNormal0"/>
        <w:rPr>
          <w:rtl/>
        </w:rPr>
      </w:pPr>
      <w:r>
        <w:rPr>
          <w:rtl/>
        </w:rPr>
        <w:br w:type="page"/>
      </w:r>
      <w:r w:rsidRPr="00F257BB">
        <w:rPr>
          <w:rtl/>
        </w:rPr>
        <w:lastRenderedPageBreak/>
        <w:t>لأنّ حقّهم أن لا يتوكّلوا على غيره تعالى</w:t>
      </w:r>
      <w:r>
        <w:rPr>
          <w:rtl/>
        </w:rPr>
        <w:t xml:space="preserve">، </w:t>
      </w:r>
      <w:r w:rsidRPr="00F257BB">
        <w:rPr>
          <w:rtl/>
        </w:rPr>
        <w:t>فليفعلوا ما هو حقّهم.</w:t>
      </w:r>
    </w:p>
    <w:p w14:paraId="008A30A6" w14:textId="77777777" w:rsidR="003A1D5F" w:rsidRPr="00F257BB" w:rsidRDefault="003A1D5F" w:rsidP="000E6E49">
      <w:pPr>
        <w:pStyle w:val="libNormal"/>
        <w:rPr>
          <w:rtl/>
        </w:rPr>
      </w:pPr>
      <w:r w:rsidRPr="00AA0C1E">
        <w:rPr>
          <w:rStyle w:val="libAlaemChar"/>
          <w:rtl/>
        </w:rPr>
        <w:t>(</w:t>
      </w:r>
      <w:r w:rsidRPr="002F767C">
        <w:rPr>
          <w:rStyle w:val="libAieChar"/>
          <w:rtl/>
        </w:rPr>
        <w:t>قُلْ هَلْ تَرَبَّصُونَ بِنا</w:t>
      </w:r>
      <w:r w:rsidRPr="00AA0C1E">
        <w:rPr>
          <w:rStyle w:val="libAlaemChar"/>
          <w:rtl/>
        </w:rPr>
        <w:t>)</w:t>
      </w:r>
      <w:r w:rsidRPr="00F257BB">
        <w:rPr>
          <w:rtl/>
        </w:rPr>
        <w:t xml:space="preserve"> تنتظرون بنا </w:t>
      </w:r>
      <w:r w:rsidRPr="00AA0C1E">
        <w:rPr>
          <w:rStyle w:val="libAlaemChar"/>
          <w:rtl/>
        </w:rPr>
        <w:t>(</w:t>
      </w:r>
      <w:r w:rsidRPr="002F767C">
        <w:rPr>
          <w:rStyle w:val="libAieChar"/>
          <w:rtl/>
        </w:rPr>
        <w:t>إِلَّا إِحْدَى الْحُسْنَيَيْنِ</w:t>
      </w:r>
      <w:r w:rsidRPr="00AA0C1E">
        <w:rPr>
          <w:rStyle w:val="libAlaemChar"/>
          <w:rtl/>
        </w:rPr>
        <w:t>)</w:t>
      </w:r>
      <w:r w:rsidRPr="00F257BB">
        <w:rPr>
          <w:rtl/>
        </w:rPr>
        <w:t xml:space="preserve"> إحدى العاقبتين اللّتين كلّ منهما حسنى العواقب</w:t>
      </w:r>
      <w:r>
        <w:rPr>
          <w:rtl/>
        </w:rPr>
        <w:t xml:space="preserve">: </w:t>
      </w:r>
      <w:r w:rsidRPr="00F257BB">
        <w:rPr>
          <w:rtl/>
        </w:rPr>
        <w:t xml:space="preserve">النصرة والشهادة </w:t>
      </w:r>
      <w:r w:rsidRPr="00AA0C1E">
        <w:rPr>
          <w:rStyle w:val="libAlaemChar"/>
          <w:rtl/>
        </w:rPr>
        <w:t>(</w:t>
      </w:r>
      <w:r w:rsidRPr="002F767C">
        <w:rPr>
          <w:rStyle w:val="libAieChar"/>
          <w:rtl/>
        </w:rPr>
        <w:t>وَنَحْنُ نَتَرَبَّصُ بِكُمْ</w:t>
      </w:r>
      <w:r w:rsidRPr="00AA0C1E">
        <w:rPr>
          <w:rStyle w:val="libAlaemChar"/>
          <w:rtl/>
        </w:rPr>
        <w:t>)</w:t>
      </w:r>
      <w:r w:rsidRPr="00F257BB">
        <w:rPr>
          <w:rtl/>
        </w:rPr>
        <w:t xml:space="preserve"> أيضا إحدى السوأيين </w:t>
      </w:r>
      <w:r w:rsidRPr="00AA0C1E">
        <w:rPr>
          <w:rStyle w:val="libAlaemChar"/>
          <w:rtl/>
        </w:rPr>
        <w:t>(</w:t>
      </w:r>
      <w:r w:rsidRPr="002F767C">
        <w:rPr>
          <w:rStyle w:val="libAieChar"/>
          <w:rtl/>
        </w:rPr>
        <w:t>أَنْ يُصِيبَكُمُ اللهُ بِعَذابٍ مِنْ عِنْدِهِ</w:t>
      </w:r>
      <w:r w:rsidRPr="00AA0C1E">
        <w:rPr>
          <w:rStyle w:val="libAlaemChar"/>
          <w:rtl/>
        </w:rPr>
        <w:t>)</w:t>
      </w:r>
      <w:r w:rsidRPr="00F257BB">
        <w:rPr>
          <w:rtl/>
        </w:rPr>
        <w:t xml:space="preserve"> بقارعة من السماء</w:t>
      </w:r>
      <w:r>
        <w:rPr>
          <w:rtl/>
        </w:rPr>
        <w:t xml:space="preserve">، </w:t>
      </w:r>
      <w:r w:rsidRPr="00F257BB">
        <w:rPr>
          <w:rtl/>
        </w:rPr>
        <w:t xml:space="preserve">كما نزلت على عاد وثمود </w:t>
      </w:r>
      <w:r w:rsidRPr="00AA0C1E">
        <w:rPr>
          <w:rStyle w:val="libAlaemChar"/>
          <w:rtl/>
        </w:rPr>
        <w:t>(</w:t>
      </w:r>
      <w:r w:rsidRPr="002F767C">
        <w:rPr>
          <w:rStyle w:val="libAieChar"/>
          <w:rtl/>
        </w:rPr>
        <w:t>أَوْ بِأَيْدِينا</w:t>
      </w:r>
      <w:r w:rsidRPr="00AA0C1E">
        <w:rPr>
          <w:rStyle w:val="libAlaemChar"/>
          <w:rtl/>
        </w:rPr>
        <w:t>)</w:t>
      </w:r>
      <w:r w:rsidRPr="00F257BB">
        <w:rPr>
          <w:rtl/>
        </w:rPr>
        <w:t xml:space="preserve"> أو بعذاب بأيدينا</w:t>
      </w:r>
      <w:r>
        <w:rPr>
          <w:rtl/>
        </w:rPr>
        <w:t xml:space="preserve">، </w:t>
      </w:r>
      <w:r w:rsidRPr="00F257BB">
        <w:rPr>
          <w:rtl/>
        </w:rPr>
        <w:t xml:space="preserve">وهو القتل على الكفر </w:t>
      </w:r>
      <w:r w:rsidRPr="00AA0C1E">
        <w:rPr>
          <w:rStyle w:val="libAlaemChar"/>
          <w:rtl/>
        </w:rPr>
        <w:t>(</w:t>
      </w:r>
      <w:r w:rsidRPr="002F767C">
        <w:rPr>
          <w:rStyle w:val="libAieChar"/>
          <w:rtl/>
        </w:rPr>
        <w:t>فَتَرَبَّصُوا</w:t>
      </w:r>
      <w:r w:rsidRPr="00AA0C1E">
        <w:rPr>
          <w:rStyle w:val="libAlaemChar"/>
          <w:rtl/>
        </w:rPr>
        <w:t>)</w:t>
      </w:r>
      <w:r w:rsidRPr="00F257BB">
        <w:rPr>
          <w:rtl/>
        </w:rPr>
        <w:t xml:space="preserve"> ما هو عاقبتنا </w:t>
      </w:r>
      <w:r w:rsidRPr="00AA0C1E">
        <w:rPr>
          <w:rStyle w:val="libAlaemChar"/>
          <w:rtl/>
        </w:rPr>
        <w:t>(</w:t>
      </w:r>
      <w:r w:rsidRPr="002F767C">
        <w:rPr>
          <w:rStyle w:val="libAieChar"/>
          <w:rtl/>
        </w:rPr>
        <w:t>إِنَّا مَعَكُمْ مُتَرَبِّصُونَ</w:t>
      </w:r>
      <w:r w:rsidRPr="00AA0C1E">
        <w:rPr>
          <w:rStyle w:val="libAlaemChar"/>
          <w:rtl/>
        </w:rPr>
        <w:t>)</w:t>
      </w:r>
      <w:r w:rsidRPr="00F257BB">
        <w:rPr>
          <w:rtl/>
        </w:rPr>
        <w:t xml:space="preserve"> ما هو عاقبتكم</w:t>
      </w:r>
      <w:r>
        <w:rPr>
          <w:rtl/>
        </w:rPr>
        <w:t xml:space="preserve">، </w:t>
      </w:r>
      <w:r w:rsidRPr="00F257BB">
        <w:rPr>
          <w:rtl/>
        </w:rPr>
        <w:t>فإنّه لا بدّ أن يلقى كلّنا ما يتربّصه ولا يتجاوزه. والمراد بالأمر التهديد</w:t>
      </w:r>
      <w:r>
        <w:rPr>
          <w:rtl/>
        </w:rPr>
        <w:t xml:space="preserve">، </w:t>
      </w:r>
      <w:r w:rsidRPr="00F257BB">
        <w:rPr>
          <w:rtl/>
        </w:rPr>
        <w:t>كقوله</w:t>
      </w:r>
      <w:r>
        <w:rPr>
          <w:rtl/>
        </w:rPr>
        <w:t xml:space="preserve">: </w:t>
      </w:r>
      <w:r w:rsidRPr="00AA0C1E">
        <w:rPr>
          <w:rStyle w:val="libAlaemChar"/>
          <w:rtl/>
        </w:rPr>
        <w:t>(</w:t>
      </w:r>
      <w:r w:rsidRPr="002F767C">
        <w:rPr>
          <w:rStyle w:val="libAieChar"/>
          <w:rtl/>
        </w:rPr>
        <w:t>اعْمَلُوا ما شِئْتُمْ</w:t>
      </w:r>
      <w:r w:rsidRPr="00AA0C1E">
        <w:rPr>
          <w:rStyle w:val="libAlaemChar"/>
          <w:rtl/>
        </w:rPr>
        <w:t>)</w:t>
      </w:r>
      <w:r w:rsidRPr="00F257BB">
        <w:rPr>
          <w:rtl/>
        </w:rPr>
        <w:t xml:space="preserve"> </w:t>
      </w:r>
      <w:r w:rsidRPr="005D48FD">
        <w:rPr>
          <w:rStyle w:val="libFootnotenumChar"/>
          <w:rtl/>
        </w:rPr>
        <w:t>(1)</w:t>
      </w:r>
      <w:r>
        <w:rPr>
          <w:rtl/>
        </w:rPr>
        <w:t>.</w:t>
      </w:r>
    </w:p>
    <w:p w14:paraId="50790055" w14:textId="77777777" w:rsidR="003A1D5F" w:rsidRPr="00F257BB" w:rsidRDefault="003A1D5F" w:rsidP="000E6E49">
      <w:pPr>
        <w:pStyle w:val="libNormal"/>
        <w:rPr>
          <w:rtl/>
        </w:rPr>
      </w:pPr>
      <w:r w:rsidRPr="00AA0C1E">
        <w:rPr>
          <w:rStyle w:val="libAlaemChar"/>
          <w:rtl/>
        </w:rPr>
        <w:t>(</w:t>
      </w:r>
      <w:r w:rsidRPr="002F767C">
        <w:rPr>
          <w:rStyle w:val="libAieChar"/>
          <w:rtl/>
        </w:rPr>
        <w:t>قُلْ أَنْفِقُوا طَوْعاً أَوْ كَرْهاً لَنْ يُتَقَبَّلَ مِنْكُمْ إِنَّكُمْ كُنْتُمْ قَوْماً فاسِقِينَ (53) وَما مَنَعَهُمْ أَنْ تُقْبَلَ مِنْهُمْ نَفَقاتُهُمْ إِلاَّ أَنَّهُمْ كَفَرُوا بِاللهِ وَبِرَسُولِهِ وَلا يَأْتُونَ الصَّلاةَ إِلاَّ وَهُمْ كُسالى وَلا يُنْفِقُونَ إِلاَّ وَهُمْ كارِهُونَ (54) فَلا تُعْجِبْكَ أَمْوالُهُمْ وَلا أَوْلادُهُمْ إِنَّما يُرِيدُ اللهُ لِيُعَذِّبَهُمْ بِها فِي الْحَياةِ الدُّنْيا وَتَزْهَقَ أَنْفُسُهُمْ وَهُمْ كافِرُونَ (55) وَيَحْلِفُونَ بِاللهِ إِنَّهُمْ لَمِنْكُمْ وَما هُمْ مِنْكُمْ وَلكِنَّهُمْ قَوْمٌ يَفْرَقُونَ (56) لَوْ يَجِدُونَ مَلْجَأً أَوْ مَغاراتٍ أَوْ مُدَّخَلاً لَوَلَّوْا إِلَيْهِ وَهُمْ يَجْمَحُونَ (57)</w:t>
      </w:r>
      <w:r w:rsidRPr="00AA0C1E">
        <w:rPr>
          <w:rStyle w:val="libAlaemChar"/>
          <w:rtl/>
        </w:rPr>
        <w:t>)</w:t>
      </w:r>
    </w:p>
    <w:p w14:paraId="4D0EA747" w14:textId="77777777" w:rsidR="003A1D5F" w:rsidRPr="00F257BB" w:rsidRDefault="003A1D5F" w:rsidP="000E6E49">
      <w:pPr>
        <w:pStyle w:val="libNormal"/>
        <w:rPr>
          <w:rtl/>
        </w:rPr>
      </w:pPr>
      <w:r w:rsidRPr="00F257BB">
        <w:rPr>
          <w:rtl/>
        </w:rPr>
        <w:t>ثمّ بيّن سبحانه أنّ هؤلاء المنافقين لا ينتفعون بما ينفقونه مع إقامتهم على</w:t>
      </w:r>
    </w:p>
    <w:p w14:paraId="46343166" w14:textId="77777777" w:rsidR="003A1D5F" w:rsidRPr="00F257BB" w:rsidRDefault="003A1D5F" w:rsidP="00D9332A">
      <w:pPr>
        <w:pStyle w:val="libLine"/>
        <w:rPr>
          <w:rtl/>
        </w:rPr>
      </w:pPr>
      <w:r w:rsidRPr="00F257BB">
        <w:rPr>
          <w:rtl/>
        </w:rPr>
        <w:t>__________________</w:t>
      </w:r>
    </w:p>
    <w:p w14:paraId="5B57F164" w14:textId="77777777" w:rsidR="003A1D5F" w:rsidRPr="00F257BB" w:rsidRDefault="003A1D5F" w:rsidP="000278F9">
      <w:pPr>
        <w:pStyle w:val="libFootnote0"/>
        <w:rPr>
          <w:rtl/>
        </w:rPr>
      </w:pPr>
      <w:r>
        <w:rPr>
          <w:rtl/>
        </w:rPr>
        <w:t>(</w:t>
      </w:r>
      <w:r w:rsidRPr="00F257BB">
        <w:rPr>
          <w:rtl/>
        </w:rPr>
        <w:t>1) فصّلت</w:t>
      </w:r>
      <w:r>
        <w:rPr>
          <w:rtl/>
        </w:rPr>
        <w:t xml:space="preserve">: </w:t>
      </w:r>
      <w:r w:rsidRPr="00F257BB">
        <w:rPr>
          <w:rtl/>
        </w:rPr>
        <w:t>40.</w:t>
      </w:r>
    </w:p>
    <w:p w14:paraId="57D47347" w14:textId="77777777" w:rsidR="003A1D5F" w:rsidRPr="00F257BB" w:rsidRDefault="003A1D5F" w:rsidP="002F767C">
      <w:pPr>
        <w:pStyle w:val="libNormal0"/>
        <w:rPr>
          <w:rtl/>
        </w:rPr>
      </w:pPr>
      <w:r>
        <w:rPr>
          <w:rtl/>
        </w:rPr>
        <w:br w:type="page"/>
      </w:r>
      <w:r w:rsidRPr="00F257BB">
        <w:rPr>
          <w:rtl/>
        </w:rPr>
        <w:lastRenderedPageBreak/>
        <w:t>الكفر</w:t>
      </w:r>
      <w:r>
        <w:rPr>
          <w:rtl/>
        </w:rPr>
        <w:t xml:space="preserve">، </w:t>
      </w:r>
      <w:r w:rsidRPr="00F257BB">
        <w:rPr>
          <w:rtl/>
        </w:rPr>
        <w:t>فقال</w:t>
      </w:r>
      <w:r>
        <w:rPr>
          <w:rtl/>
        </w:rPr>
        <w:t xml:space="preserve">: </w:t>
      </w:r>
      <w:r w:rsidRPr="00AA0C1E">
        <w:rPr>
          <w:rStyle w:val="libAlaemChar"/>
          <w:rtl/>
        </w:rPr>
        <w:t>(</w:t>
      </w:r>
      <w:r w:rsidRPr="002F767C">
        <w:rPr>
          <w:rStyle w:val="libAieChar"/>
          <w:rtl/>
        </w:rPr>
        <w:t>قُلْ أَنْفِقُوا طَوْعاً أَوْ كَرْهاً</w:t>
      </w:r>
      <w:r w:rsidRPr="00AA0C1E">
        <w:rPr>
          <w:rStyle w:val="libAlaemChar"/>
          <w:rtl/>
        </w:rPr>
        <w:t>)</w:t>
      </w:r>
      <w:r w:rsidRPr="00F257BB">
        <w:rPr>
          <w:rtl/>
        </w:rPr>
        <w:t xml:space="preserve"> طائعين أو مكرهين </w:t>
      </w:r>
      <w:r w:rsidRPr="00AA0C1E">
        <w:rPr>
          <w:rStyle w:val="libAlaemChar"/>
          <w:rtl/>
        </w:rPr>
        <w:t>(</w:t>
      </w:r>
      <w:r w:rsidRPr="002F767C">
        <w:rPr>
          <w:rStyle w:val="libAieChar"/>
          <w:rtl/>
        </w:rPr>
        <w:t>لَنْ يُتَقَبَّلَ مِنْكُمْ</w:t>
      </w:r>
      <w:r w:rsidRPr="00AA0C1E">
        <w:rPr>
          <w:rStyle w:val="libAlaemChar"/>
          <w:rtl/>
        </w:rPr>
        <w:t>)</w:t>
      </w:r>
      <w:r w:rsidRPr="00F257BB">
        <w:rPr>
          <w:rtl/>
        </w:rPr>
        <w:t xml:space="preserve"> نفقاتكم. والأمر في معنى الخبر</w:t>
      </w:r>
      <w:r>
        <w:rPr>
          <w:rtl/>
        </w:rPr>
        <w:t xml:space="preserve">، </w:t>
      </w:r>
      <w:r w:rsidRPr="00F257BB">
        <w:rPr>
          <w:rtl/>
        </w:rPr>
        <w:t>كقوله</w:t>
      </w:r>
      <w:r>
        <w:rPr>
          <w:rtl/>
        </w:rPr>
        <w:t xml:space="preserve">: </w:t>
      </w:r>
      <w:r w:rsidRPr="00AA0C1E">
        <w:rPr>
          <w:rStyle w:val="libAlaemChar"/>
          <w:rtl/>
        </w:rPr>
        <w:t>(</w:t>
      </w:r>
      <w:r w:rsidRPr="002F767C">
        <w:rPr>
          <w:rStyle w:val="libAieChar"/>
          <w:rtl/>
        </w:rPr>
        <w:t>مَنْ كانَ فِي الضَّلالَةِ فَلْيَمْدُدْ لَهُ الرَّحْمنُ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ومعناه</w:t>
      </w:r>
      <w:r>
        <w:rPr>
          <w:rtl/>
        </w:rPr>
        <w:t xml:space="preserve">: </w:t>
      </w:r>
      <w:r w:rsidRPr="00F257BB">
        <w:rPr>
          <w:rtl/>
        </w:rPr>
        <w:t>لن يتقبّل منكم</w:t>
      </w:r>
      <w:r>
        <w:rPr>
          <w:rtl/>
        </w:rPr>
        <w:t xml:space="preserve">، </w:t>
      </w:r>
      <w:r w:rsidRPr="00F257BB">
        <w:rPr>
          <w:rtl/>
        </w:rPr>
        <w:t>أنفقتم طوعا أو كرها. ونحوه قوله</w:t>
      </w:r>
      <w:r>
        <w:rPr>
          <w:rtl/>
        </w:rPr>
        <w:t xml:space="preserve">: </w:t>
      </w:r>
      <w:r w:rsidRPr="00AA0C1E">
        <w:rPr>
          <w:rStyle w:val="libAlaemChar"/>
          <w:rtl/>
        </w:rPr>
        <w:t>(</w:t>
      </w:r>
      <w:r w:rsidRPr="002F767C">
        <w:rPr>
          <w:rStyle w:val="libAieChar"/>
          <w:rtl/>
        </w:rPr>
        <w:t>اسْتَغْفِرْ لَهُمْ أَوْ لا تَسْتَغْفِرْ لَهُمْ</w:t>
      </w:r>
      <w:r w:rsidRPr="00AA0C1E">
        <w:rPr>
          <w:rStyle w:val="libAlaemChar"/>
          <w:rtl/>
        </w:rPr>
        <w:t>)</w:t>
      </w:r>
      <w:r w:rsidRPr="00F257BB">
        <w:rPr>
          <w:rtl/>
        </w:rPr>
        <w:t xml:space="preserve"> </w:t>
      </w:r>
      <w:r w:rsidRPr="005D48FD">
        <w:rPr>
          <w:rStyle w:val="libFootnotenumChar"/>
          <w:rtl/>
        </w:rPr>
        <w:t>(2)</w:t>
      </w:r>
      <w:r w:rsidRPr="00F257BB">
        <w:rPr>
          <w:rtl/>
        </w:rPr>
        <w:t xml:space="preserve"> أي</w:t>
      </w:r>
      <w:r>
        <w:rPr>
          <w:rtl/>
        </w:rPr>
        <w:t xml:space="preserve">: </w:t>
      </w:r>
      <w:r w:rsidRPr="00F257BB">
        <w:rPr>
          <w:rtl/>
        </w:rPr>
        <w:t>لن يغفر الله لهم</w:t>
      </w:r>
      <w:r>
        <w:rPr>
          <w:rtl/>
        </w:rPr>
        <w:t xml:space="preserve">، </w:t>
      </w:r>
      <w:r w:rsidRPr="00F257BB">
        <w:rPr>
          <w:rtl/>
        </w:rPr>
        <w:t>استغفرت لهم أم لم تستغفر لهم. وفي تساوي الإنفاقين مبالغة في عدم القبول. وهذا جواب قول جدّ بن قيس</w:t>
      </w:r>
      <w:r>
        <w:rPr>
          <w:rtl/>
        </w:rPr>
        <w:t xml:space="preserve">: </w:t>
      </w:r>
      <w:r w:rsidRPr="00F257BB">
        <w:rPr>
          <w:rtl/>
        </w:rPr>
        <w:t>وأعينك بمالي. ونفي التقبّل يحتمل أمرين</w:t>
      </w:r>
      <w:r>
        <w:rPr>
          <w:rtl/>
        </w:rPr>
        <w:t xml:space="preserve">: </w:t>
      </w:r>
      <w:r w:rsidRPr="00F257BB">
        <w:rPr>
          <w:rtl/>
        </w:rPr>
        <w:t>أن لا يؤخذ منهم</w:t>
      </w:r>
      <w:r>
        <w:rPr>
          <w:rtl/>
        </w:rPr>
        <w:t xml:space="preserve">، </w:t>
      </w:r>
      <w:r w:rsidRPr="00F257BB">
        <w:rPr>
          <w:rtl/>
        </w:rPr>
        <w:t>وأن لا يثابوا عليه.</w:t>
      </w:r>
    </w:p>
    <w:p w14:paraId="0C573E7E"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إِنَّكُمْ كُنْتُمْ قَوْماً فاسِقِينَ</w:t>
      </w:r>
      <w:r w:rsidRPr="00AA0C1E">
        <w:rPr>
          <w:rStyle w:val="libAlaemChar"/>
          <w:rtl/>
        </w:rPr>
        <w:t>)</w:t>
      </w:r>
      <w:r w:rsidRPr="00F257BB">
        <w:rPr>
          <w:rtl/>
        </w:rPr>
        <w:t xml:space="preserve"> تعليل له على سبيل الاستئناف</w:t>
      </w:r>
      <w:r>
        <w:rPr>
          <w:rtl/>
        </w:rPr>
        <w:t xml:space="preserve">، </w:t>
      </w:r>
      <w:r w:rsidRPr="00F257BB">
        <w:rPr>
          <w:rtl/>
        </w:rPr>
        <w:t>وما بعده بيان وتقرير له</w:t>
      </w:r>
      <w:r>
        <w:rPr>
          <w:rtl/>
        </w:rPr>
        <w:t xml:space="preserve">، </w:t>
      </w:r>
      <w:r w:rsidRPr="00F257BB">
        <w:rPr>
          <w:rtl/>
        </w:rPr>
        <w:t>أعني</w:t>
      </w:r>
      <w:r>
        <w:rPr>
          <w:rtl/>
        </w:rPr>
        <w:t xml:space="preserve">: </w:t>
      </w:r>
      <w:r w:rsidRPr="00F257BB">
        <w:rPr>
          <w:rtl/>
        </w:rPr>
        <w:t>قوله</w:t>
      </w:r>
      <w:r>
        <w:rPr>
          <w:rtl/>
        </w:rPr>
        <w:t xml:space="preserve">: </w:t>
      </w:r>
      <w:r w:rsidRPr="00AA0C1E">
        <w:rPr>
          <w:rStyle w:val="libAlaemChar"/>
          <w:rtl/>
        </w:rPr>
        <w:t>(</w:t>
      </w:r>
      <w:r w:rsidRPr="002F767C">
        <w:rPr>
          <w:rStyle w:val="libAieChar"/>
          <w:rtl/>
        </w:rPr>
        <w:t>وَما مَنَعَهُمْ أَنْ تُقْبَلَ مِنْهُمْ نَفَقاتُهُمْ إِلَّا أَنَّهُمْ كَفَرُوا بِاللهِ وَبِرَسُولِهِ</w:t>
      </w:r>
      <w:r w:rsidRPr="00AA0C1E">
        <w:rPr>
          <w:rStyle w:val="libAlaemChar"/>
          <w:rtl/>
        </w:rPr>
        <w:t>)</w:t>
      </w:r>
      <w:r w:rsidRPr="00F257BB">
        <w:rPr>
          <w:rtl/>
        </w:rPr>
        <w:t xml:space="preserve"> وقرأ حمزة والكسائي</w:t>
      </w:r>
      <w:r>
        <w:rPr>
          <w:rtl/>
        </w:rPr>
        <w:t xml:space="preserve">: </w:t>
      </w:r>
      <w:r w:rsidRPr="00F257BB">
        <w:rPr>
          <w:rtl/>
        </w:rPr>
        <w:t>أن يقبل بالياء</w:t>
      </w:r>
      <w:r>
        <w:rPr>
          <w:rtl/>
        </w:rPr>
        <w:t xml:space="preserve">، </w:t>
      </w:r>
      <w:r w:rsidRPr="00F257BB">
        <w:rPr>
          <w:rtl/>
        </w:rPr>
        <w:t xml:space="preserve">لأنّ تأنيث النفقات غير حقيقيّ </w:t>
      </w:r>
      <w:r w:rsidRPr="00AA0C1E">
        <w:rPr>
          <w:rStyle w:val="libAlaemChar"/>
          <w:rtl/>
        </w:rPr>
        <w:t>(</w:t>
      </w:r>
      <w:r w:rsidRPr="002F767C">
        <w:rPr>
          <w:rStyle w:val="libAieChar"/>
          <w:rtl/>
        </w:rPr>
        <w:t>وَلا يَأْتُونَ الصَّلاةَ إِلَّا وَهُمْ كُسالى</w:t>
      </w:r>
      <w:r w:rsidRPr="00AA0C1E">
        <w:rPr>
          <w:rStyle w:val="libAlaemChar"/>
          <w:rtl/>
        </w:rPr>
        <w:t>)</w:t>
      </w:r>
      <w:r w:rsidRPr="00F257BB">
        <w:rPr>
          <w:rtl/>
        </w:rPr>
        <w:t xml:space="preserve"> متثاقلين </w:t>
      </w:r>
      <w:r w:rsidRPr="00AA0C1E">
        <w:rPr>
          <w:rStyle w:val="libAlaemChar"/>
          <w:rtl/>
        </w:rPr>
        <w:t>(</w:t>
      </w:r>
      <w:r w:rsidRPr="002F767C">
        <w:rPr>
          <w:rStyle w:val="libAieChar"/>
          <w:rtl/>
        </w:rPr>
        <w:t>وَلا يُنْفِقُونَ إِلَّا وَهُمْ كارِهُونَ</w:t>
      </w:r>
      <w:r w:rsidRPr="00AA0C1E">
        <w:rPr>
          <w:rStyle w:val="libAlaemChar"/>
          <w:rtl/>
        </w:rPr>
        <w:t>)</w:t>
      </w:r>
      <w:r w:rsidRPr="00F257BB">
        <w:rPr>
          <w:rtl/>
        </w:rPr>
        <w:t xml:space="preserve"> لأنّهم لا يرجون بهما ثوابا</w:t>
      </w:r>
      <w:r>
        <w:rPr>
          <w:rtl/>
        </w:rPr>
        <w:t xml:space="preserve">، </w:t>
      </w:r>
      <w:r w:rsidRPr="00F257BB">
        <w:rPr>
          <w:rtl/>
        </w:rPr>
        <w:t>ولا يخافون على تركهما عقابا.</w:t>
      </w:r>
    </w:p>
    <w:p w14:paraId="0A051722" w14:textId="77777777" w:rsidR="003A1D5F" w:rsidRPr="00F257BB" w:rsidRDefault="003A1D5F" w:rsidP="000E6E49">
      <w:pPr>
        <w:pStyle w:val="libNormal"/>
        <w:rPr>
          <w:rtl/>
        </w:rPr>
      </w:pPr>
      <w:r w:rsidRPr="00AA0C1E">
        <w:rPr>
          <w:rStyle w:val="libAlaemChar"/>
          <w:rtl/>
        </w:rPr>
        <w:t>(</w:t>
      </w:r>
      <w:r w:rsidRPr="002F767C">
        <w:rPr>
          <w:rStyle w:val="libAieChar"/>
          <w:rtl/>
        </w:rPr>
        <w:t>فَلا تُعْجِبْكَ أَمْوالُهُمْ وَلا أَوْلادُهُمْ</w:t>
      </w:r>
      <w:r w:rsidRPr="00AA0C1E">
        <w:rPr>
          <w:rStyle w:val="libAlaemChar"/>
          <w:rtl/>
        </w:rPr>
        <w:t>)</w:t>
      </w:r>
      <w:r w:rsidRPr="00F257BB">
        <w:rPr>
          <w:rtl/>
        </w:rPr>
        <w:t xml:space="preserve"> الإعجاب بالشيء أن يسرّ به سرور راض به متعجّب من حسنه. والخطاب للنبيّ </w:t>
      </w:r>
      <w:r w:rsidRPr="00AA0C1E">
        <w:rPr>
          <w:rStyle w:val="libAlaemChar"/>
          <w:rtl/>
        </w:rPr>
        <w:t>صلى‌الله‌عليه‌وآله‌وسلم</w:t>
      </w:r>
      <w:r>
        <w:rPr>
          <w:rtl/>
        </w:rPr>
        <w:t xml:space="preserve">، </w:t>
      </w:r>
      <w:r w:rsidRPr="00F257BB">
        <w:rPr>
          <w:rtl/>
        </w:rPr>
        <w:t>والمراد جميع المؤمنين. والمعنى</w:t>
      </w:r>
      <w:r>
        <w:rPr>
          <w:rtl/>
        </w:rPr>
        <w:t xml:space="preserve">: </w:t>
      </w:r>
      <w:r w:rsidRPr="00F257BB">
        <w:rPr>
          <w:rtl/>
        </w:rPr>
        <w:t>فلا تستحسنوا ما أوتوا به من زينة الدنيا</w:t>
      </w:r>
      <w:r>
        <w:rPr>
          <w:rtl/>
        </w:rPr>
        <w:t xml:space="preserve">، </w:t>
      </w:r>
      <w:r w:rsidRPr="00F257BB">
        <w:rPr>
          <w:rtl/>
        </w:rPr>
        <w:t>فإنّ ذلك استدراج ووبال لهم</w:t>
      </w:r>
      <w:r>
        <w:rPr>
          <w:rtl/>
        </w:rPr>
        <w:t xml:space="preserve">، </w:t>
      </w:r>
      <w:r w:rsidRPr="00F257BB">
        <w:rPr>
          <w:rtl/>
        </w:rPr>
        <w:t>كما قال</w:t>
      </w:r>
      <w:r>
        <w:rPr>
          <w:rtl/>
        </w:rPr>
        <w:t xml:space="preserve">: </w:t>
      </w:r>
      <w:r w:rsidRPr="00AA0C1E">
        <w:rPr>
          <w:rStyle w:val="libAlaemChar"/>
          <w:rtl/>
        </w:rPr>
        <w:t>(</w:t>
      </w:r>
      <w:r w:rsidRPr="002F767C">
        <w:rPr>
          <w:rStyle w:val="libAieChar"/>
          <w:rtl/>
        </w:rPr>
        <w:t>إِنَّما يُرِيدُ اللهُ لِيُعَذِّبَهُمْ بِها فِي الْحَياةِ الدُّنْيا</w:t>
      </w:r>
      <w:r w:rsidRPr="00AA0C1E">
        <w:rPr>
          <w:rStyle w:val="libAlaemChar"/>
          <w:rtl/>
        </w:rPr>
        <w:t>)</w:t>
      </w:r>
      <w:r w:rsidRPr="00F257BB">
        <w:rPr>
          <w:rtl/>
        </w:rPr>
        <w:t xml:space="preserve"> بسبب ما يكابدون لجمعها وحفظها من المتاعب</w:t>
      </w:r>
      <w:r>
        <w:rPr>
          <w:rtl/>
        </w:rPr>
        <w:t xml:space="preserve">، </w:t>
      </w:r>
      <w:r w:rsidRPr="00F257BB">
        <w:rPr>
          <w:rtl/>
        </w:rPr>
        <w:t xml:space="preserve">وما يرون فيها من الشدائد والمصائب </w:t>
      </w:r>
      <w:r w:rsidRPr="00AA0C1E">
        <w:rPr>
          <w:rStyle w:val="libAlaemChar"/>
          <w:rtl/>
        </w:rPr>
        <w:t>(</w:t>
      </w:r>
      <w:r w:rsidRPr="002F767C">
        <w:rPr>
          <w:rStyle w:val="libAieChar"/>
          <w:rtl/>
        </w:rPr>
        <w:t>وَتَزْهَقَ أَنْفُسُهُمْ وَهُمْ كافِرُونَ</w:t>
      </w:r>
      <w:r w:rsidRPr="00AA0C1E">
        <w:rPr>
          <w:rStyle w:val="libAlaemChar"/>
          <w:rtl/>
        </w:rPr>
        <w:t>)</w:t>
      </w:r>
      <w:r w:rsidRPr="00F257BB">
        <w:rPr>
          <w:rtl/>
        </w:rPr>
        <w:t xml:space="preserve"> فيموتوا كافرين مشتغلين بالتمتّع عن النظر في العاقبة</w:t>
      </w:r>
      <w:r>
        <w:rPr>
          <w:rtl/>
        </w:rPr>
        <w:t xml:space="preserve">، </w:t>
      </w:r>
      <w:r w:rsidRPr="00F257BB">
        <w:rPr>
          <w:rtl/>
        </w:rPr>
        <w:t>فيكون ذلك استدراجا لهم.</w:t>
      </w:r>
    </w:p>
    <w:p w14:paraId="00551F0A" w14:textId="77777777" w:rsidR="003A1D5F" w:rsidRPr="00F257BB" w:rsidRDefault="003A1D5F" w:rsidP="000E6E49">
      <w:pPr>
        <w:pStyle w:val="libNormal"/>
        <w:rPr>
          <w:rtl/>
        </w:rPr>
      </w:pPr>
      <w:r w:rsidRPr="00F257BB">
        <w:rPr>
          <w:rtl/>
        </w:rPr>
        <w:t>وأصل الزهوق الخروج بصعوبة.</w:t>
      </w:r>
    </w:p>
    <w:p w14:paraId="5C947223" w14:textId="77777777" w:rsidR="003A1D5F" w:rsidRPr="00F257BB" w:rsidRDefault="003A1D5F" w:rsidP="000E6E49">
      <w:pPr>
        <w:pStyle w:val="libNormal"/>
        <w:rPr>
          <w:rtl/>
        </w:rPr>
      </w:pPr>
      <w:r w:rsidRPr="00AA0C1E">
        <w:rPr>
          <w:rStyle w:val="libAlaemChar"/>
          <w:rtl/>
        </w:rPr>
        <w:t>(</w:t>
      </w:r>
      <w:r w:rsidRPr="002F767C">
        <w:rPr>
          <w:rStyle w:val="libAieChar"/>
          <w:rtl/>
        </w:rPr>
        <w:t>وَيَحْلِفُونَ بِاللهِ إِنَّهُمْ لَمِنْكُمْ</w:t>
      </w:r>
      <w:r w:rsidRPr="00AA0C1E">
        <w:rPr>
          <w:rStyle w:val="libAlaemChar"/>
          <w:rtl/>
        </w:rPr>
        <w:t>)</w:t>
      </w:r>
      <w:r w:rsidRPr="00F257BB">
        <w:rPr>
          <w:rtl/>
        </w:rPr>
        <w:t xml:space="preserve"> أي</w:t>
      </w:r>
      <w:r>
        <w:rPr>
          <w:rtl/>
        </w:rPr>
        <w:t xml:space="preserve">: </w:t>
      </w:r>
      <w:r w:rsidRPr="00F257BB">
        <w:rPr>
          <w:rtl/>
        </w:rPr>
        <w:t xml:space="preserve">لمن جملة المسلمين </w:t>
      </w:r>
      <w:r w:rsidRPr="00AA0C1E">
        <w:rPr>
          <w:rStyle w:val="libAlaemChar"/>
          <w:rtl/>
        </w:rPr>
        <w:t>(</w:t>
      </w:r>
      <w:r w:rsidRPr="002F767C">
        <w:rPr>
          <w:rStyle w:val="libAieChar"/>
          <w:rtl/>
        </w:rPr>
        <w:t>وَما هُمْ مِنْكُمْ</w:t>
      </w:r>
      <w:r w:rsidRPr="00AA0C1E">
        <w:rPr>
          <w:rStyle w:val="libAlaemChar"/>
          <w:rtl/>
        </w:rPr>
        <w:t>)</w:t>
      </w:r>
      <w:r w:rsidRPr="00F257BB">
        <w:rPr>
          <w:rtl/>
        </w:rPr>
        <w:t xml:space="preserve"> لكفر قلوبهم </w:t>
      </w:r>
      <w:r w:rsidRPr="00AA0C1E">
        <w:rPr>
          <w:rStyle w:val="libAlaemChar"/>
          <w:rtl/>
        </w:rPr>
        <w:t>(</w:t>
      </w:r>
      <w:r w:rsidRPr="002F767C">
        <w:rPr>
          <w:rStyle w:val="libAieChar"/>
          <w:rtl/>
        </w:rPr>
        <w:t>وَلكِنَّهُمْ قَوْمٌ يَفْرَقُونَ</w:t>
      </w:r>
      <w:r w:rsidRPr="00AA0C1E">
        <w:rPr>
          <w:rStyle w:val="libAlaemChar"/>
          <w:rtl/>
        </w:rPr>
        <w:t>)</w:t>
      </w:r>
      <w:r w:rsidRPr="00F257BB">
        <w:rPr>
          <w:rtl/>
        </w:rPr>
        <w:t xml:space="preserve"> يخافون منكم أن تفعلوا بهم ما تفعلون</w:t>
      </w:r>
    </w:p>
    <w:p w14:paraId="45EB88B3" w14:textId="77777777" w:rsidR="003A1D5F" w:rsidRPr="00F257BB" w:rsidRDefault="003A1D5F" w:rsidP="00D9332A">
      <w:pPr>
        <w:pStyle w:val="libLine"/>
        <w:rPr>
          <w:rtl/>
        </w:rPr>
      </w:pPr>
      <w:r w:rsidRPr="00F257BB">
        <w:rPr>
          <w:rtl/>
        </w:rPr>
        <w:t>__________________</w:t>
      </w:r>
    </w:p>
    <w:p w14:paraId="77E81709" w14:textId="77777777" w:rsidR="003A1D5F" w:rsidRPr="00F257BB" w:rsidRDefault="003A1D5F" w:rsidP="000278F9">
      <w:pPr>
        <w:pStyle w:val="libFootnote0"/>
        <w:rPr>
          <w:rtl/>
        </w:rPr>
      </w:pPr>
      <w:r>
        <w:rPr>
          <w:rtl/>
        </w:rPr>
        <w:t>(</w:t>
      </w:r>
      <w:r w:rsidRPr="00F257BB">
        <w:rPr>
          <w:rtl/>
        </w:rPr>
        <w:t>1) مريم</w:t>
      </w:r>
      <w:r>
        <w:rPr>
          <w:rtl/>
        </w:rPr>
        <w:t xml:space="preserve">: </w:t>
      </w:r>
      <w:r w:rsidRPr="00F257BB">
        <w:rPr>
          <w:rtl/>
        </w:rPr>
        <w:t>75.</w:t>
      </w:r>
    </w:p>
    <w:p w14:paraId="1DC8B692" w14:textId="77777777" w:rsidR="003A1D5F" w:rsidRPr="00F257BB" w:rsidRDefault="003A1D5F" w:rsidP="000278F9">
      <w:pPr>
        <w:pStyle w:val="libFootnote0"/>
        <w:rPr>
          <w:rtl/>
        </w:rPr>
      </w:pPr>
      <w:r>
        <w:rPr>
          <w:rtl/>
        </w:rPr>
        <w:t>(</w:t>
      </w:r>
      <w:r w:rsidRPr="00F257BB">
        <w:rPr>
          <w:rtl/>
        </w:rPr>
        <w:t>2) التوبة</w:t>
      </w:r>
      <w:r>
        <w:rPr>
          <w:rtl/>
        </w:rPr>
        <w:t xml:space="preserve">: </w:t>
      </w:r>
      <w:r w:rsidRPr="00F257BB">
        <w:rPr>
          <w:rtl/>
        </w:rPr>
        <w:t>80.</w:t>
      </w:r>
    </w:p>
    <w:p w14:paraId="3810D415" w14:textId="77777777" w:rsidR="003A1D5F" w:rsidRPr="00F257BB" w:rsidRDefault="003A1D5F" w:rsidP="002F767C">
      <w:pPr>
        <w:pStyle w:val="libNormal0"/>
        <w:rPr>
          <w:rtl/>
        </w:rPr>
      </w:pPr>
      <w:r>
        <w:rPr>
          <w:rtl/>
        </w:rPr>
        <w:br w:type="page"/>
      </w:r>
      <w:r w:rsidRPr="00F257BB">
        <w:rPr>
          <w:rtl/>
        </w:rPr>
        <w:lastRenderedPageBreak/>
        <w:t>بالمشركين</w:t>
      </w:r>
      <w:r>
        <w:rPr>
          <w:rtl/>
        </w:rPr>
        <w:t xml:space="preserve">، </w:t>
      </w:r>
      <w:r w:rsidRPr="00F257BB">
        <w:rPr>
          <w:rtl/>
        </w:rPr>
        <w:t>فيظهرون الإسلام تقيّة.</w:t>
      </w:r>
    </w:p>
    <w:p w14:paraId="78A509AF" w14:textId="77777777" w:rsidR="003A1D5F" w:rsidRPr="00F257BB" w:rsidRDefault="003A1D5F" w:rsidP="000E6E49">
      <w:pPr>
        <w:pStyle w:val="libNormal"/>
        <w:rPr>
          <w:rtl/>
        </w:rPr>
      </w:pPr>
      <w:r w:rsidRPr="00AA0C1E">
        <w:rPr>
          <w:rStyle w:val="libAlaemChar"/>
          <w:rtl/>
        </w:rPr>
        <w:t>(</w:t>
      </w:r>
      <w:r w:rsidRPr="002F767C">
        <w:rPr>
          <w:rStyle w:val="libAieChar"/>
          <w:rtl/>
        </w:rPr>
        <w:t>لَوْ يَجِدُونَ مَلْجَأً</w:t>
      </w:r>
      <w:r w:rsidRPr="00AA0C1E">
        <w:rPr>
          <w:rStyle w:val="libAlaemChar"/>
          <w:rtl/>
        </w:rPr>
        <w:t>)</w:t>
      </w:r>
      <w:r w:rsidRPr="00F257BB">
        <w:rPr>
          <w:rtl/>
        </w:rPr>
        <w:t xml:space="preserve"> حصنا يلجؤون إليه</w:t>
      </w:r>
      <w:r>
        <w:rPr>
          <w:rtl/>
        </w:rPr>
        <w:t xml:space="preserve">، </w:t>
      </w:r>
      <w:r w:rsidRPr="00F257BB">
        <w:rPr>
          <w:rtl/>
        </w:rPr>
        <w:t xml:space="preserve">متحصّنين به من راس جبل أو قلعة </w:t>
      </w:r>
      <w:r w:rsidRPr="00AA0C1E">
        <w:rPr>
          <w:rStyle w:val="libAlaemChar"/>
          <w:rtl/>
        </w:rPr>
        <w:t>(</w:t>
      </w:r>
      <w:r w:rsidRPr="002F767C">
        <w:rPr>
          <w:rStyle w:val="libAieChar"/>
          <w:rtl/>
        </w:rPr>
        <w:t>أَوْ مَغاراتٍ</w:t>
      </w:r>
      <w:r w:rsidRPr="00AA0C1E">
        <w:rPr>
          <w:rStyle w:val="libAlaemChar"/>
          <w:rtl/>
        </w:rPr>
        <w:t>)</w:t>
      </w:r>
      <w:r w:rsidRPr="00F257BB">
        <w:rPr>
          <w:rtl/>
        </w:rPr>
        <w:t xml:space="preserve"> غيرانا </w:t>
      </w:r>
      <w:r w:rsidRPr="005D48FD">
        <w:rPr>
          <w:rStyle w:val="libFootnotenumChar"/>
          <w:rtl/>
        </w:rPr>
        <w:t>(1)</w:t>
      </w:r>
      <w:r>
        <w:rPr>
          <w:rtl/>
        </w:rPr>
        <w:t xml:space="preserve">، </w:t>
      </w:r>
      <w:r w:rsidRPr="00F257BB">
        <w:rPr>
          <w:rtl/>
        </w:rPr>
        <w:t>من</w:t>
      </w:r>
      <w:r>
        <w:rPr>
          <w:rtl/>
        </w:rPr>
        <w:t xml:space="preserve">: </w:t>
      </w:r>
      <w:r w:rsidRPr="00F257BB">
        <w:rPr>
          <w:rtl/>
        </w:rPr>
        <w:t>أغار الرجل وغار إذا دخل الغور. وقيل</w:t>
      </w:r>
      <w:r>
        <w:rPr>
          <w:rtl/>
        </w:rPr>
        <w:t xml:space="preserve">: </w:t>
      </w:r>
      <w:r w:rsidRPr="00F257BB">
        <w:rPr>
          <w:rtl/>
        </w:rPr>
        <w:t>هو تعدية غار الشيء وأغرته أنا</w:t>
      </w:r>
      <w:r>
        <w:rPr>
          <w:rtl/>
        </w:rPr>
        <w:t xml:space="preserve">، </w:t>
      </w:r>
      <w:r w:rsidRPr="00F257BB">
        <w:rPr>
          <w:rtl/>
        </w:rPr>
        <w:t>يعني</w:t>
      </w:r>
      <w:r>
        <w:rPr>
          <w:rtl/>
        </w:rPr>
        <w:t xml:space="preserve">: </w:t>
      </w:r>
      <w:r w:rsidRPr="00F257BB">
        <w:rPr>
          <w:rtl/>
        </w:rPr>
        <w:t xml:space="preserve">أمكنة يغيرون فيها أشخاصهم. </w:t>
      </w:r>
      <w:r w:rsidRPr="00AA0C1E">
        <w:rPr>
          <w:rStyle w:val="libAlaemChar"/>
          <w:rtl/>
        </w:rPr>
        <w:t>(</w:t>
      </w:r>
      <w:r w:rsidRPr="002F767C">
        <w:rPr>
          <w:rStyle w:val="libAieChar"/>
          <w:rtl/>
        </w:rPr>
        <w:t>أَوْ مُدَّخَلاً</w:t>
      </w:r>
      <w:r w:rsidRPr="00AA0C1E">
        <w:rPr>
          <w:rStyle w:val="libAlaemChar"/>
          <w:rtl/>
        </w:rPr>
        <w:t>)</w:t>
      </w:r>
      <w:r w:rsidRPr="00F257BB">
        <w:rPr>
          <w:rtl/>
        </w:rPr>
        <w:t xml:space="preserve"> مفتعل من الدخول. وأصله</w:t>
      </w:r>
      <w:r>
        <w:rPr>
          <w:rtl/>
        </w:rPr>
        <w:t xml:space="preserve">: </w:t>
      </w:r>
      <w:r w:rsidRPr="00F257BB">
        <w:rPr>
          <w:rtl/>
        </w:rPr>
        <w:t>مدتخلا</w:t>
      </w:r>
      <w:r>
        <w:rPr>
          <w:rtl/>
        </w:rPr>
        <w:t xml:space="preserve">، </w:t>
      </w:r>
      <w:r w:rsidRPr="00F257BB">
        <w:rPr>
          <w:rtl/>
        </w:rPr>
        <w:t>أبدل التاء بعد الدال دالا</w:t>
      </w:r>
      <w:r>
        <w:rPr>
          <w:rtl/>
        </w:rPr>
        <w:t xml:space="preserve">، </w:t>
      </w:r>
      <w:r w:rsidRPr="00F257BB">
        <w:rPr>
          <w:rtl/>
        </w:rPr>
        <w:t>أي</w:t>
      </w:r>
      <w:r>
        <w:rPr>
          <w:rtl/>
        </w:rPr>
        <w:t xml:space="preserve">: </w:t>
      </w:r>
      <w:r w:rsidRPr="00F257BB">
        <w:rPr>
          <w:rtl/>
        </w:rPr>
        <w:t xml:space="preserve">نفقا ينجحرون </w:t>
      </w:r>
      <w:r w:rsidRPr="005D48FD">
        <w:rPr>
          <w:rStyle w:val="libFootnotenumChar"/>
          <w:rtl/>
        </w:rPr>
        <w:t>(2)</w:t>
      </w:r>
      <w:r w:rsidRPr="00F257BB">
        <w:rPr>
          <w:rtl/>
        </w:rPr>
        <w:t xml:space="preserve"> فيه.</w:t>
      </w:r>
    </w:p>
    <w:p w14:paraId="6E717987" w14:textId="77777777" w:rsidR="003A1D5F" w:rsidRPr="00F257BB" w:rsidRDefault="003A1D5F" w:rsidP="000E6E49">
      <w:pPr>
        <w:pStyle w:val="libNormal"/>
        <w:rPr>
          <w:rtl/>
        </w:rPr>
      </w:pPr>
      <w:r w:rsidRPr="00F257BB">
        <w:rPr>
          <w:rtl/>
        </w:rPr>
        <w:t>وقرأ يعقوب</w:t>
      </w:r>
      <w:r>
        <w:rPr>
          <w:rtl/>
        </w:rPr>
        <w:t xml:space="preserve">: </w:t>
      </w:r>
      <w:r w:rsidRPr="00F257BB">
        <w:rPr>
          <w:rtl/>
        </w:rPr>
        <w:t>مدخلا</w:t>
      </w:r>
      <w:r>
        <w:rPr>
          <w:rtl/>
        </w:rPr>
        <w:t xml:space="preserve">، </w:t>
      </w:r>
      <w:r w:rsidRPr="00F257BB">
        <w:rPr>
          <w:rtl/>
        </w:rPr>
        <w:t>من</w:t>
      </w:r>
      <w:r>
        <w:rPr>
          <w:rtl/>
        </w:rPr>
        <w:t xml:space="preserve">: </w:t>
      </w:r>
      <w:r w:rsidRPr="00F257BB">
        <w:rPr>
          <w:rtl/>
        </w:rPr>
        <w:t>دخل</w:t>
      </w:r>
      <w:r>
        <w:rPr>
          <w:rtl/>
        </w:rPr>
        <w:t xml:space="preserve">، </w:t>
      </w:r>
      <w:r w:rsidRPr="00F257BB">
        <w:rPr>
          <w:rtl/>
        </w:rPr>
        <w:t>أي</w:t>
      </w:r>
      <w:r>
        <w:rPr>
          <w:rtl/>
        </w:rPr>
        <w:t xml:space="preserve">: </w:t>
      </w:r>
      <w:r w:rsidRPr="00F257BB">
        <w:rPr>
          <w:rtl/>
        </w:rPr>
        <w:t xml:space="preserve">موضع دخول يأوون إليه. </w:t>
      </w:r>
      <w:r w:rsidRPr="00AA0C1E">
        <w:rPr>
          <w:rStyle w:val="libAlaemChar"/>
          <w:rtl/>
        </w:rPr>
        <w:t>(</w:t>
      </w:r>
      <w:r w:rsidRPr="002F767C">
        <w:rPr>
          <w:rStyle w:val="libAieChar"/>
          <w:rtl/>
        </w:rPr>
        <w:t>لَوَلَّوْا إِلَيْهِ</w:t>
      </w:r>
      <w:r w:rsidRPr="00AA0C1E">
        <w:rPr>
          <w:rStyle w:val="libAlaemChar"/>
          <w:rtl/>
        </w:rPr>
        <w:t>)</w:t>
      </w:r>
      <w:r w:rsidRPr="00F257BB">
        <w:rPr>
          <w:rtl/>
        </w:rPr>
        <w:t xml:space="preserve"> لأقبلوا نحوه </w:t>
      </w:r>
      <w:r w:rsidRPr="00AA0C1E">
        <w:rPr>
          <w:rStyle w:val="libAlaemChar"/>
          <w:rtl/>
        </w:rPr>
        <w:t>(</w:t>
      </w:r>
      <w:r w:rsidRPr="002F767C">
        <w:rPr>
          <w:rStyle w:val="libAieChar"/>
          <w:rtl/>
        </w:rPr>
        <w:t>وَهُمْ يَجْمَحُونَ</w:t>
      </w:r>
      <w:r w:rsidRPr="00AA0C1E">
        <w:rPr>
          <w:rStyle w:val="libAlaemChar"/>
          <w:rtl/>
        </w:rPr>
        <w:t>)</w:t>
      </w:r>
      <w:r w:rsidRPr="00F257BB">
        <w:rPr>
          <w:rtl/>
        </w:rPr>
        <w:t xml:space="preserve"> يسرعون إسراعا لا يردّهم شيء</w:t>
      </w:r>
      <w:r>
        <w:rPr>
          <w:rtl/>
        </w:rPr>
        <w:t xml:space="preserve">، </w:t>
      </w:r>
      <w:r w:rsidRPr="00F257BB">
        <w:rPr>
          <w:rtl/>
        </w:rPr>
        <w:t>كالفرس الجموح.</w:t>
      </w:r>
    </w:p>
    <w:p w14:paraId="12503318" w14:textId="77777777" w:rsidR="003A1D5F" w:rsidRPr="00F257BB" w:rsidRDefault="003A1D5F" w:rsidP="000E6E49">
      <w:pPr>
        <w:pStyle w:val="libNormal"/>
        <w:rPr>
          <w:rtl/>
        </w:rPr>
      </w:pPr>
      <w:r w:rsidRPr="00AA0C1E">
        <w:rPr>
          <w:rStyle w:val="libAlaemChar"/>
          <w:rtl/>
        </w:rPr>
        <w:t>(</w:t>
      </w:r>
      <w:r w:rsidRPr="002F767C">
        <w:rPr>
          <w:rStyle w:val="libAieChar"/>
          <w:rtl/>
        </w:rPr>
        <w:t>وَمِنْهُمْ مَنْ يَلْمِزُكَ فِي الصَّدَقاتِ فَإِنْ أُعْطُوا مِنْها رَضُوا وَإِنْ لَمْ يُعْطَوْا مِنْها إِذا هُمْ يَسْخَطُونَ (58) وَلَوْ أَنَّهُمْ رَضُوا ما آتاهُمُ اللهُ وَرَسُولُهُ وَقالُوا حَسْبُنَا اللهُ سَيُؤْتِينَا اللهُ مِنْ فَضْلِهِ وَرَسُولُهُ إِنَّا إِلَى اللهِ راغِبُونَ (59)</w:t>
      </w:r>
      <w:r w:rsidRPr="00AA0C1E">
        <w:rPr>
          <w:rStyle w:val="libAlaemChar"/>
          <w:rtl/>
        </w:rPr>
        <w:t>)</w:t>
      </w:r>
    </w:p>
    <w:p w14:paraId="29C4EDB9" w14:textId="77777777" w:rsidR="003A1D5F" w:rsidRPr="00F257BB" w:rsidRDefault="003A1D5F" w:rsidP="000E6E49">
      <w:pPr>
        <w:pStyle w:val="libNormal"/>
        <w:rPr>
          <w:rtl/>
        </w:rPr>
      </w:pPr>
      <w:r w:rsidRPr="00F257BB">
        <w:rPr>
          <w:rtl/>
        </w:rPr>
        <w:t>روى الثعلبي في تفسيره</w:t>
      </w:r>
      <w:r>
        <w:rPr>
          <w:rtl/>
        </w:rPr>
        <w:t xml:space="preserve">: </w:t>
      </w:r>
      <w:r w:rsidRPr="00F257BB">
        <w:rPr>
          <w:rtl/>
        </w:rPr>
        <w:t xml:space="preserve">أنّ رسول الله </w:t>
      </w:r>
      <w:r w:rsidRPr="00AA0C1E">
        <w:rPr>
          <w:rStyle w:val="libAlaemChar"/>
          <w:rtl/>
        </w:rPr>
        <w:t>صلى‌الله‌عليه‌وآله‌وسلم</w:t>
      </w:r>
      <w:r w:rsidRPr="00F257BB">
        <w:rPr>
          <w:rtl/>
        </w:rPr>
        <w:t xml:space="preserve"> كان يقسّم غنائم حنين</w:t>
      </w:r>
      <w:r>
        <w:rPr>
          <w:rtl/>
        </w:rPr>
        <w:t xml:space="preserve">، </w:t>
      </w:r>
      <w:r w:rsidRPr="00F257BB">
        <w:rPr>
          <w:rtl/>
        </w:rPr>
        <w:t>فاستعطف قلوب أهل مكّة بتوفير الغنائم عليه. فقال ابن ذي الخويصرة رأس الخوارج</w:t>
      </w:r>
      <w:r>
        <w:rPr>
          <w:rtl/>
        </w:rPr>
        <w:t xml:space="preserve">: </w:t>
      </w:r>
      <w:r w:rsidRPr="00F257BB">
        <w:rPr>
          <w:rtl/>
        </w:rPr>
        <w:t>اعدل يا رسول الله. فقال</w:t>
      </w:r>
      <w:r>
        <w:rPr>
          <w:rtl/>
        </w:rPr>
        <w:t xml:space="preserve">: </w:t>
      </w:r>
      <w:r w:rsidRPr="00F257BB">
        <w:rPr>
          <w:rtl/>
        </w:rPr>
        <w:t>ويلك إن لم أعدل فمن يعدل</w:t>
      </w:r>
      <w:r>
        <w:rPr>
          <w:rtl/>
        </w:rPr>
        <w:t>؟</w:t>
      </w:r>
      <w:r w:rsidRPr="00F257BB">
        <w:rPr>
          <w:rtl/>
        </w:rPr>
        <w:t xml:space="preserve"> فقال عمر</w:t>
      </w:r>
      <w:r>
        <w:rPr>
          <w:rtl/>
        </w:rPr>
        <w:t xml:space="preserve">: </w:t>
      </w:r>
      <w:r w:rsidRPr="00F257BB">
        <w:rPr>
          <w:rtl/>
        </w:rPr>
        <w:t xml:space="preserve">يا رسول الله ائذن لي فأضرب عنقه. فقال النبيّ </w:t>
      </w:r>
      <w:r w:rsidRPr="00AA0C1E">
        <w:rPr>
          <w:rStyle w:val="libAlaemChar"/>
          <w:rtl/>
        </w:rPr>
        <w:t>صلى‌الله‌عليه‌وآله‌وسلم</w:t>
      </w:r>
      <w:r>
        <w:rPr>
          <w:rtl/>
        </w:rPr>
        <w:t xml:space="preserve">: </w:t>
      </w:r>
      <w:r w:rsidRPr="00F257BB">
        <w:rPr>
          <w:rtl/>
        </w:rPr>
        <w:t>دعه</w:t>
      </w:r>
      <w:r>
        <w:rPr>
          <w:rtl/>
        </w:rPr>
        <w:t xml:space="preserve">، </w:t>
      </w:r>
      <w:r w:rsidRPr="00F257BB">
        <w:rPr>
          <w:rtl/>
        </w:rPr>
        <w:t>فإنّ له أصحابا يحتقر أحدكم صلاته مع صلاتهم</w:t>
      </w:r>
      <w:r>
        <w:rPr>
          <w:rtl/>
        </w:rPr>
        <w:t xml:space="preserve">، </w:t>
      </w:r>
      <w:r w:rsidRPr="00F257BB">
        <w:rPr>
          <w:rtl/>
        </w:rPr>
        <w:t>وصيامه مع صيامهم</w:t>
      </w:r>
      <w:r>
        <w:rPr>
          <w:rtl/>
        </w:rPr>
        <w:t xml:space="preserve">، </w:t>
      </w:r>
      <w:r w:rsidRPr="00F257BB">
        <w:rPr>
          <w:rtl/>
        </w:rPr>
        <w:t>يمرقون من الدين كما يمرق السهم من الرمية. ثمّ قال</w:t>
      </w:r>
      <w:r>
        <w:rPr>
          <w:rtl/>
        </w:rPr>
        <w:t xml:space="preserve">: </w:t>
      </w:r>
      <w:r w:rsidRPr="00F257BB">
        <w:rPr>
          <w:rtl/>
        </w:rPr>
        <w:t>رأسهم رجل أسود في إحدى ثدييه أو إحدى يديه مثل</w:t>
      </w:r>
    </w:p>
    <w:p w14:paraId="02E0890F" w14:textId="77777777" w:rsidR="003A1D5F" w:rsidRPr="00F257BB" w:rsidRDefault="003A1D5F" w:rsidP="00D9332A">
      <w:pPr>
        <w:pStyle w:val="libLine"/>
        <w:rPr>
          <w:rtl/>
        </w:rPr>
      </w:pPr>
      <w:r w:rsidRPr="00F257BB">
        <w:rPr>
          <w:rtl/>
        </w:rPr>
        <w:t>__________________</w:t>
      </w:r>
    </w:p>
    <w:p w14:paraId="7AF6B66C" w14:textId="77777777" w:rsidR="003A1D5F" w:rsidRPr="00F257BB" w:rsidRDefault="003A1D5F" w:rsidP="000278F9">
      <w:pPr>
        <w:pStyle w:val="libFootnote0"/>
        <w:rPr>
          <w:rtl/>
        </w:rPr>
      </w:pPr>
      <w:r>
        <w:rPr>
          <w:rtl/>
        </w:rPr>
        <w:t>(</w:t>
      </w:r>
      <w:r w:rsidRPr="00F257BB">
        <w:rPr>
          <w:rtl/>
        </w:rPr>
        <w:t>1) جمع الغار.</w:t>
      </w:r>
    </w:p>
    <w:p w14:paraId="65C1535B" w14:textId="77777777" w:rsidR="003A1D5F" w:rsidRPr="00F257BB" w:rsidRDefault="003A1D5F" w:rsidP="000278F9">
      <w:pPr>
        <w:pStyle w:val="libFootnote0"/>
        <w:rPr>
          <w:rtl/>
        </w:rPr>
      </w:pPr>
      <w:r>
        <w:rPr>
          <w:rtl/>
        </w:rPr>
        <w:t>(</w:t>
      </w:r>
      <w:r w:rsidRPr="00F257BB">
        <w:rPr>
          <w:rtl/>
        </w:rPr>
        <w:t>2) انجحر أي</w:t>
      </w:r>
      <w:r>
        <w:rPr>
          <w:rtl/>
        </w:rPr>
        <w:t xml:space="preserve">: </w:t>
      </w:r>
      <w:r w:rsidRPr="00F257BB">
        <w:rPr>
          <w:rtl/>
        </w:rPr>
        <w:t>دخل الجحر.</w:t>
      </w:r>
    </w:p>
    <w:p w14:paraId="44A7C038" w14:textId="77777777" w:rsidR="003A1D5F" w:rsidRPr="00F257BB" w:rsidRDefault="003A1D5F" w:rsidP="002F767C">
      <w:pPr>
        <w:pStyle w:val="libNormal0"/>
        <w:rPr>
          <w:rtl/>
        </w:rPr>
      </w:pPr>
      <w:r>
        <w:rPr>
          <w:rtl/>
        </w:rPr>
        <w:br w:type="page"/>
      </w:r>
      <w:r w:rsidRPr="00F257BB">
        <w:rPr>
          <w:rtl/>
        </w:rPr>
        <w:lastRenderedPageBreak/>
        <w:t>ثدي المرأة</w:t>
      </w:r>
      <w:r>
        <w:rPr>
          <w:rtl/>
        </w:rPr>
        <w:t xml:space="preserve">، </w:t>
      </w:r>
      <w:r w:rsidRPr="00F257BB">
        <w:rPr>
          <w:rtl/>
        </w:rPr>
        <w:t xml:space="preserve">أو مثل البضعة </w:t>
      </w:r>
      <w:r w:rsidRPr="005D48FD">
        <w:rPr>
          <w:rStyle w:val="libFootnotenumChar"/>
          <w:rtl/>
        </w:rPr>
        <w:t>(1)</w:t>
      </w:r>
      <w:r w:rsidRPr="00F257BB">
        <w:rPr>
          <w:rtl/>
        </w:rPr>
        <w:t xml:space="preserve"> تدردر </w:t>
      </w:r>
      <w:r w:rsidRPr="005D48FD">
        <w:rPr>
          <w:rStyle w:val="libFootnotenumChar"/>
          <w:rtl/>
        </w:rPr>
        <w:t>(2)</w:t>
      </w:r>
      <w:r>
        <w:rPr>
          <w:rtl/>
        </w:rPr>
        <w:t xml:space="preserve">، </w:t>
      </w:r>
      <w:r w:rsidRPr="00F257BB">
        <w:rPr>
          <w:rtl/>
        </w:rPr>
        <w:t>يخرجون على فترة من الناس. وفي حديث آخر</w:t>
      </w:r>
      <w:r>
        <w:rPr>
          <w:rtl/>
        </w:rPr>
        <w:t xml:space="preserve">: </w:t>
      </w:r>
      <w:r w:rsidRPr="00F257BB">
        <w:rPr>
          <w:rtl/>
        </w:rPr>
        <w:t>فإذا خرجوا فاقتلوهم</w:t>
      </w:r>
      <w:r>
        <w:rPr>
          <w:rtl/>
        </w:rPr>
        <w:t xml:space="preserve">، </w:t>
      </w:r>
      <w:r w:rsidRPr="00F257BB">
        <w:rPr>
          <w:rtl/>
        </w:rPr>
        <w:t>ثمّ إذا خرجوا فاقتلوهم</w:t>
      </w:r>
      <w:r>
        <w:rPr>
          <w:rtl/>
        </w:rPr>
        <w:t xml:space="preserve">، </w:t>
      </w:r>
      <w:r w:rsidRPr="00F257BB">
        <w:rPr>
          <w:rtl/>
        </w:rPr>
        <w:t>ثمّ إذا خرجوا فاقتلوهم.</w:t>
      </w:r>
    </w:p>
    <w:p w14:paraId="72860F57" w14:textId="77777777" w:rsidR="003A1D5F" w:rsidRPr="00F257BB" w:rsidRDefault="003A1D5F" w:rsidP="000E6E49">
      <w:pPr>
        <w:pStyle w:val="libNormal"/>
        <w:rPr>
          <w:rtl/>
        </w:rPr>
      </w:pPr>
      <w:r w:rsidRPr="00F257BB">
        <w:rPr>
          <w:rtl/>
        </w:rPr>
        <w:t>قال أبو سعيد الخدري</w:t>
      </w:r>
      <w:r>
        <w:rPr>
          <w:rtl/>
        </w:rPr>
        <w:t xml:space="preserve">: </w:t>
      </w:r>
      <w:r w:rsidRPr="00F257BB">
        <w:rPr>
          <w:rtl/>
        </w:rPr>
        <w:t xml:space="preserve">أشهد أنّي سمعت هذا من رسول الله </w:t>
      </w:r>
      <w:r w:rsidRPr="00AA0C1E">
        <w:rPr>
          <w:rStyle w:val="libAlaemChar"/>
          <w:rtl/>
        </w:rPr>
        <w:t>صلى‌الله‌عليه‌وآله‌وسلم</w:t>
      </w:r>
      <w:r>
        <w:rPr>
          <w:rtl/>
        </w:rPr>
        <w:t xml:space="preserve">، </w:t>
      </w:r>
      <w:r w:rsidRPr="00F257BB">
        <w:rPr>
          <w:rtl/>
        </w:rPr>
        <w:t xml:space="preserve">وأشهد أنّ عليّا </w:t>
      </w:r>
      <w:r w:rsidRPr="00AA0C1E">
        <w:rPr>
          <w:rStyle w:val="libAlaemChar"/>
          <w:rtl/>
        </w:rPr>
        <w:t>عليه‌السلام</w:t>
      </w:r>
      <w:r w:rsidRPr="00F257BB">
        <w:rPr>
          <w:rtl/>
        </w:rPr>
        <w:t xml:space="preserve"> حين قتلهم وأنا معه جيء بالرجل على النعت الّذي نعته رسول الله.</w:t>
      </w:r>
    </w:p>
    <w:p w14:paraId="1C076522" w14:textId="77777777" w:rsidR="003A1D5F" w:rsidRPr="00F257BB" w:rsidRDefault="003A1D5F" w:rsidP="000E6E49">
      <w:pPr>
        <w:pStyle w:val="libNormal"/>
        <w:rPr>
          <w:rtl/>
        </w:rPr>
      </w:pPr>
      <w:r w:rsidRPr="00F257BB">
        <w:rPr>
          <w:rtl/>
        </w:rPr>
        <w:t>وفي ابن أبي خويصرة نزلت</w:t>
      </w:r>
      <w:r>
        <w:rPr>
          <w:rtl/>
        </w:rPr>
        <w:t xml:space="preserve">: </w:t>
      </w:r>
      <w:r w:rsidRPr="00AA0C1E">
        <w:rPr>
          <w:rStyle w:val="libAlaemChar"/>
          <w:rtl/>
        </w:rPr>
        <w:t>(</w:t>
      </w:r>
      <w:r w:rsidRPr="002F767C">
        <w:rPr>
          <w:rStyle w:val="libAieChar"/>
          <w:rtl/>
        </w:rPr>
        <w:t>وَمِنْهُمْ مَنْ يَلْمِزُكَ</w:t>
      </w:r>
      <w:r w:rsidRPr="00AA0C1E">
        <w:rPr>
          <w:rStyle w:val="libAlaemChar"/>
          <w:rtl/>
        </w:rPr>
        <w:t>)</w:t>
      </w:r>
      <w:r w:rsidRPr="00F257BB">
        <w:rPr>
          <w:rtl/>
        </w:rPr>
        <w:t xml:space="preserve"> يعيبك ويطعن عليك.</w:t>
      </w:r>
    </w:p>
    <w:p w14:paraId="62BF8BD0" w14:textId="77777777" w:rsidR="003A1D5F" w:rsidRPr="00F257BB" w:rsidRDefault="003A1D5F" w:rsidP="000E6E49">
      <w:pPr>
        <w:pStyle w:val="libNormal"/>
        <w:rPr>
          <w:rtl/>
        </w:rPr>
      </w:pPr>
      <w:r w:rsidRPr="00F257BB">
        <w:rPr>
          <w:rtl/>
        </w:rPr>
        <w:t>وقرأ يعقوب</w:t>
      </w:r>
      <w:r>
        <w:rPr>
          <w:rtl/>
        </w:rPr>
        <w:t xml:space="preserve">: </w:t>
      </w:r>
      <w:r w:rsidRPr="00F257BB">
        <w:rPr>
          <w:rtl/>
        </w:rPr>
        <w:t>يلمزك بالضمّ</w:t>
      </w:r>
      <w:r>
        <w:rPr>
          <w:rtl/>
        </w:rPr>
        <w:t xml:space="preserve">، </w:t>
      </w:r>
      <w:r w:rsidRPr="00F257BB">
        <w:rPr>
          <w:rtl/>
        </w:rPr>
        <w:t>وابن كثير</w:t>
      </w:r>
      <w:r>
        <w:rPr>
          <w:rtl/>
        </w:rPr>
        <w:t xml:space="preserve">: </w:t>
      </w:r>
      <w:r w:rsidRPr="00F257BB">
        <w:rPr>
          <w:rtl/>
        </w:rPr>
        <w:t xml:space="preserve">يلامزك. </w:t>
      </w:r>
      <w:r w:rsidRPr="00AA0C1E">
        <w:rPr>
          <w:rStyle w:val="libAlaemChar"/>
          <w:rtl/>
        </w:rPr>
        <w:t>(</w:t>
      </w:r>
      <w:r w:rsidRPr="002F767C">
        <w:rPr>
          <w:rStyle w:val="libAieChar"/>
          <w:rtl/>
        </w:rPr>
        <w:t>فِي الصَّدَقاتِ</w:t>
      </w:r>
      <w:r w:rsidRPr="00AA0C1E">
        <w:rPr>
          <w:rStyle w:val="libAlaemChar"/>
          <w:rtl/>
        </w:rPr>
        <w:t>)</w:t>
      </w:r>
      <w:r w:rsidRPr="00F257BB">
        <w:rPr>
          <w:rtl/>
        </w:rPr>
        <w:t xml:space="preserve"> في قسمتها.</w:t>
      </w:r>
    </w:p>
    <w:p w14:paraId="696388D2" w14:textId="77777777" w:rsidR="003A1D5F" w:rsidRPr="00F257BB" w:rsidRDefault="003A1D5F" w:rsidP="000E6E49">
      <w:pPr>
        <w:pStyle w:val="libNormal"/>
        <w:rPr>
          <w:rtl/>
        </w:rPr>
      </w:pPr>
      <w:r w:rsidRPr="00F257BB">
        <w:rPr>
          <w:rtl/>
        </w:rPr>
        <w:t>ثمّ وصفهم بأنّ رضاهم وسخطهم لأنفسهم لا للدين</w:t>
      </w:r>
      <w:r>
        <w:rPr>
          <w:rtl/>
        </w:rPr>
        <w:t xml:space="preserve">، </w:t>
      </w:r>
      <w:r w:rsidRPr="00F257BB">
        <w:rPr>
          <w:rtl/>
        </w:rPr>
        <w:t>فقال</w:t>
      </w:r>
      <w:r>
        <w:rPr>
          <w:rtl/>
        </w:rPr>
        <w:t xml:space="preserve">: </w:t>
      </w:r>
      <w:r w:rsidRPr="00AA0C1E">
        <w:rPr>
          <w:rStyle w:val="libAlaemChar"/>
          <w:rtl/>
        </w:rPr>
        <w:t>(</w:t>
      </w:r>
      <w:r w:rsidRPr="002F767C">
        <w:rPr>
          <w:rStyle w:val="libAieChar"/>
          <w:rtl/>
        </w:rPr>
        <w:t>فَإِنْ أُعْطُوا مِنْها رَضُوا</w:t>
      </w:r>
      <w:r w:rsidRPr="00AA0C1E">
        <w:rPr>
          <w:rStyle w:val="libAlaemChar"/>
          <w:rtl/>
        </w:rPr>
        <w:t>)</w:t>
      </w:r>
      <w:r w:rsidRPr="00F257BB">
        <w:rPr>
          <w:rtl/>
        </w:rPr>
        <w:t xml:space="preserve"> وطابت نفوسهم وأقرّوا بالله </w:t>
      </w:r>
      <w:r w:rsidRPr="00AA0C1E">
        <w:rPr>
          <w:rStyle w:val="libAlaemChar"/>
          <w:rtl/>
        </w:rPr>
        <w:t>(</w:t>
      </w:r>
      <w:r w:rsidRPr="002F767C">
        <w:rPr>
          <w:rStyle w:val="libAieChar"/>
          <w:rtl/>
        </w:rPr>
        <w:t>وَإِنْ لَمْ يُعْطَوْا مِنْها إِذا هُمْ يَسْخَطُونَ</w:t>
      </w:r>
      <w:r w:rsidRPr="00AA0C1E">
        <w:rPr>
          <w:rStyle w:val="libAlaemChar"/>
          <w:rtl/>
        </w:rPr>
        <w:t>)</w:t>
      </w:r>
      <w:r w:rsidRPr="00F257BB">
        <w:rPr>
          <w:rtl/>
        </w:rPr>
        <w:t xml:space="preserve"> «إذا» للمفاجأة نائب مناب الفاء الجزائيّة.</w:t>
      </w:r>
    </w:p>
    <w:p w14:paraId="2A84CD76" w14:textId="77777777" w:rsidR="003A1D5F" w:rsidRPr="00F257BB" w:rsidRDefault="003A1D5F" w:rsidP="000E6E49">
      <w:pPr>
        <w:pStyle w:val="libNormal"/>
        <w:rPr>
          <w:rtl/>
        </w:rPr>
      </w:pPr>
      <w:r w:rsidRPr="00F257BB">
        <w:rPr>
          <w:rtl/>
        </w:rPr>
        <w:t>وقيل</w:t>
      </w:r>
      <w:r>
        <w:rPr>
          <w:rtl/>
        </w:rPr>
        <w:t xml:space="preserve">: </w:t>
      </w:r>
      <w:r w:rsidRPr="00F257BB">
        <w:rPr>
          <w:rtl/>
        </w:rPr>
        <w:t>إنّها نزلت في أبي الجواظ المنافق</w:t>
      </w:r>
      <w:r>
        <w:rPr>
          <w:rtl/>
        </w:rPr>
        <w:t xml:space="preserve">، </w:t>
      </w:r>
      <w:r w:rsidRPr="00F257BB">
        <w:rPr>
          <w:rtl/>
        </w:rPr>
        <w:t>قال</w:t>
      </w:r>
      <w:r>
        <w:rPr>
          <w:rtl/>
        </w:rPr>
        <w:t xml:space="preserve">: </w:t>
      </w:r>
      <w:r w:rsidRPr="00F257BB">
        <w:rPr>
          <w:rtl/>
        </w:rPr>
        <w:t>الا ترون إلى صاحبكم إنّما يقسّم صدقاتكم في رعاة الغنم ويزعم أنّه يعدل. وقال ابن زيد</w:t>
      </w:r>
      <w:r>
        <w:rPr>
          <w:rtl/>
        </w:rPr>
        <w:t xml:space="preserve">: </w:t>
      </w:r>
      <w:r w:rsidRPr="00F257BB">
        <w:rPr>
          <w:rtl/>
        </w:rPr>
        <w:t>قال المنافقون</w:t>
      </w:r>
      <w:r>
        <w:rPr>
          <w:rtl/>
        </w:rPr>
        <w:t xml:space="preserve">: </w:t>
      </w:r>
      <w:r w:rsidRPr="00F257BB">
        <w:rPr>
          <w:rtl/>
        </w:rPr>
        <w:t xml:space="preserve">ما يعطيها محمّد </w:t>
      </w:r>
      <w:r w:rsidRPr="00AA0C1E">
        <w:rPr>
          <w:rStyle w:val="libAlaemChar"/>
          <w:rtl/>
        </w:rPr>
        <w:t>صلى‌الله‌عليه‌وآله‌وسلم</w:t>
      </w:r>
      <w:r w:rsidRPr="00F257BB">
        <w:rPr>
          <w:rtl/>
        </w:rPr>
        <w:t xml:space="preserve"> إلّا من أحبّ</w:t>
      </w:r>
      <w:r>
        <w:rPr>
          <w:rtl/>
        </w:rPr>
        <w:t xml:space="preserve">، </w:t>
      </w:r>
      <w:r w:rsidRPr="00F257BB">
        <w:rPr>
          <w:rtl/>
        </w:rPr>
        <w:t>ولا يؤثر بها إلّا من هواه</w:t>
      </w:r>
      <w:r>
        <w:rPr>
          <w:rtl/>
        </w:rPr>
        <w:t xml:space="preserve">، </w:t>
      </w:r>
      <w:r w:rsidRPr="00F257BB">
        <w:rPr>
          <w:rtl/>
        </w:rPr>
        <w:t>فنزلت.</w:t>
      </w:r>
    </w:p>
    <w:p w14:paraId="43CAF44B" w14:textId="77777777" w:rsidR="003A1D5F" w:rsidRPr="00F257BB" w:rsidRDefault="003A1D5F" w:rsidP="000E6E49">
      <w:pPr>
        <w:pStyle w:val="libNormal"/>
        <w:rPr>
          <w:rtl/>
        </w:rPr>
      </w:pPr>
      <w:r w:rsidRPr="00AA0C1E">
        <w:rPr>
          <w:rStyle w:val="libAlaemChar"/>
          <w:rtl/>
        </w:rPr>
        <w:t>(</w:t>
      </w:r>
      <w:r w:rsidRPr="002F767C">
        <w:rPr>
          <w:rStyle w:val="libAieChar"/>
          <w:rtl/>
        </w:rPr>
        <w:t>وَلَوْ أَنَّهُمْ رَضُوا ما آتاهُمُ اللهُ وَرَسُولُهُ</w:t>
      </w:r>
      <w:r w:rsidRPr="00AA0C1E">
        <w:rPr>
          <w:rStyle w:val="libAlaemChar"/>
          <w:rtl/>
        </w:rPr>
        <w:t>)</w:t>
      </w:r>
      <w:r w:rsidRPr="00F257BB">
        <w:rPr>
          <w:rtl/>
        </w:rPr>
        <w:t xml:space="preserve"> بما أعطاهم الرسول من الغنيمة أو الصدقة. وذكر الله للتعظيم</w:t>
      </w:r>
      <w:r>
        <w:rPr>
          <w:rtl/>
        </w:rPr>
        <w:t xml:space="preserve">، </w:t>
      </w:r>
      <w:r w:rsidRPr="00F257BB">
        <w:rPr>
          <w:rtl/>
        </w:rPr>
        <w:t xml:space="preserve">وللتنبيه على أنّ ما فعله الرسول </w:t>
      </w:r>
      <w:r w:rsidRPr="00AA0C1E">
        <w:rPr>
          <w:rStyle w:val="libAlaemChar"/>
          <w:rtl/>
        </w:rPr>
        <w:t>صلى‌الله‌عليه‌وآله‌وسلم</w:t>
      </w:r>
      <w:r w:rsidRPr="00F257BB">
        <w:rPr>
          <w:rtl/>
        </w:rPr>
        <w:t xml:space="preserve"> كان بأمره تعالى </w:t>
      </w:r>
      <w:r w:rsidRPr="00AA0C1E">
        <w:rPr>
          <w:rStyle w:val="libAlaemChar"/>
          <w:rtl/>
        </w:rPr>
        <w:t>(</w:t>
      </w:r>
      <w:r w:rsidRPr="002F767C">
        <w:rPr>
          <w:rStyle w:val="libAieChar"/>
          <w:rtl/>
        </w:rPr>
        <w:t>وَقالُوا حَسْبُنَا اللهُ</w:t>
      </w:r>
      <w:r w:rsidRPr="00AA0C1E">
        <w:rPr>
          <w:rStyle w:val="libAlaemChar"/>
          <w:rtl/>
        </w:rPr>
        <w:t>)</w:t>
      </w:r>
      <w:r w:rsidRPr="00F257BB">
        <w:rPr>
          <w:rtl/>
        </w:rPr>
        <w:t xml:space="preserve"> كفانا فضله </w:t>
      </w:r>
      <w:r w:rsidRPr="00AA0C1E">
        <w:rPr>
          <w:rStyle w:val="libAlaemChar"/>
          <w:rtl/>
        </w:rPr>
        <w:t>(</w:t>
      </w:r>
      <w:r w:rsidRPr="002F767C">
        <w:rPr>
          <w:rStyle w:val="libAieChar"/>
          <w:rtl/>
        </w:rPr>
        <w:t>سَيُؤْتِينَا اللهُ مِنْ فَضْلِهِ</w:t>
      </w:r>
      <w:r w:rsidRPr="00AA0C1E">
        <w:rPr>
          <w:rStyle w:val="libAlaemChar"/>
          <w:rtl/>
        </w:rPr>
        <w:t>)</w:t>
      </w:r>
      <w:r w:rsidRPr="00F257BB">
        <w:rPr>
          <w:rtl/>
        </w:rPr>
        <w:t xml:space="preserve"> صدقة أو غنيمة اخرى </w:t>
      </w:r>
      <w:r w:rsidRPr="00AA0C1E">
        <w:rPr>
          <w:rStyle w:val="libAlaemChar"/>
          <w:rtl/>
        </w:rPr>
        <w:t>(</w:t>
      </w:r>
      <w:r w:rsidRPr="002F767C">
        <w:rPr>
          <w:rStyle w:val="libAieChar"/>
          <w:rtl/>
        </w:rPr>
        <w:t>وَرَسُولُهُ</w:t>
      </w:r>
      <w:r w:rsidRPr="00AA0C1E">
        <w:rPr>
          <w:rStyle w:val="libAlaemChar"/>
          <w:rtl/>
        </w:rPr>
        <w:t>)</w:t>
      </w:r>
      <w:r w:rsidRPr="00F257BB">
        <w:rPr>
          <w:rtl/>
        </w:rPr>
        <w:t xml:space="preserve"> فيؤتينا أكثر ممّا آتانا اليوم </w:t>
      </w:r>
      <w:r w:rsidRPr="00AA0C1E">
        <w:rPr>
          <w:rStyle w:val="libAlaemChar"/>
          <w:rtl/>
        </w:rPr>
        <w:t>(</w:t>
      </w:r>
      <w:r w:rsidRPr="002F767C">
        <w:rPr>
          <w:rStyle w:val="libAieChar"/>
          <w:rtl/>
        </w:rPr>
        <w:t>إِنَّا إِلَى اللهِ راغِبُونَ</w:t>
      </w:r>
      <w:r w:rsidRPr="00AA0C1E">
        <w:rPr>
          <w:rStyle w:val="libAlaemChar"/>
          <w:rtl/>
        </w:rPr>
        <w:t>)</w:t>
      </w:r>
      <w:r w:rsidRPr="00F257BB">
        <w:rPr>
          <w:rtl/>
        </w:rPr>
        <w:t xml:space="preserve"> في أن يغنينا من فضله. والآية بأسرها في حيّز الشرط</w:t>
      </w:r>
      <w:r>
        <w:rPr>
          <w:rtl/>
        </w:rPr>
        <w:t xml:space="preserve">، </w:t>
      </w:r>
      <w:r w:rsidRPr="00F257BB">
        <w:rPr>
          <w:rtl/>
        </w:rPr>
        <w:t>والجواب محذوف</w:t>
      </w:r>
      <w:r>
        <w:rPr>
          <w:rtl/>
        </w:rPr>
        <w:t xml:space="preserve">، </w:t>
      </w:r>
      <w:r w:rsidRPr="00F257BB">
        <w:rPr>
          <w:rtl/>
        </w:rPr>
        <w:t>تقديره</w:t>
      </w:r>
      <w:r>
        <w:rPr>
          <w:rtl/>
        </w:rPr>
        <w:t xml:space="preserve">: </w:t>
      </w:r>
      <w:r w:rsidRPr="00F257BB">
        <w:rPr>
          <w:rtl/>
        </w:rPr>
        <w:t>لكان خيرا لهم.</w:t>
      </w:r>
    </w:p>
    <w:p w14:paraId="5C0AC593" w14:textId="77777777" w:rsidR="003A1D5F" w:rsidRPr="00F257BB" w:rsidRDefault="003A1D5F" w:rsidP="00D9332A">
      <w:pPr>
        <w:pStyle w:val="libLine"/>
        <w:rPr>
          <w:rtl/>
        </w:rPr>
      </w:pPr>
      <w:r w:rsidRPr="00F257BB">
        <w:rPr>
          <w:rtl/>
        </w:rPr>
        <w:t>__________________</w:t>
      </w:r>
    </w:p>
    <w:p w14:paraId="244A7A8F" w14:textId="77777777" w:rsidR="003A1D5F" w:rsidRPr="00F257BB" w:rsidRDefault="003A1D5F" w:rsidP="000278F9">
      <w:pPr>
        <w:pStyle w:val="libFootnote0"/>
        <w:rPr>
          <w:rtl/>
        </w:rPr>
      </w:pPr>
      <w:r>
        <w:rPr>
          <w:rtl/>
        </w:rPr>
        <w:t>(</w:t>
      </w:r>
      <w:r w:rsidRPr="00F257BB">
        <w:rPr>
          <w:rtl/>
        </w:rPr>
        <w:t>1) البضعة</w:t>
      </w:r>
      <w:r>
        <w:rPr>
          <w:rtl/>
        </w:rPr>
        <w:t xml:space="preserve">: </w:t>
      </w:r>
      <w:r w:rsidRPr="00F257BB">
        <w:rPr>
          <w:rtl/>
        </w:rPr>
        <w:t>القطعة من اللحم.</w:t>
      </w:r>
    </w:p>
    <w:p w14:paraId="584C97D7"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ترجرج وتجيء وتذهب. راجع لسان العرب 4</w:t>
      </w:r>
      <w:r>
        <w:rPr>
          <w:rtl/>
        </w:rPr>
        <w:t xml:space="preserve">: </w:t>
      </w:r>
      <w:r w:rsidRPr="00F257BB">
        <w:rPr>
          <w:rtl/>
        </w:rPr>
        <w:t>283.</w:t>
      </w:r>
    </w:p>
    <w:p w14:paraId="0D69EF6C"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إِنَّمَا الصَّدَقاتُ لِلْفُقَراءِ وَالْمَساكِينِ وَالْعامِلِينَ عَلَيْها وَالْمُؤَلَّفَةِ قُلُوبُهُمْ وَفِي الرِّقابِ وَالْغارِمِينَ وَفِي سَبِيلِ اللهِ وَابْنِ السَّبِيلِ فَرِيضَةً مِنَ اللهِ وَاللهُ عَلِيمٌ حَكِيمٌ (60)</w:t>
      </w:r>
      <w:r w:rsidRPr="00AA0C1E">
        <w:rPr>
          <w:rStyle w:val="libAlaemChar"/>
          <w:rtl/>
        </w:rPr>
        <w:t>)</w:t>
      </w:r>
    </w:p>
    <w:p w14:paraId="3412AD52" w14:textId="77777777" w:rsidR="003A1D5F" w:rsidRPr="00F257BB" w:rsidRDefault="003A1D5F" w:rsidP="000E6E49">
      <w:pPr>
        <w:pStyle w:val="libNormal"/>
        <w:rPr>
          <w:rtl/>
        </w:rPr>
      </w:pPr>
      <w:r w:rsidRPr="00F257BB">
        <w:rPr>
          <w:rtl/>
        </w:rPr>
        <w:t>ثمّ بيّن مصارف الصدقات تصويبا وتحقيقا ل</w:t>
      </w:r>
      <w:r>
        <w:rPr>
          <w:rFonts w:hint="cs"/>
          <w:rtl/>
        </w:rPr>
        <w:t>ـ</w:t>
      </w:r>
      <w:r w:rsidRPr="00F257BB">
        <w:rPr>
          <w:rtl/>
        </w:rPr>
        <w:t xml:space="preserve">ما فعله الرسول </w:t>
      </w:r>
      <w:r w:rsidRPr="00AA0C1E">
        <w:rPr>
          <w:rStyle w:val="libAlaemChar"/>
          <w:rtl/>
        </w:rPr>
        <w:t>صلى‌الله‌عليه‌وآله‌وسلم</w:t>
      </w:r>
      <w:r>
        <w:rPr>
          <w:rtl/>
        </w:rPr>
        <w:t xml:space="preserve">، </w:t>
      </w:r>
      <w:r w:rsidRPr="00F257BB">
        <w:rPr>
          <w:rtl/>
        </w:rPr>
        <w:t>ودلالة على أنّ أهل النفاق ليسوا من مستحقّيها</w:t>
      </w:r>
      <w:r>
        <w:rPr>
          <w:rtl/>
        </w:rPr>
        <w:t xml:space="preserve">، </w:t>
      </w:r>
      <w:r w:rsidRPr="00F257BB">
        <w:rPr>
          <w:rtl/>
        </w:rPr>
        <w:t>وأنّهم بعداء عن مصارفها</w:t>
      </w:r>
      <w:r>
        <w:rPr>
          <w:rtl/>
        </w:rPr>
        <w:t xml:space="preserve">، </w:t>
      </w:r>
      <w:r w:rsidRPr="00F257BB">
        <w:rPr>
          <w:rtl/>
        </w:rPr>
        <w:t>فما لهم التكلّم فيها ولمن قاسمها</w:t>
      </w:r>
      <w:r>
        <w:rPr>
          <w:rtl/>
        </w:rPr>
        <w:t xml:space="preserve">، </w:t>
      </w:r>
      <w:r w:rsidRPr="00F257BB">
        <w:rPr>
          <w:rtl/>
        </w:rPr>
        <w:t>فقال</w:t>
      </w:r>
      <w:r>
        <w:rPr>
          <w:rtl/>
        </w:rPr>
        <w:t xml:space="preserve">: </w:t>
      </w:r>
      <w:r w:rsidRPr="00AA0C1E">
        <w:rPr>
          <w:rStyle w:val="libAlaemChar"/>
          <w:rtl/>
        </w:rPr>
        <w:t>(</w:t>
      </w:r>
      <w:r w:rsidRPr="002F767C">
        <w:rPr>
          <w:rStyle w:val="libAieChar"/>
          <w:rtl/>
        </w:rPr>
        <w:t>إِنَّمَا الصَّدَقاتُ لِلْفُقَراءِ وَالْمَساكِينِ</w:t>
      </w:r>
      <w:r w:rsidRPr="00AA0C1E">
        <w:rPr>
          <w:rStyle w:val="libAlaemChar"/>
          <w:rtl/>
        </w:rPr>
        <w:t>)</w:t>
      </w:r>
      <w:r w:rsidRPr="00F257BB">
        <w:rPr>
          <w:rtl/>
        </w:rPr>
        <w:t xml:space="preserve"> أي</w:t>
      </w:r>
      <w:r>
        <w:rPr>
          <w:rtl/>
        </w:rPr>
        <w:t xml:space="preserve">: </w:t>
      </w:r>
      <w:r w:rsidRPr="00F257BB">
        <w:rPr>
          <w:rtl/>
        </w:rPr>
        <w:t>الزكوات لهؤلاء الأصناف الثمانية مختصّة بهم</w:t>
      </w:r>
      <w:r>
        <w:rPr>
          <w:rtl/>
        </w:rPr>
        <w:t xml:space="preserve">، </w:t>
      </w:r>
      <w:r w:rsidRPr="00F257BB">
        <w:rPr>
          <w:rtl/>
        </w:rPr>
        <w:t>ولا يجوز صرفها في غيرهم</w:t>
      </w:r>
      <w:r>
        <w:rPr>
          <w:rtl/>
        </w:rPr>
        <w:t xml:space="preserve">، </w:t>
      </w:r>
      <w:r w:rsidRPr="00F257BB">
        <w:rPr>
          <w:rtl/>
        </w:rPr>
        <w:t>ونحوه</w:t>
      </w:r>
      <w:r>
        <w:rPr>
          <w:rtl/>
        </w:rPr>
        <w:t xml:space="preserve">: </w:t>
      </w:r>
      <w:r w:rsidRPr="00F257BB">
        <w:rPr>
          <w:rtl/>
        </w:rPr>
        <w:t>إنّما السخاء لحاتم</w:t>
      </w:r>
      <w:r>
        <w:rPr>
          <w:rtl/>
        </w:rPr>
        <w:t xml:space="preserve">، </w:t>
      </w:r>
      <w:r w:rsidRPr="00F257BB">
        <w:rPr>
          <w:rtl/>
        </w:rPr>
        <w:t>أي</w:t>
      </w:r>
      <w:r>
        <w:rPr>
          <w:rtl/>
        </w:rPr>
        <w:t xml:space="preserve">: </w:t>
      </w:r>
      <w:r w:rsidRPr="00F257BB">
        <w:rPr>
          <w:rtl/>
        </w:rPr>
        <w:t>ليس لغيره</w:t>
      </w:r>
      <w:r>
        <w:rPr>
          <w:rtl/>
        </w:rPr>
        <w:t xml:space="preserve">، </w:t>
      </w:r>
      <w:r w:rsidRPr="00F257BB">
        <w:rPr>
          <w:rtl/>
        </w:rPr>
        <w:t>ويحتمل أن يصرف إلى بعضها. وعن حذيفة وابن عبّاس وغيرهما من الصحابة أنّهم قالوا</w:t>
      </w:r>
      <w:r>
        <w:rPr>
          <w:rtl/>
        </w:rPr>
        <w:t xml:space="preserve">: </w:t>
      </w:r>
      <w:r w:rsidRPr="00F257BB">
        <w:rPr>
          <w:rtl/>
        </w:rPr>
        <w:t>في أيّ صنف منها وضعتها أجزأك. وهو مذهبنا.</w:t>
      </w:r>
    </w:p>
    <w:p w14:paraId="4B8FE746" w14:textId="77777777" w:rsidR="003A1D5F" w:rsidRPr="00F257BB" w:rsidRDefault="003A1D5F" w:rsidP="000E6E49">
      <w:pPr>
        <w:pStyle w:val="libNormal"/>
        <w:rPr>
          <w:rtl/>
        </w:rPr>
      </w:pPr>
      <w:r w:rsidRPr="00F257BB">
        <w:rPr>
          <w:rtl/>
        </w:rPr>
        <w:t>فأتى</w:t>
      </w:r>
      <w:r>
        <w:rPr>
          <w:rtl/>
        </w:rPr>
        <w:t xml:space="preserve"> بـ </w:t>
      </w:r>
      <w:r w:rsidRPr="00F257BB">
        <w:rPr>
          <w:rtl/>
        </w:rPr>
        <w:t>«إنّما» الّتي للحصر للدلالة على أنّه لا يستحقّها سوى هؤلاء المذكورين.</w:t>
      </w:r>
    </w:p>
    <w:p w14:paraId="6AA84304" w14:textId="77777777" w:rsidR="003A1D5F" w:rsidRPr="00F257BB" w:rsidRDefault="003A1D5F" w:rsidP="000E6E49">
      <w:pPr>
        <w:pStyle w:val="libNormal"/>
        <w:rPr>
          <w:rtl/>
        </w:rPr>
      </w:pPr>
      <w:r w:rsidRPr="00F257BB">
        <w:rPr>
          <w:rtl/>
        </w:rPr>
        <w:t>واختلف في اللام في الفقراء هل للتمليك أو لبيان المصرف</w:t>
      </w:r>
      <w:r>
        <w:rPr>
          <w:rtl/>
        </w:rPr>
        <w:t>؟</w:t>
      </w:r>
      <w:r w:rsidRPr="00F257BB">
        <w:rPr>
          <w:rtl/>
        </w:rPr>
        <w:t xml:space="preserve"> فقال الشافعي</w:t>
      </w:r>
      <w:r>
        <w:rPr>
          <w:rtl/>
        </w:rPr>
        <w:t xml:space="preserve">: </w:t>
      </w:r>
      <w:r w:rsidRPr="00F257BB">
        <w:rPr>
          <w:rtl/>
        </w:rPr>
        <w:t>بالأوّل</w:t>
      </w:r>
      <w:r>
        <w:rPr>
          <w:rtl/>
        </w:rPr>
        <w:t xml:space="preserve">، </w:t>
      </w:r>
      <w:r w:rsidRPr="00F257BB">
        <w:rPr>
          <w:rtl/>
        </w:rPr>
        <w:t>فيجب البسط على الأصناف</w:t>
      </w:r>
      <w:r>
        <w:rPr>
          <w:rtl/>
        </w:rPr>
        <w:t xml:space="preserve">، </w:t>
      </w:r>
      <w:r w:rsidRPr="00F257BB">
        <w:rPr>
          <w:rtl/>
        </w:rPr>
        <w:t>ويعطى من كلّ صنف ثلاثة لا أقلّ. وقال مالك وأبو حنيفة بالثاني</w:t>
      </w:r>
      <w:r>
        <w:rPr>
          <w:rtl/>
        </w:rPr>
        <w:t xml:space="preserve">، </w:t>
      </w:r>
      <w:r w:rsidRPr="00F257BB">
        <w:rPr>
          <w:rtl/>
        </w:rPr>
        <w:t>فلا يجب البسط</w:t>
      </w:r>
      <w:r>
        <w:rPr>
          <w:rtl/>
        </w:rPr>
        <w:t xml:space="preserve">، </w:t>
      </w:r>
      <w:r w:rsidRPr="00F257BB">
        <w:rPr>
          <w:rtl/>
        </w:rPr>
        <w:t>بل لو أعطى زكاته واحدا من أيّ صنف كان جاز</w:t>
      </w:r>
      <w:r>
        <w:rPr>
          <w:rtl/>
        </w:rPr>
        <w:t xml:space="preserve">، </w:t>
      </w:r>
      <w:r w:rsidRPr="00F257BB">
        <w:rPr>
          <w:rtl/>
        </w:rPr>
        <w:t>لكن أبو حنيفة لا يعطي ما يؤدّي إلى الغنيّ</w:t>
      </w:r>
      <w:r>
        <w:rPr>
          <w:rtl/>
        </w:rPr>
        <w:t xml:space="preserve">، </w:t>
      </w:r>
      <w:r w:rsidRPr="00F257BB">
        <w:rPr>
          <w:rtl/>
        </w:rPr>
        <w:t>فلو خالف فعل مكروها</w:t>
      </w:r>
      <w:r>
        <w:rPr>
          <w:rtl/>
        </w:rPr>
        <w:t xml:space="preserve">، </w:t>
      </w:r>
      <w:r w:rsidRPr="00F257BB">
        <w:rPr>
          <w:rtl/>
        </w:rPr>
        <w:t>وملكه المعطى</w:t>
      </w:r>
      <w:r>
        <w:rPr>
          <w:rtl/>
        </w:rPr>
        <w:t xml:space="preserve">، </w:t>
      </w:r>
      <w:r w:rsidRPr="00F257BB">
        <w:rPr>
          <w:rtl/>
        </w:rPr>
        <w:t>وبرئت الذمّة. ومالك يجوّز ذلك إذا أمّل إغناءه.</w:t>
      </w:r>
    </w:p>
    <w:p w14:paraId="541FE172" w14:textId="77777777" w:rsidR="003A1D5F" w:rsidRPr="00F257BB" w:rsidRDefault="003A1D5F" w:rsidP="000E6E49">
      <w:pPr>
        <w:pStyle w:val="libNormal"/>
        <w:rPr>
          <w:rtl/>
        </w:rPr>
      </w:pPr>
      <w:r w:rsidRPr="00F257BB">
        <w:rPr>
          <w:rtl/>
        </w:rPr>
        <w:t>وقال أصحابنا</w:t>
      </w:r>
      <w:r>
        <w:rPr>
          <w:rtl/>
        </w:rPr>
        <w:t xml:space="preserve">: </w:t>
      </w:r>
      <w:r w:rsidRPr="00F257BB">
        <w:rPr>
          <w:rtl/>
        </w:rPr>
        <w:t>يجوز أيّ صنف كان ولو واحدا منهم</w:t>
      </w:r>
      <w:r>
        <w:rPr>
          <w:rtl/>
        </w:rPr>
        <w:t xml:space="preserve">، </w:t>
      </w:r>
      <w:r w:rsidRPr="00F257BB">
        <w:rPr>
          <w:rtl/>
        </w:rPr>
        <w:t>لكنّ البسط أفضل</w:t>
      </w:r>
      <w:r>
        <w:rPr>
          <w:rtl/>
        </w:rPr>
        <w:t xml:space="preserve">، </w:t>
      </w:r>
      <w:r w:rsidRPr="00F257BB">
        <w:rPr>
          <w:rtl/>
        </w:rPr>
        <w:t>وبذلك قال ابن عبّاس وحذيفة وغيرهما من الصحابة</w:t>
      </w:r>
      <w:r>
        <w:rPr>
          <w:rtl/>
        </w:rPr>
        <w:t xml:space="preserve">، </w:t>
      </w:r>
      <w:r w:rsidRPr="00F257BB">
        <w:rPr>
          <w:rtl/>
        </w:rPr>
        <w:t>لأنّ كون اللام للتمليك لا وجه له</w:t>
      </w:r>
      <w:r>
        <w:rPr>
          <w:rtl/>
        </w:rPr>
        <w:t xml:space="preserve">، </w:t>
      </w:r>
      <w:r w:rsidRPr="00F257BB">
        <w:rPr>
          <w:rtl/>
        </w:rPr>
        <w:t>فإنّ المستحقّ لا يملك قبل الأخذ</w:t>
      </w:r>
      <w:r>
        <w:rPr>
          <w:rtl/>
        </w:rPr>
        <w:t xml:space="preserve">، </w:t>
      </w:r>
      <w:r w:rsidRPr="00F257BB">
        <w:rPr>
          <w:rtl/>
        </w:rPr>
        <w:t xml:space="preserve">ولأنّ حملها على بيان المصرف موافق لقول النبيّ </w:t>
      </w:r>
      <w:r w:rsidRPr="00AA0C1E">
        <w:rPr>
          <w:rStyle w:val="libAlaemChar"/>
          <w:rtl/>
        </w:rPr>
        <w:t>صلى‌الله‌عليه‌وآله‌وسلم</w:t>
      </w:r>
      <w:r w:rsidRPr="00F257BB">
        <w:rPr>
          <w:rtl/>
        </w:rPr>
        <w:t xml:space="preserve"> الّذي عابه المنافقون</w:t>
      </w:r>
      <w:r>
        <w:rPr>
          <w:rtl/>
        </w:rPr>
        <w:t xml:space="preserve">، </w:t>
      </w:r>
      <w:r w:rsidRPr="00F257BB">
        <w:rPr>
          <w:rtl/>
        </w:rPr>
        <w:t>فيكون أولى.</w:t>
      </w:r>
    </w:p>
    <w:p w14:paraId="6618A8F4" w14:textId="77777777" w:rsidR="003A1D5F" w:rsidRPr="00F257BB" w:rsidRDefault="003A1D5F" w:rsidP="000E6E49">
      <w:pPr>
        <w:pStyle w:val="libNormal"/>
        <w:rPr>
          <w:rtl/>
        </w:rPr>
      </w:pPr>
      <w:r w:rsidRPr="00F257BB">
        <w:rPr>
          <w:rtl/>
        </w:rPr>
        <w:t>والفقير من لا مال له ولا كسب يقع موقعا من حاجته</w:t>
      </w:r>
      <w:r>
        <w:rPr>
          <w:rtl/>
        </w:rPr>
        <w:t xml:space="preserve">، </w:t>
      </w:r>
      <w:r w:rsidRPr="00F257BB">
        <w:rPr>
          <w:rtl/>
        </w:rPr>
        <w:t>من الفقار</w:t>
      </w:r>
      <w:r>
        <w:rPr>
          <w:rtl/>
        </w:rPr>
        <w:t xml:space="preserve">، </w:t>
      </w:r>
      <w:r w:rsidRPr="00F257BB">
        <w:rPr>
          <w:rtl/>
        </w:rPr>
        <w:t>كأنّه أصيب</w:t>
      </w:r>
    </w:p>
    <w:p w14:paraId="5B1690F9" w14:textId="77777777" w:rsidR="003A1D5F" w:rsidRPr="00F257BB" w:rsidRDefault="003A1D5F" w:rsidP="002F767C">
      <w:pPr>
        <w:pStyle w:val="libNormal0"/>
        <w:rPr>
          <w:rtl/>
        </w:rPr>
      </w:pPr>
      <w:r>
        <w:rPr>
          <w:rtl/>
        </w:rPr>
        <w:br w:type="page"/>
      </w:r>
      <w:r w:rsidRPr="00F257BB">
        <w:rPr>
          <w:rtl/>
        </w:rPr>
        <w:lastRenderedPageBreak/>
        <w:t>فقاره. والمسكين من له مال أو كسب لا يكفيه</w:t>
      </w:r>
      <w:r>
        <w:rPr>
          <w:rtl/>
        </w:rPr>
        <w:t xml:space="preserve">، </w:t>
      </w:r>
      <w:r w:rsidRPr="00F257BB">
        <w:rPr>
          <w:rtl/>
        </w:rPr>
        <w:t>من السكون</w:t>
      </w:r>
      <w:r>
        <w:rPr>
          <w:rtl/>
        </w:rPr>
        <w:t xml:space="preserve">، </w:t>
      </w:r>
      <w:r w:rsidRPr="00F257BB">
        <w:rPr>
          <w:rtl/>
        </w:rPr>
        <w:t>كأنّ العجز أسكنه.</w:t>
      </w:r>
    </w:p>
    <w:p w14:paraId="0BC495B9" w14:textId="77777777" w:rsidR="003A1D5F" w:rsidRPr="00F257BB" w:rsidRDefault="003A1D5F" w:rsidP="000E6E49">
      <w:pPr>
        <w:pStyle w:val="libNormal"/>
        <w:rPr>
          <w:rtl/>
        </w:rPr>
      </w:pPr>
      <w:r w:rsidRPr="00F257BB">
        <w:rPr>
          <w:rtl/>
        </w:rPr>
        <w:t>ويدلّ عليه قوله</w:t>
      </w:r>
      <w:r>
        <w:rPr>
          <w:rtl/>
        </w:rPr>
        <w:t xml:space="preserve">: </w:t>
      </w:r>
      <w:r w:rsidRPr="00AA0C1E">
        <w:rPr>
          <w:rStyle w:val="libAlaemChar"/>
          <w:rtl/>
        </w:rPr>
        <w:t>(</w:t>
      </w:r>
      <w:r w:rsidRPr="002F767C">
        <w:rPr>
          <w:rStyle w:val="libAieChar"/>
          <w:rtl/>
        </w:rPr>
        <w:t>أَمَّا السَّفِينَةُ فَكانَتْ لِمَساكِينَ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وأنّه </w:t>
      </w:r>
      <w:r w:rsidRPr="00AA0C1E">
        <w:rPr>
          <w:rStyle w:val="libAlaemChar"/>
          <w:rtl/>
        </w:rPr>
        <w:t>صلى‌الله‌عليه‌وآله‌وسلم</w:t>
      </w:r>
      <w:r w:rsidRPr="00F257BB">
        <w:rPr>
          <w:rtl/>
        </w:rPr>
        <w:t xml:space="preserve"> كان يسأل المسكنة ويتعوّذ من الفقر. وقيل</w:t>
      </w:r>
      <w:r>
        <w:rPr>
          <w:rtl/>
        </w:rPr>
        <w:t xml:space="preserve">: </w:t>
      </w:r>
      <w:r w:rsidRPr="00F257BB">
        <w:rPr>
          <w:rtl/>
        </w:rPr>
        <w:t>بالعكس</w:t>
      </w:r>
      <w:r>
        <w:rPr>
          <w:rtl/>
        </w:rPr>
        <w:t xml:space="preserve">، </w:t>
      </w:r>
      <w:r w:rsidRPr="00F257BB">
        <w:rPr>
          <w:rtl/>
        </w:rPr>
        <w:t>لقوله تعالى</w:t>
      </w:r>
      <w:r>
        <w:rPr>
          <w:rtl/>
        </w:rPr>
        <w:t xml:space="preserve">: </w:t>
      </w:r>
      <w:r w:rsidRPr="00AA0C1E">
        <w:rPr>
          <w:rStyle w:val="libAlaemChar"/>
          <w:rtl/>
        </w:rPr>
        <w:t>(</w:t>
      </w:r>
      <w:r w:rsidRPr="002F767C">
        <w:rPr>
          <w:rStyle w:val="libAieChar"/>
          <w:rtl/>
        </w:rPr>
        <w:t>أَوْ مِسْكِيناً ذا مَتْرَبَةٍ</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أو الفقير الزمن المحتاج</w:t>
      </w:r>
      <w:r>
        <w:rPr>
          <w:rtl/>
        </w:rPr>
        <w:t xml:space="preserve">، </w:t>
      </w:r>
      <w:r w:rsidRPr="00F257BB">
        <w:rPr>
          <w:rtl/>
        </w:rPr>
        <w:t>والمسكين الصحيح المحتاج. أو</w:t>
      </w:r>
      <w:r>
        <w:rPr>
          <w:rFonts w:hint="cs"/>
          <w:rtl/>
        </w:rPr>
        <w:t xml:space="preserve"> </w:t>
      </w:r>
      <w:r w:rsidRPr="00F257BB">
        <w:rPr>
          <w:rtl/>
        </w:rPr>
        <w:t>الفقير هو المتعفّف الّذي لا يسأل</w:t>
      </w:r>
      <w:r>
        <w:rPr>
          <w:rtl/>
        </w:rPr>
        <w:t xml:space="preserve">، </w:t>
      </w:r>
      <w:r w:rsidRPr="00F257BB">
        <w:rPr>
          <w:rtl/>
        </w:rPr>
        <w:t xml:space="preserve">والمسكين الّذي يسأل. وروي ذلك عن أبي جعفر </w:t>
      </w:r>
      <w:r w:rsidRPr="00AA0C1E">
        <w:rPr>
          <w:rStyle w:val="libAlaemChar"/>
          <w:rtl/>
        </w:rPr>
        <w:t>عليه‌السلام</w:t>
      </w:r>
      <w:r>
        <w:rPr>
          <w:rtl/>
        </w:rPr>
        <w:t xml:space="preserve">، </w:t>
      </w:r>
      <w:r w:rsidRPr="00F257BB">
        <w:rPr>
          <w:rtl/>
        </w:rPr>
        <w:t>ومنقول عن ابن عبّاس والحسن والزهري ومجاهد. وقيل</w:t>
      </w:r>
      <w:r>
        <w:rPr>
          <w:rtl/>
        </w:rPr>
        <w:t xml:space="preserve">: </w:t>
      </w:r>
      <w:r w:rsidRPr="00F257BB">
        <w:rPr>
          <w:rtl/>
        </w:rPr>
        <w:t>بالعكس. وقيل</w:t>
      </w:r>
      <w:r>
        <w:rPr>
          <w:rtl/>
        </w:rPr>
        <w:t xml:space="preserve">: </w:t>
      </w:r>
      <w:r w:rsidRPr="00F257BB">
        <w:rPr>
          <w:rtl/>
        </w:rPr>
        <w:t>إنّهما قسم واحد</w:t>
      </w:r>
      <w:r>
        <w:rPr>
          <w:rtl/>
        </w:rPr>
        <w:t xml:space="preserve">، </w:t>
      </w:r>
      <w:r w:rsidRPr="00F257BB">
        <w:rPr>
          <w:rtl/>
        </w:rPr>
        <w:t>والثاني تأكيد الأوّل</w:t>
      </w:r>
      <w:r>
        <w:rPr>
          <w:rtl/>
        </w:rPr>
        <w:t xml:space="preserve">، </w:t>
      </w:r>
      <w:r w:rsidRPr="00F257BB">
        <w:rPr>
          <w:rtl/>
        </w:rPr>
        <w:t xml:space="preserve">كعطشان نطشان </w:t>
      </w:r>
      <w:r w:rsidRPr="005D48FD">
        <w:rPr>
          <w:rStyle w:val="libFootnotenumChar"/>
          <w:rtl/>
        </w:rPr>
        <w:t>(3)</w:t>
      </w:r>
      <w:r>
        <w:rPr>
          <w:rtl/>
        </w:rPr>
        <w:t>.</w:t>
      </w:r>
      <w:r w:rsidRPr="00F257BB">
        <w:rPr>
          <w:rtl/>
        </w:rPr>
        <w:t xml:space="preserve"> والتحقيق</w:t>
      </w:r>
      <w:r>
        <w:rPr>
          <w:rtl/>
        </w:rPr>
        <w:t xml:space="preserve">: </w:t>
      </w:r>
      <w:r w:rsidRPr="00F257BB">
        <w:rPr>
          <w:rtl/>
        </w:rPr>
        <w:t>أنّهما يشتركان في معنى عدمي</w:t>
      </w:r>
      <w:r>
        <w:rPr>
          <w:rtl/>
        </w:rPr>
        <w:t xml:space="preserve">، </w:t>
      </w:r>
      <w:r w:rsidRPr="00F257BB">
        <w:rPr>
          <w:rtl/>
        </w:rPr>
        <w:t>وهو عدم ملك مؤونة السنة له ولعياله الواجبي النفقة لو كان غنيّا.</w:t>
      </w:r>
    </w:p>
    <w:p w14:paraId="0FB097F4" w14:textId="77777777" w:rsidR="003A1D5F" w:rsidRPr="00F257BB" w:rsidRDefault="003A1D5F" w:rsidP="000E6E49">
      <w:pPr>
        <w:pStyle w:val="libNormal"/>
        <w:rPr>
          <w:rtl/>
        </w:rPr>
      </w:pPr>
      <w:r w:rsidRPr="00AA0C1E">
        <w:rPr>
          <w:rStyle w:val="libAlaemChar"/>
          <w:rtl/>
        </w:rPr>
        <w:t>(</w:t>
      </w:r>
      <w:r w:rsidRPr="002F767C">
        <w:rPr>
          <w:rStyle w:val="libAieChar"/>
          <w:rtl/>
        </w:rPr>
        <w:t>وَالْعامِلِينَ عَلَيْها</w:t>
      </w:r>
      <w:r w:rsidRPr="00AA0C1E">
        <w:rPr>
          <w:rStyle w:val="libAlaemChar"/>
          <w:rtl/>
        </w:rPr>
        <w:t>)</w:t>
      </w:r>
      <w:r w:rsidRPr="00F257BB">
        <w:rPr>
          <w:rtl/>
        </w:rPr>
        <w:t xml:space="preserve"> الساعين في تحصيلها وجمعها </w:t>
      </w:r>
      <w:r w:rsidRPr="00AA0C1E">
        <w:rPr>
          <w:rStyle w:val="libAlaemChar"/>
          <w:rtl/>
        </w:rPr>
        <w:t>(</w:t>
      </w:r>
      <w:r w:rsidRPr="002F767C">
        <w:rPr>
          <w:rStyle w:val="libAieChar"/>
          <w:rtl/>
        </w:rPr>
        <w:t>وَالْمُؤَلَّفَةِ قُلُوبُهُمْ</w:t>
      </w:r>
      <w:r w:rsidRPr="00AA0C1E">
        <w:rPr>
          <w:rStyle w:val="libAlaemChar"/>
          <w:rtl/>
        </w:rPr>
        <w:t>)</w:t>
      </w:r>
      <w:r w:rsidRPr="00F257BB">
        <w:rPr>
          <w:rtl/>
        </w:rPr>
        <w:t xml:space="preserve"> قوم أسلموا ونيّتهم ضعيفة فيه</w:t>
      </w:r>
      <w:r>
        <w:rPr>
          <w:rtl/>
        </w:rPr>
        <w:t xml:space="preserve">، </w:t>
      </w:r>
      <w:r w:rsidRPr="00F257BB">
        <w:rPr>
          <w:rtl/>
        </w:rPr>
        <w:t xml:space="preserve">فيستألف قلوبهم. أو أشراف من العرب يترقّب بإعطائهم ومراعاتهم إسلام نظرائهم. وقد أعطى رسول الله </w:t>
      </w:r>
      <w:r w:rsidRPr="00AA0C1E">
        <w:rPr>
          <w:rStyle w:val="libAlaemChar"/>
          <w:rtl/>
        </w:rPr>
        <w:t>صلى‌الله‌عليه‌وآله‌وسلم</w:t>
      </w:r>
      <w:r w:rsidRPr="00F257BB">
        <w:rPr>
          <w:rtl/>
        </w:rPr>
        <w:t xml:space="preserve"> عيينة بن حصن والأقرع بن حابس والعبّاس بن مرداس لذلك. وقيل</w:t>
      </w:r>
      <w:r>
        <w:rPr>
          <w:rtl/>
        </w:rPr>
        <w:t xml:space="preserve">: </w:t>
      </w:r>
      <w:r w:rsidRPr="00F257BB">
        <w:rPr>
          <w:rtl/>
        </w:rPr>
        <w:t>أشراف يستألفون على أن يسلموا</w:t>
      </w:r>
      <w:r>
        <w:rPr>
          <w:rtl/>
        </w:rPr>
        <w:t xml:space="preserve">، </w:t>
      </w:r>
      <w:r w:rsidRPr="00F257BB">
        <w:rPr>
          <w:rtl/>
        </w:rPr>
        <w:t xml:space="preserve">فإنّه </w:t>
      </w:r>
      <w:r w:rsidRPr="00AA0C1E">
        <w:rPr>
          <w:rStyle w:val="libAlaemChar"/>
          <w:rtl/>
        </w:rPr>
        <w:t>صلى‌الله‌عليه‌وآله‌وسلم</w:t>
      </w:r>
      <w:r w:rsidRPr="00F257BB">
        <w:rPr>
          <w:rtl/>
        </w:rPr>
        <w:t xml:space="preserve"> كان يعطيهم. وقيل</w:t>
      </w:r>
      <w:r>
        <w:rPr>
          <w:rtl/>
        </w:rPr>
        <w:t xml:space="preserve">: </w:t>
      </w:r>
      <w:r w:rsidRPr="00F257BB">
        <w:rPr>
          <w:rtl/>
        </w:rPr>
        <w:t>كان سهم المؤلّفة لتكثير سواد الإسلام والاستعانة بهم</w:t>
      </w:r>
      <w:r>
        <w:rPr>
          <w:rtl/>
        </w:rPr>
        <w:t xml:space="preserve">، </w:t>
      </w:r>
      <w:r w:rsidRPr="00F257BB">
        <w:rPr>
          <w:rtl/>
        </w:rPr>
        <w:t>فلمّا أعزّه الله وأكثر أهله سقط.</w:t>
      </w:r>
    </w:p>
    <w:p w14:paraId="04C21288" w14:textId="77777777" w:rsidR="003A1D5F" w:rsidRPr="00F257BB" w:rsidRDefault="003A1D5F" w:rsidP="000E6E49">
      <w:pPr>
        <w:pStyle w:val="libNormal"/>
        <w:rPr>
          <w:rtl/>
        </w:rPr>
      </w:pPr>
      <w:r w:rsidRPr="00AA0C1E">
        <w:rPr>
          <w:rStyle w:val="libAlaemChar"/>
          <w:rtl/>
        </w:rPr>
        <w:t>(</w:t>
      </w:r>
      <w:r w:rsidRPr="002F767C">
        <w:rPr>
          <w:rStyle w:val="libAieChar"/>
          <w:rtl/>
        </w:rPr>
        <w:t>وَفِي الرِّقابِ</w:t>
      </w:r>
      <w:r w:rsidRPr="00AA0C1E">
        <w:rPr>
          <w:rStyle w:val="libAlaemChar"/>
          <w:rtl/>
        </w:rPr>
        <w:t>)</w:t>
      </w:r>
      <w:r w:rsidRPr="00F257BB">
        <w:rPr>
          <w:rtl/>
        </w:rPr>
        <w:t xml:space="preserve"> وللصرف في فكّ الرقاب. وهم المكاتبون يعانون بشيء من الزكاة على أداء النجوم ليفكّوا رقابهم من الرقّ. والعبيد إذا كانوا في شدّة يشترون منها ويعتقون</w:t>
      </w:r>
      <w:r>
        <w:rPr>
          <w:rtl/>
        </w:rPr>
        <w:t xml:space="preserve">، </w:t>
      </w:r>
      <w:r w:rsidRPr="00F257BB">
        <w:rPr>
          <w:rtl/>
        </w:rPr>
        <w:t>ويكون ولاؤهم لأرباب الزكاة. وعندنا يجوز ابتياع العبيد مطلقا من الزكاة مع عدم المستحقّ</w:t>
      </w:r>
      <w:r>
        <w:rPr>
          <w:rtl/>
        </w:rPr>
        <w:t xml:space="preserve">، </w:t>
      </w:r>
      <w:r w:rsidRPr="00F257BB">
        <w:rPr>
          <w:rtl/>
        </w:rPr>
        <w:t>أمّا مع وجوده فلا. والعدول عن اللام إلى «في» في الأربعة الأخيرة للدلالة على أنّهم أحقّ بأن توضع فيهم الصدقات ممّن سبق ذكره</w:t>
      </w:r>
      <w:r>
        <w:rPr>
          <w:rtl/>
        </w:rPr>
        <w:t xml:space="preserve">، </w:t>
      </w:r>
      <w:r w:rsidRPr="00F257BB">
        <w:rPr>
          <w:rtl/>
        </w:rPr>
        <w:t>لأنّ «في» للوعاء</w:t>
      </w:r>
      <w:r>
        <w:rPr>
          <w:rtl/>
        </w:rPr>
        <w:t xml:space="preserve">، </w:t>
      </w:r>
      <w:r w:rsidRPr="00F257BB">
        <w:rPr>
          <w:rtl/>
        </w:rPr>
        <w:t>وعلى أنّ المستحقّين قسمان</w:t>
      </w:r>
      <w:r>
        <w:rPr>
          <w:rtl/>
        </w:rPr>
        <w:t xml:space="preserve">: </w:t>
      </w:r>
      <w:r w:rsidRPr="00F257BB">
        <w:rPr>
          <w:rtl/>
        </w:rPr>
        <w:t>قسم يقبض لنفسه</w:t>
      </w:r>
      <w:r>
        <w:rPr>
          <w:rtl/>
        </w:rPr>
        <w:t xml:space="preserve">، </w:t>
      </w:r>
      <w:r w:rsidRPr="00F257BB">
        <w:rPr>
          <w:rtl/>
        </w:rPr>
        <w:t>وهم الفقراء</w:t>
      </w:r>
    </w:p>
    <w:p w14:paraId="244DA94D" w14:textId="77777777" w:rsidR="003A1D5F" w:rsidRPr="00F257BB" w:rsidRDefault="003A1D5F" w:rsidP="00D9332A">
      <w:pPr>
        <w:pStyle w:val="libLine"/>
        <w:rPr>
          <w:rtl/>
        </w:rPr>
      </w:pPr>
      <w:r w:rsidRPr="00F257BB">
        <w:rPr>
          <w:rtl/>
        </w:rPr>
        <w:t>__________________</w:t>
      </w:r>
    </w:p>
    <w:p w14:paraId="5264A3CC" w14:textId="77777777" w:rsidR="003A1D5F" w:rsidRPr="00F257BB" w:rsidRDefault="003A1D5F" w:rsidP="000278F9">
      <w:pPr>
        <w:pStyle w:val="libFootnote0"/>
        <w:rPr>
          <w:rtl/>
        </w:rPr>
      </w:pPr>
      <w:r>
        <w:rPr>
          <w:rtl/>
        </w:rPr>
        <w:t>(</w:t>
      </w:r>
      <w:r w:rsidRPr="00F257BB">
        <w:rPr>
          <w:rtl/>
        </w:rPr>
        <w:t>1) الكهف</w:t>
      </w:r>
      <w:r>
        <w:rPr>
          <w:rtl/>
        </w:rPr>
        <w:t xml:space="preserve">: </w:t>
      </w:r>
      <w:r w:rsidRPr="00F257BB">
        <w:rPr>
          <w:rtl/>
        </w:rPr>
        <w:t>79.</w:t>
      </w:r>
    </w:p>
    <w:p w14:paraId="79ECA51E" w14:textId="77777777" w:rsidR="003A1D5F" w:rsidRPr="00F257BB" w:rsidRDefault="003A1D5F" w:rsidP="000278F9">
      <w:pPr>
        <w:pStyle w:val="libFootnote0"/>
        <w:rPr>
          <w:rtl/>
        </w:rPr>
      </w:pPr>
      <w:r>
        <w:rPr>
          <w:rtl/>
        </w:rPr>
        <w:t>(</w:t>
      </w:r>
      <w:r w:rsidRPr="00F257BB">
        <w:rPr>
          <w:rtl/>
        </w:rPr>
        <w:t>2) البلد</w:t>
      </w:r>
      <w:r>
        <w:rPr>
          <w:rtl/>
        </w:rPr>
        <w:t xml:space="preserve">: </w:t>
      </w:r>
      <w:r w:rsidRPr="00F257BB">
        <w:rPr>
          <w:rtl/>
        </w:rPr>
        <w:t>16.</w:t>
      </w:r>
    </w:p>
    <w:p w14:paraId="06877234" w14:textId="77777777" w:rsidR="003A1D5F" w:rsidRPr="00F257BB" w:rsidRDefault="003A1D5F" w:rsidP="000278F9">
      <w:pPr>
        <w:pStyle w:val="libFootnote0"/>
        <w:rPr>
          <w:rtl/>
        </w:rPr>
      </w:pPr>
      <w:r>
        <w:rPr>
          <w:rtl/>
        </w:rPr>
        <w:t>(</w:t>
      </w:r>
      <w:r w:rsidRPr="00F257BB">
        <w:rPr>
          <w:rtl/>
        </w:rPr>
        <w:t>3) النطش</w:t>
      </w:r>
      <w:r>
        <w:rPr>
          <w:rtl/>
        </w:rPr>
        <w:t xml:space="preserve">: </w:t>
      </w:r>
      <w:r w:rsidRPr="00F257BB">
        <w:rPr>
          <w:rtl/>
        </w:rPr>
        <w:t>شدّة جبلة الخلق. وعطشان نطشان</w:t>
      </w:r>
      <w:r>
        <w:rPr>
          <w:rtl/>
        </w:rPr>
        <w:t xml:space="preserve">: </w:t>
      </w:r>
      <w:r w:rsidRPr="00F257BB">
        <w:rPr>
          <w:rtl/>
        </w:rPr>
        <w:t>إتباع. راجع لسان العرب 6</w:t>
      </w:r>
      <w:r>
        <w:rPr>
          <w:rtl/>
        </w:rPr>
        <w:t xml:space="preserve">: </w:t>
      </w:r>
      <w:r w:rsidRPr="00F257BB">
        <w:rPr>
          <w:rtl/>
        </w:rPr>
        <w:t>354</w:t>
      </w:r>
      <w:r>
        <w:rPr>
          <w:rtl/>
        </w:rPr>
        <w:t xml:space="preserve"> ـ </w:t>
      </w:r>
      <w:r w:rsidRPr="00F257BB">
        <w:rPr>
          <w:rtl/>
        </w:rPr>
        <w:t>355.</w:t>
      </w:r>
    </w:p>
    <w:p w14:paraId="1534E393" w14:textId="77777777" w:rsidR="003A1D5F" w:rsidRPr="00F257BB" w:rsidRDefault="003A1D5F" w:rsidP="002F767C">
      <w:pPr>
        <w:pStyle w:val="libNormal0"/>
        <w:rPr>
          <w:rtl/>
        </w:rPr>
      </w:pPr>
      <w:r>
        <w:rPr>
          <w:rtl/>
        </w:rPr>
        <w:br w:type="page"/>
      </w:r>
      <w:r w:rsidRPr="00F257BB">
        <w:rPr>
          <w:rtl/>
        </w:rPr>
        <w:lastRenderedPageBreak/>
        <w:t>والمساكين والعاملون والمؤلّفة. فهؤلاء يصرفونه في أيّ جهة شاؤا</w:t>
      </w:r>
      <w:r>
        <w:rPr>
          <w:rtl/>
        </w:rPr>
        <w:t xml:space="preserve">، </w:t>
      </w:r>
      <w:r w:rsidRPr="00F257BB">
        <w:rPr>
          <w:rtl/>
        </w:rPr>
        <w:t>فهم مختصّون به</w:t>
      </w:r>
      <w:r>
        <w:rPr>
          <w:rtl/>
        </w:rPr>
        <w:t xml:space="preserve">، </w:t>
      </w:r>
      <w:r w:rsidRPr="00F257BB">
        <w:rPr>
          <w:rtl/>
        </w:rPr>
        <w:t>فناسب ذلك اللام. وقسم يقبض لأجل جهة معيّنة يصرفه فيها</w:t>
      </w:r>
      <w:r>
        <w:rPr>
          <w:rtl/>
        </w:rPr>
        <w:t xml:space="preserve">، </w:t>
      </w:r>
      <w:r w:rsidRPr="00F257BB">
        <w:rPr>
          <w:rtl/>
        </w:rPr>
        <w:t>ولا يجوز صرفه في غيرها. وهم الرقاب والغارمون وابن السبيل</w:t>
      </w:r>
      <w:r>
        <w:rPr>
          <w:rtl/>
        </w:rPr>
        <w:t xml:space="preserve">، </w:t>
      </w:r>
      <w:r w:rsidRPr="00F257BB">
        <w:rPr>
          <w:rtl/>
        </w:rPr>
        <w:t>فناسب ذلك «في»</w:t>
      </w:r>
      <w:r>
        <w:rPr>
          <w:rtl/>
        </w:rPr>
        <w:t>.</w:t>
      </w:r>
    </w:p>
    <w:p w14:paraId="290B3819" w14:textId="77777777" w:rsidR="003A1D5F" w:rsidRPr="00F257BB" w:rsidRDefault="003A1D5F" w:rsidP="000E6E49">
      <w:pPr>
        <w:pStyle w:val="libNormal"/>
        <w:rPr>
          <w:rtl/>
        </w:rPr>
      </w:pPr>
      <w:r w:rsidRPr="00AA0C1E">
        <w:rPr>
          <w:rStyle w:val="libAlaemChar"/>
          <w:rtl/>
        </w:rPr>
        <w:t>(</w:t>
      </w:r>
      <w:r w:rsidRPr="002F767C">
        <w:rPr>
          <w:rStyle w:val="libAieChar"/>
          <w:rtl/>
        </w:rPr>
        <w:t>وَالْغارِمِينَ</w:t>
      </w:r>
      <w:r w:rsidRPr="00AA0C1E">
        <w:rPr>
          <w:rStyle w:val="libAlaemChar"/>
          <w:rtl/>
        </w:rPr>
        <w:t>)</w:t>
      </w:r>
      <w:r w:rsidRPr="00F257BB">
        <w:rPr>
          <w:rtl/>
        </w:rPr>
        <w:t xml:space="preserve"> هم الّذين ركبتهم الديون في غير معصية</w:t>
      </w:r>
      <w:r>
        <w:rPr>
          <w:rtl/>
        </w:rPr>
        <w:t xml:space="preserve">، </w:t>
      </w:r>
      <w:r w:rsidRPr="00F257BB">
        <w:rPr>
          <w:rtl/>
        </w:rPr>
        <w:t xml:space="preserve">إذا لم يكن لهم وفاء </w:t>
      </w:r>
      <w:r w:rsidRPr="00AA0C1E">
        <w:rPr>
          <w:rStyle w:val="libAlaemChar"/>
          <w:rtl/>
        </w:rPr>
        <w:t>(</w:t>
      </w:r>
      <w:r w:rsidRPr="002F767C">
        <w:rPr>
          <w:rStyle w:val="libAieChar"/>
          <w:rtl/>
        </w:rPr>
        <w:t>وَفِي سَبِيلِ اللهِ</w:t>
      </w:r>
      <w:r w:rsidRPr="00AA0C1E">
        <w:rPr>
          <w:rStyle w:val="libAlaemChar"/>
          <w:rtl/>
        </w:rPr>
        <w:t>)</w:t>
      </w:r>
      <w:r w:rsidRPr="00F257BB">
        <w:rPr>
          <w:rtl/>
        </w:rPr>
        <w:t xml:space="preserve"> وللصرف في الجهاد بالإنفاق على ابتياع الكراع </w:t>
      </w:r>
      <w:r w:rsidRPr="005D48FD">
        <w:rPr>
          <w:rStyle w:val="libFootnotenumChar"/>
          <w:rtl/>
        </w:rPr>
        <w:t>(1)</w:t>
      </w:r>
      <w:r w:rsidRPr="00F257BB">
        <w:rPr>
          <w:rtl/>
        </w:rPr>
        <w:t xml:space="preserve"> والسلاح إجماعا. وقيل</w:t>
      </w:r>
      <w:r>
        <w:rPr>
          <w:rtl/>
        </w:rPr>
        <w:t xml:space="preserve">: </w:t>
      </w:r>
      <w:r w:rsidRPr="00F257BB">
        <w:rPr>
          <w:rtl/>
        </w:rPr>
        <w:t>يدخل فيه بناء القناطر والمصانع وسائر مصالح المسلمين.</w:t>
      </w:r>
    </w:p>
    <w:p w14:paraId="2E73EBAD" w14:textId="77777777" w:rsidR="003A1D5F" w:rsidRPr="00F257BB" w:rsidRDefault="003A1D5F" w:rsidP="000E6E49">
      <w:pPr>
        <w:pStyle w:val="libNormal"/>
        <w:rPr>
          <w:rtl/>
        </w:rPr>
      </w:pPr>
      <w:r w:rsidRPr="00AA0C1E">
        <w:rPr>
          <w:rStyle w:val="libAlaemChar"/>
          <w:rtl/>
        </w:rPr>
        <w:t>(</w:t>
      </w:r>
      <w:r w:rsidRPr="002F767C">
        <w:rPr>
          <w:rStyle w:val="libAieChar"/>
          <w:rtl/>
        </w:rPr>
        <w:t>وَابْنِ السَّبِيلِ</w:t>
      </w:r>
      <w:r w:rsidRPr="00AA0C1E">
        <w:rPr>
          <w:rStyle w:val="libAlaemChar"/>
          <w:rtl/>
        </w:rPr>
        <w:t>)</w:t>
      </w:r>
      <w:r w:rsidRPr="00F257BB">
        <w:rPr>
          <w:rtl/>
        </w:rPr>
        <w:t xml:space="preserve"> المسافر المنقطع عن ماله في الغربة</w:t>
      </w:r>
      <w:r>
        <w:rPr>
          <w:rtl/>
        </w:rPr>
        <w:t xml:space="preserve">، </w:t>
      </w:r>
      <w:r w:rsidRPr="00F257BB">
        <w:rPr>
          <w:rtl/>
        </w:rPr>
        <w:t>وإن كان غنيّا في بلده.</w:t>
      </w:r>
    </w:p>
    <w:p w14:paraId="30252876" w14:textId="77777777" w:rsidR="003A1D5F" w:rsidRPr="00F257BB" w:rsidRDefault="003A1D5F" w:rsidP="000E6E49">
      <w:pPr>
        <w:pStyle w:val="libNormal"/>
        <w:rPr>
          <w:rtl/>
        </w:rPr>
      </w:pPr>
      <w:r w:rsidRPr="00F257BB">
        <w:rPr>
          <w:rtl/>
        </w:rPr>
        <w:t>وإنّما سمّي ابن السبيل للزومه الطريق</w:t>
      </w:r>
      <w:r>
        <w:rPr>
          <w:rtl/>
        </w:rPr>
        <w:t xml:space="preserve">، </w:t>
      </w:r>
      <w:r w:rsidRPr="00F257BB">
        <w:rPr>
          <w:rtl/>
        </w:rPr>
        <w:t>فنسب إليه. ويشترط في استحقاقه كون سفره مباحا. والضيف إن كان منقطعا به في غير بلده فهو داخل في ابن السبيل.</w:t>
      </w:r>
    </w:p>
    <w:p w14:paraId="1C8DFDD4" w14:textId="77777777" w:rsidR="003A1D5F" w:rsidRPr="00F257BB" w:rsidRDefault="003A1D5F" w:rsidP="000E6E49">
      <w:pPr>
        <w:pStyle w:val="libNormal"/>
        <w:rPr>
          <w:rtl/>
        </w:rPr>
      </w:pPr>
      <w:r w:rsidRPr="00F257BB">
        <w:rPr>
          <w:rtl/>
        </w:rPr>
        <w:t>وإنّما كرّر «في» الأخيرين</w:t>
      </w:r>
      <w:r>
        <w:rPr>
          <w:rtl/>
        </w:rPr>
        <w:t xml:space="preserve">، </w:t>
      </w:r>
      <w:r w:rsidRPr="00F257BB">
        <w:rPr>
          <w:rtl/>
        </w:rPr>
        <w:t>ولم يعطف على الرقاب كما عطف الغارمين عليه</w:t>
      </w:r>
      <w:r>
        <w:rPr>
          <w:rtl/>
        </w:rPr>
        <w:t xml:space="preserve">، </w:t>
      </w:r>
      <w:r w:rsidRPr="00F257BB">
        <w:rPr>
          <w:rtl/>
        </w:rPr>
        <w:t>لفضل ترجيح لهما.</w:t>
      </w:r>
    </w:p>
    <w:p w14:paraId="0E4F6205" w14:textId="77777777" w:rsidR="003A1D5F" w:rsidRPr="00F257BB" w:rsidRDefault="003A1D5F" w:rsidP="000E6E49">
      <w:pPr>
        <w:pStyle w:val="libNormal"/>
        <w:rPr>
          <w:rtl/>
        </w:rPr>
      </w:pPr>
      <w:r w:rsidRPr="00AA0C1E">
        <w:rPr>
          <w:rStyle w:val="libAlaemChar"/>
          <w:rtl/>
        </w:rPr>
        <w:t>(</w:t>
      </w:r>
      <w:r w:rsidRPr="002F767C">
        <w:rPr>
          <w:rStyle w:val="libAieChar"/>
          <w:rtl/>
        </w:rPr>
        <w:t>فَرِيضَةً مِنَ اللهِ</w:t>
      </w:r>
      <w:r w:rsidRPr="00AA0C1E">
        <w:rPr>
          <w:rStyle w:val="libAlaemChar"/>
          <w:rtl/>
        </w:rPr>
        <w:t>)</w:t>
      </w:r>
      <w:r w:rsidRPr="00F257BB">
        <w:rPr>
          <w:rtl/>
        </w:rPr>
        <w:t xml:space="preserve"> مصدر ل</w:t>
      </w:r>
      <w:r>
        <w:rPr>
          <w:rFonts w:hint="cs"/>
          <w:rtl/>
        </w:rPr>
        <w:t>ـ</w:t>
      </w:r>
      <w:r w:rsidRPr="00F257BB">
        <w:rPr>
          <w:rtl/>
        </w:rPr>
        <w:t>ما دلّ عليه الآية</w:t>
      </w:r>
      <w:r>
        <w:rPr>
          <w:rtl/>
        </w:rPr>
        <w:t xml:space="preserve">، </w:t>
      </w:r>
      <w:r w:rsidRPr="00F257BB">
        <w:rPr>
          <w:rtl/>
        </w:rPr>
        <w:t>أي</w:t>
      </w:r>
      <w:r>
        <w:rPr>
          <w:rtl/>
        </w:rPr>
        <w:t xml:space="preserve">: </w:t>
      </w:r>
      <w:r w:rsidRPr="00F257BB">
        <w:rPr>
          <w:rtl/>
        </w:rPr>
        <w:t>فرض لهم الصدقات فريضة. أو حال من الضمير المستكن في «للفقراء»</w:t>
      </w:r>
      <w:r>
        <w:rPr>
          <w:rtl/>
        </w:rPr>
        <w:t>.</w:t>
      </w:r>
      <w:r w:rsidRPr="00F257BB">
        <w:rPr>
          <w:rtl/>
        </w:rPr>
        <w:t xml:space="preserve"> </w:t>
      </w:r>
      <w:r w:rsidRPr="00AA0C1E">
        <w:rPr>
          <w:rStyle w:val="libAlaemChar"/>
          <w:rtl/>
        </w:rPr>
        <w:t>(</w:t>
      </w:r>
      <w:r w:rsidRPr="002F767C">
        <w:rPr>
          <w:rStyle w:val="libAieChar"/>
          <w:rtl/>
        </w:rPr>
        <w:t>وَاللهُ عَلِيمٌ حَكِيمٌ</w:t>
      </w:r>
      <w:r w:rsidRPr="00AA0C1E">
        <w:rPr>
          <w:rStyle w:val="libAlaemChar"/>
          <w:rtl/>
        </w:rPr>
        <w:t>)</w:t>
      </w:r>
      <w:r w:rsidRPr="00F257BB">
        <w:rPr>
          <w:rtl/>
        </w:rPr>
        <w:t xml:space="preserve"> يضع الأشياء في مواضعها.</w:t>
      </w:r>
    </w:p>
    <w:p w14:paraId="16700F8B" w14:textId="77777777" w:rsidR="003A1D5F" w:rsidRPr="00F257BB" w:rsidRDefault="003A1D5F" w:rsidP="000E6E49">
      <w:pPr>
        <w:pStyle w:val="libNormal"/>
        <w:rPr>
          <w:rtl/>
        </w:rPr>
      </w:pPr>
      <w:r w:rsidRPr="00AA0C1E">
        <w:rPr>
          <w:rStyle w:val="libAlaemChar"/>
          <w:rtl/>
        </w:rPr>
        <w:t>(</w:t>
      </w:r>
      <w:r w:rsidRPr="002F767C">
        <w:rPr>
          <w:rStyle w:val="libAieChar"/>
          <w:rtl/>
        </w:rPr>
        <w:t>وَمِنْهُمُ الَّذِينَ يُؤْذُونَ النَّبِيَّ وَيَقُولُونَ هُوَ أُذُنٌ قُلْ أُذُنُ خَيْرٍ لَكُمْ يُؤْمِنُ بِاللهِ وَيُؤْمِنُ لِلْمُؤْمِنِينَ وَرَحْمَةٌ لِلَّذِينَ آمَنُوا مِنْكُمْ وَالَّذِينَ يُؤْذُونَ رَسُولَ اللهِ لَهُمْ عَذابٌ أَلِيمٌ (61)</w:t>
      </w:r>
      <w:r w:rsidRPr="00AA0C1E">
        <w:rPr>
          <w:rStyle w:val="libAlaemChar"/>
          <w:rtl/>
        </w:rPr>
        <w:t>)</w:t>
      </w:r>
    </w:p>
    <w:p w14:paraId="64110409" w14:textId="77777777" w:rsidR="003A1D5F" w:rsidRPr="00F257BB" w:rsidRDefault="003A1D5F" w:rsidP="000E6E49">
      <w:pPr>
        <w:pStyle w:val="libNormal"/>
        <w:rPr>
          <w:rtl/>
        </w:rPr>
      </w:pPr>
      <w:r w:rsidRPr="00F257BB">
        <w:rPr>
          <w:rtl/>
        </w:rPr>
        <w:t>روي أنّ جماعة من المنافقين منهم الجلاس بن سويد وشاس بن قيس</w:t>
      </w:r>
    </w:p>
    <w:p w14:paraId="7BD4C47A" w14:textId="77777777" w:rsidR="003A1D5F" w:rsidRPr="00F257BB" w:rsidRDefault="003A1D5F" w:rsidP="00D9332A">
      <w:pPr>
        <w:pStyle w:val="libLine"/>
        <w:rPr>
          <w:rtl/>
        </w:rPr>
      </w:pPr>
      <w:r w:rsidRPr="00F257BB">
        <w:rPr>
          <w:rtl/>
        </w:rPr>
        <w:t>__________________</w:t>
      </w:r>
    </w:p>
    <w:p w14:paraId="2C827C26" w14:textId="77777777" w:rsidR="003A1D5F" w:rsidRPr="00F257BB" w:rsidRDefault="003A1D5F" w:rsidP="000278F9">
      <w:pPr>
        <w:pStyle w:val="libFootnote0"/>
        <w:rPr>
          <w:rtl/>
        </w:rPr>
      </w:pPr>
      <w:r>
        <w:rPr>
          <w:rtl/>
        </w:rPr>
        <w:t>(</w:t>
      </w:r>
      <w:r w:rsidRPr="00F257BB">
        <w:rPr>
          <w:rtl/>
        </w:rPr>
        <w:t>1) الكراع</w:t>
      </w:r>
      <w:r>
        <w:rPr>
          <w:rtl/>
        </w:rPr>
        <w:t xml:space="preserve">: </w:t>
      </w:r>
      <w:r w:rsidRPr="00F257BB">
        <w:rPr>
          <w:rtl/>
        </w:rPr>
        <w:t>اسم يطلق على الخيل والبغال والحمير.</w:t>
      </w:r>
    </w:p>
    <w:p w14:paraId="24E19326" w14:textId="77777777" w:rsidR="003A1D5F" w:rsidRPr="00F257BB" w:rsidRDefault="003A1D5F" w:rsidP="002F767C">
      <w:pPr>
        <w:pStyle w:val="libNormal0"/>
        <w:rPr>
          <w:rtl/>
        </w:rPr>
      </w:pPr>
      <w:r>
        <w:rPr>
          <w:rtl/>
        </w:rPr>
        <w:br w:type="page"/>
      </w:r>
      <w:r w:rsidRPr="00F257BB">
        <w:rPr>
          <w:rtl/>
        </w:rPr>
        <w:lastRenderedPageBreak/>
        <w:t xml:space="preserve">ومخشى بن حمير ورفاعة بن عبد المنذر وغيرهم قالوا ما لا ينبغي للنبيّ </w:t>
      </w:r>
      <w:r w:rsidRPr="00AA0C1E">
        <w:rPr>
          <w:rStyle w:val="libAlaemChar"/>
          <w:rtl/>
        </w:rPr>
        <w:t>صلى‌الله‌عليه‌وآله‌وسلم</w:t>
      </w:r>
      <w:r w:rsidRPr="00F257BB">
        <w:rPr>
          <w:rtl/>
        </w:rPr>
        <w:t xml:space="preserve"> وذمّوه. فقال رجل منهم</w:t>
      </w:r>
      <w:r>
        <w:rPr>
          <w:rtl/>
        </w:rPr>
        <w:t xml:space="preserve">: </w:t>
      </w:r>
      <w:r w:rsidRPr="00F257BB">
        <w:rPr>
          <w:rtl/>
        </w:rPr>
        <w:t>لا تفعلوا فإنّا نخاف أن يبلغ محمّدا ما تقولون فيوقع بنا.</w:t>
      </w:r>
    </w:p>
    <w:p w14:paraId="7CD6EE5F" w14:textId="77777777" w:rsidR="003A1D5F" w:rsidRPr="00F257BB" w:rsidRDefault="003A1D5F" w:rsidP="000E6E49">
      <w:pPr>
        <w:pStyle w:val="libNormal"/>
        <w:rPr>
          <w:rtl/>
        </w:rPr>
      </w:pPr>
      <w:r w:rsidRPr="00F257BB">
        <w:rPr>
          <w:rtl/>
        </w:rPr>
        <w:t>فقال الجلاس بن سويد</w:t>
      </w:r>
      <w:r>
        <w:rPr>
          <w:rtl/>
        </w:rPr>
        <w:t xml:space="preserve">: </w:t>
      </w:r>
      <w:r w:rsidRPr="00F257BB">
        <w:rPr>
          <w:rtl/>
        </w:rPr>
        <w:t>بل نقول ما شئنا ثمّ نأتيه فيصدّقنا بما نقول</w:t>
      </w:r>
      <w:r>
        <w:rPr>
          <w:rtl/>
        </w:rPr>
        <w:t xml:space="preserve">، </w:t>
      </w:r>
      <w:r w:rsidRPr="00F257BB">
        <w:rPr>
          <w:rtl/>
        </w:rPr>
        <w:t>فإنّ محمّدا أذن سامعة</w:t>
      </w:r>
      <w:r>
        <w:rPr>
          <w:rtl/>
        </w:rPr>
        <w:t xml:space="preserve">، </w:t>
      </w:r>
      <w:r w:rsidRPr="00F257BB">
        <w:rPr>
          <w:rtl/>
        </w:rPr>
        <w:t>فنزلت</w:t>
      </w:r>
      <w:r>
        <w:rPr>
          <w:rtl/>
        </w:rPr>
        <w:t xml:space="preserve">: </w:t>
      </w:r>
      <w:r w:rsidRPr="00AA0C1E">
        <w:rPr>
          <w:rStyle w:val="libAlaemChar"/>
          <w:rtl/>
        </w:rPr>
        <w:t>(</w:t>
      </w:r>
      <w:r w:rsidRPr="002F767C">
        <w:rPr>
          <w:rStyle w:val="libAieChar"/>
          <w:rtl/>
        </w:rPr>
        <w:t>وَمِنْهُمُ الَّذِينَ يُؤْذُونَ النَّبِيَّ وَيَقُولُونَ هُوَ أُذُنٌ</w:t>
      </w:r>
      <w:r w:rsidRPr="00AA0C1E">
        <w:rPr>
          <w:rStyle w:val="libAlaemChar"/>
          <w:rtl/>
        </w:rPr>
        <w:t>)</w:t>
      </w:r>
      <w:r w:rsidRPr="00F257BB">
        <w:rPr>
          <w:rtl/>
        </w:rPr>
        <w:t xml:space="preserve"> الاذن الرجل الّذي يصدّق كلّ ما يسمع</w:t>
      </w:r>
      <w:r>
        <w:rPr>
          <w:rtl/>
        </w:rPr>
        <w:t xml:space="preserve">، </w:t>
      </w:r>
      <w:r w:rsidRPr="00F257BB">
        <w:rPr>
          <w:rtl/>
        </w:rPr>
        <w:t>ويقبل قول كلّ أحد. والمعنى</w:t>
      </w:r>
      <w:r>
        <w:rPr>
          <w:rtl/>
        </w:rPr>
        <w:t xml:space="preserve">: </w:t>
      </w:r>
      <w:r w:rsidRPr="00F257BB">
        <w:rPr>
          <w:rtl/>
        </w:rPr>
        <w:t>هو يسمع كلّ ما يقال له ويصدّقه. سمّي بالجارحة للمبالغة</w:t>
      </w:r>
      <w:r>
        <w:rPr>
          <w:rtl/>
        </w:rPr>
        <w:t xml:space="preserve">، </w:t>
      </w:r>
      <w:r w:rsidRPr="00F257BB">
        <w:rPr>
          <w:rtl/>
        </w:rPr>
        <w:t>كأنّه من فرط استماعه صار جملته آلة السماع</w:t>
      </w:r>
      <w:r>
        <w:rPr>
          <w:rtl/>
        </w:rPr>
        <w:t xml:space="preserve">، </w:t>
      </w:r>
      <w:r w:rsidRPr="00F257BB">
        <w:rPr>
          <w:rtl/>
        </w:rPr>
        <w:t>كما سمّي الجاسوس عينا لذلك. أو اشتقّ له فعل من</w:t>
      </w:r>
      <w:r>
        <w:rPr>
          <w:rtl/>
        </w:rPr>
        <w:t xml:space="preserve">: </w:t>
      </w:r>
      <w:r w:rsidRPr="00F257BB">
        <w:rPr>
          <w:rtl/>
        </w:rPr>
        <w:t>أذن اذنا إذا استمع</w:t>
      </w:r>
      <w:r>
        <w:rPr>
          <w:rtl/>
        </w:rPr>
        <w:t xml:space="preserve">، </w:t>
      </w:r>
      <w:r w:rsidRPr="00F257BB">
        <w:rPr>
          <w:rtl/>
        </w:rPr>
        <w:t>كأنف وشلل.</w:t>
      </w:r>
    </w:p>
    <w:p w14:paraId="5C839CFC" w14:textId="77777777" w:rsidR="003A1D5F" w:rsidRPr="00F257BB" w:rsidRDefault="003A1D5F" w:rsidP="000E6E49">
      <w:pPr>
        <w:pStyle w:val="libNormal"/>
        <w:rPr>
          <w:rtl/>
        </w:rPr>
      </w:pPr>
      <w:r w:rsidRPr="00AA0C1E">
        <w:rPr>
          <w:rStyle w:val="libAlaemChar"/>
          <w:rtl/>
        </w:rPr>
        <w:t>(</w:t>
      </w:r>
      <w:r w:rsidRPr="002F767C">
        <w:rPr>
          <w:rStyle w:val="libAieChar"/>
          <w:rtl/>
        </w:rPr>
        <w:t>قُلْ أُذُنُ خَيْرٍ لَكُمْ</w:t>
      </w:r>
      <w:r w:rsidRPr="00AA0C1E">
        <w:rPr>
          <w:rStyle w:val="libAlaemChar"/>
          <w:rtl/>
        </w:rPr>
        <w:t>)</w:t>
      </w:r>
      <w:r w:rsidRPr="00F257BB">
        <w:rPr>
          <w:rtl/>
        </w:rPr>
        <w:t xml:space="preserve"> تصديق لهم بأنّه أذن ولكن لا على الوجه الّذي ذمّوا به</w:t>
      </w:r>
      <w:r>
        <w:rPr>
          <w:rtl/>
        </w:rPr>
        <w:t xml:space="preserve">، </w:t>
      </w:r>
      <w:r w:rsidRPr="00F257BB">
        <w:rPr>
          <w:rtl/>
        </w:rPr>
        <w:t>بل من حيث إنّه يسمع الخير ويقبله.</w:t>
      </w:r>
    </w:p>
    <w:p w14:paraId="402A4DBB" w14:textId="77777777" w:rsidR="003A1D5F" w:rsidRPr="00F257BB" w:rsidRDefault="003A1D5F" w:rsidP="000E6E49">
      <w:pPr>
        <w:pStyle w:val="libNormal"/>
        <w:rPr>
          <w:rtl/>
        </w:rPr>
      </w:pPr>
      <w:r w:rsidRPr="00F257BB">
        <w:rPr>
          <w:rtl/>
        </w:rPr>
        <w:t>ثمّ فسّر ذلك بقوله</w:t>
      </w:r>
      <w:r>
        <w:rPr>
          <w:rtl/>
        </w:rPr>
        <w:t xml:space="preserve">: </w:t>
      </w:r>
      <w:r w:rsidRPr="00AA0C1E">
        <w:rPr>
          <w:rStyle w:val="libAlaemChar"/>
          <w:rtl/>
        </w:rPr>
        <w:t>(</w:t>
      </w:r>
      <w:r w:rsidRPr="002F767C">
        <w:rPr>
          <w:rStyle w:val="libAieChar"/>
          <w:rtl/>
        </w:rPr>
        <w:t>يُؤْمِنُ بِاللهِ</w:t>
      </w:r>
      <w:r w:rsidRPr="00AA0C1E">
        <w:rPr>
          <w:rStyle w:val="libAlaemChar"/>
          <w:rtl/>
        </w:rPr>
        <w:t>)</w:t>
      </w:r>
      <w:r w:rsidRPr="00F257BB">
        <w:rPr>
          <w:rtl/>
        </w:rPr>
        <w:t xml:space="preserve"> يصدّق به</w:t>
      </w:r>
      <w:r>
        <w:rPr>
          <w:rtl/>
        </w:rPr>
        <w:t xml:space="preserve">، </w:t>
      </w:r>
      <w:r w:rsidRPr="00F257BB">
        <w:rPr>
          <w:rtl/>
        </w:rPr>
        <w:t>ل</w:t>
      </w:r>
      <w:r>
        <w:rPr>
          <w:rFonts w:hint="cs"/>
          <w:rtl/>
        </w:rPr>
        <w:t>ـ</w:t>
      </w:r>
      <w:r w:rsidRPr="00F257BB">
        <w:rPr>
          <w:rtl/>
        </w:rPr>
        <w:t xml:space="preserve">ما قام عنده من الأدلّة </w:t>
      </w:r>
      <w:r w:rsidRPr="00AA0C1E">
        <w:rPr>
          <w:rStyle w:val="libAlaemChar"/>
          <w:rtl/>
        </w:rPr>
        <w:t>(</w:t>
      </w:r>
      <w:r w:rsidRPr="002F767C">
        <w:rPr>
          <w:rStyle w:val="libAieChar"/>
          <w:rtl/>
        </w:rPr>
        <w:t>وَيُؤْمِنُ لِلْمُؤْمِنِينَ</w:t>
      </w:r>
      <w:r w:rsidRPr="00AA0C1E">
        <w:rPr>
          <w:rStyle w:val="libAlaemChar"/>
          <w:rtl/>
        </w:rPr>
        <w:t>)</w:t>
      </w:r>
      <w:r w:rsidRPr="00F257BB">
        <w:rPr>
          <w:rtl/>
        </w:rPr>
        <w:t xml:space="preserve"> ويصدّقهم</w:t>
      </w:r>
      <w:r>
        <w:rPr>
          <w:rtl/>
        </w:rPr>
        <w:t xml:space="preserve">، </w:t>
      </w:r>
      <w:r w:rsidRPr="00F257BB">
        <w:rPr>
          <w:rtl/>
        </w:rPr>
        <w:t>ل</w:t>
      </w:r>
      <w:r>
        <w:rPr>
          <w:rFonts w:hint="cs"/>
          <w:rtl/>
        </w:rPr>
        <w:t>ـ</w:t>
      </w:r>
      <w:r w:rsidRPr="00F257BB">
        <w:rPr>
          <w:rtl/>
        </w:rPr>
        <w:t>ما علم من خلوصهم. واللام مزيدة للتفرقة بين إيمان التصديق</w:t>
      </w:r>
      <w:r>
        <w:rPr>
          <w:rtl/>
        </w:rPr>
        <w:t xml:space="preserve">، </w:t>
      </w:r>
      <w:r w:rsidRPr="00F257BB">
        <w:rPr>
          <w:rtl/>
        </w:rPr>
        <w:t>فإنّه بمعنى التسليم</w:t>
      </w:r>
      <w:r>
        <w:rPr>
          <w:rtl/>
        </w:rPr>
        <w:t xml:space="preserve">، </w:t>
      </w:r>
      <w:r w:rsidRPr="00F257BB">
        <w:rPr>
          <w:rtl/>
        </w:rPr>
        <w:t>وإيمان الأمان</w:t>
      </w:r>
      <w:r>
        <w:rPr>
          <w:rtl/>
        </w:rPr>
        <w:t xml:space="preserve">، </w:t>
      </w:r>
      <w:r w:rsidRPr="00F257BB">
        <w:rPr>
          <w:rtl/>
        </w:rPr>
        <w:t>كما في قوله</w:t>
      </w:r>
      <w:r>
        <w:rPr>
          <w:rtl/>
        </w:rPr>
        <w:t xml:space="preserve">: </w:t>
      </w:r>
      <w:r w:rsidRPr="00AA0C1E">
        <w:rPr>
          <w:rStyle w:val="libAlaemChar"/>
          <w:rtl/>
        </w:rPr>
        <w:t>(</w:t>
      </w:r>
      <w:r w:rsidRPr="002F767C">
        <w:rPr>
          <w:rStyle w:val="libAieChar"/>
          <w:rtl/>
        </w:rPr>
        <w:t>وَما أَنْتَ بِمُؤْمِنٍ لَنا</w:t>
      </w:r>
      <w:r w:rsidRPr="00AA0C1E">
        <w:rPr>
          <w:rStyle w:val="libAlaemChar"/>
          <w:rtl/>
        </w:rPr>
        <w:t>)</w:t>
      </w:r>
      <w:r w:rsidRPr="00F257BB">
        <w:rPr>
          <w:rtl/>
        </w:rPr>
        <w:t xml:space="preserve"> </w:t>
      </w:r>
      <w:r w:rsidRPr="005D48FD">
        <w:rPr>
          <w:rStyle w:val="libFootnotenumChar"/>
          <w:rtl/>
        </w:rPr>
        <w:t>(1)</w:t>
      </w:r>
      <w:r>
        <w:rPr>
          <w:rtl/>
        </w:rPr>
        <w:t>.</w:t>
      </w:r>
    </w:p>
    <w:p w14:paraId="31F4E523" w14:textId="77777777" w:rsidR="003A1D5F" w:rsidRPr="00F257BB" w:rsidRDefault="003A1D5F" w:rsidP="000E6E49">
      <w:pPr>
        <w:pStyle w:val="libNormal"/>
        <w:rPr>
          <w:rtl/>
        </w:rPr>
      </w:pPr>
      <w:r w:rsidRPr="00AA0C1E">
        <w:rPr>
          <w:rStyle w:val="libAlaemChar"/>
          <w:rtl/>
        </w:rPr>
        <w:t>(</w:t>
      </w:r>
      <w:r w:rsidRPr="002F767C">
        <w:rPr>
          <w:rStyle w:val="libAieChar"/>
          <w:rtl/>
        </w:rPr>
        <w:t>وَرَحْمَةٌ</w:t>
      </w:r>
      <w:r w:rsidRPr="00AA0C1E">
        <w:rPr>
          <w:rStyle w:val="libAlaemChar"/>
          <w:rtl/>
        </w:rPr>
        <w:t>)</w:t>
      </w:r>
      <w:r w:rsidRPr="00F257BB">
        <w:rPr>
          <w:rtl/>
        </w:rPr>
        <w:t xml:space="preserve"> أي</w:t>
      </w:r>
      <w:r>
        <w:rPr>
          <w:rtl/>
        </w:rPr>
        <w:t xml:space="preserve">: </w:t>
      </w:r>
      <w:r w:rsidRPr="00F257BB">
        <w:rPr>
          <w:rtl/>
        </w:rPr>
        <w:t xml:space="preserve">هو رحمة </w:t>
      </w:r>
      <w:r w:rsidRPr="00AA0C1E">
        <w:rPr>
          <w:rStyle w:val="libAlaemChar"/>
          <w:rtl/>
        </w:rPr>
        <w:t>(</w:t>
      </w:r>
      <w:r w:rsidRPr="002F767C">
        <w:rPr>
          <w:rStyle w:val="libAieChar"/>
          <w:rtl/>
        </w:rPr>
        <w:t>لِلَّذِينَ آمَنُوا مِنْكُمْ</w:t>
      </w:r>
      <w:r w:rsidRPr="00AA0C1E">
        <w:rPr>
          <w:rStyle w:val="libAlaemChar"/>
          <w:rtl/>
        </w:rPr>
        <w:t>)</w:t>
      </w:r>
      <w:r w:rsidRPr="00F257BB">
        <w:rPr>
          <w:rtl/>
        </w:rPr>
        <w:t xml:space="preserve"> لمن اظهر الايمان</w:t>
      </w:r>
      <w:r>
        <w:rPr>
          <w:rtl/>
        </w:rPr>
        <w:t xml:space="preserve">، </w:t>
      </w:r>
      <w:r w:rsidRPr="00F257BB">
        <w:rPr>
          <w:rtl/>
        </w:rPr>
        <w:t>حيث يقبله ولا يكشف سرّه ولا يفضحه</w:t>
      </w:r>
      <w:r>
        <w:rPr>
          <w:rtl/>
        </w:rPr>
        <w:t xml:space="preserve">، </w:t>
      </w:r>
      <w:r w:rsidRPr="00F257BB">
        <w:rPr>
          <w:rtl/>
        </w:rPr>
        <w:t>فلا يفعل به ما يفعل بالمشركين</w:t>
      </w:r>
      <w:r>
        <w:rPr>
          <w:rtl/>
        </w:rPr>
        <w:t xml:space="preserve">، </w:t>
      </w:r>
      <w:r w:rsidRPr="00F257BB">
        <w:rPr>
          <w:rtl/>
        </w:rPr>
        <w:t>مراعاة ل</w:t>
      </w:r>
      <w:r>
        <w:rPr>
          <w:rFonts w:hint="cs"/>
          <w:rtl/>
        </w:rPr>
        <w:t>ـ</w:t>
      </w:r>
      <w:r w:rsidRPr="00F257BB">
        <w:rPr>
          <w:rtl/>
        </w:rPr>
        <w:t>ما رأى الله من المصلحة في الإبقاء عليه. وفيه تنبيه على أنّه ليس يقبل قولكم جهلا بحالكم</w:t>
      </w:r>
      <w:r>
        <w:rPr>
          <w:rtl/>
        </w:rPr>
        <w:t xml:space="preserve">، </w:t>
      </w:r>
      <w:r w:rsidRPr="00F257BB">
        <w:rPr>
          <w:rtl/>
        </w:rPr>
        <w:t>بل رفقا بكم وترحّما عليكم.</w:t>
      </w:r>
    </w:p>
    <w:p w14:paraId="1B074044" w14:textId="77777777" w:rsidR="003A1D5F" w:rsidRPr="00F257BB" w:rsidRDefault="003A1D5F" w:rsidP="000E6E49">
      <w:pPr>
        <w:pStyle w:val="libNormal"/>
        <w:rPr>
          <w:rtl/>
        </w:rPr>
      </w:pPr>
      <w:r w:rsidRPr="00F257BB">
        <w:rPr>
          <w:rtl/>
        </w:rPr>
        <w:t>وقرأ حمزة</w:t>
      </w:r>
      <w:r>
        <w:rPr>
          <w:rtl/>
        </w:rPr>
        <w:t xml:space="preserve">: </w:t>
      </w:r>
      <w:r w:rsidRPr="00F257BB">
        <w:rPr>
          <w:rtl/>
        </w:rPr>
        <w:t>ورحمة بالجرّ</w:t>
      </w:r>
      <w:r>
        <w:rPr>
          <w:rtl/>
        </w:rPr>
        <w:t xml:space="preserve">، </w:t>
      </w:r>
      <w:r w:rsidRPr="00F257BB">
        <w:rPr>
          <w:rtl/>
        </w:rPr>
        <w:t>عطفا على «خير» أي</w:t>
      </w:r>
      <w:r>
        <w:rPr>
          <w:rtl/>
        </w:rPr>
        <w:t xml:space="preserve">: </w:t>
      </w:r>
      <w:r w:rsidRPr="00F257BB">
        <w:rPr>
          <w:rtl/>
        </w:rPr>
        <w:t>هو أذن خير ورحمة</w:t>
      </w:r>
      <w:r>
        <w:rPr>
          <w:rtl/>
        </w:rPr>
        <w:t xml:space="preserve">، </w:t>
      </w:r>
      <w:r w:rsidRPr="00F257BB">
        <w:rPr>
          <w:rtl/>
        </w:rPr>
        <w:t>ولا يسمع غيرهما. وقرأ نافع</w:t>
      </w:r>
      <w:r>
        <w:rPr>
          <w:rtl/>
        </w:rPr>
        <w:t xml:space="preserve">: </w:t>
      </w:r>
      <w:r w:rsidRPr="00F257BB">
        <w:rPr>
          <w:rtl/>
        </w:rPr>
        <w:t>أذن بالتخفيف فيهما.</w:t>
      </w:r>
    </w:p>
    <w:p w14:paraId="00392E4C" w14:textId="77777777" w:rsidR="003A1D5F" w:rsidRPr="00F257BB" w:rsidRDefault="003A1D5F" w:rsidP="000E6E49">
      <w:pPr>
        <w:pStyle w:val="libNormal"/>
        <w:rPr>
          <w:rtl/>
        </w:rPr>
      </w:pPr>
      <w:r w:rsidRPr="00AA0C1E">
        <w:rPr>
          <w:rStyle w:val="libAlaemChar"/>
          <w:rtl/>
        </w:rPr>
        <w:t>(</w:t>
      </w:r>
      <w:r w:rsidRPr="002F767C">
        <w:rPr>
          <w:rStyle w:val="libAieChar"/>
          <w:rtl/>
        </w:rPr>
        <w:t>وَالَّذِينَ يُؤْذُونَ رَسُولَ اللهِ لَهُمْ عَذابٌ أَلِيمٌ</w:t>
      </w:r>
      <w:r w:rsidRPr="00AA0C1E">
        <w:rPr>
          <w:rStyle w:val="libAlaemChar"/>
          <w:rtl/>
        </w:rPr>
        <w:t>)</w:t>
      </w:r>
      <w:r w:rsidRPr="00F257BB">
        <w:rPr>
          <w:rtl/>
        </w:rPr>
        <w:t xml:space="preserve"> بإيذائه. وقيل</w:t>
      </w:r>
      <w:r>
        <w:rPr>
          <w:rtl/>
        </w:rPr>
        <w:t xml:space="preserve">: </w:t>
      </w:r>
      <w:r w:rsidRPr="00F257BB">
        <w:rPr>
          <w:rtl/>
        </w:rPr>
        <w:t>نزلت هذه الآية</w:t>
      </w:r>
    </w:p>
    <w:p w14:paraId="2CB1D8ED" w14:textId="77777777" w:rsidR="003A1D5F" w:rsidRPr="00F257BB" w:rsidRDefault="003A1D5F" w:rsidP="00D9332A">
      <w:pPr>
        <w:pStyle w:val="libLine"/>
        <w:rPr>
          <w:rtl/>
        </w:rPr>
      </w:pPr>
      <w:r w:rsidRPr="00F257BB">
        <w:rPr>
          <w:rtl/>
        </w:rPr>
        <w:t>__________________</w:t>
      </w:r>
    </w:p>
    <w:p w14:paraId="3DDBC23C" w14:textId="77777777" w:rsidR="003A1D5F" w:rsidRPr="00F257BB" w:rsidRDefault="003A1D5F" w:rsidP="000278F9">
      <w:pPr>
        <w:pStyle w:val="libFootnote0"/>
        <w:rPr>
          <w:rtl/>
        </w:rPr>
      </w:pPr>
      <w:r>
        <w:rPr>
          <w:rtl/>
        </w:rPr>
        <w:t>(</w:t>
      </w:r>
      <w:r w:rsidRPr="00F257BB">
        <w:rPr>
          <w:rtl/>
        </w:rPr>
        <w:t>1) يوسف</w:t>
      </w:r>
      <w:r>
        <w:rPr>
          <w:rtl/>
        </w:rPr>
        <w:t xml:space="preserve">: </w:t>
      </w:r>
      <w:r w:rsidRPr="00F257BB">
        <w:rPr>
          <w:rtl/>
        </w:rPr>
        <w:t>17.</w:t>
      </w:r>
    </w:p>
    <w:p w14:paraId="32B73A42" w14:textId="77777777" w:rsidR="003A1D5F" w:rsidRPr="00F257BB" w:rsidRDefault="003A1D5F" w:rsidP="002F767C">
      <w:pPr>
        <w:pStyle w:val="libNormal0"/>
        <w:rPr>
          <w:rtl/>
        </w:rPr>
      </w:pPr>
      <w:r>
        <w:rPr>
          <w:rtl/>
        </w:rPr>
        <w:br w:type="page"/>
      </w:r>
      <w:r w:rsidRPr="00F257BB">
        <w:rPr>
          <w:rtl/>
        </w:rPr>
        <w:lastRenderedPageBreak/>
        <w:t>في رجل من المنافقين يقال له</w:t>
      </w:r>
      <w:r>
        <w:rPr>
          <w:rtl/>
        </w:rPr>
        <w:t xml:space="preserve">: </w:t>
      </w:r>
      <w:r w:rsidRPr="00F257BB">
        <w:rPr>
          <w:rtl/>
        </w:rPr>
        <w:t>نبتل بن الحارث</w:t>
      </w:r>
      <w:r>
        <w:rPr>
          <w:rtl/>
        </w:rPr>
        <w:t xml:space="preserve">، </w:t>
      </w:r>
      <w:r w:rsidRPr="00F257BB">
        <w:rPr>
          <w:rtl/>
        </w:rPr>
        <w:t xml:space="preserve">وكان رجلا أدلم </w:t>
      </w:r>
      <w:r w:rsidRPr="005D48FD">
        <w:rPr>
          <w:rStyle w:val="libFootnotenumChar"/>
          <w:rtl/>
        </w:rPr>
        <w:t>(1)</w:t>
      </w:r>
      <w:r w:rsidRPr="00F257BB">
        <w:rPr>
          <w:rtl/>
        </w:rPr>
        <w:t xml:space="preserve"> أحمر العينين أسفع </w:t>
      </w:r>
      <w:r w:rsidRPr="005D48FD">
        <w:rPr>
          <w:rStyle w:val="libFootnotenumChar"/>
          <w:rtl/>
        </w:rPr>
        <w:t>(2)</w:t>
      </w:r>
      <w:r w:rsidRPr="00F257BB">
        <w:rPr>
          <w:rtl/>
        </w:rPr>
        <w:t xml:space="preserve"> الخدّين مشوّه الخلقة</w:t>
      </w:r>
      <w:r>
        <w:rPr>
          <w:rtl/>
        </w:rPr>
        <w:t xml:space="preserve">، </w:t>
      </w:r>
      <w:r w:rsidRPr="00F257BB">
        <w:rPr>
          <w:rtl/>
        </w:rPr>
        <w:t xml:space="preserve">وكان ينمّ حديث النبيّ </w:t>
      </w:r>
      <w:r w:rsidRPr="00AA0C1E">
        <w:rPr>
          <w:rStyle w:val="libAlaemChar"/>
          <w:rtl/>
        </w:rPr>
        <w:t>صلى‌الله‌عليه‌وآله‌وسلم</w:t>
      </w:r>
      <w:r w:rsidRPr="00F257BB">
        <w:rPr>
          <w:rtl/>
        </w:rPr>
        <w:t xml:space="preserve"> إلى المنافقين. فقيل له</w:t>
      </w:r>
      <w:r>
        <w:rPr>
          <w:rtl/>
        </w:rPr>
        <w:t xml:space="preserve">: </w:t>
      </w:r>
      <w:r w:rsidRPr="00F257BB">
        <w:rPr>
          <w:rtl/>
        </w:rPr>
        <w:t>لا تفعل. فقال</w:t>
      </w:r>
      <w:r>
        <w:rPr>
          <w:rtl/>
        </w:rPr>
        <w:t xml:space="preserve">: </w:t>
      </w:r>
      <w:r w:rsidRPr="00F257BB">
        <w:rPr>
          <w:rtl/>
        </w:rPr>
        <w:t>إنّما محمد أذن</w:t>
      </w:r>
      <w:r>
        <w:rPr>
          <w:rtl/>
        </w:rPr>
        <w:t xml:space="preserve">، </w:t>
      </w:r>
      <w:r w:rsidRPr="00F257BB">
        <w:rPr>
          <w:rtl/>
        </w:rPr>
        <w:t>من حدّثه شيئا صدّقه</w:t>
      </w:r>
      <w:r>
        <w:rPr>
          <w:rtl/>
        </w:rPr>
        <w:t xml:space="preserve">، </w:t>
      </w:r>
      <w:r w:rsidRPr="00F257BB">
        <w:rPr>
          <w:rtl/>
        </w:rPr>
        <w:t>نقول ما شئنا ثمّ نأتيه ونحلف له فيصدّقنا. وهو الّذي</w:t>
      </w:r>
      <w:r>
        <w:rPr>
          <w:rFonts w:hint="cs"/>
          <w:rtl/>
        </w:rPr>
        <w:t xml:space="preserve"> </w:t>
      </w:r>
      <w:r w:rsidRPr="00F257BB">
        <w:rPr>
          <w:rtl/>
        </w:rPr>
        <w:t xml:space="preserve">قال فيه النبيّ </w:t>
      </w:r>
      <w:r w:rsidRPr="00AA0C1E">
        <w:rPr>
          <w:rStyle w:val="libAlaemChar"/>
          <w:rtl/>
        </w:rPr>
        <w:t>صلى‌الله‌عليه‌وآله‌وسلم</w:t>
      </w:r>
      <w:r>
        <w:rPr>
          <w:rtl/>
        </w:rPr>
        <w:t xml:space="preserve">: </w:t>
      </w:r>
      <w:r w:rsidRPr="00F257BB">
        <w:rPr>
          <w:rtl/>
        </w:rPr>
        <w:t>من أراد أن ينظر إلى الشيطان فلينظر إلى نبتل بن الحارث.</w:t>
      </w:r>
    </w:p>
    <w:p w14:paraId="3A42D43D" w14:textId="77777777" w:rsidR="003A1D5F" w:rsidRPr="00F257BB" w:rsidRDefault="003A1D5F" w:rsidP="000E6E49">
      <w:pPr>
        <w:pStyle w:val="libNormal"/>
        <w:rPr>
          <w:rtl/>
        </w:rPr>
      </w:pPr>
      <w:r w:rsidRPr="00AA0C1E">
        <w:rPr>
          <w:rStyle w:val="libAlaemChar"/>
          <w:rtl/>
        </w:rPr>
        <w:t>(</w:t>
      </w:r>
      <w:r w:rsidRPr="002F767C">
        <w:rPr>
          <w:rStyle w:val="libAieChar"/>
          <w:rtl/>
        </w:rPr>
        <w:t>يَحْلِفُونَ بِاللهِ لَكُمْ لِيُرْضُوكُمْ وَاللهُ وَرَسُولُهُ أَحَقُّ أَنْ يُرْضُوهُ إِنْ كانُوا مُؤْمِنِينَ (62)</w:t>
      </w:r>
      <w:r w:rsidRPr="00AA0C1E">
        <w:rPr>
          <w:rStyle w:val="libAlaemChar"/>
          <w:rtl/>
        </w:rPr>
        <w:t>)</w:t>
      </w:r>
    </w:p>
    <w:p w14:paraId="30D4EEF8" w14:textId="77777777" w:rsidR="003A1D5F" w:rsidRPr="00F257BB" w:rsidRDefault="003A1D5F" w:rsidP="000E6E49">
      <w:pPr>
        <w:pStyle w:val="libNormal"/>
        <w:rPr>
          <w:rtl/>
        </w:rPr>
      </w:pPr>
      <w:r w:rsidRPr="00F257BB">
        <w:rPr>
          <w:rtl/>
        </w:rPr>
        <w:t>وقيل</w:t>
      </w:r>
      <w:r>
        <w:rPr>
          <w:rtl/>
        </w:rPr>
        <w:t xml:space="preserve">: </w:t>
      </w:r>
      <w:r w:rsidRPr="00F257BB">
        <w:rPr>
          <w:rtl/>
        </w:rPr>
        <w:t>إنّ جلاس بن سويد وغيره من المنافقين قالوا</w:t>
      </w:r>
      <w:r>
        <w:rPr>
          <w:rtl/>
        </w:rPr>
        <w:t xml:space="preserve">: </w:t>
      </w:r>
      <w:r w:rsidRPr="00F257BB">
        <w:rPr>
          <w:rtl/>
        </w:rPr>
        <w:t>لئن كان ما يقول محمّد حقّا فنحن شرّ من الحمير. وكان عندهم غلام من الأنصار يقال له</w:t>
      </w:r>
      <w:r>
        <w:rPr>
          <w:rtl/>
        </w:rPr>
        <w:t xml:space="preserve">: </w:t>
      </w:r>
      <w:r w:rsidRPr="00F257BB">
        <w:rPr>
          <w:rtl/>
        </w:rPr>
        <w:t>عامر بن قيس</w:t>
      </w:r>
      <w:r>
        <w:rPr>
          <w:rtl/>
        </w:rPr>
        <w:t xml:space="preserve">، </w:t>
      </w:r>
      <w:r w:rsidRPr="00F257BB">
        <w:rPr>
          <w:rtl/>
        </w:rPr>
        <w:t>فقال</w:t>
      </w:r>
      <w:r>
        <w:rPr>
          <w:rtl/>
        </w:rPr>
        <w:t xml:space="preserve">: </w:t>
      </w:r>
      <w:r w:rsidRPr="00F257BB">
        <w:rPr>
          <w:rtl/>
        </w:rPr>
        <w:t>والله ما يقول محمد حقّ</w:t>
      </w:r>
      <w:r>
        <w:rPr>
          <w:rtl/>
        </w:rPr>
        <w:t xml:space="preserve">، </w:t>
      </w:r>
      <w:r w:rsidRPr="00F257BB">
        <w:rPr>
          <w:rtl/>
        </w:rPr>
        <w:t xml:space="preserve">وأنتم شرّ من الحمير. ثمّ أتى النبيّ </w:t>
      </w:r>
      <w:r w:rsidRPr="00AA0C1E">
        <w:rPr>
          <w:rStyle w:val="libAlaemChar"/>
          <w:rtl/>
        </w:rPr>
        <w:t>صلى‌الله‌عليه‌وآله‌وسلم</w:t>
      </w:r>
      <w:r w:rsidRPr="00F257BB">
        <w:rPr>
          <w:rtl/>
        </w:rPr>
        <w:t xml:space="preserve"> وأخبره</w:t>
      </w:r>
      <w:r>
        <w:rPr>
          <w:rtl/>
        </w:rPr>
        <w:t xml:space="preserve">، </w:t>
      </w:r>
      <w:r w:rsidRPr="00F257BB">
        <w:rPr>
          <w:rtl/>
        </w:rPr>
        <w:t>فدعاهم فسألهم</w:t>
      </w:r>
      <w:r>
        <w:rPr>
          <w:rtl/>
        </w:rPr>
        <w:t xml:space="preserve">، </w:t>
      </w:r>
      <w:r w:rsidRPr="00F257BB">
        <w:rPr>
          <w:rtl/>
        </w:rPr>
        <w:t>فحلفوا أنّ عامرا كذب. فنزلت</w:t>
      </w:r>
      <w:r>
        <w:rPr>
          <w:rtl/>
        </w:rPr>
        <w:t xml:space="preserve">: </w:t>
      </w:r>
      <w:r w:rsidRPr="00AA0C1E">
        <w:rPr>
          <w:rStyle w:val="libAlaemChar"/>
          <w:rtl/>
        </w:rPr>
        <w:t>(</w:t>
      </w:r>
      <w:r w:rsidRPr="002F767C">
        <w:rPr>
          <w:rStyle w:val="libAieChar"/>
          <w:rtl/>
        </w:rPr>
        <w:t>يَحْلِفُونَ بِاللهِ لَكُمْ</w:t>
      </w:r>
      <w:r w:rsidRPr="00AA0C1E">
        <w:rPr>
          <w:rStyle w:val="libAlaemChar"/>
          <w:rtl/>
        </w:rPr>
        <w:t>)</w:t>
      </w:r>
      <w:r w:rsidRPr="00F257BB">
        <w:rPr>
          <w:rtl/>
        </w:rPr>
        <w:t xml:space="preserve"> على معاذيرهم فيما قالوا </w:t>
      </w:r>
      <w:r w:rsidRPr="00AA0C1E">
        <w:rPr>
          <w:rStyle w:val="libAlaemChar"/>
          <w:rtl/>
        </w:rPr>
        <w:t>(</w:t>
      </w:r>
      <w:r w:rsidRPr="002F767C">
        <w:rPr>
          <w:rStyle w:val="libAieChar"/>
          <w:rtl/>
        </w:rPr>
        <w:t>لِيُرْضُوكُمْ</w:t>
      </w:r>
      <w:r w:rsidRPr="00AA0C1E">
        <w:rPr>
          <w:rStyle w:val="libAlaemChar"/>
          <w:rtl/>
        </w:rPr>
        <w:t>)</w:t>
      </w:r>
      <w:r w:rsidRPr="00F257BB">
        <w:rPr>
          <w:rtl/>
        </w:rPr>
        <w:t xml:space="preserve"> لترضوا عنهم</w:t>
      </w:r>
      <w:r>
        <w:rPr>
          <w:rtl/>
        </w:rPr>
        <w:t xml:space="preserve">، </w:t>
      </w:r>
      <w:r w:rsidRPr="00F257BB">
        <w:rPr>
          <w:rtl/>
        </w:rPr>
        <w:t xml:space="preserve">والخطاب للمؤمنين </w:t>
      </w:r>
      <w:r w:rsidRPr="00AA0C1E">
        <w:rPr>
          <w:rStyle w:val="libAlaemChar"/>
          <w:rtl/>
        </w:rPr>
        <w:t>(</w:t>
      </w:r>
      <w:r w:rsidRPr="002F767C">
        <w:rPr>
          <w:rStyle w:val="libAieChar"/>
          <w:rtl/>
        </w:rPr>
        <w:t>وَاللهُ وَرَسُولُهُ أَحَقُّ أَنْ يُرْضُوهُ</w:t>
      </w:r>
      <w:r w:rsidRPr="00AA0C1E">
        <w:rPr>
          <w:rStyle w:val="libAlaemChar"/>
          <w:rtl/>
        </w:rPr>
        <w:t>)</w:t>
      </w:r>
      <w:r w:rsidRPr="00F257BB">
        <w:rPr>
          <w:rtl/>
        </w:rPr>
        <w:t xml:space="preserve"> أحقّ بالإرضاء بالطاعة والوفاق. وتوحيد الضمير لتلازم الرضاءين. أو لأنّ الكلام في إيذاء الرسول وإرضائه. أو لأنّ التقدير</w:t>
      </w:r>
      <w:r>
        <w:rPr>
          <w:rtl/>
        </w:rPr>
        <w:t xml:space="preserve">: </w:t>
      </w:r>
      <w:r w:rsidRPr="00F257BB">
        <w:rPr>
          <w:rtl/>
        </w:rPr>
        <w:t>والله أحقّ أن يرضوه</w:t>
      </w:r>
      <w:r>
        <w:rPr>
          <w:rtl/>
        </w:rPr>
        <w:t xml:space="preserve">، </w:t>
      </w:r>
      <w:r w:rsidRPr="00F257BB">
        <w:rPr>
          <w:rtl/>
        </w:rPr>
        <w:t xml:space="preserve">والرسول كذلك. </w:t>
      </w:r>
      <w:r w:rsidRPr="00AA0C1E">
        <w:rPr>
          <w:rStyle w:val="libAlaemChar"/>
          <w:rtl/>
        </w:rPr>
        <w:t>(</w:t>
      </w:r>
      <w:r w:rsidRPr="002F767C">
        <w:rPr>
          <w:rStyle w:val="libAieChar"/>
          <w:rtl/>
        </w:rPr>
        <w:t>إِنْ كانُوا مُؤْمِنِينَ</w:t>
      </w:r>
      <w:r w:rsidRPr="00AA0C1E">
        <w:rPr>
          <w:rStyle w:val="libAlaemChar"/>
          <w:rtl/>
        </w:rPr>
        <w:t>)</w:t>
      </w:r>
      <w:r w:rsidRPr="00F257BB">
        <w:rPr>
          <w:rtl/>
        </w:rPr>
        <w:t xml:space="preserve"> باطنا وظاهرا</w:t>
      </w:r>
      <w:r>
        <w:rPr>
          <w:rtl/>
        </w:rPr>
        <w:t xml:space="preserve">، </w:t>
      </w:r>
      <w:r w:rsidRPr="00F257BB">
        <w:rPr>
          <w:rtl/>
        </w:rPr>
        <w:t>مذعنين بنبوّة محمد مقرّين به.</w:t>
      </w:r>
    </w:p>
    <w:p w14:paraId="73E06C85" w14:textId="77777777" w:rsidR="003A1D5F" w:rsidRPr="00F257BB" w:rsidRDefault="003A1D5F" w:rsidP="000E6E49">
      <w:pPr>
        <w:pStyle w:val="libNormal"/>
        <w:rPr>
          <w:rtl/>
        </w:rPr>
      </w:pPr>
      <w:r w:rsidRPr="00F257BB">
        <w:rPr>
          <w:rtl/>
        </w:rPr>
        <w:t>وقيل</w:t>
      </w:r>
      <w:r>
        <w:rPr>
          <w:rtl/>
        </w:rPr>
        <w:t xml:space="preserve">: </w:t>
      </w:r>
      <w:r w:rsidRPr="00F257BB">
        <w:rPr>
          <w:rtl/>
        </w:rPr>
        <w:t>إنّها نزلت في رهط من المنافقين تخلّفوا عن غزوة تبوك</w:t>
      </w:r>
      <w:r>
        <w:rPr>
          <w:rtl/>
        </w:rPr>
        <w:t xml:space="preserve">، </w:t>
      </w:r>
      <w:r w:rsidRPr="00F257BB">
        <w:rPr>
          <w:rtl/>
        </w:rPr>
        <w:t xml:space="preserve">فلمّا رجع رسول الله </w:t>
      </w:r>
      <w:r w:rsidRPr="00AA0C1E">
        <w:rPr>
          <w:rStyle w:val="libAlaemChar"/>
          <w:rtl/>
        </w:rPr>
        <w:t>صلى‌الله‌عليه‌وآله‌وسلم</w:t>
      </w:r>
      <w:r w:rsidRPr="00F257BB">
        <w:rPr>
          <w:rtl/>
        </w:rPr>
        <w:t xml:space="preserve"> من تبوك أتوا المؤمنين يعتذرون إليهم من تخلّفهم ويحلفون.</w:t>
      </w:r>
    </w:p>
    <w:p w14:paraId="03B00EA6" w14:textId="77777777" w:rsidR="003A1D5F" w:rsidRPr="00F257BB" w:rsidRDefault="003A1D5F" w:rsidP="00D9332A">
      <w:pPr>
        <w:pStyle w:val="libLine"/>
        <w:rPr>
          <w:rtl/>
        </w:rPr>
      </w:pPr>
      <w:r w:rsidRPr="00F257BB">
        <w:rPr>
          <w:rtl/>
        </w:rPr>
        <w:t>__________________</w:t>
      </w:r>
    </w:p>
    <w:p w14:paraId="142EB22D" w14:textId="77777777" w:rsidR="003A1D5F" w:rsidRPr="00F257BB" w:rsidRDefault="003A1D5F" w:rsidP="000278F9">
      <w:pPr>
        <w:pStyle w:val="libFootnote0"/>
        <w:rPr>
          <w:rtl/>
        </w:rPr>
      </w:pPr>
      <w:r>
        <w:rPr>
          <w:rtl/>
        </w:rPr>
        <w:t>(</w:t>
      </w:r>
      <w:r w:rsidRPr="00F257BB">
        <w:rPr>
          <w:rtl/>
        </w:rPr>
        <w:t>1) الأدلم</w:t>
      </w:r>
      <w:r>
        <w:rPr>
          <w:rtl/>
        </w:rPr>
        <w:t xml:space="preserve">: </w:t>
      </w:r>
      <w:r w:rsidRPr="00F257BB">
        <w:rPr>
          <w:rtl/>
        </w:rPr>
        <w:t>الذي اشتدّ سواده في ملوسة.</w:t>
      </w:r>
    </w:p>
    <w:p w14:paraId="5E7620D8" w14:textId="77777777" w:rsidR="003A1D5F" w:rsidRPr="00F257BB" w:rsidRDefault="003A1D5F" w:rsidP="000278F9">
      <w:pPr>
        <w:pStyle w:val="libFootnote0"/>
        <w:rPr>
          <w:rtl/>
        </w:rPr>
      </w:pPr>
      <w:r>
        <w:rPr>
          <w:rtl/>
        </w:rPr>
        <w:t>(</w:t>
      </w:r>
      <w:r w:rsidRPr="00F257BB">
        <w:rPr>
          <w:rtl/>
        </w:rPr>
        <w:t>2) الأسفع</w:t>
      </w:r>
      <w:r>
        <w:rPr>
          <w:rtl/>
        </w:rPr>
        <w:t xml:space="preserve">: </w:t>
      </w:r>
      <w:r w:rsidRPr="00F257BB">
        <w:rPr>
          <w:rtl/>
        </w:rPr>
        <w:t>أسود اللون إلى حمرة.</w:t>
      </w:r>
    </w:p>
    <w:p w14:paraId="74D6D6A8"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أَلَمْ يَعْلَمُوا أَنَّهُ مَنْ يُحادِدِ اللهَ وَرَسُولَهُ فَأَنَّ لَهُ نارَ جَهَنَّمَ خالِداً فِيها ذلِكَ الْخِزْيُ الْعَظِيمُ (63) يَحْذَرُ الْمُنافِقُونَ أَنْ تُنَزَّلَ عَلَيْهِمْ سُورَةٌ تُنَبِّئُهُمْ بِما فِي قُلُوبِهِمْ قُلِ اسْتَهْزِؤُا إِنَّ اللهَ مُخْرِجٌ ما تَحْذَرُونَ (64)</w:t>
      </w:r>
      <w:r w:rsidRPr="00AA0C1E">
        <w:rPr>
          <w:rStyle w:val="libAlaemChar"/>
          <w:rtl/>
        </w:rPr>
        <w:t>)</w:t>
      </w:r>
    </w:p>
    <w:p w14:paraId="70F5E337" w14:textId="77777777" w:rsidR="003A1D5F" w:rsidRPr="00F257BB" w:rsidRDefault="003A1D5F" w:rsidP="000E6E49">
      <w:pPr>
        <w:pStyle w:val="libNormal"/>
        <w:rPr>
          <w:rtl/>
        </w:rPr>
      </w:pPr>
      <w:r w:rsidRPr="00F257BB">
        <w:rPr>
          <w:rtl/>
        </w:rPr>
        <w:t>ثمّ قال سبحانه على وجه التقريع والتوبيخ لهؤلاء المنافقين</w:t>
      </w:r>
      <w:r>
        <w:rPr>
          <w:rtl/>
        </w:rPr>
        <w:t xml:space="preserve">: </w:t>
      </w:r>
      <w:r w:rsidRPr="00AA0C1E">
        <w:rPr>
          <w:rStyle w:val="libAlaemChar"/>
          <w:rtl/>
        </w:rPr>
        <w:t>(</w:t>
      </w:r>
      <w:r w:rsidRPr="002F767C">
        <w:rPr>
          <w:rStyle w:val="libAieChar"/>
          <w:rtl/>
        </w:rPr>
        <w:t>أَلَمْ يَعْلَمُوا أَنَّهُ</w:t>
      </w:r>
      <w:r w:rsidRPr="00AA0C1E">
        <w:rPr>
          <w:rStyle w:val="libAlaemChar"/>
          <w:rtl/>
        </w:rPr>
        <w:t>)</w:t>
      </w:r>
      <w:r w:rsidRPr="00F257BB">
        <w:rPr>
          <w:rtl/>
        </w:rPr>
        <w:t xml:space="preserve"> أنّ الشأن </w:t>
      </w:r>
      <w:r w:rsidRPr="00AA0C1E">
        <w:rPr>
          <w:rStyle w:val="libAlaemChar"/>
          <w:rtl/>
        </w:rPr>
        <w:t>(</w:t>
      </w:r>
      <w:r w:rsidRPr="002F767C">
        <w:rPr>
          <w:rStyle w:val="libAieChar"/>
          <w:rtl/>
        </w:rPr>
        <w:t>مَنْ يُحادِدِ اللهَ وَرَسُولَهُ</w:t>
      </w:r>
      <w:r w:rsidRPr="00AA0C1E">
        <w:rPr>
          <w:rStyle w:val="libAlaemChar"/>
          <w:rtl/>
        </w:rPr>
        <w:t>)</w:t>
      </w:r>
      <w:r w:rsidRPr="00F257BB">
        <w:rPr>
          <w:rtl/>
        </w:rPr>
        <w:t xml:space="preserve"> يشاققهما</w:t>
      </w:r>
      <w:r>
        <w:rPr>
          <w:rtl/>
        </w:rPr>
        <w:t xml:space="preserve">، </w:t>
      </w:r>
      <w:r w:rsidRPr="00F257BB">
        <w:rPr>
          <w:rtl/>
        </w:rPr>
        <w:t xml:space="preserve">مفاعلة من الحدّ </w:t>
      </w:r>
      <w:r w:rsidRPr="00AA0C1E">
        <w:rPr>
          <w:rStyle w:val="libAlaemChar"/>
          <w:rtl/>
        </w:rPr>
        <w:t>(</w:t>
      </w:r>
      <w:r w:rsidRPr="002F767C">
        <w:rPr>
          <w:rStyle w:val="libAieChar"/>
          <w:rtl/>
        </w:rPr>
        <w:t>فَأَنَّ لَهُ نارَ جَهَنَّمَ خالِداً فِيها</w:t>
      </w:r>
      <w:r w:rsidRPr="00AA0C1E">
        <w:rPr>
          <w:rStyle w:val="libAlaemChar"/>
          <w:rtl/>
        </w:rPr>
        <w:t>)</w:t>
      </w:r>
      <w:r w:rsidRPr="00F257BB">
        <w:rPr>
          <w:rtl/>
        </w:rPr>
        <w:t xml:space="preserve"> على حذف الخبر</w:t>
      </w:r>
      <w:r>
        <w:rPr>
          <w:rtl/>
        </w:rPr>
        <w:t xml:space="preserve">، </w:t>
      </w:r>
      <w:r w:rsidRPr="00F257BB">
        <w:rPr>
          <w:rtl/>
        </w:rPr>
        <w:t>أي</w:t>
      </w:r>
      <w:r>
        <w:rPr>
          <w:rtl/>
        </w:rPr>
        <w:t xml:space="preserve">: </w:t>
      </w:r>
      <w:r w:rsidRPr="00F257BB">
        <w:rPr>
          <w:rtl/>
        </w:rPr>
        <w:t>فحقّ أنّ له</w:t>
      </w:r>
      <w:r>
        <w:rPr>
          <w:rtl/>
        </w:rPr>
        <w:t xml:space="preserve">، </w:t>
      </w:r>
      <w:r w:rsidRPr="00F257BB">
        <w:rPr>
          <w:rtl/>
        </w:rPr>
        <w:t>أو على تكرير «أنّ» للتأكيد.</w:t>
      </w:r>
    </w:p>
    <w:p w14:paraId="241A9C4F" w14:textId="77777777" w:rsidR="003A1D5F" w:rsidRPr="00F257BB" w:rsidRDefault="003A1D5F" w:rsidP="000E6E49">
      <w:pPr>
        <w:pStyle w:val="libNormal"/>
        <w:rPr>
          <w:rtl/>
        </w:rPr>
      </w:pPr>
      <w:r w:rsidRPr="00F257BB">
        <w:rPr>
          <w:rtl/>
        </w:rPr>
        <w:t>ويجوز أن يكون معطوفا على «أنّه»</w:t>
      </w:r>
      <w:r>
        <w:rPr>
          <w:rtl/>
        </w:rPr>
        <w:t xml:space="preserve">، </w:t>
      </w:r>
      <w:r w:rsidRPr="00F257BB">
        <w:rPr>
          <w:rtl/>
        </w:rPr>
        <w:t>ويكون الجواب محذوفا</w:t>
      </w:r>
      <w:r>
        <w:rPr>
          <w:rtl/>
        </w:rPr>
        <w:t xml:space="preserve">، </w:t>
      </w:r>
      <w:r w:rsidRPr="00F257BB">
        <w:rPr>
          <w:rtl/>
        </w:rPr>
        <w:t>تقديره</w:t>
      </w:r>
      <w:r>
        <w:rPr>
          <w:rtl/>
        </w:rPr>
        <w:t xml:space="preserve">: </w:t>
      </w:r>
      <w:r w:rsidRPr="00F257BB">
        <w:rPr>
          <w:rtl/>
        </w:rPr>
        <w:t xml:space="preserve">من يحادد الله ورسوله يهلك فأنّ له نار جهنّم خالدا فيها </w:t>
      </w:r>
      <w:r w:rsidRPr="00AA0C1E">
        <w:rPr>
          <w:rStyle w:val="libAlaemChar"/>
          <w:rtl/>
        </w:rPr>
        <w:t>(</w:t>
      </w:r>
      <w:r w:rsidRPr="002F767C">
        <w:rPr>
          <w:rStyle w:val="libAieChar"/>
          <w:rtl/>
        </w:rPr>
        <w:t>ذلِكَ الْخِزْيُ الْعَظِيمُ</w:t>
      </w:r>
      <w:r w:rsidRPr="00AA0C1E">
        <w:rPr>
          <w:rStyle w:val="libAlaemChar"/>
          <w:rtl/>
        </w:rPr>
        <w:t>)</w:t>
      </w:r>
      <w:r w:rsidRPr="00F257BB">
        <w:rPr>
          <w:rtl/>
        </w:rPr>
        <w:t xml:space="preserve"> يعني</w:t>
      </w:r>
      <w:r>
        <w:rPr>
          <w:rtl/>
        </w:rPr>
        <w:t xml:space="preserve">: </w:t>
      </w:r>
      <w:r w:rsidRPr="00F257BB">
        <w:rPr>
          <w:rtl/>
        </w:rPr>
        <w:t>الهلاك الدائم.</w:t>
      </w:r>
    </w:p>
    <w:p w14:paraId="2BEB48C2" w14:textId="77777777" w:rsidR="003A1D5F" w:rsidRPr="00F257BB" w:rsidRDefault="003A1D5F" w:rsidP="000E6E49">
      <w:pPr>
        <w:pStyle w:val="libNormal"/>
        <w:rPr>
          <w:rtl/>
        </w:rPr>
      </w:pPr>
      <w:r w:rsidRPr="00F257BB">
        <w:rPr>
          <w:rtl/>
        </w:rPr>
        <w:t>روي</w:t>
      </w:r>
      <w:r>
        <w:rPr>
          <w:rtl/>
        </w:rPr>
        <w:t xml:space="preserve">: </w:t>
      </w:r>
      <w:r w:rsidRPr="00F257BB">
        <w:rPr>
          <w:rtl/>
        </w:rPr>
        <w:t>أنّ المنافقين كانوا يستهزؤن بالإسلام</w:t>
      </w:r>
      <w:r>
        <w:rPr>
          <w:rtl/>
        </w:rPr>
        <w:t xml:space="preserve">، </w:t>
      </w:r>
      <w:r w:rsidRPr="00F257BB">
        <w:rPr>
          <w:rtl/>
        </w:rPr>
        <w:t>فكانوا يحذرون أن يفضحهم الله بالوحي</w:t>
      </w:r>
      <w:r>
        <w:rPr>
          <w:rtl/>
        </w:rPr>
        <w:t xml:space="preserve">، </w:t>
      </w:r>
      <w:r w:rsidRPr="00F257BB">
        <w:rPr>
          <w:rtl/>
        </w:rPr>
        <w:t>فنزلت في شأنهم</w:t>
      </w:r>
      <w:r>
        <w:rPr>
          <w:rtl/>
        </w:rPr>
        <w:t xml:space="preserve">: </w:t>
      </w:r>
      <w:r w:rsidRPr="00AA0C1E">
        <w:rPr>
          <w:rStyle w:val="libAlaemChar"/>
          <w:rtl/>
        </w:rPr>
        <w:t>(</w:t>
      </w:r>
      <w:r w:rsidRPr="002F767C">
        <w:rPr>
          <w:rStyle w:val="libAieChar"/>
          <w:rtl/>
        </w:rPr>
        <w:t>يَحْذَرُ الْمُنافِقُونَ أَنْ تُنَزَّلَ عَلَيْهِمْ</w:t>
      </w:r>
      <w:r w:rsidRPr="00AA0C1E">
        <w:rPr>
          <w:rStyle w:val="libAlaemChar"/>
          <w:rtl/>
        </w:rPr>
        <w:t>)</w:t>
      </w:r>
      <w:r w:rsidRPr="00F257BB">
        <w:rPr>
          <w:rtl/>
        </w:rPr>
        <w:t xml:space="preserve"> أي</w:t>
      </w:r>
      <w:r>
        <w:rPr>
          <w:rtl/>
        </w:rPr>
        <w:t xml:space="preserve">: </w:t>
      </w:r>
      <w:r w:rsidRPr="00F257BB">
        <w:rPr>
          <w:rtl/>
        </w:rPr>
        <w:t xml:space="preserve">على المؤمنين </w:t>
      </w:r>
      <w:r w:rsidRPr="00AA0C1E">
        <w:rPr>
          <w:rStyle w:val="libAlaemChar"/>
          <w:rtl/>
        </w:rPr>
        <w:t>(</w:t>
      </w:r>
      <w:r w:rsidRPr="002F767C">
        <w:rPr>
          <w:rStyle w:val="libAieChar"/>
          <w:rtl/>
        </w:rPr>
        <w:t>سُورَةٌ تُنَبِّئُهُمْ بِما فِي قُلُوبِهِمْ</w:t>
      </w:r>
      <w:r w:rsidRPr="00AA0C1E">
        <w:rPr>
          <w:rStyle w:val="libAlaemChar"/>
          <w:rtl/>
        </w:rPr>
        <w:t>)</w:t>
      </w:r>
      <w:r w:rsidRPr="00F257BB">
        <w:rPr>
          <w:rtl/>
        </w:rPr>
        <w:t xml:space="preserve"> وتهتك عليهم أستارهم. ويجوز أن تكون الضمائر للمنافقين</w:t>
      </w:r>
      <w:r>
        <w:rPr>
          <w:rtl/>
        </w:rPr>
        <w:t xml:space="preserve">، </w:t>
      </w:r>
      <w:r w:rsidRPr="00F257BB">
        <w:rPr>
          <w:rtl/>
        </w:rPr>
        <w:t>فإنّ النازل فيهم كالنازل عليهم</w:t>
      </w:r>
      <w:r>
        <w:rPr>
          <w:rtl/>
        </w:rPr>
        <w:t xml:space="preserve">، </w:t>
      </w:r>
      <w:r w:rsidRPr="00F257BB">
        <w:rPr>
          <w:rtl/>
        </w:rPr>
        <w:t>من حيث إنّه مقروء ومحتجّ به عليهم.</w:t>
      </w:r>
    </w:p>
    <w:p w14:paraId="7C530DF1" w14:textId="77777777" w:rsidR="003A1D5F" w:rsidRPr="00F257BB" w:rsidRDefault="003A1D5F" w:rsidP="000E6E49">
      <w:pPr>
        <w:pStyle w:val="libNormal"/>
        <w:rPr>
          <w:rtl/>
        </w:rPr>
      </w:pPr>
      <w:r w:rsidRPr="00F257BB">
        <w:rPr>
          <w:rtl/>
        </w:rPr>
        <w:t>وقيل</w:t>
      </w:r>
      <w:r>
        <w:rPr>
          <w:rtl/>
        </w:rPr>
        <w:t xml:space="preserve">: </w:t>
      </w:r>
      <w:r w:rsidRPr="00F257BB">
        <w:rPr>
          <w:rtl/>
        </w:rPr>
        <w:t>اللفظ لفظ الخبر ومعناه الأمر</w:t>
      </w:r>
      <w:r>
        <w:rPr>
          <w:rtl/>
        </w:rPr>
        <w:t xml:space="preserve">، </w:t>
      </w:r>
      <w:r w:rsidRPr="00F257BB">
        <w:rPr>
          <w:rtl/>
        </w:rPr>
        <w:t>أي</w:t>
      </w:r>
      <w:r>
        <w:rPr>
          <w:rtl/>
        </w:rPr>
        <w:t xml:space="preserve">: </w:t>
      </w:r>
      <w:r w:rsidRPr="00F257BB">
        <w:rPr>
          <w:rtl/>
        </w:rPr>
        <w:t>ليحذر المنافقون أن تنزّل عليهم سورة تخبرهم بما في قلوبهم من النفاق. وهذا حسن</w:t>
      </w:r>
      <w:r>
        <w:rPr>
          <w:rtl/>
        </w:rPr>
        <w:t xml:space="preserve">، </w:t>
      </w:r>
      <w:r w:rsidRPr="00F257BB">
        <w:rPr>
          <w:rtl/>
        </w:rPr>
        <w:t>لأنّ موضع الكلام على التهديد</w:t>
      </w:r>
      <w:r>
        <w:rPr>
          <w:rtl/>
        </w:rPr>
        <w:t xml:space="preserve">، </w:t>
      </w:r>
      <w:r w:rsidRPr="00F257BB">
        <w:rPr>
          <w:rtl/>
        </w:rPr>
        <w:t>لقوله</w:t>
      </w:r>
      <w:r>
        <w:rPr>
          <w:rtl/>
        </w:rPr>
        <w:t xml:space="preserve">: </w:t>
      </w:r>
      <w:r w:rsidRPr="00AA0C1E">
        <w:rPr>
          <w:rStyle w:val="libAlaemChar"/>
          <w:rtl/>
        </w:rPr>
        <w:t>(</w:t>
      </w:r>
      <w:r w:rsidRPr="002F767C">
        <w:rPr>
          <w:rStyle w:val="libAieChar"/>
          <w:rtl/>
        </w:rPr>
        <w:t>قُلِ اسْتَهْزِؤُا</w:t>
      </w:r>
      <w:r w:rsidRPr="00AA0C1E">
        <w:rPr>
          <w:rStyle w:val="libAlaemChar"/>
          <w:rtl/>
        </w:rPr>
        <w:t>)</w:t>
      </w:r>
      <w:r w:rsidRPr="00F257BB">
        <w:rPr>
          <w:rtl/>
        </w:rPr>
        <w:t xml:space="preserve"> أي</w:t>
      </w:r>
      <w:r>
        <w:rPr>
          <w:rtl/>
        </w:rPr>
        <w:t xml:space="preserve">: </w:t>
      </w:r>
      <w:r w:rsidRPr="00F257BB">
        <w:rPr>
          <w:rtl/>
        </w:rPr>
        <w:t>اطلبوا الهزء</w:t>
      </w:r>
      <w:r>
        <w:rPr>
          <w:rtl/>
        </w:rPr>
        <w:t xml:space="preserve">، </w:t>
      </w:r>
      <w:r w:rsidRPr="00F257BB">
        <w:rPr>
          <w:rtl/>
        </w:rPr>
        <w:t xml:space="preserve">هو وعيد بلفظ الأمر </w:t>
      </w:r>
      <w:r w:rsidRPr="00AA0C1E">
        <w:rPr>
          <w:rStyle w:val="libAlaemChar"/>
          <w:rtl/>
        </w:rPr>
        <w:t>(</w:t>
      </w:r>
      <w:r w:rsidRPr="002F767C">
        <w:rPr>
          <w:rStyle w:val="libAieChar"/>
          <w:rtl/>
        </w:rPr>
        <w:t>إِنَّ اللهَ مُخْرِجٌ</w:t>
      </w:r>
      <w:r w:rsidRPr="00AA0C1E">
        <w:rPr>
          <w:rStyle w:val="libAlaemChar"/>
          <w:rtl/>
        </w:rPr>
        <w:t>)</w:t>
      </w:r>
      <w:r w:rsidRPr="00F257BB">
        <w:rPr>
          <w:rtl/>
        </w:rPr>
        <w:t xml:space="preserve"> مبرز أو مظهر </w:t>
      </w:r>
      <w:r w:rsidRPr="00AA0C1E">
        <w:rPr>
          <w:rStyle w:val="libAlaemChar"/>
          <w:rtl/>
        </w:rPr>
        <w:t>(</w:t>
      </w:r>
      <w:r w:rsidRPr="002F767C">
        <w:rPr>
          <w:rStyle w:val="libAieChar"/>
          <w:rtl/>
        </w:rPr>
        <w:t>ما تَحْذَرُونَ</w:t>
      </w:r>
      <w:r w:rsidRPr="00AA0C1E">
        <w:rPr>
          <w:rStyle w:val="libAlaemChar"/>
          <w:rtl/>
        </w:rPr>
        <w:t>)</w:t>
      </w:r>
      <w:r w:rsidRPr="00F257BB">
        <w:rPr>
          <w:rtl/>
        </w:rPr>
        <w:t xml:space="preserve"> ما تحذرونه من إنزال السورة فيكم</w:t>
      </w:r>
      <w:r>
        <w:rPr>
          <w:rtl/>
        </w:rPr>
        <w:t xml:space="preserve">، </w:t>
      </w:r>
      <w:r w:rsidRPr="00F257BB">
        <w:rPr>
          <w:rtl/>
        </w:rPr>
        <w:t>أو ما تحذرون إظهاره من مساويكم.</w:t>
      </w:r>
    </w:p>
    <w:p w14:paraId="194AE418" w14:textId="77777777" w:rsidR="003A1D5F" w:rsidRPr="00F257BB" w:rsidRDefault="003A1D5F" w:rsidP="000E6E49">
      <w:pPr>
        <w:pStyle w:val="libNormal"/>
        <w:rPr>
          <w:rtl/>
        </w:rPr>
      </w:pPr>
      <w:r w:rsidRPr="00F257BB">
        <w:rPr>
          <w:rtl/>
        </w:rPr>
        <w:t>وقيل</w:t>
      </w:r>
      <w:r>
        <w:rPr>
          <w:rtl/>
        </w:rPr>
        <w:t xml:space="preserve">: </w:t>
      </w:r>
      <w:r w:rsidRPr="00F257BB">
        <w:rPr>
          <w:rtl/>
        </w:rPr>
        <w:t>هذا الحذر أظهروه على وجه الاستهزاء لا على سبيل التصديق</w:t>
      </w:r>
      <w:r>
        <w:rPr>
          <w:rtl/>
        </w:rPr>
        <w:t xml:space="preserve">، </w:t>
      </w:r>
      <w:r w:rsidRPr="00F257BB">
        <w:rPr>
          <w:rtl/>
        </w:rPr>
        <w:t>لأنّهم</w:t>
      </w:r>
    </w:p>
    <w:p w14:paraId="691D24D6" w14:textId="77777777" w:rsidR="003A1D5F" w:rsidRPr="00F257BB" w:rsidRDefault="003A1D5F" w:rsidP="002F767C">
      <w:pPr>
        <w:pStyle w:val="libNormal0"/>
        <w:rPr>
          <w:rtl/>
        </w:rPr>
      </w:pPr>
      <w:r>
        <w:rPr>
          <w:rtl/>
        </w:rPr>
        <w:br w:type="page"/>
      </w:r>
      <w:r w:rsidRPr="00F257BB">
        <w:rPr>
          <w:rtl/>
        </w:rPr>
        <w:lastRenderedPageBreak/>
        <w:t xml:space="preserve">حين رأوا رسول الله </w:t>
      </w:r>
      <w:r w:rsidRPr="00AA0C1E">
        <w:rPr>
          <w:rStyle w:val="libAlaemChar"/>
          <w:rtl/>
        </w:rPr>
        <w:t>صلى‌الله‌عليه‌وآله‌وسلم</w:t>
      </w:r>
      <w:r w:rsidRPr="00F257BB">
        <w:rPr>
          <w:rtl/>
        </w:rPr>
        <w:t xml:space="preserve"> ينطق في كلّ شيء عن الوحي</w:t>
      </w:r>
      <w:r>
        <w:rPr>
          <w:rtl/>
        </w:rPr>
        <w:t xml:space="preserve">، </w:t>
      </w:r>
      <w:r w:rsidRPr="00F257BB">
        <w:rPr>
          <w:rtl/>
        </w:rPr>
        <w:t>قال بعضهم لبعض :</w:t>
      </w:r>
    </w:p>
    <w:p w14:paraId="1E1B27D2" w14:textId="77777777" w:rsidR="003A1D5F" w:rsidRPr="00F257BB" w:rsidRDefault="003A1D5F" w:rsidP="000E6E49">
      <w:pPr>
        <w:pStyle w:val="libNormal"/>
        <w:rPr>
          <w:rtl/>
        </w:rPr>
      </w:pPr>
      <w:r w:rsidRPr="00F257BB">
        <w:rPr>
          <w:rtl/>
        </w:rPr>
        <w:t>احذروا ألّا ينزل وحي فيكم</w:t>
      </w:r>
      <w:r>
        <w:rPr>
          <w:rtl/>
        </w:rPr>
        <w:t xml:space="preserve">، </w:t>
      </w:r>
      <w:r w:rsidRPr="00F257BB">
        <w:rPr>
          <w:rtl/>
        </w:rPr>
        <w:t>يتناجون بذلك ويضحكون به.</w:t>
      </w:r>
    </w:p>
    <w:p w14:paraId="12D3635B" w14:textId="77777777" w:rsidR="003A1D5F" w:rsidRPr="00F257BB" w:rsidRDefault="003A1D5F" w:rsidP="000E6E49">
      <w:pPr>
        <w:pStyle w:val="libNormal"/>
        <w:rPr>
          <w:rtl/>
        </w:rPr>
      </w:pPr>
      <w:r w:rsidRPr="00AA0C1E">
        <w:rPr>
          <w:rStyle w:val="libAlaemChar"/>
          <w:rtl/>
        </w:rPr>
        <w:t>(</w:t>
      </w:r>
      <w:r w:rsidRPr="002F767C">
        <w:rPr>
          <w:rStyle w:val="libAieChar"/>
          <w:rtl/>
        </w:rPr>
        <w:t>وَلَئِنْ سَأَلْتَهُمْ لَيَقُولُنَّ إِنَّما كُنَّا نَخُوضُ وَنَلْعَبُ قُلْ أَبِاللهِ وَآياتِهِ وَرَسُولِهِ كُنْتُمْ تَسْتَهْزِؤُنَ (65) لا تَعْتَذِرُوا قَدْ كَفَرْتُمْ بَعْدَ إِيمانِكُمْ إِنْ نَعْفُ عَنْ طائِفَةٍ مِنْكُمْ نُعَذِّبْ طائِفَةً بِأَنَّهُمْ كانُوا مُجْرِمِينَ (66) الْمُنافِقُونَ وَالْمُنافِقاتُ بَعْضُهُمْ مِنْ بَعْضٍ يَأْمُرُونَ بِالْمُنْكَرِ وَيَنْهَوْنَ عَنِ الْمَعْرُوفِ وَيَقْبِضُونَ أَيْدِيَهُمْ نَسُوا اللهَ فَنَسِيَهُمْ إِنَّ الْمُنافِقِينَ هُمُ الْفاسِقُونَ (67) وَعَدَ اللهُ الْمُنافِقِينَ وَالْمُنافِقاتِ وَالْكُفَّارَ نارَ جَهَنَّمَ خالِدِينَ فِيها هِيَ حَسْبُهُمْ وَلَعَنَهُمُ اللهُ وَلَهُمْ عَذابٌ مُقِيمٌ (68) كَالَّذِينَ مِنْ قَبْلِكُمْ كانُوا أَشَدَّ مِنْكُمْ قُوَّةً وَأَكْثَرَ أَمْوالاً وَأَوْلاداً فَاسْتَمْتَعُوا بِخَلاقِهِمْ فَاسْتَمْتَعْتُمْ بِخَلاقِكُمْ كَمَا اسْتَمْتَعَ الَّذِينَ مِنْ قَبْلِكُمْ بِخَلاقِهِمْ وَخُضْتُمْ كَالَّذِي خاضُوا أُولئِكَ حَبِطَتْ أَعْمالُهُمْ فِي الدُّنْيا وَالْآخِرَةِ وَأُولئِكَ هُمُ الْخاسِرُونَ (69)</w:t>
      </w:r>
      <w:r w:rsidRPr="00AA0C1E">
        <w:rPr>
          <w:rStyle w:val="libAlaemChar"/>
          <w:rtl/>
        </w:rPr>
        <w:t>)</w:t>
      </w:r>
    </w:p>
    <w:p w14:paraId="52975926" w14:textId="77777777" w:rsidR="003A1D5F" w:rsidRPr="00F257BB" w:rsidRDefault="003A1D5F" w:rsidP="000E6E49">
      <w:pPr>
        <w:pStyle w:val="libNormal"/>
        <w:rPr>
          <w:rtl/>
        </w:rPr>
      </w:pPr>
      <w:r w:rsidRPr="00F257BB">
        <w:rPr>
          <w:rtl/>
        </w:rPr>
        <w:t>روي عن ابن كيسان</w:t>
      </w:r>
      <w:r>
        <w:rPr>
          <w:rtl/>
        </w:rPr>
        <w:t xml:space="preserve">: </w:t>
      </w:r>
      <w:r w:rsidRPr="00F257BB">
        <w:rPr>
          <w:rtl/>
        </w:rPr>
        <w:t xml:space="preserve">أنّ اثني عشر رجلا من المنافقين وقفوا على العقبة ليفتكّوا برسول الله </w:t>
      </w:r>
      <w:r w:rsidRPr="00AA0C1E">
        <w:rPr>
          <w:rStyle w:val="libAlaemChar"/>
          <w:rtl/>
        </w:rPr>
        <w:t>صلى‌الله‌عليه‌وآله‌وسلم</w:t>
      </w:r>
      <w:r w:rsidRPr="00F257BB">
        <w:rPr>
          <w:rtl/>
        </w:rPr>
        <w:t xml:space="preserve"> عند رجوعه من تبوك</w:t>
      </w:r>
      <w:r>
        <w:rPr>
          <w:rtl/>
        </w:rPr>
        <w:t xml:space="preserve">، </w:t>
      </w:r>
      <w:r w:rsidRPr="00F257BB">
        <w:rPr>
          <w:rtl/>
        </w:rPr>
        <w:t xml:space="preserve">فأخبر جبرئيل </w:t>
      </w:r>
      <w:r w:rsidRPr="00AA0C1E">
        <w:rPr>
          <w:rStyle w:val="libAlaemChar"/>
          <w:rtl/>
        </w:rPr>
        <w:t>عليه‌السلام</w:t>
      </w:r>
      <w:r w:rsidRPr="00F257BB">
        <w:rPr>
          <w:rtl/>
        </w:rPr>
        <w:t xml:space="preserve"> رسول الله</w:t>
      </w:r>
    </w:p>
    <w:p w14:paraId="1343DE66" w14:textId="77777777" w:rsidR="003A1D5F" w:rsidRPr="00F257BB" w:rsidRDefault="003A1D5F" w:rsidP="002F767C">
      <w:pPr>
        <w:pStyle w:val="libNormal0"/>
        <w:rPr>
          <w:rtl/>
        </w:rPr>
      </w:pPr>
      <w:r>
        <w:rPr>
          <w:rtl/>
        </w:rPr>
        <w:br w:type="page"/>
      </w:r>
      <w:r w:rsidRPr="00F257BB">
        <w:rPr>
          <w:rtl/>
        </w:rPr>
        <w:lastRenderedPageBreak/>
        <w:t>بذلك</w:t>
      </w:r>
      <w:r>
        <w:rPr>
          <w:rtl/>
        </w:rPr>
        <w:t xml:space="preserve">، </w:t>
      </w:r>
      <w:r w:rsidRPr="00F257BB">
        <w:rPr>
          <w:rtl/>
        </w:rPr>
        <w:t xml:space="preserve">وأمره أن يرسل إليهم أحدا ويضرب وجوه رواحلهم. وعمّار كان يقود دابّة رسول الله </w:t>
      </w:r>
      <w:r w:rsidRPr="00AA0C1E">
        <w:rPr>
          <w:rStyle w:val="libAlaemChar"/>
          <w:rtl/>
        </w:rPr>
        <w:t>صلى‌الله‌عليه‌وآله‌وسلم</w:t>
      </w:r>
      <w:r>
        <w:rPr>
          <w:rtl/>
        </w:rPr>
        <w:t xml:space="preserve">، </w:t>
      </w:r>
      <w:r w:rsidRPr="00F257BB">
        <w:rPr>
          <w:rtl/>
        </w:rPr>
        <w:t>وحذيفة يسوقها. فقال لحذيفة</w:t>
      </w:r>
      <w:r>
        <w:rPr>
          <w:rtl/>
        </w:rPr>
        <w:t xml:space="preserve">: </w:t>
      </w:r>
      <w:r w:rsidRPr="00F257BB">
        <w:rPr>
          <w:rtl/>
        </w:rPr>
        <w:t>اضرب وجوه رواحلهم.</w:t>
      </w:r>
    </w:p>
    <w:p w14:paraId="2DB7AF7F" w14:textId="77777777" w:rsidR="003A1D5F" w:rsidRPr="00F257BB" w:rsidRDefault="003A1D5F" w:rsidP="000E6E49">
      <w:pPr>
        <w:pStyle w:val="libNormal"/>
        <w:rPr>
          <w:rtl/>
        </w:rPr>
      </w:pPr>
      <w:r w:rsidRPr="00F257BB">
        <w:rPr>
          <w:rtl/>
        </w:rPr>
        <w:t>فضربها حتّى نحّاهم. فلمّا نزل قال لحذيفة</w:t>
      </w:r>
      <w:r>
        <w:rPr>
          <w:rtl/>
        </w:rPr>
        <w:t xml:space="preserve">: </w:t>
      </w:r>
      <w:r w:rsidRPr="00F257BB">
        <w:rPr>
          <w:rtl/>
        </w:rPr>
        <w:t>من عرفت من القوم</w:t>
      </w:r>
      <w:r>
        <w:rPr>
          <w:rtl/>
        </w:rPr>
        <w:t>؟</w:t>
      </w:r>
      <w:r w:rsidRPr="00F257BB">
        <w:rPr>
          <w:rtl/>
        </w:rPr>
        <w:t xml:space="preserve"> قال</w:t>
      </w:r>
      <w:r>
        <w:rPr>
          <w:rtl/>
        </w:rPr>
        <w:t xml:space="preserve">: </w:t>
      </w:r>
      <w:r w:rsidRPr="00F257BB">
        <w:rPr>
          <w:rtl/>
        </w:rPr>
        <w:t xml:space="preserve">لم أعرف منهم أحدا. فقال رسول الله </w:t>
      </w:r>
      <w:r w:rsidRPr="00AA0C1E">
        <w:rPr>
          <w:rStyle w:val="libAlaemChar"/>
          <w:rtl/>
        </w:rPr>
        <w:t>صلى‌الله‌عليه‌وآله‌وسلم</w:t>
      </w:r>
      <w:r>
        <w:rPr>
          <w:rtl/>
        </w:rPr>
        <w:t xml:space="preserve">: </w:t>
      </w:r>
      <w:r w:rsidRPr="00F257BB">
        <w:rPr>
          <w:rtl/>
        </w:rPr>
        <w:t>إنّه فلان وفلان</w:t>
      </w:r>
      <w:r>
        <w:rPr>
          <w:rtl/>
        </w:rPr>
        <w:t xml:space="preserve">، </w:t>
      </w:r>
      <w:r w:rsidRPr="00F257BB">
        <w:rPr>
          <w:rtl/>
        </w:rPr>
        <w:t>حتّى عدّهم كلّهم. فقال حذيفة</w:t>
      </w:r>
      <w:r>
        <w:rPr>
          <w:rtl/>
        </w:rPr>
        <w:t xml:space="preserve">: </w:t>
      </w:r>
      <w:r w:rsidRPr="00F257BB">
        <w:rPr>
          <w:rtl/>
        </w:rPr>
        <w:t>ألّا تبعث إليهم فتقتلهم</w:t>
      </w:r>
      <w:r>
        <w:rPr>
          <w:rtl/>
        </w:rPr>
        <w:t>؟</w:t>
      </w:r>
      <w:r w:rsidRPr="00F257BB">
        <w:rPr>
          <w:rtl/>
        </w:rPr>
        <w:t xml:space="preserve"> فقال</w:t>
      </w:r>
      <w:r>
        <w:rPr>
          <w:rtl/>
        </w:rPr>
        <w:t xml:space="preserve">: </w:t>
      </w:r>
      <w:r w:rsidRPr="00F257BB">
        <w:rPr>
          <w:rtl/>
        </w:rPr>
        <w:t>أكره أن تقول العرب</w:t>
      </w:r>
      <w:r>
        <w:rPr>
          <w:rtl/>
        </w:rPr>
        <w:t>:</w:t>
      </w:r>
      <w:r w:rsidRPr="004C4CCF">
        <w:rPr>
          <w:rtl/>
        </w:rPr>
        <w:t xml:space="preserve"> </w:t>
      </w:r>
      <w:r w:rsidRPr="00F257BB">
        <w:rPr>
          <w:rtl/>
        </w:rPr>
        <w:t>ل</w:t>
      </w:r>
      <w:r>
        <w:rPr>
          <w:rFonts w:hint="cs"/>
          <w:rtl/>
        </w:rPr>
        <w:t>ـ</w:t>
      </w:r>
      <w:r w:rsidRPr="00F257BB">
        <w:rPr>
          <w:rtl/>
        </w:rPr>
        <w:t>مّا ظفر بأصحابه أقبل يقتلهم.</w:t>
      </w:r>
    </w:p>
    <w:p w14:paraId="7AD456B4" w14:textId="77777777" w:rsidR="003A1D5F" w:rsidRPr="00F257BB" w:rsidRDefault="003A1D5F" w:rsidP="000E6E49">
      <w:pPr>
        <w:pStyle w:val="libNormal"/>
        <w:rPr>
          <w:rtl/>
        </w:rPr>
      </w:pPr>
      <w:r w:rsidRPr="00F257BB">
        <w:rPr>
          <w:rtl/>
        </w:rPr>
        <w:t xml:space="preserve">وروي عن أبي جعفر </w:t>
      </w:r>
      <w:r w:rsidRPr="00AA0C1E">
        <w:rPr>
          <w:rStyle w:val="libAlaemChar"/>
          <w:rtl/>
        </w:rPr>
        <w:t>عليه‌السلام</w:t>
      </w:r>
      <w:r w:rsidRPr="00F257BB">
        <w:rPr>
          <w:rtl/>
        </w:rPr>
        <w:t xml:space="preserve"> مثله</w:t>
      </w:r>
      <w:r>
        <w:rPr>
          <w:rtl/>
        </w:rPr>
        <w:t xml:space="preserve">، </w:t>
      </w:r>
      <w:r w:rsidRPr="00F257BB">
        <w:rPr>
          <w:rtl/>
        </w:rPr>
        <w:t>إلّا أنّه قال</w:t>
      </w:r>
      <w:r>
        <w:rPr>
          <w:rtl/>
        </w:rPr>
        <w:t xml:space="preserve">: </w:t>
      </w:r>
      <w:r w:rsidRPr="00F257BB">
        <w:rPr>
          <w:rtl/>
        </w:rPr>
        <w:t>ائتمروا بينهم ليقتلوه</w:t>
      </w:r>
      <w:r>
        <w:rPr>
          <w:rtl/>
        </w:rPr>
        <w:t xml:space="preserve">، </w:t>
      </w:r>
      <w:r w:rsidRPr="00F257BB">
        <w:rPr>
          <w:rtl/>
        </w:rPr>
        <w:t>وقال بعضهم لبعض</w:t>
      </w:r>
      <w:r>
        <w:rPr>
          <w:rtl/>
        </w:rPr>
        <w:t xml:space="preserve">: </w:t>
      </w:r>
      <w:r w:rsidRPr="00F257BB">
        <w:rPr>
          <w:rtl/>
        </w:rPr>
        <w:t>إن فطن نقول</w:t>
      </w:r>
      <w:r>
        <w:rPr>
          <w:rtl/>
        </w:rPr>
        <w:t xml:space="preserve">: </w:t>
      </w:r>
      <w:r w:rsidRPr="00F257BB">
        <w:rPr>
          <w:rtl/>
        </w:rPr>
        <w:t>إنّما كنّا نخوض ونلعب</w:t>
      </w:r>
      <w:r>
        <w:rPr>
          <w:rtl/>
        </w:rPr>
        <w:t xml:space="preserve">، </w:t>
      </w:r>
      <w:r w:rsidRPr="00F257BB">
        <w:rPr>
          <w:rtl/>
        </w:rPr>
        <w:t>وإن لم يفطن نقتله. فنزلت</w:t>
      </w:r>
      <w:r>
        <w:rPr>
          <w:rtl/>
        </w:rPr>
        <w:t xml:space="preserve">: </w:t>
      </w:r>
      <w:r w:rsidRPr="00AA0C1E">
        <w:rPr>
          <w:rStyle w:val="libAlaemChar"/>
          <w:rtl/>
        </w:rPr>
        <w:t>(</w:t>
      </w:r>
      <w:r w:rsidRPr="002F767C">
        <w:rPr>
          <w:rStyle w:val="libAieChar"/>
          <w:rtl/>
        </w:rPr>
        <w:t>وَلَئِنْ سَأَلْتَهُمْ لَيَقُولُنَّ إِنَّما كُنَّا نَخُوضُ وَنَلْعَبُ</w:t>
      </w:r>
      <w:r w:rsidRPr="00AA0C1E">
        <w:rPr>
          <w:rStyle w:val="libAlaemChar"/>
          <w:rtl/>
        </w:rPr>
        <w:t>)</w:t>
      </w:r>
      <w:r w:rsidRPr="0057023B">
        <w:rPr>
          <w:rFonts w:hint="cs"/>
          <w:rtl/>
        </w:rPr>
        <w:t xml:space="preserve"> </w:t>
      </w:r>
      <w:r w:rsidRPr="00F257BB">
        <w:rPr>
          <w:rtl/>
        </w:rPr>
        <w:t>قيل</w:t>
      </w:r>
      <w:r>
        <w:rPr>
          <w:rtl/>
        </w:rPr>
        <w:t xml:space="preserve">: </w:t>
      </w:r>
      <w:r w:rsidRPr="00F257BB">
        <w:rPr>
          <w:rtl/>
        </w:rPr>
        <w:t xml:space="preserve">نزلت في ركب المنافقين مرّوا على رسول الله </w:t>
      </w:r>
      <w:r w:rsidRPr="00AA0C1E">
        <w:rPr>
          <w:rStyle w:val="libAlaemChar"/>
          <w:rtl/>
        </w:rPr>
        <w:t>صلى‌الله‌عليه‌وآله‌وسلم</w:t>
      </w:r>
      <w:r w:rsidRPr="00F257BB">
        <w:rPr>
          <w:rtl/>
        </w:rPr>
        <w:t xml:space="preserve"> في غزوة تبوك</w:t>
      </w:r>
      <w:r>
        <w:rPr>
          <w:rtl/>
        </w:rPr>
        <w:t xml:space="preserve">، </w:t>
      </w:r>
      <w:r w:rsidRPr="00F257BB">
        <w:rPr>
          <w:rtl/>
        </w:rPr>
        <w:t>فقالوا</w:t>
      </w:r>
      <w:r>
        <w:rPr>
          <w:rtl/>
        </w:rPr>
        <w:t xml:space="preserve">: </w:t>
      </w:r>
      <w:r w:rsidRPr="00F257BB">
        <w:rPr>
          <w:rtl/>
        </w:rPr>
        <w:t>انظروا إلى هذا الرجل يريد أن يفتح قصور الشام وحصونه</w:t>
      </w:r>
      <w:r>
        <w:rPr>
          <w:rtl/>
        </w:rPr>
        <w:t xml:space="preserve">، </w:t>
      </w:r>
      <w:r w:rsidRPr="00F257BB">
        <w:rPr>
          <w:rtl/>
        </w:rPr>
        <w:t xml:space="preserve">هيهات هيهات. فأخبر الله تعالى به نبيّه </w:t>
      </w:r>
      <w:r w:rsidRPr="00AA0C1E">
        <w:rPr>
          <w:rStyle w:val="libAlaemChar"/>
          <w:rtl/>
        </w:rPr>
        <w:t>صلى‌الله‌عليه‌وآله‌وسلم</w:t>
      </w:r>
      <w:r w:rsidRPr="00F257BB">
        <w:rPr>
          <w:rtl/>
        </w:rPr>
        <w:t xml:space="preserve"> فدعاهم</w:t>
      </w:r>
      <w:r>
        <w:rPr>
          <w:rtl/>
        </w:rPr>
        <w:t xml:space="preserve">، </w:t>
      </w:r>
      <w:r w:rsidRPr="00F257BB">
        <w:rPr>
          <w:rtl/>
        </w:rPr>
        <w:t>فقال</w:t>
      </w:r>
      <w:r>
        <w:rPr>
          <w:rtl/>
        </w:rPr>
        <w:t xml:space="preserve">: </w:t>
      </w:r>
      <w:r w:rsidRPr="00F257BB">
        <w:rPr>
          <w:rtl/>
        </w:rPr>
        <w:t>قلتم كذا وكذا</w:t>
      </w:r>
      <w:r>
        <w:rPr>
          <w:rtl/>
        </w:rPr>
        <w:t>؟</w:t>
      </w:r>
      <w:r w:rsidRPr="00F257BB">
        <w:rPr>
          <w:rtl/>
        </w:rPr>
        <w:t xml:space="preserve"> فقالوا</w:t>
      </w:r>
      <w:r>
        <w:rPr>
          <w:rtl/>
        </w:rPr>
        <w:t xml:space="preserve">: </w:t>
      </w:r>
      <w:r w:rsidRPr="00F257BB">
        <w:rPr>
          <w:rtl/>
        </w:rPr>
        <w:t>لا والله ما كنّا في شيء من أمرك وأمر أصحابك</w:t>
      </w:r>
      <w:r>
        <w:rPr>
          <w:rtl/>
        </w:rPr>
        <w:t xml:space="preserve">، </w:t>
      </w:r>
      <w:r w:rsidRPr="00F257BB">
        <w:rPr>
          <w:rtl/>
        </w:rPr>
        <w:t>ولكن كنّا في شيء ممّا يخوض فيه الركب ليقصّر بعضنا على بعض السفر</w:t>
      </w:r>
      <w:r>
        <w:rPr>
          <w:rtl/>
        </w:rPr>
        <w:t xml:space="preserve">، </w:t>
      </w:r>
      <w:r w:rsidRPr="00F257BB">
        <w:rPr>
          <w:rtl/>
        </w:rPr>
        <w:t>أي</w:t>
      </w:r>
      <w:r>
        <w:rPr>
          <w:rtl/>
        </w:rPr>
        <w:t xml:space="preserve">: </w:t>
      </w:r>
      <w:r w:rsidRPr="00F257BB">
        <w:rPr>
          <w:rtl/>
        </w:rPr>
        <w:t>مشقّته.</w:t>
      </w:r>
    </w:p>
    <w:p w14:paraId="3F0F20BD" w14:textId="77777777" w:rsidR="003A1D5F" w:rsidRPr="00F257BB" w:rsidRDefault="003A1D5F" w:rsidP="000E6E49">
      <w:pPr>
        <w:pStyle w:val="libNormal"/>
        <w:rPr>
          <w:rtl/>
        </w:rPr>
      </w:pPr>
      <w:r w:rsidRPr="00AA0C1E">
        <w:rPr>
          <w:rStyle w:val="libAlaemChar"/>
          <w:rtl/>
        </w:rPr>
        <w:t>(</w:t>
      </w:r>
      <w:r w:rsidRPr="002F767C">
        <w:rPr>
          <w:rStyle w:val="libAieChar"/>
          <w:rtl/>
        </w:rPr>
        <w:t>قُلْ أَبِاللهِ وَآياتِهِ وَرَسُولِهِ كُنْتُمْ تَسْتَهْزِؤُنَ</w:t>
      </w:r>
      <w:r w:rsidRPr="00AA0C1E">
        <w:rPr>
          <w:rStyle w:val="libAlaemChar"/>
          <w:rtl/>
        </w:rPr>
        <w:t>)</w:t>
      </w:r>
      <w:r w:rsidRPr="00F257BB">
        <w:rPr>
          <w:rtl/>
        </w:rPr>
        <w:t xml:space="preserve"> توبيخا على استهزائهم بمن لا يصحّ الاستهزاء به</w:t>
      </w:r>
      <w:r>
        <w:rPr>
          <w:rtl/>
        </w:rPr>
        <w:t xml:space="preserve">، </w:t>
      </w:r>
      <w:r w:rsidRPr="00F257BB">
        <w:rPr>
          <w:rtl/>
        </w:rPr>
        <w:t>وإلزاما للحجّة عليهم</w:t>
      </w:r>
      <w:r>
        <w:rPr>
          <w:rtl/>
        </w:rPr>
        <w:t xml:space="preserve">، </w:t>
      </w:r>
      <w:r w:rsidRPr="00F257BB">
        <w:rPr>
          <w:rtl/>
        </w:rPr>
        <w:t>وإشعارا بعدم الاعتداد باعتذارهم الكاذب.</w:t>
      </w:r>
    </w:p>
    <w:p w14:paraId="4267DB7C" w14:textId="77777777" w:rsidR="003A1D5F" w:rsidRPr="00F257BB" w:rsidRDefault="003A1D5F" w:rsidP="000E6E49">
      <w:pPr>
        <w:pStyle w:val="libNormal"/>
        <w:rPr>
          <w:rtl/>
        </w:rPr>
      </w:pPr>
      <w:r w:rsidRPr="00F257BB">
        <w:rPr>
          <w:rtl/>
        </w:rPr>
        <w:t xml:space="preserve">ثمّ أمر الله تعالى نبيّه </w:t>
      </w:r>
      <w:r w:rsidRPr="00AA0C1E">
        <w:rPr>
          <w:rStyle w:val="libAlaemChar"/>
          <w:rtl/>
        </w:rPr>
        <w:t>صلى‌الله‌عليه‌وآله‌وسلم</w:t>
      </w:r>
      <w:r w:rsidRPr="00F257BB">
        <w:rPr>
          <w:rtl/>
        </w:rPr>
        <w:t xml:space="preserve"> أن يقول لهؤلاء المنافقين</w:t>
      </w:r>
      <w:r>
        <w:rPr>
          <w:rtl/>
        </w:rPr>
        <w:t xml:space="preserve">: </w:t>
      </w:r>
      <w:r w:rsidRPr="00AA0C1E">
        <w:rPr>
          <w:rStyle w:val="libAlaemChar"/>
          <w:rtl/>
        </w:rPr>
        <w:t>(</w:t>
      </w:r>
      <w:r w:rsidRPr="002F767C">
        <w:rPr>
          <w:rStyle w:val="libAieChar"/>
          <w:rtl/>
        </w:rPr>
        <w:t>لا تَعْتَذِرُوا</w:t>
      </w:r>
      <w:r w:rsidRPr="00AA0C1E">
        <w:rPr>
          <w:rStyle w:val="libAlaemChar"/>
          <w:rtl/>
        </w:rPr>
        <w:t>)</w:t>
      </w:r>
      <w:r w:rsidRPr="00F257BB">
        <w:rPr>
          <w:rtl/>
        </w:rPr>
        <w:t xml:space="preserve"> لا تشتغلوا باعتذاراتكم</w:t>
      </w:r>
      <w:r>
        <w:rPr>
          <w:rtl/>
        </w:rPr>
        <w:t xml:space="preserve">، </w:t>
      </w:r>
      <w:r w:rsidRPr="00F257BB">
        <w:rPr>
          <w:rtl/>
        </w:rPr>
        <w:t xml:space="preserve">فإنّها معلومة الكذب </w:t>
      </w:r>
      <w:r w:rsidRPr="00AA0C1E">
        <w:rPr>
          <w:rStyle w:val="libAlaemChar"/>
          <w:rtl/>
        </w:rPr>
        <w:t>(</w:t>
      </w:r>
      <w:r w:rsidRPr="002F767C">
        <w:rPr>
          <w:rStyle w:val="libAieChar"/>
          <w:rtl/>
        </w:rPr>
        <w:t>قَدْ كَفَرْتُمْ</w:t>
      </w:r>
      <w:r w:rsidRPr="00AA0C1E">
        <w:rPr>
          <w:rStyle w:val="libAlaemChar"/>
          <w:rtl/>
        </w:rPr>
        <w:t>)</w:t>
      </w:r>
      <w:r w:rsidRPr="00F257BB">
        <w:rPr>
          <w:rtl/>
        </w:rPr>
        <w:t xml:space="preserve"> قد أظهرتم الكفر بإيذاء الرسول </w:t>
      </w:r>
      <w:r w:rsidRPr="00AA0C1E">
        <w:rPr>
          <w:rStyle w:val="libAlaemChar"/>
          <w:rtl/>
        </w:rPr>
        <w:t>صلى‌الله‌عليه‌وآله‌وسلم</w:t>
      </w:r>
      <w:r w:rsidRPr="00F257BB">
        <w:rPr>
          <w:rtl/>
        </w:rPr>
        <w:t xml:space="preserve"> والطعن فيه </w:t>
      </w:r>
      <w:r w:rsidRPr="00AA0C1E">
        <w:rPr>
          <w:rStyle w:val="libAlaemChar"/>
          <w:rtl/>
        </w:rPr>
        <w:t>(</w:t>
      </w:r>
      <w:r w:rsidRPr="002F767C">
        <w:rPr>
          <w:rStyle w:val="libAieChar"/>
          <w:rtl/>
        </w:rPr>
        <w:t>بَعْدَ إِيمانِكُمْ</w:t>
      </w:r>
      <w:r w:rsidRPr="00AA0C1E">
        <w:rPr>
          <w:rStyle w:val="libAlaemChar"/>
          <w:rtl/>
        </w:rPr>
        <w:t>)</w:t>
      </w:r>
      <w:r w:rsidRPr="00F257BB">
        <w:rPr>
          <w:rtl/>
        </w:rPr>
        <w:t xml:space="preserve"> بعد إظهاركم الايمان </w:t>
      </w:r>
      <w:r w:rsidRPr="00AA0C1E">
        <w:rPr>
          <w:rStyle w:val="libAlaemChar"/>
          <w:rtl/>
        </w:rPr>
        <w:t>(</w:t>
      </w:r>
      <w:r w:rsidRPr="002F767C">
        <w:rPr>
          <w:rStyle w:val="libAieChar"/>
          <w:rtl/>
        </w:rPr>
        <w:t>إِنْ نَعْفُ عَنْ طائِفَةٍ مِنْكُمْ</w:t>
      </w:r>
      <w:r w:rsidRPr="00AA0C1E">
        <w:rPr>
          <w:rStyle w:val="libAlaemChar"/>
          <w:rtl/>
        </w:rPr>
        <w:t>)</w:t>
      </w:r>
      <w:r w:rsidRPr="00F257BB">
        <w:rPr>
          <w:rtl/>
        </w:rPr>
        <w:t xml:space="preserve"> لتوبتهم وإخلاصهم</w:t>
      </w:r>
      <w:r>
        <w:rPr>
          <w:rtl/>
        </w:rPr>
        <w:t xml:space="preserve">، </w:t>
      </w:r>
      <w:r w:rsidRPr="00F257BB">
        <w:rPr>
          <w:rtl/>
        </w:rPr>
        <w:t xml:space="preserve">أو لتجنّبهم عن الإيذاء والاستهزاء </w:t>
      </w:r>
      <w:r w:rsidRPr="00AA0C1E">
        <w:rPr>
          <w:rStyle w:val="libAlaemChar"/>
          <w:rtl/>
        </w:rPr>
        <w:t>(</w:t>
      </w:r>
      <w:r w:rsidRPr="002F767C">
        <w:rPr>
          <w:rStyle w:val="libAieChar"/>
          <w:rtl/>
        </w:rPr>
        <w:t>نُعَذِّبْ طائِفَةً بِأَنَّهُمْ كانُوا مُجْرِمِينَ</w:t>
      </w:r>
      <w:r w:rsidRPr="00AA0C1E">
        <w:rPr>
          <w:rStyle w:val="libAlaemChar"/>
          <w:rtl/>
        </w:rPr>
        <w:t>)</w:t>
      </w:r>
      <w:r w:rsidRPr="00F257BB">
        <w:rPr>
          <w:rtl/>
        </w:rPr>
        <w:t xml:space="preserve"> مصرّين على النفاق</w:t>
      </w:r>
      <w:r>
        <w:rPr>
          <w:rtl/>
        </w:rPr>
        <w:t xml:space="preserve">، </w:t>
      </w:r>
      <w:r w:rsidRPr="00F257BB">
        <w:rPr>
          <w:rtl/>
        </w:rPr>
        <w:t>أو مقدمين على الإيذاء والاستهزاء. وقرأ</w:t>
      </w:r>
    </w:p>
    <w:p w14:paraId="255C024F" w14:textId="77777777" w:rsidR="003A1D5F" w:rsidRPr="00F257BB" w:rsidRDefault="003A1D5F" w:rsidP="002F767C">
      <w:pPr>
        <w:pStyle w:val="libNormal0"/>
        <w:rPr>
          <w:rtl/>
        </w:rPr>
      </w:pPr>
      <w:r>
        <w:rPr>
          <w:rtl/>
        </w:rPr>
        <w:br w:type="page"/>
      </w:r>
      <w:r w:rsidRPr="00F257BB">
        <w:rPr>
          <w:rtl/>
        </w:rPr>
        <w:lastRenderedPageBreak/>
        <w:t xml:space="preserve">عاصم بالنون فيهما </w:t>
      </w:r>
      <w:r w:rsidRPr="005D48FD">
        <w:rPr>
          <w:rStyle w:val="libFootnotenumChar"/>
          <w:rtl/>
        </w:rPr>
        <w:t>(1)</w:t>
      </w:r>
      <w:r w:rsidRPr="00F257BB">
        <w:rPr>
          <w:rtl/>
        </w:rPr>
        <w:t xml:space="preserve"> ونصب طائفة.</w:t>
      </w:r>
    </w:p>
    <w:p w14:paraId="55D15781" w14:textId="77777777" w:rsidR="003A1D5F" w:rsidRPr="00F257BB" w:rsidRDefault="003A1D5F" w:rsidP="000E6E49">
      <w:pPr>
        <w:pStyle w:val="libNormal"/>
        <w:rPr>
          <w:rtl/>
        </w:rPr>
      </w:pPr>
      <w:r w:rsidRPr="00F257BB">
        <w:rPr>
          <w:rtl/>
        </w:rPr>
        <w:t>ثمّ بيّن أحوال المنافقين منهم بقوله</w:t>
      </w:r>
      <w:r>
        <w:rPr>
          <w:rtl/>
        </w:rPr>
        <w:t xml:space="preserve">: </w:t>
      </w:r>
      <w:r w:rsidRPr="00AA0C1E">
        <w:rPr>
          <w:rStyle w:val="libAlaemChar"/>
          <w:rtl/>
        </w:rPr>
        <w:t>(</w:t>
      </w:r>
      <w:r w:rsidRPr="002F767C">
        <w:rPr>
          <w:rStyle w:val="libAieChar"/>
          <w:rtl/>
        </w:rPr>
        <w:t>الْمُنافِقُونَ وَالْمُنافِقاتُ بَعْضُهُمْ مِنْ بَعْضٍ</w:t>
      </w:r>
      <w:r w:rsidRPr="00AA0C1E">
        <w:rPr>
          <w:rStyle w:val="libAlaemChar"/>
          <w:rtl/>
        </w:rPr>
        <w:t>)</w:t>
      </w:r>
      <w:r w:rsidRPr="00F257BB">
        <w:rPr>
          <w:rtl/>
        </w:rPr>
        <w:t xml:space="preserve"> أي</w:t>
      </w:r>
      <w:r>
        <w:rPr>
          <w:rtl/>
        </w:rPr>
        <w:t xml:space="preserve">: </w:t>
      </w:r>
      <w:r w:rsidRPr="00F257BB">
        <w:rPr>
          <w:rtl/>
        </w:rPr>
        <w:t>متشابهة في النفاق والبعد عن الإيمان</w:t>
      </w:r>
      <w:r>
        <w:rPr>
          <w:rtl/>
        </w:rPr>
        <w:t xml:space="preserve">، </w:t>
      </w:r>
      <w:r w:rsidRPr="00F257BB">
        <w:rPr>
          <w:rtl/>
        </w:rPr>
        <w:t xml:space="preserve">كأبعاض الشيء الواحد. وهو تكذيب لهم فيما حلفوا </w:t>
      </w:r>
      <w:r w:rsidRPr="00AA0C1E">
        <w:rPr>
          <w:rStyle w:val="libAlaemChar"/>
          <w:rtl/>
        </w:rPr>
        <w:t>(</w:t>
      </w:r>
      <w:r w:rsidRPr="002F767C">
        <w:rPr>
          <w:rStyle w:val="libAieChar"/>
          <w:rtl/>
        </w:rPr>
        <w:t>بِاللهِ إِنَّهُمْ لَمِنْكُمْ</w:t>
      </w:r>
      <w:r w:rsidRPr="00AA0C1E">
        <w:rPr>
          <w:rStyle w:val="libAlaemChar"/>
          <w:rtl/>
        </w:rPr>
        <w:t>)</w:t>
      </w:r>
      <w:r w:rsidRPr="00F257BB">
        <w:rPr>
          <w:rtl/>
        </w:rPr>
        <w:t xml:space="preserve"> </w:t>
      </w:r>
      <w:r w:rsidRPr="005D48FD">
        <w:rPr>
          <w:rStyle w:val="libFootnotenumChar"/>
          <w:rtl/>
        </w:rPr>
        <w:t>(2)</w:t>
      </w:r>
      <w:r w:rsidRPr="00F257BB">
        <w:rPr>
          <w:rtl/>
        </w:rPr>
        <w:t xml:space="preserve"> وتقرير لقوله</w:t>
      </w:r>
      <w:r>
        <w:rPr>
          <w:rtl/>
        </w:rPr>
        <w:t xml:space="preserve">: </w:t>
      </w:r>
      <w:r w:rsidRPr="00AA0C1E">
        <w:rPr>
          <w:rStyle w:val="libAlaemChar"/>
          <w:rtl/>
        </w:rPr>
        <w:t>(</w:t>
      </w:r>
      <w:r w:rsidRPr="002F767C">
        <w:rPr>
          <w:rStyle w:val="libAieChar"/>
          <w:rtl/>
        </w:rPr>
        <w:t>وَما هُمْ مِنْكُمْ</w:t>
      </w:r>
      <w:r w:rsidRPr="00AA0C1E">
        <w:rPr>
          <w:rStyle w:val="libAlaemChar"/>
          <w:rtl/>
        </w:rPr>
        <w:t>)</w:t>
      </w:r>
      <w:r w:rsidRPr="00F257BB">
        <w:rPr>
          <w:rtl/>
        </w:rPr>
        <w:t xml:space="preserve"> </w:t>
      </w:r>
      <w:r w:rsidRPr="005D48FD">
        <w:rPr>
          <w:rStyle w:val="libFootnotenumChar"/>
          <w:rtl/>
        </w:rPr>
        <w:t>(3)</w:t>
      </w:r>
      <w:r>
        <w:rPr>
          <w:rtl/>
        </w:rPr>
        <w:t xml:space="preserve">، </w:t>
      </w:r>
      <w:r w:rsidRPr="00F257BB">
        <w:rPr>
          <w:rtl/>
        </w:rPr>
        <w:t>وما بعده كالدليل عليه</w:t>
      </w:r>
      <w:r>
        <w:rPr>
          <w:rtl/>
        </w:rPr>
        <w:t xml:space="preserve">، </w:t>
      </w:r>
      <w:r w:rsidRPr="00F257BB">
        <w:rPr>
          <w:rtl/>
        </w:rPr>
        <w:t>فإنّه يدلّ على مضادّة حالهم لحال المؤمنين</w:t>
      </w:r>
      <w:r>
        <w:rPr>
          <w:rtl/>
        </w:rPr>
        <w:t xml:space="preserve">، </w:t>
      </w:r>
      <w:r w:rsidRPr="00F257BB">
        <w:rPr>
          <w:rtl/>
        </w:rPr>
        <w:t>وهو قوله</w:t>
      </w:r>
      <w:r>
        <w:rPr>
          <w:rtl/>
        </w:rPr>
        <w:t xml:space="preserve">: </w:t>
      </w:r>
      <w:r w:rsidRPr="00AA0C1E">
        <w:rPr>
          <w:rStyle w:val="libAlaemChar"/>
          <w:rtl/>
        </w:rPr>
        <w:t>(</w:t>
      </w:r>
      <w:r w:rsidRPr="002F767C">
        <w:rPr>
          <w:rStyle w:val="libAieChar"/>
          <w:rtl/>
        </w:rPr>
        <w:t>يَأْمُرُونَ بِالْمُنْكَرِ</w:t>
      </w:r>
      <w:r w:rsidRPr="00AA0C1E">
        <w:rPr>
          <w:rStyle w:val="libAlaemChar"/>
          <w:rtl/>
        </w:rPr>
        <w:t>)</w:t>
      </w:r>
      <w:r w:rsidRPr="00F257BB">
        <w:rPr>
          <w:rtl/>
        </w:rPr>
        <w:t xml:space="preserve"> بالكفر والمعاصي </w:t>
      </w:r>
      <w:r w:rsidRPr="00AA0C1E">
        <w:rPr>
          <w:rStyle w:val="libAlaemChar"/>
          <w:rtl/>
        </w:rPr>
        <w:t>(</w:t>
      </w:r>
      <w:r w:rsidRPr="002F767C">
        <w:rPr>
          <w:rStyle w:val="libAieChar"/>
          <w:rtl/>
        </w:rPr>
        <w:t>وَيَنْهَوْنَ عَنِ الْمَعْرُوفِ</w:t>
      </w:r>
      <w:r w:rsidRPr="00AA0C1E">
        <w:rPr>
          <w:rStyle w:val="libAlaemChar"/>
          <w:rtl/>
        </w:rPr>
        <w:t>)</w:t>
      </w:r>
      <w:r w:rsidRPr="00F257BB">
        <w:rPr>
          <w:rtl/>
        </w:rPr>
        <w:t xml:space="preserve"> عن الإيمان والطاعات </w:t>
      </w:r>
      <w:r w:rsidRPr="00AA0C1E">
        <w:rPr>
          <w:rStyle w:val="libAlaemChar"/>
          <w:rtl/>
        </w:rPr>
        <w:t>(</w:t>
      </w:r>
      <w:r w:rsidRPr="002F767C">
        <w:rPr>
          <w:rStyle w:val="libAieChar"/>
          <w:rtl/>
        </w:rPr>
        <w:t>وَيَقْبِضُونَ أَيْدِيَهُمْ</w:t>
      </w:r>
      <w:r w:rsidRPr="00AA0C1E">
        <w:rPr>
          <w:rStyle w:val="libAlaemChar"/>
          <w:rtl/>
        </w:rPr>
        <w:t>)</w:t>
      </w:r>
      <w:r w:rsidRPr="00F257BB">
        <w:rPr>
          <w:rtl/>
        </w:rPr>
        <w:t xml:space="preserve"> عن المبرّات. وقبض اليد كناية عن الشحّ</w:t>
      </w:r>
      <w:r>
        <w:rPr>
          <w:rtl/>
        </w:rPr>
        <w:t xml:space="preserve">، </w:t>
      </w:r>
      <w:r w:rsidRPr="00F257BB">
        <w:rPr>
          <w:rtl/>
        </w:rPr>
        <w:t>أي</w:t>
      </w:r>
      <w:r>
        <w:rPr>
          <w:rtl/>
        </w:rPr>
        <w:t xml:space="preserve">: </w:t>
      </w:r>
      <w:r w:rsidRPr="00F257BB">
        <w:rPr>
          <w:rtl/>
        </w:rPr>
        <w:t xml:space="preserve">شحّوا بالخيرات أو الصدقات والإنفاق في سبيل الله </w:t>
      </w:r>
      <w:r w:rsidRPr="00AA0C1E">
        <w:rPr>
          <w:rStyle w:val="libAlaemChar"/>
          <w:rtl/>
        </w:rPr>
        <w:t>(</w:t>
      </w:r>
      <w:r w:rsidRPr="002F767C">
        <w:rPr>
          <w:rStyle w:val="libAieChar"/>
          <w:rtl/>
        </w:rPr>
        <w:t>نَسُوا اللهَ</w:t>
      </w:r>
      <w:r w:rsidRPr="00AA0C1E">
        <w:rPr>
          <w:rStyle w:val="libAlaemChar"/>
          <w:rtl/>
        </w:rPr>
        <w:t>)</w:t>
      </w:r>
      <w:r w:rsidRPr="00F257BB">
        <w:rPr>
          <w:rtl/>
        </w:rPr>
        <w:t xml:space="preserve"> أغفلوا ذكر الله وتركوا طاعته </w:t>
      </w:r>
      <w:r w:rsidRPr="00AA0C1E">
        <w:rPr>
          <w:rStyle w:val="libAlaemChar"/>
          <w:rtl/>
        </w:rPr>
        <w:t>(</w:t>
      </w:r>
      <w:r w:rsidRPr="002F767C">
        <w:rPr>
          <w:rStyle w:val="libAieChar"/>
          <w:rtl/>
        </w:rPr>
        <w:t>فَنَسِيَهُمْ</w:t>
      </w:r>
      <w:r w:rsidRPr="00AA0C1E">
        <w:rPr>
          <w:rStyle w:val="libAlaemChar"/>
          <w:rtl/>
        </w:rPr>
        <w:t>)</w:t>
      </w:r>
      <w:r w:rsidRPr="00F257BB">
        <w:rPr>
          <w:rtl/>
        </w:rPr>
        <w:t xml:space="preserve"> فتركهم من لطفه وفضله </w:t>
      </w:r>
      <w:r w:rsidRPr="00AA0C1E">
        <w:rPr>
          <w:rStyle w:val="libAlaemChar"/>
          <w:rtl/>
        </w:rPr>
        <w:t>(</w:t>
      </w:r>
      <w:r w:rsidRPr="002F767C">
        <w:rPr>
          <w:rStyle w:val="libAieChar"/>
          <w:rtl/>
        </w:rPr>
        <w:t>إِنَّ الْمُنافِقِينَ هُمُ الْفاسِقُونَ</w:t>
      </w:r>
      <w:r w:rsidRPr="00AA0C1E">
        <w:rPr>
          <w:rStyle w:val="libAlaemChar"/>
          <w:rtl/>
        </w:rPr>
        <w:t>)</w:t>
      </w:r>
      <w:r w:rsidRPr="00F257BB">
        <w:rPr>
          <w:rtl/>
        </w:rPr>
        <w:t xml:space="preserve"> الكاملون في التمرّد والانسلاخ عن دائرة الخير.</w:t>
      </w:r>
    </w:p>
    <w:p w14:paraId="5B16E2A7" w14:textId="77777777" w:rsidR="003A1D5F" w:rsidRPr="00F257BB" w:rsidRDefault="003A1D5F" w:rsidP="000E6E49">
      <w:pPr>
        <w:pStyle w:val="libNormal"/>
        <w:rPr>
          <w:rtl/>
        </w:rPr>
      </w:pPr>
      <w:r w:rsidRPr="00AA0C1E">
        <w:rPr>
          <w:rStyle w:val="libAlaemChar"/>
          <w:rtl/>
        </w:rPr>
        <w:t>(</w:t>
      </w:r>
      <w:r w:rsidRPr="002F767C">
        <w:rPr>
          <w:rStyle w:val="libAieChar"/>
          <w:rtl/>
        </w:rPr>
        <w:t>وَعَدَ اللهُ الْمُنافِقِينَ وَالْمُنافِقاتِ وَالْكُفَّارَ نارَ جَهَنَّمَ خالِدِينَ فِيها</w:t>
      </w:r>
      <w:r w:rsidRPr="00AA0C1E">
        <w:rPr>
          <w:rStyle w:val="libAlaemChar"/>
          <w:rtl/>
        </w:rPr>
        <w:t>)</w:t>
      </w:r>
      <w:r w:rsidRPr="00F257BB">
        <w:rPr>
          <w:rtl/>
        </w:rPr>
        <w:t xml:space="preserve"> أي</w:t>
      </w:r>
      <w:r>
        <w:rPr>
          <w:rtl/>
        </w:rPr>
        <w:t xml:space="preserve">: </w:t>
      </w:r>
      <w:r w:rsidRPr="00F257BB">
        <w:rPr>
          <w:rtl/>
        </w:rPr>
        <w:t xml:space="preserve">مقدّرين الخلود فيها </w:t>
      </w:r>
      <w:r w:rsidRPr="00AA0C1E">
        <w:rPr>
          <w:rStyle w:val="libAlaemChar"/>
          <w:rtl/>
        </w:rPr>
        <w:t>(</w:t>
      </w:r>
      <w:r w:rsidRPr="002F767C">
        <w:rPr>
          <w:rStyle w:val="libAieChar"/>
          <w:rtl/>
        </w:rPr>
        <w:t>هِيَ حَسْبُهُمْ</w:t>
      </w:r>
      <w:r w:rsidRPr="00AA0C1E">
        <w:rPr>
          <w:rStyle w:val="libAlaemChar"/>
          <w:rtl/>
        </w:rPr>
        <w:t>)</w:t>
      </w:r>
      <w:r w:rsidRPr="00F257BB">
        <w:rPr>
          <w:rtl/>
        </w:rPr>
        <w:t xml:space="preserve"> عقابا وجزاء. وفيه دليل على عظم عذابها</w:t>
      </w:r>
      <w:r>
        <w:rPr>
          <w:rtl/>
        </w:rPr>
        <w:t xml:space="preserve">، </w:t>
      </w:r>
      <w:r w:rsidRPr="00F257BB">
        <w:rPr>
          <w:rtl/>
        </w:rPr>
        <w:t>وأنّه لا شيء أبلغ منه</w:t>
      </w:r>
      <w:r>
        <w:rPr>
          <w:rtl/>
        </w:rPr>
        <w:t xml:space="preserve">، </w:t>
      </w:r>
      <w:r w:rsidRPr="00F257BB">
        <w:rPr>
          <w:rtl/>
        </w:rPr>
        <w:t xml:space="preserve">نعوذ بالله منها </w:t>
      </w:r>
      <w:r w:rsidRPr="00AA0C1E">
        <w:rPr>
          <w:rStyle w:val="libAlaemChar"/>
          <w:rtl/>
        </w:rPr>
        <w:t>(</w:t>
      </w:r>
      <w:r w:rsidRPr="002F767C">
        <w:rPr>
          <w:rStyle w:val="libAieChar"/>
          <w:rtl/>
        </w:rPr>
        <w:t>وَلَعَنَهُمُ اللهُ</w:t>
      </w:r>
      <w:r w:rsidRPr="00AA0C1E">
        <w:rPr>
          <w:rStyle w:val="libAlaemChar"/>
          <w:rtl/>
        </w:rPr>
        <w:t>)</w:t>
      </w:r>
      <w:r w:rsidRPr="00F257BB">
        <w:rPr>
          <w:rtl/>
        </w:rPr>
        <w:t xml:space="preserve"> أبعدهم من رحمته وأهانهم </w:t>
      </w:r>
      <w:r w:rsidRPr="00AA0C1E">
        <w:rPr>
          <w:rStyle w:val="libAlaemChar"/>
          <w:rtl/>
        </w:rPr>
        <w:t>(</w:t>
      </w:r>
      <w:r w:rsidRPr="002F767C">
        <w:rPr>
          <w:rStyle w:val="libAieChar"/>
          <w:rtl/>
        </w:rPr>
        <w:t>وَلَهُمْ عَذابٌ</w:t>
      </w:r>
      <w:r w:rsidRPr="00AA0C1E">
        <w:rPr>
          <w:rStyle w:val="libAlaemChar"/>
          <w:rtl/>
        </w:rPr>
        <w:t>)</w:t>
      </w:r>
      <w:r w:rsidRPr="00F257BB">
        <w:rPr>
          <w:rtl/>
        </w:rPr>
        <w:t xml:space="preserve"> ولهم نوع من العذاب سوى الصلي بالنار </w:t>
      </w:r>
      <w:r w:rsidRPr="00AA0C1E">
        <w:rPr>
          <w:rStyle w:val="libAlaemChar"/>
          <w:rtl/>
        </w:rPr>
        <w:t>(</w:t>
      </w:r>
      <w:r w:rsidRPr="002F767C">
        <w:rPr>
          <w:rStyle w:val="libAieChar"/>
          <w:rtl/>
        </w:rPr>
        <w:t>مُقِيمٌ</w:t>
      </w:r>
      <w:r w:rsidRPr="00AA0C1E">
        <w:rPr>
          <w:rStyle w:val="libAlaemChar"/>
          <w:rtl/>
        </w:rPr>
        <w:t>)</w:t>
      </w:r>
      <w:r w:rsidRPr="00F257BB">
        <w:rPr>
          <w:rtl/>
        </w:rPr>
        <w:t xml:space="preserve"> دائم لا ينقطع في الآخرة عنهم</w:t>
      </w:r>
      <w:r>
        <w:rPr>
          <w:rtl/>
        </w:rPr>
        <w:t xml:space="preserve">، </w:t>
      </w:r>
      <w:r w:rsidRPr="00F257BB">
        <w:rPr>
          <w:rtl/>
        </w:rPr>
        <w:t>وهو عذاب النار. أو عذاب مقيم معهم في العاجل لا ينفكّون عنه</w:t>
      </w:r>
      <w:r>
        <w:rPr>
          <w:rtl/>
        </w:rPr>
        <w:t xml:space="preserve">، </w:t>
      </w:r>
      <w:r w:rsidRPr="00F257BB">
        <w:rPr>
          <w:rtl/>
        </w:rPr>
        <w:t>وهو ما يقاسونه من تعب النفاق</w:t>
      </w:r>
      <w:r>
        <w:rPr>
          <w:rtl/>
        </w:rPr>
        <w:t xml:space="preserve">، </w:t>
      </w:r>
      <w:r w:rsidRPr="00F257BB">
        <w:rPr>
          <w:rtl/>
        </w:rPr>
        <w:t>وما يخافونه من الفضيحة.</w:t>
      </w:r>
    </w:p>
    <w:p w14:paraId="18020500" w14:textId="77777777" w:rsidR="003A1D5F" w:rsidRPr="00F257BB" w:rsidRDefault="003A1D5F" w:rsidP="000E6E49">
      <w:pPr>
        <w:pStyle w:val="libNormal"/>
        <w:rPr>
          <w:rtl/>
        </w:rPr>
      </w:pPr>
      <w:r w:rsidRPr="00AA0C1E">
        <w:rPr>
          <w:rStyle w:val="libAlaemChar"/>
          <w:rtl/>
        </w:rPr>
        <w:t>(</w:t>
      </w:r>
      <w:r w:rsidRPr="002F767C">
        <w:rPr>
          <w:rStyle w:val="libAieChar"/>
          <w:rtl/>
        </w:rPr>
        <w:t>كَالَّذِينَ مِنْ قَبْلِكُمْ</w:t>
      </w:r>
      <w:r w:rsidRPr="00AA0C1E">
        <w:rPr>
          <w:rStyle w:val="libAlaemChar"/>
          <w:rtl/>
        </w:rPr>
        <w:t>)</w:t>
      </w:r>
      <w:r w:rsidRPr="00F257BB">
        <w:rPr>
          <w:rtl/>
        </w:rPr>
        <w:t xml:space="preserve"> محلّ الكاف رفع</w:t>
      </w:r>
      <w:r>
        <w:rPr>
          <w:rtl/>
        </w:rPr>
        <w:t xml:space="preserve">، </w:t>
      </w:r>
      <w:r w:rsidRPr="00F257BB">
        <w:rPr>
          <w:rtl/>
        </w:rPr>
        <w:t>تقديره</w:t>
      </w:r>
      <w:r>
        <w:rPr>
          <w:rtl/>
        </w:rPr>
        <w:t xml:space="preserve">: </w:t>
      </w:r>
      <w:r w:rsidRPr="00F257BB">
        <w:rPr>
          <w:rtl/>
        </w:rPr>
        <w:t>أنتم مثل الّذين من قبلكم. أو نصب</w:t>
      </w:r>
      <w:r>
        <w:rPr>
          <w:rtl/>
        </w:rPr>
        <w:t xml:space="preserve">، </w:t>
      </w:r>
      <w:r w:rsidRPr="00F257BB">
        <w:rPr>
          <w:rtl/>
        </w:rPr>
        <w:t>تقديره</w:t>
      </w:r>
      <w:r>
        <w:rPr>
          <w:rtl/>
        </w:rPr>
        <w:t xml:space="preserve">: </w:t>
      </w:r>
      <w:r w:rsidRPr="00F257BB">
        <w:rPr>
          <w:rtl/>
        </w:rPr>
        <w:t>فعلتم مثل فعل الّذين من قبلكم.</w:t>
      </w:r>
    </w:p>
    <w:p w14:paraId="20868CCC" w14:textId="77777777" w:rsidR="003A1D5F" w:rsidRPr="00F257BB" w:rsidRDefault="003A1D5F" w:rsidP="000E6E49">
      <w:pPr>
        <w:pStyle w:val="libNormal"/>
        <w:rPr>
          <w:rtl/>
        </w:rPr>
      </w:pPr>
      <w:r w:rsidRPr="00F257BB">
        <w:rPr>
          <w:rtl/>
        </w:rPr>
        <w:t>ثمّ بيّن تشبيههم بهم</w:t>
      </w:r>
      <w:r>
        <w:rPr>
          <w:rtl/>
        </w:rPr>
        <w:t xml:space="preserve">، </w:t>
      </w:r>
      <w:r w:rsidRPr="00F257BB">
        <w:rPr>
          <w:rtl/>
        </w:rPr>
        <w:t>ومثّل حالهم بحالهم</w:t>
      </w:r>
      <w:r>
        <w:rPr>
          <w:rtl/>
        </w:rPr>
        <w:t xml:space="preserve">، </w:t>
      </w:r>
      <w:r w:rsidRPr="00F257BB">
        <w:rPr>
          <w:rtl/>
        </w:rPr>
        <w:t>فقال</w:t>
      </w:r>
      <w:r>
        <w:rPr>
          <w:rtl/>
        </w:rPr>
        <w:t xml:space="preserve">: </w:t>
      </w:r>
      <w:r w:rsidRPr="00AA0C1E">
        <w:rPr>
          <w:rStyle w:val="libAlaemChar"/>
          <w:rtl/>
        </w:rPr>
        <w:t>(</w:t>
      </w:r>
      <w:r w:rsidRPr="002F767C">
        <w:rPr>
          <w:rStyle w:val="libAieChar"/>
          <w:rtl/>
        </w:rPr>
        <w:t>كانُوا أَشَدَّ مِنْكُمْ قُوَّةً وَأَكْثَرَ أَمْوالاً وَأَوْلاداً فَاسْتَمْتَعُوا بِخَلاقِهِمْ</w:t>
      </w:r>
      <w:r w:rsidRPr="00AA0C1E">
        <w:rPr>
          <w:rStyle w:val="libAlaemChar"/>
          <w:rtl/>
        </w:rPr>
        <w:t>)</w:t>
      </w:r>
      <w:r w:rsidRPr="00F257BB">
        <w:rPr>
          <w:rtl/>
        </w:rPr>
        <w:t xml:space="preserve"> نصيبهم من ملاذ الدنيا. واشتقاقه من الخلق</w:t>
      </w:r>
    </w:p>
    <w:p w14:paraId="64D41FA3" w14:textId="77777777" w:rsidR="003A1D5F" w:rsidRPr="00F257BB" w:rsidRDefault="003A1D5F" w:rsidP="00D9332A">
      <w:pPr>
        <w:pStyle w:val="libLine"/>
        <w:rPr>
          <w:rtl/>
        </w:rPr>
      </w:pPr>
      <w:r w:rsidRPr="00F257BB">
        <w:rPr>
          <w:rtl/>
        </w:rPr>
        <w:t>__________________</w:t>
      </w:r>
    </w:p>
    <w:p w14:paraId="38CE8C87"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 xml:space="preserve">قراءة «نعف» </w:t>
      </w:r>
      <w:r>
        <w:rPr>
          <w:rtl/>
        </w:rPr>
        <w:t>و «</w:t>
      </w:r>
      <w:r w:rsidRPr="00F257BB">
        <w:rPr>
          <w:rtl/>
        </w:rPr>
        <w:t>نعذّب» بالنون. وقرئ بالياء وبناء الفاعل فيهما.</w:t>
      </w:r>
    </w:p>
    <w:p w14:paraId="66F1E87D" w14:textId="77777777" w:rsidR="003A1D5F" w:rsidRPr="00F257BB" w:rsidRDefault="003A1D5F" w:rsidP="000278F9">
      <w:pPr>
        <w:pStyle w:val="libFootnote0"/>
        <w:rPr>
          <w:rtl/>
        </w:rPr>
      </w:pPr>
      <w:r>
        <w:rPr>
          <w:rtl/>
        </w:rPr>
        <w:t>(</w:t>
      </w:r>
      <w:r w:rsidRPr="00F257BB">
        <w:rPr>
          <w:rtl/>
        </w:rPr>
        <w:t>2) التوبة</w:t>
      </w:r>
      <w:r>
        <w:rPr>
          <w:rtl/>
        </w:rPr>
        <w:t xml:space="preserve">: </w:t>
      </w:r>
      <w:r w:rsidRPr="00F257BB">
        <w:rPr>
          <w:rtl/>
        </w:rPr>
        <w:t>56.</w:t>
      </w:r>
    </w:p>
    <w:p w14:paraId="6970EE41" w14:textId="77777777" w:rsidR="003A1D5F" w:rsidRPr="00F257BB" w:rsidRDefault="003A1D5F" w:rsidP="000278F9">
      <w:pPr>
        <w:pStyle w:val="libFootnote0"/>
        <w:rPr>
          <w:rtl/>
        </w:rPr>
      </w:pPr>
      <w:r>
        <w:rPr>
          <w:rtl/>
        </w:rPr>
        <w:t>(</w:t>
      </w:r>
      <w:r w:rsidRPr="00F257BB">
        <w:rPr>
          <w:rtl/>
        </w:rPr>
        <w:t>3) التوبة</w:t>
      </w:r>
      <w:r>
        <w:rPr>
          <w:rtl/>
        </w:rPr>
        <w:t xml:space="preserve">: </w:t>
      </w:r>
      <w:r w:rsidRPr="00F257BB">
        <w:rPr>
          <w:rtl/>
        </w:rPr>
        <w:t>56.</w:t>
      </w:r>
    </w:p>
    <w:p w14:paraId="2C713491" w14:textId="77777777" w:rsidR="003A1D5F" w:rsidRPr="00F257BB" w:rsidRDefault="003A1D5F" w:rsidP="002F767C">
      <w:pPr>
        <w:pStyle w:val="libNormal0"/>
        <w:rPr>
          <w:rtl/>
        </w:rPr>
      </w:pPr>
      <w:r>
        <w:rPr>
          <w:rtl/>
        </w:rPr>
        <w:br w:type="page"/>
      </w:r>
      <w:r w:rsidRPr="00F257BB">
        <w:rPr>
          <w:rtl/>
        </w:rPr>
        <w:lastRenderedPageBreak/>
        <w:t>بمعنى التقدير</w:t>
      </w:r>
      <w:r>
        <w:rPr>
          <w:rtl/>
        </w:rPr>
        <w:t xml:space="preserve">، </w:t>
      </w:r>
      <w:r w:rsidRPr="00F257BB">
        <w:rPr>
          <w:rtl/>
        </w:rPr>
        <w:t>فإنّه ما قدّر لصاحبه ونصب</w:t>
      </w:r>
      <w:r>
        <w:rPr>
          <w:rtl/>
        </w:rPr>
        <w:t xml:space="preserve">، </w:t>
      </w:r>
      <w:r w:rsidRPr="00F257BB">
        <w:rPr>
          <w:rtl/>
        </w:rPr>
        <w:t>أي</w:t>
      </w:r>
      <w:r>
        <w:rPr>
          <w:rtl/>
        </w:rPr>
        <w:t xml:space="preserve">: </w:t>
      </w:r>
      <w:r w:rsidRPr="00F257BB">
        <w:rPr>
          <w:rtl/>
        </w:rPr>
        <w:t xml:space="preserve">أثبت. </w:t>
      </w:r>
      <w:r w:rsidRPr="00AA0C1E">
        <w:rPr>
          <w:rStyle w:val="libAlaemChar"/>
          <w:rtl/>
        </w:rPr>
        <w:t>(</w:t>
      </w:r>
      <w:r w:rsidRPr="002F767C">
        <w:rPr>
          <w:rStyle w:val="libAieChar"/>
          <w:rtl/>
        </w:rPr>
        <w:t>فَاسْتَمْتَعْتُمْ بِخَلاقِكُمْ كَمَا اسْتَمْتَعَ الَّذِينَ مِنْ قَبْلِكُمْ بِخَلاقِهِمْ</w:t>
      </w:r>
      <w:r w:rsidRPr="00AA0C1E">
        <w:rPr>
          <w:rStyle w:val="libAlaemChar"/>
          <w:rtl/>
        </w:rPr>
        <w:t>)</w:t>
      </w:r>
      <w:r w:rsidRPr="00F257BB">
        <w:rPr>
          <w:rtl/>
        </w:rPr>
        <w:t xml:space="preserve"> ذمّ الأوّلين بحظوظهم الناقصة من الشهوات الفانية</w:t>
      </w:r>
      <w:r>
        <w:rPr>
          <w:rtl/>
        </w:rPr>
        <w:t xml:space="preserve">، </w:t>
      </w:r>
      <w:r w:rsidRPr="00F257BB">
        <w:rPr>
          <w:rtl/>
        </w:rPr>
        <w:t>والتهائهم بها عن النظر في العاقبة</w:t>
      </w:r>
      <w:r>
        <w:rPr>
          <w:rtl/>
        </w:rPr>
        <w:t xml:space="preserve">، </w:t>
      </w:r>
      <w:r w:rsidRPr="00F257BB">
        <w:rPr>
          <w:rtl/>
        </w:rPr>
        <w:t>والسعي في تحصيل اللذائذ الحقيقيّة</w:t>
      </w:r>
      <w:r>
        <w:rPr>
          <w:rtl/>
        </w:rPr>
        <w:t xml:space="preserve">، </w:t>
      </w:r>
      <w:r w:rsidRPr="00F257BB">
        <w:rPr>
          <w:rtl/>
        </w:rPr>
        <w:t>تمهيدا لذمّ المخاطبين بمشابهتهم واقتفاء أثرهم.</w:t>
      </w:r>
    </w:p>
    <w:p w14:paraId="0DFA694F" w14:textId="77777777" w:rsidR="003A1D5F" w:rsidRPr="00F257BB" w:rsidRDefault="003A1D5F" w:rsidP="000E6E49">
      <w:pPr>
        <w:pStyle w:val="libNormal"/>
        <w:rPr>
          <w:rtl/>
        </w:rPr>
      </w:pPr>
      <w:r w:rsidRPr="00AA0C1E">
        <w:rPr>
          <w:rStyle w:val="libAlaemChar"/>
          <w:rtl/>
        </w:rPr>
        <w:t>(</w:t>
      </w:r>
      <w:r w:rsidRPr="002F767C">
        <w:rPr>
          <w:rStyle w:val="libAieChar"/>
          <w:rtl/>
        </w:rPr>
        <w:t>وَخُضْتُمْ</w:t>
      </w:r>
      <w:r w:rsidRPr="00AA0C1E">
        <w:rPr>
          <w:rStyle w:val="libAlaemChar"/>
          <w:rtl/>
        </w:rPr>
        <w:t>)</w:t>
      </w:r>
      <w:r w:rsidRPr="00F257BB">
        <w:rPr>
          <w:rtl/>
        </w:rPr>
        <w:t xml:space="preserve"> دخلتم في الباطل </w:t>
      </w:r>
      <w:r w:rsidRPr="00AA0C1E">
        <w:rPr>
          <w:rStyle w:val="libAlaemChar"/>
          <w:rtl/>
        </w:rPr>
        <w:t>(</w:t>
      </w:r>
      <w:r w:rsidRPr="002F767C">
        <w:rPr>
          <w:rStyle w:val="libAieChar"/>
          <w:rtl/>
        </w:rPr>
        <w:t>كَالَّذِي خاضُوا</w:t>
      </w:r>
      <w:r w:rsidRPr="00AA0C1E">
        <w:rPr>
          <w:rStyle w:val="libAlaemChar"/>
          <w:rtl/>
        </w:rPr>
        <w:t>)</w:t>
      </w:r>
      <w:r w:rsidRPr="00F257BB">
        <w:rPr>
          <w:rtl/>
        </w:rPr>
        <w:t xml:space="preserve"> كالّذين خاضوا. وإفراده باعتبار الفوج أو الخوض</w:t>
      </w:r>
      <w:r>
        <w:rPr>
          <w:rtl/>
        </w:rPr>
        <w:t xml:space="preserve">، </w:t>
      </w:r>
      <w:r w:rsidRPr="00F257BB">
        <w:rPr>
          <w:rtl/>
        </w:rPr>
        <w:t>أي</w:t>
      </w:r>
      <w:r>
        <w:rPr>
          <w:rtl/>
        </w:rPr>
        <w:t xml:space="preserve">: </w:t>
      </w:r>
      <w:r w:rsidRPr="00F257BB">
        <w:rPr>
          <w:rtl/>
        </w:rPr>
        <w:t>كالفوج الذي خاضوا</w:t>
      </w:r>
      <w:r>
        <w:rPr>
          <w:rtl/>
        </w:rPr>
        <w:t xml:space="preserve">، </w:t>
      </w:r>
      <w:r w:rsidRPr="00F257BB">
        <w:rPr>
          <w:rtl/>
        </w:rPr>
        <w:t>أو كالخوض الّذي خاضوا.</w:t>
      </w:r>
    </w:p>
    <w:p w14:paraId="5AA6ABE0" w14:textId="77777777" w:rsidR="003A1D5F" w:rsidRPr="00F257BB" w:rsidRDefault="003A1D5F" w:rsidP="000E6E49">
      <w:pPr>
        <w:pStyle w:val="libNormal"/>
        <w:rPr>
          <w:rtl/>
        </w:rPr>
      </w:pPr>
      <w:r w:rsidRPr="00AA0C1E">
        <w:rPr>
          <w:rStyle w:val="libAlaemChar"/>
          <w:rtl/>
        </w:rPr>
        <w:t>(</w:t>
      </w:r>
      <w:r w:rsidRPr="002F767C">
        <w:rPr>
          <w:rStyle w:val="libAieChar"/>
          <w:rtl/>
        </w:rPr>
        <w:t>أُولئِكَ حَبِطَتْ أَعْمالُهُمْ فِي الدُّنْيا وَالْآخِرَةِ</w:t>
      </w:r>
      <w:r w:rsidRPr="00AA0C1E">
        <w:rPr>
          <w:rStyle w:val="libAlaemChar"/>
          <w:rtl/>
        </w:rPr>
        <w:t>)</w:t>
      </w:r>
      <w:r w:rsidRPr="00F257BB">
        <w:rPr>
          <w:rtl/>
        </w:rPr>
        <w:t xml:space="preserve"> لم يستحقّوا عليها ثوابا في الدارين </w:t>
      </w:r>
      <w:r w:rsidRPr="00AA0C1E">
        <w:rPr>
          <w:rStyle w:val="libAlaemChar"/>
          <w:rtl/>
        </w:rPr>
        <w:t>(</w:t>
      </w:r>
      <w:r w:rsidRPr="002F767C">
        <w:rPr>
          <w:rStyle w:val="libAieChar"/>
          <w:rtl/>
        </w:rPr>
        <w:t>وَأُولئِكَ هُمُ الْخاسِرُونَ</w:t>
      </w:r>
      <w:r w:rsidRPr="00AA0C1E">
        <w:rPr>
          <w:rStyle w:val="libAlaemChar"/>
          <w:rtl/>
        </w:rPr>
        <w:t>)</w:t>
      </w:r>
      <w:r w:rsidRPr="00F257BB">
        <w:rPr>
          <w:rtl/>
        </w:rPr>
        <w:t xml:space="preserve"> الّذين خسروا أنفسهم في الدنيا والآخرة.</w:t>
      </w:r>
    </w:p>
    <w:p w14:paraId="471CA8B6" w14:textId="77777777" w:rsidR="003A1D5F" w:rsidRPr="00F257BB" w:rsidRDefault="003A1D5F" w:rsidP="000E6E49">
      <w:pPr>
        <w:pStyle w:val="libNormal"/>
        <w:rPr>
          <w:rtl/>
        </w:rPr>
      </w:pPr>
      <w:r w:rsidRPr="00F257BB">
        <w:rPr>
          <w:rtl/>
        </w:rPr>
        <w:t>عن ابن عبّاس أنّه قال في هذه الآية</w:t>
      </w:r>
      <w:r>
        <w:rPr>
          <w:rtl/>
        </w:rPr>
        <w:t xml:space="preserve">: </w:t>
      </w:r>
      <w:r w:rsidRPr="00F257BB">
        <w:rPr>
          <w:rtl/>
        </w:rPr>
        <w:t>ما أشبه الليلة بالبارحة</w:t>
      </w:r>
      <w:r>
        <w:rPr>
          <w:rtl/>
        </w:rPr>
        <w:t xml:space="preserve">، </w:t>
      </w:r>
      <w:r w:rsidRPr="00AA0C1E">
        <w:rPr>
          <w:rStyle w:val="libAlaemChar"/>
          <w:rtl/>
        </w:rPr>
        <w:t>(</w:t>
      </w:r>
      <w:r w:rsidRPr="002F767C">
        <w:rPr>
          <w:rStyle w:val="libAieChar"/>
          <w:rtl/>
        </w:rPr>
        <w:t>كَالَّذِينَ مِنْ قَبْلِكُمْ</w:t>
      </w:r>
      <w:r w:rsidRPr="00AA0C1E">
        <w:rPr>
          <w:rStyle w:val="libAlaemChar"/>
          <w:rtl/>
        </w:rPr>
        <w:t>)</w:t>
      </w:r>
      <w:r w:rsidRPr="00F257BB">
        <w:rPr>
          <w:rtl/>
        </w:rPr>
        <w:t xml:space="preserve"> هؤلاء بنو إسرائيل شبّهنا بهم</w:t>
      </w:r>
      <w:r>
        <w:rPr>
          <w:rtl/>
        </w:rPr>
        <w:t xml:space="preserve">، </w:t>
      </w:r>
      <w:r w:rsidRPr="00F257BB">
        <w:rPr>
          <w:rtl/>
        </w:rPr>
        <w:t>لا أعلم إلّا</w:t>
      </w:r>
      <w:r>
        <w:rPr>
          <w:rFonts w:hint="cs"/>
          <w:rtl/>
        </w:rPr>
        <w:t xml:space="preserve"> </w:t>
      </w:r>
      <w:r w:rsidRPr="00F257BB">
        <w:rPr>
          <w:rtl/>
        </w:rPr>
        <w:t xml:space="preserve">أنّه </w:t>
      </w:r>
      <w:r w:rsidRPr="00AA0C1E">
        <w:rPr>
          <w:rStyle w:val="libAlaemChar"/>
          <w:rtl/>
        </w:rPr>
        <w:t>صلى‌الله‌عليه‌وآله‌وسلم</w:t>
      </w:r>
      <w:r w:rsidRPr="00F257BB">
        <w:rPr>
          <w:rtl/>
        </w:rPr>
        <w:t xml:space="preserve"> قال</w:t>
      </w:r>
      <w:r>
        <w:rPr>
          <w:rtl/>
        </w:rPr>
        <w:t xml:space="preserve">: </w:t>
      </w:r>
      <w:r w:rsidRPr="00F257BB">
        <w:rPr>
          <w:rtl/>
        </w:rPr>
        <w:t>«والذي نفسي بيده لتتبعنّهم</w:t>
      </w:r>
      <w:r>
        <w:rPr>
          <w:rtl/>
        </w:rPr>
        <w:t xml:space="preserve">، </w:t>
      </w:r>
      <w:r w:rsidRPr="00F257BB">
        <w:rPr>
          <w:rtl/>
        </w:rPr>
        <w:t>حتّى لو دخل الرجل منهم جحر ضبّ لدخلتموه»</w:t>
      </w:r>
      <w:r>
        <w:rPr>
          <w:rtl/>
        </w:rPr>
        <w:t>.</w:t>
      </w:r>
    </w:p>
    <w:p w14:paraId="31811D05" w14:textId="77777777" w:rsidR="003A1D5F" w:rsidRPr="00F257BB" w:rsidRDefault="003A1D5F" w:rsidP="000E6E49">
      <w:pPr>
        <w:pStyle w:val="libNormal"/>
        <w:rPr>
          <w:rtl/>
        </w:rPr>
      </w:pPr>
      <w:r w:rsidRPr="00F257BB">
        <w:rPr>
          <w:rtl/>
        </w:rPr>
        <w:t>وروي مثل ذلك عن أبي هريرة</w:t>
      </w:r>
      <w:r>
        <w:rPr>
          <w:rtl/>
        </w:rPr>
        <w:t xml:space="preserve">، </w:t>
      </w:r>
      <w:r w:rsidRPr="00F257BB">
        <w:rPr>
          <w:rtl/>
        </w:rPr>
        <w:t>عن أبي سعيد الخدري</w:t>
      </w:r>
      <w:r>
        <w:rPr>
          <w:rtl/>
        </w:rPr>
        <w:t xml:space="preserve">، </w:t>
      </w:r>
      <w:r w:rsidRPr="00F257BB">
        <w:rPr>
          <w:rtl/>
        </w:rPr>
        <w:t xml:space="preserve">عن النبيّ </w:t>
      </w:r>
      <w:r w:rsidRPr="00AA0C1E">
        <w:rPr>
          <w:rStyle w:val="libAlaemChar"/>
          <w:rtl/>
        </w:rPr>
        <w:t>صلى‌الله‌عليه‌وآله‌وسلم</w:t>
      </w:r>
      <w:r w:rsidRPr="00F257BB">
        <w:rPr>
          <w:rtl/>
        </w:rPr>
        <w:t xml:space="preserve"> قال</w:t>
      </w:r>
      <w:r>
        <w:rPr>
          <w:rtl/>
        </w:rPr>
        <w:t xml:space="preserve">: </w:t>
      </w:r>
      <w:r w:rsidRPr="00F257BB">
        <w:rPr>
          <w:rtl/>
        </w:rPr>
        <w:t>«لتأخذنّ كما أخذت الأمم من قبلكم</w:t>
      </w:r>
      <w:r>
        <w:rPr>
          <w:rtl/>
        </w:rPr>
        <w:t xml:space="preserve">، </w:t>
      </w:r>
      <w:r w:rsidRPr="00F257BB">
        <w:rPr>
          <w:rtl/>
        </w:rPr>
        <w:t xml:space="preserve">ذراعا بذراع وشبرا بشبر وباعا </w:t>
      </w:r>
      <w:r w:rsidRPr="005D48FD">
        <w:rPr>
          <w:rStyle w:val="libFootnotenumChar"/>
          <w:rtl/>
        </w:rPr>
        <w:t>(1)</w:t>
      </w:r>
      <w:r w:rsidRPr="00F257BB">
        <w:rPr>
          <w:rtl/>
        </w:rPr>
        <w:t xml:space="preserve"> بباع</w:t>
      </w:r>
      <w:r>
        <w:rPr>
          <w:rtl/>
        </w:rPr>
        <w:t xml:space="preserve">، </w:t>
      </w:r>
      <w:r w:rsidRPr="00F257BB">
        <w:rPr>
          <w:rtl/>
        </w:rPr>
        <w:t>حتّى لو أنّ أحدا من أولئك دخل جحر الضبّ لدخلتموه. قالوا يا رسول الله</w:t>
      </w:r>
      <w:r>
        <w:rPr>
          <w:rtl/>
        </w:rPr>
        <w:t xml:space="preserve">: </w:t>
      </w:r>
      <w:r w:rsidRPr="00F257BB">
        <w:rPr>
          <w:rtl/>
        </w:rPr>
        <w:t>كما صنعت فارس والروم وأهل الكتاب</w:t>
      </w:r>
      <w:r>
        <w:rPr>
          <w:rtl/>
        </w:rPr>
        <w:t>؟</w:t>
      </w:r>
      <w:r w:rsidRPr="00F257BB">
        <w:rPr>
          <w:rtl/>
        </w:rPr>
        <w:t xml:space="preserve"> قال</w:t>
      </w:r>
      <w:r>
        <w:rPr>
          <w:rtl/>
        </w:rPr>
        <w:t xml:space="preserve">: </w:t>
      </w:r>
      <w:r w:rsidRPr="00F257BB">
        <w:rPr>
          <w:rtl/>
        </w:rPr>
        <w:t>فهل الناس إلّا هم</w:t>
      </w:r>
      <w:r>
        <w:rPr>
          <w:rtl/>
        </w:rPr>
        <w:t>؟!</w:t>
      </w:r>
      <w:r w:rsidRPr="00F257BB">
        <w:rPr>
          <w:rtl/>
        </w:rPr>
        <w:t>»</w:t>
      </w:r>
      <w:r>
        <w:rPr>
          <w:rtl/>
        </w:rPr>
        <w:t>.</w:t>
      </w:r>
    </w:p>
    <w:p w14:paraId="4143068F" w14:textId="77777777" w:rsidR="003A1D5F" w:rsidRDefault="003A1D5F" w:rsidP="000E6E49">
      <w:pPr>
        <w:pStyle w:val="libNormal"/>
        <w:rPr>
          <w:rtl/>
        </w:rPr>
      </w:pPr>
      <w:r w:rsidRPr="00F257BB">
        <w:rPr>
          <w:rtl/>
        </w:rPr>
        <w:t>وقال عبد الله بن مسعود</w:t>
      </w:r>
      <w:r>
        <w:rPr>
          <w:rtl/>
        </w:rPr>
        <w:t xml:space="preserve">: </w:t>
      </w:r>
      <w:r w:rsidRPr="00F257BB">
        <w:rPr>
          <w:rtl/>
        </w:rPr>
        <w:t>أنتم أشبه الأمم ببني إسرائيل سمتا وهديا</w:t>
      </w:r>
      <w:r>
        <w:rPr>
          <w:rtl/>
        </w:rPr>
        <w:t xml:space="preserve">، </w:t>
      </w:r>
      <w:r w:rsidRPr="00F257BB">
        <w:rPr>
          <w:rtl/>
        </w:rPr>
        <w:t xml:space="preserve">تتّبعون عملهم حذو القذّة </w:t>
      </w:r>
      <w:r w:rsidRPr="005D48FD">
        <w:rPr>
          <w:rStyle w:val="libFootnotenumChar"/>
          <w:rtl/>
        </w:rPr>
        <w:t>(2)</w:t>
      </w:r>
      <w:r w:rsidRPr="00F257BB">
        <w:rPr>
          <w:rtl/>
        </w:rPr>
        <w:t xml:space="preserve"> بالقذّة</w:t>
      </w:r>
      <w:r>
        <w:rPr>
          <w:rtl/>
        </w:rPr>
        <w:t xml:space="preserve">، </w:t>
      </w:r>
      <w:r w:rsidRPr="00F257BB">
        <w:rPr>
          <w:rtl/>
        </w:rPr>
        <w:t xml:space="preserve">غير أنّي لا أدري </w:t>
      </w:r>
      <w:r>
        <w:rPr>
          <w:rtl/>
        </w:rPr>
        <w:t>أ</w:t>
      </w:r>
      <w:r w:rsidRPr="00F257BB">
        <w:rPr>
          <w:rtl/>
        </w:rPr>
        <w:t>تعبدون العجل أم لا</w:t>
      </w:r>
      <w:r>
        <w:rPr>
          <w:rtl/>
        </w:rPr>
        <w:t>؟</w:t>
      </w:r>
    </w:p>
    <w:p w14:paraId="435F6933" w14:textId="77777777" w:rsidR="003A1D5F" w:rsidRPr="00F257BB" w:rsidRDefault="003A1D5F" w:rsidP="000E6E49">
      <w:pPr>
        <w:pStyle w:val="libNormal"/>
        <w:rPr>
          <w:rtl/>
        </w:rPr>
      </w:pPr>
      <w:r w:rsidRPr="00F257BB">
        <w:rPr>
          <w:rtl/>
        </w:rPr>
        <w:t>وقال حذيفة</w:t>
      </w:r>
      <w:r>
        <w:rPr>
          <w:rtl/>
        </w:rPr>
        <w:t xml:space="preserve">: </w:t>
      </w:r>
      <w:r w:rsidRPr="00F257BB">
        <w:rPr>
          <w:rtl/>
        </w:rPr>
        <w:t xml:space="preserve">المنافقون الّذين فيكم اليوم شرّ من المنافقين الّذين كانوا على عهد رسول الله </w:t>
      </w:r>
      <w:r w:rsidRPr="00AA0C1E">
        <w:rPr>
          <w:rStyle w:val="libAlaemChar"/>
          <w:rtl/>
        </w:rPr>
        <w:t>صلى‌الله‌عليه‌وآله‌وسلم</w:t>
      </w:r>
      <w:r w:rsidRPr="00F257BB">
        <w:rPr>
          <w:rtl/>
        </w:rPr>
        <w:t>. قلنا</w:t>
      </w:r>
      <w:r>
        <w:rPr>
          <w:rtl/>
        </w:rPr>
        <w:t xml:space="preserve">: </w:t>
      </w:r>
      <w:r w:rsidRPr="00F257BB">
        <w:rPr>
          <w:rtl/>
        </w:rPr>
        <w:t>وكيف</w:t>
      </w:r>
      <w:r>
        <w:rPr>
          <w:rtl/>
        </w:rPr>
        <w:t>؟</w:t>
      </w:r>
      <w:r w:rsidRPr="00F257BB">
        <w:rPr>
          <w:rtl/>
        </w:rPr>
        <w:t xml:space="preserve"> قال</w:t>
      </w:r>
      <w:r>
        <w:rPr>
          <w:rtl/>
        </w:rPr>
        <w:t xml:space="preserve">: </w:t>
      </w:r>
      <w:r w:rsidRPr="00F257BB">
        <w:rPr>
          <w:rtl/>
        </w:rPr>
        <w:t>أولئك كانوا يخفون نفاقهم</w:t>
      </w:r>
      <w:r>
        <w:rPr>
          <w:rtl/>
        </w:rPr>
        <w:t xml:space="preserve">، </w:t>
      </w:r>
      <w:r w:rsidRPr="00F257BB">
        <w:rPr>
          <w:rtl/>
        </w:rPr>
        <w:t>وهؤلاء أعلنوه. أورد جميعها الثعلبي في تفسيره.</w:t>
      </w:r>
    </w:p>
    <w:p w14:paraId="3E53ADC8" w14:textId="77777777" w:rsidR="003A1D5F" w:rsidRPr="00F257BB" w:rsidRDefault="003A1D5F" w:rsidP="00D9332A">
      <w:pPr>
        <w:pStyle w:val="libLine"/>
        <w:rPr>
          <w:rtl/>
        </w:rPr>
      </w:pPr>
      <w:r w:rsidRPr="00F257BB">
        <w:rPr>
          <w:rtl/>
        </w:rPr>
        <w:t>__________________</w:t>
      </w:r>
    </w:p>
    <w:p w14:paraId="2B3EACD8" w14:textId="77777777" w:rsidR="003A1D5F" w:rsidRPr="00F257BB" w:rsidRDefault="003A1D5F" w:rsidP="000278F9">
      <w:pPr>
        <w:pStyle w:val="libFootnote0"/>
        <w:rPr>
          <w:rtl/>
        </w:rPr>
      </w:pPr>
      <w:r>
        <w:rPr>
          <w:rtl/>
        </w:rPr>
        <w:t>(</w:t>
      </w:r>
      <w:r w:rsidRPr="00F257BB">
        <w:rPr>
          <w:rtl/>
        </w:rPr>
        <w:t>1) الباع</w:t>
      </w:r>
      <w:r>
        <w:rPr>
          <w:rtl/>
        </w:rPr>
        <w:t xml:space="preserve">: </w:t>
      </w:r>
      <w:r w:rsidRPr="00F257BB">
        <w:rPr>
          <w:rtl/>
        </w:rPr>
        <w:t>قدر مدّ اليدين</w:t>
      </w:r>
      <w:r>
        <w:rPr>
          <w:rtl/>
        </w:rPr>
        <w:t xml:space="preserve">، </w:t>
      </w:r>
      <w:r w:rsidRPr="00F257BB">
        <w:rPr>
          <w:rtl/>
        </w:rPr>
        <w:t>وجمعه أبواع.</w:t>
      </w:r>
    </w:p>
    <w:p w14:paraId="1E79B67C" w14:textId="77777777" w:rsidR="003A1D5F" w:rsidRPr="00F257BB" w:rsidRDefault="003A1D5F" w:rsidP="000278F9">
      <w:pPr>
        <w:pStyle w:val="libFootnote0"/>
        <w:rPr>
          <w:rtl/>
        </w:rPr>
      </w:pPr>
      <w:r>
        <w:rPr>
          <w:rtl/>
        </w:rPr>
        <w:t>(</w:t>
      </w:r>
      <w:r w:rsidRPr="00F257BB">
        <w:rPr>
          <w:rtl/>
        </w:rPr>
        <w:t>2) القذّة</w:t>
      </w:r>
      <w:r>
        <w:rPr>
          <w:rtl/>
        </w:rPr>
        <w:t xml:space="preserve">: </w:t>
      </w:r>
      <w:r w:rsidRPr="00F257BB">
        <w:rPr>
          <w:rtl/>
        </w:rPr>
        <w:t>ريش السهم. وحذو القذّة بالقذّة يضرب مثلا للشيئين يستويان ولا يتفاوتان</w:t>
      </w:r>
      <w:r>
        <w:rPr>
          <w:rtl/>
        </w:rPr>
        <w:t xml:space="preserve">، </w:t>
      </w:r>
      <w:r w:rsidRPr="00F257BB">
        <w:rPr>
          <w:rtl/>
        </w:rPr>
        <w:t>كما أن كلّ واحدة من القذّة تقدّر على قدر صاحبتها.</w:t>
      </w:r>
    </w:p>
    <w:p w14:paraId="3E5A689F"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أَلَمْ يَأْتِهِمْ نَبَأُ الَّذِينَ مِنْ قَبْلِهِمْ قَوْمِ نُوحٍ وَعادٍ وَثَمُودَ وَقَوْمِ إِبْراهِيمَ وَأَصْحابِ مَدْيَنَ وَالْمُؤْتَفِكاتِ أَتَتْهُمْ رُسُلُهُمْ بِالْبَيِّناتِ فَما كانَ اللهُ لِيَظْلِمَهُمْ وَلكِنْ كانُوا أَنْفُسَهُمْ يَظْلِمُونَ (70)</w:t>
      </w:r>
      <w:r w:rsidRPr="00AA0C1E">
        <w:rPr>
          <w:rStyle w:val="libAlaemChar"/>
          <w:rtl/>
        </w:rPr>
        <w:t>)</w:t>
      </w:r>
    </w:p>
    <w:p w14:paraId="2D6C70BB" w14:textId="77777777" w:rsidR="003A1D5F" w:rsidRPr="00F257BB" w:rsidRDefault="003A1D5F" w:rsidP="000E6E49">
      <w:pPr>
        <w:pStyle w:val="libNormal"/>
        <w:rPr>
          <w:rtl/>
        </w:rPr>
      </w:pPr>
      <w:r w:rsidRPr="00F257BB">
        <w:rPr>
          <w:rtl/>
        </w:rPr>
        <w:t>ثمّ قال سبحانه تهديدا للمنافقين</w:t>
      </w:r>
      <w:r>
        <w:rPr>
          <w:rtl/>
        </w:rPr>
        <w:t xml:space="preserve">: </w:t>
      </w:r>
      <w:r w:rsidRPr="00AA0C1E">
        <w:rPr>
          <w:rStyle w:val="libAlaemChar"/>
          <w:rtl/>
        </w:rPr>
        <w:t>(</w:t>
      </w:r>
      <w:r w:rsidRPr="002F767C">
        <w:rPr>
          <w:rStyle w:val="libAieChar"/>
          <w:rtl/>
        </w:rPr>
        <w:t>أَلَمْ يَأْتِهِمْ</w:t>
      </w:r>
      <w:r w:rsidRPr="00AA0C1E">
        <w:rPr>
          <w:rStyle w:val="libAlaemChar"/>
          <w:rtl/>
        </w:rPr>
        <w:t>)</w:t>
      </w:r>
      <w:r w:rsidRPr="00F257BB">
        <w:rPr>
          <w:rtl/>
        </w:rPr>
        <w:t xml:space="preserve"> ألم يأت هؤلاء المنافقين </w:t>
      </w:r>
      <w:r w:rsidRPr="00AA0C1E">
        <w:rPr>
          <w:rStyle w:val="libAlaemChar"/>
          <w:rtl/>
        </w:rPr>
        <w:t>(</w:t>
      </w:r>
      <w:r w:rsidRPr="002F767C">
        <w:rPr>
          <w:rStyle w:val="libAieChar"/>
          <w:rtl/>
        </w:rPr>
        <w:t>نَبَأُ الَّذِينَ مِنْ قَبْلِهِمْ قَوْمِ نُوحٍ</w:t>
      </w:r>
      <w:r w:rsidRPr="00AA0C1E">
        <w:rPr>
          <w:rStyle w:val="libAlaemChar"/>
          <w:rtl/>
        </w:rPr>
        <w:t>)</w:t>
      </w:r>
      <w:r w:rsidRPr="00F257BB">
        <w:rPr>
          <w:rtl/>
        </w:rPr>
        <w:t xml:space="preserve"> أغرقوا بالطوفان </w:t>
      </w:r>
      <w:r w:rsidRPr="00AA0C1E">
        <w:rPr>
          <w:rStyle w:val="libAlaemChar"/>
          <w:rtl/>
        </w:rPr>
        <w:t>(</w:t>
      </w:r>
      <w:r w:rsidRPr="002F767C">
        <w:rPr>
          <w:rStyle w:val="libAieChar"/>
          <w:rtl/>
        </w:rPr>
        <w:t>وَعادٍ</w:t>
      </w:r>
      <w:r w:rsidRPr="00AA0C1E">
        <w:rPr>
          <w:rStyle w:val="libAlaemChar"/>
          <w:rtl/>
        </w:rPr>
        <w:t>)</w:t>
      </w:r>
      <w:r w:rsidRPr="00F257BB">
        <w:rPr>
          <w:rtl/>
        </w:rPr>
        <w:t xml:space="preserve"> وقوم عاد أهلكوا بالريح الصرصر </w:t>
      </w:r>
      <w:r w:rsidRPr="005D48FD">
        <w:rPr>
          <w:rStyle w:val="libFootnotenumChar"/>
          <w:rtl/>
        </w:rPr>
        <w:t>(1)</w:t>
      </w:r>
      <w:r w:rsidRPr="00F257BB">
        <w:rPr>
          <w:rtl/>
        </w:rPr>
        <w:t xml:space="preserve"> </w:t>
      </w:r>
      <w:r w:rsidRPr="00AA0C1E">
        <w:rPr>
          <w:rStyle w:val="libAlaemChar"/>
          <w:rtl/>
        </w:rPr>
        <w:t>(</w:t>
      </w:r>
      <w:r w:rsidRPr="002F767C">
        <w:rPr>
          <w:rStyle w:val="libAieChar"/>
          <w:rtl/>
        </w:rPr>
        <w:t>وَثَمُودَ</w:t>
      </w:r>
      <w:r w:rsidRPr="00AA0C1E">
        <w:rPr>
          <w:rStyle w:val="libAlaemChar"/>
          <w:rtl/>
        </w:rPr>
        <w:t>)</w:t>
      </w:r>
      <w:r w:rsidRPr="00F257BB">
        <w:rPr>
          <w:rtl/>
        </w:rPr>
        <w:t xml:space="preserve"> وقوم صالح أهلكوا بالرجفة </w:t>
      </w:r>
      <w:r w:rsidRPr="00AA0C1E">
        <w:rPr>
          <w:rStyle w:val="libAlaemChar"/>
          <w:rtl/>
        </w:rPr>
        <w:t>(</w:t>
      </w:r>
      <w:r w:rsidRPr="002F767C">
        <w:rPr>
          <w:rStyle w:val="libAieChar"/>
          <w:rtl/>
        </w:rPr>
        <w:t>وَقَوْمِ إِبْراهِيمَ</w:t>
      </w:r>
      <w:r w:rsidRPr="00AA0C1E">
        <w:rPr>
          <w:rStyle w:val="libAlaemChar"/>
          <w:rtl/>
        </w:rPr>
        <w:t>)</w:t>
      </w:r>
      <w:r w:rsidRPr="00F257BB">
        <w:rPr>
          <w:rtl/>
        </w:rPr>
        <w:t xml:space="preserve"> نمرود وأصحابه</w:t>
      </w:r>
      <w:r>
        <w:rPr>
          <w:rtl/>
        </w:rPr>
        <w:t xml:space="preserve">، </w:t>
      </w:r>
      <w:r w:rsidRPr="00F257BB">
        <w:rPr>
          <w:rtl/>
        </w:rPr>
        <w:t xml:space="preserve">فإنّهم أهلكوا بالبعوض </w:t>
      </w:r>
      <w:r w:rsidRPr="00AA0C1E">
        <w:rPr>
          <w:rStyle w:val="libAlaemChar"/>
          <w:rtl/>
        </w:rPr>
        <w:t>(</w:t>
      </w:r>
      <w:r w:rsidRPr="002F767C">
        <w:rPr>
          <w:rStyle w:val="libAieChar"/>
          <w:rtl/>
        </w:rPr>
        <w:t>وَأَصْحابِ مَدْيَنَ</w:t>
      </w:r>
      <w:r w:rsidRPr="00AA0C1E">
        <w:rPr>
          <w:rStyle w:val="libAlaemChar"/>
          <w:rtl/>
        </w:rPr>
        <w:t>)</w:t>
      </w:r>
      <w:r w:rsidRPr="00F257BB">
        <w:rPr>
          <w:rtl/>
        </w:rPr>
        <w:t xml:space="preserve"> وأهل مدين</w:t>
      </w:r>
      <w:r>
        <w:rPr>
          <w:rtl/>
        </w:rPr>
        <w:t xml:space="preserve">، </w:t>
      </w:r>
      <w:r w:rsidRPr="00F257BB">
        <w:rPr>
          <w:rtl/>
        </w:rPr>
        <w:t>وهم قوم شعيب</w:t>
      </w:r>
      <w:r>
        <w:rPr>
          <w:rtl/>
        </w:rPr>
        <w:t xml:space="preserve">، </w:t>
      </w:r>
      <w:r w:rsidRPr="00F257BB">
        <w:rPr>
          <w:rtl/>
        </w:rPr>
        <w:t xml:space="preserve">أهلكوا بالنار يوم الظلّة </w:t>
      </w:r>
      <w:r w:rsidRPr="00AA0C1E">
        <w:rPr>
          <w:rStyle w:val="libAlaemChar"/>
          <w:rtl/>
        </w:rPr>
        <w:t>(</w:t>
      </w:r>
      <w:r w:rsidRPr="002F767C">
        <w:rPr>
          <w:rStyle w:val="libAieChar"/>
          <w:rtl/>
        </w:rPr>
        <w:t>وَالْمُؤْتَفِكاتِ</w:t>
      </w:r>
      <w:r w:rsidRPr="00AA0C1E">
        <w:rPr>
          <w:rStyle w:val="libAlaemChar"/>
          <w:rtl/>
        </w:rPr>
        <w:t>)</w:t>
      </w:r>
      <w:r w:rsidRPr="00F257BB">
        <w:rPr>
          <w:rtl/>
        </w:rPr>
        <w:t xml:space="preserve"> ثلاث قريات قوم لوط</w:t>
      </w:r>
      <w:r>
        <w:rPr>
          <w:rtl/>
        </w:rPr>
        <w:t xml:space="preserve">، </w:t>
      </w:r>
      <w:r w:rsidRPr="00F257BB">
        <w:rPr>
          <w:rtl/>
        </w:rPr>
        <w:t>ائتفكت بهم</w:t>
      </w:r>
      <w:r>
        <w:rPr>
          <w:rtl/>
        </w:rPr>
        <w:t xml:space="preserve">، </w:t>
      </w:r>
      <w:r w:rsidRPr="00F257BB">
        <w:rPr>
          <w:rtl/>
        </w:rPr>
        <w:t>أي</w:t>
      </w:r>
      <w:r>
        <w:rPr>
          <w:rtl/>
        </w:rPr>
        <w:t xml:space="preserve">: </w:t>
      </w:r>
      <w:r w:rsidRPr="00F257BB">
        <w:rPr>
          <w:rtl/>
        </w:rPr>
        <w:t>انقلبت بهم فصار عاليها سافلها</w:t>
      </w:r>
      <w:r>
        <w:rPr>
          <w:rtl/>
        </w:rPr>
        <w:t xml:space="preserve">، </w:t>
      </w:r>
      <w:r w:rsidRPr="00F257BB">
        <w:rPr>
          <w:rtl/>
        </w:rPr>
        <w:t>وأمطروا حجارة من سجّيل. وقيل</w:t>
      </w:r>
      <w:r>
        <w:rPr>
          <w:rtl/>
        </w:rPr>
        <w:t xml:space="preserve">: </w:t>
      </w:r>
      <w:r w:rsidRPr="00F257BB">
        <w:rPr>
          <w:rtl/>
        </w:rPr>
        <w:t>قريات المكذّبين المتمرّدين. وائتفاكهنّ انقلاب أحوالهنّ من الخير إلى الشرّ.</w:t>
      </w:r>
    </w:p>
    <w:p w14:paraId="342D8F06" w14:textId="77777777" w:rsidR="003A1D5F" w:rsidRPr="00F257BB" w:rsidRDefault="003A1D5F" w:rsidP="000E6E49">
      <w:pPr>
        <w:pStyle w:val="libNormal"/>
        <w:rPr>
          <w:rtl/>
        </w:rPr>
      </w:pPr>
      <w:r w:rsidRPr="00AA0C1E">
        <w:rPr>
          <w:rStyle w:val="libAlaemChar"/>
          <w:rtl/>
        </w:rPr>
        <w:t>(</w:t>
      </w:r>
      <w:r w:rsidRPr="002F767C">
        <w:rPr>
          <w:rStyle w:val="libAieChar"/>
          <w:rtl/>
        </w:rPr>
        <w:t>أَتَتْهُمْ رُسُلُهُمْ بِالْبَيِّناتِ</w:t>
      </w:r>
      <w:r w:rsidRPr="00AA0C1E">
        <w:rPr>
          <w:rStyle w:val="libAlaemChar"/>
          <w:rtl/>
        </w:rPr>
        <w:t>)</w:t>
      </w:r>
      <w:r w:rsidRPr="00F257BB">
        <w:rPr>
          <w:rtl/>
        </w:rPr>
        <w:t xml:space="preserve"> بالبراهين والحجج والمعجزات </w:t>
      </w:r>
      <w:r w:rsidRPr="00AA0C1E">
        <w:rPr>
          <w:rStyle w:val="libAlaemChar"/>
          <w:rtl/>
        </w:rPr>
        <w:t>(</w:t>
      </w:r>
      <w:r w:rsidRPr="002F767C">
        <w:rPr>
          <w:rStyle w:val="libAieChar"/>
          <w:rtl/>
        </w:rPr>
        <w:t>فَما كانَ اللهُ لِيَظْلِمَهُمْ</w:t>
      </w:r>
      <w:r w:rsidRPr="00AA0C1E">
        <w:rPr>
          <w:rStyle w:val="libAlaemChar"/>
          <w:rtl/>
        </w:rPr>
        <w:t>)</w:t>
      </w:r>
      <w:r w:rsidRPr="00F257BB">
        <w:rPr>
          <w:rtl/>
        </w:rPr>
        <w:t xml:space="preserve"> أي</w:t>
      </w:r>
      <w:r>
        <w:rPr>
          <w:rtl/>
        </w:rPr>
        <w:t xml:space="preserve">: </w:t>
      </w:r>
      <w:r w:rsidRPr="00F257BB">
        <w:rPr>
          <w:rtl/>
        </w:rPr>
        <w:t>لم يكن من عادة الله ما شابه ظلم الناس</w:t>
      </w:r>
      <w:r>
        <w:rPr>
          <w:rtl/>
        </w:rPr>
        <w:t xml:space="preserve">، </w:t>
      </w:r>
      <w:r w:rsidRPr="00F257BB">
        <w:rPr>
          <w:rtl/>
        </w:rPr>
        <w:t>كالعقوبة بلا جرم</w:t>
      </w:r>
      <w:r>
        <w:rPr>
          <w:rtl/>
        </w:rPr>
        <w:t xml:space="preserve">، </w:t>
      </w:r>
      <w:r w:rsidRPr="00F257BB">
        <w:rPr>
          <w:rtl/>
        </w:rPr>
        <w:t xml:space="preserve">لأنّه حكيم لا يجوز أن يفعل القبيح </w:t>
      </w:r>
      <w:r w:rsidRPr="00AA0C1E">
        <w:rPr>
          <w:rStyle w:val="libAlaemChar"/>
          <w:rtl/>
        </w:rPr>
        <w:t>(</w:t>
      </w:r>
      <w:r w:rsidRPr="002F767C">
        <w:rPr>
          <w:rStyle w:val="libAieChar"/>
          <w:rtl/>
        </w:rPr>
        <w:t>وَلكِنْ كانُوا أَنْفُسَهُمْ يَظْلِمُونَ</w:t>
      </w:r>
      <w:r w:rsidRPr="00AA0C1E">
        <w:rPr>
          <w:rStyle w:val="libAlaemChar"/>
          <w:rtl/>
        </w:rPr>
        <w:t>)</w:t>
      </w:r>
      <w:r w:rsidRPr="00F257BB">
        <w:rPr>
          <w:rtl/>
        </w:rPr>
        <w:t xml:space="preserve"> حيث عرّضوها للعقاب بالكفر والتكذيب وسائر أنواع المعاصي</w:t>
      </w:r>
      <w:r>
        <w:rPr>
          <w:rtl/>
        </w:rPr>
        <w:t xml:space="preserve">، </w:t>
      </w:r>
      <w:r w:rsidRPr="00F257BB">
        <w:rPr>
          <w:rtl/>
        </w:rPr>
        <w:t>واستحقّوا العقاب.</w:t>
      </w:r>
    </w:p>
    <w:p w14:paraId="52D4B1E5" w14:textId="77777777" w:rsidR="003A1D5F" w:rsidRPr="00F257BB" w:rsidRDefault="003A1D5F" w:rsidP="00D9332A">
      <w:pPr>
        <w:pStyle w:val="libLine"/>
        <w:rPr>
          <w:rtl/>
        </w:rPr>
      </w:pPr>
      <w:r w:rsidRPr="00F257BB">
        <w:rPr>
          <w:rtl/>
        </w:rPr>
        <w:t>__________________</w:t>
      </w:r>
    </w:p>
    <w:p w14:paraId="44B97A6E" w14:textId="77777777" w:rsidR="003A1D5F" w:rsidRPr="00F257BB" w:rsidRDefault="003A1D5F" w:rsidP="000278F9">
      <w:pPr>
        <w:pStyle w:val="libFootnote0"/>
        <w:rPr>
          <w:rtl/>
        </w:rPr>
      </w:pPr>
      <w:r>
        <w:rPr>
          <w:rtl/>
        </w:rPr>
        <w:t>(</w:t>
      </w:r>
      <w:r w:rsidRPr="00F257BB">
        <w:rPr>
          <w:rtl/>
        </w:rPr>
        <w:t>1) الريح الصرصر</w:t>
      </w:r>
      <w:r>
        <w:rPr>
          <w:rtl/>
        </w:rPr>
        <w:t xml:space="preserve">: </w:t>
      </w:r>
      <w:r w:rsidRPr="00F257BB">
        <w:rPr>
          <w:rtl/>
        </w:rPr>
        <w:t>الشديدة الهبوب أو البرد.</w:t>
      </w:r>
    </w:p>
    <w:p w14:paraId="1A9A9871"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(71) وَعَدَ اللهُ الْمُؤْمِنِينَ وَالْمُؤْمِناتِ جَنَّاتٍ تَجْرِي مِنْ تَحْتِهَا الْأَنْهارُ خالِدِينَ فِيها وَمَساكِنَ طَيِّبَةً فِي جَنَّاتِ عَدْنٍ وَرِضْوانٌ مِنَ اللهِ أَكْبَرُ ذلِكَ هُوَ الْفَوْزُ الْعَظِيمُ (72)</w:t>
      </w:r>
      <w:r w:rsidRPr="00AA0C1E">
        <w:rPr>
          <w:rStyle w:val="libAlaemChar"/>
          <w:rtl/>
        </w:rPr>
        <w:t>)</w:t>
      </w:r>
    </w:p>
    <w:p w14:paraId="37D6EFA8" w14:textId="77777777" w:rsidR="003A1D5F" w:rsidRPr="00F257BB" w:rsidRDefault="003A1D5F" w:rsidP="000E6E49">
      <w:pPr>
        <w:pStyle w:val="libNormal"/>
        <w:rPr>
          <w:rtl/>
        </w:rPr>
      </w:pPr>
      <w:r w:rsidRPr="00F257BB">
        <w:rPr>
          <w:rtl/>
        </w:rPr>
        <w:t>ول</w:t>
      </w:r>
      <w:r>
        <w:rPr>
          <w:rFonts w:hint="cs"/>
          <w:rtl/>
        </w:rPr>
        <w:t>ـ</w:t>
      </w:r>
      <w:r w:rsidRPr="00F257BB">
        <w:rPr>
          <w:rtl/>
        </w:rPr>
        <w:t>مّا ذكر الله سبحانه المنافقين ووصفهم بقبيح خصالهم</w:t>
      </w:r>
      <w:r>
        <w:rPr>
          <w:rtl/>
        </w:rPr>
        <w:t xml:space="preserve">، </w:t>
      </w:r>
      <w:r w:rsidRPr="00F257BB">
        <w:rPr>
          <w:rtl/>
        </w:rPr>
        <w:t>اقتضت الحكمة أن يذكر المؤمنين ويصفهم بضدّ أوصافهم</w:t>
      </w:r>
      <w:r>
        <w:rPr>
          <w:rtl/>
        </w:rPr>
        <w:t xml:space="preserve">، </w:t>
      </w:r>
      <w:r w:rsidRPr="00F257BB">
        <w:rPr>
          <w:rtl/>
        </w:rPr>
        <w:t>ليتّصل الكلام بما قبله اتّصال النقيض بالنقيض</w:t>
      </w:r>
      <w:r>
        <w:rPr>
          <w:rtl/>
        </w:rPr>
        <w:t xml:space="preserve">، </w:t>
      </w:r>
      <w:r w:rsidRPr="00F257BB">
        <w:rPr>
          <w:rtl/>
        </w:rPr>
        <w:t>فقال</w:t>
      </w:r>
      <w:r>
        <w:rPr>
          <w:rtl/>
        </w:rPr>
        <w:t xml:space="preserve">: </w:t>
      </w:r>
      <w:r w:rsidRPr="00AA0C1E">
        <w:rPr>
          <w:rStyle w:val="libAlaemChar"/>
          <w:rtl/>
        </w:rPr>
        <w:t>(</w:t>
      </w:r>
      <w:r w:rsidRPr="002F767C">
        <w:rPr>
          <w:rStyle w:val="libAieChar"/>
          <w:rtl/>
        </w:rPr>
        <w:t>وَالْمُؤْمِنُونَ وَالْمُؤْمِناتُ بَعْضُهُمْ أَوْلِياءُ بَعْضٍ</w:t>
      </w:r>
      <w:r w:rsidRPr="00AA0C1E">
        <w:rPr>
          <w:rStyle w:val="libAlaemChar"/>
          <w:rtl/>
        </w:rPr>
        <w:t>)</w:t>
      </w:r>
      <w:r w:rsidRPr="00F257BB">
        <w:rPr>
          <w:rtl/>
        </w:rPr>
        <w:t xml:space="preserve"> في مقابلة قوله</w:t>
      </w:r>
      <w:r>
        <w:rPr>
          <w:rtl/>
        </w:rPr>
        <w:t xml:space="preserve">: </w:t>
      </w:r>
      <w:r w:rsidRPr="00AA0C1E">
        <w:rPr>
          <w:rStyle w:val="libAlaemChar"/>
          <w:rtl/>
        </w:rPr>
        <w:t>(</w:t>
      </w:r>
      <w:r w:rsidRPr="002F767C">
        <w:rPr>
          <w:rStyle w:val="libAieChar"/>
          <w:rtl/>
        </w:rPr>
        <w:t>الْمُنافِقُونَ وَالْمُنافِقاتُ بَعْضُهُمْ مِنْ بَعْضٍ</w:t>
      </w:r>
      <w:r w:rsidRPr="00AA0C1E">
        <w:rPr>
          <w:rStyle w:val="libAlaemChar"/>
          <w:rtl/>
        </w:rPr>
        <w:t>)</w:t>
      </w:r>
      <w:r w:rsidRPr="00F257BB">
        <w:rPr>
          <w:rtl/>
        </w:rPr>
        <w:t xml:space="preserve"> أي</w:t>
      </w:r>
      <w:r>
        <w:rPr>
          <w:rtl/>
        </w:rPr>
        <w:t xml:space="preserve">: </w:t>
      </w:r>
      <w:r w:rsidRPr="00F257BB">
        <w:rPr>
          <w:rtl/>
        </w:rPr>
        <w:t>يلزم كلّ واحد منهم موالاة بعض ونصرته</w:t>
      </w:r>
      <w:r>
        <w:rPr>
          <w:rtl/>
        </w:rPr>
        <w:t xml:space="preserve">، </w:t>
      </w:r>
      <w:r w:rsidRPr="00F257BB">
        <w:rPr>
          <w:rtl/>
        </w:rPr>
        <w:t xml:space="preserve">فهم يد واحدة على سواهم </w:t>
      </w:r>
      <w:r w:rsidRPr="00AA0C1E">
        <w:rPr>
          <w:rStyle w:val="libAlaemChar"/>
          <w:rtl/>
        </w:rPr>
        <w:t>(</w:t>
      </w:r>
      <w:r w:rsidRPr="002F767C">
        <w:rPr>
          <w:rStyle w:val="libAieChar"/>
          <w:rtl/>
        </w:rPr>
        <w:t>يَأْمُرُونَ بِالْمَعْرُوفِ وَيَنْهَوْنَ عَنِ الْمُنْكَرِ وَيُقِيمُونَ الصَّلاةَ وَيُؤْتُونَ الزَّكاةَ وَيُطِيعُونَ اللهَ وَرَسُولَهُ</w:t>
      </w:r>
      <w:r w:rsidRPr="00AA0C1E">
        <w:rPr>
          <w:rStyle w:val="libAlaemChar"/>
          <w:rtl/>
        </w:rPr>
        <w:t>)</w:t>
      </w:r>
      <w:r w:rsidRPr="00F257BB">
        <w:rPr>
          <w:rtl/>
        </w:rPr>
        <w:t xml:space="preserve"> في سائر الأمور.</w:t>
      </w:r>
    </w:p>
    <w:p w14:paraId="4BB4DA3F" w14:textId="77777777" w:rsidR="003A1D5F" w:rsidRPr="00F257BB" w:rsidRDefault="003A1D5F" w:rsidP="000E6E49">
      <w:pPr>
        <w:pStyle w:val="libNormal"/>
        <w:rPr>
          <w:rtl/>
        </w:rPr>
      </w:pPr>
      <w:r w:rsidRPr="00AA0C1E">
        <w:rPr>
          <w:rStyle w:val="libAlaemChar"/>
          <w:rtl/>
        </w:rPr>
        <w:t>(</w:t>
      </w:r>
      <w:r w:rsidRPr="002F767C">
        <w:rPr>
          <w:rStyle w:val="libAieChar"/>
          <w:rtl/>
        </w:rPr>
        <w:t>أُولئِكَ سَيَرْحَمُهُمُ اللهُ</w:t>
      </w:r>
      <w:r w:rsidRPr="00AA0C1E">
        <w:rPr>
          <w:rStyle w:val="libAlaemChar"/>
          <w:rtl/>
        </w:rPr>
        <w:t>)</w:t>
      </w:r>
      <w:r w:rsidRPr="00F257BB">
        <w:rPr>
          <w:rtl/>
        </w:rPr>
        <w:t xml:space="preserve"> لا محالة</w:t>
      </w:r>
      <w:r>
        <w:rPr>
          <w:rtl/>
        </w:rPr>
        <w:t xml:space="preserve">، </w:t>
      </w:r>
      <w:r w:rsidRPr="00F257BB">
        <w:rPr>
          <w:rtl/>
        </w:rPr>
        <w:t>فإنّ السين مؤكّدة للوقوع</w:t>
      </w:r>
      <w:r>
        <w:rPr>
          <w:rtl/>
        </w:rPr>
        <w:t xml:space="preserve">، </w:t>
      </w:r>
      <w:r w:rsidRPr="00F257BB">
        <w:rPr>
          <w:rtl/>
        </w:rPr>
        <w:t>مفيدة لوجود الرحمة لا محالة. ونحوه</w:t>
      </w:r>
      <w:r>
        <w:rPr>
          <w:rtl/>
        </w:rPr>
        <w:t xml:space="preserve">: </w:t>
      </w:r>
      <w:r w:rsidRPr="00AA0C1E">
        <w:rPr>
          <w:rStyle w:val="libAlaemChar"/>
          <w:rtl/>
        </w:rPr>
        <w:t>(</w:t>
      </w:r>
      <w:r w:rsidRPr="002F767C">
        <w:rPr>
          <w:rStyle w:val="libAieChar"/>
          <w:rtl/>
        </w:rPr>
        <w:t>سَيَجْعَلُ لَهُمُ الرَّحْمنُ وُدًّا</w:t>
      </w:r>
      <w:r w:rsidRPr="00AA0C1E">
        <w:rPr>
          <w:rStyle w:val="libAlaemChar"/>
          <w:rtl/>
        </w:rPr>
        <w:t>)</w:t>
      </w:r>
      <w:r w:rsidRPr="00F257BB">
        <w:rPr>
          <w:rtl/>
        </w:rPr>
        <w:t xml:space="preserve"> </w:t>
      </w:r>
      <w:r w:rsidRPr="005D48FD">
        <w:rPr>
          <w:rStyle w:val="libFootnotenumChar"/>
          <w:rtl/>
        </w:rPr>
        <w:t>(1)</w:t>
      </w:r>
      <w:r w:rsidRPr="00F257BB">
        <w:rPr>
          <w:rtl/>
        </w:rPr>
        <w:t xml:space="preserve"> </w:t>
      </w:r>
      <w:r w:rsidRPr="00AA0C1E">
        <w:rPr>
          <w:rStyle w:val="libAlaemChar"/>
          <w:rtl/>
        </w:rPr>
        <w:t>(</w:t>
      </w:r>
      <w:r w:rsidRPr="002F767C">
        <w:rPr>
          <w:rStyle w:val="libAieChar"/>
          <w:rtl/>
        </w:rPr>
        <w:t>سَوْفَ يُؤْتِيهِمْ أُجُورَهُمْ</w:t>
      </w:r>
      <w:r w:rsidRPr="00AA0C1E">
        <w:rPr>
          <w:rStyle w:val="libAlaemChar"/>
          <w:rtl/>
        </w:rPr>
        <w:t>)</w:t>
      </w:r>
      <w:r w:rsidRPr="00F257BB">
        <w:rPr>
          <w:rtl/>
        </w:rPr>
        <w:t xml:space="preserve"> </w:t>
      </w:r>
      <w:r w:rsidRPr="005D48FD">
        <w:rPr>
          <w:rStyle w:val="libFootnotenumChar"/>
          <w:rtl/>
        </w:rPr>
        <w:t>(2)</w:t>
      </w:r>
      <w:r w:rsidRPr="00F257BB">
        <w:rPr>
          <w:rtl/>
        </w:rPr>
        <w:t xml:space="preserve"> </w:t>
      </w:r>
      <w:r w:rsidRPr="00AA0C1E">
        <w:rPr>
          <w:rStyle w:val="libAlaemChar"/>
          <w:rtl/>
        </w:rPr>
        <w:t>(</w:t>
      </w:r>
      <w:r w:rsidRPr="002F767C">
        <w:rPr>
          <w:rStyle w:val="libAieChar"/>
          <w:rtl/>
        </w:rPr>
        <w:t>وَلَسَوْفَ يُعْطِيكَ رَبُّكَ فَتَرْضى</w:t>
      </w:r>
      <w:r w:rsidRPr="00AA0C1E">
        <w:rPr>
          <w:rStyle w:val="libAlaemChar"/>
          <w:rtl/>
        </w:rPr>
        <w:t>)</w:t>
      </w:r>
      <w:r w:rsidRPr="00F257BB">
        <w:rPr>
          <w:rtl/>
        </w:rPr>
        <w:t xml:space="preserve"> </w:t>
      </w:r>
      <w:r w:rsidRPr="005D48FD">
        <w:rPr>
          <w:rStyle w:val="libFootnotenumChar"/>
          <w:rtl/>
        </w:rPr>
        <w:t>(3)</w:t>
      </w:r>
      <w:r w:rsidRPr="00F257BB">
        <w:rPr>
          <w:rtl/>
        </w:rPr>
        <w:t xml:space="preserve"> </w:t>
      </w:r>
      <w:r w:rsidRPr="00AA0C1E">
        <w:rPr>
          <w:rStyle w:val="libAlaemChar"/>
          <w:rtl/>
        </w:rPr>
        <w:t>(</w:t>
      </w:r>
      <w:r w:rsidRPr="002F767C">
        <w:rPr>
          <w:rStyle w:val="libAieChar"/>
          <w:rtl/>
        </w:rPr>
        <w:t>إِنَّ اللهَ عَزِيزٌ</w:t>
      </w:r>
      <w:r w:rsidRPr="00AA0C1E">
        <w:rPr>
          <w:rStyle w:val="libAlaemChar"/>
          <w:rtl/>
        </w:rPr>
        <w:t>)</w:t>
      </w:r>
      <w:r w:rsidRPr="00F257BB">
        <w:rPr>
          <w:rtl/>
        </w:rPr>
        <w:t xml:space="preserve"> غالب على كلّ شيء</w:t>
      </w:r>
      <w:r>
        <w:rPr>
          <w:rtl/>
        </w:rPr>
        <w:t xml:space="preserve">، </w:t>
      </w:r>
      <w:r w:rsidRPr="00F257BB">
        <w:rPr>
          <w:rtl/>
        </w:rPr>
        <w:t>لا يمتنع عليه ما يريده</w:t>
      </w:r>
      <w:r>
        <w:rPr>
          <w:rtl/>
        </w:rPr>
        <w:t xml:space="preserve">، </w:t>
      </w:r>
      <w:r w:rsidRPr="00F257BB">
        <w:rPr>
          <w:rtl/>
        </w:rPr>
        <w:t xml:space="preserve">فهو يقدر على الثواب والعقاب </w:t>
      </w:r>
      <w:r w:rsidRPr="00AA0C1E">
        <w:rPr>
          <w:rStyle w:val="libAlaemChar"/>
          <w:rtl/>
        </w:rPr>
        <w:t>(</w:t>
      </w:r>
      <w:r w:rsidRPr="002F767C">
        <w:rPr>
          <w:rStyle w:val="libAieChar"/>
          <w:rtl/>
        </w:rPr>
        <w:t>حَكِيمٌ</w:t>
      </w:r>
      <w:r w:rsidRPr="00AA0C1E">
        <w:rPr>
          <w:rStyle w:val="libAlaemChar"/>
          <w:rtl/>
        </w:rPr>
        <w:t>)</w:t>
      </w:r>
      <w:r w:rsidRPr="00F257BB">
        <w:rPr>
          <w:rtl/>
        </w:rPr>
        <w:t xml:space="preserve"> يضع الأشياء مواضعها على حسب الاستحقاق.</w:t>
      </w:r>
    </w:p>
    <w:p w14:paraId="74257109" w14:textId="77777777" w:rsidR="003A1D5F" w:rsidRPr="00F257BB" w:rsidRDefault="003A1D5F" w:rsidP="000E6E49">
      <w:pPr>
        <w:pStyle w:val="libNormal"/>
        <w:rPr>
          <w:rtl/>
        </w:rPr>
      </w:pPr>
      <w:r w:rsidRPr="00AA0C1E">
        <w:rPr>
          <w:rStyle w:val="libAlaemChar"/>
          <w:rtl/>
        </w:rPr>
        <w:t>(</w:t>
      </w:r>
      <w:r w:rsidRPr="002F767C">
        <w:rPr>
          <w:rStyle w:val="libAieChar"/>
          <w:rtl/>
        </w:rPr>
        <w:t>وَعَدَ اللهُ الْمُؤْمِنِينَ وَالْمُؤْمِناتِ جَنَّاتٍ تَجْرِي مِنْ تَحْتِهَا الْأَنْهارُ خالِدِينَ فِيها وَمَساكِنَ طَيِّبَةً</w:t>
      </w:r>
      <w:r w:rsidRPr="00AA0C1E">
        <w:rPr>
          <w:rStyle w:val="libAlaemChar"/>
          <w:rtl/>
        </w:rPr>
        <w:t>)</w:t>
      </w:r>
      <w:r w:rsidRPr="00F257BB">
        <w:rPr>
          <w:rtl/>
        </w:rPr>
        <w:t xml:space="preserve"> تستطيبها النفس</w:t>
      </w:r>
      <w:r>
        <w:rPr>
          <w:rtl/>
        </w:rPr>
        <w:t xml:space="preserve">، </w:t>
      </w:r>
      <w:r w:rsidRPr="00F257BB">
        <w:rPr>
          <w:rtl/>
        </w:rPr>
        <w:t>أو يطيب فيها العيش. وفي الحديث</w:t>
      </w:r>
      <w:r>
        <w:rPr>
          <w:rtl/>
        </w:rPr>
        <w:t xml:space="preserve">: </w:t>
      </w:r>
      <w:r w:rsidRPr="00F257BB">
        <w:rPr>
          <w:rtl/>
        </w:rPr>
        <w:t>أنّها قصور</w:t>
      </w:r>
    </w:p>
    <w:p w14:paraId="5B6E516A" w14:textId="77777777" w:rsidR="003A1D5F" w:rsidRPr="00F257BB" w:rsidRDefault="003A1D5F" w:rsidP="00D9332A">
      <w:pPr>
        <w:pStyle w:val="libLine"/>
        <w:rPr>
          <w:rtl/>
        </w:rPr>
      </w:pPr>
      <w:r w:rsidRPr="00F257BB">
        <w:rPr>
          <w:rtl/>
        </w:rPr>
        <w:t>__________________</w:t>
      </w:r>
    </w:p>
    <w:p w14:paraId="3236461F" w14:textId="77777777" w:rsidR="003A1D5F" w:rsidRPr="00F257BB" w:rsidRDefault="003A1D5F" w:rsidP="000278F9">
      <w:pPr>
        <w:pStyle w:val="libFootnote0"/>
        <w:rPr>
          <w:rtl/>
        </w:rPr>
      </w:pPr>
      <w:r>
        <w:rPr>
          <w:rtl/>
        </w:rPr>
        <w:t>(</w:t>
      </w:r>
      <w:r w:rsidRPr="00F257BB">
        <w:rPr>
          <w:rtl/>
        </w:rPr>
        <w:t>1) مريم</w:t>
      </w:r>
      <w:r>
        <w:rPr>
          <w:rtl/>
        </w:rPr>
        <w:t xml:space="preserve">: </w:t>
      </w:r>
      <w:r w:rsidRPr="00F257BB">
        <w:rPr>
          <w:rtl/>
        </w:rPr>
        <w:t>96.</w:t>
      </w:r>
    </w:p>
    <w:p w14:paraId="672CDB57" w14:textId="77777777" w:rsidR="003A1D5F" w:rsidRPr="00F257BB" w:rsidRDefault="003A1D5F" w:rsidP="000278F9">
      <w:pPr>
        <w:pStyle w:val="libFootnote0"/>
        <w:rPr>
          <w:rtl/>
        </w:rPr>
      </w:pPr>
      <w:r>
        <w:rPr>
          <w:rtl/>
        </w:rPr>
        <w:t>(</w:t>
      </w:r>
      <w:r w:rsidRPr="00F257BB">
        <w:rPr>
          <w:rtl/>
        </w:rPr>
        <w:t>2) النساء</w:t>
      </w:r>
      <w:r>
        <w:rPr>
          <w:rtl/>
        </w:rPr>
        <w:t xml:space="preserve">: </w:t>
      </w:r>
      <w:r w:rsidRPr="00F257BB">
        <w:rPr>
          <w:rtl/>
        </w:rPr>
        <w:t>152.</w:t>
      </w:r>
    </w:p>
    <w:p w14:paraId="3EE78EC5" w14:textId="77777777" w:rsidR="003A1D5F" w:rsidRPr="00F257BB" w:rsidRDefault="003A1D5F" w:rsidP="000278F9">
      <w:pPr>
        <w:pStyle w:val="libFootnote0"/>
        <w:rPr>
          <w:rtl/>
        </w:rPr>
      </w:pPr>
      <w:r>
        <w:rPr>
          <w:rtl/>
        </w:rPr>
        <w:t>(</w:t>
      </w:r>
      <w:r w:rsidRPr="00F257BB">
        <w:rPr>
          <w:rtl/>
        </w:rPr>
        <w:t>3) الضحى</w:t>
      </w:r>
      <w:r>
        <w:rPr>
          <w:rtl/>
        </w:rPr>
        <w:t xml:space="preserve">: </w:t>
      </w:r>
      <w:r w:rsidRPr="00F257BB">
        <w:rPr>
          <w:rtl/>
        </w:rPr>
        <w:t>5.</w:t>
      </w:r>
    </w:p>
    <w:p w14:paraId="545CE033" w14:textId="77777777" w:rsidR="003A1D5F" w:rsidRPr="00F257BB" w:rsidRDefault="003A1D5F" w:rsidP="002F767C">
      <w:pPr>
        <w:pStyle w:val="libNormal0"/>
        <w:rPr>
          <w:rtl/>
        </w:rPr>
      </w:pPr>
      <w:r>
        <w:rPr>
          <w:rtl/>
        </w:rPr>
        <w:br w:type="page"/>
      </w:r>
      <w:r w:rsidRPr="00F257BB">
        <w:rPr>
          <w:rtl/>
        </w:rPr>
        <w:lastRenderedPageBreak/>
        <w:t xml:space="preserve">بناها الله من اللؤلؤ والياقوت الأحمر والزبرجد الأخضر </w:t>
      </w:r>
      <w:r w:rsidRPr="00AA0C1E">
        <w:rPr>
          <w:rStyle w:val="libAlaemChar"/>
          <w:rtl/>
        </w:rPr>
        <w:t>(</w:t>
      </w:r>
      <w:r w:rsidRPr="002F767C">
        <w:rPr>
          <w:rStyle w:val="libAieChar"/>
          <w:rtl/>
        </w:rPr>
        <w:t>فِي جَنَّاتِ عَدْنٍ</w:t>
      </w:r>
      <w:r w:rsidRPr="00AA0C1E">
        <w:rPr>
          <w:rStyle w:val="libAlaemChar"/>
          <w:rtl/>
        </w:rPr>
        <w:t>)</w:t>
      </w:r>
      <w:r w:rsidRPr="00F257BB">
        <w:rPr>
          <w:rtl/>
        </w:rPr>
        <w:t xml:space="preserve"> إقامة وخلود.</w:t>
      </w:r>
    </w:p>
    <w:p w14:paraId="0A11ED0E" w14:textId="77777777" w:rsidR="003A1D5F" w:rsidRPr="00F257BB" w:rsidRDefault="003A1D5F" w:rsidP="000E6E49">
      <w:pPr>
        <w:pStyle w:val="libNormal"/>
        <w:rPr>
          <w:rtl/>
        </w:rPr>
      </w:pPr>
      <w:r w:rsidRPr="00F257BB">
        <w:rPr>
          <w:rtl/>
        </w:rPr>
        <w:t>وفي الكشّاف</w:t>
      </w:r>
      <w:r>
        <w:rPr>
          <w:rtl/>
        </w:rPr>
        <w:t xml:space="preserve">: </w:t>
      </w:r>
      <w:r w:rsidRPr="00F257BB">
        <w:rPr>
          <w:rtl/>
        </w:rPr>
        <w:t>«هو علم</w:t>
      </w:r>
      <w:r>
        <w:rPr>
          <w:rtl/>
        </w:rPr>
        <w:t xml:space="preserve">، </w:t>
      </w:r>
      <w:r w:rsidRPr="00F257BB">
        <w:rPr>
          <w:rtl/>
        </w:rPr>
        <w:t>ل</w:t>
      </w:r>
      <w:r>
        <w:rPr>
          <w:rFonts w:hint="cs"/>
          <w:rtl/>
        </w:rPr>
        <w:t>ـ</w:t>
      </w:r>
      <w:r w:rsidRPr="00F257BB">
        <w:rPr>
          <w:rtl/>
        </w:rPr>
        <w:t>ما</w:t>
      </w:r>
      <w:r>
        <w:rPr>
          <w:rFonts w:hint="cs"/>
          <w:rtl/>
        </w:rPr>
        <w:t xml:space="preserve"> </w:t>
      </w:r>
      <w:r w:rsidRPr="00F257BB">
        <w:rPr>
          <w:rtl/>
        </w:rPr>
        <w:t xml:space="preserve">روى أبو الدرداء عن النبيّ </w:t>
      </w:r>
      <w:r w:rsidRPr="00AA0C1E">
        <w:rPr>
          <w:rStyle w:val="libAlaemChar"/>
          <w:rtl/>
        </w:rPr>
        <w:t>صلى‌الله‌عليه‌وآله‌وسلم</w:t>
      </w:r>
      <w:r>
        <w:rPr>
          <w:rtl/>
        </w:rPr>
        <w:t xml:space="preserve">: </w:t>
      </w:r>
      <w:r w:rsidRPr="00F257BB">
        <w:rPr>
          <w:rtl/>
        </w:rPr>
        <w:t>عدن دار الله تعالى الّتي لم ترها عين</w:t>
      </w:r>
      <w:r>
        <w:rPr>
          <w:rtl/>
        </w:rPr>
        <w:t xml:space="preserve">، </w:t>
      </w:r>
      <w:r w:rsidRPr="00F257BB">
        <w:rPr>
          <w:rtl/>
        </w:rPr>
        <w:t>ولم تخطر على قلب بشر</w:t>
      </w:r>
      <w:r>
        <w:rPr>
          <w:rtl/>
        </w:rPr>
        <w:t xml:space="preserve">، </w:t>
      </w:r>
      <w:r w:rsidRPr="00F257BB">
        <w:rPr>
          <w:rtl/>
        </w:rPr>
        <w:t>لا يسكنها غير ثلاثة</w:t>
      </w:r>
      <w:r>
        <w:rPr>
          <w:rtl/>
        </w:rPr>
        <w:t xml:space="preserve">: </w:t>
      </w:r>
      <w:r w:rsidRPr="00F257BB">
        <w:rPr>
          <w:rtl/>
        </w:rPr>
        <w:t>النبيّون</w:t>
      </w:r>
      <w:r>
        <w:rPr>
          <w:rtl/>
        </w:rPr>
        <w:t xml:space="preserve">، </w:t>
      </w:r>
      <w:r w:rsidRPr="00F257BB">
        <w:rPr>
          <w:rtl/>
        </w:rPr>
        <w:t>والصدّيقون</w:t>
      </w:r>
      <w:r>
        <w:rPr>
          <w:rtl/>
        </w:rPr>
        <w:t xml:space="preserve">، </w:t>
      </w:r>
      <w:r w:rsidRPr="00F257BB">
        <w:rPr>
          <w:rtl/>
        </w:rPr>
        <w:t>والشهداء</w:t>
      </w:r>
      <w:r>
        <w:rPr>
          <w:rtl/>
        </w:rPr>
        <w:t xml:space="preserve">، </w:t>
      </w:r>
      <w:r w:rsidRPr="00F257BB">
        <w:rPr>
          <w:rtl/>
        </w:rPr>
        <w:t>يقول الله تعالى</w:t>
      </w:r>
      <w:r>
        <w:rPr>
          <w:rtl/>
        </w:rPr>
        <w:t xml:space="preserve">: </w:t>
      </w:r>
      <w:r w:rsidRPr="00F257BB">
        <w:rPr>
          <w:rtl/>
        </w:rPr>
        <w:t>طوبى لمن دخلك. وقيل</w:t>
      </w:r>
      <w:r>
        <w:rPr>
          <w:rtl/>
        </w:rPr>
        <w:t xml:space="preserve">: </w:t>
      </w:r>
      <w:r w:rsidRPr="00F257BB">
        <w:rPr>
          <w:rtl/>
        </w:rPr>
        <w:t>مدينة في الجنّة.</w:t>
      </w:r>
    </w:p>
    <w:p w14:paraId="6CBFF478" w14:textId="77777777" w:rsidR="003A1D5F" w:rsidRPr="00F257BB" w:rsidRDefault="003A1D5F" w:rsidP="000E6E49">
      <w:pPr>
        <w:pStyle w:val="libNormal"/>
        <w:rPr>
          <w:rtl/>
        </w:rPr>
      </w:pPr>
      <w:r>
        <w:rPr>
          <w:rtl/>
        </w:rPr>
        <w:t>و</w:t>
      </w:r>
      <w:r w:rsidRPr="00F257BB">
        <w:rPr>
          <w:rtl/>
        </w:rPr>
        <w:t>قيل</w:t>
      </w:r>
      <w:r>
        <w:rPr>
          <w:rtl/>
        </w:rPr>
        <w:t xml:space="preserve">: </w:t>
      </w:r>
      <w:r w:rsidRPr="00F257BB">
        <w:rPr>
          <w:rtl/>
        </w:rPr>
        <w:t xml:space="preserve">نهر جنّاته على حافّاته» </w:t>
      </w:r>
      <w:r w:rsidRPr="005D48FD">
        <w:rPr>
          <w:rStyle w:val="libFootnotenumChar"/>
          <w:rtl/>
        </w:rPr>
        <w:t>(1)</w:t>
      </w:r>
      <w:r>
        <w:rPr>
          <w:rtl/>
        </w:rPr>
        <w:t>.</w:t>
      </w:r>
    </w:p>
    <w:p w14:paraId="1B129D40" w14:textId="77777777" w:rsidR="003A1D5F" w:rsidRPr="00F257BB" w:rsidRDefault="003A1D5F" w:rsidP="000E6E49">
      <w:pPr>
        <w:pStyle w:val="libNormal"/>
        <w:rPr>
          <w:rtl/>
        </w:rPr>
      </w:pPr>
      <w:r w:rsidRPr="00F257BB">
        <w:rPr>
          <w:rtl/>
        </w:rPr>
        <w:t>وفي الأنوار</w:t>
      </w:r>
      <w:r>
        <w:rPr>
          <w:rtl/>
        </w:rPr>
        <w:t xml:space="preserve">: </w:t>
      </w:r>
      <w:r w:rsidRPr="00F257BB">
        <w:rPr>
          <w:rtl/>
        </w:rPr>
        <w:t>«مرجع العطف فيها يحتمل أن يكون إلى تعدّد الموعود لكلّ واحد</w:t>
      </w:r>
      <w:r>
        <w:rPr>
          <w:rtl/>
        </w:rPr>
        <w:t xml:space="preserve">، </w:t>
      </w:r>
      <w:r w:rsidRPr="00F257BB">
        <w:rPr>
          <w:rtl/>
        </w:rPr>
        <w:t>أو للجميع على سبيل التوزيع. أو إلى تغاير وصفه</w:t>
      </w:r>
      <w:r>
        <w:rPr>
          <w:rtl/>
        </w:rPr>
        <w:t xml:space="preserve">، </w:t>
      </w:r>
      <w:r w:rsidRPr="00F257BB">
        <w:rPr>
          <w:rtl/>
        </w:rPr>
        <w:t>فكأنّه وصفه أوّلا بأنّه من جنس ما هو أبهى الأماكن الّتي يعرفونها</w:t>
      </w:r>
      <w:r>
        <w:rPr>
          <w:rtl/>
        </w:rPr>
        <w:t xml:space="preserve">، </w:t>
      </w:r>
      <w:r w:rsidRPr="00F257BB">
        <w:rPr>
          <w:rtl/>
        </w:rPr>
        <w:t>لتميل إليه طبائعهم أوّل ما يقرع أسماعهم. ثمّ وصفه بأنّه محفوف بطيب العيش</w:t>
      </w:r>
      <w:r>
        <w:rPr>
          <w:rtl/>
        </w:rPr>
        <w:t xml:space="preserve">، </w:t>
      </w:r>
      <w:r w:rsidRPr="00F257BB">
        <w:rPr>
          <w:rtl/>
        </w:rPr>
        <w:t>معرّى عن شوائب الكدورات الّتي لا تخلو عن شيء منها أماكن الدنيا</w:t>
      </w:r>
      <w:r>
        <w:rPr>
          <w:rtl/>
        </w:rPr>
        <w:t xml:space="preserve">، </w:t>
      </w:r>
      <w:r w:rsidRPr="00F257BB">
        <w:rPr>
          <w:rtl/>
        </w:rPr>
        <w:t>وفيها ما تشتهي الأنفس وتلذّ الأعين. ثمّ وصفه بأنّه دار إقامة وثبات في جوار علّيين</w:t>
      </w:r>
      <w:r>
        <w:rPr>
          <w:rtl/>
        </w:rPr>
        <w:t xml:space="preserve">، </w:t>
      </w:r>
      <w:r w:rsidRPr="00F257BB">
        <w:rPr>
          <w:rtl/>
        </w:rPr>
        <w:t>لا يعتريهم فيها فناء ولا تغيّر. ثمّ وعدهم بما هو أكبر من ذلك فقال</w:t>
      </w:r>
      <w:r>
        <w:rPr>
          <w:rtl/>
        </w:rPr>
        <w:t xml:space="preserve">: </w:t>
      </w:r>
      <w:r w:rsidRPr="00AA0C1E">
        <w:rPr>
          <w:rStyle w:val="libAlaemChar"/>
          <w:rtl/>
        </w:rPr>
        <w:t>(</w:t>
      </w:r>
      <w:r w:rsidRPr="002F767C">
        <w:rPr>
          <w:rStyle w:val="libAieChar"/>
          <w:rtl/>
        </w:rPr>
        <w:t>وَرِضْوانٌ مِنَ اللهِ أَكْبَرُ</w:t>
      </w:r>
      <w:r w:rsidRPr="00AA0C1E">
        <w:rPr>
          <w:rStyle w:val="libAlaemChar"/>
          <w:rtl/>
        </w:rPr>
        <w:t>)</w:t>
      </w:r>
      <w:r w:rsidRPr="00F257BB">
        <w:rPr>
          <w:rtl/>
        </w:rPr>
        <w:t xml:space="preserve"> وشيء من رضوان الله أكبر من ذلك كلّه</w:t>
      </w:r>
      <w:r>
        <w:rPr>
          <w:rtl/>
        </w:rPr>
        <w:t xml:space="preserve">، </w:t>
      </w:r>
      <w:r w:rsidRPr="00F257BB">
        <w:rPr>
          <w:rtl/>
        </w:rPr>
        <w:t>لأنّ رضاه مبدأ لكلّ سعادة</w:t>
      </w:r>
      <w:r>
        <w:rPr>
          <w:rtl/>
        </w:rPr>
        <w:t xml:space="preserve">، </w:t>
      </w:r>
      <w:r w:rsidRPr="00F257BB">
        <w:rPr>
          <w:rtl/>
        </w:rPr>
        <w:t xml:space="preserve">وسبب لكلّ فوز وكرامة» </w:t>
      </w:r>
      <w:r w:rsidRPr="005D48FD">
        <w:rPr>
          <w:rStyle w:val="libFootnotenumChar"/>
          <w:rtl/>
        </w:rPr>
        <w:t>(2)</w:t>
      </w:r>
      <w:r>
        <w:rPr>
          <w:rtl/>
        </w:rPr>
        <w:t>.</w:t>
      </w:r>
    </w:p>
    <w:p w14:paraId="34276B41" w14:textId="77777777" w:rsidR="003A1D5F" w:rsidRPr="00F257BB" w:rsidRDefault="003A1D5F" w:rsidP="000E6E49">
      <w:pPr>
        <w:pStyle w:val="libNormal"/>
        <w:rPr>
          <w:rtl/>
        </w:rPr>
      </w:pPr>
      <w:r w:rsidRPr="00F257BB">
        <w:rPr>
          <w:rtl/>
        </w:rPr>
        <w:t xml:space="preserve">وروي عن النبيّ </w:t>
      </w:r>
      <w:r w:rsidRPr="00AA0C1E">
        <w:rPr>
          <w:rStyle w:val="libAlaemChar"/>
          <w:rtl/>
        </w:rPr>
        <w:t>صلى‌الله‌عليه‌وآله‌وسلم</w:t>
      </w:r>
      <w:r>
        <w:rPr>
          <w:rtl/>
        </w:rPr>
        <w:t xml:space="preserve">: </w:t>
      </w:r>
      <w:r w:rsidRPr="00F257BB">
        <w:rPr>
          <w:rtl/>
        </w:rPr>
        <w:t>«أنّ الله تعالى يقول لأهل الجنّة</w:t>
      </w:r>
      <w:r>
        <w:rPr>
          <w:rtl/>
        </w:rPr>
        <w:t xml:space="preserve">: </w:t>
      </w:r>
      <w:r w:rsidRPr="00F257BB">
        <w:rPr>
          <w:rtl/>
        </w:rPr>
        <w:t>هل رضيتم</w:t>
      </w:r>
      <w:r>
        <w:rPr>
          <w:rtl/>
        </w:rPr>
        <w:t>؟</w:t>
      </w:r>
      <w:r>
        <w:rPr>
          <w:rFonts w:hint="cs"/>
          <w:rtl/>
        </w:rPr>
        <w:t xml:space="preserve"> </w:t>
      </w:r>
      <w:r w:rsidRPr="00F257BB">
        <w:rPr>
          <w:rtl/>
        </w:rPr>
        <w:t>فيقولون</w:t>
      </w:r>
      <w:r>
        <w:rPr>
          <w:rtl/>
        </w:rPr>
        <w:t xml:space="preserve">: </w:t>
      </w:r>
      <w:r w:rsidRPr="00F257BB">
        <w:rPr>
          <w:rtl/>
        </w:rPr>
        <w:t>وما لنا لا نرضى وقد أعطيتنا ما لم تعط أحدا من خلقك. فيقول</w:t>
      </w:r>
      <w:r>
        <w:rPr>
          <w:rtl/>
        </w:rPr>
        <w:t xml:space="preserve">: </w:t>
      </w:r>
      <w:r w:rsidRPr="00F257BB">
        <w:rPr>
          <w:rtl/>
        </w:rPr>
        <w:t>أنا أعطيكم أفضل من ذلك. قالوا</w:t>
      </w:r>
      <w:r>
        <w:rPr>
          <w:rtl/>
        </w:rPr>
        <w:t xml:space="preserve">: </w:t>
      </w:r>
      <w:r w:rsidRPr="00F257BB">
        <w:rPr>
          <w:rtl/>
        </w:rPr>
        <w:t>وأيّ شيء أفضل من ذلك</w:t>
      </w:r>
      <w:r>
        <w:rPr>
          <w:rtl/>
        </w:rPr>
        <w:t>؟</w:t>
      </w:r>
      <w:r w:rsidRPr="00F257BB">
        <w:rPr>
          <w:rtl/>
        </w:rPr>
        <w:t xml:space="preserve"> قال</w:t>
      </w:r>
      <w:r>
        <w:rPr>
          <w:rtl/>
        </w:rPr>
        <w:t xml:space="preserve">: </w:t>
      </w:r>
      <w:r w:rsidRPr="00F257BB">
        <w:rPr>
          <w:rtl/>
        </w:rPr>
        <w:t>أحلّ عليكم رضواني</w:t>
      </w:r>
      <w:r>
        <w:rPr>
          <w:rtl/>
        </w:rPr>
        <w:t xml:space="preserve">، </w:t>
      </w:r>
      <w:r w:rsidRPr="00F257BB">
        <w:rPr>
          <w:rtl/>
        </w:rPr>
        <w:t>فلا أسخط عليكم أبدا»</w:t>
      </w:r>
      <w:r>
        <w:rPr>
          <w:rtl/>
        </w:rPr>
        <w:t>.</w:t>
      </w:r>
    </w:p>
    <w:p w14:paraId="674A6FA2"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أي</w:t>
      </w:r>
      <w:r>
        <w:rPr>
          <w:rtl/>
        </w:rPr>
        <w:t xml:space="preserve">: </w:t>
      </w:r>
      <w:r w:rsidRPr="00F257BB">
        <w:rPr>
          <w:rtl/>
        </w:rPr>
        <w:t>الرضوان</w:t>
      </w:r>
      <w:r>
        <w:rPr>
          <w:rtl/>
        </w:rPr>
        <w:t xml:space="preserve">، </w:t>
      </w:r>
      <w:r w:rsidRPr="00F257BB">
        <w:rPr>
          <w:rtl/>
        </w:rPr>
        <w:t xml:space="preserve">أو جميع ما تقدّم </w:t>
      </w:r>
      <w:r w:rsidRPr="00AA0C1E">
        <w:rPr>
          <w:rStyle w:val="libAlaemChar"/>
          <w:rtl/>
        </w:rPr>
        <w:t>(</w:t>
      </w:r>
      <w:r w:rsidRPr="002F767C">
        <w:rPr>
          <w:rStyle w:val="libAieChar"/>
          <w:rtl/>
        </w:rPr>
        <w:t>هُوَ الْفَوْزُ الْعَظِيمُ</w:t>
      </w:r>
      <w:r w:rsidRPr="00AA0C1E">
        <w:rPr>
          <w:rStyle w:val="libAlaemChar"/>
          <w:rtl/>
        </w:rPr>
        <w:t>)</w:t>
      </w:r>
      <w:r w:rsidRPr="00F257BB">
        <w:rPr>
          <w:rtl/>
        </w:rPr>
        <w:t xml:space="preserve"> الّذي تستحقر دونه الدنيا وما فيها.</w:t>
      </w:r>
    </w:p>
    <w:p w14:paraId="2DA97D95" w14:textId="77777777" w:rsidR="003A1D5F" w:rsidRPr="00F257BB" w:rsidRDefault="003A1D5F" w:rsidP="00D9332A">
      <w:pPr>
        <w:pStyle w:val="libLine"/>
        <w:rPr>
          <w:rtl/>
        </w:rPr>
      </w:pPr>
      <w:r w:rsidRPr="00F257BB">
        <w:rPr>
          <w:rtl/>
        </w:rPr>
        <w:t>__________________</w:t>
      </w:r>
    </w:p>
    <w:p w14:paraId="5A438DE6"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289</w:t>
      </w:r>
      <w:r>
        <w:rPr>
          <w:rtl/>
        </w:rPr>
        <w:t xml:space="preserve"> ـ </w:t>
      </w:r>
      <w:r w:rsidRPr="00F257BB">
        <w:rPr>
          <w:rtl/>
        </w:rPr>
        <w:t>290.</w:t>
      </w:r>
    </w:p>
    <w:p w14:paraId="6CA7A969" w14:textId="77777777" w:rsidR="003A1D5F" w:rsidRPr="00F257BB" w:rsidRDefault="003A1D5F" w:rsidP="000278F9">
      <w:pPr>
        <w:pStyle w:val="libFootnote0"/>
        <w:rPr>
          <w:rtl/>
        </w:rPr>
      </w:pPr>
      <w:r>
        <w:rPr>
          <w:rtl/>
        </w:rPr>
        <w:t>(</w:t>
      </w:r>
      <w:r w:rsidRPr="00F257BB">
        <w:rPr>
          <w:rtl/>
        </w:rPr>
        <w:t>2) أنوار التنزيل 3</w:t>
      </w:r>
      <w:r>
        <w:rPr>
          <w:rtl/>
        </w:rPr>
        <w:t xml:space="preserve">: </w:t>
      </w:r>
      <w:r w:rsidRPr="00F257BB">
        <w:rPr>
          <w:rtl/>
        </w:rPr>
        <w:t>74.</w:t>
      </w:r>
    </w:p>
    <w:p w14:paraId="771B20D2"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يا أَيُّهَا النَّبِيُّ جاهِدِ الْكُفَّارَ وَالْمُنافِقِينَ وَاغْلُظْ عَلَيْهِمْ وَمَأْواهُمْ جَهَنَّمُ وَبِئْسَ الْمَصِيرُ (73)</w:t>
      </w:r>
      <w:r w:rsidRPr="00AA0C1E">
        <w:rPr>
          <w:rStyle w:val="libAlaemChar"/>
          <w:rtl/>
        </w:rPr>
        <w:t>)</w:t>
      </w:r>
    </w:p>
    <w:p w14:paraId="66C705E8" w14:textId="77777777" w:rsidR="003A1D5F" w:rsidRPr="00F257BB" w:rsidRDefault="003A1D5F" w:rsidP="000E6E49">
      <w:pPr>
        <w:pStyle w:val="libNormal"/>
        <w:rPr>
          <w:rtl/>
        </w:rPr>
      </w:pPr>
      <w:r w:rsidRPr="00F257BB">
        <w:rPr>
          <w:rtl/>
        </w:rPr>
        <w:t xml:space="preserve">ثمّ أمر سبحانه نبيّه </w:t>
      </w:r>
      <w:r w:rsidRPr="00AA0C1E">
        <w:rPr>
          <w:rStyle w:val="libAlaemChar"/>
          <w:rtl/>
        </w:rPr>
        <w:t>صلى‌الله‌عليه‌وآله‌وسلم</w:t>
      </w:r>
      <w:r w:rsidRPr="00F257BB">
        <w:rPr>
          <w:rtl/>
        </w:rPr>
        <w:t xml:space="preserve"> بالجهاد الّذي هو من أعظم الأسباب الموصلة إلى النعم المذكورة</w:t>
      </w:r>
      <w:r>
        <w:rPr>
          <w:rtl/>
        </w:rPr>
        <w:t xml:space="preserve">، </w:t>
      </w:r>
      <w:r w:rsidRPr="00F257BB">
        <w:rPr>
          <w:rtl/>
        </w:rPr>
        <w:t>فقال</w:t>
      </w:r>
      <w:r>
        <w:rPr>
          <w:rtl/>
        </w:rPr>
        <w:t xml:space="preserve">: </w:t>
      </w:r>
      <w:r w:rsidRPr="00AA0C1E">
        <w:rPr>
          <w:rStyle w:val="libAlaemChar"/>
          <w:rtl/>
        </w:rPr>
        <w:t>(</w:t>
      </w:r>
      <w:r w:rsidRPr="002F767C">
        <w:rPr>
          <w:rStyle w:val="libAieChar"/>
          <w:rtl/>
        </w:rPr>
        <w:t>يا أَيُّهَا النَّبِيُّ جاهِدِ الْكُفَّارَ</w:t>
      </w:r>
      <w:r w:rsidRPr="00AA0C1E">
        <w:rPr>
          <w:rStyle w:val="libAlaemChar"/>
          <w:rtl/>
        </w:rPr>
        <w:t>)</w:t>
      </w:r>
      <w:r w:rsidRPr="00F257BB">
        <w:rPr>
          <w:rtl/>
        </w:rPr>
        <w:t xml:space="preserve"> بالسيف </w:t>
      </w:r>
      <w:r w:rsidRPr="00AA0C1E">
        <w:rPr>
          <w:rStyle w:val="libAlaemChar"/>
          <w:rtl/>
        </w:rPr>
        <w:t>(</w:t>
      </w:r>
      <w:r w:rsidRPr="002F767C">
        <w:rPr>
          <w:rStyle w:val="libAieChar"/>
          <w:rtl/>
        </w:rPr>
        <w:t>وَالْمُنافِقِينَ</w:t>
      </w:r>
      <w:r w:rsidRPr="00AA0C1E">
        <w:rPr>
          <w:rStyle w:val="libAlaemChar"/>
          <w:rtl/>
        </w:rPr>
        <w:t>)</w:t>
      </w:r>
      <w:r w:rsidRPr="00F257BB">
        <w:rPr>
          <w:rtl/>
        </w:rPr>
        <w:t xml:space="preserve"> بإلزام الحجّة وإقامة الحدود </w:t>
      </w:r>
      <w:r w:rsidRPr="00AA0C1E">
        <w:rPr>
          <w:rStyle w:val="libAlaemChar"/>
          <w:rtl/>
        </w:rPr>
        <w:t>(</w:t>
      </w:r>
      <w:r w:rsidRPr="002F767C">
        <w:rPr>
          <w:rStyle w:val="libAieChar"/>
          <w:rtl/>
        </w:rPr>
        <w:t>وَاغْلُظْ عَلَيْهِمْ</w:t>
      </w:r>
      <w:r w:rsidRPr="00AA0C1E">
        <w:rPr>
          <w:rStyle w:val="libAlaemChar"/>
          <w:rtl/>
        </w:rPr>
        <w:t>)</w:t>
      </w:r>
      <w:r w:rsidRPr="00F257BB">
        <w:rPr>
          <w:rtl/>
        </w:rPr>
        <w:t xml:space="preserve"> في الجهادين جميعا</w:t>
      </w:r>
      <w:r>
        <w:rPr>
          <w:rtl/>
        </w:rPr>
        <w:t xml:space="preserve">، </w:t>
      </w:r>
      <w:r w:rsidRPr="00F257BB">
        <w:rPr>
          <w:rtl/>
        </w:rPr>
        <w:t xml:space="preserve">ولا ترقّ بهم </w:t>
      </w:r>
      <w:r w:rsidRPr="00AA0C1E">
        <w:rPr>
          <w:rStyle w:val="libAlaemChar"/>
          <w:rtl/>
        </w:rPr>
        <w:t>(</w:t>
      </w:r>
      <w:r w:rsidRPr="002F767C">
        <w:rPr>
          <w:rStyle w:val="libAieChar"/>
          <w:rtl/>
        </w:rPr>
        <w:t>وَمَأْواهُمْ</w:t>
      </w:r>
      <w:r w:rsidRPr="00AA0C1E">
        <w:rPr>
          <w:rStyle w:val="libAlaemChar"/>
          <w:rtl/>
        </w:rPr>
        <w:t>)</w:t>
      </w:r>
      <w:r w:rsidRPr="00F257BB">
        <w:rPr>
          <w:rtl/>
        </w:rPr>
        <w:t xml:space="preserve"> ومأوى الفريقين </w:t>
      </w:r>
      <w:r w:rsidRPr="00AA0C1E">
        <w:rPr>
          <w:rStyle w:val="libAlaemChar"/>
          <w:rtl/>
        </w:rPr>
        <w:t>(</w:t>
      </w:r>
      <w:r w:rsidRPr="002F767C">
        <w:rPr>
          <w:rStyle w:val="libAieChar"/>
          <w:rtl/>
        </w:rPr>
        <w:t>جَهَنَّمُ وَبِئْسَ الْمَصِيرُ</w:t>
      </w:r>
      <w:r w:rsidRPr="00AA0C1E">
        <w:rPr>
          <w:rStyle w:val="libAlaemChar"/>
          <w:rtl/>
        </w:rPr>
        <w:t>)</w:t>
      </w:r>
      <w:r>
        <w:rPr>
          <w:rtl/>
        </w:rPr>
        <w:t>.</w:t>
      </w:r>
    </w:p>
    <w:p w14:paraId="7C3A8B97" w14:textId="77777777" w:rsidR="003A1D5F" w:rsidRPr="00F257BB" w:rsidRDefault="003A1D5F" w:rsidP="000E6E49">
      <w:pPr>
        <w:pStyle w:val="libNormal"/>
        <w:rPr>
          <w:rtl/>
        </w:rPr>
      </w:pPr>
      <w:r w:rsidRPr="00AA0C1E">
        <w:rPr>
          <w:rStyle w:val="libAlaemChar"/>
          <w:rtl/>
        </w:rPr>
        <w:t>(</w:t>
      </w:r>
      <w:r w:rsidRPr="002F767C">
        <w:rPr>
          <w:rStyle w:val="libAieChar"/>
          <w:rtl/>
        </w:rPr>
        <w:t>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 (74)</w:t>
      </w:r>
      <w:r w:rsidRPr="00AA0C1E">
        <w:rPr>
          <w:rStyle w:val="libAlaemChar"/>
          <w:rtl/>
        </w:rPr>
        <w:t>)</w:t>
      </w:r>
    </w:p>
    <w:p w14:paraId="6D0A18CA" w14:textId="77777777" w:rsidR="003A1D5F" w:rsidRPr="00F257BB" w:rsidRDefault="003A1D5F" w:rsidP="000E6E49">
      <w:pPr>
        <w:pStyle w:val="libNormal"/>
        <w:rPr>
          <w:rtl/>
        </w:rPr>
      </w:pPr>
      <w:r w:rsidRPr="00F257BB">
        <w:rPr>
          <w:rtl/>
        </w:rPr>
        <w:t>وروي عن ابن عبّاس</w:t>
      </w:r>
      <w:r>
        <w:rPr>
          <w:rtl/>
        </w:rPr>
        <w:t xml:space="preserve">: </w:t>
      </w:r>
      <w:r w:rsidRPr="00F257BB">
        <w:rPr>
          <w:rtl/>
        </w:rPr>
        <w:t xml:space="preserve">أنّ رسول الله </w:t>
      </w:r>
      <w:r w:rsidRPr="00AA0C1E">
        <w:rPr>
          <w:rStyle w:val="libAlaemChar"/>
          <w:rtl/>
        </w:rPr>
        <w:t>صلى‌الله‌عليه‌وآله‌وسلم</w:t>
      </w:r>
      <w:r w:rsidRPr="00F257BB">
        <w:rPr>
          <w:rtl/>
        </w:rPr>
        <w:t xml:space="preserve"> كان جالسا في ظلّ حجرته</w:t>
      </w:r>
      <w:r>
        <w:rPr>
          <w:rtl/>
        </w:rPr>
        <w:t xml:space="preserve">، </w:t>
      </w:r>
      <w:r w:rsidRPr="00F257BB">
        <w:rPr>
          <w:rtl/>
        </w:rPr>
        <w:t>فقال</w:t>
      </w:r>
      <w:r>
        <w:rPr>
          <w:rtl/>
        </w:rPr>
        <w:t xml:space="preserve">: </w:t>
      </w:r>
      <w:r w:rsidRPr="00F257BB">
        <w:rPr>
          <w:rtl/>
        </w:rPr>
        <w:t>إنّه سيأتيكم إنسان فينظر إليكم نظر الشيطان. فلم يلبثوا أن طلع رجل أزرق</w:t>
      </w:r>
      <w:r>
        <w:rPr>
          <w:rtl/>
        </w:rPr>
        <w:t xml:space="preserve">، </w:t>
      </w:r>
      <w:r w:rsidRPr="00F257BB">
        <w:rPr>
          <w:rtl/>
        </w:rPr>
        <w:t xml:space="preserve">فدعاه رسول الله </w:t>
      </w:r>
      <w:r w:rsidRPr="00AA0C1E">
        <w:rPr>
          <w:rStyle w:val="libAlaemChar"/>
          <w:rtl/>
        </w:rPr>
        <w:t>صلى‌الله‌عليه‌وآله‌وسلم</w:t>
      </w:r>
      <w:r w:rsidRPr="00F257BB">
        <w:rPr>
          <w:rtl/>
        </w:rPr>
        <w:t xml:space="preserve"> فقال</w:t>
      </w:r>
      <w:r>
        <w:rPr>
          <w:rtl/>
        </w:rPr>
        <w:t xml:space="preserve">: </w:t>
      </w:r>
      <w:r w:rsidRPr="00F257BB">
        <w:rPr>
          <w:rtl/>
        </w:rPr>
        <w:t>علام تشتمني أنت وأصحابك</w:t>
      </w:r>
      <w:r>
        <w:rPr>
          <w:rtl/>
        </w:rPr>
        <w:t>؟</w:t>
      </w:r>
      <w:r w:rsidRPr="00F257BB">
        <w:rPr>
          <w:rtl/>
        </w:rPr>
        <w:t xml:space="preserve"> فانطلق الرجل فجاء بأصحابه</w:t>
      </w:r>
      <w:r>
        <w:rPr>
          <w:rtl/>
        </w:rPr>
        <w:t xml:space="preserve">، </w:t>
      </w:r>
      <w:r w:rsidRPr="00F257BB">
        <w:rPr>
          <w:rtl/>
        </w:rPr>
        <w:t>فحلفوا بالله ما قالوا</w:t>
      </w:r>
      <w:r>
        <w:rPr>
          <w:rtl/>
        </w:rPr>
        <w:t xml:space="preserve">، </w:t>
      </w:r>
      <w:r w:rsidRPr="00F257BB">
        <w:rPr>
          <w:rtl/>
        </w:rPr>
        <w:t>فنزلت</w:t>
      </w:r>
      <w:r>
        <w:rPr>
          <w:rtl/>
        </w:rPr>
        <w:t xml:space="preserve">: </w:t>
      </w:r>
      <w:r w:rsidRPr="00AA0C1E">
        <w:rPr>
          <w:rStyle w:val="libAlaemChar"/>
          <w:rtl/>
        </w:rPr>
        <w:t>(</w:t>
      </w:r>
      <w:r w:rsidRPr="002F767C">
        <w:rPr>
          <w:rStyle w:val="libAieChar"/>
          <w:rtl/>
        </w:rPr>
        <w:t>يَحْلِفُونَ بِاللهِ ما قالُوا</w:t>
      </w:r>
      <w:r w:rsidRPr="00AA0C1E">
        <w:rPr>
          <w:rStyle w:val="libAlaemChar"/>
          <w:rtl/>
        </w:rPr>
        <w:t>)</w:t>
      </w:r>
      <w:r w:rsidRPr="0057023B">
        <w:rPr>
          <w:rFonts w:hint="cs"/>
          <w:rtl/>
        </w:rPr>
        <w:t xml:space="preserve"> </w:t>
      </w:r>
      <w:r w:rsidRPr="00F257BB">
        <w:rPr>
          <w:rtl/>
        </w:rPr>
        <w:t xml:space="preserve">ما حكى عنهم </w:t>
      </w:r>
      <w:r w:rsidRPr="00AA0C1E">
        <w:rPr>
          <w:rStyle w:val="libAlaemChar"/>
          <w:rtl/>
        </w:rPr>
        <w:t>(</w:t>
      </w:r>
      <w:r w:rsidRPr="002F767C">
        <w:rPr>
          <w:rStyle w:val="libAieChar"/>
          <w:rtl/>
        </w:rPr>
        <w:t>وَلَقَدْ قالُوا كَلِمَةَ الْكُفْرِ وَكَفَرُوا بَعْدَ إِسْلامِهِمْ</w:t>
      </w:r>
      <w:r w:rsidRPr="00AA0C1E">
        <w:rPr>
          <w:rStyle w:val="libAlaemChar"/>
          <w:rtl/>
        </w:rPr>
        <w:t>)</w:t>
      </w:r>
      <w:r w:rsidRPr="00F257BB">
        <w:rPr>
          <w:rtl/>
        </w:rPr>
        <w:t xml:space="preserve"> وأظهروا الكفر بعد إظهار الإسلام.</w:t>
      </w:r>
    </w:p>
    <w:p w14:paraId="3765DDD1" w14:textId="77777777" w:rsidR="003A1D5F" w:rsidRPr="00F257BB" w:rsidRDefault="003A1D5F" w:rsidP="000E6E49">
      <w:pPr>
        <w:pStyle w:val="libNormal"/>
        <w:rPr>
          <w:rtl/>
        </w:rPr>
      </w:pPr>
      <w:r w:rsidRPr="00F257BB">
        <w:rPr>
          <w:rtl/>
        </w:rPr>
        <w:t>روي</w:t>
      </w:r>
      <w:r>
        <w:rPr>
          <w:rtl/>
        </w:rPr>
        <w:t xml:space="preserve">: </w:t>
      </w:r>
      <w:r w:rsidRPr="00F257BB">
        <w:rPr>
          <w:rtl/>
        </w:rPr>
        <w:t>أنّه عليه الصلاة والسلام أقام في غزوة تبوك شهرين ينزل عليه القرآن ويعيب المتخلّفين. فقال الجلاس بن سويد</w:t>
      </w:r>
      <w:r>
        <w:rPr>
          <w:rtl/>
        </w:rPr>
        <w:t xml:space="preserve">: </w:t>
      </w:r>
      <w:r w:rsidRPr="00F257BB">
        <w:rPr>
          <w:rtl/>
        </w:rPr>
        <w:t>لئن كان ما يقول محمّد لإخواننا حقّا</w:t>
      </w:r>
    </w:p>
    <w:p w14:paraId="59FB6C12" w14:textId="77777777" w:rsidR="003A1D5F" w:rsidRPr="00F257BB" w:rsidRDefault="003A1D5F" w:rsidP="002F767C">
      <w:pPr>
        <w:pStyle w:val="libNormal0"/>
        <w:rPr>
          <w:rtl/>
        </w:rPr>
      </w:pPr>
      <w:r>
        <w:rPr>
          <w:rtl/>
        </w:rPr>
        <w:br w:type="page"/>
      </w:r>
      <w:r w:rsidRPr="00F257BB">
        <w:rPr>
          <w:rtl/>
        </w:rPr>
        <w:lastRenderedPageBreak/>
        <w:t>لنحن شرّ من الحمير</w:t>
      </w:r>
      <w:r>
        <w:rPr>
          <w:rtl/>
        </w:rPr>
        <w:t xml:space="preserve">، </w:t>
      </w:r>
      <w:r w:rsidRPr="00F257BB">
        <w:rPr>
          <w:rtl/>
        </w:rPr>
        <w:t xml:space="preserve">كما مرّ </w:t>
      </w:r>
      <w:r w:rsidRPr="005D48FD">
        <w:rPr>
          <w:rStyle w:val="libFootnotenumChar"/>
          <w:rtl/>
        </w:rPr>
        <w:t>(1)</w:t>
      </w:r>
      <w:r w:rsidRPr="00F257BB">
        <w:rPr>
          <w:rtl/>
        </w:rPr>
        <w:t xml:space="preserve"> آنفا. فبلغ رسول الله </w:t>
      </w:r>
      <w:r w:rsidRPr="00AA0C1E">
        <w:rPr>
          <w:rStyle w:val="libAlaemChar"/>
          <w:rtl/>
        </w:rPr>
        <w:t>صلى‌الله‌عليه‌وآله‌وسلم</w:t>
      </w:r>
      <w:r w:rsidRPr="00F257BB">
        <w:rPr>
          <w:rtl/>
        </w:rPr>
        <w:t xml:space="preserve"> فاستحضره</w:t>
      </w:r>
      <w:r>
        <w:rPr>
          <w:rtl/>
        </w:rPr>
        <w:t xml:space="preserve">، </w:t>
      </w:r>
      <w:r w:rsidRPr="00F257BB">
        <w:rPr>
          <w:rtl/>
        </w:rPr>
        <w:t>فحلف بالله ما قاله</w:t>
      </w:r>
      <w:r>
        <w:rPr>
          <w:rtl/>
        </w:rPr>
        <w:t xml:space="preserve">، </w:t>
      </w:r>
      <w:r w:rsidRPr="00F257BB">
        <w:rPr>
          <w:rtl/>
        </w:rPr>
        <w:t>فنزلت هذه الآية. فتاب الجلاس</w:t>
      </w:r>
      <w:r>
        <w:rPr>
          <w:rtl/>
        </w:rPr>
        <w:t xml:space="preserve">، </w:t>
      </w:r>
      <w:r w:rsidRPr="00F257BB">
        <w:rPr>
          <w:rtl/>
        </w:rPr>
        <w:t>وحسنت توبته.</w:t>
      </w:r>
    </w:p>
    <w:p w14:paraId="1D6DE3E1" w14:textId="77777777" w:rsidR="003A1D5F" w:rsidRPr="00F257BB" w:rsidRDefault="003A1D5F" w:rsidP="000E6E49">
      <w:pPr>
        <w:pStyle w:val="libNormal"/>
        <w:rPr>
          <w:rtl/>
        </w:rPr>
      </w:pPr>
      <w:r w:rsidRPr="00F257BB">
        <w:rPr>
          <w:rtl/>
        </w:rPr>
        <w:t xml:space="preserve">وروي أن اثني عشر أو خمسة عشر منافقا توافقوا عند مرجعه </w:t>
      </w:r>
      <w:r w:rsidRPr="00AA0C1E">
        <w:rPr>
          <w:rStyle w:val="libAlaemChar"/>
          <w:rtl/>
        </w:rPr>
        <w:t>صلى‌الله‌عليه‌وآله‌وسلم</w:t>
      </w:r>
      <w:r w:rsidRPr="00F257BB">
        <w:rPr>
          <w:rtl/>
        </w:rPr>
        <w:t xml:space="preserve"> من تبوك</w:t>
      </w:r>
      <w:r>
        <w:rPr>
          <w:rtl/>
        </w:rPr>
        <w:t xml:space="preserve">، </w:t>
      </w:r>
      <w:r w:rsidRPr="00F257BB">
        <w:rPr>
          <w:rtl/>
        </w:rPr>
        <w:t>أن يدفعوه عن راحلته إلى الوادي إذا تسنّم العقبة بالليل</w:t>
      </w:r>
      <w:r>
        <w:rPr>
          <w:rtl/>
        </w:rPr>
        <w:t xml:space="preserve">، </w:t>
      </w:r>
      <w:r w:rsidRPr="00F257BB">
        <w:rPr>
          <w:rtl/>
        </w:rPr>
        <w:t>على نحو ما مرّ.</w:t>
      </w:r>
    </w:p>
    <w:p w14:paraId="1BCBF373" w14:textId="77777777" w:rsidR="003A1D5F" w:rsidRPr="00F257BB" w:rsidRDefault="003A1D5F" w:rsidP="000E6E49">
      <w:pPr>
        <w:pStyle w:val="libNormal"/>
        <w:rPr>
          <w:rtl/>
        </w:rPr>
      </w:pPr>
      <w:r w:rsidRPr="00F257BB">
        <w:rPr>
          <w:rtl/>
        </w:rPr>
        <w:t xml:space="preserve">فأخذ عمّار بن ياسر بخطام </w:t>
      </w:r>
      <w:r w:rsidRPr="005D48FD">
        <w:rPr>
          <w:rStyle w:val="libFootnotenumChar"/>
          <w:rtl/>
        </w:rPr>
        <w:t>(2)</w:t>
      </w:r>
      <w:r w:rsidRPr="00F257BB">
        <w:rPr>
          <w:rtl/>
        </w:rPr>
        <w:t xml:space="preserve"> راحلته يقودها</w:t>
      </w:r>
      <w:r>
        <w:rPr>
          <w:rtl/>
        </w:rPr>
        <w:t xml:space="preserve">، </w:t>
      </w:r>
      <w:r w:rsidRPr="00F257BB">
        <w:rPr>
          <w:rtl/>
        </w:rPr>
        <w:t>وحذيفة خلفها يسوقها</w:t>
      </w:r>
      <w:r>
        <w:rPr>
          <w:rtl/>
        </w:rPr>
        <w:t xml:space="preserve">، </w:t>
      </w:r>
      <w:r w:rsidRPr="00F257BB">
        <w:rPr>
          <w:rtl/>
        </w:rPr>
        <w:t>كما سبق.</w:t>
      </w:r>
    </w:p>
    <w:p w14:paraId="7A474BE7" w14:textId="77777777" w:rsidR="003A1D5F" w:rsidRPr="00F257BB" w:rsidRDefault="003A1D5F" w:rsidP="000E6E49">
      <w:pPr>
        <w:pStyle w:val="libNormal"/>
        <w:rPr>
          <w:rtl/>
        </w:rPr>
      </w:pPr>
      <w:r w:rsidRPr="00F257BB">
        <w:rPr>
          <w:rtl/>
        </w:rPr>
        <w:t xml:space="preserve">فبينما هما كذلك إذ سمع حذيفة بوقع أخفاف الإبل وقعقعة </w:t>
      </w:r>
      <w:r w:rsidRPr="005D48FD">
        <w:rPr>
          <w:rStyle w:val="libFootnotenumChar"/>
          <w:rtl/>
        </w:rPr>
        <w:t>(3)</w:t>
      </w:r>
      <w:r w:rsidRPr="00F257BB">
        <w:rPr>
          <w:rtl/>
        </w:rPr>
        <w:t xml:space="preserve"> السلاح</w:t>
      </w:r>
      <w:r>
        <w:rPr>
          <w:rtl/>
        </w:rPr>
        <w:t xml:space="preserve">، </w:t>
      </w:r>
      <w:r w:rsidRPr="00F257BB">
        <w:rPr>
          <w:rtl/>
        </w:rPr>
        <w:t>فالتفت فإذا قوم متلثّمون</w:t>
      </w:r>
      <w:r>
        <w:rPr>
          <w:rtl/>
        </w:rPr>
        <w:t xml:space="preserve">، </w:t>
      </w:r>
      <w:r w:rsidRPr="00F257BB">
        <w:rPr>
          <w:rtl/>
        </w:rPr>
        <w:t>فقال</w:t>
      </w:r>
      <w:r>
        <w:rPr>
          <w:rtl/>
        </w:rPr>
        <w:t xml:space="preserve">: </w:t>
      </w:r>
      <w:r w:rsidRPr="00F257BB">
        <w:rPr>
          <w:rtl/>
        </w:rPr>
        <w:t>إليكم إليكم يا أعداء الله</w:t>
      </w:r>
      <w:r>
        <w:rPr>
          <w:rtl/>
        </w:rPr>
        <w:t xml:space="preserve">، </w:t>
      </w:r>
      <w:r w:rsidRPr="00F257BB">
        <w:rPr>
          <w:rtl/>
        </w:rPr>
        <w:t>فهربوا.</w:t>
      </w:r>
    </w:p>
    <w:p w14:paraId="1C37E7EA" w14:textId="77777777" w:rsidR="003A1D5F" w:rsidRPr="00F257BB" w:rsidRDefault="003A1D5F" w:rsidP="000E6E49">
      <w:pPr>
        <w:pStyle w:val="libNormal"/>
        <w:rPr>
          <w:rtl/>
        </w:rPr>
      </w:pPr>
      <w:r w:rsidRPr="00F257BB">
        <w:rPr>
          <w:rtl/>
        </w:rPr>
        <w:t xml:space="preserve">وعن الباقر </w:t>
      </w:r>
      <w:r w:rsidRPr="00AA0C1E">
        <w:rPr>
          <w:rStyle w:val="libAlaemChar"/>
          <w:rtl/>
        </w:rPr>
        <w:t>عليه‌السلام</w:t>
      </w:r>
      <w:r>
        <w:rPr>
          <w:rtl/>
        </w:rPr>
        <w:t xml:space="preserve">: </w:t>
      </w:r>
      <w:r w:rsidRPr="00F257BB">
        <w:rPr>
          <w:rtl/>
        </w:rPr>
        <w:t>ثمانية منهم من قريش</w:t>
      </w:r>
      <w:r>
        <w:rPr>
          <w:rtl/>
        </w:rPr>
        <w:t xml:space="preserve">، </w:t>
      </w:r>
      <w:r w:rsidRPr="00F257BB">
        <w:rPr>
          <w:rtl/>
        </w:rPr>
        <w:t>وأربعة من العرب.</w:t>
      </w:r>
    </w:p>
    <w:p w14:paraId="27C8AD63" w14:textId="77777777" w:rsidR="003A1D5F" w:rsidRPr="00F257BB" w:rsidRDefault="003A1D5F" w:rsidP="000E6E49">
      <w:pPr>
        <w:pStyle w:val="libNormal"/>
        <w:rPr>
          <w:rtl/>
        </w:rPr>
      </w:pPr>
      <w:r w:rsidRPr="00F257BB">
        <w:rPr>
          <w:rtl/>
        </w:rPr>
        <w:t>فنزلت فيهم</w:t>
      </w:r>
      <w:r>
        <w:rPr>
          <w:rtl/>
        </w:rPr>
        <w:t xml:space="preserve">: </w:t>
      </w:r>
      <w:r w:rsidRPr="00AA0C1E">
        <w:rPr>
          <w:rStyle w:val="libAlaemChar"/>
          <w:rtl/>
        </w:rPr>
        <w:t>(</w:t>
      </w:r>
      <w:r w:rsidRPr="002F767C">
        <w:rPr>
          <w:rStyle w:val="libAieChar"/>
          <w:rtl/>
        </w:rPr>
        <w:t>وَهَمُّوا بِما لَمْ يَنالُوا</w:t>
      </w:r>
      <w:r w:rsidRPr="00AA0C1E">
        <w:rPr>
          <w:rStyle w:val="libAlaemChar"/>
          <w:rtl/>
        </w:rPr>
        <w:t>)</w:t>
      </w:r>
      <w:r w:rsidRPr="00F257BB">
        <w:rPr>
          <w:rtl/>
        </w:rPr>
        <w:t xml:space="preserve"> من قتل رسول الله </w:t>
      </w:r>
      <w:r w:rsidRPr="00AA0C1E">
        <w:rPr>
          <w:rStyle w:val="libAlaemChar"/>
          <w:rtl/>
        </w:rPr>
        <w:t>صلى‌الله‌عليه‌وآله‌وسلم</w:t>
      </w:r>
      <w:r w:rsidRPr="00F257BB">
        <w:rPr>
          <w:rtl/>
        </w:rPr>
        <w:t>.</w:t>
      </w:r>
    </w:p>
    <w:p w14:paraId="58B07D57"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نزلت عند إرادتهم إخراجه </w:t>
      </w:r>
      <w:r w:rsidRPr="00AA0C1E">
        <w:rPr>
          <w:rStyle w:val="libAlaemChar"/>
          <w:rtl/>
        </w:rPr>
        <w:t>صلى‌الله‌عليه‌وآله‌وسلم</w:t>
      </w:r>
      <w:r w:rsidRPr="00F257BB">
        <w:rPr>
          <w:rtl/>
        </w:rPr>
        <w:t xml:space="preserve"> وإخراج المؤمنين من المدينة</w:t>
      </w:r>
      <w:r>
        <w:rPr>
          <w:rtl/>
        </w:rPr>
        <w:t xml:space="preserve">، </w:t>
      </w:r>
      <w:r w:rsidRPr="00F257BB">
        <w:rPr>
          <w:rtl/>
        </w:rPr>
        <w:t>أو عند إرادتهم أن يتوجّوا عبد الله بن أبيّ</w:t>
      </w:r>
      <w:r>
        <w:rPr>
          <w:rtl/>
        </w:rPr>
        <w:t xml:space="preserve">، </w:t>
      </w:r>
      <w:r w:rsidRPr="00F257BB">
        <w:rPr>
          <w:rtl/>
        </w:rPr>
        <w:t>أي</w:t>
      </w:r>
      <w:r>
        <w:rPr>
          <w:rtl/>
        </w:rPr>
        <w:t xml:space="preserve">: </w:t>
      </w:r>
      <w:r w:rsidRPr="00F257BB">
        <w:rPr>
          <w:rtl/>
        </w:rPr>
        <w:t xml:space="preserve">يجعلوه أميرا وإن لم يرض رسول الله </w:t>
      </w:r>
      <w:r w:rsidRPr="00AA0C1E">
        <w:rPr>
          <w:rStyle w:val="libAlaemChar"/>
          <w:rtl/>
        </w:rPr>
        <w:t>صلى‌الله‌عليه‌وآله‌وسلم</w:t>
      </w:r>
      <w:r w:rsidRPr="00F257BB">
        <w:rPr>
          <w:rtl/>
        </w:rPr>
        <w:t>.</w:t>
      </w:r>
    </w:p>
    <w:p w14:paraId="05C54C4C" w14:textId="77777777" w:rsidR="003A1D5F" w:rsidRPr="00F257BB" w:rsidRDefault="003A1D5F" w:rsidP="000E6E49">
      <w:pPr>
        <w:pStyle w:val="libNormal"/>
        <w:rPr>
          <w:rtl/>
        </w:rPr>
      </w:pPr>
      <w:r w:rsidRPr="00AA0C1E">
        <w:rPr>
          <w:rStyle w:val="libAlaemChar"/>
          <w:rtl/>
        </w:rPr>
        <w:t>(</w:t>
      </w:r>
      <w:r w:rsidRPr="002F767C">
        <w:rPr>
          <w:rStyle w:val="libAieChar"/>
          <w:rtl/>
        </w:rPr>
        <w:t>وَما نَقَمُوا</w:t>
      </w:r>
      <w:r w:rsidRPr="00AA0C1E">
        <w:rPr>
          <w:rStyle w:val="libAlaemChar"/>
          <w:rtl/>
        </w:rPr>
        <w:t>)</w:t>
      </w:r>
      <w:r w:rsidRPr="00F257BB">
        <w:rPr>
          <w:rtl/>
        </w:rPr>
        <w:t xml:space="preserve"> وما أنكروا وعابوا</w:t>
      </w:r>
      <w:r>
        <w:rPr>
          <w:rtl/>
        </w:rPr>
        <w:t xml:space="preserve">، </w:t>
      </w:r>
      <w:r w:rsidRPr="00F257BB">
        <w:rPr>
          <w:rtl/>
        </w:rPr>
        <w:t xml:space="preserve">أو ما وجدوا ما يورث نقمتهم </w:t>
      </w:r>
      <w:r w:rsidRPr="00AA0C1E">
        <w:rPr>
          <w:rStyle w:val="libAlaemChar"/>
          <w:rtl/>
        </w:rPr>
        <w:t>(</w:t>
      </w:r>
      <w:r w:rsidRPr="002F767C">
        <w:rPr>
          <w:rStyle w:val="libAieChar"/>
          <w:rtl/>
        </w:rPr>
        <w:t>إِلَّا أَنْ أَغْناهُمُ اللهُ وَرَسُولُهُ مِنْ فَضْلِهِ</w:t>
      </w:r>
      <w:r w:rsidRPr="00AA0C1E">
        <w:rPr>
          <w:rStyle w:val="libAlaemChar"/>
          <w:rtl/>
        </w:rPr>
        <w:t>)</w:t>
      </w:r>
      <w:r w:rsidRPr="00F257BB">
        <w:rPr>
          <w:rtl/>
        </w:rPr>
        <w:t xml:space="preserve"> فإنّ أكثر أهل المدينة كانوا محاويج في ضنك من العيش</w:t>
      </w:r>
      <w:r>
        <w:rPr>
          <w:rtl/>
        </w:rPr>
        <w:t xml:space="preserve">، </w:t>
      </w:r>
      <w:r w:rsidRPr="00F257BB">
        <w:rPr>
          <w:rtl/>
        </w:rPr>
        <w:t xml:space="preserve">فلمّا قدمهم رسول الله </w:t>
      </w:r>
      <w:r w:rsidRPr="00AA0C1E">
        <w:rPr>
          <w:rStyle w:val="libAlaemChar"/>
          <w:rtl/>
        </w:rPr>
        <w:t>صلى‌الله‌عليه‌وآله‌وسلم</w:t>
      </w:r>
      <w:r w:rsidRPr="00F257BB">
        <w:rPr>
          <w:rtl/>
        </w:rPr>
        <w:t xml:space="preserve"> صاروا ذوي ثروة وغناء بالغنائم. وقتل مولى للجلاس</w:t>
      </w:r>
      <w:r>
        <w:rPr>
          <w:rtl/>
        </w:rPr>
        <w:t xml:space="preserve">، </w:t>
      </w:r>
      <w:r w:rsidRPr="00F257BB">
        <w:rPr>
          <w:rtl/>
        </w:rPr>
        <w:t xml:space="preserve">فأمر رسول الله </w:t>
      </w:r>
      <w:r w:rsidRPr="00AA0C1E">
        <w:rPr>
          <w:rStyle w:val="libAlaemChar"/>
          <w:rtl/>
        </w:rPr>
        <w:t>صلى‌الله‌عليه‌وآله‌وسلم</w:t>
      </w:r>
      <w:r w:rsidRPr="00F257BB">
        <w:rPr>
          <w:rtl/>
        </w:rPr>
        <w:t xml:space="preserve"> بديته اثني عشر ألف درهم</w:t>
      </w:r>
      <w:r>
        <w:rPr>
          <w:rtl/>
        </w:rPr>
        <w:t xml:space="preserve">، </w:t>
      </w:r>
      <w:r w:rsidRPr="00F257BB">
        <w:rPr>
          <w:rtl/>
        </w:rPr>
        <w:t>فاستغنى. والاستثناء مفرّغ من أعمّ المفاعيل أو العلل. والمعنى</w:t>
      </w:r>
      <w:r>
        <w:rPr>
          <w:rtl/>
        </w:rPr>
        <w:t xml:space="preserve">: </w:t>
      </w:r>
      <w:r w:rsidRPr="00F257BB">
        <w:rPr>
          <w:rtl/>
        </w:rPr>
        <w:t>أنّهم جعلوا موضع شكر النعمة كفرانها</w:t>
      </w:r>
      <w:r>
        <w:rPr>
          <w:rtl/>
        </w:rPr>
        <w:t xml:space="preserve">، </w:t>
      </w:r>
      <w:r w:rsidRPr="00F257BB">
        <w:rPr>
          <w:rtl/>
        </w:rPr>
        <w:t>وكان الواجب عليهم أن يقابلوها بالشكر.</w:t>
      </w:r>
    </w:p>
    <w:p w14:paraId="7D0CC357" w14:textId="77777777" w:rsidR="003A1D5F" w:rsidRPr="00F257BB" w:rsidRDefault="003A1D5F" w:rsidP="000E6E49">
      <w:pPr>
        <w:pStyle w:val="libNormal"/>
        <w:rPr>
          <w:rtl/>
        </w:rPr>
      </w:pPr>
      <w:r w:rsidRPr="00AA0C1E">
        <w:rPr>
          <w:rStyle w:val="libAlaemChar"/>
          <w:rtl/>
        </w:rPr>
        <w:t>(</w:t>
      </w:r>
      <w:r w:rsidRPr="002F767C">
        <w:rPr>
          <w:rStyle w:val="libAieChar"/>
          <w:rtl/>
        </w:rPr>
        <w:t>فَإِنْ يَتُوبُوا يَكُ</w:t>
      </w:r>
      <w:r w:rsidRPr="00AA0C1E">
        <w:rPr>
          <w:rStyle w:val="libAlaemChar"/>
          <w:rtl/>
        </w:rPr>
        <w:t>)</w:t>
      </w:r>
      <w:r w:rsidRPr="00F257BB">
        <w:rPr>
          <w:rtl/>
        </w:rPr>
        <w:t xml:space="preserve"> أي</w:t>
      </w:r>
      <w:r>
        <w:rPr>
          <w:rtl/>
        </w:rPr>
        <w:t xml:space="preserve">: </w:t>
      </w:r>
      <w:r w:rsidRPr="00F257BB">
        <w:rPr>
          <w:rtl/>
        </w:rPr>
        <w:t xml:space="preserve">التوب </w:t>
      </w:r>
      <w:r w:rsidRPr="00AA0C1E">
        <w:rPr>
          <w:rStyle w:val="libAlaemChar"/>
          <w:rtl/>
        </w:rPr>
        <w:t>(</w:t>
      </w:r>
      <w:r w:rsidRPr="002F767C">
        <w:rPr>
          <w:rStyle w:val="libAieChar"/>
          <w:rtl/>
        </w:rPr>
        <w:t>خَيْراً لَهُمْ</w:t>
      </w:r>
      <w:r w:rsidRPr="00AA0C1E">
        <w:rPr>
          <w:rStyle w:val="libAlaemChar"/>
          <w:rtl/>
        </w:rPr>
        <w:t>)</w:t>
      </w:r>
      <w:r w:rsidRPr="00F257BB">
        <w:rPr>
          <w:rtl/>
        </w:rPr>
        <w:t xml:space="preserve"> هو الّذي حمل الجلاس على التوبة </w:t>
      </w:r>
      <w:r w:rsidRPr="00AA0C1E">
        <w:rPr>
          <w:rStyle w:val="libAlaemChar"/>
          <w:rtl/>
        </w:rPr>
        <w:t>(</w:t>
      </w:r>
      <w:r w:rsidRPr="002F767C">
        <w:rPr>
          <w:rStyle w:val="libAieChar"/>
          <w:rtl/>
        </w:rPr>
        <w:t>وَإِنْ يَتَوَلَّوْا</w:t>
      </w:r>
      <w:r w:rsidRPr="00AA0C1E">
        <w:rPr>
          <w:rStyle w:val="libAlaemChar"/>
          <w:rtl/>
        </w:rPr>
        <w:t>)</w:t>
      </w:r>
      <w:r w:rsidRPr="00F257BB">
        <w:rPr>
          <w:rtl/>
        </w:rPr>
        <w:t xml:space="preserve"> بالإصرار على النفاق </w:t>
      </w:r>
      <w:r w:rsidRPr="00AA0C1E">
        <w:rPr>
          <w:rStyle w:val="libAlaemChar"/>
          <w:rtl/>
        </w:rPr>
        <w:t>(</w:t>
      </w:r>
      <w:r w:rsidRPr="002F767C">
        <w:rPr>
          <w:rStyle w:val="libAieChar"/>
          <w:rtl/>
        </w:rPr>
        <w:t>يُعَذِّبْهُمُ اللهُ عَذاباً أَلِيماً فِي الدُّنْيا وَالْآخِرَةِ</w:t>
      </w:r>
      <w:r w:rsidRPr="00AA0C1E">
        <w:rPr>
          <w:rStyle w:val="libAlaemChar"/>
          <w:rtl/>
        </w:rPr>
        <w:t>)</w:t>
      </w:r>
    </w:p>
    <w:p w14:paraId="6DAEE899" w14:textId="77777777" w:rsidR="003A1D5F" w:rsidRPr="00F257BB" w:rsidRDefault="003A1D5F" w:rsidP="00D9332A">
      <w:pPr>
        <w:pStyle w:val="libLine"/>
        <w:rPr>
          <w:rtl/>
        </w:rPr>
      </w:pPr>
      <w:r w:rsidRPr="00F257BB">
        <w:rPr>
          <w:rtl/>
        </w:rPr>
        <w:t>__________________</w:t>
      </w:r>
    </w:p>
    <w:p w14:paraId="6A1E297E" w14:textId="77777777" w:rsidR="003A1D5F" w:rsidRPr="00F257BB" w:rsidRDefault="003A1D5F" w:rsidP="000278F9">
      <w:pPr>
        <w:pStyle w:val="libFootnote0"/>
        <w:rPr>
          <w:rtl/>
        </w:rPr>
      </w:pPr>
      <w:r>
        <w:rPr>
          <w:rtl/>
        </w:rPr>
        <w:t>(</w:t>
      </w:r>
      <w:r w:rsidRPr="00F257BB">
        <w:rPr>
          <w:rtl/>
        </w:rPr>
        <w:t>1) في ص</w:t>
      </w:r>
      <w:r>
        <w:rPr>
          <w:rtl/>
        </w:rPr>
        <w:t xml:space="preserve">: </w:t>
      </w:r>
      <w:r w:rsidRPr="00F257BB">
        <w:rPr>
          <w:rtl/>
        </w:rPr>
        <w:t>130.</w:t>
      </w:r>
    </w:p>
    <w:p w14:paraId="222AC6FA" w14:textId="77777777" w:rsidR="003A1D5F" w:rsidRPr="00F257BB" w:rsidRDefault="003A1D5F" w:rsidP="000278F9">
      <w:pPr>
        <w:pStyle w:val="libFootnote0"/>
        <w:rPr>
          <w:rtl/>
        </w:rPr>
      </w:pPr>
      <w:r>
        <w:rPr>
          <w:rtl/>
        </w:rPr>
        <w:t>(</w:t>
      </w:r>
      <w:r w:rsidRPr="00F257BB">
        <w:rPr>
          <w:rtl/>
        </w:rPr>
        <w:t>2) الخطام</w:t>
      </w:r>
      <w:r>
        <w:rPr>
          <w:rtl/>
        </w:rPr>
        <w:t xml:space="preserve">: </w:t>
      </w:r>
      <w:r w:rsidRPr="00F257BB">
        <w:rPr>
          <w:rtl/>
        </w:rPr>
        <w:t>حبل يجعل في عنق البعير ويثنى في خطمه</w:t>
      </w:r>
      <w:r>
        <w:rPr>
          <w:rtl/>
        </w:rPr>
        <w:t xml:space="preserve">، </w:t>
      </w:r>
      <w:r w:rsidRPr="00F257BB">
        <w:rPr>
          <w:rtl/>
        </w:rPr>
        <w:t>وهو مقدم أنف الدابة وفمها.</w:t>
      </w:r>
    </w:p>
    <w:p w14:paraId="5E20367E" w14:textId="77777777" w:rsidR="003A1D5F" w:rsidRPr="00F257BB" w:rsidRDefault="003A1D5F" w:rsidP="000278F9">
      <w:pPr>
        <w:pStyle w:val="libFootnote0"/>
        <w:rPr>
          <w:rtl/>
        </w:rPr>
      </w:pPr>
      <w:r>
        <w:rPr>
          <w:rtl/>
        </w:rPr>
        <w:t>(</w:t>
      </w:r>
      <w:r w:rsidRPr="00F257BB">
        <w:rPr>
          <w:rtl/>
        </w:rPr>
        <w:t>3) قعقع السلاح</w:t>
      </w:r>
      <w:r>
        <w:rPr>
          <w:rtl/>
        </w:rPr>
        <w:t xml:space="preserve">: </w:t>
      </w:r>
      <w:r w:rsidRPr="00F257BB">
        <w:rPr>
          <w:rtl/>
        </w:rPr>
        <w:t>صوت.</w:t>
      </w:r>
    </w:p>
    <w:p w14:paraId="14D7592A" w14:textId="77777777" w:rsidR="003A1D5F" w:rsidRPr="00F257BB" w:rsidRDefault="003A1D5F" w:rsidP="002F767C">
      <w:pPr>
        <w:pStyle w:val="libNormal0"/>
        <w:rPr>
          <w:rtl/>
        </w:rPr>
      </w:pPr>
      <w:r>
        <w:rPr>
          <w:rtl/>
        </w:rPr>
        <w:br w:type="page"/>
      </w:r>
      <w:r w:rsidRPr="00F257BB">
        <w:rPr>
          <w:rtl/>
        </w:rPr>
        <w:lastRenderedPageBreak/>
        <w:t xml:space="preserve">بالقتل والنار </w:t>
      </w:r>
      <w:r w:rsidRPr="00AA0C1E">
        <w:rPr>
          <w:rStyle w:val="libAlaemChar"/>
          <w:rtl/>
        </w:rPr>
        <w:t>(</w:t>
      </w:r>
      <w:r w:rsidRPr="002F767C">
        <w:rPr>
          <w:rStyle w:val="libAieChar"/>
          <w:rtl/>
        </w:rPr>
        <w:t>وَما لَهُمْ فِي الْأَرْضِ مِنْ وَلِيٍّ وَلا نَصِيرٍ</w:t>
      </w:r>
      <w:r w:rsidRPr="00AA0C1E">
        <w:rPr>
          <w:rStyle w:val="libAlaemChar"/>
          <w:rtl/>
        </w:rPr>
        <w:t>)</w:t>
      </w:r>
      <w:r w:rsidRPr="00F257BB">
        <w:rPr>
          <w:rtl/>
        </w:rPr>
        <w:t xml:space="preserve"> فينجيهم من العذاب.</w:t>
      </w:r>
    </w:p>
    <w:p w14:paraId="24846E7C" w14:textId="77777777" w:rsidR="003A1D5F" w:rsidRPr="00F257BB" w:rsidRDefault="003A1D5F" w:rsidP="000E6E49">
      <w:pPr>
        <w:pStyle w:val="libNormal"/>
        <w:rPr>
          <w:rtl/>
        </w:rPr>
      </w:pPr>
      <w:r w:rsidRPr="00AA0C1E">
        <w:rPr>
          <w:rStyle w:val="libAlaemChar"/>
          <w:rtl/>
        </w:rPr>
        <w:t>(</w:t>
      </w:r>
      <w:r w:rsidRPr="002F767C">
        <w:rPr>
          <w:rStyle w:val="libAieChar"/>
          <w:rtl/>
        </w:rPr>
        <w:t>وَمِنْهُمْ مَنْ عاهَدَ اللهَ لَئِنْ آتانا مِنْ فَضْلِهِ لَنَصَّدَّقَنَّ وَلَنَكُونَنَّ مِنَ الصَّالِحِينَ (75) فَلَمَّا آتاهُمْ مِنْ فَضْلِهِ بَخِلُوا بِهِ وَتَوَلَّوْا وَهُمْ مُعْرِضُونَ (76) فَأَعْقَبَهُمْ نِفاقاً فِي قُلُوبِهِمْ إِلى يَوْمِ يَلْقَوْنَهُ بِما أَخْلَفُوا اللهَ ما وَعَدُوهُ وَبِما كانُوا يَكْذِبُونَ (77) أَلَمْ يَعْلَمُوا أَنَّ اللهَ يَعْلَمُ سِرَّهُمْ وَنَجْواهُمْ وَأَنَّ اللهَ عَلاَّمُ الْغُيُوبِ (78)</w:t>
      </w:r>
      <w:r w:rsidRPr="00AA0C1E">
        <w:rPr>
          <w:rStyle w:val="libAlaemChar"/>
          <w:rtl/>
        </w:rPr>
        <w:t>)</w:t>
      </w:r>
    </w:p>
    <w:p w14:paraId="078F56CE" w14:textId="77777777" w:rsidR="003A1D5F" w:rsidRPr="00F257BB" w:rsidRDefault="003A1D5F" w:rsidP="000E6E49">
      <w:pPr>
        <w:pStyle w:val="libNormal"/>
        <w:rPr>
          <w:rtl/>
        </w:rPr>
      </w:pPr>
      <w:r w:rsidRPr="00F257BB">
        <w:rPr>
          <w:rtl/>
        </w:rPr>
        <w:t>روي أنّ ثعلبة بن حاطب قال</w:t>
      </w:r>
      <w:r>
        <w:rPr>
          <w:rtl/>
        </w:rPr>
        <w:t xml:space="preserve">: </w:t>
      </w:r>
      <w:r w:rsidRPr="00F257BB">
        <w:rPr>
          <w:rtl/>
        </w:rPr>
        <w:t>«يا رسول الله ادع الله أن يرزقني مالا. فقال</w:t>
      </w:r>
      <w:r>
        <w:rPr>
          <w:rtl/>
        </w:rPr>
        <w:t xml:space="preserve">: </w:t>
      </w:r>
      <w:r w:rsidRPr="00F257BB">
        <w:rPr>
          <w:rtl/>
        </w:rPr>
        <w:t>قليل تؤدّي شكره خير من كثير لا تطيقه. فراجعه</w:t>
      </w:r>
      <w:r>
        <w:rPr>
          <w:rtl/>
        </w:rPr>
        <w:t xml:space="preserve">، </w:t>
      </w:r>
      <w:r w:rsidRPr="00F257BB">
        <w:rPr>
          <w:rtl/>
        </w:rPr>
        <w:t>فقال</w:t>
      </w:r>
      <w:r>
        <w:rPr>
          <w:rtl/>
        </w:rPr>
        <w:t xml:space="preserve">: </w:t>
      </w:r>
      <w:r w:rsidRPr="00F257BB">
        <w:rPr>
          <w:rtl/>
        </w:rPr>
        <w:t>والّذي بعثك بالحقّ لئن رزقني الله مالا لأعطينّ كلّ ذي حقّ حقّه. فدعا له</w:t>
      </w:r>
      <w:r>
        <w:rPr>
          <w:rtl/>
        </w:rPr>
        <w:t xml:space="preserve">، </w:t>
      </w:r>
      <w:r w:rsidRPr="00F257BB">
        <w:rPr>
          <w:rtl/>
        </w:rPr>
        <w:t>فاتّخذ غنما فنمت كما ينمي الدود حتّى ضاقت بها المدينة</w:t>
      </w:r>
      <w:r>
        <w:rPr>
          <w:rtl/>
        </w:rPr>
        <w:t xml:space="preserve">، </w:t>
      </w:r>
      <w:r w:rsidRPr="00F257BB">
        <w:rPr>
          <w:rtl/>
        </w:rPr>
        <w:t xml:space="preserve">فنزل واديا وانقطع عن الجماعة والجمعة. فسأل عنه رسول الله </w:t>
      </w:r>
      <w:r w:rsidRPr="00AA0C1E">
        <w:rPr>
          <w:rStyle w:val="libAlaemChar"/>
          <w:rtl/>
        </w:rPr>
        <w:t>صلى‌الله‌عليه‌وآله‌وسلم</w:t>
      </w:r>
      <w:r w:rsidRPr="00F257BB">
        <w:rPr>
          <w:rtl/>
        </w:rPr>
        <w:t xml:space="preserve"> فقيل</w:t>
      </w:r>
      <w:r>
        <w:rPr>
          <w:rtl/>
        </w:rPr>
        <w:t xml:space="preserve">: </w:t>
      </w:r>
      <w:r w:rsidRPr="00F257BB">
        <w:rPr>
          <w:rtl/>
        </w:rPr>
        <w:t>كثر ماله حتى لا يسعه واد</w:t>
      </w:r>
      <w:r>
        <w:rPr>
          <w:rtl/>
        </w:rPr>
        <w:t xml:space="preserve">، </w:t>
      </w:r>
      <w:r w:rsidRPr="00F257BB">
        <w:rPr>
          <w:rtl/>
        </w:rPr>
        <w:t>فقال</w:t>
      </w:r>
      <w:r>
        <w:rPr>
          <w:rtl/>
        </w:rPr>
        <w:t xml:space="preserve">: </w:t>
      </w:r>
      <w:r w:rsidRPr="00F257BB">
        <w:rPr>
          <w:rtl/>
        </w:rPr>
        <w:t>يا ويح ثعلبة. فبعث رسول الله مصدّقين لأخذ الصدقات</w:t>
      </w:r>
      <w:r>
        <w:rPr>
          <w:rtl/>
        </w:rPr>
        <w:t xml:space="preserve">، </w:t>
      </w:r>
      <w:r w:rsidRPr="00F257BB">
        <w:rPr>
          <w:rtl/>
        </w:rPr>
        <w:t>فاستقبلهما الناس بصدقاتهم</w:t>
      </w:r>
      <w:r>
        <w:rPr>
          <w:rtl/>
        </w:rPr>
        <w:t xml:space="preserve">، </w:t>
      </w:r>
      <w:r w:rsidRPr="00F257BB">
        <w:rPr>
          <w:rtl/>
        </w:rPr>
        <w:t>ومرّا بثعلبة فسألاه واقرءاه كتاب رسول الله الّذي فيه الفرائض</w:t>
      </w:r>
      <w:r>
        <w:rPr>
          <w:rtl/>
        </w:rPr>
        <w:t xml:space="preserve">، </w:t>
      </w:r>
      <w:r w:rsidRPr="00F257BB">
        <w:rPr>
          <w:rtl/>
        </w:rPr>
        <w:t>فقال</w:t>
      </w:r>
      <w:r>
        <w:rPr>
          <w:rtl/>
        </w:rPr>
        <w:t xml:space="preserve">: </w:t>
      </w:r>
      <w:r w:rsidRPr="00F257BB">
        <w:rPr>
          <w:rtl/>
        </w:rPr>
        <w:t>ما هذه إلّا جزية</w:t>
      </w:r>
      <w:r>
        <w:rPr>
          <w:rtl/>
        </w:rPr>
        <w:t xml:space="preserve">، </w:t>
      </w:r>
      <w:r w:rsidRPr="00F257BB">
        <w:rPr>
          <w:rtl/>
        </w:rPr>
        <w:t>ما هذه إلّا أخت الجزية</w:t>
      </w:r>
      <w:r>
        <w:rPr>
          <w:rtl/>
        </w:rPr>
        <w:t xml:space="preserve">، </w:t>
      </w:r>
      <w:r w:rsidRPr="00F257BB">
        <w:rPr>
          <w:rtl/>
        </w:rPr>
        <w:t>وقال</w:t>
      </w:r>
      <w:r>
        <w:rPr>
          <w:rtl/>
        </w:rPr>
        <w:t xml:space="preserve">: </w:t>
      </w:r>
      <w:r w:rsidRPr="00F257BB">
        <w:rPr>
          <w:rtl/>
        </w:rPr>
        <w:t>ارجعا حتّى أرى رأيي. فلمّا رجعا قال لهما رسول الله قبل أن يكلّماه</w:t>
      </w:r>
      <w:r>
        <w:rPr>
          <w:rtl/>
        </w:rPr>
        <w:t xml:space="preserve">: </w:t>
      </w:r>
      <w:r w:rsidRPr="00F257BB">
        <w:rPr>
          <w:rtl/>
        </w:rPr>
        <w:t>يا ويح ثعلبة مرّتين. فنزلت</w:t>
      </w:r>
      <w:r>
        <w:rPr>
          <w:rtl/>
        </w:rPr>
        <w:t xml:space="preserve">: </w:t>
      </w:r>
      <w:r w:rsidRPr="00AA0C1E">
        <w:rPr>
          <w:rStyle w:val="libAlaemChar"/>
          <w:rtl/>
        </w:rPr>
        <w:t>(</w:t>
      </w:r>
      <w:r w:rsidRPr="002F767C">
        <w:rPr>
          <w:rStyle w:val="libAieChar"/>
          <w:rtl/>
        </w:rPr>
        <w:t>وَمِنْهُمْ مَنْ عاهَدَ اللهَ لَئِنْ آتانا مِنْ فَضْلِهِ لَنَصَّدَّقَنَ</w:t>
      </w:r>
      <w:r w:rsidRPr="00AA0C1E">
        <w:rPr>
          <w:rStyle w:val="libAlaemChar"/>
          <w:rtl/>
        </w:rPr>
        <w:t>)</w:t>
      </w:r>
      <w:r w:rsidRPr="0057023B">
        <w:rPr>
          <w:rFonts w:hint="cs"/>
          <w:rtl/>
        </w:rPr>
        <w:t xml:space="preserve"> </w:t>
      </w:r>
      <w:r w:rsidRPr="00F257BB">
        <w:rPr>
          <w:rtl/>
        </w:rPr>
        <w:t xml:space="preserve">على الفقراء حقوقهم </w:t>
      </w:r>
      <w:r w:rsidRPr="00AA0C1E">
        <w:rPr>
          <w:rStyle w:val="libAlaemChar"/>
          <w:rtl/>
        </w:rPr>
        <w:t>(</w:t>
      </w:r>
      <w:r w:rsidRPr="002F767C">
        <w:rPr>
          <w:rStyle w:val="libAieChar"/>
          <w:rtl/>
        </w:rPr>
        <w:t>وَلَنَكُونَنَّ مِنَ الصَّالِحِينَ</w:t>
      </w:r>
      <w:r w:rsidRPr="00AA0C1E">
        <w:rPr>
          <w:rStyle w:val="libAlaemChar"/>
          <w:rtl/>
        </w:rPr>
        <w:t>)</w:t>
      </w:r>
      <w:r w:rsidRPr="00F257BB">
        <w:rPr>
          <w:rtl/>
        </w:rPr>
        <w:t xml:space="preserve"> بإنفاقه في طاعة الله.</w:t>
      </w:r>
    </w:p>
    <w:p w14:paraId="2101C274" w14:textId="77777777" w:rsidR="003A1D5F" w:rsidRPr="00F257BB" w:rsidRDefault="003A1D5F" w:rsidP="000E6E49">
      <w:pPr>
        <w:pStyle w:val="libNormal"/>
        <w:rPr>
          <w:rtl/>
        </w:rPr>
      </w:pPr>
      <w:r w:rsidRPr="00AA0C1E">
        <w:rPr>
          <w:rStyle w:val="libAlaemChar"/>
          <w:rtl/>
        </w:rPr>
        <w:t>(</w:t>
      </w:r>
      <w:r w:rsidRPr="002F767C">
        <w:rPr>
          <w:rStyle w:val="libAieChar"/>
          <w:rtl/>
        </w:rPr>
        <w:t>فَلَمَّا آتاهُمْ مِنْ فَضْلِهِ بَخِلُوا بِهِ</w:t>
      </w:r>
      <w:r w:rsidRPr="00AA0C1E">
        <w:rPr>
          <w:rStyle w:val="libAlaemChar"/>
          <w:rtl/>
        </w:rPr>
        <w:t>)</w:t>
      </w:r>
      <w:r w:rsidRPr="00F257BB">
        <w:rPr>
          <w:rtl/>
        </w:rPr>
        <w:t xml:space="preserve"> منعوا حقّ الله تعالى منه </w:t>
      </w:r>
      <w:r w:rsidRPr="00AA0C1E">
        <w:rPr>
          <w:rStyle w:val="libAlaemChar"/>
          <w:rtl/>
        </w:rPr>
        <w:t>(</w:t>
      </w:r>
      <w:r w:rsidRPr="002F767C">
        <w:rPr>
          <w:rStyle w:val="libAieChar"/>
          <w:rtl/>
        </w:rPr>
        <w:t>وَتَوَلَّوْا</w:t>
      </w:r>
      <w:r w:rsidRPr="00AA0C1E">
        <w:rPr>
          <w:rStyle w:val="libAlaemChar"/>
          <w:rtl/>
        </w:rPr>
        <w:t>)</w:t>
      </w:r>
      <w:r w:rsidRPr="00F257BB">
        <w:rPr>
          <w:rtl/>
        </w:rPr>
        <w:t xml:space="preserve"> عن</w:t>
      </w:r>
    </w:p>
    <w:p w14:paraId="5B8D96A9" w14:textId="77777777" w:rsidR="003A1D5F" w:rsidRPr="00F257BB" w:rsidRDefault="003A1D5F" w:rsidP="002F767C">
      <w:pPr>
        <w:pStyle w:val="libNormal0"/>
        <w:rPr>
          <w:rtl/>
        </w:rPr>
      </w:pPr>
      <w:r>
        <w:rPr>
          <w:rtl/>
        </w:rPr>
        <w:br w:type="page"/>
      </w:r>
      <w:r w:rsidRPr="00F257BB">
        <w:rPr>
          <w:rtl/>
        </w:rPr>
        <w:lastRenderedPageBreak/>
        <w:t xml:space="preserve">طاعة الله </w:t>
      </w:r>
      <w:r w:rsidRPr="00AA0C1E">
        <w:rPr>
          <w:rStyle w:val="libAlaemChar"/>
          <w:rtl/>
        </w:rPr>
        <w:t>(</w:t>
      </w:r>
      <w:r w:rsidRPr="002F767C">
        <w:rPr>
          <w:rStyle w:val="libAieChar"/>
          <w:rtl/>
        </w:rPr>
        <w:t>وَهُمْ مُعْرِضُونَ</w:t>
      </w:r>
      <w:r w:rsidRPr="00AA0C1E">
        <w:rPr>
          <w:rStyle w:val="libAlaemChar"/>
          <w:rtl/>
        </w:rPr>
        <w:t>)</w:t>
      </w:r>
      <w:r w:rsidRPr="00F257BB">
        <w:rPr>
          <w:rtl/>
        </w:rPr>
        <w:t xml:space="preserve"> وهم قوم عادتهم الإعراض عنها. وبعد نزول هذه الآية جاء ثعلبة بالصدقة</w:t>
      </w:r>
      <w:r>
        <w:rPr>
          <w:rtl/>
        </w:rPr>
        <w:t xml:space="preserve">، </w:t>
      </w:r>
      <w:r w:rsidRPr="00F257BB">
        <w:rPr>
          <w:rtl/>
        </w:rPr>
        <w:t xml:space="preserve">فقال </w:t>
      </w:r>
      <w:r w:rsidRPr="00AA0C1E">
        <w:rPr>
          <w:rStyle w:val="libAlaemChar"/>
          <w:rtl/>
        </w:rPr>
        <w:t>صلى‌الله‌عليه‌وآله‌وسلم</w:t>
      </w:r>
      <w:r>
        <w:rPr>
          <w:rtl/>
        </w:rPr>
        <w:t xml:space="preserve">: </w:t>
      </w:r>
      <w:r w:rsidRPr="00F257BB">
        <w:rPr>
          <w:rtl/>
        </w:rPr>
        <w:t>«إنّ الله منعني أن أقبل منك»</w:t>
      </w:r>
      <w:r>
        <w:rPr>
          <w:rtl/>
        </w:rPr>
        <w:t>.</w:t>
      </w:r>
    </w:p>
    <w:p w14:paraId="61D9A5E9" w14:textId="77777777" w:rsidR="003A1D5F" w:rsidRPr="00F257BB" w:rsidRDefault="003A1D5F" w:rsidP="000E6E49">
      <w:pPr>
        <w:pStyle w:val="libNormal"/>
        <w:rPr>
          <w:rtl/>
        </w:rPr>
      </w:pPr>
      <w:r w:rsidRPr="00F257BB">
        <w:rPr>
          <w:rtl/>
        </w:rPr>
        <w:t>فجعل يحثوا التراب على رأسه. فقال</w:t>
      </w:r>
      <w:r>
        <w:rPr>
          <w:rtl/>
        </w:rPr>
        <w:t xml:space="preserve">: </w:t>
      </w:r>
      <w:r w:rsidRPr="00F257BB">
        <w:rPr>
          <w:rtl/>
        </w:rPr>
        <w:t>هذا عملك</w:t>
      </w:r>
      <w:r>
        <w:rPr>
          <w:rtl/>
        </w:rPr>
        <w:t xml:space="preserve">، </w:t>
      </w:r>
      <w:r w:rsidRPr="00F257BB">
        <w:rPr>
          <w:rtl/>
        </w:rPr>
        <w:t xml:space="preserve">قد أمرتك فلم تطعني. فقبض رسول الله </w:t>
      </w:r>
      <w:r w:rsidRPr="00AA0C1E">
        <w:rPr>
          <w:rStyle w:val="libAlaemChar"/>
          <w:rtl/>
        </w:rPr>
        <w:t>صلى‌الله‌عليه‌وآله‌وسلم</w:t>
      </w:r>
      <w:r>
        <w:rPr>
          <w:rtl/>
        </w:rPr>
        <w:t xml:space="preserve">، </w:t>
      </w:r>
      <w:r w:rsidRPr="00F257BB">
        <w:rPr>
          <w:rtl/>
        </w:rPr>
        <w:t>فجاء بها إلى أبي بكر فلم يقبلها</w:t>
      </w:r>
      <w:r>
        <w:rPr>
          <w:rtl/>
        </w:rPr>
        <w:t xml:space="preserve">، </w:t>
      </w:r>
      <w:r w:rsidRPr="00F257BB">
        <w:rPr>
          <w:rtl/>
        </w:rPr>
        <w:t>ثمّ جاء بها إلى عمر في خلافته فلم يقبلها</w:t>
      </w:r>
      <w:r>
        <w:rPr>
          <w:rtl/>
        </w:rPr>
        <w:t xml:space="preserve">، </w:t>
      </w:r>
      <w:r w:rsidRPr="00F257BB">
        <w:rPr>
          <w:rtl/>
        </w:rPr>
        <w:t>وهلك في زمان عثمان.</w:t>
      </w:r>
    </w:p>
    <w:p w14:paraId="75BED7A6" w14:textId="77777777" w:rsidR="003A1D5F" w:rsidRPr="00F257BB" w:rsidRDefault="003A1D5F" w:rsidP="000E6E49">
      <w:pPr>
        <w:pStyle w:val="libNormal"/>
        <w:rPr>
          <w:rtl/>
        </w:rPr>
      </w:pPr>
      <w:r w:rsidRPr="00AA0C1E">
        <w:rPr>
          <w:rStyle w:val="libAlaemChar"/>
          <w:rtl/>
        </w:rPr>
        <w:t>(</w:t>
      </w:r>
      <w:r w:rsidRPr="002F767C">
        <w:rPr>
          <w:rStyle w:val="libAieChar"/>
          <w:rtl/>
        </w:rPr>
        <w:t>فَأَعْقَبَهُمْ نِفاقاً فِي قُلُوبِهِمْ</w:t>
      </w:r>
      <w:r w:rsidRPr="00AA0C1E">
        <w:rPr>
          <w:rStyle w:val="libAlaemChar"/>
          <w:rtl/>
        </w:rPr>
        <w:t>)</w:t>
      </w:r>
      <w:r w:rsidRPr="00F257BB">
        <w:rPr>
          <w:rtl/>
        </w:rPr>
        <w:t xml:space="preserve"> أي</w:t>
      </w:r>
      <w:r>
        <w:rPr>
          <w:rtl/>
        </w:rPr>
        <w:t xml:space="preserve">: </w:t>
      </w:r>
      <w:r w:rsidRPr="00F257BB">
        <w:rPr>
          <w:rtl/>
        </w:rPr>
        <w:t>فجعل الله تعالى عاقبة فعلهم ذلك نفاقا وسوء اعتقاد في قلوبهم</w:t>
      </w:r>
      <w:r>
        <w:rPr>
          <w:rtl/>
        </w:rPr>
        <w:t xml:space="preserve">، </w:t>
      </w:r>
      <w:r w:rsidRPr="00F257BB">
        <w:rPr>
          <w:rtl/>
        </w:rPr>
        <w:t>وتخلية وخذلانا</w:t>
      </w:r>
      <w:r>
        <w:rPr>
          <w:rtl/>
        </w:rPr>
        <w:t xml:space="preserve">، </w:t>
      </w:r>
      <w:r w:rsidRPr="00F257BB">
        <w:rPr>
          <w:rtl/>
        </w:rPr>
        <w:t>يعني</w:t>
      </w:r>
      <w:r>
        <w:rPr>
          <w:rtl/>
        </w:rPr>
        <w:t xml:space="preserve">: </w:t>
      </w:r>
      <w:r w:rsidRPr="00F257BB">
        <w:rPr>
          <w:rtl/>
        </w:rPr>
        <w:t>خذلهم حتّى نافقوا فتمكّن النفاق في قلوبهم</w:t>
      </w:r>
      <w:r>
        <w:rPr>
          <w:rtl/>
        </w:rPr>
        <w:t xml:space="preserve">، </w:t>
      </w:r>
      <w:r w:rsidRPr="00F257BB">
        <w:rPr>
          <w:rtl/>
        </w:rPr>
        <w:t>لا ينفكّ عنها إلى أن يموتوا. وعن الحسن وقتادة</w:t>
      </w:r>
      <w:r>
        <w:rPr>
          <w:rtl/>
        </w:rPr>
        <w:t xml:space="preserve">: </w:t>
      </w:r>
      <w:r w:rsidRPr="00F257BB">
        <w:rPr>
          <w:rtl/>
        </w:rPr>
        <w:t>أن الضمير للبخل.</w:t>
      </w:r>
    </w:p>
    <w:p w14:paraId="3563ECBF" w14:textId="77777777" w:rsidR="003A1D5F" w:rsidRPr="00F257BB" w:rsidRDefault="003A1D5F" w:rsidP="000E6E49">
      <w:pPr>
        <w:pStyle w:val="libNormal"/>
        <w:rPr>
          <w:rtl/>
        </w:rPr>
      </w:pPr>
      <w:r w:rsidRPr="00F257BB">
        <w:rPr>
          <w:rtl/>
        </w:rPr>
        <w:t>والمعنى</w:t>
      </w:r>
      <w:r>
        <w:rPr>
          <w:rtl/>
        </w:rPr>
        <w:t xml:space="preserve">: </w:t>
      </w:r>
      <w:r w:rsidRPr="00F257BB">
        <w:rPr>
          <w:rtl/>
        </w:rPr>
        <w:t xml:space="preserve">فأورثهم البخل نفاقا متمكّنا في قلوبهم </w:t>
      </w:r>
      <w:r w:rsidRPr="00AA0C1E">
        <w:rPr>
          <w:rStyle w:val="libAlaemChar"/>
          <w:rtl/>
        </w:rPr>
        <w:t>(</w:t>
      </w:r>
      <w:r w:rsidRPr="002F767C">
        <w:rPr>
          <w:rStyle w:val="libAieChar"/>
          <w:rtl/>
        </w:rPr>
        <w:t>إِلى يَوْمِ يَلْقَوْنَهُ</w:t>
      </w:r>
      <w:r w:rsidRPr="00AA0C1E">
        <w:rPr>
          <w:rStyle w:val="libAlaemChar"/>
          <w:rtl/>
        </w:rPr>
        <w:t>)</w:t>
      </w:r>
      <w:r w:rsidRPr="00F257BB">
        <w:rPr>
          <w:rtl/>
        </w:rPr>
        <w:t xml:space="preserve"> يلقون عملهم</w:t>
      </w:r>
      <w:r>
        <w:rPr>
          <w:rtl/>
        </w:rPr>
        <w:t xml:space="preserve">، </w:t>
      </w:r>
      <w:r w:rsidRPr="00F257BB">
        <w:rPr>
          <w:rtl/>
        </w:rPr>
        <w:t>أي</w:t>
      </w:r>
      <w:r>
        <w:rPr>
          <w:rtl/>
        </w:rPr>
        <w:t xml:space="preserve">: </w:t>
      </w:r>
      <w:r w:rsidRPr="00F257BB">
        <w:rPr>
          <w:rtl/>
        </w:rPr>
        <w:t>جزاءه</w:t>
      </w:r>
      <w:r>
        <w:rPr>
          <w:rtl/>
        </w:rPr>
        <w:t xml:space="preserve">، </w:t>
      </w:r>
      <w:r w:rsidRPr="00F257BB">
        <w:rPr>
          <w:rtl/>
        </w:rPr>
        <w:t xml:space="preserve">وهو يوم القيامة </w:t>
      </w:r>
      <w:r w:rsidRPr="00AA0C1E">
        <w:rPr>
          <w:rStyle w:val="libAlaemChar"/>
          <w:rtl/>
        </w:rPr>
        <w:t>(</w:t>
      </w:r>
      <w:r w:rsidRPr="002F767C">
        <w:rPr>
          <w:rStyle w:val="libAieChar"/>
          <w:rtl/>
        </w:rPr>
        <w:t>بِما أَخْلَفُوا اللهَ ما وَعَدُوهُ</w:t>
      </w:r>
      <w:r w:rsidRPr="00AA0C1E">
        <w:rPr>
          <w:rStyle w:val="libAlaemChar"/>
          <w:rtl/>
        </w:rPr>
        <w:t>)</w:t>
      </w:r>
      <w:r w:rsidRPr="00F257BB">
        <w:rPr>
          <w:rtl/>
        </w:rPr>
        <w:t xml:space="preserve"> بسبب إخلافهم ما وعدوه من التصدّق والصلاح </w:t>
      </w:r>
      <w:r w:rsidRPr="00AA0C1E">
        <w:rPr>
          <w:rStyle w:val="libAlaemChar"/>
          <w:rtl/>
        </w:rPr>
        <w:t>(</w:t>
      </w:r>
      <w:r w:rsidRPr="002F767C">
        <w:rPr>
          <w:rStyle w:val="libAieChar"/>
          <w:rtl/>
        </w:rPr>
        <w:t>وَبِما كانُوا يَكْذِبُونَ</w:t>
      </w:r>
      <w:r w:rsidRPr="00AA0C1E">
        <w:rPr>
          <w:rStyle w:val="libAlaemChar"/>
          <w:rtl/>
        </w:rPr>
        <w:t>)</w:t>
      </w:r>
      <w:r w:rsidRPr="00F257BB">
        <w:rPr>
          <w:rtl/>
        </w:rPr>
        <w:t xml:space="preserve"> وبكونهم كاذبين فيه</w:t>
      </w:r>
      <w:r>
        <w:rPr>
          <w:rtl/>
        </w:rPr>
        <w:t xml:space="preserve">، </w:t>
      </w:r>
      <w:r w:rsidRPr="00F257BB">
        <w:rPr>
          <w:rtl/>
        </w:rPr>
        <w:t>فإنّ خلف الوعد متضمّن للكذب مستقبح</w:t>
      </w:r>
      <w:r>
        <w:rPr>
          <w:rtl/>
        </w:rPr>
        <w:t xml:space="preserve">، </w:t>
      </w:r>
      <w:r w:rsidRPr="00F257BB">
        <w:rPr>
          <w:rtl/>
        </w:rPr>
        <w:t xml:space="preserve">ومنه جعل خلف </w:t>
      </w:r>
      <w:r w:rsidRPr="005D48FD">
        <w:rPr>
          <w:rStyle w:val="libFootnotenumChar"/>
          <w:rtl/>
        </w:rPr>
        <w:t>(1)</w:t>
      </w:r>
      <w:r w:rsidRPr="00F257BB">
        <w:rPr>
          <w:rtl/>
        </w:rPr>
        <w:t xml:space="preserve"> الوعد ثلث النفاق. أو في المقال مطلقا.</w:t>
      </w:r>
    </w:p>
    <w:p w14:paraId="557E3586" w14:textId="77777777" w:rsidR="003A1D5F" w:rsidRPr="00F257BB" w:rsidRDefault="003A1D5F" w:rsidP="000E6E49">
      <w:pPr>
        <w:pStyle w:val="libNormal"/>
        <w:rPr>
          <w:rtl/>
        </w:rPr>
      </w:pPr>
      <w:r w:rsidRPr="00AA0C1E">
        <w:rPr>
          <w:rStyle w:val="libAlaemChar"/>
          <w:rtl/>
        </w:rPr>
        <w:t>(</w:t>
      </w:r>
      <w:r w:rsidRPr="002F767C">
        <w:rPr>
          <w:rStyle w:val="libAieChar"/>
          <w:rtl/>
        </w:rPr>
        <w:t>أَلَمْ يَعْلَمُوا</w:t>
      </w:r>
      <w:r w:rsidRPr="00AA0C1E">
        <w:rPr>
          <w:rStyle w:val="libAlaemChar"/>
          <w:rtl/>
        </w:rPr>
        <w:t>)</w:t>
      </w:r>
      <w:r w:rsidRPr="00F257BB">
        <w:rPr>
          <w:rtl/>
        </w:rPr>
        <w:t xml:space="preserve"> أي</w:t>
      </w:r>
      <w:r>
        <w:rPr>
          <w:rtl/>
        </w:rPr>
        <w:t xml:space="preserve">: </w:t>
      </w:r>
      <w:r w:rsidRPr="00F257BB">
        <w:rPr>
          <w:rtl/>
        </w:rPr>
        <w:t>المنافقون</w:t>
      </w:r>
      <w:r>
        <w:rPr>
          <w:rtl/>
        </w:rPr>
        <w:t xml:space="preserve">، </w:t>
      </w:r>
      <w:r w:rsidRPr="00F257BB">
        <w:rPr>
          <w:rtl/>
        </w:rPr>
        <w:t xml:space="preserve">أو من عاهد الله تعالى </w:t>
      </w:r>
      <w:r w:rsidRPr="00AA0C1E">
        <w:rPr>
          <w:rStyle w:val="libAlaemChar"/>
          <w:rtl/>
        </w:rPr>
        <w:t>(</w:t>
      </w:r>
      <w:r w:rsidRPr="002F767C">
        <w:rPr>
          <w:rStyle w:val="libAieChar"/>
          <w:rtl/>
        </w:rPr>
        <w:t>أَنَّ اللهَ يَعْلَمُ سِرَّهُمْ</w:t>
      </w:r>
      <w:r w:rsidRPr="00AA0C1E">
        <w:rPr>
          <w:rStyle w:val="libAlaemChar"/>
          <w:rtl/>
        </w:rPr>
        <w:t>)</w:t>
      </w:r>
      <w:r w:rsidRPr="00F257BB">
        <w:rPr>
          <w:rtl/>
        </w:rPr>
        <w:t xml:space="preserve"> ما أسرّوه في أنفسهم من النفاق</w:t>
      </w:r>
      <w:r>
        <w:rPr>
          <w:rtl/>
        </w:rPr>
        <w:t xml:space="preserve">، </w:t>
      </w:r>
      <w:r w:rsidRPr="00F257BB">
        <w:rPr>
          <w:rtl/>
        </w:rPr>
        <w:t xml:space="preserve">أو العزم على الإخلاف </w:t>
      </w:r>
      <w:r w:rsidRPr="00AA0C1E">
        <w:rPr>
          <w:rStyle w:val="libAlaemChar"/>
          <w:rtl/>
        </w:rPr>
        <w:t>(</w:t>
      </w:r>
      <w:r w:rsidRPr="002F767C">
        <w:rPr>
          <w:rStyle w:val="libAieChar"/>
          <w:rtl/>
        </w:rPr>
        <w:t>وَنَجْواهُمْ</w:t>
      </w:r>
      <w:r w:rsidRPr="00AA0C1E">
        <w:rPr>
          <w:rStyle w:val="libAlaemChar"/>
          <w:rtl/>
        </w:rPr>
        <w:t>)</w:t>
      </w:r>
      <w:r w:rsidRPr="00F257BB">
        <w:rPr>
          <w:rtl/>
        </w:rPr>
        <w:t xml:space="preserve"> وما يتناجون به فيما بينهم من المطاعن في الدين</w:t>
      </w:r>
      <w:r>
        <w:rPr>
          <w:rtl/>
        </w:rPr>
        <w:t xml:space="preserve">، </w:t>
      </w:r>
      <w:r w:rsidRPr="00F257BB">
        <w:rPr>
          <w:rtl/>
        </w:rPr>
        <w:t xml:space="preserve">أو تسمية الزكاة جزية </w:t>
      </w:r>
      <w:r w:rsidRPr="00AA0C1E">
        <w:rPr>
          <w:rStyle w:val="libAlaemChar"/>
          <w:rtl/>
        </w:rPr>
        <w:t>(</w:t>
      </w:r>
      <w:r w:rsidRPr="002F767C">
        <w:rPr>
          <w:rStyle w:val="libAieChar"/>
          <w:rtl/>
        </w:rPr>
        <w:t>وَأَنَّ اللهَ عَلَّامُ الْغُيُوبِ</w:t>
      </w:r>
      <w:r w:rsidRPr="00AA0C1E">
        <w:rPr>
          <w:rStyle w:val="libAlaemChar"/>
          <w:rtl/>
        </w:rPr>
        <w:t>)</w:t>
      </w:r>
      <w:r w:rsidRPr="00F257BB">
        <w:rPr>
          <w:rtl/>
        </w:rPr>
        <w:t xml:space="preserve"> فلا يخفى عليه ذلك.</w:t>
      </w:r>
    </w:p>
    <w:p w14:paraId="65D84339" w14:textId="77777777" w:rsidR="003A1D5F" w:rsidRPr="00F257BB" w:rsidRDefault="003A1D5F" w:rsidP="000E6E49">
      <w:pPr>
        <w:pStyle w:val="libNormal"/>
        <w:rPr>
          <w:rtl/>
        </w:rPr>
      </w:pPr>
      <w:r w:rsidRPr="00AA0C1E">
        <w:rPr>
          <w:rStyle w:val="libAlaemChar"/>
          <w:rtl/>
        </w:rPr>
        <w:t>(</w:t>
      </w:r>
      <w:r w:rsidRPr="002F767C">
        <w:rPr>
          <w:rStyle w:val="libAieChar"/>
          <w:rtl/>
        </w:rPr>
        <w:t>الَّذِينَ يَلْمِزُونَ الْمُطَّوِّعِينَ مِنَ الْمُؤْمِنِينَ فِي الصَّدَقاتِ وَالَّذِينَ لا يَجِدُونَ إِلاَّ جُهْدَهُمْ فَيَسْخَرُونَ مِنْهُمْ سَخِرَ اللهُ مِنْهُمْ وَلَهُمْ عَذابٌ أَلِيمٌ (79)</w:t>
      </w:r>
      <w:r w:rsidRPr="00AA0C1E">
        <w:rPr>
          <w:rStyle w:val="libAlaemChar"/>
          <w:rtl/>
        </w:rPr>
        <w:t>)</w:t>
      </w:r>
    </w:p>
    <w:p w14:paraId="3497D0FA" w14:textId="77777777" w:rsidR="003A1D5F" w:rsidRPr="00F257BB" w:rsidRDefault="003A1D5F" w:rsidP="00D9332A">
      <w:pPr>
        <w:pStyle w:val="libLine"/>
        <w:rPr>
          <w:rtl/>
        </w:rPr>
      </w:pPr>
      <w:r w:rsidRPr="00F257BB">
        <w:rPr>
          <w:rtl/>
        </w:rPr>
        <w:t>__________________</w:t>
      </w:r>
    </w:p>
    <w:p w14:paraId="3F38D68B"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«لأن المنافق هو الذي إذا وعد أخلف</w:t>
      </w:r>
      <w:r>
        <w:rPr>
          <w:rtl/>
        </w:rPr>
        <w:t xml:space="preserve">، </w:t>
      </w:r>
      <w:r w:rsidRPr="00F257BB">
        <w:rPr>
          <w:rtl/>
        </w:rPr>
        <w:t>وإذا ائتمن خان</w:t>
      </w:r>
      <w:r>
        <w:rPr>
          <w:rtl/>
        </w:rPr>
        <w:t xml:space="preserve">، </w:t>
      </w:r>
      <w:r w:rsidRPr="00F257BB">
        <w:rPr>
          <w:rtl/>
        </w:rPr>
        <w:t>وإذا حدّث كذب»</w:t>
      </w:r>
      <w:r>
        <w:rPr>
          <w:rtl/>
        </w:rPr>
        <w:t>.</w:t>
      </w:r>
    </w:p>
    <w:p w14:paraId="028B7688" w14:textId="77777777" w:rsidR="003A1D5F" w:rsidRPr="00F257BB" w:rsidRDefault="003A1D5F" w:rsidP="002F767C">
      <w:pPr>
        <w:pStyle w:val="libNormal0"/>
        <w:rPr>
          <w:rtl/>
        </w:rPr>
      </w:pPr>
      <w:r>
        <w:rPr>
          <w:rtl/>
        </w:rPr>
        <w:br w:type="page"/>
      </w:r>
      <w:r w:rsidRPr="00F257BB">
        <w:rPr>
          <w:rtl/>
        </w:rPr>
        <w:lastRenderedPageBreak/>
        <w:t xml:space="preserve">روي أنّه </w:t>
      </w:r>
      <w:r w:rsidRPr="00AA0C1E">
        <w:rPr>
          <w:rStyle w:val="libAlaemChar"/>
          <w:rtl/>
        </w:rPr>
        <w:t>صلى‌الله‌عليه‌وآله‌وسلم</w:t>
      </w:r>
      <w:r w:rsidRPr="00F257BB">
        <w:rPr>
          <w:rtl/>
        </w:rPr>
        <w:t xml:space="preserve"> حثّ على الصدقة فجاء عبد الرحمن بن عوف بأربعين أوقية من ذهب</w:t>
      </w:r>
      <w:r>
        <w:rPr>
          <w:rtl/>
        </w:rPr>
        <w:t xml:space="preserve">، </w:t>
      </w:r>
      <w:r w:rsidRPr="00F257BB">
        <w:rPr>
          <w:rtl/>
        </w:rPr>
        <w:t>وقيل</w:t>
      </w:r>
      <w:r>
        <w:rPr>
          <w:rtl/>
        </w:rPr>
        <w:t xml:space="preserve">: </w:t>
      </w:r>
      <w:r w:rsidRPr="00F257BB">
        <w:rPr>
          <w:rtl/>
        </w:rPr>
        <w:t>بأربعة آلاف درهم</w:t>
      </w:r>
      <w:r>
        <w:rPr>
          <w:rtl/>
        </w:rPr>
        <w:t xml:space="preserve">، </w:t>
      </w:r>
      <w:r w:rsidRPr="00F257BB">
        <w:rPr>
          <w:rtl/>
        </w:rPr>
        <w:t>وقال</w:t>
      </w:r>
      <w:r>
        <w:rPr>
          <w:rtl/>
        </w:rPr>
        <w:t xml:space="preserve">: </w:t>
      </w:r>
      <w:r w:rsidRPr="00F257BB">
        <w:rPr>
          <w:rtl/>
        </w:rPr>
        <w:t>كان لي ثمانية آلاف</w:t>
      </w:r>
      <w:r>
        <w:rPr>
          <w:rtl/>
        </w:rPr>
        <w:t xml:space="preserve">، </w:t>
      </w:r>
      <w:r w:rsidRPr="00F257BB">
        <w:rPr>
          <w:rtl/>
        </w:rPr>
        <w:t>فأقرضت ربّي أربعة</w:t>
      </w:r>
      <w:r>
        <w:rPr>
          <w:rtl/>
        </w:rPr>
        <w:t xml:space="preserve">، </w:t>
      </w:r>
      <w:r w:rsidRPr="00F257BB">
        <w:rPr>
          <w:rtl/>
        </w:rPr>
        <w:t xml:space="preserve">وأمسكت لعيالي أربعة. فقال رسول الله </w:t>
      </w:r>
      <w:r w:rsidRPr="00AA0C1E">
        <w:rPr>
          <w:rStyle w:val="libAlaemChar"/>
          <w:rtl/>
        </w:rPr>
        <w:t>صلى‌الله‌عليه‌وآله‌وسلم</w:t>
      </w:r>
      <w:r>
        <w:rPr>
          <w:rtl/>
        </w:rPr>
        <w:t xml:space="preserve">: </w:t>
      </w:r>
      <w:r w:rsidRPr="00F257BB">
        <w:rPr>
          <w:rtl/>
        </w:rPr>
        <w:t>بارك الله لك فيما أعطيت وفيما أمسكت. فبارك الله له حتّى صولحت إحدى امرأتيه عن نصف الثمن على ثمانين ألف درهم.</w:t>
      </w:r>
    </w:p>
    <w:p w14:paraId="3B4EDF54" w14:textId="77777777" w:rsidR="003A1D5F" w:rsidRPr="00F257BB" w:rsidRDefault="003A1D5F" w:rsidP="000E6E49">
      <w:pPr>
        <w:pStyle w:val="libNormal"/>
        <w:rPr>
          <w:rtl/>
        </w:rPr>
      </w:pPr>
      <w:r>
        <w:rPr>
          <w:rtl/>
        </w:rPr>
        <w:t>و</w:t>
      </w:r>
      <w:r w:rsidRPr="00F257BB">
        <w:rPr>
          <w:rtl/>
        </w:rPr>
        <w:t>تصدّق عاصم بن عدي بمائة وسق من تمر. وجاء أبو عقيل الأنصاري بصاع من تمر فقال</w:t>
      </w:r>
      <w:r>
        <w:rPr>
          <w:rtl/>
        </w:rPr>
        <w:t xml:space="preserve">: </w:t>
      </w:r>
      <w:r w:rsidRPr="00F257BB">
        <w:rPr>
          <w:rtl/>
        </w:rPr>
        <w:t xml:space="preserve">بتّ ليلتي أجرّ بالجرير </w:t>
      </w:r>
      <w:r w:rsidRPr="005D48FD">
        <w:rPr>
          <w:rStyle w:val="libFootnotenumChar"/>
          <w:rtl/>
        </w:rPr>
        <w:t>(1)</w:t>
      </w:r>
      <w:r w:rsidRPr="00F257BB">
        <w:rPr>
          <w:rtl/>
        </w:rPr>
        <w:t xml:space="preserve"> على صاعين</w:t>
      </w:r>
      <w:r>
        <w:rPr>
          <w:rtl/>
        </w:rPr>
        <w:t xml:space="preserve">، </w:t>
      </w:r>
      <w:r w:rsidRPr="00F257BB">
        <w:rPr>
          <w:rtl/>
        </w:rPr>
        <w:t>فتركت صاعا لعيالي</w:t>
      </w:r>
      <w:r>
        <w:rPr>
          <w:rtl/>
        </w:rPr>
        <w:t xml:space="preserve">، </w:t>
      </w:r>
      <w:r w:rsidRPr="00F257BB">
        <w:rPr>
          <w:rtl/>
        </w:rPr>
        <w:t xml:space="preserve">وجئت بصاع. فأمره رسول الله </w:t>
      </w:r>
      <w:r w:rsidRPr="00AA0C1E">
        <w:rPr>
          <w:rStyle w:val="libAlaemChar"/>
          <w:rtl/>
        </w:rPr>
        <w:t>صلى‌الله‌عليه‌وآله‌وسلم</w:t>
      </w:r>
      <w:r w:rsidRPr="00F257BB">
        <w:rPr>
          <w:rtl/>
        </w:rPr>
        <w:t xml:space="preserve"> أن ينثره على الصدقات.</w:t>
      </w:r>
    </w:p>
    <w:p w14:paraId="5BDA5B87" w14:textId="77777777" w:rsidR="003A1D5F" w:rsidRPr="00F257BB" w:rsidRDefault="003A1D5F" w:rsidP="000E6E49">
      <w:pPr>
        <w:pStyle w:val="libNormal"/>
        <w:rPr>
          <w:rtl/>
        </w:rPr>
      </w:pPr>
      <w:r w:rsidRPr="00F257BB">
        <w:rPr>
          <w:rtl/>
        </w:rPr>
        <w:t>فلمزهم المنافقون وقالوا</w:t>
      </w:r>
      <w:r>
        <w:rPr>
          <w:rtl/>
        </w:rPr>
        <w:t xml:space="preserve">: </w:t>
      </w:r>
      <w:r w:rsidRPr="00F257BB">
        <w:rPr>
          <w:rtl/>
        </w:rPr>
        <w:t>ما أعطى عبد الرحمن وعاصم إلّا رياء</w:t>
      </w:r>
      <w:r>
        <w:rPr>
          <w:rtl/>
        </w:rPr>
        <w:t xml:space="preserve">، </w:t>
      </w:r>
      <w:r w:rsidRPr="00F257BB">
        <w:rPr>
          <w:rtl/>
        </w:rPr>
        <w:t>ولقد كان الله ورسوله لغنيّين عن صاع أبي عقيل</w:t>
      </w:r>
      <w:r>
        <w:rPr>
          <w:rtl/>
        </w:rPr>
        <w:t xml:space="preserve">، </w:t>
      </w:r>
      <w:r w:rsidRPr="00F257BB">
        <w:rPr>
          <w:rtl/>
        </w:rPr>
        <w:t>ولكنّه أحبّ أن يذكّر بنفسه ليعطى من الصدقات. فنزلت</w:t>
      </w:r>
      <w:r>
        <w:rPr>
          <w:rtl/>
        </w:rPr>
        <w:t xml:space="preserve">: </w:t>
      </w:r>
      <w:r w:rsidRPr="00AA0C1E">
        <w:rPr>
          <w:rStyle w:val="libAlaemChar"/>
          <w:rtl/>
        </w:rPr>
        <w:t>(</w:t>
      </w:r>
      <w:r w:rsidRPr="002F767C">
        <w:rPr>
          <w:rStyle w:val="libAieChar"/>
          <w:rtl/>
        </w:rPr>
        <w:t>الَّذِينَ يَلْمِزُونَ</w:t>
      </w:r>
      <w:r w:rsidRPr="00AA0C1E">
        <w:rPr>
          <w:rStyle w:val="libAlaemChar"/>
          <w:rtl/>
        </w:rPr>
        <w:t>)</w:t>
      </w:r>
      <w:r w:rsidRPr="00F257BB">
        <w:rPr>
          <w:rtl/>
        </w:rPr>
        <w:t xml:space="preserve"> ذمّ مرفوع أو منصوب</w:t>
      </w:r>
      <w:r>
        <w:rPr>
          <w:rtl/>
        </w:rPr>
        <w:t xml:space="preserve">، </w:t>
      </w:r>
      <w:r w:rsidRPr="00F257BB">
        <w:rPr>
          <w:rtl/>
        </w:rPr>
        <w:t>أو بدل من الضمير في «سرّهم»</w:t>
      </w:r>
      <w:r>
        <w:rPr>
          <w:rtl/>
        </w:rPr>
        <w:t xml:space="preserve">، </w:t>
      </w:r>
      <w:r w:rsidRPr="00F257BB">
        <w:rPr>
          <w:rtl/>
        </w:rPr>
        <w:t>أي</w:t>
      </w:r>
      <w:r>
        <w:rPr>
          <w:rtl/>
        </w:rPr>
        <w:t xml:space="preserve">: </w:t>
      </w:r>
      <w:r w:rsidRPr="00F257BB">
        <w:rPr>
          <w:rtl/>
        </w:rPr>
        <w:t xml:space="preserve">الّذين يعيبون ويطعنون </w:t>
      </w:r>
      <w:r w:rsidRPr="00AA0C1E">
        <w:rPr>
          <w:rStyle w:val="libAlaemChar"/>
          <w:rtl/>
        </w:rPr>
        <w:t>(</w:t>
      </w:r>
      <w:r w:rsidRPr="002F767C">
        <w:rPr>
          <w:rStyle w:val="libAieChar"/>
          <w:rtl/>
        </w:rPr>
        <w:t>الْمُطَّوِّعِينَ</w:t>
      </w:r>
      <w:r w:rsidRPr="00AA0C1E">
        <w:rPr>
          <w:rStyle w:val="libAlaemChar"/>
          <w:rtl/>
        </w:rPr>
        <w:t>)</w:t>
      </w:r>
      <w:r w:rsidRPr="00F257BB">
        <w:rPr>
          <w:rtl/>
        </w:rPr>
        <w:t xml:space="preserve"> المتطوّعين المتبرّعين </w:t>
      </w:r>
      <w:r w:rsidRPr="00AA0C1E">
        <w:rPr>
          <w:rStyle w:val="libAlaemChar"/>
          <w:rtl/>
        </w:rPr>
        <w:t>(</w:t>
      </w:r>
      <w:r w:rsidRPr="002F767C">
        <w:rPr>
          <w:rStyle w:val="libAieChar"/>
          <w:rtl/>
        </w:rPr>
        <w:t>مِنَ الْمُؤْمِنِينَ فِي الصَّدَقاتِ وَالَّذِينَ لا يَجِدُونَ إِلَّا جُهْدَهُمْ</w:t>
      </w:r>
      <w:r w:rsidRPr="00AA0C1E">
        <w:rPr>
          <w:rStyle w:val="libAlaemChar"/>
          <w:rtl/>
        </w:rPr>
        <w:t>)</w:t>
      </w:r>
      <w:r w:rsidRPr="00F257BB">
        <w:rPr>
          <w:rtl/>
        </w:rPr>
        <w:t xml:space="preserve"> إلّا طاقتهم</w:t>
      </w:r>
      <w:r>
        <w:rPr>
          <w:rtl/>
        </w:rPr>
        <w:t xml:space="preserve">، </w:t>
      </w:r>
      <w:r w:rsidRPr="00F257BB">
        <w:rPr>
          <w:rtl/>
        </w:rPr>
        <w:t xml:space="preserve">فيتصدّقون بالقليل </w:t>
      </w:r>
      <w:r w:rsidRPr="00AA0C1E">
        <w:rPr>
          <w:rStyle w:val="libAlaemChar"/>
          <w:rtl/>
        </w:rPr>
        <w:t>(</w:t>
      </w:r>
      <w:r w:rsidRPr="002F767C">
        <w:rPr>
          <w:rStyle w:val="libAieChar"/>
          <w:rtl/>
        </w:rPr>
        <w:t>فَيَسْخَرُونَ مِنْهُمْ</w:t>
      </w:r>
      <w:r w:rsidRPr="00AA0C1E">
        <w:rPr>
          <w:rStyle w:val="libAlaemChar"/>
          <w:rtl/>
        </w:rPr>
        <w:t>)</w:t>
      </w:r>
      <w:r w:rsidRPr="00F257BB">
        <w:rPr>
          <w:rtl/>
        </w:rPr>
        <w:t xml:space="preserve"> يستهزؤن بهم </w:t>
      </w:r>
      <w:r w:rsidRPr="00AA0C1E">
        <w:rPr>
          <w:rStyle w:val="libAlaemChar"/>
          <w:rtl/>
        </w:rPr>
        <w:t>(</w:t>
      </w:r>
      <w:r w:rsidRPr="002F767C">
        <w:rPr>
          <w:rStyle w:val="libAieChar"/>
          <w:rtl/>
        </w:rPr>
        <w:t>سَخِرَ اللهُ مِنْهُمْ</w:t>
      </w:r>
      <w:r w:rsidRPr="00AA0C1E">
        <w:rPr>
          <w:rStyle w:val="libAlaemChar"/>
          <w:rtl/>
        </w:rPr>
        <w:t>)</w:t>
      </w:r>
      <w:r w:rsidRPr="00F257BB">
        <w:rPr>
          <w:rtl/>
        </w:rPr>
        <w:t xml:space="preserve"> جازاهم على سخريّتهم</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اللهُ يَسْتَهْزِئُ بِهِمْ</w:t>
      </w:r>
      <w:r w:rsidRPr="00AA0C1E">
        <w:rPr>
          <w:rStyle w:val="libAlaemChar"/>
          <w:rtl/>
        </w:rPr>
        <w:t>)</w:t>
      </w:r>
      <w:r w:rsidRPr="00F257BB">
        <w:rPr>
          <w:rtl/>
        </w:rPr>
        <w:t xml:space="preserve"> </w:t>
      </w:r>
      <w:r w:rsidRPr="005D48FD">
        <w:rPr>
          <w:rStyle w:val="libFootnotenumChar"/>
          <w:rtl/>
        </w:rPr>
        <w:t>(2)</w:t>
      </w:r>
      <w:r w:rsidRPr="00F257BB">
        <w:rPr>
          <w:rtl/>
        </w:rPr>
        <w:t xml:space="preserve"> </w:t>
      </w:r>
      <w:r w:rsidRPr="00AA0C1E">
        <w:rPr>
          <w:rStyle w:val="libAlaemChar"/>
          <w:rtl/>
        </w:rPr>
        <w:t>(</w:t>
      </w:r>
      <w:r w:rsidRPr="002F767C">
        <w:rPr>
          <w:rStyle w:val="libAieChar"/>
          <w:rtl/>
        </w:rPr>
        <w:t>وَلَهُمْ عَذابٌ أَلِيمٌ</w:t>
      </w:r>
      <w:r w:rsidRPr="00AA0C1E">
        <w:rPr>
          <w:rStyle w:val="libAlaemChar"/>
          <w:rtl/>
        </w:rPr>
        <w:t>)</w:t>
      </w:r>
      <w:r w:rsidRPr="00F257BB">
        <w:rPr>
          <w:rtl/>
        </w:rPr>
        <w:t xml:space="preserve"> على كفرهم.</w:t>
      </w:r>
    </w:p>
    <w:p w14:paraId="62F63BDB" w14:textId="77777777" w:rsidR="003A1D5F" w:rsidRPr="00F257BB" w:rsidRDefault="003A1D5F" w:rsidP="000E6E49">
      <w:pPr>
        <w:pStyle w:val="libNormal"/>
        <w:rPr>
          <w:rtl/>
        </w:rPr>
      </w:pPr>
      <w:r w:rsidRPr="00AA0C1E">
        <w:rPr>
          <w:rStyle w:val="libAlaemChar"/>
          <w:rtl/>
        </w:rPr>
        <w:t>(</w:t>
      </w:r>
      <w:r w:rsidRPr="002F767C">
        <w:rPr>
          <w:rStyle w:val="libAieChar"/>
          <w:rtl/>
        </w:rPr>
        <w:t>اسْتَغْفِرْ لَهُمْ أَوْ لا تَسْتَغْفِرْ لَهُمْ إِنْ تَسْتَغْفِرْ لَهُمْ سَبْعِينَ مَرَّةً فَلَنْ يَغْفِرَ اللهُ لَهُمْ ذلِكَ بِأَنَّهُمْ كَفَرُوا بِاللهِ وَرَسُولِهِ وَاللهُ لا يَهْدِي الْقَوْمَ الْفاسِقِينَ (80)</w:t>
      </w:r>
      <w:r w:rsidRPr="00AA0C1E">
        <w:rPr>
          <w:rStyle w:val="libAlaemChar"/>
          <w:rtl/>
        </w:rPr>
        <w:t>)</w:t>
      </w:r>
    </w:p>
    <w:p w14:paraId="1B633D64" w14:textId="77777777" w:rsidR="003A1D5F" w:rsidRPr="00F257BB" w:rsidRDefault="003A1D5F" w:rsidP="000E6E49">
      <w:pPr>
        <w:pStyle w:val="libNormal"/>
        <w:rPr>
          <w:rtl/>
        </w:rPr>
      </w:pPr>
      <w:r w:rsidRPr="00F257BB">
        <w:rPr>
          <w:rtl/>
        </w:rPr>
        <w:t>روي أنّ عبد الله بن عبد الله بن أبيّ</w:t>
      </w:r>
      <w:r>
        <w:rPr>
          <w:rtl/>
        </w:rPr>
        <w:t xml:space="preserve"> ـ </w:t>
      </w:r>
      <w:r w:rsidRPr="00F257BB">
        <w:rPr>
          <w:rtl/>
        </w:rPr>
        <w:t>وكان من المخلصين</w:t>
      </w:r>
      <w:r>
        <w:rPr>
          <w:rtl/>
        </w:rPr>
        <w:t xml:space="preserve"> ـ </w:t>
      </w:r>
      <w:r w:rsidRPr="00F257BB">
        <w:rPr>
          <w:rtl/>
        </w:rPr>
        <w:t>سأل رسول</w:t>
      </w:r>
    </w:p>
    <w:p w14:paraId="4936F055" w14:textId="77777777" w:rsidR="003A1D5F" w:rsidRPr="00F257BB" w:rsidRDefault="003A1D5F" w:rsidP="00D9332A">
      <w:pPr>
        <w:pStyle w:val="libLine"/>
        <w:rPr>
          <w:rtl/>
        </w:rPr>
      </w:pPr>
      <w:r w:rsidRPr="00F257BB">
        <w:rPr>
          <w:rtl/>
        </w:rPr>
        <w:t>__________________</w:t>
      </w:r>
    </w:p>
    <w:p w14:paraId="5BAEBFE6"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«الجرير</w:t>
      </w:r>
      <w:r>
        <w:rPr>
          <w:rtl/>
        </w:rPr>
        <w:t xml:space="preserve">: </w:t>
      </w:r>
      <w:r w:rsidRPr="00F257BB">
        <w:rPr>
          <w:rtl/>
        </w:rPr>
        <w:t>الحبل الذي يجرّ به البعير. ومعناه</w:t>
      </w:r>
      <w:r>
        <w:rPr>
          <w:rtl/>
        </w:rPr>
        <w:t xml:space="preserve">: </w:t>
      </w:r>
      <w:r w:rsidRPr="00F257BB">
        <w:rPr>
          <w:rtl/>
        </w:rPr>
        <w:t>استقى للناس على أجر صاعين. منه»</w:t>
      </w:r>
      <w:r>
        <w:rPr>
          <w:rtl/>
        </w:rPr>
        <w:t>.</w:t>
      </w:r>
    </w:p>
    <w:p w14:paraId="5A04BE48" w14:textId="77777777" w:rsidR="003A1D5F" w:rsidRPr="00F257BB" w:rsidRDefault="003A1D5F" w:rsidP="000278F9">
      <w:pPr>
        <w:pStyle w:val="libFootnote0"/>
        <w:rPr>
          <w:rtl/>
        </w:rPr>
      </w:pPr>
      <w:r>
        <w:rPr>
          <w:rtl/>
        </w:rPr>
        <w:t>(</w:t>
      </w:r>
      <w:r w:rsidRPr="00F257BB">
        <w:rPr>
          <w:rtl/>
        </w:rPr>
        <w:t>2) البقرة</w:t>
      </w:r>
      <w:r>
        <w:rPr>
          <w:rtl/>
        </w:rPr>
        <w:t xml:space="preserve">: </w:t>
      </w:r>
      <w:r w:rsidRPr="00F257BB">
        <w:rPr>
          <w:rtl/>
        </w:rPr>
        <w:t>15.</w:t>
      </w:r>
    </w:p>
    <w:p w14:paraId="0304C74C" w14:textId="77777777" w:rsidR="003A1D5F" w:rsidRPr="00F257BB" w:rsidRDefault="003A1D5F" w:rsidP="002F767C">
      <w:pPr>
        <w:pStyle w:val="libNormal0"/>
        <w:rPr>
          <w:rtl/>
        </w:rPr>
      </w:pPr>
      <w:r>
        <w:rPr>
          <w:rtl/>
        </w:rPr>
        <w:br w:type="page"/>
      </w:r>
      <w:r w:rsidRPr="00F257BB">
        <w:rPr>
          <w:rtl/>
        </w:rPr>
        <w:lastRenderedPageBreak/>
        <w:t xml:space="preserve">الله </w:t>
      </w:r>
      <w:r w:rsidRPr="00AA0C1E">
        <w:rPr>
          <w:rStyle w:val="libAlaemChar"/>
          <w:rtl/>
        </w:rPr>
        <w:t>صلى‌الله‌عليه‌وآله‌وسلم</w:t>
      </w:r>
      <w:r w:rsidRPr="00F257BB">
        <w:rPr>
          <w:rtl/>
        </w:rPr>
        <w:t xml:space="preserve"> في مرض أبيه</w:t>
      </w:r>
      <w:r>
        <w:rPr>
          <w:rtl/>
        </w:rPr>
        <w:t xml:space="preserve"> ـ </w:t>
      </w:r>
      <w:r w:rsidRPr="00F257BB">
        <w:rPr>
          <w:rtl/>
        </w:rPr>
        <w:t>لعنه الله</w:t>
      </w:r>
      <w:r>
        <w:rPr>
          <w:rtl/>
        </w:rPr>
        <w:t xml:space="preserve"> ـ </w:t>
      </w:r>
      <w:r w:rsidRPr="00F257BB">
        <w:rPr>
          <w:rtl/>
        </w:rPr>
        <w:t>أن يستغفر له</w:t>
      </w:r>
      <w:r>
        <w:rPr>
          <w:rtl/>
        </w:rPr>
        <w:t xml:space="preserve">، </w:t>
      </w:r>
      <w:r w:rsidRPr="00F257BB">
        <w:rPr>
          <w:rtl/>
        </w:rPr>
        <w:t>فنزلت</w:t>
      </w:r>
      <w:r>
        <w:rPr>
          <w:rtl/>
        </w:rPr>
        <w:t xml:space="preserve">: </w:t>
      </w:r>
      <w:r w:rsidRPr="00AA0C1E">
        <w:rPr>
          <w:rStyle w:val="libAlaemChar"/>
          <w:rtl/>
        </w:rPr>
        <w:t>(</w:t>
      </w:r>
      <w:r w:rsidRPr="002F767C">
        <w:rPr>
          <w:rStyle w:val="libAieChar"/>
          <w:rtl/>
        </w:rPr>
        <w:t>اسْتَغْفِرْ لَهُمْ أَوْ لا تَسْتَغْفِرْ لَهُمْ</w:t>
      </w:r>
      <w:r w:rsidRPr="00AA0C1E">
        <w:rPr>
          <w:rStyle w:val="libAlaemChar"/>
          <w:rtl/>
        </w:rPr>
        <w:t>)</w:t>
      </w:r>
    </w:p>
    <w:p w14:paraId="695E5ABD" w14:textId="77777777" w:rsidR="003A1D5F" w:rsidRPr="00F257BB" w:rsidRDefault="003A1D5F" w:rsidP="000E6E49">
      <w:pPr>
        <w:pStyle w:val="libNormal"/>
        <w:rPr>
          <w:rtl/>
        </w:rPr>
      </w:pPr>
      <w:r w:rsidRPr="00F257BB">
        <w:rPr>
          <w:rtl/>
        </w:rPr>
        <w:t>الأمر والنهي في معنى الخبر. والمعنى</w:t>
      </w:r>
      <w:r>
        <w:rPr>
          <w:rtl/>
        </w:rPr>
        <w:t xml:space="preserve">: </w:t>
      </w:r>
      <w:r w:rsidRPr="00F257BB">
        <w:rPr>
          <w:rtl/>
        </w:rPr>
        <w:t>لن يغفر الله لهم استغفرت أم لم تستغفر لهم. وفيه معنى الشرط والجزاء. والمراد به المبالغة في اليأس من المغفرة بأنّه لو طلبها طلب المأمور بها وتركها ترك المنهيّ عنها لكان ذلك سواء في أنّ الله تعالى لا يفعلها</w:t>
      </w:r>
      <w:r>
        <w:rPr>
          <w:rtl/>
        </w:rPr>
        <w:t xml:space="preserve">، </w:t>
      </w:r>
      <w:r w:rsidRPr="00F257BB">
        <w:rPr>
          <w:rtl/>
        </w:rPr>
        <w:t>فيريد التساوي بين الأمرين في عدم الإفادة لهم</w:t>
      </w:r>
      <w:r>
        <w:rPr>
          <w:rtl/>
        </w:rPr>
        <w:t xml:space="preserve">، </w:t>
      </w:r>
      <w:r w:rsidRPr="00F257BB">
        <w:rPr>
          <w:rtl/>
        </w:rPr>
        <w:t>كما نصّ عليه بقوله</w:t>
      </w:r>
      <w:r>
        <w:rPr>
          <w:rtl/>
        </w:rPr>
        <w:t xml:space="preserve">: </w:t>
      </w:r>
      <w:r w:rsidRPr="00AA0C1E">
        <w:rPr>
          <w:rStyle w:val="libAlaemChar"/>
          <w:rtl/>
        </w:rPr>
        <w:t>(</w:t>
      </w:r>
      <w:r w:rsidRPr="002F767C">
        <w:rPr>
          <w:rStyle w:val="libAieChar"/>
          <w:rtl/>
        </w:rPr>
        <w:t>إِنْ تَسْتَغْفِرْ لَهُمْ سَبْعِينَ مَرَّةً فَلَنْ يَغْفِرَ اللهُ لَهُمْ</w:t>
      </w:r>
      <w:r w:rsidRPr="00AA0C1E">
        <w:rPr>
          <w:rStyle w:val="libAlaemChar"/>
          <w:rtl/>
        </w:rPr>
        <w:t>)</w:t>
      </w:r>
      <w:r w:rsidRPr="00F257BB">
        <w:rPr>
          <w:rtl/>
        </w:rPr>
        <w:t xml:space="preserve"> وقد شاع في كلامهم استعمال السبعة والسبعين والسبعمائة ونحوها في التكثير دون التحديد.</w:t>
      </w:r>
    </w:p>
    <w:p w14:paraId="63CC0457" w14:textId="77777777" w:rsidR="003A1D5F" w:rsidRPr="00F257BB" w:rsidRDefault="003A1D5F" w:rsidP="000E6E49">
      <w:pPr>
        <w:pStyle w:val="libNormal"/>
        <w:rPr>
          <w:rtl/>
        </w:rPr>
      </w:pPr>
      <w:r w:rsidRPr="00F257BB">
        <w:rPr>
          <w:rtl/>
        </w:rPr>
        <w:t>وما قيل</w:t>
      </w:r>
      <w:r>
        <w:rPr>
          <w:rtl/>
        </w:rPr>
        <w:t xml:space="preserve">: </w:t>
      </w:r>
      <w:r w:rsidRPr="00F257BB">
        <w:rPr>
          <w:rtl/>
        </w:rPr>
        <w:t>من أنّه قال</w:t>
      </w:r>
      <w:r>
        <w:rPr>
          <w:rtl/>
        </w:rPr>
        <w:t xml:space="preserve">: </w:t>
      </w:r>
      <w:r w:rsidRPr="00F257BB">
        <w:rPr>
          <w:rtl/>
        </w:rPr>
        <w:t>لأزيدنّ على السبعين</w:t>
      </w:r>
      <w:r>
        <w:rPr>
          <w:rtl/>
        </w:rPr>
        <w:t xml:space="preserve">، </w:t>
      </w:r>
      <w:r w:rsidRPr="00F257BB">
        <w:rPr>
          <w:rtl/>
        </w:rPr>
        <w:t xml:space="preserve">فنزلت سواء عليهم استغفرت لهم أم لم تستغفر لن يغفر الله لهم. وذلك لأنّه </w:t>
      </w:r>
      <w:r w:rsidRPr="00AA0C1E">
        <w:rPr>
          <w:rStyle w:val="libAlaemChar"/>
          <w:rtl/>
        </w:rPr>
        <w:t>صلى‌الله‌عليه‌وآله‌وسلم</w:t>
      </w:r>
      <w:r w:rsidRPr="00F257BB">
        <w:rPr>
          <w:rtl/>
        </w:rPr>
        <w:t xml:space="preserve"> فهم من السبعين العدد المخصوص</w:t>
      </w:r>
      <w:r>
        <w:rPr>
          <w:rtl/>
        </w:rPr>
        <w:t xml:space="preserve">، </w:t>
      </w:r>
      <w:r w:rsidRPr="00F257BB">
        <w:rPr>
          <w:rtl/>
        </w:rPr>
        <w:t>لأنّه الأصل</w:t>
      </w:r>
      <w:r>
        <w:rPr>
          <w:rtl/>
        </w:rPr>
        <w:t xml:space="preserve">، </w:t>
      </w:r>
      <w:r w:rsidRPr="00F257BB">
        <w:rPr>
          <w:rtl/>
        </w:rPr>
        <w:t>فجوّز أن يكون ذلك حدّا يخالفه حكم ما وراءه</w:t>
      </w:r>
      <w:r>
        <w:rPr>
          <w:rtl/>
        </w:rPr>
        <w:t xml:space="preserve">، </w:t>
      </w:r>
      <w:r w:rsidRPr="00F257BB">
        <w:rPr>
          <w:rtl/>
        </w:rPr>
        <w:t>فبيّن له أنّ المراد به التكثير دون التحديد.</w:t>
      </w:r>
    </w:p>
    <w:p w14:paraId="24CF5BDE" w14:textId="77777777" w:rsidR="003A1D5F" w:rsidRPr="00F257BB" w:rsidRDefault="003A1D5F" w:rsidP="000E6E49">
      <w:pPr>
        <w:pStyle w:val="libNormal"/>
        <w:rPr>
          <w:rtl/>
        </w:rPr>
      </w:pPr>
      <w:r w:rsidRPr="00F257BB">
        <w:rPr>
          <w:rtl/>
        </w:rPr>
        <w:t xml:space="preserve">ضعيف </w:t>
      </w:r>
      <w:r w:rsidRPr="005D48FD">
        <w:rPr>
          <w:rStyle w:val="libFootnotenumChar"/>
          <w:rtl/>
        </w:rPr>
        <w:t>(1)</w:t>
      </w:r>
      <w:r>
        <w:rPr>
          <w:rtl/>
        </w:rPr>
        <w:t xml:space="preserve">، </w:t>
      </w:r>
      <w:r w:rsidRPr="00F257BB">
        <w:rPr>
          <w:rtl/>
        </w:rPr>
        <w:t>لأنّه خبر واحد لا يعوّل عليه</w:t>
      </w:r>
      <w:r>
        <w:rPr>
          <w:rtl/>
        </w:rPr>
        <w:t xml:space="preserve">، </w:t>
      </w:r>
      <w:r w:rsidRPr="00F257BB">
        <w:rPr>
          <w:rtl/>
        </w:rPr>
        <w:t xml:space="preserve">لأنّه يتضمّن أنّ النبيّ </w:t>
      </w:r>
      <w:r w:rsidRPr="00AA0C1E">
        <w:rPr>
          <w:rStyle w:val="libAlaemChar"/>
          <w:rtl/>
        </w:rPr>
        <w:t>صلى‌الله‌عليه‌وآله‌وسلم</w:t>
      </w:r>
      <w:r w:rsidRPr="00F257BB">
        <w:rPr>
          <w:rtl/>
        </w:rPr>
        <w:t xml:space="preserve"> يستغفر للكفّار</w:t>
      </w:r>
      <w:r>
        <w:rPr>
          <w:rtl/>
        </w:rPr>
        <w:t xml:space="preserve">، </w:t>
      </w:r>
      <w:r w:rsidRPr="00F257BB">
        <w:rPr>
          <w:rtl/>
        </w:rPr>
        <w:t>وذلك غير جائز بالإجماع. وكذا</w:t>
      </w:r>
      <w:r>
        <w:rPr>
          <w:rFonts w:hint="cs"/>
          <w:rtl/>
        </w:rPr>
        <w:t xml:space="preserve"> </w:t>
      </w:r>
      <w:r w:rsidRPr="00F257BB">
        <w:rPr>
          <w:rtl/>
        </w:rPr>
        <w:t xml:space="preserve">أورد في الآحاد أنّه قال </w:t>
      </w:r>
      <w:r w:rsidRPr="00AA0C1E">
        <w:rPr>
          <w:rStyle w:val="libAlaemChar"/>
          <w:rtl/>
        </w:rPr>
        <w:t>صلى‌الله‌عليه‌وآله‌وسلم</w:t>
      </w:r>
      <w:r>
        <w:rPr>
          <w:rtl/>
        </w:rPr>
        <w:t xml:space="preserve">: </w:t>
      </w:r>
      <w:r w:rsidRPr="00F257BB">
        <w:rPr>
          <w:rtl/>
        </w:rPr>
        <w:t>لو علمت أنّه لو زدت على السبعين مرّة غفر لهم لفعلت.</w:t>
      </w:r>
    </w:p>
    <w:p w14:paraId="42041A75" w14:textId="77777777" w:rsidR="003A1D5F" w:rsidRPr="00F257BB" w:rsidRDefault="003A1D5F" w:rsidP="000E6E49">
      <w:pPr>
        <w:pStyle w:val="libNormal"/>
        <w:rPr>
          <w:rtl/>
        </w:rPr>
      </w:pPr>
      <w:r w:rsidRPr="00F257BB">
        <w:rPr>
          <w:rtl/>
        </w:rPr>
        <w:t xml:space="preserve">ويحتمل أن يكون النبيّ </w:t>
      </w:r>
      <w:r w:rsidRPr="00AA0C1E">
        <w:rPr>
          <w:rStyle w:val="libAlaemChar"/>
          <w:rtl/>
        </w:rPr>
        <w:t>صلى‌الله‌عليه‌وآله‌وسلم</w:t>
      </w:r>
      <w:r w:rsidRPr="00F257BB">
        <w:rPr>
          <w:rtl/>
        </w:rPr>
        <w:t xml:space="preserve"> يرجو أن يكون لهم لطف يصلحون به</w:t>
      </w:r>
      <w:r>
        <w:rPr>
          <w:rtl/>
        </w:rPr>
        <w:t xml:space="preserve">، </w:t>
      </w:r>
      <w:r w:rsidRPr="00F257BB">
        <w:rPr>
          <w:rtl/>
        </w:rPr>
        <w:t>فعزم على الاستغفار لهم قبل أن يعلم بكفرهم ونفاقهم. ويمكن أن يكون قد استغفر لهم قبل أن يخبر بأنّ الكافر لا يغفر له</w:t>
      </w:r>
      <w:r>
        <w:rPr>
          <w:rtl/>
        </w:rPr>
        <w:t xml:space="preserve">، </w:t>
      </w:r>
      <w:r w:rsidRPr="00F257BB">
        <w:rPr>
          <w:rtl/>
        </w:rPr>
        <w:t>أو قبل أن يمنع منه. ويجوز أن يكون استغفاره لهم واقعا بشرط التوبة من الكفر</w:t>
      </w:r>
      <w:r>
        <w:rPr>
          <w:rtl/>
        </w:rPr>
        <w:t xml:space="preserve">، </w:t>
      </w:r>
      <w:r w:rsidRPr="00F257BB">
        <w:rPr>
          <w:rtl/>
        </w:rPr>
        <w:t>فمنعه الله منه</w:t>
      </w:r>
      <w:r>
        <w:rPr>
          <w:rtl/>
        </w:rPr>
        <w:t xml:space="preserve">، </w:t>
      </w:r>
      <w:r w:rsidRPr="00F257BB">
        <w:rPr>
          <w:rtl/>
        </w:rPr>
        <w:t>وأخبره بأنّهم لا يؤمنون أبدا</w:t>
      </w:r>
      <w:r>
        <w:rPr>
          <w:rtl/>
        </w:rPr>
        <w:t xml:space="preserve">، </w:t>
      </w:r>
      <w:r w:rsidRPr="00F257BB">
        <w:rPr>
          <w:rtl/>
        </w:rPr>
        <w:t>فلا فائدة في الاستغفار لهم.</w:t>
      </w:r>
      <w:r>
        <w:rPr>
          <w:rFonts w:hint="cs"/>
          <w:rtl/>
        </w:rPr>
        <w:t xml:space="preserve"> </w:t>
      </w:r>
      <w:r w:rsidRPr="00F257BB">
        <w:rPr>
          <w:rtl/>
        </w:rPr>
        <w:t>والله أعلم.</w:t>
      </w:r>
    </w:p>
    <w:p w14:paraId="3277C6EF"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أي</w:t>
      </w:r>
      <w:r>
        <w:rPr>
          <w:rtl/>
        </w:rPr>
        <w:t xml:space="preserve">: </w:t>
      </w:r>
      <w:r w:rsidRPr="00F257BB">
        <w:rPr>
          <w:rtl/>
        </w:rPr>
        <w:t>اليأس من المغفرة وعدم جواز استغفارك ليس لبخل منّا</w:t>
      </w:r>
      <w:r>
        <w:rPr>
          <w:rtl/>
        </w:rPr>
        <w:t xml:space="preserve">، </w:t>
      </w:r>
      <w:r w:rsidRPr="00F257BB">
        <w:rPr>
          <w:rtl/>
        </w:rPr>
        <w:t>ولا قصور فيك</w:t>
      </w:r>
      <w:r>
        <w:rPr>
          <w:rtl/>
        </w:rPr>
        <w:t xml:space="preserve">، </w:t>
      </w:r>
      <w:r w:rsidRPr="00F257BB">
        <w:rPr>
          <w:rtl/>
        </w:rPr>
        <w:t xml:space="preserve">بل </w:t>
      </w:r>
      <w:r w:rsidRPr="00AA0C1E">
        <w:rPr>
          <w:rStyle w:val="libAlaemChar"/>
          <w:rtl/>
        </w:rPr>
        <w:t>(</w:t>
      </w:r>
      <w:r w:rsidRPr="002F767C">
        <w:rPr>
          <w:rStyle w:val="libAieChar"/>
          <w:rtl/>
        </w:rPr>
        <w:t>بِأَنَّهُمْ كَفَرُوا بِاللهِ وَرَسُولِهِ</w:t>
      </w:r>
      <w:r w:rsidRPr="00AA0C1E">
        <w:rPr>
          <w:rStyle w:val="libAlaemChar"/>
          <w:rtl/>
        </w:rPr>
        <w:t>)</w:t>
      </w:r>
      <w:r w:rsidRPr="00F257BB">
        <w:rPr>
          <w:rtl/>
        </w:rPr>
        <w:t xml:space="preserve"> بسبب الكفر الصارف عنها</w:t>
      </w:r>
      <w:r>
        <w:rPr>
          <w:rFonts w:hint="cs"/>
          <w:rtl/>
        </w:rPr>
        <w:t xml:space="preserve"> </w:t>
      </w:r>
      <w:r w:rsidRPr="00AA0C1E">
        <w:rPr>
          <w:rStyle w:val="libAlaemChar"/>
          <w:rtl/>
        </w:rPr>
        <w:t>(</w:t>
      </w:r>
      <w:r w:rsidRPr="002F767C">
        <w:rPr>
          <w:rStyle w:val="libAieChar"/>
          <w:rtl/>
        </w:rPr>
        <w:t>وَاللهُ لا</w:t>
      </w:r>
    </w:p>
    <w:p w14:paraId="38177CCA" w14:textId="77777777" w:rsidR="003A1D5F" w:rsidRPr="00F257BB" w:rsidRDefault="003A1D5F" w:rsidP="00D9332A">
      <w:pPr>
        <w:pStyle w:val="libLine"/>
        <w:rPr>
          <w:rtl/>
        </w:rPr>
      </w:pPr>
      <w:r w:rsidRPr="00F257BB">
        <w:rPr>
          <w:rtl/>
        </w:rPr>
        <w:t>__________________</w:t>
      </w:r>
    </w:p>
    <w:p w14:paraId="781B3389" w14:textId="77777777" w:rsidR="003A1D5F" w:rsidRPr="00F257BB" w:rsidRDefault="003A1D5F" w:rsidP="000278F9">
      <w:pPr>
        <w:pStyle w:val="libFootnote0"/>
        <w:rPr>
          <w:rtl/>
        </w:rPr>
      </w:pPr>
      <w:r>
        <w:rPr>
          <w:rtl/>
        </w:rPr>
        <w:t>(</w:t>
      </w:r>
      <w:r w:rsidRPr="00F257BB">
        <w:rPr>
          <w:rtl/>
        </w:rPr>
        <w:t>1) خبر</w:t>
      </w:r>
      <w:r>
        <w:rPr>
          <w:rtl/>
        </w:rPr>
        <w:t xml:space="preserve"> لـ </w:t>
      </w:r>
      <w:r w:rsidRPr="00F257BB">
        <w:rPr>
          <w:rtl/>
        </w:rPr>
        <w:t>«ما قيل» قبل أسطر.</w:t>
      </w:r>
    </w:p>
    <w:p w14:paraId="46950D06" w14:textId="77777777" w:rsidR="003A1D5F" w:rsidRPr="00F257BB" w:rsidRDefault="003A1D5F" w:rsidP="002F767C">
      <w:pPr>
        <w:pStyle w:val="libNormal0"/>
        <w:rPr>
          <w:rtl/>
        </w:rPr>
      </w:pPr>
      <w:r>
        <w:rPr>
          <w:rtl/>
        </w:rPr>
        <w:br w:type="page"/>
      </w:r>
      <w:r w:rsidRPr="002F767C">
        <w:rPr>
          <w:rStyle w:val="libAieChar"/>
          <w:rtl/>
        </w:rPr>
        <w:lastRenderedPageBreak/>
        <w:t>يَهْدِي الْقَوْمَ الْفاسِقِينَ</w:t>
      </w:r>
      <w:r w:rsidRPr="00AA0C1E">
        <w:rPr>
          <w:rStyle w:val="libAlaemChar"/>
          <w:rtl/>
        </w:rPr>
        <w:t>)</w:t>
      </w:r>
      <w:r w:rsidRPr="00F257BB">
        <w:rPr>
          <w:rtl/>
        </w:rPr>
        <w:t xml:space="preserve"> المتمرّدين في كفرهم. وهو كالدليل على الحكم السابق</w:t>
      </w:r>
      <w:r>
        <w:rPr>
          <w:rtl/>
        </w:rPr>
        <w:t xml:space="preserve">، </w:t>
      </w:r>
      <w:r w:rsidRPr="00F257BB">
        <w:rPr>
          <w:rtl/>
        </w:rPr>
        <w:t>فإنّ مغفرة الكافر بالإقلاع عن الكفر والإرشاد إلى الحقّ</w:t>
      </w:r>
      <w:r>
        <w:rPr>
          <w:rtl/>
        </w:rPr>
        <w:t xml:space="preserve">، </w:t>
      </w:r>
      <w:r w:rsidRPr="00F257BB">
        <w:rPr>
          <w:rtl/>
        </w:rPr>
        <w:t xml:space="preserve">والمنهمك في كفره المطبوع عليه لا ينقلع ولا يهتدي. ويجوز أن يكون ذلك تنبيها على عذر الرسول </w:t>
      </w:r>
      <w:r w:rsidRPr="00AA0C1E">
        <w:rPr>
          <w:rStyle w:val="libAlaemChar"/>
          <w:rtl/>
        </w:rPr>
        <w:t>صلى‌الله‌عليه‌وآله‌وسلم</w:t>
      </w:r>
      <w:r w:rsidRPr="00F257BB">
        <w:rPr>
          <w:rtl/>
        </w:rPr>
        <w:t xml:space="preserve"> في استغفاره</w:t>
      </w:r>
      <w:r>
        <w:rPr>
          <w:rtl/>
        </w:rPr>
        <w:t xml:space="preserve">، </w:t>
      </w:r>
      <w:r w:rsidRPr="00F257BB">
        <w:rPr>
          <w:rtl/>
        </w:rPr>
        <w:t>وهو عدم يأسه عن إيمانهم ما لم يعلم أنّهم مطبوعون على الضلالة</w:t>
      </w:r>
      <w:r>
        <w:rPr>
          <w:rtl/>
        </w:rPr>
        <w:t xml:space="preserve">، </w:t>
      </w:r>
      <w:r w:rsidRPr="00F257BB">
        <w:rPr>
          <w:rtl/>
        </w:rPr>
        <w:t>والممنوع هو الاستغفار بعد العلم</w:t>
      </w:r>
      <w:r>
        <w:rPr>
          <w:rtl/>
        </w:rPr>
        <w:t xml:space="preserve">، </w:t>
      </w:r>
      <w:r w:rsidRPr="00F257BB">
        <w:rPr>
          <w:rtl/>
        </w:rPr>
        <w:t>لقوله</w:t>
      </w:r>
      <w:r>
        <w:rPr>
          <w:rtl/>
        </w:rPr>
        <w:t xml:space="preserve">: </w:t>
      </w:r>
      <w:r w:rsidRPr="00AA0C1E">
        <w:rPr>
          <w:rStyle w:val="libAlaemChar"/>
          <w:rtl/>
        </w:rPr>
        <w:t>(</w:t>
      </w:r>
      <w:r w:rsidRPr="002F767C">
        <w:rPr>
          <w:rStyle w:val="libAieChar"/>
          <w:rtl/>
        </w:rPr>
        <w:t>ما كانَ لِلنَّبِيِّ وَالَّذِينَ آمَنُوا أَنْ يَسْتَغْفِرُوا لِلْمُشْرِكِينَ وَلَوْ كانُوا أُولِي قُرْبى مِنْ بَعْدِ ما تَبَيَّنَ لَهُمْ أَنَّهُمْ أَصْحابُ الْجَحِيمِ</w:t>
      </w:r>
      <w:r w:rsidRPr="00AA0C1E">
        <w:rPr>
          <w:rStyle w:val="libAlaemChar"/>
          <w:rtl/>
        </w:rPr>
        <w:t>)</w:t>
      </w:r>
      <w:r w:rsidRPr="00F257BB">
        <w:rPr>
          <w:rtl/>
        </w:rPr>
        <w:t xml:space="preserve"> </w:t>
      </w:r>
      <w:r w:rsidRPr="005D48FD">
        <w:rPr>
          <w:rStyle w:val="libFootnotenumChar"/>
          <w:rtl/>
        </w:rPr>
        <w:t>(1)</w:t>
      </w:r>
      <w:r>
        <w:rPr>
          <w:rtl/>
        </w:rPr>
        <w:t>.</w:t>
      </w:r>
    </w:p>
    <w:p w14:paraId="5F217B91" w14:textId="77777777" w:rsidR="003A1D5F" w:rsidRPr="00F257BB" w:rsidRDefault="003A1D5F" w:rsidP="000E6E49">
      <w:pPr>
        <w:pStyle w:val="libNormal"/>
        <w:rPr>
          <w:rtl/>
        </w:rPr>
      </w:pPr>
      <w:r w:rsidRPr="00AA0C1E">
        <w:rPr>
          <w:rStyle w:val="libAlaemChar"/>
          <w:rtl/>
        </w:rPr>
        <w:t>(</w:t>
      </w:r>
      <w:r w:rsidRPr="002F767C">
        <w:rPr>
          <w:rStyle w:val="libAieChar"/>
          <w:rtl/>
        </w:rPr>
        <w:t>فَرِحَ الْمُخَلَّفُونَ بِمَقْعَدِهِمْ خِلافَ رَسُولِ اللهِ وَكَرِهُوا أَنْ يُجاهِدُوا بِأَمْوالِهِمْ وَأَنْفُسِهِمْ فِي سَبِيلِ اللهِ وَقالُوا لا تَنْفِرُوا فِي الْحَرِّ قُلْ نارُ جَهَنَّمَ أَشَدُّ حَرًّا لَوْ كانُوا يَفْقَهُونَ (81) فَلْيَضْحَكُوا قَلِيلاً وَلْيَبْكُوا كَثِيراً جَزاءً بِما كانُوا يَكْسِبُونَ (82) فَإِنْ رَجَعَكَ اللهُ إِلى طائِفَةٍ مِنْهُمْ فَاسْتَأْذَنُوكَ لِلْخُرُوجِ فَقُلْ لَنْ تَخْرُجُوا مَعِيَ أَبَداً وَلَنْ تُقاتِلُوا مَعِيَ عَدُوًّا إِنَّكُمْ رَضِيتُمْ بِالْقُعُودِ أَوَّلَ مَرَّةٍ فَاقْعُدُوا مَعَ الْخالِفِينَ (83)</w:t>
      </w:r>
      <w:r w:rsidRPr="00AA0C1E">
        <w:rPr>
          <w:rStyle w:val="libAlaemChar"/>
          <w:rtl/>
        </w:rPr>
        <w:t>)</w:t>
      </w:r>
    </w:p>
    <w:p w14:paraId="228E4218" w14:textId="77777777" w:rsidR="003A1D5F" w:rsidRPr="00F257BB" w:rsidRDefault="003A1D5F" w:rsidP="000E6E49">
      <w:pPr>
        <w:pStyle w:val="libNormal"/>
        <w:rPr>
          <w:rtl/>
        </w:rPr>
      </w:pPr>
      <w:r w:rsidRPr="00F257BB">
        <w:rPr>
          <w:rtl/>
        </w:rPr>
        <w:t>ثمّ أخبر سبحانه عن المنافقين المخلّفين عن تبوك وابتهاجهم بذلك</w:t>
      </w:r>
      <w:r>
        <w:rPr>
          <w:rtl/>
        </w:rPr>
        <w:t xml:space="preserve">، </w:t>
      </w:r>
      <w:r w:rsidRPr="00F257BB">
        <w:rPr>
          <w:rtl/>
        </w:rPr>
        <w:t>فقال</w:t>
      </w:r>
      <w:r>
        <w:rPr>
          <w:rtl/>
        </w:rPr>
        <w:t xml:space="preserve">: </w:t>
      </w:r>
      <w:r w:rsidRPr="00AA0C1E">
        <w:rPr>
          <w:rStyle w:val="libAlaemChar"/>
          <w:rtl/>
        </w:rPr>
        <w:t>(</w:t>
      </w:r>
      <w:r w:rsidRPr="002F767C">
        <w:rPr>
          <w:rStyle w:val="libAieChar"/>
          <w:rtl/>
        </w:rPr>
        <w:t>فَرِحَ الْمُخَلَّفُونَ</w:t>
      </w:r>
      <w:r w:rsidRPr="00AA0C1E">
        <w:rPr>
          <w:rStyle w:val="libAlaemChar"/>
          <w:rtl/>
        </w:rPr>
        <w:t>)</w:t>
      </w:r>
      <w:r w:rsidRPr="00F257BB">
        <w:rPr>
          <w:rtl/>
        </w:rPr>
        <w:t xml:space="preserve"> أي</w:t>
      </w:r>
      <w:r>
        <w:rPr>
          <w:rtl/>
        </w:rPr>
        <w:t xml:space="preserve">: </w:t>
      </w:r>
      <w:r w:rsidRPr="00F257BB">
        <w:rPr>
          <w:rtl/>
        </w:rPr>
        <w:t>الّذين خلّفهم النبيّ ولم يخرجهم معه إلى تبوك</w:t>
      </w:r>
      <w:r>
        <w:rPr>
          <w:rtl/>
        </w:rPr>
        <w:t xml:space="preserve">، </w:t>
      </w:r>
      <w:r w:rsidRPr="00F257BB">
        <w:rPr>
          <w:rtl/>
        </w:rPr>
        <w:t>لأنّهم استأذنوه في التأخّر فأذن لهم</w:t>
      </w:r>
      <w:r>
        <w:rPr>
          <w:rtl/>
        </w:rPr>
        <w:t xml:space="preserve">، </w:t>
      </w:r>
      <w:r w:rsidRPr="00F257BB">
        <w:rPr>
          <w:rtl/>
        </w:rPr>
        <w:t xml:space="preserve">ففرحوا </w:t>
      </w:r>
      <w:r w:rsidRPr="00AA0C1E">
        <w:rPr>
          <w:rStyle w:val="libAlaemChar"/>
          <w:rtl/>
        </w:rPr>
        <w:t>(</w:t>
      </w:r>
      <w:r w:rsidRPr="002F767C">
        <w:rPr>
          <w:rStyle w:val="libAieChar"/>
          <w:rtl/>
        </w:rPr>
        <w:t>بِمَقْعَدِهِمْ خِلافَ رَسُولِ اللهِ</w:t>
      </w:r>
      <w:r w:rsidRPr="00AA0C1E">
        <w:rPr>
          <w:rStyle w:val="libAlaemChar"/>
          <w:rtl/>
        </w:rPr>
        <w:t>)</w:t>
      </w:r>
      <w:r w:rsidRPr="00F257BB">
        <w:rPr>
          <w:rtl/>
        </w:rPr>
        <w:t xml:space="preserve"> بقعودهم عن</w:t>
      </w:r>
    </w:p>
    <w:p w14:paraId="468A5315" w14:textId="77777777" w:rsidR="003A1D5F" w:rsidRPr="00F257BB" w:rsidRDefault="003A1D5F" w:rsidP="00D9332A">
      <w:pPr>
        <w:pStyle w:val="libLine"/>
        <w:rPr>
          <w:rtl/>
        </w:rPr>
      </w:pPr>
      <w:r w:rsidRPr="00F257BB">
        <w:rPr>
          <w:rtl/>
        </w:rPr>
        <w:t>__________________</w:t>
      </w:r>
    </w:p>
    <w:p w14:paraId="43A22798" w14:textId="77777777" w:rsidR="003A1D5F" w:rsidRPr="00F257BB" w:rsidRDefault="003A1D5F" w:rsidP="000278F9">
      <w:pPr>
        <w:pStyle w:val="libFootnote0"/>
        <w:rPr>
          <w:rtl/>
        </w:rPr>
      </w:pPr>
      <w:r>
        <w:rPr>
          <w:rtl/>
        </w:rPr>
        <w:t>(</w:t>
      </w:r>
      <w:r w:rsidRPr="00F257BB">
        <w:rPr>
          <w:rtl/>
        </w:rPr>
        <w:t>1) التوبة</w:t>
      </w:r>
      <w:r>
        <w:rPr>
          <w:rtl/>
        </w:rPr>
        <w:t xml:space="preserve">: </w:t>
      </w:r>
      <w:r w:rsidRPr="00F257BB">
        <w:rPr>
          <w:rtl/>
        </w:rPr>
        <w:t>113.</w:t>
      </w:r>
    </w:p>
    <w:p w14:paraId="3ED5B953" w14:textId="77777777" w:rsidR="003A1D5F" w:rsidRPr="00F257BB" w:rsidRDefault="003A1D5F" w:rsidP="002F767C">
      <w:pPr>
        <w:pStyle w:val="libNormal0"/>
        <w:rPr>
          <w:rtl/>
        </w:rPr>
      </w:pPr>
      <w:r>
        <w:rPr>
          <w:rtl/>
        </w:rPr>
        <w:br w:type="page"/>
      </w:r>
      <w:r w:rsidRPr="00F257BB">
        <w:rPr>
          <w:rtl/>
        </w:rPr>
        <w:lastRenderedPageBreak/>
        <w:t>الغزو خلفه. يقال</w:t>
      </w:r>
      <w:r>
        <w:rPr>
          <w:rtl/>
        </w:rPr>
        <w:t xml:space="preserve">: </w:t>
      </w:r>
      <w:r w:rsidRPr="00F257BB">
        <w:rPr>
          <w:rtl/>
        </w:rPr>
        <w:t>أقام خلاف الحيّ</w:t>
      </w:r>
      <w:r>
        <w:rPr>
          <w:rtl/>
        </w:rPr>
        <w:t xml:space="preserve">، </w:t>
      </w:r>
      <w:r w:rsidRPr="00F257BB">
        <w:rPr>
          <w:rtl/>
        </w:rPr>
        <w:t>أي بعدهم. ويجوز أن يكون بمعنى المخالفة</w:t>
      </w:r>
      <w:r>
        <w:rPr>
          <w:rtl/>
        </w:rPr>
        <w:t xml:space="preserve">، </w:t>
      </w:r>
      <w:r w:rsidRPr="00F257BB">
        <w:rPr>
          <w:rtl/>
        </w:rPr>
        <w:t>لأنّهم خالفوه حيث قعدوا</w:t>
      </w:r>
      <w:r>
        <w:rPr>
          <w:rtl/>
        </w:rPr>
        <w:t xml:space="preserve">، </w:t>
      </w:r>
      <w:r w:rsidRPr="00F257BB">
        <w:rPr>
          <w:rtl/>
        </w:rPr>
        <w:t>فيكون انتصابه على العلّة أو الحال</w:t>
      </w:r>
      <w:r>
        <w:rPr>
          <w:rtl/>
        </w:rPr>
        <w:t xml:space="preserve">، </w:t>
      </w:r>
      <w:r w:rsidRPr="00F257BB">
        <w:rPr>
          <w:rtl/>
        </w:rPr>
        <w:t>أي</w:t>
      </w:r>
      <w:r>
        <w:rPr>
          <w:rtl/>
        </w:rPr>
        <w:t xml:space="preserve">: </w:t>
      </w:r>
      <w:r w:rsidRPr="00F257BB">
        <w:rPr>
          <w:rtl/>
        </w:rPr>
        <w:t>قعدوا عن تبوك لمخالفة رسول الله</w:t>
      </w:r>
      <w:r>
        <w:rPr>
          <w:rtl/>
        </w:rPr>
        <w:t xml:space="preserve">، </w:t>
      </w:r>
      <w:r w:rsidRPr="00F257BB">
        <w:rPr>
          <w:rtl/>
        </w:rPr>
        <w:t>أو مخالفين.</w:t>
      </w:r>
    </w:p>
    <w:p w14:paraId="28338D74" w14:textId="77777777" w:rsidR="003A1D5F" w:rsidRPr="00F257BB" w:rsidRDefault="003A1D5F" w:rsidP="000E6E49">
      <w:pPr>
        <w:pStyle w:val="libNormal"/>
        <w:rPr>
          <w:rtl/>
        </w:rPr>
      </w:pPr>
      <w:r w:rsidRPr="00AA0C1E">
        <w:rPr>
          <w:rStyle w:val="libAlaemChar"/>
          <w:rtl/>
        </w:rPr>
        <w:t>(</w:t>
      </w:r>
      <w:r w:rsidRPr="002F767C">
        <w:rPr>
          <w:rStyle w:val="libAieChar"/>
          <w:rtl/>
        </w:rPr>
        <w:t>وَكَرِهُوا أَنْ يُجاهِدُوا بِأَمْوالِهِمْ وَأَنْفُسِهِمْ فِي سَبِيلِ اللهِ</w:t>
      </w:r>
      <w:r w:rsidRPr="00AA0C1E">
        <w:rPr>
          <w:rStyle w:val="libAlaemChar"/>
          <w:rtl/>
        </w:rPr>
        <w:t>)</w:t>
      </w:r>
      <w:r w:rsidRPr="00F257BB">
        <w:rPr>
          <w:rtl/>
        </w:rPr>
        <w:t xml:space="preserve"> إيثارا للدعة والراحة على طاعة الله. وفيه تعريض بالمؤمنين الّذين آثروا عليها تحصيل رضاه ببذل الأموال والمهج </w:t>
      </w:r>
      <w:r w:rsidRPr="00AA0C1E">
        <w:rPr>
          <w:rStyle w:val="libAlaemChar"/>
          <w:rtl/>
        </w:rPr>
        <w:t>(</w:t>
      </w:r>
      <w:r w:rsidRPr="002F767C">
        <w:rPr>
          <w:rStyle w:val="libAieChar"/>
          <w:rtl/>
        </w:rPr>
        <w:t>وَقالُوا لا تَنْفِرُوا فِي الْحَرِّ</w:t>
      </w:r>
      <w:r w:rsidRPr="00AA0C1E">
        <w:rPr>
          <w:rStyle w:val="libAlaemChar"/>
          <w:rtl/>
        </w:rPr>
        <w:t>)</w:t>
      </w:r>
      <w:r w:rsidRPr="00F257BB">
        <w:rPr>
          <w:rtl/>
        </w:rPr>
        <w:t xml:space="preserve"> أي</w:t>
      </w:r>
      <w:r>
        <w:rPr>
          <w:rtl/>
        </w:rPr>
        <w:t xml:space="preserve">: </w:t>
      </w:r>
      <w:r w:rsidRPr="00F257BB">
        <w:rPr>
          <w:rtl/>
        </w:rPr>
        <w:t>قال بعضهم لبعض</w:t>
      </w:r>
      <w:r>
        <w:rPr>
          <w:rtl/>
        </w:rPr>
        <w:t xml:space="preserve">، </w:t>
      </w:r>
      <w:r w:rsidRPr="00F257BB">
        <w:rPr>
          <w:rtl/>
        </w:rPr>
        <w:t xml:space="preserve">أو قالوه للمؤمنين تثبيطا وإقعادا عن الجهاد. </w:t>
      </w:r>
      <w:r w:rsidRPr="00AA0C1E">
        <w:rPr>
          <w:rStyle w:val="libAlaemChar"/>
          <w:rtl/>
        </w:rPr>
        <w:t>(</w:t>
      </w:r>
      <w:r w:rsidRPr="002F767C">
        <w:rPr>
          <w:rStyle w:val="libAieChar"/>
          <w:rtl/>
        </w:rPr>
        <w:t>قُلْ نارُ جَهَنَّمَ</w:t>
      </w:r>
      <w:r w:rsidRPr="00AA0C1E">
        <w:rPr>
          <w:rStyle w:val="libAlaemChar"/>
          <w:rtl/>
        </w:rPr>
        <w:t>)</w:t>
      </w:r>
      <w:r w:rsidRPr="00F257BB">
        <w:rPr>
          <w:rtl/>
        </w:rPr>
        <w:t xml:space="preserve"> الّتي وجبت لهم بالتخلّف عن أمر الله </w:t>
      </w:r>
      <w:r w:rsidRPr="00AA0C1E">
        <w:rPr>
          <w:rStyle w:val="libAlaemChar"/>
          <w:rtl/>
        </w:rPr>
        <w:t>(</w:t>
      </w:r>
      <w:r w:rsidRPr="002F767C">
        <w:rPr>
          <w:rStyle w:val="libAieChar"/>
          <w:rtl/>
        </w:rPr>
        <w:t>أَشَدُّ حَرًّا</w:t>
      </w:r>
      <w:r w:rsidRPr="00AA0C1E">
        <w:rPr>
          <w:rStyle w:val="libAlaemChar"/>
          <w:rtl/>
        </w:rPr>
        <w:t>)</w:t>
      </w:r>
      <w:r w:rsidRPr="00F257BB">
        <w:rPr>
          <w:rtl/>
        </w:rPr>
        <w:t xml:space="preserve"> من هذا الحرّ بمراتب غير متناهية</w:t>
      </w:r>
      <w:r>
        <w:rPr>
          <w:rtl/>
        </w:rPr>
        <w:t xml:space="preserve">، </w:t>
      </w:r>
      <w:r w:rsidRPr="00F257BB">
        <w:rPr>
          <w:rtl/>
        </w:rPr>
        <w:t xml:space="preserve">وقد آثرتموها بهذه المخالفة </w:t>
      </w:r>
      <w:r w:rsidRPr="00AA0C1E">
        <w:rPr>
          <w:rStyle w:val="libAlaemChar"/>
          <w:rtl/>
        </w:rPr>
        <w:t>(</w:t>
      </w:r>
      <w:r w:rsidRPr="002F767C">
        <w:rPr>
          <w:rStyle w:val="libAieChar"/>
          <w:rtl/>
        </w:rPr>
        <w:t>لَوْ كانُوا يَفْقَهُونَ</w:t>
      </w:r>
      <w:r w:rsidRPr="00AA0C1E">
        <w:rPr>
          <w:rStyle w:val="libAlaemChar"/>
          <w:rtl/>
        </w:rPr>
        <w:t>)</w:t>
      </w:r>
      <w:r w:rsidRPr="00F257BB">
        <w:rPr>
          <w:rtl/>
        </w:rPr>
        <w:t xml:space="preserve"> أن مآبهم إليها</w:t>
      </w:r>
      <w:r>
        <w:rPr>
          <w:rtl/>
        </w:rPr>
        <w:t xml:space="preserve">، </w:t>
      </w:r>
      <w:r w:rsidRPr="00F257BB">
        <w:rPr>
          <w:rtl/>
        </w:rPr>
        <w:t>أو أنّها كيف اختاروها بإيثار الدعة على الطاعة.</w:t>
      </w:r>
    </w:p>
    <w:p w14:paraId="5CC66EFC" w14:textId="77777777" w:rsidR="003A1D5F" w:rsidRPr="00F257BB" w:rsidRDefault="003A1D5F" w:rsidP="000E6E49">
      <w:pPr>
        <w:pStyle w:val="libNormal"/>
        <w:rPr>
          <w:rtl/>
        </w:rPr>
      </w:pPr>
      <w:r w:rsidRPr="00F257BB">
        <w:rPr>
          <w:rtl/>
        </w:rPr>
        <w:t>ثمّ أخبر عمّا يئول إليه حالهم في الدنيا والآخرة</w:t>
      </w:r>
      <w:r>
        <w:rPr>
          <w:rtl/>
        </w:rPr>
        <w:t xml:space="preserve">: </w:t>
      </w:r>
      <w:r w:rsidRPr="00AA0C1E">
        <w:rPr>
          <w:rStyle w:val="libAlaemChar"/>
          <w:rtl/>
        </w:rPr>
        <w:t>(</w:t>
      </w:r>
      <w:r w:rsidRPr="002F767C">
        <w:rPr>
          <w:rStyle w:val="libAieChar"/>
          <w:rtl/>
        </w:rPr>
        <w:t>فَلْيَضْحَكُوا قَلِيلاً وَلْيَبْكُوا كَثِيراً جَزاءً بِما كانُوا يَكْسِبُونَ</w:t>
      </w:r>
      <w:r w:rsidRPr="00AA0C1E">
        <w:rPr>
          <w:rStyle w:val="libAlaemChar"/>
          <w:rtl/>
        </w:rPr>
        <w:t>)</w:t>
      </w:r>
      <w:r w:rsidRPr="00F257BB">
        <w:rPr>
          <w:rtl/>
        </w:rPr>
        <w:t xml:space="preserve"> أخرجه على صيغة الأمر للدلالة على أنّه حتم واجب. ويجوز أن يكون الضحك والبكاء كنايتين عن السرور والغمّ. والمراد من القلّة العدم.</w:t>
      </w:r>
    </w:p>
    <w:p w14:paraId="439C9D34" w14:textId="77777777" w:rsidR="003A1D5F" w:rsidRPr="00F257BB" w:rsidRDefault="003A1D5F" w:rsidP="000E6E49">
      <w:pPr>
        <w:pStyle w:val="libNormal"/>
        <w:rPr>
          <w:rtl/>
        </w:rPr>
      </w:pPr>
      <w:r w:rsidRPr="00AA0C1E">
        <w:rPr>
          <w:rStyle w:val="libAlaemChar"/>
          <w:rtl/>
        </w:rPr>
        <w:t>(</w:t>
      </w:r>
      <w:r w:rsidRPr="002F767C">
        <w:rPr>
          <w:rStyle w:val="libAieChar"/>
          <w:rtl/>
        </w:rPr>
        <w:t>فَإِنْ رَجَعَكَ اللهُ إِلى طائِفَةٍ مِنْهُمْ</w:t>
      </w:r>
      <w:r w:rsidRPr="00AA0C1E">
        <w:rPr>
          <w:rStyle w:val="libAlaemChar"/>
          <w:rtl/>
        </w:rPr>
        <w:t>)</w:t>
      </w:r>
      <w:r w:rsidRPr="00F257BB">
        <w:rPr>
          <w:rtl/>
        </w:rPr>
        <w:t xml:space="preserve"> فإن ردّك إلى المدينة وفيها طائفة من المتخلّفين</w:t>
      </w:r>
      <w:r>
        <w:rPr>
          <w:rtl/>
        </w:rPr>
        <w:t xml:space="preserve">، </w:t>
      </w:r>
      <w:r w:rsidRPr="00F257BB">
        <w:rPr>
          <w:rtl/>
        </w:rPr>
        <w:t>يعني</w:t>
      </w:r>
      <w:r>
        <w:rPr>
          <w:rtl/>
        </w:rPr>
        <w:t xml:space="preserve">: </w:t>
      </w:r>
      <w:r w:rsidRPr="00F257BB">
        <w:rPr>
          <w:rtl/>
        </w:rPr>
        <w:t>منافقيهم</w:t>
      </w:r>
      <w:r>
        <w:rPr>
          <w:rtl/>
        </w:rPr>
        <w:t xml:space="preserve">، </w:t>
      </w:r>
      <w:r w:rsidRPr="00F257BB">
        <w:rPr>
          <w:rtl/>
        </w:rPr>
        <w:t>فإنّ كلّهم لم يكونوا منافقين</w:t>
      </w:r>
      <w:r>
        <w:rPr>
          <w:rtl/>
        </w:rPr>
        <w:t xml:space="preserve">، </w:t>
      </w:r>
      <w:r w:rsidRPr="00F257BB">
        <w:rPr>
          <w:rtl/>
        </w:rPr>
        <w:t>أو من بقي منهم</w:t>
      </w:r>
      <w:r>
        <w:rPr>
          <w:rtl/>
        </w:rPr>
        <w:t xml:space="preserve">، </w:t>
      </w:r>
      <w:r w:rsidRPr="00F257BB">
        <w:rPr>
          <w:rtl/>
        </w:rPr>
        <w:t xml:space="preserve">وكان المتخلّفون اثني عشر رجلا أو ثمانية عشر </w:t>
      </w:r>
      <w:r w:rsidRPr="00AA0C1E">
        <w:rPr>
          <w:rStyle w:val="libAlaemChar"/>
          <w:rtl/>
        </w:rPr>
        <w:t>(</w:t>
      </w:r>
      <w:r w:rsidRPr="002F767C">
        <w:rPr>
          <w:rStyle w:val="libAieChar"/>
          <w:rtl/>
        </w:rPr>
        <w:t>فَاسْتَأْذَنُوكَ لِلْخُرُوجِ</w:t>
      </w:r>
      <w:r w:rsidRPr="00AA0C1E">
        <w:rPr>
          <w:rStyle w:val="libAlaemChar"/>
          <w:rtl/>
        </w:rPr>
        <w:t>)</w:t>
      </w:r>
      <w:r w:rsidRPr="00F257BB">
        <w:rPr>
          <w:rtl/>
        </w:rPr>
        <w:t xml:space="preserve"> إلى غزوة اخرى بعد تبوك </w:t>
      </w:r>
      <w:r w:rsidRPr="00AA0C1E">
        <w:rPr>
          <w:rStyle w:val="libAlaemChar"/>
          <w:rtl/>
        </w:rPr>
        <w:t>(</w:t>
      </w:r>
      <w:r w:rsidRPr="002F767C">
        <w:rPr>
          <w:rStyle w:val="libAieChar"/>
          <w:rtl/>
        </w:rPr>
        <w:t>فَقُلْ لَنْ تَخْرُجُوا مَعِيَ أَبَداً وَلَنْ تُقاتِلُوا مَعِيَ عَدُوًّا</w:t>
      </w:r>
      <w:r w:rsidRPr="00AA0C1E">
        <w:rPr>
          <w:rStyle w:val="libAlaemChar"/>
          <w:rtl/>
        </w:rPr>
        <w:t>)</w:t>
      </w:r>
      <w:r w:rsidRPr="00F257BB">
        <w:rPr>
          <w:rtl/>
        </w:rPr>
        <w:t xml:space="preserve"> إخبار في معنى النهي للمبالغة </w:t>
      </w:r>
      <w:r w:rsidRPr="00AA0C1E">
        <w:rPr>
          <w:rStyle w:val="libAlaemChar"/>
          <w:rtl/>
        </w:rPr>
        <w:t>(</w:t>
      </w:r>
      <w:r w:rsidRPr="002F767C">
        <w:rPr>
          <w:rStyle w:val="libAieChar"/>
          <w:rtl/>
        </w:rPr>
        <w:t>إِنَّكُمْ رَضِيتُمْ بِالْقُعُودِ أَوَّلَ مَرَّةٍ</w:t>
      </w:r>
      <w:r w:rsidRPr="00AA0C1E">
        <w:rPr>
          <w:rStyle w:val="libAlaemChar"/>
          <w:rtl/>
        </w:rPr>
        <w:t>)</w:t>
      </w:r>
      <w:r w:rsidRPr="00F257BB">
        <w:rPr>
          <w:rtl/>
        </w:rPr>
        <w:t xml:space="preserve"> تعليل له. وكان إسقاطهم عن ديوان الغزاة عقوبة لهم على تخلّفهم. وأوّل مرّة هي الخرجة إلى غزوة تبوك </w:t>
      </w:r>
      <w:r w:rsidRPr="00AA0C1E">
        <w:rPr>
          <w:rStyle w:val="libAlaemChar"/>
          <w:rtl/>
        </w:rPr>
        <w:t>(</w:t>
      </w:r>
      <w:r w:rsidRPr="002F767C">
        <w:rPr>
          <w:rStyle w:val="libAieChar"/>
          <w:rtl/>
        </w:rPr>
        <w:t>فَاقْعُدُوا مَعَ الْخالِفِينَ</w:t>
      </w:r>
      <w:r w:rsidRPr="00AA0C1E">
        <w:rPr>
          <w:rStyle w:val="libAlaemChar"/>
          <w:rtl/>
        </w:rPr>
        <w:t>)</w:t>
      </w:r>
      <w:r w:rsidRPr="00F257BB">
        <w:rPr>
          <w:rtl/>
        </w:rPr>
        <w:t xml:space="preserve"> أي</w:t>
      </w:r>
      <w:r>
        <w:rPr>
          <w:rtl/>
        </w:rPr>
        <w:t xml:space="preserve">: </w:t>
      </w:r>
      <w:r w:rsidRPr="00F257BB">
        <w:rPr>
          <w:rtl/>
        </w:rPr>
        <w:t>المتخلّفين</w:t>
      </w:r>
      <w:r>
        <w:rPr>
          <w:rtl/>
        </w:rPr>
        <w:t xml:space="preserve">، </w:t>
      </w:r>
      <w:r w:rsidRPr="00F257BB">
        <w:rPr>
          <w:rtl/>
        </w:rPr>
        <w:t>لعدم لياقتكم للجهاد</w:t>
      </w:r>
      <w:r>
        <w:rPr>
          <w:rtl/>
        </w:rPr>
        <w:t xml:space="preserve">، </w:t>
      </w:r>
      <w:r w:rsidRPr="00F257BB">
        <w:rPr>
          <w:rtl/>
        </w:rPr>
        <w:t>كالنساء والصبيان.</w:t>
      </w:r>
    </w:p>
    <w:p w14:paraId="6A479DB1"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وَلا تُصَلِّ عَلى أَحَدٍ مِنْهُمْ ماتَ أَبَداً وَلا تَقُمْ عَلى قَبْرِهِ إِنَّهُمْ كَفَرُوا بِاللهِ وَرَسُولِهِ وَماتُوا وَهُمْ فاسِقُونَ (84) وَلا تُعْجِبْكَ أَمْوالُهُمْ وَأَوْلادُهُمْ إِنَّما يُرِيدُ اللهُ أَنْ يُعَذِّبَهُمْ بِها فِي الدُّنْيا وَتَزْهَقَ أَنْفُسُهُمْ وَهُمْ كافِرُونَ (85)</w:t>
      </w:r>
      <w:r w:rsidRPr="00AA0C1E">
        <w:rPr>
          <w:rStyle w:val="libAlaemChar"/>
          <w:rtl/>
        </w:rPr>
        <w:t>)</w:t>
      </w:r>
    </w:p>
    <w:p w14:paraId="58798C48" w14:textId="77777777" w:rsidR="003A1D5F" w:rsidRPr="00F257BB" w:rsidRDefault="003A1D5F" w:rsidP="000E6E49">
      <w:pPr>
        <w:pStyle w:val="libNormal"/>
        <w:rPr>
          <w:rtl/>
        </w:rPr>
      </w:pPr>
      <w:r w:rsidRPr="00F257BB">
        <w:rPr>
          <w:rtl/>
        </w:rPr>
        <w:t xml:space="preserve">روي أنّ ابن أبيّ المنافق دعا رسول الله </w:t>
      </w:r>
      <w:r w:rsidRPr="00AA0C1E">
        <w:rPr>
          <w:rStyle w:val="libAlaemChar"/>
          <w:rtl/>
        </w:rPr>
        <w:t>صلى‌الله‌عليه‌وآله‌وسلم</w:t>
      </w:r>
      <w:r w:rsidRPr="00F257BB">
        <w:rPr>
          <w:rtl/>
        </w:rPr>
        <w:t xml:space="preserve"> في مرضه</w:t>
      </w:r>
      <w:r>
        <w:rPr>
          <w:rtl/>
        </w:rPr>
        <w:t xml:space="preserve">، </w:t>
      </w:r>
      <w:r w:rsidRPr="00F257BB">
        <w:rPr>
          <w:rtl/>
        </w:rPr>
        <w:t>فلمّا دخل عليه سأله أن يستغفر له</w:t>
      </w:r>
      <w:r>
        <w:rPr>
          <w:rtl/>
        </w:rPr>
        <w:t xml:space="preserve">، </w:t>
      </w:r>
      <w:r w:rsidRPr="00F257BB">
        <w:rPr>
          <w:rtl/>
        </w:rPr>
        <w:t>ويكفّنه في شعاره الّذي يلي جسده ويصلّي عليه</w:t>
      </w:r>
      <w:r>
        <w:rPr>
          <w:rtl/>
        </w:rPr>
        <w:t xml:space="preserve">، </w:t>
      </w:r>
      <w:r w:rsidRPr="00F257BB">
        <w:rPr>
          <w:rtl/>
        </w:rPr>
        <w:t>فلمّا مات أرسل قميصه ليكفّن فيه</w:t>
      </w:r>
      <w:r>
        <w:rPr>
          <w:rtl/>
        </w:rPr>
        <w:t xml:space="preserve">، </w:t>
      </w:r>
      <w:r w:rsidRPr="00F257BB">
        <w:rPr>
          <w:rtl/>
        </w:rPr>
        <w:t>وذهب ليصلّي عليه</w:t>
      </w:r>
      <w:r>
        <w:rPr>
          <w:rtl/>
        </w:rPr>
        <w:t xml:space="preserve">، </w:t>
      </w:r>
      <w:r w:rsidRPr="00F257BB">
        <w:rPr>
          <w:rtl/>
        </w:rPr>
        <w:t>فأخذ جبرئيل بثوبه وتلا عليه</w:t>
      </w:r>
      <w:r>
        <w:rPr>
          <w:rtl/>
        </w:rPr>
        <w:t xml:space="preserve">: </w:t>
      </w:r>
      <w:r w:rsidRPr="00AA0C1E">
        <w:rPr>
          <w:rStyle w:val="libAlaemChar"/>
          <w:rtl/>
        </w:rPr>
        <w:t>(</w:t>
      </w:r>
      <w:r w:rsidRPr="002F767C">
        <w:rPr>
          <w:rStyle w:val="libAieChar"/>
          <w:rtl/>
        </w:rPr>
        <w:t>وَلا تُصَلِّ عَلى أَحَدٍ مِنْهُمْ ماتَ أَبَداً</w:t>
      </w:r>
      <w:r w:rsidRPr="00AA0C1E">
        <w:rPr>
          <w:rStyle w:val="libAlaemChar"/>
          <w:rtl/>
        </w:rPr>
        <w:t>)</w:t>
      </w:r>
      <w:r w:rsidRPr="0057023B">
        <w:rPr>
          <w:rFonts w:hint="cs"/>
          <w:rtl/>
        </w:rPr>
        <w:t xml:space="preserve"> </w:t>
      </w:r>
      <w:r w:rsidRPr="00F257BB">
        <w:rPr>
          <w:rtl/>
        </w:rPr>
        <w:t>يعني</w:t>
      </w:r>
      <w:r>
        <w:rPr>
          <w:rtl/>
        </w:rPr>
        <w:t xml:space="preserve">: </w:t>
      </w:r>
      <w:r w:rsidRPr="00F257BB">
        <w:rPr>
          <w:rtl/>
        </w:rPr>
        <w:t>الموت على الكفر والنفاق.</w:t>
      </w:r>
    </w:p>
    <w:p w14:paraId="4A077F19" w14:textId="77777777" w:rsidR="003A1D5F" w:rsidRPr="00F257BB" w:rsidRDefault="003A1D5F" w:rsidP="000E6E49">
      <w:pPr>
        <w:pStyle w:val="libNormal"/>
        <w:rPr>
          <w:rtl/>
        </w:rPr>
      </w:pPr>
      <w:r w:rsidRPr="00F257BB">
        <w:rPr>
          <w:rtl/>
        </w:rPr>
        <w:t>واعلم أنّ «مات» وقع صفة للنكرة وهو «أحد»</w:t>
      </w:r>
      <w:r>
        <w:rPr>
          <w:rtl/>
        </w:rPr>
        <w:t>.</w:t>
      </w:r>
      <w:r w:rsidRPr="00F257BB">
        <w:rPr>
          <w:rtl/>
        </w:rPr>
        <w:t xml:space="preserve"> وأتى بصيغة الماضي</w:t>
      </w:r>
      <w:r>
        <w:rPr>
          <w:rtl/>
        </w:rPr>
        <w:t xml:space="preserve">، </w:t>
      </w:r>
      <w:r w:rsidRPr="00F257BB">
        <w:rPr>
          <w:rtl/>
        </w:rPr>
        <w:t>وإن كان متعلّق النهي مستقبلا</w:t>
      </w:r>
      <w:r>
        <w:rPr>
          <w:rtl/>
        </w:rPr>
        <w:t xml:space="preserve">، </w:t>
      </w:r>
      <w:r w:rsidRPr="00F257BB">
        <w:rPr>
          <w:rtl/>
        </w:rPr>
        <w:t>نظرا إلى وقت إيقاع الصلاة</w:t>
      </w:r>
      <w:r>
        <w:rPr>
          <w:rtl/>
        </w:rPr>
        <w:t xml:space="preserve">، </w:t>
      </w:r>
      <w:r w:rsidRPr="00F257BB">
        <w:rPr>
          <w:rtl/>
        </w:rPr>
        <w:t>فإنّه بعد الموت</w:t>
      </w:r>
      <w:r>
        <w:rPr>
          <w:rtl/>
        </w:rPr>
        <w:t xml:space="preserve">، </w:t>
      </w:r>
      <w:r w:rsidRPr="00F257BB">
        <w:rPr>
          <w:rtl/>
        </w:rPr>
        <w:t>فيكون الموت ماضيا بالنسبة إليه.</w:t>
      </w:r>
    </w:p>
    <w:p w14:paraId="1CA3ACDD" w14:textId="77777777" w:rsidR="003A1D5F" w:rsidRPr="00F257BB" w:rsidRDefault="003A1D5F" w:rsidP="000E6E49">
      <w:pPr>
        <w:pStyle w:val="libNormal"/>
        <w:rPr>
          <w:rtl/>
        </w:rPr>
      </w:pPr>
      <w:r w:rsidRPr="00F257BB">
        <w:rPr>
          <w:rtl/>
        </w:rPr>
        <w:t>وإنّما قال</w:t>
      </w:r>
      <w:r>
        <w:rPr>
          <w:rtl/>
        </w:rPr>
        <w:t xml:space="preserve">: </w:t>
      </w:r>
      <w:r w:rsidRPr="00F257BB">
        <w:rPr>
          <w:rtl/>
        </w:rPr>
        <w:t xml:space="preserve">«أبدا» وإن كان رسول الله </w:t>
      </w:r>
      <w:r w:rsidRPr="00AA0C1E">
        <w:rPr>
          <w:rStyle w:val="libAlaemChar"/>
          <w:rtl/>
        </w:rPr>
        <w:t>صلى‌الله‌عليه‌وآله‌وسلم</w:t>
      </w:r>
      <w:r w:rsidRPr="00F257BB">
        <w:rPr>
          <w:rtl/>
        </w:rPr>
        <w:t xml:space="preserve"> ليس بأبديّ</w:t>
      </w:r>
      <w:r>
        <w:rPr>
          <w:rtl/>
        </w:rPr>
        <w:t xml:space="preserve">، </w:t>
      </w:r>
      <w:r w:rsidRPr="00F257BB">
        <w:rPr>
          <w:rtl/>
        </w:rPr>
        <w:t>لأنّ المراد</w:t>
      </w:r>
      <w:r>
        <w:rPr>
          <w:rtl/>
        </w:rPr>
        <w:t xml:space="preserve">: </w:t>
      </w:r>
      <w:r w:rsidRPr="00F257BB">
        <w:rPr>
          <w:rtl/>
        </w:rPr>
        <w:t>لا تصلّ أنت ولا أمّتك أبدا</w:t>
      </w:r>
      <w:r>
        <w:rPr>
          <w:rtl/>
        </w:rPr>
        <w:t xml:space="preserve">، </w:t>
      </w:r>
      <w:r w:rsidRPr="00F257BB">
        <w:rPr>
          <w:rtl/>
        </w:rPr>
        <w:t>أو يكون المراد أنّهم لا يستحقّون الصلاة أبدا لكفرهم. والأولى أنّه قيّده بالثانية قطعا لأطماعهم في ذلك</w:t>
      </w:r>
      <w:r>
        <w:rPr>
          <w:rtl/>
        </w:rPr>
        <w:t xml:space="preserve">، </w:t>
      </w:r>
      <w:r w:rsidRPr="00F257BB">
        <w:rPr>
          <w:rtl/>
        </w:rPr>
        <w:t>أو قطعا لتجويز النسخ. وفي بعض الروايات أنّه صلّى عليه</w:t>
      </w:r>
      <w:r>
        <w:rPr>
          <w:rtl/>
        </w:rPr>
        <w:t xml:space="preserve">، </w:t>
      </w:r>
      <w:r w:rsidRPr="00F257BB">
        <w:rPr>
          <w:rtl/>
        </w:rPr>
        <w:t>فقال له عمر</w:t>
      </w:r>
      <w:r>
        <w:rPr>
          <w:rtl/>
        </w:rPr>
        <w:t>: أ</w:t>
      </w:r>
      <w:r w:rsidRPr="00F257BB">
        <w:rPr>
          <w:rtl/>
        </w:rPr>
        <w:t>تصلّي على عدوّ الله</w:t>
      </w:r>
      <w:r>
        <w:rPr>
          <w:rtl/>
        </w:rPr>
        <w:t>؟</w:t>
      </w:r>
      <w:r w:rsidRPr="00F257BB">
        <w:rPr>
          <w:rtl/>
        </w:rPr>
        <w:t xml:space="preserve"> فقال له</w:t>
      </w:r>
      <w:r>
        <w:rPr>
          <w:rtl/>
        </w:rPr>
        <w:t xml:space="preserve">: </w:t>
      </w:r>
      <w:r w:rsidRPr="00F257BB">
        <w:rPr>
          <w:rtl/>
        </w:rPr>
        <w:t>«وما يدريك ما قلت</w:t>
      </w:r>
      <w:r>
        <w:rPr>
          <w:rtl/>
        </w:rPr>
        <w:t>؟</w:t>
      </w:r>
      <w:r w:rsidRPr="00F257BB">
        <w:rPr>
          <w:rtl/>
        </w:rPr>
        <w:t xml:space="preserve"> فإنّي قلت</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احش قبره نارا</w:t>
      </w:r>
      <w:r>
        <w:rPr>
          <w:rtl/>
        </w:rPr>
        <w:t xml:space="preserve">، </w:t>
      </w:r>
      <w:r w:rsidRPr="00F257BB">
        <w:rPr>
          <w:rtl/>
        </w:rPr>
        <w:t>وسلّط عليه الحيّات والعقارب»</w:t>
      </w:r>
      <w:r>
        <w:rPr>
          <w:rtl/>
        </w:rPr>
        <w:t>.</w:t>
      </w:r>
    </w:p>
    <w:p w14:paraId="4E2B5866" w14:textId="77777777" w:rsidR="003A1D5F" w:rsidRPr="00F257BB" w:rsidRDefault="003A1D5F" w:rsidP="000E6E49">
      <w:pPr>
        <w:pStyle w:val="libNormal"/>
        <w:rPr>
          <w:rtl/>
        </w:rPr>
      </w:pPr>
      <w:r w:rsidRPr="00F257BB">
        <w:rPr>
          <w:rtl/>
        </w:rPr>
        <w:t>وإنّما لم ينه عن التكفين في قميصه ونهي عن الصلاة عليه</w:t>
      </w:r>
      <w:r>
        <w:rPr>
          <w:rtl/>
        </w:rPr>
        <w:t xml:space="preserve">، </w:t>
      </w:r>
      <w:r w:rsidRPr="00F257BB">
        <w:rPr>
          <w:rtl/>
        </w:rPr>
        <w:t>لأنّ الضنّة بالقميص كان مخلّا بالكرم</w:t>
      </w:r>
      <w:r>
        <w:rPr>
          <w:rtl/>
        </w:rPr>
        <w:t xml:space="preserve">، </w:t>
      </w:r>
      <w:r w:rsidRPr="00F257BB">
        <w:rPr>
          <w:rtl/>
        </w:rPr>
        <w:t>ولأنّه كان مكافأة لإلباسه العباس قميصه حين أسر ببدر.</w:t>
      </w:r>
    </w:p>
    <w:p w14:paraId="6FEB3125" w14:textId="77777777" w:rsidR="003A1D5F" w:rsidRPr="00F257BB" w:rsidRDefault="003A1D5F" w:rsidP="000E6E49">
      <w:pPr>
        <w:pStyle w:val="libNormal"/>
        <w:rPr>
          <w:rtl/>
        </w:rPr>
      </w:pPr>
      <w:r w:rsidRPr="00F257BB">
        <w:rPr>
          <w:rtl/>
        </w:rPr>
        <w:t>روي أنّه قيل له</w:t>
      </w:r>
      <w:r>
        <w:rPr>
          <w:rtl/>
        </w:rPr>
        <w:t xml:space="preserve">: </w:t>
      </w:r>
      <w:r w:rsidRPr="00F257BB">
        <w:rPr>
          <w:rtl/>
        </w:rPr>
        <w:t>لم وجّهت إليه بقميصك وهو كافر</w:t>
      </w:r>
      <w:r>
        <w:rPr>
          <w:rtl/>
        </w:rPr>
        <w:t>؟</w:t>
      </w:r>
      <w:r w:rsidRPr="00F257BB">
        <w:rPr>
          <w:rtl/>
        </w:rPr>
        <w:t xml:space="preserve"> فقال</w:t>
      </w:r>
      <w:r>
        <w:rPr>
          <w:rtl/>
        </w:rPr>
        <w:t xml:space="preserve">: </w:t>
      </w:r>
      <w:r w:rsidRPr="00F257BB">
        <w:rPr>
          <w:rtl/>
        </w:rPr>
        <w:t>إنّ قميصي لن يغني عنه من الله شيئا</w:t>
      </w:r>
      <w:r>
        <w:rPr>
          <w:rtl/>
        </w:rPr>
        <w:t xml:space="preserve">، </w:t>
      </w:r>
      <w:r w:rsidRPr="00F257BB">
        <w:rPr>
          <w:rtl/>
        </w:rPr>
        <w:t>وإنّي أؤمّل من الله تعالى أن يدخل في الإسلام كثير بهذا السبب. فيروى أنّه أسلم ألف من الخزرج.</w:t>
      </w:r>
    </w:p>
    <w:p w14:paraId="2CC94E7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وَلا تَقُمْ عَلى قَبْرِهِ</w:t>
      </w:r>
      <w:r w:rsidRPr="00AA0C1E">
        <w:rPr>
          <w:rStyle w:val="libAlaemChar"/>
          <w:rtl/>
        </w:rPr>
        <w:t>)</w:t>
      </w:r>
      <w:r w:rsidRPr="00F257BB">
        <w:rPr>
          <w:rtl/>
        </w:rPr>
        <w:t xml:space="preserve"> ولا تقف عند قبره للدفن</w:t>
      </w:r>
      <w:r>
        <w:rPr>
          <w:rtl/>
        </w:rPr>
        <w:t xml:space="preserve">، </w:t>
      </w:r>
      <w:r w:rsidRPr="00F257BB">
        <w:rPr>
          <w:rtl/>
        </w:rPr>
        <w:t>أو للزيارة والدعاء.</w:t>
      </w:r>
    </w:p>
    <w:p w14:paraId="41D39547" w14:textId="77777777" w:rsidR="003A1D5F" w:rsidRPr="00F257BB" w:rsidRDefault="003A1D5F" w:rsidP="000E6E49">
      <w:pPr>
        <w:pStyle w:val="libNormal"/>
        <w:rPr>
          <w:rtl/>
        </w:rPr>
      </w:pPr>
      <w:r w:rsidRPr="00F257BB">
        <w:rPr>
          <w:rtl/>
        </w:rPr>
        <w:t>روي</w:t>
      </w:r>
      <w:r>
        <w:rPr>
          <w:rtl/>
        </w:rPr>
        <w:t xml:space="preserve">: </w:t>
      </w:r>
      <w:r w:rsidRPr="00F257BB">
        <w:rPr>
          <w:rtl/>
        </w:rPr>
        <w:t xml:space="preserve">أنّه </w:t>
      </w:r>
      <w:r w:rsidRPr="00AA0C1E">
        <w:rPr>
          <w:rStyle w:val="libAlaemChar"/>
          <w:rtl/>
        </w:rPr>
        <w:t>عليه‌السلام</w:t>
      </w:r>
      <w:r w:rsidRPr="00F257BB">
        <w:rPr>
          <w:rtl/>
        </w:rPr>
        <w:t xml:space="preserve"> كان إذا صلّى على ميّت وقف على قبره ساعة يدعو له</w:t>
      </w:r>
      <w:r>
        <w:rPr>
          <w:rtl/>
        </w:rPr>
        <w:t xml:space="preserve">، </w:t>
      </w:r>
      <w:r w:rsidRPr="00F257BB">
        <w:rPr>
          <w:rtl/>
        </w:rPr>
        <w:t>فنهي عن الأمرين في المنافقين بسبب كفرهم بالله وموتهم على النفاق</w:t>
      </w:r>
      <w:r>
        <w:rPr>
          <w:rtl/>
        </w:rPr>
        <w:t xml:space="preserve">، </w:t>
      </w:r>
      <w:r w:rsidRPr="00F257BB">
        <w:rPr>
          <w:rtl/>
        </w:rPr>
        <w:t xml:space="preserve">كما قال </w:t>
      </w:r>
      <w:r w:rsidRPr="00AA0C1E">
        <w:rPr>
          <w:rStyle w:val="libAlaemChar"/>
          <w:rtl/>
        </w:rPr>
        <w:t>عزوجل</w:t>
      </w:r>
      <w:r w:rsidRPr="00F257BB">
        <w:rPr>
          <w:rtl/>
        </w:rPr>
        <w:t xml:space="preserve"> </w:t>
      </w:r>
      <w:r w:rsidRPr="00AA0C1E">
        <w:rPr>
          <w:rStyle w:val="libAlaemChar"/>
          <w:rtl/>
        </w:rPr>
        <w:t>(</w:t>
      </w:r>
      <w:r w:rsidRPr="002F767C">
        <w:rPr>
          <w:rStyle w:val="libAieChar"/>
          <w:rtl/>
        </w:rPr>
        <w:t>إِنَّهُمْ كَفَرُوا بِاللهِ وَرَسُولِهِ وَماتُوا وَهُمْ فاسِقُونَ</w:t>
      </w:r>
      <w:r w:rsidRPr="00AA0C1E">
        <w:rPr>
          <w:rStyle w:val="libAlaemChar"/>
          <w:rtl/>
        </w:rPr>
        <w:t>)</w:t>
      </w:r>
      <w:r w:rsidRPr="00F257BB">
        <w:rPr>
          <w:rtl/>
        </w:rPr>
        <w:t xml:space="preserve"> تعليل للنهي. والفسق هنا الكفر</w:t>
      </w:r>
      <w:r>
        <w:rPr>
          <w:rtl/>
        </w:rPr>
        <w:t xml:space="preserve">، </w:t>
      </w:r>
      <w:r w:rsidRPr="00F257BB">
        <w:rPr>
          <w:rtl/>
        </w:rPr>
        <w:t>لأنّه أعمّ منه</w:t>
      </w:r>
      <w:r>
        <w:rPr>
          <w:rtl/>
        </w:rPr>
        <w:t xml:space="preserve">، </w:t>
      </w:r>
      <w:r w:rsidRPr="00F257BB">
        <w:rPr>
          <w:rtl/>
        </w:rPr>
        <w:t>ويجوز إطلاق العامّ على الخاصّ.</w:t>
      </w:r>
    </w:p>
    <w:p w14:paraId="6D12962A" w14:textId="77777777" w:rsidR="003A1D5F" w:rsidRPr="00F257BB" w:rsidRDefault="003A1D5F" w:rsidP="000E6E49">
      <w:pPr>
        <w:pStyle w:val="libNormal"/>
        <w:rPr>
          <w:rtl/>
        </w:rPr>
      </w:pPr>
      <w:r w:rsidRPr="00AA0C1E">
        <w:rPr>
          <w:rStyle w:val="libAlaemChar"/>
          <w:rtl/>
        </w:rPr>
        <w:t>(</w:t>
      </w:r>
      <w:r w:rsidRPr="002F767C">
        <w:rPr>
          <w:rStyle w:val="libAieChar"/>
          <w:rtl/>
        </w:rPr>
        <w:t>وَلا تُعْجِبْكَ أَمْوالُهُمْ وَأَوْلادُهُمْ إِنَّما يُرِيدُ اللهُ أَنْ يُعَذِّبَهُمْ بِها فِي الدُّنْيا وَتَزْهَقَ أَنْفُسُهُمْ وَهُمْ كافِرُونَ</w:t>
      </w:r>
      <w:r w:rsidRPr="00AA0C1E">
        <w:rPr>
          <w:rStyle w:val="libAlaemChar"/>
          <w:rtl/>
        </w:rPr>
        <w:t>)</w:t>
      </w:r>
      <w:r w:rsidRPr="00F257BB">
        <w:rPr>
          <w:rtl/>
        </w:rPr>
        <w:t xml:space="preserve"> كرّر للتأكيد. والأمر حقيق به</w:t>
      </w:r>
      <w:r>
        <w:rPr>
          <w:rtl/>
        </w:rPr>
        <w:t xml:space="preserve">، </w:t>
      </w:r>
      <w:r w:rsidRPr="00F257BB">
        <w:rPr>
          <w:rtl/>
        </w:rPr>
        <w:t>فإنّ الأبصار طامحة إلى الأموال والأولاد</w:t>
      </w:r>
      <w:r>
        <w:rPr>
          <w:rtl/>
        </w:rPr>
        <w:t xml:space="preserve">، </w:t>
      </w:r>
      <w:r w:rsidRPr="00F257BB">
        <w:rPr>
          <w:rtl/>
        </w:rPr>
        <w:t>والنفوس مغتبطة عليها. ويجوز أن تكون هذه في فريق غير الأوّل.</w:t>
      </w:r>
    </w:p>
    <w:p w14:paraId="7D17AD22" w14:textId="77777777" w:rsidR="003A1D5F" w:rsidRPr="00F257BB" w:rsidRDefault="003A1D5F" w:rsidP="000E6E49">
      <w:pPr>
        <w:pStyle w:val="libNormal"/>
        <w:rPr>
          <w:rtl/>
        </w:rPr>
      </w:pPr>
      <w:r w:rsidRPr="00AA0C1E">
        <w:rPr>
          <w:rStyle w:val="libAlaemChar"/>
          <w:rtl/>
        </w:rPr>
        <w:t>(</w:t>
      </w:r>
      <w:r w:rsidRPr="002F767C">
        <w:rPr>
          <w:rStyle w:val="libAieChar"/>
          <w:rtl/>
        </w:rPr>
        <w:t>وَإِذا أُنْزِلَتْ سُورَةٌ أَنْ آمِنُوا بِاللهِ وَجاهِدُوا مَعَ رَسُولِهِ اسْتَأْذَنَكَ أُولُوا الطَّوْلِ مِنْهُمْ وَقالُوا ذَرْنا نَكُنْ مَعَ الْقاعِدِينَ (86) رَضُوا بِأَنْ يَكُونُوا مَعَ الْخَوالِفِ وَطُبِعَ عَلى قُلُوبِهِمْ فَهُمْ لا يَفْقَهُونَ (87) لكِنِ الرَّسُولُ وَالَّذِينَ آمَنُوا مَعَهُ جاهَدُوا بِأَمْوالِهِمْ وَأَنْفُسِهِمْ وَأُولئِكَ لَهُمُ الْخَيْراتُ وَأُولئِكَ هُمُ الْمُفْلِحُونَ (88) أَعَدَّ اللهُ لَهُمْ جَنَّاتٍ تَجْرِي مِنْ تَحْتِهَا الْأَنْهارُ خالِدِينَ فِيها ذلِكَ الْفَوْزُ الْعَظِيمُ (89)</w:t>
      </w:r>
      <w:r w:rsidRPr="00AA0C1E">
        <w:rPr>
          <w:rStyle w:val="libAlaemChar"/>
          <w:rtl/>
        </w:rPr>
        <w:t>)</w:t>
      </w:r>
    </w:p>
    <w:p w14:paraId="1059F681" w14:textId="77777777" w:rsidR="003A1D5F" w:rsidRPr="00F257BB" w:rsidRDefault="003A1D5F" w:rsidP="000E6E49">
      <w:pPr>
        <w:pStyle w:val="libNormal"/>
        <w:rPr>
          <w:rtl/>
        </w:rPr>
      </w:pPr>
      <w:r w:rsidRPr="00F257BB">
        <w:rPr>
          <w:rtl/>
        </w:rPr>
        <w:t>ثمّ بيّن سبحانه تمام أخبار المنافقين</w:t>
      </w:r>
      <w:r>
        <w:rPr>
          <w:rtl/>
        </w:rPr>
        <w:t xml:space="preserve">، </w:t>
      </w:r>
      <w:r w:rsidRPr="00F257BB">
        <w:rPr>
          <w:rtl/>
        </w:rPr>
        <w:t>فقال</w:t>
      </w:r>
      <w:r>
        <w:rPr>
          <w:rtl/>
        </w:rPr>
        <w:t xml:space="preserve">: </w:t>
      </w:r>
      <w:r w:rsidRPr="00AA0C1E">
        <w:rPr>
          <w:rStyle w:val="libAlaemChar"/>
          <w:rtl/>
        </w:rPr>
        <w:t>(</w:t>
      </w:r>
      <w:r w:rsidRPr="002F767C">
        <w:rPr>
          <w:rStyle w:val="libAieChar"/>
          <w:rtl/>
        </w:rPr>
        <w:t>وَإِذا أُنْزِلَتْ سُورَةٌ</w:t>
      </w:r>
      <w:r w:rsidRPr="00AA0C1E">
        <w:rPr>
          <w:rStyle w:val="libAlaemChar"/>
          <w:rtl/>
        </w:rPr>
        <w:t>)</w:t>
      </w:r>
      <w:r w:rsidRPr="00F257BB">
        <w:rPr>
          <w:rtl/>
        </w:rPr>
        <w:t xml:space="preserve"> من القرآن. ويجوز أن يراد بها بعضها</w:t>
      </w:r>
      <w:r>
        <w:rPr>
          <w:rtl/>
        </w:rPr>
        <w:t xml:space="preserve">، </w:t>
      </w:r>
      <w:r w:rsidRPr="00F257BB">
        <w:rPr>
          <w:rtl/>
        </w:rPr>
        <w:t>كما يقع القرآن والكتاب على كلّه وعلى بعضه.</w:t>
      </w:r>
    </w:p>
    <w:p w14:paraId="66525DCC"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أَنْ آمِنُوا بِاللهِ</w:t>
      </w:r>
      <w:r w:rsidRPr="00AA0C1E">
        <w:rPr>
          <w:rStyle w:val="libAlaemChar"/>
          <w:rtl/>
        </w:rPr>
        <w:t>)</w:t>
      </w:r>
      <w:r w:rsidRPr="00F257BB">
        <w:rPr>
          <w:rtl/>
        </w:rPr>
        <w:t xml:space="preserve"> بأن آمنوا. ويجوز أن تكون «أن» المفسّرة. </w:t>
      </w:r>
      <w:r w:rsidRPr="00AA0C1E">
        <w:rPr>
          <w:rStyle w:val="libAlaemChar"/>
          <w:rtl/>
        </w:rPr>
        <w:t>(</w:t>
      </w:r>
      <w:r w:rsidRPr="002F767C">
        <w:rPr>
          <w:rStyle w:val="libAieChar"/>
          <w:rtl/>
        </w:rPr>
        <w:t>وَجاهِدُوا مَعَ رَسُولِهِ</w:t>
      </w:r>
    </w:p>
    <w:p w14:paraId="00E53806" w14:textId="77777777" w:rsidR="003A1D5F" w:rsidRPr="00F257BB" w:rsidRDefault="003A1D5F" w:rsidP="002F767C">
      <w:pPr>
        <w:pStyle w:val="libNormal0"/>
        <w:rPr>
          <w:rtl/>
        </w:rPr>
      </w:pPr>
      <w:r>
        <w:rPr>
          <w:rtl/>
        </w:rPr>
        <w:br w:type="page"/>
      </w:r>
      <w:r w:rsidRPr="002F767C">
        <w:rPr>
          <w:rStyle w:val="libAieChar"/>
          <w:rtl/>
        </w:rPr>
        <w:lastRenderedPageBreak/>
        <w:t>اسْتَأْذَنَكَ أُولُوا الطَّوْلِ مِنْهُمْ</w:t>
      </w:r>
      <w:r w:rsidRPr="00AA0C1E">
        <w:rPr>
          <w:rStyle w:val="libAlaemChar"/>
          <w:rtl/>
        </w:rPr>
        <w:t>)</w:t>
      </w:r>
      <w:r w:rsidRPr="00F257BB">
        <w:rPr>
          <w:rtl/>
        </w:rPr>
        <w:t xml:space="preserve"> ذووا الفضل والسعة</w:t>
      </w:r>
      <w:r>
        <w:rPr>
          <w:rtl/>
        </w:rPr>
        <w:t xml:space="preserve">، </w:t>
      </w:r>
      <w:r w:rsidRPr="00F257BB">
        <w:rPr>
          <w:rtl/>
        </w:rPr>
        <w:t>من</w:t>
      </w:r>
      <w:r>
        <w:rPr>
          <w:rtl/>
        </w:rPr>
        <w:t xml:space="preserve">: </w:t>
      </w:r>
      <w:r w:rsidRPr="00F257BB">
        <w:rPr>
          <w:rtl/>
        </w:rPr>
        <w:t xml:space="preserve">طال عليه طولا </w:t>
      </w:r>
      <w:r w:rsidRPr="00AA0C1E">
        <w:rPr>
          <w:rStyle w:val="libAlaemChar"/>
          <w:rtl/>
        </w:rPr>
        <w:t>(</w:t>
      </w:r>
      <w:r w:rsidRPr="002F767C">
        <w:rPr>
          <w:rStyle w:val="libAieChar"/>
          <w:rtl/>
        </w:rPr>
        <w:t>وَقالُوا ذَرْنا نَكُنْ مَعَ الْقاعِدِينَ</w:t>
      </w:r>
      <w:r w:rsidRPr="00AA0C1E">
        <w:rPr>
          <w:rStyle w:val="libAlaemChar"/>
          <w:rtl/>
        </w:rPr>
        <w:t>)</w:t>
      </w:r>
      <w:r w:rsidRPr="00F257BB">
        <w:rPr>
          <w:rtl/>
        </w:rPr>
        <w:t xml:space="preserve"> الّذين قعدوا عن الحرب.</w:t>
      </w:r>
    </w:p>
    <w:p w14:paraId="74A2FAA5" w14:textId="77777777" w:rsidR="003A1D5F" w:rsidRPr="00F257BB" w:rsidRDefault="003A1D5F" w:rsidP="000E6E49">
      <w:pPr>
        <w:pStyle w:val="libNormal"/>
        <w:rPr>
          <w:rtl/>
        </w:rPr>
      </w:pPr>
      <w:r w:rsidRPr="00AA0C1E">
        <w:rPr>
          <w:rStyle w:val="libAlaemChar"/>
          <w:rtl/>
        </w:rPr>
        <w:t>(</w:t>
      </w:r>
      <w:r w:rsidRPr="002F767C">
        <w:rPr>
          <w:rStyle w:val="libAieChar"/>
          <w:rtl/>
        </w:rPr>
        <w:t>رَضُوا بِأَنْ يَكُونُوا مَعَ الْخَوالِفِ</w:t>
      </w:r>
      <w:r w:rsidRPr="00AA0C1E">
        <w:rPr>
          <w:rStyle w:val="libAlaemChar"/>
          <w:rtl/>
        </w:rPr>
        <w:t>)</w:t>
      </w:r>
      <w:r w:rsidRPr="00F257BB">
        <w:rPr>
          <w:rtl/>
        </w:rPr>
        <w:t xml:space="preserve"> مع النساء. جمع خالفة. وقد يقال</w:t>
      </w:r>
      <w:r>
        <w:rPr>
          <w:rtl/>
        </w:rPr>
        <w:t xml:space="preserve">: </w:t>
      </w:r>
      <w:r w:rsidRPr="00F257BB">
        <w:rPr>
          <w:rtl/>
        </w:rPr>
        <w:t xml:space="preserve">الخالفة للّذي لا خير فيه. </w:t>
      </w:r>
      <w:r w:rsidRPr="00AA0C1E">
        <w:rPr>
          <w:rStyle w:val="libAlaemChar"/>
          <w:rtl/>
        </w:rPr>
        <w:t>(</w:t>
      </w:r>
      <w:r w:rsidRPr="002F767C">
        <w:rPr>
          <w:rStyle w:val="libAieChar"/>
          <w:rtl/>
        </w:rPr>
        <w:t>وَطُبِعَ عَلى قُلُوبِهِمْ</w:t>
      </w:r>
      <w:r w:rsidRPr="00AA0C1E">
        <w:rPr>
          <w:rStyle w:val="libAlaemChar"/>
          <w:rtl/>
        </w:rPr>
        <w:t>)</w:t>
      </w:r>
      <w:r w:rsidRPr="00F257BB">
        <w:rPr>
          <w:rtl/>
        </w:rPr>
        <w:t xml:space="preserve"> خذلانا وتخلية </w:t>
      </w:r>
      <w:r w:rsidRPr="00AA0C1E">
        <w:rPr>
          <w:rStyle w:val="libAlaemChar"/>
          <w:rtl/>
        </w:rPr>
        <w:t>(</w:t>
      </w:r>
      <w:r w:rsidRPr="002F767C">
        <w:rPr>
          <w:rStyle w:val="libAieChar"/>
          <w:rtl/>
        </w:rPr>
        <w:t>فَهُمْ لا يَفْقَهُونَ</w:t>
      </w:r>
      <w:r w:rsidRPr="00AA0C1E">
        <w:rPr>
          <w:rStyle w:val="libAlaemChar"/>
          <w:rtl/>
        </w:rPr>
        <w:t>)</w:t>
      </w:r>
      <w:r w:rsidRPr="00F257BB">
        <w:rPr>
          <w:rtl/>
        </w:rPr>
        <w:t xml:space="preserve"> ما في الجهاد وموافقة الرسول </w:t>
      </w:r>
      <w:r w:rsidRPr="00AA0C1E">
        <w:rPr>
          <w:rStyle w:val="libAlaemChar"/>
          <w:rtl/>
        </w:rPr>
        <w:t>صلى‌الله‌عليه‌وآله‌وسلم</w:t>
      </w:r>
      <w:r w:rsidRPr="00F257BB">
        <w:rPr>
          <w:rtl/>
        </w:rPr>
        <w:t xml:space="preserve"> من السعادة</w:t>
      </w:r>
      <w:r>
        <w:rPr>
          <w:rtl/>
        </w:rPr>
        <w:t xml:space="preserve">، </w:t>
      </w:r>
      <w:r w:rsidRPr="00F257BB">
        <w:rPr>
          <w:rtl/>
        </w:rPr>
        <w:t>وما في التخلّف عنه من الشقاوة.</w:t>
      </w:r>
    </w:p>
    <w:p w14:paraId="2B767C30" w14:textId="77777777" w:rsidR="003A1D5F" w:rsidRPr="00F257BB" w:rsidRDefault="003A1D5F" w:rsidP="000E6E49">
      <w:pPr>
        <w:pStyle w:val="libNormal"/>
        <w:rPr>
          <w:rtl/>
        </w:rPr>
      </w:pPr>
      <w:r w:rsidRPr="00AA0C1E">
        <w:rPr>
          <w:rStyle w:val="libAlaemChar"/>
          <w:rtl/>
        </w:rPr>
        <w:t>(</w:t>
      </w:r>
      <w:r w:rsidRPr="002F767C">
        <w:rPr>
          <w:rStyle w:val="libAieChar"/>
          <w:rtl/>
        </w:rPr>
        <w:t>لكِنِ الرَّسُولُ وَالَّذِينَ آمَنُوا مَعَهُ جاهَدُوا بِأَمْوالِهِمْ وَأَنْفُسِهِمْ</w:t>
      </w:r>
      <w:r w:rsidRPr="00AA0C1E">
        <w:rPr>
          <w:rStyle w:val="libAlaemChar"/>
          <w:rtl/>
        </w:rPr>
        <w:t>)</w:t>
      </w:r>
      <w:r w:rsidRPr="00F257BB">
        <w:rPr>
          <w:rtl/>
        </w:rPr>
        <w:t xml:space="preserve"> أي</w:t>
      </w:r>
      <w:r>
        <w:rPr>
          <w:rtl/>
        </w:rPr>
        <w:t xml:space="preserve">: </w:t>
      </w:r>
      <w:r w:rsidRPr="00F257BB">
        <w:rPr>
          <w:rtl/>
        </w:rPr>
        <w:t xml:space="preserve">إن تخلّف هؤلاء ولم يجاهدوا فقد جاهد من هو خير منهم </w:t>
      </w:r>
      <w:r w:rsidRPr="00AA0C1E">
        <w:rPr>
          <w:rStyle w:val="libAlaemChar"/>
          <w:rtl/>
        </w:rPr>
        <w:t>(</w:t>
      </w:r>
      <w:r w:rsidRPr="002F767C">
        <w:rPr>
          <w:rStyle w:val="libAieChar"/>
          <w:rtl/>
        </w:rPr>
        <w:t>وَأُولئِكَ لَهُمُ الْخَيْراتُ</w:t>
      </w:r>
      <w:r w:rsidRPr="00AA0C1E">
        <w:rPr>
          <w:rStyle w:val="libAlaemChar"/>
          <w:rtl/>
        </w:rPr>
        <w:t>)</w:t>
      </w:r>
      <w:r w:rsidRPr="00F257BB">
        <w:rPr>
          <w:rtl/>
        </w:rPr>
        <w:t xml:space="preserve"> منافع الدارين</w:t>
      </w:r>
      <w:r>
        <w:rPr>
          <w:rtl/>
        </w:rPr>
        <w:t xml:space="preserve">: </w:t>
      </w:r>
      <w:r w:rsidRPr="00F257BB">
        <w:rPr>
          <w:rtl/>
        </w:rPr>
        <w:t>النصر والغنيمة في الدنيا</w:t>
      </w:r>
      <w:r>
        <w:rPr>
          <w:rtl/>
        </w:rPr>
        <w:t xml:space="preserve">، </w:t>
      </w:r>
      <w:r w:rsidRPr="00F257BB">
        <w:rPr>
          <w:rtl/>
        </w:rPr>
        <w:t>والجنّة والكرامة في الآخرة. وقيل</w:t>
      </w:r>
      <w:r>
        <w:rPr>
          <w:rtl/>
        </w:rPr>
        <w:t xml:space="preserve">: </w:t>
      </w:r>
      <w:r w:rsidRPr="00F257BB">
        <w:rPr>
          <w:rtl/>
        </w:rPr>
        <w:t>الحور</w:t>
      </w:r>
      <w:r>
        <w:rPr>
          <w:rtl/>
        </w:rPr>
        <w:t xml:space="preserve">، </w:t>
      </w:r>
      <w:r w:rsidRPr="00F257BB">
        <w:rPr>
          <w:rtl/>
        </w:rPr>
        <w:t>لقوله تعالى</w:t>
      </w:r>
      <w:r>
        <w:rPr>
          <w:rtl/>
        </w:rPr>
        <w:t xml:space="preserve">: </w:t>
      </w:r>
      <w:r w:rsidRPr="00AA0C1E">
        <w:rPr>
          <w:rStyle w:val="libAlaemChar"/>
          <w:rtl/>
        </w:rPr>
        <w:t>(</w:t>
      </w:r>
      <w:r w:rsidRPr="002F767C">
        <w:rPr>
          <w:rStyle w:val="libAieChar"/>
          <w:rtl/>
        </w:rPr>
        <w:t>فِيهِنَّ خَيْراتٌ حِسانٌ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وهي جمع خيرة تخفيف خيّرة. </w:t>
      </w:r>
      <w:r w:rsidRPr="00AA0C1E">
        <w:rPr>
          <w:rStyle w:val="libAlaemChar"/>
          <w:rtl/>
        </w:rPr>
        <w:t>(</w:t>
      </w:r>
      <w:r w:rsidRPr="002F767C">
        <w:rPr>
          <w:rStyle w:val="libAieChar"/>
          <w:rtl/>
        </w:rPr>
        <w:t>وَأُولئِكَ هُمُ الْمُفْلِحُونَ</w:t>
      </w:r>
      <w:r w:rsidRPr="00AA0C1E">
        <w:rPr>
          <w:rStyle w:val="libAlaemChar"/>
          <w:rtl/>
        </w:rPr>
        <w:t>)</w:t>
      </w:r>
      <w:r w:rsidRPr="00F257BB">
        <w:rPr>
          <w:rtl/>
        </w:rPr>
        <w:t xml:space="preserve"> الفائزون بالمطالب.</w:t>
      </w:r>
    </w:p>
    <w:p w14:paraId="7B870032" w14:textId="77777777" w:rsidR="003A1D5F" w:rsidRPr="00F257BB" w:rsidRDefault="003A1D5F" w:rsidP="000E6E49">
      <w:pPr>
        <w:pStyle w:val="libNormal"/>
        <w:rPr>
          <w:rtl/>
        </w:rPr>
      </w:pPr>
      <w:r w:rsidRPr="00F257BB">
        <w:rPr>
          <w:rtl/>
        </w:rPr>
        <w:t>ثمّ بيّن ما لهم من الخيرات الأخرويّة بقوله</w:t>
      </w:r>
      <w:r>
        <w:rPr>
          <w:rtl/>
        </w:rPr>
        <w:t xml:space="preserve">: </w:t>
      </w:r>
      <w:r w:rsidRPr="00AA0C1E">
        <w:rPr>
          <w:rStyle w:val="libAlaemChar"/>
          <w:rtl/>
        </w:rPr>
        <w:t>(</w:t>
      </w:r>
      <w:r w:rsidRPr="002F767C">
        <w:rPr>
          <w:rStyle w:val="libAieChar"/>
          <w:rtl/>
        </w:rPr>
        <w:t>أَعَدَّ اللهُ لَهُمْ جَنَّاتٍ تَجْرِي مِنْ تَحْتِهَا الْأَنْهارُ خالِدِينَ فِيها ذلِكَ الْفَوْزُ الْعَظِيمُ</w:t>
      </w:r>
      <w:r w:rsidRPr="00AA0C1E">
        <w:rPr>
          <w:rStyle w:val="libAlaemChar"/>
          <w:rtl/>
        </w:rPr>
        <w:t>)</w:t>
      </w:r>
      <w:r>
        <w:rPr>
          <w:rtl/>
        </w:rPr>
        <w:t>.</w:t>
      </w:r>
    </w:p>
    <w:p w14:paraId="051F784D" w14:textId="77777777" w:rsidR="003A1D5F" w:rsidRPr="00AA0C1E" w:rsidRDefault="003A1D5F" w:rsidP="000E6E49">
      <w:pPr>
        <w:pStyle w:val="libNormal"/>
        <w:rPr>
          <w:rStyle w:val="libAlaemChar"/>
          <w:rtl/>
        </w:rPr>
      </w:pPr>
      <w:r w:rsidRPr="00AA0C1E">
        <w:rPr>
          <w:rStyle w:val="libAlaemChar"/>
          <w:rtl/>
        </w:rPr>
        <w:t>(</w:t>
      </w:r>
      <w:r w:rsidRPr="002F767C">
        <w:rPr>
          <w:rStyle w:val="libAieChar"/>
          <w:rtl/>
        </w:rPr>
        <w:t>وَجاءَ الْمُعَذِّرُونَ مِنَ الْأَعْرابِ لِيُؤْذَنَ لَهُمْ وَقَعَدَ الَّذِينَ كَذَبُوا اللهَ وَرَسُولَهُ سَيُصِيبُ الَّذِينَ كَفَرُوا مِنْهُمْ عَذابٌ أَلِيمٌ (90)</w:t>
      </w:r>
      <w:r w:rsidRPr="00AA0C1E">
        <w:rPr>
          <w:rStyle w:val="libAlaemChar"/>
          <w:rtl/>
        </w:rPr>
        <w:t>)</w:t>
      </w:r>
    </w:p>
    <w:p w14:paraId="2356D873" w14:textId="77777777" w:rsidR="003A1D5F" w:rsidRPr="00F257BB" w:rsidRDefault="003A1D5F" w:rsidP="000E6E49">
      <w:pPr>
        <w:pStyle w:val="libNormal"/>
        <w:rPr>
          <w:rtl/>
        </w:rPr>
      </w:pPr>
      <w:r w:rsidRPr="00F257BB">
        <w:rPr>
          <w:rtl/>
        </w:rPr>
        <w:t>روي أنّ أسدا وغطفان استأذنوا في التخلّف</w:t>
      </w:r>
      <w:r>
        <w:rPr>
          <w:rtl/>
        </w:rPr>
        <w:t xml:space="preserve">، </w:t>
      </w:r>
      <w:r w:rsidRPr="00F257BB">
        <w:rPr>
          <w:rtl/>
        </w:rPr>
        <w:t>معتذرين بالجهد وكثرة العيال</w:t>
      </w:r>
      <w:r>
        <w:rPr>
          <w:rtl/>
        </w:rPr>
        <w:t xml:space="preserve">، </w:t>
      </w:r>
      <w:r w:rsidRPr="00F257BB">
        <w:rPr>
          <w:rtl/>
        </w:rPr>
        <w:t>فنزلت فيهم</w:t>
      </w:r>
      <w:r>
        <w:rPr>
          <w:rtl/>
        </w:rPr>
        <w:t xml:space="preserve">: </w:t>
      </w:r>
      <w:r w:rsidRPr="00AA0C1E">
        <w:rPr>
          <w:rStyle w:val="libAlaemChar"/>
          <w:rtl/>
        </w:rPr>
        <w:t>(</w:t>
      </w:r>
      <w:r w:rsidRPr="002F767C">
        <w:rPr>
          <w:rStyle w:val="libAieChar"/>
          <w:rtl/>
        </w:rPr>
        <w:t>وَجاءَ الْمُعَذِّرُونَ مِنَ الْأَعْرابِ لِيُؤْذَنَ لَهُمْ</w:t>
      </w:r>
      <w:r w:rsidRPr="00AA0C1E">
        <w:rPr>
          <w:rStyle w:val="libAlaemChar"/>
          <w:rtl/>
        </w:rPr>
        <w:t>)</w:t>
      </w:r>
      <w:r w:rsidRPr="00F257BB">
        <w:rPr>
          <w:rtl/>
        </w:rPr>
        <w:t xml:space="preserve"> في التخلّف. وقيل</w:t>
      </w:r>
      <w:r>
        <w:rPr>
          <w:rtl/>
        </w:rPr>
        <w:t xml:space="preserve">: </w:t>
      </w:r>
      <w:r w:rsidRPr="00F257BB">
        <w:rPr>
          <w:rtl/>
        </w:rPr>
        <w:t>هم رهط عامر بن الطفيل قالوا</w:t>
      </w:r>
      <w:r>
        <w:rPr>
          <w:rtl/>
        </w:rPr>
        <w:t xml:space="preserve">: </w:t>
      </w:r>
      <w:r w:rsidRPr="00F257BB">
        <w:rPr>
          <w:rtl/>
        </w:rPr>
        <w:t>إن غزونا معك أغارت طيّ على أهالينا ومواشينا.</w:t>
      </w:r>
    </w:p>
    <w:p w14:paraId="55BA6946" w14:textId="77777777" w:rsidR="003A1D5F" w:rsidRPr="00F257BB" w:rsidRDefault="003A1D5F" w:rsidP="000E6E49">
      <w:pPr>
        <w:pStyle w:val="libNormal"/>
        <w:rPr>
          <w:rtl/>
        </w:rPr>
      </w:pPr>
      <w:r w:rsidRPr="00F257BB">
        <w:rPr>
          <w:rtl/>
        </w:rPr>
        <w:t>والمعذّر إمّا من</w:t>
      </w:r>
      <w:r>
        <w:rPr>
          <w:rtl/>
        </w:rPr>
        <w:t xml:space="preserve">: </w:t>
      </w:r>
      <w:r w:rsidRPr="00F257BB">
        <w:rPr>
          <w:rtl/>
        </w:rPr>
        <w:t>عذّر في الأمر إذا قصّر فيه موهما أنّ له عذرا ولا عذر له</w:t>
      </w:r>
      <w:r>
        <w:rPr>
          <w:rtl/>
        </w:rPr>
        <w:t xml:space="preserve">، </w:t>
      </w:r>
      <w:r w:rsidRPr="00F257BB">
        <w:rPr>
          <w:rtl/>
        </w:rPr>
        <w:t>أو من</w:t>
      </w:r>
      <w:r>
        <w:rPr>
          <w:rtl/>
        </w:rPr>
        <w:t xml:space="preserve">: </w:t>
      </w:r>
      <w:r w:rsidRPr="00F257BB">
        <w:rPr>
          <w:rtl/>
        </w:rPr>
        <w:t>اعتذر إذا مهّد العذر</w:t>
      </w:r>
      <w:r>
        <w:rPr>
          <w:rtl/>
        </w:rPr>
        <w:t xml:space="preserve">، </w:t>
      </w:r>
      <w:r w:rsidRPr="00F257BB">
        <w:rPr>
          <w:rtl/>
        </w:rPr>
        <w:t>بإدغام التاء في الذال ونقل حركتها إلى العين. وقرأ</w:t>
      </w:r>
    </w:p>
    <w:p w14:paraId="6B6596CA" w14:textId="77777777" w:rsidR="003A1D5F" w:rsidRPr="00F257BB" w:rsidRDefault="003A1D5F" w:rsidP="00D9332A">
      <w:pPr>
        <w:pStyle w:val="libLine"/>
        <w:rPr>
          <w:rtl/>
        </w:rPr>
      </w:pPr>
      <w:r w:rsidRPr="00F257BB">
        <w:rPr>
          <w:rtl/>
        </w:rPr>
        <w:t>__________________</w:t>
      </w:r>
    </w:p>
    <w:p w14:paraId="3356C6F5" w14:textId="77777777" w:rsidR="003A1D5F" w:rsidRPr="00F257BB" w:rsidRDefault="003A1D5F" w:rsidP="000278F9">
      <w:pPr>
        <w:pStyle w:val="libFootnote0"/>
        <w:rPr>
          <w:rtl/>
        </w:rPr>
      </w:pPr>
      <w:r>
        <w:rPr>
          <w:rtl/>
        </w:rPr>
        <w:t>(</w:t>
      </w:r>
      <w:r w:rsidRPr="00F257BB">
        <w:rPr>
          <w:rtl/>
        </w:rPr>
        <w:t>1) الرحمن</w:t>
      </w:r>
      <w:r>
        <w:rPr>
          <w:rtl/>
        </w:rPr>
        <w:t xml:space="preserve">: </w:t>
      </w:r>
      <w:r w:rsidRPr="00F257BB">
        <w:rPr>
          <w:rtl/>
        </w:rPr>
        <w:t>70.</w:t>
      </w:r>
    </w:p>
    <w:p w14:paraId="231B7D59" w14:textId="77777777" w:rsidR="003A1D5F" w:rsidRPr="00F257BB" w:rsidRDefault="003A1D5F" w:rsidP="002F767C">
      <w:pPr>
        <w:pStyle w:val="libNormal0"/>
        <w:rPr>
          <w:rtl/>
        </w:rPr>
      </w:pPr>
      <w:r>
        <w:rPr>
          <w:rtl/>
        </w:rPr>
        <w:br w:type="page"/>
      </w:r>
      <w:r w:rsidRPr="00F257BB">
        <w:rPr>
          <w:rtl/>
        </w:rPr>
        <w:lastRenderedPageBreak/>
        <w:t>يعقوب</w:t>
      </w:r>
      <w:r>
        <w:rPr>
          <w:rtl/>
        </w:rPr>
        <w:t xml:space="preserve">: </w:t>
      </w:r>
      <w:r w:rsidRPr="00F257BB">
        <w:rPr>
          <w:rtl/>
        </w:rPr>
        <w:t>المعذرون.</w:t>
      </w:r>
    </w:p>
    <w:p w14:paraId="70A478B9" w14:textId="77777777" w:rsidR="003A1D5F" w:rsidRPr="00F257BB" w:rsidRDefault="003A1D5F" w:rsidP="000E6E49">
      <w:pPr>
        <w:pStyle w:val="libNormal"/>
        <w:rPr>
          <w:rtl/>
        </w:rPr>
      </w:pPr>
      <w:r w:rsidRPr="00AA0C1E">
        <w:rPr>
          <w:rStyle w:val="libAlaemChar"/>
          <w:rtl/>
        </w:rPr>
        <w:t>(</w:t>
      </w:r>
      <w:r w:rsidRPr="002F767C">
        <w:rPr>
          <w:rStyle w:val="libAieChar"/>
          <w:rtl/>
        </w:rPr>
        <w:t>وَقَعَدَ الَّذِينَ كَذَبُوا اللهَ وَرَسُولَهُ</w:t>
      </w:r>
      <w:r w:rsidRPr="00AA0C1E">
        <w:rPr>
          <w:rStyle w:val="libAlaemChar"/>
          <w:rtl/>
        </w:rPr>
        <w:t>)</w:t>
      </w:r>
      <w:r w:rsidRPr="00F257BB">
        <w:rPr>
          <w:rtl/>
        </w:rPr>
        <w:t xml:space="preserve"> نزل في غيرهم</w:t>
      </w:r>
      <w:r>
        <w:rPr>
          <w:rtl/>
        </w:rPr>
        <w:t xml:space="preserve">، </w:t>
      </w:r>
      <w:r w:rsidRPr="00F257BB">
        <w:rPr>
          <w:rtl/>
        </w:rPr>
        <w:t>وهم منافقوا الأعراب كذبوا الله ورسوله في ادّعاء الايمان. وإن كانوا هم الأوّلين فكذبهم بالاعتذار.</w:t>
      </w:r>
    </w:p>
    <w:p w14:paraId="70B856A7" w14:textId="77777777" w:rsidR="003A1D5F" w:rsidRPr="00F257BB" w:rsidRDefault="003A1D5F" w:rsidP="000E6E49">
      <w:pPr>
        <w:pStyle w:val="libNormal"/>
        <w:rPr>
          <w:rtl/>
        </w:rPr>
      </w:pPr>
      <w:r w:rsidRPr="00AA0C1E">
        <w:rPr>
          <w:rStyle w:val="libAlaemChar"/>
          <w:rtl/>
        </w:rPr>
        <w:t>(</w:t>
      </w:r>
      <w:r w:rsidRPr="002F767C">
        <w:rPr>
          <w:rStyle w:val="libAieChar"/>
          <w:rtl/>
        </w:rPr>
        <w:t>سَيُصِيبُ الَّذِينَ كَفَرُوا مِنْهُمْ</w:t>
      </w:r>
      <w:r w:rsidRPr="00AA0C1E">
        <w:rPr>
          <w:rStyle w:val="libAlaemChar"/>
          <w:rtl/>
        </w:rPr>
        <w:t>)</w:t>
      </w:r>
      <w:r w:rsidRPr="00F257BB">
        <w:rPr>
          <w:rtl/>
        </w:rPr>
        <w:t xml:space="preserve"> من الأعراب أو من المعذّرين</w:t>
      </w:r>
      <w:r>
        <w:rPr>
          <w:rtl/>
        </w:rPr>
        <w:t xml:space="preserve">، </w:t>
      </w:r>
      <w:r w:rsidRPr="00F257BB">
        <w:rPr>
          <w:rtl/>
        </w:rPr>
        <w:t xml:space="preserve">فإنّ منهم من اعتذر لكسله لا لكفره </w:t>
      </w:r>
      <w:r w:rsidRPr="00AA0C1E">
        <w:rPr>
          <w:rStyle w:val="libAlaemChar"/>
          <w:rtl/>
        </w:rPr>
        <w:t>(</w:t>
      </w:r>
      <w:r w:rsidRPr="002F767C">
        <w:rPr>
          <w:rStyle w:val="libAieChar"/>
          <w:rtl/>
        </w:rPr>
        <w:t>عَذابٌ أَلِيمٌ</w:t>
      </w:r>
      <w:r w:rsidRPr="00AA0C1E">
        <w:rPr>
          <w:rStyle w:val="libAlaemChar"/>
          <w:rtl/>
        </w:rPr>
        <w:t>)</w:t>
      </w:r>
      <w:r w:rsidRPr="00F257BB">
        <w:rPr>
          <w:rtl/>
        </w:rPr>
        <w:t xml:space="preserve"> بالقتل والنار.</w:t>
      </w:r>
    </w:p>
    <w:p w14:paraId="6AE131D6" w14:textId="77777777" w:rsidR="003A1D5F" w:rsidRPr="00F257BB" w:rsidRDefault="003A1D5F" w:rsidP="000E6E49">
      <w:pPr>
        <w:pStyle w:val="libNormal"/>
        <w:rPr>
          <w:rtl/>
        </w:rPr>
      </w:pPr>
      <w:r w:rsidRPr="00AA0C1E">
        <w:rPr>
          <w:rStyle w:val="libAlaemChar"/>
          <w:rtl/>
        </w:rPr>
        <w:t>(</w:t>
      </w:r>
      <w:r w:rsidRPr="002F767C">
        <w:rPr>
          <w:rStyle w:val="libAieChar"/>
          <w:rtl/>
        </w:rPr>
        <w:t>لَيْسَ عَلَى الضُّعَفاءِ وَلا عَلَى الْمَرْضى وَلا عَلَى الَّذِينَ لا يَجِدُونَ ما يُنْفِقُونَ حَرَجٌ إِذا نَصَحُوا لِلَّهِ وَرَسُولِهِ ما عَلَى الْمُحْسِنِينَ مِنْ سَبِيلٍ وَاللهُ غَفُورٌ رَحِيمٌ (91) وَلا عَلَى الَّذِينَ إِذا ما أَتَوْكَ لِتَحْمِلَهُمْ قُلْتَ لا أَجِدُ ما أَحْمِلُكُمْ عَلَيْهِ تَوَلَّوْا وَأَعْيُنُهُمْ تَفِيضُ مِنَ الدَّمْعِ حَزَناً أَلاَّ يَجِدُوا ما يُنْفِقُونَ (92) إِنَّمَا السَّبِيلُ عَلَى الَّذِينَ يَسْتَأْذِنُونَكَ وَهُمْ أَغْنِياءُ رَضُوا بِأَنْ يَكُونُوا مَعَ الْخَوالِفِ وَطَبَعَ اللهُ عَلى قُلُوبِهِمْ فَهُمْ لا يَعْلَمُونَ (93)</w:t>
      </w:r>
      <w:r w:rsidRPr="00AA0C1E">
        <w:rPr>
          <w:rStyle w:val="libAlaemChar"/>
          <w:rtl/>
        </w:rPr>
        <w:t>)</w:t>
      </w:r>
    </w:p>
    <w:p w14:paraId="5C41D19B" w14:textId="77777777" w:rsidR="003A1D5F" w:rsidRPr="002F767C" w:rsidRDefault="003A1D5F" w:rsidP="000E6E49">
      <w:pPr>
        <w:pStyle w:val="libNormal"/>
        <w:rPr>
          <w:rStyle w:val="libAieChar"/>
          <w:rtl/>
        </w:rPr>
      </w:pPr>
      <w:r w:rsidRPr="00F257BB">
        <w:rPr>
          <w:rtl/>
        </w:rPr>
        <w:t>قيل</w:t>
      </w:r>
      <w:r>
        <w:rPr>
          <w:rtl/>
        </w:rPr>
        <w:t xml:space="preserve">: </w:t>
      </w:r>
      <w:r w:rsidRPr="00F257BB">
        <w:rPr>
          <w:rtl/>
        </w:rPr>
        <w:t>إنّ عبد الله بن أمّ مكتوم</w:t>
      </w:r>
      <w:r>
        <w:rPr>
          <w:rtl/>
        </w:rPr>
        <w:t xml:space="preserve"> ـ </w:t>
      </w:r>
      <w:r w:rsidRPr="00F257BB">
        <w:rPr>
          <w:rtl/>
        </w:rPr>
        <w:t>وكان ضرير البصر</w:t>
      </w:r>
      <w:r>
        <w:rPr>
          <w:rtl/>
        </w:rPr>
        <w:t xml:space="preserve"> ـ </w:t>
      </w:r>
      <w:r w:rsidRPr="00F257BB">
        <w:rPr>
          <w:rtl/>
        </w:rPr>
        <w:t xml:space="preserve">جاء إلى رسول الله </w:t>
      </w:r>
      <w:r w:rsidRPr="00AA0C1E">
        <w:rPr>
          <w:rStyle w:val="libAlaemChar"/>
          <w:rtl/>
        </w:rPr>
        <w:t>صلى‌الله‌عليه‌وآله‌وسلم</w:t>
      </w:r>
      <w:r w:rsidRPr="00F257BB">
        <w:rPr>
          <w:rtl/>
        </w:rPr>
        <w:t xml:space="preserve"> فقال</w:t>
      </w:r>
      <w:r>
        <w:rPr>
          <w:rtl/>
        </w:rPr>
        <w:t xml:space="preserve">: </w:t>
      </w:r>
      <w:r w:rsidRPr="00F257BB">
        <w:rPr>
          <w:rtl/>
        </w:rPr>
        <w:t>يا نبيّ الله إنّي شيخ ضرير خفيف الحال خفيف الجسم وليس لي قائد</w:t>
      </w:r>
      <w:r>
        <w:rPr>
          <w:rtl/>
        </w:rPr>
        <w:t xml:space="preserve">، </w:t>
      </w:r>
      <w:r w:rsidRPr="00F257BB">
        <w:rPr>
          <w:rtl/>
        </w:rPr>
        <w:t>فهل لي رخصة في التخلّف عن الجهاد</w:t>
      </w:r>
      <w:r>
        <w:rPr>
          <w:rtl/>
        </w:rPr>
        <w:t>؟</w:t>
      </w:r>
      <w:r w:rsidRPr="00F257BB">
        <w:rPr>
          <w:rtl/>
        </w:rPr>
        <w:t xml:space="preserve"> فسكت النبيّ </w:t>
      </w:r>
      <w:r w:rsidRPr="00AA0C1E">
        <w:rPr>
          <w:rStyle w:val="libAlaemChar"/>
          <w:rtl/>
        </w:rPr>
        <w:t>صلى‌الله‌عليه‌وآله‌وسلم</w:t>
      </w:r>
      <w:r>
        <w:rPr>
          <w:rtl/>
        </w:rPr>
        <w:t xml:space="preserve">، </w:t>
      </w:r>
      <w:r w:rsidRPr="00F257BB">
        <w:rPr>
          <w:rtl/>
        </w:rPr>
        <w:t>فنزلت</w:t>
      </w:r>
      <w:r>
        <w:rPr>
          <w:rtl/>
        </w:rPr>
        <w:t xml:space="preserve">: </w:t>
      </w:r>
      <w:r w:rsidRPr="00AA0C1E">
        <w:rPr>
          <w:rStyle w:val="libAlaemChar"/>
          <w:rtl/>
        </w:rPr>
        <w:t>(</w:t>
      </w:r>
      <w:r w:rsidRPr="002F767C">
        <w:rPr>
          <w:rStyle w:val="libAieChar"/>
          <w:rtl/>
        </w:rPr>
        <w:t>لَيْسَ عَلَى الضُّعَفاءِ</w:t>
      </w:r>
      <w:r w:rsidRPr="00AA0C1E">
        <w:rPr>
          <w:rStyle w:val="libAlaemChar"/>
          <w:rtl/>
        </w:rPr>
        <w:t>)</w:t>
      </w:r>
      <w:r w:rsidRPr="0057023B">
        <w:rPr>
          <w:rFonts w:hint="cs"/>
          <w:rtl/>
        </w:rPr>
        <w:t xml:space="preserve"> </w:t>
      </w:r>
      <w:r w:rsidRPr="00F257BB">
        <w:rPr>
          <w:rtl/>
        </w:rPr>
        <w:t>هم الّذين قوّتهم ناقصة بالزمانة والعجز</w:t>
      </w:r>
      <w:r>
        <w:rPr>
          <w:rtl/>
        </w:rPr>
        <w:t xml:space="preserve">، </w:t>
      </w:r>
      <w:r w:rsidRPr="00F257BB">
        <w:rPr>
          <w:rtl/>
        </w:rPr>
        <w:t xml:space="preserve">كالهرمى </w:t>
      </w:r>
      <w:r w:rsidRPr="005D48FD">
        <w:rPr>
          <w:rStyle w:val="libFootnotenumChar"/>
          <w:rtl/>
        </w:rPr>
        <w:t>(1)</w:t>
      </w:r>
      <w:r w:rsidRPr="00F257BB">
        <w:rPr>
          <w:rtl/>
        </w:rPr>
        <w:t xml:space="preserve"> </w:t>
      </w:r>
      <w:r w:rsidRPr="00AA0C1E">
        <w:rPr>
          <w:rStyle w:val="libAlaemChar"/>
          <w:rtl/>
        </w:rPr>
        <w:t>(</w:t>
      </w:r>
      <w:r w:rsidRPr="002F767C">
        <w:rPr>
          <w:rStyle w:val="libAieChar"/>
          <w:rtl/>
        </w:rPr>
        <w:t>وَلا عَلَى الْمَرْضى</w:t>
      </w:r>
      <w:r w:rsidRPr="00AA0C1E">
        <w:rPr>
          <w:rStyle w:val="libAlaemChar"/>
          <w:rtl/>
        </w:rPr>
        <w:t>)</w:t>
      </w:r>
      <w:r w:rsidRPr="00F257BB">
        <w:rPr>
          <w:rtl/>
        </w:rPr>
        <w:t xml:space="preserve"> هم أصحاب العلل المانعة من الخروج </w:t>
      </w:r>
      <w:r w:rsidRPr="00AA0C1E">
        <w:rPr>
          <w:rStyle w:val="libAlaemChar"/>
          <w:rtl/>
        </w:rPr>
        <w:t>(</w:t>
      </w:r>
      <w:r w:rsidRPr="002F767C">
        <w:rPr>
          <w:rStyle w:val="libAieChar"/>
          <w:rtl/>
        </w:rPr>
        <w:t>وَلا عَلَى الَّذِينَ لا يَجِدُونَ ما</w:t>
      </w:r>
    </w:p>
    <w:p w14:paraId="641312AE" w14:textId="77777777" w:rsidR="003A1D5F" w:rsidRPr="00F257BB" w:rsidRDefault="003A1D5F" w:rsidP="00D9332A">
      <w:pPr>
        <w:pStyle w:val="libLine"/>
        <w:rPr>
          <w:rtl/>
        </w:rPr>
      </w:pPr>
      <w:r w:rsidRPr="00F257BB">
        <w:rPr>
          <w:rtl/>
        </w:rPr>
        <w:t>__________________</w:t>
      </w:r>
    </w:p>
    <w:p w14:paraId="4AC08237" w14:textId="77777777" w:rsidR="003A1D5F" w:rsidRPr="00F257BB" w:rsidRDefault="003A1D5F" w:rsidP="000278F9">
      <w:pPr>
        <w:pStyle w:val="libFootnote0"/>
        <w:rPr>
          <w:rtl/>
        </w:rPr>
      </w:pPr>
      <w:r>
        <w:rPr>
          <w:rtl/>
        </w:rPr>
        <w:t>(</w:t>
      </w:r>
      <w:r w:rsidRPr="00F257BB">
        <w:rPr>
          <w:rtl/>
        </w:rPr>
        <w:t>1) جمع الهرم</w:t>
      </w:r>
      <w:r>
        <w:rPr>
          <w:rtl/>
        </w:rPr>
        <w:t xml:space="preserve">، </w:t>
      </w:r>
      <w:r w:rsidRPr="00F257BB">
        <w:rPr>
          <w:rtl/>
        </w:rPr>
        <w:t>وهو الضعيف البالغ أقصى الكبر.</w:t>
      </w:r>
    </w:p>
    <w:p w14:paraId="56504C20" w14:textId="77777777" w:rsidR="003A1D5F" w:rsidRPr="00F257BB" w:rsidRDefault="003A1D5F" w:rsidP="002F767C">
      <w:pPr>
        <w:pStyle w:val="libNormal0"/>
        <w:rPr>
          <w:rtl/>
        </w:rPr>
      </w:pPr>
      <w:r>
        <w:rPr>
          <w:rtl/>
        </w:rPr>
        <w:br w:type="page"/>
      </w:r>
      <w:r w:rsidRPr="002F767C">
        <w:rPr>
          <w:rStyle w:val="libAieChar"/>
          <w:rtl/>
        </w:rPr>
        <w:lastRenderedPageBreak/>
        <w:t>يُنْفِقُونَ</w:t>
      </w:r>
      <w:r w:rsidRPr="00AA0C1E">
        <w:rPr>
          <w:rStyle w:val="libAlaemChar"/>
          <w:rtl/>
        </w:rPr>
        <w:t>)</w:t>
      </w:r>
      <w:r w:rsidRPr="0057023B">
        <w:rPr>
          <w:rFonts w:hint="cs"/>
          <w:rtl/>
        </w:rPr>
        <w:t xml:space="preserve"> </w:t>
      </w:r>
      <w:r w:rsidRPr="00F257BB">
        <w:rPr>
          <w:rtl/>
        </w:rPr>
        <w:t>لفقرهم</w:t>
      </w:r>
      <w:r>
        <w:rPr>
          <w:rtl/>
        </w:rPr>
        <w:t xml:space="preserve">، </w:t>
      </w:r>
      <w:r w:rsidRPr="00F257BB">
        <w:rPr>
          <w:rtl/>
        </w:rPr>
        <w:t xml:space="preserve">كجهينة ومزينة وبني عذرة </w:t>
      </w:r>
      <w:r w:rsidRPr="00AA0C1E">
        <w:rPr>
          <w:rStyle w:val="libAlaemChar"/>
          <w:rtl/>
        </w:rPr>
        <w:t>(</w:t>
      </w:r>
      <w:r w:rsidRPr="002F767C">
        <w:rPr>
          <w:rStyle w:val="libAieChar"/>
          <w:rtl/>
        </w:rPr>
        <w:t>حَرَجٌ</w:t>
      </w:r>
      <w:r w:rsidRPr="00AA0C1E">
        <w:rPr>
          <w:rStyle w:val="libAlaemChar"/>
          <w:rtl/>
        </w:rPr>
        <w:t>)</w:t>
      </w:r>
      <w:r w:rsidRPr="00F257BB">
        <w:rPr>
          <w:rtl/>
        </w:rPr>
        <w:t xml:space="preserve"> إثم في التأخّر </w:t>
      </w:r>
      <w:r w:rsidRPr="00AA0C1E">
        <w:rPr>
          <w:rStyle w:val="libAlaemChar"/>
          <w:rtl/>
        </w:rPr>
        <w:t>(</w:t>
      </w:r>
      <w:r w:rsidRPr="002F767C">
        <w:rPr>
          <w:rStyle w:val="libAieChar"/>
          <w:rtl/>
        </w:rPr>
        <w:t>إِذا نَصَحُوا لِلَّهِ وَرَسُولِهِ</w:t>
      </w:r>
      <w:r w:rsidRPr="00AA0C1E">
        <w:rPr>
          <w:rStyle w:val="libAlaemChar"/>
          <w:rtl/>
        </w:rPr>
        <w:t>)</w:t>
      </w:r>
      <w:r w:rsidRPr="00F257BB">
        <w:rPr>
          <w:rtl/>
        </w:rPr>
        <w:t xml:space="preserve"> خلصوا لله ولرسوله بالإيمان والطاعة في السرّ والعلانية</w:t>
      </w:r>
      <w:r>
        <w:rPr>
          <w:rtl/>
        </w:rPr>
        <w:t xml:space="preserve">، </w:t>
      </w:r>
      <w:r w:rsidRPr="00F257BB">
        <w:rPr>
          <w:rtl/>
        </w:rPr>
        <w:t>كما يفعل الموالي الناصح</w:t>
      </w:r>
      <w:r>
        <w:rPr>
          <w:rtl/>
        </w:rPr>
        <w:t xml:space="preserve">، </w:t>
      </w:r>
      <w:r w:rsidRPr="00F257BB">
        <w:rPr>
          <w:rtl/>
        </w:rPr>
        <w:t>أو بما قدروا عليه فعلا أو قولا يعود على الإسلام والمسلمين بالصلاح.</w:t>
      </w:r>
    </w:p>
    <w:p w14:paraId="618540CA" w14:textId="77777777" w:rsidR="003A1D5F" w:rsidRPr="00F257BB" w:rsidRDefault="003A1D5F" w:rsidP="000E6E49">
      <w:pPr>
        <w:pStyle w:val="libNormal"/>
        <w:rPr>
          <w:rtl/>
        </w:rPr>
      </w:pPr>
      <w:r w:rsidRPr="00AA0C1E">
        <w:rPr>
          <w:rStyle w:val="libAlaemChar"/>
          <w:rtl/>
        </w:rPr>
        <w:t>(</w:t>
      </w:r>
      <w:r w:rsidRPr="002F767C">
        <w:rPr>
          <w:rStyle w:val="libAieChar"/>
          <w:rtl/>
        </w:rPr>
        <w:t>ما عَلَى الْمُحْسِنِينَ مِنْ سَبِيلٍ</w:t>
      </w:r>
      <w:r w:rsidRPr="00AA0C1E">
        <w:rPr>
          <w:rStyle w:val="libAlaemChar"/>
          <w:rtl/>
        </w:rPr>
        <w:t>)</w:t>
      </w:r>
      <w:r w:rsidRPr="00F257BB">
        <w:rPr>
          <w:rtl/>
        </w:rPr>
        <w:t xml:space="preserve"> أي</w:t>
      </w:r>
      <w:r>
        <w:rPr>
          <w:rtl/>
        </w:rPr>
        <w:t xml:space="preserve">: </w:t>
      </w:r>
      <w:r w:rsidRPr="00F257BB">
        <w:rPr>
          <w:rtl/>
        </w:rPr>
        <w:t>ليس عليهم جناح</w:t>
      </w:r>
      <w:r>
        <w:rPr>
          <w:rtl/>
        </w:rPr>
        <w:t xml:space="preserve">، </w:t>
      </w:r>
      <w:r w:rsidRPr="00F257BB">
        <w:rPr>
          <w:rtl/>
        </w:rPr>
        <w:t>ولا إلى معاتبتهم سبيل المؤاخذة. وإنّما وضع المحسنين موضع الضمير للدلالة على أنّهم منخرطون في سلك المحسنين</w:t>
      </w:r>
      <w:r>
        <w:rPr>
          <w:rtl/>
        </w:rPr>
        <w:t xml:space="preserve">، </w:t>
      </w:r>
      <w:r w:rsidRPr="00F257BB">
        <w:rPr>
          <w:rtl/>
        </w:rPr>
        <w:t xml:space="preserve">غير معاتبين لذلك. </w:t>
      </w:r>
      <w:r w:rsidRPr="00AA0C1E">
        <w:rPr>
          <w:rStyle w:val="libAlaemChar"/>
          <w:rtl/>
        </w:rPr>
        <w:t>(</w:t>
      </w:r>
      <w:r w:rsidRPr="002F767C">
        <w:rPr>
          <w:rStyle w:val="libAieChar"/>
          <w:rtl/>
        </w:rPr>
        <w:t>وَاللهُ غَفُورٌ رَحِيمٌ</w:t>
      </w:r>
      <w:r w:rsidRPr="00AA0C1E">
        <w:rPr>
          <w:rStyle w:val="libAlaemChar"/>
          <w:rtl/>
        </w:rPr>
        <w:t>)</w:t>
      </w:r>
      <w:r w:rsidRPr="00F257BB">
        <w:rPr>
          <w:rtl/>
        </w:rPr>
        <w:t xml:space="preserve"> لهم أو للمسيء</w:t>
      </w:r>
      <w:r>
        <w:rPr>
          <w:rtl/>
        </w:rPr>
        <w:t xml:space="preserve">، </w:t>
      </w:r>
      <w:r w:rsidRPr="00F257BB">
        <w:rPr>
          <w:rtl/>
        </w:rPr>
        <w:t>فكيف المحسن</w:t>
      </w:r>
      <w:r>
        <w:rPr>
          <w:rtl/>
        </w:rPr>
        <w:t>؟!</w:t>
      </w:r>
    </w:p>
    <w:p w14:paraId="50136511" w14:textId="77777777" w:rsidR="003A1D5F" w:rsidRPr="00F257BB" w:rsidRDefault="003A1D5F" w:rsidP="000E6E49">
      <w:pPr>
        <w:pStyle w:val="libNormal"/>
        <w:rPr>
          <w:rtl/>
        </w:rPr>
      </w:pPr>
      <w:r w:rsidRPr="00F257BB">
        <w:rPr>
          <w:rtl/>
        </w:rPr>
        <w:t>روي أنّ سبعة من الأنصار</w:t>
      </w:r>
      <w:r>
        <w:rPr>
          <w:rtl/>
        </w:rPr>
        <w:t xml:space="preserve">: </w:t>
      </w:r>
      <w:r w:rsidRPr="00F257BB">
        <w:rPr>
          <w:rtl/>
        </w:rPr>
        <w:t>معقل بن يسار</w:t>
      </w:r>
      <w:r>
        <w:rPr>
          <w:rtl/>
        </w:rPr>
        <w:t xml:space="preserve">، </w:t>
      </w:r>
      <w:r w:rsidRPr="00F257BB">
        <w:rPr>
          <w:rtl/>
        </w:rPr>
        <w:t>وصخر بن خنساء</w:t>
      </w:r>
      <w:r>
        <w:rPr>
          <w:rtl/>
        </w:rPr>
        <w:t xml:space="preserve">، </w:t>
      </w:r>
      <w:r w:rsidRPr="00F257BB">
        <w:rPr>
          <w:rtl/>
        </w:rPr>
        <w:t>وعبد الله بن كعب</w:t>
      </w:r>
      <w:r>
        <w:rPr>
          <w:rtl/>
        </w:rPr>
        <w:t xml:space="preserve">، </w:t>
      </w:r>
      <w:r w:rsidRPr="00F257BB">
        <w:rPr>
          <w:rtl/>
        </w:rPr>
        <w:t>وسالم بن عمير</w:t>
      </w:r>
      <w:r>
        <w:rPr>
          <w:rtl/>
        </w:rPr>
        <w:t xml:space="preserve">، </w:t>
      </w:r>
      <w:r w:rsidRPr="00F257BB">
        <w:rPr>
          <w:rtl/>
        </w:rPr>
        <w:t>وثعلبة بن غنمة</w:t>
      </w:r>
      <w:r>
        <w:rPr>
          <w:rtl/>
        </w:rPr>
        <w:t xml:space="preserve">، </w:t>
      </w:r>
      <w:r w:rsidRPr="00F257BB">
        <w:rPr>
          <w:rtl/>
        </w:rPr>
        <w:t>وعبد الله بن مغفل</w:t>
      </w:r>
      <w:r>
        <w:rPr>
          <w:rtl/>
        </w:rPr>
        <w:t xml:space="preserve">، </w:t>
      </w:r>
      <w:r w:rsidRPr="00F257BB">
        <w:rPr>
          <w:rtl/>
        </w:rPr>
        <w:t>وعلية بن زيد</w:t>
      </w:r>
      <w:r>
        <w:rPr>
          <w:rtl/>
        </w:rPr>
        <w:t xml:space="preserve">، </w:t>
      </w:r>
      <w:r w:rsidRPr="00F257BB">
        <w:rPr>
          <w:rtl/>
        </w:rPr>
        <w:t xml:space="preserve">أتوا رسول الله </w:t>
      </w:r>
      <w:r w:rsidRPr="00AA0C1E">
        <w:rPr>
          <w:rStyle w:val="libAlaemChar"/>
          <w:rtl/>
        </w:rPr>
        <w:t>صلى‌الله‌عليه‌وآله‌وسلم</w:t>
      </w:r>
      <w:r w:rsidRPr="00F257BB">
        <w:rPr>
          <w:rtl/>
        </w:rPr>
        <w:t xml:space="preserve"> وقالوا</w:t>
      </w:r>
      <w:r>
        <w:rPr>
          <w:rtl/>
        </w:rPr>
        <w:t xml:space="preserve">: </w:t>
      </w:r>
      <w:r w:rsidRPr="00F257BB">
        <w:rPr>
          <w:rtl/>
        </w:rPr>
        <w:t>نذرنا الخروج فاحملنا على الخفاف المرفوعة والنعال المخصوفة نغز معك. فقال</w:t>
      </w:r>
      <w:r>
        <w:rPr>
          <w:rtl/>
        </w:rPr>
        <w:t xml:space="preserve">: </w:t>
      </w:r>
      <w:r w:rsidRPr="00F257BB">
        <w:rPr>
          <w:rtl/>
        </w:rPr>
        <w:t>لا أجد. فتولّوا وهم يبكون.</w:t>
      </w:r>
    </w:p>
    <w:p w14:paraId="1319154B" w14:textId="77777777" w:rsidR="003A1D5F" w:rsidRPr="00F257BB" w:rsidRDefault="003A1D5F" w:rsidP="000E6E49">
      <w:pPr>
        <w:pStyle w:val="libNormal"/>
        <w:rPr>
          <w:rtl/>
        </w:rPr>
      </w:pPr>
      <w:r w:rsidRPr="00F257BB">
        <w:rPr>
          <w:rtl/>
        </w:rPr>
        <w:t>فنزلت فيهم</w:t>
      </w:r>
      <w:r>
        <w:rPr>
          <w:rtl/>
        </w:rPr>
        <w:t xml:space="preserve">: </w:t>
      </w:r>
      <w:r w:rsidRPr="00AA0C1E">
        <w:rPr>
          <w:rStyle w:val="libAlaemChar"/>
          <w:rtl/>
        </w:rPr>
        <w:t>(</w:t>
      </w:r>
      <w:r w:rsidRPr="002F767C">
        <w:rPr>
          <w:rStyle w:val="libAieChar"/>
          <w:rtl/>
        </w:rPr>
        <w:t>وَلا عَلَى الَّذِينَ</w:t>
      </w:r>
      <w:r w:rsidRPr="00AA0C1E">
        <w:rPr>
          <w:rStyle w:val="libAlaemChar"/>
          <w:rtl/>
        </w:rPr>
        <w:t>)</w:t>
      </w:r>
      <w:r w:rsidRPr="00F257BB">
        <w:rPr>
          <w:rtl/>
        </w:rPr>
        <w:t xml:space="preserve"> عطف على الضعفاء</w:t>
      </w:r>
      <w:r>
        <w:rPr>
          <w:rtl/>
        </w:rPr>
        <w:t xml:space="preserve">، </w:t>
      </w:r>
      <w:r w:rsidRPr="00F257BB">
        <w:rPr>
          <w:rtl/>
        </w:rPr>
        <w:t xml:space="preserve">أو على المحسنين </w:t>
      </w:r>
      <w:r w:rsidRPr="00AA0C1E">
        <w:rPr>
          <w:rStyle w:val="libAlaemChar"/>
          <w:rtl/>
        </w:rPr>
        <w:t>(</w:t>
      </w:r>
      <w:r w:rsidRPr="002F767C">
        <w:rPr>
          <w:rStyle w:val="libAieChar"/>
          <w:rtl/>
        </w:rPr>
        <w:t>إِذا ما أَتَوْكَ لِتَحْمِلَهُمْ</w:t>
      </w:r>
      <w:r w:rsidRPr="00AA0C1E">
        <w:rPr>
          <w:rStyle w:val="libAlaemChar"/>
          <w:rtl/>
        </w:rPr>
        <w:t>)</w:t>
      </w:r>
      <w:r w:rsidRPr="00F257BB">
        <w:rPr>
          <w:rtl/>
        </w:rPr>
        <w:t xml:space="preserve"> أي</w:t>
      </w:r>
      <w:r>
        <w:rPr>
          <w:rtl/>
        </w:rPr>
        <w:t xml:space="preserve">: </w:t>
      </w:r>
      <w:r w:rsidRPr="00F257BB">
        <w:rPr>
          <w:rtl/>
        </w:rPr>
        <w:t>جاؤا يسألونك مركبا يركبونه فيخرجون معك إلى الجهاد</w:t>
      </w:r>
      <w:r>
        <w:rPr>
          <w:rtl/>
        </w:rPr>
        <w:t xml:space="preserve">، </w:t>
      </w:r>
      <w:r w:rsidRPr="00F257BB">
        <w:rPr>
          <w:rtl/>
        </w:rPr>
        <w:t xml:space="preserve">إذ ليس معهم من الأموال والظهر ما يمكنهم للخروج في سبيل الله </w:t>
      </w:r>
      <w:r w:rsidRPr="00AA0C1E">
        <w:rPr>
          <w:rStyle w:val="libAlaemChar"/>
          <w:rtl/>
        </w:rPr>
        <w:t>(</w:t>
      </w:r>
      <w:r w:rsidRPr="002F767C">
        <w:rPr>
          <w:rStyle w:val="libAieChar"/>
          <w:rtl/>
        </w:rPr>
        <w:t>قُلْتَ لا أَجِدُ ما أَحْمِلُكُمْ عَلَيْهِ</w:t>
      </w:r>
      <w:r w:rsidRPr="00AA0C1E">
        <w:rPr>
          <w:rStyle w:val="libAlaemChar"/>
          <w:rtl/>
        </w:rPr>
        <w:t>)</w:t>
      </w:r>
      <w:r w:rsidRPr="00F257BB">
        <w:rPr>
          <w:rtl/>
        </w:rPr>
        <w:t xml:space="preserve"> حال من الكاف في أتوك بإضمار «قد» </w:t>
      </w:r>
      <w:r w:rsidRPr="00AA0C1E">
        <w:rPr>
          <w:rStyle w:val="libAlaemChar"/>
          <w:rtl/>
        </w:rPr>
        <w:t>(</w:t>
      </w:r>
      <w:r w:rsidRPr="002F767C">
        <w:rPr>
          <w:rStyle w:val="libAieChar"/>
          <w:rtl/>
        </w:rPr>
        <w:t>تَوَلَّوْا</w:t>
      </w:r>
      <w:r w:rsidRPr="00AA0C1E">
        <w:rPr>
          <w:rStyle w:val="libAlaemChar"/>
          <w:rtl/>
        </w:rPr>
        <w:t>)</w:t>
      </w:r>
      <w:r w:rsidRPr="00F257BB">
        <w:rPr>
          <w:rtl/>
        </w:rPr>
        <w:t xml:space="preserve"> جواب «إذا» أي</w:t>
      </w:r>
      <w:r>
        <w:rPr>
          <w:rtl/>
        </w:rPr>
        <w:t xml:space="preserve">: </w:t>
      </w:r>
      <w:r w:rsidRPr="00F257BB">
        <w:rPr>
          <w:rtl/>
        </w:rPr>
        <w:t xml:space="preserve">رجعوا عنك </w:t>
      </w:r>
      <w:r w:rsidRPr="00AA0C1E">
        <w:rPr>
          <w:rStyle w:val="libAlaemChar"/>
          <w:rtl/>
        </w:rPr>
        <w:t>(</w:t>
      </w:r>
      <w:r w:rsidRPr="002F767C">
        <w:rPr>
          <w:rStyle w:val="libAieChar"/>
          <w:rtl/>
        </w:rPr>
        <w:t>وَأَعْيُنُهُمْ تَفِيضُ مِنَ الدَّمْعِ</w:t>
      </w:r>
      <w:r w:rsidRPr="00AA0C1E">
        <w:rPr>
          <w:rStyle w:val="libAlaemChar"/>
          <w:rtl/>
        </w:rPr>
        <w:t>)</w:t>
      </w:r>
      <w:r w:rsidRPr="00F257BB">
        <w:rPr>
          <w:rtl/>
        </w:rPr>
        <w:t xml:space="preserve"> أي</w:t>
      </w:r>
      <w:r>
        <w:rPr>
          <w:rtl/>
        </w:rPr>
        <w:t xml:space="preserve">: </w:t>
      </w:r>
      <w:r w:rsidRPr="00F257BB">
        <w:rPr>
          <w:rtl/>
        </w:rPr>
        <w:t>من دمعها</w:t>
      </w:r>
      <w:r>
        <w:rPr>
          <w:rtl/>
        </w:rPr>
        <w:t xml:space="preserve">، </w:t>
      </w:r>
      <w:r w:rsidRPr="00F257BB">
        <w:rPr>
          <w:rtl/>
        </w:rPr>
        <w:t>فإنّ «من» للبيان</w:t>
      </w:r>
      <w:r>
        <w:rPr>
          <w:rtl/>
        </w:rPr>
        <w:t xml:space="preserve">، </w:t>
      </w:r>
      <w:r w:rsidRPr="00F257BB">
        <w:rPr>
          <w:rtl/>
        </w:rPr>
        <w:t>وهي مع المجرور في محلّ النصب على التمييز. وهذا ابلغ من</w:t>
      </w:r>
      <w:r>
        <w:rPr>
          <w:rtl/>
        </w:rPr>
        <w:t xml:space="preserve">: </w:t>
      </w:r>
      <w:r w:rsidRPr="00F257BB">
        <w:rPr>
          <w:rtl/>
        </w:rPr>
        <w:t>يفيض دمعها</w:t>
      </w:r>
      <w:r>
        <w:rPr>
          <w:rtl/>
        </w:rPr>
        <w:t xml:space="preserve">، </w:t>
      </w:r>
      <w:r w:rsidRPr="00F257BB">
        <w:rPr>
          <w:rtl/>
        </w:rPr>
        <w:t xml:space="preserve">لأنّه يدلّ على أنّ العين جعلت كأنّ كلّها دمعا فيّاضا </w:t>
      </w:r>
      <w:r w:rsidRPr="00AA0C1E">
        <w:rPr>
          <w:rStyle w:val="libAlaemChar"/>
          <w:rtl/>
        </w:rPr>
        <w:t>(</w:t>
      </w:r>
      <w:r w:rsidRPr="002F767C">
        <w:rPr>
          <w:rStyle w:val="libAieChar"/>
          <w:rtl/>
        </w:rPr>
        <w:t>حَزَناً</w:t>
      </w:r>
      <w:r w:rsidRPr="00AA0C1E">
        <w:rPr>
          <w:rStyle w:val="libAlaemChar"/>
          <w:rtl/>
        </w:rPr>
        <w:t>)</w:t>
      </w:r>
      <w:r w:rsidRPr="00F257BB">
        <w:rPr>
          <w:rtl/>
        </w:rPr>
        <w:t xml:space="preserve"> نصب على العلّة أو الحال أو المصدر لفعل دلّ عليه ما قبله </w:t>
      </w:r>
      <w:r w:rsidRPr="00AA0C1E">
        <w:rPr>
          <w:rStyle w:val="libAlaemChar"/>
          <w:rtl/>
        </w:rPr>
        <w:t>(</w:t>
      </w:r>
      <w:r w:rsidRPr="002F767C">
        <w:rPr>
          <w:rStyle w:val="libAieChar"/>
          <w:rtl/>
        </w:rPr>
        <w:t>أَلَّا يَجِدُوا</w:t>
      </w:r>
      <w:r w:rsidRPr="00AA0C1E">
        <w:rPr>
          <w:rStyle w:val="libAlaemChar"/>
          <w:rtl/>
        </w:rPr>
        <w:t>)</w:t>
      </w:r>
      <w:r w:rsidRPr="00F257BB">
        <w:rPr>
          <w:rtl/>
        </w:rPr>
        <w:t xml:space="preserve"> متعلّق</w:t>
      </w:r>
      <w:r>
        <w:rPr>
          <w:rtl/>
        </w:rPr>
        <w:t xml:space="preserve"> بـ </w:t>
      </w:r>
      <w:r w:rsidRPr="00F257BB">
        <w:rPr>
          <w:rtl/>
        </w:rPr>
        <w:t>«حزنا» أو</w:t>
      </w:r>
      <w:r>
        <w:rPr>
          <w:rtl/>
        </w:rPr>
        <w:t xml:space="preserve"> بـ </w:t>
      </w:r>
      <w:r w:rsidRPr="00F257BB">
        <w:rPr>
          <w:rtl/>
        </w:rPr>
        <w:t>«تفيض» على تقدير اللام</w:t>
      </w:r>
      <w:r>
        <w:rPr>
          <w:rtl/>
        </w:rPr>
        <w:t xml:space="preserve">، </w:t>
      </w:r>
      <w:r w:rsidRPr="00F257BB">
        <w:rPr>
          <w:rtl/>
        </w:rPr>
        <w:t>أي</w:t>
      </w:r>
      <w:r>
        <w:rPr>
          <w:rtl/>
        </w:rPr>
        <w:t xml:space="preserve">: </w:t>
      </w:r>
      <w:r w:rsidRPr="00F257BB">
        <w:rPr>
          <w:rtl/>
        </w:rPr>
        <w:t xml:space="preserve">لئلّا يجدوا </w:t>
      </w:r>
      <w:r w:rsidRPr="00AA0C1E">
        <w:rPr>
          <w:rStyle w:val="libAlaemChar"/>
          <w:rtl/>
        </w:rPr>
        <w:t>(</w:t>
      </w:r>
      <w:r w:rsidRPr="002F767C">
        <w:rPr>
          <w:rStyle w:val="libAieChar"/>
          <w:rtl/>
        </w:rPr>
        <w:t>ما يُنْفِقُونَ</w:t>
      </w:r>
      <w:r w:rsidRPr="00AA0C1E">
        <w:rPr>
          <w:rStyle w:val="libAlaemChar"/>
          <w:rtl/>
        </w:rPr>
        <w:t>)</w:t>
      </w:r>
      <w:r w:rsidRPr="00F257BB">
        <w:rPr>
          <w:rtl/>
        </w:rPr>
        <w:t xml:space="preserve"> في مغزاهم.</w:t>
      </w:r>
    </w:p>
    <w:p w14:paraId="4452A919" w14:textId="77777777" w:rsidR="003A1D5F" w:rsidRPr="00F257BB" w:rsidRDefault="003A1D5F" w:rsidP="000E6E49">
      <w:pPr>
        <w:pStyle w:val="libNormal"/>
        <w:rPr>
          <w:rtl/>
        </w:rPr>
      </w:pPr>
      <w:r w:rsidRPr="00F257BB">
        <w:rPr>
          <w:rtl/>
        </w:rPr>
        <w:t>عن الواقدي</w:t>
      </w:r>
      <w:r>
        <w:rPr>
          <w:rtl/>
        </w:rPr>
        <w:t xml:space="preserve">: </w:t>
      </w:r>
      <w:r w:rsidRPr="00F257BB">
        <w:rPr>
          <w:rtl/>
        </w:rPr>
        <w:t>أنّهم</w:t>
      </w:r>
      <w:r w:rsidRPr="00837285">
        <w:rPr>
          <w:rtl/>
        </w:rPr>
        <w:t xml:space="preserve"> </w:t>
      </w:r>
      <w:r w:rsidRPr="00F257BB">
        <w:rPr>
          <w:rtl/>
        </w:rPr>
        <w:t>ل</w:t>
      </w:r>
      <w:r>
        <w:rPr>
          <w:rFonts w:hint="cs"/>
          <w:rtl/>
        </w:rPr>
        <w:t>ـ</w:t>
      </w:r>
      <w:r w:rsidRPr="00F257BB">
        <w:rPr>
          <w:rtl/>
        </w:rPr>
        <w:t>مّا بكوا كثيرا حمل عثمان منهم رجلين</w:t>
      </w:r>
      <w:r>
        <w:rPr>
          <w:rtl/>
        </w:rPr>
        <w:t xml:space="preserve">، </w:t>
      </w:r>
      <w:r w:rsidRPr="00F257BB">
        <w:rPr>
          <w:rtl/>
        </w:rPr>
        <w:t>والعبّاس بن</w:t>
      </w:r>
    </w:p>
    <w:p w14:paraId="322E0F88" w14:textId="77777777" w:rsidR="003A1D5F" w:rsidRPr="00F257BB" w:rsidRDefault="003A1D5F" w:rsidP="002F767C">
      <w:pPr>
        <w:pStyle w:val="libNormal0"/>
        <w:rPr>
          <w:rtl/>
        </w:rPr>
      </w:pPr>
      <w:r>
        <w:rPr>
          <w:rtl/>
        </w:rPr>
        <w:br w:type="page"/>
      </w:r>
      <w:r w:rsidRPr="00F257BB">
        <w:rPr>
          <w:rtl/>
        </w:rPr>
        <w:lastRenderedPageBreak/>
        <w:t>عبد المطّلب رجلين</w:t>
      </w:r>
      <w:r>
        <w:rPr>
          <w:rtl/>
        </w:rPr>
        <w:t xml:space="preserve">، </w:t>
      </w:r>
      <w:r w:rsidRPr="00F257BB">
        <w:rPr>
          <w:rtl/>
        </w:rPr>
        <w:t>ويامين بن كعب النضري ثلاثة.</w:t>
      </w:r>
    </w:p>
    <w:p w14:paraId="2C169A04" w14:textId="77777777" w:rsidR="003A1D5F" w:rsidRPr="00F257BB" w:rsidRDefault="003A1D5F" w:rsidP="000E6E49">
      <w:pPr>
        <w:pStyle w:val="libNormal"/>
        <w:rPr>
          <w:rtl/>
        </w:rPr>
      </w:pPr>
      <w:r w:rsidRPr="00AA0C1E">
        <w:rPr>
          <w:rStyle w:val="libAlaemChar"/>
          <w:rtl/>
        </w:rPr>
        <w:t>(</w:t>
      </w:r>
      <w:r w:rsidRPr="002F767C">
        <w:rPr>
          <w:rStyle w:val="libAieChar"/>
          <w:rtl/>
        </w:rPr>
        <w:t>إِنَّمَا السَّبِيلُ</w:t>
      </w:r>
      <w:r w:rsidRPr="00AA0C1E">
        <w:rPr>
          <w:rStyle w:val="libAlaemChar"/>
          <w:rtl/>
        </w:rPr>
        <w:t>)</w:t>
      </w:r>
      <w:r w:rsidRPr="00F257BB">
        <w:rPr>
          <w:rtl/>
        </w:rPr>
        <w:t xml:space="preserve"> بالمعاتبة </w:t>
      </w:r>
      <w:r w:rsidRPr="00AA0C1E">
        <w:rPr>
          <w:rStyle w:val="libAlaemChar"/>
          <w:rtl/>
        </w:rPr>
        <w:t>(</w:t>
      </w:r>
      <w:r w:rsidRPr="002F767C">
        <w:rPr>
          <w:rStyle w:val="libAieChar"/>
          <w:rtl/>
        </w:rPr>
        <w:t>عَلَى الَّذِينَ يَسْتَأْذِنُونَكَ وَهُمْ أَغْنِياءُ</w:t>
      </w:r>
      <w:r w:rsidRPr="00AA0C1E">
        <w:rPr>
          <w:rStyle w:val="libAlaemChar"/>
          <w:rtl/>
        </w:rPr>
        <w:t>)</w:t>
      </w:r>
      <w:r w:rsidRPr="00F257BB">
        <w:rPr>
          <w:rtl/>
        </w:rPr>
        <w:t xml:space="preserve"> واجدون الأهبة </w:t>
      </w:r>
      <w:r w:rsidRPr="00AA0C1E">
        <w:rPr>
          <w:rStyle w:val="libAlaemChar"/>
          <w:rtl/>
        </w:rPr>
        <w:t>(</w:t>
      </w:r>
      <w:r w:rsidRPr="002F767C">
        <w:rPr>
          <w:rStyle w:val="libAieChar"/>
          <w:rtl/>
        </w:rPr>
        <w:t>رَضُوا بِأَنْ يَكُونُوا مَعَ الْخَوالِفِ</w:t>
      </w:r>
      <w:r w:rsidRPr="00AA0C1E">
        <w:rPr>
          <w:rStyle w:val="libAlaemChar"/>
          <w:rtl/>
        </w:rPr>
        <w:t>)</w:t>
      </w:r>
      <w:r w:rsidRPr="00F257BB">
        <w:rPr>
          <w:rtl/>
        </w:rPr>
        <w:t xml:space="preserve"> استئناف لبيان ما هو السبب لاستئذانهم من غير عذر</w:t>
      </w:r>
      <w:r>
        <w:rPr>
          <w:rtl/>
        </w:rPr>
        <w:t xml:space="preserve">، </w:t>
      </w:r>
      <w:r w:rsidRPr="00F257BB">
        <w:rPr>
          <w:rtl/>
        </w:rPr>
        <w:t>كأنّه قيل</w:t>
      </w:r>
      <w:r>
        <w:rPr>
          <w:rtl/>
        </w:rPr>
        <w:t xml:space="preserve">: </w:t>
      </w:r>
      <w:r w:rsidRPr="00F257BB">
        <w:rPr>
          <w:rtl/>
        </w:rPr>
        <w:t>ما بالهم استأذنوا وهم أغنياء</w:t>
      </w:r>
      <w:r>
        <w:rPr>
          <w:rtl/>
        </w:rPr>
        <w:t>؟</w:t>
      </w:r>
      <w:r w:rsidRPr="00F257BB">
        <w:rPr>
          <w:rtl/>
        </w:rPr>
        <w:t xml:space="preserve"> فقيل</w:t>
      </w:r>
      <w:r>
        <w:rPr>
          <w:rtl/>
        </w:rPr>
        <w:t xml:space="preserve">: </w:t>
      </w:r>
      <w:r w:rsidRPr="00F257BB">
        <w:rPr>
          <w:rtl/>
        </w:rPr>
        <w:t xml:space="preserve">رضوا بالدناءة والانتظام في سلك الخوالف إيثارا للدعة </w:t>
      </w:r>
      <w:r w:rsidRPr="00AA0C1E">
        <w:rPr>
          <w:rStyle w:val="libAlaemChar"/>
          <w:rtl/>
        </w:rPr>
        <w:t>(</w:t>
      </w:r>
      <w:r w:rsidRPr="002F767C">
        <w:rPr>
          <w:rStyle w:val="libAieChar"/>
          <w:rtl/>
        </w:rPr>
        <w:t>وَطَبَعَ اللهُ عَلى قُلُوبِهِمْ</w:t>
      </w:r>
      <w:r w:rsidRPr="00AA0C1E">
        <w:rPr>
          <w:rStyle w:val="libAlaemChar"/>
          <w:rtl/>
        </w:rPr>
        <w:t>)</w:t>
      </w:r>
      <w:r w:rsidRPr="00F257BB">
        <w:rPr>
          <w:rtl/>
        </w:rPr>
        <w:t xml:space="preserve"> خذلانا وتخلية حتّى غفلوا عن وخامة العاقبة </w:t>
      </w:r>
      <w:r w:rsidRPr="00AA0C1E">
        <w:rPr>
          <w:rStyle w:val="libAlaemChar"/>
          <w:rtl/>
        </w:rPr>
        <w:t>(</w:t>
      </w:r>
      <w:r w:rsidRPr="002F767C">
        <w:rPr>
          <w:rStyle w:val="libAieChar"/>
          <w:rtl/>
        </w:rPr>
        <w:t>فَهُمْ لا يَعْلَمُونَ</w:t>
      </w:r>
      <w:r w:rsidRPr="00AA0C1E">
        <w:rPr>
          <w:rStyle w:val="libAlaemChar"/>
          <w:rtl/>
        </w:rPr>
        <w:t>)</w:t>
      </w:r>
      <w:r w:rsidRPr="00F257BB">
        <w:rPr>
          <w:rtl/>
        </w:rPr>
        <w:t xml:space="preserve"> عاقبته في التخلّف.</w:t>
      </w:r>
    </w:p>
    <w:p w14:paraId="7A1F5B79" w14:textId="77777777" w:rsidR="003A1D5F" w:rsidRPr="00F257BB" w:rsidRDefault="003A1D5F" w:rsidP="000E6E49">
      <w:pPr>
        <w:pStyle w:val="libNormal"/>
        <w:rPr>
          <w:rtl/>
        </w:rPr>
      </w:pPr>
      <w:r w:rsidRPr="00AA0C1E">
        <w:rPr>
          <w:rStyle w:val="libAlaemChar"/>
          <w:rtl/>
        </w:rPr>
        <w:t>(</w:t>
      </w:r>
      <w:r w:rsidRPr="002F767C">
        <w:rPr>
          <w:rStyle w:val="libAieChar"/>
          <w:rtl/>
        </w:rPr>
        <w:t>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تَعْمَلُونَ (94) سَيَحْلِفُونَ بِاللهِ لَكُمْ إِذَا انْقَلَبْتُمْ إِلَيْهِمْ لِتُعْرِضُوا عَنْهُمْ فَأَعْرِضُوا عَنْهُمْ إِنَّهُمْ رِجْسٌ وَمَأْواهُمْ جَهَنَّمُ جَزاءً بِما كانُوا يَكْسِبُونَ (95) يَحْلِفُونَ لَكُمْ لِتَرْضَوْا عَنْهُمْ فَإِنْ تَرْضَوْا عَنْهُمْ فَإِنَّ اللهَ لا يَرْضى عَنِ الْقَوْمِ الْفاسِقِينَ (96)</w:t>
      </w:r>
      <w:r w:rsidRPr="00AA0C1E">
        <w:rPr>
          <w:rStyle w:val="libAlaemChar"/>
          <w:rtl/>
        </w:rPr>
        <w:t>)</w:t>
      </w:r>
    </w:p>
    <w:p w14:paraId="200530DD" w14:textId="77777777" w:rsidR="003A1D5F" w:rsidRPr="00F257BB" w:rsidRDefault="003A1D5F" w:rsidP="000E6E49">
      <w:pPr>
        <w:pStyle w:val="libNormal"/>
        <w:rPr>
          <w:rtl/>
        </w:rPr>
      </w:pPr>
      <w:r w:rsidRPr="00F257BB">
        <w:rPr>
          <w:rtl/>
        </w:rPr>
        <w:t>قيل</w:t>
      </w:r>
      <w:r>
        <w:rPr>
          <w:rtl/>
        </w:rPr>
        <w:t xml:space="preserve">: </w:t>
      </w:r>
      <w:r w:rsidRPr="00F257BB">
        <w:rPr>
          <w:rtl/>
        </w:rPr>
        <w:t>إنّ ثمانين رجلا من المنافقين</w:t>
      </w:r>
      <w:r>
        <w:rPr>
          <w:rtl/>
        </w:rPr>
        <w:t xml:space="preserve">، </w:t>
      </w:r>
      <w:r w:rsidRPr="00F257BB">
        <w:rPr>
          <w:rtl/>
        </w:rPr>
        <w:t>منهم جدّ بن قيس ومعتب بن قشير</w:t>
      </w:r>
      <w:r>
        <w:rPr>
          <w:rtl/>
        </w:rPr>
        <w:t xml:space="preserve">، </w:t>
      </w:r>
      <w:r w:rsidRPr="00F257BB">
        <w:rPr>
          <w:rtl/>
        </w:rPr>
        <w:t xml:space="preserve">اعتذروا إلى النبيّ </w:t>
      </w:r>
      <w:r w:rsidRPr="00AA0C1E">
        <w:rPr>
          <w:rStyle w:val="libAlaemChar"/>
          <w:rtl/>
        </w:rPr>
        <w:t>صلى‌الله‌عليه‌وآله‌وسلم</w:t>
      </w:r>
      <w:r w:rsidRPr="00F257BB">
        <w:rPr>
          <w:rtl/>
        </w:rPr>
        <w:t xml:space="preserve"> في تخلّفهم</w:t>
      </w:r>
      <w:r w:rsidRPr="00837285">
        <w:rPr>
          <w:rtl/>
        </w:rPr>
        <w:t xml:space="preserve"> </w:t>
      </w:r>
      <w:r w:rsidRPr="00F257BB">
        <w:rPr>
          <w:rtl/>
        </w:rPr>
        <w:t>ل</w:t>
      </w:r>
      <w:r>
        <w:rPr>
          <w:rFonts w:hint="cs"/>
          <w:rtl/>
        </w:rPr>
        <w:t>ـ</w:t>
      </w:r>
      <w:r w:rsidRPr="00F257BB">
        <w:rPr>
          <w:rtl/>
        </w:rPr>
        <w:t>مّا قدم راجعا من تبوك</w:t>
      </w:r>
      <w:r>
        <w:rPr>
          <w:rtl/>
        </w:rPr>
        <w:t xml:space="preserve">، </w:t>
      </w:r>
      <w:r w:rsidRPr="00F257BB">
        <w:rPr>
          <w:rtl/>
        </w:rPr>
        <w:t>فقال</w:t>
      </w:r>
      <w:r>
        <w:rPr>
          <w:rtl/>
        </w:rPr>
        <w:t xml:space="preserve">: </w:t>
      </w:r>
      <w:r w:rsidRPr="00F257BB">
        <w:rPr>
          <w:rtl/>
        </w:rPr>
        <w:t>لا تجالسوهم ولا تكلّموهم</w:t>
      </w:r>
      <w:r>
        <w:rPr>
          <w:rtl/>
        </w:rPr>
        <w:t xml:space="preserve">، </w:t>
      </w:r>
      <w:r w:rsidRPr="00F257BB">
        <w:rPr>
          <w:rtl/>
        </w:rPr>
        <w:t>فنزلت</w:t>
      </w:r>
      <w:r>
        <w:rPr>
          <w:rtl/>
        </w:rPr>
        <w:t xml:space="preserve">: </w:t>
      </w:r>
      <w:r w:rsidRPr="00AA0C1E">
        <w:rPr>
          <w:rStyle w:val="libAlaemChar"/>
          <w:rtl/>
        </w:rPr>
        <w:t>(</w:t>
      </w:r>
      <w:r w:rsidRPr="002F767C">
        <w:rPr>
          <w:rStyle w:val="libAieChar"/>
          <w:rtl/>
        </w:rPr>
        <w:t>يَعْتَذِرُونَ إِلَيْكُمْ</w:t>
      </w:r>
      <w:r w:rsidRPr="00AA0C1E">
        <w:rPr>
          <w:rStyle w:val="libAlaemChar"/>
          <w:rtl/>
        </w:rPr>
        <w:t>)</w:t>
      </w:r>
      <w:r w:rsidRPr="00F257BB">
        <w:rPr>
          <w:rtl/>
        </w:rPr>
        <w:t xml:space="preserve"> في التخلّف بالأباطيل </w:t>
      </w:r>
      <w:r w:rsidRPr="00AA0C1E">
        <w:rPr>
          <w:rStyle w:val="libAlaemChar"/>
          <w:rtl/>
        </w:rPr>
        <w:t>(</w:t>
      </w:r>
      <w:r w:rsidRPr="002F767C">
        <w:rPr>
          <w:rStyle w:val="libAieChar"/>
          <w:rtl/>
        </w:rPr>
        <w:t>إِذا رَجَعْتُمْ إِلَيْهِمْ</w:t>
      </w:r>
      <w:r w:rsidRPr="00AA0C1E">
        <w:rPr>
          <w:rStyle w:val="libAlaemChar"/>
          <w:rtl/>
        </w:rPr>
        <w:t>)</w:t>
      </w:r>
      <w:r w:rsidRPr="00F257BB">
        <w:rPr>
          <w:rtl/>
        </w:rPr>
        <w:t xml:space="preserve"> من هذا السفر </w:t>
      </w:r>
      <w:r w:rsidRPr="00AA0C1E">
        <w:rPr>
          <w:rStyle w:val="libAlaemChar"/>
          <w:rtl/>
        </w:rPr>
        <w:t>(</w:t>
      </w:r>
      <w:r w:rsidRPr="002F767C">
        <w:rPr>
          <w:rStyle w:val="libAieChar"/>
          <w:rtl/>
        </w:rPr>
        <w:t>قُلْ لا تَعْتَذِرُوا</w:t>
      </w:r>
      <w:r w:rsidRPr="00AA0C1E">
        <w:rPr>
          <w:rStyle w:val="libAlaemChar"/>
          <w:rtl/>
        </w:rPr>
        <w:t>)</w:t>
      </w:r>
      <w:r w:rsidRPr="00F257BB">
        <w:rPr>
          <w:rtl/>
        </w:rPr>
        <w:t xml:space="preserve"> بالمعاذير الكاذبة</w:t>
      </w:r>
      <w:r>
        <w:rPr>
          <w:rtl/>
        </w:rPr>
        <w:t xml:space="preserve">، </w:t>
      </w:r>
      <w:r w:rsidRPr="00F257BB">
        <w:rPr>
          <w:rtl/>
        </w:rPr>
        <w:t xml:space="preserve">لأنّه </w:t>
      </w:r>
      <w:r w:rsidRPr="00AA0C1E">
        <w:rPr>
          <w:rStyle w:val="libAlaemChar"/>
          <w:rtl/>
        </w:rPr>
        <w:t>(</w:t>
      </w:r>
      <w:r w:rsidRPr="002F767C">
        <w:rPr>
          <w:rStyle w:val="libAieChar"/>
          <w:rtl/>
        </w:rPr>
        <w:t>لَنْ نُؤْمِنَ لَكُمْ</w:t>
      </w:r>
      <w:r w:rsidRPr="00AA0C1E">
        <w:rPr>
          <w:rStyle w:val="libAlaemChar"/>
          <w:rtl/>
        </w:rPr>
        <w:t>)</w:t>
      </w:r>
      <w:r w:rsidRPr="00F257BB">
        <w:rPr>
          <w:rtl/>
        </w:rPr>
        <w:t xml:space="preserve"> لن نصدّقكم</w:t>
      </w:r>
      <w:r>
        <w:rPr>
          <w:rtl/>
        </w:rPr>
        <w:t xml:space="preserve">، </w:t>
      </w:r>
      <w:r w:rsidRPr="00F257BB">
        <w:rPr>
          <w:rtl/>
        </w:rPr>
        <w:t xml:space="preserve">لأنّه </w:t>
      </w:r>
      <w:r w:rsidRPr="00AA0C1E">
        <w:rPr>
          <w:rStyle w:val="libAlaemChar"/>
          <w:rtl/>
        </w:rPr>
        <w:t>(</w:t>
      </w:r>
      <w:r w:rsidRPr="002F767C">
        <w:rPr>
          <w:rStyle w:val="libAieChar"/>
          <w:rtl/>
        </w:rPr>
        <w:t>قَدْ نَبَّأَنَا اللهُ</w:t>
      </w:r>
      <w:r w:rsidRPr="00AA0C1E">
        <w:rPr>
          <w:rStyle w:val="libAlaemChar"/>
          <w:rtl/>
        </w:rPr>
        <w:t>)</w:t>
      </w:r>
      <w:r w:rsidRPr="00F257BB">
        <w:rPr>
          <w:rtl/>
        </w:rPr>
        <w:t xml:space="preserve"> أعلمنا بالوحي </w:t>
      </w:r>
      <w:r w:rsidRPr="00AA0C1E">
        <w:rPr>
          <w:rStyle w:val="libAlaemChar"/>
          <w:rtl/>
        </w:rPr>
        <w:t>(</w:t>
      </w:r>
      <w:r w:rsidRPr="002F767C">
        <w:rPr>
          <w:rStyle w:val="libAieChar"/>
          <w:rtl/>
        </w:rPr>
        <w:t>مِنْ أَخْبارِكُمْ</w:t>
      </w:r>
      <w:r w:rsidRPr="00AA0C1E">
        <w:rPr>
          <w:rStyle w:val="libAlaemChar"/>
          <w:rtl/>
        </w:rPr>
        <w:t>)</w:t>
      </w:r>
      <w:r w:rsidRPr="00F257BB">
        <w:rPr>
          <w:rtl/>
        </w:rPr>
        <w:t xml:space="preserve"> بعض أخباركم</w:t>
      </w:r>
      <w:r>
        <w:rPr>
          <w:rtl/>
        </w:rPr>
        <w:t xml:space="preserve">، </w:t>
      </w:r>
      <w:r w:rsidRPr="00F257BB">
        <w:rPr>
          <w:rtl/>
        </w:rPr>
        <w:t>وهو</w:t>
      </w:r>
    </w:p>
    <w:p w14:paraId="0230442A" w14:textId="77777777" w:rsidR="003A1D5F" w:rsidRPr="00F257BB" w:rsidRDefault="003A1D5F" w:rsidP="002F767C">
      <w:pPr>
        <w:pStyle w:val="libNormal0"/>
        <w:rPr>
          <w:rtl/>
        </w:rPr>
      </w:pPr>
      <w:r>
        <w:rPr>
          <w:rtl/>
        </w:rPr>
        <w:br w:type="page"/>
      </w:r>
      <w:r w:rsidRPr="00F257BB">
        <w:rPr>
          <w:rtl/>
        </w:rPr>
        <w:lastRenderedPageBreak/>
        <w:t xml:space="preserve">ما في ضمائركم من الشرّ والفساد </w:t>
      </w:r>
      <w:r w:rsidRPr="00AA0C1E">
        <w:rPr>
          <w:rStyle w:val="libAlaemChar"/>
          <w:rtl/>
        </w:rPr>
        <w:t>(</w:t>
      </w:r>
      <w:r w:rsidRPr="002F767C">
        <w:rPr>
          <w:rStyle w:val="libAieChar"/>
          <w:rtl/>
        </w:rPr>
        <w:t>وَسَيَرَى اللهُ عَمَلَكُمْ وَرَسُولُهُ</w:t>
      </w:r>
      <w:r w:rsidRPr="00AA0C1E">
        <w:rPr>
          <w:rStyle w:val="libAlaemChar"/>
          <w:rtl/>
        </w:rPr>
        <w:t>)</w:t>
      </w:r>
      <w:r w:rsidRPr="00F257BB">
        <w:rPr>
          <w:rtl/>
        </w:rPr>
        <w:t xml:space="preserve"> </w:t>
      </w:r>
      <w:r>
        <w:rPr>
          <w:rtl/>
        </w:rPr>
        <w:t>أ</w:t>
      </w:r>
      <w:r w:rsidRPr="00F257BB">
        <w:rPr>
          <w:rtl/>
        </w:rPr>
        <w:t>تتوبون عن الكفر أم تثبتون عليه</w:t>
      </w:r>
      <w:r>
        <w:rPr>
          <w:rtl/>
        </w:rPr>
        <w:t>؟</w:t>
      </w:r>
      <w:r w:rsidRPr="00F257BB">
        <w:rPr>
          <w:rtl/>
        </w:rPr>
        <w:t xml:space="preserve"> فكأنّه استتابة وإمهال للتوبة </w:t>
      </w:r>
      <w:r w:rsidRPr="00AA0C1E">
        <w:rPr>
          <w:rStyle w:val="libAlaemChar"/>
          <w:rtl/>
        </w:rPr>
        <w:t>(</w:t>
      </w:r>
      <w:r w:rsidRPr="002F767C">
        <w:rPr>
          <w:rStyle w:val="libAieChar"/>
          <w:rtl/>
        </w:rPr>
        <w:t>ثُمَّ تُرَدُّونَ إِلى عالِمِ الْغَيْبِ وَالشَّهادَةِ</w:t>
      </w:r>
      <w:r w:rsidRPr="00AA0C1E">
        <w:rPr>
          <w:rStyle w:val="libAlaemChar"/>
          <w:rtl/>
        </w:rPr>
        <w:t>)</w:t>
      </w:r>
      <w:r w:rsidRPr="00F257BB">
        <w:rPr>
          <w:rtl/>
        </w:rPr>
        <w:t xml:space="preserve"> أي</w:t>
      </w:r>
      <w:r>
        <w:rPr>
          <w:rtl/>
        </w:rPr>
        <w:t xml:space="preserve">: </w:t>
      </w:r>
      <w:r w:rsidRPr="00F257BB">
        <w:rPr>
          <w:rtl/>
        </w:rPr>
        <w:t>إليه</w:t>
      </w:r>
      <w:r>
        <w:rPr>
          <w:rtl/>
        </w:rPr>
        <w:t xml:space="preserve">، </w:t>
      </w:r>
      <w:r w:rsidRPr="00F257BB">
        <w:rPr>
          <w:rtl/>
        </w:rPr>
        <w:t>فوضع الوصف موضع الضمير</w:t>
      </w:r>
      <w:r>
        <w:rPr>
          <w:rtl/>
        </w:rPr>
        <w:t xml:space="preserve">، </w:t>
      </w:r>
      <w:r w:rsidRPr="00F257BB">
        <w:rPr>
          <w:rtl/>
        </w:rPr>
        <w:t>للدلالة على أنّه مطّلع على سرّهم وعلنهم</w:t>
      </w:r>
      <w:r>
        <w:rPr>
          <w:rtl/>
        </w:rPr>
        <w:t xml:space="preserve">، </w:t>
      </w:r>
      <w:r w:rsidRPr="00F257BB">
        <w:rPr>
          <w:rtl/>
        </w:rPr>
        <w:t xml:space="preserve">لا يفوت عن علمه شيء من ضمائرهم وأعمالهم </w:t>
      </w:r>
      <w:r w:rsidRPr="00AA0C1E">
        <w:rPr>
          <w:rStyle w:val="libAlaemChar"/>
          <w:rtl/>
        </w:rPr>
        <w:t>(</w:t>
      </w:r>
      <w:r w:rsidRPr="002F767C">
        <w:rPr>
          <w:rStyle w:val="libAieChar"/>
          <w:rtl/>
        </w:rPr>
        <w:t>فَيُنَبِّئُكُمْ بِما كُنْتُمْ تَعْمَلُونَ</w:t>
      </w:r>
      <w:r w:rsidRPr="00AA0C1E">
        <w:rPr>
          <w:rStyle w:val="libAlaemChar"/>
          <w:rtl/>
        </w:rPr>
        <w:t>)</w:t>
      </w:r>
      <w:r w:rsidRPr="00F257BB">
        <w:rPr>
          <w:rtl/>
        </w:rPr>
        <w:t xml:space="preserve"> بالتوبيخ والعقاب عليه.</w:t>
      </w:r>
    </w:p>
    <w:p w14:paraId="10B3A360" w14:textId="77777777" w:rsidR="003A1D5F" w:rsidRPr="00F257BB" w:rsidRDefault="003A1D5F" w:rsidP="000E6E49">
      <w:pPr>
        <w:pStyle w:val="libNormal"/>
        <w:rPr>
          <w:rtl/>
        </w:rPr>
      </w:pPr>
      <w:r w:rsidRPr="00AA0C1E">
        <w:rPr>
          <w:rStyle w:val="libAlaemChar"/>
          <w:rtl/>
        </w:rPr>
        <w:t>(</w:t>
      </w:r>
      <w:r w:rsidRPr="002F767C">
        <w:rPr>
          <w:rStyle w:val="libAieChar"/>
          <w:rtl/>
        </w:rPr>
        <w:t>سَيَحْلِفُونَ بِاللهِ لَكُمْ إِذَا انْقَلَبْتُمْ إِلَيْهِمْ لِتُعْرِضُوا عَنْهُمْ</w:t>
      </w:r>
      <w:r w:rsidRPr="00AA0C1E">
        <w:rPr>
          <w:rStyle w:val="libAlaemChar"/>
          <w:rtl/>
        </w:rPr>
        <w:t>)</w:t>
      </w:r>
      <w:r w:rsidRPr="00F257BB">
        <w:rPr>
          <w:rtl/>
        </w:rPr>
        <w:t xml:space="preserve"> لتصفحوا عن جرمهم</w:t>
      </w:r>
      <w:r>
        <w:rPr>
          <w:rtl/>
        </w:rPr>
        <w:t xml:space="preserve">، </w:t>
      </w:r>
      <w:r w:rsidRPr="00F257BB">
        <w:rPr>
          <w:rtl/>
        </w:rPr>
        <w:t xml:space="preserve">فلا تعاتبوهم ولا تعنّفوهم </w:t>
      </w:r>
      <w:r w:rsidRPr="00AA0C1E">
        <w:rPr>
          <w:rStyle w:val="libAlaemChar"/>
          <w:rtl/>
        </w:rPr>
        <w:t>(</w:t>
      </w:r>
      <w:r w:rsidRPr="002F767C">
        <w:rPr>
          <w:rStyle w:val="libAieChar"/>
          <w:rtl/>
        </w:rPr>
        <w:t>فَأَعْرِضُوا عَنْهُمْ</w:t>
      </w:r>
      <w:r w:rsidRPr="00AA0C1E">
        <w:rPr>
          <w:rStyle w:val="libAlaemChar"/>
          <w:rtl/>
        </w:rPr>
        <w:t>)</w:t>
      </w:r>
      <w:r w:rsidRPr="00F257BB">
        <w:rPr>
          <w:rtl/>
        </w:rPr>
        <w:t xml:space="preserve"> إعراض ردّ وإنكار وتكذيب</w:t>
      </w:r>
      <w:r>
        <w:rPr>
          <w:rtl/>
        </w:rPr>
        <w:t xml:space="preserve">، </w:t>
      </w:r>
      <w:r w:rsidRPr="00F257BB">
        <w:rPr>
          <w:rtl/>
        </w:rPr>
        <w:t xml:space="preserve">فلا توبّخوهم </w:t>
      </w:r>
      <w:r w:rsidRPr="00AA0C1E">
        <w:rPr>
          <w:rStyle w:val="libAlaemChar"/>
          <w:rtl/>
        </w:rPr>
        <w:t>(</w:t>
      </w:r>
      <w:r w:rsidRPr="002F767C">
        <w:rPr>
          <w:rStyle w:val="libAieChar"/>
          <w:rtl/>
        </w:rPr>
        <w:t>إِنَّهُمْ رِجْسٌ</w:t>
      </w:r>
      <w:r w:rsidRPr="00AA0C1E">
        <w:rPr>
          <w:rStyle w:val="libAlaemChar"/>
          <w:rtl/>
        </w:rPr>
        <w:t>)</w:t>
      </w:r>
      <w:r w:rsidRPr="00F257BB">
        <w:rPr>
          <w:rtl/>
        </w:rPr>
        <w:t xml:space="preserve"> نجس كالشيء الخبيث الّذي يجب الاجتناب عنه</w:t>
      </w:r>
      <w:r>
        <w:rPr>
          <w:rtl/>
        </w:rPr>
        <w:t xml:space="preserve">، </w:t>
      </w:r>
      <w:r w:rsidRPr="00F257BB">
        <w:rPr>
          <w:rtl/>
        </w:rPr>
        <w:t>فاجتنبوهم كما تجتنب الأنجاس</w:t>
      </w:r>
      <w:r>
        <w:rPr>
          <w:rtl/>
        </w:rPr>
        <w:t xml:space="preserve">، </w:t>
      </w:r>
      <w:r w:rsidRPr="00F257BB">
        <w:rPr>
          <w:rtl/>
        </w:rPr>
        <w:t>فإنّه لا ينفع فيهم التوبيخ والتعيير</w:t>
      </w:r>
      <w:r>
        <w:rPr>
          <w:rtl/>
        </w:rPr>
        <w:t xml:space="preserve">، </w:t>
      </w:r>
      <w:r w:rsidRPr="00F257BB">
        <w:rPr>
          <w:rtl/>
        </w:rPr>
        <w:t>فإن المقصود منه التطهير بالحمل على الإنابة</w:t>
      </w:r>
      <w:r>
        <w:rPr>
          <w:rtl/>
        </w:rPr>
        <w:t xml:space="preserve">، </w:t>
      </w:r>
      <w:r w:rsidRPr="00F257BB">
        <w:rPr>
          <w:rtl/>
        </w:rPr>
        <w:t>وهؤلاء أرجاس لا تقبل التطهير</w:t>
      </w:r>
      <w:r>
        <w:rPr>
          <w:rtl/>
        </w:rPr>
        <w:t xml:space="preserve">، </w:t>
      </w:r>
      <w:r w:rsidRPr="00F257BB">
        <w:rPr>
          <w:rtl/>
        </w:rPr>
        <w:t xml:space="preserve">فهو علّة الإعراض وترك المعاتبة </w:t>
      </w:r>
      <w:r w:rsidRPr="00AA0C1E">
        <w:rPr>
          <w:rStyle w:val="libAlaemChar"/>
          <w:rtl/>
        </w:rPr>
        <w:t>(</w:t>
      </w:r>
      <w:r w:rsidRPr="002F767C">
        <w:rPr>
          <w:rStyle w:val="libAieChar"/>
          <w:rtl/>
        </w:rPr>
        <w:t>وَمَأْواهُمْ جَهَنَّمُ</w:t>
      </w:r>
      <w:r w:rsidRPr="00AA0C1E">
        <w:rPr>
          <w:rStyle w:val="libAlaemChar"/>
          <w:rtl/>
        </w:rPr>
        <w:t>)</w:t>
      </w:r>
      <w:r w:rsidRPr="00F257BB">
        <w:rPr>
          <w:rtl/>
        </w:rPr>
        <w:t xml:space="preserve"> من تمام التعليل</w:t>
      </w:r>
      <w:r>
        <w:rPr>
          <w:rtl/>
        </w:rPr>
        <w:t xml:space="preserve">، </w:t>
      </w:r>
      <w:r w:rsidRPr="00F257BB">
        <w:rPr>
          <w:rtl/>
        </w:rPr>
        <w:t>وكأنّه قال</w:t>
      </w:r>
      <w:r>
        <w:rPr>
          <w:rtl/>
        </w:rPr>
        <w:t xml:space="preserve">: </w:t>
      </w:r>
      <w:r w:rsidRPr="00F257BB">
        <w:rPr>
          <w:rtl/>
        </w:rPr>
        <w:t>إنّهم أرجاس من أهل النار لا ينفع فيهم التوبيخ والعتاب في الدنيا والآخرة. أو تعليل ثان</w:t>
      </w:r>
      <w:r>
        <w:rPr>
          <w:rtl/>
        </w:rPr>
        <w:t xml:space="preserve">، </w:t>
      </w:r>
      <w:r w:rsidRPr="00F257BB">
        <w:rPr>
          <w:rtl/>
        </w:rPr>
        <w:t>والمعنى</w:t>
      </w:r>
      <w:r>
        <w:rPr>
          <w:rtl/>
        </w:rPr>
        <w:t xml:space="preserve">: </w:t>
      </w:r>
      <w:r w:rsidRPr="00F257BB">
        <w:rPr>
          <w:rtl/>
        </w:rPr>
        <w:t>أنّ النار كفتهم عتابا</w:t>
      </w:r>
      <w:r>
        <w:rPr>
          <w:rtl/>
        </w:rPr>
        <w:t xml:space="preserve">، </w:t>
      </w:r>
      <w:r w:rsidRPr="00F257BB">
        <w:rPr>
          <w:rtl/>
        </w:rPr>
        <w:t xml:space="preserve">فلا تتكلّفوا عتابهم </w:t>
      </w:r>
      <w:r w:rsidRPr="00AA0C1E">
        <w:rPr>
          <w:rStyle w:val="libAlaemChar"/>
          <w:rtl/>
        </w:rPr>
        <w:t>(</w:t>
      </w:r>
      <w:r w:rsidRPr="002F767C">
        <w:rPr>
          <w:rStyle w:val="libAieChar"/>
          <w:rtl/>
        </w:rPr>
        <w:t>جَزاءً بِما كانُوا يَكْسِبُونَ</w:t>
      </w:r>
      <w:r w:rsidRPr="00AA0C1E">
        <w:rPr>
          <w:rStyle w:val="libAlaemChar"/>
          <w:rtl/>
        </w:rPr>
        <w:t>)</w:t>
      </w:r>
      <w:r w:rsidRPr="00F257BB">
        <w:rPr>
          <w:rtl/>
        </w:rPr>
        <w:t xml:space="preserve"> يجوز أن يكون مصدرا</w:t>
      </w:r>
      <w:r>
        <w:rPr>
          <w:rtl/>
        </w:rPr>
        <w:t xml:space="preserve">، </w:t>
      </w:r>
      <w:r w:rsidRPr="00F257BB">
        <w:rPr>
          <w:rtl/>
        </w:rPr>
        <w:t>وأن يكون علّة.</w:t>
      </w:r>
    </w:p>
    <w:p w14:paraId="568F627B" w14:textId="77777777" w:rsidR="003A1D5F" w:rsidRPr="00F257BB" w:rsidRDefault="003A1D5F" w:rsidP="000E6E49">
      <w:pPr>
        <w:pStyle w:val="libNormal"/>
        <w:rPr>
          <w:rtl/>
        </w:rPr>
      </w:pPr>
      <w:r w:rsidRPr="00AA0C1E">
        <w:rPr>
          <w:rStyle w:val="libAlaemChar"/>
          <w:rtl/>
        </w:rPr>
        <w:t>(</w:t>
      </w:r>
      <w:r w:rsidRPr="002F767C">
        <w:rPr>
          <w:rStyle w:val="libAieChar"/>
          <w:rtl/>
        </w:rPr>
        <w:t>يَحْلِفُونَ لَكُمْ لِتَرْضَوْا عَنْهُمْ</w:t>
      </w:r>
      <w:r w:rsidRPr="00AA0C1E">
        <w:rPr>
          <w:rStyle w:val="libAlaemChar"/>
          <w:rtl/>
        </w:rPr>
        <w:t>)</w:t>
      </w:r>
      <w:r w:rsidRPr="00F257BB">
        <w:rPr>
          <w:rtl/>
        </w:rPr>
        <w:t xml:space="preserve"> بحلفهم</w:t>
      </w:r>
      <w:r>
        <w:rPr>
          <w:rtl/>
        </w:rPr>
        <w:t xml:space="preserve">، </w:t>
      </w:r>
      <w:r w:rsidRPr="00F257BB">
        <w:rPr>
          <w:rtl/>
        </w:rPr>
        <w:t xml:space="preserve">فتستديموا عليهم ما كنتم تفعلون بهم </w:t>
      </w:r>
      <w:r w:rsidRPr="00AA0C1E">
        <w:rPr>
          <w:rStyle w:val="libAlaemChar"/>
          <w:rtl/>
        </w:rPr>
        <w:t>(</w:t>
      </w:r>
      <w:r w:rsidRPr="002F767C">
        <w:rPr>
          <w:rStyle w:val="libAieChar"/>
          <w:rtl/>
        </w:rPr>
        <w:t>فَإِنْ تَرْضَوْا عَنْهُمْ فَإِنَّ اللهَ لا يَرْضى عَنِ الْقَوْمِ الْفاسِقِينَ</w:t>
      </w:r>
      <w:r w:rsidRPr="00AA0C1E">
        <w:rPr>
          <w:rStyle w:val="libAlaemChar"/>
          <w:rtl/>
        </w:rPr>
        <w:t>)</w:t>
      </w:r>
      <w:r w:rsidRPr="00F257BB">
        <w:rPr>
          <w:rtl/>
        </w:rPr>
        <w:t xml:space="preserve"> أي</w:t>
      </w:r>
      <w:r>
        <w:rPr>
          <w:rtl/>
        </w:rPr>
        <w:t xml:space="preserve">: </w:t>
      </w:r>
      <w:r w:rsidRPr="00F257BB">
        <w:rPr>
          <w:rtl/>
        </w:rPr>
        <w:t>فإنّ رضاكم لا يستلزم رضا الله</w:t>
      </w:r>
      <w:r>
        <w:rPr>
          <w:rtl/>
        </w:rPr>
        <w:t xml:space="preserve">، </w:t>
      </w:r>
      <w:r w:rsidRPr="00F257BB">
        <w:rPr>
          <w:rtl/>
        </w:rPr>
        <w:t>ورضاكم وحدكم لا ينفعهم إذا كانوا في سخط الله تعالى وعقابه. أو إن أمكنهم أن يلبسوا عليكم</w:t>
      </w:r>
      <w:r>
        <w:rPr>
          <w:rtl/>
        </w:rPr>
        <w:t xml:space="preserve">، </w:t>
      </w:r>
      <w:r w:rsidRPr="00F257BB">
        <w:rPr>
          <w:rtl/>
        </w:rPr>
        <w:t>لا يمكنهم أن يلبسوا على الله تعالى</w:t>
      </w:r>
      <w:r>
        <w:rPr>
          <w:rtl/>
        </w:rPr>
        <w:t xml:space="preserve">، </w:t>
      </w:r>
      <w:r w:rsidRPr="00F257BB">
        <w:rPr>
          <w:rtl/>
        </w:rPr>
        <w:t>فلا يهتك سترهم</w:t>
      </w:r>
      <w:r>
        <w:rPr>
          <w:rtl/>
        </w:rPr>
        <w:t xml:space="preserve">، </w:t>
      </w:r>
      <w:r w:rsidRPr="00F257BB">
        <w:rPr>
          <w:rtl/>
        </w:rPr>
        <w:t>ولا ينزل الهوان بهم. والمقصود من الآية النهي عن الرضا عنهم والاغترار بمعاذيرهم</w:t>
      </w:r>
      <w:r>
        <w:rPr>
          <w:rtl/>
        </w:rPr>
        <w:t xml:space="preserve">، </w:t>
      </w:r>
      <w:r w:rsidRPr="00F257BB">
        <w:rPr>
          <w:rtl/>
        </w:rPr>
        <w:t>بعد الأمر بالإعراض وعدم الالتفات نحوهم.</w:t>
      </w:r>
    </w:p>
    <w:p w14:paraId="55C1F9E6" w14:textId="77777777" w:rsidR="003A1D5F" w:rsidRPr="00F257BB" w:rsidRDefault="003A1D5F" w:rsidP="000E6E49">
      <w:pPr>
        <w:pStyle w:val="libNormal"/>
        <w:rPr>
          <w:rtl/>
        </w:rPr>
      </w:pPr>
      <w:r w:rsidRPr="00F257BB">
        <w:rPr>
          <w:rtl/>
        </w:rPr>
        <w:t>وفي هذه الآية دلالة على أنّ من طلب بفعله رضا الناس ولم يطلب رضا الله تعالى</w:t>
      </w:r>
      <w:r>
        <w:rPr>
          <w:rtl/>
        </w:rPr>
        <w:t xml:space="preserve">، </w:t>
      </w:r>
      <w:r w:rsidRPr="00F257BB">
        <w:rPr>
          <w:rtl/>
        </w:rPr>
        <w:t>فإنّ الله يسخط الناس عليه</w:t>
      </w:r>
      <w:r>
        <w:rPr>
          <w:rtl/>
        </w:rPr>
        <w:t xml:space="preserve">، </w:t>
      </w:r>
      <w:r w:rsidRPr="00F257BB">
        <w:rPr>
          <w:rtl/>
        </w:rPr>
        <w:t>كما</w:t>
      </w:r>
      <w:r>
        <w:rPr>
          <w:rFonts w:hint="cs"/>
          <w:rtl/>
        </w:rPr>
        <w:t xml:space="preserve"> </w:t>
      </w:r>
      <w:r w:rsidRPr="00F257BB">
        <w:rPr>
          <w:rtl/>
        </w:rPr>
        <w:t xml:space="preserve">جاء في الحديث عن النبيّ </w:t>
      </w:r>
      <w:r w:rsidRPr="00AA0C1E">
        <w:rPr>
          <w:rStyle w:val="libAlaemChar"/>
          <w:rtl/>
        </w:rPr>
        <w:t>صلى‌الله‌عليه‌وآله‌وسلم</w:t>
      </w:r>
      <w:r w:rsidRPr="00F257BB">
        <w:rPr>
          <w:rtl/>
        </w:rPr>
        <w:t xml:space="preserve"> أنّه قال :</w:t>
      </w:r>
    </w:p>
    <w:p w14:paraId="0D9CD801" w14:textId="77777777" w:rsidR="003A1D5F" w:rsidRPr="00F257BB" w:rsidRDefault="003A1D5F" w:rsidP="002F767C">
      <w:pPr>
        <w:pStyle w:val="libNormal0"/>
        <w:rPr>
          <w:rtl/>
        </w:rPr>
      </w:pPr>
      <w:r>
        <w:rPr>
          <w:rtl/>
        </w:rPr>
        <w:br w:type="page"/>
      </w:r>
      <w:r w:rsidRPr="00F257BB">
        <w:rPr>
          <w:rtl/>
        </w:rPr>
        <w:lastRenderedPageBreak/>
        <w:t xml:space="preserve">«من التمس رضا الله بسخط الناس </w:t>
      </w:r>
      <w:r w:rsidRPr="00AA0C1E">
        <w:rPr>
          <w:rStyle w:val="libAlaemChar"/>
          <w:rtl/>
        </w:rPr>
        <w:t>رضي‌الله‌عنه</w:t>
      </w:r>
      <w:r w:rsidRPr="00F257BB">
        <w:rPr>
          <w:rtl/>
        </w:rPr>
        <w:t xml:space="preserve"> وأرضى عنه الناس</w:t>
      </w:r>
      <w:r>
        <w:rPr>
          <w:rtl/>
        </w:rPr>
        <w:t xml:space="preserve">، </w:t>
      </w:r>
      <w:r w:rsidRPr="00F257BB">
        <w:rPr>
          <w:rtl/>
        </w:rPr>
        <w:t>ومن التمس رضا الناس بسخط الله سخط الله عليه وأسخط عليه الناس»</w:t>
      </w:r>
      <w:r>
        <w:rPr>
          <w:rtl/>
        </w:rPr>
        <w:t>.</w:t>
      </w:r>
    </w:p>
    <w:p w14:paraId="551763F9" w14:textId="77777777" w:rsidR="003A1D5F" w:rsidRPr="00F257BB" w:rsidRDefault="003A1D5F" w:rsidP="000E6E49">
      <w:pPr>
        <w:pStyle w:val="libNormal"/>
        <w:rPr>
          <w:rtl/>
        </w:rPr>
      </w:pPr>
      <w:r w:rsidRPr="00AA0C1E">
        <w:rPr>
          <w:rStyle w:val="libAlaemChar"/>
          <w:rtl/>
        </w:rPr>
        <w:t>(</w:t>
      </w:r>
      <w:r w:rsidRPr="002F767C">
        <w:rPr>
          <w:rStyle w:val="libAieChar"/>
          <w:rtl/>
        </w:rPr>
        <w:t>الْأَعْرابُ أَشَدُّ كُفْراً وَنِفاقاً وَأَجْدَرُ أَلاَّ يَعْلَمُوا حُدُودَ ما أَنْزَلَ اللهُ عَلى رَسُولِهِ وَاللهُ عَلِيمٌ حَكِيمٌ (97) وَمِنَ الْأَعْرابِ مَنْ يَتَّخِذُ ما يُنْفِقُ مَغْرَماً وَيَتَرَبَّصُ بِكُمُ الدَّوائِرَ عَلَيْهِمْ دائِرَةُ السَّوْءِ وَاللهُ سَمِيعٌ عَلِيمٌ (98) وَمِنَ الْأَعْرابِ مَنْ يُؤْمِنُ بِاللهِ وَالْيَوْمِ الْآخِرِ وَيَتَّخِذُ ما يُنْفِقُ قُرُباتٍ عِنْدَ اللهِ وَصَلَواتِ الرَّسُولِ أَلا إِنَّها قُرْبَةٌ لَهُمْ سَيُدْخِلُهُمُ اللهُ فِي رَحْمَتِهِ إِنَّ اللهَ غَفُورٌ رَحِيمٌ (99)</w:t>
      </w:r>
      <w:r w:rsidRPr="00AA0C1E">
        <w:rPr>
          <w:rStyle w:val="libAlaemChar"/>
          <w:rtl/>
        </w:rPr>
        <w:t>)</w:t>
      </w:r>
    </w:p>
    <w:p w14:paraId="7D63177A"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المنافقين بيّن سبحانه أنّ الأعراب منهم أشدّ في ذلك وأكثر جهلا</w:t>
      </w:r>
      <w:r>
        <w:rPr>
          <w:rtl/>
        </w:rPr>
        <w:t xml:space="preserve">، </w:t>
      </w:r>
      <w:r w:rsidRPr="00F257BB">
        <w:rPr>
          <w:rtl/>
        </w:rPr>
        <w:t>فقال</w:t>
      </w:r>
      <w:r>
        <w:rPr>
          <w:rtl/>
        </w:rPr>
        <w:t xml:space="preserve">: </w:t>
      </w:r>
      <w:r w:rsidRPr="00AA0C1E">
        <w:rPr>
          <w:rStyle w:val="libAlaemChar"/>
          <w:rtl/>
        </w:rPr>
        <w:t>(</w:t>
      </w:r>
      <w:r w:rsidRPr="002F767C">
        <w:rPr>
          <w:rStyle w:val="libAieChar"/>
          <w:rtl/>
        </w:rPr>
        <w:t>الْأَعْرابُ</w:t>
      </w:r>
      <w:r w:rsidRPr="00AA0C1E">
        <w:rPr>
          <w:rStyle w:val="libAlaemChar"/>
          <w:rtl/>
        </w:rPr>
        <w:t>)</w:t>
      </w:r>
      <w:r w:rsidRPr="00F257BB">
        <w:rPr>
          <w:rtl/>
        </w:rPr>
        <w:t xml:space="preserve"> أهل البدو </w:t>
      </w:r>
      <w:r w:rsidRPr="00AA0C1E">
        <w:rPr>
          <w:rStyle w:val="libAlaemChar"/>
          <w:rtl/>
        </w:rPr>
        <w:t>(</w:t>
      </w:r>
      <w:r w:rsidRPr="002F767C">
        <w:rPr>
          <w:rStyle w:val="libAieChar"/>
          <w:rtl/>
        </w:rPr>
        <w:t>أَشَدُّ كُفْراً وَنِفاقاً</w:t>
      </w:r>
      <w:r w:rsidRPr="00AA0C1E">
        <w:rPr>
          <w:rStyle w:val="libAlaemChar"/>
          <w:rtl/>
        </w:rPr>
        <w:t>)</w:t>
      </w:r>
      <w:r w:rsidRPr="00F257BB">
        <w:rPr>
          <w:rtl/>
        </w:rPr>
        <w:t xml:space="preserve"> من أهل الحضر</w:t>
      </w:r>
      <w:r>
        <w:rPr>
          <w:rtl/>
        </w:rPr>
        <w:t xml:space="preserve">، </w:t>
      </w:r>
      <w:r w:rsidRPr="00F257BB">
        <w:rPr>
          <w:rtl/>
        </w:rPr>
        <w:t>لتوحّشهم وقساوتهم</w:t>
      </w:r>
      <w:r>
        <w:rPr>
          <w:rtl/>
        </w:rPr>
        <w:t xml:space="preserve">، </w:t>
      </w:r>
      <w:r w:rsidRPr="00F257BB">
        <w:rPr>
          <w:rtl/>
        </w:rPr>
        <w:t>وعدم مخالطتهم لأهل العلم</w:t>
      </w:r>
      <w:r>
        <w:rPr>
          <w:rtl/>
        </w:rPr>
        <w:t xml:space="preserve">، </w:t>
      </w:r>
      <w:r w:rsidRPr="00F257BB">
        <w:rPr>
          <w:rtl/>
        </w:rPr>
        <w:t xml:space="preserve">وقلّة استماعهم للكتاب والسنّة </w:t>
      </w:r>
      <w:r w:rsidRPr="00AA0C1E">
        <w:rPr>
          <w:rStyle w:val="libAlaemChar"/>
          <w:rtl/>
        </w:rPr>
        <w:t>(</w:t>
      </w:r>
      <w:r w:rsidRPr="002F767C">
        <w:rPr>
          <w:rStyle w:val="libAieChar"/>
          <w:rtl/>
        </w:rPr>
        <w:t>وَأَجْدَرُ أَلَّا يَعْلَمُوا</w:t>
      </w:r>
      <w:r w:rsidRPr="00AA0C1E">
        <w:rPr>
          <w:rStyle w:val="libAlaemChar"/>
          <w:rtl/>
        </w:rPr>
        <w:t>)</w:t>
      </w:r>
      <w:r w:rsidRPr="00F257BB">
        <w:rPr>
          <w:rtl/>
        </w:rPr>
        <w:t xml:space="preserve"> وأحقّ وأحرى بأن لا يعلموا </w:t>
      </w:r>
      <w:r w:rsidRPr="00AA0C1E">
        <w:rPr>
          <w:rStyle w:val="libAlaemChar"/>
          <w:rtl/>
        </w:rPr>
        <w:t>(</w:t>
      </w:r>
      <w:r w:rsidRPr="002F767C">
        <w:rPr>
          <w:rStyle w:val="libAieChar"/>
          <w:rtl/>
        </w:rPr>
        <w:t>حُدُودَ ما أَنْزَلَ اللهُ عَلى رَسُولِهِ</w:t>
      </w:r>
      <w:r w:rsidRPr="00AA0C1E">
        <w:rPr>
          <w:rStyle w:val="libAlaemChar"/>
          <w:rtl/>
        </w:rPr>
        <w:t>)</w:t>
      </w:r>
      <w:r w:rsidRPr="00F257BB">
        <w:rPr>
          <w:rtl/>
        </w:rPr>
        <w:t xml:space="preserve"> من الشرائع</w:t>
      </w:r>
      <w:r>
        <w:rPr>
          <w:rtl/>
        </w:rPr>
        <w:t xml:space="preserve">، </w:t>
      </w:r>
      <w:r w:rsidRPr="00F257BB">
        <w:rPr>
          <w:rtl/>
        </w:rPr>
        <w:t xml:space="preserve">فرائضها وسننها </w:t>
      </w:r>
      <w:r w:rsidRPr="00AA0C1E">
        <w:rPr>
          <w:rStyle w:val="libAlaemChar"/>
          <w:rtl/>
        </w:rPr>
        <w:t>(</w:t>
      </w:r>
      <w:r w:rsidRPr="002F767C">
        <w:rPr>
          <w:rStyle w:val="libAieChar"/>
          <w:rtl/>
        </w:rPr>
        <w:t>وَاللهُ عَلِيمٌ</w:t>
      </w:r>
      <w:r w:rsidRPr="00AA0C1E">
        <w:rPr>
          <w:rStyle w:val="libAlaemChar"/>
          <w:rtl/>
        </w:rPr>
        <w:t>)</w:t>
      </w:r>
      <w:r w:rsidRPr="00F257BB">
        <w:rPr>
          <w:rtl/>
        </w:rPr>
        <w:t xml:space="preserve"> يعلم حال كلّ أحد من أهل الوبر والمدر </w:t>
      </w:r>
      <w:r w:rsidRPr="00AA0C1E">
        <w:rPr>
          <w:rStyle w:val="libAlaemChar"/>
          <w:rtl/>
        </w:rPr>
        <w:t>(</w:t>
      </w:r>
      <w:r w:rsidRPr="002F767C">
        <w:rPr>
          <w:rStyle w:val="libAieChar"/>
          <w:rtl/>
        </w:rPr>
        <w:t>حَكِيمٌ</w:t>
      </w:r>
      <w:r w:rsidRPr="00AA0C1E">
        <w:rPr>
          <w:rStyle w:val="libAlaemChar"/>
          <w:rtl/>
        </w:rPr>
        <w:t>)</w:t>
      </w:r>
      <w:r w:rsidRPr="00F257BB">
        <w:rPr>
          <w:rtl/>
        </w:rPr>
        <w:t xml:space="preserve"> فيما يصيب به مسيئهم ومحسنهم عقابا وثوابا.</w:t>
      </w:r>
    </w:p>
    <w:p w14:paraId="5D88A339" w14:textId="77777777" w:rsidR="003A1D5F" w:rsidRPr="00F257BB" w:rsidRDefault="003A1D5F" w:rsidP="000E6E49">
      <w:pPr>
        <w:pStyle w:val="libNormal"/>
        <w:rPr>
          <w:rtl/>
        </w:rPr>
      </w:pPr>
      <w:r w:rsidRPr="00AA0C1E">
        <w:rPr>
          <w:rStyle w:val="libAlaemChar"/>
          <w:rtl/>
        </w:rPr>
        <w:t>(</w:t>
      </w:r>
      <w:r w:rsidRPr="002F767C">
        <w:rPr>
          <w:rStyle w:val="libAieChar"/>
          <w:rtl/>
        </w:rPr>
        <w:t>وَمِنَ الْأَعْرابِ</w:t>
      </w:r>
      <w:r w:rsidRPr="00AA0C1E">
        <w:rPr>
          <w:rStyle w:val="libAlaemChar"/>
          <w:rtl/>
        </w:rPr>
        <w:t>)</w:t>
      </w:r>
      <w:r w:rsidRPr="00F257BB">
        <w:rPr>
          <w:rtl/>
        </w:rPr>
        <w:t xml:space="preserve"> ومن منافقي الأعراب </w:t>
      </w:r>
      <w:r w:rsidRPr="00AA0C1E">
        <w:rPr>
          <w:rStyle w:val="libAlaemChar"/>
          <w:rtl/>
        </w:rPr>
        <w:t>(</w:t>
      </w:r>
      <w:r w:rsidRPr="002F767C">
        <w:rPr>
          <w:rStyle w:val="libAieChar"/>
          <w:rtl/>
        </w:rPr>
        <w:t>مَنْ يَتَّخِذُ</w:t>
      </w:r>
      <w:r w:rsidRPr="00AA0C1E">
        <w:rPr>
          <w:rStyle w:val="libAlaemChar"/>
          <w:rtl/>
        </w:rPr>
        <w:t>)</w:t>
      </w:r>
      <w:r w:rsidRPr="00F257BB">
        <w:rPr>
          <w:rtl/>
        </w:rPr>
        <w:t xml:space="preserve"> يعدّ </w:t>
      </w:r>
      <w:r w:rsidRPr="00AA0C1E">
        <w:rPr>
          <w:rStyle w:val="libAlaemChar"/>
          <w:rtl/>
        </w:rPr>
        <w:t>(</w:t>
      </w:r>
      <w:r w:rsidRPr="002F767C">
        <w:rPr>
          <w:rStyle w:val="libAieChar"/>
          <w:rtl/>
        </w:rPr>
        <w:t>ما يُنْفِقُ</w:t>
      </w:r>
      <w:r w:rsidRPr="00AA0C1E">
        <w:rPr>
          <w:rStyle w:val="libAlaemChar"/>
          <w:rtl/>
        </w:rPr>
        <w:t>)</w:t>
      </w:r>
      <w:r w:rsidRPr="00F257BB">
        <w:rPr>
          <w:rtl/>
        </w:rPr>
        <w:t xml:space="preserve"> يصرفه في سبيل الله ويتصدّق به </w:t>
      </w:r>
      <w:r w:rsidRPr="00AA0C1E">
        <w:rPr>
          <w:rStyle w:val="libAlaemChar"/>
          <w:rtl/>
        </w:rPr>
        <w:t>(</w:t>
      </w:r>
      <w:r w:rsidRPr="002F767C">
        <w:rPr>
          <w:rStyle w:val="libAieChar"/>
          <w:rtl/>
        </w:rPr>
        <w:t>مَغْرَماً</w:t>
      </w:r>
      <w:r w:rsidRPr="00AA0C1E">
        <w:rPr>
          <w:rStyle w:val="libAlaemChar"/>
          <w:rtl/>
        </w:rPr>
        <w:t>)</w:t>
      </w:r>
      <w:r w:rsidRPr="00F257BB">
        <w:rPr>
          <w:rtl/>
        </w:rPr>
        <w:t xml:space="preserve"> غرامة وخسرانا</w:t>
      </w:r>
      <w:r>
        <w:rPr>
          <w:rtl/>
        </w:rPr>
        <w:t xml:space="preserve">، </w:t>
      </w:r>
      <w:r w:rsidRPr="00F257BB">
        <w:rPr>
          <w:rtl/>
        </w:rPr>
        <w:t>ولا يحتسبه عند الله تعالى</w:t>
      </w:r>
      <w:r>
        <w:rPr>
          <w:rtl/>
        </w:rPr>
        <w:t xml:space="preserve">، </w:t>
      </w:r>
      <w:r w:rsidRPr="00F257BB">
        <w:rPr>
          <w:rtl/>
        </w:rPr>
        <w:t>ولا يرجو عليه ثوابا</w:t>
      </w:r>
      <w:r>
        <w:rPr>
          <w:rtl/>
        </w:rPr>
        <w:t xml:space="preserve">، </w:t>
      </w:r>
      <w:r w:rsidRPr="00F257BB">
        <w:rPr>
          <w:rtl/>
        </w:rPr>
        <w:t>وإنّما ينفق رياء أو تقيّة من أهل الإسلام</w:t>
      </w:r>
      <w:r>
        <w:rPr>
          <w:rtl/>
        </w:rPr>
        <w:t xml:space="preserve">، </w:t>
      </w:r>
      <w:r w:rsidRPr="00F257BB">
        <w:rPr>
          <w:rtl/>
        </w:rPr>
        <w:t>لا</w:t>
      </w:r>
    </w:p>
    <w:p w14:paraId="5DEA9DF1" w14:textId="77777777" w:rsidR="003A1D5F" w:rsidRPr="00F257BB" w:rsidRDefault="003A1D5F" w:rsidP="002F767C">
      <w:pPr>
        <w:pStyle w:val="libNormal0"/>
        <w:rPr>
          <w:rtl/>
        </w:rPr>
      </w:pPr>
      <w:r>
        <w:rPr>
          <w:rtl/>
        </w:rPr>
        <w:br w:type="page"/>
      </w:r>
      <w:r w:rsidRPr="00F257BB">
        <w:rPr>
          <w:rtl/>
        </w:rPr>
        <w:lastRenderedPageBreak/>
        <w:t xml:space="preserve">لوجه الله </w:t>
      </w:r>
      <w:r w:rsidRPr="00AA0C1E">
        <w:rPr>
          <w:rStyle w:val="libAlaemChar"/>
          <w:rtl/>
        </w:rPr>
        <w:t>(</w:t>
      </w:r>
      <w:r w:rsidRPr="002F767C">
        <w:rPr>
          <w:rStyle w:val="libAieChar"/>
          <w:rtl/>
        </w:rPr>
        <w:t>وَيَتَرَبَّصُ بِكُمُ الدَّوائِرَ</w:t>
      </w:r>
      <w:r w:rsidRPr="00AA0C1E">
        <w:rPr>
          <w:rStyle w:val="libAlaemChar"/>
          <w:rtl/>
        </w:rPr>
        <w:t>)</w:t>
      </w:r>
      <w:r w:rsidRPr="00F257BB">
        <w:rPr>
          <w:rtl/>
        </w:rPr>
        <w:t xml:space="preserve"> دوائر الزمان وحوادث الأيّام وعواقب الأمور من نوب الشدائد</w:t>
      </w:r>
      <w:r>
        <w:rPr>
          <w:rtl/>
        </w:rPr>
        <w:t xml:space="preserve">، </w:t>
      </w:r>
      <w:r w:rsidRPr="00F257BB">
        <w:rPr>
          <w:rtl/>
        </w:rPr>
        <w:t>لينقلب الأمر عليكم</w:t>
      </w:r>
      <w:r>
        <w:rPr>
          <w:rtl/>
        </w:rPr>
        <w:t xml:space="preserve">، </w:t>
      </w:r>
      <w:r w:rsidRPr="00F257BB">
        <w:rPr>
          <w:rtl/>
        </w:rPr>
        <w:t>وتذهب غلبتكم عليه</w:t>
      </w:r>
      <w:r>
        <w:rPr>
          <w:rtl/>
        </w:rPr>
        <w:t xml:space="preserve">، </w:t>
      </w:r>
      <w:r w:rsidRPr="00F257BB">
        <w:rPr>
          <w:rtl/>
        </w:rPr>
        <w:t>فيتخلّص من الإنفاق.</w:t>
      </w:r>
    </w:p>
    <w:p w14:paraId="0CBA1765" w14:textId="77777777" w:rsidR="003A1D5F" w:rsidRPr="00F257BB" w:rsidRDefault="003A1D5F" w:rsidP="000E6E49">
      <w:pPr>
        <w:pStyle w:val="libNormal"/>
        <w:rPr>
          <w:rtl/>
        </w:rPr>
      </w:pPr>
      <w:r w:rsidRPr="00AA0C1E">
        <w:rPr>
          <w:rStyle w:val="libAlaemChar"/>
          <w:rtl/>
        </w:rPr>
        <w:t>(</w:t>
      </w:r>
      <w:r w:rsidRPr="002F767C">
        <w:rPr>
          <w:rStyle w:val="libAieChar"/>
          <w:rtl/>
        </w:rPr>
        <w:t>عَلَيْهِمْ دائِرَةُ السَّوْءِ</w:t>
      </w:r>
      <w:r w:rsidRPr="00AA0C1E">
        <w:rPr>
          <w:rStyle w:val="libAlaemChar"/>
          <w:rtl/>
        </w:rPr>
        <w:t>)</w:t>
      </w:r>
      <w:r w:rsidRPr="00F257BB">
        <w:rPr>
          <w:rtl/>
        </w:rPr>
        <w:t xml:space="preserve"> اعتراض بالدعاء عليهم بنحو ما يتربّصون</w:t>
      </w:r>
      <w:r>
        <w:rPr>
          <w:rtl/>
        </w:rPr>
        <w:t xml:space="preserve">، </w:t>
      </w:r>
      <w:r w:rsidRPr="00F257BB">
        <w:rPr>
          <w:rtl/>
        </w:rPr>
        <w:t>من قبيل</w:t>
      </w:r>
      <w:r>
        <w:rPr>
          <w:rtl/>
        </w:rPr>
        <w:t xml:space="preserve">: </w:t>
      </w:r>
      <w:r w:rsidRPr="00AA0C1E">
        <w:rPr>
          <w:rStyle w:val="libAlaemChar"/>
          <w:rtl/>
        </w:rPr>
        <w:t>(</w:t>
      </w:r>
      <w:r w:rsidRPr="002F767C">
        <w:rPr>
          <w:rStyle w:val="libAieChar"/>
          <w:rtl/>
        </w:rPr>
        <w:t>وَقالَتِ الْيَهُودُ يَدُ اللهِ مَغْلُولَةٌ غُلَّتْ أَيْدِيهِمْ وَلُعِنُوا</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بالإخبار عن وقوع ما يتربّصون عليهم. والدائرة في الأصل مصدر</w:t>
      </w:r>
      <w:r>
        <w:rPr>
          <w:rtl/>
        </w:rPr>
        <w:t xml:space="preserve">، </w:t>
      </w:r>
      <w:r w:rsidRPr="00F257BB">
        <w:rPr>
          <w:rtl/>
        </w:rPr>
        <w:t>أو اسم فاعل من</w:t>
      </w:r>
      <w:r>
        <w:rPr>
          <w:rtl/>
        </w:rPr>
        <w:t xml:space="preserve">: </w:t>
      </w:r>
      <w:r w:rsidRPr="00F257BB">
        <w:rPr>
          <w:rtl/>
        </w:rPr>
        <w:t>دار يدور. وسمّي به عقبة الزمان. والسّوء بالفتح مصدر أضيف إليه للمبالغة</w:t>
      </w:r>
      <w:r>
        <w:rPr>
          <w:rtl/>
        </w:rPr>
        <w:t xml:space="preserve">، </w:t>
      </w:r>
      <w:r w:rsidRPr="00F257BB">
        <w:rPr>
          <w:rtl/>
        </w:rPr>
        <w:t>كقولك</w:t>
      </w:r>
      <w:r>
        <w:rPr>
          <w:rtl/>
        </w:rPr>
        <w:t xml:space="preserve">: </w:t>
      </w:r>
      <w:r w:rsidRPr="00F257BB">
        <w:rPr>
          <w:rtl/>
        </w:rPr>
        <w:t>رجل صدق. وقرأ ابن كثير وأبو عمرو</w:t>
      </w:r>
      <w:r>
        <w:rPr>
          <w:rtl/>
        </w:rPr>
        <w:t xml:space="preserve">: </w:t>
      </w:r>
      <w:r w:rsidRPr="00F257BB">
        <w:rPr>
          <w:rtl/>
        </w:rPr>
        <w:t>السّوء</w:t>
      </w:r>
      <w:r>
        <w:rPr>
          <w:rtl/>
        </w:rPr>
        <w:t xml:space="preserve">، </w:t>
      </w:r>
      <w:r w:rsidRPr="00F257BB">
        <w:rPr>
          <w:rtl/>
        </w:rPr>
        <w:t xml:space="preserve">هنا وفي الفتح </w:t>
      </w:r>
      <w:r w:rsidRPr="005D48FD">
        <w:rPr>
          <w:rStyle w:val="libFootnotenumChar"/>
          <w:rtl/>
        </w:rPr>
        <w:t>(2)</w:t>
      </w:r>
      <w:r w:rsidRPr="00F257BB">
        <w:rPr>
          <w:rtl/>
        </w:rPr>
        <w:t xml:space="preserve"> بضمّ السين</w:t>
      </w:r>
      <w:r>
        <w:rPr>
          <w:rtl/>
        </w:rPr>
        <w:t xml:space="preserve">، </w:t>
      </w:r>
      <w:r w:rsidRPr="00F257BB">
        <w:rPr>
          <w:rtl/>
        </w:rPr>
        <w:t>وهو العذاب.</w:t>
      </w:r>
    </w:p>
    <w:p w14:paraId="5A20464C" w14:textId="77777777" w:rsidR="003A1D5F" w:rsidRPr="00F257BB" w:rsidRDefault="003A1D5F" w:rsidP="000E6E49">
      <w:pPr>
        <w:pStyle w:val="libNormal"/>
        <w:rPr>
          <w:rtl/>
        </w:rPr>
      </w:pPr>
      <w:r w:rsidRPr="00AA0C1E">
        <w:rPr>
          <w:rStyle w:val="libAlaemChar"/>
          <w:rtl/>
        </w:rPr>
        <w:t>(</w:t>
      </w:r>
      <w:r w:rsidRPr="002F767C">
        <w:rPr>
          <w:rStyle w:val="libAieChar"/>
          <w:rtl/>
        </w:rPr>
        <w:t>وَاللهُ سَمِيعٌ</w:t>
      </w:r>
      <w:r w:rsidRPr="00AA0C1E">
        <w:rPr>
          <w:rStyle w:val="libAlaemChar"/>
          <w:rtl/>
        </w:rPr>
        <w:t>)</w:t>
      </w:r>
      <w:r w:rsidRPr="00F257BB">
        <w:rPr>
          <w:rtl/>
        </w:rPr>
        <w:t xml:space="preserve"> ل</w:t>
      </w:r>
      <w:r>
        <w:rPr>
          <w:rFonts w:hint="cs"/>
          <w:rtl/>
        </w:rPr>
        <w:t>ـ</w:t>
      </w:r>
      <w:r w:rsidRPr="00F257BB">
        <w:rPr>
          <w:rtl/>
        </w:rPr>
        <w:t xml:space="preserve">ما يقولون عند الإنفاق </w:t>
      </w:r>
      <w:r w:rsidRPr="00AA0C1E">
        <w:rPr>
          <w:rStyle w:val="libAlaemChar"/>
          <w:rtl/>
        </w:rPr>
        <w:t>(</w:t>
      </w:r>
      <w:r w:rsidRPr="002F767C">
        <w:rPr>
          <w:rStyle w:val="libAieChar"/>
          <w:rtl/>
        </w:rPr>
        <w:t>عَلِيمٌ</w:t>
      </w:r>
      <w:r w:rsidRPr="00AA0C1E">
        <w:rPr>
          <w:rStyle w:val="libAlaemChar"/>
          <w:rtl/>
        </w:rPr>
        <w:t>)</w:t>
      </w:r>
      <w:r w:rsidRPr="00F257BB">
        <w:rPr>
          <w:rtl/>
        </w:rPr>
        <w:t xml:space="preserve"> بما يضمرون. قيل</w:t>
      </w:r>
      <w:r>
        <w:rPr>
          <w:rtl/>
        </w:rPr>
        <w:t xml:space="preserve">: </w:t>
      </w:r>
      <w:r w:rsidRPr="00F257BB">
        <w:rPr>
          <w:rtl/>
        </w:rPr>
        <w:t>هم أعراب أسد وغطفان وتميم.</w:t>
      </w:r>
    </w:p>
    <w:p w14:paraId="2335ABD3" w14:textId="77777777" w:rsidR="003A1D5F" w:rsidRPr="00F257BB" w:rsidRDefault="003A1D5F" w:rsidP="000E6E49">
      <w:pPr>
        <w:pStyle w:val="libNormal"/>
        <w:rPr>
          <w:rtl/>
        </w:rPr>
      </w:pPr>
      <w:r w:rsidRPr="00F257BB">
        <w:rPr>
          <w:rtl/>
        </w:rPr>
        <w:t>ثمّ بيّن سبحانه من الأعراب المؤمنين المخلصين</w:t>
      </w:r>
      <w:r>
        <w:rPr>
          <w:rtl/>
        </w:rPr>
        <w:t xml:space="preserve">، </w:t>
      </w:r>
      <w:r w:rsidRPr="00F257BB">
        <w:rPr>
          <w:rtl/>
        </w:rPr>
        <w:t>فقال</w:t>
      </w:r>
      <w:r>
        <w:rPr>
          <w:rtl/>
        </w:rPr>
        <w:t xml:space="preserve">: </w:t>
      </w:r>
      <w:r w:rsidRPr="00AA0C1E">
        <w:rPr>
          <w:rStyle w:val="libAlaemChar"/>
          <w:rtl/>
        </w:rPr>
        <w:t>(</w:t>
      </w:r>
      <w:r w:rsidRPr="002F767C">
        <w:rPr>
          <w:rStyle w:val="libAieChar"/>
          <w:rtl/>
        </w:rPr>
        <w:t>وَمِنَ الْأَعْرابِ مَنْ يُؤْمِنُ بِاللهِ وَالْيَوْمِ الْآخِرِ وَيَتَّخِذُ ما يُنْفِقُ قُرُباتٍ</w:t>
      </w:r>
      <w:r w:rsidRPr="00AA0C1E">
        <w:rPr>
          <w:rStyle w:val="libAlaemChar"/>
          <w:rtl/>
        </w:rPr>
        <w:t>)</w:t>
      </w:r>
      <w:r w:rsidRPr="00F257BB">
        <w:rPr>
          <w:rtl/>
        </w:rPr>
        <w:t xml:space="preserve"> سبب قربات. وهي ثاني مفعولي «يتّخذ» </w:t>
      </w:r>
      <w:r w:rsidRPr="00AA0C1E">
        <w:rPr>
          <w:rStyle w:val="libAlaemChar"/>
          <w:rtl/>
        </w:rPr>
        <w:t>(</w:t>
      </w:r>
      <w:r w:rsidRPr="002F767C">
        <w:rPr>
          <w:rStyle w:val="libAieChar"/>
          <w:rtl/>
        </w:rPr>
        <w:t>عِنْدَ اللهِ</w:t>
      </w:r>
      <w:r w:rsidRPr="00AA0C1E">
        <w:rPr>
          <w:rStyle w:val="libAlaemChar"/>
          <w:rtl/>
        </w:rPr>
        <w:t>)</w:t>
      </w:r>
      <w:r w:rsidRPr="00F257BB">
        <w:rPr>
          <w:rtl/>
        </w:rPr>
        <w:t xml:space="preserve"> صفتها</w:t>
      </w:r>
      <w:r>
        <w:rPr>
          <w:rtl/>
        </w:rPr>
        <w:t xml:space="preserve">، </w:t>
      </w:r>
      <w:r w:rsidRPr="00F257BB">
        <w:rPr>
          <w:rtl/>
        </w:rPr>
        <w:t>أو ظرف</w:t>
      </w:r>
      <w:r>
        <w:rPr>
          <w:rtl/>
        </w:rPr>
        <w:t xml:space="preserve"> لـ </w:t>
      </w:r>
      <w:r w:rsidRPr="00F257BB">
        <w:rPr>
          <w:rtl/>
        </w:rPr>
        <w:t xml:space="preserve">«يتّخذ» </w:t>
      </w:r>
      <w:r w:rsidRPr="00AA0C1E">
        <w:rPr>
          <w:rStyle w:val="libAlaemChar"/>
          <w:rtl/>
        </w:rPr>
        <w:t>(</w:t>
      </w:r>
      <w:r w:rsidRPr="002F767C">
        <w:rPr>
          <w:rStyle w:val="libAieChar"/>
          <w:rtl/>
        </w:rPr>
        <w:t>وَصَلَواتِ الرَّسُولِ</w:t>
      </w:r>
      <w:r w:rsidRPr="00AA0C1E">
        <w:rPr>
          <w:rStyle w:val="libAlaemChar"/>
          <w:rtl/>
        </w:rPr>
        <w:t>)</w:t>
      </w:r>
      <w:r w:rsidRPr="00F257BB">
        <w:rPr>
          <w:rtl/>
        </w:rPr>
        <w:t xml:space="preserve"> وسبب صلواته</w:t>
      </w:r>
      <w:r>
        <w:rPr>
          <w:rtl/>
        </w:rPr>
        <w:t xml:space="preserve">، </w:t>
      </w:r>
      <w:r w:rsidRPr="00F257BB">
        <w:rPr>
          <w:rtl/>
        </w:rPr>
        <w:t>لأنّه كان يدعو للمتصدّقين بالخير والبركة ويستغفر لهم</w:t>
      </w:r>
      <w:r>
        <w:rPr>
          <w:rtl/>
        </w:rPr>
        <w:t xml:space="preserve">، </w:t>
      </w:r>
      <w:r w:rsidRPr="00F257BB">
        <w:rPr>
          <w:rtl/>
        </w:rPr>
        <w:t xml:space="preserve">كقوله </w:t>
      </w:r>
      <w:r w:rsidRPr="00AA0C1E">
        <w:rPr>
          <w:rStyle w:val="libAlaemChar"/>
          <w:rtl/>
        </w:rPr>
        <w:t>صلى‌الله‌عليه‌وآله‌وسلم</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صلّ على آل أبي أوفى</w:t>
      </w:r>
      <w:r>
        <w:rPr>
          <w:rtl/>
        </w:rPr>
        <w:t>،</w:t>
      </w:r>
      <w:r w:rsidRPr="00837285">
        <w:rPr>
          <w:rtl/>
        </w:rPr>
        <w:t xml:space="preserve"> </w:t>
      </w:r>
      <w:r w:rsidRPr="00F257BB">
        <w:rPr>
          <w:rtl/>
        </w:rPr>
        <w:t>ل</w:t>
      </w:r>
      <w:r>
        <w:rPr>
          <w:rFonts w:hint="cs"/>
          <w:rtl/>
        </w:rPr>
        <w:t>ـ</w:t>
      </w:r>
      <w:r w:rsidRPr="00F257BB">
        <w:rPr>
          <w:rtl/>
        </w:rPr>
        <w:t>مّا أتاه أبو أوفى بصدقته.</w:t>
      </w:r>
    </w:p>
    <w:p w14:paraId="5D0D8BCD" w14:textId="77777777" w:rsidR="003A1D5F" w:rsidRPr="00F257BB" w:rsidRDefault="003A1D5F" w:rsidP="000E6E49">
      <w:pPr>
        <w:pStyle w:val="libNormal"/>
        <w:rPr>
          <w:rtl/>
        </w:rPr>
      </w:pPr>
      <w:r w:rsidRPr="00AA0C1E">
        <w:rPr>
          <w:rStyle w:val="libAlaemChar"/>
          <w:rtl/>
        </w:rPr>
        <w:t>(</w:t>
      </w:r>
      <w:r w:rsidRPr="002F767C">
        <w:rPr>
          <w:rStyle w:val="libAieChar"/>
          <w:rtl/>
        </w:rPr>
        <w:t>أَلا إِنَّها قُرْبَةٌ لَهُمْ</w:t>
      </w:r>
      <w:r w:rsidRPr="00AA0C1E">
        <w:rPr>
          <w:rStyle w:val="libAlaemChar"/>
          <w:rtl/>
        </w:rPr>
        <w:t>)</w:t>
      </w:r>
      <w:r w:rsidRPr="00F257BB">
        <w:rPr>
          <w:rtl/>
        </w:rPr>
        <w:t xml:space="preserve"> تقرّبهم إلى ثواب الله. وهذا شهادة من الله تعالى بصحّة معتقدهم</w:t>
      </w:r>
      <w:r>
        <w:rPr>
          <w:rtl/>
        </w:rPr>
        <w:t xml:space="preserve">، </w:t>
      </w:r>
      <w:r w:rsidRPr="00F257BB">
        <w:rPr>
          <w:rtl/>
        </w:rPr>
        <w:t>وتصديق لرجائهم على الاستئناف</w:t>
      </w:r>
      <w:r>
        <w:rPr>
          <w:rtl/>
        </w:rPr>
        <w:t xml:space="preserve">، </w:t>
      </w:r>
      <w:r w:rsidRPr="00F257BB">
        <w:rPr>
          <w:rtl/>
        </w:rPr>
        <w:t>مع حرف التنبيه</w:t>
      </w:r>
      <w:r>
        <w:rPr>
          <w:rtl/>
        </w:rPr>
        <w:t>، و «</w:t>
      </w:r>
      <w:r w:rsidRPr="00F257BB">
        <w:rPr>
          <w:rtl/>
        </w:rPr>
        <w:t>إنّ» المحقّقة للنسبة</w:t>
      </w:r>
      <w:r>
        <w:rPr>
          <w:rtl/>
        </w:rPr>
        <w:t xml:space="preserve">، </w:t>
      </w:r>
      <w:r w:rsidRPr="00F257BB">
        <w:rPr>
          <w:rtl/>
        </w:rPr>
        <w:t>والضمير لنفقتهم. وقرأ ورش</w:t>
      </w:r>
      <w:r>
        <w:rPr>
          <w:rtl/>
        </w:rPr>
        <w:t xml:space="preserve">: </w:t>
      </w:r>
      <w:r w:rsidRPr="00F257BB">
        <w:rPr>
          <w:rtl/>
        </w:rPr>
        <w:t xml:space="preserve">قربة بضمّ الراء. </w:t>
      </w:r>
      <w:r w:rsidRPr="00AA0C1E">
        <w:rPr>
          <w:rStyle w:val="libAlaemChar"/>
          <w:rtl/>
        </w:rPr>
        <w:t>(</w:t>
      </w:r>
      <w:r w:rsidRPr="002F767C">
        <w:rPr>
          <w:rStyle w:val="libAieChar"/>
          <w:rtl/>
        </w:rPr>
        <w:t>سَيُدْخِلُهُمُ اللهُ فِي رَحْمَتِهِ</w:t>
      </w:r>
      <w:r w:rsidRPr="00AA0C1E">
        <w:rPr>
          <w:rStyle w:val="libAlaemChar"/>
          <w:rtl/>
        </w:rPr>
        <w:t>)</w:t>
      </w:r>
      <w:r w:rsidRPr="00F257BB">
        <w:rPr>
          <w:rtl/>
        </w:rPr>
        <w:t xml:space="preserve"> وعد لهم بإحاطة الرحمة عليهم. والسين لتحقيقه. وقوله</w:t>
      </w:r>
      <w:r>
        <w:rPr>
          <w:rtl/>
        </w:rPr>
        <w:t xml:space="preserve">: </w:t>
      </w:r>
      <w:r w:rsidRPr="00AA0C1E">
        <w:rPr>
          <w:rStyle w:val="libAlaemChar"/>
          <w:rtl/>
        </w:rPr>
        <w:t>(</w:t>
      </w:r>
      <w:r w:rsidRPr="002F767C">
        <w:rPr>
          <w:rStyle w:val="libAieChar"/>
          <w:rtl/>
        </w:rPr>
        <w:t>إِنَّ اللهَ غَفُورٌ رَحِيمٌ</w:t>
      </w:r>
      <w:r w:rsidRPr="00AA0C1E">
        <w:rPr>
          <w:rStyle w:val="libAlaemChar"/>
          <w:rtl/>
        </w:rPr>
        <w:t>)</w:t>
      </w:r>
      <w:r w:rsidRPr="00F257BB">
        <w:rPr>
          <w:rtl/>
        </w:rPr>
        <w:t xml:space="preserve"> لتقريره. وهذه الآية في عبد الله ذي البجادين ورهطه.</w:t>
      </w:r>
    </w:p>
    <w:p w14:paraId="6BB9229E" w14:textId="77777777" w:rsidR="003A1D5F" w:rsidRPr="00F257BB" w:rsidRDefault="003A1D5F" w:rsidP="00D9332A">
      <w:pPr>
        <w:pStyle w:val="libLine"/>
        <w:rPr>
          <w:rtl/>
        </w:rPr>
      </w:pPr>
      <w:r w:rsidRPr="00F257BB">
        <w:rPr>
          <w:rtl/>
        </w:rPr>
        <w:t>__________________</w:t>
      </w:r>
    </w:p>
    <w:p w14:paraId="3871FDDC" w14:textId="77777777" w:rsidR="003A1D5F" w:rsidRPr="00F257BB" w:rsidRDefault="003A1D5F" w:rsidP="000278F9">
      <w:pPr>
        <w:pStyle w:val="libFootnote0"/>
        <w:rPr>
          <w:rtl/>
        </w:rPr>
      </w:pPr>
      <w:r>
        <w:rPr>
          <w:rtl/>
        </w:rPr>
        <w:t>(</w:t>
      </w:r>
      <w:r w:rsidRPr="00F257BB">
        <w:rPr>
          <w:rtl/>
        </w:rPr>
        <w:t>1) المائدة</w:t>
      </w:r>
      <w:r>
        <w:rPr>
          <w:rtl/>
        </w:rPr>
        <w:t xml:space="preserve">: </w:t>
      </w:r>
      <w:r w:rsidRPr="00F257BB">
        <w:rPr>
          <w:rtl/>
        </w:rPr>
        <w:t>64.</w:t>
      </w:r>
    </w:p>
    <w:p w14:paraId="0824C182" w14:textId="77777777" w:rsidR="003A1D5F" w:rsidRPr="00F257BB" w:rsidRDefault="003A1D5F" w:rsidP="000278F9">
      <w:pPr>
        <w:pStyle w:val="libFootnote0"/>
        <w:rPr>
          <w:rtl/>
        </w:rPr>
      </w:pPr>
      <w:r>
        <w:rPr>
          <w:rtl/>
        </w:rPr>
        <w:t>(</w:t>
      </w:r>
      <w:r w:rsidRPr="00F257BB">
        <w:rPr>
          <w:rtl/>
        </w:rPr>
        <w:t>2) الفتح</w:t>
      </w:r>
      <w:r>
        <w:rPr>
          <w:rtl/>
        </w:rPr>
        <w:t xml:space="preserve">: </w:t>
      </w:r>
      <w:r w:rsidRPr="00F257BB">
        <w:rPr>
          <w:rtl/>
        </w:rPr>
        <w:t>6.</w:t>
      </w:r>
    </w:p>
    <w:p w14:paraId="052050E0"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(100)</w:t>
      </w:r>
      <w:r w:rsidRPr="00AA0C1E">
        <w:rPr>
          <w:rStyle w:val="libAlaemChar"/>
          <w:rtl/>
        </w:rPr>
        <w:t>)</w:t>
      </w:r>
    </w:p>
    <w:p w14:paraId="43CB6124"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الأعراب بقسميهم</w:t>
      </w:r>
      <w:r>
        <w:rPr>
          <w:rtl/>
        </w:rPr>
        <w:t xml:space="preserve">، </w:t>
      </w:r>
      <w:r w:rsidRPr="00F257BB">
        <w:rPr>
          <w:rtl/>
        </w:rPr>
        <w:t>عقّبه بذكر السابقين إلى الايمان</w:t>
      </w:r>
      <w:r>
        <w:rPr>
          <w:rtl/>
        </w:rPr>
        <w:t xml:space="preserve">، </w:t>
      </w:r>
      <w:r w:rsidRPr="00F257BB">
        <w:rPr>
          <w:rtl/>
        </w:rPr>
        <w:t>فقال</w:t>
      </w:r>
      <w:r>
        <w:rPr>
          <w:rtl/>
        </w:rPr>
        <w:t xml:space="preserve">: </w:t>
      </w:r>
      <w:r w:rsidRPr="00AA0C1E">
        <w:rPr>
          <w:rStyle w:val="libAlaemChar"/>
          <w:rtl/>
        </w:rPr>
        <w:t>(</w:t>
      </w:r>
      <w:r w:rsidRPr="002F767C">
        <w:rPr>
          <w:rStyle w:val="libAieChar"/>
          <w:rtl/>
        </w:rPr>
        <w:t>وَالسَّابِقُونَ الْأَوَّلُونَ</w:t>
      </w:r>
      <w:r w:rsidRPr="00AA0C1E">
        <w:rPr>
          <w:rStyle w:val="libAlaemChar"/>
          <w:rtl/>
        </w:rPr>
        <w:t>)</w:t>
      </w:r>
      <w:r w:rsidRPr="00F257BB">
        <w:rPr>
          <w:rtl/>
        </w:rPr>
        <w:t xml:space="preserve"> أي</w:t>
      </w:r>
      <w:r>
        <w:rPr>
          <w:rtl/>
        </w:rPr>
        <w:t xml:space="preserve">: </w:t>
      </w:r>
      <w:r w:rsidRPr="00F257BB">
        <w:rPr>
          <w:rtl/>
        </w:rPr>
        <w:t>السابقون إلى الايمان وإلى الطاعات. وإنّما مدحهم بالسبق لأنّ السابق إلى شيء يتبعه غيره</w:t>
      </w:r>
      <w:r>
        <w:rPr>
          <w:rtl/>
        </w:rPr>
        <w:t xml:space="preserve">، </w:t>
      </w:r>
      <w:r w:rsidRPr="00F257BB">
        <w:rPr>
          <w:rtl/>
        </w:rPr>
        <w:t>فيكون متبوعا وغير تابع له</w:t>
      </w:r>
      <w:r>
        <w:rPr>
          <w:rtl/>
        </w:rPr>
        <w:t xml:space="preserve">، </w:t>
      </w:r>
      <w:r w:rsidRPr="00F257BB">
        <w:rPr>
          <w:rtl/>
        </w:rPr>
        <w:t>فهو إمام فيه وداع إلى الخير بسبقه إليه</w:t>
      </w:r>
      <w:r>
        <w:rPr>
          <w:rtl/>
        </w:rPr>
        <w:t xml:space="preserve">، </w:t>
      </w:r>
      <w:r w:rsidRPr="00F257BB">
        <w:rPr>
          <w:rtl/>
        </w:rPr>
        <w:t>وكذلك من سبق إلى الشرّ يكون أسوأ حالا لهذه العلّة.</w:t>
      </w:r>
    </w:p>
    <w:p w14:paraId="6C5A6BA8" w14:textId="77777777" w:rsidR="003A1D5F" w:rsidRPr="00F257BB" w:rsidRDefault="003A1D5F" w:rsidP="000E6E49">
      <w:pPr>
        <w:pStyle w:val="libNormal"/>
        <w:rPr>
          <w:rtl/>
        </w:rPr>
      </w:pPr>
      <w:r w:rsidRPr="00AA0C1E">
        <w:rPr>
          <w:rStyle w:val="libAlaemChar"/>
          <w:rtl/>
        </w:rPr>
        <w:t>(</w:t>
      </w:r>
      <w:r w:rsidRPr="002F767C">
        <w:rPr>
          <w:rStyle w:val="libAieChar"/>
          <w:rtl/>
        </w:rPr>
        <w:t>مِنَ الْمُهاجِرِينَ</w:t>
      </w:r>
      <w:r w:rsidRPr="00AA0C1E">
        <w:rPr>
          <w:rStyle w:val="libAlaemChar"/>
          <w:rtl/>
        </w:rPr>
        <w:t>)</w:t>
      </w:r>
      <w:r w:rsidRPr="00F257BB">
        <w:rPr>
          <w:rtl/>
        </w:rPr>
        <w:t xml:space="preserve"> من الّذين هاجروا من مكّة إلى المدينة وإلى الحبشة.</w:t>
      </w:r>
    </w:p>
    <w:p w14:paraId="63E0F41B" w14:textId="77777777" w:rsidR="003A1D5F" w:rsidRPr="00F257BB" w:rsidRDefault="003A1D5F" w:rsidP="000E6E49">
      <w:pPr>
        <w:pStyle w:val="libNormal"/>
        <w:rPr>
          <w:rtl/>
        </w:rPr>
      </w:pPr>
      <w:r w:rsidRPr="00F257BB">
        <w:rPr>
          <w:rtl/>
        </w:rPr>
        <w:t>وهؤلاء السابقون هم الّذين صلّوا إلى القبلتين. وقيل</w:t>
      </w:r>
      <w:r>
        <w:rPr>
          <w:rtl/>
        </w:rPr>
        <w:t xml:space="preserve">: </w:t>
      </w:r>
      <w:r w:rsidRPr="00F257BB">
        <w:rPr>
          <w:rtl/>
        </w:rPr>
        <w:t>الّذين شهدوا بدرا</w:t>
      </w:r>
      <w:r>
        <w:rPr>
          <w:rtl/>
        </w:rPr>
        <w:t xml:space="preserve">، </w:t>
      </w:r>
      <w:r w:rsidRPr="00F257BB">
        <w:rPr>
          <w:rtl/>
        </w:rPr>
        <w:t>أو الّذين أسلموا قبل الهجرة.</w:t>
      </w:r>
    </w:p>
    <w:p w14:paraId="48019530" w14:textId="77777777" w:rsidR="003A1D5F" w:rsidRPr="00F257BB" w:rsidRDefault="003A1D5F" w:rsidP="000E6E49">
      <w:pPr>
        <w:pStyle w:val="libNormal"/>
        <w:rPr>
          <w:rtl/>
        </w:rPr>
      </w:pPr>
      <w:r w:rsidRPr="00AA0C1E">
        <w:rPr>
          <w:rStyle w:val="libAlaemChar"/>
          <w:rtl/>
        </w:rPr>
        <w:t>(</w:t>
      </w:r>
      <w:r w:rsidRPr="002F767C">
        <w:rPr>
          <w:rStyle w:val="libAieChar"/>
          <w:rtl/>
        </w:rPr>
        <w:t>وَالْأَنْصارِ</w:t>
      </w:r>
      <w:r w:rsidRPr="00AA0C1E">
        <w:rPr>
          <w:rStyle w:val="libAlaemChar"/>
          <w:rtl/>
        </w:rPr>
        <w:t>)</w:t>
      </w:r>
      <w:r w:rsidRPr="00F257BB">
        <w:rPr>
          <w:rtl/>
        </w:rPr>
        <w:t xml:space="preserve"> الّذين سبقوا نظراءهم من أهل المدينة إلى الإسلام. وهم أهل بيعة العقبة الأولى</w:t>
      </w:r>
      <w:r>
        <w:rPr>
          <w:rtl/>
        </w:rPr>
        <w:t xml:space="preserve">، </w:t>
      </w:r>
      <w:r w:rsidRPr="00F257BB">
        <w:rPr>
          <w:rtl/>
        </w:rPr>
        <w:t>وكانوا سبعة أو اثني عشر رجلا</w:t>
      </w:r>
      <w:r>
        <w:rPr>
          <w:rtl/>
        </w:rPr>
        <w:t xml:space="preserve">، </w:t>
      </w:r>
      <w:r w:rsidRPr="00F257BB">
        <w:rPr>
          <w:rtl/>
        </w:rPr>
        <w:t>وأهل العقبة الثانية</w:t>
      </w:r>
      <w:r>
        <w:rPr>
          <w:rtl/>
        </w:rPr>
        <w:t xml:space="preserve">، </w:t>
      </w:r>
      <w:r w:rsidRPr="00F257BB">
        <w:rPr>
          <w:rtl/>
        </w:rPr>
        <w:t>وكانوا سبعين. والّذين آمنوا حين قدم عليهم مصعب بن عمير</w:t>
      </w:r>
      <w:r>
        <w:rPr>
          <w:rtl/>
        </w:rPr>
        <w:t xml:space="preserve">، </w:t>
      </w:r>
      <w:r w:rsidRPr="00F257BB">
        <w:rPr>
          <w:rtl/>
        </w:rPr>
        <w:t>فعلّمهم القرآن.</w:t>
      </w:r>
    </w:p>
    <w:p w14:paraId="7FC5230F" w14:textId="77777777" w:rsidR="003A1D5F" w:rsidRPr="00F257BB" w:rsidRDefault="003A1D5F" w:rsidP="000E6E49">
      <w:pPr>
        <w:pStyle w:val="libNormal"/>
        <w:rPr>
          <w:rtl/>
        </w:rPr>
      </w:pPr>
      <w:r w:rsidRPr="00AA0C1E">
        <w:rPr>
          <w:rStyle w:val="libAlaemChar"/>
          <w:rtl/>
        </w:rPr>
        <w:t>(</w:t>
      </w:r>
      <w:r w:rsidRPr="002F767C">
        <w:rPr>
          <w:rStyle w:val="libAieChar"/>
          <w:rtl/>
        </w:rPr>
        <w:t>وَالَّذِينَ اتَّبَعُوهُمْ بِإِحْسانٍ</w:t>
      </w:r>
      <w:r w:rsidRPr="00AA0C1E">
        <w:rPr>
          <w:rStyle w:val="libAlaemChar"/>
          <w:rtl/>
        </w:rPr>
        <w:t>)</w:t>
      </w:r>
      <w:r w:rsidRPr="00F257BB">
        <w:rPr>
          <w:rtl/>
        </w:rPr>
        <w:t xml:space="preserve"> لحقوا بالسابقين من القبيلتين</w:t>
      </w:r>
      <w:r>
        <w:rPr>
          <w:rtl/>
        </w:rPr>
        <w:t xml:space="preserve">، </w:t>
      </w:r>
      <w:r w:rsidRPr="00F257BB">
        <w:rPr>
          <w:rtl/>
        </w:rPr>
        <w:t>أو من اتّبعوهم بالإيمان والطاعة إلى يوم القيامة.</w:t>
      </w:r>
    </w:p>
    <w:p w14:paraId="48DEE15F" w14:textId="77777777" w:rsidR="003A1D5F" w:rsidRPr="00F257BB" w:rsidRDefault="003A1D5F" w:rsidP="000E6E49">
      <w:pPr>
        <w:pStyle w:val="libNormal"/>
        <w:rPr>
          <w:rtl/>
        </w:rPr>
      </w:pPr>
      <w:r w:rsidRPr="00AA0C1E">
        <w:rPr>
          <w:rStyle w:val="libAlaemChar"/>
          <w:rtl/>
        </w:rPr>
        <w:t>(</w:t>
      </w:r>
      <w:r w:rsidRPr="002F767C">
        <w:rPr>
          <w:rStyle w:val="libAieChar"/>
          <w:rtl/>
        </w:rPr>
        <w:t>رَضِيَ اللهُ عَنْهُمْ</w:t>
      </w:r>
      <w:r w:rsidRPr="00AA0C1E">
        <w:rPr>
          <w:rStyle w:val="libAlaemChar"/>
          <w:rtl/>
        </w:rPr>
        <w:t>)</w:t>
      </w:r>
      <w:r w:rsidRPr="00F257BB">
        <w:rPr>
          <w:rtl/>
        </w:rPr>
        <w:t xml:space="preserve"> بقبول طاعتهم وارتضاء أعمالهم </w:t>
      </w:r>
      <w:r w:rsidRPr="00AA0C1E">
        <w:rPr>
          <w:rStyle w:val="libAlaemChar"/>
          <w:rtl/>
        </w:rPr>
        <w:t>(</w:t>
      </w:r>
      <w:r w:rsidRPr="002F767C">
        <w:rPr>
          <w:rStyle w:val="libAieChar"/>
          <w:rtl/>
        </w:rPr>
        <w:t>وَرَضُوا عَنْهُ</w:t>
      </w:r>
      <w:r w:rsidRPr="00AA0C1E">
        <w:rPr>
          <w:rStyle w:val="libAlaemChar"/>
          <w:rtl/>
        </w:rPr>
        <w:t>)</w:t>
      </w:r>
      <w:r w:rsidRPr="00F257BB">
        <w:rPr>
          <w:rtl/>
        </w:rPr>
        <w:t xml:space="preserve"> بما نالوا من نعمه الدينيّة والدنيويّة </w:t>
      </w:r>
      <w:r w:rsidRPr="00AA0C1E">
        <w:rPr>
          <w:rStyle w:val="libAlaemChar"/>
          <w:rtl/>
        </w:rPr>
        <w:t>(</w:t>
      </w:r>
      <w:r w:rsidRPr="002F767C">
        <w:rPr>
          <w:rStyle w:val="libAieChar"/>
          <w:rtl/>
        </w:rPr>
        <w:t>وَأَعَدَّ لَهُمْ جَنَّاتٍ تَجْرِي تَحْتَهَا الْأَنْهارُ</w:t>
      </w:r>
      <w:r w:rsidRPr="00AA0C1E">
        <w:rPr>
          <w:rStyle w:val="libAlaemChar"/>
          <w:rtl/>
        </w:rPr>
        <w:t>)</w:t>
      </w:r>
      <w:r>
        <w:rPr>
          <w:rtl/>
        </w:rPr>
        <w:t>.</w:t>
      </w:r>
      <w:r w:rsidRPr="00F257BB">
        <w:rPr>
          <w:rtl/>
        </w:rPr>
        <w:t xml:space="preserve"> وقرأ ابن كثير</w:t>
      </w:r>
      <w:r>
        <w:rPr>
          <w:rtl/>
        </w:rPr>
        <w:t xml:space="preserve">: </w:t>
      </w:r>
      <w:r w:rsidRPr="00F257BB">
        <w:rPr>
          <w:rtl/>
        </w:rPr>
        <w:t>من تحتها</w:t>
      </w:r>
      <w:r>
        <w:rPr>
          <w:rtl/>
        </w:rPr>
        <w:t xml:space="preserve">، </w:t>
      </w:r>
      <w:r w:rsidRPr="00F257BB">
        <w:rPr>
          <w:rtl/>
        </w:rPr>
        <w:t xml:space="preserve">كما هو في سائر المواضع. </w:t>
      </w:r>
      <w:r w:rsidRPr="00AA0C1E">
        <w:rPr>
          <w:rStyle w:val="libAlaemChar"/>
          <w:rtl/>
        </w:rPr>
        <w:t>(</w:t>
      </w:r>
      <w:r w:rsidRPr="002F767C">
        <w:rPr>
          <w:rStyle w:val="libAieChar"/>
          <w:rtl/>
        </w:rPr>
        <w:t>خالِدِينَ فِيها أَبَداً ذلِكَ الْفَوْزُ الْعَظِيمُ</w:t>
      </w:r>
      <w:r w:rsidRPr="00AA0C1E">
        <w:rPr>
          <w:rStyle w:val="libAlaemChar"/>
          <w:rtl/>
        </w:rPr>
        <w:t>)</w:t>
      </w:r>
      <w:r w:rsidRPr="00F257BB">
        <w:rPr>
          <w:rtl/>
        </w:rPr>
        <w:t xml:space="preserve"> الّذي يصغر في جنبه كلّ نعيم.</w:t>
      </w:r>
    </w:p>
    <w:p w14:paraId="2978DB25" w14:textId="77777777" w:rsidR="003A1D5F" w:rsidRPr="00F257BB" w:rsidRDefault="003A1D5F" w:rsidP="000E6E49">
      <w:pPr>
        <w:pStyle w:val="libNormal"/>
        <w:rPr>
          <w:rtl/>
        </w:rPr>
      </w:pPr>
      <w:r w:rsidRPr="00F257BB">
        <w:rPr>
          <w:rtl/>
        </w:rPr>
        <w:t>قال في المجمع</w:t>
      </w:r>
      <w:r>
        <w:rPr>
          <w:rtl/>
        </w:rPr>
        <w:t xml:space="preserve">: </w:t>
      </w:r>
      <w:r w:rsidRPr="00F257BB">
        <w:rPr>
          <w:rtl/>
        </w:rPr>
        <w:t>«وفي هذه الآية دلالة على فضل السابقين ومزيّتهم على</w:t>
      </w:r>
    </w:p>
    <w:p w14:paraId="1C7BE7EB" w14:textId="77777777" w:rsidR="003A1D5F" w:rsidRPr="00F257BB" w:rsidRDefault="003A1D5F" w:rsidP="002F767C">
      <w:pPr>
        <w:pStyle w:val="libNormal0"/>
        <w:rPr>
          <w:rtl/>
        </w:rPr>
      </w:pPr>
      <w:r>
        <w:rPr>
          <w:rtl/>
        </w:rPr>
        <w:br w:type="page"/>
      </w:r>
      <w:r w:rsidRPr="00F257BB">
        <w:rPr>
          <w:rtl/>
        </w:rPr>
        <w:lastRenderedPageBreak/>
        <w:t>غيرهم</w:t>
      </w:r>
      <w:r>
        <w:rPr>
          <w:rtl/>
        </w:rPr>
        <w:t xml:space="preserve">، </w:t>
      </w:r>
      <w:r w:rsidRPr="00F257BB">
        <w:rPr>
          <w:rtl/>
        </w:rPr>
        <w:t>ل</w:t>
      </w:r>
      <w:r>
        <w:rPr>
          <w:rFonts w:hint="cs"/>
          <w:rtl/>
        </w:rPr>
        <w:t>ـ</w:t>
      </w:r>
      <w:r w:rsidRPr="00F257BB">
        <w:rPr>
          <w:rtl/>
        </w:rPr>
        <w:t>ما لحقهم من أنواع المشقّة في نصرة الدين</w:t>
      </w:r>
      <w:r>
        <w:rPr>
          <w:rtl/>
        </w:rPr>
        <w:t xml:space="preserve">، </w:t>
      </w:r>
      <w:r w:rsidRPr="00F257BB">
        <w:rPr>
          <w:rtl/>
        </w:rPr>
        <w:t>فمنها مفارقة العشائر والأقربين</w:t>
      </w:r>
      <w:r>
        <w:rPr>
          <w:rtl/>
        </w:rPr>
        <w:t xml:space="preserve">، </w:t>
      </w:r>
      <w:r w:rsidRPr="00F257BB">
        <w:rPr>
          <w:rtl/>
        </w:rPr>
        <w:t>ومنها مباينة المألوف من الدين</w:t>
      </w:r>
      <w:r>
        <w:rPr>
          <w:rtl/>
        </w:rPr>
        <w:t xml:space="preserve">، </w:t>
      </w:r>
      <w:r w:rsidRPr="00F257BB">
        <w:rPr>
          <w:rtl/>
        </w:rPr>
        <w:t>ومنها نصرة الإسلام مع قلّة العدد وكثرة العدوّ</w:t>
      </w:r>
      <w:r>
        <w:rPr>
          <w:rtl/>
        </w:rPr>
        <w:t xml:space="preserve">، </w:t>
      </w:r>
      <w:r w:rsidRPr="00F257BB">
        <w:rPr>
          <w:rtl/>
        </w:rPr>
        <w:t>ومنها السبق إلى الايمان والدعاء إليه.</w:t>
      </w:r>
    </w:p>
    <w:p w14:paraId="587CF52A" w14:textId="77777777" w:rsidR="003A1D5F" w:rsidRPr="00F257BB" w:rsidRDefault="003A1D5F" w:rsidP="000E6E49">
      <w:pPr>
        <w:pStyle w:val="libNormal"/>
        <w:rPr>
          <w:rtl/>
        </w:rPr>
      </w:pPr>
      <w:r w:rsidRPr="00F257BB">
        <w:rPr>
          <w:rtl/>
        </w:rPr>
        <w:t>واختلف في أوّل من أسلم من المهاجرين. قيل</w:t>
      </w:r>
      <w:r>
        <w:rPr>
          <w:rtl/>
        </w:rPr>
        <w:t xml:space="preserve">: </w:t>
      </w:r>
      <w:r w:rsidRPr="00F257BB">
        <w:rPr>
          <w:rtl/>
        </w:rPr>
        <w:t>أوّل من آمن خديجة بنت خويلد</w:t>
      </w:r>
      <w:r>
        <w:rPr>
          <w:rtl/>
        </w:rPr>
        <w:t xml:space="preserve">، </w:t>
      </w:r>
      <w:r w:rsidRPr="00F257BB">
        <w:rPr>
          <w:rtl/>
        </w:rPr>
        <w:t>ثمّ عليّ بن أبي طالب. وهو قول ابن عبّاس</w:t>
      </w:r>
      <w:r>
        <w:rPr>
          <w:rtl/>
        </w:rPr>
        <w:t xml:space="preserve">، </w:t>
      </w:r>
      <w:r w:rsidRPr="00F257BB">
        <w:rPr>
          <w:rtl/>
        </w:rPr>
        <w:t>وجابر بن عبد الله</w:t>
      </w:r>
      <w:r>
        <w:rPr>
          <w:rtl/>
        </w:rPr>
        <w:t xml:space="preserve">، </w:t>
      </w:r>
      <w:r w:rsidRPr="00F257BB">
        <w:rPr>
          <w:rtl/>
        </w:rPr>
        <w:t>وأنس</w:t>
      </w:r>
      <w:r>
        <w:rPr>
          <w:rtl/>
        </w:rPr>
        <w:t xml:space="preserve">، </w:t>
      </w:r>
      <w:r w:rsidRPr="00F257BB">
        <w:rPr>
          <w:rtl/>
        </w:rPr>
        <w:t>وزيد بن أرقم</w:t>
      </w:r>
      <w:r>
        <w:rPr>
          <w:rtl/>
        </w:rPr>
        <w:t xml:space="preserve">، </w:t>
      </w:r>
      <w:r w:rsidRPr="00F257BB">
        <w:rPr>
          <w:rtl/>
        </w:rPr>
        <w:t>ومجاهد</w:t>
      </w:r>
      <w:r>
        <w:rPr>
          <w:rtl/>
        </w:rPr>
        <w:t xml:space="preserve">، </w:t>
      </w:r>
      <w:r w:rsidRPr="00F257BB">
        <w:rPr>
          <w:rtl/>
        </w:rPr>
        <w:t>وقتادة</w:t>
      </w:r>
      <w:r>
        <w:rPr>
          <w:rtl/>
        </w:rPr>
        <w:t xml:space="preserve">، </w:t>
      </w:r>
      <w:r w:rsidRPr="00F257BB">
        <w:rPr>
          <w:rtl/>
        </w:rPr>
        <w:t>وابن إسحاق</w:t>
      </w:r>
      <w:r>
        <w:rPr>
          <w:rtl/>
        </w:rPr>
        <w:t xml:space="preserve">، </w:t>
      </w:r>
      <w:r w:rsidRPr="00F257BB">
        <w:rPr>
          <w:rtl/>
        </w:rPr>
        <w:t>وغيرهم.</w:t>
      </w:r>
    </w:p>
    <w:p w14:paraId="4CD64172" w14:textId="77777777" w:rsidR="003A1D5F" w:rsidRPr="00F257BB" w:rsidRDefault="003A1D5F" w:rsidP="000E6E49">
      <w:pPr>
        <w:pStyle w:val="libNormal"/>
        <w:rPr>
          <w:rtl/>
        </w:rPr>
      </w:pPr>
      <w:r w:rsidRPr="00F257BB">
        <w:rPr>
          <w:rtl/>
        </w:rPr>
        <w:t>وقال أنس</w:t>
      </w:r>
      <w:r>
        <w:rPr>
          <w:rtl/>
        </w:rPr>
        <w:t xml:space="preserve">: </w:t>
      </w:r>
      <w:r w:rsidRPr="00F257BB">
        <w:rPr>
          <w:rtl/>
        </w:rPr>
        <w:t xml:space="preserve">بعث النبيّ </w:t>
      </w:r>
      <w:r w:rsidRPr="00AA0C1E">
        <w:rPr>
          <w:rStyle w:val="libAlaemChar"/>
          <w:rtl/>
        </w:rPr>
        <w:t>صلى‌الله‌عليه‌وآله‌وسلم</w:t>
      </w:r>
      <w:r w:rsidRPr="00F257BB">
        <w:rPr>
          <w:rtl/>
        </w:rPr>
        <w:t xml:space="preserve"> يوم الاثنين</w:t>
      </w:r>
      <w:r>
        <w:rPr>
          <w:rtl/>
        </w:rPr>
        <w:t xml:space="preserve">، </w:t>
      </w:r>
      <w:r w:rsidRPr="00F257BB">
        <w:rPr>
          <w:rtl/>
        </w:rPr>
        <w:t xml:space="preserve">وأسلم عليّ بن أبي طالب </w:t>
      </w:r>
      <w:r w:rsidRPr="00AA0C1E">
        <w:rPr>
          <w:rStyle w:val="libAlaemChar"/>
          <w:rtl/>
        </w:rPr>
        <w:t>عليه‌السلام</w:t>
      </w:r>
      <w:r w:rsidRPr="00F257BB">
        <w:rPr>
          <w:rtl/>
        </w:rPr>
        <w:t xml:space="preserve"> وصلّى خلف رسول الله يوم الثلاثاء.</w:t>
      </w:r>
    </w:p>
    <w:p w14:paraId="52998F8D" w14:textId="77777777" w:rsidR="003A1D5F" w:rsidRPr="00F257BB" w:rsidRDefault="003A1D5F" w:rsidP="000E6E49">
      <w:pPr>
        <w:pStyle w:val="libNormal"/>
        <w:rPr>
          <w:rtl/>
        </w:rPr>
      </w:pPr>
      <w:r w:rsidRPr="00F257BB">
        <w:rPr>
          <w:rtl/>
        </w:rPr>
        <w:t>وقال مجاهد وابن إسحاق</w:t>
      </w:r>
      <w:r>
        <w:rPr>
          <w:rtl/>
        </w:rPr>
        <w:t xml:space="preserve">: </w:t>
      </w:r>
      <w:r w:rsidRPr="00F257BB">
        <w:rPr>
          <w:rtl/>
        </w:rPr>
        <w:t>إنّه أسلم وهو ابن عشر سنين</w:t>
      </w:r>
      <w:r>
        <w:rPr>
          <w:rtl/>
        </w:rPr>
        <w:t xml:space="preserve">، </w:t>
      </w:r>
      <w:r w:rsidRPr="00F257BB">
        <w:rPr>
          <w:rtl/>
        </w:rPr>
        <w:t xml:space="preserve">وكان مع رسول الله </w:t>
      </w:r>
      <w:r w:rsidRPr="00AA0C1E">
        <w:rPr>
          <w:rStyle w:val="libAlaemChar"/>
          <w:rtl/>
        </w:rPr>
        <w:t>صلى‌الله‌عليه‌وآله‌وسلم</w:t>
      </w:r>
      <w:r>
        <w:rPr>
          <w:rtl/>
        </w:rPr>
        <w:t xml:space="preserve">، </w:t>
      </w:r>
      <w:r w:rsidRPr="00F257BB">
        <w:rPr>
          <w:rtl/>
        </w:rPr>
        <w:t>أخذه من أبي طالب وضمّه إلى نفسه يربّيه في حجره</w:t>
      </w:r>
      <w:r>
        <w:rPr>
          <w:rtl/>
        </w:rPr>
        <w:t xml:space="preserve">، </w:t>
      </w:r>
      <w:r w:rsidRPr="00F257BB">
        <w:rPr>
          <w:rtl/>
        </w:rPr>
        <w:t>وكان معه حتّى بعث نبيّا.</w:t>
      </w:r>
    </w:p>
    <w:p w14:paraId="6824E598" w14:textId="77777777" w:rsidR="003A1D5F" w:rsidRPr="00F257BB" w:rsidRDefault="003A1D5F" w:rsidP="000E6E49">
      <w:pPr>
        <w:pStyle w:val="libNormal"/>
        <w:rPr>
          <w:rtl/>
        </w:rPr>
      </w:pPr>
      <w:r w:rsidRPr="00F257BB">
        <w:rPr>
          <w:rtl/>
        </w:rPr>
        <w:t>وقال الكلبي</w:t>
      </w:r>
      <w:r>
        <w:rPr>
          <w:rtl/>
        </w:rPr>
        <w:t xml:space="preserve">: </w:t>
      </w:r>
      <w:r w:rsidRPr="00F257BB">
        <w:rPr>
          <w:rtl/>
        </w:rPr>
        <w:t>إنّه أسلم وله تسع سنين. وقيل</w:t>
      </w:r>
      <w:r>
        <w:rPr>
          <w:rtl/>
        </w:rPr>
        <w:t xml:space="preserve">: </w:t>
      </w:r>
      <w:r w:rsidRPr="00F257BB">
        <w:rPr>
          <w:rtl/>
        </w:rPr>
        <w:t>اثنتا عشرة سنة</w:t>
      </w:r>
      <w:r>
        <w:rPr>
          <w:rtl/>
        </w:rPr>
        <w:t xml:space="preserve">، </w:t>
      </w:r>
      <w:r w:rsidRPr="00F257BB">
        <w:rPr>
          <w:rtl/>
        </w:rPr>
        <w:t>عن أبي الأسود. قال السيّد أبو طالب الهروي</w:t>
      </w:r>
      <w:r>
        <w:rPr>
          <w:rtl/>
        </w:rPr>
        <w:t xml:space="preserve">: </w:t>
      </w:r>
      <w:r w:rsidRPr="00F257BB">
        <w:rPr>
          <w:rtl/>
        </w:rPr>
        <w:t>وهو الصحيح.</w:t>
      </w:r>
    </w:p>
    <w:p w14:paraId="6A88DC19" w14:textId="77777777" w:rsidR="003A1D5F" w:rsidRPr="00F257BB" w:rsidRDefault="003A1D5F" w:rsidP="000E6E49">
      <w:pPr>
        <w:pStyle w:val="libNormal"/>
        <w:rPr>
          <w:rtl/>
        </w:rPr>
      </w:pPr>
      <w:r w:rsidRPr="00F257BB">
        <w:rPr>
          <w:rtl/>
        </w:rPr>
        <w:t>وفي تفسير الثعلبي روى إسماعيل بن أياس بن عفيف</w:t>
      </w:r>
      <w:r>
        <w:rPr>
          <w:rtl/>
        </w:rPr>
        <w:t xml:space="preserve">، </w:t>
      </w:r>
      <w:r w:rsidRPr="00F257BB">
        <w:rPr>
          <w:rtl/>
        </w:rPr>
        <w:t>عن أبيه</w:t>
      </w:r>
      <w:r>
        <w:rPr>
          <w:rtl/>
        </w:rPr>
        <w:t xml:space="preserve">، </w:t>
      </w:r>
      <w:r w:rsidRPr="00F257BB">
        <w:rPr>
          <w:rtl/>
        </w:rPr>
        <w:t>عن جدّه عفيف</w:t>
      </w:r>
      <w:r>
        <w:rPr>
          <w:rtl/>
        </w:rPr>
        <w:t xml:space="preserve">، </w:t>
      </w:r>
      <w:r w:rsidRPr="00F257BB">
        <w:rPr>
          <w:rtl/>
        </w:rPr>
        <w:t>قال</w:t>
      </w:r>
      <w:r>
        <w:rPr>
          <w:rtl/>
        </w:rPr>
        <w:t xml:space="preserve">: </w:t>
      </w:r>
      <w:r w:rsidRPr="00F257BB">
        <w:rPr>
          <w:rtl/>
        </w:rPr>
        <w:t>كنت امرءا تاجرا فقدمت مكّة أيّام الحجّ</w:t>
      </w:r>
      <w:r>
        <w:rPr>
          <w:rtl/>
        </w:rPr>
        <w:t xml:space="preserve">، </w:t>
      </w:r>
      <w:r w:rsidRPr="00F257BB">
        <w:rPr>
          <w:rtl/>
        </w:rPr>
        <w:t>فنزلت على العبّاس بن عبد المطّلب</w:t>
      </w:r>
      <w:r>
        <w:rPr>
          <w:rtl/>
        </w:rPr>
        <w:t xml:space="preserve">، </w:t>
      </w:r>
      <w:r w:rsidRPr="00F257BB">
        <w:rPr>
          <w:rtl/>
        </w:rPr>
        <w:t>وكان العبّاس لي صديقا</w:t>
      </w:r>
      <w:r>
        <w:rPr>
          <w:rtl/>
        </w:rPr>
        <w:t xml:space="preserve">، </w:t>
      </w:r>
      <w:r w:rsidRPr="00F257BB">
        <w:rPr>
          <w:rtl/>
        </w:rPr>
        <w:t xml:space="preserve">وكان يختلف إلى اليمن يشتري العطر فيبيعه أيّام الموسم. فبينما أنا والعبّاس بمنى إذ جاء رجل شابّ حين حلّقت </w:t>
      </w:r>
      <w:r w:rsidRPr="005D48FD">
        <w:rPr>
          <w:rStyle w:val="libFootnotenumChar"/>
          <w:rtl/>
        </w:rPr>
        <w:t>(1)</w:t>
      </w:r>
      <w:r w:rsidRPr="00F257BB">
        <w:rPr>
          <w:rtl/>
        </w:rPr>
        <w:t xml:space="preserve"> الشمس في السماء فرمى ببصره إلى السماء</w:t>
      </w:r>
      <w:r>
        <w:rPr>
          <w:rtl/>
        </w:rPr>
        <w:t xml:space="preserve">، </w:t>
      </w:r>
      <w:r w:rsidRPr="00F257BB">
        <w:rPr>
          <w:rtl/>
        </w:rPr>
        <w:t>ثمّ استقبل الكعبة فقام مستقبلها</w:t>
      </w:r>
      <w:r>
        <w:rPr>
          <w:rtl/>
        </w:rPr>
        <w:t xml:space="preserve">، </w:t>
      </w:r>
      <w:r w:rsidRPr="00F257BB">
        <w:rPr>
          <w:rtl/>
        </w:rPr>
        <w:t>فلم يلبث حتى جاء غلام فقام عن يمينه</w:t>
      </w:r>
      <w:r>
        <w:rPr>
          <w:rtl/>
        </w:rPr>
        <w:t xml:space="preserve">، </w:t>
      </w:r>
      <w:r w:rsidRPr="00F257BB">
        <w:rPr>
          <w:rtl/>
        </w:rPr>
        <w:t>فلم يلبث أن جاءت امرأة فقامت خلفهما</w:t>
      </w:r>
      <w:r>
        <w:rPr>
          <w:rtl/>
        </w:rPr>
        <w:t xml:space="preserve">، </w:t>
      </w:r>
      <w:r w:rsidRPr="00F257BB">
        <w:rPr>
          <w:rtl/>
        </w:rPr>
        <w:t>فركع الشابّ فركع الغلام والمرأة</w:t>
      </w:r>
      <w:r>
        <w:rPr>
          <w:rtl/>
        </w:rPr>
        <w:t xml:space="preserve">، </w:t>
      </w:r>
      <w:r w:rsidRPr="00F257BB">
        <w:rPr>
          <w:rtl/>
        </w:rPr>
        <w:t>فخرّ الشابّ ساجدا فسجدا معه</w:t>
      </w:r>
      <w:r>
        <w:rPr>
          <w:rtl/>
        </w:rPr>
        <w:t xml:space="preserve">، </w:t>
      </w:r>
      <w:r w:rsidRPr="00F257BB">
        <w:rPr>
          <w:rtl/>
        </w:rPr>
        <w:t>فرفع الشابّ فرفع الغلام والمرأة.</w:t>
      </w:r>
    </w:p>
    <w:p w14:paraId="1F7089CB" w14:textId="77777777" w:rsidR="003A1D5F" w:rsidRPr="00F257BB" w:rsidRDefault="003A1D5F" w:rsidP="00D9332A">
      <w:pPr>
        <w:pStyle w:val="libLine"/>
        <w:rPr>
          <w:rtl/>
        </w:rPr>
      </w:pPr>
      <w:r w:rsidRPr="00F257BB">
        <w:rPr>
          <w:rtl/>
        </w:rPr>
        <w:t>__________________</w:t>
      </w:r>
    </w:p>
    <w:p w14:paraId="3B62FB00"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ارتفعت.</w:t>
      </w:r>
    </w:p>
    <w:p w14:paraId="5F440910" w14:textId="77777777" w:rsidR="003A1D5F" w:rsidRPr="00F257BB" w:rsidRDefault="003A1D5F" w:rsidP="000E6E49">
      <w:pPr>
        <w:pStyle w:val="libNormal"/>
        <w:rPr>
          <w:rtl/>
        </w:rPr>
      </w:pPr>
      <w:r>
        <w:rPr>
          <w:rtl/>
        </w:rPr>
        <w:br w:type="page"/>
      </w:r>
      <w:r w:rsidRPr="00F257BB">
        <w:rPr>
          <w:rtl/>
        </w:rPr>
        <w:lastRenderedPageBreak/>
        <w:t>فقلت</w:t>
      </w:r>
      <w:r>
        <w:rPr>
          <w:rtl/>
        </w:rPr>
        <w:t xml:space="preserve">: </w:t>
      </w:r>
      <w:r w:rsidRPr="00F257BB">
        <w:rPr>
          <w:rtl/>
        </w:rPr>
        <w:t>يا عبّاس أمر عظيم.</w:t>
      </w:r>
    </w:p>
    <w:p w14:paraId="501C9164" w14:textId="77777777" w:rsidR="003A1D5F" w:rsidRPr="00F257BB" w:rsidRDefault="003A1D5F" w:rsidP="000E6E49">
      <w:pPr>
        <w:pStyle w:val="libNormal"/>
        <w:rPr>
          <w:rtl/>
        </w:rPr>
      </w:pPr>
      <w:r w:rsidRPr="00F257BB">
        <w:rPr>
          <w:rtl/>
        </w:rPr>
        <w:t>فقال</w:t>
      </w:r>
      <w:r>
        <w:rPr>
          <w:rtl/>
        </w:rPr>
        <w:t xml:space="preserve">: </w:t>
      </w:r>
      <w:r w:rsidRPr="00F257BB">
        <w:rPr>
          <w:rtl/>
        </w:rPr>
        <w:t>أمر عظيم.</w:t>
      </w:r>
    </w:p>
    <w:p w14:paraId="7302765A" w14:textId="77777777" w:rsidR="003A1D5F" w:rsidRPr="00F257BB" w:rsidRDefault="003A1D5F" w:rsidP="000E6E49">
      <w:pPr>
        <w:pStyle w:val="libNormal"/>
        <w:rPr>
          <w:rtl/>
        </w:rPr>
      </w:pPr>
      <w:r w:rsidRPr="00F257BB">
        <w:rPr>
          <w:rtl/>
        </w:rPr>
        <w:t>فقلت</w:t>
      </w:r>
      <w:r>
        <w:rPr>
          <w:rtl/>
        </w:rPr>
        <w:t xml:space="preserve">: </w:t>
      </w:r>
      <w:r w:rsidRPr="00F257BB">
        <w:rPr>
          <w:rtl/>
        </w:rPr>
        <w:t>ويحك ما هذا</w:t>
      </w:r>
      <w:r>
        <w:rPr>
          <w:rtl/>
        </w:rPr>
        <w:t>؟</w:t>
      </w:r>
    </w:p>
    <w:p w14:paraId="40835068" w14:textId="77777777" w:rsidR="003A1D5F" w:rsidRPr="00F257BB" w:rsidRDefault="003A1D5F" w:rsidP="000E6E49">
      <w:pPr>
        <w:pStyle w:val="libNormal"/>
        <w:rPr>
          <w:rtl/>
        </w:rPr>
      </w:pPr>
      <w:r w:rsidRPr="00F257BB">
        <w:rPr>
          <w:rtl/>
        </w:rPr>
        <w:t>فقال</w:t>
      </w:r>
      <w:r>
        <w:rPr>
          <w:rtl/>
        </w:rPr>
        <w:t xml:space="preserve">: </w:t>
      </w:r>
      <w:r w:rsidRPr="00F257BB">
        <w:rPr>
          <w:rtl/>
        </w:rPr>
        <w:t>هذا ابن أخي محمّد بن عبد الله بن عبد المطّلب يزعم أنّ الله بعثه رسولا</w:t>
      </w:r>
      <w:r>
        <w:rPr>
          <w:rtl/>
        </w:rPr>
        <w:t xml:space="preserve">، </w:t>
      </w:r>
      <w:r w:rsidRPr="00F257BB">
        <w:rPr>
          <w:rtl/>
        </w:rPr>
        <w:t>وأنّ كنوز كسرى وقيصر ستفتح عليه</w:t>
      </w:r>
      <w:r>
        <w:rPr>
          <w:rtl/>
        </w:rPr>
        <w:t xml:space="preserve">، </w:t>
      </w:r>
      <w:r w:rsidRPr="00F257BB">
        <w:rPr>
          <w:rtl/>
        </w:rPr>
        <w:t>وهذا الغلام عليّ بن أبي طالب</w:t>
      </w:r>
      <w:r>
        <w:rPr>
          <w:rtl/>
        </w:rPr>
        <w:t xml:space="preserve">، </w:t>
      </w:r>
      <w:r w:rsidRPr="00F257BB">
        <w:rPr>
          <w:rtl/>
        </w:rPr>
        <w:t>وهذه المرأة خديجة بنت خويلد زوجة محمّد</w:t>
      </w:r>
      <w:r>
        <w:rPr>
          <w:rtl/>
        </w:rPr>
        <w:t xml:space="preserve">، </w:t>
      </w:r>
      <w:r w:rsidRPr="00F257BB">
        <w:rPr>
          <w:rtl/>
        </w:rPr>
        <w:t>تابعاه على دينه</w:t>
      </w:r>
      <w:r>
        <w:rPr>
          <w:rtl/>
        </w:rPr>
        <w:t xml:space="preserve">، </w:t>
      </w:r>
      <w:r w:rsidRPr="00F257BB">
        <w:rPr>
          <w:rtl/>
        </w:rPr>
        <w:t>وأيم الله ما على ظهر الأرض كلّها أحد على هذا الدين غير هؤلاء.</w:t>
      </w:r>
    </w:p>
    <w:p w14:paraId="08B08D69" w14:textId="77777777" w:rsidR="003A1D5F" w:rsidRPr="00F257BB" w:rsidRDefault="003A1D5F" w:rsidP="000E6E49">
      <w:pPr>
        <w:pStyle w:val="libNormal"/>
        <w:rPr>
          <w:rtl/>
        </w:rPr>
      </w:pPr>
      <w:r w:rsidRPr="00F257BB">
        <w:rPr>
          <w:rtl/>
        </w:rPr>
        <w:t>فقال عفيف الكندي بعد ما أسلم ورسخ الإسلام في قلبه</w:t>
      </w:r>
      <w:r>
        <w:rPr>
          <w:rtl/>
        </w:rPr>
        <w:t xml:space="preserve">: </w:t>
      </w:r>
      <w:r w:rsidRPr="00F257BB">
        <w:rPr>
          <w:rtl/>
        </w:rPr>
        <w:t>يا ليتني كنت رابعا.</w:t>
      </w:r>
    </w:p>
    <w:p w14:paraId="782DB0A2" w14:textId="77777777" w:rsidR="003A1D5F" w:rsidRPr="00F257BB" w:rsidRDefault="003A1D5F" w:rsidP="000E6E49">
      <w:pPr>
        <w:pStyle w:val="libNormal"/>
        <w:rPr>
          <w:rtl/>
        </w:rPr>
      </w:pPr>
      <w:r w:rsidRPr="00F257BB">
        <w:rPr>
          <w:rtl/>
        </w:rPr>
        <w:t xml:space="preserve">وروي أنّ أبا طالب قال لعليّ </w:t>
      </w:r>
      <w:r w:rsidRPr="00AA0C1E">
        <w:rPr>
          <w:rStyle w:val="libAlaemChar"/>
          <w:rtl/>
        </w:rPr>
        <w:t>عليه‌السلام</w:t>
      </w:r>
      <w:r>
        <w:rPr>
          <w:rtl/>
        </w:rPr>
        <w:t xml:space="preserve">: </w:t>
      </w:r>
      <w:r w:rsidRPr="00F257BB">
        <w:rPr>
          <w:rtl/>
        </w:rPr>
        <w:t>أي</w:t>
      </w:r>
      <w:r>
        <w:rPr>
          <w:rtl/>
        </w:rPr>
        <w:t xml:space="preserve">: </w:t>
      </w:r>
      <w:r w:rsidRPr="00F257BB">
        <w:rPr>
          <w:rtl/>
        </w:rPr>
        <w:t>بنيّ ما هذا الدين الّذي أنت عليه</w:t>
      </w:r>
      <w:r>
        <w:rPr>
          <w:rtl/>
        </w:rPr>
        <w:t>؟</w:t>
      </w:r>
    </w:p>
    <w:p w14:paraId="0BDE3F99" w14:textId="77777777" w:rsidR="003A1D5F" w:rsidRPr="00F257BB" w:rsidRDefault="003A1D5F" w:rsidP="000E6E49">
      <w:pPr>
        <w:pStyle w:val="libNormal"/>
        <w:rPr>
          <w:rtl/>
        </w:rPr>
      </w:pPr>
      <w:r w:rsidRPr="00F257BB">
        <w:rPr>
          <w:rtl/>
        </w:rPr>
        <w:t>قال</w:t>
      </w:r>
      <w:r>
        <w:rPr>
          <w:rtl/>
        </w:rPr>
        <w:t xml:space="preserve">: </w:t>
      </w:r>
      <w:r w:rsidRPr="00F257BB">
        <w:rPr>
          <w:rtl/>
        </w:rPr>
        <w:t>يا أبة آمنت بالله ورسوله</w:t>
      </w:r>
      <w:r>
        <w:rPr>
          <w:rtl/>
        </w:rPr>
        <w:t xml:space="preserve">، </w:t>
      </w:r>
      <w:r w:rsidRPr="00F257BB">
        <w:rPr>
          <w:rtl/>
        </w:rPr>
        <w:t>وصدّقته فيما جاء به</w:t>
      </w:r>
      <w:r>
        <w:rPr>
          <w:rtl/>
        </w:rPr>
        <w:t xml:space="preserve">، </w:t>
      </w:r>
      <w:r w:rsidRPr="00F257BB">
        <w:rPr>
          <w:rtl/>
        </w:rPr>
        <w:t>وصلّيت معه لله. فقال له</w:t>
      </w:r>
      <w:r>
        <w:rPr>
          <w:rtl/>
        </w:rPr>
        <w:t xml:space="preserve">: </w:t>
      </w:r>
      <w:r w:rsidRPr="00F257BB">
        <w:rPr>
          <w:rtl/>
        </w:rPr>
        <w:t>ألا إنّ محمّدا لا يدعو إلّا إلى خير فالزمه.</w:t>
      </w:r>
    </w:p>
    <w:p w14:paraId="683A9716" w14:textId="77777777" w:rsidR="003A1D5F" w:rsidRPr="00F257BB" w:rsidRDefault="003A1D5F" w:rsidP="000E6E49">
      <w:pPr>
        <w:pStyle w:val="libNormal"/>
        <w:rPr>
          <w:rtl/>
        </w:rPr>
      </w:pPr>
      <w:r w:rsidRPr="00F257BB">
        <w:rPr>
          <w:rtl/>
        </w:rPr>
        <w:t>وروى عبيد الله بن موسى</w:t>
      </w:r>
      <w:r>
        <w:rPr>
          <w:rtl/>
        </w:rPr>
        <w:t xml:space="preserve">، </w:t>
      </w:r>
      <w:r w:rsidRPr="00F257BB">
        <w:rPr>
          <w:rtl/>
        </w:rPr>
        <w:t>عن العلاء بن صالح</w:t>
      </w:r>
      <w:r>
        <w:rPr>
          <w:rtl/>
        </w:rPr>
        <w:t xml:space="preserve">، </w:t>
      </w:r>
      <w:r w:rsidRPr="00F257BB">
        <w:rPr>
          <w:rtl/>
        </w:rPr>
        <w:t>عن المنهال بن عمرو</w:t>
      </w:r>
      <w:r>
        <w:rPr>
          <w:rtl/>
        </w:rPr>
        <w:t xml:space="preserve">، </w:t>
      </w:r>
      <w:r w:rsidRPr="00F257BB">
        <w:rPr>
          <w:rtl/>
        </w:rPr>
        <w:t>عن عباد بن عبد الله</w:t>
      </w:r>
      <w:r>
        <w:rPr>
          <w:rtl/>
        </w:rPr>
        <w:t xml:space="preserve">، </w:t>
      </w:r>
      <w:r w:rsidRPr="00F257BB">
        <w:rPr>
          <w:rtl/>
        </w:rPr>
        <w:t>قال</w:t>
      </w:r>
      <w:r>
        <w:rPr>
          <w:rtl/>
        </w:rPr>
        <w:t xml:space="preserve">: </w:t>
      </w:r>
      <w:r w:rsidRPr="00F257BB">
        <w:rPr>
          <w:rtl/>
        </w:rPr>
        <w:t xml:space="preserve">سمعت عليّا </w:t>
      </w:r>
      <w:r w:rsidRPr="00AA0C1E">
        <w:rPr>
          <w:rStyle w:val="libAlaemChar"/>
          <w:rtl/>
        </w:rPr>
        <w:t>عليه‌السلام</w:t>
      </w:r>
      <w:r w:rsidRPr="00F257BB">
        <w:rPr>
          <w:rtl/>
        </w:rPr>
        <w:t xml:space="preserve"> يقول</w:t>
      </w:r>
      <w:r>
        <w:rPr>
          <w:rtl/>
        </w:rPr>
        <w:t xml:space="preserve">: </w:t>
      </w:r>
      <w:r w:rsidRPr="00F257BB">
        <w:rPr>
          <w:rtl/>
        </w:rPr>
        <w:t>«أنا عبد الله وأخو رسوله</w:t>
      </w:r>
      <w:r>
        <w:rPr>
          <w:rtl/>
        </w:rPr>
        <w:t xml:space="preserve">، </w:t>
      </w:r>
      <w:r w:rsidRPr="00F257BB">
        <w:rPr>
          <w:rtl/>
        </w:rPr>
        <w:t>وأنا الصدّيق الأكبر</w:t>
      </w:r>
      <w:r>
        <w:rPr>
          <w:rtl/>
        </w:rPr>
        <w:t xml:space="preserve">، </w:t>
      </w:r>
      <w:r w:rsidRPr="00F257BB">
        <w:rPr>
          <w:rtl/>
        </w:rPr>
        <w:t>لا يقولها بعدي إلّا كذّاب مفتر</w:t>
      </w:r>
      <w:r>
        <w:rPr>
          <w:rtl/>
        </w:rPr>
        <w:t xml:space="preserve">، </w:t>
      </w:r>
      <w:r w:rsidRPr="00F257BB">
        <w:rPr>
          <w:rtl/>
        </w:rPr>
        <w:t>صلّيت قبل الناس سبع سنين»</w:t>
      </w:r>
      <w:r>
        <w:rPr>
          <w:rtl/>
        </w:rPr>
        <w:t>.</w:t>
      </w:r>
    </w:p>
    <w:p w14:paraId="2AC32446" w14:textId="77777777" w:rsidR="003A1D5F" w:rsidRPr="00F257BB" w:rsidRDefault="003A1D5F" w:rsidP="000E6E49">
      <w:pPr>
        <w:pStyle w:val="libNormal"/>
        <w:rPr>
          <w:rtl/>
        </w:rPr>
      </w:pPr>
      <w:r w:rsidRPr="00F257BB">
        <w:rPr>
          <w:rtl/>
        </w:rPr>
        <w:t xml:space="preserve">وفي مسند السيّد أبي طالب الهروي مرفوعا إلى أبي أيّوب عن النبيّ </w:t>
      </w:r>
      <w:r w:rsidRPr="00AA0C1E">
        <w:rPr>
          <w:rStyle w:val="libAlaemChar"/>
          <w:rtl/>
        </w:rPr>
        <w:t>صلى‌الله‌عليه‌وآله‌وسلم</w:t>
      </w:r>
      <w:r w:rsidRPr="00F257BB">
        <w:rPr>
          <w:rtl/>
        </w:rPr>
        <w:t xml:space="preserve"> قال</w:t>
      </w:r>
      <w:r>
        <w:rPr>
          <w:rtl/>
        </w:rPr>
        <w:t xml:space="preserve">: </w:t>
      </w:r>
      <w:r w:rsidRPr="00F257BB">
        <w:rPr>
          <w:rtl/>
        </w:rPr>
        <w:t>«صلّت الملائكة عليّ وعلى عليّ سبع سنين</w:t>
      </w:r>
      <w:r>
        <w:rPr>
          <w:rtl/>
        </w:rPr>
        <w:t xml:space="preserve">، </w:t>
      </w:r>
      <w:r w:rsidRPr="00F257BB">
        <w:rPr>
          <w:rtl/>
        </w:rPr>
        <w:t>وذلك أنّه لم يصلّ فيها أحد غيري وغيره»</w:t>
      </w:r>
      <w:r>
        <w:rPr>
          <w:rtl/>
        </w:rPr>
        <w:t>.</w:t>
      </w:r>
    </w:p>
    <w:p w14:paraId="1B535FE2" w14:textId="77777777" w:rsidR="003A1D5F" w:rsidRPr="00F257BB" w:rsidRDefault="003A1D5F" w:rsidP="000E6E49">
      <w:pPr>
        <w:pStyle w:val="libNormal"/>
        <w:rPr>
          <w:rtl/>
        </w:rPr>
      </w:pPr>
      <w:r w:rsidRPr="00F257BB">
        <w:rPr>
          <w:rtl/>
        </w:rPr>
        <w:t>وقيل</w:t>
      </w:r>
      <w:r>
        <w:rPr>
          <w:rtl/>
        </w:rPr>
        <w:t xml:space="preserve">: </w:t>
      </w:r>
      <w:r w:rsidRPr="00F257BB">
        <w:rPr>
          <w:rtl/>
        </w:rPr>
        <w:t>إنّ أوّل من أسلم بعد خديجة أبو بكر. عن إبراهيم النخعي. وقيل</w:t>
      </w:r>
      <w:r>
        <w:rPr>
          <w:rtl/>
        </w:rPr>
        <w:t xml:space="preserve">: </w:t>
      </w:r>
      <w:r w:rsidRPr="00F257BB">
        <w:rPr>
          <w:rtl/>
        </w:rPr>
        <w:t>أوّل من أسلم بعدها زيد بن حارثة. عن الزهري وسليمان بن يسار وعروة بن أبي الزبير.</w:t>
      </w:r>
    </w:p>
    <w:p w14:paraId="68921B65" w14:textId="77777777" w:rsidR="003A1D5F" w:rsidRPr="00F257BB" w:rsidRDefault="003A1D5F" w:rsidP="000E6E49">
      <w:pPr>
        <w:pStyle w:val="libNormal"/>
        <w:rPr>
          <w:rtl/>
        </w:rPr>
      </w:pPr>
      <w:r w:rsidRPr="00F257BB">
        <w:rPr>
          <w:rtl/>
        </w:rPr>
        <w:t xml:space="preserve">وروى الحاكم أبو القاسم الحسكاني </w:t>
      </w:r>
      <w:r w:rsidRPr="005D48FD">
        <w:rPr>
          <w:rStyle w:val="libFootnotenumChar"/>
          <w:rtl/>
        </w:rPr>
        <w:t>(1)</w:t>
      </w:r>
      <w:r w:rsidRPr="00F257BB">
        <w:rPr>
          <w:rtl/>
        </w:rPr>
        <w:t xml:space="preserve"> بإسناده مرفوعا إلى عبد الرحمن بن</w:t>
      </w:r>
    </w:p>
    <w:p w14:paraId="4831D7AB" w14:textId="77777777" w:rsidR="003A1D5F" w:rsidRPr="00F257BB" w:rsidRDefault="003A1D5F" w:rsidP="00D9332A">
      <w:pPr>
        <w:pStyle w:val="libLine"/>
        <w:rPr>
          <w:rtl/>
        </w:rPr>
      </w:pPr>
      <w:r w:rsidRPr="00F257BB">
        <w:rPr>
          <w:rtl/>
        </w:rPr>
        <w:t>__________________</w:t>
      </w:r>
    </w:p>
    <w:p w14:paraId="3B2B9D21" w14:textId="77777777" w:rsidR="003A1D5F" w:rsidRPr="00F257BB" w:rsidRDefault="003A1D5F" w:rsidP="000278F9">
      <w:pPr>
        <w:pStyle w:val="libFootnote0"/>
        <w:rPr>
          <w:rtl/>
        </w:rPr>
      </w:pPr>
      <w:r>
        <w:rPr>
          <w:rtl/>
        </w:rPr>
        <w:t>(</w:t>
      </w:r>
      <w:r w:rsidRPr="00F257BB">
        <w:rPr>
          <w:rtl/>
        </w:rPr>
        <w:t>1) شواهد التنزيل 1</w:t>
      </w:r>
      <w:r>
        <w:rPr>
          <w:rtl/>
        </w:rPr>
        <w:t xml:space="preserve">: </w:t>
      </w:r>
      <w:r w:rsidRPr="00F257BB">
        <w:rPr>
          <w:rtl/>
        </w:rPr>
        <w:t>333 ح 342.</w:t>
      </w:r>
    </w:p>
    <w:p w14:paraId="1337C4F2" w14:textId="77777777" w:rsidR="003A1D5F" w:rsidRPr="00F257BB" w:rsidRDefault="003A1D5F" w:rsidP="002F767C">
      <w:pPr>
        <w:pStyle w:val="libNormal0"/>
        <w:rPr>
          <w:rtl/>
        </w:rPr>
      </w:pPr>
      <w:r>
        <w:rPr>
          <w:rtl/>
        </w:rPr>
        <w:br w:type="page"/>
      </w:r>
      <w:r w:rsidRPr="00F257BB">
        <w:rPr>
          <w:rtl/>
        </w:rPr>
        <w:lastRenderedPageBreak/>
        <w:t>عوف في قوله تعالى</w:t>
      </w:r>
      <w:r>
        <w:rPr>
          <w:rtl/>
        </w:rPr>
        <w:t xml:space="preserve">: </w:t>
      </w:r>
      <w:r w:rsidRPr="00AA0C1E">
        <w:rPr>
          <w:rStyle w:val="libAlaemChar"/>
          <w:rtl/>
        </w:rPr>
        <w:t>(</w:t>
      </w:r>
      <w:r w:rsidRPr="002F767C">
        <w:rPr>
          <w:rStyle w:val="libAieChar"/>
          <w:rtl/>
        </w:rPr>
        <w:t>وَالسَّابِقُونَ الْأَوَّلُونَ</w:t>
      </w:r>
      <w:r w:rsidRPr="00AA0C1E">
        <w:rPr>
          <w:rStyle w:val="libAlaemChar"/>
          <w:rtl/>
        </w:rPr>
        <w:t>)</w:t>
      </w:r>
      <w:r w:rsidRPr="00F257BB">
        <w:rPr>
          <w:rtl/>
        </w:rPr>
        <w:t xml:space="preserve"> قال</w:t>
      </w:r>
      <w:r>
        <w:rPr>
          <w:rtl/>
        </w:rPr>
        <w:t xml:space="preserve">: </w:t>
      </w:r>
      <w:r w:rsidRPr="00F257BB">
        <w:rPr>
          <w:rtl/>
        </w:rPr>
        <w:t>«هم عشرة من قريش</w:t>
      </w:r>
      <w:r>
        <w:rPr>
          <w:rtl/>
        </w:rPr>
        <w:t xml:space="preserve">، </w:t>
      </w:r>
      <w:r w:rsidRPr="00F257BB">
        <w:rPr>
          <w:rtl/>
        </w:rPr>
        <w:t xml:space="preserve">أوّلهم إسلاما عليّ بن أبي طالب </w:t>
      </w:r>
      <w:r w:rsidRPr="00AA0C1E">
        <w:rPr>
          <w:rStyle w:val="libAlaemChar"/>
          <w:rtl/>
        </w:rPr>
        <w:t>عليه‌السلام</w:t>
      </w:r>
      <w:r w:rsidRPr="00F257BB">
        <w:rPr>
          <w:rtl/>
        </w:rPr>
        <w:t xml:space="preserve">» </w:t>
      </w:r>
      <w:r w:rsidRPr="005D48FD">
        <w:rPr>
          <w:rStyle w:val="libFootnotenumChar"/>
          <w:rtl/>
        </w:rPr>
        <w:t>(1)</w:t>
      </w:r>
      <w:r>
        <w:rPr>
          <w:rtl/>
        </w:rPr>
        <w:t>.</w:t>
      </w:r>
    </w:p>
    <w:p w14:paraId="5D8B361A" w14:textId="77777777" w:rsidR="003A1D5F" w:rsidRPr="00F257BB" w:rsidRDefault="003A1D5F" w:rsidP="000E6E49">
      <w:pPr>
        <w:pStyle w:val="libNormal"/>
        <w:rPr>
          <w:rtl/>
        </w:rPr>
      </w:pPr>
      <w:r w:rsidRPr="00AA0C1E">
        <w:rPr>
          <w:rStyle w:val="libAlaemChar"/>
          <w:rtl/>
        </w:rPr>
        <w:t>(</w:t>
      </w:r>
      <w:r w:rsidRPr="002F767C">
        <w:rPr>
          <w:rStyle w:val="libAieChar"/>
          <w:rtl/>
        </w:rPr>
        <w:t>وَمِمَّنْ حَوْلَكُمْ مِنَ الْأَعْرابِ مُنافِقُونَ وَمِنْ أَهْلِ الْمَدِينَةِ مَرَدُوا عَلَى النِّفاقِ لا تَعْلَمُهُمْ نَحْنُ نَعْلَمُهُمْ سَنُعَذِّبُهُمْ مَرَّتَيْنِ ثُمَّ يُرَدُّونَ إِلى عَذابٍ عَظِيمٍ (101)</w:t>
      </w:r>
      <w:r w:rsidRPr="00AA0C1E">
        <w:rPr>
          <w:rStyle w:val="libAlaemChar"/>
          <w:rtl/>
        </w:rPr>
        <w:t>)</w:t>
      </w:r>
    </w:p>
    <w:p w14:paraId="40A77A82" w14:textId="77777777" w:rsidR="003A1D5F" w:rsidRPr="00F257BB" w:rsidRDefault="003A1D5F" w:rsidP="000E6E49">
      <w:pPr>
        <w:pStyle w:val="libNormal"/>
        <w:rPr>
          <w:rtl/>
        </w:rPr>
      </w:pPr>
      <w:r w:rsidRPr="00F257BB">
        <w:rPr>
          <w:rtl/>
        </w:rPr>
        <w:t>ثمّ عاد الكلام إلى ذكر المنافقين</w:t>
      </w:r>
      <w:r>
        <w:rPr>
          <w:rtl/>
        </w:rPr>
        <w:t xml:space="preserve">، </w:t>
      </w:r>
      <w:r w:rsidRPr="00F257BB">
        <w:rPr>
          <w:rtl/>
        </w:rPr>
        <w:t>فقال</w:t>
      </w:r>
      <w:r>
        <w:rPr>
          <w:rtl/>
        </w:rPr>
        <w:t xml:space="preserve">: </w:t>
      </w:r>
      <w:r w:rsidRPr="00AA0C1E">
        <w:rPr>
          <w:rStyle w:val="libAlaemChar"/>
          <w:rtl/>
        </w:rPr>
        <w:t>(</w:t>
      </w:r>
      <w:r w:rsidRPr="002F767C">
        <w:rPr>
          <w:rStyle w:val="libAieChar"/>
          <w:rtl/>
        </w:rPr>
        <w:t>وَمِمَّنْ حَوْلَكُمْ</w:t>
      </w:r>
      <w:r w:rsidRPr="00AA0C1E">
        <w:rPr>
          <w:rStyle w:val="libAlaemChar"/>
          <w:rtl/>
        </w:rPr>
        <w:t>)</w:t>
      </w:r>
      <w:r w:rsidRPr="00F257BB">
        <w:rPr>
          <w:rtl/>
        </w:rPr>
        <w:t xml:space="preserve"> من جملة من حول بلدتكم</w:t>
      </w:r>
      <w:r>
        <w:rPr>
          <w:rtl/>
        </w:rPr>
        <w:t xml:space="preserve">، </w:t>
      </w:r>
      <w:r w:rsidRPr="00F257BB">
        <w:rPr>
          <w:rtl/>
        </w:rPr>
        <w:t>يعني</w:t>
      </w:r>
      <w:r>
        <w:rPr>
          <w:rtl/>
        </w:rPr>
        <w:t xml:space="preserve">: </w:t>
      </w:r>
      <w:r w:rsidRPr="00F257BB">
        <w:rPr>
          <w:rtl/>
        </w:rPr>
        <w:t xml:space="preserve">المدينة </w:t>
      </w:r>
      <w:r w:rsidRPr="00AA0C1E">
        <w:rPr>
          <w:rStyle w:val="libAlaemChar"/>
          <w:rtl/>
        </w:rPr>
        <w:t>(</w:t>
      </w:r>
      <w:r w:rsidRPr="002F767C">
        <w:rPr>
          <w:rStyle w:val="libAieChar"/>
          <w:rtl/>
        </w:rPr>
        <w:t>مِنَ الْأَعْرابِ</w:t>
      </w:r>
      <w:r w:rsidRPr="00AA0C1E">
        <w:rPr>
          <w:rStyle w:val="libAlaemChar"/>
          <w:rtl/>
        </w:rPr>
        <w:t>)</w:t>
      </w:r>
      <w:r w:rsidRPr="00F257BB">
        <w:rPr>
          <w:rtl/>
        </w:rPr>
        <w:t xml:space="preserve"> الّذين يسكنون البدو </w:t>
      </w:r>
      <w:r w:rsidRPr="00AA0C1E">
        <w:rPr>
          <w:rStyle w:val="libAlaemChar"/>
          <w:rtl/>
        </w:rPr>
        <w:t>(</w:t>
      </w:r>
      <w:r w:rsidRPr="002F767C">
        <w:rPr>
          <w:rStyle w:val="libAieChar"/>
          <w:rtl/>
        </w:rPr>
        <w:t>مُنافِقُونَ</w:t>
      </w:r>
      <w:r w:rsidRPr="00AA0C1E">
        <w:rPr>
          <w:rStyle w:val="libAlaemChar"/>
          <w:rtl/>
        </w:rPr>
        <w:t>)</w:t>
      </w:r>
      <w:r w:rsidRPr="00F257BB">
        <w:rPr>
          <w:rtl/>
        </w:rPr>
        <w:t xml:space="preserve"> وهم جهينة ومزينة وأسلم وأشجع وغفار</w:t>
      </w:r>
      <w:r>
        <w:rPr>
          <w:rtl/>
        </w:rPr>
        <w:t xml:space="preserve">، </w:t>
      </w:r>
      <w:r w:rsidRPr="00F257BB">
        <w:rPr>
          <w:rtl/>
        </w:rPr>
        <w:t xml:space="preserve">كانوا نازلين حولها </w:t>
      </w:r>
      <w:r w:rsidRPr="00AA0C1E">
        <w:rPr>
          <w:rStyle w:val="libAlaemChar"/>
          <w:rtl/>
        </w:rPr>
        <w:t>(</w:t>
      </w:r>
      <w:r w:rsidRPr="002F767C">
        <w:rPr>
          <w:rStyle w:val="libAieChar"/>
          <w:rtl/>
        </w:rPr>
        <w:t>وَمِنْ أَهْلِ الْمَدِينَةِ</w:t>
      </w:r>
      <w:r w:rsidRPr="00AA0C1E">
        <w:rPr>
          <w:rStyle w:val="libAlaemChar"/>
          <w:rtl/>
        </w:rPr>
        <w:t>)</w:t>
      </w:r>
      <w:r w:rsidRPr="00F257BB">
        <w:rPr>
          <w:rtl/>
        </w:rPr>
        <w:t xml:space="preserve"> عطف على خبر المبتدأ الّذي هو «ممّن حولكم»</w:t>
      </w:r>
      <w:r>
        <w:rPr>
          <w:rtl/>
        </w:rPr>
        <w:t>.</w:t>
      </w:r>
      <w:r w:rsidRPr="00F257BB">
        <w:rPr>
          <w:rtl/>
        </w:rPr>
        <w:t xml:space="preserve"> ويجوز أن يكون جملة معطوفة على المبتدأ والخبر إذا قدّرت</w:t>
      </w:r>
      <w:r>
        <w:rPr>
          <w:rtl/>
        </w:rPr>
        <w:t xml:space="preserve">: </w:t>
      </w:r>
      <w:r w:rsidRPr="00F257BB">
        <w:rPr>
          <w:rtl/>
        </w:rPr>
        <w:t xml:space="preserve">ومن أهل المدينة قوم. </w:t>
      </w:r>
      <w:r w:rsidRPr="00AA0C1E">
        <w:rPr>
          <w:rStyle w:val="libAlaemChar"/>
          <w:rtl/>
        </w:rPr>
        <w:t>(</w:t>
      </w:r>
      <w:r w:rsidRPr="002F767C">
        <w:rPr>
          <w:rStyle w:val="libAieChar"/>
          <w:rtl/>
        </w:rPr>
        <w:t>مَرَدُوا عَلَى النِّفاقِ</w:t>
      </w:r>
      <w:r w:rsidRPr="00AA0C1E">
        <w:rPr>
          <w:rStyle w:val="libAlaemChar"/>
          <w:rtl/>
        </w:rPr>
        <w:t>)</w:t>
      </w:r>
      <w:r w:rsidRPr="00F257BB">
        <w:rPr>
          <w:rtl/>
        </w:rPr>
        <w:t xml:space="preserve"> أي تمرّنوا على النفاق</w:t>
      </w:r>
      <w:r>
        <w:rPr>
          <w:rtl/>
        </w:rPr>
        <w:t xml:space="preserve">، </w:t>
      </w:r>
      <w:r w:rsidRPr="00F257BB">
        <w:rPr>
          <w:rtl/>
        </w:rPr>
        <w:t>من قولهم</w:t>
      </w:r>
      <w:r>
        <w:rPr>
          <w:rtl/>
        </w:rPr>
        <w:t xml:space="preserve">: </w:t>
      </w:r>
      <w:r w:rsidRPr="00F257BB">
        <w:rPr>
          <w:rtl/>
        </w:rPr>
        <w:t>مرن فلان على عمله ومرد عليه</w:t>
      </w:r>
      <w:r>
        <w:rPr>
          <w:rtl/>
        </w:rPr>
        <w:t xml:space="preserve">، </w:t>
      </w:r>
      <w:r w:rsidRPr="00F257BB">
        <w:rPr>
          <w:rtl/>
        </w:rPr>
        <w:t>إذا درب به حتّى لان عليه ومهر فيه. فعلى الوجه الأخير «مردوا» صفة موصوف محذوف. ونظيره في حذف الموصوف وإقامة الصفة مقامه</w:t>
      </w:r>
      <w:r>
        <w:rPr>
          <w:rtl/>
        </w:rPr>
        <w:t xml:space="preserve">، </w:t>
      </w:r>
      <w:r w:rsidRPr="00F257BB">
        <w:rPr>
          <w:rtl/>
        </w:rPr>
        <w:t>قوله</w:t>
      </w:r>
      <w:r>
        <w:rPr>
          <w:rtl/>
        </w:rPr>
        <w:t xml:space="preserve">: </w:t>
      </w:r>
      <w:r w:rsidRPr="00F257BB">
        <w:rPr>
          <w:rtl/>
        </w:rPr>
        <w:t>أنا ابن جلا وطلّاع الثنايا</w:t>
      </w:r>
      <w:r>
        <w:rPr>
          <w:rtl/>
        </w:rPr>
        <w:t xml:space="preserve">، </w:t>
      </w:r>
      <w:r w:rsidRPr="00F257BB">
        <w:rPr>
          <w:rtl/>
        </w:rPr>
        <w:t>أي</w:t>
      </w:r>
      <w:r>
        <w:rPr>
          <w:rtl/>
        </w:rPr>
        <w:t xml:space="preserve">: </w:t>
      </w:r>
      <w:r w:rsidRPr="00F257BB">
        <w:rPr>
          <w:rtl/>
        </w:rPr>
        <w:t>أنا ابن رجل جلا ووضح أمره. وعلى الأوّل صفة للمنافقين فصّل بينها وبينه بالمعطوف على الخبر</w:t>
      </w:r>
      <w:r>
        <w:rPr>
          <w:rtl/>
        </w:rPr>
        <w:t xml:space="preserve">، </w:t>
      </w:r>
      <w:r w:rsidRPr="00F257BB">
        <w:rPr>
          <w:rtl/>
        </w:rPr>
        <w:t>أو كلام مبتدأ لبيان تمرّنهم وتمهّرهم في النفاق.</w:t>
      </w:r>
    </w:p>
    <w:p w14:paraId="741398C0" w14:textId="77777777" w:rsidR="003A1D5F" w:rsidRPr="00F257BB" w:rsidRDefault="003A1D5F" w:rsidP="000E6E49">
      <w:pPr>
        <w:pStyle w:val="libNormal"/>
        <w:rPr>
          <w:rtl/>
        </w:rPr>
      </w:pPr>
      <w:r w:rsidRPr="00F257BB">
        <w:rPr>
          <w:rtl/>
        </w:rPr>
        <w:t>ودلّ على مهارتهم في النفاق قوله</w:t>
      </w:r>
      <w:r>
        <w:rPr>
          <w:rtl/>
        </w:rPr>
        <w:t xml:space="preserve">: </w:t>
      </w:r>
      <w:r w:rsidRPr="00AA0C1E">
        <w:rPr>
          <w:rStyle w:val="libAlaemChar"/>
          <w:rtl/>
        </w:rPr>
        <w:t>(</w:t>
      </w:r>
      <w:r w:rsidRPr="002F767C">
        <w:rPr>
          <w:rStyle w:val="libAieChar"/>
          <w:rtl/>
        </w:rPr>
        <w:t>لا تَعْلَمُهُمْ</w:t>
      </w:r>
      <w:r w:rsidRPr="00AA0C1E">
        <w:rPr>
          <w:rStyle w:val="libAlaemChar"/>
          <w:rtl/>
        </w:rPr>
        <w:t>)</w:t>
      </w:r>
      <w:r w:rsidRPr="00F257BB">
        <w:rPr>
          <w:rtl/>
        </w:rPr>
        <w:t xml:space="preserve"> لا تعرفهم بأعيانهم</w:t>
      </w:r>
      <w:r>
        <w:rPr>
          <w:rtl/>
        </w:rPr>
        <w:t xml:space="preserve">، </w:t>
      </w:r>
      <w:r w:rsidRPr="00F257BB">
        <w:rPr>
          <w:rtl/>
        </w:rPr>
        <w:t>أي</w:t>
      </w:r>
      <w:r>
        <w:rPr>
          <w:rtl/>
        </w:rPr>
        <w:t xml:space="preserve">: </w:t>
      </w:r>
      <w:r w:rsidRPr="00F257BB">
        <w:rPr>
          <w:rtl/>
        </w:rPr>
        <w:t>مهارتهم فيه وتنوّقهم في تحامي مواقع التهم إلى حدّ أخفى عليك حالهم</w:t>
      </w:r>
      <w:r>
        <w:rPr>
          <w:rtl/>
        </w:rPr>
        <w:t xml:space="preserve">، </w:t>
      </w:r>
      <w:r w:rsidRPr="00F257BB">
        <w:rPr>
          <w:rtl/>
        </w:rPr>
        <w:t>مع كمال فطنتك وصدق فراستك.</w:t>
      </w:r>
    </w:p>
    <w:p w14:paraId="2ED8018D" w14:textId="77777777" w:rsidR="003A1D5F" w:rsidRPr="00F257BB" w:rsidRDefault="003A1D5F" w:rsidP="00D9332A">
      <w:pPr>
        <w:pStyle w:val="libLine"/>
        <w:rPr>
          <w:rtl/>
        </w:rPr>
      </w:pPr>
      <w:r w:rsidRPr="00F257BB">
        <w:rPr>
          <w:rtl/>
        </w:rPr>
        <w:t>__________________</w:t>
      </w:r>
    </w:p>
    <w:p w14:paraId="2FC0452E" w14:textId="77777777" w:rsidR="003A1D5F" w:rsidRPr="00F257BB" w:rsidRDefault="003A1D5F" w:rsidP="000278F9">
      <w:pPr>
        <w:pStyle w:val="libFootnote0"/>
        <w:rPr>
          <w:rtl/>
        </w:rPr>
      </w:pPr>
      <w:r>
        <w:rPr>
          <w:rtl/>
        </w:rPr>
        <w:t>(</w:t>
      </w:r>
      <w:r w:rsidRPr="00F257BB">
        <w:rPr>
          <w:rtl/>
        </w:rPr>
        <w:t>1) مجمع البيان 5</w:t>
      </w:r>
      <w:r>
        <w:rPr>
          <w:rtl/>
        </w:rPr>
        <w:t xml:space="preserve">: </w:t>
      </w:r>
      <w:r w:rsidRPr="00F257BB">
        <w:rPr>
          <w:rtl/>
        </w:rPr>
        <w:t>64</w:t>
      </w:r>
      <w:r>
        <w:rPr>
          <w:rtl/>
        </w:rPr>
        <w:t xml:space="preserve"> ـ </w:t>
      </w:r>
      <w:r w:rsidRPr="00F257BB">
        <w:rPr>
          <w:rtl/>
        </w:rPr>
        <w:t>65.</w:t>
      </w:r>
    </w:p>
    <w:p w14:paraId="7E2AD012" w14:textId="77777777" w:rsidR="003A1D5F" w:rsidRPr="00F257BB" w:rsidRDefault="003A1D5F" w:rsidP="000E6E49">
      <w:pPr>
        <w:pStyle w:val="libNormal"/>
        <w:rPr>
          <w:rtl/>
        </w:rPr>
      </w:pPr>
      <w:r>
        <w:rPr>
          <w:rtl/>
        </w:rPr>
        <w:br w:type="page"/>
      </w:r>
      <w:r w:rsidRPr="00F257BB">
        <w:rPr>
          <w:rtl/>
        </w:rPr>
        <w:lastRenderedPageBreak/>
        <w:t>ثمّ قال</w:t>
      </w:r>
      <w:r>
        <w:rPr>
          <w:rtl/>
        </w:rPr>
        <w:t xml:space="preserve">: </w:t>
      </w:r>
      <w:r w:rsidRPr="00AA0C1E">
        <w:rPr>
          <w:rStyle w:val="libAlaemChar"/>
          <w:rtl/>
        </w:rPr>
        <w:t>(</w:t>
      </w:r>
      <w:r w:rsidRPr="002F767C">
        <w:rPr>
          <w:rStyle w:val="libAieChar"/>
          <w:rtl/>
        </w:rPr>
        <w:t>نَحْنُ نَعْلَمُهُمْ</w:t>
      </w:r>
      <w:r w:rsidRPr="00AA0C1E">
        <w:rPr>
          <w:rStyle w:val="libAlaemChar"/>
          <w:rtl/>
        </w:rPr>
        <w:t>)</w:t>
      </w:r>
      <w:r w:rsidRPr="00F257BB">
        <w:rPr>
          <w:rtl/>
        </w:rPr>
        <w:t xml:space="preserve"> لا يعلمهم إلّا الله المطّلع على البواطن</w:t>
      </w:r>
      <w:r>
        <w:rPr>
          <w:rtl/>
        </w:rPr>
        <w:t xml:space="preserve">، </w:t>
      </w:r>
      <w:r w:rsidRPr="00F257BB">
        <w:rPr>
          <w:rtl/>
        </w:rPr>
        <w:t>لأنّهم يبطنون الكفر في ضمائرهم</w:t>
      </w:r>
      <w:r>
        <w:rPr>
          <w:rtl/>
        </w:rPr>
        <w:t xml:space="preserve">، </w:t>
      </w:r>
      <w:r w:rsidRPr="00F257BB">
        <w:rPr>
          <w:rtl/>
        </w:rPr>
        <w:t>ويظهرون لك الايمان وظاهر الإخلاص الّذي لا تشكّ في أمرهم</w:t>
      </w:r>
      <w:r>
        <w:rPr>
          <w:rtl/>
        </w:rPr>
        <w:t xml:space="preserve">، </w:t>
      </w:r>
      <w:r w:rsidRPr="00F257BB">
        <w:rPr>
          <w:rtl/>
        </w:rPr>
        <w:t>فهم وإن لبسوا عليك لكن لم يقدروا أن يلبسوا علينا.</w:t>
      </w:r>
    </w:p>
    <w:p w14:paraId="4B7D44FD" w14:textId="77777777" w:rsidR="003A1D5F" w:rsidRPr="00F257BB" w:rsidRDefault="003A1D5F" w:rsidP="000E6E49">
      <w:pPr>
        <w:pStyle w:val="libNormal"/>
        <w:rPr>
          <w:rtl/>
        </w:rPr>
      </w:pPr>
      <w:r w:rsidRPr="00AA0C1E">
        <w:rPr>
          <w:rStyle w:val="libAlaemChar"/>
          <w:rtl/>
        </w:rPr>
        <w:t>(</w:t>
      </w:r>
      <w:r w:rsidRPr="002F767C">
        <w:rPr>
          <w:rStyle w:val="libAieChar"/>
          <w:rtl/>
        </w:rPr>
        <w:t>سَنُعَذِّبُهُمْ مَرَّتَيْنِ</w:t>
      </w:r>
      <w:r w:rsidRPr="00AA0C1E">
        <w:rPr>
          <w:rStyle w:val="libAlaemChar"/>
          <w:rtl/>
        </w:rPr>
        <w:t>)</w:t>
      </w:r>
      <w:r w:rsidRPr="00F257BB">
        <w:rPr>
          <w:rtl/>
        </w:rPr>
        <w:t xml:space="preserve"> بالفضيحة والقتل على أيدي الملائكة</w:t>
      </w:r>
      <w:r>
        <w:rPr>
          <w:rtl/>
        </w:rPr>
        <w:t xml:space="preserve">، </w:t>
      </w:r>
      <w:r w:rsidRPr="00F257BB">
        <w:rPr>
          <w:rtl/>
        </w:rPr>
        <w:t>أو بأحدهما وعذاب القبر</w:t>
      </w:r>
      <w:r>
        <w:rPr>
          <w:rtl/>
        </w:rPr>
        <w:t xml:space="preserve">، </w:t>
      </w:r>
      <w:r w:rsidRPr="00F257BB">
        <w:rPr>
          <w:rtl/>
        </w:rPr>
        <w:t>أو بأخذ الزكاة ونهك الأبدان.</w:t>
      </w:r>
    </w:p>
    <w:p w14:paraId="1FCC80E5" w14:textId="77777777" w:rsidR="003A1D5F" w:rsidRPr="00F257BB" w:rsidRDefault="003A1D5F" w:rsidP="000E6E49">
      <w:pPr>
        <w:pStyle w:val="libNormal"/>
        <w:rPr>
          <w:rtl/>
        </w:rPr>
      </w:pPr>
      <w:r w:rsidRPr="00F257BB">
        <w:rPr>
          <w:rtl/>
        </w:rPr>
        <w:t>عن ابن عبّاس أنّهم اختلفوا في هاتين المرّتين فقال</w:t>
      </w:r>
      <w:r>
        <w:rPr>
          <w:rtl/>
        </w:rPr>
        <w:t xml:space="preserve">: </w:t>
      </w:r>
      <w:r w:rsidRPr="00F257BB">
        <w:rPr>
          <w:rtl/>
        </w:rPr>
        <w:t xml:space="preserve">قام رسول الله </w:t>
      </w:r>
      <w:r w:rsidRPr="00AA0C1E">
        <w:rPr>
          <w:rStyle w:val="libAlaemChar"/>
          <w:rtl/>
        </w:rPr>
        <w:t>صلى‌الله‌عليه‌وآله‌وسلم</w:t>
      </w:r>
      <w:r w:rsidRPr="00F257BB">
        <w:rPr>
          <w:rtl/>
        </w:rPr>
        <w:t xml:space="preserve"> خطيبا يوم الجمعة</w:t>
      </w:r>
      <w:r>
        <w:rPr>
          <w:rtl/>
        </w:rPr>
        <w:t xml:space="preserve">، </w:t>
      </w:r>
      <w:r w:rsidRPr="00F257BB">
        <w:rPr>
          <w:rtl/>
        </w:rPr>
        <w:t>فقال</w:t>
      </w:r>
      <w:r>
        <w:rPr>
          <w:rtl/>
        </w:rPr>
        <w:t xml:space="preserve">: </w:t>
      </w:r>
      <w:r w:rsidRPr="00F257BB">
        <w:rPr>
          <w:rtl/>
        </w:rPr>
        <w:t>اخرج يا فلان فإنّك منافق</w:t>
      </w:r>
      <w:r>
        <w:rPr>
          <w:rtl/>
        </w:rPr>
        <w:t xml:space="preserve">، </w:t>
      </w:r>
      <w:r w:rsidRPr="00F257BB">
        <w:rPr>
          <w:rtl/>
        </w:rPr>
        <w:t>اخرج يا فلان فإنّك منافق</w:t>
      </w:r>
      <w:r>
        <w:rPr>
          <w:rtl/>
        </w:rPr>
        <w:t xml:space="preserve">، </w:t>
      </w:r>
      <w:r w:rsidRPr="00F257BB">
        <w:rPr>
          <w:rtl/>
        </w:rPr>
        <w:t>وأخرج ناسا وفضحهم</w:t>
      </w:r>
      <w:r>
        <w:rPr>
          <w:rtl/>
        </w:rPr>
        <w:t xml:space="preserve">، </w:t>
      </w:r>
      <w:r w:rsidRPr="00F257BB">
        <w:rPr>
          <w:rtl/>
        </w:rPr>
        <w:t>فهذا العذاب الأوّل</w:t>
      </w:r>
      <w:r>
        <w:rPr>
          <w:rtl/>
        </w:rPr>
        <w:t xml:space="preserve">، </w:t>
      </w:r>
      <w:r w:rsidRPr="00F257BB">
        <w:rPr>
          <w:rtl/>
        </w:rPr>
        <w:t>والثاني عذاب القبر.</w:t>
      </w:r>
    </w:p>
    <w:p w14:paraId="037982A6" w14:textId="77777777" w:rsidR="003A1D5F" w:rsidRPr="00F257BB" w:rsidRDefault="003A1D5F" w:rsidP="000E6E49">
      <w:pPr>
        <w:pStyle w:val="libNormal"/>
        <w:rPr>
          <w:rtl/>
        </w:rPr>
      </w:pPr>
      <w:r w:rsidRPr="00AA0C1E">
        <w:rPr>
          <w:rStyle w:val="libAlaemChar"/>
          <w:rtl/>
        </w:rPr>
        <w:t>(</w:t>
      </w:r>
      <w:r w:rsidRPr="002F767C">
        <w:rPr>
          <w:rStyle w:val="libAieChar"/>
          <w:rtl/>
        </w:rPr>
        <w:t>ثُمَّ يُرَدُّونَ إِلى عَذابٍ عَظِيمٍ</w:t>
      </w:r>
      <w:r w:rsidRPr="00AA0C1E">
        <w:rPr>
          <w:rStyle w:val="libAlaemChar"/>
          <w:rtl/>
        </w:rPr>
        <w:t>)</w:t>
      </w:r>
      <w:r w:rsidRPr="00F257BB">
        <w:rPr>
          <w:rtl/>
        </w:rPr>
        <w:t xml:space="preserve"> هو عذاب النار.</w:t>
      </w:r>
    </w:p>
    <w:p w14:paraId="6795C948" w14:textId="77777777" w:rsidR="003A1D5F" w:rsidRPr="00F257BB" w:rsidRDefault="003A1D5F" w:rsidP="000E6E49">
      <w:pPr>
        <w:pStyle w:val="libNormal"/>
        <w:rPr>
          <w:rtl/>
        </w:rPr>
      </w:pPr>
      <w:r w:rsidRPr="00AA0C1E">
        <w:rPr>
          <w:rStyle w:val="libAlaemChar"/>
          <w:rtl/>
        </w:rPr>
        <w:t>(</w:t>
      </w:r>
      <w:r w:rsidRPr="002F767C">
        <w:rPr>
          <w:rStyle w:val="libAieChar"/>
          <w:rtl/>
        </w:rPr>
        <w:t>وَآخَرُونَ اعْتَرَفُوا بِذُنُوبِهِمْ خَلَطُوا عَمَلاً صالِحاً وَآخَرَ سَيِّئاً عَسَى اللهُ أَنْ يَتُوبَ عَلَيْهِمْ إِنَّ اللهَ غَفُورٌ رَحِيمٌ (102)</w:t>
      </w:r>
      <w:r w:rsidRPr="00AA0C1E">
        <w:rPr>
          <w:rStyle w:val="libAlaemChar"/>
          <w:rtl/>
        </w:rPr>
        <w:t>)</w:t>
      </w:r>
    </w:p>
    <w:p w14:paraId="7857CB16" w14:textId="77777777" w:rsidR="003A1D5F" w:rsidRDefault="003A1D5F" w:rsidP="000E6E49">
      <w:pPr>
        <w:pStyle w:val="libNormal"/>
        <w:rPr>
          <w:rtl/>
        </w:rPr>
      </w:pPr>
      <w:r w:rsidRPr="00F257BB">
        <w:rPr>
          <w:rtl/>
        </w:rPr>
        <w:t>روي أنّ ثلاثة من المتخلّفين وهم</w:t>
      </w:r>
      <w:r>
        <w:rPr>
          <w:rtl/>
        </w:rPr>
        <w:t xml:space="preserve">: </w:t>
      </w:r>
      <w:r w:rsidRPr="00F257BB">
        <w:rPr>
          <w:rtl/>
        </w:rPr>
        <w:t>أبو لبابة مروان بن عبد المنذر وأوس بن ثعلبة ووديعة بن حزام</w:t>
      </w:r>
      <w:r>
        <w:rPr>
          <w:rtl/>
        </w:rPr>
        <w:t xml:space="preserve">، </w:t>
      </w:r>
      <w:r w:rsidRPr="00F257BB">
        <w:rPr>
          <w:rtl/>
        </w:rPr>
        <w:t>أو عشرة</w:t>
      </w:r>
      <w:r>
        <w:rPr>
          <w:rtl/>
        </w:rPr>
        <w:t xml:space="preserve">، </w:t>
      </w:r>
      <w:r w:rsidRPr="00F257BB">
        <w:rPr>
          <w:rtl/>
        </w:rPr>
        <w:t>وقيل</w:t>
      </w:r>
      <w:r>
        <w:rPr>
          <w:rtl/>
        </w:rPr>
        <w:t xml:space="preserve">: </w:t>
      </w:r>
      <w:r w:rsidRPr="00F257BB">
        <w:rPr>
          <w:rtl/>
        </w:rPr>
        <w:t>سبعة منهم هؤلاء الثلاثة</w:t>
      </w:r>
      <w:r>
        <w:rPr>
          <w:rtl/>
        </w:rPr>
        <w:t>،</w:t>
      </w:r>
      <w:r w:rsidRPr="00837285">
        <w:rPr>
          <w:rtl/>
        </w:rPr>
        <w:t xml:space="preserve"> </w:t>
      </w:r>
      <w:r w:rsidRPr="00F257BB">
        <w:rPr>
          <w:rtl/>
        </w:rPr>
        <w:t>ل</w:t>
      </w:r>
      <w:r>
        <w:rPr>
          <w:rFonts w:hint="cs"/>
          <w:rtl/>
        </w:rPr>
        <w:t>ـ</w:t>
      </w:r>
      <w:r w:rsidRPr="00F257BB">
        <w:rPr>
          <w:rtl/>
        </w:rPr>
        <w:t>مّا سمعوا ما نزل في المتخلّفين عن تبوك أيقنوا بالهلاك</w:t>
      </w:r>
      <w:r>
        <w:rPr>
          <w:rtl/>
        </w:rPr>
        <w:t xml:space="preserve">، </w:t>
      </w:r>
      <w:r w:rsidRPr="00F257BB">
        <w:rPr>
          <w:rtl/>
        </w:rPr>
        <w:t>وأوثقوا أنفسهم على سواري المسجد توبة وندما على فعلهم</w:t>
      </w:r>
      <w:r>
        <w:rPr>
          <w:rtl/>
        </w:rPr>
        <w:t xml:space="preserve">، </w:t>
      </w:r>
      <w:r w:rsidRPr="00F257BB">
        <w:rPr>
          <w:rtl/>
        </w:rPr>
        <w:t xml:space="preserve">وكان سبب تأخّرهم اشتغالهم بإصلاح أموالهم. فقدم رسول الله </w:t>
      </w:r>
      <w:r w:rsidRPr="00AA0C1E">
        <w:rPr>
          <w:rStyle w:val="libAlaemChar"/>
          <w:rtl/>
        </w:rPr>
        <w:t>صلى‌الله‌عليه‌وآله‌وسلم</w:t>
      </w:r>
      <w:r w:rsidRPr="00F257BB">
        <w:rPr>
          <w:rtl/>
        </w:rPr>
        <w:t xml:space="preserve"> فدخل المسجد فصلّى ركعتين</w:t>
      </w:r>
      <w:r>
        <w:rPr>
          <w:rtl/>
        </w:rPr>
        <w:t xml:space="preserve">، </w:t>
      </w:r>
      <w:r w:rsidRPr="00F257BB">
        <w:rPr>
          <w:rtl/>
        </w:rPr>
        <w:t>وكانت عادته كلّما قدم من سفر فرآهم موثقين فسأل عنهم</w:t>
      </w:r>
      <w:r>
        <w:rPr>
          <w:rtl/>
        </w:rPr>
        <w:t xml:space="preserve">، </w:t>
      </w:r>
      <w:r w:rsidRPr="00F257BB">
        <w:rPr>
          <w:rtl/>
        </w:rPr>
        <w:t xml:space="preserve">فذكر له أنّهم أقسموا أن لا يحلّوا أنفسهم حتّى يكون رسول الله </w:t>
      </w:r>
      <w:r w:rsidRPr="00AA0C1E">
        <w:rPr>
          <w:rStyle w:val="libAlaemChar"/>
          <w:rtl/>
        </w:rPr>
        <w:t>صلى‌الله‌عليه‌وآله‌وسلم</w:t>
      </w:r>
      <w:r w:rsidRPr="00F257BB">
        <w:rPr>
          <w:rtl/>
        </w:rPr>
        <w:t xml:space="preserve"> هو الّذي يحلّهم. فقال</w:t>
      </w:r>
      <w:r>
        <w:rPr>
          <w:rtl/>
        </w:rPr>
        <w:t xml:space="preserve">: </w:t>
      </w:r>
      <w:r w:rsidRPr="00F257BB">
        <w:rPr>
          <w:rtl/>
        </w:rPr>
        <w:t>وأنا أقسم أن لا أحلّهم حتّى اومر فيهم</w:t>
      </w:r>
      <w:r>
        <w:rPr>
          <w:rtl/>
        </w:rPr>
        <w:t xml:space="preserve">، </w:t>
      </w:r>
      <w:r w:rsidRPr="00F257BB">
        <w:rPr>
          <w:rtl/>
        </w:rPr>
        <w:t>فنزلت :</w:t>
      </w:r>
    </w:p>
    <w:p w14:paraId="5B16F577" w14:textId="77777777" w:rsidR="003A1D5F" w:rsidRPr="00F257BB" w:rsidRDefault="003A1D5F" w:rsidP="000E6E49">
      <w:pPr>
        <w:pStyle w:val="libNormal"/>
        <w:rPr>
          <w:rtl/>
        </w:rPr>
      </w:pPr>
      <w:r w:rsidRPr="00AA0C1E">
        <w:rPr>
          <w:rStyle w:val="libAlaemChar"/>
          <w:rtl/>
        </w:rPr>
        <w:t>(</w:t>
      </w:r>
      <w:r w:rsidRPr="002F767C">
        <w:rPr>
          <w:rStyle w:val="libAieChar"/>
          <w:rtl/>
        </w:rPr>
        <w:t>وَآخَرُونَ اعْتَرَفُوا بِذُنُوبِهِمْ</w:t>
      </w:r>
      <w:r w:rsidRPr="00AA0C1E">
        <w:rPr>
          <w:rStyle w:val="libAlaemChar"/>
          <w:rtl/>
        </w:rPr>
        <w:t>)</w:t>
      </w:r>
      <w:r>
        <w:rPr>
          <w:rFonts w:hint="cs"/>
          <w:rtl/>
        </w:rPr>
        <w:t xml:space="preserve"> </w:t>
      </w:r>
      <w:r w:rsidRPr="00F257BB">
        <w:rPr>
          <w:rtl/>
        </w:rPr>
        <w:t xml:space="preserve">ولم يعتذروا من تخلّفهم بالمعاذير الكاذبة </w:t>
      </w:r>
      <w:r w:rsidRPr="00AA0C1E">
        <w:rPr>
          <w:rStyle w:val="libAlaemChar"/>
          <w:rtl/>
        </w:rPr>
        <w:t>(</w:t>
      </w:r>
      <w:r w:rsidRPr="002F767C">
        <w:rPr>
          <w:rStyle w:val="libAieChar"/>
          <w:rtl/>
        </w:rPr>
        <w:t>خَلَطُوا عَمَلاً صالِحاً وَآخَرَ سَيِّئاً</w:t>
      </w:r>
      <w:r w:rsidRPr="00AA0C1E">
        <w:rPr>
          <w:rStyle w:val="libAlaemChar"/>
          <w:rtl/>
        </w:rPr>
        <w:t>)</w:t>
      </w:r>
      <w:r w:rsidRPr="00F257BB">
        <w:rPr>
          <w:rtl/>
        </w:rPr>
        <w:t xml:space="preserve"> أي</w:t>
      </w:r>
      <w:r>
        <w:rPr>
          <w:rtl/>
        </w:rPr>
        <w:t xml:space="preserve">: </w:t>
      </w:r>
      <w:r w:rsidRPr="00F257BB">
        <w:rPr>
          <w:rtl/>
        </w:rPr>
        <w:t>خلطوا العمل الصالح الّذي هو إظهار الندم والاعتراف بالذنب</w:t>
      </w:r>
      <w:r>
        <w:rPr>
          <w:rtl/>
        </w:rPr>
        <w:t xml:space="preserve">، </w:t>
      </w:r>
      <w:r w:rsidRPr="00F257BB">
        <w:rPr>
          <w:rtl/>
        </w:rPr>
        <w:t>بآخر سيّء هو التخلّف وموافقة أهل النفاق. والواو إما بمعنى الباء</w:t>
      </w:r>
      <w:r>
        <w:rPr>
          <w:rtl/>
        </w:rPr>
        <w:t xml:space="preserve">، </w:t>
      </w:r>
      <w:r w:rsidRPr="00F257BB">
        <w:rPr>
          <w:rtl/>
        </w:rPr>
        <w:t>كما في قولهم</w:t>
      </w:r>
      <w:r>
        <w:rPr>
          <w:rtl/>
        </w:rPr>
        <w:t xml:space="preserve">: </w:t>
      </w:r>
      <w:r w:rsidRPr="00F257BB">
        <w:rPr>
          <w:rtl/>
        </w:rPr>
        <w:t>بعت الشاء شاة ودرهما</w:t>
      </w:r>
      <w:r>
        <w:rPr>
          <w:rtl/>
        </w:rPr>
        <w:t xml:space="preserve">، </w:t>
      </w:r>
      <w:r w:rsidRPr="00F257BB">
        <w:rPr>
          <w:rtl/>
        </w:rPr>
        <w:t>أي</w:t>
      </w:r>
      <w:r>
        <w:rPr>
          <w:rtl/>
        </w:rPr>
        <w:t xml:space="preserve">: </w:t>
      </w:r>
      <w:r w:rsidRPr="00F257BB">
        <w:rPr>
          <w:rtl/>
        </w:rPr>
        <w:t>بدرهم</w:t>
      </w:r>
      <w:r>
        <w:rPr>
          <w:rtl/>
        </w:rPr>
        <w:t xml:space="preserve">، </w:t>
      </w:r>
      <w:r w:rsidRPr="00F257BB">
        <w:rPr>
          <w:rtl/>
        </w:rPr>
        <w:t>أو واقعة بمعناه الأصلي</w:t>
      </w:r>
    </w:p>
    <w:p w14:paraId="1AD3B46B" w14:textId="77777777" w:rsidR="003A1D5F" w:rsidRPr="00F257BB" w:rsidRDefault="003A1D5F" w:rsidP="002F767C">
      <w:pPr>
        <w:pStyle w:val="libNormal0"/>
        <w:rPr>
          <w:rtl/>
        </w:rPr>
      </w:pPr>
      <w:r>
        <w:rPr>
          <w:rtl/>
        </w:rPr>
        <w:br w:type="page"/>
      </w:r>
      <w:r w:rsidRPr="00F257BB">
        <w:rPr>
          <w:rtl/>
        </w:rPr>
        <w:lastRenderedPageBreak/>
        <w:t>للدلالة على أنّ كلّ واحد منهما مخلوط بالآخر</w:t>
      </w:r>
      <w:r>
        <w:rPr>
          <w:rtl/>
        </w:rPr>
        <w:t xml:space="preserve">، </w:t>
      </w:r>
      <w:r w:rsidRPr="00F257BB">
        <w:rPr>
          <w:rtl/>
        </w:rPr>
        <w:t>كما تقول</w:t>
      </w:r>
      <w:r>
        <w:rPr>
          <w:rtl/>
        </w:rPr>
        <w:t xml:space="preserve">: </w:t>
      </w:r>
      <w:r w:rsidRPr="00F257BB">
        <w:rPr>
          <w:rtl/>
        </w:rPr>
        <w:t>خلطت الماء واللبن</w:t>
      </w:r>
      <w:r>
        <w:rPr>
          <w:rtl/>
        </w:rPr>
        <w:t xml:space="preserve">، </w:t>
      </w:r>
      <w:r w:rsidRPr="00F257BB">
        <w:rPr>
          <w:rtl/>
        </w:rPr>
        <w:t>تريد خلطت كلّ واحد منهما بصاحبه</w:t>
      </w:r>
      <w:r>
        <w:rPr>
          <w:rtl/>
        </w:rPr>
        <w:t xml:space="preserve">، </w:t>
      </w:r>
      <w:r w:rsidRPr="00F257BB">
        <w:rPr>
          <w:rtl/>
        </w:rPr>
        <w:t>وفيه ما ليس في قولك</w:t>
      </w:r>
      <w:r>
        <w:rPr>
          <w:rtl/>
        </w:rPr>
        <w:t xml:space="preserve">: </w:t>
      </w:r>
      <w:r w:rsidRPr="00F257BB">
        <w:rPr>
          <w:rtl/>
        </w:rPr>
        <w:t>خلطت الماء باللبن</w:t>
      </w:r>
      <w:r>
        <w:rPr>
          <w:rtl/>
        </w:rPr>
        <w:t xml:space="preserve">، </w:t>
      </w:r>
      <w:r w:rsidRPr="00F257BB">
        <w:rPr>
          <w:rtl/>
        </w:rPr>
        <w:t>لأنّك جعلت الماء مخلوطا واللبن مخلوطا به</w:t>
      </w:r>
      <w:r>
        <w:rPr>
          <w:rtl/>
        </w:rPr>
        <w:t xml:space="preserve">، </w:t>
      </w:r>
      <w:r w:rsidRPr="00F257BB">
        <w:rPr>
          <w:rtl/>
        </w:rPr>
        <w:t>وإذا قلته بالواو جعلت الماء واللبن مخلوطين ومخلوطا بهما</w:t>
      </w:r>
      <w:r>
        <w:rPr>
          <w:rtl/>
        </w:rPr>
        <w:t xml:space="preserve">، </w:t>
      </w:r>
      <w:r w:rsidRPr="00F257BB">
        <w:rPr>
          <w:rtl/>
        </w:rPr>
        <w:t>كأنّك قلت</w:t>
      </w:r>
      <w:r>
        <w:rPr>
          <w:rtl/>
        </w:rPr>
        <w:t xml:space="preserve">: </w:t>
      </w:r>
      <w:r w:rsidRPr="00F257BB">
        <w:rPr>
          <w:rtl/>
        </w:rPr>
        <w:t>خلطت الماء باللبن واللبن بالماء.</w:t>
      </w:r>
    </w:p>
    <w:p w14:paraId="46BD2CB6" w14:textId="77777777" w:rsidR="003A1D5F" w:rsidRPr="00F257BB" w:rsidRDefault="003A1D5F" w:rsidP="000E6E49">
      <w:pPr>
        <w:pStyle w:val="libNormal"/>
        <w:rPr>
          <w:rtl/>
        </w:rPr>
      </w:pPr>
      <w:r w:rsidRPr="00F257BB">
        <w:rPr>
          <w:rtl/>
        </w:rPr>
        <w:t>وفيه دلالة على بطلان القول بالإحباط</w:t>
      </w:r>
      <w:r>
        <w:rPr>
          <w:rtl/>
        </w:rPr>
        <w:t xml:space="preserve">، </w:t>
      </w:r>
      <w:r w:rsidRPr="00F257BB">
        <w:rPr>
          <w:rtl/>
        </w:rPr>
        <w:t>لأنّه لو كان أحد العملين محبطا لم يكن لقوله</w:t>
      </w:r>
      <w:r>
        <w:rPr>
          <w:rtl/>
        </w:rPr>
        <w:t xml:space="preserve">: </w:t>
      </w:r>
      <w:r w:rsidRPr="00F257BB">
        <w:rPr>
          <w:rtl/>
        </w:rPr>
        <w:t>«خلطوا» معنى</w:t>
      </w:r>
      <w:r>
        <w:rPr>
          <w:rtl/>
        </w:rPr>
        <w:t xml:space="preserve">، </w:t>
      </w:r>
      <w:r w:rsidRPr="00F257BB">
        <w:rPr>
          <w:rtl/>
        </w:rPr>
        <w:t>لأنّ الخلط يستعمل في الجمع مع امتزاج</w:t>
      </w:r>
      <w:r>
        <w:rPr>
          <w:rtl/>
        </w:rPr>
        <w:t xml:space="preserve">، </w:t>
      </w:r>
      <w:r w:rsidRPr="00F257BB">
        <w:rPr>
          <w:rtl/>
        </w:rPr>
        <w:t>كخلط الماء واللبن</w:t>
      </w:r>
      <w:r>
        <w:rPr>
          <w:rtl/>
        </w:rPr>
        <w:t xml:space="preserve">، </w:t>
      </w:r>
      <w:r w:rsidRPr="00F257BB">
        <w:rPr>
          <w:rtl/>
        </w:rPr>
        <w:t>وبغير امتزاج</w:t>
      </w:r>
      <w:r>
        <w:rPr>
          <w:rtl/>
        </w:rPr>
        <w:t xml:space="preserve">، </w:t>
      </w:r>
      <w:r w:rsidRPr="00F257BB">
        <w:rPr>
          <w:rtl/>
        </w:rPr>
        <w:t>كخلط الدنانير والدراهم.</w:t>
      </w:r>
    </w:p>
    <w:p w14:paraId="626912AA" w14:textId="77777777" w:rsidR="003A1D5F" w:rsidRPr="00F257BB" w:rsidRDefault="003A1D5F" w:rsidP="000E6E49">
      <w:pPr>
        <w:pStyle w:val="libNormal"/>
        <w:rPr>
          <w:rtl/>
        </w:rPr>
      </w:pPr>
      <w:r w:rsidRPr="00AA0C1E">
        <w:rPr>
          <w:rStyle w:val="libAlaemChar"/>
          <w:rtl/>
        </w:rPr>
        <w:t>(</w:t>
      </w:r>
      <w:r w:rsidRPr="002F767C">
        <w:rPr>
          <w:rStyle w:val="libAieChar"/>
          <w:rtl/>
        </w:rPr>
        <w:t>عَسَى اللهُ أَنْ يَتُوبَ عَلَيْهِمْ</w:t>
      </w:r>
      <w:r w:rsidRPr="00AA0C1E">
        <w:rPr>
          <w:rStyle w:val="libAlaemChar"/>
          <w:rtl/>
        </w:rPr>
        <w:t>)</w:t>
      </w:r>
      <w:r w:rsidRPr="00F257BB">
        <w:rPr>
          <w:rtl/>
        </w:rPr>
        <w:t xml:space="preserve"> أن يقبل توبتهم. وهي مدلول عليها بقوله</w:t>
      </w:r>
      <w:r>
        <w:rPr>
          <w:rtl/>
        </w:rPr>
        <w:t xml:space="preserve">: </w:t>
      </w:r>
      <w:r w:rsidRPr="00AA0C1E">
        <w:rPr>
          <w:rStyle w:val="libAlaemChar"/>
          <w:rtl/>
        </w:rPr>
        <w:t>(</w:t>
      </w:r>
      <w:r w:rsidRPr="002F767C">
        <w:rPr>
          <w:rStyle w:val="libAieChar"/>
          <w:rtl/>
        </w:rPr>
        <w:t>اعْتَرَفُوا بِذُنُوبِهِمْ</w:t>
      </w:r>
      <w:r w:rsidRPr="00AA0C1E">
        <w:rPr>
          <w:rStyle w:val="libAlaemChar"/>
          <w:rtl/>
        </w:rPr>
        <w:t>)</w:t>
      </w:r>
      <w:r>
        <w:rPr>
          <w:rtl/>
        </w:rPr>
        <w:t>.</w:t>
      </w:r>
      <w:r w:rsidRPr="00F257BB">
        <w:rPr>
          <w:rtl/>
        </w:rPr>
        <w:t xml:space="preserve"> </w:t>
      </w:r>
      <w:r w:rsidRPr="00AA0C1E">
        <w:rPr>
          <w:rStyle w:val="libAlaemChar"/>
          <w:rtl/>
        </w:rPr>
        <w:t>(</w:t>
      </w:r>
      <w:r w:rsidRPr="002F767C">
        <w:rPr>
          <w:rStyle w:val="libAieChar"/>
          <w:rtl/>
        </w:rPr>
        <w:t>إِنَّ اللهَ غَفُورٌ رَحِيمٌ</w:t>
      </w:r>
      <w:r w:rsidRPr="00AA0C1E">
        <w:rPr>
          <w:rStyle w:val="libAlaemChar"/>
          <w:rtl/>
        </w:rPr>
        <w:t>)</w:t>
      </w:r>
      <w:r w:rsidRPr="00F257BB">
        <w:rPr>
          <w:rtl/>
        </w:rPr>
        <w:t xml:space="preserve"> يتجاوز عن التائب ويتفضّل عليه.</w:t>
      </w:r>
    </w:p>
    <w:p w14:paraId="73FDE7B6" w14:textId="77777777" w:rsidR="003A1D5F" w:rsidRPr="00F257BB" w:rsidRDefault="003A1D5F" w:rsidP="000E6E49">
      <w:pPr>
        <w:pStyle w:val="libNormal"/>
        <w:rPr>
          <w:rtl/>
        </w:rPr>
      </w:pPr>
      <w:r w:rsidRPr="00AA0C1E">
        <w:rPr>
          <w:rStyle w:val="libAlaemChar"/>
          <w:rtl/>
        </w:rPr>
        <w:t>(</w:t>
      </w:r>
      <w:r w:rsidRPr="002F767C">
        <w:rPr>
          <w:rStyle w:val="libAieChar"/>
          <w:rtl/>
        </w:rPr>
        <w:t>خُذْ مِنْ أَمْوالِهِمْ صَدَقَةً تُطَهِّرُهُمْ وَتُزَكِّيهِمْ بِها وَصَلِّ عَلَيْهِمْ إِنَّ صَلاتَكَ سَكَنٌ لَهُمْ وَاللهُ سَمِيعٌ عَلِيمٌ (103) أَلَمْ يَعْلَمُوا أَنَّ اللهَ هُوَ يَقْبَلُ التَّوْبَةَ عَنْ عِبادِهِ وَيَأْخُذُ الصَّدَقاتِ وَأَنَّ اللهَ هُوَ التَّوَّابُ الرَّحِيمُ (104) وَقُلِ اعْمَلُوا فَسَيَرَى اللهُ عَمَلَكُمْ وَرَسُولُهُ وَالْمُؤْمِنُونَ وَسَتُرَدُّونَ إِلى عالِمِ الْغَيْبِ وَالشَّهادَةِ فَيُنَبِّئُكُمْ بِما كُنْتُمْ تَعْمَلُونَ (105)</w:t>
      </w:r>
      <w:r w:rsidRPr="00AA0C1E">
        <w:rPr>
          <w:rStyle w:val="libAlaemChar"/>
          <w:rtl/>
        </w:rPr>
        <w:t>)</w:t>
      </w:r>
    </w:p>
    <w:p w14:paraId="6EAF16CB" w14:textId="77777777" w:rsidR="003A1D5F" w:rsidRPr="00F257BB" w:rsidRDefault="003A1D5F" w:rsidP="000E6E49">
      <w:pPr>
        <w:pStyle w:val="libNormal"/>
        <w:rPr>
          <w:rtl/>
        </w:rPr>
      </w:pPr>
      <w:r w:rsidRPr="00F257BB">
        <w:rPr>
          <w:rtl/>
        </w:rPr>
        <w:t>روي أنّه</w:t>
      </w:r>
      <w:r w:rsidRPr="00837285">
        <w:rPr>
          <w:rtl/>
        </w:rPr>
        <w:t xml:space="preserve"> </w:t>
      </w:r>
      <w:r w:rsidRPr="00F257BB">
        <w:rPr>
          <w:rtl/>
        </w:rPr>
        <w:t>ل</w:t>
      </w:r>
      <w:r>
        <w:rPr>
          <w:rFonts w:hint="cs"/>
          <w:rtl/>
        </w:rPr>
        <w:t>ـ</w:t>
      </w:r>
      <w:r w:rsidRPr="00F257BB">
        <w:rPr>
          <w:rtl/>
        </w:rPr>
        <w:t xml:space="preserve">مّا نزلت هذه الآية أطلقهم رسول </w:t>
      </w:r>
      <w:r w:rsidRPr="00AA0C1E">
        <w:rPr>
          <w:rStyle w:val="libAlaemChar"/>
          <w:rtl/>
        </w:rPr>
        <w:t>صلى‌الله‌عليه‌وآله‌وسلم</w:t>
      </w:r>
      <w:r w:rsidRPr="00F257BB">
        <w:rPr>
          <w:rtl/>
        </w:rPr>
        <w:t xml:space="preserve"> بنفسه النفيسة</w:t>
      </w:r>
      <w:r>
        <w:rPr>
          <w:rtl/>
        </w:rPr>
        <w:t>،</w:t>
      </w:r>
      <w:r w:rsidRPr="00A86F39">
        <w:rPr>
          <w:rtl/>
        </w:rPr>
        <w:t xml:space="preserve"> </w:t>
      </w:r>
      <w:r w:rsidRPr="00F257BB">
        <w:rPr>
          <w:rtl/>
        </w:rPr>
        <w:t>ول</w:t>
      </w:r>
      <w:r>
        <w:rPr>
          <w:rFonts w:hint="cs"/>
          <w:rtl/>
        </w:rPr>
        <w:t>ـ</w:t>
      </w:r>
      <w:r w:rsidRPr="00F257BB">
        <w:rPr>
          <w:rtl/>
        </w:rPr>
        <w:t>مّا أطلقوا قالوا</w:t>
      </w:r>
      <w:r>
        <w:rPr>
          <w:rtl/>
        </w:rPr>
        <w:t xml:space="preserve">: </w:t>
      </w:r>
      <w:r w:rsidRPr="00F257BB">
        <w:rPr>
          <w:rtl/>
        </w:rPr>
        <w:t>يا رسول الله هذه أموالنا الّتي خلّفتنا فتصدّق بها وطهّرنا. فقال</w:t>
      </w:r>
      <w:r>
        <w:rPr>
          <w:rtl/>
        </w:rPr>
        <w:t xml:space="preserve">: </w:t>
      </w:r>
      <w:r w:rsidRPr="00F257BB">
        <w:rPr>
          <w:rtl/>
        </w:rPr>
        <w:t>ما أمرت أن آخذ من أموالكم شيئا</w:t>
      </w:r>
      <w:r>
        <w:rPr>
          <w:rtl/>
        </w:rPr>
        <w:t xml:space="preserve">، </w:t>
      </w:r>
      <w:r w:rsidRPr="00F257BB">
        <w:rPr>
          <w:rtl/>
        </w:rPr>
        <w:t>فنزلت</w:t>
      </w:r>
      <w:r>
        <w:rPr>
          <w:rtl/>
        </w:rPr>
        <w:t xml:space="preserve">: </w:t>
      </w:r>
      <w:r w:rsidRPr="00AA0C1E">
        <w:rPr>
          <w:rStyle w:val="libAlaemChar"/>
          <w:rtl/>
        </w:rPr>
        <w:t>(</w:t>
      </w:r>
      <w:r w:rsidRPr="002F767C">
        <w:rPr>
          <w:rStyle w:val="libAieChar"/>
          <w:rtl/>
        </w:rPr>
        <w:t>خُذْ مِنْ أَمْوالِهِمْ صَدَقَةً تُطَهِّرُهُمْ</w:t>
      </w:r>
      <w:r w:rsidRPr="00AA0C1E">
        <w:rPr>
          <w:rStyle w:val="libAlaemChar"/>
          <w:rtl/>
        </w:rPr>
        <w:t>)</w:t>
      </w:r>
      <w:r w:rsidRPr="0057023B">
        <w:rPr>
          <w:rFonts w:hint="cs"/>
          <w:rtl/>
        </w:rPr>
        <w:t xml:space="preserve"> </w:t>
      </w:r>
      <w:r w:rsidRPr="00F257BB">
        <w:rPr>
          <w:rtl/>
        </w:rPr>
        <w:t>من الذنوب</w:t>
      </w:r>
      <w:r>
        <w:rPr>
          <w:rtl/>
        </w:rPr>
        <w:t xml:space="preserve">، </w:t>
      </w:r>
      <w:r w:rsidRPr="00F257BB">
        <w:rPr>
          <w:rtl/>
        </w:rPr>
        <w:t>أو حبّ المال المؤدّي بهم إلى مثله. والفعل صفة للصدقة</w:t>
      </w:r>
      <w:r>
        <w:rPr>
          <w:rtl/>
        </w:rPr>
        <w:t xml:space="preserve">، </w:t>
      </w:r>
      <w:r w:rsidRPr="00F257BB">
        <w:rPr>
          <w:rtl/>
        </w:rPr>
        <w:t>أي</w:t>
      </w:r>
      <w:r>
        <w:rPr>
          <w:rtl/>
        </w:rPr>
        <w:t xml:space="preserve">: </w:t>
      </w:r>
      <w:r w:rsidRPr="00F257BB">
        <w:rPr>
          <w:rtl/>
        </w:rPr>
        <w:t>صدقة مطهّرة. ويجوز</w:t>
      </w:r>
    </w:p>
    <w:p w14:paraId="4E0A5651" w14:textId="77777777" w:rsidR="003A1D5F" w:rsidRPr="00F257BB" w:rsidRDefault="003A1D5F" w:rsidP="002F767C">
      <w:pPr>
        <w:pStyle w:val="libNormal0"/>
        <w:rPr>
          <w:rtl/>
        </w:rPr>
      </w:pPr>
      <w:r>
        <w:rPr>
          <w:rtl/>
        </w:rPr>
        <w:br w:type="page"/>
      </w:r>
      <w:r w:rsidRPr="00F257BB">
        <w:rPr>
          <w:rtl/>
        </w:rPr>
        <w:lastRenderedPageBreak/>
        <w:t xml:space="preserve">أن يكون التاء للخطاب لرسول الله </w:t>
      </w:r>
      <w:r w:rsidRPr="00AA0C1E">
        <w:rPr>
          <w:rStyle w:val="libAlaemChar"/>
          <w:rtl/>
        </w:rPr>
        <w:t>صلى‌الله‌عليه‌وآله‌وسلم</w:t>
      </w:r>
      <w:r>
        <w:rPr>
          <w:rtl/>
        </w:rPr>
        <w:t xml:space="preserve">، </w:t>
      </w:r>
      <w:r w:rsidRPr="00F257BB">
        <w:rPr>
          <w:rtl/>
        </w:rPr>
        <w:t>أي</w:t>
      </w:r>
      <w:r>
        <w:rPr>
          <w:rtl/>
        </w:rPr>
        <w:t xml:space="preserve">: </w:t>
      </w:r>
      <w:r w:rsidRPr="00F257BB">
        <w:rPr>
          <w:rtl/>
        </w:rPr>
        <w:t>تطهّرهم أنت.</w:t>
      </w:r>
    </w:p>
    <w:p w14:paraId="7D9E42E7" w14:textId="77777777" w:rsidR="003A1D5F" w:rsidRPr="00F257BB" w:rsidRDefault="003A1D5F" w:rsidP="000E6E49">
      <w:pPr>
        <w:pStyle w:val="libNormal"/>
        <w:rPr>
          <w:rtl/>
        </w:rPr>
      </w:pPr>
      <w:r w:rsidRPr="00AA0C1E">
        <w:rPr>
          <w:rStyle w:val="libAlaemChar"/>
          <w:rtl/>
        </w:rPr>
        <w:t>(</w:t>
      </w:r>
      <w:r w:rsidRPr="002F767C">
        <w:rPr>
          <w:rStyle w:val="libAieChar"/>
          <w:rtl/>
        </w:rPr>
        <w:t>وَتُزَكِّيهِمْ بِها</w:t>
      </w:r>
      <w:r w:rsidRPr="00AA0C1E">
        <w:rPr>
          <w:rStyle w:val="libAlaemChar"/>
          <w:rtl/>
        </w:rPr>
        <w:t>)</w:t>
      </w:r>
      <w:r w:rsidRPr="00F257BB">
        <w:rPr>
          <w:rtl/>
        </w:rPr>
        <w:t xml:space="preserve"> وتنمي بها حسناتهم</w:t>
      </w:r>
      <w:r>
        <w:rPr>
          <w:rtl/>
        </w:rPr>
        <w:t xml:space="preserve">، </w:t>
      </w:r>
      <w:r w:rsidRPr="00F257BB">
        <w:rPr>
          <w:rtl/>
        </w:rPr>
        <w:t>وترفعهم إلى منازل المخلصين. وقيل</w:t>
      </w:r>
      <w:r>
        <w:rPr>
          <w:rtl/>
        </w:rPr>
        <w:t xml:space="preserve">: </w:t>
      </w:r>
      <w:r w:rsidRPr="00F257BB">
        <w:rPr>
          <w:rtl/>
        </w:rPr>
        <w:t>التزكية بمعنى التطهير تأكيدا. ولا شبهة أنّ التأسيس أولى. وإنّما لم يجزم الفعلين ليكون جوابا للأمر</w:t>
      </w:r>
      <w:r>
        <w:rPr>
          <w:rtl/>
        </w:rPr>
        <w:t xml:space="preserve">، </w:t>
      </w:r>
      <w:r w:rsidRPr="00F257BB">
        <w:rPr>
          <w:rtl/>
        </w:rPr>
        <w:t>لأنّ في جعلهما صفتين فائدة زائدة</w:t>
      </w:r>
      <w:r>
        <w:rPr>
          <w:rtl/>
        </w:rPr>
        <w:t xml:space="preserve">، </w:t>
      </w:r>
      <w:r w:rsidRPr="00F257BB">
        <w:rPr>
          <w:rtl/>
        </w:rPr>
        <w:t>وهي أنّ المأمور أخذ صدقة مطهّرة</w:t>
      </w:r>
      <w:r>
        <w:rPr>
          <w:rtl/>
        </w:rPr>
        <w:t xml:space="preserve">، </w:t>
      </w:r>
      <w:r w:rsidRPr="00F257BB">
        <w:rPr>
          <w:rtl/>
        </w:rPr>
        <w:t>وهي الّتي تكون عن طيب نفس وانشراح صدر بنيّة خالصة</w:t>
      </w:r>
      <w:r>
        <w:rPr>
          <w:rtl/>
        </w:rPr>
        <w:t xml:space="preserve">، </w:t>
      </w:r>
      <w:r w:rsidRPr="00F257BB">
        <w:rPr>
          <w:rtl/>
        </w:rPr>
        <w:t>لا مطلق الصدقة</w:t>
      </w:r>
      <w:r>
        <w:rPr>
          <w:rtl/>
        </w:rPr>
        <w:t xml:space="preserve">، </w:t>
      </w:r>
      <w:r w:rsidRPr="00F257BB">
        <w:rPr>
          <w:rtl/>
        </w:rPr>
        <w:t>ومع الجزم لا يفيد إلّا مطلق الصدقة. فعلى هذا تكون التاء للخطاب.</w:t>
      </w:r>
    </w:p>
    <w:p w14:paraId="3B79A42F" w14:textId="77777777" w:rsidR="003A1D5F" w:rsidRPr="00F257BB" w:rsidRDefault="003A1D5F" w:rsidP="000E6E49">
      <w:pPr>
        <w:pStyle w:val="libNormal"/>
        <w:rPr>
          <w:rtl/>
        </w:rPr>
      </w:pPr>
      <w:r w:rsidRPr="00AA0C1E">
        <w:rPr>
          <w:rStyle w:val="libAlaemChar"/>
          <w:rtl/>
        </w:rPr>
        <w:t>(</w:t>
      </w:r>
      <w:r w:rsidRPr="002F767C">
        <w:rPr>
          <w:rStyle w:val="libAieChar"/>
          <w:rtl/>
        </w:rPr>
        <w:t>وَصَلِّ عَلَيْهِمْ</w:t>
      </w:r>
      <w:r w:rsidRPr="00AA0C1E">
        <w:rPr>
          <w:rStyle w:val="libAlaemChar"/>
          <w:rtl/>
        </w:rPr>
        <w:t>)</w:t>
      </w:r>
      <w:r w:rsidRPr="00F257BB">
        <w:rPr>
          <w:rtl/>
        </w:rPr>
        <w:t xml:space="preserve"> وترحّم عليهم بالدعاء لهم بقبول صدقاتهم والاستغفار لهم </w:t>
      </w:r>
      <w:r w:rsidRPr="00AA0C1E">
        <w:rPr>
          <w:rStyle w:val="libAlaemChar"/>
          <w:rtl/>
        </w:rPr>
        <w:t>(</w:t>
      </w:r>
      <w:r w:rsidRPr="002F767C">
        <w:rPr>
          <w:rStyle w:val="libAieChar"/>
          <w:rtl/>
        </w:rPr>
        <w:t>إِنَّ صَلاتَكَ سَكَنٌ لَهُمْ</w:t>
      </w:r>
      <w:r w:rsidRPr="00AA0C1E">
        <w:rPr>
          <w:rStyle w:val="libAlaemChar"/>
          <w:rtl/>
        </w:rPr>
        <w:t>)</w:t>
      </w:r>
      <w:r w:rsidRPr="00F257BB">
        <w:rPr>
          <w:rtl/>
        </w:rPr>
        <w:t xml:space="preserve"> هو ما يسكن إليه. والمراد أنّهم تسكن إليها نفوسهم</w:t>
      </w:r>
      <w:r>
        <w:rPr>
          <w:rtl/>
        </w:rPr>
        <w:t xml:space="preserve">، </w:t>
      </w:r>
      <w:r w:rsidRPr="00F257BB">
        <w:rPr>
          <w:rtl/>
        </w:rPr>
        <w:t>وتطمئنّ بها قلوبهم</w:t>
      </w:r>
      <w:r>
        <w:rPr>
          <w:rtl/>
        </w:rPr>
        <w:t xml:space="preserve">، </w:t>
      </w:r>
      <w:r w:rsidRPr="00F257BB">
        <w:rPr>
          <w:rtl/>
        </w:rPr>
        <w:t xml:space="preserve">وتطيب بقبول صدقتهم. وجمعها لتعدّد المدعوّ لهم. وقرأ حمزة والكسائي وحفص بالتوحيد. </w:t>
      </w:r>
      <w:r w:rsidRPr="00AA0C1E">
        <w:rPr>
          <w:rStyle w:val="libAlaemChar"/>
          <w:rtl/>
        </w:rPr>
        <w:t>(</w:t>
      </w:r>
      <w:r w:rsidRPr="002F767C">
        <w:rPr>
          <w:rStyle w:val="libAieChar"/>
          <w:rtl/>
        </w:rPr>
        <w:t>وَاللهُ سَمِيعٌ</w:t>
      </w:r>
      <w:r w:rsidRPr="00AA0C1E">
        <w:rPr>
          <w:rStyle w:val="libAlaemChar"/>
          <w:rtl/>
        </w:rPr>
        <w:t>)</w:t>
      </w:r>
      <w:r w:rsidRPr="00F257BB">
        <w:rPr>
          <w:rtl/>
        </w:rPr>
        <w:t xml:space="preserve"> باعترافهم بذنوبهم </w:t>
      </w:r>
      <w:r w:rsidRPr="00AA0C1E">
        <w:rPr>
          <w:rStyle w:val="libAlaemChar"/>
          <w:rtl/>
        </w:rPr>
        <w:t>(</w:t>
      </w:r>
      <w:r w:rsidRPr="002F767C">
        <w:rPr>
          <w:rStyle w:val="libAieChar"/>
          <w:rtl/>
        </w:rPr>
        <w:t>عَلِيمٌ</w:t>
      </w:r>
      <w:r w:rsidRPr="00AA0C1E">
        <w:rPr>
          <w:rStyle w:val="libAlaemChar"/>
          <w:rtl/>
        </w:rPr>
        <w:t>)</w:t>
      </w:r>
      <w:r w:rsidRPr="00F257BB">
        <w:rPr>
          <w:rtl/>
        </w:rPr>
        <w:t xml:space="preserve"> بما في ضمائرهم من الندم والغمّ ل</w:t>
      </w:r>
      <w:r>
        <w:rPr>
          <w:rFonts w:hint="cs"/>
          <w:rtl/>
        </w:rPr>
        <w:t>ـ</w:t>
      </w:r>
      <w:r w:rsidRPr="00F257BB">
        <w:rPr>
          <w:rtl/>
        </w:rPr>
        <w:t>ما فرط منهم.</w:t>
      </w:r>
    </w:p>
    <w:p w14:paraId="449C7A1D" w14:textId="77777777" w:rsidR="003A1D5F" w:rsidRPr="00F257BB" w:rsidRDefault="003A1D5F" w:rsidP="000E6E49">
      <w:pPr>
        <w:pStyle w:val="libNormal"/>
        <w:rPr>
          <w:rtl/>
        </w:rPr>
      </w:pPr>
      <w:r w:rsidRPr="00F257BB">
        <w:rPr>
          <w:rtl/>
        </w:rPr>
        <w:t>والأمر للوجوب عند أكثر أصحابنا</w:t>
      </w:r>
      <w:r>
        <w:rPr>
          <w:rtl/>
        </w:rPr>
        <w:t xml:space="preserve">، </w:t>
      </w:r>
      <w:r w:rsidRPr="00F257BB">
        <w:rPr>
          <w:rtl/>
        </w:rPr>
        <w:t>وعند آخرين للندب. وهذه مسألة أصوليّة</w:t>
      </w:r>
      <w:r>
        <w:rPr>
          <w:rtl/>
        </w:rPr>
        <w:t xml:space="preserve">، </w:t>
      </w:r>
      <w:r w:rsidRPr="00F257BB">
        <w:rPr>
          <w:rtl/>
        </w:rPr>
        <w:t xml:space="preserve">من أراد تحقيقها فليرجع إلى الكتب الأصوليّة. وهذا الحكم ثابت في أئمّتنا </w:t>
      </w:r>
      <w:r w:rsidRPr="00AA0C1E">
        <w:rPr>
          <w:rStyle w:val="libAlaemChar"/>
          <w:rtl/>
        </w:rPr>
        <w:t>عليهم‌السلام</w:t>
      </w:r>
      <w:r w:rsidRPr="00F257BB">
        <w:rPr>
          <w:rtl/>
        </w:rPr>
        <w:t xml:space="preserve"> القائمين مقام رسول الله </w:t>
      </w:r>
      <w:r w:rsidRPr="00AA0C1E">
        <w:rPr>
          <w:rStyle w:val="libAlaemChar"/>
          <w:rtl/>
        </w:rPr>
        <w:t>صلى‌الله‌عليه‌وآله‌وسلم</w:t>
      </w:r>
      <w:r>
        <w:rPr>
          <w:rtl/>
        </w:rPr>
        <w:t xml:space="preserve">، </w:t>
      </w:r>
      <w:r w:rsidRPr="00F257BB">
        <w:rPr>
          <w:rtl/>
        </w:rPr>
        <w:t>بل في الفقير والساعي</w:t>
      </w:r>
      <w:r>
        <w:rPr>
          <w:rtl/>
        </w:rPr>
        <w:t xml:space="preserve">، </w:t>
      </w:r>
      <w:r w:rsidRPr="00F257BB">
        <w:rPr>
          <w:rtl/>
        </w:rPr>
        <w:t>للتاسّي</w:t>
      </w:r>
      <w:r>
        <w:rPr>
          <w:rtl/>
        </w:rPr>
        <w:t xml:space="preserve">، </w:t>
      </w:r>
      <w:r w:rsidRPr="00F257BB">
        <w:rPr>
          <w:rtl/>
        </w:rPr>
        <w:t>ولجريان علّة الصلاة فيهم</w:t>
      </w:r>
      <w:r>
        <w:rPr>
          <w:rtl/>
        </w:rPr>
        <w:t xml:space="preserve">، </w:t>
      </w:r>
      <w:r w:rsidRPr="00F257BB">
        <w:rPr>
          <w:rtl/>
        </w:rPr>
        <w:t>وهي تطييب النفوس وطمأنينة القلوب.</w:t>
      </w:r>
    </w:p>
    <w:p w14:paraId="4205789C" w14:textId="77777777" w:rsidR="003A1D5F" w:rsidRPr="00F257BB" w:rsidRDefault="003A1D5F" w:rsidP="000E6E49">
      <w:pPr>
        <w:pStyle w:val="libNormal"/>
        <w:rPr>
          <w:rtl/>
        </w:rPr>
      </w:pPr>
      <w:r w:rsidRPr="00F257BB">
        <w:rPr>
          <w:rtl/>
        </w:rPr>
        <w:t>قال الزهري بعد ذكر ما تقدّم</w:t>
      </w:r>
      <w:r>
        <w:rPr>
          <w:rtl/>
        </w:rPr>
        <w:t xml:space="preserve">: </w:t>
      </w:r>
      <w:r w:rsidRPr="00F257BB">
        <w:rPr>
          <w:rtl/>
        </w:rPr>
        <w:t>قال أبو لبابة</w:t>
      </w:r>
      <w:r>
        <w:rPr>
          <w:rtl/>
        </w:rPr>
        <w:t xml:space="preserve">: </w:t>
      </w:r>
      <w:r w:rsidRPr="00F257BB">
        <w:rPr>
          <w:rtl/>
        </w:rPr>
        <w:t>يا رسول الله إنّ من توبتي أن أهجر دار قومي الّتي أصبت فيها الذنب</w:t>
      </w:r>
      <w:r>
        <w:rPr>
          <w:rtl/>
        </w:rPr>
        <w:t xml:space="preserve">، </w:t>
      </w:r>
      <w:r w:rsidRPr="00F257BB">
        <w:rPr>
          <w:rtl/>
        </w:rPr>
        <w:t xml:space="preserve">وأنا انخلع من مالي كلّه. قال </w:t>
      </w:r>
      <w:r w:rsidRPr="00AA0C1E">
        <w:rPr>
          <w:rStyle w:val="libAlaemChar"/>
          <w:rtl/>
        </w:rPr>
        <w:t>صلى‌الله‌عليه‌وآله‌وسلم</w:t>
      </w:r>
      <w:r>
        <w:rPr>
          <w:rtl/>
        </w:rPr>
        <w:t xml:space="preserve">: </w:t>
      </w:r>
      <w:r w:rsidRPr="00F257BB">
        <w:rPr>
          <w:rtl/>
        </w:rPr>
        <w:t xml:space="preserve">يجزيك يا أبا لبابة الثلث. فأخذ </w:t>
      </w:r>
      <w:r w:rsidRPr="00AA0C1E">
        <w:rPr>
          <w:rStyle w:val="libAlaemChar"/>
          <w:rtl/>
        </w:rPr>
        <w:t>صلى‌الله‌عليه‌وآله‌وسلم</w:t>
      </w:r>
      <w:r w:rsidRPr="00F257BB">
        <w:rPr>
          <w:rtl/>
        </w:rPr>
        <w:t xml:space="preserve"> ثلث أموالهم وترك الثلثين</w:t>
      </w:r>
      <w:r>
        <w:rPr>
          <w:rtl/>
        </w:rPr>
        <w:t xml:space="preserve">، </w:t>
      </w:r>
      <w:r w:rsidRPr="00F257BB">
        <w:rPr>
          <w:rtl/>
        </w:rPr>
        <w:t>لأنّ الله تعالى قال</w:t>
      </w:r>
      <w:r>
        <w:rPr>
          <w:rtl/>
        </w:rPr>
        <w:t xml:space="preserve">: </w:t>
      </w:r>
      <w:r w:rsidRPr="00AA0C1E">
        <w:rPr>
          <w:rStyle w:val="libAlaemChar"/>
          <w:rtl/>
        </w:rPr>
        <w:t>(</w:t>
      </w:r>
      <w:r w:rsidRPr="002F767C">
        <w:rPr>
          <w:rStyle w:val="libAieChar"/>
          <w:rtl/>
        </w:rPr>
        <w:t>خُذْ مِنْ أَمْوالِهِمْ</w:t>
      </w:r>
      <w:r w:rsidRPr="00AA0C1E">
        <w:rPr>
          <w:rStyle w:val="libAlaemChar"/>
          <w:rtl/>
        </w:rPr>
        <w:t>)</w:t>
      </w:r>
      <w:r w:rsidRPr="00F257BB">
        <w:rPr>
          <w:rtl/>
        </w:rPr>
        <w:t xml:space="preserve"> ولم يقل</w:t>
      </w:r>
      <w:r>
        <w:rPr>
          <w:rtl/>
        </w:rPr>
        <w:t xml:space="preserve">: </w:t>
      </w:r>
      <w:r w:rsidRPr="00F257BB">
        <w:rPr>
          <w:rtl/>
        </w:rPr>
        <w:t>خذ أموالهم.</w:t>
      </w:r>
    </w:p>
    <w:p w14:paraId="66F0DCD9" w14:textId="77777777" w:rsidR="003A1D5F" w:rsidRPr="00F257BB" w:rsidRDefault="003A1D5F" w:rsidP="000E6E49">
      <w:pPr>
        <w:pStyle w:val="libNormal"/>
        <w:rPr>
          <w:rtl/>
        </w:rPr>
      </w:pPr>
      <w:r w:rsidRPr="00F257BB">
        <w:rPr>
          <w:rtl/>
        </w:rPr>
        <w:t>وعن الحسن</w:t>
      </w:r>
      <w:r>
        <w:rPr>
          <w:rtl/>
        </w:rPr>
        <w:t xml:space="preserve">: </w:t>
      </w:r>
      <w:r w:rsidRPr="00F257BB">
        <w:rPr>
          <w:rtl/>
        </w:rPr>
        <w:t>المراد بها الأمر بأن يأخذ الصدقة من أموال هؤلاء التائبين تشديدا للتكليف</w:t>
      </w:r>
      <w:r>
        <w:rPr>
          <w:rtl/>
        </w:rPr>
        <w:t xml:space="preserve">، </w:t>
      </w:r>
      <w:r w:rsidRPr="00F257BB">
        <w:rPr>
          <w:rtl/>
        </w:rPr>
        <w:t>وليست بالصدقة المفروضة</w:t>
      </w:r>
      <w:r>
        <w:rPr>
          <w:rtl/>
        </w:rPr>
        <w:t xml:space="preserve">، </w:t>
      </w:r>
      <w:r w:rsidRPr="00F257BB">
        <w:rPr>
          <w:rtl/>
        </w:rPr>
        <w:t>بل هي على سبيل الكفّارة للذنوب الّتي أصابوها.</w:t>
      </w:r>
    </w:p>
    <w:p w14:paraId="41556B6A" w14:textId="77777777" w:rsidR="003A1D5F" w:rsidRPr="00F257BB" w:rsidRDefault="003A1D5F" w:rsidP="000E6E49">
      <w:pPr>
        <w:pStyle w:val="libNormal"/>
        <w:rPr>
          <w:rtl/>
        </w:rPr>
      </w:pPr>
      <w:r>
        <w:rPr>
          <w:rtl/>
        </w:rPr>
        <w:br w:type="page"/>
      </w:r>
      <w:r w:rsidRPr="00F257BB">
        <w:rPr>
          <w:rtl/>
        </w:rPr>
        <w:lastRenderedPageBreak/>
        <w:t>وعن الجبّائي وأكثر المفسّرين أنّ المراد بهذه الصدقة الصدقة المفروضة</w:t>
      </w:r>
      <w:r>
        <w:rPr>
          <w:rtl/>
        </w:rPr>
        <w:t xml:space="preserve">، </w:t>
      </w:r>
      <w:r w:rsidRPr="00F257BB">
        <w:rPr>
          <w:rtl/>
        </w:rPr>
        <w:t>أعني</w:t>
      </w:r>
      <w:r>
        <w:rPr>
          <w:rtl/>
        </w:rPr>
        <w:t xml:space="preserve">: </w:t>
      </w:r>
      <w:r w:rsidRPr="00F257BB">
        <w:rPr>
          <w:rtl/>
        </w:rPr>
        <w:t>الزكاة. وهو الظاهر</w:t>
      </w:r>
      <w:r>
        <w:rPr>
          <w:rtl/>
        </w:rPr>
        <w:t xml:space="preserve">، </w:t>
      </w:r>
      <w:r w:rsidRPr="00F257BB">
        <w:rPr>
          <w:rtl/>
        </w:rPr>
        <w:t>لأنّ حمله على الخصوص بغير دليل لا وجه له</w:t>
      </w:r>
      <w:r>
        <w:rPr>
          <w:rtl/>
        </w:rPr>
        <w:t xml:space="preserve">، </w:t>
      </w:r>
      <w:r w:rsidRPr="00F257BB">
        <w:rPr>
          <w:rtl/>
        </w:rPr>
        <w:t>فيكون أمرا بأن يأخذ من المالكين للنصاب الزكاة من الورق إذا بلغ مائتي درهم</w:t>
      </w:r>
      <w:r>
        <w:rPr>
          <w:rtl/>
        </w:rPr>
        <w:t xml:space="preserve">، </w:t>
      </w:r>
      <w:r w:rsidRPr="00F257BB">
        <w:rPr>
          <w:rtl/>
        </w:rPr>
        <w:t>ومن الذهب إذا بلغ عشرين مثقالا</w:t>
      </w:r>
      <w:r>
        <w:rPr>
          <w:rtl/>
        </w:rPr>
        <w:t xml:space="preserve">، </w:t>
      </w:r>
      <w:r w:rsidRPr="00F257BB">
        <w:rPr>
          <w:rtl/>
        </w:rPr>
        <w:t>ومن الإبل إذا بلغ خمسا</w:t>
      </w:r>
      <w:r>
        <w:rPr>
          <w:rtl/>
        </w:rPr>
        <w:t xml:space="preserve">، </w:t>
      </w:r>
      <w:r w:rsidRPr="00F257BB">
        <w:rPr>
          <w:rtl/>
        </w:rPr>
        <w:t>ومن البقر إذا بلغت ثلاثين</w:t>
      </w:r>
      <w:r>
        <w:rPr>
          <w:rtl/>
        </w:rPr>
        <w:t xml:space="preserve">، </w:t>
      </w:r>
      <w:r w:rsidRPr="00F257BB">
        <w:rPr>
          <w:rtl/>
        </w:rPr>
        <w:t>ومن الغنم إذا بلغت أربعين</w:t>
      </w:r>
      <w:r>
        <w:rPr>
          <w:rtl/>
        </w:rPr>
        <w:t xml:space="preserve">، </w:t>
      </w:r>
      <w:r w:rsidRPr="00F257BB">
        <w:rPr>
          <w:rtl/>
        </w:rPr>
        <w:t>ومن الغلّات الأربع إذا بلغت خمسة أوسق.</w:t>
      </w:r>
    </w:p>
    <w:p w14:paraId="0506A1A5" w14:textId="77777777" w:rsidR="003A1D5F" w:rsidRPr="00F257BB" w:rsidRDefault="003A1D5F" w:rsidP="000E6E49">
      <w:pPr>
        <w:pStyle w:val="libNormal"/>
        <w:rPr>
          <w:rtl/>
        </w:rPr>
      </w:pPr>
      <w:r w:rsidRPr="00AA0C1E">
        <w:rPr>
          <w:rStyle w:val="libAlaemChar"/>
          <w:rtl/>
        </w:rPr>
        <w:t>(</w:t>
      </w:r>
      <w:r w:rsidRPr="002F767C">
        <w:rPr>
          <w:rStyle w:val="libAieChar"/>
          <w:rtl/>
        </w:rPr>
        <w:t>أَلَمْ يَعْلَمُوا</w:t>
      </w:r>
      <w:r w:rsidRPr="00AA0C1E">
        <w:rPr>
          <w:rStyle w:val="libAlaemChar"/>
          <w:rtl/>
        </w:rPr>
        <w:t>)</w:t>
      </w:r>
      <w:r w:rsidRPr="00F257BB">
        <w:rPr>
          <w:rtl/>
        </w:rPr>
        <w:t xml:space="preserve"> الضمير إمّا للمتوب عليهم</w:t>
      </w:r>
      <w:r>
        <w:rPr>
          <w:rtl/>
        </w:rPr>
        <w:t xml:space="preserve">، </w:t>
      </w:r>
      <w:r w:rsidRPr="00F257BB">
        <w:rPr>
          <w:rtl/>
        </w:rPr>
        <w:t>والهمزة للتقرير والتنبيه على وجوب علمهم بأنّ الله تعالى هو يقبل التوبة</w:t>
      </w:r>
      <w:r>
        <w:rPr>
          <w:rtl/>
        </w:rPr>
        <w:t xml:space="preserve">، </w:t>
      </w:r>
      <w:r w:rsidRPr="00F257BB">
        <w:rPr>
          <w:rtl/>
        </w:rPr>
        <w:t>وهو الّذي يأخذ الصدقة. والمعنى</w:t>
      </w:r>
      <w:r>
        <w:rPr>
          <w:rtl/>
        </w:rPr>
        <w:t xml:space="preserve">: </w:t>
      </w:r>
      <w:r w:rsidRPr="00F257BB">
        <w:rPr>
          <w:rtl/>
        </w:rPr>
        <w:t>ألم يعلموا قبول توبتهم</w:t>
      </w:r>
      <w:r>
        <w:rPr>
          <w:rtl/>
        </w:rPr>
        <w:t xml:space="preserve"> ـ </w:t>
      </w:r>
      <w:r w:rsidRPr="00F257BB">
        <w:rPr>
          <w:rtl/>
        </w:rPr>
        <w:t>قبل أن يتوب عليهم وتقبل صدقاتهم</w:t>
      </w:r>
      <w:r>
        <w:rPr>
          <w:rtl/>
        </w:rPr>
        <w:t xml:space="preserve"> ـ </w:t>
      </w:r>
      <w:r w:rsidRPr="00F257BB">
        <w:rPr>
          <w:rtl/>
        </w:rPr>
        <w:t>والاعتداد بصدقاتهم.</w:t>
      </w:r>
    </w:p>
    <w:p w14:paraId="6A73EC23" w14:textId="77777777" w:rsidR="003A1D5F" w:rsidRPr="00F257BB" w:rsidRDefault="003A1D5F" w:rsidP="000E6E49">
      <w:pPr>
        <w:pStyle w:val="libNormal"/>
        <w:rPr>
          <w:rtl/>
        </w:rPr>
      </w:pPr>
      <w:r w:rsidRPr="00F257BB">
        <w:rPr>
          <w:rtl/>
        </w:rPr>
        <w:t>أو الضمير لغيرهم</w:t>
      </w:r>
      <w:r>
        <w:rPr>
          <w:rtl/>
        </w:rPr>
        <w:t xml:space="preserve">، </w:t>
      </w:r>
      <w:r w:rsidRPr="00F257BB">
        <w:rPr>
          <w:rtl/>
        </w:rPr>
        <w:t>والمراد به التحضيض عليهما.</w:t>
      </w:r>
    </w:p>
    <w:p w14:paraId="7C36F991" w14:textId="77777777" w:rsidR="003A1D5F" w:rsidRPr="00F257BB" w:rsidRDefault="003A1D5F" w:rsidP="000E6E49">
      <w:pPr>
        <w:pStyle w:val="libNormal"/>
        <w:rPr>
          <w:rtl/>
        </w:rPr>
      </w:pPr>
      <w:r w:rsidRPr="00AA0C1E">
        <w:rPr>
          <w:rStyle w:val="libAlaemChar"/>
          <w:rtl/>
        </w:rPr>
        <w:t>(</w:t>
      </w:r>
      <w:r w:rsidRPr="002F767C">
        <w:rPr>
          <w:rStyle w:val="libAieChar"/>
          <w:rtl/>
        </w:rPr>
        <w:t>أَنَّ اللهَ هُوَ يَقْبَلُ التَّوْبَةَ عَنْ عِبادِهِ</w:t>
      </w:r>
      <w:r w:rsidRPr="00AA0C1E">
        <w:rPr>
          <w:rStyle w:val="libAlaemChar"/>
          <w:rtl/>
        </w:rPr>
        <w:t>)</w:t>
      </w:r>
      <w:r w:rsidRPr="00F257BB">
        <w:rPr>
          <w:rtl/>
        </w:rPr>
        <w:t xml:space="preserve"> إذا صحّت. وتعديته</w:t>
      </w:r>
      <w:r>
        <w:rPr>
          <w:rtl/>
        </w:rPr>
        <w:t xml:space="preserve"> بـ </w:t>
      </w:r>
      <w:r w:rsidRPr="00F257BB">
        <w:rPr>
          <w:rtl/>
        </w:rPr>
        <w:t xml:space="preserve">«عن» لتضمّنه معنى التجاوز. </w:t>
      </w:r>
      <w:r w:rsidRPr="00AA0C1E">
        <w:rPr>
          <w:rStyle w:val="libAlaemChar"/>
          <w:rtl/>
        </w:rPr>
        <w:t>(</w:t>
      </w:r>
      <w:r w:rsidRPr="002F767C">
        <w:rPr>
          <w:rStyle w:val="libAieChar"/>
          <w:rtl/>
        </w:rPr>
        <w:t>وَيَأْخُذُ الصَّدَقاتِ</w:t>
      </w:r>
      <w:r w:rsidRPr="00AA0C1E">
        <w:rPr>
          <w:rStyle w:val="libAlaemChar"/>
          <w:rtl/>
        </w:rPr>
        <w:t>)</w:t>
      </w:r>
      <w:r w:rsidRPr="00F257BB">
        <w:rPr>
          <w:rtl/>
        </w:rPr>
        <w:t xml:space="preserve"> يقبلها إذا صدرت عن خلوص النيّة</w:t>
      </w:r>
      <w:r>
        <w:rPr>
          <w:rtl/>
        </w:rPr>
        <w:t xml:space="preserve">، </w:t>
      </w:r>
      <w:r w:rsidRPr="00F257BB">
        <w:rPr>
          <w:rtl/>
        </w:rPr>
        <w:t xml:space="preserve">قبول من يأخذ شيئا ليؤدّي بدله </w:t>
      </w:r>
      <w:r w:rsidRPr="00AA0C1E">
        <w:rPr>
          <w:rStyle w:val="libAlaemChar"/>
          <w:rtl/>
        </w:rPr>
        <w:t>(</w:t>
      </w:r>
      <w:r w:rsidRPr="002F767C">
        <w:rPr>
          <w:rStyle w:val="libAieChar"/>
          <w:rtl/>
        </w:rPr>
        <w:t>وَأَنَّ اللهَ هُوَ التَّوَّابُ الرَّحِيمُ</w:t>
      </w:r>
      <w:r w:rsidRPr="00AA0C1E">
        <w:rPr>
          <w:rStyle w:val="libAlaemChar"/>
          <w:rtl/>
        </w:rPr>
        <w:t>)</w:t>
      </w:r>
      <w:r w:rsidRPr="00F257BB">
        <w:rPr>
          <w:rtl/>
        </w:rPr>
        <w:t xml:space="preserve"> وأنّ من شأنه قبول توبة التائبين والتفضّل عليهم.</w:t>
      </w:r>
    </w:p>
    <w:p w14:paraId="64111D5E" w14:textId="77777777" w:rsidR="003A1D5F" w:rsidRPr="00F257BB" w:rsidRDefault="003A1D5F" w:rsidP="000E6E49">
      <w:pPr>
        <w:pStyle w:val="libNormal"/>
        <w:rPr>
          <w:rtl/>
        </w:rPr>
      </w:pPr>
      <w:r w:rsidRPr="00F257BB">
        <w:rPr>
          <w:rtl/>
        </w:rPr>
        <w:t>ويجوز أن تكون الهمزة للإنكار لعدم علمهم</w:t>
      </w:r>
      <w:r>
        <w:rPr>
          <w:rtl/>
        </w:rPr>
        <w:t xml:space="preserve">، </w:t>
      </w:r>
      <w:r w:rsidRPr="00F257BB">
        <w:rPr>
          <w:rtl/>
        </w:rPr>
        <w:t>وذلك أنّهم</w:t>
      </w:r>
      <w:r w:rsidRPr="00837285">
        <w:rPr>
          <w:rtl/>
        </w:rPr>
        <w:t xml:space="preserve"> </w:t>
      </w:r>
      <w:r w:rsidRPr="00F257BB">
        <w:rPr>
          <w:rtl/>
        </w:rPr>
        <w:t>ل</w:t>
      </w:r>
      <w:r>
        <w:rPr>
          <w:rFonts w:hint="cs"/>
          <w:rtl/>
        </w:rPr>
        <w:t>ـ</w:t>
      </w:r>
      <w:r w:rsidRPr="00F257BB">
        <w:rPr>
          <w:rtl/>
        </w:rPr>
        <w:t xml:space="preserve">مّا سألوا الرسول </w:t>
      </w:r>
      <w:r w:rsidRPr="00AA0C1E">
        <w:rPr>
          <w:rStyle w:val="libAlaemChar"/>
          <w:rtl/>
        </w:rPr>
        <w:t>صلى‌الله‌عليه‌وآله‌وسلم</w:t>
      </w:r>
      <w:r w:rsidRPr="00F257BB">
        <w:rPr>
          <w:rtl/>
        </w:rPr>
        <w:t xml:space="preserve"> أن يأخذ أموالهم ويقبل توبتهم كما تقدّم ذكره</w:t>
      </w:r>
      <w:r>
        <w:rPr>
          <w:rtl/>
        </w:rPr>
        <w:t xml:space="preserve">، </w:t>
      </w:r>
      <w:r w:rsidRPr="00F257BB">
        <w:rPr>
          <w:rtl/>
        </w:rPr>
        <w:t>ولم يعلموا أنّه لا يقبل التوبة غير الله ولا يأخذ الصدقة إلّا هو</w:t>
      </w:r>
      <w:r>
        <w:rPr>
          <w:rtl/>
        </w:rPr>
        <w:t xml:space="preserve">، </w:t>
      </w:r>
      <w:r w:rsidRPr="00F257BB">
        <w:rPr>
          <w:rtl/>
        </w:rPr>
        <w:t>أنكر ذلك عليهم. وفائدة لفظ «هو» للحصر</w:t>
      </w:r>
      <w:r>
        <w:rPr>
          <w:rtl/>
        </w:rPr>
        <w:t xml:space="preserve">، </w:t>
      </w:r>
      <w:r w:rsidRPr="00F257BB">
        <w:rPr>
          <w:rtl/>
        </w:rPr>
        <w:t>أي</w:t>
      </w:r>
      <w:r>
        <w:rPr>
          <w:rtl/>
        </w:rPr>
        <w:t xml:space="preserve">: </w:t>
      </w:r>
      <w:r w:rsidRPr="00F257BB">
        <w:rPr>
          <w:rtl/>
        </w:rPr>
        <w:t>لا يقبل إلّا هو.</w:t>
      </w:r>
    </w:p>
    <w:p w14:paraId="7FA09C5A" w14:textId="77777777" w:rsidR="003A1D5F" w:rsidRPr="00F257BB" w:rsidRDefault="003A1D5F" w:rsidP="000E6E49">
      <w:pPr>
        <w:pStyle w:val="libNormal"/>
        <w:rPr>
          <w:rtl/>
        </w:rPr>
      </w:pPr>
      <w:r w:rsidRPr="00F257BB">
        <w:rPr>
          <w:rtl/>
        </w:rPr>
        <w:t>وفي الآية من المبالغة في وجوب العلم بقبول التوبة وأخذ الصدقة</w:t>
      </w:r>
      <w:r>
        <w:rPr>
          <w:rtl/>
        </w:rPr>
        <w:t xml:space="preserve">، </w:t>
      </w:r>
      <w:r w:rsidRPr="00F257BB">
        <w:rPr>
          <w:rtl/>
        </w:rPr>
        <w:t>وأنّه كثير القبول للتوبة ورحيم بعباده</w:t>
      </w:r>
      <w:r>
        <w:rPr>
          <w:rtl/>
        </w:rPr>
        <w:t xml:space="preserve">، </w:t>
      </w:r>
      <w:r w:rsidRPr="00F257BB">
        <w:rPr>
          <w:rtl/>
        </w:rPr>
        <w:t>ما يظهر لمن تدبّر تركيبها بإيراد الاستفهام بالمعنيين المذكورين</w:t>
      </w:r>
      <w:r>
        <w:rPr>
          <w:rtl/>
        </w:rPr>
        <w:t xml:space="preserve">، </w:t>
      </w:r>
      <w:r w:rsidRPr="00F257BB">
        <w:rPr>
          <w:rtl/>
        </w:rPr>
        <w:t>وإردافه بالعلم</w:t>
      </w:r>
      <w:r>
        <w:rPr>
          <w:rtl/>
        </w:rPr>
        <w:t xml:space="preserve">، </w:t>
      </w:r>
      <w:r w:rsidRPr="00F257BB">
        <w:rPr>
          <w:rtl/>
        </w:rPr>
        <w:t>ثمّ الإتيان بالجملة المؤكّدة</w:t>
      </w:r>
      <w:r>
        <w:rPr>
          <w:rtl/>
        </w:rPr>
        <w:t xml:space="preserve"> بـ </w:t>
      </w:r>
      <w:r w:rsidRPr="00F257BB">
        <w:rPr>
          <w:rtl/>
        </w:rPr>
        <w:t>«أنّ» وأداة الحصر</w:t>
      </w:r>
      <w:r>
        <w:rPr>
          <w:rtl/>
        </w:rPr>
        <w:t xml:space="preserve">، </w:t>
      </w:r>
      <w:r w:rsidRPr="00F257BB">
        <w:rPr>
          <w:rtl/>
        </w:rPr>
        <w:t>وذلك غاية رأفته بعباده ورحمته لهم.</w:t>
      </w:r>
    </w:p>
    <w:p w14:paraId="4F9B168A" w14:textId="77777777" w:rsidR="003A1D5F" w:rsidRPr="00F257BB" w:rsidRDefault="003A1D5F" w:rsidP="000E6E49">
      <w:pPr>
        <w:pStyle w:val="libNormal"/>
        <w:rPr>
          <w:rtl/>
        </w:rPr>
      </w:pPr>
      <w:r w:rsidRPr="00AA0C1E">
        <w:rPr>
          <w:rStyle w:val="libAlaemChar"/>
          <w:rtl/>
        </w:rPr>
        <w:t>(</w:t>
      </w:r>
      <w:r w:rsidRPr="002F767C">
        <w:rPr>
          <w:rStyle w:val="libAieChar"/>
          <w:rtl/>
        </w:rPr>
        <w:t>وَقُلِ اعْمَلُوا</w:t>
      </w:r>
      <w:r w:rsidRPr="00AA0C1E">
        <w:rPr>
          <w:rStyle w:val="libAlaemChar"/>
          <w:rtl/>
        </w:rPr>
        <w:t>)</w:t>
      </w:r>
      <w:r w:rsidRPr="00F257BB">
        <w:rPr>
          <w:rtl/>
        </w:rPr>
        <w:t xml:space="preserve"> ما شئتم </w:t>
      </w:r>
      <w:r w:rsidRPr="00AA0C1E">
        <w:rPr>
          <w:rStyle w:val="libAlaemChar"/>
          <w:rtl/>
        </w:rPr>
        <w:t>(</w:t>
      </w:r>
      <w:r w:rsidRPr="002F767C">
        <w:rPr>
          <w:rStyle w:val="libAieChar"/>
          <w:rtl/>
        </w:rPr>
        <w:t>فَسَيَرَى اللهُ عَمَلَكُمْ</w:t>
      </w:r>
      <w:r w:rsidRPr="00AA0C1E">
        <w:rPr>
          <w:rStyle w:val="libAlaemChar"/>
          <w:rtl/>
        </w:rPr>
        <w:t>)</w:t>
      </w:r>
      <w:r w:rsidRPr="00F257BB">
        <w:rPr>
          <w:rtl/>
        </w:rPr>
        <w:t xml:space="preserve"> فإنّه لا يخفى عليه</w:t>
      </w:r>
      <w:r>
        <w:rPr>
          <w:rtl/>
        </w:rPr>
        <w:t xml:space="preserve">، </w:t>
      </w:r>
      <w:r w:rsidRPr="00F257BB">
        <w:rPr>
          <w:rtl/>
        </w:rPr>
        <w:t>خيرا كان</w:t>
      </w:r>
    </w:p>
    <w:p w14:paraId="0BBC9111" w14:textId="77777777" w:rsidR="003A1D5F" w:rsidRPr="00F257BB" w:rsidRDefault="003A1D5F" w:rsidP="002F767C">
      <w:pPr>
        <w:pStyle w:val="libNormal0"/>
        <w:rPr>
          <w:rtl/>
        </w:rPr>
      </w:pPr>
      <w:r>
        <w:rPr>
          <w:rtl/>
        </w:rPr>
        <w:br w:type="page"/>
      </w:r>
      <w:r w:rsidRPr="00F257BB">
        <w:rPr>
          <w:rtl/>
        </w:rPr>
        <w:lastRenderedPageBreak/>
        <w:t xml:space="preserve">أو شرّا </w:t>
      </w:r>
      <w:r w:rsidRPr="00AA0C1E">
        <w:rPr>
          <w:rStyle w:val="libAlaemChar"/>
          <w:rtl/>
        </w:rPr>
        <w:t>(</w:t>
      </w:r>
      <w:r w:rsidRPr="002F767C">
        <w:rPr>
          <w:rStyle w:val="libAieChar"/>
          <w:rtl/>
        </w:rPr>
        <w:t>وَرَسُولُهُ وَالْمُؤْمِنُونَ</w:t>
      </w:r>
      <w:r w:rsidRPr="00AA0C1E">
        <w:rPr>
          <w:rStyle w:val="libAlaemChar"/>
          <w:rtl/>
        </w:rPr>
        <w:t>)</w:t>
      </w:r>
      <w:r w:rsidRPr="00F257BB">
        <w:rPr>
          <w:rtl/>
        </w:rPr>
        <w:t xml:space="preserve"> فإنّه تعالى لا يخفى عنهم كما رأيتم وتبيّن لكم.</w:t>
      </w:r>
    </w:p>
    <w:p w14:paraId="5C15DFFD" w14:textId="77777777" w:rsidR="003A1D5F" w:rsidRPr="00F257BB" w:rsidRDefault="003A1D5F" w:rsidP="000E6E49">
      <w:pPr>
        <w:pStyle w:val="libNormal"/>
        <w:rPr>
          <w:rtl/>
        </w:rPr>
      </w:pPr>
      <w:r w:rsidRPr="00F257BB">
        <w:rPr>
          <w:rtl/>
        </w:rPr>
        <w:t>وإنّما أدخل السين لأنّ ما لم يحدث لا تتعلّق به الرؤية</w:t>
      </w:r>
      <w:r>
        <w:rPr>
          <w:rtl/>
        </w:rPr>
        <w:t xml:space="preserve">، </w:t>
      </w:r>
      <w:r w:rsidRPr="00F257BB">
        <w:rPr>
          <w:rtl/>
        </w:rPr>
        <w:t>فكأنّه قال</w:t>
      </w:r>
      <w:r>
        <w:rPr>
          <w:rtl/>
        </w:rPr>
        <w:t xml:space="preserve">: </w:t>
      </w:r>
      <w:r w:rsidRPr="00F257BB">
        <w:rPr>
          <w:rtl/>
        </w:rPr>
        <w:t>كلّ ما تعملونه يراه الله تعالى. وقيل</w:t>
      </w:r>
      <w:r>
        <w:rPr>
          <w:rtl/>
        </w:rPr>
        <w:t xml:space="preserve">: </w:t>
      </w:r>
      <w:r w:rsidRPr="00F257BB">
        <w:rPr>
          <w:rtl/>
        </w:rPr>
        <w:t>أراد بالمؤمنين الشهداء. وقيل</w:t>
      </w:r>
      <w:r>
        <w:rPr>
          <w:rtl/>
        </w:rPr>
        <w:t xml:space="preserve">: </w:t>
      </w:r>
      <w:r w:rsidRPr="00F257BB">
        <w:rPr>
          <w:rtl/>
        </w:rPr>
        <w:t xml:space="preserve">الملائكة الّذين هم الحفظة الّذين يكتبون الأعمال. وروى أصحابنا أنّ أعمال الأمّة تعرض على النبيّ </w:t>
      </w:r>
      <w:r w:rsidRPr="00AA0C1E">
        <w:rPr>
          <w:rStyle w:val="libAlaemChar"/>
          <w:rtl/>
        </w:rPr>
        <w:t>صلى‌الله‌عليه‌وآله‌وسلم</w:t>
      </w:r>
      <w:r w:rsidRPr="00F257BB">
        <w:rPr>
          <w:rtl/>
        </w:rPr>
        <w:t xml:space="preserve"> في كلّ اثنين وخميس فيعرفها</w:t>
      </w:r>
      <w:r>
        <w:rPr>
          <w:rtl/>
        </w:rPr>
        <w:t xml:space="preserve">، </w:t>
      </w:r>
      <w:r w:rsidRPr="00F257BB">
        <w:rPr>
          <w:rtl/>
        </w:rPr>
        <w:t xml:space="preserve">وكذلك تعرض على أئمّة الهدى </w:t>
      </w:r>
      <w:r w:rsidRPr="00AA0C1E">
        <w:rPr>
          <w:rStyle w:val="libAlaemChar"/>
          <w:rtl/>
        </w:rPr>
        <w:t>عليهم‌السلام</w:t>
      </w:r>
      <w:r w:rsidRPr="00F257BB">
        <w:rPr>
          <w:rtl/>
        </w:rPr>
        <w:t xml:space="preserve"> القائمين مقامه فيعرفونها</w:t>
      </w:r>
      <w:r>
        <w:rPr>
          <w:rtl/>
        </w:rPr>
        <w:t xml:space="preserve">، </w:t>
      </w:r>
      <w:r w:rsidRPr="00F257BB">
        <w:rPr>
          <w:rtl/>
        </w:rPr>
        <w:t>وهم المعنيّون بقوله</w:t>
      </w:r>
      <w:r>
        <w:rPr>
          <w:rtl/>
        </w:rPr>
        <w:t xml:space="preserve">: </w:t>
      </w:r>
      <w:r w:rsidRPr="00F257BB">
        <w:rPr>
          <w:rtl/>
        </w:rPr>
        <w:t>«والمؤمنون»</w:t>
      </w:r>
      <w:r>
        <w:rPr>
          <w:rtl/>
        </w:rPr>
        <w:t>.</w:t>
      </w:r>
      <w:r w:rsidRPr="00F257BB">
        <w:rPr>
          <w:rtl/>
        </w:rPr>
        <w:t xml:space="preserve"> </w:t>
      </w:r>
      <w:r w:rsidRPr="00AA0C1E">
        <w:rPr>
          <w:rStyle w:val="libAlaemChar"/>
          <w:rtl/>
        </w:rPr>
        <w:t>(</w:t>
      </w:r>
      <w:r w:rsidRPr="002F767C">
        <w:rPr>
          <w:rStyle w:val="libAieChar"/>
          <w:rtl/>
        </w:rPr>
        <w:t>وَسَتُرَدُّونَ إِلى عالِمِ الْغَيْبِ وَالشَّهادَةِ</w:t>
      </w:r>
      <w:r w:rsidRPr="00AA0C1E">
        <w:rPr>
          <w:rStyle w:val="libAlaemChar"/>
          <w:rtl/>
        </w:rPr>
        <w:t>)</w:t>
      </w:r>
      <w:r w:rsidRPr="00F257BB">
        <w:rPr>
          <w:rtl/>
        </w:rPr>
        <w:t xml:space="preserve"> بالموت </w:t>
      </w:r>
      <w:r w:rsidRPr="00AA0C1E">
        <w:rPr>
          <w:rStyle w:val="libAlaemChar"/>
          <w:rtl/>
        </w:rPr>
        <w:t>(</w:t>
      </w:r>
      <w:r w:rsidRPr="002F767C">
        <w:rPr>
          <w:rStyle w:val="libAieChar"/>
          <w:rtl/>
        </w:rPr>
        <w:t>فَيُنَبِّئُكُمْ بِما كُنْتُمْ تَعْمَلُونَ</w:t>
      </w:r>
      <w:r w:rsidRPr="00AA0C1E">
        <w:rPr>
          <w:rStyle w:val="libAlaemChar"/>
          <w:rtl/>
        </w:rPr>
        <w:t>)</w:t>
      </w:r>
      <w:r w:rsidRPr="00F257BB">
        <w:rPr>
          <w:rtl/>
        </w:rPr>
        <w:t xml:space="preserve"> بالمجازاة عليه.</w:t>
      </w:r>
    </w:p>
    <w:p w14:paraId="4E3ECA32" w14:textId="77777777" w:rsidR="003A1D5F" w:rsidRPr="00F257BB" w:rsidRDefault="003A1D5F" w:rsidP="000E6E49">
      <w:pPr>
        <w:pStyle w:val="libNormal"/>
        <w:rPr>
          <w:rtl/>
        </w:rPr>
      </w:pPr>
      <w:r w:rsidRPr="00AA0C1E">
        <w:rPr>
          <w:rStyle w:val="libAlaemChar"/>
          <w:rtl/>
        </w:rPr>
        <w:t>(</w:t>
      </w:r>
      <w:r w:rsidRPr="002F767C">
        <w:rPr>
          <w:rStyle w:val="libAieChar"/>
          <w:rtl/>
        </w:rPr>
        <w:t>وَآخَرُونَ مُرْجَوْنَ لِأَمْرِ اللهِ إِمَّا يُعَذِّبُهُمْ وَإِمَّا يَتُوبُ عَلَيْهِمْ وَاللهُ عَلِيمٌ حَكِيمٌ (106)</w:t>
      </w:r>
      <w:r w:rsidRPr="00AA0C1E">
        <w:rPr>
          <w:rStyle w:val="libAlaemChar"/>
          <w:rtl/>
        </w:rPr>
        <w:t>)</w:t>
      </w:r>
    </w:p>
    <w:p w14:paraId="59DFBF79" w14:textId="77777777" w:rsidR="003A1D5F" w:rsidRPr="00F257BB" w:rsidRDefault="003A1D5F" w:rsidP="000E6E49">
      <w:pPr>
        <w:pStyle w:val="libNormal"/>
        <w:rPr>
          <w:rtl/>
        </w:rPr>
      </w:pPr>
      <w:r w:rsidRPr="00F257BB">
        <w:rPr>
          <w:rtl/>
        </w:rPr>
        <w:t>روي أنّ كعب بن مالك وهلال بن أميّة ومرارة بن الربيع</w:t>
      </w:r>
      <w:r>
        <w:rPr>
          <w:rtl/>
        </w:rPr>
        <w:t xml:space="preserve"> ـ </w:t>
      </w:r>
      <w:r w:rsidRPr="00F257BB">
        <w:rPr>
          <w:rtl/>
        </w:rPr>
        <w:t>وهم من الأوس والخزرج</w:t>
      </w:r>
      <w:r>
        <w:rPr>
          <w:rtl/>
        </w:rPr>
        <w:t xml:space="preserve"> ـ</w:t>
      </w:r>
      <w:r w:rsidRPr="00837285">
        <w:rPr>
          <w:rtl/>
        </w:rPr>
        <w:t xml:space="preserve"> </w:t>
      </w:r>
      <w:r w:rsidRPr="00F257BB">
        <w:rPr>
          <w:rtl/>
        </w:rPr>
        <w:t>ل</w:t>
      </w:r>
      <w:r>
        <w:rPr>
          <w:rFonts w:hint="cs"/>
          <w:rtl/>
        </w:rPr>
        <w:t>ـ</w:t>
      </w:r>
      <w:r w:rsidRPr="00F257BB">
        <w:rPr>
          <w:rtl/>
        </w:rPr>
        <w:t xml:space="preserve">مّا انصرف رسول الله </w:t>
      </w:r>
      <w:r w:rsidRPr="00AA0C1E">
        <w:rPr>
          <w:rStyle w:val="libAlaemChar"/>
          <w:rtl/>
        </w:rPr>
        <w:t>صلى‌الله‌عليه‌وآله‌وسلم</w:t>
      </w:r>
      <w:r w:rsidRPr="00F257BB">
        <w:rPr>
          <w:rtl/>
        </w:rPr>
        <w:t xml:space="preserve"> إليهم من تبوك</w:t>
      </w:r>
      <w:r>
        <w:rPr>
          <w:rtl/>
        </w:rPr>
        <w:t xml:space="preserve">، </w:t>
      </w:r>
      <w:r w:rsidRPr="00F257BB">
        <w:rPr>
          <w:rtl/>
        </w:rPr>
        <w:t>أتوا عنده وقالوا</w:t>
      </w:r>
      <w:r>
        <w:rPr>
          <w:rtl/>
        </w:rPr>
        <w:t xml:space="preserve">: </w:t>
      </w:r>
      <w:r w:rsidRPr="00F257BB">
        <w:rPr>
          <w:rtl/>
        </w:rPr>
        <w:t>يا رسول الله ما لنا من عذر</w:t>
      </w:r>
      <w:r>
        <w:rPr>
          <w:rtl/>
        </w:rPr>
        <w:t xml:space="preserve">، </w:t>
      </w:r>
      <w:r w:rsidRPr="00F257BB">
        <w:rPr>
          <w:rtl/>
        </w:rPr>
        <w:t>ولم نعتذر إليك بالكذب</w:t>
      </w:r>
      <w:r>
        <w:rPr>
          <w:rtl/>
        </w:rPr>
        <w:t xml:space="preserve">، </w:t>
      </w:r>
      <w:r w:rsidRPr="00F257BB">
        <w:rPr>
          <w:rtl/>
        </w:rPr>
        <w:t>وإنّما تخلّفنا توانيا عن الاستعداد حتّى فاتنا المسير. فقال</w:t>
      </w:r>
      <w:r>
        <w:rPr>
          <w:rtl/>
        </w:rPr>
        <w:t xml:space="preserve">: </w:t>
      </w:r>
      <w:r w:rsidRPr="00F257BB">
        <w:rPr>
          <w:rtl/>
        </w:rPr>
        <w:t xml:space="preserve">صدقتم قوموا حتّى يقضي الله حكمه. فنهى رسول الله </w:t>
      </w:r>
      <w:r w:rsidRPr="00AA0C1E">
        <w:rPr>
          <w:rStyle w:val="libAlaemChar"/>
          <w:rtl/>
        </w:rPr>
        <w:t>صلى‌الله‌عليه‌وآله‌وسلم</w:t>
      </w:r>
      <w:r w:rsidRPr="00F257BB">
        <w:rPr>
          <w:rtl/>
        </w:rPr>
        <w:t xml:space="preserve"> عن مكالمتهم</w:t>
      </w:r>
      <w:r>
        <w:rPr>
          <w:rtl/>
        </w:rPr>
        <w:t xml:space="preserve">، </w:t>
      </w:r>
      <w:r w:rsidRPr="00F257BB">
        <w:rPr>
          <w:rtl/>
        </w:rPr>
        <w:t>وأمر نساءهم باعتزالهم</w:t>
      </w:r>
      <w:r>
        <w:rPr>
          <w:rtl/>
        </w:rPr>
        <w:t xml:space="preserve">، </w:t>
      </w:r>
      <w:r w:rsidRPr="00F257BB">
        <w:rPr>
          <w:rtl/>
        </w:rPr>
        <w:t>حتّى ضاقت عليهم الأرض بما رحبت. فأقاموا على ذلك خمسين ليلة</w:t>
      </w:r>
      <w:r>
        <w:rPr>
          <w:rtl/>
        </w:rPr>
        <w:t xml:space="preserve">، </w:t>
      </w:r>
      <w:r w:rsidRPr="00F257BB">
        <w:rPr>
          <w:rtl/>
        </w:rPr>
        <w:t xml:space="preserve">وبنى كعب خيمة على سلع </w:t>
      </w:r>
      <w:r w:rsidRPr="005D48FD">
        <w:rPr>
          <w:rStyle w:val="libFootnotenumChar"/>
          <w:rtl/>
        </w:rPr>
        <w:t>(1)</w:t>
      </w:r>
      <w:r w:rsidRPr="00F257BB">
        <w:rPr>
          <w:rtl/>
        </w:rPr>
        <w:t xml:space="preserve"> يكون فيها وحده.</w:t>
      </w:r>
    </w:p>
    <w:p w14:paraId="77C16097" w14:textId="77777777" w:rsidR="003A1D5F" w:rsidRPr="00F257BB" w:rsidRDefault="003A1D5F" w:rsidP="000E6E49">
      <w:pPr>
        <w:pStyle w:val="libNormal"/>
        <w:rPr>
          <w:rtl/>
        </w:rPr>
      </w:pPr>
      <w:r w:rsidRPr="00F257BB">
        <w:rPr>
          <w:rtl/>
        </w:rPr>
        <w:t>فنزلت فيهم</w:t>
      </w:r>
      <w:r>
        <w:rPr>
          <w:rtl/>
        </w:rPr>
        <w:t xml:space="preserve">: </w:t>
      </w:r>
      <w:r w:rsidRPr="00AA0C1E">
        <w:rPr>
          <w:rStyle w:val="libAlaemChar"/>
          <w:rtl/>
        </w:rPr>
        <w:t>(</w:t>
      </w:r>
      <w:r w:rsidRPr="002F767C">
        <w:rPr>
          <w:rStyle w:val="libAieChar"/>
          <w:rtl/>
        </w:rPr>
        <w:t>وَآخَرُونَ</w:t>
      </w:r>
      <w:r w:rsidRPr="00AA0C1E">
        <w:rPr>
          <w:rStyle w:val="libAlaemChar"/>
          <w:rtl/>
        </w:rPr>
        <w:t>)</w:t>
      </w:r>
      <w:r w:rsidRPr="00F257BB">
        <w:rPr>
          <w:rtl/>
        </w:rPr>
        <w:t xml:space="preserve"> من المتخلّفين </w:t>
      </w:r>
      <w:r w:rsidRPr="00AA0C1E">
        <w:rPr>
          <w:rStyle w:val="libAlaemChar"/>
          <w:rtl/>
        </w:rPr>
        <w:t>(</w:t>
      </w:r>
      <w:r w:rsidRPr="002F767C">
        <w:rPr>
          <w:rStyle w:val="libAieChar"/>
          <w:rtl/>
        </w:rPr>
        <w:t>مُرْجَوْنَ</w:t>
      </w:r>
      <w:r w:rsidRPr="00AA0C1E">
        <w:rPr>
          <w:rStyle w:val="libAlaemChar"/>
          <w:rtl/>
        </w:rPr>
        <w:t>)</w:t>
      </w:r>
      <w:r w:rsidRPr="00F257BB">
        <w:rPr>
          <w:rtl/>
        </w:rPr>
        <w:t xml:space="preserve"> مؤخّرون</w:t>
      </w:r>
      <w:r>
        <w:rPr>
          <w:rtl/>
        </w:rPr>
        <w:t xml:space="preserve">، </w:t>
      </w:r>
      <w:r w:rsidRPr="00F257BB">
        <w:rPr>
          <w:rtl/>
        </w:rPr>
        <w:t>أي</w:t>
      </w:r>
      <w:r>
        <w:rPr>
          <w:rtl/>
        </w:rPr>
        <w:t xml:space="preserve">: </w:t>
      </w:r>
      <w:r w:rsidRPr="00F257BB">
        <w:rPr>
          <w:rtl/>
        </w:rPr>
        <w:t>موقوف أمرهم</w:t>
      </w:r>
      <w:r>
        <w:rPr>
          <w:rtl/>
        </w:rPr>
        <w:t xml:space="preserve">، </w:t>
      </w:r>
      <w:r w:rsidRPr="00F257BB">
        <w:rPr>
          <w:rtl/>
        </w:rPr>
        <w:t>من</w:t>
      </w:r>
      <w:r>
        <w:rPr>
          <w:rtl/>
        </w:rPr>
        <w:t xml:space="preserve">: </w:t>
      </w:r>
      <w:r w:rsidRPr="00F257BB">
        <w:rPr>
          <w:rtl/>
        </w:rPr>
        <w:t>أرجأته إذا أخّرته. وقرأ نافع وحمزة والكسائي وحفص</w:t>
      </w:r>
      <w:r>
        <w:rPr>
          <w:rtl/>
        </w:rPr>
        <w:t xml:space="preserve">: </w:t>
      </w:r>
      <w:r w:rsidRPr="00F257BB">
        <w:rPr>
          <w:rtl/>
        </w:rPr>
        <w:t xml:space="preserve">مرجون بالواو. وهما لغتان </w:t>
      </w:r>
      <w:r w:rsidRPr="005D48FD">
        <w:rPr>
          <w:rStyle w:val="libFootnotenumChar"/>
          <w:rtl/>
        </w:rPr>
        <w:t>(2)</w:t>
      </w:r>
      <w:r>
        <w:rPr>
          <w:rtl/>
        </w:rPr>
        <w:t>.</w:t>
      </w:r>
      <w:r w:rsidRPr="00F257BB">
        <w:rPr>
          <w:rtl/>
        </w:rPr>
        <w:t xml:space="preserve"> </w:t>
      </w:r>
      <w:r w:rsidRPr="00AA0C1E">
        <w:rPr>
          <w:rStyle w:val="libAlaemChar"/>
          <w:rtl/>
        </w:rPr>
        <w:t>(</w:t>
      </w:r>
      <w:r w:rsidRPr="002F767C">
        <w:rPr>
          <w:rStyle w:val="libAieChar"/>
          <w:rtl/>
        </w:rPr>
        <w:t>لِأَمْرِ اللهِ</w:t>
      </w:r>
      <w:r w:rsidRPr="00AA0C1E">
        <w:rPr>
          <w:rStyle w:val="libAlaemChar"/>
          <w:rtl/>
        </w:rPr>
        <w:t>)</w:t>
      </w:r>
      <w:r w:rsidRPr="00F257BB">
        <w:rPr>
          <w:rtl/>
        </w:rPr>
        <w:t xml:space="preserve"> في شأنهم </w:t>
      </w:r>
      <w:r w:rsidRPr="00AA0C1E">
        <w:rPr>
          <w:rStyle w:val="libAlaemChar"/>
          <w:rtl/>
        </w:rPr>
        <w:t>(</w:t>
      </w:r>
      <w:r w:rsidRPr="002F767C">
        <w:rPr>
          <w:rStyle w:val="libAieChar"/>
          <w:rtl/>
        </w:rPr>
        <w:t>إِمَّا يُعَذِّبُهُمْ</w:t>
      </w:r>
      <w:r w:rsidRPr="00AA0C1E">
        <w:rPr>
          <w:rStyle w:val="libAlaemChar"/>
          <w:rtl/>
        </w:rPr>
        <w:t>)</w:t>
      </w:r>
      <w:r w:rsidRPr="00F257BB">
        <w:rPr>
          <w:rtl/>
        </w:rPr>
        <w:t xml:space="preserve"> إن بقوا على الإصرار على النفاق</w:t>
      </w:r>
    </w:p>
    <w:p w14:paraId="50A386AD" w14:textId="77777777" w:rsidR="003A1D5F" w:rsidRPr="00F257BB" w:rsidRDefault="003A1D5F" w:rsidP="00D9332A">
      <w:pPr>
        <w:pStyle w:val="libLine"/>
        <w:rPr>
          <w:rtl/>
        </w:rPr>
      </w:pPr>
      <w:r w:rsidRPr="00F257BB">
        <w:rPr>
          <w:rtl/>
        </w:rPr>
        <w:t>__________________</w:t>
      </w:r>
    </w:p>
    <w:p w14:paraId="2C728493" w14:textId="77777777" w:rsidR="003A1D5F" w:rsidRPr="00F257BB" w:rsidRDefault="003A1D5F" w:rsidP="000278F9">
      <w:pPr>
        <w:pStyle w:val="libFootnote0"/>
        <w:rPr>
          <w:rtl/>
        </w:rPr>
      </w:pPr>
      <w:r>
        <w:rPr>
          <w:rtl/>
        </w:rPr>
        <w:t>(</w:t>
      </w:r>
      <w:r w:rsidRPr="00F257BB">
        <w:rPr>
          <w:rtl/>
        </w:rPr>
        <w:t>1) السلع</w:t>
      </w:r>
      <w:r>
        <w:rPr>
          <w:rtl/>
        </w:rPr>
        <w:t xml:space="preserve">: </w:t>
      </w:r>
      <w:r w:rsidRPr="00F257BB">
        <w:rPr>
          <w:rtl/>
        </w:rPr>
        <w:t>جبل بالمدينة.</w:t>
      </w:r>
    </w:p>
    <w:p w14:paraId="4054BA31"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قراءة مرجئون بالهمز ومرجون.</w:t>
      </w:r>
    </w:p>
    <w:p w14:paraId="0D77CBE3" w14:textId="77777777" w:rsidR="003A1D5F" w:rsidRPr="00F257BB" w:rsidRDefault="003A1D5F" w:rsidP="002F767C">
      <w:pPr>
        <w:pStyle w:val="libNormal0"/>
        <w:rPr>
          <w:rtl/>
        </w:rPr>
      </w:pPr>
      <w:r>
        <w:rPr>
          <w:rtl/>
        </w:rPr>
        <w:br w:type="page"/>
      </w:r>
      <w:r w:rsidRPr="00F257BB">
        <w:rPr>
          <w:rtl/>
        </w:rPr>
        <w:lastRenderedPageBreak/>
        <w:t xml:space="preserve">ولم يتوبوا </w:t>
      </w:r>
      <w:r w:rsidRPr="00AA0C1E">
        <w:rPr>
          <w:rStyle w:val="libAlaemChar"/>
          <w:rtl/>
        </w:rPr>
        <w:t>(</w:t>
      </w:r>
      <w:r w:rsidRPr="002F767C">
        <w:rPr>
          <w:rStyle w:val="libAieChar"/>
          <w:rtl/>
        </w:rPr>
        <w:t>وَإِمَّا يَتُوبُ عَلَيْهِمْ</w:t>
      </w:r>
      <w:r w:rsidRPr="00AA0C1E">
        <w:rPr>
          <w:rStyle w:val="libAlaemChar"/>
          <w:rtl/>
        </w:rPr>
        <w:t>)</w:t>
      </w:r>
      <w:r w:rsidRPr="00F257BB">
        <w:rPr>
          <w:rtl/>
        </w:rPr>
        <w:t xml:space="preserve"> إن تابوا. والترديد للعباد. </w:t>
      </w:r>
      <w:r w:rsidRPr="00AA0C1E">
        <w:rPr>
          <w:rStyle w:val="libAlaemChar"/>
          <w:rtl/>
        </w:rPr>
        <w:t>(</w:t>
      </w:r>
      <w:r w:rsidRPr="002F767C">
        <w:rPr>
          <w:rStyle w:val="libAieChar"/>
          <w:rtl/>
        </w:rPr>
        <w:t>وَاللهُ عَلِيمٌ</w:t>
      </w:r>
      <w:r w:rsidRPr="00AA0C1E">
        <w:rPr>
          <w:rStyle w:val="libAlaemChar"/>
          <w:rtl/>
        </w:rPr>
        <w:t>)</w:t>
      </w:r>
      <w:r w:rsidRPr="00F257BB">
        <w:rPr>
          <w:rtl/>
        </w:rPr>
        <w:t xml:space="preserve"> بأحوالهم </w:t>
      </w:r>
      <w:r w:rsidRPr="00AA0C1E">
        <w:rPr>
          <w:rStyle w:val="libAlaemChar"/>
          <w:rtl/>
        </w:rPr>
        <w:t>(</w:t>
      </w:r>
      <w:r w:rsidRPr="002F767C">
        <w:rPr>
          <w:rStyle w:val="libAieChar"/>
          <w:rtl/>
        </w:rPr>
        <w:t>حَكِيمٌ</w:t>
      </w:r>
      <w:r w:rsidRPr="00AA0C1E">
        <w:rPr>
          <w:rStyle w:val="libAlaemChar"/>
          <w:rtl/>
        </w:rPr>
        <w:t>)</w:t>
      </w:r>
      <w:r w:rsidRPr="00F257BB">
        <w:rPr>
          <w:rtl/>
        </w:rPr>
        <w:t xml:space="preserve"> فيما يفعل بهم.</w:t>
      </w:r>
      <w:r w:rsidRPr="00A86F39">
        <w:rPr>
          <w:rtl/>
        </w:rPr>
        <w:t xml:space="preserve"> </w:t>
      </w:r>
      <w:r w:rsidRPr="00F257BB">
        <w:rPr>
          <w:rtl/>
        </w:rPr>
        <w:t>ول</w:t>
      </w:r>
      <w:r>
        <w:rPr>
          <w:rFonts w:hint="cs"/>
          <w:rtl/>
        </w:rPr>
        <w:t>ـ</w:t>
      </w:r>
      <w:r w:rsidRPr="00F257BB">
        <w:rPr>
          <w:rtl/>
        </w:rPr>
        <w:t>مّا أخلصوا نيّاتهم وفوّضوا أمرهم إلى الله تعالى رحمهم وقبل توبتهم. وتصدّق كعب بثلث ماله شكرا لله على توبته.</w:t>
      </w:r>
    </w:p>
    <w:p w14:paraId="47D56E06" w14:textId="77777777" w:rsidR="003A1D5F" w:rsidRPr="00F257BB" w:rsidRDefault="003A1D5F" w:rsidP="000E6E49">
      <w:pPr>
        <w:pStyle w:val="libNormal"/>
        <w:rPr>
          <w:rtl/>
        </w:rPr>
      </w:pPr>
      <w:r w:rsidRPr="00F257BB">
        <w:rPr>
          <w:rtl/>
        </w:rPr>
        <w:t>وفي هذه الآية دلالة على صحّة مذهبنا في جواز العفو عن العصاة</w:t>
      </w:r>
      <w:r>
        <w:rPr>
          <w:rtl/>
        </w:rPr>
        <w:t xml:space="preserve">، </w:t>
      </w:r>
      <w:r w:rsidRPr="00F257BB">
        <w:rPr>
          <w:rtl/>
        </w:rPr>
        <w:t>لأنّه سبحانه بيّن أن قوما من العصاة يكون أمرهم إلى الله</w:t>
      </w:r>
      <w:r>
        <w:rPr>
          <w:rtl/>
        </w:rPr>
        <w:t xml:space="preserve">، </w:t>
      </w:r>
      <w:r w:rsidRPr="00F257BB">
        <w:rPr>
          <w:rtl/>
        </w:rPr>
        <w:t>إن شاء عذّبهم وإن شاء قبل توبتهم</w:t>
      </w:r>
      <w:r>
        <w:rPr>
          <w:rtl/>
        </w:rPr>
        <w:t xml:space="preserve">، </w:t>
      </w:r>
      <w:r w:rsidRPr="00F257BB">
        <w:rPr>
          <w:rtl/>
        </w:rPr>
        <w:t>فعفا عنهم. ويدلّ أيضا على أنّ قبول التوبة تفضّل من الله سبحانه</w:t>
      </w:r>
      <w:r>
        <w:rPr>
          <w:rtl/>
        </w:rPr>
        <w:t xml:space="preserve">، </w:t>
      </w:r>
      <w:r w:rsidRPr="00F257BB">
        <w:rPr>
          <w:rtl/>
        </w:rPr>
        <w:t>لأنّه لو كان واجبا ل</w:t>
      </w:r>
      <w:r>
        <w:rPr>
          <w:rFonts w:hint="cs"/>
          <w:rtl/>
        </w:rPr>
        <w:t>ـ</w:t>
      </w:r>
      <w:r w:rsidRPr="00F257BB">
        <w:rPr>
          <w:rtl/>
        </w:rPr>
        <w:t>ما جاز تعليقه بالمشيئة.</w:t>
      </w:r>
    </w:p>
    <w:p w14:paraId="61EABC9C" w14:textId="77777777" w:rsidR="003A1D5F" w:rsidRPr="00F257BB" w:rsidRDefault="003A1D5F" w:rsidP="000E6E49">
      <w:pPr>
        <w:pStyle w:val="libNormal"/>
        <w:rPr>
          <w:rtl/>
        </w:rPr>
      </w:pPr>
      <w:r w:rsidRPr="00AA0C1E">
        <w:rPr>
          <w:rStyle w:val="libAlaemChar"/>
          <w:rtl/>
        </w:rPr>
        <w:t>(</w:t>
      </w:r>
      <w:r w:rsidRPr="002F767C">
        <w:rPr>
          <w:rStyle w:val="libAieChar"/>
          <w:rtl/>
        </w:rPr>
        <w:t>وَالَّذِينَ اتَّخَذُوا مَسْجِداً ضِراراً وَكُفْراً وَتَفْرِيقاً بَيْنَ الْمُؤْمِنِينَ وَإِرْصاداً لِمَنْ حارَبَ اللهَ وَرَسُولَهُ مِنْ قَبْلُ وَلَيَحْلِفُنَّ إِنْ أَرَدْنا إِلاَّ الْحُسْنى وَاللهُ يَشْهَدُ إِنَّهُمْ لَكاذِبُونَ (107) لا تَقُمْ فِيهِ أَبَداً لَمَسْجِدٌ أُسِّسَ عَلَى التَّقْوى مِنْ أَوَّلِ يَوْمٍ أَحَقُّ أَنْ تَقُومَ فِيهِ فِيهِ رِجالٌ يُحِبُّونَ أَنْ يَتَطَهَّرُوا وَاللهُ يُحِبُّ الْمُطَّهِّرِينَ (108) أَفَمَنْ أَسَّسَ بُنْيانَهُ عَلى تَقْوى مِنَ اللهِ وَرِضْوانٍ خَيْرٌ أَمْ مَنْ أَسَّسَ بُنْيانَهُ عَلى شَفا جُرُفٍ هارٍ فَانْهارَ بِهِ فِي نارِ جَهَنَّمَ وَاللهُ لا يَهْدِي الْقَوْمَ الظَّالِمِينَ (109) لا يَزالُ بُنْيانُهُمُ الَّذِي بَنَوْا رِيبَةً فِي قُلُوبِهِمْ إِلاَّ أَنْ تَقَطَّعَ قُلُوبُهُمْ وَاللهُ عَلِيمٌ حَكِيمٌ (110)</w:t>
      </w:r>
      <w:r w:rsidRPr="00AA0C1E">
        <w:rPr>
          <w:rStyle w:val="libAlaemChar"/>
          <w:rtl/>
        </w:rPr>
        <w:t>)</w:t>
      </w:r>
    </w:p>
    <w:p w14:paraId="0552A41D" w14:textId="77777777" w:rsidR="003A1D5F" w:rsidRPr="00F257BB" w:rsidRDefault="003A1D5F" w:rsidP="000E6E49">
      <w:pPr>
        <w:pStyle w:val="libNormal"/>
        <w:rPr>
          <w:rtl/>
        </w:rPr>
      </w:pPr>
      <w:r w:rsidRPr="00F257BB">
        <w:rPr>
          <w:rtl/>
        </w:rPr>
        <w:t>قال المفسّرون</w:t>
      </w:r>
      <w:r>
        <w:rPr>
          <w:rtl/>
        </w:rPr>
        <w:t xml:space="preserve">: </w:t>
      </w:r>
      <w:r w:rsidRPr="00F257BB">
        <w:rPr>
          <w:rtl/>
        </w:rPr>
        <w:t>إنّ بني عمرو بن عوف اتّخذوا مسجد قبا</w:t>
      </w:r>
      <w:r>
        <w:rPr>
          <w:rtl/>
        </w:rPr>
        <w:t xml:space="preserve">، </w:t>
      </w:r>
      <w:r w:rsidRPr="00F257BB">
        <w:rPr>
          <w:rtl/>
        </w:rPr>
        <w:t>وبعثوا إلى رسول</w:t>
      </w:r>
    </w:p>
    <w:p w14:paraId="4E6E8E2D" w14:textId="77777777" w:rsidR="003A1D5F" w:rsidRPr="00F257BB" w:rsidRDefault="003A1D5F" w:rsidP="002F767C">
      <w:pPr>
        <w:pStyle w:val="libNormal0"/>
        <w:rPr>
          <w:rtl/>
        </w:rPr>
      </w:pPr>
      <w:r>
        <w:rPr>
          <w:rtl/>
        </w:rPr>
        <w:br w:type="page"/>
      </w:r>
      <w:r w:rsidRPr="00F257BB">
        <w:rPr>
          <w:rtl/>
        </w:rPr>
        <w:lastRenderedPageBreak/>
        <w:t xml:space="preserve">الله </w:t>
      </w:r>
      <w:r w:rsidRPr="00AA0C1E">
        <w:rPr>
          <w:rStyle w:val="libAlaemChar"/>
          <w:rtl/>
        </w:rPr>
        <w:t>صلى‌الله‌عليه‌وآله‌وسلم</w:t>
      </w:r>
      <w:r w:rsidRPr="00F257BB">
        <w:rPr>
          <w:rtl/>
        </w:rPr>
        <w:t xml:space="preserve"> أن يأتيهم</w:t>
      </w:r>
      <w:r>
        <w:rPr>
          <w:rtl/>
        </w:rPr>
        <w:t xml:space="preserve">، </w:t>
      </w:r>
      <w:r w:rsidRPr="00F257BB">
        <w:rPr>
          <w:rtl/>
        </w:rPr>
        <w:t>فأتاهم وصلّى فيه. فحسدهم إخوتهم المتخلّفون</w:t>
      </w:r>
      <w:r>
        <w:rPr>
          <w:rtl/>
        </w:rPr>
        <w:t xml:space="preserve">، </w:t>
      </w:r>
      <w:r w:rsidRPr="00F257BB">
        <w:rPr>
          <w:rtl/>
        </w:rPr>
        <w:t>وهم بنو غنم بن عوف</w:t>
      </w:r>
      <w:r>
        <w:rPr>
          <w:rtl/>
        </w:rPr>
        <w:t xml:space="preserve">، </w:t>
      </w:r>
      <w:r w:rsidRPr="00F257BB">
        <w:rPr>
          <w:rtl/>
        </w:rPr>
        <w:t>وكانوا من المنافقين</w:t>
      </w:r>
      <w:r>
        <w:rPr>
          <w:rtl/>
        </w:rPr>
        <w:t xml:space="preserve">، </w:t>
      </w:r>
      <w:r w:rsidRPr="00F257BB">
        <w:rPr>
          <w:rtl/>
        </w:rPr>
        <w:t>فقالوا</w:t>
      </w:r>
      <w:r>
        <w:rPr>
          <w:rtl/>
        </w:rPr>
        <w:t xml:space="preserve">: </w:t>
      </w:r>
      <w:r w:rsidRPr="00F257BB">
        <w:rPr>
          <w:rtl/>
        </w:rPr>
        <w:t>نبني مسجدا فيصلّي فيه أبو عامر الراهب إذا قدم من الشام</w:t>
      </w:r>
      <w:r>
        <w:rPr>
          <w:rtl/>
        </w:rPr>
        <w:t xml:space="preserve">، </w:t>
      </w:r>
      <w:r w:rsidRPr="00F257BB">
        <w:rPr>
          <w:rtl/>
        </w:rPr>
        <w:t>ليثبت لهم الفضل والزيادة على إخوتهم</w:t>
      </w:r>
      <w:r>
        <w:rPr>
          <w:rtl/>
        </w:rPr>
        <w:t xml:space="preserve">، </w:t>
      </w:r>
      <w:r w:rsidRPr="00F257BB">
        <w:rPr>
          <w:rtl/>
        </w:rPr>
        <w:t>وهو الّذي</w:t>
      </w:r>
      <w:r>
        <w:rPr>
          <w:rFonts w:hint="cs"/>
          <w:rtl/>
        </w:rPr>
        <w:t xml:space="preserve"> </w:t>
      </w:r>
      <w:r w:rsidRPr="00F257BB">
        <w:rPr>
          <w:rtl/>
        </w:rPr>
        <w:t xml:space="preserve">سمّاه رسول الله </w:t>
      </w:r>
      <w:r w:rsidRPr="00AA0C1E">
        <w:rPr>
          <w:rStyle w:val="libAlaemChar"/>
          <w:rtl/>
        </w:rPr>
        <w:t>صلى‌الله‌عليه‌وآله‌وسلم</w:t>
      </w:r>
      <w:r w:rsidRPr="00F257BB">
        <w:rPr>
          <w:rtl/>
        </w:rPr>
        <w:t xml:space="preserve"> الفاسق.</w:t>
      </w:r>
    </w:p>
    <w:p w14:paraId="0251438C" w14:textId="77777777" w:rsidR="003A1D5F" w:rsidRPr="00F257BB" w:rsidRDefault="003A1D5F" w:rsidP="000E6E49">
      <w:pPr>
        <w:pStyle w:val="libNormal"/>
        <w:rPr>
          <w:rtl/>
        </w:rPr>
      </w:pPr>
      <w:r w:rsidRPr="00F257BB">
        <w:rPr>
          <w:rtl/>
        </w:rPr>
        <w:t xml:space="preserve">وقال لرسول الله </w:t>
      </w:r>
      <w:r w:rsidRPr="00AA0C1E">
        <w:rPr>
          <w:rStyle w:val="libAlaemChar"/>
          <w:rtl/>
        </w:rPr>
        <w:t>صلى‌الله‌عليه‌وآله‌وسلم</w:t>
      </w:r>
      <w:r w:rsidRPr="00F257BB">
        <w:rPr>
          <w:rtl/>
        </w:rPr>
        <w:t xml:space="preserve"> يوم أحد</w:t>
      </w:r>
      <w:r>
        <w:rPr>
          <w:rtl/>
        </w:rPr>
        <w:t xml:space="preserve">: </w:t>
      </w:r>
      <w:r w:rsidRPr="00F257BB">
        <w:rPr>
          <w:rtl/>
        </w:rPr>
        <w:t>لا أجد قوما يقاتلونك إلّا قاتلتك معهم</w:t>
      </w:r>
      <w:r>
        <w:rPr>
          <w:rtl/>
        </w:rPr>
        <w:t xml:space="preserve">، </w:t>
      </w:r>
      <w:r w:rsidRPr="00F257BB">
        <w:rPr>
          <w:rtl/>
        </w:rPr>
        <w:t>فلم يزل يقاتله إلى يوم حنين</w:t>
      </w:r>
      <w:r>
        <w:rPr>
          <w:rtl/>
        </w:rPr>
        <w:t xml:space="preserve">، </w:t>
      </w:r>
      <w:r w:rsidRPr="00F257BB">
        <w:rPr>
          <w:rtl/>
        </w:rPr>
        <w:t>فلمّا انهزمت هوازن خرج هاربا إلى الشام</w:t>
      </w:r>
      <w:r>
        <w:rPr>
          <w:rtl/>
        </w:rPr>
        <w:t xml:space="preserve">، </w:t>
      </w:r>
      <w:r w:rsidRPr="00F257BB">
        <w:rPr>
          <w:rtl/>
        </w:rPr>
        <w:t>وأرسل إلى المنافقين أن استعدّوا بما استطعتم من قوّة وسلاح</w:t>
      </w:r>
      <w:r>
        <w:rPr>
          <w:rtl/>
        </w:rPr>
        <w:t xml:space="preserve">، </w:t>
      </w:r>
      <w:r w:rsidRPr="00F257BB">
        <w:rPr>
          <w:rtl/>
        </w:rPr>
        <w:t>فإنّي ذاهب إلى قيصر وآت بجنود</w:t>
      </w:r>
      <w:r>
        <w:rPr>
          <w:rtl/>
        </w:rPr>
        <w:t xml:space="preserve">، </w:t>
      </w:r>
      <w:r w:rsidRPr="00F257BB">
        <w:rPr>
          <w:rtl/>
        </w:rPr>
        <w:t>ومخرج محمّدا وأصحابه من المدينة.</w:t>
      </w:r>
    </w:p>
    <w:p w14:paraId="0298F441" w14:textId="77777777" w:rsidR="003A1D5F" w:rsidRPr="00F257BB" w:rsidRDefault="003A1D5F" w:rsidP="000E6E49">
      <w:pPr>
        <w:pStyle w:val="libNormal"/>
        <w:rPr>
          <w:rtl/>
        </w:rPr>
      </w:pPr>
      <w:r w:rsidRPr="00F257BB">
        <w:rPr>
          <w:rtl/>
        </w:rPr>
        <w:t>وكانوا اثني عشر رجلا. وقيل</w:t>
      </w:r>
      <w:r>
        <w:rPr>
          <w:rtl/>
        </w:rPr>
        <w:t xml:space="preserve">: </w:t>
      </w:r>
      <w:r w:rsidRPr="00F257BB">
        <w:rPr>
          <w:rtl/>
        </w:rPr>
        <w:t>خمسة عشر رجلا</w:t>
      </w:r>
      <w:r>
        <w:rPr>
          <w:rtl/>
        </w:rPr>
        <w:t xml:space="preserve">، </w:t>
      </w:r>
      <w:r w:rsidRPr="00F257BB">
        <w:rPr>
          <w:rtl/>
        </w:rPr>
        <w:t>منهم ثعلبة بن حاطب</w:t>
      </w:r>
      <w:r>
        <w:rPr>
          <w:rtl/>
        </w:rPr>
        <w:t xml:space="preserve">، </w:t>
      </w:r>
      <w:r w:rsidRPr="00F257BB">
        <w:rPr>
          <w:rtl/>
        </w:rPr>
        <w:t>ومعتب بن قشير</w:t>
      </w:r>
      <w:r>
        <w:rPr>
          <w:rtl/>
        </w:rPr>
        <w:t xml:space="preserve">، </w:t>
      </w:r>
      <w:r w:rsidRPr="00F257BB">
        <w:rPr>
          <w:rtl/>
        </w:rPr>
        <w:t>ونبتل بن الحارث.</w:t>
      </w:r>
    </w:p>
    <w:p w14:paraId="40DF2367" w14:textId="77777777" w:rsidR="003A1D5F" w:rsidRPr="00F257BB" w:rsidRDefault="003A1D5F" w:rsidP="000E6E49">
      <w:pPr>
        <w:pStyle w:val="libNormal"/>
        <w:rPr>
          <w:rtl/>
        </w:rPr>
      </w:pPr>
      <w:r w:rsidRPr="00F257BB">
        <w:rPr>
          <w:rtl/>
        </w:rPr>
        <w:t>فبنوا مسجدا إلى جنب مسجد قبا</w:t>
      </w:r>
      <w:r>
        <w:rPr>
          <w:rtl/>
        </w:rPr>
        <w:t xml:space="preserve">، </w:t>
      </w:r>
      <w:r w:rsidRPr="00F257BB">
        <w:rPr>
          <w:rtl/>
        </w:rPr>
        <w:t xml:space="preserve">فلمّا فرغوا منه أتوا رسول الله </w:t>
      </w:r>
      <w:r w:rsidRPr="00AA0C1E">
        <w:rPr>
          <w:rStyle w:val="libAlaemChar"/>
          <w:rtl/>
        </w:rPr>
        <w:t>صلى‌الله‌عليه‌وآله‌وسلم</w:t>
      </w:r>
      <w:r w:rsidRPr="00F257BB">
        <w:rPr>
          <w:rtl/>
        </w:rPr>
        <w:t xml:space="preserve"> وهو يتجهّز إلى تبوك</w:t>
      </w:r>
      <w:r>
        <w:rPr>
          <w:rtl/>
        </w:rPr>
        <w:t xml:space="preserve">، </w:t>
      </w:r>
      <w:r w:rsidRPr="00F257BB">
        <w:rPr>
          <w:rtl/>
        </w:rPr>
        <w:t>فقالوا</w:t>
      </w:r>
      <w:r>
        <w:rPr>
          <w:rtl/>
        </w:rPr>
        <w:t xml:space="preserve">: </w:t>
      </w:r>
      <w:r w:rsidRPr="00F257BB">
        <w:rPr>
          <w:rtl/>
        </w:rPr>
        <w:t>يا رسول الله إنّا قد بنينا مسجدا لذي العلّة والحاجة والليلة المطيرة والليلة الشاتية</w:t>
      </w:r>
      <w:r>
        <w:rPr>
          <w:rtl/>
        </w:rPr>
        <w:t xml:space="preserve">، </w:t>
      </w:r>
      <w:r w:rsidRPr="00F257BB">
        <w:rPr>
          <w:rtl/>
        </w:rPr>
        <w:t>وإنّا نحبّ أن تأتينا فتصلّي لنا فيه وتدعو لنا بالخير والبركة. فقال</w:t>
      </w:r>
      <w:r>
        <w:rPr>
          <w:rtl/>
        </w:rPr>
        <w:t xml:space="preserve">: </w:t>
      </w:r>
      <w:r w:rsidRPr="00F257BB">
        <w:rPr>
          <w:rtl/>
        </w:rPr>
        <w:t>إنّي على جناح سفر</w:t>
      </w:r>
      <w:r>
        <w:rPr>
          <w:rtl/>
        </w:rPr>
        <w:t xml:space="preserve">، </w:t>
      </w:r>
      <w:r w:rsidRPr="00F257BB">
        <w:rPr>
          <w:rtl/>
        </w:rPr>
        <w:t>ولو قدمنا أتيناكم إن شاء الله فصلّينا لكم فيه.</w:t>
      </w:r>
    </w:p>
    <w:p w14:paraId="4B5E0353" w14:textId="77777777" w:rsidR="003A1D5F" w:rsidRPr="00F257BB" w:rsidRDefault="003A1D5F" w:rsidP="000E6E49">
      <w:pPr>
        <w:pStyle w:val="libNormal"/>
        <w:rPr>
          <w:rtl/>
        </w:rPr>
      </w:pPr>
      <w:r w:rsidRPr="00F257BB">
        <w:rPr>
          <w:rtl/>
        </w:rPr>
        <w:t xml:space="preserve">فلمّا انصرف رسول الله </w:t>
      </w:r>
      <w:r w:rsidRPr="00AA0C1E">
        <w:rPr>
          <w:rStyle w:val="libAlaemChar"/>
          <w:rtl/>
        </w:rPr>
        <w:t>صلى‌الله‌عليه‌وآله‌وسلم</w:t>
      </w:r>
      <w:r w:rsidRPr="00F257BB">
        <w:rPr>
          <w:rtl/>
        </w:rPr>
        <w:t xml:space="preserve"> من تبوك نزلت</w:t>
      </w:r>
      <w:r>
        <w:rPr>
          <w:rtl/>
        </w:rPr>
        <w:t xml:space="preserve">: </w:t>
      </w:r>
      <w:r w:rsidRPr="00AA0C1E">
        <w:rPr>
          <w:rStyle w:val="libAlaemChar"/>
          <w:rtl/>
        </w:rPr>
        <w:t>(</w:t>
      </w:r>
      <w:r w:rsidRPr="002F767C">
        <w:rPr>
          <w:rStyle w:val="libAieChar"/>
          <w:rtl/>
        </w:rPr>
        <w:t>وَالَّذِينَ اتَّخَذُوا مَسْجِداً</w:t>
      </w:r>
      <w:r w:rsidRPr="00AA0C1E">
        <w:rPr>
          <w:rStyle w:val="libAlaemChar"/>
          <w:rtl/>
        </w:rPr>
        <w:t>)</w:t>
      </w:r>
      <w:r w:rsidRPr="00F257BB">
        <w:rPr>
          <w:rtl/>
        </w:rPr>
        <w:t xml:space="preserve"> عطف على </w:t>
      </w:r>
      <w:r w:rsidRPr="00AA0C1E">
        <w:rPr>
          <w:rStyle w:val="libAlaemChar"/>
          <w:rtl/>
        </w:rPr>
        <w:t>(</w:t>
      </w:r>
      <w:r w:rsidRPr="002F767C">
        <w:rPr>
          <w:rStyle w:val="libAieChar"/>
          <w:rtl/>
        </w:rPr>
        <w:t>وَآخَرُونَ مُرْجَوْنَ</w:t>
      </w:r>
      <w:r w:rsidRPr="00AA0C1E">
        <w:rPr>
          <w:rStyle w:val="libAlaemChar"/>
          <w:rtl/>
        </w:rPr>
        <w:t>)</w:t>
      </w:r>
      <w:r>
        <w:rPr>
          <w:rtl/>
        </w:rPr>
        <w:t>.</w:t>
      </w:r>
      <w:r w:rsidRPr="00F257BB">
        <w:rPr>
          <w:rtl/>
        </w:rPr>
        <w:t xml:space="preserve"> أو مبتدأ خبره محذوف</w:t>
      </w:r>
      <w:r>
        <w:rPr>
          <w:rtl/>
        </w:rPr>
        <w:t xml:space="preserve">، </w:t>
      </w:r>
      <w:r w:rsidRPr="00F257BB">
        <w:rPr>
          <w:rtl/>
        </w:rPr>
        <w:t>أي</w:t>
      </w:r>
      <w:r>
        <w:rPr>
          <w:rtl/>
        </w:rPr>
        <w:t xml:space="preserve">: </w:t>
      </w:r>
      <w:r w:rsidRPr="00F257BB">
        <w:rPr>
          <w:rtl/>
        </w:rPr>
        <w:t xml:space="preserve">وممّن وصفنا الّذين اتّخذوا. أو منصوب على الاختصاص. وقرأ نافع وابن عامر بغير واو. </w:t>
      </w:r>
      <w:r w:rsidRPr="00AA0C1E">
        <w:rPr>
          <w:rStyle w:val="libAlaemChar"/>
          <w:rtl/>
        </w:rPr>
        <w:t>(</w:t>
      </w:r>
      <w:r w:rsidRPr="002F767C">
        <w:rPr>
          <w:rStyle w:val="libAieChar"/>
          <w:rtl/>
        </w:rPr>
        <w:t>ضِراراً</w:t>
      </w:r>
      <w:r w:rsidRPr="00AA0C1E">
        <w:rPr>
          <w:rStyle w:val="libAlaemChar"/>
          <w:rtl/>
        </w:rPr>
        <w:t>)</w:t>
      </w:r>
      <w:r w:rsidRPr="00F257BB">
        <w:rPr>
          <w:rtl/>
        </w:rPr>
        <w:t xml:space="preserve"> مضارّة للمؤمنين </w:t>
      </w:r>
      <w:r w:rsidRPr="00AA0C1E">
        <w:rPr>
          <w:rStyle w:val="libAlaemChar"/>
          <w:rtl/>
        </w:rPr>
        <w:t>(</w:t>
      </w:r>
      <w:r w:rsidRPr="002F767C">
        <w:rPr>
          <w:rStyle w:val="libAieChar"/>
          <w:rtl/>
        </w:rPr>
        <w:t>وَكُفْراً</w:t>
      </w:r>
      <w:r w:rsidRPr="00AA0C1E">
        <w:rPr>
          <w:rStyle w:val="libAlaemChar"/>
          <w:rtl/>
        </w:rPr>
        <w:t>)</w:t>
      </w:r>
      <w:r w:rsidRPr="00F257BB">
        <w:rPr>
          <w:rtl/>
        </w:rPr>
        <w:t xml:space="preserve"> وتقوية للكفر الّذي يضمرونه </w:t>
      </w:r>
      <w:r w:rsidRPr="00AA0C1E">
        <w:rPr>
          <w:rStyle w:val="libAlaemChar"/>
          <w:rtl/>
        </w:rPr>
        <w:t>(</w:t>
      </w:r>
      <w:r w:rsidRPr="002F767C">
        <w:rPr>
          <w:rStyle w:val="libAieChar"/>
          <w:rtl/>
        </w:rPr>
        <w:t>وَتَفْرِيقاً بَيْنَ الْمُؤْمِنِينَ</w:t>
      </w:r>
      <w:r w:rsidRPr="00AA0C1E">
        <w:rPr>
          <w:rStyle w:val="libAlaemChar"/>
          <w:rtl/>
        </w:rPr>
        <w:t>)</w:t>
      </w:r>
      <w:r w:rsidRPr="00F257BB">
        <w:rPr>
          <w:rtl/>
        </w:rPr>
        <w:t xml:space="preserve"> يريد الّذين كانوا يجتمعون للصلاة في مسجد قبا </w:t>
      </w:r>
      <w:r w:rsidRPr="00AA0C1E">
        <w:rPr>
          <w:rStyle w:val="libAlaemChar"/>
          <w:rtl/>
        </w:rPr>
        <w:t>(</w:t>
      </w:r>
      <w:r w:rsidRPr="002F767C">
        <w:rPr>
          <w:rStyle w:val="libAieChar"/>
          <w:rtl/>
        </w:rPr>
        <w:t>وَإِرْصاداً</w:t>
      </w:r>
      <w:r w:rsidRPr="00AA0C1E">
        <w:rPr>
          <w:rStyle w:val="libAlaemChar"/>
          <w:rtl/>
        </w:rPr>
        <w:t>)</w:t>
      </w:r>
      <w:r w:rsidRPr="00F257BB">
        <w:rPr>
          <w:rtl/>
        </w:rPr>
        <w:t xml:space="preserve"> ترقّبا </w:t>
      </w:r>
      <w:r w:rsidRPr="00AA0C1E">
        <w:rPr>
          <w:rStyle w:val="libAlaemChar"/>
          <w:rtl/>
        </w:rPr>
        <w:t>(</w:t>
      </w:r>
      <w:r w:rsidRPr="002F767C">
        <w:rPr>
          <w:rStyle w:val="libAieChar"/>
          <w:rtl/>
        </w:rPr>
        <w:t>لِمَنْ حارَبَ اللهَ وَرَسُولَهُ</w:t>
      </w:r>
      <w:r w:rsidRPr="00AA0C1E">
        <w:rPr>
          <w:rStyle w:val="libAlaemChar"/>
          <w:rtl/>
        </w:rPr>
        <w:t>)</w:t>
      </w:r>
      <w:r w:rsidRPr="00F257BB">
        <w:rPr>
          <w:rtl/>
        </w:rPr>
        <w:t xml:space="preserve"> يعني</w:t>
      </w:r>
      <w:r>
        <w:rPr>
          <w:rtl/>
        </w:rPr>
        <w:t xml:space="preserve">: </w:t>
      </w:r>
      <w:r w:rsidRPr="00F257BB">
        <w:rPr>
          <w:rtl/>
        </w:rPr>
        <w:t xml:space="preserve">الراهب </w:t>
      </w:r>
      <w:r w:rsidRPr="00AA0C1E">
        <w:rPr>
          <w:rStyle w:val="libAlaemChar"/>
          <w:rtl/>
        </w:rPr>
        <w:t>(</w:t>
      </w:r>
      <w:r w:rsidRPr="002F767C">
        <w:rPr>
          <w:rStyle w:val="libAieChar"/>
          <w:rtl/>
        </w:rPr>
        <w:t>مِنْ قَبْلُ</w:t>
      </w:r>
      <w:r w:rsidRPr="00AA0C1E">
        <w:rPr>
          <w:rStyle w:val="libAlaemChar"/>
          <w:rtl/>
        </w:rPr>
        <w:t>)</w:t>
      </w:r>
      <w:r w:rsidRPr="00F257BB">
        <w:rPr>
          <w:rtl/>
        </w:rPr>
        <w:t xml:space="preserve"> متعلّق</w:t>
      </w:r>
      <w:r>
        <w:rPr>
          <w:rtl/>
        </w:rPr>
        <w:t xml:space="preserve"> بـ </w:t>
      </w:r>
      <w:r w:rsidRPr="00F257BB">
        <w:rPr>
          <w:rtl/>
        </w:rPr>
        <w:t>«حارب» أي</w:t>
      </w:r>
      <w:r>
        <w:rPr>
          <w:rtl/>
        </w:rPr>
        <w:t xml:space="preserve">: </w:t>
      </w:r>
      <w:r w:rsidRPr="00F257BB">
        <w:rPr>
          <w:rtl/>
        </w:rPr>
        <w:t>لأجل من حارب الله ورسوله من قبل أن يتّخذوا المسجد</w:t>
      </w:r>
      <w:r>
        <w:rPr>
          <w:rtl/>
        </w:rPr>
        <w:t xml:space="preserve">، </w:t>
      </w:r>
      <w:r w:rsidRPr="00F257BB">
        <w:rPr>
          <w:rtl/>
        </w:rPr>
        <w:t>أو</w:t>
      </w:r>
      <w:r>
        <w:rPr>
          <w:rtl/>
        </w:rPr>
        <w:t xml:space="preserve"> بـ </w:t>
      </w:r>
      <w:r w:rsidRPr="00F257BB">
        <w:rPr>
          <w:rtl/>
        </w:rPr>
        <w:t>«اتّخذوا» أي</w:t>
      </w:r>
      <w:r>
        <w:rPr>
          <w:rtl/>
        </w:rPr>
        <w:t xml:space="preserve">: </w:t>
      </w:r>
      <w:r w:rsidRPr="00F257BB">
        <w:rPr>
          <w:rtl/>
        </w:rPr>
        <w:t>اتّخذوا مسجدا من قبل أن ينافق هؤلاء بالتخلّف.</w:t>
      </w:r>
    </w:p>
    <w:p w14:paraId="70B26256" w14:textId="77777777" w:rsidR="003A1D5F" w:rsidRPr="00F257BB" w:rsidRDefault="003A1D5F" w:rsidP="000E6E49">
      <w:pPr>
        <w:pStyle w:val="libNormal"/>
        <w:rPr>
          <w:rtl/>
        </w:rPr>
      </w:pPr>
      <w:r w:rsidRPr="00F257BB">
        <w:rPr>
          <w:rtl/>
        </w:rPr>
        <w:t>قيل</w:t>
      </w:r>
      <w:r>
        <w:rPr>
          <w:rtl/>
        </w:rPr>
        <w:t xml:space="preserve">: </w:t>
      </w:r>
      <w:r w:rsidRPr="00F257BB">
        <w:rPr>
          <w:rtl/>
        </w:rPr>
        <w:t xml:space="preserve">أبو عامر كان قد ترهّب في الجاهليّة ولبس المسوح </w:t>
      </w:r>
      <w:r w:rsidRPr="005D48FD">
        <w:rPr>
          <w:rStyle w:val="libFootnotenumChar"/>
          <w:rtl/>
        </w:rPr>
        <w:t>(1)</w:t>
      </w:r>
      <w:r>
        <w:rPr>
          <w:rtl/>
        </w:rPr>
        <w:t xml:space="preserve">، </w:t>
      </w:r>
      <w:r w:rsidRPr="00F257BB">
        <w:rPr>
          <w:rtl/>
        </w:rPr>
        <w:t>فلمّا قدم</w:t>
      </w:r>
    </w:p>
    <w:p w14:paraId="06737F9F" w14:textId="77777777" w:rsidR="003A1D5F" w:rsidRPr="00F257BB" w:rsidRDefault="003A1D5F" w:rsidP="00D9332A">
      <w:pPr>
        <w:pStyle w:val="libLine"/>
        <w:rPr>
          <w:rtl/>
        </w:rPr>
      </w:pPr>
      <w:r w:rsidRPr="00F257BB">
        <w:rPr>
          <w:rtl/>
        </w:rPr>
        <w:t>__________________</w:t>
      </w:r>
    </w:p>
    <w:p w14:paraId="17F3AC57" w14:textId="77777777" w:rsidR="003A1D5F" w:rsidRPr="00F257BB" w:rsidRDefault="003A1D5F" w:rsidP="000278F9">
      <w:pPr>
        <w:pStyle w:val="libFootnote0"/>
        <w:rPr>
          <w:rtl/>
        </w:rPr>
      </w:pPr>
      <w:r>
        <w:rPr>
          <w:rtl/>
        </w:rPr>
        <w:t>(</w:t>
      </w:r>
      <w:r w:rsidRPr="00F257BB">
        <w:rPr>
          <w:rtl/>
        </w:rPr>
        <w:t>1) المسوح جمع المسح</w:t>
      </w:r>
      <w:r>
        <w:rPr>
          <w:rtl/>
        </w:rPr>
        <w:t xml:space="preserve">، </w:t>
      </w:r>
      <w:r w:rsidRPr="00F257BB">
        <w:rPr>
          <w:rtl/>
        </w:rPr>
        <w:t>وهو ما يلبس من نسيج الشعر على البدن زهدا وتقشّفا.</w:t>
      </w:r>
    </w:p>
    <w:p w14:paraId="7A273435" w14:textId="77777777" w:rsidR="003A1D5F" w:rsidRPr="00F257BB" w:rsidRDefault="003A1D5F" w:rsidP="002F767C">
      <w:pPr>
        <w:pStyle w:val="libNormal0"/>
        <w:rPr>
          <w:rtl/>
        </w:rPr>
      </w:pPr>
      <w:r>
        <w:rPr>
          <w:rtl/>
        </w:rPr>
        <w:br w:type="page"/>
      </w:r>
      <w:r w:rsidRPr="00F257BB">
        <w:rPr>
          <w:rtl/>
        </w:rPr>
        <w:lastRenderedPageBreak/>
        <w:t xml:space="preserve">النبيّ </w:t>
      </w:r>
      <w:r w:rsidRPr="00AA0C1E">
        <w:rPr>
          <w:rStyle w:val="libAlaemChar"/>
          <w:rtl/>
        </w:rPr>
        <w:t>صلى‌الله‌عليه‌وآله‌وسلم</w:t>
      </w:r>
      <w:r w:rsidRPr="00F257BB">
        <w:rPr>
          <w:rtl/>
        </w:rPr>
        <w:t xml:space="preserve"> المدينة حسده</w:t>
      </w:r>
      <w:r>
        <w:rPr>
          <w:rtl/>
        </w:rPr>
        <w:t xml:space="preserve">، </w:t>
      </w:r>
      <w:r w:rsidRPr="00F257BB">
        <w:rPr>
          <w:rtl/>
        </w:rPr>
        <w:t>وجمع الجيوش عليه يوم الأحزاب</w:t>
      </w:r>
      <w:r>
        <w:rPr>
          <w:rtl/>
        </w:rPr>
        <w:t xml:space="preserve">، </w:t>
      </w:r>
      <w:r w:rsidRPr="00F257BB">
        <w:rPr>
          <w:rtl/>
        </w:rPr>
        <w:t>فلمّا انهزموا خرج إلى الشام ولحق إلى الروم فتنصّر</w:t>
      </w:r>
      <w:r>
        <w:rPr>
          <w:rtl/>
        </w:rPr>
        <w:t xml:space="preserve">، </w:t>
      </w:r>
      <w:r w:rsidRPr="00F257BB">
        <w:rPr>
          <w:rtl/>
        </w:rPr>
        <w:t>ومات بقنّسرين وحيدا.</w:t>
      </w:r>
    </w:p>
    <w:p w14:paraId="4D0AD4B5" w14:textId="77777777" w:rsidR="003A1D5F" w:rsidRPr="00F257BB" w:rsidRDefault="003A1D5F" w:rsidP="000E6E49">
      <w:pPr>
        <w:pStyle w:val="libNormal"/>
        <w:rPr>
          <w:rtl/>
        </w:rPr>
      </w:pPr>
      <w:r w:rsidRPr="00AA0C1E">
        <w:rPr>
          <w:rStyle w:val="libAlaemChar"/>
          <w:rtl/>
        </w:rPr>
        <w:t>(</w:t>
      </w:r>
      <w:r w:rsidRPr="002F767C">
        <w:rPr>
          <w:rStyle w:val="libAieChar"/>
          <w:rtl/>
        </w:rPr>
        <w:t>وَلَيَحْلِفُنَ</w:t>
      </w:r>
      <w:r w:rsidRPr="00AA0C1E">
        <w:rPr>
          <w:rStyle w:val="libAlaemChar"/>
          <w:rtl/>
        </w:rPr>
        <w:t>)</w:t>
      </w:r>
      <w:r w:rsidRPr="00F257BB">
        <w:rPr>
          <w:rtl/>
        </w:rPr>
        <w:t xml:space="preserve"> يعني</w:t>
      </w:r>
      <w:r>
        <w:rPr>
          <w:rtl/>
        </w:rPr>
        <w:t xml:space="preserve">: </w:t>
      </w:r>
      <w:r w:rsidRPr="00F257BB">
        <w:rPr>
          <w:rtl/>
        </w:rPr>
        <w:t xml:space="preserve">هؤلاء المنافقين </w:t>
      </w:r>
      <w:r w:rsidRPr="00AA0C1E">
        <w:rPr>
          <w:rStyle w:val="libAlaemChar"/>
          <w:rtl/>
        </w:rPr>
        <w:t>(</w:t>
      </w:r>
      <w:r w:rsidRPr="002F767C">
        <w:rPr>
          <w:rStyle w:val="libAieChar"/>
          <w:rtl/>
        </w:rPr>
        <w:t>إِنْ أَرَدْنا إِلَّا الْحُسْنى</w:t>
      </w:r>
      <w:r w:rsidRPr="00AA0C1E">
        <w:rPr>
          <w:rStyle w:val="libAlaemChar"/>
          <w:rtl/>
        </w:rPr>
        <w:t>)</w:t>
      </w:r>
      <w:r w:rsidRPr="00F257BB">
        <w:rPr>
          <w:rtl/>
        </w:rPr>
        <w:t xml:space="preserve"> ما أردنا ببنائه إلّا الخصلة الحسنى</w:t>
      </w:r>
      <w:r>
        <w:rPr>
          <w:rtl/>
        </w:rPr>
        <w:t xml:space="preserve">، </w:t>
      </w:r>
      <w:r w:rsidRPr="00F257BB">
        <w:rPr>
          <w:rtl/>
        </w:rPr>
        <w:t>أو لإرادة الحسنى</w:t>
      </w:r>
      <w:r>
        <w:rPr>
          <w:rtl/>
        </w:rPr>
        <w:t xml:space="preserve">، </w:t>
      </w:r>
      <w:r w:rsidRPr="00F257BB">
        <w:rPr>
          <w:rtl/>
        </w:rPr>
        <w:t xml:space="preserve">وهي الصلاة والذكر والتوسعة على المصلّين </w:t>
      </w:r>
      <w:r w:rsidRPr="00AA0C1E">
        <w:rPr>
          <w:rStyle w:val="libAlaemChar"/>
          <w:rtl/>
        </w:rPr>
        <w:t>(</w:t>
      </w:r>
      <w:r w:rsidRPr="002F767C">
        <w:rPr>
          <w:rStyle w:val="libAieChar"/>
          <w:rtl/>
        </w:rPr>
        <w:t>وَاللهُ يَشْهَدُ إِنَّهُمْ لَكاذِبُونَ</w:t>
      </w:r>
      <w:r w:rsidRPr="00AA0C1E">
        <w:rPr>
          <w:rStyle w:val="libAlaemChar"/>
          <w:rtl/>
        </w:rPr>
        <w:t>)</w:t>
      </w:r>
      <w:r w:rsidRPr="00F257BB">
        <w:rPr>
          <w:rtl/>
        </w:rPr>
        <w:t xml:space="preserve"> في حلفهم.</w:t>
      </w:r>
    </w:p>
    <w:p w14:paraId="338EFC8C" w14:textId="77777777" w:rsidR="003A1D5F" w:rsidRPr="00F257BB" w:rsidRDefault="003A1D5F" w:rsidP="000E6E49">
      <w:pPr>
        <w:pStyle w:val="libNormal"/>
        <w:rPr>
          <w:rtl/>
        </w:rPr>
      </w:pPr>
      <w:r w:rsidRPr="00AA0C1E">
        <w:rPr>
          <w:rStyle w:val="libAlaemChar"/>
          <w:rtl/>
        </w:rPr>
        <w:t>(</w:t>
      </w:r>
      <w:r w:rsidRPr="002F767C">
        <w:rPr>
          <w:rStyle w:val="libAieChar"/>
          <w:rtl/>
        </w:rPr>
        <w:t>لا تَقُمْ فِيهِ أَبَداً</w:t>
      </w:r>
      <w:r w:rsidRPr="00AA0C1E">
        <w:rPr>
          <w:rStyle w:val="libAlaemChar"/>
          <w:rtl/>
        </w:rPr>
        <w:t>)</w:t>
      </w:r>
      <w:r w:rsidRPr="00F257BB">
        <w:rPr>
          <w:rtl/>
        </w:rPr>
        <w:t xml:space="preserve"> للصّلاة </w:t>
      </w:r>
      <w:r w:rsidRPr="00AA0C1E">
        <w:rPr>
          <w:rStyle w:val="libAlaemChar"/>
          <w:rtl/>
        </w:rPr>
        <w:t>(</w:t>
      </w:r>
      <w:r w:rsidRPr="002F767C">
        <w:rPr>
          <w:rStyle w:val="libAieChar"/>
          <w:rtl/>
        </w:rPr>
        <w:t>لَمَسْجِدٌ أُسِّسَ عَلَى التَّقْوى</w:t>
      </w:r>
      <w:r w:rsidRPr="00AA0C1E">
        <w:rPr>
          <w:rStyle w:val="libAlaemChar"/>
          <w:rtl/>
        </w:rPr>
        <w:t>)</w:t>
      </w:r>
      <w:r w:rsidRPr="00F257BB">
        <w:rPr>
          <w:rtl/>
        </w:rPr>
        <w:t xml:space="preserve"> يعني</w:t>
      </w:r>
      <w:r>
        <w:rPr>
          <w:rtl/>
        </w:rPr>
        <w:t xml:space="preserve">: </w:t>
      </w:r>
      <w:r w:rsidRPr="00F257BB">
        <w:rPr>
          <w:rtl/>
        </w:rPr>
        <w:t xml:space="preserve">مسجد قبا أسّسه رسول الله </w:t>
      </w:r>
      <w:r w:rsidRPr="00AA0C1E">
        <w:rPr>
          <w:rStyle w:val="libAlaemChar"/>
          <w:rtl/>
        </w:rPr>
        <w:t>صلى‌الله‌عليه‌وآله‌وسلم</w:t>
      </w:r>
      <w:r w:rsidRPr="00F257BB">
        <w:rPr>
          <w:rtl/>
        </w:rPr>
        <w:t xml:space="preserve"> وصلّى فيه أيّام مقامه بقبا من الاثنين إلى الجمعة. وقبا اسم قرية من قرى المدينة. وهذا أوفق للقصّة. وقيل</w:t>
      </w:r>
      <w:r>
        <w:rPr>
          <w:rtl/>
        </w:rPr>
        <w:t xml:space="preserve">: </w:t>
      </w:r>
      <w:r w:rsidRPr="00F257BB">
        <w:rPr>
          <w:rtl/>
        </w:rPr>
        <w:t xml:space="preserve">إنّه مسجد رسول الله </w:t>
      </w:r>
      <w:r w:rsidRPr="00AA0C1E">
        <w:rPr>
          <w:rStyle w:val="libAlaemChar"/>
          <w:rtl/>
        </w:rPr>
        <w:t>صلى‌الله‌عليه‌وآله‌وسلم</w:t>
      </w:r>
      <w:r>
        <w:rPr>
          <w:rtl/>
        </w:rPr>
        <w:t xml:space="preserve">، </w:t>
      </w:r>
      <w:r w:rsidRPr="00F257BB">
        <w:rPr>
          <w:rtl/>
        </w:rPr>
        <w:t>لقول أبي سعيد</w:t>
      </w:r>
      <w:r>
        <w:rPr>
          <w:rtl/>
        </w:rPr>
        <w:t xml:space="preserve">: </w:t>
      </w:r>
      <w:r w:rsidRPr="00F257BB">
        <w:rPr>
          <w:rtl/>
        </w:rPr>
        <w:t xml:space="preserve">سألت رسول الله </w:t>
      </w:r>
      <w:r w:rsidRPr="00AA0C1E">
        <w:rPr>
          <w:rStyle w:val="libAlaemChar"/>
          <w:rtl/>
        </w:rPr>
        <w:t>صلى‌الله‌عليه‌وآله‌وسلم</w:t>
      </w:r>
      <w:r w:rsidRPr="00F257BB">
        <w:rPr>
          <w:rtl/>
        </w:rPr>
        <w:t xml:space="preserve"> عنه فقال</w:t>
      </w:r>
      <w:r>
        <w:rPr>
          <w:rtl/>
        </w:rPr>
        <w:t xml:space="preserve">: </w:t>
      </w:r>
      <w:r w:rsidRPr="00F257BB">
        <w:rPr>
          <w:rtl/>
        </w:rPr>
        <w:t>هو مسجدكم هذا مسجد المدينة.</w:t>
      </w:r>
    </w:p>
    <w:p w14:paraId="0F7B43B4" w14:textId="77777777" w:rsidR="003A1D5F" w:rsidRPr="00F257BB" w:rsidRDefault="003A1D5F" w:rsidP="000E6E49">
      <w:pPr>
        <w:pStyle w:val="libNormal"/>
        <w:rPr>
          <w:rtl/>
        </w:rPr>
      </w:pPr>
      <w:r w:rsidRPr="00AA0C1E">
        <w:rPr>
          <w:rStyle w:val="libAlaemChar"/>
          <w:rtl/>
        </w:rPr>
        <w:t>(</w:t>
      </w:r>
      <w:r w:rsidRPr="002F767C">
        <w:rPr>
          <w:rStyle w:val="libAieChar"/>
          <w:rtl/>
        </w:rPr>
        <w:t>مِنْ أَوَّلِ يَوْمٍ</w:t>
      </w:r>
      <w:r w:rsidRPr="00AA0C1E">
        <w:rPr>
          <w:rStyle w:val="libAlaemChar"/>
          <w:rtl/>
        </w:rPr>
        <w:t>)</w:t>
      </w:r>
      <w:r w:rsidRPr="00F257BB">
        <w:rPr>
          <w:rtl/>
        </w:rPr>
        <w:t xml:space="preserve"> من أيّام وجوده. </w:t>
      </w:r>
      <w:r>
        <w:rPr>
          <w:rtl/>
        </w:rPr>
        <w:t>و «</w:t>
      </w:r>
      <w:r w:rsidRPr="00F257BB">
        <w:rPr>
          <w:rtl/>
        </w:rPr>
        <w:t xml:space="preserve">من» يعمّ الزمان والمكان. </w:t>
      </w:r>
      <w:r w:rsidRPr="00AA0C1E">
        <w:rPr>
          <w:rStyle w:val="libAlaemChar"/>
          <w:rtl/>
        </w:rPr>
        <w:t>(</w:t>
      </w:r>
      <w:r w:rsidRPr="002F767C">
        <w:rPr>
          <w:rStyle w:val="libAieChar"/>
          <w:rtl/>
        </w:rPr>
        <w:t>أَحَقُّ أَنْ تَقُومَ فِيهِ</w:t>
      </w:r>
      <w:r w:rsidRPr="00AA0C1E">
        <w:rPr>
          <w:rStyle w:val="libAlaemChar"/>
          <w:rtl/>
        </w:rPr>
        <w:t>)</w:t>
      </w:r>
      <w:r w:rsidRPr="00F257BB">
        <w:rPr>
          <w:rtl/>
        </w:rPr>
        <w:t xml:space="preserve"> أولى بأن تصلّي فيه </w:t>
      </w:r>
      <w:r w:rsidRPr="00AA0C1E">
        <w:rPr>
          <w:rStyle w:val="libAlaemChar"/>
          <w:rtl/>
        </w:rPr>
        <w:t>(</w:t>
      </w:r>
      <w:r w:rsidRPr="002F767C">
        <w:rPr>
          <w:rStyle w:val="libAieChar"/>
          <w:rtl/>
        </w:rPr>
        <w:t>فِيهِ رِجالٌ يُحِبُّونَ أَنْ يَتَطَهَّرُوا</w:t>
      </w:r>
      <w:r w:rsidRPr="00AA0C1E">
        <w:rPr>
          <w:rStyle w:val="libAlaemChar"/>
          <w:rtl/>
        </w:rPr>
        <w:t>)</w:t>
      </w:r>
      <w:r w:rsidRPr="00F257BB">
        <w:rPr>
          <w:rtl/>
        </w:rPr>
        <w:t xml:space="preserve"> من المعاصي والخصال المذمومة طلبا لمرضاة الله. وقيل</w:t>
      </w:r>
      <w:r>
        <w:rPr>
          <w:rtl/>
        </w:rPr>
        <w:t xml:space="preserve">: </w:t>
      </w:r>
      <w:r w:rsidRPr="00F257BB">
        <w:rPr>
          <w:rtl/>
        </w:rPr>
        <w:t>من الجنابة</w:t>
      </w:r>
      <w:r>
        <w:rPr>
          <w:rtl/>
        </w:rPr>
        <w:t xml:space="preserve">، </w:t>
      </w:r>
      <w:r w:rsidRPr="00F257BB">
        <w:rPr>
          <w:rtl/>
        </w:rPr>
        <w:t xml:space="preserve">فلا ينامون عليها. </w:t>
      </w:r>
      <w:r w:rsidRPr="00AA0C1E">
        <w:rPr>
          <w:rStyle w:val="libAlaemChar"/>
          <w:rtl/>
        </w:rPr>
        <w:t>(</w:t>
      </w:r>
      <w:r w:rsidRPr="002F767C">
        <w:rPr>
          <w:rStyle w:val="libAieChar"/>
          <w:rtl/>
        </w:rPr>
        <w:t>وَاللهُ يُحِبُّ الْمُطَّهِّرِينَ</w:t>
      </w:r>
      <w:r w:rsidRPr="00AA0C1E">
        <w:rPr>
          <w:rStyle w:val="libAlaemChar"/>
          <w:rtl/>
        </w:rPr>
        <w:t>)</w:t>
      </w:r>
      <w:r w:rsidRPr="00F257BB">
        <w:rPr>
          <w:rtl/>
        </w:rPr>
        <w:t xml:space="preserve"> يرضى عنهم ويدنيهم من جنابه إدناء المحبّ حبيبه.</w:t>
      </w:r>
    </w:p>
    <w:p w14:paraId="06E116C1" w14:textId="77777777" w:rsidR="003A1D5F" w:rsidRPr="00F257BB" w:rsidRDefault="003A1D5F" w:rsidP="000E6E49">
      <w:pPr>
        <w:pStyle w:val="libNormal"/>
        <w:rPr>
          <w:rtl/>
        </w:rPr>
      </w:pPr>
      <w:r w:rsidRPr="00F257BB">
        <w:rPr>
          <w:rtl/>
        </w:rPr>
        <w:t xml:space="preserve">وبعد نزول الآية عند قدوم رسول الله </w:t>
      </w:r>
      <w:r w:rsidRPr="00AA0C1E">
        <w:rPr>
          <w:rStyle w:val="libAlaemChar"/>
          <w:rtl/>
        </w:rPr>
        <w:t>صلى‌الله‌عليه‌وآله‌وسلم</w:t>
      </w:r>
      <w:r w:rsidRPr="00F257BB">
        <w:rPr>
          <w:rtl/>
        </w:rPr>
        <w:t xml:space="preserve"> من تبوك دعا بمالك بن الدخشم ومعن بن عدي وعامر بن السكن ووحشي فقال لهم</w:t>
      </w:r>
      <w:r>
        <w:rPr>
          <w:rtl/>
        </w:rPr>
        <w:t xml:space="preserve">: </w:t>
      </w:r>
      <w:r w:rsidRPr="00F257BB">
        <w:rPr>
          <w:rtl/>
        </w:rPr>
        <w:t>انطلقوا إلى هذا المسجد الظالم أهله فاهدموه وأحرقوه</w:t>
      </w:r>
      <w:r>
        <w:rPr>
          <w:rtl/>
        </w:rPr>
        <w:t xml:space="preserve">، </w:t>
      </w:r>
      <w:r w:rsidRPr="00F257BB">
        <w:rPr>
          <w:rtl/>
        </w:rPr>
        <w:t>ففعل واتّخذ مكانه كناسة.</w:t>
      </w:r>
    </w:p>
    <w:p w14:paraId="04328CBC" w14:textId="77777777" w:rsidR="003A1D5F" w:rsidRPr="00F257BB" w:rsidRDefault="003A1D5F" w:rsidP="000E6E49">
      <w:pPr>
        <w:pStyle w:val="libNormal"/>
        <w:rPr>
          <w:rtl/>
        </w:rPr>
      </w:pPr>
      <w:r w:rsidRPr="00F257BB">
        <w:rPr>
          <w:rtl/>
        </w:rPr>
        <w:t>قيل</w:t>
      </w:r>
      <w:r>
        <w:rPr>
          <w:rtl/>
        </w:rPr>
        <w:t>:</w:t>
      </w:r>
      <w:r w:rsidRPr="00837285">
        <w:rPr>
          <w:rtl/>
        </w:rPr>
        <w:t xml:space="preserve"> </w:t>
      </w:r>
      <w:r w:rsidRPr="00F257BB">
        <w:rPr>
          <w:rtl/>
        </w:rPr>
        <w:t>ل</w:t>
      </w:r>
      <w:r>
        <w:rPr>
          <w:rFonts w:hint="cs"/>
          <w:rtl/>
        </w:rPr>
        <w:t>ـ</w:t>
      </w:r>
      <w:r w:rsidRPr="00F257BB">
        <w:rPr>
          <w:rtl/>
        </w:rPr>
        <w:t xml:space="preserve">مّا نزلت مشى رسول الله </w:t>
      </w:r>
      <w:r w:rsidRPr="00AA0C1E">
        <w:rPr>
          <w:rStyle w:val="libAlaemChar"/>
          <w:rtl/>
        </w:rPr>
        <w:t>صلى‌الله‌عليه‌وآله‌وسلم</w:t>
      </w:r>
      <w:r w:rsidRPr="00F257BB">
        <w:rPr>
          <w:rtl/>
        </w:rPr>
        <w:t xml:space="preserve"> ومعه المهاجرون حتّى وقف على باب مسجد قبا</w:t>
      </w:r>
      <w:r>
        <w:rPr>
          <w:rtl/>
        </w:rPr>
        <w:t xml:space="preserve">، </w:t>
      </w:r>
      <w:r w:rsidRPr="00F257BB">
        <w:rPr>
          <w:rtl/>
        </w:rPr>
        <w:t>فإذا الأنصار جلوس</w:t>
      </w:r>
      <w:r>
        <w:rPr>
          <w:rtl/>
        </w:rPr>
        <w:t xml:space="preserve">، </w:t>
      </w:r>
      <w:r w:rsidRPr="00F257BB">
        <w:rPr>
          <w:rtl/>
        </w:rPr>
        <w:t>فقال</w:t>
      </w:r>
      <w:r>
        <w:rPr>
          <w:rtl/>
        </w:rPr>
        <w:t>: أ</w:t>
      </w:r>
      <w:r w:rsidRPr="00F257BB">
        <w:rPr>
          <w:rtl/>
        </w:rPr>
        <w:t>مؤمنون أنتم</w:t>
      </w:r>
      <w:r>
        <w:rPr>
          <w:rtl/>
        </w:rPr>
        <w:t>؟</w:t>
      </w:r>
      <w:r w:rsidRPr="00F257BB">
        <w:rPr>
          <w:rtl/>
        </w:rPr>
        <w:t xml:space="preserve"> فسكتوا</w:t>
      </w:r>
      <w:r>
        <w:rPr>
          <w:rtl/>
        </w:rPr>
        <w:t xml:space="preserve">، </w:t>
      </w:r>
      <w:r w:rsidRPr="00F257BB">
        <w:rPr>
          <w:rtl/>
        </w:rPr>
        <w:t>فأعادها.</w:t>
      </w:r>
    </w:p>
    <w:p w14:paraId="224DB8A1" w14:textId="77777777" w:rsidR="003A1D5F" w:rsidRPr="00F257BB" w:rsidRDefault="003A1D5F" w:rsidP="000E6E49">
      <w:pPr>
        <w:pStyle w:val="libNormal"/>
        <w:rPr>
          <w:rtl/>
        </w:rPr>
      </w:pPr>
      <w:r w:rsidRPr="00F257BB">
        <w:rPr>
          <w:rtl/>
        </w:rPr>
        <w:t>فقال عمر</w:t>
      </w:r>
      <w:r>
        <w:rPr>
          <w:rtl/>
        </w:rPr>
        <w:t xml:space="preserve">: </w:t>
      </w:r>
      <w:r w:rsidRPr="00F257BB">
        <w:rPr>
          <w:rtl/>
        </w:rPr>
        <w:t>إنّهم مؤمنون وأنا معهم.</w:t>
      </w:r>
    </w:p>
    <w:p w14:paraId="1AB0B209" w14:textId="77777777" w:rsidR="003A1D5F" w:rsidRPr="00F257BB" w:rsidRDefault="003A1D5F" w:rsidP="000E6E49">
      <w:pPr>
        <w:pStyle w:val="libNormal"/>
        <w:rPr>
          <w:rtl/>
        </w:rPr>
      </w:pPr>
      <w:r w:rsidRPr="00F257BB">
        <w:rPr>
          <w:rtl/>
        </w:rPr>
        <w:t xml:space="preserve">فقال </w:t>
      </w:r>
      <w:r w:rsidRPr="00AA0C1E">
        <w:rPr>
          <w:rStyle w:val="libAlaemChar"/>
          <w:rtl/>
        </w:rPr>
        <w:t>صلى‌الله‌عليه‌وآله‌وسلم</w:t>
      </w:r>
      <w:r>
        <w:rPr>
          <w:rtl/>
        </w:rPr>
        <w:t>: أ</w:t>
      </w:r>
      <w:r w:rsidRPr="00F257BB">
        <w:rPr>
          <w:rtl/>
        </w:rPr>
        <w:t>ترضون بالقضاء</w:t>
      </w:r>
      <w:r>
        <w:rPr>
          <w:rtl/>
        </w:rPr>
        <w:t>؟</w:t>
      </w:r>
    </w:p>
    <w:p w14:paraId="07AAC9EE" w14:textId="77777777" w:rsidR="003A1D5F" w:rsidRPr="00F257BB" w:rsidRDefault="003A1D5F" w:rsidP="000E6E49">
      <w:pPr>
        <w:pStyle w:val="libNormal"/>
        <w:rPr>
          <w:rtl/>
        </w:rPr>
      </w:pPr>
      <w:r w:rsidRPr="00F257BB">
        <w:rPr>
          <w:rtl/>
        </w:rPr>
        <w:t>قالوا</w:t>
      </w:r>
      <w:r>
        <w:rPr>
          <w:rtl/>
        </w:rPr>
        <w:t xml:space="preserve">: </w:t>
      </w:r>
      <w:r w:rsidRPr="00F257BB">
        <w:rPr>
          <w:rtl/>
        </w:rPr>
        <w:t>نعم.</w:t>
      </w:r>
    </w:p>
    <w:p w14:paraId="3E116DF4" w14:textId="77777777" w:rsidR="003A1D5F" w:rsidRPr="00F257BB" w:rsidRDefault="003A1D5F" w:rsidP="000E6E49">
      <w:pPr>
        <w:pStyle w:val="libNormal"/>
        <w:rPr>
          <w:rtl/>
        </w:rPr>
      </w:pPr>
      <w:r w:rsidRPr="00F257BB">
        <w:rPr>
          <w:rtl/>
        </w:rPr>
        <w:t>قال</w:t>
      </w:r>
      <w:r>
        <w:rPr>
          <w:rtl/>
        </w:rPr>
        <w:t>: أ</w:t>
      </w:r>
      <w:r w:rsidRPr="00F257BB">
        <w:rPr>
          <w:rtl/>
        </w:rPr>
        <w:t>تصبرون على البلاء</w:t>
      </w:r>
      <w:r>
        <w:rPr>
          <w:rtl/>
        </w:rPr>
        <w:t>؟</w:t>
      </w:r>
    </w:p>
    <w:p w14:paraId="3DB3EFD9" w14:textId="77777777" w:rsidR="003A1D5F" w:rsidRPr="00F257BB" w:rsidRDefault="003A1D5F" w:rsidP="000E6E49">
      <w:pPr>
        <w:pStyle w:val="libNormal"/>
        <w:rPr>
          <w:rtl/>
        </w:rPr>
      </w:pPr>
      <w:r>
        <w:rPr>
          <w:rtl/>
        </w:rPr>
        <w:br w:type="page"/>
      </w:r>
      <w:r w:rsidRPr="00F257BB">
        <w:rPr>
          <w:rtl/>
        </w:rPr>
        <w:lastRenderedPageBreak/>
        <w:t>قالوا</w:t>
      </w:r>
      <w:r>
        <w:rPr>
          <w:rtl/>
        </w:rPr>
        <w:t xml:space="preserve">: </w:t>
      </w:r>
      <w:r w:rsidRPr="00F257BB">
        <w:rPr>
          <w:rtl/>
        </w:rPr>
        <w:t>نعم.</w:t>
      </w:r>
    </w:p>
    <w:p w14:paraId="3B05393D" w14:textId="77777777" w:rsidR="003A1D5F" w:rsidRPr="00F257BB" w:rsidRDefault="003A1D5F" w:rsidP="000E6E49">
      <w:pPr>
        <w:pStyle w:val="libNormal"/>
        <w:rPr>
          <w:rtl/>
        </w:rPr>
      </w:pPr>
      <w:r w:rsidRPr="00F257BB">
        <w:rPr>
          <w:rtl/>
        </w:rPr>
        <w:t>قال</w:t>
      </w:r>
      <w:r>
        <w:rPr>
          <w:rtl/>
        </w:rPr>
        <w:t>: أ</w:t>
      </w:r>
      <w:r w:rsidRPr="00F257BB">
        <w:rPr>
          <w:rtl/>
        </w:rPr>
        <w:t>تشكرون في الرخاء</w:t>
      </w:r>
      <w:r>
        <w:rPr>
          <w:rtl/>
        </w:rPr>
        <w:t>؟</w:t>
      </w:r>
    </w:p>
    <w:p w14:paraId="5271B818" w14:textId="77777777" w:rsidR="003A1D5F" w:rsidRPr="00F257BB" w:rsidRDefault="003A1D5F" w:rsidP="000E6E49">
      <w:pPr>
        <w:pStyle w:val="libNormal"/>
        <w:rPr>
          <w:rtl/>
        </w:rPr>
      </w:pPr>
      <w:r w:rsidRPr="00F257BB">
        <w:rPr>
          <w:rtl/>
        </w:rPr>
        <w:t>قالوا</w:t>
      </w:r>
      <w:r>
        <w:rPr>
          <w:rtl/>
        </w:rPr>
        <w:t xml:space="preserve">: </w:t>
      </w:r>
      <w:r w:rsidRPr="00F257BB">
        <w:rPr>
          <w:rtl/>
        </w:rPr>
        <w:t>نعم.</w:t>
      </w:r>
    </w:p>
    <w:p w14:paraId="6FB04FE0" w14:textId="77777777" w:rsidR="003A1D5F" w:rsidRPr="00F257BB" w:rsidRDefault="003A1D5F" w:rsidP="000E6E49">
      <w:pPr>
        <w:pStyle w:val="libNormal"/>
        <w:rPr>
          <w:rtl/>
        </w:rPr>
      </w:pPr>
      <w:r w:rsidRPr="00F257BB">
        <w:rPr>
          <w:rtl/>
        </w:rPr>
        <w:t xml:space="preserve">قال </w:t>
      </w:r>
      <w:r w:rsidRPr="00AA0C1E">
        <w:rPr>
          <w:rStyle w:val="libAlaemChar"/>
          <w:rtl/>
        </w:rPr>
        <w:t>صلى‌الله‌عليه‌وآله‌وسلم</w:t>
      </w:r>
      <w:r>
        <w:rPr>
          <w:rtl/>
        </w:rPr>
        <w:t xml:space="preserve">: </w:t>
      </w:r>
      <w:r w:rsidRPr="00F257BB">
        <w:rPr>
          <w:rtl/>
        </w:rPr>
        <w:t>مؤمنون وربّ الكعبة. فجلس ثمّ قال</w:t>
      </w:r>
      <w:r>
        <w:rPr>
          <w:rtl/>
        </w:rPr>
        <w:t xml:space="preserve">: </w:t>
      </w:r>
      <w:r w:rsidRPr="00F257BB">
        <w:rPr>
          <w:rtl/>
        </w:rPr>
        <w:t xml:space="preserve">يا معشر الأنصار إنّ الله </w:t>
      </w:r>
      <w:r w:rsidRPr="00AA0C1E">
        <w:rPr>
          <w:rStyle w:val="libAlaemChar"/>
          <w:rtl/>
        </w:rPr>
        <w:t>عزوجل</w:t>
      </w:r>
      <w:r w:rsidRPr="00F257BB">
        <w:rPr>
          <w:rtl/>
        </w:rPr>
        <w:t xml:space="preserve"> قد أثنى عليكم فما الّذي تصنعون عند الوضوء وعند الغائط</w:t>
      </w:r>
      <w:r>
        <w:rPr>
          <w:rtl/>
        </w:rPr>
        <w:t>؟</w:t>
      </w:r>
    </w:p>
    <w:p w14:paraId="59F53870" w14:textId="77777777" w:rsidR="003A1D5F" w:rsidRPr="00F257BB" w:rsidRDefault="003A1D5F" w:rsidP="000E6E49">
      <w:pPr>
        <w:pStyle w:val="libNormal"/>
        <w:rPr>
          <w:rtl/>
        </w:rPr>
      </w:pPr>
      <w:r w:rsidRPr="00F257BB">
        <w:rPr>
          <w:rtl/>
        </w:rPr>
        <w:t>فقالوا</w:t>
      </w:r>
      <w:r>
        <w:rPr>
          <w:rtl/>
        </w:rPr>
        <w:t xml:space="preserve">: </w:t>
      </w:r>
      <w:r w:rsidRPr="00F257BB">
        <w:rPr>
          <w:rtl/>
        </w:rPr>
        <w:t>يا رسول الله نتبع الغائط الأحجار الثلاث</w:t>
      </w:r>
      <w:r>
        <w:rPr>
          <w:rtl/>
        </w:rPr>
        <w:t xml:space="preserve">، </w:t>
      </w:r>
      <w:r w:rsidRPr="00F257BB">
        <w:rPr>
          <w:rtl/>
        </w:rPr>
        <w:t>ثم نتبع الأحجار الماء.</w:t>
      </w:r>
    </w:p>
    <w:p w14:paraId="2F830877" w14:textId="77777777" w:rsidR="003A1D5F" w:rsidRPr="00F257BB" w:rsidRDefault="003A1D5F" w:rsidP="000E6E49">
      <w:pPr>
        <w:pStyle w:val="libNormal"/>
        <w:rPr>
          <w:rtl/>
        </w:rPr>
      </w:pPr>
      <w:r w:rsidRPr="00F257BB">
        <w:rPr>
          <w:rtl/>
        </w:rPr>
        <w:t xml:space="preserve">فتلا </w:t>
      </w:r>
      <w:r w:rsidRPr="00AA0C1E">
        <w:rPr>
          <w:rStyle w:val="libAlaemChar"/>
          <w:rtl/>
        </w:rPr>
        <w:t>صلى‌الله‌عليه‌وآله‌وسلم</w:t>
      </w:r>
      <w:r w:rsidRPr="00F257BB">
        <w:rPr>
          <w:rtl/>
        </w:rPr>
        <w:t xml:space="preserve"> </w:t>
      </w:r>
      <w:r w:rsidRPr="00AA0C1E">
        <w:rPr>
          <w:rStyle w:val="libAlaemChar"/>
          <w:rtl/>
        </w:rPr>
        <w:t>(</w:t>
      </w:r>
      <w:r w:rsidRPr="002F767C">
        <w:rPr>
          <w:rStyle w:val="libAieChar"/>
          <w:rtl/>
        </w:rPr>
        <w:t>رِجالٌ يُحِبُّونَ أَنْ يَتَطَهَّرُوا وَاللهُ يُحِبُّ الْمُطَّهِّرِينَ</w:t>
      </w:r>
      <w:r w:rsidRPr="00AA0C1E">
        <w:rPr>
          <w:rStyle w:val="libAlaemChar"/>
          <w:rtl/>
        </w:rPr>
        <w:t>)</w:t>
      </w:r>
      <w:r>
        <w:rPr>
          <w:rtl/>
        </w:rPr>
        <w:t>.</w:t>
      </w:r>
    </w:p>
    <w:p w14:paraId="50E886A9" w14:textId="77777777" w:rsidR="003A1D5F" w:rsidRPr="00F257BB" w:rsidRDefault="003A1D5F" w:rsidP="000E6E49">
      <w:pPr>
        <w:pStyle w:val="libNormal"/>
        <w:rPr>
          <w:rtl/>
        </w:rPr>
      </w:pPr>
      <w:r w:rsidRPr="00AA0C1E">
        <w:rPr>
          <w:rStyle w:val="libAlaemChar"/>
          <w:rtl/>
        </w:rPr>
        <w:t>(</w:t>
      </w:r>
      <w:r w:rsidRPr="002F767C">
        <w:rPr>
          <w:rStyle w:val="libAieChar"/>
          <w:rtl/>
        </w:rPr>
        <w:t>أَفَمَنْ أَسَّسَ بُنْيانَهُ</w:t>
      </w:r>
      <w:r w:rsidRPr="00AA0C1E">
        <w:rPr>
          <w:rStyle w:val="libAlaemChar"/>
          <w:rtl/>
        </w:rPr>
        <w:t>)</w:t>
      </w:r>
      <w:r w:rsidRPr="00F257BB">
        <w:rPr>
          <w:rtl/>
        </w:rPr>
        <w:t xml:space="preserve"> بنيان دينه </w:t>
      </w:r>
      <w:r w:rsidRPr="00AA0C1E">
        <w:rPr>
          <w:rStyle w:val="libAlaemChar"/>
          <w:rtl/>
        </w:rPr>
        <w:t>(</w:t>
      </w:r>
      <w:r w:rsidRPr="002F767C">
        <w:rPr>
          <w:rStyle w:val="libAieChar"/>
          <w:rtl/>
        </w:rPr>
        <w:t>عَلى تَقْوى مِنَ اللهِ وَرِضْوانٍ</w:t>
      </w:r>
      <w:r w:rsidRPr="00AA0C1E">
        <w:rPr>
          <w:rStyle w:val="libAlaemChar"/>
          <w:rtl/>
        </w:rPr>
        <w:t>)</w:t>
      </w:r>
      <w:r w:rsidRPr="00F257BB">
        <w:rPr>
          <w:rtl/>
        </w:rPr>
        <w:t xml:space="preserve"> على قاعدة محكمة</w:t>
      </w:r>
      <w:r>
        <w:rPr>
          <w:rtl/>
        </w:rPr>
        <w:t xml:space="preserve">، </w:t>
      </w:r>
      <w:r w:rsidRPr="00F257BB">
        <w:rPr>
          <w:rtl/>
        </w:rPr>
        <w:t xml:space="preserve">هي التقوى من الله تعالى وطلب مرضاته بالطاعة </w:t>
      </w:r>
      <w:r w:rsidRPr="00AA0C1E">
        <w:rPr>
          <w:rStyle w:val="libAlaemChar"/>
          <w:rtl/>
        </w:rPr>
        <w:t>(</w:t>
      </w:r>
      <w:r w:rsidRPr="002F767C">
        <w:rPr>
          <w:rStyle w:val="libAieChar"/>
          <w:rtl/>
        </w:rPr>
        <w:t>خَيْرٌ أَمْ مَنْ أَسَّسَ بُنْيانَهُ عَلى شَفا جُرُفٍ هارٍ</w:t>
      </w:r>
      <w:r w:rsidRPr="00AA0C1E">
        <w:rPr>
          <w:rStyle w:val="libAlaemChar"/>
          <w:rtl/>
        </w:rPr>
        <w:t>)</w:t>
      </w:r>
      <w:r w:rsidRPr="00F257BB">
        <w:rPr>
          <w:rtl/>
        </w:rPr>
        <w:t xml:space="preserve"> على قاعدة هي أضعف القواعد وأرخاها وأقلّها بقاء</w:t>
      </w:r>
      <w:r>
        <w:rPr>
          <w:rtl/>
        </w:rPr>
        <w:t xml:space="preserve">، </w:t>
      </w:r>
      <w:r w:rsidRPr="00F257BB">
        <w:rPr>
          <w:rtl/>
        </w:rPr>
        <w:t>وهو الباطل. والشفا</w:t>
      </w:r>
      <w:r>
        <w:rPr>
          <w:rtl/>
        </w:rPr>
        <w:t xml:space="preserve">: </w:t>
      </w:r>
      <w:r w:rsidRPr="00F257BB">
        <w:rPr>
          <w:rtl/>
        </w:rPr>
        <w:t>الشفير. وجرف الوادي</w:t>
      </w:r>
      <w:r>
        <w:rPr>
          <w:rtl/>
        </w:rPr>
        <w:t xml:space="preserve">: </w:t>
      </w:r>
      <w:r w:rsidRPr="00F257BB">
        <w:rPr>
          <w:rtl/>
        </w:rPr>
        <w:t>جانبه الّذي يتحفّر أصله بالماء وتجرفه السيول</w:t>
      </w:r>
      <w:r>
        <w:rPr>
          <w:rtl/>
        </w:rPr>
        <w:t xml:space="preserve">، </w:t>
      </w:r>
      <w:r w:rsidRPr="00F257BB">
        <w:rPr>
          <w:rtl/>
        </w:rPr>
        <w:t>فيبقى واهيا. والهار</w:t>
      </w:r>
      <w:r>
        <w:rPr>
          <w:rtl/>
        </w:rPr>
        <w:t xml:space="preserve">: </w:t>
      </w:r>
      <w:r w:rsidRPr="00F257BB">
        <w:rPr>
          <w:rtl/>
        </w:rPr>
        <w:t>الهائر الّذي أشفى على السقوط والتهدّم. ووزنه فعل</w:t>
      </w:r>
      <w:r>
        <w:rPr>
          <w:rtl/>
        </w:rPr>
        <w:t xml:space="preserve">، </w:t>
      </w:r>
      <w:r w:rsidRPr="00F257BB">
        <w:rPr>
          <w:rtl/>
        </w:rPr>
        <w:t>قصر عن هائر</w:t>
      </w:r>
      <w:r>
        <w:rPr>
          <w:rtl/>
        </w:rPr>
        <w:t xml:space="preserve">، </w:t>
      </w:r>
      <w:r w:rsidRPr="00F257BB">
        <w:rPr>
          <w:rtl/>
        </w:rPr>
        <w:t>كخلف من خالف. ونظيره</w:t>
      </w:r>
      <w:r>
        <w:rPr>
          <w:rtl/>
        </w:rPr>
        <w:t xml:space="preserve">: </w:t>
      </w:r>
      <w:r w:rsidRPr="00F257BB">
        <w:rPr>
          <w:rtl/>
        </w:rPr>
        <w:t>شاك وصات في شائك وصائت. وألفه ليس بألف فاعل. وأصله</w:t>
      </w:r>
      <w:r>
        <w:rPr>
          <w:rtl/>
        </w:rPr>
        <w:t xml:space="preserve">: </w:t>
      </w:r>
      <w:r w:rsidRPr="00F257BB">
        <w:rPr>
          <w:rtl/>
        </w:rPr>
        <w:t>هور وشوك وصوت.</w:t>
      </w:r>
    </w:p>
    <w:p w14:paraId="0382DB8A" w14:textId="77777777" w:rsidR="003A1D5F" w:rsidRPr="00F257BB" w:rsidRDefault="003A1D5F" w:rsidP="000E6E49">
      <w:pPr>
        <w:pStyle w:val="libNormal"/>
        <w:rPr>
          <w:rtl/>
        </w:rPr>
      </w:pPr>
      <w:r w:rsidRPr="00F257BB">
        <w:rPr>
          <w:rtl/>
        </w:rPr>
        <w:t>ول</w:t>
      </w:r>
      <w:r>
        <w:rPr>
          <w:rFonts w:hint="cs"/>
          <w:rtl/>
        </w:rPr>
        <w:t>ـ</w:t>
      </w:r>
      <w:r w:rsidRPr="00F257BB">
        <w:rPr>
          <w:rtl/>
        </w:rPr>
        <w:t>مّا جعل الجرف مجازا عن الباطل قال</w:t>
      </w:r>
      <w:r>
        <w:rPr>
          <w:rtl/>
        </w:rPr>
        <w:t xml:space="preserve">: </w:t>
      </w:r>
      <w:r w:rsidRPr="00AA0C1E">
        <w:rPr>
          <w:rStyle w:val="libAlaemChar"/>
          <w:rtl/>
        </w:rPr>
        <w:t>(</w:t>
      </w:r>
      <w:r w:rsidRPr="002F767C">
        <w:rPr>
          <w:rStyle w:val="libAieChar"/>
          <w:rtl/>
        </w:rPr>
        <w:t>فَانْهارَ بِهِ فِي نارِ جَهَنَّمَ</w:t>
      </w:r>
      <w:r w:rsidRPr="00AA0C1E">
        <w:rPr>
          <w:rStyle w:val="libAlaemChar"/>
          <w:rtl/>
        </w:rPr>
        <w:t>)</w:t>
      </w:r>
      <w:r w:rsidRPr="00F257BB">
        <w:rPr>
          <w:rtl/>
        </w:rPr>
        <w:t xml:space="preserve"> يوقعه ذلك البناء ويؤدّي به</w:t>
      </w:r>
      <w:r>
        <w:rPr>
          <w:rtl/>
        </w:rPr>
        <w:t xml:space="preserve"> ـ </w:t>
      </w:r>
      <w:r w:rsidRPr="00F257BB">
        <w:rPr>
          <w:rtl/>
        </w:rPr>
        <w:t xml:space="preserve">لخوره </w:t>
      </w:r>
      <w:r w:rsidRPr="005D48FD">
        <w:rPr>
          <w:rStyle w:val="libFootnotenumChar"/>
          <w:rtl/>
        </w:rPr>
        <w:t>(1)</w:t>
      </w:r>
      <w:r w:rsidRPr="00F257BB">
        <w:rPr>
          <w:rtl/>
        </w:rPr>
        <w:t xml:space="preserve"> وقلّة</w:t>
      </w:r>
      <w:r>
        <w:rPr>
          <w:rFonts w:hint="cs"/>
          <w:rtl/>
        </w:rPr>
        <w:t xml:space="preserve"> </w:t>
      </w:r>
      <w:r w:rsidRPr="00F257BB">
        <w:rPr>
          <w:rtl/>
        </w:rPr>
        <w:t>استمساكه</w:t>
      </w:r>
      <w:r>
        <w:rPr>
          <w:rtl/>
        </w:rPr>
        <w:t xml:space="preserve"> ـ </w:t>
      </w:r>
      <w:r w:rsidRPr="00F257BB">
        <w:rPr>
          <w:rtl/>
        </w:rPr>
        <w:t>إلى السقوط في النار. وإنّما وضع شفا الجرف</w:t>
      </w:r>
      <w:r>
        <w:rPr>
          <w:rtl/>
        </w:rPr>
        <w:t xml:space="preserve"> ـ </w:t>
      </w:r>
      <w:r w:rsidRPr="00F257BB">
        <w:rPr>
          <w:rtl/>
        </w:rPr>
        <w:t>وهو ما جرفه الوادي الهائر</w:t>
      </w:r>
      <w:r>
        <w:rPr>
          <w:rtl/>
        </w:rPr>
        <w:t xml:space="preserve"> ـ </w:t>
      </w:r>
      <w:r w:rsidRPr="00F257BB">
        <w:rPr>
          <w:rtl/>
        </w:rPr>
        <w:t>في مقابلة التقوى</w:t>
      </w:r>
      <w:r>
        <w:rPr>
          <w:rtl/>
        </w:rPr>
        <w:t xml:space="preserve">، </w:t>
      </w:r>
      <w:r w:rsidRPr="00F257BB">
        <w:rPr>
          <w:rtl/>
        </w:rPr>
        <w:t>تمثيلا ل</w:t>
      </w:r>
      <w:r>
        <w:rPr>
          <w:rFonts w:hint="cs"/>
          <w:rtl/>
        </w:rPr>
        <w:t>ـ</w:t>
      </w:r>
      <w:r w:rsidRPr="00F257BB">
        <w:rPr>
          <w:rtl/>
        </w:rPr>
        <w:t>ما بنوا عليه أمر دينهم في البطلان وسرعة الانطماس</w:t>
      </w:r>
      <w:r>
        <w:rPr>
          <w:rtl/>
        </w:rPr>
        <w:t xml:space="preserve">، </w:t>
      </w:r>
      <w:r w:rsidRPr="00F257BB">
        <w:rPr>
          <w:rtl/>
        </w:rPr>
        <w:t>ثمّ رشّحه بانهياره به في النار</w:t>
      </w:r>
      <w:r>
        <w:rPr>
          <w:rtl/>
        </w:rPr>
        <w:t xml:space="preserve">، </w:t>
      </w:r>
      <w:r w:rsidRPr="00F257BB">
        <w:rPr>
          <w:rtl/>
        </w:rPr>
        <w:t>فكأنّ المبطل أسّس بنيانا على شفير جهنّم فطاح به في قعرها. ووضعه في مقابلة الرضوان</w:t>
      </w:r>
      <w:r>
        <w:rPr>
          <w:rtl/>
        </w:rPr>
        <w:t xml:space="preserve">، </w:t>
      </w:r>
      <w:r w:rsidRPr="00F257BB">
        <w:rPr>
          <w:rtl/>
        </w:rPr>
        <w:t>تنبيها على أنّ تأسيس ذلك على أمر يحفظه من النار</w:t>
      </w:r>
      <w:r>
        <w:rPr>
          <w:rtl/>
        </w:rPr>
        <w:t xml:space="preserve">، </w:t>
      </w:r>
      <w:r w:rsidRPr="00F257BB">
        <w:rPr>
          <w:rtl/>
        </w:rPr>
        <w:t>ويوصله إلى رضوانه تعالى ومقتضياته الّتي الجنّة أدناها</w:t>
      </w:r>
      <w:r>
        <w:rPr>
          <w:rtl/>
        </w:rPr>
        <w:t xml:space="preserve">، </w:t>
      </w:r>
      <w:r w:rsidRPr="00F257BB">
        <w:rPr>
          <w:rtl/>
        </w:rPr>
        <w:t>وتأسيس هذا على ما هم بسببه على</w:t>
      </w:r>
    </w:p>
    <w:p w14:paraId="4E2CDDF3" w14:textId="77777777" w:rsidR="003A1D5F" w:rsidRPr="00F257BB" w:rsidRDefault="003A1D5F" w:rsidP="00D9332A">
      <w:pPr>
        <w:pStyle w:val="libLine"/>
        <w:rPr>
          <w:rtl/>
        </w:rPr>
      </w:pPr>
      <w:r w:rsidRPr="00F257BB">
        <w:rPr>
          <w:rtl/>
        </w:rPr>
        <w:t>__________________</w:t>
      </w:r>
    </w:p>
    <w:p w14:paraId="2A4BA28C" w14:textId="77777777" w:rsidR="003A1D5F" w:rsidRPr="00F257BB" w:rsidRDefault="003A1D5F" w:rsidP="000278F9">
      <w:pPr>
        <w:pStyle w:val="libFootnote0"/>
        <w:rPr>
          <w:rtl/>
        </w:rPr>
      </w:pPr>
      <w:r>
        <w:rPr>
          <w:rtl/>
        </w:rPr>
        <w:t>(</w:t>
      </w:r>
      <w:r w:rsidRPr="00F257BB">
        <w:rPr>
          <w:rtl/>
        </w:rPr>
        <w:t>1) خار خورا</w:t>
      </w:r>
      <w:r>
        <w:rPr>
          <w:rtl/>
        </w:rPr>
        <w:t xml:space="preserve">: </w:t>
      </w:r>
      <w:r w:rsidRPr="00F257BB">
        <w:rPr>
          <w:rtl/>
        </w:rPr>
        <w:t>فتر وضعف وانكسر.</w:t>
      </w:r>
    </w:p>
    <w:p w14:paraId="32A7A496" w14:textId="77777777" w:rsidR="003A1D5F" w:rsidRPr="00F257BB" w:rsidRDefault="003A1D5F" w:rsidP="002F767C">
      <w:pPr>
        <w:pStyle w:val="libNormal0"/>
        <w:rPr>
          <w:rtl/>
        </w:rPr>
      </w:pPr>
      <w:r>
        <w:rPr>
          <w:rtl/>
        </w:rPr>
        <w:br w:type="page"/>
      </w:r>
      <w:r w:rsidRPr="00F257BB">
        <w:rPr>
          <w:rtl/>
        </w:rPr>
        <w:lastRenderedPageBreak/>
        <w:t>صدد الوقوع في النار ساعة فساعة</w:t>
      </w:r>
      <w:r>
        <w:rPr>
          <w:rtl/>
        </w:rPr>
        <w:t xml:space="preserve">، </w:t>
      </w:r>
      <w:r w:rsidRPr="00F257BB">
        <w:rPr>
          <w:rtl/>
        </w:rPr>
        <w:t>ثمّ إنّ مصيرهم إلى النار لا محالة.</w:t>
      </w:r>
    </w:p>
    <w:p w14:paraId="6461CC28" w14:textId="77777777" w:rsidR="003A1D5F" w:rsidRPr="00F257BB" w:rsidRDefault="003A1D5F" w:rsidP="000E6E49">
      <w:pPr>
        <w:pStyle w:val="libNormal"/>
        <w:rPr>
          <w:rtl/>
        </w:rPr>
      </w:pPr>
      <w:r w:rsidRPr="00F257BB">
        <w:rPr>
          <w:rtl/>
        </w:rPr>
        <w:t>وقرأ نافع وابن عامر</w:t>
      </w:r>
      <w:r>
        <w:rPr>
          <w:rtl/>
        </w:rPr>
        <w:t xml:space="preserve">: </w:t>
      </w:r>
      <w:r w:rsidRPr="00F257BB">
        <w:rPr>
          <w:rtl/>
        </w:rPr>
        <w:t>اسّس على البناء للمفعول. وقرأ ابن عامر وحمزة وأبو بكر</w:t>
      </w:r>
      <w:r>
        <w:rPr>
          <w:rtl/>
        </w:rPr>
        <w:t xml:space="preserve">: </w:t>
      </w:r>
      <w:r w:rsidRPr="00F257BB">
        <w:rPr>
          <w:rtl/>
        </w:rPr>
        <w:t>جرف بالتخفيف.</w:t>
      </w:r>
    </w:p>
    <w:p w14:paraId="16E2072E" w14:textId="77777777" w:rsidR="003A1D5F" w:rsidRPr="00F257BB" w:rsidRDefault="003A1D5F" w:rsidP="000E6E49">
      <w:pPr>
        <w:pStyle w:val="libNormal"/>
        <w:rPr>
          <w:rtl/>
        </w:rPr>
      </w:pPr>
      <w:r w:rsidRPr="00F257BB">
        <w:rPr>
          <w:rtl/>
        </w:rPr>
        <w:t>وملخّص معنى الآية</w:t>
      </w:r>
      <w:r>
        <w:rPr>
          <w:rtl/>
        </w:rPr>
        <w:t xml:space="preserve">: </w:t>
      </w:r>
      <w:r w:rsidRPr="00F257BB">
        <w:rPr>
          <w:rtl/>
        </w:rPr>
        <w:t>أنّ الله تعالى شبّه بنيانهم على نار جهنّم بالبناء على جانب نهر هذا صفته</w:t>
      </w:r>
      <w:r>
        <w:rPr>
          <w:rtl/>
        </w:rPr>
        <w:t xml:space="preserve">، </w:t>
      </w:r>
      <w:r w:rsidRPr="00F257BB">
        <w:rPr>
          <w:rtl/>
        </w:rPr>
        <w:t>فكما أنّ من بنى على جانب هذا النهر فإنّه ينهار بناؤه في الماء ولا يثبت</w:t>
      </w:r>
      <w:r>
        <w:rPr>
          <w:rtl/>
        </w:rPr>
        <w:t xml:space="preserve">، </w:t>
      </w:r>
      <w:r w:rsidRPr="00F257BB">
        <w:rPr>
          <w:rtl/>
        </w:rPr>
        <w:t>فكذلك بناء هؤلاء ينهار ويسقط في نار جهنّم. يعني</w:t>
      </w:r>
      <w:r>
        <w:rPr>
          <w:rtl/>
        </w:rPr>
        <w:t xml:space="preserve">: </w:t>
      </w:r>
      <w:r w:rsidRPr="00F257BB">
        <w:rPr>
          <w:rtl/>
        </w:rPr>
        <w:t>أنّه لا يستوي عمل المتّقي وعمل المنافق</w:t>
      </w:r>
      <w:r>
        <w:rPr>
          <w:rtl/>
        </w:rPr>
        <w:t xml:space="preserve">، </w:t>
      </w:r>
      <w:r w:rsidRPr="00F257BB">
        <w:rPr>
          <w:rtl/>
        </w:rPr>
        <w:t>فإنّ عمل المؤمن المتّقي ثابت مستقيم مبنيّ على أصل صحيح ثابت</w:t>
      </w:r>
      <w:r>
        <w:rPr>
          <w:rtl/>
        </w:rPr>
        <w:t xml:space="preserve">، </w:t>
      </w:r>
      <w:r w:rsidRPr="00F257BB">
        <w:rPr>
          <w:rtl/>
        </w:rPr>
        <w:t>وعمل المنافق ليس بثابت</w:t>
      </w:r>
      <w:r>
        <w:rPr>
          <w:rtl/>
        </w:rPr>
        <w:t xml:space="preserve">، </w:t>
      </w:r>
      <w:r w:rsidRPr="00F257BB">
        <w:rPr>
          <w:rtl/>
        </w:rPr>
        <w:t>بل واه ساقط.</w:t>
      </w:r>
    </w:p>
    <w:p w14:paraId="783A31B8" w14:textId="77777777" w:rsidR="003A1D5F" w:rsidRPr="00F257BB" w:rsidRDefault="003A1D5F" w:rsidP="000E6E49">
      <w:pPr>
        <w:pStyle w:val="libNormal"/>
        <w:rPr>
          <w:rtl/>
        </w:rPr>
      </w:pPr>
      <w:r w:rsidRPr="00AA0C1E">
        <w:rPr>
          <w:rStyle w:val="libAlaemChar"/>
          <w:rtl/>
        </w:rPr>
        <w:t>(</w:t>
      </w:r>
      <w:r w:rsidRPr="002F767C">
        <w:rPr>
          <w:rStyle w:val="libAieChar"/>
          <w:rtl/>
        </w:rPr>
        <w:t>وَاللهُ لا يَهْدِي الْقَوْمَ الظَّالِمِينَ</w:t>
      </w:r>
      <w:r w:rsidRPr="00AA0C1E">
        <w:rPr>
          <w:rStyle w:val="libAlaemChar"/>
          <w:rtl/>
        </w:rPr>
        <w:t>)</w:t>
      </w:r>
      <w:r w:rsidRPr="00F257BB">
        <w:rPr>
          <w:rtl/>
        </w:rPr>
        <w:t xml:space="preserve"> إلى ما فيه صلاح ونجاة. روي عن جابر بن عبد الله أنّه قال</w:t>
      </w:r>
      <w:r>
        <w:rPr>
          <w:rtl/>
        </w:rPr>
        <w:t xml:space="preserve">: </w:t>
      </w:r>
      <w:r w:rsidRPr="00F257BB">
        <w:rPr>
          <w:rtl/>
        </w:rPr>
        <w:t>رأيت المسجد الّذي بنى ضرارا يخرج منه الدخان.</w:t>
      </w:r>
    </w:p>
    <w:p w14:paraId="6B926105" w14:textId="77777777" w:rsidR="003A1D5F" w:rsidRPr="00F257BB" w:rsidRDefault="003A1D5F" w:rsidP="000E6E49">
      <w:pPr>
        <w:pStyle w:val="libNormal"/>
        <w:rPr>
          <w:rtl/>
        </w:rPr>
      </w:pPr>
      <w:r w:rsidRPr="00AA0C1E">
        <w:rPr>
          <w:rStyle w:val="libAlaemChar"/>
          <w:rtl/>
        </w:rPr>
        <w:t>(</w:t>
      </w:r>
      <w:r w:rsidRPr="002F767C">
        <w:rPr>
          <w:rStyle w:val="libAieChar"/>
          <w:rtl/>
        </w:rPr>
        <w:t>لا يَزالُ بُنْيانُهُمُ الَّذِي بَنَوْا</w:t>
      </w:r>
      <w:r w:rsidRPr="00AA0C1E">
        <w:rPr>
          <w:rStyle w:val="libAlaemChar"/>
          <w:rtl/>
        </w:rPr>
        <w:t>)</w:t>
      </w:r>
      <w:r w:rsidRPr="00F257BB">
        <w:rPr>
          <w:rtl/>
        </w:rPr>
        <w:t xml:space="preserve"> أي</w:t>
      </w:r>
      <w:r>
        <w:rPr>
          <w:rtl/>
        </w:rPr>
        <w:t xml:space="preserve">: </w:t>
      </w:r>
      <w:r w:rsidRPr="00F257BB">
        <w:rPr>
          <w:rtl/>
        </w:rPr>
        <w:t>بناؤهم الّذي بنوه. مصدر أريد به المفعول.</w:t>
      </w:r>
    </w:p>
    <w:p w14:paraId="69A0DC59" w14:textId="77777777" w:rsidR="003A1D5F" w:rsidRPr="00F257BB" w:rsidRDefault="003A1D5F" w:rsidP="000E6E49">
      <w:pPr>
        <w:pStyle w:val="libNormal"/>
        <w:rPr>
          <w:rtl/>
        </w:rPr>
      </w:pPr>
      <w:r w:rsidRPr="00F257BB">
        <w:rPr>
          <w:rtl/>
        </w:rPr>
        <w:t>وليس بجمع</w:t>
      </w:r>
      <w:r>
        <w:rPr>
          <w:rtl/>
        </w:rPr>
        <w:t xml:space="preserve">، </w:t>
      </w:r>
      <w:r w:rsidRPr="00F257BB">
        <w:rPr>
          <w:rtl/>
        </w:rPr>
        <w:t>ولذلك قد تدخله التاء</w:t>
      </w:r>
      <w:r>
        <w:rPr>
          <w:rtl/>
        </w:rPr>
        <w:t xml:space="preserve">، </w:t>
      </w:r>
      <w:r w:rsidRPr="00F257BB">
        <w:rPr>
          <w:rtl/>
        </w:rPr>
        <w:t>ووصف بالمفرد</w:t>
      </w:r>
      <w:r>
        <w:rPr>
          <w:rtl/>
        </w:rPr>
        <w:t xml:space="preserve">، </w:t>
      </w:r>
      <w:r w:rsidRPr="00F257BB">
        <w:rPr>
          <w:rtl/>
        </w:rPr>
        <w:t>وأخبر عنه بقوله</w:t>
      </w:r>
      <w:r>
        <w:rPr>
          <w:rtl/>
        </w:rPr>
        <w:t xml:space="preserve">: </w:t>
      </w:r>
      <w:r w:rsidRPr="00AA0C1E">
        <w:rPr>
          <w:rStyle w:val="libAlaemChar"/>
          <w:rtl/>
        </w:rPr>
        <w:t>(</w:t>
      </w:r>
      <w:r w:rsidRPr="002F767C">
        <w:rPr>
          <w:rStyle w:val="libAieChar"/>
          <w:rtl/>
        </w:rPr>
        <w:t>رِيبَةً فِي قُلُوبِهِمْ</w:t>
      </w:r>
      <w:r w:rsidRPr="00AA0C1E">
        <w:rPr>
          <w:rStyle w:val="libAlaemChar"/>
          <w:rtl/>
        </w:rPr>
        <w:t>)</w:t>
      </w:r>
      <w:r w:rsidRPr="00F257BB">
        <w:rPr>
          <w:rtl/>
        </w:rPr>
        <w:t xml:space="preserve"> أي</w:t>
      </w:r>
      <w:r>
        <w:rPr>
          <w:rtl/>
        </w:rPr>
        <w:t xml:space="preserve">: </w:t>
      </w:r>
      <w:r w:rsidRPr="00F257BB">
        <w:rPr>
          <w:rtl/>
        </w:rPr>
        <w:t>شكّا ونفاقا. والمعنى</w:t>
      </w:r>
      <w:r>
        <w:rPr>
          <w:rtl/>
        </w:rPr>
        <w:t xml:space="preserve">: </w:t>
      </w:r>
      <w:r w:rsidRPr="00F257BB">
        <w:rPr>
          <w:rtl/>
        </w:rPr>
        <w:t>أنّ بناءهم هذا لا يزال سبب شكّهم وتزايد نفاقهم</w:t>
      </w:r>
      <w:r>
        <w:rPr>
          <w:rtl/>
        </w:rPr>
        <w:t xml:space="preserve">، </w:t>
      </w:r>
      <w:r w:rsidRPr="00F257BB">
        <w:rPr>
          <w:rtl/>
        </w:rPr>
        <w:t>فإنّه حملهم على ذلك</w:t>
      </w:r>
      <w:r>
        <w:rPr>
          <w:rtl/>
        </w:rPr>
        <w:t xml:space="preserve">، </w:t>
      </w:r>
      <w:r w:rsidRPr="00F257BB">
        <w:rPr>
          <w:rtl/>
        </w:rPr>
        <w:t>ثمّ</w:t>
      </w:r>
      <w:r w:rsidRPr="00837285">
        <w:rPr>
          <w:rtl/>
        </w:rPr>
        <w:t xml:space="preserve"> </w:t>
      </w:r>
      <w:r w:rsidRPr="00F257BB">
        <w:rPr>
          <w:rtl/>
        </w:rPr>
        <w:t>ل</w:t>
      </w:r>
      <w:r>
        <w:rPr>
          <w:rFonts w:hint="cs"/>
          <w:rtl/>
        </w:rPr>
        <w:t>ـ</w:t>
      </w:r>
      <w:r w:rsidRPr="00F257BB">
        <w:rPr>
          <w:rtl/>
        </w:rPr>
        <w:t xml:space="preserve">مّا هدمه الرسول </w:t>
      </w:r>
      <w:r w:rsidRPr="00AA0C1E">
        <w:rPr>
          <w:rStyle w:val="libAlaemChar"/>
          <w:rtl/>
        </w:rPr>
        <w:t>صلى‌الله‌عليه‌وآله‌وسلم</w:t>
      </w:r>
      <w:r w:rsidRPr="00F257BB">
        <w:rPr>
          <w:rtl/>
        </w:rPr>
        <w:t xml:space="preserve"> رسخ ذلك في قلوبهم وازداد</w:t>
      </w:r>
      <w:r>
        <w:rPr>
          <w:rtl/>
        </w:rPr>
        <w:t xml:space="preserve">، </w:t>
      </w:r>
      <w:r w:rsidRPr="00F257BB">
        <w:rPr>
          <w:rtl/>
        </w:rPr>
        <w:t xml:space="preserve">بحيث لا يزول وسمه </w:t>
      </w:r>
      <w:r w:rsidRPr="005D48FD">
        <w:rPr>
          <w:rStyle w:val="libFootnotenumChar"/>
          <w:rtl/>
        </w:rPr>
        <w:t>(1)</w:t>
      </w:r>
      <w:r w:rsidRPr="00F257BB">
        <w:rPr>
          <w:rtl/>
        </w:rPr>
        <w:t xml:space="preserve"> عن قلوبهم. </w:t>
      </w:r>
      <w:r w:rsidRPr="00AA0C1E">
        <w:rPr>
          <w:rStyle w:val="libAlaemChar"/>
          <w:rtl/>
        </w:rPr>
        <w:t>(</w:t>
      </w:r>
      <w:r w:rsidRPr="002F767C">
        <w:rPr>
          <w:rStyle w:val="libAieChar"/>
          <w:rtl/>
        </w:rPr>
        <w:t>إِلَّا أَنْ تَقَطَّعَ قُلُوبُهُمْ</w:t>
      </w:r>
      <w:r w:rsidRPr="00AA0C1E">
        <w:rPr>
          <w:rStyle w:val="libAlaemChar"/>
          <w:rtl/>
        </w:rPr>
        <w:t>)</w:t>
      </w:r>
      <w:r w:rsidRPr="00F257BB">
        <w:rPr>
          <w:rtl/>
        </w:rPr>
        <w:t xml:space="preserve"> قطعا</w:t>
      </w:r>
      <w:r>
        <w:rPr>
          <w:rtl/>
        </w:rPr>
        <w:t xml:space="preserve">، </w:t>
      </w:r>
      <w:r w:rsidRPr="00F257BB">
        <w:rPr>
          <w:rtl/>
        </w:rPr>
        <w:t>وتفرّق أجزاء بحيث لا يبقى لها قابليّة الإدراك والإضمار</w:t>
      </w:r>
      <w:r>
        <w:rPr>
          <w:rtl/>
        </w:rPr>
        <w:t xml:space="preserve">، </w:t>
      </w:r>
      <w:r w:rsidRPr="00F257BB">
        <w:rPr>
          <w:rtl/>
        </w:rPr>
        <w:t>وحينئذ يسلون عنه. وهذا في غاية المبالغة. والاستثناء من أعمّ الأزمنة.</w:t>
      </w:r>
    </w:p>
    <w:p w14:paraId="5B3232F3" w14:textId="77777777" w:rsidR="003A1D5F" w:rsidRPr="00F257BB" w:rsidRDefault="003A1D5F" w:rsidP="000E6E49">
      <w:pPr>
        <w:pStyle w:val="libNormal"/>
        <w:rPr>
          <w:rtl/>
        </w:rPr>
      </w:pPr>
      <w:r w:rsidRPr="00F257BB">
        <w:rPr>
          <w:rtl/>
        </w:rPr>
        <w:t>وقيل</w:t>
      </w:r>
      <w:r>
        <w:rPr>
          <w:rtl/>
        </w:rPr>
        <w:t xml:space="preserve">: </w:t>
      </w:r>
      <w:r w:rsidRPr="00F257BB">
        <w:rPr>
          <w:rtl/>
        </w:rPr>
        <w:t>المراد بالتقطّع ما هو كائن بالقتل</w:t>
      </w:r>
      <w:r>
        <w:rPr>
          <w:rtl/>
        </w:rPr>
        <w:t xml:space="preserve">، </w:t>
      </w:r>
      <w:r w:rsidRPr="00F257BB">
        <w:rPr>
          <w:rtl/>
        </w:rPr>
        <w:t>أو في القبر</w:t>
      </w:r>
      <w:r>
        <w:rPr>
          <w:rtl/>
        </w:rPr>
        <w:t xml:space="preserve">، </w:t>
      </w:r>
      <w:r w:rsidRPr="00F257BB">
        <w:rPr>
          <w:rtl/>
        </w:rPr>
        <w:t>أو في النار. وقيل</w:t>
      </w:r>
      <w:r>
        <w:rPr>
          <w:rtl/>
        </w:rPr>
        <w:t xml:space="preserve">: </w:t>
      </w:r>
      <w:r w:rsidRPr="00F257BB">
        <w:rPr>
          <w:rtl/>
        </w:rPr>
        <w:t>التقطّع بالتوبة ندما وأسفا.</w:t>
      </w:r>
    </w:p>
    <w:p w14:paraId="2FD96E58" w14:textId="77777777" w:rsidR="003A1D5F" w:rsidRPr="00F257BB" w:rsidRDefault="003A1D5F" w:rsidP="000E6E49">
      <w:pPr>
        <w:pStyle w:val="libNormal"/>
        <w:rPr>
          <w:rtl/>
        </w:rPr>
      </w:pPr>
      <w:r w:rsidRPr="00F257BB">
        <w:rPr>
          <w:rtl/>
        </w:rPr>
        <w:t>وقرأ يعقوب</w:t>
      </w:r>
      <w:r>
        <w:rPr>
          <w:rtl/>
        </w:rPr>
        <w:t xml:space="preserve">: </w:t>
      </w:r>
      <w:r w:rsidRPr="00F257BB">
        <w:rPr>
          <w:rtl/>
        </w:rPr>
        <w:t>إلى</w:t>
      </w:r>
      <w:r>
        <w:rPr>
          <w:rtl/>
        </w:rPr>
        <w:t xml:space="preserve">، </w:t>
      </w:r>
      <w:r w:rsidRPr="00F257BB">
        <w:rPr>
          <w:rtl/>
        </w:rPr>
        <w:t>بحرف الانتهاء</w:t>
      </w:r>
      <w:r>
        <w:rPr>
          <w:rtl/>
        </w:rPr>
        <w:t xml:space="preserve"> ـ </w:t>
      </w:r>
      <w:r w:rsidRPr="00F257BB">
        <w:rPr>
          <w:rtl/>
        </w:rPr>
        <w:t xml:space="preserve">وروي ذلك عن الصادق </w:t>
      </w:r>
      <w:r w:rsidRPr="00AA0C1E">
        <w:rPr>
          <w:rStyle w:val="libAlaemChar"/>
          <w:rtl/>
        </w:rPr>
        <w:t>عليه‌السلام</w:t>
      </w:r>
      <w:r>
        <w:rPr>
          <w:rtl/>
        </w:rPr>
        <w:t xml:space="preserve"> ـ و «</w:t>
      </w:r>
      <w:r w:rsidRPr="00F257BB">
        <w:rPr>
          <w:rtl/>
        </w:rPr>
        <w:t>تقطّع» بمعنى</w:t>
      </w:r>
      <w:r>
        <w:rPr>
          <w:rtl/>
        </w:rPr>
        <w:t xml:space="preserve">: </w:t>
      </w:r>
      <w:r w:rsidRPr="00F257BB">
        <w:rPr>
          <w:rtl/>
        </w:rPr>
        <w:t>تتقطّع. وهو قراءة ابن عامر وحمزة وحفص.</w:t>
      </w:r>
    </w:p>
    <w:p w14:paraId="436AE62F" w14:textId="77777777" w:rsidR="003A1D5F" w:rsidRPr="00F257BB" w:rsidRDefault="003A1D5F" w:rsidP="00D9332A">
      <w:pPr>
        <w:pStyle w:val="libLine"/>
        <w:rPr>
          <w:rtl/>
        </w:rPr>
      </w:pPr>
      <w:r w:rsidRPr="00F257BB">
        <w:rPr>
          <w:rtl/>
        </w:rPr>
        <w:t>__________________</w:t>
      </w:r>
    </w:p>
    <w:p w14:paraId="770D6619" w14:textId="77777777" w:rsidR="003A1D5F" w:rsidRPr="00F257BB" w:rsidRDefault="003A1D5F" w:rsidP="000278F9">
      <w:pPr>
        <w:pStyle w:val="libFootnote0"/>
        <w:rPr>
          <w:rtl/>
        </w:rPr>
      </w:pPr>
      <w:r>
        <w:rPr>
          <w:rtl/>
        </w:rPr>
        <w:t>(</w:t>
      </w:r>
      <w:r w:rsidRPr="00F257BB">
        <w:rPr>
          <w:rtl/>
        </w:rPr>
        <w:t>1) أى</w:t>
      </w:r>
      <w:r>
        <w:rPr>
          <w:rtl/>
        </w:rPr>
        <w:t xml:space="preserve">: </w:t>
      </w:r>
      <w:r w:rsidRPr="00F257BB">
        <w:rPr>
          <w:rtl/>
        </w:rPr>
        <w:t>علامته.</w:t>
      </w:r>
    </w:p>
    <w:p w14:paraId="5812C2C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وَاللهُ عَلِيمٌ</w:t>
      </w:r>
      <w:r w:rsidRPr="00AA0C1E">
        <w:rPr>
          <w:rStyle w:val="libAlaemChar"/>
          <w:rtl/>
        </w:rPr>
        <w:t>)</w:t>
      </w:r>
      <w:r w:rsidRPr="00F257BB">
        <w:rPr>
          <w:rtl/>
        </w:rPr>
        <w:t xml:space="preserve"> بنيّاتهم </w:t>
      </w:r>
      <w:r w:rsidRPr="00AA0C1E">
        <w:rPr>
          <w:rStyle w:val="libAlaemChar"/>
          <w:rtl/>
        </w:rPr>
        <w:t>(</w:t>
      </w:r>
      <w:r w:rsidRPr="002F767C">
        <w:rPr>
          <w:rStyle w:val="libAieChar"/>
          <w:rtl/>
        </w:rPr>
        <w:t>حَكِيمٌ</w:t>
      </w:r>
      <w:r w:rsidRPr="00AA0C1E">
        <w:rPr>
          <w:rStyle w:val="libAlaemChar"/>
          <w:rtl/>
        </w:rPr>
        <w:t>)</w:t>
      </w:r>
      <w:r w:rsidRPr="00F257BB">
        <w:rPr>
          <w:rtl/>
        </w:rPr>
        <w:t xml:space="preserve"> فيما أمر بهدم بنيانهم.</w:t>
      </w:r>
    </w:p>
    <w:p w14:paraId="62C7CD5F" w14:textId="77777777" w:rsidR="003A1D5F" w:rsidRPr="00F257BB" w:rsidRDefault="003A1D5F" w:rsidP="000E6E49">
      <w:pPr>
        <w:pStyle w:val="libNormal"/>
        <w:rPr>
          <w:rtl/>
        </w:rPr>
      </w:pPr>
      <w:r w:rsidRPr="00AA0C1E">
        <w:rPr>
          <w:rStyle w:val="libAlaemChar"/>
          <w:rtl/>
        </w:rPr>
        <w:t>(</w:t>
      </w:r>
      <w:r w:rsidRPr="002F767C">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(111) التَّائِبُونَ الْعابِدُونَ الْحامِدُونَ السَّائِحُونَ الرَّاكِعُونَ السَّاجِدُونَ الْآمِرُونَ بِالْمَعْرُوفِ وَالنَّاهُونَ عَنِ الْمُنْكَرِ وَالْحافِظُونَ لِحُدُودِ اللهِ وَبَشِّرِ الْمُؤْمِنِينَ (112)</w:t>
      </w:r>
      <w:r w:rsidRPr="00AA0C1E">
        <w:rPr>
          <w:rStyle w:val="libAlaemChar"/>
          <w:rtl/>
        </w:rPr>
        <w:t>)</w:t>
      </w:r>
    </w:p>
    <w:p w14:paraId="261E975F"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المؤمنين والمنافقين عقّب سبحانه بالترغيب في الجهاد</w:t>
      </w:r>
      <w:r>
        <w:rPr>
          <w:rtl/>
        </w:rPr>
        <w:t xml:space="preserve">، </w:t>
      </w:r>
      <w:r w:rsidRPr="00F257BB">
        <w:rPr>
          <w:rtl/>
        </w:rPr>
        <w:t>فقال</w:t>
      </w:r>
      <w:r>
        <w:rPr>
          <w:rtl/>
        </w:rPr>
        <w:t xml:space="preserve">: </w:t>
      </w:r>
      <w:r w:rsidRPr="00AA0C1E">
        <w:rPr>
          <w:rStyle w:val="libAlaemChar"/>
          <w:rtl/>
        </w:rPr>
        <w:t>(</w:t>
      </w:r>
      <w:r w:rsidRPr="002F767C">
        <w:rPr>
          <w:rStyle w:val="libAieChar"/>
          <w:rtl/>
        </w:rPr>
        <w:t>إِنَّ اللهَ اشْتَرى مِنَ الْمُؤْمِنِينَ أَنْفُسَهُمْ وَأَمْوالَهُمْ بِأَنَّ لَهُمُ الْجَنَّةَ</w:t>
      </w:r>
      <w:r w:rsidRPr="00AA0C1E">
        <w:rPr>
          <w:rStyle w:val="libAlaemChar"/>
          <w:rtl/>
        </w:rPr>
        <w:t>)</w:t>
      </w:r>
      <w:r w:rsidRPr="00F257BB">
        <w:rPr>
          <w:rtl/>
        </w:rPr>
        <w:t xml:space="preserve"> عبّر سبحانه عن إثابتهم بالجنّة على بذلهم أنفسهم وأموالهم في سبيله بالاشتراء</w:t>
      </w:r>
      <w:r>
        <w:rPr>
          <w:rtl/>
        </w:rPr>
        <w:t xml:space="preserve">، </w:t>
      </w:r>
      <w:r w:rsidRPr="00F257BB">
        <w:rPr>
          <w:rtl/>
        </w:rPr>
        <w:t>وجعل الثواب ثمنا</w:t>
      </w:r>
      <w:r>
        <w:rPr>
          <w:rtl/>
        </w:rPr>
        <w:t xml:space="preserve">، </w:t>
      </w:r>
      <w:r w:rsidRPr="00F257BB">
        <w:rPr>
          <w:rtl/>
        </w:rPr>
        <w:t>وأعمالهم الحسنة مثمنا</w:t>
      </w:r>
      <w:r>
        <w:rPr>
          <w:rtl/>
        </w:rPr>
        <w:t xml:space="preserve">، </w:t>
      </w:r>
      <w:r w:rsidRPr="00F257BB">
        <w:rPr>
          <w:rtl/>
        </w:rPr>
        <w:t xml:space="preserve">تمثيلا لإثابته إيّاهم الجنّة على بذل أنفسهم وأموالهم في سبيله. عن الصادق </w:t>
      </w:r>
      <w:r w:rsidRPr="00AA0C1E">
        <w:rPr>
          <w:rStyle w:val="libAlaemChar"/>
          <w:rtl/>
        </w:rPr>
        <w:t>عليه‌السلام</w:t>
      </w:r>
      <w:r>
        <w:rPr>
          <w:rtl/>
        </w:rPr>
        <w:t xml:space="preserve">: </w:t>
      </w:r>
      <w:r w:rsidRPr="00F257BB">
        <w:rPr>
          <w:rtl/>
        </w:rPr>
        <w:t>«ليس لأبدانكم ثمن إلّا الجنّة</w:t>
      </w:r>
      <w:r>
        <w:rPr>
          <w:rtl/>
        </w:rPr>
        <w:t xml:space="preserve">، </w:t>
      </w:r>
      <w:r w:rsidRPr="00F257BB">
        <w:rPr>
          <w:rtl/>
        </w:rPr>
        <w:t>فلا تبيعوها إلّا بها»</w:t>
      </w:r>
      <w:r>
        <w:rPr>
          <w:rtl/>
        </w:rPr>
        <w:t>.</w:t>
      </w:r>
    </w:p>
    <w:p w14:paraId="7EA1D387" w14:textId="77777777" w:rsidR="003A1D5F" w:rsidRPr="00F257BB" w:rsidRDefault="003A1D5F" w:rsidP="000E6E49">
      <w:pPr>
        <w:pStyle w:val="libNormal"/>
        <w:rPr>
          <w:rtl/>
        </w:rPr>
      </w:pPr>
      <w:r w:rsidRPr="00AA0C1E">
        <w:rPr>
          <w:rStyle w:val="libAlaemChar"/>
          <w:rtl/>
        </w:rPr>
        <w:t>(</w:t>
      </w:r>
      <w:r w:rsidRPr="002F767C">
        <w:rPr>
          <w:rStyle w:val="libAieChar"/>
          <w:rtl/>
        </w:rPr>
        <w:t>يُقاتِلُونَ فِي سَبِيلِ اللهِ فَيَقْتُلُونَ وَيُقْتَلُونَ</w:t>
      </w:r>
      <w:r w:rsidRPr="00AA0C1E">
        <w:rPr>
          <w:rStyle w:val="libAlaemChar"/>
          <w:rtl/>
        </w:rPr>
        <w:t>)</w:t>
      </w:r>
      <w:r w:rsidRPr="00F257BB">
        <w:rPr>
          <w:rtl/>
        </w:rPr>
        <w:t xml:space="preserve"> استئناف ببيان ما لأجله الشراء.</w:t>
      </w:r>
    </w:p>
    <w:p w14:paraId="213CCED7" w14:textId="77777777" w:rsidR="003A1D5F" w:rsidRPr="00F257BB" w:rsidRDefault="003A1D5F" w:rsidP="000E6E49">
      <w:pPr>
        <w:pStyle w:val="libNormal"/>
        <w:rPr>
          <w:rtl/>
        </w:rPr>
      </w:pPr>
      <w:r w:rsidRPr="00F257BB">
        <w:rPr>
          <w:rtl/>
        </w:rPr>
        <w:t>وقيل</w:t>
      </w:r>
      <w:r>
        <w:rPr>
          <w:rtl/>
        </w:rPr>
        <w:t xml:space="preserve">: </w:t>
      </w:r>
      <w:r w:rsidRPr="00F257BB">
        <w:rPr>
          <w:rtl/>
        </w:rPr>
        <w:t>«يقاتلون» في معنى الأمر. وقرأ حمزة والكسائي بتقديم المبنيّ للمفعول.</w:t>
      </w:r>
    </w:p>
    <w:p w14:paraId="34D7DE0E" w14:textId="77777777" w:rsidR="003A1D5F" w:rsidRPr="00F257BB" w:rsidRDefault="003A1D5F" w:rsidP="000E6E49">
      <w:pPr>
        <w:pStyle w:val="libNormal"/>
        <w:rPr>
          <w:rtl/>
        </w:rPr>
      </w:pPr>
      <w:r w:rsidRPr="00F257BB">
        <w:rPr>
          <w:rtl/>
        </w:rPr>
        <w:t>وقد عرفت أنّ الواو لا توجب الترتيب</w:t>
      </w:r>
      <w:r>
        <w:rPr>
          <w:rtl/>
        </w:rPr>
        <w:t xml:space="preserve">، </w:t>
      </w:r>
      <w:r w:rsidRPr="00F257BB">
        <w:rPr>
          <w:rtl/>
        </w:rPr>
        <w:t>وأنّ فعل البعض قد يسند إلى الكلّ.</w:t>
      </w:r>
    </w:p>
    <w:p w14:paraId="586E91A8"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وَعْداً عَلَيْهِ حَقًّا</w:t>
      </w:r>
      <w:r w:rsidRPr="00AA0C1E">
        <w:rPr>
          <w:rStyle w:val="libAlaemChar"/>
          <w:rtl/>
        </w:rPr>
        <w:t>)</w:t>
      </w:r>
      <w:r w:rsidRPr="00F257BB">
        <w:rPr>
          <w:rtl/>
        </w:rPr>
        <w:t xml:space="preserve"> مصدر مؤكّد ل</w:t>
      </w:r>
      <w:r>
        <w:rPr>
          <w:rFonts w:hint="cs"/>
          <w:rtl/>
        </w:rPr>
        <w:t>ــ</w:t>
      </w:r>
      <w:r w:rsidRPr="00F257BB">
        <w:rPr>
          <w:rtl/>
        </w:rPr>
        <w:t>ما دلّ عليه الشراء</w:t>
      </w:r>
      <w:r>
        <w:rPr>
          <w:rtl/>
        </w:rPr>
        <w:t xml:space="preserve">، </w:t>
      </w:r>
      <w:r w:rsidRPr="00F257BB">
        <w:rPr>
          <w:rtl/>
        </w:rPr>
        <w:t>فإنّه في معنى الوعد</w:t>
      </w:r>
      <w:r>
        <w:rPr>
          <w:rtl/>
        </w:rPr>
        <w:t xml:space="preserve">، </w:t>
      </w:r>
      <w:r w:rsidRPr="00F257BB">
        <w:rPr>
          <w:rtl/>
        </w:rPr>
        <w:t>يعني</w:t>
      </w:r>
      <w:r>
        <w:rPr>
          <w:rtl/>
        </w:rPr>
        <w:t xml:space="preserve">: </w:t>
      </w:r>
      <w:r w:rsidRPr="00F257BB">
        <w:rPr>
          <w:rtl/>
        </w:rPr>
        <w:t xml:space="preserve">أنّ الوعد الّذي وعده للمجاهدين في سبيله وعد ثابت </w:t>
      </w:r>
      <w:r w:rsidRPr="00AA0C1E">
        <w:rPr>
          <w:rStyle w:val="libAlaemChar"/>
          <w:rtl/>
        </w:rPr>
        <w:t>(</w:t>
      </w:r>
      <w:r w:rsidRPr="002F767C">
        <w:rPr>
          <w:rStyle w:val="libAieChar"/>
          <w:rtl/>
        </w:rPr>
        <w:t>فِي التَّوْراةِ وَالْإِنْجِيلِ</w:t>
      </w:r>
    </w:p>
    <w:p w14:paraId="24D6BA51" w14:textId="77777777" w:rsidR="003A1D5F" w:rsidRPr="00F257BB" w:rsidRDefault="003A1D5F" w:rsidP="002F767C">
      <w:pPr>
        <w:pStyle w:val="libNormal0"/>
        <w:rPr>
          <w:rtl/>
        </w:rPr>
      </w:pPr>
      <w:r>
        <w:rPr>
          <w:rtl/>
        </w:rPr>
        <w:br w:type="page"/>
      </w:r>
      <w:r w:rsidRPr="002F767C">
        <w:rPr>
          <w:rStyle w:val="libAieChar"/>
          <w:rtl/>
        </w:rPr>
        <w:lastRenderedPageBreak/>
        <w:t>وَالْقُرْآنِ</w:t>
      </w:r>
      <w:r w:rsidRPr="00AA0C1E">
        <w:rPr>
          <w:rStyle w:val="libAlaemChar"/>
          <w:rtl/>
        </w:rPr>
        <w:t>)</w:t>
      </w:r>
      <w:r w:rsidRPr="00F257BB">
        <w:rPr>
          <w:rtl/>
        </w:rPr>
        <w:t xml:space="preserve"> أي</w:t>
      </w:r>
      <w:r>
        <w:rPr>
          <w:rtl/>
        </w:rPr>
        <w:t xml:space="preserve">: </w:t>
      </w:r>
      <w:r w:rsidRPr="00F257BB">
        <w:rPr>
          <w:rtl/>
        </w:rPr>
        <w:t xml:space="preserve">وعدا مذكورا فيهما كما أثبت في القرآن </w:t>
      </w:r>
      <w:r w:rsidRPr="00AA0C1E">
        <w:rPr>
          <w:rStyle w:val="libAlaemChar"/>
          <w:rtl/>
        </w:rPr>
        <w:t>(</w:t>
      </w:r>
      <w:r w:rsidRPr="002F767C">
        <w:rPr>
          <w:rStyle w:val="libAieChar"/>
          <w:rtl/>
        </w:rPr>
        <w:t>وَمَنْ أَوْفى بِعَهْدِهِ مِنَ اللهِ</w:t>
      </w:r>
      <w:r w:rsidRPr="00AA0C1E">
        <w:rPr>
          <w:rStyle w:val="libAlaemChar"/>
          <w:rtl/>
        </w:rPr>
        <w:t>)</w:t>
      </w:r>
      <w:r w:rsidRPr="00F257BB">
        <w:rPr>
          <w:rtl/>
        </w:rPr>
        <w:t xml:space="preserve"> مبالغة في الإنجاز</w:t>
      </w:r>
      <w:r>
        <w:rPr>
          <w:rtl/>
        </w:rPr>
        <w:t xml:space="preserve">، </w:t>
      </w:r>
      <w:r w:rsidRPr="00F257BB">
        <w:rPr>
          <w:rtl/>
        </w:rPr>
        <w:t>وتقرير لكونه حقّا</w:t>
      </w:r>
      <w:r>
        <w:rPr>
          <w:rtl/>
        </w:rPr>
        <w:t xml:space="preserve">، </w:t>
      </w:r>
      <w:r w:rsidRPr="00F257BB">
        <w:rPr>
          <w:rtl/>
        </w:rPr>
        <w:t>أي</w:t>
      </w:r>
      <w:r>
        <w:rPr>
          <w:rtl/>
        </w:rPr>
        <w:t xml:space="preserve">: </w:t>
      </w:r>
      <w:r w:rsidRPr="00F257BB">
        <w:rPr>
          <w:rtl/>
        </w:rPr>
        <w:t>لا أحد أوفى بعهده من الله</w:t>
      </w:r>
      <w:r>
        <w:rPr>
          <w:rtl/>
        </w:rPr>
        <w:t xml:space="preserve">، </w:t>
      </w:r>
      <w:r w:rsidRPr="00F257BB">
        <w:rPr>
          <w:rtl/>
        </w:rPr>
        <w:t>لأنّ الخلف قبيح لا يقدم عليه كريم</w:t>
      </w:r>
      <w:r>
        <w:rPr>
          <w:rtl/>
        </w:rPr>
        <w:t xml:space="preserve">، </w:t>
      </w:r>
      <w:r w:rsidRPr="00F257BB">
        <w:rPr>
          <w:rtl/>
        </w:rPr>
        <w:t>فكيف بالكريم الغنيّ الّذي لا يجوز عليه فعل القبيح</w:t>
      </w:r>
      <w:r>
        <w:rPr>
          <w:rtl/>
        </w:rPr>
        <w:t>؟!</w:t>
      </w:r>
      <w:r w:rsidRPr="00F257BB">
        <w:rPr>
          <w:rtl/>
        </w:rPr>
        <w:t xml:space="preserve"> </w:t>
      </w:r>
      <w:r w:rsidRPr="00AA0C1E">
        <w:rPr>
          <w:rStyle w:val="libAlaemChar"/>
          <w:rtl/>
        </w:rPr>
        <w:t>(</w:t>
      </w:r>
      <w:r w:rsidRPr="002F767C">
        <w:rPr>
          <w:rStyle w:val="libAieChar"/>
          <w:rtl/>
        </w:rPr>
        <w:t>فَاسْتَبْشِرُوا بِبَيْعِكُمُ الَّذِي بايَعْتُمْ بِهِ</w:t>
      </w:r>
      <w:r w:rsidRPr="00AA0C1E">
        <w:rPr>
          <w:rStyle w:val="libAlaemChar"/>
          <w:rtl/>
        </w:rPr>
        <w:t>)</w:t>
      </w:r>
      <w:r w:rsidRPr="00F257BB">
        <w:rPr>
          <w:rtl/>
        </w:rPr>
        <w:t xml:space="preserve"> فافرحوا به غاية الفرح</w:t>
      </w:r>
      <w:r>
        <w:rPr>
          <w:rtl/>
        </w:rPr>
        <w:t xml:space="preserve">، </w:t>
      </w:r>
      <w:r w:rsidRPr="00F257BB">
        <w:rPr>
          <w:rtl/>
        </w:rPr>
        <w:t>فإنّه أوجب لكم عظائم المطالب</w:t>
      </w:r>
      <w:r>
        <w:rPr>
          <w:rtl/>
        </w:rPr>
        <w:t xml:space="preserve">، </w:t>
      </w:r>
      <w:r w:rsidRPr="00F257BB">
        <w:rPr>
          <w:rtl/>
        </w:rPr>
        <w:t>كما قال</w:t>
      </w:r>
      <w:r>
        <w:rPr>
          <w:rtl/>
        </w:rPr>
        <w:t xml:space="preserve">: </w:t>
      </w:r>
      <w:r w:rsidRPr="00AA0C1E">
        <w:rPr>
          <w:rStyle w:val="libAlaemChar"/>
          <w:rtl/>
        </w:rPr>
        <w:t>(</w:t>
      </w:r>
      <w:r w:rsidRPr="002F767C">
        <w:rPr>
          <w:rStyle w:val="libAieChar"/>
          <w:rtl/>
        </w:rPr>
        <w:t>وَذلِكَ هُوَ الْفَوْزُ الْعَظِيمُ</w:t>
      </w:r>
      <w:r w:rsidRPr="00AA0C1E">
        <w:rPr>
          <w:rStyle w:val="libAlaemChar"/>
          <w:rtl/>
        </w:rPr>
        <w:t>)</w:t>
      </w:r>
      <w:r w:rsidRPr="00F257BB">
        <w:rPr>
          <w:rtl/>
        </w:rPr>
        <w:t xml:space="preserve"> ولا ترغيب في الجهاد أحسن وأبلغ منه.</w:t>
      </w:r>
    </w:p>
    <w:p w14:paraId="5CB6788F" w14:textId="77777777" w:rsidR="003A1D5F" w:rsidRPr="00F257BB" w:rsidRDefault="003A1D5F" w:rsidP="000E6E49">
      <w:pPr>
        <w:pStyle w:val="libNormal"/>
        <w:rPr>
          <w:rtl/>
        </w:rPr>
      </w:pPr>
      <w:r w:rsidRPr="00F257BB">
        <w:rPr>
          <w:rtl/>
        </w:rPr>
        <w:t>ثمّ وصف الله تعالى المؤمنين الّذين اشترى منهم الأنفس والأموال بأوصاف جليلة ونعوت جميلة</w:t>
      </w:r>
      <w:r>
        <w:rPr>
          <w:rtl/>
        </w:rPr>
        <w:t xml:space="preserve">، </w:t>
      </w:r>
      <w:r w:rsidRPr="00F257BB">
        <w:rPr>
          <w:rtl/>
        </w:rPr>
        <w:t>فقال</w:t>
      </w:r>
      <w:r>
        <w:rPr>
          <w:rtl/>
        </w:rPr>
        <w:t xml:space="preserve">: </w:t>
      </w:r>
      <w:r w:rsidRPr="00AA0C1E">
        <w:rPr>
          <w:rStyle w:val="libAlaemChar"/>
          <w:rtl/>
        </w:rPr>
        <w:t>(</w:t>
      </w:r>
      <w:r w:rsidRPr="002F767C">
        <w:rPr>
          <w:rStyle w:val="libAieChar"/>
          <w:rtl/>
        </w:rPr>
        <w:t>التَّائِبُونَ</w:t>
      </w:r>
      <w:r w:rsidRPr="00AA0C1E">
        <w:rPr>
          <w:rStyle w:val="libAlaemChar"/>
          <w:rtl/>
        </w:rPr>
        <w:t>)</w:t>
      </w:r>
      <w:r w:rsidRPr="00F257BB">
        <w:rPr>
          <w:rtl/>
        </w:rPr>
        <w:t xml:space="preserve"> رفع على المدح</w:t>
      </w:r>
      <w:r>
        <w:rPr>
          <w:rtl/>
        </w:rPr>
        <w:t xml:space="preserve">، </w:t>
      </w:r>
      <w:r w:rsidRPr="00F257BB">
        <w:rPr>
          <w:rtl/>
        </w:rPr>
        <w:t>أي</w:t>
      </w:r>
      <w:r>
        <w:rPr>
          <w:rtl/>
        </w:rPr>
        <w:t xml:space="preserve">: </w:t>
      </w:r>
      <w:r w:rsidRPr="00F257BB">
        <w:rPr>
          <w:rtl/>
        </w:rPr>
        <w:t>هم التائبون الراجعون إلى طاعة الله</w:t>
      </w:r>
      <w:r>
        <w:rPr>
          <w:rtl/>
        </w:rPr>
        <w:t xml:space="preserve">، </w:t>
      </w:r>
      <w:r w:rsidRPr="00F257BB">
        <w:rPr>
          <w:rtl/>
        </w:rPr>
        <w:t>والمنقطعون إليه</w:t>
      </w:r>
      <w:r>
        <w:rPr>
          <w:rtl/>
        </w:rPr>
        <w:t xml:space="preserve">، </w:t>
      </w:r>
      <w:r w:rsidRPr="00F257BB">
        <w:rPr>
          <w:rtl/>
        </w:rPr>
        <w:t>النادمون على ما فعلوه من القبائح.</w:t>
      </w:r>
    </w:p>
    <w:p w14:paraId="5F3BFC8F" w14:textId="77777777" w:rsidR="003A1D5F" w:rsidRPr="00F257BB" w:rsidRDefault="003A1D5F" w:rsidP="000E6E49">
      <w:pPr>
        <w:pStyle w:val="libNormal"/>
        <w:rPr>
          <w:rtl/>
        </w:rPr>
      </w:pPr>
      <w:r w:rsidRPr="00F257BB">
        <w:rPr>
          <w:rtl/>
        </w:rPr>
        <w:t>والمراد بهم المؤمنون المذكورون. ويجوز أن يكون مبتدأ خبره محذوف</w:t>
      </w:r>
      <w:r>
        <w:rPr>
          <w:rtl/>
        </w:rPr>
        <w:t xml:space="preserve">، </w:t>
      </w:r>
      <w:r w:rsidRPr="00F257BB">
        <w:rPr>
          <w:rtl/>
        </w:rPr>
        <w:t>تقديره</w:t>
      </w:r>
      <w:r>
        <w:rPr>
          <w:rtl/>
        </w:rPr>
        <w:t xml:space="preserve">: </w:t>
      </w:r>
      <w:r w:rsidRPr="00F257BB">
        <w:rPr>
          <w:rtl/>
        </w:rPr>
        <w:t>التائبون من أهل الجنّة وإن لم يجاهدوا</w:t>
      </w:r>
      <w:r>
        <w:rPr>
          <w:rtl/>
        </w:rPr>
        <w:t xml:space="preserve">، </w:t>
      </w:r>
      <w:r w:rsidRPr="00F257BB">
        <w:rPr>
          <w:rtl/>
        </w:rPr>
        <w:t>لقوله</w:t>
      </w:r>
      <w:r>
        <w:rPr>
          <w:rtl/>
        </w:rPr>
        <w:t xml:space="preserve">: </w:t>
      </w:r>
      <w:r w:rsidRPr="00AA0C1E">
        <w:rPr>
          <w:rStyle w:val="libAlaemChar"/>
          <w:rtl/>
        </w:rPr>
        <w:t>(</w:t>
      </w:r>
      <w:r w:rsidRPr="002F767C">
        <w:rPr>
          <w:rStyle w:val="libAieChar"/>
          <w:rtl/>
        </w:rPr>
        <w:t>وَكُلًّا وَعَدَ اللهُ الْحُسْنى</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خبره «العابدون» أي</w:t>
      </w:r>
      <w:r>
        <w:rPr>
          <w:rtl/>
        </w:rPr>
        <w:t xml:space="preserve">: </w:t>
      </w:r>
      <w:r w:rsidRPr="00F257BB">
        <w:rPr>
          <w:rtl/>
        </w:rPr>
        <w:t>التائبون عن الكفر على الحقيقة هم الجامعون لهذه الخصال.</w:t>
      </w:r>
    </w:p>
    <w:p w14:paraId="1B54E865" w14:textId="77777777" w:rsidR="003A1D5F" w:rsidRPr="00F257BB" w:rsidRDefault="003A1D5F" w:rsidP="000E6E49">
      <w:pPr>
        <w:pStyle w:val="libNormal"/>
        <w:rPr>
          <w:rtl/>
        </w:rPr>
      </w:pPr>
      <w:r w:rsidRPr="00AA0C1E">
        <w:rPr>
          <w:rStyle w:val="libAlaemChar"/>
          <w:rtl/>
        </w:rPr>
        <w:t>(</w:t>
      </w:r>
      <w:r w:rsidRPr="002F767C">
        <w:rPr>
          <w:rStyle w:val="libAieChar"/>
          <w:rtl/>
        </w:rPr>
        <w:t>الْعابِدُونَ</w:t>
      </w:r>
      <w:r w:rsidRPr="00AA0C1E">
        <w:rPr>
          <w:rStyle w:val="libAlaemChar"/>
          <w:rtl/>
        </w:rPr>
        <w:t>)</w:t>
      </w:r>
      <w:r w:rsidRPr="00F257BB">
        <w:rPr>
          <w:rtl/>
        </w:rPr>
        <w:t xml:space="preserve"> الّذين عبدوا الله مخلصين له الدين </w:t>
      </w:r>
      <w:r w:rsidRPr="00AA0C1E">
        <w:rPr>
          <w:rStyle w:val="libAlaemChar"/>
          <w:rtl/>
        </w:rPr>
        <w:t>(</w:t>
      </w:r>
      <w:r w:rsidRPr="002F767C">
        <w:rPr>
          <w:rStyle w:val="libAieChar"/>
          <w:rtl/>
        </w:rPr>
        <w:t>الْحامِدُونَ</w:t>
      </w:r>
      <w:r w:rsidRPr="00AA0C1E">
        <w:rPr>
          <w:rStyle w:val="libAlaemChar"/>
          <w:rtl/>
        </w:rPr>
        <w:t>)</w:t>
      </w:r>
      <w:r w:rsidRPr="00F257BB">
        <w:rPr>
          <w:rtl/>
        </w:rPr>
        <w:t xml:space="preserve"> لنعمائه</w:t>
      </w:r>
      <w:r>
        <w:rPr>
          <w:rtl/>
        </w:rPr>
        <w:t xml:space="preserve">، </w:t>
      </w:r>
      <w:r w:rsidRPr="00F257BB">
        <w:rPr>
          <w:rtl/>
        </w:rPr>
        <w:t xml:space="preserve">أو لكلّ ما أصابهم من السرّاء والضرّاء </w:t>
      </w:r>
      <w:r w:rsidRPr="00AA0C1E">
        <w:rPr>
          <w:rStyle w:val="libAlaemChar"/>
          <w:rtl/>
        </w:rPr>
        <w:t>(</w:t>
      </w:r>
      <w:r w:rsidRPr="002F767C">
        <w:rPr>
          <w:rStyle w:val="libAieChar"/>
          <w:rtl/>
        </w:rPr>
        <w:t>السَّائِحُونَ</w:t>
      </w:r>
      <w:r w:rsidRPr="00AA0C1E">
        <w:rPr>
          <w:rStyle w:val="libAlaemChar"/>
          <w:rtl/>
        </w:rPr>
        <w:t>)</w:t>
      </w:r>
      <w:r w:rsidRPr="00F257BB">
        <w:rPr>
          <w:rtl/>
        </w:rPr>
        <w:t xml:space="preserve"> الصائمون</w:t>
      </w:r>
      <w:r>
        <w:rPr>
          <w:rtl/>
        </w:rPr>
        <w:t xml:space="preserve">، </w:t>
      </w:r>
      <w:r w:rsidRPr="00F257BB">
        <w:rPr>
          <w:rtl/>
        </w:rPr>
        <w:t xml:space="preserve">لقوله </w:t>
      </w:r>
      <w:r w:rsidRPr="00AA0C1E">
        <w:rPr>
          <w:rStyle w:val="libAlaemChar"/>
          <w:rtl/>
        </w:rPr>
        <w:t>صلى‌الله‌عليه‌وآله‌وسلم</w:t>
      </w:r>
      <w:r>
        <w:rPr>
          <w:rtl/>
        </w:rPr>
        <w:t xml:space="preserve">: </w:t>
      </w:r>
      <w:r w:rsidRPr="00F257BB">
        <w:rPr>
          <w:rtl/>
        </w:rPr>
        <w:t>«سياحة أمّتي الصوم»</w:t>
      </w:r>
      <w:r>
        <w:rPr>
          <w:rtl/>
        </w:rPr>
        <w:t>.</w:t>
      </w:r>
    </w:p>
    <w:p w14:paraId="23643A7E" w14:textId="77777777" w:rsidR="003A1D5F" w:rsidRPr="00F257BB" w:rsidRDefault="003A1D5F" w:rsidP="000E6E49">
      <w:pPr>
        <w:pStyle w:val="libNormal"/>
        <w:rPr>
          <w:rtl/>
        </w:rPr>
      </w:pPr>
      <w:r w:rsidRPr="00F257BB">
        <w:rPr>
          <w:rtl/>
        </w:rPr>
        <w:t>شبّهوا بذوي السياحة في الأرض من حيث إنّ الصوم يعوق عن الشهوات كالسياحة</w:t>
      </w:r>
      <w:r>
        <w:rPr>
          <w:rtl/>
        </w:rPr>
        <w:t xml:space="preserve">، </w:t>
      </w:r>
      <w:r w:rsidRPr="00F257BB">
        <w:rPr>
          <w:rtl/>
        </w:rPr>
        <w:t>أو لأنّه رياضة نفسانيّة يتوصّل بها إلى الاطّلاع على خفايا الملك والملكوت</w:t>
      </w:r>
      <w:r>
        <w:rPr>
          <w:rtl/>
        </w:rPr>
        <w:t xml:space="preserve">، </w:t>
      </w:r>
      <w:r w:rsidRPr="00F257BB">
        <w:rPr>
          <w:rtl/>
        </w:rPr>
        <w:t>أو السائحون للجهاد أو لطلب العلم</w:t>
      </w:r>
      <w:r>
        <w:rPr>
          <w:rtl/>
        </w:rPr>
        <w:t xml:space="preserve">، </w:t>
      </w:r>
      <w:r w:rsidRPr="00F257BB">
        <w:rPr>
          <w:rtl/>
        </w:rPr>
        <w:t xml:space="preserve">أو الّذين يسيحون في الأرض فيعتبرون بعجائب الله. </w:t>
      </w:r>
      <w:r w:rsidRPr="00AA0C1E">
        <w:rPr>
          <w:rStyle w:val="libAlaemChar"/>
          <w:rtl/>
        </w:rPr>
        <w:t>(</w:t>
      </w:r>
      <w:r w:rsidRPr="002F767C">
        <w:rPr>
          <w:rStyle w:val="libAieChar"/>
          <w:rtl/>
        </w:rPr>
        <w:t>الرَّاكِعُونَ السَّاجِدُونَ</w:t>
      </w:r>
      <w:r w:rsidRPr="00AA0C1E">
        <w:rPr>
          <w:rStyle w:val="libAlaemChar"/>
          <w:rtl/>
        </w:rPr>
        <w:t>)</w:t>
      </w:r>
      <w:r w:rsidRPr="00F257BB">
        <w:rPr>
          <w:rtl/>
        </w:rPr>
        <w:t xml:space="preserve"> في الصلاة.</w:t>
      </w:r>
    </w:p>
    <w:p w14:paraId="5724B868" w14:textId="77777777" w:rsidR="003A1D5F" w:rsidRPr="00F257BB" w:rsidRDefault="003A1D5F" w:rsidP="000E6E49">
      <w:pPr>
        <w:pStyle w:val="libNormal"/>
        <w:rPr>
          <w:rtl/>
        </w:rPr>
      </w:pPr>
      <w:r w:rsidRPr="00AA0C1E">
        <w:rPr>
          <w:rStyle w:val="libAlaemChar"/>
          <w:rtl/>
        </w:rPr>
        <w:t>(</w:t>
      </w:r>
      <w:r w:rsidRPr="002F767C">
        <w:rPr>
          <w:rStyle w:val="libAieChar"/>
          <w:rtl/>
        </w:rPr>
        <w:t>الْآمِرُونَ بِالْمَعْرُوفِ</w:t>
      </w:r>
      <w:r w:rsidRPr="00AA0C1E">
        <w:rPr>
          <w:rStyle w:val="libAlaemChar"/>
          <w:rtl/>
        </w:rPr>
        <w:t>)</w:t>
      </w:r>
      <w:r w:rsidRPr="00F257BB">
        <w:rPr>
          <w:rtl/>
        </w:rPr>
        <w:t xml:space="preserve"> بالإيمان والطاعة </w:t>
      </w:r>
      <w:r w:rsidRPr="00AA0C1E">
        <w:rPr>
          <w:rStyle w:val="libAlaemChar"/>
          <w:rtl/>
        </w:rPr>
        <w:t>(</w:t>
      </w:r>
      <w:r w:rsidRPr="002F767C">
        <w:rPr>
          <w:rStyle w:val="libAieChar"/>
          <w:rtl/>
        </w:rPr>
        <w:t>وَالنَّاهُونَ عَنِ الْمُنْكَرِ</w:t>
      </w:r>
      <w:r w:rsidRPr="00AA0C1E">
        <w:rPr>
          <w:rStyle w:val="libAlaemChar"/>
          <w:rtl/>
        </w:rPr>
        <w:t>)</w:t>
      </w:r>
      <w:r w:rsidRPr="00F257BB">
        <w:rPr>
          <w:rtl/>
        </w:rPr>
        <w:t xml:space="preserve"> عن الشرك والمعاصي. والعاطف فيه للدلالة على أنّه بما عطف عليه في حكم خصلة واحدة</w:t>
      </w:r>
      <w:r>
        <w:rPr>
          <w:rtl/>
        </w:rPr>
        <w:t xml:space="preserve">، </w:t>
      </w:r>
      <w:r w:rsidRPr="00F257BB">
        <w:rPr>
          <w:rtl/>
        </w:rPr>
        <w:t>كأنّه قال</w:t>
      </w:r>
      <w:r>
        <w:rPr>
          <w:rtl/>
        </w:rPr>
        <w:t xml:space="preserve">: </w:t>
      </w:r>
      <w:r w:rsidRPr="00F257BB">
        <w:rPr>
          <w:rtl/>
        </w:rPr>
        <w:t>الجامعون بين الوصفين. وأمّا العاطف في قوله تعالى :</w:t>
      </w:r>
    </w:p>
    <w:p w14:paraId="36C3564F" w14:textId="77777777" w:rsidR="003A1D5F" w:rsidRPr="00F257BB" w:rsidRDefault="003A1D5F" w:rsidP="00D9332A">
      <w:pPr>
        <w:pStyle w:val="libLine"/>
        <w:rPr>
          <w:rtl/>
        </w:rPr>
      </w:pPr>
      <w:r w:rsidRPr="00F257BB">
        <w:rPr>
          <w:rtl/>
        </w:rPr>
        <w:t>__________________</w:t>
      </w:r>
    </w:p>
    <w:p w14:paraId="7ED2D715" w14:textId="77777777" w:rsidR="003A1D5F" w:rsidRPr="00F257BB" w:rsidRDefault="003A1D5F" w:rsidP="000278F9">
      <w:pPr>
        <w:pStyle w:val="libFootnote0"/>
        <w:rPr>
          <w:rtl/>
        </w:rPr>
      </w:pPr>
      <w:r>
        <w:rPr>
          <w:rtl/>
        </w:rPr>
        <w:t>(</w:t>
      </w:r>
      <w:r w:rsidRPr="00F257BB">
        <w:rPr>
          <w:rtl/>
        </w:rPr>
        <w:t>1) الحديد</w:t>
      </w:r>
      <w:r>
        <w:rPr>
          <w:rtl/>
        </w:rPr>
        <w:t xml:space="preserve">: </w:t>
      </w:r>
      <w:r w:rsidRPr="00F257BB">
        <w:rPr>
          <w:rtl/>
        </w:rPr>
        <w:t>10.</w:t>
      </w:r>
    </w:p>
    <w:p w14:paraId="79923E48"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وَالْحافِظُونَ لِحُدُودِ اللهِ</w:t>
      </w:r>
      <w:r w:rsidRPr="00AA0C1E">
        <w:rPr>
          <w:rStyle w:val="libAlaemChar"/>
          <w:rtl/>
        </w:rPr>
        <w:t>)</w:t>
      </w:r>
      <w:r w:rsidRPr="00F257BB">
        <w:rPr>
          <w:rtl/>
        </w:rPr>
        <w:t xml:space="preserve"> أي</w:t>
      </w:r>
      <w:r>
        <w:rPr>
          <w:rtl/>
        </w:rPr>
        <w:t xml:space="preserve">: </w:t>
      </w:r>
      <w:r w:rsidRPr="00F257BB">
        <w:rPr>
          <w:rtl/>
        </w:rPr>
        <w:t>فيما بيّنه وعيّنه من الحقائق والشرائع</w:t>
      </w:r>
      <w:r>
        <w:rPr>
          <w:rtl/>
        </w:rPr>
        <w:t xml:space="preserve">، </w:t>
      </w:r>
      <w:r w:rsidRPr="00F257BB">
        <w:rPr>
          <w:rtl/>
        </w:rPr>
        <w:t>فللتنبيه على أنّ ما قبله مفصّل الفضائل وهذا مجملها. وقيل</w:t>
      </w:r>
      <w:r>
        <w:rPr>
          <w:rtl/>
        </w:rPr>
        <w:t xml:space="preserve">: </w:t>
      </w:r>
      <w:r w:rsidRPr="00F257BB">
        <w:rPr>
          <w:rtl/>
        </w:rPr>
        <w:t>للإيذان بأنّ التعداد قد تمّ بالسابع</w:t>
      </w:r>
      <w:r>
        <w:rPr>
          <w:rtl/>
        </w:rPr>
        <w:t xml:space="preserve">، </w:t>
      </w:r>
      <w:r w:rsidRPr="00F257BB">
        <w:rPr>
          <w:rtl/>
        </w:rPr>
        <w:t>من حيث إنّ السبعة هو العدد التامّ عندهم</w:t>
      </w:r>
      <w:r>
        <w:rPr>
          <w:rtl/>
        </w:rPr>
        <w:t xml:space="preserve">، </w:t>
      </w:r>
      <w:r w:rsidRPr="00F257BB">
        <w:rPr>
          <w:rtl/>
        </w:rPr>
        <w:t>والثامن ابتداء تعداد آخر معطوف عليه</w:t>
      </w:r>
      <w:r>
        <w:rPr>
          <w:rtl/>
        </w:rPr>
        <w:t xml:space="preserve">، </w:t>
      </w:r>
      <w:r w:rsidRPr="00F257BB">
        <w:rPr>
          <w:rtl/>
        </w:rPr>
        <w:t>ولذلك سمّي واو الثامنة.</w:t>
      </w:r>
    </w:p>
    <w:p w14:paraId="7A6C4185" w14:textId="77777777" w:rsidR="003A1D5F" w:rsidRPr="00F257BB" w:rsidRDefault="003A1D5F" w:rsidP="000E6E49">
      <w:pPr>
        <w:pStyle w:val="libNormal"/>
        <w:rPr>
          <w:rtl/>
        </w:rPr>
      </w:pPr>
      <w:r w:rsidRPr="00AA0C1E">
        <w:rPr>
          <w:rStyle w:val="libAlaemChar"/>
          <w:rtl/>
        </w:rPr>
        <w:t>(</w:t>
      </w:r>
      <w:r w:rsidRPr="002F767C">
        <w:rPr>
          <w:rStyle w:val="libAieChar"/>
          <w:rtl/>
        </w:rPr>
        <w:t>وَبَشِّرِ الْمُؤْمِنِينَ</w:t>
      </w:r>
      <w:r w:rsidRPr="00AA0C1E">
        <w:rPr>
          <w:rStyle w:val="libAlaemChar"/>
          <w:rtl/>
        </w:rPr>
        <w:t>)</w:t>
      </w:r>
      <w:r w:rsidRPr="00F257BB">
        <w:rPr>
          <w:rtl/>
        </w:rPr>
        <w:t xml:space="preserve"> يعني به هؤلاء الموصوفين بتلك الفضائل. ووضع المؤمنين موضع ضميرهم للتنبيه على أنّ إيمانهم دعاهم إلى ذلك</w:t>
      </w:r>
      <w:r>
        <w:rPr>
          <w:rtl/>
        </w:rPr>
        <w:t xml:space="preserve">، </w:t>
      </w:r>
      <w:r w:rsidRPr="00F257BB">
        <w:rPr>
          <w:rtl/>
        </w:rPr>
        <w:t>وأنّ المؤمن الكامل من كان كذلك. وحذف المبشّر به للتعظيم</w:t>
      </w:r>
      <w:r>
        <w:rPr>
          <w:rtl/>
        </w:rPr>
        <w:t xml:space="preserve">، </w:t>
      </w:r>
      <w:r w:rsidRPr="00F257BB">
        <w:rPr>
          <w:rtl/>
        </w:rPr>
        <w:t>كأنّه قيل</w:t>
      </w:r>
      <w:r>
        <w:rPr>
          <w:rtl/>
        </w:rPr>
        <w:t xml:space="preserve">: </w:t>
      </w:r>
      <w:r w:rsidRPr="00F257BB">
        <w:rPr>
          <w:rtl/>
        </w:rPr>
        <w:t>وبشّرهم بما يجلّ عن إحاطة الأفهام وتعبير الكلام.</w:t>
      </w:r>
    </w:p>
    <w:p w14:paraId="261A84C7" w14:textId="77777777" w:rsidR="003A1D5F" w:rsidRPr="00F257BB" w:rsidRDefault="003A1D5F" w:rsidP="000E6E49">
      <w:pPr>
        <w:pStyle w:val="libNormal"/>
        <w:rPr>
          <w:rtl/>
        </w:rPr>
      </w:pPr>
      <w:r w:rsidRPr="00F257BB">
        <w:rPr>
          <w:rtl/>
        </w:rPr>
        <w:t xml:space="preserve">روى أصحابنا أنّ هذه صفات الأئمّة المعصومين </w:t>
      </w:r>
      <w:r w:rsidRPr="00AA0C1E">
        <w:rPr>
          <w:rStyle w:val="libAlaemChar"/>
          <w:rtl/>
        </w:rPr>
        <w:t>عليهم‌السلام</w:t>
      </w:r>
      <w:r>
        <w:rPr>
          <w:rtl/>
        </w:rPr>
        <w:t xml:space="preserve">، </w:t>
      </w:r>
      <w:r w:rsidRPr="00F257BB">
        <w:rPr>
          <w:rtl/>
        </w:rPr>
        <w:t>لأنّه لا يكاد يجمع هذه الأوصاف على تمامها وكمالها غيرهم.</w:t>
      </w:r>
    </w:p>
    <w:p w14:paraId="62648AB3" w14:textId="77777777" w:rsidR="003A1D5F" w:rsidRPr="00F257BB" w:rsidRDefault="003A1D5F" w:rsidP="000E6E49">
      <w:pPr>
        <w:pStyle w:val="libNormal"/>
        <w:rPr>
          <w:rtl/>
        </w:rPr>
      </w:pPr>
      <w:r w:rsidRPr="00F257BB">
        <w:rPr>
          <w:rtl/>
        </w:rPr>
        <w:t xml:space="preserve">ولقي الزهري عليّ بن الحسين </w:t>
      </w:r>
      <w:r w:rsidRPr="00AA0C1E">
        <w:rPr>
          <w:rStyle w:val="libAlaemChar"/>
          <w:rtl/>
        </w:rPr>
        <w:t>عليهما‌السلام</w:t>
      </w:r>
      <w:r w:rsidRPr="00F257BB">
        <w:rPr>
          <w:rtl/>
        </w:rPr>
        <w:t xml:space="preserve"> في طريق الحجّ فقال له</w:t>
      </w:r>
      <w:r>
        <w:rPr>
          <w:rtl/>
        </w:rPr>
        <w:t xml:space="preserve">: </w:t>
      </w:r>
      <w:r w:rsidRPr="00F257BB">
        <w:rPr>
          <w:rtl/>
        </w:rPr>
        <w:t>تركت الجهاد وصعوبته وأقبلت على الحجّ</w:t>
      </w:r>
      <w:r>
        <w:rPr>
          <w:rtl/>
        </w:rPr>
        <w:t xml:space="preserve">، </w:t>
      </w:r>
      <w:r w:rsidRPr="00F257BB">
        <w:rPr>
          <w:rtl/>
        </w:rPr>
        <w:t>والله سبحانه يقول</w:t>
      </w:r>
      <w:r>
        <w:rPr>
          <w:rtl/>
        </w:rPr>
        <w:t xml:space="preserve">: </w:t>
      </w:r>
      <w:r w:rsidRPr="00AA0C1E">
        <w:rPr>
          <w:rStyle w:val="libAlaemChar"/>
          <w:rtl/>
        </w:rPr>
        <w:t>(</w:t>
      </w:r>
      <w:r w:rsidRPr="002F767C">
        <w:rPr>
          <w:rStyle w:val="libAieChar"/>
          <w:rtl/>
        </w:rPr>
        <w:t>إِنَّ اللهَ اشْتَرى مِنَ الْمُؤْمِنِينَ</w:t>
      </w:r>
      <w:r w:rsidRPr="00AA0C1E">
        <w:rPr>
          <w:rStyle w:val="libAlaemChar"/>
          <w:rtl/>
        </w:rPr>
        <w:t>)</w:t>
      </w:r>
      <w:r w:rsidRPr="00F257BB">
        <w:rPr>
          <w:rtl/>
        </w:rPr>
        <w:t xml:space="preserve"> الآية. فقال </w:t>
      </w:r>
      <w:r w:rsidRPr="00AA0C1E">
        <w:rPr>
          <w:rStyle w:val="libAlaemChar"/>
          <w:rtl/>
        </w:rPr>
        <w:t>عليه‌السلام</w:t>
      </w:r>
      <w:r>
        <w:rPr>
          <w:rtl/>
        </w:rPr>
        <w:t xml:space="preserve">: </w:t>
      </w:r>
      <w:r w:rsidRPr="00F257BB">
        <w:rPr>
          <w:rtl/>
        </w:rPr>
        <w:t>«أتمّ الآية الاخرى</w:t>
      </w:r>
      <w:r>
        <w:rPr>
          <w:rtl/>
        </w:rPr>
        <w:t xml:space="preserve">: </w:t>
      </w:r>
      <w:r w:rsidRPr="00AA0C1E">
        <w:rPr>
          <w:rStyle w:val="libAlaemChar"/>
          <w:rtl/>
        </w:rPr>
        <w:t>(</w:t>
      </w:r>
      <w:r w:rsidRPr="002F767C">
        <w:rPr>
          <w:rStyle w:val="libAieChar"/>
          <w:rtl/>
        </w:rPr>
        <w:t>التَّائِبُونَ الْعابِدُونَ ...</w:t>
      </w:r>
      <w:r w:rsidRPr="00AA0C1E">
        <w:rPr>
          <w:rStyle w:val="libAlaemChar"/>
          <w:rtl/>
        </w:rPr>
        <w:t>)</w:t>
      </w:r>
      <w:r w:rsidRPr="00F257BB">
        <w:rPr>
          <w:rtl/>
        </w:rPr>
        <w:t xml:space="preserve"> إلى آخرها</w:t>
      </w:r>
      <w:r>
        <w:rPr>
          <w:rtl/>
        </w:rPr>
        <w:t xml:space="preserve">، </w:t>
      </w:r>
      <w:r w:rsidRPr="00F257BB">
        <w:rPr>
          <w:rtl/>
        </w:rPr>
        <w:t>ثمّ قال</w:t>
      </w:r>
      <w:r>
        <w:rPr>
          <w:rtl/>
        </w:rPr>
        <w:t xml:space="preserve">: </w:t>
      </w:r>
      <w:r w:rsidRPr="00F257BB">
        <w:rPr>
          <w:rtl/>
        </w:rPr>
        <w:t>إذا رأينا هؤلاء الّذين هذه صفتهم فالجهاد معهم أفضل من الحجّ»</w:t>
      </w:r>
      <w:r>
        <w:rPr>
          <w:rtl/>
        </w:rPr>
        <w:t>.</w:t>
      </w:r>
    </w:p>
    <w:p w14:paraId="4629EF03" w14:textId="77777777" w:rsidR="003A1D5F" w:rsidRPr="00F257BB" w:rsidRDefault="003A1D5F" w:rsidP="000E6E49">
      <w:pPr>
        <w:pStyle w:val="libNormal"/>
        <w:rPr>
          <w:rtl/>
        </w:rPr>
      </w:pPr>
      <w:r w:rsidRPr="00AA0C1E">
        <w:rPr>
          <w:rStyle w:val="libAlaemChar"/>
          <w:rtl/>
        </w:rPr>
        <w:t>(</w:t>
      </w:r>
      <w:r w:rsidRPr="002F767C">
        <w:rPr>
          <w:rStyle w:val="libAieChar"/>
          <w:rtl/>
        </w:rPr>
        <w:t>ما كانَ لِلنَّبِيِّ وَالَّذِينَ آمَنُوا أَنْ يَسْتَغْفِرُوا لِلْمُشْرِكِينَ وَلَوْ كانُوا أُولِي قُرْبى مِنْ بَعْدِ ما تَبَيَّنَ لَهُمْ أَنَّهُمْ أَصْحابُ الْجَحِيمِ (113) وَما كانَ اسْتِغْفارُ إِبْراهِيمَ لِأَبِيهِ إِلاَّ عَنْ مَوْعِدَةٍ وَعَدَها إِيَّاهُ فَلَمَّا تَبَيَّنَ لَهُ أَنَّهُ عَدُوٌّ لِلَّهِ تَبَرَّأَ مِنْهُ إِنَّ إِبْراهِيمَ لَأَوَّاهٌ حَلِيمٌ (114)</w:t>
      </w:r>
      <w:r w:rsidRPr="00AA0C1E">
        <w:rPr>
          <w:rStyle w:val="libAlaemChar"/>
          <w:rtl/>
        </w:rPr>
        <w:t>)</w:t>
      </w:r>
    </w:p>
    <w:p w14:paraId="51C314D7" w14:textId="77777777" w:rsidR="003A1D5F" w:rsidRPr="00F257BB" w:rsidRDefault="003A1D5F" w:rsidP="000E6E49">
      <w:pPr>
        <w:pStyle w:val="libNormal"/>
        <w:rPr>
          <w:rtl/>
        </w:rPr>
      </w:pPr>
      <w:r w:rsidRPr="00F257BB">
        <w:rPr>
          <w:rtl/>
        </w:rPr>
        <w:t xml:space="preserve">روي أنّ المسلمين قالوا للنبيّ </w:t>
      </w:r>
      <w:r w:rsidRPr="00AA0C1E">
        <w:rPr>
          <w:rStyle w:val="libAlaemChar"/>
          <w:rtl/>
        </w:rPr>
        <w:t>صلى‌الله‌عليه‌وآله‌وسلم</w:t>
      </w:r>
      <w:r>
        <w:rPr>
          <w:rtl/>
        </w:rPr>
        <w:t xml:space="preserve">: </w:t>
      </w:r>
      <w:r w:rsidRPr="00F257BB">
        <w:rPr>
          <w:rtl/>
        </w:rPr>
        <w:t>ألا تستغفر لآبائنا الّذين ماتوا في</w:t>
      </w:r>
    </w:p>
    <w:p w14:paraId="44035246" w14:textId="77777777" w:rsidR="003A1D5F" w:rsidRPr="00F257BB" w:rsidRDefault="003A1D5F" w:rsidP="002F767C">
      <w:pPr>
        <w:pStyle w:val="libNormal0"/>
        <w:rPr>
          <w:rtl/>
        </w:rPr>
      </w:pPr>
      <w:r>
        <w:rPr>
          <w:rtl/>
        </w:rPr>
        <w:br w:type="page"/>
      </w:r>
      <w:r w:rsidRPr="00F257BB">
        <w:rPr>
          <w:rtl/>
        </w:rPr>
        <w:lastRenderedPageBreak/>
        <w:t>الجاهليّة</w:t>
      </w:r>
      <w:r>
        <w:rPr>
          <w:rtl/>
        </w:rPr>
        <w:t>؟</w:t>
      </w:r>
      <w:r w:rsidRPr="00F257BB">
        <w:rPr>
          <w:rtl/>
        </w:rPr>
        <w:t xml:space="preserve"> فأنزل الله سبحانه</w:t>
      </w:r>
      <w:r>
        <w:rPr>
          <w:rtl/>
        </w:rPr>
        <w:t xml:space="preserve">: </w:t>
      </w:r>
      <w:r w:rsidRPr="00AA0C1E">
        <w:rPr>
          <w:rStyle w:val="libAlaemChar"/>
          <w:rtl/>
        </w:rPr>
        <w:t>(</w:t>
      </w:r>
      <w:r w:rsidRPr="002F767C">
        <w:rPr>
          <w:rStyle w:val="libAieChar"/>
          <w:rtl/>
        </w:rPr>
        <w:t>ما كانَ لِلنَّبِيِّ وَالَّذِينَ آمَنُوا أَنْ يَسْتَغْفِرُوا لِلْمُشْرِكِينَ</w:t>
      </w:r>
      <w:r w:rsidRPr="00AA0C1E">
        <w:rPr>
          <w:rStyle w:val="libAlaemChar"/>
          <w:rtl/>
        </w:rPr>
        <w:t>)</w:t>
      </w:r>
      <w:r w:rsidRPr="0057023B">
        <w:rPr>
          <w:rFonts w:hint="cs"/>
          <w:rtl/>
        </w:rPr>
        <w:t xml:space="preserve"> </w:t>
      </w:r>
      <w:r w:rsidRPr="00F257BB">
        <w:rPr>
          <w:rtl/>
        </w:rPr>
        <w:t>أي</w:t>
      </w:r>
      <w:r>
        <w:rPr>
          <w:rtl/>
        </w:rPr>
        <w:t xml:space="preserve">: </w:t>
      </w:r>
      <w:r w:rsidRPr="00F257BB">
        <w:rPr>
          <w:rtl/>
        </w:rPr>
        <w:t>لا ينبغي لنبيّ ولا لمؤمن أن يطلب المغفرة ويدعو للكافر</w:t>
      </w:r>
      <w:r>
        <w:rPr>
          <w:rtl/>
        </w:rPr>
        <w:t xml:space="preserve">، </w:t>
      </w:r>
      <w:r w:rsidRPr="00F257BB">
        <w:rPr>
          <w:rtl/>
        </w:rPr>
        <w:t>ولا يصحّ ذلك في حكم الله سبحانه. وهذا القول أبلغ من أن يقال</w:t>
      </w:r>
      <w:r>
        <w:rPr>
          <w:rtl/>
        </w:rPr>
        <w:t xml:space="preserve">: </w:t>
      </w:r>
      <w:r w:rsidRPr="00F257BB">
        <w:rPr>
          <w:rtl/>
        </w:rPr>
        <w:t>لا ينبغي للنبيّ</w:t>
      </w:r>
      <w:r>
        <w:rPr>
          <w:rtl/>
        </w:rPr>
        <w:t xml:space="preserve">، </w:t>
      </w:r>
      <w:r w:rsidRPr="00F257BB">
        <w:rPr>
          <w:rtl/>
        </w:rPr>
        <w:t>لأنّه يدلّ على قبحه وأنّ الحكمة تمنع منه</w:t>
      </w:r>
      <w:r>
        <w:rPr>
          <w:rtl/>
        </w:rPr>
        <w:t xml:space="preserve">، </w:t>
      </w:r>
      <w:r w:rsidRPr="00F257BB">
        <w:rPr>
          <w:rtl/>
        </w:rPr>
        <w:t>فلو قال</w:t>
      </w:r>
      <w:r>
        <w:rPr>
          <w:rtl/>
        </w:rPr>
        <w:t xml:space="preserve">: </w:t>
      </w:r>
      <w:r w:rsidRPr="00F257BB">
        <w:rPr>
          <w:rtl/>
        </w:rPr>
        <w:t>لا ينبغي</w:t>
      </w:r>
      <w:r>
        <w:rPr>
          <w:rtl/>
        </w:rPr>
        <w:t xml:space="preserve">، </w:t>
      </w:r>
      <w:r w:rsidRPr="00F257BB">
        <w:rPr>
          <w:rtl/>
        </w:rPr>
        <w:t>لم يدلّ على أنّ الحكمة تمنع منه</w:t>
      </w:r>
      <w:r>
        <w:rPr>
          <w:rtl/>
        </w:rPr>
        <w:t xml:space="preserve">، </w:t>
      </w:r>
      <w:r w:rsidRPr="00F257BB">
        <w:rPr>
          <w:rtl/>
        </w:rPr>
        <w:t>وإنّما كان يدلّ على أنّه لا ينبغي أن يختاره. فمعناه</w:t>
      </w:r>
      <w:r>
        <w:rPr>
          <w:rtl/>
        </w:rPr>
        <w:t xml:space="preserve">: </w:t>
      </w:r>
      <w:r w:rsidRPr="00F257BB">
        <w:rPr>
          <w:rtl/>
        </w:rPr>
        <w:t>لم يجعل الله في دينه ولا في حكمه أن يستغفروا للمشركين.</w:t>
      </w:r>
    </w:p>
    <w:p w14:paraId="4E781CEC" w14:textId="77777777" w:rsidR="003A1D5F" w:rsidRPr="00F257BB" w:rsidRDefault="003A1D5F" w:rsidP="000E6E49">
      <w:pPr>
        <w:pStyle w:val="libNormal"/>
        <w:rPr>
          <w:rtl/>
        </w:rPr>
      </w:pPr>
      <w:r w:rsidRPr="00AA0C1E">
        <w:rPr>
          <w:rStyle w:val="libAlaemChar"/>
          <w:rtl/>
        </w:rPr>
        <w:t>(</w:t>
      </w:r>
      <w:r w:rsidRPr="002F767C">
        <w:rPr>
          <w:rStyle w:val="libAieChar"/>
          <w:rtl/>
        </w:rPr>
        <w:t>وَلَوْ كانُوا أُولِي قُرْبى</w:t>
      </w:r>
      <w:r w:rsidRPr="00AA0C1E">
        <w:rPr>
          <w:rStyle w:val="libAlaemChar"/>
          <w:rtl/>
        </w:rPr>
        <w:t>)</w:t>
      </w:r>
      <w:r w:rsidRPr="00F257BB">
        <w:rPr>
          <w:rtl/>
        </w:rPr>
        <w:t xml:space="preserve"> أقرب الناس إليهم في النسب</w:t>
      </w:r>
      <w:r>
        <w:rPr>
          <w:rtl/>
        </w:rPr>
        <w:t xml:space="preserve">، </w:t>
      </w:r>
      <w:r w:rsidRPr="00F257BB">
        <w:rPr>
          <w:rtl/>
        </w:rPr>
        <w:t xml:space="preserve">ودعتهم رقّة القرابة وشفقة الرحم إلى الاستغفار لهم </w:t>
      </w:r>
      <w:r w:rsidRPr="00AA0C1E">
        <w:rPr>
          <w:rStyle w:val="libAlaemChar"/>
          <w:rtl/>
        </w:rPr>
        <w:t>(</w:t>
      </w:r>
      <w:r w:rsidRPr="002F767C">
        <w:rPr>
          <w:rStyle w:val="libAieChar"/>
          <w:rtl/>
        </w:rPr>
        <w:t>مِنْ بَعْدِ ما تَبَيَّنَ لَهُمْ أَنَّهُمْ أَصْحابُ الْجَحِيمِ</w:t>
      </w:r>
      <w:r w:rsidRPr="00AA0C1E">
        <w:rPr>
          <w:rStyle w:val="libAlaemChar"/>
          <w:rtl/>
        </w:rPr>
        <w:t>)</w:t>
      </w:r>
      <w:r w:rsidRPr="00F257BB">
        <w:rPr>
          <w:rtl/>
        </w:rPr>
        <w:t xml:space="preserve"> أي</w:t>
      </w:r>
      <w:r>
        <w:rPr>
          <w:rtl/>
        </w:rPr>
        <w:t xml:space="preserve">: </w:t>
      </w:r>
      <w:r w:rsidRPr="00F257BB">
        <w:rPr>
          <w:rtl/>
        </w:rPr>
        <w:t>من بعد أن يعلموا أنّهم ماتوا على الشرك</w:t>
      </w:r>
      <w:r>
        <w:rPr>
          <w:rtl/>
        </w:rPr>
        <w:t xml:space="preserve">، </w:t>
      </w:r>
      <w:r w:rsidRPr="00F257BB">
        <w:rPr>
          <w:rtl/>
        </w:rPr>
        <w:t>فهم مستحقّون للخلود في النار</w:t>
      </w:r>
      <w:r>
        <w:rPr>
          <w:rtl/>
        </w:rPr>
        <w:t xml:space="preserve">، </w:t>
      </w:r>
      <w:r w:rsidRPr="00F257BB">
        <w:rPr>
          <w:rtl/>
        </w:rPr>
        <w:t>ويظهر أنّ لهم عذابا عظيما.</w:t>
      </w:r>
    </w:p>
    <w:p w14:paraId="70FA6D3D" w14:textId="77777777" w:rsidR="003A1D5F" w:rsidRPr="00F257BB" w:rsidRDefault="003A1D5F" w:rsidP="000E6E49">
      <w:pPr>
        <w:pStyle w:val="libNormal"/>
        <w:rPr>
          <w:rtl/>
        </w:rPr>
      </w:pPr>
      <w:r w:rsidRPr="00F257BB">
        <w:rPr>
          <w:rtl/>
        </w:rPr>
        <w:t>ثمّ بيّن سبحانه الوجه في استغفار إبراهيم لأبيه مع كونه كافرا</w:t>
      </w:r>
      <w:r>
        <w:rPr>
          <w:rtl/>
        </w:rPr>
        <w:t xml:space="preserve">، </w:t>
      </w:r>
      <w:r w:rsidRPr="00F257BB">
        <w:rPr>
          <w:rtl/>
        </w:rPr>
        <w:t>سواء كان أباه الّذي ولده كما قالت العامّة</w:t>
      </w:r>
      <w:r>
        <w:rPr>
          <w:rtl/>
        </w:rPr>
        <w:t xml:space="preserve">، </w:t>
      </w:r>
      <w:r w:rsidRPr="00F257BB">
        <w:rPr>
          <w:rtl/>
        </w:rPr>
        <w:t>أو جدّه لأمّه أو عمّه على ما رواه أصحابنا</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كانَ اسْتِغْفارُ إِبْراهِيمَ لِأَبِيهِ إِلَّا عَنْ مَوْعِدَةٍ وَعَدَها</w:t>
      </w:r>
      <w:r w:rsidRPr="00AA0C1E">
        <w:rPr>
          <w:rStyle w:val="libAlaemChar"/>
          <w:rtl/>
        </w:rPr>
        <w:t>)</w:t>
      </w:r>
      <w:r w:rsidRPr="00F257BB">
        <w:rPr>
          <w:rtl/>
        </w:rPr>
        <w:t xml:space="preserve"> أي</w:t>
      </w:r>
      <w:r>
        <w:rPr>
          <w:rtl/>
        </w:rPr>
        <w:t xml:space="preserve">: </w:t>
      </w:r>
      <w:r w:rsidRPr="00F257BB">
        <w:rPr>
          <w:rtl/>
        </w:rPr>
        <w:t xml:space="preserve">لم يكن استغفاره له إلّا صادرا عن موعدة وعدها إبراهيم </w:t>
      </w:r>
      <w:r w:rsidRPr="00AA0C1E">
        <w:rPr>
          <w:rStyle w:val="libAlaemChar"/>
          <w:rtl/>
        </w:rPr>
        <w:t>(</w:t>
      </w:r>
      <w:r w:rsidRPr="002F767C">
        <w:rPr>
          <w:rStyle w:val="libAieChar"/>
          <w:rtl/>
        </w:rPr>
        <w:t>إِيَّاهُ</w:t>
      </w:r>
      <w:r w:rsidRPr="00AA0C1E">
        <w:rPr>
          <w:rStyle w:val="libAlaemChar"/>
          <w:rtl/>
        </w:rPr>
        <w:t>)</w:t>
      </w:r>
      <w:r w:rsidRPr="00F257BB">
        <w:rPr>
          <w:rtl/>
        </w:rPr>
        <w:t xml:space="preserve"> وهو قوله</w:t>
      </w:r>
      <w:r>
        <w:rPr>
          <w:rtl/>
        </w:rPr>
        <w:t xml:space="preserve">: </w:t>
      </w:r>
      <w:r w:rsidRPr="00F257BB">
        <w:rPr>
          <w:rtl/>
        </w:rPr>
        <w:t>لأستغفرنّ لك. ومعناه</w:t>
      </w:r>
      <w:r>
        <w:rPr>
          <w:rtl/>
        </w:rPr>
        <w:t xml:space="preserve">: </w:t>
      </w:r>
      <w:r w:rsidRPr="00F257BB">
        <w:rPr>
          <w:rtl/>
        </w:rPr>
        <w:t>لأطلبنّ لك التوفيق للإيمان الّذي هو سبب الإيمان الّذي يجبّ ما قبله. ويدلّ عليه قراءة الحسن</w:t>
      </w:r>
      <w:r>
        <w:rPr>
          <w:rtl/>
        </w:rPr>
        <w:t xml:space="preserve">: </w:t>
      </w:r>
      <w:r w:rsidRPr="00F257BB">
        <w:rPr>
          <w:rtl/>
        </w:rPr>
        <w:t>وعدها أباه. وقيل</w:t>
      </w:r>
      <w:r>
        <w:rPr>
          <w:rtl/>
        </w:rPr>
        <w:t xml:space="preserve">: </w:t>
      </w:r>
      <w:r w:rsidRPr="00F257BB">
        <w:rPr>
          <w:rtl/>
        </w:rPr>
        <w:t>صاحب الموعدة أبوه</w:t>
      </w:r>
      <w:r>
        <w:rPr>
          <w:rtl/>
        </w:rPr>
        <w:t xml:space="preserve">، </w:t>
      </w:r>
      <w:r w:rsidRPr="00F257BB">
        <w:rPr>
          <w:rtl/>
        </w:rPr>
        <w:t>فإنّه وعد إبراهيم أنّه يؤمن إن استغفر له</w:t>
      </w:r>
      <w:r>
        <w:rPr>
          <w:rtl/>
        </w:rPr>
        <w:t xml:space="preserve">، </w:t>
      </w:r>
      <w:r w:rsidRPr="00F257BB">
        <w:rPr>
          <w:rtl/>
        </w:rPr>
        <w:t>فاستغفر له لذلك.</w:t>
      </w:r>
    </w:p>
    <w:p w14:paraId="523D9F64" w14:textId="77777777" w:rsidR="003A1D5F" w:rsidRPr="00F257BB" w:rsidRDefault="003A1D5F" w:rsidP="000E6E49">
      <w:pPr>
        <w:pStyle w:val="libNormal"/>
        <w:rPr>
          <w:rtl/>
        </w:rPr>
      </w:pPr>
      <w:r w:rsidRPr="00AA0C1E">
        <w:rPr>
          <w:rStyle w:val="libAlaemChar"/>
          <w:rtl/>
        </w:rPr>
        <w:t>(</w:t>
      </w:r>
      <w:r w:rsidRPr="002F767C">
        <w:rPr>
          <w:rStyle w:val="libAieChar"/>
          <w:rtl/>
        </w:rPr>
        <w:t>فَلَمَّا تَبَيَّنَ لَهُ أَنَّهُ عَدُوٌّ لِلَّهِ</w:t>
      </w:r>
      <w:r w:rsidRPr="00AA0C1E">
        <w:rPr>
          <w:rStyle w:val="libAlaemChar"/>
          <w:rtl/>
        </w:rPr>
        <w:t>)</w:t>
      </w:r>
      <w:r w:rsidRPr="00F257BB">
        <w:rPr>
          <w:rtl/>
        </w:rPr>
        <w:t xml:space="preserve"> أي</w:t>
      </w:r>
      <w:r>
        <w:rPr>
          <w:rtl/>
        </w:rPr>
        <w:t xml:space="preserve">: </w:t>
      </w:r>
      <w:r w:rsidRPr="00F257BB">
        <w:rPr>
          <w:rtl/>
        </w:rPr>
        <w:t>أنّه مات مشركا</w:t>
      </w:r>
      <w:r>
        <w:rPr>
          <w:rtl/>
        </w:rPr>
        <w:t xml:space="preserve">، </w:t>
      </w:r>
      <w:r w:rsidRPr="00F257BB">
        <w:rPr>
          <w:rtl/>
        </w:rPr>
        <w:t xml:space="preserve">أو أوحي إليه بأنّه لا يفي بما وعد ولن يؤمن </w:t>
      </w:r>
      <w:r w:rsidRPr="00AA0C1E">
        <w:rPr>
          <w:rStyle w:val="libAlaemChar"/>
          <w:rtl/>
        </w:rPr>
        <w:t>(</w:t>
      </w:r>
      <w:r w:rsidRPr="002F767C">
        <w:rPr>
          <w:rStyle w:val="libAieChar"/>
          <w:rtl/>
        </w:rPr>
        <w:t>تَبَرَّأَ مِنْهُ</w:t>
      </w:r>
      <w:r w:rsidRPr="00AA0C1E">
        <w:rPr>
          <w:rStyle w:val="libAlaemChar"/>
          <w:rtl/>
        </w:rPr>
        <w:t>)</w:t>
      </w:r>
      <w:r w:rsidRPr="00F257BB">
        <w:rPr>
          <w:rtl/>
        </w:rPr>
        <w:t xml:space="preserve"> وترك الدعاء له. والقول الأوّل مرويّ عن ابن عبّاس</w:t>
      </w:r>
      <w:r>
        <w:rPr>
          <w:rtl/>
        </w:rPr>
        <w:t xml:space="preserve">، </w:t>
      </w:r>
      <w:r w:rsidRPr="00F257BB">
        <w:rPr>
          <w:rtl/>
        </w:rPr>
        <w:t xml:space="preserve">ومنقول عن أبي جعفر </w:t>
      </w:r>
      <w:r w:rsidRPr="00AA0C1E">
        <w:rPr>
          <w:rStyle w:val="libAlaemChar"/>
          <w:rtl/>
        </w:rPr>
        <w:t>عليه‌السلام</w:t>
      </w:r>
      <w:r w:rsidRPr="00F257BB">
        <w:rPr>
          <w:rtl/>
        </w:rPr>
        <w:t>.</w:t>
      </w:r>
    </w:p>
    <w:p w14:paraId="21189E44" w14:textId="77777777" w:rsidR="003A1D5F" w:rsidRPr="00F257BB" w:rsidRDefault="003A1D5F" w:rsidP="000E6E49">
      <w:pPr>
        <w:pStyle w:val="libNormal"/>
        <w:rPr>
          <w:rtl/>
        </w:rPr>
      </w:pPr>
      <w:r w:rsidRPr="00F257BB">
        <w:rPr>
          <w:rtl/>
        </w:rPr>
        <w:t xml:space="preserve">والثاني مرويّ عن مجاهد وقتادة. </w:t>
      </w:r>
      <w:r w:rsidRPr="00AA0C1E">
        <w:rPr>
          <w:rStyle w:val="libAlaemChar"/>
          <w:rtl/>
        </w:rPr>
        <w:t>(</w:t>
      </w:r>
      <w:r w:rsidRPr="002F767C">
        <w:rPr>
          <w:rStyle w:val="libAieChar"/>
          <w:rtl/>
        </w:rPr>
        <w:t>إِنَّ إِبْراهِيمَ لَأَوَّاهٌ</w:t>
      </w:r>
      <w:r w:rsidRPr="00AA0C1E">
        <w:rPr>
          <w:rStyle w:val="libAlaemChar"/>
          <w:rtl/>
        </w:rPr>
        <w:t>)</w:t>
      </w:r>
      <w:r w:rsidRPr="00F257BB">
        <w:rPr>
          <w:rtl/>
        </w:rPr>
        <w:t xml:space="preserve"> يكثر التأوّه. وهو كناية عن فرط ترحّمه ورقّة قلبه. </w:t>
      </w:r>
      <w:r w:rsidRPr="00AA0C1E">
        <w:rPr>
          <w:rStyle w:val="libAlaemChar"/>
          <w:rtl/>
        </w:rPr>
        <w:t>(</w:t>
      </w:r>
      <w:r w:rsidRPr="002F767C">
        <w:rPr>
          <w:rStyle w:val="libAieChar"/>
          <w:rtl/>
        </w:rPr>
        <w:t>حَلِيمٌ</w:t>
      </w:r>
      <w:r w:rsidRPr="00AA0C1E">
        <w:rPr>
          <w:rStyle w:val="libAlaemChar"/>
          <w:rtl/>
        </w:rPr>
        <w:t>)</w:t>
      </w:r>
      <w:r w:rsidRPr="00F257BB">
        <w:rPr>
          <w:rtl/>
        </w:rPr>
        <w:t xml:space="preserve"> صبور على الأذى. والجملة لبيان ما حمله على الاستغفار له مع سوء خلقه معه</w:t>
      </w:r>
      <w:r>
        <w:rPr>
          <w:rtl/>
        </w:rPr>
        <w:t xml:space="preserve">، </w:t>
      </w:r>
      <w:r w:rsidRPr="00F257BB">
        <w:rPr>
          <w:rtl/>
        </w:rPr>
        <w:t>واستماع قوله :</w:t>
      </w:r>
    </w:p>
    <w:p w14:paraId="487C4F80" w14:textId="77777777" w:rsidR="003A1D5F" w:rsidRPr="00F257BB" w:rsidRDefault="003A1D5F" w:rsidP="002F767C">
      <w:pPr>
        <w:pStyle w:val="libNormal0"/>
        <w:rPr>
          <w:rtl/>
        </w:rPr>
      </w:pPr>
      <w:r>
        <w:rPr>
          <w:rtl/>
        </w:rPr>
        <w:br w:type="page"/>
      </w:r>
      <w:r w:rsidRPr="00F257BB">
        <w:rPr>
          <w:rtl/>
        </w:rPr>
        <w:lastRenderedPageBreak/>
        <w:t>«لأرجمنّك» منه.</w:t>
      </w:r>
    </w:p>
    <w:p w14:paraId="6402AF33"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 xml:space="preserve">الأوّاه بمعنى الدّعاء الكثير الدعاء والبكاء. وهو المرويّ عن أبي عبد الله </w:t>
      </w:r>
      <w:r w:rsidRPr="00AA0C1E">
        <w:rPr>
          <w:rStyle w:val="libAlaemChar"/>
          <w:rtl/>
        </w:rPr>
        <w:t>عليه‌السلام</w:t>
      </w:r>
      <w:r w:rsidRPr="00F257BB">
        <w:rPr>
          <w:rtl/>
        </w:rPr>
        <w:t>.</w:t>
      </w:r>
    </w:p>
    <w:p w14:paraId="56081F3A" w14:textId="77777777" w:rsidR="003A1D5F" w:rsidRPr="00F257BB" w:rsidRDefault="003A1D5F" w:rsidP="000E6E49">
      <w:pPr>
        <w:pStyle w:val="libNormal"/>
        <w:rPr>
          <w:rtl/>
        </w:rPr>
      </w:pPr>
      <w:r w:rsidRPr="00F257BB">
        <w:rPr>
          <w:rtl/>
        </w:rPr>
        <w:t>وعن كعب</w:t>
      </w:r>
      <w:r>
        <w:rPr>
          <w:rtl/>
        </w:rPr>
        <w:t xml:space="preserve">: </w:t>
      </w:r>
      <w:r w:rsidRPr="00F257BB">
        <w:rPr>
          <w:rtl/>
        </w:rPr>
        <w:t>أنّ الأوّاه هو الّذي إذا ذكر النار قال</w:t>
      </w:r>
      <w:r>
        <w:rPr>
          <w:rtl/>
        </w:rPr>
        <w:t xml:space="preserve">: </w:t>
      </w:r>
      <w:r w:rsidRPr="00F257BB">
        <w:rPr>
          <w:rtl/>
        </w:rPr>
        <w:t xml:space="preserve">أوّه. وروى عبد الله بن شدّاد 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الأوّاه هو الخاشع المتضرّع.</w:t>
      </w:r>
    </w:p>
    <w:p w14:paraId="10A2DCE6" w14:textId="77777777" w:rsidR="003A1D5F" w:rsidRPr="00F257BB" w:rsidRDefault="003A1D5F" w:rsidP="000E6E49">
      <w:pPr>
        <w:pStyle w:val="libNormal"/>
        <w:rPr>
          <w:rtl/>
        </w:rPr>
      </w:pPr>
      <w:r w:rsidRPr="00AA0C1E">
        <w:rPr>
          <w:rStyle w:val="libAlaemChar"/>
          <w:rtl/>
        </w:rPr>
        <w:t>(</w:t>
      </w:r>
      <w:r w:rsidRPr="002F767C">
        <w:rPr>
          <w:rStyle w:val="libAieChar"/>
          <w:rtl/>
        </w:rPr>
        <w:t>وَما كانَ اللهُ لِيُضِلَّ قَوْماً بَعْدَ إِذْ هَداهُمْ حَتَّى يُبَيِّنَ لَهُمْ ما يَتَّقُونَ إِنَّ اللهَ بِكُلِّ شَيْءٍ عَلِيمٌ (115)</w:t>
      </w:r>
      <w:r w:rsidRPr="00AA0C1E">
        <w:rPr>
          <w:rStyle w:val="libAlaemChar"/>
          <w:rtl/>
        </w:rPr>
        <w:t>)</w:t>
      </w:r>
      <w:r w:rsidRPr="0057023B">
        <w:rPr>
          <w:rFonts w:hint="cs"/>
          <w:rtl/>
        </w:rPr>
        <w:t xml:space="preserve"> </w:t>
      </w:r>
      <w:r w:rsidRPr="00F257BB">
        <w:rPr>
          <w:rtl/>
        </w:rPr>
        <w:t>روي</w:t>
      </w:r>
      <w:r>
        <w:rPr>
          <w:rtl/>
        </w:rPr>
        <w:t xml:space="preserve">: </w:t>
      </w:r>
      <w:r w:rsidRPr="00F257BB">
        <w:rPr>
          <w:rtl/>
        </w:rPr>
        <w:t>أنّ قوما من المسلمين ماتوا على الإسلام قبل أن تنزل الفرائض</w:t>
      </w:r>
      <w:r>
        <w:rPr>
          <w:rtl/>
        </w:rPr>
        <w:t xml:space="preserve">، </w:t>
      </w:r>
      <w:r w:rsidRPr="00F257BB">
        <w:rPr>
          <w:rtl/>
        </w:rPr>
        <w:t>فقال المسلمون</w:t>
      </w:r>
      <w:r>
        <w:rPr>
          <w:rtl/>
        </w:rPr>
        <w:t xml:space="preserve">: </w:t>
      </w:r>
      <w:r w:rsidRPr="00F257BB">
        <w:rPr>
          <w:rtl/>
        </w:rPr>
        <w:t>يا رسول الله إخواننا الّذين ماتوا قبل الفرائض ما منزلتهم</w:t>
      </w:r>
      <w:r>
        <w:rPr>
          <w:rtl/>
        </w:rPr>
        <w:t>؟</w:t>
      </w:r>
      <w:r>
        <w:rPr>
          <w:rFonts w:hint="cs"/>
          <w:rtl/>
        </w:rPr>
        <w:t xml:space="preserve"> </w:t>
      </w:r>
      <w:r w:rsidRPr="00F257BB">
        <w:rPr>
          <w:rtl/>
        </w:rPr>
        <w:t>فنزلت</w:t>
      </w:r>
      <w:r>
        <w:rPr>
          <w:rtl/>
        </w:rPr>
        <w:t xml:space="preserve">: </w:t>
      </w:r>
      <w:r w:rsidRPr="00AA0C1E">
        <w:rPr>
          <w:rStyle w:val="libAlaemChar"/>
          <w:rtl/>
        </w:rPr>
        <w:t>(</w:t>
      </w:r>
      <w:r w:rsidRPr="002F767C">
        <w:rPr>
          <w:rStyle w:val="libAieChar"/>
          <w:rtl/>
        </w:rPr>
        <w:t>وَما كانَ اللهُ لِيُضِلَّ قَوْماً</w:t>
      </w:r>
      <w:r w:rsidRPr="00AA0C1E">
        <w:rPr>
          <w:rStyle w:val="libAlaemChar"/>
          <w:rtl/>
        </w:rPr>
        <w:t>)</w:t>
      </w:r>
      <w:r w:rsidRPr="0057023B">
        <w:rPr>
          <w:rFonts w:hint="cs"/>
          <w:rtl/>
        </w:rPr>
        <w:t xml:space="preserve"> </w:t>
      </w:r>
      <w:r w:rsidRPr="00F257BB">
        <w:rPr>
          <w:rtl/>
        </w:rPr>
        <w:t>أي</w:t>
      </w:r>
      <w:r>
        <w:rPr>
          <w:rtl/>
        </w:rPr>
        <w:t xml:space="preserve">: </w:t>
      </w:r>
      <w:r w:rsidRPr="00F257BB">
        <w:rPr>
          <w:rtl/>
        </w:rPr>
        <w:t>ليسمّيهم ضلّالا</w:t>
      </w:r>
      <w:r>
        <w:rPr>
          <w:rtl/>
        </w:rPr>
        <w:t xml:space="preserve">، </w:t>
      </w:r>
      <w:r w:rsidRPr="00F257BB">
        <w:rPr>
          <w:rtl/>
        </w:rPr>
        <w:t xml:space="preserve">ويؤاخذهم مؤاخذة الكفّار </w:t>
      </w:r>
      <w:r w:rsidRPr="00AA0C1E">
        <w:rPr>
          <w:rStyle w:val="libAlaemChar"/>
          <w:rtl/>
        </w:rPr>
        <w:t>(</w:t>
      </w:r>
      <w:r w:rsidRPr="002F767C">
        <w:rPr>
          <w:rStyle w:val="libAieChar"/>
          <w:rtl/>
        </w:rPr>
        <w:t>بَعْدَ إِذْ هَداهُمْ</w:t>
      </w:r>
      <w:r w:rsidRPr="00AA0C1E">
        <w:rPr>
          <w:rStyle w:val="libAlaemChar"/>
          <w:rtl/>
        </w:rPr>
        <w:t>)</w:t>
      </w:r>
      <w:r w:rsidRPr="00F257BB">
        <w:rPr>
          <w:rtl/>
        </w:rPr>
        <w:t xml:space="preserve"> للإسلام </w:t>
      </w:r>
      <w:r w:rsidRPr="00AA0C1E">
        <w:rPr>
          <w:rStyle w:val="libAlaemChar"/>
          <w:rtl/>
        </w:rPr>
        <w:t>(</w:t>
      </w:r>
      <w:r w:rsidRPr="002F767C">
        <w:rPr>
          <w:rStyle w:val="libAieChar"/>
          <w:rtl/>
        </w:rPr>
        <w:t>حَتَّى يُبَيِّنَ لَهُمْ ما يَتَّقُونَ</w:t>
      </w:r>
      <w:r w:rsidRPr="00AA0C1E">
        <w:rPr>
          <w:rStyle w:val="libAlaemChar"/>
          <w:rtl/>
        </w:rPr>
        <w:t>)</w:t>
      </w:r>
      <w:r w:rsidRPr="00F257BB">
        <w:rPr>
          <w:rtl/>
        </w:rPr>
        <w:t xml:space="preserve"> حتّى يبيّن لهم حظر ما يجب اتّقاؤه</w:t>
      </w:r>
      <w:r>
        <w:rPr>
          <w:rtl/>
        </w:rPr>
        <w:t xml:space="preserve">، </w:t>
      </w:r>
      <w:r w:rsidRPr="00F257BB">
        <w:rPr>
          <w:rtl/>
        </w:rPr>
        <w:t>فقبل بيان ذلك لا سبيل عليهم</w:t>
      </w:r>
      <w:r>
        <w:rPr>
          <w:rtl/>
        </w:rPr>
        <w:t xml:space="preserve">، </w:t>
      </w:r>
      <w:r w:rsidRPr="00F257BB">
        <w:rPr>
          <w:rtl/>
        </w:rPr>
        <w:t>كما لا يؤاخذون ببيع الصاع بالصاعين قبل التحريم. وهذا دليل على أنّ الغافل غير مكلّف. ولا يخفى أنّ المراد بما يتّقون ما يجب اتّقاؤه للنهي</w:t>
      </w:r>
      <w:r>
        <w:rPr>
          <w:rtl/>
        </w:rPr>
        <w:t xml:space="preserve">، </w:t>
      </w:r>
      <w:r w:rsidRPr="00F257BB">
        <w:rPr>
          <w:rtl/>
        </w:rPr>
        <w:t>فأمّا ما يعلم بالعقل</w:t>
      </w:r>
      <w:r>
        <w:rPr>
          <w:rtl/>
        </w:rPr>
        <w:t xml:space="preserve">، </w:t>
      </w:r>
      <w:r w:rsidRPr="00F257BB">
        <w:rPr>
          <w:rtl/>
        </w:rPr>
        <w:t>كالصدق في الخبر وردّ الوديعة</w:t>
      </w:r>
      <w:r>
        <w:rPr>
          <w:rtl/>
        </w:rPr>
        <w:t xml:space="preserve">، </w:t>
      </w:r>
      <w:r w:rsidRPr="00F257BB">
        <w:rPr>
          <w:rtl/>
        </w:rPr>
        <w:t xml:space="preserve">فغير موقوف على النقل. </w:t>
      </w:r>
      <w:r w:rsidRPr="00AA0C1E">
        <w:rPr>
          <w:rStyle w:val="libAlaemChar"/>
          <w:rtl/>
        </w:rPr>
        <w:t>(</w:t>
      </w:r>
      <w:r w:rsidRPr="002F767C">
        <w:rPr>
          <w:rStyle w:val="libAieChar"/>
          <w:rtl/>
        </w:rPr>
        <w:t>إِنَّ اللهَ بِكُلِّ شَيْءٍ عَلِيمٌ</w:t>
      </w:r>
      <w:r w:rsidRPr="00AA0C1E">
        <w:rPr>
          <w:rStyle w:val="libAlaemChar"/>
          <w:rtl/>
        </w:rPr>
        <w:t>)</w:t>
      </w:r>
      <w:r w:rsidRPr="00F257BB">
        <w:rPr>
          <w:rtl/>
        </w:rPr>
        <w:t xml:space="preserve"> فيعلم أمرهم في الحالين.</w:t>
      </w:r>
    </w:p>
    <w:p w14:paraId="53011B73" w14:textId="77777777" w:rsidR="003A1D5F" w:rsidRPr="00F257BB" w:rsidRDefault="003A1D5F" w:rsidP="000E6E49">
      <w:pPr>
        <w:pStyle w:val="libNormal"/>
        <w:rPr>
          <w:rtl/>
        </w:rPr>
      </w:pPr>
      <w:r w:rsidRPr="00AA0C1E">
        <w:rPr>
          <w:rStyle w:val="libAlaemChar"/>
          <w:rtl/>
        </w:rPr>
        <w:t>(</w:t>
      </w:r>
      <w:r w:rsidRPr="002F767C">
        <w:rPr>
          <w:rStyle w:val="libAieChar"/>
          <w:rtl/>
        </w:rPr>
        <w:t>إِنَّ اللهَ لَهُ مُلْكُ السَّماواتِ وَالْأَرْضِ يُحْيِي وَيُمِيتُ وَما لَكُمْ مِنْ دُونِ اللهِ مِنْ وَلِيٍّ وَلا نَصِيرٍ (116)</w:t>
      </w:r>
      <w:r w:rsidRPr="00AA0C1E">
        <w:rPr>
          <w:rStyle w:val="libAlaemChar"/>
          <w:rtl/>
        </w:rPr>
        <w:t>)</w:t>
      </w:r>
    </w:p>
    <w:p w14:paraId="6C86F7F2" w14:textId="77777777" w:rsidR="003A1D5F" w:rsidRPr="002F767C" w:rsidRDefault="003A1D5F" w:rsidP="000E6E49">
      <w:pPr>
        <w:pStyle w:val="libNormal"/>
        <w:rPr>
          <w:rStyle w:val="libAieChar"/>
          <w:rtl/>
        </w:rPr>
      </w:pPr>
      <w:r w:rsidRPr="00F257BB">
        <w:rPr>
          <w:rtl/>
        </w:rPr>
        <w:t>ول</w:t>
      </w:r>
      <w:r>
        <w:rPr>
          <w:rFonts w:hint="cs"/>
          <w:rtl/>
        </w:rPr>
        <w:t>ـ</w:t>
      </w:r>
      <w:r w:rsidRPr="00F257BB">
        <w:rPr>
          <w:rtl/>
        </w:rPr>
        <w:t>مّا منعهم عن الاستغفار للمشركين وإن كانوا أولي قربى</w:t>
      </w:r>
      <w:r>
        <w:rPr>
          <w:rtl/>
        </w:rPr>
        <w:t xml:space="preserve">، </w:t>
      </w:r>
      <w:r w:rsidRPr="00F257BB">
        <w:rPr>
          <w:rtl/>
        </w:rPr>
        <w:t>وتضمّن ذلك وجوب التبرّؤ عنهم رأسا</w:t>
      </w:r>
      <w:r>
        <w:rPr>
          <w:rtl/>
        </w:rPr>
        <w:t xml:space="preserve">، </w:t>
      </w:r>
      <w:r w:rsidRPr="00F257BB">
        <w:rPr>
          <w:rtl/>
        </w:rPr>
        <w:t>قال بعد ذلك</w:t>
      </w:r>
      <w:r>
        <w:rPr>
          <w:rtl/>
        </w:rPr>
        <w:t xml:space="preserve">: </w:t>
      </w:r>
      <w:r w:rsidRPr="00AA0C1E">
        <w:rPr>
          <w:rStyle w:val="libAlaemChar"/>
          <w:rtl/>
        </w:rPr>
        <w:t>(</w:t>
      </w:r>
      <w:r w:rsidRPr="002F767C">
        <w:rPr>
          <w:rStyle w:val="libAieChar"/>
          <w:rtl/>
        </w:rPr>
        <w:t>إِنَّ اللهَ لَهُ مُلْكُ السَّماواتِ وَالْأَرْضِ يُحْيِي</w:t>
      </w:r>
    </w:p>
    <w:p w14:paraId="10E2F1B5" w14:textId="77777777" w:rsidR="003A1D5F" w:rsidRPr="00F257BB" w:rsidRDefault="003A1D5F" w:rsidP="002F767C">
      <w:pPr>
        <w:pStyle w:val="libNormal0"/>
        <w:rPr>
          <w:rtl/>
        </w:rPr>
      </w:pPr>
      <w:r>
        <w:rPr>
          <w:rtl/>
        </w:rPr>
        <w:br w:type="page"/>
      </w:r>
      <w:r w:rsidRPr="002F767C">
        <w:rPr>
          <w:rStyle w:val="libAieChar"/>
          <w:rtl/>
        </w:rPr>
        <w:lastRenderedPageBreak/>
        <w:t>وَيُمِيتُ وَما لَكُمْ مِنْ دُونِ اللهِ مِنْ وَلِيٍّ وَلا نَصِيرٍ</w:t>
      </w:r>
      <w:r w:rsidRPr="00AA0C1E">
        <w:rPr>
          <w:rStyle w:val="libAlaemChar"/>
          <w:rtl/>
        </w:rPr>
        <w:t>)</w:t>
      </w:r>
      <w:r w:rsidRPr="00F257BB">
        <w:rPr>
          <w:rtl/>
        </w:rPr>
        <w:t xml:space="preserve"> ليبيّن لهم أنّ الله مالك كلّ موجود</w:t>
      </w:r>
      <w:r>
        <w:rPr>
          <w:rtl/>
        </w:rPr>
        <w:t xml:space="preserve">، </w:t>
      </w:r>
      <w:r w:rsidRPr="00F257BB">
        <w:rPr>
          <w:rtl/>
        </w:rPr>
        <w:t>ومتولّي أمره والغالب عليه</w:t>
      </w:r>
      <w:r>
        <w:rPr>
          <w:rtl/>
        </w:rPr>
        <w:t xml:space="preserve">، </w:t>
      </w:r>
      <w:r w:rsidRPr="00F257BB">
        <w:rPr>
          <w:rtl/>
        </w:rPr>
        <w:t>ولا يتأتّى لهم ولاية ولا نصرة إلّا منه</w:t>
      </w:r>
      <w:r>
        <w:rPr>
          <w:rtl/>
        </w:rPr>
        <w:t xml:space="preserve">، </w:t>
      </w:r>
      <w:r w:rsidRPr="00F257BB">
        <w:rPr>
          <w:rtl/>
        </w:rPr>
        <w:t>ليتوجّهوا بشراشرهم إليه</w:t>
      </w:r>
      <w:r>
        <w:rPr>
          <w:rtl/>
        </w:rPr>
        <w:t xml:space="preserve">، </w:t>
      </w:r>
      <w:r w:rsidRPr="00F257BB">
        <w:rPr>
          <w:rtl/>
        </w:rPr>
        <w:t>ويتبرّءوا عمّا عداه</w:t>
      </w:r>
      <w:r>
        <w:rPr>
          <w:rtl/>
        </w:rPr>
        <w:t xml:space="preserve">، </w:t>
      </w:r>
      <w:r w:rsidRPr="00F257BB">
        <w:rPr>
          <w:rtl/>
        </w:rPr>
        <w:t>حتّى لا يبقى لهم مقصود فيما يأتون ويذرون سواه.</w:t>
      </w:r>
    </w:p>
    <w:p w14:paraId="6D5F6AB8" w14:textId="77777777" w:rsidR="003A1D5F" w:rsidRPr="00F257BB" w:rsidRDefault="003A1D5F" w:rsidP="000E6E49">
      <w:pPr>
        <w:pStyle w:val="libNormal"/>
        <w:rPr>
          <w:rtl/>
        </w:rPr>
      </w:pPr>
      <w:r w:rsidRPr="00AA0C1E">
        <w:rPr>
          <w:rStyle w:val="libAlaemChar"/>
          <w:rtl/>
        </w:rPr>
        <w:t>(</w:t>
      </w:r>
      <w:r w:rsidRPr="002F767C">
        <w:rPr>
          <w:rStyle w:val="libAieChar"/>
          <w:rtl/>
        </w:rPr>
        <w:t>لَقَدْ تابَ اللهُ عَلَى النَّبِيِّ وَالْمُهاجِرِينَ وَالْأَنْصارِ الَّذِينَ اتَّبَعُوهُ فِي ساعَةِ الْعُسْرَةِ مِنْ بَعْدِ ما كادَ يَزِيغُ قُلُوبُ فَرِيقٍ مِنْهُمْ ثُمَّ تابَ عَلَيْهِمْ إِنَّهُ بِهِمْ رَؤُفٌ رَحِيمٌ (117)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(118)</w:t>
      </w:r>
      <w:r w:rsidRPr="00AA0C1E">
        <w:rPr>
          <w:rStyle w:val="libAlaemChar"/>
          <w:rtl/>
        </w:rPr>
        <w:t>)</w:t>
      </w:r>
    </w:p>
    <w:p w14:paraId="008DF701" w14:textId="77777777" w:rsidR="003A1D5F" w:rsidRPr="00F257BB" w:rsidRDefault="003A1D5F" w:rsidP="000E6E49">
      <w:pPr>
        <w:pStyle w:val="libNormal"/>
        <w:rPr>
          <w:rtl/>
        </w:rPr>
      </w:pPr>
      <w:r w:rsidRPr="00F257BB">
        <w:rPr>
          <w:rtl/>
        </w:rPr>
        <w:t>ول</w:t>
      </w:r>
      <w:r>
        <w:rPr>
          <w:rFonts w:hint="cs"/>
          <w:rtl/>
        </w:rPr>
        <w:t>ـ</w:t>
      </w:r>
      <w:r w:rsidRPr="00F257BB">
        <w:rPr>
          <w:rtl/>
        </w:rPr>
        <w:t>مّا ذكر سبحانه أنّ له ملك السموات والأرض وما بينهما</w:t>
      </w:r>
      <w:r>
        <w:rPr>
          <w:rtl/>
        </w:rPr>
        <w:t xml:space="preserve">، </w:t>
      </w:r>
      <w:r w:rsidRPr="00F257BB">
        <w:rPr>
          <w:rtl/>
        </w:rPr>
        <w:t>ولا متولّي ومعطي نعمة ولا ناصر لأحد دونه</w:t>
      </w:r>
      <w:r>
        <w:rPr>
          <w:rtl/>
        </w:rPr>
        <w:t xml:space="preserve">، </w:t>
      </w:r>
      <w:r w:rsidRPr="00F257BB">
        <w:rPr>
          <w:rtl/>
        </w:rPr>
        <w:t>بيّن عقيبه رحمته بالمؤمنين ورأفته بهم في قبول توبتهم</w:t>
      </w:r>
      <w:r>
        <w:rPr>
          <w:rtl/>
        </w:rPr>
        <w:t xml:space="preserve">، </w:t>
      </w:r>
      <w:r w:rsidRPr="00F257BB">
        <w:rPr>
          <w:rtl/>
        </w:rPr>
        <w:t>فقال</w:t>
      </w:r>
      <w:r>
        <w:rPr>
          <w:rtl/>
        </w:rPr>
        <w:t xml:space="preserve">: </w:t>
      </w:r>
      <w:r w:rsidRPr="00AA0C1E">
        <w:rPr>
          <w:rStyle w:val="libAlaemChar"/>
          <w:rtl/>
        </w:rPr>
        <w:t>(</w:t>
      </w:r>
      <w:r w:rsidRPr="002F767C">
        <w:rPr>
          <w:rStyle w:val="libAieChar"/>
          <w:rtl/>
        </w:rPr>
        <w:t>لَقَدْ تابَ اللهُ عَلَى النَّبِيِ</w:t>
      </w:r>
      <w:r w:rsidRPr="00AA0C1E">
        <w:rPr>
          <w:rStyle w:val="libAlaemChar"/>
          <w:rtl/>
        </w:rPr>
        <w:t>)</w:t>
      </w:r>
      <w:r w:rsidRPr="00F257BB">
        <w:rPr>
          <w:rtl/>
        </w:rPr>
        <w:t xml:space="preserve"> في ترك الأولى من إذن المنافقين في التخلّف قبل النهي عنه</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عَفَا اللهُ عَنْكَ لِمَ أَذِنْتَ لَهُمْ</w:t>
      </w:r>
      <w:r w:rsidRPr="00AA0C1E">
        <w:rPr>
          <w:rStyle w:val="libAlaemChar"/>
          <w:rtl/>
        </w:rPr>
        <w:t>)</w:t>
      </w:r>
      <w:r w:rsidRPr="00F257BB">
        <w:rPr>
          <w:rtl/>
        </w:rPr>
        <w:t xml:space="preserve"> </w:t>
      </w:r>
      <w:r w:rsidRPr="005D48FD">
        <w:rPr>
          <w:rStyle w:val="libFootnotenumChar"/>
          <w:rtl/>
        </w:rPr>
        <w:t>(1)</w:t>
      </w:r>
      <w:r w:rsidRPr="00F257BB">
        <w:rPr>
          <w:rtl/>
        </w:rPr>
        <w:t xml:space="preserve"> </w:t>
      </w:r>
      <w:r w:rsidRPr="00AA0C1E">
        <w:rPr>
          <w:rStyle w:val="libAlaemChar"/>
          <w:rtl/>
        </w:rPr>
        <w:t>(</w:t>
      </w:r>
      <w:r w:rsidRPr="002F767C">
        <w:rPr>
          <w:rStyle w:val="libAieChar"/>
          <w:rtl/>
        </w:rPr>
        <w:t>وَالْمُهاجِرِينَ وَالْأَنْصارِ</w:t>
      </w:r>
      <w:r w:rsidRPr="00AA0C1E">
        <w:rPr>
          <w:rStyle w:val="libAlaemChar"/>
          <w:rtl/>
        </w:rPr>
        <w:t>)</w:t>
      </w:r>
      <w:r w:rsidRPr="00F257BB">
        <w:rPr>
          <w:rtl/>
        </w:rPr>
        <w:t xml:space="preserve"> وتاب عليهما في المأثم.</w:t>
      </w:r>
    </w:p>
    <w:p w14:paraId="6149930A" w14:textId="77777777" w:rsidR="003A1D5F" w:rsidRPr="00F257BB" w:rsidRDefault="003A1D5F" w:rsidP="000E6E49">
      <w:pPr>
        <w:pStyle w:val="libNormal"/>
        <w:rPr>
          <w:rtl/>
        </w:rPr>
      </w:pPr>
      <w:r w:rsidRPr="00F257BB">
        <w:rPr>
          <w:rtl/>
        </w:rPr>
        <w:t>وقيل</w:t>
      </w:r>
      <w:r>
        <w:rPr>
          <w:rtl/>
        </w:rPr>
        <w:t xml:space="preserve">: </w:t>
      </w:r>
      <w:r w:rsidRPr="00F257BB">
        <w:rPr>
          <w:rtl/>
        </w:rPr>
        <w:t>هو بعث على التوبة. والمعنى</w:t>
      </w:r>
      <w:r>
        <w:rPr>
          <w:rtl/>
        </w:rPr>
        <w:t xml:space="preserve">: </w:t>
      </w:r>
      <w:r w:rsidRPr="00F257BB">
        <w:rPr>
          <w:rtl/>
        </w:rPr>
        <w:t>ما من أحد إلّا وهو محتاج إلى التوبة</w:t>
      </w:r>
      <w:r>
        <w:rPr>
          <w:rtl/>
        </w:rPr>
        <w:t xml:space="preserve">، </w:t>
      </w:r>
      <w:r w:rsidRPr="00F257BB">
        <w:rPr>
          <w:rtl/>
        </w:rPr>
        <w:t xml:space="preserve">حتى النبيّ </w:t>
      </w:r>
      <w:r w:rsidRPr="00AA0C1E">
        <w:rPr>
          <w:rStyle w:val="libAlaemChar"/>
          <w:rtl/>
        </w:rPr>
        <w:t>صلى‌الله‌عليه‌وآله‌وسلم</w:t>
      </w:r>
      <w:r w:rsidRPr="00F257BB">
        <w:rPr>
          <w:rtl/>
        </w:rPr>
        <w:t xml:space="preserve"> والمهاجرين والأنصار</w:t>
      </w:r>
      <w:r>
        <w:rPr>
          <w:rtl/>
        </w:rPr>
        <w:t xml:space="preserve">، </w:t>
      </w:r>
      <w:r w:rsidRPr="00F257BB">
        <w:rPr>
          <w:rtl/>
        </w:rPr>
        <w:t>لقوله تعالى</w:t>
      </w:r>
      <w:r>
        <w:rPr>
          <w:rtl/>
        </w:rPr>
        <w:t xml:space="preserve">: </w:t>
      </w:r>
      <w:r w:rsidRPr="00AA0C1E">
        <w:rPr>
          <w:rStyle w:val="libAlaemChar"/>
          <w:rtl/>
        </w:rPr>
        <w:t>(</w:t>
      </w:r>
      <w:r w:rsidRPr="002F767C">
        <w:rPr>
          <w:rStyle w:val="libAieChar"/>
          <w:rtl/>
        </w:rPr>
        <w:t>وَتُوبُوا إِلَى اللهِ جَمِيعاً</w:t>
      </w:r>
      <w:r w:rsidRPr="00AA0C1E">
        <w:rPr>
          <w:rStyle w:val="libAlaemChar"/>
          <w:rtl/>
        </w:rPr>
        <w:t>)</w:t>
      </w:r>
      <w:r w:rsidRPr="00F257BB">
        <w:rPr>
          <w:rtl/>
        </w:rPr>
        <w:t xml:space="preserve"> </w:t>
      </w:r>
      <w:r w:rsidRPr="005D48FD">
        <w:rPr>
          <w:rStyle w:val="libFootnotenumChar"/>
          <w:rtl/>
        </w:rPr>
        <w:t>(2)</w:t>
      </w:r>
    </w:p>
    <w:p w14:paraId="5E9AD0E1" w14:textId="77777777" w:rsidR="003A1D5F" w:rsidRPr="00F257BB" w:rsidRDefault="003A1D5F" w:rsidP="00D9332A">
      <w:pPr>
        <w:pStyle w:val="libLine"/>
        <w:rPr>
          <w:rtl/>
        </w:rPr>
      </w:pPr>
      <w:r w:rsidRPr="00F257BB">
        <w:rPr>
          <w:rtl/>
        </w:rPr>
        <w:t>__________________</w:t>
      </w:r>
    </w:p>
    <w:p w14:paraId="744C42C5" w14:textId="77777777" w:rsidR="003A1D5F" w:rsidRPr="00F257BB" w:rsidRDefault="003A1D5F" w:rsidP="000278F9">
      <w:pPr>
        <w:pStyle w:val="libFootnote0"/>
        <w:rPr>
          <w:rtl/>
        </w:rPr>
      </w:pPr>
      <w:r>
        <w:rPr>
          <w:rtl/>
        </w:rPr>
        <w:t>(</w:t>
      </w:r>
      <w:r w:rsidRPr="00F257BB">
        <w:rPr>
          <w:rtl/>
        </w:rPr>
        <w:t>1) التوبة</w:t>
      </w:r>
      <w:r>
        <w:rPr>
          <w:rtl/>
        </w:rPr>
        <w:t xml:space="preserve">: </w:t>
      </w:r>
      <w:r w:rsidRPr="00F257BB">
        <w:rPr>
          <w:rtl/>
        </w:rPr>
        <w:t>43.</w:t>
      </w:r>
    </w:p>
    <w:p w14:paraId="2CAA6326" w14:textId="77777777" w:rsidR="003A1D5F" w:rsidRPr="00F257BB" w:rsidRDefault="003A1D5F" w:rsidP="000278F9">
      <w:pPr>
        <w:pStyle w:val="libFootnote0"/>
        <w:rPr>
          <w:rtl/>
        </w:rPr>
      </w:pPr>
      <w:r>
        <w:rPr>
          <w:rtl/>
        </w:rPr>
        <w:t>(</w:t>
      </w:r>
      <w:r w:rsidRPr="00F257BB">
        <w:rPr>
          <w:rtl/>
        </w:rPr>
        <w:t>2) النور</w:t>
      </w:r>
      <w:r>
        <w:rPr>
          <w:rtl/>
        </w:rPr>
        <w:t xml:space="preserve">: </w:t>
      </w:r>
      <w:r w:rsidRPr="00F257BB">
        <w:rPr>
          <w:rtl/>
        </w:rPr>
        <w:t>31.</w:t>
      </w:r>
    </w:p>
    <w:p w14:paraId="1FAA6BB8" w14:textId="77777777" w:rsidR="003A1D5F" w:rsidRPr="00F257BB" w:rsidRDefault="003A1D5F" w:rsidP="002F767C">
      <w:pPr>
        <w:pStyle w:val="libNormal0"/>
        <w:rPr>
          <w:rtl/>
        </w:rPr>
      </w:pPr>
      <w:r>
        <w:rPr>
          <w:rtl/>
        </w:rPr>
        <w:br w:type="page"/>
      </w:r>
      <w:r w:rsidRPr="00F257BB">
        <w:rPr>
          <w:rtl/>
        </w:rPr>
        <w:lastRenderedPageBreak/>
        <w:t>إذ ما من أحد إلّا وله مقام يستنقص دونه ما هو فيه</w:t>
      </w:r>
      <w:r>
        <w:rPr>
          <w:rtl/>
        </w:rPr>
        <w:t xml:space="preserve">، </w:t>
      </w:r>
      <w:r w:rsidRPr="00F257BB">
        <w:rPr>
          <w:rtl/>
        </w:rPr>
        <w:t>والترقّي إليه توبة من تلك النقيصة</w:t>
      </w:r>
      <w:r>
        <w:rPr>
          <w:rtl/>
        </w:rPr>
        <w:t xml:space="preserve">، </w:t>
      </w:r>
      <w:r w:rsidRPr="00F257BB">
        <w:rPr>
          <w:rtl/>
        </w:rPr>
        <w:t>وإظهار لفضلها بأنّها مقام الأنبياء والصالحين من عباده.</w:t>
      </w:r>
    </w:p>
    <w:p w14:paraId="67F32D2F" w14:textId="77777777" w:rsidR="003A1D5F" w:rsidRPr="00F257BB" w:rsidRDefault="003A1D5F" w:rsidP="000E6E49">
      <w:pPr>
        <w:pStyle w:val="libNormal"/>
        <w:rPr>
          <w:rtl/>
        </w:rPr>
      </w:pPr>
      <w:r w:rsidRPr="00F257BB">
        <w:rPr>
          <w:rtl/>
        </w:rPr>
        <w:t xml:space="preserve">وقال في المجمع </w:t>
      </w:r>
      <w:r w:rsidRPr="005D48FD">
        <w:rPr>
          <w:rStyle w:val="libFootnotenumChar"/>
          <w:rtl/>
        </w:rPr>
        <w:t>(1)</w:t>
      </w:r>
      <w:r w:rsidRPr="00F257BB">
        <w:rPr>
          <w:rtl/>
        </w:rPr>
        <w:t xml:space="preserve"> والجامع </w:t>
      </w:r>
      <w:r w:rsidRPr="005D48FD">
        <w:rPr>
          <w:rStyle w:val="libFootnotenumChar"/>
          <w:rtl/>
        </w:rPr>
        <w:t>(2)</w:t>
      </w:r>
      <w:r>
        <w:rPr>
          <w:rtl/>
        </w:rPr>
        <w:t xml:space="preserve">: </w:t>
      </w:r>
      <w:r w:rsidRPr="00F257BB">
        <w:rPr>
          <w:rtl/>
        </w:rPr>
        <w:t xml:space="preserve">«إنّما ذكر النبيّ </w:t>
      </w:r>
      <w:r w:rsidRPr="00AA0C1E">
        <w:rPr>
          <w:rStyle w:val="libAlaemChar"/>
          <w:rtl/>
        </w:rPr>
        <w:t>صلى‌الله‌عليه‌وآله‌وسلم</w:t>
      </w:r>
      <w:r w:rsidRPr="00F257BB">
        <w:rPr>
          <w:rtl/>
        </w:rPr>
        <w:t xml:space="preserve"> استفتاحا باسمه</w:t>
      </w:r>
      <w:r>
        <w:rPr>
          <w:rtl/>
        </w:rPr>
        <w:t xml:space="preserve">، </w:t>
      </w:r>
      <w:r w:rsidRPr="00F257BB">
        <w:rPr>
          <w:rtl/>
        </w:rPr>
        <w:t>ولأنّه سبب توبتهم</w:t>
      </w:r>
      <w:r>
        <w:rPr>
          <w:rtl/>
        </w:rPr>
        <w:t xml:space="preserve">، </w:t>
      </w:r>
      <w:r w:rsidRPr="00F257BB">
        <w:rPr>
          <w:rtl/>
        </w:rPr>
        <w:t>وإلّا فمن المعلوم أنّه لم يكن منه ما يوجب التوبة. ويؤيّده</w:t>
      </w:r>
      <w:r>
        <w:rPr>
          <w:rFonts w:hint="cs"/>
          <w:rtl/>
        </w:rPr>
        <w:t xml:space="preserve"> </w:t>
      </w:r>
      <w:r w:rsidRPr="00F257BB">
        <w:rPr>
          <w:rtl/>
        </w:rPr>
        <w:t xml:space="preserve">أنّ الرضا </w:t>
      </w:r>
      <w:r w:rsidRPr="00AA0C1E">
        <w:rPr>
          <w:rStyle w:val="libAlaemChar"/>
          <w:rtl/>
        </w:rPr>
        <w:t>عليه‌السلام</w:t>
      </w:r>
      <w:r w:rsidRPr="00F257BB">
        <w:rPr>
          <w:rtl/>
        </w:rPr>
        <w:t xml:space="preserve"> قرأ</w:t>
      </w:r>
      <w:r>
        <w:rPr>
          <w:rtl/>
        </w:rPr>
        <w:t xml:space="preserve">: </w:t>
      </w:r>
      <w:r w:rsidRPr="00F257BB">
        <w:rPr>
          <w:rtl/>
        </w:rPr>
        <w:t>لقد تاب الله بالنبيّ على المهاجرين والأنصار.</w:t>
      </w:r>
    </w:p>
    <w:p w14:paraId="77195EE1" w14:textId="77777777" w:rsidR="003A1D5F" w:rsidRPr="00F257BB" w:rsidRDefault="003A1D5F" w:rsidP="000E6E49">
      <w:pPr>
        <w:pStyle w:val="libNormal"/>
        <w:rPr>
          <w:rtl/>
        </w:rPr>
      </w:pPr>
      <w:r w:rsidRPr="00AA0C1E">
        <w:rPr>
          <w:rStyle w:val="libAlaemChar"/>
          <w:rtl/>
        </w:rPr>
        <w:t>(</w:t>
      </w:r>
      <w:r w:rsidRPr="002F767C">
        <w:rPr>
          <w:rStyle w:val="libAieChar"/>
          <w:rtl/>
        </w:rPr>
        <w:t>الَّذِينَ اتَّبَعُوهُ فِي ساعَةِ الْعُسْرَةِ</w:t>
      </w:r>
      <w:r w:rsidRPr="00AA0C1E">
        <w:rPr>
          <w:rStyle w:val="libAlaemChar"/>
          <w:rtl/>
        </w:rPr>
        <w:t>)</w:t>
      </w:r>
      <w:r w:rsidRPr="00F257BB">
        <w:rPr>
          <w:rtl/>
        </w:rPr>
        <w:t xml:space="preserve"> في وقتها. وقد تستعمل الساعة في معنى الزمان المطلق</w:t>
      </w:r>
      <w:r>
        <w:rPr>
          <w:rtl/>
        </w:rPr>
        <w:t xml:space="preserve">، </w:t>
      </w:r>
      <w:r w:rsidRPr="00F257BB">
        <w:rPr>
          <w:rtl/>
        </w:rPr>
        <w:t>كما تستعمل الغداة والعشيّة في اليوم. والمراد بالعسرة حالهم في غزوة تبوك</w:t>
      </w:r>
      <w:r>
        <w:rPr>
          <w:rtl/>
        </w:rPr>
        <w:t xml:space="preserve">، </w:t>
      </w:r>
      <w:r w:rsidRPr="00F257BB">
        <w:rPr>
          <w:rtl/>
        </w:rPr>
        <w:t>فإنّهم كانوا في عسرة المركب</w:t>
      </w:r>
      <w:r>
        <w:rPr>
          <w:rtl/>
        </w:rPr>
        <w:t xml:space="preserve">، </w:t>
      </w:r>
      <w:r w:rsidRPr="00F257BB">
        <w:rPr>
          <w:rtl/>
        </w:rPr>
        <w:t>حتّى يعتقب العشرة على بعير واحد.</w:t>
      </w:r>
    </w:p>
    <w:p w14:paraId="2359D2C7" w14:textId="77777777" w:rsidR="003A1D5F" w:rsidRPr="00F257BB" w:rsidRDefault="003A1D5F" w:rsidP="000E6E49">
      <w:pPr>
        <w:pStyle w:val="libNormal"/>
        <w:rPr>
          <w:rtl/>
        </w:rPr>
      </w:pPr>
      <w:r w:rsidRPr="00F257BB">
        <w:rPr>
          <w:rtl/>
        </w:rPr>
        <w:t>وفي عسرة الزاد</w:t>
      </w:r>
      <w:r>
        <w:rPr>
          <w:rtl/>
        </w:rPr>
        <w:t xml:space="preserve">، </w:t>
      </w:r>
      <w:r w:rsidRPr="00F257BB">
        <w:rPr>
          <w:rtl/>
        </w:rPr>
        <w:t xml:space="preserve">فإنّ زادهم الشعير المسوّس </w:t>
      </w:r>
      <w:r w:rsidRPr="005D48FD">
        <w:rPr>
          <w:rStyle w:val="libFootnotenumChar"/>
          <w:rtl/>
        </w:rPr>
        <w:t>(3)</w:t>
      </w:r>
      <w:r w:rsidRPr="00F257BB">
        <w:rPr>
          <w:rtl/>
        </w:rPr>
        <w:t xml:space="preserve"> والتمر المدوّد. وبلغت الشدّة بهم حتّى قيل</w:t>
      </w:r>
      <w:r>
        <w:rPr>
          <w:rtl/>
        </w:rPr>
        <w:t xml:space="preserve">: </w:t>
      </w:r>
      <w:r w:rsidRPr="00F257BB">
        <w:rPr>
          <w:rtl/>
        </w:rPr>
        <w:t>إنّ الرجلين كانا يقتسمان التمرة</w:t>
      </w:r>
      <w:r>
        <w:rPr>
          <w:rtl/>
        </w:rPr>
        <w:t xml:space="preserve">، </w:t>
      </w:r>
      <w:r w:rsidRPr="00F257BB">
        <w:rPr>
          <w:rtl/>
        </w:rPr>
        <w:t>ربّما مصّها جماعة ليشربوا عليها الماء.</w:t>
      </w:r>
    </w:p>
    <w:p w14:paraId="47F7EBA4" w14:textId="77777777" w:rsidR="003A1D5F" w:rsidRPr="00F257BB" w:rsidRDefault="003A1D5F" w:rsidP="000E6E49">
      <w:pPr>
        <w:pStyle w:val="libNormal"/>
        <w:rPr>
          <w:rtl/>
        </w:rPr>
      </w:pPr>
      <w:r w:rsidRPr="00F257BB">
        <w:rPr>
          <w:rtl/>
        </w:rPr>
        <w:t xml:space="preserve">وفي عسرة من الماء في حمارّة </w:t>
      </w:r>
      <w:r w:rsidRPr="005D48FD">
        <w:rPr>
          <w:rStyle w:val="libFootnotenumChar"/>
          <w:rtl/>
        </w:rPr>
        <w:t>(4)</w:t>
      </w:r>
      <w:r w:rsidRPr="00F257BB">
        <w:rPr>
          <w:rtl/>
        </w:rPr>
        <w:t xml:space="preserve"> القيظ والضيق الشديد من القحط</w:t>
      </w:r>
      <w:r>
        <w:rPr>
          <w:rtl/>
        </w:rPr>
        <w:t xml:space="preserve">، </w:t>
      </w:r>
      <w:r w:rsidRPr="00F257BB">
        <w:rPr>
          <w:rtl/>
        </w:rPr>
        <w:t>حتّى شربوا الفظّ</w:t>
      </w:r>
      <w:r>
        <w:rPr>
          <w:rtl/>
        </w:rPr>
        <w:t xml:space="preserve">، </w:t>
      </w:r>
      <w:r w:rsidRPr="00F257BB">
        <w:rPr>
          <w:rtl/>
        </w:rPr>
        <w:t xml:space="preserve">وهو ماء الكرش </w:t>
      </w:r>
      <w:r w:rsidRPr="005D48FD">
        <w:rPr>
          <w:rStyle w:val="libFootnotenumChar"/>
          <w:rtl/>
        </w:rPr>
        <w:t>(5)</w:t>
      </w:r>
      <w:r>
        <w:rPr>
          <w:rtl/>
        </w:rPr>
        <w:t>.</w:t>
      </w:r>
    </w:p>
    <w:p w14:paraId="0D17DA22" w14:textId="77777777" w:rsidR="003A1D5F" w:rsidRPr="00F257BB" w:rsidRDefault="003A1D5F" w:rsidP="000E6E49">
      <w:pPr>
        <w:pStyle w:val="libNormal"/>
        <w:rPr>
          <w:rtl/>
        </w:rPr>
      </w:pPr>
      <w:r w:rsidRPr="00AA0C1E">
        <w:rPr>
          <w:rStyle w:val="libAlaemChar"/>
          <w:rtl/>
        </w:rPr>
        <w:t>(</w:t>
      </w:r>
      <w:r w:rsidRPr="002F767C">
        <w:rPr>
          <w:rStyle w:val="libAieChar"/>
          <w:rtl/>
        </w:rPr>
        <w:t>مِنْ بَعْدِ ما كادَ يَزِيغُ قُلُوبُ فَرِيقٍ مِنْهُمْ</w:t>
      </w:r>
      <w:r w:rsidRPr="00AA0C1E">
        <w:rPr>
          <w:rStyle w:val="libAlaemChar"/>
          <w:rtl/>
        </w:rPr>
        <w:t>)</w:t>
      </w:r>
      <w:r w:rsidRPr="00F257BB">
        <w:rPr>
          <w:rtl/>
        </w:rPr>
        <w:t xml:space="preserve"> عن الثبات على الجهاد واتّباع الرسول في تلك الغزوة. ولم يرد بالزيغ هاهنا الزيغ عن الإيمان. وفي «كاد» ضمير الشأن أو ضمير القوم. والعائد إليه الضمير في «منهم»</w:t>
      </w:r>
      <w:r>
        <w:rPr>
          <w:rtl/>
        </w:rPr>
        <w:t>.</w:t>
      </w:r>
      <w:r w:rsidRPr="00F257BB">
        <w:rPr>
          <w:rtl/>
        </w:rPr>
        <w:t xml:space="preserve"> وقرأ حمزة وحفص</w:t>
      </w:r>
      <w:r>
        <w:rPr>
          <w:rtl/>
        </w:rPr>
        <w:t xml:space="preserve">: </w:t>
      </w:r>
      <w:r w:rsidRPr="00F257BB">
        <w:rPr>
          <w:rtl/>
        </w:rPr>
        <w:t>يزيغ بالياء</w:t>
      </w:r>
      <w:r>
        <w:rPr>
          <w:rtl/>
        </w:rPr>
        <w:t xml:space="preserve">، </w:t>
      </w:r>
      <w:r w:rsidRPr="00F257BB">
        <w:rPr>
          <w:rtl/>
        </w:rPr>
        <w:t>لأنّ تأنيث القلوب غير حقيقيّ. قيل</w:t>
      </w:r>
      <w:r>
        <w:rPr>
          <w:rtl/>
        </w:rPr>
        <w:t xml:space="preserve">: </w:t>
      </w:r>
      <w:r w:rsidRPr="00F257BB">
        <w:rPr>
          <w:rtl/>
        </w:rPr>
        <w:t>إنّ قوما منهم همّوا بالانصراف عن غزاتهم بغير استئذان</w:t>
      </w:r>
      <w:r>
        <w:rPr>
          <w:rtl/>
        </w:rPr>
        <w:t xml:space="preserve">، </w:t>
      </w:r>
      <w:r w:rsidRPr="00F257BB">
        <w:rPr>
          <w:rtl/>
        </w:rPr>
        <w:t>فعصمهم الله تعالى حتّى مضوا.</w:t>
      </w:r>
    </w:p>
    <w:p w14:paraId="6717FEE0" w14:textId="77777777" w:rsidR="003A1D5F" w:rsidRPr="00F257BB" w:rsidRDefault="003A1D5F" w:rsidP="00D9332A">
      <w:pPr>
        <w:pStyle w:val="libLine"/>
        <w:rPr>
          <w:rtl/>
        </w:rPr>
      </w:pPr>
      <w:r w:rsidRPr="00F257BB">
        <w:rPr>
          <w:rtl/>
        </w:rPr>
        <w:t>__________________</w:t>
      </w:r>
    </w:p>
    <w:p w14:paraId="1E99BDE1" w14:textId="77777777" w:rsidR="003A1D5F" w:rsidRPr="00F257BB" w:rsidRDefault="003A1D5F" w:rsidP="000278F9">
      <w:pPr>
        <w:pStyle w:val="libFootnote0"/>
        <w:rPr>
          <w:rtl/>
        </w:rPr>
      </w:pPr>
      <w:r>
        <w:rPr>
          <w:rtl/>
        </w:rPr>
        <w:t>(</w:t>
      </w:r>
      <w:r w:rsidRPr="00F257BB">
        <w:rPr>
          <w:rtl/>
        </w:rPr>
        <w:t>1) مجمع البيان 5</w:t>
      </w:r>
      <w:r>
        <w:rPr>
          <w:rtl/>
        </w:rPr>
        <w:t xml:space="preserve">: </w:t>
      </w:r>
      <w:r w:rsidRPr="00F257BB">
        <w:rPr>
          <w:rtl/>
        </w:rPr>
        <w:t>80.</w:t>
      </w:r>
    </w:p>
    <w:p w14:paraId="0B1626CD" w14:textId="77777777" w:rsidR="003A1D5F" w:rsidRPr="00F257BB" w:rsidRDefault="003A1D5F" w:rsidP="000278F9">
      <w:pPr>
        <w:pStyle w:val="libFootnote0"/>
        <w:rPr>
          <w:rtl/>
        </w:rPr>
      </w:pPr>
      <w:r>
        <w:rPr>
          <w:rtl/>
        </w:rPr>
        <w:t>(</w:t>
      </w:r>
      <w:r w:rsidRPr="00F257BB">
        <w:rPr>
          <w:rtl/>
        </w:rPr>
        <w:t>2) جوامع الجامع 1</w:t>
      </w:r>
      <w:r>
        <w:rPr>
          <w:rtl/>
        </w:rPr>
        <w:t xml:space="preserve">: </w:t>
      </w:r>
      <w:r w:rsidRPr="00F257BB">
        <w:rPr>
          <w:rtl/>
        </w:rPr>
        <w:t>635.</w:t>
      </w:r>
    </w:p>
    <w:p w14:paraId="6BDB3394" w14:textId="77777777" w:rsidR="003A1D5F" w:rsidRPr="00F257BB" w:rsidRDefault="003A1D5F" w:rsidP="000278F9">
      <w:pPr>
        <w:pStyle w:val="libFootnote0"/>
        <w:rPr>
          <w:rtl/>
        </w:rPr>
      </w:pPr>
      <w:r>
        <w:rPr>
          <w:rtl/>
        </w:rPr>
        <w:t>(</w:t>
      </w:r>
      <w:r w:rsidRPr="00F257BB">
        <w:rPr>
          <w:rtl/>
        </w:rPr>
        <w:t>3) المسوّس أي</w:t>
      </w:r>
      <w:r>
        <w:rPr>
          <w:rtl/>
        </w:rPr>
        <w:t xml:space="preserve">: </w:t>
      </w:r>
      <w:r w:rsidRPr="00F257BB">
        <w:rPr>
          <w:rtl/>
        </w:rPr>
        <w:t>الذي وقع فيه السوس. وهو دود يقع في الثياب والشعير والخشب ونحوها.</w:t>
      </w:r>
    </w:p>
    <w:p w14:paraId="53569BF1" w14:textId="77777777" w:rsidR="003A1D5F" w:rsidRPr="00F257BB" w:rsidRDefault="003A1D5F" w:rsidP="000278F9">
      <w:pPr>
        <w:pStyle w:val="libFootnote0"/>
        <w:rPr>
          <w:rtl/>
        </w:rPr>
      </w:pPr>
      <w:r>
        <w:rPr>
          <w:rtl/>
        </w:rPr>
        <w:t>(</w:t>
      </w:r>
      <w:r w:rsidRPr="00F257BB">
        <w:rPr>
          <w:rtl/>
        </w:rPr>
        <w:t>4) الحمارّة</w:t>
      </w:r>
      <w:r>
        <w:rPr>
          <w:rtl/>
        </w:rPr>
        <w:t xml:space="preserve">: </w:t>
      </w:r>
      <w:r w:rsidRPr="00F257BB">
        <w:rPr>
          <w:rtl/>
        </w:rPr>
        <w:t>شدّة الحرّ.</w:t>
      </w:r>
    </w:p>
    <w:p w14:paraId="3CA94B09" w14:textId="77777777" w:rsidR="003A1D5F" w:rsidRPr="00F257BB" w:rsidRDefault="003A1D5F" w:rsidP="000278F9">
      <w:pPr>
        <w:pStyle w:val="libFootnote0"/>
        <w:rPr>
          <w:rtl/>
        </w:rPr>
      </w:pPr>
      <w:r>
        <w:rPr>
          <w:rtl/>
        </w:rPr>
        <w:t>(</w:t>
      </w:r>
      <w:r w:rsidRPr="00F257BB">
        <w:rPr>
          <w:rtl/>
        </w:rPr>
        <w:t>5) الكرش</w:t>
      </w:r>
      <w:r>
        <w:rPr>
          <w:rtl/>
        </w:rPr>
        <w:t xml:space="preserve">: </w:t>
      </w:r>
      <w:r w:rsidRPr="00F257BB">
        <w:rPr>
          <w:rtl/>
        </w:rPr>
        <w:t>هي لذي الخفّ وكلّ حيوان مجترّ بمنزلة المعدة للإنسان.</w:t>
      </w:r>
    </w:p>
    <w:p w14:paraId="45B073F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ثُمَّ تابَ عَلَيْهِمْ</w:t>
      </w:r>
      <w:r w:rsidRPr="00AA0C1E">
        <w:rPr>
          <w:rStyle w:val="libAlaemChar"/>
          <w:rtl/>
        </w:rPr>
        <w:t>)</w:t>
      </w:r>
      <w:r w:rsidRPr="00F257BB">
        <w:rPr>
          <w:rtl/>
        </w:rPr>
        <w:t xml:space="preserve"> تكرير للتأكيد</w:t>
      </w:r>
      <w:r>
        <w:rPr>
          <w:rtl/>
        </w:rPr>
        <w:t xml:space="preserve">، </w:t>
      </w:r>
      <w:r w:rsidRPr="00F257BB">
        <w:rPr>
          <w:rtl/>
        </w:rPr>
        <w:t xml:space="preserve">وتنبيه على أنّه تاب عليهم من أجل ما كابدوا من العسرة </w:t>
      </w:r>
      <w:r w:rsidRPr="00AA0C1E">
        <w:rPr>
          <w:rStyle w:val="libAlaemChar"/>
          <w:rtl/>
        </w:rPr>
        <w:t>(</w:t>
      </w:r>
      <w:r w:rsidRPr="002F767C">
        <w:rPr>
          <w:rStyle w:val="libAieChar"/>
          <w:rtl/>
        </w:rPr>
        <w:t>إِنَّهُ بِهِمْ رَؤُفٌ رَحِيمٌ</w:t>
      </w:r>
      <w:r w:rsidRPr="00AA0C1E">
        <w:rPr>
          <w:rStyle w:val="libAlaemChar"/>
          <w:rtl/>
        </w:rPr>
        <w:t>)</w:t>
      </w:r>
      <w:r w:rsidRPr="00F257BB">
        <w:rPr>
          <w:rtl/>
        </w:rPr>
        <w:t xml:space="preserve"> تداركهم برأفته ورحمته.</w:t>
      </w:r>
    </w:p>
    <w:p w14:paraId="1D5E4A9D" w14:textId="77777777" w:rsidR="003A1D5F" w:rsidRPr="00F257BB" w:rsidRDefault="003A1D5F" w:rsidP="000E6E49">
      <w:pPr>
        <w:pStyle w:val="libNormal"/>
        <w:rPr>
          <w:rtl/>
        </w:rPr>
      </w:pPr>
      <w:r w:rsidRPr="00AA0C1E">
        <w:rPr>
          <w:rStyle w:val="libAlaemChar"/>
          <w:rtl/>
        </w:rPr>
        <w:t>(</w:t>
      </w:r>
      <w:r w:rsidRPr="002F767C">
        <w:rPr>
          <w:rStyle w:val="libAieChar"/>
          <w:rtl/>
        </w:rPr>
        <w:t>وَعَلَى الثَّلاثَةِ</w:t>
      </w:r>
      <w:r w:rsidRPr="00AA0C1E">
        <w:rPr>
          <w:rStyle w:val="libAlaemChar"/>
          <w:rtl/>
        </w:rPr>
        <w:t>)</w:t>
      </w:r>
      <w:r w:rsidRPr="00F257BB">
        <w:rPr>
          <w:rtl/>
        </w:rPr>
        <w:t xml:space="preserve"> وتاب الله على الثلاثة. وهم</w:t>
      </w:r>
      <w:r>
        <w:rPr>
          <w:rtl/>
        </w:rPr>
        <w:t xml:space="preserve">: </w:t>
      </w:r>
      <w:r w:rsidRPr="00F257BB">
        <w:rPr>
          <w:rtl/>
        </w:rPr>
        <w:t>كعب بن مالك</w:t>
      </w:r>
      <w:r>
        <w:rPr>
          <w:rtl/>
        </w:rPr>
        <w:t xml:space="preserve">، </w:t>
      </w:r>
      <w:r w:rsidRPr="00F257BB">
        <w:rPr>
          <w:rtl/>
        </w:rPr>
        <w:t>وهلال بن أميّة</w:t>
      </w:r>
      <w:r>
        <w:rPr>
          <w:rtl/>
        </w:rPr>
        <w:t xml:space="preserve">، </w:t>
      </w:r>
      <w:r w:rsidRPr="00F257BB">
        <w:rPr>
          <w:rtl/>
        </w:rPr>
        <w:t xml:space="preserve">ومرارة بن الربيع. </w:t>
      </w:r>
      <w:r w:rsidRPr="00AA0C1E">
        <w:rPr>
          <w:rStyle w:val="libAlaemChar"/>
          <w:rtl/>
        </w:rPr>
        <w:t>(</w:t>
      </w:r>
      <w:r w:rsidRPr="002F767C">
        <w:rPr>
          <w:rStyle w:val="libAieChar"/>
          <w:rtl/>
        </w:rPr>
        <w:t>الَّذِينَ خُلِّفُوا</w:t>
      </w:r>
      <w:r w:rsidRPr="00AA0C1E">
        <w:rPr>
          <w:rStyle w:val="libAlaemChar"/>
          <w:rtl/>
        </w:rPr>
        <w:t>)</w:t>
      </w:r>
      <w:r w:rsidRPr="00F257BB">
        <w:rPr>
          <w:rtl/>
        </w:rPr>
        <w:t xml:space="preserve"> تخلّفوا عن الغزو</w:t>
      </w:r>
      <w:r>
        <w:rPr>
          <w:rtl/>
        </w:rPr>
        <w:t xml:space="preserve">، </w:t>
      </w:r>
      <w:r w:rsidRPr="00F257BB">
        <w:rPr>
          <w:rtl/>
        </w:rPr>
        <w:t>أو خلّف أمرهم</w:t>
      </w:r>
      <w:r>
        <w:rPr>
          <w:rtl/>
        </w:rPr>
        <w:t xml:space="preserve">، </w:t>
      </w:r>
      <w:r w:rsidRPr="00F257BB">
        <w:rPr>
          <w:rtl/>
        </w:rPr>
        <w:t xml:space="preserve">فإنّهم المرجون </w:t>
      </w:r>
      <w:r w:rsidRPr="00AA0C1E">
        <w:rPr>
          <w:rStyle w:val="libAlaemChar"/>
          <w:rtl/>
        </w:rPr>
        <w:t>(</w:t>
      </w:r>
      <w:r w:rsidRPr="002F767C">
        <w:rPr>
          <w:rStyle w:val="libAieChar"/>
          <w:rtl/>
        </w:rPr>
        <w:t>حَتَّى إِذا ضاقَتْ عَلَيْهِمُ الْأَرْضُ بِما رَحُبَتْ</w:t>
      </w:r>
      <w:r w:rsidRPr="00AA0C1E">
        <w:rPr>
          <w:rStyle w:val="libAlaemChar"/>
          <w:rtl/>
        </w:rPr>
        <w:t>)</w:t>
      </w:r>
      <w:r w:rsidRPr="00F257BB">
        <w:rPr>
          <w:rtl/>
        </w:rPr>
        <w:t xml:space="preserve"> أي</w:t>
      </w:r>
      <w:r>
        <w:rPr>
          <w:rtl/>
        </w:rPr>
        <w:t xml:space="preserve">: </w:t>
      </w:r>
      <w:r w:rsidRPr="00F257BB">
        <w:rPr>
          <w:rtl/>
        </w:rPr>
        <w:t>برحبها</w:t>
      </w:r>
      <w:r>
        <w:rPr>
          <w:rtl/>
        </w:rPr>
        <w:t xml:space="preserve">، </w:t>
      </w:r>
      <w:r w:rsidRPr="00F257BB">
        <w:rPr>
          <w:rtl/>
        </w:rPr>
        <w:t>لإعراض الناس عنهم بالكلّيّة. وهو مثل لشدّة الحيرة</w:t>
      </w:r>
      <w:r>
        <w:rPr>
          <w:rtl/>
        </w:rPr>
        <w:t xml:space="preserve">، </w:t>
      </w:r>
      <w:r w:rsidRPr="00F257BB">
        <w:rPr>
          <w:rtl/>
        </w:rPr>
        <w:t xml:space="preserve">كأنّهم لا يجدون في الأرض موضع قرار </w:t>
      </w:r>
      <w:r w:rsidRPr="00AA0C1E">
        <w:rPr>
          <w:rStyle w:val="libAlaemChar"/>
          <w:rtl/>
        </w:rPr>
        <w:t>(</w:t>
      </w:r>
      <w:r w:rsidRPr="002F767C">
        <w:rPr>
          <w:rStyle w:val="libAieChar"/>
          <w:rtl/>
        </w:rPr>
        <w:t>وَضاقَتْ عَلَيْهِمْ أَنْفُسُهُمْ</w:t>
      </w:r>
      <w:r w:rsidRPr="00AA0C1E">
        <w:rPr>
          <w:rStyle w:val="libAlaemChar"/>
          <w:rtl/>
        </w:rPr>
        <w:t>)</w:t>
      </w:r>
      <w:r w:rsidRPr="00F257BB">
        <w:rPr>
          <w:rtl/>
        </w:rPr>
        <w:t xml:space="preserve"> قلوبهم من فرط الوحشة والغمّ بحيث لا يسعها أنس وسرور </w:t>
      </w:r>
      <w:r w:rsidRPr="00AA0C1E">
        <w:rPr>
          <w:rStyle w:val="libAlaemChar"/>
          <w:rtl/>
        </w:rPr>
        <w:t>(</w:t>
      </w:r>
      <w:r w:rsidRPr="002F767C">
        <w:rPr>
          <w:rStyle w:val="libAieChar"/>
          <w:rtl/>
        </w:rPr>
        <w:t>وَظَنُّوا</w:t>
      </w:r>
      <w:r w:rsidRPr="00AA0C1E">
        <w:rPr>
          <w:rStyle w:val="libAlaemChar"/>
          <w:rtl/>
        </w:rPr>
        <w:t>)</w:t>
      </w:r>
      <w:r w:rsidRPr="00F257BB">
        <w:rPr>
          <w:rtl/>
        </w:rPr>
        <w:t xml:space="preserve"> وعلموا </w:t>
      </w:r>
      <w:r w:rsidRPr="00AA0C1E">
        <w:rPr>
          <w:rStyle w:val="libAlaemChar"/>
          <w:rtl/>
        </w:rPr>
        <w:t>(</w:t>
      </w:r>
      <w:r w:rsidRPr="002F767C">
        <w:rPr>
          <w:rStyle w:val="libAieChar"/>
          <w:rtl/>
        </w:rPr>
        <w:t>أَنْ لا مَلْجَأَ مِنَ اللهِ</w:t>
      </w:r>
      <w:r w:rsidRPr="00AA0C1E">
        <w:rPr>
          <w:rStyle w:val="libAlaemChar"/>
          <w:rtl/>
        </w:rPr>
        <w:t>)</w:t>
      </w:r>
      <w:r w:rsidRPr="00F257BB">
        <w:rPr>
          <w:rtl/>
        </w:rPr>
        <w:t xml:space="preserve"> من سخطه </w:t>
      </w:r>
      <w:r w:rsidRPr="00AA0C1E">
        <w:rPr>
          <w:rStyle w:val="libAlaemChar"/>
          <w:rtl/>
        </w:rPr>
        <w:t>(</w:t>
      </w:r>
      <w:r w:rsidRPr="002F767C">
        <w:rPr>
          <w:rStyle w:val="libAieChar"/>
          <w:rtl/>
        </w:rPr>
        <w:t>إِلَّا إِلَيْهِ</w:t>
      </w:r>
      <w:r w:rsidRPr="00AA0C1E">
        <w:rPr>
          <w:rStyle w:val="libAlaemChar"/>
          <w:rtl/>
        </w:rPr>
        <w:t>)</w:t>
      </w:r>
      <w:r w:rsidRPr="00F257BB">
        <w:rPr>
          <w:rtl/>
        </w:rPr>
        <w:t xml:space="preserve"> إلّا إلى استغفاره.</w:t>
      </w:r>
    </w:p>
    <w:p w14:paraId="45612820" w14:textId="77777777" w:rsidR="003A1D5F" w:rsidRPr="00F257BB" w:rsidRDefault="003A1D5F" w:rsidP="000E6E49">
      <w:pPr>
        <w:pStyle w:val="libNormal"/>
        <w:rPr>
          <w:rtl/>
        </w:rPr>
      </w:pPr>
      <w:r w:rsidRPr="00AA0C1E">
        <w:rPr>
          <w:rStyle w:val="libAlaemChar"/>
          <w:rtl/>
        </w:rPr>
        <w:t>(</w:t>
      </w:r>
      <w:r w:rsidRPr="002F767C">
        <w:rPr>
          <w:rStyle w:val="libAieChar"/>
          <w:rtl/>
        </w:rPr>
        <w:t>ثُمَّ تابَ عَلَيْهِمْ</w:t>
      </w:r>
      <w:r w:rsidRPr="00AA0C1E">
        <w:rPr>
          <w:rStyle w:val="libAlaemChar"/>
          <w:rtl/>
        </w:rPr>
        <w:t>)</w:t>
      </w:r>
      <w:r w:rsidRPr="00F257BB">
        <w:rPr>
          <w:rtl/>
        </w:rPr>
        <w:t xml:space="preserve"> رجع عليهم بالقبول والرحمة كرّة بعد اخرى </w:t>
      </w:r>
      <w:r w:rsidRPr="00AA0C1E">
        <w:rPr>
          <w:rStyle w:val="libAlaemChar"/>
          <w:rtl/>
        </w:rPr>
        <w:t>(</w:t>
      </w:r>
      <w:r w:rsidRPr="002F767C">
        <w:rPr>
          <w:rStyle w:val="libAieChar"/>
          <w:rtl/>
        </w:rPr>
        <w:t>لِيَتُوبُوا</w:t>
      </w:r>
      <w:r w:rsidRPr="00AA0C1E">
        <w:rPr>
          <w:rStyle w:val="libAlaemChar"/>
          <w:rtl/>
        </w:rPr>
        <w:t>)</w:t>
      </w:r>
      <w:r w:rsidRPr="00F257BB">
        <w:rPr>
          <w:rtl/>
        </w:rPr>
        <w:t xml:space="preserve"> ليستقيموا على توبتهم ويثبتوا</w:t>
      </w:r>
      <w:r>
        <w:rPr>
          <w:rtl/>
        </w:rPr>
        <w:t xml:space="preserve">، </w:t>
      </w:r>
      <w:r w:rsidRPr="00F257BB">
        <w:rPr>
          <w:rtl/>
        </w:rPr>
        <w:t>أو ليتوبوا أيضا في المستقبل إن فرطت منهم خطيئة.</w:t>
      </w:r>
    </w:p>
    <w:p w14:paraId="3B4D2B37" w14:textId="77777777" w:rsidR="003A1D5F" w:rsidRPr="00F257BB" w:rsidRDefault="003A1D5F" w:rsidP="000E6E49">
      <w:pPr>
        <w:pStyle w:val="libNormal"/>
        <w:rPr>
          <w:rtl/>
        </w:rPr>
      </w:pPr>
      <w:r w:rsidRPr="00F257BB">
        <w:rPr>
          <w:rtl/>
        </w:rPr>
        <w:t>أو المعنى</w:t>
      </w:r>
      <w:r>
        <w:rPr>
          <w:rtl/>
        </w:rPr>
        <w:t xml:space="preserve">: </w:t>
      </w:r>
      <w:r w:rsidRPr="00F257BB">
        <w:rPr>
          <w:rtl/>
        </w:rPr>
        <w:t>رجع عليهم بالتوفيق للتوبة ليتوبوا</w:t>
      </w:r>
      <w:r>
        <w:rPr>
          <w:rtl/>
        </w:rPr>
        <w:t xml:space="preserve">، </w:t>
      </w:r>
      <w:r w:rsidRPr="00F257BB">
        <w:rPr>
          <w:rtl/>
        </w:rPr>
        <w:t>أو أنزل قبول توبتهم</w:t>
      </w:r>
      <w:r>
        <w:rPr>
          <w:rtl/>
        </w:rPr>
        <w:t xml:space="preserve">، </w:t>
      </w:r>
      <w:r w:rsidRPr="00F257BB">
        <w:rPr>
          <w:rtl/>
        </w:rPr>
        <w:t xml:space="preserve">أو سهّل الله عليهم التوبة ليتوبوا. </w:t>
      </w:r>
      <w:r w:rsidRPr="00AA0C1E">
        <w:rPr>
          <w:rStyle w:val="libAlaemChar"/>
          <w:rtl/>
        </w:rPr>
        <w:t>(</w:t>
      </w:r>
      <w:r w:rsidRPr="002F767C">
        <w:rPr>
          <w:rStyle w:val="libAieChar"/>
          <w:rtl/>
        </w:rPr>
        <w:t>إِنَّ اللهَ هُوَ التَّوَّابُ</w:t>
      </w:r>
      <w:r w:rsidRPr="00AA0C1E">
        <w:rPr>
          <w:rStyle w:val="libAlaemChar"/>
          <w:rtl/>
        </w:rPr>
        <w:t>)</w:t>
      </w:r>
      <w:r w:rsidRPr="00F257BB">
        <w:rPr>
          <w:rtl/>
        </w:rPr>
        <w:t xml:space="preserve"> لمن تاب ولو عاد في اليوم مائة مرّة </w:t>
      </w:r>
      <w:r w:rsidRPr="00AA0C1E">
        <w:rPr>
          <w:rStyle w:val="libAlaemChar"/>
          <w:rtl/>
        </w:rPr>
        <w:t>(</w:t>
      </w:r>
      <w:r w:rsidRPr="002F767C">
        <w:rPr>
          <w:rStyle w:val="libAieChar"/>
          <w:rtl/>
        </w:rPr>
        <w:t>الرَّحِيمُ</w:t>
      </w:r>
      <w:r w:rsidRPr="00AA0C1E">
        <w:rPr>
          <w:rStyle w:val="libAlaemChar"/>
          <w:rtl/>
        </w:rPr>
        <w:t>)</w:t>
      </w:r>
      <w:r w:rsidRPr="00F257BB">
        <w:rPr>
          <w:rtl/>
        </w:rPr>
        <w:t xml:space="preserve"> المتفضّل عليهم بالنعم.</w:t>
      </w:r>
    </w:p>
    <w:p w14:paraId="1A7FC3C9"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الَّذِينَ آمَنُوا اتَّقُوا اللهَ وَكُونُوا مَعَ الصَّادِقِينَ (119)</w:t>
      </w:r>
      <w:r w:rsidRPr="00AA0C1E">
        <w:rPr>
          <w:rStyle w:val="libAlaemChar"/>
          <w:rtl/>
        </w:rPr>
        <w:t>)</w:t>
      </w:r>
    </w:p>
    <w:p w14:paraId="3286B197" w14:textId="77777777" w:rsidR="003A1D5F" w:rsidRPr="00F257BB" w:rsidRDefault="003A1D5F" w:rsidP="000E6E49">
      <w:pPr>
        <w:pStyle w:val="libNormal"/>
        <w:rPr>
          <w:rtl/>
        </w:rPr>
      </w:pPr>
      <w:r w:rsidRPr="00F257BB">
        <w:rPr>
          <w:rtl/>
        </w:rPr>
        <w:t xml:space="preserve">ثمّ خاطب سبحانه المؤمنين المصدّقين بالله المقرّين بنبوّة محمد </w:t>
      </w:r>
      <w:r w:rsidRPr="00AA0C1E">
        <w:rPr>
          <w:rStyle w:val="libAlaemChar"/>
          <w:rtl/>
        </w:rPr>
        <w:t>صلى‌الله‌عليه‌وآله‌وسلم</w:t>
      </w:r>
      <w:r>
        <w:rPr>
          <w:rtl/>
        </w:rPr>
        <w:t xml:space="preserve">، </w:t>
      </w:r>
      <w:r w:rsidRPr="00F257BB">
        <w:rPr>
          <w:rtl/>
        </w:rPr>
        <w:t>فقال</w:t>
      </w:r>
      <w:r>
        <w:rPr>
          <w:rtl/>
        </w:rPr>
        <w:t xml:space="preserve">: </w:t>
      </w:r>
      <w:r w:rsidRPr="00AA0C1E">
        <w:rPr>
          <w:rStyle w:val="libAlaemChar"/>
          <w:rtl/>
        </w:rPr>
        <w:t>(</w:t>
      </w:r>
      <w:r w:rsidRPr="002F767C">
        <w:rPr>
          <w:rStyle w:val="libAieChar"/>
          <w:rtl/>
        </w:rPr>
        <w:t>يا أَيُّهَا الَّذِينَ آمَنُوا اتَّقُوا اللهَ</w:t>
      </w:r>
      <w:r w:rsidRPr="00AA0C1E">
        <w:rPr>
          <w:rStyle w:val="libAlaemChar"/>
          <w:rtl/>
        </w:rPr>
        <w:t>)</w:t>
      </w:r>
      <w:r w:rsidRPr="00F257BB">
        <w:rPr>
          <w:rtl/>
        </w:rPr>
        <w:t xml:space="preserve"> فيما لا يرضاه </w:t>
      </w:r>
      <w:r w:rsidRPr="00AA0C1E">
        <w:rPr>
          <w:rStyle w:val="libAlaemChar"/>
          <w:rtl/>
        </w:rPr>
        <w:t>(</w:t>
      </w:r>
      <w:r w:rsidRPr="002F767C">
        <w:rPr>
          <w:rStyle w:val="libAieChar"/>
          <w:rtl/>
        </w:rPr>
        <w:t>وَكُونُوا مَعَ الصَّادِقِينَ</w:t>
      </w:r>
      <w:r w:rsidRPr="00AA0C1E">
        <w:rPr>
          <w:rStyle w:val="libAlaemChar"/>
          <w:rtl/>
        </w:rPr>
        <w:t>)</w:t>
      </w:r>
      <w:r w:rsidRPr="00F257BB">
        <w:rPr>
          <w:rtl/>
        </w:rPr>
        <w:t xml:space="preserve"> في إيمانهم وعهودهم</w:t>
      </w:r>
      <w:r>
        <w:rPr>
          <w:rtl/>
        </w:rPr>
        <w:t xml:space="preserve">، </w:t>
      </w:r>
      <w:r w:rsidRPr="00F257BB">
        <w:rPr>
          <w:rtl/>
        </w:rPr>
        <w:t>أو في دين الله نيّة وقولا وعملا</w:t>
      </w:r>
      <w:r>
        <w:rPr>
          <w:rtl/>
        </w:rPr>
        <w:t xml:space="preserve">، </w:t>
      </w:r>
      <w:r w:rsidRPr="00F257BB">
        <w:rPr>
          <w:rtl/>
        </w:rPr>
        <w:t>أي</w:t>
      </w:r>
      <w:r>
        <w:rPr>
          <w:rtl/>
        </w:rPr>
        <w:t xml:space="preserve">: </w:t>
      </w:r>
      <w:r w:rsidRPr="00F257BB">
        <w:rPr>
          <w:rtl/>
        </w:rPr>
        <w:t>في توبتهم وإنابتهم</w:t>
      </w:r>
      <w:r>
        <w:rPr>
          <w:rtl/>
        </w:rPr>
        <w:t xml:space="preserve">، </w:t>
      </w:r>
      <w:r w:rsidRPr="00F257BB">
        <w:rPr>
          <w:rtl/>
        </w:rPr>
        <w:t>فيكون المراد به هؤلاء الثلاثة وأضرابهم.</w:t>
      </w:r>
    </w:p>
    <w:p w14:paraId="7457B0D7"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ما كانَ لِأَهْلِ الْمَدِينَةِ وَمَنْ حَوْلَهُمْ مِنَ الْأَعْرابِ أَنْ يَتَخَلَّفُوا عَنْ رَسُولِ اللهِ وَلا يَرْغَبُوا بِأَنْفُسِهِمْ عَنْ نَفْسِهِ ذلِكَ بِأَنَّهُمْ لا يُصِيبُهُمْ ظَمَأٌ وَلا نَصَبٌ وَلا مَخْمَصَةٌ فِي سَبِيلِ اللهِ وَلا يَطَؤُنَ مَوْطِئاً يَغِيظُ الْكُفَّارَ وَلا يَنالُونَ مِنْ عَدُوٍّ نَيْلاً إِلاَّ كُتِبَ لَهُمْ بِهِ عَمَلٌ صالِحٌ إِنَّ اللهَ لا يُضِيعُ أَجْرَ الْمُحْسِنِينَ (120) وَلا يُنْفِقُونَ نَفَقَةً صَغِيرَةً وَلا كَبِيرَةً وَلا يَقْطَعُونَ وادِياً إِلاَّ كُتِبَ لَهُمْ لِيَجْزِيَهُمُ اللهُ أَحْسَنَ ما كانُوا يَعْمَلُونَ (121)</w:t>
      </w:r>
      <w:r w:rsidRPr="00AA0C1E">
        <w:rPr>
          <w:rStyle w:val="libAlaemChar"/>
          <w:rtl/>
        </w:rPr>
        <w:t>)</w:t>
      </w:r>
    </w:p>
    <w:p w14:paraId="632810C7" w14:textId="77777777" w:rsidR="003A1D5F" w:rsidRPr="00F257BB" w:rsidRDefault="003A1D5F" w:rsidP="000E6E49">
      <w:pPr>
        <w:pStyle w:val="libNormal"/>
        <w:rPr>
          <w:rtl/>
        </w:rPr>
      </w:pPr>
      <w:r w:rsidRPr="00F257BB">
        <w:rPr>
          <w:rtl/>
        </w:rPr>
        <w:t>ول</w:t>
      </w:r>
      <w:r>
        <w:rPr>
          <w:rFonts w:hint="cs"/>
          <w:rtl/>
        </w:rPr>
        <w:t>ـ</w:t>
      </w:r>
      <w:r w:rsidRPr="00F257BB">
        <w:rPr>
          <w:rtl/>
        </w:rPr>
        <w:t xml:space="preserve">مّا قصّ الله سبحانه قصّة الّذين تأخّروا عن الخروج مع النبيّ </w:t>
      </w:r>
      <w:r w:rsidRPr="00AA0C1E">
        <w:rPr>
          <w:rStyle w:val="libAlaemChar"/>
          <w:rtl/>
        </w:rPr>
        <w:t>صلى‌الله‌عليه‌وآله‌وسلم</w:t>
      </w:r>
      <w:r w:rsidRPr="00F257BB">
        <w:rPr>
          <w:rtl/>
        </w:rPr>
        <w:t xml:space="preserve"> إلى تبوك</w:t>
      </w:r>
      <w:r>
        <w:rPr>
          <w:rtl/>
        </w:rPr>
        <w:t xml:space="preserve">، </w:t>
      </w:r>
      <w:r w:rsidRPr="00F257BB">
        <w:rPr>
          <w:rtl/>
        </w:rPr>
        <w:t>ثمّ اعتذارهم عن ذلك وتوبتهم منه</w:t>
      </w:r>
      <w:r>
        <w:rPr>
          <w:rtl/>
        </w:rPr>
        <w:t xml:space="preserve">، </w:t>
      </w:r>
      <w:r w:rsidRPr="00F257BB">
        <w:rPr>
          <w:rtl/>
        </w:rPr>
        <w:t>وأنّه قبل توبة من ندم على ما كان منه</w:t>
      </w:r>
      <w:r>
        <w:rPr>
          <w:rtl/>
        </w:rPr>
        <w:t xml:space="preserve">، </w:t>
      </w:r>
      <w:r w:rsidRPr="00F257BB">
        <w:rPr>
          <w:rtl/>
        </w:rPr>
        <w:t>لرأفته بهم ورحمته عليهم</w:t>
      </w:r>
      <w:r>
        <w:rPr>
          <w:rtl/>
        </w:rPr>
        <w:t xml:space="preserve">، </w:t>
      </w:r>
      <w:r w:rsidRPr="00F257BB">
        <w:rPr>
          <w:rtl/>
        </w:rPr>
        <w:t>ذكر عقيب ذلك على وجه التوبيخ لهم والإزراء على ما كانوا فعلوه</w:t>
      </w:r>
      <w:r>
        <w:rPr>
          <w:rtl/>
        </w:rPr>
        <w:t xml:space="preserve">، </w:t>
      </w:r>
      <w:r w:rsidRPr="00F257BB">
        <w:rPr>
          <w:rtl/>
        </w:rPr>
        <w:t>فقال</w:t>
      </w:r>
      <w:r>
        <w:rPr>
          <w:rtl/>
        </w:rPr>
        <w:t xml:space="preserve">: </w:t>
      </w:r>
      <w:r w:rsidRPr="00AA0C1E">
        <w:rPr>
          <w:rStyle w:val="libAlaemChar"/>
          <w:rtl/>
        </w:rPr>
        <w:t>(</w:t>
      </w:r>
      <w:r w:rsidRPr="002F767C">
        <w:rPr>
          <w:rStyle w:val="libAieChar"/>
          <w:rtl/>
        </w:rPr>
        <w:t>ما كانَ لِأَهْلِ الْمَدِينَةِ وَمَنْ حَوْلَهُمْ مِنَ الْأَعْرابِ أَنْ يَتَخَلَّفُوا عَنْ رَسُولِ اللهِ</w:t>
      </w:r>
      <w:r w:rsidRPr="00AA0C1E">
        <w:rPr>
          <w:rStyle w:val="libAlaemChar"/>
          <w:rtl/>
        </w:rPr>
        <w:t>)</w:t>
      </w:r>
      <w:r w:rsidRPr="00F257BB">
        <w:rPr>
          <w:rtl/>
        </w:rPr>
        <w:t xml:space="preserve"> عن حكمه. نهي عبّر عنه بصيغة النفي للمبالغة. </w:t>
      </w:r>
      <w:r w:rsidRPr="00AA0C1E">
        <w:rPr>
          <w:rStyle w:val="libAlaemChar"/>
          <w:rtl/>
        </w:rPr>
        <w:t>(</w:t>
      </w:r>
      <w:r w:rsidRPr="002F767C">
        <w:rPr>
          <w:rStyle w:val="libAieChar"/>
          <w:rtl/>
        </w:rPr>
        <w:t>وَلا يَرْغَبُوا بِأَنْفُسِهِمْ عَنْ نَفْسِهِ</w:t>
      </w:r>
      <w:r w:rsidRPr="00AA0C1E">
        <w:rPr>
          <w:rStyle w:val="libAlaemChar"/>
          <w:rtl/>
        </w:rPr>
        <w:t>)</w:t>
      </w:r>
      <w:r w:rsidRPr="00F257BB">
        <w:rPr>
          <w:rtl/>
        </w:rPr>
        <w:t xml:space="preserve"> لا يصونوا أنفسهم عمّا لم يصن رسول الله نفسه عنه</w:t>
      </w:r>
      <w:r>
        <w:rPr>
          <w:rtl/>
        </w:rPr>
        <w:t xml:space="preserve">، </w:t>
      </w:r>
      <w:r w:rsidRPr="00F257BB">
        <w:rPr>
          <w:rtl/>
        </w:rPr>
        <w:t>ويكابدوا ما يكابده من الأهوال.</w:t>
      </w:r>
    </w:p>
    <w:p w14:paraId="1318990F" w14:textId="77777777" w:rsidR="003A1D5F" w:rsidRPr="00F257BB" w:rsidRDefault="003A1D5F" w:rsidP="000E6E49">
      <w:pPr>
        <w:pStyle w:val="libNormal"/>
        <w:rPr>
          <w:rtl/>
        </w:rPr>
      </w:pPr>
      <w:r w:rsidRPr="00F257BB">
        <w:rPr>
          <w:rtl/>
        </w:rPr>
        <w:t xml:space="preserve">روي أنّه كان أبو خيثمة عبد الله بن خيثمة تخلّف إلى أن مضى من مسير رسول الله </w:t>
      </w:r>
      <w:r w:rsidRPr="00AA0C1E">
        <w:rPr>
          <w:rStyle w:val="libAlaemChar"/>
          <w:rtl/>
        </w:rPr>
        <w:t>صلى‌الله‌عليه‌وآله‌وسلم</w:t>
      </w:r>
      <w:r w:rsidRPr="00F257BB">
        <w:rPr>
          <w:rtl/>
        </w:rPr>
        <w:t xml:space="preserve"> عشرة أيّام</w:t>
      </w:r>
      <w:r>
        <w:rPr>
          <w:rtl/>
        </w:rPr>
        <w:t xml:space="preserve">، </w:t>
      </w:r>
      <w:r w:rsidRPr="00F257BB">
        <w:rPr>
          <w:rtl/>
        </w:rPr>
        <w:t>ثمّ دخل يوما على امرأتين له في يوم حارّ في عريشين لهما</w:t>
      </w:r>
      <w:r>
        <w:rPr>
          <w:rtl/>
        </w:rPr>
        <w:t xml:space="preserve">، </w:t>
      </w:r>
      <w:r w:rsidRPr="00F257BB">
        <w:rPr>
          <w:rtl/>
        </w:rPr>
        <w:t>قد رشّتاهما وبرّدتا الماء</w:t>
      </w:r>
      <w:r>
        <w:rPr>
          <w:rtl/>
        </w:rPr>
        <w:t xml:space="preserve">، </w:t>
      </w:r>
      <w:r w:rsidRPr="00F257BB">
        <w:rPr>
          <w:rtl/>
        </w:rPr>
        <w:t>وهيّأتا له الطعام. فقام على العريشين</w:t>
      </w:r>
      <w:r>
        <w:rPr>
          <w:rtl/>
        </w:rPr>
        <w:t xml:space="preserve">، </w:t>
      </w:r>
      <w:r w:rsidRPr="00F257BB">
        <w:rPr>
          <w:rtl/>
        </w:rPr>
        <w:t>وقد بلغ بستانه</w:t>
      </w:r>
      <w:r>
        <w:rPr>
          <w:rtl/>
        </w:rPr>
        <w:t xml:space="preserve">، </w:t>
      </w:r>
      <w:r w:rsidRPr="00F257BB">
        <w:rPr>
          <w:rtl/>
        </w:rPr>
        <w:t>فيأكل منه الرطب ويشرب الماء البارد</w:t>
      </w:r>
      <w:r>
        <w:rPr>
          <w:rtl/>
        </w:rPr>
        <w:t xml:space="preserve">، </w:t>
      </w:r>
      <w:r w:rsidRPr="00F257BB">
        <w:rPr>
          <w:rtl/>
        </w:rPr>
        <w:t>فنظر فقال</w:t>
      </w:r>
      <w:r>
        <w:rPr>
          <w:rtl/>
        </w:rPr>
        <w:t xml:space="preserve">: </w:t>
      </w:r>
      <w:r w:rsidRPr="00F257BB">
        <w:rPr>
          <w:rtl/>
        </w:rPr>
        <w:t>ظلّ ظليل</w:t>
      </w:r>
      <w:r>
        <w:rPr>
          <w:rtl/>
        </w:rPr>
        <w:t xml:space="preserve">، </w:t>
      </w:r>
      <w:r w:rsidRPr="00F257BB">
        <w:rPr>
          <w:rtl/>
        </w:rPr>
        <w:t>ورطب يانع</w:t>
      </w:r>
      <w:r>
        <w:rPr>
          <w:rtl/>
        </w:rPr>
        <w:t xml:space="preserve">، </w:t>
      </w:r>
      <w:r w:rsidRPr="00F257BB">
        <w:rPr>
          <w:rtl/>
        </w:rPr>
        <w:t>وماء بارد</w:t>
      </w:r>
      <w:r>
        <w:rPr>
          <w:rtl/>
        </w:rPr>
        <w:t xml:space="preserve">، </w:t>
      </w:r>
      <w:r w:rsidRPr="00F257BB">
        <w:rPr>
          <w:rtl/>
        </w:rPr>
        <w:t xml:space="preserve">ورسول الله </w:t>
      </w:r>
      <w:r w:rsidRPr="00AA0C1E">
        <w:rPr>
          <w:rStyle w:val="libAlaemChar"/>
          <w:rtl/>
        </w:rPr>
        <w:t>صلى‌الله‌عليه‌وآله‌وسلم</w:t>
      </w:r>
      <w:r>
        <w:rPr>
          <w:rtl/>
        </w:rPr>
        <w:t xml:space="preserve"> ـ </w:t>
      </w:r>
      <w:r w:rsidRPr="00F257BB">
        <w:rPr>
          <w:rtl/>
        </w:rPr>
        <w:t>مع أنّه قد غفر الله له ما</w:t>
      </w:r>
    </w:p>
    <w:p w14:paraId="31B4841B" w14:textId="77777777" w:rsidR="003A1D5F" w:rsidRPr="00F257BB" w:rsidRDefault="003A1D5F" w:rsidP="002F767C">
      <w:pPr>
        <w:pStyle w:val="libNormal0"/>
        <w:rPr>
          <w:rtl/>
        </w:rPr>
      </w:pPr>
      <w:r>
        <w:rPr>
          <w:rtl/>
        </w:rPr>
        <w:br w:type="page"/>
      </w:r>
      <w:r w:rsidRPr="00F257BB">
        <w:rPr>
          <w:rtl/>
        </w:rPr>
        <w:lastRenderedPageBreak/>
        <w:t>تقدّم من ذنبه وما تأخّر</w:t>
      </w:r>
      <w:r>
        <w:rPr>
          <w:rtl/>
        </w:rPr>
        <w:t xml:space="preserve"> ـ </w:t>
      </w:r>
      <w:r w:rsidRPr="00F257BB">
        <w:rPr>
          <w:rtl/>
        </w:rPr>
        <w:t xml:space="preserve">في الضحّ </w:t>
      </w:r>
      <w:r w:rsidRPr="005D48FD">
        <w:rPr>
          <w:rStyle w:val="libFootnotenumChar"/>
          <w:rtl/>
        </w:rPr>
        <w:t>(1)</w:t>
      </w:r>
      <w:r w:rsidRPr="00F257BB">
        <w:rPr>
          <w:rtl/>
        </w:rPr>
        <w:t xml:space="preserve"> والريح والحرّ والغزو</w:t>
      </w:r>
      <w:r>
        <w:rPr>
          <w:rtl/>
        </w:rPr>
        <w:t xml:space="preserve">، </w:t>
      </w:r>
      <w:r w:rsidRPr="00F257BB">
        <w:rPr>
          <w:rtl/>
        </w:rPr>
        <w:t>يحمل سلاحه على عاتقه</w:t>
      </w:r>
      <w:r>
        <w:rPr>
          <w:rtl/>
        </w:rPr>
        <w:t xml:space="preserve">، </w:t>
      </w:r>
      <w:r w:rsidRPr="00F257BB">
        <w:rPr>
          <w:rtl/>
        </w:rPr>
        <w:t>وأبو خيثمة في ظلال بارد وطعام مهيّأ وامرأتين حسناوين</w:t>
      </w:r>
      <w:r>
        <w:rPr>
          <w:rtl/>
        </w:rPr>
        <w:t xml:space="preserve">، </w:t>
      </w:r>
      <w:r w:rsidRPr="00F257BB">
        <w:rPr>
          <w:rtl/>
        </w:rPr>
        <w:t>ما هذا بالنصف. ثمّ قال</w:t>
      </w:r>
      <w:r>
        <w:rPr>
          <w:rtl/>
        </w:rPr>
        <w:t xml:space="preserve">: </w:t>
      </w:r>
      <w:r w:rsidRPr="00F257BB">
        <w:rPr>
          <w:rtl/>
        </w:rPr>
        <w:t>والله لا أكلّم واحدة منكما كلمة</w:t>
      </w:r>
      <w:r>
        <w:rPr>
          <w:rtl/>
        </w:rPr>
        <w:t xml:space="preserve">، </w:t>
      </w:r>
      <w:r w:rsidRPr="00F257BB">
        <w:rPr>
          <w:rtl/>
        </w:rPr>
        <w:t xml:space="preserve">ولا أدخل عريشا حتّى ألحق بالنبيّ </w:t>
      </w:r>
      <w:r w:rsidRPr="00AA0C1E">
        <w:rPr>
          <w:rStyle w:val="libAlaemChar"/>
          <w:rtl/>
        </w:rPr>
        <w:t>صلى‌الله‌عليه‌وآله‌وسلم</w:t>
      </w:r>
      <w:r w:rsidRPr="00F257BB">
        <w:rPr>
          <w:rtl/>
        </w:rPr>
        <w:t>. فأناخ ناضحه واشتدّ عليه وتزوّد وارتحل</w:t>
      </w:r>
      <w:r>
        <w:rPr>
          <w:rtl/>
        </w:rPr>
        <w:t xml:space="preserve">، </w:t>
      </w:r>
      <w:r w:rsidRPr="00F257BB">
        <w:rPr>
          <w:rtl/>
        </w:rPr>
        <w:t>وامرأتاه تكلّمانه ولا يكلّمهما. ثم سار حتّى إذا دنا من تبوك</w:t>
      </w:r>
      <w:r>
        <w:rPr>
          <w:rtl/>
        </w:rPr>
        <w:t xml:space="preserve">، </w:t>
      </w:r>
      <w:r w:rsidRPr="00F257BB">
        <w:rPr>
          <w:rtl/>
        </w:rPr>
        <w:t>قال الناس</w:t>
      </w:r>
      <w:r>
        <w:rPr>
          <w:rtl/>
        </w:rPr>
        <w:t xml:space="preserve">: </w:t>
      </w:r>
      <w:r w:rsidRPr="00F257BB">
        <w:rPr>
          <w:rtl/>
        </w:rPr>
        <w:t>هذا راكب على الطريق.</w:t>
      </w:r>
    </w:p>
    <w:p w14:paraId="753CC75D" w14:textId="77777777" w:rsidR="003A1D5F" w:rsidRPr="00F257BB" w:rsidRDefault="003A1D5F" w:rsidP="000E6E49">
      <w:pPr>
        <w:pStyle w:val="libNormal"/>
        <w:rPr>
          <w:rtl/>
        </w:rPr>
      </w:pPr>
      <w:r w:rsidRPr="00F257BB">
        <w:rPr>
          <w:rtl/>
        </w:rPr>
        <w:t xml:space="preserve">فقال النبيّ </w:t>
      </w:r>
      <w:r w:rsidRPr="00AA0C1E">
        <w:rPr>
          <w:rStyle w:val="libAlaemChar"/>
          <w:rtl/>
        </w:rPr>
        <w:t>صلى‌الله‌عليه‌وآله‌وسلم</w:t>
      </w:r>
      <w:r>
        <w:rPr>
          <w:rtl/>
        </w:rPr>
        <w:t xml:space="preserve">: </w:t>
      </w:r>
      <w:r w:rsidRPr="00F257BB">
        <w:rPr>
          <w:rtl/>
        </w:rPr>
        <w:t>كن أبا خيثمة. فلمّا دنا قال الناس</w:t>
      </w:r>
      <w:r>
        <w:rPr>
          <w:rtl/>
        </w:rPr>
        <w:t xml:space="preserve">: </w:t>
      </w:r>
      <w:r w:rsidRPr="00F257BB">
        <w:rPr>
          <w:rtl/>
        </w:rPr>
        <w:t>هذا أبو خيثمة يا رسول الله.</w:t>
      </w:r>
    </w:p>
    <w:p w14:paraId="37B92688" w14:textId="77777777" w:rsidR="003A1D5F" w:rsidRPr="00F257BB" w:rsidRDefault="003A1D5F" w:rsidP="000E6E49">
      <w:pPr>
        <w:pStyle w:val="libNormal"/>
        <w:rPr>
          <w:rtl/>
        </w:rPr>
      </w:pPr>
      <w:r w:rsidRPr="00F257BB">
        <w:rPr>
          <w:rtl/>
        </w:rPr>
        <w:t xml:space="preserve">فأناخ راحلته وسلّم على رسول الله </w:t>
      </w:r>
      <w:r w:rsidRPr="00AA0C1E">
        <w:rPr>
          <w:rStyle w:val="libAlaemChar"/>
          <w:rtl/>
        </w:rPr>
        <w:t>صلى‌الله‌عليه‌وآله‌وسلم</w:t>
      </w:r>
      <w:r w:rsidRPr="00F257BB">
        <w:rPr>
          <w:rtl/>
        </w:rPr>
        <w:t xml:space="preserve">. فقال </w:t>
      </w:r>
      <w:r w:rsidRPr="00AA0C1E">
        <w:rPr>
          <w:rStyle w:val="libAlaemChar"/>
          <w:rtl/>
        </w:rPr>
        <w:t>صلى‌الله‌عليه‌وآله‌وسلم</w:t>
      </w:r>
      <w:r>
        <w:rPr>
          <w:rtl/>
        </w:rPr>
        <w:t xml:space="preserve">: </w:t>
      </w:r>
      <w:r w:rsidRPr="00F257BB">
        <w:rPr>
          <w:rtl/>
        </w:rPr>
        <w:t>أولى لك. فحدّثه الحديث</w:t>
      </w:r>
      <w:r>
        <w:rPr>
          <w:rtl/>
        </w:rPr>
        <w:t xml:space="preserve">، </w:t>
      </w:r>
      <w:r w:rsidRPr="00F257BB">
        <w:rPr>
          <w:rtl/>
        </w:rPr>
        <w:t>فقال له خيرا واستغفر له.</w:t>
      </w:r>
    </w:p>
    <w:p w14:paraId="55081109"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إشارة إلى ما دلّ عليه قوله</w:t>
      </w:r>
      <w:r>
        <w:rPr>
          <w:rtl/>
        </w:rPr>
        <w:t xml:space="preserve">: </w:t>
      </w:r>
      <w:r w:rsidRPr="00F257BB">
        <w:rPr>
          <w:rtl/>
        </w:rPr>
        <w:t xml:space="preserve">«ما كان» من النهي عن التخلّف أو وجوب المشايعة </w:t>
      </w:r>
      <w:r w:rsidRPr="00AA0C1E">
        <w:rPr>
          <w:rStyle w:val="libAlaemChar"/>
          <w:rtl/>
        </w:rPr>
        <w:t>(</w:t>
      </w:r>
      <w:r w:rsidRPr="002F767C">
        <w:rPr>
          <w:rStyle w:val="libAieChar"/>
          <w:rtl/>
        </w:rPr>
        <w:t>بِأَنَّهُمْ</w:t>
      </w:r>
      <w:r w:rsidRPr="00AA0C1E">
        <w:rPr>
          <w:rStyle w:val="libAlaemChar"/>
          <w:rtl/>
        </w:rPr>
        <w:t>)</w:t>
      </w:r>
      <w:r w:rsidRPr="00F257BB">
        <w:rPr>
          <w:rtl/>
        </w:rPr>
        <w:t xml:space="preserve"> بسبب أنّهم </w:t>
      </w:r>
      <w:r w:rsidRPr="00AA0C1E">
        <w:rPr>
          <w:rStyle w:val="libAlaemChar"/>
          <w:rtl/>
        </w:rPr>
        <w:t>(</w:t>
      </w:r>
      <w:r w:rsidRPr="002F767C">
        <w:rPr>
          <w:rStyle w:val="libAieChar"/>
          <w:rtl/>
        </w:rPr>
        <w:t>لا يُصِيبُهُمْ ظَمَأٌ</w:t>
      </w:r>
      <w:r w:rsidRPr="00AA0C1E">
        <w:rPr>
          <w:rStyle w:val="libAlaemChar"/>
          <w:rtl/>
        </w:rPr>
        <w:t>)</w:t>
      </w:r>
      <w:r w:rsidRPr="00F257BB">
        <w:rPr>
          <w:rtl/>
        </w:rPr>
        <w:t xml:space="preserve"> عطش </w:t>
      </w:r>
      <w:r w:rsidRPr="00AA0C1E">
        <w:rPr>
          <w:rStyle w:val="libAlaemChar"/>
          <w:rtl/>
        </w:rPr>
        <w:t>(</w:t>
      </w:r>
      <w:r w:rsidRPr="002F767C">
        <w:rPr>
          <w:rStyle w:val="libAieChar"/>
          <w:rtl/>
        </w:rPr>
        <w:t>وَلا نَصَبٌ</w:t>
      </w:r>
      <w:r w:rsidRPr="00AA0C1E">
        <w:rPr>
          <w:rStyle w:val="libAlaemChar"/>
          <w:rtl/>
        </w:rPr>
        <w:t>)</w:t>
      </w:r>
      <w:r w:rsidRPr="00F257BB">
        <w:rPr>
          <w:rtl/>
        </w:rPr>
        <w:t xml:space="preserve"> تعب </w:t>
      </w:r>
      <w:r w:rsidRPr="00AA0C1E">
        <w:rPr>
          <w:rStyle w:val="libAlaemChar"/>
          <w:rtl/>
        </w:rPr>
        <w:t>(</w:t>
      </w:r>
      <w:r w:rsidRPr="002F767C">
        <w:rPr>
          <w:rStyle w:val="libAieChar"/>
          <w:rtl/>
        </w:rPr>
        <w:t>وَلا مَخْمَصَةٌ</w:t>
      </w:r>
      <w:r w:rsidRPr="00AA0C1E">
        <w:rPr>
          <w:rStyle w:val="libAlaemChar"/>
          <w:rtl/>
        </w:rPr>
        <w:t>)</w:t>
      </w:r>
      <w:r w:rsidRPr="00F257BB">
        <w:rPr>
          <w:rtl/>
        </w:rPr>
        <w:t xml:space="preserve"> مجاعة </w:t>
      </w:r>
      <w:r w:rsidRPr="00AA0C1E">
        <w:rPr>
          <w:rStyle w:val="libAlaemChar"/>
          <w:rtl/>
        </w:rPr>
        <w:t>(</w:t>
      </w:r>
      <w:r w:rsidRPr="002F767C">
        <w:rPr>
          <w:rStyle w:val="libAieChar"/>
          <w:rtl/>
        </w:rPr>
        <w:t>فِي سَبِيلِ اللهِ</w:t>
      </w:r>
      <w:r w:rsidRPr="00AA0C1E">
        <w:rPr>
          <w:rStyle w:val="libAlaemChar"/>
          <w:rtl/>
        </w:rPr>
        <w:t>)</w:t>
      </w:r>
      <w:r w:rsidRPr="00F257BB">
        <w:rPr>
          <w:rtl/>
        </w:rPr>
        <w:t xml:space="preserve"> في الجهاد تقرّبا إلى الله </w:t>
      </w:r>
      <w:r w:rsidRPr="00AA0C1E">
        <w:rPr>
          <w:rStyle w:val="libAlaemChar"/>
          <w:rtl/>
        </w:rPr>
        <w:t>(</w:t>
      </w:r>
      <w:r w:rsidRPr="002F767C">
        <w:rPr>
          <w:rStyle w:val="libAieChar"/>
          <w:rtl/>
        </w:rPr>
        <w:t>وَلا يَطَؤُنَ</w:t>
      </w:r>
      <w:r w:rsidRPr="00AA0C1E">
        <w:rPr>
          <w:rStyle w:val="libAlaemChar"/>
          <w:rtl/>
        </w:rPr>
        <w:t>)</w:t>
      </w:r>
      <w:r w:rsidRPr="00F257BB">
        <w:rPr>
          <w:rtl/>
        </w:rPr>
        <w:t xml:space="preserve"> ولا يدوسون بحوافر خيولهم وأخفاف رواحلهم </w:t>
      </w:r>
      <w:r w:rsidRPr="00AA0C1E">
        <w:rPr>
          <w:rStyle w:val="libAlaemChar"/>
          <w:rtl/>
        </w:rPr>
        <w:t>(</w:t>
      </w:r>
      <w:r w:rsidRPr="002F767C">
        <w:rPr>
          <w:rStyle w:val="libAieChar"/>
          <w:rtl/>
        </w:rPr>
        <w:t>مَوْطِئاً</w:t>
      </w:r>
      <w:r w:rsidRPr="00AA0C1E">
        <w:rPr>
          <w:rStyle w:val="libAlaemChar"/>
          <w:rtl/>
        </w:rPr>
        <w:t>)</w:t>
      </w:r>
      <w:r w:rsidRPr="00F257BB">
        <w:rPr>
          <w:rtl/>
        </w:rPr>
        <w:t xml:space="preserve"> وطأ</w:t>
      </w:r>
      <w:r>
        <w:rPr>
          <w:rtl/>
        </w:rPr>
        <w:t xml:space="preserve">، </w:t>
      </w:r>
      <w:r w:rsidRPr="00F257BB">
        <w:rPr>
          <w:rtl/>
        </w:rPr>
        <w:t xml:space="preserve">أو مكان وطء </w:t>
      </w:r>
      <w:r w:rsidRPr="00AA0C1E">
        <w:rPr>
          <w:rStyle w:val="libAlaemChar"/>
          <w:rtl/>
        </w:rPr>
        <w:t>(</w:t>
      </w:r>
      <w:r w:rsidRPr="002F767C">
        <w:rPr>
          <w:rStyle w:val="libAieChar"/>
          <w:rtl/>
        </w:rPr>
        <w:t>يَغِيظُ الْكُفَّارَ</w:t>
      </w:r>
      <w:r w:rsidRPr="00AA0C1E">
        <w:rPr>
          <w:rStyle w:val="libAlaemChar"/>
          <w:rtl/>
        </w:rPr>
        <w:t>)</w:t>
      </w:r>
      <w:r w:rsidRPr="00F257BB">
        <w:rPr>
          <w:rtl/>
        </w:rPr>
        <w:t xml:space="preserve"> يغضبهم وطؤهم</w:t>
      </w:r>
      <w:r>
        <w:rPr>
          <w:rtl/>
        </w:rPr>
        <w:t xml:space="preserve">، </w:t>
      </w:r>
      <w:r w:rsidRPr="00F257BB">
        <w:rPr>
          <w:rtl/>
        </w:rPr>
        <w:t xml:space="preserve">ولا يتصرّفون في أرضهم تصرّفا يضيق صدورهم </w:t>
      </w:r>
      <w:r w:rsidRPr="00AA0C1E">
        <w:rPr>
          <w:rStyle w:val="libAlaemChar"/>
          <w:rtl/>
        </w:rPr>
        <w:t>(</w:t>
      </w:r>
      <w:r w:rsidRPr="002F767C">
        <w:rPr>
          <w:rStyle w:val="libAieChar"/>
          <w:rtl/>
        </w:rPr>
        <w:t>وَلا يَنالُونَ مِنْ عَدُوٍّ نَيْلاً</w:t>
      </w:r>
      <w:r w:rsidRPr="00AA0C1E">
        <w:rPr>
          <w:rStyle w:val="libAlaemChar"/>
          <w:rtl/>
        </w:rPr>
        <w:t>)</w:t>
      </w:r>
      <w:r w:rsidRPr="00F257BB">
        <w:rPr>
          <w:rtl/>
        </w:rPr>
        <w:t xml:space="preserve"> كالقتل والأسر والنهب </w:t>
      </w:r>
      <w:r w:rsidRPr="00AA0C1E">
        <w:rPr>
          <w:rStyle w:val="libAlaemChar"/>
          <w:rtl/>
        </w:rPr>
        <w:t>(</w:t>
      </w:r>
      <w:r w:rsidRPr="002F767C">
        <w:rPr>
          <w:rStyle w:val="libAieChar"/>
          <w:rtl/>
        </w:rPr>
        <w:t>إِلَّا كُتِبَ لَهُمْ بِهِ عَمَلٌ صالِحٌ</w:t>
      </w:r>
      <w:r w:rsidRPr="00AA0C1E">
        <w:rPr>
          <w:rStyle w:val="libAlaemChar"/>
          <w:rtl/>
        </w:rPr>
        <w:t>)</w:t>
      </w:r>
      <w:r w:rsidRPr="00F257BB">
        <w:rPr>
          <w:rtl/>
        </w:rPr>
        <w:t xml:space="preserve"> إلّا استوجبوا به الثواب</w:t>
      </w:r>
      <w:r>
        <w:rPr>
          <w:rtl/>
        </w:rPr>
        <w:t xml:space="preserve">، </w:t>
      </w:r>
      <w:r w:rsidRPr="00F257BB">
        <w:rPr>
          <w:rtl/>
        </w:rPr>
        <w:t xml:space="preserve">وذلك ممّا يوجب المشايعة </w:t>
      </w:r>
      <w:r w:rsidRPr="00AA0C1E">
        <w:rPr>
          <w:rStyle w:val="libAlaemChar"/>
          <w:rtl/>
        </w:rPr>
        <w:t>(</w:t>
      </w:r>
      <w:r w:rsidRPr="002F767C">
        <w:rPr>
          <w:rStyle w:val="libAieChar"/>
          <w:rtl/>
        </w:rPr>
        <w:t>إِنَّ اللهَ لا يُضِيعُ أَجْرَ الْمُحْسِنِينَ</w:t>
      </w:r>
      <w:r w:rsidRPr="00AA0C1E">
        <w:rPr>
          <w:rStyle w:val="libAlaemChar"/>
          <w:rtl/>
        </w:rPr>
        <w:t>)</w:t>
      </w:r>
      <w:r w:rsidRPr="00F257BB">
        <w:rPr>
          <w:rtl/>
        </w:rPr>
        <w:t xml:space="preserve"> على إحسانهم. وهو تعليل</w:t>
      </w:r>
      <w:r>
        <w:rPr>
          <w:rtl/>
        </w:rPr>
        <w:t xml:space="preserve"> لـ </w:t>
      </w:r>
      <w:r w:rsidRPr="00F257BB">
        <w:rPr>
          <w:rtl/>
        </w:rPr>
        <w:t>«كتب»</w:t>
      </w:r>
      <w:r>
        <w:rPr>
          <w:rtl/>
        </w:rPr>
        <w:t xml:space="preserve">، </w:t>
      </w:r>
      <w:r w:rsidRPr="00F257BB">
        <w:rPr>
          <w:rtl/>
        </w:rPr>
        <w:t>وتنبيه على أنّ الجهاد إحسان. أمّا في حقّ الكفّار</w:t>
      </w:r>
      <w:r>
        <w:rPr>
          <w:rtl/>
        </w:rPr>
        <w:t xml:space="preserve">، </w:t>
      </w:r>
      <w:r w:rsidRPr="00F257BB">
        <w:rPr>
          <w:rtl/>
        </w:rPr>
        <w:t>فلأنّه سعي في تكميلهم بأقصى ما يمكن</w:t>
      </w:r>
      <w:r>
        <w:rPr>
          <w:rtl/>
        </w:rPr>
        <w:t xml:space="preserve">، </w:t>
      </w:r>
      <w:r w:rsidRPr="00F257BB">
        <w:rPr>
          <w:rtl/>
        </w:rPr>
        <w:t>كضرب المداوي للمجنون. وأمّا في حقّ المؤمنين</w:t>
      </w:r>
      <w:r>
        <w:rPr>
          <w:rtl/>
        </w:rPr>
        <w:t xml:space="preserve">، </w:t>
      </w:r>
      <w:r w:rsidRPr="00F257BB">
        <w:rPr>
          <w:rtl/>
        </w:rPr>
        <w:t>فلأنّه صيانة لهم عن سطوة الكفّار واستيلائهم.</w:t>
      </w:r>
    </w:p>
    <w:p w14:paraId="31827A1C" w14:textId="77777777" w:rsidR="003A1D5F" w:rsidRPr="00F257BB" w:rsidRDefault="003A1D5F" w:rsidP="000E6E49">
      <w:pPr>
        <w:pStyle w:val="libNormal"/>
        <w:rPr>
          <w:rtl/>
        </w:rPr>
      </w:pPr>
      <w:r w:rsidRPr="00AA0C1E">
        <w:rPr>
          <w:rStyle w:val="libAlaemChar"/>
          <w:rtl/>
        </w:rPr>
        <w:t>(</w:t>
      </w:r>
      <w:r w:rsidRPr="002F767C">
        <w:rPr>
          <w:rStyle w:val="libAieChar"/>
          <w:rtl/>
        </w:rPr>
        <w:t>وَلا يُنْفِقُونَ نَفَقَةً صَغِيرَةً</w:t>
      </w:r>
      <w:r w:rsidRPr="00AA0C1E">
        <w:rPr>
          <w:rStyle w:val="libAlaemChar"/>
          <w:rtl/>
        </w:rPr>
        <w:t>)</w:t>
      </w:r>
      <w:r w:rsidRPr="00F257BB">
        <w:rPr>
          <w:rtl/>
        </w:rPr>
        <w:t xml:space="preserve"> ولو تمرة </w:t>
      </w:r>
      <w:r w:rsidRPr="00AA0C1E">
        <w:rPr>
          <w:rStyle w:val="libAlaemChar"/>
          <w:rtl/>
        </w:rPr>
        <w:t>(</w:t>
      </w:r>
      <w:r w:rsidRPr="002F767C">
        <w:rPr>
          <w:rStyle w:val="libAieChar"/>
          <w:rtl/>
        </w:rPr>
        <w:t>وَلا كَبِيرَةً وَلا يَقْطَعُونَ وادِياً</w:t>
      </w:r>
      <w:r w:rsidRPr="00AA0C1E">
        <w:rPr>
          <w:rStyle w:val="libAlaemChar"/>
          <w:rtl/>
        </w:rPr>
        <w:t>)</w:t>
      </w:r>
      <w:r w:rsidRPr="00F257BB">
        <w:rPr>
          <w:rtl/>
        </w:rPr>
        <w:t xml:space="preserve"> في</w:t>
      </w:r>
    </w:p>
    <w:p w14:paraId="759356F7" w14:textId="77777777" w:rsidR="003A1D5F" w:rsidRPr="00F257BB" w:rsidRDefault="003A1D5F" w:rsidP="00D9332A">
      <w:pPr>
        <w:pStyle w:val="libLine"/>
        <w:rPr>
          <w:rtl/>
        </w:rPr>
      </w:pPr>
      <w:r w:rsidRPr="00F257BB">
        <w:rPr>
          <w:rtl/>
        </w:rPr>
        <w:t>__________________</w:t>
      </w:r>
    </w:p>
    <w:p w14:paraId="307C36EB"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«الضحّ</w:t>
      </w:r>
      <w:r>
        <w:rPr>
          <w:rtl/>
        </w:rPr>
        <w:t xml:space="preserve">: </w:t>
      </w:r>
      <w:r w:rsidRPr="00F257BB">
        <w:rPr>
          <w:rtl/>
        </w:rPr>
        <w:t>ضوء الشمس إذا استمكن في الأرض. منه»</w:t>
      </w:r>
      <w:r>
        <w:rPr>
          <w:rtl/>
        </w:rPr>
        <w:t>.</w:t>
      </w:r>
    </w:p>
    <w:p w14:paraId="2853B282" w14:textId="77777777" w:rsidR="003A1D5F" w:rsidRPr="00F257BB" w:rsidRDefault="003A1D5F" w:rsidP="002F767C">
      <w:pPr>
        <w:pStyle w:val="libNormal0"/>
        <w:rPr>
          <w:rtl/>
        </w:rPr>
      </w:pPr>
      <w:r>
        <w:rPr>
          <w:rtl/>
        </w:rPr>
        <w:br w:type="page"/>
      </w:r>
      <w:r w:rsidRPr="00F257BB">
        <w:rPr>
          <w:rtl/>
        </w:rPr>
        <w:lastRenderedPageBreak/>
        <w:t>مسيرهم. وهو كلّ منفرج بين جبال وآكام يكون منفذا للسيل. وهو في الأصل اسم فاعل من</w:t>
      </w:r>
      <w:r>
        <w:rPr>
          <w:rtl/>
        </w:rPr>
        <w:t xml:space="preserve">: </w:t>
      </w:r>
      <w:r w:rsidRPr="00F257BB">
        <w:rPr>
          <w:rtl/>
        </w:rPr>
        <w:t>ودى إذا سال</w:t>
      </w:r>
      <w:r>
        <w:rPr>
          <w:rtl/>
        </w:rPr>
        <w:t xml:space="preserve">، </w:t>
      </w:r>
      <w:r w:rsidRPr="00F257BB">
        <w:rPr>
          <w:rtl/>
        </w:rPr>
        <w:t>فشاع بمعنى الأرض</w:t>
      </w:r>
      <w:r>
        <w:rPr>
          <w:rtl/>
        </w:rPr>
        <w:t xml:space="preserve">، </w:t>
      </w:r>
      <w:r w:rsidRPr="00F257BB">
        <w:rPr>
          <w:rtl/>
        </w:rPr>
        <w:t>أي</w:t>
      </w:r>
      <w:r>
        <w:rPr>
          <w:rtl/>
        </w:rPr>
        <w:t xml:space="preserve">: </w:t>
      </w:r>
      <w:r w:rsidRPr="00F257BB">
        <w:rPr>
          <w:rtl/>
        </w:rPr>
        <w:t xml:space="preserve">ولا يسيرون أرضا في ذهابهم ومجيئهم </w:t>
      </w:r>
      <w:r w:rsidRPr="00AA0C1E">
        <w:rPr>
          <w:rStyle w:val="libAlaemChar"/>
          <w:rtl/>
        </w:rPr>
        <w:t>(</w:t>
      </w:r>
      <w:r w:rsidRPr="002F767C">
        <w:rPr>
          <w:rStyle w:val="libAieChar"/>
          <w:rtl/>
        </w:rPr>
        <w:t>إِلَّا كُتِبَ</w:t>
      </w:r>
      <w:r w:rsidRPr="00AA0C1E">
        <w:rPr>
          <w:rStyle w:val="libAlaemChar"/>
          <w:rtl/>
        </w:rPr>
        <w:t>)</w:t>
      </w:r>
      <w:r w:rsidRPr="00F257BB">
        <w:rPr>
          <w:rtl/>
        </w:rPr>
        <w:t xml:space="preserve"> أثبت ذلك </w:t>
      </w:r>
      <w:r w:rsidRPr="00AA0C1E">
        <w:rPr>
          <w:rStyle w:val="libAlaemChar"/>
          <w:rtl/>
        </w:rPr>
        <w:t>(</w:t>
      </w:r>
      <w:r w:rsidRPr="002F767C">
        <w:rPr>
          <w:rStyle w:val="libAieChar"/>
          <w:rtl/>
        </w:rPr>
        <w:t>لَهُمْ لِيَجْزِيَهُمُ اللهُ</w:t>
      </w:r>
      <w:r w:rsidRPr="00AA0C1E">
        <w:rPr>
          <w:rStyle w:val="libAlaemChar"/>
          <w:rtl/>
        </w:rPr>
        <w:t>)</w:t>
      </w:r>
      <w:r w:rsidRPr="00F257BB">
        <w:rPr>
          <w:rtl/>
        </w:rPr>
        <w:t xml:space="preserve"> متعلّق</w:t>
      </w:r>
      <w:r>
        <w:rPr>
          <w:rtl/>
        </w:rPr>
        <w:t xml:space="preserve"> بـ </w:t>
      </w:r>
      <w:r w:rsidRPr="00F257BB">
        <w:rPr>
          <w:rtl/>
        </w:rPr>
        <w:t>«كتب» أي</w:t>
      </w:r>
      <w:r>
        <w:rPr>
          <w:rtl/>
        </w:rPr>
        <w:t xml:space="preserve">: </w:t>
      </w:r>
      <w:r w:rsidRPr="00F257BB">
        <w:rPr>
          <w:rtl/>
        </w:rPr>
        <w:t xml:space="preserve">أثبت في صحائفهم لأجل الجزاء بذلك </w:t>
      </w:r>
      <w:r w:rsidRPr="00AA0C1E">
        <w:rPr>
          <w:rStyle w:val="libAlaemChar"/>
          <w:rtl/>
        </w:rPr>
        <w:t>(</w:t>
      </w:r>
      <w:r w:rsidRPr="002F767C">
        <w:rPr>
          <w:rStyle w:val="libAieChar"/>
          <w:rtl/>
        </w:rPr>
        <w:t>أَحْسَنَ ما كانُوا يَعْمَلُونَ</w:t>
      </w:r>
      <w:r w:rsidRPr="00AA0C1E">
        <w:rPr>
          <w:rStyle w:val="libAlaemChar"/>
          <w:rtl/>
        </w:rPr>
        <w:t>)</w:t>
      </w:r>
      <w:r w:rsidRPr="00F257BB">
        <w:rPr>
          <w:rtl/>
        </w:rPr>
        <w:t xml:space="preserve"> أحسن جزاء أعمالهم.</w:t>
      </w:r>
    </w:p>
    <w:p w14:paraId="2DF3F69A" w14:textId="77777777" w:rsidR="003A1D5F" w:rsidRPr="00F257BB" w:rsidRDefault="003A1D5F" w:rsidP="000E6E49">
      <w:pPr>
        <w:pStyle w:val="libNormal"/>
        <w:rPr>
          <w:rtl/>
        </w:rPr>
      </w:pPr>
      <w:r w:rsidRPr="00AA0C1E">
        <w:rPr>
          <w:rStyle w:val="libAlaemChar"/>
          <w:rtl/>
        </w:rPr>
        <w:t>(</w:t>
      </w:r>
      <w:r w:rsidRPr="002F767C">
        <w:rPr>
          <w:rStyle w:val="libAieChar"/>
          <w:rtl/>
        </w:rPr>
        <w:t>وَما كانَ الْمُؤْمِنُونَ لِيَنْفِرُوا كَافَّةً فَلَوْ لا نَفَرَ مِنْ كُلِّ فِرْقَةٍ مِنْهُمْ طائِفَةٌ لِيَتَفَقَّهُوا فِي الدِّينِ وَلِيُنْذِرُوا قَوْمَهُمْ إِذا رَجَعُوا إِلَيْهِمْ لَعَلَّهُمْ يَحْذَرُونَ (122)</w:t>
      </w:r>
      <w:r w:rsidRPr="00AA0C1E">
        <w:rPr>
          <w:rStyle w:val="libAlaemChar"/>
          <w:rtl/>
        </w:rPr>
        <w:t>)</w:t>
      </w:r>
    </w:p>
    <w:p w14:paraId="03482F77" w14:textId="77777777" w:rsidR="003A1D5F" w:rsidRPr="00F257BB" w:rsidRDefault="003A1D5F" w:rsidP="000E6E49">
      <w:pPr>
        <w:pStyle w:val="libNormal"/>
        <w:rPr>
          <w:rtl/>
        </w:rPr>
      </w:pPr>
      <w:r w:rsidRPr="00F257BB">
        <w:rPr>
          <w:rtl/>
        </w:rPr>
        <w:t>ول</w:t>
      </w:r>
      <w:r>
        <w:rPr>
          <w:rFonts w:hint="cs"/>
          <w:rtl/>
        </w:rPr>
        <w:t>ـ</w:t>
      </w:r>
      <w:r w:rsidRPr="00F257BB">
        <w:rPr>
          <w:rtl/>
        </w:rPr>
        <w:t>مّا تقدّم الترغيب في الجهاد بأبلغ أسباب الترغيب</w:t>
      </w:r>
      <w:r>
        <w:rPr>
          <w:rtl/>
        </w:rPr>
        <w:t xml:space="preserve">، </w:t>
      </w:r>
      <w:r w:rsidRPr="00F257BB">
        <w:rPr>
          <w:rtl/>
        </w:rPr>
        <w:t>وتأنيب من تخلّف عنه بأبلغ أسباب التأنيب</w:t>
      </w:r>
      <w:r>
        <w:rPr>
          <w:rtl/>
        </w:rPr>
        <w:t xml:space="preserve">، </w:t>
      </w:r>
      <w:r w:rsidRPr="00F257BB">
        <w:rPr>
          <w:rtl/>
        </w:rPr>
        <w:t>بيّن موضع الرخصة في تأخّر من تأخّر عنه</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كانَ الْمُؤْمِنُونَ لِيَنْفِرُوا كَافَّةً</w:t>
      </w:r>
      <w:r w:rsidRPr="00AA0C1E">
        <w:rPr>
          <w:rStyle w:val="libAlaemChar"/>
          <w:rtl/>
        </w:rPr>
        <w:t>)</w:t>
      </w:r>
      <w:r w:rsidRPr="00F257BB">
        <w:rPr>
          <w:rtl/>
        </w:rPr>
        <w:t xml:space="preserve"> اللام لتأكيد النفي</w:t>
      </w:r>
      <w:r>
        <w:rPr>
          <w:rtl/>
        </w:rPr>
        <w:t xml:space="preserve">، </w:t>
      </w:r>
      <w:r w:rsidRPr="00F257BB">
        <w:rPr>
          <w:rtl/>
        </w:rPr>
        <w:t>أي</w:t>
      </w:r>
      <w:r>
        <w:rPr>
          <w:rtl/>
        </w:rPr>
        <w:t xml:space="preserve">: </w:t>
      </w:r>
      <w:r w:rsidRPr="00F257BB">
        <w:rPr>
          <w:rtl/>
        </w:rPr>
        <w:t>وما استقام لهم أن ينفروا جميعا لنحو غزو أو طلب علم</w:t>
      </w:r>
      <w:r>
        <w:rPr>
          <w:rtl/>
        </w:rPr>
        <w:t xml:space="preserve">، </w:t>
      </w:r>
      <w:r w:rsidRPr="00F257BB">
        <w:rPr>
          <w:rtl/>
        </w:rPr>
        <w:t>كما لا يستقيم أن يتثبّطوا جميعا</w:t>
      </w:r>
      <w:r>
        <w:rPr>
          <w:rtl/>
        </w:rPr>
        <w:t xml:space="preserve">، </w:t>
      </w:r>
      <w:r w:rsidRPr="00F257BB">
        <w:rPr>
          <w:rtl/>
        </w:rPr>
        <w:t>فإنّه يخلّ بأمر المعاش وانتظام العالم غالبا. ولو صحّ وأمكن خروج الجميع ولم يؤدّ إلى مفسدة لوجب على الكافّة</w:t>
      </w:r>
      <w:r>
        <w:rPr>
          <w:rtl/>
        </w:rPr>
        <w:t xml:space="preserve">، </w:t>
      </w:r>
      <w:r w:rsidRPr="00F257BB">
        <w:rPr>
          <w:rtl/>
        </w:rPr>
        <w:t>لأنّ طلب العلم فريضة على كلّ مسلم.</w:t>
      </w:r>
    </w:p>
    <w:p w14:paraId="0351A095" w14:textId="77777777" w:rsidR="003A1D5F" w:rsidRPr="00F257BB" w:rsidRDefault="003A1D5F" w:rsidP="000E6E49">
      <w:pPr>
        <w:pStyle w:val="libNormal"/>
        <w:rPr>
          <w:rtl/>
        </w:rPr>
      </w:pPr>
      <w:r w:rsidRPr="00AA0C1E">
        <w:rPr>
          <w:rStyle w:val="libAlaemChar"/>
          <w:rtl/>
        </w:rPr>
        <w:t>(</w:t>
      </w:r>
      <w:r w:rsidRPr="002F767C">
        <w:rPr>
          <w:rStyle w:val="libAieChar"/>
          <w:rtl/>
        </w:rPr>
        <w:t>فَلَوْ لا نَفَرَ مِنْ كُلِّ فِرْقَةٍ مِنْهُمْ طائِفَةٌ</w:t>
      </w:r>
      <w:r w:rsidRPr="00AA0C1E">
        <w:rPr>
          <w:rStyle w:val="libAlaemChar"/>
          <w:rtl/>
        </w:rPr>
        <w:t>)</w:t>
      </w:r>
      <w:r w:rsidRPr="00F257BB">
        <w:rPr>
          <w:rtl/>
        </w:rPr>
        <w:t xml:space="preserve"> فهلّا نفر من كلّ جماعة كثيرة</w:t>
      </w:r>
      <w:r>
        <w:rPr>
          <w:rtl/>
        </w:rPr>
        <w:t xml:space="preserve"> ـ </w:t>
      </w:r>
      <w:r w:rsidRPr="00F257BB">
        <w:rPr>
          <w:rtl/>
        </w:rPr>
        <w:t>كقبيلة أو أهل بلدة</w:t>
      </w:r>
      <w:r>
        <w:rPr>
          <w:rtl/>
        </w:rPr>
        <w:t xml:space="preserve"> ـ </w:t>
      </w:r>
      <w:r w:rsidRPr="00F257BB">
        <w:rPr>
          <w:rtl/>
        </w:rPr>
        <w:t xml:space="preserve">جماعة قليلة </w:t>
      </w:r>
      <w:r w:rsidRPr="00AA0C1E">
        <w:rPr>
          <w:rStyle w:val="libAlaemChar"/>
          <w:rtl/>
        </w:rPr>
        <w:t>(</w:t>
      </w:r>
      <w:r w:rsidRPr="002F767C">
        <w:rPr>
          <w:rStyle w:val="libAieChar"/>
          <w:rtl/>
        </w:rPr>
        <w:t>لِيَتَفَقَّهُوا فِي الدِّينِ</w:t>
      </w:r>
      <w:r w:rsidRPr="00AA0C1E">
        <w:rPr>
          <w:rStyle w:val="libAlaemChar"/>
          <w:rtl/>
        </w:rPr>
        <w:t>)</w:t>
      </w:r>
      <w:r w:rsidRPr="00F257BB">
        <w:rPr>
          <w:rtl/>
        </w:rPr>
        <w:t xml:space="preserve"> ليتكلّفوا الفقاهة فيه</w:t>
      </w:r>
      <w:r>
        <w:rPr>
          <w:rtl/>
        </w:rPr>
        <w:t xml:space="preserve">، </w:t>
      </w:r>
      <w:r w:rsidRPr="00F257BB">
        <w:rPr>
          <w:rtl/>
        </w:rPr>
        <w:t xml:space="preserve">ويتحمّلوا مشاقّ تحصيلها </w:t>
      </w:r>
      <w:r w:rsidRPr="00AA0C1E">
        <w:rPr>
          <w:rStyle w:val="libAlaemChar"/>
          <w:rtl/>
        </w:rPr>
        <w:t>(</w:t>
      </w:r>
      <w:r w:rsidRPr="002F767C">
        <w:rPr>
          <w:rStyle w:val="libAieChar"/>
          <w:rtl/>
        </w:rPr>
        <w:t>وَلِيُنْذِرُوا قَوْمَهُمْ إِذا رَجَعُوا إِلَيْهِمْ</w:t>
      </w:r>
      <w:r w:rsidRPr="00AA0C1E">
        <w:rPr>
          <w:rStyle w:val="libAlaemChar"/>
          <w:rtl/>
        </w:rPr>
        <w:t>)</w:t>
      </w:r>
      <w:r w:rsidRPr="00F257BB">
        <w:rPr>
          <w:rtl/>
        </w:rPr>
        <w:t xml:space="preserve"> وليجعلوا غاية سعيهم ومعظم غرضهم من الفقاهة إرشاد القوم وإنذارهم. وتخصيصه بالذكر لأنّه أهمّ. وفيه دليل على أنّ التفقّه والتذكير من فروض الكفاية</w:t>
      </w:r>
      <w:r>
        <w:rPr>
          <w:rtl/>
        </w:rPr>
        <w:t xml:space="preserve">، </w:t>
      </w:r>
      <w:r w:rsidRPr="00F257BB">
        <w:rPr>
          <w:rtl/>
        </w:rPr>
        <w:t>وأنّه ينبغي أن يكون غرض المتعلّم فيه أن يستقيم ويقيم</w:t>
      </w:r>
      <w:r>
        <w:rPr>
          <w:rtl/>
        </w:rPr>
        <w:t xml:space="preserve">، </w:t>
      </w:r>
      <w:r w:rsidRPr="00F257BB">
        <w:rPr>
          <w:rtl/>
        </w:rPr>
        <w:t>لا الترفّع على الناس</w:t>
      </w:r>
      <w:r>
        <w:rPr>
          <w:rtl/>
        </w:rPr>
        <w:t xml:space="preserve">، </w:t>
      </w:r>
      <w:r w:rsidRPr="00F257BB">
        <w:rPr>
          <w:rtl/>
        </w:rPr>
        <w:t>والتبسّط في البلاد</w:t>
      </w:r>
      <w:r>
        <w:rPr>
          <w:rtl/>
        </w:rPr>
        <w:t xml:space="preserve">، </w:t>
      </w:r>
      <w:r w:rsidRPr="00F257BB">
        <w:rPr>
          <w:rtl/>
        </w:rPr>
        <w:t>والترأّس فيهم</w:t>
      </w:r>
      <w:r>
        <w:rPr>
          <w:rtl/>
        </w:rPr>
        <w:t xml:space="preserve">، </w:t>
      </w:r>
      <w:r w:rsidRPr="00F257BB">
        <w:rPr>
          <w:rtl/>
        </w:rPr>
        <w:t xml:space="preserve">والتشبّه بالظلمة في ملابسهم ومراكبهم. </w:t>
      </w:r>
      <w:r w:rsidRPr="00AA0C1E">
        <w:rPr>
          <w:rStyle w:val="libAlaemChar"/>
          <w:rtl/>
        </w:rPr>
        <w:t>(</w:t>
      </w:r>
      <w:r w:rsidRPr="002F767C">
        <w:rPr>
          <w:rStyle w:val="libAieChar"/>
          <w:rtl/>
        </w:rPr>
        <w:t>لَعَلَّهُمْ يَحْذَرُونَ</w:t>
      </w:r>
      <w:r w:rsidRPr="00AA0C1E">
        <w:rPr>
          <w:rStyle w:val="libAlaemChar"/>
          <w:rtl/>
        </w:rPr>
        <w:t>)</w:t>
      </w:r>
      <w:r w:rsidRPr="00F257BB">
        <w:rPr>
          <w:rtl/>
        </w:rPr>
        <w:t xml:space="preserve"> إرادة أن يحذروا عمّا ينذرون منه.</w:t>
      </w:r>
    </w:p>
    <w:p w14:paraId="6D8A1805" w14:textId="77777777" w:rsidR="003A1D5F" w:rsidRPr="00F257BB" w:rsidRDefault="003A1D5F" w:rsidP="000E6E49">
      <w:pPr>
        <w:pStyle w:val="libNormal"/>
        <w:rPr>
          <w:rtl/>
        </w:rPr>
      </w:pPr>
      <w:r w:rsidRPr="00F257BB">
        <w:rPr>
          <w:rtl/>
        </w:rPr>
        <w:t>واستدلّ به على أنّ أخبار الآحاد حجّة</w:t>
      </w:r>
      <w:r>
        <w:rPr>
          <w:rtl/>
        </w:rPr>
        <w:t xml:space="preserve">، </w:t>
      </w:r>
      <w:r w:rsidRPr="00F257BB">
        <w:rPr>
          <w:rtl/>
        </w:rPr>
        <w:t>لأنّ عموم كلّ فرقة يقتضي أن ينفر</w:t>
      </w:r>
    </w:p>
    <w:p w14:paraId="65C868E0" w14:textId="77777777" w:rsidR="003A1D5F" w:rsidRPr="00F257BB" w:rsidRDefault="003A1D5F" w:rsidP="002F767C">
      <w:pPr>
        <w:pStyle w:val="libNormal0"/>
        <w:rPr>
          <w:rtl/>
        </w:rPr>
      </w:pPr>
      <w:r>
        <w:rPr>
          <w:rtl/>
        </w:rPr>
        <w:br w:type="page"/>
      </w:r>
      <w:r w:rsidRPr="00F257BB">
        <w:rPr>
          <w:rtl/>
        </w:rPr>
        <w:lastRenderedPageBreak/>
        <w:t>من كلّ ثلاثة تفرّدوا بقرية طائفة إلى التفقّه</w:t>
      </w:r>
      <w:r>
        <w:rPr>
          <w:rtl/>
        </w:rPr>
        <w:t xml:space="preserve">، </w:t>
      </w:r>
      <w:r w:rsidRPr="00F257BB">
        <w:rPr>
          <w:rtl/>
        </w:rPr>
        <w:t>لتنذر فرقتها كي يتذكّروا ويحذروا</w:t>
      </w:r>
      <w:r>
        <w:rPr>
          <w:rtl/>
        </w:rPr>
        <w:t xml:space="preserve">، </w:t>
      </w:r>
      <w:r w:rsidRPr="00F257BB">
        <w:rPr>
          <w:rtl/>
        </w:rPr>
        <w:t>فلو لم يعتبر الإخبار ما لم يتواتر لم يفد ذلك.</w:t>
      </w:r>
    </w:p>
    <w:p w14:paraId="546C55AE" w14:textId="77777777" w:rsidR="003A1D5F" w:rsidRPr="00F257BB" w:rsidRDefault="003A1D5F" w:rsidP="000E6E49">
      <w:pPr>
        <w:pStyle w:val="libNormal"/>
        <w:rPr>
          <w:rtl/>
        </w:rPr>
      </w:pPr>
      <w:r w:rsidRPr="00F257BB">
        <w:rPr>
          <w:rtl/>
        </w:rPr>
        <w:t xml:space="preserve">قال في الكشّاف </w:t>
      </w:r>
      <w:r w:rsidRPr="005D48FD">
        <w:rPr>
          <w:rStyle w:val="libFootnotenumChar"/>
          <w:rtl/>
        </w:rPr>
        <w:t>(1)</w:t>
      </w:r>
      <w:r>
        <w:rPr>
          <w:rtl/>
        </w:rPr>
        <w:t xml:space="preserve">: </w:t>
      </w:r>
      <w:r w:rsidRPr="00F257BB">
        <w:rPr>
          <w:rtl/>
        </w:rPr>
        <w:t>وللآية معنى آخر</w:t>
      </w:r>
      <w:r>
        <w:rPr>
          <w:rtl/>
        </w:rPr>
        <w:t xml:space="preserve">، </w:t>
      </w:r>
      <w:r w:rsidRPr="00F257BB">
        <w:rPr>
          <w:rtl/>
        </w:rPr>
        <w:t>وهو أنّه</w:t>
      </w:r>
      <w:r w:rsidRPr="00837285">
        <w:rPr>
          <w:rtl/>
        </w:rPr>
        <w:t xml:space="preserve"> </w:t>
      </w:r>
      <w:r w:rsidRPr="00F257BB">
        <w:rPr>
          <w:rtl/>
        </w:rPr>
        <w:t>ل</w:t>
      </w:r>
      <w:r>
        <w:rPr>
          <w:rFonts w:hint="cs"/>
          <w:rtl/>
        </w:rPr>
        <w:t>ـ</w:t>
      </w:r>
      <w:r w:rsidRPr="00F257BB">
        <w:rPr>
          <w:rtl/>
        </w:rPr>
        <w:t>مّا نزل في المتخلّفين ما نزل استبق المؤمنون إلى النفير</w:t>
      </w:r>
      <w:r>
        <w:rPr>
          <w:rtl/>
        </w:rPr>
        <w:t xml:space="preserve">، </w:t>
      </w:r>
      <w:r w:rsidRPr="00F257BB">
        <w:rPr>
          <w:rtl/>
        </w:rPr>
        <w:t>وانقطعوا جميعا عن التفقّه واستماع الوحي</w:t>
      </w:r>
      <w:r>
        <w:rPr>
          <w:rtl/>
        </w:rPr>
        <w:t xml:space="preserve">، </w:t>
      </w:r>
      <w:r w:rsidRPr="00F257BB">
        <w:rPr>
          <w:rtl/>
        </w:rPr>
        <w:t>فأمروا أن ينفر من كلّ فرقة طائفة إلى الجهاد</w:t>
      </w:r>
      <w:r>
        <w:rPr>
          <w:rtl/>
        </w:rPr>
        <w:t xml:space="preserve">، </w:t>
      </w:r>
      <w:r w:rsidRPr="00F257BB">
        <w:rPr>
          <w:rtl/>
        </w:rPr>
        <w:t>ويبقى أعقابهم يتفقّهون حتّى لا ينقطعوا عن التفقّه الّذي هو الجهاد الأكبر</w:t>
      </w:r>
      <w:r>
        <w:rPr>
          <w:rtl/>
        </w:rPr>
        <w:t xml:space="preserve">، </w:t>
      </w:r>
      <w:r w:rsidRPr="00F257BB">
        <w:rPr>
          <w:rtl/>
        </w:rPr>
        <w:t>لأنّ الجدال بالحجّة هو الأصل والمقصود من البعثة.</w:t>
      </w:r>
    </w:p>
    <w:p w14:paraId="5B1FDB29" w14:textId="77777777" w:rsidR="003A1D5F" w:rsidRPr="00F257BB" w:rsidRDefault="003A1D5F" w:rsidP="000E6E49">
      <w:pPr>
        <w:pStyle w:val="libNormal"/>
        <w:rPr>
          <w:rtl/>
        </w:rPr>
      </w:pPr>
      <w:r w:rsidRPr="00F257BB">
        <w:rPr>
          <w:rtl/>
        </w:rPr>
        <w:t xml:space="preserve">ويكون الضمير في «ليتفقّهوا» </w:t>
      </w:r>
      <w:r>
        <w:rPr>
          <w:rtl/>
        </w:rPr>
        <w:t>و «</w:t>
      </w:r>
      <w:r w:rsidRPr="00F257BB">
        <w:rPr>
          <w:rtl/>
        </w:rPr>
        <w:t>لينذروا» لبواقي الفرق بعد الطوائف النافرة للغزو</w:t>
      </w:r>
      <w:r>
        <w:rPr>
          <w:rtl/>
        </w:rPr>
        <w:t xml:space="preserve">، </w:t>
      </w:r>
      <w:r w:rsidRPr="00F257BB">
        <w:rPr>
          <w:rtl/>
        </w:rPr>
        <w:t>وفي «رجعوا» للطوائف</w:t>
      </w:r>
      <w:r>
        <w:rPr>
          <w:rtl/>
        </w:rPr>
        <w:t xml:space="preserve">، </w:t>
      </w:r>
      <w:r w:rsidRPr="00F257BB">
        <w:rPr>
          <w:rtl/>
        </w:rPr>
        <w:t>أي</w:t>
      </w:r>
      <w:r>
        <w:rPr>
          <w:rtl/>
        </w:rPr>
        <w:t xml:space="preserve">: </w:t>
      </w:r>
      <w:r w:rsidRPr="00F257BB">
        <w:rPr>
          <w:rtl/>
        </w:rPr>
        <w:t>ولينذر البواقي قومهم النافرين إذا رجعوا إليهم بما حصّلوا في أيّام غيبتهم من العلوم. وعلى الأوّل الضمير للطائفة النافرة إلى المدينة للتفقّه.</w:t>
      </w:r>
    </w:p>
    <w:p w14:paraId="7027A3C3"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الَّذِينَ آمَنُوا قاتِلُوا الَّذِينَ يَلُونَكُمْ مِنَ الْكُفَّارِ وَلْيَجِدُوا فِيكُمْ غِلْظَةً وَاعْلَمُوا أَنَّ اللهَ مَعَ الْمُتَّقِينَ (123) وَإِذا ما أُنْزِلَتْ سُورَةٌ فَمِنْهُمْ مَنْ يَقُولُ أَيُّكُمْ زادَتْهُ هذِهِ إِيماناً فَأَمَّا الَّذِينَ آمَنُوا فَزادَتْهُمْ إِيماناً وَهُمْ يَسْتَبْشِرُونَ (124) وَأَمَّا الَّذِينَ فِي قُلُوبِهِمْ مَرَضٌ فَزادَتْهُمْ رِجْساً إِلَى رِجْسِهِمْ وَماتُوا وَهُمْ كافِرُونَ (125)</w:t>
      </w:r>
      <w:r w:rsidRPr="00AA0C1E">
        <w:rPr>
          <w:rStyle w:val="libAlaemChar"/>
          <w:rtl/>
        </w:rPr>
        <w:t>)</w:t>
      </w:r>
    </w:p>
    <w:p w14:paraId="3BC250F3" w14:textId="77777777" w:rsidR="003A1D5F" w:rsidRPr="00F257BB" w:rsidRDefault="003A1D5F" w:rsidP="000E6E49">
      <w:pPr>
        <w:pStyle w:val="libNormal"/>
        <w:rPr>
          <w:rtl/>
        </w:rPr>
      </w:pPr>
      <w:r w:rsidRPr="00F257BB">
        <w:rPr>
          <w:rtl/>
        </w:rPr>
        <w:t>ثمّ بيّن سبحانه ما يجب تقديمه في القتال والقتل</w:t>
      </w:r>
      <w:r>
        <w:rPr>
          <w:rtl/>
        </w:rPr>
        <w:t xml:space="preserve">، </w:t>
      </w:r>
      <w:r w:rsidRPr="00F257BB">
        <w:rPr>
          <w:rtl/>
        </w:rPr>
        <w:t>فقال</w:t>
      </w:r>
      <w:r>
        <w:rPr>
          <w:rtl/>
        </w:rPr>
        <w:t xml:space="preserve">: </w:t>
      </w:r>
      <w:r w:rsidRPr="00AA0C1E">
        <w:rPr>
          <w:rStyle w:val="libAlaemChar"/>
          <w:rtl/>
        </w:rPr>
        <w:t>(</w:t>
      </w:r>
      <w:r w:rsidRPr="002F767C">
        <w:rPr>
          <w:rStyle w:val="libAieChar"/>
          <w:rtl/>
        </w:rPr>
        <w:t>يا أَيُّهَا الَّذِينَ آمَنُوا قاتِلُوا الَّذِينَ يَلُونَكُمْ</w:t>
      </w:r>
      <w:r w:rsidRPr="00AA0C1E">
        <w:rPr>
          <w:rStyle w:val="libAlaemChar"/>
          <w:rtl/>
        </w:rPr>
        <w:t>)</w:t>
      </w:r>
      <w:r w:rsidRPr="00F257BB">
        <w:rPr>
          <w:rtl/>
        </w:rPr>
        <w:t xml:space="preserve"> يقربون منكم </w:t>
      </w:r>
      <w:r w:rsidRPr="00AA0C1E">
        <w:rPr>
          <w:rStyle w:val="libAlaemChar"/>
          <w:rtl/>
        </w:rPr>
        <w:t>(</w:t>
      </w:r>
      <w:r w:rsidRPr="002F767C">
        <w:rPr>
          <w:rStyle w:val="libAieChar"/>
          <w:rtl/>
        </w:rPr>
        <w:t>مِنَ الْكُفَّارِ</w:t>
      </w:r>
      <w:r w:rsidRPr="00AA0C1E">
        <w:rPr>
          <w:rStyle w:val="libAlaemChar"/>
          <w:rtl/>
        </w:rPr>
        <w:t>)</w:t>
      </w:r>
      <w:r w:rsidRPr="00F257BB">
        <w:rPr>
          <w:rtl/>
        </w:rPr>
        <w:t xml:space="preserve"> فإنّ القتال وإن كان واجبا مع</w:t>
      </w:r>
    </w:p>
    <w:p w14:paraId="28A83D57" w14:textId="77777777" w:rsidR="003A1D5F" w:rsidRPr="00F257BB" w:rsidRDefault="003A1D5F" w:rsidP="00D9332A">
      <w:pPr>
        <w:pStyle w:val="libLine"/>
        <w:rPr>
          <w:rtl/>
        </w:rPr>
      </w:pPr>
      <w:r w:rsidRPr="00F257BB">
        <w:rPr>
          <w:rtl/>
        </w:rPr>
        <w:t>__________________</w:t>
      </w:r>
    </w:p>
    <w:p w14:paraId="5945FBE2"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323.</w:t>
      </w:r>
    </w:p>
    <w:p w14:paraId="6CDCFFAA" w14:textId="77777777" w:rsidR="003A1D5F" w:rsidRPr="00F257BB" w:rsidRDefault="003A1D5F" w:rsidP="002F767C">
      <w:pPr>
        <w:pStyle w:val="libNormal0"/>
        <w:rPr>
          <w:rtl/>
        </w:rPr>
      </w:pPr>
      <w:r>
        <w:rPr>
          <w:rtl/>
        </w:rPr>
        <w:br w:type="page"/>
      </w:r>
      <w:r w:rsidRPr="00F257BB">
        <w:rPr>
          <w:rtl/>
        </w:rPr>
        <w:lastRenderedPageBreak/>
        <w:t>جميع الكفّار لكن الأقرب منهم فالأقرب</w:t>
      </w:r>
      <w:r>
        <w:rPr>
          <w:rtl/>
        </w:rPr>
        <w:t xml:space="preserve">، </w:t>
      </w:r>
      <w:r w:rsidRPr="00F257BB">
        <w:rPr>
          <w:rtl/>
        </w:rPr>
        <w:t xml:space="preserve">كما أمر رسول الله </w:t>
      </w:r>
      <w:r w:rsidRPr="00AA0C1E">
        <w:rPr>
          <w:rStyle w:val="libAlaemChar"/>
          <w:rtl/>
        </w:rPr>
        <w:t>صلى‌الله‌عليه‌وآله‌وسلم</w:t>
      </w:r>
      <w:r w:rsidRPr="00F257BB">
        <w:rPr>
          <w:rtl/>
        </w:rPr>
        <w:t xml:space="preserve"> أوّلا بإنذار عشيرته ثمّ غيرهم من العرب</w:t>
      </w:r>
      <w:r>
        <w:rPr>
          <w:rtl/>
        </w:rPr>
        <w:t xml:space="preserve">، </w:t>
      </w:r>
      <w:r w:rsidRPr="00F257BB">
        <w:rPr>
          <w:rtl/>
        </w:rPr>
        <w:t>فحارب قومه ثمّ غيرهم من عرب الحجاز</w:t>
      </w:r>
      <w:r>
        <w:rPr>
          <w:rtl/>
        </w:rPr>
        <w:t xml:space="preserve">، </w:t>
      </w:r>
      <w:r w:rsidRPr="00F257BB">
        <w:rPr>
          <w:rtl/>
        </w:rPr>
        <w:t>ثمّ غزا الشام</w:t>
      </w:r>
      <w:r>
        <w:rPr>
          <w:rtl/>
        </w:rPr>
        <w:t xml:space="preserve">، </w:t>
      </w:r>
      <w:r w:rsidRPr="00F257BB">
        <w:rPr>
          <w:rtl/>
        </w:rPr>
        <w:t>وذلك لأنّ الأقرب أحقّ بالشفقة والاستصلاح. وهكذا المفروض على أهل كلّ ناحية أن يقاتلوا من وليهم ما لم يضطرّ إليهم أهل ناحية أخرى.</w:t>
      </w:r>
    </w:p>
    <w:p w14:paraId="7549128B" w14:textId="77777777" w:rsidR="003A1D5F" w:rsidRPr="00F257BB" w:rsidRDefault="003A1D5F" w:rsidP="000E6E49">
      <w:pPr>
        <w:pStyle w:val="libNormal"/>
        <w:rPr>
          <w:rtl/>
        </w:rPr>
      </w:pPr>
      <w:r w:rsidRPr="00F257BB">
        <w:rPr>
          <w:rtl/>
        </w:rPr>
        <w:t>وقيل</w:t>
      </w:r>
      <w:r>
        <w:rPr>
          <w:rtl/>
        </w:rPr>
        <w:t xml:space="preserve">: </w:t>
      </w:r>
      <w:r w:rsidRPr="00F257BB">
        <w:rPr>
          <w:rtl/>
        </w:rPr>
        <w:t>هم يهود حوالي المدينة</w:t>
      </w:r>
      <w:r>
        <w:rPr>
          <w:rtl/>
        </w:rPr>
        <w:t xml:space="preserve">، </w:t>
      </w:r>
      <w:r w:rsidRPr="00F257BB">
        <w:rPr>
          <w:rtl/>
        </w:rPr>
        <w:t>كقريظة والنضير وخيبر. وقيل</w:t>
      </w:r>
      <w:r>
        <w:rPr>
          <w:rtl/>
        </w:rPr>
        <w:t xml:space="preserve">: </w:t>
      </w:r>
      <w:r w:rsidRPr="00F257BB">
        <w:rPr>
          <w:rtl/>
        </w:rPr>
        <w:t>الروم</w:t>
      </w:r>
      <w:r>
        <w:rPr>
          <w:rtl/>
        </w:rPr>
        <w:t xml:space="preserve">، </w:t>
      </w:r>
      <w:r w:rsidRPr="00F257BB">
        <w:rPr>
          <w:rtl/>
        </w:rPr>
        <w:t>فإنّهم كانوا يسكنون الشام</w:t>
      </w:r>
      <w:r>
        <w:rPr>
          <w:rtl/>
        </w:rPr>
        <w:t xml:space="preserve">، </w:t>
      </w:r>
      <w:r w:rsidRPr="00F257BB">
        <w:rPr>
          <w:rtl/>
        </w:rPr>
        <w:t>وهو قريب من المدينة.</w:t>
      </w:r>
    </w:p>
    <w:p w14:paraId="0F594D05" w14:textId="77777777" w:rsidR="003A1D5F" w:rsidRPr="00F257BB" w:rsidRDefault="003A1D5F" w:rsidP="000E6E49">
      <w:pPr>
        <w:pStyle w:val="libNormal"/>
        <w:rPr>
          <w:rtl/>
        </w:rPr>
      </w:pPr>
      <w:r w:rsidRPr="00F257BB">
        <w:rPr>
          <w:rtl/>
        </w:rPr>
        <w:t>والأوّل أصحّ</w:t>
      </w:r>
      <w:r>
        <w:rPr>
          <w:rtl/>
        </w:rPr>
        <w:t xml:space="preserve">، </w:t>
      </w:r>
      <w:r w:rsidRPr="00F257BB">
        <w:rPr>
          <w:rtl/>
        </w:rPr>
        <w:t>لأنّ السورة نزلت في سنة تسع</w:t>
      </w:r>
      <w:r>
        <w:rPr>
          <w:rtl/>
        </w:rPr>
        <w:t xml:space="preserve">، </w:t>
      </w:r>
      <w:r w:rsidRPr="00F257BB">
        <w:rPr>
          <w:rtl/>
        </w:rPr>
        <w:t xml:space="preserve">وقد فرغ النبيّ </w:t>
      </w:r>
      <w:r w:rsidRPr="00AA0C1E">
        <w:rPr>
          <w:rStyle w:val="libAlaemChar"/>
          <w:rtl/>
        </w:rPr>
        <w:t>صلى‌الله‌عليه‌وآله‌وسلم</w:t>
      </w:r>
      <w:r w:rsidRPr="00F257BB">
        <w:rPr>
          <w:rtl/>
        </w:rPr>
        <w:t xml:space="preserve"> من أولئك. وكان الحسن إذا سئل عن قتال الروم والترك والديلم تلا هذه الآية.</w:t>
      </w:r>
    </w:p>
    <w:p w14:paraId="6FEC694B" w14:textId="77777777" w:rsidR="003A1D5F" w:rsidRPr="00F257BB" w:rsidRDefault="003A1D5F" w:rsidP="000E6E49">
      <w:pPr>
        <w:pStyle w:val="libNormal"/>
        <w:rPr>
          <w:rtl/>
        </w:rPr>
      </w:pPr>
      <w:r w:rsidRPr="00AA0C1E">
        <w:rPr>
          <w:rStyle w:val="libAlaemChar"/>
          <w:rtl/>
        </w:rPr>
        <w:t>(</w:t>
      </w:r>
      <w:r w:rsidRPr="002F767C">
        <w:rPr>
          <w:rStyle w:val="libAieChar"/>
          <w:rtl/>
        </w:rPr>
        <w:t>وَلْيَجِدُوا فِيكُمْ غِلْظَةً</w:t>
      </w:r>
      <w:r w:rsidRPr="00AA0C1E">
        <w:rPr>
          <w:rStyle w:val="libAlaemChar"/>
          <w:rtl/>
        </w:rPr>
        <w:t>)</w:t>
      </w:r>
      <w:r w:rsidRPr="00F257BB">
        <w:rPr>
          <w:rtl/>
        </w:rPr>
        <w:t xml:space="preserve"> شدّة وشجاعة وصبرا على القتال. ونحوه</w:t>
      </w:r>
      <w:r>
        <w:rPr>
          <w:rtl/>
        </w:rPr>
        <w:t xml:space="preserve">: </w:t>
      </w:r>
      <w:r w:rsidRPr="00AA0C1E">
        <w:rPr>
          <w:rStyle w:val="libAlaemChar"/>
          <w:rtl/>
        </w:rPr>
        <w:t>(</w:t>
      </w:r>
      <w:r w:rsidRPr="002F767C">
        <w:rPr>
          <w:rStyle w:val="libAieChar"/>
          <w:rtl/>
        </w:rPr>
        <w:t>وَاغْلُظْ عَلَيْهِمْ</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w:t>
      </w:r>
      <w:r w:rsidRPr="00AA0C1E">
        <w:rPr>
          <w:rStyle w:val="libAlaemChar"/>
          <w:rtl/>
        </w:rPr>
        <w:t>(</w:t>
      </w:r>
      <w:r w:rsidRPr="002F767C">
        <w:rPr>
          <w:rStyle w:val="libAieChar"/>
          <w:rtl/>
        </w:rPr>
        <w:t>وَاعْلَمُوا أَنَّ اللهَ مَعَ الْمُتَّقِينَ</w:t>
      </w:r>
      <w:r w:rsidRPr="00AA0C1E">
        <w:rPr>
          <w:rStyle w:val="libAlaemChar"/>
          <w:rtl/>
        </w:rPr>
        <w:t>)</w:t>
      </w:r>
      <w:r w:rsidRPr="00F257BB">
        <w:rPr>
          <w:rtl/>
        </w:rPr>
        <w:t xml:space="preserve"> بالحراسة والإعانة.</w:t>
      </w:r>
    </w:p>
    <w:p w14:paraId="5B905017" w14:textId="77777777" w:rsidR="003A1D5F" w:rsidRPr="00F257BB" w:rsidRDefault="003A1D5F" w:rsidP="000E6E49">
      <w:pPr>
        <w:pStyle w:val="libNormal"/>
        <w:rPr>
          <w:rtl/>
        </w:rPr>
      </w:pPr>
      <w:r w:rsidRPr="00AA0C1E">
        <w:rPr>
          <w:rStyle w:val="libAlaemChar"/>
          <w:rtl/>
        </w:rPr>
        <w:t>(</w:t>
      </w:r>
      <w:r w:rsidRPr="002F767C">
        <w:rPr>
          <w:rStyle w:val="libAieChar"/>
          <w:rtl/>
        </w:rPr>
        <w:t>وَإِذا ما أُنْزِلَتْ سُورَةٌ فَمِنْهُمْ</w:t>
      </w:r>
      <w:r w:rsidRPr="00AA0C1E">
        <w:rPr>
          <w:rStyle w:val="libAlaemChar"/>
          <w:rtl/>
        </w:rPr>
        <w:t>)</w:t>
      </w:r>
      <w:r w:rsidRPr="00F257BB">
        <w:rPr>
          <w:rtl/>
        </w:rPr>
        <w:t xml:space="preserve"> فمن المنافقين </w:t>
      </w:r>
      <w:r w:rsidRPr="00AA0C1E">
        <w:rPr>
          <w:rStyle w:val="libAlaemChar"/>
          <w:rtl/>
        </w:rPr>
        <w:t>(</w:t>
      </w:r>
      <w:r w:rsidRPr="002F767C">
        <w:rPr>
          <w:rStyle w:val="libAieChar"/>
          <w:rtl/>
        </w:rPr>
        <w:t>مَنْ يَقُولُ</w:t>
      </w:r>
      <w:r w:rsidRPr="00AA0C1E">
        <w:rPr>
          <w:rStyle w:val="libAlaemChar"/>
          <w:rtl/>
        </w:rPr>
        <w:t>)</w:t>
      </w:r>
      <w:r w:rsidRPr="00F257BB">
        <w:rPr>
          <w:rtl/>
        </w:rPr>
        <w:t xml:space="preserve"> بعضهم لبعض إنكارا واستهزاء باعتقاد المؤمنين </w:t>
      </w:r>
      <w:r w:rsidRPr="00AA0C1E">
        <w:rPr>
          <w:rStyle w:val="libAlaemChar"/>
          <w:rtl/>
        </w:rPr>
        <w:t>(</w:t>
      </w:r>
      <w:r w:rsidRPr="002F767C">
        <w:rPr>
          <w:rStyle w:val="libAieChar"/>
          <w:rtl/>
        </w:rPr>
        <w:t>أَيُّكُمْ زادَتْهُ هذِهِ</w:t>
      </w:r>
      <w:r w:rsidRPr="00AA0C1E">
        <w:rPr>
          <w:rStyle w:val="libAlaemChar"/>
          <w:rtl/>
        </w:rPr>
        <w:t>)</w:t>
      </w:r>
      <w:r w:rsidRPr="00F257BB">
        <w:rPr>
          <w:rtl/>
        </w:rPr>
        <w:t xml:space="preserve"> السورة </w:t>
      </w:r>
      <w:r w:rsidRPr="00AA0C1E">
        <w:rPr>
          <w:rStyle w:val="libAlaemChar"/>
          <w:rtl/>
        </w:rPr>
        <w:t>(</w:t>
      </w:r>
      <w:r w:rsidRPr="002F767C">
        <w:rPr>
          <w:rStyle w:val="libAieChar"/>
          <w:rtl/>
        </w:rPr>
        <w:t>إِيماناً</w:t>
      </w:r>
      <w:r w:rsidRPr="00AA0C1E">
        <w:rPr>
          <w:rStyle w:val="libAlaemChar"/>
          <w:rtl/>
        </w:rPr>
        <w:t>)</w:t>
      </w:r>
      <w:r w:rsidRPr="00F257BB">
        <w:rPr>
          <w:rtl/>
        </w:rPr>
        <w:t xml:space="preserve"> أي</w:t>
      </w:r>
      <w:r>
        <w:rPr>
          <w:rtl/>
        </w:rPr>
        <w:t xml:space="preserve">: </w:t>
      </w:r>
      <w:r w:rsidRPr="00F257BB">
        <w:rPr>
          <w:rtl/>
        </w:rPr>
        <w:t xml:space="preserve">تصديقا ويقينا </w:t>
      </w:r>
      <w:r w:rsidRPr="00AA0C1E">
        <w:rPr>
          <w:rStyle w:val="libAlaemChar"/>
          <w:rtl/>
        </w:rPr>
        <w:t>(</w:t>
      </w:r>
      <w:r w:rsidRPr="002F767C">
        <w:rPr>
          <w:rStyle w:val="libAieChar"/>
          <w:rtl/>
        </w:rPr>
        <w:t>فَأَمَّا الَّذِينَ آمَنُوا فَزادَتْهُمْ إِيماناً</w:t>
      </w:r>
      <w:r w:rsidRPr="00AA0C1E">
        <w:rPr>
          <w:rStyle w:val="libAlaemChar"/>
          <w:rtl/>
        </w:rPr>
        <w:t>)</w:t>
      </w:r>
      <w:r w:rsidRPr="00F257BB">
        <w:rPr>
          <w:rtl/>
        </w:rPr>
        <w:t xml:space="preserve"> بزيادة العلم الحاصل من تدبّر السورة</w:t>
      </w:r>
      <w:r>
        <w:rPr>
          <w:rtl/>
        </w:rPr>
        <w:t xml:space="preserve">، </w:t>
      </w:r>
      <w:r w:rsidRPr="00F257BB">
        <w:rPr>
          <w:rtl/>
        </w:rPr>
        <w:t xml:space="preserve">وانضمام الايمان بها وبما فيها إلى إيمانهم </w:t>
      </w:r>
      <w:r w:rsidRPr="00AA0C1E">
        <w:rPr>
          <w:rStyle w:val="libAlaemChar"/>
          <w:rtl/>
        </w:rPr>
        <w:t>(</w:t>
      </w:r>
      <w:r w:rsidRPr="002F767C">
        <w:rPr>
          <w:rStyle w:val="libAieChar"/>
          <w:rtl/>
        </w:rPr>
        <w:t>وَهُمْ يَسْتَبْشِرُونَ</w:t>
      </w:r>
      <w:r w:rsidRPr="00AA0C1E">
        <w:rPr>
          <w:rStyle w:val="libAlaemChar"/>
          <w:rtl/>
        </w:rPr>
        <w:t>)</w:t>
      </w:r>
      <w:r w:rsidRPr="00F257BB">
        <w:rPr>
          <w:rtl/>
        </w:rPr>
        <w:t xml:space="preserve"> بنزولها</w:t>
      </w:r>
      <w:r>
        <w:rPr>
          <w:rtl/>
        </w:rPr>
        <w:t xml:space="preserve">، </w:t>
      </w:r>
      <w:r w:rsidRPr="00F257BB">
        <w:rPr>
          <w:rtl/>
        </w:rPr>
        <w:t>أي</w:t>
      </w:r>
      <w:r>
        <w:rPr>
          <w:rtl/>
        </w:rPr>
        <w:t xml:space="preserve">: </w:t>
      </w:r>
      <w:r w:rsidRPr="00F257BB">
        <w:rPr>
          <w:rtl/>
        </w:rPr>
        <w:t>يسرّون</w:t>
      </w:r>
      <w:r>
        <w:rPr>
          <w:rtl/>
        </w:rPr>
        <w:t xml:space="preserve">، </w:t>
      </w:r>
      <w:r w:rsidRPr="00F257BB">
        <w:rPr>
          <w:rtl/>
        </w:rPr>
        <w:t>ويبشّر بعضهم بعضا</w:t>
      </w:r>
      <w:r>
        <w:rPr>
          <w:rtl/>
        </w:rPr>
        <w:t xml:space="preserve">، </w:t>
      </w:r>
      <w:r w:rsidRPr="00F257BB">
        <w:rPr>
          <w:rtl/>
        </w:rPr>
        <w:t>قد تهلّلت وجودهم وفرحوا بنزولها</w:t>
      </w:r>
      <w:r>
        <w:rPr>
          <w:rtl/>
        </w:rPr>
        <w:t xml:space="preserve">، </w:t>
      </w:r>
      <w:r w:rsidRPr="00F257BB">
        <w:rPr>
          <w:rtl/>
        </w:rPr>
        <w:t>لأنّه سبب لزيادة كمالهم وارتفاع درجاتهم.</w:t>
      </w:r>
    </w:p>
    <w:p w14:paraId="4A5D6749" w14:textId="77777777" w:rsidR="003A1D5F" w:rsidRPr="00F257BB" w:rsidRDefault="003A1D5F" w:rsidP="000E6E49">
      <w:pPr>
        <w:pStyle w:val="libNormal"/>
        <w:rPr>
          <w:rtl/>
        </w:rPr>
      </w:pPr>
      <w:r w:rsidRPr="00AA0C1E">
        <w:rPr>
          <w:rStyle w:val="libAlaemChar"/>
          <w:rtl/>
        </w:rPr>
        <w:t>(</w:t>
      </w:r>
      <w:r w:rsidRPr="002F767C">
        <w:rPr>
          <w:rStyle w:val="libAieChar"/>
          <w:rtl/>
        </w:rPr>
        <w:t>وَأَمَّا الَّذِينَ فِي قُلُوبِهِمْ مَرَضٌ</w:t>
      </w:r>
      <w:r w:rsidRPr="00AA0C1E">
        <w:rPr>
          <w:rStyle w:val="libAlaemChar"/>
          <w:rtl/>
        </w:rPr>
        <w:t>)</w:t>
      </w:r>
      <w:r w:rsidRPr="00F257BB">
        <w:rPr>
          <w:rtl/>
        </w:rPr>
        <w:t xml:space="preserve"> كفر ونفاق </w:t>
      </w:r>
      <w:r w:rsidRPr="00AA0C1E">
        <w:rPr>
          <w:rStyle w:val="libAlaemChar"/>
          <w:rtl/>
        </w:rPr>
        <w:t>(</w:t>
      </w:r>
      <w:r w:rsidRPr="002F767C">
        <w:rPr>
          <w:rStyle w:val="libAieChar"/>
          <w:rtl/>
        </w:rPr>
        <w:t>فَزادَتْهُمْ رِجْساً إِلَى رِجْسِهِمْ</w:t>
      </w:r>
      <w:r w:rsidRPr="00AA0C1E">
        <w:rPr>
          <w:rStyle w:val="libAlaemChar"/>
          <w:rtl/>
        </w:rPr>
        <w:t>)</w:t>
      </w:r>
      <w:r w:rsidRPr="00F257BB">
        <w:rPr>
          <w:rtl/>
        </w:rPr>
        <w:t xml:space="preserve"> كفرا بها مضموما إلى الكفر بغيرها</w:t>
      </w:r>
      <w:r>
        <w:rPr>
          <w:rtl/>
        </w:rPr>
        <w:t xml:space="preserve">، </w:t>
      </w:r>
      <w:r w:rsidRPr="00F257BB">
        <w:rPr>
          <w:rtl/>
        </w:rPr>
        <w:t xml:space="preserve">فإنّهم بتجديد الوحي جدّدوا كفرا ونفاقا فازداد كفرهم عنده واستحكم </w:t>
      </w:r>
      <w:r w:rsidRPr="00AA0C1E">
        <w:rPr>
          <w:rStyle w:val="libAlaemChar"/>
          <w:rtl/>
        </w:rPr>
        <w:t>(</w:t>
      </w:r>
      <w:r w:rsidRPr="002F767C">
        <w:rPr>
          <w:rStyle w:val="libAieChar"/>
          <w:rtl/>
        </w:rPr>
        <w:t>وَماتُوا وَهُمْ كافِرُونَ</w:t>
      </w:r>
      <w:r w:rsidRPr="00AA0C1E">
        <w:rPr>
          <w:rStyle w:val="libAlaemChar"/>
          <w:rtl/>
        </w:rPr>
        <w:t>)</w:t>
      </w:r>
      <w:r w:rsidRPr="00F257BB">
        <w:rPr>
          <w:rtl/>
        </w:rPr>
        <w:t xml:space="preserve"> واستحكم وتضاعف ذلك منهم حتّى ماتوا عليه.</w:t>
      </w:r>
    </w:p>
    <w:p w14:paraId="7C5028B1" w14:textId="77777777" w:rsidR="003A1D5F" w:rsidRPr="00F257BB" w:rsidRDefault="003A1D5F" w:rsidP="00D9332A">
      <w:pPr>
        <w:pStyle w:val="libLine"/>
        <w:rPr>
          <w:rtl/>
        </w:rPr>
      </w:pPr>
      <w:r w:rsidRPr="00F257BB">
        <w:rPr>
          <w:rtl/>
        </w:rPr>
        <w:t>__________________</w:t>
      </w:r>
    </w:p>
    <w:p w14:paraId="2A3611F4" w14:textId="77777777" w:rsidR="003A1D5F" w:rsidRPr="00F257BB" w:rsidRDefault="003A1D5F" w:rsidP="000278F9">
      <w:pPr>
        <w:pStyle w:val="libFootnote0"/>
        <w:rPr>
          <w:rtl/>
        </w:rPr>
      </w:pPr>
      <w:r>
        <w:rPr>
          <w:rtl/>
        </w:rPr>
        <w:t>(</w:t>
      </w:r>
      <w:r w:rsidRPr="00F257BB">
        <w:rPr>
          <w:rtl/>
        </w:rPr>
        <w:t>1) التوبة</w:t>
      </w:r>
      <w:r>
        <w:rPr>
          <w:rtl/>
        </w:rPr>
        <w:t xml:space="preserve">: </w:t>
      </w:r>
      <w:r w:rsidRPr="00F257BB">
        <w:rPr>
          <w:rtl/>
        </w:rPr>
        <w:t>73.</w:t>
      </w:r>
    </w:p>
    <w:p w14:paraId="775B76A8"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أَوَلا يَرَوْنَ أَنَّهُمْ يُفْتَنُونَ فِي كُلِّ عامٍ مَرَّةً أَوْ مَرَّتَيْنِ ثُمَّ لا يَتُوبُونَ وَلا هُمْ يَذَّكَّرُونَ (126) وَإِذا ما أُنْزِلَتْ سُورَةٌ نَظَرَ بَعْضُهُمْ إِلى بَعْضٍ هَلْ يَراكُمْ مِنْ أَحَدٍ ثُمَّ انْصَرَفُوا صَرَفَ اللهُ قُلُوبَهُمْ بِأَنَّهُمْ قَوْمٌ لا يَفْقَهُونَ (127)</w:t>
      </w:r>
      <w:r w:rsidRPr="00AA0C1E">
        <w:rPr>
          <w:rStyle w:val="libAlaemChar"/>
          <w:rtl/>
        </w:rPr>
        <w:t>)</w:t>
      </w:r>
    </w:p>
    <w:p w14:paraId="0AE41401" w14:textId="77777777" w:rsidR="003A1D5F" w:rsidRPr="00F257BB" w:rsidRDefault="003A1D5F" w:rsidP="000E6E49">
      <w:pPr>
        <w:pStyle w:val="libNormal"/>
        <w:rPr>
          <w:rtl/>
        </w:rPr>
      </w:pPr>
      <w:r w:rsidRPr="00F257BB">
        <w:rPr>
          <w:rtl/>
        </w:rPr>
        <w:t>ثمّ نبّه سبحانه على إعراض المنافقين عن النظر والتدبّر ل</w:t>
      </w:r>
      <w:r>
        <w:rPr>
          <w:rFonts w:hint="cs"/>
          <w:rtl/>
        </w:rPr>
        <w:t>ـ</w:t>
      </w:r>
      <w:r w:rsidRPr="00F257BB">
        <w:rPr>
          <w:rtl/>
        </w:rPr>
        <w:t>ما ينبغي أن ينظروا ويتدبّروا فيه</w:t>
      </w:r>
      <w:r>
        <w:rPr>
          <w:rtl/>
        </w:rPr>
        <w:t xml:space="preserve">، </w:t>
      </w:r>
      <w:r w:rsidRPr="00F257BB">
        <w:rPr>
          <w:rtl/>
        </w:rPr>
        <w:t>فقال</w:t>
      </w:r>
      <w:r>
        <w:rPr>
          <w:rtl/>
        </w:rPr>
        <w:t xml:space="preserve">: </w:t>
      </w:r>
      <w:r w:rsidRPr="00AA0C1E">
        <w:rPr>
          <w:rStyle w:val="libAlaemChar"/>
          <w:rtl/>
        </w:rPr>
        <w:t>(</w:t>
      </w:r>
      <w:r w:rsidRPr="002F767C">
        <w:rPr>
          <w:rStyle w:val="libAieChar"/>
          <w:rtl/>
        </w:rPr>
        <w:t>أَوَلا يَرَوْنَ</w:t>
      </w:r>
      <w:r w:rsidRPr="00AA0C1E">
        <w:rPr>
          <w:rStyle w:val="libAlaemChar"/>
          <w:rtl/>
        </w:rPr>
        <w:t>)</w:t>
      </w:r>
      <w:r w:rsidRPr="00F257BB">
        <w:rPr>
          <w:rtl/>
        </w:rPr>
        <w:t xml:space="preserve"> يعني</w:t>
      </w:r>
      <w:r>
        <w:rPr>
          <w:rtl/>
        </w:rPr>
        <w:t xml:space="preserve">: </w:t>
      </w:r>
      <w:r w:rsidRPr="00F257BB">
        <w:rPr>
          <w:rtl/>
        </w:rPr>
        <w:t xml:space="preserve">المنافقين. وقرأ حمزة بالتاء </w:t>
      </w:r>
      <w:r w:rsidRPr="00AA0C1E">
        <w:rPr>
          <w:rStyle w:val="libAlaemChar"/>
          <w:rtl/>
        </w:rPr>
        <w:t>(</w:t>
      </w:r>
      <w:r w:rsidRPr="002F767C">
        <w:rPr>
          <w:rStyle w:val="libAieChar"/>
          <w:rtl/>
        </w:rPr>
        <w:t>أَنَّهُمْ يُفْتَنُونَ</w:t>
      </w:r>
      <w:r w:rsidRPr="00AA0C1E">
        <w:rPr>
          <w:rStyle w:val="libAlaemChar"/>
          <w:rtl/>
        </w:rPr>
        <w:t>)</w:t>
      </w:r>
      <w:r w:rsidRPr="00F257BB">
        <w:rPr>
          <w:rtl/>
        </w:rPr>
        <w:t xml:space="preserve"> يبتلون بأصناف البليّات</w:t>
      </w:r>
      <w:r>
        <w:rPr>
          <w:rtl/>
        </w:rPr>
        <w:t xml:space="preserve">، </w:t>
      </w:r>
      <w:r w:rsidRPr="00F257BB">
        <w:rPr>
          <w:rtl/>
        </w:rPr>
        <w:t>كالمرض والقحط</w:t>
      </w:r>
      <w:r>
        <w:rPr>
          <w:rtl/>
        </w:rPr>
        <w:t xml:space="preserve">، </w:t>
      </w:r>
      <w:r w:rsidRPr="00F257BB">
        <w:rPr>
          <w:rtl/>
        </w:rPr>
        <w:t xml:space="preserve">أو بالجهاد مع رسول الله </w:t>
      </w:r>
      <w:r w:rsidRPr="00AA0C1E">
        <w:rPr>
          <w:rStyle w:val="libAlaemChar"/>
          <w:rtl/>
        </w:rPr>
        <w:t>صلى‌الله‌عليه‌وآله‌وسلم</w:t>
      </w:r>
      <w:r>
        <w:rPr>
          <w:rtl/>
        </w:rPr>
        <w:t xml:space="preserve">، </w:t>
      </w:r>
      <w:r w:rsidRPr="00F257BB">
        <w:rPr>
          <w:rtl/>
        </w:rPr>
        <w:t>ويعاينون أمره وما ينزل عليه من النصرة والتأييد</w:t>
      </w:r>
      <w:r>
        <w:rPr>
          <w:rtl/>
        </w:rPr>
        <w:t xml:space="preserve">، </w:t>
      </w:r>
      <w:r w:rsidRPr="00F257BB">
        <w:rPr>
          <w:rtl/>
        </w:rPr>
        <w:t xml:space="preserve">أو يفتنهم الشيطان فينقضون عهودهم مع رسول الله </w:t>
      </w:r>
      <w:r w:rsidRPr="00AA0C1E">
        <w:rPr>
          <w:rStyle w:val="libAlaemChar"/>
          <w:rtl/>
        </w:rPr>
        <w:t>صلى‌الله‌عليه‌وآله‌وسلم</w:t>
      </w:r>
      <w:r>
        <w:rPr>
          <w:rtl/>
        </w:rPr>
        <w:t xml:space="preserve">، </w:t>
      </w:r>
      <w:r w:rsidRPr="00F257BB">
        <w:rPr>
          <w:rtl/>
        </w:rPr>
        <w:t xml:space="preserve">فيقتلهم وينكل بهم </w:t>
      </w:r>
      <w:r w:rsidRPr="00AA0C1E">
        <w:rPr>
          <w:rStyle w:val="libAlaemChar"/>
          <w:rtl/>
        </w:rPr>
        <w:t>(</w:t>
      </w:r>
      <w:r w:rsidRPr="002F767C">
        <w:rPr>
          <w:rStyle w:val="libAieChar"/>
          <w:rtl/>
        </w:rPr>
        <w:t>فِي كُلِّ عامٍ مَرَّةً أَوْ مَرَّتَيْنِ ثُمَّ لا يَتُوبُونَ</w:t>
      </w:r>
      <w:r w:rsidRPr="00AA0C1E">
        <w:rPr>
          <w:rStyle w:val="libAlaemChar"/>
          <w:rtl/>
        </w:rPr>
        <w:t>)</w:t>
      </w:r>
      <w:r w:rsidRPr="00F257BB">
        <w:rPr>
          <w:rtl/>
        </w:rPr>
        <w:t xml:space="preserve"> لا يتنبّهون ولا يتوبون من نفاقهم </w:t>
      </w:r>
      <w:r w:rsidRPr="00AA0C1E">
        <w:rPr>
          <w:rStyle w:val="libAlaemChar"/>
          <w:rtl/>
        </w:rPr>
        <w:t>(</w:t>
      </w:r>
      <w:r w:rsidRPr="002F767C">
        <w:rPr>
          <w:rStyle w:val="libAieChar"/>
          <w:rtl/>
        </w:rPr>
        <w:t>وَلا هُمْ يَذَّكَّرُونَ</w:t>
      </w:r>
      <w:r w:rsidRPr="00AA0C1E">
        <w:rPr>
          <w:rStyle w:val="libAlaemChar"/>
          <w:rtl/>
        </w:rPr>
        <w:t>)</w:t>
      </w:r>
      <w:r w:rsidRPr="00F257BB">
        <w:rPr>
          <w:rtl/>
        </w:rPr>
        <w:t xml:space="preserve"> ولا يعتبرون.</w:t>
      </w:r>
    </w:p>
    <w:p w14:paraId="6AE01F56" w14:textId="77777777" w:rsidR="003A1D5F" w:rsidRPr="00F257BB" w:rsidRDefault="003A1D5F" w:rsidP="000E6E49">
      <w:pPr>
        <w:pStyle w:val="libNormal"/>
        <w:rPr>
          <w:rtl/>
        </w:rPr>
      </w:pPr>
      <w:r w:rsidRPr="00AA0C1E">
        <w:rPr>
          <w:rStyle w:val="libAlaemChar"/>
          <w:rtl/>
        </w:rPr>
        <w:t>(</w:t>
      </w:r>
      <w:r w:rsidRPr="002F767C">
        <w:rPr>
          <w:rStyle w:val="libAieChar"/>
          <w:rtl/>
        </w:rPr>
        <w:t>وَإِذا ما أُنْزِلَتْ سُورَةٌ نَظَرَ بَعْضُهُمْ</w:t>
      </w:r>
      <w:r w:rsidRPr="00AA0C1E">
        <w:rPr>
          <w:rStyle w:val="libAlaemChar"/>
          <w:rtl/>
        </w:rPr>
        <w:t>)</w:t>
      </w:r>
      <w:r w:rsidRPr="00F257BB">
        <w:rPr>
          <w:rtl/>
        </w:rPr>
        <w:t xml:space="preserve"> من المسلمين </w:t>
      </w:r>
      <w:r w:rsidRPr="00AA0C1E">
        <w:rPr>
          <w:rStyle w:val="libAlaemChar"/>
          <w:rtl/>
        </w:rPr>
        <w:t>(</w:t>
      </w:r>
      <w:r w:rsidRPr="002F767C">
        <w:rPr>
          <w:rStyle w:val="libAieChar"/>
          <w:rtl/>
        </w:rPr>
        <w:t>إِلى بَعْضٍ</w:t>
      </w:r>
      <w:r w:rsidRPr="00AA0C1E">
        <w:rPr>
          <w:rStyle w:val="libAlaemChar"/>
          <w:rtl/>
        </w:rPr>
        <w:t>)</w:t>
      </w:r>
      <w:r w:rsidRPr="00F257BB">
        <w:rPr>
          <w:rtl/>
        </w:rPr>
        <w:t xml:space="preserve"> أي</w:t>
      </w:r>
      <w:r>
        <w:rPr>
          <w:rtl/>
        </w:rPr>
        <w:t xml:space="preserve">: </w:t>
      </w:r>
      <w:r w:rsidRPr="00F257BB">
        <w:rPr>
          <w:rtl/>
        </w:rPr>
        <w:t>تغامزوا بعيونهم إنكارا للوحي وسخريّة</w:t>
      </w:r>
      <w:r>
        <w:rPr>
          <w:rtl/>
        </w:rPr>
        <w:t xml:space="preserve">، </w:t>
      </w:r>
      <w:r w:rsidRPr="00F257BB">
        <w:rPr>
          <w:rtl/>
        </w:rPr>
        <w:t>أو غيظا ل</w:t>
      </w:r>
      <w:r>
        <w:rPr>
          <w:rFonts w:hint="cs"/>
          <w:rtl/>
        </w:rPr>
        <w:t>ـ</w:t>
      </w:r>
      <w:r w:rsidRPr="00F257BB">
        <w:rPr>
          <w:rtl/>
        </w:rPr>
        <w:t>ما فيها من عيوبهم</w:t>
      </w:r>
      <w:r>
        <w:rPr>
          <w:rtl/>
        </w:rPr>
        <w:t xml:space="preserve">، </w:t>
      </w:r>
      <w:r w:rsidRPr="00F257BB">
        <w:rPr>
          <w:rtl/>
        </w:rPr>
        <w:t>قائلين</w:t>
      </w:r>
      <w:r>
        <w:rPr>
          <w:rtl/>
        </w:rPr>
        <w:t xml:space="preserve">: </w:t>
      </w:r>
      <w:r w:rsidRPr="00AA0C1E">
        <w:rPr>
          <w:rStyle w:val="libAlaemChar"/>
          <w:rtl/>
        </w:rPr>
        <w:t>(</w:t>
      </w:r>
      <w:r w:rsidRPr="002F767C">
        <w:rPr>
          <w:rStyle w:val="libAieChar"/>
          <w:rtl/>
        </w:rPr>
        <w:t>هَلْ يَراكُمْ مِنْ أَحَدٍ</w:t>
      </w:r>
      <w:r w:rsidRPr="00AA0C1E">
        <w:rPr>
          <w:rStyle w:val="libAlaemChar"/>
          <w:rtl/>
        </w:rPr>
        <w:t>)</w:t>
      </w:r>
      <w:r w:rsidRPr="00F257BB">
        <w:rPr>
          <w:rtl/>
        </w:rPr>
        <w:t xml:space="preserve"> من المسلمين لننصرف</w:t>
      </w:r>
      <w:r>
        <w:rPr>
          <w:rtl/>
        </w:rPr>
        <w:t xml:space="preserve">، </w:t>
      </w:r>
      <w:r w:rsidRPr="00F257BB">
        <w:rPr>
          <w:rtl/>
        </w:rPr>
        <w:t>فإنّا لا نصبر على استماعه</w:t>
      </w:r>
      <w:r>
        <w:rPr>
          <w:rtl/>
        </w:rPr>
        <w:t xml:space="preserve">، </w:t>
      </w:r>
      <w:r w:rsidRPr="00F257BB">
        <w:rPr>
          <w:rtl/>
        </w:rPr>
        <w:t>ويغلبنا الضحك</w:t>
      </w:r>
      <w:r>
        <w:rPr>
          <w:rtl/>
        </w:rPr>
        <w:t xml:space="preserve">، </w:t>
      </w:r>
      <w:r w:rsidRPr="00F257BB">
        <w:rPr>
          <w:rtl/>
        </w:rPr>
        <w:t xml:space="preserve">فنخاف الافتضاح بينهم. أو ترامقوا يتشاورون في تدبير الخروج والانسلال لواذا </w:t>
      </w:r>
      <w:r w:rsidRPr="005D48FD">
        <w:rPr>
          <w:rStyle w:val="libFootnotenumChar"/>
          <w:rtl/>
        </w:rPr>
        <w:t>(1)</w:t>
      </w:r>
      <w:r>
        <w:rPr>
          <w:rtl/>
        </w:rPr>
        <w:t xml:space="preserve">، </w:t>
      </w:r>
      <w:r w:rsidRPr="00F257BB">
        <w:rPr>
          <w:rtl/>
        </w:rPr>
        <w:t>فإن لم يرهم أحد قاموا</w:t>
      </w:r>
      <w:r>
        <w:rPr>
          <w:rtl/>
        </w:rPr>
        <w:t xml:space="preserve">، </w:t>
      </w:r>
      <w:r w:rsidRPr="00F257BB">
        <w:rPr>
          <w:rtl/>
        </w:rPr>
        <w:t xml:space="preserve">وإن يرهم أحد أقاموا. </w:t>
      </w:r>
      <w:r w:rsidRPr="00AA0C1E">
        <w:rPr>
          <w:rStyle w:val="libAlaemChar"/>
          <w:rtl/>
        </w:rPr>
        <w:t>(</w:t>
      </w:r>
      <w:r w:rsidRPr="002F767C">
        <w:rPr>
          <w:rStyle w:val="libAieChar"/>
          <w:rtl/>
        </w:rPr>
        <w:t>ثُمَّ انْصَرَفُوا</w:t>
      </w:r>
      <w:r w:rsidRPr="00AA0C1E">
        <w:rPr>
          <w:rStyle w:val="libAlaemChar"/>
          <w:rtl/>
        </w:rPr>
        <w:t>)</w:t>
      </w:r>
      <w:r w:rsidRPr="00F257BB">
        <w:rPr>
          <w:rtl/>
        </w:rPr>
        <w:t xml:space="preserve"> عن حضرته مخافة الفضيحة </w:t>
      </w:r>
      <w:r w:rsidRPr="00AA0C1E">
        <w:rPr>
          <w:rStyle w:val="libAlaemChar"/>
          <w:rtl/>
        </w:rPr>
        <w:t>(</w:t>
      </w:r>
      <w:r w:rsidRPr="002F767C">
        <w:rPr>
          <w:rStyle w:val="libAieChar"/>
          <w:rtl/>
        </w:rPr>
        <w:t>صَرَفَ اللهُ قُلُوبَهُمْ</w:t>
      </w:r>
      <w:r w:rsidRPr="00AA0C1E">
        <w:rPr>
          <w:rStyle w:val="libAlaemChar"/>
          <w:rtl/>
        </w:rPr>
        <w:t>)</w:t>
      </w:r>
      <w:r w:rsidRPr="00F257BB">
        <w:rPr>
          <w:rtl/>
        </w:rPr>
        <w:t xml:space="preserve"> عن الايمان خذلانا وتخلية. وهو يحتمل الإخبار والدعاء. </w:t>
      </w:r>
      <w:r w:rsidRPr="00AA0C1E">
        <w:rPr>
          <w:rStyle w:val="libAlaemChar"/>
          <w:rtl/>
        </w:rPr>
        <w:t>(</w:t>
      </w:r>
      <w:r w:rsidRPr="002F767C">
        <w:rPr>
          <w:rStyle w:val="libAieChar"/>
          <w:rtl/>
        </w:rPr>
        <w:t>بِأَنَّهُمْ</w:t>
      </w:r>
      <w:r w:rsidRPr="00AA0C1E">
        <w:rPr>
          <w:rStyle w:val="libAlaemChar"/>
          <w:rtl/>
        </w:rPr>
        <w:t>)</w:t>
      </w:r>
      <w:r w:rsidRPr="00F257BB">
        <w:rPr>
          <w:rtl/>
        </w:rPr>
        <w:t xml:space="preserve"> بسبب أنّهم </w:t>
      </w:r>
      <w:r w:rsidRPr="00AA0C1E">
        <w:rPr>
          <w:rStyle w:val="libAlaemChar"/>
          <w:rtl/>
        </w:rPr>
        <w:t>(</w:t>
      </w:r>
      <w:r w:rsidRPr="002F767C">
        <w:rPr>
          <w:rStyle w:val="libAieChar"/>
          <w:rtl/>
        </w:rPr>
        <w:t>قَوْمٌ لا يَفْقَهُونَ</w:t>
      </w:r>
      <w:r w:rsidRPr="00AA0C1E">
        <w:rPr>
          <w:rStyle w:val="libAlaemChar"/>
          <w:rtl/>
        </w:rPr>
        <w:t>)</w:t>
      </w:r>
      <w:r w:rsidRPr="00F257BB">
        <w:rPr>
          <w:rtl/>
        </w:rPr>
        <w:t xml:space="preserve"> لا يتدبّرون حتّى يفقهوا ويعلموا.</w:t>
      </w:r>
    </w:p>
    <w:p w14:paraId="331F1031" w14:textId="77777777" w:rsidR="003A1D5F" w:rsidRPr="00F257BB" w:rsidRDefault="003A1D5F" w:rsidP="00D9332A">
      <w:pPr>
        <w:pStyle w:val="libLine"/>
        <w:rPr>
          <w:rtl/>
        </w:rPr>
      </w:pPr>
      <w:r w:rsidRPr="00F257BB">
        <w:rPr>
          <w:rtl/>
        </w:rPr>
        <w:t>__________________</w:t>
      </w:r>
    </w:p>
    <w:p w14:paraId="49BCFBA5"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مستترين.</w:t>
      </w:r>
    </w:p>
    <w:p w14:paraId="720ECC98"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لَقَدْ جاءَكُمْ رَسُولٌ مِنْ أَنْفُسِكُمْ عَزِيزٌ عَلَيْهِ ما عَنِتُّمْ حَرِيصٌ عَلَيْكُمْ بِالْمُؤْمِنِينَ رَؤُفٌ رَحِيمٌ (128) فَإِنْ تَوَلَّوْا فَقُلْ حَسْبِيَ اللهُ لا إِلهَ إِلاَّ هُوَ عَلَيْهِ تَوَكَّلْتُ وَهُوَ رَبُّ الْعَرْشِ الْعَظِيمِ (129)</w:t>
      </w:r>
      <w:r w:rsidRPr="00AA0C1E">
        <w:rPr>
          <w:rStyle w:val="libAlaemChar"/>
          <w:rtl/>
        </w:rPr>
        <w:t>)</w:t>
      </w:r>
    </w:p>
    <w:p w14:paraId="3CCBD363" w14:textId="77777777" w:rsidR="003A1D5F" w:rsidRPr="00F257BB" w:rsidRDefault="003A1D5F" w:rsidP="000E6E49">
      <w:pPr>
        <w:pStyle w:val="libNormal"/>
        <w:rPr>
          <w:rtl/>
        </w:rPr>
      </w:pPr>
      <w:r w:rsidRPr="00F257BB">
        <w:rPr>
          <w:rtl/>
        </w:rPr>
        <w:t>ثمّ خاطب الله جميع الخلق</w:t>
      </w:r>
      <w:r>
        <w:rPr>
          <w:rtl/>
        </w:rPr>
        <w:t xml:space="preserve">، </w:t>
      </w:r>
      <w:r w:rsidRPr="00F257BB">
        <w:rPr>
          <w:rtl/>
        </w:rPr>
        <w:t>وأكّد خطابه بالقسم</w:t>
      </w:r>
      <w:r>
        <w:rPr>
          <w:rtl/>
        </w:rPr>
        <w:t xml:space="preserve">، </w:t>
      </w:r>
      <w:r w:rsidRPr="00F257BB">
        <w:rPr>
          <w:rtl/>
        </w:rPr>
        <w:t>فقال</w:t>
      </w:r>
      <w:r>
        <w:rPr>
          <w:rtl/>
        </w:rPr>
        <w:t xml:space="preserve">: </w:t>
      </w:r>
      <w:r w:rsidRPr="00AA0C1E">
        <w:rPr>
          <w:rStyle w:val="libAlaemChar"/>
          <w:rtl/>
        </w:rPr>
        <w:t>(</w:t>
      </w:r>
      <w:r w:rsidRPr="002F767C">
        <w:rPr>
          <w:rStyle w:val="libAieChar"/>
          <w:rtl/>
        </w:rPr>
        <w:t>لَقَدْ جاءَكُمْ رَسُولٌ مِنْ أَنْفُسِكُمْ</w:t>
      </w:r>
      <w:r w:rsidRPr="00AA0C1E">
        <w:rPr>
          <w:rStyle w:val="libAlaemChar"/>
          <w:rtl/>
        </w:rPr>
        <w:t>)</w:t>
      </w:r>
      <w:r w:rsidRPr="00F257BB">
        <w:rPr>
          <w:rtl/>
        </w:rPr>
        <w:t xml:space="preserve"> من جنسكم من البشر</w:t>
      </w:r>
      <w:r>
        <w:rPr>
          <w:rtl/>
        </w:rPr>
        <w:t xml:space="preserve">، </w:t>
      </w:r>
      <w:r w:rsidRPr="00F257BB">
        <w:rPr>
          <w:rtl/>
        </w:rPr>
        <w:t>ثمّ من العرب</w:t>
      </w:r>
      <w:r>
        <w:rPr>
          <w:rtl/>
        </w:rPr>
        <w:t xml:space="preserve">، </w:t>
      </w:r>
      <w:r w:rsidRPr="00F257BB">
        <w:rPr>
          <w:rtl/>
        </w:rPr>
        <w:t>ثمّ من بني إسماعيل. وقيل</w:t>
      </w:r>
      <w:r>
        <w:rPr>
          <w:rtl/>
        </w:rPr>
        <w:t xml:space="preserve">: </w:t>
      </w:r>
      <w:r w:rsidRPr="00F257BB">
        <w:rPr>
          <w:rtl/>
        </w:rPr>
        <w:t>الخطاب للعرب</w:t>
      </w:r>
      <w:r>
        <w:rPr>
          <w:rtl/>
        </w:rPr>
        <w:t xml:space="preserve">، </w:t>
      </w:r>
      <w:r w:rsidRPr="00F257BB">
        <w:rPr>
          <w:rtl/>
        </w:rPr>
        <w:t xml:space="preserve">وليس في العرب قبيلة إلّا وقد ولدت النبيّ </w:t>
      </w:r>
      <w:r w:rsidRPr="00AA0C1E">
        <w:rPr>
          <w:rStyle w:val="libAlaemChar"/>
          <w:rtl/>
        </w:rPr>
        <w:t>صلى‌الله‌عليه‌وآله‌وسلم</w:t>
      </w:r>
      <w:r>
        <w:rPr>
          <w:rtl/>
        </w:rPr>
        <w:t xml:space="preserve">، </w:t>
      </w:r>
      <w:r w:rsidRPr="00F257BB">
        <w:rPr>
          <w:rtl/>
        </w:rPr>
        <w:t>وله فيهم نسب.</w:t>
      </w:r>
    </w:p>
    <w:p w14:paraId="727953A7" w14:textId="77777777" w:rsidR="003A1D5F" w:rsidRPr="00F257BB" w:rsidRDefault="003A1D5F" w:rsidP="000E6E49">
      <w:pPr>
        <w:pStyle w:val="libNormal"/>
        <w:rPr>
          <w:rtl/>
        </w:rPr>
      </w:pPr>
      <w:r w:rsidRPr="00AA0C1E">
        <w:rPr>
          <w:rStyle w:val="libAlaemChar"/>
          <w:rtl/>
        </w:rPr>
        <w:t>(</w:t>
      </w:r>
      <w:r w:rsidRPr="002F767C">
        <w:rPr>
          <w:rStyle w:val="libAieChar"/>
          <w:rtl/>
        </w:rPr>
        <w:t>عَزِيزٌ عَلَيْهِ</w:t>
      </w:r>
      <w:r w:rsidRPr="00AA0C1E">
        <w:rPr>
          <w:rStyle w:val="libAlaemChar"/>
          <w:rtl/>
        </w:rPr>
        <w:t>)</w:t>
      </w:r>
      <w:r w:rsidRPr="00F257BB">
        <w:rPr>
          <w:rtl/>
        </w:rPr>
        <w:t xml:space="preserve"> شديد شاقّ </w:t>
      </w:r>
      <w:r w:rsidRPr="00AA0C1E">
        <w:rPr>
          <w:rStyle w:val="libAlaemChar"/>
          <w:rtl/>
        </w:rPr>
        <w:t>(</w:t>
      </w:r>
      <w:r w:rsidRPr="002F767C">
        <w:rPr>
          <w:rStyle w:val="libAieChar"/>
          <w:rtl/>
        </w:rPr>
        <w:t>ما عَنِتُّمْ</w:t>
      </w:r>
      <w:r w:rsidRPr="00AA0C1E">
        <w:rPr>
          <w:rStyle w:val="libAlaemChar"/>
          <w:rtl/>
        </w:rPr>
        <w:t>)</w:t>
      </w:r>
      <w:r w:rsidRPr="00F257BB">
        <w:rPr>
          <w:rtl/>
        </w:rPr>
        <w:t xml:space="preserve"> عنتكم ومشقّتكم ولقاؤكم المكروه</w:t>
      </w:r>
      <w:r>
        <w:rPr>
          <w:rtl/>
        </w:rPr>
        <w:t xml:space="preserve">، </w:t>
      </w:r>
      <w:r w:rsidRPr="00F257BB">
        <w:rPr>
          <w:rtl/>
        </w:rPr>
        <w:t xml:space="preserve">فهو يخاف عليكم سوء العاقبة والوقوع في العذاب بترك الإيمان </w:t>
      </w:r>
      <w:r w:rsidRPr="00AA0C1E">
        <w:rPr>
          <w:rStyle w:val="libAlaemChar"/>
          <w:rtl/>
        </w:rPr>
        <w:t>(</w:t>
      </w:r>
      <w:r w:rsidRPr="002F767C">
        <w:rPr>
          <w:rStyle w:val="libAieChar"/>
          <w:rtl/>
        </w:rPr>
        <w:t>حَرِيصٌ عَلَيْكُمْ</w:t>
      </w:r>
      <w:r w:rsidRPr="00AA0C1E">
        <w:rPr>
          <w:rStyle w:val="libAlaemChar"/>
          <w:rtl/>
        </w:rPr>
        <w:t>)</w:t>
      </w:r>
      <w:r w:rsidRPr="00F257BB">
        <w:rPr>
          <w:rtl/>
        </w:rPr>
        <w:t xml:space="preserve"> على إيمانكم وصلاح شأنكم</w:t>
      </w:r>
      <w:r>
        <w:rPr>
          <w:rtl/>
        </w:rPr>
        <w:t xml:space="preserve">، </w:t>
      </w:r>
      <w:r w:rsidRPr="00F257BB">
        <w:rPr>
          <w:rtl/>
        </w:rPr>
        <w:t xml:space="preserve">حتّى لا يخرج أحد منكم من الاستسعاد به وبدينه الّذي جاء به </w:t>
      </w:r>
      <w:r w:rsidRPr="00AA0C1E">
        <w:rPr>
          <w:rStyle w:val="libAlaemChar"/>
          <w:rtl/>
        </w:rPr>
        <w:t>(</w:t>
      </w:r>
      <w:r w:rsidRPr="002F767C">
        <w:rPr>
          <w:rStyle w:val="libAieChar"/>
          <w:rtl/>
        </w:rPr>
        <w:t>بِالْمُؤْمِنِينَ</w:t>
      </w:r>
      <w:r w:rsidRPr="00AA0C1E">
        <w:rPr>
          <w:rStyle w:val="libAlaemChar"/>
          <w:rtl/>
        </w:rPr>
        <w:t>)</w:t>
      </w:r>
      <w:r w:rsidRPr="00F257BB">
        <w:rPr>
          <w:rtl/>
        </w:rPr>
        <w:t xml:space="preserve"> منكم ومن غيركم </w:t>
      </w:r>
      <w:r w:rsidRPr="00AA0C1E">
        <w:rPr>
          <w:rStyle w:val="libAlaemChar"/>
          <w:rtl/>
        </w:rPr>
        <w:t>(</w:t>
      </w:r>
      <w:r w:rsidRPr="002F767C">
        <w:rPr>
          <w:rStyle w:val="libAieChar"/>
          <w:rtl/>
        </w:rPr>
        <w:t>رَؤُفٌ رَحِيمٌ</w:t>
      </w:r>
      <w:r w:rsidRPr="00AA0C1E">
        <w:rPr>
          <w:rStyle w:val="libAlaemChar"/>
          <w:rtl/>
        </w:rPr>
        <w:t>)</w:t>
      </w:r>
      <w:r w:rsidRPr="00F257BB">
        <w:rPr>
          <w:rtl/>
        </w:rPr>
        <w:t xml:space="preserve"> قدّم الأبلغ منهما وهو الرؤوف</w:t>
      </w:r>
      <w:r>
        <w:rPr>
          <w:rtl/>
        </w:rPr>
        <w:t xml:space="preserve">، </w:t>
      </w:r>
      <w:r w:rsidRPr="00F257BB">
        <w:rPr>
          <w:rtl/>
        </w:rPr>
        <w:t>لأنّ الرّأفة شدّة الرحمة</w:t>
      </w:r>
      <w:r>
        <w:rPr>
          <w:rtl/>
        </w:rPr>
        <w:t xml:space="preserve">، </w:t>
      </w:r>
      <w:r w:rsidRPr="00F257BB">
        <w:rPr>
          <w:rtl/>
        </w:rPr>
        <w:t>محافظة على الفواصل.</w:t>
      </w:r>
    </w:p>
    <w:p w14:paraId="338B33F1" w14:textId="77777777" w:rsidR="003A1D5F" w:rsidRPr="00F257BB" w:rsidRDefault="003A1D5F" w:rsidP="000E6E49">
      <w:pPr>
        <w:pStyle w:val="libNormal"/>
        <w:rPr>
          <w:rtl/>
        </w:rPr>
      </w:pPr>
      <w:r w:rsidRPr="00F257BB">
        <w:rPr>
          <w:rtl/>
        </w:rPr>
        <w:t>قال بعض السلف</w:t>
      </w:r>
      <w:r>
        <w:rPr>
          <w:rtl/>
        </w:rPr>
        <w:t xml:space="preserve">: </w:t>
      </w:r>
      <w:r w:rsidRPr="00F257BB">
        <w:rPr>
          <w:rtl/>
        </w:rPr>
        <w:t xml:space="preserve">لم يجمع الله سبحانه لأحد من الأنبياء بين اسمين من أسمائه إلّا للنبيّ </w:t>
      </w:r>
      <w:r w:rsidRPr="00AA0C1E">
        <w:rPr>
          <w:rStyle w:val="libAlaemChar"/>
          <w:rtl/>
        </w:rPr>
        <w:t>صلى‌الله‌عليه‌وآله‌وسلم</w:t>
      </w:r>
      <w:r>
        <w:rPr>
          <w:rtl/>
        </w:rPr>
        <w:t xml:space="preserve">، </w:t>
      </w:r>
      <w:r w:rsidRPr="00F257BB">
        <w:rPr>
          <w:rtl/>
        </w:rPr>
        <w:t>فإنّه قال</w:t>
      </w:r>
      <w:r>
        <w:rPr>
          <w:rtl/>
        </w:rPr>
        <w:t xml:space="preserve">: </w:t>
      </w:r>
      <w:r w:rsidRPr="00AA0C1E">
        <w:rPr>
          <w:rStyle w:val="libAlaemChar"/>
          <w:rtl/>
        </w:rPr>
        <w:t>(</w:t>
      </w:r>
      <w:r w:rsidRPr="002F767C">
        <w:rPr>
          <w:rStyle w:val="libAieChar"/>
          <w:rtl/>
        </w:rPr>
        <w:t>بِالْمُؤْمِنِينَ رَؤُفٌ رَحِيمٌ</w:t>
      </w:r>
      <w:r w:rsidRPr="00AA0C1E">
        <w:rPr>
          <w:rStyle w:val="libAlaemChar"/>
          <w:rtl/>
        </w:rPr>
        <w:t>)</w:t>
      </w:r>
      <w:r>
        <w:rPr>
          <w:rtl/>
        </w:rPr>
        <w:t xml:space="preserve">، </w:t>
      </w:r>
      <w:r w:rsidRPr="00F257BB">
        <w:rPr>
          <w:rtl/>
        </w:rPr>
        <w:t>وقال</w:t>
      </w:r>
      <w:r>
        <w:rPr>
          <w:rtl/>
        </w:rPr>
        <w:t xml:space="preserve">: </w:t>
      </w:r>
      <w:r w:rsidRPr="00AA0C1E">
        <w:rPr>
          <w:rStyle w:val="libAlaemChar"/>
          <w:rtl/>
        </w:rPr>
        <w:t>(</w:t>
      </w:r>
      <w:r w:rsidRPr="002F767C">
        <w:rPr>
          <w:rStyle w:val="libAieChar"/>
          <w:rtl/>
        </w:rPr>
        <w:t>إِنَّ اللهَ بِالنَّاسِ لَرَؤُفٌ رَحِيمٌ</w:t>
      </w:r>
      <w:r w:rsidRPr="00AA0C1E">
        <w:rPr>
          <w:rStyle w:val="libAlaemChar"/>
          <w:rtl/>
        </w:rPr>
        <w:t>)</w:t>
      </w:r>
      <w:r w:rsidRPr="00F257BB">
        <w:rPr>
          <w:rtl/>
        </w:rPr>
        <w:t xml:space="preserve"> </w:t>
      </w:r>
      <w:r w:rsidRPr="005D48FD">
        <w:rPr>
          <w:rStyle w:val="libFootnotenumChar"/>
          <w:rtl/>
        </w:rPr>
        <w:t>(1)</w:t>
      </w:r>
      <w:r>
        <w:rPr>
          <w:rtl/>
        </w:rPr>
        <w:t>.</w:t>
      </w:r>
    </w:p>
    <w:p w14:paraId="7E546B34" w14:textId="77777777" w:rsidR="003A1D5F" w:rsidRPr="00F257BB" w:rsidRDefault="003A1D5F" w:rsidP="000E6E49">
      <w:pPr>
        <w:pStyle w:val="libNormal"/>
        <w:rPr>
          <w:rtl/>
        </w:rPr>
      </w:pPr>
      <w:r w:rsidRPr="00AA0C1E">
        <w:rPr>
          <w:rStyle w:val="libAlaemChar"/>
          <w:rtl/>
        </w:rPr>
        <w:t>(</w:t>
      </w:r>
      <w:r w:rsidRPr="002F767C">
        <w:rPr>
          <w:rStyle w:val="libAieChar"/>
          <w:rtl/>
        </w:rPr>
        <w:t>فَإِنْ تَوَلَّوْا</w:t>
      </w:r>
      <w:r w:rsidRPr="00AA0C1E">
        <w:rPr>
          <w:rStyle w:val="libAlaemChar"/>
          <w:rtl/>
        </w:rPr>
        <w:t>)</w:t>
      </w:r>
      <w:r w:rsidRPr="00F257BB">
        <w:rPr>
          <w:rtl/>
        </w:rPr>
        <w:t xml:space="preserve"> عن الإيمان بك </w:t>
      </w:r>
      <w:r w:rsidRPr="00AA0C1E">
        <w:rPr>
          <w:rStyle w:val="libAlaemChar"/>
          <w:rtl/>
        </w:rPr>
        <w:t>(</w:t>
      </w:r>
      <w:r w:rsidRPr="002F767C">
        <w:rPr>
          <w:rStyle w:val="libAieChar"/>
          <w:rtl/>
        </w:rPr>
        <w:t>فَقُلْ حَسْبِيَ اللهُ</w:t>
      </w:r>
      <w:r w:rsidRPr="00AA0C1E">
        <w:rPr>
          <w:rStyle w:val="libAlaemChar"/>
          <w:rtl/>
        </w:rPr>
        <w:t>)</w:t>
      </w:r>
      <w:r w:rsidRPr="00F257BB">
        <w:rPr>
          <w:rtl/>
        </w:rPr>
        <w:t xml:space="preserve"> فاستعن بالله وفوّض إليه أمرك</w:t>
      </w:r>
      <w:r>
        <w:rPr>
          <w:rtl/>
        </w:rPr>
        <w:t xml:space="preserve">، </w:t>
      </w:r>
      <w:r w:rsidRPr="00F257BB">
        <w:rPr>
          <w:rtl/>
        </w:rPr>
        <w:t xml:space="preserve">فإنّه يكفيك معرّتهم </w:t>
      </w:r>
      <w:r w:rsidRPr="005D48FD">
        <w:rPr>
          <w:rStyle w:val="libFootnotenumChar"/>
          <w:rtl/>
        </w:rPr>
        <w:t>(2)</w:t>
      </w:r>
      <w:r>
        <w:rPr>
          <w:rtl/>
        </w:rPr>
        <w:t xml:space="preserve">، </w:t>
      </w:r>
      <w:r w:rsidRPr="00F257BB">
        <w:rPr>
          <w:rtl/>
        </w:rPr>
        <w:t xml:space="preserve">ويعينك عليهم </w:t>
      </w:r>
      <w:r w:rsidRPr="00AA0C1E">
        <w:rPr>
          <w:rStyle w:val="libAlaemChar"/>
          <w:rtl/>
        </w:rPr>
        <w:t>(</w:t>
      </w:r>
      <w:r w:rsidRPr="002F767C">
        <w:rPr>
          <w:rStyle w:val="libAieChar"/>
          <w:rtl/>
        </w:rPr>
        <w:t>لا إِلهَ إِلَّا هُوَ</w:t>
      </w:r>
      <w:r w:rsidRPr="00AA0C1E">
        <w:rPr>
          <w:rStyle w:val="libAlaemChar"/>
          <w:rtl/>
        </w:rPr>
        <w:t>)</w:t>
      </w:r>
      <w:r w:rsidRPr="00F257BB">
        <w:rPr>
          <w:rtl/>
        </w:rPr>
        <w:t xml:space="preserve"> كالدليل عليه </w:t>
      </w:r>
      <w:r w:rsidRPr="00AA0C1E">
        <w:rPr>
          <w:rStyle w:val="libAlaemChar"/>
          <w:rtl/>
        </w:rPr>
        <w:t>(</w:t>
      </w:r>
      <w:r w:rsidRPr="002F767C">
        <w:rPr>
          <w:rStyle w:val="libAieChar"/>
          <w:rtl/>
        </w:rPr>
        <w:t>عَلَيْهِ تَوَكَّلْتُ</w:t>
      </w:r>
      <w:r w:rsidRPr="00AA0C1E">
        <w:rPr>
          <w:rStyle w:val="libAlaemChar"/>
          <w:rtl/>
        </w:rPr>
        <w:t>)</w:t>
      </w:r>
      <w:r w:rsidRPr="00F257BB">
        <w:rPr>
          <w:rtl/>
        </w:rPr>
        <w:t xml:space="preserve"> فلا أرجو ولا أخاف إلّا منه </w:t>
      </w:r>
      <w:r w:rsidRPr="00AA0C1E">
        <w:rPr>
          <w:rStyle w:val="libAlaemChar"/>
          <w:rtl/>
        </w:rPr>
        <w:t>(</w:t>
      </w:r>
      <w:r w:rsidRPr="002F767C">
        <w:rPr>
          <w:rStyle w:val="libAieChar"/>
          <w:rtl/>
        </w:rPr>
        <w:t>وَهُوَ رَبُّ الْعَرْشِ الْعَظِيمِ</w:t>
      </w:r>
      <w:r w:rsidRPr="00AA0C1E">
        <w:rPr>
          <w:rStyle w:val="libAlaemChar"/>
          <w:rtl/>
        </w:rPr>
        <w:t>)</w:t>
      </w:r>
      <w:r w:rsidRPr="00F257BB">
        <w:rPr>
          <w:rtl/>
        </w:rPr>
        <w:t xml:space="preserve"> الملك العظيم</w:t>
      </w:r>
      <w:r>
        <w:rPr>
          <w:rtl/>
        </w:rPr>
        <w:t xml:space="preserve">، </w:t>
      </w:r>
      <w:r w:rsidRPr="00F257BB">
        <w:rPr>
          <w:rtl/>
        </w:rPr>
        <w:t>أو الجسم العظيم الّذي تنزل منه الأحكام والمقادير.</w:t>
      </w:r>
    </w:p>
    <w:p w14:paraId="07A1B51C" w14:textId="77777777" w:rsidR="003A1D5F" w:rsidRPr="00F257BB" w:rsidRDefault="003A1D5F" w:rsidP="000E6E49">
      <w:pPr>
        <w:pStyle w:val="libNormal"/>
        <w:rPr>
          <w:rtl/>
        </w:rPr>
      </w:pPr>
      <w:r w:rsidRPr="00F257BB">
        <w:rPr>
          <w:rtl/>
        </w:rPr>
        <w:t>قيل</w:t>
      </w:r>
      <w:r>
        <w:rPr>
          <w:rtl/>
        </w:rPr>
        <w:t xml:space="preserve">: </w:t>
      </w:r>
      <w:r w:rsidRPr="00F257BB">
        <w:rPr>
          <w:rtl/>
        </w:rPr>
        <w:t>إنّ هذه الآية آخر آية نزلت من السماء. وآخر سورة كاملة نزلت سورة براءة.</w:t>
      </w:r>
    </w:p>
    <w:p w14:paraId="61ADB987" w14:textId="77777777" w:rsidR="003A1D5F" w:rsidRPr="00F257BB" w:rsidRDefault="003A1D5F" w:rsidP="00D9332A">
      <w:pPr>
        <w:pStyle w:val="libLine"/>
        <w:rPr>
          <w:rtl/>
        </w:rPr>
      </w:pPr>
      <w:r w:rsidRPr="00F257BB">
        <w:rPr>
          <w:rtl/>
        </w:rPr>
        <w:t>__________________</w:t>
      </w:r>
    </w:p>
    <w:p w14:paraId="60B35F62" w14:textId="77777777" w:rsidR="003A1D5F" w:rsidRPr="00F257BB" w:rsidRDefault="003A1D5F" w:rsidP="000278F9">
      <w:pPr>
        <w:pStyle w:val="libFootnote0"/>
        <w:rPr>
          <w:rtl/>
        </w:rPr>
      </w:pPr>
      <w:r>
        <w:rPr>
          <w:rtl/>
        </w:rPr>
        <w:t>(</w:t>
      </w:r>
      <w:r w:rsidRPr="00F257BB">
        <w:rPr>
          <w:rtl/>
        </w:rPr>
        <w:t>1) البقرة</w:t>
      </w:r>
      <w:r>
        <w:rPr>
          <w:rtl/>
        </w:rPr>
        <w:t xml:space="preserve">: </w:t>
      </w:r>
      <w:r w:rsidRPr="00F257BB">
        <w:rPr>
          <w:rtl/>
        </w:rPr>
        <w:t>143.</w:t>
      </w:r>
    </w:p>
    <w:p w14:paraId="5C5F2FA8" w14:textId="77777777" w:rsidR="003A1D5F" w:rsidRPr="00F257BB" w:rsidRDefault="003A1D5F" w:rsidP="000278F9">
      <w:pPr>
        <w:pStyle w:val="libFootnote0"/>
        <w:rPr>
          <w:rtl/>
        </w:rPr>
      </w:pPr>
      <w:r>
        <w:rPr>
          <w:rtl/>
        </w:rPr>
        <w:t>(</w:t>
      </w:r>
      <w:r w:rsidRPr="00F257BB">
        <w:rPr>
          <w:rtl/>
        </w:rPr>
        <w:t>2) المعرّة</w:t>
      </w:r>
      <w:r>
        <w:rPr>
          <w:rtl/>
        </w:rPr>
        <w:t xml:space="preserve">: </w:t>
      </w:r>
      <w:r w:rsidRPr="00F257BB">
        <w:rPr>
          <w:rtl/>
        </w:rPr>
        <w:t>الأذى والمساءة والإثم.</w:t>
      </w:r>
    </w:p>
    <w:p w14:paraId="4AB41FF0" w14:textId="77777777" w:rsidR="003A1D5F" w:rsidRPr="00FD3814" w:rsidRDefault="003A1D5F" w:rsidP="00FD3814">
      <w:pPr>
        <w:pStyle w:val="libCenterBold1"/>
        <w:rPr>
          <w:szCs w:val="24"/>
          <w:rtl/>
        </w:rPr>
      </w:pPr>
      <w:r w:rsidRPr="00FD3814">
        <w:rPr>
          <w:szCs w:val="24"/>
          <w:rtl/>
        </w:rPr>
        <w:br w:type="page"/>
      </w:r>
      <w:r w:rsidRPr="00FD3814">
        <w:rPr>
          <w:szCs w:val="24"/>
          <w:rtl/>
        </w:rPr>
        <w:lastRenderedPageBreak/>
        <w:t>(10)</w:t>
      </w:r>
    </w:p>
    <w:p w14:paraId="7B3A2734" w14:textId="77777777" w:rsidR="003A1D5F" w:rsidRPr="00F257BB" w:rsidRDefault="003A1D5F" w:rsidP="003A1D5F">
      <w:pPr>
        <w:pStyle w:val="Heading1Center"/>
        <w:rPr>
          <w:rtl/>
        </w:rPr>
      </w:pPr>
      <w:bookmarkStart w:id="2" w:name="_Toc31279378"/>
      <w:r w:rsidRPr="00F257BB">
        <w:rPr>
          <w:rtl/>
        </w:rPr>
        <w:t>سورة يونس</w:t>
      </w:r>
      <w:bookmarkEnd w:id="2"/>
    </w:p>
    <w:p w14:paraId="00FF011D" w14:textId="77777777" w:rsidR="003A1D5F" w:rsidRPr="00F257BB" w:rsidRDefault="003A1D5F" w:rsidP="000E6E49">
      <w:pPr>
        <w:pStyle w:val="libNormal"/>
        <w:rPr>
          <w:rtl/>
        </w:rPr>
      </w:pPr>
      <w:r w:rsidRPr="00F257BB">
        <w:rPr>
          <w:rtl/>
        </w:rPr>
        <w:t>مكّيّة</w:t>
      </w:r>
      <w:r>
        <w:rPr>
          <w:rtl/>
        </w:rPr>
        <w:t xml:space="preserve">، </w:t>
      </w:r>
      <w:r w:rsidRPr="00F257BB">
        <w:rPr>
          <w:rtl/>
        </w:rPr>
        <w:t>وهي مائة وتسع آيات.</w:t>
      </w:r>
    </w:p>
    <w:p w14:paraId="51DA5587" w14:textId="77777777" w:rsidR="003A1D5F" w:rsidRPr="00F257BB" w:rsidRDefault="003A1D5F" w:rsidP="000E6E49">
      <w:pPr>
        <w:pStyle w:val="libNormal"/>
        <w:rPr>
          <w:rtl/>
        </w:rPr>
      </w:pPr>
      <w:r w:rsidRPr="00F257BB">
        <w:rPr>
          <w:rtl/>
        </w:rPr>
        <w:t xml:space="preserve">أبيّ بن كعب عن النبيّ </w:t>
      </w:r>
      <w:r w:rsidRPr="00AA0C1E">
        <w:rPr>
          <w:rStyle w:val="libAlaemChar"/>
          <w:rtl/>
        </w:rPr>
        <w:t>صلى‌الله‌عليه‌وآله‌وسلم</w:t>
      </w:r>
      <w:r w:rsidRPr="00F257BB">
        <w:rPr>
          <w:rtl/>
        </w:rPr>
        <w:t xml:space="preserve"> قال</w:t>
      </w:r>
      <w:r>
        <w:rPr>
          <w:rtl/>
        </w:rPr>
        <w:t xml:space="preserve">: </w:t>
      </w:r>
      <w:r w:rsidRPr="00F257BB">
        <w:rPr>
          <w:rtl/>
        </w:rPr>
        <w:t>من قرأها أعطي من الأجر عشر حسنات بعدد من صدّق بيونس وكذّب به</w:t>
      </w:r>
      <w:r>
        <w:rPr>
          <w:rtl/>
        </w:rPr>
        <w:t xml:space="preserve">، </w:t>
      </w:r>
      <w:r w:rsidRPr="00F257BB">
        <w:rPr>
          <w:rtl/>
        </w:rPr>
        <w:t>وبعدد من غرق مع فرعون.</w:t>
      </w:r>
    </w:p>
    <w:p w14:paraId="40100B63" w14:textId="77777777" w:rsidR="003A1D5F" w:rsidRDefault="003A1D5F" w:rsidP="000E6E49">
      <w:pPr>
        <w:pStyle w:val="libNormal"/>
        <w:rPr>
          <w:rtl/>
        </w:rPr>
      </w:pPr>
      <w:r w:rsidRPr="00F257BB">
        <w:rPr>
          <w:rtl/>
        </w:rPr>
        <w:t xml:space="preserve">وروي عن أبي عبد الله </w:t>
      </w:r>
      <w:r w:rsidRPr="00AA0C1E">
        <w:rPr>
          <w:rStyle w:val="libAlaemChar"/>
          <w:rtl/>
        </w:rPr>
        <w:t>عليه‌السلام</w:t>
      </w:r>
      <w:r w:rsidRPr="00F257BB">
        <w:rPr>
          <w:rtl/>
        </w:rPr>
        <w:t xml:space="preserve"> قال</w:t>
      </w:r>
      <w:r>
        <w:rPr>
          <w:rtl/>
        </w:rPr>
        <w:t xml:space="preserve">: </w:t>
      </w:r>
      <w:r w:rsidRPr="00F257BB">
        <w:rPr>
          <w:rtl/>
        </w:rPr>
        <w:t>«من قرأ سورة يونس في كلّ شهرين أو ثلاثة لم يخف عليه أن يكون من الجاهلين</w:t>
      </w:r>
      <w:r>
        <w:rPr>
          <w:rtl/>
        </w:rPr>
        <w:t xml:space="preserve">، </w:t>
      </w:r>
      <w:r w:rsidRPr="00F257BB">
        <w:rPr>
          <w:rtl/>
        </w:rPr>
        <w:t>وكان يوم القيامة من المقرّبين»</w:t>
      </w:r>
      <w:r>
        <w:rPr>
          <w:rtl/>
        </w:rPr>
        <w:t>.</w:t>
      </w:r>
    </w:p>
    <w:p w14:paraId="4291B71F" w14:textId="77777777" w:rsidR="003A1D5F" w:rsidRPr="00FD3814" w:rsidRDefault="003A1D5F" w:rsidP="00FD3814">
      <w:pPr>
        <w:pStyle w:val="libCenterBold1"/>
        <w:rPr>
          <w:szCs w:val="24"/>
          <w:rtl/>
        </w:rPr>
      </w:pPr>
      <w:r w:rsidRPr="00FD3814">
        <w:rPr>
          <w:szCs w:val="24"/>
          <w:rtl/>
        </w:rPr>
        <w:t>بِسْمِ اللهِ الرَّحْمنِ الرَّحِيمِ</w:t>
      </w:r>
    </w:p>
    <w:p w14:paraId="6B2AF826" w14:textId="77777777" w:rsidR="003A1D5F" w:rsidRPr="00F257BB" w:rsidRDefault="003A1D5F" w:rsidP="000E6E49">
      <w:pPr>
        <w:pStyle w:val="libNormal"/>
        <w:rPr>
          <w:rtl/>
        </w:rPr>
      </w:pPr>
      <w:r w:rsidRPr="00AA0C1E">
        <w:rPr>
          <w:rStyle w:val="libAlaemChar"/>
          <w:rtl/>
        </w:rPr>
        <w:t>(</w:t>
      </w:r>
      <w:r w:rsidRPr="002F767C">
        <w:rPr>
          <w:rStyle w:val="libAieChar"/>
          <w:rtl/>
        </w:rPr>
        <w:t>الر تِلْكَ آياتُ الْكِتابِ الْحَكِيمِ (1) أَكانَ لِلنَّاسِ عَجَباً أَنْ أَوْحَيْنا إِلى رَجُلٍ مِنْهُمْ أَنْ أَنْذِرِ النَّاسَ وَبَشِّرِ الَّذِينَ آمَنُوا أَنَّ لَهُمْ قَدَمَ صِدْقٍ عِنْدَ رَبِّهِمْ قالَ الْكافِرُونَ إِنَّ هذا لَساحِرٌ مُبِينٌ (2)</w:t>
      </w:r>
      <w:r w:rsidRPr="00AA0C1E">
        <w:rPr>
          <w:rStyle w:val="libAlaemChar"/>
          <w:rtl/>
        </w:rPr>
        <w:t>)</w:t>
      </w:r>
    </w:p>
    <w:p w14:paraId="6A7ECC7A" w14:textId="77777777" w:rsidR="003A1D5F" w:rsidRPr="00F257BB" w:rsidRDefault="003A1D5F" w:rsidP="000E6E49">
      <w:pPr>
        <w:pStyle w:val="libNormal"/>
        <w:rPr>
          <w:rtl/>
        </w:rPr>
      </w:pPr>
      <w:r w:rsidRPr="00F257BB">
        <w:rPr>
          <w:rtl/>
        </w:rPr>
        <w:t>ل</w:t>
      </w:r>
      <w:r>
        <w:rPr>
          <w:rFonts w:hint="cs"/>
          <w:rtl/>
        </w:rPr>
        <w:t>ـ</w:t>
      </w:r>
      <w:r w:rsidRPr="00F257BB">
        <w:rPr>
          <w:rtl/>
        </w:rPr>
        <w:t>مّا ختم الله سورة براءة بذكر الرسول</w:t>
      </w:r>
      <w:r>
        <w:rPr>
          <w:rtl/>
        </w:rPr>
        <w:t xml:space="preserve">، </w:t>
      </w:r>
      <w:r w:rsidRPr="00F257BB">
        <w:rPr>
          <w:rtl/>
        </w:rPr>
        <w:t xml:space="preserve">افتتح هذه السورة بذكره </w:t>
      </w:r>
      <w:r w:rsidRPr="00AA0C1E">
        <w:rPr>
          <w:rStyle w:val="libAlaemChar"/>
          <w:rtl/>
        </w:rPr>
        <w:t>صلى‌الله‌عليه‌وآله‌وسلم</w:t>
      </w:r>
      <w:r w:rsidRPr="00F257BB">
        <w:rPr>
          <w:rtl/>
        </w:rPr>
        <w:t xml:space="preserve"> وما أنزل عليه من القرآن</w:t>
      </w:r>
      <w:r>
        <w:rPr>
          <w:rtl/>
        </w:rPr>
        <w:t xml:space="preserve">، </w:t>
      </w:r>
      <w:r w:rsidRPr="00F257BB">
        <w:rPr>
          <w:rtl/>
        </w:rPr>
        <w:t>فقال</w:t>
      </w:r>
      <w:r>
        <w:rPr>
          <w:rtl/>
        </w:rPr>
        <w:t xml:space="preserve">: </w:t>
      </w:r>
      <w:r w:rsidRPr="00AA0C1E">
        <w:rPr>
          <w:rStyle w:val="libAlaemChar"/>
          <w:rtl/>
        </w:rPr>
        <w:t>(</w:t>
      </w:r>
      <w:r w:rsidRPr="002F767C">
        <w:rPr>
          <w:rStyle w:val="libAieChar"/>
          <w:rtl/>
        </w:rPr>
        <w:t>بِسْمِ اللهِ الرَّحْمنِ الرَّحِيمِ الر</w:t>
      </w:r>
      <w:r w:rsidRPr="00AA0C1E">
        <w:rPr>
          <w:rStyle w:val="libAlaemChar"/>
          <w:rtl/>
        </w:rPr>
        <w:t>)</w:t>
      </w:r>
      <w:r w:rsidRPr="00F257BB">
        <w:rPr>
          <w:rtl/>
        </w:rPr>
        <w:t xml:space="preserve"> تعديد للحروف على طريق التحدّي. وقيل</w:t>
      </w:r>
      <w:r>
        <w:rPr>
          <w:rtl/>
        </w:rPr>
        <w:t xml:space="preserve">: </w:t>
      </w:r>
      <w:r w:rsidRPr="00F257BB">
        <w:rPr>
          <w:rtl/>
        </w:rPr>
        <w:t>معناه</w:t>
      </w:r>
      <w:r>
        <w:rPr>
          <w:rtl/>
        </w:rPr>
        <w:t xml:space="preserve">: </w:t>
      </w:r>
      <w:r w:rsidRPr="00F257BB">
        <w:rPr>
          <w:rtl/>
        </w:rPr>
        <w:t>أنا الله ارى. وبواقي وجوه التفسير فيه مذكورة في</w:t>
      </w:r>
    </w:p>
    <w:p w14:paraId="1D775C22" w14:textId="77777777" w:rsidR="003A1D5F" w:rsidRPr="00F257BB" w:rsidRDefault="003A1D5F" w:rsidP="002F767C">
      <w:pPr>
        <w:pStyle w:val="libNormal0"/>
        <w:rPr>
          <w:rtl/>
        </w:rPr>
      </w:pPr>
      <w:r>
        <w:rPr>
          <w:rtl/>
        </w:rPr>
        <w:br w:type="page"/>
      </w:r>
      <w:r w:rsidRPr="00F257BB">
        <w:rPr>
          <w:rtl/>
        </w:rPr>
        <w:lastRenderedPageBreak/>
        <w:t>صدر سورة البقرة. فخّمها ابن كثير ونافع برواية قالون وحفص. وقرأ ورش بين بين. وأمالها الباقون</w:t>
      </w:r>
      <w:r>
        <w:rPr>
          <w:rtl/>
        </w:rPr>
        <w:t xml:space="preserve">، </w:t>
      </w:r>
      <w:r w:rsidRPr="00F257BB">
        <w:rPr>
          <w:rtl/>
        </w:rPr>
        <w:t>إجراء لألف الراء مجرى المنقلبة من الياء.</w:t>
      </w:r>
    </w:p>
    <w:p w14:paraId="071648D7" w14:textId="77777777" w:rsidR="003A1D5F" w:rsidRPr="00F257BB" w:rsidRDefault="003A1D5F" w:rsidP="000E6E49">
      <w:pPr>
        <w:pStyle w:val="libNormal"/>
        <w:rPr>
          <w:rtl/>
        </w:rPr>
      </w:pPr>
      <w:r w:rsidRPr="00AA0C1E">
        <w:rPr>
          <w:rStyle w:val="libAlaemChar"/>
          <w:rtl/>
        </w:rPr>
        <w:t>(</w:t>
      </w:r>
      <w:r w:rsidRPr="002F767C">
        <w:rPr>
          <w:rStyle w:val="libAieChar"/>
          <w:rtl/>
        </w:rPr>
        <w:t>تِلْكَ</w:t>
      </w:r>
      <w:r w:rsidRPr="00AA0C1E">
        <w:rPr>
          <w:rStyle w:val="libAlaemChar"/>
          <w:rtl/>
        </w:rPr>
        <w:t>)</w:t>
      </w:r>
      <w:r w:rsidRPr="00F257BB">
        <w:rPr>
          <w:rtl/>
        </w:rPr>
        <w:t xml:space="preserve"> إشارة إلى ما تضمّنته السورة أو القرآن من الآي </w:t>
      </w:r>
      <w:r w:rsidRPr="00AA0C1E">
        <w:rPr>
          <w:rStyle w:val="libAlaemChar"/>
          <w:rtl/>
        </w:rPr>
        <w:t>(</w:t>
      </w:r>
      <w:r w:rsidRPr="002F767C">
        <w:rPr>
          <w:rStyle w:val="libAieChar"/>
          <w:rtl/>
        </w:rPr>
        <w:t>آياتُ الْكِتابِ الْحَكِيمِ</w:t>
      </w:r>
      <w:r w:rsidRPr="00AA0C1E">
        <w:rPr>
          <w:rStyle w:val="libAlaemChar"/>
          <w:rtl/>
        </w:rPr>
        <w:t>)</w:t>
      </w:r>
      <w:r w:rsidRPr="00F257BB">
        <w:rPr>
          <w:rtl/>
        </w:rPr>
        <w:t xml:space="preserve"> المراد بالكتاب السورة</w:t>
      </w:r>
      <w:r>
        <w:rPr>
          <w:rtl/>
        </w:rPr>
        <w:t xml:space="preserve">، </w:t>
      </w:r>
      <w:r w:rsidRPr="00F257BB">
        <w:rPr>
          <w:rtl/>
        </w:rPr>
        <w:t>أو القرآن كلّه</w:t>
      </w:r>
      <w:r>
        <w:rPr>
          <w:rtl/>
        </w:rPr>
        <w:t xml:space="preserve">، </w:t>
      </w:r>
      <w:r w:rsidRPr="00F257BB">
        <w:rPr>
          <w:rtl/>
        </w:rPr>
        <w:t>أو اللوح المحفوظ</w:t>
      </w:r>
      <w:r>
        <w:rPr>
          <w:rtl/>
        </w:rPr>
        <w:t xml:space="preserve">، </w:t>
      </w:r>
      <w:r w:rsidRPr="00F257BB">
        <w:rPr>
          <w:rtl/>
        </w:rPr>
        <w:t>فإنّ القرآن منزل منه. ووصفه بالحكيم لاشتماله على الحكم</w:t>
      </w:r>
      <w:r>
        <w:rPr>
          <w:rtl/>
        </w:rPr>
        <w:t xml:space="preserve">، </w:t>
      </w:r>
      <w:r w:rsidRPr="00F257BB">
        <w:rPr>
          <w:rtl/>
        </w:rPr>
        <w:t>أو لأنّه كلام حكيم</w:t>
      </w:r>
      <w:r>
        <w:rPr>
          <w:rtl/>
        </w:rPr>
        <w:t xml:space="preserve">، </w:t>
      </w:r>
      <w:r w:rsidRPr="00F257BB">
        <w:rPr>
          <w:rtl/>
        </w:rPr>
        <w:t>أو محكم آياته لم ينسخ شيء منها.</w:t>
      </w:r>
    </w:p>
    <w:p w14:paraId="7CF51454" w14:textId="77777777" w:rsidR="003A1D5F" w:rsidRPr="00F257BB" w:rsidRDefault="003A1D5F" w:rsidP="000E6E49">
      <w:pPr>
        <w:pStyle w:val="libNormal"/>
        <w:rPr>
          <w:rtl/>
        </w:rPr>
      </w:pPr>
      <w:r w:rsidRPr="00AA0C1E">
        <w:rPr>
          <w:rStyle w:val="libAlaemChar"/>
          <w:rtl/>
        </w:rPr>
        <w:t>(</w:t>
      </w:r>
      <w:r w:rsidRPr="002F767C">
        <w:rPr>
          <w:rStyle w:val="libAieChar"/>
          <w:rtl/>
        </w:rPr>
        <w:t>أَكانَ لِلنَّاسِ عَجَباً</w:t>
      </w:r>
      <w:r w:rsidRPr="00AA0C1E">
        <w:rPr>
          <w:rStyle w:val="libAlaemChar"/>
          <w:rtl/>
        </w:rPr>
        <w:t>)</w:t>
      </w:r>
      <w:r w:rsidRPr="00F257BB">
        <w:rPr>
          <w:rtl/>
        </w:rPr>
        <w:t xml:space="preserve"> استفهام إنكار للتعجّب. </w:t>
      </w:r>
      <w:r>
        <w:rPr>
          <w:rtl/>
        </w:rPr>
        <w:t>و «</w:t>
      </w:r>
      <w:r w:rsidRPr="00F257BB">
        <w:rPr>
          <w:rtl/>
        </w:rPr>
        <w:t>عجبا» خبر «كان»</w:t>
      </w:r>
      <w:r>
        <w:rPr>
          <w:rtl/>
        </w:rPr>
        <w:t xml:space="preserve">، </w:t>
      </w:r>
      <w:r w:rsidRPr="00F257BB">
        <w:rPr>
          <w:rtl/>
        </w:rPr>
        <w:t xml:space="preserve">واسمه </w:t>
      </w:r>
      <w:r w:rsidRPr="00AA0C1E">
        <w:rPr>
          <w:rStyle w:val="libAlaemChar"/>
          <w:rtl/>
        </w:rPr>
        <w:t>(</w:t>
      </w:r>
      <w:r w:rsidRPr="002F767C">
        <w:rPr>
          <w:rStyle w:val="libAieChar"/>
          <w:rtl/>
        </w:rPr>
        <w:t>أَنْ أَوْحَيْنا</w:t>
      </w:r>
      <w:r w:rsidRPr="00AA0C1E">
        <w:rPr>
          <w:rStyle w:val="libAlaemChar"/>
          <w:rtl/>
        </w:rPr>
        <w:t>)</w:t>
      </w:r>
      <w:r>
        <w:rPr>
          <w:rtl/>
        </w:rPr>
        <w:t>.</w:t>
      </w:r>
      <w:r w:rsidRPr="00F257BB">
        <w:rPr>
          <w:rtl/>
        </w:rPr>
        <w:t xml:space="preserve"> وذكر اللام للدلالة على أنّهم جعلوه أعجوبة لهم يوجّهون نحوه إنكارهم واستهزاءهم </w:t>
      </w:r>
      <w:r w:rsidRPr="00AA0C1E">
        <w:rPr>
          <w:rStyle w:val="libAlaemChar"/>
          <w:rtl/>
        </w:rPr>
        <w:t>(</w:t>
      </w:r>
      <w:r w:rsidRPr="002F767C">
        <w:rPr>
          <w:rStyle w:val="libAieChar"/>
          <w:rtl/>
        </w:rPr>
        <w:t>إِلى رَجُلٍ مِنْهُمْ</w:t>
      </w:r>
      <w:r w:rsidRPr="00AA0C1E">
        <w:rPr>
          <w:rStyle w:val="libAlaemChar"/>
          <w:rtl/>
        </w:rPr>
        <w:t>)</w:t>
      </w:r>
      <w:r w:rsidRPr="00F257BB">
        <w:rPr>
          <w:rtl/>
        </w:rPr>
        <w:t xml:space="preserve"> من جنس رجالهم</w:t>
      </w:r>
      <w:r>
        <w:rPr>
          <w:rtl/>
        </w:rPr>
        <w:t xml:space="preserve">، </w:t>
      </w:r>
      <w:r w:rsidRPr="00F257BB">
        <w:rPr>
          <w:rtl/>
        </w:rPr>
        <w:t>دون أن يكون عظيما من عظمائهم.</w:t>
      </w:r>
    </w:p>
    <w:p w14:paraId="6119CB81" w14:textId="77777777" w:rsidR="003A1D5F" w:rsidRPr="00F257BB" w:rsidRDefault="003A1D5F" w:rsidP="000E6E49">
      <w:pPr>
        <w:pStyle w:val="libNormal"/>
        <w:rPr>
          <w:rtl/>
        </w:rPr>
      </w:pPr>
      <w:r w:rsidRPr="00F257BB">
        <w:rPr>
          <w:rtl/>
        </w:rPr>
        <w:t>قيل</w:t>
      </w:r>
      <w:r>
        <w:rPr>
          <w:rtl/>
        </w:rPr>
        <w:t xml:space="preserve">: </w:t>
      </w:r>
      <w:r w:rsidRPr="00F257BB">
        <w:rPr>
          <w:rtl/>
        </w:rPr>
        <w:t>كانوا يقولون</w:t>
      </w:r>
      <w:r>
        <w:rPr>
          <w:rtl/>
        </w:rPr>
        <w:t xml:space="preserve">: </w:t>
      </w:r>
      <w:r w:rsidRPr="00F257BB">
        <w:rPr>
          <w:rtl/>
        </w:rPr>
        <w:t>العجب أنّ الله تعالى لم يجد رسولا يرسله إلى الناس إلّا يتيم أبي طالب. وهو من فرط حماقتهم</w:t>
      </w:r>
      <w:r>
        <w:rPr>
          <w:rtl/>
        </w:rPr>
        <w:t xml:space="preserve">، </w:t>
      </w:r>
      <w:r w:rsidRPr="00F257BB">
        <w:rPr>
          <w:rtl/>
        </w:rPr>
        <w:t>وقصور نظرهم على الأمور العاجلة</w:t>
      </w:r>
      <w:r>
        <w:rPr>
          <w:rtl/>
        </w:rPr>
        <w:t xml:space="preserve">، </w:t>
      </w:r>
      <w:r w:rsidRPr="00F257BB">
        <w:rPr>
          <w:rtl/>
        </w:rPr>
        <w:t xml:space="preserve">وجهلهم بحقيقة الوحي والنبوّة. هذا وإنّه </w:t>
      </w:r>
      <w:r w:rsidRPr="00AA0C1E">
        <w:rPr>
          <w:rStyle w:val="libAlaemChar"/>
          <w:rtl/>
        </w:rPr>
        <w:t>صلى‌الله‌عليه‌وآله‌وسلم</w:t>
      </w:r>
      <w:r w:rsidRPr="00F257BB">
        <w:rPr>
          <w:rtl/>
        </w:rPr>
        <w:t xml:space="preserve"> لم يكن يقصر عن عظمائهم فيما يعتبرونه إلّا في المال</w:t>
      </w:r>
      <w:r>
        <w:rPr>
          <w:rtl/>
        </w:rPr>
        <w:t xml:space="preserve">، </w:t>
      </w:r>
      <w:r w:rsidRPr="00F257BB">
        <w:rPr>
          <w:rtl/>
        </w:rPr>
        <w:t>وخفّة الحال أعون شيء في هذا الباب</w:t>
      </w:r>
      <w:r>
        <w:rPr>
          <w:rtl/>
        </w:rPr>
        <w:t xml:space="preserve">، </w:t>
      </w:r>
      <w:r w:rsidRPr="00F257BB">
        <w:rPr>
          <w:rtl/>
        </w:rPr>
        <w:t>ولذلك كان أكثر الأنبياء قبله كذلك.</w:t>
      </w:r>
    </w:p>
    <w:p w14:paraId="35A110C5"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تعجّبوا من أنّه </w:t>
      </w:r>
      <w:r w:rsidRPr="00AA0C1E">
        <w:rPr>
          <w:rStyle w:val="libAlaemChar"/>
          <w:rtl/>
        </w:rPr>
        <w:t>عزوجل</w:t>
      </w:r>
      <w:r w:rsidRPr="00F257BB">
        <w:rPr>
          <w:rtl/>
        </w:rPr>
        <w:t xml:space="preserve"> بعث بشرا رسولا</w:t>
      </w:r>
      <w:r>
        <w:rPr>
          <w:rtl/>
        </w:rPr>
        <w:t xml:space="preserve">، </w:t>
      </w:r>
      <w:r w:rsidRPr="00F257BB">
        <w:rPr>
          <w:rtl/>
        </w:rPr>
        <w:t xml:space="preserve">كما سبق </w:t>
      </w:r>
      <w:r w:rsidRPr="005D48FD">
        <w:rPr>
          <w:rStyle w:val="libFootnotenumChar"/>
          <w:rtl/>
        </w:rPr>
        <w:t>(1)</w:t>
      </w:r>
      <w:r w:rsidRPr="00F257BB">
        <w:rPr>
          <w:rtl/>
        </w:rPr>
        <w:t xml:space="preserve"> في سورة الأنعام.</w:t>
      </w:r>
    </w:p>
    <w:p w14:paraId="7F0D2789" w14:textId="77777777" w:rsidR="003A1D5F" w:rsidRPr="00F257BB" w:rsidRDefault="003A1D5F" w:rsidP="000E6E49">
      <w:pPr>
        <w:pStyle w:val="libNormal"/>
        <w:rPr>
          <w:rtl/>
        </w:rPr>
      </w:pPr>
      <w:r w:rsidRPr="00AA0C1E">
        <w:rPr>
          <w:rStyle w:val="libAlaemChar"/>
          <w:rtl/>
        </w:rPr>
        <w:t>(</w:t>
      </w:r>
      <w:r w:rsidRPr="002F767C">
        <w:rPr>
          <w:rStyle w:val="libAieChar"/>
          <w:rtl/>
        </w:rPr>
        <w:t>أَنْ أَنْذِرِ النَّاسَ</w:t>
      </w:r>
      <w:r w:rsidRPr="00AA0C1E">
        <w:rPr>
          <w:rStyle w:val="libAlaemChar"/>
          <w:rtl/>
        </w:rPr>
        <w:t>)</w:t>
      </w:r>
      <w:r w:rsidRPr="00F257BB">
        <w:rPr>
          <w:rtl/>
        </w:rPr>
        <w:t xml:space="preserve"> «أن» هي المفسّرة</w:t>
      </w:r>
      <w:r>
        <w:rPr>
          <w:rtl/>
        </w:rPr>
        <w:t xml:space="preserve"> لـ </w:t>
      </w:r>
      <w:r w:rsidRPr="00F257BB">
        <w:rPr>
          <w:rtl/>
        </w:rPr>
        <w:t>«أن أوحينا» فيه معنى القول</w:t>
      </w:r>
      <w:r>
        <w:rPr>
          <w:rtl/>
        </w:rPr>
        <w:t xml:space="preserve">، </w:t>
      </w:r>
      <w:r w:rsidRPr="00F257BB">
        <w:rPr>
          <w:rtl/>
        </w:rPr>
        <w:t>أو المخفّفة من الثقيلة</w:t>
      </w:r>
      <w:r>
        <w:rPr>
          <w:rtl/>
        </w:rPr>
        <w:t xml:space="preserve">، </w:t>
      </w:r>
      <w:r w:rsidRPr="00F257BB">
        <w:rPr>
          <w:rtl/>
        </w:rPr>
        <w:t>فتكون في موضع مفعول «أوحينا»</w:t>
      </w:r>
      <w:r>
        <w:rPr>
          <w:rtl/>
        </w:rPr>
        <w:t>.</w:t>
      </w:r>
      <w:r w:rsidRPr="00F257BB">
        <w:rPr>
          <w:rtl/>
        </w:rPr>
        <w:t xml:space="preserve"> وأصله</w:t>
      </w:r>
      <w:r>
        <w:rPr>
          <w:rtl/>
        </w:rPr>
        <w:t xml:space="preserve">: </w:t>
      </w:r>
      <w:r w:rsidRPr="00F257BB">
        <w:rPr>
          <w:rtl/>
        </w:rPr>
        <w:t>أوحينا أنّ الشأن قولنا</w:t>
      </w:r>
      <w:r>
        <w:rPr>
          <w:rtl/>
        </w:rPr>
        <w:t xml:space="preserve">: </w:t>
      </w:r>
      <w:r w:rsidRPr="00F257BB">
        <w:rPr>
          <w:rtl/>
        </w:rPr>
        <w:t>أنذر الناس.</w:t>
      </w:r>
    </w:p>
    <w:p w14:paraId="36B2A809" w14:textId="77777777" w:rsidR="003A1D5F" w:rsidRPr="00F257BB" w:rsidRDefault="003A1D5F" w:rsidP="000E6E49">
      <w:pPr>
        <w:pStyle w:val="libNormal"/>
        <w:rPr>
          <w:rtl/>
        </w:rPr>
      </w:pPr>
      <w:r w:rsidRPr="00AA0C1E">
        <w:rPr>
          <w:rStyle w:val="libAlaemChar"/>
          <w:rtl/>
        </w:rPr>
        <w:t>(</w:t>
      </w:r>
      <w:r w:rsidRPr="002F767C">
        <w:rPr>
          <w:rStyle w:val="libAieChar"/>
          <w:rtl/>
        </w:rPr>
        <w:t>وَبَشِّرِ الَّذِينَ آمَنُوا</w:t>
      </w:r>
      <w:r w:rsidRPr="00AA0C1E">
        <w:rPr>
          <w:rStyle w:val="libAlaemChar"/>
          <w:rtl/>
        </w:rPr>
        <w:t>)</w:t>
      </w:r>
      <w:r w:rsidRPr="00F257BB">
        <w:rPr>
          <w:rtl/>
        </w:rPr>
        <w:t xml:space="preserve"> عمّم الإنذار</w:t>
      </w:r>
      <w:r>
        <w:rPr>
          <w:rtl/>
        </w:rPr>
        <w:t xml:space="preserve">، </w:t>
      </w:r>
      <w:r w:rsidRPr="00F257BB">
        <w:rPr>
          <w:rtl/>
        </w:rPr>
        <w:t>إذ قلمّا من أحد ليس فيه ما ينبغي أن</w:t>
      </w:r>
    </w:p>
    <w:p w14:paraId="7EE51F15" w14:textId="77777777" w:rsidR="003A1D5F" w:rsidRPr="00F257BB" w:rsidRDefault="003A1D5F" w:rsidP="00D9332A">
      <w:pPr>
        <w:pStyle w:val="libLine"/>
        <w:rPr>
          <w:rtl/>
        </w:rPr>
      </w:pPr>
      <w:r w:rsidRPr="00F257BB">
        <w:rPr>
          <w:rtl/>
        </w:rPr>
        <w:t>__________________</w:t>
      </w:r>
    </w:p>
    <w:p w14:paraId="36E66336" w14:textId="77777777" w:rsidR="003A1D5F" w:rsidRPr="00F257BB" w:rsidRDefault="003A1D5F" w:rsidP="000278F9">
      <w:pPr>
        <w:pStyle w:val="libFootnote0"/>
        <w:rPr>
          <w:rtl/>
        </w:rPr>
      </w:pPr>
      <w:r>
        <w:rPr>
          <w:rtl/>
        </w:rPr>
        <w:t>(</w:t>
      </w:r>
      <w:r w:rsidRPr="00F257BB">
        <w:rPr>
          <w:rtl/>
        </w:rPr>
        <w:t>1) راجع ج 2 ص 427 ذيل الآية 91 من سورة الأنعام.</w:t>
      </w:r>
    </w:p>
    <w:p w14:paraId="3F78EEC0" w14:textId="77777777" w:rsidR="003A1D5F" w:rsidRPr="00F257BB" w:rsidRDefault="003A1D5F" w:rsidP="002F767C">
      <w:pPr>
        <w:pStyle w:val="libNormal0"/>
        <w:rPr>
          <w:rtl/>
        </w:rPr>
      </w:pPr>
      <w:r>
        <w:rPr>
          <w:rtl/>
        </w:rPr>
        <w:br w:type="page"/>
      </w:r>
      <w:r w:rsidRPr="00F257BB">
        <w:rPr>
          <w:rtl/>
        </w:rPr>
        <w:lastRenderedPageBreak/>
        <w:t>ينذر منه. وخصّص البشارة بالمؤمنين</w:t>
      </w:r>
      <w:r>
        <w:rPr>
          <w:rtl/>
        </w:rPr>
        <w:t xml:space="preserve">، </w:t>
      </w:r>
      <w:r w:rsidRPr="00F257BB">
        <w:rPr>
          <w:rtl/>
        </w:rPr>
        <w:t xml:space="preserve">إذ ليس للكفّار ما يصحّ أن يبشّروا به </w:t>
      </w:r>
      <w:r w:rsidRPr="00AA0C1E">
        <w:rPr>
          <w:rStyle w:val="libAlaemChar"/>
          <w:rtl/>
        </w:rPr>
        <w:t>(</w:t>
      </w:r>
      <w:r w:rsidRPr="002F767C">
        <w:rPr>
          <w:rStyle w:val="libAieChar"/>
          <w:rtl/>
        </w:rPr>
        <w:t>أَنَّ لَهُمْ</w:t>
      </w:r>
      <w:r w:rsidRPr="00AA0C1E">
        <w:rPr>
          <w:rStyle w:val="libAlaemChar"/>
          <w:rtl/>
        </w:rPr>
        <w:t>)</w:t>
      </w:r>
      <w:r w:rsidRPr="00F257BB">
        <w:rPr>
          <w:rtl/>
        </w:rPr>
        <w:t xml:space="preserve"> بأنّ لهم </w:t>
      </w:r>
      <w:r w:rsidRPr="00AA0C1E">
        <w:rPr>
          <w:rStyle w:val="libAlaemChar"/>
          <w:rtl/>
        </w:rPr>
        <w:t>(</w:t>
      </w:r>
      <w:r w:rsidRPr="002F767C">
        <w:rPr>
          <w:rStyle w:val="libAieChar"/>
          <w:rtl/>
        </w:rPr>
        <w:t>قَدَمَ صِدْقٍ عِنْدَ رَبِّهِمْ</w:t>
      </w:r>
      <w:r w:rsidRPr="00AA0C1E">
        <w:rPr>
          <w:rStyle w:val="libAlaemChar"/>
          <w:rtl/>
        </w:rPr>
        <w:t>)</w:t>
      </w:r>
      <w:r w:rsidRPr="00F257BB">
        <w:rPr>
          <w:rtl/>
        </w:rPr>
        <w:t xml:space="preserve"> سابقة ومنزلة رفيعة. سمّيت قدما لأنّ السبق والسعي بها</w:t>
      </w:r>
      <w:r>
        <w:rPr>
          <w:rtl/>
        </w:rPr>
        <w:t xml:space="preserve">، </w:t>
      </w:r>
      <w:r w:rsidRPr="00F257BB">
        <w:rPr>
          <w:rtl/>
        </w:rPr>
        <w:t>كما سمّيت النعمة يدا</w:t>
      </w:r>
      <w:r>
        <w:rPr>
          <w:rtl/>
        </w:rPr>
        <w:t xml:space="preserve">، </w:t>
      </w:r>
      <w:r w:rsidRPr="00F257BB">
        <w:rPr>
          <w:rtl/>
        </w:rPr>
        <w:t>لأنّها تعطى باليد. وإضافتها إلى الصدق لتحقّقها</w:t>
      </w:r>
      <w:r>
        <w:rPr>
          <w:rtl/>
        </w:rPr>
        <w:t xml:space="preserve">، </w:t>
      </w:r>
      <w:r w:rsidRPr="00F257BB">
        <w:rPr>
          <w:rtl/>
        </w:rPr>
        <w:t>والتنبيه على أنّهم إنّما ينالونها بصدق القول والنيّة.</w:t>
      </w:r>
    </w:p>
    <w:p w14:paraId="1D6C1751" w14:textId="77777777" w:rsidR="003A1D5F" w:rsidRPr="00F257BB" w:rsidRDefault="003A1D5F" w:rsidP="000E6E49">
      <w:pPr>
        <w:pStyle w:val="libNormal"/>
        <w:rPr>
          <w:rtl/>
        </w:rPr>
      </w:pPr>
      <w:r w:rsidRPr="00F257BB">
        <w:rPr>
          <w:rtl/>
        </w:rPr>
        <w:t>وعن أبي سعيد الخدري</w:t>
      </w:r>
      <w:r>
        <w:rPr>
          <w:rtl/>
        </w:rPr>
        <w:t xml:space="preserve">: </w:t>
      </w:r>
      <w:r w:rsidRPr="00F257BB">
        <w:rPr>
          <w:rtl/>
        </w:rPr>
        <w:t xml:space="preserve">أنّ معنى قدم صدق شفاعة محمّد </w:t>
      </w:r>
      <w:r w:rsidRPr="00AA0C1E">
        <w:rPr>
          <w:rStyle w:val="libAlaemChar"/>
          <w:rtl/>
        </w:rPr>
        <w:t>صلى‌الله‌عليه‌وآله‌وسلم</w:t>
      </w:r>
      <w:r w:rsidRPr="00F257BB">
        <w:rPr>
          <w:rtl/>
        </w:rPr>
        <w:t xml:space="preserve"> يوم القيامة. وهو المرويّ عن أبي عبد الله </w:t>
      </w:r>
      <w:r w:rsidRPr="00AA0C1E">
        <w:rPr>
          <w:rStyle w:val="libAlaemChar"/>
          <w:rtl/>
        </w:rPr>
        <w:t>عليه‌السلام</w:t>
      </w:r>
      <w:r w:rsidRPr="00F257BB">
        <w:rPr>
          <w:rtl/>
        </w:rPr>
        <w:t>.</w:t>
      </w:r>
    </w:p>
    <w:p w14:paraId="56C7308D" w14:textId="77777777" w:rsidR="003A1D5F" w:rsidRPr="00F257BB" w:rsidRDefault="003A1D5F" w:rsidP="000E6E49">
      <w:pPr>
        <w:pStyle w:val="libNormal"/>
        <w:rPr>
          <w:rtl/>
        </w:rPr>
      </w:pPr>
      <w:r w:rsidRPr="00F257BB">
        <w:rPr>
          <w:rtl/>
        </w:rPr>
        <w:t>ول</w:t>
      </w:r>
      <w:r>
        <w:rPr>
          <w:rFonts w:hint="cs"/>
          <w:rtl/>
        </w:rPr>
        <w:t>ـ</w:t>
      </w:r>
      <w:r w:rsidRPr="00F257BB">
        <w:rPr>
          <w:rtl/>
        </w:rPr>
        <w:t>مّا قال</w:t>
      </w:r>
      <w:r>
        <w:rPr>
          <w:rtl/>
        </w:rPr>
        <w:t xml:space="preserve">: </w:t>
      </w:r>
      <w:r w:rsidRPr="00AA0C1E">
        <w:rPr>
          <w:rStyle w:val="libAlaemChar"/>
          <w:rtl/>
        </w:rPr>
        <w:t>(</w:t>
      </w:r>
      <w:r w:rsidRPr="002F767C">
        <w:rPr>
          <w:rStyle w:val="libAieChar"/>
          <w:rtl/>
        </w:rPr>
        <w:t>أَكانَ لِلنَّاسِ عَجَباً</w:t>
      </w:r>
      <w:r w:rsidRPr="00AA0C1E">
        <w:rPr>
          <w:rStyle w:val="libAlaemChar"/>
          <w:rtl/>
        </w:rPr>
        <w:t>)</w:t>
      </w:r>
      <w:r w:rsidRPr="00F257BB">
        <w:rPr>
          <w:rtl/>
        </w:rPr>
        <w:t xml:space="preserve"> قالوا</w:t>
      </w:r>
      <w:r>
        <w:rPr>
          <w:rtl/>
        </w:rPr>
        <w:t xml:space="preserve">: </w:t>
      </w:r>
      <w:r w:rsidRPr="00F257BB">
        <w:rPr>
          <w:rtl/>
        </w:rPr>
        <w:t>وكيف لا نعجب ولا علم لنا بالمرسل</w:t>
      </w:r>
      <w:r>
        <w:rPr>
          <w:rtl/>
        </w:rPr>
        <w:t>؟!</w:t>
      </w:r>
      <w:r w:rsidRPr="00F257BB">
        <w:rPr>
          <w:rtl/>
        </w:rPr>
        <w:t xml:space="preserve"> فقال</w:t>
      </w:r>
      <w:r>
        <w:rPr>
          <w:rtl/>
        </w:rPr>
        <w:t xml:space="preserve">: </w:t>
      </w:r>
      <w:r w:rsidRPr="00AA0C1E">
        <w:rPr>
          <w:rStyle w:val="libAlaemChar"/>
          <w:rtl/>
        </w:rPr>
        <w:t>(</w:t>
      </w:r>
      <w:r w:rsidRPr="002F767C">
        <w:rPr>
          <w:rStyle w:val="libAieChar"/>
          <w:rtl/>
        </w:rPr>
        <w:t>قالَ الْكافِرُونَ إِنَّ هذا</w:t>
      </w:r>
      <w:r w:rsidRPr="00AA0C1E">
        <w:rPr>
          <w:rStyle w:val="libAlaemChar"/>
          <w:rtl/>
        </w:rPr>
        <w:t>)</w:t>
      </w:r>
      <w:r w:rsidRPr="00F257BB">
        <w:rPr>
          <w:rtl/>
        </w:rPr>
        <w:t xml:space="preserve"> يعنون الكتاب وما جاء به الرسول </w:t>
      </w:r>
      <w:r w:rsidRPr="00AA0C1E">
        <w:rPr>
          <w:rStyle w:val="libAlaemChar"/>
          <w:rtl/>
        </w:rPr>
        <w:t>(</w:t>
      </w:r>
      <w:r w:rsidRPr="002F767C">
        <w:rPr>
          <w:rStyle w:val="libAieChar"/>
          <w:rtl/>
        </w:rPr>
        <w:t>لَساحِرٌ مُبِينٌ</w:t>
      </w:r>
      <w:r w:rsidRPr="00AA0C1E">
        <w:rPr>
          <w:rStyle w:val="libAlaemChar"/>
          <w:rtl/>
        </w:rPr>
        <w:t>)</w:t>
      </w:r>
      <w:r w:rsidRPr="00F257BB">
        <w:rPr>
          <w:rtl/>
        </w:rPr>
        <w:t xml:space="preserve"> وقرأ ابن كثير والكوفيّون</w:t>
      </w:r>
      <w:r>
        <w:rPr>
          <w:rtl/>
        </w:rPr>
        <w:t xml:space="preserve">: </w:t>
      </w:r>
      <w:r w:rsidRPr="00F257BB">
        <w:rPr>
          <w:rtl/>
        </w:rPr>
        <w:t>لساحر</w:t>
      </w:r>
      <w:r>
        <w:rPr>
          <w:rtl/>
        </w:rPr>
        <w:t xml:space="preserve">، </w:t>
      </w:r>
      <w:r w:rsidRPr="00F257BB">
        <w:rPr>
          <w:rtl/>
        </w:rPr>
        <w:t>على أنّ الإشارة إلى الرسول. وفيه اعتراف بأنّهم صادفوا من الرسول أمورا خارقة للعادة</w:t>
      </w:r>
      <w:r>
        <w:rPr>
          <w:rtl/>
        </w:rPr>
        <w:t xml:space="preserve">، </w:t>
      </w:r>
      <w:r w:rsidRPr="00F257BB">
        <w:rPr>
          <w:rtl/>
        </w:rPr>
        <w:t>معجزة إيّاهم عن المعارضة</w:t>
      </w:r>
      <w:r>
        <w:rPr>
          <w:rtl/>
        </w:rPr>
        <w:t xml:space="preserve">، </w:t>
      </w:r>
      <w:r w:rsidRPr="00F257BB">
        <w:rPr>
          <w:rtl/>
        </w:rPr>
        <w:t>وإن كانوا كاذبين في تسميته سحرا.</w:t>
      </w:r>
    </w:p>
    <w:p w14:paraId="329E7EEB" w14:textId="77777777" w:rsidR="003A1D5F" w:rsidRDefault="003A1D5F" w:rsidP="002F767C">
      <w:pPr>
        <w:pStyle w:val="libAie"/>
        <w:rPr>
          <w:rtl/>
        </w:rPr>
      </w:pPr>
      <w:r w:rsidRPr="00AA0C1E">
        <w:rPr>
          <w:rStyle w:val="libAlaemChar"/>
          <w:rtl/>
        </w:rPr>
        <w:t>(</w:t>
      </w:r>
      <w:r w:rsidRPr="00F257BB">
        <w:rPr>
          <w:rtl/>
        </w:rPr>
        <w:t xml:space="preserve">إِنَّ رَبَّكُمُ اللهُ الَّذِي خَلَقَ السَّماواتِ وَالْأَرْضَ فِي سِتَّةِ أَيَّامٍ ثُمَّ اسْتَوى عَلَى الْعَرْشِ يُدَبِّرُ الْأَمْرَ ما مِنْ شَفِيعٍ إِلاَّ مِنْ بَعْدِ إِذْنِهِ ذلِكُمُ اللهُ رَبُّكُمْ فَاعْبُدُوهُ </w:t>
      </w:r>
      <w:r>
        <w:rPr>
          <w:rtl/>
        </w:rPr>
        <w:t>أَ</w:t>
      </w:r>
      <w:r w:rsidRPr="00F257BB">
        <w:rPr>
          <w:rtl/>
        </w:rPr>
        <w:t>فَلا تَذَكَّرُونَ (3) إِلَيْهِ مَرْجِعُكُمْ جَمِيعاً وَعْدَ اللهِ حَقًّا إِنَّهُ يَبْدَؤُا الْخَلْقَ ثُمَّ يُعِيدُهُ لِيَجْزِيَ الَّذِينَ آمَنُوا وَعَمِلُوا الصَّالِحاتِ بِالْقِسْطِ وَالَّذِينَ كَفَرُوا لَهُمْ شَرابٌ مِنْ حَمِيمٍ وَعَذابٌ أَلِيمٌ بِما كانُوا يَكْفُرُونَ (4) هُوَ الَّذِي جَعَلَ الشَّمْسَ ضِياءً وَالْقَمَرَ نُوراً وَقَدَّرَهُ مَنازِلَ لِتَعْلَمُوا عَدَدَ السِّنِينَ وَالْحِسابَ ما خَلَقَ اللهُ ذلِكَ إِلاَّ بِالْحَقِّ يُفَصِّلُ الْآياتِ لِقَوْمٍ يَعْ</w:t>
      </w:r>
      <w:r>
        <w:rPr>
          <w:rtl/>
        </w:rPr>
        <w:t>لَمُونَ (5) إِنَّ فِي اخْتِلافِ</w:t>
      </w:r>
    </w:p>
    <w:p w14:paraId="0577D438" w14:textId="77777777" w:rsidR="003A1D5F" w:rsidRPr="00F257BB" w:rsidRDefault="003A1D5F" w:rsidP="002F767C">
      <w:pPr>
        <w:pStyle w:val="libAie"/>
        <w:rPr>
          <w:rtl/>
        </w:rPr>
      </w:pPr>
      <w:r>
        <w:rPr>
          <w:rtl/>
        </w:rPr>
        <w:br w:type="page"/>
      </w:r>
      <w:r w:rsidRPr="00F257BB">
        <w:rPr>
          <w:rtl/>
        </w:rPr>
        <w:lastRenderedPageBreak/>
        <w:t>اللَّيْلِ وَالنَّهارِ وَما خَلَقَ اللهُ فِي السَّماواتِ وَالْأَرْضِ لَآياتٍ لِقَوْمٍ يَتَّقُونَ (6)</w:t>
      </w:r>
      <w:r w:rsidRPr="00AA0C1E">
        <w:rPr>
          <w:rStyle w:val="libAlaemChar"/>
          <w:rtl/>
        </w:rPr>
        <w:t>)</w:t>
      </w:r>
    </w:p>
    <w:p w14:paraId="61150976" w14:textId="77777777" w:rsidR="003A1D5F" w:rsidRPr="00F257BB" w:rsidRDefault="003A1D5F" w:rsidP="000E6E49">
      <w:pPr>
        <w:pStyle w:val="libNormal"/>
        <w:rPr>
          <w:rtl/>
        </w:rPr>
      </w:pPr>
      <w:r w:rsidRPr="00F257BB">
        <w:rPr>
          <w:rtl/>
        </w:rPr>
        <w:t>ثمّ بيّن صفاته الكماليّة المنضمّة لاستحقاقه العبوديّة لا غير</w:t>
      </w:r>
      <w:r>
        <w:rPr>
          <w:rtl/>
        </w:rPr>
        <w:t xml:space="preserve">، </w:t>
      </w:r>
      <w:r w:rsidRPr="00F257BB">
        <w:rPr>
          <w:rtl/>
        </w:rPr>
        <w:t>المقتضية للحكم والمصالح والتدابير الّتي من جملتها إعطاء النبوّة لمن يليق بحاله</w:t>
      </w:r>
      <w:r>
        <w:rPr>
          <w:rtl/>
        </w:rPr>
        <w:t xml:space="preserve">، </w:t>
      </w:r>
      <w:r w:rsidRPr="00F257BB">
        <w:rPr>
          <w:rtl/>
        </w:rPr>
        <w:t>فقال</w:t>
      </w:r>
      <w:r>
        <w:rPr>
          <w:rtl/>
        </w:rPr>
        <w:t xml:space="preserve">: </w:t>
      </w:r>
      <w:r w:rsidRPr="00AA0C1E">
        <w:rPr>
          <w:rStyle w:val="libAlaemChar"/>
          <w:rtl/>
        </w:rPr>
        <w:t>(</w:t>
      </w:r>
      <w:r w:rsidRPr="002F767C">
        <w:rPr>
          <w:rStyle w:val="libAieChar"/>
          <w:rtl/>
        </w:rPr>
        <w:t>إِنَّ رَبَّكُمُ اللهُ الَّذِي خَلَقَ السَّماواتِ وَالْأَرْضَ</w:t>
      </w:r>
      <w:r w:rsidRPr="00AA0C1E">
        <w:rPr>
          <w:rStyle w:val="libAlaemChar"/>
          <w:rtl/>
        </w:rPr>
        <w:t>)</w:t>
      </w:r>
      <w:r w:rsidRPr="00F257BB">
        <w:rPr>
          <w:rtl/>
        </w:rPr>
        <w:t xml:space="preserve"> الّتي هي اصول الممكنات </w:t>
      </w:r>
      <w:r w:rsidRPr="00AA0C1E">
        <w:rPr>
          <w:rStyle w:val="libAlaemChar"/>
          <w:rtl/>
        </w:rPr>
        <w:t>(</w:t>
      </w:r>
      <w:r w:rsidRPr="002F767C">
        <w:rPr>
          <w:rStyle w:val="libAieChar"/>
          <w:rtl/>
        </w:rPr>
        <w:t>فِي سِتَّةِ أَيَّامٍ</w:t>
      </w:r>
      <w:r w:rsidRPr="00AA0C1E">
        <w:rPr>
          <w:rStyle w:val="libAlaemChar"/>
          <w:rtl/>
        </w:rPr>
        <w:t>)</w:t>
      </w:r>
      <w:r w:rsidRPr="00F257BB">
        <w:rPr>
          <w:rtl/>
        </w:rPr>
        <w:t xml:space="preserve"> مع قدرته على إنشائهما دفعة واحدة. والوجه في ذلك دلالة صريحة على أنّه قادر مختار لا موجب</w:t>
      </w:r>
      <w:r>
        <w:rPr>
          <w:rtl/>
        </w:rPr>
        <w:t xml:space="preserve">، </w:t>
      </w:r>
      <w:r w:rsidRPr="00F257BB">
        <w:rPr>
          <w:rtl/>
        </w:rPr>
        <w:t>وتعليما لعباده التأنّي في الأمور. وفي الحديث</w:t>
      </w:r>
      <w:r>
        <w:rPr>
          <w:rtl/>
        </w:rPr>
        <w:t xml:space="preserve">: </w:t>
      </w:r>
      <w:r w:rsidRPr="00F257BB">
        <w:rPr>
          <w:rtl/>
        </w:rPr>
        <w:t>«التأنّي من الرحمن</w:t>
      </w:r>
      <w:r>
        <w:rPr>
          <w:rtl/>
        </w:rPr>
        <w:t xml:space="preserve">، </w:t>
      </w:r>
      <w:r w:rsidRPr="00F257BB">
        <w:rPr>
          <w:rtl/>
        </w:rPr>
        <w:t>والعجلة من الشيطان»</w:t>
      </w:r>
      <w:r>
        <w:rPr>
          <w:rtl/>
        </w:rPr>
        <w:t>.</w:t>
      </w:r>
    </w:p>
    <w:p w14:paraId="7F18D8A4" w14:textId="77777777" w:rsidR="003A1D5F" w:rsidRPr="00F257BB" w:rsidRDefault="003A1D5F" w:rsidP="000E6E49">
      <w:pPr>
        <w:pStyle w:val="libNormal"/>
        <w:rPr>
          <w:rtl/>
        </w:rPr>
      </w:pPr>
      <w:r w:rsidRPr="00AA0C1E">
        <w:rPr>
          <w:rStyle w:val="libAlaemChar"/>
          <w:rtl/>
        </w:rPr>
        <w:t>(</w:t>
      </w:r>
      <w:r w:rsidRPr="002F767C">
        <w:rPr>
          <w:rStyle w:val="libAieChar"/>
          <w:rtl/>
        </w:rPr>
        <w:t>ثُمَّ اسْتَوى عَلَى الْعَرْشِ</w:t>
      </w:r>
      <w:r w:rsidRPr="00AA0C1E">
        <w:rPr>
          <w:rStyle w:val="libAlaemChar"/>
          <w:rtl/>
        </w:rPr>
        <w:t>)</w:t>
      </w:r>
      <w:r w:rsidRPr="00F257BB">
        <w:rPr>
          <w:rtl/>
        </w:rPr>
        <w:t xml:space="preserve"> مرّ تفسيره مرارا </w:t>
      </w:r>
      <w:r w:rsidRPr="005D48FD">
        <w:rPr>
          <w:rStyle w:val="libFootnotenumChar"/>
          <w:rtl/>
        </w:rPr>
        <w:t>(1)</w:t>
      </w:r>
      <w:r w:rsidRPr="00F257BB">
        <w:rPr>
          <w:rtl/>
        </w:rPr>
        <w:t xml:space="preserve"> </w:t>
      </w:r>
      <w:r w:rsidRPr="00AA0C1E">
        <w:rPr>
          <w:rStyle w:val="libAlaemChar"/>
          <w:rtl/>
        </w:rPr>
        <w:t>(</w:t>
      </w:r>
      <w:r w:rsidRPr="002F767C">
        <w:rPr>
          <w:rStyle w:val="libAieChar"/>
          <w:rtl/>
        </w:rPr>
        <w:t>يُدَبِّرُ الْأَمْرَ</w:t>
      </w:r>
      <w:r w:rsidRPr="00AA0C1E">
        <w:rPr>
          <w:rStyle w:val="libAlaemChar"/>
          <w:rtl/>
        </w:rPr>
        <w:t>)</w:t>
      </w:r>
      <w:r w:rsidRPr="00F257BB">
        <w:rPr>
          <w:rtl/>
        </w:rPr>
        <w:t xml:space="preserve"> يقدّر أمر الكائنات على ما اقتضته حكمته وسبقت به كلمته</w:t>
      </w:r>
      <w:r>
        <w:rPr>
          <w:rtl/>
        </w:rPr>
        <w:t xml:space="preserve">، </w:t>
      </w:r>
      <w:r w:rsidRPr="00F257BB">
        <w:rPr>
          <w:rtl/>
        </w:rPr>
        <w:t xml:space="preserve">ويهيّء بتحريكه أسبابها وينزلها منه. والتدبير النظر في أدبار الأمور لتجيء محمودة العاقبة. </w:t>
      </w:r>
      <w:r w:rsidRPr="00AA0C1E">
        <w:rPr>
          <w:rStyle w:val="libAlaemChar"/>
          <w:rtl/>
        </w:rPr>
        <w:t>(</w:t>
      </w:r>
      <w:r w:rsidRPr="002F767C">
        <w:rPr>
          <w:rStyle w:val="libAieChar"/>
          <w:rtl/>
        </w:rPr>
        <w:t>ما مِنْ شَفِيعٍ إِلَّا مِنْ بَعْدِ إِذْنِهِ</w:t>
      </w:r>
      <w:r w:rsidRPr="00AA0C1E">
        <w:rPr>
          <w:rStyle w:val="libAlaemChar"/>
          <w:rtl/>
        </w:rPr>
        <w:t>)</w:t>
      </w:r>
      <w:r w:rsidRPr="00F257BB">
        <w:rPr>
          <w:rtl/>
        </w:rPr>
        <w:t xml:space="preserve"> تقرير لعظمته وعزّ جلاله</w:t>
      </w:r>
      <w:r>
        <w:rPr>
          <w:rtl/>
        </w:rPr>
        <w:t xml:space="preserve">، </w:t>
      </w:r>
      <w:r w:rsidRPr="00F257BB">
        <w:rPr>
          <w:rtl/>
        </w:rPr>
        <w:t>وردّ على من زعم أنّ آلهتهم تشفع لهم عند الله.</w:t>
      </w:r>
    </w:p>
    <w:p w14:paraId="773C178B" w14:textId="77777777" w:rsidR="003A1D5F" w:rsidRPr="00F257BB" w:rsidRDefault="003A1D5F" w:rsidP="000E6E49">
      <w:pPr>
        <w:pStyle w:val="libNormal"/>
        <w:rPr>
          <w:rtl/>
        </w:rPr>
      </w:pPr>
      <w:r w:rsidRPr="00F257BB">
        <w:rPr>
          <w:rtl/>
        </w:rPr>
        <w:t>وفيه إثبات الشفاعة لمن أذن له.</w:t>
      </w:r>
    </w:p>
    <w:p w14:paraId="57601506" w14:textId="77777777" w:rsidR="003A1D5F" w:rsidRPr="00F257BB" w:rsidRDefault="003A1D5F" w:rsidP="000E6E49">
      <w:pPr>
        <w:pStyle w:val="libNormal"/>
        <w:rPr>
          <w:rtl/>
        </w:rPr>
      </w:pPr>
      <w:r w:rsidRPr="00AA0C1E">
        <w:rPr>
          <w:rStyle w:val="libAlaemChar"/>
          <w:rtl/>
        </w:rPr>
        <w:t>(</w:t>
      </w:r>
      <w:r w:rsidRPr="002F767C">
        <w:rPr>
          <w:rStyle w:val="libAieChar"/>
          <w:rtl/>
        </w:rPr>
        <w:t>ذلِكُمُ</w:t>
      </w:r>
      <w:r w:rsidRPr="00AA0C1E">
        <w:rPr>
          <w:rStyle w:val="libAlaemChar"/>
          <w:rtl/>
        </w:rPr>
        <w:t>)</w:t>
      </w:r>
      <w:r w:rsidRPr="00F257BB">
        <w:rPr>
          <w:rtl/>
        </w:rPr>
        <w:t xml:space="preserve"> أي</w:t>
      </w:r>
      <w:r>
        <w:rPr>
          <w:rtl/>
        </w:rPr>
        <w:t xml:space="preserve">: </w:t>
      </w:r>
      <w:r w:rsidRPr="00F257BB">
        <w:rPr>
          <w:rtl/>
        </w:rPr>
        <w:t xml:space="preserve">الموصوف بتلك الصفات المقتضية للألوهيّة والربوبيّة </w:t>
      </w:r>
      <w:r w:rsidRPr="00AA0C1E">
        <w:rPr>
          <w:rStyle w:val="libAlaemChar"/>
          <w:rtl/>
        </w:rPr>
        <w:t>(</w:t>
      </w:r>
      <w:r w:rsidRPr="002F767C">
        <w:rPr>
          <w:rStyle w:val="libAieChar"/>
          <w:rtl/>
        </w:rPr>
        <w:t>اللهُ رَبُّكُمْ</w:t>
      </w:r>
      <w:r w:rsidRPr="00AA0C1E">
        <w:rPr>
          <w:rStyle w:val="libAlaemChar"/>
          <w:rtl/>
        </w:rPr>
        <w:t>)</w:t>
      </w:r>
      <w:r w:rsidRPr="00F257BB">
        <w:rPr>
          <w:rtl/>
        </w:rPr>
        <w:t xml:space="preserve"> لا غير</w:t>
      </w:r>
      <w:r>
        <w:rPr>
          <w:rtl/>
        </w:rPr>
        <w:t xml:space="preserve">، </w:t>
      </w:r>
      <w:r w:rsidRPr="00F257BB">
        <w:rPr>
          <w:rtl/>
        </w:rPr>
        <w:t xml:space="preserve">إذ لا يشاركه أحد في شيء من ذلك </w:t>
      </w:r>
      <w:r w:rsidRPr="00AA0C1E">
        <w:rPr>
          <w:rStyle w:val="libAlaemChar"/>
          <w:rtl/>
        </w:rPr>
        <w:t>(</w:t>
      </w:r>
      <w:r w:rsidRPr="002F767C">
        <w:rPr>
          <w:rStyle w:val="libAieChar"/>
          <w:rtl/>
        </w:rPr>
        <w:t>فَاعْبُدُوهُ</w:t>
      </w:r>
      <w:r w:rsidRPr="00AA0C1E">
        <w:rPr>
          <w:rStyle w:val="libAlaemChar"/>
          <w:rtl/>
        </w:rPr>
        <w:t>)</w:t>
      </w:r>
      <w:r w:rsidRPr="00F257BB">
        <w:rPr>
          <w:rtl/>
        </w:rPr>
        <w:t xml:space="preserve"> وحّدوه بالعبادة</w:t>
      </w:r>
      <w:r>
        <w:rPr>
          <w:rtl/>
        </w:rPr>
        <w:t xml:space="preserve">، </w:t>
      </w:r>
      <w:r w:rsidRPr="00F257BB">
        <w:rPr>
          <w:rtl/>
        </w:rPr>
        <w:t>ولا تشركوا به بعض خلقه من ملك أو إنسان</w:t>
      </w:r>
      <w:r>
        <w:rPr>
          <w:rtl/>
        </w:rPr>
        <w:t xml:space="preserve">، </w:t>
      </w:r>
      <w:r w:rsidRPr="00F257BB">
        <w:rPr>
          <w:rtl/>
        </w:rPr>
        <w:t xml:space="preserve">فضلا عن جماد لا يضرّ ولا ينفع </w:t>
      </w:r>
      <w:r w:rsidRPr="00AA0C1E">
        <w:rPr>
          <w:rStyle w:val="libAlaemChar"/>
          <w:rtl/>
        </w:rPr>
        <w:t>(</w:t>
      </w:r>
      <w:r w:rsidRPr="002F767C">
        <w:rPr>
          <w:rStyle w:val="libAieChar"/>
          <w:rtl/>
        </w:rPr>
        <w:t>أَفَلا تَذَكَّرُونَ</w:t>
      </w:r>
      <w:r w:rsidRPr="00AA0C1E">
        <w:rPr>
          <w:rStyle w:val="libAlaemChar"/>
          <w:rtl/>
        </w:rPr>
        <w:t>)</w:t>
      </w:r>
      <w:r w:rsidRPr="00F257BB">
        <w:rPr>
          <w:rtl/>
        </w:rPr>
        <w:t xml:space="preserve"> تتفكّرون أدنى تفكّر</w:t>
      </w:r>
      <w:r>
        <w:rPr>
          <w:rtl/>
        </w:rPr>
        <w:t xml:space="preserve">، </w:t>
      </w:r>
      <w:r w:rsidRPr="00F257BB">
        <w:rPr>
          <w:rtl/>
        </w:rPr>
        <w:t>فينبّهكم على أنّه المستحقّ للربوبيّة والعبادة لا ما تعبدونه.</w:t>
      </w:r>
    </w:p>
    <w:p w14:paraId="1C1365D1" w14:textId="77777777" w:rsidR="003A1D5F" w:rsidRPr="00F257BB" w:rsidRDefault="003A1D5F" w:rsidP="000E6E49">
      <w:pPr>
        <w:pStyle w:val="libNormal"/>
        <w:rPr>
          <w:rtl/>
        </w:rPr>
      </w:pPr>
      <w:r w:rsidRPr="00AA0C1E">
        <w:rPr>
          <w:rStyle w:val="libAlaemChar"/>
          <w:rtl/>
        </w:rPr>
        <w:t>(</w:t>
      </w:r>
      <w:r w:rsidRPr="002F767C">
        <w:rPr>
          <w:rStyle w:val="libAieChar"/>
          <w:rtl/>
        </w:rPr>
        <w:t>إِلَيْهِ مَرْجِعُكُمْ جَمِيعاً</w:t>
      </w:r>
      <w:r w:rsidRPr="00AA0C1E">
        <w:rPr>
          <w:rStyle w:val="libAlaemChar"/>
          <w:rtl/>
        </w:rPr>
        <w:t>)</w:t>
      </w:r>
      <w:r w:rsidRPr="00F257BB">
        <w:rPr>
          <w:rtl/>
        </w:rPr>
        <w:t xml:space="preserve"> في العاقبة بالموت أو النشور</w:t>
      </w:r>
      <w:r>
        <w:rPr>
          <w:rtl/>
        </w:rPr>
        <w:t xml:space="preserve">، </w:t>
      </w:r>
      <w:r w:rsidRPr="00F257BB">
        <w:rPr>
          <w:rtl/>
        </w:rPr>
        <w:t>لا إلى غيره</w:t>
      </w:r>
      <w:r>
        <w:rPr>
          <w:rtl/>
        </w:rPr>
        <w:t xml:space="preserve">، </w:t>
      </w:r>
      <w:r w:rsidRPr="00F257BB">
        <w:rPr>
          <w:rtl/>
        </w:rPr>
        <w:t xml:space="preserve">فاستعدّوا للقائه </w:t>
      </w:r>
      <w:r w:rsidRPr="00AA0C1E">
        <w:rPr>
          <w:rStyle w:val="libAlaemChar"/>
          <w:rtl/>
        </w:rPr>
        <w:t>(</w:t>
      </w:r>
      <w:r w:rsidRPr="002F767C">
        <w:rPr>
          <w:rStyle w:val="libAieChar"/>
          <w:rtl/>
        </w:rPr>
        <w:t>وَعْدَ اللهِ</w:t>
      </w:r>
      <w:r w:rsidRPr="00AA0C1E">
        <w:rPr>
          <w:rStyle w:val="libAlaemChar"/>
          <w:rtl/>
        </w:rPr>
        <w:t>)</w:t>
      </w:r>
      <w:r w:rsidRPr="00F257BB">
        <w:rPr>
          <w:rtl/>
        </w:rPr>
        <w:t xml:space="preserve"> مصدر مؤكّد لنفسه</w:t>
      </w:r>
      <w:r>
        <w:rPr>
          <w:rtl/>
        </w:rPr>
        <w:t xml:space="preserve">، </w:t>
      </w:r>
      <w:r w:rsidRPr="00F257BB">
        <w:rPr>
          <w:rtl/>
        </w:rPr>
        <w:t>لأنّ قوله</w:t>
      </w:r>
      <w:r>
        <w:rPr>
          <w:rtl/>
        </w:rPr>
        <w:t xml:space="preserve">: </w:t>
      </w:r>
      <w:r w:rsidRPr="00AA0C1E">
        <w:rPr>
          <w:rStyle w:val="libAlaemChar"/>
          <w:rtl/>
        </w:rPr>
        <w:t>(</w:t>
      </w:r>
      <w:r w:rsidRPr="002F767C">
        <w:rPr>
          <w:rStyle w:val="libAieChar"/>
          <w:rtl/>
        </w:rPr>
        <w:t>إِلَيْهِ مَرْجِعُكُمْ</w:t>
      </w:r>
      <w:r w:rsidRPr="00AA0C1E">
        <w:rPr>
          <w:rStyle w:val="libAlaemChar"/>
          <w:rtl/>
        </w:rPr>
        <w:t>)</w:t>
      </w:r>
      <w:r w:rsidRPr="00F257BB">
        <w:rPr>
          <w:rtl/>
        </w:rPr>
        <w:t xml:space="preserve"> وعد من الله تعالى </w:t>
      </w:r>
      <w:r w:rsidRPr="00AA0C1E">
        <w:rPr>
          <w:rStyle w:val="libAlaemChar"/>
          <w:rtl/>
        </w:rPr>
        <w:t>(</w:t>
      </w:r>
      <w:r w:rsidRPr="002F767C">
        <w:rPr>
          <w:rStyle w:val="libAieChar"/>
          <w:rtl/>
        </w:rPr>
        <w:t>حَقًّا</w:t>
      </w:r>
      <w:r w:rsidRPr="00AA0C1E">
        <w:rPr>
          <w:rStyle w:val="libAlaemChar"/>
          <w:rtl/>
        </w:rPr>
        <w:t>)</w:t>
      </w:r>
      <w:r w:rsidRPr="00F257BB">
        <w:rPr>
          <w:rtl/>
        </w:rPr>
        <w:t xml:space="preserve"> مصدر آخر مؤكّد لغيره</w:t>
      </w:r>
      <w:r>
        <w:rPr>
          <w:rtl/>
        </w:rPr>
        <w:t xml:space="preserve">، </w:t>
      </w:r>
      <w:r w:rsidRPr="00F257BB">
        <w:rPr>
          <w:rtl/>
        </w:rPr>
        <w:t xml:space="preserve">وهو ما دلّ عليه وعد الله </w:t>
      </w:r>
      <w:r w:rsidRPr="00AA0C1E">
        <w:rPr>
          <w:rStyle w:val="libAlaemChar"/>
          <w:rtl/>
        </w:rPr>
        <w:t>عزوجل</w:t>
      </w:r>
      <w:r w:rsidRPr="00F257BB">
        <w:rPr>
          <w:rtl/>
        </w:rPr>
        <w:t>.</w:t>
      </w:r>
    </w:p>
    <w:p w14:paraId="2F35C636"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إِنَّهُ يَبْدَؤُا الْخَلْقَ ثُمَّ يُعِيدُهُ</w:t>
      </w:r>
      <w:r w:rsidRPr="00AA0C1E">
        <w:rPr>
          <w:rStyle w:val="libAlaemChar"/>
          <w:rtl/>
        </w:rPr>
        <w:t>)</w:t>
      </w:r>
      <w:r w:rsidRPr="00F257BB">
        <w:rPr>
          <w:rtl/>
        </w:rPr>
        <w:t xml:space="preserve"> بعد بدئه وإهلاكه </w:t>
      </w:r>
      <w:r w:rsidRPr="00AA0C1E">
        <w:rPr>
          <w:rStyle w:val="libAlaemChar"/>
          <w:rtl/>
        </w:rPr>
        <w:t>(</w:t>
      </w:r>
      <w:r w:rsidRPr="002F767C">
        <w:rPr>
          <w:rStyle w:val="libAieChar"/>
          <w:rtl/>
        </w:rPr>
        <w:t>لِيَجْزِيَ الَّذِينَ آمَنُوا وَعَمِلُوا</w:t>
      </w:r>
    </w:p>
    <w:p w14:paraId="3D01E3CD" w14:textId="77777777" w:rsidR="003A1D5F" w:rsidRPr="00F257BB" w:rsidRDefault="003A1D5F" w:rsidP="00D9332A">
      <w:pPr>
        <w:pStyle w:val="libLine"/>
        <w:rPr>
          <w:rtl/>
        </w:rPr>
      </w:pPr>
      <w:r w:rsidRPr="00F257BB">
        <w:rPr>
          <w:rtl/>
        </w:rPr>
        <w:t>__________________</w:t>
      </w:r>
    </w:p>
    <w:p w14:paraId="0C8D15AE" w14:textId="77777777" w:rsidR="003A1D5F" w:rsidRPr="00F257BB" w:rsidRDefault="003A1D5F" w:rsidP="000278F9">
      <w:pPr>
        <w:pStyle w:val="libFootnote0"/>
        <w:rPr>
          <w:rtl/>
        </w:rPr>
      </w:pPr>
      <w:r>
        <w:rPr>
          <w:rtl/>
        </w:rPr>
        <w:t>(</w:t>
      </w:r>
      <w:r w:rsidRPr="00F257BB">
        <w:rPr>
          <w:rtl/>
        </w:rPr>
        <w:t>1) راجع ج 2 / 531.</w:t>
      </w:r>
    </w:p>
    <w:p w14:paraId="1B855E66" w14:textId="77777777" w:rsidR="003A1D5F" w:rsidRPr="00F257BB" w:rsidRDefault="003A1D5F" w:rsidP="002F767C">
      <w:pPr>
        <w:pStyle w:val="libNormal0"/>
        <w:rPr>
          <w:rtl/>
        </w:rPr>
      </w:pPr>
      <w:r>
        <w:rPr>
          <w:rtl/>
        </w:rPr>
        <w:br w:type="page"/>
      </w:r>
      <w:r w:rsidRPr="002F767C">
        <w:rPr>
          <w:rStyle w:val="libAieChar"/>
          <w:rtl/>
        </w:rPr>
        <w:lastRenderedPageBreak/>
        <w:t>الصَّالِحاتِ بِالْقِسْطِ</w:t>
      </w:r>
      <w:r w:rsidRPr="00AA0C1E">
        <w:rPr>
          <w:rStyle w:val="libAlaemChar"/>
          <w:rtl/>
        </w:rPr>
        <w:t>)</w:t>
      </w:r>
      <w:r w:rsidRPr="0057023B">
        <w:rPr>
          <w:rFonts w:hint="cs"/>
          <w:rtl/>
        </w:rPr>
        <w:t xml:space="preserve"> </w:t>
      </w:r>
      <w:r w:rsidRPr="00F257BB">
        <w:rPr>
          <w:rtl/>
        </w:rPr>
        <w:t>أي</w:t>
      </w:r>
      <w:r>
        <w:rPr>
          <w:rtl/>
        </w:rPr>
        <w:t xml:space="preserve">: </w:t>
      </w:r>
      <w:r w:rsidRPr="00F257BB">
        <w:rPr>
          <w:rtl/>
        </w:rPr>
        <w:t>بعدله. أو بعدالتهم وقيامهم على العدل في أمورهم. أو بإيمانهم</w:t>
      </w:r>
      <w:r>
        <w:rPr>
          <w:rtl/>
        </w:rPr>
        <w:t xml:space="preserve">، </w:t>
      </w:r>
      <w:r w:rsidRPr="00F257BB">
        <w:rPr>
          <w:rtl/>
        </w:rPr>
        <w:t>لأنّه العدل القويم</w:t>
      </w:r>
      <w:r>
        <w:rPr>
          <w:rtl/>
        </w:rPr>
        <w:t xml:space="preserve">، </w:t>
      </w:r>
      <w:r w:rsidRPr="00F257BB">
        <w:rPr>
          <w:rtl/>
        </w:rPr>
        <w:t>كما أنّ الشرك ظلم عظيم. وهو الأوجه</w:t>
      </w:r>
      <w:r>
        <w:rPr>
          <w:rtl/>
        </w:rPr>
        <w:t xml:space="preserve">، </w:t>
      </w:r>
      <w:r w:rsidRPr="00F257BB">
        <w:rPr>
          <w:rtl/>
        </w:rPr>
        <w:t>لمقابلة قوله</w:t>
      </w:r>
      <w:r>
        <w:rPr>
          <w:rtl/>
        </w:rPr>
        <w:t xml:space="preserve">: </w:t>
      </w:r>
      <w:r w:rsidRPr="00AA0C1E">
        <w:rPr>
          <w:rStyle w:val="libAlaemChar"/>
          <w:rtl/>
        </w:rPr>
        <w:t>(</w:t>
      </w:r>
      <w:r w:rsidRPr="002F767C">
        <w:rPr>
          <w:rStyle w:val="libAieChar"/>
          <w:rtl/>
        </w:rPr>
        <w:t>وَالَّذِينَ كَفَرُوا لَهُمْ شَرابٌ مِنْ حَمِيمٍ وَعَذابٌ أَلِيمٌ بِما كانُوا يَكْفُرُونَ</w:t>
      </w:r>
      <w:r w:rsidRPr="00AA0C1E">
        <w:rPr>
          <w:rStyle w:val="libAlaemChar"/>
          <w:rtl/>
        </w:rPr>
        <w:t>)</w:t>
      </w:r>
      <w:r w:rsidRPr="00F257BB">
        <w:rPr>
          <w:rtl/>
        </w:rPr>
        <w:t xml:space="preserve"> فإنّ معناه</w:t>
      </w:r>
      <w:r>
        <w:rPr>
          <w:rtl/>
        </w:rPr>
        <w:t xml:space="preserve">: </w:t>
      </w:r>
      <w:r w:rsidRPr="00F257BB">
        <w:rPr>
          <w:rtl/>
        </w:rPr>
        <w:t>ليجزي الّذين كفروا بشراب من حميم وعذاب أليم بسبب كفرهم. لكنّه غيّر النظم للمبالغة في استحقاقهم للعقاب</w:t>
      </w:r>
      <w:r>
        <w:rPr>
          <w:rtl/>
        </w:rPr>
        <w:t xml:space="preserve">، </w:t>
      </w:r>
      <w:r w:rsidRPr="00F257BB">
        <w:rPr>
          <w:rtl/>
        </w:rPr>
        <w:t>والتنبيه على أنّ المقصود بالذات من الإبداء والإعادة هو الإثابة</w:t>
      </w:r>
      <w:r>
        <w:rPr>
          <w:rtl/>
        </w:rPr>
        <w:t xml:space="preserve">، </w:t>
      </w:r>
      <w:r w:rsidRPr="00F257BB">
        <w:rPr>
          <w:rtl/>
        </w:rPr>
        <w:t>والعقاب واقع بالعرض</w:t>
      </w:r>
      <w:r>
        <w:rPr>
          <w:rtl/>
        </w:rPr>
        <w:t xml:space="preserve">، </w:t>
      </w:r>
      <w:r w:rsidRPr="00F257BB">
        <w:rPr>
          <w:rtl/>
        </w:rPr>
        <w:t>وأنّه تعالى يتولّى إثابة المؤمنين بما يليق بلطفه وكرمه</w:t>
      </w:r>
      <w:r>
        <w:rPr>
          <w:rtl/>
        </w:rPr>
        <w:t xml:space="preserve">، </w:t>
      </w:r>
      <w:r w:rsidRPr="00F257BB">
        <w:rPr>
          <w:rtl/>
        </w:rPr>
        <w:t>ولذلك لم يعيّنه. وأمّا عقاب الكفرة فكأنّه داء ساقه إليهم سوء اعتقادهم وشؤم أفعالهم.</w:t>
      </w:r>
    </w:p>
    <w:p w14:paraId="66832CA5" w14:textId="77777777" w:rsidR="003A1D5F" w:rsidRPr="00F257BB" w:rsidRDefault="003A1D5F" w:rsidP="000E6E49">
      <w:pPr>
        <w:pStyle w:val="libNormal"/>
        <w:rPr>
          <w:rtl/>
        </w:rPr>
      </w:pPr>
      <w:r w:rsidRPr="00F257BB">
        <w:rPr>
          <w:rtl/>
        </w:rPr>
        <w:t>والآية كالتعليل لقوله تعالى</w:t>
      </w:r>
      <w:r>
        <w:rPr>
          <w:rtl/>
        </w:rPr>
        <w:t xml:space="preserve">: </w:t>
      </w:r>
      <w:r w:rsidRPr="00AA0C1E">
        <w:rPr>
          <w:rStyle w:val="libAlaemChar"/>
          <w:rtl/>
        </w:rPr>
        <w:t>(</w:t>
      </w:r>
      <w:r w:rsidRPr="002F767C">
        <w:rPr>
          <w:rStyle w:val="libAieChar"/>
          <w:rtl/>
        </w:rPr>
        <w:t>إِلَيْهِ مَرْجِعُكُمْ جَمِيعاً</w:t>
      </w:r>
      <w:r w:rsidRPr="00AA0C1E">
        <w:rPr>
          <w:rStyle w:val="libAlaemChar"/>
          <w:rtl/>
        </w:rPr>
        <w:t>)</w:t>
      </w:r>
      <w:r w:rsidRPr="00F257BB">
        <w:rPr>
          <w:rtl/>
        </w:rPr>
        <w:t xml:space="preserve"> فإنّه</w:t>
      </w:r>
      <w:r w:rsidRPr="00837285">
        <w:rPr>
          <w:rtl/>
        </w:rPr>
        <w:t xml:space="preserve"> </w:t>
      </w:r>
      <w:r w:rsidRPr="00F257BB">
        <w:rPr>
          <w:rtl/>
        </w:rPr>
        <w:t>ل</w:t>
      </w:r>
      <w:r>
        <w:rPr>
          <w:rFonts w:hint="cs"/>
          <w:rtl/>
        </w:rPr>
        <w:t>ـ</w:t>
      </w:r>
      <w:r w:rsidRPr="00F257BB">
        <w:rPr>
          <w:rtl/>
        </w:rPr>
        <w:t>مّا كان المقصود من الإبداء والإعادة مجازاة الله المكلّفين على أعمالهم</w:t>
      </w:r>
      <w:r>
        <w:rPr>
          <w:rtl/>
        </w:rPr>
        <w:t xml:space="preserve">، </w:t>
      </w:r>
      <w:r w:rsidRPr="00F257BB">
        <w:rPr>
          <w:rtl/>
        </w:rPr>
        <w:t>كان مرجع الجميع إليه لا محالة.</w:t>
      </w:r>
    </w:p>
    <w:p w14:paraId="51549B9E" w14:textId="77777777" w:rsidR="003A1D5F" w:rsidRPr="00F257BB" w:rsidRDefault="003A1D5F" w:rsidP="000E6E49">
      <w:pPr>
        <w:pStyle w:val="libNormal"/>
        <w:rPr>
          <w:rtl/>
        </w:rPr>
      </w:pPr>
      <w:r w:rsidRPr="00F257BB">
        <w:rPr>
          <w:rtl/>
        </w:rPr>
        <w:t>ثمّ زاد سبحانه في الاحتجاج للتوحيد</w:t>
      </w:r>
      <w:r>
        <w:rPr>
          <w:rtl/>
        </w:rPr>
        <w:t xml:space="preserve">، </w:t>
      </w:r>
      <w:r w:rsidRPr="00F257BB">
        <w:rPr>
          <w:rtl/>
        </w:rPr>
        <w:t>فقال</w:t>
      </w:r>
      <w:r>
        <w:rPr>
          <w:rtl/>
        </w:rPr>
        <w:t xml:space="preserve">: </w:t>
      </w:r>
      <w:r w:rsidRPr="00AA0C1E">
        <w:rPr>
          <w:rStyle w:val="libAlaemChar"/>
          <w:rtl/>
        </w:rPr>
        <w:t>(</w:t>
      </w:r>
      <w:r w:rsidRPr="002F767C">
        <w:rPr>
          <w:rStyle w:val="libAieChar"/>
          <w:rtl/>
        </w:rPr>
        <w:t>هُوَ الَّذِي جَعَلَ الشَّمْسَ ضِياءً</w:t>
      </w:r>
      <w:r w:rsidRPr="00AA0C1E">
        <w:rPr>
          <w:rStyle w:val="libAlaemChar"/>
          <w:rtl/>
        </w:rPr>
        <w:t>)</w:t>
      </w:r>
      <w:r w:rsidRPr="00F257BB">
        <w:rPr>
          <w:rtl/>
        </w:rPr>
        <w:t xml:space="preserve"> أي</w:t>
      </w:r>
      <w:r>
        <w:rPr>
          <w:rtl/>
        </w:rPr>
        <w:t xml:space="preserve">: </w:t>
      </w:r>
      <w:r w:rsidRPr="00F257BB">
        <w:rPr>
          <w:rtl/>
        </w:rPr>
        <w:t>ذات ضياء. وهو مصدر كقيام</w:t>
      </w:r>
      <w:r>
        <w:rPr>
          <w:rtl/>
        </w:rPr>
        <w:t xml:space="preserve">، </w:t>
      </w:r>
      <w:r w:rsidRPr="00F257BB">
        <w:rPr>
          <w:rtl/>
        </w:rPr>
        <w:t>أو جمع ضوء</w:t>
      </w:r>
      <w:r>
        <w:rPr>
          <w:rtl/>
        </w:rPr>
        <w:t xml:space="preserve">، </w:t>
      </w:r>
      <w:r w:rsidRPr="00F257BB">
        <w:rPr>
          <w:rtl/>
        </w:rPr>
        <w:t>كسياط وسوط. والياء فيه منقلبة عن الواو</w:t>
      </w:r>
      <w:r>
        <w:rPr>
          <w:rtl/>
        </w:rPr>
        <w:t xml:space="preserve">، </w:t>
      </w:r>
      <w:r w:rsidRPr="00F257BB">
        <w:rPr>
          <w:rtl/>
        </w:rPr>
        <w:t>لكسرة ما قبلها. وعن ابن كثير برواية قنبل</w:t>
      </w:r>
      <w:r>
        <w:rPr>
          <w:rtl/>
        </w:rPr>
        <w:t xml:space="preserve">: </w:t>
      </w:r>
      <w:r w:rsidRPr="00F257BB">
        <w:rPr>
          <w:rtl/>
        </w:rPr>
        <w:t>ضئاء بهمزتين</w:t>
      </w:r>
      <w:r>
        <w:rPr>
          <w:rtl/>
        </w:rPr>
        <w:t xml:space="preserve">، </w:t>
      </w:r>
      <w:r w:rsidRPr="00F257BB">
        <w:rPr>
          <w:rtl/>
        </w:rPr>
        <w:t>في كلّ القرآن</w:t>
      </w:r>
      <w:r>
        <w:rPr>
          <w:rtl/>
        </w:rPr>
        <w:t xml:space="preserve">، </w:t>
      </w:r>
      <w:r w:rsidRPr="00F257BB">
        <w:rPr>
          <w:rtl/>
        </w:rPr>
        <w:t xml:space="preserve">على القلب بتقديم اللام على العين. </w:t>
      </w:r>
      <w:r w:rsidRPr="00AA0C1E">
        <w:rPr>
          <w:rStyle w:val="libAlaemChar"/>
          <w:rtl/>
        </w:rPr>
        <w:t>(</w:t>
      </w:r>
      <w:r w:rsidRPr="002F767C">
        <w:rPr>
          <w:rStyle w:val="libAieChar"/>
          <w:rtl/>
        </w:rPr>
        <w:t>وَالْقَمَرَ نُوراً</w:t>
      </w:r>
      <w:r w:rsidRPr="00AA0C1E">
        <w:rPr>
          <w:rStyle w:val="libAlaemChar"/>
          <w:rtl/>
        </w:rPr>
        <w:t>)</w:t>
      </w:r>
      <w:r w:rsidRPr="00F257BB">
        <w:rPr>
          <w:rtl/>
        </w:rPr>
        <w:t xml:space="preserve"> أي</w:t>
      </w:r>
      <w:r>
        <w:rPr>
          <w:rtl/>
        </w:rPr>
        <w:t xml:space="preserve">: </w:t>
      </w:r>
      <w:r w:rsidRPr="00F257BB">
        <w:rPr>
          <w:rtl/>
        </w:rPr>
        <w:t>ذا نور.</w:t>
      </w:r>
    </w:p>
    <w:p w14:paraId="35E2E8E5" w14:textId="77777777" w:rsidR="003A1D5F" w:rsidRPr="00F257BB" w:rsidRDefault="003A1D5F" w:rsidP="000E6E49">
      <w:pPr>
        <w:pStyle w:val="libNormal"/>
        <w:rPr>
          <w:rtl/>
        </w:rPr>
      </w:pPr>
      <w:r w:rsidRPr="00F257BB">
        <w:rPr>
          <w:rtl/>
        </w:rPr>
        <w:t>وسمّي نورا للمبالغة. وهو أعمّ من الضوء. وقيل</w:t>
      </w:r>
      <w:r>
        <w:rPr>
          <w:rtl/>
        </w:rPr>
        <w:t xml:space="preserve">: </w:t>
      </w:r>
      <w:r w:rsidRPr="00F257BB">
        <w:rPr>
          <w:rtl/>
        </w:rPr>
        <w:t>ما بالذات ضوء</w:t>
      </w:r>
      <w:r>
        <w:rPr>
          <w:rtl/>
        </w:rPr>
        <w:t xml:space="preserve">، </w:t>
      </w:r>
      <w:r w:rsidRPr="00F257BB">
        <w:rPr>
          <w:rtl/>
        </w:rPr>
        <w:t>وما بالعرض نور. ونبّه سبحانه بذلك على أنّه خلق الشمس نيّرة في ذاتها</w:t>
      </w:r>
      <w:r>
        <w:rPr>
          <w:rtl/>
        </w:rPr>
        <w:t xml:space="preserve">، </w:t>
      </w:r>
      <w:r w:rsidRPr="00F257BB">
        <w:rPr>
          <w:rtl/>
        </w:rPr>
        <w:t>والقمر نيّرا بعرض مقابلة الشمس والاكتساب منها.</w:t>
      </w:r>
    </w:p>
    <w:p w14:paraId="5D0D73A1" w14:textId="77777777" w:rsidR="003A1D5F" w:rsidRPr="00F257BB" w:rsidRDefault="003A1D5F" w:rsidP="000E6E49">
      <w:pPr>
        <w:pStyle w:val="libNormal"/>
        <w:rPr>
          <w:rtl/>
        </w:rPr>
      </w:pPr>
      <w:r w:rsidRPr="00AA0C1E">
        <w:rPr>
          <w:rStyle w:val="libAlaemChar"/>
          <w:rtl/>
        </w:rPr>
        <w:t>(</w:t>
      </w:r>
      <w:r w:rsidRPr="002F767C">
        <w:rPr>
          <w:rStyle w:val="libAieChar"/>
          <w:rtl/>
        </w:rPr>
        <w:t>وَقَدَّرَهُ مَنازِلَ</w:t>
      </w:r>
      <w:r w:rsidRPr="00AA0C1E">
        <w:rPr>
          <w:rStyle w:val="libAlaemChar"/>
          <w:rtl/>
        </w:rPr>
        <w:t>)</w:t>
      </w:r>
      <w:r w:rsidRPr="00F257BB">
        <w:rPr>
          <w:rtl/>
        </w:rPr>
        <w:t xml:space="preserve"> الضمير لكلّ واحد</w:t>
      </w:r>
      <w:r>
        <w:rPr>
          <w:rtl/>
        </w:rPr>
        <w:t xml:space="preserve">، </w:t>
      </w:r>
      <w:r w:rsidRPr="00F257BB">
        <w:rPr>
          <w:rtl/>
        </w:rPr>
        <w:t>أي</w:t>
      </w:r>
      <w:r>
        <w:rPr>
          <w:rtl/>
        </w:rPr>
        <w:t xml:space="preserve">: </w:t>
      </w:r>
      <w:r w:rsidRPr="00F257BB">
        <w:rPr>
          <w:rtl/>
        </w:rPr>
        <w:t>قدّر مسير كلّ واحد منهما منازل</w:t>
      </w:r>
      <w:r>
        <w:rPr>
          <w:rtl/>
        </w:rPr>
        <w:t xml:space="preserve">، </w:t>
      </w:r>
      <w:r w:rsidRPr="00F257BB">
        <w:rPr>
          <w:rtl/>
        </w:rPr>
        <w:t>كقوله</w:t>
      </w:r>
      <w:r>
        <w:rPr>
          <w:rtl/>
        </w:rPr>
        <w:t xml:space="preserve">: </w:t>
      </w:r>
      <w:r w:rsidRPr="00AA0C1E">
        <w:rPr>
          <w:rStyle w:val="libAlaemChar"/>
          <w:rtl/>
        </w:rPr>
        <w:t>(</w:t>
      </w:r>
      <w:r w:rsidRPr="002F767C">
        <w:rPr>
          <w:rStyle w:val="libAieChar"/>
          <w:rtl/>
        </w:rPr>
        <w:t>وَالْقَمَرَ قَدَّرْناهُ مَنازِلَ</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قدّره ذا منازل. أو الضمير للقمر. وتخصيصه بالذكر لسرعة سيره</w:t>
      </w:r>
      <w:r>
        <w:rPr>
          <w:rtl/>
        </w:rPr>
        <w:t xml:space="preserve">، </w:t>
      </w:r>
      <w:r w:rsidRPr="00F257BB">
        <w:rPr>
          <w:rtl/>
        </w:rPr>
        <w:t>ومعاينة منازله</w:t>
      </w:r>
      <w:r>
        <w:rPr>
          <w:rtl/>
        </w:rPr>
        <w:t xml:space="preserve">، </w:t>
      </w:r>
      <w:r w:rsidRPr="00F257BB">
        <w:rPr>
          <w:rtl/>
        </w:rPr>
        <w:t>وإناطة أحكام الشرع به</w:t>
      </w:r>
      <w:r>
        <w:rPr>
          <w:rtl/>
        </w:rPr>
        <w:t xml:space="preserve">، </w:t>
      </w:r>
      <w:r w:rsidRPr="00F257BB">
        <w:rPr>
          <w:rtl/>
        </w:rPr>
        <w:t>ولذلك علّله بقوله :</w:t>
      </w:r>
    </w:p>
    <w:p w14:paraId="6819CA8B" w14:textId="77777777" w:rsidR="003A1D5F" w:rsidRPr="00F257BB" w:rsidRDefault="003A1D5F" w:rsidP="00D9332A">
      <w:pPr>
        <w:pStyle w:val="libLine"/>
        <w:rPr>
          <w:rtl/>
        </w:rPr>
      </w:pPr>
      <w:r w:rsidRPr="00F257BB">
        <w:rPr>
          <w:rtl/>
        </w:rPr>
        <w:t>__________________</w:t>
      </w:r>
    </w:p>
    <w:p w14:paraId="407C1548" w14:textId="77777777" w:rsidR="003A1D5F" w:rsidRPr="00F257BB" w:rsidRDefault="003A1D5F" w:rsidP="000278F9">
      <w:pPr>
        <w:pStyle w:val="libFootnote0"/>
        <w:rPr>
          <w:rtl/>
        </w:rPr>
      </w:pPr>
      <w:r>
        <w:rPr>
          <w:rtl/>
        </w:rPr>
        <w:t>(</w:t>
      </w:r>
      <w:r w:rsidRPr="00F257BB">
        <w:rPr>
          <w:rtl/>
        </w:rPr>
        <w:t>1) يس</w:t>
      </w:r>
      <w:r>
        <w:rPr>
          <w:rtl/>
        </w:rPr>
        <w:t xml:space="preserve">: </w:t>
      </w:r>
      <w:r w:rsidRPr="00F257BB">
        <w:rPr>
          <w:rtl/>
        </w:rPr>
        <w:t>39.</w:t>
      </w:r>
    </w:p>
    <w:p w14:paraId="73493C60"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لِتَعْلَمُوا</w:t>
      </w:r>
      <w:r w:rsidRPr="00AA0C1E">
        <w:rPr>
          <w:rStyle w:val="libAlaemChar"/>
          <w:rtl/>
        </w:rPr>
        <w:t>)</w:t>
      </w:r>
      <w:r w:rsidRPr="00F257BB">
        <w:rPr>
          <w:rtl/>
        </w:rPr>
        <w:t xml:space="preserve"> به وبمنازله </w:t>
      </w:r>
      <w:r w:rsidRPr="00AA0C1E">
        <w:rPr>
          <w:rStyle w:val="libAlaemChar"/>
          <w:rtl/>
        </w:rPr>
        <w:t>(</w:t>
      </w:r>
      <w:r w:rsidRPr="002F767C">
        <w:rPr>
          <w:rStyle w:val="libAieChar"/>
          <w:rtl/>
        </w:rPr>
        <w:t>عَدَدَ السِّنِينَ وَالْحِسابَ</w:t>
      </w:r>
      <w:r w:rsidRPr="00AA0C1E">
        <w:rPr>
          <w:rStyle w:val="libAlaemChar"/>
          <w:rtl/>
        </w:rPr>
        <w:t>)</w:t>
      </w:r>
      <w:r w:rsidRPr="00F257BB">
        <w:rPr>
          <w:rtl/>
        </w:rPr>
        <w:t xml:space="preserve"> أي</w:t>
      </w:r>
      <w:r>
        <w:rPr>
          <w:rtl/>
        </w:rPr>
        <w:t xml:space="preserve">: </w:t>
      </w:r>
      <w:r w:rsidRPr="00F257BB">
        <w:rPr>
          <w:rtl/>
        </w:rPr>
        <w:t>حساب الأوقات من الأشهر والأيّام في معاملاتكم وتصرّفاتكم.</w:t>
      </w:r>
    </w:p>
    <w:p w14:paraId="5B9E2B2E" w14:textId="77777777" w:rsidR="003A1D5F" w:rsidRPr="00F257BB" w:rsidRDefault="003A1D5F" w:rsidP="000E6E49">
      <w:pPr>
        <w:pStyle w:val="libNormal"/>
        <w:rPr>
          <w:rtl/>
        </w:rPr>
      </w:pPr>
      <w:r w:rsidRPr="00AA0C1E">
        <w:rPr>
          <w:rStyle w:val="libAlaemChar"/>
          <w:rtl/>
        </w:rPr>
        <w:t>(</w:t>
      </w:r>
      <w:r w:rsidRPr="002F767C">
        <w:rPr>
          <w:rStyle w:val="libAieChar"/>
          <w:rtl/>
        </w:rPr>
        <w:t>ما خَلَقَ اللهُ ذلِكَ</w:t>
      </w:r>
      <w:r w:rsidRPr="00AA0C1E">
        <w:rPr>
          <w:rStyle w:val="libAlaemChar"/>
          <w:rtl/>
        </w:rPr>
        <w:t>)</w:t>
      </w:r>
      <w:r w:rsidRPr="00F257BB">
        <w:rPr>
          <w:rtl/>
        </w:rPr>
        <w:t xml:space="preserve"> أي</w:t>
      </w:r>
      <w:r>
        <w:rPr>
          <w:rtl/>
        </w:rPr>
        <w:t xml:space="preserve">: </w:t>
      </w:r>
      <w:r w:rsidRPr="00F257BB">
        <w:rPr>
          <w:rtl/>
        </w:rPr>
        <w:t xml:space="preserve">المذكور </w:t>
      </w:r>
      <w:r w:rsidRPr="00AA0C1E">
        <w:rPr>
          <w:rStyle w:val="libAlaemChar"/>
          <w:rtl/>
        </w:rPr>
        <w:t>(</w:t>
      </w:r>
      <w:r w:rsidRPr="002F767C">
        <w:rPr>
          <w:rStyle w:val="libAieChar"/>
          <w:rtl/>
        </w:rPr>
        <w:t>إِلَّا</w:t>
      </w:r>
      <w:r w:rsidRPr="00AA0C1E">
        <w:rPr>
          <w:rStyle w:val="libAlaemChar"/>
          <w:rtl/>
        </w:rPr>
        <w:t>)</w:t>
      </w:r>
      <w:r w:rsidRPr="00F257BB">
        <w:rPr>
          <w:rtl/>
        </w:rPr>
        <w:t xml:space="preserve"> ملتبسا </w:t>
      </w:r>
      <w:r w:rsidRPr="00AA0C1E">
        <w:rPr>
          <w:rStyle w:val="libAlaemChar"/>
          <w:rtl/>
        </w:rPr>
        <w:t>(</w:t>
      </w:r>
      <w:r w:rsidRPr="002F767C">
        <w:rPr>
          <w:rStyle w:val="libAieChar"/>
          <w:rtl/>
        </w:rPr>
        <w:t>بِالْحَقِ</w:t>
      </w:r>
      <w:r w:rsidRPr="00AA0C1E">
        <w:rPr>
          <w:rStyle w:val="libAlaemChar"/>
          <w:rtl/>
        </w:rPr>
        <w:t>)</w:t>
      </w:r>
      <w:r w:rsidRPr="00F257BB">
        <w:rPr>
          <w:rtl/>
        </w:rPr>
        <w:t xml:space="preserve"> الّذي هو الحكمة البالغة</w:t>
      </w:r>
      <w:r>
        <w:rPr>
          <w:rtl/>
        </w:rPr>
        <w:t xml:space="preserve">، </w:t>
      </w:r>
      <w:r w:rsidRPr="00F257BB">
        <w:rPr>
          <w:rtl/>
        </w:rPr>
        <w:t xml:space="preserve">ولم يخلقه عبثا </w:t>
      </w:r>
      <w:r w:rsidRPr="00AA0C1E">
        <w:rPr>
          <w:rStyle w:val="libAlaemChar"/>
          <w:rtl/>
        </w:rPr>
        <w:t>(</w:t>
      </w:r>
      <w:r w:rsidRPr="002F767C">
        <w:rPr>
          <w:rStyle w:val="libAieChar"/>
          <w:rtl/>
        </w:rPr>
        <w:t>يُفَصِّلُ الْآياتِ لِقَوْمٍ يَعْلَمُونَ</w:t>
      </w:r>
      <w:r w:rsidRPr="00AA0C1E">
        <w:rPr>
          <w:rStyle w:val="libAlaemChar"/>
          <w:rtl/>
        </w:rPr>
        <w:t>)</w:t>
      </w:r>
      <w:r w:rsidRPr="00F257BB">
        <w:rPr>
          <w:rtl/>
        </w:rPr>
        <w:t xml:space="preserve"> فإنّهم المنتفعون بالتأمّل فيها.</w:t>
      </w:r>
    </w:p>
    <w:p w14:paraId="5DEB6ABC" w14:textId="77777777" w:rsidR="003A1D5F" w:rsidRPr="00F257BB" w:rsidRDefault="003A1D5F" w:rsidP="000E6E49">
      <w:pPr>
        <w:pStyle w:val="libNormal"/>
        <w:rPr>
          <w:rtl/>
        </w:rPr>
      </w:pPr>
      <w:r w:rsidRPr="00F257BB">
        <w:rPr>
          <w:rtl/>
        </w:rPr>
        <w:t>وقرأ ابن كثير والبصريّان وحفص</w:t>
      </w:r>
      <w:r>
        <w:rPr>
          <w:rtl/>
        </w:rPr>
        <w:t xml:space="preserve">: </w:t>
      </w:r>
      <w:r w:rsidRPr="00F257BB">
        <w:rPr>
          <w:rtl/>
        </w:rPr>
        <w:t>يفصّل بالياء.</w:t>
      </w:r>
    </w:p>
    <w:p w14:paraId="2B6AA522" w14:textId="77777777" w:rsidR="003A1D5F" w:rsidRPr="00F257BB" w:rsidRDefault="003A1D5F" w:rsidP="000E6E49">
      <w:pPr>
        <w:pStyle w:val="libNormal"/>
        <w:rPr>
          <w:rtl/>
        </w:rPr>
      </w:pPr>
      <w:r w:rsidRPr="00AA0C1E">
        <w:rPr>
          <w:rStyle w:val="libAlaemChar"/>
          <w:rtl/>
        </w:rPr>
        <w:t>(</w:t>
      </w:r>
      <w:r w:rsidRPr="002F767C">
        <w:rPr>
          <w:rStyle w:val="libAieChar"/>
          <w:rtl/>
        </w:rPr>
        <w:t>إِنَّ فِي اخْتِلافِ اللَّيْلِ وَالنَّهارِ وَما خَلَقَ اللهُ فِي السَّماواتِ وَالْأَرْضِ</w:t>
      </w:r>
      <w:r w:rsidRPr="00AA0C1E">
        <w:rPr>
          <w:rStyle w:val="libAlaemChar"/>
          <w:rtl/>
        </w:rPr>
        <w:t>)</w:t>
      </w:r>
      <w:r w:rsidRPr="00F257BB">
        <w:rPr>
          <w:rtl/>
        </w:rPr>
        <w:t xml:space="preserve"> من أنواع الكائنات فيهما </w:t>
      </w:r>
      <w:r w:rsidRPr="00AA0C1E">
        <w:rPr>
          <w:rStyle w:val="libAlaemChar"/>
          <w:rtl/>
        </w:rPr>
        <w:t>(</w:t>
      </w:r>
      <w:r w:rsidRPr="002F767C">
        <w:rPr>
          <w:rStyle w:val="libAieChar"/>
          <w:rtl/>
        </w:rPr>
        <w:t>لَآياتٍ</w:t>
      </w:r>
      <w:r w:rsidRPr="00AA0C1E">
        <w:rPr>
          <w:rStyle w:val="libAlaemChar"/>
          <w:rtl/>
        </w:rPr>
        <w:t>)</w:t>
      </w:r>
      <w:r w:rsidRPr="00F257BB">
        <w:rPr>
          <w:rtl/>
        </w:rPr>
        <w:t xml:space="preserve"> على وجود الصانع ووحدته</w:t>
      </w:r>
      <w:r>
        <w:rPr>
          <w:rtl/>
        </w:rPr>
        <w:t xml:space="preserve">، </w:t>
      </w:r>
      <w:r w:rsidRPr="00F257BB">
        <w:rPr>
          <w:rtl/>
        </w:rPr>
        <w:t xml:space="preserve">وكمال علمه وقدرته </w:t>
      </w:r>
      <w:r w:rsidRPr="00AA0C1E">
        <w:rPr>
          <w:rStyle w:val="libAlaemChar"/>
          <w:rtl/>
        </w:rPr>
        <w:t>(</w:t>
      </w:r>
      <w:r w:rsidRPr="002F767C">
        <w:rPr>
          <w:rStyle w:val="libAieChar"/>
          <w:rtl/>
        </w:rPr>
        <w:t>لِقَوْمٍ يَتَّقُونَ</w:t>
      </w:r>
      <w:r w:rsidRPr="00AA0C1E">
        <w:rPr>
          <w:rStyle w:val="libAlaemChar"/>
          <w:rtl/>
        </w:rPr>
        <w:t>)</w:t>
      </w:r>
      <w:r w:rsidRPr="00F257BB">
        <w:rPr>
          <w:rtl/>
        </w:rPr>
        <w:t xml:space="preserve"> العواقب. وخصّهم لأنّهم يحذرون العاقبة</w:t>
      </w:r>
      <w:r>
        <w:rPr>
          <w:rtl/>
        </w:rPr>
        <w:t xml:space="preserve">، </w:t>
      </w:r>
      <w:r w:rsidRPr="00F257BB">
        <w:rPr>
          <w:rtl/>
        </w:rPr>
        <w:t>فيدعوهم ذلك إلى النظر والتأمّل.</w:t>
      </w:r>
    </w:p>
    <w:p w14:paraId="354DE657" w14:textId="77777777" w:rsidR="003A1D5F" w:rsidRPr="00F257BB" w:rsidRDefault="003A1D5F" w:rsidP="000E6E49">
      <w:pPr>
        <w:pStyle w:val="libNormal"/>
        <w:rPr>
          <w:rtl/>
        </w:rPr>
      </w:pPr>
      <w:r w:rsidRPr="00AA0C1E">
        <w:rPr>
          <w:rStyle w:val="libAlaemChar"/>
          <w:rtl/>
        </w:rPr>
        <w:t>(</w:t>
      </w:r>
      <w:r w:rsidRPr="002F767C">
        <w:rPr>
          <w:rStyle w:val="libAieChar"/>
          <w:rtl/>
        </w:rPr>
        <w:t>إِنَّ الَّذِينَ لا يَرْجُونَ لِقاءَنا وَرَضُوا بِالْحَياةِ الدُّنْيا وَاطْمَأَنُّوا بِها وَالَّذِينَ هُمْ عَنْ آياتِنا غافِلُونَ (7) أُولئِكَ مَأْواهُمُ النَّارُ بِما كانُوا يَكْسِبُونَ (8)</w:t>
      </w:r>
      <w:r w:rsidRPr="00AA0C1E">
        <w:rPr>
          <w:rStyle w:val="libAlaemChar"/>
          <w:rtl/>
        </w:rPr>
        <w:t>)</w:t>
      </w:r>
    </w:p>
    <w:p w14:paraId="088A5B0B" w14:textId="77777777" w:rsidR="003A1D5F" w:rsidRPr="00F257BB" w:rsidRDefault="003A1D5F" w:rsidP="000E6E49">
      <w:pPr>
        <w:pStyle w:val="libNormal"/>
        <w:rPr>
          <w:rtl/>
        </w:rPr>
      </w:pPr>
      <w:r w:rsidRPr="00F257BB">
        <w:rPr>
          <w:rtl/>
        </w:rPr>
        <w:t>ثمّ إنّه سبحانه أوعد الغافلين عن الأدلّة المتقدّمة المكذّبين بالمعاد</w:t>
      </w:r>
      <w:r>
        <w:rPr>
          <w:rtl/>
        </w:rPr>
        <w:t xml:space="preserve">، </w:t>
      </w:r>
      <w:r w:rsidRPr="00F257BB">
        <w:rPr>
          <w:rtl/>
        </w:rPr>
        <w:t>فقال</w:t>
      </w:r>
      <w:r>
        <w:rPr>
          <w:rtl/>
        </w:rPr>
        <w:t xml:space="preserve">: </w:t>
      </w:r>
      <w:r w:rsidRPr="00AA0C1E">
        <w:rPr>
          <w:rStyle w:val="libAlaemChar"/>
          <w:rtl/>
        </w:rPr>
        <w:t>(</w:t>
      </w:r>
      <w:r w:rsidRPr="002F767C">
        <w:rPr>
          <w:rStyle w:val="libAieChar"/>
          <w:rtl/>
        </w:rPr>
        <w:t>إِنَّ الَّذِينَ لا يَرْجُونَ لِقاءَنا</w:t>
      </w:r>
      <w:r w:rsidRPr="00AA0C1E">
        <w:rPr>
          <w:rStyle w:val="libAlaemChar"/>
          <w:rtl/>
        </w:rPr>
        <w:t>)</w:t>
      </w:r>
      <w:r w:rsidRPr="00F257BB">
        <w:rPr>
          <w:rtl/>
        </w:rPr>
        <w:t xml:space="preserve"> لا يتوقّعون جزاءنا</w:t>
      </w:r>
      <w:r>
        <w:rPr>
          <w:rtl/>
        </w:rPr>
        <w:t xml:space="preserve">، </w:t>
      </w:r>
      <w:r w:rsidRPr="00F257BB">
        <w:rPr>
          <w:rtl/>
        </w:rPr>
        <w:t>لإنكارهم البعث</w:t>
      </w:r>
      <w:r>
        <w:rPr>
          <w:rtl/>
        </w:rPr>
        <w:t xml:space="preserve">، </w:t>
      </w:r>
      <w:r w:rsidRPr="00F257BB">
        <w:rPr>
          <w:rtl/>
        </w:rPr>
        <w:t xml:space="preserve">وذهولهم بالمحسوسات عمّا وراءها </w:t>
      </w:r>
      <w:r w:rsidRPr="00AA0C1E">
        <w:rPr>
          <w:rStyle w:val="libAlaemChar"/>
          <w:rtl/>
        </w:rPr>
        <w:t>(</w:t>
      </w:r>
      <w:r w:rsidRPr="002F767C">
        <w:rPr>
          <w:rStyle w:val="libAieChar"/>
          <w:rtl/>
        </w:rPr>
        <w:t>وَرَضُوا بِالْحَياةِ الدُّنْيا</w:t>
      </w:r>
      <w:r w:rsidRPr="00AA0C1E">
        <w:rPr>
          <w:rStyle w:val="libAlaemChar"/>
          <w:rtl/>
        </w:rPr>
        <w:t>)</w:t>
      </w:r>
      <w:r w:rsidRPr="00F257BB">
        <w:rPr>
          <w:rtl/>
        </w:rPr>
        <w:t xml:space="preserve"> من الآخرة</w:t>
      </w:r>
      <w:r>
        <w:rPr>
          <w:rtl/>
        </w:rPr>
        <w:t xml:space="preserve">، </w:t>
      </w:r>
      <w:r w:rsidRPr="00F257BB">
        <w:rPr>
          <w:rtl/>
        </w:rPr>
        <w:t>لغفلتهم عنها</w:t>
      </w:r>
      <w:r>
        <w:rPr>
          <w:rtl/>
        </w:rPr>
        <w:t xml:space="preserve">، </w:t>
      </w:r>
      <w:r w:rsidRPr="00F257BB">
        <w:rPr>
          <w:rtl/>
        </w:rPr>
        <w:t xml:space="preserve">واختاروا القليل الفاني على الكثير الباقي </w:t>
      </w:r>
      <w:r w:rsidRPr="00AA0C1E">
        <w:rPr>
          <w:rStyle w:val="libAlaemChar"/>
          <w:rtl/>
        </w:rPr>
        <w:t>(</w:t>
      </w:r>
      <w:r w:rsidRPr="002F767C">
        <w:rPr>
          <w:rStyle w:val="libAieChar"/>
          <w:rtl/>
        </w:rPr>
        <w:t>وَاطْمَأَنُّوا بِها</w:t>
      </w:r>
      <w:r w:rsidRPr="00AA0C1E">
        <w:rPr>
          <w:rStyle w:val="libAlaemChar"/>
          <w:rtl/>
        </w:rPr>
        <w:t>)</w:t>
      </w:r>
      <w:r w:rsidRPr="00F257BB">
        <w:rPr>
          <w:rtl/>
        </w:rPr>
        <w:t xml:space="preserve"> وسكنوا إليها</w:t>
      </w:r>
      <w:r>
        <w:rPr>
          <w:rtl/>
        </w:rPr>
        <w:t xml:space="preserve">، </w:t>
      </w:r>
      <w:r w:rsidRPr="00F257BB">
        <w:rPr>
          <w:rtl/>
        </w:rPr>
        <w:t xml:space="preserve">مقصّرين هممهم على لذائذها وزخارفها. أو سكنوا فيها سكون من لا يزعج عنها. </w:t>
      </w:r>
      <w:r w:rsidRPr="00AA0C1E">
        <w:rPr>
          <w:rStyle w:val="libAlaemChar"/>
          <w:rtl/>
        </w:rPr>
        <w:t>(</w:t>
      </w:r>
      <w:r w:rsidRPr="002F767C">
        <w:rPr>
          <w:rStyle w:val="libAieChar"/>
          <w:rtl/>
        </w:rPr>
        <w:t>وَالَّذِينَ هُمْ عَنْ آياتِنا غافِلُونَ</w:t>
      </w:r>
      <w:r w:rsidRPr="00AA0C1E">
        <w:rPr>
          <w:rStyle w:val="libAlaemChar"/>
          <w:rtl/>
        </w:rPr>
        <w:t>)</w:t>
      </w:r>
      <w:r w:rsidRPr="00F257BB">
        <w:rPr>
          <w:rtl/>
        </w:rPr>
        <w:t xml:space="preserve"> لا يتفكّرون فيها</w:t>
      </w:r>
      <w:r>
        <w:rPr>
          <w:rtl/>
        </w:rPr>
        <w:t xml:space="preserve">، </w:t>
      </w:r>
      <w:r w:rsidRPr="00F257BB">
        <w:rPr>
          <w:rtl/>
        </w:rPr>
        <w:t>لانهماكهم فيما يضادّها.</w:t>
      </w:r>
    </w:p>
    <w:p w14:paraId="3ED37AC1" w14:textId="77777777" w:rsidR="003A1D5F" w:rsidRPr="00F257BB" w:rsidRDefault="003A1D5F" w:rsidP="000E6E49">
      <w:pPr>
        <w:pStyle w:val="libNormal"/>
        <w:rPr>
          <w:rtl/>
        </w:rPr>
      </w:pPr>
      <w:r w:rsidRPr="00F257BB">
        <w:rPr>
          <w:rtl/>
        </w:rPr>
        <w:t>والعطف إمّا لتغاير الوصفين</w:t>
      </w:r>
      <w:r>
        <w:rPr>
          <w:rtl/>
        </w:rPr>
        <w:t xml:space="preserve">، </w:t>
      </w:r>
      <w:r w:rsidRPr="00F257BB">
        <w:rPr>
          <w:rtl/>
        </w:rPr>
        <w:t>والتنبيه على أنّ الوعيد على الجمع بين الذهول عن الآيات والانهماك في الشهوات</w:t>
      </w:r>
      <w:r>
        <w:rPr>
          <w:rtl/>
        </w:rPr>
        <w:t xml:space="preserve">، </w:t>
      </w:r>
      <w:r w:rsidRPr="00F257BB">
        <w:rPr>
          <w:rtl/>
        </w:rPr>
        <w:t>بحيث لا تخطر الآخرة ببالهم أصلا. وإمّا لتغاير الفريقين</w:t>
      </w:r>
      <w:r>
        <w:rPr>
          <w:rtl/>
        </w:rPr>
        <w:t xml:space="preserve">، </w:t>
      </w:r>
      <w:r w:rsidRPr="00F257BB">
        <w:rPr>
          <w:rtl/>
        </w:rPr>
        <w:t>فإنّ المراد بالأوّلين من أنكر البعث ولم ير إلّا الحياة الدنيا</w:t>
      </w:r>
      <w:r>
        <w:rPr>
          <w:rtl/>
        </w:rPr>
        <w:t xml:space="preserve">، </w:t>
      </w:r>
      <w:r w:rsidRPr="00F257BB">
        <w:rPr>
          <w:rtl/>
        </w:rPr>
        <w:t>وبالآخرين من ألهاه حبّ العاجل عن التأمّل في الآجل والإعداد له.</w:t>
      </w:r>
    </w:p>
    <w:p w14:paraId="52191C13"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أُولئِكَ مَأْواهُمُ النَّارُ بِما كانُوا يَكْسِبُونَ</w:t>
      </w:r>
      <w:r w:rsidRPr="00AA0C1E">
        <w:rPr>
          <w:rStyle w:val="libAlaemChar"/>
          <w:rtl/>
        </w:rPr>
        <w:t>)</w:t>
      </w:r>
      <w:r w:rsidRPr="00F257BB">
        <w:rPr>
          <w:rtl/>
        </w:rPr>
        <w:t xml:space="preserve"> بما واظبوا عليه</w:t>
      </w:r>
      <w:r>
        <w:rPr>
          <w:rtl/>
        </w:rPr>
        <w:t xml:space="preserve">، </w:t>
      </w:r>
      <w:r w:rsidRPr="00F257BB">
        <w:rPr>
          <w:rtl/>
        </w:rPr>
        <w:t>وتمرّنوا به من المعاصي.</w:t>
      </w:r>
    </w:p>
    <w:p w14:paraId="2856D634" w14:textId="77777777" w:rsidR="003A1D5F" w:rsidRPr="00F257BB" w:rsidRDefault="003A1D5F" w:rsidP="000E6E49">
      <w:pPr>
        <w:pStyle w:val="libNormal"/>
        <w:rPr>
          <w:rtl/>
        </w:rPr>
      </w:pPr>
      <w:r w:rsidRPr="00AA0C1E">
        <w:rPr>
          <w:rStyle w:val="libAlaemChar"/>
          <w:rtl/>
        </w:rPr>
        <w:t>(</w:t>
      </w:r>
      <w:r w:rsidRPr="002F767C">
        <w:rPr>
          <w:rStyle w:val="libAieChar"/>
          <w:rtl/>
        </w:rPr>
        <w:t>إِنَّ الَّذِينَ آمَنُوا وَعَمِلُوا الصَّالِحاتِ يَهْدِيهِمْ رَبُّهُمْ بِإِيمانِهِمْ تَجْرِي مِنْ تَحْتِهِمُ الْأَنْهارُ فِي جَنَّاتِ النَّعِيمِ (9) دَعْواهُمْ فِيها سُبْحانَكَ الل</w:t>
      </w:r>
      <w:r w:rsidRPr="002F767C">
        <w:rPr>
          <w:rStyle w:val="libAieChar"/>
          <w:rFonts w:hint="cs"/>
          <w:rtl/>
        </w:rPr>
        <w:t>َّ</w:t>
      </w:r>
      <w:r w:rsidRPr="002F767C">
        <w:rPr>
          <w:rStyle w:val="libAieChar"/>
          <w:rtl/>
        </w:rPr>
        <w:t>هُمَّ وَتَحِيَّتُهُمْ فِيها سَلامٌ وَآخِرُ دَعْواهُمْ أَنِ الْحَمْدُ لِلَّهِ رَبِّ الْعالَمِينَ (10)</w:t>
      </w:r>
      <w:r w:rsidRPr="00AA0C1E">
        <w:rPr>
          <w:rStyle w:val="libAlaemChar"/>
          <w:rtl/>
        </w:rPr>
        <w:t>)</w:t>
      </w:r>
    </w:p>
    <w:p w14:paraId="26643F71" w14:textId="77777777" w:rsidR="003A1D5F" w:rsidRPr="00F257BB" w:rsidRDefault="003A1D5F" w:rsidP="000E6E49">
      <w:pPr>
        <w:pStyle w:val="libNormal"/>
        <w:rPr>
          <w:rtl/>
        </w:rPr>
      </w:pPr>
      <w:r w:rsidRPr="00F257BB">
        <w:rPr>
          <w:rtl/>
        </w:rPr>
        <w:t>ثمّ وعد سبحانه المؤمنين بعد ما أوعد الكافرين</w:t>
      </w:r>
      <w:r>
        <w:rPr>
          <w:rtl/>
        </w:rPr>
        <w:t xml:space="preserve">، </w:t>
      </w:r>
      <w:r w:rsidRPr="00F257BB">
        <w:rPr>
          <w:rtl/>
        </w:rPr>
        <w:t>فقال</w:t>
      </w:r>
      <w:r>
        <w:rPr>
          <w:rtl/>
        </w:rPr>
        <w:t xml:space="preserve">: </w:t>
      </w:r>
      <w:r w:rsidRPr="00AA0C1E">
        <w:rPr>
          <w:rStyle w:val="libAlaemChar"/>
          <w:rtl/>
        </w:rPr>
        <w:t>(</w:t>
      </w:r>
      <w:r w:rsidRPr="002F767C">
        <w:rPr>
          <w:rStyle w:val="libAieChar"/>
          <w:rtl/>
        </w:rPr>
        <w:t>إِنَّ الَّذِينَ آمَنُوا وَعَمِلُوا الصَّالِحاتِ يَهْدِيهِمْ رَبُّهُمْ بِإِيمانِهِمْ</w:t>
      </w:r>
      <w:r w:rsidRPr="00AA0C1E">
        <w:rPr>
          <w:rStyle w:val="libAlaemChar"/>
          <w:rtl/>
        </w:rPr>
        <w:t>)</w:t>
      </w:r>
      <w:r w:rsidRPr="00F257BB">
        <w:rPr>
          <w:rtl/>
        </w:rPr>
        <w:t xml:space="preserve"> بسبب إيمانهم إلى سلوك سبيل يؤدّي إلى الجنّة. أو لإدراك الحقائق</w:t>
      </w:r>
      <w:r>
        <w:rPr>
          <w:rtl/>
        </w:rPr>
        <w:t xml:space="preserve">، </w:t>
      </w:r>
      <w:r w:rsidRPr="00F257BB">
        <w:rPr>
          <w:rtl/>
        </w:rPr>
        <w:t>كما</w:t>
      </w:r>
    </w:p>
    <w:p w14:paraId="6EE28E84" w14:textId="77777777" w:rsidR="003A1D5F" w:rsidRPr="00F257BB" w:rsidRDefault="003A1D5F" w:rsidP="000E6E49">
      <w:pPr>
        <w:pStyle w:val="libNormal"/>
        <w:rPr>
          <w:rtl/>
        </w:rPr>
      </w:pPr>
      <w:r w:rsidRPr="00F257BB">
        <w:rPr>
          <w:rtl/>
        </w:rPr>
        <w:t>قال</w:t>
      </w:r>
      <w:r>
        <w:rPr>
          <w:rtl/>
        </w:rPr>
        <w:t xml:space="preserve">: </w:t>
      </w:r>
      <w:r w:rsidRPr="00AA0C1E">
        <w:rPr>
          <w:rStyle w:val="libAlaemChar"/>
          <w:rtl/>
        </w:rPr>
        <w:t>صلى‌الله‌عليه‌وآله‌وسلم</w:t>
      </w:r>
      <w:r>
        <w:rPr>
          <w:rtl/>
        </w:rPr>
        <w:t xml:space="preserve">: </w:t>
      </w:r>
      <w:r w:rsidRPr="00F257BB">
        <w:rPr>
          <w:rtl/>
        </w:rPr>
        <w:t>«من عمل بما علم ورّثه الله علم ما لم يعلم»</w:t>
      </w:r>
      <w:r>
        <w:rPr>
          <w:rtl/>
        </w:rPr>
        <w:t>.</w:t>
      </w:r>
    </w:p>
    <w:p w14:paraId="04824E33" w14:textId="77777777" w:rsidR="003A1D5F" w:rsidRPr="00F257BB" w:rsidRDefault="003A1D5F" w:rsidP="000E6E49">
      <w:pPr>
        <w:pStyle w:val="libNormal"/>
        <w:rPr>
          <w:rtl/>
        </w:rPr>
      </w:pPr>
      <w:r w:rsidRPr="00F257BB">
        <w:rPr>
          <w:rtl/>
        </w:rPr>
        <w:t>أو ل</w:t>
      </w:r>
      <w:r>
        <w:rPr>
          <w:rFonts w:hint="cs"/>
          <w:rtl/>
        </w:rPr>
        <w:t>ـ</w:t>
      </w:r>
      <w:r w:rsidRPr="00F257BB">
        <w:rPr>
          <w:rtl/>
        </w:rPr>
        <w:t>ما يريدونه في الجنّة. ومفهوم الترتيب وإن دلّ على أنّ سبب الهداية هو الإيمان والعمل الصالح</w:t>
      </w:r>
      <w:r>
        <w:rPr>
          <w:rtl/>
        </w:rPr>
        <w:t xml:space="preserve">، </w:t>
      </w:r>
      <w:r w:rsidRPr="00F257BB">
        <w:rPr>
          <w:rtl/>
        </w:rPr>
        <w:t>لكن دلّ منطوق قوله</w:t>
      </w:r>
      <w:r>
        <w:rPr>
          <w:rtl/>
        </w:rPr>
        <w:t xml:space="preserve">: </w:t>
      </w:r>
      <w:r w:rsidRPr="00F257BB">
        <w:rPr>
          <w:rtl/>
        </w:rPr>
        <w:t>«بإيمانهم» على استقلال الإيمان بالسببيّة</w:t>
      </w:r>
      <w:r>
        <w:rPr>
          <w:rtl/>
        </w:rPr>
        <w:t xml:space="preserve">، </w:t>
      </w:r>
      <w:r w:rsidRPr="00F257BB">
        <w:rPr>
          <w:rtl/>
        </w:rPr>
        <w:t>وأنّ العمل الصالح كالتتمّة والرديف له.</w:t>
      </w:r>
    </w:p>
    <w:p w14:paraId="15FEB1E7"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تَجْرِي مِنْ تَحْتِهِمُ الْأَنْهارُ</w:t>
      </w:r>
      <w:r w:rsidRPr="00AA0C1E">
        <w:rPr>
          <w:rStyle w:val="libAlaemChar"/>
          <w:rtl/>
        </w:rPr>
        <w:t>)</w:t>
      </w:r>
      <w:r w:rsidRPr="00F257BB">
        <w:rPr>
          <w:rtl/>
        </w:rPr>
        <w:t xml:space="preserve"> استئناف</w:t>
      </w:r>
      <w:r>
        <w:rPr>
          <w:rtl/>
        </w:rPr>
        <w:t xml:space="preserve">، </w:t>
      </w:r>
      <w:r w:rsidRPr="00F257BB">
        <w:rPr>
          <w:rtl/>
        </w:rPr>
        <w:t>أو خبر ثان</w:t>
      </w:r>
      <w:r>
        <w:rPr>
          <w:rtl/>
        </w:rPr>
        <w:t xml:space="preserve">، </w:t>
      </w:r>
      <w:r w:rsidRPr="00F257BB">
        <w:rPr>
          <w:rtl/>
        </w:rPr>
        <w:t>أو حال من الضمير المنصوب على المعنى الأخير.</w:t>
      </w:r>
    </w:p>
    <w:p w14:paraId="66FBA74F"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فِي جَنَّاتِ النَّعِيمِ</w:t>
      </w:r>
      <w:r w:rsidRPr="00AA0C1E">
        <w:rPr>
          <w:rStyle w:val="libAlaemChar"/>
          <w:rtl/>
        </w:rPr>
        <w:t>)</w:t>
      </w:r>
      <w:r w:rsidRPr="00F257BB">
        <w:rPr>
          <w:rtl/>
        </w:rPr>
        <w:t xml:space="preserve"> خبر</w:t>
      </w:r>
      <w:r>
        <w:rPr>
          <w:rtl/>
        </w:rPr>
        <w:t xml:space="preserve">، </w:t>
      </w:r>
      <w:r w:rsidRPr="00F257BB">
        <w:rPr>
          <w:rtl/>
        </w:rPr>
        <w:t>أو حال اخرى منه أو من الأنهار</w:t>
      </w:r>
      <w:r>
        <w:rPr>
          <w:rtl/>
        </w:rPr>
        <w:t xml:space="preserve">، </w:t>
      </w:r>
      <w:r w:rsidRPr="00F257BB">
        <w:rPr>
          <w:rtl/>
        </w:rPr>
        <w:t>أو متعلّق</w:t>
      </w:r>
      <w:r>
        <w:rPr>
          <w:rtl/>
        </w:rPr>
        <w:t xml:space="preserve"> بـ </w:t>
      </w:r>
      <w:r w:rsidRPr="00F257BB">
        <w:rPr>
          <w:rtl/>
        </w:rPr>
        <w:t>«تجري» أو</w:t>
      </w:r>
      <w:r>
        <w:rPr>
          <w:rtl/>
        </w:rPr>
        <w:t xml:space="preserve"> بـ </w:t>
      </w:r>
      <w:r w:rsidRPr="00F257BB">
        <w:rPr>
          <w:rtl/>
        </w:rPr>
        <w:t>«يهدي»</w:t>
      </w:r>
      <w:r>
        <w:rPr>
          <w:rtl/>
        </w:rPr>
        <w:t>.</w:t>
      </w:r>
    </w:p>
    <w:p w14:paraId="5F4E6AF9" w14:textId="77777777" w:rsidR="003A1D5F" w:rsidRPr="00F257BB" w:rsidRDefault="003A1D5F" w:rsidP="000E6E49">
      <w:pPr>
        <w:pStyle w:val="libNormal"/>
        <w:rPr>
          <w:rtl/>
        </w:rPr>
      </w:pPr>
      <w:r w:rsidRPr="00AA0C1E">
        <w:rPr>
          <w:rStyle w:val="libAlaemChar"/>
          <w:rtl/>
        </w:rPr>
        <w:t>(</w:t>
      </w:r>
      <w:r w:rsidRPr="002F767C">
        <w:rPr>
          <w:rStyle w:val="libAieChar"/>
          <w:rtl/>
        </w:rPr>
        <w:t>دَعْواهُمْ</w:t>
      </w:r>
      <w:r w:rsidRPr="00AA0C1E">
        <w:rPr>
          <w:rStyle w:val="libAlaemChar"/>
          <w:rtl/>
        </w:rPr>
        <w:t>)</w:t>
      </w:r>
      <w:r w:rsidRPr="00F257BB">
        <w:rPr>
          <w:rtl/>
        </w:rPr>
        <w:t xml:space="preserve"> أي</w:t>
      </w:r>
      <w:r>
        <w:rPr>
          <w:rtl/>
        </w:rPr>
        <w:t xml:space="preserve">: </w:t>
      </w:r>
      <w:r w:rsidRPr="00F257BB">
        <w:rPr>
          <w:rtl/>
        </w:rPr>
        <w:t xml:space="preserve">دعاؤهم </w:t>
      </w:r>
      <w:r w:rsidRPr="00AA0C1E">
        <w:rPr>
          <w:rStyle w:val="libAlaemChar"/>
          <w:rtl/>
        </w:rPr>
        <w:t>(</w:t>
      </w:r>
      <w:r w:rsidRPr="002F767C">
        <w:rPr>
          <w:rStyle w:val="libAieChar"/>
          <w:rtl/>
        </w:rPr>
        <w:t>فِيها سُبْحانَكَ الل</w:t>
      </w:r>
      <w:r w:rsidRPr="002F767C">
        <w:rPr>
          <w:rStyle w:val="libAieChar"/>
          <w:rFonts w:hint="cs"/>
          <w:rtl/>
        </w:rPr>
        <w:t>َّ</w:t>
      </w:r>
      <w:r w:rsidRPr="002F767C">
        <w:rPr>
          <w:rStyle w:val="libAieChar"/>
          <w:rtl/>
        </w:rPr>
        <w:t>هُمَ</w:t>
      </w:r>
      <w:r w:rsidRPr="00AA0C1E">
        <w:rPr>
          <w:rStyle w:val="libAlaemChar"/>
          <w:rtl/>
        </w:rPr>
        <w:t>)</w:t>
      </w:r>
      <w:r w:rsidRPr="00F257BB">
        <w:rPr>
          <w:rtl/>
        </w:rPr>
        <w:t xml:space="preserve"> </w:t>
      </w:r>
      <w:r>
        <w:rPr>
          <w:rFonts w:hint="cs"/>
          <w:rtl/>
        </w:rPr>
        <w:t>أ</w:t>
      </w:r>
      <w:r w:rsidRPr="00F257BB">
        <w:rPr>
          <w:rtl/>
        </w:rPr>
        <w:t>لل</w:t>
      </w:r>
      <w:r>
        <w:rPr>
          <w:rFonts w:hint="cs"/>
          <w:rtl/>
        </w:rPr>
        <w:t>َّ</w:t>
      </w:r>
      <w:r w:rsidRPr="00F257BB">
        <w:rPr>
          <w:rtl/>
        </w:rPr>
        <w:t>همّ إنّا نسبّحك تسبيحا.</w:t>
      </w:r>
    </w:p>
    <w:p w14:paraId="5E6AB429" w14:textId="77777777" w:rsidR="003A1D5F" w:rsidRPr="00F257BB" w:rsidRDefault="003A1D5F" w:rsidP="000E6E49">
      <w:pPr>
        <w:pStyle w:val="libNormal"/>
        <w:rPr>
          <w:rtl/>
        </w:rPr>
      </w:pPr>
      <w:r w:rsidRPr="00F257BB">
        <w:rPr>
          <w:rtl/>
        </w:rPr>
        <w:t>وذلك لا على وجه العبادة</w:t>
      </w:r>
      <w:r>
        <w:rPr>
          <w:rtl/>
        </w:rPr>
        <w:t xml:space="preserve">، </w:t>
      </w:r>
      <w:r w:rsidRPr="00F257BB">
        <w:rPr>
          <w:rtl/>
        </w:rPr>
        <w:t>فإنّه لا تكليف في الجنّة</w:t>
      </w:r>
      <w:r>
        <w:rPr>
          <w:rtl/>
        </w:rPr>
        <w:t xml:space="preserve">، </w:t>
      </w:r>
      <w:r w:rsidRPr="00F257BB">
        <w:rPr>
          <w:rtl/>
        </w:rPr>
        <w:t xml:space="preserve">بل على طريق التلذّذ من غير كلفة. </w:t>
      </w:r>
      <w:r w:rsidRPr="00AA0C1E">
        <w:rPr>
          <w:rStyle w:val="libAlaemChar"/>
          <w:rtl/>
        </w:rPr>
        <w:t>(</w:t>
      </w:r>
      <w:r w:rsidRPr="002F767C">
        <w:rPr>
          <w:rStyle w:val="libAieChar"/>
          <w:rtl/>
        </w:rPr>
        <w:t>وَتَحِيَّتُهُمْ</w:t>
      </w:r>
      <w:r w:rsidRPr="00AA0C1E">
        <w:rPr>
          <w:rStyle w:val="libAlaemChar"/>
          <w:rtl/>
        </w:rPr>
        <w:t>)</w:t>
      </w:r>
      <w:r w:rsidRPr="00F257BB">
        <w:rPr>
          <w:rtl/>
        </w:rPr>
        <w:t xml:space="preserve"> ما يحيّي به بعضهم بعضا</w:t>
      </w:r>
      <w:r>
        <w:rPr>
          <w:rtl/>
        </w:rPr>
        <w:t xml:space="preserve">، </w:t>
      </w:r>
      <w:r w:rsidRPr="00F257BB">
        <w:rPr>
          <w:rtl/>
        </w:rPr>
        <w:t xml:space="preserve">أو تحيّة الملائكة إيّاهم </w:t>
      </w:r>
      <w:r w:rsidRPr="00AA0C1E">
        <w:rPr>
          <w:rStyle w:val="libAlaemChar"/>
          <w:rtl/>
        </w:rPr>
        <w:t>(</w:t>
      </w:r>
      <w:r w:rsidRPr="002F767C">
        <w:rPr>
          <w:rStyle w:val="libAieChar"/>
          <w:rtl/>
        </w:rPr>
        <w:t>فِيها سَلامٌ</w:t>
      </w:r>
      <w:r w:rsidRPr="00AA0C1E">
        <w:rPr>
          <w:rStyle w:val="libAlaemChar"/>
          <w:rtl/>
        </w:rPr>
        <w:t>)</w:t>
      </w:r>
      <w:r>
        <w:rPr>
          <w:rtl/>
        </w:rPr>
        <w:t>.</w:t>
      </w:r>
      <w:r w:rsidRPr="00F257BB">
        <w:rPr>
          <w:rtl/>
        </w:rPr>
        <w:t xml:space="preserve"> قيل</w:t>
      </w:r>
      <w:r>
        <w:rPr>
          <w:rtl/>
        </w:rPr>
        <w:t xml:space="preserve">: </w:t>
      </w:r>
      <w:r w:rsidRPr="00F257BB">
        <w:rPr>
          <w:rtl/>
        </w:rPr>
        <w:t>هي تحيّة الله لهم. والمعنى</w:t>
      </w:r>
      <w:r>
        <w:rPr>
          <w:rtl/>
        </w:rPr>
        <w:t xml:space="preserve">: </w:t>
      </w:r>
      <w:r w:rsidRPr="00F257BB">
        <w:rPr>
          <w:rtl/>
        </w:rPr>
        <w:t>سلمتم من الآفات والمكاره الّتي ابتلي بها</w:t>
      </w:r>
    </w:p>
    <w:p w14:paraId="3E8E83B4" w14:textId="77777777" w:rsidR="003A1D5F" w:rsidRPr="00F257BB" w:rsidRDefault="003A1D5F" w:rsidP="002F767C">
      <w:pPr>
        <w:pStyle w:val="libNormal0"/>
        <w:rPr>
          <w:rtl/>
        </w:rPr>
      </w:pPr>
      <w:r>
        <w:rPr>
          <w:rtl/>
        </w:rPr>
        <w:br w:type="page"/>
      </w:r>
      <w:r w:rsidRPr="00F257BB">
        <w:rPr>
          <w:rtl/>
        </w:rPr>
        <w:lastRenderedPageBreak/>
        <w:t>أهل النار.</w:t>
      </w:r>
    </w:p>
    <w:p w14:paraId="7C5F5F10" w14:textId="77777777" w:rsidR="003A1D5F" w:rsidRPr="00F257BB" w:rsidRDefault="003A1D5F" w:rsidP="000E6E49">
      <w:pPr>
        <w:pStyle w:val="libNormal"/>
        <w:rPr>
          <w:rtl/>
        </w:rPr>
      </w:pPr>
      <w:r w:rsidRPr="00AA0C1E">
        <w:rPr>
          <w:rStyle w:val="libAlaemChar"/>
          <w:rtl/>
        </w:rPr>
        <w:t>(</w:t>
      </w:r>
      <w:r w:rsidRPr="002F767C">
        <w:rPr>
          <w:rStyle w:val="libAieChar"/>
          <w:rtl/>
        </w:rPr>
        <w:t>وَآخِرُ دَعْواهُمْ</w:t>
      </w:r>
      <w:r w:rsidRPr="00AA0C1E">
        <w:rPr>
          <w:rStyle w:val="libAlaemChar"/>
          <w:rtl/>
        </w:rPr>
        <w:t>)</w:t>
      </w:r>
      <w:r w:rsidRPr="00F257BB">
        <w:rPr>
          <w:rtl/>
        </w:rPr>
        <w:t xml:space="preserve"> وآخر دعائهم </w:t>
      </w:r>
      <w:r w:rsidRPr="00AA0C1E">
        <w:rPr>
          <w:rStyle w:val="libAlaemChar"/>
          <w:rtl/>
        </w:rPr>
        <w:t>(</w:t>
      </w:r>
      <w:r w:rsidRPr="002F767C">
        <w:rPr>
          <w:rStyle w:val="libAieChar"/>
          <w:rtl/>
        </w:rPr>
        <w:t>أَنِ الْحَمْدُ لِلَّهِ رَبِّ الْعالَمِينَ</w:t>
      </w:r>
      <w:r w:rsidRPr="00AA0C1E">
        <w:rPr>
          <w:rStyle w:val="libAlaemChar"/>
          <w:rtl/>
        </w:rPr>
        <w:t>)</w:t>
      </w:r>
      <w:r w:rsidRPr="00F257BB">
        <w:rPr>
          <w:rtl/>
        </w:rPr>
        <w:t xml:space="preserve"> أي</w:t>
      </w:r>
      <w:r>
        <w:rPr>
          <w:rtl/>
        </w:rPr>
        <w:t xml:space="preserve">: </w:t>
      </w:r>
      <w:r w:rsidRPr="00F257BB">
        <w:rPr>
          <w:rtl/>
        </w:rPr>
        <w:t>أن يقولوا ذلك. وقيل</w:t>
      </w:r>
      <w:r>
        <w:rPr>
          <w:rtl/>
        </w:rPr>
        <w:t xml:space="preserve">: </w:t>
      </w:r>
      <w:r w:rsidRPr="00F257BB">
        <w:rPr>
          <w:rtl/>
        </w:rPr>
        <w:t>إنّهم إذا دخلوا الجنّة وعاينوا عظمة الله وكبرياءه مجّدوه ونعتوه بنعوت الجلال</w:t>
      </w:r>
      <w:r>
        <w:rPr>
          <w:rtl/>
        </w:rPr>
        <w:t xml:space="preserve">، </w:t>
      </w:r>
      <w:r w:rsidRPr="00F257BB">
        <w:rPr>
          <w:rtl/>
        </w:rPr>
        <w:t>ثمّ حيّاهم الملائكة بالسلامة عن الآفات والفوز بأصناف الكرامات</w:t>
      </w:r>
      <w:r>
        <w:rPr>
          <w:rtl/>
        </w:rPr>
        <w:t xml:space="preserve">، </w:t>
      </w:r>
      <w:r w:rsidRPr="00F257BB">
        <w:rPr>
          <w:rtl/>
        </w:rPr>
        <w:t xml:space="preserve">أو الله تعالى </w:t>
      </w:r>
      <w:r w:rsidRPr="005D48FD">
        <w:rPr>
          <w:rStyle w:val="libFootnotenumChar"/>
          <w:rtl/>
        </w:rPr>
        <w:t>(1)</w:t>
      </w:r>
      <w:r>
        <w:rPr>
          <w:rtl/>
        </w:rPr>
        <w:t xml:space="preserve">، </w:t>
      </w:r>
      <w:r w:rsidRPr="00F257BB">
        <w:rPr>
          <w:rtl/>
        </w:rPr>
        <w:t xml:space="preserve">فحمدوه وأثنوا عليه بصفات الإكرام. </w:t>
      </w:r>
      <w:r>
        <w:rPr>
          <w:rtl/>
        </w:rPr>
        <w:t>و «</w:t>
      </w:r>
      <w:r w:rsidRPr="00F257BB">
        <w:rPr>
          <w:rtl/>
        </w:rPr>
        <w:t>أن» هي المخفّفة من الثقيلة.</w:t>
      </w:r>
    </w:p>
    <w:p w14:paraId="71CEDE5F" w14:textId="77777777" w:rsidR="003A1D5F" w:rsidRPr="00F257BB" w:rsidRDefault="003A1D5F" w:rsidP="000E6E49">
      <w:pPr>
        <w:pStyle w:val="libNormal"/>
        <w:rPr>
          <w:rtl/>
        </w:rPr>
      </w:pPr>
      <w:r w:rsidRPr="00F257BB">
        <w:rPr>
          <w:rtl/>
        </w:rPr>
        <w:t>وأصله</w:t>
      </w:r>
      <w:r>
        <w:rPr>
          <w:rtl/>
        </w:rPr>
        <w:t xml:space="preserve">: </w:t>
      </w:r>
      <w:r w:rsidRPr="00F257BB">
        <w:rPr>
          <w:rtl/>
        </w:rPr>
        <w:t>أنّه الحمد</w:t>
      </w:r>
      <w:r>
        <w:rPr>
          <w:rtl/>
        </w:rPr>
        <w:t xml:space="preserve">، </w:t>
      </w:r>
      <w:r w:rsidRPr="00F257BB">
        <w:rPr>
          <w:rtl/>
        </w:rPr>
        <w:t>على أنّ الضمير للشأن.</w:t>
      </w:r>
    </w:p>
    <w:p w14:paraId="2835E291" w14:textId="77777777" w:rsidR="003A1D5F" w:rsidRPr="00F257BB" w:rsidRDefault="003A1D5F" w:rsidP="000E6E49">
      <w:pPr>
        <w:pStyle w:val="libNormal"/>
        <w:rPr>
          <w:rtl/>
        </w:rPr>
      </w:pPr>
      <w:r w:rsidRPr="00AA0C1E">
        <w:rPr>
          <w:rStyle w:val="libAlaemChar"/>
          <w:rtl/>
        </w:rPr>
        <w:t>(</w:t>
      </w:r>
      <w:r w:rsidRPr="002F767C">
        <w:rPr>
          <w:rStyle w:val="libAieChar"/>
          <w:rtl/>
        </w:rPr>
        <w:t>وَلَوْ يُعَجِّلُ اللهُ لِلنَّاسِ الشَّرَّ اسْتِعْجالَهُمْ بِالْخَيْرِ لَقُضِيَ إِلَيْهِمْ أَجَلُهُمْ فَنَذَرُ الَّذِينَ لا يَرْجُونَ لِقاءَنا فِي طُغْيانِهِمْ يَعْمَهُونَ (11)</w:t>
      </w:r>
      <w:r w:rsidRPr="00AA0C1E">
        <w:rPr>
          <w:rStyle w:val="libAlaemChar"/>
          <w:rtl/>
        </w:rPr>
        <w:t>)</w:t>
      </w:r>
    </w:p>
    <w:p w14:paraId="3641987D" w14:textId="77777777" w:rsidR="003A1D5F" w:rsidRPr="00F257BB" w:rsidRDefault="003A1D5F" w:rsidP="000E6E49">
      <w:pPr>
        <w:pStyle w:val="libNormal"/>
        <w:rPr>
          <w:rtl/>
        </w:rPr>
      </w:pPr>
      <w:r w:rsidRPr="00F257BB">
        <w:rPr>
          <w:rtl/>
        </w:rPr>
        <w:t>ثمّ عاد الكلام إلى ذكر المائلين إلى الدنيا</w:t>
      </w:r>
      <w:r>
        <w:rPr>
          <w:rtl/>
        </w:rPr>
        <w:t xml:space="preserve">، </w:t>
      </w:r>
      <w:r w:rsidRPr="00F257BB">
        <w:rPr>
          <w:rtl/>
        </w:rPr>
        <w:t>المطمئنّين إليها</w:t>
      </w:r>
      <w:r>
        <w:rPr>
          <w:rtl/>
        </w:rPr>
        <w:t xml:space="preserve">، </w:t>
      </w:r>
      <w:r w:rsidRPr="00F257BB">
        <w:rPr>
          <w:rtl/>
        </w:rPr>
        <w:t>الغافلين عن الآخرة</w:t>
      </w:r>
      <w:r>
        <w:rPr>
          <w:rtl/>
        </w:rPr>
        <w:t xml:space="preserve">، </w:t>
      </w:r>
      <w:r w:rsidRPr="00F257BB">
        <w:rPr>
          <w:rtl/>
        </w:rPr>
        <w:t>فقال</w:t>
      </w:r>
      <w:r>
        <w:rPr>
          <w:rtl/>
        </w:rPr>
        <w:t xml:space="preserve">: </w:t>
      </w:r>
      <w:r w:rsidRPr="00AA0C1E">
        <w:rPr>
          <w:rStyle w:val="libAlaemChar"/>
          <w:rtl/>
        </w:rPr>
        <w:t>(</w:t>
      </w:r>
      <w:r w:rsidRPr="002F767C">
        <w:rPr>
          <w:rStyle w:val="libAieChar"/>
          <w:rtl/>
        </w:rPr>
        <w:t>وَلَوْ يُعَجِّلُ اللهُ لِلنَّاسِ الشَّرَّ</w:t>
      </w:r>
      <w:r w:rsidRPr="00AA0C1E">
        <w:rPr>
          <w:rStyle w:val="libAlaemChar"/>
          <w:rtl/>
        </w:rPr>
        <w:t>)</w:t>
      </w:r>
      <w:r w:rsidRPr="00F257BB">
        <w:rPr>
          <w:rtl/>
        </w:rPr>
        <w:t xml:space="preserve"> ولو يسرعه إليهم إذا دعوا به على أنفسهم أو على أهاليهم عند الغيظ والضجر</w:t>
      </w:r>
      <w:r>
        <w:rPr>
          <w:rtl/>
        </w:rPr>
        <w:t xml:space="preserve">، </w:t>
      </w:r>
      <w:r w:rsidRPr="00F257BB">
        <w:rPr>
          <w:rtl/>
        </w:rPr>
        <w:t>مثل قول الإنسان</w:t>
      </w:r>
      <w:r>
        <w:rPr>
          <w:rtl/>
        </w:rPr>
        <w:t xml:space="preserve">: </w:t>
      </w:r>
      <w:r w:rsidRPr="00F257BB">
        <w:rPr>
          <w:rtl/>
        </w:rPr>
        <w:t>رفعني الله من بينكم</w:t>
      </w:r>
      <w:r>
        <w:rPr>
          <w:rtl/>
        </w:rPr>
        <w:t xml:space="preserve">، </w:t>
      </w:r>
      <w:r w:rsidRPr="00F257BB">
        <w:rPr>
          <w:rtl/>
        </w:rPr>
        <w:t>وقوله لولده</w:t>
      </w:r>
      <w:r>
        <w:rPr>
          <w:rtl/>
        </w:rPr>
        <w:t>:</w:t>
      </w:r>
      <w:r w:rsidRPr="00C02CF1">
        <w:rPr>
          <w:rFonts w:hint="cs"/>
          <w:rtl/>
        </w:rPr>
        <w:t xml:space="preserve"> </w:t>
      </w:r>
      <w:r>
        <w:rPr>
          <w:rFonts w:hint="cs"/>
          <w:rtl/>
        </w:rPr>
        <w:t>أ</w:t>
      </w:r>
      <w:r w:rsidRPr="00F257BB">
        <w:rPr>
          <w:rtl/>
        </w:rPr>
        <w:t>لل</w:t>
      </w:r>
      <w:r>
        <w:rPr>
          <w:rFonts w:hint="cs"/>
          <w:rtl/>
        </w:rPr>
        <w:t>َّ</w:t>
      </w:r>
      <w:r w:rsidRPr="00F257BB">
        <w:rPr>
          <w:rtl/>
        </w:rPr>
        <w:t xml:space="preserve">همّ العنه ولا تبارك فيه </w:t>
      </w:r>
      <w:r w:rsidRPr="00AA0C1E">
        <w:rPr>
          <w:rStyle w:val="libAlaemChar"/>
          <w:rtl/>
        </w:rPr>
        <w:t>(</w:t>
      </w:r>
      <w:r w:rsidRPr="002F767C">
        <w:rPr>
          <w:rStyle w:val="libAieChar"/>
          <w:rtl/>
        </w:rPr>
        <w:t>اسْتِعْجالَهُمْ بِالْخَيْرِ</w:t>
      </w:r>
      <w:r w:rsidRPr="00AA0C1E">
        <w:rPr>
          <w:rStyle w:val="libAlaemChar"/>
          <w:rtl/>
        </w:rPr>
        <w:t>)</w:t>
      </w:r>
      <w:r w:rsidRPr="00F257BB">
        <w:rPr>
          <w:rtl/>
        </w:rPr>
        <w:t xml:space="preserve"> أي</w:t>
      </w:r>
      <w:r>
        <w:rPr>
          <w:rtl/>
        </w:rPr>
        <w:t xml:space="preserve">: </w:t>
      </w:r>
      <w:r w:rsidRPr="00F257BB">
        <w:rPr>
          <w:rtl/>
        </w:rPr>
        <w:t>كما يعجّل لهم إجابة الدعوة بالخير إذا استعجلوها. فوضع موضع تعجيله لهم بالخير إشعارا بسرعة إجابته لهم في الخير</w:t>
      </w:r>
      <w:r>
        <w:rPr>
          <w:rtl/>
        </w:rPr>
        <w:t xml:space="preserve">، </w:t>
      </w:r>
      <w:r w:rsidRPr="00F257BB">
        <w:rPr>
          <w:rtl/>
        </w:rPr>
        <w:t>حتّى كأنّ استعجالهم به تعجيل لهم</w:t>
      </w:r>
      <w:r>
        <w:rPr>
          <w:rtl/>
        </w:rPr>
        <w:t xml:space="preserve">، </w:t>
      </w:r>
      <w:r w:rsidRPr="00F257BB">
        <w:rPr>
          <w:rtl/>
        </w:rPr>
        <w:t>أو بأنّ المراد شرّ استعجلوه</w:t>
      </w:r>
      <w:r>
        <w:rPr>
          <w:rtl/>
        </w:rPr>
        <w:t xml:space="preserve">، </w:t>
      </w:r>
      <w:r w:rsidRPr="00F257BB">
        <w:rPr>
          <w:rtl/>
        </w:rPr>
        <w:t>كقولهم</w:t>
      </w:r>
      <w:r>
        <w:rPr>
          <w:rtl/>
        </w:rPr>
        <w:t xml:space="preserve">: </w:t>
      </w:r>
      <w:r w:rsidRPr="00F257BB">
        <w:rPr>
          <w:rtl/>
        </w:rPr>
        <w:t>فأمطر علينا حجارة من السماء. وتقدير الكلام</w:t>
      </w:r>
      <w:r>
        <w:rPr>
          <w:rtl/>
        </w:rPr>
        <w:t xml:space="preserve">: </w:t>
      </w:r>
      <w:r w:rsidRPr="00F257BB">
        <w:rPr>
          <w:rtl/>
        </w:rPr>
        <w:t>لو يعجّل الله للناس الشرّ تعجيله للخير حين استعجلوه استعجالا كاستعجالهم بالخير</w:t>
      </w:r>
      <w:r>
        <w:rPr>
          <w:rtl/>
        </w:rPr>
        <w:t xml:space="preserve">، </w:t>
      </w:r>
      <w:r w:rsidRPr="00F257BB">
        <w:rPr>
          <w:rtl/>
        </w:rPr>
        <w:t>فحذف منه ما حذف لدلالة الباقي عليه.</w:t>
      </w:r>
    </w:p>
    <w:p w14:paraId="0D83B5A6" w14:textId="77777777" w:rsidR="003A1D5F" w:rsidRPr="00F257BB" w:rsidRDefault="003A1D5F" w:rsidP="000E6E49">
      <w:pPr>
        <w:pStyle w:val="libNormal"/>
        <w:rPr>
          <w:rtl/>
        </w:rPr>
      </w:pPr>
      <w:r w:rsidRPr="00F257BB">
        <w:rPr>
          <w:rtl/>
        </w:rPr>
        <w:t>والمعنى</w:t>
      </w:r>
      <w:r>
        <w:rPr>
          <w:rtl/>
        </w:rPr>
        <w:t xml:space="preserve">: </w:t>
      </w:r>
      <w:r w:rsidRPr="00F257BB">
        <w:rPr>
          <w:rtl/>
        </w:rPr>
        <w:t xml:space="preserve">لو عجّلنا لهم الشرّ الّذي دعوا به كما نعجّل لهم الخيرات ونجيبهم إليه </w:t>
      </w:r>
      <w:r w:rsidRPr="00AA0C1E">
        <w:rPr>
          <w:rStyle w:val="libAlaemChar"/>
          <w:rtl/>
        </w:rPr>
        <w:t>(</w:t>
      </w:r>
      <w:r w:rsidRPr="002F767C">
        <w:rPr>
          <w:rStyle w:val="libAieChar"/>
          <w:rtl/>
        </w:rPr>
        <w:t>لَقُضِيَ إِلَيْهِمْ أَجَلُهُمْ</w:t>
      </w:r>
      <w:r w:rsidRPr="00AA0C1E">
        <w:rPr>
          <w:rStyle w:val="libAlaemChar"/>
          <w:rtl/>
        </w:rPr>
        <w:t>)</w:t>
      </w:r>
      <w:r w:rsidRPr="00F257BB">
        <w:rPr>
          <w:rtl/>
        </w:rPr>
        <w:t xml:space="preserve"> لأميتوا وأهلكوا. وقرأ ابن عامر ويعقوب</w:t>
      </w:r>
      <w:r>
        <w:rPr>
          <w:rtl/>
        </w:rPr>
        <w:t xml:space="preserve">: </w:t>
      </w:r>
      <w:r w:rsidRPr="00F257BB">
        <w:rPr>
          <w:rtl/>
        </w:rPr>
        <w:t>لقضى على</w:t>
      </w:r>
    </w:p>
    <w:p w14:paraId="10DC6AAA" w14:textId="77777777" w:rsidR="003A1D5F" w:rsidRPr="00F257BB" w:rsidRDefault="003A1D5F" w:rsidP="00D9332A">
      <w:pPr>
        <w:pStyle w:val="libLine"/>
        <w:rPr>
          <w:rtl/>
        </w:rPr>
      </w:pPr>
      <w:r w:rsidRPr="00F257BB">
        <w:rPr>
          <w:rtl/>
        </w:rPr>
        <w:t>__________________</w:t>
      </w:r>
    </w:p>
    <w:p w14:paraId="72F4A890"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حيّاهم الله تعالى.</w:t>
      </w:r>
    </w:p>
    <w:p w14:paraId="2EF38DFB" w14:textId="77777777" w:rsidR="003A1D5F" w:rsidRPr="00F257BB" w:rsidRDefault="003A1D5F" w:rsidP="002F767C">
      <w:pPr>
        <w:pStyle w:val="libNormal0"/>
        <w:rPr>
          <w:rtl/>
        </w:rPr>
      </w:pPr>
      <w:r>
        <w:rPr>
          <w:rtl/>
        </w:rPr>
        <w:br w:type="page"/>
      </w:r>
      <w:r w:rsidRPr="00F257BB">
        <w:rPr>
          <w:rtl/>
        </w:rPr>
        <w:lastRenderedPageBreak/>
        <w:t>البناء للفاعل</w:t>
      </w:r>
      <w:r>
        <w:rPr>
          <w:rtl/>
        </w:rPr>
        <w:t xml:space="preserve">، </w:t>
      </w:r>
      <w:r w:rsidRPr="00F257BB">
        <w:rPr>
          <w:rtl/>
        </w:rPr>
        <w:t>وهو الله تعالى.</w:t>
      </w:r>
    </w:p>
    <w:p w14:paraId="509A9ECA" w14:textId="77777777" w:rsidR="003A1D5F" w:rsidRPr="00F257BB" w:rsidRDefault="003A1D5F" w:rsidP="000E6E49">
      <w:pPr>
        <w:pStyle w:val="libNormal"/>
        <w:rPr>
          <w:rtl/>
        </w:rPr>
      </w:pPr>
      <w:r w:rsidRPr="00AA0C1E">
        <w:rPr>
          <w:rStyle w:val="libAlaemChar"/>
          <w:rtl/>
        </w:rPr>
        <w:t>(</w:t>
      </w:r>
      <w:r w:rsidRPr="002F767C">
        <w:rPr>
          <w:rStyle w:val="libAieChar"/>
          <w:rtl/>
        </w:rPr>
        <w:t>فَنَذَرُ الَّذِينَ لا يَرْجُونَ لِقاءَنا فِي طُغْيانِهِمْ يَعْمَهُونَ</w:t>
      </w:r>
      <w:r w:rsidRPr="00AA0C1E">
        <w:rPr>
          <w:rStyle w:val="libAlaemChar"/>
          <w:rtl/>
        </w:rPr>
        <w:t>)</w:t>
      </w:r>
      <w:r w:rsidRPr="00F257BB">
        <w:rPr>
          <w:rtl/>
        </w:rPr>
        <w:t xml:space="preserve"> عطف على فعل محذوف دلّت عليه الشرطيّة. كأنّه قيل</w:t>
      </w:r>
      <w:r>
        <w:rPr>
          <w:rtl/>
        </w:rPr>
        <w:t xml:space="preserve">: </w:t>
      </w:r>
      <w:r w:rsidRPr="00F257BB">
        <w:rPr>
          <w:rtl/>
        </w:rPr>
        <w:t>ولكن لا نعجّل ولا نقضي</w:t>
      </w:r>
      <w:r>
        <w:rPr>
          <w:rtl/>
        </w:rPr>
        <w:t xml:space="preserve">، </w:t>
      </w:r>
      <w:r w:rsidRPr="00F257BB">
        <w:rPr>
          <w:rtl/>
        </w:rPr>
        <w:t>فنذرهم إمهالا لهم واستدراجا</w:t>
      </w:r>
      <w:r>
        <w:rPr>
          <w:rtl/>
        </w:rPr>
        <w:t xml:space="preserve">، </w:t>
      </w:r>
      <w:r w:rsidRPr="00F257BB">
        <w:rPr>
          <w:rtl/>
        </w:rPr>
        <w:t>لإلزام الحجّة عليهم.</w:t>
      </w:r>
    </w:p>
    <w:p w14:paraId="56CA8598" w14:textId="77777777" w:rsidR="003A1D5F" w:rsidRPr="00F257BB" w:rsidRDefault="003A1D5F" w:rsidP="000E6E49">
      <w:pPr>
        <w:pStyle w:val="libNormal"/>
        <w:rPr>
          <w:rtl/>
        </w:rPr>
      </w:pPr>
      <w:r w:rsidRPr="00AA0C1E">
        <w:rPr>
          <w:rStyle w:val="libAlaemChar"/>
          <w:rtl/>
        </w:rPr>
        <w:t>(</w:t>
      </w:r>
      <w:r w:rsidRPr="002F767C">
        <w:rPr>
          <w:rStyle w:val="libAieChar"/>
          <w:rtl/>
        </w:rPr>
        <w:t>وَإِذا مَسَّ الْإِنْسانَ الضُّرُّ دَعانا لِجَنْبِهِ أَوْ قاعِداً أَوْ قائِماً فَلَمَّا كَشَفْنا عَنْهُ ضُرَّهُ مَرَّ كَأَنْ لَمْ يَدْعُنا إِلى ضُرٍّ مَسَّهُ كَذلِكَ زُيِّنَ لِلْمُسْرِفِينَ ما كانُوا يَعْمَلُونَ (12)</w:t>
      </w:r>
      <w:r w:rsidRPr="00AA0C1E">
        <w:rPr>
          <w:rStyle w:val="libAlaemChar"/>
          <w:rtl/>
        </w:rPr>
        <w:t>)</w:t>
      </w:r>
    </w:p>
    <w:p w14:paraId="32740CBC" w14:textId="77777777" w:rsidR="003A1D5F" w:rsidRPr="00F257BB" w:rsidRDefault="003A1D5F" w:rsidP="000E6E49">
      <w:pPr>
        <w:pStyle w:val="libNormal"/>
        <w:rPr>
          <w:rtl/>
        </w:rPr>
      </w:pPr>
      <w:r w:rsidRPr="00F257BB">
        <w:rPr>
          <w:rtl/>
        </w:rPr>
        <w:t>ثمّ أخبر سبحانه عن قلّة صبر الإنسان على الضرّ والشدائد</w:t>
      </w:r>
      <w:r>
        <w:rPr>
          <w:rtl/>
        </w:rPr>
        <w:t xml:space="preserve">، </w:t>
      </w:r>
      <w:r w:rsidRPr="00F257BB">
        <w:rPr>
          <w:rtl/>
        </w:rPr>
        <w:t>فقال</w:t>
      </w:r>
      <w:r>
        <w:rPr>
          <w:rtl/>
        </w:rPr>
        <w:t xml:space="preserve">: </w:t>
      </w:r>
      <w:r w:rsidRPr="00AA0C1E">
        <w:rPr>
          <w:rStyle w:val="libAlaemChar"/>
          <w:rtl/>
        </w:rPr>
        <w:t>(</w:t>
      </w:r>
      <w:r w:rsidRPr="002F767C">
        <w:rPr>
          <w:rStyle w:val="libAieChar"/>
          <w:rtl/>
        </w:rPr>
        <w:t>وَإِذا مَسَّ الْإِنْسانَ الضُّرُّ</w:t>
      </w:r>
      <w:r w:rsidRPr="00AA0C1E">
        <w:rPr>
          <w:rStyle w:val="libAlaemChar"/>
          <w:rtl/>
        </w:rPr>
        <w:t>)</w:t>
      </w:r>
      <w:r w:rsidRPr="00F257BB">
        <w:rPr>
          <w:rtl/>
        </w:rPr>
        <w:t xml:space="preserve"> المشقّة والبلاء </w:t>
      </w:r>
      <w:r w:rsidRPr="00AA0C1E">
        <w:rPr>
          <w:rStyle w:val="libAlaemChar"/>
          <w:rtl/>
        </w:rPr>
        <w:t>(</w:t>
      </w:r>
      <w:r w:rsidRPr="002F767C">
        <w:rPr>
          <w:rStyle w:val="libAieChar"/>
          <w:rtl/>
        </w:rPr>
        <w:t>دَعانا</w:t>
      </w:r>
      <w:r w:rsidRPr="00AA0C1E">
        <w:rPr>
          <w:rStyle w:val="libAlaemChar"/>
          <w:rtl/>
        </w:rPr>
        <w:t>)</w:t>
      </w:r>
      <w:r w:rsidRPr="00F257BB">
        <w:rPr>
          <w:rtl/>
        </w:rPr>
        <w:t xml:space="preserve"> لإزالته مخلصا فيه </w:t>
      </w:r>
      <w:r w:rsidRPr="00AA0C1E">
        <w:rPr>
          <w:rStyle w:val="libAlaemChar"/>
          <w:rtl/>
        </w:rPr>
        <w:t>(</w:t>
      </w:r>
      <w:r w:rsidRPr="002F767C">
        <w:rPr>
          <w:rStyle w:val="libAieChar"/>
          <w:rtl/>
        </w:rPr>
        <w:t>لِجَنْبِهِ</w:t>
      </w:r>
      <w:r w:rsidRPr="00AA0C1E">
        <w:rPr>
          <w:rStyle w:val="libAlaemChar"/>
          <w:rtl/>
        </w:rPr>
        <w:t>)</w:t>
      </w:r>
      <w:r w:rsidRPr="00F257BB">
        <w:rPr>
          <w:rtl/>
        </w:rPr>
        <w:t xml:space="preserve"> ملقيا بجنبه</w:t>
      </w:r>
      <w:r>
        <w:rPr>
          <w:rtl/>
        </w:rPr>
        <w:t xml:space="preserve">، </w:t>
      </w:r>
      <w:r w:rsidRPr="00F257BB">
        <w:rPr>
          <w:rtl/>
        </w:rPr>
        <w:t>أي</w:t>
      </w:r>
      <w:r>
        <w:rPr>
          <w:rtl/>
        </w:rPr>
        <w:t xml:space="preserve">: </w:t>
      </w:r>
      <w:r w:rsidRPr="00F257BB">
        <w:rPr>
          <w:rtl/>
        </w:rPr>
        <w:t xml:space="preserve">مضطجعا </w:t>
      </w:r>
      <w:r w:rsidRPr="00AA0C1E">
        <w:rPr>
          <w:rStyle w:val="libAlaemChar"/>
          <w:rtl/>
        </w:rPr>
        <w:t>(</w:t>
      </w:r>
      <w:r w:rsidRPr="002F767C">
        <w:rPr>
          <w:rStyle w:val="libAieChar"/>
          <w:rtl/>
        </w:rPr>
        <w:t>أَوْ قاعِداً أَوْ قائِماً</w:t>
      </w:r>
      <w:r w:rsidRPr="00AA0C1E">
        <w:rPr>
          <w:rStyle w:val="libAlaemChar"/>
          <w:rtl/>
        </w:rPr>
        <w:t>)</w:t>
      </w:r>
      <w:r w:rsidRPr="00F257BB">
        <w:rPr>
          <w:rtl/>
        </w:rPr>
        <w:t xml:space="preserve"> وفائدة الترديد تعميم الدعاء لجميع الأحوال. والمعنى</w:t>
      </w:r>
      <w:r>
        <w:rPr>
          <w:rtl/>
        </w:rPr>
        <w:t xml:space="preserve">: </w:t>
      </w:r>
      <w:r w:rsidRPr="00F257BB">
        <w:rPr>
          <w:rtl/>
        </w:rPr>
        <w:t>أنّه لا يزال داعيا لا يفتر عن الدعاء حتّى يزول عنه الضرر</w:t>
      </w:r>
      <w:r>
        <w:rPr>
          <w:rtl/>
        </w:rPr>
        <w:t xml:space="preserve">، </w:t>
      </w:r>
      <w:r w:rsidRPr="00F257BB">
        <w:rPr>
          <w:rtl/>
        </w:rPr>
        <w:t>فهو يدعو في حالاته كلّها يستدفع البلاء. واللام في الإنسان للجنس.</w:t>
      </w:r>
    </w:p>
    <w:p w14:paraId="29194D15" w14:textId="77777777" w:rsidR="003A1D5F" w:rsidRPr="00F257BB" w:rsidRDefault="003A1D5F" w:rsidP="000E6E49">
      <w:pPr>
        <w:pStyle w:val="libNormal"/>
        <w:rPr>
          <w:rtl/>
        </w:rPr>
      </w:pPr>
      <w:r w:rsidRPr="00AA0C1E">
        <w:rPr>
          <w:rStyle w:val="libAlaemChar"/>
          <w:rtl/>
        </w:rPr>
        <w:t>(</w:t>
      </w:r>
      <w:r w:rsidRPr="002F767C">
        <w:rPr>
          <w:rStyle w:val="libAieChar"/>
          <w:rtl/>
        </w:rPr>
        <w:t>فَلَمَّا كَشَفْنا</w:t>
      </w:r>
      <w:r w:rsidRPr="00AA0C1E">
        <w:rPr>
          <w:rStyle w:val="libAlaemChar"/>
          <w:rtl/>
        </w:rPr>
        <w:t>)</w:t>
      </w:r>
      <w:r w:rsidRPr="00F257BB">
        <w:rPr>
          <w:rtl/>
        </w:rPr>
        <w:t xml:space="preserve"> أزلنا </w:t>
      </w:r>
      <w:r w:rsidRPr="00AA0C1E">
        <w:rPr>
          <w:rStyle w:val="libAlaemChar"/>
          <w:rtl/>
        </w:rPr>
        <w:t>(</w:t>
      </w:r>
      <w:r w:rsidRPr="002F767C">
        <w:rPr>
          <w:rStyle w:val="libAieChar"/>
          <w:rtl/>
        </w:rPr>
        <w:t>عَنْهُ ضُرَّهُ</w:t>
      </w:r>
      <w:r w:rsidRPr="00AA0C1E">
        <w:rPr>
          <w:rStyle w:val="libAlaemChar"/>
          <w:rtl/>
        </w:rPr>
        <w:t>)</w:t>
      </w:r>
      <w:r w:rsidRPr="00F257BB">
        <w:rPr>
          <w:rtl/>
        </w:rPr>
        <w:t xml:space="preserve"> ووهبنا له العافية </w:t>
      </w:r>
      <w:r w:rsidRPr="00AA0C1E">
        <w:rPr>
          <w:rStyle w:val="libAlaemChar"/>
          <w:rtl/>
        </w:rPr>
        <w:t>(</w:t>
      </w:r>
      <w:r w:rsidRPr="002F767C">
        <w:rPr>
          <w:rStyle w:val="libAieChar"/>
          <w:rtl/>
        </w:rPr>
        <w:t>مَرَّ</w:t>
      </w:r>
      <w:r w:rsidRPr="00AA0C1E">
        <w:rPr>
          <w:rStyle w:val="libAlaemChar"/>
          <w:rtl/>
        </w:rPr>
        <w:t>)</w:t>
      </w:r>
      <w:r w:rsidRPr="00F257BB">
        <w:rPr>
          <w:rtl/>
        </w:rPr>
        <w:t xml:space="preserve"> مضى على طريقته الاولى</w:t>
      </w:r>
      <w:r>
        <w:rPr>
          <w:rtl/>
        </w:rPr>
        <w:t xml:space="preserve">، </w:t>
      </w:r>
      <w:r w:rsidRPr="00F257BB">
        <w:rPr>
          <w:rtl/>
        </w:rPr>
        <w:t>أي</w:t>
      </w:r>
      <w:r>
        <w:rPr>
          <w:rtl/>
        </w:rPr>
        <w:t xml:space="preserve">: </w:t>
      </w:r>
      <w:r w:rsidRPr="00F257BB">
        <w:rPr>
          <w:rtl/>
        </w:rPr>
        <w:t xml:space="preserve">استمرّ على كفره كما كان قبل أن يمسّه الضرّ. أو مرّ عن موقف الدعاء والتضرّع لا يرجع إليه. </w:t>
      </w:r>
      <w:r w:rsidRPr="00AA0C1E">
        <w:rPr>
          <w:rStyle w:val="libAlaemChar"/>
          <w:rtl/>
        </w:rPr>
        <w:t>(</w:t>
      </w:r>
      <w:r w:rsidRPr="002F767C">
        <w:rPr>
          <w:rStyle w:val="libAieChar"/>
          <w:rtl/>
        </w:rPr>
        <w:t>كَأَنْ لَمْ يَدْعُنا</w:t>
      </w:r>
      <w:r w:rsidRPr="00AA0C1E">
        <w:rPr>
          <w:rStyle w:val="libAlaemChar"/>
          <w:rtl/>
        </w:rPr>
        <w:t>)</w:t>
      </w:r>
      <w:r w:rsidRPr="00F257BB">
        <w:rPr>
          <w:rtl/>
        </w:rPr>
        <w:t xml:space="preserve"> أي</w:t>
      </w:r>
      <w:r>
        <w:rPr>
          <w:rtl/>
        </w:rPr>
        <w:t xml:space="preserve">: </w:t>
      </w:r>
      <w:r w:rsidRPr="00F257BB">
        <w:rPr>
          <w:rtl/>
        </w:rPr>
        <w:t>كأنّه لم يدعنا</w:t>
      </w:r>
      <w:r>
        <w:rPr>
          <w:rtl/>
        </w:rPr>
        <w:t xml:space="preserve">، </w:t>
      </w:r>
      <w:r w:rsidRPr="00F257BB">
        <w:rPr>
          <w:rtl/>
        </w:rPr>
        <w:t>فخفّف وحذف ضمير الشأن</w:t>
      </w:r>
      <w:r>
        <w:rPr>
          <w:rtl/>
        </w:rPr>
        <w:t xml:space="preserve">، </w:t>
      </w:r>
      <w:r w:rsidRPr="00F257BB">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3A1D5F" w:rsidRPr="00F257BB" w14:paraId="3BDD1B96" w14:textId="77777777" w:rsidTr="002F767C">
        <w:trPr>
          <w:tblCellSpacing w:w="15" w:type="dxa"/>
          <w:jc w:val="center"/>
        </w:trPr>
        <w:tc>
          <w:tcPr>
            <w:tcW w:w="2366" w:type="pct"/>
            <w:vAlign w:val="center"/>
          </w:tcPr>
          <w:p w14:paraId="4AAEEEBA" w14:textId="77777777" w:rsidR="003A1D5F" w:rsidRPr="00F257BB" w:rsidRDefault="003A1D5F" w:rsidP="00020A62">
            <w:pPr>
              <w:pStyle w:val="libPoem"/>
              <w:rPr>
                <w:rtl/>
              </w:rPr>
            </w:pPr>
            <w:r>
              <w:rPr>
                <w:rtl/>
              </w:rPr>
              <w:t>و</w:t>
            </w:r>
            <w:r w:rsidRPr="00F257BB">
              <w:rPr>
                <w:rtl/>
              </w:rPr>
              <w:t xml:space="preserve">نحر مشرق اللون </w:t>
            </w:r>
            <w:r w:rsidRPr="00020A62">
              <w:rPr>
                <w:rStyle w:val="libPoemTiniChar0"/>
                <w:rtl/>
              </w:rPr>
              <w:br/>
              <w:t> </w:t>
            </w:r>
          </w:p>
        </w:tc>
        <w:tc>
          <w:tcPr>
            <w:tcW w:w="197" w:type="pct"/>
            <w:vAlign w:val="center"/>
          </w:tcPr>
          <w:p w14:paraId="34093614" w14:textId="77777777" w:rsidR="003A1D5F" w:rsidRPr="00F257BB" w:rsidRDefault="003A1D5F" w:rsidP="00020A62">
            <w:pPr>
              <w:pStyle w:val="libPoem"/>
            </w:pPr>
            <w:r w:rsidRPr="00F257BB">
              <w:rPr>
                <w:rtl/>
              </w:rPr>
              <w:t> </w:t>
            </w:r>
          </w:p>
        </w:tc>
        <w:tc>
          <w:tcPr>
            <w:tcW w:w="2367" w:type="pct"/>
            <w:vAlign w:val="center"/>
          </w:tcPr>
          <w:p w14:paraId="606C754E" w14:textId="77777777" w:rsidR="003A1D5F" w:rsidRPr="00F257BB" w:rsidRDefault="003A1D5F" w:rsidP="00020A62">
            <w:pPr>
              <w:pStyle w:val="libPoem"/>
            </w:pPr>
            <w:r w:rsidRPr="00F257BB">
              <w:rPr>
                <w:rtl/>
              </w:rPr>
              <w:t xml:space="preserve">كأن ثدياه حقّان </w:t>
            </w:r>
            <w:r w:rsidRPr="00020A62">
              <w:rPr>
                <w:rStyle w:val="libPoemTiniChar0"/>
                <w:rtl/>
              </w:rPr>
              <w:br/>
              <w:t> </w:t>
            </w:r>
          </w:p>
        </w:tc>
      </w:tr>
    </w:tbl>
    <w:p w14:paraId="2C7812B3" w14:textId="77777777" w:rsidR="003A1D5F" w:rsidRPr="00F257BB" w:rsidRDefault="003A1D5F" w:rsidP="000E6E49">
      <w:pPr>
        <w:pStyle w:val="libNormal"/>
        <w:rPr>
          <w:rtl/>
        </w:rPr>
      </w:pPr>
      <w:r w:rsidRPr="00AA0C1E">
        <w:rPr>
          <w:rStyle w:val="libAlaemChar"/>
          <w:rtl/>
        </w:rPr>
        <w:t>(</w:t>
      </w:r>
      <w:r w:rsidRPr="002F767C">
        <w:rPr>
          <w:rStyle w:val="libAieChar"/>
          <w:rtl/>
        </w:rPr>
        <w:t>إِلى ضُرٍّ</w:t>
      </w:r>
      <w:r w:rsidRPr="00AA0C1E">
        <w:rPr>
          <w:rStyle w:val="libAlaemChar"/>
          <w:rtl/>
        </w:rPr>
        <w:t>)</w:t>
      </w:r>
      <w:r w:rsidRPr="00F257BB">
        <w:rPr>
          <w:rtl/>
        </w:rPr>
        <w:t xml:space="preserve"> إلى كشف ضرّ </w:t>
      </w:r>
      <w:r w:rsidRPr="00AA0C1E">
        <w:rPr>
          <w:rStyle w:val="libAlaemChar"/>
          <w:rtl/>
        </w:rPr>
        <w:t>(</w:t>
      </w:r>
      <w:r w:rsidRPr="002F767C">
        <w:rPr>
          <w:rStyle w:val="libAieChar"/>
          <w:rtl/>
        </w:rPr>
        <w:t>مَسَّهُ كَذلِكَ</w:t>
      </w:r>
      <w:r w:rsidRPr="00AA0C1E">
        <w:rPr>
          <w:rStyle w:val="libAlaemChar"/>
          <w:rtl/>
        </w:rPr>
        <w:t>)</w:t>
      </w:r>
      <w:r w:rsidRPr="00F257BB">
        <w:rPr>
          <w:rtl/>
        </w:rPr>
        <w:t xml:space="preserve"> مثل ذلك التزيين </w:t>
      </w:r>
      <w:r w:rsidRPr="00AA0C1E">
        <w:rPr>
          <w:rStyle w:val="libAlaemChar"/>
          <w:rtl/>
        </w:rPr>
        <w:t>(</w:t>
      </w:r>
      <w:r w:rsidRPr="002F767C">
        <w:rPr>
          <w:rStyle w:val="libAieChar"/>
          <w:rtl/>
        </w:rPr>
        <w:t>زُيِّنَ لِلْمُسْرِفِينَ</w:t>
      </w:r>
      <w:r w:rsidRPr="00AA0C1E">
        <w:rPr>
          <w:rStyle w:val="libAlaemChar"/>
          <w:rtl/>
        </w:rPr>
        <w:t>)</w:t>
      </w:r>
      <w:r w:rsidRPr="00F257BB">
        <w:rPr>
          <w:rtl/>
        </w:rPr>
        <w:t xml:space="preserve"> أي</w:t>
      </w:r>
      <w:r>
        <w:rPr>
          <w:rtl/>
        </w:rPr>
        <w:t xml:space="preserve">: </w:t>
      </w:r>
      <w:r w:rsidRPr="00F257BB">
        <w:rPr>
          <w:rtl/>
        </w:rPr>
        <w:t xml:space="preserve">زيّن الشيطان بوسوسته لهم </w:t>
      </w:r>
      <w:r w:rsidRPr="00AA0C1E">
        <w:rPr>
          <w:rStyle w:val="libAlaemChar"/>
          <w:rtl/>
        </w:rPr>
        <w:t>(</w:t>
      </w:r>
      <w:r w:rsidRPr="002F767C">
        <w:rPr>
          <w:rStyle w:val="libAieChar"/>
          <w:rtl/>
        </w:rPr>
        <w:t>ما كانُوا يَعْمَلُونَ</w:t>
      </w:r>
      <w:r w:rsidRPr="00AA0C1E">
        <w:rPr>
          <w:rStyle w:val="libAlaemChar"/>
          <w:rtl/>
        </w:rPr>
        <w:t>)</w:t>
      </w:r>
      <w:r w:rsidRPr="00F257BB">
        <w:rPr>
          <w:rtl/>
        </w:rPr>
        <w:t xml:space="preserve"> من الانهماك في</w:t>
      </w:r>
    </w:p>
    <w:p w14:paraId="15722244" w14:textId="77777777" w:rsidR="003A1D5F" w:rsidRPr="00F257BB" w:rsidRDefault="003A1D5F" w:rsidP="002F767C">
      <w:pPr>
        <w:pStyle w:val="libNormal0"/>
        <w:rPr>
          <w:rtl/>
        </w:rPr>
      </w:pPr>
      <w:r>
        <w:rPr>
          <w:rtl/>
        </w:rPr>
        <w:br w:type="page"/>
      </w:r>
      <w:r w:rsidRPr="00F257BB">
        <w:rPr>
          <w:rtl/>
        </w:rPr>
        <w:lastRenderedPageBreak/>
        <w:t>الشهوات والأماني الباطلة</w:t>
      </w:r>
      <w:r>
        <w:rPr>
          <w:rtl/>
        </w:rPr>
        <w:t xml:space="preserve">، </w:t>
      </w:r>
      <w:r w:rsidRPr="00F257BB">
        <w:rPr>
          <w:rtl/>
        </w:rPr>
        <w:t>والإعراض عن العبادات عند الرخاء.</w:t>
      </w:r>
    </w:p>
    <w:p w14:paraId="569937E2" w14:textId="77777777" w:rsidR="003A1D5F" w:rsidRPr="00F257BB" w:rsidRDefault="003A1D5F" w:rsidP="000E6E49">
      <w:pPr>
        <w:pStyle w:val="libNormal"/>
        <w:rPr>
          <w:rtl/>
        </w:rPr>
      </w:pPr>
      <w:r w:rsidRPr="00AA0C1E">
        <w:rPr>
          <w:rStyle w:val="libAlaemChar"/>
          <w:rtl/>
        </w:rPr>
        <w:t>(</w:t>
      </w:r>
      <w:r w:rsidRPr="002F767C">
        <w:rPr>
          <w:rStyle w:val="libAieChar"/>
          <w:rtl/>
        </w:rPr>
        <w:t>وَلَقَدْ أَهْلَكْنَا الْقُرُونَ مِنْ قَبْلِكُمْ لَمَّا ظَلَمُوا وَجاءَتْهُمْ رُسُلُهُمْ بِالْبَيِّناتِ وَما كانُوا لِيُؤْمِنُوا كَذلِكَ نَجْزِي الْقَوْمَ الْمُجْرِمِينَ (13) ثُمَّ جَعَلْناكُمْ خَلائِفَ فِي الْأَرْضِ مِنْ بَعْدِهِمْ لِنَنْظُرَ كَيْفَ تَعْمَلُونَ (14)</w:t>
      </w:r>
      <w:r w:rsidRPr="00AA0C1E">
        <w:rPr>
          <w:rStyle w:val="libAlaemChar"/>
          <w:rtl/>
        </w:rPr>
        <w:t>)</w:t>
      </w:r>
    </w:p>
    <w:p w14:paraId="4F01C73F" w14:textId="77777777" w:rsidR="003A1D5F" w:rsidRPr="00F257BB" w:rsidRDefault="003A1D5F" w:rsidP="000E6E49">
      <w:pPr>
        <w:pStyle w:val="libNormal"/>
        <w:rPr>
          <w:rtl/>
        </w:rPr>
      </w:pPr>
      <w:r w:rsidRPr="00F257BB">
        <w:rPr>
          <w:rtl/>
        </w:rPr>
        <w:t>ثمّ أخبر سبحانه عمّا نزل بالأمم الماضية من المثلات</w:t>
      </w:r>
      <w:r>
        <w:rPr>
          <w:rtl/>
        </w:rPr>
        <w:t xml:space="preserve">، </w:t>
      </w:r>
      <w:r w:rsidRPr="00F257BB">
        <w:rPr>
          <w:rtl/>
        </w:rPr>
        <w:t>وحذّر هذه الأمّة عن مثل مصارعهم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أَهْلَكْنَا الْقُرُونَ مِنْ قَبْلِكُمْ</w:t>
      </w:r>
      <w:r w:rsidRPr="00AA0C1E">
        <w:rPr>
          <w:rStyle w:val="libAlaemChar"/>
          <w:rtl/>
        </w:rPr>
        <w:t>)</w:t>
      </w:r>
      <w:r w:rsidRPr="00F257BB">
        <w:rPr>
          <w:rtl/>
        </w:rPr>
        <w:t xml:space="preserve"> يا أهل مكّة بأنواع العذاب </w:t>
      </w:r>
      <w:r w:rsidRPr="00AA0C1E">
        <w:rPr>
          <w:rStyle w:val="libAlaemChar"/>
          <w:rtl/>
        </w:rPr>
        <w:t>(</w:t>
      </w:r>
      <w:r w:rsidRPr="002F767C">
        <w:rPr>
          <w:rStyle w:val="libAieChar"/>
          <w:rtl/>
        </w:rPr>
        <w:t>لَمَّا ظَلَمُوا</w:t>
      </w:r>
      <w:r w:rsidRPr="00AA0C1E">
        <w:rPr>
          <w:rStyle w:val="libAlaemChar"/>
          <w:rtl/>
        </w:rPr>
        <w:t>)</w:t>
      </w:r>
      <w:r w:rsidRPr="00F257BB">
        <w:rPr>
          <w:rtl/>
        </w:rPr>
        <w:t xml:space="preserve"> حين ظلموا بالتكذيب وفرط العصيان</w:t>
      </w:r>
      <w:r>
        <w:rPr>
          <w:rtl/>
        </w:rPr>
        <w:t xml:space="preserve">، </w:t>
      </w:r>
      <w:r w:rsidRPr="00F257BB">
        <w:rPr>
          <w:rtl/>
        </w:rPr>
        <w:t>واستعمال القوى والجوارح لا على ما ينبغي. وهو ظرف</w:t>
      </w:r>
      <w:r>
        <w:rPr>
          <w:rtl/>
        </w:rPr>
        <w:t xml:space="preserve"> لـ </w:t>
      </w:r>
      <w:r w:rsidRPr="00F257BB">
        <w:rPr>
          <w:rtl/>
        </w:rPr>
        <w:t>«أهلكنا»</w:t>
      </w:r>
      <w:r>
        <w:rPr>
          <w:rtl/>
        </w:rPr>
        <w:t>.</w:t>
      </w:r>
      <w:r w:rsidRPr="00F257BB">
        <w:rPr>
          <w:rtl/>
        </w:rPr>
        <w:t xml:space="preserve"> </w:t>
      </w:r>
      <w:r w:rsidRPr="00AA0C1E">
        <w:rPr>
          <w:rStyle w:val="libAlaemChar"/>
          <w:rtl/>
        </w:rPr>
        <w:t>(</w:t>
      </w:r>
      <w:r w:rsidRPr="002F767C">
        <w:rPr>
          <w:rStyle w:val="libAieChar"/>
          <w:rtl/>
        </w:rPr>
        <w:t>وَجاءَتْهُمْ رُسُلُهُمْ بِالْبَيِّناتِ</w:t>
      </w:r>
      <w:r w:rsidRPr="00AA0C1E">
        <w:rPr>
          <w:rStyle w:val="libAlaemChar"/>
          <w:rtl/>
        </w:rPr>
        <w:t>)</w:t>
      </w:r>
      <w:r w:rsidRPr="00F257BB">
        <w:rPr>
          <w:rtl/>
        </w:rPr>
        <w:t xml:space="preserve"> بالحجج الدالّة على صدقهم. وهو حال من الواو بإضمار «قد»</w:t>
      </w:r>
      <w:r>
        <w:rPr>
          <w:rtl/>
        </w:rPr>
        <w:t xml:space="preserve">، </w:t>
      </w:r>
      <w:r w:rsidRPr="00F257BB">
        <w:rPr>
          <w:rtl/>
        </w:rPr>
        <w:t>أو عطف على «ظلموا»</w:t>
      </w:r>
      <w:r>
        <w:rPr>
          <w:rtl/>
        </w:rPr>
        <w:t>.</w:t>
      </w:r>
      <w:r w:rsidRPr="00F257BB">
        <w:rPr>
          <w:rtl/>
        </w:rPr>
        <w:t xml:space="preserve"> </w:t>
      </w:r>
      <w:r w:rsidRPr="00AA0C1E">
        <w:rPr>
          <w:rStyle w:val="libAlaemChar"/>
          <w:rtl/>
        </w:rPr>
        <w:t>(</w:t>
      </w:r>
      <w:r w:rsidRPr="002F767C">
        <w:rPr>
          <w:rStyle w:val="libAieChar"/>
          <w:rtl/>
        </w:rPr>
        <w:t>وَما كانُوا لِيُؤْمِنُوا</w:t>
      </w:r>
      <w:r w:rsidRPr="00AA0C1E">
        <w:rPr>
          <w:rStyle w:val="libAlaemChar"/>
          <w:rtl/>
        </w:rPr>
        <w:t>)</w:t>
      </w:r>
      <w:r w:rsidRPr="00F257BB">
        <w:rPr>
          <w:rtl/>
        </w:rPr>
        <w:t xml:space="preserve"> اللام لتأكيد النفي</w:t>
      </w:r>
      <w:r>
        <w:rPr>
          <w:rtl/>
        </w:rPr>
        <w:t xml:space="preserve">، </w:t>
      </w:r>
      <w:r w:rsidRPr="00F257BB">
        <w:rPr>
          <w:rtl/>
        </w:rPr>
        <w:t>أي</w:t>
      </w:r>
      <w:r>
        <w:rPr>
          <w:rtl/>
        </w:rPr>
        <w:t xml:space="preserve">: </w:t>
      </w:r>
      <w:r w:rsidRPr="00F257BB">
        <w:rPr>
          <w:rtl/>
        </w:rPr>
        <w:t>وما كانوا يؤمنون حقّا. والمعنى</w:t>
      </w:r>
      <w:r>
        <w:rPr>
          <w:rtl/>
        </w:rPr>
        <w:t xml:space="preserve">: </w:t>
      </w:r>
      <w:r w:rsidRPr="00F257BB">
        <w:rPr>
          <w:rtl/>
        </w:rPr>
        <w:t>أنّ السبب في هلاكهم تكذيبهم الرسل</w:t>
      </w:r>
      <w:r>
        <w:rPr>
          <w:rtl/>
        </w:rPr>
        <w:t xml:space="preserve">، </w:t>
      </w:r>
      <w:r w:rsidRPr="00F257BB">
        <w:rPr>
          <w:rtl/>
        </w:rPr>
        <w:t>وعلم الله إصرارهم على الكفر</w:t>
      </w:r>
      <w:r>
        <w:rPr>
          <w:rtl/>
        </w:rPr>
        <w:t xml:space="preserve">، </w:t>
      </w:r>
      <w:r w:rsidRPr="00F257BB">
        <w:rPr>
          <w:rtl/>
        </w:rPr>
        <w:t>وأنّه لا فائدة في إمهالهم بعد أن لزمهم الحجّة بإرسال الرسل.</w:t>
      </w:r>
    </w:p>
    <w:p w14:paraId="1245962E" w14:textId="77777777" w:rsidR="003A1D5F" w:rsidRPr="00F257BB" w:rsidRDefault="003A1D5F" w:rsidP="000E6E49">
      <w:pPr>
        <w:pStyle w:val="libNormal"/>
        <w:rPr>
          <w:rtl/>
        </w:rPr>
      </w:pPr>
      <w:r w:rsidRPr="00AA0C1E">
        <w:rPr>
          <w:rStyle w:val="libAlaemChar"/>
          <w:rtl/>
        </w:rPr>
        <w:t>(</w:t>
      </w:r>
      <w:r w:rsidRPr="002F767C">
        <w:rPr>
          <w:rStyle w:val="libAieChar"/>
          <w:rtl/>
        </w:rPr>
        <w:t>كَذلِكَ</w:t>
      </w:r>
      <w:r w:rsidRPr="00AA0C1E">
        <w:rPr>
          <w:rStyle w:val="libAlaemChar"/>
          <w:rtl/>
        </w:rPr>
        <w:t>)</w:t>
      </w:r>
      <w:r w:rsidRPr="00F257BB">
        <w:rPr>
          <w:rtl/>
        </w:rPr>
        <w:t xml:space="preserve"> مثل ذلك الجزاء</w:t>
      </w:r>
      <w:r>
        <w:rPr>
          <w:rtl/>
        </w:rPr>
        <w:t xml:space="preserve">، </w:t>
      </w:r>
      <w:r w:rsidRPr="00F257BB">
        <w:rPr>
          <w:rtl/>
        </w:rPr>
        <w:t>وهو إهلاكهم بسبب تكذيبهم للرسل وإصرارهم عليه</w:t>
      </w:r>
      <w:r>
        <w:rPr>
          <w:rtl/>
        </w:rPr>
        <w:t xml:space="preserve">، </w:t>
      </w:r>
      <w:r w:rsidRPr="00F257BB">
        <w:rPr>
          <w:rtl/>
        </w:rPr>
        <w:t xml:space="preserve">بحيث تحقّق أنّه لا فائدة في إمهالهم </w:t>
      </w:r>
      <w:r w:rsidRPr="00AA0C1E">
        <w:rPr>
          <w:rStyle w:val="libAlaemChar"/>
          <w:rtl/>
        </w:rPr>
        <w:t>(</w:t>
      </w:r>
      <w:r w:rsidRPr="002F767C">
        <w:rPr>
          <w:rStyle w:val="libAieChar"/>
          <w:rtl/>
        </w:rPr>
        <w:t>نَجْزِي الْقَوْمَ الْمُجْرِمِينَ</w:t>
      </w:r>
      <w:r w:rsidRPr="00AA0C1E">
        <w:rPr>
          <w:rStyle w:val="libAlaemChar"/>
          <w:rtl/>
        </w:rPr>
        <w:t>)</w:t>
      </w:r>
      <w:r w:rsidRPr="00F257BB">
        <w:rPr>
          <w:rtl/>
        </w:rPr>
        <w:t xml:space="preserve"> نجزي كلّ مجرم</w:t>
      </w:r>
      <w:r>
        <w:rPr>
          <w:rtl/>
        </w:rPr>
        <w:t xml:space="preserve">، </w:t>
      </w:r>
      <w:r w:rsidRPr="00F257BB">
        <w:rPr>
          <w:rtl/>
        </w:rPr>
        <w:t>أو نجزيكم. فوضع المظهر موضع المضمر للدلالة على كمال جرمهم وأنّهم أعلام فيه. وهو وعيد لأهل مكّة.</w:t>
      </w:r>
    </w:p>
    <w:p w14:paraId="129F1178" w14:textId="77777777" w:rsidR="003A1D5F" w:rsidRPr="00F257BB" w:rsidRDefault="003A1D5F" w:rsidP="000E6E49">
      <w:pPr>
        <w:pStyle w:val="libNormal"/>
        <w:rPr>
          <w:rtl/>
        </w:rPr>
      </w:pPr>
      <w:r w:rsidRPr="00AA0C1E">
        <w:rPr>
          <w:rStyle w:val="libAlaemChar"/>
          <w:rtl/>
        </w:rPr>
        <w:t>(</w:t>
      </w:r>
      <w:r w:rsidRPr="002F767C">
        <w:rPr>
          <w:rStyle w:val="libAieChar"/>
          <w:rtl/>
        </w:rPr>
        <w:t>ثُمَّ جَعَلْناكُمْ خَلائِفَ فِي الْأَرْضِ مِنْ بَعْدِهِمْ</w:t>
      </w:r>
      <w:r w:rsidRPr="00AA0C1E">
        <w:rPr>
          <w:rStyle w:val="libAlaemChar"/>
          <w:rtl/>
        </w:rPr>
        <w:t>)</w:t>
      </w:r>
      <w:r w:rsidRPr="00F257BB">
        <w:rPr>
          <w:rtl/>
        </w:rPr>
        <w:t xml:space="preserve"> استخلفناكم في الأرض من بعد القرون الّتي أهلكناها استخلاف من يختبر </w:t>
      </w:r>
      <w:r w:rsidRPr="00AA0C1E">
        <w:rPr>
          <w:rStyle w:val="libAlaemChar"/>
          <w:rtl/>
        </w:rPr>
        <w:t>(</w:t>
      </w:r>
      <w:r w:rsidRPr="002F767C">
        <w:rPr>
          <w:rStyle w:val="libAieChar"/>
          <w:rtl/>
        </w:rPr>
        <w:t>لِنَنْظُرَ كَيْفَ تَعْمَلُونَ</w:t>
      </w:r>
      <w:r w:rsidRPr="00AA0C1E">
        <w:rPr>
          <w:rStyle w:val="libAlaemChar"/>
          <w:rtl/>
        </w:rPr>
        <w:t>)</w:t>
      </w:r>
      <w:r w:rsidRPr="00F257BB">
        <w:rPr>
          <w:rtl/>
        </w:rPr>
        <w:t xml:space="preserve"> أي</w:t>
      </w:r>
      <w:r>
        <w:rPr>
          <w:rtl/>
        </w:rPr>
        <w:t>: أ</w:t>
      </w:r>
      <w:r w:rsidRPr="00F257BB">
        <w:rPr>
          <w:rtl/>
        </w:rPr>
        <w:t>تعملون خيرا أم شرّا</w:t>
      </w:r>
      <w:r>
        <w:rPr>
          <w:rtl/>
        </w:rPr>
        <w:t>؟</w:t>
      </w:r>
      <w:r w:rsidRPr="00F257BB">
        <w:rPr>
          <w:rtl/>
        </w:rPr>
        <w:t xml:space="preserve"> فنعاملكم على حسب أعمالكم. </w:t>
      </w:r>
      <w:r>
        <w:rPr>
          <w:rtl/>
        </w:rPr>
        <w:t>و «</w:t>
      </w:r>
      <w:r w:rsidRPr="00F257BB">
        <w:rPr>
          <w:rtl/>
        </w:rPr>
        <w:t>كيف» في محلّ النصب حالا</w:t>
      </w:r>
    </w:p>
    <w:p w14:paraId="7B6DE941" w14:textId="77777777" w:rsidR="003A1D5F" w:rsidRPr="00F257BB" w:rsidRDefault="003A1D5F" w:rsidP="002F767C">
      <w:pPr>
        <w:pStyle w:val="libNormal0"/>
        <w:rPr>
          <w:rtl/>
        </w:rPr>
      </w:pPr>
      <w:r>
        <w:rPr>
          <w:rtl/>
        </w:rPr>
        <w:br w:type="page"/>
      </w:r>
      <w:r w:rsidRPr="00F257BB">
        <w:rPr>
          <w:rtl/>
        </w:rPr>
        <w:lastRenderedPageBreak/>
        <w:t>ب «تعملون»</w:t>
      </w:r>
      <w:r>
        <w:rPr>
          <w:rtl/>
        </w:rPr>
        <w:t xml:space="preserve">، </w:t>
      </w:r>
      <w:r w:rsidRPr="00F257BB">
        <w:rPr>
          <w:rtl/>
        </w:rPr>
        <w:t>فإنّ معنى الاستفهام فيه يحجب أن يعمل فيه ما قبله. والنظر هنا مستعار</w:t>
      </w:r>
      <w:r>
        <w:rPr>
          <w:rtl/>
        </w:rPr>
        <w:t xml:space="preserve">، </w:t>
      </w:r>
      <w:r w:rsidRPr="00F257BB">
        <w:rPr>
          <w:rtl/>
        </w:rPr>
        <w:t>بمعنى العلم المحقّق الّذي هو العلم بالشيء موجودا</w:t>
      </w:r>
      <w:r>
        <w:rPr>
          <w:rtl/>
        </w:rPr>
        <w:t xml:space="preserve">، </w:t>
      </w:r>
      <w:r w:rsidRPr="00F257BB">
        <w:rPr>
          <w:rtl/>
        </w:rPr>
        <w:t>شبّه بنظر الناظر وعيان المعاين في تحقّقه.</w:t>
      </w:r>
    </w:p>
    <w:p w14:paraId="429A5973" w14:textId="77777777" w:rsidR="003A1D5F" w:rsidRPr="00F257BB" w:rsidRDefault="003A1D5F" w:rsidP="000E6E49">
      <w:pPr>
        <w:pStyle w:val="libNormal"/>
        <w:rPr>
          <w:rtl/>
        </w:rPr>
      </w:pPr>
      <w:r w:rsidRPr="00AA0C1E">
        <w:rPr>
          <w:rStyle w:val="libAlaemChar"/>
          <w:rtl/>
        </w:rPr>
        <w:t>(</w:t>
      </w:r>
      <w:r w:rsidRPr="002F767C">
        <w:rPr>
          <w:rStyle w:val="libAieChar"/>
          <w:rtl/>
        </w:rPr>
        <w:t>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(15) قُلْ لَوْ شاءَ اللهُ ما تَلَوْتُهُ عَلَيْكُمْ وَلا أَدْراكُمْ بِهِ فَقَدْ لَبِثْتُ فِيكُمْ عُمُراً مِنْ قَبْلِهِ أَفَلا تَعْقِلُونَ (16) فَمَنْ أَظْلَمُ مِمَّنِ افْتَرى عَلَى اللهِ كَذِباً أَوْ كَذَّبَ بِآياتِهِ إِنَّهُ لا يُفْلِحُ الْمُجْرِمُونَ (17)</w:t>
      </w:r>
      <w:r w:rsidRPr="00AA0C1E">
        <w:rPr>
          <w:rStyle w:val="libAlaemChar"/>
          <w:rtl/>
        </w:rPr>
        <w:t>)</w:t>
      </w:r>
    </w:p>
    <w:p w14:paraId="36666DEA" w14:textId="77777777" w:rsidR="003A1D5F" w:rsidRPr="00F257BB" w:rsidRDefault="003A1D5F" w:rsidP="000E6E49">
      <w:pPr>
        <w:pStyle w:val="libNormal"/>
        <w:rPr>
          <w:rtl/>
        </w:rPr>
      </w:pPr>
      <w:r w:rsidRPr="00F257BB">
        <w:rPr>
          <w:rtl/>
        </w:rPr>
        <w:t>روي أنّ خمسة نفر من المشركين</w:t>
      </w:r>
      <w:r>
        <w:rPr>
          <w:rtl/>
        </w:rPr>
        <w:t xml:space="preserve">، </w:t>
      </w:r>
      <w:r w:rsidRPr="00F257BB">
        <w:rPr>
          <w:rtl/>
        </w:rPr>
        <w:t>وهم</w:t>
      </w:r>
      <w:r>
        <w:rPr>
          <w:rtl/>
        </w:rPr>
        <w:t xml:space="preserve">: </w:t>
      </w:r>
      <w:r w:rsidRPr="00F257BB">
        <w:rPr>
          <w:rtl/>
        </w:rPr>
        <w:t>عبد الله بن أميّة المخزومي</w:t>
      </w:r>
      <w:r>
        <w:rPr>
          <w:rtl/>
        </w:rPr>
        <w:t xml:space="preserve">، </w:t>
      </w:r>
      <w:r w:rsidRPr="00F257BB">
        <w:rPr>
          <w:rtl/>
        </w:rPr>
        <w:t>والوليد ابن المغيرة</w:t>
      </w:r>
      <w:r>
        <w:rPr>
          <w:rtl/>
        </w:rPr>
        <w:t xml:space="preserve">، </w:t>
      </w:r>
      <w:r w:rsidRPr="00F257BB">
        <w:rPr>
          <w:rtl/>
        </w:rPr>
        <w:t>ومكرز بن حفص</w:t>
      </w:r>
      <w:r>
        <w:rPr>
          <w:rtl/>
        </w:rPr>
        <w:t xml:space="preserve">، </w:t>
      </w:r>
      <w:r w:rsidRPr="00F257BB">
        <w:rPr>
          <w:rtl/>
        </w:rPr>
        <w:t>وعمرو بن عبد الله بن أبي قيس العامري</w:t>
      </w:r>
      <w:r>
        <w:rPr>
          <w:rtl/>
        </w:rPr>
        <w:t xml:space="preserve">، </w:t>
      </w:r>
      <w:r w:rsidRPr="00F257BB">
        <w:rPr>
          <w:rtl/>
        </w:rPr>
        <w:t>والعاص ابن عامر بن هاشم</w:t>
      </w:r>
      <w:r>
        <w:rPr>
          <w:rtl/>
        </w:rPr>
        <w:t xml:space="preserve">، </w:t>
      </w:r>
      <w:r w:rsidRPr="00F257BB">
        <w:rPr>
          <w:rtl/>
        </w:rPr>
        <w:t xml:space="preserve">قالوا للنبيّ </w:t>
      </w:r>
      <w:r w:rsidRPr="00AA0C1E">
        <w:rPr>
          <w:rStyle w:val="libAlaemChar"/>
          <w:rtl/>
        </w:rPr>
        <w:t>صلى‌الله‌عليه‌وآله‌وسلم</w:t>
      </w:r>
      <w:r>
        <w:rPr>
          <w:rtl/>
        </w:rPr>
        <w:t xml:space="preserve">: </w:t>
      </w:r>
      <w:r w:rsidRPr="00F257BB">
        <w:rPr>
          <w:rtl/>
        </w:rPr>
        <w:t>ائت بقرآن ليس فيه ترك عبادة اللات والعزّى ومناة وهبل</w:t>
      </w:r>
      <w:r>
        <w:rPr>
          <w:rtl/>
        </w:rPr>
        <w:t xml:space="preserve">، </w:t>
      </w:r>
      <w:r w:rsidRPr="00F257BB">
        <w:rPr>
          <w:rtl/>
        </w:rPr>
        <w:t>وليس فيه عيبها</w:t>
      </w:r>
      <w:r>
        <w:rPr>
          <w:rtl/>
        </w:rPr>
        <w:t xml:space="preserve">، </w:t>
      </w:r>
      <w:r w:rsidRPr="00F257BB">
        <w:rPr>
          <w:rtl/>
        </w:rPr>
        <w:t>ولا ما نستبعده من الآخرة وأحوالها</w:t>
      </w:r>
      <w:r>
        <w:rPr>
          <w:rtl/>
        </w:rPr>
        <w:t xml:space="preserve">، </w:t>
      </w:r>
      <w:r w:rsidRPr="00F257BB">
        <w:rPr>
          <w:rtl/>
        </w:rPr>
        <w:t>أو بدّله فتكلّم به عن تلقاء نفسك. فنزلت</w:t>
      </w:r>
      <w:r>
        <w:rPr>
          <w:rtl/>
        </w:rPr>
        <w:t xml:space="preserve">: </w:t>
      </w:r>
      <w:r w:rsidRPr="00AA0C1E">
        <w:rPr>
          <w:rStyle w:val="libAlaemChar"/>
          <w:rtl/>
        </w:rPr>
        <w:t>(</w:t>
      </w:r>
      <w:r w:rsidRPr="002F767C">
        <w:rPr>
          <w:rStyle w:val="libAieChar"/>
          <w:rtl/>
        </w:rPr>
        <w:t>وَإِذا تُتْلى عَلَيْهِمْ آياتُنا بَيِّناتٍ</w:t>
      </w:r>
      <w:r w:rsidRPr="00AA0C1E">
        <w:rPr>
          <w:rStyle w:val="libAlaemChar"/>
          <w:rtl/>
        </w:rPr>
        <w:t>)</w:t>
      </w:r>
      <w:r>
        <w:rPr>
          <w:rFonts w:hint="cs"/>
          <w:rtl/>
        </w:rPr>
        <w:t xml:space="preserve"> </w:t>
      </w:r>
      <w:r w:rsidRPr="00F257BB">
        <w:rPr>
          <w:rtl/>
        </w:rPr>
        <w:t xml:space="preserve">اضحات الدلالات في الحلال والحرام وسائر الشرائع </w:t>
      </w:r>
      <w:r w:rsidRPr="00AA0C1E">
        <w:rPr>
          <w:rStyle w:val="libAlaemChar"/>
          <w:rtl/>
        </w:rPr>
        <w:t>(</w:t>
      </w:r>
      <w:r w:rsidRPr="002F767C">
        <w:rPr>
          <w:rStyle w:val="libAieChar"/>
          <w:rtl/>
        </w:rPr>
        <w:t>قالَ الَّذِينَ لا يَرْجُونَ لِقاءَنَا</w:t>
      </w:r>
      <w:r w:rsidRPr="00AA0C1E">
        <w:rPr>
          <w:rStyle w:val="libAlaemChar"/>
          <w:rtl/>
        </w:rPr>
        <w:t>)</w:t>
      </w:r>
      <w:r w:rsidRPr="00F257BB">
        <w:rPr>
          <w:rtl/>
        </w:rPr>
        <w:t xml:space="preserve"> لا يؤمنون بالبعث والنشور وما يتعلّق به</w:t>
      </w:r>
      <w:r>
        <w:rPr>
          <w:rtl/>
        </w:rPr>
        <w:t xml:space="preserve">، </w:t>
      </w:r>
      <w:r w:rsidRPr="00F257BB">
        <w:rPr>
          <w:rtl/>
        </w:rPr>
        <w:t>يعني</w:t>
      </w:r>
      <w:r>
        <w:rPr>
          <w:rtl/>
        </w:rPr>
        <w:t xml:space="preserve">: </w:t>
      </w:r>
      <w:r w:rsidRPr="00F257BB">
        <w:rPr>
          <w:rtl/>
        </w:rPr>
        <w:t xml:space="preserve">المشركين </w:t>
      </w:r>
      <w:r w:rsidRPr="00AA0C1E">
        <w:rPr>
          <w:rStyle w:val="libAlaemChar"/>
          <w:rtl/>
        </w:rPr>
        <w:t>(</w:t>
      </w:r>
      <w:r w:rsidRPr="002F767C">
        <w:rPr>
          <w:rStyle w:val="libAieChar"/>
          <w:rtl/>
        </w:rPr>
        <w:t>ائْتِ بِقُرْآنٍ غَيْرِ هذا</w:t>
      </w:r>
      <w:r w:rsidRPr="00AA0C1E">
        <w:rPr>
          <w:rStyle w:val="libAlaemChar"/>
          <w:rtl/>
        </w:rPr>
        <w:t>)</w:t>
      </w:r>
      <w:r w:rsidRPr="00F257BB">
        <w:rPr>
          <w:rtl/>
        </w:rPr>
        <w:t xml:space="preserve"> بكتاب آخر نقرؤه</w:t>
      </w:r>
      <w:r>
        <w:rPr>
          <w:rtl/>
        </w:rPr>
        <w:t xml:space="preserve">، </w:t>
      </w:r>
      <w:r w:rsidRPr="00F257BB">
        <w:rPr>
          <w:rtl/>
        </w:rPr>
        <w:t>وليس فيه ما نكرهه من معايب آلهتنا</w:t>
      </w:r>
      <w:r>
        <w:rPr>
          <w:rtl/>
        </w:rPr>
        <w:t xml:space="preserve">، </w:t>
      </w:r>
      <w:r w:rsidRPr="00F257BB">
        <w:rPr>
          <w:rtl/>
        </w:rPr>
        <w:t>وما نستبعده من البعث والثواب والعقاب بعد</w:t>
      </w:r>
    </w:p>
    <w:p w14:paraId="12937B62" w14:textId="77777777" w:rsidR="003A1D5F" w:rsidRPr="00F257BB" w:rsidRDefault="003A1D5F" w:rsidP="002F767C">
      <w:pPr>
        <w:pStyle w:val="libNormal0"/>
        <w:rPr>
          <w:rtl/>
        </w:rPr>
      </w:pPr>
      <w:r>
        <w:rPr>
          <w:rtl/>
        </w:rPr>
        <w:br w:type="page"/>
      </w:r>
      <w:r w:rsidRPr="00F257BB">
        <w:rPr>
          <w:rtl/>
        </w:rPr>
        <w:lastRenderedPageBreak/>
        <w:t xml:space="preserve">الموت </w:t>
      </w:r>
      <w:r w:rsidRPr="00AA0C1E">
        <w:rPr>
          <w:rStyle w:val="libAlaemChar"/>
          <w:rtl/>
        </w:rPr>
        <w:t>(</w:t>
      </w:r>
      <w:r w:rsidRPr="002F767C">
        <w:rPr>
          <w:rStyle w:val="libAieChar"/>
          <w:rtl/>
        </w:rPr>
        <w:t>أَوْ بَدِّلْهُ</w:t>
      </w:r>
      <w:r w:rsidRPr="00AA0C1E">
        <w:rPr>
          <w:rStyle w:val="libAlaemChar"/>
          <w:rtl/>
        </w:rPr>
        <w:t>)</w:t>
      </w:r>
      <w:r w:rsidRPr="00F257BB">
        <w:rPr>
          <w:rtl/>
        </w:rPr>
        <w:t xml:space="preserve"> بأن تجعل مكان الآية المشتملة على ذلك آية اخرى. ولعلّهم سألوا ذلك لكي يسعفهم إليه فيلزموه.</w:t>
      </w:r>
    </w:p>
    <w:p w14:paraId="3EF11C1E" w14:textId="77777777" w:rsidR="003A1D5F" w:rsidRPr="00F257BB" w:rsidRDefault="003A1D5F" w:rsidP="000E6E49">
      <w:pPr>
        <w:pStyle w:val="libNormal"/>
        <w:rPr>
          <w:rtl/>
        </w:rPr>
      </w:pPr>
      <w:r w:rsidRPr="00AA0C1E">
        <w:rPr>
          <w:rStyle w:val="libAlaemChar"/>
          <w:rtl/>
        </w:rPr>
        <w:t>(</w:t>
      </w:r>
      <w:r w:rsidRPr="002F767C">
        <w:rPr>
          <w:rStyle w:val="libAieChar"/>
          <w:rtl/>
        </w:rPr>
        <w:t>قُلْ ما يَكُونُ لِي</w:t>
      </w:r>
      <w:r w:rsidRPr="00AA0C1E">
        <w:rPr>
          <w:rStyle w:val="libAlaemChar"/>
          <w:rtl/>
        </w:rPr>
        <w:t>)</w:t>
      </w:r>
      <w:r w:rsidRPr="00F257BB">
        <w:rPr>
          <w:rtl/>
        </w:rPr>
        <w:t xml:space="preserve"> ما يصحّ لي </w:t>
      </w:r>
      <w:r w:rsidRPr="00AA0C1E">
        <w:rPr>
          <w:rStyle w:val="libAlaemChar"/>
          <w:rtl/>
        </w:rPr>
        <w:t>(</w:t>
      </w:r>
      <w:r w:rsidRPr="002F767C">
        <w:rPr>
          <w:rStyle w:val="libAieChar"/>
          <w:rtl/>
        </w:rPr>
        <w:t>أَنْ أُبَدِّلَهُ مِنْ تِلْقاءِ نَفْسِي</w:t>
      </w:r>
      <w:r w:rsidRPr="00AA0C1E">
        <w:rPr>
          <w:rStyle w:val="libAlaemChar"/>
          <w:rtl/>
        </w:rPr>
        <w:t>)</w:t>
      </w:r>
      <w:r w:rsidRPr="00F257BB">
        <w:rPr>
          <w:rtl/>
        </w:rPr>
        <w:t xml:space="preserve"> من قبل نفسي.</w:t>
      </w:r>
    </w:p>
    <w:p w14:paraId="42D0899C" w14:textId="77777777" w:rsidR="003A1D5F" w:rsidRPr="00F257BB" w:rsidRDefault="003A1D5F" w:rsidP="000E6E49">
      <w:pPr>
        <w:pStyle w:val="libNormal"/>
        <w:rPr>
          <w:rtl/>
        </w:rPr>
      </w:pPr>
      <w:r w:rsidRPr="00F257BB">
        <w:rPr>
          <w:rtl/>
        </w:rPr>
        <w:t>وهو مصدر استعمل ظرفا. وإنّما اكتفى بالجواب عن التبديل لأنّ هذا داخل تحت مقدور الإنسان</w:t>
      </w:r>
      <w:r>
        <w:rPr>
          <w:rtl/>
        </w:rPr>
        <w:t xml:space="preserve">، </w:t>
      </w:r>
      <w:r w:rsidRPr="00F257BB">
        <w:rPr>
          <w:rtl/>
        </w:rPr>
        <w:t>بأن يضع مكان آية عذاب آية رحمة ممّا أنزل</w:t>
      </w:r>
      <w:r>
        <w:rPr>
          <w:rtl/>
        </w:rPr>
        <w:t xml:space="preserve">، </w:t>
      </w:r>
      <w:r w:rsidRPr="00F257BB">
        <w:rPr>
          <w:rtl/>
        </w:rPr>
        <w:t>وأن يسقط ذكر الآلهة</w:t>
      </w:r>
      <w:r>
        <w:rPr>
          <w:rtl/>
        </w:rPr>
        <w:t xml:space="preserve">، </w:t>
      </w:r>
      <w:r w:rsidRPr="00F257BB">
        <w:rPr>
          <w:rtl/>
        </w:rPr>
        <w:t>فأمّا الإتيان بقرآن آخر فغير مقدور عليه للإنسان.</w:t>
      </w:r>
    </w:p>
    <w:p w14:paraId="553BEFED" w14:textId="77777777" w:rsidR="003A1D5F" w:rsidRPr="00F257BB" w:rsidRDefault="003A1D5F" w:rsidP="000E6E49">
      <w:pPr>
        <w:pStyle w:val="libNormal"/>
        <w:rPr>
          <w:rtl/>
        </w:rPr>
      </w:pPr>
      <w:r w:rsidRPr="00AA0C1E">
        <w:rPr>
          <w:rStyle w:val="libAlaemChar"/>
          <w:rtl/>
        </w:rPr>
        <w:t>(</w:t>
      </w:r>
      <w:r w:rsidRPr="002F767C">
        <w:rPr>
          <w:rStyle w:val="libAieChar"/>
          <w:rtl/>
        </w:rPr>
        <w:t>إِنْ أَتَّبِعُ إِلَّا ما يُوحى إِلَيَ</w:t>
      </w:r>
      <w:r w:rsidRPr="00AA0C1E">
        <w:rPr>
          <w:rStyle w:val="libAlaemChar"/>
          <w:rtl/>
        </w:rPr>
        <w:t>)</w:t>
      </w:r>
      <w:r w:rsidRPr="00F257BB">
        <w:rPr>
          <w:rtl/>
        </w:rPr>
        <w:t xml:space="preserve"> تعليل لقوله</w:t>
      </w:r>
      <w:r>
        <w:rPr>
          <w:rtl/>
        </w:rPr>
        <w:t xml:space="preserve">: </w:t>
      </w:r>
      <w:r w:rsidRPr="00AA0C1E">
        <w:rPr>
          <w:rStyle w:val="libAlaemChar"/>
          <w:rtl/>
        </w:rPr>
        <w:t>(</w:t>
      </w:r>
      <w:r w:rsidRPr="002F767C">
        <w:rPr>
          <w:rStyle w:val="libAieChar"/>
          <w:rtl/>
        </w:rPr>
        <w:t>ما يَكُونُ لِي</w:t>
      </w:r>
      <w:r w:rsidRPr="00AA0C1E">
        <w:rPr>
          <w:rStyle w:val="libAlaemChar"/>
          <w:rtl/>
        </w:rPr>
        <w:t>)</w:t>
      </w:r>
      <w:r>
        <w:rPr>
          <w:rtl/>
        </w:rPr>
        <w:t xml:space="preserve">، </w:t>
      </w:r>
      <w:r w:rsidRPr="00F257BB">
        <w:rPr>
          <w:rtl/>
        </w:rPr>
        <w:t>فإنّ المتّبع لغيره في أمر لا يستبدّ بالتصرّف فيه بوجه. وجواب للنقض بنسخ بعض الآيات ببعض</w:t>
      </w:r>
      <w:r>
        <w:rPr>
          <w:rtl/>
        </w:rPr>
        <w:t xml:space="preserve">، </w:t>
      </w:r>
      <w:r w:rsidRPr="00F257BB">
        <w:rPr>
          <w:rtl/>
        </w:rPr>
        <w:t>أي</w:t>
      </w:r>
      <w:r>
        <w:rPr>
          <w:rtl/>
        </w:rPr>
        <w:t xml:space="preserve">: </w:t>
      </w:r>
      <w:r w:rsidRPr="00F257BB">
        <w:rPr>
          <w:rtl/>
        </w:rPr>
        <w:t>إن نسخت آية تبعت النسخ</w:t>
      </w:r>
      <w:r>
        <w:rPr>
          <w:rtl/>
        </w:rPr>
        <w:t xml:space="preserve">، </w:t>
      </w:r>
      <w:r w:rsidRPr="00F257BB">
        <w:rPr>
          <w:rtl/>
        </w:rPr>
        <w:t>وإن بدّلت آية مكان آية تبعت التبديل</w:t>
      </w:r>
      <w:r>
        <w:rPr>
          <w:rtl/>
        </w:rPr>
        <w:t xml:space="preserve">، </w:t>
      </w:r>
      <w:r w:rsidRPr="00F257BB">
        <w:rPr>
          <w:rtl/>
        </w:rPr>
        <w:t>وليس إليّ نسخ ولا تبديل. وردّ ل</w:t>
      </w:r>
      <w:r>
        <w:rPr>
          <w:rFonts w:hint="cs"/>
          <w:rtl/>
        </w:rPr>
        <w:t>ـ</w:t>
      </w:r>
      <w:r w:rsidRPr="00F257BB">
        <w:rPr>
          <w:rtl/>
        </w:rPr>
        <w:t>ما عرضوا له بهذا السؤال من أنّ القرآن كلامه واختراعه</w:t>
      </w:r>
      <w:r>
        <w:rPr>
          <w:rtl/>
        </w:rPr>
        <w:t xml:space="preserve">، </w:t>
      </w:r>
      <w:r w:rsidRPr="00F257BB">
        <w:rPr>
          <w:rtl/>
        </w:rPr>
        <w:t>ولذلك قيّد التبديل في الجواب وسمّاه عصيانا فقال</w:t>
      </w:r>
      <w:r>
        <w:rPr>
          <w:rtl/>
        </w:rPr>
        <w:t xml:space="preserve">: </w:t>
      </w:r>
      <w:r w:rsidRPr="00AA0C1E">
        <w:rPr>
          <w:rStyle w:val="libAlaemChar"/>
          <w:rtl/>
        </w:rPr>
        <w:t>(</w:t>
      </w:r>
      <w:r w:rsidRPr="002F767C">
        <w:rPr>
          <w:rStyle w:val="libAieChar"/>
          <w:rtl/>
        </w:rPr>
        <w:t>إِنِّي أَخافُ إِنْ عَصَيْتُ رَبِّي</w:t>
      </w:r>
      <w:r w:rsidRPr="00AA0C1E">
        <w:rPr>
          <w:rStyle w:val="libAlaemChar"/>
          <w:rtl/>
        </w:rPr>
        <w:t>)</w:t>
      </w:r>
      <w:r w:rsidRPr="00F257BB">
        <w:rPr>
          <w:rtl/>
        </w:rPr>
        <w:t xml:space="preserve"> أي</w:t>
      </w:r>
      <w:r>
        <w:rPr>
          <w:rtl/>
        </w:rPr>
        <w:t xml:space="preserve">: </w:t>
      </w:r>
      <w:r w:rsidRPr="00F257BB">
        <w:rPr>
          <w:rtl/>
        </w:rPr>
        <w:t xml:space="preserve">بالتبديل من عند نفسي </w:t>
      </w:r>
      <w:r w:rsidRPr="00AA0C1E">
        <w:rPr>
          <w:rStyle w:val="libAlaemChar"/>
          <w:rtl/>
        </w:rPr>
        <w:t>(</w:t>
      </w:r>
      <w:r w:rsidRPr="002F767C">
        <w:rPr>
          <w:rStyle w:val="libAieChar"/>
          <w:rtl/>
        </w:rPr>
        <w:t>عَذابَ يَوْمٍ عَظِيمٍ</w:t>
      </w:r>
      <w:r w:rsidRPr="00AA0C1E">
        <w:rPr>
          <w:rStyle w:val="libAlaemChar"/>
          <w:rtl/>
        </w:rPr>
        <w:t>)</w:t>
      </w:r>
      <w:r>
        <w:rPr>
          <w:rtl/>
        </w:rPr>
        <w:t>.</w:t>
      </w:r>
      <w:r w:rsidRPr="00F257BB">
        <w:rPr>
          <w:rtl/>
        </w:rPr>
        <w:t xml:space="preserve"> وفيه إيماء بأنّهم استوجبوا العذاب بهذا الاقتراح.</w:t>
      </w:r>
    </w:p>
    <w:p w14:paraId="77703129" w14:textId="77777777" w:rsidR="003A1D5F" w:rsidRPr="00F257BB" w:rsidRDefault="003A1D5F" w:rsidP="000E6E49">
      <w:pPr>
        <w:pStyle w:val="libNormal"/>
        <w:rPr>
          <w:rtl/>
        </w:rPr>
      </w:pPr>
      <w:r w:rsidRPr="00AA0C1E">
        <w:rPr>
          <w:rStyle w:val="libAlaemChar"/>
          <w:rtl/>
        </w:rPr>
        <w:t>(</w:t>
      </w:r>
      <w:r w:rsidRPr="002F767C">
        <w:rPr>
          <w:rStyle w:val="libAieChar"/>
          <w:rtl/>
        </w:rPr>
        <w:t>قُلْ لَوْ شاءَ اللهُ</w:t>
      </w:r>
      <w:r w:rsidRPr="00AA0C1E">
        <w:rPr>
          <w:rStyle w:val="libAlaemChar"/>
          <w:rtl/>
        </w:rPr>
        <w:t>)</w:t>
      </w:r>
      <w:r w:rsidRPr="00F257BB">
        <w:rPr>
          <w:rtl/>
        </w:rPr>
        <w:t xml:space="preserve"> غير ذلك </w:t>
      </w:r>
      <w:r w:rsidRPr="00AA0C1E">
        <w:rPr>
          <w:rStyle w:val="libAlaemChar"/>
          <w:rtl/>
        </w:rPr>
        <w:t>(</w:t>
      </w:r>
      <w:r w:rsidRPr="002F767C">
        <w:rPr>
          <w:rStyle w:val="libAieChar"/>
          <w:rtl/>
        </w:rPr>
        <w:t>ما تَلَوْتُهُ</w:t>
      </w:r>
      <w:r w:rsidRPr="00AA0C1E">
        <w:rPr>
          <w:rStyle w:val="libAlaemChar"/>
          <w:rtl/>
        </w:rPr>
        <w:t>)</w:t>
      </w:r>
      <w:r w:rsidRPr="00F257BB">
        <w:rPr>
          <w:rtl/>
        </w:rPr>
        <w:t xml:space="preserve"> ما قرأت هذا القرآن </w:t>
      </w:r>
      <w:r w:rsidRPr="00AA0C1E">
        <w:rPr>
          <w:rStyle w:val="libAlaemChar"/>
          <w:rtl/>
        </w:rPr>
        <w:t>(</w:t>
      </w:r>
      <w:r w:rsidRPr="002F767C">
        <w:rPr>
          <w:rStyle w:val="libAieChar"/>
          <w:rtl/>
        </w:rPr>
        <w:t>عَلَيْكُمْ وَلا أَدْراكُمْ بِهِ</w:t>
      </w:r>
      <w:r w:rsidRPr="00AA0C1E">
        <w:rPr>
          <w:rStyle w:val="libAlaemChar"/>
          <w:rtl/>
        </w:rPr>
        <w:t>)</w:t>
      </w:r>
      <w:r w:rsidRPr="00F257BB">
        <w:rPr>
          <w:rtl/>
        </w:rPr>
        <w:t xml:space="preserve"> ولا أعلمكم الله به على لساني بأن لا ينزله عليّ</w:t>
      </w:r>
      <w:r>
        <w:rPr>
          <w:rtl/>
        </w:rPr>
        <w:t xml:space="preserve">، </w:t>
      </w:r>
      <w:r w:rsidRPr="00F257BB">
        <w:rPr>
          <w:rtl/>
        </w:rPr>
        <w:t>فلا أقرأ عليكم فلا تعلمونه. وعن ابن كثير برواية قنبل والبزّي مع خلاف</w:t>
      </w:r>
      <w:r>
        <w:rPr>
          <w:rtl/>
        </w:rPr>
        <w:t xml:space="preserve">: </w:t>
      </w:r>
      <w:r w:rsidRPr="00F257BB">
        <w:rPr>
          <w:rtl/>
        </w:rPr>
        <w:t>ولأدراكم بلام التأكيد</w:t>
      </w:r>
      <w:r>
        <w:rPr>
          <w:rtl/>
        </w:rPr>
        <w:t xml:space="preserve">، </w:t>
      </w:r>
      <w:r w:rsidRPr="00F257BB">
        <w:rPr>
          <w:rtl/>
        </w:rPr>
        <w:t>أي</w:t>
      </w:r>
      <w:r>
        <w:rPr>
          <w:rtl/>
        </w:rPr>
        <w:t xml:space="preserve">: </w:t>
      </w:r>
      <w:r w:rsidRPr="00F257BB">
        <w:rPr>
          <w:rtl/>
        </w:rPr>
        <w:t>لو شاء الله ما تلوته عليكم ولأعلمكم الله به على لسان غيري</w:t>
      </w:r>
      <w:r>
        <w:rPr>
          <w:rtl/>
        </w:rPr>
        <w:t xml:space="preserve">، </w:t>
      </w:r>
      <w:r w:rsidRPr="00F257BB">
        <w:rPr>
          <w:rtl/>
        </w:rPr>
        <w:t>ولكنّه خصّني بهذه الكرامة</w:t>
      </w:r>
      <w:r>
        <w:rPr>
          <w:rtl/>
        </w:rPr>
        <w:t xml:space="preserve">، </w:t>
      </w:r>
      <w:r w:rsidRPr="00F257BB">
        <w:rPr>
          <w:rtl/>
        </w:rPr>
        <w:t>يعني</w:t>
      </w:r>
      <w:r>
        <w:rPr>
          <w:rtl/>
        </w:rPr>
        <w:t xml:space="preserve">: </w:t>
      </w:r>
      <w:r w:rsidRPr="00F257BB">
        <w:rPr>
          <w:rtl/>
        </w:rPr>
        <w:t>أنّه الحقّ الّذي لا محيص عنه</w:t>
      </w:r>
      <w:r>
        <w:rPr>
          <w:rtl/>
        </w:rPr>
        <w:t xml:space="preserve">، </w:t>
      </w:r>
      <w:r w:rsidRPr="00F257BB">
        <w:rPr>
          <w:rtl/>
        </w:rPr>
        <w:t>لو لم أرسل به لأرسل به غيري.</w:t>
      </w:r>
    </w:p>
    <w:p w14:paraId="261AD879" w14:textId="77777777" w:rsidR="003A1D5F" w:rsidRPr="00F257BB" w:rsidRDefault="003A1D5F" w:rsidP="000E6E49">
      <w:pPr>
        <w:pStyle w:val="libNormal"/>
        <w:rPr>
          <w:rtl/>
        </w:rPr>
      </w:pPr>
      <w:r w:rsidRPr="00F257BB">
        <w:rPr>
          <w:rtl/>
        </w:rPr>
        <w:t>وملخّص المعنى</w:t>
      </w:r>
      <w:r>
        <w:rPr>
          <w:rtl/>
        </w:rPr>
        <w:t xml:space="preserve">: </w:t>
      </w:r>
      <w:r w:rsidRPr="00F257BB">
        <w:rPr>
          <w:rtl/>
        </w:rPr>
        <w:t>أنّ تلاوته ليست إلّا بمشيئة الله</w:t>
      </w:r>
      <w:r>
        <w:rPr>
          <w:rtl/>
        </w:rPr>
        <w:t xml:space="preserve">، </w:t>
      </w:r>
      <w:r w:rsidRPr="00F257BB">
        <w:rPr>
          <w:rtl/>
        </w:rPr>
        <w:t>لا بمشيئتي حتى أجعله على نحو ما تشتهونه.</w:t>
      </w:r>
    </w:p>
    <w:p w14:paraId="6EEF670E" w14:textId="77777777" w:rsidR="003A1D5F" w:rsidRPr="00F257BB" w:rsidRDefault="003A1D5F" w:rsidP="000E6E49">
      <w:pPr>
        <w:pStyle w:val="libNormal"/>
        <w:rPr>
          <w:rtl/>
        </w:rPr>
      </w:pPr>
      <w:r w:rsidRPr="00F257BB">
        <w:rPr>
          <w:rtl/>
        </w:rPr>
        <w:t>ثمّ قرّر ذلك بقوله</w:t>
      </w:r>
      <w:r>
        <w:rPr>
          <w:rtl/>
        </w:rPr>
        <w:t xml:space="preserve">: </w:t>
      </w:r>
      <w:r w:rsidRPr="00AA0C1E">
        <w:rPr>
          <w:rStyle w:val="libAlaemChar"/>
          <w:rtl/>
        </w:rPr>
        <w:t>(</w:t>
      </w:r>
      <w:r w:rsidRPr="002F767C">
        <w:rPr>
          <w:rStyle w:val="libAieChar"/>
          <w:rtl/>
        </w:rPr>
        <w:t>فَقَدْ لَبِثْتُ فِيكُمْ</w:t>
      </w:r>
      <w:r w:rsidRPr="00AA0C1E">
        <w:rPr>
          <w:rStyle w:val="libAlaemChar"/>
          <w:rtl/>
        </w:rPr>
        <w:t>)</w:t>
      </w:r>
      <w:r w:rsidRPr="00F257BB">
        <w:rPr>
          <w:rtl/>
        </w:rPr>
        <w:t xml:space="preserve"> فقد أقمت فيما بينكم </w:t>
      </w:r>
      <w:r w:rsidRPr="00AA0C1E">
        <w:rPr>
          <w:rStyle w:val="libAlaemChar"/>
          <w:rtl/>
        </w:rPr>
        <w:t>(</w:t>
      </w:r>
      <w:r w:rsidRPr="002F767C">
        <w:rPr>
          <w:rStyle w:val="libAieChar"/>
          <w:rtl/>
        </w:rPr>
        <w:t>عُمُراً</w:t>
      </w:r>
      <w:r w:rsidRPr="00AA0C1E">
        <w:rPr>
          <w:rStyle w:val="libAlaemChar"/>
          <w:rtl/>
        </w:rPr>
        <w:t>)</w:t>
      </w:r>
      <w:r w:rsidRPr="00F257BB">
        <w:rPr>
          <w:rtl/>
        </w:rPr>
        <w:t xml:space="preserve"> مقدار عمر أربعين سنة </w:t>
      </w:r>
      <w:r w:rsidRPr="00AA0C1E">
        <w:rPr>
          <w:rStyle w:val="libAlaemChar"/>
          <w:rtl/>
        </w:rPr>
        <w:t>(</w:t>
      </w:r>
      <w:r w:rsidRPr="002F767C">
        <w:rPr>
          <w:rStyle w:val="libAieChar"/>
          <w:rtl/>
        </w:rPr>
        <w:t>مِنْ قَبْلِهِ</w:t>
      </w:r>
      <w:r w:rsidRPr="00AA0C1E">
        <w:rPr>
          <w:rStyle w:val="libAlaemChar"/>
          <w:rtl/>
        </w:rPr>
        <w:t>)</w:t>
      </w:r>
      <w:r w:rsidRPr="00F257BB">
        <w:rPr>
          <w:rtl/>
        </w:rPr>
        <w:t xml:space="preserve"> من قبل القرآن لا أتلوه ولا أعلمه. فهذا دلالة على أنّ القرآن معجز خارق للعادة</w:t>
      </w:r>
      <w:r>
        <w:rPr>
          <w:rtl/>
        </w:rPr>
        <w:t xml:space="preserve">، </w:t>
      </w:r>
      <w:r w:rsidRPr="00F257BB">
        <w:rPr>
          <w:rtl/>
        </w:rPr>
        <w:t>فإن من عاش بين أظهركم أربعين سنة لم يمارس فيها</w:t>
      </w:r>
    </w:p>
    <w:p w14:paraId="715180C4" w14:textId="77777777" w:rsidR="003A1D5F" w:rsidRPr="00F257BB" w:rsidRDefault="003A1D5F" w:rsidP="002F767C">
      <w:pPr>
        <w:pStyle w:val="libNormal0"/>
        <w:rPr>
          <w:rtl/>
        </w:rPr>
      </w:pPr>
      <w:r>
        <w:rPr>
          <w:rtl/>
        </w:rPr>
        <w:br w:type="page"/>
      </w:r>
      <w:r w:rsidRPr="00F257BB">
        <w:rPr>
          <w:rtl/>
        </w:rPr>
        <w:lastRenderedPageBreak/>
        <w:t>علما</w:t>
      </w:r>
      <w:r>
        <w:rPr>
          <w:rtl/>
        </w:rPr>
        <w:t xml:space="preserve">، </w:t>
      </w:r>
      <w:r w:rsidRPr="00F257BB">
        <w:rPr>
          <w:rtl/>
        </w:rPr>
        <w:t>ولم يشاهد عالما</w:t>
      </w:r>
      <w:r>
        <w:rPr>
          <w:rtl/>
        </w:rPr>
        <w:t xml:space="preserve">، </w:t>
      </w:r>
      <w:r w:rsidRPr="00F257BB">
        <w:rPr>
          <w:rtl/>
        </w:rPr>
        <w:t>ولم ينشئ شعرا ولا خطبة</w:t>
      </w:r>
      <w:r>
        <w:rPr>
          <w:rtl/>
        </w:rPr>
        <w:t xml:space="preserve">، </w:t>
      </w:r>
      <w:r w:rsidRPr="00F257BB">
        <w:rPr>
          <w:rtl/>
        </w:rPr>
        <w:t xml:space="preserve">ثمّ قرأ عليهم كتابا بذّت </w:t>
      </w:r>
      <w:r w:rsidRPr="005D48FD">
        <w:rPr>
          <w:rStyle w:val="libFootnotenumChar"/>
          <w:rtl/>
        </w:rPr>
        <w:t>(1)</w:t>
      </w:r>
      <w:r w:rsidRPr="00F257BB">
        <w:rPr>
          <w:rtl/>
        </w:rPr>
        <w:t xml:space="preserve"> فصاحته فصاحة كلّ منطيق فصيح</w:t>
      </w:r>
      <w:r>
        <w:rPr>
          <w:rtl/>
        </w:rPr>
        <w:t xml:space="preserve">، </w:t>
      </w:r>
      <w:r w:rsidRPr="00F257BB">
        <w:rPr>
          <w:rtl/>
        </w:rPr>
        <w:t>وعلا عن كلّ منثور ومنظوم</w:t>
      </w:r>
      <w:r>
        <w:rPr>
          <w:rtl/>
        </w:rPr>
        <w:t xml:space="preserve">، </w:t>
      </w:r>
      <w:r w:rsidRPr="00F257BB">
        <w:rPr>
          <w:rtl/>
        </w:rPr>
        <w:t>واحتوى على قواعد علمي الأصول والفروع</w:t>
      </w:r>
      <w:r>
        <w:rPr>
          <w:rtl/>
        </w:rPr>
        <w:t xml:space="preserve">، </w:t>
      </w:r>
      <w:r w:rsidRPr="00F257BB">
        <w:rPr>
          <w:rtl/>
        </w:rPr>
        <w:t>وأعرب عن أقاصيص الأوّلين وأحاديث الآخرين على ما هي عليه</w:t>
      </w:r>
      <w:r>
        <w:rPr>
          <w:rtl/>
        </w:rPr>
        <w:t xml:space="preserve">، </w:t>
      </w:r>
      <w:r w:rsidRPr="00F257BB">
        <w:rPr>
          <w:rtl/>
        </w:rPr>
        <w:t xml:space="preserve">علم أنّه معلّم به من الله تعالى. </w:t>
      </w:r>
      <w:r w:rsidRPr="00AA0C1E">
        <w:rPr>
          <w:rStyle w:val="libAlaemChar"/>
          <w:rtl/>
        </w:rPr>
        <w:t>(</w:t>
      </w:r>
      <w:r w:rsidRPr="002F767C">
        <w:rPr>
          <w:rStyle w:val="libAieChar"/>
          <w:rtl/>
        </w:rPr>
        <w:t>أَفَلا تَعْقِلُونَ</w:t>
      </w:r>
      <w:r w:rsidRPr="00AA0C1E">
        <w:rPr>
          <w:rStyle w:val="libAlaemChar"/>
          <w:rtl/>
        </w:rPr>
        <w:t>)</w:t>
      </w:r>
      <w:r w:rsidRPr="00F257BB">
        <w:rPr>
          <w:rtl/>
        </w:rPr>
        <w:t xml:space="preserve"> أي</w:t>
      </w:r>
      <w:r>
        <w:rPr>
          <w:rtl/>
        </w:rPr>
        <w:t>: أ</w:t>
      </w:r>
      <w:r w:rsidRPr="00F257BB">
        <w:rPr>
          <w:rtl/>
        </w:rPr>
        <w:t>فلا تستعملون عقولكم بالتدبّر والتفكّر فيه لتعلموا أنّه ليس إلّا من الله تعالى</w:t>
      </w:r>
      <w:r>
        <w:rPr>
          <w:rtl/>
        </w:rPr>
        <w:t>؟!</w:t>
      </w:r>
      <w:r w:rsidRPr="00F257BB">
        <w:rPr>
          <w:rtl/>
        </w:rPr>
        <w:t xml:space="preserve"> </w:t>
      </w:r>
      <w:r w:rsidRPr="00AA0C1E">
        <w:rPr>
          <w:rStyle w:val="libAlaemChar"/>
          <w:rtl/>
        </w:rPr>
        <w:t>(</w:t>
      </w:r>
      <w:r w:rsidRPr="002F767C">
        <w:rPr>
          <w:rStyle w:val="libAieChar"/>
          <w:rtl/>
        </w:rPr>
        <w:t>فَمَنْ أَظْلَمُ مِمَّنِ افْتَرى عَلَى اللهِ كَذِباً</w:t>
      </w:r>
      <w:r w:rsidRPr="00AA0C1E">
        <w:rPr>
          <w:rStyle w:val="libAlaemChar"/>
          <w:rtl/>
        </w:rPr>
        <w:t>)</w:t>
      </w:r>
      <w:r w:rsidRPr="00F257BB">
        <w:rPr>
          <w:rtl/>
        </w:rPr>
        <w:t xml:space="preserve"> أي</w:t>
      </w:r>
      <w:r>
        <w:rPr>
          <w:rtl/>
        </w:rPr>
        <w:t xml:space="preserve">: </w:t>
      </w:r>
      <w:r w:rsidRPr="00F257BB">
        <w:rPr>
          <w:rtl/>
        </w:rPr>
        <w:t>لا أحد أظلم ممّن اخترع على الله كذبا. وهذا تفاد ممّا أضافوه إليه كناية</w:t>
      </w:r>
      <w:r>
        <w:rPr>
          <w:rtl/>
        </w:rPr>
        <w:t xml:space="preserve">، </w:t>
      </w:r>
      <w:r w:rsidRPr="00F257BB">
        <w:rPr>
          <w:rtl/>
        </w:rPr>
        <w:t>أو تظليم للمشركين بافترائهم على الله في قولهم</w:t>
      </w:r>
      <w:r>
        <w:rPr>
          <w:rtl/>
        </w:rPr>
        <w:t xml:space="preserve">: </w:t>
      </w:r>
      <w:r w:rsidRPr="00F257BB">
        <w:rPr>
          <w:rtl/>
        </w:rPr>
        <w:t xml:space="preserve">إنّه لذو شريك وذو ولد. </w:t>
      </w:r>
      <w:r w:rsidRPr="00AA0C1E">
        <w:rPr>
          <w:rStyle w:val="libAlaemChar"/>
          <w:rtl/>
        </w:rPr>
        <w:t>(</w:t>
      </w:r>
      <w:r w:rsidRPr="002F767C">
        <w:rPr>
          <w:rStyle w:val="libAieChar"/>
          <w:rtl/>
        </w:rPr>
        <w:t>أَوْ كَذَّبَ بِآياتِهِ</w:t>
      </w:r>
      <w:r w:rsidRPr="00AA0C1E">
        <w:rPr>
          <w:rStyle w:val="libAlaemChar"/>
          <w:rtl/>
        </w:rPr>
        <w:t>)</w:t>
      </w:r>
      <w:r w:rsidRPr="00F257BB">
        <w:rPr>
          <w:rtl/>
        </w:rPr>
        <w:t xml:space="preserve"> فكفر بها </w:t>
      </w:r>
      <w:r w:rsidRPr="00AA0C1E">
        <w:rPr>
          <w:rStyle w:val="libAlaemChar"/>
          <w:rtl/>
        </w:rPr>
        <w:t>(</w:t>
      </w:r>
      <w:r w:rsidRPr="002F767C">
        <w:rPr>
          <w:rStyle w:val="libAieChar"/>
          <w:rtl/>
        </w:rPr>
        <w:t>إِنَّهُ لا يُفْلِحُ الْمُجْرِمُونَ</w:t>
      </w:r>
      <w:r w:rsidRPr="00AA0C1E">
        <w:rPr>
          <w:rStyle w:val="libAlaemChar"/>
          <w:rtl/>
        </w:rPr>
        <w:t>)</w:t>
      </w:r>
      <w:r w:rsidRPr="00F257BB">
        <w:rPr>
          <w:rtl/>
        </w:rPr>
        <w:t xml:space="preserve"> أي</w:t>
      </w:r>
      <w:r>
        <w:rPr>
          <w:rtl/>
        </w:rPr>
        <w:t xml:space="preserve">: </w:t>
      </w:r>
      <w:r w:rsidRPr="00F257BB">
        <w:rPr>
          <w:rtl/>
        </w:rPr>
        <w:t>المشركون المتوغّلون في الطغيان والعصيان.</w:t>
      </w:r>
    </w:p>
    <w:p w14:paraId="5EC5C2A2" w14:textId="77777777" w:rsidR="003A1D5F" w:rsidRPr="00F257BB" w:rsidRDefault="003A1D5F" w:rsidP="000E6E49">
      <w:pPr>
        <w:pStyle w:val="libNormal"/>
        <w:rPr>
          <w:rtl/>
        </w:rPr>
      </w:pPr>
      <w:r w:rsidRPr="00AA0C1E">
        <w:rPr>
          <w:rStyle w:val="libAlaemChar"/>
          <w:rtl/>
        </w:rPr>
        <w:t>(</w:t>
      </w:r>
      <w:r w:rsidRPr="002F767C">
        <w:rPr>
          <w:rStyle w:val="libAieChar"/>
          <w:rtl/>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 (18) وَما كانَ النَّاسُ إِلاَّ أُمَّةً واحِدَةً فَاخْتَلَفُوا وَلَوْ لا كَلِمَةٌ سَبَقَتْ مِنْ رَبِّكَ لَقُضِيَ بَيْنَهُمْ فِيما فِيهِ يَخْتَلِفُونَ (19) وَيَقُولُونَ لَوْ لا أُنْزِلَ عَلَيْهِ آيَةٌ مِنْ رَبِّهِ فَقُلْ إِنَّمَا الْغَيْبُ لِلَّهِ فَانْتَظِرُوا إِنِّي مَعَكُمْ مِنَ الْمُنْتَظِرِينَ (20) وَإِذا أَذَقْنَا النَّاسَ رَحْمَةً مِنْ بَعْدِ ضَرَّاءَ مَسَّتْهُمْ إِذا لَهُمْ مَكْرٌ فِي آياتِنا قُلِ اللهُ أَسْرَعُ مَكْراً إِنَّ رُسُلَنا يَكْتُبُونَ ما تَمْكُرُونَ (21)</w:t>
      </w:r>
      <w:r w:rsidRPr="00AA0C1E">
        <w:rPr>
          <w:rStyle w:val="libAlaemChar"/>
          <w:rtl/>
        </w:rPr>
        <w:t>)</w:t>
      </w:r>
    </w:p>
    <w:p w14:paraId="63C89C30" w14:textId="77777777" w:rsidR="003A1D5F" w:rsidRPr="00F257BB" w:rsidRDefault="003A1D5F" w:rsidP="00D9332A">
      <w:pPr>
        <w:pStyle w:val="libLine"/>
        <w:rPr>
          <w:rtl/>
        </w:rPr>
      </w:pPr>
      <w:r w:rsidRPr="00F257BB">
        <w:rPr>
          <w:rtl/>
        </w:rPr>
        <w:t>__________________</w:t>
      </w:r>
    </w:p>
    <w:p w14:paraId="221CC763" w14:textId="77777777" w:rsidR="003A1D5F" w:rsidRPr="00F257BB" w:rsidRDefault="003A1D5F" w:rsidP="000278F9">
      <w:pPr>
        <w:pStyle w:val="libFootnote0"/>
        <w:rPr>
          <w:rtl/>
        </w:rPr>
      </w:pPr>
      <w:r>
        <w:rPr>
          <w:rtl/>
        </w:rPr>
        <w:t>(</w:t>
      </w:r>
      <w:r w:rsidRPr="00F257BB">
        <w:rPr>
          <w:rtl/>
        </w:rPr>
        <w:t>1) بذّ يبذّ</w:t>
      </w:r>
      <w:r>
        <w:rPr>
          <w:rtl/>
        </w:rPr>
        <w:t xml:space="preserve">: </w:t>
      </w:r>
      <w:r w:rsidRPr="00F257BB">
        <w:rPr>
          <w:rtl/>
        </w:rPr>
        <w:t>غلب وفاق.</w:t>
      </w:r>
    </w:p>
    <w:p w14:paraId="4519F4A9" w14:textId="77777777" w:rsidR="003A1D5F" w:rsidRPr="00F257BB" w:rsidRDefault="003A1D5F" w:rsidP="000E6E49">
      <w:pPr>
        <w:pStyle w:val="libNormal"/>
        <w:rPr>
          <w:rtl/>
        </w:rPr>
      </w:pPr>
      <w:r>
        <w:rPr>
          <w:rtl/>
        </w:rPr>
        <w:br w:type="page"/>
      </w:r>
      <w:r w:rsidRPr="00F257BB">
        <w:rPr>
          <w:rtl/>
        </w:rPr>
        <w:lastRenderedPageBreak/>
        <w:t>روي</w:t>
      </w:r>
      <w:r>
        <w:rPr>
          <w:rtl/>
        </w:rPr>
        <w:t xml:space="preserve">: </w:t>
      </w:r>
      <w:r w:rsidRPr="00F257BB">
        <w:rPr>
          <w:rtl/>
        </w:rPr>
        <w:t>أنّ أهل الطائف كانوا يعبدون اللّات</w:t>
      </w:r>
      <w:r>
        <w:rPr>
          <w:rtl/>
        </w:rPr>
        <w:t xml:space="preserve">، </w:t>
      </w:r>
      <w:r w:rsidRPr="00F257BB">
        <w:rPr>
          <w:rtl/>
        </w:rPr>
        <w:t>وأهل مكّة العزّى ومناة وهبل وأسافا ونائلة</w:t>
      </w:r>
      <w:r>
        <w:rPr>
          <w:rtl/>
        </w:rPr>
        <w:t xml:space="preserve">، </w:t>
      </w:r>
      <w:r w:rsidRPr="00F257BB">
        <w:rPr>
          <w:rtl/>
        </w:rPr>
        <w:t>وكانوا يقولون</w:t>
      </w:r>
      <w:r>
        <w:rPr>
          <w:rtl/>
        </w:rPr>
        <w:t xml:space="preserve">: </w:t>
      </w:r>
      <w:r w:rsidRPr="00F257BB">
        <w:rPr>
          <w:rtl/>
        </w:rPr>
        <w:t>هؤلاء شفعاؤنا عند الله</w:t>
      </w:r>
      <w:r>
        <w:rPr>
          <w:rtl/>
        </w:rPr>
        <w:t xml:space="preserve">، </w:t>
      </w:r>
      <w:r w:rsidRPr="00F257BB">
        <w:rPr>
          <w:rtl/>
        </w:rPr>
        <w:t>فنزلت فيهم</w:t>
      </w:r>
      <w:r>
        <w:rPr>
          <w:rtl/>
        </w:rPr>
        <w:t xml:space="preserve">: </w:t>
      </w:r>
      <w:r w:rsidRPr="00AA0C1E">
        <w:rPr>
          <w:rStyle w:val="libAlaemChar"/>
          <w:rtl/>
        </w:rPr>
        <w:t>(</w:t>
      </w:r>
      <w:r w:rsidRPr="002F767C">
        <w:rPr>
          <w:rStyle w:val="libAieChar"/>
          <w:rtl/>
        </w:rPr>
        <w:t>وَيَعْبُدُونَ مِنْ دُونِ اللهِ ما لا يَضُرُّهُمْ وَلا يَنْفَعُهُمْ</w:t>
      </w:r>
      <w:r w:rsidRPr="00AA0C1E">
        <w:rPr>
          <w:rStyle w:val="libAlaemChar"/>
          <w:rtl/>
        </w:rPr>
        <w:t>)</w:t>
      </w:r>
    </w:p>
    <w:p w14:paraId="0FCBCD1E" w14:textId="77777777" w:rsidR="003A1D5F" w:rsidRPr="00F257BB" w:rsidRDefault="003A1D5F" w:rsidP="000E6E49">
      <w:pPr>
        <w:pStyle w:val="libNormal"/>
        <w:rPr>
          <w:rtl/>
        </w:rPr>
      </w:pPr>
      <w:r w:rsidRPr="00F257BB">
        <w:rPr>
          <w:rtl/>
        </w:rPr>
        <w:t>لأنّه جماد لا يقدر على نفع ولا ضرّ</w:t>
      </w:r>
      <w:r>
        <w:rPr>
          <w:rtl/>
        </w:rPr>
        <w:t xml:space="preserve">، </w:t>
      </w:r>
      <w:r w:rsidRPr="00F257BB">
        <w:rPr>
          <w:rtl/>
        </w:rPr>
        <w:t xml:space="preserve">والمعبود ينبغي أن يكون مثيبا ومعاقبا حتى تعود عبادته بجلب نفع أو دفع ضرّ </w:t>
      </w:r>
      <w:r w:rsidRPr="00AA0C1E">
        <w:rPr>
          <w:rStyle w:val="libAlaemChar"/>
          <w:rtl/>
        </w:rPr>
        <w:t>(</w:t>
      </w:r>
      <w:r w:rsidRPr="002F767C">
        <w:rPr>
          <w:rStyle w:val="libAieChar"/>
          <w:rtl/>
        </w:rPr>
        <w:t>وَيَقُولُونَ هؤُلاءِ شُفَعاؤُنا عِنْدَ اللهِ</w:t>
      </w:r>
      <w:r w:rsidRPr="00AA0C1E">
        <w:rPr>
          <w:rStyle w:val="libAlaemChar"/>
          <w:rtl/>
        </w:rPr>
        <w:t>)</w:t>
      </w:r>
      <w:r w:rsidRPr="00F257BB">
        <w:rPr>
          <w:rtl/>
        </w:rPr>
        <w:t xml:space="preserve"> تشفع لنا فيما يهمّنا من أمور الدنيا أو الآخرة إن يكن بعث. وهذا من فرط جهالتهم</w:t>
      </w:r>
      <w:r>
        <w:rPr>
          <w:rtl/>
        </w:rPr>
        <w:t xml:space="preserve">، </w:t>
      </w:r>
      <w:r w:rsidRPr="00F257BB">
        <w:rPr>
          <w:rtl/>
        </w:rPr>
        <w:t>حيث تركوا عبادة الموجد الضارّ النافع إلى عبادة ما يعلم قطعا أنّه لا يضرّ ولا ينفع</w:t>
      </w:r>
      <w:r>
        <w:rPr>
          <w:rtl/>
        </w:rPr>
        <w:t xml:space="preserve">، </w:t>
      </w:r>
      <w:r w:rsidRPr="00F257BB">
        <w:rPr>
          <w:rtl/>
        </w:rPr>
        <w:t>على توهّم أنّه ربما يشفع لهم عنده.</w:t>
      </w:r>
    </w:p>
    <w:p w14:paraId="1888A396" w14:textId="77777777" w:rsidR="003A1D5F" w:rsidRPr="00F257BB" w:rsidRDefault="003A1D5F" w:rsidP="000E6E49">
      <w:pPr>
        <w:pStyle w:val="libNormal"/>
        <w:rPr>
          <w:rtl/>
        </w:rPr>
      </w:pPr>
      <w:r w:rsidRPr="00AA0C1E">
        <w:rPr>
          <w:rStyle w:val="libAlaemChar"/>
          <w:rtl/>
        </w:rPr>
        <w:t>(</w:t>
      </w:r>
      <w:r w:rsidRPr="002F767C">
        <w:rPr>
          <w:rStyle w:val="libAieChar"/>
          <w:rtl/>
        </w:rPr>
        <w:t>قُلْ أَتُنَبِّئُونَ اللهَ</w:t>
      </w:r>
      <w:r w:rsidRPr="00AA0C1E">
        <w:rPr>
          <w:rStyle w:val="libAlaemChar"/>
          <w:rtl/>
        </w:rPr>
        <w:t>)</w:t>
      </w:r>
      <w:r w:rsidRPr="00F257BB">
        <w:rPr>
          <w:rtl/>
        </w:rPr>
        <w:t xml:space="preserve"> </w:t>
      </w:r>
      <w:r>
        <w:rPr>
          <w:rtl/>
        </w:rPr>
        <w:t>أ</w:t>
      </w:r>
      <w:r w:rsidRPr="00F257BB">
        <w:rPr>
          <w:rtl/>
        </w:rPr>
        <w:t xml:space="preserve">تخبرونه </w:t>
      </w:r>
      <w:r w:rsidRPr="00AA0C1E">
        <w:rPr>
          <w:rStyle w:val="libAlaemChar"/>
          <w:rtl/>
        </w:rPr>
        <w:t>(</w:t>
      </w:r>
      <w:r w:rsidRPr="002F767C">
        <w:rPr>
          <w:rStyle w:val="libAieChar"/>
          <w:rtl/>
        </w:rPr>
        <w:t>بِما لا يَعْلَمُ</w:t>
      </w:r>
      <w:r w:rsidRPr="00AA0C1E">
        <w:rPr>
          <w:rStyle w:val="libAlaemChar"/>
          <w:rtl/>
        </w:rPr>
        <w:t>)</w:t>
      </w:r>
      <w:r w:rsidRPr="00F257BB">
        <w:rPr>
          <w:rtl/>
        </w:rPr>
        <w:t xml:space="preserve"> وهو أنّ له شريكا. وفيه تقريع وتهكّم بهم. أو هؤلاء شفعاؤنا عند الله. وما لا يعلمه العالم بالذات المحيط بجميع المعلومات لا يكون له تحقّق. </w:t>
      </w:r>
      <w:r w:rsidRPr="00AA0C1E">
        <w:rPr>
          <w:rStyle w:val="libAlaemChar"/>
          <w:rtl/>
        </w:rPr>
        <w:t>(</w:t>
      </w:r>
      <w:r w:rsidRPr="002F767C">
        <w:rPr>
          <w:rStyle w:val="libAieChar"/>
          <w:rtl/>
        </w:rPr>
        <w:t>فِي السَّماواتِ وَلا فِي الْأَرْضِ</w:t>
      </w:r>
      <w:r w:rsidRPr="00AA0C1E">
        <w:rPr>
          <w:rStyle w:val="libAlaemChar"/>
          <w:rtl/>
        </w:rPr>
        <w:t>)</w:t>
      </w:r>
      <w:r w:rsidRPr="00F257BB">
        <w:rPr>
          <w:rtl/>
        </w:rPr>
        <w:t xml:space="preserve"> حال من العائد المحذوف في «لا يعلم» أي</w:t>
      </w:r>
      <w:r>
        <w:rPr>
          <w:rtl/>
        </w:rPr>
        <w:t xml:space="preserve">: </w:t>
      </w:r>
      <w:r w:rsidRPr="00F257BB">
        <w:rPr>
          <w:rtl/>
        </w:rPr>
        <w:t>لا يعلمه</w:t>
      </w:r>
      <w:r>
        <w:rPr>
          <w:rtl/>
        </w:rPr>
        <w:t xml:space="preserve">، </w:t>
      </w:r>
      <w:r w:rsidRPr="00F257BB">
        <w:rPr>
          <w:rtl/>
        </w:rPr>
        <w:t>مؤكّدة للنفي</w:t>
      </w:r>
      <w:r>
        <w:rPr>
          <w:rtl/>
        </w:rPr>
        <w:t xml:space="preserve">، </w:t>
      </w:r>
      <w:r w:rsidRPr="00F257BB">
        <w:rPr>
          <w:rtl/>
        </w:rPr>
        <w:t>منبّهة على أنّ ما يعبدون من دون الله إما سماويّ أو أرضيّ</w:t>
      </w:r>
      <w:r>
        <w:rPr>
          <w:rtl/>
        </w:rPr>
        <w:t xml:space="preserve">، </w:t>
      </w:r>
      <w:r w:rsidRPr="00F257BB">
        <w:rPr>
          <w:rtl/>
        </w:rPr>
        <w:t xml:space="preserve">ولا شيء من الموجودات فيهما إلّا وهو حادث مقهور مثلهم لا يليق أن يشرك به </w:t>
      </w:r>
      <w:r w:rsidRPr="00AA0C1E">
        <w:rPr>
          <w:rStyle w:val="libAlaemChar"/>
          <w:rtl/>
        </w:rPr>
        <w:t>(</w:t>
      </w:r>
      <w:r w:rsidRPr="002F767C">
        <w:rPr>
          <w:rStyle w:val="libAieChar"/>
          <w:rtl/>
        </w:rPr>
        <w:t>سُبْحانَهُ وَتَعالى عَمَّا يُشْرِكُونَ</w:t>
      </w:r>
      <w:r w:rsidRPr="00AA0C1E">
        <w:rPr>
          <w:rStyle w:val="libAlaemChar"/>
          <w:rtl/>
        </w:rPr>
        <w:t>)</w:t>
      </w:r>
      <w:r w:rsidRPr="00F257BB">
        <w:rPr>
          <w:rtl/>
        </w:rPr>
        <w:t xml:space="preserve"> «ما» مصدريّة</w:t>
      </w:r>
      <w:r>
        <w:rPr>
          <w:rtl/>
        </w:rPr>
        <w:t xml:space="preserve">، </w:t>
      </w:r>
      <w:r w:rsidRPr="00F257BB">
        <w:rPr>
          <w:rtl/>
        </w:rPr>
        <w:t>أي</w:t>
      </w:r>
      <w:r>
        <w:rPr>
          <w:rtl/>
        </w:rPr>
        <w:t xml:space="preserve">: </w:t>
      </w:r>
      <w:r w:rsidRPr="00F257BB">
        <w:rPr>
          <w:rtl/>
        </w:rPr>
        <w:t>عن إشراكهم. أو موصولة</w:t>
      </w:r>
      <w:r>
        <w:rPr>
          <w:rtl/>
        </w:rPr>
        <w:t xml:space="preserve">، </w:t>
      </w:r>
      <w:r w:rsidRPr="00F257BB">
        <w:rPr>
          <w:rtl/>
        </w:rPr>
        <w:t>أي</w:t>
      </w:r>
      <w:r>
        <w:rPr>
          <w:rtl/>
        </w:rPr>
        <w:t xml:space="preserve">: </w:t>
      </w:r>
      <w:r w:rsidRPr="00F257BB">
        <w:rPr>
          <w:rtl/>
        </w:rPr>
        <w:t xml:space="preserve">عن الشركاء الّذين يشركونهم به. وقرأ حمزة والكسائي هنا وفي الموضعين في أوّل النحل </w:t>
      </w:r>
      <w:r w:rsidRPr="005D48FD">
        <w:rPr>
          <w:rStyle w:val="libFootnotenumChar"/>
          <w:rtl/>
        </w:rPr>
        <w:t>(1)</w:t>
      </w:r>
      <w:r w:rsidRPr="00F257BB">
        <w:rPr>
          <w:rtl/>
        </w:rPr>
        <w:t xml:space="preserve"> والروم </w:t>
      </w:r>
      <w:r w:rsidRPr="005D48FD">
        <w:rPr>
          <w:rStyle w:val="libFootnotenumChar"/>
          <w:rtl/>
        </w:rPr>
        <w:t>(2)</w:t>
      </w:r>
      <w:r w:rsidRPr="00F257BB">
        <w:rPr>
          <w:rtl/>
        </w:rPr>
        <w:t xml:space="preserve"> بالتاء.</w:t>
      </w:r>
    </w:p>
    <w:p w14:paraId="4CF860FF" w14:textId="77777777" w:rsidR="003A1D5F" w:rsidRPr="00F257BB" w:rsidRDefault="003A1D5F" w:rsidP="000E6E49">
      <w:pPr>
        <w:pStyle w:val="libNormal"/>
        <w:rPr>
          <w:rtl/>
        </w:rPr>
      </w:pPr>
      <w:r w:rsidRPr="00AA0C1E">
        <w:rPr>
          <w:rStyle w:val="libAlaemChar"/>
          <w:rtl/>
        </w:rPr>
        <w:t>(</w:t>
      </w:r>
      <w:r w:rsidRPr="002F767C">
        <w:rPr>
          <w:rStyle w:val="libAieChar"/>
          <w:rtl/>
        </w:rPr>
        <w:t>وَما كانَ النَّاسُ إِلَّا أُمَّةً واحِدَةً</w:t>
      </w:r>
      <w:r w:rsidRPr="00AA0C1E">
        <w:rPr>
          <w:rStyle w:val="libAlaemChar"/>
          <w:rtl/>
        </w:rPr>
        <w:t>)</w:t>
      </w:r>
      <w:r w:rsidRPr="00F257BB">
        <w:rPr>
          <w:rtl/>
        </w:rPr>
        <w:t xml:space="preserve"> متّفقين على ملّة واحدة</w:t>
      </w:r>
      <w:r>
        <w:rPr>
          <w:rtl/>
        </w:rPr>
        <w:t xml:space="preserve">، </w:t>
      </w:r>
      <w:r w:rsidRPr="00F257BB">
        <w:rPr>
          <w:rtl/>
        </w:rPr>
        <w:t xml:space="preserve">موحّدين كلّهم على الفطرة. وذلك في عهد آدم </w:t>
      </w:r>
      <w:r w:rsidRPr="00AA0C1E">
        <w:rPr>
          <w:rStyle w:val="libAlaemChar"/>
          <w:rtl/>
        </w:rPr>
        <w:t>عليه‌السلام</w:t>
      </w:r>
      <w:r w:rsidRPr="00F257BB">
        <w:rPr>
          <w:rtl/>
        </w:rPr>
        <w:t xml:space="preserve"> إلى أن قتل قابيل هابيل</w:t>
      </w:r>
      <w:r>
        <w:rPr>
          <w:rtl/>
        </w:rPr>
        <w:t xml:space="preserve">، </w:t>
      </w:r>
      <w:r w:rsidRPr="00F257BB">
        <w:rPr>
          <w:rtl/>
        </w:rPr>
        <w:t xml:space="preserve">أو بعد الطوفان حين لم يذر الله من الكافرين ديّارا. أو مجتمعين على الضلال في فترة من الرسل. </w:t>
      </w:r>
      <w:r w:rsidRPr="00AA0C1E">
        <w:rPr>
          <w:rStyle w:val="libAlaemChar"/>
          <w:rtl/>
        </w:rPr>
        <w:t>(</w:t>
      </w:r>
      <w:r w:rsidRPr="002F767C">
        <w:rPr>
          <w:rStyle w:val="libAieChar"/>
          <w:rtl/>
        </w:rPr>
        <w:t>فَاخْتَلَفُوا</w:t>
      </w:r>
      <w:r w:rsidRPr="00AA0C1E">
        <w:rPr>
          <w:rStyle w:val="libAlaemChar"/>
          <w:rtl/>
        </w:rPr>
        <w:t>)</w:t>
      </w:r>
      <w:r w:rsidRPr="00F257BB">
        <w:rPr>
          <w:rtl/>
        </w:rPr>
        <w:t xml:space="preserve"> باتّباع الهوى والأباطيل</w:t>
      </w:r>
      <w:r>
        <w:rPr>
          <w:rtl/>
        </w:rPr>
        <w:t xml:space="preserve">، </w:t>
      </w:r>
      <w:r w:rsidRPr="00F257BB">
        <w:rPr>
          <w:rtl/>
        </w:rPr>
        <w:t>أو ببعثة الرسل</w:t>
      </w:r>
      <w:r>
        <w:rPr>
          <w:rtl/>
        </w:rPr>
        <w:t xml:space="preserve">، </w:t>
      </w:r>
      <w:r w:rsidRPr="00F257BB">
        <w:rPr>
          <w:rtl/>
        </w:rPr>
        <w:t>فتبعتهم طائفة وأصرّت اخرى.</w:t>
      </w:r>
    </w:p>
    <w:p w14:paraId="6FADF69E" w14:textId="77777777" w:rsidR="003A1D5F" w:rsidRPr="00F257BB" w:rsidRDefault="003A1D5F" w:rsidP="00D9332A">
      <w:pPr>
        <w:pStyle w:val="libLine"/>
        <w:rPr>
          <w:rtl/>
        </w:rPr>
      </w:pPr>
      <w:r w:rsidRPr="00F257BB">
        <w:rPr>
          <w:rtl/>
        </w:rPr>
        <w:t>__________________</w:t>
      </w:r>
    </w:p>
    <w:p w14:paraId="7FDAFF62" w14:textId="77777777" w:rsidR="003A1D5F" w:rsidRPr="00F257BB" w:rsidRDefault="003A1D5F" w:rsidP="000278F9">
      <w:pPr>
        <w:pStyle w:val="libFootnote0"/>
        <w:rPr>
          <w:rtl/>
        </w:rPr>
      </w:pPr>
      <w:r>
        <w:rPr>
          <w:rtl/>
        </w:rPr>
        <w:t>(</w:t>
      </w:r>
      <w:r w:rsidRPr="00F257BB">
        <w:rPr>
          <w:rtl/>
        </w:rPr>
        <w:t>1) النحل</w:t>
      </w:r>
      <w:r>
        <w:rPr>
          <w:rtl/>
        </w:rPr>
        <w:t xml:space="preserve">: </w:t>
      </w:r>
      <w:r w:rsidRPr="00F257BB">
        <w:rPr>
          <w:rtl/>
        </w:rPr>
        <w:t>1.</w:t>
      </w:r>
    </w:p>
    <w:p w14:paraId="0F8459B3" w14:textId="77777777" w:rsidR="003A1D5F" w:rsidRPr="00F257BB" w:rsidRDefault="003A1D5F" w:rsidP="000278F9">
      <w:pPr>
        <w:pStyle w:val="libFootnote0"/>
        <w:rPr>
          <w:rtl/>
        </w:rPr>
      </w:pPr>
      <w:r>
        <w:rPr>
          <w:rtl/>
        </w:rPr>
        <w:t>(</w:t>
      </w:r>
      <w:r w:rsidRPr="00F257BB">
        <w:rPr>
          <w:rtl/>
        </w:rPr>
        <w:t>2) الروم</w:t>
      </w:r>
      <w:r>
        <w:rPr>
          <w:rtl/>
        </w:rPr>
        <w:t xml:space="preserve">: </w:t>
      </w:r>
      <w:r w:rsidRPr="00F257BB">
        <w:rPr>
          <w:rtl/>
        </w:rPr>
        <w:t>40.</w:t>
      </w:r>
    </w:p>
    <w:p w14:paraId="6371EEAF"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وَلَوْ لا كَلِمَةٌ سَبَقَتْ مِنْ رَبِّكَ</w:t>
      </w:r>
      <w:r w:rsidRPr="00AA0C1E">
        <w:rPr>
          <w:rStyle w:val="libAlaemChar"/>
          <w:rtl/>
        </w:rPr>
        <w:t>)</w:t>
      </w:r>
      <w:r w:rsidRPr="00F257BB">
        <w:rPr>
          <w:rtl/>
        </w:rPr>
        <w:t xml:space="preserve"> بتأخير الحكم بينهم أو العذاب الفاصل بينهم إلى يوم القيامة</w:t>
      </w:r>
      <w:r>
        <w:rPr>
          <w:rtl/>
        </w:rPr>
        <w:t xml:space="preserve">، </w:t>
      </w:r>
      <w:r w:rsidRPr="00F257BB">
        <w:rPr>
          <w:rtl/>
        </w:rPr>
        <w:t xml:space="preserve">فإنّه يوم الفصل والجزاء </w:t>
      </w:r>
      <w:r w:rsidRPr="00AA0C1E">
        <w:rPr>
          <w:rStyle w:val="libAlaemChar"/>
          <w:rtl/>
        </w:rPr>
        <w:t>(</w:t>
      </w:r>
      <w:r w:rsidRPr="002F767C">
        <w:rPr>
          <w:rStyle w:val="libAieChar"/>
          <w:rtl/>
        </w:rPr>
        <w:t>لَقُضِيَ بَيْنَهُمْ</w:t>
      </w:r>
      <w:r w:rsidRPr="00AA0C1E">
        <w:rPr>
          <w:rStyle w:val="libAlaemChar"/>
          <w:rtl/>
        </w:rPr>
        <w:t>)</w:t>
      </w:r>
      <w:r w:rsidRPr="00F257BB">
        <w:rPr>
          <w:rtl/>
        </w:rPr>
        <w:t xml:space="preserve"> عاجلا </w:t>
      </w:r>
      <w:r w:rsidRPr="00AA0C1E">
        <w:rPr>
          <w:rStyle w:val="libAlaemChar"/>
          <w:rtl/>
        </w:rPr>
        <w:t>(</w:t>
      </w:r>
      <w:r w:rsidRPr="002F767C">
        <w:rPr>
          <w:rStyle w:val="libAieChar"/>
          <w:rtl/>
        </w:rPr>
        <w:t>فِيما فِيهِ يَخْتَلِفُونَ</w:t>
      </w:r>
      <w:r w:rsidRPr="00AA0C1E">
        <w:rPr>
          <w:rStyle w:val="libAlaemChar"/>
          <w:rtl/>
        </w:rPr>
        <w:t>)</w:t>
      </w:r>
      <w:r w:rsidRPr="00F257BB">
        <w:rPr>
          <w:rtl/>
        </w:rPr>
        <w:t xml:space="preserve"> بإهلاك المبطل وإبقاء المحقّ</w:t>
      </w:r>
      <w:r>
        <w:rPr>
          <w:rtl/>
        </w:rPr>
        <w:t xml:space="preserve">، </w:t>
      </w:r>
      <w:r w:rsidRPr="00F257BB">
        <w:rPr>
          <w:rtl/>
        </w:rPr>
        <w:t>ولكنّ الحكمة أوجبت أن تكون هذه الدار للتكليف</w:t>
      </w:r>
      <w:r>
        <w:rPr>
          <w:rtl/>
        </w:rPr>
        <w:t xml:space="preserve">، </w:t>
      </w:r>
      <w:r w:rsidRPr="00F257BB">
        <w:rPr>
          <w:rtl/>
        </w:rPr>
        <w:t>وتلك للثواب والعقاب.</w:t>
      </w:r>
    </w:p>
    <w:p w14:paraId="24DE946E" w14:textId="77777777" w:rsidR="003A1D5F" w:rsidRPr="00F257BB" w:rsidRDefault="003A1D5F" w:rsidP="000E6E49">
      <w:pPr>
        <w:pStyle w:val="libNormal"/>
        <w:rPr>
          <w:rtl/>
        </w:rPr>
      </w:pPr>
      <w:r w:rsidRPr="00F257BB">
        <w:rPr>
          <w:rtl/>
        </w:rPr>
        <w:t>ثمّ حكى سبحانه عن هؤلاء الكفّار فقال</w:t>
      </w:r>
      <w:r>
        <w:rPr>
          <w:rtl/>
        </w:rPr>
        <w:t xml:space="preserve">: </w:t>
      </w:r>
      <w:r w:rsidRPr="00AA0C1E">
        <w:rPr>
          <w:rStyle w:val="libAlaemChar"/>
          <w:rtl/>
        </w:rPr>
        <w:t>(</w:t>
      </w:r>
      <w:r w:rsidRPr="002F767C">
        <w:rPr>
          <w:rStyle w:val="libAieChar"/>
          <w:rtl/>
        </w:rPr>
        <w:t>وَيَقُولُونَ لَوْ لا أُنْزِلَ عَلَيْهِ آيَةٌ مِنْ رَبِّهِ</w:t>
      </w:r>
      <w:r w:rsidRPr="00AA0C1E">
        <w:rPr>
          <w:rStyle w:val="libAlaemChar"/>
          <w:rtl/>
        </w:rPr>
        <w:t>)</w:t>
      </w:r>
      <w:r w:rsidRPr="00F257BB">
        <w:rPr>
          <w:rtl/>
        </w:rPr>
        <w:t xml:space="preserve"> أي</w:t>
      </w:r>
      <w:r>
        <w:rPr>
          <w:rtl/>
        </w:rPr>
        <w:t xml:space="preserve">: </w:t>
      </w:r>
      <w:r w:rsidRPr="00F257BB">
        <w:rPr>
          <w:rtl/>
        </w:rPr>
        <w:t>من الآيات التي اقترحوها. وكانوا لا يعتدّون بما أنزل عليه من الآيات العظيمة المتكاثرة التي لم ينزل على أحد من الأنبياء مثلها</w:t>
      </w:r>
      <w:r>
        <w:rPr>
          <w:rtl/>
        </w:rPr>
        <w:t xml:space="preserve">، </w:t>
      </w:r>
      <w:r w:rsidRPr="00F257BB">
        <w:rPr>
          <w:rtl/>
        </w:rPr>
        <w:t>لفرط عنادهم وتماديهم في التمرّد</w:t>
      </w:r>
      <w:r>
        <w:rPr>
          <w:rtl/>
        </w:rPr>
        <w:t xml:space="preserve">، </w:t>
      </w:r>
      <w:r w:rsidRPr="00F257BB">
        <w:rPr>
          <w:rtl/>
        </w:rPr>
        <w:t xml:space="preserve">وانهماكهم في الغيّ. </w:t>
      </w:r>
      <w:r w:rsidRPr="00AA0C1E">
        <w:rPr>
          <w:rStyle w:val="libAlaemChar"/>
          <w:rtl/>
        </w:rPr>
        <w:t>(</w:t>
      </w:r>
      <w:r w:rsidRPr="002F767C">
        <w:rPr>
          <w:rStyle w:val="libAieChar"/>
          <w:rtl/>
        </w:rPr>
        <w:t>فَقُلْ إِنَّمَا الْغَيْبُ لِلَّهِ</w:t>
      </w:r>
      <w:r w:rsidRPr="00AA0C1E">
        <w:rPr>
          <w:rStyle w:val="libAlaemChar"/>
          <w:rtl/>
        </w:rPr>
        <w:t>)</w:t>
      </w:r>
      <w:r w:rsidRPr="00F257BB">
        <w:rPr>
          <w:rtl/>
        </w:rPr>
        <w:t xml:space="preserve"> هو المختصّ بعلمه</w:t>
      </w:r>
      <w:r>
        <w:rPr>
          <w:rtl/>
        </w:rPr>
        <w:t xml:space="preserve">، </w:t>
      </w:r>
      <w:r w:rsidRPr="00F257BB">
        <w:rPr>
          <w:rtl/>
        </w:rPr>
        <w:t xml:space="preserve">فلعلّه يعلم في إنزال الآيات المقترحة من مفاسد تصرف عن إنزالها </w:t>
      </w:r>
      <w:r w:rsidRPr="00AA0C1E">
        <w:rPr>
          <w:rStyle w:val="libAlaemChar"/>
          <w:rtl/>
        </w:rPr>
        <w:t>(</w:t>
      </w:r>
      <w:r w:rsidRPr="002F767C">
        <w:rPr>
          <w:rStyle w:val="libAieChar"/>
          <w:rtl/>
        </w:rPr>
        <w:t>فَانْتَظِرُوا</w:t>
      </w:r>
      <w:r w:rsidRPr="00AA0C1E">
        <w:rPr>
          <w:rStyle w:val="libAlaemChar"/>
          <w:rtl/>
        </w:rPr>
        <w:t>)</w:t>
      </w:r>
      <w:r w:rsidRPr="00F257BB">
        <w:rPr>
          <w:rtl/>
        </w:rPr>
        <w:t xml:space="preserve"> لنزول ما اقترحتموه </w:t>
      </w:r>
      <w:r w:rsidRPr="00AA0C1E">
        <w:rPr>
          <w:rStyle w:val="libAlaemChar"/>
          <w:rtl/>
        </w:rPr>
        <w:t>(</w:t>
      </w:r>
      <w:r w:rsidRPr="002F767C">
        <w:rPr>
          <w:rStyle w:val="libAieChar"/>
          <w:rtl/>
        </w:rPr>
        <w:t>إِنِّي مَعَكُمْ مِنَ الْمُنْتَظِرِينَ</w:t>
      </w:r>
      <w:r w:rsidRPr="00AA0C1E">
        <w:rPr>
          <w:rStyle w:val="libAlaemChar"/>
          <w:rtl/>
        </w:rPr>
        <w:t>)</w:t>
      </w:r>
      <w:r w:rsidRPr="00F257BB">
        <w:rPr>
          <w:rtl/>
        </w:rPr>
        <w:t xml:space="preserve"> ل</w:t>
      </w:r>
      <w:r>
        <w:rPr>
          <w:rFonts w:hint="cs"/>
          <w:rtl/>
        </w:rPr>
        <w:t>ـ</w:t>
      </w:r>
      <w:r w:rsidRPr="00F257BB">
        <w:rPr>
          <w:rtl/>
        </w:rPr>
        <w:t>ما يفعل الله بكم بجحودكم ما نزل عليّ من الآيات العظام</w:t>
      </w:r>
      <w:r>
        <w:rPr>
          <w:rtl/>
        </w:rPr>
        <w:t xml:space="preserve">، </w:t>
      </w:r>
      <w:r w:rsidRPr="00F257BB">
        <w:rPr>
          <w:rtl/>
        </w:rPr>
        <w:t>واقتراحكم غيره.</w:t>
      </w:r>
    </w:p>
    <w:p w14:paraId="09F1062C" w14:textId="77777777" w:rsidR="003A1D5F" w:rsidRPr="00F257BB" w:rsidRDefault="003A1D5F" w:rsidP="000E6E49">
      <w:pPr>
        <w:pStyle w:val="libNormal"/>
        <w:rPr>
          <w:rtl/>
        </w:rPr>
      </w:pPr>
      <w:r w:rsidRPr="00F257BB">
        <w:rPr>
          <w:rtl/>
        </w:rPr>
        <w:t>ثمّ أخبر سبحانه عن ذميم فعالهم فقال</w:t>
      </w:r>
      <w:r>
        <w:rPr>
          <w:rtl/>
        </w:rPr>
        <w:t xml:space="preserve">: </w:t>
      </w:r>
      <w:r w:rsidRPr="00AA0C1E">
        <w:rPr>
          <w:rStyle w:val="libAlaemChar"/>
          <w:rtl/>
        </w:rPr>
        <w:t>(</w:t>
      </w:r>
      <w:r w:rsidRPr="002F767C">
        <w:rPr>
          <w:rStyle w:val="libAieChar"/>
          <w:rtl/>
        </w:rPr>
        <w:t>وَإِذا أَذَقْنَا النَّاسَ</w:t>
      </w:r>
      <w:r w:rsidRPr="00AA0C1E">
        <w:rPr>
          <w:rStyle w:val="libAlaemChar"/>
          <w:rtl/>
        </w:rPr>
        <w:t>)</w:t>
      </w:r>
      <w:r w:rsidRPr="00F257BB">
        <w:rPr>
          <w:rtl/>
        </w:rPr>
        <w:t xml:space="preserve"> يريد بالناس الكفّار </w:t>
      </w:r>
      <w:r w:rsidRPr="00AA0C1E">
        <w:rPr>
          <w:rStyle w:val="libAlaemChar"/>
          <w:rtl/>
        </w:rPr>
        <w:t>(</w:t>
      </w:r>
      <w:r w:rsidRPr="002F767C">
        <w:rPr>
          <w:rStyle w:val="libAieChar"/>
          <w:rtl/>
        </w:rPr>
        <w:t>رَحْمَةً</w:t>
      </w:r>
      <w:r w:rsidRPr="00AA0C1E">
        <w:rPr>
          <w:rStyle w:val="libAlaemChar"/>
          <w:rtl/>
        </w:rPr>
        <w:t>)</w:t>
      </w:r>
      <w:r w:rsidRPr="00F257BB">
        <w:rPr>
          <w:rtl/>
        </w:rPr>
        <w:t xml:space="preserve"> صحّة وسعة </w:t>
      </w:r>
      <w:r w:rsidRPr="00AA0C1E">
        <w:rPr>
          <w:rStyle w:val="libAlaemChar"/>
          <w:rtl/>
        </w:rPr>
        <w:t>(</w:t>
      </w:r>
      <w:r w:rsidRPr="002F767C">
        <w:rPr>
          <w:rStyle w:val="libAieChar"/>
          <w:rtl/>
        </w:rPr>
        <w:t>مِنْ بَعْدِ ضَرَّاءَ مَسَّتْهُمْ</w:t>
      </w:r>
      <w:r w:rsidRPr="00AA0C1E">
        <w:rPr>
          <w:rStyle w:val="libAlaemChar"/>
          <w:rtl/>
        </w:rPr>
        <w:t>)</w:t>
      </w:r>
      <w:r w:rsidRPr="00F257BB">
        <w:rPr>
          <w:rtl/>
        </w:rPr>
        <w:t xml:space="preserve"> كمرض وقحط </w:t>
      </w:r>
      <w:r w:rsidRPr="00AA0C1E">
        <w:rPr>
          <w:rStyle w:val="libAlaemChar"/>
          <w:rtl/>
        </w:rPr>
        <w:t>(</w:t>
      </w:r>
      <w:r w:rsidRPr="002F767C">
        <w:rPr>
          <w:rStyle w:val="libAieChar"/>
          <w:rtl/>
        </w:rPr>
        <w:t>إِذا لَهُمْ مَكْرٌ فِي آياتِنا</w:t>
      </w:r>
      <w:r w:rsidRPr="00AA0C1E">
        <w:rPr>
          <w:rStyle w:val="libAlaemChar"/>
          <w:rtl/>
        </w:rPr>
        <w:t>)</w:t>
      </w:r>
      <w:r w:rsidRPr="00F257BB">
        <w:rPr>
          <w:rtl/>
        </w:rPr>
        <w:t xml:space="preserve"> احتيال في دفعها والطعن فيها.</w:t>
      </w:r>
    </w:p>
    <w:p w14:paraId="7E868106" w14:textId="77777777" w:rsidR="003A1D5F" w:rsidRPr="00F257BB" w:rsidRDefault="003A1D5F" w:rsidP="000E6E49">
      <w:pPr>
        <w:pStyle w:val="libNormal"/>
        <w:rPr>
          <w:rtl/>
        </w:rPr>
      </w:pPr>
      <w:r w:rsidRPr="00F257BB">
        <w:rPr>
          <w:rtl/>
        </w:rPr>
        <w:t>قيل</w:t>
      </w:r>
      <w:r>
        <w:rPr>
          <w:rtl/>
        </w:rPr>
        <w:t xml:space="preserve">: </w:t>
      </w:r>
      <w:r w:rsidRPr="00F257BB">
        <w:rPr>
          <w:rtl/>
        </w:rPr>
        <w:t>قحط أهل مكّة سبع سنين حتّى كادوا يهلكون</w:t>
      </w:r>
      <w:r>
        <w:rPr>
          <w:rtl/>
        </w:rPr>
        <w:t xml:space="preserve">، </w:t>
      </w:r>
      <w:r w:rsidRPr="00F257BB">
        <w:rPr>
          <w:rtl/>
        </w:rPr>
        <w:t xml:space="preserve">ثمّ </w:t>
      </w:r>
      <w:r w:rsidRPr="00AA0C1E">
        <w:rPr>
          <w:rStyle w:val="libAlaemChar"/>
          <w:rtl/>
        </w:rPr>
        <w:t>رحمهم‌الله</w:t>
      </w:r>
      <w:r w:rsidRPr="00F257BB">
        <w:rPr>
          <w:rtl/>
        </w:rPr>
        <w:t xml:space="preserve"> بغزارة المطر</w:t>
      </w:r>
      <w:r>
        <w:rPr>
          <w:rtl/>
        </w:rPr>
        <w:t xml:space="preserve">، </w:t>
      </w:r>
      <w:r w:rsidRPr="00F257BB">
        <w:rPr>
          <w:rtl/>
        </w:rPr>
        <w:t>فصاروا يطعنون في آيات الله</w:t>
      </w:r>
      <w:r>
        <w:rPr>
          <w:rtl/>
        </w:rPr>
        <w:t xml:space="preserve">، </w:t>
      </w:r>
      <w:r w:rsidRPr="00F257BB">
        <w:rPr>
          <w:rtl/>
        </w:rPr>
        <w:t>ويكيدون رسوله ويعادونه.</w:t>
      </w:r>
    </w:p>
    <w:p w14:paraId="0910C87B" w14:textId="77777777" w:rsidR="003A1D5F" w:rsidRPr="00F257BB" w:rsidRDefault="003A1D5F" w:rsidP="000E6E49">
      <w:pPr>
        <w:pStyle w:val="libNormal"/>
        <w:rPr>
          <w:rtl/>
        </w:rPr>
      </w:pPr>
      <w:r w:rsidRPr="00AA0C1E">
        <w:rPr>
          <w:rStyle w:val="libAlaemChar"/>
          <w:rtl/>
        </w:rPr>
        <w:t>(</w:t>
      </w:r>
      <w:r w:rsidRPr="002F767C">
        <w:rPr>
          <w:rStyle w:val="libAieChar"/>
          <w:rtl/>
        </w:rPr>
        <w:t>قُلِ اللهُ أَسْرَعُ مَكْراً</w:t>
      </w:r>
      <w:r w:rsidRPr="00AA0C1E">
        <w:rPr>
          <w:rStyle w:val="libAlaemChar"/>
          <w:rtl/>
        </w:rPr>
        <w:t>)</w:t>
      </w:r>
      <w:r w:rsidRPr="00F257BB">
        <w:rPr>
          <w:rtl/>
        </w:rPr>
        <w:t xml:space="preserve"> منكم</w:t>
      </w:r>
      <w:r>
        <w:rPr>
          <w:rtl/>
        </w:rPr>
        <w:t xml:space="preserve">، </w:t>
      </w:r>
      <w:r w:rsidRPr="00F257BB">
        <w:rPr>
          <w:rtl/>
        </w:rPr>
        <w:t>قد دبّر عقابكم قبل أن تدبّروا كيدكم في إطفاء نور الإسلام. وإنّما دلّ على سرعتهم المفضّل عليها كلمة «إذا» المفاجأة الواقعة جوابا</w:t>
      </w:r>
      <w:r>
        <w:rPr>
          <w:rtl/>
        </w:rPr>
        <w:t xml:space="preserve"> لـ </w:t>
      </w:r>
      <w:r w:rsidRPr="00F257BB">
        <w:rPr>
          <w:rtl/>
        </w:rPr>
        <w:t>«إذا» الشرطيّة. والمكر إخفاء الكيد. وهو من الله تعالى إمّا الاستدراج</w:t>
      </w:r>
      <w:r>
        <w:rPr>
          <w:rtl/>
        </w:rPr>
        <w:t xml:space="preserve">، </w:t>
      </w:r>
      <w:r w:rsidRPr="00F257BB">
        <w:rPr>
          <w:rtl/>
        </w:rPr>
        <w:t xml:space="preserve">أو الجزاء على المكر. </w:t>
      </w:r>
      <w:r w:rsidRPr="00AA0C1E">
        <w:rPr>
          <w:rStyle w:val="libAlaemChar"/>
          <w:rtl/>
        </w:rPr>
        <w:t>(</w:t>
      </w:r>
      <w:r w:rsidRPr="002F767C">
        <w:rPr>
          <w:rStyle w:val="libAieChar"/>
          <w:rtl/>
        </w:rPr>
        <w:t>إِنَّ رُسُلَنا يَكْتُبُونَ ما تَمْكُرُونَ</w:t>
      </w:r>
      <w:r w:rsidRPr="00AA0C1E">
        <w:rPr>
          <w:rStyle w:val="libAlaemChar"/>
          <w:rtl/>
        </w:rPr>
        <w:t>)</w:t>
      </w:r>
      <w:r w:rsidRPr="00F257BB">
        <w:rPr>
          <w:rtl/>
        </w:rPr>
        <w:t xml:space="preserve"> هذا إعلام للانتقام</w:t>
      </w:r>
      <w:r>
        <w:rPr>
          <w:rtl/>
        </w:rPr>
        <w:t xml:space="preserve">، </w:t>
      </w:r>
      <w:r w:rsidRPr="00F257BB">
        <w:rPr>
          <w:rtl/>
        </w:rPr>
        <w:t>وتنبيه على أنّ ما دبّروا في إخفائه لم يخف على الحفظة</w:t>
      </w:r>
      <w:r>
        <w:rPr>
          <w:rtl/>
        </w:rPr>
        <w:t xml:space="preserve">، </w:t>
      </w:r>
      <w:r w:rsidRPr="00F257BB">
        <w:rPr>
          <w:rtl/>
        </w:rPr>
        <w:t>فضلا أن يخفى على الله تعالى. وعن يعقوب</w:t>
      </w:r>
      <w:r>
        <w:rPr>
          <w:rtl/>
        </w:rPr>
        <w:t xml:space="preserve">: </w:t>
      </w:r>
      <w:r w:rsidRPr="00F257BB">
        <w:rPr>
          <w:rtl/>
        </w:rPr>
        <w:t>يمكرون بالياء</w:t>
      </w:r>
      <w:r>
        <w:rPr>
          <w:rtl/>
        </w:rPr>
        <w:t xml:space="preserve">، </w:t>
      </w:r>
      <w:r w:rsidRPr="00F257BB">
        <w:rPr>
          <w:rtl/>
        </w:rPr>
        <w:t>ليوافق ما قبله.</w:t>
      </w:r>
    </w:p>
    <w:p w14:paraId="63E7CF8D"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 (22) فَلَمَّا أَنْجاهُمْ إِذا هُمْ يَبْغُونَ فِي الْأَرْضِ بِغَيْرِ الْحَقِّ يا أَيُّهَا النَّاسُ إِنَّما بَغْيُكُمْ عَلى أَنْفُسِكُمْ مَتاعَ الْحَياةِ الدُّنْيا ثُمَّ إِلَيْنا مَرْجِعُكُمْ فَنُنَبِّئُكُمْ بِما كُنْتُمْ تَعْمَلُونَ (23)</w:t>
      </w:r>
      <w:r w:rsidRPr="00AA0C1E">
        <w:rPr>
          <w:rStyle w:val="libAlaemChar"/>
          <w:rtl/>
        </w:rPr>
        <w:t>)</w:t>
      </w:r>
    </w:p>
    <w:p w14:paraId="4F124F41" w14:textId="77777777" w:rsidR="003A1D5F" w:rsidRPr="00F257BB" w:rsidRDefault="003A1D5F" w:rsidP="000E6E49">
      <w:pPr>
        <w:pStyle w:val="libNormal"/>
        <w:rPr>
          <w:rtl/>
        </w:rPr>
      </w:pPr>
      <w:r w:rsidRPr="00F257BB">
        <w:rPr>
          <w:rtl/>
        </w:rPr>
        <w:t>ثمّ امتنّ الله سبحانه على خلقه</w:t>
      </w:r>
      <w:r>
        <w:rPr>
          <w:rtl/>
        </w:rPr>
        <w:t xml:space="preserve">، </w:t>
      </w:r>
      <w:r w:rsidRPr="00F257BB">
        <w:rPr>
          <w:rtl/>
        </w:rPr>
        <w:t>بأن عدّد نعمه الّتي يعطيهم في كلّ حال</w:t>
      </w:r>
      <w:r>
        <w:rPr>
          <w:rtl/>
        </w:rPr>
        <w:t xml:space="preserve">، </w:t>
      </w:r>
      <w:r w:rsidRPr="00F257BB">
        <w:rPr>
          <w:rtl/>
        </w:rPr>
        <w:t>فقال</w:t>
      </w:r>
      <w:r>
        <w:rPr>
          <w:rtl/>
        </w:rPr>
        <w:t xml:space="preserve">: </w:t>
      </w:r>
      <w:r w:rsidRPr="00AA0C1E">
        <w:rPr>
          <w:rStyle w:val="libAlaemChar"/>
          <w:rtl/>
        </w:rPr>
        <w:t>(</w:t>
      </w:r>
      <w:r w:rsidRPr="002F767C">
        <w:rPr>
          <w:rStyle w:val="libAieChar"/>
          <w:rtl/>
        </w:rPr>
        <w:t>هُوَ الَّذِي يُسَيِّرُكُمْ</w:t>
      </w:r>
      <w:r w:rsidRPr="00AA0C1E">
        <w:rPr>
          <w:rStyle w:val="libAlaemChar"/>
          <w:rtl/>
        </w:rPr>
        <w:t>)</w:t>
      </w:r>
      <w:r w:rsidRPr="00F257BB">
        <w:rPr>
          <w:rtl/>
        </w:rPr>
        <w:t xml:space="preserve"> يحملكم على السير</w:t>
      </w:r>
      <w:r>
        <w:rPr>
          <w:rtl/>
        </w:rPr>
        <w:t xml:space="preserve">، </w:t>
      </w:r>
      <w:r w:rsidRPr="00F257BB">
        <w:rPr>
          <w:rtl/>
        </w:rPr>
        <w:t>ويمكّنكم منه بما هيّأ لكم من أسباب السير. وقرأ ابن عامر</w:t>
      </w:r>
      <w:r>
        <w:rPr>
          <w:rtl/>
        </w:rPr>
        <w:t xml:space="preserve">: </w:t>
      </w:r>
      <w:r w:rsidRPr="00F257BB">
        <w:rPr>
          <w:rtl/>
        </w:rPr>
        <w:t>ينشركم</w:t>
      </w:r>
      <w:r>
        <w:rPr>
          <w:rtl/>
        </w:rPr>
        <w:t xml:space="preserve">، </w:t>
      </w:r>
      <w:r w:rsidRPr="00F257BB">
        <w:rPr>
          <w:rtl/>
        </w:rPr>
        <w:t xml:space="preserve">بالنون والشين من النشر. </w:t>
      </w:r>
      <w:r w:rsidRPr="00AA0C1E">
        <w:rPr>
          <w:rStyle w:val="libAlaemChar"/>
          <w:rtl/>
        </w:rPr>
        <w:t>(</w:t>
      </w:r>
      <w:r w:rsidRPr="002F767C">
        <w:rPr>
          <w:rStyle w:val="libAieChar"/>
          <w:rtl/>
        </w:rPr>
        <w:t>فِي الْبَرِّ وَالْبَحْرِ حَتَّى إِذا كُنْتُمْ فِي الْفُلْكِ</w:t>
      </w:r>
      <w:r w:rsidRPr="00AA0C1E">
        <w:rPr>
          <w:rStyle w:val="libAlaemChar"/>
          <w:rtl/>
        </w:rPr>
        <w:t>)</w:t>
      </w:r>
      <w:r w:rsidRPr="00F257BB">
        <w:rPr>
          <w:rtl/>
        </w:rPr>
        <w:t xml:space="preserve"> في السفن </w:t>
      </w:r>
      <w:r w:rsidRPr="00AA0C1E">
        <w:rPr>
          <w:rStyle w:val="libAlaemChar"/>
          <w:rtl/>
        </w:rPr>
        <w:t>(</w:t>
      </w:r>
      <w:r w:rsidRPr="002F767C">
        <w:rPr>
          <w:rStyle w:val="libAieChar"/>
          <w:rtl/>
        </w:rPr>
        <w:t>وَجَرَيْنَ بِهِمْ</w:t>
      </w:r>
      <w:r w:rsidRPr="00AA0C1E">
        <w:rPr>
          <w:rStyle w:val="libAlaemChar"/>
          <w:rtl/>
        </w:rPr>
        <w:t>)</w:t>
      </w:r>
      <w:r w:rsidRPr="00F257BB">
        <w:rPr>
          <w:rtl/>
        </w:rPr>
        <w:t xml:space="preserve"> بمن فيها. عدل عن الخطاب إلى الغيبة للمبالغة</w:t>
      </w:r>
      <w:r>
        <w:rPr>
          <w:rtl/>
        </w:rPr>
        <w:t xml:space="preserve">، </w:t>
      </w:r>
      <w:r w:rsidRPr="00F257BB">
        <w:rPr>
          <w:rtl/>
        </w:rPr>
        <w:t xml:space="preserve">كأنّه تذكرة لغيرهم ليتعجّب من حالهم وينكر عليهم. </w:t>
      </w:r>
      <w:r w:rsidRPr="00AA0C1E">
        <w:rPr>
          <w:rStyle w:val="libAlaemChar"/>
          <w:rtl/>
        </w:rPr>
        <w:t>(</w:t>
      </w:r>
      <w:r w:rsidRPr="002F767C">
        <w:rPr>
          <w:rStyle w:val="libAieChar"/>
          <w:rtl/>
        </w:rPr>
        <w:t>بِرِيحٍ طَيِّبَةٍ</w:t>
      </w:r>
      <w:r w:rsidRPr="00AA0C1E">
        <w:rPr>
          <w:rStyle w:val="libAlaemChar"/>
          <w:rtl/>
        </w:rPr>
        <w:t>)</w:t>
      </w:r>
      <w:r w:rsidRPr="00F257BB">
        <w:rPr>
          <w:rtl/>
        </w:rPr>
        <w:t xml:space="preserve"> ليّنة الهبوب يستطيبونها </w:t>
      </w:r>
      <w:r w:rsidRPr="00AA0C1E">
        <w:rPr>
          <w:rStyle w:val="libAlaemChar"/>
          <w:rtl/>
        </w:rPr>
        <w:t>(</w:t>
      </w:r>
      <w:r w:rsidRPr="002F767C">
        <w:rPr>
          <w:rStyle w:val="libAieChar"/>
          <w:rtl/>
        </w:rPr>
        <w:t>وَفَرِحُوا بِها</w:t>
      </w:r>
      <w:r w:rsidRPr="00AA0C1E">
        <w:rPr>
          <w:rStyle w:val="libAlaemChar"/>
          <w:rtl/>
        </w:rPr>
        <w:t>)</w:t>
      </w:r>
      <w:r w:rsidRPr="00F257BB">
        <w:rPr>
          <w:rtl/>
        </w:rPr>
        <w:t xml:space="preserve"> سرّوا بتلك الريح</w:t>
      </w:r>
      <w:r>
        <w:rPr>
          <w:rtl/>
        </w:rPr>
        <w:t xml:space="preserve">، </w:t>
      </w:r>
      <w:r w:rsidRPr="00F257BB">
        <w:rPr>
          <w:rtl/>
        </w:rPr>
        <w:t xml:space="preserve">لأنّها تبلغهم مقصودهم </w:t>
      </w:r>
      <w:r w:rsidRPr="00AA0C1E">
        <w:rPr>
          <w:rStyle w:val="libAlaemChar"/>
          <w:rtl/>
        </w:rPr>
        <w:t>(</w:t>
      </w:r>
      <w:r w:rsidRPr="002F767C">
        <w:rPr>
          <w:rStyle w:val="libAieChar"/>
          <w:rtl/>
        </w:rPr>
        <w:t>جاءَتْها</w:t>
      </w:r>
      <w:r w:rsidRPr="00AA0C1E">
        <w:rPr>
          <w:rStyle w:val="libAlaemChar"/>
          <w:rtl/>
        </w:rPr>
        <w:t>)</w:t>
      </w:r>
      <w:r w:rsidRPr="00F257BB">
        <w:rPr>
          <w:rtl/>
        </w:rPr>
        <w:t xml:space="preserve"> جواب «إذا»</w:t>
      </w:r>
      <w:r>
        <w:rPr>
          <w:rtl/>
        </w:rPr>
        <w:t>.</w:t>
      </w:r>
      <w:r w:rsidRPr="00F257BB">
        <w:rPr>
          <w:rtl/>
        </w:rPr>
        <w:t xml:space="preserve"> والضمير للفلك أو الريح الطيّبة. بمعنى</w:t>
      </w:r>
      <w:r>
        <w:rPr>
          <w:rtl/>
        </w:rPr>
        <w:t xml:space="preserve">: </w:t>
      </w:r>
      <w:r w:rsidRPr="00F257BB">
        <w:rPr>
          <w:rtl/>
        </w:rPr>
        <w:t xml:space="preserve">تلقّتها. </w:t>
      </w:r>
      <w:r w:rsidRPr="00AA0C1E">
        <w:rPr>
          <w:rStyle w:val="libAlaemChar"/>
          <w:rtl/>
        </w:rPr>
        <w:t>(</w:t>
      </w:r>
      <w:r w:rsidRPr="002F767C">
        <w:rPr>
          <w:rStyle w:val="libAieChar"/>
          <w:rtl/>
        </w:rPr>
        <w:t>رِيحٌ عاصِفٌ</w:t>
      </w:r>
      <w:r w:rsidRPr="00AA0C1E">
        <w:rPr>
          <w:rStyle w:val="libAlaemChar"/>
          <w:rtl/>
        </w:rPr>
        <w:t>)</w:t>
      </w:r>
      <w:r w:rsidRPr="00F257BB">
        <w:rPr>
          <w:rtl/>
        </w:rPr>
        <w:t xml:space="preserve"> ذات عصف</w:t>
      </w:r>
      <w:r>
        <w:rPr>
          <w:rtl/>
        </w:rPr>
        <w:t xml:space="preserve">، </w:t>
      </w:r>
      <w:r w:rsidRPr="00F257BB">
        <w:rPr>
          <w:rtl/>
        </w:rPr>
        <w:t>شديدة الهبوب</w:t>
      </w:r>
      <w:r>
        <w:rPr>
          <w:rtl/>
        </w:rPr>
        <w:t xml:space="preserve">، </w:t>
      </w:r>
      <w:r w:rsidRPr="00F257BB">
        <w:rPr>
          <w:rtl/>
        </w:rPr>
        <w:t>هائلة.</w:t>
      </w:r>
    </w:p>
    <w:p w14:paraId="0C775432" w14:textId="77777777" w:rsidR="003A1D5F" w:rsidRPr="00F257BB" w:rsidRDefault="003A1D5F" w:rsidP="000E6E49">
      <w:pPr>
        <w:pStyle w:val="libNormal"/>
        <w:rPr>
          <w:rtl/>
        </w:rPr>
      </w:pPr>
      <w:r w:rsidRPr="00AA0C1E">
        <w:rPr>
          <w:rStyle w:val="libAlaemChar"/>
          <w:rtl/>
        </w:rPr>
        <w:t>(</w:t>
      </w:r>
      <w:r w:rsidRPr="002F767C">
        <w:rPr>
          <w:rStyle w:val="libAieChar"/>
          <w:rtl/>
        </w:rPr>
        <w:t>وَجاءَهُمُ الْمَوْجُ مِنْ كُلِّ مَكانٍ</w:t>
      </w:r>
      <w:r w:rsidRPr="00AA0C1E">
        <w:rPr>
          <w:rStyle w:val="libAlaemChar"/>
          <w:rtl/>
        </w:rPr>
        <w:t>)</w:t>
      </w:r>
      <w:r w:rsidRPr="00F257BB">
        <w:rPr>
          <w:rtl/>
        </w:rPr>
        <w:t xml:space="preserve"> من أمكنة الموج. يعني</w:t>
      </w:r>
      <w:r>
        <w:rPr>
          <w:rtl/>
        </w:rPr>
        <w:t xml:space="preserve">: </w:t>
      </w:r>
      <w:r w:rsidRPr="00F257BB">
        <w:rPr>
          <w:rtl/>
        </w:rPr>
        <w:t xml:space="preserve">الموج من الجوانب الأربع. </w:t>
      </w:r>
      <w:r w:rsidRPr="00AA0C1E">
        <w:rPr>
          <w:rStyle w:val="libAlaemChar"/>
          <w:rtl/>
        </w:rPr>
        <w:t>(</w:t>
      </w:r>
      <w:r w:rsidRPr="002F767C">
        <w:rPr>
          <w:rStyle w:val="libAieChar"/>
          <w:rtl/>
        </w:rPr>
        <w:t>وَظَنُّوا أَنَّهُمْ أُحِيطَ بِهِمْ</w:t>
      </w:r>
      <w:r w:rsidRPr="00AA0C1E">
        <w:rPr>
          <w:rStyle w:val="libAlaemChar"/>
          <w:rtl/>
        </w:rPr>
        <w:t>)</w:t>
      </w:r>
      <w:r w:rsidRPr="00F257BB">
        <w:rPr>
          <w:rtl/>
        </w:rPr>
        <w:t xml:space="preserve"> وأيقنوا أنّهم دنوا من الهلاك. وهو مثل في الهلاك</w:t>
      </w:r>
      <w:r>
        <w:rPr>
          <w:rtl/>
        </w:rPr>
        <w:t xml:space="preserve">، </w:t>
      </w:r>
      <w:r w:rsidRPr="00F257BB">
        <w:rPr>
          <w:rtl/>
        </w:rPr>
        <w:t>أي</w:t>
      </w:r>
      <w:r>
        <w:rPr>
          <w:rtl/>
        </w:rPr>
        <w:t xml:space="preserve">: </w:t>
      </w:r>
      <w:r w:rsidRPr="00F257BB">
        <w:rPr>
          <w:rtl/>
        </w:rPr>
        <w:t>أنّهم أهلكوا</w:t>
      </w:r>
      <w:r>
        <w:rPr>
          <w:rtl/>
        </w:rPr>
        <w:t xml:space="preserve">، </w:t>
      </w:r>
      <w:r w:rsidRPr="00F257BB">
        <w:rPr>
          <w:rtl/>
        </w:rPr>
        <w:t>وسدّت عليهم مسالك الخلاص</w:t>
      </w:r>
      <w:r>
        <w:rPr>
          <w:rtl/>
        </w:rPr>
        <w:t xml:space="preserve">، </w:t>
      </w:r>
      <w:r w:rsidRPr="00F257BB">
        <w:rPr>
          <w:rtl/>
        </w:rPr>
        <w:t>كمن أحاطت به أعداؤه.</w:t>
      </w:r>
    </w:p>
    <w:p w14:paraId="58E5C500"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دَعَوُا اللهَ</w:t>
      </w:r>
      <w:r w:rsidRPr="00AA0C1E">
        <w:rPr>
          <w:rStyle w:val="libAlaemChar"/>
          <w:rtl/>
        </w:rPr>
        <w:t>)</w:t>
      </w:r>
      <w:r w:rsidRPr="00F257BB">
        <w:rPr>
          <w:rtl/>
        </w:rPr>
        <w:t xml:space="preserve"> عند نزول هذه الشدائد </w:t>
      </w:r>
      <w:r w:rsidRPr="00AA0C1E">
        <w:rPr>
          <w:rStyle w:val="libAlaemChar"/>
          <w:rtl/>
        </w:rPr>
        <w:t>(</w:t>
      </w:r>
      <w:r w:rsidRPr="002F767C">
        <w:rPr>
          <w:rStyle w:val="libAieChar"/>
          <w:rtl/>
        </w:rPr>
        <w:t>مُخْلِصِينَ لَهُ الدِّينَ</w:t>
      </w:r>
      <w:r w:rsidRPr="00AA0C1E">
        <w:rPr>
          <w:rStyle w:val="libAlaemChar"/>
          <w:rtl/>
        </w:rPr>
        <w:t>)</w:t>
      </w:r>
      <w:r w:rsidRPr="00F257BB">
        <w:rPr>
          <w:rtl/>
        </w:rPr>
        <w:t xml:space="preserve"> من غير إشراك</w:t>
      </w:r>
      <w:r>
        <w:rPr>
          <w:rtl/>
        </w:rPr>
        <w:t xml:space="preserve">، </w:t>
      </w:r>
      <w:r w:rsidRPr="00F257BB">
        <w:rPr>
          <w:rtl/>
        </w:rPr>
        <w:t>لتراجع الفطرة</w:t>
      </w:r>
      <w:r>
        <w:rPr>
          <w:rtl/>
        </w:rPr>
        <w:t xml:space="preserve">، </w:t>
      </w:r>
      <w:r w:rsidRPr="00F257BB">
        <w:rPr>
          <w:rtl/>
        </w:rPr>
        <w:t>وزوال المعارض من شدّة الخوف. وهو بدل من «ظنّوا» بدل الاشتمال</w:t>
      </w:r>
      <w:r>
        <w:rPr>
          <w:rtl/>
        </w:rPr>
        <w:t xml:space="preserve">، </w:t>
      </w:r>
      <w:r w:rsidRPr="00F257BB">
        <w:rPr>
          <w:rtl/>
        </w:rPr>
        <w:t>لأنّ دعاءهم من لوازم ظنّهم الهلاك</w:t>
      </w:r>
      <w:r>
        <w:rPr>
          <w:rtl/>
        </w:rPr>
        <w:t xml:space="preserve">، </w:t>
      </w:r>
      <w:r w:rsidRPr="00F257BB">
        <w:rPr>
          <w:rtl/>
        </w:rPr>
        <w:t>فهو ملتبس به. والجملة الشرطيّة بعد «حتّى» بما في حيّزها غاية للتسيير</w:t>
      </w:r>
      <w:r>
        <w:rPr>
          <w:rtl/>
        </w:rPr>
        <w:t xml:space="preserve">، </w:t>
      </w:r>
      <w:r w:rsidRPr="00F257BB">
        <w:rPr>
          <w:rtl/>
        </w:rPr>
        <w:t>فكأنّه قال</w:t>
      </w:r>
      <w:r>
        <w:rPr>
          <w:rtl/>
        </w:rPr>
        <w:t xml:space="preserve">: </w:t>
      </w:r>
      <w:r w:rsidRPr="00F257BB">
        <w:rPr>
          <w:rtl/>
        </w:rPr>
        <w:t>هو الّذي يسيّركم حتّى وقعت هذه الحادثة</w:t>
      </w:r>
      <w:r>
        <w:rPr>
          <w:rtl/>
        </w:rPr>
        <w:t xml:space="preserve">، </w:t>
      </w:r>
      <w:r w:rsidRPr="00F257BB">
        <w:rPr>
          <w:rtl/>
        </w:rPr>
        <w:t>وكان كيت وكيت</w:t>
      </w:r>
      <w:r>
        <w:rPr>
          <w:rtl/>
        </w:rPr>
        <w:t xml:space="preserve">، </w:t>
      </w:r>
      <w:r w:rsidRPr="00F257BB">
        <w:rPr>
          <w:rtl/>
        </w:rPr>
        <w:t>من مجيء الريح العاصف</w:t>
      </w:r>
      <w:r>
        <w:rPr>
          <w:rtl/>
        </w:rPr>
        <w:t xml:space="preserve">، </w:t>
      </w:r>
      <w:r w:rsidRPr="00F257BB">
        <w:rPr>
          <w:rtl/>
        </w:rPr>
        <w:t>وتراكم الأمواج</w:t>
      </w:r>
      <w:r>
        <w:rPr>
          <w:rtl/>
        </w:rPr>
        <w:t xml:space="preserve">، </w:t>
      </w:r>
      <w:r w:rsidRPr="00F257BB">
        <w:rPr>
          <w:rtl/>
        </w:rPr>
        <w:t>والظنّ بالهلاك</w:t>
      </w:r>
      <w:r>
        <w:rPr>
          <w:rtl/>
        </w:rPr>
        <w:t xml:space="preserve">، </w:t>
      </w:r>
      <w:r w:rsidRPr="00F257BB">
        <w:rPr>
          <w:rtl/>
        </w:rPr>
        <w:t>والدعاء بالإنجاء خالصا ومخلصا.</w:t>
      </w:r>
    </w:p>
    <w:p w14:paraId="01C36BBE" w14:textId="77777777" w:rsidR="003A1D5F" w:rsidRPr="00F257BB" w:rsidRDefault="003A1D5F" w:rsidP="000E6E49">
      <w:pPr>
        <w:pStyle w:val="libNormal"/>
        <w:rPr>
          <w:rtl/>
        </w:rPr>
      </w:pPr>
      <w:r w:rsidRPr="00AA0C1E">
        <w:rPr>
          <w:rStyle w:val="libAlaemChar"/>
          <w:rtl/>
        </w:rPr>
        <w:t>(</w:t>
      </w:r>
      <w:r w:rsidRPr="002F767C">
        <w:rPr>
          <w:rStyle w:val="libAieChar"/>
          <w:rtl/>
        </w:rPr>
        <w:t>لَئِنْ أَنْجَيْتَنا</w:t>
      </w:r>
      <w:r w:rsidRPr="00AA0C1E">
        <w:rPr>
          <w:rStyle w:val="libAlaemChar"/>
          <w:rtl/>
        </w:rPr>
        <w:t>)</w:t>
      </w:r>
      <w:r w:rsidRPr="00F257BB">
        <w:rPr>
          <w:rtl/>
        </w:rPr>
        <w:t xml:space="preserve"> يا ربّ </w:t>
      </w:r>
      <w:r w:rsidRPr="00AA0C1E">
        <w:rPr>
          <w:rStyle w:val="libAlaemChar"/>
          <w:rtl/>
        </w:rPr>
        <w:t>(</w:t>
      </w:r>
      <w:r w:rsidRPr="002F767C">
        <w:rPr>
          <w:rStyle w:val="libAieChar"/>
          <w:rtl/>
        </w:rPr>
        <w:t>مِنْ هذِهِ</w:t>
      </w:r>
      <w:r w:rsidRPr="00AA0C1E">
        <w:rPr>
          <w:rStyle w:val="libAlaemChar"/>
          <w:rtl/>
        </w:rPr>
        <w:t>)</w:t>
      </w:r>
      <w:r w:rsidRPr="00F257BB">
        <w:rPr>
          <w:rtl/>
        </w:rPr>
        <w:t xml:space="preserve"> الشدّة </w:t>
      </w:r>
      <w:r w:rsidRPr="00AA0C1E">
        <w:rPr>
          <w:rStyle w:val="libAlaemChar"/>
          <w:rtl/>
        </w:rPr>
        <w:t>(</w:t>
      </w:r>
      <w:r w:rsidRPr="002F767C">
        <w:rPr>
          <w:rStyle w:val="libAieChar"/>
          <w:rtl/>
        </w:rPr>
        <w:t>لَنَكُونَنَّ مِنَ الشَّاكِرِينَ</w:t>
      </w:r>
      <w:r w:rsidRPr="00AA0C1E">
        <w:rPr>
          <w:rStyle w:val="libAlaemChar"/>
          <w:rtl/>
        </w:rPr>
        <w:t>)</w:t>
      </w:r>
      <w:r w:rsidRPr="00F257BB">
        <w:rPr>
          <w:rtl/>
        </w:rPr>
        <w:t xml:space="preserve"> أي</w:t>
      </w:r>
      <w:r>
        <w:rPr>
          <w:rtl/>
        </w:rPr>
        <w:t xml:space="preserve">: </w:t>
      </w:r>
      <w:r w:rsidRPr="00F257BB">
        <w:rPr>
          <w:rtl/>
        </w:rPr>
        <w:t>من جملة من يشكرك</w:t>
      </w:r>
      <w:r>
        <w:rPr>
          <w:rtl/>
        </w:rPr>
        <w:t xml:space="preserve">، </w:t>
      </w:r>
      <w:r w:rsidRPr="00F257BB">
        <w:rPr>
          <w:rtl/>
        </w:rPr>
        <w:t>على إرادة القول</w:t>
      </w:r>
      <w:r>
        <w:rPr>
          <w:rtl/>
        </w:rPr>
        <w:t xml:space="preserve">، </w:t>
      </w:r>
      <w:r w:rsidRPr="00F257BB">
        <w:rPr>
          <w:rtl/>
        </w:rPr>
        <w:t>أو مفعول «دعوا» لأنّه من جملة القول.</w:t>
      </w:r>
    </w:p>
    <w:p w14:paraId="41090A3A" w14:textId="77777777" w:rsidR="003A1D5F" w:rsidRPr="00F257BB" w:rsidRDefault="003A1D5F" w:rsidP="000E6E49">
      <w:pPr>
        <w:pStyle w:val="libNormal"/>
        <w:rPr>
          <w:rtl/>
        </w:rPr>
      </w:pPr>
      <w:r w:rsidRPr="00AA0C1E">
        <w:rPr>
          <w:rStyle w:val="libAlaemChar"/>
          <w:rtl/>
        </w:rPr>
        <w:t>(</w:t>
      </w:r>
      <w:r w:rsidRPr="002F767C">
        <w:rPr>
          <w:rStyle w:val="libAieChar"/>
          <w:rtl/>
        </w:rPr>
        <w:t>فَلَمَّا أَنْجاهُمْ</w:t>
      </w:r>
      <w:r w:rsidRPr="00AA0C1E">
        <w:rPr>
          <w:rStyle w:val="libAlaemChar"/>
          <w:rtl/>
        </w:rPr>
        <w:t>)</w:t>
      </w:r>
      <w:r w:rsidRPr="00F257BB">
        <w:rPr>
          <w:rtl/>
        </w:rPr>
        <w:t xml:space="preserve"> أخلصهم الله تعالى من تلك المحن إجابة لدعائهم </w:t>
      </w:r>
      <w:r w:rsidRPr="00AA0C1E">
        <w:rPr>
          <w:rStyle w:val="libAlaemChar"/>
          <w:rtl/>
        </w:rPr>
        <w:t>(</w:t>
      </w:r>
      <w:r w:rsidRPr="002F767C">
        <w:rPr>
          <w:rStyle w:val="libAieChar"/>
          <w:rtl/>
        </w:rPr>
        <w:t>إِذا هُمْ يَبْغُونَ فِي الْأَرْضِ</w:t>
      </w:r>
      <w:r w:rsidRPr="00AA0C1E">
        <w:rPr>
          <w:rStyle w:val="libAlaemChar"/>
          <w:rtl/>
        </w:rPr>
        <w:t>)</w:t>
      </w:r>
      <w:r w:rsidRPr="00F257BB">
        <w:rPr>
          <w:rtl/>
        </w:rPr>
        <w:t xml:space="preserve"> فاجئوا الفساد فيها</w:t>
      </w:r>
      <w:r>
        <w:rPr>
          <w:rtl/>
        </w:rPr>
        <w:t xml:space="preserve">، </w:t>
      </w:r>
      <w:r w:rsidRPr="00F257BB">
        <w:rPr>
          <w:rtl/>
        </w:rPr>
        <w:t xml:space="preserve">وسارعوا إلى ما كانوا عليه </w:t>
      </w:r>
      <w:r w:rsidRPr="00AA0C1E">
        <w:rPr>
          <w:rStyle w:val="libAlaemChar"/>
          <w:rtl/>
        </w:rPr>
        <w:t>(</w:t>
      </w:r>
      <w:r w:rsidRPr="002F767C">
        <w:rPr>
          <w:rStyle w:val="libAieChar"/>
          <w:rtl/>
        </w:rPr>
        <w:t>بِغَيْرِ الْحَقِ</w:t>
      </w:r>
      <w:r w:rsidRPr="00AA0C1E">
        <w:rPr>
          <w:rStyle w:val="libAlaemChar"/>
          <w:rtl/>
        </w:rPr>
        <w:t>)</w:t>
      </w:r>
      <w:r w:rsidRPr="00F257BB">
        <w:rPr>
          <w:rtl/>
        </w:rPr>
        <w:t xml:space="preserve"> مبطلين فيه. وهو احتراز عن تخريب المسلمين ديار الكفرة وإحراق زروعهم وقلع أشجارهم</w:t>
      </w:r>
      <w:r>
        <w:rPr>
          <w:rtl/>
        </w:rPr>
        <w:t xml:space="preserve">، </w:t>
      </w:r>
      <w:r w:rsidRPr="00F257BB">
        <w:rPr>
          <w:rtl/>
        </w:rPr>
        <w:t>فإنّها إفساد بحقّ.</w:t>
      </w:r>
    </w:p>
    <w:p w14:paraId="12DA2160"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النَّاسُ إِنَّما بَغْيُكُمْ عَلى أَنْفُسِكُمْ</w:t>
      </w:r>
      <w:r w:rsidRPr="00AA0C1E">
        <w:rPr>
          <w:rStyle w:val="libAlaemChar"/>
          <w:rtl/>
        </w:rPr>
        <w:t>)</w:t>
      </w:r>
      <w:r w:rsidRPr="00F257BB">
        <w:rPr>
          <w:rtl/>
        </w:rPr>
        <w:t xml:space="preserve"> فإنّ وباله عليكم</w:t>
      </w:r>
      <w:r>
        <w:rPr>
          <w:rtl/>
        </w:rPr>
        <w:t xml:space="preserve">، </w:t>
      </w:r>
      <w:r w:rsidRPr="00F257BB">
        <w:rPr>
          <w:rtl/>
        </w:rPr>
        <w:t xml:space="preserve">وإنّما بغيكم على أمثالكم وأبناء جنسكم </w:t>
      </w:r>
      <w:r w:rsidRPr="00AA0C1E">
        <w:rPr>
          <w:rStyle w:val="libAlaemChar"/>
          <w:rtl/>
        </w:rPr>
        <w:t>(</w:t>
      </w:r>
      <w:r w:rsidRPr="002F767C">
        <w:rPr>
          <w:rStyle w:val="libAieChar"/>
          <w:rtl/>
        </w:rPr>
        <w:t>مَتاعَ الْحَياةِ الدُّنْيا</w:t>
      </w:r>
      <w:r w:rsidRPr="00AA0C1E">
        <w:rPr>
          <w:rStyle w:val="libAlaemChar"/>
          <w:rtl/>
        </w:rPr>
        <w:t>)</w:t>
      </w:r>
      <w:r w:rsidRPr="00F257BB">
        <w:rPr>
          <w:rtl/>
        </w:rPr>
        <w:t xml:space="preserve"> منفعة الحياة الدّنيا لا تبقى</w:t>
      </w:r>
      <w:r>
        <w:rPr>
          <w:rtl/>
        </w:rPr>
        <w:t xml:space="preserve">، </w:t>
      </w:r>
      <w:r w:rsidRPr="00F257BB">
        <w:rPr>
          <w:rtl/>
        </w:rPr>
        <w:t xml:space="preserve">ويبقى عقابها. ورفعه على أنّه خبر «بغيكم» </w:t>
      </w:r>
      <w:r>
        <w:rPr>
          <w:rtl/>
        </w:rPr>
        <w:t>و «</w:t>
      </w:r>
      <w:r w:rsidRPr="00F257BB">
        <w:rPr>
          <w:rtl/>
        </w:rPr>
        <w:t>على أنفسكم» صلته</w:t>
      </w:r>
      <w:r>
        <w:rPr>
          <w:rtl/>
        </w:rPr>
        <w:t xml:space="preserve">، </w:t>
      </w:r>
      <w:r w:rsidRPr="00F257BB">
        <w:rPr>
          <w:rtl/>
        </w:rPr>
        <w:t>أو خبر مبتدأ محذوف</w:t>
      </w:r>
      <w:r>
        <w:rPr>
          <w:rtl/>
        </w:rPr>
        <w:t xml:space="preserve">، </w:t>
      </w:r>
      <w:r w:rsidRPr="00F257BB">
        <w:rPr>
          <w:rtl/>
        </w:rPr>
        <w:t>تقديره</w:t>
      </w:r>
      <w:r>
        <w:rPr>
          <w:rtl/>
        </w:rPr>
        <w:t xml:space="preserve">: </w:t>
      </w:r>
      <w:r w:rsidRPr="00F257BB">
        <w:rPr>
          <w:rtl/>
        </w:rPr>
        <w:t>ذلك متاع الحياة الدنيا</w:t>
      </w:r>
      <w:r>
        <w:rPr>
          <w:rtl/>
        </w:rPr>
        <w:t>، و «</w:t>
      </w:r>
      <w:r w:rsidRPr="00F257BB">
        <w:rPr>
          <w:rtl/>
        </w:rPr>
        <w:t>على أنفسكم» خبر «بغيكم» ونصبه حفص على أنّه مصدر مؤكّد</w:t>
      </w:r>
      <w:r>
        <w:rPr>
          <w:rtl/>
        </w:rPr>
        <w:t xml:space="preserve">، </w:t>
      </w:r>
      <w:r w:rsidRPr="00F257BB">
        <w:rPr>
          <w:rtl/>
        </w:rPr>
        <w:t>أي</w:t>
      </w:r>
      <w:r>
        <w:rPr>
          <w:rtl/>
        </w:rPr>
        <w:t xml:space="preserve">: </w:t>
      </w:r>
      <w:r w:rsidRPr="00F257BB">
        <w:rPr>
          <w:rtl/>
        </w:rPr>
        <w:t>تمتّعون متاع الحياة الدنيا. أو مفعول البغي</w:t>
      </w:r>
      <w:r>
        <w:rPr>
          <w:rtl/>
        </w:rPr>
        <w:t xml:space="preserve">، </w:t>
      </w:r>
      <w:r w:rsidRPr="00F257BB">
        <w:rPr>
          <w:rtl/>
        </w:rPr>
        <w:t>لأنّه بمعنى الطلب</w:t>
      </w:r>
      <w:r>
        <w:rPr>
          <w:rtl/>
        </w:rPr>
        <w:t xml:space="preserve">، </w:t>
      </w:r>
      <w:r w:rsidRPr="00F257BB">
        <w:rPr>
          <w:rtl/>
        </w:rPr>
        <w:t>فيكون الجارّ من صلته والخبر محذوف</w:t>
      </w:r>
      <w:r>
        <w:rPr>
          <w:rtl/>
        </w:rPr>
        <w:t xml:space="preserve">، </w:t>
      </w:r>
      <w:r w:rsidRPr="00F257BB">
        <w:rPr>
          <w:rtl/>
        </w:rPr>
        <w:t>تقديره</w:t>
      </w:r>
      <w:r>
        <w:rPr>
          <w:rtl/>
        </w:rPr>
        <w:t xml:space="preserve">: </w:t>
      </w:r>
      <w:r w:rsidRPr="00F257BB">
        <w:rPr>
          <w:rtl/>
        </w:rPr>
        <w:t>بغيكم متاع الحياة الدّنيا محذور أو ضلال. أو مفعول فعل دلّ عليه البغي</w:t>
      </w:r>
      <w:r>
        <w:rPr>
          <w:rtl/>
        </w:rPr>
        <w:t>، و «</w:t>
      </w:r>
      <w:r w:rsidRPr="00F257BB">
        <w:rPr>
          <w:rtl/>
        </w:rPr>
        <w:t>على أنفسكم» خبر.</w:t>
      </w:r>
    </w:p>
    <w:p w14:paraId="553F233C" w14:textId="77777777" w:rsidR="003A1D5F" w:rsidRPr="00F257BB" w:rsidRDefault="003A1D5F" w:rsidP="000E6E49">
      <w:pPr>
        <w:pStyle w:val="libNormal"/>
        <w:rPr>
          <w:rtl/>
        </w:rPr>
      </w:pPr>
      <w:r w:rsidRPr="00AA0C1E">
        <w:rPr>
          <w:rStyle w:val="libAlaemChar"/>
          <w:rtl/>
        </w:rPr>
        <w:t>(</w:t>
      </w:r>
      <w:r w:rsidRPr="002F767C">
        <w:rPr>
          <w:rStyle w:val="libAieChar"/>
          <w:rtl/>
        </w:rPr>
        <w:t>ثُمَّ إِلَيْنا مَرْجِعُكُمْ</w:t>
      </w:r>
      <w:r w:rsidRPr="00AA0C1E">
        <w:rPr>
          <w:rStyle w:val="libAlaemChar"/>
          <w:rtl/>
        </w:rPr>
        <w:t>)</w:t>
      </w:r>
      <w:r w:rsidRPr="00F257BB">
        <w:rPr>
          <w:rtl/>
        </w:rPr>
        <w:t xml:space="preserve"> في الآخرة </w:t>
      </w:r>
      <w:r w:rsidRPr="00AA0C1E">
        <w:rPr>
          <w:rStyle w:val="libAlaemChar"/>
          <w:rtl/>
        </w:rPr>
        <w:t>(</w:t>
      </w:r>
      <w:r w:rsidRPr="002F767C">
        <w:rPr>
          <w:rStyle w:val="libAieChar"/>
          <w:rtl/>
        </w:rPr>
        <w:t>فَنُنَبِّئُكُمْ بِما كُنْتُمْ تَعْمَلُونَ</w:t>
      </w:r>
      <w:r w:rsidRPr="00AA0C1E">
        <w:rPr>
          <w:rStyle w:val="libAlaemChar"/>
          <w:rtl/>
        </w:rPr>
        <w:t>)</w:t>
      </w:r>
      <w:r w:rsidRPr="00F257BB">
        <w:rPr>
          <w:rtl/>
        </w:rPr>
        <w:t xml:space="preserve"> بالجزاء عليه.</w:t>
      </w:r>
    </w:p>
    <w:p w14:paraId="723799F3" w14:textId="77777777" w:rsidR="003A1D5F" w:rsidRPr="00F257BB" w:rsidRDefault="003A1D5F" w:rsidP="000E6E49">
      <w:pPr>
        <w:pStyle w:val="libNormal"/>
        <w:rPr>
          <w:rtl/>
        </w:rPr>
      </w:pPr>
      <w:r w:rsidRPr="00F257BB">
        <w:rPr>
          <w:rtl/>
        </w:rPr>
        <w:t xml:space="preserve">وروي عنه </w:t>
      </w:r>
      <w:r w:rsidRPr="00AA0C1E">
        <w:rPr>
          <w:rStyle w:val="libAlaemChar"/>
          <w:rtl/>
        </w:rPr>
        <w:t>صلى‌الله‌عليه‌وآله‌وسلم</w:t>
      </w:r>
      <w:r>
        <w:rPr>
          <w:rtl/>
        </w:rPr>
        <w:t xml:space="preserve">: </w:t>
      </w:r>
      <w:r w:rsidRPr="00F257BB">
        <w:rPr>
          <w:rtl/>
        </w:rPr>
        <w:t>«ثنتان يعجّلهما الله في الدنيا</w:t>
      </w:r>
      <w:r>
        <w:rPr>
          <w:rtl/>
        </w:rPr>
        <w:t xml:space="preserve">: </w:t>
      </w:r>
      <w:r w:rsidRPr="00F257BB">
        <w:rPr>
          <w:rtl/>
        </w:rPr>
        <w:t>البغي</w:t>
      </w:r>
      <w:r>
        <w:rPr>
          <w:rtl/>
        </w:rPr>
        <w:t xml:space="preserve">، </w:t>
      </w:r>
      <w:r w:rsidRPr="00F257BB">
        <w:rPr>
          <w:rtl/>
        </w:rPr>
        <w:t>وعقوق الوالدين»</w:t>
      </w:r>
      <w:r>
        <w:rPr>
          <w:rtl/>
        </w:rPr>
        <w:t>.</w:t>
      </w:r>
    </w:p>
    <w:p w14:paraId="5A19E15B"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لو بغى جبل على جبل لدكّ الباغي.</w:t>
      </w:r>
    </w:p>
    <w:p w14:paraId="2DE7576C"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(24)</w:t>
      </w:r>
      <w:r w:rsidRPr="00AA0C1E">
        <w:rPr>
          <w:rStyle w:val="libAlaemChar"/>
          <w:rtl/>
        </w:rPr>
        <w:t>)</w:t>
      </w:r>
    </w:p>
    <w:p w14:paraId="1F118B46" w14:textId="77777777" w:rsidR="003A1D5F" w:rsidRPr="00F257BB" w:rsidRDefault="003A1D5F" w:rsidP="000E6E49">
      <w:pPr>
        <w:pStyle w:val="libNormal"/>
        <w:rPr>
          <w:rtl/>
        </w:rPr>
      </w:pPr>
      <w:r w:rsidRPr="00F257BB">
        <w:rPr>
          <w:rtl/>
        </w:rPr>
        <w:t>ول</w:t>
      </w:r>
      <w:r>
        <w:rPr>
          <w:rFonts w:hint="cs"/>
          <w:rtl/>
        </w:rPr>
        <w:t>ـ</w:t>
      </w:r>
      <w:r w:rsidRPr="00F257BB">
        <w:rPr>
          <w:rtl/>
        </w:rPr>
        <w:t>مّا تقدّم ما يوجب الترغيب في الآخرة والتزهيد في الدنيا</w:t>
      </w:r>
      <w:r>
        <w:rPr>
          <w:rtl/>
        </w:rPr>
        <w:t xml:space="preserve">، </w:t>
      </w:r>
      <w:r w:rsidRPr="00F257BB">
        <w:rPr>
          <w:rtl/>
        </w:rPr>
        <w:t>عقّبه سبحانه بذكر صفة الدارين</w:t>
      </w:r>
      <w:r>
        <w:rPr>
          <w:rtl/>
        </w:rPr>
        <w:t xml:space="preserve">، </w:t>
      </w:r>
      <w:r w:rsidRPr="00F257BB">
        <w:rPr>
          <w:rtl/>
        </w:rPr>
        <w:t>فقال</w:t>
      </w:r>
      <w:r>
        <w:rPr>
          <w:rtl/>
        </w:rPr>
        <w:t xml:space="preserve">: </w:t>
      </w:r>
      <w:r w:rsidRPr="00AA0C1E">
        <w:rPr>
          <w:rStyle w:val="libAlaemChar"/>
          <w:rtl/>
        </w:rPr>
        <w:t>(</w:t>
      </w:r>
      <w:r w:rsidRPr="002F767C">
        <w:rPr>
          <w:rStyle w:val="libAieChar"/>
          <w:rtl/>
        </w:rPr>
        <w:t>إِنَّما مَثَلُ الْحَياةِ الدُّنْيا</w:t>
      </w:r>
      <w:r w:rsidRPr="00AA0C1E">
        <w:rPr>
          <w:rStyle w:val="libAlaemChar"/>
          <w:rtl/>
        </w:rPr>
        <w:t>)</w:t>
      </w:r>
      <w:r w:rsidRPr="00F257BB">
        <w:rPr>
          <w:rtl/>
        </w:rPr>
        <w:t xml:space="preserve"> حالها العجيبة في سرعة تقضّيها</w:t>
      </w:r>
      <w:r>
        <w:rPr>
          <w:rtl/>
        </w:rPr>
        <w:t xml:space="preserve">، </w:t>
      </w:r>
      <w:r w:rsidRPr="00F257BB">
        <w:rPr>
          <w:rtl/>
        </w:rPr>
        <w:t>وذهاب نعيمها بعد إقبالها</w:t>
      </w:r>
      <w:r>
        <w:rPr>
          <w:rtl/>
        </w:rPr>
        <w:t xml:space="preserve">، </w:t>
      </w:r>
      <w:r w:rsidRPr="00F257BB">
        <w:rPr>
          <w:rtl/>
        </w:rPr>
        <w:t xml:space="preserve">واغترار الناس بها </w:t>
      </w:r>
      <w:r w:rsidRPr="00AA0C1E">
        <w:rPr>
          <w:rStyle w:val="libAlaemChar"/>
          <w:rtl/>
        </w:rPr>
        <w:t>(</w:t>
      </w:r>
      <w:r w:rsidRPr="002F767C">
        <w:rPr>
          <w:rStyle w:val="libAieChar"/>
          <w:rtl/>
        </w:rPr>
        <w:t>كَماءٍ أَنْزَلْناهُ مِنَ السَّماءِ فَاخْتَلَطَ بِهِ نَباتُ الْأَرْضِ</w:t>
      </w:r>
      <w:r w:rsidRPr="00AA0C1E">
        <w:rPr>
          <w:rStyle w:val="libAlaemChar"/>
          <w:rtl/>
        </w:rPr>
        <w:t>)</w:t>
      </w:r>
      <w:r w:rsidRPr="00F257BB">
        <w:rPr>
          <w:rtl/>
        </w:rPr>
        <w:t xml:space="preserve"> فاشتبك بسببه حتّى خالط بعضه بعضا </w:t>
      </w:r>
      <w:r w:rsidRPr="00AA0C1E">
        <w:rPr>
          <w:rStyle w:val="libAlaemChar"/>
          <w:rtl/>
        </w:rPr>
        <w:t>(</w:t>
      </w:r>
      <w:r w:rsidRPr="002F767C">
        <w:rPr>
          <w:rStyle w:val="libAieChar"/>
          <w:rtl/>
        </w:rPr>
        <w:t>مِمَّا يَأْكُلُ النَّاسُ وَالْأَنْعامُ</w:t>
      </w:r>
      <w:r w:rsidRPr="00AA0C1E">
        <w:rPr>
          <w:rStyle w:val="libAlaemChar"/>
          <w:rtl/>
        </w:rPr>
        <w:t>)</w:t>
      </w:r>
      <w:r w:rsidRPr="00F257BB">
        <w:rPr>
          <w:rtl/>
        </w:rPr>
        <w:t xml:space="preserve"> من الزروع والبقول والحشيش.</w:t>
      </w:r>
    </w:p>
    <w:p w14:paraId="7F18C961" w14:textId="77777777" w:rsidR="003A1D5F" w:rsidRPr="00F257BB" w:rsidRDefault="003A1D5F" w:rsidP="000E6E49">
      <w:pPr>
        <w:pStyle w:val="libNormal"/>
        <w:rPr>
          <w:rtl/>
        </w:rPr>
      </w:pPr>
      <w:r w:rsidRPr="00AA0C1E">
        <w:rPr>
          <w:rStyle w:val="libAlaemChar"/>
          <w:rtl/>
        </w:rPr>
        <w:t>(</w:t>
      </w:r>
      <w:r w:rsidRPr="002F767C">
        <w:rPr>
          <w:rStyle w:val="libAieChar"/>
          <w:rtl/>
        </w:rPr>
        <w:t>حَتَّى إِذا أَخَذَتِ الْأَرْضُ زُخْرُفَها وَازَّيَّنَتْ</w:t>
      </w:r>
      <w:r w:rsidRPr="00AA0C1E">
        <w:rPr>
          <w:rStyle w:val="libAlaemChar"/>
          <w:rtl/>
        </w:rPr>
        <w:t>)</w:t>
      </w:r>
      <w:r w:rsidRPr="00F257BB">
        <w:rPr>
          <w:rtl/>
        </w:rPr>
        <w:t xml:space="preserve"> تزيّنت بأصناف النبات وأشكالها وألوانها المختلفة</w:t>
      </w:r>
      <w:r>
        <w:rPr>
          <w:rtl/>
        </w:rPr>
        <w:t xml:space="preserve">، </w:t>
      </w:r>
      <w:r w:rsidRPr="00F257BB">
        <w:rPr>
          <w:rtl/>
        </w:rPr>
        <w:t>كعروس أخذت ألوان الثياب والزينة وتزيّنت بها. وأصل «ازّيّنت» تزيّنت</w:t>
      </w:r>
      <w:r>
        <w:rPr>
          <w:rtl/>
        </w:rPr>
        <w:t xml:space="preserve">، </w:t>
      </w:r>
      <w:r w:rsidRPr="00F257BB">
        <w:rPr>
          <w:rtl/>
        </w:rPr>
        <w:t>فأدغم ثمّ أدخل عليه الهمزة المكسورة</w:t>
      </w:r>
      <w:r>
        <w:rPr>
          <w:rtl/>
        </w:rPr>
        <w:t xml:space="preserve">، </w:t>
      </w:r>
      <w:r w:rsidRPr="00F257BB">
        <w:rPr>
          <w:rtl/>
        </w:rPr>
        <w:t>لتعذّر الابتداء بالساكن.</w:t>
      </w:r>
    </w:p>
    <w:p w14:paraId="74F27CFB" w14:textId="77777777" w:rsidR="003A1D5F" w:rsidRPr="00F257BB" w:rsidRDefault="003A1D5F" w:rsidP="000E6E49">
      <w:pPr>
        <w:pStyle w:val="libNormal"/>
        <w:rPr>
          <w:rtl/>
        </w:rPr>
      </w:pPr>
      <w:r w:rsidRPr="00AA0C1E">
        <w:rPr>
          <w:rStyle w:val="libAlaemChar"/>
          <w:rtl/>
        </w:rPr>
        <w:t>(</w:t>
      </w:r>
      <w:r w:rsidRPr="002F767C">
        <w:rPr>
          <w:rStyle w:val="libAieChar"/>
          <w:rtl/>
        </w:rPr>
        <w:t>وَظَنَّ أَهْلُها أَنَّهُمْ قادِرُونَ عَلَيْها</w:t>
      </w:r>
      <w:r w:rsidRPr="00AA0C1E">
        <w:rPr>
          <w:rStyle w:val="libAlaemChar"/>
          <w:rtl/>
        </w:rPr>
        <w:t>)</w:t>
      </w:r>
      <w:r w:rsidRPr="00F257BB">
        <w:rPr>
          <w:rtl/>
        </w:rPr>
        <w:t xml:space="preserve"> متمكّنون من حصدها ورفع غلّتها </w:t>
      </w:r>
      <w:r w:rsidRPr="00AA0C1E">
        <w:rPr>
          <w:rStyle w:val="libAlaemChar"/>
          <w:rtl/>
        </w:rPr>
        <w:t>(</w:t>
      </w:r>
      <w:r w:rsidRPr="002F767C">
        <w:rPr>
          <w:rStyle w:val="libAieChar"/>
          <w:rtl/>
        </w:rPr>
        <w:t>أَتاها أَمْرُنا</w:t>
      </w:r>
      <w:r w:rsidRPr="00AA0C1E">
        <w:rPr>
          <w:rStyle w:val="libAlaemChar"/>
          <w:rtl/>
        </w:rPr>
        <w:t>)</w:t>
      </w:r>
      <w:r w:rsidRPr="00F257BB">
        <w:rPr>
          <w:rtl/>
        </w:rPr>
        <w:t xml:space="preserve"> هو ضرب زرعها ببعض العاهات والآفات بعد أمنهم وإيقانهم أن قد سلم </w:t>
      </w:r>
      <w:r w:rsidRPr="00AA0C1E">
        <w:rPr>
          <w:rStyle w:val="libAlaemChar"/>
          <w:rtl/>
        </w:rPr>
        <w:t>(</w:t>
      </w:r>
      <w:r w:rsidRPr="002F767C">
        <w:rPr>
          <w:rStyle w:val="libAieChar"/>
          <w:rtl/>
        </w:rPr>
        <w:t>لَيْلاً أَوْ نَهاراً فَجَعَلْناها</w:t>
      </w:r>
      <w:r w:rsidRPr="00AA0C1E">
        <w:rPr>
          <w:rStyle w:val="libAlaemChar"/>
          <w:rtl/>
        </w:rPr>
        <w:t>)</w:t>
      </w:r>
      <w:r w:rsidRPr="00F257BB">
        <w:rPr>
          <w:rtl/>
        </w:rPr>
        <w:t xml:space="preserve"> فجعلنا زرعها </w:t>
      </w:r>
      <w:r w:rsidRPr="00AA0C1E">
        <w:rPr>
          <w:rStyle w:val="libAlaemChar"/>
          <w:rtl/>
        </w:rPr>
        <w:t>(</w:t>
      </w:r>
      <w:r w:rsidRPr="002F767C">
        <w:rPr>
          <w:rStyle w:val="libAieChar"/>
          <w:rtl/>
        </w:rPr>
        <w:t>حَصِيداً</w:t>
      </w:r>
      <w:r w:rsidRPr="00AA0C1E">
        <w:rPr>
          <w:rStyle w:val="libAlaemChar"/>
          <w:rtl/>
        </w:rPr>
        <w:t>)</w:t>
      </w:r>
      <w:r w:rsidRPr="00F257BB">
        <w:rPr>
          <w:rtl/>
        </w:rPr>
        <w:t xml:space="preserve"> شبيها بما حصد من أصله واستؤصل </w:t>
      </w:r>
      <w:r w:rsidRPr="00AA0C1E">
        <w:rPr>
          <w:rStyle w:val="libAlaemChar"/>
          <w:rtl/>
        </w:rPr>
        <w:t>(</w:t>
      </w:r>
      <w:r w:rsidRPr="002F767C">
        <w:rPr>
          <w:rStyle w:val="libAieChar"/>
          <w:rtl/>
        </w:rPr>
        <w:t>كَأَنْ لَمْ تَغْنَ</w:t>
      </w:r>
      <w:r w:rsidRPr="00AA0C1E">
        <w:rPr>
          <w:rStyle w:val="libAlaemChar"/>
          <w:rtl/>
        </w:rPr>
        <w:t>)</w:t>
      </w:r>
      <w:r w:rsidRPr="00F257BB">
        <w:rPr>
          <w:rtl/>
        </w:rPr>
        <w:t xml:space="preserve"> زرعها</w:t>
      </w:r>
      <w:r>
        <w:rPr>
          <w:rtl/>
        </w:rPr>
        <w:t xml:space="preserve">، </w:t>
      </w:r>
      <w:r w:rsidRPr="00F257BB">
        <w:rPr>
          <w:rtl/>
        </w:rPr>
        <w:t>أي</w:t>
      </w:r>
      <w:r>
        <w:rPr>
          <w:rtl/>
        </w:rPr>
        <w:t xml:space="preserve">: </w:t>
      </w:r>
      <w:r w:rsidRPr="00F257BB">
        <w:rPr>
          <w:rtl/>
        </w:rPr>
        <w:t>لم ينبت. والمضاف محذوف في الموضعين للمبالغة.</w:t>
      </w:r>
    </w:p>
    <w:p w14:paraId="15B19502" w14:textId="77777777" w:rsidR="003A1D5F" w:rsidRPr="00F257BB" w:rsidRDefault="003A1D5F" w:rsidP="000E6E49">
      <w:pPr>
        <w:pStyle w:val="libNormal"/>
        <w:rPr>
          <w:rtl/>
        </w:rPr>
      </w:pPr>
      <w:r w:rsidRPr="00AA0C1E">
        <w:rPr>
          <w:rStyle w:val="libAlaemChar"/>
          <w:rtl/>
        </w:rPr>
        <w:t>(</w:t>
      </w:r>
      <w:r w:rsidRPr="002F767C">
        <w:rPr>
          <w:rStyle w:val="libAieChar"/>
          <w:rtl/>
        </w:rPr>
        <w:t>بِالْأَمْسِ</w:t>
      </w:r>
      <w:r w:rsidRPr="00AA0C1E">
        <w:rPr>
          <w:rStyle w:val="libAlaemChar"/>
          <w:rtl/>
        </w:rPr>
        <w:t>)</w:t>
      </w:r>
      <w:r w:rsidRPr="00F257BB">
        <w:rPr>
          <w:rtl/>
        </w:rPr>
        <w:t xml:space="preserve"> فيما قبيله. وهو مثل في الوقت القريب</w:t>
      </w:r>
      <w:r>
        <w:rPr>
          <w:rtl/>
        </w:rPr>
        <w:t xml:space="preserve">، </w:t>
      </w:r>
      <w:r w:rsidRPr="00F257BB">
        <w:rPr>
          <w:rtl/>
        </w:rPr>
        <w:t>كأنّه قيل</w:t>
      </w:r>
      <w:r>
        <w:rPr>
          <w:rtl/>
        </w:rPr>
        <w:t xml:space="preserve">: </w:t>
      </w:r>
      <w:r w:rsidRPr="00F257BB">
        <w:rPr>
          <w:rtl/>
        </w:rPr>
        <w:t>كأن لم تغن آنفا.</w:t>
      </w:r>
    </w:p>
    <w:p w14:paraId="58AE2FE3" w14:textId="77777777" w:rsidR="003A1D5F" w:rsidRPr="00F257BB" w:rsidRDefault="003A1D5F" w:rsidP="000E6E49">
      <w:pPr>
        <w:pStyle w:val="libNormal"/>
        <w:rPr>
          <w:rtl/>
        </w:rPr>
      </w:pPr>
      <w:r w:rsidRPr="00F257BB">
        <w:rPr>
          <w:rtl/>
        </w:rPr>
        <w:t>واعلم أنّ الممثّل به مضمون الحكاية</w:t>
      </w:r>
      <w:r>
        <w:rPr>
          <w:rtl/>
        </w:rPr>
        <w:t xml:space="preserve">، </w:t>
      </w:r>
      <w:r w:rsidRPr="00F257BB">
        <w:rPr>
          <w:rtl/>
        </w:rPr>
        <w:t>وهو زوال خضرة النبات فجأة</w:t>
      </w:r>
      <w:r>
        <w:rPr>
          <w:rtl/>
        </w:rPr>
        <w:t xml:space="preserve">، </w:t>
      </w:r>
      <w:r w:rsidRPr="00F257BB">
        <w:rPr>
          <w:rtl/>
        </w:rPr>
        <w:t>وذهابه حطاما</w:t>
      </w:r>
      <w:r>
        <w:rPr>
          <w:rtl/>
        </w:rPr>
        <w:t xml:space="preserve">، </w:t>
      </w:r>
      <w:r w:rsidRPr="00F257BB">
        <w:rPr>
          <w:rtl/>
        </w:rPr>
        <w:t>بعد ما كان غضّا والتفّ وزيّن الأرض حتى طمع فيه أهله</w:t>
      </w:r>
      <w:r>
        <w:rPr>
          <w:rtl/>
        </w:rPr>
        <w:t xml:space="preserve">، </w:t>
      </w:r>
      <w:r w:rsidRPr="00F257BB">
        <w:rPr>
          <w:rtl/>
        </w:rPr>
        <w:t>وظنّوا</w:t>
      </w:r>
    </w:p>
    <w:p w14:paraId="2D700037" w14:textId="77777777" w:rsidR="003A1D5F" w:rsidRPr="00F257BB" w:rsidRDefault="003A1D5F" w:rsidP="002F767C">
      <w:pPr>
        <w:pStyle w:val="libNormal0"/>
        <w:rPr>
          <w:rtl/>
        </w:rPr>
      </w:pPr>
      <w:r>
        <w:rPr>
          <w:rtl/>
        </w:rPr>
        <w:br w:type="page"/>
      </w:r>
      <w:r w:rsidRPr="00F257BB">
        <w:rPr>
          <w:rtl/>
        </w:rPr>
        <w:lastRenderedPageBreak/>
        <w:t xml:space="preserve">أنّه قد سلم من الجوائح </w:t>
      </w:r>
      <w:r w:rsidRPr="005D48FD">
        <w:rPr>
          <w:rStyle w:val="libFootnotenumChar"/>
          <w:rtl/>
        </w:rPr>
        <w:t>(1)</w:t>
      </w:r>
      <w:r>
        <w:rPr>
          <w:rtl/>
        </w:rPr>
        <w:t xml:space="preserve">، </w:t>
      </w:r>
      <w:r w:rsidRPr="00F257BB">
        <w:rPr>
          <w:rtl/>
        </w:rPr>
        <w:t>لا الماء وإن وليه حرف التشبيه</w:t>
      </w:r>
      <w:r>
        <w:rPr>
          <w:rtl/>
        </w:rPr>
        <w:t xml:space="preserve">، </w:t>
      </w:r>
      <w:r w:rsidRPr="00F257BB">
        <w:rPr>
          <w:rtl/>
        </w:rPr>
        <w:t>لأنّه من التشبيه المركّب.</w:t>
      </w:r>
    </w:p>
    <w:p w14:paraId="3CC51546" w14:textId="77777777" w:rsidR="003A1D5F" w:rsidRPr="00F257BB" w:rsidRDefault="003A1D5F" w:rsidP="000E6E49">
      <w:pPr>
        <w:pStyle w:val="libNormal"/>
        <w:rPr>
          <w:rtl/>
        </w:rPr>
      </w:pPr>
      <w:r w:rsidRPr="00AA0C1E">
        <w:rPr>
          <w:rStyle w:val="libAlaemChar"/>
          <w:rtl/>
        </w:rPr>
        <w:t>(</w:t>
      </w:r>
      <w:r w:rsidRPr="002F767C">
        <w:rPr>
          <w:rStyle w:val="libAieChar"/>
          <w:rtl/>
        </w:rPr>
        <w:t>كَذلِكَ نُفَصِّلُ الْآياتِ لِقَوْمٍ يَتَفَكَّرُونَ</w:t>
      </w:r>
      <w:r w:rsidRPr="00AA0C1E">
        <w:rPr>
          <w:rStyle w:val="libAlaemChar"/>
          <w:rtl/>
        </w:rPr>
        <w:t>)</w:t>
      </w:r>
      <w:r w:rsidRPr="00F257BB">
        <w:rPr>
          <w:rtl/>
        </w:rPr>
        <w:t xml:space="preserve"> فإنّهم المنتفعون به.</w:t>
      </w:r>
    </w:p>
    <w:p w14:paraId="6FCDE95B" w14:textId="77777777" w:rsidR="003A1D5F" w:rsidRPr="00F257BB" w:rsidRDefault="003A1D5F" w:rsidP="000E6E49">
      <w:pPr>
        <w:pStyle w:val="libNormal"/>
        <w:rPr>
          <w:rtl/>
        </w:rPr>
      </w:pPr>
      <w:r w:rsidRPr="00AA0C1E">
        <w:rPr>
          <w:rStyle w:val="libAlaemChar"/>
          <w:rtl/>
        </w:rPr>
        <w:t>(</w:t>
      </w:r>
      <w:r w:rsidRPr="002F767C">
        <w:rPr>
          <w:rStyle w:val="libAieChar"/>
          <w:rtl/>
        </w:rPr>
        <w:t>وَاللهُ يَدْعُوا إِلى دارِ السَّلامِ وَيَهْدِي مَنْ يَشاءُ إِلى صِراطٍ مُسْتَقِيمٍ (25) لِلَّذِينَ أَحْسَنُوا الْحُسْنى وَزِيادَةٌ وَلا يَرْهَقُ وُجُوهَهُمْ قَتَرٌ وَلا ذِلَّةٌ أُولئِكَ أَصْحابُ الْجَنَّةِ هُمْ فِيها خالِدُونَ (26) وَالَّذِينَ كَسَبُوا السَّيِّئاتِ جَزاءُ سَيِّئَةٍ بِمِثْلِها وَتَرْهَقُهُمْ ذِلَّةٌ ما لَهُمْ مِنَ اللهِ مِنْ عاصِمٍ كَأَنَّما أُغْشِيَتْ وُجُوهُهُمْ قِطَعاً مِنَ اللَّيْلِ مُظْلِماً أُولئِكَ أَصْحابُ النَّارِ هُمْ فِيها خالِدُونَ (27)</w:t>
      </w:r>
      <w:r w:rsidRPr="00AA0C1E">
        <w:rPr>
          <w:rStyle w:val="libAlaemChar"/>
          <w:rtl/>
        </w:rPr>
        <w:t>)</w:t>
      </w:r>
    </w:p>
    <w:p w14:paraId="497E3A79" w14:textId="77777777" w:rsidR="003A1D5F" w:rsidRPr="00F257BB" w:rsidRDefault="003A1D5F" w:rsidP="000E6E49">
      <w:pPr>
        <w:pStyle w:val="libNormal"/>
        <w:rPr>
          <w:rtl/>
        </w:rPr>
      </w:pPr>
      <w:r w:rsidRPr="00F257BB">
        <w:rPr>
          <w:rtl/>
        </w:rPr>
        <w:t>ول</w:t>
      </w:r>
      <w:r>
        <w:rPr>
          <w:rFonts w:hint="cs"/>
          <w:rtl/>
        </w:rPr>
        <w:t>ـ</w:t>
      </w:r>
      <w:r w:rsidRPr="00F257BB">
        <w:rPr>
          <w:rtl/>
        </w:rPr>
        <w:t>مّا بيّن سبحانه أنّ الدنيا تنقطع وتفنى بالموت كما يفنى هذا النبات بفنون الآفات</w:t>
      </w:r>
      <w:r>
        <w:rPr>
          <w:rtl/>
        </w:rPr>
        <w:t xml:space="preserve">، </w:t>
      </w:r>
      <w:r w:rsidRPr="00F257BB">
        <w:rPr>
          <w:rtl/>
        </w:rPr>
        <w:t>ونبّه على التوقّع لزوالها والتحرّز عن الاغترار بأحوالها</w:t>
      </w:r>
      <w:r>
        <w:rPr>
          <w:rtl/>
        </w:rPr>
        <w:t xml:space="preserve">، </w:t>
      </w:r>
      <w:r w:rsidRPr="00F257BB">
        <w:rPr>
          <w:rtl/>
        </w:rPr>
        <w:t>رغّب عقيبه في الآخرة</w:t>
      </w:r>
      <w:r>
        <w:rPr>
          <w:rtl/>
        </w:rPr>
        <w:t xml:space="preserve">، </w:t>
      </w:r>
      <w:r w:rsidRPr="00F257BB">
        <w:rPr>
          <w:rtl/>
        </w:rPr>
        <w:t>فقال</w:t>
      </w:r>
      <w:r>
        <w:rPr>
          <w:rtl/>
        </w:rPr>
        <w:t xml:space="preserve">: </w:t>
      </w:r>
      <w:r w:rsidRPr="00AA0C1E">
        <w:rPr>
          <w:rStyle w:val="libAlaemChar"/>
          <w:rtl/>
        </w:rPr>
        <w:t>(</w:t>
      </w:r>
      <w:r w:rsidRPr="002F767C">
        <w:rPr>
          <w:rStyle w:val="libAieChar"/>
          <w:rtl/>
        </w:rPr>
        <w:t>وَاللهُ يَدْعُوا إِلى دارِ السَّلامِ</w:t>
      </w:r>
      <w:r w:rsidRPr="00AA0C1E">
        <w:rPr>
          <w:rStyle w:val="libAlaemChar"/>
          <w:rtl/>
        </w:rPr>
        <w:t>)</w:t>
      </w:r>
      <w:r w:rsidRPr="00F257BB">
        <w:rPr>
          <w:rtl/>
        </w:rPr>
        <w:t xml:space="preserve"> دار السلامة من التقضّي والآفة</w:t>
      </w:r>
      <w:r>
        <w:rPr>
          <w:rtl/>
        </w:rPr>
        <w:t xml:space="preserve">، </w:t>
      </w:r>
      <w:r w:rsidRPr="00F257BB">
        <w:rPr>
          <w:rtl/>
        </w:rPr>
        <w:t xml:space="preserve">أو دار الله. وتخصيص هذا الاسم أيضا للتنبيه على ذلك. أو دار يسلّم الله والملائكة فيها على من يدخلها. والمراد الجنّة. </w:t>
      </w:r>
      <w:r w:rsidRPr="00AA0C1E">
        <w:rPr>
          <w:rStyle w:val="libAlaemChar"/>
          <w:rtl/>
        </w:rPr>
        <w:t>(</w:t>
      </w:r>
      <w:r w:rsidRPr="002F767C">
        <w:rPr>
          <w:rStyle w:val="libAieChar"/>
          <w:rtl/>
        </w:rPr>
        <w:t>وَيَهْدِي مَنْ يَشاءُ</w:t>
      </w:r>
      <w:r w:rsidRPr="00AA0C1E">
        <w:rPr>
          <w:rStyle w:val="libAlaemChar"/>
          <w:rtl/>
        </w:rPr>
        <w:t>)</w:t>
      </w:r>
      <w:r w:rsidRPr="00F257BB">
        <w:rPr>
          <w:rtl/>
        </w:rPr>
        <w:t xml:space="preserve"> بالتوفيق. وهو الّذي علم أنّ اللطف يجدي عليه</w:t>
      </w:r>
      <w:r>
        <w:rPr>
          <w:rtl/>
        </w:rPr>
        <w:t xml:space="preserve">، </w:t>
      </w:r>
      <w:r w:rsidRPr="00F257BB">
        <w:rPr>
          <w:rtl/>
        </w:rPr>
        <w:t xml:space="preserve">فإنّ مشيئته تابعة لحكمته. </w:t>
      </w:r>
      <w:r w:rsidRPr="00AA0C1E">
        <w:rPr>
          <w:rStyle w:val="libAlaemChar"/>
          <w:rtl/>
        </w:rPr>
        <w:t>(</w:t>
      </w:r>
      <w:r w:rsidRPr="002F767C">
        <w:rPr>
          <w:rStyle w:val="libAieChar"/>
          <w:rtl/>
        </w:rPr>
        <w:t>إِلى صِراطٍ مُسْتَقِيمٍ</w:t>
      </w:r>
      <w:r w:rsidRPr="00AA0C1E">
        <w:rPr>
          <w:rStyle w:val="libAlaemChar"/>
          <w:rtl/>
        </w:rPr>
        <w:t>)</w:t>
      </w:r>
      <w:r w:rsidRPr="00F257BB">
        <w:rPr>
          <w:rtl/>
        </w:rPr>
        <w:t xml:space="preserve"> هو طريقها الّذي هو الإسلام والتدرّع بلباس التقوى.</w:t>
      </w:r>
    </w:p>
    <w:p w14:paraId="0A961BE3" w14:textId="77777777" w:rsidR="003A1D5F" w:rsidRPr="00F257BB" w:rsidRDefault="003A1D5F" w:rsidP="00D9332A">
      <w:pPr>
        <w:pStyle w:val="libLine"/>
        <w:rPr>
          <w:rtl/>
        </w:rPr>
      </w:pPr>
      <w:r w:rsidRPr="00F257BB">
        <w:rPr>
          <w:rtl/>
        </w:rPr>
        <w:t>__________________</w:t>
      </w:r>
    </w:p>
    <w:p w14:paraId="3BB88478" w14:textId="77777777" w:rsidR="003A1D5F" w:rsidRPr="00F257BB" w:rsidRDefault="003A1D5F" w:rsidP="000278F9">
      <w:pPr>
        <w:pStyle w:val="libFootnote0"/>
        <w:rPr>
          <w:rtl/>
        </w:rPr>
      </w:pPr>
      <w:r>
        <w:rPr>
          <w:rtl/>
        </w:rPr>
        <w:t>(</w:t>
      </w:r>
      <w:r w:rsidRPr="00F257BB">
        <w:rPr>
          <w:rtl/>
        </w:rPr>
        <w:t>1) الجوائح جمع الجائحة</w:t>
      </w:r>
      <w:r>
        <w:rPr>
          <w:rtl/>
        </w:rPr>
        <w:t xml:space="preserve">، </w:t>
      </w:r>
      <w:r w:rsidRPr="00F257BB">
        <w:rPr>
          <w:rtl/>
        </w:rPr>
        <w:t>وهي البليّة والتهلكة.</w:t>
      </w:r>
    </w:p>
    <w:p w14:paraId="30BEC17E" w14:textId="77777777" w:rsidR="003A1D5F" w:rsidRPr="00F257BB" w:rsidRDefault="003A1D5F" w:rsidP="000E6E49">
      <w:pPr>
        <w:pStyle w:val="libNormal"/>
        <w:rPr>
          <w:rtl/>
        </w:rPr>
      </w:pPr>
      <w:r>
        <w:rPr>
          <w:rtl/>
        </w:rPr>
        <w:br w:type="page"/>
      </w:r>
      <w:r w:rsidRPr="00F257BB">
        <w:rPr>
          <w:rtl/>
        </w:rPr>
        <w:lastRenderedPageBreak/>
        <w:t>والمعنى</w:t>
      </w:r>
      <w:r>
        <w:rPr>
          <w:rtl/>
        </w:rPr>
        <w:t xml:space="preserve">: </w:t>
      </w:r>
      <w:r w:rsidRPr="00F257BB">
        <w:rPr>
          <w:rtl/>
        </w:rPr>
        <w:t>يدعو العباد كلّهم إلى دار السلام</w:t>
      </w:r>
      <w:r>
        <w:rPr>
          <w:rtl/>
        </w:rPr>
        <w:t xml:space="preserve">، </w:t>
      </w:r>
      <w:r w:rsidRPr="00F257BB">
        <w:rPr>
          <w:rtl/>
        </w:rPr>
        <w:t>ولا يدخلها إلّا الّذي استرشد فوفّق بالاهتداء</w:t>
      </w:r>
      <w:r>
        <w:rPr>
          <w:rtl/>
        </w:rPr>
        <w:t xml:space="preserve">، </w:t>
      </w:r>
      <w:r w:rsidRPr="00F257BB">
        <w:rPr>
          <w:rtl/>
        </w:rPr>
        <w:t>فإنّ الحكمة الإلهيّة مقتضية أن يوفّق طالب الحقّ ويهديه</w:t>
      </w:r>
      <w:r>
        <w:rPr>
          <w:rtl/>
        </w:rPr>
        <w:t xml:space="preserve">، </w:t>
      </w:r>
      <w:r w:rsidRPr="00F257BB">
        <w:rPr>
          <w:rtl/>
        </w:rPr>
        <w:t>ويخذل المعاند المكابر ويمنع لطفه وتوفيقه عنه.</w:t>
      </w:r>
    </w:p>
    <w:p w14:paraId="2111C6B5" w14:textId="77777777" w:rsidR="003A1D5F" w:rsidRPr="00F257BB" w:rsidRDefault="003A1D5F" w:rsidP="000E6E49">
      <w:pPr>
        <w:pStyle w:val="libNormal"/>
        <w:rPr>
          <w:rtl/>
        </w:rPr>
      </w:pPr>
      <w:r w:rsidRPr="00F257BB">
        <w:rPr>
          <w:rtl/>
        </w:rPr>
        <w:t>ثمّ بيّن حال أهل دار السلام فقال</w:t>
      </w:r>
      <w:r>
        <w:rPr>
          <w:rtl/>
        </w:rPr>
        <w:t xml:space="preserve">: </w:t>
      </w:r>
      <w:r w:rsidRPr="00AA0C1E">
        <w:rPr>
          <w:rStyle w:val="libAlaemChar"/>
          <w:rtl/>
        </w:rPr>
        <w:t>(</w:t>
      </w:r>
      <w:r w:rsidRPr="002F767C">
        <w:rPr>
          <w:rStyle w:val="libAieChar"/>
          <w:rtl/>
        </w:rPr>
        <w:t>لِلَّذِينَ أَحْسَنُوا</w:t>
      </w:r>
      <w:r w:rsidRPr="00AA0C1E">
        <w:rPr>
          <w:rStyle w:val="libAlaemChar"/>
          <w:rtl/>
        </w:rPr>
        <w:t>)</w:t>
      </w:r>
      <w:r w:rsidRPr="00F257BB">
        <w:rPr>
          <w:rtl/>
        </w:rPr>
        <w:t xml:space="preserve"> المثوبة </w:t>
      </w:r>
      <w:r w:rsidRPr="00AA0C1E">
        <w:rPr>
          <w:rStyle w:val="libAlaemChar"/>
          <w:rtl/>
        </w:rPr>
        <w:t>(</w:t>
      </w:r>
      <w:r w:rsidRPr="002F767C">
        <w:rPr>
          <w:rStyle w:val="libAieChar"/>
          <w:rtl/>
        </w:rPr>
        <w:t>الْحُسْنى وَزِيادَةٌ</w:t>
      </w:r>
      <w:r w:rsidRPr="00AA0C1E">
        <w:rPr>
          <w:rStyle w:val="libAlaemChar"/>
          <w:rtl/>
        </w:rPr>
        <w:t>)</w:t>
      </w:r>
      <w:r w:rsidRPr="00F257BB">
        <w:rPr>
          <w:rtl/>
        </w:rPr>
        <w:t xml:space="preserve"> وما يزيد على المثوبة تفضّلا</w:t>
      </w:r>
      <w:r>
        <w:rPr>
          <w:rtl/>
        </w:rPr>
        <w:t xml:space="preserve">، </w:t>
      </w:r>
      <w:r w:rsidRPr="00F257BB">
        <w:rPr>
          <w:rtl/>
        </w:rPr>
        <w:t>لقوله</w:t>
      </w:r>
      <w:r>
        <w:rPr>
          <w:rtl/>
        </w:rPr>
        <w:t xml:space="preserve">: </w:t>
      </w:r>
      <w:r w:rsidRPr="00AA0C1E">
        <w:rPr>
          <w:rStyle w:val="libAlaemChar"/>
          <w:rtl/>
        </w:rPr>
        <w:t>(</w:t>
      </w:r>
      <w:r w:rsidRPr="002F767C">
        <w:rPr>
          <w:rStyle w:val="libAieChar"/>
          <w:rtl/>
        </w:rPr>
        <w:t>وَيَزِيدُهُمْ مِنْ فَضْلِهِ</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وعن عليّ </w:t>
      </w:r>
      <w:r w:rsidRPr="00AA0C1E">
        <w:rPr>
          <w:rStyle w:val="libAlaemChar"/>
          <w:rtl/>
        </w:rPr>
        <w:t>عليه‌السلام</w:t>
      </w:r>
      <w:r w:rsidRPr="00F257BB">
        <w:rPr>
          <w:rtl/>
        </w:rPr>
        <w:t xml:space="preserve"> «الزيادة</w:t>
      </w:r>
      <w:r>
        <w:rPr>
          <w:rtl/>
        </w:rPr>
        <w:t xml:space="preserve">: </w:t>
      </w:r>
      <w:r w:rsidRPr="00F257BB">
        <w:rPr>
          <w:rtl/>
        </w:rPr>
        <w:t>غرفة من لؤلؤة واحدة</w:t>
      </w:r>
      <w:r>
        <w:rPr>
          <w:rtl/>
        </w:rPr>
        <w:t xml:space="preserve">، </w:t>
      </w:r>
      <w:r w:rsidRPr="00F257BB">
        <w:rPr>
          <w:rtl/>
        </w:rPr>
        <w:t>لها أربعة أبواب»</w:t>
      </w:r>
      <w:r>
        <w:rPr>
          <w:rtl/>
        </w:rPr>
        <w:t>.</w:t>
      </w:r>
    </w:p>
    <w:p w14:paraId="4200CF9E"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الحسنى مثل حسناتها</w:t>
      </w:r>
      <w:r>
        <w:rPr>
          <w:rtl/>
        </w:rPr>
        <w:t xml:space="preserve">، </w:t>
      </w:r>
      <w:r w:rsidRPr="00F257BB">
        <w:rPr>
          <w:rtl/>
        </w:rPr>
        <w:t>والزيادة عشر أمثالها. وعن الحسن</w:t>
      </w:r>
      <w:r>
        <w:rPr>
          <w:rtl/>
        </w:rPr>
        <w:t xml:space="preserve">: </w:t>
      </w:r>
      <w:r w:rsidRPr="00F257BB">
        <w:rPr>
          <w:rtl/>
        </w:rPr>
        <w:t>عشرة أمثالها إلى سبعمائة ضعف وأكثر. وعن مجاهد</w:t>
      </w:r>
      <w:r>
        <w:rPr>
          <w:rtl/>
        </w:rPr>
        <w:t xml:space="preserve">: </w:t>
      </w:r>
      <w:r w:rsidRPr="00F257BB">
        <w:rPr>
          <w:rtl/>
        </w:rPr>
        <w:t>الزيادة مغفرة من الله ورضوان. وعن يزيد بن شجرة</w:t>
      </w:r>
      <w:r>
        <w:rPr>
          <w:rtl/>
        </w:rPr>
        <w:t xml:space="preserve">: </w:t>
      </w:r>
      <w:r w:rsidRPr="00F257BB">
        <w:rPr>
          <w:rtl/>
        </w:rPr>
        <w:t>الزيادة أن تمرّ السحابة بأهل الجنّة فتقول</w:t>
      </w:r>
      <w:r>
        <w:rPr>
          <w:rtl/>
        </w:rPr>
        <w:t xml:space="preserve">: </w:t>
      </w:r>
      <w:r w:rsidRPr="00F257BB">
        <w:rPr>
          <w:rtl/>
        </w:rPr>
        <w:t>ما تريدون أن أمطركم</w:t>
      </w:r>
      <w:r>
        <w:rPr>
          <w:rtl/>
        </w:rPr>
        <w:t>؟</w:t>
      </w:r>
      <w:r w:rsidRPr="00F257BB">
        <w:rPr>
          <w:rtl/>
        </w:rPr>
        <w:t xml:space="preserve"> فلا يريدون شيئا إلّا أمطرتهم. وعن أبي جعفر </w:t>
      </w:r>
      <w:r w:rsidRPr="00AA0C1E">
        <w:rPr>
          <w:rStyle w:val="libAlaemChar"/>
          <w:rtl/>
        </w:rPr>
        <w:t>عليه‌السلام</w:t>
      </w:r>
      <w:r>
        <w:rPr>
          <w:rtl/>
        </w:rPr>
        <w:t xml:space="preserve">: </w:t>
      </w:r>
      <w:r w:rsidRPr="00F257BB">
        <w:rPr>
          <w:rtl/>
        </w:rPr>
        <w:t>«الزيادة هي ما أعطاهم الله تعالى من النعم في الدنيا</w:t>
      </w:r>
      <w:r>
        <w:rPr>
          <w:rtl/>
        </w:rPr>
        <w:t xml:space="preserve">، </w:t>
      </w:r>
      <w:r w:rsidRPr="00F257BB">
        <w:rPr>
          <w:rtl/>
        </w:rPr>
        <w:t>لا يحاسبهم به في الآخرة»</w:t>
      </w:r>
      <w:r>
        <w:rPr>
          <w:rtl/>
        </w:rPr>
        <w:t>.</w:t>
      </w:r>
    </w:p>
    <w:p w14:paraId="3429AD47" w14:textId="77777777" w:rsidR="003A1D5F" w:rsidRPr="00F257BB" w:rsidRDefault="003A1D5F" w:rsidP="000E6E49">
      <w:pPr>
        <w:pStyle w:val="libNormal"/>
        <w:rPr>
          <w:rtl/>
        </w:rPr>
      </w:pPr>
      <w:r w:rsidRPr="00AA0C1E">
        <w:rPr>
          <w:rStyle w:val="libAlaemChar"/>
          <w:rtl/>
        </w:rPr>
        <w:t>(</w:t>
      </w:r>
      <w:r w:rsidRPr="002F767C">
        <w:rPr>
          <w:rStyle w:val="libAieChar"/>
          <w:rtl/>
        </w:rPr>
        <w:t>وَلا يَرْهَقُ وُجُوهَهُمْ</w:t>
      </w:r>
      <w:r w:rsidRPr="00AA0C1E">
        <w:rPr>
          <w:rStyle w:val="libAlaemChar"/>
          <w:rtl/>
        </w:rPr>
        <w:t>)</w:t>
      </w:r>
      <w:r w:rsidRPr="00F257BB">
        <w:rPr>
          <w:rtl/>
        </w:rPr>
        <w:t xml:space="preserve"> لا يغشاها </w:t>
      </w:r>
      <w:r w:rsidRPr="00AA0C1E">
        <w:rPr>
          <w:rStyle w:val="libAlaemChar"/>
          <w:rtl/>
        </w:rPr>
        <w:t>(</w:t>
      </w:r>
      <w:r w:rsidRPr="002F767C">
        <w:rPr>
          <w:rStyle w:val="libAieChar"/>
          <w:rtl/>
        </w:rPr>
        <w:t>قَتَرٌ</w:t>
      </w:r>
      <w:r w:rsidRPr="00AA0C1E">
        <w:rPr>
          <w:rStyle w:val="libAlaemChar"/>
          <w:rtl/>
        </w:rPr>
        <w:t>)</w:t>
      </w:r>
      <w:r w:rsidRPr="00F257BB">
        <w:rPr>
          <w:rtl/>
        </w:rPr>
        <w:t xml:space="preserve"> غبرة فيها سواد </w:t>
      </w:r>
      <w:r w:rsidRPr="00AA0C1E">
        <w:rPr>
          <w:rStyle w:val="libAlaemChar"/>
          <w:rtl/>
        </w:rPr>
        <w:t>(</w:t>
      </w:r>
      <w:r w:rsidRPr="002F767C">
        <w:rPr>
          <w:rStyle w:val="libAieChar"/>
          <w:rtl/>
        </w:rPr>
        <w:t>وَلا ذِلَّةٌ</w:t>
      </w:r>
      <w:r w:rsidRPr="00AA0C1E">
        <w:rPr>
          <w:rStyle w:val="libAlaemChar"/>
          <w:rtl/>
        </w:rPr>
        <w:t>)</w:t>
      </w:r>
      <w:r w:rsidRPr="00F257BB">
        <w:rPr>
          <w:rtl/>
        </w:rPr>
        <w:t xml:space="preserve"> هوان وأثر كآبة. والمعنى</w:t>
      </w:r>
      <w:r>
        <w:rPr>
          <w:rtl/>
        </w:rPr>
        <w:t xml:space="preserve">: </w:t>
      </w:r>
      <w:r w:rsidRPr="00F257BB">
        <w:rPr>
          <w:rtl/>
        </w:rPr>
        <w:t>لا يرهقهم ما يرهق أهل النار</w:t>
      </w:r>
      <w:r>
        <w:rPr>
          <w:rtl/>
        </w:rPr>
        <w:t xml:space="preserve">، </w:t>
      </w:r>
      <w:r w:rsidRPr="00F257BB">
        <w:rPr>
          <w:rtl/>
        </w:rPr>
        <w:t>كقوله</w:t>
      </w:r>
      <w:r>
        <w:rPr>
          <w:rtl/>
        </w:rPr>
        <w:t xml:space="preserve">: </w:t>
      </w:r>
      <w:r w:rsidRPr="00AA0C1E">
        <w:rPr>
          <w:rStyle w:val="libAlaemChar"/>
          <w:rtl/>
        </w:rPr>
        <w:t>(</w:t>
      </w:r>
      <w:r w:rsidRPr="002F767C">
        <w:rPr>
          <w:rStyle w:val="libAieChar"/>
          <w:rtl/>
        </w:rPr>
        <w:t>تَرْهَقُها قَتَرَةٌ</w:t>
      </w:r>
      <w:r w:rsidRPr="00AA0C1E">
        <w:rPr>
          <w:rStyle w:val="libAlaemChar"/>
          <w:rtl/>
        </w:rPr>
        <w:t>)</w:t>
      </w:r>
      <w:r w:rsidRPr="00F257BB">
        <w:rPr>
          <w:rtl/>
        </w:rPr>
        <w:t xml:space="preserve"> </w:t>
      </w:r>
      <w:r w:rsidRPr="005D48FD">
        <w:rPr>
          <w:rStyle w:val="libFootnotenumChar"/>
          <w:rtl/>
        </w:rPr>
        <w:t>(2)</w:t>
      </w:r>
      <w:r w:rsidRPr="00F257BB">
        <w:rPr>
          <w:rtl/>
        </w:rPr>
        <w:t xml:space="preserve"> و</w:t>
      </w:r>
      <w:r>
        <w:rPr>
          <w:rFonts w:hint="cs"/>
          <w:rtl/>
        </w:rPr>
        <w:t xml:space="preserve"> </w:t>
      </w:r>
      <w:r w:rsidRPr="00AA0C1E">
        <w:rPr>
          <w:rStyle w:val="libAlaemChar"/>
          <w:rtl/>
        </w:rPr>
        <w:t>(</w:t>
      </w:r>
      <w:r w:rsidRPr="002F767C">
        <w:rPr>
          <w:rStyle w:val="libAieChar"/>
          <w:rtl/>
        </w:rPr>
        <w:t>تَرْهَقُهُمْ ذِلَّةٌ</w:t>
      </w:r>
      <w:r w:rsidRPr="00AA0C1E">
        <w:rPr>
          <w:rStyle w:val="libAlaemChar"/>
          <w:rtl/>
        </w:rPr>
        <w:t>)</w:t>
      </w:r>
      <w:r w:rsidRPr="00F257BB">
        <w:rPr>
          <w:rtl/>
        </w:rPr>
        <w:t xml:space="preserve"> </w:t>
      </w:r>
      <w:r w:rsidRPr="005D48FD">
        <w:rPr>
          <w:rStyle w:val="libFootnotenumChar"/>
          <w:rtl/>
        </w:rPr>
        <w:t>(3)</w:t>
      </w:r>
      <w:r>
        <w:rPr>
          <w:rtl/>
        </w:rPr>
        <w:t>.</w:t>
      </w:r>
    </w:p>
    <w:p w14:paraId="3DE93E35" w14:textId="77777777" w:rsidR="003A1D5F" w:rsidRPr="00F257BB" w:rsidRDefault="003A1D5F" w:rsidP="000E6E49">
      <w:pPr>
        <w:pStyle w:val="libNormal"/>
        <w:rPr>
          <w:rtl/>
        </w:rPr>
      </w:pPr>
      <w:r w:rsidRPr="00F257BB">
        <w:rPr>
          <w:rtl/>
        </w:rPr>
        <w:t xml:space="preserve">روى الفضيل بن يسار عن أبي جعفر </w:t>
      </w:r>
      <w:r w:rsidRPr="00AA0C1E">
        <w:rPr>
          <w:rStyle w:val="libAlaemChar"/>
          <w:rtl/>
        </w:rPr>
        <w:t>عليه‌السلام</w:t>
      </w:r>
      <w:r w:rsidRPr="00F257BB">
        <w:rPr>
          <w:rtl/>
        </w:rPr>
        <w:t xml:space="preserve"> قال</w:t>
      </w:r>
      <w:r>
        <w:rPr>
          <w:rtl/>
        </w:rPr>
        <w:t xml:space="preserve">: </w:t>
      </w:r>
      <w:r w:rsidRPr="00F257BB">
        <w:rPr>
          <w:rtl/>
        </w:rPr>
        <w:t xml:space="preserve">«قال رسول الله </w:t>
      </w:r>
      <w:r w:rsidRPr="00AA0C1E">
        <w:rPr>
          <w:rStyle w:val="libAlaemChar"/>
          <w:rtl/>
        </w:rPr>
        <w:t>صلى‌الله‌عليه‌وآله‌وسلم</w:t>
      </w:r>
      <w:r>
        <w:rPr>
          <w:rtl/>
        </w:rPr>
        <w:t xml:space="preserve">: </w:t>
      </w:r>
      <w:r w:rsidRPr="00F257BB">
        <w:rPr>
          <w:rtl/>
        </w:rPr>
        <w:t xml:space="preserve">ما من عين ترقرقت </w:t>
      </w:r>
      <w:r w:rsidRPr="005D48FD">
        <w:rPr>
          <w:rStyle w:val="libFootnotenumChar"/>
          <w:rtl/>
        </w:rPr>
        <w:t>(4)</w:t>
      </w:r>
      <w:r w:rsidRPr="00F257BB">
        <w:rPr>
          <w:rtl/>
        </w:rPr>
        <w:t xml:space="preserve"> بمائها إلّا حرّم الله ذلك الجسد على النار</w:t>
      </w:r>
      <w:r>
        <w:rPr>
          <w:rtl/>
        </w:rPr>
        <w:t xml:space="preserve">، </w:t>
      </w:r>
      <w:r w:rsidRPr="00F257BB">
        <w:rPr>
          <w:rtl/>
        </w:rPr>
        <w:t>فإن فاضت من خشية الله لم يرهق ذلك الوجه قتر ولا ذلّة»</w:t>
      </w:r>
      <w:r>
        <w:rPr>
          <w:rtl/>
        </w:rPr>
        <w:t>.</w:t>
      </w:r>
    </w:p>
    <w:p w14:paraId="380440AF" w14:textId="77777777" w:rsidR="003A1D5F" w:rsidRPr="00F257BB" w:rsidRDefault="003A1D5F" w:rsidP="000E6E49">
      <w:pPr>
        <w:pStyle w:val="libNormal"/>
        <w:rPr>
          <w:rtl/>
        </w:rPr>
      </w:pPr>
      <w:r w:rsidRPr="00AA0C1E">
        <w:rPr>
          <w:rStyle w:val="libAlaemChar"/>
          <w:rtl/>
        </w:rPr>
        <w:t>(</w:t>
      </w:r>
      <w:r w:rsidRPr="002F767C">
        <w:rPr>
          <w:rStyle w:val="libAieChar"/>
          <w:rtl/>
        </w:rPr>
        <w:t>أُولئِكَ أَصْحابُ الْجَنَّةِ هُمْ فِيها خالِدُونَ</w:t>
      </w:r>
      <w:r w:rsidRPr="00AA0C1E">
        <w:rPr>
          <w:rStyle w:val="libAlaemChar"/>
          <w:rtl/>
        </w:rPr>
        <w:t>)</w:t>
      </w:r>
      <w:r w:rsidRPr="00F257BB">
        <w:rPr>
          <w:rtl/>
        </w:rPr>
        <w:t xml:space="preserve"> دائمون لا زوال فيها</w:t>
      </w:r>
      <w:r>
        <w:rPr>
          <w:rtl/>
        </w:rPr>
        <w:t xml:space="preserve">، </w:t>
      </w:r>
      <w:r w:rsidRPr="00F257BB">
        <w:rPr>
          <w:rtl/>
        </w:rPr>
        <w:t>ولا انقراض</w:t>
      </w:r>
    </w:p>
    <w:p w14:paraId="163253B7" w14:textId="77777777" w:rsidR="003A1D5F" w:rsidRPr="00F257BB" w:rsidRDefault="003A1D5F" w:rsidP="00D9332A">
      <w:pPr>
        <w:pStyle w:val="libLine"/>
        <w:rPr>
          <w:rtl/>
        </w:rPr>
      </w:pPr>
      <w:r w:rsidRPr="00F257BB">
        <w:rPr>
          <w:rtl/>
        </w:rPr>
        <w:t>__________________</w:t>
      </w:r>
    </w:p>
    <w:p w14:paraId="23C25AAA" w14:textId="77777777" w:rsidR="003A1D5F" w:rsidRPr="00F257BB" w:rsidRDefault="003A1D5F" w:rsidP="000278F9">
      <w:pPr>
        <w:pStyle w:val="libFootnote0"/>
        <w:rPr>
          <w:rtl/>
        </w:rPr>
      </w:pPr>
      <w:r>
        <w:rPr>
          <w:rtl/>
        </w:rPr>
        <w:t>(</w:t>
      </w:r>
      <w:r w:rsidRPr="00F257BB">
        <w:rPr>
          <w:rtl/>
        </w:rPr>
        <w:t>1) النساء</w:t>
      </w:r>
      <w:r>
        <w:rPr>
          <w:rtl/>
        </w:rPr>
        <w:t xml:space="preserve">: </w:t>
      </w:r>
      <w:r w:rsidRPr="00F257BB">
        <w:rPr>
          <w:rtl/>
        </w:rPr>
        <w:t>173.</w:t>
      </w:r>
    </w:p>
    <w:p w14:paraId="721CF4A9" w14:textId="77777777" w:rsidR="003A1D5F" w:rsidRPr="00F257BB" w:rsidRDefault="003A1D5F" w:rsidP="000278F9">
      <w:pPr>
        <w:pStyle w:val="libFootnote0"/>
        <w:rPr>
          <w:rtl/>
        </w:rPr>
      </w:pPr>
      <w:r>
        <w:rPr>
          <w:rtl/>
        </w:rPr>
        <w:t>(</w:t>
      </w:r>
      <w:r w:rsidRPr="00F257BB">
        <w:rPr>
          <w:rtl/>
        </w:rPr>
        <w:t>2) عبس</w:t>
      </w:r>
      <w:r>
        <w:rPr>
          <w:rtl/>
        </w:rPr>
        <w:t xml:space="preserve">: </w:t>
      </w:r>
      <w:r w:rsidRPr="00F257BB">
        <w:rPr>
          <w:rtl/>
        </w:rPr>
        <w:t>41.</w:t>
      </w:r>
    </w:p>
    <w:p w14:paraId="5BE2ED7B" w14:textId="77777777" w:rsidR="003A1D5F" w:rsidRPr="00F257BB" w:rsidRDefault="003A1D5F" w:rsidP="000278F9">
      <w:pPr>
        <w:pStyle w:val="libFootnote0"/>
        <w:rPr>
          <w:rtl/>
        </w:rPr>
      </w:pPr>
      <w:r>
        <w:rPr>
          <w:rtl/>
        </w:rPr>
        <w:t>(</w:t>
      </w:r>
      <w:r w:rsidRPr="00F257BB">
        <w:rPr>
          <w:rtl/>
        </w:rPr>
        <w:t>3) القلم</w:t>
      </w:r>
      <w:r>
        <w:rPr>
          <w:rtl/>
        </w:rPr>
        <w:t xml:space="preserve">: </w:t>
      </w:r>
      <w:r w:rsidRPr="00F257BB">
        <w:rPr>
          <w:rtl/>
        </w:rPr>
        <w:t>43.</w:t>
      </w:r>
    </w:p>
    <w:p w14:paraId="2BBD6BB7" w14:textId="77777777" w:rsidR="003A1D5F" w:rsidRPr="00F257BB" w:rsidRDefault="003A1D5F" w:rsidP="000278F9">
      <w:pPr>
        <w:pStyle w:val="libFootnote0"/>
        <w:rPr>
          <w:rtl/>
        </w:rPr>
      </w:pPr>
      <w:r>
        <w:rPr>
          <w:rtl/>
        </w:rPr>
        <w:t>(</w:t>
      </w:r>
      <w:r w:rsidRPr="00F257BB">
        <w:rPr>
          <w:rtl/>
        </w:rPr>
        <w:t>4) ترقرقت العين</w:t>
      </w:r>
      <w:r>
        <w:rPr>
          <w:rtl/>
        </w:rPr>
        <w:t xml:space="preserve">: </w:t>
      </w:r>
      <w:r w:rsidRPr="00F257BB">
        <w:rPr>
          <w:rtl/>
        </w:rPr>
        <w:t>دمعت.</w:t>
      </w:r>
    </w:p>
    <w:p w14:paraId="1CDA11C4" w14:textId="77777777" w:rsidR="003A1D5F" w:rsidRPr="00F257BB" w:rsidRDefault="003A1D5F" w:rsidP="002F767C">
      <w:pPr>
        <w:pStyle w:val="libNormal0"/>
        <w:rPr>
          <w:rtl/>
        </w:rPr>
      </w:pPr>
      <w:r>
        <w:rPr>
          <w:rtl/>
        </w:rPr>
        <w:br w:type="page"/>
      </w:r>
      <w:r w:rsidRPr="00F257BB">
        <w:rPr>
          <w:rtl/>
        </w:rPr>
        <w:lastRenderedPageBreak/>
        <w:t>لنعيمها</w:t>
      </w:r>
      <w:r>
        <w:rPr>
          <w:rtl/>
        </w:rPr>
        <w:t xml:space="preserve">، </w:t>
      </w:r>
      <w:r w:rsidRPr="00F257BB">
        <w:rPr>
          <w:rtl/>
        </w:rPr>
        <w:t>بخلاف الدنيا وزخارفها.</w:t>
      </w:r>
    </w:p>
    <w:p w14:paraId="74E84E36" w14:textId="77777777" w:rsidR="003A1D5F" w:rsidRPr="00F257BB" w:rsidRDefault="003A1D5F" w:rsidP="000E6E49">
      <w:pPr>
        <w:pStyle w:val="libNormal"/>
        <w:rPr>
          <w:rtl/>
        </w:rPr>
      </w:pPr>
      <w:r w:rsidRPr="00AA0C1E">
        <w:rPr>
          <w:rStyle w:val="libAlaemChar"/>
          <w:rtl/>
        </w:rPr>
        <w:t>(</w:t>
      </w:r>
      <w:r w:rsidRPr="002F767C">
        <w:rPr>
          <w:rStyle w:val="libAieChar"/>
          <w:rtl/>
        </w:rPr>
        <w:t>وَالَّذِينَ كَسَبُوا السَّيِّئاتِ جَزاءُ سَيِّئَةٍ بِمِثْلِها</w:t>
      </w:r>
      <w:r w:rsidRPr="00AA0C1E">
        <w:rPr>
          <w:rStyle w:val="libAlaemChar"/>
          <w:rtl/>
        </w:rPr>
        <w:t>)</w:t>
      </w:r>
      <w:r w:rsidRPr="00F257BB">
        <w:rPr>
          <w:rtl/>
        </w:rPr>
        <w:t xml:space="preserve"> عطف على قوله</w:t>
      </w:r>
      <w:r>
        <w:rPr>
          <w:rtl/>
        </w:rPr>
        <w:t xml:space="preserve">: </w:t>
      </w:r>
      <w:r w:rsidRPr="00AA0C1E">
        <w:rPr>
          <w:rStyle w:val="libAlaemChar"/>
          <w:rtl/>
        </w:rPr>
        <w:t>(</w:t>
      </w:r>
      <w:r w:rsidRPr="002F767C">
        <w:rPr>
          <w:rStyle w:val="libAieChar"/>
          <w:rtl/>
        </w:rPr>
        <w:t>لِلَّذِينَ أَحْسَنُوا الْحُسْنى</w:t>
      </w:r>
      <w:r w:rsidRPr="00AA0C1E">
        <w:rPr>
          <w:rStyle w:val="libAlaemChar"/>
          <w:rtl/>
        </w:rPr>
        <w:t>)</w:t>
      </w:r>
      <w:r w:rsidRPr="00F257BB">
        <w:rPr>
          <w:rtl/>
        </w:rPr>
        <w:t xml:space="preserve"> على مذهب من يجوّز</w:t>
      </w:r>
      <w:r>
        <w:rPr>
          <w:rtl/>
        </w:rPr>
        <w:t xml:space="preserve">: </w:t>
      </w:r>
      <w:r w:rsidRPr="00F257BB">
        <w:rPr>
          <w:rtl/>
        </w:rPr>
        <w:t>في الدار زيد والحجرة عمرو. أو «الّذين» مبتدأ</w:t>
      </w:r>
      <w:r>
        <w:rPr>
          <w:rtl/>
        </w:rPr>
        <w:t xml:space="preserve">، </w:t>
      </w:r>
      <w:r w:rsidRPr="00F257BB">
        <w:rPr>
          <w:rtl/>
        </w:rPr>
        <w:t>والخبر «جزاء سيّئة» على تقدير</w:t>
      </w:r>
      <w:r>
        <w:rPr>
          <w:rtl/>
        </w:rPr>
        <w:t xml:space="preserve">: </w:t>
      </w:r>
      <w:r w:rsidRPr="00F257BB">
        <w:rPr>
          <w:rtl/>
        </w:rPr>
        <w:t>وجزاء الّذين كسبوا السيّئات جزاء سيّئة بمثلها. والمعنى</w:t>
      </w:r>
      <w:r>
        <w:rPr>
          <w:rtl/>
        </w:rPr>
        <w:t xml:space="preserve">: </w:t>
      </w:r>
      <w:r w:rsidRPr="00F257BB">
        <w:rPr>
          <w:rtl/>
        </w:rPr>
        <w:t>جزاؤهم أن تجازى سيّئة بسيّئة مثلها لا يزاد عليها. أو «الّذين» مبتدأ</w:t>
      </w:r>
      <w:r>
        <w:rPr>
          <w:rtl/>
        </w:rPr>
        <w:t xml:space="preserve">، </w:t>
      </w:r>
      <w:r w:rsidRPr="00F257BB">
        <w:rPr>
          <w:rtl/>
        </w:rPr>
        <w:t>والخبر «كأنّما أغشيت» أو «أولئك أصحاب النار»</w:t>
      </w:r>
      <w:r>
        <w:rPr>
          <w:rtl/>
        </w:rPr>
        <w:t xml:space="preserve">، </w:t>
      </w:r>
      <w:r w:rsidRPr="00F257BB">
        <w:rPr>
          <w:rtl/>
        </w:rPr>
        <w:t>وما بينهما اعتراض.</w:t>
      </w:r>
    </w:p>
    <w:p w14:paraId="0F0D6ECC" w14:textId="77777777" w:rsidR="003A1D5F" w:rsidRPr="00F257BB" w:rsidRDefault="003A1D5F" w:rsidP="000E6E49">
      <w:pPr>
        <w:pStyle w:val="libNormal"/>
        <w:rPr>
          <w:rtl/>
        </w:rPr>
      </w:pPr>
      <w:r w:rsidRPr="00F257BB">
        <w:rPr>
          <w:rtl/>
        </w:rPr>
        <w:t>ف</w:t>
      </w:r>
      <w:r>
        <w:rPr>
          <w:rFonts w:hint="cs"/>
          <w:rtl/>
        </w:rPr>
        <w:t>ـ</w:t>
      </w:r>
      <w:r w:rsidRPr="00F257BB">
        <w:rPr>
          <w:rtl/>
        </w:rPr>
        <w:t xml:space="preserve"> «جزاء سيّئة» مبتدأ خبره محذوف</w:t>
      </w:r>
      <w:r>
        <w:rPr>
          <w:rtl/>
        </w:rPr>
        <w:t xml:space="preserve">، </w:t>
      </w:r>
      <w:r w:rsidRPr="00F257BB">
        <w:rPr>
          <w:rtl/>
        </w:rPr>
        <w:t>أي</w:t>
      </w:r>
      <w:r>
        <w:rPr>
          <w:rtl/>
        </w:rPr>
        <w:t xml:space="preserve">: </w:t>
      </w:r>
      <w:r w:rsidRPr="00F257BB">
        <w:rPr>
          <w:rtl/>
        </w:rPr>
        <w:t>فجزاء سيّئة بمثلها واقع</w:t>
      </w:r>
      <w:r>
        <w:rPr>
          <w:rtl/>
        </w:rPr>
        <w:t xml:space="preserve">، </w:t>
      </w:r>
      <w:r w:rsidRPr="00F257BB">
        <w:rPr>
          <w:rtl/>
        </w:rPr>
        <w:t>أو بمثلها</w:t>
      </w:r>
      <w:r>
        <w:rPr>
          <w:rtl/>
        </w:rPr>
        <w:t xml:space="preserve">، </w:t>
      </w:r>
      <w:r w:rsidRPr="00F257BB">
        <w:rPr>
          <w:rtl/>
        </w:rPr>
        <w:t>على زيادة الباء أو تقدير مقدّر</w:t>
      </w:r>
      <w:r>
        <w:rPr>
          <w:rtl/>
        </w:rPr>
        <w:t xml:space="preserve">: </w:t>
      </w:r>
      <w:r w:rsidRPr="00F257BB">
        <w:rPr>
          <w:rtl/>
        </w:rPr>
        <w:t>بمثلها.</w:t>
      </w:r>
    </w:p>
    <w:p w14:paraId="11604148" w14:textId="77777777" w:rsidR="003A1D5F" w:rsidRPr="00F257BB" w:rsidRDefault="003A1D5F" w:rsidP="000E6E49">
      <w:pPr>
        <w:pStyle w:val="libNormal"/>
        <w:rPr>
          <w:rtl/>
        </w:rPr>
      </w:pPr>
      <w:r w:rsidRPr="00F257BB">
        <w:rPr>
          <w:rtl/>
        </w:rPr>
        <w:t>وفي هذا دليل على أنّ المراد بالزيادة الفضل</w:t>
      </w:r>
      <w:r>
        <w:rPr>
          <w:rtl/>
        </w:rPr>
        <w:t xml:space="preserve">، </w:t>
      </w:r>
      <w:r w:rsidRPr="00F257BB">
        <w:rPr>
          <w:rtl/>
        </w:rPr>
        <w:t>لأنّه دلّ بترك الزيادة على السيّئة على عدله</w:t>
      </w:r>
      <w:r>
        <w:rPr>
          <w:rtl/>
        </w:rPr>
        <w:t xml:space="preserve">، </w:t>
      </w:r>
      <w:r w:rsidRPr="00F257BB">
        <w:rPr>
          <w:rtl/>
        </w:rPr>
        <w:t>ودلّ ثمّة بإثبات الزيادة على المثوبة على فضله.</w:t>
      </w:r>
    </w:p>
    <w:p w14:paraId="34B53156" w14:textId="77777777" w:rsidR="003A1D5F" w:rsidRPr="00F257BB" w:rsidRDefault="003A1D5F" w:rsidP="000E6E49">
      <w:pPr>
        <w:pStyle w:val="libNormal"/>
        <w:rPr>
          <w:rtl/>
        </w:rPr>
      </w:pPr>
      <w:r w:rsidRPr="00AA0C1E">
        <w:rPr>
          <w:rStyle w:val="libAlaemChar"/>
          <w:rtl/>
        </w:rPr>
        <w:t>(</w:t>
      </w:r>
      <w:r w:rsidRPr="002F767C">
        <w:rPr>
          <w:rStyle w:val="libAieChar"/>
          <w:rtl/>
        </w:rPr>
        <w:t>وَتَرْهَقُهُمْ ذِلَّةٌ ما لَهُمْ مِنَ اللهِ مِنْ عاصِمٍ</w:t>
      </w:r>
      <w:r w:rsidRPr="00AA0C1E">
        <w:rPr>
          <w:rStyle w:val="libAlaemChar"/>
          <w:rtl/>
        </w:rPr>
        <w:t>)</w:t>
      </w:r>
      <w:r w:rsidRPr="00F257BB">
        <w:rPr>
          <w:rtl/>
        </w:rPr>
        <w:t xml:space="preserve"> ما من أحد يعصمهم من سخط الله</w:t>
      </w:r>
      <w:r>
        <w:rPr>
          <w:rtl/>
        </w:rPr>
        <w:t xml:space="preserve">، </w:t>
      </w:r>
      <w:r w:rsidRPr="00F257BB">
        <w:rPr>
          <w:rtl/>
        </w:rPr>
        <w:t>أو من جهة الله تعالى ومن عنده</w:t>
      </w:r>
      <w:r>
        <w:rPr>
          <w:rtl/>
        </w:rPr>
        <w:t xml:space="preserve">، </w:t>
      </w:r>
      <w:r w:rsidRPr="00F257BB">
        <w:rPr>
          <w:rtl/>
        </w:rPr>
        <w:t xml:space="preserve">كما يكون للمؤمنين </w:t>
      </w:r>
      <w:r w:rsidRPr="00AA0C1E">
        <w:rPr>
          <w:rStyle w:val="libAlaemChar"/>
          <w:rtl/>
        </w:rPr>
        <w:t>(</w:t>
      </w:r>
      <w:r w:rsidRPr="002F767C">
        <w:rPr>
          <w:rStyle w:val="libAieChar"/>
          <w:rtl/>
        </w:rPr>
        <w:t>كَأَنَّما أُغْشِيَتْ وُجُوهُهُمْ قِطَعاً مِنَ اللَّيْلِ مُظْلِماً</w:t>
      </w:r>
      <w:r w:rsidRPr="00AA0C1E">
        <w:rPr>
          <w:rStyle w:val="libAlaemChar"/>
          <w:rtl/>
        </w:rPr>
        <w:t>)</w:t>
      </w:r>
      <w:r w:rsidRPr="00F257BB">
        <w:rPr>
          <w:rtl/>
        </w:rPr>
        <w:t xml:space="preserve"> لفرط سوادها وظلمتها. </w:t>
      </w:r>
      <w:r>
        <w:rPr>
          <w:rtl/>
        </w:rPr>
        <w:t>و «</w:t>
      </w:r>
      <w:r w:rsidRPr="00F257BB">
        <w:rPr>
          <w:rtl/>
        </w:rPr>
        <w:t>مظلما» حال من الليل</w:t>
      </w:r>
      <w:r>
        <w:rPr>
          <w:rtl/>
        </w:rPr>
        <w:t xml:space="preserve">، </w:t>
      </w:r>
      <w:r w:rsidRPr="00F257BB">
        <w:rPr>
          <w:rtl/>
        </w:rPr>
        <w:t>والعامل فيه «أغشيت»</w:t>
      </w:r>
      <w:r>
        <w:rPr>
          <w:rtl/>
        </w:rPr>
        <w:t xml:space="preserve">، </w:t>
      </w:r>
      <w:r w:rsidRPr="00F257BB">
        <w:rPr>
          <w:rtl/>
        </w:rPr>
        <w:t>لأنّه العامل في «قطعا»</w:t>
      </w:r>
      <w:r>
        <w:rPr>
          <w:rtl/>
        </w:rPr>
        <w:t xml:space="preserve">، </w:t>
      </w:r>
      <w:r w:rsidRPr="00F257BB">
        <w:rPr>
          <w:rtl/>
        </w:rPr>
        <w:t>وهو موصوف بالجارّ والمجرور</w:t>
      </w:r>
      <w:r>
        <w:rPr>
          <w:rtl/>
        </w:rPr>
        <w:t xml:space="preserve">، </w:t>
      </w:r>
      <w:r w:rsidRPr="00F257BB">
        <w:rPr>
          <w:rtl/>
        </w:rPr>
        <w:t>والعامل في الموصوف عامل في الصفة. أو العامل معنى الفعل في «من الليل»</w:t>
      </w:r>
      <w:r>
        <w:rPr>
          <w:rtl/>
        </w:rPr>
        <w:t>.</w:t>
      </w:r>
    </w:p>
    <w:p w14:paraId="26328357" w14:textId="77777777" w:rsidR="003A1D5F" w:rsidRPr="00F257BB" w:rsidRDefault="003A1D5F" w:rsidP="000E6E49">
      <w:pPr>
        <w:pStyle w:val="libNormal"/>
        <w:rPr>
          <w:rtl/>
        </w:rPr>
      </w:pPr>
      <w:r w:rsidRPr="00F257BB">
        <w:rPr>
          <w:rtl/>
        </w:rPr>
        <w:t>وقرأ ابن كثير والكسائي ويعقوب</w:t>
      </w:r>
      <w:r>
        <w:rPr>
          <w:rtl/>
        </w:rPr>
        <w:t xml:space="preserve">: </w:t>
      </w:r>
      <w:r w:rsidRPr="00F257BB">
        <w:rPr>
          <w:rtl/>
        </w:rPr>
        <w:t>قطعا بسكون الطاء. وعلى هذا يصحّ أن يكون «مظلما» صفة له أو حالا منه.</w:t>
      </w:r>
    </w:p>
    <w:p w14:paraId="7AE564F0" w14:textId="77777777" w:rsidR="003A1D5F" w:rsidRPr="00F257BB" w:rsidRDefault="003A1D5F" w:rsidP="000E6E49">
      <w:pPr>
        <w:pStyle w:val="libNormal"/>
        <w:rPr>
          <w:rtl/>
        </w:rPr>
      </w:pPr>
      <w:r w:rsidRPr="00AA0C1E">
        <w:rPr>
          <w:rStyle w:val="libAlaemChar"/>
          <w:rtl/>
        </w:rPr>
        <w:t>(</w:t>
      </w:r>
      <w:r w:rsidRPr="002F767C">
        <w:rPr>
          <w:rStyle w:val="libAieChar"/>
          <w:rtl/>
        </w:rPr>
        <w:t>أُولئِكَ أَصْحابُ النَّارِ هُمْ فِيها خالِدُونَ</w:t>
      </w:r>
      <w:r w:rsidRPr="00AA0C1E">
        <w:rPr>
          <w:rStyle w:val="libAlaemChar"/>
          <w:rtl/>
        </w:rPr>
        <w:t>)</w:t>
      </w:r>
      <w:r w:rsidRPr="00F257BB">
        <w:rPr>
          <w:rtl/>
        </w:rPr>
        <w:t xml:space="preserve"> وهذه الآية في المشركين</w:t>
      </w:r>
      <w:r>
        <w:rPr>
          <w:rtl/>
        </w:rPr>
        <w:t xml:space="preserve">، </w:t>
      </w:r>
      <w:r w:rsidRPr="00F257BB">
        <w:rPr>
          <w:rtl/>
        </w:rPr>
        <w:t>فلا تكون ممّا يحتجّ به الوعيديّة.</w:t>
      </w:r>
    </w:p>
    <w:p w14:paraId="4D5E3E34"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وَيَوْمَ نَحْشُرُهُمْ جَمِيعاً ثُمَّ نَقُولُ لِلَّذِينَ أَشْرَكُوا مَكانَكُمْ أَنْتُمْ وَشُرَكاؤُكُمْ فَزَيَّلْنا بَيْنَهُمْ وَقالَ شُرَكاؤُهُمْ ما كُنْتُمْ إِيَّانا تَعْبُدُونَ (28) فَكَفى بِاللهِ شَهِيداً</w:t>
      </w:r>
    </w:p>
    <w:p w14:paraId="338523D6" w14:textId="77777777" w:rsidR="003A1D5F" w:rsidRPr="00F257BB" w:rsidRDefault="003A1D5F" w:rsidP="002F767C">
      <w:pPr>
        <w:pStyle w:val="libNormal0"/>
        <w:rPr>
          <w:rtl/>
        </w:rPr>
      </w:pPr>
      <w:r>
        <w:rPr>
          <w:rtl/>
        </w:rPr>
        <w:br w:type="page"/>
      </w:r>
      <w:r w:rsidRPr="002F767C">
        <w:rPr>
          <w:rStyle w:val="libAieChar"/>
          <w:rtl/>
        </w:rPr>
        <w:lastRenderedPageBreak/>
        <w:t>بَيْنَنا وَبَيْنَكُمْ إِنْ كُنَّا عَنْ عِبادَتِكُمْ لَغافِلِينَ (29) هُنالِكَ تَبْلُوا كُلُّ نَفْسٍ ما أَسْلَفَتْ وَرُدُّوا إِلَى اللهِ مَوْلاهُمُ الْحَقِّ وَضَلَّ عَنْهُمْ ما كانُوا يَفْتَرُونَ (30)</w:t>
      </w:r>
      <w:r w:rsidRPr="00AA0C1E">
        <w:rPr>
          <w:rStyle w:val="libAlaemChar"/>
          <w:rtl/>
        </w:rPr>
        <w:t>)</w:t>
      </w:r>
    </w:p>
    <w:p w14:paraId="15BCA582"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الجزاء بيّن سبحانه وقت الجزاء</w:t>
      </w:r>
      <w:r>
        <w:rPr>
          <w:rtl/>
        </w:rPr>
        <w:t xml:space="preserve">، </w:t>
      </w:r>
      <w:r w:rsidRPr="00F257BB">
        <w:rPr>
          <w:rtl/>
        </w:rPr>
        <w:t>فقال</w:t>
      </w:r>
      <w:r>
        <w:rPr>
          <w:rtl/>
        </w:rPr>
        <w:t xml:space="preserve">: </w:t>
      </w:r>
      <w:r w:rsidRPr="00AA0C1E">
        <w:rPr>
          <w:rStyle w:val="libAlaemChar"/>
          <w:rtl/>
        </w:rPr>
        <w:t>(</w:t>
      </w:r>
      <w:r w:rsidRPr="002F767C">
        <w:rPr>
          <w:rStyle w:val="libAieChar"/>
          <w:rtl/>
        </w:rPr>
        <w:t>وَيَوْمَ نَحْشُرُهُمْ جَمِيعاً</w:t>
      </w:r>
      <w:r w:rsidRPr="00AA0C1E">
        <w:rPr>
          <w:rStyle w:val="libAlaemChar"/>
          <w:rtl/>
        </w:rPr>
        <w:t>)</w:t>
      </w:r>
      <w:r w:rsidRPr="00F257BB">
        <w:rPr>
          <w:rtl/>
        </w:rPr>
        <w:t xml:space="preserve"> نجمع الخلائق أجمعين من كلّ أوب إلى الموقف </w:t>
      </w:r>
      <w:r w:rsidRPr="00AA0C1E">
        <w:rPr>
          <w:rStyle w:val="libAlaemChar"/>
          <w:rtl/>
        </w:rPr>
        <w:t>(</w:t>
      </w:r>
      <w:r w:rsidRPr="002F767C">
        <w:rPr>
          <w:rStyle w:val="libAieChar"/>
          <w:rtl/>
        </w:rPr>
        <w:t>ثُمَّ نَقُولُ لِلَّذِينَ أَشْرَكُوا مَكانَكُمْ</w:t>
      </w:r>
      <w:r w:rsidRPr="00AA0C1E">
        <w:rPr>
          <w:rStyle w:val="libAlaemChar"/>
          <w:rtl/>
        </w:rPr>
        <w:t>)</w:t>
      </w:r>
      <w:r w:rsidRPr="00F257BB">
        <w:rPr>
          <w:rtl/>
        </w:rPr>
        <w:t xml:space="preserve"> الزموا مكانكم حتّى تنظروا ما يفعل بكم </w:t>
      </w:r>
      <w:r w:rsidRPr="00AA0C1E">
        <w:rPr>
          <w:rStyle w:val="libAlaemChar"/>
          <w:rtl/>
        </w:rPr>
        <w:t>(</w:t>
      </w:r>
      <w:r w:rsidRPr="002F767C">
        <w:rPr>
          <w:rStyle w:val="libAieChar"/>
          <w:rtl/>
        </w:rPr>
        <w:t>أَنْتُمْ</w:t>
      </w:r>
      <w:r w:rsidRPr="00AA0C1E">
        <w:rPr>
          <w:rStyle w:val="libAlaemChar"/>
          <w:rtl/>
        </w:rPr>
        <w:t>)</w:t>
      </w:r>
      <w:r w:rsidRPr="00F257BB">
        <w:rPr>
          <w:rtl/>
        </w:rPr>
        <w:t xml:space="preserve"> تأكيد للضمير المنتقل إليه من عامله</w:t>
      </w:r>
      <w:r>
        <w:rPr>
          <w:rtl/>
        </w:rPr>
        <w:t xml:space="preserve">، </w:t>
      </w:r>
      <w:r w:rsidRPr="00F257BB">
        <w:rPr>
          <w:rtl/>
        </w:rPr>
        <w:t>لأنّه سدّ مسدّ</w:t>
      </w:r>
      <w:r>
        <w:rPr>
          <w:rtl/>
        </w:rPr>
        <w:t xml:space="preserve">: </w:t>
      </w:r>
      <w:r w:rsidRPr="00F257BB">
        <w:rPr>
          <w:rtl/>
        </w:rPr>
        <w:t xml:space="preserve">الزموا </w:t>
      </w:r>
      <w:r w:rsidRPr="00AA0C1E">
        <w:rPr>
          <w:rStyle w:val="libAlaemChar"/>
          <w:rtl/>
        </w:rPr>
        <w:t>(</w:t>
      </w:r>
      <w:r w:rsidRPr="002F767C">
        <w:rPr>
          <w:rStyle w:val="libAieChar"/>
          <w:rtl/>
        </w:rPr>
        <w:t>وَشُرَكاؤُكُمْ</w:t>
      </w:r>
      <w:r w:rsidRPr="00AA0C1E">
        <w:rPr>
          <w:rStyle w:val="libAlaemChar"/>
          <w:rtl/>
        </w:rPr>
        <w:t>)</w:t>
      </w:r>
      <w:r w:rsidRPr="00F257BB">
        <w:rPr>
          <w:rtl/>
        </w:rPr>
        <w:t xml:space="preserve"> عطف عليه </w:t>
      </w:r>
      <w:r w:rsidRPr="00AA0C1E">
        <w:rPr>
          <w:rStyle w:val="libAlaemChar"/>
          <w:rtl/>
        </w:rPr>
        <w:t>(</w:t>
      </w:r>
      <w:r w:rsidRPr="002F767C">
        <w:rPr>
          <w:rStyle w:val="libAieChar"/>
          <w:rtl/>
        </w:rPr>
        <w:t>فَزَيَّلْنا بَيْنَهُمْ</w:t>
      </w:r>
      <w:r w:rsidRPr="00AA0C1E">
        <w:rPr>
          <w:rStyle w:val="libAlaemChar"/>
          <w:rtl/>
        </w:rPr>
        <w:t>)</w:t>
      </w:r>
      <w:r w:rsidRPr="00F257BB">
        <w:rPr>
          <w:rtl/>
        </w:rPr>
        <w:t xml:space="preserve"> ففرّقنا بينهم</w:t>
      </w:r>
      <w:r>
        <w:rPr>
          <w:rtl/>
        </w:rPr>
        <w:t xml:space="preserve">، </w:t>
      </w:r>
      <w:r w:rsidRPr="00F257BB">
        <w:rPr>
          <w:rtl/>
        </w:rPr>
        <w:t xml:space="preserve">وقطّعنا الوصل الّتي كانت بينهم </w:t>
      </w:r>
      <w:r w:rsidRPr="00AA0C1E">
        <w:rPr>
          <w:rStyle w:val="libAlaemChar"/>
          <w:rtl/>
        </w:rPr>
        <w:t>(</w:t>
      </w:r>
      <w:r w:rsidRPr="002F767C">
        <w:rPr>
          <w:rStyle w:val="libAieChar"/>
          <w:rtl/>
        </w:rPr>
        <w:t>وَقالَ شُرَكاؤُهُمْ ما كُنْتُمْ إِيَّانا تَعْبُدُونَ</w:t>
      </w:r>
      <w:r w:rsidRPr="00AA0C1E">
        <w:rPr>
          <w:rStyle w:val="libAlaemChar"/>
          <w:rtl/>
        </w:rPr>
        <w:t>)</w:t>
      </w:r>
      <w:r w:rsidRPr="00F257BB">
        <w:rPr>
          <w:rtl/>
        </w:rPr>
        <w:t xml:space="preserve"> مجاز عن براءة ما عبدوه من عبادتهم</w:t>
      </w:r>
      <w:r>
        <w:rPr>
          <w:rtl/>
        </w:rPr>
        <w:t xml:space="preserve">، </w:t>
      </w:r>
      <w:r w:rsidRPr="00F257BB">
        <w:rPr>
          <w:rtl/>
        </w:rPr>
        <w:t>فإنّهم عبدوا في الحقيقة أهواءهم</w:t>
      </w:r>
      <w:r>
        <w:rPr>
          <w:rtl/>
        </w:rPr>
        <w:t xml:space="preserve">، </w:t>
      </w:r>
      <w:r w:rsidRPr="00F257BB">
        <w:rPr>
          <w:rtl/>
        </w:rPr>
        <w:t>لأنّها الآمرة بالإشراك لا ما أشركوا به.</w:t>
      </w:r>
    </w:p>
    <w:p w14:paraId="01261AC3" w14:textId="77777777" w:rsidR="003A1D5F" w:rsidRPr="00F257BB" w:rsidRDefault="003A1D5F" w:rsidP="000E6E49">
      <w:pPr>
        <w:pStyle w:val="libNormal"/>
        <w:rPr>
          <w:rtl/>
        </w:rPr>
      </w:pPr>
      <w:r w:rsidRPr="00F257BB">
        <w:rPr>
          <w:rtl/>
        </w:rPr>
        <w:t>وقيل</w:t>
      </w:r>
      <w:r>
        <w:rPr>
          <w:rtl/>
        </w:rPr>
        <w:t xml:space="preserve">: </w:t>
      </w:r>
      <w:r w:rsidRPr="00F257BB">
        <w:rPr>
          <w:rtl/>
        </w:rPr>
        <w:t>ينطق الله الأصنام فتشافههم بذلك مكان الشفاعة الّتي توقّعوا منها.</w:t>
      </w:r>
    </w:p>
    <w:p w14:paraId="2DDD5699" w14:textId="77777777" w:rsidR="003A1D5F" w:rsidRPr="00F257BB" w:rsidRDefault="003A1D5F" w:rsidP="000E6E49">
      <w:pPr>
        <w:pStyle w:val="libNormal"/>
        <w:rPr>
          <w:rtl/>
        </w:rPr>
      </w:pPr>
      <w:r w:rsidRPr="00F257BB">
        <w:rPr>
          <w:rtl/>
        </w:rPr>
        <w:t>وقيل</w:t>
      </w:r>
      <w:r>
        <w:rPr>
          <w:rtl/>
        </w:rPr>
        <w:t xml:space="preserve">: </w:t>
      </w:r>
      <w:r w:rsidRPr="00F257BB">
        <w:rPr>
          <w:rtl/>
        </w:rPr>
        <w:t>المراد بالشركاء الملائكة والمسيح. وقيل</w:t>
      </w:r>
      <w:r>
        <w:rPr>
          <w:rtl/>
        </w:rPr>
        <w:t xml:space="preserve">: </w:t>
      </w:r>
      <w:r w:rsidRPr="00F257BB">
        <w:rPr>
          <w:rtl/>
        </w:rPr>
        <w:t>الشياطين.</w:t>
      </w:r>
    </w:p>
    <w:p w14:paraId="1F50086C" w14:textId="77777777" w:rsidR="003A1D5F" w:rsidRPr="00F257BB" w:rsidRDefault="003A1D5F" w:rsidP="000E6E49">
      <w:pPr>
        <w:pStyle w:val="libNormal"/>
        <w:rPr>
          <w:rtl/>
        </w:rPr>
      </w:pPr>
      <w:r w:rsidRPr="00AA0C1E">
        <w:rPr>
          <w:rStyle w:val="libAlaemChar"/>
          <w:rtl/>
        </w:rPr>
        <w:t>(</w:t>
      </w:r>
      <w:r w:rsidRPr="002F767C">
        <w:rPr>
          <w:rStyle w:val="libAieChar"/>
          <w:rtl/>
        </w:rPr>
        <w:t>فَكَفى بِاللهِ شَهِيداً بَيْنَنا وَبَيْنَكُمْ</w:t>
      </w:r>
      <w:r w:rsidRPr="00AA0C1E">
        <w:rPr>
          <w:rStyle w:val="libAlaemChar"/>
          <w:rtl/>
        </w:rPr>
        <w:t>)</w:t>
      </w:r>
      <w:r w:rsidRPr="00F257BB">
        <w:rPr>
          <w:rtl/>
        </w:rPr>
        <w:t xml:space="preserve"> فإنّه العالم بكنه الحال </w:t>
      </w:r>
      <w:r w:rsidRPr="00AA0C1E">
        <w:rPr>
          <w:rStyle w:val="libAlaemChar"/>
          <w:rtl/>
        </w:rPr>
        <w:t>(</w:t>
      </w:r>
      <w:r w:rsidRPr="002F767C">
        <w:rPr>
          <w:rStyle w:val="libAieChar"/>
          <w:rtl/>
        </w:rPr>
        <w:t>إِنْ كُنَّا عَنْ عِبادَتِكُمْ لَغافِلِينَ</w:t>
      </w:r>
      <w:r w:rsidRPr="00AA0C1E">
        <w:rPr>
          <w:rStyle w:val="libAlaemChar"/>
          <w:rtl/>
        </w:rPr>
        <w:t>)</w:t>
      </w:r>
      <w:r w:rsidRPr="00F257BB">
        <w:rPr>
          <w:rtl/>
        </w:rPr>
        <w:t xml:space="preserve"> «إن» هي المخفّفة من الثقيلة</w:t>
      </w:r>
      <w:r>
        <w:rPr>
          <w:rtl/>
        </w:rPr>
        <w:t xml:space="preserve">، </w:t>
      </w:r>
      <w:r w:rsidRPr="00F257BB">
        <w:rPr>
          <w:rtl/>
        </w:rPr>
        <w:t>واللام هي الفارقة.</w:t>
      </w:r>
    </w:p>
    <w:p w14:paraId="5C5FD83C" w14:textId="77777777" w:rsidR="003A1D5F" w:rsidRPr="00F257BB" w:rsidRDefault="003A1D5F" w:rsidP="000E6E49">
      <w:pPr>
        <w:pStyle w:val="libNormal"/>
        <w:rPr>
          <w:rtl/>
        </w:rPr>
      </w:pPr>
      <w:r w:rsidRPr="00AA0C1E">
        <w:rPr>
          <w:rStyle w:val="libAlaemChar"/>
          <w:rtl/>
        </w:rPr>
        <w:t>(</w:t>
      </w:r>
      <w:r w:rsidRPr="002F767C">
        <w:rPr>
          <w:rStyle w:val="libAieChar"/>
          <w:rtl/>
        </w:rPr>
        <w:t>هُنالِكَ</w:t>
      </w:r>
      <w:r w:rsidRPr="00AA0C1E">
        <w:rPr>
          <w:rStyle w:val="libAlaemChar"/>
          <w:rtl/>
        </w:rPr>
        <w:t>)</w:t>
      </w:r>
      <w:r w:rsidRPr="00F257BB">
        <w:rPr>
          <w:rtl/>
        </w:rPr>
        <w:t xml:space="preserve"> في ذلك المقام </w:t>
      </w:r>
      <w:r w:rsidRPr="00AA0C1E">
        <w:rPr>
          <w:rStyle w:val="libAlaemChar"/>
          <w:rtl/>
        </w:rPr>
        <w:t>(</w:t>
      </w:r>
      <w:r w:rsidRPr="002F767C">
        <w:rPr>
          <w:rStyle w:val="libAieChar"/>
          <w:rtl/>
        </w:rPr>
        <w:t>تَبْلُوا كُلُّ نَفْسٍ ما أَسْلَفَتْ</w:t>
      </w:r>
      <w:r w:rsidRPr="00AA0C1E">
        <w:rPr>
          <w:rStyle w:val="libAlaemChar"/>
          <w:rtl/>
        </w:rPr>
        <w:t>)</w:t>
      </w:r>
      <w:r w:rsidRPr="00F257BB">
        <w:rPr>
          <w:rtl/>
        </w:rPr>
        <w:t xml:space="preserve"> تختبر ما قدّمت من عمل</w:t>
      </w:r>
      <w:r>
        <w:rPr>
          <w:rtl/>
        </w:rPr>
        <w:t xml:space="preserve">، </w:t>
      </w:r>
      <w:r w:rsidRPr="00F257BB">
        <w:rPr>
          <w:rtl/>
        </w:rPr>
        <w:t>فتعاين نفعه وضرّه</w:t>
      </w:r>
      <w:r>
        <w:rPr>
          <w:rtl/>
        </w:rPr>
        <w:t xml:space="preserve">، </w:t>
      </w:r>
      <w:r w:rsidRPr="00F257BB">
        <w:rPr>
          <w:rtl/>
        </w:rPr>
        <w:t>مقبوله ومردوده</w:t>
      </w:r>
      <w:r>
        <w:rPr>
          <w:rtl/>
        </w:rPr>
        <w:t xml:space="preserve">، </w:t>
      </w:r>
      <w:r w:rsidRPr="00F257BB">
        <w:rPr>
          <w:rtl/>
        </w:rPr>
        <w:t xml:space="preserve">ومنه </w:t>
      </w:r>
      <w:r w:rsidRPr="00AA0C1E">
        <w:rPr>
          <w:rStyle w:val="libAlaemChar"/>
          <w:rtl/>
        </w:rPr>
        <w:t>(</w:t>
      </w:r>
      <w:r w:rsidRPr="002F767C">
        <w:rPr>
          <w:rStyle w:val="libAieChar"/>
          <w:rtl/>
        </w:rPr>
        <w:t>يَوْمَ تُبْلَى السَّرائِرُ</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وقرأ حمزة والكسائي</w:t>
      </w:r>
      <w:r>
        <w:rPr>
          <w:rtl/>
        </w:rPr>
        <w:t xml:space="preserve">: </w:t>
      </w:r>
      <w:r w:rsidRPr="00F257BB">
        <w:rPr>
          <w:rtl/>
        </w:rPr>
        <w:t>تتلو</w:t>
      </w:r>
      <w:r>
        <w:rPr>
          <w:rtl/>
        </w:rPr>
        <w:t xml:space="preserve">، </w:t>
      </w:r>
      <w:r w:rsidRPr="00F257BB">
        <w:rPr>
          <w:rtl/>
        </w:rPr>
        <w:t>من التلاوة</w:t>
      </w:r>
      <w:r>
        <w:rPr>
          <w:rtl/>
        </w:rPr>
        <w:t xml:space="preserve">، </w:t>
      </w:r>
      <w:r w:rsidRPr="00F257BB">
        <w:rPr>
          <w:rtl/>
        </w:rPr>
        <w:t>أي</w:t>
      </w:r>
      <w:r>
        <w:rPr>
          <w:rtl/>
        </w:rPr>
        <w:t xml:space="preserve">: </w:t>
      </w:r>
      <w:r w:rsidRPr="00F257BB">
        <w:rPr>
          <w:rtl/>
        </w:rPr>
        <w:t>تقرأ ذكر ما قدّمت</w:t>
      </w:r>
      <w:r>
        <w:rPr>
          <w:rtl/>
        </w:rPr>
        <w:t xml:space="preserve">، </w:t>
      </w:r>
      <w:r w:rsidRPr="00F257BB">
        <w:rPr>
          <w:rtl/>
        </w:rPr>
        <w:t>أو من التلو</w:t>
      </w:r>
      <w:r>
        <w:rPr>
          <w:rtl/>
        </w:rPr>
        <w:t xml:space="preserve">، </w:t>
      </w:r>
      <w:r w:rsidRPr="00F257BB">
        <w:rPr>
          <w:rtl/>
        </w:rPr>
        <w:t>أي</w:t>
      </w:r>
      <w:r>
        <w:rPr>
          <w:rtl/>
        </w:rPr>
        <w:t xml:space="preserve">: </w:t>
      </w:r>
      <w:r w:rsidRPr="00F257BB">
        <w:rPr>
          <w:rtl/>
        </w:rPr>
        <w:t xml:space="preserve">تتبع عملها فيقودها إلى الجنّة أو إلى النّار. </w:t>
      </w:r>
      <w:r w:rsidRPr="00AA0C1E">
        <w:rPr>
          <w:rStyle w:val="libAlaemChar"/>
          <w:rtl/>
        </w:rPr>
        <w:t>(</w:t>
      </w:r>
      <w:r w:rsidRPr="002F767C">
        <w:rPr>
          <w:rStyle w:val="libAieChar"/>
          <w:rtl/>
        </w:rPr>
        <w:t>وَرُدُّوا إِلَى اللهِ</w:t>
      </w:r>
      <w:r w:rsidRPr="00AA0C1E">
        <w:rPr>
          <w:rStyle w:val="libAlaemChar"/>
          <w:rtl/>
        </w:rPr>
        <w:t>)</w:t>
      </w:r>
      <w:r w:rsidRPr="00F257BB">
        <w:rPr>
          <w:rtl/>
        </w:rPr>
        <w:t xml:space="preserve"> إلى جزائه إيّاهم بما اسلفوا </w:t>
      </w:r>
      <w:r w:rsidRPr="00AA0C1E">
        <w:rPr>
          <w:rStyle w:val="libAlaemChar"/>
          <w:rtl/>
        </w:rPr>
        <w:t>(</w:t>
      </w:r>
      <w:r w:rsidRPr="002F767C">
        <w:rPr>
          <w:rStyle w:val="libAieChar"/>
          <w:rtl/>
        </w:rPr>
        <w:t>مَوْلاهُمُ الْحَقِ</w:t>
      </w:r>
      <w:r w:rsidRPr="00AA0C1E">
        <w:rPr>
          <w:rStyle w:val="libAlaemChar"/>
          <w:rtl/>
        </w:rPr>
        <w:t>)</w:t>
      </w:r>
      <w:r w:rsidRPr="00F257BB">
        <w:rPr>
          <w:rtl/>
        </w:rPr>
        <w:t xml:space="preserve"> ربّهم الثابتة ربوبيّته</w:t>
      </w:r>
      <w:r>
        <w:rPr>
          <w:rtl/>
        </w:rPr>
        <w:t xml:space="preserve">، </w:t>
      </w:r>
      <w:r w:rsidRPr="00F257BB">
        <w:rPr>
          <w:rtl/>
        </w:rPr>
        <w:t>ومتولّي أمورهم على الحقيقة</w:t>
      </w:r>
      <w:r>
        <w:rPr>
          <w:rtl/>
        </w:rPr>
        <w:t xml:space="preserve">، </w:t>
      </w:r>
      <w:r w:rsidRPr="00F257BB">
        <w:rPr>
          <w:rtl/>
        </w:rPr>
        <w:t>لا ما اتّخذوه مولى. أو الّذي يتولّى حسابهم</w:t>
      </w:r>
      <w:r>
        <w:rPr>
          <w:rtl/>
        </w:rPr>
        <w:t xml:space="preserve">، </w:t>
      </w:r>
      <w:r w:rsidRPr="00F257BB">
        <w:rPr>
          <w:rtl/>
        </w:rPr>
        <w:t xml:space="preserve">العدل الّذي لا يجوز. </w:t>
      </w:r>
      <w:r w:rsidRPr="00AA0C1E">
        <w:rPr>
          <w:rStyle w:val="libAlaemChar"/>
          <w:rtl/>
        </w:rPr>
        <w:t>(</w:t>
      </w:r>
      <w:r w:rsidRPr="002F767C">
        <w:rPr>
          <w:rStyle w:val="libAieChar"/>
          <w:rtl/>
        </w:rPr>
        <w:t>وَضَلَّ عَنْهُمْ</w:t>
      </w:r>
      <w:r w:rsidRPr="00AA0C1E">
        <w:rPr>
          <w:rStyle w:val="libAlaemChar"/>
          <w:rtl/>
        </w:rPr>
        <w:t>)</w:t>
      </w:r>
      <w:r w:rsidRPr="00F257BB">
        <w:rPr>
          <w:rtl/>
        </w:rPr>
        <w:t xml:space="preserve"> وضاع عنهم</w:t>
      </w:r>
    </w:p>
    <w:p w14:paraId="63F75272" w14:textId="77777777" w:rsidR="003A1D5F" w:rsidRPr="00F257BB" w:rsidRDefault="003A1D5F" w:rsidP="00D9332A">
      <w:pPr>
        <w:pStyle w:val="libLine"/>
        <w:rPr>
          <w:rtl/>
        </w:rPr>
      </w:pPr>
      <w:r w:rsidRPr="00F257BB">
        <w:rPr>
          <w:rtl/>
        </w:rPr>
        <w:t>__________________</w:t>
      </w:r>
    </w:p>
    <w:p w14:paraId="2222BD14" w14:textId="77777777" w:rsidR="003A1D5F" w:rsidRPr="00F257BB" w:rsidRDefault="003A1D5F" w:rsidP="000278F9">
      <w:pPr>
        <w:pStyle w:val="libFootnote0"/>
        <w:rPr>
          <w:rtl/>
        </w:rPr>
      </w:pPr>
      <w:r>
        <w:rPr>
          <w:rtl/>
        </w:rPr>
        <w:t>(</w:t>
      </w:r>
      <w:r w:rsidRPr="00F257BB">
        <w:rPr>
          <w:rtl/>
        </w:rPr>
        <w:t>1) الطارق</w:t>
      </w:r>
      <w:r>
        <w:rPr>
          <w:rtl/>
        </w:rPr>
        <w:t xml:space="preserve">: </w:t>
      </w:r>
      <w:r w:rsidRPr="00F257BB">
        <w:rPr>
          <w:rtl/>
        </w:rPr>
        <w:t>9.</w:t>
      </w:r>
    </w:p>
    <w:p w14:paraId="29BC5DB1"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ما كانُوا يَفْتَرُونَ</w:t>
      </w:r>
      <w:r w:rsidRPr="00AA0C1E">
        <w:rPr>
          <w:rStyle w:val="libAlaemChar"/>
          <w:rtl/>
        </w:rPr>
        <w:t>)</w:t>
      </w:r>
      <w:r w:rsidRPr="00F257BB">
        <w:rPr>
          <w:rtl/>
        </w:rPr>
        <w:t xml:space="preserve"> من أنّ آلهتهم تشفع لهم</w:t>
      </w:r>
      <w:r>
        <w:rPr>
          <w:rtl/>
        </w:rPr>
        <w:t xml:space="preserve">، </w:t>
      </w:r>
      <w:r w:rsidRPr="00F257BB">
        <w:rPr>
          <w:rtl/>
        </w:rPr>
        <w:t>أو ما كانوا يدّعون أنّها آلهة.</w:t>
      </w:r>
    </w:p>
    <w:p w14:paraId="3A631655" w14:textId="77777777" w:rsidR="003A1D5F" w:rsidRPr="00F257BB" w:rsidRDefault="003A1D5F" w:rsidP="000E6E49">
      <w:pPr>
        <w:pStyle w:val="libNormal"/>
        <w:rPr>
          <w:rtl/>
        </w:rPr>
      </w:pPr>
      <w:r w:rsidRPr="00AA0C1E">
        <w:rPr>
          <w:rStyle w:val="libAlaemChar"/>
          <w:rtl/>
        </w:rPr>
        <w:t>(</w:t>
      </w:r>
      <w:r w:rsidRPr="002F767C">
        <w:rPr>
          <w:rStyle w:val="libAieChar"/>
          <w:rtl/>
        </w:rPr>
        <w:t>قُلْ مَنْ يَرْزُقُكُمْ مِنَ السَّماءِ وَالْأَرْضِ أَمَّنْ يَمْلِكُ السَّمْعَ وَالْأَبْصارَ وَمَنْ يُخْرِجُ الْحَيَّ مِنَ الْمَيِّتِ وَيُخْرِجُ الْمَيِّتَ مِنَ الْحَيِّ وَمَنْ يُدَبِّرُ الْأَمْرَ فَسَيَقُولُونَ اللهُ فَقُلْ أَفَلا تَتَّقُونَ (31) فَذلِكُمُ اللهُ رَبُّكُمُ الْحَقُّ فَما ذا بَعْدَ الْحَقِّ إِلاَّ الضَّلالُ فَأَنَّى تُصْرَفُونَ (32) كَذلِكَ حَقَّتْ كَلِمَةُ رَبِّكَ عَلَى الَّذِينَ فَسَقُوا أَنَّهُمْ لا يُؤْمِنُونَ (33)</w:t>
      </w:r>
      <w:r w:rsidRPr="00AA0C1E">
        <w:rPr>
          <w:rStyle w:val="libAlaemChar"/>
          <w:rtl/>
        </w:rPr>
        <w:t>)</w:t>
      </w:r>
    </w:p>
    <w:p w14:paraId="065C9C37" w14:textId="77777777" w:rsidR="003A1D5F" w:rsidRPr="00F257BB" w:rsidRDefault="003A1D5F" w:rsidP="000E6E49">
      <w:pPr>
        <w:pStyle w:val="libNormal"/>
        <w:rPr>
          <w:rtl/>
        </w:rPr>
      </w:pPr>
      <w:r w:rsidRPr="00F257BB">
        <w:rPr>
          <w:rtl/>
        </w:rPr>
        <w:t>ثمّ قرّر سبحانه أدلّة التوحيد والبعث عليهم</w:t>
      </w:r>
      <w:r>
        <w:rPr>
          <w:rtl/>
        </w:rPr>
        <w:t xml:space="preserve">، </w:t>
      </w:r>
      <w:r w:rsidRPr="00F257BB">
        <w:rPr>
          <w:rtl/>
        </w:rPr>
        <w:t>فقال</w:t>
      </w:r>
      <w:r>
        <w:rPr>
          <w:rtl/>
        </w:rPr>
        <w:t xml:space="preserve">: </w:t>
      </w:r>
      <w:r w:rsidRPr="00AA0C1E">
        <w:rPr>
          <w:rStyle w:val="libAlaemChar"/>
          <w:rtl/>
        </w:rPr>
        <w:t>(</w:t>
      </w:r>
      <w:r w:rsidRPr="002F767C">
        <w:rPr>
          <w:rStyle w:val="libAieChar"/>
          <w:rtl/>
        </w:rPr>
        <w:t>قُلْ مَنْ يَرْزُقُكُمْ مِنَ السَّماءِ وَالْأَرْضِ</w:t>
      </w:r>
      <w:r w:rsidRPr="00AA0C1E">
        <w:rPr>
          <w:rStyle w:val="libAlaemChar"/>
          <w:rtl/>
        </w:rPr>
        <w:t>)</w:t>
      </w:r>
      <w:r w:rsidRPr="00F257BB">
        <w:rPr>
          <w:rtl/>
        </w:rPr>
        <w:t xml:space="preserve"> أي</w:t>
      </w:r>
      <w:r>
        <w:rPr>
          <w:rtl/>
        </w:rPr>
        <w:t xml:space="preserve">: </w:t>
      </w:r>
      <w:r w:rsidRPr="00F257BB">
        <w:rPr>
          <w:rtl/>
        </w:rPr>
        <w:t>منهما جميعا</w:t>
      </w:r>
      <w:r>
        <w:rPr>
          <w:rtl/>
        </w:rPr>
        <w:t xml:space="preserve">، </w:t>
      </w:r>
      <w:r w:rsidRPr="00F257BB">
        <w:rPr>
          <w:rtl/>
        </w:rPr>
        <w:t>فإنّ الأرزاق تحصل بأسباب سماويّة وموادّ أرضيّة</w:t>
      </w:r>
      <w:r>
        <w:rPr>
          <w:rtl/>
        </w:rPr>
        <w:t xml:space="preserve">، </w:t>
      </w:r>
      <w:r w:rsidRPr="00F257BB">
        <w:rPr>
          <w:rtl/>
        </w:rPr>
        <w:t>أو من كلّ واحد منهما توسعة عليكم. وقيل</w:t>
      </w:r>
      <w:r>
        <w:rPr>
          <w:rtl/>
        </w:rPr>
        <w:t xml:space="preserve">: </w:t>
      </w:r>
      <w:r w:rsidRPr="00F257BB">
        <w:rPr>
          <w:rtl/>
        </w:rPr>
        <w:t>«من» لبيان «من» على حذف المضاف</w:t>
      </w:r>
      <w:r>
        <w:rPr>
          <w:rtl/>
        </w:rPr>
        <w:t xml:space="preserve">، </w:t>
      </w:r>
      <w:r w:rsidRPr="00F257BB">
        <w:rPr>
          <w:rtl/>
        </w:rPr>
        <w:t>أي</w:t>
      </w:r>
      <w:r>
        <w:rPr>
          <w:rtl/>
        </w:rPr>
        <w:t xml:space="preserve">: </w:t>
      </w:r>
      <w:r w:rsidRPr="00F257BB">
        <w:rPr>
          <w:rtl/>
        </w:rPr>
        <w:t>من أهل السماء والأرض.</w:t>
      </w:r>
    </w:p>
    <w:p w14:paraId="29E19B96" w14:textId="77777777" w:rsidR="003A1D5F" w:rsidRPr="00F257BB" w:rsidRDefault="003A1D5F" w:rsidP="000E6E49">
      <w:pPr>
        <w:pStyle w:val="libNormal"/>
        <w:rPr>
          <w:rtl/>
        </w:rPr>
      </w:pPr>
      <w:r w:rsidRPr="00AA0C1E">
        <w:rPr>
          <w:rStyle w:val="libAlaemChar"/>
          <w:rtl/>
        </w:rPr>
        <w:t>(</w:t>
      </w:r>
      <w:r w:rsidRPr="002F767C">
        <w:rPr>
          <w:rStyle w:val="libAieChar"/>
          <w:rtl/>
        </w:rPr>
        <w:t>أَمَّنْ يَمْلِكُ السَّمْعَ وَالْأَبْصارَ</w:t>
      </w:r>
      <w:r w:rsidRPr="00AA0C1E">
        <w:rPr>
          <w:rStyle w:val="libAlaemChar"/>
          <w:rtl/>
        </w:rPr>
        <w:t>)</w:t>
      </w:r>
      <w:r w:rsidRPr="00F257BB">
        <w:rPr>
          <w:rtl/>
        </w:rPr>
        <w:t xml:space="preserve"> أم من يستطيع خلقهما وتسويتهما</w:t>
      </w:r>
      <w:r>
        <w:rPr>
          <w:rtl/>
        </w:rPr>
        <w:t>؟</w:t>
      </w:r>
      <w:r w:rsidRPr="00F257BB">
        <w:rPr>
          <w:rtl/>
        </w:rPr>
        <w:t xml:space="preserve"> أو من يحفظهما من الآفات مع كثرتها وسرعة انفعالهما من أدنى شيء</w:t>
      </w:r>
      <w:r>
        <w:rPr>
          <w:rtl/>
        </w:rPr>
        <w:t>؟</w:t>
      </w:r>
    </w:p>
    <w:p w14:paraId="4F1A8669" w14:textId="77777777" w:rsidR="003A1D5F" w:rsidRPr="00F257BB" w:rsidRDefault="003A1D5F" w:rsidP="000E6E49">
      <w:pPr>
        <w:pStyle w:val="libNormal"/>
        <w:rPr>
          <w:rtl/>
        </w:rPr>
      </w:pPr>
      <w:r w:rsidRPr="00AA0C1E">
        <w:rPr>
          <w:rStyle w:val="libAlaemChar"/>
          <w:rtl/>
        </w:rPr>
        <w:t>(</w:t>
      </w:r>
      <w:r w:rsidRPr="002F767C">
        <w:rPr>
          <w:rStyle w:val="libAieChar"/>
          <w:rtl/>
        </w:rPr>
        <w:t>وَمَنْ يُخْرِجُ الْحَيَّ مِنَ الْمَيِّتِ وَيُخْرِجُ الْمَيِّتَ مِنَ الْحَيِ</w:t>
      </w:r>
      <w:r w:rsidRPr="00AA0C1E">
        <w:rPr>
          <w:rStyle w:val="libAlaemChar"/>
          <w:rtl/>
        </w:rPr>
        <w:t>)</w:t>
      </w:r>
      <w:r w:rsidRPr="00F257BB">
        <w:rPr>
          <w:rtl/>
        </w:rPr>
        <w:t xml:space="preserve"> أي</w:t>
      </w:r>
      <w:r>
        <w:rPr>
          <w:rtl/>
        </w:rPr>
        <w:t xml:space="preserve">: </w:t>
      </w:r>
      <w:r w:rsidRPr="00F257BB">
        <w:rPr>
          <w:rtl/>
        </w:rPr>
        <w:t>ومن يحيي ويميت</w:t>
      </w:r>
      <w:r>
        <w:rPr>
          <w:rtl/>
        </w:rPr>
        <w:t>؟</w:t>
      </w:r>
      <w:r w:rsidRPr="00F257BB">
        <w:rPr>
          <w:rtl/>
        </w:rPr>
        <w:t xml:space="preserve"> ومن ينشئ الحيوان من النطفة</w:t>
      </w:r>
      <w:r>
        <w:rPr>
          <w:rtl/>
        </w:rPr>
        <w:t xml:space="preserve">، </w:t>
      </w:r>
      <w:r w:rsidRPr="00F257BB">
        <w:rPr>
          <w:rtl/>
        </w:rPr>
        <w:t>والنطفة منه</w:t>
      </w:r>
      <w:r>
        <w:rPr>
          <w:rtl/>
        </w:rPr>
        <w:t>؟</w:t>
      </w:r>
      <w:r w:rsidRPr="00F257BB">
        <w:rPr>
          <w:rtl/>
        </w:rPr>
        <w:t xml:space="preserve"> </w:t>
      </w:r>
      <w:r w:rsidRPr="00AA0C1E">
        <w:rPr>
          <w:rStyle w:val="libAlaemChar"/>
          <w:rtl/>
        </w:rPr>
        <w:t>(</w:t>
      </w:r>
      <w:r w:rsidRPr="002F767C">
        <w:rPr>
          <w:rStyle w:val="libAieChar"/>
          <w:rtl/>
        </w:rPr>
        <w:t>وَمَنْ يُدَبِّرُ الْأَمْرَ</w:t>
      </w:r>
      <w:r w:rsidRPr="00AA0C1E">
        <w:rPr>
          <w:rStyle w:val="libAlaemChar"/>
          <w:rtl/>
        </w:rPr>
        <w:t>)</w:t>
      </w:r>
      <w:r w:rsidRPr="00F257BB">
        <w:rPr>
          <w:rtl/>
        </w:rPr>
        <w:t xml:space="preserve"> ومن يلي تدبير أمر العالم. وهو تعميم بعد تخصيص.</w:t>
      </w:r>
    </w:p>
    <w:p w14:paraId="47A33778" w14:textId="77777777" w:rsidR="003A1D5F" w:rsidRPr="00F257BB" w:rsidRDefault="003A1D5F" w:rsidP="000E6E49">
      <w:pPr>
        <w:pStyle w:val="libNormal"/>
        <w:rPr>
          <w:rtl/>
        </w:rPr>
      </w:pPr>
      <w:r w:rsidRPr="00AA0C1E">
        <w:rPr>
          <w:rStyle w:val="libAlaemChar"/>
          <w:rtl/>
        </w:rPr>
        <w:t>(</w:t>
      </w:r>
      <w:r w:rsidRPr="002F767C">
        <w:rPr>
          <w:rStyle w:val="libAieChar"/>
          <w:rtl/>
        </w:rPr>
        <w:t>فَسَيَقُولُونَ اللهُ</w:t>
      </w:r>
      <w:r w:rsidRPr="00AA0C1E">
        <w:rPr>
          <w:rStyle w:val="libAlaemChar"/>
          <w:rtl/>
        </w:rPr>
        <w:t>)</w:t>
      </w:r>
      <w:r w:rsidRPr="00F257BB">
        <w:rPr>
          <w:rtl/>
        </w:rPr>
        <w:t xml:space="preserve"> إذ لا يقدرون على المكابرة والعناد في ذلك</w:t>
      </w:r>
      <w:r>
        <w:rPr>
          <w:rtl/>
        </w:rPr>
        <w:t xml:space="preserve">، </w:t>
      </w:r>
      <w:r w:rsidRPr="00F257BB">
        <w:rPr>
          <w:rtl/>
        </w:rPr>
        <w:t xml:space="preserve">لفرط وضوحه </w:t>
      </w:r>
      <w:r w:rsidRPr="00AA0C1E">
        <w:rPr>
          <w:rStyle w:val="libAlaemChar"/>
          <w:rtl/>
        </w:rPr>
        <w:t>(</w:t>
      </w:r>
      <w:r w:rsidRPr="002F767C">
        <w:rPr>
          <w:rStyle w:val="libAieChar"/>
          <w:rtl/>
        </w:rPr>
        <w:t>فَقُلْ أَفَلا تَتَّقُونَ</w:t>
      </w:r>
      <w:r w:rsidRPr="00AA0C1E">
        <w:rPr>
          <w:rStyle w:val="libAlaemChar"/>
          <w:rtl/>
        </w:rPr>
        <w:t>)</w:t>
      </w:r>
      <w:r w:rsidRPr="00F257BB">
        <w:rPr>
          <w:rtl/>
        </w:rPr>
        <w:t xml:space="preserve"> أنفسكم عقابه بإشراككم إيّاه ما لا يشاركه في شيء من ذلك.</w:t>
      </w:r>
    </w:p>
    <w:p w14:paraId="5B93E1D1"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فَذلِكُمُ اللهُ رَبُّكُمُ الْحَقُ</w:t>
      </w:r>
      <w:r w:rsidRPr="00AA0C1E">
        <w:rPr>
          <w:rStyle w:val="libAlaemChar"/>
          <w:rtl/>
        </w:rPr>
        <w:t>)</w:t>
      </w:r>
      <w:r w:rsidRPr="00F257BB">
        <w:rPr>
          <w:rtl/>
        </w:rPr>
        <w:t xml:space="preserve"> أي</w:t>
      </w:r>
      <w:r>
        <w:rPr>
          <w:rtl/>
        </w:rPr>
        <w:t xml:space="preserve">: </w:t>
      </w:r>
      <w:r w:rsidRPr="00F257BB">
        <w:rPr>
          <w:rtl/>
        </w:rPr>
        <w:t>المتولّي لهذه الأمور المستحقّ للعبادة هو ربّكم الثابت ربوبيّته</w:t>
      </w:r>
      <w:r>
        <w:rPr>
          <w:rtl/>
        </w:rPr>
        <w:t xml:space="preserve">، </w:t>
      </w:r>
      <w:r w:rsidRPr="00F257BB">
        <w:rPr>
          <w:rtl/>
        </w:rPr>
        <w:t xml:space="preserve">لأنّه الّذي أنشأكم وأحياكم ورزقكم ودبّر أموركم </w:t>
      </w:r>
      <w:r w:rsidRPr="00AA0C1E">
        <w:rPr>
          <w:rStyle w:val="libAlaemChar"/>
          <w:rtl/>
        </w:rPr>
        <w:t>(</w:t>
      </w:r>
      <w:r w:rsidRPr="002F767C">
        <w:rPr>
          <w:rStyle w:val="libAieChar"/>
          <w:rtl/>
        </w:rPr>
        <w:t>فَما ذا بَعْدَ الْحَقِّ إِلَّا الضَّلالُ</w:t>
      </w:r>
      <w:r w:rsidRPr="00AA0C1E">
        <w:rPr>
          <w:rStyle w:val="libAlaemChar"/>
          <w:rtl/>
        </w:rPr>
        <w:t>)</w:t>
      </w:r>
      <w:r w:rsidRPr="00F257BB">
        <w:rPr>
          <w:rtl/>
        </w:rPr>
        <w:t xml:space="preserve"> استفهام إنكار</w:t>
      </w:r>
      <w:r>
        <w:rPr>
          <w:rtl/>
        </w:rPr>
        <w:t xml:space="preserve">، </w:t>
      </w:r>
      <w:r w:rsidRPr="00F257BB">
        <w:rPr>
          <w:rtl/>
        </w:rPr>
        <w:t>أي</w:t>
      </w:r>
      <w:r>
        <w:rPr>
          <w:rtl/>
        </w:rPr>
        <w:t xml:space="preserve">: </w:t>
      </w:r>
      <w:r w:rsidRPr="00F257BB">
        <w:rPr>
          <w:rtl/>
        </w:rPr>
        <w:t>ليس بعد الحقّ إلّا الضلال</w:t>
      </w:r>
      <w:r>
        <w:rPr>
          <w:rtl/>
        </w:rPr>
        <w:t xml:space="preserve">، </w:t>
      </w:r>
      <w:r w:rsidRPr="00F257BB">
        <w:rPr>
          <w:rtl/>
        </w:rPr>
        <w:t>فمن تخطّى الحقّ</w:t>
      </w:r>
      <w:r>
        <w:rPr>
          <w:rtl/>
        </w:rPr>
        <w:t xml:space="preserve"> ـ </w:t>
      </w:r>
      <w:r w:rsidRPr="00F257BB">
        <w:rPr>
          <w:rtl/>
        </w:rPr>
        <w:t>الّذي هو عبادة الله</w:t>
      </w:r>
      <w:r>
        <w:rPr>
          <w:rtl/>
        </w:rPr>
        <w:t xml:space="preserve"> ـ </w:t>
      </w:r>
      <w:r w:rsidRPr="00F257BB">
        <w:rPr>
          <w:rtl/>
        </w:rPr>
        <w:t xml:space="preserve">وقع في الضلال </w:t>
      </w:r>
      <w:r w:rsidRPr="00AA0C1E">
        <w:rPr>
          <w:rStyle w:val="libAlaemChar"/>
          <w:rtl/>
        </w:rPr>
        <w:t>(</w:t>
      </w:r>
      <w:r w:rsidRPr="002F767C">
        <w:rPr>
          <w:rStyle w:val="libAieChar"/>
          <w:rtl/>
        </w:rPr>
        <w:t>فَأَنَّى تُصْرَفُونَ</w:t>
      </w:r>
      <w:r w:rsidRPr="00AA0C1E">
        <w:rPr>
          <w:rStyle w:val="libAlaemChar"/>
          <w:rtl/>
        </w:rPr>
        <w:t>)</w:t>
      </w:r>
      <w:r w:rsidRPr="00F257BB">
        <w:rPr>
          <w:rtl/>
        </w:rPr>
        <w:t xml:space="preserve"> عن الحقّ إلى الضلال.</w:t>
      </w:r>
    </w:p>
    <w:p w14:paraId="534AE5FE" w14:textId="77777777" w:rsidR="003A1D5F" w:rsidRPr="00F257BB" w:rsidRDefault="003A1D5F" w:rsidP="000E6E49">
      <w:pPr>
        <w:pStyle w:val="libNormal"/>
        <w:rPr>
          <w:rtl/>
        </w:rPr>
      </w:pPr>
      <w:r w:rsidRPr="00AA0C1E">
        <w:rPr>
          <w:rStyle w:val="libAlaemChar"/>
          <w:rtl/>
        </w:rPr>
        <w:t>(</w:t>
      </w:r>
      <w:r w:rsidRPr="002F767C">
        <w:rPr>
          <w:rStyle w:val="libAieChar"/>
          <w:rtl/>
        </w:rPr>
        <w:t>كَذلِكَ</w:t>
      </w:r>
      <w:r w:rsidRPr="00AA0C1E">
        <w:rPr>
          <w:rStyle w:val="libAlaemChar"/>
          <w:rtl/>
        </w:rPr>
        <w:t>)</w:t>
      </w:r>
      <w:r w:rsidRPr="00F257BB">
        <w:rPr>
          <w:rtl/>
        </w:rPr>
        <w:t xml:space="preserve"> أي</w:t>
      </w:r>
      <w:r>
        <w:rPr>
          <w:rtl/>
        </w:rPr>
        <w:t xml:space="preserve">: </w:t>
      </w:r>
      <w:r w:rsidRPr="00F257BB">
        <w:rPr>
          <w:rtl/>
        </w:rPr>
        <w:t>كما حقّت الربوبيّة لله تعالى</w:t>
      </w:r>
      <w:r>
        <w:rPr>
          <w:rtl/>
        </w:rPr>
        <w:t xml:space="preserve">، </w:t>
      </w:r>
      <w:r w:rsidRPr="00F257BB">
        <w:rPr>
          <w:rtl/>
        </w:rPr>
        <w:t>أو أنّ الحقّ بعده الضلال</w:t>
      </w:r>
      <w:r>
        <w:rPr>
          <w:rtl/>
        </w:rPr>
        <w:t xml:space="preserve">، </w:t>
      </w:r>
      <w:r w:rsidRPr="00F257BB">
        <w:rPr>
          <w:rtl/>
        </w:rPr>
        <w:t xml:space="preserve">أو أنّهم مصروفون عن الحقّ </w:t>
      </w:r>
      <w:r w:rsidRPr="00AA0C1E">
        <w:rPr>
          <w:rStyle w:val="libAlaemChar"/>
          <w:rtl/>
        </w:rPr>
        <w:t>(</w:t>
      </w:r>
      <w:r w:rsidRPr="002F767C">
        <w:rPr>
          <w:rStyle w:val="libAieChar"/>
          <w:rtl/>
        </w:rPr>
        <w:t>حَقَّتْ كَلِمَةُ رَبِّكَ</w:t>
      </w:r>
      <w:r w:rsidRPr="00AA0C1E">
        <w:rPr>
          <w:rStyle w:val="libAlaemChar"/>
          <w:rtl/>
        </w:rPr>
        <w:t>)</w:t>
      </w:r>
      <w:r w:rsidRPr="00F257BB">
        <w:rPr>
          <w:rtl/>
        </w:rPr>
        <w:t xml:space="preserve"> أي</w:t>
      </w:r>
      <w:r>
        <w:rPr>
          <w:rtl/>
        </w:rPr>
        <w:t xml:space="preserve">: </w:t>
      </w:r>
      <w:r w:rsidRPr="00F257BB">
        <w:rPr>
          <w:rtl/>
        </w:rPr>
        <w:t xml:space="preserve">ثبت حكمه بالعذاب </w:t>
      </w:r>
      <w:r w:rsidRPr="00AA0C1E">
        <w:rPr>
          <w:rStyle w:val="libAlaemChar"/>
          <w:rtl/>
        </w:rPr>
        <w:t>(</w:t>
      </w:r>
      <w:r w:rsidRPr="002F767C">
        <w:rPr>
          <w:rStyle w:val="libAieChar"/>
          <w:rtl/>
        </w:rPr>
        <w:t>عَلَى الَّذِينَ فَسَقُوا</w:t>
      </w:r>
      <w:r w:rsidRPr="00AA0C1E">
        <w:rPr>
          <w:rStyle w:val="libAlaemChar"/>
          <w:rtl/>
        </w:rPr>
        <w:t>)</w:t>
      </w:r>
      <w:r w:rsidRPr="00F257BB">
        <w:rPr>
          <w:rtl/>
        </w:rPr>
        <w:t xml:space="preserve"> تمرّدوا في كفرهم</w:t>
      </w:r>
      <w:r>
        <w:rPr>
          <w:rtl/>
        </w:rPr>
        <w:t xml:space="preserve">، </w:t>
      </w:r>
      <w:r w:rsidRPr="00F257BB">
        <w:rPr>
          <w:rtl/>
        </w:rPr>
        <w:t xml:space="preserve">وخرجوا عن حدّ الاستصلاح </w:t>
      </w:r>
      <w:r w:rsidRPr="00AA0C1E">
        <w:rPr>
          <w:rStyle w:val="libAlaemChar"/>
          <w:rtl/>
        </w:rPr>
        <w:t>(</w:t>
      </w:r>
      <w:r w:rsidRPr="002F767C">
        <w:rPr>
          <w:rStyle w:val="libAieChar"/>
          <w:rtl/>
        </w:rPr>
        <w:t>أَنَّهُمْ لا يُؤْمِنُونَ</w:t>
      </w:r>
      <w:r w:rsidRPr="00AA0C1E">
        <w:rPr>
          <w:rStyle w:val="libAlaemChar"/>
          <w:rtl/>
        </w:rPr>
        <w:t>)</w:t>
      </w:r>
      <w:r w:rsidRPr="00F257BB">
        <w:rPr>
          <w:rtl/>
        </w:rPr>
        <w:t xml:space="preserve"> بدل من الكلمة</w:t>
      </w:r>
      <w:r>
        <w:rPr>
          <w:rtl/>
        </w:rPr>
        <w:t xml:space="preserve">، </w:t>
      </w:r>
      <w:r w:rsidRPr="00F257BB">
        <w:rPr>
          <w:rtl/>
        </w:rPr>
        <w:t>أي</w:t>
      </w:r>
      <w:r>
        <w:rPr>
          <w:rtl/>
        </w:rPr>
        <w:t xml:space="preserve">: </w:t>
      </w:r>
      <w:r w:rsidRPr="00F257BB">
        <w:rPr>
          <w:rtl/>
        </w:rPr>
        <w:t>حقّ عليهم انتفاء الإيمان. أو تعليل لحقّيتها</w:t>
      </w:r>
      <w:r>
        <w:rPr>
          <w:rtl/>
        </w:rPr>
        <w:t xml:space="preserve">، </w:t>
      </w:r>
      <w:r w:rsidRPr="00F257BB">
        <w:rPr>
          <w:rtl/>
        </w:rPr>
        <w:t>أي</w:t>
      </w:r>
      <w:r>
        <w:rPr>
          <w:rtl/>
        </w:rPr>
        <w:t xml:space="preserve">: </w:t>
      </w:r>
      <w:r w:rsidRPr="00F257BB">
        <w:rPr>
          <w:rtl/>
        </w:rPr>
        <w:t>حقّ عذاب الله على الّذين فسقوا</w:t>
      </w:r>
      <w:r>
        <w:rPr>
          <w:rtl/>
        </w:rPr>
        <w:t xml:space="preserve">، </w:t>
      </w:r>
      <w:r w:rsidRPr="00F257BB">
        <w:rPr>
          <w:rtl/>
        </w:rPr>
        <w:t>لعدم إيمانهم.</w:t>
      </w:r>
    </w:p>
    <w:p w14:paraId="7B661DA8" w14:textId="77777777" w:rsidR="003A1D5F" w:rsidRPr="00F257BB" w:rsidRDefault="003A1D5F" w:rsidP="000E6E49">
      <w:pPr>
        <w:pStyle w:val="libNormal"/>
        <w:rPr>
          <w:rtl/>
        </w:rPr>
      </w:pPr>
      <w:r w:rsidRPr="00AA0C1E">
        <w:rPr>
          <w:rStyle w:val="libAlaemChar"/>
          <w:rtl/>
        </w:rPr>
        <w:t>(</w:t>
      </w:r>
      <w:r w:rsidRPr="002F767C">
        <w:rPr>
          <w:rStyle w:val="libAieChar"/>
          <w:rtl/>
        </w:rPr>
        <w:t>قُلْ هَلْ مِنْ شُرَكائِكُمْ مَنْ يَبْدَؤُا الْخَلْقَ ثُمَّ يُعِيدُهُ قُلِ اللهُ يَبْدَؤُا الْخَلْقَ ثُمَّ يُعِيدُهُ فَأَنَّى تُؤْفَكُونَ (34) قُلْ هَلْ مِنْ شُرَكائِكُمْ مَنْ يَهْدِي إِلَى الْحَقِّ قُلِ اللهُ يَهْدِي لِلْحَقِّ أَفَمَنْ يَهْدِي إِلَى الْحَقِّ أَحَقُّ أَنْ يُتَّبَعَ أَمَّنْ لا يَهِدِّي إِلاَّ أَنْ يُهْدى فَما لَكُمْ كَيْفَ تَحْكُمُونَ (35) وَما يَتَّبِعُ أَكْثَرُهُمْ إِلاَّ ظَنًّا إِنَّ الظَّنَّ لا يُغْنِي مِنَ الْحَقِّ شَيْئاً إِنَّ اللهَ عَلِيمٌ بِما يَفْعَلُونَ (36)</w:t>
      </w:r>
      <w:r w:rsidRPr="00AA0C1E">
        <w:rPr>
          <w:rStyle w:val="libAlaemChar"/>
          <w:rtl/>
        </w:rPr>
        <w:t>)</w:t>
      </w:r>
    </w:p>
    <w:p w14:paraId="178CB4D0" w14:textId="77777777" w:rsidR="003A1D5F" w:rsidRPr="002F767C" w:rsidRDefault="003A1D5F" w:rsidP="000E6E49">
      <w:pPr>
        <w:pStyle w:val="libNormal"/>
        <w:rPr>
          <w:rStyle w:val="libAieChar"/>
          <w:rtl/>
        </w:rPr>
      </w:pPr>
      <w:r w:rsidRPr="00F257BB">
        <w:rPr>
          <w:rtl/>
        </w:rPr>
        <w:t>ثمّ احتجّ سبحانه عليهم في التوحيد باحتجاج آخر</w:t>
      </w:r>
      <w:r>
        <w:rPr>
          <w:rtl/>
        </w:rPr>
        <w:t xml:space="preserve">، </w:t>
      </w:r>
      <w:r w:rsidRPr="00F257BB">
        <w:rPr>
          <w:rtl/>
        </w:rPr>
        <w:t>فقال</w:t>
      </w:r>
      <w:r>
        <w:rPr>
          <w:rtl/>
        </w:rPr>
        <w:t xml:space="preserve">: </w:t>
      </w:r>
      <w:r w:rsidRPr="00AA0C1E">
        <w:rPr>
          <w:rStyle w:val="libAlaemChar"/>
          <w:rtl/>
        </w:rPr>
        <w:t>(</w:t>
      </w:r>
      <w:r w:rsidRPr="002F767C">
        <w:rPr>
          <w:rStyle w:val="libAieChar"/>
          <w:rtl/>
        </w:rPr>
        <w:t>قُلْ هَلْ مِنْ شُرَكائِكُمْ</w:t>
      </w:r>
      <w:r w:rsidRPr="00AA0C1E">
        <w:rPr>
          <w:rStyle w:val="libAlaemChar"/>
          <w:rtl/>
        </w:rPr>
        <w:t>)</w:t>
      </w:r>
      <w:r w:rsidRPr="00F257BB">
        <w:rPr>
          <w:rtl/>
        </w:rPr>
        <w:t xml:space="preserve"> من هذه الأصنام التي جعلتموها شركاء لله تعالى </w:t>
      </w:r>
      <w:r w:rsidRPr="00AA0C1E">
        <w:rPr>
          <w:rStyle w:val="libAlaemChar"/>
          <w:rtl/>
        </w:rPr>
        <w:t>(</w:t>
      </w:r>
      <w:r w:rsidRPr="002F767C">
        <w:rPr>
          <w:rStyle w:val="libAieChar"/>
          <w:rtl/>
        </w:rPr>
        <w:t>مَنْ يَبْدَؤُا الْخَلْقَ ثُمَّ يُعِيدُهُ</w:t>
      </w:r>
      <w:r w:rsidRPr="00AA0C1E">
        <w:rPr>
          <w:rStyle w:val="libAlaemChar"/>
          <w:rtl/>
        </w:rPr>
        <w:t>)</w:t>
      </w:r>
      <w:r w:rsidRPr="00F257BB">
        <w:rPr>
          <w:rtl/>
        </w:rPr>
        <w:t xml:space="preserve"> جعل إعادة الخلق كالإبداء في الإلزام بها</w:t>
      </w:r>
      <w:r>
        <w:rPr>
          <w:rtl/>
        </w:rPr>
        <w:t xml:space="preserve">، </w:t>
      </w:r>
      <w:r w:rsidRPr="00F257BB">
        <w:rPr>
          <w:rtl/>
        </w:rPr>
        <w:t>لظهور برهانها</w:t>
      </w:r>
      <w:r>
        <w:rPr>
          <w:rtl/>
        </w:rPr>
        <w:t xml:space="preserve">، </w:t>
      </w:r>
      <w:r w:rsidRPr="00F257BB">
        <w:rPr>
          <w:rtl/>
        </w:rPr>
        <w:t>ومكابرة دافعها</w:t>
      </w:r>
      <w:r>
        <w:rPr>
          <w:rtl/>
        </w:rPr>
        <w:t xml:space="preserve">، </w:t>
      </w:r>
      <w:r w:rsidRPr="00F257BB">
        <w:rPr>
          <w:rtl/>
        </w:rPr>
        <w:t>وعدم مساعدته عليها</w:t>
      </w:r>
      <w:r>
        <w:rPr>
          <w:rtl/>
        </w:rPr>
        <w:t xml:space="preserve">، </w:t>
      </w:r>
      <w:r w:rsidRPr="00F257BB">
        <w:rPr>
          <w:rtl/>
        </w:rPr>
        <w:t>ولذلك أمر الرسول بأن ينوب عنهم في الجواب</w:t>
      </w:r>
      <w:r>
        <w:rPr>
          <w:rtl/>
        </w:rPr>
        <w:t xml:space="preserve">، </w:t>
      </w:r>
      <w:r w:rsidRPr="00F257BB">
        <w:rPr>
          <w:rtl/>
        </w:rPr>
        <w:t>فقال</w:t>
      </w:r>
      <w:r>
        <w:rPr>
          <w:rtl/>
        </w:rPr>
        <w:t xml:space="preserve">: </w:t>
      </w:r>
      <w:r w:rsidRPr="00AA0C1E">
        <w:rPr>
          <w:rStyle w:val="libAlaemChar"/>
          <w:rtl/>
        </w:rPr>
        <w:t>(</w:t>
      </w:r>
      <w:r w:rsidRPr="002F767C">
        <w:rPr>
          <w:rStyle w:val="libAieChar"/>
          <w:rtl/>
        </w:rPr>
        <w:t>قُلِ</w:t>
      </w:r>
    </w:p>
    <w:p w14:paraId="0C014FEE" w14:textId="77777777" w:rsidR="003A1D5F" w:rsidRPr="00F257BB" w:rsidRDefault="003A1D5F" w:rsidP="002F767C">
      <w:pPr>
        <w:pStyle w:val="libNormal0"/>
        <w:rPr>
          <w:rtl/>
        </w:rPr>
      </w:pPr>
      <w:r>
        <w:rPr>
          <w:rtl/>
        </w:rPr>
        <w:br w:type="page"/>
      </w:r>
      <w:r w:rsidRPr="002F767C">
        <w:rPr>
          <w:rStyle w:val="libAieChar"/>
          <w:rtl/>
        </w:rPr>
        <w:lastRenderedPageBreak/>
        <w:t>اللهُ يَبْدَؤُا الْخَلْقَ ثُمَّ يُعِيدُهُ</w:t>
      </w:r>
      <w:r w:rsidRPr="00AA0C1E">
        <w:rPr>
          <w:rStyle w:val="libAlaemChar"/>
          <w:rtl/>
        </w:rPr>
        <w:t>)</w:t>
      </w:r>
      <w:r w:rsidRPr="00F257BB">
        <w:rPr>
          <w:rtl/>
        </w:rPr>
        <w:t xml:space="preserve"> لأن لجاجهم ومكابرتهم لا يدعهم أن يعترفوا بها </w:t>
      </w:r>
      <w:r w:rsidRPr="00AA0C1E">
        <w:rPr>
          <w:rStyle w:val="libAlaemChar"/>
          <w:rtl/>
        </w:rPr>
        <w:t>(</w:t>
      </w:r>
      <w:r w:rsidRPr="002F767C">
        <w:rPr>
          <w:rStyle w:val="libAieChar"/>
          <w:rtl/>
        </w:rPr>
        <w:t>فَأَنَّى تُؤْفَكُونَ</w:t>
      </w:r>
      <w:r w:rsidRPr="00AA0C1E">
        <w:rPr>
          <w:rStyle w:val="libAlaemChar"/>
          <w:rtl/>
        </w:rPr>
        <w:t>)</w:t>
      </w:r>
      <w:r w:rsidRPr="00F257BB">
        <w:rPr>
          <w:rtl/>
        </w:rPr>
        <w:t xml:space="preserve"> تصرفون عن قصد السبيل.</w:t>
      </w:r>
    </w:p>
    <w:p w14:paraId="29641210" w14:textId="77777777" w:rsidR="003A1D5F" w:rsidRPr="00F257BB" w:rsidRDefault="003A1D5F" w:rsidP="000E6E49">
      <w:pPr>
        <w:pStyle w:val="libNormal"/>
        <w:rPr>
          <w:rtl/>
        </w:rPr>
      </w:pPr>
      <w:r w:rsidRPr="00F257BB">
        <w:rPr>
          <w:rtl/>
        </w:rPr>
        <w:t>ثمّ استأنف الحجاج بنوع آخر</w:t>
      </w:r>
      <w:r>
        <w:rPr>
          <w:rtl/>
        </w:rPr>
        <w:t xml:space="preserve">، </w:t>
      </w:r>
      <w:r w:rsidRPr="00F257BB">
        <w:rPr>
          <w:rtl/>
        </w:rPr>
        <w:t>فقال</w:t>
      </w:r>
      <w:r>
        <w:rPr>
          <w:rtl/>
        </w:rPr>
        <w:t xml:space="preserve">: </w:t>
      </w:r>
      <w:r w:rsidRPr="00AA0C1E">
        <w:rPr>
          <w:rStyle w:val="libAlaemChar"/>
          <w:rtl/>
        </w:rPr>
        <w:t>(</w:t>
      </w:r>
      <w:r w:rsidRPr="002F767C">
        <w:rPr>
          <w:rStyle w:val="libAieChar"/>
          <w:rtl/>
        </w:rPr>
        <w:t>قُلْ هَلْ مِنْ شُرَكائِكُمْ مَنْ يَهْدِي إِلَى الْحَقِ</w:t>
      </w:r>
      <w:r w:rsidRPr="00AA0C1E">
        <w:rPr>
          <w:rStyle w:val="libAlaemChar"/>
          <w:rtl/>
        </w:rPr>
        <w:t>)</w:t>
      </w:r>
      <w:r w:rsidRPr="00F257BB">
        <w:rPr>
          <w:rtl/>
        </w:rPr>
        <w:t xml:space="preserve"> إلى الرشد وما فيه من الصلاح والنجاة</w:t>
      </w:r>
      <w:r>
        <w:rPr>
          <w:rtl/>
        </w:rPr>
        <w:t xml:space="preserve">، </w:t>
      </w:r>
      <w:r w:rsidRPr="00F257BB">
        <w:rPr>
          <w:rtl/>
        </w:rPr>
        <w:t>بنصب الحجج وإرسال الرسل</w:t>
      </w:r>
      <w:r>
        <w:rPr>
          <w:rtl/>
        </w:rPr>
        <w:t xml:space="preserve">، </w:t>
      </w:r>
      <w:r w:rsidRPr="00F257BB">
        <w:rPr>
          <w:rtl/>
        </w:rPr>
        <w:t xml:space="preserve">والتوفيق للنظر والتدبّر. </w:t>
      </w:r>
      <w:r>
        <w:rPr>
          <w:rtl/>
        </w:rPr>
        <w:t>و «</w:t>
      </w:r>
      <w:r w:rsidRPr="00F257BB">
        <w:rPr>
          <w:rtl/>
        </w:rPr>
        <w:t>هدى» كما يعدّى</w:t>
      </w:r>
      <w:r>
        <w:rPr>
          <w:rtl/>
        </w:rPr>
        <w:t xml:space="preserve"> بـ </w:t>
      </w:r>
      <w:r w:rsidRPr="00F257BB">
        <w:rPr>
          <w:rtl/>
        </w:rPr>
        <w:t>«إلى» لتضمّنه معنى الانتهاء</w:t>
      </w:r>
      <w:r>
        <w:rPr>
          <w:rtl/>
        </w:rPr>
        <w:t xml:space="preserve">، </w:t>
      </w:r>
      <w:r w:rsidRPr="00F257BB">
        <w:rPr>
          <w:rtl/>
        </w:rPr>
        <w:t>يعدّى باللام</w:t>
      </w:r>
      <w:r>
        <w:rPr>
          <w:rtl/>
        </w:rPr>
        <w:t xml:space="preserve">، </w:t>
      </w:r>
      <w:r w:rsidRPr="00F257BB">
        <w:rPr>
          <w:rtl/>
        </w:rPr>
        <w:t>للدلالة على أنّ المنتهى غاية الهداية</w:t>
      </w:r>
      <w:r>
        <w:rPr>
          <w:rtl/>
        </w:rPr>
        <w:t xml:space="preserve">، </w:t>
      </w:r>
      <w:r w:rsidRPr="00F257BB">
        <w:rPr>
          <w:rtl/>
        </w:rPr>
        <w:t>وأنّها لم تتوجّه نحوه على سبيل الاتّفاق</w:t>
      </w:r>
      <w:r>
        <w:rPr>
          <w:rtl/>
        </w:rPr>
        <w:t xml:space="preserve">، </w:t>
      </w:r>
      <w:r w:rsidRPr="00F257BB">
        <w:rPr>
          <w:rtl/>
        </w:rPr>
        <w:t>ولذلك عدّي بها ما أسند إلى الله تعالى</w:t>
      </w:r>
      <w:r>
        <w:rPr>
          <w:rtl/>
        </w:rPr>
        <w:t xml:space="preserve">، </w:t>
      </w:r>
      <w:r w:rsidRPr="00F257BB">
        <w:rPr>
          <w:rtl/>
        </w:rPr>
        <w:t>وقال</w:t>
      </w:r>
      <w:r>
        <w:rPr>
          <w:rtl/>
        </w:rPr>
        <w:t xml:space="preserve">: </w:t>
      </w:r>
      <w:r w:rsidRPr="00AA0C1E">
        <w:rPr>
          <w:rStyle w:val="libAlaemChar"/>
          <w:rtl/>
        </w:rPr>
        <w:t>(</w:t>
      </w:r>
      <w:r w:rsidRPr="002F767C">
        <w:rPr>
          <w:rStyle w:val="libAieChar"/>
          <w:rtl/>
        </w:rPr>
        <w:t>قُلِ اللهُ يَهْدِي لِلْحَقِ</w:t>
      </w:r>
      <w:r w:rsidRPr="00AA0C1E">
        <w:rPr>
          <w:rStyle w:val="libAlaemChar"/>
          <w:rtl/>
        </w:rPr>
        <w:t>)</w:t>
      </w:r>
      <w:r w:rsidRPr="00F257BB">
        <w:rPr>
          <w:rtl/>
        </w:rPr>
        <w:t xml:space="preserve"> بما ركّب في المكلّفين من العقول</w:t>
      </w:r>
      <w:r>
        <w:rPr>
          <w:rtl/>
        </w:rPr>
        <w:t xml:space="preserve">، </w:t>
      </w:r>
      <w:r w:rsidRPr="00F257BB">
        <w:rPr>
          <w:rtl/>
        </w:rPr>
        <w:t>ومكّنهم من النظر في الأدلّة</w:t>
      </w:r>
      <w:r>
        <w:rPr>
          <w:rtl/>
        </w:rPr>
        <w:t xml:space="preserve">، </w:t>
      </w:r>
      <w:r w:rsidRPr="00F257BB">
        <w:rPr>
          <w:rtl/>
        </w:rPr>
        <w:t>ووقفهم على الشرائع.</w:t>
      </w:r>
    </w:p>
    <w:p w14:paraId="7F15B6EA" w14:textId="77777777" w:rsidR="003A1D5F" w:rsidRPr="00F257BB" w:rsidRDefault="003A1D5F" w:rsidP="000E6E49">
      <w:pPr>
        <w:pStyle w:val="libNormal"/>
        <w:rPr>
          <w:rtl/>
        </w:rPr>
      </w:pPr>
      <w:r w:rsidRPr="00AA0C1E">
        <w:rPr>
          <w:rStyle w:val="libAlaemChar"/>
          <w:rtl/>
        </w:rPr>
        <w:t>(</w:t>
      </w:r>
      <w:r w:rsidRPr="002F767C">
        <w:rPr>
          <w:rStyle w:val="libAieChar"/>
          <w:rtl/>
        </w:rPr>
        <w:t>أَفَمَنْ يَهْدِي إِلَى الْحَقِّ أَحَقُّ أَنْ يُتَّبَعَ أَمَّنْ لا يَهِدِّي</w:t>
      </w:r>
      <w:r w:rsidRPr="00AA0C1E">
        <w:rPr>
          <w:rStyle w:val="libAlaemChar"/>
          <w:rtl/>
        </w:rPr>
        <w:t>)</w:t>
      </w:r>
      <w:r w:rsidRPr="00F257BB">
        <w:rPr>
          <w:rtl/>
        </w:rPr>
        <w:t xml:space="preserve"> لا يهتدي </w:t>
      </w:r>
      <w:r w:rsidRPr="00AA0C1E">
        <w:rPr>
          <w:rStyle w:val="libAlaemChar"/>
          <w:rtl/>
        </w:rPr>
        <w:t>(</w:t>
      </w:r>
      <w:r w:rsidRPr="002F767C">
        <w:rPr>
          <w:rStyle w:val="libAieChar"/>
          <w:rtl/>
        </w:rPr>
        <w:t>إِلَّا أَنْ يُهْدى</w:t>
      </w:r>
      <w:r w:rsidRPr="00AA0C1E">
        <w:rPr>
          <w:rStyle w:val="libAlaemChar"/>
          <w:rtl/>
        </w:rPr>
        <w:t>)</w:t>
      </w:r>
      <w:r w:rsidRPr="00F257BB">
        <w:rPr>
          <w:rtl/>
        </w:rPr>
        <w:t xml:space="preserve"> من قولهم</w:t>
      </w:r>
      <w:r>
        <w:rPr>
          <w:rtl/>
        </w:rPr>
        <w:t xml:space="preserve">: </w:t>
      </w:r>
      <w:r w:rsidRPr="00F257BB">
        <w:rPr>
          <w:rtl/>
        </w:rPr>
        <w:t>هدى بنفسه إذا اهتدى. أو لا يهدي غيره إلّا أن يهديه الله. وهذا حال أشراف شركائهم</w:t>
      </w:r>
      <w:r>
        <w:rPr>
          <w:rtl/>
        </w:rPr>
        <w:t xml:space="preserve">، </w:t>
      </w:r>
      <w:r w:rsidRPr="00F257BB">
        <w:rPr>
          <w:rtl/>
        </w:rPr>
        <w:t>كالملائكة والمسيح وعزير.</w:t>
      </w:r>
    </w:p>
    <w:p w14:paraId="7F173DAB" w14:textId="77777777" w:rsidR="003A1D5F" w:rsidRPr="00F257BB" w:rsidRDefault="003A1D5F" w:rsidP="000E6E49">
      <w:pPr>
        <w:pStyle w:val="libNormal"/>
        <w:rPr>
          <w:rtl/>
        </w:rPr>
      </w:pPr>
      <w:r w:rsidRPr="00F257BB">
        <w:rPr>
          <w:rtl/>
        </w:rPr>
        <w:t>وقرأ ابن كثير وورش عن نافع وابن عامر</w:t>
      </w:r>
      <w:r>
        <w:rPr>
          <w:rtl/>
        </w:rPr>
        <w:t xml:space="preserve">: </w:t>
      </w:r>
      <w:r w:rsidRPr="00F257BB">
        <w:rPr>
          <w:rtl/>
        </w:rPr>
        <w:t>لا يهدّي</w:t>
      </w:r>
      <w:r>
        <w:rPr>
          <w:rtl/>
        </w:rPr>
        <w:t xml:space="preserve">، </w:t>
      </w:r>
      <w:r w:rsidRPr="00F257BB">
        <w:rPr>
          <w:rtl/>
        </w:rPr>
        <w:t>بفتح الهاء وتشديد الدال. ويعقوب وحفص بالكسر والتشديد. والأصل</w:t>
      </w:r>
      <w:r>
        <w:rPr>
          <w:rtl/>
        </w:rPr>
        <w:t xml:space="preserve">: </w:t>
      </w:r>
      <w:r w:rsidRPr="00F257BB">
        <w:rPr>
          <w:rtl/>
        </w:rPr>
        <w:t>يهتدي</w:t>
      </w:r>
      <w:r>
        <w:rPr>
          <w:rtl/>
        </w:rPr>
        <w:t xml:space="preserve">، </w:t>
      </w:r>
      <w:r w:rsidRPr="00F257BB">
        <w:rPr>
          <w:rtl/>
        </w:rPr>
        <w:t>فأدغم</w:t>
      </w:r>
      <w:r>
        <w:rPr>
          <w:rtl/>
        </w:rPr>
        <w:t xml:space="preserve">، </w:t>
      </w:r>
      <w:r w:rsidRPr="00F257BB">
        <w:rPr>
          <w:rtl/>
        </w:rPr>
        <w:t>وفتحت الهاء بحركة التاء</w:t>
      </w:r>
      <w:r>
        <w:rPr>
          <w:rtl/>
        </w:rPr>
        <w:t xml:space="preserve">، </w:t>
      </w:r>
      <w:r w:rsidRPr="00F257BB">
        <w:rPr>
          <w:rtl/>
        </w:rPr>
        <w:t>أو كسرت لالتقاء الساكنين. وروى أبو بكر</w:t>
      </w:r>
      <w:r>
        <w:rPr>
          <w:rtl/>
        </w:rPr>
        <w:t xml:space="preserve">: </w:t>
      </w:r>
      <w:r w:rsidRPr="00F257BB">
        <w:rPr>
          <w:rtl/>
        </w:rPr>
        <w:t>يهدّي باتّباع الهاء. وقرأ أبو عمرو بالإدغام المجرّد عن الفتحة أو الكسرة</w:t>
      </w:r>
      <w:r>
        <w:rPr>
          <w:rtl/>
        </w:rPr>
        <w:t xml:space="preserve">، </w:t>
      </w:r>
      <w:r w:rsidRPr="00F257BB">
        <w:rPr>
          <w:rtl/>
        </w:rPr>
        <w:t>ولم يكن يبال بالتقاء الساكنين</w:t>
      </w:r>
      <w:r>
        <w:rPr>
          <w:rtl/>
        </w:rPr>
        <w:t xml:space="preserve">، </w:t>
      </w:r>
      <w:r w:rsidRPr="00F257BB">
        <w:rPr>
          <w:rtl/>
        </w:rPr>
        <w:t>لأنّ المدغم في حكم المتحرّك. وعن نافع برواية قالون مثله.</w:t>
      </w:r>
    </w:p>
    <w:p w14:paraId="39A5C354" w14:textId="77777777" w:rsidR="003A1D5F" w:rsidRPr="00F257BB" w:rsidRDefault="003A1D5F" w:rsidP="000E6E49">
      <w:pPr>
        <w:pStyle w:val="libNormal"/>
        <w:rPr>
          <w:rtl/>
        </w:rPr>
      </w:pPr>
      <w:r w:rsidRPr="00AA0C1E">
        <w:rPr>
          <w:rStyle w:val="libAlaemChar"/>
          <w:rtl/>
        </w:rPr>
        <w:t>(</w:t>
      </w:r>
      <w:r w:rsidRPr="002F767C">
        <w:rPr>
          <w:rStyle w:val="libAieChar"/>
          <w:rtl/>
        </w:rPr>
        <w:t>فَما لَكُمْ كَيْفَ تَحْكُمُونَ</w:t>
      </w:r>
      <w:r w:rsidRPr="00AA0C1E">
        <w:rPr>
          <w:rStyle w:val="libAlaemChar"/>
          <w:rtl/>
        </w:rPr>
        <w:t>)</w:t>
      </w:r>
      <w:r w:rsidRPr="00F257BB">
        <w:rPr>
          <w:rtl/>
        </w:rPr>
        <w:t xml:space="preserve"> بما يقتضي صريح العقل بطلانه</w:t>
      </w:r>
      <w:r>
        <w:rPr>
          <w:rtl/>
        </w:rPr>
        <w:t xml:space="preserve">، </w:t>
      </w:r>
      <w:r w:rsidRPr="00F257BB">
        <w:rPr>
          <w:rtl/>
        </w:rPr>
        <w:t>كقولهم</w:t>
      </w:r>
      <w:r>
        <w:rPr>
          <w:rtl/>
        </w:rPr>
        <w:t xml:space="preserve">: </w:t>
      </w:r>
      <w:r w:rsidRPr="00F257BB">
        <w:rPr>
          <w:rtl/>
        </w:rPr>
        <w:t>إنّ هذه الأصنام آلهة</w:t>
      </w:r>
      <w:r>
        <w:rPr>
          <w:rtl/>
        </w:rPr>
        <w:t xml:space="preserve">، </w:t>
      </w:r>
      <w:r w:rsidRPr="00F257BB">
        <w:rPr>
          <w:rtl/>
        </w:rPr>
        <w:t>وأنّها شفعاء عند الله. والاستفهام للتعجيب.</w:t>
      </w:r>
    </w:p>
    <w:p w14:paraId="2743513F" w14:textId="77777777" w:rsidR="003A1D5F" w:rsidRPr="00F257BB" w:rsidRDefault="003A1D5F" w:rsidP="000E6E49">
      <w:pPr>
        <w:pStyle w:val="libNormal"/>
        <w:rPr>
          <w:rtl/>
        </w:rPr>
      </w:pPr>
      <w:r w:rsidRPr="00AA0C1E">
        <w:rPr>
          <w:rStyle w:val="libAlaemChar"/>
          <w:rtl/>
        </w:rPr>
        <w:t>(</w:t>
      </w:r>
      <w:r w:rsidRPr="002F767C">
        <w:rPr>
          <w:rStyle w:val="libAieChar"/>
          <w:rtl/>
        </w:rPr>
        <w:t>وَما يَتَّبِعُ أَكْثَرُهُمْ</w:t>
      </w:r>
      <w:r w:rsidRPr="00AA0C1E">
        <w:rPr>
          <w:rStyle w:val="libAlaemChar"/>
          <w:rtl/>
        </w:rPr>
        <w:t>)</w:t>
      </w:r>
      <w:r w:rsidRPr="00F257BB">
        <w:rPr>
          <w:rtl/>
        </w:rPr>
        <w:t xml:space="preserve"> فيما يعتقدونه </w:t>
      </w:r>
      <w:r w:rsidRPr="00AA0C1E">
        <w:rPr>
          <w:rStyle w:val="libAlaemChar"/>
          <w:rtl/>
        </w:rPr>
        <w:t>(</w:t>
      </w:r>
      <w:r w:rsidRPr="002F767C">
        <w:rPr>
          <w:rStyle w:val="libAieChar"/>
          <w:rtl/>
        </w:rPr>
        <w:t>إِلَّا ظَنًّا</w:t>
      </w:r>
      <w:r w:rsidRPr="00AA0C1E">
        <w:rPr>
          <w:rStyle w:val="libAlaemChar"/>
          <w:rtl/>
        </w:rPr>
        <w:t>)</w:t>
      </w:r>
      <w:r w:rsidRPr="00F257BB">
        <w:rPr>
          <w:rtl/>
        </w:rPr>
        <w:t xml:space="preserve"> مستندا إلى خيالات فارغة وأقيسة فاسدة</w:t>
      </w:r>
      <w:r>
        <w:rPr>
          <w:rtl/>
        </w:rPr>
        <w:t xml:space="preserve">، </w:t>
      </w:r>
      <w:r w:rsidRPr="00F257BB">
        <w:rPr>
          <w:rtl/>
        </w:rPr>
        <w:t>كقياس الغائب على الشاهد</w:t>
      </w:r>
      <w:r>
        <w:rPr>
          <w:rtl/>
        </w:rPr>
        <w:t xml:space="preserve">، </w:t>
      </w:r>
      <w:r w:rsidRPr="00F257BB">
        <w:rPr>
          <w:rtl/>
        </w:rPr>
        <w:t>والخالق على المخلوق</w:t>
      </w:r>
      <w:r>
        <w:rPr>
          <w:rtl/>
        </w:rPr>
        <w:t xml:space="preserve">، </w:t>
      </w:r>
      <w:r w:rsidRPr="00F257BB">
        <w:rPr>
          <w:rtl/>
        </w:rPr>
        <w:t>بأدنى مشاركة موهومة. والمراد بالأكثر الجميع</w:t>
      </w:r>
      <w:r>
        <w:rPr>
          <w:rtl/>
        </w:rPr>
        <w:t xml:space="preserve">، </w:t>
      </w:r>
      <w:r w:rsidRPr="00F257BB">
        <w:rPr>
          <w:rtl/>
        </w:rPr>
        <w:t>أو من ينتمي إلى تمييز ونظر</w:t>
      </w:r>
      <w:r>
        <w:rPr>
          <w:rtl/>
        </w:rPr>
        <w:t xml:space="preserve">، </w:t>
      </w:r>
      <w:r w:rsidRPr="00F257BB">
        <w:rPr>
          <w:rtl/>
        </w:rPr>
        <w:t>ولا يرضى بالتقليد الصرف.</w:t>
      </w:r>
    </w:p>
    <w:p w14:paraId="5C90AEA8"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 الظَّنَّ لا يُغْنِي مِنَ الْحَقِ</w:t>
      </w:r>
      <w:r w:rsidRPr="00AA0C1E">
        <w:rPr>
          <w:rStyle w:val="libAlaemChar"/>
          <w:rtl/>
        </w:rPr>
        <w:t>)</w:t>
      </w:r>
      <w:r w:rsidRPr="00F257BB">
        <w:rPr>
          <w:rtl/>
        </w:rPr>
        <w:t xml:space="preserve"> من العلم والاعتقاد الحقّ الثابت </w:t>
      </w:r>
      <w:r w:rsidRPr="00AA0C1E">
        <w:rPr>
          <w:rStyle w:val="libAlaemChar"/>
          <w:rtl/>
        </w:rPr>
        <w:t>(</w:t>
      </w:r>
      <w:r w:rsidRPr="002F767C">
        <w:rPr>
          <w:rStyle w:val="libAieChar"/>
          <w:rtl/>
        </w:rPr>
        <w:t>شَيْئاً</w:t>
      </w:r>
      <w:r w:rsidRPr="00AA0C1E">
        <w:rPr>
          <w:rStyle w:val="libAlaemChar"/>
          <w:rtl/>
        </w:rPr>
        <w:t>)</w:t>
      </w:r>
      <w:r w:rsidRPr="00F257BB">
        <w:rPr>
          <w:rtl/>
        </w:rPr>
        <w:t xml:space="preserve"> من الإغناء. ويجوز أن يكون مفعولا به</w:t>
      </w:r>
      <w:r>
        <w:rPr>
          <w:rtl/>
        </w:rPr>
        <w:t>، و «</w:t>
      </w:r>
      <w:r w:rsidRPr="00F257BB">
        <w:rPr>
          <w:rtl/>
        </w:rPr>
        <w:t>من الحقّ» حالا منه. وفيه دليل على أنّ تحصيل العلم في الأصول واجب</w:t>
      </w:r>
      <w:r>
        <w:rPr>
          <w:rtl/>
        </w:rPr>
        <w:t xml:space="preserve">، </w:t>
      </w:r>
      <w:r w:rsidRPr="00F257BB">
        <w:rPr>
          <w:rtl/>
        </w:rPr>
        <w:t xml:space="preserve">والاكتفاء بالتقليد والظنّ غير جائز. </w:t>
      </w:r>
      <w:r w:rsidRPr="00AA0C1E">
        <w:rPr>
          <w:rStyle w:val="libAlaemChar"/>
          <w:rtl/>
        </w:rPr>
        <w:t>(</w:t>
      </w:r>
      <w:r w:rsidRPr="002F767C">
        <w:rPr>
          <w:rStyle w:val="libAieChar"/>
          <w:rtl/>
        </w:rPr>
        <w:t>إِنَّ اللهَ عَلِيمٌ بِما يَفْعَلُونَ</w:t>
      </w:r>
      <w:r w:rsidRPr="00AA0C1E">
        <w:rPr>
          <w:rStyle w:val="libAlaemChar"/>
          <w:rtl/>
        </w:rPr>
        <w:t>)</w:t>
      </w:r>
      <w:r w:rsidRPr="00F257BB">
        <w:rPr>
          <w:rtl/>
        </w:rPr>
        <w:t xml:space="preserve"> وعيد على اتّباعهم للظنّ</w:t>
      </w:r>
      <w:r>
        <w:rPr>
          <w:rtl/>
        </w:rPr>
        <w:t xml:space="preserve">، </w:t>
      </w:r>
      <w:r w:rsidRPr="00F257BB">
        <w:rPr>
          <w:rtl/>
        </w:rPr>
        <w:t>وإعراضهم عن البرهان.</w:t>
      </w:r>
    </w:p>
    <w:p w14:paraId="35895BE4" w14:textId="77777777" w:rsidR="003A1D5F" w:rsidRPr="00F257BB" w:rsidRDefault="003A1D5F" w:rsidP="000E6E49">
      <w:pPr>
        <w:pStyle w:val="libNormal"/>
        <w:rPr>
          <w:rtl/>
        </w:rPr>
      </w:pPr>
      <w:r w:rsidRPr="00AA0C1E">
        <w:rPr>
          <w:rStyle w:val="libAlaemChar"/>
          <w:rtl/>
        </w:rPr>
        <w:t>(</w:t>
      </w:r>
      <w:r w:rsidRPr="002F767C">
        <w:rPr>
          <w:rStyle w:val="libAieChar"/>
          <w:rtl/>
        </w:rPr>
        <w:t>وَما كانَ هذَا الْقُرْآنُ أَنْ يُفْتَرى مِنْ دُونِ اللهِ وَلكِنْ تَصْدِيقَ الَّذِي بَيْنَ يَدَيْهِ وَتَفْصِيلَ الْكِتابِ لا رَيْبَ فِيهِ مِنْ رَبِّ الْعالَمِينَ (37) أَمْ يَقُولُونَ افْتَراهُ قُلْ فَأْتُوا بِسُورَةٍ مِثْلِهِ وَادْعُوا مَنِ اسْتَطَعْتُمْ مِنْ دُونِ اللهِ إِنْ كُنْتُمْ صادِقِينَ (38) بَلْ كَذَّبُوا بِما لَمْ يُحِيطُوا بِعِلْمِهِ وَلَمَّا يَأْتِهِمْ تَأْوِيلُهُ كَذلِكَ كَذَّبَ الَّذِينَ مِنْ قَبْلِهِمْ فَانْظُرْ كَيْفَ كانَ عاقِبَةُ الظَّالِمِينَ (39)</w:t>
      </w:r>
      <w:r w:rsidRPr="00AA0C1E">
        <w:rPr>
          <w:rStyle w:val="libAlaemChar"/>
          <w:rtl/>
        </w:rPr>
        <w:t>)</w:t>
      </w:r>
    </w:p>
    <w:p w14:paraId="71971324" w14:textId="77777777" w:rsidR="003A1D5F" w:rsidRPr="00F257BB" w:rsidRDefault="003A1D5F" w:rsidP="000E6E49">
      <w:pPr>
        <w:pStyle w:val="libNormal"/>
        <w:rPr>
          <w:rtl/>
        </w:rPr>
      </w:pPr>
      <w:r w:rsidRPr="00F257BB">
        <w:rPr>
          <w:rtl/>
        </w:rPr>
        <w:t>ثمّ ردّ الله سبحانه على الكفّار قولهم</w:t>
      </w:r>
      <w:r>
        <w:rPr>
          <w:rtl/>
        </w:rPr>
        <w:t xml:space="preserve">: </w:t>
      </w:r>
      <w:r w:rsidRPr="00AA0C1E">
        <w:rPr>
          <w:rStyle w:val="libAlaemChar"/>
          <w:rtl/>
        </w:rPr>
        <w:t>(</w:t>
      </w:r>
      <w:r w:rsidRPr="002F767C">
        <w:rPr>
          <w:rStyle w:val="libAieChar"/>
          <w:rtl/>
        </w:rPr>
        <w:t>ائْتِ بِقُرْآنٍ غَيْرِ هذا أَوْ بَدِّلْهُ</w:t>
      </w:r>
      <w:r w:rsidRPr="00AA0C1E">
        <w:rPr>
          <w:rStyle w:val="libAlaemChar"/>
          <w:rtl/>
        </w:rPr>
        <w:t>)</w:t>
      </w:r>
      <w:r>
        <w:rPr>
          <w:rtl/>
        </w:rPr>
        <w:t xml:space="preserve">، </w:t>
      </w:r>
      <w:r w:rsidRPr="00F257BB">
        <w:rPr>
          <w:rtl/>
        </w:rPr>
        <w:t>وقولهم</w:t>
      </w:r>
      <w:r>
        <w:rPr>
          <w:rtl/>
        </w:rPr>
        <w:t xml:space="preserve">: </w:t>
      </w:r>
      <w:r w:rsidRPr="00F257BB">
        <w:rPr>
          <w:rtl/>
        </w:rPr>
        <w:t xml:space="preserve">إنّ النبيّ </w:t>
      </w:r>
      <w:r w:rsidRPr="00AA0C1E">
        <w:rPr>
          <w:rStyle w:val="libAlaemChar"/>
          <w:rtl/>
        </w:rPr>
        <w:t>صلى‌الله‌عليه‌وآله‌وسلم</w:t>
      </w:r>
      <w:r w:rsidRPr="00F257BB">
        <w:rPr>
          <w:rtl/>
        </w:rPr>
        <w:t xml:space="preserve"> افترى هذا القرآن</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كانَ هذَا الْقُرْآنُ أَنْ يُفْتَرى مِنْ دُونِ اللهِ</w:t>
      </w:r>
      <w:r w:rsidRPr="00AA0C1E">
        <w:rPr>
          <w:rStyle w:val="libAlaemChar"/>
          <w:rtl/>
        </w:rPr>
        <w:t>)</w:t>
      </w:r>
      <w:r w:rsidRPr="00F257BB">
        <w:rPr>
          <w:rtl/>
        </w:rPr>
        <w:t xml:space="preserve"> وما صحّ وما استقام وكان محالا أن يكون مثله في علوّ أمره وإعجازه مفترى من الخلق </w:t>
      </w:r>
      <w:r w:rsidRPr="00AA0C1E">
        <w:rPr>
          <w:rStyle w:val="libAlaemChar"/>
          <w:rtl/>
        </w:rPr>
        <w:t>(</w:t>
      </w:r>
      <w:r w:rsidRPr="002F767C">
        <w:rPr>
          <w:rStyle w:val="libAieChar"/>
          <w:rtl/>
        </w:rPr>
        <w:t>وَلكِنْ تَصْدِيقَ الَّذِي بَيْنَ يَدَيْهِ</w:t>
      </w:r>
      <w:r w:rsidRPr="00AA0C1E">
        <w:rPr>
          <w:rStyle w:val="libAlaemChar"/>
          <w:rtl/>
        </w:rPr>
        <w:t>)</w:t>
      </w:r>
      <w:r w:rsidRPr="00F257BB">
        <w:rPr>
          <w:rtl/>
        </w:rPr>
        <w:t xml:space="preserve"> مطابقا ل</w:t>
      </w:r>
      <w:r>
        <w:rPr>
          <w:rFonts w:hint="cs"/>
          <w:rtl/>
        </w:rPr>
        <w:t>ـ</w:t>
      </w:r>
      <w:r w:rsidRPr="00F257BB">
        <w:rPr>
          <w:rtl/>
        </w:rPr>
        <w:t>ما تقدّمه من الكتب الإلهيّة المشهود على صدقها</w:t>
      </w:r>
      <w:r>
        <w:rPr>
          <w:rtl/>
        </w:rPr>
        <w:t xml:space="preserve">، </w:t>
      </w:r>
      <w:r w:rsidRPr="00F257BB">
        <w:rPr>
          <w:rtl/>
        </w:rPr>
        <w:t>ولا يكون كذبا</w:t>
      </w:r>
      <w:r>
        <w:rPr>
          <w:rtl/>
        </w:rPr>
        <w:t xml:space="preserve">، </w:t>
      </w:r>
      <w:r w:rsidRPr="00F257BB">
        <w:rPr>
          <w:rtl/>
        </w:rPr>
        <w:t>كيف وهو</w:t>
      </w:r>
      <w:r>
        <w:rPr>
          <w:rtl/>
        </w:rPr>
        <w:t xml:space="preserve"> ـ </w:t>
      </w:r>
      <w:r w:rsidRPr="00F257BB">
        <w:rPr>
          <w:rtl/>
        </w:rPr>
        <w:t>لكونه معجزا دونها</w:t>
      </w:r>
      <w:r>
        <w:rPr>
          <w:rtl/>
        </w:rPr>
        <w:t xml:space="preserve"> ـ </w:t>
      </w:r>
      <w:r w:rsidRPr="00F257BB">
        <w:rPr>
          <w:rtl/>
        </w:rPr>
        <w:t>عيار عليها</w:t>
      </w:r>
      <w:r>
        <w:rPr>
          <w:rtl/>
        </w:rPr>
        <w:t xml:space="preserve">، </w:t>
      </w:r>
      <w:r w:rsidRPr="00F257BB">
        <w:rPr>
          <w:rtl/>
        </w:rPr>
        <w:t>شاهد على صحّتها. ونصبه بأنّه خبر</w:t>
      </w:r>
      <w:r>
        <w:rPr>
          <w:rtl/>
        </w:rPr>
        <w:t xml:space="preserve"> لـ </w:t>
      </w:r>
      <w:r w:rsidRPr="00F257BB">
        <w:rPr>
          <w:rtl/>
        </w:rPr>
        <w:t>«كان» مقدّرا</w:t>
      </w:r>
      <w:r>
        <w:rPr>
          <w:rtl/>
        </w:rPr>
        <w:t xml:space="preserve">، </w:t>
      </w:r>
      <w:r w:rsidRPr="00F257BB">
        <w:rPr>
          <w:rtl/>
        </w:rPr>
        <w:t>أو علّة لفعل محذوف</w:t>
      </w:r>
      <w:r>
        <w:rPr>
          <w:rtl/>
        </w:rPr>
        <w:t xml:space="preserve">، </w:t>
      </w:r>
      <w:r w:rsidRPr="00F257BB">
        <w:rPr>
          <w:rtl/>
        </w:rPr>
        <w:t>تقديره</w:t>
      </w:r>
      <w:r>
        <w:rPr>
          <w:rtl/>
        </w:rPr>
        <w:t xml:space="preserve">: </w:t>
      </w:r>
      <w:r w:rsidRPr="00F257BB">
        <w:rPr>
          <w:rtl/>
        </w:rPr>
        <w:t>لكن أنزله الله تصديق الّذي بين يديه.</w:t>
      </w:r>
    </w:p>
    <w:p w14:paraId="4BC639B3" w14:textId="77777777" w:rsidR="003A1D5F" w:rsidRPr="00F257BB" w:rsidRDefault="003A1D5F" w:rsidP="000E6E49">
      <w:pPr>
        <w:pStyle w:val="libNormal"/>
        <w:rPr>
          <w:rtl/>
        </w:rPr>
      </w:pPr>
      <w:r w:rsidRPr="00AA0C1E">
        <w:rPr>
          <w:rStyle w:val="libAlaemChar"/>
          <w:rtl/>
        </w:rPr>
        <w:t>(</w:t>
      </w:r>
      <w:r w:rsidRPr="002F767C">
        <w:rPr>
          <w:rStyle w:val="libAieChar"/>
          <w:rtl/>
        </w:rPr>
        <w:t>وَتَفْصِيلَ الْكِتابِ</w:t>
      </w:r>
      <w:r w:rsidRPr="00AA0C1E">
        <w:rPr>
          <w:rStyle w:val="libAlaemChar"/>
          <w:rtl/>
        </w:rPr>
        <w:t>)</w:t>
      </w:r>
      <w:r w:rsidRPr="00F257BB">
        <w:rPr>
          <w:rtl/>
        </w:rPr>
        <w:t xml:space="preserve"> وتفصيل ما حقّق وأثبت من العقائد وفرض الأحكام</w:t>
      </w:r>
      <w:r>
        <w:rPr>
          <w:rtl/>
        </w:rPr>
        <w:t xml:space="preserve">، </w:t>
      </w:r>
      <w:r w:rsidRPr="00F257BB">
        <w:rPr>
          <w:rtl/>
        </w:rPr>
        <w:t xml:space="preserve">وبيان سائر الشرائع </w:t>
      </w:r>
      <w:r w:rsidRPr="00AA0C1E">
        <w:rPr>
          <w:rStyle w:val="libAlaemChar"/>
          <w:rtl/>
        </w:rPr>
        <w:t>(</w:t>
      </w:r>
      <w:r w:rsidRPr="002F767C">
        <w:rPr>
          <w:rStyle w:val="libAieChar"/>
          <w:rtl/>
        </w:rPr>
        <w:t>لا رَيْبَ فِيهِ</w:t>
      </w:r>
      <w:r w:rsidRPr="00AA0C1E">
        <w:rPr>
          <w:rStyle w:val="libAlaemChar"/>
          <w:rtl/>
        </w:rPr>
        <w:t>)</w:t>
      </w:r>
      <w:r w:rsidRPr="00F257BB">
        <w:rPr>
          <w:rtl/>
        </w:rPr>
        <w:t xml:space="preserve"> منتفيا عنه الشكّ. وهو خبر ثالث داخل في</w:t>
      </w:r>
    </w:p>
    <w:p w14:paraId="0EA057FB" w14:textId="77777777" w:rsidR="003A1D5F" w:rsidRPr="00F257BB" w:rsidRDefault="003A1D5F" w:rsidP="002F767C">
      <w:pPr>
        <w:pStyle w:val="libNormal0"/>
        <w:rPr>
          <w:rtl/>
        </w:rPr>
      </w:pPr>
      <w:r>
        <w:rPr>
          <w:rtl/>
        </w:rPr>
        <w:br w:type="page"/>
      </w:r>
      <w:r w:rsidRPr="00F257BB">
        <w:rPr>
          <w:rtl/>
        </w:rPr>
        <w:lastRenderedPageBreak/>
        <w:t>حكم الاستدراك. ويجوز أن يكون حالا من «الكتاب»</w:t>
      </w:r>
      <w:r>
        <w:rPr>
          <w:rtl/>
        </w:rPr>
        <w:t xml:space="preserve">، </w:t>
      </w:r>
      <w:r w:rsidRPr="00F257BB">
        <w:rPr>
          <w:rtl/>
        </w:rPr>
        <w:t>فإنّه مفعول في المعنى</w:t>
      </w:r>
      <w:r>
        <w:rPr>
          <w:rtl/>
        </w:rPr>
        <w:t xml:space="preserve">، </w:t>
      </w:r>
      <w:r w:rsidRPr="00F257BB">
        <w:rPr>
          <w:rtl/>
        </w:rPr>
        <w:t>وأن يكون استئنافا.</w:t>
      </w:r>
    </w:p>
    <w:p w14:paraId="385BE464" w14:textId="77777777" w:rsidR="003A1D5F" w:rsidRPr="00F257BB" w:rsidRDefault="003A1D5F" w:rsidP="000E6E49">
      <w:pPr>
        <w:pStyle w:val="libNormal"/>
        <w:rPr>
          <w:rtl/>
        </w:rPr>
      </w:pPr>
      <w:r w:rsidRPr="00AA0C1E">
        <w:rPr>
          <w:rStyle w:val="libAlaemChar"/>
          <w:rtl/>
        </w:rPr>
        <w:t>(</w:t>
      </w:r>
      <w:r w:rsidRPr="002F767C">
        <w:rPr>
          <w:rStyle w:val="libAieChar"/>
          <w:rtl/>
        </w:rPr>
        <w:t>مِنْ رَبِّ الْعالَمِينَ</w:t>
      </w:r>
      <w:r w:rsidRPr="00AA0C1E">
        <w:rPr>
          <w:rStyle w:val="libAlaemChar"/>
          <w:rtl/>
        </w:rPr>
        <w:t>)</w:t>
      </w:r>
      <w:r w:rsidRPr="00F257BB">
        <w:rPr>
          <w:rtl/>
        </w:rPr>
        <w:t xml:space="preserve"> خبر آخر</w:t>
      </w:r>
      <w:r>
        <w:rPr>
          <w:rtl/>
        </w:rPr>
        <w:t xml:space="preserve">، </w:t>
      </w:r>
      <w:r w:rsidRPr="00F257BB">
        <w:rPr>
          <w:rtl/>
        </w:rPr>
        <w:t>تقديره</w:t>
      </w:r>
      <w:r>
        <w:rPr>
          <w:rtl/>
        </w:rPr>
        <w:t xml:space="preserve">: </w:t>
      </w:r>
      <w:r w:rsidRPr="00F257BB">
        <w:rPr>
          <w:rtl/>
        </w:rPr>
        <w:t>كائنا من ربّ العالمين. أو متعلّق</w:t>
      </w:r>
      <w:r>
        <w:rPr>
          <w:rtl/>
        </w:rPr>
        <w:t xml:space="preserve"> بـ </w:t>
      </w:r>
      <w:r w:rsidRPr="00F257BB">
        <w:rPr>
          <w:rtl/>
        </w:rPr>
        <w:t>«تصديق» أو</w:t>
      </w:r>
      <w:r>
        <w:rPr>
          <w:rtl/>
        </w:rPr>
        <w:t xml:space="preserve"> بـ </w:t>
      </w:r>
      <w:r w:rsidRPr="00F257BB">
        <w:rPr>
          <w:rtl/>
        </w:rPr>
        <w:t>«تفصيل»</w:t>
      </w:r>
      <w:r>
        <w:rPr>
          <w:rtl/>
        </w:rPr>
        <w:t xml:space="preserve">، </w:t>
      </w:r>
      <w:r w:rsidRPr="00F257BB">
        <w:rPr>
          <w:rtl/>
        </w:rPr>
        <w:t>و</w:t>
      </w:r>
      <w:r>
        <w:rPr>
          <w:rFonts w:hint="cs"/>
          <w:rtl/>
        </w:rPr>
        <w:t xml:space="preserve"> </w:t>
      </w:r>
      <w:r w:rsidRPr="00AA0C1E">
        <w:rPr>
          <w:rStyle w:val="libAlaemChar"/>
          <w:rtl/>
        </w:rPr>
        <w:t>(</w:t>
      </w:r>
      <w:r w:rsidRPr="002F767C">
        <w:rPr>
          <w:rStyle w:val="libAieChar"/>
          <w:rtl/>
        </w:rPr>
        <w:t>لا رَيْبَ فِيهِ</w:t>
      </w:r>
      <w:r w:rsidRPr="00AA0C1E">
        <w:rPr>
          <w:rStyle w:val="libAlaemChar"/>
          <w:rtl/>
        </w:rPr>
        <w:t>)</w:t>
      </w:r>
      <w:r w:rsidRPr="00F257BB">
        <w:rPr>
          <w:rtl/>
        </w:rPr>
        <w:t xml:space="preserve"> اعتراض. أو بالفعل المعلّل بالتصديق والتفصيل</w:t>
      </w:r>
      <w:r>
        <w:rPr>
          <w:rtl/>
        </w:rPr>
        <w:t xml:space="preserve">، </w:t>
      </w:r>
      <w:r w:rsidRPr="00F257BB">
        <w:rPr>
          <w:rtl/>
        </w:rPr>
        <w:t>أي</w:t>
      </w:r>
      <w:r>
        <w:rPr>
          <w:rtl/>
        </w:rPr>
        <w:t xml:space="preserve">: </w:t>
      </w:r>
      <w:r w:rsidRPr="00F257BB">
        <w:rPr>
          <w:rtl/>
        </w:rPr>
        <w:t>أنزله الله كائنا من ربّ العالمين. ويجوز أن يكون حالا من الكتاب</w:t>
      </w:r>
      <w:r>
        <w:rPr>
          <w:rtl/>
        </w:rPr>
        <w:t xml:space="preserve">، </w:t>
      </w:r>
      <w:r w:rsidRPr="00F257BB">
        <w:rPr>
          <w:rtl/>
        </w:rPr>
        <w:t>أو من الضمير في «فيه»</w:t>
      </w:r>
      <w:r>
        <w:rPr>
          <w:rtl/>
        </w:rPr>
        <w:t>.</w:t>
      </w:r>
      <w:r w:rsidRPr="00F257BB">
        <w:rPr>
          <w:rtl/>
        </w:rPr>
        <w:t xml:space="preserve"> ومساق الآية بعد المنع من اتّباع الظنّ لبيان ما يجب اتّباعه والبرهان عليه.</w:t>
      </w:r>
    </w:p>
    <w:p w14:paraId="3855B09D" w14:textId="77777777" w:rsidR="003A1D5F" w:rsidRPr="00F257BB" w:rsidRDefault="003A1D5F" w:rsidP="000E6E49">
      <w:pPr>
        <w:pStyle w:val="libNormal"/>
        <w:rPr>
          <w:rtl/>
        </w:rPr>
      </w:pPr>
      <w:r w:rsidRPr="00AA0C1E">
        <w:rPr>
          <w:rStyle w:val="libAlaemChar"/>
          <w:rtl/>
        </w:rPr>
        <w:t>(</w:t>
      </w:r>
      <w:r w:rsidRPr="002F767C">
        <w:rPr>
          <w:rStyle w:val="libAieChar"/>
          <w:rtl/>
        </w:rPr>
        <w:t>أَمْ يَقُولُونَ</w:t>
      </w:r>
      <w:r w:rsidRPr="00AA0C1E">
        <w:rPr>
          <w:rStyle w:val="libAlaemChar"/>
          <w:rtl/>
        </w:rPr>
        <w:t>)</w:t>
      </w:r>
      <w:r w:rsidRPr="00F257BB">
        <w:rPr>
          <w:rtl/>
        </w:rPr>
        <w:t xml:space="preserve"> بل </w:t>
      </w:r>
      <w:r>
        <w:rPr>
          <w:rtl/>
        </w:rPr>
        <w:t>أ</w:t>
      </w:r>
      <w:r w:rsidRPr="00F257BB">
        <w:rPr>
          <w:rtl/>
        </w:rPr>
        <w:t xml:space="preserve">يقولون </w:t>
      </w:r>
      <w:r w:rsidRPr="00AA0C1E">
        <w:rPr>
          <w:rStyle w:val="libAlaemChar"/>
          <w:rtl/>
        </w:rPr>
        <w:t>(</w:t>
      </w:r>
      <w:r w:rsidRPr="002F767C">
        <w:rPr>
          <w:rStyle w:val="libAieChar"/>
          <w:rtl/>
        </w:rPr>
        <w:t>افْتَراهُ</w:t>
      </w:r>
      <w:r w:rsidRPr="00AA0C1E">
        <w:rPr>
          <w:rStyle w:val="libAlaemChar"/>
          <w:rtl/>
        </w:rPr>
        <w:t>)</w:t>
      </w:r>
      <w:r w:rsidRPr="00F257BB">
        <w:rPr>
          <w:rtl/>
        </w:rPr>
        <w:t xml:space="preserve"> محمد </w:t>
      </w:r>
      <w:r w:rsidRPr="00AA0C1E">
        <w:rPr>
          <w:rStyle w:val="libAlaemChar"/>
          <w:rtl/>
        </w:rPr>
        <w:t>صلى‌الله‌عليه‌وآله‌وسلم</w:t>
      </w:r>
      <w:r>
        <w:rPr>
          <w:rtl/>
        </w:rPr>
        <w:t>؟</w:t>
      </w:r>
      <w:r w:rsidRPr="00F257BB">
        <w:rPr>
          <w:rtl/>
        </w:rPr>
        <w:t xml:space="preserve"> ومعنى الهمزة فيه للإنكار. </w:t>
      </w:r>
      <w:r w:rsidRPr="00AA0C1E">
        <w:rPr>
          <w:rStyle w:val="libAlaemChar"/>
          <w:rtl/>
        </w:rPr>
        <w:t>(</w:t>
      </w:r>
      <w:r w:rsidRPr="002F767C">
        <w:rPr>
          <w:rStyle w:val="libAieChar"/>
          <w:rtl/>
        </w:rPr>
        <w:t>قُلْ</w:t>
      </w:r>
      <w:r w:rsidRPr="00AA0C1E">
        <w:rPr>
          <w:rStyle w:val="libAlaemChar"/>
          <w:rtl/>
        </w:rPr>
        <w:t>)</w:t>
      </w:r>
      <w:r w:rsidRPr="00F257BB">
        <w:rPr>
          <w:rtl/>
        </w:rPr>
        <w:t xml:space="preserve"> إن افتريته كما زعمتم </w:t>
      </w:r>
      <w:r w:rsidRPr="00AA0C1E">
        <w:rPr>
          <w:rStyle w:val="libAlaemChar"/>
          <w:rtl/>
        </w:rPr>
        <w:t>(</w:t>
      </w:r>
      <w:r w:rsidRPr="002F767C">
        <w:rPr>
          <w:rStyle w:val="libAieChar"/>
          <w:rtl/>
        </w:rPr>
        <w:t>فَأْتُوا بِسُورَةٍ مِثْلِهِ</w:t>
      </w:r>
      <w:r w:rsidRPr="00AA0C1E">
        <w:rPr>
          <w:rStyle w:val="libAlaemChar"/>
          <w:rtl/>
        </w:rPr>
        <w:t>)</w:t>
      </w:r>
      <w:r w:rsidRPr="00F257BB">
        <w:rPr>
          <w:rtl/>
        </w:rPr>
        <w:t xml:space="preserve"> في البلاغة وحسن النظم وقوّة المعنى على وجه الافتراء</w:t>
      </w:r>
      <w:r>
        <w:rPr>
          <w:rtl/>
        </w:rPr>
        <w:t xml:space="preserve">، </w:t>
      </w:r>
      <w:r w:rsidRPr="00F257BB">
        <w:rPr>
          <w:rtl/>
        </w:rPr>
        <w:t>فإنّكم مثلي في العربيّة والفصاحة</w:t>
      </w:r>
      <w:r>
        <w:rPr>
          <w:rtl/>
        </w:rPr>
        <w:t xml:space="preserve">، </w:t>
      </w:r>
      <w:r w:rsidRPr="00F257BB">
        <w:rPr>
          <w:rtl/>
        </w:rPr>
        <w:t xml:space="preserve">وأشدّ تمرّنا في النظم والعبارة </w:t>
      </w:r>
      <w:r w:rsidRPr="00AA0C1E">
        <w:rPr>
          <w:rStyle w:val="libAlaemChar"/>
          <w:rtl/>
        </w:rPr>
        <w:t>(</w:t>
      </w:r>
      <w:r w:rsidRPr="002F767C">
        <w:rPr>
          <w:rStyle w:val="libAieChar"/>
          <w:rtl/>
        </w:rPr>
        <w:t>وَادْعُوا مَنِ اسْتَطَعْتُمْ</w:t>
      </w:r>
      <w:r w:rsidRPr="00AA0C1E">
        <w:rPr>
          <w:rStyle w:val="libAlaemChar"/>
          <w:rtl/>
        </w:rPr>
        <w:t>)</w:t>
      </w:r>
      <w:r w:rsidRPr="00F257BB">
        <w:rPr>
          <w:rtl/>
        </w:rPr>
        <w:t xml:space="preserve"> ومع ذلك فاستعينوا بمن أمكنكم أن تستعينوا به </w:t>
      </w:r>
      <w:r w:rsidRPr="00AA0C1E">
        <w:rPr>
          <w:rStyle w:val="libAlaemChar"/>
          <w:rtl/>
        </w:rPr>
        <w:t>(</w:t>
      </w:r>
      <w:r w:rsidRPr="002F767C">
        <w:rPr>
          <w:rStyle w:val="libAieChar"/>
          <w:rtl/>
        </w:rPr>
        <w:t>مِنْ دُونِ اللهِ</w:t>
      </w:r>
      <w:r w:rsidRPr="00AA0C1E">
        <w:rPr>
          <w:rStyle w:val="libAlaemChar"/>
          <w:rtl/>
        </w:rPr>
        <w:t>)</w:t>
      </w:r>
      <w:r w:rsidRPr="00F257BB">
        <w:rPr>
          <w:rtl/>
        </w:rPr>
        <w:t xml:space="preserve"> سوى الله تعالى</w:t>
      </w:r>
      <w:r>
        <w:rPr>
          <w:rtl/>
        </w:rPr>
        <w:t xml:space="preserve">، </w:t>
      </w:r>
      <w:r w:rsidRPr="00F257BB">
        <w:rPr>
          <w:rtl/>
        </w:rPr>
        <w:t>فإنّه وحده قادر على أن يأتي بمثله</w:t>
      </w:r>
      <w:r>
        <w:rPr>
          <w:rtl/>
        </w:rPr>
        <w:t xml:space="preserve">، </w:t>
      </w:r>
      <w:r w:rsidRPr="00F257BB">
        <w:rPr>
          <w:rtl/>
        </w:rPr>
        <w:t xml:space="preserve">ولا يقدر على ذلك أحد غيره </w:t>
      </w:r>
      <w:r w:rsidRPr="00AA0C1E">
        <w:rPr>
          <w:rStyle w:val="libAlaemChar"/>
          <w:rtl/>
        </w:rPr>
        <w:t>(</w:t>
      </w:r>
      <w:r w:rsidRPr="002F767C">
        <w:rPr>
          <w:rStyle w:val="libAieChar"/>
          <w:rtl/>
        </w:rPr>
        <w:t>إِنْ كُنْتُمْ صادِقِينَ</w:t>
      </w:r>
      <w:r w:rsidRPr="00AA0C1E">
        <w:rPr>
          <w:rStyle w:val="libAlaemChar"/>
          <w:rtl/>
        </w:rPr>
        <w:t>)</w:t>
      </w:r>
      <w:r w:rsidRPr="00F257BB">
        <w:rPr>
          <w:rtl/>
        </w:rPr>
        <w:t xml:space="preserve"> أنّ محمدا اختلقه.</w:t>
      </w:r>
    </w:p>
    <w:p w14:paraId="4A653A2C" w14:textId="77777777" w:rsidR="003A1D5F" w:rsidRPr="00F257BB" w:rsidRDefault="003A1D5F" w:rsidP="000E6E49">
      <w:pPr>
        <w:pStyle w:val="libNormal"/>
        <w:rPr>
          <w:rtl/>
        </w:rPr>
      </w:pPr>
      <w:r w:rsidRPr="00AA0C1E">
        <w:rPr>
          <w:rStyle w:val="libAlaemChar"/>
          <w:rtl/>
        </w:rPr>
        <w:t>(</w:t>
      </w:r>
      <w:r w:rsidRPr="002F767C">
        <w:rPr>
          <w:rStyle w:val="libAieChar"/>
          <w:rtl/>
        </w:rPr>
        <w:t>بَلْ كَذَّبُوا</w:t>
      </w:r>
      <w:r w:rsidRPr="00AA0C1E">
        <w:rPr>
          <w:rStyle w:val="libAlaemChar"/>
          <w:rtl/>
        </w:rPr>
        <w:t>)</w:t>
      </w:r>
      <w:r w:rsidRPr="00F257BB">
        <w:rPr>
          <w:rtl/>
        </w:rPr>
        <w:t xml:space="preserve"> بل سارعوا إلى التكذيب </w:t>
      </w:r>
      <w:r w:rsidRPr="00AA0C1E">
        <w:rPr>
          <w:rStyle w:val="libAlaemChar"/>
          <w:rtl/>
        </w:rPr>
        <w:t>(</w:t>
      </w:r>
      <w:r w:rsidRPr="002F767C">
        <w:rPr>
          <w:rStyle w:val="libAieChar"/>
          <w:rtl/>
        </w:rPr>
        <w:t>بِما لَمْ يُحِيطُوا بِعِلْمِهِ</w:t>
      </w:r>
      <w:r w:rsidRPr="00AA0C1E">
        <w:rPr>
          <w:rStyle w:val="libAlaemChar"/>
          <w:rtl/>
        </w:rPr>
        <w:t>)</w:t>
      </w:r>
      <w:r w:rsidRPr="00F257BB">
        <w:rPr>
          <w:rtl/>
        </w:rPr>
        <w:t xml:space="preserve"> بالقرآن الّذي لم يعلموه من جميع وجوهه أوّل ما سمعوه</w:t>
      </w:r>
      <w:r>
        <w:rPr>
          <w:rtl/>
        </w:rPr>
        <w:t xml:space="preserve">، </w:t>
      </w:r>
      <w:r w:rsidRPr="00F257BB">
        <w:rPr>
          <w:rtl/>
        </w:rPr>
        <w:t>قبل أن يتدبّروا آياته</w:t>
      </w:r>
      <w:r>
        <w:rPr>
          <w:rtl/>
        </w:rPr>
        <w:t xml:space="preserve">، </w:t>
      </w:r>
      <w:r w:rsidRPr="00F257BB">
        <w:rPr>
          <w:rtl/>
        </w:rPr>
        <w:t>ويحيطوا بالعلم بشأنه وكنه أمره</w:t>
      </w:r>
      <w:r>
        <w:rPr>
          <w:rtl/>
        </w:rPr>
        <w:t xml:space="preserve">، </w:t>
      </w:r>
      <w:r w:rsidRPr="00F257BB">
        <w:rPr>
          <w:rtl/>
        </w:rPr>
        <w:t>من كيفيّة نظمه وصحّة معانيه. أو بما جهلوه ولم يحيطوا به علما</w:t>
      </w:r>
      <w:r>
        <w:rPr>
          <w:rtl/>
        </w:rPr>
        <w:t xml:space="preserve">، </w:t>
      </w:r>
      <w:r w:rsidRPr="00F257BB">
        <w:rPr>
          <w:rtl/>
        </w:rPr>
        <w:t>من ذكر البعث وسائر ما يخالف دينهم.</w:t>
      </w:r>
    </w:p>
    <w:p w14:paraId="28757A3C" w14:textId="77777777" w:rsidR="003A1D5F" w:rsidRPr="00F257BB" w:rsidRDefault="003A1D5F" w:rsidP="000E6E49">
      <w:pPr>
        <w:pStyle w:val="libNormal"/>
        <w:rPr>
          <w:rtl/>
        </w:rPr>
      </w:pPr>
      <w:r w:rsidRPr="00AA0C1E">
        <w:rPr>
          <w:rStyle w:val="libAlaemChar"/>
          <w:rtl/>
        </w:rPr>
        <w:t>(</w:t>
      </w:r>
      <w:r w:rsidRPr="002F767C">
        <w:rPr>
          <w:rStyle w:val="libAieChar"/>
          <w:rtl/>
        </w:rPr>
        <w:t>وَلَمَّا يَأْتِهِمْ تَأْوِيلُهُ</w:t>
      </w:r>
      <w:r w:rsidRPr="00AA0C1E">
        <w:rPr>
          <w:rStyle w:val="libAlaemChar"/>
          <w:rtl/>
        </w:rPr>
        <w:t>)</w:t>
      </w:r>
      <w:r w:rsidRPr="00F257BB">
        <w:rPr>
          <w:rtl/>
        </w:rPr>
        <w:t xml:space="preserve"> ولم يقفوا بعد على حقيقته</w:t>
      </w:r>
      <w:r>
        <w:rPr>
          <w:rtl/>
        </w:rPr>
        <w:t xml:space="preserve">، </w:t>
      </w:r>
      <w:r w:rsidRPr="00F257BB">
        <w:rPr>
          <w:rtl/>
        </w:rPr>
        <w:t>ولم تبلغ أذهانهم معانيه</w:t>
      </w:r>
      <w:r>
        <w:rPr>
          <w:rtl/>
        </w:rPr>
        <w:t xml:space="preserve">، </w:t>
      </w:r>
      <w:r w:rsidRPr="00F257BB">
        <w:rPr>
          <w:rtl/>
        </w:rPr>
        <w:t>لنفورهم عمّا يخالف ما ألفوه من آبائهم. أولم يأتهم بعد عاقبة ما فيه من الإخبار بالغيوب حتّى يتبيّن لهم أنّه صدق أو كذب. والمعنى</w:t>
      </w:r>
      <w:r>
        <w:rPr>
          <w:rtl/>
        </w:rPr>
        <w:t xml:space="preserve">: </w:t>
      </w:r>
      <w:r w:rsidRPr="00F257BB">
        <w:rPr>
          <w:rtl/>
        </w:rPr>
        <w:t>أنّ القرآن معجز من جهة اللفظ والمعنى. ثمّ إنّهم فاجئوا تكذيبه قبل أن يتدبّروا نظمه ويتفحّصوا معناه.</w:t>
      </w:r>
    </w:p>
    <w:p w14:paraId="3DDF17E1" w14:textId="77777777" w:rsidR="003A1D5F" w:rsidRPr="00F257BB" w:rsidRDefault="003A1D5F" w:rsidP="000E6E49">
      <w:pPr>
        <w:pStyle w:val="libNormal"/>
        <w:rPr>
          <w:rtl/>
        </w:rPr>
      </w:pPr>
      <w:r w:rsidRPr="00F257BB">
        <w:rPr>
          <w:rtl/>
        </w:rPr>
        <w:t>ومعنى التوقّع في «لمّا» أنّه قد ظهر لهم بالأخرة إعجازه</w:t>
      </w:r>
      <w:r w:rsidRPr="00837285">
        <w:rPr>
          <w:rtl/>
        </w:rPr>
        <w:t xml:space="preserve"> </w:t>
      </w:r>
      <w:r w:rsidRPr="00F257BB">
        <w:rPr>
          <w:rtl/>
        </w:rPr>
        <w:t>ل</w:t>
      </w:r>
      <w:r>
        <w:rPr>
          <w:rFonts w:hint="cs"/>
          <w:rtl/>
        </w:rPr>
        <w:t>ـ</w:t>
      </w:r>
      <w:r w:rsidRPr="00F257BB">
        <w:rPr>
          <w:rtl/>
        </w:rPr>
        <w:t>مّا كرّر عليهم التحدّي</w:t>
      </w:r>
      <w:r>
        <w:rPr>
          <w:rtl/>
        </w:rPr>
        <w:t xml:space="preserve">، </w:t>
      </w:r>
      <w:r w:rsidRPr="00F257BB">
        <w:rPr>
          <w:rtl/>
        </w:rPr>
        <w:t>فجرّبوا قواهم في معارضته فضعفت دونها</w:t>
      </w:r>
      <w:r>
        <w:rPr>
          <w:rtl/>
        </w:rPr>
        <w:t xml:space="preserve">، </w:t>
      </w:r>
      <w:r w:rsidRPr="00F257BB">
        <w:rPr>
          <w:rtl/>
        </w:rPr>
        <w:t>أو</w:t>
      </w:r>
      <w:r w:rsidRPr="00837285">
        <w:rPr>
          <w:rtl/>
        </w:rPr>
        <w:t xml:space="preserve"> </w:t>
      </w:r>
      <w:r w:rsidRPr="00F257BB">
        <w:rPr>
          <w:rtl/>
        </w:rPr>
        <w:t>ل</w:t>
      </w:r>
      <w:r>
        <w:rPr>
          <w:rFonts w:hint="cs"/>
          <w:rtl/>
        </w:rPr>
        <w:t>ـ</w:t>
      </w:r>
      <w:r w:rsidRPr="00F257BB">
        <w:rPr>
          <w:rtl/>
        </w:rPr>
        <w:t>مّا شاهدوا وقوع ما أخبر</w:t>
      </w:r>
    </w:p>
    <w:p w14:paraId="32A3E28A" w14:textId="77777777" w:rsidR="003A1D5F" w:rsidRPr="00F257BB" w:rsidRDefault="003A1D5F" w:rsidP="002F767C">
      <w:pPr>
        <w:pStyle w:val="libNormal0"/>
        <w:rPr>
          <w:rtl/>
        </w:rPr>
      </w:pPr>
      <w:r>
        <w:rPr>
          <w:rtl/>
        </w:rPr>
        <w:br w:type="page"/>
      </w:r>
      <w:r w:rsidRPr="00F257BB">
        <w:rPr>
          <w:rtl/>
        </w:rPr>
        <w:lastRenderedPageBreak/>
        <w:t>به طبقا لإخباره مرارا</w:t>
      </w:r>
      <w:r>
        <w:rPr>
          <w:rtl/>
        </w:rPr>
        <w:t xml:space="preserve">، </w:t>
      </w:r>
      <w:r w:rsidRPr="00F257BB">
        <w:rPr>
          <w:rtl/>
        </w:rPr>
        <w:t>فلم يقلعوا عن التكذيب تمرّدا وعنادا.</w:t>
      </w:r>
    </w:p>
    <w:p w14:paraId="54368CC4" w14:textId="77777777" w:rsidR="003A1D5F" w:rsidRPr="00F257BB" w:rsidRDefault="003A1D5F" w:rsidP="000E6E49">
      <w:pPr>
        <w:pStyle w:val="libNormal"/>
        <w:rPr>
          <w:rtl/>
        </w:rPr>
      </w:pPr>
      <w:r w:rsidRPr="00AA0C1E">
        <w:rPr>
          <w:rStyle w:val="libAlaemChar"/>
          <w:rtl/>
        </w:rPr>
        <w:t>(</w:t>
      </w:r>
      <w:r w:rsidRPr="002F767C">
        <w:rPr>
          <w:rStyle w:val="libAieChar"/>
          <w:rtl/>
        </w:rPr>
        <w:t>كَذلِكَ</w:t>
      </w:r>
      <w:r w:rsidRPr="00AA0C1E">
        <w:rPr>
          <w:rStyle w:val="libAlaemChar"/>
          <w:rtl/>
        </w:rPr>
        <w:t>)</w:t>
      </w:r>
      <w:r w:rsidRPr="00F257BB">
        <w:rPr>
          <w:rtl/>
        </w:rPr>
        <w:t xml:space="preserve"> أي</w:t>
      </w:r>
      <w:r>
        <w:rPr>
          <w:rtl/>
        </w:rPr>
        <w:t xml:space="preserve">: </w:t>
      </w:r>
      <w:r w:rsidRPr="00F257BB">
        <w:rPr>
          <w:rtl/>
        </w:rPr>
        <w:t xml:space="preserve">مثل ذلك التكذيب </w:t>
      </w:r>
      <w:r w:rsidRPr="00AA0C1E">
        <w:rPr>
          <w:rStyle w:val="libAlaemChar"/>
          <w:rtl/>
        </w:rPr>
        <w:t>(</w:t>
      </w:r>
      <w:r w:rsidRPr="002F767C">
        <w:rPr>
          <w:rStyle w:val="libAieChar"/>
          <w:rtl/>
        </w:rPr>
        <w:t>كَذَّبَ الَّذِينَ مِنْ قَبْلِهِمْ</w:t>
      </w:r>
      <w:r w:rsidRPr="00AA0C1E">
        <w:rPr>
          <w:rStyle w:val="libAlaemChar"/>
          <w:rtl/>
        </w:rPr>
        <w:t>)</w:t>
      </w:r>
      <w:r w:rsidRPr="00F257BB">
        <w:rPr>
          <w:rtl/>
        </w:rPr>
        <w:t xml:space="preserve"> أنبياءهم </w:t>
      </w:r>
      <w:r w:rsidRPr="00AA0C1E">
        <w:rPr>
          <w:rStyle w:val="libAlaemChar"/>
          <w:rtl/>
        </w:rPr>
        <w:t>(</w:t>
      </w:r>
      <w:r w:rsidRPr="002F767C">
        <w:rPr>
          <w:rStyle w:val="libAieChar"/>
          <w:rtl/>
        </w:rPr>
        <w:t>فَانْظُرْ كَيْفَ كانَ عاقِبَةُ الظَّالِمِينَ</w:t>
      </w:r>
      <w:r w:rsidRPr="00AA0C1E">
        <w:rPr>
          <w:rStyle w:val="libAlaemChar"/>
          <w:rtl/>
        </w:rPr>
        <w:t>)</w:t>
      </w:r>
      <w:r w:rsidRPr="00F257BB">
        <w:rPr>
          <w:rtl/>
        </w:rPr>
        <w:t xml:space="preserve"> فيه وعيد لهم بمثل ما عوقب به من قبلهم.</w:t>
      </w:r>
    </w:p>
    <w:p w14:paraId="4BC323BA" w14:textId="77777777" w:rsidR="003A1D5F" w:rsidRPr="00F257BB" w:rsidRDefault="003A1D5F" w:rsidP="000E6E49">
      <w:pPr>
        <w:pStyle w:val="libNormal"/>
        <w:rPr>
          <w:rtl/>
        </w:rPr>
      </w:pPr>
      <w:r w:rsidRPr="00AA0C1E">
        <w:rPr>
          <w:rStyle w:val="libAlaemChar"/>
          <w:rtl/>
        </w:rPr>
        <w:t>(</w:t>
      </w:r>
      <w:r w:rsidRPr="002F767C">
        <w:rPr>
          <w:rStyle w:val="libAieChar"/>
          <w:rtl/>
        </w:rPr>
        <w:t>وَمِنْهُمْ مَنْ يُؤْمِنُ بِهِ وَمِنْهُمْ مَنْ لا يُؤْمِنُ بِهِ وَرَبُّكَ أَعْلَمُ بِالْمُفْسِدِينَ (40) وَإِنْ كَذَّبُوكَ فَقُلْ لِي عَمَلِي وَلَكُمْ عَمَلُكُمْ أَنْتُمْ بَرِيئُونَ مِمَّا أَعْمَلُ وَأَنَا بَرِيءٌ مِمَّا تَعْمَلُونَ (41) وَمِنْهُمْ مَنْ يَسْتَمِعُونَ إِلَيْكَ أَفَأَنْتَ تُسْمِعُ الصُّمَّ وَلَوْ كانُوا لا يَعْقِلُونَ (42) وَمِنْهُمْ مَنْ يَنْظُرُ إِلَيْكَ أَفَأَنْتَ تَهْدِي الْعُمْيَ وَلَوْ كانُوا لا يُبْصِرُونَ (43) إِنَّ اللهَ لا يَظْلِمُ النَّاسَ شَيْئاً وَلكِنَّ النَّاسَ أَنْفُسَهُمْ يَظْلِمُونَ (44) وَيَوْمَ يَحْشُرُهُمْ كَأَنْ لَمْ يَلْبَثُوا إِلاَّ ساعَةً مِنَ النَّهارِ يَتَعارَفُونَ بَيْنَهُمْ قَدْ خَسِرَ الَّذِينَ كَذَّبُوا بِلِقاءِ اللهِ وَما كانُوا مُهْتَدِينَ (45) وَإِمَّا نُرِيَنَّكَ بَعْضَ الَّذِي نَعِدُهُمْ أَوْ نَتَوَفَّيَنَّكَ فَإِلَيْنا مَرْجِعُهُمْ ثُمَّ اللهُ شَهِيدٌ عَلى ما يَفْعَلُونَ (46) وَلِكُلِّ أُمَّةٍ رَسُولٌ فَإِذا جاءَ رَسُولُهُمْ قُضِيَ بَيْنَهُمْ بِالْقِسْطِ وَهُمْ لا يُظْلَمُونَ (47)</w:t>
      </w:r>
      <w:r w:rsidRPr="00AA0C1E">
        <w:rPr>
          <w:rStyle w:val="libAlaemChar"/>
          <w:rtl/>
        </w:rPr>
        <w:t>)</w:t>
      </w:r>
    </w:p>
    <w:p w14:paraId="183E7F53" w14:textId="77777777" w:rsidR="003A1D5F" w:rsidRPr="00F257BB" w:rsidRDefault="003A1D5F" w:rsidP="000E6E49">
      <w:pPr>
        <w:pStyle w:val="libNormal"/>
        <w:rPr>
          <w:rtl/>
        </w:rPr>
      </w:pPr>
      <w:r w:rsidRPr="00F257BB">
        <w:rPr>
          <w:rtl/>
        </w:rPr>
        <w:t>ثمّ أخبر سبحانه أنّ من جملة هؤلاء الكفّار الّذين كذّبوا بالقرآن ونسبوه إلى الافتراء من سيؤمن به في المستقبل</w:t>
      </w:r>
      <w:r>
        <w:rPr>
          <w:rtl/>
        </w:rPr>
        <w:t xml:space="preserve">، </w:t>
      </w:r>
      <w:r w:rsidRPr="00F257BB">
        <w:rPr>
          <w:rtl/>
        </w:rPr>
        <w:t>ويصدّق بأنّه من عند الله</w:t>
      </w:r>
      <w:r>
        <w:rPr>
          <w:rtl/>
        </w:rPr>
        <w:t xml:space="preserve">، </w:t>
      </w:r>
      <w:r w:rsidRPr="00F257BB">
        <w:rPr>
          <w:rtl/>
        </w:rPr>
        <w:t>ومنهم من يموت</w:t>
      </w:r>
    </w:p>
    <w:p w14:paraId="30A74415" w14:textId="77777777" w:rsidR="003A1D5F" w:rsidRPr="00F257BB" w:rsidRDefault="003A1D5F" w:rsidP="002F767C">
      <w:pPr>
        <w:pStyle w:val="libNormal0"/>
        <w:rPr>
          <w:rtl/>
        </w:rPr>
      </w:pPr>
      <w:r>
        <w:rPr>
          <w:rtl/>
        </w:rPr>
        <w:br w:type="page"/>
      </w:r>
      <w:r w:rsidRPr="00F257BB">
        <w:rPr>
          <w:rtl/>
        </w:rPr>
        <w:lastRenderedPageBreak/>
        <w:t>على كفره</w:t>
      </w:r>
      <w:r>
        <w:rPr>
          <w:rtl/>
        </w:rPr>
        <w:t xml:space="preserve">، </w:t>
      </w:r>
      <w:r w:rsidRPr="00F257BB">
        <w:rPr>
          <w:rtl/>
        </w:rPr>
        <w:t>فقال</w:t>
      </w:r>
      <w:r>
        <w:rPr>
          <w:rtl/>
        </w:rPr>
        <w:t xml:space="preserve">: </w:t>
      </w:r>
      <w:r w:rsidRPr="00AA0C1E">
        <w:rPr>
          <w:rStyle w:val="libAlaemChar"/>
          <w:rtl/>
        </w:rPr>
        <w:t>(</w:t>
      </w:r>
      <w:r w:rsidRPr="002F767C">
        <w:rPr>
          <w:rStyle w:val="libAieChar"/>
          <w:rtl/>
        </w:rPr>
        <w:t>وَمِنْهُمْ</w:t>
      </w:r>
      <w:r w:rsidRPr="00AA0C1E">
        <w:rPr>
          <w:rStyle w:val="libAlaemChar"/>
          <w:rtl/>
        </w:rPr>
        <w:t>)</w:t>
      </w:r>
      <w:r w:rsidRPr="00F257BB">
        <w:rPr>
          <w:rtl/>
        </w:rPr>
        <w:t xml:space="preserve"> ومن المكذّبين </w:t>
      </w:r>
      <w:r w:rsidRPr="00AA0C1E">
        <w:rPr>
          <w:rStyle w:val="libAlaemChar"/>
          <w:rtl/>
        </w:rPr>
        <w:t>(</w:t>
      </w:r>
      <w:r w:rsidRPr="002F767C">
        <w:rPr>
          <w:rStyle w:val="libAieChar"/>
          <w:rtl/>
        </w:rPr>
        <w:t>مَنْ يُؤْمِنُ بِهِ</w:t>
      </w:r>
      <w:r w:rsidRPr="00AA0C1E">
        <w:rPr>
          <w:rStyle w:val="libAlaemChar"/>
          <w:rtl/>
        </w:rPr>
        <w:t>)</w:t>
      </w:r>
      <w:r w:rsidRPr="00F257BB">
        <w:rPr>
          <w:rtl/>
        </w:rPr>
        <w:t xml:space="preserve"> من سيؤمن ويتوب عن كفره</w:t>
      </w:r>
      <w:r>
        <w:rPr>
          <w:rtl/>
        </w:rPr>
        <w:t xml:space="preserve">، </w:t>
      </w:r>
      <w:r w:rsidRPr="00F257BB">
        <w:rPr>
          <w:rtl/>
        </w:rPr>
        <w:t xml:space="preserve">أو يصدّق به في نفسه ويعلم أنّه حقّ ولكن يعاند </w:t>
      </w:r>
      <w:r w:rsidRPr="00AA0C1E">
        <w:rPr>
          <w:rStyle w:val="libAlaemChar"/>
          <w:rtl/>
        </w:rPr>
        <w:t>(</w:t>
      </w:r>
      <w:r w:rsidRPr="002F767C">
        <w:rPr>
          <w:rStyle w:val="libAieChar"/>
          <w:rtl/>
        </w:rPr>
        <w:t>وَمِنْهُمْ مَنْ لا يُؤْمِنُ بِهِ</w:t>
      </w:r>
      <w:r w:rsidRPr="00AA0C1E">
        <w:rPr>
          <w:rStyle w:val="libAlaemChar"/>
          <w:rtl/>
        </w:rPr>
        <w:t>)</w:t>
      </w:r>
      <w:r w:rsidRPr="00F257BB">
        <w:rPr>
          <w:rtl/>
        </w:rPr>
        <w:t xml:space="preserve"> فيما يستقبل</w:t>
      </w:r>
      <w:r>
        <w:rPr>
          <w:rtl/>
        </w:rPr>
        <w:t xml:space="preserve">، </w:t>
      </w:r>
      <w:r w:rsidRPr="00F257BB">
        <w:rPr>
          <w:rtl/>
        </w:rPr>
        <w:t>بأن يموت على الكفر</w:t>
      </w:r>
      <w:r>
        <w:rPr>
          <w:rtl/>
        </w:rPr>
        <w:t xml:space="preserve">، </w:t>
      </w:r>
      <w:r w:rsidRPr="00F257BB">
        <w:rPr>
          <w:rtl/>
        </w:rPr>
        <w:t>أو لا يؤمن به في نفسه</w:t>
      </w:r>
      <w:r>
        <w:rPr>
          <w:rtl/>
        </w:rPr>
        <w:t xml:space="preserve">، </w:t>
      </w:r>
      <w:r w:rsidRPr="00F257BB">
        <w:rPr>
          <w:rtl/>
        </w:rPr>
        <w:t xml:space="preserve">لقلّة تدبّره فيه </w:t>
      </w:r>
      <w:r w:rsidRPr="00AA0C1E">
        <w:rPr>
          <w:rStyle w:val="libAlaemChar"/>
          <w:rtl/>
        </w:rPr>
        <w:t>(</w:t>
      </w:r>
      <w:r w:rsidRPr="002F767C">
        <w:rPr>
          <w:rStyle w:val="libAieChar"/>
          <w:rtl/>
        </w:rPr>
        <w:t>وَرَبُّكَ أَعْلَمُ بِالْمُفْسِدِينَ</w:t>
      </w:r>
      <w:r w:rsidRPr="00AA0C1E">
        <w:rPr>
          <w:rStyle w:val="libAlaemChar"/>
          <w:rtl/>
        </w:rPr>
        <w:t>)</w:t>
      </w:r>
      <w:r w:rsidRPr="00F257BB">
        <w:rPr>
          <w:rtl/>
        </w:rPr>
        <w:t xml:space="preserve"> بالمعاندين أو بالمصرّين.</w:t>
      </w:r>
    </w:p>
    <w:p w14:paraId="1BEBA48F" w14:textId="77777777" w:rsidR="003A1D5F" w:rsidRPr="00F257BB" w:rsidRDefault="003A1D5F" w:rsidP="000E6E49">
      <w:pPr>
        <w:pStyle w:val="libNormal"/>
        <w:rPr>
          <w:rtl/>
        </w:rPr>
      </w:pPr>
      <w:r w:rsidRPr="00F257BB">
        <w:rPr>
          <w:rtl/>
        </w:rPr>
        <w:t xml:space="preserve">ثمّ خاطب نبيّه </w:t>
      </w:r>
      <w:r w:rsidRPr="00AA0C1E">
        <w:rPr>
          <w:rStyle w:val="libAlaemChar"/>
          <w:rtl/>
        </w:rPr>
        <w:t>صلى‌الله‌عليه‌وآله‌وسلم</w:t>
      </w:r>
      <w:r w:rsidRPr="00F257BB">
        <w:rPr>
          <w:rtl/>
        </w:rPr>
        <w:t xml:space="preserve"> بقوله</w:t>
      </w:r>
      <w:r>
        <w:rPr>
          <w:rtl/>
        </w:rPr>
        <w:t xml:space="preserve">: </w:t>
      </w:r>
      <w:r w:rsidRPr="00AA0C1E">
        <w:rPr>
          <w:rStyle w:val="libAlaemChar"/>
          <w:rtl/>
        </w:rPr>
        <w:t>(</w:t>
      </w:r>
      <w:r w:rsidRPr="002F767C">
        <w:rPr>
          <w:rStyle w:val="libAieChar"/>
          <w:rtl/>
        </w:rPr>
        <w:t>وَإِنْ كَذَّبُوكَ</w:t>
      </w:r>
      <w:r w:rsidRPr="00AA0C1E">
        <w:rPr>
          <w:rStyle w:val="libAlaemChar"/>
          <w:rtl/>
        </w:rPr>
        <w:t>)</w:t>
      </w:r>
      <w:r w:rsidRPr="00F257BB">
        <w:rPr>
          <w:rtl/>
        </w:rPr>
        <w:t xml:space="preserve"> وإن اصرّوا على تكذيبك بعد إلزام الحجّة </w:t>
      </w:r>
      <w:r w:rsidRPr="00AA0C1E">
        <w:rPr>
          <w:rStyle w:val="libAlaemChar"/>
          <w:rtl/>
        </w:rPr>
        <w:t>(</w:t>
      </w:r>
      <w:r w:rsidRPr="002F767C">
        <w:rPr>
          <w:rStyle w:val="libAieChar"/>
          <w:rtl/>
        </w:rPr>
        <w:t>فَقُلْ لِي عَمَلِي وَلَكُمْ عَمَلُكُمْ</w:t>
      </w:r>
      <w:r w:rsidRPr="00AA0C1E">
        <w:rPr>
          <w:rStyle w:val="libAlaemChar"/>
          <w:rtl/>
        </w:rPr>
        <w:t>)</w:t>
      </w:r>
      <w:r w:rsidRPr="00F257BB">
        <w:rPr>
          <w:rtl/>
        </w:rPr>
        <w:t xml:space="preserve"> لي جزاء عملي ولكم جزاء عملكم</w:t>
      </w:r>
      <w:r>
        <w:rPr>
          <w:rtl/>
        </w:rPr>
        <w:t xml:space="preserve">، </w:t>
      </w:r>
      <w:r w:rsidRPr="00F257BB">
        <w:rPr>
          <w:rtl/>
        </w:rPr>
        <w:t xml:space="preserve">حقّا كان أو باطلا </w:t>
      </w:r>
      <w:r w:rsidRPr="00AA0C1E">
        <w:rPr>
          <w:rStyle w:val="libAlaemChar"/>
          <w:rtl/>
        </w:rPr>
        <w:t>(</w:t>
      </w:r>
      <w:r w:rsidRPr="002F767C">
        <w:rPr>
          <w:rStyle w:val="libAieChar"/>
          <w:rtl/>
        </w:rPr>
        <w:t>أَنْتُمْ بَرِيئُونَ مِمَّا أَعْمَلُ وَأَنَا بَرِيءٌ مِمَّا تَعْمَلُونَ</w:t>
      </w:r>
      <w:r w:rsidRPr="00AA0C1E">
        <w:rPr>
          <w:rStyle w:val="libAlaemChar"/>
          <w:rtl/>
        </w:rPr>
        <w:t>)</w:t>
      </w:r>
      <w:r w:rsidRPr="00F257BB">
        <w:rPr>
          <w:rtl/>
        </w:rPr>
        <w:t xml:space="preserve"> لا تؤاخذون بعملي</w:t>
      </w:r>
      <w:r>
        <w:rPr>
          <w:rtl/>
        </w:rPr>
        <w:t xml:space="preserve">، </w:t>
      </w:r>
      <w:r w:rsidRPr="00F257BB">
        <w:rPr>
          <w:rtl/>
        </w:rPr>
        <w:t>ولا أؤاخذ بعملكم. ومثله</w:t>
      </w:r>
      <w:r>
        <w:rPr>
          <w:rtl/>
        </w:rPr>
        <w:t xml:space="preserve">: </w:t>
      </w:r>
      <w:r w:rsidRPr="00AA0C1E">
        <w:rPr>
          <w:rStyle w:val="libAlaemChar"/>
          <w:rtl/>
        </w:rPr>
        <w:t>(</w:t>
      </w:r>
      <w:r w:rsidRPr="002F767C">
        <w:rPr>
          <w:rStyle w:val="libAieChar"/>
          <w:rtl/>
        </w:rPr>
        <w:t>فَإِنْ عَصَوْكَ فَقُلْ إِنِّي بَرِيءٌ مِمَّا تَعْمَلُونَ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وقوله</w:t>
      </w:r>
      <w:r>
        <w:rPr>
          <w:rtl/>
        </w:rPr>
        <w:t xml:space="preserve">: </w:t>
      </w:r>
      <w:r w:rsidRPr="00AA0C1E">
        <w:rPr>
          <w:rStyle w:val="libAlaemChar"/>
          <w:rtl/>
        </w:rPr>
        <w:t>(</w:t>
      </w:r>
      <w:r w:rsidRPr="002F767C">
        <w:rPr>
          <w:rStyle w:val="libAieChar"/>
          <w:rtl/>
        </w:rPr>
        <w:t>قُلْ يا أَيُّهَا الْكافِرُونَ</w:t>
      </w:r>
      <w:r w:rsidRPr="00AA0C1E">
        <w:rPr>
          <w:rStyle w:val="libAlaemChar"/>
          <w:rtl/>
        </w:rPr>
        <w:t>)</w:t>
      </w:r>
      <w:r w:rsidRPr="00F257BB">
        <w:rPr>
          <w:rtl/>
        </w:rPr>
        <w:t xml:space="preserve"> إلى آخر السورة.</w:t>
      </w:r>
    </w:p>
    <w:p w14:paraId="3A14CE01" w14:textId="77777777" w:rsidR="003A1D5F" w:rsidRPr="00F257BB" w:rsidRDefault="003A1D5F" w:rsidP="000E6E49">
      <w:pPr>
        <w:pStyle w:val="libNormal"/>
        <w:rPr>
          <w:rtl/>
        </w:rPr>
      </w:pPr>
      <w:r w:rsidRPr="00F257BB">
        <w:rPr>
          <w:rtl/>
        </w:rPr>
        <w:t>وملخّص المعنى</w:t>
      </w:r>
      <w:r>
        <w:rPr>
          <w:rtl/>
        </w:rPr>
        <w:t xml:space="preserve">: </w:t>
      </w:r>
      <w:r w:rsidRPr="00F257BB">
        <w:rPr>
          <w:rtl/>
        </w:rPr>
        <w:t>إن عاندوا وأصرّوا على تكذيبك فتبرّأ منهم وخلّهم</w:t>
      </w:r>
      <w:r>
        <w:rPr>
          <w:rtl/>
        </w:rPr>
        <w:t xml:space="preserve">، </w:t>
      </w:r>
      <w:r w:rsidRPr="00F257BB">
        <w:rPr>
          <w:rtl/>
        </w:rPr>
        <w:t>فقد أعذرت في التبليغ إليهم. وهذا وعيد لهم من الله تعالى</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اعْمَلُوا عَلى مَكانَتِكُمْ</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ولا تنافي بين هذه الآية وآية القتال</w:t>
      </w:r>
      <w:r>
        <w:rPr>
          <w:rtl/>
        </w:rPr>
        <w:t xml:space="preserve">، </w:t>
      </w:r>
      <w:r w:rsidRPr="00F257BB">
        <w:rPr>
          <w:rtl/>
        </w:rPr>
        <w:t>لأنّه براءة ووعيد</w:t>
      </w:r>
      <w:r>
        <w:rPr>
          <w:rtl/>
        </w:rPr>
        <w:t xml:space="preserve">، </w:t>
      </w:r>
      <w:r w:rsidRPr="00F257BB">
        <w:rPr>
          <w:rtl/>
        </w:rPr>
        <w:t>وذلك لا ينافي الجهاد</w:t>
      </w:r>
      <w:r>
        <w:rPr>
          <w:rtl/>
        </w:rPr>
        <w:t xml:space="preserve">، </w:t>
      </w:r>
      <w:r w:rsidRPr="00F257BB">
        <w:rPr>
          <w:rtl/>
        </w:rPr>
        <w:t xml:space="preserve">فلا تكون منسوخة بإنزال آية </w:t>
      </w:r>
      <w:r w:rsidRPr="005D48FD">
        <w:rPr>
          <w:rStyle w:val="libFootnotenumChar"/>
          <w:rtl/>
        </w:rPr>
        <w:t>(3)</w:t>
      </w:r>
      <w:r w:rsidRPr="00F257BB">
        <w:rPr>
          <w:rtl/>
        </w:rPr>
        <w:t xml:space="preserve"> السيف كما توهّم بعضهم.</w:t>
      </w:r>
    </w:p>
    <w:p w14:paraId="4B2FBDDA" w14:textId="77777777" w:rsidR="003A1D5F" w:rsidRPr="00F257BB" w:rsidRDefault="003A1D5F" w:rsidP="000E6E49">
      <w:pPr>
        <w:pStyle w:val="libNormal"/>
        <w:rPr>
          <w:rtl/>
        </w:rPr>
      </w:pPr>
      <w:r w:rsidRPr="00AA0C1E">
        <w:rPr>
          <w:rStyle w:val="libAlaemChar"/>
          <w:rtl/>
        </w:rPr>
        <w:t>(</w:t>
      </w:r>
      <w:r w:rsidRPr="002F767C">
        <w:rPr>
          <w:rStyle w:val="libAieChar"/>
          <w:rtl/>
        </w:rPr>
        <w:t>وَمِنْهُمْ مَنْ يَسْتَمِعُونَ إِلَيْكَ</w:t>
      </w:r>
      <w:r w:rsidRPr="00AA0C1E">
        <w:rPr>
          <w:rStyle w:val="libAlaemChar"/>
          <w:rtl/>
        </w:rPr>
        <w:t>)</w:t>
      </w:r>
      <w:r w:rsidRPr="00F257BB">
        <w:rPr>
          <w:rtl/>
        </w:rPr>
        <w:t xml:space="preserve"> إذا قرأت القرآن وعلمت الشرائع</w:t>
      </w:r>
      <w:r>
        <w:rPr>
          <w:rtl/>
        </w:rPr>
        <w:t xml:space="preserve">، </w:t>
      </w:r>
      <w:r w:rsidRPr="00F257BB">
        <w:rPr>
          <w:rtl/>
        </w:rPr>
        <w:t>ولكن لا يقبلون ولا يعون</w:t>
      </w:r>
      <w:r>
        <w:rPr>
          <w:rtl/>
        </w:rPr>
        <w:t xml:space="preserve">، </w:t>
      </w:r>
      <w:r w:rsidRPr="00F257BB">
        <w:rPr>
          <w:rtl/>
        </w:rPr>
        <w:t xml:space="preserve">كالأصمّ الّذي لا يسمع أصلا </w:t>
      </w:r>
      <w:r w:rsidRPr="00AA0C1E">
        <w:rPr>
          <w:rStyle w:val="libAlaemChar"/>
          <w:rtl/>
        </w:rPr>
        <w:t>(</w:t>
      </w:r>
      <w:r w:rsidRPr="002F767C">
        <w:rPr>
          <w:rStyle w:val="libAieChar"/>
          <w:rtl/>
        </w:rPr>
        <w:t>أَفَأَنْتَ تُسْمِعُ الصُّمَ</w:t>
      </w:r>
      <w:r w:rsidRPr="00AA0C1E">
        <w:rPr>
          <w:rStyle w:val="libAlaemChar"/>
          <w:rtl/>
        </w:rPr>
        <w:t>)</w:t>
      </w:r>
      <w:r w:rsidRPr="00F257BB">
        <w:rPr>
          <w:rtl/>
        </w:rPr>
        <w:t xml:space="preserve"> </w:t>
      </w:r>
      <w:r>
        <w:rPr>
          <w:rtl/>
        </w:rPr>
        <w:t>أ</w:t>
      </w:r>
      <w:r w:rsidRPr="00F257BB">
        <w:rPr>
          <w:rtl/>
        </w:rPr>
        <w:t xml:space="preserve">تقدر على إسماعهم </w:t>
      </w:r>
      <w:r w:rsidRPr="00AA0C1E">
        <w:rPr>
          <w:rStyle w:val="libAlaemChar"/>
          <w:rtl/>
        </w:rPr>
        <w:t>(</w:t>
      </w:r>
      <w:r w:rsidRPr="002F767C">
        <w:rPr>
          <w:rStyle w:val="libAieChar"/>
          <w:rtl/>
        </w:rPr>
        <w:t>وَلَوْ كانُوا لا يَعْقِلُونَ</w:t>
      </w:r>
      <w:r w:rsidRPr="00AA0C1E">
        <w:rPr>
          <w:rStyle w:val="libAlaemChar"/>
          <w:rtl/>
        </w:rPr>
        <w:t>)</w:t>
      </w:r>
      <w:r w:rsidRPr="00F257BB">
        <w:rPr>
          <w:rtl/>
        </w:rPr>
        <w:t xml:space="preserve"> ولو انضمّ إلى صممهم عدم تعقّلهم</w:t>
      </w:r>
      <w:r>
        <w:rPr>
          <w:rtl/>
        </w:rPr>
        <w:t xml:space="preserve">، </w:t>
      </w:r>
      <w:r w:rsidRPr="00F257BB">
        <w:rPr>
          <w:rtl/>
        </w:rPr>
        <w:t>لأنّ الأصمّ العاقل ربما تفرّس واستدلّ وعلم إذا وقع في صماخه دويّ الصوت</w:t>
      </w:r>
      <w:r>
        <w:rPr>
          <w:rtl/>
        </w:rPr>
        <w:t xml:space="preserve">، </w:t>
      </w:r>
      <w:r w:rsidRPr="00F257BB">
        <w:rPr>
          <w:rtl/>
        </w:rPr>
        <w:t>فإذا اجتمع سلب العقل والسمع جميعا فقد تمّ الأمر.</w:t>
      </w:r>
    </w:p>
    <w:p w14:paraId="01932499" w14:textId="77777777" w:rsidR="003A1D5F" w:rsidRPr="00F257BB" w:rsidRDefault="003A1D5F" w:rsidP="000E6E49">
      <w:pPr>
        <w:pStyle w:val="libNormal"/>
        <w:rPr>
          <w:rtl/>
        </w:rPr>
      </w:pPr>
      <w:r w:rsidRPr="00F257BB">
        <w:rPr>
          <w:rtl/>
        </w:rPr>
        <w:t>وفيه تنبيه على أنّ حقيقة استماع الكلام فهم المعنى المقصود منه</w:t>
      </w:r>
      <w:r>
        <w:rPr>
          <w:rtl/>
        </w:rPr>
        <w:t xml:space="preserve">، </w:t>
      </w:r>
      <w:r w:rsidRPr="00F257BB">
        <w:rPr>
          <w:rtl/>
        </w:rPr>
        <w:t>ولذلك لا</w:t>
      </w:r>
    </w:p>
    <w:p w14:paraId="04EFB13E" w14:textId="77777777" w:rsidR="003A1D5F" w:rsidRPr="00F257BB" w:rsidRDefault="003A1D5F" w:rsidP="00D9332A">
      <w:pPr>
        <w:pStyle w:val="libLine"/>
        <w:rPr>
          <w:rtl/>
        </w:rPr>
      </w:pPr>
      <w:r w:rsidRPr="00F257BB">
        <w:rPr>
          <w:rtl/>
        </w:rPr>
        <w:t>__________________</w:t>
      </w:r>
    </w:p>
    <w:p w14:paraId="7A6F38B7" w14:textId="77777777" w:rsidR="003A1D5F" w:rsidRPr="00F257BB" w:rsidRDefault="003A1D5F" w:rsidP="000278F9">
      <w:pPr>
        <w:pStyle w:val="libFootnote0"/>
        <w:rPr>
          <w:rtl/>
        </w:rPr>
      </w:pPr>
      <w:r>
        <w:rPr>
          <w:rtl/>
        </w:rPr>
        <w:t>(</w:t>
      </w:r>
      <w:r w:rsidRPr="00F257BB">
        <w:rPr>
          <w:rtl/>
        </w:rPr>
        <w:t>1) الشعراء</w:t>
      </w:r>
      <w:r>
        <w:rPr>
          <w:rtl/>
        </w:rPr>
        <w:t xml:space="preserve">: </w:t>
      </w:r>
      <w:r w:rsidRPr="00F257BB">
        <w:rPr>
          <w:rtl/>
        </w:rPr>
        <w:t>216.</w:t>
      </w:r>
    </w:p>
    <w:p w14:paraId="17DFBBBA" w14:textId="77777777" w:rsidR="003A1D5F" w:rsidRPr="00F257BB" w:rsidRDefault="003A1D5F" w:rsidP="000278F9">
      <w:pPr>
        <w:pStyle w:val="libFootnote0"/>
        <w:rPr>
          <w:rtl/>
        </w:rPr>
      </w:pPr>
      <w:r>
        <w:rPr>
          <w:rtl/>
        </w:rPr>
        <w:t>(</w:t>
      </w:r>
      <w:r w:rsidRPr="00F257BB">
        <w:rPr>
          <w:rtl/>
        </w:rPr>
        <w:t>2) الأنعام</w:t>
      </w:r>
      <w:r>
        <w:rPr>
          <w:rtl/>
        </w:rPr>
        <w:t xml:space="preserve">: </w:t>
      </w:r>
      <w:r w:rsidRPr="00F257BB">
        <w:rPr>
          <w:rtl/>
        </w:rPr>
        <w:t>135.</w:t>
      </w:r>
    </w:p>
    <w:p w14:paraId="7D3190BB" w14:textId="77777777" w:rsidR="003A1D5F" w:rsidRPr="00F257BB" w:rsidRDefault="003A1D5F" w:rsidP="000278F9">
      <w:pPr>
        <w:pStyle w:val="libFootnote0"/>
        <w:rPr>
          <w:rtl/>
        </w:rPr>
      </w:pPr>
      <w:r>
        <w:rPr>
          <w:rtl/>
        </w:rPr>
        <w:t>(</w:t>
      </w:r>
      <w:r w:rsidRPr="00F257BB">
        <w:rPr>
          <w:rtl/>
        </w:rPr>
        <w:t>3) التوبة</w:t>
      </w:r>
      <w:r>
        <w:rPr>
          <w:rtl/>
        </w:rPr>
        <w:t xml:space="preserve">: </w:t>
      </w:r>
      <w:r w:rsidRPr="00F257BB">
        <w:rPr>
          <w:rtl/>
        </w:rPr>
        <w:t xml:space="preserve">5 </w:t>
      </w:r>
      <w:r>
        <w:rPr>
          <w:rtl/>
        </w:rPr>
        <w:t>و 2</w:t>
      </w:r>
      <w:r w:rsidRPr="00F257BB">
        <w:rPr>
          <w:rtl/>
        </w:rPr>
        <w:t>9.</w:t>
      </w:r>
    </w:p>
    <w:p w14:paraId="718A3EAE" w14:textId="77777777" w:rsidR="003A1D5F" w:rsidRPr="00F257BB" w:rsidRDefault="003A1D5F" w:rsidP="002F767C">
      <w:pPr>
        <w:pStyle w:val="libNormal0"/>
        <w:rPr>
          <w:rtl/>
        </w:rPr>
      </w:pPr>
      <w:r>
        <w:rPr>
          <w:rtl/>
        </w:rPr>
        <w:br w:type="page"/>
      </w:r>
      <w:r w:rsidRPr="00F257BB">
        <w:rPr>
          <w:rtl/>
        </w:rPr>
        <w:lastRenderedPageBreak/>
        <w:t>توصف به البهائم</w:t>
      </w:r>
      <w:r>
        <w:rPr>
          <w:rtl/>
        </w:rPr>
        <w:t xml:space="preserve">، </w:t>
      </w:r>
      <w:r w:rsidRPr="00F257BB">
        <w:rPr>
          <w:rtl/>
        </w:rPr>
        <w:t>وهو لا يتأتّى إلّا باستعمال العقل السليم في تدبّره</w:t>
      </w:r>
      <w:r>
        <w:rPr>
          <w:rtl/>
        </w:rPr>
        <w:t xml:space="preserve">، </w:t>
      </w:r>
      <w:r w:rsidRPr="00F257BB">
        <w:rPr>
          <w:rtl/>
        </w:rPr>
        <w:t>وعقولهم</w:t>
      </w:r>
      <w:r w:rsidRPr="00837285">
        <w:rPr>
          <w:rtl/>
        </w:rPr>
        <w:t xml:space="preserve"> </w:t>
      </w:r>
      <w:r w:rsidRPr="00F257BB">
        <w:rPr>
          <w:rtl/>
        </w:rPr>
        <w:t>ل</w:t>
      </w:r>
      <w:r>
        <w:rPr>
          <w:rFonts w:hint="cs"/>
          <w:rtl/>
        </w:rPr>
        <w:t>ـ</w:t>
      </w:r>
      <w:r w:rsidRPr="00F257BB">
        <w:rPr>
          <w:rtl/>
        </w:rPr>
        <w:t>مّا كانت مؤفة بمعارضة الوهم ومشايعة الإلف والتقليد تعذّر إفهامهم الحكم والمعاني الدقيقة</w:t>
      </w:r>
      <w:r>
        <w:rPr>
          <w:rtl/>
        </w:rPr>
        <w:t xml:space="preserve">، </w:t>
      </w:r>
      <w:r w:rsidRPr="00F257BB">
        <w:rPr>
          <w:rtl/>
        </w:rPr>
        <w:t>فلم ينتفعوا بسرد الألفاظ عليهم غير ما ينتفع به البهائم من كلام الناعق</w:t>
      </w:r>
      <w:r>
        <w:rPr>
          <w:rtl/>
        </w:rPr>
        <w:t xml:space="preserve">، </w:t>
      </w:r>
      <w:r w:rsidRPr="00F257BB">
        <w:rPr>
          <w:rtl/>
        </w:rPr>
        <w:t>وهو مجرّد استماع الصوت.</w:t>
      </w:r>
    </w:p>
    <w:p w14:paraId="5F939704" w14:textId="77777777" w:rsidR="003A1D5F" w:rsidRPr="00F257BB" w:rsidRDefault="003A1D5F" w:rsidP="000E6E49">
      <w:pPr>
        <w:pStyle w:val="libNormal"/>
        <w:rPr>
          <w:rtl/>
        </w:rPr>
      </w:pPr>
      <w:r w:rsidRPr="00AA0C1E">
        <w:rPr>
          <w:rStyle w:val="libAlaemChar"/>
          <w:rtl/>
        </w:rPr>
        <w:t>(</w:t>
      </w:r>
      <w:r w:rsidRPr="002F767C">
        <w:rPr>
          <w:rStyle w:val="libAieChar"/>
          <w:rtl/>
        </w:rPr>
        <w:t>وَمِنْهُمْ مَنْ يَنْظُرُ إِلَيْكَ</w:t>
      </w:r>
      <w:r w:rsidRPr="00AA0C1E">
        <w:rPr>
          <w:rStyle w:val="libAlaemChar"/>
          <w:rtl/>
        </w:rPr>
        <w:t>)</w:t>
      </w:r>
      <w:r w:rsidRPr="00F257BB">
        <w:rPr>
          <w:rtl/>
        </w:rPr>
        <w:t xml:space="preserve"> يعاينون دلائل نبوّتك ولكن لا يصدّقونك </w:t>
      </w:r>
      <w:r w:rsidRPr="00AA0C1E">
        <w:rPr>
          <w:rStyle w:val="libAlaemChar"/>
          <w:rtl/>
        </w:rPr>
        <w:t>(</w:t>
      </w:r>
      <w:r w:rsidRPr="002F767C">
        <w:rPr>
          <w:rStyle w:val="libAieChar"/>
          <w:rtl/>
        </w:rPr>
        <w:t>أَفَأَنْتَ تَهْدِي الْعُمْيَ</w:t>
      </w:r>
      <w:r w:rsidRPr="00AA0C1E">
        <w:rPr>
          <w:rStyle w:val="libAlaemChar"/>
          <w:rtl/>
        </w:rPr>
        <w:t>)</w:t>
      </w:r>
      <w:r w:rsidRPr="00F257BB">
        <w:rPr>
          <w:rtl/>
        </w:rPr>
        <w:t xml:space="preserve"> </w:t>
      </w:r>
      <w:r>
        <w:rPr>
          <w:rtl/>
        </w:rPr>
        <w:t>أ</w:t>
      </w:r>
      <w:r w:rsidRPr="00F257BB">
        <w:rPr>
          <w:rtl/>
        </w:rPr>
        <w:t xml:space="preserve">تقدر على هدايتهم </w:t>
      </w:r>
      <w:r w:rsidRPr="00AA0C1E">
        <w:rPr>
          <w:rStyle w:val="libAlaemChar"/>
          <w:rtl/>
        </w:rPr>
        <w:t>(</w:t>
      </w:r>
      <w:r w:rsidRPr="002F767C">
        <w:rPr>
          <w:rStyle w:val="libAieChar"/>
          <w:rtl/>
        </w:rPr>
        <w:t>وَلَوْ كانُوا لا يُبْصِرُونَ</w:t>
      </w:r>
      <w:r w:rsidRPr="00AA0C1E">
        <w:rPr>
          <w:rStyle w:val="libAlaemChar"/>
          <w:rtl/>
        </w:rPr>
        <w:t>)</w:t>
      </w:r>
      <w:r w:rsidRPr="00F257BB">
        <w:rPr>
          <w:rtl/>
        </w:rPr>
        <w:t xml:space="preserve"> وإن انضمّ إلى عدم البصر عدم البصيرة</w:t>
      </w:r>
      <w:r>
        <w:rPr>
          <w:rtl/>
        </w:rPr>
        <w:t xml:space="preserve">، </w:t>
      </w:r>
      <w:r w:rsidRPr="00F257BB">
        <w:rPr>
          <w:rtl/>
        </w:rPr>
        <w:t>فإنّ المقصود من الإبصار هو الاعتبار والاستبصار</w:t>
      </w:r>
      <w:r>
        <w:rPr>
          <w:rtl/>
        </w:rPr>
        <w:t xml:space="preserve">، </w:t>
      </w:r>
      <w:r w:rsidRPr="00F257BB">
        <w:rPr>
          <w:rtl/>
        </w:rPr>
        <w:t>والعمدة في ذلك البصيرة</w:t>
      </w:r>
      <w:r>
        <w:rPr>
          <w:rtl/>
        </w:rPr>
        <w:t xml:space="preserve">، </w:t>
      </w:r>
      <w:r w:rsidRPr="00F257BB">
        <w:rPr>
          <w:rtl/>
        </w:rPr>
        <w:t>ولذلك يحدس الأعمى المستبصر ويتفطّن ل</w:t>
      </w:r>
      <w:r>
        <w:rPr>
          <w:rFonts w:hint="cs"/>
          <w:rtl/>
        </w:rPr>
        <w:t>ـ</w:t>
      </w:r>
      <w:r w:rsidRPr="00F257BB">
        <w:rPr>
          <w:rtl/>
        </w:rPr>
        <w:t>ما لا يدركه البصير الأحمق. يعني</w:t>
      </w:r>
      <w:r>
        <w:rPr>
          <w:rtl/>
        </w:rPr>
        <w:t xml:space="preserve">: </w:t>
      </w:r>
      <w:r w:rsidRPr="00F257BB">
        <w:rPr>
          <w:rtl/>
        </w:rPr>
        <w:t>أنّهم في اليأس من قبولهم وتصديقهم الحقّ كالصمّ والعمي الّذين لا عقول لهم ولا بصائر. والآية كالتعليل للأمر بالتبرّي والإعراض عنهم. والاستفهام في الآيتين للإنكار.</w:t>
      </w:r>
    </w:p>
    <w:p w14:paraId="3C154D65" w14:textId="77777777" w:rsidR="003A1D5F" w:rsidRPr="00F257BB" w:rsidRDefault="003A1D5F" w:rsidP="000E6E49">
      <w:pPr>
        <w:pStyle w:val="libNormal"/>
        <w:rPr>
          <w:rtl/>
        </w:rPr>
      </w:pPr>
      <w:r w:rsidRPr="00AA0C1E">
        <w:rPr>
          <w:rStyle w:val="libAlaemChar"/>
          <w:rtl/>
        </w:rPr>
        <w:t>(</w:t>
      </w:r>
      <w:r w:rsidRPr="002F767C">
        <w:rPr>
          <w:rStyle w:val="libAieChar"/>
          <w:rtl/>
        </w:rPr>
        <w:t>إِنَّ اللهَ لا يَظْلِمُ النَّاسَ شَيْئاً</w:t>
      </w:r>
      <w:r w:rsidRPr="00AA0C1E">
        <w:rPr>
          <w:rStyle w:val="libAlaemChar"/>
          <w:rtl/>
        </w:rPr>
        <w:t>)</w:t>
      </w:r>
      <w:r w:rsidRPr="00F257BB">
        <w:rPr>
          <w:rtl/>
        </w:rPr>
        <w:t xml:space="preserve"> بسلب حواسّهم وعقولهم </w:t>
      </w:r>
      <w:r w:rsidRPr="00AA0C1E">
        <w:rPr>
          <w:rStyle w:val="libAlaemChar"/>
          <w:rtl/>
        </w:rPr>
        <w:t>(</w:t>
      </w:r>
      <w:r w:rsidRPr="002F767C">
        <w:rPr>
          <w:rStyle w:val="libAieChar"/>
          <w:rtl/>
        </w:rPr>
        <w:t>وَلكِنَّ النَّاسَ أَنْفُسَهُمْ يَظْلِمُونَ</w:t>
      </w:r>
      <w:r w:rsidRPr="00AA0C1E">
        <w:rPr>
          <w:rStyle w:val="libAlaemChar"/>
          <w:rtl/>
        </w:rPr>
        <w:t>)</w:t>
      </w:r>
      <w:r w:rsidRPr="00F257BB">
        <w:rPr>
          <w:rtl/>
        </w:rPr>
        <w:t xml:space="preserve"> بإفسادها وتفويت منافعها عليهم. أو لا يظلمهم في تعذيبهم يوم القيامة</w:t>
      </w:r>
      <w:r>
        <w:rPr>
          <w:rtl/>
        </w:rPr>
        <w:t xml:space="preserve">، </w:t>
      </w:r>
      <w:r w:rsidRPr="00F257BB">
        <w:rPr>
          <w:rtl/>
        </w:rPr>
        <w:t>بل العذاب لا حق بهم على سبيل العدل والاستحقاق. وقرأ حمزة والكسائي بتخفيف «لكن» ورفع الناس.</w:t>
      </w:r>
    </w:p>
    <w:p w14:paraId="1846E679" w14:textId="77777777" w:rsidR="003A1D5F" w:rsidRPr="00F257BB" w:rsidRDefault="003A1D5F" w:rsidP="000E6E49">
      <w:pPr>
        <w:pStyle w:val="libNormal"/>
        <w:rPr>
          <w:rtl/>
        </w:rPr>
      </w:pPr>
      <w:r w:rsidRPr="00F257BB">
        <w:rPr>
          <w:rtl/>
        </w:rPr>
        <w:t>ثمّ بيّن حالهم يوم الجمع بقوله</w:t>
      </w:r>
      <w:r>
        <w:rPr>
          <w:rtl/>
        </w:rPr>
        <w:t xml:space="preserve">: </w:t>
      </w:r>
      <w:r w:rsidRPr="00AA0C1E">
        <w:rPr>
          <w:rStyle w:val="libAlaemChar"/>
          <w:rtl/>
        </w:rPr>
        <w:t>(</w:t>
      </w:r>
      <w:r w:rsidRPr="002F767C">
        <w:rPr>
          <w:rStyle w:val="libAieChar"/>
          <w:rtl/>
        </w:rPr>
        <w:t>وَيَوْمَ يَحْشُرُهُمْ كَأَنْ لَمْ يَلْبَثُوا إِلَّا ساعَةً مِنَ النَّهارِ</w:t>
      </w:r>
      <w:r w:rsidRPr="00AA0C1E">
        <w:rPr>
          <w:rStyle w:val="libAlaemChar"/>
          <w:rtl/>
        </w:rPr>
        <w:t>)</w:t>
      </w:r>
      <w:r w:rsidRPr="00F257BB">
        <w:rPr>
          <w:rtl/>
        </w:rPr>
        <w:t xml:space="preserve"> يعني</w:t>
      </w:r>
      <w:r>
        <w:rPr>
          <w:rtl/>
        </w:rPr>
        <w:t xml:space="preserve">: </w:t>
      </w:r>
      <w:r w:rsidRPr="00F257BB">
        <w:rPr>
          <w:rtl/>
        </w:rPr>
        <w:t>يستقصرون مدّة لبثهم في الدنيا أو في القبور</w:t>
      </w:r>
      <w:r>
        <w:rPr>
          <w:rtl/>
        </w:rPr>
        <w:t xml:space="preserve">، </w:t>
      </w:r>
      <w:r w:rsidRPr="00F257BB">
        <w:rPr>
          <w:rtl/>
        </w:rPr>
        <w:t>لهول ما يرون.</w:t>
      </w:r>
    </w:p>
    <w:p w14:paraId="73046E12" w14:textId="77777777" w:rsidR="003A1D5F" w:rsidRPr="00F257BB" w:rsidRDefault="003A1D5F" w:rsidP="000E6E49">
      <w:pPr>
        <w:pStyle w:val="libNormal"/>
        <w:rPr>
          <w:rtl/>
        </w:rPr>
      </w:pPr>
      <w:r w:rsidRPr="00F257BB">
        <w:rPr>
          <w:rtl/>
        </w:rPr>
        <w:t>والجملة التشبيهيّة في موضع الحال</w:t>
      </w:r>
      <w:r>
        <w:rPr>
          <w:rtl/>
        </w:rPr>
        <w:t xml:space="preserve">، </w:t>
      </w:r>
      <w:r w:rsidRPr="00F257BB">
        <w:rPr>
          <w:rtl/>
        </w:rPr>
        <w:t>أي</w:t>
      </w:r>
      <w:r>
        <w:rPr>
          <w:rtl/>
        </w:rPr>
        <w:t xml:space="preserve">: </w:t>
      </w:r>
      <w:r w:rsidRPr="00F257BB">
        <w:rPr>
          <w:rtl/>
        </w:rPr>
        <w:t>يحشرهم مشبّهين بمن لم يلبث إلّا ساعة.</w:t>
      </w:r>
    </w:p>
    <w:p w14:paraId="0BFF98A3" w14:textId="77777777" w:rsidR="003A1D5F" w:rsidRPr="00F257BB" w:rsidRDefault="003A1D5F" w:rsidP="000E6E49">
      <w:pPr>
        <w:pStyle w:val="libNormal"/>
        <w:rPr>
          <w:rtl/>
        </w:rPr>
      </w:pPr>
      <w:r w:rsidRPr="00F257BB">
        <w:rPr>
          <w:rtl/>
        </w:rPr>
        <w:t>أو صفة</w:t>
      </w:r>
      <w:r>
        <w:rPr>
          <w:rtl/>
        </w:rPr>
        <w:t xml:space="preserve"> لـ </w:t>
      </w:r>
      <w:r w:rsidRPr="00F257BB">
        <w:rPr>
          <w:rtl/>
        </w:rPr>
        <w:t>«يوم»</w:t>
      </w:r>
      <w:r>
        <w:rPr>
          <w:rtl/>
        </w:rPr>
        <w:t xml:space="preserve">، </w:t>
      </w:r>
      <w:r w:rsidRPr="00F257BB">
        <w:rPr>
          <w:rtl/>
        </w:rPr>
        <w:t>والعائد محذوف تقديره</w:t>
      </w:r>
      <w:r>
        <w:rPr>
          <w:rtl/>
        </w:rPr>
        <w:t xml:space="preserve">: </w:t>
      </w:r>
      <w:r w:rsidRPr="00F257BB">
        <w:rPr>
          <w:rtl/>
        </w:rPr>
        <w:t>كأن لم يلبثوا قبله</w:t>
      </w:r>
      <w:r>
        <w:rPr>
          <w:rtl/>
        </w:rPr>
        <w:t xml:space="preserve">، </w:t>
      </w:r>
      <w:r w:rsidRPr="00F257BB">
        <w:rPr>
          <w:rtl/>
        </w:rPr>
        <w:t>أو لمصدر محذوف</w:t>
      </w:r>
      <w:r>
        <w:rPr>
          <w:rtl/>
        </w:rPr>
        <w:t xml:space="preserve">، </w:t>
      </w:r>
      <w:r w:rsidRPr="00F257BB">
        <w:rPr>
          <w:rtl/>
        </w:rPr>
        <w:t>أي</w:t>
      </w:r>
      <w:r>
        <w:rPr>
          <w:rtl/>
        </w:rPr>
        <w:t xml:space="preserve">: </w:t>
      </w:r>
      <w:r w:rsidRPr="00F257BB">
        <w:rPr>
          <w:rtl/>
        </w:rPr>
        <w:t>حشرا كأن لم يلبثوا قبله.</w:t>
      </w:r>
    </w:p>
    <w:p w14:paraId="678F4E80" w14:textId="77777777" w:rsidR="003A1D5F" w:rsidRPr="00F257BB" w:rsidRDefault="003A1D5F" w:rsidP="000E6E49">
      <w:pPr>
        <w:pStyle w:val="libNormal"/>
        <w:rPr>
          <w:rtl/>
        </w:rPr>
      </w:pPr>
      <w:r w:rsidRPr="00AA0C1E">
        <w:rPr>
          <w:rStyle w:val="libAlaemChar"/>
          <w:rtl/>
        </w:rPr>
        <w:t>(</w:t>
      </w:r>
      <w:r w:rsidRPr="002F767C">
        <w:rPr>
          <w:rStyle w:val="libAieChar"/>
          <w:rtl/>
        </w:rPr>
        <w:t>يَتَعارَفُونَ بَيْنَهُمْ</w:t>
      </w:r>
      <w:r w:rsidRPr="00AA0C1E">
        <w:rPr>
          <w:rStyle w:val="libAlaemChar"/>
          <w:rtl/>
        </w:rPr>
        <w:t>)</w:t>
      </w:r>
      <w:r w:rsidRPr="00F257BB">
        <w:rPr>
          <w:rtl/>
        </w:rPr>
        <w:t xml:space="preserve"> يعرف بعضهم بعضا كأنّهم لم يتفارقوا إلّا قليلا</w:t>
      </w:r>
      <w:r>
        <w:rPr>
          <w:rtl/>
        </w:rPr>
        <w:t xml:space="preserve">، </w:t>
      </w:r>
      <w:r w:rsidRPr="00F257BB">
        <w:rPr>
          <w:rtl/>
        </w:rPr>
        <w:t>وذلك عند خروجهم عن القبور</w:t>
      </w:r>
      <w:r>
        <w:rPr>
          <w:rtl/>
        </w:rPr>
        <w:t xml:space="preserve">، </w:t>
      </w:r>
      <w:r w:rsidRPr="00F257BB">
        <w:rPr>
          <w:rtl/>
        </w:rPr>
        <w:t>ثمّ ينقطع التعارف بينهم</w:t>
      </w:r>
      <w:r>
        <w:rPr>
          <w:rtl/>
        </w:rPr>
        <w:t xml:space="preserve">، </w:t>
      </w:r>
      <w:r w:rsidRPr="00F257BB">
        <w:rPr>
          <w:rtl/>
        </w:rPr>
        <w:t>لشدّة العذاب عليهم. وهي حال</w:t>
      </w:r>
    </w:p>
    <w:p w14:paraId="7FC3618F" w14:textId="77777777" w:rsidR="003A1D5F" w:rsidRPr="00F257BB" w:rsidRDefault="003A1D5F" w:rsidP="002F767C">
      <w:pPr>
        <w:pStyle w:val="libNormal0"/>
        <w:rPr>
          <w:rtl/>
        </w:rPr>
      </w:pPr>
      <w:r>
        <w:rPr>
          <w:rtl/>
        </w:rPr>
        <w:br w:type="page"/>
      </w:r>
      <w:r w:rsidRPr="00F257BB">
        <w:rPr>
          <w:rtl/>
        </w:rPr>
        <w:lastRenderedPageBreak/>
        <w:t>أخرى مقدّرة</w:t>
      </w:r>
      <w:r>
        <w:rPr>
          <w:rtl/>
        </w:rPr>
        <w:t xml:space="preserve">، </w:t>
      </w:r>
      <w:r w:rsidRPr="00F257BB">
        <w:rPr>
          <w:rtl/>
        </w:rPr>
        <w:t>نحو</w:t>
      </w:r>
      <w:r>
        <w:rPr>
          <w:rtl/>
        </w:rPr>
        <w:t xml:space="preserve">: </w:t>
      </w:r>
      <w:r w:rsidRPr="00F257BB">
        <w:rPr>
          <w:rtl/>
        </w:rPr>
        <w:t>خرجت مع البازي صائدا</w:t>
      </w:r>
      <w:r>
        <w:rPr>
          <w:rtl/>
        </w:rPr>
        <w:t xml:space="preserve">، </w:t>
      </w:r>
      <w:r w:rsidRPr="00F257BB">
        <w:rPr>
          <w:rtl/>
        </w:rPr>
        <w:t>والصيد لا يكون حين الخروج بل بعده. أو بيان لقوله</w:t>
      </w:r>
      <w:r>
        <w:rPr>
          <w:rtl/>
        </w:rPr>
        <w:t xml:space="preserve">: </w:t>
      </w:r>
      <w:r w:rsidRPr="00AA0C1E">
        <w:rPr>
          <w:rStyle w:val="libAlaemChar"/>
          <w:rtl/>
        </w:rPr>
        <w:t>(</w:t>
      </w:r>
      <w:r w:rsidRPr="002F767C">
        <w:rPr>
          <w:rStyle w:val="libAieChar"/>
          <w:rtl/>
        </w:rPr>
        <w:t>كَأَنْ لَمْ يَلْبَثُوا</w:t>
      </w:r>
      <w:r w:rsidRPr="00AA0C1E">
        <w:rPr>
          <w:rStyle w:val="libAlaemChar"/>
          <w:rtl/>
        </w:rPr>
        <w:t>)</w:t>
      </w:r>
      <w:r>
        <w:rPr>
          <w:rtl/>
        </w:rPr>
        <w:t>.</w:t>
      </w:r>
      <w:r w:rsidRPr="00F257BB">
        <w:rPr>
          <w:rtl/>
        </w:rPr>
        <w:t xml:space="preserve"> أو متعلّق الظرف</w:t>
      </w:r>
      <w:r>
        <w:rPr>
          <w:rtl/>
        </w:rPr>
        <w:t xml:space="preserve">، </w:t>
      </w:r>
      <w:r w:rsidRPr="00F257BB">
        <w:rPr>
          <w:rtl/>
        </w:rPr>
        <w:t>والتقدير</w:t>
      </w:r>
      <w:r>
        <w:rPr>
          <w:rtl/>
        </w:rPr>
        <w:t xml:space="preserve">: </w:t>
      </w:r>
      <w:r w:rsidRPr="00F257BB">
        <w:rPr>
          <w:rtl/>
        </w:rPr>
        <w:t>يتعارفون يوم يحشرهم.</w:t>
      </w:r>
    </w:p>
    <w:p w14:paraId="05829BB8" w14:textId="77777777" w:rsidR="003A1D5F" w:rsidRPr="00F257BB" w:rsidRDefault="003A1D5F" w:rsidP="000E6E49">
      <w:pPr>
        <w:pStyle w:val="libNormal"/>
        <w:rPr>
          <w:rtl/>
        </w:rPr>
      </w:pPr>
      <w:r w:rsidRPr="00AA0C1E">
        <w:rPr>
          <w:rStyle w:val="libAlaemChar"/>
          <w:rtl/>
        </w:rPr>
        <w:t>(</w:t>
      </w:r>
      <w:r w:rsidRPr="002F767C">
        <w:rPr>
          <w:rStyle w:val="libAieChar"/>
          <w:rtl/>
        </w:rPr>
        <w:t>قَدْ خَسِرَ الَّذِينَ كَذَّبُوا بِلِقاءِ اللهِ</w:t>
      </w:r>
      <w:r w:rsidRPr="00AA0C1E">
        <w:rPr>
          <w:rStyle w:val="libAlaemChar"/>
          <w:rtl/>
        </w:rPr>
        <w:t>)</w:t>
      </w:r>
      <w:r w:rsidRPr="00F257BB">
        <w:rPr>
          <w:rtl/>
        </w:rPr>
        <w:t xml:space="preserve"> على إرادة القول. والمعنى</w:t>
      </w:r>
      <w:r>
        <w:rPr>
          <w:rtl/>
        </w:rPr>
        <w:t xml:space="preserve">: </w:t>
      </w:r>
      <w:r w:rsidRPr="00F257BB">
        <w:rPr>
          <w:rtl/>
        </w:rPr>
        <w:t>يتعارفون بينهم قائلين ذلك. أو هي شهادة من الله على خسرانهم. والمعنى</w:t>
      </w:r>
      <w:r>
        <w:rPr>
          <w:rtl/>
        </w:rPr>
        <w:t xml:space="preserve">: </w:t>
      </w:r>
      <w:r w:rsidRPr="00F257BB">
        <w:rPr>
          <w:rtl/>
        </w:rPr>
        <w:t xml:space="preserve">قد خسروا في تجارتهم وبيعهم الإيمان بالكفر. </w:t>
      </w:r>
      <w:r w:rsidRPr="00AA0C1E">
        <w:rPr>
          <w:rStyle w:val="libAlaemChar"/>
          <w:rtl/>
        </w:rPr>
        <w:t>(</w:t>
      </w:r>
      <w:r w:rsidRPr="002F767C">
        <w:rPr>
          <w:rStyle w:val="libAieChar"/>
          <w:rtl/>
        </w:rPr>
        <w:t>وَما كانُوا مُهْتَدِينَ</w:t>
      </w:r>
      <w:r w:rsidRPr="00AA0C1E">
        <w:rPr>
          <w:rStyle w:val="libAlaemChar"/>
          <w:rtl/>
        </w:rPr>
        <w:t>)</w:t>
      </w:r>
      <w:r w:rsidRPr="00F257BB">
        <w:rPr>
          <w:rtl/>
        </w:rPr>
        <w:t xml:space="preserve"> لطرق استعمال ما منحوا من القوى في تحصيل المعارف</w:t>
      </w:r>
      <w:r>
        <w:rPr>
          <w:rtl/>
        </w:rPr>
        <w:t xml:space="preserve">، </w:t>
      </w:r>
      <w:r w:rsidRPr="00F257BB">
        <w:rPr>
          <w:rtl/>
        </w:rPr>
        <w:t>فاستكسبوا بها جهالات أدّت بهم إلى الردى والعذاب الدائم</w:t>
      </w:r>
      <w:r>
        <w:rPr>
          <w:rtl/>
        </w:rPr>
        <w:t xml:space="preserve">، </w:t>
      </w:r>
      <w:r w:rsidRPr="00F257BB">
        <w:rPr>
          <w:rtl/>
        </w:rPr>
        <w:t>فما كانوا عارفين بالتجارة المربحة</w:t>
      </w:r>
      <w:r>
        <w:rPr>
          <w:rtl/>
        </w:rPr>
        <w:t xml:space="preserve">، </w:t>
      </w:r>
      <w:r w:rsidRPr="00F257BB">
        <w:rPr>
          <w:rtl/>
        </w:rPr>
        <w:t>والمثمرة للسعادة الأبديّة.</w:t>
      </w:r>
    </w:p>
    <w:p w14:paraId="7E9CA38D" w14:textId="77777777" w:rsidR="003A1D5F" w:rsidRPr="00F257BB" w:rsidRDefault="003A1D5F" w:rsidP="000E6E49">
      <w:pPr>
        <w:pStyle w:val="libNormal"/>
        <w:rPr>
          <w:rtl/>
        </w:rPr>
      </w:pPr>
      <w:r w:rsidRPr="00AA0C1E">
        <w:rPr>
          <w:rStyle w:val="libAlaemChar"/>
          <w:rtl/>
        </w:rPr>
        <w:t>(</w:t>
      </w:r>
      <w:r w:rsidRPr="002F767C">
        <w:rPr>
          <w:rStyle w:val="libAieChar"/>
          <w:rtl/>
        </w:rPr>
        <w:t>وَإِمَّا نُرِيَنَّكَ</w:t>
      </w:r>
      <w:r w:rsidRPr="00AA0C1E">
        <w:rPr>
          <w:rStyle w:val="libAlaemChar"/>
          <w:rtl/>
        </w:rPr>
        <w:t>)</w:t>
      </w:r>
      <w:r w:rsidRPr="00F257BB">
        <w:rPr>
          <w:rtl/>
        </w:rPr>
        <w:t xml:space="preserve"> نبصّرنّك </w:t>
      </w:r>
      <w:r w:rsidRPr="00AA0C1E">
        <w:rPr>
          <w:rStyle w:val="libAlaemChar"/>
          <w:rtl/>
        </w:rPr>
        <w:t>(</w:t>
      </w:r>
      <w:r w:rsidRPr="002F767C">
        <w:rPr>
          <w:rStyle w:val="libAieChar"/>
          <w:rtl/>
        </w:rPr>
        <w:t>بَعْضَ الَّذِي نَعِدُهُمْ</w:t>
      </w:r>
      <w:r w:rsidRPr="00AA0C1E">
        <w:rPr>
          <w:rStyle w:val="libAlaemChar"/>
          <w:rtl/>
        </w:rPr>
        <w:t>)</w:t>
      </w:r>
      <w:r w:rsidRPr="00F257BB">
        <w:rPr>
          <w:rtl/>
        </w:rPr>
        <w:t xml:space="preserve"> من العذاب في حياتك</w:t>
      </w:r>
      <w:r>
        <w:rPr>
          <w:rtl/>
        </w:rPr>
        <w:t xml:space="preserve">، </w:t>
      </w:r>
      <w:r w:rsidRPr="00F257BB">
        <w:rPr>
          <w:rtl/>
        </w:rPr>
        <w:t xml:space="preserve">كما أراه يوم بدر </w:t>
      </w:r>
      <w:r w:rsidRPr="00AA0C1E">
        <w:rPr>
          <w:rStyle w:val="libAlaemChar"/>
          <w:rtl/>
        </w:rPr>
        <w:t>(</w:t>
      </w:r>
      <w:r w:rsidRPr="002F767C">
        <w:rPr>
          <w:rStyle w:val="libAieChar"/>
          <w:rtl/>
        </w:rPr>
        <w:t>أَوْ نَتَوَفَّيَنَّكَ</w:t>
      </w:r>
      <w:r w:rsidRPr="00AA0C1E">
        <w:rPr>
          <w:rStyle w:val="libAlaemChar"/>
          <w:rtl/>
        </w:rPr>
        <w:t>)</w:t>
      </w:r>
      <w:r w:rsidRPr="00F257BB">
        <w:rPr>
          <w:rtl/>
        </w:rPr>
        <w:t xml:space="preserve"> قبل أن نريك </w:t>
      </w:r>
      <w:r w:rsidRPr="00AA0C1E">
        <w:rPr>
          <w:rStyle w:val="libAlaemChar"/>
          <w:rtl/>
        </w:rPr>
        <w:t>(</w:t>
      </w:r>
      <w:r w:rsidRPr="002F767C">
        <w:rPr>
          <w:rStyle w:val="libAieChar"/>
          <w:rtl/>
        </w:rPr>
        <w:t>فَإِلَيْنا مَرْجِعُهُمْ</w:t>
      </w:r>
      <w:r w:rsidRPr="00AA0C1E">
        <w:rPr>
          <w:rStyle w:val="libAlaemChar"/>
          <w:rtl/>
        </w:rPr>
        <w:t>)</w:t>
      </w:r>
      <w:r w:rsidRPr="00F257BB">
        <w:rPr>
          <w:rtl/>
        </w:rPr>
        <w:t xml:space="preserve"> فنريكه في الآخرة.</w:t>
      </w:r>
    </w:p>
    <w:p w14:paraId="5A3B63E3" w14:textId="77777777" w:rsidR="003A1D5F" w:rsidRPr="00F257BB" w:rsidRDefault="003A1D5F" w:rsidP="000E6E49">
      <w:pPr>
        <w:pStyle w:val="libNormal"/>
        <w:rPr>
          <w:rtl/>
        </w:rPr>
      </w:pPr>
      <w:r w:rsidRPr="00F257BB">
        <w:rPr>
          <w:rtl/>
        </w:rPr>
        <w:t>وهو جواب «نتوفّينّك»</w:t>
      </w:r>
      <w:r>
        <w:rPr>
          <w:rtl/>
        </w:rPr>
        <w:t>.</w:t>
      </w:r>
      <w:r w:rsidRPr="00F257BB">
        <w:rPr>
          <w:rtl/>
        </w:rPr>
        <w:t xml:space="preserve"> وجواب «نرينّك» محذوف</w:t>
      </w:r>
      <w:r>
        <w:rPr>
          <w:rtl/>
        </w:rPr>
        <w:t xml:space="preserve">، </w:t>
      </w:r>
      <w:r w:rsidRPr="00F257BB">
        <w:rPr>
          <w:rtl/>
        </w:rPr>
        <w:t>مثل</w:t>
      </w:r>
      <w:r>
        <w:rPr>
          <w:rtl/>
        </w:rPr>
        <w:t xml:space="preserve">: </w:t>
      </w:r>
      <w:r w:rsidRPr="00F257BB">
        <w:rPr>
          <w:rtl/>
        </w:rPr>
        <w:t xml:space="preserve">فذاك. </w:t>
      </w:r>
      <w:r w:rsidRPr="00AA0C1E">
        <w:rPr>
          <w:rStyle w:val="libAlaemChar"/>
          <w:rtl/>
        </w:rPr>
        <w:t>(</w:t>
      </w:r>
      <w:r w:rsidRPr="002F767C">
        <w:rPr>
          <w:rStyle w:val="libAieChar"/>
          <w:rtl/>
        </w:rPr>
        <w:t>ثُمَّ اللهُ شَهِيدٌ عَلى ما يَفْعَلُونَ</w:t>
      </w:r>
      <w:r w:rsidRPr="00AA0C1E">
        <w:rPr>
          <w:rStyle w:val="libAlaemChar"/>
          <w:rtl/>
        </w:rPr>
        <w:t>)</w:t>
      </w:r>
      <w:r w:rsidRPr="00F257BB">
        <w:rPr>
          <w:rtl/>
        </w:rPr>
        <w:t xml:space="preserve"> أي</w:t>
      </w:r>
      <w:r>
        <w:rPr>
          <w:rtl/>
        </w:rPr>
        <w:t xml:space="preserve">: </w:t>
      </w:r>
      <w:r w:rsidRPr="00F257BB">
        <w:rPr>
          <w:rtl/>
        </w:rPr>
        <w:t>مجاز عليه. ذكر الشهادة وأراد نتيجتها ومقتضاها</w:t>
      </w:r>
      <w:r>
        <w:rPr>
          <w:rtl/>
        </w:rPr>
        <w:t xml:space="preserve">، </w:t>
      </w:r>
      <w:r w:rsidRPr="00F257BB">
        <w:rPr>
          <w:rtl/>
        </w:rPr>
        <w:t>فكأنّه قال</w:t>
      </w:r>
      <w:r>
        <w:rPr>
          <w:rtl/>
        </w:rPr>
        <w:t xml:space="preserve">: </w:t>
      </w:r>
      <w:r w:rsidRPr="00F257BB">
        <w:rPr>
          <w:rtl/>
        </w:rPr>
        <w:t>ثمّ الله معاقب على ما يفعلون</w:t>
      </w:r>
      <w:r>
        <w:rPr>
          <w:rtl/>
        </w:rPr>
        <w:t xml:space="preserve">، </w:t>
      </w:r>
      <w:r w:rsidRPr="00F257BB">
        <w:rPr>
          <w:rtl/>
        </w:rPr>
        <w:t>ولذا رتّبها على الرجوع</w:t>
      </w:r>
      <w:r>
        <w:rPr>
          <w:rtl/>
        </w:rPr>
        <w:t xml:space="preserve"> بـ </w:t>
      </w:r>
      <w:r w:rsidRPr="00F257BB">
        <w:rPr>
          <w:rtl/>
        </w:rPr>
        <w:t>«ثمّ»</w:t>
      </w:r>
      <w:r>
        <w:rPr>
          <w:rtl/>
        </w:rPr>
        <w:t>.</w:t>
      </w:r>
      <w:r w:rsidRPr="00F257BB">
        <w:rPr>
          <w:rtl/>
        </w:rPr>
        <w:t xml:space="preserve"> أو معناه</w:t>
      </w:r>
      <w:r>
        <w:rPr>
          <w:rtl/>
        </w:rPr>
        <w:t xml:space="preserve">: </w:t>
      </w:r>
      <w:r w:rsidRPr="00F257BB">
        <w:rPr>
          <w:rtl/>
        </w:rPr>
        <w:t>مؤدّ شهادته على أفعالهم يوم القيامة.</w:t>
      </w:r>
    </w:p>
    <w:p w14:paraId="3373EB7C" w14:textId="77777777" w:rsidR="003A1D5F" w:rsidRPr="00F257BB" w:rsidRDefault="003A1D5F" w:rsidP="000E6E49">
      <w:pPr>
        <w:pStyle w:val="libNormal"/>
        <w:rPr>
          <w:rtl/>
        </w:rPr>
      </w:pPr>
      <w:r w:rsidRPr="00AA0C1E">
        <w:rPr>
          <w:rStyle w:val="libAlaemChar"/>
          <w:rtl/>
        </w:rPr>
        <w:t>(</w:t>
      </w:r>
      <w:r w:rsidRPr="002F767C">
        <w:rPr>
          <w:rStyle w:val="libAieChar"/>
          <w:rtl/>
        </w:rPr>
        <w:t>وَلِكُلِّ أُمَّةٍ</w:t>
      </w:r>
      <w:r w:rsidRPr="00AA0C1E">
        <w:rPr>
          <w:rStyle w:val="libAlaemChar"/>
          <w:rtl/>
        </w:rPr>
        <w:t>)</w:t>
      </w:r>
      <w:r w:rsidRPr="00F257BB">
        <w:rPr>
          <w:rtl/>
        </w:rPr>
        <w:t xml:space="preserve"> من الأمم الماضية </w:t>
      </w:r>
      <w:r w:rsidRPr="00AA0C1E">
        <w:rPr>
          <w:rStyle w:val="libAlaemChar"/>
          <w:rtl/>
        </w:rPr>
        <w:t>(</w:t>
      </w:r>
      <w:r w:rsidRPr="002F767C">
        <w:rPr>
          <w:rStyle w:val="libAieChar"/>
          <w:rtl/>
        </w:rPr>
        <w:t>رَسُولٌ</w:t>
      </w:r>
      <w:r w:rsidRPr="00AA0C1E">
        <w:rPr>
          <w:rStyle w:val="libAlaemChar"/>
          <w:rtl/>
        </w:rPr>
        <w:t>)</w:t>
      </w:r>
      <w:r w:rsidRPr="00F257BB">
        <w:rPr>
          <w:rtl/>
        </w:rPr>
        <w:t xml:space="preserve"> يبعث إليهم ليدعوهم إلى الحقّ </w:t>
      </w:r>
      <w:r w:rsidRPr="00AA0C1E">
        <w:rPr>
          <w:rStyle w:val="libAlaemChar"/>
          <w:rtl/>
        </w:rPr>
        <w:t>(</w:t>
      </w:r>
      <w:r w:rsidRPr="002F767C">
        <w:rPr>
          <w:rStyle w:val="libAieChar"/>
          <w:rtl/>
        </w:rPr>
        <w:t>فَإِذا جاءَ رَسُولُهُمْ</w:t>
      </w:r>
      <w:r w:rsidRPr="00AA0C1E">
        <w:rPr>
          <w:rStyle w:val="libAlaemChar"/>
          <w:rtl/>
        </w:rPr>
        <w:t>)</w:t>
      </w:r>
      <w:r w:rsidRPr="00F257BB">
        <w:rPr>
          <w:rtl/>
        </w:rPr>
        <w:t xml:space="preserve"> بالبيّنات فكذّبوه </w:t>
      </w:r>
      <w:r w:rsidRPr="00AA0C1E">
        <w:rPr>
          <w:rStyle w:val="libAlaemChar"/>
          <w:rtl/>
        </w:rPr>
        <w:t>(</w:t>
      </w:r>
      <w:r w:rsidRPr="002F767C">
        <w:rPr>
          <w:rStyle w:val="libAieChar"/>
          <w:rtl/>
        </w:rPr>
        <w:t>قُضِيَ بَيْنَهُمْ</w:t>
      </w:r>
      <w:r w:rsidRPr="00AA0C1E">
        <w:rPr>
          <w:rStyle w:val="libAlaemChar"/>
          <w:rtl/>
        </w:rPr>
        <w:t>)</w:t>
      </w:r>
      <w:r w:rsidRPr="00F257BB">
        <w:rPr>
          <w:rtl/>
        </w:rPr>
        <w:t xml:space="preserve"> بين الرسول ومكذّبيه </w:t>
      </w:r>
      <w:r w:rsidRPr="00AA0C1E">
        <w:rPr>
          <w:rStyle w:val="libAlaemChar"/>
          <w:rtl/>
        </w:rPr>
        <w:t>(</w:t>
      </w:r>
      <w:r w:rsidRPr="002F767C">
        <w:rPr>
          <w:rStyle w:val="libAieChar"/>
          <w:rtl/>
        </w:rPr>
        <w:t>بِالْقِسْطِ</w:t>
      </w:r>
      <w:r w:rsidRPr="00AA0C1E">
        <w:rPr>
          <w:rStyle w:val="libAlaemChar"/>
          <w:rtl/>
        </w:rPr>
        <w:t>)</w:t>
      </w:r>
      <w:r w:rsidRPr="00F257BB">
        <w:rPr>
          <w:rtl/>
        </w:rPr>
        <w:t xml:space="preserve"> بالعدل</w:t>
      </w:r>
      <w:r>
        <w:rPr>
          <w:rtl/>
        </w:rPr>
        <w:t xml:space="preserve">، </w:t>
      </w:r>
      <w:r w:rsidRPr="00F257BB">
        <w:rPr>
          <w:rtl/>
        </w:rPr>
        <w:t xml:space="preserve">فأنجي الرسول وأهلك المكذّبون </w:t>
      </w:r>
      <w:r w:rsidRPr="00AA0C1E">
        <w:rPr>
          <w:rStyle w:val="libAlaemChar"/>
          <w:rtl/>
        </w:rPr>
        <w:t>(</w:t>
      </w:r>
      <w:r w:rsidRPr="002F767C">
        <w:rPr>
          <w:rStyle w:val="libAieChar"/>
          <w:rtl/>
        </w:rPr>
        <w:t>وَهُمْ لا يُظْلَمُونَ</w:t>
      </w:r>
      <w:r w:rsidRPr="00AA0C1E">
        <w:rPr>
          <w:rStyle w:val="libAlaemChar"/>
          <w:rtl/>
        </w:rPr>
        <w:t>)</w:t>
      </w:r>
      <w:r>
        <w:rPr>
          <w:rtl/>
        </w:rPr>
        <w:t>.</w:t>
      </w:r>
    </w:p>
    <w:p w14:paraId="011DBCBB" w14:textId="77777777" w:rsidR="003A1D5F" w:rsidRPr="00F257BB" w:rsidRDefault="003A1D5F" w:rsidP="000E6E49">
      <w:pPr>
        <w:pStyle w:val="libNormal"/>
        <w:rPr>
          <w:rtl/>
        </w:rPr>
      </w:pPr>
      <w:r w:rsidRPr="00F257BB">
        <w:rPr>
          <w:rtl/>
        </w:rPr>
        <w:t>وقيل</w:t>
      </w:r>
      <w:r>
        <w:rPr>
          <w:rtl/>
        </w:rPr>
        <w:t xml:space="preserve">: </w:t>
      </w:r>
      <w:r w:rsidRPr="00F257BB">
        <w:rPr>
          <w:rtl/>
        </w:rPr>
        <w:t>معناه لكلّ أمّة يوم القيامة رسول تنسب إليه</w:t>
      </w:r>
      <w:r>
        <w:rPr>
          <w:rtl/>
        </w:rPr>
        <w:t xml:space="preserve">، </w:t>
      </w:r>
      <w:r w:rsidRPr="00F257BB">
        <w:rPr>
          <w:rtl/>
        </w:rPr>
        <w:t>فإذا جاء رسولهم الموقف ليشهد عليهم بالكفر والإيمان قضى بينهم بإنجاء المؤمن وعقاب الكافر</w:t>
      </w:r>
      <w:r>
        <w:rPr>
          <w:rtl/>
        </w:rPr>
        <w:t xml:space="preserve">، </w:t>
      </w:r>
      <w:r w:rsidRPr="00F257BB">
        <w:rPr>
          <w:rtl/>
        </w:rPr>
        <w:t>كقوله</w:t>
      </w:r>
      <w:r>
        <w:rPr>
          <w:rtl/>
        </w:rPr>
        <w:t xml:space="preserve">: </w:t>
      </w:r>
      <w:r w:rsidRPr="00AA0C1E">
        <w:rPr>
          <w:rStyle w:val="libAlaemChar"/>
          <w:rtl/>
        </w:rPr>
        <w:t>(</w:t>
      </w:r>
      <w:r w:rsidRPr="002F767C">
        <w:rPr>
          <w:rStyle w:val="libAieChar"/>
          <w:rtl/>
        </w:rPr>
        <w:t>وَجِيءَ بِالنَّبِيِّينَ وَالشُّهَداءِ وَقُضِيَ بَيْنَهُمْ</w:t>
      </w:r>
      <w:r w:rsidRPr="00AA0C1E">
        <w:rPr>
          <w:rStyle w:val="libAlaemChar"/>
          <w:rtl/>
        </w:rPr>
        <w:t>)</w:t>
      </w:r>
      <w:r w:rsidRPr="00F257BB">
        <w:rPr>
          <w:rtl/>
        </w:rPr>
        <w:t xml:space="preserve"> </w:t>
      </w:r>
      <w:r w:rsidRPr="005D48FD">
        <w:rPr>
          <w:rStyle w:val="libFootnotenumChar"/>
          <w:rtl/>
        </w:rPr>
        <w:t>(1)</w:t>
      </w:r>
      <w:r>
        <w:rPr>
          <w:rtl/>
        </w:rPr>
        <w:t>.</w:t>
      </w:r>
    </w:p>
    <w:p w14:paraId="6CDE0CC0" w14:textId="77777777" w:rsidR="003A1D5F" w:rsidRPr="00F257BB" w:rsidRDefault="003A1D5F" w:rsidP="00D9332A">
      <w:pPr>
        <w:pStyle w:val="libLine"/>
        <w:rPr>
          <w:rtl/>
        </w:rPr>
      </w:pPr>
      <w:r w:rsidRPr="00F257BB">
        <w:rPr>
          <w:rtl/>
        </w:rPr>
        <w:t>__________________</w:t>
      </w:r>
    </w:p>
    <w:p w14:paraId="1D9C1225" w14:textId="77777777" w:rsidR="003A1D5F" w:rsidRPr="00F257BB" w:rsidRDefault="003A1D5F" w:rsidP="000278F9">
      <w:pPr>
        <w:pStyle w:val="libFootnote0"/>
        <w:rPr>
          <w:rtl/>
        </w:rPr>
      </w:pPr>
      <w:r>
        <w:rPr>
          <w:rtl/>
        </w:rPr>
        <w:t>(</w:t>
      </w:r>
      <w:r w:rsidRPr="00F257BB">
        <w:rPr>
          <w:rtl/>
        </w:rPr>
        <w:t>1) الزمر</w:t>
      </w:r>
      <w:r>
        <w:rPr>
          <w:rtl/>
        </w:rPr>
        <w:t xml:space="preserve">: </w:t>
      </w:r>
      <w:r w:rsidRPr="00F257BB">
        <w:rPr>
          <w:rtl/>
        </w:rPr>
        <w:t>69.</w:t>
      </w:r>
    </w:p>
    <w:p w14:paraId="0770E625"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وَيَقُولُونَ مَتى هذَا الْوَعْدُ إِنْ كُنْتُمْ صادِقِينَ (48) قُلْ لا أَمْلِكُ لِنَفْسِي ضَرًّا وَلا نَفْعاً إِلاَّ ما شاءَ اللهُ لِكُلِّ أُمَّةٍ أَجَلٌ إِذا جاءَ أَجَلُهُمْ فَلا يَسْتَأْخِرُونَ ساعَةً وَلا يَسْتَقْدِمُونَ (49) قُلْ أَرَأَيْتُمْ إِنْ أَتاكُمْ عَذابُهُ بَياتاً أَوْ نَهاراً ما ذا يَسْتَعْجِلُ مِنْهُ الْمُجْرِمُونَ (50) أَثُمَّ إِذا ما وَقَعَ آمَنْتُمْ بِهِ آلْآنَ وَقَدْ كُنْتُمْ بِهِ تَسْتَعْجِلُونَ (51) ثُمَّ قِيلَ لِلَّذِينَ ظَلَمُوا ذُوقُوا عَذابَ الْخُلْدِ هَلْ تُجْزَوْنَ إِلاَّ بِما كُنْتُمْ تَكْسِبُونَ (52) وَيَسْتَنْبِئُونَكَ أَحَقٌّ هُوَ قُلْ إِي وَرَبِّي إِنَّهُ لَحَقٌّ وَما أَنْتُمْ بِمُعْجِزِينَ (53) وَلَوْ أَنَّ لِكُلِّ نَفْسٍ ظَلَمَتْ ما فِي الْأَرْضِ لافْتَدَتْ بِهِ وَأَسَرُّوا النَّدامَةَ لَمَّا رَأَوُا الْعَذابَ وَقُضِيَ بَيْنَهُمْ بِالْقِسْطِ وَهُمْ لا يُظْلَمُونَ (54) أَلا إِنَّ لِلَّهِ ما فِي السَّماواتِ وَالْأَرْضِ أَلا إِنَّ وَعْدَ اللهِ حَقٌّ وَلكِنَّ أَكْثَرَهُمْ لا يَعْلَمُونَ (55) هُوَ يُحيِي وَيُمِيتُ وَإِلَيْهِ تُرْجَعُونَ (56)</w:t>
      </w:r>
      <w:r w:rsidRPr="00AA0C1E">
        <w:rPr>
          <w:rStyle w:val="libAlaemChar"/>
          <w:rtl/>
        </w:rPr>
        <w:t>)</w:t>
      </w:r>
    </w:p>
    <w:p w14:paraId="1139BE9C" w14:textId="77777777" w:rsidR="003A1D5F" w:rsidRPr="00F257BB" w:rsidRDefault="003A1D5F" w:rsidP="000E6E49">
      <w:pPr>
        <w:pStyle w:val="libNormal"/>
        <w:rPr>
          <w:rtl/>
        </w:rPr>
      </w:pPr>
      <w:r w:rsidRPr="00F257BB">
        <w:rPr>
          <w:rtl/>
        </w:rPr>
        <w:t>ول</w:t>
      </w:r>
      <w:r>
        <w:rPr>
          <w:rFonts w:hint="cs"/>
          <w:rtl/>
        </w:rPr>
        <w:t>ـ</w:t>
      </w:r>
      <w:r w:rsidRPr="00F257BB">
        <w:rPr>
          <w:rtl/>
        </w:rPr>
        <w:t>مّا وعد سبحانه المكذّبين بيّن عقيبه أنّهم استعجلوا ذلك على سبيل التكذيب والردّ</w:t>
      </w:r>
      <w:r>
        <w:rPr>
          <w:rtl/>
        </w:rPr>
        <w:t xml:space="preserve">، </w:t>
      </w:r>
      <w:r w:rsidRPr="00F257BB">
        <w:rPr>
          <w:rtl/>
        </w:rPr>
        <w:t>فقال</w:t>
      </w:r>
      <w:r>
        <w:rPr>
          <w:rtl/>
        </w:rPr>
        <w:t xml:space="preserve">: </w:t>
      </w:r>
      <w:r w:rsidRPr="00AA0C1E">
        <w:rPr>
          <w:rStyle w:val="libAlaemChar"/>
          <w:rtl/>
        </w:rPr>
        <w:t>(</w:t>
      </w:r>
      <w:r w:rsidRPr="002F767C">
        <w:rPr>
          <w:rStyle w:val="libAieChar"/>
          <w:rtl/>
        </w:rPr>
        <w:t>وَيَقُولُونَ مَتى هذَا الْوَعْدُ</w:t>
      </w:r>
      <w:r w:rsidRPr="00AA0C1E">
        <w:rPr>
          <w:rStyle w:val="libAlaemChar"/>
          <w:rtl/>
        </w:rPr>
        <w:t>)</w:t>
      </w:r>
      <w:r w:rsidRPr="00F257BB">
        <w:rPr>
          <w:rtl/>
        </w:rPr>
        <w:t xml:space="preserve"> استبعادا له واستهزاء به </w:t>
      </w:r>
      <w:r w:rsidRPr="00AA0C1E">
        <w:rPr>
          <w:rStyle w:val="libAlaemChar"/>
          <w:rtl/>
        </w:rPr>
        <w:t>(</w:t>
      </w:r>
      <w:r w:rsidRPr="002F767C">
        <w:rPr>
          <w:rStyle w:val="libAieChar"/>
          <w:rtl/>
        </w:rPr>
        <w:t>إِنْ كُنْتُمْ صادِقِينَ</w:t>
      </w:r>
      <w:r w:rsidRPr="00AA0C1E">
        <w:rPr>
          <w:rStyle w:val="libAlaemChar"/>
          <w:rtl/>
        </w:rPr>
        <w:t>)</w:t>
      </w:r>
      <w:r w:rsidRPr="00F257BB">
        <w:rPr>
          <w:rtl/>
        </w:rPr>
        <w:t xml:space="preserve"> خطاب منهم للنبيّ والمؤمنين.</w:t>
      </w:r>
    </w:p>
    <w:p w14:paraId="6F521DBE" w14:textId="77777777" w:rsidR="003A1D5F" w:rsidRPr="00F257BB" w:rsidRDefault="003A1D5F" w:rsidP="000E6E49">
      <w:pPr>
        <w:pStyle w:val="libNormal"/>
        <w:rPr>
          <w:rtl/>
        </w:rPr>
      </w:pPr>
      <w:r w:rsidRPr="00AA0C1E">
        <w:rPr>
          <w:rStyle w:val="libAlaemChar"/>
          <w:rtl/>
        </w:rPr>
        <w:t>(</w:t>
      </w:r>
      <w:r w:rsidRPr="002F767C">
        <w:rPr>
          <w:rStyle w:val="libAieChar"/>
          <w:rtl/>
        </w:rPr>
        <w:t>قُلْ لا أَمْلِكُ لِنَفْسِي ضَرًّا</w:t>
      </w:r>
      <w:r w:rsidRPr="00AA0C1E">
        <w:rPr>
          <w:rStyle w:val="libAlaemChar"/>
          <w:rtl/>
        </w:rPr>
        <w:t>)</w:t>
      </w:r>
      <w:r w:rsidRPr="00F257BB">
        <w:rPr>
          <w:rtl/>
        </w:rPr>
        <w:t xml:space="preserve"> من فقر أو مرض </w:t>
      </w:r>
      <w:r w:rsidRPr="00AA0C1E">
        <w:rPr>
          <w:rStyle w:val="libAlaemChar"/>
          <w:rtl/>
        </w:rPr>
        <w:t>(</w:t>
      </w:r>
      <w:r w:rsidRPr="002F767C">
        <w:rPr>
          <w:rStyle w:val="libAieChar"/>
          <w:rtl/>
        </w:rPr>
        <w:t>وَلا نَفْعاً</w:t>
      </w:r>
      <w:r w:rsidRPr="00AA0C1E">
        <w:rPr>
          <w:rStyle w:val="libAlaemChar"/>
          <w:rtl/>
        </w:rPr>
        <w:t>)</w:t>
      </w:r>
      <w:r w:rsidRPr="00F257BB">
        <w:rPr>
          <w:rtl/>
        </w:rPr>
        <w:t xml:space="preserve"> من غنى أو صحّة</w:t>
      </w:r>
      <w:r>
        <w:rPr>
          <w:rtl/>
        </w:rPr>
        <w:t xml:space="preserve">، </w:t>
      </w:r>
      <w:r w:rsidRPr="00F257BB">
        <w:rPr>
          <w:rtl/>
        </w:rPr>
        <w:t>فكيف أملك لكم فأستعجل في جلب العذاب إليكم</w:t>
      </w:r>
      <w:r>
        <w:rPr>
          <w:rtl/>
        </w:rPr>
        <w:t>؟!</w:t>
      </w:r>
      <w:r w:rsidRPr="00F257BB">
        <w:rPr>
          <w:rtl/>
        </w:rPr>
        <w:t xml:space="preserve"> </w:t>
      </w:r>
      <w:r w:rsidRPr="00AA0C1E">
        <w:rPr>
          <w:rStyle w:val="libAlaemChar"/>
          <w:rtl/>
        </w:rPr>
        <w:t>(</w:t>
      </w:r>
      <w:r w:rsidRPr="002F767C">
        <w:rPr>
          <w:rStyle w:val="libAieChar"/>
          <w:rtl/>
        </w:rPr>
        <w:t>إِلَّا ما شاءَ اللهُ</w:t>
      </w:r>
      <w:r w:rsidRPr="00AA0C1E">
        <w:rPr>
          <w:rStyle w:val="libAlaemChar"/>
          <w:rtl/>
        </w:rPr>
        <w:t>)</w:t>
      </w:r>
      <w:r w:rsidRPr="00F257BB">
        <w:rPr>
          <w:rtl/>
        </w:rPr>
        <w:t xml:space="preserve"> أن أملكه</w:t>
      </w:r>
      <w:r>
        <w:rPr>
          <w:rtl/>
        </w:rPr>
        <w:t xml:space="preserve">، </w:t>
      </w:r>
      <w:r w:rsidRPr="00F257BB">
        <w:rPr>
          <w:rtl/>
        </w:rPr>
        <w:t xml:space="preserve">أو ولكن ما شاء الله من ذلك كائن </w:t>
      </w:r>
      <w:r w:rsidRPr="00AA0C1E">
        <w:rPr>
          <w:rStyle w:val="libAlaemChar"/>
          <w:rtl/>
        </w:rPr>
        <w:t>(</w:t>
      </w:r>
      <w:r w:rsidRPr="002F767C">
        <w:rPr>
          <w:rStyle w:val="libAieChar"/>
          <w:rtl/>
        </w:rPr>
        <w:t>لِكُلِّ أُمَّةٍ أَجَلٌ</w:t>
      </w:r>
      <w:r w:rsidRPr="00AA0C1E">
        <w:rPr>
          <w:rStyle w:val="libAlaemChar"/>
          <w:rtl/>
        </w:rPr>
        <w:t>)</w:t>
      </w:r>
      <w:r w:rsidRPr="00F257BB">
        <w:rPr>
          <w:rtl/>
        </w:rPr>
        <w:t xml:space="preserve"> مضروب محدود من الزمان</w:t>
      </w:r>
    </w:p>
    <w:p w14:paraId="3C4BEF45" w14:textId="77777777" w:rsidR="003A1D5F" w:rsidRPr="00F257BB" w:rsidRDefault="003A1D5F" w:rsidP="002F767C">
      <w:pPr>
        <w:pStyle w:val="libNormal0"/>
        <w:rPr>
          <w:rtl/>
        </w:rPr>
      </w:pPr>
      <w:r>
        <w:rPr>
          <w:rtl/>
        </w:rPr>
        <w:br w:type="page"/>
      </w:r>
      <w:r w:rsidRPr="00F257BB">
        <w:rPr>
          <w:rtl/>
        </w:rPr>
        <w:lastRenderedPageBreak/>
        <w:t xml:space="preserve">لهلاكهم </w:t>
      </w:r>
      <w:r w:rsidRPr="00AA0C1E">
        <w:rPr>
          <w:rStyle w:val="libAlaemChar"/>
          <w:rtl/>
        </w:rPr>
        <w:t>(</w:t>
      </w:r>
      <w:r w:rsidRPr="002F767C">
        <w:rPr>
          <w:rStyle w:val="libAieChar"/>
          <w:rtl/>
        </w:rPr>
        <w:t>إِذا جاءَ أَجَلُهُمْ فَلا يَسْتَأْخِرُونَ ساعَةً وَلا يَسْتَقْدِمُونَ</w:t>
      </w:r>
      <w:r w:rsidRPr="00AA0C1E">
        <w:rPr>
          <w:rStyle w:val="libAlaemChar"/>
          <w:rtl/>
        </w:rPr>
        <w:t>)</w:t>
      </w:r>
      <w:r w:rsidRPr="00F257BB">
        <w:rPr>
          <w:rtl/>
        </w:rPr>
        <w:t xml:space="preserve"> لا يتأخّرون ولا يتقدّمون</w:t>
      </w:r>
      <w:r>
        <w:rPr>
          <w:rtl/>
        </w:rPr>
        <w:t xml:space="preserve">، </w:t>
      </w:r>
      <w:r w:rsidRPr="00F257BB">
        <w:rPr>
          <w:rtl/>
        </w:rPr>
        <w:t xml:space="preserve">فلا تستعجلوا فسيحين </w:t>
      </w:r>
      <w:r w:rsidRPr="005D48FD">
        <w:rPr>
          <w:rStyle w:val="libFootnotenumChar"/>
          <w:rtl/>
        </w:rPr>
        <w:t>(1)</w:t>
      </w:r>
      <w:r w:rsidRPr="00F257BB">
        <w:rPr>
          <w:rtl/>
        </w:rPr>
        <w:t xml:space="preserve"> وقتكم وينجز وعدكم.</w:t>
      </w:r>
    </w:p>
    <w:p w14:paraId="4826FD9C" w14:textId="77777777" w:rsidR="003A1D5F" w:rsidRPr="00F257BB" w:rsidRDefault="003A1D5F" w:rsidP="000E6E49">
      <w:pPr>
        <w:pStyle w:val="libNormal"/>
        <w:rPr>
          <w:rtl/>
        </w:rPr>
      </w:pPr>
      <w:r w:rsidRPr="00AA0C1E">
        <w:rPr>
          <w:rStyle w:val="libAlaemChar"/>
          <w:rtl/>
        </w:rPr>
        <w:t>(</w:t>
      </w:r>
      <w:r w:rsidRPr="002F767C">
        <w:rPr>
          <w:rStyle w:val="libAieChar"/>
          <w:rtl/>
        </w:rPr>
        <w:t>قُلْ أَرَأَيْتُمْ إِنْ أَتاكُمْ عَذابُهُ</w:t>
      </w:r>
      <w:r w:rsidRPr="00AA0C1E">
        <w:rPr>
          <w:rStyle w:val="libAlaemChar"/>
          <w:rtl/>
        </w:rPr>
        <w:t>)</w:t>
      </w:r>
      <w:r w:rsidRPr="00F257BB">
        <w:rPr>
          <w:rtl/>
        </w:rPr>
        <w:t xml:space="preserve"> الّذي تستعجلون به </w:t>
      </w:r>
      <w:r w:rsidRPr="00AA0C1E">
        <w:rPr>
          <w:rStyle w:val="libAlaemChar"/>
          <w:rtl/>
        </w:rPr>
        <w:t>(</w:t>
      </w:r>
      <w:r w:rsidRPr="002F767C">
        <w:rPr>
          <w:rStyle w:val="libAieChar"/>
          <w:rtl/>
        </w:rPr>
        <w:t>بَياتاً</w:t>
      </w:r>
      <w:r w:rsidRPr="00AA0C1E">
        <w:rPr>
          <w:rStyle w:val="libAlaemChar"/>
          <w:rtl/>
        </w:rPr>
        <w:t>)</w:t>
      </w:r>
      <w:r w:rsidRPr="00F257BB">
        <w:rPr>
          <w:rtl/>
        </w:rPr>
        <w:t xml:space="preserve"> وقت بيات واشتغال بالنوم. وهو بمعنى التبييت</w:t>
      </w:r>
      <w:r>
        <w:rPr>
          <w:rtl/>
        </w:rPr>
        <w:t xml:space="preserve">، </w:t>
      </w:r>
      <w:r w:rsidRPr="00F257BB">
        <w:rPr>
          <w:rtl/>
        </w:rPr>
        <w:t xml:space="preserve">كالسلام بمعنى التسليم. </w:t>
      </w:r>
      <w:r w:rsidRPr="00AA0C1E">
        <w:rPr>
          <w:rStyle w:val="libAlaemChar"/>
          <w:rtl/>
        </w:rPr>
        <w:t>(</w:t>
      </w:r>
      <w:r w:rsidRPr="002F767C">
        <w:rPr>
          <w:rStyle w:val="libAieChar"/>
          <w:rtl/>
        </w:rPr>
        <w:t>أَوْ نَهاراً</w:t>
      </w:r>
      <w:r w:rsidRPr="00AA0C1E">
        <w:rPr>
          <w:rStyle w:val="libAlaemChar"/>
          <w:rtl/>
        </w:rPr>
        <w:t>)</w:t>
      </w:r>
      <w:r w:rsidRPr="00F257BB">
        <w:rPr>
          <w:rtl/>
        </w:rPr>
        <w:t xml:space="preserve"> حين كنتم مشتغلين بطلب معاشكم </w:t>
      </w:r>
      <w:r w:rsidRPr="00AA0C1E">
        <w:rPr>
          <w:rStyle w:val="libAlaemChar"/>
          <w:rtl/>
        </w:rPr>
        <w:t>(</w:t>
      </w:r>
      <w:r w:rsidRPr="002F767C">
        <w:rPr>
          <w:rStyle w:val="libAieChar"/>
          <w:rtl/>
        </w:rPr>
        <w:t>ما ذا يَسْتَعْجِلُ مِنْهُ الْمُجْرِمُونَ</w:t>
      </w:r>
      <w:r w:rsidRPr="00AA0C1E">
        <w:rPr>
          <w:rStyle w:val="libAlaemChar"/>
          <w:rtl/>
        </w:rPr>
        <w:t>)</w:t>
      </w:r>
      <w:r w:rsidRPr="00F257BB">
        <w:rPr>
          <w:rtl/>
        </w:rPr>
        <w:t xml:space="preserve"> أيّ شيء من العذاب يستعجلونه</w:t>
      </w:r>
      <w:r>
        <w:rPr>
          <w:rtl/>
        </w:rPr>
        <w:t xml:space="preserve">، </w:t>
      </w:r>
      <w:r w:rsidRPr="00F257BB">
        <w:rPr>
          <w:rtl/>
        </w:rPr>
        <w:t>وليس شيء منه يوجب الاستعجال</w:t>
      </w:r>
      <w:r>
        <w:rPr>
          <w:rtl/>
        </w:rPr>
        <w:t xml:space="preserve">، </w:t>
      </w:r>
      <w:r w:rsidRPr="00F257BB">
        <w:rPr>
          <w:rtl/>
        </w:rPr>
        <w:t>فإنّ كلّه مكروه</w:t>
      </w:r>
      <w:r>
        <w:rPr>
          <w:rtl/>
        </w:rPr>
        <w:t xml:space="preserve">، </w:t>
      </w:r>
      <w:r w:rsidRPr="00F257BB">
        <w:rPr>
          <w:rtl/>
        </w:rPr>
        <w:t>فلا يلائم الاستعجال</w:t>
      </w:r>
      <w:r>
        <w:rPr>
          <w:rtl/>
        </w:rPr>
        <w:t>؟!</w:t>
      </w:r>
      <w:r w:rsidRPr="00F257BB">
        <w:rPr>
          <w:rtl/>
        </w:rPr>
        <w:t xml:space="preserve"> وهو متعلّق</w:t>
      </w:r>
      <w:r>
        <w:rPr>
          <w:rtl/>
        </w:rPr>
        <w:t xml:space="preserve"> بـ </w:t>
      </w:r>
      <w:r w:rsidRPr="00F257BB">
        <w:rPr>
          <w:rtl/>
        </w:rPr>
        <w:t>«أرأيتم» لأنّه بمعنى</w:t>
      </w:r>
      <w:r>
        <w:rPr>
          <w:rtl/>
        </w:rPr>
        <w:t xml:space="preserve">: </w:t>
      </w:r>
      <w:r w:rsidRPr="00F257BB">
        <w:rPr>
          <w:rtl/>
        </w:rPr>
        <w:t>أخبروني. والمجرمون وضع موضع الضمير</w:t>
      </w:r>
      <w:r>
        <w:rPr>
          <w:rtl/>
        </w:rPr>
        <w:t xml:space="preserve">، </w:t>
      </w:r>
      <w:r w:rsidRPr="00F257BB">
        <w:rPr>
          <w:rtl/>
        </w:rPr>
        <w:t>للدلالة على أنّهم لجرمهم ينبغي أن يفزعوا من مجيء الوعيد</w:t>
      </w:r>
      <w:r>
        <w:rPr>
          <w:rtl/>
        </w:rPr>
        <w:t xml:space="preserve">، </w:t>
      </w:r>
      <w:r w:rsidRPr="00F257BB">
        <w:rPr>
          <w:rtl/>
        </w:rPr>
        <w:t>لا أن يستعجلوه. ويجوز ان يكون معناه التعجّب</w:t>
      </w:r>
      <w:r>
        <w:rPr>
          <w:rtl/>
        </w:rPr>
        <w:t xml:space="preserve">، </w:t>
      </w:r>
      <w:r w:rsidRPr="00F257BB">
        <w:rPr>
          <w:rtl/>
        </w:rPr>
        <w:t>كأنّه قال</w:t>
      </w:r>
      <w:r>
        <w:rPr>
          <w:rtl/>
        </w:rPr>
        <w:t xml:space="preserve">: </w:t>
      </w:r>
      <w:r w:rsidRPr="00F257BB">
        <w:rPr>
          <w:rtl/>
        </w:rPr>
        <w:t>أي هول شديد يستعجلون منه</w:t>
      </w:r>
      <w:r>
        <w:rPr>
          <w:rtl/>
        </w:rPr>
        <w:t>؟</w:t>
      </w:r>
    </w:p>
    <w:p w14:paraId="1ADC37D2" w14:textId="77777777" w:rsidR="003A1D5F" w:rsidRPr="00F257BB" w:rsidRDefault="003A1D5F" w:rsidP="000E6E49">
      <w:pPr>
        <w:pStyle w:val="libNormal"/>
        <w:rPr>
          <w:rtl/>
        </w:rPr>
      </w:pPr>
      <w:r w:rsidRPr="00F257BB">
        <w:rPr>
          <w:rtl/>
        </w:rPr>
        <w:t>وقيل</w:t>
      </w:r>
      <w:r>
        <w:rPr>
          <w:rtl/>
        </w:rPr>
        <w:t xml:space="preserve">: </w:t>
      </w:r>
      <w:r w:rsidRPr="00F257BB">
        <w:rPr>
          <w:rtl/>
        </w:rPr>
        <w:t>الضمير في «منه» لله تعالى</w:t>
      </w:r>
      <w:r>
        <w:rPr>
          <w:rtl/>
        </w:rPr>
        <w:t xml:space="preserve">، </w:t>
      </w:r>
      <w:r w:rsidRPr="00F257BB">
        <w:rPr>
          <w:rtl/>
        </w:rPr>
        <w:t>وتعلّق الاستفهام</w:t>
      </w:r>
      <w:r>
        <w:rPr>
          <w:rtl/>
        </w:rPr>
        <w:t xml:space="preserve"> بـ </w:t>
      </w:r>
      <w:r w:rsidRPr="00F257BB">
        <w:rPr>
          <w:rtl/>
        </w:rPr>
        <w:t>«أرأيتم»</w:t>
      </w:r>
      <w:r>
        <w:rPr>
          <w:rtl/>
        </w:rPr>
        <w:t>.</w:t>
      </w:r>
      <w:r w:rsidRPr="00F257BB">
        <w:rPr>
          <w:rtl/>
        </w:rPr>
        <w:t xml:space="preserve"> والمعنى</w:t>
      </w:r>
      <w:r>
        <w:rPr>
          <w:rtl/>
        </w:rPr>
        <w:t xml:space="preserve">: </w:t>
      </w:r>
      <w:r w:rsidRPr="00F257BB">
        <w:rPr>
          <w:rtl/>
        </w:rPr>
        <w:t>أخبروني ماذا يستعجل منه المجرمون</w:t>
      </w:r>
      <w:r>
        <w:rPr>
          <w:rtl/>
        </w:rPr>
        <w:t>؟</w:t>
      </w:r>
      <w:r w:rsidRPr="00F257BB">
        <w:rPr>
          <w:rtl/>
        </w:rPr>
        <w:t xml:space="preserve"> وجواب الشرط محذوف</w:t>
      </w:r>
      <w:r>
        <w:rPr>
          <w:rtl/>
        </w:rPr>
        <w:t xml:space="preserve">، </w:t>
      </w:r>
      <w:r w:rsidRPr="00F257BB">
        <w:rPr>
          <w:rtl/>
        </w:rPr>
        <w:t>وهو</w:t>
      </w:r>
      <w:r>
        <w:rPr>
          <w:rtl/>
        </w:rPr>
        <w:t xml:space="preserve">: </w:t>
      </w:r>
      <w:r w:rsidRPr="00F257BB">
        <w:rPr>
          <w:rtl/>
        </w:rPr>
        <w:t>تندموا على الاستعجال</w:t>
      </w:r>
      <w:r>
        <w:rPr>
          <w:rtl/>
        </w:rPr>
        <w:t xml:space="preserve">، </w:t>
      </w:r>
      <w:r w:rsidRPr="00F257BB">
        <w:rPr>
          <w:rtl/>
        </w:rPr>
        <w:t>أو تعرفوا الخطأ فيه.</w:t>
      </w:r>
    </w:p>
    <w:p w14:paraId="0D562738" w14:textId="77777777" w:rsidR="003A1D5F" w:rsidRPr="00F257BB" w:rsidRDefault="003A1D5F" w:rsidP="000E6E49">
      <w:pPr>
        <w:pStyle w:val="libNormal"/>
        <w:rPr>
          <w:rtl/>
        </w:rPr>
      </w:pPr>
      <w:r w:rsidRPr="00F257BB">
        <w:rPr>
          <w:rtl/>
        </w:rPr>
        <w:t xml:space="preserve">ويجوز أن يكون </w:t>
      </w:r>
      <w:r w:rsidRPr="00AA0C1E">
        <w:rPr>
          <w:rStyle w:val="libAlaemChar"/>
          <w:rtl/>
        </w:rPr>
        <w:t>(</w:t>
      </w:r>
      <w:r w:rsidRPr="002F767C">
        <w:rPr>
          <w:rStyle w:val="libAieChar"/>
          <w:rtl/>
        </w:rPr>
        <w:t>ما ذا يَسْتَعْجِلُ مِنْهُ الْمُجْرِمُونَ</w:t>
      </w:r>
      <w:r w:rsidRPr="00AA0C1E">
        <w:rPr>
          <w:rStyle w:val="libAlaemChar"/>
          <w:rtl/>
        </w:rPr>
        <w:t>)</w:t>
      </w:r>
      <w:r w:rsidRPr="00F257BB">
        <w:rPr>
          <w:rtl/>
        </w:rPr>
        <w:t xml:space="preserve"> جوابا للشرط</w:t>
      </w:r>
      <w:r>
        <w:rPr>
          <w:rtl/>
        </w:rPr>
        <w:t xml:space="preserve">، </w:t>
      </w:r>
      <w:r w:rsidRPr="00F257BB">
        <w:rPr>
          <w:rtl/>
        </w:rPr>
        <w:t>كقولك</w:t>
      </w:r>
      <w:r>
        <w:rPr>
          <w:rtl/>
        </w:rPr>
        <w:t xml:space="preserve">: </w:t>
      </w:r>
      <w:r w:rsidRPr="00F257BB">
        <w:rPr>
          <w:rtl/>
        </w:rPr>
        <w:t>إن أتيتك ماذا تطعمني</w:t>
      </w:r>
      <w:r>
        <w:rPr>
          <w:rtl/>
        </w:rPr>
        <w:t>؟</w:t>
      </w:r>
      <w:r w:rsidRPr="00F257BB">
        <w:rPr>
          <w:rtl/>
        </w:rPr>
        <w:t xml:space="preserve"> ثمّ تتعلّق الجملة</w:t>
      </w:r>
      <w:r>
        <w:rPr>
          <w:rtl/>
        </w:rPr>
        <w:t xml:space="preserve"> بـ </w:t>
      </w:r>
      <w:r w:rsidRPr="00F257BB">
        <w:rPr>
          <w:rtl/>
        </w:rPr>
        <w:t>«أرأيتم» أو بقوله</w:t>
      </w:r>
      <w:r>
        <w:rPr>
          <w:rtl/>
        </w:rPr>
        <w:t xml:space="preserve">: </w:t>
      </w:r>
      <w:r w:rsidRPr="00AA0C1E">
        <w:rPr>
          <w:rStyle w:val="libAlaemChar"/>
          <w:rtl/>
        </w:rPr>
        <w:t>(</w:t>
      </w:r>
      <w:r w:rsidRPr="002F767C">
        <w:rPr>
          <w:rStyle w:val="libAieChar"/>
          <w:rtl/>
        </w:rPr>
        <w:t>أَثُمَّ إِذا ما وَقَعَ آمَنْتُمْ بِهِ</w:t>
      </w:r>
      <w:r w:rsidRPr="00AA0C1E">
        <w:rPr>
          <w:rStyle w:val="libAlaemChar"/>
          <w:rtl/>
        </w:rPr>
        <w:t>)</w:t>
      </w:r>
      <w:r w:rsidRPr="00F257BB">
        <w:rPr>
          <w:rtl/>
        </w:rPr>
        <w:t xml:space="preserve"> بمعنى</w:t>
      </w:r>
      <w:r>
        <w:rPr>
          <w:rtl/>
        </w:rPr>
        <w:t xml:space="preserve">: </w:t>
      </w:r>
      <w:r w:rsidRPr="00F257BB">
        <w:rPr>
          <w:rtl/>
        </w:rPr>
        <w:t xml:space="preserve">إن أتاكم عذابه آمنتم به بعد وقوعه حين لا ينفعكم الإيمان. </w:t>
      </w:r>
      <w:r>
        <w:rPr>
          <w:rtl/>
        </w:rPr>
        <w:t>و «</w:t>
      </w:r>
      <w:r w:rsidRPr="00F257BB">
        <w:rPr>
          <w:rtl/>
        </w:rPr>
        <w:t>ماذا يستعجل» اعتراض. ودخول حرف الاستفهام على «ثمّ» لإنكار التأخير.</w:t>
      </w:r>
    </w:p>
    <w:p w14:paraId="3D2B3E19" w14:textId="77777777" w:rsidR="003A1D5F" w:rsidRPr="00F257BB" w:rsidRDefault="003A1D5F" w:rsidP="000E6E49">
      <w:pPr>
        <w:pStyle w:val="libNormal"/>
        <w:rPr>
          <w:rtl/>
        </w:rPr>
      </w:pPr>
      <w:r w:rsidRPr="00AA0C1E">
        <w:rPr>
          <w:rStyle w:val="libAlaemChar"/>
          <w:rtl/>
        </w:rPr>
        <w:t>(</w:t>
      </w:r>
      <w:r w:rsidRPr="002F767C">
        <w:rPr>
          <w:rStyle w:val="libAieChar"/>
          <w:rtl/>
        </w:rPr>
        <w:t>آلْآنَ</w:t>
      </w:r>
      <w:r w:rsidRPr="00AA0C1E">
        <w:rPr>
          <w:rStyle w:val="libAlaemChar"/>
          <w:rtl/>
        </w:rPr>
        <w:t>)</w:t>
      </w:r>
      <w:r w:rsidRPr="00F257BB">
        <w:rPr>
          <w:rtl/>
        </w:rPr>
        <w:t xml:space="preserve"> تؤمنون وقد اضطررتم لحلوله. وهو على إرادة القول</w:t>
      </w:r>
      <w:r>
        <w:rPr>
          <w:rtl/>
        </w:rPr>
        <w:t xml:space="preserve">، </w:t>
      </w:r>
      <w:r w:rsidRPr="00F257BB">
        <w:rPr>
          <w:rtl/>
        </w:rPr>
        <w:t>أي</w:t>
      </w:r>
      <w:r>
        <w:rPr>
          <w:rtl/>
        </w:rPr>
        <w:t xml:space="preserve">: </w:t>
      </w:r>
      <w:r w:rsidRPr="00F257BB">
        <w:rPr>
          <w:rtl/>
        </w:rPr>
        <w:t>قيل لهم إذا آمنوا بعد وقوع العذاب</w:t>
      </w:r>
      <w:r>
        <w:rPr>
          <w:rtl/>
        </w:rPr>
        <w:t xml:space="preserve">: </w:t>
      </w:r>
      <w:r w:rsidRPr="00F257BB">
        <w:rPr>
          <w:rtl/>
        </w:rPr>
        <w:t>الآن آمنتم به. وعن نافع</w:t>
      </w:r>
      <w:r>
        <w:rPr>
          <w:rtl/>
        </w:rPr>
        <w:t xml:space="preserve">: </w:t>
      </w:r>
      <w:r w:rsidRPr="00F257BB">
        <w:rPr>
          <w:rtl/>
        </w:rPr>
        <w:t xml:space="preserve">الآن بحذف الهمزة وإلقاء حركتها على اللام. </w:t>
      </w:r>
      <w:r w:rsidRPr="00AA0C1E">
        <w:rPr>
          <w:rStyle w:val="libAlaemChar"/>
          <w:rtl/>
        </w:rPr>
        <w:t>(</w:t>
      </w:r>
      <w:r w:rsidRPr="002F767C">
        <w:rPr>
          <w:rStyle w:val="libAieChar"/>
          <w:rtl/>
        </w:rPr>
        <w:t>وَقَدْ كُنْتُمْ بِهِ</w:t>
      </w:r>
      <w:r w:rsidRPr="00AA0C1E">
        <w:rPr>
          <w:rStyle w:val="libAlaemChar"/>
          <w:rtl/>
        </w:rPr>
        <w:t>)</w:t>
      </w:r>
      <w:r w:rsidRPr="00F257BB">
        <w:rPr>
          <w:rtl/>
        </w:rPr>
        <w:t xml:space="preserve"> أي</w:t>
      </w:r>
      <w:r>
        <w:rPr>
          <w:rtl/>
        </w:rPr>
        <w:t xml:space="preserve">: </w:t>
      </w:r>
      <w:r w:rsidRPr="00F257BB">
        <w:rPr>
          <w:rtl/>
        </w:rPr>
        <w:t xml:space="preserve">بالعذاب </w:t>
      </w:r>
      <w:r w:rsidRPr="00AA0C1E">
        <w:rPr>
          <w:rStyle w:val="libAlaemChar"/>
          <w:rtl/>
        </w:rPr>
        <w:t>(</w:t>
      </w:r>
      <w:r w:rsidRPr="002F767C">
        <w:rPr>
          <w:rStyle w:val="libAieChar"/>
          <w:rtl/>
        </w:rPr>
        <w:t>تَسْتَعْجِلُونَ</w:t>
      </w:r>
      <w:r w:rsidRPr="00AA0C1E">
        <w:rPr>
          <w:rStyle w:val="libAlaemChar"/>
          <w:rtl/>
        </w:rPr>
        <w:t>)</w:t>
      </w:r>
      <w:r w:rsidRPr="00F257BB">
        <w:rPr>
          <w:rtl/>
        </w:rPr>
        <w:t xml:space="preserve"> تكذيبا واستهزاء.</w:t>
      </w:r>
    </w:p>
    <w:p w14:paraId="3EFA2C1C" w14:textId="77777777" w:rsidR="003A1D5F" w:rsidRPr="00F257BB" w:rsidRDefault="003A1D5F" w:rsidP="000E6E49">
      <w:pPr>
        <w:pStyle w:val="libNormal"/>
        <w:rPr>
          <w:rtl/>
        </w:rPr>
      </w:pPr>
      <w:r w:rsidRPr="00AA0C1E">
        <w:rPr>
          <w:rStyle w:val="libAlaemChar"/>
          <w:rtl/>
        </w:rPr>
        <w:t>(</w:t>
      </w:r>
      <w:r w:rsidRPr="002F767C">
        <w:rPr>
          <w:rStyle w:val="libAieChar"/>
          <w:rtl/>
        </w:rPr>
        <w:t>ثُمَّ قِيلَ لِلَّذِينَ ظَلَمُوا</w:t>
      </w:r>
      <w:r w:rsidRPr="00AA0C1E">
        <w:rPr>
          <w:rStyle w:val="libAlaemChar"/>
          <w:rtl/>
        </w:rPr>
        <w:t>)</w:t>
      </w:r>
      <w:r w:rsidRPr="00F257BB">
        <w:rPr>
          <w:rtl/>
        </w:rPr>
        <w:t xml:space="preserve"> عطف على «قيل» المقدّر </w:t>
      </w:r>
      <w:r w:rsidRPr="00AA0C1E">
        <w:rPr>
          <w:rStyle w:val="libAlaemChar"/>
          <w:rtl/>
        </w:rPr>
        <w:t>(</w:t>
      </w:r>
      <w:r w:rsidRPr="002F767C">
        <w:rPr>
          <w:rStyle w:val="libAieChar"/>
          <w:rtl/>
        </w:rPr>
        <w:t>ذُوقُوا عَذابَ الْخُلْدِ</w:t>
      </w:r>
      <w:r w:rsidRPr="00AA0C1E">
        <w:rPr>
          <w:rStyle w:val="libAlaemChar"/>
          <w:rtl/>
        </w:rPr>
        <w:t>)</w:t>
      </w:r>
    </w:p>
    <w:p w14:paraId="1E7AFEA6" w14:textId="77777777" w:rsidR="003A1D5F" w:rsidRPr="00F257BB" w:rsidRDefault="003A1D5F" w:rsidP="00D9332A">
      <w:pPr>
        <w:pStyle w:val="libLine"/>
        <w:rPr>
          <w:rtl/>
        </w:rPr>
      </w:pPr>
      <w:r w:rsidRPr="00F257BB">
        <w:rPr>
          <w:rtl/>
        </w:rPr>
        <w:t>__________________</w:t>
      </w:r>
    </w:p>
    <w:p w14:paraId="6F87DCED"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سيأتي ويقرب وقتكم</w:t>
      </w:r>
      <w:r>
        <w:rPr>
          <w:rtl/>
        </w:rPr>
        <w:t xml:space="preserve">، </w:t>
      </w:r>
      <w:r w:rsidRPr="00F257BB">
        <w:rPr>
          <w:rtl/>
        </w:rPr>
        <w:t>من</w:t>
      </w:r>
      <w:r>
        <w:rPr>
          <w:rtl/>
        </w:rPr>
        <w:t xml:space="preserve">: </w:t>
      </w:r>
      <w:r w:rsidRPr="00F257BB">
        <w:rPr>
          <w:rtl/>
        </w:rPr>
        <w:t>حان يحين أي</w:t>
      </w:r>
      <w:r>
        <w:rPr>
          <w:rtl/>
        </w:rPr>
        <w:t xml:space="preserve">: </w:t>
      </w:r>
      <w:r w:rsidRPr="00F257BB">
        <w:rPr>
          <w:rtl/>
        </w:rPr>
        <w:t>قرب.</w:t>
      </w:r>
    </w:p>
    <w:p w14:paraId="4A3359E5" w14:textId="77777777" w:rsidR="003A1D5F" w:rsidRPr="00F257BB" w:rsidRDefault="003A1D5F" w:rsidP="002F767C">
      <w:pPr>
        <w:pStyle w:val="libNormal0"/>
        <w:rPr>
          <w:rtl/>
        </w:rPr>
      </w:pPr>
      <w:r>
        <w:rPr>
          <w:rtl/>
        </w:rPr>
        <w:br w:type="page"/>
      </w:r>
      <w:r w:rsidRPr="00F257BB">
        <w:rPr>
          <w:rtl/>
        </w:rPr>
        <w:lastRenderedPageBreak/>
        <w:t xml:space="preserve">المؤلم على الدوام </w:t>
      </w:r>
      <w:r w:rsidRPr="00AA0C1E">
        <w:rPr>
          <w:rStyle w:val="libAlaemChar"/>
          <w:rtl/>
        </w:rPr>
        <w:t>(</w:t>
      </w:r>
      <w:r w:rsidRPr="002F767C">
        <w:rPr>
          <w:rStyle w:val="libAieChar"/>
          <w:rtl/>
        </w:rPr>
        <w:t>هَلْ تُجْزَوْنَ إِلَّا بِما كُنْتُمْ تَكْسِبُونَ</w:t>
      </w:r>
      <w:r w:rsidRPr="00AA0C1E">
        <w:rPr>
          <w:rStyle w:val="libAlaemChar"/>
          <w:rtl/>
        </w:rPr>
        <w:t>)</w:t>
      </w:r>
      <w:r w:rsidRPr="00F257BB">
        <w:rPr>
          <w:rtl/>
        </w:rPr>
        <w:t xml:space="preserve"> من الكفر والمعاصي.</w:t>
      </w:r>
    </w:p>
    <w:p w14:paraId="2F0C9250" w14:textId="77777777" w:rsidR="003A1D5F" w:rsidRPr="00F257BB" w:rsidRDefault="003A1D5F" w:rsidP="000E6E49">
      <w:pPr>
        <w:pStyle w:val="libNormal"/>
        <w:rPr>
          <w:rtl/>
        </w:rPr>
      </w:pPr>
      <w:r w:rsidRPr="00AA0C1E">
        <w:rPr>
          <w:rStyle w:val="libAlaemChar"/>
          <w:rtl/>
        </w:rPr>
        <w:t>(</w:t>
      </w:r>
      <w:r w:rsidRPr="002F767C">
        <w:rPr>
          <w:rStyle w:val="libAieChar"/>
          <w:rtl/>
        </w:rPr>
        <w:t>وَيَسْتَنْبِئُونَكَ</w:t>
      </w:r>
      <w:r w:rsidRPr="00AA0C1E">
        <w:rPr>
          <w:rStyle w:val="libAlaemChar"/>
          <w:rtl/>
        </w:rPr>
        <w:t>)</w:t>
      </w:r>
      <w:r w:rsidRPr="00F257BB">
        <w:rPr>
          <w:rtl/>
        </w:rPr>
        <w:t xml:space="preserve"> ويستخبرونك </w:t>
      </w:r>
      <w:r w:rsidRPr="00AA0C1E">
        <w:rPr>
          <w:rStyle w:val="libAlaemChar"/>
          <w:rtl/>
        </w:rPr>
        <w:t>(</w:t>
      </w:r>
      <w:r w:rsidRPr="002F767C">
        <w:rPr>
          <w:rStyle w:val="libAieChar"/>
          <w:rtl/>
        </w:rPr>
        <w:t>أَحَقٌّ هُوَ</w:t>
      </w:r>
      <w:r w:rsidRPr="00AA0C1E">
        <w:rPr>
          <w:rStyle w:val="libAlaemChar"/>
          <w:rtl/>
        </w:rPr>
        <w:t>)</w:t>
      </w:r>
      <w:r w:rsidRPr="00F257BB">
        <w:rPr>
          <w:rtl/>
        </w:rPr>
        <w:t xml:space="preserve"> أحقّ ما تقول من الوعد أو ادّعاء النبوّة</w:t>
      </w:r>
      <w:r>
        <w:rPr>
          <w:rtl/>
        </w:rPr>
        <w:t xml:space="preserve">، </w:t>
      </w:r>
      <w:r w:rsidRPr="00F257BB">
        <w:rPr>
          <w:rtl/>
        </w:rPr>
        <w:t>تقوله بجدّ أم باطل تهزل به. قاله حييّ بن أخطب</w:t>
      </w:r>
      <w:r w:rsidRPr="00837285">
        <w:rPr>
          <w:rtl/>
        </w:rPr>
        <w:t xml:space="preserve"> </w:t>
      </w:r>
      <w:r w:rsidRPr="00F257BB">
        <w:rPr>
          <w:rtl/>
        </w:rPr>
        <w:t>ل</w:t>
      </w:r>
      <w:r>
        <w:rPr>
          <w:rFonts w:hint="cs"/>
          <w:rtl/>
        </w:rPr>
        <w:t>ـ</w:t>
      </w:r>
      <w:r w:rsidRPr="00F257BB">
        <w:rPr>
          <w:rtl/>
        </w:rPr>
        <w:t>مّا قدم مكّة. والأظهر أنّ الاستفهام فيه على أصله</w:t>
      </w:r>
      <w:r>
        <w:rPr>
          <w:rtl/>
        </w:rPr>
        <w:t xml:space="preserve">، </w:t>
      </w:r>
      <w:r w:rsidRPr="00F257BB">
        <w:rPr>
          <w:rtl/>
        </w:rPr>
        <w:t>لقوله</w:t>
      </w:r>
      <w:r>
        <w:rPr>
          <w:rtl/>
        </w:rPr>
        <w:t xml:space="preserve">: </w:t>
      </w:r>
      <w:r w:rsidRPr="00F257BB">
        <w:rPr>
          <w:rtl/>
        </w:rPr>
        <w:t>«ويستنبؤنك»</w:t>
      </w:r>
      <w:r>
        <w:rPr>
          <w:rtl/>
        </w:rPr>
        <w:t>.</w:t>
      </w:r>
      <w:r w:rsidRPr="00F257BB">
        <w:rPr>
          <w:rtl/>
        </w:rPr>
        <w:t xml:space="preserve"> وقيل</w:t>
      </w:r>
      <w:r>
        <w:rPr>
          <w:rtl/>
        </w:rPr>
        <w:t xml:space="preserve">: </w:t>
      </w:r>
      <w:r w:rsidRPr="00F257BB">
        <w:rPr>
          <w:rtl/>
        </w:rPr>
        <w:t xml:space="preserve">إنّه للإنكار. </w:t>
      </w:r>
      <w:r>
        <w:rPr>
          <w:rtl/>
        </w:rPr>
        <w:t>و «</w:t>
      </w:r>
      <w:r w:rsidRPr="00F257BB">
        <w:rPr>
          <w:rtl/>
        </w:rPr>
        <w:t>أحقّ» مبتدأ</w:t>
      </w:r>
      <w:r>
        <w:rPr>
          <w:rtl/>
        </w:rPr>
        <w:t xml:space="preserve">، </w:t>
      </w:r>
      <w:r w:rsidRPr="00F257BB">
        <w:rPr>
          <w:rtl/>
        </w:rPr>
        <w:t>والضمير مرتفع به سادّ مسدّ الخبر</w:t>
      </w:r>
      <w:r>
        <w:rPr>
          <w:rtl/>
        </w:rPr>
        <w:t xml:space="preserve">، </w:t>
      </w:r>
      <w:r w:rsidRPr="00F257BB">
        <w:rPr>
          <w:rtl/>
        </w:rPr>
        <w:t>أو خبر مقدّم</w:t>
      </w:r>
      <w:r>
        <w:rPr>
          <w:rtl/>
        </w:rPr>
        <w:t xml:space="preserve">، </w:t>
      </w:r>
      <w:r w:rsidRPr="00F257BB">
        <w:rPr>
          <w:rtl/>
        </w:rPr>
        <w:t>والجملة في موقع النصب</w:t>
      </w:r>
      <w:r>
        <w:rPr>
          <w:rtl/>
        </w:rPr>
        <w:t xml:space="preserve"> بـ </w:t>
      </w:r>
      <w:r w:rsidRPr="00F257BB">
        <w:rPr>
          <w:rtl/>
        </w:rPr>
        <w:t>«يستنبؤنك»</w:t>
      </w:r>
      <w:r>
        <w:rPr>
          <w:rtl/>
        </w:rPr>
        <w:t>.</w:t>
      </w:r>
    </w:p>
    <w:p w14:paraId="1055E507" w14:textId="77777777" w:rsidR="003A1D5F" w:rsidRPr="00F257BB" w:rsidRDefault="003A1D5F" w:rsidP="000E6E49">
      <w:pPr>
        <w:pStyle w:val="libNormal"/>
        <w:rPr>
          <w:rtl/>
        </w:rPr>
      </w:pPr>
      <w:r w:rsidRPr="00AA0C1E">
        <w:rPr>
          <w:rStyle w:val="libAlaemChar"/>
          <w:rtl/>
        </w:rPr>
        <w:t>(</w:t>
      </w:r>
      <w:r w:rsidRPr="002F767C">
        <w:rPr>
          <w:rStyle w:val="libAieChar"/>
          <w:rtl/>
        </w:rPr>
        <w:t>قُلْ إِي وَرَبِّي إِنَّهُ لَحَقٌ</w:t>
      </w:r>
      <w:r w:rsidRPr="00AA0C1E">
        <w:rPr>
          <w:rStyle w:val="libAlaemChar"/>
          <w:rtl/>
        </w:rPr>
        <w:t>)</w:t>
      </w:r>
      <w:r w:rsidRPr="00F257BB">
        <w:rPr>
          <w:rtl/>
        </w:rPr>
        <w:t xml:space="preserve"> إنّ العذاب لكائن لا شكّ فيه</w:t>
      </w:r>
      <w:r>
        <w:rPr>
          <w:rtl/>
        </w:rPr>
        <w:t xml:space="preserve">، </w:t>
      </w:r>
      <w:r w:rsidRPr="00F257BB">
        <w:rPr>
          <w:rtl/>
        </w:rPr>
        <w:t>أو ما ادّعيته لثابت.</w:t>
      </w:r>
    </w:p>
    <w:p w14:paraId="4A3FE87A"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كلا الضميرين للقرآن. </w:t>
      </w:r>
      <w:r>
        <w:rPr>
          <w:rtl/>
        </w:rPr>
        <w:t>و «</w:t>
      </w:r>
      <w:r w:rsidRPr="00F257BB">
        <w:rPr>
          <w:rtl/>
        </w:rPr>
        <w:t>إي» بمعنى «نعم» وهو من لوازم القسم</w:t>
      </w:r>
      <w:r>
        <w:rPr>
          <w:rtl/>
        </w:rPr>
        <w:t xml:space="preserve">، </w:t>
      </w:r>
      <w:r w:rsidRPr="00F257BB">
        <w:rPr>
          <w:rtl/>
        </w:rPr>
        <w:t>كما كان «هل» بمعنى «قد» في الاستفهام خاصّة</w:t>
      </w:r>
      <w:r>
        <w:rPr>
          <w:rtl/>
        </w:rPr>
        <w:t xml:space="preserve">، </w:t>
      </w:r>
      <w:r w:rsidRPr="00F257BB">
        <w:rPr>
          <w:rtl/>
        </w:rPr>
        <w:t>ولذلك يوصل بواوه في التصديق فيقال</w:t>
      </w:r>
      <w:r>
        <w:rPr>
          <w:rtl/>
        </w:rPr>
        <w:t xml:space="preserve">: </w:t>
      </w:r>
      <w:r w:rsidRPr="00F257BB">
        <w:rPr>
          <w:rtl/>
        </w:rPr>
        <w:t>إي والله</w:t>
      </w:r>
      <w:r>
        <w:rPr>
          <w:rtl/>
        </w:rPr>
        <w:t xml:space="preserve">، </w:t>
      </w:r>
      <w:r w:rsidRPr="00F257BB">
        <w:rPr>
          <w:rtl/>
        </w:rPr>
        <w:t>ولا يقال</w:t>
      </w:r>
      <w:r>
        <w:rPr>
          <w:rtl/>
        </w:rPr>
        <w:t xml:space="preserve">: </w:t>
      </w:r>
      <w:r w:rsidRPr="00F257BB">
        <w:rPr>
          <w:rtl/>
        </w:rPr>
        <w:t xml:space="preserve">إي وحده. </w:t>
      </w:r>
      <w:r w:rsidRPr="00AA0C1E">
        <w:rPr>
          <w:rStyle w:val="libAlaemChar"/>
          <w:rtl/>
        </w:rPr>
        <w:t>(</w:t>
      </w:r>
      <w:r w:rsidRPr="002F767C">
        <w:rPr>
          <w:rStyle w:val="libAieChar"/>
          <w:rtl/>
        </w:rPr>
        <w:t>وَما أَنْتُمْ بِمُعْجِزِينَ</w:t>
      </w:r>
      <w:r w:rsidRPr="00AA0C1E">
        <w:rPr>
          <w:rStyle w:val="libAlaemChar"/>
          <w:rtl/>
        </w:rPr>
        <w:t>)</w:t>
      </w:r>
      <w:r w:rsidRPr="00F257BB">
        <w:rPr>
          <w:rtl/>
        </w:rPr>
        <w:t xml:space="preserve"> فائتين العذاب</w:t>
      </w:r>
      <w:r>
        <w:rPr>
          <w:rtl/>
        </w:rPr>
        <w:t xml:space="preserve">، </w:t>
      </w:r>
      <w:r w:rsidRPr="00F257BB">
        <w:rPr>
          <w:rtl/>
        </w:rPr>
        <w:t>وهو لاحق بكم لا محالة.</w:t>
      </w:r>
    </w:p>
    <w:p w14:paraId="10C66D3C" w14:textId="77777777" w:rsidR="003A1D5F" w:rsidRPr="00F257BB" w:rsidRDefault="003A1D5F" w:rsidP="000E6E49">
      <w:pPr>
        <w:pStyle w:val="libNormal"/>
        <w:rPr>
          <w:rtl/>
        </w:rPr>
      </w:pPr>
      <w:r w:rsidRPr="00AA0C1E">
        <w:rPr>
          <w:rStyle w:val="libAlaemChar"/>
          <w:rtl/>
        </w:rPr>
        <w:t>(</w:t>
      </w:r>
      <w:r w:rsidRPr="002F767C">
        <w:rPr>
          <w:rStyle w:val="libAieChar"/>
          <w:rtl/>
        </w:rPr>
        <w:t>وَلَوْ أَنَّ لِكُلِّ نَفْسٍ ظَلَمَتْ</w:t>
      </w:r>
      <w:r w:rsidRPr="00AA0C1E">
        <w:rPr>
          <w:rStyle w:val="libAlaemChar"/>
          <w:rtl/>
        </w:rPr>
        <w:t>)</w:t>
      </w:r>
      <w:r w:rsidRPr="00F257BB">
        <w:rPr>
          <w:rtl/>
        </w:rPr>
        <w:t xml:space="preserve"> صفة نفس</w:t>
      </w:r>
      <w:r>
        <w:rPr>
          <w:rtl/>
        </w:rPr>
        <w:t xml:space="preserve">، </w:t>
      </w:r>
      <w:r w:rsidRPr="00F257BB">
        <w:rPr>
          <w:rtl/>
        </w:rPr>
        <w:t>أي</w:t>
      </w:r>
      <w:r>
        <w:rPr>
          <w:rtl/>
        </w:rPr>
        <w:t xml:space="preserve">: </w:t>
      </w:r>
      <w:r w:rsidRPr="00F257BB">
        <w:rPr>
          <w:rtl/>
        </w:rPr>
        <w:t xml:space="preserve">لكلّ نفس ظالمة بالشرك أو التعدّي على الغير </w:t>
      </w:r>
      <w:r w:rsidRPr="00AA0C1E">
        <w:rPr>
          <w:rStyle w:val="libAlaemChar"/>
          <w:rtl/>
        </w:rPr>
        <w:t>(</w:t>
      </w:r>
      <w:r w:rsidRPr="002F767C">
        <w:rPr>
          <w:rStyle w:val="libAieChar"/>
          <w:rtl/>
        </w:rPr>
        <w:t>ما فِي الْأَرْضِ</w:t>
      </w:r>
      <w:r w:rsidRPr="00AA0C1E">
        <w:rPr>
          <w:rStyle w:val="libAlaemChar"/>
          <w:rtl/>
        </w:rPr>
        <w:t>)</w:t>
      </w:r>
      <w:r w:rsidRPr="00F257BB">
        <w:rPr>
          <w:rtl/>
        </w:rPr>
        <w:t xml:space="preserve"> من خزائنها وأموالها على كثرتها </w:t>
      </w:r>
      <w:r w:rsidRPr="00AA0C1E">
        <w:rPr>
          <w:rStyle w:val="libAlaemChar"/>
          <w:rtl/>
        </w:rPr>
        <w:t>(</w:t>
      </w:r>
      <w:r w:rsidRPr="002F767C">
        <w:rPr>
          <w:rStyle w:val="libAieChar"/>
          <w:rtl/>
        </w:rPr>
        <w:t>لَافْتَدَتْ بِهِ</w:t>
      </w:r>
      <w:r w:rsidRPr="00AA0C1E">
        <w:rPr>
          <w:rStyle w:val="libAlaemChar"/>
          <w:rtl/>
        </w:rPr>
        <w:t>)</w:t>
      </w:r>
      <w:r w:rsidRPr="00F257BB">
        <w:rPr>
          <w:rtl/>
        </w:rPr>
        <w:t xml:space="preserve"> لجعلته فدية لها من العذاب</w:t>
      </w:r>
      <w:r>
        <w:rPr>
          <w:rtl/>
        </w:rPr>
        <w:t xml:space="preserve">، </w:t>
      </w:r>
      <w:r w:rsidRPr="00F257BB">
        <w:rPr>
          <w:rtl/>
        </w:rPr>
        <w:t>من قولهم</w:t>
      </w:r>
      <w:r>
        <w:rPr>
          <w:rtl/>
        </w:rPr>
        <w:t xml:space="preserve">: </w:t>
      </w:r>
      <w:r w:rsidRPr="00F257BB">
        <w:rPr>
          <w:rtl/>
        </w:rPr>
        <w:t>افتداه بمعنى</w:t>
      </w:r>
      <w:r>
        <w:rPr>
          <w:rtl/>
        </w:rPr>
        <w:t xml:space="preserve">: </w:t>
      </w:r>
      <w:r w:rsidRPr="00F257BB">
        <w:rPr>
          <w:rtl/>
        </w:rPr>
        <w:t xml:space="preserve">فداه </w:t>
      </w:r>
      <w:r w:rsidRPr="00AA0C1E">
        <w:rPr>
          <w:rStyle w:val="libAlaemChar"/>
          <w:rtl/>
        </w:rPr>
        <w:t>(</w:t>
      </w:r>
      <w:r w:rsidRPr="002F767C">
        <w:rPr>
          <w:rStyle w:val="libAieChar"/>
          <w:rtl/>
        </w:rPr>
        <w:t>وَأَسَرُّوا النَّدامَةَ لَمَّا رَأَوُا الْعَذابَ</w:t>
      </w:r>
      <w:r w:rsidRPr="00AA0C1E">
        <w:rPr>
          <w:rStyle w:val="libAlaemChar"/>
          <w:rtl/>
        </w:rPr>
        <w:t>)</w:t>
      </w:r>
      <w:r w:rsidRPr="00F257BB">
        <w:rPr>
          <w:rtl/>
        </w:rPr>
        <w:t xml:space="preserve"> لأنّهم بهتوا بما عاينوا ممّا لم يحتسبوه من فظاعة الأمر وهوله</w:t>
      </w:r>
      <w:r>
        <w:rPr>
          <w:rtl/>
        </w:rPr>
        <w:t xml:space="preserve">، </w:t>
      </w:r>
      <w:r w:rsidRPr="00F257BB">
        <w:rPr>
          <w:rtl/>
        </w:rPr>
        <w:t>ورأوا من تفاقم الأمر ما سلبهم قواهم</w:t>
      </w:r>
      <w:r>
        <w:rPr>
          <w:rtl/>
        </w:rPr>
        <w:t xml:space="preserve">، </w:t>
      </w:r>
      <w:r w:rsidRPr="00F257BB">
        <w:rPr>
          <w:rtl/>
        </w:rPr>
        <w:t>فلم يطيقوا عنده بكاء ولا صراخا</w:t>
      </w:r>
      <w:r>
        <w:rPr>
          <w:rtl/>
        </w:rPr>
        <w:t xml:space="preserve">، </w:t>
      </w:r>
      <w:r w:rsidRPr="00F257BB">
        <w:rPr>
          <w:rtl/>
        </w:rPr>
        <w:t>ولم يقدروا أن ينطقوا سوى إسرار الندامة في القلوب.</w:t>
      </w:r>
    </w:p>
    <w:p w14:paraId="27595344" w14:textId="77777777" w:rsidR="003A1D5F" w:rsidRPr="00F257BB" w:rsidRDefault="003A1D5F" w:rsidP="000E6E49">
      <w:pPr>
        <w:pStyle w:val="libNormal"/>
        <w:rPr>
          <w:rtl/>
        </w:rPr>
      </w:pPr>
      <w:r w:rsidRPr="00F257BB">
        <w:rPr>
          <w:rtl/>
        </w:rPr>
        <w:t>وقيل</w:t>
      </w:r>
      <w:r>
        <w:rPr>
          <w:rtl/>
        </w:rPr>
        <w:t xml:space="preserve">: </w:t>
      </w:r>
      <w:r w:rsidRPr="00F257BB">
        <w:rPr>
          <w:rtl/>
        </w:rPr>
        <w:t>أسرّ الرؤساء منهم الندامة من أتباعهم</w:t>
      </w:r>
      <w:r>
        <w:rPr>
          <w:rtl/>
        </w:rPr>
        <w:t xml:space="preserve">، </w:t>
      </w:r>
      <w:r w:rsidRPr="00F257BB">
        <w:rPr>
          <w:rtl/>
        </w:rPr>
        <w:t>حياء منهم وخوفا من توبيخهم.</w:t>
      </w:r>
    </w:p>
    <w:p w14:paraId="28DC2196" w14:textId="77777777" w:rsidR="003A1D5F" w:rsidRPr="00F257BB" w:rsidRDefault="003A1D5F" w:rsidP="000E6E49">
      <w:pPr>
        <w:pStyle w:val="libNormal"/>
        <w:rPr>
          <w:rtl/>
        </w:rPr>
      </w:pPr>
      <w:r w:rsidRPr="00F257BB">
        <w:rPr>
          <w:rtl/>
        </w:rPr>
        <w:t>وقيل</w:t>
      </w:r>
      <w:r>
        <w:rPr>
          <w:rtl/>
        </w:rPr>
        <w:t xml:space="preserve">: </w:t>
      </w:r>
      <w:r w:rsidRPr="00F257BB">
        <w:rPr>
          <w:rtl/>
        </w:rPr>
        <w:t>أسرّوا الندامة أخلصوها</w:t>
      </w:r>
      <w:r>
        <w:rPr>
          <w:rtl/>
        </w:rPr>
        <w:t xml:space="preserve">، </w:t>
      </w:r>
      <w:r w:rsidRPr="00F257BB">
        <w:rPr>
          <w:rtl/>
        </w:rPr>
        <w:t>لأنّ إخفاءها إخلاصها</w:t>
      </w:r>
      <w:r>
        <w:rPr>
          <w:rtl/>
        </w:rPr>
        <w:t xml:space="preserve">، </w:t>
      </w:r>
      <w:r w:rsidRPr="00F257BB">
        <w:rPr>
          <w:rtl/>
        </w:rPr>
        <w:t>أو لأنّه يقال</w:t>
      </w:r>
      <w:r>
        <w:rPr>
          <w:rtl/>
        </w:rPr>
        <w:t xml:space="preserve">: </w:t>
      </w:r>
      <w:r w:rsidRPr="00F257BB">
        <w:rPr>
          <w:rtl/>
        </w:rPr>
        <w:t>سرّ الشيء لخالصته</w:t>
      </w:r>
      <w:r>
        <w:rPr>
          <w:rtl/>
        </w:rPr>
        <w:t xml:space="preserve">، </w:t>
      </w:r>
      <w:r w:rsidRPr="00F257BB">
        <w:rPr>
          <w:rtl/>
        </w:rPr>
        <w:t>من حيث إنّها تخفى ويضنّ بها.</w:t>
      </w:r>
    </w:p>
    <w:p w14:paraId="20012EB7"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أظهروها</w:t>
      </w:r>
      <w:r>
        <w:rPr>
          <w:rtl/>
        </w:rPr>
        <w:t xml:space="preserve">، </w:t>
      </w:r>
      <w:r w:rsidRPr="00F257BB">
        <w:rPr>
          <w:rtl/>
        </w:rPr>
        <w:t>من قولهم</w:t>
      </w:r>
      <w:r>
        <w:rPr>
          <w:rtl/>
        </w:rPr>
        <w:t xml:space="preserve">: </w:t>
      </w:r>
      <w:r w:rsidRPr="00F257BB">
        <w:rPr>
          <w:rtl/>
        </w:rPr>
        <w:t>أسرّ الشيء وأشرّه إذا أظهره. فهو من</w:t>
      </w:r>
    </w:p>
    <w:p w14:paraId="6869F74C" w14:textId="77777777" w:rsidR="003A1D5F" w:rsidRPr="00F257BB" w:rsidRDefault="003A1D5F" w:rsidP="002F767C">
      <w:pPr>
        <w:pStyle w:val="libNormal0"/>
        <w:rPr>
          <w:rtl/>
        </w:rPr>
      </w:pPr>
      <w:r>
        <w:rPr>
          <w:rtl/>
        </w:rPr>
        <w:br w:type="page"/>
      </w:r>
      <w:r w:rsidRPr="00F257BB">
        <w:rPr>
          <w:rtl/>
        </w:rPr>
        <w:lastRenderedPageBreak/>
        <w:t>لغات الأضداد.</w:t>
      </w:r>
    </w:p>
    <w:p w14:paraId="44411020" w14:textId="77777777" w:rsidR="003A1D5F" w:rsidRPr="00F257BB" w:rsidRDefault="003A1D5F" w:rsidP="000E6E49">
      <w:pPr>
        <w:pStyle w:val="libNormal"/>
        <w:rPr>
          <w:rtl/>
        </w:rPr>
      </w:pPr>
      <w:r w:rsidRPr="00F257BB">
        <w:rPr>
          <w:rtl/>
        </w:rPr>
        <w:t>ويؤيّد المعنى الأوّل ما</w:t>
      </w:r>
      <w:r>
        <w:rPr>
          <w:rFonts w:hint="cs"/>
          <w:rtl/>
        </w:rPr>
        <w:t xml:space="preserve"> </w:t>
      </w:r>
      <w:r w:rsidRPr="00F257BB">
        <w:rPr>
          <w:rtl/>
        </w:rPr>
        <w:t xml:space="preserve">روي عن أبي عبد الله </w:t>
      </w:r>
      <w:r w:rsidRPr="00AA0C1E">
        <w:rPr>
          <w:rStyle w:val="libAlaemChar"/>
          <w:rtl/>
        </w:rPr>
        <w:t>عليه‌السلام</w:t>
      </w:r>
      <w:r w:rsidRPr="00F257BB">
        <w:rPr>
          <w:rtl/>
        </w:rPr>
        <w:t xml:space="preserve"> أنّه قال</w:t>
      </w:r>
      <w:r>
        <w:rPr>
          <w:rtl/>
        </w:rPr>
        <w:t xml:space="preserve">: </w:t>
      </w:r>
      <w:r w:rsidRPr="00F257BB">
        <w:rPr>
          <w:rtl/>
        </w:rPr>
        <w:t>«إنّما اسرّوا الندامة وهم في النار كراهية لشماتة الأعداء»</w:t>
      </w:r>
      <w:r>
        <w:rPr>
          <w:rtl/>
        </w:rPr>
        <w:t>.</w:t>
      </w:r>
    </w:p>
    <w:p w14:paraId="0F147C96" w14:textId="77777777" w:rsidR="003A1D5F" w:rsidRPr="00F257BB" w:rsidRDefault="003A1D5F" w:rsidP="000E6E49">
      <w:pPr>
        <w:pStyle w:val="libNormal"/>
        <w:rPr>
          <w:rtl/>
        </w:rPr>
      </w:pPr>
      <w:r w:rsidRPr="00AA0C1E">
        <w:rPr>
          <w:rStyle w:val="libAlaemChar"/>
          <w:rtl/>
        </w:rPr>
        <w:t>(</w:t>
      </w:r>
      <w:r w:rsidRPr="002F767C">
        <w:rPr>
          <w:rStyle w:val="libAieChar"/>
          <w:rtl/>
        </w:rPr>
        <w:t>وَقُضِيَ بَيْنَهُمْ بِالْقِسْطِ وَهُمْ لا يُظْلَمُونَ</w:t>
      </w:r>
      <w:r w:rsidRPr="00AA0C1E">
        <w:rPr>
          <w:rStyle w:val="libAlaemChar"/>
          <w:rtl/>
        </w:rPr>
        <w:t>)</w:t>
      </w:r>
      <w:r w:rsidRPr="00F257BB">
        <w:rPr>
          <w:rtl/>
        </w:rPr>
        <w:t xml:space="preserve"> ليس فيه تكرار</w:t>
      </w:r>
      <w:r>
        <w:rPr>
          <w:rtl/>
        </w:rPr>
        <w:t xml:space="preserve">، </w:t>
      </w:r>
      <w:r w:rsidRPr="00F257BB">
        <w:rPr>
          <w:rtl/>
        </w:rPr>
        <w:t>لأنّ الأوّل قضاء بين الأنبياء ومكذّبيهم</w:t>
      </w:r>
      <w:r>
        <w:rPr>
          <w:rtl/>
        </w:rPr>
        <w:t xml:space="preserve">، </w:t>
      </w:r>
      <w:r w:rsidRPr="00F257BB">
        <w:rPr>
          <w:rtl/>
        </w:rPr>
        <w:t>والثاني مجازاة المشركين على الشرك</w:t>
      </w:r>
      <w:r>
        <w:rPr>
          <w:rtl/>
        </w:rPr>
        <w:t xml:space="preserve">، </w:t>
      </w:r>
      <w:r w:rsidRPr="00F257BB">
        <w:rPr>
          <w:rtl/>
        </w:rPr>
        <w:t>أو الحكومة بين الظالمين والمظلومين. والضمير إنّما يتناولهم والحال أنّهم لم يذكروا لدلالة الظلم عليهم.</w:t>
      </w:r>
    </w:p>
    <w:p w14:paraId="1FFC3B9E" w14:textId="77777777" w:rsidR="003A1D5F" w:rsidRPr="00F257BB" w:rsidRDefault="003A1D5F" w:rsidP="000E6E49">
      <w:pPr>
        <w:pStyle w:val="libNormal"/>
        <w:rPr>
          <w:rtl/>
        </w:rPr>
      </w:pPr>
      <w:r w:rsidRPr="00AA0C1E">
        <w:rPr>
          <w:rStyle w:val="libAlaemChar"/>
          <w:rtl/>
        </w:rPr>
        <w:t>(</w:t>
      </w:r>
      <w:r w:rsidRPr="002F767C">
        <w:rPr>
          <w:rStyle w:val="libAieChar"/>
          <w:rtl/>
        </w:rPr>
        <w:t>أَلا إِنَّ لِلَّهِ ما فِي السَّماواتِ وَالْأَرْضِ</w:t>
      </w:r>
      <w:r w:rsidRPr="00AA0C1E">
        <w:rPr>
          <w:rStyle w:val="libAlaemChar"/>
          <w:rtl/>
        </w:rPr>
        <w:t>)</w:t>
      </w:r>
      <w:r w:rsidRPr="00F257BB">
        <w:rPr>
          <w:rtl/>
        </w:rPr>
        <w:t xml:space="preserve"> تقرير لقدرته تعالى على الإثابة والعقاب </w:t>
      </w:r>
      <w:r w:rsidRPr="00AA0C1E">
        <w:rPr>
          <w:rStyle w:val="libAlaemChar"/>
          <w:rtl/>
        </w:rPr>
        <w:t>(</w:t>
      </w:r>
      <w:r w:rsidRPr="002F767C">
        <w:rPr>
          <w:rStyle w:val="libAieChar"/>
          <w:rtl/>
        </w:rPr>
        <w:t>أَلا إِنَّ وَعْدَ اللهِ</w:t>
      </w:r>
      <w:r w:rsidRPr="00AA0C1E">
        <w:rPr>
          <w:rStyle w:val="libAlaemChar"/>
          <w:rtl/>
        </w:rPr>
        <w:t>)</w:t>
      </w:r>
      <w:r w:rsidRPr="00F257BB">
        <w:rPr>
          <w:rtl/>
        </w:rPr>
        <w:t xml:space="preserve"> من الثواب والعقاب </w:t>
      </w:r>
      <w:r w:rsidRPr="00AA0C1E">
        <w:rPr>
          <w:rStyle w:val="libAlaemChar"/>
          <w:rtl/>
        </w:rPr>
        <w:t>(</w:t>
      </w:r>
      <w:r w:rsidRPr="002F767C">
        <w:rPr>
          <w:rStyle w:val="libAieChar"/>
          <w:rtl/>
        </w:rPr>
        <w:t>حَقٌ</w:t>
      </w:r>
      <w:r w:rsidRPr="00AA0C1E">
        <w:rPr>
          <w:rStyle w:val="libAlaemChar"/>
          <w:rtl/>
        </w:rPr>
        <w:t>)</w:t>
      </w:r>
      <w:r w:rsidRPr="00F257BB">
        <w:rPr>
          <w:rtl/>
        </w:rPr>
        <w:t xml:space="preserve"> ثابت كائن لا خلف فيه </w:t>
      </w:r>
      <w:r w:rsidRPr="00AA0C1E">
        <w:rPr>
          <w:rStyle w:val="libAlaemChar"/>
          <w:rtl/>
        </w:rPr>
        <w:t>(</w:t>
      </w:r>
      <w:r w:rsidRPr="002F767C">
        <w:rPr>
          <w:rStyle w:val="libAieChar"/>
          <w:rtl/>
        </w:rPr>
        <w:t>وَلكِنَّ أَكْثَرَهُمْ لا يَعْلَمُونَ</w:t>
      </w:r>
      <w:r w:rsidRPr="00AA0C1E">
        <w:rPr>
          <w:rStyle w:val="libAlaemChar"/>
          <w:rtl/>
        </w:rPr>
        <w:t>)</w:t>
      </w:r>
      <w:r w:rsidRPr="00F257BB">
        <w:rPr>
          <w:rtl/>
        </w:rPr>
        <w:t xml:space="preserve"> لعدم تدبّرهم وتفكّرهم في العقبى</w:t>
      </w:r>
      <w:r>
        <w:rPr>
          <w:rtl/>
        </w:rPr>
        <w:t xml:space="preserve">، </w:t>
      </w:r>
      <w:r w:rsidRPr="00F257BB">
        <w:rPr>
          <w:rtl/>
        </w:rPr>
        <w:t>وقصر همّتهم إلى متاع الحياة الدنيا.</w:t>
      </w:r>
    </w:p>
    <w:p w14:paraId="2A87EDEC" w14:textId="77777777" w:rsidR="003A1D5F" w:rsidRPr="00F257BB" w:rsidRDefault="003A1D5F" w:rsidP="000E6E49">
      <w:pPr>
        <w:pStyle w:val="libNormal"/>
        <w:rPr>
          <w:rtl/>
        </w:rPr>
      </w:pPr>
      <w:r w:rsidRPr="00AA0C1E">
        <w:rPr>
          <w:rStyle w:val="libAlaemChar"/>
          <w:rtl/>
        </w:rPr>
        <w:t>(</w:t>
      </w:r>
      <w:r w:rsidRPr="002F767C">
        <w:rPr>
          <w:rStyle w:val="libAieChar"/>
          <w:rtl/>
        </w:rPr>
        <w:t>هُوَ يُحيِي وَيُمِيتُ</w:t>
      </w:r>
      <w:r w:rsidRPr="00AA0C1E">
        <w:rPr>
          <w:rStyle w:val="libAlaemChar"/>
          <w:rtl/>
        </w:rPr>
        <w:t>)</w:t>
      </w:r>
      <w:r w:rsidRPr="00F257BB">
        <w:rPr>
          <w:rtl/>
        </w:rPr>
        <w:t xml:space="preserve"> في الدنيا</w:t>
      </w:r>
      <w:r>
        <w:rPr>
          <w:rtl/>
        </w:rPr>
        <w:t xml:space="preserve">، </w:t>
      </w:r>
      <w:r w:rsidRPr="00F257BB">
        <w:rPr>
          <w:rtl/>
        </w:rPr>
        <w:t>فهو يقدر عليهما في العقبى</w:t>
      </w:r>
      <w:r>
        <w:rPr>
          <w:rtl/>
        </w:rPr>
        <w:t xml:space="preserve">، </w:t>
      </w:r>
      <w:r w:rsidRPr="00F257BB">
        <w:rPr>
          <w:rtl/>
        </w:rPr>
        <w:t>لأنّ القادر لذاته لا يزول قدرته</w:t>
      </w:r>
      <w:r>
        <w:rPr>
          <w:rtl/>
        </w:rPr>
        <w:t xml:space="preserve">، </w:t>
      </w:r>
      <w:r w:rsidRPr="00F257BB">
        <w:rPr>
          <w:rtl/>
        </w:rPr>
        <w:t xml:space="preserve">والمادّة القابلة للحياة والموت قابلة لهما أبدا </w:t>
      </w:r>
      <w:r w:rsidRPr="00AA0C1E">
        <w:rPr>
          <w:rStyle w:val="libAlaemChar"/>
          <w:rtl/>
        </w:rPr>
        <w:t>(</w:t>
      </w:r>
      <w:r w:rsidRPr="002F767C">
        <w:rPr>
          <w:rStyle w:val="libAieChar"/>
          <w:rtl/>
        </w:rPr>
        <w:t>وَإِلَيْهِ تُرْجَعُونَ</w:t>
      </w:r>
      <w:r w:rsidRPr="00AA0C1E">
        <w:rPr>
          <w:rStyle w:val="libAlaemChar"/>
          <w:rtl/>
        </w:rPr>
        <w:t>)</w:t>
      </w:r>
      <w:r w:rsidRPr="00F257BB">
        <w:rPr>
          <w:rtl/>
        </w:rPr>
        <w:t xml:space="preserve"> بالموت أو النشور.</w:t>
      </w:r>
    </w:p>
    <w:p w14:paraId="3BBF4230"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النَّاسُ قَدْ جاءَتْكُمْ مَوْعِظَةٌ مِنْ رَبِّكُمْ وَشِفاءٌ لِما فِي الصُّدُورِ وَهُدىً وَرَحْمَةٌ لِلْمُؤْمِنِينَ (57) قُلْ بِفَضْلِ اللهِ وَبِرَحْمَتِهِ فَبِذلِكَ فَلْيَفْرَحُوا هُوَ خَيْرٌ مِمَّا يَجْمَعُونَ (58)</w:t>
      </w:r>
      <w:r w:rsidRPr="00AA0C1E">
        <w:rPr>
          <w:rStyle w:val="libAlaemChar"/>
          <w:rtl/>
        </w:rPr>
        <w:t>)</w:t>
      </w:r>
    </w:p>
    <w:p w14:paraId="335B01E8" w14:textId="77777777" w:rsidR="003A1D5F" w:rsidRPr="002F767C" w:rsidRDefault="003A1D5F" w:rsidP="000E6E49">
      <w:pPr>
        <w:pStyle w:val="libNormal"/>
        <w:rPr>
          <w:rStyle w:val="libAieChar"/>
          <w:rtl/>
        </w:rPr>
      </w:pPr>
      <w:r w:rsidRPr="00F257BB">
        <w:rPr>
          <w:rtl/>
        </w:rPr>
        <w:t>ول</w:t>
      </w:r>
      <w:r>
        <w:rPr>
          <w:rFonts w:hint="cs"/>
          <w:rtl/>
        </w:rPr>
        <w:t>ـ</w:t>
      </w:r>
      <w:r w:rsidRPr="00F257BB">
        <w:rPr>
          <w:rtl/>
        </w:rPr>
        <w:t>مّا تقدّم ذكر القرآن وما فيه من الوعد والوعيد</w:t>
      </w:r>
      <w:r>
        <w:rPr>
          <w:rtl/>
        </w:rPr>
        <w:t xml:space="preserve">، </w:t>
      </w:r>
      <w:r w:rsidRPr="00F257BB">
        <w:rPr>
          <w:rtl/>
        </w:rPr>
        <w:t>عقّبه سبحانه بذكر جلالة موقع القرآن وعظم محلّه في باب الأدّلة</w:t>
      </w:r>
      <w:r>
        <w:rPr>
          <w:rtl/>
        </w:rPr>
        <w:t xml:space="preserve">، </w:t>
      </w:r>
      <w:r w:rsidRPr="00F257BB">
        <w:rPr>
          <w:rtl/>
        </w:rPr>
        <w:t>فقال</w:t>
      </w:r>
      <w:r>
        <w:rPr>
          <w:rtl/>
        </w:rPr>
        <w:t xml:space="preserve">: </w:t>
      </w:r>
      <w:r w:rsidRPr="00AA0C1E">
        <w:rPr>
          <w:rStyle w:val="libAlaemChar"/>
          <w:rtl/>
        </w:rPr>
        <w:t>(</w:t>
      </w:r>
      <w:r w:rsidRPr="002F767C">
        <w:rPr>
          <w:rStyle w:val="libAieChar"/>
          <w:rtl/>
        </w:rPr>
        <w:t>يا أَيُّهَا النَّاسُ قَدْ جاءَتْكُمْ مَوْعِظَةٌ</w:t>
      </w:r>
    </w:p>
    <w:p w14:paraId="4564EC49" w14:textId="77777777" w:rsidR="003A1D5F" w:rsidRPr="00F257BB" w:rsidRDefault="003A1D5F" w:rsidP="002F767C">
      <w:pPr>
        <w:pStyle w:val="libNormal0"/>
        <w:rPr>
          <w:rtl/>
        </w:rPr>
      </w:pPr>
      <w:r>
        <w:rPr>
          <w:rtl/>
        </w:rPr>
        <w:br w:type="page"/>
      </w:r>
      <w:r w:rsidRPr="002F767C">
        <w:rPr>
          <w:rStyle w:val="libAieChar"/>
          <w:rtl/>
        </w:rPr>
        <w:lastRenderedPageBreak/>
        <w:t>مِنْ رَبِّكُمْ وَشِفاءٌ لِما فِي الصُّدُورِ وَهُدىً وَرَحْمَةٌ لِلْمُؤْمِنِينَ</w:t>
      </w:r>
      <w:r w:rsidRPr="00AA0C1E">
        <w:rPr>
          <w:rStyle w:val="libAlaemChar"/>
          <w:rtl/>
        </w:rPr>
        <w:t>)</w:t>
      </w:r>
      <w:r w:rsidRPr="00F257BB">
        <w:rPr>
          <w:rtl/>
        </w:rPr>
        <w:t xml:space="preserve"> أي</w:t>
      </w:r>
      <w:r>
        <w:rPr>
          <w:rtl/>
        </w:rPr>
        <w:t xml:space="preserve">: </w:t>
      </w:r>
      <w:r w:rsidRPr="00F257BB">
        <w:rPr>
          <w:rtl/>
        </w:rPr>
        <w:t>قد جاءكم كتاب جامع للحكمة العمليّة الكاشفة عن محاسن الأعمال ومقابحها</w:t>
      </w:r>
      <w:r>
        <w:rPr>
          <w:rtl/>
        </w:rPr>
        <w:t xml:space="preserve">، </w:t>
      </w:r>
      <w:r w:rsidRPr="00F257BB">
        <w:rPr>
          <w:rtl/>
        </w:rPr>
        <w:t>والمرغّبة في المحاسن</w:t>
      </w:r>
      <w:r>
        <w:rPr>
          <w:rtl/>
        </w:rPr>
        <w:t xml:space="preserve">، </w:t>
      </w:r>
      <w:r w:rsidRPr="00F257BB">
        <w:rPr>
          <w:rtl/>
        </w:rPr>
        <w:t>والزاجرة عن القبائح</w:t>
      </w:r>
      <w:r>
        <w:rPr>
          <w:rtl/>
        </w:rPr>
        <w:t xml:space="preserve">، </w:t>
      </w:r>
      <w:r w:rsidRPr="00F257BB">
        <w:rPr>
          <w:rtl/>
        </w:rPr>
        <w:t>والحكمة النظريّة الّتي هي شفاء ل</w:t>
      </w:r>
      <w:r>
        <w:rPr>
          <w:rFonts w:hint="cs"/>
          <w:rtl/>
        </w:rPr>
        <w:t>ـ</w:t>
      </w:r>
      <w:r w:rsidRPr="00F257BB">
        <w:rPr>
          <w:rtl/>
        </w:rPr>
        <w:t>ما في الصدور من الشكوك وسوء الاعتقاد</w:t>
      </w:r>
      <w:r>
        <w:rPr>
          <w:rtl/>
        </w:rPr>
        <w:t xml:space="preserve">، </w:t>
      </w:r>
      <w:r w:rsidRPr="00F257BB">
        <w:rPr>
          <w:rtl/>
        </w:rPr>
        <w:t>وهدى إلى الحقّ واليقين</w:t>
      </w:r>
      <w:r>
        <w:rPr>
          <w:rtl/>
        </w:rPr>
        <w:t xml:space="preserve">، </w:t>
      </w:r>
      <w:r w:rsidRPr="00F257BB">
        <w:rPr>
          <w:rtl/>
        </w:rPr>
        <w:t>ورحمة للمؤمنين</w:t>
      </w:r>
      <w:r>
        <w:rPr>
          <w:rtl/>
        </w:rPr>
        <w:t xml:space="preserve">، </w:t>
      </w:r>
      <w:r w:rsidRPr="00F257BB">
        <w:rPr>
          <w:rtl/>
        </w:rPr>
        <w:t>حيث أنزل عليهم فنجوا بها من ظلمات الضلال إلى نور الإيمان</w:t>
      </w:r>
      <w:r>
        <w:rPr>
          <w:rtl/>
        </w:rPr>
        <w:t xml:space="preserve">، </w:t>
      </w:r>
      <w:r w:rsidRPr="00F257BB">
        <w:rPr>
          <w:rtl/>
        </w:rPr>
        <w:t>وتبدّلت مقاعدهم من دركات النيران بمصاعد من درجات الجنان. والتنكير في الجميع للتعظيم. وخصّ المؤمنين بالذكر</w:t>
      </w:r>
      <w:r>
        <w:rPr>
          <w:rtl/>
        </w:rPr>
        <w:t xml:space="preserve">، </w:t>
      </w:r>
      <w:r w:rsidRPr="00F257BB">
        <w:rPr>
          <w:rtl/>
        </w:rPr>
        <w:t>وإن كان القرآن عظة ورحمة لجميع الخلق</w:t>
      </w:r>
      <w:r>
        <w:rPr>
          <w:rtl/>
        </w:rPr>
        <w:t xml:space="preserve">، </w:t>
      </w:r>
      <w:r w:rsidRPr="00F257BB">
        <w:rPr>
          <w:rtl/>
        </w:rPr>
        <w:t>لأنّهم الّذين انتفعوا به.</w:t>
      </w:r>
    </w:p>
    <w:p w14:paraId="4BC97F8A" w14:textId="77777777" w:rsidR="003A1D5F" w:rsidRPr="00F257BB" w:rsidRDefault="003A1D5F" w:rsidP="000E6E49">
      <w:pPr>
        <w:pStyle w:val="libNormal"/>
        <w:rPr>
          <w:rtl/>
        </w:rPr>
      </w:pPr>
      <w:r w:rsidRPr="00AA0C1E">
        <w:rPr>
          <w:rStyle w:val="libAlaemChar"/>
          <w:rtl/>
        </w:rPr>
        <w:t>(</w:t>
      </w:r>
      <w:r w:rsidRPr="002F767C">
        <w:rPr>
          <w:rStyle w:val="libAieChar"/>
          <w:rtl/>
        </w:rPr>
        <w:t>قُلْ بِفَضْلِ اللهِ وَبِرَحْمَتِهِ</w:t>
      </w:r>
      <w:r w:rsidRPr="00AA0C1E">
        <w:rPr>
          <w:rStyle w:val="libAlaemChar"/>
          <w:rtl/>
        </w:rPr>
        <w:t>)</w:t>
      </w:r>
      <w:r w:rsidRPr="00F257BB">
        <w:rPr>
          <w:rtl/>
        </w:rPr>
        <w:t xml:space="preserve"> بإنزال القرآن. والباء متعلّقة بفعل يفسّره قوله</w:t>
      </w:r>
      <w:r>
        <w:rPr>
          <w:rtl/>
        </w:rPr>
        <w:t xml:space="preserve">: </w:t>
      </w:r>
      <w:r w:rsidRPr="00AA0C1E">
        <w:rPr>
          <w:rStyle w:val="libAlaemChar"/>
          <w:rtl/>
        </w:rPr>
        <w:t>(</w:t>
      </w:r>
      <w:r w:rsidRPr="002F767C">
        <w:rPr>
          <w:rStyle w:val="libAieChar"/>
          <w:rtl/>
        </w:rPr>
        <w:t>فَبِذلِكَ فَلْيَفْرَحُوا</w:t>
      </w:r>
      <w:r w:rsidRPr="00AA0C1E">
        <w:rPr>
          <w:rStyle w:val="libAlaemChar"/>
          <w:rtl/>
        </w:rPr>
        <w:t>)</w:t>
      </w:r>
      <w:r w:rsidRPr="00F257BB">
        <w:rPr>
          <w:rtl/>
        </w:rPr>
        <w:t xml:space="preserve"> أصل الكلام</w:t>
      </w:r>
      <w:r>
        <w:rPr>
          <w:rtl/>
        </w:rPr>
        <w:t xml:space="preserve">: </w:t>
      </w:r>
      <w:r w:rsidRPr="00F257BB">
        <w:rPr>
          <w:rtl/>
        </w:rPr>
        <w:t>بفضل الله ورحمته فليفرحوا فبذلك فليفرحوا.</w:t>
      </w:r>
    </w:p>
    <w:p w14:paraId="0C2EB4DE" w14:textId="77777777" w:rsidR="003A1D5F" w:rsidRPr="00F257BB" w:rsidRDefault="003A1D5F" w:rsidP="000E6E49">
      <w:pPr>
        <w:pStyle w:val="libNormal"/>
        <w:rPr>
          <w:rtl/>
        </w:rPr>
      </w:pPr>
      <w:r w:rsidRPr="00F257BB">
        <w:rPr>
          <w:rtl/>
        </w:rPr>
        <w:t>والتكرير لتأكيد التقرير</w:t>
      </w:r>
      <w:r>
        <w:rPr>
          <w:rtl/>
        </w:rPr>
        <w:t xml:space="preserve">، </w:t>
      </w:r>
      <w:r w:rsidRPr="00F257BB">
        <w:rPr>
          <w:rtl/>
        </w:rPr>
        <w:t>وللبيان بعد الإجمال</w:t>
      </w:r>
      <w:r>
        <w:rPr>
          <w:rtl/>
        </w:rPr>
        <w:t xml:space="preserve">، </w:t>
      </w:r>
      <w:r w:rsidRPr="00F257BB">
        <w:rPr>
          <w:rtl/>
        </w:rPr>
        <w:t>وإيجاب اختصاص الفضل والرحمة بالفرح دون ما عداهما من فوائد الدنيا. فأحد الفعلين حذف لدلالة الآخر عليه.</w:t>
      </w:r>
    </w:p>
    <w:p w14:paraId="76DD530E" w14:textId="77777777" w:rsidR="003A1D5F" w:rsidRPr="00F257BB" w:rsidRDefault="003A1D5F" w:rsidP="000E6E49">
      <w:pPr>
        <w:pStyle w:val="libNormal"/>
        <w:rPr>
          <w:rtl/>
        </w:rPr>
      </w:pPr>
      <w:r w:rsidRPr="00F257BB">
        <w:rPr>
          <w:rtl/>
        </w:rPr>
        <w:t>ودخلت الفاء لمعنى الشرط</w:t>
      </w:r>
      <w:r>
        <w:rPr>
          <w:rtl/>
        </w:rPr>
        <w:t xml:space="preserve">، </w:t>
      </w:r>
      <w:r w:rsidRPr="00F257BB">
        <w:rPr>
          <w:rtl/>
        </w:rPr>
        <w:t>كأنّه قيل</w:t>
      </w:r>
      <w:r>
        <w:rPr>
          <w:rtl/>
        </w:rPr>
        <w:t xml:space="preserve">: </w:t>
      </w:r>
      <w:r w:rsidRPr="00F257BB">
        <w:rPr>
          <w:rtl/>
        </w:rPr>
        <w:t>إن فرحوا بشيء فليخصّوهما بالفرح</w:t>
      </w:r>
      <w:r>
        <w:rPr>
          <w:rtl/>
        </w:rPr>
        <w:t xml:space="preserve">، </w:t>
      </w:r>
      <w:r w:rsidRPr="00F257BB">
        <w:rPr>
          <w:rtl/>
        </w:rPr>
        <w:t>فإنّه لا مفروح به أحقّ منهما. وعن يعقوب</w:t>
      </w:r>
      <w:r>
        <w:rPr>
          <w:rtl/>
        </w:rPr>
        <w:t xml:space="preserve">: </w:t>
      </w:r>
      <w:r w:rsidRPr="00F257BB">
        <w:rPr>
          <w:rtl/>
        </w:rPr>
        <w:t>فلتفرحوا بالتاء على الأصل المرفوض.</w:t>
      </w:r>
    </w:p>
    <w:p w14:paraId="23C838F3" w14:textId="77777777" w:rsidR="003A1D5F" w:rsidRPr="00F257BB" w:rsidRDefault="003A1D5F" w:rsidP="000E6E49">
      <w:pPr>
        <w:pStyle w:val="libNormal"/>
        <w:rPr>
          <w:rtl/>
        </w:rPr>
      </w:pPr>
      <w:r w:rsidRPr="00F257BB">
        <w:rPr>
          <w:rtl/>
        </w:rPr>
        <w:t>وعن أبي سعيد الخدري والحسن</w:t>
      </w:r>
      <w:r>
        <w:rPr>
          <w:rtl/>
        </w:rPr>
        <w:t xml:space="preserve">: </w:t>
      </w:r>
      <w:r w:rsidRPr="00F257BB">
        <w:rPr>
          <w:rtl/>
        </w:rPr>
        <w:t>فضل الله هو القرآن</w:t>
      </w:r>
      <w:r>
        <w:rPr>
          <w:rtl/>
        </w:rPr>
        <w:t xml:space="preserve">، </w:t>
      </w:r>
      <w:r w:rsidRPr="00F257BB">
        <w:rPr>
          <w:rtl/>
        </w:rPr>
        <w:t>ورحمته هو الإسلام. وعن مجاهد وقتادة وغيرهما</w:t>
      </w:r>
      <w:r>
        <w:rPr>
          <w:rtl/>
        </w:rPr>
        <w:t xml:space="preserve">: </w:t>
      </w:r>
      <w:r w:rsidRPr="00F257BB">
        <w:rPr>
          <w:rtl/>
        </w:rPr>
        <w:t>فضل الله الإسلام</w:t>
      </w:r>
      <w:r>
        <w:rPr>
          <w:rtl/>
        </w:rPr>
        <w:t xml:space="preserve">، </w:t>
      </w:r>
      <w:r w:rsidRPr="00F257BB">
        <w:rPr>
          <w:rtl/>
        </w:rPr>
        <w:t>ورحمته القرآن.</w:t>
      </w:r>
    </w:p>
    <w:p w14:paraId="533D754D" w14:textId="77777777" w:rsidR="003A1D5F" w:rsidRPr="00F257BB" w:rsidRDefault="003A1D5F" w:rsidP="000E6E49">
      <w:pPr>
        <w:pStyle w:val="libNormal"/>
        <w:rPr>
          <w:rtl/>
        </w:rPr>
      </w:pPr>
      <w:r w:rsidRPr="00F257BB">
        <w:rPr>
          <w:rtl/>
        </w:rPr>
        <w:t xml:space="preserve">وروى أنس 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«من هداه الله للإسلام</w:t>
      </w:r>
      <w:r>
        <w:rPr>
          <w:rtl/>
        </w:rPr>
        <w:t xml:space="preserve">، </w:t>
      </w:r>
      <w:r w:rsidRPr="00F257BB">
        <w:rPr>
          <w:rtl/>
        </w:rPr>
        <w:t>وعلّمه القرآن</w:t>
      </w:r>
      <w:r>
        <w:rPr>
          <w:rtl/>
        </w:rPr>
        <w:t xml:space="preserve">، </w:t>
      </w:r>
      <w:r w:rsidRPr="00F257BB">
        <w:rPr>
          <w:rtl/>
        </w:rPr>
        <w:t xml:space="preserve">ثمّ شكا الفاقة كتب الله </w:t>
      </w:r>
      <w:r w:rsidRPr="00AA0C1E">
        <w:rPr>
          <w:rStyle w:val="libAlaemChar"/>
          <w:rtl/>
        </w:rPr>
        <w:t>عزوجل</w:t>
      </w:r>
      <w:r w:rsidRPr="00F257BB">
        <w:rPr>
          <w:rtl/>
        </w:rPr>
        <w:t xml:space="preserve"> الفقر بين عينيه إلى يوم القيامة</w:t>
      </w:r>
      <w:r>
        <w:rPr>
          <w:rtl/>
        </w:rPr>
        <w:t xml:space="preserve">، </w:t>
      </w:r>
      <w:r w:rsidRPr="00F257BB">
        <w:rPr>
          <w:rtl/>
        </w:rPr>
        <w:t>ثمّ تلا</w:t>
      </w:r>
      <w:r>
        <w:rPr>
          <w:rtl/>
        </w:rPr>
        <w:t xml:space="preserve">: </w:t>
      </w:r>
      <w:r w:rsidRPr="00AA0C1E">
        <w:rPr>
          <w:rStyle w:val="libAlaemChar"/>
          <w:rtl/>
        </w:rPr>
        <w:t>(</w:t>
      </w:r>
      <w:r w:rsidRPr="002F767C">
        <w:rPr>
          <w:rStyle w:val="libAieChar"/>
          <w:rtl/>
        </w:rPr>
        <w:t>قُلْ بِفَضْلِ اللهِ وَبِرَحْمَتِهِ فَبِذلِكَ فَلْيَفْرَحُوا</w:t>
      </w:r>
      <w:r w:rsidRPr="00AA0C1E">
        <w:rPr>
          <w:rStyle w:val="libAlaemChar"/>
          <w:rtl/>
        </w:rPr>
        <w:t>)</w:t>
      </w:r>
      <w:r w:rsidRPr="00F257BB">
        <w:rPr>
          <w:rtl/>
        </w:rPr>
        <w:t xml:space="preserve"> إلى آخر الآية»</w:t>
      </w:r>
      <w:r>
        <w:rPr>
          <w:rtl/>
        </w:rPr>
        <w:t>.</w:t>
      </w:r>
    </w:p>
    <w:p w14:paraId="77C9FF8F" w14:textId="77777777" w:rsidR="003A1D5F" w:rsidRPr="00F257BB" w:rsidRDefault="003A1D5F" w:rsidP="000E6E49">
      <w:pPr>
        <w:pStyle w:val="libNormal"/>
        <w:rPr>
          <w:rtl/>
        </w:rPr>
      </w:pPr>
      <w:r w:rsidRPr="00F257BB">
        <w:rPr>
          <w:rtl/>
        </w:rPr>
        <w:t>وروى الكلبي عن أبي صالح</w:t>
      </w:r>
      <w:r>
        <w:rPr>
          <w:rtl/>
        </w:rPr>
        <w:t xml:space="preserve">، </w:t>
      </w:r>
      <w:r w:rsidRPr="00F257BB">
        <w:rPr>
          <w:rtl/>
        </w:rPr>
        <w:t>عن ابن عبّاس</w:t>
      </w:r>
      <w:r>
        <w:rPr>
          <w:rtl/>
        </w:rPr>
        <w:t xml:space="preserve">: </w:t>
      </w:r>
      <w:r w:rsidRPr="00F257BB">
        <w:rPr>
          <w:rtl/>
        </w:rPr>
        <w:t>فضل الله رسول الله</w:t>
      </w:r>
      <w:r>
        <w:rPr>
          <w:rtl/>
        </w:rPr>
        <w:t xml:space="preserve">، </w:t>
      </w:r>
      <w:r w:rsidRPr="00F257BB">
        <w:rPr>
          <w:rtl/>
        </w:rPr>
        <w:t xml:space="preserve">ورحمته عليّ بن أبي طالب </w:t>
      </w:r>
      <w:r w:rsidRPr="00AA0C1E">
        <w:rPr>
          <w:rStyle w:val="libAlaemChar"/>
          <w:rtl/>
        </w:rPr>
        <w:t>عليه‌السلام</w:t>
      </w:r>
      <w:r w:rsidRPr="00F257BB">
        <w:rPr>
          <w:rtl/>
        </w:rPr>
        <w:t xml:space="preserve">. وهو أيضا مرويّ عن الباقر </w:t>
      </w:r>
      <w:r w:rsidRPr="00AA0C1E">
        <w:rPr>
          <w:rStyle w:val="libAlaemChar"/>
          <w:rtl/>
        </w:rPr>
        <w:t>عليه‌السلام</w:t>
      </w:r>
      <w:r w:rsidRPr="00F257BB">
        <w:rPr>
          <w:rtl/>
        </w:rPr>
        <w:t>.</w:t>
      </w:r>
    </w:p>
    <w:p w14:paraId="1B5E0311" w14:textId="77777777" w:rsidR="003A1D5F" w:rsidRPr="00F257BB" w:rsidRDefault="003A1D5F" w:rsidP="000E6E49">
      <w:pPr>
        <w:pStyle w:val="libNormal"/>
        <w:rPr>
          <w:rtl/>
        </w:rPr>
      </w:pPr>
      <w:r w:rsidRPr="00AA0C1E">
        <w:rPr>
          <w:rStyle w:val="libAlaemChar"/>
          <w:rtl/>
        </w:rPr>
        <w:t>(</w:t>
      </w:r>
      <w:r w:rsidRPr="002F767C">
        <w:rPr>
          <w:rStyle w:val="libAieChar"/>
          <w:rtl/>
        </w:rPr>
        <w:t>هُوَ خَيْرٌ مِمَّا يَجْمَعُونَ</w:t>
      </w:r>
      <w:r w:rsidRPr="00AA0C1E">
        <w:rPr>
          <w:rStyle w:val="libAlaemChar"/>
          <w:rtl/>
        </w:rPr>
        <w:t>)</w:t>
      </w:r>
      <w:r w:rsidRPr="00F257BB">
        <w:rPr>
          <w:rtl/>
        </w:rPr>
        <w:t xml:space="preserve"> من حطام الدنيا</w:t>
      </w:r>
      <w:r>
        <w:rPr>
          <w:rtl/>
        </w:rPr>
        <w:t xml:space="preserve">، </w:t>
      </w:r>
      <w:r w:rsidRPr="00F257BB">
        <w:rPr>
          <w:rtl/>
        </w:rPr>
        <w:t>فإنّها منتهية إلى الزوال. وضمير «هو» راجع إلى ذلك. وقرأ ابن عامر</w:t>
      </w:r>
      <w:r>
        <w:rPr>
          <w:rtl/>
        </w:rPr>
        <w:t xml:space="preserve">: </w:t>
      </w:r>
      <w:r w:rsidRPr="00F257BB">
        <w:rPr>
          <w:rtl/>
        </w:rPr>
        <w:t>تجمعون</w:t>
      </w:r>
      <w:r>
        <w:rPr>
          <w:rtl/>
        </w:rPr>
        <w:t xml:space="preserve">، </w:t>
      </w:r>
      <w:r w:rsidRPr="00F257BB">
        <w:rPr>
          <w:rtl/>
        </w:rPr>
        <w:t>على معنى</w:t>
      </w:r>
      <w:r>
        <w:rPr>
          <w:rtl/>
        </w:rPr>
        <w:t xml:space="preserve">: </w:t>
      </w:r>
      <w:r w:rsidRPr="00F257BB">
        <w:rPr>
          <w:rtl/>
        </w:rPr>
        <w:t>فبذلك فليفرح</w:t>
      </w:r>
    </w:p>
    <w:p w14:paraId="00A86F3B" w14:textId="77777777" w:rsidR="003A1D5F" w:rsidRPr="00F257BB" w:rsidRDefault="003A1D5F" w:rsidP="002F767C">
      <w:pPr>
        <w:pStyle w:val="libNormal0"/>
        <w:rPr>
          <w:rtl/>
        </w:rPr>
      </w:pPr>
      <w:r>
        <w:rPr>
          <w:rtl/>
        </w:rPr>
        <w:br w:type="page"/>
      </w:r>
      <w:r w:rsidRPr="00F257BB">
        <w:rPr>
          <w:rtl/>
        </w:rPr>
        <w:lastRenderedPageBreak/>
        <w:t>المؤمنون</w:t>
      </w:r>
      <w:r>
        <w:rPr>
          <w:rtl/>
        </w:rPr>
        <w:t xml:space="preserve">، </w:t>
      </w:r>
      <w:r w:rsidRPr="00F257BB">
        <w:rPr>
          <w:rtl/>
        </w:rPr>
        <w:t>فهو خير ممّا تجمعونه أيّها المخاطبون.</w:t>
      </w:r>
    </w:p>
    <w:p w14:paraId="58BFEBEB" w14:textId="77777777" w:rsidR="003A1D5F" w:rsidRPr="00F257BB" w:rsidRDefault="003A1D5F" w:rsidP="000E6E49">
      <w:pPr>
        <w:pStyle w:val="libNormal"/>
        <w:rPr>
          <w:rtl/>
        </w:rPr>
      </w:pPr>
      <w:r w:rsidRPr="00AA0C1E">
        <w:rPr>
          <w:rStyle w:val="libAlaemChar"/>
          <w:rtl/>
        </w:rPr>
        <w:t>(</w:t>
      </w:r>
      <w:r w:rsidRPr="002F767C">
        <w:rPr>
          <w:rStyle w:val="libAieChar"/>
          <w:rtl/>
        </w:rPr>
        <w:t>قُلْ أَرَأَيْتُمْ ما أَنْزَلَ اللهُ لَكُمْ مِنْ رِزْقٍ فَجَعَلْتُمْ مِنْهُ حَراماً وَحَلالاً قُلْ آللهُ أَذِنَ لَكُمْ أَمْ عَلَى اللهِ تَفْتَرُونَ (59) وَما ظَنُّ الَّذِينَ يَفْتَرُونَ عَلَى اللهِ الْكَذِبَ يَوْمَ الْقِيامَةِ إِنَّ اللهَ لَذُو فَضْلٍ عَلَى النَّاسِ وَلكِنَّ أَكْثَرَهُمْ لا يَشْكُرُونَ (60)</w:t>
      </w:r>
      <w:r w:rsidRPr="00AA0C1E">
        <w:rPr>
          <w:rStyle w:val="libAlaemChar"/>
          <w:rtl/>
        </w:rPr>
        <w:t>)</w:t>
      </w:r>
    </w:p>
    <w:p w14:paraId="55CA8D22" w14:textId="77777777" w:rsidR="003A1D5F" w:rsidRPr="00F257BB" w:rsidRDefault="003A1D5F" w:rsidP="000E6E49">
      <w:pPr>
        <w:pStyle w:val="libNormal"/>
        <w:rPr>
          <w:rtl/>
        </w:rPr>
      </w:pPr>
      <w:r w:rsidRPr="00F257BB">
        <w:rPr>
          <w:rtl/>
        </w:rPr>
        <w:t xml:space="preserve">ثمّ أمر نبيّه </w:t>
      </w:r>
      <w:r w:rsidRPr="00AA0C1E">
        <w:rPr>
          <w:rStyle w:val="libAlaemChar"/>
          <w:rtl/>
        </w:rPr>
        <w:t>صلى‌الله‌عليه‌وآله‌وسلم</w:t>
      </w:r>
      <w:r w:rsidRPr="00F257BB">
        <w:rPr>
          <w:rtl/>
        </w:rPr>
        <w:t xml:space="preserve"> أن يخاطب كفّار مكّة</w:t>
      </w:r>
      <w:r>
        <w:rPr>
          <w:rtl/>
        </w:rPr>
        <w:t xml:space="preserve">، </w:t>
      </w:r>
      <w:r w:rsidRPr="00F257BB">
        <w:rPr>
          <w:rtl/>
        </w:rPr>
        <w:t>فقال</w:t>
      </w:r>
      <w:r>
        <w:rPr>
          <w:rtl/>
        </w:rPr>
        <w:t xml:space="preserve">: </w:t>
      </w:r>
      <w:r w:rsidRPr="00AA0C1E">
        <w:rPr>
          <w:rStyle w:val="libAlaemChar"/>
          <w:rtl/>
        </w:rPr>
        <w:t>(</w:t>
      </w:r>
      <w:r w:rsidRPr="002F767C">
        <w:rPr>
          <w:rStyle w:val="libAieChar"/>
          <w:rtl/>
        </w:rPr>
        <w:t>قُلْ أَرَأَيْتُمْ ما أَنْزَلَ اللهُ لَكُمْ مِنْ رِزْقٍ</w:t>
      </w:r>
      <w:r w:rsidRPr="00AA0C1E">
        <w:rPr>
          <w:rStyle w:val="libAlaemChar"/>
          <w:rtl/>
        </w:rPr>
        <w:t>)</w:t>
      </w:r>
      <w:r w:rsidRPr="00F257BB">
        <w:rPr>
          <w:rtl/>
        </w:rPr>
        <w:t xml:space="preserve"> جعل الرزق منزلا لأنّه مقدّر في السماء</w:t>
      </w:r>
      <w:r>
        <w:rPr>
          <w:rtl/>
        </w:rPr>
        <w:t xml:space="preserve">، </w:t>
      </w:r>
      <w:r w:rsidRPr="00F257BB">
        <w:rPr>
          <w:rtl/>
        </w:rPr>
        <w:t xml:space="preserve">محصّل بأسباب منها. </w:t>
      </w:r>
      <w:r>
        <w:rPr>
          <w:rtl/>
        </w:rPr>
        <w:t>و «</w:t>
      </w:r>
      <w:r w:rsidRPr="00F257BB">
        <w:rPr>
          <w:rtl/>
        </w:rPr>
        <w:t>ما» في موضع النصب</w:t>
      </w:r>
      <w:r>
        <w:rPr>
          <w:rtl/>
        </w:rPr>
        <w:t xml:space="preserve"> بـ </w:t>
      </w:r>
      <w:r w:rsidRPr="00F257BB">
        <w:rPr>
          <w:rtl/>
        </w:rPr>
        <w:t>«أنزل» أو</w:t>
      </w:r>
      <w:r>
        <w:rPr>
          <w:rtl/>
        </w:rPr>
        <w:t xml:space="preserve"> بـ </w:t>
      </w:r>
      <w:r w:rsidRPr="00F257BB">
        <w:rPr>
          <w:rtl/>
        </w:rPr>
        <w:t>«أرأيتم»</w:t>
      </w:r>
      <w:r>
        <w:rPr>
          <w:rtl/>
        </w:rPr>
        <w:t xml:space="preserve">، </w:t>
      </w:r>
      <w:r w:rsidRPr="00F257BB">
        <w:rPr>
          <w:rtl/>
        </w:rPr>
        <w:t>فإنّه بمعنى</w:t>
      </w:r>
      <w:r>
        <w:rPr>
          <w:rtl/>
        </w:rPr>
        <w:t xml:space="preserve">: </w:t>
      </w:r>
      <w:r w:rsidRPr="00F257BB">
        <w:rPr>
          <w:rtl/>
        </w:rPr>
        <w:t xml:space="preserve">أخبروني. </w:t>
      </w:r>
      <w:r>
        <w:rPr>
          <w:rtl/>
        </w:rPr>
        <w:t>و «</w:t>
      </w:r>
      <w:r w:rsidRPr="00F257BB">
        <w:rPr>
          <w:rtl/>
        </w:rPr>
        <w:t>لكم» دلّ على أنّ الرزق لا يكون إلّا حلالا</w:t>
      </w:r>
      <w:r>
        <w:rPr>
          <w:rtl/>
        </w:rPr>
        <w:t xml:space="preserve">، </w:t>
      </w:r>
      <w:r w:rsidRPr="00F257BB">
        <w:rPr>
          <w:rtl/>
        </w:rPr>
        <w:t>ولذا وبّخ على التبعيض فقال</w:t>
      </w:r>
      <w:r>
        <w:rPr>
          <w:rtl/>
        </w:rPr>
        <w:t xml:space="preserve">: </w:t>
      </w:r>
      <w:r w:rsidRPr="00AA0C1E">
        <w:rPr>
          <w:rStyle w:val="libAlaemChar"/>
          <w:rtl/>
        </w:rPr>
        <w:t>(</w:t>
      </w:r>
      <w:r w:rsidRPr="002F767C">
        <w:rPr>
          <w:rStyle w:val="libAieChar"/>
          <w:rtl/>
        </w:rPr>
        <w:t>فَجَعَلْتُمْ مِنْهُ حَراماً وَحَلالاً</w:t>
      </w:r>
      <w:r w:rsidRPr="00AA0C1E">
        <w:rPr>
          <w:rStyle w:val="libAlaemChar"/>
          <w:rtl/>
        </w:rPr>
        <w:t>)</w:t>
      </w:r>
      <w:r w:rsidRPr="00F257BB">
        <w:rPr>
          <w:rtl/>
        </w:rPr>
        <w:t xml:space="preserve"> مثل</w:t>
      </w:r>
      <w:r>
        <w:rPr>
          <w:rtl/>
        </w:rPr>
        <w:t xml:space="preserve">: </w:t>
      </w:r>
      <w:r w:rsidRPr="00AA0C1E">
        <w:rPr>
          <w:rStyle w:val="libAlaemChar"/>
          <w:rtl/>
        </w:rPr>
        <w:t>(</w:t>
      </w:r>
      <w:r w:rsidRPr="002F767C">
        <w:rPr>
          <w:rStyle w:val="libAieChar"/>
          <w:rtl/>
        </w:rPr>
        <w:t>هذِهِ أَنْعامٌ وَحَرْثٌ حِجْرٌ</w:t>
      </w:r>
      <w:r w:rsidRPr="00AA0C1E">
        <w:rPr>
          <w:rStyle w:val="libAlaemChar"/>
          <w:rtl/>
        </w:rPr>
        <w:t>)</w:t>
      </w:r>
      <w:r w:rsidRPr="00F257BB">
        <w:rPr>
          <w:rtl/>
        </w:rPr>
        <w:t xml:space="preserve"> </w:t>
      </w:r>
      <w:r w:rsidRPr="005D48FD">
        <w:rPr>
          <w:rStyle w:val="libFootnotenumChar"/>
          <w:rtl/>
        </w:rPr>
        <w:t>(1)</w:t>
      </w:r>
      <w:r w:rsidRPr="00F257BB">
        <w:rPr>
          <w:rtl/>
        </w:rPr>
        <w:t xml:space="preserve"> </w:t>
      </w:r>
      <w:r w:rsidRPr="00AA0C1E">
        <w:rPr>
          <w:rStyle w:val="libAlaemChar"/>
          <w:rtl/>
        </w:rPr>
        <w:t>(</w:t>
      </w:r>
      <w:r w:rsidRPr="002F767C">
        <w:rPr>
          <w:rStyle w:val="libAieChar"/>
          <w:rtl/>
        </w:rPr>
        <w:t>ما فِي بُطُونِ هذِهِ الْأَنْعامِ خالِصَةٌ لِذُكُورِنا وَمُحَرَّمٌ عَلى أَزْواجِنا</w:t>
      </w:r>
      <w:r w:rsidRPr="00AA0C1E">
        <w:rPr>
          <w:rStyle w:val="libAlaemChar"/>
          <w:rtl/>
        </w:rPr>
        <w:t>)</w:t>
      </w:r>
      <w:r w:rsidRPr="00F257BB">
        <w:rPr>
          <w:rtl/>
        </w:rPr>
        <w:t xml:space="preserve"> </w:t>
      </w:r>
      <w:r w:rsidRPr="005D48FD">
        <w:rPr>
          <w:rStyle w:val="libFootnotenumChar"/>
          <w:rtl/>
        </w:rPr>
        <w:t>(2)</w:t>
      </w:r>
      <w:r w:rsidRPr="00F257BB">
        <w:rPr>
          <w:rtl/>
        </w:rPr>
        <w:t xml:space="preserve"> وكالسائبة والبحيرة والوصيلة والحام ونحوها.</w:t>
      </w:r>
    </w:p>
    <w:p w14:paraId="569532D5" w14:textId="77777777" w:rsidR="003A1D5F" w:rsidRPr="00F257BB" w:rsidRDefault="003A1D5F" w:rsidP="000E6E49">
      <w:pPr>
        <w:pStyle w:val="libNormal"/>
        <w:rPr>
          <w:rtl/>
        </w:rPr>
      </w:pPr>
      <w:r w:rsidRPr="00AA0C1E">
        <w:rPr>
          <w:rStyle w:val="libAlaemChar"/>
          <w:rtl/>
        </w:rPr>
        <w:t>(</w:t>
      </w:r>
      <w:r w:rsidRPr="002F767C">
        <w:rPr>
          <w:rStyle w:val="libAieChar"/>
          <w:rtl/>
        </w:rPr>
        <w:t>قُلْ آللهُ أَذِنَ لَكُمْ</w:t>
      </w:r>
      <w:r w:rsidRPr="00AA0C1E">
        <w:rPr>
          <w:rStyle w:val="libAlaemChar"/>
          <w:rtl/>
        </w:rPr>
        <w:t>)</w:t>
      </w:r>
      <w:r w:rsidRPr="00F257BB">
        <w:rPr>
          <w:rtl/>
        </w:rPr>
        <w:t xml:space="preserve"> في التحريم والتحليل</w:t>
      </w:r>
      <w:r>
        <w:rPr>
          <w:rtl/>
        </w:rPr>
        <w:t xml:space="preserve">، </w:t>
      </w:r>
      <w:r w:rsidRPr="00F257BB">
        <w:rPr>
          <w:rtl/>
        </w:rPr>
        <w:t xml:space="preserve">فتقولون ذلك بحكمه </w:t>
      </w:r>
      <w:r w:rsidRPr="00AA0C1E">
        <w:rPr>
          <w:rStyle w:val="libAlaemChar"/>
          <w:rtl/>
        </w:rPr>
        <w:t>(</w:t>
      </w:r>
      <w:r w:rsidRPr="002F767C">
        <w:rPr>
          <w:rStyle w:val="libAieChar"/>
          <w:rtl/>
        </w:rPr>
        <w:t>أَمْ عَلَى اللهِ تَفْتَرُونَ</w:t>
      </w:r>
      <w:r w:rsidRPr="00AA0C1E">
        <w:rPr>
          <w:rStyle w:val="libAlaemChar"/>
          <w:rtl/>
        </w:rPr>
        <w:t>)</w:t>
      </w:r>
      <w:r w:rsidRPr="00F257BB">
        <w:rPr>
          <w:rtl/>
        </w:rPr>
        <w:t xml:space="preserve"> في نسبة ذلك إليه</w:t>
      </w:r>
      <w:r>
        <w:rPr>
          <w:rtl/>
        </w:rPr>
        <w:t>؟!</w:t>
      </w:r>
      <w:r w:rsidRPr="00F257BB">
        <w:rPr>
          <w:rtl/>
        </w:rPr>
        <w:t xml:space="preserve"> ويجوز أن تكون المنفصلة متّصلة</w:t>
      </w:r>
      <w:r>
        <w:rPr>
          <w:rtl/>
        </w:rPr>
        <w:t xml:space="preserve"> بـ </w:t>
      </w:r>
      <w:r w:rsidRPr="00F257BB">
        <w:rPr>
          <w:rtl/>
        </w:rPr>
        <w:t>«أرأيتم»</w:t>
      </w:r>
      <w:r>
        <w:rPr>
          <w:rtl/>
        </w:rPr>
        <w:t>، و «</w:t>
      </w:r>
      <w:r w:rsidRPr="00F257BB">
        <w:rPr>
          <w:rtl/>
        </w:rPr>
        <w:t>قل» تكرير للتأكيد</w:t>
      </w:r>
      <w:r>
        <w:rPr>
          <w:rtl/>
        </w:rPr>
        <w:t xml:space="preserve">، </w:t>
      </w:r>
      <w:r w:rsidRPr="00F257BB">
        <w:rPr>
          <w:rtl/>
        </w:rPr>
        <w:t xml:space="preserve">وأن يكون الاستفهام للإنكار </w:t>
      </w:r>
      <w:r>
        <w:rPr>
          <w:rtl/>
        </w:rPr>
        <w:t>و «</w:t>
      </w:r>
      <w:r w:rsidRPr="00F257BB">
        <w:rPr>
          <w:rtl/>
        </w:rPr>
        <w:t>أم» منقطعة. ومعنى الهمزة فيها تقرير لافترائهم على الله تعالى.</w:t>
      </w:r>
    </w:p>
    <w:p w14:paraId="34CBFB48" w14:textId="77777777" w:rsidR="003A1D5F" w:rsidRPr="00F257BB" w:rsidRDefault="003A1D5F" w:rsidP="000E6E49">
      <w:pPr>
        <w:pStyle w:val="libNormal"/>
        <w:rPr>
          <w:rtl/>
        </w:rPr>
      </w:pPr>
      <w:r w:rsidRPr="00F257BB">
        <w:rPr>
          <w:rtl/>
        </w:rPr>
        <w:t>وكفى بهذه الآية زاجرة زجرا بليغا عن التجوّز فيما يسأل عنه من الأحكام</w:t>
      </w:r>
      <w:r>
        <w:rPr>
          <w:rtl/>
        </w:rPr>
        <w:t xml:space="preserve">، </w:t>
      </w:r>
      <w:r w:rsidRPr="00F257BB">
        <w:rPr>
          <w:rtl/>
        </w:rPr>
        <w:t>وباعثة على وجوب الاحتياط فيه</w:t>
      </w:r>
      <w:r>
        <w:rPr>
          <w:rtl/>
        </w:rPr>
        <w:t xml:space="preserve">، </w:t>
      </w:r>
      <w:r w:rsidRPr="00F257BB">
        <w:rPr>
          <w:rtl/>
        </w:rPr>
        <w:t>وأن لا يقول أحد في شيء جائز أو غير جائز</w:t>
      </w:r>
    </w:p>
    <w:p w14:paraId="1073D433" w14:textId="77777777" w:rsidR="003A1D5F" w:rsidRPr="00F257BB" w:rsidRDefault="003A1D5F" w:rsidP="00D9332A">
      <w:pPr>
        <w:pStyle w:val="libLine"/>
        <w:rPr>
          <w:rtl/>
        </w:rPr>
      </w:pPr>
      <w:r w:rsidRPr="00F257BB">
        <w:rPr>
          <w:rtl/>
        </w:rPr>
        <w:t>__________________</w:t>
      </w:r>
    </w:p>
    <w:p w14:paraId="46A0503D" w14:textId="77777777" w:rsidR="003A1D5F" w:rsidRPr="00F257BB" w:rsidRDefault="003A1D5F" w:rsidP="000278F9">
      <w:pPr>
        <w:pStyle w:val="libFootnote0"/>
        <w:rPr>
          <w:rtl/>
        </w:rPr>
      </w:pPr>
      <w:r>
        <w:rPr>
          <w:rtl/>
        </w:rPr>
        <w:t>(</w:t>
      </w:r>
      <w:r w:rsidRPr="00F257BB">
        <w:rPr>
          <w:rtl/>
        </w:rPr>
        <w:t>1</w:t>
      </w:r>
      <w:r>
        <w:rPr>
          <w:rtl/>
        </w:rPr>
        <w:t xml:space="preserve">، </w:t>
      </w:r>
      <w:r w:rsidRPr="00F257BB">
        <w:rPr>
          <w:rtl/>
        </w:rPr>
        <w:t>2</w:t>
      </w:r>
      <w:r>
        <w:rPr>
          <w:rtl/>
        </w:rPr>
        <w:t>)</w:t>
      </w:r>
      <w:r w:rsidRPr="00F257BB">
        <w:rPr>
          <w:rtl/>
        </w:rPr>
        <w:t xml:space="preserve"> الأنعام</w:t>
      </w:r>
      <w:r>
        <w:rPr>
          <w:rtl/>
        </w:rPr>
        <w:t xml:space="preserve">: </w:t>
      </w:r>
      <w:r w:rsidRPr="00F257BB">
        <w:rPr>
          <w:rtl/>
        </w:rPr>
        <w:t>138</w:t>
      </w:r>
      <w:r>
        <w:rPr>
          <w:rtl/>
        </w:rPr>
        <w:t xml:space="preserve"> ـ </w:t>
      </w:r>
      <w:r w:rsidRPr="00F257BB">
        <w:rPr>
          <w:rtl/>
        </w:rPr>
        <w:t>139.</w:t>
      </w:r>
    </w:p>
    <w:p w14:paraId="0F331858" w14:textId="77777777" w:rsidR="003A1D5F" w:rsidRPr="00F257BB" w:rsidRDefault="003A1D5F" w:rsidP="002F767C">
      <w:pPr>
        <w:pStyle w:val="libNormal0"/>
        <w:rPr>
          <w:rtl/>
        </w:rPr>
      </w:pPr>
      <w:r>
        <w:rPr>
          <w:rtl/>
        </w:rPr>
        <w:br w:type="page"/>
      </w:r>
      <w:r w:rsidRPr="00F257BB">
        <w:rPr>
          <w:rtl/>
        </w:rPr>
        <w:lastRenderedPageBreak/>
        <w:t>إلّا بعد إيقان وإتقان</w:t>
      </w:r>
      <w:r>
        <w:rPr>
          <w:rtl/>
        </w:rPr>
        <w:t xml:space="preserve">، </w:t>
      </w:r>
      <w:r w:rsidRPr="00F257BB">
        <w:rPr>
          <w:rtl/>
        </w:rPr>
        <w:t>ومن لم يوقن فليتّق الله وليصمت</w:t>
      </w:r>
      <w:r>
        <w:rPr>
          <w:rtl/>
        </w:rPr>
        <w:t xml:space="preserve">، </w:t>
      </w:r>
      <w:r w:rsidRPr="00F257BB">
        <w:rPr>
          <w:rtl/>
        </w:rPr>
        <w:t>وإلّا فهو مفتر على الله.</w:t>
      </w:r>
    </w:p>
    <w:p w14:paraId="363995D3" w14:textId="77777777" w:rsidR="003A1D5F" w:rsidRPr="00F257BB" w:rsidRDefault="003A1D5F" w:rsidP="000E6E49">
      <w:pPr>
        <w:pStyle w:val="libNormal"/>
        <w:rPr>
          <w:rtl/>
        </w:rPr>
      </w:pPr>
      <w:r w:rsidRPr="00AA0C1E">
        <w:rPr>
          <w:rStyle w:val="libAlaemChar"/>
          <w:rtl/>
        </w:rPr>
        <w:t>(</w:t>
      </w:r>
      <w:r w:rsidRPr="002F767C">
        <w:rPr>
          <w:rStyle w:val="libAieChar"/>
          <w:rtl/>
        </w:rPr>
        <w:t>وَما ظَنُّ الَّذِينَ يَفْتَرُونَ عَلَى اللهِ الْكَذِبَ</w:t>
      </w:r>
      <w:r w:rsidRPr="00AA0C1E">
        <w:rPr>
          <w:rStyle w:val="libAlaemChar"/>
          <w:rtl/>
        </w:rPr>
        <w:t>)</w:t>
      </w:r>
      <w:r w:rsidRPr="00F257BB">
        <w:rPr>
          <w:rtl/>
        </w:rPr>
        <w:t xml:space="preserve"> أيّ شيء ظنّهم </w:t>
      </w:r>
      <w:r w:rsidRPr="00AA0C1E">
        <w:rPr>
          <w:rStyle w:val="libAlaemChar"/>
          <w:rtl/>
        </w:rPr>
        <w:t>(</w:t>
      </w:r>
      <w:r w:rsidRPr="002F767C">
        <w:rPr>
          <w:rStyle w:val="libAieChar"/>
          <w:rtl/>
        </w:rPr>
        <w:t>يَوْمَ الْقِيامَةِ</w:t>
      </w:r>
      <w:r w:rsidRPr="00AA0C1E">
        <w:rPr>
          <w:rStyle w:val="libAlaemChar"/>
          <w:rtl/>
        </w:rPr>
        <w:t>)</w:t>
      </w:r>
      <w:r w:rsidRPr="00F257BB">
        <w:rPr>
          <w:rtl/>
        </w:rPr>
        <w:t xml:space="preserve"> أي</w:t>
      </w:r>
      <w:r>
        <w:rPr>
          <w:rtl/>
        </w:rPr>
        <w:t>: أ</w:t>
      </w:r>
      <w:r w:rsidRPr="00F257BB">
        <w:rPr>
          <w:rtl/>
        </w:rPr>
        <w:t>يحسبون أنّهم لا يجازون عليه يوم الجزاء</w:t>
      </w:r>
      <w:r>
        <w:rPr>
          <w:rtl/>
        </w:rPr>
        <w:t>؟</w:t>
      </w:r>
      <w:r w:rsidRPr="00F257BB">
        <w:rPr>
          <w:rtl/>
        </w:rPr>
        <w:t xml:space="preserve"> وهو منصوب بالظنّ. وفي إبهام الوعيد تهديد عظيم.</w:t>
      </w:r>
    </w:p>
    <w:p w14:paraId="5A359FC9" w14:textId="77777777" w:rsidR="003A1D5F" w:rsidRPr="00F257BB" w:rsidRDefault="003A1D5F" w:rsidP="000E6E49">
      <w:pPr>
        <w:pStyle w:val="libNormal"/>
        <w:rPr>
          <w:rtl/>
        </w:rPr>
      </w:pPr>
      <w:r w:rsidRPr="00AA0C1E">
        <w:rPr>
          <w:rStyle w:val="libAlaemChar"/>
          <w:rtl/>
        </w:rPr>
        <w:t>(</w:t>
      </w:r>
      <w:r w:rsidRPr="002F767C">
        <w:rPr>
          <w:rStyle w:val="libAieChar"/>
          <w:rtl/>
        </w:rPr>
        <w:t>إِنَّ اللهَ لَذُو فَضْلٍ عَلَى النَّاسِ</w:t>
      </w:r>
      <w:r w:rsidRPr="00AA0C1E">
        <w:rPr>
          <w:rStyle w:val="libAlaemChar"/>
          <w:rtl/>
        </w:rPr>
        <w:t>)</w:t>
      </w:r>
      <w:r w:rsidRPr="00F257BB">
        <w:rPr>
          <w:rtl/>
        </w:rPr>
        <w:t xml:space="preserve"> حيث أنعم عليهم بالعقل</w:t>
      </w:r>
      <w:r>
        <w:rPr>
          <w:rtl/>
        </w:rPr>
        <w:t xml:space="preserve">، </w:t>
      </w:r>
      <w:r w:rsidRPr="00F257BB">
        <w:rPr>
          <w:rtl/>
        </w:rPr>
        <w:t xml:space="preserve">وهداهم بإرسال الرسل وإنزال الكتب </w:t>
      </w:r>
      <w:r w:rsidRPr="00AA0C1E">
        <w:rPr>
          <w:rStyle w:val="libAlaemChar"/>
          <w:rtl/>
        </w:rPr>
        <w:t>(</w:t>
      </w:r>
      <w:r w:rsidRPr="002F767C">
        <w:rPr>
          <w:rStyle w:val="libAieChar"/>
          <w:rtl/>
        </w:rPr>
        <w:t>وَلكِنَّ أَكْثَرَهُمْ لا يَشْكُرُونَ</w:t>
      </w:r>
      <w:r w:rsidRPr="00AA0C1E">
        <w:rPr>
          <w:rStyle w:val="libAlaemChar"/>
          <w:rtl/>
        </w:rPr>
        <w:t>)</w:t>
      </w:r>
      <w:r w:rsidRPr="00F257BB">
        <w:rPr>
          <w:rtl/>
        </w:rPr>
        <w:t xml:space="preserve"> هذه النعم الجليلة.</w:t>
      </w:r>
    </w:p>
    <w:p w14:paraId="563FBD95" w14:textId="77777777" w:rsidR="003A1D5F" w:rsidRPr="00F257BB" w:rsidRDefault="003A1D5F" w:rsidP="000E6E49">
      <w:pPr>
        <w:pStyle w:val="libNormal"/>
        <w:rPr>
          <w:rtl/>
        </w:rPr>
      </w:pPr>
      <w:r w:rsidRPr="00AA0C1E">
        <w:rPr>
          <w:rStyle w:val="libAlaemChar"/>
          <w:rtl/>
        </w:rPr>
        <w:t>(</w:t>
      </w:r>
      <w:r w:rsidRPr="002F767C">
        <w:rPr>
          <w:rStyle w:val="libAieChar"/>
          <w:rtl/>
        </w:rPr>
        <w:t>وَما تَكُونُ فِي شَأْنٍ وَما تَتْلُوا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(61)</w:t>
      </w:r>
      <w:r w:rsidRPr="00AA0C1E">
        <w:rPr>
          <w:rStyle w:val="libAlaemChar"/>
          <w:rtl/>
        </w:rPr>
        <w:t>)</w:t>
      </w:r>
    </w:p>
    <w:p w14:paraId="6658D59E" w14:textId="77777777" w:rsidR="003A1D5F" w:rsidRPr="00F257BB" w:rsidRDefault="003A1D5F" w:rsidP="000E6E49">
      <w:pPr>
        <w:pStyle w:val="libNormal"/>
        <w:rPr>
          <w:rtl/>
        </w:rPr>
      </w:pPr>
      <w:r w:rsidRPr="00F257BB">
        <w:rPr>
          <w:rtl/>
        </w:rPr>
        <w:t>ثمّ بيّن سبحانه أنّ إمهاله إيّاهم ليس لجهل بحالهم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تَكُونُ فِي شَأْنٍ</w:t>
      </w:r>
      <w:r w:rsidRPr="00AA0C1E">
        <w:rPr>
          <w:rStyle w:val="libAlaemChar"/>
          <w:rtl/>
        </w:rPr>
        <w:t>)</w:t>
      </w:r>
      <w:r w:rsidRPr="00F257BB">
        <w:rPr>
          <w:rtl/>
        </w:rPr>
        <w:t xml:space="preserve"> أي</w:t>
      </w:r>
      <w:r>
        <w:rPr>
          <w:rtl/>
        </w:rPr>
        <w:t xml:space="preserve">: </w:t>
      </w:r>
      <w:r w:rsidRPr="00F257BB">
        <w:rPr>
          <w:rtl/>
        </w:rPr>
        <w:t>لا تكون يا محمّد في أمر من أمور الدين وحال من أحواله</w:t>
      </w:r>
      <w:r>
        <w:rPr>
          <w:rtl/>
        </w:rPr>
        <w:t xml:space="preserve">، </w:t>
      </w:r>
      <w:r w:rsidRPr="00F257BB">
        <w:rPr>
          <w:rtl/>
        </w:rPr>
        <w:t>من تبليغ الرسالة وتعليم الشريعة وغير ذلك. وأصله الهمزة</w:t>
      </w:r>
      <w:r>
        <w:rPr>
          <w:rtl/>
        </w:rPr>
        <w:t xml:space="preserve">، </w:t>
      </w:r>
      <w:r w:rsidRPr="00F257BB">
        <w:rPr>
          <w:rtl/>
        </w:rPr>
        <w:t>من</w:t>
      </w:r>
      <w:r>
        <w:rPr>
          <w:rtl/>
        </w:rPr>
        <w:t xml:space="preserve">: </w:t>
      </w:r>
      <w:r w:rsidRPr="00F257BB">
        <w:rPr>
          <w:rtl/>
        </w:rPr>
        <w:t>شأنت شأنه إذا قصدت قصده. والضمير في قوله</w:t>
      </w:r>
      <w:r>
        <w:rPr>
          <w:rtl/>
        </w:rPr>
        <w:t xml:space="preserve">: </w:t>
      </w:r>
      <w:r w:rsidRPr="00AA0C1E">
        <w:rPr>
          <w:rStyle w:val="libAlaemChar"/>
          <w:rtl/>
        </w:rPr>
        <w:t>(</w:t>
      </w:r>
      <w:r w:rsidRPr="002F767C">
        <w:rPr>
          <w:rStyle w:val="libAieChar"/>
          <w:rtl/>
        </w:rPr>
        <w:t>وَما تَتْلُوا مِنْهُ</w:t>
      </w:r>
      <w:r w:rsidRPr="00AA0C1E">
        <w:rPr>
          <w:rStyle w:val="libAlaemChar"/>
          <w:rtl/>
        </w:rPr>
        <w:t>)</w:t>
      </w:r>
      <w:r w:rsidRPr="00F257BB">
        <w:rPr>
          <w:rtl/>
        </w:rPr>
        <w:t xml:space="preserve"> للشأن</w:t>
      </w:r>
      <w:r>
        <w:rPr>
          <w:rtl/>
        </w:rPr>
        <w:t xml:space="preserve">، </w:t>
      </w:r>
      <w:r w:rsidRPr="00F257BB">
        <w:rPr>
          <w:rtl/>
        </w:rPr>
        <w:t>لأنّ تلاوة القرآن معظم شأن الرسول</w:t>
      </w:r>
      <w:r>
        <w:rPr>
          <w:rtl/>
        </w:rPr>
        <w:t xml:space="preserve">، </w:t>
      </w:r>
      <w:r w:rsidRPr="00F257BB">
        <w:rPr>
          <w:rtl/>
        </w:rPr>
        <w:t>أو لأنّ القرآن يكون لشأن</w:t>
      </w:r>
      <w:r>
        <w:rPr>
          <w:rtl/>
        </w:rPr>
        <w:t xml:space="preserve">، </w:t>
      </w:r>
      <w:r w:rsidRPr="00F257BB">
        <w:rPr>
          <w:rtl/>
        </w:rPr>
        <w:t>فيكون التقدير</w:t>
      </w:r>
      <w:r>
        <w:rPr>
          <w:rtl/>
        </w:rPr>
        <w:t xml:space="preserve">: </w:t>
      </w:r>
      <w:r w:rsidRPr="00F257BB">
        <w:rPr>
          <w:rtl/>
        </w:rPr>
        <w:t>من أجله. ومفعول «تتلو»</w:t>
      </w:r>
      <w:r>
        <w:rPr>
          <w:rtl/>
        </w:rPr>
        <w:t xml:space="preserve">: </w:t>
      </w:r>
      <w:r w:rsidRPr="00AA0C1E">
        <w:rPr>
          <w:rStyle w:val="libAlaemChar"/>
          <w:rtl/>
        </w:rPr>
        <w:t>(</w:t>
      </w:r>
      <w:r w:rsidRPr="002F767C">
        <w:rPr>
          <w:rStyle w:val="libAieChar"/>
          <w:rtl/>
        </w:rPr>
        <w:t>مِنْ قُرْآنٍ</w:t>
      </w:r>
      <w:r w:rsidRPr="00AA0C1E">
        <w:rPr>
          <w:rStyle w:val="libAlaemChar"/>
          <w:rtl/>
        </w:rPr>
        <w:t>)</w:t>
      </w:r>
      <w:r w:rsidRPr="00F257BB">
        <w:rPr>
          <w:rtl/>
        </w:rPr>
        <w:t xml:space="preserve"> على أنّ «من» تبعيضيّة</w:t>
      </w:r>
      <w:r>
        <w:rPr>
          <w:rtl/>
        </w:rPr>
        <w:t xml:space="preserve">، </w:t>
      </w:r>
      <w:r w:rsidRPr="00F257BB">
        <w:rPr>
          <w:rtl/>
        </w:rPr>
        <w:t>أو مزيدة لتأكيد النفي. أو للقرآن</w:t>
      </w:r>
      <w:r>
        <w:rPr>
          <w:rtl/>
        </w:rPr>
        <w:t xml:space="preserve">، </w:t>
      </w:r>
      <w:r w:rsidRPr="00F257BB">
        <w:rPr>
          <w:rtl/>
        </w:rPr>
        <w:t>وإضماره قبل الذكر ثمّ بيانه تفخيم له. أو لله تعالى.</w:t>
      </w:r>
    </w:p>
    <w:p w14:paraId="7907FC17" w14:textId="77777777" w:rsidR="003A1D5F" w:rsidRPr="00F257BB" w:rsidRDefault="003A1D5F" w:rsidP="000E6E49">
      <w:pPr>
        <w:pStyle w:val="libNormal"/>
        <w:rPr>
          <w:rtl/>
        </w:rPr>
      </w:pPr>
      <w:r w:rsidRPr="00AA0C1E">
        <w:rPr>
          <w:rStyle w:val="libAlaemChar"/>
          <w:rtl/>
        </w:rPr>
        <w:t>(</w:t>
      </w:r>
      <w:r w:rsidRPr="002F767C">
        <w:rPr>
          <w:rStyle w:val="libAieChar"/>
          <w:rtl/>
        </w:rPr>
        <w:t>وَلا تَعْمَلُونَ</w:t>
      </w:r>
      <w:r w:rsidRPr="00AA0C1E">
        <w:rPr>
          <w:rStyle w:val="libAlaemChar"/>
          <w:rtl/>
        </w:rPr>
        <w:t>)</w:t>
      </w:r>
      <w:r w:rsidRPr="00F257BB">
        <w:rPr>
          <w:rtl/>
        </w:rPr>
        <w:t xml:space="preserve"> أنتم جميعا </w:t>
      </w:r>
      <w:r w:rsidRPr="00AA0C1E">
        <w:rPr>
          <w:rStyle w:val="libAlaemChar"/>
          <w:rtl/>
        </w:rPr>
        <w:t>(</w:t>
      </w:r>
      <w:r w:rsidRPr="002F767C">
        <w:rPr>
          <w:rStyle w:val="libAieChar"/>
          <w:rtl/>
        </w:rPr>
        <w:t>مِنْ عَمَلٍ</w:t>
      </w:r>
      <w:r w:rsidRPr="00AA0C1E">
        <w:rPr>
          <w:rStyle w:val="libAlaemChar"/>
          <w:rtl/>
        </w:rPr>
        <w:t>)</w:t>
      </w:r>
      <w:r w:rsidRPr="00F257BB">
        <w:rPr>
          <w:rtl/>
        </w:rPr>
        <w:t xml:space="preserve"> تعميم للخطاب بعد تخصيصه بمن هو رأسهم</w:t>
      </w:r>
      <w:r>
        <w:rPr>
          <w:rtl/>
        </w:rPr>
        <w:t xml:space="preserve">، </w:t>
      </w:r>
      <w:r w:rsidRPr="00F257BB">
        <w:rPr>
          <w:rtl/>
        </w:rPr>
        <w:t>ولذلك ذكر حيث خصّ ما فيه فخامة</w:t>
      </w:r>
      <w:r>
        <w:rPr>
          <w:rtl/>
        </w:rPr>
        <w:t xml:space="preserve">، </w:t>
      </w:r>
      <w:r w:rsidRPr="00F257BB">
        <w:rPr>
          <w:rtl/>
        </w:rPr>
        <w:t>وذكر حيث عمّ ما يتناول الجليل</w:t>
      </w:r>
    </w:p>
    <w:p w14:paraId="425EFB90" w14:textId="77777777" w:rsidR="003A1D5F" w:rsidRPr="00F257BB" w:rsidRDefault="003A1D5F" w:rsidP="002F767C">
      <w:pPr>
        <w:pStyle w:val="libNormal0"/>
        <w:rPr>
          <w:rtl/>
        </w:rPr>
      </w:pPr>
      <w:r>
        <w:rPr>
          <w:rtl/>
        </w:rPr>
        <w:br w:type="page"/>
      </w:r>
      <w:r w:rsidRPr="00F257BB">
        <w:rPr>
          <w:rtl/>
        </w:rPr>
        <w:lastRenderedPageBreak/>
        <w:t xml:space="preserve">والحقير </w:t>
      </w:r>
      <w:r w:rsidRPr="00AA0C1E">
        <w:rPr>
          <w:rStyle w:val="libAlaemChar"/>
          <w:rtl/>
        </w:rPr>
        <w:t>(</w:t>
      </w:r>
      <w:r w:rsidRPr="002F767C">
        <w:rPr>
          <w:rStyle w:val="libAieChar"/>
          <w:rtl/>
        </w:rPr>
        <w:t>إِلَّا كُنَّا عَلَيْكُمْ شُهُوداً</w:t>
      </w:r>
      <w:r w:rsidRPr="00AA0C1E">
        <w:rPr>
          <w:rStyle w:val="libAlaemChar"/>
          <w:rtl/>
        </w:rPr>
        <w:t>)</w:t>
      </w:r>
      <w:r w:rsidRPr="00F257BB">
        <w:rPr>
          <w:rtl/>
        </w:rPr>
        <w:t xml:space="preserve"> شاهدين مطّلعين عليه </w:t>
      </w:r>
      <w:r w:rsidRPr="00AA0C1E">
        <w:rPr>
          <w:rStyle w:val="libAlaemChar"/>
          <w:rtl/>
        </w:rPr>
        <w:t>(</w:t>
      </w:r>
      <w:r w:rsidRPr="002F767C">
        <w:rPr>
          <w:rStyle w:val="libAieChar"/>
          <w:rtl/>
        </w:rPr>
        <w:t>إِذْ تُفِيضُونَ فِيهِ</w:t>
      </w:r>
      <w:r w:rsidRPr="00AA0C1E">
        <w:rPr>
          <w:rStyle w:val="libAlaemChar"/>
          <w:rtl/>
        </w:rPr>
        <w:t>)</w:t>
      </w:r>
      <w:r w:rsidRPr="00F257BB">
        <w:rPr>
          <w:rtl/>
        </w:rPr>
        <w:t xml:space="preserve"> تخوضون فيه وتندفعون</w:t>
      </w:r>
      <w:r>
        <w:rPr>
          <w:rtl/>
        </w:rPr>
        <w:t xml:space="preserve">، </w:t>
      </w:r>
      <w:r w:rsidRPr="00F257BB">
        <w:rPr>
          <w:rtl/>
        </w:rPr>
        <w:t>من</w:t>
      </w:r>
      <w:r>
        <w:rPr>
          <w:rtl/>
        </w:rPr>
        <w:t xml:space="preserve">: </w:t>
      </w:r>
      <w:r w:rsidRPr="00F257BB">
        <w:rPr>
          <w:rtl/>
        </w:rPr>
        <w:t>أفاض في العمل إذا اندفع فيه.</w:t>
      </w:r>
    </w:p>
    <w:p w14:paraId="50E58ADE" w14:textId="77777777" w:rsidR="003A1D5F" w:rsidRPr="00F257BB" w:rsidRDefault="003A1D5F" w:rsidP="000E6E49">
      <w:pPr>
        <w:pStyle w:val="libNormal"/>
        <w:rPr>
          <w:rtl/>
        </w:rPr>
      </w:pPr>
      <w:r w:rsidRPr="00AA0C1E">
        <w:rPr>
          <w:rStyle w:val="libAlaemChar"/>
          <w:rtl/>
        </w:rPr>
        <w:t>(</w:t>
      </w:r>
      <w:r w:rsidRPr="002F767C">
        <w:rPr>
          <w:rStyle w:val="libAieChar"/>
          <w:rtl/>
        </w:rPr>
        <w:t>وَما يَعْزُبُ عَنْ رَبِّكَ</w:t>
      </w:r>
      <w:r w:rsidRPr="00AA0C1E">
        <w:rPr>
          <w:rStyle w:val="libAlaemChar"/>
          <w:rtl/>
        </w:rPr>
        <w:t>)</w:t>
      </w:r>
      <w:r w:rsidRPr="00F257BB">
        <w:rPr>
          <w:rtl/>
        </w:rPr>
        <w:t xml:space="preserve"> ولا يبعد عنه</w:t>
      </w:r>
      <w:r>
        <w:rPr>
          <w:rtl/>
        </w:rPr>
        <w:t xml:space="preserve">، </w:t>
      </w:r>
      <w:r w:rsidRPr="00F257BB">
        <w:rPr>
          <w:rtl/>
        </w:rPr>
        <w:t xml:space="preserve">ولا يغيب عن علمه. وقرأ الكسائي بكسر الزاي هنا وفي سبأ </w:t>
      </w:r>
      <w:r w:rsidRPr="005D48FD">
        <w:rPr>
          <w:rStyle w:val="libFootnotenumChar"/>
          <w:rtl/>
        </w:rPr>
        <w:t>(1)</w:t>
      </w:r>
      <w:r>
        <w:rPr>
          <w:rtl/>
        </w:rPr>
        <w:t>.</w:t>
      </w:r>
      <w:r w:rsidRPr="00F257BB">
        <w:rPr>
          <w:rtl/>
        </w:rPr>
        <w:t xml:space="preserve"> </w:t>
      </w:r>
      <w:r w:rsidRPr="00AA0C1E">
        <w:rPr>
          <w:rStyle w:val="libAlaemChar"/>
          <w:rtl/>
        </w:rPr>
        <w:t>(</w:t>
      </w:r>
      <w:r w:rsidRPr="002F767C">
        <w:rPr>
          <w:rStyle w:val="libAieChar"/>
          <w:rtl/>
        </w:rPr>
        <w:t>مِنْ مِثْقالِ ذَرَّةٍ</w:t>
      </w:r>
      <w:r w:rsidRPr="00AA0C1E">
        <w:rPr>
          <w:rStyle w:val="libAlaemChar"/>
          <w:rtl/>
        </w:rPr>
        <w:t>)</w:t>
      </w:r>
      <w:r w:rsidRPr="00F257BB">
        <w:rPr>
          <w:rtl/>
        </w:rPr>
        <w:t xml:space="preserve"> في موضع الرفع</w:t>
      </w:r>
      <w:r>
        <w:rPr>
          <w:rtl/>
        </w:rPr>
        <w:t>، و «</w:t>
      </w:r>
      <w:r w:rsidRPr="00F257BB">
        <w:rPr>
          <w:rtl/>
        </w:rPr>
        <w:t>من» زائدة.</w:t>
      </w:r>
    </w:p>
    <w:p w14:paraId="110D5266" w14:textId="77777777" w:rsidR="003A1D5F" w:rsidRPr="00F257BB" w:rsidRDefault="003A1D5F" w:rsidP="000E6E49">
      <w:pPr>
        <w:pStyle w:val="libNormal"/>
        <w:rPr>
          <w:rtl/>
        </w:rPr>
      </w:pPr>
      <w:r w:rsidRPr="00F257BB">
        <w:rPr>
          <w:rtl/>
        </w:rPr>
        <w:t xml:space="preserve">والذرّة ما يوازن نملة صغيرة أو هباء. </w:t>
      </w:r>
      <w:r w:rsidRPr="00AA0C1E">
        <w:rPr>
          <w:rStyle w:val="libAlaemChar"/>
          <w:rtl/>
        </w:rPr>
        <w:t>(</w:t>
      </w:r>
      <w:r w:rsidRPr="002F767C">
        <w:rPr>
          <w:rStyle w:val="libAieChar"/>
          <w:rtl/>
        </w:rPr>
        <w:t>فِي الْأَرْضِ وَلا فِي السَّماءِ</w:t>
      </w:r>
      <w:r w:rsidRPr="00AA0C1E">
        <w:rPr>
          <w:rStyle w:val="libAlaemChar"/>
          <w:rtl/>
        </w:rPr>
        <w:t>)</w:t>
      </w:r>
      <w:r w:rsidRPr="00F257BB">
        <w:rPr>
          <w:rtl/>
        </w:rPr>
        <w:t xml:space="preserve"> أي</w:t>
      </w:r>
      <w:r>
        <w:rPr>
          <w:rtl/>
        </w:rPr>
        <w:t xml:space="preserve">: </w:t>
      </w:r>
      <w:r w:rsidRPr="00F257BB">
        <w:rPr>
          <w:rtl/>
        </w:rPr>
        <w:t>في الوجود والإمكان</w:t>
      </w:r>
      <w:r>
        <w:rPr>
          <w:rtl/>
        </w:rPr>
        <w:t xml:space="preserve">، </w:t>
      </w:r>
      <w:r w:rsidRPr="00F257BB">
        <w:rPr>
          <w:rtl/>
        </w:rPr>
        <w:t xml:space="preserve">فإنّ العامّة لا تعرف ممكنا غيرهما ليس فيهما ولا متعلّقا بهما. وتقديم الأرض لأنّ الكلام في شؤون أهلها وأحوالهم وأعمالهم. والمقصود منه هو البرهان على إحاطة علمه بها. </w:t>
      </w:r>
      <w:r w:rsidRPr="00AA0C1E">
        <w:rPr>
          <w:rStyle w:val="libAlaemChar"/>
          <w:rtl/>
        </w:rPr>
        <w:t>(</w:t>
      </w:r>
      <w:r w:rsidRPr="002F767C">
        <w:rPr>
          <w:rStyle w:val="libAieChar"/>
          <w:rtl/>
        </w:rPr>
        <w:t>وَلا أَصْغَرَ مِنْ ذلِكَ وَلا أَكْبَرَ إِلَّا فِي كِتابٍ مُبِينٍ</w:t>
      </w:r>
      <w:r w:rsidRPr="00AA0C1E">
        <w:rPr>
          <w:rStyle w:val="libAlaemChar"/>
          <w:rtl/>
        </w:rPr>
        <w:t>)</w:t>
      </w:r>
      <w:r w:rsidRPr="00F257BB">
        <w:rPr>
          <w:rtl/>
        </w:rPr>
        <w:t xml:space="preserve"> كلام برأسه مقرّر ل</w:t>
      </w:r>
      <w:r>
        <w:rPr>
          <w:rFonts w:hint="cs"/>
          <w:rtl/>
        </w:rPr>
        <w:t>ـ</w:t>
      </w:r>
      <w:r w:rsidRPr="00F257BB">
        <w:rPr>
          <w:rtl/>
        </w:rPr>
        <w:t xml:space="preserve">ما قبله. </w:t>
      </w:r>
      <w:r>
        <w:rPr>
          <w:rtl/>
        </w:rPr>
        <w:t>و «</w:t>
      </w:r>
      <w:r w:rsidRPr="00F257BB">
        <w:rPr>
          <w:rtl/>
        </w:rPr>
        <w:t>لا» نافية</w:t>
      </w:r>
      <w:r>
        <w:rPr>
          <w:rtl/>
        </w:rPr>
        <w:t>، و «</w:t>
      </w:r>
      <w:r w:rsidRPr="00F257BB">
        <w:rPr>
          <w:rtl/>
        </w:rPr>
        <w:t>أصغر» اسمها</w:t>
      </w:r>
      <w:r>
        <w:rPr>
          <w:rtl/>
        </w:rPr>
        <w:t>، و «</w:t>
      </w:r>
      <w:r w:rsidRPr="00F257BB">
        <w:rPr>
          <w:rtl/>
        </w:rPr>
        <w:t>في كتاب» خبرها.</w:t>
      </w:r>
    </w:p>
    <w:p w14:paraId="471ECE2C" w14:textId="77777777" w:rsidR="003A1D5F" w:rsidRPr="00F257BB" w:rsidRDefault="003A1D5F" w:rsidP="000E6E49">
      <w:pPr>
        <w:pStyle w:val="libNormal"/>
        <w:rPr>
          <w:rtl/>
        </w:rPr>
      </w:pPr>
      <w:r w:rsidRPr="00F257BB">
        <w:rPr>
          <w:rtl/>
        </w:rPr>
        <w:t>وقرأ حمزة ويعقوب بالرفع على الابتداء والخبر. ومن عطف على لفظ «مثقال ذرّة» وجعل الفتح بدل الكسر</w:t>
      </w:r>
      <w:r>
        <w:rPr>
          <w:rtl/>
        </w:rPr>
        <w:t xml:space="preserve">، </w:t>
      </w:r>
      <w:r w:rsidRPr="00F257BB">
        <w:rPr>
          <w:rtl/>
        </w:rPr>
        <w:t>لامتناع الصرف</w:t>
      </w:r>
      <w:r>
        <w:rPr>
          <w:rtl/>
        </w:rPr>
        <w:t xml:space="preserve">، </w:t>
      </w:r>
      <w:r w:rsidRPr="00F257BB">
        <w:rPr>
          <w:rtl/>
        </w:rPr>
        <w:t>أو على محلّه مع الجارّ</w:t>
      </w:r>
      <w:r>
        <w:rPr>
          <w:rtl/>
        </w:rPr>
        <w:t xml:space="preserve">، </w:t>
      </w:r>
      <w:r w:rsidRPr="00F257BB">
        <w:rPr>
          <w:rtl/>
        </w:rPr>
        <w:t>جعل الاستثناء منقطعا. والمراد بالكتاب اللوح المحفوظ.</w:t>
      </w:r>
    </w:p>
    <w:p w14:paraId="03D853E4" w14:textId="77777777" w:rsidR="003A1D5F" w:rsidRPr="00F257BB" w:rsidRDefault="003A1D5F" w:rsidP="000E6E49">
      <w:pPr>
        <w:pStyle w:val="libNormal"/>
        <w:rPr>
          <w:rtl/>
        </w:rPr>
      </w:pPr>
      <w:r w:rsidRPr="00AA0C1E">
        <w:rPr>
          <w:rStyle w:val="libAlaemChar"/>
          <w:rtl/>
        </w:rPr>
        <w:t>(</w:t>
      </w:r>
      <w:r w:rsidRPr="002F767C">
        <w:rPr>
          <w:rStyle w:val="libAieChar"/>
          <w:rtl/>
        </w:rPr>
        <w:t>أَلا إِنَّ أَوْلِياءَ اللهِ لا خَوْفٌ عَلَيْهِمْ وَلا هُمْ يَحْزَنُونَ (62) الَّذِينَ آمَنُوا وَكانُوا يَتَّقُونَ (63) لَهُمُ الْبُشْرى فِي الْحَياةِ الدُّنْيا وَفِي الْآخِرَةِ لا تَبْدِيلَ لِكَلِماتِ اللهِ ذلِكَ هُوَ الْفَوْزُ الْعَظِيمُ (64) وَلا يَحْزُنْكَ قَوْلُهُمْ إِنَّ الْعِزَّةَ لِلَّهِ جَمِيعاً هُوَ السَّمِيعُ الْعَلِيمُ (65)</w:t>
      </w:r>
      <w:r w:rsidRPr="00AA0C1E">
        <w:rPr>
          <w:rStyle w:val="libAlaemChar"/>
          <w:rtl/>
        </w:rPr>
        <w:t>)</w:t>
      </w:r>
    </w:p>
    <w:p w14:paraId="1D170681" w14:textId="77777777" w:rsidR="003A1D5F" w:rsidRPr="00F257BB" w:rsidRDefault="003A1D5F" w:rsidP="000E6E49">
      <w:pPr>
        <w:pStyle w:val="libNormal"/>
        <w:rPr>
          <w:rtl/>
        </w:rPr>
      </w:pPr>
      <w:r w:rsidRPr="00F257BB">
        <w:rPr>
          <w:rtl/>
        </w:rPr>
        <w:t>ول</w:t>
      </w:r>
      <w:r>
        <w:rPr>
          <w:rFonts w:hint="cs"/>
          <w:rtl/>
        </w:rPr>
        <w:t>ـ</w:t>
      </w:r>
      <w:r w:rsidRPr="00F257BB">
        <w:rPr>
          <w:rtl/>
        </w:rPr>
        <w:t>مّا ذكر أنّه يحصي أعمال خلقه بشّر من تولّاه وذكر ما أعدّ لهم</w:t>
      </w:r>
      <w:r>
        <w:rPr>
          <w:rtl/>
        </w:rPr>
        <w:t xml:space="preserve">، </w:t>
      </w:r>
      <w:r w:rsidRPr="00F257BB">
        <w:rPr>
          <w:rtl/>
        </w:rPr>
        <w:t>فقال :</w:t>
      </w:r>
    </w:p>
    <w:p w14:paraId="176150F1" w14:textId="77777777" w:rsidR="003A1D5F" w:rsidRPr="00F257BB" w:rsidRDefault="003A1D5F" w:rsidP="00D9332A">
      <w:pPr>
        <w:pStyle w:val="libLine"/>
        <w:rPr>
          <w:rtl/>
        </w:rPr>
      </w:pPr>
      <w:r w:rsidRPr="00F257BB">
        <w:rPr>
          <w:rtl/>
        </w:rPr>
        <w:t>__________________</w:t>
      </w:r>
    </w:p>
    <w:p w14:paraId="0B6AEB5F" w14:textId="77777777" w:rsidR="003A1D5F" w:rsidRPr="00F257BB" w:rsidRDefault="003A1D5F" w:rsidP="000278F9">
      <w:pPr>
        <w:pStyle w:val="libFootnote0"/>
        <w:rPr>
          <w:rtl/>
        </w:rPr>
      </w:pPr>
      <w:r>
        <w:rPr>
          <w:rtl/>
        </w:rPr>
        <w:t>(</w:t>
      </w:r>
      <w:r w:rsidRPr="00F257BB">
        <w:rPr>
          <w:rtl/>
        </w:rPr>
        <w:t>1) سبأ</w:t>
      </w:r>
      <w:r>
        <w:rPr>
          <w:rtl/>
        </w:rPr>
        <w:t xml:space="preserve">: </w:t>
      </w:r>
      <w:r w:rsidRPr="00F257BB">
        <w:rPr>
          <w:rtl/>
        </w:rPr>
        <w:t>3.</w:t>
      </w:r>
    </w:p>
    <w:p w14:paraId="1FD4495F"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أَلا إِنَّ أَوْلِياءَ اللهِ</w:t>
      </w:r>
      <w:r w:rsidRPr="00AA0C1E">
        <w:rPr>
          <w:rStyle w:val="libAlaemChar"/>
          <w:rtl/>
        </w:rPr>
        <w:t>)</w:t>
      </w:r>
      <w:r w:rsidRPr="00F257BB">
        <w:rPr>
          <w:rtl/>
        </w:rPr>
        <w:t xml:space="preserve"> الّذين يتولّونه بالطاعة</w:t>
      </w:r>
      <w:r>
        <w:rPr>
          <w:rtl/>
        </w:rPr>
        <w:t xml:space="preserve">، </w:t>
      </w:r>
      <w:r w:rsidRPr="00F257BB">
        <w:rPr>
          <w:rtl/>
        </w:rPr>
        <w:t>ويتولّاهم بالكرامة.</w:t>
      </w:r>
    </w:p>
    <w:p w14:paraId="2E0F7B48" w14:textId="77777777" w:rsidR="003A1D5F" w:rsidRPr="00F257BB" w:rsidRDefault="003A1D5F" w:rsidP="000E6E49">
      <w:pPr>
        <w:pStyle w:val="libNormal"/>
        <w:rPr>
          <w:rtl/>
        </w:rPr>
      </w:pPr>
      <w:r w:rsidRPr="00F257BB">
        <w:rPr>
          <w:rtl/>
        </w:rPr>
        <w:t>وعن ابن عبّاس وسعيد بن جبير</w:t>
      </w:r>
      <w:r>
        <w:rPr>
          <w:rtl/>
        </w:rPr>
        <w:t xml:space="preserve">: </w:t>
      </w:r>
      <w:r w:rsidRPr="00F257BB">
        <w:rPr>
          <w:rtl/>
        </w:rPr>
        <w:t>هم قوم ذكر هم الله بما هم عليه من سيماء الخير والإخبات. وقيل</w:t>
      </w:r>
      <w:r>
        <w:rPr>
          <w:rtl/>
        </w:rPr>
        <w:t xml:space="preserve">: </w:t>
      </w:r>
      <w:r w:rsidRPr="00F257BB">
        <w:rPr>
          <w:rtl/>
        </w:rPr>
        <w:t>هم المتحابّون في الله. ذكر ذلك في خبر مرفوع.</w:t>
      </w:r>
    </w:p>
    <w:p w14:paraId="22F954B9" w14:textId="77777777" w:rsidR="003A1D5F" w:rsidRPr="00F257BB" w:rsidRDefault="003A1D5F" w:rsidP="000E6E49">
      <w:pPr>
        <w:pStyle w:val="libNormal"/>
        <w:rPr>
          <w:rtl/>
        </w:rPr>
      </w:pPr>
      <w:r w:rsidRPr="00F257BB">
        <w:rPr>
          <w:rtl/>
        </w:rPr>
        <w:t xml:space="preserve">وعن عليّ بن الحسين </w:t>
      </w:r>
      <w:r w:rsidRPr="00AA0C1E">
        <w:rPr>
          <w:rStyle w:val="libAlaemChar"/>
          <w:rtl/>
        </w:rPr>
        <w:t>عليه‌السلام</w:t>
      </w:r>
      <w:r>
        <w:rPr>
          <w:rtl/>
        </w:rPr>
        <w:t xml:space="preserve">: </w:t>
      </w:r>
      <w:r w:rsidRPr="00F257BB">
        <w:rPr>
          <w:rtl/>
        </w:rPr>
        <w:t>أنّهم الّذين أدّوا فرائض الله</w:t>
      </w:r>
      <w:r>
        <w:rPr>
          <w:rtl/>
        </w:rPr>
        <w:t xml:space="preserve">، </w:t>
      </w:r>
      <w:r w:rsidRPr="00F257BB">
        <w:rPr>
          <w:rtl/>
        </w:rPr>
        <w:t>وأخذوا بسنن رسول الله</w:t>
      </w:r>
      <w:r>
        <w:rPr>
          <w:rtl/>
        </w:rPr>
        <w:t xml:space="preserve">، </w:t>
      </w:r>
      <w:r w:rsidRPr="00F257BB">
        <w:rPr>
          <w:rtl/>
        </w:rPr>
        <w:t>وتورّعوا عن محارم الله</w:t>
      </w:r>
      <w:r>
        <w:rPr>
          <w:rtl/>
        </w:rPr>
        <w:t xml:space="preserve">، </w:t>
      </w:r>
      <w:r w:rsidRPr="00F257BB">
        <w:rPr>
          <w:rtl/>
        </w:rPr>
        <w:t>وزهدوا في عاجل هذه الدنيا</w:t>
      </w:r>
      <w:r>
        <w:rPr>
          <w:rtl/>
        </w:rPr>
        <w:t xml:space="preserve">، </w:t>
      </w:r>
      <w:r w:rsidRPr="00F257BB">
        <w:rPr>
          <w:rtl/>
        </w:rPr>
        <w:t>ورغبوا فيما عند الله</w:t>
      </w:r>
      <w:r>
        <w:rPr>
          <w:rtl/>
        </w:rPr>
        <w:t xml:space="preserve">، </w:t>
      </w:r>
      <w:r w:rsidRPr="00F257BB">
        <w:rPr>
          <w:rtl/>
        </w:rPr>
        <w:t>واكتسبوا الطيّب من رزق الله لمعايشهم</w:t>
      </w:r>
      <w:r>
        <w:rPr>
          <w:rtl/>
        </w:rPr>
        <w:t xml:space="preserve">، </w:t>
      </w:r>
      <w:r w:rsidRPr="00F257BB">
        <w:rPr>
          <w:rtl/>
        </w:rPr>
        <w:t>لا يريدون به التفاخر والتكاثر</w:t>
      </w:r>
      <w:r>
        <w:rPr>
          <w:rtl/>
        </w:rPr>
        <w:t xml:space="preserve">، </w:t>
      </w:r>
      <w:r w:rsidRPr="00F257BB">
        <w:rPr>
          <w:rtl/>
        </w:rPr>
        <w:t>ثمّ أنفقوه فيما يلزمهم من حقوق واجبة</w:t>
      </w:r>
      <w:r>
        <w:rPr>
          <w:rtl/>
        </w:rPr>
        <w:t xml:space="preserve">، </w:t>
      </w:r>
      <w:r w:rsidRPr="00F257BB">
        <w:rPr>
          <w:rtl/>
        </w:rPr>
        <w:t>فأولئك الّذين يبارك الله لهم فيما اكتسبوا</w:t>
      </w:r>
      <w:r>
        <w:rPr>
          <w:rtl/>
        </w:rPr>
        <w:t xml:space="preserve">، </w:t>
      </w:r>
      <w:r w:rsidRPr="00F257BB">
        <w:rPr>
          <w:rtl/>
        </w:rPr>
        <w:t>ويثابون على ما قدّموا لآخرتهم.</w:t>
      </w:r>
    </w:p>
    <w:p w14:paraId="5233EF55" w14:textId="77777777" w:rsidR="003A1D5F" w:rsidRPr="00F257BB" w:rsidRDefault="003A1D5F" w:rsidP="000E6E49">
      <w:pPr>
        <w:pStyle w:val="libNormal"/>
        <w:rPr>
          <w:rtl/>
        </w:rPr>
      </w:pPr>
      <w:r w:rsidRPr="00AA0C1E">
        <w:rPr>
          <w:rStyle w:val="libAlaemChar"/>
          <w:rtl/>
        </w:rPr>
        <w:t>(</w:t>
      </w:r>
      <w:r w:rsidRPr="002F767C">
        <w:rPr>
          <w:rStyle w:val="libAieChar"/>
          <w:rtl/>
        </w:rPr>
        <w:t>لا خَوْفٌ عَلَيْهِمْ</w:t>
      </w:r>
      <w:r w:rsidRPr="00AA0C1E">
        <w:rPr>
          <w:rStyle w:val="libAlaemChar"/>
          <w:rtl/>
        </w:rPr>
        <w:t>)</w:t>
      </w:r>
      <w:r w:rsidRPr="00F257BB">
        <w:rPr>
          <w:rtl/>
        </w:rPr>
        <w:t xml:space="preserve"> من لحوق مكروه </w:t>
      </w:r>
      <w:r w:rsidRPr="00AA0C1E">
        <w:rPr>
          <w:rStyle w:val="libAlaemChar"/>
          <w:rtl/>
        </w:rPr>
        <w:t>(</w:t>
      </w:r>
      <w:r w:rsidRPr="002F767C">
        <w:rPr>
          <w:rStyle w:val="libAieChar"/>
          <w:rtl/>
        </w:rPr>
        <w:t>وَلا هُمْ يَحْزَنُونَ</w:t>
      </w:r>
      <w:r w:rsidRPr="00AA0C1E">
        <w:rPr>
          <w:rStyle w:val="libAlaemChar"/>
          <w:rtl/>
        </w:rPr>
        <w:t>)</w:t>
      </w:r>
      <w:r w:rsidRPr="00F257BB">
        <w:rPr>
          <w:rtl/>
        </w:rPr>
        <w:t xml:space="preserve"> لفوات مأمول.</w:t>
      </w:r>
    </w:p>
    <w:p w14:paraId="2D717D93" w14:textId="77777777" w:rsidR="003A1D5F" w:rsidRPr="00F257BB" w:rsidRDefault="003A1D5F" w:rsidP="000E6E49">
      <w:pPr>
        <w:pStyle w:val="libNormal"/>
        <w:rPr>
          <w:rtl/>
        </w:rPr>
      </w:pPr>
      <w:r w:rsidRPr="00F257BB">
        <w:rPr>
          <w:rtl/>
        </w:rPr>
        <w:t>وعن ابن زيد</w:t>
      </w:r>
      <w:r>
        <w:rPr>
          <w:rtl/>
        </w:rPr>
        <w:t xml:space="preserve">: </w:t>
      </w:r>
      <w:r w:rsidRPr="00F257BB">
        <w:rPr>
          <w:rtl/>
        </w:rPr>
        <w:t>أولياء الله هم الّذين قال الله تعالى في شأنهم</w:t>
      </w:r>
      <w:r>
        <w:rPr>
          <w:rtl/>
        </w:rPr>
        <w:t xml:space="preserve">: </w:t>
      </w:r>
      <w:r w:rsidRPr="00AA0C1E">
        <w:rPr>
          <w:rStyle w:val="libAlaemChar"/>
          <w:rtl/>
        </w:rPr>
        <w:t>(</w:t>
      </w:r>
      <w:r w:rsidRPr="002F767C">
        <w:rPr>
          <w:rStyle w:val="libAieChar"/>
          <w:rtl/>
        </w:rPr>
        <w:t>الَّذِينَ آمَنُوا وَكانُوا يَتَّقُونَ</w:t>
      </w:r>
      <w:r w:rsidRPr="00AA0C1E">
        <w:rPr>
          <w:rStyle w:val="libAlaemChar"/>
          <w:rtl/>
        </w:rPr>
        <w:t>)</w:t>
      </w:r>
      <w:r>
        <w:rPr>
          <w:rtl/>
        </w:rPr>
        <w:t>.</w:t>
      </w:r>
      <w:r w:rsidRPr="00F257BB">
        <w:rPr>
          <w:rtl/>
        </w:rPr>
        <w:t xml:space="preserve"> فالآية الأولى مجملة</w:t>
      </w:r>
      <w:r>
        <w:rPr>
          <w:rtl/>
        </w:rPr>
        <w:t xml:space="preserve">، </w:t>
      </w:r>
      <w:r w:rsidRPr="00F257BB">
        <w:rPr>
          <w:rtl/>
        </w:rPr>
        <w:t>وهذه مفسّرة لها.</w:t>
      </w:r>
    </w:p>
    <w:p w14:paraId="75EB473E" w14:textId="77777777" w:rsidR="003A1D5F" w:rsidRPr="00F257BB" w:rsidRDefault="003A1D5F" w:rsidP="000E6E49">
      <w:pPr>
        <w:pStyle w:val="libNormal"/>
        <w:rPr>
          <w:rtl/>
        </w:rPr>
      </w:pPr>
      <w:r w:rsidRPr="00AA0C1E">
        <w:rPr>
          <w:rStyle w:val="libAlaemChar"/>
          <w:rtl/>
        </w:rPr>
        <w:t>(</w:t>
      </w:r>
      <w:r w:rsidRPr="002F767C">
        <w:rPr>
          <w:rStyle w:val="libAieChar"/>
          <w:rtl/>
        </w:rPr>
        <w:t>لَهُمُ الْبُشْرى فِي الْحَياةِ الدُّنْيا</w:t>
      </w:r>
      <w:r w:rsidRPr="00AA0C1E">
        <w:rPr>
          <w:rStyle w:val="libAlaemChar"/>
          <w:rtl/>
        </w:rPr>
        <w:t>)</w:t>
      </w:r>
      <w:r w:rsidRPr="00F257BB">
        <w:rPr>
          <w:rtl/>
        </w:rPr>
        <w:t xml:space="preserve"> وهو ما بشّر به المتّقين في كتابه وعلى لسان نبيّه</w:t>
      </w:r>
      <w:r>
        <w:rPr>
          <w:rtl/>
        </w:rPr>
        <w:t xml:space="preserve">، </w:t>
      </w:r>
      <w:r w:rsidRPr="00F257BB">
        <w:rPr>
          <w:rtl/>
        </w:rPr>
        <w:t>وما يريهم من الرؤيا الصالحة</w:t>
      </w:r>
      <w:r>
        <w:rPr>
          <w:rtl/>
        </w:rPr>
        <w:t xml:space="preserve">، </w:t>
      </w:r>
      <w:r w:rsidRPr="00F257BB">
        <w:rPr>
          <w:rtl/>
        </w:rPr>
        <w:t>وما يسنح لهم من المكاشفات</w:t>
      </w:r>
      <w:r>
        <w:rPr>
          <w:rtl/>
        </w:rPr>
        <w:t xml:space="preserve">، </w:t>
      </w:r>
      <w:r w:rsidRPr="00F257BB">
        <w:rPr>
          <w:rtl/>
        </w:rPr>
        <w:t xml:space="preserve">وبشرى الملائكة لهم عند النزع بأن لا تخافوا ولا تحزنوا </w:t>
      </w:r>
      <w:r w:rsidRPr="00AA0C1E">
        <w:rPr>
          <w:rStyle w:val="libAlaemChar"/>
          <w:rtl/>
        </w:rPr>
        <w:t>(</w:t>
      </w:r>
      <w:r w:rsidRPr="002F767C">
        <w:rPr>
          <w:rStyle w:val="libAieChar"/>
          <w:rtl/>
        </w:rPr>
        <w:t>وَفِي الْآخِرَةِ</w:t>
      </w:r>
      <w:r w:rsidRPr="00AA0C1E">
        <w:rPr>
          <w:rStyle w:val="libAlaemChar"/>
          <w:rtl/>
        </w:rPr>
        <w:t>)</w:t>
      </w:r>
      <w:r w:rsidRPr="00F257BB">
        <w:rPr>
          <w:rtl/>
        </w:rPr>
        <w:t xml:space="preserve"> بتلقّي الملائكة إيّاهم مسلمين مبشّرين بالفوز والكرامة. وقيل</w:t>
      </w:r>
      <w:r>
        <w:rPr>
          <w:rtl/>
        </w:rPr>
        <w:t xml:space="preserve">: </w:t>
      </w:r>
      <w:r w:rsidRPr="00AA0C1E">
        <w:rPr>
          <w:rStyle w:val="libAlaemChar"/>
          <w:rtl/>
        </w:rPr>
        <w:t>(</w:t>
      </w:r>
      <w:r w:rsidRPr="002F767C">
        <w:rPr>
          <w:rStyle w:val="libAieChar"/>
          <w:rtl/>
        </w:rPr>
        <w:t>الَّذِينَ آمَنُوا</w:t>
      </w:r>
      <w:r w:rsidRPr="00AA0C1E">
        <w:rPr>
          <w:rStyle w:val="libAlaemChar"/>
          <w:rtl/>
        </w:rPr>
        <w:t>)</w:t>
      </w:r>
      <w:r w:rsidRPr="00F257BB">
        <w:rPr>
          <w:rtl/>
        </w:rPr>
        <w:t xml:space="preserve"> بيان لتولّيهم لربّهم</w:t>
      </w:r>
      <w:r>
        <w:rPr>
          <w:rtl/>
        </w:rPr>
        <w:t xml:space="preserve">، </w:t>
      </w:r>
      <w:r w:rsidRPr="00F257BB">
        <w:rPr>
          <w:rtl/>
        </w:rPr>
        <w:t>وهذه الآية بيان لتولّيه لهم.</w:t>
      </w:r>
    </w:p>
    <w:p w14:paraId="5E19035E" w14:textId="77777777" w:rsidR="003A1D5F" w:rsidRPr="00F257BB" w:rsidRDefault="003A1D5F" w:rsidP="000E6E49">
      <w:pPr>
        <w:pStyle w:val="libNormal"/>
        <w:rPr>
          <w:rtl/>
        </w:rPr>
      </w:pPr>
      <w:r w:rsidRPr="00F257BB">
        <w:rPr>
          <w:rtl/>
        </w:rPr>
        <w:t xml:space="preserve">وروى عقبة بن خالد عن أبي عبد الله </w:t>
      </w:r>
      <w:r w:rsidRPr="00AA0C1E">
        <w:rPr>
          <w:rStyle w:val="libAlaemChar"/>
          <w:rtl/>
        </w:rPr>
        <w:t>عليه‌السلام</w:t>
      </w:r>
      <w:r w:rsidRPr="00F257BB">
        <w:rPr>
          <w:rtl/>
        </w:rPr>
        <w:t xml:space="preserve"> أنّه قال</w:t>
      </w:r>
      <w:r>
        <w:rPr>
          <w:rtl/>
        </w:rPr>
        <w:t xml:space="preserve">: </w:t>
      </w:r>
      <w:r w:rsidRPr="00F257BB">
        <w:rPr>
          <w:rtl/>
        </w:rPr>
        <w:t>«يا عقبة لا يقبل الله من العباد يوم القيامة إلّا هذا الدين الّذي أنتم عليه</w:t>
      </w:r>
      <w:r>
        <w:rPr>
          <w:rtl/>
        </w:rPr>
        <w:t xml:space="preserve">، </w:t>
      </w:r>
      <w:r w:rsidRPr="00F257BB">
        <w:rPr>
          <w:rtl/>
        </w:rPr>
        <w:t>وما بين أحدكم وبين أن يرى ما تقرّ به عينه إلّا أن يبلغ نفسه إلى هذه</w:t>
      </w:r>
      <w:r>
        <w:rPr>
          <w:rtl/>
        </w:rPr>
        <w:t xml:space="preserve">، </w:t>
      </w:r>
      <w:r w:rsidRPr="00F257BB">
        <w:rPr>
          <w:rtl/>
        </w:rPr>
        <w:t>وأومأ بيده إلى الوريد</w:t>
      </w:r>
      <w:r>
        <w:rPr>
          <w:rtl/>
        </w:rPr>
        <w:t xml:space="preserve">، </w:t>
      </w:r>
      <w:r w:rsidRPr="00F257BB">
        <w:rPr>
          <w:rtl/>
        </w:rPr>
        <w:t>ثمّ قال</w:t>
      </w:r>
      <w:r>
        <w:rPr>
          <w:rtl/>
        </w:rPr>
        <w:t xml:space="preserve">: </w:t>
      </w:r>
      <w:r w:rsidRPr="00F257BB">
        <w:rPr>
          <w:rtl/>
        </w:rPr>
        <w:t>إنّ هذا في كتاب الله</w:t>
      </w:r>
      <w:r>
        <w:rPr>
          <w:rtl/>
        </w:rPr>
        <w:t xml:space="preserve">، </w:t>
      </w:r>
      <w:r w:rsidRPr="00F257BB">
        <w:rPr>
          <w:rtl/>
        </w:rPr>
        <w:t>وقرأ</w:t>
      </w:r>
      <w:r>
        <w:rPr>
          <w:rtl/>
        </w:rPr>
        <w:t xml:space="preserve">: </w:t>
      </w:r>
      <w:r w:rsidRPr="00AA0C1E">
        <w:rPr>
          <w:rStyle w:val="libAlaemChar"/>
          <w:rtl/>
        </w:rPr>
        <w:t>(</w:t>
      </w:r>
      <w:r w:rsidRPr="002F767C">
        <w:rPr>
          <w:rStyle w:val="libAieChar"/>
          <w:rtl/>
        </w:rPr>
        <w:t>الَّذِينَ آمَنُوا وَكانُوا يَتَّقُونَ لَهُمُ الْبُشْرى فِي الْحَياةِ الدُّنْيا وَفِي الْآخِرَةِ</w:t>
      </w:r>
      <w:r w:rsidRPr="00AA0C1E">
        <w:rPr>
          <w:rStyle w:val="libAlaemChar"/>
          <w:rtl/>
        </w:rPr>
        <w:t>)</w:t>
      </w:r>
      <w:r w:rsidRPr="00F257BB">
        <w:rPr>
          <w:rtl/>
        </w:rPr>
        <w:t>»</w:t>
      </w:r>
      <w:r>
        <w:rPr>
          <w:rtl/>
        </w:rPr>
        <w:t>.</w:t>
      </w:r>
    </w:p>
    <w:p w14:paraId="00A31215" w14:textId="77777777" w:rsidR="003A1D5F" w:rsidRPr="00F257BB" w:rsidRDefault="003A1D5F" w:rsidP="000E6E49">
      <w:pPr>
        <w:pStyle w:val="libNormal"/>
        <w:rPr>
          <w:rtl/>
        </w:rPr>
      </w:pPr>
      <w:r w:rsidRPr="00F257BB">
        <w:rPr>
          <w:rtl/>
        </w:rPr>
        <w:t>ومحلّ «الّذين آمنوا» النصب أو الرفع على المدح</w:t>
      </w:r>
      <w:r>
        <w:rPr>
          <w:rtl/>
        </w:rPr>
        <w:t xml:space="preserve">، </w:t>
      </w:r>
      <w:r w:rsidRPr="00F257BB">
        <w:rPr>
          <w:rtl/>
        </w:rPr>
        <w:t>أو على وصف الأولياء</w:t>
      </w:r>
      <w:r>
        <w:rPr>
          <w:rtl/>
        </w:rPr>
        <w:t xml:space="preserve">، </w:t>
      </w:r>
      <w:r w:rsidRPr="00F257BB">
        <w:rPr>
          <w:rtl/>
        </w:rPr>
        <w:t>أو على الابتداء</w:t>
      </w:r>
      <w:r>
        <w:rPr>
          <w:rtl/>
        </w:rPr>
        <w:t xml:space="preserve">، </w:t>
      </w:r>
      <w:r w:rsidRPr="00F257BB">
        <w:rPr>
          <w:rtl/>
        </w:rPr>
        <w:t>وخبره «لهم البشرى»</w:t>
      </w:r>
      <w:r>
        <w:rPr>
          <w:rtl/>
        </w:rPr>
        <w:t>.</w:t>
      </w:r>
    </w:p>
    <w:p w14:paraId="0AF95672" w14:textId="77777777" w:rsidR="003A1D5F" w:rsidRPr="00F257BB" w:rsidRDefault="003A1D5F" w:rsidP="000E6E49">
      <w:pPr>
        <w:pStyle w:val="libNormal"/>
        <w:rPr>
          <w:rtl/>
        </w:rPr>
      </w:pPr>
      <w:r w:rsidRPr="00AA0C1E">
        <w:rPr>
          <w:rStyle w:val="libAlaemChar"/>
          <w:rtl/>
        </w:rPr>
        <w:t>(</w:t>
      </w:r>
      <w:r w:rsidRPr="002F767C">
        <w:rPr>
          <w:rStyle w:val="libAieChar"/>
          <w:rtl/>
        </w:rPr>
        <w:t>لا تَبْدِيلَ لِكَلِماتِ اللهِ</w:t>
      </w:r>
      <w:r w:rsidRPr="00AA0C1E">
        <w:rPr>
          <w:rStyle w:val="libAlaemChar"/>
          <w:rtl/>
        </w:rPr>
        <w:t>)</w:t>
      </w:r>
      <w:r w:rsidRPr="00F257BB">
        <w:rPr>
          <w:rtl/>
        </w:rPr>
        <w:t xml:space="preserve"> لا تغيير لأقواله</w:t>
      </w:r>
      <w:r>
        <w:rPr>
          <w:rtl/>
        </w:rPr>
        <w:t xml:space="preserve">، </w:t>
      </w:r>
      <w:r w:rsidRPr="00F257BB">
        <w:rPr>
          <w:rtl/>
        </w:rPr>
        <w:t xml:space="preserve">ولا إخلاف لمواعيده </w:t>
      </w:r>
      <w:r w:rsidRPr="00AA0C1E">
        <w:rPr>
          <w:rStyle w:val="libAlaemChar"/>
          <w:rtl/>
        </w:rPr>
        <w:t>(</w:t>
      </w:r>
      <w:r w:rsidRPr="002F767C">
        <w:rPr>
          <w:rStyle w:val="libAieChar"/>
          <w:rtl/>
        </w:rPr>
        <w:t>ذلِكَ</w:t>
      </w:r>
      <w:r w:rsidRPr="00AA0C1E">
        <w:rPr>
          <w:rStyle w:val="libAlaemChar"/>
          <w:rtl/>
        </w:rPr>
        <w:t>)</w:t>
      </w:r>
      <w:r w:rsidRPr="00F257BB">
        <w:rPr>
          <w:rtl/>
        </w:rPr>
        <w:t xml:space="preserve"> إشارة</w:t>
      </w:r>
    </w:p>
    <w:p w14:paraId="1A760A57" w14:textId="77777777" w:rsidR="003A1D5F" w:rsidRPr="00F257BB" w:rsidRDefault="003A1D5F" w:rsidP="002F767C">
      <w:pPr>
        <w:pStyle w:val="libNormal0"/>
        <w:rPr>
          <w:rtl/>
        </w:rPr>
      </w:pPr>
      <w:r>
        <w:rPr>
          <w:rtl/>
        </w:rPr>
        <w:br w:type="page"/>
      </w:r>
      <w:r w:rsidRPr="00F257BB">
        <w:rPr>
          <w:rtl/>
        </w:rPr>
        <w:lastRenderedPageBreak/>
        <w:t xml:space="preserve">إلى كونهم مبشّرين في الدارين </w:t>
      </w:r>
      <w:r w:rsidRPr="00AA0C1E">
        <w:rPr>
          <w:rStyle w:val="libAlaemChar"/>
          <w:rtl/>
        </w:rPr>
        <w:t>(</w:t>
      </w:r>
      <w:r w:rsidRPr="002F767C">
        <w:rPr>
          <w:rStyle w:val="libAieChar"/>
          <w:rtl/>
        </w:rPr>
        <w:t>هُوَ الْفَوْزُ الْعَظِيمُ</w:t>
      </w:r>
      <w:r w:rsidRPr="00AA0C1E">
        <w:rPr>
          <w:rStyle w:val="libAlaemChar"/>
          <w:rtl/>
        </w:rPr>
        <w:t>)</w:t>
      </w:r>
      <w:r w:rsidRPr="00F257BB">
        <w:rPr>
          <w:rtl/>
        </w:rPr>
        <w:t xml:space="preserve"> هذه الجملة والّتي قبلها اعتراض لتحقيق المبشّر به وتعظيم شأنه</w:t>
      </w:r>
      <w:r>
        <w:rPr>
          <w:rtl/>
        </w:rPr>
        <w:t xml:space="preserve">، </w:t>
      </w:r>
      <w:r w:rsidRPr="00F257BB">
        <w:rPr>
          <w:rtl/>
        </w:rPr>
        <w:t>وليس من شرطه أن يقع بعده كلام يتّصل بما قبله.</w:t>
      </w:r>
    </w:p>
    <w:p w14:paraId="3D77700E" w14:textId="77777777" w:rsidR="003A1D5F" w:rsidRPr="00F257BB" w:rsidRDefault="003A1D5F" w:rsidP="000E6E49">
      <w:pPr>
        <w:pStyle w:val="libNormal"/>
        <w:rPr>
          <w:rtl/>
        </w:rPr>
      </w:pPr>
      <w:r w:rsidRPr="00AA0C1E">
        <w:rPr>
          <w:rStyle w:val="libAlaemChar"/>
          <w:rtl/>
        </w:rPr>
        <w:t>(</w:t>
      </w:r>
      <w:r w:rsidRPr="002F767C">
        <w:rPr>
          <w:rStyle w:val="libAieChar"/>
          <w:rtl/>
        </w:rPr>
        <w:t>وَلا يَحْزُنْكَ قَوْلُهُمْ</w:t>
      </w:r>
      <w:r w:rsidRPr="00AA0C1E">
        <w:rPr>
          <w:rStyle w:val="libAlaemChar"/>
          <w:rtl/>
        </w:rPr>
        <w:t>)</w:t>
      </w:r>
      <w:r w:rsidRPr="00F257BB">
        <w:rPr>
          <w:rtl/>
        </w:rPr>
        <w:t xml:space="preserve"> إشراكهم وتكذيبهم وتهديدهم وتدبيرهم في إبطال أمرك</w:t>
      </w:r>
      <w:r>
        <w:rPr>
          <w:rtl/>
        </w:rPr>
        <w:t xml:space="preserve">، </w:t>
      </w:r>
      <w:r w:rsidRPr="00F257BB">
        <w:rPr>
          <w:rtl/>
        </w:rPr>
        <w:t>وسائر ما يتكلّمون في شأنك. وقرأ نافع</w:t>
      </w:r>
      <w:r>
        <w:rPr>
          <w:rtl/>
        </w:rPr>
        <w:t xml:space="preserve">: </w:t>
      </w:r>
      <w:r w:rsidRPr="00F257BB">
        <w:rPr>
          <w:rtl/>
        </w:rPr>
        <w:t>يحزنك</w:t>
      </w:r>
      <w:r>
        <w:rPr>
          <w:rtl/>
        </w:rPr>
        <w:t xml:space="preserve">، </w:t>
      </w:r>
      <w:r w:rsidRPr="00F257BB">
        <w:rPr>
          <w:rtl/>
        </w:rPr>
        <w:t>من</w:t>
      </w:r>
      <w:r>
        <w:rPr>
          <w:rtl/>
        </w:rPr>
        <w:t xml:space="preserve">: </w:t>
      </w:r>
      <w:r w:rsidRPr="00F257BB">
        <w:rPr>
          <w:rtl/>
        </w:rPr>
        <w:t xml:space="preserve">أحزنه. وكلاهما بمعنى. </w:t>
      </w:r>
      <w:r w:rsidRPr="00AA0C1E">
        <w:rPr>
          <w:rStyle w:val="libAlaemChar"/>
          <w:rtl/>
        </w:rPr>
        <w:t>(</w:t>
      </w:r>
      <w:r w:rsidRPr="002F767C">
        <w:rPr>
          <w:rStyle w:val="libAieChar"/>
          <w:rtl/>
        </w:rPr>
        <w:t>إِنَّ الْعِزَّةَ لِلَّهِ جَمِيعاً</w:t>
      </w:r>
      <w:r w:rsidRPr="00AA0C1E">
        <w:rPr>
          <w:rStyle w:val="libAlaemChar"/>
          <w:rtl/>
        </w:rPr>
        <w:t>)</w:t>
      </w:r>
      <w:r w:rsidRPr="00F257BB">
        <w:rPr>
          <w:rtl/>
        </w:rPr>
        <w:t xml:space="preserve"> استئناف بمعنى التعليل</w:t>
      </w:r>
      <w:r>
        <w:rPr>
          <w:rtl/>
        </w:rPr>
        <w:t xml:space="preserve">، </w:t>
      </w:r>
      <w:r w:rsidRPr="00F257BB">
        <w:rPr>
          <w:rtl/>
        </w:rPr>
        <w:t>كأنّه قيل</w:t>
      </w:r>
      <w:r>
        <w:rPr>
          <w:rtl/>
        </w:rPr>
        <w:t xml:space="preserve">: </w:t>
      </w:r>
      <w:r w:rsidRPr="00F257BB">
        <w:rPr>
          <w:rtl/>
        </w:rPr>
        <w:t>لا تحزن بقولهم ولا تبال بهم</w:t>
      </w:r>
      <w:r>
        <w:rPr>
          <w:rtl/>
        </w:rPr>
        <w:t xml:space="preserve">، </w:t>
      </w:r>
      <w:r w:rsidRPr="00F257BB">
        <w:rPr>
          <w:rtl/>
        </w:rPr>
        <w:t>لأنّ الغلبة والقهر جميعا لله وفي ملكه</w:t>
      </w:r>
      <w:r>
        <w:rPr>
          <w:rtl/>
        </w:rPr>
        <w:t xml:space="preserve">، </w:t>
      </w:r>
      <w:r w:rsidRPr="00F257BB">
        <w:rPr>
          <w:rtl/>
        </w:rPr>
        <w:t>لا يملك غيره شيئا منها</w:t>
      </w:r>
      <w:r>
        <w:rPr>
          <w:rtl/>
        </w:rPr>
        <w:t xml:space="preserve">، </w:t>
      </w:r>
      <w:r w:rsidRPr="00F257BB">
        <w:rPr>
          <w:rtl/>
        </w:rPr>
        <w:t xml:space="preserve">فهو يقهرهم وينصرك عليهم </w:t>
      </w:r>
      <w:r w:rsidRPr="00AA0C1E">
        <w:rPr>
          <w:rStyle w:val="libAlaemChar"/>
          <w:rtl/>
        </w:rPr>
        <w:t>(</w:t>
      </w:r>
      <w:r w:rsidRPr="002F767C">
        <w:rPr>
          <w:rStyle w:val="libAieChar"/>
          <w:rtl/>
        </w:rPr>
        <w:t>هُوَ السَّمِيعُ</w:t>
      </w:r>
      <w:r w:rsidRPr="00AA0C1E">
        <w:rPr>
          <w:rStyle w:val="libAlaemChar"/>
          <w:rtl/>
        </w:rPr>
        <w:t>)</w:t>
      </w:r>
      <w:r w:rsidRPr="00F257BB">
        <w:rPr>
          <w:rtl/>
        </w:rPr>
        <w:t xml:space="preserve"> لأقوالهم </w:t>
      </w:r>
      <w:r w:rsidRPr="00AA0C1E">
        <w:rPr>
          <w:rStyle w:val="libAlaemChar"/>
          <w:rtl/>
        </w:rPr>
        <w:t>(</w:t>
      </w:r>
      <w:r w:rsidRPr="002F767C">
        <w:rPr>
          <w:rStyle w:val="libAieChar"/>
          <w:rtl/>
        </w:rPr>
        <w:t>الْعَلِيمُ</w:t>
      </w:r>
      <w:r w:rsidRPr="00AA0C1E">
        <w:rPr>
          <w:rStyle w:val="libAlaemChar"/>
          <w:rtl/>
        </w:rPr>
        <w:t>)</w:t>
      </w:r>
      <w:r w:rsidRPr="00F257BB">
        <w:rPr>
          <w:rtl/>
        </w:rPr>
        <w:t xml:space="preserve"> بعزماتهم</w:t>
      </w:r>
      <w:r>
        <w:rPr>
          <w:rtl/>
        </w:rPr>
        <w:t xml:space="preserve">، </w:t>
      </w:r>
      <w:r w:rsidRPr="00F257BB">
        <w:rPr>
          <w:rtl/>
        </w:rPr>
        <w:t>فيكافئهم عليها.</w:t>
      </w:r>
    </w:p>
    <w:p w14:paraId="2A128D03" w14:textId="77777777" w:rsidR="003A1D5F" w:rsidRPr="00F257BB" w:rsidRDefault="003A1D5F" w:rsidP="000E6E49">
      <w:pPr>
        <w:pStyle w:val="libNormal"/>
        <w:rPr>
          <w:rtl/>
        </w:rPr>
      </w:pPr>
      <w:r w:rsidRPr="00AA0C1E">
        <w:rPr>
          <w:rStyle w:val="libAlaemChar"/>
          <w:rtl/>
        </w:rPr>
        <w:t>(</w:t>
      </w:r>
      <w:r w:rsidRPr="002F767C">
        <w:rPr>
          <w:rStyle w:val="libAieChar"/>
          <w:rtl/>
        </w:rPr>
        <w:t>أَلا إِنَّ لِلَّهِ مَنْ فِي السَّماواتِ وَمَنْ فِي الْأَرْضِ وَما يَتَّبِعُ الَّذِينَ يَدْعُونَ مِنْ دُونِ اللهِ شُرَكاءَ إِنْ يَتَّبِعُونَ إِلاَّ الظَّنَّ وَإِنْ هُمْ إِلاَّ يَخْرُصُونَ (66)</w:t>
      </w:r>
      <w:r w:rsidRPr="00AA0C1E">
        <w:rPr>
          <w:rStyle w:val="libAlaemChar"/>
          <w:rtl/>
        </w:rPr>
        <w:t>)</w:t>
      </w:r>
    </w:p>
    <w:p w14:paraId="24B865A3" w14:textId="77777777" w:rsidR="003A1D5F" w:rsidRPr="00F257BB" w:rsidRDefault="003A1D5F" w:rsidP="000E6E49">
      <w:pPr>
        <w:pStyle w:val="libNormal"/>
        <w:rPr>
          <w:rtl/>
        </w:rPr>
      </w:pPr>
      <w:r w:rsidRPr="00F257BB">
        <w:rPr>
          <w:rtl/>
        </w:rPr>
        <w:t>ول</w:t>
      </w:r>
      <w:r>
        <w:rPr>
          <w:rFonts w:hint="cs"/>
          <w:rtl/>
        </w:rPr>
        <w:t>ـ</w:t>
      </w:r>
      <w:r w:rsidRPr="00F257BB">
        <w:rPr>
          <w:rtl/>
        </w:rPr>
        <w:t>مّا سلّى الله سبحانه نبيّه بقوله</w:t>
      </w:r>
      <w:r>
        <w:rPr>
          <w:rtl/>
        </w:rPr>
        <w:t xml:space="preserve">: </w:t>
      </w:r>
      <w:r w:rsidRPr="00AA0C1E">
        <w:rPr>
          <w:rStyle w:val="libAlaemChar"/>
          <w:rtl/>
        </w:rPr>
        <w:t>(</w:t>
      </w:r>
      <w:r w:rsidRPr="002F767C">
        <w:rPr>
          <w:rStyle w:val="libAieChar"/>
          <w:rtl/>
        </w:rPr>
        <w:t>وَلا يَحْزُنْكَ قَوْلُهُمْ</w:t>
      </w:r>
      <w:r w:rsidRPr="00AA0C1E">
        <w:rPr>
          <w:rStyle w:val="libAlaemChar"/>
          <w:rtl/>
        </w:rPr>
        <w:t>)</w:t>
      </w:r>
      <w:r w:rsidRPr="00F257BB">
        <w:rPr>
          <w:rtl/>
        </w:rPr>
        <w:t xml:space="preserve"> فإنّهم لا يفوتونني</w:t>
      </w:r>
      <w:r>
        <w:rPr>
          <w:rtl/>
        </w:rPr>
        <w:t xml:space="preserve">، </w:t>
      </w:r>
      <w:r w:rsidRPr="00F257BB">
        <w:rPr>
          <w:rtl/>
        </w:rPr>
        <w:t>بيّن بعد ذلك ما يدلّ على صحّته</w:t>
      </w:r>
      <w:r>
        <w:rPr>
          <w:rtl/>
        </w:rPr>
        <w:t xml:space="preserve">، </w:t>
      </w:r>
      <w:r w:rsidRPr="00F257BB">
        <w:rPr>
          <w:rtl/>
        </w:rPr>
        <w:t>فقال</w:t>
      </w:r>
      <w:r>
        <w:rPr>
          <w:rtl/>
        </w:rPr>
        <w:t xml:space="preserve">: </w:t>
      </w:r>
      <w:r w:rsidRPr="00AA0C1E">
        <w:rPr>
          <w:rStyle w:val="libAlaemChar"/>
          <w:rtl/>
        </w:rPr>
        <w:t>(</w:t>
      </w:r>
      <w:r w:rsidRPr="002F767C">
        <w:rPr>
          <w:rStyle w:val="libAieChar"/>
          <w:rtl/>
        </w:rPr>
        <w:t>أَلا إِنَّ لِلَّهِ مَنْ فِي السَّماواتِ وَمَنْ فِي الْأَرْضِ</w:t>
      </w:r>
      <w:r w:rsidRPr="00AA0C1E">
        <w:rPr>
          <w:rStyle w:val="libAlaemChar"/>
          <w:rtl/>
        </w:rPr>
        <w:t>)</w:t>
      </w:r>
      <w:r w:rsidRPr="00F257BB">
        <w:rPr>
          <w:rtl/>
        </w:rPr>
        <w:t xml:space="preserve"> يعني</w:t>
      </w:r>
      <w:r>
        <w:rPr>
          <w:rtl/>
        </w:rPr>
        <w:t xml:space="preserve">: </w:t>
      </w:r>
      <w:r w:rsidRPr="00F257BB">
        <w:rPr>
          <w:rtl/>
        </w:rPr>
        <w:t>العقلاء والثقلين. وإذا كان العقلاء عبيده وفي مملكته</w:t>
      </w:r>
      <w:r>
        <w:rPr>
          <w:rtl/>
        </w:rPr>
        <w:t xml:space="preserve">، </w:t>
      </w:r>
      <w:r w:rsidRPr="00F257BB">
        <w:rPr>
          <w:rtl/>
        </w:rPr>
        <w:t>ولا يصلح أحد منهم للإلهيّة</w:t>
      </w:r>
      <w:r>
        <w:rPr>
          <w:rtl/>
        </w:rPr>
        <w:t xml:space="preserve">، </w:t>
      </w:r>
      <w:r w:rsidRPr="00F257BB">
        <w:rPr>
          <w:rtl/>
        </w:rPr>
        <w:t>فما وراءهم ممّا لا يعقل ولا يميّز أحقّ أن لا يكون له ندّا ولا شريكا</w:t>
      </w:r>
      <w:r>
        <w:rPr>
          <w:rtl/>
        </w:rPr>
        <w:t xml:space="preserve">، </w:t>
      </w:r>
      <w:r w:rsidRPr="00F257BB">
        <w:rPr>
          <w:rtl/>
        </w:rPr>
        <w:t>فمن اتّخذ غيره ربّا من ملك أو إنسيّ أو جنّيّ فضلا عن صنم أو غير ذلك</w:t>
      </w:r>
      <w:r>
        <w:rPr>
          <w:rtl/>
        </w:rPr>
        <w:t xml:space="preserve">، </w:t>
      </w:r>
      <w:r w:rsidRPr="00F257BB">
        <w:rPr>
          <w:rtl/>
        </w:rPr>
        <w:t>فهو مبطل تابع ل</w:t>
      </w:r>
      <w:r>
        <w:rPr>
          <w:rFonts w:hint="cs"/>
          <w:rtl/>
        </w:rPr>
        <w:t>ـ</w:t>
      </w:r>
      <w:r w:rsidRPr="00F257BB">
        <w:rPr>
          <w:rtl/>
        </w:rPr>
        <w:t>ما أدّى إليه التقليد وترك النظر.</w:t>
      </w:r>
    </w:p>
    <w:p w14:paraId="511FE4DF" w14:textId="77777777" w:rsidR="003A1D5F" w:rsidRPr="00F257BB" w:rsidRDefault="003A1D5F" w:rsidP="000E6E49">
      <w:pPr>
        <w:pStyle w:val="libNormal"/>
        <w:rPr>
          <w:rtl/>
        </w:rPr>
      </w:pPr>
      <w:r w:rsidRPr="00AA0C1E">
        <w:rPr>
          <w:rStyle w:val="libAlaemChar"/>
          <w:rtl/>
        </w:rPr>
        <w:t>(</w:t>
      </w:r>
      <w:r w:rsidRPr="002F767C">
        <w:rPr>
          <w:rStyle w:val="libAieChar"/>
          <w:rtl/>
        </w:rPr>
        <w:t>وَما يَتَّبِعُ الَّذِينَ يَدْعُونَ مِنْ دُونِ اللهِ شُرَكاءَ</w:t>
      </w:r>
      <w:r w:rsidRPr="00AA0C1E">
        <w:rPr>
          <w:rStyle w:val="libAlaemChar"/>
          <w:rtl/>
        </w:rPr>
        <w:t>)</w:t>
      </w:r>
      <w:r w:rsidRPr="00F257BB">
        <w:rPr>
          <w:rtl/>
        </w:rPr>
        <w:t xml:space="preserve"> أي شركاء على الحقيقة</w:t>
      </w:r>
      <w:r>
        <w:rPr>
          <w:rtl/>
        </w:rPr>
        <w:t xml:space="preserve">، </w:t>
      </w:r>
      <w:r w:rsidRPr="00F257BB">
        <w:rPr>
          <w:rtl/>
        </w:rPr>
        <w:t>وإن كانوا يسمّونها شركاء. ويجوز أن يكون «شركاء» مفعول «يدعون»</w:t>
      </w:r>
      <w:r>
        <w:rPr>
          <w:rtl/>
        </w:rPr>
        <w:t xml:space="preserve">، </w:t>
      </w:r>
      <w:r w:rsidRPr="00F257BB">
        <w:rPr>
          <w:rtl/>
        </w:rPr>
        <w:t xml:space="preserve">ومفعول «يتّبع» محذوف دلّ عليه </w:t>
      </w:r>
      <w:r w:rsidRPr="00AA0C1E">
        <w:rPr>
          <w:rStyle w:val="libAlaemChar"/>
          <w:rtl/>
        </w:rPr>
        <w:t>(</w:t>
      </w:r>
      <w:r w:rsidRPr="002F767C">
        <w:rPr>
          <w:rStyle w:val="libAieChar"/>
          <w:rtl/>
        </w:rPr>
        <w:t>إِنْ يَتَّبِعُونَ إِلَّا الظَّنَ</w:t>
      </w:r>
      <w:r w:rsidRPr="00AA0C1E">
        <w:rPr>
          <w:rStyle w:val="libAlaemChar"/>
          <w:rtl/>
        </w:rPr>
        <w:t>)</w:t>
      </w:r>
      <w:r w:rsidRPr="00F257BB">
        <w:rPr>
          <w:rtl/>
        </w:rPr>
        <w:t xml:space="preserve"> أي</w:t>
      </w:r>
      <w:r>
        <w:rPr>
          <w:rtl/>
        </w:rPr>
        <w:t xml:space="preserve">: </w:t>
      </w:r>
      <w:r w:rsidRPr="00F257BB">
        <w:rPr>
          <w:rtl/>
        </w:rPr>
        <w:t>ما يتّبعون يقينا</w:t>
      </w:r>
      <w:r>
        <w:rPr>
          <w:rtl/>
        </w:rPr>
        <w:t xml:space="preserve">، </w:t>
      </w:r>
      <w:r w:rsidRPr="00F257BB">
        <w:rPr>
          <w:rtl/>
        </w:rPr>
        <w:t>وإنّما يتّبعون ظنّهم أنّها شركاء. ويجوز أن تكون «ما» استفهاميّة منصوبة</w:t>
      </w:r>
      <w:r>
        <w:rPr>
          <w:rtl/>
        </w:rPr>
        <w:t xml:space="preserve"> بـ </w:t>
      </w:r>
      <w:r w:rsidRPr="00F257BB">
        <w:rPr>
          <w:rtl/>
        </w:rPr>
        <w:t>«يتّبع»</w:t>
      </w:r>
      <w:r>
        <w:rPr>
          <w:rtl/>
        </w:rPr>
        <w:t xml:space="preserve">، </w:t>
      </w:r>
      <w:r w:rsidRPr="00F257BB">
        <w:rPr>
          <w:rtl/>
        </w:rPr>
        <w:t>أي</w:t>
      </w:r>
      <w:r>
        <w:rPr>
          <w:rtl/>
        </w:rPr>
        <w:t xml:space="preserve">: </w:t>
      </w:r>
      <w:r w:rsidRPr="00F257BB">
        <w:rPr>
          <w:rtl/>
        </w:rPr>
        <w:t>أيّ شيء</w:t>
      </w:r>
    </w:p>
    <w:p w14:paraId="4F9C23DD" w14:textId="77777777" w:rsidR="003A1D5F" w:rsidRPr="00F257BB" w:rsidRDefault="003A1D5F" w:rsidP="002F767C">
      <w:pPr>
        <w:pStyle w:val="libNormal0"/>
        <w:rPr>
          <w:rtl/>
        </w:rPr>
      </w:pPr>
      <w:r>
        <w:rPr>
          <w:rtl/>
        </w:rPr>
        <w:br w:type="page"/>
      </w:r>
      <w:r w:rsidRPr="00F257BB">
        <w:rPr>
          <w:rtl/>
        </w:rPr>
        <w:lastRenderedPageBreak/>
        <w:t>يتّبعون</w:t>
      </w:r>
      <w:r>
        <w:rPr>
          <w:rtl/>
        </w:rPr>
        <w:t xml:space="preserve">، </w:t>
      </w:r>
      <w:r w:rsidRPr="00F257BB">
        <w:rPr>
          <w:rtl/>
        </w:rPr>
        <w:t>وموصولة معطوفة على «من»</w:t>
      </w:r>
      <w:r>
        <w:rPr>
          <w:rtl/>
        </w:rPr>
        <w:t xml:space="preserve">، </w:t>
      </w:r>
      <w:r w:rsidRPr="00F257BB">
        <w:rPr>
          <w:rtl/>
        </w:rPr>
        <w:t>أي</w:t>
      </w:r>
      <w:r>
        <w:rPr>
          <w:rtl/>
        </w:rPr>
        <w:t xml:space="preserve">: </w:t>
      </w:r>
      <w:r w:rsidRPr="00F257BB">
        <w:rPr>
          <w:rtl/>
        </w:rPr>
        <w:t>ألا أنّ لله الّذي يتّبعون من الأصنام.</w:t>
      </w:r>
    </w:p>
    <w:p w14:paraId="3418C1DB" w14:textId="77777777" w:rsidR="003A1D5F" w:rsidRPr="00F257BB" w:rsidRDefault="003A1D5F" w:rsidP="000E6E49">
      <w:pPr>
        <w:pStyle w:val="libNormal"/>
        <w:rPr>
          <w:rtl/>
        </w:rPr>
      </w:pPr>
      <w:r w:rsidRPr="00AA0C1E">
        <w:rPr>
          <w:rStyle w:val="libAlaemChar"/>
          <w:rtl/>
        </w:rPr>
        <w:t>(</w:t>
      </w:r>
      <w:r w:rsidRPr="002F767C">
        <w:rPr>
          <w:rStyle w:val="libAieChar"/>
          <w:rtl/>
        </w:rPr>
        <w:t>وَإِنْ هُمْ إِلَّا يَخْرُصُونَ</w:t>
      </w:r>
      <w:r w:rsidRPr="00AA0C1E">
        <w:rPr>
          <w:rStyle w:val="libAlaemChar"/>
          <w:rtl/>
        </w:rPr>
        <w:t>)</w:t>
      </w:r>
      <w:r w:rsidRPr="00F257BB">
        <w:rPr>
          <w:rtl/>
        </w:rPr>
        <w:t xml:space="preserve"> يكذبون فيما ينسبون إلى الله تعالى</w:t>
      </w:r>
      <w:r>
        <w:rPr>
          <w:rtl/>
        </w:rPr>
        <w:t xml:space="preserve">، </w:t>
      </w:r>
      <w:r w:rsidRPr="00F257BB">
        <w:rPr>
          <w:rtl/>
        </w:rPr>
        <w:t>أو يحزرون ويقدّرون أنّها شركاء تقديرا باطلا.</w:t>
      </w:r>
    </w:p>
    <w:p w14:paraId="34D1CFF7" w14:textId="77777777" w:rsidR="003A1D5F" w:rsidRPr="00F257BB" w:rsidRDefault="003A1D5F" w:rsidP="000E6E49">
      <w:pPr>
        <w:pStyle w:val="libNormal"/>
        <w:rPr>
          <w:rtl/>
        </w:rPr>
      </w:pPr>
      <w:r w:rsidRPr="00AA0C1E">
        <w:rPr>
          <w:rStyle w:val="libAlaemChar"/>
          <w:rtl/>
        </w:rPr>
        <w:t>(</w:t>
      </w:r>
      <w:r w:rsidRPr="002F767C">
        <w:rPr>
          <w:rStyle w:val="libAieChar"/>
          <w:rtl/>
        </w:rPr>
        <w:t>هُوَ الَّذِي جَعَلَ لَكُمُ اللَّيْلَ لِتَسْكُنُوا فِيهِ وَالنَّهارَ مُبْصِراً إِنَّ فِي ذلِكَ لَآياتٍ لِقَوْمٍ يَسْمَعُونَ (67)</w:t>
      </w:r>
      <w:r w:rsidRPr="00AA0C1E">
        <w:rPr>
          <w:rStyle w:val="libAlaemChar"/>
          <w:rtl/>
        </w:rPr>
        <w:t>)</w:t>
      </w:r>
    </w:p>
    <w:p w14:paraId="702415A9" w14:textId="77777777" w:rsidR="003A1D5F" w:rsidRPr="00F257BB" w:rsidRDefault="003A1D5F" w:rsidP="000E6E49">
      <w:pPr>
        <w:pStyle w:val="libNormal"/>
        <w:rPr>
          <w:rtl/>
        </w:rPr>
      </w:pPr>
      <w:r w:rsidRPr="00F257BB">
        <w:rPr>
          <w:rtl/>
        </w:rPr>
        <w:t>ثمّ نبّه على عظيم نعمه وكمال قدرته المتوحّد هو بهما</w:t>
      </w:r>
      <w:r>
        <w:rPr>
          <w:rtl/>
        </w:rPr>
        <w:t xml:space="preserve">، </w:t>
      </w:r>
      <w:r w:rsidRPr="00F257BB">
        <w:rPr>
          <w:rtl/>
        </w:rPr>
        <w:t>ليدلّهم على تفرّده باستحقاق العبادة</w:t>
      </w:r>
      <w:r>
        <w:rPr>
          <w:rtl/>
        </w:rPr>
        <w:t xml:space="preserve">، </w:t>
      </w:r>
      <w:r w:rsidRPr="00F257BB">
        <w:rPr>
          <w:rtl/>
        </w:rPr>
        <w:t>فقال</w:t>
      </w:r>
      <w:r>
        <w:rPr>
          <w:rtl/>
        </w:rPr>
        <w:t xml:space="preserve">: </w:t>
      </w:r>
      <w:r w:rsidRPr="00AA0C1E">
        <w:rPr>
          <w:rStyle w:val="libAlaemChar"/>
          <w:rtl/>
        </w:rPr>
        <w:t>(</w:t>
      </w:r>
      <w:r w:rsidRPr="002F767C">
        <w:rPr>
          <w:rStyle w:val="libAieChar"/>
          <w:rtl/>
        </w:rPr>
        <w:t>هُوَ الَّذِي جَعَلَ لَكُمُ اللَّيْلَ لِتَسْكُنُوا فِيهِ</w:t>
      </w:r>
      <w:r w:rsidRPr="00AA0C1E">
        <w:rPr>
          <w:rStyle w:val="libAlaemChar"/>
          <w:rtl/>
        </w:rPr>
        <w:t>)</w:t>
      </w:r>
      <w:r w:rsidRPr="00F257BB">
        <w:rPr>
          <w:rtl/>
        </w:rPr>
        <w:t xml:space="preserve"> ممّا تقاسون في نهاركم من تعب التردّد في المعاش </w:t>
      </w:r>
      <w:r w:rsidRPr="00AA0C1E">
        <w:rPr>
          <w:rStyle w:val="libAlaemChar"/>
          <w:rtl/>
        </w:rPr>
        <w:t>(</w:t>
      </w:r>
      <w:r w:rsidRPr="002F767C">
        <w:rPr>
          <w:rStyle w:val="libAieChar"/>
          <w:rtl/>
        </w:rPr>
        <w:t>وَالنَّهارَ مُبْصِراً</w:t>
      </w:r>
      <w:r w:rsidRPr="00AA0C1E">
        <w:rPr>
          <w:rStyle w:val="libAlaemChar"/>
          <w:rtl/>
        </w:rPr>
        <w:t>)</w:t>
      </w:r>
      <w:r w:rsidRPr="00F257BB">
        <w:rPr>
          <w:rtl/>
        </w:rPr>
        <w:t xml:space="preserve"> أي</w:t>
      </w:r>
      <w:r>
        <w:rPr>
          <w:rtl/>
        </w:rPr>
        <w:t xml:space="preserve">: </w:t>
      </w:r>
      <w:r w:rsidRPr="00F257BB">
        <w:rPr>
          <w:rtl/>
        </w:rPr>
        <w:t>مضيئا تبصرون فيه مطالب أرزاقكم ومكاسبكم</w:t>
      </w:r>
      <w:r>
        <w:rPr>
          <w:rtl/>
        </w:rPr>
        <w:t xml:space="preserve">، </w:t>
      </w:r>
      <w:r w:rsidRPr="00F257BB">
        <w:rPr>
          <w:rtl/>
        </w:rPr>
        <w:t>وتهتدون بها. وإنّما قال</w:t>
      </w:r>
      <w:r>
        <w:rPr>
          <w:rtl/>
        </w:rPr>
        <w:t xml:space="preserve">: </w:t>
      </w:r>
      <w:r w:rsidRPr="00F257BB">
        <w:rPr>
          <w:rtl/>
        </w:rPr>
        <w:t>«مبصرا» ولم يقل</w:t>
      </w:r>
      <w:r>
        <w:rPr>
          <w:rtl/>
        </w:rPr>
        <w:t xml:space="preserve">: </w:t>
      </w:r>
      <w:r w:rsidRPr="00F257BB">
        <w:rPr>
          <w:rtl/>
        </w:rPr>
        <w:t>لتبصروا فيه</w:t>
      </w:r>
      <w:r>
        <w:rPr>
          <w:rtl/>
        </w:rPr>
        <w:t xml:space="preserve">، </w:t>
      </w:r>
      <w:r w:rsidRPr="00F257BB">
        <w:rPr>
          <w:rtl/>
        </w:rPr>
        <w:t xml:space="preserve">تفرقة بين الظرف المجرّد عن السبب والظرف الّذي هو سبب. </w:t>
      </w:r>
      <w:r w:rsidRPr="00AA0C1E">
        <w:rPr>
          <w:rStyle w:val="libAlaemChar"/>
          <w:rtl/>
        </w:rPr>
        <w:t>(</w:t>
      </w:r>
      <w:r w:rsidRPr="002F767C">
        <w:rPr>
          <w:rStyle w:val="libAieChar"/>
          <w:rtl/>
        </w:rPr>
        <w:t>إِنَّ فِي ذلِكَ لَآياتٍ لِقَوْمٍ يَسْمَعُونَ</w:t>
      </w:r>
      <w:r w:rsidRPr="00AA0C1E">
        <w:rPr>
          <w:rStyle w:val="libAlaemChar"/>
          <w:rtl/>
        </w:rPr>
        <w:t>)</w:t>
      </w:r>
      <w:r w:rsidRPr="00F257BB">
        <w:rPr>
          <w:rtl/>
        </w:rPr>
        <w:t xml:space="preserve"> سماع تدبّر واعتبار.</w:t>
      </w:r>
    </w:p>
    <w:p w14:paraId="335FF9EB" w14:textId="77777777" w:rsidR="003A1D5F" w:rsidRPr="00F257BB" w:rsidRDefault="003A1D5F" w:rsidP="000E6E49">
      <w:pPr>
        <w:pStyle w:val="libNormal"/>
        <w:rPr>
          <w:rtl/>
        </w:rPr>
      </w:pPr>
      <w:r w:rsidRPr="00AA0C1E">
        <w:rPr>
          <w:rStyle w:val="libAlaemChar"/>
          <w:rtl/>
        </w:rPr>
        <w:t>(</w:t>
      </w:r>
      <w:r w:rsidRPr="002F767C">
        <w:rPr>
          <w:rStyle w:val="libAieChar"/>
          <w:rtl/>
        </w:rPr>
        <w:t>قالُوا اتَّخَذَ اللهُ وَلَداً سُبْحانَهُ هُوَ الْغَنِيُّ لَهُ ما فِي السَّماواتِ وَما فِي الْأَرْضِ إِنْ عِنْدَكُمْ مِنْ سُلْطانٍ بِهذا أَتَقُولُونَ عَلَى اللهِ ما لا تَعْلَمُونَ (68) قُلْ إِنَّ الَّذِينَ يَفْتَرُونَ عَلَى اللهِ الْكَذِبَ لا يُفْلِحُونَ (69) مَتاعٌ فِي الدُّنْيا ثُمَّ إِلَيْنا مَرْجِعُهُمْ ثُمَّ نُذِيقُهُمُ الْعَذابَ الشَّدِيدَ بِما كانُوا يَكْفُرُونَ (70)</w:t>
      </w:r>
      <w:r w:rsidRPr="00AA0C1E">
        <w:rPr>
          <w:rStyle w:val="libAlaemChar"/>
          <w:rtl/>
        </w:rPr>
        <w:t>)</w:t>
      </w:r>
    </w:p>
    <w:p w14:paraId="04037A3A" w14:textId="77777777" w:rsidR="003A1D5F" w:rsidRPr="00F257BB" w:rsidRDefault="003A1D5F" w:rsidP="000E6E49">
      <w:pPr>
        <w:pStyle w:val="libNormal"/>
        <w:rPr>
          <w:rtl/>
        </w:rPr>
      </w:pPr>
      <w:r w:rsidRPr="00F257BB">
        <w:rPr>
          <w:rtl/>
        </w:rPr>
        <w:t>ثمّ حكى الله سبحانه عن صنف من الكفّار بأنّهم أضافوا إليه اتّخاذ الولد</w:t>
      </w:r>
      <w:r>
        <w:rPr>
          <w:rtl/>
        </w:rPr>
        <w:t xml:space="preserve">، </w:t>
      </w:r>
      <w:r w:rsidRPr="00F257BB">
        <w:rPr>
          <w:rtl/>
        </w:rPr>
        <w:t>وهم طائفتان</w:t>
      </w:r>
      <w:r>
        <w:rPr>
          <w:rtl/>
        </w:rPr>
        <w:t xml:space="preserve">: </w:t>
      </w:r>
      <w:r w:rsidRPr="00F257BB">
        <w:rPr>
          <w:rtl/>
        </w:rPr>
        <w:t>إحداهما</w:t>
      </w:r>
      <w:r>
        <w:rPr>
          <w:rtl/>
        </w:rPr>
        <w:t xml:space="preserve">: </w:t>
      </w:r>
      <w:r w:rsidRPr="00F257BB">
        <w:rPr>
          <w:rtl/>
        </w:rPr>
        <w:t>كفّار قريش والعرب</w:t>
      </w:r>
      <w:r>
        <w:rPr>
          <w:rtl/>
        </w:rPr>
        <w:t xml:space="preserve">، </w:t>
      </w:r>
      <w:r w:rsidRPr="00F257BB">
        <w:rPr>
          <w:rtl/>
        </w:rPr>
        <w:t>فإنّهم قالوا</w:t>
      </w:r>
      <w:r>
        <w:rPr>
          <w:rtl/>
        </w:rPr>
        <w:t xml:space="preserve">: </w:t>
      </w:r>
      <w:r w:rsidRPr="00F257BB">
        <w:rPr>
          <w:rtl/>
        </w:rPr>
        <w:t>الملائكة بنات الله ،</w:t>
      </w:r>
    </w:p>
    <w:p w14:paraId="1474ABFC" w14:textId="77777777" w:rsidR="003A1D5F" w:rsidRPr="00F257BB" w:rsidRDefault="003A1D5F" w:rsidP="002F767C">
      <w:pPr>
        <w:pStyle w:val="libNormal0"/>
        <w:rPr>
          <w:rtl/>
        </w:rPr>
      </w:pPr>
      <w:r>
        <w:rPr>
          <w:rtl/>
        </w:rPr>
        <w:br w:type="page"/>
      </w:r>
      <w:r w:rsidRPr="00F257BB">
        <w:rPr>
          <w:rtl/>
        </w:rPr>
        <w:lastRenderedPageBreak/>
        <w:t>والأخرى</w:t>
      </w:r>
      <w:r>
        <w:rPr>
          <w:rtl/>
        </w:rPr>
        <w:t xml:space="preserve">: </w:t>
      </w:r>
      <w:r w:rsidRPr="00F257BB">
        <w:rPr>
          <w:rtl/>
        </w:rPr>
        <w:t>النصارى الّذين قالوا</w:t>
      </w:r>
      <w:r>
        <w:rPr>
          <w:rtl/>
        </w:rPr>
        <w:t xml:space="preserve">: </w:t>
      </w:r>
      <w:r w:rsidRPr="00F257BB">
        <w:rPr>
          <w:rtl/>
        </w:rPr>
        <w:t>المسيح ابن الله</w:t>
      </w:r>
      <w:r>
        <w:rPr>
          <w:rtl/>
        </w:rPr>
        <w:t xml:space="preserve">، </w:t>
      </w:r>
      <w:r w:rsidRPr="00F257BB">
        <w:rPr>
          <w:rtl/>
        </w:rPr>
        <w:t>فقال</w:t>
      </w:r>
      <w:r>
        <w:rPr>
          <w:rtl/>
        </w:rPr>
        <w:t xml:space="preserve">: </w:t>
      </w:r>
      <w:r w:rsidRPr="00AA0C1E">
        <w:rPr>
          <w:rStyle w:val="libAlaemChar"/>
          <w:rtl/>
        </w:rPr>
        <w:t>(</w:t>
      </w:r>
      <w:r w:rsidRPr="002F767C">
        <w:rPr>
          <w:rStyle w:val="libAieChar"/>
          <w:rtl/>
        </w:rPr>
        <w:t>قالُوا اتَّخَذَ اللهُ وَلَداً</w:t>
      </w:r>
      <w:r w:rsidRPr="00AA0C1E">
        <w:rPr>
          <w:rStyle w:val="libAlaemChar"/>
          <w:rtl/>
        </w:rPr>
        <w:t>)</w:t>
      </w:r>
      <w:r w:rsidRPr="00F257BB">
        <w:rPr>
          <w:rtl/>
        </w:rPr>
        <w:t xml:space="preserve"> أي</w:t>
      </w:r>
      <w:r>
        <w:rPr>
          <w:rtl/>
        </w:rPr>
        <w:t xml:space="preserve">: </w:t>
      </w:r>
      <w:r w:rsidRPr="00F257BB">
        <w:rPr>
          <w:rtl/>
        </w:rPr>
        <w:t xml:space="preserve">تبنّاه </w:t>
      </w:r>
      <w:r w:rsidRPr="00AA0C1E">
        <w:rPr>
          <w:rStyle w:val="libAlaemChar"/>
          <w:rtl/>
        </w:rPr>
        <w:t>(</w:t>
      </w:r>
      <w:r w:rsidRPr="002F767C">
        <w:rPr>
          <w:rStyle w:val="libAieChar"/>
          <w:rtl/>
        </w:rPr>
        <w:t>سُبْحانَهُ</w:t>
      </w:r>
      <w:r w:rsidRPr="00AA0C1E">
        <w:rPr>
          <w:rStyle w:val="libAlaemChar"/>
          <w:rtl/>
        </w:rPr>
        <w:t>)</w:t>
      </w:r>
      <w:r w:rsidRPr="00F257BB">
        <w:rPr>
          <w:rtl/>
        </w:rPr>
        <w:t xml:space="preserve"> تنزيه له عن التبنّي</w:t>
      </w:r>
      <w:r>
        <w:rPr>
          <w:rtl/>
        </w:rPr>
        <w:t xml:space="preserve">، </w:t>
      </w:r>
      <w:r w:rsidRPr="00F257BB">
        <w:rPr>
          <w:rtl/>
        </w:rPr>
        <w:t>فإنّه لا يصحّ إلّا ممّن يتصوّر له الولد</w:t>
      </w:r>
      <w:r>
        <w:rPr>
          <w:rtl/>
        </w:rPr>
        <w:t xml:space="preserve">، </w:t>
      </w:r>
      <w:r w:rsidRPr="00F257BB">
        <w:rPr>
          <w:rtl/>
        </w:rPr>
        <w:t>وتعجّب من كلمتهم الحمقاء.</w:t>
      </w:r>
    </w:p>
    <w:p w14:paraId="5AF69CC4" w14:textId="77777777" w:rsidR="003A1D5F" w:rsidRPr="00F257BB" w:rsidRDefault="003A1D5F" w:rsidP="000E6E49">
      <w:pPr>
        <w:pStyle w:val="libNormal"/>
        <w:rPr>
          <w:rtl/>
        </w:rPr>
      </w:pPr>
      <w:r w:rsidRPr="00F257BB">
        <w:rPr>
          <w:rtl/>
        </w:rPr>
        <w:t>ثمّ علّل لتنزيهه عن الولد بقوله</w:t>
      </w:r>
      <w:r>
        <w:rPr>
          <w:rtl/>
        </w:rPr>
        <w:t xml:space="preserve">: </w:t>
      </w:r>
      <w:r w:rsidRPr="00AA0C1E">
        <w:rPr>
          <w:rStyle w:val="libAlaemChar"/>
          <w:rtl/>
        </w:rPr>
        <w:t>(</w:t>
      </w:r>
      <w:r w:rsidRPr="002F767C">
        <w:rPr>
          <w:rStyle w:val="libAieChar"/>
          <w:rtl/>
        </w:rPr>
        <w:t>هُوَ الْغَنِيُ</w:t>
      </w:r>
      <w:r w:rsidRPr="00AA0C1E">
        <w:rPr>
          <w:rStyle w:val="libAlaemChar"/>
          <w:rtl/>
        </w:rPr>
        <w:t>)</w:t>
      </w:r>
      <w:r w:rsidRPr="00F257BB">
        <w:rPr>
          <w:rtl/>
        </w:rPr>
        <w:t xml:space="preserve"> فإنّ اتّخاذ الولد مسبّب عن الحاجة الّتي تنزّه الله سبحانه عنها</w:t>
      </w:r>
      <w:r>
        <w:rPr>
          <w:rtl/>
        </w:rPr>
        <w:t xml:space="preserve">، </w:t>
      </w:r>
      <w:r w:rsidRPr="00F257BB">
        <w:rPr>
          <w:rtl/>
        </w:rPr>
        <w:t xml:space="preserve">لأنّه الغنيّ بالذات مستغن عن جميع الممكنات </w:t>
      </w:r>
      <w:r w:rsidRPr="00AA0C1E">
        <w:rPr>
          <w:rStyle w:val="libAlaemChar"/>
          <w:rtl/>
        </w:rPr>
        <w:t>(</w:t>
      </w:r>
      <w:r w:rsidRPr="002F767C">
        <w:rPr>
          <w:rStyle w:val="libAieChar"/>
          <w:rtl/>
        </w:rPr>
        <w:t>لَهُ ما فِي السَّماواتِ وَما فِي الْأَرْضِ</w:t>
      </w:r>
      <w:r w:rsidRPr="00AA0C1E">
        <w:rPr>
          <w:rStyle w:val="libAlaemChar"/>
          <w:rtl/>
        </w:rPr>
        <w:t>)</w:t>
      </w:r>
      <w:r w:rsidRPr="00F257BB">
        <w:rPr>
          <w:rtl/>
        </w:rPr>
        <w:t xml:space="preserve"> تقرير لغناه </w:t>
      </w:r>
      <w:r w:rsidRPr="00AA0C1E">
        <w:rPr>
          <w:rStyle w:val="libAlaemChar"/>
          <w:rtl/>
        </w:rPr>
        <w:t>(</w:t>
      </w:r>
      <w:r w:rsidRPr="002F767C">
        <w:rPr>
          <w:rStyle w:val="libAieChar"/>
          <w:rtl/>
        </w:rPr>
        <w:t>إِنْ عِنْدَكُمْ مِنْ سُلْطانٍ بِهذا</w:t>
      </w:r>
      <w:r w:rsidRPr="00AA0C1E">
        <w:rPr>
          <w:rStyle w:val="libAlaemChar"/>
          <w:rtl/>
        </w:rPr>
        <w:t>)</w:t>
      </w:r>
      <w:r w:rsidRPr="00F257BB">
        <w:rPr>
          <w:rtl/>
        </w:rPr>
        <w:t xml:space="preserve"> ما عندكم من حجّة بهذا القول. والباء متعلّق</w:t>
      </w:r>
      <w:r>
        <w:rPr>
          <w:rtl/>
        </w:rPr>
        <w:t xml:space="preserve"> بـ </w:t>
      </w:r>
      <w:r w:rsidRPr="00F257BB">
        <w:rPr>
          <w:rtl/>
        </w:rPr>
        <w:t>«سلطان»</w:t>
      </w:r>
      <w:r>
        <w:rPr>
          <w:rtl/>
        </w:rPr>
        <w:t xml:space="preserve">، </w:t>
      </w:r>
      <w:r w:rsidRPr="00F257BB">
        <w:rPr>
          <w:rtl/>
        </w:rPr>
        <w:t>أو بقوله</w:t>
      </w:r>
      <w:r>
        <w:rPr>
          <w:rtl/>
        </w:rPr>
        <w:t xml:space="preserve">: </w:t>
      </w:r>
      <w:r w:rsidRPr="00F257BB">
        <w:rPr>
          <w:rtl/>
        </w:rPr>
        <w:t>«إن عندكم» على أن يجعل القول مكانا للسلطان</w:t>
      </w:r>
      <w:r>
        <w:rPr>
          <w:rtl/>
        </w:rPr>
        <w:t xml:space="preserve">، </w:t>
      </w:r>
      <w:r w:rsidRPr="00F257BB">
        <w:rPr>
          <w:rtl/>
        </w:rPr>
        <w:t>كقولك</w:t>
      </w:r>
      <w:r>
        <w:rPr>
          <w:rtl/>
        </w:rPr>
        <w:t xml:space="preserve">: </w:t>
      </w:r>
      <w:r w:rsidRPr="00F257BB">
        <w:rPr>
          <w:rtl/>
        </w:rPr>
        <w:t>ما عندكم بأرضكم موز</w:t>
      </w:r>
      <w:r>
        <w:rPr>
          <w:rtl/>
        </w:rPr>
        <w:t xml:space="preserve">، </w:t>
      </w:r>
      <w:r w:rsidRPr="00F257BB">
        <w:rPr>
          <w:rtl/>
        </w:rPr>
        <w:t>كأنّه قيل</w:t>
      </w:r>
      <w:r>
        <w:rPr>
          <w:rtl/>
        </w:rPr>
        <w:t xml:space="preserve">: </w:t>
      </w:r>
      <w:r w:rsidRPr="00F257BB">
        <w:rPr>
          <w:rtl/>
        </w:rPr>
        <w:t>إن عندكم فيما تقولون سلطان. وهذا نفي لمعارض ما أقامه من البرهان</w:t>
      </w:r>
      <w:r>
        <w:rPr>
          <w:rtl/>
        </w:rPr>
        <w:t xml:space="preserve">، </w:t>
      </w:r>
      <w:r w:rsidRPr="00F257BB">
        <w:rPr>
          <w:rtl/>
        </w:rPr>
        <w:t>مبالغة في تجهيلهم</w:t>
      </w:r>
      <w:r>
        <w:rPr>
          <w:rtl/>
        </w:rPr>
        <w:t xml:space="preserve">، </w:t>
      </w:r>
      <w:r w:rsidRPr="00F257BB">
        <w:rPr>
          <w:rtl/>
        </w:rPr>
        <w:t>وتحقيقا لبطلان قولهم.</w:t>
      </w:r>
    </w:p>
    <w:p w14:paraId="41E8EA36" w14:textId="77777777" w:rsidR="003A1D5F" w:rsidRPr="00F257BB" w:rsidRDefault="003A1D5F" w:rsidP="000E6E49">
      <w:pPr>
        <w:pStyle w:val="libNormal"/>
        <w:rPr>
          <w:rtl/>
        </w:rPr>
      </w:pPr>
      <w:r w:rsidRPr="00F257BB">
        <w:rPr>
          <w:rtl/>
        </w:rPr>
        <w:t>ثمّ وبّخ وقرّع على اختلافهم وجهلهم</w:t>
      </w:r>
      <w:r>
        <w:rPr>
          <w:rtl/>
        </w:rPr>
        <w:t xml:space="preserve">، </w:t>
      </w:r>
      <w:r w:rsidRPr="00F257BB">
        <w:rPr>
          <w:rtl/>
        </w:rPr>
        <w:t>فقال</w:t>
      </w:r>
      <w:r>
        <w:rPr>
          <w:rtl/>
        </w:rPr>
        <w:t xml:space="preserve">: </w:t>
      </w:r>
      <w:r w:rsidRPr="00AA0C1E">
        <w:rPr>
          <w:rStyle w:val="libAlaemChar"/>
          <w:rtl/>
        </w:rPr>
        <w:t>(</w:t>
      </w:r>
      <w:r w:rsidRPr="002F767C">
        <w:rPr>
          <w:rStyle w:val="libAieChar"/>
          <w:rtl/>
        </w:rPr>
        <w:t>أَتَقُولُونَ عَلَى اللهِ ما لا تَعْلَمُونَ</w:t>
      </w:r>
      <w:r w:rsidRPr="00AA0C1E">
        <w:rPr>
          <w:rStyle w:val="libAlaemChar"/>
          <w:rtl/>
        </w:rPr>
        <w:t>)</w:t>
      </w:r>
      <w:r>
        <w:rPr>
          <w:rtl/>
        </w:rPr>
        <w:t>.</w:t>
      </w:r>
      <w:r w:rsidRPr="00F257BB">
        <w:rPr>
          <w:rtl/>
        </w:rPr>
        <w:t xml:space="preserve"> وفيه دليل على أنّ كلّ قول لا دليل عليه فهو جهالة</w:t>
      </w:r>
      <w:r>
        <w:rPr>
          <w:rtl/>
        </w:rPr>
        <w:t xml:space="preserve">، </w:t>
      </w:r>
      <w:r w:rsidRPr="00F257BB">
        <w:rPr>
          <w:rtl/>
        </w:rPr>
        <w:t>وأنّ العقائد لا بدّ لها من دليل قاطع</w:t>
      </w:r>
      <w:r>
        <w:rPr>
          <w:rtl/>
        </w:rPr>
        <w:t xml:space="preserve">، </w:t>
      </w:r>
      <w:r w:rsidRPr="00F257BB">
        <w:rPr>
          <w:rtl/>
        </w:rPr>
        <w:t>وأنّ التقليد فيها غير جائز.</w:t>
      </w:r>
    </w:p>
    <w:p w14:paraId="1F6DFFBF" w14:textId="77777777" w:rsidR="003A1D5F" w:rsidRPr="00F257BB" w:rsidRDefault="003A1D5F" w:rsidP="000E6E49">
      <w:pPr>
        <w:pStyle w:val="libNormal"/>
        <w:rPr>
          <w:rtl/>
        </w:rPr>
      </w:pPr>
      <w:r w:rsidRPr="00AA0C1E">
        <w:rPr>
          <w:rStyle w:val="libAlaemChar"/>
          <w:rtl/>
        </w:rPr>
        <w:t>(</w:t>
      </w:r>
      <w:r w:rsidRPr="002F767C">
        <w:rPr>
          <w:rStyle w:val="libAieChar"/>
          <w:rtl/>
        </w:rPr>
        <w:t>قُلْ إِنَّ الَّذِينَ يَفْتَرُونَ عَلَى اللهِ الْكَذِبَ</w:t>
      </w:r>
      <w:r w:rsidRPr="00AA0C1E">
        <w:rPr>
          <w:rStyle w:val="libAlaemChar"/>
          <w:rtl/>
        </w:rPr>
        <w:t>)</w:t>
      </w:r>
      <w:r w:rsidRPr="00F257BB">
        <w:rPr>
          <w:rtl/>
        </w:rPr>
        <w:t xml:space="preserve"> باتّخاذ الولد وإضافة الشريك إليه </w:t>
      </w:r>
      <w:r w:rsidRPr="00AA0C1E">
        <w:rPr>
          <w:rStyle w:val="libAlaemChar"/>
          <w:rtl/>
        </w:rPr>
        <w:t>(</w:t>
      </w:r>
      <w:r w:rsidRPr="002F767C">
        <w:rPr>
          <w:rStyle w:val="libAieChar"/>
          <w:rtl/>
        </w:rPr>
        <w:t>لا يُفْلِحُونَ</w:t>
      </w:r>
      <w:r w:rsidRPr="00AA0C1E">
        <w:rPr>
          <w:rStyle w:val="libAlaemChar"/>
          <w:rtl/>
        </w:rPr>
        <w:t>)</w:t>
      </w:r>
      <w:r w:rsidRPr="00F257BB">
        <w:rPr>
          <w:rtl/>
        </w:rPr>
        <w:t xml:space="preserve"> لا ينجون من النار</w:t>
      </w:r>
      <w:r>
        <w:rPr>
          <w:rtl/>
        </w:rPr>
        <w:t xml:space="preserve">، </w:t>
      </w:r>
      <w:r w:rsidRPr="00F257BB">
        <w:rPr>
          <w:rtl/>
        </w:rPr>
        <w:t>ولا يفوزون بالجنّة.</w:t>
      </w:r>
    </w:p>
    <w:p w14:paraId="59F90BF7" w14:textId="77777777" w:rsidR="003A1D5F" w:rsidRPr="00F257BB" w:rsidRDefault="003A1D5F" w:rsidP="000E6E49">
      <w:pPr>
        <w:pStyle w:val="libNormal"/>
        <w:rPr>
          <w:rtl/>
        </w:rPr>
      </w:pPr>
      <w:r w:rsidRPr="00AA0C1E">
        <w:rPr>
          <w:rStyle w:val="libAlaemChar"/>
          <w:rtl/>
        </w:rPr>
        <w:t>(</w:t>
      </w:r>
      <w:r w:rsidRPr="002F767C">
        <w:rPr>
          <w:rStyle w:val="libAieChar"/>
          <w:rtl/>
        </w:rPr>
        <w:t>مَتاعٌ فِي الدُّنْيا</w:t>
      </w:r>
      <w:r w:rsidRPr="00AA0C1E">
        <w:rPr>
          <w:rStyle w:val="libAlaemChar"/>
          <w:rtl/>
        </w:rPr>
        <w:t>)</w:t>
      </w:r>
      <w:r w:rsidRPr="00F257BB">
        <w:rPr>
          <w:rtl/>
        </w:rPr>
        <w:t xml:space="preserve"> خبر مبتدأ محذوف</w:t>
      </w:r>
      <w:r>
        <w:rPr>
          <w:rtl/>
        </w:rPr>
        <w:t xml:space="preserve">، </w:t>
      </w:r>
      <w:r w:rsidRPr="00F257BB">
        <w:rPr>
          <w:rtl/>
        </w:rPr>
        <w:t>أي</w:t>
      </w:r>
      <w:r>
        <w:rPr>
          <w:rtl/>
        </w:rPr>
        <w:t xml:space="preserve">: </w:t>
      </w:r>
      <w:r w:rsidRPr="00F257BB">
        <w:rPr>
          <w:rtl/>
        </w:rPr>
        <w:t>افتراؤهم متاع في الدنيا يقيمون به رئاستهم في الكفر</w:t>
      </w:r>
      <w:r>
        <w:rPr>
          <w:rtl/>
        </w:rPr>
        <w:t xml:space="preserve">، </w:t>
      </w:r>
      <w:r w:rsidRPr="00F257BB">
        <w:rPr>
          <w:rtl/>
        </w:rPr>
        <w:t>أو حياتهم أو تقلّبهم عن الحقّ متاع. أو مبتدأ خبره محذوف</w:t>
      </w:r>
      <w:r>
        <w:rPr>
          <w:rtl/>
        </w:rPr>
        <w:t xml:space="preserve">، </w:t>
      </w:r>
      <w:r w:rsidRPr="00F257BB">
        <w:rPr>
          <w:rtl/>
        </w:rPr>
        <w:t>أي</w:t>
      </w:r>
      <w:r>
        <w:rPr>
          <w:rtl/>
        </w:rPr>
        <w:t xml:space="preserve">: </w:t>
      </w:r>
      <w:r w:rsidRPr="00F257BB">
        <w:rPr>
          <w:rtl/>
        </w:rPr>
        <w:t xml:space="preserve">لهم تمتّع في الدنيا. </w:t>
      </w:r>
      <w:r w:rsidRPr="00AA0C1E">
        <w:rPr>
          <w:rStyle w:val="libAlaemChar"/>
          <w:rtl/>
        </w:rPr>
        <w:t>(</w:t>
      </w:r>
      <w:r w:rsidRPr="002F767C">
        <w:rPr>
          <w:rStyle w:val="libAieChar"/>
          <w:rtl/>
        </w:rPr>
        <w:t>ثُمَّ إِلَيْنا مَرْجِعُهُمْ</w:t>
      </w:r>
      <w:r w:rsidRPr="00AA0C1E">
        <w:rPr>
          <w:rStyle w:val="libAlaemChar"/>
          <w:rtl/>
        </w:rPr>
        <w:t>)</w:t>
      </w:r>
      <w:r w:rsidRPr="00F257BB">
        <w:rPr>
          <w:rtl/>
        </w:rPr>
        <w:t xml:space="preserve"> بالموت فيلقون الشقاء المؤبّد بعده </w:t>
      </w:r>
      <w:r w:rsidRPr="00AA0C1E">
        <w:rPr>
          <w:rStyle w:val="libAlaemChar"/>
          <w:rtl/>
        </w:rPr>
        <w:t>(</w:t>
      </w:r>
      <w:r w:rsidRPr="002F767C">
        <w:rPr>
          <w:rStyle w:val="libAieChar"/>
          <w:rtl/>
        </w:rPr>
        <w:t>ثُمَّ نُذِيقُهُمُ الْعَذابَ الشَّدِيدَ بِما كانُوا يَكْفُرُونَ</w:t>
      </w:r>
      <w:r w:rsidRPr="00AA0C1E">
        <w:rPr>
          <w:rStyle w:val="libAlaemChar"/>
          <w:rtl/>
        </w:rPr>
        <w:t>)</w:t>
      </w:r>
      <w:r w:rsidRPr="00F257BB">
        <w:rPr>
          <w:rtl/>
        </w:rPr>
        <w:t xml:space="preserve"> بسبب كفرهم.</w:t>
      </w:r>
    </w:p>
    <w:p w14:paraId="424CEACE"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وَاتْلُ عَلَيْهِمْ نَبَأَ نُوحٍ إِذْ قالَ لِقَوْمِهِ يا قَوْمِ إِنْ كانَ كَبُرَ عَلَيْكُمْ مَقامِي وَتَذْكِيرِي بِآياتِ اللهِ فَعَلَى اللهِ تَوَكَّلْتُ فَأَجْمِعُوا أَمْرَكُمْ وَشُرَكاءَكُمْ ثُمَّ لا يَكُنْ</w:t>
      </w:r>
    </w:p>
    <w:p w14:paraId="1BD8C624" w14:textId="77777777" w:rsidR="003A1D5F" w:rsidRPr="00F257BB" w:rsidRDefault="003A1D5F" w:rsidP="002F767C">
      <w:pPr>
        <w:pStyle w:val="libNormal0"/>
        <w:rPr>
          <w:rtl/>
        </w:rPr>
      </w:pPr>
      <w:r>
        <w:rPr>
          <w:rtl/>
        </w:rPr>
        <w:br w:type="page"/>
      </w:r>
      <w:r w:rsidRPr="002F767C">
        <w:rPr>
          <w:rStyle w:val="libAieChar"/>
          <w:rtl/>
        </w:rPr>
        <w:lastRenderedPageBreak/>
        <w:t>أَمْرُكُمْ عَلَيْكُمْ غُمَّةً ثُمَّ اقْضُوا إِلَيَّ وَلا تُنْظِرُونِ (71) فَإِنْ تَوَلَّيْتُمْ فَما سَأَلْتُكُمْ مِنْ أَجْرٍ إِنْ أَجْرِيَ إِلاَّ عَلَى اللهِ وَأُمِرْتُ أَنْ أَكُونَ مِنَ الْمُسْلِمِينَ (72) فَكَذَّبُوهُ فَنَجَّيْناهُ وَمَنْ مَعَهُ فِي الْفُلْكِ وَجَعَلْناهُمْ خَلائِفَ وَأَغْرَقْنَا الَّذِينَ كَذَّبُوا بِآياتِنا فَانْظُرْ كَيْفَ كانَ عاقِبَةُ الْمُنْذَرِينَ (73) ثُمَّ بَعَثْنا مِنْ بَعْدِهِ رُسُلاً إِلى قَوْمِهِمْ فَجاؤُهُمْ بِالْبَيِّناتِ فَما كانُوا لِيُؤْمِنُوا بِما كَذَّبُوا بِهِ مِنْ قَبْلُ كَذلِكَ نَطْبَعُ عَلى قُلُوبِ الْمُعْتَدِينَ (74)</w:t>
      </w:r>
      <w:r w:rsidRPr="00AA0C1E">
        <w:rPr>
          <w:rStyle w:val="libAlaemChar"/>
          <w:rtl/>
        </w:rPr>
        <w:t>)</w:t>
      </w:r>
    </w:p>
    <w:p w14:paraId="66361CBB" w14:textId="77777777" w:rsidR="003A1D5F" w:rsidRPr="00F257BB" w:rsidRDefault="003A1D5F" w:rsidP="000E6E49">
      <w:pPr>
        <w:pStyle w:val="libNormal"/>
        <w:rPr>
          <w:rtl/>
        </w:rPr>
      </w:pPr>
      <w:r w:rsidRPr="00F257BB">
        <w:rPr>
          <w:rtl/>
        </w:rPr>
        <w:t>ثمّ أمر الله سبحانه نبيّه أن يقرأ عليهم أخبار نوح وقومه ليعتبروا من حالهم ويدعوا الشرك</w:t>
      </w:r>
      <w:r>
        <w:rPr>
          <w:rtl/>
        </w:rPr>
        <w:t xml:space="preserve">، </w:t>
      </w:r>
      <w:r w:rsidRPr="00F257BB">
        <w:rPr>
          <w:rtl/>
        </w:rPr>
        <w:t>فقال</w:t>
      </w:r>
      <w:r>
        <w:rPr>
          <w:rtl/>
        </w:rPr>
        <w:t xml:space="preserve">: </w:t>
      </w:r>
      <w:r w:rsidRPr="00AA0C1E">
        <w:rPr>
          <w:rStyle w:val="libAlaemChar"/>
          <w:rtl/>
        </w:rPr>
        <w:t>(</w:t>
      </w:r>
      <w:r w:rsidRPr="002F767C">
        <w:rPr>
          <w:rStyle w:val="libAieChar"/>
          <w:rtl/>
        </w:rPr>
        <w:t>وَاتْلُ عَلَيْهِمْ نَبَأَ نُوحٍ</w:t>
      </w:r>
      <w:r w:rsidRPr="00AA0C1E">
        <w:rPr>
          <w:rStyle w:val="libAlaemChar"/>
          <w:rtl/>
        </w:rPr>
        <w:t>)</w:t>
      </w:r>
      <w:r w:rsidRPr="00F257BB">
        <w:rPr>
          <w:rtl/>
        </w:rPr>
        <w:t xml:space="preserve"> خبره مع قومه </w:t>
      </w:r>
      <w:r w:rsidRPr="00AA0C1E">
        <w:rPr>
          <w:rStyle w:val="libAlaemChar"/>
          <w:rtl/>
        </w:rPr>
        <w:t>(</w:t>
      </w:r>
      <w:r w:rsidRPr="002F767C">
        <w:rPr>
          <w:rStyle w:val="libAieChar"/>
          <w:rtl/>
        </w:rPr>
        <w:t>إِذْ قالَ لِقَوْمِهِ يا قَوْمِ إِنْ كانَ كَبُرَ عَلَيْكُمْ</w:t>
      </w:r>
      <w:r w:rsidRPr="00AA0C1E">
        <w:rPr>
          <w:rStyle w:val="libAlaemChar"/>
          <w:rtl/>
        </w:rPr>
        <w:t>)</w:t>
      </w:r>
      <w:r w:rsidRPr="00F257BB">
        <w:rPr>
          <w:rtl/>
        </w:rPr>
        <w:t xml:space="preserve"> عظم وشقّ عليكم </w:t>
      </w:r>
      <w:r w:rsidRPr="00AA0C1E">
        <w:rPr>
          <w:rStyle w:val="libAlaemChar"/>
          <w:rtl/>
        </w:rPr>
        <w:t>(</w:t>
      </w:r>
      <w:r w:rsidRPr="002F767C">
        <w:rPr>
          <w:rStyle w:val="libAieChar"/>
          <w:rtl/>
        </w:rPr>
        <w:t>مَقامِي</w:t>
      </w:r>
      <w:r w:rsidRPr="00AA0C1E">
        <w:rPr>
          <w:rStyle w:val="libAlaemChar"/>
          <w:rtl/>
        </w:rPr>
        <w:t>)</w:t>
      </w:r>
      <w:r w:rsidRPr="00F257BB">
        <w:rPr>
          <w:rtl/>
        </w:rPr>
        <w:t xml:space="preserve"> أي</w:t>
      </w:r>
      <w:r>
        <w:rPr>
          <w:rtl/>
        </w:rPr>
        <w:t xml:space="preserve">: </w:t>
      </w:r>
      <w:r w:rsidRPr="00F257BB">
        <w:rPr>
          <w:rtl/>
        </w:rPr>
        <w:t>نفسي</w:t>
      </w:r>
      <w:r>
        <w:rPr>
          <w:rtl/>
        </w:rPr>
        <w:t xml:space="preserve">، </w:t>
      </w:r>
      <w:r w:rsidRPr="00F257BB">
        <w:rPr>
          <w:rtl/>
        </w:rPr>
        <w:t>تسمية للشيء باسم لازمه</w:t>
      </w:r>
      <w:r>
        <w:rPr>
          <w:rtl/>
        </w:rPr>
        <w:t xml:space="preserve">، </w:t>
      </w:r>
      <w:r w:rsidRPr="00F257BB">
        <w:rPr>
          <w:rtl/>
        </w:rPr>
        <w:t>فإنّ المقام لازم للنفس ولا ينفكّ منه</w:t>
      </w:r>
      <w:r>
        <w:rPr>
          <w:rtl/>
        </w:rPr>
        <w:t xml:space="preserve">، </w:t>
      </w:r>
      <w:r w:rsidRPr="00F257BB">
        <w:rPr>
          <w:rtl/>
        </w:rPr>
        <w:t>كقولهم</w:t>
      </w:r>
      <w:r>
        <w:rPr>
          <w:rtl/>
        </w:rPr>
        <w:t xml:space="preserve">: </w:t>
      </w:r>
      <w:r w:rsidRPr="00F257BB">
        <w:rPr>
          <w:rtl/>
        </w:rPr>
        <w:t>فعلت كذا لمكان فلان</w:t>
      </w:r>
      <w:r>
        <w:rPr>
          <w:rtl/>
        </w:rPr>
        <w:t xml:space="preserve">، </w:t>
      </w:r>
      <w:r w:rsidRPr="00F257BB">
        <w:rPr>
          <w:rtl/>
        </w:rPr>
        <w:t>أي</w:t>
      </w:r>
      <w:r>
        <w:rPr>
          <w:rtl/>
        </w:rPr>
        <w:t xml:space="preserve">: </w:t>
      </w:r>
      <w:r w:rsidRPr="00F257BB">
        <w:rPr>
          <w:rtl/>
        </w:rPr>
        <w:t>لنفسه. أو يكون مصدرا ميميّا</w:t>
      </w:r>
      <w:r>
        <w:rPr>
          <w:rtl/>
        </w:rPr>
        <w:t xml:space="preserve">، </w:t>
      </w:r>
      <w:r w:rsidRPr="00F257BB">
        <w:rPr>
          <w:rtl/>
        </w:rPr>
        <w:t>ومعناه</w:t>
      </w:r>
      <w:r>
        <w:rPr>
          <w:rtl/>
        </w:rPr>
        <w:t xml:space="preserve">: </w:t>
      </w:r>
      <w:r w:rsidRPr="00F257BB">
        <w:rPr>
          <w:rtl/>
        </w:rPr>
        <w:t>كوني وإقامتي بينكم مدّة مديدة</w:t>
      </w:r>
      <w:r>
        <w:rPr>
          <w:rtl/>
        </w:rPr>
        <w:t xml:space="preserve">، </w:t>
      </w:r>
      <w:r w:rsidRPr="00F257BB">
        <w:rPr>
          <w:rtl/>
        </w:rPr>
        <w:t>أو قيامي على القدمين بالدعوة</w:t>
      </w:r>
      <w:r>
        <w:rPr>
          <w:rtl/>
        </w:rPr>
        <w:t xml:space="preserve">، </w:t>
      </w:r>
      <w:r w:rsidRPr="00F257BB">
        <w:rPr>
          <w:rtl/>
        </w:rPr>
        <w:t xml:space="preserve">فإنّهم كانوا إذا وعظوا قاموا على أرجلهم ليكون كلامهم مسموعا. </w:t>
      </w:r>
      <w:r w:rsidRPr="00AA0C1E">
        <w:rPr>
          <w:rStyle w:val="libAlaemChar"/>
          <w:rtl/>
        </w:rPr>
        <w:t>(</w:t>
      </w:r>
      <w:r w:rsidRPr="002F767C">
        <w:rPr>
          <w:rStyle w:val="libAieChar"/>
          <w:rtl/>
        </w:rPr>
        <w:t>وَتَذْكِيرِي</w:t>
      </w:r>
      <w:r w:rsidRPr="00AA0C1E">
        <w:rPr>
          <w:rStyle w:val="libAlaemChar"/>
          <w:rtl/>
        </w:rPr>
        <w:t>)</w:t>
      </w:r>
      <w:r w:rsidRPr="00F257BB">
        <w:rPr>
          <w:rtl/>
        </w:rPr>
        <w:t xml:space="preserve"> إيّاكم </w:t>
      </w:r>
      <w:r w:rsidRPr="00AA0C1E">
        <w:rPr>
          <w:rStyle w:val="libAlaemChar"/>
          <w:rtl/>
        </w:rPr>
        <w:t>(</w:t>
      </w:r>
      <w:r w:rsidRPr="002F767C">
        <w:rPr>
          <w:rStyle w:val="libAieChar"/>
          <w:rtl/>
        </w:rPr>
        <w:t>بِآياتِ اللهِ فَعَلَى اللهِ تَوَكَّلْتُ</w:t>
      </w:r>
      <w:r w:rsidRPr="00AA0C1E">
        <w:rPr>
          <w:rStyle w:val="libAlaemChar"/>
          <w:rtl/>
        </w:rPr>
        <w:t>)</w:t>
      </w:r>
      <w:r w:rsidRPr="00F257BB">
        <w:rPr>
          <w:rtl/>
        </w:rPr>
        <w:t xml:space="preserve"> وثقت به واعتمدت.</w:t>
      </w:r>
    </w:p>
    <w:p w14:paraId="44F920FA"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فَأَجْمِعُوا أَمْرَكُمْ</w:t>
      </w:r>
      <w:r w:rsidRPr="00AA0C1E">
        <w:rPr>
          <w:rStyle w:val="libAlaemChar"/>
          <w:rtl/>
        </w:rPr>
        <w:t>)</w:t>
      </w:r>
      <w:r w:rsidRPr="00F257BB">
        <w:rPr>
          <w:rtl/>
        </w:rPr>
        <w:t xml:space="preserve"> فاعزموا عليه</w:t>
      </w:r>
      <w:r>
        <w:rPr>
          <w:rtl/>
        </w:rPr>
        <w:t xml:space="preserve">، </w:t>
      </w:r>
      <w:r w:rsidRPr="00F257BB">
        <w:rPr>
          <w:rtl/>
        </w:rPr>
        <w:t>من</w:t>
      </w:r>
      <w:r>
        <w:rPr>
          <w:rtl/>
        </w:rPr>
        <w:t xml:space="preserve">: </w:t>
      </w:r>
      <w:r w:rsidRPr="00F257BB">
        <w:rPr>
          <w:rtl/>
        </w:rPr>
        <w:t xml:space="preserve">أجمع الأمر وأزمعه إذا نواه وعزم عليه </w:t>
      </w:r>
      <w:r w:rsidRPr="00AA0C1E">
        <w:rPr>
          <w:rStyle w:val="libAlaemChar"/>
          <w:rtl/>
        </w:rPr>
        <w:t>(</w:t>
      </w:r>
      <w:r w:rsidRPr="002F767C">
        <w:rPr>
          <w:rStyle w:val="libAieChar"/>
          <w:rtl/>
        </w:rPr>
        <w:t>وَشُرَكاءَكُمْ</w:t>
      </w:r>
      <w:r w:rsidRPr="00AA0C1E">
        <w:rPr>
          <w:rStyle w:val="libAlaemChar"/>
          <w:rtl/>
        </w:rPr>
        <w:t>)</w:t>
      </w:r>
      <w:r w:rsidRPr="00F257BB">
        <w:rPr>
          <w:rtl/>
        </w:rPr>
        <w:t xml:space="preserve"> أي</w:t>
      </w:r>
      <w:r>
        <w:rPr>
          <w:rtl/>
        </w:rPr>
        <w:t xml:space="preserve">: </w:t>
      </w:r>
      <w:r w:rsidRPr="00F257BB">
        <w:rPr>
          <w:rtl/>
        </w:rPr>
        <w:t>مع شركائكم</w:t>
      </w:r>
      <w:r>
        <w:rPr>
          <w:rtl/>
        </w:rPr>
        <w:t xml:space="preserve">، </w:t>
      </w:r>
      <w:r w:rsidRPr="00F257BB">
        <w:rPr>
          <w:rtl/>
        </w:rPr>
        <w:t>أي</w:t>
      </w:r>
      <w:r>
        <w:rPr>
          <w:rtl/>
        </w:rPr>
        <w:t xml:space="preserve">: </w:t>
      </w:r>
      <w:r w:rsidRPr="00F257BB">
        <w:rPr>
          <w:rtl/>
        </w:rPr>
        <w:t>احتشدوا كلّكم فيما تريدون من إهلاكي</w:t>
      </w:r>
      <w:r>
        <w:rPr>
          <w:rtl/>
        </w:rPr>
        <w:t xml:space="preserve">، </w:t>
      </w:r>
      <w:r w:rsidRPr="00F257BB">
        <w:rPr>
          <w:rtl/>
        </w:rPr>
        <w:t>وابذلوا وسعكم فيه. وهذا على وجه التهكّم</w:t>
      </w:r>
      <w:r>
        <w:rPr>
          <w:rtl/>
        </w:rPr>
        <w:t xml:space="preserve">، </w:t>
      </w:r>
      <w:r w:rsidRPr="00F257BB">
        <w:rPr>
          <w:rtl/>
        </w:rPr>
        <w:t>كقوله</w:t>
      </w:r>
      <w:r>
        <w:rPr>
          <w:rtl/>
        </w:rPr>
        <w:t xml:space="preserve">: </w:t>
      </w:r>
      <w:r w:rsidRPr="00AA0C1E">
        <w:rPr>
          <w:rStyle w:val="libAlaemChar"/>
          <w:rtl/>
        </w:rPr>
        <w:t>(</w:t>
      </w:r>
      <w:r w:rsidRPr="002F767C">
        <w:rPr>
          <w:rStyle w:val="libAieChar"/>
          <w:rtl/>
        </w:rPr>
        <w:t>قُلِ ادْعُوا شُرَكاءَكُمْ</w:t>
      </w:r>
    </w:p>
    <w:p w14:paraId="2472F801" w14:textId="77777777" w:rsidR="003A1D5F" w:rsidRPr="00F257BB" w:rsidRDefault="003A1D5F" w:rsidP="002F767C">
      <w:pPr>
        <w:pStyle w:val="libNormal0"/>
        <w:rPr>
          <w:rtl/>
        </w:rPr>
      </w:pPr>
      <w:r>
        <w:rPr>
          <w:rtl/>
        </w:rPr>
        <w:br w:type="page"/>
      </w:r>
      <w:r w:rsidRPr="002F767C">
        <w:rPr>
          <w:rStyle w:val="libAieChar"/>
          <w:rtl/>
        </w:rPr>
        <w:lastRenderedPageBreak/>
        <w:t>ثُمَّ كِيدُونِ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وقيل</w:t>
      </w:r>
      <w:r>
        <w:rPr>
          <w:rtl/>
        </w:rPr>
        <w:t xml:space="preserve">: </w:t>
      </w:r>
      <w:r w:rsidRPr="00F257BB">
        <w:rPr>
          <w:rtl/>
        </w:rPr>
        <w:t>إنّه معطوف على «أمركم» بحذف المضاف</w:t>
      </w:r>
      <w:r>
        <w:rPr>
          <w:rtl/>
        </w:rPr>
        <w:t xml:space="preserve">، </w:t>
      </w:r>
      <w:r w:rsidRPr="00F257BB">
        <w:rPr>
          <w:rtl/>
        </w:rPr>
        <w:t>أي</w:t>
      </w:r>
      <w:r>
        <w:rPr>
          <w:rtl/>
        </w:rPr>
        <w:t xml:space="preserve">: </w:t>
      </w:r>
      <w:r w:rsidRPr="00F257BB">
        <w:rPr>
          <w:rtl/>
        </w:rPr>
        <w:t>وأمر شركائكم. وقيل</w:t>
      </w:r>
      <w:r>
        <w:rPr>
          <w:rtl/>
        </w:rPr>
        <w:t xml:space="preserve">: </w:t>
      </w:r>
      <w:r w:rsidRPr="00F257BB">
        <w:rPr>
          <w:rtl/>
        </w:rPr>
        <w:t>إنّه منصوب بفعل محذوف</w:t>
      </w:r>
      <w:r>
        <w:rPr>
          <w:rtl/>
        </w:rPr>
        <w:t xml:space="preserve">، </w:t>
      </w:r>
      <w:r w:rsidRPr="00F257BB">
        <w:rPr>
          <w:rtl/>
        </w:rPr>
        <w:t>تقديره</w:t>
      </w:r>
      <w:r>
        <w:rPr>
          <w:rtl/>
        </w:rPr>
        <w:t xml:space="preserve">: </w:t>
      </w:r>
      <w:r w:rsidRPr="00F257BB">
        <w:rPr>
          <w:rtl/>
        </w:rPr>
        <w:t>وادعوا شركاءكم. وعن نافع</w:t>
      </w:r>
      <w:r>
        <w:rPr>
          <w:rtl/>
        </w:rPr>
        <w:t xml:space="preserve">: </w:t>
      </w:r>
      <w:r w:rsidRPr="00F257BB">
        <w:rPr>
          <w:rtl/>
        </w:rPr>
        <w:t>فاجمعوا من الجمع. والمعنى</w:t>
      </w:r>
      <w:r>
        <w:rPr>
          <w:rtl/>
        </w:rPr>
        <w:t xml:space="preserve">: </w:t>
      </w:r>
      <w:r w:rsidRPr="00F257BB">
        <w:rPr>
          <w:rtl/>
        </w:rPr>
        <w:t>أمرهم بالعزم أو الاجتماع على قصده</w:t>
      </w:r>
      <w:r>
        <w:rPr>
          <w:rtl/>
        </w:rPr>
        <w:t xml:space="preserve">، </w:t>
      </w:r>
      <w:r w:rsidRPr="00F257BB">
        <w:rPr>
          <w:rtl/>
        </w:rPr>
        <w:t>والسعي في إهلاكه على أيّ وجه يمكنهم.</w:t>
      </w:r>
    </w:p>
    <w:p w14:paraId="69A10864" w14:textId="77777777" w:rsidR="003A1D5F" w:rsidRPr="00F257BB" w:rsidRDefault="003A1D5F" w:rsidP="000E6E49">
      <w:pPr>
        <w:pStyle w:val="libNormal"/>
        <w:rPr>
          <w:rtl/>
        </w:rPr>
      </w:pPr>
      <w:r w:rsidRPr="00AA0C1E">
        <w:rPr>
          <w:rStyle w:val="libAlaemChar"/>
          <w:rtl/>
        </w:rPr>
        <w:t>(</w:t>
      </w:r>
      <w:r w:rsidRPr="002F767C">
        <w:rPr>
          <w:rStyle w:val="libAieChar"/>
          <w:rtl/>
        </w:rPr>
        <w:t>ثُمَّ لا يَكُنْ أَمْرُكُمْ</w:t>
      </w:r>
      <w:r w:rsidRPr="00AA0C1E">
        <w:rPr>
          <w:rStyle w:val="libAlaemChar"/>
          <w:rtl/>
        </w:rPr>
        <w:t>)</w:t>
      </w:r>
      <w:r w:rsidRPr="00F257BB">
        <w:rPr>
          <w:rtl/>
        </w:rPr>
        <w:t xml:space="preserve"> قصدكم إلى إهلاكي </w:t>
      </w:r>
      <w:r w:rsidRPr="00AA0C1E">
        <w:rPr>
          <w:rStyle w:val="libAlaemChar"/>
          <w:rtl/>
        </w:rPr>
        <w:t>(</w:t>
      </w:r>
      <w:r w:rsidRPr="002F767C">
        <w:rPr>
          <w:rStyle w:val="libAieChar"/>
          <w:rtl/>
        </w:rPr>
        <w:t>عَلَيْكُمْ غُمَّةً</w:t>
      </w:r>
      <w:r w:rsidRPr="00AA0C1E">
        <w:rPr>
          <w:rStyle w:val="libAlaemChar"/>
          <w:rtl/>
        </w:rPr>
        <w:t>)</w:t>
      </w:r>
      <w:r w:rsidRPr="00F257BB">
        <w:rPr>
          <w:rtl/>
        </w:rPr>
        <w:t xml:space="preserve"> مستورا</w:t>
      </w:r>
      <w:r>
        <w:rPr>
          <w:rtl/>
        </w:rPr>
        <w:t xml:space="preserve">، </w:t>
      </w:r>
      <w:r w:rsidRPr="00F257BB">
        <w:rPr>
          <w:rtl/>
        </w:rPr>
        <w:t>واجعلوه ظاهرا مكشوفا</w:t>
      </w:r>
      <w:r>
        <w:rPr>
          <w:rtl/>
        </w:rPr>
        <w:t xml:space="preserve">، </w:t>
      </w:r>
      <w:r w:rsidRPr="00F257BB">
        <w:rPr>
          <w:rtl/>
        </w:rPr>
        <w:t>من</w:t>
      </w:r>
      <w:r>
        <w:rPr>
          <w:rtl/>
        </w:rPr>
        <w:t xml:space="preserve">: </w:t>
      </w:r>
      <w:r w:rsidRPr="00F257BB">
        <w:rPr>
          <w:rtl/>
        </w:rPr>
        <w:t>غمّه إذا ستره. وفي الحديث</w:t>
      </w:r>
      <w:r>
        <w:rPr>
          <w:rtl/>
        </w:rPr>
        <w:t xml:space="preserve">: </w:t>
      </w:r>
      <w:r w:rsidRPr="00F257BB">
        <w:rPr>
          <w:rtl/>
        </w:rPr>
        <w:t>«لا غمّة في الفرائض»</w:t>
      </w:r>
      <w:r>
        <w:rPr>
          <w:rtl/>
        </w:rPr>
        <w:t>.</w:t>
      </w:r>
      <w:r w:rsidRPr="00F257BB">
        <w:rPr>
          <w:rtl/>
        </w:rPr>
        <w:t xml:space="preserve"> وإنّما قال ذلك إظهارا لقلّة مبالاته</w:t>
      </w:r>
      <w:r>
        <w:rPr>
          <w:rtl/>
        </w:rPr>
        <w:t xml:space="preserve">، </w:t>
      </w:r>
      <w:r w:rsidRPr="00F257BB">
        <w:rPr>
          <w:rtl/>
        </w:rPr>
        <w:t>وثقته بما وعده ربّه من كلاءته وعصمته إيّاه</w:t>
      </w:r>
      <w:r>
        <w:rPr>
          <w:rtl/>
        </w:rPr>
        <w:t xml:space="preserve">، </w:t>
      </w:r>
      <w:r w:rsidRPr="00F257BB">
        <w:rPr>
          <w:rtl/>
        </w:rPr>
        <w:t>وأنّهم لن يجدوا إليه سبيلا. أو المعنى</w:t>
      </w:r>
      <w:r>
        <w:rPr>
          <w:rtl/>
        </w:rPr>
        <w:t xml:space="preserve">: </w:t>
      </w:r>
      <w:r w:rsidRPr="00F257BB">
        <w:rPr>
          <w:rtl/>
        </w:rPr>
        <w:t>ثمّ لا يكن حالكم عليكم غمّا وهمّا إذا أهلكتموني</w:t>
      </w:r>
      <w:r>
        <w:rPr>
          <w:rtl/>
        </w:rPr>
        <w:t xml:space="preserve">، </w:t>
      </w:r>
      <w:r w:rsidRPr="00F257BB">
        <w:rPr>
          <w:rtl/>
        </w:rPr>
        <w:t xml:space="preserve">وتخلّصتم من ثقل مقامي وتذكيري. </w:t>
      </w:r>
      <w:r w:rsidRPr="00AA0C1E">
        <w:rPr>
          <w:rStyle w:val="libAlaemChar"/>
          <w:rtl/>
        </w:rPr>
        <w:t>(</w:t>
      </w:r>
      <w:r w:rsidRPr="002F767C">
        <w:rPr>
          <w:rStyle w:val="libAieChar"/>
          <w:rtl/>
        </w:rPr>
        <w:t>ثُمَّ اقْضُوا</w:t>
      </w:r>
      <w:r w:rsidRPr="00AA0C1E">
        <w:rPr>
          <w:rStyle w:val="libAlaemChar"/>
          <w:rtl/>
        </w:rPr>
        <w:t>)</w:t>
      </w:r>
      <w:r w:rsidRPr="00F257BB">
        <w:rPr>
          <w:rtl/>
        </w:rPr>
        <w:t xml:space="preserve"> أدّوا </w:t>
      </w:r>
      <w:r w:rsidRPr="00AA0C1E">
        <w:rPr>
          <w:rStyle w:val="libAlaemChar"/>
          <w:rtl/>
        </w:rPr>
        <w:t>(</w:t>
      </w:r>
      <w:r w:rsidRPr="002F767C">
        <w:rPr>
          <w:rStyle w:val="libAieChar"/>
          <w:rtl/>
        </w:rPr>
        <w:t>إِلَيَ</w:t>
      </w:r>
      <w:r w:rsidRPr="00AA0C1E">
        <w:rPr>
          <w:rStyle w:val="libAlaemChar"/>
          <w:rtl/>
        </w:rPr>
        <w:t>)</w:t>
      </w:r>
      <w:r w:rsidRPr="00F257BB">
        <w:rPr>
          <w:rtl/>
        </w:rPr>
        <w:t xml:space="preserve"> ذلك الأمر الّذي تريدون بي </w:t>
      </w:r>
      <w:r w:rsidRPr="00AA0C1E">
        <w:rPr>
          <w:rStyle w:val="libAlaemChar"/>
          <w:rtl/>
        </w:rPr>
        <w:t>(</w:t>
      </w:r>
      <w:r w:rsidRPr="002F767C">
        <w:rPr>
          <w:rStyle w:val="libAieChar"/>
          <w:rtl/>
        </w:rPr>
        <w:t>وَلا تُنْظِرُونِ</w:t>
      </w:r>
      <w:r w:rsidRPr="00AA0C1E">
        <w:rPr>
          <w:rStyle w:val="libAlaemChar"/>
          <w:rtl/>
        </w:rPr>
        <w:t>)</w:t>
      </w:r>
      <w:r w:rsidRPr="00F257BB">
        <w:rPr>
          <w:rtl/>
        </w:rPr>
        <w:t xml:space="preserve"> ولا تمهلوني.</w:t>
      </w:r>
    </w:p>
    <w:p w14:paraId="61CBCFD9" w14:textId="77777777" w:rsidR="003A1D5F" w:rsidRPr="00F257BB" w:rsidRDefault="003A1D5F" w:rsidP="000E6E49">
      <w:pPr>
        <w:pStyle w:val="libNormal"/>
        <w:rPr>
          <w:rtl/>
        </w:rPr>
      </w:pPr>
      <w:r w:rsidRPr="00AA0C1E">
        <w:rPr>
          <w:rStyle w:val="libAlaemChar"/>
          <w:rtl/>
        </w:rPr>
        <w:t>(</w:t>
      </w:r>
      <w:r w:rsidRPr="002F767C">
        <w:rPr>
          <w:rStyle w:val="libAieChar"/>
          <w:rtl/>
        </w:rPr>
        <w:t>فَإِنْ تَوَلَّيْتُمْ</w:t>
      </w:r>
      <w:r w:rsidRPr="00AA0C1E">
        <w:rPr>
          <w:rStyle w:val="libAlaemChar"/>
          <w:rtl/>
        </w:rPr>
        <w:t>)</w:t>
      </w:r>
      <w:r w:rsidRPr="00F257BB">
        <w:rPr>
          <w:rtl/>
        </w:rPr>
        <w:t xml:space="preserve"> أعرضتم عن تذكيري ونصيحتي</w:t>
      </w:r>
      <w:r>
        <w:rPr>
          <w:rtl/>
        </w:rPr>
        <w:t xml:space="preserve">، </w:t>
      </w:r>
      <w:r w:rsidRPr="00F257BB">
        <w:rPr>
          <w:rtl/>
        </w:rPr>
        <w:t xml:space="preserve">وعن اتّباع الحقّ </w:t>
      </w:r>
      <w:r w:rsidRPr="00AA0C1E">
        <w:rPr>
          <w:rStyle w:val="libAlaemChar"/>
          <w:rtl/>
        </w:rPr>
        <w:t>(</w:t>
      </w:r>
      <w:r w:rsidRPr="002F767C">
        <w:rPr>
          <w:rStyle w:val="libAieChar"/>
          <w:rtl/>
        </w:rPr>
        <w:t>فَما سَأَلْتُكُمْ مِنْ أَجْرٍ</w:t>
      </w:r>
      <w:r w:rsidRPr="00AA0C1E">
        <w:rPr>
          <w:rStyle w:val="libAlaemChar"/>
          <w:rtl/>
        </w:rPr>
        <w:t>)</w:t>
      </w:r>
      <w:r w:rsidRPr="00F257BB">
        <w:rPr>
          <w:rtl/>
        </w:rPr>
        <w:t xml:space="preserve"> يوجب تولّيكم لثقله عليكم</w:t>
      </w:r>
      <w:r>
        <w:rPr>
          <w:rtl/>
        </w:rPr>
        <w:t xml:space="preserve">، </w:t>
      </w:r>
      <w:r w:rsidRPr="00F257BB">
        <w:rPr>
          <w:rtl/>
        </w:rPr>
        <w:t xml:space="preserve">واتّهامكم إيّاي لأجله </w:t>
      </w:r>
      <w:r w:rsidRPr="00AA0C1E">
        <w:rPr>
          <w:rStyle w:val="libAlaemChar"/>
          <w:rtl/>
        </w:rPr>
        <w:t>(</w:t>
      </w:r>
      <w:r w:rsidRPr="002F767C">
        <w:rPr>
          <w:rStyle w:val="libAieChar"/>
          <w:rtl/>
        </w:rPr>
        <w:t>إِنْ أَجْرِيَ</w:t>
      </w:r>
      <w:r w:rsidRPr="00AA0C1E">
        <w:rPr>
          <w:rStyle w:val="libAlaemChar"/>
          <w:rtl/>
        </w:rPr>
        <w:t>)</w:t>
      </w:r>
      <w:r w:rsidRPr="00F257BB">
        <w:rPr>
          <w:rtl/>
        </w:rPr>
        <w:t xml:space="preserve"> ما ثوابي في الآخرة على الدعوة والتذكير </w:t>
      </w:r>
      <w:r w:rsidRPr="00AA0C1E">
        <w:rPr>
          <w:rStyle w:val="libAlaemChar"/>
          <w:rtl/>
        </w:rPr>
        <w:t>(</w:t>
      </w:r>
      <w:r w:rsidRPr="002F767C">
        <w:rPr>
          <w:rStyle w:val="libAieChar"/>
          <w:rtl/>
        </w:rPr>
        <w:t>إِلَّا عَلَى اللهِ</w:t>
      </w:r>
      <w:r w:rsidRPr="00AA0C1E">
        <w:rPr>
          <w:rStyle w:val="libAlaemChar"/>
          <w:rtl/>
        </w:rPr>
        <w:t>)</w:t>
      </w:r>
      <w:r w:rsidRPr="00F257BB">
        <w:rPr>
          <w:rtl/>
        </w:rPr>
        <w:t xml:space="preserve"> لا تعلّق له بكم</w:t>
      </w:r>
      <w:r>
        <w:rPr>
          <w:rtl/>
        </w:rPr>
        <w:t xml:space="preserve">، </w:t>
      </w:r>
      <w:r w:rsidRPr="00F257BB">
        <w:rPr>
          <w:rtl/>
        </w:rPr>
        <w:t>يثيبني به آمنتم أو تولّيتم. والمعنى</w:t>
      </w:r>
      <w:r>
        <w:rPr>
          <w:rtl/>
        </w:rPr>
        <w:t xml:space="preserve">: </w:t>
      </w:r>
      <w:r w:rsidRPr="00F257BB">
        <w:rPr>
          <w:rtl/>
        </w:rPr>
        <w:t>ما نصحتكم إلّا لوجه الله لا لغرض من أغراض الدنيا.</w:t>
      </w:r>
    </w:p>
    <w:p w14:paraId="62F1AAC5" w14:textId="77777777" w:rsidR="003A1D5F" w:rsidRPr="00F257BB" w:rsidRDefault="003A1D5F" w:rsidP="000E6E49">
      <w:pPr>
        <w:pStyle w:val="libNormal"/>
        <w:rPr>
          <w:rtl/>
        </w:rPr>
      </w:pPr>
      <w:r w:rsidRPr="00AA0C1E">
        <w:rPr>
          <w:rStyle w:val="libAlaemChar"/>
          <w:rtl/>
        </w:rPr>
        <w:t>(</w:t>
      </w:r>
      <w:r w:rsidRPr="002F767C">
        <w:rPr>
          <w:rStyle w:val="libAieChar"/>
          <w:rtl/>
        </w:rPr>
        <w:t>وَأُمِرْتُ أَنْ أَكُونَ مِنَ الْمُسْلِمِينَ</w:t>
      </w:r>
      <w:r w:rsidRPr="00AA0C1E">
        <w:rPr>
          <w:rStyle w:val="libAlaemChar"/>
          <w:rtl/>
        </w:rPr>
        <w:t>)</w:t>
      </w:r>
      <w:r w:rsidRPr="00F257BB">
        <w:rPr>
          <w:rtl/>
        </w:rPr>
        <w:t xml:space="preserve"> المستسلمين المنقادين لحكمه</w:t>
      </w:r>
      <w:r>
        <w:rPr>
          <w:rtl/>
        </w:rPr>
        <w:t xml:space="preserve">، </w:t>
      </w:r>
      <w:r w:rsidRPr="00F257BB">
        <w:rPr>
          <w:rtl/>
        </w:rPr>
        <w:t>لا أخالف أمره ولا أرجو غيره.</w:t>
      </w:r>
    </w:p>
    <w:p w14:paraId="6C3139D4" w14:textId="77777777" w:rsidR="003A1D5F" w:rsidRPr="00F257BB" w:rsidRDefault="003A1D5F" w:rsidP="000E6E49">
      <w:pPr>
        <w:pStyle w:val="libNormal"/>
        <w:rPr>
          <w:rtl/>
        </w:rPr>
      </w:pPr>
      <w:r w:rsidRPr="00AA0C1E">
        <w:rPr>
          <w:rStyle w:val="libAlaemChar"/>
          <w:rtl/>
        </w:rPr>
        <w:t>(</w:t>
      </w:r>
      <w:r w:rsidRPr="002F767C">
        <w:rPr>
          <w:rStyle w:val="libAieChar"/>
          <w:rtl/>
        </w:rPr>
        <w:t>فَكَذَّبُوهُ</w:t>
      </w:r>
      <w:r w:rsidRPr="00AA0C1E">
        <w:rPr>
          <w:rStyle w:val="libAlaemChar"/>
          <w:rtl/>
        </w:rPr>
        <w:t>)</w:t>
      </w:r>
      <w:r w:rsidRPr="00F257BB">
        <w:rPr>
          <w:rtl/>
        </w:rPr>
        <w:t xml:space="preserve"> فأصرّوا على تكذيبه بعد ما ألزمهم الحجّة</w:t>
      </w:r>
      <w:r>
        <w:rPr>
          <w:rtl/>
        </w:rPr>
        <w:t xml:space="preserve">، </w:t>
      </w:r>
      <w:r w:rsidRPr="00F257BB">
        <w:rPr>
          <w:rtl/>
        </w:rPr>
        <w:t>وبيّن أنّ تولّيهم ليس إلّا لعنادهم وتمرّدهم</w:t>
      </w:r>
      <w:r>
        <w:rPr>
          <w:rtl/>
        </w:rPr>
        <w:t xml:space="preserve">، </w:t>
      </w:r>
      <w:r w:rsidRPr="00F257BB">
        <w:rPr>
          <w:rtl/>
        </w:rPr>
        <w:t xml:space="preserve">لا جرم حقّت عليهم كلمة العذاب </w:t>
      </w:r>
      <w:r w:rsidRPr="00AA0C1E">
        <w:rPr>
          <w:rStyle w:val="libAlaemChar"/>
          <w:rtl/>
        </w:rPr>
        <w:t>(</w:t>
      </w:r>
      <w:r w:rsidRPr="002F767C">
        <w:rPr>
          <w:rStyle w:val="libAieChar"/>
          <w:rtl/>
        </w:rPr>
        <w:t>فَنَجَّيْناهُ وَمَنْ مَعَهُ</w:t>
      </w:r>
      <w:r w:rsidRPr="00AA0C1E">
        <w:rPr>
          <w:rStyle w:val="libAlaemChar"/>
          <w:rtl/>
        </w:rPr>
        <w:t>)</w:t>
      </w:r>
      <w:r w:rsidRPr="00F257BB">
        <w:rPr>
          <w:rtl/>
        </w:rPr>
        <w:t xml:space="preserve"> من الغرق </w:t>
      </w:r>
      <w:r w:rsidRPr="00AA0C1E">
        <w:rPr>
          <w:rStyle w:val="libAlaemChar"/>
          <w:rtl/>
        </w:rPr>
        <w:t>(</w:t>
      </w:r>
      <w:r w:rsidRPr="002F767C">
        <w:rPr>
          <w:rStyle w:val="libAieChar"/>
          <w:rtl/>
        </w:rPr>
        <w:t>فِي الْفُلْكِ</w:t>
      </w:r>
      <w:r w:rsidRPr="00AA0C1E">
        <w:rPr>
          <w:rStyle w:val="libAlaemChar"/>
          <w:rtl/>
        </w:rPr>
        <w:t>)</w:t>
      </w:r>
      <w:r w:rsidRPr="00F257BB">
        <w:rPr>
          <w:rtl/>
        </w:rPr>
        <w:t xml:space="preserve"> في السفينة</w:t>
      </w:r>
      <w:r>
        <w:rPr>
          <w:rtl/>
        </w:rPr>
        <w:t xml:space="preserve">، </w:t>
      </w:r>
      <w:r w:rsidRPr="00F257BB">
        <w:rPr>
          <w:rtl/>
        </w:rPr>
        <w:t xml:space="preserve">وكانوا ثمانين </w:t>
      </w:r>
      <w:r w:rsidRPr="00AA0C1E">
        <w:rPr>
          <w:rStyle w:val="libAlaemChar"/>
          <w:rtl/>
        </w:rPr>
        <w:t>(</w:t>
      </w:r>
      <w:r w:rsidRPr="002F767C">
        <w:rPr>
          <w:rStyle w:val="libAieChar"/>
          <w:rtl/>
        </w:rPr>
        <w:t>وَجَعَلْناهُمْ</w:t>
      </w:r>
      <w:r w:rsidRPr="00AA0C1E">
        <w:rPr>
          <w:rStyle w:val="libAlaemChar"/>
          <w:rtl/>
        </w:rPr>
        <w:t>)</w:t>
      </w:r>
      <w:r w:rsidRPr="00F257BB">
        <w:rPr>
          <w:rtl/>
        </w:rPr>
        <w:t xml:space="preserve"> وجعلنا الّذين نجوا مع نوح </w:t>
      </w:r>
      <w:r w:rsidRPr="00AA0C1E">
        <w:rPr>
          <w:rStyle w:val="libAlaemChar"/>
          <w:rtl/>
        </w:rPr>
        <w:t>(</w:t>
      </w:r>
      <w:r w:rsidRPr="002F767C">
        <w:rPr>
          <w:rStyle w:val="libAieChar"/>
          <w:rtl/>
        </w:rPr>
        <w:t>خَلائِفَ</w:t>
      </w:r>
      <w:r w:rsidRPr="00AA0C1E">
        <w:rPr>
          <w:rStyle w:val="libAlaemChar"/>
          <w:rtl/>
        </w:rPr>
        <w:t>)</w:t>
      </w:r>
      <w:r w:rsidRPr="00F257BB">
        <w:rPr>
          <w:rtl/>
        </w:rPr>
        <w:t xml:space="preserve"> خلفا لمن هلك بالغرق </w:t>
      </w:r>
      <w:r w:rsidRPr="00AA0C1E">
        <w:rPr>
          <w:rStyle w:val="libAlaemChar"/>
          <w:rtl/>
        </w:rPr>
        <w:t>(</w:t>
      </w:r>
      <w:r w:rsidRPr="002F767C">
        <w:rPr>
          <w:rStyle w:val="libAieChar"/>
          <w:rtl/>
        </w:rPr>
        <w:t>وَأَغْرَقْنَا</w:t>
      </w:r>
      <w:r w:rsidRPr="00AA0C1E">
        <w:rPr>
          <w:rStyle w:val="libAlaemChar"/>
          <w:rtl/>
        </w:rPr>
        <w:t>)</w:t>
      </w:r>
      <w:r w:rsidRPr="00F257BB">
        <w:rPr>
          <w:rtl/>
        </w:rPr>
        <w:t xml:space="preserve"> بالطوفان </w:t>
      </w:r>
      <w:r w:rsidRPr="00AA0C1E">
        <w:rPr>
          <w:rStyle w:val="libAlaemChar"/>
          <w:rtl/>
        </w:rPr>
        <w:t>(</w:t>
      </w:r>
      <w:r w:rsidRPr="002F767C">
        <w:rPr>
          <w:rStyle w:val="libAieChar"/>
          <w:rtl/>
        </w:rPr>
        <w:t>الَّذِينَ كَذَّبُوا بِآياتِنا فَانْظُرْ</w:t>
      </w:r>
      <w:r w:rsidRPr="00AA0C1E">
        <w:rPr>
          <w:rStyle w:val="libAlaemChar"/>
          <w:rtl/>
        </w:rPr>
        <w:t>)</w:t>
      </w:r>
      <w:r w:rsidRPr="00F257BB">
        <w:rPr>
          <w:rtl/>
        </w:rPr>
        <w:t xml:space="preserve"> أيّها السامع </w:t>
      </w:r>
      <w:r w:rsidRPr="00AA0C1E">
        <w:rPr>
          <w:rStyle w:val="libAlaemChar"/>
          <w:rtl/>
        </w:rPr>
        <w:t>(</w:t>
      </w:r>
      <w:r w:rsidRPr="002F767C">
        <w:rPr>
          <w:rStyle w:val="libAieChar"/>
          <w:rtl/>
        </w:rPr>
        <w:t>كَيْفَ كانَ عاقِبَةُ الْمُنْذَرِينَ</w:t>
      </w:r>
      <w:r w:rsidRPr="00AA0C1E">
        <w:rPr>
          <w:rStyle w:val="libAlaemChar"/>
          <w:rtl/>
        </w:rPr>
        <w:t>)</w:t>
      </w:r>
      <w:r>
        <w:rPr>
          <w:rtl/>
        </w:rPr>
        <w:t>.</w:t>
      </w:r>
      <w:r w:rsidRPr="00F257BB">
        <w:rPr>
          <w:rtl/>
        </w:rPr>
        <w:t xml:space="preserve"> هذا تعظيم ل</w:t>
      </w:r>
      <w:r>
        <w:rPr>
          <w:rFonts w:hint="cs"/>
          <w:rtl/>
        </w:rPr>
        <w:t>ـ</w:t>
      </w:r>
      <w:r w:rsidRPr="00F257BB">
        <w:rPr>
          <w:rtl/>
        </w:rPr>
        <w:t>ما جرى</w:t>
      </w:r>
    </w:p>
    <w:p w14:paraId="37847A4B" w14:textId="77777777" w:rsidR="003A1D5F" w:rsidRPr="00F257BB" w:rsidRDefault="003A1D5F" w:rsidP="00D9332A">
      <w:pPr>
        <w:pStyle w:val="libLine"/>
        <w:rPr>
          <w:rtl/>
        </w:rPr>
      </w:pPr>
      <w:r w:rsidRPr="00F257BB">
        <w:rPr>
          <w:rtl/>
        </w:rPr>
        <w:t>__________________</w:t>
      </w:r>
    </w:p>
    <w:p w14:paraId="705467E2" w14:textId="77777777" w:rsidR="003A1D5F" w:rsidRPr="00F257BB" w:rsidRDefault="003A1D5F" w:rsidP="000278F9">
      <w:pPr>
        <w:pStyle w:val="libFootnote0"/>
        <w:rPr>
          <w:rtl/>
        </w:rPr>
      </w:pPr>
      <w:r>
        <w:rPr>
          <w:rtl/>
        </w:rPr>
        <w:t>(</w:t>
      </w:r>
      <w:r w:rsidRPr="00F257BB">
        <w:rPr>
          <w:rtl/>
        </w:rPr>
        <w:t>1) الأعراف</w:t>
      </w:r>
      <w:r>
        <w:rPr>
          <w:rtl/>
        </w:rPr>
        <w:t xml:space="preserve">: </w:t>
      </w:r>
      <w:r w:rsidRPr="00F257BB">
        <w:rPr>
          <w:rtl/>
        </w:rPr>
        <w:t>195.</w:t>
      </w:r>
    </w:p>
    <w:p w14:paraId="712244BB" w14:textId="77777777" w:rsidR="003A1D5F" w:rsidRPr="00F257BB" w:rsidRDefault="003A1D5F" w:rsidP="002F767C">
      <w:pPr>
        <w:pStyle w:val="libNormal0"/>
        <w:rPr>
          <w:rtl/>
        </w:rPr>
      </w:pPr>
      <w:r>
        <w:rPr>
          <w:rtl/>
        </w:rPr>
        <w:br w:type="page"/>
      </w:r>
      <w:r w:rsidRPr="00F257BB">
        <w:rPr>
          <w:rtl/>
        </w:rPr>
        <w:lastRenderedPageBreak/>
        <w:t>عليهم</w:t>
      </w:r>
      <w:r>
        <w:rPr>
          <w:rtl/>
        </w:rPr>
        <w:t xml:space="preserve">، </w:t>
      </w:r>
      <w:r w:rsidRPr="00F257BB">
        <w:rPr>
          <w:rtl/>
        </w:rPr>
        <w:t>وتحذير لمن كذّب الرسول</w:t>
      </w:r>
      <w:r>
        <w:rPr>
          <w:rtl/>
        </w:rPr>
        <w:t xml:space="preserve">، </w:t>
      </w:r>
      <w:r w:rsidRPr="00F257BB">
        <w:rPr>
          <w:rtl/>
        </w:rPr>
        <w:t xml:space="preserve">وتسلية له </w:t>
      </w:r>
      <w:r w:rsidRPr="00AA0C1E">
        <w:rPr>
          <w:rStyle w:val="libAlaemChar"/>
          <w:rtl/>
        </w:rPr>
        <w:t>صلى‌الله‌عليه‌وآله‌وسلم</w:t>
      </w:r>
      <w:r w:rsidRPr="00F257BB">
        <w:rPr>
          <w:rtl/>
        </w:rPr>
        <w:t>.</w:t>
      </w:r>
    </w:p>
    <w:p w14:paraId="4AB3AF0C" w14:textId="77777777" w:rsidR="003A1D5F" w:rsidRPr="00F257BB" w:rsidRDefault="003A1D5F" w:rsidP="000E6E49">
      <w:pPr>
        <w:pStyle w:val="libNormal"/>
        <w:rPr>
          <w:rtl/>
        </w:rPr>
      </w:pPr>
      <w:r w:rsidRPr="00AA0C1E">
        <w:rPr>
          <w:rStyle w:val="libAlaemChar"/>
          <w:rtl/>
        </w:rPr>
        <w:t>(</w:t>
      </w:r>
      <w:r w:rsidRPr="002F767C">
        <w:rPr>
          <w:rStyle w:val="libAieChar"/>
          <w:rtl/>
        </w:rPr>
        <w:t>ثُمَّ بَعَثْنا</w:t>
      </w:r>
      <w:r w:rsidRPr="00AA0C1E">
        <w:rPr>
          <w:rStyle w:val="libAlaemChar"/>
          <w:rtl/>
        </w:rPr>
        <w:t>)</w:t>
      </w:r>
      <w:r w:rsidRPr="00F257BB">
        <w:rPr>
          <w:rtl/>
        </w:rPr>
        <w:t xml:space="preserve"> أرسلنا </w:t>
      </w:r>
      <w:r w:rsidRPr="00AA0C1E">
        <w:rPr>
          <w:rStyle w:val="libAlaemChar"/>
          <w:rtl/>
        </w:rPr>
        <w:t>(</w:t>
      </w:r>
      <w:r w:rsidRPr="002F767C">
        <w:rPr>
          <w:rStyle w:val="libAieChar"/>
          <w:rtl/>
        </w:rPr>
        <w:t>مِنْ بَعْدِهِ</w:t>
      </w:r>
      <w:r w:rsidRPr="00AA0C1E">
        <w:rPr>
          <w:rStyle w:val="libAlaemChar"/>
          <w:rtl/>
        </w:rPr>
        <w:t>)</w:t>
      </w:r>
      <w:r w:rsidRPr="00F257BB">
        <w:rPr>
          <w:rtl/>
        </w:rPr>
        <w:t xml:space="preserve"> من بعد نوح </w:t>
      </w:r>
      <w:r w:rsidRPr="00AA0C1E">
        <w:rPr>
          <w:rStyle w:val="libAlaemChar"/>
          <w:rtl/>
        </w:rPr>
        <w:t>(</w:t>
      </w:r>
      <w:r w:rsidRPr="002F767C">
        <w:rPr>
          <w:rStyle w:val="libAieChar"/>
          <w:rtl/>
        </w:rPr>
        <w:t>رُسُلاً إِلى قَوْمِهِمْ</w:t>
      </w:r>
      <w:r w:rsidRPr="00AA0C1E">
        <w:rPr>
          <w:rStyle w:val="libAlaemChar"/>
          <w:rtl/>
        </w:rPr>
        <w:t>)</w:t>
      </w:r>
      <w:r w:rsidRPr="00F257BB">
        <w:rPr>
          <w:rtl/>
        </w:rPr>
        <w:t xml:space="preserve"> يعني</w:t>
      </w:r>
      <w:r>
        <w:rPr>
          <w:rtl/>
        </w:rPr>
        <w:t xml:space="preserve">: </w:t>
      </w:r>
      <w:r w:rsidRPr="00F257BB">
        <w:rPr>
          <w:rtl/>
        </w:rPr>
        <w:t>هودا وصالحا وإبراهيم ولوطا وشعيبا</w:t>
      </w:r>
      <w:r>
        <w:rPr>
          <w:rtl/>
        </w:rPr>
        <w:t xml:space="preserve">، </w:t>
      </w:r>
      <w:r w:rsidRPr="00F257BB">
        <w:rPr>
          <w:rtl/>
        </w:rPr>
        <w:t xml:space="preserve">كلّ رسول إلى قومه </w:t>
      </w:r>
      <w:r w:rsidRPr="00AA0C1E">
        <w:rPr>
          <w:rStyle w:val="libAlaemChar"/>
          <w:rtl/>
        </w:rPr>
        <w:t>(</w:t>
      </w:r>
      <w:r w:rsidRPr="002F767C">
        <w:rPr>
          <w:rStyle w:val="libAieChar"/>
          <w:rtl/>
        </w:rPr>
        <w:t>فَجاؤُهُمْ بِالْبَيِّناتِ</w:t>
      </w:r>
      <w:r w:rsidRPr="00AA0C1E">
        <w:rPr>
          <w:rStyle w:val="libAlaemChar"/>
          <w:rtl/>
        </w:rPr>
        <w:t>)</w:t>
      </w:r>
      <w:r w:rsidRPr="00F257BB">
        <w:rPr>
          <w:rtl/>
        </w:rPr>
        <w:t xml:space="preserve"> بالمعجزات الواضحة</w:t>
      </w:r>
      <w:r>
        <w:rPr>
          <w:rtl/>
        </w:rPr>
        <w:t xml:space="preserve">، </w:t>
      </w:r>
      <w:r w:rsidRPr="00F257BB">
        <w:rPr>
          <w:rtl/>
        </w:rPr>
        <w:t>والحجج المبيّنة</w:t>
      </w:r>
      <w:r>
        <w:rPr>
          <w:rtl/>
        </w:rPr>
        <w:t xml:space="preserve">، </w:t>
      </w:r>
      <w:r w:rsidRPr="00F257BB">
        <w:rPr>
          <w:rtl/>
        </w:rPr>
        <w:t xml:space="preserve">المثبتة لدعواهم </w:t>
      </w:r>
      <w:r w:rsidRPr="00AA0C1E">
        <w:rPr>
          <w:rStyle w:val="libAlaemChar"/>
          <w:rtl/>
        </w:rPr>
        <w:t>(</w:t>
      </w:r>
      <w:r w:rsidRPr="002F767C">
        <w:rPr>
          <w:rStyle w:val="libAieChar"/>
          <w:rtl/>
        </w:rPr>
        <w:t>فَما كانُوا لِيُؤْمِنُوا</w:t>
      </w:r>
      <w:r w:rsidRPr="00AA0C1E">
        <w:rPr>
          <w:rStyle w:val="libAlaemChar"/>
          <w:rtl/>
        </w:rPr>
        <w:t>)</w:t>
      </w:r>
      <w:r w:rsidRPr="00F257BB">
        <w:rPr>
          <w:rtl/>
        </w:rPr>
        <w:t xml:space="preserve"> فما استقام لهم أن يؤمنوا</w:t>
      </w:r>
      <w:r>
        <w:rPr>
          <w:rtl/>
        </w:rPr>
        <w:t xml:space="preserve">، </w:t>
      </w:r>
      <w:r w:rsidRPr="00F257BB">
        <w:rPr>
          <w:rtl/>
        </w:rPr>
        <w:t>لشدّة شكيمتهم في الكفر</w:t>
      </w:r>
      <w:r>
        <w:rPr>
          <w:rtl/>
        </w:rPr>
        <w:t xml:space="preserve">، </w:t>
      </w:r>
      <w:r w:rsidRPr="00F257BB">
        <w:rPr>
          <w:rtl/>
        </w:rPr>
        <w:t>وتصميمهم على العناد والمكابرة</w:t>
      </w:r>
      <w:r>
        <w:rPr>
          <w:rtl/>
        </w:rPr>
        <w:t xml:space="preserve">، </w:t>
      </w:r>
      <w:r w:rsidRPr="00F257BB">
        <w:rPr>
          <w:rtl/>
        </w:rPr>
        <w:t>كما قال</w:t>
      </w:r>
      <w:r>
        <w:rPr>
          <w:rtl/>
        </w:rPr>
        <w:t xml:space="preserve">: </w:t>
      </w:r>
      <w:r w:rsidRPr="00AA0C1E">
        <w:rPr>
          <w:rStyle w:val="libAlaemChar"/>
          <w:rtl/>
        </w:rPr>
        <w:t>(</w:t>
      </w:r>
      <w:r w:rsidRPr="002F767C">
        <w:rPr>
          <w:rStyle w:val="libAieChar"/>
          <w:rtl/>
        </w:rPr>
        <w:t>بِما كَذَّبُوا بِهِ مِنْ قَبْلُ</w:t>
      </w:r>
      <w:r w:rsidRPr="00AA0C1E">
        <w:rPr>
          <w:rStyle w:val="libAlaemChar"/>
          <w:rtl/>
        </w:rPr>
        <w:t>)</w:t>
      </w:r>
      <w:r w:rsidRPr="00F257BB">
        <w:rPr>
          <w:rtl/>
        </w:rPr>
        <w:t xml:space="preserve"> أي</w:t>
      </w:r>
      <w:r>
        <w:rPr>
          <w:rtl/>
        </w:rPr>
        <w:t xml:space="preserve">: </w:t>
      </w:r>
      <w:r w:rsidRPr="00F257BB">
        <w:rPr>
          <w:rtl/>
        </w:rPr>
        <w:t>بسبب تعوّدهم تكذيب الحقّ</w:t>
      </w:r>
      <w:r>
        <w:rPr>
          <w:rtl/>
        </w:rPr>
        <w:t xml:space="preserve">، </w:t>
      </w:r>
      <w:r w:rsidRPr="00F257BB">
        <w:rPr>
          <w:rtl/>
        </w:rPr>
        <w:t>وتمرّنهم عليه قبل بعثة الرسل إليهم. يعني</w:t>
      </w:r>
      <w:r>
        <w:rPr>
          <w:rtl/>
        </w:rPr>
        <w:t xml:space="preserve">: </w:t>
      </w:r>
      <w:r w:rsidRPr="00F257BB">
        <w:rPr>
          <w:rtl/>
        </w:rPr>
        <w:t>لم يكن بين حالتيهم فرق قبل البعثة وبعدها.</w:t>
      </w:r>
    </w:p>
    <w:p w14:paraId="6A4F3599" w14:textId="77777777" w:rsidR="003A1D5F" w:rsidRPr="00F257BB" w:rsidRDefault="003A1D5F" w:rsidP="000E6E49">
      <w:pPr>
        <w:pStyle w:val="libNormal"/>
        <w:rPr>
          <w:rtl/>
        </w:rPr>
      </w:pPr>
      <w:r w:rsidRPr="00AA0C1E">
        <w:rPr>
          <w:rStyle w:val="libAlaemChar"/>
          <w:rtl/>
        </w:rPr>
        <w:t>(</w:t>
      </w:r>
      <w:r w:rsidRPr="002F767C">
        <w:rPr>
          <w:rStyle w:val="libAieChar"/>
          <w:rtl/>
        </w:rPr>
        <w:t>كَذلِكَ</w:t>
      </w:r>
      <w:r w:rsidRPr="00AA0C1E">
        <w:rPr>
          <w:rStyle w:val="libAlaemChar"/>
          <w:rtl/>
        </w:rPr>
        <w:t>)</w:t>
      </w:r>
      <w:r w:rsidRPr="00F257BB">
        <w:rPr>
          <w:rtl/>
        </w:rPr>
        <w:t xml:space="preserve"> أي</w:t>
      </w:r>
      <w:r>
        <w:rPr>
          <w:rtl/>
        </w:rPr>
        <w:t xml:space="preserve">: </w:t>
      </w:r>
      <w:r w:rsidRPr="00F257BB">
        <w:rPr>
          <w:rtl/>
        </w:rPr>
        <w:t xml:space="preserve">مثل ذلك الطبع والخذلان والتخلية </w:t>
      </w:r>
      <w:r w:rsidRPr="00AA0C1E">
        <w:rPr>
          <w:rStyle w:val="libAlaemChar"/>
          <w:rtl/>
        </w:rPr>
        <w:t>(</w:t>
      </w:r>
      <w:r w:rsidRPr="002F767C">
        <w:rPr>
          <w:rStyle w:val="libAieChar"/>
          <w:rtl/>
        </w:rPr>
        <w:t>نَطْبَعُ عَلى قُلُوبِ الْمُعْتَدِينَ</w:t>
      </w:r>
      <w:r w:rsidRPr="00AA0C1E">
        <w:rPr>
          <w:rStyle w:val="libAlaemChar"/>
          <w:rtl/>
        </w:rPr>
        <w:t>)</w:t>
      </w:r>
      <w:r w:rsidRPr="00F257BB">
        <w:rPr>
          <w:rtl/>
        </w:rPr>
        <w:t xml:space="preserve"> أي نخذلهم ونسدّ عليهم أبواب التوفيق وأسباب اللطف</w:t>
      </w:r>
      <w:r>
        <w:rPr>
          <w:rtl/>
        </w:rPr>
        <w:t xml:space="preserve">، </w:t>
      </w:r>
      <w:r w:rsidRPr="00F257BB">
        <w:rPr>
          <w:rtl/>
        </w:rPr>
        <w:t>لانهماكهم في الضلال</w:t>
      </w:r>
      <w:r>
        <w:rPr>
          <w:rtl/>
        </w:rPr>
        <w:t xml:space="preserve">، </w:t>
      </w:r>
      <w:r w:rsidRPr="00F257BB">
        <w:rPr>
          <w:rtl/>
        </w:rPr>
        <w:t xml:space="preserve">وتوغّلهم في اتّباع الغيّ والعناد واللجاج. أو نجعل على قلوبهم سمة وعلامة على كفرهم ليعرفهم بها الملائكة فيلعنوهم. وباقي وجوه المعاني في الطبع قد مرّ </w:t>
      </w:r>
      <w:r w:rsidRPr="005D48FD">
        <w:rPr>
          <w:rStyle w:val="libFootnotenumChar"/>
          <w:rtl/>
        </w:rPr>
        <w:t>(1)</w:t>
      </w:r>
      <w:r w:rsidRPr="00F257BB">
        <w:rPr>
          <w:rtl/>
        </w:rPr>
        <w:t xml:space="preserve"> في أوائل سورة البقرة.</w:t>
      </w:r>
    </w:p>
    <w:p w14:paraId="7BC83167"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ثُمَّ بَعَثْنا مِنْ بَعْدِهِمْ مُوسى وَهارُونَ إِلى فِرْعَوْنَ وَمَلائِهِ بِآياتِنا فَاسْتَكْبَرُوا وَكانُوا قَوْماً مُجْرِمِينَ (75) فَلَمَّا جاءَهُمُ الْحَقُّ مِنْ عِنْدِنا قالُوا إِنَّ هذا لَسِحْرٌ مُبِينٌ (76) قالَ مُوسى أَتَقُولُونَ لِلْحَقِّ لَمَّا جاءَكُمْ أَسِحْرٌ هذا وَلا يُفْلِحُ السَّاحِرُونَ (77) قالُوا أَجِئْتَنا لِتَلْفِتَنا عَمَّا وَجَدْنا عَلَيْهِ آباءَنا</w:t>
      </w:r>
    </w:p>
    <w:p w14:paraId="4A1C422A" w14:textId="77777777" w:rsidR="003A1D5F" w:rsidRPr="00F257BB" w:rsidRDefault="003A1D5F" w:rsidP="00D9332A">
      <w:pPr>
        <w:pStyle w:val="libLine"/>
        <w:rPr>
          <w:rtl/>
        </w:rPr>
      </w:pPr>
      <w:r w:rsidRPr="00F257BB">
        <w:rPr>
          <w:rtl/>
        </w:rPr>
        <w:t>__________________</w:t>
      </w:r>
    </w:p>
    <w:p w14:paraId="392327F0" w14:textId="77777777" w:rsidR="003A1D5F" w:rsidRPr="00F257BB" w:rsidRDefault="003A1D5F" w:rsidP="000278F9">
      <w:pPr>
        <w:pStyle w:val="libFootnote0"/>
        <w:rPr>
          <w:rtl/>
        </w:rPr>
      </w:pPr>
      <w:r>
        <w:rPr>
          <w:rtl/>
        </w:rPr>
        <w:t>(</w:t>
      </w:r>
      <w:r w:rsidRPr="00F257BB">
        <w:rPr>
          <w:rtl/>
        </w:rPr>
        <w:t>1) راجع ج 1</w:t>
      </w:r>
      <w:r>
        <w:rPr>
          <w:rtl/>
        </w:rPr>
        <w:t xml:space="preserve">: </w:t>
      </w:r>
      <w:r w:rsidRPr="00F257BB">
        <w:rPr>
          <w:rtl/>
        </w:rPr>
        <w:t>54.</w:t>
      </w:r>
    </w:p>
    <w:p w14:paraId="14C0047F" w14:textId="77777777" w:rsidR="003A1D5F" w:rsidRPr="00F257BB" w:rsidRDefault="003A1D5F" w:rsidP="002F767C">
      <w:pPr>
        <w:pStyle w:val="libNormal0"/>
        <w:rPr>
          <w:rtl/>
        </w:rPr>
      </w:pPr>
      <w:r>
        <w:rPr>
          <w:rtl/>
        </w:rPr>
        <w:br w:type="page"/>
      </w:r>
      <w:r w:rsidRPr="002F767C">
        <w:rPr>
          <w:rStyle w:val="libAieChar"/>
          <w:rtl/>
        </w:rPr>
        <w:lastRenderedPageBreak/>
        <w:t>وَتَكُونَ لَكُمَا الْكِبْرِياءُ فِي الْأَرْضِ وَما نَحْنُ لَكُما بِمُؤْمِنِينَ (78) وَقالَ فِرْعَوْنُ ائْتُونِي بِكُلِّ ساحِرٍ عَلِيمٍ (79) فَلَمَّا جاءَ السَّحَرَةُ قالَ لَهُمْ مُوسى أَلْقُوا ما أَنْتُمْ مُلْقُونَ (80) فَلَمَّا أَلْقَوْا قالَ مُوسى ما جِئْتُمْ بِهِ السِّحْرُ إِنَّ اللهَ سَيُبْطِلُهُ إِنَّ اللهَ لا يُصْلِحُ عَمَلَ الْمُفْسِدِينَ (81) وَيُحِقُّ اللهُ الْحَقَّ بِكَلِماتِهِ وَلَوْ كَرِهَ الْمُجْرِمُونَ (82) فَما آمَنَ لِمُوسى إِلاَّ ذُرِّيَّةٌ مِنْ قَوْمِهِ عَلى خَوْفٍ مِنْ فِرْعَوْنَ وَمَلائِهِمْ أَنْ يَفْتِنَهُمْ وَإِنَّ فِرْعَوْنَ لَعالٍ فِي الْأَرْضِ وَإِنَّهُ لَمِنَ الْمُسْرِفِينَ (83) وَقالَ مُوسى يا قَوْمِ إِنْ كُنْتُمْ آمَنْتُمْ بِاللهِ فَعَلَيْهِ تَوَكَّلُوا إِنْ كُنْتُمْ مُسْلِمِينَ (84) فَقالُوا عَلَى اللهِ تَوَكَّلْنا رَبَّنا لا تَجْعَلْنا فِتْنَةً لِلْقَوْمِ الظَّالِمِينَ (85) وَنَجِّنا بِرَحْمَتِكَ مِنَ الْقَوْمِ الْكافِرِينَ (86)</w:t>
      </w:r>
      <w:r w:rsidRPr="00AA0C1E">
        <w:rPr>
          <w:rStyle w:val="libAlaemChar"/>
          <w:rtl/>
        </w:rPr>
        <w:t>)</w:t>
      </w:r>
    </w:p>
    <w:p w14:paraId="25793B9A" w14:textId="77777777" w:rsidR="003A1D5F" w:rsidRPr="00F257BB" w:rsidRDefault="003A1D5F" w:rsidP="000E6E49">
      <w:pPr>
        <w:pStyle w:val="libNormal"/>
        <w:rPr>
          <w:rtl/>
        </w:rPr>
      </w:pPr>
      <w:r w:rsidRPr="00AA0C1E">
        <w:rPr>
          <w:rStyle w:val="libAlaemChar"/>
          <w:rtl/>
        </w:rPr>
        <w:t>(</w:t>
      </w:r>
      <w:r w:rsidRPr="002F767C">
        <w:rPr>
          <w:rStyle w:val="libAieChar"/>
          <w:rtl/>
        </w:rPr>
        <w:t>ثُمَّ بَعَثْنا مِنْ بَعْدِهِمْ</w:t>
      </w:r>
      <w:r w:rsidRPr="00AA0C1E">
        <w:rPr>
          <w:rStyle w:val="libAlaemChar"/>
          <w:rtl/>
        </w:rPr>
        <w:t>)</w:t>
      </w:r>
      <w:r w:rsidRPr="00F257BB">
        <w:rPr>
          <w:rtl/>
        </w:rPr>
        <w:t xml:space="preserve"> من بعد هؤلاء الرسل </w:t>
      </w:r>
      <w:r w:rsidRPr="00AA0C1E">
        <w:rPr>
          <w:rStyle w:val="libAlaemChar"/>
          <w:rtl/>
        </w:rPr>
        <w:t>(</w:t>
      </w:r>
      <w:r w:rsidRPr="002F767C">
        <w:rPr>
          <w:rStyle w:val="libAieChar"/>
          <w:rtl/>
        </w:rPr>
        <w:t>مُوسى وَهارُونَ إِلى فِرْعَوْنَ وَمَلَائِهِ</w:t>
      </w:r>
      <w:r w:rsidRPr="00AA0C1E">
        <w:rPr>
          <w:rStyle w:val="libAlaemChar"/>
          <w:rtl/>
        </w:rPr>
        <w:t>)</w:t>
      </w:r>
      <w:r w:rsidRPr="00F257BB">
        <w:rPr>
          <w:rtl/>
        </w:rPr>
        <w:t xml:space="preserve"> رؤساء قومه وأهل مجلسه </w:t>
      </w:r>
      <w:r w:rsidRPr="00AA0C1E">
        <w:rPr>
          <w:rStyle w:val="libAlaemChar"/>
          <w:rtl/>
        </w:rPr>
        <w:t>(</w:t>
      </w:r>
      <w:r w:rsidRPr="002F767C">
        <w:rPr>
          <w:rStyle w:val="libAieChar"/>
          <w:rtl/>
        </w:rPr>
        <w:t>بِآياتِنا</w:t>
      </w:r>
      <w:r w:rsidRPr="00AA0C1E">
        <w:rPr>
          <w:rStyle w:val="libAlaemChar"/>
          <w:rtl/>
        </w:rPr>
        <w:t>)</w:t>
      </w:r>
      <w:r w:rsidRPr="00F257BB">
        <w:rPr>
          <w:rtl/>
        </w:rPr>
        <w:t xml:space="preserve"> بالآيات التسع </w:t>
      </w:r>
      <w:r w:rsidRPr="00AA0C1E">
        <w:rPr>
          <w:rStyle w:val="libAlaemChar"/>
          <w:rtl/>
        </w:rPr>
        <w:t>(</w:t>
      </w:r>
      <w:r w:rsidRPr="002F767C">
        <w:rPr>
          <w:rStyle w:val="libAieChar"/>
          <w:rtl/>
        </w:rPr>
        <w:t>فَاسْتَكْبَرُوا</w:t>
      </w:r>
      <w:r w:rsidRPr="00AA0C1E">
        <w:rPr>
          <w:rStyle w:val="libAlaemChar"/>
          <w:rtl/>
        </w:rPr>
        <w:t>)</w:t>
      </w:r>
      <w:r w:rsidRPr="00F257BB">
        <w:rPr>
          <w:rtl/>
        </w:rPr>
        <w:t xml:space="preserve"> عن اتّباعهما بعد تبيّنها لهم </w:t>
      </w:r>
      <w:r w:rsidRPr="00AA0C1E">
        <w:rPr>
          <w:rStyle w:val="libAlaemChar"/>
          <w:rtl/>
        </w:rPr>
        <w:t>(</w:t>
      </w:r>
      <w:r w:rsidRPr="002F767C">
        <w:rPr>
          <w:rStyle w:val="libAieChar"/>
          <w:rtl/>
        </w:rPr>
        <w:t>وَكانُوا قَوْماً مُجْرِمِينَ</w:t>
      </w:r>
      <w:r w:rsidRPr="00AA0C1E">
        <w:rPr>
          <w:rStyle w:val="libAlaemChar"/>
          <w:rtl/>
        </w:rPr>
        <w:t>)</w:t>
      </w:r>
      <w:r w:rsidRPr="00F257BB">
        <w:rPr>
          <w:rtl/>
        </w:rPr>
        <w:t xml:space="preserve"> معتادين الإجرام</w:t>
      </w:r>
      <w:r>
        <w:rPr>
          <w:rtl/>
        </w:rPr>
        <w:t xml:space="preserve">، </w:t>
      </w:r>
      <w:r w:rsidRPr="00F257BB">
        <w:rPr>
          <w:rtl/>
        </w:rPr>
        <w:t>فلذلك تهاونوا برسالة ربّهم</w:t>
      </w:r>
      <w:r>
        <w:rPr>
          <w:rtl/>
        </w:rPr>
        <w:t xml:space="preserve">، </w:t>
      </w:r>
      <w:r w:rsidRPr="00F257BB">
        <w:rPr>
          <w:rtl/>
        </w:rPr>
        <w:t>واجترءوا على ردّها.</w:t>
      </w:r>
    </w:p>
    <w:p w14:paraId="36F05704"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فَلَمَّا جاءَهُمُ الْحَقُّ مِنْ عِنْدِنا</w:t>
      </w:r>
      <w:r w:rsidRPr="00AA0C1E">
        <w:rPr>
          <w:rStyle w:val="libAlaemChar"/>
          <w:rtl/>
        </w:rPr>
        <w:t>)</w:t>
      </w:r>
      <w:r w:rsidRPr="00F257BB">
        <w:rPr>
          <w:rtl/>
        </w:rPr>
        <w:t xml:space="preserve"> وعرفوه بتظاهر الآيات الواضحة</w:t>
      </w:r>
      <w:r>
        <w:rPr>
          <w:rtl/>
        </w:rPr>
        <w:t xml:space="preserve">، </w:t>
      </w:r>
      <w:r w:rsidRPr="00F257BB">
        <w:rPr>
          <w:rtl/>
        </w:rPr>
        <w:t xml:space="preserve">وتتابع المعجزات القاهرة المزيحة للريب والشكّ </w:t>
      </w:r>
      <w:r w:rsidRPr="00AA0C1E">
        <w:rPr>
          <w:rStyle w:val="libAlaemChar"/>
          <w:rtl/>
        </w:rPr>
        <w:t>(</w:t>
      </w:r>
      <w:r w:rsidRPr="002F767C">
        <w:rPr>
          <w:rStyle w:val="libAieChar"/>
          <w:rtl/>
        </w:rPr>
        <w:t>قالُوا</w:t>
      </w:r>
      <w:r w:rsidRPr="00AA0C1E">
        <w:rPr>
          <w:rStyle w:val="libAlaemChar"/>
          <w:rtl/>
        </w:rPr>
        <w:t>)</w:t>
      </w:r>
      <w:r w:rsidRPr="00F257BB">
        <w:rPr>
          <w:rtl/>
        </w:rPr>
        <w:t xml:space="preserve"> من فرط تمرّدهم </w:t>
      </w:r>
      <w:r w:rsidRPr="00AA0C1E">
        <w:rPr>
          <w:rStyle w:val="libAlaemChar"/>
          <w:rtl/>
        </w:rPr>
        <w:t>(</w:t>
      </w:r>
      <w:r w:rsidRPr="002F767C">
        <w:rPr>
          <w:rStyle w:val="libAieChar"/>
          <w:rtl/>
        </w:rPr>
        <w:t>إِنَّ هذا</w:t>
      </w:r>
    </w:p>
    <w:p w14:paraId="3D4706A6" w14:textId="77777777" w:rsidR="003A1D5F" w:rsidRPr="00F257BB" w:rsidRDefault="003A1D5F" w:rsidP="002F767C">
      <w:pPr>
        <w:pStyle w:val="libNormal0"/>
        <w:rPr>
          <w:rtl/>
        </w:rPr>
      </w:pPr>
      <w:r>
        <w:rPr>
          <w:rtl/>
        </w:rPr>
        <w:br w:type="page"/>
      </w:r>
      <w:r w:rsidRPr="002F767C">
        <w:rPr>
          <w:rStyle w:val="libAieChar"/>
          <w:rtl/>
        </w:rPr>
        <w:lastRenderedPageBreak/>
        <w:t>لَسِحْرٌ مُبِينٌ</w:t>
      </w:r>
      <w:r w:rsidRPr="00AA0C1E">
        <w:rPr>
          <w:rStyle w:val="libAlaemChar"/>
          <w:rtl/>
        </w:rPr>
        <w:t>)</w:t>
      </w:r>
      <w:r w:rsidRPr="00F257BB">
        <w:rPr>
          <w:rtl/>
        </w:rPr>
        <w:t xml:space="preserve"> ظاهر أنّه سحر</w:t>
      </w:r>
      <w:r>
        <w:rPr>
          <w:rtl/>
        </w:rPr>
        <w:t xml:space="preserve">، </w:t>
      </w:r>
      <w:r w:rsidRPr="00F257BB">
        <w:rPr>
          <w:rtl/>
        </w:rPr>
        <w:t>أو فائق فيه</w:t>
      </w:r>
      <w:r>
        <w:rPr>
          <w:rtl/>
        </w:rPr>
        <w:t xml:space="preserve">، </w:t>
      </w:r>
      <w:r w:rsidRPr="00F257BB">
        <w:rPr>
          <w:rtl/>
        </w:rPr>
        <w:t>واضح فيما بين إخوانه.</w:t>
      </w:r>
    </w:p>
    <w:p w14:paraId="68D6F21B" w14:textId="77777777" w:rsidR="003A1D5F" w:rsidRPr="00F257BB" w:rsidRDefault="003A1D5F" w:rsidP="000E6E49">
      <w:pPr>
        <w:pStyle w:val="libNormal"/>
        <w:rPr>
          <w:rtl/>
        </w:rPr>
      </w:pPr>
      <w:r w:rsidRPr="00AA0C1E">
        <w:rPr>
          <w:rStyle w:val="libAlaemChar"/>
          <w:rtl/>
        </w:rPr>
        <w:t>(</w:t>
      </w:r>
      <w:r w:rsidRPr="002F767C">
        <w:rPr>
          <w:rStyle w:val="libAieChar"/>
          <w:rtl/>
        </w:rPr>
        <w:t>قالَ مُوسى أَتَقُولُونَ لِلْحَقِ</w:t>
      </w:r>
      <w:r w:rsidRPr="00AA0C1E">
        <w:rPr>
          <w:rStyle w:val="libAlaemChar"/>
          <w:rtl/>
        </w:rPr>
        <w:t>)</w:t>
      </w:r>
      <w:r w:rsidRPr="00F257BB">
        <w:rPr>
          <w:rtl/>
        </w:rPr>
        <w:t xml:space="preserve"> للمعجز الثابت </w:t>
      </w:r>
      <w:r w:rsidRPr="00AA0C1E">
        <w:rPr>
          <w:rStyle w:val="libAlaemChar"/>
          <w:rtl/>
        </w:rPr>
        <w:t>(</w:t>
      </w:r>
      <w:r w:rsidRPr="002F767C">
        <w:rPr>
          <w:rStyle w:val="libAieChar"/>
          <w:rtl/>
        </w:rPr>
        <w:t>لَمَّا جاءَكُمْ</w:t>
      </w:r>
      <w:r w:rsidRPr="00AA0C1E">
        <w:rPr>
          <w:rStyle w:val="libAlaemChar"/>
          <w:rtl/>
        </w:rPr>
        <w:t>)</w:t>
      </w:r>
      <w:r w:rsidRPr="00F257BB">
        <w:rPr>
          <w:rtl/>
        </w:rPr>
        <w:t xml:space="preserve"> إنّه لسحر</w:t>
      </w:r>
      <w:r>
        <w:rPr>
          <w:rtl/>
        </w:rPr>
        <w:t xml:space="preserve">، </w:t>
      </w:r>
      <w:r w:rsidRPr="00F257BB">
        <w:rPr>
          <w:rtl/>
        </w:rPr>
        <w:t xml:space="preserve">فحذف المحكيّ المقول لدلالة ما قبله عليه. ولا يجوز أن يكون </w:t>
      </w:r>
      <w:r w:rsidRPr="00AA0C1E">
        <w:rPr>
          <w:rStyle w:val="libAlaemChar"/>
          <w:rtl/>
        </w:rPr>
        <w:t>(</w:t>
      </w:r>
      <w:r w:rsidRPr="002F767C">
        <w:rPr>
          <w:rStyle w:val="libAieChar"/>
          <w:rtl/>
        </w:rPr>
        <w:t>أَسِحْرٌ هذا</w:t>
      </w:r>
      <w:r w:rsidRPr="00AA0C1E">
        <w:rPr>
          <w:rStyle w:val="libAlaemChar"/>
          <w:rtl/>
        </w:rPr>
        <w:t>)</w:t>
      </w:r>
      <w:r>
        <w:rPr>
          <w:rtl/>
        </w:rPr>
        <w:t xml:space="preserve">، </w:t>
      </w:r>
      <w:r w:rsidRPr="00F257BB">
        <w:rPr>
          <w:rtl/>
        </w:rPr>
        <w:t>لأنّهم جزموا القول</w:t>
      </w:r>
      <w:r>
        <w:rPr>
          <w:rtl/>
        </w:rPr>
        <w:t xml:space="preserve">، </w:t>
      </w:r>
      <w:r w:rsidRPr="00F257BB">
        <w:rPr>
          <w:rtl/>
        </w:rPr>
        <w:t>بل هو استئناف بإنكار ما قالوه من عيبه والطعن عليه.</w:t>
      </w:r>
      <w:r w:rsidRPr="00C02CF1">
        <w:rPr>
          <w:rFonts w:hint="cs"/>
          <w:rtl/>
        </w:rPr>
        <w:t xml:space="preserve"> </w:t>
      </w:r>
      <w:r>
        <w:rPr>
          <w:rFonts w:hint="cs"/>
          <w:rtl/>
        </w:rPr>
        <w:t>أ</w:t>
      </w:r>
      <w:r w:rsidRPr="00F257BB">
        <w:rPr>
          <w:rtl/>
        </w:rPr>
        <w:t>لل</w:t>
      </w:r>
      <w:r>
        <w:rPr>
          <w:rFonts w:hint="cs"/>
          <w:rtl/>
        </w:rPr>
        <w:t>َّ</w:t>
      </w:r>
      <w:r w:rsidRPr="00F257BB">
        <w:rPr>
          <w:rtl/>
        </w:rPr>
        <w:t>همّ إلّا أن يكون الاستفهام فيه للتقرير والمحكيّ مفهوم قولهم. ويجوز أن يكون معنى «</w:t>
      </w:r>
      <w:r>
        <w:rPr>
          <w:rtl/>
        </w:rPr>
        <w:t>أ</w:t>
      </w:r>
      <w:r w:rsidRPr="00F257BB">
        <w:rPr>
          <w:rtl/>
        </w:rPr>
        <w:t>تقولون»</w:t>
      </w:r>
      <w:r>
        <w:rPr>
          <w:rtl/>
        </w:rPr>
        <w:t>: أ</w:t>
      </w:r>
      <w:r w:rsidRPr="00F257BB">
        <w:rPr>
          <w:rtl/>
        </w:rPr>
        <w:t>تعيبونه وتطعنون فيه</w:t>
      </w:r>
      <w:r>
        <w:rPr>
          <w:rtl/>
        </w:rPr>
        <w:t>؟</w:t>
      </w:r>
      <w:r w:rsidRPr="00F257BB">
        <w:rPr>
          <w:rtl/>
        </w:rPr>
        <w:t xml:space="preserve"> من قولهم</w:t>
      </w:r>
      <w:r>
        <w:rPr>
          <w:rtl/>
        </w:rPr>
        <w:t xml:space="preserve">: </w:t>
      </w:r>
      <w:r w:rsidRPr="00F257BB">
        <w:rPr>
          <w:rtl/>
        </w:rPr>
        <w:t>فلان يخاف القالة</w:t>
      </w:r>
      <w:r>
        <w:rPr>
          <w:rtl/>
        </w:rPr>
        <w:t xml:space="preserve">، </w:t>
      </w:r>
      <w:r w:rsidRPr="00F257BB">
        <w:rPr>
          <w:rtl/>
        </w:rPr>
        <w:t>أي</w:t>
      </w:r>
      <w:r>
        <w:rPr>
          <w:rtl/>
        </w:rPr>
        <w:t xml:space="preserve">: </w:t>
      </w:r>
      <w:r w:rsidRPr="00F257BB">
        <w:rPr>
          <w:rtl/>
        </w:rPr>
        <w:t>العيب</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سَمِعْنا فَتًى يَذْكُرُهُمْ</w:t>
      </w:r>
      <w:r w:rsidRPr="00AA0C1E">
        <w:rPr>
          <w:rStyle w:val="libAlaemChar"/>
          <w:rtl/>
        </w:rPr>
        <w:t>)</w:t>
      </w:r>
      <w:r w:rsidRPr="00F257BB">
        <w:rPr>
          <w:rtl/>
        </w:rPr>
        <w:t xml:space="preserve"> </w:t>
      </w:r>
      <w:r w:rsidRPr="005D48FD">
        <w:rPr>
          <w:rStyle w:val="libFootnotenumChar"/>
          <w:rtl/>
        </w:rPr>
        <w:t>(1)</w:t>
      </w:r>
      <w:r>
        <w:rPr>
          <w:rtl/>
        </w:rPr>
        <w:t xml:space="preserve">، </w:t>
      </w:r>
      <w:r w:rsidRPr="00F257BB">
        <w:rPr>
          <w:rtl/>
        </w:rPr>
        <w:t>فيستغنى عن المفعول.</w:t>
      </w:r>
    </w:p>
    <w:p w14:paraId="1912F3EA" w14:textId="77777777" w:rsidR="003A1D5F" w:rsidRPr="00F257BB" w:rsidRDefault="003A1D5F" w:rsidP="000E6E49">
      <w:pPr>
        <w:pStyle w:val="libNormal"/>
        <w:rPr>
          <w:rtl/>
        </w:rPr>
      </w:pPr>
      <w:r w:rsidRPr="00AA0C1E">
        <w:rPr>
          <w:rStyle w:val="libAlaemChar"/>
          <w:rtl/>
        </w:rPr>
        <w:t>(</w:t>
      </w:r>
      <w:r w:rsidRPr="002F767C">
        <w:rPr>
          <w:rStyle w:val="libAieChar"/>
          <w:rtl/>
        </w:rPr>
        <w:t>وَلا يُفْلِحُ السَّاحِرُونَ</w:t>
      </w:r>
      <w:r w:rsidRPr="00AA0C1E">
        <w:rPr>
          <w:rStyle w:val="libAlaemChar"/>
          <w:rtl/>
        </w:rPr>
        <w:t>)</w:t>
      </w:r>
      <w:r w:rsidRPr="00F257BB">
        <w:rPr>
          <w:rtl/>
        </w:rPr>
        <w:t xml:space="preserve"> من تمام كلام موسى </w:t>
      </w:r>
      <w:r w:rsidRPr="00AA0C1E">
        <w:rPr>
          <w:rStyle w:val="libAlaemChar"/>
          <w:rtl/>
        </w:rPr>
        <w:t>عليه‌السلام</w:t>
      </w:r>
      <w:r>
        <w:rPr>
          <w:rtl/>
        </w:rPr>
        <w:t xml:space="preserve">، </w:t>
      </w:r>
      <w:r w:rsidRPr="00F257BB">
        <w:rPr>
          <w:rtl/>
        </w:rPr>
        <w:t>للدلالة على أنّه ليس بسحر</w:t>
      </w:r>
      <w:r>
        <w:rPr>
          <w:rtl/>
        </w:rPr>
        <w:t xml:space="preserve">، </w:t>
      </w:r>
      <w:r w:rsidRPr="00F257BB">
        <w:rPr>
          <w:rtl/>
        </w:rPr>
        <w:t>فإنّه لو كان سحرا لاضمحلّ ولم يبطل سحر السحرة</w:t>
      </w:r>
      <w:r>
        <w:rPr>
          <w:rtl/>
        </w:rPr>
        <w:t xml:space="preserve">، </w:t>
      </w:r>
      <w:r w:rsidRPr="00F257BB">
        <w:rPr>
          <w:rtl/>
        </w:rPr>
        <w:t>ولأنّ العالم بأنّه لا يفلح الساحر لا يسحر. ويجوز أن يكون قوله</w:t>
      </w:r>
      <w:r>
        <w:rPr>
          <w:rtl/>
        </w:rPr>
        <w:t xml:space="preserve">: </w:t>
      </w:r>
      <w:r w:rsidRPr="00AA0C1E">
        <w:rPr>
          <w:rStyle w:val="libAlaemChar"/>
          <w:rtl/>
        </w:rPr>
        <w:t>(</w:t>
      </w:r>
      <w:r w:rsidRPr="002F767C">
        <w:rPr>
          <w:rStyle w:val="libAieChar"/>
          <w:rtl/>
        </w:rPr>
        <w:t>أَسِحْرٌ هذا وَلا يُفْلِحُ السَّاحِرُونَ</w:t>
      </w:r>
      <w:r w:rsidRPr="00AA0C1E">
        <w:rPr>
          <w:rStyle w:val="libAlaemChar"/>
          <w:rtl/>
        </w:rPr>
        <w:t>)</w:t>
      </w:r>
      <w:r w:rsidRPr="00F257BB">
        <w:rPr>
          <w:rtl/>
        </w:rPr>
        <w:t xml:space="preserve"> حكاية من تمام قولهم</w:t>
      </w:r>
      <w:r>
        <w:rPr>
          <w:rtl/>
        </w:rPr>
        <w:t xml:space="preserve">، </w:t>
      </w:r>
      <w:r w:rsidRPr="00F257BB">
        <w:rPr>
          <w:rtl/>
        </w:rPr>
        <w:t>كأنّهم قالوا</w:t>
      </w:r>
      <w:r>
        <w:rPr>
          <w:rtl/>
        </w:rPr>
        <w:t>: أ</w:t>
      </w:r>
      <w:r w:rsidRPr="00F257BB">
        <w:rPr>
          <w:rtl/>
        </w:rPr>
        <w:t>جئتما بالسحر تطلبان به الفلاح ولا يفلح الساحرون</w:t>
      </w:r>
      <w:r>
        <w:rPr>
          <w:rtl/>
        </w:rPr>
        <w:t xml:space="preserve">، </w:t>
      </w:r>
      <w:r w:rsidRPr="00F257BB">
        <w:rPr>
          <w:rtl/>
        </w:rPr>
        <w:t>كما قال موسى للسحرة</w:t>
      </w:r>
      <w:r>
        <w:rPr>
          <w:rtl/>
        </w:rPr>
        <w:t xml:space="preserve">: </w:t>
      </w:r>
      <w:r w:rsidRPr="00AA0C1E">
        <w:rPr>
          <w:rStyle w:val="libAlaemChar"/>
          <w:rtl/>
        </w:rPr>
        <w:t>(</w:t>
      </w:r>
      <w:r w:rsidRPr="002F767C">
        <w:rPr>
          <w:rStyle w:val="libAieChar"/>
          <w:rtl/>
        </w:rPr>
        <w:t>ما جِئْتُمْ بِهِ السِّحْرُ إِنَّ اللهَ سَيُبْطِلُهُ</w:t>
      </w:r>
      <w:r w:rsidRPr="00AA0C1E">
        <w:rPr>
          <w:rStyle w:val="libAlaemChar"/>
          <w:rtl/>
        </w:rPr>
        <w:t>)</w:t>
      </w:r>
      <w:r>
        <w:rPr>
          <w:rtl/>
        </w:rPr>
        <w:t>.</w:t>
      </w:r>
    </w:p>
    <w:p w14:paraId="07242663" w14:textId="77777777" w:rsidR="003A1D5F" w:rsidRPr="00F257BB" w:rsidRDefault="003A1D5F" w:rsidP="000E6E49">
      <w:pPr>
        <w:pStyle w:val="libNormal"/>
        <w:rPr>
          <w:rtl/>
        </w:rPr>
      </w:pPr>
      <w:r w:rsidRPr="00AA0C1E">
        <w:rPr>
          <w:rStyle w:val="libAlaemChar"/>
          <w:rtl/>
        </w:rPr>
        <w:t>(</w:t>
      </w:r>
      <w:r w:rsidRPr="002F767C">
        <w:rPr>
          <w:rStyle w:val="libAieChar"/>
          <w:rtl/>
        </w:rPr>
        <w:t>قالُوا أَجِئْتَنا لِتَلْفِتَنا</w:t>
      </w:r>
      <w:r w:rsidRPr="00AA0C1E">
        <w:rPr>
          <w:rStyle w:val="libAlaemChar"/>
          <w:rtl/>
        </w:rPr>
        <w:t>)</w:t>
      </w:r>
      <w:r w:rsidRPr="00F257BB">
        <w:rPr>
          <w:rtl/>
        </w:rPr>
        <w:t xml:space="preserve"> لتصرفنا. واللّفت والفتل أخوان</w:t>
      </w:r>
      <w:r>
        <w:rPr>
          <w:rtl/>
        </w:rPr>
        <w:t xml:space="preserve">، </w:t>
      </w:r>
      <w:r w:rsidRPr="00F257BB">
        <w:rPr>
          <w:rtl/>
        </w:rPr>
        <w:t xml:space="preserve">ومطاوعهما الالتفات والانفتال. </w:t>
      </w:r>
      <w:r w:rsidRPr="00AA0C1E">
        <w:rPr>
          <w:rStyle w:val="libAlaemChar"/>
          <w:rtl/>
        </w:rPr>
        <w:t>(</w:t>
      </w:r>
      <w:r w:rsidRPr="002F767C">
        <w:rPr>
          <w:rStyle w:val="libAieChar"/>
          <w:rtl/>
        </w:rPr>
        <w:t>عَمَّا وَجَدْنا عَلَيْهِ آباءَنا</w:t>
      </w:r>
      <w:r w:rsidRPr="00AA0C1E">
        <w:rPr>
          <w:rStyle w:val="libAlaemChar"/>
          <w:rtl/>
        </w:rPr>
        <w:t>)</w:t>
      </w:r>
      <w:r w:rsidRPr="00F257BB">
        <w:rPr>
          <w:rtl/>
        </w:rPr>
        <w:t xml:space="preserve"> من عبادة الأصنام </w:t>
      </w:r>
      <w:r w:rsidRPr="00AA0C1E">
        <w:rPr>
          <w:rStyle w:val="libAlaemChar"/>
          <w:rtl/>
        </w:rPr>
        <w:t>(</w:t>
      </w:r>
      <w:r w:rsidRPr="002F767C">
        <w:rPr>
          <w:rStyle w:val="libAieChar"/>
          <w:rtl/>
        </w:rPr>
        <w:t>وَتَكُونَ لَكُمَا الْكِبْرِياءُ فِي الْأَرْضِ</w:t>
      </w:r>
      <w:r w:rsidRPr="00AA0C1E">
        <w:rPr>
          <w:rStyle w:val="libAlaemChar"/>
          <w:rtl/>
        </w:rPr>
        <w:t>)</w:t>
      </w:r>
      <w:r w:rsidRPr="00F257BB">
        <w:rPr>
          <w:rtl/>
        </w:rPr>
        <w:t xml:space="preserve"> أي</w:t>
      </w:r>
      <w:r>
        <w:rPr>
          <w:rtl/>
        </w:rPr>
        <w:t xml:space="preserve">: </w:t>
      </w:r>
      <w:r w:rsidRPr="00F257BB">
        <w:rPr>
          <w:rtl/>
        </w:rPr>
        <w:t xml:space="preserve">الملك فيها. سمّي بها لأنّ الملوك موصوفون بالكبر أو التكبّر على الناس فيها باستتباعهم. </w:t>
      </w:r>
      <w:r w:rsidRPr="00AA0C1E">
        <w:rPr>
          <w:rStyle w:val="libAlaemChar"/>
          <w:rtl/>
        </w:rPr>
        <w:t>(</w:t>
      </w:r>
      <w:r w:rsidRPr="002F767C">
        <w:rPr>
          <w:rStyle w:val="libAieChar"/>
          <w:rtl/>
        </w:rPr>
        <w:t>وَما نَحْنُ لَكُما بِمُؤْمِنِينَ</w:t>
      </w:r>
      <w:r w:rsidRPr="00AA0C1E">
        <w:rPr>
          <w:rStyle w:val="libAlaemChar"/>
          <w:rtl/>
        </w:rPr>
        <w:t>)</w:t>
      </w:r>
      <w:r w:rsidRPr="00F257BB">
        <w:rPr>
          <w:rtl/>
        </w:rPr>
        <w:t xml:space="preserve"> بمصدّقين فيما جئتما به.</w:t>
      </w:r>
    </w:p>
    <w:p w14:paraId="10E1574B" w14:textId="77777777" w:rsidR="003A1D5F" w:rsidRPr="00F257BB" w:rsidRDefault="003A1D5F" w:rsidP="000E6E49">
      <w:pPr>
        <w:pStyle w:val="libNormal"/>
        <w:rPr>
          <w:rtl/>
        </w:rPr>
      </w:pPr>
      <w:r w:rsidRPr="00AA0C1E">
        <w:rPr>
          <w:rStyle w:val="libAlaemChar"/>
          <w:rtl/>
        </w:rPr>
        <w:t>(</w:t>
      </w:r>
      <w:r w:rsidRPr="002F767C">
        <w:rPr>
          <w:rStyle w:val="libAieChar"/>
          <w:rtl/>
        </w:rPr>
        <w:t>وَقالَ فِرْعَوْنُ ائْتُونِي بِكُلِّ ساحِرٍ</w:t>
      </w:r>
      <w:r w:rsidRPr="00AA0C1E">
        <w:rPr>
          <w:rStyle w:val="libAlaemChar"/>
          <w:rtl/>
        </w:rPr>
        <w:t>)</w:t>
      </w:r>
      <w:r w:rsidRPr="00F257BB">
        <w:rPr>
          <w:rtl/>
        </w:rPr>
        <w:t xml:space="preserve"> وقرأ حمزة والكسائي</w:t>
      </w:r>
      <w:r>
        <w:rPr>
          <w:rtl/>
        </w:rPr>
        <w:t xml:space="preserve">: </w:t>
      </w:r>
      <w:r w:rsidRPr="00F257BB">
        <w:rPr>
          <w:rtl/>
        </w:rPr>
        <w:t xml:space="preserve">بكلّ سحّار </w:t>
      </w:r>
      <w:r w:rsidRPr="00AA0C1E">
        <w:rPr>
          <w:rStyle w:val="libAlaemChar"/>
          <w:rtl/>
        </w:rPr>
        <w:t>(</w:t>
      </w:r>
      <w:r w:rsidRPr="002F767C">
        <w:rPr>
          <w:rStyle w:val="libAieChar"/>
          <w:rtl/>
        </w:rPr>
        <w:t>عَلِيمٍ</w:t>
      </w:r>
      <w:r w:rsidRPr="00AA0C1E">
        <w:rPr>
          <w:rStyle w:val="libAlaemChar"/>
          <w:rtl/>
        </w:rPr>
        <w:t>)</w:t>
      </w:r>
      <w:r w:rsidRPr="00F257BB">
        <w:rPr>
          <w:rtl/>
        </w:rPr>
        <w:t xml:space="preserve"> حاذق فيه.</w:t>
      </w:r>
    </w:p>
    <w:p w14:paraId="2FDE9BFC" w14:textId="77777777" w:rsidR="003A1D5F" w:rsidRPr="00F257BB" w:rsidRDefault="003A1D5F" w:rsidP="000E6E49">
      <w:pPr>
        <w:pStyle w:val="libNormal"/>
        <w:rPr>
          <w:rtl/>
        </w:rPr>
      </w:pPr>
      <w:r w:rsidRPr="00AA0C1E">
        <w:rPr>
          <w:rStyle w:val="libAlaemChar"/>
          <w:rtl/>
        </w:rPr>
        <w:t>(</w:t>
      </w:r>
      <w:r w:rsidRPr="002F767C">
        <w:rPr>
          <w:rStyle w:val="libAieChar"/>
          <w:rtl/>
        </w:rPr>
        <w:t>فَلَمَّا جاءَ السَّحَرَةُ قالَ لَهُمْ مُوسى أَلْقُوا ما أَنْتُمْ مُلْقُونَ فَلَمَّا أَلْقَوْا</w:t>
      </w:r>
      <w:r w:rsidRPr="00AA0C1E">
        <w:rPr>
          <w:rStyle w:val="libAlaemChar"/>
          <w:rtl/>
        </w:rPr>
        <w:t>)</w:t>
      </w:r>
      <w:r w:rsidRPr="00F257BB">
        <w:rPr>
          <w:rtl/>
        </w:rPr>
        <w:t xml:space="preserve"> حبالهم</w:t>
      </w:r>
    </w:p>
    <w:p w14:paraId="0A12CDD2" w14:textId="77777777" w:rsidR="003A1D5F" w:rsidRPr="00F257BB" w:rsidRDefault="003A1D5F" w:rsidP="00D9332A">
      <w:pPr>
        <w:pStyle w:val="libLine"/>
        <w:rPr>
          <w:rtl/>
        </w:rPr>
      </w:pPr>
      <w:r w:rsidRPr="00F257BB">
        <w:rPr>
          <w:rtl/>
        </w:rPr>
        <w:t>__________________</w:t>
      </w:r>
    </w:p>
    <w:p w14:paraId="0E6E9868" w14:textId="77777777" w:rsidR="003A1D5F" w:rsidRPr="00F257BB" w:rsidRDefault="003A1D5F" w:rsidP="000278F9">
      <w:pPr>
        <w:pStyle w:val="libFootnote0"/>
        <w:rPr>
          <w:rtl/>
        </w:rPr>
      </w:pPr>
      <w:r>
        <w:rPr>
          <w:rtl/>
        </w:rPr>
        <w:t>(</w:t>
      </w:r>
      <w:r w:rsidRPr="00F257BB">
        <w:rPr>
          <w:rtl/>
        </w:rPr>
        <w:t>1) الأنبياء</w:t>
      </w:r>
      <w:r>
        <w:rPr>
          <w:rtl/>
        </w:rPr>
        <w:t xml:space="preserve">: </w:t>
      </w:r>
      <w:r w:rsidRPr="00F257BB">
        <w:rPr>
          <w:rtl/>
        </w:rPr>
        <w:t>60.</w:t>
      </w:r>
    </w:p>
    <w:p w14:paraId="43D97A37" w14:textId="77777777" w:rsidR="003A1D5F" w:rsidRPr="00F257BB" w:rsidRDefault="003A1D5F" w:rsidP="002F767C">
      <w:pPr>
        <w:pStyle w:val="libNormal0"/>
        <w:rPr>
          <w:rtl/>
        </w:rPr>
      </w:pPr>
      <w:r>
        <w:rPr>
          <w:rtl/>
        </w:rPr>
        <w:br w:type="page"/>
      </w:r>
      <w:r w:rsidRPr="00F257BB">
        <w:rPr>
          <w:rtl/>
        </w:rPr>
        <w:lastRenderedPageBreak/>
        <w:t>وعصيّهم المجوّفة المملوءة بالزئبق</w:t>
      </w:r>
      <w:r>
        <w:rPr>
          <w:rtl/>
        </w:rPr>
        <w:t xml:space="preserve">، </w:t>
      </w:r>
      <w:r w:rsidRPr="00F257BB">
        <w:rPr>
          <w:rtl/>
        </w:rPr>
        <w:t xml:space="preserve">كما وقع في سورة طه </w:t>
      </w:r>
      <w:r w:rsidRPr="005D48FD">
        <w:rPr>
          <w:rStyle w:val="libFootnotenumChar"/>
          <w:rtl/>
        </w:rPr>
        <w:t>(1)</w:t>
      </w:r>
      <w:r w:rsidRPr="00F257BB">
        <w:rPr>
          <w:rtl/>
        </w:rPr>
        <w:t xml:space="preserve"> </w:t>
      </w:r>
      <w:r w:rsidRPr="00AA0C1E">
        <w:rPr>
          <w:rStyle w:val="libAlaemChar"/>
          <w:rtl/>
        </w:rPr>
        <w:t>(</w:t>
      </w:r>
      <w:r w:rsidRPr="002F767C">
        <w:rPr>
          <w:rStyle w:val="libAieChar"/>
          <w:rtl/>
        </w:rPr>
        <w:t>قالَ مُوسى ما جِئْتُمْ بِهِ السِّحْرُ</w:t>
      </w:r>
      <w:r w:rsidRPr="00AA0C1E">
        <w:rPr>
          <w:rStyle w:val="libAlaemChar"/>
          <w:rtl/>
        </w:rPr>
        <w:t>)</w:t>
      </w:r>
      <w:r w:rsidRPr="00F257BB">
        <w:rPr>
          <w:rtl/>
        </w:rPr>
        <w:t xml:space="preserve"> أي</w:t>
      </w:r>
      <w:r>
        <w:rPr>
          <w:rtl/>
        </w:rPr>
        <w:t xml:space="preserve">: </w:t>
      </w:r>
      <w:r w:rsidRPr="00F257BB">
        <w:rPr>
          <w:rtl/>
        </w:rPr>
        <w:t>الّذي جئتم به هو السحر</w:t>
      </w:r>
      <w:r>
        <w:rPr>
          <w:rtl/>
        </w:rPr>
        <w:t xml:space="preserve">، </w:t>
      </w:r>
      <w:r w:rsidRPr="00F257BB">
        <w:rPr>
          <w:rtl/>
        </w:rPr>
        <w:t>لا الّذي سمّيتموه سحرا من المعجزات الباهرة.</w:t>
      </w:r>
    </w:p>
    <w:p w14:paraId="09325ECF" w14:textId="77777777" w:rsidR="003A1D5F" w:rsidRPr="00F257BB" w:rsidRDefault="003A1D5F" w:rsidP="000E6E49">
      <w:pPr>
        <w:pStyle w:val="libNormal"/>
        <w:rPr>
          <w:rtl/>
        </w:rPr>
      </w:pPr>
      <w:r w:rsidRPr="00F257BB">
        <w:rPr>
          <w:rtl/>
        </w:rPr>
        <w:t>وقرأ أبو عمرو</w:t>
      </w:r>
      <w:r>
        <w:rPr>
          <w:rtl/>
        </w:rPr>
        <w:t xml:space="preserve">: </w:t>
      </w:r>
      <w:r w:rsidRPr="00F257BB">
        <w:rPr>
          <w:rtl/>
        </w:rPr>
        <w:t>السحر</w:t>
      </w:r>
      <w:r>
        <w:rPr>
          <w:rtl/>
        </w:rPr>
        <w:t xml:space="preserve">، </w:t>
      </w:r>
      <w:r w:rsidRPr="00F257BB">
        <w:rPr>
          <w:rtl/>
        </w:rPr>
        <w:t>على أنّ «ما» استفهاميّة مرفوعة بالابتداء</w:t>
      </w:r>
      <w:r>
        <w:rPr>
          <w:rtl/>
        </w:rPr>
        <w:t>، و «</w:t>
      </w:r>
      <w:r w:rsidRPr="00F257BB">
        <w:rPr>
          <w:rtl/>
        </w:rPr>
        <w:t>جئتم به» خبرها</w:t>
      </w:r>
      <w:r>
        <w:rPr>
          <w:rtl/>
        </w:rPr>
        <w:t>، و «</w:t>
      </w:r>
      <w:r w:rsidRPr="00F257BB">
        <w:rPr>
          <w:rtl/>
        </w:rPr>
        <w:t>السحر» بدل منه. أو خبر مبتدأ محذوف</w:t>
      </w:r>
      <w:r>
        <w:rPr>
          <w:rtl/>
        </w:rPr>
        <w:t xml:space="preserve">، </w:t>
      </w:r>
      <w:r w:rsidRPr="00F257BB">
        <w:rPr>
          <w:rtl/>
        </w:rPr>
        <w:t>تقديره</w:t>
      </w:r>
      <w:r>
        <w:rPr>
          <w:rtl/>
        </w:rPr>
        <w:t xml:space="preserve">: </w:t>
      </w:r>
      <w:r w:rsidRPr="00F257BB">
        <w:rPr>
          <w:rtl/>
        </w:rPr>
        <w:t>أهو السحر</w:t>
      </w:r>
      <w:r>
        <w:rPr>
          <w:rtl/>
        </w:rPr>
        <w:t>؟</w:t>
      </w:r>
      <w:r w:rsidRPr="00F257BB">
        <w:rPr>
          <w:rtl/>
        </w:rPr>
        <w:t xml:space="preserve"> أو مبتدأ خبره محذوف</w:t>
      </w:r>
      <w:r>
        <w:rPr>
          <w:rtl/>
        </w:rPr>
        <w:t xml:space="preserve">، </w:t>
      </w:r>
      <w:r w:rsidRPr="00F257BB">
        <w:rPr>
          <w:rtl/>
        </w:rPr>
        <w:t>أي</w:t>
      </w:r>
      <w:r>
        <w:rPr>
          <w:rtl/>
        </w:rPr>
        <w:t xml:space="preserve">: </w:t>
      </w:r>
      <w:r w:rsidRPr="00F257BB">
        <w:rPr>
          <w:rtl/>
        </w:rPr>
        <w:t>السحر هو</w:t>
      </w:r>
      <w:r>
        <w:rPr>
          <w:rtl/>
        </w:rPr>
        <w:t>؟</w:t>
      </w:r>
      <w:r w:rsidRPr="00F257BB">
        <w:rPr>
          <w:rtl/>
        </w:rPr>
        <w:t xml:space="preserve"> ويجوز أن ينتصب «ما» بفعل يفسّره ما بعده</w:t>
      </w:r>
      <w:r>
        <w:rPr>
          <w:rtl/>
        </w:rPr>
        <w:t xml:space="preserve">، </w:t>
      </w:r>
      <w:r w:rsidRPr="00F257BB">
        <w:rPr>
          <w:rtl/>
        </w:rPr>
        <w:t>تقديره</w:t>
      </w:r>
      <w:r>
        <w:rPr>
          <w:rtl/>
        </w:rPr>
        <w:t xml:space="preserve">: </w:t>
      </w:r>
      <w:r w:rsidRPr="00F257BB">
        <w:rPr>
          <w:rtl/>
        </w:rPr>
        <w:t>أيّ شيء جئتم به أهو السحر</w:t>
      </w:r>
      <w:r>
        <w:rPr>
          <w:rtl/>
        </w:rPr>
        <w:t>؟</w:t>
      </w:r>
    </w:p>
    <w:p w14:paraId="6C6BE1F8" w14:textId="77777777" w:rsidR="003A1D5F" w:rsidRPr="00F257BB" w:rsidRDefault="003A1D5F" w:rsidP="000E6E49">
      <w:pPr>
        <w:pStyle w:val="libNormal"/>
        <w:rPr>
          <w:rtl/>
        </w:rPr>
      </w:pPr>
      <w:r w:rsidRPr="00AA0C1E">
        <w:rPr>
          <w:rStyle w:val="libAlaemChar"/>
          <w:rtl/>
        </w:rPr>
        <w:t>(</w:t>
      </w:r>
      <w:r w:rsidRPr="002F767C">
        <w:rPr>
          <w:rStyle w:val="libAieChar"/>
          <w:rtl/>
        </w:rPr>
        <w:t>إِنَّ اللهَ سَيُبْطِلُهُ</w:t>
      </w:r>
      <w:r w:rsidRPr="00AA0C1E">
        <w:rPr>
          <w:rStyle w:val="libAlaemChar"/>
          <w:rtl/>
        </w:rPr>
        <w:t>)</w:t>
      </w:r>
      <w:r w:rsidRPr="00F257BB">
        <w:rPr>
          <w:rtl/>
        </w:rPr>
        <w:t xml:space="preserve"> سيمحقه ويدمّر عليه</w:t>
      </w:r>
      <w:r>
        <w:rPr>
          <w:rtl/>
        </w:rPr>
        <w:t xml:space="preserve">، </w:t>
      </w:r>
      <w:r w:rsidRPr="00F257BB">
        <w:rPr>
          <w:rtl/>
        </w:rPr>
        <w:t xml:space="preserve">أو سيظهر بطلانه </w:t>
      </w:r>
      <w:r w:rsidRPr="00AA0C1E">
        <w:rPr>
          <w:rStyle w:val="libAlaemChar"/>
          <w:rtl/>
        </w:rPr>
        <w:t>(</w:t>
      </w:r>
      <w:r w:rsidRPr="002F767C">
        <w:rPr>
          <w:rStyle w:val="libAieChar"/>
          <w:rtl/>
        </w:rPr>
        <w:t>إِنَّ اللهَ لا يُصْلِحُ عَمَلَ الْمُفْسِدِينَ</w:t>
      </w:r>
      <w:r w:rsidRPr="00AA0C1E">
        <w:rPr>
          <w:rStyle w:val="libAlaemChar"/>
          <w:rtl/>
        </w:rPr>
        <w:t>)</w:t>
      </w:r>
      <w:r w:rsidRPr="00F257BB">
        <w:rPr>
          <w:rtl/>
        </w:rPr>
        <w:t xml:space="preserve"> لا يثبته ولا يقوّيه. وفيه دليل على أنّ السحر إفساد وتمويه لا حقيقة له.</w:t>
      </w:r>
    </w:p>
    <w:p w14:paraId="01C8DED5" w14:textId="77777777" w:rsidR="003A1D5F" w:rsidRPr="00F257BB" w:rsidRDefault="003A1D5F" w:rsidP="000E6E49">
      <w:pPr>
        <w:pStyle w:val="libNormal"/>
        <w:rPr>
          <w:rtl/>
        </w:rPr>
      </w:pPr>
      <w:r w:rsidRPr="00AA0C1E">
        <w:rPr>
          <w:rStyle w:val="libAlaemChar"/>
          <w:rtl/>
        </w:rPr>
        <w:t>(</w:t>
      </w:r>
      <w:r w:rsidRPr="002F767C">
        <w:rPr>
          <w:rStyle w:val="libAieChar"/>
          <w:rtl/>
        </w:rPr>
        <w:t>وَيُحِقُّ اللهُ الْحَقَ</w:t>
      </w:r>
      <w:r w:rsidRPr="00AA0C1E">
        <w:rPr>
          <w:rStyle w:val="libAlaemChar"/>
          <w:rtl/>
        </w:rPr>
        <w:t>)</w:t>
      </w:r>
      <w:r w:rsidRPr="00F257BB">
        <w:rPr>
          <w:rtl/>
        </w:rPr>
        <w:t xml:space="preserve"> ويثبته </w:t>
      </w:r>
      <w:r w:rsidRPr="00AA0C1E">
        <w:rPr>
          <w:rStyle w:val="libAlaemChar"/>
          <w:rtl/>
        </w:rPr>
        <w:t>(</w:t>
      </w:r>
      <w:r w:rsidRPr="002F767C">
        <w:rPr>
          <w:rStyle w:val="libAieChar"/>
          <w:rtl/>
        </w:rPr>
        <w:t>بِكَلِماتِهِ</w:t>
      </w:r>
      <w:r w:rsidRPr="00AA0C1E">
        <w:rPr>
          <w:rStyle w:val="libAlaemChar"/>
          <w:rtl/>
        </w:rPr>
        <w:t>)</w:t>
      </w:r>
      <w:r w:rsidRPr="00F257BB">
        <w:rPr>
          <w:rtl/>
        </w:rPr>
        <w:t xml:space="preserve"> بأوامره وقضاياه</w:t>
      </w:r>
      <w:r>
        <w:rPr>
          <w:rtl/>
        </w:rPr>
        <w:t xml:space="preserve">، </w:t>
      </w:r>
      <w:r w:rsidRPr="00F257BB">
        <w:rPr>
          <w:rtl/>
        </w:rPr>
        <w:t xml:space="preserve">ومواعيده بالنصر </w:t>
      </w:r>
      <w:r w:rsidRPr="00AA0C1E">
        <w:rPr>
          <w:rStyle w:val="libAlaemChar"/>
          <w:rtl/>
        </w:rPr>
        <w:t>(</w:t>
      </w:r>
      <w:r w:rsidRPr="002F767C">
        <w:rPr>
          <w:rStyle w:val="libAieChar"/>
          <w:rtl/>
        </w:rPr>
        <w:t>وَلَوْ كَرِهَ الْمُجْرِمُونَ</w:t>
      </w:r>
      <w:r w:rsidRPr="00AA0C1E">
        <w:rPr>
          <w:rStyle w:val="libAlaemChar"/>
          <w:rtl/>
        </w:rPr>
        <w:t>)</w:t>
      </w:r>
      <w:r w:rsidRPr="00F257BB">
        <w:rPr>
          <w:rtl/>
        </w:rPr>
        <w:t xml:space="preserve"> ذلك.</w:t>
      </w:r>
    </w:p>
    <w:p w14:paraId="12194F0C" w14:textId="77777777" w:rsidR="003A1D5F" w:rsidRPr="00F257BB" w:rsidRDefault="003A1D5F" w:rsidP="000E6E49">
      <w:pPr>
        <w:pStyle w:val="libNormal"/>
        <w:rPr>
          <w:rtl/>
        </w:rPr>
      </w:pPr>
      <w:r w:rsidRPr="00AA0C1E">
        <w:rPr>
          <w:rStyle w:val="libAlaemChar"/>
          <w:rtl/>
        </w:rPr>
        <w:t>(</w:t>
      </w:r>
      <w:r w:rsidRPr="002F767C">
        <w:rPr>
          <w:rStyle w:val="libAieChar"/>
          <w:rtl/>
        </w:rPr>
        <w:t>فَما آمَنَ لِمُوسى</w:t>
      </w:r>
      <w:r w:rsidRPr="00AA0C1E">
        <w:rPr>
          <w:rStyle w:val="libAlaemChar"/>
          <w:rtl/>
        </w:rPr>
        <w:t>)</w:t>
      </w:r>
      <w:r w:rsidRPr="00F257BB">
        <w:rPr>
          <w:rtl/>
        </w:rPr>
        <w:t xml:space="preserve"> فما صدّقه في مبدأ أمره </w:t>
      </w:r>
      <w:r w:rsidRPr="00AA0C1E">
        <w:rPr>
          <w:rStyle w:val="libAlaemChar"/>
          <w:rtl/>
        </w:rPr>
        <w:t>(</w:t>
      </w:r>
      <w:r w:rsidRPr="002F767C">
        <w:rPr>
          <w:rStyle w:val="libAieChar"/>
          <w:rtl/>
        </w:rPr>
        <w:t>إِلَّا ذُرِّيَّةٌ مِنْ قَوْمِهِ</w:t>
      </w:r>
      <w:r w:rsidRPr="00AA0C1E">
        <w:rPr>
          <w:rStyle w:val="libAlaemChar"/>
          <w:rtl/>
        </w:rPr>
        <w:t>)</w:t>
      </w:r>
      <w:r w:rsidRPr="00F257BB">
        <w:rPr>
          <w:rtl/>
        </w:rPr>
        <w:t xml:space="preserve"> إلّا طائفة من ذراري بني إسرائيل</w:t>
      </w:r>
      <w:r>
        <w:rPr>
          <w:rtl/>
        </w:rPr>
        <w:t xml:space="preserve">، </w:t>
      </w:r>
      <w:r w:rsidRPr="00F257BB">
        <w:rPr>
          <w:rtl/>
        </w:rPr>
        <w:t xml:space="preserve">وذلك أنّ موسى </w:t>
      </w:r>
      <w:r w:rsidRPr="00AA0C1E">
        <w:rPr>
          <w:rStyle w:val="libAlaemChar"/>
          <w:rtl/>
        </w:rPr>
        <w:t>عليه‌السلام</w:t>
      </w:r>
      <w:r w:rsidRPr="00F257BB">
        <w:rPr>
          <w:rtl/>
        </w:rPr>
        <w:t xml:space="preserve"> دعا الآباء فلم يجيبوه إلّا طائفة من شبّانهم. وقيل</w:t>
      </w:r>
      <w:r>
        <w:rPr>
          <w:rtl/>
        </w:rPr>
        <w:t xml:space="preserve">: </w:t>
      </w:r>
      <w:r w:rsidRPr="00F257BB">
        <w:rPr>
          <w:rtl/>
        </w:rPr>
        <w:t>الضمير لفرعون</w:t>
      </w:r>
      <w:r>
        <w:rPr>
          <w:rtl/>
        </w:rPr>
        <w:t xml:space="preserve">، </w:t>
      </w:r>
      <w:r w:rsidRPr="00F257BB">
        <w:rPr>
          <w:rtl/>
        </w:rPr>
        <w:t>والذرّية</w:t>
      </w:r>
      <w:r>
        <w:rPr>
          <w:rtl/>
        </w:rPr>
        <w:t xml:space="preserve">: </w:t>
      </w:r>
      <w:r w:rsidRPr="00F257BB">
        <w:rPr>
          <w:rtl/>
        </w:rPr>
        <w:t>مؤمن آل فرعون</w:t>
      </w:r>
      <w:r>
        <w:rPr>
          <w:rtl/>
        </w:rPr>
        <w:t xml:space="preserve">، </w:t>
      </w:r>
      <w:r w:rsidRPr="00F257BB">
        <w:rPr>
          <w:rtl/>
        </w:rPr>
        <w:t>وامرأته آسية</w:t>
      </w:r>
      <w:r>
        <w:rPr>
          <w:rtl/>
        </w:rPr>
        <w:t xml:space="preserve">، </w:t>
      </w:r>
      <w:r w:rsidRPr="00F257BB">
        <w:rPr>
          <w:rtl/>
        </w:rPr>
        <w:t>وخازنه</w:t>
      </w:r>
      <w:r>
        <w:rPr>
          <w:rtl/>
        </w:rPr>
        <w:t xml:space="preserve">، </w:t>
      </w:r>
      <w:r w:rsidRPr="00F257BB">
        <w:rPr>
          <w:rtl/>
        </w:rPr>
        <w:t>وزوجة خازنه</w:t>
      </w:r>
      <w:r>
        <w:rPr>
          <w:rtl/>
        </w:rPr>
        <w:t xml:space="preserve">، </w:t>
      </w:r>
      <w:r w:rsidRPr="00F257BB">
        <w:rPr>
          <w:rtl/>
        </w:rPr>
        <w:t>وماشطته.</w:t>
      </w:r>
    </w:p>
    <w:p w14:paraId="6FFA45A4" w14:textId="77777777" w:rsidR="003A1D5F" w:rsidRPr="00F257BB" w:rsidRDefault="003A1D5F" w:rsidP="000E6E49">
      <w:pPr>
        <w:pStyle w:val="libNormal"/>
        <w:rPr>
          <w:rtl/>
        </w:rPr>
      </w:pPr>
      <w:r w:rsidRPr="00AA0C1E">
        <w:rPr>
          <w:rStyle w:val="libAlaemChar"/>
          <w:rtl/>
        </w:rPr>
        <w:t>(</w:t>
      </w:r>
      <w:r w:rsidRPr="002F767C">
        <w:rPr>
          <w:rStyle w:val="libAieChar"/>
          <w:rtl/>
        </w:rPr>
        <w:t>عَلى خَوْفٍ مِنْ فِرْعَوْنَ وَمَلَائِهِمْ</w:t>
      </w:r>
      <w:r w:rsidRPr="00AA0C1E">
        <w:rPr>
          <w:rStyle w:val="libAlaemChar"/>
          <w:rtl/>
        </w:rPr>
        <w:t>)</w:t>
      </w:r>
      <w:r w:rsidRPr="00F257BB">
        <w:rPr>
          <w:rtl/>
        </w:rPr>
        <w:t xml:space="preserve"> أي</w:t>
      </w:r>
      <w:r>
        <w:rPr>
          <w:rtl/>
        </w:rPr>
        <w:t xml:space="preserve">: </w:t>
      </w:r>
      <w:r w:rsidRPr="00F257BB">
        <w:rPr>
          <w:rtl/>
        </w:rPr>
        <w:t>مع خوف منهم. والضمير لفرعون.</w:t>
      </w:r>
    </w:p>
    <w:p w14:paraId="6F4EA3F4" w14:textId="77777777" w:rsidR="003A1D5F" w:rsidRPr="00F257BB" w:rsidRDefault="003A1D5F" w:rsidP="000E6E49">
      <w:pPr>
        <w:pStyle w:val="libNormal"/>
        <w:rPr>
          <w:rtl/>
        </w:rPr>
      </w:pPr>
      <w:r w:rsidRPr="00F257BB">
        <w:rPr>
          <w:rtl/>
        </w:rPr>
        <w:t>وجمعه على ما هو المعتاد في ضمير العظماء</w:t>
      </w:r>
      <w:r>
        <w:rPr>
          <w:rtl/>
        </w:rPr>
        <w:t xml:space="preserve">، </w:t>
      </w:r>
      <w:r w:rsidRPr="00F257BB">
        <w:rPr>
          <w:rtl/>
        </w:rPr>
        <w:t>أو المراد بفرعون آله</w:t>
      </w:r>
      <w:r>
        <w:rPr>
          <w:rtl/>
        </w:rPr>
        <w:t xml:space="preserve">، </w:t>
      </w:r>
      <w:r w:rsidRPr="00F257BB">
        <w:rPr>
          <w:rtl/>
        </w:rPr>
        <w:t>كما يقال</w:t>
      </w:r>
      <w:r>
        <w:rPr>
          <w:rtl/>
        </w:rPr>
        <w:t xml:space="preserve">: </w:t>
      </w:r>
      <w:r w:rsidRPr="00F257BB">
        <w:rPr>
          <w:rtl/>
        </w:rPr>
        <w:t>ربيعة ومضر. أو للذريّة أو للقوم</w:t>
      </w:r>
      <w:r>
        <w:rPr>
          <w:rtl/>
        </w:rPr>
        <w:t xml:space="preserve">، </w:t>
      </w:r>
      <w:r w:rsidRPr="00F257BB">
        <w:rPr>
          <w:rtl/>
        </w:rPr>
        <w:t>أي</w:t>
      </w:r>
      <w:r>
        <w:rPr>
          <w:rtl/>
        </w:rPr>
        <w:t xml:space="preserve">: </w:t>
      </w:r>
      <w:r w:rsidRPr="00F257BB">
        <w:rPr>
          <w:rtl/>
        </w:rPr>
        <w:t>على خوف من فرعون وخوف من أشراف بني إسرائيل</w:t>
      </w:r>
      <w:r>
        <w:rPr>
          <w:rtl/>
        </w:rPr>
        <w:t xml:space="preserve">، </w:t>
      </w:r>
      <w:r w:rsidRPr="00F257BB">
        <w:rPr>
          <w:rtl/>
        </w:rPr>
        <w:t xml:space="preserve">لأنّهم كانوا يمنعونهم خوفا من فرعون عليهم وعلى أنفسهم. </w:t>
      </w:r>
      <w:r w:rsidRPr="00AA0C1E">
        <w:rPr>
          <w:rStyle w:val="libAlaemChar"/>
          <w:rtl/>
        </w:rPr>
        <w:t>(</w:t>
      </w:r>
      <w:r w:rsidRPr="002F767C">
        <w:rPr>
          <w:rStyle w:val="libAieChar"/>
          <w:rtl/>
        </w:rPr>
        <w:t>أَنْ يَفْتِنَهُمْ</w:t>
      </w:r>
      <w:r w:rsidRPr="00AA0C1E">
        <w:rPr>
          <w:rStyle w:val="libAlaemChar"/>
          <w:rtl/>
        </w:rPr>
        <w:t>)</w:t>
      </w:r>
      <w:r w:rsidRPr="00F257BB">
        <w:rPr>
          <w:rtl/>
        </w:rPr>
        <w:t xml:space="preserve"> أي</w:t>
      </w:r>
      <w:r>
        <w:rPr>
          <w:rtl/>
        </w:rPr>
        <w:t xml:space="preserve">: </w:t>
      </w:r>
      <w:r w:rsidRPr="00F257BB">
        <w:rPr>
          <w:rtl/>
        </w:rPr>
        <w:t>يعذّبهم فرعون. وهو بدل منه</w:t>
      </w:r>
      <w:r>
        <w:rPr>
          <w:rtl/>
        </w:rPr>
        <w:t xml:space="preserve">، </w:t>
      </w:r>
      <w:r w:rsidRPr="00F257BB">
        <w:rPr>
          <w:rtl/>
        </w:rPr>
        <w:t>أو مفعول «خوف»</w:t>
      </w:r>
      <w:r>
        <w:rPr>
          <w:rtl/>
        </w:rPr>
        <w:t>.</w:t>
      </w:r>
      <w:r w:rsidRPr="00F257BB">
        <w:rPr>
          <w:rtl/>
        </w:rPr>
        <w:t xml:space="preserve"> وإفراده بالضمير</w:t>
      </w:r>
    </w:p>
    <w:p w14:paraId="36F4BFC0" w14:textId="77777777" w:rsidR="003A1D5F" w:rsidRPr="00F257BB" w:rsidRDefault="003A1D5F" w:rsidP="00D9332A">
      <w:pPr>
        <w:pStyle w:val="libLine"/>
        <w:rPr>
          <w:rtl/>
        </w:rPr>
      </w:pPr>
      <w:r w:rsidRPr="00F257BB">
        <w:rPr>
          <w:rtl/>
        </w:rPr>
        <w:t>__________________</w:t>
      </w:r>
    </w:p>
    <w:p w14:paraId="666D092E" w14:textId="77777777" w:rsidR="003A1D5F" w:rsidRPr="00F257BB" w:rsidRDefault="003A1D5F" w:rsidP="000278F9">
      <w:pPr>
        <w:pStyle w:val="libFootnote0"/>
        <w:rPr>
          <w:rtl/>
        </w:rPr>
      </w:pPr>
      <w:r>
        <w:rPr>
          <w:rtl/>
        </w:rPr>
        <w:t>(</w:t>
      </w:r>
      <w:r w:rsidRPr="00F257BB">
        <w:rPr>
          <w:rtl/>
        </w:rPr>
        <w:t>1) طه</w:t>
      </w:r>
      <w:r>
        <w:rPr>
          <w:rtl/>
        </w:rPr>
        <w:t xml:space="preserve">: </w:t>
      </w:r>
      <w:r w:rsidRPr="00F257BB">
        <w:rPr>
          <w:rtl/>
        </w:rPr>
        <w:t>66.</w:t>
      </w:r>
    </w:p>
    <w:p w14:paraId="00062127" w14:textId="77777777" w:rsidR="003A1D5F" w:rsidRPr="00F257BB" w:rsidRDefault="003A1D5F" w:rsidP="002F767C">
      <w:pPr>
        <w:pStyle w:val="libNormal0"/>
        <w:rPr>
          <w:rtl/>
        </w:rPr>
      </w:pPr>
      <w:r>
        <w:rPr>
          <w:rtl/>
        </w:rPr>
        <w:br w:type="page"/>
      </w:r>
      <w:r w:rsidRPr="00F257BB">
        <w:rPr>
          <w:rtl/>
        </w:rPr>
        <w:lastRenderedPageBreak/>
        <w:t>للدلالة على أنّ الخوف من الملأ كان بسببه.</w:t>
      </w:r>
    </w:p>
    <w:p w14:paraId="063276D1" w14:textId="77777777" w:rsidR="003A1D5F" w:rsidRPr="00F257BB" w:rsidRDefault="003A1D5F" w:rsidP="000E6E49">
      <w:pPr>
        <w:pStyle w:val="libNormal"/>
        <w:rPr>
          <w:rtl/>
        </w:rPr>
      </w:pPr>
      <w:r w:rsidRPr="00AA0C1E">
        <w:rPr>
          <w:rStyle w:val="libAlaemChar"/>
          <w:rtl/>
        </w:rPr>
        <w:t>(</w:t>
      </w:r>
      <w:r w:rsidRPr="002F767C">
        <w:rPr>
          <w:rStyle w:val="libAieChar"/>
          <w:rtl/>
        </w:rPr>
        <w:t>وَإِنَّ فِرْعَوْنَ لَعالٍ فِي الْأَرْضِ</w:t>
      </w:r>
      <w:r w:rsidRPr="00AA0C1E">
        <w:rPr>
          <w:rStyle w:val="libAlaemChar"/>
          <w:rtl/>
        </w:rPr>
        <w:t>)</w:t>
      </w:r>
      <w:r w:rsidRPr="00F257BB">
        <w:rPr>
          <w:rtl/>
        </w:rPr>
        <w:t xml:space="preserve"> لغالب فيها </w:t>
      </w:r>
      <w:r w:rsidRPr="00AA0C1E">
        <w:rPr>
          <w:rStyle w:val="libAlaemChar"/>
          <w:rtl/>
        </w:rPr>
        <w:t>(</w:t>
      </w:r>
      <w:r w:rsidRPr="002F767C">
        <w:rPr>
          <w:rStyle w:val="libAieChar"/>
          <w:rtl/>
        </w:rPr>
        <w:t>وَإِنَّهُ لَمِنَ الْمُسْرِفِينَ</w:t>
      </w:r>
      <w:r w:rsidRPr="00AA0C1E">
        <w:rPr>
          <w:rStyle w:val="libAlaemChar"/>
          <w:rtl/>
        </w:rPr>
        <w:t>)</w:t>
      </w:r>
      <w:r w:rsidRPr="00F257BB">
        <w:rPr>
          <w:rtl/>
        </w:rPr>
        <w:t xml:space="preserve"> في الكبر والعتوّ والظلم والفساد</w:t>
      </w:r>
      <w:r>
        <w:rPr>
          <w:rtl/>
        </w:rPr>
        <w:t xml:space="preserve">، </w:t>
      </w:r>
      <w:r w:rsidRPr="00F257BB">
        <w:rPr>
          <w:rtl/>
        </w:rPr>
        <w:t>حتّى ادّعى الربوبيّة واسترقّ أسباط الأنبياء.</w:t>
      </w:r>
    </w:p>
    <w:p w14:paraId="5904D265" w14:textId="77777777" w:rsidR="003A1D5F" w:rsidRPr="00F257BB" w:rsidRDefault="003A1D5F" w:rsidP="000E6E49">
      <w:pPr>
        <w:pStyle w:val="libNormal"/>
        <w:rPr>
          <w:rtl/>
        </w:rPr>
      </w:pPr>
      <w:r w:rsidRPr="00AA0C1E">
        <w:rPr>
          <w:rStyle w:val="libAlaemChar"/>
          <w:rtl/>
        </w:rPr>
        <w:t>(</w:t>
      </w:r>
      <w:r w:rsidRPr="002F767C">
        <w:rPr>
          <w:rStyle w:val="libAieChar"/>
          <w:rtl/>
        </w:rPr>
        <w:t>وَقالَ مُوسى</w:t>
      </w:r>
      <w:r w:rsidRPr="00AA0C1E">
        <w:rPr>
          <w:rStyle w:val="libAlaemChar"/>
          <w:rtl/>
        </w:rPr>
        <w:t>)</w:t>
      </w:r>
      <w:r w:rsidRPr="00F257BB">
        <w:rPr>
          <w:rtl/>
        </w:rPr>
        <w:t xml:space="preserve"> ل</w:t>
      </w:r>
      <w:r>
        <w:rPr>
          <w:rFonts w:hint="cs"/>
          <w:rtl/>
        </w:rPr>
        <w:t>ـ</w:t>
      </w:r>
      <w:r w:rsidRPr="00F257BB">
        <w:rPr>
          <w:rtl/>
        </w:rPr>
        <w:t xml:space="preserve">مّا رأى تخوّف المؤمنين به </w:t>
      </w:r>
      <w:r w:rsidRPr="00AA0C1E">
        <w:rPr>
          <w:rStyle w:val="libAlaemChar"/>
          <w:rtl/>
        </w:rPr>
        <w:t>(</w:t>
      </w:r>
      <w:r w:rsidRPr="002F767C">
        <w:rPr>
          <w:rStyle w:val="libAieChar"/>
          <w:rtl/>
        </w:rPr>
        <w:t>يا قَوْمِ إِنْ كُنْتُمْ آمَنْتُمْ بِاللهِ</w:t>
      </w:r>
      <w:r w:rsidRPr="00AA0C1E">
        <w:rPr>
          <w:rStyle w:val="libAlaemChar"/>
          <w:rtl/>
        </w:rPr>
        <w:t>)</w:t>
      </w:r>
      <w:r w:rsidRPr="00F257BB">
        <w:rPr>
          <w:rtl/>
        </w:rPr>
        <w:t xml:space="preserve"> صدّقتم به وبآياته </w:t>
      </w:r>
      <w:r w:rsidRPr="00AA0C1E">
        <w:rPr>
          <w:rStyle w:val="libAlaemChar"/>
          <w:rtl/>
        </w:rPr>
        <w:t>(</w:t>
      </w:r>
      <w:r w:rsidRPr="002F767C">
        <w:rPr>
          <w:rStyle w:val="libAieChar"/>
          <w:rtl/>
        </w:rPr>
        <w:t>فَعَلَيْهِ تَوَكَّلُوا</w:t>
      </w:r>
      <w:r w:rsidRPr="00AA0C1E">
        <w:rPr>
          <w:rStyle w:val="libAlaemChar"/>
          <w:rtl/>
        </w:rPr>
        <w:t>)</w:t>
      </w:r>
      <w:r w:rsidRPr="00F257BB">
        <w:rPr>
          <w:rtl/>
        </w:rPr>
        <w:t xml:space="preserve"> اسندوا أمركم في العصمة من فرعون واعتمدوا عليه </w:t>
      </w:r>
      <w:r w:rsidRPr="00AA0C1E">
        <w:rPr>
          <w:rStyle w:val="libAlaemChar"/>
          <w:rtl/>
        </w:rPr>
        <w:t>(</w:t>
      </w:r>
      <w:r w:rsidRPr="002F767C">
        <w:rPr>
          <w:rStyle w:val="libAieChar"/>
          <w:rtl/>
        </w:rPr>
        <w:t>إِنْ كُنْتُمْ مُسْلِمِينَ</w:t>
      </w:r>
      <w:r w:rsidRPr="00AA0C1E">
        <w:rPr>
          <w:rStyle w:val="libAlaemChar"/>
          <w:rtl/>
        </w:rPr>
        <w:t>)</w:t>
      </w:r>
      <w:r w:rsidRPr="00F257BB">
        <w:rPr>
          <w:rtl/>
        </w:rPr>
        <w:t xml:space="preserve"> مستسلمين منقادين لقضاء الله تعالى</w:t>
      </w:r>
      <w:r>
        <w:rPr>
          <w:rtl/>
        </w:rPr>
        <w:t xml:space="preserve">، </w:t>
      </w:r>
      <w:r w:rsidRPr="00F257BB">
        <w:rPr>
          <w:rtl/>
        </w:rPr>
        <w:t>مخلصين له العبادة</w:t>
      </w:r>
      <w:r>
        <w:rPr>
          <w:rtl/>
        </w:rPr>
        <w:t xml:space="preserve">، </w:t>
      </w:r>
      <w:r w:rsidRPr="00F257BB">
        <w:rPr>
          <w:rtl/>
        </w:rPr>
        <w:t>بحيث لا حظّ للشيطان فيها أصلا ورأسا. وليس هذا من تعليق الحكم بشرطين</w:t>
      </w:r>
      <w:r>
        <w:rPr>
          <w:rtl/>
        </w:rPr>
        <w:t xml:space="preserve">، </w:t>
      </w:r>
      <w:r w:rsidRPr="00F257BB">
        <w:rPr>
          <w:rtl/>
        </w:rPr>
        <w:t>فإنّ المعلّق بالايمان وجوب التوكّل</w:t>
      </w:r>
      <w:r>
        <w:rPr>
          <w:rtl/>
        </w:rPr>
        <w:t xml:space="preserve">، </w:t>
      </w:r>
      <w:r w:rsidRPr="00F257BB">
        <w:rPr>
          <w:rtl/>
        </w:rPr>
        <w:t>فإنّه المقتضي له</w:t>
      </w:r>
      <w:r>
        <w:rPr>
          <w:rtl/>
        </w:rPr>
        <w:t xml:space="preserve">، </w:t>
      </w:r>
      <w:r w:rsidRPr="00F257BB">
        <w:rPr>
          <w:rtl/>
        </w:rPr>
        <w:t>والمشروط بالإسلام حصول التوكّل</w:t>
      </w:r>
      <w:r>
        <w:rPr>
          <w:rtl/>
        </w:rPr>
        <w:t xml:space="preserve">، </w:t>
      </w:r>
      <w:r w:rsidRPr="00F257BB">
        <w:rPr>
          <w:rtl/>
        </w:rPr>
        <w:t>فإنّه لا يوجد مع التخليط. ونظيره</w:t>
      </w:r>
      <w:r>
        <w:rPr>
          <w:rtl/>
        </w:rPr>
        <w:t xml:space="preserve">: </w:t>
      </w:r>
      <w:r w:rsidRPr="00F257BB">
        <w:rPr>
          <w:rtl/>
        </w:rPr>
        <w:t>إن دعاك زيد فأجبه إن قدرت</w:t>
      </w:r>
      <w:r>
        <w:rPr>
          <w:rtl/>
        </w:rPr>
        <w:t xml:space="preserve">، </w:t>
      </w:r>
      <w:r w:rsidRPr="00F257BB">
        <w:rPr>
          <w:rtl/>
        </w:rPr>
        <w:t>وإن ضربك زيد فاضربه إن كانت بك قوّة.</w:t>
      </w:r>
    </w:p>
    <w:p w14:paraId="2908431B" w14:textId="77777777" w:rsidR="003A1D5F" w:rsidRPr="00F257BB" w:rsidRDefault="003A1D5F" w:rsidP="000E6E49">
      <w:pPr>
        <w:pStyle w:val="libNormal"/>
        <w:rPr>
          <w:rtl/>
        </w:rPr>
      </w:pPr>
      <w:r w:rsidRPr="00AA0C1E">
        <w:rPr>
          <w:rStyle w:val="libAlaemChar"/>
          <w:rtl/>
        </w:rPr>
        <w:t>(</w:t>
      </w:r>
      <w:r w:rsidRPr="002F767C">
        <w:rPr>
          <w:rStyle w:val="libAieChar"/>
          <w:rtl/>
        </w:rPr>
        <w:t>فَقالُوا عَلَى اللهِ تَوَكَّلْنا</w:t>
      </w:r>
      <w:r w:rsidRPr="00AA0C1E">
        <w:rPr>
          <w:rStyle w:val="libAlaemChar"/>
          <w:rtl/>
        </w:rPr>
        <w:t>)</w:t>
      </w:r>
      <w:r w:rsidRPr="00F257BB">
        <w:rPr>
          <w:rtl/>
        </w:rPr>
        <w:t xml:space="preserve"> لأنّهم كانوا مؤمنين مخلصين</w:t>
      </w:r>
      <w:r>
        <w:rPr>
          <w:rtl/>
        </w:rPr>
        <w:t xml:space="preserve">، </w:t>
      </w:r>
      <w:r w:rsidRPr="00F257BB">
        <w:rPr>
          <w:rtl/>
        </w:rPr>
        <w:t>ولذلك أجيبت دعوتهم</w:t>
      </w:r>
      <w:r>
        <w:rPr>
          <w:rtl/>
        </w:rPr>
        <w:t xml:space="preserve">، </w:t>
      </w:r>
      <w:r w:rsidRPr="00F257BB">
        <w:rPr>
          <w:rtl/>
        </w:rPr>
        <w:t>فنجّاهم من فرعون وقومه</w:t>
      </w:r>
      <w:r>
        <w:rPr>
          <w:rtl/>
        </w:rPr>
        <w:t xml:space="preserve">، </w:t>
      </w:r>
      <w:r w:rsidRPr="00F257BB">
        <w:rPr>
          <w:rtl/>
        </w:rPr>
        <w:t>وجعلهم خلفاء في أرضه. فمن أراد أن يصلح للتوكّل على ربّه والتفويض إليه</w:t>
      </w:r>
      <w:r>
        <w:rPr>
          <w:rtl/>
        </w:rPr>
        <w:t xml:space="preserve">، </w:t>
      </w:r>
      <w:r w:rsidRPr="00F257BB">
        <w:rPr>
          <w:rtl/>
        </w:rPr>
        <w:t>فعليه برفض التخليط إلى الإخلاص.</w:t>
      </w:r>
    </w:p>
    <w:p w14:paraId="3D031EFA" w14:textId="77777777" w:rsidR="003A1D5F" w:rsidRPr="00F257BB" w:rsidRDefault="003A1D5F" w:rsidP="000E6E49">
      <w:pPr>
        <w:pStyle w:val="libNormal"/>
        <w:rPr>
          <w:rtl/>
        </w:rPr>
      </w:pPr>
      <w:r w:rsidRPr="00AA0C1E">
        <w:rPr>
          <w:rStyle w:val="libAlaemChar"/>
          <w:rtl/>
        </w:rPr>
        <w:t>(</w:t>
      </w:r>
      <w:r w:rsidRPr="002F767C">
        <w:rPr>
          <w:rStyle w:val="libAieChar"/>
          <w:rtl/>
        </w:rPr>
        <w:t>رَبَّنا لا تَجْعَلْنا فِتْنَةً</w:t>
      </w:r>
      <w:r w:rsidRPr="00AA0C1E">
        <w:rPr>
          <w:rStyle w:val="libAlaemChar"/>
          <w:rtl/>
        </w:rPr>
        <w:t>)</w:t>
      </w:r>
      <w:r w:rsidRPr="00F257BB">
        <w:rPr>
          <w:rtl/>
        </w:rPr>
        <w:t xml:space="preserve"> موضع فتنة </w:t>
      </w:r>
      <w:r w:rsidRPr="00AA0C1E">
        <w:rPr>
          <w:rStyle w:val="libAlaemChar"/>
          <w:rtl/>
        </w:rPr>
        <w:t>(</w:t>
      </w:r>
      <w:r w:rsidRPr="002F767C">
        <w:rPr>
          <w:rStyle w:val="libAieChar"/>
          <w:rtl/>
        </w:rPr>
        <w:t>لِلْقَوْمِ الظَّالِمِينَ</w:t>
      </w:r>
      <w:r w:rsidRPr="00AA0C1E">
        <w:rPr>
          <w:rStyle w:val="libAlaemChar"/>
          <w:rtl/>
        </w:rPr>
        <w:t>)</w:t>
      </w:r>
      <w:r w:rsidRPr="00F257BB">
        <w:rPr>
          <w:rtl/>
        </w:rPr>
        <w:t xml:space="preserve"> أي</w:t>
      </w:r>
      <w:r>
        <w:rPr>
          <w:rtl/>
        </w:rPr>
        <w:t xml:space="preserve">: </w:t>
      </w:r>
      <w:r w:rsidRPr="00F257BB">
        <w:rPr>
          <w:rtl/>
        </w:rPr>
        <w:t>لا تسلّطهم علينا تخلية فيفتنونا عن ديننا أو يعذّبونا.</w:t>
      </w:r>
    </w:p>
    <w:p w14:paraId="3BC83131" w14:textId="77777777" w:rsidR="003A1D5F" w:rsidRPr="00F257BB" w:rsidRDefault="003A1D5F" w:rsidP="000E6E49">
      <w:pPr>
        <w:pStyle w:val="libNormal"/>
        <w:rPr>
          <w:rtl/>
        </w:rPr>
      </w:pPr>
      <w:r w:rsidRPr="00AA0C1E">
        <w:rPr>
          <w:rStyle w:val="libAlaemChar"/>
          <w:rtl/>
        </w:rPr>
        <w:t>(</w:t>
      </w:r>
      <w:r w:rsidRPr="002F767C">
        <w:rPr>
          <w:rStyle w:val="libAieChar"/>
          <w:rtl/>
        </w:rPr>
        <w:t>وَنَجِّنا بِرَحْمَتِكَ مِنَ الْقَوْمِ الْكافِرِينَ</w:t>
      </w:r>
      <w:r w:rsidRPr="00AA0C1E">
        <w:rPr>
          <w:rStyle w:val="libAlaemChar"/>
          <w:rtl/>
        </w:rPr>
        <w:t>)</w:t>
      </w:r>
      <w:r w:rsidRPr="00F257BB">
        <w:rPr>
          <w:rtl/>
        </w:rPr>
        <w:t xml:space="preserve"> من كيد فرعون وقومه</w:t>
      </w:r>
      <w:r>
        <w:rPr>
          <w:rtl/>
        </w:rPr>
        <w:t xml:space="preserve">، </w:t>
      </w:r>
      <w:r w:rsidRPr="00F257BB">
        <w:rPr>
          <w:rtl/>
        </w:rPr>
        <w:t>ومن شؤم مشاهدتهم واستعبادهم إيّانا. وفي تقديم التوكّل على الدعاء تنبيه على أنّ الداعي ينبغي أن يتوكّل أوّلا لتجاب دعوته.</w:t>
      </w:r>
    </w:p>
    <w:p w14:paraId="0A13EC83"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وَأَوْحَيْنا إِلى مُوسى وَأَخِيهِ أَنْ تَبَوَّءا لِقَوْمِكُما بِمِصْرَ بُيُوتاً وَاجْعَلُوا بُيُوتَكُمْ قِبْلَةً وَأَقِيمُوا الصَّلاةَ وَبَشِّرِ الْمُؤْمِنِينَ (87) وَقالَ مُوسى رَبَّنا إِنَّكَ</w:t>
      </w:r>
    </w:p>
    <w:p w14:paraId="39650A8C" w14:textId="77777777" w:rsidR="003A1D5F" w:rsidRDefault="003A1D5F" w:rsidP="00AA0C1E">
      <w:pPr>
        <w:pStyle w:val="libAlaem"/>
        <w:rPr>
          <w:rtl/>
        </w:rPr>
      </w:pPr>
      <w:r>
        <w:rPr>
          <w:rtl/>
        </w:rPr>
        <w:br w:type="page"/>
      </w:r>
      <w:r w:rsidRPr="002F767C">
        <w:rPr>
          <w:rStyle w:val="libAieChar"/>
          <w:rtl/>
        </w:rPr>
        <w:lastRenderedPageBreak/>
        <w:t>آتَيْتَ فِرْعَوْنَ وَمَلَأَهُ زِينَةً وَأَمْوالاً فِي الْحَياةِ الدُّنْيا رَبَّنا لِيُضِلُّوا عَنْ سَبِيلِكَ رَبَّنَا اطْمِسْ عَلى أَمْوالِهِمْ وَاشْدُدْ عَلى قُلُوبِهِمْ فَلا يُؤْمِنُوا حَتَّى يَرَوُا الْعَذابَ الْأَلِيمَ (88) قالَ قَدْ أُجِيبَتْ دَعْوَتُكُما فَاسْتَقِيما وَلا تَتَّبِعانِّ سَبِيلَ الَّذِينَ لا يَعْلَمُونَ (89)</w:t>
      </w:r>
      <w:r w:rsidRPr="00EE5D2D">
        <w:rPr>
          <w:rtl/>
        </w:rPr>
        <w:t>)</w:t>
      </w:r>
    </w:p>
    <w:p w14:paraId="74527619" w14:textId="77777777" w:rsidR="003A1D5F" w:rsidRPr="00F257BB" w:rsidRDefault="003A1D5F" w:rsidP="00AA0C1E">
      <w:pPr>
        <w:pStyle w:val="libAlaem"/>
        <w:rPr>
          <w:rtl/>
        </w:rPr>
      </w:pPr>
      <w:r w:rsidRPr="00EE5D2D">
        <w:rPr>
          <w:rtl/>
        </w:rPr>
        <w:t>(</w:t>
      </w:r>
      <w:r w:rsidRPr="002F767C">
        <w:rPr>
          <w:rStyle w:val="libAieChar"/>
          <w:rtl/>
        </w:rPr>
        <w:t>وَأَوْحَيْنا إِلى مُوسى وَأَخِيهِ أَنْ تَبَوَّءا</w:t>
      </w:r>
      <w:r w:rsidRPr="00AA0C1E">
        <w:rPr>
          <w:rStyle w:val="libAlaemChar"/>
          <w:rtl/>
        </w:rPr>
        <w:t>)</w:t>
      </w:r>
      <w:r w:rsidRPr="00F257BB">
        <w:rPr>
          <w:rtl/>
        </w:rPr>
        <w:t xml:space="preserve"> أي</w:t>
      </w:r>
      <w:r>
        <w:rPr>
          <w:rtl/>
        </w:rPr>
        <w:t xml:space="preserve">: </w:t>
      </w:r>
      <w:r w:rsidRPr="00F257BB">
        <w:rPr>
          <w:rtl/>
        </w:rPr>
        <w:t>اتّخذا مباءة ومرجعا</w:t>
      </w:r>
      <w:r>
        <w:rPr>
          <w:rtl/>
        </w:rPr>
        <w:t xml:space="preserve">، </w:t>
      </w:r>
      <w:r w:rsidRPr="00F257BB">
        <w:rPr>
          <w:rtl/>
        </w:rPr>
        <w:t>كقولك :</w:t>
      </w:r>
    </w:p>
    <w:p w14:paraId="1A8983BD" w14:textId="77777777" w:rsidR="003A1D5F" w:rsidRPr="00F257BB" w:rsidRDefault="003A1D5F" w:rsidP="000E6E49">
      <w:pPr>
        <w:pStyle w:val="libNormal"/>
        <w:rPr>
          <w:rtl/>
        </w:rPr>
      </w:pPr>
      <w:r w:rsidRPr="00F257BB">
        <w:rPr>
          <w:rtl/>
        </w:rPr>
        <w:t>توطّنه</w:t>
      </w:r>
      <w:r>
        <w:rPr>
          <w:rtl/>
        </w:rPr>
        <w:t xml:space="preserve">، </w:t>
      </w:r>
      <w:r w:rsidRPr="00F257BB">
        <w:rPr>
          <w:rtl/>
        </w:rPr>
        <w:t xml:space="preserve">إذا اتّخذه وطنا </w:t>
      </w:r>
      <w:r w:rsidRPr="00AA0C1E">
        <w:rPr>
          <w:rStyle w:val="libAlaemChar"/>
          <w:rtl/>
        </w:rPr>
        <w:t>(</w:t>
      </w:r>
      <w:r w:rsidRPr="002F767C">
        <w:rPr>
          <w:rStyle w:val="libAieChar"/>
          <w:rtl/>
        </w:rPr>
        <w:t>لِقَوْمِكُما بِمِصْرَ بُيُوتاً</w:t>
      </w:r>
      <w:r w:rsidRPr="00AA0C1E">
        <w:rPr>
          <w:rStyle w:val="libAlaemChar"/>
          <w:rtl/>
        </w:rPr>
        <w:t>)</w:t>
      </w:r>
      <w:r w:rsidRPr="00F257BB">
        <w:rPr>
          <w:rtl/>
        </w:rPr>
        <w:t xml:space="preserve"> تسكنون فيها</w:t>
      </w:r>
      <w:r>
        <w:rPr>
          <w:rtl/>
        </w:rPr>
        <w:t xml:space="preserve">، </w:t>
      </w:r>
      <w:r w:rsidRPr="00F257BB">
        <w:rPr>
          <w:rtl/>
        </w:rPr>
        <w:t xml:space="preserve">أو ترجعون إليها للعبادة </w:t>
      </w:r>
      <w:r w:rsidRPr="00AA0C1E">
        <w:rPr>
          <w:rStyle w:val="libAlaemChar"/>
          <w:rtl/>
        </w:rPr>
        <w:t>(</w:t>
      </w:r>
      <w:r w:rsidRPr="002F767C">
        <w:rPr>
          <w:rStyle w:val="libAieChar"/>
          <w:rtl/>
        </w:rPr>
        <w:t>وَاجْعَلُوا</w:t>
      </w:r>
      <w:r w:rsidRPr="00AA0C1E">
        <w:rPr>
          <w:rStyle w:val="libAlaemChar"/>
          <w:rtl/>
        </w:rPr>
        <w:t>)</w:t>
      </w:r>
      <w:r w:rsidRPr="00F257BB">
        <w:rPr>
          <w:rtl/>
        </w:rPr>
        <w:t xml:space="preserve"> أنتما وقومكما </w:t>
      </w:r>
      <w:r w:rsidRPr="00AA0C1E">
        <w:rPr>
          <w:rStyle w:val="libAlaemChar"/>
          <w:rtl/>
        </w:rPr>
        <w:t>(</w:t>
      </w:r>
      <w:r w:rsidRPr="002F767C">
        <w:rPr>
          <w:rStyle w:val="libAieChar"/>
          <w:rtl/>
        </w:rPr>
        <w:t>بُيُوتَكُمْ</w:t>
      </w:r>
      <w:r w:rsidRPr="00AA0C1E">
        <w:rPr>
          <w:rStyle w:val="libAlaemChar"/>
          <w:rtl/>
        </w:rPr>
        <w:t>)</w:t>
      </w:r>
      <w:r w:rsidRPr="00F257BB">
        <w:rPr>
          <w:rtl/>
        </w:rPr>
        <w:t xml:space="preserve"> تلك البيوت </w:t>
      </w:r>
      <w:r w:rsidRPr="00AA0C1E">
        <w:rPr>
          <w:rStyle w:val="libAlaemChar"/>
          <w:rtl/>
        </w:rPr>
        <w:t>(</w:t>
      </w:r>
      <w:r w:rsidRPr="002F767C">
        <w:rPr>
          <w:rStyle w:val="libAieChar"/>
          <w:rtl/>
        </w:rPr>
        <w:t>قِبْلَةً</w:t>
      </w:r>
      <w:r w:rsidRPr="00AA0C1E">
        <w:rPr>
          <w:rStyle w:val="libAlaemChar"/>
          <w:rtl/>
        </w:rPr>
        <w:t>)</w:t>
      </w:r>
      <w:r w:rsidRPr="00F257BB">
        <w:rPr>
          <w:rtl/>
        </w:rPr>
        <w:t xml:space="preserve"> مصلّى. وقيل</w:t>
      </w:r>
      <w:r>
        <w:rPr>
          <w:rtl/>
        </w:rPr>
        <w:t xml:space="preserve">: </w:t>
      </w:r>
      <w:r w:rsidRPr="00F257BB">
        <w:rPr>
          <w:rtl/>
        </w:rPr>
        <w:t>مساجد متوجّهة نحو القبلة</w:t>
      </w:r>
      <w:r>
        <w:rPr>
          <w:rtl/>
        </w:rPr>
        <w:t xml:space="preserve">، </w:t>
      </w:r>
      <w:r w:rsidRPr="00F257BB">
        <w:rPr>
          <w:rtl/>
        </w:rPr>
        <w:t>ل</w:t>
      </w:r>
      <w:r>
        <w:rPr>
          <w:rFonts w:hint="cs"/>
          <w:rtl/>
        </w:rPr>
        <w:t>ـ</w:t>
      </w:r>
      <w:r w:rsidRPr="00F257BB">
        <w:rPr>
          <w:rtl/>
        </w:rPr>
        <w:t>ما روي أنّه دخل موسى مصر بعد ما أهلك الله فرعون</w:t>
      </w:r>
      <w:r>
        <w:rPr>
          <w:rtl/>
        </w:rPr>
        <w:t xml:space="preserve">، </w:t>
      </w:r>
      <w:r w:rsidRPr="00F257BB">
        <w:rPr>
          <w:rtl/>
        </w:rPr>
        <w:t>أمروا باتّخاذ مساجد يذكر فيها اسم الله تعالى</w:t>
      </w:r>
      <w:r>
        <w:rPr>
          <w:rtl/>
        </w:rPr>
        <w:t xml:space="preserve">، </w:t>
      </w:r>
      <w:r w:rsidRPr="00F257BB">
        <w:rPr>
          <w:rtl/>
        </w:rPr>
        <w:t>وأن يجعلوا مساجدهم نحو القبلة</w:t>
      </w:r>
      <w:r>
        <w:rPr>
          <w:rtl/>
        </w:rPr>
        <w:t xml:space="preserve">، </w:t>
      </w:r>
      <w:r w:rsidRPr="00F257BB">
        <w:rPr>
          <w:rtl/>
        </w:rPr>
        <w:t>يعني</w:t>
      </w:r>
      <w:r>
        <w:rPr>
          <w:rtl/>
        </w:rPr>
        <w:t xml:space="preserve">: </w:t>
      </w:r>
      <w:r w:rsidRPr="00F257BB">
        <w:rPr>
          <w:rtl/>
        </w:rPr>
        <w:t>الكعبة</w:t>
      </w:r>
      <w:r>
        <w:rPr>
          <w:rtl/>
        </w:rPr>
        <w:t xml:space="preserve">، </w:t>
      </w:r>
      <w:r w:rsidRPr="00F257BB">
        <w:rPr>
          <w:rtl/>
        </w:rPr>
        <w:t>وكان موسى ومن معه يصلّون إلى الكعبة. وقيل</w:t>
      </w:r>
      <w:r>
        <w:rPr>
          <w:rtl/>
        </w:rPr>
        <w:t xml:space="preserve">: </w:t>
      </w:r>
      <w:r w:rsidRPr="00F257BB">
        <w:rPr>
          <w:rtl/>
        </w:rPr>
        <w:t xml:space="preserve">معناه. اجعلوا بيوتكم يقابل بعضها بعضا. </w:t>
      </w:r>
      <w:r w:rsidRPr="00AA0C1E">
        <w:rPr>
          <w:rStyle w:val="libAlaemChar"/>
          <w:rtl/>
        </w:rPr>
        <w:t>(</w:t>
      </w:r>
      <w:r w:rsidRPr="002F767C">
        <w:rPr>
          <w:rStyle w:val="libAieChar"/>
          <w:rtl/>
        </w:rPr>
        <w:t>وَأَقِيمُوا الصَّلاةَ</w:t>
      </w:r>
      <w:r w:rsidRPr="00AA0C1E">
        <w:rPr>
          <w:rStyle w:val="libAlaemChar"/>
          <w:rtl/>
        </w:rPr>
        <w:t>)</w:t>
      </w:r>
      <w:r w:rsidRPr="00F257BB">
        <w:rPr>
          <w:rtl/>
        </w:rPr>
        <w:t xml:space="preserve"> فيها</w:t>
      </w:r>
      <w:r>
        <w:rPr>
          <w:rtl/>
        </w:rPr>
        <w:t xml:space="preserve">، </w:t>
      </w:r>
      <w:r w:rsidRPr="00F257BB">
        <w:rPr>
          <w:rtl/>
        </w:rPr>
        <w:t>وداوموا على فعلها في البيوت.</w:t>
      </w:r>
    </w:p>
    <w:p w14:paraId="288F9771"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إنّ فرعون أمر بتخريب مساجد بني إسرائيل ومنعهم من الصلاة</w:t>
      </w:r>
      <w:r>
        <w:rPr>
          <w:rtl/>
        </w:rPr>
        <w:t xml:space="preserve">، </w:t>
      </w:r>
      <w:r w:rsidRPr="00F257BB">
        <w:rPr>
          <w:rtl/>
        </w:rPr>
        <w:t>فأمروا أن يتّخذوا مساجد في بيوتهم يصلّون فيها خوفا من فرعون</w:t>
      </w:r>
      <w:r>
        <w:rPr>
          <w:rtl/>
        </w:rPr>
        <w:t xml:space="preserve">، </w:t>
      </w:r>
      <w:r w:rsidRPr="00F257BB">
        <w:rPr>
          <w:rtl/>
        </w:rPr>
        <w:t>وذلك قوله</w:t>
      </w:r>
      <w:r>
        <w:rPr>
          <w:rtl/>
        </w:rPr>
        <w:t xml:space="preserve">: </w:t>
      </w:r>
      <w:r w:rsidRPr="00AA0C1E">
        <w:rPr>
          <w:rStyle w:val="libAlaemChar"/>
          <w:rtl/>
        </w:rPr>
        <w:t>(</w:t>
      </w:r>
      <w:r w:rsidRPr="002F767C">
        <w:rPr>
          <w:rStyle w:val="libAieChar"/>
          <w:rtl/>
        </w:rPr>
        <w:t>وَاجْعَلُوا بُيُوتَكُمْ قِبْلَةً</w:t>
      </w:r>
      <w:r w:rsidRPr="00AA0C1E">
        <w:rPr>
          <w:rStyle w:val="libAlaemChar"/>
          <w:rtl/>
        </w:rPr>
        <w:t>)</w:t>
      </w:r>
      <w:r w:rsidRPr="00F257BB">
        <w:rPr>
          <w:rtl/>
        </w:rPr>
        <w:t xml:space="preserve"> أي</w:t>
      </w:r>
      <w:r>
        <w:rPr>
          <w:rtl/>
        </w:rPr>
        <w:t xml:space="preserve">: </w:t>
      </w:r>
      <w:r w:rsidRPr="00F257BB">
        <w:rPr>
          <w:rtl/>
        </w:rPr>
        <w:t>صلّوا في بيوتكم لتأمنوا من الخوف. وهذا القول أنسب لسوق كلام ما قبله وما بعده.</w:t>
      </w:r>
    </w:p>
    <w:p w14:paraId="27B1A338" w14:textId="77777777" w:rsidR="003A1D5F" w:rsidRPr="00F257BB" w:rsidRDefault="003A1D5F" w:rsidP="000E6E49">
      <w:pPr>
        <w:pStyle w:val="libNormal"/>
        <w:rPr>
          <w:rtl/>
        </w:rPr>
      </w:pPr>
      <w:r w:rsidRPr="00AA0C1E">
        <w:rPr>
          <w:rStyle w:val="libAlaemChar"/>
          <w:rtl/>
        </w:rPr>
        <w:t>(</w:t>
      </w:r>
      <w:r w:rsidRPr="002F767C">
        <w:rPr>
          <w:rStyle w:val="libAieChar"/>
          <w:rtl/>
        </w:rPr>
        <w:t>وَبَشِّرِ الْمُؤْمِنِينَ</w:t>
      </w:r>
      <w:r w:rsidRPr="00AA0C1E">
        <w:rPr>
          <w:rStyle w:val="libAlaemChar"/>
          <w:rtl/>
        </w:rPr>
        <w:t>)</w:t>
      </w:r>
      <w:r w:rsidRPr="00F257BB">
        <w:rPr>
          <w:rtl/>
        </w:rPr>
        <w:t xml:space="preserve"> بالنصرة في الدنيا والجنّة في العقبى. ثنّى الضمير أوّلا لأنّ التبوّء للقوم واتّخاذ المعابد ممّا يتعاطاه رؤوس القوم بتشاور. ثم جمع لأنّ جعل البيوت مساجد والصلاة فيها ممّا ينبغي أن يفعله كلّ أحد. ثمّ وحّد لأنّ</w:t>
      </w:r>
    </w:p>
    <w:p w14:paraId="64CF54A9" w14:textId="77777777" w:rsidR="003A1D5F" w:rsidRPr="00F257BB" w:rsidRDefault="003A1D5F" w:rsidP="002F767C">
      <w:pPr>
        <w:pStyle w:val="libNormal0"/>
        <w:rPr>
          <w:rtl/>
        </w:rPr>
      </w:pPr>
      <w:r>
        <w:rPr>
          <w:rtl/>
        </w:rPr>
        <w:br w:type="page"/>
      </w:r>
      <w:r w:rsidRPr="00F257BB">
        <w:rPr>
          <w:rtl/>
        </w:rPr>
        <w:lastRenderedPageBreak/>
        <w:t>البشارة في الأصل وظيفة صاحب الشريعة.</w:t>
      </w:r>
    </w:p>
    <w:p w14:paraId="00EFD5E1" w14:textId="77777777" w:rsidR="003A1D5F" w:rsidRPr="00F257BB" w:rsidRDefault="003A1D5F" w:rsidP="000E6E49">
      <w:pPr>
        <w:pStyle w:val="libNormal"/>
        <w:rPr>
          <w:rtl/>
        </w:rPr>
      </w:pPr>
      <w:r w:rsidRPr="00AA0C1E">
        <w:rPr>
          <w:rStyle w:val="libAlaemChar"/>
          <w:rtl/>
        </w:rPr>
        <w:t>(</w:t>
      </w:r>
      <w:r w:rsidRPr="002F767C">
        <w:rPr>
          <w:rStyle w:val="libAieChar"/>
          <w:rtl/>
        </w:rPr>
        <w:t>وَقالَ مُوسى رَبَّنا إِنَّكَ آتَيْتَ فِرْعَوْنَ وَمَلَأَهُ زِينَةً</w:t>
      </w:r>
      <w:r w:rsidRPr="00AA0C1E">
        <w:rPr>
          <w:rStyle w:val="libAlaemChar"/>
          <w:rtl/>
        </w:rPr>
        <w:t>)</w:t>
      </w:r>
      <w:r w:rsidRPr="00F257BB">
        <w:rPr>
          <w:rtl/>
        </w:rPr>
        <w:t xml:space="preserve"> ما يتزيّن به من اللباس والمراكب ونحوهما </w:t>
      </w:r>
      <w:r w:rsidRPr="00AA0C1E">
        <w:rPr>
          <w:rStyle w:val="libAlaemChar"/>
          <w:rtl/>
        </w:rPr>
        <w:t>(</w:t>
      </w:r>
      <w:r w:rsidRPr="002F767C">
        <w:rPr>
          <w:rStyle w:val="libAieChar"/>
          <w:rtl/>
        </w:rPr>
        <w:t>وَأَمْوالاً</w:t>
      </w:r>
      <w:r w:rsidRPr="00AA0C1E">
        <w:rPr>
          <w:rStyle w:val="libAlaemChar"/>
          <w:rtl/>
        </w:rPr>
        <w:t>)</w:t>
      </w:r>
      <w:r w:rsidRPr="00F257BB">
        <w:rPr>
          <w:rtl/>
        </w:rPr>
        <w:t xml:space="preserve"> وأنواعا من المال </w:t>
      </w:r>
      <w:r w:rsidRPr="00AA0C1E">
        <w:rPr>
          <w:rStyle w:val="libAlaemChar"/>
          <w:rtl/>
        </w:rPr>
        <w:t>(</w:t>
      </w:r>
      <w:r w:rsidRPr="002F767C">
        <w:rPr>
          <w:rStyle w:val="libAieChar"/>
          <w:rtl/>
        </w:rPr>
        <w:t>فِي الْحَياةِ الدُّنْيا رَبَّنا لِيُضِلُّوا عَنْ سَبِيلِكَ</w:t>
      </w:r>
      <w:r w:rsidRPr="00AA0C1E">
        <w:rPr>
          <w:rStyle w:val="libAlaemChar"/>
          <w:rtl/>
        </w:rPr>
        <w:t>)</w:t>
      </w:r>
      <w:r w:rsidRPr="00F257BB">
        <w:rPr>
          <w:rtl/>
        </w:rPr>
        <w:t xml:space="preserve"> دعاء عليهم بلفظ الأمر حين لم يبق له طمع في إيمانهم</w:t>
      </w:r>
      <w:r>
        <w:rPr>
          <w:rtl/>
        </w:rPr>
        <w:t xml:space="preserve">، </w:t>
      </w:r>
      <w:r w:rsidRPr="00F257BB">
        <w:rPr>
          <w:rtl/>
        </w:rPr>
        <w:t>فاشتدّ غضبه عليهم</w:t>
      </w:r>
      <w:r w:rsidRPr="00B449DA">
        <w:rPr>
          <w:rtl/>
        </w:rPr>
        <w:t xml:space="preserve"> </w:t>
      </w:r>
      <w:r w:rsidRPr="00F257BB">
        <w:rPr>
          <w:rtl/>
        </w:rPr>
        <w:t>ل</w:t>
      </w:r>
      <w:r>
        <w:rPr>
          <w:rFonts w:hint="cs"/>
          <w:rtl/>
        </w:rPr>
        <w:t>ـ</w:t>
      </w:r>
      <w:r w:rsidRPr="00F257BB">
        <w:rPr>
          <w:rtl/>
        </w:rPr>
        <w:t>مّا علم من ممارسة أحوالهم أنّه لا يكون غير الضلال</w:t>
      </w:r>
      <w:r>
        <w:rPr>
          <w:rtl/>
        </w:rPr>
        <w:t xml:space="preserve">، </w:t>
      </w:r>
      <w:r w:rsidRPr="00F257BB">
        <w:rPr>
          <w:rtl/>
        </w:rPr>
        <w:t>فدعا عليهم بما علم أنّه لا يكون غيره</w:t>
      </w:r>
      <w:r>
        <w:rPr>
          <w:rtl/>
        </w:rPr>
        <w:t xml:space="preserve">، </w:t>
      </w:r>
      <w:r w:rsidRPr="00F257BB">
        <w:rPr>
          <w:rtl/>
        </w:rPr>
        <w:t>ليشهد عليهم أنّهم لا يستحقّون إلّا الخذلان</w:t>
      </w:r>
      <w:r>
        <w:rPr>
          <w:rtl/>
        </w:rPr>
        <w:t xml:space="preserve">، </w:t>
      </w:r>
      <w:r w:rsidRPr="00F257BB">
        <w:rPr>
          <w:rtl/>
        </w:rPr>
        <w:t>وأن يخلّي بينهم وبين ضلالهم.</w:t>
      </w:r>
    </w:p>
    <w:p w14:paraId="0BECBD3B" w14:textId="77777777" w:rsidR="003A1D5F" w:rsidRPr="00F257BB" w:rsidRDefault="003A1D5F" w:rsidP="000E6E49">
      <w:pPr>
        <w:pStyle w:val="libNormal"/>
        <w:rPr>
          <w:rtl/>
        </w:rPr>
      </w:pPr>
      <w:r w:rsidRPr="00F257BB">
        <w:rPr>
          <w:rtl/>
        </w:rPr>
        <w:t>وقيل</w:t>
      </w:r>
      <w:r>
        <w:rPr>
          <w:rtl/>
        </w:rPr>
        <w:t xml:space="preserve">: </w:t>
      </w:r>
      <w:r w:rsidRPr="00F257BB">
        <w:rPr>
          <w:rtl/>
        </w:rPr>
        <w:t>اللام للعاقبة</w:t>
      </w:r>
      <w:r>
        <w:rPr>
          <w:rtl/>
        </w:rPr>
        <w:t xml:space="preserve">، </w:t>
      </w:r>
      <w:r w:rsidRPr="00F257BB">
        <w:rPr>
          <w:rtl/>
        </w:rPr>
        <w:t>وهي متعلّقة</w:t>
      </w:r>
      <w:r>
        <w:rPr>
          <w:rtl/>
        </w:rPr>
        <w:t xml:space="preserve"> بـ </w:t>
      </w:r>
      <w:r w:rsidRPr="00F257BB">
        <w:rPr>
          <w:rtl/>
        </w:rPr>
        <w:t>«آتيت»</w:t>
      </w:r>
      <w:r>
        <w:rPr>
          <w:rtl/>
        </w:rPr>
        <w:t>.</w:t>
      </w:r>
      <w:r w:rsidRPr="00F257BB">
        <w:rPr>
          <w:rtl/>
        </w:rPr>
        <w:t xml:space="preserve"> وقيل</w:t>
      </w:r>
      <w:r>
        <w:rPr>
          <w:rtl/>
        </w:rPr>
        <w:t xml:space="preserve">: </w:t>
      </w:r>
      <w:r w:rsidRPr="00F257BB">
        <w:rPr>
          <w:rtl/>
        </w:rPr>
        <w:t>للتعليل</w:t>
      </w:r>
      <w:r>
        <w:rPr>
          <w:rtl/>
        </w:rPr>
        <w:t xml:space="preserve">، </w:t>
      </w:r>
      <w:r w:rsidRPr="00F257BB">
        <w:rPr>
          <w:rtl/>
        </w:rPr>
        <w:t>على أنّهم جعلوا نعمة الله سببا في الضلال</w:t>
      </w:r>
      <w:r>
        <w:rPr>
          <w:rtl/>
        </w:rPr>
        <w:t xml:space="preserve">، </w:t>
      </w:r>
      <w:r w:rsidRPr="00F257BB">
        <w:rPr>
          <w:rtl/>
        </w:rPr>
        <w:t>فكأنّهم أعطوها ليضلّوا.</w:t>
      </w:r>
    </w:p>
    <w:p w14:paraId="14244586" w14:textId="77777777" w:rsidR="003A1D5F" w:rsidRPr="00F257BB" w:rsidRDefault="003A1D5F" w:rsidP="000E6E49">
      <w:pPr>
        <w:pStyle w:val="libNormal"/>
        <w:rPr>
          <w:rtl/>
        </w:rPr>
      </w:pPr>
      <w:r w:rsidRPr="00F257BB">
        <w:rPr>
          <w:rtl/>
        </w:rPr>
        <w:t>ويؤيّد الأوّل قوله</w:t>
      </w:r>
      <w:r>
        <w:rPr>
          <w:rtl/>
        </w:rPr>
        <w:t xml:space="preserve">: </w:t>
      </w:r>
      <w:r w:rsidRPr="00AA0C1E">
        <w:rPr>
          <w:rStyle w:val="libAlaemChar"/>
          <w:rtl/>
        </w:rPr>
        <w:t>(</w:t>
      </w:r>
      <w:r w:rsidRPr="002F767C">
        <w:rPr>
          <w:rStyle w:val="libAieChar"/>
          <w:rtl/>
        </w:rPr>
        <w:t>رَبَّنَا اطْمِسْ عَلى أَمْوالِهِمْ</w:t>
      </w:r>
      <w:r w:rsidRPr="00AA0C1E">
        <w:rPr>
          <w:rStyle w:val="libAlaemChar"/>
          <w:rtl/>
        </w:rPr>
        <w:t>)</w:t>
      </w:r>
      <w:r w:rsidRPr="00F257BB">
        <w:rPr>
          <w:rtl/>
        </w:rPr>
        <w:t xml:space="preserve"> أهلكها. والطمس</w:t>
      </w:r>
      <w:r>
        <w:rPr>
          <w:rtl/>
        </w:rPr>
        <w:t xml:space="preserve">: </w:t>
      </w:r>
      <w:r w:rsidRPr="00F257BB">
        <w:rPr>
          <w:rtl/>
        </w:rPr>
        <w:t>المحق.</w:t>
      </w:r>
    </w:p>
    <w:p w14:paraId="4E8BD06D" w14:textId="77777777" w:rsidR="003A1D5F" w:rsidRPr="00F257BB" w:rsidRDefault="003A1D5F" w:rsidP="000E6E49">
      <w:pPr>
        <w:pStyle w:val="libNormal"/>
        <w:rPr>
          <w:rtl/>
        </w:rPr>
      </w:pPr>
      <w:r w:rsidRPr="00F257BB">
        <w:rPr>
          <w:rtl/>
        </w:rPr>
        <w:t>قيل</w:t>
      </w:r>
      <w:r>
        <w:rPr>
          <w:rtl/>
        </w:rPr>
        <w:t xml:space="preserve">: </w:t>
      </w:r>
      <w:r w:rsidRPr="00F257BB">
        <w:rPr>
          <w:rtl/>
        </w:rPr>
        <w:t>المراد بالطمس على الأموال تغييرها عن جهتها إلى جهة لا ينتفع بها. قال مجاهد وقتادة وعامّة أهل التفسير</w:t>
      </w:r>
      <w:r>
        <w:rPr>
          <w:rtl/>
        </w:rPr>
        <w:t xml:space="preserve">: </w:t>
      </w:r>
      <w:r w:rsidRPr="00F257BB">
        <w:rPr>
          <w:rtl/>
        </w:rPr>
        <w:t>صارت جميع أموالهم بعد ذلك الدعاء حجارة</w:t>
      </w:r>
      <w:r>
        <w:rPr>
          <w:rtl/>
        </w:rPr>
        <w:t xml:space="preserve">، </w:t>
      </w:r>
      <w:r w:rsidRPr="00F257BB">
        <w:rPr>
          <w:rtl/>
        </w:rPr>
        <w:t xml:space="preserve">حتّى السكّر والفانيذ </w:t>
      </w:r>
      <w:r w:rsidRPr="005D48FD">
        <w:rPr>
          <w:rStyle w:val="libFootnotenumChar"/>
          <w:rtl/>
        </w:rPr>
        <w:t>(1)</w:t>
      </w:r>
      <w:r>
        <w:rPr>
          <w:rtl/>
        </w:rPr>
        <w:t>.</w:t>
      </w:r>
    </w:p>
    <w:p w14:paraId="64C7C445" w14:textId="77777777" w:rsidR="003A1D5F" w:rsidRPr="00F257BB" w:rsidRDefault="003A1D5F" w:rsidP="000E6E49">
      <w:pPr>
        <w:pStyle w:val="libNormal"/>
        <w:rPr>
          <w:rtl/>
        </w:rPr>
      </w:pPr>
      <w:r w:rsidRPr="00AA0C1E">
        <w:rPr>
          <w:rStyle w:val="libAlaemChar"/>
          <w:rtl/>
        </w:rPr>
        <w:t>(</w:t>
      </w:r>
      <w:r w:rsidRPr="002F767C">
        <w:rPr>
          <w:rStyle w:val="libAieChar"/>
          <w:rtl/>
        </w:rPr>
        <w:t>وَاشْدُدْ عَلى قُلُوبِهِمْ</w:t>
      </w:r>
      <w:r w:rsidRPr="00AA0C1E">
        <w:rPr>
          <w:rStyle w:val="libAlaemChar"/>
          <w:rtl/>
        </w:rPr>
        <w:t>)</w:t>
      </w:r>
      <w:r w:rsidRPr="00F257BB">
        <w:rPr>
          <w:rtl/>
        </w:rPr>
        <w:t xml:space="preserve"> أي</w:t>
      </w:r>
      <w:r>
        <w:rPr>
          <w:rtl/>
        </w:rPr>
        <w:t xml:space="preserve">: </w:t>
      </w:r>
      <w:r w:rsidRPr="00F257BB">
        <w:rPr>
          <w:rtl/>
        </w:rPr>
        <w:t xml:space="preserve">واقسها واطبع عليها على وجه الخذلان حتّى لا تنشرح للايمان </w:t>
      </w:r>
      <w:r w:rsidRPr="00AA0C1E">
        <w:rPr>
          <w:rStyle w:val="libAlaemChar"/>
          <w:rtl/>
        </w:rPr>
        <w:t>(</w:t>
      </w:r>
      <w:r w:rsidRPr="002F767C">
        <w:rPr>
          <w:rStyle w:val="libAieChar"/>
          <w:rtl/>
        </w:rPr>
        <w:t>فَلا يُؤْمِنُوا حَتَّى يَرَوُا الْعَذابَ الْأَلِيمَ</w:t>
      </w:r>
      <w:r w:rsidRPr="00AA0C1E">
        <w:rPr>
          <w:rStyle w:val="libAlaemChar"/>
          <w:rtl/>
        </w:rPr>
        <w:t>)</w:t>
      </w:r>
      <w:r w:rsidRPr="00F257BB">
        <w:rPr>
          <w:rtl/>
        </w:rPr>
        <w:t xml:space="preserve"> جواب للدعاء</w:t>
      </w:r>
      <w:r>
        <w:rPr>
          <w:rtl/>
        </w:rPr>
        <w:t xml:space="preserve">، </w:t>
      </w:r>
      <w:r w:rsidRPr="00F257BB">
        <w:rPr>
          <w:rtl/>
        </w:rPr>
        <w:t>أو دعاء عليهم بلفظ النهي</w:t>
      </w:r>
      <w:r>
        <w:rPr>
          <w:rtl/>
        </w:rPr>
        <w:t xml:space="preserve">، </w:t>
      </w:r>
      <w:r w:rsidRPr="00F257BB">
        <w:rPr>
          <w:rtl/>
        </w:rPr>
        <w:t>أو عطف على «ليضلّوا» وما بينهما دعاء معترض. وقرأ الكوفيّون</w:t>
      </w:r>
      <w:r>
        <w:rPr>
          <w:rtl/>
        </w:rPr>
        <w:t xml:space="preserve">: </w:t>
      </w:r>
      <w:r w:rsidRPr="00F257BB">
        <w:rPr>
          <w:rtl/>
        </w:rPr>
        <w:t>ليضلّوا من الضلال. وفائدة هذا الدعاء إظهار التبرّي منهم.</w:t>
      </w:r>
    </w:p>
    <w:p w14:paraId="5EC164FB" w14:textId="77777777" w:rsidR="003A1D5F" w:rsidRPr="00F257BB" w:rsidRDefault="003A1D5F" w:rsidP="000E6E49">
      <w:pPr>
        <w:pStyle w:val="libNormal"/>
        <w:rPr>
          <w:rtl/>
        </w:rPr>
      </w:pPr>
      <w:r w:rsidRPr="00AA0C1E">
        <w:rPr>
          <w:rStyle w:val="libAlaemChar"/>
          <w:rtl/>
        </w:rPr>
        <w:t>(</w:t>
      </w:r>
      <w:r w:rsidRPr="002F767C">
        <w:rPr>
          <w:rStyle w:val="libAieChar"/>
          <w:rtl/>
        </w:rPr>
        <w:t>قالَ قَدْ أُجِيبَتْ دَعْوَتُكُما</w:t>
      </w:r>
      <w:r w:rsidRPr="00AA0C1E">
        <w:rPr>
          <w:rStyle w:val="libAlaemChar"/>
          <w:rtl/>
        </w:rPr>
        <w:t>)</w:t>
      </w:r>
      <w:r w:rsidRPr="00F257BB">
        <w:rPr>
          <w:rtl/>
        </w:rPr>
        <w:t xml:space="preserve"> يعني</w:t>
      </w:r>
      <w:r>
        <w:rPr>
          <w:rtl/>
        </w:rPr>
        <w:t xml:space="preserve">: </w:t>
      </w:r>
      <w:r w:rsidRPr="00F257BB">
        <w:rPr>
          <w:rtl/>
        </w:rPr>
        <w:t>موسى وهارون</w:t>
      </w:r>
      <w:r>
        <w:rPr>
          <w:rtl/>
        </w:rPr>
        <w:t xml:space="preserve">، </w:t>
      </w:r>
      <w:r w:rsidRPr="00F257BB">
        <w:rPr>
          <w:rtl/>
        </w:rPr>
        <w:t xml:space="preserve">لأنّه كان يؤمّن فسمّاهما داعيين </w:t>
      </w:r>
      <w:r w:rsidRPr="00AA0C1E">
        <w:rPr>
          <w:rStyle w:val="libAlaemChar"/>
          <w:rtl/>
        </w:rPr>
        <w:t>(</w:t>
      </w:r>
      <w:r w:rsidRPr="002F767C">
        <w:rPr>
          <w:rStyle w:val="libAieChar"/>
          <w:rtl/>
        </w:rPr>
        <w:t>فَاسْتَقِيما</w:t>
      </w:r>
      <w:r w:rsidRPr="00AA0C1E">
        <w:rPr>
          <w:rStyle w:val="libAlaemChar"/>
          <w:rtl/>
        </w:rPr>
        <w:t>)</w:t>
      </w:r>
      <w:r w:rsidRPr="00F257BB">
        <w:rPr>
          <w:rtl/>
        </w:rPr>
        <w:t xml:space="preserve"> فاثبتا على ما أنتما عليه من الدعوة والزيادة في إلزام الحجّة</w:t>
      </w:r>
      <w:r>
        <w:rPr>
          <w:rtl/>
        </w:rPr>
        <w:t xml:space="preserve">، </w:t>
      </w:r>
      <w:r w:rsidRPr="00F257BB">
        <w:rPr>
          <w:rtl/>
        </w:rPr>
        <w:t>فقد لبث نوح في قومه ألف عام إلّا قليلا</w:t>
      </w:r>
      <w:r>
        <w:rPr>
          <w:rtl/>
        </w:rPr>
        <w:t xml:space="preserve">، </w:t>
      </w:r>
      <w:r w:rsidRPr="00F257BB">
        <w:rPr>
          <w:rtl/>
        </w:rPr>
        <w:t>ولا تستعجلا</w:t>
      </w:r>
      <w:r>
        <w:rPr>
          <w:rtl/>
        </w:rPr>
        <w:t xml:space="preserve">، </w:t>
      </w:r>
      <w:r w:rsidRPr="00F257BB">
        <w:rPr>
          <w:rtl/>
        </w:rPr>
        <w:t>فإنّ ما طلبتماه كائن ولكن في وقته.</w:t>
      </w:r>
    </w:p>
    <w:p w14:paraId="3C4BC9D3" w14:textId="77777777" w:rsidR="003A1D5F" w:rsidRPr="00F257BB" w:rsidRDefault="003A1D5F" w:rsidP="000E6E49">
      <w:pPr>
        <w:pStyle w:val="libNormal"/>
        <w:rPr>
          <w:rtl/>
        </w:rPr>
      </w:pPr>
      <w:r w:rsidRPr="00F257BB">
        <w:rPr>
          <w:rtl/>
        </w:rPr>
        <w:t xml:space="preserve">روي عن أبي عبد الله </w:t>
      </w:r>
      <w:r w:rsidRPr="00AA0C1E">
        <w:rPr>
          <w:rStyle w:val="libAlaemChar"/>
          <w:rtl/>
        </w:rPr>
        <w:t>عليه‌السلام</w:t>
      </w:r>
      <w:r>
        <w:rPr>
          <w:rtl/>
        </w:rPr>
        <w:t xml:space="preserve">: </w:t>
      </w:r>
      <w:r w:rsidRPr="00F257BB">
        <w:rPr>
          <w:rtl/>
        </w:rPr>
        <w:t>«أنّه مكث فرعون فيهم بعد</w:t>
      </w:r>
    </w:p>
    <w:p w14:paraId="428A78EC" w14:textId="77777777" w:rsidR="003A1D5F" w:rsidRPr="00F257BB" w:rsidRDefault="003A1D5F" w:rsidP="00D9332A">
      <w:pPr>
        <w:pStyle w:val="libLine"/>
        <w:rPr>
          <w:rtl/>
        </w:rPr>
      </w:pPr>
      <w:r w:rsidRPr="00F257BB">
        <w:rPr>
          <w:rtl/>
        </w:rPr>
        <w:t>__________________</w:t>
      </w:r>
    </w:p>
    <w:p w14:paraId="554DC455" w14:textId="77777777" w:rsidR="003A1D5F" w:rsidRPr="00F257BB" w:rsidRDefault="003A1D5F" w:rsidP="000278F9">
      <w:pPr>
        <w:pStyle w:val="libFootnote0"/>
        <w:rPr>
          <w:rtl/>
        </w:rPr>
      </w:pPr>
      <w:r>
        <w:rPr>
          <w:rtl/>
        </w:rPr>
        <w:t>(</w:t>
      </w:r>
      <w:r w:rsidRPr="00F257BB">
        <w:rPr>
          <w:rtl/>
        </w:rPr>
        <w:t>1) الفانيذ</w:t>
      </w:r>
      <w:r>
        <w:rPr>
          <w:rtl/>
        </w:rPr>
        <w:t xml:space="preserve">: </w:t>
      </w:r>
      <w:r w:rsidRPr="00F257BB">
        <w:rPr>
          <w:rtl/>
        </w:rPr>
        <w:t>ضرب من الحلواء</w:t>
      </w:r>
      <w:r>
        <w:rPr>
          <w:rtl/>
        </w:rPr>
        <w:t xml:space="preserve">، </w:t>
      </w:r>
      <w:r w:rsidRPr="00F257BB">
        <w:rPr>
          <w:rtl/>
        </w:rPr>
        <w:t>فارسيّ معرّب.</w:t>
      </w:r>
    </w:p>
    <w:p w14:paraId="2371DF7A" w14:textId="77777777" w:rsidR="003A1D5F" w:rsidRPr="00F257BB" w:rsidRDefault="003A1D5F" w:rsidP="002F767C">
      <w:pPr>
        <w:pStyle w:val="libNormal0"/>
        <w:rPr>
          <w:rtl/>
        </w:rPr>
      </w:pPr>
      <w:r>
        <w:rPr>
          <w:rtl/>
        </w:rPr>
        <w:br w:type="page"/>
      </w:r>
      <w:r w:rsidRPr="00F257BB">
        <w:rPr>
          <w:rtl/>
        </w:rPr>
        <w:lastRenderedPageBreak/>
        <w:t>الدعاء أربعين سنة»</w:t>
      </w:r>
      <w:r>
        <w:rPr>
          <w:rtl/>
        </w:rPr>
        <w:t>.</w:t>
      </w:r>
    </w:p>
    <w:p w14:paraId="629702B1" w14:textId="77777777" w:rsidR="003A1D5F" w:rsidRPr="00F257BB" w:rsidRDefault="003A1D5F" w:rsidP="000E6E49">
      <w:pPr>
        <w:pStyle w:val="libNormal"/>
        <w:rPr>
          <w:rtl/>
        </w:rPr>
      </w:pPr>
      <w:r w:rsidRPr="00AA0C1E">
        <w:rPr>
          <w:rStyle w:val="libAlaemChar"/>
          <w:rtl/>
        </w:rPr>
        <w:t>(</w:t>
      </w:r>
      <w:r w:rsidRPr="002F767C">
        <w:rPr>
          <w:rStyle w:val="libAieChar"/>
          <w:rtl/>
        </w:rPr>
        <w:t>وَلا تَتَّبِعانِّ سَبِيلَ الَّذِينَ لا يَعْلَمُونَ</w:t>
      </w:r>
      <w:r w:rsidRPr="00AA0C1E">
        <w:rPr>
          <w:rStyle w:val="libAlaemChar"/>
          <w:rtl/>
        </w:rPr>
        <w:t>)</w:t>
      </w:r>
      <w:r w:rsidRPr="00F257BB">
        <w:rPr>
          <w:rtl/>
        </w:rPr>
        <w:t xml:space="preserve"> طريق الجهلة في الاستعجال</w:t>
      </w:r>
      <w:r>
        <w:rPr>
          <w:rtl/>
        </w:rPr>
        <w:t xml:space="preserve">، </w:t>
      </w:r>
      <w:r w:rsidRPr="00F257BB">
        <w:rPr>
          <w:rtl/>
        </w:rPr>
        <w:t>فإنّ العجلة ليست بمصلحة. وهذا كما قال لنوح</w:t>
      </w:r>
      <w:r>
        <w:rPr>
          <w:rtl/>
        </w:rPr>
        <w:t xml:space="preserve">: </w:t>
      </w:r>
      <w:r w:rsidRPr="00AA0C1E">
        <w:rPr>
          <w:rStyle w:val="libAlaemChar"/>
          <w:rtl/>
        </w:rPr>
        <w:t>(</w:t>
      </w:r>
      <w:r w:rsidRPr="002F767C">
        <w:rPr>
          <w:rStyle w:val="libAieChar"/>
          <w:rtl/>
        </w:rPr>
        <w:t>إِنِّي أَعِظُكَ أَنْ تَكُونَ مِنَ الْجاهِلِينَ</w:t>
      </w:r>
      <w:r w:rsidRPr="00AA0C1E">
        <w:rPr>
          <w:rStyle w:val="libAlaemChar"/>
          <w:rtl/>
        </w:rPr>
        <w:t>)</w:t>
      </w:r>
      <w:r w:rsidRPr="00F257BB">
        <w:rPr>
          <w:rtl/>
        </w:rPr>
        <w:t xml:space="preserve"> </w:t>
      </w:r>
      <w:r w:rsidRPr="005D48FD">
        <w:rPr>
          <w:rStyle w:val="libFootnotenumChar"/>
          <w:rtl/>
        </w:rPr>
        <w:t>(1)</w:t>
      </w:r>
      <w:r w:rsidRPr="00F257BB">
        <w:rPr>
          <w:rtl/>
        </w:rPr>
        <w:t xml:space="preserve"> أو في عدم الوثوق والاطمئنان بوعد الله تعالى.</w:t>
      </w:r>
    </w:p>
    <w:p w14:paraId="564F230E" w14:textId="77777777" w:rsidR="003A1D5F" w:rsidRPr="00F257BB" w:rsidRDefault="003A1D5F" w:rsidP="000E6E49">
      <w:pPr>
        <w:pStyle w:val="libNormal"/>
        <w:rPr>
          <w:rtl/>
        </w:rPr>
      </w:pPr>
      <w:r w:rsidRPr="00F257BB">
        <w:rPr>
          <w:rtl/>
        </w:rPr>
        <w:t>وعن ابن عامر برواية ابن ذكوان</w:t>
      </w:r>
      <w:r>
        <w:rPr>
          <w:rtl/>
        </w:rPr>
        <w:t xml:space="preserve">: </w:t>
      </w:r>
      <w:r w:rsidRPr="00F257BB">
        <w:rPr>
          <w:rtl/>
        </w:rPr>
        <w:t>ولا تتّبعان بالنون الخفيفة وكسرها</w:t>
      </w:r>
      <w:r>
        <w:rPr>
          <w:rtl/>
        </w:rPr>
        <w:t xml:space="preserve">، </w:t>
      </w:r>
      <w:r w:rsidRPr="00F257BB">
        <w:rPr>
          <w:rtl/>
        </w:rPr>
        <w:t>لالتقاء الساكنين</w:t>
      </w:r>
      <w:r>
        <w:rPr>
          <w:rtl/>
        </w:rPr>
        <w:t xml:space="preserve">، </w:t>
      </w:r>
      <w:r w:rsidRPr="00F257BB">
        <w:rPr>
          <w:rtl/>
        </w:rPr>
        <w:t>تشبيها بنون التثنية. ولا تتبعانّ من</w:t>
      </w:r>
      <w:r>
        <w:rPr>
          <w:rtl/>
        </w:rPr>
        <w:t xml:space="preserve">: </w:t>
      </w:r>
      <w:r w:rsidRPr="00F257BB">
        <w:rPr>
          <w:rtl/>
        </w:rPr>
        <w:t>تبع. ولا تتبعان أيضا.</w:t>
      </w:r>
    </w:p>
    <w:p w14:paraId="3500B95C" w14:textId="77777777" w:rsidR="003A1D5F" w:rsidRPr="00F257BB" w:rsidRDefault="003A1D5F" w:rsidP="000E6E49">
      <w:pPr>
        <w:pStyle w:val="libNormal"/>
        <w:rPr>
          <w:rtl/>
        </w:rPr>
      </w:pPr>
      <w:r w:rsidRPr="00AA0C1E">
        <w:rPr>
          <w:rStyle w:val="libAlaemChar"/>
          <w:rtl/>
        </w:rPr>
        <w:t>(</w:t>
      </w:r>
      <w:r w:rsidRPr="002F767C">
        <w:rPr>
          <w:rStyle w:val="libAieChar"/>
          <w:rtl/>
        </w:rPr>
        <w:t>وَجاوَزْنا بِبَنِي إِسْرائِيلَ الْبَحْرَ فَأَتْبَعَهُمْ فِرْعَوْنُ وَجُنُودُهُ بَغْياً وَعَدْواً حَتَّى إِذا أَدْرَكَهُ الْغَرَقُ قالَ آمَنْتُ أَنَّهُ لا إِلهَ إِلاَّ الَّذِي آمَنَتْ بِهِ بَنُوا إِسْرائِيلَ وَأَنَا مِنَ الْمُسْلِمِينَ (90) آلْآنَ وَقَدْ عَصَيْتَ قَبْلُ وَكُنْتَ مِنَ الْمُفْسِدِينَ (91) فَالْيَوْمَ نُنَجِّيكَ بِبَدَنِكَ لِتَكُونَ لِمَنْ خَلْفَكَ آيَةً وَإِنَّ كَثِيراً مِنَ النَّاسِ عَنْ آياتِنا لَغافِلُونَ (92)</w:t>
      </w:r>
      <w:r w:rsidRPr="00AA0C1E">
        <w:rPr>
          <w:rStyle w:val="libAlaemChar"/>
          <w:rtl/>
        </w:rPr>
        <w:t>)</w:t>
      </w:r>
    </w:p>
    <w:p w14:paraId="77D3E020" w14:textId="77777777" w:rsidR="003A1D5F" w:rsidRPr="00F257BB" w:rsidRDefault="003A1D5F" w:rsidP="000E6E49">
      <w:pPr>
        <w:pStyle w:val="libNormal"/>
        <w:rPr>
          <w:rtl/>
        </w:rPr>
      </w:pPr>
      <w:r w:rsidRPr="00AA0C1E">
        <w:rPr>
          <w:rStyle w:val="libAlaemChar"/>
          <w:rtl/>
        </w:rPr>
        <w:t>(</w:t>
      </w:r>
      <w:r w:rsidRPr="002F767C">
        <w:rPr>
          <w:rStyle w:val="libAieChar"/>
          <w:rtl/>
        </w:rPr>
        <w:t>وَجاوَزْنا بِبَنِي إِسْرائِيلَ الْبَحْرَ</w:t>
      </w:r>
      <w:r w:rsidRPr="00AA0C1E">
        <w:rPr>
          <w:rStyle w:val="libAlaemChar"/>
          <w:rtl/>
        </w:rPr>
        <w:t>)</w:t>
      </w:r>
      <w:r w:rsidRPr="00F257BB">
        <w:rPr>
          <w:rtl/>
        </w:rPr>
        <w:t xml:space="preserve"> أي</w:t>
      </w:r>
      <w:r>
        <w:rPr>
          <w:rtl/>
        </w:rPr>
        <w:t xml:space="preserve">: </w:t>
      </w:r>
      <w:r w:rsidRPr="00F257BB">
        <w:rPr>
          <w:rtl/>
        </w:rPr>
        <w:t>جوّزناهم في البحر</w:t>
      </w:r>
      <w:r>
        <w:rPr>
          <w:rtl/>
        </w:rPr>
        <w:t xml:space="preserve">، </w:t>
      </w:r>
      <w:r w:rsidRPr="00F257BB">
        <w:rPr>
          <w:rtl/>
        </w:rPr>
        <w:t>بأن يبّسنا لهم البحر</w:t>
      </w:r>
      <w:r>
        <w:rPr>
          <w:rtl/>
        </w:rPr>
        <w:t xml:space="preserve">، </w:t>
      </w:r>
      <w:r w:rsidRPr="00F257BB">
        <w:rPr>
          <w:rtl/>
        </w:rPr>
        <w:t xml:space="preserve">وفرقنا لهم اثني عشر فرقة حتّى بلغوا الشطّ حافظين لهم </w:t>
      </w:r>
      <w:r w:rsidRPr="00AA0C1E">
        <w:rPr>
          <w:rStyle w:val="libAlaemChar"/>
          <w:rtl/>
        </w:rPr>
        <w:t>(</w:t>
      </w:r>
      <w:r w:rsidRPr="002F767C">
        <w:rPr>
          <w:rStyle w:val="libAieChar"/>
          <w:rtl/>
        </w:rPr>
        <w:t>فَأَتْبَعَهُمْ</w:t>
      </w:r>
      <w:r w:rsidRPr="00AA0C1E">
        <w:rPr>
          <w:rStyle w:val="libAlaemChar"/>
          <w:rtl/>
        </w:rPr>
        <w:t>)</w:t>
      </w:r>
      <w:r w:rsidRPr="00F257BB">
        <w:rPr>
          <w:rtl/>
        </w:rPr>
        <w:t xml:space="preserve"> فأدركهم. يقال</w:t>
      </w:r>
      <w:r>
        <w:rPr>
          <w:rtl/>
        </w:rPr>
        <w:t xml:space="preserve">: </w:t>
      </w:r>
      <w:r w:rsidRPr="00F257BB">
        <w:rPr>
          <w:rtl/>
        </w:rPr>
        <w:t xml:space="preserve">تبعته حتّى أتبعته. </w:t>
      </w:r>
      <w:r w:rsidRPr="00AA0C1E">
        <w:rPr>
          <w:rStyle w:val="libAlaemChar"/>
          <w:rtl/>
        </w:rPr>
        <w:t>(</w:t>
      </w:r>
      <w:r w:rsidRPr="002F767C">
        <w:rPr>
          <w:rStyle w:val="libAieChar"/>
          <w:rtl/>
        </w:rPr>
        <w:t>فِرْعَوْنُ وَجُنُودُهُ بَغْياً وَعَدْواً</w:t>
      </w:r>
      <w:r w:rsidRPr="00AA0C1E">
        <w:rPr>
          <w:rStyle w:val="libAlaemChar"/>
          <w:rtl/>
        </w:rPr>
        <w:t>)</w:t>
      </w:r>
      <w:r w:rsidRPr="00F257BB">
        <w:rPr>
          <w:rtl/>
        </w:rPr>
        <w:t xml:space="preserve"> باغين وعادين</w:t>
      </w:r>
      <w:r>
        <w:rPr>
          <w:rtl/>
        </w:rPr>
        <w:t xml:space="preserve">، </w:t>
      </w:r>
      <w:r w:rsidRPr="00F257BB">
        <w:rPr>
          <w:rtl/>
        </w:rPr>
        <w:t>أو للبغي والعدو.</w:t>
      </w:r>
    </w:p>
    <w:p w14:paraId="164A266F" w14:textId="77777777" w:rsidR="003A1D5F" w:rsidRPr="00F257BB" w:rsidRDefault="003A1D5F" w:rsidP="000E6E49">
      <w:pPr>
        <w:pStyle w:val="libNormal"/>
        <w:rPr>
          <w:rtl/>
        </w:rPr>
      </w:pPr>
      <w:r w:rsidRPr="00F257BB">
        <w:rPr>
          <w:rtl/>
        </w:rPr>
        <w:t>روي أنّ الله سبحانه</w:t>
      </w:r>
      <w:r w:rsidRPr="00B449DA">
        <w:rPr>
          <w:rtl/>
        </w:rPr>
        <w:t xml:space="preserve"> </w:t>
      </w:r>
      <w:r w:rsidRPr="00F257BB">
        <w:rPr>
          <w:rtl/>
        </w:rPr>
        <w:t>ل</w:t>
      </w:r>
      <w:r>
        <w:rPr>
          <w:rFonts w:hint="cs"/>
          <w:rtl/>
        </w:rPr>
        <w:t>ـ</w:t>
      </w:r>
      <w:r w:rsidRPr="00F257BB">
        <w:rPr>
          <w:rtl/>
        </w:rPr>
        <w:t>مّا أجاب دعاء موسى أمره بإخراج بني إسرائيل من</w:t>
      </w:r>
    </w:p>
    <w:p w14:paraId="35B13F13" w14:textId="77777777" w:rsidR="003A1D5F" w:rsidRPr="00F257BB" w:rsidRDefault="003A1D5F" w:rsidP="00D9332A">
      <w:pPr>
        <w:pStyle w:val="libLine"/>
        <w:rPr>
          <w:rtl/>
        </w:rPr>
      </w:pPr>
      <w:r w:rsidRPr="00F257BB">
        <w:rPr>
          <w:rtl/>
        </w:rPr>
        <w:t>__________________</w:t>
      </w:r>
    </w:p>
    <w:p w14:paraId="6BCD9211" w14:textId="77777777" w:rsidR="003A1D5F" w:rsidRPr="00F257BB" w:rsidRDefault="003A1D5F" w:rsidP="000278F9">
      <w:pPr>
        <w:pStyle w:val="libFootnote0"/>
        <w:rPr>
          <w:rtl/>
        </w:rPr>
      </w:pPr>
      <w:r>
        <w:rPr>
          <w:rtl/>
        </w:rPr>
        <w:t>(</w:t>
      </w:r>
      <w:r w:rsidRPr="00F257BB">
        <w:rPr>
          <w:rtl/>
        </w:rPr>
        <w:t>1) هود</w:t>
      </w:r>
      <w:r>
        <w:rPr>
          <w:rtl/>
        </w:rPr>
        <w:t xml:space="preserve">: </w:t>
      </w:r>
      <w:r w:rsidRPr="00F257BB">
        <w:rPr>
          <w:rtl/>
        </w:rPr>
        <w:t>46.</w:t>
      </w:r>
    </w:p>
    <w:p w14:paraId="48699208" w14:textId="77777777" w:rsidR="003A1D5F" w:rsidRPr="00F257BB" w:rsidRDefault="003A1D5F" w:rsidP="002F767C">
      <w:pPr>
        <w:pStyle w:val="libNormal0"/>
        <w:rPr>
          <w:rtl/>
        </w:rPr>
      </w:pPr>
      <w:r>
        <w:rPr>
          <w:rtl/>
        </w:rPr>
        <w:br w:type="page"/>
      </w:r>
      <w:r w:rsidRPr="00F257BB">
        <w:rPr>
          <w:rtl/>
        </w:rPr>
        <w:lastRenderedPageBreak/>
        <w:t>مصر ليلا</w:t>
      </w:r>
      <w:r>
        <w:rPr>
          <w:rtl/>
        </w:rPr>
        <w:t xml:space="preserve">، </w:t>
      </w:r>
      <w:r w:rsidRPr="00F257BB">
        <w:rPr>
          <w:rtl/>
        </w:rPr>
        <w:t>فخرج معهم</w:t>
      </w:r>
      <w:r>
        <w:rPr>
          <w:rtl/>
        </w:rPr>
        <w:t xml:space="preserve">، </w:t>
      </w:r>
      <w:r w:rsidRPr="00F257BB">
        <w:rPr>
          <w:rtl/>
        </w:rPr>
        <w:t>وتبعهم فرعون وجنوده مشرقين حتّى انتهوا إلى البحر</w:t>
      </w:r>
      <w:r>
        <w:rPr>
          <w:rtl/>
        </w:rPr>
        <w:t xml:space="preserve">، </w:t>
      </w:r>
      <w:r w:rsidRPr="00F257BB">
        <w:rPr>
          <w:rtl/>
        </w:rPr>
        <w:t xml:space="preserve">وأمر الله سبحانه موسى </w:t>
      </w:r>
      <w:r w:rsidRPr="00AA0C1E">
        <w:rPr>
          <w:rStyle w:val="libAlaemChar"/>
          <w:rtl/>
        </w:rPr>
        <w:t>عليه‌السلام</w:t>
      </w:r>
      <w:r w:rsidRPr="00F257BB">
        <w:rPr>
          <w:rtl/>
        </w:rPr>
        <w:t xml:space="preserve"> فضرب البحر بعصاه فانفلق اثني عشر فرقا</w:t>
      </w:r>
      <w:r>
        <w:rPr>
          <w:rtl/>
        </w:rPr>
        <w:t xml:space="preserve">، </w:t>
      </w:r>
      <w:r w:rsidRPr="00F257BB">
        <w:rPr>
          <w:rtl/>
        </w:rPr>
        <w:t>وصار لكلّ سبط طريق يابس</w:t>
      </w:r>
      <w:r>
        <w:rPr>
          <w:rtl/>
        </w:rPr>
        <w:t xml:space="preserve">، </w:t>
      </w:r>
      <w:r w:rsidRPr="00F257BB">
        <w:rPr>
          <w:rtl/>
        </w:rPr>
        <w:t>وارتفع الماء بين كلّ طريقين كالجبل</w:t>
      </w:r>
      <w:r>
        <w:rPr>
          <w:rtl/>
        </w:rPr>
        <w:t xml:space="preserve">، </w:t>
      </w:r>
      <w:r w:rsidRPr="00F257BB">
        <w:rPr>
          <w:rtl/>
        </w:rPr>
        <w:t>وصار في الماء شبه الخروق</w:t>
      </w:r>
      <w:r>
        <w:rPr>
          <w:rtl/>
        </w:rPr>
        <w:t xml:space="preserve">، </w:t>
      </w:r>
      <w:r w:rsidRPr="00F257BB">
        <w:rPr>
          <w:rtl/>
        </w:rPr>
        <w:t>فجعل بعضهم ينظر إلى بعض. فلمّا وصل فرعون بجنوده إلى البحر فرأوا البحر بتلك الهيئة فهابوا دخول البحر</w:t>
      </w:r>
      <w:r>
        <w:rPr>
          <w:rtl/>
        </w:rPr>
        <w:t xml:space="preserve">، </w:t>
      </w:r>
      <w:r w:rsidRPr="00F257BB">
        <w:rPr>
          <w:rtl/>
        </w:rPr>
        <w:t xml:space="preserve">وكان فرعون على حصان أدهم </w:t>
      </w:r>
      <w:r w:rsidRPr="005D48FD">
        <w:rPr>
          <w:rStyle w:val="libFootnotenumChar"/>
          <w:rtl/>
        </w:rPr>
        <w:t>(1)</w:t>
      </w:r>
      <w:r>
        <w:rPr>
          <w:rtl/>
        </w:rPr>
        <w:t xml:space="preserve">، </w:t>
      </w:r>
      <w:r w:rsidRPr="00F257BB">
        <w:rPr>
          <w:rtl/>
        </w:rPr>
        <w:t xml:space="preserve">فجاء جبرئيل على فرس وديق </w:t>
      </w:r>
      <w:r w:rsidRPr="005D48FD">
        <w:rPr>
          <w:rStyle w:val="libFootnotenumChar"/>
          <w:rtl/>
        </w:rPr>
        <w:t>(2)</w:t>
      </w:r>
      <w:r>
        <w:rPr>
          <w:rtl/>
        </w:rPr>
        <w:t xml:space="preserve">، </w:t>
      </w:r>
      <w:r w:rsidRPr="00F257BB">
        <w:rPr>
          <w:rtl/>
        </w:rPr>
        <w:t>وخاض البحر وميكائيل يسوقهم</w:t>
      </w:r>
      <w:r>
        <w:rPr>
          <w:rtl/>
        </w:rPr>
        <w:t xml:space="preserve">، </w:t>
      </w:r>
      <w:r w:rsidRPr="00F257BB">
        <w:rPr>
          <w:rtl/>
        </w:rPr>
        <w:t xml:space="preserve">فلمّا شمّ أدهم فرعون ريح فرس جبرئيل انسلّ </w:t>
      </w:r>
      <w:r w:rsidRPr="005D48FD">
        <w:rPr>
          <w:rStyle w:val="libFootnotenumChar"/>
          <w:rtl/>
        </w:rPr>
        <w:t>(3)</w:t>
      </w:r>
      <w:r w:rsidRPr="00F257BB">
        <w:rPr>
          <w:rtl/>
        </w:rPr>
        <w:t xml:space="preserve"> خلفه في الماء</w:t>
      </w:r>
      <w:r>
        <w:rPr>
          <w:rtl/>
        </w:rPr>
        <w:t xml:space="preserve">، </w:t>
      </w:r>
      <w:r w:rsidRPr="00F257BB">
        <w:rPr>
          <w:rtl/>
        </w:rPr>
        <w:t>واقتحمت الخيول خلفه</w:t>
      </w:r>
      <w:r>
        <w:rPr>
          <w:rtl/>
        </w:rPr>
        <w:t xml:space="preserve">، </w:t>
      </w:r>
      <w:r w:rsidRPr="00F257BB">
        <w:rPr>
          <w:rtl/>
        </w:rPr>
        <w:t>فلمّا دخل آخرهم البحر وهمّ أوّلهم أن يخرج انطبق الماء عليهم.</w:t>
      </w:r>
    </w:p>
    <w:p w14:paraId="1514207D" w14:textId="77777777" w:rsidR="003A1D5F" w:rsidRPr="00F257BB" w:rsidRDefault="003A1D5F" w:rsidP="000E6E49">
      <w:pPr>
        <w:pStyle w:val="libNormal"/>
        <w:rPr>
          <w:rtl/>
        </w:rPr>
      </w:pPr>
      <w:r w:rsidRPr="00AA0C1E">
        <w:rPr>
          <w:rStyle w:val="libAlaemChar"/>
          <w:rtl/>
        </w:rPr>
        <w:t>(</w:t>
      </w:r>
      <w:r w:rsidRPr="002F767C">
        <w:rPr>
          <w:rStyle w:val="libAieChar"/>
          <w:rtl/>
        </w:rPr>
        <w:t>حَتَّى إِذا أَدْرَكَهُ</w:t>
      </w:r>
      <w:r w:rsidRPr="00AA0C1E">
        <w:rPr>
          <w:rStyle w:val="libAlaemChar"/>
          <w:rtl/>
        </w:rPr>
        <w:t>)</w:t>
      </w:r>
      <w:r w:rsidRPr="00F257BB">
        <w:rPr>
          <w:rtl/>
        </w:rPr>
        <w:t xml:space="preserve"> لحقه </w:t>
      </w:r>
      <w:r w:rsidRPr="00AA0C1E">
        <w:rPr>
          <w:rStyle w:val="libAlaemChar"/>
          <w:rtl/>
        </w:rPr>
        <w:t>(</w:t>
      </w:r>
      <w:r w:rsidRPr="002F767C">
        <w:rPr>
          <w:rStyle w:val="libAieChar"/>
          <w:rtl/>
        </w:rPr>
        <w:t>الْغَرَقُ قالَ آمَنْتُ أَنَّهُ</w:t>
      </w:r>
      <w:r w:rsidRPr="00AA0C1E">
        <w:rPr>
          <w:rStyle w:val="libAlaemChar"/>
          <w:rtl/>
        </w:rPr>
        <w:t>)</w:t>
      </w:r>
      <w:r w:rsidRPr="00F257BB">
        <w:rPr>
          <w:rtl/>
        </w:rPr>
        <w:t xml:space="preserve"> أي</w:t>
      </w:r>
      <w:r>
        <w:rPr>
          <w:rtl/>
        </w:rPr>
        <w:t xml:space="preserve">: </w:t>
      </w:r>
      <w:r w:rsidRPr="00F257BB">
        <w:rPr>
          <w:rtl/>
        </w:rPr>
        <w:t xml:space="preserve">بأنّه </w:t>
      </w:r>
      <w:r w:rsidRPr="00AA0C1E">
        <w:rPr>
          <w:rStyle w:val="libAlaemChar"/>
          <w:rtl/>
        </w:rPr>
        <w:t>(</w:t>
      </w:r>
      <w:r w:rsidRPr="002F767C">
        <w:rPr>
          <w:rStyle w:val="libAieChar"/>
          <w:rtl/>
        </w:rPr>
        <w:t>لا إِلهَ إِلَّا الَّذِي آمَنَتْ بِهِ بَنُوا إِسْرائِيلَ وَأَنَا مِنَ الْمُسْلِمِينَ</w:t>
      </w:r>
      <w:r w:rsidRPr="00AA0C1E">
        <w:rPr>
          <w:rStyle w:val="libAlaemChar"/>
          <w:rtl/>
        </w:rPr>
        <w:t>)</w:t>
      </w:r>
      <w:r>
        <w:rPr>
          <w:rtl/>
        </w:rPr>
        <w:t>.</w:t>
      </w:r>
      <w:r w:rsidRPr="00F257BB">
        <w:rPr>
          <w:rtl/>
        </w:rPr>
        <w:t xml:space="preserve"> وقرأ حمزة والكسائي</w:t>
      </w:r>
      <w:r>
        <w:rPr>
          <w:rtl/>
        </w:rPr>
        <w:t xml:space="preserve">: </w:t>
      </w:r>
      <w:r w:rsidRPr="00F257BB">
        <w:rPr>
          <w:rtl/>
        </w:rPr>
        <w:t>إنّه بالكسر</w:t>
      </w:r>
      <w:r>
        <w:rPr>
          <w:rtl/>
        </w:rPr>
        <w:t xml:space="preserve">، </w:t>
      </w:r>
      <w:r w:rsidRPr="00F257BB">
        <w:rPr>
          <w:rtl/>
        </w:rPr>
        <w:t>على إضمار القول</w:t>
      </w:r>
      <w:r>
        <w:rPr>
          <w:rtl/>
        </w:rPr>
        <w:t xml:space="preserve">، </w:t>
      </w:r>
      <w:r w:rsidRPr="00F257BB">
        <w:rPr>
          <w:rtl/>
        </w:rPr>
        <w:t>أو الاستئناف بدلا وتفسيرا</w:t>
      </w:r>
      <w:r>
        <w:rPr>
          <w:rtl/>
        </w:rPr>
        <w:t xml:space="preserve"> لـ </w:t>
      </w:r>
      <w:r w:rsidRPr="00F257BB">
        <w:rPr>
          <w:rtl/>
        </w:rPr>
        <w:t>«آمنت»</w:t>
      </w:r>
      <w:r>
        <w:rPr>
          <w:rtl/>
        </w:rPr>
        <w:t>.</w:t>
      </w:r>
    </w:p>
    <w:p w14:paraId="402F1E3F" w14:textId="77777777" w:rsidR="003A1D5F" w:rsidRPr="00F257BB" w:rsidRDefault="003A1D5F" w:rsidP="000E6E49">
      <w:pPr>
        <w:pStyle w:val="libNormal"/>
        <w:rPr>
          <w:rtl/>
        </w:rPr>
      </w:pPr>
      <w:r w:rsidRPr="00F257BB">
        <w:rPr>
          <w:rtl/>
        </w:rPr>
        <w:t>والمعنى</w:t>
      </w:r>
      <w:r>
        <w:rPr>
          <w:rtl/>
        </w:rPr>
        <w:t xml:space="preserve">: </w:t>
      </w:r>
      <w:r w:rsidRPr="00F257BB">
        <w:rPr>
          <w:rtl/>
        </w:rPr>
        <w:t>نكث فرعون عن الإيمان أوان القبول</w:t>
      </w:r>
      <w:r>
        <w:rPr>
          <w:rtl/>
        </w:rPr>
        <w:t xml:space="preserve">، </w:t>
      </w:r>
      <w:r w:rsidRPr="00F257BB">
        <w:rPr>
          <w:rtl/>
        </w:rPr>
        <w:t>وبالغ فيه حين لا يقبل</w:t>
      </w:r>
      <w:r>
        <w:rPr>
          <w:rtl/>
        </w:rPr>
        <w:t xml:space="preserve">، </w:t>
      </w:r>
      <w:r w:rsidRPr="00F257BB">
        <w:rPr>
          <w:rtl/>
        </w:rPr>
        <w:t>بأن كرّر المعنى الواحد ثلاث مرّات في ثلاث عبارات حرصا على القبول</w:t>
      </w:r>
      <w:r>
        <w:rPr>
          <w:rtl/>
        </w:rPr>
        <w:t xml:space="preserve">، </w:t>
      </w:r>
      <w:r w:rsidRPr="00F257BB">
        <w:rPr>
          <w:rtl/>
        </w:rPr>
        <w:t>فلم يقبل منه حيث أخطأ وقته</w:t>
      </w:r>
      <w:r>
        <w:rPr>
          <w:rtl/>
        </w:rPr>
        <w:t xml:space="preserve">، </w:t>
      </w:r>
      <w:r w:rsidRPr="00F257BB">
        <w:rPr>
          <w:rtl/>
        </w:rPr>
        <w:t>وقاله حين لم يبق له اختيار قطّ</w:t>
      </w:r>
      <w:r>
        <w:rPr>
          <w:rtl/>
        </w:rPr>
        <w:t xml:space="preserve">، </w:t>
      </w:r>
      <w:r w:rsidRPr="00F257BB">
        <w:rPr>
          <w:rtl/>
        </w:rPr>
        <w:t>وكانت المرّة الواحدة كافية في حال الاختيار وعند بقاء التكليف. ويحكى أنّه حين قال</w:t>
      </w:r>
      <w:r>
        <w:rPr>
          <w:rtl/>
        </w:rPr>
        <w:t xml:space="preserve">: </w:t>
      </w:r>
      <w:r w:rsidRPr="00F257BB">
        <w:rPr>
          <w:rtl/>
        </w:rPr>
        <w:t>آمنت بالله وحده</w:t>
      </w:r>
      <w:r>
        <w:rPr>
          <w:rtl/>
        </w:rPr>
        <w:t xml:space="preserve">، </w:t>
      </w:r>
      <w:r w:rsidRPr="00F257BB">
        <w:rPr>
          <w:rtl/>
        </w:rPr>
        <w:t>أخذ جبرئيل من رمل البحر فدسّه في فيه</w:t>
      </w:r>
      <w:r>
        <w:rPr>
          <w:rtl/>
        </w:rPr>
        <w:t xml:space="preserve">، </w:t>
      </w:r>
      <w:r w:rsidRPr="00F257BB">
        <w:rPr>
          <w:rtl/>
        </w:rPr>
        <w:t>وقال</w:t>
      </w:r>
      <w:r>
        <w:rPr>
          <w:rtl/>
        </w:rPr>
        <w:t xml:space="preserve">: </w:t>
      </w:r>
      <w:r w:rsidRPr="00AA0C1E">
        <w:rPr>
          <w:rStyle w:val="libAlaemChar"/>
          <w:rtl/>
        </w:rPr>
        <w:t>(</w:t>
      </w:r>
      <w:r w:rsidRPr="002F767C">
        <w:rPr>
          <w:rStyle w:val="libAieChar"/>
          <w:rtl/>
        </w:rPr>
        <w:t>آلْآنَ</w:t>
      </w:r>
      <w:r w:rsidRPr="00AA0C1E">
        <w:rPr>
          <w:rStyle w:val="libAlaemChar"/>
          <w:rtl/>
        </w:rPr>
        <w:t>)</w:t>
      </w:r>
      <w:r w:rsidRPr="00F257BB">
        <w:rPr>
          <w:rtl/>
        </w:rPr>
        <w:t xml:space="preserve"> </w:t>
      </w:r>
      <w:r>
        <w:rPr>
          <w:rtl/>
        </w:rPr>
        <w:t>أ</w:t>
      </w:r>
      <w:r w:rsidRPr="00F257BB">
        <w:rPr>
          <w:rtl/>
        </w:rPr>
        <w:t>تؤمن الآن وقد أيست من نفسك</w:t>
      </w:r>
      <w:r>
        <w:rPr>
          <w:rtl/>
        </w:rPr>
        <w:t xml:space="preserve">، </w:t>
      </w:r>
      <w:r w:rsidRPr="00F257BB">
        <w:rPr>
          <w:rtl/>
        </w:rPr>
        <w:t>ولم يبق لك اختيار</w:t>
      </w:r>
      <w:r>
        <w:rPr>
          <w:rtl/>
        </w:rPr>
        <w:t>؟!</w:t>
      </w:r>
      <w:r w:rsidRPr="00F257BB">
        <w:rPr>
          <w:rtl/>
        </w:rPr>
        <w:t xml:space="preserve"> </w:t>
      </w:r>
      <w:r w:rsidRPr="00AA0C1E">
        <w:rPr>
          <w:rStyle w:val="libAlaemChar"/>
          <w:rtl/>
        </w:rPr>
        <w:t>(</w:t>
      </w:r>
      <w:r w:rsidRPr="002F767C">
        <w:rPr>
          <w:rStyle w:val="libAieChar"/>
          <w:rtl/>
        </w:rPr>
        <w:t>وَقَدْ عَصَيْتَ قَبْلُ</w:t>
      </w:r>
      <w:r w:rsidRPr="00AA0C1E">
        <w:rPr>
          <w:rStyle w:val="libAlaemChar"/>
          <w:rtl/>
        </w:rPr>
        <w:t>)</w:t>
      </w:r>
      <w:r w:rsidRPr="00F257BB">
        <w:rPr>
          <w:rtl/>
        </w:rPr>
        <w:t xml:space="preserve"> قبل ذلك مدّة عمرك </w:t>
      </w:r>
      <w:r w:rsidRPr="00AA0C1E">
        <w:rPr>
          <w:rStyle w:val="libAlaemChar"/>
          <w:rtl/>
        </w:rPr>
        <w:t>(</w:t>
      </w:r>
      <w:r w:rsidRPr="002F767C">
        <w:rPr>
          <w:rStyle w:val="libAieChar"/>
          <w:rtl/>
        </w:rPr>
        <w:t>وَكُنْتَ مِنَ الْمُفْسِدِينَ</w:t>
      </w:r>
      <w:r w:rsidRPr="00AA0C1E">
        <w:rPr>
          <w:rStyle w:val="libAlaemChar"/>
          <w:rtl/>
        </w:rPr>
        <w:t>)</w:t>
      </w:r>
      <w:r w:rsidRPr="00F257BB">
        <w:rPr>
          <w:rtl/>
        </w:rPr>
        <w:t xml:space="preserve"> الضالّين المضلّين عن الإيمان.</w:t>
      </w:r>
    </w:p>
    <w:p w14:paraId="6AA8319F" w14:textId="77777777" w:rsidR="003A1D5F" w:rsidRPr="00F257BB" w:rsidRDefault="003A1D5F" w:rsidP="000E6E49">
      <w:pPr>
        <w:pStyle w:val="libNormal"/>
        <w:rPr>
          <w:rtl/>
        </w:rPr>
      </w:pPr>
      <w:r w:rsidRPr="00F257BB">
        <w:rPr>
          <w:rtl/>
        </w:rPr>
        <w:t>روي أنّ جبرئيل أتاه على صورة مستفت حال جلوسه على سرير السلطنة ،</w:t>
      </w:r>
    </w:p>
    <w:p w14:paraId="51849FB1" w14:textId="77777777" w:rsidR="003A1D5F" w:rsidRPr="00F257BB" w:rsidRDefault="003A1D5F" w:rsidP="00D9332A">
      <w:pPr>
        <w:pStyle w:val="libLine"/>
        <w:rPr>
          <w:rtl/>
        </w:rPr>
      </w:pPr>
      <w:r w:rsidRPr="00F257BB">
        <w:rPr>
          <w:rtl/>
        </w:rPr>
        <w:t>__________________</w:t>
      </w:r>
    </w:p>
    <w:p w14:paraId="67EF1799"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يضرب لونه إلى السواد. والدهمة</w:t>
      </w:r>
      <w:r>
        <w:rPr>
          <w:rtl/>
        </w:rPr>
        <w:t xml:space="preserve">: </w:t>
      </w:r>
      <w:r w:rsidRPr="00F257BB">
        <w:rPr>
          <w:rtl/>
        </w:rPr>
        <w:t>السواد.</w:t>
      </w:r>
    </w:p>
    <w:p w14:paraId="5A6941AA" w14:textId="77777777" w:rsidR="003A1D5F" w:rsidRPr="00F257BB" w:rsidRDefault="003A1D5F" w:rsidP="000278F9">
      <w:pPr>
        <w:pStyle w:val="libFootnote0"/>
        <w:rPr>
          <w:rtl/>
        </w:rPr>
      </w:pPr>
      <w:r>
        <w:rPr>
          <w:rtl/>
        </w:rPr>
        <w:t>(</w:t>
      </w:r>
      <w:r w:rsidRPr="00F257BB">
        <w:rPr>
          <w:rtl/>
        </w:rPr>
        <w:t>2) ودقت ذات الحافر</w:t>
      </w:r>
      <w:r>
        <w:rPr>
          <w:rtl/>
        </w:rPr>
        <w:t xml:space="preserve">: </w:t>
      </w:r>
      <w:r w:rsidRPr="00F257BB">
        <w:rPr>
          <w:rtl/>
        </w:rPr>
        <w:t>أرادت الفحل</w:t>
      </w:r>
      <w:r>
        <w:rPr>
          <w:rtl/>
        </w:rPr>
        <w:t xml:space="preserve">، </w:t>
      </w:r>
      <w:r w:rsidRPr="00F257BB">
        <w:rPr>
          <w:rtl/>
        </w:rPr>
        <w:t>فهي وديق.</w:t>
      </w:r>
    </w:p>
    <w:p w14:paraId="130904FB" w14:textId="77777777" w:rsidR="003A1D5F" w:rsidRPr="00F257BB" w:rsidRDefault="003A1D5F" w:rsidP="000278F9">
      <w:pPr>
        <w:pStyle w:val="libFootnote0"/>
        <w:rPr>
          <w:rtl/>
        </w:rPr>
      </w:pPr>
      <w:r>
        <w:rPr>
          <w:rtl/>
        </w:rPr>
        <w:t>(</w:t>
      </w:r>
      <w:r w:rsidRPr="00F257BB">
        <w:rPr>
          <w:rtl/>
        </w:rPr>
        <w:t>3) أي</w:t>
      </w:r>
      <w:r>
        <w:rPr>
          <w:rtl/>
        </w:rPr>
        <w:t xml:space="preserve">: </w:t>
      </w:r>
      <w:r w:rsidRPr="00F257BB">
        <w:rPr>
          <w:rtl/>
        </w:rPr>
        <w:t>خرج.</w:t>
      </w:r>
    </w:p>
    <w:p w14:paraId="5C10CC13" w14:textId="77777777" w:rsidR="003A1D5F" w:rsidRPr="00F257BB" w:rsidRDefault="003A1D5F" w:rsidP="002F767C">
      <w:pPr>
        <w:pStyle w:val="libNormal0"/>
        <w:rPr>
          <w:rtl/>
        </w:rPr>
      </w:pPr>
      <w:r>
        <w:rPr>
          <w:rtl/>
        </w:rPr>
        <w:br w:type="page"/>
      </w:r>
      <w:r>
        <w:rPr>
          <w:rtl/>
        </w:rPr>
        <w:lastRenderedPageBreak/>
        <w:t>و</w:t>
      </w:r>
      <w:r w:rsidRPr="00F257BB">
        <w:rPr>
          <w:rtl/>
        </w:rPr>
        <w:t>قال</w:t>
      </w:r>
      <w:r>
        <w:rPr>
          <w:rtl/>
        </w:rPr>
        <w:t xml:space="preserve">: </w:t>
      </w:r>
      <w:r w:rsidRPr="00F257BB">
        <w:rPr>
          <w:rtl/>
        </w:rPr>
        <w:t>ما قول الأمير في عبد لرجل نشأ في ماله ونعمته فكفر نعمته في حقّه وادّعى السيادة دونه</w:t>
      </w:r>
      <w:r>
        <w:rPr>
          <w:rtl/>
        </w:rPr>
        <w:t>؟</w:t>
      </w:r>
      <w:r w:rsidRPr="00F257BB">
        <w:rPr>
          <w:rtl/>
        </w:rPr>
        <w:t xml:space="preserve"> فكتب فرعون فيه</w:t>
      </w:r>
      <w:r>
        <w:rPr>
          <w:rtl/>
        </w:rPr>
        <w:t xml:space="preserve">: </w:t>
      </w:r>
      <w:r w:rsidRPr="00F257BB">
        <w:rPr>
          <w:rtl/>
        </w:rPr>
        <w:t>يقول أبو العبّاس الوليد بن مصعب</w:t>
      </w:r>
      <w:r>
        <w:rPr>
          <w:rtl/>
        </w:rPr>
        <w:t xml:space="preserve">: </w:t>
      </w:r>
      <w:r w:rsidRPr="00F257BB">
        <w:rPr>
          <w:rtl/>
        </w:rPr>
        <w:t xml:space="preserve">جزاء العبد الخارج على سيّده الكافر نعماءه أن يغرّق في البحر. فلمّا ألجمه </w:t>
      </w:r>
      <w:r w:rsidRPr="005D48FD">
        <w:rPr>
          <w:rStyle w:val="libFootnotenumChar"/>
          <w:rtl/>
        </w:rPr>
        <w:t>(1)</w:t>
      </w:r>
      <w:r w:rsidRPr="00F257BB">
        <w:rPr>
          <w:rtl/>
        </w:rPr>
        <w:t xml:space="preserve"> الغرق ناوله جبرئيل خطّه فعرفه ثمّ غرق.</w:t>
      </w:r>
    </w:p>
    <w:p w14:paraId="0B71EC44" w14:textId="77777777" w:rsidR="003A1D5F" w:rsidRPr="00F257BB" w:rsidRDefault="003A1D5F" w:rsidP="000E6E49">
      <w:pPr>
        <w:pStyle w:val="libNormal"/>
        <w:rPr>
          <w:rtl/>
        </w:rPr>
      </w:pPr>
      <w:r w:rsidRPr="00F257BB">
        <w:rPr>
          <w:rtl/>
        </w:rPr>
        <w:t xml:space="preserve">وروى عليّ بن إبراهيم بن هاشم بإسناده عن الصادق </w:t>
      </w:r>
      <w:r w:rsidRPr="00AA0C1E">
        <w:rPr>
          <w:rStyle w:val="libAlaemChar"/>
          <w:rtl/>
        </w:rPr>
        <w:t>عليه‌السلام</w:t>
      </w:r>
      <w:r w:rsidRPr="00F257BB">
        <w:rPr>
          <w:rtl/>
        </w:rPr>
        <w:t xml:space="preserve"> قال</w:t>
      </w:r>
      <w:r>
        <w:rPr>
          <w:rtl/>
        </w:rPr>
        <w:t xml:space="preserve">: </w:t>
      </w:r>
      <w:r w:rsidRPr="00F257BB">
        <w:rPr>
          <w:rtl/>
        </w:rPr>
        <w:t xml:space="preserve">ما أتى جبرئيل رسول الله </w:t>
      </w:r>
      <w:r w:rsidRPr="00AA0C1E">
        <w:rPr>
          <w:rStyle w:val="libAlaemChar"/>
          <w:rtl/>
        </w:rPr>
        <w:t>صلى‌الله‌عليه‌وآله‌وسلم</w:t>
      </w:r>
      <w:r w:rsidRPr="00F257BB">
        <w:rPr>
          <w:rtl/>
        </w:rPr>
        <w:t xml:space="preserve"> إلّا كئيبا حزينا</w:t>
      </w:r>
      <w:r>
        <w:rPr>
          <w:rtl/>
        </w:rPr>
        <w:t xml:space="preserve">، </w:t>
      </w:r>
      <w:r w:rsidRPr="00F257BB">
        <w:rPr>
          <w:rtl/>
        </w:rPr>
        <w:t>ولم يزل كذلك منذ أهلك الله فرعون</w:t>
      </w:r>
      <w:r>
        <w:rPr>
          <w:rtl/>
        </w:rPr>
        <w:t xml:space="preserve">، </w:t>
      </w:r>
      <w:r w:rsidRPr="00F257BB">
        <w:rPr>
          <w:rtl/>
        </w:rPr>
        <w:t>فلمّا أمره الله سبحانه بنزول هذه الآية نزل وهو ضاحك مستبشر</w:t>
      </w:r>
      <w:r>
        <w:rPr>
          <w:rtl/>
        </w:rPr>
        <w:t xml:space="preserve">، </w:t>
      </w:r>
      <w:r w:rsidRPr="00F257BB">
        <w:rPr>
          <w:rtl/>
        </w:rPr>
        <w:t>فقال</w:t>
      </w:r>
      <w:r>
        <w:rPr>
          <w:rtl/>
        </w:rPr>
        <w:t xml:space="preserve">: </w:t>
      </w:r>
      <w:r w:rsidRPr="00F257BB">
        <w:rPr>
          <w:rtl/>
        </w:rPr>
        <w:t>حبيبي جبرئيل ما أتيتني إلّا وتبيّنت الحزن في وجهك حتّى الساعة. قال</w:t>
      </w:r>
      <w:r>
        <w:rPr>
          <w:rtl/>
        </w:rPr>
        <w:t xml:space="preserve">: </w:t>
      </w:r>
      <w:r w:rsidRPr="00F257BB">
        <w:rPr>
          <w:rtl/>
        </w:rPr>
        <w:t>نعم يا محمّد</w:t>
      </w:r>
      <w:r w:rsidRPr="00B449DA">
        <w:rPr>
          <w:rtl/>
        </w:rPr>
        <w:t xml:space="preserve"> </w:t>
      </w:r>
      <w:r w:rsidRPr="00F257BB">
        <w:rPr>
          <w:rtl/>
        </w:rPr>
        <w:t>ل</w:t>
      </w:r>
      <w:r>
        <w:rPr>
          <w:rFonts w:hint="cs"/>
          <w:rtl/>
        </w:rPr>
        <w:t>ـ</w:t>
      </w:r>
      <w:r w:rsidRPr="00F257BB">
        <w:rPr>
          <w:rtl/>
        </w:rPr>
        <w:t>مّا أغرق الله فرعون قال</w:t>
      </w:r>
      <w:r>
        <w:rPr>
          <w:rtl/>
        </w:rPr>
        <w:t xml:space="preserve">: </w:t>
      </w:r>
      <w:r w:rsidRPr="00F257BB">
        <w:rPr>
          <w:rtl/>
        </w:rPr>
        <w:t>آمنت أنّه لا إله إلّا الّذي آمنت به بنو إسرائيل</w:t>
      </w:r>
      <w:r>
        <w:rPr>
          <w:rtl/>
        </w:rPr>
        <w:t xml:space="preserve">، </w:t>
      </w:r>
      <w:r w:rsidRPr="00F257BB">
        <w:rPr>
          <w:rtl/>
        </w:rPr>
        <w:t>فأخذت حمأة فوضعتها في فيه</w:t>
      </w:r>
      <w:r>
        <w:rPr>
          <w:rtl/>
        </w:rPr>
        <w:t xml:space="preserve">، </w:t>
      </w:r>
      <w:r w:rsidRPr="00F257BB">
        <w:rPr>
          <w:rtl/>
        </w:rPr>
        <w:t>فقلت</w:t>
      </w:r>
      <w:r>
        <w:rPr>
          <w:rtl/>
        </w:rPr>
        <w:t xml:space="preserve">: </w:t>
      </w:r>
      <w:r w:rsidRPr="00F257BB">
        <w:rPr>
          <w:rtl/>
        </w:rPr>
        <w:t>الآن وقد عصيت قبل وكنت من المفسدين</w:t>
      </w:r>
      <w:r>
        <w:rPr>
          <w:rtl/>
        </w:rPr>
        <w:t xml:space="preserve">، </w:t>
      </w:r>
      <w:r w:rsidRPr="00F257BB">
        <w:rPr>
          <w:rtl/>
        </w:rPr>
        <w:t>ثمّ خفت أن تلحقه الرحمة من عند الله ويعذّبني على ما فعلت</w:t>
      </w:r>
      <w:r>
        <w:rPr>
          <w:rtl/>
        </w:rPr>
        <w:t xml:space="preserve">، </w:t>
      </w:r>
      <w:r w:rsidRPr="00F257BB">
        <w:rPr>
          <w:rtl/>
        </w:rPr>
        <w:t>فلمّا كان الآن وأمرني أن أودّي إليك ما قلته أنا لفرعون أمنت وعلمت أنّ ذلك كان لله رضا.</w:t>
      </w:r>
    </w:p>
    <w:p w14:paraId="2C81ADBE" w14:textId="77777777" w:rsidR="003A1D5F" w:rsidRPr="00F257BB" w:rsidRDefault="003A1D5F" w:rsidP="000E6E49">
      <w:pPr>
        <w:pStyle w:val="libNormal"/>
        <w:rPr>
          <w:rtl/>
        </w:rPr>
      </w:pPr>
      <w:r w:rsidRPr="00AA0C1E">
        <w:rPr>
          <w:rStyle w:val="libAlaemChar"/>
          <w:rtl/>
        </w:rPr>
        <w:t>(</w:t>
      </w:r>
      <w:r w:rsidRPr="002F767C">
        <w:rPr>
          <w:rStyle w:val="libAieChar"/>
          <w:rtl/>
        </w:rPr>
        <w:t>فَالْيَوْمَ نُنَجِّيكَ</w:t>
      </w:r>
      <w:r w:rsidRPr="00AA0C1E">
        <w:rPr>
          <w:rStyle w:val="libAlaemChar"/>
          <w:rtl/>
        </w:rPr>
        <w:t>)</w:t>
      </w:r>
      <w:r w:rsidRPr="00F257BB">
        <w:rPr>
          <w:rtl/>
        </w:rPr>
        <w:t xml:space="preserve"> ننقذك ممّا وقع فيه قومك من قعر البحر ونجعلك طافيا</w:t>
      </w:r>
      <w:r>
        <w:rPr>
          <w:rtl/>
        </w:rPr>
        <w:t xml:space="preserve">، </w:t>
      </w:r>
      <w:r w:rsidRPr="00F257BB">
        <w:rPr>
          <w:rtl/>
        </w:rPr>
        <w:t>أو نلقيك على نجوة من الأرض</w:t>
      </w:r>
      <w:r>
        <w:rPr>
          <w:rtl/>
        </w:rPr>
        <w:t xml:space="preserve"> ـ </w:t>
      </w:r>
      <w:r w:rsidRPr="00F257BB">
        <w:rPr>
          <w:rtl/>
        </w:rPr>
        <w:t>وهي المكان المرتفع</w:t>
      </w:r>
      <w:r>
        <w:rPr>
          <w:rtl/>
        </w:rPr>
        <w:t xml:space="preserve"> ـ </w:t>
      </w:r>
      <w:r w:rsidRPr="00F257BB">
        <w:rPr>
          <w:rtl/>
        </w:rPr>
        <w:t>ليراك بنو إسرائيل. وقرأ يعقوب</w:t>
      </w:r>
      <w:r>
        <w:rPr>
          <w:rtl/>
        </w:rPr>
        <w:t xml:space="preserve">: </w:t>
      </w:r>
      <w:r w:rsidRPr="00F257BB">
        <w:rPr>
          <w:rtl/>
        </w:rPr>
        <w:t>ننجيك</w:t>
      </w:r>
      <w:r>
        <w:rPr>
          <w:rtl/>
        </w:rPr>
        <w:t xml:space="preserve">، </w:t>
      </w:r>
      <w:r w:rsidRPr="00F257BB">
        <w:rPr>
          <w:rtl/>
        </w:rPr>
        <w:t>من</w:t>
      </w:r>
      <w:r>
        <w:rPr>
          <w:rtl/>
        </w:rPr>
        <w:t xml:space="preserve">: </w:t>
      </w:r>
      <w:r w:rsidRPr="00F257BB">
        <w:rPr>
          <w:rtl/>
        </w:rPr>
        <w:t xml:space="preserve">أنجى. </w:t>
      </w:r>
      <w:r w:rsidRPr="00AA0C1E">
        <w:rPr>
          <w:rStyle w:val="libAlaemChar"/>
          <w:rtl/>
        </w:rPr>
        <w:t>(</w:t>
      </w:r>
      <w:r w:rsidRPr="002F767C">
        <w:rPr>
          <w:rStyle w:val="libAieChar"/>
          <w:rtl/>
        </w:rPr>
        <w:t>بِبَدَنِكَ</w:t>
      </w:r>
      <w:r w:rsidRPr="00AA0C1E">
        <w:rPr>
          <w:rStyle w:val="libAlaemChar"/>
          <w:rtl/>
        </w:rPr>
        <w:t>)</w:t>
      </w:r>
      <w:r w:rsidRPr="00F257BB">
        <w:rPr>
          <w:rtl/>
        </w:rPr>
        <w:t xml:space="preserve"> في موضع الحال</w:t>
      </w:r>
      <w:r>
        <w:rPr>
          <w:rtl/>
        </w:rPr>
        <w:t xml:space="preserve">، </w:t>
      </w:r>
      <w:r w:rsidRPr="00F257BB">
        <w:rPr>
          <w:rtl/>
        </w:rPr>
        <w:t>أي</w:t>
      </w:r>
      <w:r>
        <w:rPr>
          <w:rtl/>
        </w:rPr>
        <w:t xml:space="preserve">: </w:t>
      </w:r>
      <w:r w:rsidRPr="00F257BB">
        <w:rPr>
          <w:rtl/>
        </w:rPr>
        <w:t>في الحال الّتي لا روح فيك</w:t>
      </w:r>
      <w:r>
        <w:rPr>
          <w:rtl/>
        </w:rPr>
        <w:t xml:space="preserve">، </w:t>
      </w:r>
      <w:r w:rsidRPr="00F257BB">
        <w:rPr>
          <w:rtl/>
        </w:rPr>
        <w:t>يعني</w:t>
      </w:r>
      <w:r>
        <w:rPr>
          <w:rtl/>
        </w:rPr>
        <w:t xml:space="preserve">: </w:t>
      </w:r>
      <w:r w:rsidRPr="00F257BB">
        <w:rPr>
          <w:rtl/>
        </w:rPr>
        <w:t>عاريا عن الروح</w:t>
      </w:r>
      <w:r>
        <w:rPr>
          <w:rtl/>
        </w:rPr>
        <w:t xml:space="preserve">، </w:t>
      </w:r>
      <w:r w:rsidRPr="00F257BB">
        <w:rPr>
          <w:rtl/>
        </w:rPr>
        <w:t>وإنّما أنت بدن فقط. أو كاملا سويّا</w:t>
      </w:r>
      <w:r>
        <w:rPr>
          <w:rtl/>
        </w:rPr>
        <w:t xml:space="preserve">، </w:t>
      </w:r>
      <w:r w:rsidRPr="00F257BB">
        <w:rPr>
          <w:rtl/>
        </w:rPr>
        <w:t>لم ننقص منه شيئا ولم يتغيّر. أو عريانا من غير لباس. أو بدرعك</w:t>
      </w:r>
      <w:r>
        <w:rPr>
          <w:rtl/>
        </w:rPr>
        <w:t xml:space="preserve">، </w:t>
      </w:r>
      <w:r w:rsidRPr="00F257BB">
        <w:rPr>
          <w:rtl/>
        </w:rPr>
        <w:t>وكانت له درع من ذهب يعرف بها.</w:t>
      </w:r>
    </w:p>
    <w:p w14:paraId="05F31EFB" w14:textId="77777777" w:rsidR="003A1D5F" w:rsidRPr="00F257BB" w:rsidRDefault="003A1D5F" w:rsidP="000E6E49">
      <w:pPr>
        <w:pStyle w:val="libNormal"/>
        <w:rPr>
          <w:rtl/>
        </w:rPr>
      </w:pPr>
      <w:r w:rsidRPr="00AA0C1E">
        <w:rPr>
          <w:rStyle w:val="libAlaemChar"/>
          <w:rtl/>
        </w:rPr>
        <w:t>(</w:t>
      </w:r>
      <w:r w:rsidRPr="002F767C">
        <w:rPr>
          <w:rStyle w:val="libAieChar"/>
          <w:rtl/>
        </w:rPr>
        <w:t>لِتَكُونَ لِمَنْ خَلْفَكَ آيَةً</w:t>
      </w:r>
      <w:r w:rsidRPr="00AA0C1E">
        <w:rPr>
          <w:rStyle w:val="libAlaemChar"/>
          <w:rtl/>
        </w:rPr>
        <w:t>)</w:t>
      </w:r>
      <w:r w:rsidRPr="00F257BB">
        <w:rPr>
          <w:rtl/>
        </w:rPr>
        <w:t xml:space="preserve"> لمن وراءك علامة. وهم بنو إسرائيل</w:t>
      </w:r>
      <w:r>
        <w:rPr>
          <w:rtl/>
        </w:rPr>
        <w:t xml:space="preserve">، </w:t>
      </w:r>
      <w:r w:rsidRPr="00F257BB">
        <w:rPr>
          <w:rtl/>
        </w:rPr>
        <w:t>إذ كان في أنفسهم أنّ فرعون أجلّ شأنا من أن يغرق</w:t>
      </w:r>
      <w:r>
        <w:rPr>
          <w:rtl/>
        </w:rPr>
        <w:t xml:space="preserve">، </w:t>
      </w:r>
      <w:r w:rsidRPr="00F257BB">
        <w:rPr>
          <w:rtl/>
        </w:rPr>
        <w:t xml:space="preserve">حتّى كذّبوا موسى </w:t>
      </w:r>
      <w:r w:rsidRPr="00AA0C1E">
        <w:rPr>
          <w:rStyle w:val="libAlaemChar"/>
          <w:rtl/>
        </w:rPr>
        <w:t>عليه‌السلام</w:t>
      </w:r>
      <w:r w:rsidRPr="00F257BB">
        <w:rPr>
          <w:rtl/>
        </w:rPr>
        <w:t xml:space="preserve"> حين أخبرهم بغرقه</w:t>
      </w:r>
      <w:r>
        <w:rPr>
          <w:rtl/>
        </w:rPr>
        <w:t xml:space="preserve">، </w:t>
      </w:r>
      <w:r w:rsidRPr="00F257BB">
        <w:rPr>
          <w:rtl/>
        </w:rPr>
        <w:t>فألقاه الله على الساحل حتّى عاينوه مطروحا على ممرّهم من الساحل. أو</w:t>
      </w:r>
    </w:p>
    <w:p w14:paraId="5AF82533" w14:textId="77777777" w:rsidR="003A1D5F" w:rsidRPr="00F257BB" w:rsidRDefault="003A1D5F" w:rsidP="00D9332A">
      <w:pPr>
        <w:pStyle w:val="libLine"/>
        <w:rPr>
          <w:rtl/>
        </w:rPr>
      </w:pPr>
      <w:r w:rsidRPr="00F257BB">
        <w:rPr>
          <w:rtl/>
        </w:rPr>
        <w:t>__________________</w:t>
      </w:r>
    </w:p>
    <w:p w14:paraId="7CB80132" w14:textId="77777777" w:rsidR="003A1D5F" w:rsidRPr="00F257BB" w:rsidRDefault="003A1D5F" w:rsidP="000278F9">
      <w:pPr>
        <w:pStyle w:val="libFootnote0"/>
        <w:rPr>
          <w:rtl/>
        </w:rPr>
      </w:pPr>
      <w:r>
        <w:rPr>
          <w:rtl/>
        </w:rPr>
        <w:t>(</w:t>
      </w:r>
      <w:r w:rsidRPr="00F257BB">
        <w:rPr>
          <w:rtl/>
        </w:rPr>
        <w:t>1) ألجم الماء فلانا</w:t>
      </w:r>
      <w:r>
        <w:rPr>
          <w:rtl/>
        </w:rPr>
        <w:t xml:space="preserve">: </w:t>
      </w:r>
      <w:r w:rsidRPr="00F257BB">
        <w:rPr>
          <w:rtl/>
        </w:rPr>
        <w:t>بلغ فاه.</w:t>
      </w:r>
    </w:p>
    <w:p w14:paraId="3A12DC0B" w14:textId="77777777" w:rsidR="003A1D5F" w:rsidRPr="00F257BB" w:rsidRDefault="003A1D5F" w:rsidP="002F767C">
      <w:pPr>
        <w:pStyle w:val="libNormal0"/>
        <w:rPr>
          <w:rtl/>
        </w:rPr>
      </w:pPr>
      <w:r>
        <w:rPr>
          <w:rtl/>
        </w:rPr>
        <w:br w:type="page"/>
      </w:r>
      <w:r w:rsidRPr="00F257BB">
        <w:rPr>
          <w:rtl/>
        </w:rPr>
        <w:lastRenderedPageBreak/>
        <w:t>لمن يأتي بعدك من القرون إذا سمعوا مآل أمرك</w:t>
      </w:r>
      <w:r>
        <w:rPr>
          <w:rtl/>
        </w:rPr>
        <w:t xml:space="preserve">، </w:t>
      </w:r>
      <w:r w:rsidRPr="00F257BB">
        <w:rPr>
          <w:rtl/>
        </w:rPr>
        <w:t>عبرة ونكالا عن الطغيان</w:t>
      </w:r>
      <w:r>
        <w:rPr>
          <w:rtl/>
        </w:rPr>
        <w:t xml:space="preserve">، </w:t>
      </w:r>
      <w:r w:rsidRPr="00F257BB">
        <w:rPr>
          <w:rtl/>
        </w:rPr>
        <w:t>فلا يجترأ على نحو ما اجترأت عليه. أو حجّة تدلّهم على أنّ الإنسان على ما كان عليه من عظم الشأن وكبرياء الملك مملوك مقهور بعيد عن مظانّ الربوبيّة</w:t>
      </w:r>
      <w:r>
        <w:rPr>
          <w:rtl/>
        </w:rPr>
        <w:t xml:space="preserve">، </w:t>
      </w:r>
      <w:r w:rsidRPr="00F257BB">
        <w:rPr>
          <w:rtl/>
        </w:rPr>
        <w:t>فما الظنّ بغيره</w:t>
      </w:r>
      <w:r>
        <w:rPr>
          <w:rtl/>
        </w:rPr>
        <w:t>؟!</w:t>
      </w:r>
      <w:r w:rsidRPr="00F257BB">
        <w:rPr>
          <w:rtl/>
        </w:rPr>
        <w:t xml:space="preserve"> </w:t>
      </w:r>
      <w:r w:rsidRPr="00AA0C1E">
        <w:rPr>
          <w:rStyle w:val="libAlaemChar"/>
          <w:rtl/>
        </w:rPr>
        <w:t>(</w:t>
      </w:r>
      <w:r w:rsidRPr="002F767C">
        <w:rPr>
          <w:rStyle w:val="libAieChar"/>
          <w:rtl/>
        </w:rPr>
        <w:t>وَإِنَّ كَثِيراً مِنَ النَّاسِ عَنْ آياتِنا لَغافِلُونَ</w:t>
      </w:r>
      <w:r w:rsidRPr="00AA0C1E">
        <w:rPr>
          <w:rStyle w:val="libAlaemChar"/>
          <w:rtl/>
        </w:rPr>
        <w:t>)</w:t>
      </w:r>
      <w:r w:rsidRPr="00F257BB">
        <w:rPr>
          <w:rtl/>
        </w:rPr>
        <w:t xml:space="preserve"> لا يتفكّرون فيها</w:t>
      </w:r>
      <w:r>
        <w:rPr>
          <w:rtl/>
        </w:rPr>
        <w:t xml:space="preserve">، </w:t>
      </w:r>
      <w:r w:rsidRPr="00F257BB">
        <w:rPr>
          <w:rtl/>
        </w:rPr>
        <w:t>ولا يعتبرون بها.</w:t>
      </w:r>
    </w:p>
    <w:p w14:paraId="009055A9" w14:textId="77777777" w:rsidR="003A1D5F" w:rsidRPr="00F257BB" w:rsidRDefault="003A1D5F" w:rsidP="000E6E49">
      <w:pPr>
        <w:pStyle w:val="libNormal"/>
        <w:rPr>
          <w:rtl/>
        </w:rPr>
      </w:pPr>
      <w:r w:rsidRPr="00AA0C1E">
        <w:rPr>
          <w:rStyle w:val="libAlaemChar"/>
          <w:rtl/>
        </w:rPr>
        <w:t>(</w:t>
      </w:r>
      <w:r w:rsidRPr="002F767C">
        <w:rPr>
          <w:rStyle w:val="libAieChar"/>
          <w:rtl/>
        </w:rPr>
        <w:t>وَلَقَدْ بَوَّأْنا بَنِي إِسْرائِيلَ مُبَوَّأَ صِدْقٍ وَرَزَقْناهُمْ مِنَ الطَّيِّباتِ فَمَا اخْتَلَفُوا حَتَّى جاءَهُمُ الْعِلْمُ إِنَّ رَبَّكَ يَقْضِي بَيْنَهُمْ يَوْمَ الْقِيامَةِ فِيما كانُوا فِيهِ يَخْتَلِفُونَ (93)</w:t>
      </w:r>
      <w:r w:rsidRPr="00AA0C1E">
        <w:rPr>
          <w:rStyle w:val="libAlaemChar"/>
          <w:rtl/>
        </w:rPr>
        <w:t>)</w:t>
      </w:r>
    </w:p>
    <w:p w14:paraId="3C32E8B2" w14:textId="77777777" w:rsidR="003A1D5F" w:rsidRPr="00F257BB" w:rsidRDefault="003A1D5F" w:rsidP="000E6E49">
      <w:pPr>
        <w:pStyle w:val="libNormal"/>
        <w:rPr>
          <w:rtl/>
        </w:rPr>
      </w:pPr>
      <w:r w:rsidRPr="00F257BB">
        <w:rPr>
          <w:rtl/>
        </w:rPr>
        <w:t>ثمّ بيّن سبحانه حال بني إسرائيل بعد إهلاك فرعون</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بَوَّأْنا</w:t>
      </w:r>
      <w:r w:rsidRPr="00AA0C1E">
        <w:rPr>
          <w:rStyle w:val="libAlaemChar"/>
          <w:rtl/>
        </w:rPr>
        <w:t>)</w:t>
      </w:r>
      <w:r w:rsidRPr="00F257BB">
        <w:rPr>
          <w:rtl/>
        </w:rPr>
        <w:t xml:space="preserve"> أنزلنا </w:t>
      </w:r>
      <w:r w:rsidRPr="00AA0C1E">
        <w:rPr>
          <w:rStyle w:val="libAlaemChar"/>
          <w:rtl/>
        </w:rPr>
        <w:t>(</w:t>
      </w:r>
      <w:r w:rsidRPr="002F767C">
        <w:rPr>
          <w:rStyle w:val="libAieChar"/>
          <w:rtl/>
        </w:rPr>
        <w:t>بَنِي إِسْرائِيلَ مُبَوَّأَ صِدْقٍ</w:t>
      </w:r>
      <w:r w:rsidRPr="00AA0C1E">
        <w:rPr>
          <w:rStyle w:val="libAlaemChar"/>
          <w:rtl/>
        </w:rPr>
        <w:t>)</w:t>
      </w:r>
      <w:r w:rsidRPr="00F257BB">
        <w:rPr>
          <w:rtl/>
        </w:rPr>
        <w:t xml:space="preserve"> منزلا صالحا مرضيّا. وهو الشام ومصر.</w:t>
      </w:r>
    </w:p>
    <w:p w14:paraId="0815C644" w14:textId="77777777" w:rsidR="003A1D5F" w:rsidRPr="00F257BB" w:rsidRDefault="003A1D5F" w:rsidP="000E6E49">
      <w:pPr>
        <w:pStyle w:val="libNormal"/>
        <w:rPr>
          <w:rtl/>
        </w:rPr>
      </w:pPr>
      <w:r w:rsidRPr="00AA0C1E">
        <w:rPr>
          <w:rStyle w:val="libAlaemChar"/>
          <w:rtl/>
        </w:rPr>
        <w:t>(</w:t>
      </w:r>
      <w:r w:rsidRPr="002F767C">
        <w:rPr>
          <w:rStyle w:val="libAieChar"/>
          <w:rtl/>
        </w:rPr>
        <w:t>وَرَزَقْناهُمْ مِنَ الطَّيِّباتِ</w:t>
      </w:r>
      <w:r w:rsidRPr="00AA0C1E">
        <w:rPr>
          <w:rStyle w:val="libAlaemChar"/>
          <w:rtl/>
        </w:rPr>
        <w:t>)</w:t>
      </w:r>
      <w:r w:rsidRPr="00F257BB">
        <w:rPr>
          <w:rtl/>
        </w:rPr>
        <w:t xml:space="preserve"> من اللذائذ </w:t>
      </w:r>
      <w:r w:rsidRPr="00AA0C1E">
        <w:rPr>
          <w:rStyle w:val="libAlaemChar"/>
          <w:rtl/>
        </w:rPr>
        <w:t>(</w:t>
      </w:r>
      <w:r w:rsidRPr="002F767C">
        <w:rPr>
          <w:rStyle w:val="libAieChar"/>
          <w:rtl/>
        </w:rPr>
        <w:t>فَمَا اخْتَلَفُوا</w:t>
      </w:r>
      <w:r w:rsidRPr="00AA0C1E">
        <w:rPr>
          <w:rStyle w:val="libAlaemChar"/>
          <w:rtl/>
        </w:rPr>
        <w:t>)</w:t>
      </w:r>
      <w:r w:rsidRPr="00F257BB">
        <w:rPr>
          <w:rtl/>
        </w:rPr>
        <w:t xml:space="preserve"> في أمر دينهم</w:t>
      </w:r>
      <w:r>
        <w:rPr>
          <w:rtl/>
        </w:rPr>
        <w:t xml:space="preserve">، </w:t>
      </w:r>
      <w:r w:rsidRPr="00F257BB">
        <w:rPr>
          <w:rtl/>
        </w:rPr>
        <w:t xml:space="preserve">وما تشعّبوا فيه شعبا </w:t>
      </w:r>
      <w:r w:rsidRPr="00AA0C1E">
        <w:rPr>
          <w:rStyle w:val="libAlaemChar"/>
          <w:rtl/>
        </w:rPr>
        <w:t>(</w:t>
      </w:r>
      <w:r w:rsidRPr="002F767C">
        <w:rPr>
          <w:rStyle w:val="libAieChar"/>
          <w:rtl/>
        </w:rPr>
        <w:t>حَتَّى جاءَهُمُ الْعِلْمُ</w:t>
      </w:r>
      <w:r w:rsidRPr="00AA0C1E">
        <w:rPr>
          <w:rStyle w:val="libAlaemChar"/>
          <w:rtl/>
        </w:rPr>
        <w:t>)</w:t>
      </w:r>
      <w:r w:rsidRPr="00F257BB">
        <w:rPr>
          <w:rtl/>
        </w:rPr>
        <w:t xml:space="preserve"> إلّا من بعد ما قرءوا التوراة وعلموا أحكامها. أو في أمر محمّد </w:t>
      </w:r>
      <w:r w:rsidRPr="00AA0C1E">
        <w:rPr>
          <w:rStyle w:val="libAlaemChar"/>
          <w:rtl/>
        </w:rPr>
        <w:t>صلى‌الله‌عليه‌وآله‌وسلم</w:t>
      </w:r>
      <w:r w:rsidRPr="00F257BB">
        <w:rPr>
          <w:rtl/>
        </w:rPr>
        <w:t xml:space="preserve"> إلّا من بعد ما علموا صدقه بنعوته وتظاهر معجزاته. </w:t>
      </w:r>
      <w:r w:rsidRPr="00AA0C1E">
        <w:rPr>
          <w:rStyle w:val="libAlaemChar"/>
          <w:rtl/>
        </w:rPr>
        <w:t>(</w:t>
      </w:r>
      <w:r w:rsidRPr="002F767C">
        <w:rPr>
          <w:rStyle w:val="libAieChar"/>
          <w:rtl/>
        </w:rPr>
        <w:t>إِنَّ رَبَّكَ يَقْضِي بَيْنَهُمْ يَوْمَ الْقِيامَةِ فِيما كانُوا فِيهِ يَخْتَلِفُونَ</w:t>
      </w:r>
      <w:r w:rsidRPr="00AA0C1E">
        <w:rPr>
          <w:rStyle w:val="libAlaemChar"/>
          <w:rtl/>
        </w:rPr>
        <w:t>)</w:t>
      </w:r>
      <w:r w:rsidRPr="00F257BB">
        <w:rPr>
          <w:rtl/>
        </w:rPr>
        <w:t xml:space="preserve"> فيميز المحقّ من المبطل بالإنجاء والإهلاك.</w:t>
      </w:r>
    </w:p>
    <w:p w14:paraId="4663D63A"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فَإِنْ كُنْتَ فِي شَكٍّ مِمَّا أَنْزَلْنا إِلَيْكَ فَسْئَلِ الَّذِينَ يَقْرَؤُنَ الْكِتابَ مِنْ قَبْلِكَ لَقَدْ جاءَكَ الْحَقُّ مِنْ رَبِّكَ فَلا تَكُونَنَّ مِنَ المُمْتَرِينَ (94) وَلا تَكُونَنَّ</w:t>
      </w:r>
    </w:p>
    <w:p w14:paraId="7F1E3965" w14:textId="77777777" w:rsidR="003A1D5F" w:rsidRPr="00F257BB" w:rsidRDefault="003A1D5F" w:rsidP="002F767C">
      <w:pPr>
        <w:pStyle w:val="libNormal0"/>
        <w:rPr>
          <w:rtl/>
        </w:rPr>
      </w:pPr>
      <w:r>
        <w:rPr>
          <w:rtl/>
        </w:rPr>
        <w:br w:type="page"/>
      </w:r>
      <w:r w:rsidRPr="002F767C">
        <w:rPr>
          <w:rStyle w:val="libAieChar"/>
          <w:rtl/>
        </w:rPr>
        <w:lastRenderedPageBreak/>
        <w:t>مِنَ الَّذِينَ كَذَّبُوا بِآياتِ اللهِ فَتَكُونَ مِنَ الْخاسِرِينَ (95) إِنَّ الَّذِينَ حَقَّتْ عَلَيْهِمْ كَلِمَتُ رَبِّكَ لا يُؤْمِنُونَ (96) وَلَوْ جاءَتْهُمْ كُلُّ آيَةٍ حَتَّى يَرَوُا الْعَذابَ الْأَلِيمَ (97)</w:t>
      </w:r>
      <w:r w:rsidRPr="00AA0C1E">
        <w:rPr>
          <w:rStyle w:val="libAlaemChar"/>
          <w:rtl/>
        </w:rPr>
        <w:t>)</w:t>
      </w:r>
    </w:p>
    <w:p w14:paraId="458CDF16" w14:textId="77777777" w:rsidR="003A1D5F" w:rsidRPr="00F257BB" w:rsidRDefault="003A1D5F" w:rsidP="000E6E49">
      <w:pPr>
        <w:pStyle w:val="libNormal"/>
        <w:rPr>
          <w:rtl/>
        </w:rPr>
      </w:pPr>
      <w:r w:rsidRPr="00F257BB">
        <w:rPr>
          <w:rtl/>
        </w:rPr>
        <w:t xml:space="preserve">ثمّ بيّن سبحانه صحّة نبوّة محمد </w:t>
      </w:r>
      <w:r w:rsidRPr="00AA0C1E">
        <w:rPr>
          <w:rStyle w:val="libAlaemChar"/>
          <w:rtl/>
        </w:rPr>
        <w:t>صلى‌الله‌عليه‌وآله‌وسلم</w:t>
      </w:r>
      <w:r>
        <w:rPr>
          <w:rtl/>
        </w:rPr>
        <w:t xml:space="preserve">، </w:t>
      </w:r>
      <w:r w:rsidRPr="00F257BB">
        <w:rPr>
          <w:rtl/>
        </w:rPr>
        <w:t>فقال</w:t>
      </w:r>
      <w:r>
        <w:rPr>
          <w:rtl/>
        </w:rPr>
        <w:t xml:space="preserve">: </w:t>
      </w:r>
      <w:r w:rsidRPr="00AA0C1E">
        <w:rPr>
          <w:rStyle w:val="libAlaemChar"/>
          <w:rtl/>
        </w:rPr>
        <w:t>(</w:t>
      </w:r>
      <w:r w:rsidRPr="002F767C">
        <w:rPr>
          <w:rStyle w:val="libAieChar"/>
          <w:rtl/>
        </w:rPr>
        <w:t>فَإِنْ كُنْتَ فِي شَكٍّ مِمَّا أَنْزَلْنا إِلَيْكَ</w:t>
      </w:r>
      <w:r w:rsidRPr="00AA0C1E">
        <w:rPr>
          <w:rStyle w:val="libAlaemChar"/>
          <w:rtl/>
        </w:rPr>
        <w:t>)</w:t>
      </w:r>
      <w:r w:rsidRPr="00F257BB">
        <w:rPr>
          <w:rtl/>
        </w:rPr>
        <w:t xml:space="preserve"> من القصص. وهذا على سبيل الفرض والتقدير</w:t>
      </w:r>
      <w:r>
        <w:rPr>
          <w:rtl/>
        </w:rPr>
        <w:t xml:space="preserve">، </w:t>
      </w:r>
      <w:r w:rsidRPr="00F257BB">
        <w:rPr>
          <w:rtl/>
        </w:rPr>
        <w:t>كما تقول لعبدك</w:t>
      </w:r>
      <w:r>
        <w:rPr>
          <w:rtl/>
        </w:rPr>
        <w:t xml:space="preserve">: </w:t>
      </w:r>
      <w:r w:rsidRPr="00F257BB">
        <w:rPr>
          <w:rtl/>
        </w:rPr>
        <w:t>إن كنت عبدي فأطعني</w:t>
      </w:r>
      <w:r>
        <w:rPr>
          <w:rtl/>
        </w:rPr>
        <w:t xml:space="preserve">، </w:t>
      </w:r>
      <w:r w:rsidRPr="00F257BB">
        <w:rPr>
          <w:rtl/>
        </w:rPr>
        <w:t>ولأبيك</w:t>
      </w:r>
      <w:r>
        <w:rPr>
          <w:rtl/>
        </w:rPr>
        <w:t xml:space="preserve">: </w:t>
      </w:r>
      <w:r w:rsidRPr="00F257BB">
        <w:rPr>
          <w:rtl/>
        </w:rPr>
        <w:t>إن كنت والدي فتعطّف عليّ</w:t>
      </w:r>
      <w:r>
        <w:rPr>
          <w:rtl/>
        </w:rPr>
        <w:t xml:space="preserve">، </w:t>
      </w:r>
      <w:r w:rsidRPr="00F257BB">
        <w:rPr>
          <w:rtl/>
        </w:rPr>
        <w:t>ولولدك</w:t>
      </w:r>
      <w:r>
        <w:rPr>
          <w:rtl/>
        </w:rPr>
        <w:t xml:space="preserve">: </w:t>
      </w:r>
      <w:r w:rsidRPr="00F257BB">
        <w:rPr>
          <w:rtl/>
        </w:rPr>
        <w:t>إن كنت ابني فبرّ بي</w:t>
      </w:r>
      <w:r>
        <w:rPr>
          <w:rtl/>
        </w:rPr>
        <w:t xml:space="preserve">، </w:t>
      </w:r>
      <w:r w:rsidRPr="00F257BB">
        <w:rPr>
          <w:rtl/>
        </w:rPr>
        <w:t xml:space="preserve">ويريد بذلك المبالغة. </w:t>
      </w:r>
      <w:r w:rsidRPr="00AA0C1E">
        <w:rPr>
          <w:rStyle w:val="libAlaemChar"/>
          <w:rtl/>
        </w:rPr>
        <w:t>(</w:t>
      </w:r>
      <w:r w:rsidRPr="002F767C">
        <w:rPr>
          <w:rStyle w:val="libAieChar"/>
          <w:rtl/>
        </w:rPr>
        <w:t>فَسْئَلِ الَّذِينَ يَقْرَؤُنَ الْكِتابَ مِنْ قَبْلِكَ</w:t>
      </w:r>
      <w:r w:rsidRPr="00AA0C1E">
        <w:rPr>
          <w:rStyle w:val="libAlaemChar"/>
          <w:rtl/>
        </w:rPr>
        <w:t>)</w:t>
      </w:r>
      <w:r w:rsidRPr="00F257BB">
        <w:rPr>
          <w:rtl/>
        </w:rPr>
        <w:t xml:space="preserve"> فاسأل علماء أهل الكتاب</w:t>
      </w:r>
      <w:r>
        <w:rPr>
          <w:rtl/>
        </w:rPr>
        <w:t xml:space="preserve">، </w:t>
      </w:r>
      <w:r w:rsidRPr="00F257BB">
        <w:rPr>
          <w:rtl/>
        </w:rPr>
        <w:t>كعبد الله بن سلام وكعب الأحبار وتميم الداري وغيرهم</w:t>
      </w:r>
      <w:r>
        <w:rPr>
          <w:rtl/>
        </w:rPr>
        <w:t xml:space="preserve">، </w:t>
      </w:r>
      <w:r w:rsidRPr="00F257BB">
        <w:rPr>
          <w:rtl/>
        </w:rPr>
        <w:t>فإنّه محقّق عندهم</w:t>
      </w:r>
      <w:r>
        <w:rPr>
          <w:rtl/>
        </w:rPr>
        <w:t xml:space="preserve">، </w:t>
      </w:r>
      <w:r w:rsidRPr="00F257BB">
        <w:rPr>
          <w:rtl/>
        </w:rPr>
        <w:t>ثابت في كتبهم على نحو ما ألقينا إليك. والمراد تحقيق ذلك</w:t>
      </w:r>
      <w:r>
        <w:rPr>
          <w:rtl/>
        </w:rPr>
        <w:t xml:space="preserve">، </w:t>
      </w:r>
      <w:r w:rsidRPr="00F257BB">
        <w:rPr>
          <w:rtl/>
        </w:rPr>
        <w:t>والاستشهاد بما في الكتب المتقدّمة</w:t>
      </w:r>
      <w:r>
        <w:rPr>
          <w:rtl/>
        </w:rPr>
        <w:t xml:space="preserve">، </w:t>
      </w:r>
      <w:r w:rsidRPr="00F257BB">
        <w:rPr>
          <w:rtl/>
        </w:rPr>
        <w:t>وأنّ القرآن مصدّق ل</w:t>
      </w:r>
      <w:r>
        <w:rPr>
          <w:rFonts w:hint="cs"/>
          <w:rtl/>
        </w:rPr>
        <w:t>ـ</w:t>
      </w:r>
      <w:r w:rsidRPr="00F257BB">
        <w:rPr>
          <w:rtl/>
        </w:rPr>
        <w:t>ما فيها</w:t>
      </w:r>
      <w:r>
        <w:rPr>
          <w:rtl/>
        </w:rPr>
        <w:t xml:space="preserve">، </w:t>
      </w:r>
      <w:r w:rsidRPr="00F257BB">
        <w:rPr>
          <w:rtl/>
        </w:rPr>
        <w:t>أو وصف أهل الكتاب بالرسوخ في العلم بصحّة ما أنزل إليه</w:t>
      </w:r>
      <w:r>
        <w:rPr>
          <w:rtl/>
        </w:rPr>
        <w:t xml:space="preserve">، </w:t>
      </w:r>
      <w:r w:rsidRPr="00F257BB">
        <w:rPr>
          <w:rtl/>
        </w:rPr>
        <w:t>أو تهييج الرسول وزيادة تثبيته</w:t>
      </w:r>
      <w:r>
        <w:rPr>
          <w:rtl/>
        </w:rPr>
        <w:t xml:space="preserve">، </w:t>
      </w:r>
      <w:r w:rsidRPr="00F257BB">
        <w:rPr>
          <w:rtl/>
        </w:rPr>
        <w:t>كما ازداد إبراهيم بمعاينة إحياء الموتى</w:t>
      </w:r>
      <w:r>
        <w:rPr>
          <w:rtl/>
        </w:rPr>
        <w:t xml:space="preserve">، </w:t>
      </w:r>
      <w:r w:rsidRPr="00F257BB">
        <w:rPr>
          <w:rtl/>
        </w:rPr>
        <w:t>لا إمكان وقوع الشكّ له</w:t>
      </w:r>
      <w:r>
        <w:rPr>
          <w:rtl/>
        </w:rPr>
        <w:t xml:space="preserve">، </w:t>
      </w:r>
      <w:r w:rsidRPr="00F257BB">
        <w:rPr>
          <w:rtl/>
        </w:rPr>
        <w:t>ولذلك</w:t>
      </w:r>
      <w:r>
        <w:rPr>
          <w:rFonts w:hint="cs"/>
          <w:rtl/>
        </w:rPr>
        <w:t xml:space="preserve"> </w:t>
      </w:r>
      <w:r w:rsidRPr="00F257BB">
        <w:rPr>
          <w:rtl/>
        </w:rPr>
        <w:t xml:space="preserve">قال </w:t>
      </w:r>
      <w:r w:rsidRPr="00AA0C1E">
        <w:rPr>
          <w:rStyle w:val="libAlaemChar"/>
          <w:rtl/>
        </w:rPr>
        <w:t>عليه‌السلام</w:t>
      </w:r>
      <w:r>
        <w:rPr>
          <w:rtl/>
        </w:rPr>
        <w:t xml:space="preserve">: </w:t>
      </w:r>
      <w:r w:rsidRPr="00F257BB">
        <w:rPr>
          <w:rtl/>
        </w:rPr>
        <w:t>«لا أشكّ ولا أسأل»</w:t>
      </w:r>
      <w:r>
        <w:rPr>
          <w:rtl/>
        </w:rPr>
        <w:t>.</w:t>
      </w:r>
    </w:p>
    <w:p w14:paraId="48573186" w14:textId="77777777" w:rsidR="003A1D5F" w:rsidRPr="00F257BB" w:rsidRDefault="003A1D5F" w:rsidP="000E6E49">
      <w:pPr>
        <w:pStyle w:val="libNormal"/>
        <w:rPr>
          <w:rtl/>
        </w:rPr>
      </w:pPr>
      <w:r w:rsidRPr="00F257BB">
        <w:rPr>
          <w:rtl/>
        </w:rPr>
        <w:t xml:space="preserve">وعن الصادق </w:t>
      </w:r>
      <w:r w:rsidRPr="00AA0C1E">
        <w:rPr>
          <w:rStyle w:val="libAlaemChar"/>
          <w:rtl/>
        </w:rPr>
        <w:t>عليه‌السلام</w:t>
      </w:r>
      <w:r>
        <w:rPr>
          <w:rtl/>
        </w:rPr>
        <w:t xml:space="preserve">: </w:t>
      </w:r>
      <w:r w:rsidRPr="00F257BB">
        <w:rPr>
          <w:rtl/>
        </w:rPr>
        <w:t xml:space="preserve">«لم يشكّ </w:t>
      </w:r>
      <w:r w:rsidRPr="00AA0C1E">
        <w:rPr>
          <w:rStyle w:val="libAlaemChar"/>
          <w:rtl/>
        </w:rPr>
        <w:t>عليه‌السلام</w:t>
      </w:r>
      <w:r w:rsidRPr="00F257BB">
        <w:rPr>
          <w:rtl/>
        </w:rPr>
        <w:t xml:space="preserve"> ولم يسأل»</w:t>
      </w:r>
      <w:r>
        <w:rPr>
          <w:rtl/>
        </w:rPr>
        <w:t>.</w:t>
      </w:r>
    </w:p>
    <w:p w14:paraId="5413B60C"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الخطاب للنبيّ </w:t>
      </w:r>
      <w:r w:rsidRPr="00AA0C1E">
        <w:rPr>
          <w:rStyle w:val="libAlaemChar"/>
          <w:rtl/>
        </w:rPr>
        <w:t>صلى‌الله‌عليه‌وآله‌وسلم</w:t>
      </w:r>
      <w:r>
        <w:rPr>
          <w:rtl/>
        </w:rPr>
        <w:t xml:space="preserve">، </w:t>
      </w:r>
      <w:r w:rsidRPr="00F257BB">
        <w:rPr>
          <w:rtl/>
        </w:rPr>
        <w:t>والمراد أمّته أو كلّ من يسمع</w:t>
      </w:r>
      <w:r>
        <w:rPr>
          <w:rtl/>
        </w:rPr>
        <w:t xml:space="preserve">، </w:t>
      </w:r>
      <w:r w:rsidRPr="00F257BB">
        <w:rPr>
          <w:rtl/>
        </w:rPr>
        <w:t>أي</w:t>
      </w:r>
      <w:r>
        <w:rPr>
          <w:rtl/>
        </w:rPr>
        <w:t xml:space="preserve">: </w:t>
      </w:r>
      <w:r w:rsidRPr="00F257BB">
        <w:rPr>
          <w:rtl/>
        </w:rPr>
        <w:t>إن كنت أيّها السامع في شكّ ممّا أنزلنا على لسان نبيّنا إليك. وفيه تنبيه على أنّ من خالجته شبهة في الدين ينبغي أن يسارع إلى حلّها بالرجوع إلى أهل العلم.</w:t>
      </w:r>
    </w:p>
    <w:p w14:paraId="133BD86F" w14:textId="77777777" w:rsidR="003A1D5F" w:rsidRPr="00F257BB" w:rsidRDefault="003A1D5F" w:rsidP="000E6E49">
      <w:pPr>
        <w:pStyle w:val="libNormal"/>
        <w:rPr>
          <w:rtl/>
        </w:rPr>
      </w:pPr>
      <w:r w:rsidRPr="00F257BB">
        <w:rPr>
          <w:rtl/>
        </w:rPr>
        <w:t>وعلى المعنى المذكور أيضا قوله</w:t>
      </w:r>
      <w:r>
        <w:rPr>
          <w:rtl/>
        </w:rPr>
        <w:t xml:space="preserve">: </w:t>
      </w:r>
      <w:r w:rsidRPr="00AA0C1E">
        <w:rPr>
          <w:rStyle w:val="libAlaemChar"/>
          <w:rtl/>
        </w:rPr>
        <w:t>(</w:t>
      </w:r>
      <w:r w:rsidRPr="002F767C">
        <w:rPr>
          <w:rStyle w:val="libAieChar"/>
          <w:rtl/>
        </w:rPr>
        <w:t>لَقَدْ جاءَكَ الْحَقُّ مِنْ رَبِّكَ</w:t>
      </w:r>
      <w:r w:rsidRPr="00AA0C1E">
        <w:rPr>
          <w:rStyle w:val="libAlaemChar"/>
          <w:rtl/>
        </w:rPr>
        <w:t>)</w:t>
      </w:r>
      <w:r w:rsidRPr="00F257BB">
        <w:rPr>
          <w:rtl/>
        </w:rPr>
        <w:t xml:space="preserve"> أي</w:t>
      </w:r>
      <w:r>
        <w:rPr>
          <w:rtl/>
        </w:rPr>
        <w:t xml:space="preserve">: </w:t>
      </w:r>
      <w:r w:rsidRPr="00F257BB">
        <w:rPr>
          <w:rtl/>
        </w:rPr>
        <w:t xml:space="preserve">ثبت عندك بالآيات القاطعة والبراهين الساطعة أنّ ما أتاك هو الحقّ الواضح الّذي لا مدخل للمرية فيه </w:t>
      </w:r>
      <w:r w:rsidRPr="00AA0C1E">
        <w:rPr>
          <w:rStyle w:val="libAlaemChar"/>
          <w:rtl/>
        </w:rPr>
        <w:t>(</w:t>
      </w:r>
      <w:r w:rsidRPr="002F767C">
        <w:rPr>
          <w:rStyle w:val="libAieChar"/>
          <w:rtl/>
        </w:rPr>
        <w:t>فَلا تَكُونَنَّ مِنَ المُمْتَرِينَ</w:t>
      </w:r>
      <w:r w:rsidRPr="00AA0C1E">
        <w:rPr>
          <w:rStyle w:val="libAlaemChar"/>
          <w:rtl/>
        </w:rPr>
        <w:t>)</w:t>
      </w:r>
      <w:r w:rsidRPr="00F257BB">
        <w:rPr>
          <w:rtl/>
        </w:rPr>
        <w:t xml:space="preserve"> بالتزلزل عمّا أنت عليه من الحزم واليقين.</w:t>
      </w:r>
    </w:p>
    <w:p w14:paraId="79EAC747"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وَلا تَكُونَنَّ مِنَ الَّذِينَ كَذَّبُوا بِآياتِ اللهِ فَتَكُونَ مِنَ الْخاسِرِينَ</w:t>
      </w:r>
      <w:r w:rsidRPr="00AA0C1E">
        <w:rPr>
          <w:rStyle w:val="libAlaemChar"/>
          <w:rtl/>
        </w:rPr>
        <w:t>)</w:t>
      </w:r>
      <w:r w:rsidRPr="00F257BB">
        <w:rPr>
          <w:rtl/>
        </w:rPr>
        <w:t xml:space="preserve"> هذا أيضا من باب التهييج والتثبيت وقطع أطماع الكفّار عنه</w:t>
      </w:r>
      <w:r>
        <w:rPr>
          <w:rtl/>
        </w:rPr>
        <w:t xml:space="preserve">، </w:t>
      </w:r>
      <w:r w:rsidRPr="00F257BB">
        <w:rPr>
          <w:rtl/>
        </w:rPr>
        <w:t>كقوله</w:t>
      </w:r>
      <w:r>
        <w:rPr>
          <w:rtl/>
        </w:rPr>
        <w:t xml:space="preserve">: </w:t>
      </w:r>
      <w:r w:rsidRPr="00AA0C1E">
        <w:rPr>
          <w:rStyle w:val="libAlaemChar"/>
          <w:rtl/>
        </w:rPr>
        <w:t>(</w:t>
      </w:r>
      <w:r w:rsidRPr="002F767C">
        <w:rPr>
          <w:rStyle w:val="libAieChar"/>
          <w:rtl/>
        </w:rPr>
        <w:t>فَلا تَكُونَنَّ ظَهِيراً لِلْكافِرِينَ</w:t>
      </w:r>
      <w:r w:rsidRPr="00AA0C1E">
        <w:rPr>
          <w:rStyle w:val="libAlaemChar"/>
          <w:rtl/>
        </w:rPr>
        <w:t>)</w:t>
      </w:r>
      <w:r w:rsidRPr="00F257BB">
        <w:rPr>
          <w:rtl/>
        </w:rPr>
        <w:t xml:space="preserve"> </w:t>
      </w:r>
      <w:r w:rsidRPr="005D48FD">
        <w:rPr>
          <w:rStyle w:val="libFootnotenumChar"/>
          <w:rtl/>
        </w:rPr>
        <w:t>(1)</w:t>
      </w:r>
      <w:r>
        <w:rPr>
          <w:rtl/>
        </w:rPr>
        <w:t>.</w:t>
      </w:r>
    </w:p>
    <w:p w14:paraId="3EEBEE65" w14:textId="77777777" w:rsidR="003A1D5F" w:rsidRPr="00F257BB" w:rsidRDefault="003A1D5F" w:rsidP="000E6E49">
      <w:pPr>
        <w:pStyle w:val="libNormal"/>
        <w:rPr>
          <w:rtl/>
        </w:rPr>
      </w:pPr>
      <w:r w:rsidRPr="00AA0C1E">
        <w:rPr>
          <w:rStyle w:val="libAlaemChar"/>
          <w:rtl/>
        </w:rPr>
        <w:t>(</w:t>
      </w:r>
      <w:r w:rsidRPr="002F767C">
        <w:rPr>
          <w:rStyle w:val="libAieChar"/>
          <w:rtl/>
        </w:rPr>
        <w:t>إِنَّ الَّذِينَ حَقَّتْ</w:t>
      </w:r>
      <w:r w:rsidRPr="00AA0C1E">
        <w:rPr>
          <w:rStyle w:val="libAlaemChar"/>
          <w:rtl/>
        </w:rPr>
        <w:t>)</w:t>
      </w:r>
      <w:r w:rsidRPr="00F257BB">
        <w:rPr>
          <w:rtl/>
        </w:rPr>
        <w:t xml:space="preserve"> ثبتت </w:t>
      </w:r>
      <w:r w:rsidRPr="00AA0C1E">
        <w:rPr>
          <w:rStyle w:val="libAlaemChar"/>
          <w:rtl/>
        </w:rPr>
        <w:t>(</w:t>
      </w:r>
      <w:r w:rsidRPr="002F767C">
        <w:rPr>
          <w:rStyle w:val="libAieChar"/>
          <w:rtl/>
        </w:rPr>
        <w:t>عَلَيْهِمْ كَلِمَتُ رَبِّكَ</w:t>
      </w:r>
      <w:r w:rsidRPr="00AA0C1E">
        <w:rPr>
          <w:rStyle w:val="libAlaemChar"/>
          <w:rtl/>
        </w:rPr>
        <w:t>)</w:t>
      </w:r>
      <w:r w:rsidRPr="00F257BB">
        <w:rPr>
          <w:rtl/>
        </w:rPr>
        <w:t xml:space="preserve"> قول الله الّذي كتبه في اللوح وأخبر به الملائكة من أنّهم يموتون على الكفر ويخلدون في العذاب </w:t>
      </w:r>
      <w:r w:rsidRPr="00AA0C1E">
        <w:rPr>
          <w:rStyle w:val="libAlaemChar"/>
          <w:rtl/>
        </w:rPr>
        <w:t>(</w:t>
      </w:r>
      <w:r w:rsidRPr="002F767C">
        <w:rPr>
          <w:rStyle w:val="libAieChar"/>
          <w:rtl/>
        </w:rPr>
        <w:t>لا يُؤْمِنُونَ</w:t>
      </w:r>
      <w:r w:rsidRPr="00AA0C1E">
        <w:rPr>
          <w:rStyle w:val="libAlaemChar"/>
          <w:rtl/>
        </w:rPr>
        <w:t>)</w:t>
      </w:r>
      <w:r w:rsidRPr="00F257BB">
        <w:rPr>
          <w:rtl/>
        </w:rPr>
        <w:t xml:space="preserve"> إذ لا يكذّب كلامه.</w:t>
      </w:r>
    </w:p>
    <w:p w14:paraId="7C257F6A" w14:textId="77777777" w:rsidR="003A1D5F" w:rsidRPr="00F257BB" w:rsidRDefault="003A1D5F" w:rsidP="000E6E49">
      <w:pPr>
        <w:pStyle w:val="libNormal"/>
        <w:rPr>
          <w:rtl/>
        </w:rPr>
      </w:pPr>
      <w:r w:rsidRPr="00AA0C1E">
        <w:rPr>
          <w:rStyle w:val="libAlaemChar"/>
          <w:rtl/>
        </w:rPr>
        <w:t>(</w:t>
      </w:r>
      <w:r w:rsidRPr="002F767C">
        <w:rPr>
          <w:rStyle w:val="libAieChar"/>
          <w:rtl/>
        </w:rPr>
        <w:t>وَلَوْ جاءَتْهُمْ كُلُّ آيَةٍ</w:t>
      </w:r>
      <w:r w:rsidRPr="00AA0C1E">
        <w:rPr>
          <w:rStyle w:val="libAlaemChar"/>
          <w:rtl/>
        </w:rPr>
        <w:t>)</w:t>
      </w:r>
      <w:r w:rsidRPr="00F257BB">
        <w:rPr>
          <w:rtl/>
        </w:rPr>
        <w:t xml:space="preserve"> كلّ معجزة ودلالة واضحة ممّا يقترحونها </w:t>
      </w:r>
      <w:r w:rsidRPr="00AA0C1E">
        <w:rPr>
          <w:rStyle w:val="libAlaemChar"/>
          <w:rtl/>
        </w:rPr>
        <w:t>(</w:t>
      </w:r>
      <w:r w:rsidRPr="002F767C">
        <w:rPr>
          <w:rStyle w:val="libAieChar"/>
          <w:rtl/>
        </w:rPr>
        <w:t>حَتَّى يَرَوُا الْعَذابَ الْأَلِيمَ</w:t>
      </w:r>
      <w:r w:rsidRPr="00AA0C1E">
        <w:rPr>
          <w:rStyle w:val="libAlaemChar"/>
          <w:rtl/>
        </w:rPr>
        <w:t>)</w:t>
      </w:r>
      <w:r w:rsidRPr="00F257BB">
        <w:rPr>
          <w:rtl/>
        </w:rPr>
        <w:t xml:space="preserve"> فيصيروا ملجئين إلى الإيمان</w:t>
      </w:r>
      <w:r>
        <w:rPr>
          <w:rtl/>
        </w:rPr>
        <w:t xml:space="preserve">، </w:t>
      </w:r>
      <w:r w:rsidRPr="00F257BB">
        <w:rPr>
          <w:rtl/>
        </w:rPr>
        <w:t>وحينئذ لا ينفعهم كما لم ينفع فرعون.</w:t>
      </w:r>
    </w:p>
    <w:p w14:paraId="459606D6" w14:textId="77777777" w:rsidR="003A1D5F" w:rsidRPr="00F257BB" w:rsidRDefault="003A1D5F" w:rsidP="000E6E49">
      <w:pPr>
        <w:pStyle w:val="libNormal"/>
        <w:rPr>
          <w:rtl/>
        </w:rPr>
      </w:pPr>
      <w:r w:rsidRPr="00AA0C1E">
        <w:rPr>
          <w:rStyle w:val="libAlaemChar"/>
          <w:rtl/>
        </w:rPr>
        <w:t>(</w:t>
      </w:r>
      <w:r w:rsidRPr="002F767C">
        <w:rPr>
          <w:rStyle w:val="libAieChar"/>
          <w:rtl/>
        </w:rPr>
        <w:t>فَلَوْ لا كانَتْ قَرْيَةٌ آمَنَتْ فَنَفَعَها إِيمانُها إِلاَّ قَوْمَ يُونُسَ لَمَّا آمَنُوا كَشَفْنا عَنْهُمْ عَذابَ الْخِزْيِ فِي الْحَياةِ الدُّنْيا وَمَتَّعْناهُمْ إِلى حِينٍ (98)</w:t>
      </w:r>
      <w:r w:rsidRPr="00AA0C1E">
        <w:rPr>
          <w:rStyle w:val="libAlaemChar"/>
          <w:rtl/>
        </w:rPr>
        <w:t>)</w:t>
      </w:r>
    </w:p>
    <w:p w14:paraId="27910700" w14:textId="77777777" w:rsidR="003A1D5F" w:rsidRPr="00F257BB" w:rsidRDefault="003A1D5F" w:rsidP="000E6E49">
      <w:pPr>
        <w:pStyle w:val="libNormal"/>
        <w:rPr>
          <w:rtl/>
        </w:rPr>
      </w:pPr>
      <w:r w:rsidRPr="00F257BB">
        <w:rPr>
          <w:rtl/>
        </w:rPr>
        <w:t>ول</w:t>
      </w:r>
      <w:r>
        <w:rPr>
          <w:rFonts w:hint="cs"/>
          <w:rtl/>
        </w:rPr>
        <w:t>ـ</w:t>
      </w:r>
      <w:r w:rsidRPr="00F257BB">
        <w:rPr>
          <w:rtl/>
        </w:rPr>
        <w:t>مّا ذكر سبحانه أنّ إيمان فرعون لم يقبل عند معاينة العذاب</w:t>
      </w:r>
      <w:r>
        <w:rPr>
          <w:rtl/>
        </w:rPr>
        <w:t xml:space="preserve">، </w:t>
      </w:r>
      <w:r w:rsidRPr="00F257BB">
        <w:rPr>
          <w:rtl/>
        </w:rPr>
        <w:t xml:space="preserve">وصل ذلك بذكر إيمان قوم يونس </w:t>
      </w:r>
      <w:r w:rsidRPr="00AA0C1E">
        <w:rPr>
          <w:rStyle w:val="libAlaemChar"/>
          <w:rtl/>
        </w:rPr>
        <w:t>عليه‌السلام</w:t>
      </w:r>
      <w:r w:rsidRPr="00F257BB">
        <w:rPr>
          <w:rtl/>
        </w:rPr>
        <w:t xml:space="preserve"> قبيل نزول العذاب</w:t>
      </w:r>
      <w:r>
        <w:rPr>
          <w:rtl/>
        </w:rPr>
        <w:t xml:space="preserve">، </w:t>
      </w:r>
      <w:r w:rsidRPr="00F257BB">
        <w:rPr>
          <w:rtl/>
        </w:rPr>
        <w:t>فقال</w:t>
      </w:r>
      <w:r>
        <w:rPr>
          <w:rtl/>
        </w:rPr>
        <w:t xml:space="preserve">: </w:t>
      </w:r>
      <w:r w:rsidRPr="00AA0C1E">
        <w:rPr>
          <w:rStyle w:val="libAlaemChar"/>
          <w:rtl/>
        </w:rPr>
        <w:t>(</w:t>
      </w:r>
      <w:r w:rsidRPr="002F767C">
        <w:rPr>
          <w:rStyle w:val="libAieChar"/>
          <w:rtl/>
        </w:rPr>
        <w:t>فَلَوْ لا كانَتْ قَرْيَةٌ</w:t>
      </w:r>
      <w:r w:rsidRPr="00AA0C1E">
        <w:rPr>
          <w:rStyle w:val="libAlaemChar"/>
          <w:rtl/>
        </w:rPr>
        <w:t>)</w:t>
      </w:r>
      <w:r w:rsidRPr="00F257BB">
        <w:rPr>
          <w:rtl/>
        </w:rPr>
        <w:t xml:space="preserve"> فهلّا كانت قرية</w:t>
      </w:r>
      <w:r>
        <w:rPr>
          <w:rtl/>
        </w:rPr>
        <w:t xml:space="preserve"> ـ </w:t>
      </w:r>
      <w:r w:rsidRPr="00F257BB">
        <w:rPr>
          <w:rtl/>
        </w:rPr>
        <w:t>أي</w:t>
      </w:r>
      <w:r>
        <w:rPr>
          <w:rtl/>
        </w:rPr>
        <w:t xml:space="preserve">: </w:t>
      </w:r>
      <w:r w:rsidRPr="00F257BB">
        <w:rPr>
          <w:rtl/>
        </w:rPr>
        <w:t>أهل قرية</w:t>
      </w:r>
      <w:r>
        <w:rPr>
          <w:rtl/>
        </w:rPr>
        <w:t xml:space="preserve"> ـ </w:t>
      </w:r>
      <w:r w:rsidRPr="00F257BB">
        <w:rPr>
          <w:rtl/>
        </w:rPr>
        <w:t xml:space="preserve">من القرى الّتي أهلكناها </w:t>
      </w:r>
      <w:r w:rsidRPr="00AA0C1E">
        <w:rPr>
          <w:rStyle w:val="libAlaemChar"/>
          <w:rtl/>
        </w:rPr>
        <w:t>(</w:t>
      </w:r>
      <w:r w:rsidRPr="002F767C">
        <w:rPr>
          <w:rStyle w:val="libAieChar"/>
          <w:rtl/>
        </w:rPr>
        <w:t>آمَنَتْ</w:t>
      </w:r>
      <w:r w:rsidRPr="00AA0C1E">
        <w:rPr>
          <w:rStyle w:val="libAlaemChar"/>
          <w:rtl/>
        </w:rPr>
        <w:t>)</w:t>
      </w:r>
      <w:r w:rsidRPr="00F257BB">
        <w:rPr>
          <w:rtl/>
        </w:rPr>
        <w:t xml:space="preserve"> وقت بقاء التكليف قبل معاينة العذاب</w:t>
      </w:r>
      <w:r>
        <w:rPr>
          <w:rtl/>
        </w:rPr>
        <w:t xml:space="preserve">، </w:t>
      </w:r>
      <w:r w:rsidRPr="00F257BB">
        <w:rPr>
          <w:rtl/>
        </w:rPr>
        <w:t xml:space="preserve">ولم يؤخّروا التوبة إليها كما أخّر فرعون </w:t>
      </w:r>
      <w:r w:rsidRPr="00AA0C1E">
        <w:rPr>
          <w:rStyle w:val="libAlaemChar"/>
          <w:rtl/>
        </w:rPr>
        <w:t>(</w:t>
      </w:r>
      <w:r w:rsidRPr="002F767C">
        <w:rPr>
          <w:rStyle w:val="libAieChar"/>
          <w:rtl/>
        </w:rPr>
        <w:t>فَنَفَعَها إِيمانُها</w:t>
      </w:r>
      <w:r w:rsidRPr="00AA0C1E">
        <w:rPr>
          <w:rStyle w:val="libAlaemChar"/>
          <w:rtl/>
        </w:rPr>
        <w:t>)</w:t>
      </w:r>
      <w:r w:rsidRPr="00F257BB">
        <w:rPr>
          <w:rtl/>
        </w:rPr>
        <w:t xml:space="preserve"> بأن يقبله الله تعالى منها ويكشف العذاب عنها </w:t>
      </w:r>
      <w:r w:rsidRPr="00AA0C1E">
        <w:rPr>
          <w:rStyle w:val="libAlaemChar"/>
          <w:rtl/>
        </w:rPr>
        <w:t>(</w:t>
      </w:r>
      <w:r w:rsidRPr="002F767C">
        <w:rPr>
          <w:rStyle w:val="libAieChar"/>
          <w:rtl/>
        </w:rPr>
        <w:t>إِلَّا قَوْمَ يُونُسَ</w:t>
      </w:r>
      <w:r w:rsidRPr="00AA0C1E">
        <w:rPr>
          <w:rStyle w:val="libAlaemChar"/>
          <w:rtl/>
        </w:rPr>
        <w:t>)</w:t>
      </w:r>
      <w:r w:rsidRPr="00F257BB">
        <w:rPr>
          <w:rtl/>
        </w:rPr>
        <w:t xml:space="preserve"> لكن قوم يونس </w:t>
      </w:r>
      <w:r w:rsidRPr="00AA0C1E">
        <w:rPr>
          <w:rStyle w:val="libAlaemChar"/>
          <w:rtl/>
        </w:rPr>
        <w:t>(</w:t>
      </w:r>
      <w:r w:rsidRPr="002F767C">
        <w:rPr>
          <w:rStyle w:val="libAieChar"/>
          <w:rtl/>
        </w:rPr>
        <w:t>لَمَّا آمَنُوا</w:t>
      </w:r>
      <w:r w:rsidRPr="00AA0C1E">
        <w:rPr>
          <w:rStyle w:val="libAlaemChar"/>
          <w:rtl/>
        </w:rPr>
        <w:t>)</w:t>
      </w:r>
      <w:r w:rsidRPr="00F257BB">
        <w:rPr>
          <w:rtl/>
        </w:rPr>
        <w:t xml:space="preserve"> أوّل ما رأوا أمارة العذاب ولم يؤخّروه إلى حلوله </w:t>
      </w:r>
      <w:r w:rsidRPr="00AA0C1E">
        <w:rPr>
          <w:rStyle w:val="libAlaemChar"/>
          <w:rtl/>
        </w:rPr>
        <w:t>(</w:t>
      </w:r>
      <w:r w:rsidRPr="002F767C">
        <w:rPr>
          <w:rStyle w:val="libAieChar"/>
          <w:rtl/>
        </w:rPr>
        <w:t>كَشَفْنا عَنْهُمْ عَذابَ الْخِزْيِ فِي الْحَياةِ الدُّنْيا</w:t>
      </w:r>
      <w:r w:rsidRPr="00AA0C1E">
        <w:rPr>
          <w:rStyle w:val="libAlaemChar"/>
          <w:rtl/>
        </w:rPr>
        <w:t>)</w:t>
      </w:r>
      <w:r>
        <w:rPr>
          <w:rtl/>
        </w:rPr>
        <w:t>.</w:t>
      </w:r>
    </w:p>
    <w:p w14:paraId="01C65AE1" w14:textId="77777777" w:rsidR="003A1D5F" w:rsidRPr="00F257BB" w:rsidRDefault="003A1D5F" w:rsidP="000E6E49">
      <w:pPr>
        <w:pStyle w:val="libNormal"/>
        <w:rPr>
          <w:rtl/>
        </w:rPr>
      </w:pPr>
      <w:r w:rsidRPr="00F257BB">
        <w:rPr>
          <w:rtl/>
        </w:rPr>
        <w:t>ويجوز أن تكون الجملة في معنى النفي</w:t>
      </w:r>
      <w:r>
        <w:rPr>
          <w:rtl/>
        </w:rPr>
        <w:t xml:space="preserve">، </w:t>
      </w:r>
      <w:r w:rsidRPr="00F257BB">
        <w:rPr>
          <w:rtl/>
        </w:rPr>
        <w:t>لتضمّن حرف التحضيض معناه ،</w:t>
      </w:r>
    </w:p>
    <w:p w14:paraId="31990EFB" w14:textId="77777777" w:rsidR="003A1D5F" w:rsidRPr="00F257BB" w:rsidRDefault="003A1D5F" w:rsidP="00D9332A">
      <w:pPr>
        <w:pStyle w:val="libLine"/>
        <w:rPr>
          <w:rtl/>
        </w:rPr>
      </w:pPr>
      <w:r w:rsidRPr="00F257BB">
        <w:rPr>
          <w:rtl/>
        </w:rPr>
        <w:t>__________________</w:t>
      </w:r>
    </w:p>
    <w:p w14:paraId="57E0713A" w14:textId="77777777" w:rsidR="003A1D5F" w:rsidRPr="00F257BB" w:rsidRDefault="003A1D5F" w:rsidP="000278F9">
      <w:pPr>
        <w:pStyle w:val="libFootnote0"/>
        <w:rPr>
          <w:rtl/>
        </w:rPr>
      </w:pPr>
      <w:r>
        <w:rPr>
          <w:rtl/>
        </w:rPr>
        <w:t>(</w:t>
      </w:r>
      <w:r w:rsidRPr="00F257BB">
        <w:rPr>
          <w:rtl/>
        </w:rPr>
        <w:t>1) القصص</w:t>
      </w:r>
      <w:r>
        <w:rPr>
          <w:rtl/>
        </w:rPr>
        <w:t xml:space="preserve">: </w:t>
      </w:r>
      <w:r w:rsidRPr="00F257BB">
        <w:rPr>
          <w:rtl/>
        </w:rPr>
        <w:t>86.</w:t>
      </w:r>
    </w:p>
    <w:p w14:paraId="586497D5" w14:textId="77777777" w:rsidR="003A1D5F" w:rsidRPr="00F257BB" w:rsidRDefault="003A1D5F" w:rsidP="002F767C">
      <w:pPr>
        <w:pStyle w:val="libNormal0"/>
        <w:rPr>
          <w:rtl/>
        </w:rPr>
      </w:pPr>
      <w:r>
        <w:rPr>
          <w:rtl/>
        </w:rPr>
        <w:br w:type="page"/>
      </w:r>
      <w:r w:rsidRPr="00F257BB">
        <w:rPr>
          <w:rtl/>
        </w:rPr>
        <w:lastRenderedPageBreak/>
        <w:t>فيكون الاستثناء متّصلا</w:t>
      </w:r>
      <w:r>
        <w:rPr>
          <w:rtl/>
        </w:rPr>
        <w:t xml:space="preserve">، </w:t>
      </w:r>
      <w:r w:rsidRPr="00F257BB">
        <w:rPr>
          <w:rtl/>
        </w:rPr>
        <w:t>لأنّ المراد من القرى أهاليها</w:t>
      </w:r>
      <w:r>
        <w:rPr>
          <w:rtl/>
        </w:rPr>
        <w:t xml:space="preserve">، </w:t>
      </w:r>
      <w:r w:rsidRPr="00F257BB">
        <w:rPr>
          <w:rtl/>
        </w:rPr>
        <w:t>كأنّه قال</w:t>
      </w:r>
      <w:r>
        <w:rPr>
          <w:rtl/>
        </w:rPr>
        <w:t xml:space="preserve">: </w:t>
      </w:r>
      <w:r w:rsidRPr="00F257BB">
        <w:rPr>
          <w:rtl/>
        </w:rPr>
        <w:t>ما من أهل قرية من القرى العاصية الهالكة أهلها حين مشاهدة العذاب فنفعهم إيمانهم إلّا قوم يونس</w:t>
      </w:r>
      <w:r w:rsidRPr="00B449DA">
        <w:rPr>
          <w:rtl/>
        </w:rPr>
        <w:t xml:space="preserve"> </w:t>
      </w:r>
      <w:r w:rsidRPr="00F257BB">
        <w:rPr>
          <w:rtl/>
        </w:rPr>
        <w:t>ل</w:t>
      </w:r>
      <w:r>
        <w:rPr>
          <w:rFonts w:hint="cs"/>
          <w:rtl/>
        </w:rPr>
        <w:t>ـ</w:t>
      </w:r>
      <w:r w:rsidRPr="00F257BB">
        <w:rPr>
          <w:rtl/>
        </w:rPr>
        <w:t xml:space="preserve">مّا آمنوا رفعنا عنهم العذاب </w:t>
      </w:r>
      <w:r w:rsidRPr="00AA0C1E">
        <w:rPr>
          <w:rStyle w:val="libAlaemChar"/>
          <w:rtl/>
        </w:rPr>
        <w:t>(</w:t>
      </w:r>
      <w:r w:rsidRPr="002F767C">
        <w:rPr>
          <w:rStyle w:val="libAieChar"/>
          <w:rtl/>
        </w:rPr>
        <w:t>وَمَتَّعْناهُمْ إِلى حِينٍ</w:t>
      </w:r>
      <w:r w:rsidRPr="00AA0C1E">
        <w:rPr>
          <w:rStyle w:val="libAlaemChar"/>
          <w:rtl/>
        </w:rPr>
        <w:t>)</w:t>
      </w:r>
      <w:r w:rsidRPr="00F257BB">
        <w:rPr>
          <w:rtl/>
        </w:rPr>
        <w:t xml:space="preserve"> إلى آجالهم.</w:t>
      </w:r>
    </w:p>
    <w:p w14:paraId="2621B773" w14:textId="77777777" w:rsidR="003A1D5F" w:rsidRPr="00F257BB" w:rsidRDefault="003A1D5F" w:rsidP="000E6E49">
      <w:pPr>
        <w:pStyle w:val="libNormal"/>
        <w:rPr>
          <w:rtl/>
        </w:rPr>
      </w:pPr>
      <w:r w:rsidRPr="00F257BB">
        <w:rPr>
          <w:rtl/>
        </w:rPr>
        <w:t xml:space="preserve">روي أنّ يونس </w:t>
      </w:r>
      <w:r w:rsidRPr="00AA0C1E">
        <w:rPr>
          <w:rStyle w:val="libAlaemChar"/>
          <w:rtl/>
        </w:rPr>
        <w:t>عليه‌السلام</w:t>
      </w:r>
      <w:r w:rsidRPr="00F257BB">
        <w:rPr>
          <w:rtl/>
        </w:rPr>
        <w:t xml:space="preserve"> بعث إلى أهل نينوى من أرض الموصل</w:t>
      </w:r>
      <w:r>
        <w:rPr>
          <w:rtl/>
        </w:rPr>
        <w:t xml:space="preserve">، </w:t>
      </w:r>
      <w:r w:rsidRPr="00F257BB">
        <w:rPr>
          <w:rtl/>
        </w:rPr>
        <w:t>فكذّبوه وأصرّوا عليه</w:t>
      </w:r>
      <w:r>
        <w:rPr>
          <w:rtl/>
        </w:rPr>
        <w:t xml:space="preserve">، </w:t>
      </w:r>
      <w:r w:rsidRPr="00F257BB">
        <w:rPr>
          <w:rtl/>
        </w:rPr>
        <w:t>فوعدهم بالعذاب إلى ثلاث</w:t>
      </w:r>
      <w:r>
        <w:rPr>
          <w:rtl/>
        </w:rPr>
        <w:t xml:space="preserve">، </w:t>
      </w:r>
      <w:r w:rsidRPr="00F257BB">
        <w:rPr>
          <w:rtl/>
        </w:rPr>
        <w:t>وقيل</w:t>
      </w:r>
      <w:r>
        <w:rPr>
          <w:rtl/>
        </w:rPr>
        <w:t xml:space="preserve">: </w:t>
      </w:r>
      <w:r w:rsidRPr="00F257BB">
        <w:rPr>
          <w:rtl/>
        </w:rPr>
        <w:t>إلى أربعين</w:t>
      </w:r>
      <w:r>
        <w:rPr>
          <w:rtl/>
        </w:rPr>
        <w:t xml:space="preserve">، </w:t>
      </w:r>
      <w:r w:rsidRPr="00F257BB">
        <w:rPr>
          <w:rtl/>
        </w:rPr>
        <w:t>فذهب عنهم مغاضبا</w:t>
      </w:r>
      <w:r>
        <w:rPr>
          <w:rtl/>
        </w:rPr>
        <w:t xml:space="preserve">، </w:t>
      </w:r>
      <w:r w:rsidRPr="00F257BB">
        <w:rPr>
          <w:rtl/>
        </w:rPr>
        <w:t>فقالوا</w:t>
      </w:r>
      <w:r>
        <w:rPr>
          <w:rtl/>
        </w:rPr>
        <w:t xml:space="preserve">: </w:t>
      </w:r>
      <w:r w:rsidRPr="00F257BB">
        <w:rPr>
          <w:rtl/>
        </w:rPr>
        <w:t>إن رأينا أسباب الهلاك آمنّا بك. فلمّا مضى اثنان أو مضت خمس وثلاثون أغامت السماء غيما أسود هائلا يدخن دخانا شديدا</w:t>
      </w:r>
      <w:r>
        <w:rPr>
          <w:rtl/>
        </w:rPr>
        <w:t xml:space="preserve">، </w:t>
      </w:r>
      <w:r w:rsidRPr="00F257BB">
        <w:rPr>
          <w:rtl/>
        </w:rPr>
        <w:t>ثمّ يهبط حتّى يغشى مدينتهم</w:t>
      </w:r>
      <w:r>
        <w:rPr>
          <w:rtl/>
        </w:rPr>
        <w:t xml:space="preserve">، </w:t>
      </w:r>
      <w:r w:rsidRPr="00F257BB">
        <w:rPr>
          <w:rtl/>
        </w:rPr>
        <w:t>ويسوّد سطوحهم</w:t>
      </w:r>
      <w:r>
        <w:rPr>
          <w:rtl/>
        </w:rPr>
        <w:t xml:space="preserve">، </w:t>
      </w:r>
      <w:r w:rsidRPr="00F257BB">
        <w:rPr>
          <w:rtl/>
        </w:rPr>
        <w:t>فهابوا وطلبوا يونس فلم يجدوه</w:t>
      </w:r>
      <w:r>
        <w:rPr>
          <w:rtl/>
        </w:rPr>
        <w:t xml:space="preserve">، </w:t>
      </w:r>
      <w:r w:rsidRPr="00F257BB">
        <w:rPr>
          <w:rtl/>
        </w:rPr>
        <w:t>فأيقنوا صدقه</w:t>
      </w:r>
      <w:r>
        <w:rPr>
          <w:rtl/>
        </w:rPr>
        <w:t xml:space="preserve">، </w:t>
      </w:r>
      <w:r w:rsidRPr="00F257BB">
        <w:rPr>
          <w:rtl/>
        </w:rPr>
        <w:t>فلبسوا المسوح</w:t>
      </w:r>
      <w:r>
        <w:rPr>
          <w:rtl/>
        </w:rPr>
        <w:t xml:space="preserve">، </w:t>
      </w:r>
      <w:r w:rsidRPr="00F257BB">
        <w:rPr>
          <w:rtl/>
        </w:rPr>
        <w:t>وبرزوا إلى الصعيد بأنفسهم ونسائهم وصبيانهم ودوابّهم</w:t>
      </w:r>
      <w:r>
        <w:rPr>
          <w:rtl/>
        </w:rPr>
        <w:t xml:space="preserve">، </w:t>
      </w:r>
      <w:r w:rsidRPr="00F257BB">
        <w:rPr>
          <w:rtl/>
        </w:rPr>
        <w:t>وفرّقوا بين النساء والصبيان</w:t>
      </w:r>
      <w:r>
        <w:rPr>
          <w:rtl/>
        </w:rPr>
        <w:t xml:space="preserve">، </w:t>
      </w:r>
      <w:r w:rsidRPr="00F257BB">
        <w:rPr>
          <w:rtl/>
        </w:rPr>
        <w:t>وبين الدوابّ وأولادها</w:t>
      </w:r>
      <w:r>
        <w:rPr>
          <w:rtl/>
        </w:rPr>
        <w:t xml:space="preserve">، </w:t>
      </w:r>
      <w:r w:rsidRPr="00F257BB">
        <w:rPr>
          <w:rtl/>
        </w:rPr>
        <w:t>فحنّ بعضها إلى بعض</w:t>
      </w:r>
      <w:r>
        <w:rPr>
          <w:rtl/>
        </w:rPr>
        <w:t xml:space="preserve">، </w:t>
      </w:r>
      <w:r w:rsidRPr="00F257BB">
        <w:rPr>
          <w:rtl/>
        </w:rPr>
        <w:t>وعلت الأصوات والعجيج</w:t>
      </w:r>
      <w:r>
        <w:rPr>
          <w:rtl/>
        </w:rPr>
        <w:t xml:space="preserve">، </w:t>
      </w:r>
      <w:r w:rsidRPr="00F257BB">
        <w:rPr>
          <w:rtl/>
        </w:rPr>
        <w:t>وأظهروا الإيمان والتوبة وتضرّعوا</w:t>
      </w:r>
      <w:r>
        <w:rPr>
          <w:rtl/>
        </w:rPr>
        <w:t xml:space="preserve">، </w:t>
      </w:r>
      <w:r w:rsidRPr="00F257BB">
        <w:rPr>
          <w:rtl/>
        </w:rPr>
        <w:t>ف</w:t>
      </w:r>
      <w:r w:rsidRPr="00AA0C1E">
        <w:rPr>
          <w:rStyle w:val="libAlaemChar"/>
          <w:rtl/>
        </w:rPr>
        <w:t>رحمهم‌الله</w:t>
      </w:r>
      <w:r w:rsidRPr="00F257BB">
        <w:rPr>
          <w:rtl/>
        </w:rPr>
        <w:t xml:space="preserve"> وكشف عنهم</w:t>
      </w:r>
      <w:r>
        <w:rPr>
          <w:rtl/>
        </w:rPr>
        <w:t xml:space="preserve">، </w:t>
      </w:r>
      <w:r w:rsidRPr="00F257BB">
        <w:rPr>
          <w:rtl/>
        </w:rPr>
        <w:t>وكان يوم عاشوراء يوم الجمعة.</w:t>
      </w:r>
    </w:p>
    <w:p w14:paraId="76876DEC" w14:textId="77777777" w:rsidR="003A1D5F" w:rsidRPr="00F257BB" w:rsidRDefault="003A1D5F" w:rsidP="000E6E49">
      <w:pPr>
        <w:pStyle w:val="libNormal"/>
        <w:rPr>
          <w:rtl/>
        </w:rPr>
      </w:pPr>
      <w:r w:rsidRPr="00F257BB">
        <w:rPr>
          <w:rtl/>
        </w:rPr>
        <w:t>وعن ابن مسعود</w:t>
      </w:r>
      <w:r>
        <w:rPr>
          <w:rtl/>
        </w:rPr>
        <w:t xml:space="preserve">: </w:t>
      </w:r>
      <w:r w:rsidRPr="00F257BB">
        <w:rPr>
          <w:rtl/>
        </w:rPr>
        <w:t>بلغ من توبتهم أن ترادّوا المظالم</w:t>
      </w:r>
      <w:r>
        <w:rPr>
          <w:rtl/>
        </w:rPr>
        <w:t xml:space="preserve">، </w:t>
      </w:r>
      <w:r w:rsidRPr="00F257BB">
        <w:rPr>
          <w:rtl/>
        </w:rPr>
        <w:t>حتّى إنّ الرجل كان ليأتي الحجر قد وضع عليه أساس بنيانه فيقتلعه فيردّه.</w:t>
      </w:r>
    </w:p>
    <w:p w14:paraId="4490EAF3" w14:textId="77777777" w:rsidR="003A1D5F" w:rsidRPr="00F257BB" w:rsidRDefault="003A1D5F" w:rsidP="000E6E49">
      <w:pPr>
        <w:pStyle w:val="libNormal"/>
        <w:rPr>
          <w:rtl/>
        </w:rPr>
      </w:pPr>
      <w:r w:rsidRPr="00F257BB">
        <w:rPr>
          <w:rtl/>
        </w:rPr>
        <w:t>وقيل</w:t>
      </w:r>
      <w:r>
        <w:rPr>
          <w:rtl/>
        </w:rPr>
        <w:t xml:space="preserve">: </w:t>
      </w:r>
      <w:r w:rsidRPr="00F257BB">
        <w:rPr>
          <w:rtl/>
        </w:rPr>
        <w:t>خرجوا إلى شيخ من بقيّة علمائهم</w:t>
      </w:r>
      <w:r>
        <w:rPr>
          <w:rtl/>
        </w:rPr>
        <w:t xml:space="preserve">، </w:t>
      </w:r>
      <w:r w:rsidRPr="00F257BB">
        <w:rPr>
          <w:rtl/>
        </w:rPr>
        <w:t>فقالوا</w:t>
      </w:r>
      <w:r>
        <w:rPr>
          <w:rtl/>
        </w:rPr>
        <w:t xml:space="preserve">: </w:t>
      </w:r>
      <w:r w:rsidRPr="00F257BB">
        <w:rPr>
          <w:rtl/>
        </w:rPr>
        <w:t>قد نزل بنا العذاب فما ترى</w:t>
      </w:r>
      <w:r>
        <w:rPr>
          <w:rtl/>
        </w:rPr>
        <w:t>؟</w:t>
      </w:r>
      <w:r w:rsidRPr="00F257BB">
        <w:rPr>
          <w:rtl/>
        </w:rPr>
        <w:t xml:space="preserve"> فقال لهم</w:t>
      </w:r>
      <w:r>
        <w:rPr>
          <w:rtl/>
        </w:rPr>
        <w:t xml:space="preserve">: </w:t>
      </w:r>
      <w:r w:rsidRPr="00F257BB">
        <w:rPr>
          <w:rtl/>
        </w:rPr>
        <w:t>قولوا</w:t>
      </w:r>
      <w:r>
        <w:rPr>
          <w:rtl/>
        </w:rPr>
        <w:t xml:space="preserve">: </w:t>
      </w:r>
      <w:r w:rsidRPr="00F257BB">
        <w:rPr>
          <w:rtl/>
        </w:rPr>
        <w:t>يا حيّ حين لا حيّ</w:t>
      </w:r>
      <w:r>
        <w:rPr>
          <w:rtl/>
        </w:rPr>
        <w:t xml:space="preserve">، </w:t>
      </w:r>
      <w:r w:rsidRPr="00F257BB">
        <w:rPr>
          <w:rtl/>
        </w:rPr>
        <w:t>ويا حيّ محيي الموتى</w:t>
      </w:r>
      <w:r>
        <w:rPr>
          <w:rtl/>
        </w:rPr>
        <w:t xml:space="preserve">، </w:t>
      </w:r>
      <w:r w:rsidRPr="00F257BB">
        <w:rPr>
          <w:rtl/>
        </w:rPr>
        <w:t>ويا حيّ لا إله إلّا أنت. فقالوها فكشف عنهم العذاب.</w:t>
      </w:r>
    </w:p>
    <w:p w14:paraId="06923BA1" w14:textId="77777777" w:rsidR="003A1D5F" w:rsidRPr="00F257BB" w:rsidRDefault="003A1D5F" w:rsidP="000E6E49">
      <w:pPr>
        <w:pStyle w:val="libNormal"/>
        <w:rPr>
          <w:rtl/>
        </w:rPr>
      </w:pPr>
      <w:r w:rsidRPr="00F257BB">
        <w:rPr>
          <w:rtl/>
        </w:rPr>
        <w:t>وعن الفضيل بن عياض</w:t>
      </w:r>
      <w:r>
        <w:rPr>
          <w:rtl/>
        </w:rPr>
        <w:t xml:space="preserve">: </w:t>
      </w:r>
      <w:r w:rsidRPr="00F257BB">
        <w:rPr>
          <w:rtl/>
        </w:rPr>
        <w:t>قالوا</w:t>
      </w:r>
      <w:r>
        <w:rPr>
          <w:rtl/>
        </w:rPr>
        <w:t xml:space="preserve">: </w:t>
      </w:r>
      <w:r w:rsidRPr="00F257BB">
        <w:rPr>
          <w:rtl/>
        </w:rPr>
        <w:t>إنّ ذنوبنا قد عظمت وجلّت</w:t>
      </w:r>
      <w:r>
        <w:rPr>
          <w:rtl/>
        </w:rPr>
        <w:t xml:space="preserve">، </w:t>
      </w:r>
      <w:r w:rsidRPr="00F257BB">
        <w:rPr>
          <w:rtl/>
        </w:rPr>
        <w:t>وأنت أعظم منها وأجلّ</w:t>
      </w:r>
      <w:r>
        <w:rPr>
          <w:rtl/>
        </w:rPr>
        <w:t xml:space="preserve">، </w:t>
      </w:r>
      <w:r w:rsidRPr="00F257BB">
        <w:rPr>
          <w:rtl/>
        </w:rPr>
        <w:t>افعل بنا ما أنت أهله</w:t>
      </w:r>
      <w:r>
        <w:rPr>
          <w:rtl/>
        </w:rPr>
        <w:t xml:space="preserve">، </w:t>
      </w:r>
      <w:r w:rsidRPr="00F257BB">
        <w:rPr>
          <w:rtl/>
        </w:rPr>
        <w:t>ولا تفعل بنا ما نحن أهله.</w:t>
      </w:r>
    </w:p>
    <w:p w14:paraId="330650AD" w14:textId="77777777" w:rsidR="003A1D5F" w:rsidRPr="00F257BB" w:rsidRDefault="003A1D5F" w:rsidP="000E6E49">
      <w:pPr>
        <w:pStyle w:val="libNormal"/>
        <w:rPr>
          <w:rtl/>
        </w:rPr>
      </w:pPr>
      <w:r w:rsidRPr="00F257BB">
        <w:rPr>
          <w:rtl/>
        </w:rPr>
        <w:t>وروى عليّ بن إبراهيم عن أبيه</w:t>
      </w:r>
      <w:r>
        <w:rPr>
          <w:rtl/>
        </w:rPr>
        <w:t xml:space="preserve">، </w:t>
      </w:r>
      <w:r w:rsidRPr="00F257BB">
        <w:rPr>
          <w:rtl/>
        </w:rPr>
        <w:t>عن ابن أبي عمير</w:t>
      </w:r>
      <w:r>
        <w:rPr>
          <w:rtl/>
        </w:rPr>
        <w:t xml:space="preserve">، </w:t>
      </w:r>
      <w:r w:rsidRPr="00F257BB">
        <w:rPr>
          <w:rtl/>
        </w:rPr>
        <w:t>عن جميل</w:t>
      </w:r>
      <w:r>
        <w:rPr>
          <w:rtl/>
        </w:rPr>
        <w:t xml:space="preserve">، </w:t>
      </w:r>
      <w:r w:rsidRPr="00F257BB">
        <w:rPr>
          <w:rtl/>
        </w:rPr>
        <w:t>قال</w:t>
      </w:r>
      <w:r>
        <w:rPr>
          <w:rtl/>
        </w:rPr>
        <w:t xml:space="preserve">: </w:t>
      </w:r>
      <w:r w:rsidRPr="00F257BB">
        <w:rPr>
          <w:rtl/>
        </w:rPr>
        <w:t xml:space="preserve">«قال أبو عبد الله </w:t>
      </w:r>
      <w:r w:rsidRPr="00AA0C1E">
        <w:rPr>
          <w:rStyle w:val="libAlaemChar"/>
          <w:rtl/>
        </w:rPr>
        <w:t>عليه‌السلام</w:t>
      </w:r>
      <w:r>
        <w:rPr>
          <w:rtl/>
        </w:rPr>
        <w:t xml:space="preserve">: </w:t>
      </w:r>
      <w:r w:rsidRPr="00F257BB">
        <w:rPr>
          <w:rtl/>
        </w:rPr>
        <w:t>كان فيهم رجلان</w:t>
      </w:r>
      <w:r>
        <w:rPr>
          <w:rtl/>
        </w:rPr>
        <w:t xml:space="preserve">، </w:t>
      </w:r>
      <w:r w:rsidRPr="00F257BB">
        <w:rPr>
          <w:rtl/>
        </w:rPr>
        <w:t>اسم أحدهما مليخا عابد</w:t>
      </w:r>
      <w:r>
        <w:rPr>
          <w:rtl/>
        </w:rPr>
        <w:t xml:space="preserve">، </w:t>
      </w:r>
      <w:r w:rsidRPr="00F257BB">
        <w:rPr>
          <w:rtl/>
        </w:rPr>
        <w:t>والآخر اسمه روبيل عالم</w:t>
      </w:r>
      <w:r>
        <w:rPr>
          <w:rtl/>
        </w:rPr>
        <w:t xml:space="preserve">، </w:t>
      </w:r>
      <w:r w:rsidRPr="00F257BB">
        <w:rPr>
          <w:rtl/>
        </w:rPr>
        <w:t>وكان العابد يشير على يونس بالدعاء عليهم</w:t>
      </w:r>
      <w:r>
        <w:rPr>
          <w:rtl/>
        </w:rPr>
        <w:t xml:space="preserve">، </w:t>
      </w:r>
      <w:r w:rsidRPr="00F257BB">
        <w:rPr>
          <w:rtl/>
        </w:rPr>
        <w:t>وكان العالم ينهاه ويقول له</w:t>
      </w:r>
      <w:r>
        <w:rPr>
          <w:rtl/>
        </w:rPr>
        <w:t xml:space="preserve">: </w:t>
      </w:r>
      <w:r w:rsidRPr="00F257BB">
        <w:rPr>
          <w:rtl/>
        </w:rPr>
        <w:t>لا تدع عليهم</w:t>
      </w:r>
      <w:r>
        <w:rPr>
          <w:rtl/>
        </w:rPr>
        <w:t xml:space="preserve">، </w:t>
      </w:r>
      <w:r w:rsidRPr="00F257BB">
        <w:rPr>
          <w:rtl/>
        </w:rPr>
        <w:t>فإنّ الله يستجيب لك</w:t>
      </w:r>
      <w:r>
        <w:rPr>
          <w:rtl/>
        </w:rPr>
        <w:t xml:space="preserve">، </w:t>
      </w:r>
      <w:r w:rsidRPr="00F257BB">
        <w:rPr>
          <w:rtl/>
        </w:rPr>
        <w:t>ولا يحبّ هلاك عباده. فقبل يونس قول العابد ،</w:t>
      </w:r>
    </w:p>
    <w:p w14:paraId="1451D7BD" w14:textId="77777777" w:rsidR="003A1D5F" w:rsidRPr="00F257BB" w:rsidRDefault="003A1D5F" w:rsidP="002F767C">
      <w:pPr>
        <w:pStyle w:val="libNormal0"/>
        <w:rPr>
          <w:rtl/>
        </w:rPr>
      </w:pPr>
      <w:r>
        <w:rPr>
          <w:rtl/>
        </w:rPr>
        <w:br w:type="page"/>
      </w:r>
      <w:r w:rsidRPr="00F257BB">
        <w:rPr>
          <w:rtl/>
        </w:rPr>
        <w:lastRenderedPageBreak/>
        <w:t>فدعا عليهم</w:t>
      </w:r>
      <w:r>
        <w:rPr>
          <w:rtl/>
        </w:rPr>
        <w:t xml:space="preserve">، </w:t>
      </w:r>
      <w:r w:rsidRPr="00F257BB">
        <w:rPr>
          <w:rtl/>
        </w:rPr>
        <w:t>فأوحى الله تعالى إليهم أنّه يأتيهم العذاب في شهر كذا في يوم كذا.</w:t>
      </w:r>
    </w:p>
    <w:p w14:paraId="22CE2DCD" w14:textId="77777777" w:rsidR="003A1D5F" w:rsidRPr="00F257BB" w:rsidRDefault="003A1D5F" w:rsidP="000E6E49">
      <w:pPr>
        <w:pStyle w:val="libNormal"/>
        <w:rPr>
          <w:rtl/>
        </w:rPr>
      </w:pPr>
      <w:r w:rsidRPr="00F257BB">
        <w:rPr>
          <w:rtl/>
        </w:rPr>
        <w:t>فلمّا قرب الوقت خرج يونس من بينهم مع العابد</w:t>
      </w:r>
      <w:r>
        <w:rPr>
          <w:rtl/>
        </w:rPr>
        <w:t xml:space="preserve">، </w:t>
      </w:r>
      <w:r w:rsidRPr="00F257BB">
        <w:rPr>
          <w:rtl/>
        </w:rPr>
        <w:t>وبقي العالم فيهم. فلمّا كان اليوم الّذي نزل بهم العذاب قال لهم العالم</w:t>
      </w:r>
      <w:r>
        <w:rPr>
          <w:rtl/>
        </w:rPr>
        <w:t xml:space="preserve">: </w:t>
      </w:r>
      <w:r w:rsidRPr="00F257BB">
        <w:rPr>
          <w:rtl/>
        </w:rPr>
        <w:t>افزعوا إلى الله لعلّه يرحمكم ويردّ العذاب عنكم</w:t>
      </w:r>
      <w:r>
        <w:rPr>
          <w:rtl/>
        </w:rPr>
        <w:t xml:space="preserve">، </w:t>
      </w:r>
      <w:r w:rsidRPr="00F257BB">
        <w:rPr>
          <w:rtl/>
        </w:rPr>
        <w:t>واخرجوا إلى المفازة</w:t>
      </w:r>
      <w:r>
        <w:rPr>
          <w:rtl/>
        </w:rPr>
        <w:t xml:space="preserve">، </w:t>
      </w:r>
      <w:r w:rsidRPr="00F257BB">
        <w:rPr>
          <w:rtl/>
        </w:rPr>
        <w:t>وفرّقوا بين النساء والأولاد وبين سائر الحيوانات وأولادها</w:t>
      </w:r>
      <w:r>
        <w:rPr>
          <w:rtl/>
        </w:rPr>
        <w:t xml:space="preserve">، </w:t>
      </w:r>
      <w:r w:rsidRPr="00F257BB">
        <w:rPr>
          <w:rtl/>
        </w:rPr>
        <w:t>ثمّ ابكوا وادعوا. ففعلوا فصرف عنهم العذاب</w:t>
      </w:r>
      <w:r>
        <w:rPr>
          <w:rtl/>
        </w:rPr>
        <w:t xml:space="preserve">، </w:t>
      </w:r>
      <w:r w:rsidRPr="00F257BB">
        <w:rPr>
          <w:rtl/>
        </w:rPr>
        <w:t>وكان قد نزل وقرب منهم.</w:t>
      </w:r>
    </w:p>
    <w:p w14:paraId="5ABFD788" w14:textId="77777777" w:rsidR="003A1D5F" w:rsidRPr="00F257BB" w:rsidRDefault="003A1D5F" w:rsidP="000E6E49">
      <w:pPr>
        <w:pStyle w:val="libNormal"/>
        <w:rPr>
          <w:rtl/>
        </w:rPr>
      </w:pPr>
      <w:r w:rsidRPr="00F257BB">
        <w:rPr>
          <w:rtl/>
        </w:rPr>
        <w:t>ومرّ يونس على وجهه مغاضبا كما حكى الله تعالى عنه حتّى انتهى إلى ساحل البحر</w:t>
      </w:r>
      <w:r>
        <w:rPr>
          <w:rtl/>
        </w:rPr>
        <w:t xml:space="preserve">، </w:t>
      </w:r>
      <w:r w:rsidRPr="00F257BB">
        <w:rPr>
          <w:rtl/>
        </w:rPr>
        <w:t xml:space="preserve">فإذا سفينة قد شحنت </w:t>
      </w:r>
      <w:r w:rsidRPr="005D48FD">
        <w:rPr>
          <w:rStyle w:val="libFootnotenumChar"/>
          <w:rtl/>
        </w:rPr>
        <w:t>(1)</w:t>
      </w:r>
      <w:r w:rsidRPr="00F257BB">
        <w:rPr>
          <w:rtl/>
        </w:rPr>
        <w:t xml:space="preserve"> وأرادوا أن يدفعوها</w:t>
      </w:r>
      <w:r>
        <w:rPr>
          <w:rtl/>
        </w:rPr>
        <w:t xml:space="preserve">، </w:t>
      </w:r>
      <w:r w:rsidRPr="00F257BB">
        <w:rPr>
          <w:rtl/>
        </w:rPr>
        <w:t>فسألهم يونس أن يحملوه فحملوه</w:t>
      </w:r>
      <w:r>
        <w:rPr>
          <w:rtl/>
        </w:rPr>
        <w:t xml:space="preserve">، </w:t>
      </w:r>
      <w:r w:rsidRPr="00F257BB">
        <w:rPr>
          <w:rtl/>
        </w:rPr>
        <w:t>فلمّا توسّط البحر بعث الله عليهم حوتا عظيما فحبس عليهم السفينة</w:t>
      </w:r>
      <w:r>
        <w:rPr>
          <w:rtl/>
        </w:rPr>
        <w:t xml:space="preserve">، </w:t>
      </w:r>
      <w:r w:rsidRPr="00F257BB">
        <w:rPr>
          <w:rtl/>
        </w:rPr>
        <w:t>فتساهموا فوقع سهم يونس</w:t>
      </w:r>
      <w:r>
        <w:rPr>
          <w:rtl/>
        </w:rPr>
        <w:t xml:space="preserve">، </w:t>
      </w:r>
      <w:r w:rsidRPr="00F257BB">
        <w:rPr>
          <w:rtl/>
        </w:rPr>
        <w:t>وأخرجوه فألقوه في البحر</w:t>
      </w:r>
      <w:r>
        <w:rPr>
          <w:rtl/>
        </w:rPr>
        <w:t xml:space="preserve">، </w:t>
      </w:r>
      <w:r w:rsidRPr="00F257BB">
        <w:rPr>
          <w:rtl/>
        </w:rPr>
        <w:t xml:space="preserve">فالتقمه الحوت ومرّ به في الماء» </w:t>
      </w:r>
      <w:r w:rsidRPr="005D48FD">
        <w:rPr>
          <w:rStyle w:val="libFootnotenumChar"/>
          <w:rtl/>
        </w:rPr>
        <w:t>(2)</w:t>
      </w:r>
      <w:r>
        <w:rPr>
          <w:rtl/>
        </w:rPr>
        <w:t>.</w:t>
      </w:r>
    </w:p>
    <w:p w14:paraId="0CBC4FE1" w14:textId="77777777" w:rsidR="003A1D5F" w:rsidRPr="00F257BB" w:rsidRDefault="003A1D5F" w:rsidP="000E6E49">
      <w:pPr>
        <w:pStyle w:val="libNormal"/>
        <w:rPr>
          <w:rtl/>
        </w:rPr>
      </w:pPr>
      <w:r w:rsidRPr="00F257BB">
        <w:rPr>
          <w:rtl/>
        </w:rPr>
        <w:t>وقيل</w:t>
      </w:r>
      <w:r>
        <w:rPr>
          <w:rtl/>
        </w:rPr>
        <w:t xml:space="preserve">: </w:t>
      </w:r>
      <w:r w:rsidRPr="00F257BB">
        <w:rPr>
          <w:rtl/>
        </w:rPr>
        <w:t>إنّ الملّاحين قالوا</w:t>
      </w:r>
      <w:r>
        <w:rPr>
          <w:rtl/>
        </w:rPr>
        <w:t xml:space="preserve">: </w:t>
      </w:r>
      <w:r w:rsidRPr="00F257BB">
        <w:rPr>
          <w:rtl/>
        </w:rPr>
        <w:t>نقرع فمن أصابته القرعة ألقيناه في الماء</w:t>
      </w:r>
      <w:r>
        <w:rPr>
          <w:rtl/>
        </w:rPr>
        <w:t xml:space="preserve">، </w:t>
      </w:r>
      <w:r w:rsidRPr="00F257BB">
        <w:rPr>
          <w:rtl/>
        </w:rPr>
        <w:t>فإنّ ها هنا عبدا عاصيا آبقا</w:t>
      </w:r>
      <w:r>
        <w:rPr>
          <w:rtl/>
        </w:rPr>
        <w:t xml:space="preserve">، </w:t>
      </w:r>
      <w:r w:rsidRPr="00F257BB">
        <w:rPr>
          <w:rtl/>
        </w:rPr>
        <w:t xml:space="preserve">فوقعت القرعة سبع مرّات على يونس. فقام وقال </w:t>
      </w:r>
      <w:r w:rsidRPr="00AA0C1E">
        <w:rPr>
          <w:rStyle w:val="libAlaemChar"/>
          <w:rtl/>
        </w:rPr>
        <w:t>عليه‌السلام</w:t>
      </w:r>
      <w:r>
        <w:rPr>
          <w:rtl/>
        </w:rPr>
        <w:t xml:space="preserve">: </w:t>
      </w:r>
      <w:r w:rsidRPr="00F257BB">
        <w:rPr>
          <w:rtl/>
        </w:rPr>
        <w:t>أنا العبد الآبق</w:t>
      </w:r>
      <w:r>
        <w:rPr>
          <w:rtl/>
        </w:rPr>
        <w:t xml:space="preserve">، </w:t>
      </w:r>
      <w:r w:rsidRPr="00F257BB">
        <w:rPr>
          <w:rtl/>
        </w:rPr>
        <w:t>وألقى نفسه في الماء وابتلعه الحوت</w:t>
      </w:r>
      <w:r>
        <w:rPr>
          <w:rtl/>
        </w:rPr>
        <w:t xml:space="preserve">، </w:t>
      </w:r>
      <w:r w:rsidRPr="00F257BB">
        <w:rPr>
          <w:rtl/>
        </w:rPr>
        <w:t>فأوحى الله إلى ذلك الحوت</w:t>
      </w:r>
      <w:r>
        <w:rPr>
          <w:rtl/>
        </w:rPr>
        <w:t xml:space="preserve">: </w:t>
      </w:r>
      <w:r w:rsidRPr="00F257BB">
        <w:rPr>
          <w:rtl/>
        </w:rPr>
        <w:t>لا تؤذ شعرة منه</w:t>
      </w:r>
      <w:r>
        <w:rPr>
          <w:rtl/>
        </w:rPr>
        <w:t xml:space="preserve">، </w:t>
      </w:r>
      <w:r w:rsidRPr="00F257BB">
        <w:rPr>
          <w:rtl/>
        </w:rPr>
        <w:t>فإنّي جعلت بطنك سجنه ولم أجعله طعامك</w:t>
      </w:r>
      <w:r>
        <w:rPr>
          <w:rtl/>
        </w:rPr>
        <w:t xml:space="preserve">، </w:t>
      </w:r>
      <w:r w:rsidRPr="00F257BB">
        <w:rPr>
          <w:rtl/>
        </w:rPr>
        <w:t>فلبث في بطنه ثلاثة أيّام</w:t>
      </w:r>
      <w:r>
        <w:rPr>
          <w:rtl/>
        </w:rPr>
        <w:t xml:space="preserve">، </w:t>
      </w:r>
      <w:r w:rsidRPr="00F257BB">
        <w:rPr>
          <w:rtl/>
        </w:rPr>
        <w:t>وقيل</w:t>
      </w:r>
      <w:r>
        <w:rPr>
          <w:rtl/>
        </w:rPr>
        <w:t xml:space="preserve">: </w:t>
      </w:r>
      <w:r w:rsidRPr="00F257BB">
        <w:rPr>
          <w:rtl/>
        </w:rPr>
        <w:t>سبعة أيّام</w:t>
      </w:r>
      <w:r>
        <w:rPr>
          <w:rtl/>
        </w:rPr>
        <w:t xml:space="preserve">، </w:t>
      </w:r>
      <w:r w:rsidRPr="00F257BB">
        <w:rPr>
          <w:rtl/>
        </w:rPr>
        <w:t>وقيل</w:t>
      </w:r>
      <w:r>
        <w:rPr>
          <w:rtl/>
        </w:rPr>
        <w:t xml:space="preserve">: </w:t>
      </w:r>
      <w:r w:rsidRPr="00F257BB">
        <w:rPr>
          <w:rtl/>
        </w:rPr>
        <w:t>أربعين يوما.</w:t>
      </w:r>
    </w:p>
    <w:p w14:paraId="2F512B8D" w14:textId="77777777" w:rsidR="003A1D5F" w:rsidRPr="00F257BB" w:rsidRDefault="003A1D5F" w:rsidP="000E6E49">
      <w:pPr>
        <w:pStyle w:val="libNormal"/>
        <w:rPr>
          <w:rtl/>
        </w:rPr>
      </w:pPr>
      <w:r w:rsidRPr="00F257BB">
        <w:rPr>
          <w:rtl/>
        </w:rPr>
        <w:t xml:space="preserve">وقد سأل بعض اليهود أمير المؤمنين </w:t>
      </w:r>
      <w:r w:rsidRPr="00AA0C1E">
        <w:rPr>
          <w:rStyle w:val="libAlaemChar"/>
          <w:rtl/>
        </w:rPr>
        <w:t>عليه‌السلام</w:t>
      </w:r>
      <w:r w:rsidRPr="00F257BB">
        <w:rPr>
          <w:rtl/>
        </w:rPr>
        <w:t xml:space="preserve"> عن سجن طاف أقطار الأرض بصاحبه. فقال</w:t>
      </w:r>
      <w:r>
        <w:rPr>
          <w:rtl/>
        </w:rPr>
        <w:t xml:space="preserve">: </w:t>
      </w:r>
      <w:r w:rsidRPr="00F257BB">
        <w:rPr>
          <w:rtl/>
        </w:rPr>
        <w:t>يا يهوديّ هو الحوت الّذي حبس يونس في بطنه</w:t>
      </w:r>
      <w:r>
        <w:rPr>
          <w:rtl/>
        </w:rPr>
        <w:t xml:space="preserve">، </w:t>
      </w:r>
      <w:r w:rsidRPr="00F257BB">
        <w:rPr>
          <w:rtl/>
        </w:rPr>
        <w:t>فدخل في بحر قلزم</w:t>
      </w:r>
      <w:r>
        <w:rPr>
          <w:rtl/>
        </w:rPr>
        <w:t xml:space="preserve">، </w:t>
      </w:r>
      <w:r w:rsidRPr="00F257BB">
        <w:rPr>
          <w:rtl/>
        </w:rPr>
        <w:t>ثمّ خرج إلى مصر</w:t>
      </w:r>
      <w:r>
        <w:rPr>
          <w:rtl/>
        </w:rPr>
        <w:t xml:space="preserve">، </w:t>
      </w:r>
      <w:r w:rsidRPr="00F257BB">
        <w:rPr>
          <w:rtl/>
        </w:rPr>
        <w:t>ثمّ سار منها إلى بحر طبرستان</w:t>
      </w:r>
      <w:r>
        <w:rPr>
          <w:rtl/>
        </w:rPr>
        <w:t xml:space="preserve">، </w:t>
      </w:r>
      <w:r w:rsidRPr="00F257BB">
        <w:rPr>
          <w:rtl/>
        </w:rPr>
        <w:t>ثمّ خرج من الدجلة.</w:t>
      </w:r>
    </w:p>
    <w:p w14:paraId="58009EA2" w14:textId="77777777" w:rsidR="003A1D5F" w:rsidRPr="00F257BB" w:rsidRDefault="003A1D5F" w:rsidP="000E6E49">
      <w:pPr>
        <w:pStyle w:val="libNormal"/>
        <w:rPr>
          <w:rtl/>
        </w:rPr>
      </w:pPr>
      <w:r w:rsidRPr="00F257BB">
        <w:rPr>
          <w:rtl/>
        </w:rPr>
        <w:t>قال عبد الله بن مسعود</w:t>
      </w:r>
      <w:r>
        <w:rPr>
          <w:rtl/>
        </w:rPr>
        <w:t xml:space="preserve">: </w:t>
      </w:r>
      <w:r w:rsidRPr="00F257BB">
        <w:rPr>
          <w:rtl/>
        </w:rPr>
        <w:t>ابتلع الحوت حوت آخر</w:t>
      </w:r>
      <w:r>
        <w:rPr>
          <w:rtl/>
        </w:rPr>
        <w:t xml:space="preserve">، </w:t>
      </w:r>
      <w:r w:rsidRPr="00F257BB">
        <w:rPr>
          <w:rtl/>
        </w:rPr>
        <w:t>فأهوى به إلى قرار الأرض</w:t>
      </w:r>
      <w:r>
        <w:rPr>
          <w:rtl/>
        </w:rPr>
        <w:t xml:space="preserve">، </w:t>
      </w:r>
      <w:r w:rsidRPr="00F257BB">
        <w:rPr>
          <w:rtl/>
        </w:rPr>
        <w:t>فكان في بطنه أربعين ليلة</w:t>
      </w:r>
      <w:r>
        <w:rPr>
          <w:rtl/>
        </w:rPr>
        <w:t xml:space="preserve">، </w:t>
      </w:r>
      <w:r w:rsidRPr="00F257BB">
        <w:rPr>
          <w:rtl/>
        </w:rPr>
        <w:t>فنادى في الظلمات أن لا إله إلّا أنت سبحانك إنّي كنت من الظّالمين. فاستجاب الله له</w:t>
      </w:r>
      <w:r>
        <w:rPr>
          <w:rtl/>
        </w:rPr>
        <w:t xml:space="preserve">، </w:t>
      </w:r>
      <w:r w:rsidRPr="00F257BB">
        <w:rPr>
          <w:rtl/>
        </w:rPr>
        <w:t>فأمر الحوت فنبذه على ساحل البحر ،</w:t>
      </w:r>
    </w:p>
    <w:p w14:paraId="2AD28199" w14:textId="77777777" w:rsidR="003A1D5F" w:rsidRPr="00F257BB" w:rsidRDefault="003A1D5F" w:rsidP="00D9332A">
      <w:pPr>
        <w:pStyle w:val="libLine"/>
        <w:rPr>
          <w:rtl/>
        </w:rPr>
      </w:pPr>
      <w:r w:rsidRPr="00F257BB">
        <w:rPr>
          <w:rtl/>
        </w:rPr>
        <w:t>__________________</w:t>
      </w:r>
    </w:p>
    <w:p w14:paraId="68C28EC4"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ملئت.</w:t>
      </w:r>
    </w:p>
    <w:p w14:paraId="0AEBDA49" w14:textId="77777777" w:rsidR="003A1D5F" w:rsidRPr="00F257BB" w:rsidRDefault="003A1D5F" w:rsidP="000278F9">
      <w:pPr>
        <w:pStyle w:val="libFootnote0"/>
        <w:rPr>
          <w:rtl/>
        </w:rPr>
      </w:pPr>
      <w:r>
        <w:rPr>
          <w:rtl/>
        </w:rPr>
        <w:t>(</w:t>
      </w:r>
      <w:r w:rsidRPr="00F257BB">
        <w:rPr>
          <w:rtl/>
        </w:rPr>
        <w:t>2) تفسير عليّ بن إبراهيم 1</w:t>
      </w:r>
      <w:r>
        <w:rPr>
          <w:rtl/>
        </w:rPr>
        <w:t xml:space="preserve">: </w:t>
      </w:r>
      <w:r w:rsidRPr="00F257BB">
        <w:rPr>
          <w:rtl/>
        </w:rPr>
        <w:t>317.</w:t>
      </w:r>
    </w:p>
    <w:p w14:paraId="1521D746" w14:textId="77777777" w:rsidR="003A1D5F" w:rsidRPr="00F257BB" w:rsidRDefault="003A1D5F" w:rsidP="002F767C">
      <w:pPr>
        <w:pStyle w:val="libNormal0"/>
        <w:rPr>
          <w:rtl/>
        </w:rPr>
      </w:pPr>
      <w:r>
        <w:rPr>
          <w:rtl/>
        </w:rPr>
        <w:br w:type="page"/>
      </w:r>
      <w:r w:rsidRPr="00F257BB">
        <w:rPr>
          <w:rtl/>
        </w:rPr>
        <w:lastRenderedPageBreak/>
        <w:t xml:space="preserve">وهو كالفرخ المتمعّط </w:t>
      </w:r>
      <w:r w:rsidRPr="005D48FD">
        <w:rPr>
          <w:rStyle w:val="libFootnotenumChar"/>
          <w:rtl/>
        </w:rPr>
        <w:t>(1)</w:t>
      </w:r>
      <w:r>
        <w:rPr>
          <w:rtl/>
        </w:rPr>
        <w:t xml:space="preserve">، </w:t>
      </w:r>
      <w:r w:rsidRPr="00F257BB">
        <w:rPr>
          <w:rtl/>
        </w:rPr>
        <w:t>فأنبت الله عليه شجرة من يقطين</w:t>
      </w:r>
      <w:r>
        <w:rPr>
          <w:rtl/>
        </w:rPr>
        <w:t xml:space="preserve">، </w:t>
      </w:r>
      <w:r w:rsidRPr="00F257BB">
        <w:rPr>
          <w:rtl/>
        </w:rPr>
        <w:t>فجعل يستظلّ تحتها</w:t>
      </w:r>
      <w:r>
        <w:rPr>
          <w:rtl/>
        </w:rPr>
        <w:t xml:space="preserve">، </w:t>
      </w:r>
      <w:r w:rsidRPr="00F257BB">
        <w:rPr>
          <w:rtl/>
        </w:rPr>
        <w:t xml:space="preserve">ووكلّ الله به وعلا </w:t>
      </w:r>
      <w:r w:rsidRPr="005D48FD">
        <w:rPr>
          <w:rStyle w:val="libFootnotenumChar"/>
          <w:rtl/>
        </w:rPr>
        <w:t>(2)</w:t>
      </w:r>
      <w:r w:rsidRPr="00F257BB">
        <w:rPr>
          <w:rtl/>
        </w:rPr>
        <w:t xml:space="preserve"> يشرب من لبنها. فيبست الشجرة</w:t>
      </w:r>
      <w:r>
        <w:rPr>
          <w:rtl/>
        </w:rPr>
        <w:t xml:space="preserve">، </w:t>
      </w:r>
      <w:r w:rsidRPr="00F257BB">
        <w:rPr>
          <w:rtl/>
        </w:rPr>
        <w:t>فبكى عليها</w:t>
      </w:r>
      <w:r>
        <w:rPr>
          <w:rtl/>
        </w:rPr>
        <w:t xml:space="preserve">، </w:t>
      </w:r>
      <w:r w:rsidRPr="00F257BB">
        <w:rPr>
          <w:rtl/>
        </w:rPr>
        <w:t>فأوحى الله تعالى إليه</w:t>
      </w:r>
      <w:r>
        <w:rPr>
          <w:rtl/>
        </w:rPr>
        <w:t xml:space="preserve">: </w:t>
      </w:r>
      <w:r w:rsidRPr="00F257BB">
        <w:rPr>
          <w:rtl/>
        </w:rPr>
        <w:t>تبكي على شجرة يبست</w:t>
      </w:r>
      <w:r>
        <w:rPr>
          <w:rtl/>
        </w:rPr>
        <w:t xml:space="preserve">، </w:t>
      </w:r>
      <w:r w:rsidRPr="00F257BB">
        <w:rPr>
          <w:rtl/>
        </w:rPr>
        <w:t>ولا تبكي على مائة ألف أو يزيدون أردت أن أهلكهم. فخرج يونس فإذا هو بغلام يرعى</w:t>
      </w:r>
      <w:r>
        <w:rPr>
          <w:rtl/>
        </w:rPr>
        <w:t xml:space="preserve">، </w:t>
      </w:r>
      <w:r w:rsidRPr="00F257BB">
        <w:rPr>
          <w:rtl/>
        </w:rPr>
        <w:t>فقال</w:t>
      </w:r>
      <w:r>
        <w:rPr>
          <w:rtl/>
        </w:rPr>
        <w:t xml:space="preserve">: </w:t>
      </w:r>
      <w:r w:rsidRPr="00F257BB">
        <w:rPr>
          <w:rtl/>
        </w:rPr>
        <w:t>من أنت</w:t>
      </w:r>
      <w:r>
        <w:rPr>
          <w:rtl/>
        </w:rPr>
        <w:t>؟</w:t>
      </w:r>
      <w:r w:rsidRPr="00F257BB">
        <w:rPr>
          <w:rtl/>
        </w:rPr>
        <w:t xml:space="preserve"> قال</w:t>
      </w:r>
      <w:r>
        <w:rPr>
          <w:rtl/>
        </w:rPr>
        <w:t xml:space="preserve">: </w:t>
      </w:r>
      <w:r w:rsidRPr="00F257BB">
        <w:rPr>
          <w:rtl/>
        </w:rPr>
        <w:t>من قوم يونس.</w:t>
      </w:r>
    </w:p>
    <w:p w14:paraId="4E4C471C" w14:textId="77777777" w:rsidR="003A1D5F" w:rsidRPr="00F257BB" w:rsidRDefault="003A1D5F" w:rsidP="000E6E49">
      <w:pPr>
        <w:pStyle w:val="libNormal"/>
        <w:rPr>
          <w:rtl/>
        </w:rPr>
      </w:pPr>
      <w:r w:rsidRPr="00F257BB">
        <w:rPr>
          <w:rtl/>
        </w:rPr>
        <w:t>قال</w:t>
      </w:r>
      <w:r>
        <w:rPr>
          <w:rtl/>
        </w:rPr>
        <w:t xml:space="preserve">: </w:t>
      </w:r>
      <w:r w:rsidRPr="00F257BB">
        <w:rPr>
          <w:rtl/>
        </w:rPr>
        <w:t>إذا رجعت إليهم فأخبرهم أنّك لقيت يونس. فأخبرهم الغلام</w:t>
      </w:r>
      <w:r>
        <w:rPr>
          <w:rtl/>
        </w:rPr>
        <w:t xml:space="preserve">، </w:t>
      </w:r>
      <w:r w:rsidRPr="00F257BB">
        <w:rPr>
          <w:rtl/>
        </w:rPr>
        <w:t>وردّ الله عليه بدنه</w:t>
      </w:r>
      <w:r>
        <w:rPr>
          <w:rtl/>
        </w:rPr>
        <w:t xml:space="preserve">، </w:t>
      </w:r>
      <w:r w:rsidRPr="00F257BB">
        <w:rPr>
          <w:rtl/>
        </w:rPr>
        <w:t>ورجع إلى قومه وآمنوا به. وقيل</w:t>
      </w:r>
      <w:r>
        <w:rPr>
          <w:rtl/>
        </w:rPr>
        <w:t xml:space="preserve">: </w:t>
      </w:r>
      <w:r w:rsidRPr="00F257BB">
        <w:rPr>
          <w:rtl/>
        </w:rPr>
        <w:t xml:space="preserve">إنّه </w:t>
      </w:r>
      <w:r w:rsidRPr="00AA0C1E">
        <w:rPr>
          <w:rStyle w:val="libAlaemChar"/>
          <w:rtl/>
        </w:rPr>
        <w:t>عليه‌السلام</w:t>
      </w:r>
      <w:r w:rsidRPr="00F257BB">
        <w:rPr>
          <w:rtl/>
        </w:rPr>
        <w:t xml:space="preserve"> أرسل إلى قوم غير قومه الأوّلين.</w:t>
      </w:r>
    </w:p>
    <w:p w14:paraId="5F50DD3A" w14:textId="77777777" w:rsidR="003A1D5F" w:rsidRPr="00F257BB" w:rsidRDefault="003A1D5F" w:rsidP="000E6E49">
      <w:pPr>
        <w:pStyle w:val="libNormal"/>
        <w:rPr>
          <w:rtl/>
        </w:rPr>
      </w:pPr>
      <w:r w:rsidRPr="00AA0C1E">
        <w:rPr>
          <w:rStyle w:val="libAlaemChar"/>
          <w:rtl/>
        </w:rPr>
        <w:t>(</w:t>
      </w:r>
      <w:r w:rsidRPr="002F767C">
        <w:rPr>
          <w:rStyle w:val="libAieChar"/>
          <w:rtl/>
        </w:rPr>
        <w:t>وَلَوْ شاءَ رَبُّكَ لَآمَنَ مَنْ فِي الْأَرْضِ كُلُّهُمْ جَمِيعاً أَفَأَنْتَ تُكْرِهُ النَّاسَ حَتَّى يَكُونُوا مُؤْمِنِينَ (99) وَما كانَ لِنَفْسٍ أَنْ تُؤْمِنَ إِلاَّ بِإِذْنِ اللهِ وَيَجْعَلُ الرِّجْسَ عَلَى الَّذِينَ لا يَعْقِلُونَ (100)</w:t>
      </w:r>
      <w:r w:rsidRPr="00AA0C1E">
        <w:rPr>
          <w:rStyle w:val="libAlaemChar"/>
          <w:rtl/>
        </w:rPr>
        <w:t>)</w:t>
      </w:r>
    </w:p>
    <w:p w14:paraId="3C43F507" w14:textId="77777777" w:rsidR="003A1D5F" w:rsidRPr="00F257BB" w:rsidRDefault="003A1D5F" w:rsidP="000E6E49">
      <w:pPr>
        <w:pStyle w:val="libNormal"/>
        <w:rPr>
          <w:rtl/>
        </w:rPr>
      </w:pPr>
      <w:r w:rsidRPr="00F257BB">
        <w:rPr>
          <w:rtl/>
        </w:rPr>
        <w:t>ول</w:t>
      </w:r>
      <w:r>
        <w:rPr>
          <w:rFonts w:hint="cs"/>
          <w:rtl/>
        </w:rPr>
        <w:t>ـ</w:t>
      </w:r>
      <w:r w:rsidRPr="00F257BB">
        <w:rPr>
          <w:rtl/>
        </w:rPr>
        <w:t>مّا تقدّم أنّ إيمان الملجأ غير نافع</w:t>
      </w:r>
      <w:r>
        <w:rPr>
          <w:rtl/>
        </w:rPr>
        <w:t xml:space="preserve">، </w:t>
      </w:r>
      <w:r w:rsidRPr="00F257BB">
        <w:rPr>
          <w:rtl/>
        </w:rPr>
        <w:t>بيّن سبحانه أنّ ذلك لو كان ينفع لأكره أهل الأرض عليه</w:t>
      </w:r>
      <w:r>
        <w:rPr>
          <w:rtl/>
        </w:rPr>
        <w:t xml:space="preserve">، </w:t>
      </w:r>
      <w:r w:rsidRPr="00F257BB">
        <w:rPr>
          <w:rtl/>
        </w:rPr>
        <w:t>فقال</w:t>
      </w:r>
      <w:r>
        <w:rPr>
          <w:rtl/>
        </w:rPr>
        <w:t xml:space="preserve">: </w:t>
      </w:r>
      <w:r w:rsidRPr="00AA0C1E">
        <w:rPr>
          <w:rStyle w:val="libAlaemChar"/>
          <w:rtl/>
        </w:rPr>
        <w:t>(</w:t>
      </w:r>
      <w:r w:rsidRPr="002F767C">
        <w:rPr>
          <w:rStyle w:val="libAieChar"/>
          <w:rtl/>
        </w:rPr>
        <w:t>وَلَوْ شاءَ رَبُّكَ</w:t>
      </w:r>
      <w:r w:rsidRPr="00AA0C1E">
        <w:rPr>
          <w:rStyle w:val="libAlaemChar"/>
          <w:rtl/>
        </w:rPr>
        <w:t>)</w:t>
      </w:r>
      <w:r w:rsidRPr="00F257BB">
        <w:rPr>
          <w:rtl/>
        </w:rPr>
        <w:t xml:space="preserve"> مشيئة إلجاء وقسر </w:t>
      </w:r>
      <w:r w:rsidRPr="00AA0C1E">
        <w:rPr>
          <w:rStyle w:val="libAlaemChar"/>
          <w:rtl/>
        </w:rPr>
        <w:t>(</w:t>
      </w:r>
      <w:r w:rsidRPr="002F767C">
        <w:rPr>
          <w:rStyle w:val="libAieChar"/>
          <w:rtl/>
        </w:rPr>
        <w:t>لَآمَنَ مَنْ فِي الْأَرْضِ كُلُّهُمْ</w:t>
      </w:r>
      <w:r w:rsidRPr="00AA0C1E">
        <w:rPr>
          <w:rStyle w:val="libAlaemChar"/>
          <w:rtl/>
        </w:rPr>
        <w:t>)</w:t>
      </w:r>
      <w:r w:rsidRPr="00F257BB">
        <w:rPr>
          <w:rtl/>
        </w:rPr>
        <w:t xml:space="preserve"> بحيث لا يشذّ منهم أحد </w:t>
      </w:r>
      <w:r w:rsidRPr="00AA0C1E">
        <w:rPr>
          <w:rStyle w:val="libAlaemChar"/>
          <w:rtl/>
        </w:rPr>
        <w:t>(</w:t>
      </w:r>
      <w:r w:rsidRPr="002F767C">
        <w:rPr>
          <w:rStyle w:val="libAieChar"/>
          <w:rtl/>
        </w:rPr>
        <w:t>جَمِيعاً</w:t>
      </w:r>
      <w:r w:rsidRPr="00AA0C1E">
        <w:rPr>
          <w:rStyle w:val="libAlaemChar"/>
          <w:rtl/>
        </w:rPr>
        <w:t>)</w:t>
      </w:r>
      <w:r w:rsidRPr="00F257BB">
        <w:rPr>
          <w:rtl/>
        </w:rPr>
        <w:t xml:space="preserve"> مجتمعين على الإيمان لا يختلفون فيه</w:t>
      </w:r>
      <w:r>
        <w:rPr>
          <w:rtl/>
        </w:rPr>
        <w:t xml:space="preserve">، </w:t>
      </w:r>
      <w:r w:rsidRPr="00F257BB">
        <w:rPr>
          <w:rtl/>
        </w:rPr>
        <w:t>كما قال</w:t>
      </w:r>
      <w:r>
        <w:rPr>
          <w:rtl/>
        </w:rPr>
        <w:t xml:space="preserve">: </w:t>
      </w:r>
      <w:r w:rsidRPr="00AA0C1E">
        <w:rPr>
          <w:rStyle w:val="libAlaemChar"/>
          <w:rtl/>
        </w:rPr>
        <w:t>(</w:t>
      </w:r>
      <w:r w:rsidRPr="002F767C">
        <w:rPr>
          <w:rStyle w:val="libAieChar"/>
          <w:rtl/>
        </w:rPr>
        <w:t>إِنْ نَشَأْ نُنَزِّلْ عَلَيْهِمْ مِنَ السَّماءِ آيَةً فَظَلَّتْ أَعْناقُهُمْ لَها خاضِعِينَ</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ولكنّ الإلجاء مناف للتكليف الاختياري الّذي هو مناط الأعمال ومدارها. ولو كان المراد بالمشيئة مشيئة أزليّة</w:t>
      </w:r>
      <w:r>
        <w:rPr>
          <w:rtl/>
        </w:rPr>
        <w:t xml:space="preserve"> ـ </w:t>
      </w:r>
      <w:r w:rsidRPr="00F257BB">
        <w:rPr>
          <w:rtl/>
        </w:rPr>
        <w:t>كما قال الأشاعرة</w:t>
      </w:r>
      <w:r>
        <w:rPr>
          <w:rtl/>
        </w:rPr>
        <w:t xml:space="preserve"> ـ </w:t>
      </w:r>
      <w:r w:rsidRPr="00F257BB">
        <w:rPr>
          <w:rtl/>
        </w:rPr>
        <w:t>لم يصحّ تعليقها بالشرط</w:t>
      </w:r>
      <w:r>
        <w:rPr>
          <w:rtl/>
        </w:rPr>
        <w:t xml:space="preserve">، </w:t>
      </w:r>
      <w:r w:rsidRPr="00F257BB">
        <w:rPr>
          <w:rtl/>
        </w:rPr>
        <w:t>ألا ترى أنّه لا يصحّ أن يقال</w:t>
      </w:r>
      <w:r>
        <w:rPr>
          <w:rtl/>
        </w:rPr>
        <w:t xml:space="preserve">: </w:t>
      </w:r>
      <w:r w:rsidRPr="00F257BB">
        <w:rPr>
          <w:rtl/>
        </w:rPr>
        <w:t>لو علم سبحانه ولو قدر</w:t>
      </w:r>
      <w:r>
        <w:rPr>
          <w:rtl/>
        </w:rPr>
        <w:t xml:space="preserve">، </w:t>
      </w:r>
      <w:r w:rsidRPr="00F257BB">
        <w:rPr>
          <w:rtl/>
        </w:rPr>
        <w:t>كما صحّ</w:t>
      </w:r>
      <w:r>
        <w:rPr>
          <w:rtl/>
        </w:rPr>
        <w:t xml:space="preserve">: </w:t>
      </w:r>
      <w:r w:rsidRPr="00F257BB">
        <w:rPr>
          <w:rtl/>
        </w:rPr>
        <w:t>لو شاء ولو أراد.</w:t>
      </w:r>
    </w:p>
    <w:p w14:paraId="161BEA28" w14:textId="77777777" w:rsidR="003A1D5F" w:rsidRPr="00F257BB" w:rsidRDefault="003A1D5F" w:rsidP="00D9332A">
      <w:pPr>
        <w:pStyle w:val="libLine"/>
        <w:rPr>
          <w:rtl/>
        </w:rPr>
      </w:pPr>
      <w:r w:rsidRPr="00F257BB">
        <w:rPr>
          <w:rtl/>
        </w:rPr>
        <w:t>__________________</w:t>
      </w:r>
    </w:p>
    <w:p w14:paraId="47F2C77D"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الساقط شعره</w:t>
      </w:r>
      <w:r>
        <w:rPr>
          <w:rtl/>
        </w:rPr>
        <w:t xml:space="preserve">، </w:t>
      </w:r>
      <w:r w:rsidRPr="00F257BB">
        <w:rPr>
          <w:rtl/>
        </w:rPr>
        <w:t>من</w:t>
      </w:r>
      <w:r>
        <w:rPr>
          <w:rtl/>
        </w:rPr>
        <w:t xml:space="preserve">: </w:t>
      </w:r>
      <w:r w:rsidRPr="00F257BB">
        <w:rPr>
          <w:rtl/>
        </w:rPr>
        <w:t>تمعّط الشعر</w:t>
      </w:r>
      <w:r>
        <w:rPr>
          <w:rtl/>
        </w:rPr>
        <w:t xml:space="preserve">، </w:t>
      </w:r>
      <w:r w:rsidRPr="00F257BB">
        <w:rPr>
          <w:rtl/>
        </w:rPr>
        <w:t>أي</w:t>
      </w:r>
      <w:r>
        <w:rPr>
          <w:rtl/>
        </w:rPr>
        <w:t xml:space="preserve">: </w:t>
      </w:r>
      <w:r w:rsidRPr="00F257BB">
        <w:rPr>
          <w:rtl/>
        </w:rPr>
        <w:t>سقط.</w:t>
      </w:r>
    </w:p>
    <w:p w14:paraId="47DBE0C6" w14:textId="77777777" w:rsidR="003A1D5F" w:rsidRPr="00F257BB" w:rsidRDefault="003A1D5F" w:rsidP="000278F9">
      <w:pPr>
        <w:pStyle w:val="libFootnote0"/>
        <w:rPr>
          <w:rtl/>
        </w:rPr>
      </w:pPr>
      <w:r>
        <w:rPr>
          <w:rtl/>
        </w:rPr>
        <w:t>(</w:t>
      </w:r>
      <w:r w:rsidRPr="00F257BB">
        <w:rPr>
          <w:rtl/>
        </w:rPr>
        <w:t>2) الوعل</w:t>
      </w:r>
      <w:r>
        <w:rPr>
          <w:rtl/>
        </w:rPr>
        <w:t xml:space="preserve">: </w:t>
      </w:r>
      <w:r w:rsidRPr="00F257BB">
        <w:rPr>
          <w:rtl/>
        </w:rPr>
        <w:t>تيس الجبل</w:t>
      </w:r>
      <w:r>
        <w:rPr>
          <w:rtl/>
        </w:rPr>
        <w:t xml:space="preserve">، </w:t>
      </w:r>
      <w:r w:rsidRPr="00F257BB">
        <w:rPr>
          <w:rtl/>
        </w:rPr>
        <w:t>له قرنان.</w:t>
      </w:r>
    </w:p>
    <w:p w14:paraId="594AE804" w14:textId="77777777" w:rsidR="003A1D5F" w:rsidRPr="00F257BB" w:rsidRDefault="003A1D5F" w:rsidP="000278F9">
      <w:pPr>
        <w:pStyle w:val="libFootnote0"/>
        <w:rPr>
          <w:rtl/>
        </w:rPr>
      </w:pPr>
      <w:r>
        <w:rPr>
          <w:rtl/>
        </w:rPr>
        <w:t>(</w:t>
      </w:r>
      <w:r w:rsidRPr="00F257BB">
        <w:rPr>
          <w:rtl/>
        </w:rPr>
        <w:t>3) الشعراء</w:t>
      </w:r>
      <w:r>
        <w:rPr>
          <w:rtl/>
        </w:rPr>
        <w:t xml:space="preserve">: </w:t>
      </w:r>
      <w:r w:rsidRPr="00F257BB">
        <w:rPr>
          <w:rtl/>
        </w:rPr>
        <w:t>4.</w:t>
      </w:r>
    </w:p>
    <w:p w14:paraId="29B3C45C"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أَفَأَنْتَ تُكْرِهُ النَّاسَ حَتَّى يَكُونُوا مُؤْمِنِينَ</w:t>
      </w:r>
      <w:r w:rsidRPr="00AA0C1E">
        <w:rPr>
          <w:rStyle w:val="libAlaemChar"/>
          <w:rtl/>
        </w:rPr>
        <w:t>)</w:t>
      </w:r>
      <w:r w:rsidRPr="00F257BB">
        <w:rPr>
          <w:rtl/>
        </w:rPr>
        <w:t xml:space="preserve"> يعني</w:t>
      </w:r>
      <w:r>
        <w:rPr>
          <w:rtl/>
        </w:rPr>
        <w:t xml:space="preserve">: </w:t>
      </w:r>
      <w:r w:rsidRPr="00F257BB">
        <w:rPr>
          <w:rtl/>
        </w:rPr>
        <w:t>إنّما يقدر على إكراههم واضطرارهم إلى الإيمان هو سبحانه لا أنت. وإيلاء حرف الاستفهام للإعلام بأنّ الإكراه ممكن مقدور عليه</w:t>
      </w:r>
      <w:r>
        <w:rPr>
          <w:rtl/>
        </w:rPr>
        <w:t xml:space="preserve">، </w:t>
      </w:r>
      <w:r w:rsidRPr="00F257BB">
        <w:rPr>
          <w:rtl/>
        </w:rPr>
        <w:t>وإنّما المكره هو وحده لا يشارك فيه</w:t>
      </w:r>
      <w:r>
        <w:rPr>
          <w:rtl/>
        </w:rPr>
        <w:t xml:space="preserve">، </w:t>
      </w:r>
      <w:r w:rsidRPr="00F257BB">
        <w:rPr>
          <w:rtl/>
        </w:rPr>
        <w:t>لأنّه هو القادر على أن يفعل في قلوبهم ما يضطرّون عنده إلى الإيمان</w:t>
      </w:r>
      <w:r>
        <w:rPr>
          <w:rtl/>
        </w:rPr>
        <w:t xml:space="preserve">، </w:t>
      </w:r>
      <w:r w:rsidRPr="00F257BB">
        <w:rPr>
          <w:rtl/>
        </w:rPr>
        <w:t>وذلك غير مستطاع للبشر.</w:t>
      </w:r>
    </w:p>
    <w:p w14:paraId="7080CE44" w14:textId="77777777" w:rsidR="003A1D5F" w:rsidRPr="00F257BB" w:rsidRDefault="003A1D5F" w:rsidP="000E6E49">
      <w:pPr>
        <w:pStyle w:val="libNormal"/>
        <w:rPr>
          <w:rtl/>
        </w:rPr>
      </w:pPr>
      <w:r w:rsidRPr="00F257BB">
        <w:rPr>
          <w:rtl/>
        </w:rPr>
        <w:t xml:space="preserve">روي أنّه </w:t>
      </w:r>
      <w:r w:rsidRPr="00AA0C1E">
        <w:rPr>
          <w:rStyle w:val="libAlaemChar"/>
          <w:rtl/>
        </w:rPr>
        <w:t>صلى‌الله‌عليه‌وآله‌وسلم</w:t>
      </w:r>
      <w:r w:rsidRPr="00F257BB">
        <w:rPr>
          <w:rtl/>
        </w:rPr>
        <w:t xml:space="preserve"> كان حريصا على إيمان قومه</w:t>
      </w:r>
      <w:r>
        <w:rPr>
          <w:rtl/>
        </w:rPr>
        <w:t xml:space="preserve">، </w:t>
      </w:r>
      <w:r w:rsidRPr="00F257BB">
        <w:rPr>
          <w:rtl/>
        </w:rPr>
        <w:t>شديد الاهتمام به</w:t>
      </w:r>
      <w:r>
        <w:rPr>
          <w:rtl/>
        </w:rPr>
        <w:t xml:space="preserve">، </w:t>
      </w:r>
      <w:r w:rsidRPr="00F257BB">
        <w:rPr>
          <w:rtl/>
        </w:rPr>
        <w:t>فنزلت هذه الآية.</w:t>
      </w:r>
    </w:p>
    <w:p w14:paraId="18760689" w14:textId="77777777" w:rsidR="003A1D5F" w:rsidRPr="00F257BB" w:rsidRDefault="003A1D5F" w:rsidP="000E6E49">
      <w:pPr>
        <w:pStyle w:val="libNormal"/>
        <w:rPr>
          <w:rtl/>
        </w:rPr>
      </w:pPr>
      <w:r w:rsidRPr="00AA0C1E">
        <w:rPr>
          <w:rStyle w:val="libAlaemChar"/>
          <w:rtl/>
        </w:rPr>
        <w:t>(</w:t>
      </w:r>
      <w:r w:rsidRPr="002F767C">
        <w:rPr>
          <w:rStyle w:val="libAieChar"/>
          <w:rtl/>
        </w:rPr>
        <w:t>وَما كانَ لِنَفْسٍ</w:t>
      </w:r>
      <w:r w:rsidRPr="00AA0C1E">
        <w:rPr>
          <w:rStyle w:val="libAlaemChar"/>
          <w:rtl/>
        </w:rPr>
        <w:t>)</w:t>
      </w:r>
      <w:r w:rsidRPr="00F257BB">
        <w:rPr>
          <w:rtl/>
        </w:rPr>
        <w:t xml:space="preserve"> من النفوس الّتي علم الله أنّها تؤمن </w:t>
      </w:r>
      <w:r w:rsidRPr="00AA0C1E">
        <w:rPr>
          <w:rStyle w:val="libAlaemChar"/>
          <w:rtl/>
        </w:rPr>
        <w:t>(</w:t>
      </w:r>
      <w:r w:rsidRPr="002F767C">
        <w:rPr>
          <w:rStyle w:val="libAieChar"/>
          <w:rtl/>
        </w:rPr>
        <w:t>أَنْ تُؤْمِنَ</w:t>
      </w:r>
      <w:r w:rsidRPr="00AA0C1E">
        <w:rPr>
          <w:rStyle w:val="libAlaemChar"/>
          <w:rtl/>
        </w:rPr>
        <w:t>)</w:t>
      </w:r>
      <w:r w:rsidRPr="00F257BB">
        <w:rPr>
          <w:rtl/>
        </w:rPr>
        <w:t xml:space="preserve"> بالله </w:t>
      </w:r>
      <w:r w:rsidRPr="00AA0C1E">
        <w:rPr>
          <w:rStyle w:val="libAlaemChar"/>
          <w:rtl/>
        </w:rPr>
        <w:t>(</w:t>
      </w:r>
      <w:r w:rsidRPr="002F767C">
        <w:rPr>
          <w:rStyle w:val="libAieChar"/>
          <w:rtl/>
        </w:rPr>
        <w:t>إِلَّا بِإِذْنِ اللهِ</w:t>
      </w:r>
      <w:r w:rsidRPr="00AA0C1E">
        <w:rPr>
          <w:rStyle w:val="libAlaemChar"/>
          <w:rtl/>
        </w:rPr>
        <w:t>)</w:t>
      </w:r>
      <w:r w:rsidRPr="00F257BB">
        <w:rPr>
          <w:rtl/>
        </w:rPr>
        <w:t xml:space="preserve"> أي</w:t>
      </w:r>
      <w:r>
        <w:rPr>
          <w:rtl/>
        </w:rPr>
        <w:t xml:space="preserve">: </w:t>
      </w:r>
      <w:r w:rsidRPr="00F257BB">
        <w:rPr>
          <w:rtl/>
        </w:rPr>
        <w:t>بتسهيله ومنح الطافه وتوفيقه وتمكينه منه</w:t>
      </w:r>
      <w:r>
        <w:rPr>
          <w:rtl/>
        </w:rPr>
        <w:t xml:space="preserve">، </w:t>
      </w:r>
      <w:r w:rsidRPr="00F257BB">
        <w:rPr>
          <w:rtl/>
        </w:rPr>
        <w:t xml:space="preserve">ودعائه إليه بما خلق فيه من العقل الموجب لذلك </w:t>
      </w:r>
      <w:r w:rsidRPr="00AA0C1E">
        <w:rPr>
          <w:rStyle w:val="libAlaemChar"/>
          <w:rtl/>
        </w:rPr>
        <w:t>(</w:t>
      </w:r>
      <w:r w:rsidRPr="002F767C">
        <w:rPr>
          <w:rStyle w:val="libAieChar"/>
          <w:rtl/>
        </w:rPr>
        <w:t>وَيَجْعَلُ الرِّجْسَ</w:t>
      </w:r>
      <w:r w:rsidRPr="00AA0C1E">
        <w:rPr>
          <w:rStyle w:val="libAlaemChar"/>
          <w:rtl/>
        </w:rPr>
        <w:t>)</w:t>
      </w:r>
      <w:r w:rsidRPr="00F257BB">
        <w:rPr>
          <w:rtl/>
        </w:rPr>
        <w:t xml:space="preserve"> العذاب أو الخذلان</w:t>
      </w:r>
      <w:r>
        <w:rPr>
          <w:rtl/>
        </w:rPr>
        <w:t xml:space="preserve">، </w:t>
      </w:r>
      <w:r w:rsidRPr="00F257BB">
        <w:rPr>
          <w:rtl/>
        </w:rPr>
        <w:t xml:space="preserve">فإنّه سببه </w:t>
      </w:r>
      <w:r w:rsidRPr="00AA0C1E">
        <w:rPr>
          <w:rStyle w:val="libAlaemChar"/>
          <w:rtl/>
        </w:rPr>
        <w:t>(</w:t>
      </w:r>
      <w:r w:rsidRPr="002F767C">
        <w:rPr>
          <w:rStyle w:val="libAieChar"/>
          <w:rtl/>
        </w:rPr>
        <w:t>عَلَى الَّذِينَ لا يَعْقِلُونَ</w:t>
      </w:r>
      <w:r w:rsidRPr="00AA0C1E">
        <w:rPr>
          <w:rStyle w:val="libAlaemChar"/>
          <w:rtl/>
        </w:rPr>
        <w:t>)</w:t>
      </w:r>
      <w:r w:rsidRPr="00F257BB">
        <w:rPr>
          <w:rtl/>
        </w:rPr>
        <w:t xml:space="preserve"> لا يستعملون عقولهم بالنظر في الحجج والآيات عنادا ولجاجا.</w:t>
      </w:r>
    </w:p>
    <w:p w14:paraId="02E564C1" w14:textId="77777777" w:rsidR="003A1D5F" w:rsidRPr="00F257BB" w:rsidRDefault="003A1D5F" w:rsidP="000E6E49">
      <w:pPr>
        <w:pStyle w:val="libNormal"/>
        <w:rPr>
          <w:rtl/>
        </w:rPr>
      </w:pPr>
      <w:r w:rsidRPr="00F257BB">
        <w:rPr>
          <w:rtl/>
        </w:rPr>
        <w:t>قابل الإذن بالرّجس وهو الخذلان</w:t>
      </w:r>
      <w:r>
        <w:rPr>
          <w:rtl/>
        </w:rPr>
        <w:t xml:space="preserve">، </w:t>
      </w:r>
      <w:r w:rsidRPr="00F257BB">
        <w:rPr>
          <w:rtl/>
        </w:rPr>
        <w:t>والنفس المعلوم إيمانها بالّذين لا يعقلون</w:t>
      </w:r>
      <w:r>
        <w:rPr>
          <w:rtl/>
        </w:rPr>
        <w:t xml:space="preserve">، </w:t>
      </w:r>
      <w:r w:rsidRPr="00F257BB">
        <w:rPr>
          <w:rtl/>
        </w:rPr>
        <w:t>وهم المصرّون على الكفر</w:t>
      </w:r>
      <w:r>
        <w:rPr>
          <w:rtl/>
        </w:rPr>
        <w:t xml:space="preserve">، </w:t>
      </w:r>
      <w:r w:rsidRPr="00F257BB">
        <w:rPr>
          <w:rtl/>
        </w:rPr>
        <w:t>كقوله</w:t>
      </w:r>
      <w:r>
        <w:rPr>
          <w:rtl/>
        </w:rPr>
        <w:t xml:space="preserve">: </w:t>
      </w:r>
      <w:r w:rsidRPr="00AA0C1E">
        <w:rPr>
          <w:rStyle w:val="libAlaemChar"/>
          <w:rtl/>
        </w:rPr>
        <w:t>(</w:t>
      </w:r>
      <w:r w:rsidRPr="002F767C">
        <w:rPr>
          <w:rStyle w:val="libAieChar"/>
          <w:rtl/>
        </w:rPr>
        <w:t>صُمٌّ بُكْمٌ عُمْيٌ فَهُمْ لا يَعْقِلُونَ</w:t>
      </w:r>
      <w:r w:rsidRPr="00AA0C1E">
        <w:rPr>
          <w:rStyle w:val="libAlaemChar"/>
          <w:rtl/>
        </w:rPr>
        <w:t>)</w:t>
      </w:r>
      <w:r w:rsidRPr="00F257BB">
        <w:rPr>
          <w:rtl/>
        </w:rPr>
        <w:t xml:space="preserve"> </w:t>
      </w:r>
      <w:r w:rsidRPr="005D48FD">
        <w:rPr>
          <w:rStyle w:val="libFootnotenumChar"/>
          <w:rtl/>
        </w:rPr>
        <w:t>(1)</w:t>
      </w:r>
      <w:r>
        <w:rPr>
          <w:rtl/>
        </w:rPr>
        <w:t>.</w:t>
      </w:r>
    </w:p>
    <w:p w14:paraId="3556EF52" w14:textId="77777777" w:rsidR="003A1D5F" w:rsidRPr="00F257BB" w:rsidRDefault="003A1D5F" w:rsidP="000E6E49">
      <w:pPr>
        <w:pStyle w:val="libNormal"/>
        <w:rPr>
          <w:rtl/>
        </w:rPr>
      </w:pPr>
      <w:r w:rsidRPr="00AA0C1E">
        <w:rPr>
          <w:rStyle w:val="libAlaemChar"/>
          <w:rtl/>
        </w:rPr>
        <w:t>(</w:t>
      </w:r>
      <w:r w:rsidRPr="002F767C">
        <w:rPr>
          <w:rStyle w:val="libAieChar"/>
          <w:rtl/>
        </w:rPr>
        <w:t>قُلِ انْظُرُوا ما ذا فِي السَّماواتِ وَالْأَرْضِ وَما تُغْنِي الْآياتُ وَالنُّذُرُ عَنْ قَوْمٍ لا يُؤْمِنُونَ (101) فَهَلْ يَنْتَظِرُونَ إِلاَّ مِثْلَ أَيَّامِ الَّذِينَ خَلَوْا مِنْ قَبْلِهِمْ قُلْ فَانْتَظِرُوا إِنِّي مَعَكُمْ مِنَ الْمُنْتَظِرِينَ (102) ثُمَّ نُنَجِّي رُسُلَنا وَالَّذِينَ آمَنُوا كَذلِكَ حَقًّا عَلَيْنا نُنْجِ الْمُؤْمِنِينَ (103)</w:t>
      </w:r>
      <w:r w:rsidRPr="00AA0C1E">
        <w:rPr>
          <w:rStyle w:val="libAlaemChar"/>
          <w:rtl/>
        </w:rPr>
        <w:t>)</w:t>
      </w:r>
    </w:p>
    <w:p w14:paraId="6327E0E6" w14:textId="77777777" w:rsidR="003A1D5F" w:rsidRPr="002F767C" w:rsidRDefault="003A1D5F" w:rsidP="000E6E49">
      <w:pPr>
        <w:pStyle w:val="libNormal"/>
        <w:rPr>
          <w:rStyle w:val="libAieChar"/>
          <w:rtl/>
        </w:rPr>
      </w:pPr>
      <w:r w:rsidRPr="00F257BB">
        <w:rPr>
          <w:rtl/>
        </w:rPr>
        <w:t>ثمّ بيّن سبحانه ما يزيد في تنبيه القوم وإرشادهم</w:t>
      </w:r>
      <w:r>
        <w:rPr>
          <w:rtl/>
        </w:rPr>
        <w:t xml:space="preserve">، </w:t>
      </w:r>
      <w:r w:rsidRPr="00F257BB">
        <w:rPr>
          <w:rtl/>
        </w:rPr>
        <w:t>فقال</w:t>
      </w:r>
      <w:r>
        <w:rPr>
          <w:rtl/>
        </w:rPr>
        <w:t xml:space="preserve">: </w:t>
      </w:r>
      <w:r w:rsidRPr="00AA0C1E">
        <w:rPr>
          <w:rStyle w:val="libAlaemChar"/>
          <w:rtl/>
        </w:rPr>
        <w:t>(</w:t>
      </w:r>
      <w:r w:rsidRPr="002F767C">
        <w:rPr>
          <w:rStyle w:val="libAieChar"/>
          <w:rtl/>
        </w:rPr>
        <w:t>قُلِ انْظُرُوا</w:t>
      </w:r>
    </w:p>
    <w:p w14:paraId="0BEBCCAC" w14:textId="77777777" w:rsidR="003A1D5F" w:rsidRPr="00F257BB" w:rsidRDefault="003A1D5F" w:rsidP="00D9332A">
      <w:pPr>
        <w:pStyle w:val="libLine"/>
        <w:rPr>
          <w:rtl/>
        </w:rPr>
      </w:pPr>
      <w:r w:rsidRPr="00F257BB">
        <w:rPr>
          <w:rtl/>
        </w:rPr>
        <w:t>__________________</w:t>
      </w:r>
    </w:p>
    <w:p w14:paraId="70179249" w14:textId="77777777" w:rsidR="003A1D5F" w:rsidRPr="00F257BB" w:rsidRDefault="003A1D5F" w:rsidP="000278F9">
      <w:pPr>
        <w:pStyle w:val="libFootnote0"/>
        <w:rPr>
          <w:rtl/>
        </w:rPr>
      </w:pPr>
      <w:r>
        <w:rPr>
          <w:rtl/>
        </w:rPr>
        <w:t>(</w:t>
      </w:r>
      <w:r w:rsidRPr="00F257BB">
        <w:rPr>
          <w:rtl/>
        </w:rPr>
        <w:t>1) البقرة</w:t>
      </w:r>
      <w:r>
        <w:rPr>
          <w:rtl/>
        </w:rPr>
        <w:t xml:space="preserve">: </w:t>
      </w:r>
      <w:r w:rsidRPr="00F257BB">
        <w:rPr>
          <w:rtl/>
        </w:rPr>
        <w:t>171.</w:t>
      </w:r>
    </w:p>
    <w:p w14:paraId="5353F660" w14:textId="77777777" w:rsidR="003A1D5F" w:rsidRPr="00F257BB" w:rsidRDefault="003A1D5F" w:rsidP="002F767C">
      <w:pPr>
        <w:pStyle w:val="libNormal0"/>
        <w:rPr>
          <w:rtl/>
        </w:rPr>
      </w:pPr>
      <w:r>
        <w:rPr>
          <w:rtl/>
        </w:rPr>
        <w:br w:type="page"/>
      </w:r>
      <w:r w:rsidRPr="00F257BB">
        <w:rPr>
          <w:rtl/>
        </w:rPr>
        <w:lastRenderedPageBreak/>
        <w:t xml:space="preserve">تفكّروا </w:t>
      </w:r>
      <w:r w:rsidRPr="00AA0C1E">
        <w:rPr>
          <w:rStyle w:val="libAlaemChar"/>
          <w:rtl/>
        </w:rPr>
        <w:t>(</w:t>
      </w:r>
      <w:r w:rsidRPr="002F767C">
        <w:rPr>
          <w:rStyle w:val="libAieChar"/>
          <w:rtl/>
        </w:rPr>
        <w:t>ما ذا فِي السَّماواتِ وَالْأَرْضِ</w:t>
      </w:r>
      <w:r w:rsidRPr="00AA0C1E">
        <w:rPr>
          <w:rStyle w:val="libAlaemChar"/>
          <w:rtl/>
        </w:rPr>
        <w:t>)</w:t>
      </w:r>
      <w:r w:rsidRPr="00F257BB">
        <w:rPr>
          <w:rtl/>
        </w:rPr>
        <w:t xml:space="preserve"> من عجائب صنعه</w:t>
      </w:r>
      <w:r>
        <w:rPr>
          <w:rtl/>
        </w:rPr>
        <w:t xml:space="preserve">، </w:t>
      </w:r>
      <w:r w:rsidRPr="00F257BB">
        <w:rPr>
          <w:rtl/>
        </w:rPr>
        <w:t>كاختلاف الليل والنهار</w:t>
      </w:r>
      <w:r>
        <w:rPr>
          <w:rtl/>
        </w:rPr>
        <w:t xml:space="preserve">، </w:t>
      </w:r>
      <w:r w:rsidRPr="00F257BB">
        <w:rPr>
          <w:rtl/>
        </w:rPr>
        <w:t>ومجاري النجوم والأفلاك</w:t>
      </w:r>
      <w:r>
        <w:rPr>
          <w:rtl/>
        </w:rPr>
        <w:t xml:space="preserve">، </w:t>
      </w:r>
      <w:r w:rsidRPr="00F257BB">
        <w:rPr>
          <w:rtl/>
        </w:rPr>
        <w:t>وما خلق من الجبال والبحار</w:t>
      </w:r>
      <w:r>
        <w:rPr>
          <w:rtl/>
        </w:rPr>
        <w:t xml:space="preserve">، </w:t>
      </w:r>
      <w:r w:rsidRPr="00F257BB">
        <w:rPr>
          <w:rtl/>
        </w:rPr>
        <w:t>وأنبت من الأشجار والثمار</w:t>
      </w:r>
      <w:r>
        <w:rPr>
          <w:rtl/>
        </w:rPr>
        <w:t xml:space="preserve">، </w:t>
      </w:r>
      <w:r w:rsidRPr="00F257BB">
        <w:rPr>
          <w:rtl/>
        </w:rPr>
        <w:t>وأخرج من أنواع الحيوانات وغيرها</w:t>
      </w:r>
      <w:r>
        <w:rPr>
          <w:rtl/>
        </w:rPr>
        <w:t xml:space="preserve">، </w:t>
      </w:r>
      <w:r w:rsidRPr="00F257BB">
        <w:rPr>
          <w:rtl/>
        </w:rPr>
        <w:t>لتدلّكم على وحدته وكمال قدرته</w:t>
      </w:r>
      <w:r>
        <w:rPr>
          <w:rtl/>
        </w:rPr>
        <w:t xml:space="preserve">، </w:t>
      </w:r>
      <w:r w:rsidRPr="00F257BB">
        <w:rPr>
          <w:rtl/>
        </w:rPr>
        <w:t xml:space="preserve">فإنّ النظر في افرادها وجملتها يدعو إلى الإيمان إلى معرفة الصانع ووحدانيّته وعلمه وحكمته وقدرته. </w:t>
      </w:r>
      <w:r>
        <w:rPr>
          <w:rtl/>
        </w:rPr>
        <w:t>و «</w:t>
      </w:r>
      <w:r w:rsidRPr="00F257BB">
        <w:rPr>
          <w:rtl/>
        </w:rPr>
        <w:t>ماذا» إن جعلت استفهاميّة علّقت «انظروا» عن العمل.</w:t>
      </w:r>
    </w:p>
    <w:p w14:paraId="571FA474" w14:textId="77777777" w:rsidR="003A1D5F" w:rsidRPr="00F257BB" w:rsidRDefault="003A1D5F" w:rsidP="000E6E49">
      <w:pPr>
        <w:pStyle w:val="libNormal"/>
        <w:rPr>
          <w:rtl/>
        </w:rPr>
      </w:pPr>
      <w:r w:rsidRPr="00AA0C1E">
        <w:rPr>
          <w:rStyle w:val="libAlaemChar"/>
          <w:rtl/>
        </w:rPr>
        <w:t>(</w:t>
      </w:r>
      <w:r w:rsidRPr="002F767C">
        <w:rPr>
          <w:rStyle w:val="libAieChar"/>
          <w:rtl/>
        </w:rPr>
        <w:t>وَما تُغْنِي الْآياتُ وَالنُّذُرُ</w:t>
      </w:r>
      <w:r w:rsidRPr="00AA0C1E">
        <w:rPr>
          <w:rStyle w:val="libAlaemChar"/>
          <w:rtl/>
        </w:rPr>
        <w:t>)</w:t>
      </w:r>
      <w:r w:rsidRPr="00F257BB">
        <w:rPr>
          <w:rtl/>
        </w:rPr>
        <w:t xml:space="preserve"> الرسل المنذرون أو الإنذارات </w:t>
      </w:r>
      <w:r w:rsidRPr="00AA0C1E">
        <w:rPr>
          <w:rStyle w:val="libAlaemChar"/>
          <w:rtl/>
        </w:rPr>
        <w:t>(</w:t>
      </w:r>
      <w:r w:rsidRPr="002F767C">
        <w:rPr>
          <w:rStyle w:val="libAieChar"/>
          <w:rtl/>
        </w:rPr>
        <w:t>عَنْ قَوْمٍ لا يُؤْمِنُونَ</w:t>
      </w:r>
      <w:r w:rsidRPr="00AA0C1E">
        <w:rPr>
          <w:rStyle w:val="libAlaemChar"/>
          <w:rtl/>
        </w:rPr>
        <w:t>)</w:t>
      </w:r>
      <w:r w:rsidRPr="00F257BB">
        <w:rPr>
          <w:rtl/>
        </w:rPr>
        <w:t xml:space="preserve"> أي</w:t>
      </w:r>
      <w:r>
        <w:rPr>
          <w:rtl/>
        </w:rPr>
        <w:t xml:space="preserve">: </w:t>
      </w:r>
      <w:r w:rsidRPr="00F257BB">
        <w:rPr>
          <w:rtl/>
        </w:rPr>
        <w:t>لا يتوقّع إيمانهم</w:t>
      </w:r>
      <w:r>
        <w:rPr>
          <w:rtl/>
        </w:rPr>
        <w:t xml:space="preserve">، </w:t>
      </w:r>
      <w:r w:rsidRPr="00F257BB">
        <w:rPr>
          <w:rtl/>
        </w:rPr>
        <w:t xml:space="preserve">لعنادهم ولجاجهم ومكابرتهم. </w:t>
      </w:r>
      <w:r>
        <w:rPr>
          <w:rtl/>
        </w:rPr>
        <w:t>و «</w:t>
      </w:r>
      <w:r w:rsidRPr="00F257BB">
        <w:rPr>
          <w:rtl/>
        </w:rPr>
        <w:t>ما» نافية</w:t>
      </w:r>
      <w:r>
        <w:rPr>
          <w:rtl/>
        </w:rPr>
        <w:t xml:space="preserve">، </w:t>
      </w:r>
      <w:r w:rsidRPr="00F257BB">
        <w:rPr>
          <w:rtl/>
        </w:rPr>
        <w:t>أو استفهاميّة في موضع النصب.</w:t>
      </w:r>
    </w:p>
    <w:p w14:paraId="73F4DF56" w14:textId="77777777" w:rsidR="003A1D5F" w:rsidRPr="00F257BB" w:rsidRDefault="003A1D5F" w:rsidP="000E6E49">
      <w:pPr>
        <w:pStyle w:val="libNormal"/>
        <w:rPr>
          <w:rtl/>
        </w:rPr>
      </w:pPr>
      <w:r w:rsidRPr="00AA0C1E">
        <w:rPr>
          <w:rStyle w:val="libAlaemChar"/>
          <w:rtl/>
        </w:rPr>
        <w:t>(</w:t>
      </w:r>
      <w:r w:rsidRPr="002F767C">
        <w:rPr>
          <w:rStyle w:val="libAieChar"/>
          <w:rtl/>
        </w:rPr>
        <w:t>فَهَلْ يَنْتَظِرُونَ إِلَّا مِثْلَ أَيَّامِ الَّذِينَ خَلَوْا مِنْ قَبْلِهِمْ</w:t>
      </w:r>
      <w:r w:rsidRPr="00AA0C1E">
        <w:rPr>
          <w:rStyle w:val="libAlaemChar"/>
          <w:rtl/>
        </w:rPr>
        <w:t>)</w:t>
      </w:r>
      <w:r w:rsidRPr="00F257BB">
        <w:rPr>
          <w:rtl/>
        </w:rPr>
        <w:t xml:space="preserve"> مثل وقائعهم ونزول بأس الله تعالى بهم</w:t>
      </w:r>
      <w:r>
        <w:rPr>
          <w:rtl/>
        </w:rPr>
        <w:t xml:space="preserve">، </w:t>
      </w:r>
      <w:r w:rsidRPr="00F257BB">
        <w:rPr>
          <w:rtl/>
        </w:rPr>
        <w:t>إذ لا يستحقّون غيره</w:t>
      </w:r>
      <w:r>
        <w:rPr>
          <w:rtl/>
        </w:rPr>
        <w:t xml:space="preserve">، </w:t>
      </w:r>
      <w:r w:rsidRPr="00F257BB">
        <w:rPr>
          <w:rtl/>
        </w:rPr>
        <w:t>من قولهم</w:t>
      </w:r>
      <w:r>
        <w:rPr>
          <w:rtl/>
        </w:rPr>
        <w:t xml:space="preserve">: </w:t>
      </w:r>
      <w:r w:rsidRPr="00F257BB">
        <w:rPr>
          <w:rtl/>
        </w:rPr>
        <w:t xml:space="preserve">أيّام العرب لوقائعها </w:t>
      </w:r>
      <w:r w:rsidRPr="00AA0C1E">
        <w:rPr>
          <w:rStyle w:val="libAlaemChar"/>
          <w:rtl/>
        </w:rPr>
        <w:t>(</w:t>
      </w:r>
      <w:r w:rsidRPr="002F767C">
        <w:rPr>
          <w:rStyle w:val="libAieChar"/>
          <w:rtl/>
        </w:rPr>
        <w:t>قُلْ فَانْتَظِرُوا إِنِّي مَعَكُمْ مِنَ الْمُنْتَظِرِينَ</w:t>
      </w:r>
      <w:r w:rsidRPr="00AA0C1E">
        <w:rPr>
          <w:rStyle w:val="libAlaemChar"/>
          <w:rtl/>
        </w:rPr>
        <w:t>)</w:t>
      </w:r>
      <w:r w:rsidRPr="00F257BB">
        <w:rPr>
          <w:rtl/>
        </w:rPr>
        <w:t xml:space="preserve"> لذلك. أو فانتظروا هلاكي</w:t>
      </w:r>
      <w:r>
        <w:rPr>
          <w:rtl/>
        </w:rPr>
        <w:t xml:space="preserve">، </w:t>
      </w:r>
      <w:r w:rsidRPr="00F257BB">
        <w:rPr>
          <w:rtl/>
        </w:rPr>
        <w:t>إنّي معكم من المنتظرين هلاككم.</w:t>
      </w:r>
    </w:p>
    <w:p w14:paraId="1428E759" w14:textId="77777777" w:rsidR="003A1D5F" w:rsidRPr="00F257BB" w:rsidRDefault="003A1D5F" w:rsidP="000E6E49">
      <w:pPr>
        <w:pStyle w:val="libNormal"/>
        <w:rPr>
          <w:rtl/>
        </w:rPr>
      </w:pPr>
      <w:r w:rsidRPr="00AA0C1E">
        <w:rPr>
          <w:rStyle w:val="libAlaemChar"/>
          <w:rtl/>
        </w:rPr>
        <w:t>(</w:t>
      </w:r>
      <w:r w:rsidRPr="002F767C">
        <w:rPr>
          <w:rStyle w:val="libAieChar"/>
          <w:rtl/>
        </w:rPr>
        <w:t>ثُمَّ نُنَجِّي رُسُلَنا وَالَّذِينَ آمَنُوا</w:t>
      </w:r>
      <w:r w:rsidRPr="00AA0C1E">
        <w:rPr>
          <w:rStyle w:val="libAlaemChar"/>
          <w:rtl/>
        </w:rPr>
        <w:t>)</w:t>
      </w:r>
      <w:r w:rsidRPr="00F257BB">
        <w:rPr>
          <w:rtl/>
        </w:rPr>
        <w:t xml:space="preserve"> عطف على محذوف دلّ عليه </w:t>
      </w:r>
      <w:r w:rsidRPr="00AA0C1E">
        <w:rPr>
          <w:rStyle w:val="libAlaemChar"/>
          <w:rtl/>
        </w:rPr>
        <w:t>(</w:t>
      </w:r>
      <w:r w:rsidRPr="002F767C">
        <w:rPr>
          <w:rStyle w:val="libAieChar"/>
          <w:rtl/>
        </w:rPr>
        <w:t>إِلَّا مِثْلَ أَيَّامِ الَّذِينَ خَلَوْا</w:t>
      </w:r>
      <w:r w:rsidRPr="00AA0C1E">
        <w:rPr>
          <w:rStyle w:val="libAlaemChar"/>
          <w:rtl/>
        </w:rPr>
        <w:t>)</w:t>
      </w:r>
      <w:r>
        <w:rPr>
          <w:rtl/>
        </w:rPr>
        <w:t>.</w:t>
      </w:r>
      <w:r w:rsidRPr="00F257BB">
        <w:rPr>
          <w:rtl/>
        </w:rPr>
        <w:t xml:space="preserve"> كأنّه قيل</w:t>
      </w:r>
      <w:r>
        <w:rPr>
          <w:rtl/>
        </w:rPr>
        <w:t xml:space="preserve">: </w:t>
      </w:r>
      <w:r w:rsidRPr="00F257BB">
        <w:rPr>
          <w:rtl/>
        </w:rPr>
        <w:t>نهلك الأمم ثمّ ننجّي رسلنا ومن آمن بهم</w:t>
      </w:r>
      <w:r>
        <w:rPr>
          <w:rtl/>
        </w:rPr>
        <w:t xml:space="preserve">، </w:t>
      </w:r>
      <w:r w:rsidRPr="00F257BB">
        <w:rPr>
          <w:rtl/>
        </w:rPr>
        <w:t xml:space="preserve">على حكاية الحال الماضية. </w:t>
      </w:r>
      <w:r w:rsidRPr="00AA0C1E">
        <w:rPr>
          <w:rStyle w:val="libAlaemChar"/>
          <w:rtl/>
        </w:rPr>
        <w:t>(</w:t>
      </w:r>
      <w:r w:rsidRPr="002F767C">
        <w:rPr>
          <w:rStyle w:val="libAieChar"/>
          <w:rtl/>
        </w:rPr>
        <w:t>كَذلِكَ حَقًّا عَلَيْنا نُنْجِ الْمُؤْمِنِينَ</w:t>
      </w:r>
      <w:r w:rsidRPr="00AA0C1E">
        <w:rPr>
          <w:rStyle w:val="libAlaemChar"/>
          <w:rtl/>
        </w:rPr>
        <w:t>)</w:t>
      </w:r>
      <w:r w:rsidRPr="00F257BB">
        <w:rPr>
          <w:rtl/>
        </w:rPr>
        <w:t xml:space="preserve"> أي</w:t>
      </w:r>
      <w:r>
        <w:rPr>
          <w:rtl/>
        </w:rPr>
        <w:t xml:space="preserve">: </w:t>
      </w:r>
      <w:r w:rsidRPr="00F257BB">
        <w:rPr>
          <w:rtl/>
        </w:rPr>
        <w:t>كذلك الإنجاء</w:t>
      </w:r>
      <w:r>
        <w:rPr>
          <w:rtl/>
        </w:rPr>
        <w:t xml:space="preserve">، </w:t>
      </w:r>
      <w:r w:rsidRPr="00F257BB">
        <w:rPr>
          <w:rtl/>
        </w:rPr>
        <w:t xml:space="preserve">أو إنجاء كذلك ننجّي محمدا وصحبه حين نهلك المشركين. </w:t>
      </w:r>
      <w:r>
        <w:rPr>
          <w:rtl/>
        </w:rPr>
        <w:t>و «</w:t>
      </w:r>
      <w:r w:rsidRPr="00F257BB">
        <w:rPr>
          <w:rtl/>
        </w:rPr>
        <w:t>حقّا علينا» اعتراض</w:t>
      </w:r>
      <w:r>
        <w:rPr>
          <w:rtl/>
        </w:rPr>
        <w:t xml:space="preserve">، </w:t>
      </w:r>
      <w:r w:rsidRPr="00F257BB">
        <w:rPr>
          <w:rtl/>
        </w:rPr>
        <w:t>ونصبه بفعله المقدّر</w:t>
      </w:r>
      <w:r>
        <w:rPr>
          <w:rtl/>
        </w:rPr>
        <w:t xml:space="preserve">، </w:t>
      </w:r>
      <w:r w:rsidRPr="00F257BB">
        <w:rPr>
          <w:rtl/>
        </w:rPr>
        <w:t>أي</w:t>
      </w:r>
      <w:r>
        <w:rPr>
          <w:rtl/>
        </w:rPr>
        <w:t xml:space="preserve">: </w:t>
      </w:r>
      <w:r w:rsidRPr="00F257BB">
        <w:rPr>
          <w:rtl/>
        </w:rPr>
        <w:t>حقّ ذلك علينا حقّا. وقيل</w:t>
      </w:r>
      <w:r>
        <w:rPr>
          <w:rtl/>
        </w:rPr>
        <w:t xml:space="preserve">: </w:t>
      </w:r>
      <w:r w:rsidRPr="00F257BB">
        <w:rPr>
          <w:rtl/>
        </w:rPr>
        <w:t>بدل من «كذلك»</w:t>
      </w:r>
      <w:r>
        <w:rPr>
          <w:rtl/>
        </w:rPr>
        <w:t>.</w:t>
      </w:r>
      <w:r w:rsidRPr="00F257BB">
        <w:rPr>
          <w:rtl/>
        </w:rPr>
        <w:t xml:space="preserve"> وقرأ حفص والكسائي</w:t>
      </w:r>
      <w:r>
        <w:rPr>
          <w:rtl/>
        </w:rPr>
        <w:t xml:space="preserve">: </w:t>
      </w:r>
      <w:r w:rsidRPr="00F257BB">
        <w:rPr>
          <w:rtl/>
        </w:rPr>
        <w:t>ننجي مخفّفا.</w:t>
      </w:r>
    </w:p>
    <w:p w14:paraId="003FF39D"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قُلْ يا أَيُّهَا النَّاسُ إِنْ كُنْتُمْ فِي شَكٍّ مِنْ دِينِي فَلا أَعْبُدُ الَّذِينَ تَعْبُدُونَ مِنْ دُونِ اللهِ وَلكِنْ أَعْبُدُ اللهَ الَّذِي يَتَوَفَّاكُمْ وَأُمِرْتُ أَنْ أَكُونَ مِنَ الْمُؤْمِنِينَ</w:t>
      </w:r>
    </w:p>
    <w:p w14:paraId="30717CF1" w14:textId="77777777" w:rsidR="003A1D5F" w:rsidRPr="00F257BB" w:rsidRDefault="003A1D5F" w:rsidP="002F767C">
      <w:pPr>
        <w:pStyle w:val="libNormal0"/>
        <w:rPr>
          <w:rtl/>
        </w:rPr>
      </w:pPr>
      <w:r>
        <w:rPr>
          <w:rtl/>
        </w:rPr>
        <w:br w:type="page"/>
      </w:r>
      <w:r w:rsidRPr="002F767C">
        <w:rPr>
          <w:rStyle w:val="libAieChar"/>
          <w:rtl/>
        </w:rPr>
        <w:lastRenderedPageBreak/>
        <w:t>(104) وَأَنْ أَقِمْ وَجْهَكَ لِلدِّينِ حَنِيفاً وَلا تَكُونَنَّ مِنَ الْمُشْرِكِينَ (105) وَلا تَدْعُ مِنْ دُونِ اللهِ ما لا يَنْفَعُكَ وَلا يَضُرُّكَ فَإِنْ فَعَلْتَ فَإِنَّكَ إِذاً مِنَ الظَّالِمِينَ (106)</w:t>
      </w:r>
      <w:r w:rsidRPr="00AA0C1E">
        <w:rPr>
          <w:rStyle w:val="libAlaemChar"/>
          <w:rtl/>
        </w:rPr>
        <w:t>)</w:t>
      </w:r>
    </w:p>
    <w:p w14:paraId="0CD2F828" w14:textId="77777777" w:rsidR="003A1D5F" w:rsidRPr="00F257BB" w:rsidRDefault="003A1D5F" w:rsidP="000E6E49">
      <w:pPr>
        <w:pStyle w:val="libNormal"/>
        <w:rPr>
          <w:rtl/>
        </w:rPr>
      </w:pPr>
      <w:r w:rsidRPr="00F257BB">
        <w:rPr>
          <w:rtl/>
        </w:rPr>
        <w:t xml:space="preserve">ثمّ أمر سبحانه نبيّه </w:t>
      </w:r>
      <w:r w:rsidRPr="00AA0C1E">
        <w:rPr>
          <w:rStyle w:val="libAlaemChar"/>
          <w:rtl/>
        </w:rPr>
        <w:t>صلى‌الله‌عليه‌وآله‌وسلم</w:t>
      </w:r>
      <w:r w:rsidRPr="00F257BB">
        <w:rPr>
          <w:rtl/>
        </w:rPr>
        <w:t xml:space="preserve"> بالبراءة عن كلّ معبود سواه</w:t>
      </w:r>
      <w:r>
        <w:rPr>
          <w:rtl/>
        </w:rPr>
        <w:t xml:space="preserve">، </w:t>
      </w:r>
      <w:r w:rsidRPr="00F257BB">
        <w:rPr>
          <w:rtl/>
        </w:rPr>
        <w:t>فقال</w:t>
      </w:r>
      <w:r>
        <w:rPr>
          <w:rtl/>
        </w:rPr>
        <w:t xml:space="preserve">: </w:t>
      </w:r>
      <w:r w:rsidRPr="00AA0C1E">
        <w:rPr>
          <w:rStyle w:val="libAlaemChar"/>
          <w:rtl/>
        </w:rPr>
        <w:t>(</w:t>
      </w:r>
      <w:r w:rsidRPr="002F767C">
        <w:rPr>
          <w:rStyle w:val="libAieChar"/>
          <w:rtl/>
        </w:rPr>
        <w:t>قُلْ يا أَيُّهَا النَّاسُ</w:t>
      </w:r>
      <w:r w:rsidRPr="00AA0C1E">
        <w:rPr>
          <w:rStyle w:val="libAlaemChar"/>
          <w:rtl/>
        </w:rPr>
        <w:t>)</w:t>
      </w:r>
      <w:r w:rsidRPr="00F257BB">
        <w:rPr>
          <w:rtl/>
        </w:rPr>
        <w:t xml:space="preserve"> خطاب لأهل مكّة </w:t>
      </w:r>
      <w:r w:rsidRPr="00AA0C1E">
        <w:rPr>
          <w:rStyle w:val="libAlaemChar"/>
          <w:rtl/>
        </w:rPr>
        <w:t>(</w:t>
      </w:r>
      <w:r w:rsidRPr="002F767C">
        <w:rPr>
          <w:rStyle w:val="libAieChar"/>
          <w:rtl/>
        </w:rPr>
        <w:t>إِنْ كُنْتُمْ فِي شَكٍّ مِنْ دِينِي</w:t>
      </w:r>
      <w:r w:rsidRPr="00AA0C1E">
        <w:rPr>
          <w:rStyle w:val="libAlaemChar"/>
          <w:rtl/>
        </w:rPr>
        <w:t>)</w:t>
      </w:r>
      <w:r w:rsidRPr="00F257BB">
        <w:rPr>
          <w:rtl/>
        </w:rPr>
        <w:t xml:space="preserve"> أي</w:t>
      </w:r>
      <w:r>
        <w:rPr>
          <w:rtl/>
        </w:rPr>
        <w:t xml:space="preserve">: </w:t>
      </w:r>
      <w:r w:rsidRPr="00F257BB">
        <w:rPr>
          <w:rtl/>
        </w:rPr>
        <w:t xml:space="preserve">من صحّته </w:t>
      </w:r>
      <w:r w:rsidRPr="00AA0C1E">
        <w:rPr>
          <w:rStyle w:val="libAlaemChar"/>
          <w:rtl/>
        </w:rPr>
        <w:t>(</w:t>
      </w:r>
      <w:r w:rsidRPr="002F767C">
        <w:rPr>
          <w:rStyle w:val="libAieChar"/>
          <w:rtl/>
        </w:rPr>
        <w:t>فَلا أَعْبُدُ الَّذِينَ تَعْبُدُونَ مِنْ دُونِ اللهِ وَلكِنْ أَعْبُدُ اللهَ الَّذِي يَتَوَفَّاكُمْ</w:t>
      </w:r>
      <w:r w:rsidRPr="00AA0C1E">
        <w:rPr>
          <w:rStyle w:val="libAlaemChar"/>
          <w:rtl/>
        </w:rPr>
        <w:t>)</w:t>
      </w:r>
      <w:r w:rsidRPr="00F257BB">
        <w:rPr>
          <w:rtl/>
        </w:rPr>
        <w:t xml:space="preserve"> فهذا خلاصة ديني اعتقادا وعملا</w:t>
      </w:r>
      <w:r>
        <w:rPr>
          <w:rtl/>
        </w:rPr>
        <w:t xml:space="preserve">، </w:t>
      </w:r>
      <w:r w:rsidRPr="00F257BB">
        <w:rPr>
          <w:rtl/>
        </w:rPr>
        <w:t>فأعرضوها على العقل الصرف</w:t>
      </w:r>
      <w:r>
        <w:rPr>
          <w:rtl/>
        </w:rPr>
        <w:t xml:space="preserve">، </w:t>
      </w:r>
      <w:r w:rsidRPr="00F257BB">
        <w:rPr>
          <w:rtl/>
        </w:rPr>
        <w:t>وانظروا فيها بعين الإنصاف لتعلموا صحّتها</w:t>
      </w:r>
      <w:r>
        <w:rPr>
          <w:rtl/>
        </w:rPr>
        <w:t xml:space="preserve">، </w:t>
      </w:r>
      <w:r w:rsidRPr="00F257BB">
        <w:rPr>
          <w:rtl/>
        </w:rPr>
        <w:t>وهو أنّي لا أعبد ما تخلقونه</w:t>
      </w:r>
      <w:r>
        <w:rPr>
          <w:rtl/>
        </w:rPr>
        <w:t xml:space="preserve"> ـ </w:t>
      </w:r>
      <w:r w:rsidRPr="00F257BB">
        <w:rPr>
          <w:rtl/>
        </w:rPr>
        <w:t>كالأصنام المنحوتة من الحجارة والخشب</w:t>
      </w:r>
      <w:r>
        <w:rPr>
          <w:rtl/>
        </w:rPr>
        <w:t xml:space="preserve"> ـ </w:t>
      </w:r>
      <w:r w:rsidRPr="00F257BB">
        <w:rPr>
          <w:rtl/>
        </w:rPr>
        <w:t>وتعبدونه</w:t>
      </w:r>
      <w:r>
        <w:rPr>
          <w:rtl/>
        </w:rPr>
        <w:t xml:space="preserve">، </w:t>
      </w:r>
      <w:r w:rsidRPr="00F257BB">
        <w:rPr>
          <w:rtl/>
        </w:rPr>
        <w:t xml:space="preserve">ولكن أعبد خالقكم الّذي هو يوجدكم ويتوفّاكم. وإنّما خصّ التوفّي بالذكر للتهديد. </w:t>
      </w:r>
      <w:r w:rsidRPr="00AA0C1E">
        <w:rPr>
          <w:rStyle w:val="libAlaemChar"/>
          <w:rtl/>
        </w:rPr>
        <w:t>(</w:t>
      </w:r>
      <w:r w:rsidRPr="002F767C">
        <w:rPr>
          <w:rStyle w:val="libAieChar"/>
          <w:rtl/>
        </w:rPr>
        <w:t>وَأُمِرْتُ أَنْ أَكُونَ مِنَ الْمُؤْمِنِينَ</w:t>
      </w:r>
      <w:r w:rsidRPr="00AA0C1E">
        <w:rPr>
          <w:rStyle w:val="libAlaemChar"/>
          <w:rtl/>
        </w:rPr>
        <w:t>)</w:t>
      </w:r>
      <w:r w:rsidRPr="00F257BB">
        <w:rPr>
          <w:rtl/>
        </w:rPr>
        <w:t xml:space="preserve"> المصدّقين بالتوحيد الّذي دلّ عليه العقل</w:t>
      </w:r>
      <w:r>
        <w:rPr>
          <w:rtl/>
        </w:rPr>
        <w:t xml:space="preserve">، </w:t>
      </w:r>
      <w:r w:rsidRPr="00F257BB">
        <w:rPr>
          <w:rtl/>
        </w:rPr>
        <w:t xml:space="preserve">ونطق به الوحي. وحذف الجارّ من «أن» </w:t>
      </w:r>
      <w:r>
        <w:rPr>
          <w:rtl/>
        </w:rPr>
        <w:t>و «</w:t>
      </w:r>
      <w:r w:rsidRPr="00F257BB">
        <w:rPr>
          <w:rtl/>
        </w:rPr>
        <w:t>أنّ» مطّرد</w:t>
      </w:r>
      <w:r>
        <w:rPr>
          <w:rtl/>
        </w:rPr>
        <w:t xml:space="preserve">، </w:t>
      </w:r>
      <w:r w:rsidRPr="00F257BB">
        <w:rPr>
          <w:rtl/>
        </w:rPr>
        <w:t>ومع غيرهما غير مطّرد</w:t>
      </w:r>
      <w:r>
        <w:rPr>
          <w:rtl/>
        </w:rPr>
        <w:t xml:space="preserve">، </w:t>
      </w:r>
      <w:r w:rsidRPr="00F257BB">
        <w:rPr>
          <w:rtl/>
        </w:rPr>
        <w:t>كقوله</w:t>
      </w:r>
      <w:r>
        <w:rPr>
          <w:rtl/>
        </w:rPr>
        <w:t xml:space="preserve">: </w:t>
      </w:r>
      <w:r w:rsidRPr="00F257BB">
        <w:rPr>
          <w:rtl/>
        </w:rPr>
        <w:t>أمرتك الخير</w:t>
      </w:r>
      <w:r>
        <w:rPr>
          <w:rtl/>
        </w:rPr>
        <w:t xml:space="preserve">، </w:t>
      </w:r>
      <w:r w:rsidRPr="00F257BB">
        <w:rPr>
          <w:rtl/>
        </w:rPr>
        <w:t>أي</w:t>
      </w:r>
      <w:r>
        <w:rPr>
          <w:rtl/>
        </w:rPr>
        <w:t xml:space="preserve">: </w:t>
      </w:r>
      <w:r w:rsidRPr="00F257BB">
        <w:rPr>
          <w:rtl/>
        </w:rPr>
        <w:t>بالخير.</w:t>
      </w:r>
    </w:p>
    <w:p w14:paraId="1486C6CA" w14:textId="77777777" w:rsidR="003A1D5F" w:rsidRPr="00F257BB" w:rsidRDefault="003A1D5F" w:rsidP="000E6E49">
      <w:pPr>
        <w:pStyle w:val="libNormal"/>
        <w:rPr>
          <w:rtl/>
        </w:rPr>
      </w:pPr>
      <w:r w:rsidRPr="00AA0C1E">
        <w:rPr>
          <w:rStyle w:val="libAlaemChar"/>
          <w:rtl/>
        </w:rPr>
        <w:t>(</w:t>
      </w:r>
      <w:r w:rsidRPr="002F767C">
        <w:rPr>
          <w:rStyle w:val="libAieChar"/>
          <w:rtl/>
        </w:rPr>
        <w:t>وَأَنْ أَقِمْ وَجْهَكَ لِلدِّينِ</w:t>
      </w:r>
      <w:r w:rsidRPr="00AA0C1E">
        <w:rPr>
          <w:rStyle w:val="libAlaemChar"/>
          <w:rtl/>
        </w:rPr>
        <w:t>)</w:t>
      </w:r>
      <w:r w:rsidRPr="00F257BB">
        <w:rPr>
          <w:rtl/>
        </w:rPr>
        <w:t xml:space="preserve"> عطف على «أن أكون» غير أنّ صلة «أن» محكيّة بصيغة الأمر</w:t>
      </w:r>
      <w:r>
        <w:rPr>
          <w:rtl/>
        </w:rPr>
        <w:t xml:space="preserve">، </w:t>
      </w:r>
      <w:r w:rsidRPr="00F257BB">
        <w:rPr>
          <w:rtl/>
        </w:rPr>
        <w:t>ولا فرق بينهما في الغرض</w:t>
      </w:r>
      <w:r>
        <w:rPr>
          <w:rtl/>
        </w:rPr>
        <w:t xml:space="preserve">، </w:t>
      </w:r>
      <w:r w:rsidRPr="00F257BB">
        <w:rPr>
          <w:rtl/>
        </w:rPr>
        <w:t>لأنّ المقصود وصلها بما يتضمّن معنى المصدر لتدلّ معه عليه</w:t>
      </w:r>
      <w:r>
        <w:rPr>
          <w:rtl/>
        </w:rPr>
        <w:t xml:space="preserve">، </w:t>
      </w:r>
      <w:r w:rsidRPr="00F257BB">
        <w:rPr>
          <w:rtl/>
        </w:rPr>
        <w:t>وصيغ الأفعال كلّها كذلك</w:t>
      </w:r>
      <w:r>
        <w:rPr>
          <w:rtl/>
        </w:rPr>
        <w:t xml:space="preserve">، </w:t>
      </w:r>
      <w:r w:rsidRPr="00F257BB">
        <w:rPr>
          <w:rtl/>
        </w:rPr>
        <w:t>سواء الخبر منها والطلب.</w:t>
      </w:r>
    </w:p>
    <w:p w14:paraId="1184E5F6" w14:textId="77777777" w:rsidR="003A1D5F" w:rsidRPr="00F257BB" w:rsidRDefault="003A1D5F" w:rsidP="000E6E49">
      <w:pPr>
        <w:pStyle w:val="libNormal"/>
        <w:rPr>
          <w:rtl/>
        </w:rPr>
      </w:pPr>
      <w:r w:rsidRPr="00F257BB">
        <w:rPr>
          <w:rtl/>
        </w:rPr>
        <w:t>والمعنى</w:t>
      </w:r>
      <w:r>
        <w:rPr>
          <w:rtl/>
        </w:rPr>
        <w:t xml:space="preserve">: </w:t>
      </w:r>
      <w:r w:rsidRPr="00F257BB">
        <w:rPr>
          <w:rtl/>
        </w:rPr>
        <w:t>وأمرت بالاستقامة في الدين والاستبداد فيه</w:t>
      </w:r>
      <w:r>
        <w:rPr>
          <w:rtl/>
        </w:rPr>
        <w:t xml:space="preserve">، </w:t>
      </w:r>
      <w:r w:rsidRPr="00F257BB">
        <w:rPr>
          <w:rtl/>
        </w:rPr>
        <w:t>وبإقبالي عليه</w:t>
      </w:r>
      <w:r>
        <w:rPr>
          <w:rtl/>
        </w:rPr>
        <w:t xml:space="preserve">، </w:t>
      </w:r>
      <w:r w:rsidRPr="00F257BB">
        <w:rPr>
          <w:rtl/>
        </w:rPr>
        <w:t>قائما بأعباء الرسالة وتحمّل أمر الشريعة</w:t>
      </w:r>
      <w:r>
        <w:rPr>
          <w:rtl/>
        </w:rPr>
        <w:t xml:space="preserve">، </w:t>
      </w:r>
      <w:r w:rsidRPr="00F257BB">
        <w:rPr>
          <w:rtl/>
        </w:rPr>
        <w:t>من أداء الفرائض والانتهاء عن القبائح غير عوج عنه</w:t>
      </w:r>
      <w:r>
        <w:rPr>
          <w:rtl/>
        </w:rPr>
        <w:t xml:space="preserve">، </w:t>
      </w:r>
      <w:r w:rsidRPr="00F257BB">
        <w:rPr>
          <w:rtl/>
        </w:rPr>
        <w:t xml:space="preserve">أو في الصلاة باستقبال القبلة </w:t>
      </w:r>
      <w:r w:rsidRPr="00AA0C1E">
        <w:rPr>
          <w:rStyle w:val="libAlaemChar"/>
          <w:rtl/>
        </w:rPr>
        <w:t>(</w:t>
      </w:r>
      <w:r w:rsidRPr="002F767C">
        <w:rPr>
          <w:rStyle w:val="libAieChar"/>
          <w:rtl/>
        </w:rPr>
        <w:t>حَنِيفاً</w:t>
      </w:r>
      <w:r w:rsidRPr="00AA0C1E">
        <w:rPr>
          <w:rStyle w:val="libAlaemChar"/>
          <w:rtl/>
        </w:rPr>
        <w:t>)</w:t>
      </w:r>
      <w:r w:rsidRPr="00F257BB">
        <w:rPr>
          <w:rtl/>
        </w:rPr>
        <w:t xml:space="preserve"> حال من الدين أو الوجه</w:t>
      </w:r>
      <w:r>
        <w:rPr>
          <w:rtl/>
        </w:rPr>
        <w:t xml:space="preserve">، </w:t>
      </w:r>
      <w:r w:rsidRPr="00F257BB">
        <w:rPr>
          <w:rtl/>
        </w:rPr>
        <w:t>أي</w:t>
      </w:r>
      <w:r>
        <w:rPr>
          <w:rtl/>
        </w:rPr>
        <w:t xml:space="preserve">: </w:t>
      </w:r>
      <w:r w:rsidRPr="00F257BB">
        <w:rPr>
          <w:rtl/>
        </w:rPr>
        <w:t xml:space="preserve">مستقيما في الدين </w:t>
      </w:r>
      <w:r w:rsidRPr="00AA0C1E">
        <w:rPr>
          <w:rStyle w:val="libAlaemChar"/>
          <w:rtl/>
        </w:rPr>
        <w:t>(</w:t>
      </w:r>
      <w:r w:rsidRPr="002F767C">
        <w:rPr>
          <w:rStyle w:val="libAieChar"/>
          <w:rtl/>
        </w:rPr>
        <w:t>وَلا تَكُونَنَّ مِنَ الْمُشْرِكِينَ</w:t>
      </w:r>
      <w:r w:rsidRPr="00AA0C1E">
        <w:rPr>
          <w:rStyle w:val="libAlaemChar"/>
          <w:rtl/>
        </w:rPr>
        <w:t>)</w:t>
      </w:r>
      <w:r>
        <w:rPr>
          <w:rtl/>
        </w:rPr>
        <w:t>.</w:t>
      </w:r>
    </w:p>
    <w:p w14:paraId="3276D926"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وَلا تَدْعُ مِنْ دُونِ اللهِ ما لا يَنْفَعُكَ</w:t>
      </w:r>
      <w:r w:rsidRPr="00AA0C1E">
        <w:rPr>
          <w:rStyle w:val="libAlaemChar"/>
          <w:rtl/>
        </w:rPr>
        <w:t>)</w:t>
      </w:r>
      <w:r w:rsidRPr="00F257BB">
        <w:rPr>
          <w:rtl/>
        </w:rPr>
        <w:t xml:space="preserve"> إن أطعته </w:t>
      </w:r>
      <w:r w:rsidRPr="00AA0C1E">
        <w:rPr>
          <w:rStyle w:val="libAlaemChar"/>
          <w:rtl/>
        </w:rPr>
        <w:t>(</w:t>
      </w:r>
      <w:r w:rsidRPr="002F767C">
        <w:rPr>
          <w:rStyle w:val="libAieChar"/>
          <w:rtl/>
        </w:rPr>
        <w:t>وَلا يَضُرُّكَ</w:t>
      </w:r>
      <w:r w:rsidRPr="00AA0C1E">
        <w:rPr>
          <w:rStyle w:val="libAlaemChar"/>
          <w:rtl/>
        </w:rPr>
        <w:t>)</w:t>
      </w:r>
      <w:r w:rsidRPr="00F257BB">
        <w:rPr>
          <w:rtl/>
        </w:rPr>
        <w:t xml:space="preserve"> إن عصيته وتركته </w:t>
      </w:r>
      <w:r w:rsidRPr="00AA0C1E">
        <w:rPr>
          <w:rStyle w:val="libAlaemChar"/>
          <w:rtl/>
        </w:rPr>
        <w:t>(</w:t>
      </w:r>
      <w:r w:rsidRPr="002F767C">
        <w:rPr>
          <w:rStyle w:val="libAieChar"/>
          <w:rtl/>
        </w:rPr>
        <w:t>فَإِنْ فَعَلْتَ</w:t>
      </w:r>
      <w:r w:rsidRPr="00AA0C1E">
        <w:rPr>
          <w:rStyle w:val="libAlaemChar"/>
          <w:rtl/>
        </w:rPr>
        <w:t>)</w:t>
      </w:r>
      <w:r w:rsidRPr="00F257BB">
        <w:rPr>
          <w:rtl/>
        </w:rPr>
        <w:t xml:space="preserve"> فإن دعوته </w:t>
      </w:r>
      <w:r w:rsidRPr="00AA0C1E">
        <w:rPr>
          <w:rStyle w:val="libAlaemChar"/>
          <w:rtl/>
        </w:rPr>
        <w:t>(</w:t>
      </w:r>
      <w:r w:rsidRPr="002F767C">
        <w:rPr>
          <w:rStyle w:val="libAieChar"/>
          <w:rtl/>
        </w:rPr>
        <w:t>فَإِنَّكَ إِذاً مِنَ الظَّالِمِينَ</w:t>
      </w:r>
      <w:r w:rsidRPr="00AA0C1E">
        <w:rPr>
          <w:rStyle w:val="libAlaemChar"/>
          <w:rtl/>
        </w:rPr>
        <w:t>)</w:t>
      </w:r>
      <w:r w:rsidRPr="00F257BB">
        <w:rPr>
          <w:rtl/>
        </w:rPr>
        <w:t xml:space="preserve"> جزاء للشرط</w:t>
      </w:r>
      <w:r>
        <w:rPr>
          <w:rtl/>
        </w:rPr>
        <w:t xml:space="preserve">، </w:t>
      </w:r>
      <w:r w:rsidRPr="00F257BB">
        <w:rPr>
          <w:rtl/>
        </w:rPr>
        <w:t>وجواب لسؤال مقدّر عن تبعة الدعاء</w:t>
      </w:r>
      <w:r>
        <w:rPr>
          <w:rtl/>
        </w:rPr>
        <w:t xml:space="preserve">، </w:t>
      </w:r>
      <w:r w:rsidRPr="00F257BB">
        <w:rPr>
          <w:rtl/>
        </w:rPr>
        <w:t>كأنّ سائلا سأل عن تبعة عبادة غير الله. وجعل من الظالمين</w:t>
      </w:r>
      <w:r>
        <w:rPr>
          <w:rtl/>
        </w:rPr>
        <w:t xml:space="preserve">، </w:t>
      </w:r>
      <w:r w:rsidRPr="00F257BB">
        <w:rPr>
          <w:rtl/>
        </w:rPr>
        <w:t>لأنّه لا ظلم أعظم من الشرك</w:t>
      </w:r>
      <w:r>
        <w:rPr>
          <w:rtl/>
        </w:rPr>
        <w:t xml:space="preserve">، </w:t>
      </w:r>
      <w:r w:rsidRPr="00AA0C1E">
        <w:rPr>
          <w:rStyle w:val="libAlaemChar"/>
          <w:rtl/>
        </w:rPr>
        <w:t>(</w:t>
      </w:r>
      <w:r w:rsidRPr="002F767C">
        <w:rPr>
          <w:rStyle w:val="libAieChar"/>
          <w:rtl/>
        </w:rPr>
        <w:t>إِنَّ الشِّرْكَ لَظُلْمٌ عَظِيمٌ</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والخطاب وإن كان متوجّها إلى النبيّ </w:t>
      </w:r>
      <w:r w:rsidRPr="00AA0C1E">
        <w:rPr>
          <w:rStyle w:val="libAlaemChar"/>
          <w:rtl/>
        </w:rPr>
        <w:t>صلى‌الله‌عليه‌وآله‌وسلم</w:t>
      </w:r>
      <w:r w:rsidRPr="00F257BB">
        <w:rPr>
          <w:rtl/>
        </w:rPr>
        <w:t xml:space="preserve"> في الظاهر لكنّ المراد به أمّته.</w:t>
      </w:r>
    </w:p>
    <w:p w14:paraId="147544EC" w14:textId="77777777" w:rsidR="003A1D5F" w:rsidRPr="00F257BB" w:rsidRDefault="003A1D5F" w:rsidP="000E6E49">
      <w:pPr>
        <w:pStyle w:val="libNormal"/>
        <w:rPr>
          <w:rtl/>
        </w:rPr>
      </w:pPr>
      <w:r w:rsidRPr="00AA0C1E">
        <w:rPr>
          <w:rStyle w:val="libAlaemChar"/>
          <w:rtl/>
        </w:rPr>
        <w:t>(</w:t>
      </w:r>
      <w:r w:rsidRPr="002F767C">
        <w:rPr>
          <w:rStyle w:val="libAieChar"/>
          <w:rtl/>
        </w:rPr>
        <w:t>وَإِنْ يَمْسَسْكَ اللهُ بِضُرٍّ فَلا كاشِفَ لَهُ إِلاَّ هُوَ وَإِنْ يُرِدْكَ بِخَيْرٍ فَلا رَادَّ لِفَضْلِهِ يُصِيبُ بِهِ مَنْ يَشاءُ مِنْ عِبادِهِ وَهُوَ الْغَفُورُ الرَّحِيمُ (107)</w:t>
      </w:r>
      <w:r w:rsidRPr="00AA0C1E">
        <w:rPr>
          <w:rStyle w:val="libAlaemChar"/>
          <w:rtl/>
        </w:rPr>
        <w:t>)</w:t>
      </w:r>
    </w:p>
    <w:p w14:paraId="71E1DB76" w14:textId="77777777" w:rsidR="003A1D5F" w:rsidRPr="00F257BB" w:rsidRDefault="003A1D5F" w:rsidP="000E6E49">
      <w:pPr>
        <w:pStyle w:val="libNormal"/>
        <w:rPr>
          <w:rtl/>
        </w:rPr>
      </w:pPr>
      <w:r w:rsidRPr="00F257BB">
        <w:rPr>
          <w:rtl/>
        </w:rPr>
        <w:t>ثمّ عقّب النهي عن عبادة ما لا ينفع ولا يضرّ</w:t>
      </w:r>
      <w:r>
        <w:rPr>
          <w:rtl/>
        </w:rPr>
        <w:t xml:space="preserve">، </w:t>
      </w:r>
      <w:r w:rsidRPr="00F257BB">
        <w:rPr>
          <w:rtl/>
        </w:rPr>
        <w:t>بأنّ الله هو الضارّ والنافع الّذي إن أصابك بضرّ لم يقدر على كشفه إلّا هو</w:t>
      </w:r>
      <w:r>
        <w:rPr>
          <w:rtl/>
        </w:rPr>
        <w:t xml:space="preserve">، </w:t>
      </w:r>
      <w:r w:rsidRPr="00F257BB">
        <w:rPr>
          <w:rtl/>
        </w:rPr>
        <w:t>وإن أرادك بخير لم يردّه أحد</w:t>
      </w:r>
      <w:r>
        <w:rPr>
          <w:rtl/>
        </w:rPr>
        <w:t xml:space="preserve">، </w:t>
      </w:r>
      <w:r w:rsidRPr="00F257BB">
        <w:rPr>
          <w:rtl/>
        </w:rPr>
        <w:t>فقال</w:t>
      </w:r>
      <w:r>
        <w:rPr>
          <w:rtl/>
        </w:rPr>
        <w:t xml:space="preserve">: </w:t>
      </w:r>
      <w:r w:rsidRPr="00AA0C1E">
        <w:rPr>
          <w:rStyle w:val="libAlaemChar"/>
          <w:rtl/>
        </w:rPr>
        <w:t>(</w:t>
      </w:r>
      <w:r w:rsidRPr="002F767C">
        <w:rPr>
          <w:rStyle w:val="libAieChar"/>
          <w:rtl/>
        </w:rPr>
        <w:t>وَإِنْ يَمْسَسْكَ اللهُ بِضُرٍّ</w:t>
      </w:r>
      <w:r w:rsidRPr="00AA0C1E">
        <w:rPr>
          <w:rStyle w:val="libAlaemChar"/>
          <w:rtl/>
        </w:rPr>
        <w:t>)</w:t>
      </w:r>
      <w:r w:rsidRPr="00F257BB">
        <w:rPr>
          <w:rtl/>
        </w:rPr>
        <w:t xml:space="preserve"> وإن يصبك بضرر</w:t>
      </w:r>
      <w:r>
        <w:rPr>
          <w:rtl/>
        </w:rPr>
        <w:t xml:space="preserve">، </w:t>
      </w:r>
      <w:r w:rsidRPr="00F257BB">
        <w:rPr>
          <w:rtl/>
        </w:rPr>
        <w:t xml:space="preserve">كالمرض والفقر </w:t>
      </w:r>
      <w:r w:rsidRPr="00AA0C1E">
        <w:rPr>
          <w:rStyle w:val="libAlaemChar"/>
          <w:rtl/>
        </w:rPr>
        <w:t>(</w:t>
      </w:r>
      <w:r w:rsidRPr="002F767C">
        <w:rPr>
          <w:rStyle w:val="libAieChar"/>
          <w:rtl/>
        </w:rPr>
        <w:t>فَلا كاشِفَ لَهُ</w:t>
      </w:r>
      <w:r w:rsidRPr="00AA0C1E">
        <w:rPr>
          <w:rStyle w:val="libAlaemChar"/>
          <w:rtl/>
        </w:rPr>
        <w:t>)</w:t>
      </w:r>
      <w:r w:rsidRPr="00F257BB">
        <w:rPr>
          <w:rtl/>
        </w:rPr>
        <w:t xml:space="preserve"> برفعه </w:t>
      </w:r>
      <w:r w:rsidRPr="00AA0C1E">
        <w:rPr>
          <w:rStyle w:val="libAlaemChar"/>
          <w:rtl/>
        </w:rPr>
        <w:t>(</w:t>
      </w:r>
      <w:r w:rsidRPr="002F767C">
        <w:rPr>
          <w:rStyle w:val="libAieChar"/>
          <w:rtl/>
        </w:rPr>
        <w:t>إِلَّا هُوَ</w:t>
      </w:r>
      <w:r w:rsidRPr="00AA0C1E">
        <w:rPr>
          <w:rStyle w:val="libAlaemChar"/>
          <w:rtl/>
        </w:rPr>
        <w:t>)</w:t>
      </w:r>
      <w:r w:rsidRPr="00F257BB">
        <w:rPr>
          <w:rtl/>
        </w:rPr>
        <w:t xml:space="preserve"> إلّا الله </w:t>
      </w:r>
      <w:r w:rsidRPr="00AA0C1E">
        <w:rPr>
          <w:rStyle w:val="libAlaemChar"/>
          <w:rtl/>
        </w:rPr>
        <w:t>(</w:t>
      </w:r>
      <w:r w:rsidRPr="002F767C">
        <w:rPr>
          <w:rStyle w:val="libAieChar"/>
          <w:rtl/>
        </w:rPr>
        <w:t>وَإِنْ يُرِدْكَ بِخَيْرٍ</w:t>
      </w:r>
      <w:r w:rsidRPr="00AA0C1E">
        <w:rPr>
          <w:rStyle w:val="libAlaemChar"/>
          <w:rtl/>
        </w:rPr>
        <w:t>)</w:t>
      </w:r>
      <w:r w:rsidRPr="00F257BB">
        <w:rPr>
          <w:rtl/>
        </w:rPr>
        <w:t xml:space="preserve"> كالصحّة والغنى </w:t>
      </w:r>
      <w:r w:rsidRPr="00AA0C1E">
        <w:rPr>
          <w:rStyle w:val="libAlaemChar"/>
          <w:rtl/>
        </w:rPr>
        <w:t>(</w:t>
      </w:r>
      <w:r w:rsidRPr="002F767C">
        <w:rPr>
          <w:rStyle w:val="libAieChar"/>
          <w:rtl/>
        </w:rPr>
        <w:t>فَلا رَادَّ</w:t>
      </w:r>
      <w:r w:rsidRPr="00AA0C1E">
        <w:rPr>
          <w:rStyle w:val="libAlaemChar"/>
          <w:rtl/>
        </w:rPr>
        <w:t>)</w:t>
      </w:r>
      <w:r w:rsidRPr="00F257BB">
        <w:rPr>
          <w:rtl/>
        </w:rPr>
        <w:t xml:space="preserve"> فلا دافع </w:t>
      </w:r>
      <w:r w:rsidRPr="00AA0C1E">
        <w:rPr>
          <w:rStyle w:val="libAlaemChar"/>
          <w:rtl/>
        </w:rPr>
        <w:t>(</w:t>
      </w:r>
      <w:r w:rsidRPr="002F767C">
        <w:rPr>
          <w:rStyle w:val="libAieChar"/>
          <w:rtl/>
        </w:rPr>
        <w:t>لِفَضْلِهِ</w:t>
      </w:r>
      <w:r w:rsidRPr="00AA0C1E">
        <w:rPr>
          <w:rStyle w:val="libAlaemChar"/>
          <w:rtl/>
        </w:rPr>
        <w:t>)</w:t>
      </w:r>
      <w:r w:rsidRPr="00F257BB">
        <w:rPr>
          <w:rtl/>
        </w:rPr>
        <w:t xml:space="preserve"> الّذي أرادك به</w:t>
      </w:r>
      <w:r>
        <w:rPr>
          <w:rtl/>
        </w:rPr>
        <w:t xml:space="preserve">، </w:t>
      </w:r>
      <w:r w:rsidRPr="00F257BB">
        <w:rPr>
          <w:rtl/>
        </w:rPr>
        <w:t>فهو الحقيق بأن يعبد دون الأوثان.</w:t>
      </w:r>
    </w:p>
    <w:p w14:paraId="00AD33E2" w14:textId="77777777" w:rsidR="003A1D5F" w:rsidRPr="00F257BB" w:rsidRDefault="003A1D5F" w:rsidP="000E6E49">
      <w:pPr>
        <w:pStyle w:val="libNormal"/>
        <w:rPr>
          <w:rtl/>
        </w:rPr>
      </w:pPr>
      <w:r w:rsidRPr="00F257BB">
        <w:rPr>
          <w:rtl/>
        </w:rPr>
        <w:t>ولعلّه ذكر الإرادة مع الخير والمسّ مع الضرّ مع تلازم الأمرين</w:t>
      </w:r>
      <w:r>
        <w:rPr>
          <w:rtl/>
        </w:rPr>
        <w:t xml:space="preserve">، </w:t>
      </w:r>
      <w:r w:rsidRPr="00F257BB">
        <w:rPr>
          <w:rtl/>
        </w:rPr>
        <w:t>للتنبيه على أنّ الخير مراد بالذات</w:t>
      </w:r>
      <w:r>
        <w:rPr>
          <w:rtl/>
        </w:rPr>
        <w:t xml:space="preserve">، </w:t>
      </w:r>
      <w:r w:rsidRPr="00F257BB">
        <w:rPr>
          <w:rtl/>
        </w:rPr>
        <w:t>وأنّ الضرّ إنّما مسّهم لا بالقصد الأوّل. ووضع الفضل موضع الضمير للدلالة على أنّه متفضّل بما يريد بهم من الخير</w:t>
      </w:r>
      <w:r>
        <w:rPr>
          <w:rtl/>
        </w:rPr>
        <w:t xml:space="preserve">، </w:t>
      </w:r>
      <w:r w:rsidRPr="00F257BB">
        <w:rPr>
          <w:rtl/>
        </w:rPr>
        <w:t>لا استحقاق لهم عليه.</w:t>
      </w:r>
    </w:p>
    <w:p w14:paraId="0FAC1BE1" w14:textId="77777777" w:rsidR="003A1D5F" w:rsidRPr="00F257BB" w:rsidRDefault="003A1D5F" w:rsidP="000E6E49">
      <w:pPr>
        <w:pStyle w:val="libNormal"/>
        <w:rPr>
          <w:rtl/>
        </w:rPr>
      </w:pPr>
      <w:r w:rsidRPr="00AA0C1E">
        <w:rPr>
          <w:rStyle w:val="libAlaemChar"/>
          <w:rtl/>
        </w:rPr>
        <w:t>(</w:t>
      </w:r>
      <w:r w:rsidRPr="002F767C">
        <w:rPr>
          <w:rStyle w:val="libAieChar"/>
          <w:rtl/>
        </w:rPr>
        <w:t>يُصِيبُ بِهِ</w:t>
      </w:r>
      <w:r w:rsidRPr="00AA0C1E">
        <w:rPr>
          <w:rStyle w:val="libAlaemChar"/>
          <w:rtl/>
        </w:rPr>
        <w:t>)</w:t>
      </w:r>
      <w:r w:rsidRPr="00F257BB">
        <w:rPr>
          <w:rtl/>
        </w:rPr>
        <w:t xml:space="preserve"> بالخير </w:t>
      </w:r>
      <w:r w:rsidRPr="00AA0C1E">
        <w:rPr>
          <w:rStyle w:val="libAlaemChar"/>
          <w:rtl/>
        </w:rPr>
        <w:t>(</w:t>
      </w:r>
      <w:r w:rsidRPr="002F767C">
        <w:rPr>
          <w:rStyle w:val="libAieChar"/>
          <w:rtl/>
        </w:rPr>
        <w:t>مَنْ يَشاءُ مِنْ عِبادِهِ وَهُوَ الْغَفُورُ</w:t>
      </w:r>
      <w:r w:rsidRPr="00AA0C1E">
        <w:rPr>
          <w:rStyle w:val="libAlaemChar"/>
          <w:rtl/>
        </w:rPr>
        <w:t>)</w:t>
      </w:r>
      <w:r w:rsidRPr="00F257BB">
        <w:rPr>
          <w:rtl/>
        </w:rPr>
        <w:t xml:space="preserve"> لذنوب عباده </w:t>
      </w:r>
      <w:r w:rsidRPr="00AA0C1E">
        <w:rPr>
          <w:rStyle w:val="libAlaemChar"/>
          <w:rtl/>
        </w:rPr>
        <w:t>(</w:t>
      </w:r>
      <w:r w:rsidRPr="002F767C">
        <w:rPr>
          <w:rStyle w:val="libAieChar"/>
          <w:rtl/>
        </w:rPr>
        <w:t>الرَّحِيمُ</w:t>
      </w:r>
      <w:r w:rsidRPr="00AA0C1E">
        <w:rPr>
          <w:rStyle w:val="libAlaemChar"/>
          <w:rtl/>
        </w:rPr>
        <w:t>)</w:t>
      </w:r>
      <w:r w:rsidRPr="00F257BB">
        <w:rPr>
          <w:rtl/>
        </w:rPr>
        <w:t xml:space="preserve"> بهم. فتعرّضوا لرحمته بالطاعة</w:t>
      </w:r>
      <w:r>
        <w:rPr>
          <w:rtl/>
        </w:rPr>
        <w:t xml:space="preserve">، </w:t>
      </w:r>
      <w:r w:rsidRPr="00F257BB">
        <w:rPr>
          <w:rtl/>
        </w:rPr>
        <w:t>ولا تيأسوا من غفرانه بالمعصية.</w:t>
      </w:r>
      <w:r>
        <w:rPr>
          <w:rFonts w:hint="cs"/>
          <w:rtl/>
        </w:rPr>
        <w:t xml:space="preserve"> </w:t>
      </w:r>
      <w:r w:rsidRPr="00F257BB">
        <w:rPr>
          <w:rtl/>
        </w:rPr>
        <w:t>والمراد بالمشيئة مشيئة المصلحة.</w:t>
      </w:r>
    </w:p>
    <w:p w14:paraId="58B631BF" w14:textId="77777777" w:rsidR="003A1D5F" w:rsidRPr="00F257BB" w:rsidRDefault="003A1D5F" w:rsidP="00D9332A">
      <w:pPr>
        <w:pStyle w:val="libLine"/>
        <w:rPr>
          <w:rtl/>
        </w:rPr>
      </w:pPr>
      <w:r w:rsidRPr="00F257BB">
        <w:rPr>
          <w:rtl/>
        </w:rPr>
        <w:t>__________________</w:t>
      </w:r>
    </w:p>
    <w:p w14:paraId="609F5BC4" w14:textId="77777777" w:rsidR="003A1D5F" w:rsidRPr="00F257BB" w:rsidRDefault="003A1D5F" w:rsidP="000278F9">
      <w:pPr>
        <w:pStyle w:val="libFootnote0"/>
        <w:rPr>
          <w:rtl/>
        </w:rPr>
      </w:pPr>
      <w:r>
        <w:rPr>
          <w:rtl/>
        </w:rPr>
        <w:t>(</w:t>
      </w:r>
      <w:r w:rsidRPr="00F257BB">
        <w:rPr>
          <w:rtl/>
        </w:rPr>
        <w:t>1) لقمان</w:t>
      </w:r>
      <w:r>
        <w:rPr>
          <w:rtl/>
        </w:rPr>
        <w:t xml:space="preserve">: </w:t>
      </w:r>
      <w:r w:rsidRPr="00F257BB">
        <w:rPr>
          <w:rtl/>
        </w:rPr>
        <w:t>13.</w:t>
      </w:r>
    </w:p>
    <w:p w14:paraId="5C905B99"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قُلْ يا أَيُّهَا النَّاسُ قَدْ جاءَكُمُ الْحَقُّ مِنْ رَبِّكُمْ فَمَنِ اهْتَدى فَإِنَّما يَهْتَدِي لِنَفْسِهِ وَمَنْ ضَلَّ فَإِنَّما يَضِلُّ عَلَيْها وَما أَنَا عَلَيْكُمْ بِوَكِيلٍ (108) وَاتَّبِعْ ما يُوحى إِلَيْكَ وَاصْبِرْ حَتَّى يَحْكُمَ اللهُ وَهُوَ خَيْرُ الْحاكِمِينَ (109)</w:t>
      </w:r>
      <w:r w:rsidRPr="00AA0C1E">
        <w:rPr>
          <w:rStyle w:val="libAlaemChar"/>
          <w:rtl/>
        </w:rPr>
        <w:t>)</w:t>
      </w:r>
    </w:p>
    <w:p w14:paraId="2916DDEA" w14:textId="77777777" w:rsidR="003A1D5F" w:rsidRPr="00F257BB" w:rsidRDefault="003A1D5F" w:rsidP="000E6E49">
      <w:pPr>
        <w:pStyle w:val="libNormal"/>
        <w:rPr>
          <w:rtl/>
        </w:rPr>
      </w:pPr>
      <w:r w:rsidRPr="00F257BB">
        <w:rPr>
          <w:rtl/>
        </w:rPr>
        <w:t>ثمّ ختم الله سبحانه السورة بالموعظة الحسنة</w:t>
      </w:r>
      <w:r>
        <w:rPr>
          <w:rtl/>
        </w:rPr>
        <w:t xml:space="preserve">، </w:t>
      </w:r>
      <w:r w:rsidRPr="00F257BB">
        <w:rPr>
          <w:rtl/>
        </w:rPr>
        <w:t xml:space="preserve">تسلية للنبيّ </w:t>
      </w:r>
      <w:r w:rsidRPr="00AA0C1E">
        <w:rPr>
          <w:rStyle w:val="libAlaemChar"/>
          <w:rtl/>
        </w:rPr>
        <w:t>صلى‌الله‌عليه‌وآله‌وسلم</w:t>
      </w:r>
      <w:r>
        <w:rPr>
          <w:rtl/>
        </w:rPr>
        <w:t xml:space="preserve">، </w:t>
      </w:r>
      <w:r w:rsidRPr="00F257BB">
        <w:rPr>
          <w:rtl/>
        </w:rPr>
        <w:t>والوعد للمؤمنين والوعيد للمشركين</w:t>
      </w:r>
      <w:r>
        <w:rPr>
          <w:rtl/>
        </w:rPr>
        <w:t xml:space="preserve">، </w:t>
      </w:r>
      <w:r w:rsidRPr="00F257BB">
        <w:rPr>
          <w:rtl/>
        </w:rPr>
        <w:t>فقال</w:t>
      </w:r>
      <w:r>
        <w:rPr>
          <w:rtl/>
        </w:rPr>
        <w:t xml:space="preserve">: </w:t>
      </w:r>
      <w:r w:rsidRPr="00AA0C1E">
        <w:rPr>
          <w:rStyle w:val="libAlaemChar"/>
          <w:rtl/>
        </w:rPr>
        <w:t>(</w:t>
      </w:r>
      <w:r w:rsidRPr="002F767C">
        <w:rPr>
          <w:rStyle w:val="libAieChar"/>
          <w:rtl/>
        </w:rPr>
        <w:t>قُلْ يا أَيُّهَا النَّاسُ قَدْ جاءَكُمُ الْحَقُ</w:t>
      </w:r>
      <w:r w:rsidRPr="00AA0C1E">
        <w:rPr>
          <w:rStyle w:val="libAlaemChar"/>
          <w:rtl/>
        </w:rPr>
        <w:t>)</w:t>
      </w:r>
      <w:r w:rsidRPr="00F257BB">
        <w:rPr>
          <w:rtl/>
        </w:rPr>
        <w:t xml:space="preserve"> أي</w:t>
      </w:r>
      <w:r>
        <w:rPr>
          <w:rtl/>
        </w:rPr>
        <w:t xml:space="preserve">: </w:t>
      </w:r>
      <w:r w:rsidRPr="00F257BB">
        <w:rPr>
          <w:rtl/>
        </w:rPr>
        <w:t xml:space="preserve">الرسول أو القرآن </w:t>
      </w:r>
      <w:r w:rsidRPr="00AA0C1E">
        <w:rPr>
          <w:rStyle w:val="libAlaemChar"/>
          <w:rtl/>
        </w:rPr>
        <w:t>(</w:t>
      </w:r>
      <w:r w:rsidRPr="002F767C">
        <w:rPr>
          <w:rStyle w:val="libAieChar"/>
          <w:rtl/>
        </w:rPr>
        <w:t>مِنْ رَبِّكُمْ</w:t>
      </w:r>
      <w:r w:rsidRPr="00AA0C1E">
        <w:rPr>
          <w:rStyle w:val="libAlaemChar"/>
          <w:rtl/>
        </w:rPr>
        <w:t>)</w:t>
      </w:r>
      <w:r w:rsidRPr="00F257BB">
        <w:rPr>
          <w:rtl/>
        </w:rPr>
        <w:t xml:space="preserve"> فلم يبق لكم عذر</w:t>
      </w:r>
      <w:r>
        <w:rPr>
          <w:rtl/>
        </w:rPr>
        <w:t xml:space="preserve">، </w:t>
      </w:r>
      <w:r w:rsidRPr="00F257BB">
        <w:rPr>
          <w:rtl/>
        </w:rPr>
        <w:t xml:space="preserve">ولا لكم على الله حجّة </w:t>
      </w:r>
      <w:r w:rsidRPr="00AA0C1E">
        <w:rPr>
          <w:rStyle w:val="libAlaemChar"/>
          <w:rtl/>
        </w:rPr>
        <w:t>(</w:t>
      </w:r>
      <w:r w:rsidRPr="002F767C">
        <w:rPr>
          <w:rStyle w:val="libAieChar"/>
          <w:rtl/>
        </w:rPr>
        <w:t>فَمَنِ اهْتَدى</w:t>
      </w:r>
      <w:r w:rsidRPr="00AA0C1E">
        <w:rPr>
          <w:rStyle w:val="libAlaemChar"/>
          <w:rtl/>
        </w:rPr>
        <w:t>)</w:t>
      </w:r>
      <w:r w:rsidRPr="00F257BB">
        <w:rPr>
          <w:rtl/>
        </w:rPr>
        <w:t xml:space="preserve"> بالإيمان والمتابعة </w:t>
      </w:r>
      <w:r w:rsidRPr="00AA0C1E">
        <w:rPr>
          <w:rStyle w:val="libAlaemChar"/>
          <w:rtl/>
        </w:rPr>
        <w:t>(</w:t>
      </w:r>
      <w:r w:rsidRPr="002F767C">
        <w:rPr>
          <w:rStyle w:val="libAieChar"/>
          <w:rtl/>
        </w:rPr>
        <w:t>فَإِنَّما يَهْتَدِي لِنَفْسِهِ</w:t>
      </w:r>
      <w:r w:rsidRPr="00AA0C1E">
        <w:rPr>
          <w:rStyle w:val="libAlaemChar"/>
          <w:rtl/>
        </w:rPr>
        <w:t>)</w:t>
      </w:r>
      <w:r w:rsidRPr="00F257BB">
        <w:rPr>
          <w:rtl/>
        </w:rPr>
        <w:t xml:space="preserve"> لأنّ نفعه لها </w:t>
      </w:r>
      <w:r w:rsidRPr="00AA0C1E">
        <w:rPr>
          <w:rStyle w:val="libAlaemChar"/>
          <w:rtl/>
        </w:rPr>
        <w:t>(</w:t>
      </w:r>
      <w:r w:rsidRPr="002F767C">
        <w:rPr>
          <w:rStyle w:val="libAieChar"/>
          <w:rtl/>
        </w:rPr>
        <w:t>وَمَنْ ضَلَ</w:t>
      </w:r>
      <w:r w:rsidRPr="00AA0C1E">
        <w:rPr>
          <w:rStyle w:val="libAlaemChar"/>
          <w:rtl/>
        </w:rPr>
        <w:t>)</w:t>
      </w:r>
      <w:r w:rsidRPr="00F257BB">
        <w:rPr>
          <w:rtl/>
        </w:rPr>
        <w:t xml:space="preserve"> بالكفر بهما </w:t>
      </w:r>
      <w:r w:rsidRPr="00AA0C1E">
        <w:rPr>
          <w:rStyle w:val="libAlaemChar"/>
          <w:rtl/>
        </w:rPr>
        <w:t>(</w:t>
      </w:r>
      <w:r w:rsidRPr="002F767C">
        <w:rPr>
          <w:rStyle w:val="libAieChar"/>
          <w:rtl/>
        </w:rPr>
        <w:t>فَإِنَّما يَضِلُّ عَلَيْها</w:t>
      </w:r>
      <w:r w:rsidRPr="00AA0C1E">
        <w:rPr>
          <w:rStyle w:val="libAlaemChar"/>
          <w:rtl/>
        </w:rPr>
        <w:t>)</w:t>
      </w:r>
      <w:r w:rsidRPr="00F257BB">
        <w:rPr>
          <w:rtl/>
        </w:rPr>
        <w:t xml:space="preserve"> لأنّ وبال الضلال عليها. واللام </w:t>
      </w:r>
      <w:r>
        <w:rPr>
          <w:rtl/>
        </w:rPr>
        <w:t>و «</w:t>
      </w:r>
      <w:r w:rsidRPr="00F257BB">
        <w:rPr>
          <w:rtl/>
        </w:rPr>
        <w:t xml:space="preserve">على» دليلان على معنى النفع والضرّ. </w:t>
      </w:r>
      <w:r w:rsidRPr="00AA0C1E">
        <w:rPr>
          <w:rStyle w:val="libAlaemChar"/>
          <w:rtl/>
        </w:rPr>
        <w:t>(</w:t>
      </w:r>
      <w:r w:rsidRPr="002F767C">
        <w:rPr>
          <w:rStyle w:val="libAieChar"/>
          <w:rtl/>
        </w:rPr>
        <w:t>وَما أَنَا عَلَيْكُمْ بِوَكِيلٍ</w:t>
      </w:r>
      <w:r w:rsidRPr="00AA0C1E">
        <w:rPr>
          <w:rStyle w:val="libAlaemChar"/>
          <w:rtl/>
        </w:rPr>
        <w:t>)</w:t>
      </w:r>
      <w:r w:rsidRPr="00F257BB">
        <w:rPr>
          <w:rtl/>
        </w:rPr>
        <w:t xml:space="preserve"> بحفيظ موكول إلى أمركم لأحملكم على ما أريد</w:t>
      </w:r>
      <w:r>
        <w:rPr>
          <w:rtl/>
        </w:rPr>
        <w:t xml:space="preserve">، </w:t>
      </w:r>
      <w:r w:rsidRPr="00F257BB">
        <w:rPr>
          <w:rtl/>
        </w:rPr>
        <w:t>وإنّما أنا بشير ونذير</w:t>
      </w:r>
      <w:r>
        <w:rPr>
          <w:rtl/>
        </w:rPr>
        <w:t xml:space="preserve">، </w:t>
      </w:r>
      <w:r w:rsidRPr="00F257BB">
        <w:rPr>
          <w:rtl/>
        </w:rPr>
        <w:t>فليس عليّ إلّا البلاغ</w:t>
      </w:r>
      <w:r>
        <w:rPr>
          <w:rtl/>
        </w:rPr>
        <w:t xml:space="preserve">، </w:t>
      </w:r>
      <w:r w:rsidRPr="00F257BB">
        <w:rPr>
          <w:rtl/>
        </w:rPr>
        <w:t>ولا يلزمني أن أجعلكم مهتدين</w:t>
      </w:r>
      <w:r>
        <w:rPr>
          <w:rtl/>
        </w:rPr>
        <w:t xml:space="preserve">، </w:t>
      </w:r>
      <w:r w:rsidRPr="00F257BB">
        <w:rPr>
          <w:rtl/>
        </w:rPr>
        <w:t>وأن أنجيكم من النار</w:t>
      </w:r>
      <w:r>
        <w:rPr>
          <w:rtl/>
        </w:rPr>
        <w:t xml:space="preserve">، </w:t>
      </w:r>
      <w:r w:rsidRPr="00F257BB">
        <w:rPr>
          <w:rtl/>
        </w:rPr>
        <w:t>كما يجب على من وكّل على متاع أن يحفظه من الضرر.</w:t>
      </w:r>
    </w:p>
    <w:p w14:paraId="6D4C31F9" w14:textId="77777777" w:rsidR="003A1D5F" w:rsidRPr="00F257BB" w:rsidRDefault="003A1D5F" w:rsidP="000E6E49">
      <w:pPr>
        <w:pStyle w:val="libNormal"/>
        <w:rPr>
          <w:rtl/>
        </w:rPr>
      </w:pPr>
      <w:r w:rsidRPr="00AA0C1E">
        <w:rPr>
          <w:rStyle w:val="libAlaemChar"/>
          <w:rtl/>
        </w:rPr>
        <w:t>(</w:t>
      </w:r>
      <w:r w:rsidRPr="002F767C">
        <w:rPr>
          <w:rStyle w:val="libAieChar"/>
          <w:rtl/>
        </w:rPr>
        <w:t>وَاتَّبِعْ ما يُوحى إِلَيْكَ</w:t>
      </w:r>
      <w:r w:rsidRPr="00AA0C1E">
        <w:rPr>
          <w:rStyle w:val="libAlaemChar"/>
          <w:rtl/>
        </w:rPr>
        <w:t>)</w:t>
      </w:r>
      <w:r w:rsidRPr="00F257BB">
        <w:rPr>
          <w:rtl/>
        </w:rPr>
        <w:t xml:space="preserve"> بالامتثال والتبليغ </w:t>
      </w:r>
      <w:r w:rsidRPr="00AA0C1E">
        <w:rPr>
          <w:rStyle w:val="libAlaemChar"/>
          <w:rtl/>
        </w:rPr>
        <w:t>(</w:t>
      </w:r>
      <w:r w:rsidRPr="002F767C">
        <w:rPr>
          <w:rStyle w:val="libAieChar"/>
          <w:rtl/>
        </w:rPr>
        <w:t>وَاصْبِرْ</w:t>
      </w:r>
      <w:r w:rsidRPr="00AA0C1E">
        <w:rPr>
          <w:rStyle w:val="libAlaemChar"/>
          <w:rtl/>
        </w:rPr>
        <w:t>)</w:t>
      </w:r>
      <w:r w:rsidRPr="00F257BB">
        <w:rPr>
          <w:rtl/>
        </w:rPr>
        <w:t xml:space="preserve"> على دعوتهم وتحمّل أذيّتهم </w:t>
      </w:r>
      <w:r w:rsidRPr="00AA0C1E">
        <w:rPr>
          <w:rStyle w:val="libAlaemChar"/>
          <w:rtl/>
        </w:rPr>
        <w:t>(</w:t>
      </w:r>
      <w:r w:rsidRPr="002F767C">
        <w:rPr>
          <w:rStyle w:val="libAieChar"/>
          <w:rtl/>
        </w:rPr>
        <w:t>حَتَّى يَحْكُمَ اللهُ</w:t>
      </w:r>
      <w:r w:rsidRPr="00AA0C1E">
        <w:rPr>
          <w:rStyle w:val="libAlaemChar"/>
          <w:rtl/>
        </w:rPr>
        <w:t>)</w:t>
      </w:r>
      <w:r w:rsidRPr="00F257BB">
        <w:rPr>
          <w:rtl/>
        </w:rPr>
        <w:t xml:space="preserve"> بالأمر بالقتال </w:t>
      </w:r>
      <w:r w:rsidRPr="00AA0C1E">
        <w:rPr>
          <w:rStyle w:val="libAlaemChar"/>
          <w:rtl/>
        </w:rPr>
        <w:t>(</w:t>
      </w:r>
      <w:r w:rsidRPr="002F767C">
        <w:rPr>
          <w:rStyle w:val="libAieChar"/>
          <w:rtl/>
        </w:rPr>
        <w:t>وَهُوَ خَيْرُ الْحاكِمِينَ</w:t>
      </w:r>
      <w:r w:rsidRPr="00AA0C1E">
        <w:rPr>
          <w:rStyle w:val="libAlaemChar"/>
          <w:rtl/>
        </w:rPr>
        <w:t>)</w:t>
      </w:r>
      <w:r w:rsidRPr="00F257BB">
        <w:rPr>
          <w:rtl/>
        </w:rPr>
        <w:t xml:space="preserve"> لا يحكم إلّا بالحقّ والعدل</w:t>
      </w:r>
      <w:r>
        <w:rPr>
          <w:rtl/>
        </w:rPr>
        <w:t xml:space="preserve">، </w:t>
      </w:r>
      <w:r w:rsidRPr="00F257BB">
        <w:rPr>
          <w:rtl/>
        </w:rPr>
        <w:t>إذ لا يمكن الخطأ في حكمه</w:t>
      </w:r>
      <w:r>
        <w:rPr>
          <w:rtl/>
        </w:rPr>
        <w:t xml:space="preserve">، </w:t>
      </w:r>
      <w:r w:rsidRPr="00F257BB">
        <w:rPr>
          <w:rtl/>
        </w:rPr>
        <w:t>لاطّلاعه على السرائر اطّلاعه على الظواهر.</w:t>
      </w:r>
    </w:p>
    <w:p w14:paraId="1F2600BD" w14:textId="77777777" w:rsidR="003A1D5F" w:rsidRPr="00FD3814" w:rsidRDefault="003A1D5F" w:rsidP="00FD3814">
      <w:pPr>
        <w:pStyle w:val="libCenterBold1"/>
        <w:rPr>
          <w:szCs w:val="24"/>
          <w:rtl/>
        </w:rPr>
      </w:pPr>
      <w:r w:rsidRPr="00FD3814">
        <w:rPr>
          <w:szCs w:val="24"/>
          <w:rtl/>
        </w:rPr>
        <w:br w:type="page"/>
      </w:r>
      <w:r w:rsidRPr="00FD3814">
        <w:rPr>
          <w:szCs w:val="24"/>
          <w:rtl/>
        </w:rPr>
        <w:lastRenderedPageBreak/>
        <w:t>(11)</w:t>
      </w:r>
    </w:p>
    <w:p w14:paraId="0FF72010" w14:textId="77777777" w:rsidR="003A1D5F" w:rsidRPr="00F257BB" w:rsidRDefault="003A1D5F" w:rsidP="003A1D5F">
      <w:pPr>
        <w:pStyle w:val="Heading1Center"/>
        <w:rPr>
          <w:rtl/>
        </w:rPr>
      </w:pPr>
      <w:bookmarkStart w:id="3" w:name="_Toc31279379"/>
      <w:r w:rsidRPr="00F257BB">
        <w:rPr>
          <w:rtl/>
        </w:rPr>
        <w:t>سورة هود</w:t>
      </w:r>
      <w:bookmarkEnd w:id="3"/>
    </w:p>
    <w:p w14:paraId="1695D1A5" w14:textId="77777777" w:rsidR="003A1D5F" w:rsidRPr="00F257BB" w:rsidRDefault="003A1D5F" w:rsidP="000E6E49">
      <w:pPr>
        <w:pStyle w:val="libNormal"/>
        <w:rPr>
          <w:rtl/>
        </w:rPr>
      </w:pPr>
      <w:r w:rsidRPr="00F257BB">
        <w:rPr>
          <w:rtl/>
        </w:rPr>
        <w:t>مكّيّة</w:t>
      </w:r>
      <w:r>
        <w:rPr>
          <w:rtl/>
        </w:rPr>
        <w:t xml:space="preserve">، </w:t>
      </w:r>
      <w:r w:rsidRPr="00F257BB">
        <w:rPr>
          <w:rtl/>
        </w:rPr>
        <w:t>وهي مائة وثلاث وعشرون آية.</w:t>
      </w:r>
    </w:p>
    <w:p w14:paraId="0C985387" w14:textId="77777777" w:rsidR="003A1D5F" w:rsidRPr="00F257BB" w:rsidRDefault="003A1D5F" w:rsidP="000E6E49">
      <w:pPr>
        <w:pStyle w:val="libNormal"/>
        <w:rPr>
          <w:rtl/>
        </w:rPr>
      </w:pPr>
      <w:r w:rsidRPr="00F257BB">
        <w:rPr>
          <w:rtl/>
        </w:rPr>
        <w:t xml:space="preserve">أبيّ بن كعب عن رسول الله </w:t>
      </w:r>
      <w:r w:rsidRPr="00AA0C1E">
        <w:rPr>
          <w:rStyle w:val="libAlaemChar"/>
          <w:rtl/>
        </w:rPr>
        <w:t>صلى‌الله‌عليه‌وآله‌وسلم</w:t>
      </w:r>
      <w:r w:rsidRPr="00F257BB">
        <w:rPr>
          <w:rtl/>
        </w:rPr>
        <w:t xml:space="preserve"> قال</w:t>
      </w:r>
      <w:r>
        <w:rPr>
          <w:rtl/>
        </w:rPr>
        <w:t xml:space="preserve">: </w:t>
      </w:r>
      <w:r w:rsidRPr="00F257BB">
        <w:rPr>
          <w:rtl/>
        </w:rPr>
        <w:t>«من قرأها أعطي من الأجر عشر حسنات بعدد من صدّق بنوح وكذّب به</w:t>
      </w:r>
      <w:r>
        <w:rPr>
          <w:rtl/>
        </w:rPr>
        <w:t xml:space="preserve">، </w:t>
      </w:r>
      <w:r w:rsidRPr="00F257BB">
        <w:rPr>
          <w:rtl/>
        </w:rPr>
        <w:t>وبهود وصالح وشعيب ولوط وإبراهيم وموسى</w:t>
      </w:r>
      <w:r>
        <w:rPr>
          <w:rtl/>
        </w:rPr>
        <w:t xml:space="preserve">، </w:t>
      </w:r>
      <w:r w:rsidRPr="00F257BB">
        <w:rPr>
          <w:rtl/>
        </w:rPr>
        <w:t>وكان يوم القيامة من السعداء»</w:t>
      </w:r>
      <w:r>
        <w:rPr>
          <w:rtl/>
        </w:rPr>
        <w:t>.</w:t>
      </w:r>
    </w:p>
    <w:p w14:paraId="4AC91871" w14:textId="77777777" w:rsidR="003A1D5F" w:rsidRPr="00F257BB" w:rsidRDefault="003A1D5F" w:rsidP="000E6E49">
      <w:pPr>
        <w:pStyle w:val="libNormal"/>
        <w:rPr>
          <w:rtl/>
        </w:rPr>
      </w:pPr>
      <w:r w:rsidRPr="00F257BB">
        <w:rPr>
          <w:rtl/>
        </w:rPr>
        <w:t>وروى الثعلبي بإسناده عن أبي إسحاق عن أبي جحيفة قال</w:t>
      </w:r>
      <w:r>
        <w:rPr>
          <w:rtl/>
        </w:rPr>
        <w:t xml:space="preserve">: </w:t>
      </w:r>
      <w:r w:rsidRPr="00F257BB">
        <w:rPr>
          <w:rtl/>
        </w:rPr>
        <w:t>«قيل</w:t>
      </w:r>
      <w:r>
        <w:rPr>
          <w:rtl/>
        </w:rPr>
        <w:t xml:space="preserve">: </w:t>
      </w:r>
      <w:r w:rsidRPr="00F257BB">
        <w:rPr>
          <w:rtl/>
        </w:rPr>
        <w:t>يا رسول الله قد أسرع إليك الشيب</w:t>
      </w:r>
      <w:r>
        <w:rPr>
          <w:rtl/>
        </w:rPr>
        <w:t xml:space="preserve">، </w:t>
      </w:r>
      <w:r w:rsidRPr="00F257BB">
        <w:rPr>
          <w:rtl/>
        </w:rPr>
        <w:t>قال</w:t>
      </w:r>
      <w:r>
        <w:rPr>
          <w:rtl/>
        </w:rPr>
        <w:t xml:space="preserve">: </w:t>
      </w:r>
      <w:r w:rsidRPr="00F257BB">
        <w:rPr>
          <w:rtl/>
        </w:rPr>
        <w:t>شيّبتني سورة هود وأخواتها»</w:t>
      </w:r>
      <w:r>
        <w:rPr>
          <w:rtl/>
        </w:rPr>
        <w:t>.</w:t>
      </w:r>
    </w:p>
    <w:p w14:paraId="1FBB7BF2" w14:textId="77777777" w:rsidR="003A1D5F" w:rsidRPr="00F257BB" w:rsidRDefault="003A1D5F" w:rsidP="000E6E49">
      <w:pPr>
        <w:pStyle w:val="libNormal"/>
        <w:rPr>
          <w:rtl/>
        </w:rPr>
      </w:pPr>
      <w:r w:rsidRPr="00F257BB">
        <w:rPr>
          <w:rtl/>
        </w:rPr>
        <w:t>وفي رواية اخرى عن أنس بن مالك</w:t>
      </w:r>
      <w:r>
        <w:rPr>
          <w:rtl/>
        </w:rPr>
        <w:t xml:space="preserve">، </w:t>
      </w:r>
      <w:r w:rsidRPr="00F257BB">
        <w:rPr>
          <w:rtl/>
        </w:rPr>
        <w:t>عن أبي بكر قال</w:t>
      </w:r>
      <w:r>
        <w:rPr>
          <w:rtl/>
        </w:rPr>
        <w:t xml:space="preserve">: </w:t>
      </w:r>
      <w:r w:rsidRPr="00F257BB">
        <w:rPr>
          <w:rtl/>
        </w:rPr>
        <w:t>«قلت</w:t>
      </w:r>
      <w:r>
        <w:rPr>
          <w:rtl/>
        </w:rPr>
        <w:t xml:space="preserve">: </w:t>
      </w:r>
      <w:r w:rsidRPr="00F257BB">
        <w:rPr>
          <w:rtl/>
        </w:rPr>
        <w:t>يا رسول الله عجّل إليك الشيب. قال</w:t>
      </w:r>
      <w:r>
        <w:rPr>
          <w:rtl/>
        </w:rPr>
        <w:t xml:space="preserve">: </w:t>
      </w:r>
      <w:r w:rsidRPr="00F257BB">
        <w:rPr>
          <w:rtl/>
        </w:rPr>
        <w:t>شيّبتني سورة هود وأخواتها</w:t>
      </w:r>
      <w:r>
        <w:rPr>
          <w:rtl/>
        </w:rPr>
        <w:t xml:space="preserve">: </w:t>
      </w:r>
      <w:r w:rsidRPr="00F257BB">
        <w:rPr>
          <w:rtl/>
        </w:rPr>
        <w:t>الحاقّة</w:t>
      </w:r>
      <w:r>
        <w:rPr>
          <w:rtl/>
        </w:rPr>
        <w:t xml:space="preserve">، </w:t>
      </w:r>
      <w:r w:rsidRPr="00F257BB">
        <w:rPr>
          <w:rtl/>
        </w:rPr>
        <w:t>والواقعة</w:t>
      </w:r>
      <w:r>
        <w:rPr>
          <w:rtl/>
        </w:rPr>
        <w:t xml:space="preserve">، </w:t>
      </w:r>
      <w:r w:rsidRPr="00F257BB">
        <w:rPr>
          <w:rtl/>
        </w:rPr>
        <w:t>وعمّ يتساءلون</w:t>
      </w:r>
      <w:r>
        <w:rPr>
          <w:rtl/>
        </w:rPr>
        <w:t xml:space="preserve">، </w:t>
      </w:r>
      <w:r w:rsidRPr="00F257BB">
        <w:rPr>
          <w:rtl/>
        </w:rPr>
        <w:t>وهل أتيك حديث الغاشية»</w:t>
      </w:r>
      <w:r>
        <w:rPr>
          <w:rtl/>
        </w:rPr>
        <w:t>.</w:t>
      </w:r>
    </w:p>
    <w:p w14:paraId="768EC508" w14:textId="77777777" w:rsidR="003A1D5F" w:rsidRPr="00F257BB" w:rsidRDefault="003A1D5F" w:rsidP="000E6E49">
      <w:pPr>
        <w:pStyle w:val="libNormal"/>
        <w:rPr>
          <w:rtl/>
        </w:rPr>
      </w:pPr>
      <w:r w:rsidRPr="00F257BB">
        <w:rPr>
          <w:rtl/>
        </w:rPr>
        <w:t>وروى العيّاشي عن الحسن بن عليّ بن الوشّاء</w:t>
      </w:r>
      <w:r>
        <w:rPr>
          <w:rtl/>
        </w:rPr>
        <w:t xml:space="preserve">، </w:t>
      </w:r>
      <w:r w:rsidRPr="00F257BB">
        <w:rPr>
          <w:rtl/>
        </w:rPr>
        <w:t>عن ابن سنان</w:t>
      </w:r>
      <w:r>
        <w:rPr>
          <w:rtl/>
        </w:rPr>
        <w:t xml:space="preserve">، </w:t>
      </w:r>
      <w:r w:rsidRPr="00F257BB">
        <w:rPr>
          <w:rtl/>
        </w:rPr>
        <w:t xml:space="preserve">عن أبي جعفر </w:t>
      </w:r>
      <w:r w:rsidRPr="00AA0C1E">
        <w:rPr>
          <w:rStyle w:val="libAlaemChar"/>
          <w:rtl/>
        </w:rPr>
        <w:t>عليه‌السلام</w:t>
      </w:r>
      <w:r w:rsidRPr="00F257BB">
        <w:rPr>
          <w:rtl/>
        </w:rPr>
        <w:t xml:space="preserve"> قال</w:t>
      </w:r>
      <w:r>
        <w:rPr>
          <w:rtl/>
        </w:rPr>
        <w:t xml:space="preserve">: </w:t>
      </w:r>
      <w:r w:rsidRPr="00F257BB">
        <w:rPr>
          <w:rtl/>
        </w:rPr>
        <w:t>«من قرأ سورة هود في كلّ جمعة بعثه الله يوم القيامة في زمرة النبيّين</w:t>
      </w:r>
      <w:r>
        <w:rPr>
          <w:rtl/>
        </w:rPr>
        <w:t xml:space="preserve">، </w:t>
      </w:r>
      <w:r w:rsidRPr="00F257BB">
        <w:rPr>
          <w:rtl/>
        </w:rPr>
        <w:t>وحوسب حسابا يسيرا</w:t>
      </w:r>
      <w:r>
        <w:rPr>
          <w:rtl/>
        </w:rPr>
        <w:t xml:space="preserve">، </w:t>
      </w:r>
      <w:r w:rsidRPr="00F257BB">
        <w:rPr>
          <w:rtl/>
        </w:rPr>
        <w:t xml:space="preserve">ولم يعرف له خطيئة عملها يوم القيامة» </w:t>
      </w:r>
      <w:r w:rsidRPr="005D48FD">
        <w:rPr>
          <w:rStyle w:val="libFootnotenumChar"/>
          <w:rtl/>
        </w:rPr>
        <w:t>(1)</w:t>
      </w:r>
      <w:r>
        <w:rPr>
          <w:rtl/>
        </w:rPr>
        <w:t>.</w:t>
      </w:r>
    </w:p>
    <w:p w14:paraId="5E29C71B" w14:textId="77777777" w:rsidR="003A1D5F" w:rsidRPr="00F257BB" w:rsidRDefault="003A1D5F" w:rsidP="00D9332A">
      <w:pPr>
        <w:pStyle w:val="libLine"/>
        <w:rPr>
          <w:rtl/>
        </w:rPr>
      </w:pPr>
      <w:r w:rsidRPr="00F257BB">
        <w:rPr>
          <w:rtl/>
        </w:rPr>
        <w:t>__________________</w:t>
      </w:r>
    </w:p>
    <w:p w14:paraId="03C832C0" w14:textId="77777777" w:rsidR="003A1D5F" w:rsidRPr="00F257BB" w:rsidRDefault="003A1D5F" w:rsidP="000278F9">
      <w:pPr>
        <w:pStyle w:val="libFootnote0"/>
        <w:rPr>
          <w:rtl/>
        </w:rPr>
      </w:pPr>
      <w:r>
        <w:rPr>
          <w:rtl/>
        </w:rPr>
        <w:t>(</w:t>
      </w:r>
      <w:r w:rsidRPr="00F257BB">
        <w:rPr>
          <w:rtl/>
        </w:rPr>
        <w:t>1) تفسير العيّاشى 2</w:t>
      </w:r>
      <w:r>
        <w:rPr>
          <w:rtl/>
        </w:rPr>
        <w:t xml:space="preserve">: </w:t>
      </w:r>
      <w:r w:rsidRPr="00F257BB">
        <w:rPr>
          <w:rtl/>
        </w:rPr>
        <w:t>139 ح 1.</w:t>
      </w:r>
    </w:p>
    <w:p w14:paraId="324F9E5B" w14:textId="77777777" w:rsidR="003A1D5F" w:rsidRPr="00FD3814" w:rsidRDefault="003A1D5F" w:rsidP="00FD3814">
      <w:pPr>
        <w:pStyle w:val="libCenterBold1"/>
        <w:rPr>
          <w:szCs w:val="24"/>
          <w:rtl/>
        </w:rPr>
      </w:pPr>
      <w:r w:rsidRPr="00FD3814">
        <w:rPr>
          <w:szCs w:val="24"/>
          <w:rtl/>
        </w:rPr>
        <w:br w:type="page"/>
      </w:r>
      <w:r w:rsidRPr="00FD3814">
        <w:rPr>
          <w:szCs w:val="24"/>
          <w:rtl/>
        </w:rPr>
        <w:lastRenderedPageBreak/>
        <w:t>بِسْمِ اللهِ الرَّحْمنِ الرَّحِيمِ</w:t>
      </w:r>
    </w:p>
    <w:p w14:paraId="337AE226" w14:textId="77777777" w:rsidR="003A1D5F" w:rsidRPr="00F257BB" w:rsidRDefault="003A1D5F" w:rsidP="000E6E49">
      <w:pPr>
        <w:pStyle w:val="libNormal"/>
        <w:rPr>
          <w:rtl/>
        </w:rPr>
      </w:pPr>
      <w:r w:rsidRPr="00AA0C1E">
        <w:rPr>
          <w:rStyle w:val="libAlaemChar"/>
          <w:rtl/>
        </w:rPr>
        <w:t>(</w:t>
      </w:r>
      <w:r w:rsidRPr="002F767C">
        <w:rPr>
          <w:rStyle w:val="libAieChar"/>
          <w:rtl/>
        </w:rPr>
        <w:t>الر كِتابٌ أُحْكِمَتْ آياتُهُ ثُمَّ فُصِّلَتْ مِنْ لَدُنْ حَكِيمٍ خَبِيرٍ (1) أَلاَّ تَعْبُدُوا إِلاَّ اللهَ إِنَّنِي لَكُمْ مِنْهُ نَذِيرٌ وَبَشِيرٌ (2) وَأَنِ اسْتَغْفِرُوا رَبَّكُمْ ثُمَّ تُوبُوا إِلَيْهِ يُمَتِّعْكُمْ مَتاعاً حَسَناً إِلى أَجَلٍ مُسَمًّى وَيُؤْتِ كُلَّ ذِي فَضْلٍ فَضْلَهُ وَإِنْ تَوَلَّوْا فَإِنِّي أَخافُ عَلَيْكُمْ عَذابَ يَوْمٍ كَبِيرٍ (3) إِلَى اللهِ مَرْجِعُكُمْ وَهُوَ عَلى كُلِّ شَيْءٍ قَدِيرٌ (4)</w:t>
      </w:r>
      <w:r w:rsidRPr="00AA0C1E">
        <w:rPr>
          <w:rStyle w:val="libAlaemChar"/>
          <w:rtl/>
        </w:rPr>
        <w:t>)</w:t>
      </w:r>
    </w:p>
    <w:p w14:paraId="0C42A486" w14:textId="77777777" w:rsidR="003A1D5F" w:rsidRPr="00F257BB" w:rsidRDefault="003A1D5F" w:rsidP="000E6E49">
      <w:pPr>
        <w:pStyle w:val="libNormal"/>
        <w:rPr>
          <w:rtl/>
        </w:rPr>
      </w:pPr>
      <w:r w:rsidRPr="00F257BB">
        <w:rPr>
          <w:rtl/>
        </w:rPr>
        <w:t>ول</w:t>
      </w:r>
      <w:r>
        <w:rPr>
          <w:rFonts w:hint="cs"/>
          <w:rtl/>
        </w:rPr>
        <w:t>ـ</w:t>
      </w:r>
      <w:r w:rsidRPr="00F257BB">
        <w:rPr>
          <w:rtl/>
        </w:rPr>
        <w:t>مّا ختم الله سبحانه سورة يونس بذكر الوحي في قوله</w:t>
      </w:r>
      <w:r>
        <w:rPr>
          <w:rtl/>
        </w:rPr>
        <w:t xml:space="preserve">: </w:t>
      </w:r>
      <w:r w:rsidRPr="00AA0C1E">
        <w:rPr>
          <w:rStyle w:val="libAlaemChar"/>
          <w:rtl/>
        </w:rPr>
        <w:t>(</w:t>
      </w:r>
      <w:r w:rsidRPr="002F767C">
        <w:rPr>
          <w:rStyle w:val="libAieChar"/>
          <w:rtl/>
        </w:rPr>
        <w:t>وَاتَّبِعْ ما يُوحى إِلَيْكَ</w:t>
      </w:r>
      <w:r w:rsidRPr="00AA0C1E">
        <w:rPr>
          <w:rStyle w:val="libAlaemChar"/>
          <w:rtl/>
        </w:rPr>
        <w:t>)</w:t>
      </w:r>
      <w:r w:rsidRPr="00F257BB">
        <w:rPr>
          <w:rtl/>
        </w:rPr>
        <w:t xml:space="preserve"> افتتح هذه السّورة ببيان ذلك الوحي</w:t>
      </w:r>
      <w:r>
        <w:rPr>
          <w:rtl/>
        </w:rPr>
        <w:t xml:space="preserve">، </w:t>
      </w:r>
      <w:r w:rsidRPr="00F257BB">
        <w:rPr>
          <w:rtl/>
        </w:rPr>
        <w:t>فقال</w:t>
      </w:r>
      <w:r>
        <w:rPr>
          <w:rtl/>
        </w:rPr>
        <w:t xml:space="preserve">: </w:t>
      </w:r>
      <w:r w:rsidRPr="00AA0C1E">
        <w:rPr>
          <w:rStyle w:val="libAlaemChar"/>
          <w:rtl/>
        </w:rPr>
        <w:t>(</w:t>
      </w:r>
      <w:r w:rsidRPr="002F767C">
        <w:rPr>
          <w:rStyle w:val="libAieChar"/>
          <w:rtl/>
        </w:rPr>
        <w:t>بِسْمِ اللهِ الرَّحْمنِ الرَّحِيمِ الر كِتابٌ</w:t>
      </w:r>
      <w:r w:rsidRPr="00AA0C1E">
        <w:rPr>
          <w:rStyle w:val="libAlaemChar"/>
          <w:rtl/>
        </w:rPr>
        <w:t>)</w:t>
      </w:r>
      <w:r w:rsidRPr="00F257BB">
        <w:rPr>
          <w:rtl/>
        </w:rPr>
        <w:t xml:space="preserve"> مبتدأ وخبر</w:t>
      </w:r>
      <w:r>
        <w:rPr>
          <w:rtl/>
        </w:rPr>
        <w:t xml:space="preserve">، </w:t>
      </w:r>
      <w:r w:rsidRPr="00F257BB">
        <w:rPr>
          <w:rtl/>
        </w:rPr>
        <w:t xml:space="preserve">أو «كتاب» خبر محذوف </w:t>
      </w:r>
      <w:r w:rsidRPr="00AA0C1E">
        <w:rPr>
          <w:rStyle w:val="libAlaemChar"/>
          <w:rtl/>
        </w:rPr>
        <w:t>(</w:t>
      </w:r>
      <w:r w:rsidRPr="002F767C">
        <w:rPr>
          <w:rStyle w:val="libAieChar"/>
          <w:rtl/>
        </w:rPr>
        <w:t>أُحْكِمَتْ آياتُهُ</w:t>
      </w:r>
      <w:r w:rsidRPr="00AA0C1E">
        <w:rPr>
          <w:rStyle w:val="libAlaemChar"/>
          <w:rtl/>
        </w:rPr>
        <w:t>)</w:t>
      </w:r>
      <w:r w:rsidRPr="00F257BB">
        <w:rPr>
          <w:rtl/>
        </w:rPr>
        <w:t xml:space="preserve"> نظمت</w:t>
      </w:r>
      <w:r>
        <w:rPr>
          <w:rFonts w:hint="cs"/>
          <w:rtl/>
        </w:rPr>
        <w:t xml:space="preserve"> </w:t>
      </w:r>
      <w:r w:rsidRPr="00F257BB">
        <w:rPr>
          <w:rtl/>
        </w:rPr>
        <w:t>ظما محكما لا يعرضه نقض</w:t>
      </w:r>
      <w:r>
        <w:rPr>
          <w:rtl/>
        </w:rPr>
        <w:t xml:space="preserve">، </w:t>
      </w:r>
      <w:r w:rsidRPr="00F257BB">
        <w:rPr>
          <w:rtl/>
        </w:rPr>
        <w:t>ولا يعتريه خلل من جهة اللفظ والمعنى</w:t>
      </w:r>
      <w:r>
        <w:rPr>
          <w:rtl/>
        </w:rPr>
        <w:t xml:space="preserve">، </w:t>
      </w:r>
      <w:r w:rsidRPr="00F257BB">
        <w:rPr>
          <w:rtl/>
        </w:rPr>
        <w:t>كالبناء المحكم. أو منعت من الفساد والنسخ. من</w:t>
      </w:r>
      <w:r>
        <w:rPr>
          <w:rtl/>
        </w:rPr>
        <w:t xml:space="preserve">: </w:t>
      </w:r>
      <w:r w:rsidRPr="00F257BB">
        <w:rPr>
          <w:rtl/>
        </w:rPr>
        <w:t xml:space="preserve">أحكم الدابّة وضع عليها الحكمة </w:t>
      </w:r>
      <w:r w:rsidRPr="005D48FD">
        <w:rPr>
          <w:rStyle w:val="libFootnotenumChar"/>
          <w:rtl/>
        </w:rPr>
        <w:t>(1)</w:t>
      </w:r>
      <w:r w:rsidRPr="00F257BB">
        <w:rPr>
          <w:rtl/>
        </w:rPr>
        <w:t xml:space="preserve"> لتمنعها من الجماح</w:t>
      </w:r>
      <w:r>
        <w:rPr>
          <w:rtl/>
        </w:rPr>
        <w:t xml:space="preserve">، </w:t>
      </w:r>
      <w:r w:rsidRPr="00F257BB">
        <w:rPr>
          <w:rtl/>
        </w:rPr>
        <w:t>أو جعلت حكيمة</w:t>
      </w:r>
      <w:r>
        <w:rPr>
          <w:rtl/>
        </w:rPr>
        <w:t xml:space="preserve">، </w:t>
      </w:r>
      <w:r w:rsidRPr="00F257BB">
        <w:rPr>
          <w:rtl/>
        </w:rPr>
        <w:t>منقول من</w:t>
      </w:r>
      <w:r>
        <w:rPr>
          <w:rtl/>
        </w:rPr>
        <w:t xml:space="preserve">: </w:t>
      </w:r>
      <w:r w:rsidRPr="00F257BB">
        <w:rPr>
          <w:rtl/>
        </w:rPr>
        <w:t>حكم بالضمّ إذا صار حكيما</w:t>
      </w:r>
      <w:r>
        <w:rPr>
          <w:rtl/>
        </w:rPr>
        <w:t xml:space="preserve">، </w:t>
      </w:r>
      <w:r w:rsidRPr="00F257BB">
        <w:rPr>
          <w:rtl/>
        </w:rPr>
        <w:t>لأنّها مشتملة على أمّهات الحكم النظريّة والعمليّة.</w:t>
      </w:r>
    </w:p>
    <w:p w14:paraId="73AE5E8D" w14:textId="77777777" w:rsidR="003A1D5F" w:rsidRPr="00F257BB" w:rsidRDefault="003A1D5F" w:rsidP="000E6E49">
      <w:pPr>
        <w:pStyle w:val="libNormal"/>
        <w:rPr>
          <w:rtl/>
        </w:rPr>
      </w:pPr>
      <w:r w:rsidRPr="00AA0C1E">
        <w:rPr>
          <w:rStyle w:val="libAlaemChar"/>
          <w:rtl/>
        </w:rPr>
        <w:t>(</w:t>
      </w:r>
      <w:r w:rsidRPr="002F767C">
        <w:rPr>
          <w:rStyle w:val="libAieChar"/>
          <w:rtl/>
        </w:rPr>
        <w:t>ثُمَّ فُصِّلَتْ</w:t>
      </w:r>
      <w:r w:rsidRPr="00AA0C1E">
        <w:rPr>
          <w:rStyle w:val="libAlaemChar"/>
          <w:rtl/>
        </w:rPr>
        <w:t>)</w:t>
      </w:r>
      <w:r w:rsidRPr="00F257BB">
        <w:rPr>
          <w:rtl/>
        </w:rPr>
        <w:t xml:space="preserve"> بالفوائد</w:t>
      </w:r>
      <w:r>
        <w:rPr>
          <w:rtl/>
        </w:rPr>
        <w:t xml:space="preserve">، </w:t>
      </w:r>
      <w:r w:rsidRPr="00F257BB">
        <w:rPr>
          <w:rtl/>
        </w:rPr>
        <w:t xml:space="preserve">من دلائل التوحيد والأحكام والمواعظ والقصص. أو بجعلها سورة سورة وآية آية. أو بالإنزال نجما نجما. أو فصّل فيها ولخّص ما يحتاج إليه العباد. </w:t>
      </w:r>
      <w:r>
        <w:rPr>
          <w:rtl/>
        </w:rPr>
        <w:t>و «</w:t>
      </w:r>
      <w:r w:rsidRPr="00F257BB">
        <w:rPr>
          <w:rtl/>
        </w:rPr>
        <w:t>ثمّ» للتفاوت في الحال</w:t>
      </w:r>
      <w:r>
        <w:rPr>
          <w:rtl/>
        </w:rPr>
        <w:t xml:space="preserve">، </w:t>
      </w:r>
      <w:r w:rsidRPr="00F257BB">
        <w:rPr>
          <w:rtl/>
        </w:rPr>
        <w:t>كما تقول</w:t>
      </w:r>
      <w:r>
        <w:rPr>
          <w:rtl/>
        </w:rPr>
        <w:t xml:space="preserve">: </w:t>
      </w:r>
      <w:r w:rsidRPr="00F257BB">
        <w:rPr>
          <w:rtl/>
        </w:rPr>
        <w:t>هي</w:t>
      </w:r>
    </w:p>
    <w:p w14:paraId="036E3812" w14:textId="77777777" w:rsidR="003A1D5F" w:rsidRPr="00F257BB" w:rsidRDefault="003A1D5F" w:rsidP="00D9332A">
      <w:pPr>
        <w:pStyle w:val="libLine"/>
        <w:rPr>
          <w:rtl/>
        </w:rPr>
      </w:pPr>
      <w:r w:rsidRPr="00F257BB">
        <w:rPr>
          <w:rtl/>
        </w:rPr>
        <w:t>__________________</w:t>
      </w:r>
    </w:p>
    <w:p w14:paraId="3669ACEF" w14:textId="77777777" w:rsidR="003A1D5F" w:rsidRPr="00F257BB" w:rsidRDefault="003A1D5F" w:rsidP="000278F9">
      <w:pPr>
        <w:pStyle w:val="libFootnote0"/>
        <w:rPr>
          <w:rtl/>
        </w:rPr>
      </w:pPr>
      <w:r>
        <w:rPr>
          <w:rtl/>
        </w:rPr>
        <w:t>(</w:t>
      </w:r>
      <w:r w:rsidRPr="00F257BB">
        <w:rPr>
          <w:rtl/>
        </w:rPr>
        <w:t>1) الحكمة</w:t>
      </w:r>
      <w:r>
        <w:rPr>
          <w:rtl/>
        </w:rPr>
        <w:t xml:space="preserve">: </w:t>
      </w:r>
      <w:r w:rsidRPr="00F257BB">
        <w:rPr>
          <w:rtl/>
        </w:rPr>
        <w:t>ما أحاط بحنكي الفرس من لجامه يمنعه من مخالفة راكبه.</w:t>
      </w:r>
    </w:p>
    <w:p w14:paraId="0F1C0E9D" w14:textId="77777777" w:rsidR="003A1D5F" w:rsidRPr="00F257BB" w:rsidRDefault="003A1D5F" w:rsidP="002F767C">
      <w:pPr>
        <w:pStyle w:val="libNormal0"/>
        <w:rPr>
          <w:rtl/>
        </w:rPr>
      </w:pPr>
      <w:r>
        <w:rPr>
          <w:rtl/>
        </w:rPr>
        <w:br w:type="page"/>
      </w:r>
      <w:r w:rsidRPr="00F257BB">
        <w:rPr>
          <w:rtl/>
        </w:rPr>
        <w:lastRenderedPageBreak/>
        <w:t>محكمة أحسن الإحكام ثمّ مفصّلة أحسن التفصيل</w:t>
      </w:r>
      <w:r>
        <w:rPr>
          <w:rtl/>
        </w:rPr>
        <w:t xml:space="preserve">، </w:t>
      </w:r>
      <w:r w:rsidRPr="00F257BB">
        <w:rPr>
          <w:rtl/>
        </w:rPr>
        <w:t>وفلان كريم الأصل ثمّ كريم الفعل.</w:t>
      </w:r>
    </w:p>
    <w:p w14:paraId="426962F2" w14:textId="77777777" w:rsidR="003A1D5F" w:rsidRPr="00F257BB" w:rsidRDefault="003A1D5F" w:rsidP="000E6E49">
      <w:pPr>
        <w:pStyle w:val="libNormal"/>
        <w:rPr>
          <w:rtl/>
        </w:rPr>
      </w:pPr>
      <w:r w:rsidRPr="00AA0C1E">
        <w:rPr>
          <w:rStyle w:val="libAlaemChar"/>
          <w:rtl/>
        </w:rPr>
        <w:t>(</w:t>
      </w:r>
      <w:r w:rsidRPr="002F767C">
        <w:rPr>
          <w:rStyle w:val="libAieChar"/>
          <w:rtl/>
        </w:rPr>
        <w:t>مِنْ لَدُنْ حَكِيمٍ</w:t>
      </w:r>
      <w:r w:rsidRPr="00AA0C1E">
        <w:rPr>
          <w:rStyle w:val="libAlaemChar"/>
          <w:rtl/>
        </w:rPr>
        <w:t>)</w:t>
      </w:r>
      <w:r w:rsidRPr="00F257BB">
        <w:rPr>
          <w:rtl/>
        </w:rPr>
        <w:t xml:space="preserve"> أحكمها </w:t>
      </w:r>
      <w:r w:rsidRPr="00AA0C1E">
        <w:rPr>
          <w:rStyle w:val="libAlaemChar"/>
          <w:rtl/>
        </w:rPr>
        <w:t>(</w:t>
      </w:r>
      <w:r w:rsidRPr="002F767C">
        <w:rPr>
          <w:rStyle w:val="libAieChar"/>
          <w:rtl/>
        </w:rPr>
        <w:t>خَبِيرٍ</w:t>
      </w:r>
      <w:r w:rsidRPr="00AA0C1E">
        <w:rPr>
          <w:rStyle w:val="libAlaemChar"/>
          <w:rtl/>
        </w:rPr>
        <w:t>)</w:t>
      </w:r>
      <w:r w:rsidRPr="00F257BB">
        <w:rPr>
          <w:rtl/>
        </w:rPr>
        <w:t xml:space="preserve"> فصّلها وبيّنها. هذه صفة اخرى</w:t>
      </w:r>
      <w:r>
        <w:rPr>
          <w:rtl/>
        </w:rPr>
        <w:t xml:space="preserve"> لـ </w:t>
      </w:r>
      <w:r w:rsidRPr="00F257BB">
        <w:rPr>
          <w:rtl/>
        </w:rPr>
        <w:t>«كتاب»</w:t>
      </w:r>
      <w:r>
        <w:rPr>
          <w:rtl/>
        </w:rPr>
        <w:t xml:space="preserve">، </w:t>
      </w:r>
      <w:r w:rsidRPr="00F257BB">
        <w:rPr>
          <w:rtl/>
        </w:rPr>
        <w:t>أو خبر بعد خبر</w:t>
      </w:r>
      <w:r>
        <w:rPr>
          <w:rtl/>
        </w:rPr>
        <w:t xml:space="preserve">، </w:t>
      </w:r>
      <w:r w:rsidRPr="00F257BB">
        <w:rPr>
          <w:rtl/>
        </w:rPr>
        <w:t>أو صلة</w:t>
      </w:r>
      <w:r>
        <w:rPr>
          <w:rtl/>
        </w:rPr>
        <w:t xml:space="preserve"> لـ </w:t>
      </w:r>
      <w:r w:rsidRPr="00F257BB">
        <w:rPr>
          <w:rtl/>
        </w:rPr>
        <w:t>«أحكمت» أو «فصّلت»</w:t>
      </w:r>
      <w:r>
        <w:rPr>
          <w:rtl/>
        </w:rPr>
        <w:t>.</w:t>
      </w:r>
      <w:r w:rsidRPr="00F257BB">
        <w:rPr>
          <w:rtl/>
        </w:rPr>
        <w:t xml:space="preserve"> وهو تقرير لإحكامها وتفصيلها على أكمل ما ينبغي</w:t>
      </w:r>
      <w:r>
        <w:rPr>
          <w:rtl/>
        </w:rPr>
        <w:t xml:space="preserve">، </w:t>
      </w:r>
      <w:r w:rsidRPr="00F257BB">
        <w:rPr>
          <w:rtl/>
        </w:rPr>
        <w:t>باعتبار ما ظهر أمره وما خفي.</w:t>
      </w:r>
    </w:p>
    <w:p w14:paraId="6005A372" w14:textId="77777777" w:rsidR="003A1D5F" w:rsidRPr="00F257BB" w:rsidRDefault="003A1D5F" w:rsidP="000E6E49">
      <w:pPr>
        <w:pStyle w:val="libNormal"/>
        <w:rPr>
          <w:rtl/>
        </w:rPr>
      </w:pPr>
      <w:r w:rsidRPr="00AA0C1E">
        <w:rPr>
          <w:rStyle w:val="libAlaemChar"/>
          <w:rtl/>
        </w:rPr>
        <w:t>(</w:t>
      </w:r>
      <w:r w:rsidRPr="002F767C">
        <w:rPr>
          <w:rStyle w:val="libAieChar"/>
          <w:rtl/>
        </w:rPr>
        <w:t>أَلَّا تَعْبُدُوا إِلَّا اللهَ</w:t>
      </w:r>
      <w:r w:rsidRPr="00AA0C1E">
        <w:rPr>
          <w:rStyle w:val="libAlaemChar"/>
          <w:rtl/>
        </w:rPr>
        <w:t>)</w:t>
      </w:r>
      <w:r w:rsidRPr="00F257BB">
        <w:rPr>
          <w:rtl/>
        </w:rPr>
        <w:t xml:space="preserve"> مفعول له</w:t>
      </w:r>
      <w:r>
        <w:rPr>
          <w:rtl/>
        </w:rPr>
        <w:t xml:space="preserve">، </w:t>
      </w:r>
      <w:r w:rsidRPr="00F257BB">
        <w:rPr>
          <w:rtl/>
        </w:rPr>
        <w:t>أي</w:t>
      </w:r>
      <w:r>
        <w:rPr>
          <w:rtl/>
        </w:rPr>
        <w:t xml:space="preserve">: </w:t>
      </w:r>
      <w:r w:rsidRPr="00F257BB">
        <w:rPr>
          <w:rtl/>
        </w:rPr>
        <w:t>لأن لا تعبدوا. وقيل</w:t>
      </w:r>
      <w:r>
        <w:rPr>
          <w:rtl/>
        </w:rPr>
        <w:t xml:space="preserve">: </w:t>
      </w:r>
      <w:r w:rsidRPr="00F257BB">
        <w:rPr>
          <w:rtl/>
        </w:rPr>
        <w:t>«أن» مفسّرة</w:t>
      </w:r>
      <w:r>
        <w:rPr>
          <w:rtl/>
        </w:rPr>
        <w:t xml:space="preserve">، </w:t>
      </w:r>
      <w:r w:rsidRPr="00F257BB">
        <w:rPr>
          <w:rtl/>
        </w:rPr>
        <w:t>لأنّ في تفصيل الآيات معنى القول</w:t>
      </w:r>
      <w:r>
        <w:rPr>
          <w:rtl/>
        </w:rPr>
        <w:t xml:space="preserve">، </w:t>
      </w:r>
      <w:r w:rsidRPr="00F257BB">
        <w:rPr>
          <w:rtl/>
        </w:rPr>
        <w:t>كأنّه قيل</w:t>
      </w:r>
      <w:r>
        <w:rPr>
          <w:rtl/>
        </w:rPr>
        <w:t xml:space="preserve">: </w:t>
      </w:r>
      <w:r w:rsidRPr="00F257BB">
        <w:rPr>
          <w:rtl/>
        </w:rPr>
        <w:t>قال لا تعبدوا إلّا الله</w:t>
      </w:r>
      <w:r>
        <w:rPr>
          <w:rtl/>
        </w:rPr>
        <w:t xml:space="preserve">، </w:t>
      </w:r>
      <w:r w:rsidRPr="00F257BB">
        <w:rPr>
          <w:rtl/>
        </w:rPr>
        <w:t>أو أمركم أن لا تعبدوا إلّا الله</w:t>
      </w:r>
      <w:r>
        <w:rPr>
          <w:rtl/>
        </w:rPr>
        <w:t xml:space="preserve">، </w:t>
      </w:r>
      <w:r w:rsidRPr="00F257BB">
        <w:rPr>
          <w:rtl/>
        </w:rPr>
        <w:t>أي</w:t>
      </w:r>
      <w:r>
        <w:rPr>
          <w:rtl/>
        </w:rPr>
        <w:t xml:space="preserve">: </w:t>
      </w:r>
      <w:r w:rsidRPr="00F257BB">
        <w:rPr>
          <w:rtl/>
        </w:rPr>
        <w:t>أمركم بالتوحيد. ويجوز أن يكون كلاما مبتدأ للإغراء على التوحيد</w:t>
      </w:r>
      <w:r>
        <w:rPr>
          <w:rtl/>
        </w:rPr>
        <w:t xml:space="preserve">، </w:t>
      </w:r>
      <w:r w:rsidRPr="00F257BB">
        <w:rPr>
          <w:rtl/>
        </w:rPr>
        <w:t>أو الأمر بالتبرّي من عبادة الغير</w:t>
      </w:r>
      <w:r>
        <w:rPr>
          <w:rtl/>
        </w:rPr>
        <w:t xml:space="preserve">، </w:t>
      </w:r>
      <w:r w:rsidRPr="00F257BB">
        <w:rPr>
          <w:rtl/>
        </w:rPr>
        <w:t>كأنّه قيل</w:t>
      </w:r>
      <w:r>
        <w:rPr>
          <w:rtl/>
        </w:rPr>
        <w:t xml:space="preserve">: </w:t>
      </w:r>
      <w:r w:rsidRPr="00F257BB">
        <w:rPr>
          <w:rtl/>
        </w:rPr>
        <w:t>ترك عبادة غير الله</w:t>
      </w:r>
      <w:r>
        <w:rPr>
          <w:rtl/>
        </w:rPr>
        <w:t xml:space="preserve">، </w:t>
      </w:r>
      <w:r w:rsidRPr="00F257BB">
        <w:rPr>
          <w:rtl/>
        </w:rPr>
        <w:t>بمعنى</w:t>
      </w:r>
      <w:r>
        <w:rPr>
          <w:rtl/>
        </w:rPr>
        <w:t xml:space="preserve">: </w:t>
      </w:r>
      <w:r w:rsidRPr="00F257BB">
        <w:rPr>
          <w:rtl/>
        </w:rPr>
        <w:t xml:space="preserve">الزموه. </w:t>
      </w:r>
      <w:r w:rsidRPr="00AA0C1E">
        <w:rPr>
          <w:rStyle w:val="libAlaemChar"/>
          <w:rtl/>
        </w:rPr>
        <w:t>(</w:t>
      </w:r>
      <w:r w:rsidRPr="002F767C">
        <w:rPr>
          <w:rStyle w:val="libAieChar"/>
          <w:rtl/>
        </w:rPr>
        <w:t>إِنَّنِي لَكُمْ مِنْهُ</w:t>
      </w:r>
      <w:r w:rsidRPr="00AA0C1E">
        <w:rPr>
          <w:rStyle w:val="libAlaemChar"/>
          <w:rtl/>
        </w:rPr>
        <w:t>)</w:t>
      </w:r>
      <w:r w:rsidRPr="00F257BB">
        <w:rPr>
          <w:rtl/>
        </w:rPr>
        <w:t xml:space="preserve"> من الله </w:t>
      </w:r>
      <w:r w:rsidRPr="00AA0C1E">
        <w:rPr>
          <w:rStyle w:val="libAlaemChar"/>
          <w:rtl/>
        </w:rPr>
        <w:t>(</w:t>
      </w:r>
      <w:r w:rsidRPr="002F767C">
        <w:rPr>
          <w:rStyle w:val="libAieChar"/>
          <w:rtl/>
        </w:rPr>
        <w:t>نَذِيرٌ</w:t>
      </w:r>
      <w:r w:rsidRPr="00AA0C1E">
        <w:rPr>
          <w:rStyle w:val="libAlaemChar"/>
          <w:rtl/>
        </w:rPr>
        <w:t>)</w:t>
      </w:r>
      <w:r w:rsidRPr="00F257BB">
        <w:rPr>
          <w:rtl/>
        </w:rPr>
        <w:t xml:space="preserve"> بالعقاب على الشرك </w:t>
      </w:r>
      <w:r w:rsidRPr="00AA0C1E">
        <w:rPr>
          <w:rStyle w:val="libAlaemChar"/>
          <w:rtl/>
        </w:rPr>
        <w:t>(</w:t>
      </w:r>
      <w:r w:rsidRPr="002F767C">
        <w:rPr>
          <w:rStyle w:val="libAieChar"/>
          <w:rtl/>
        </w:rPr>
        <w:t>وَبَشِيرٌ</w:t>
      </w:r>
      <w:r w:rsidRPr="00AA0C1E">
        <w:rPr>
          <w:rStyle w:val="libAlaemChar"/>
          <w:rtl/>
        </w:rPr>
        <w:t>)</w:t>
      </w:r>
      <w:r w:rsidRPr="00F257BB">
        <w:rPr>
          <w:rtl/>
        </w:rPr>
        <w:t xml:space="preserve"> بالثواب على التوحيد.</w:t>
      </w:r>
    </w:p>
    <w:p w14:paraId="535C3BD5" w14:textId="77777777" w:rsidR="003A1D5F" w:rsidRPr="00F257BB" w:rsidRDefault="003A1D5F" w:rsidP="000E6E49">
      <w:pPr>
        <w:pStyle w:val="libNormal"/>
        <w:rPr>
          <w:rtl/>
        </w:rPr>
      </w:pPr>
      <w:r w:rsidRPr="00AA0C1E">
        <w:rPr>
          <w:rStyle w:val="libAlaemChar"/>
          <w:rtl/>
        </w:rPr>
        <w:t>(</w:t>
      </w:r>
      <w:r w:rsidRPr="002F767C">
        <w:rPr>
          <w:rStyle w:val="libAieChar"/>
          <w:rtl/>
        </w:rPr>
        <w:t>وَأَنِ اسْتَغْفِرُوا رَبَّكُمْ</w:t>
      </w:r>
      <w:r w:rsidRPr="00AA0C1E">
        <w:rPr>
          <w:rStyle w:val="libAlaemChar"/>
          <w:rtl/>
        </w:rPr>
        <w:t>)</w:t>
      </w:r>
      <w:r w:rsidRPr="00F257BB">
        <w:rPr>
          <w:rtl/>
        </w:rPr>
        <w:t xml:space="preserve"> عطف على </w:t>
      </w:r>
      <w:r w:rsidRPr="001D28A7">
        <w:rPr>
          <w:rtl/>
        </w:rPr>
        <w:t>«</w:t>
      </w:r>
      <w:r w:rsidRPr="002F767C">
        <w:rPr>
          <w:rStyle w:val="libAieChar"/>
          <w:rtl/>
        </w:rPr>
        <w:t>أَلَّا تَعْبُدُوا</w:t>
      </w:r>
      <w:r w:rsidRPr="001D28A7">
        <w:rPr>
          <w:rtl/>
        </w:rPr>
        <w:t xml:space="preserve">» </w:t>
      </w:r>
      <w:r w:rsidRPr="00AA0C1E">
        <w:rPr>
          <w:rStyle w:val="libAlaemChar"/>
          <w:rtl/>
        </w:rPr>
        <w:t>(</w:t>
      </w:r>
      <w:r w:rsidRPr="002F767C">
        <w:rPr>
          <w:rStyle w:val="libAieChar"/>
          <w:rtl/>
        </w:rPr>
        <w:t>ثُمَّ تُوبُوا إِلَيْهِ</w:t>
      </w:r>
      <w:r w:rsidRPr="00AA0C1E">
        <w:rPr>
          <w:rStyle w:val="libAlaemChar"/>
          <w:rtl/>
        </w:rPr>
        <w:t>)</w:t>
      </w:r>
      <w:r w:rsidRPr="00F257BB">
        <w:rPr>
          <w:rtl/>
        </w:rPr>
        <w:t xml:space="preserve"> ثمّ توصّلوا إلى مطلوبكم بالتوبة</w:t>
      </w:r>
      <w:r>
        <w:rPr>
          <w:rtl/>
        </w:rPr>
        <w:t xml:space="preserve">، </w:t>
      </w:r>
      <w:r w:rsidRPr="00F257BB">
        <w:rPr>
          <w:rtl/>
        </w:rPr>
        <w:t>فإن المعرض عن طريق الحقّ لا بدّ له من الرجوع.</w:t>
      </w:r>
    </w:p>
    <w:p w14:paraId="1470380B" w14:textId="77777777" w:rsidR="003A1D5F" w:rsidRPr="00F257BB" w:rsidRDefault="003A1D5F" w:rsidP="000E6E49">
      <w:pPr>
        <w:pStyle w:val="libNormal"/>
        <w:rPr>
          <w:rtl/>
        </w:rPr>
      </w:pPr>
      <w:r w:rsidRPr="00F257BB">
        <w:rPr>
          <w:rtl/>
        </w:rPr>
        <w:t>والمعنى</w:t>
      </w:r>
      <w:r>
        <w:rPr>
          <w:rtl/>
        </w:rPr>
        <w:t xml:space="preserve">: </w:t>
      </w:r>
      <w:r w:rsidRPr="00F257BB">
        <w:rPr>
          <w:rtl/>
        </w:rPr>
        <w:t>استغفروا من الشرك ثمّ توبوا إلى الله تعالى بالطاعة. أو استغفروا</w:t>
      </w:r>
      <w:r>
        <w:rPr>
          <w:rtl/>
        </w:rPr>
        <w:t xml:space="preserve">، </w:t>
      </w:r>
      <w:r w:rsidRPr="00F257BB">
        <w:rPr>
          <w:rtl/>
        </w:rPr>
        <w:t>والاستغفار توبة</w:t>
      </w:r>
      <w:r>
        <w:rPr>
          <w:rtl/>
        </w:rPr>
        <w:t xml:space="preserve">، </w:t>
      </w:r>
      <w:r w:rsidRPr="00F257BB">
        <w:rPr>
          <w:rtl/>
        </w:rPr>
        <w:t>ثمّ أخلصوا التوبة</w:t>
      </w:r>
      <w:r>
        <w:rPr>
          <w:rtl/>
        </w:rPr>
        <w:t xml:space="preserve"> ـ </w:t>
      </w:r>
      <w:r w:rsidRPr="00F257BB">
        <w:rPr>
          <w:rtl/>
        </w:rPr>
        <w:t>الّتي هي الاستغفار</w:t>
      </w:r>
      <w:r>
        <w:rPr>
          <w:rtl/>
        </w:rPr>
        <w:t xml:space="preserve"> ـ </w:t>
      </w:r>
      <w:r w:rsidRPr="00F257BB">
        <w:rPr>
          <w:rtl/>
        </w:rPr>
        <w:t>واستقيموا عليها. فإيراد «ثمّ» لتفاوت ما بين الأمرين.</w:t>
      </w:r>
    </w:p>
    <w:p w14:paraId="3022B36C" w14:textId="77777777" w:rsidR="003A1D5F" w:rsidRPr="00F257BB" w:rsidRDefault="003A1D5F" w:rsidP="000E6E49">
      <w:pPr>
        <w:pStyle w:val="libNormal"/>
        <w:rPr>
          <w:rtl/>
        </w:rPr>
      </w:pPr>
      <w:r w:rsidRPr="00AA0C1E">
        <w:rPr>
          <w:rStyle w:val="libAlaemChar"/>
          <w:rtl/>
        </w:rPr>
        <w:t>(</w:t>
      </w:r>
      <w:r w:rsidRPr="002F767C">
        <w:rPr>
          <w:rStyle w:val="libAieChar"/>
          <w:rtl/>
        </w:rPr>
        <w:t>يُمَتِّعْكُمْ مَتاعاً حَسَناً</w:t>
      </w:r>
      <w:r w:rsidRPr="00AA0C1E">
        <w:rPr>
          <w:rStyle w:val="libAlaemChar"/>
          <w:rtl/>
        </w:rPr>
        <w:t>)</w:t>
      </w:r>
      <w:r w:rsidRPr="00F257BB">
        <w:rPr>
          <w:rtl/>
        </w:rPr>
        <w:t xml:space="preserve"> يعيّشكم في الدنيا بالنعم السابغة</w:t>
      </w:r>
      <w:r>
        <w:rPr>
          <w:rtl/>
        </w:rPr>
        <w:t xml:space="preserve">، </w:t>
      </w:r>
      <w:r w:rsidRPr="00F257BB">
        <w:rPr>
          <w:rtl/>
        </w:rPr>
        <w:t xml:space="preserve">والمنافع المتتابعة الدينيّة والماليّة </w:t>
      </w:r>
      <w:r w:rsidRPr="00AA0C1E">
        <w:rPr>
          <w:rStyle w:val="libAlaemChar"/>
          <w:rtl/>
        </w:rPr>
        <w:t>(</w:t>
      </w:r>
      <w:r w:rsidRPr="002F767C">
        <w:rPr>
          <w:rStyle w:val="libAieChar"/>
          <w:rtl/>
        </w:rPr>
        <w:t>إِلى أَجَلٍ مُسَمًّى</w:t>
      </w:r>
      <w:r w:rsidRPr="00AA0C1E">
        <w:rPr>
          <w:rStyle w:val="libAlaemChar"/>
          <w:rtl/>
        </w:rPr>
        <w:t>)</w:t>
      </w:r>
      <w:r w:rsidRPr="00F257BB">
        <w:rPr>
          <w:rtl/>
        </w:rPr>
        <w:t xml:space="preserve"> هو آخر أعماركم المقدّرة</w:t>
      </w:r>
      <w:r>
        <w:rPr>
          <w:rtl/>
        </w:rPr>
        <w:t xml:space="preserve">، </w:t>
      </w:r>
      <w:r w:rsidRPr="00F257BB">
        <w:rPr>
          <w:rtl/>
        </w:rPr>
        <w:t>كقوله</w:t>
      </w:r>
      <w:r>
        <w:rPr>
          <w:rtl/>
        </w:rPr>
        <w:t xml:space="preserve">: </w:t>
      </w:r>
      <w:r w:rsidRPr="00AA0C1E">
        <w:rPr>
          <w:rStyle w:val="libAlaemChar"/>
          <w:rtl/>
        </w:rPr>
        <w:t>(</w:t>
      </w:r>
      <w:r w:rsidRPr="002F767C">
        <w:rPr>
          <w:rStyle w:val="libAieChar"/>
          <w:rtl/>
        </w:rPr>
        <w:t>فَلَنُحْيِيَنَّهُ حَياةً طَيِّبَةً</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لا يهلككم بعذاب الاستئصال. والأرزاق والآجال وإن كانت متعلّقة بالأعمار</w:t>
      </w:r>
      <w:r>
        <w:rPr>
          <w:rtl/>
        </w:rPr>
        <w:t xml:space="preserve">، </w:t>
      </w:r>
      <w:r w:rsidRPr="00F257BB">
        <w:rPr>
          <w:rtl/>
        </w:rPr>
        <w:t>كما ورد في الحديث أنّ الصدقة تزيد</w:t>
      </w:r>
    </w:p>
    <w:p w14:paraId="3E49FD44" w14:textId="77777777" w:rsidR="003A1D5F" w:rsidRPr="00F257BB" w:rsidRDefault="003A1D5F" w:rsidP="00D9332A">
      <w:pPr>
        <w:pStyle w:val="libLine"/>
        <w:rPr>
          <w:rtl/>
        </w:rPr>
      </w:pPr>
      <w:r w:rsidRPr="00F257BB">
        <w:rPr>
          <w:rtl/>
        </w:rPr>
        <w:t>__________________</w:t>
      </w:r>
    </w:p>
    <w:p w14:paraId="3785FB09" w14:textId="77777777" w:rsidR="003A1D5F" w:rsidRPr="00F257BB" w:rsidRDefault="003A1D5F" w:rsidP="000278F9">
      <w:pPr>
        <w:pStyle w:val="libFootnote0"/>
        <w:rPr>
          <w:rtl/>
        </w:rPr>
      </w:pPr>
      <w:r>
        <w:rPr>
          <w:rtl/>
        </w:rPr>
        <w:t>(</w:t>
      </w:r>
      <w:r w:rsidRPr="00F257BB">
        <w:rPr>
          <w:rtl/>
        </w:rPr>
        <w:t>1) النحل</w:t>
      </w:r>
      <w:r>
        <w:rPr>
          <w:rtl/>
        </w:rPr>
        <w:t xml:space="preserve">: </w:t>
      </w:r>
      <w:r w:rsidRPr="00F257BB">
        <w:rPr>
          <w:rtl/>
        </w:rPr>
        <w:t>97.</w:t>
      </w:r>
    </w:p>
    <w:p w14:paraId="29FC603D" w14:textId="77777777" w:rsidR="003A1D5F" w:rsidRPr="00F257BB" w:rsidRDefault="003A1D5F" w:rsidP="002F767C">
      <w:pPr>
        <w:pStyle w:val="libNormal0"/>
        <w:rPr>
          <w:rtl/>
        </w:rPr>
      </w:pPr>
      <w:r>
        <w:rPr>
          <w:rtl/>
        </w:rPr>
        <w:br w:type="page"/>
      </w:r>
      <w:r w:rsidRPr="00F257BB">
        <w:rPr>
          <w:rtl/>
        </w:rPr>
        <w:lastRenderedPageBreak/>
        <w:t>في العمر وتلاوة القرآن تزيد في الرزق</w:t>
      </w:r>
      <w:r>
        <w:rPr>
          <w:rtl/>
        </w:rPr>
        <w:t xml:space="preserve">، </w:t>
      </w:r>
      <w:r w:rsidRPr="00F257BB">
        <w:rPr>
          <w:rtl/>
        </w:rPr>
        <w:t>لكنّها مسمّاة بالإضافة إلى كلّ واحد فلا تتغيّر.</w:t>
      </w:r>
    </w:p>
    <w:p w14:paraId="5204C113" w14:textId="77777777" w:rsidR="003A1D5F" w:rsidRPr="00F257BB" w:rsidRDefault="003A1D5F" w:rsidP="000E6E49">
      <w:pPr>
        <w:pStyle w:val="libNormal"/>
        <w:rPr>
          <w:rtl/>
        </w:rPr>
      </w:pPr>
      <w:r w:rsidRPr="00AA0C1E">
        <w:rPr>
          <w:rStyle w:val="libAlaemChar"/>
          <w:rtl/>
        </w:rPr>
        <w:t>(</w:t>
      </w:r>
      <w:r w:rsidRPr="002F767C">
        <w:rPr>
          <w:rStyle w:val="libAieChar"/>
          <w:rtl/>
        </w:rPr>
        <w:t>وَيُؤْتِ كُلَّ ذِي فَضْلٍ فَضْلَهُ</w:t>
      </w:r>
      <w:r w:rsidRPr="00AA0C1E">
        <w:rPr>
          <w:rStyle w:val="libAlaemChar"/>
          <w:rtl/>
        </w:rPr>
        <w:t>)</w:t>
      </w:r>
      <w:r w:rsidRPr="00F257BB">
        <w:rPr>
          <w:rtl/>
        </w:rPr>
        <w:t xml:space="preserve"> ويعط كلّ ذي فضل في دينه وعمله جزاء فضله في الدنيا والآخرة لا يبخس منه</w:t>
      </w:r>
      <w:r>
        <w:rPr>
          <w:rtl/>
        </w:rPr>
        <w:t xml:space="preserve">، </w:t>
      </w:r>
      <w:r w:rsidRPr="00F257BB">
        <w:rPr>
          <w:rtl/>
        </w:rPr>
        <w:t>أو فضله في الثواب والدرجات تتفاضل في الجنّة على قدر تفاضل الطاعات. وهو وعد للموحّد التائب بخير الدارين.</w:t>
      </w:r>
    </w:p>
    <w:p w14:paraId="1B6FE998" w14:textId="77777777" w:rsidR="003A1D5F" w:rsidRPr="00F257BB" w:rsidRDefault="003A1D5F" w:rsidP="000E6E49">
      <w:pPr>
        <w:pStyle w:val="libNormal"/>
        <w:rPr>
          <w:rtl/>
        </w:rPr>
      </w:pPr>
      <w:r w:rsidRPr="00AA0C1E">
        <w:rPr>
          <w:rStyle w:val="libAlaemChar"/>
          <w:rtl/>
        </w:rPr>
        <w:t>(</w:t>
      </w:r>
      <w:r w:rsidRPr="002F767C">
        <w:rPr>
          <w:rStyle w:val="libAieChar"/>
          <w:rtl/>
        </w:rPr>
        <w:t>وَإِنْ تَوَلَّوْا</w:t>
      </w:r>
      <w:r w:rsidRPr="00AA0C1E">
        <w:rPr>
          <w:rStyle w:val="libAlaemChar"/>
          <w:rtl/>
        </w:rPr>
        <w:t>)</w:t>
      </w:r>
      <w:r w:rsidRPr="00F257BB">
        <w:rPr>
          <w:rtl/>
        </w:rPr>
        <w:t xml:space="preserve"> وإن تتولّوا عمّا أمرتم به </w:t>
      </w:r>
      <w:r w:rsidRPr="00AA0C1E">
        <w:rPr>
          <w:rStyle w:val="libAlaemChar"/>
          <w:rtl/>
        </w:rPr>
        <w:t>(</w:t>
      </w:r>
      <w:r w:rsidRPr="002F767C">
        <w:rPr>
          <w:rStyle w:val="libAieChar"/>
          <w:rtl/>
        </w:rPr>
        <w:t>فَإِنِّي أَخافُ عَلَيْكُمْ عَذابَ يَوْمٍ كَبِيرٍ</w:t>
      </w:r>
      <w:r w:rsidRPr="00AA0C1E">
        <w:rPr>
          <w:rStyle w:val="libAlaemChar"/>
          <w:rtl/>
        </w:rPr>
        <w:t>)</w:t>
      </w:r>
      <w:r w:rsidRPr="00F257BB">
        <w:rPr>
          <w:rtl/>
        </w:rPr>
        <w:t xml:space="preserve"> أي</w:t>
      </w:r>
      <w:r>
        <w:rPr>
          <w:rtl/>
        </w:rPr>
        <w:t xml:space="preserve">: </w:t>
      </w:r>
      <w:r w:rsidRPr="00F257BB">
        <w:rPr>
          <w:rtl/>
        </w:rPr>
        <w:t>كبير شأنه. وهو يوم القيامة. وقيل</w:t>
      </w:r>
      <w:r>
        <w:rPr>
          <w:rtl/>
        </w:rPr>
        <w:t xml:space="preserve">: </w:t>
      </w:r>
      <w:r w:rsidRPr="00F257BB">
        <w:rPr>
          <w:rtl/>
        </w:rPr>
        <w:t>يوم الشدائد. وقد ابتلوا بالقحط حتّى أكلوا الجيفة.</w:t>
      </w:r>
    </w:p>
    <w:p w14:paraId="2F613114" w14:textId="77777777" w:rsidR="003A1D5F" w:rsidRPr="00F257BB" w:rsidRDefault="003A1D5F" w:rsidP="000E6E49">
      <w:pPr>
        <w:pStyle w:val="libNormal"/>
        <w:rPr>
          <w:rtl/>
        </w:rPr>
      </w:pPr>
      <w:r w:rsidRPr="00AA0C1E">
        <w:rPr>
          <w:rStyle w:val="libAlaemChar"/>
          <w:rtl/>
        </w:rPr>
        <w:t>(</w:t>
      </w:r>
      <w:r w:rsidRPr="002F767C">
        <w:rPr>
          <w:rStyle w:val="libAieChar"/>
          <w:rtl/>
        </w:rPr>
        <w:t>إِلَى اللهِ مَرْجِعُكُمْ</w:t>
      </w:r>
      <w:r w:rsidRPr="00AA0C1E">
        <w:rPr>
          <w:rStyle w:val="libAlaemChar"/>
          <w:rtl/>
        </w:rPr>
        <w:t>)</w:t>
      </w:r>
      <w:r w:rsidRPr="00F257BB">
        <w:rPr>
          <w:rtl/>
        </w:rPr>
        <w:t xml:space="preserve"> رجوعكم في ذلك اليوم. وقياس المصدر الميمي أن يكون على وزن مفعل بالفتح</w:t>
      </w:r>
      <w:r>
        <w:rPr>
          <w:rtl/>
        </w:rPr>
        <w:t xml:space="preserve">، </w:t>
      </w:r>
      <w:r w:rsidRPr="00F257BB">
        <w:rPr>
          <w:rtl/>
        </w:rPr>
        <w:t>نحو مدخل</w:t>
      </w:r>
      <w:r>
        <w:rPr>
          <w:rtl/>
        </w:rPr>
        <w:t xml:space="preserve">، </w:t>
      </w:r>
      <w:r w:rsidRPr="00F257BB">
        <w:rPr>
          <w:rtl/>
        </w:rPr>
        <w:t>فالمرجع شاذّ عن القياس.</w:t>
      </w:r>
    </w:p>
    <w:p w14:paraId="3EA4A355" w14:textId="77777777" w:rsidR="003A1D5F" w:rsidRPr="00F257BB" w:rsidRDefault="003A1D5F" w:rsidP="000E6E49">
      <w:pPr>
        <w:pStyle w:val="libNormal"/>
        <w:rPr>
          <w:rtl/>
        </w:rPr>
      </w:pPr>
      <w:r w:rsidRPr="00AA0C1E">
        <w:rPr>
          <w:rStyle w:val="libAlaemChar"/>
          <w:rtl/>
        </w:rPr>
        <w:t>(</w:t>
      </w:r>
      <w:r w:rsidRPr="002F767C">
        <w:rPr>
          <w:rStyle w:val="libAieChar"/>
          <w:rtl/>
        </w:rPr>
        <w:t>وَهُوَ عَلى كُلِّ شَيْءٍ قَدِيرٌ</w:t>
      </w:r>
      <w:r w:rsidRPr="00AA0C1E">
        <w:rPr>
          <w:rStyle w:val="libAlaemChar"/>
          <w:rtl/>
        </w:rPr>
        <w:t>)</w:t>
      </w:r>
      <w:r w:rsidRPr="00F257BB">
        <w:rPr>
          <w:rtl/>
        </w:rPr>
        <w:t xml:space="preserve"> فيقدر على تعذيبكم أشدّ عذاب</w:t>
      </w:r>
      <w:r>
        <w:rPr>
          <w:rtl/>
        </w:rPr>
        <w:t xml:space="preserve">، </w:t>
      </w:r>
      <w:r w:rsidRPr="00F257BB">
        <w:rPr>
          <w:rtl/>
        </w:rPr>
        <w:t>وكأنّه تقرير لكبر اليوم.</w:t>
      </w:r>
    </w:p>
    <w:p w14:paraId="4D1AD044" w14:textId="77777777" w:rsidR="003A1D5F" w:rsidRPr="00F257BB" w:rsidRDefault="003A1D5F" w:rsidP="000E6E49">
      <w:pPr>
        <w:pStyle w:val="libNormal"/>
        <w:rPr>
          <w:rtl/>
        </w:rPr>
      </w:pPr>
      <w:r w:rsidRPr="00AA0C1E">
        <w:rPr>
          <w:rStyle w:val="libAlaemChar"/>
          <w:rtl/>
        </w:rPr>
        <w:t>(</w:t>
      </w:r>
      <w:r w:rsidRPr="002F767C">
        <w:rPr>
          <w:rStyle w:val="libAieChar"/>
          <w:rtl/>
        </w:rPr>
        <w:t>أَلا إِنَّهُمْ يَثْنُونَ صُدُورَهُمْ لِيَسْتَخْفُوا مِنْهُ أَلا حِينَ يَسْتَغْشُونَ ثِيابَهُمْ يَعْلَمُ ما يُسِرُّونَ وَما يُعْلِنُونَ إِنَّهُ عَلِيمٌ بِذاتِ الصُّدُورِ (5)</w:t>
      </w:r>
      <w:r w:rsidRPr="00AA0C1E">
        <w:rPr>
          <w:rStyle w:val="libAlaemChar"/>
          <w:rtl/>
        </w:rPr>
        <w:t>)</w:t>
      </w:r>
    </w:p>
    <w:p w14:paraId="18B4991F" w14:textId="77777777" w:rsidR="003A1D5F" w:rsidRPr="00F257BB" w:rsidRDefault="003A1D5F" w:rsidP="000E6E49">
      <w:pPr>
        <w:pStyle w:val="libNormal"/>
        <w:rPr>
          <w:rtl/>
        </w:rPr>
      </w:pPr>
      <w:r w:rsidRPr="00F257BB">
        <w:rPr>
          <w:rtl/>
        </w:rPr>
        <w:t>روي أنّ طائفة من المشركين قالوا</w:t>
      </w:r>
      <w:r>
        <w:rPr>
          <w:rtl/>
        </w:rPr>
        <w:t xml:space="preserve">: </w:t>
      </w:r>
      <w:r w:rsidRPr="00F257BB">
        <w:rPr>
          <w:rtl/>
        </w:rPr>
        <w:t>إذا أرخينا ستورنا واستغشينا ثيابنا وطوينا صدورنا على عداوة محمّد كيف يعلم</w:t>
      </w:r>
      <w:r>
        <w:rPr>
          <w:rtl/>
        </w:rPr>
        <w:t>؟</w:t>
      </w:r>
      <w:r w:rsidRPr="00F257BB">
        <w:rPr>
          <w:rtl/>
        </w:rPr>
        <w:t xml:space="preserve"> وهذا من شدّة جهلهم بالله</w:t>
      </w:r>
      <w:r>
        <w:rPr>
          <w:rtl/>
        </w:rPr>
        <w:t xml:space="preserve">، </w:t>
      </w:r>
      <w:r w:rsidRPr="00F257BB">
        <w:rPr>
          <w:rtl/>
        </w:rPr>
        <w:t>فظنّوا أنّهم إذا ثنوا صدورهم على سبيل الإخفاء لم يعلم الله تعالى أسرارهم</w:t>
      </w:r>
      <w:r>
        <w:rPr>
          <w:rtl/>
        </w:rPr>
        <w:t xml:space="preserve">، </w:t>
      </w:r>
      <w:r w:rsidRPr="00F257BB">
        <w:rPr>
          <w:rtl/>
        </w:rPr>
        <w:t>فنزلت</w:t>
      </w:r>
      <w:r>
        <w:rPr>
          <w:rtl/>
        </w:rPr>
        <w:t xml:space="preserve">: </w:t>
      </w:r>
      <w:r w:rsidRPr="00AA0C1E">
        <w:rPr>
          <w:rStyle w:val="libAlaemChar"/>
          <w:rtl/>
        </w:rPr>
        <w:t>(</w:t>
      </w:r>
      <w:r w:rsidRPr="002F767C">
        <w:rPr>
          <w:rStyle w:val="libAieChar"/>
          <w:rtl/>
        </w:rPr>
        <w:t>أَلا إِنَّهُمْ يَثْنُونَ صُدُورَهُمْ</w:t>
      </w:r>
      <w:r w:rsidRPr="00AA0C1E">
        <w:rPr>
          <w:rStyle w:val="libAlaemChar"/>
          <w:rtl/>
        </w:rPr>
        <w:t>)</w:t>
      </w:r>
      <w:r w:rsidRPr="00F257BB">
        <w:rPr>
          <w:rtl/>
        </w:rPr>
        <w:t xml:space="preserve"> يطوونها ويعطفونها على الكفر وعداوة النبيّ </w:t>
      </w:r>
      <w:r w:rsidRPr="00AA0C1E">
        <w:rPr>
          <w:rStyle w:val="libAlaemChar"/>
          <w:rtl/>
        </w:rPr>
        <w:t>(</w:t>
      </w:r>
      <w:r w:rsidRPr="002F767C">
        <w:rPr>
          <w:rStyle w:val="libAieChar"/>
          <w:rtl/>
        </w:rPr>
        <w:t>لِيَسْتَخْفُوا مِنْهُ</w:t>
      </w:r>
      <w:r w:rsidRPr="00AA0C1E">
        <w:rPr>
          <w:rStyle w:val="libAlaemChar"/>
          <w:rtl/>
        </w:rPr>
        <w:t>)</w:t>
      </w:r>
      <w:r w:rsidRPr="00F257BB">
        <w:rPr>
          <w:rtl/>
        </w:rPr>
        <w:t xml:space="preserve"> من الله بسرّهم</w:t>
      </w:r>
      <w:r>
        <w:rPr>
          <w:rtl/>
        </w:rPr>
        <w:t xml:space="preserve">، </w:t>
      </w:r>
      <w:r w:rsidRPr="00F257BB">
        <w:rPr>
          <w:rtl/>
        </w:rPr>
        <w:t>فلا يطلع رسوله والمؤمنين عليه.</w:t>
      </w:r>
    </w:p>
    <w:p w14:paraId="6362FAA0" w14:textId="77777777" w:rsidR="003A1D5F" w:rsidRPr="00F257BB" w:rsidRDefault="003A1D5F" w:rsidP="000E6E49">
      <w:pPr>
        <w:pStyle w:val="libNormal"/>
        <w:rPr>
          <w:rtl/>
        </w:rPr>
      </w:pPr>
      <w:r w:rsidRPr="00F257BB">
        <w:rPr>
          <w:rtl/>
        </w:rPr>
        <w:t>وقيل</w:t>
      </w:r>
      <w:r>
        <w:rPr>
          <w:rtl/>
        </w:rPr>
        <w:t xml:space="preserve">: </w:t>
      </w:r>
      <w:r w:rsidRPr="00F257BB">
        <w:rPr>
          <w:rtl/>
        </w:rPr>
        <w:t>إنّ الأخنس بن شريق كان حلو الكلام</w:t>
      </w:r>
      <w:r>
        <w:rPr>
          <w:rtl/>
        </w:rPr>
        <w:t xml:space="preserve">، </w:t>
      </w:r>
      <w:r w:rsidRPr="00F257BB">
        <w:rPr>
          <w:rtl/>
        </w:rPr>
        <w:t xml:space="preserve">يلقى رسول الله </w:t>
      </w:r>
      <w:r w:rsidRPr="00AA0C1E">
        <w:rPr>
          <w:rStyle w:val="libAlaemChar"/>
          <w:rtl/>
        </w:rPr>
        <w:t>صلى‌الله‌عليه‌وآله‌وسلم</w:t>
      </w:r>
      <w:r w:rsidRPr="00F257BB">
        <w:rPr>
          <w:rtl/>
        </w:rPr>
        <w:t xml:space="preserve"> بما</w:t>
      </w:r>
    </w:p>
    <w:p w14:paraId="6735A716" w14:textId="77777777" w:rsidR="003A1D5F" w:rsidRPr="00F257BB" w:rsidRDefault="003A1D5F" w:rsidP="002F767C">
      <w:pPr>
        <w:pStyle w:val="libNormal0"/>
        <w:rPr>
          <w:rtl/>
        </w:rPr>
      </w:pPr>
      <w:r>
        <w:rPr>
          <w:rtl/>
        </w:rPr>
        <w:br w:type="page"/>
      </w:r>
      <w:r w:rsidRPr="00F257BB">
        <w:rPr>
          <w:rtl/>
        </w:rPr>
        <w:lastRenderedPageBreak/>
        <w:t>يحبّ وينطوي بقلبه على ما يكره</w:t>
      </w:r>
      <w:r>
        <w:rPr>
          <w:rtl/>
        </w:rPr>
        <w:t xml:space="preserve">، </w:t>
      </w:r>
      <w:r w:rsidRPr="00F257BB">
        <w:rPr>
          <w:rtl/>
        </w:rPr>
        <w:t>ويضمر خلاف ما يظهر</w:t>
      </w:r>
      <w:r>
        <w:rPr>
          <w:rtl/>
        </w:rPr>
        <w:t xml:space="preserve">، </w:t>
      </w:r>
      <w:r w:rsidRPr="00F257BB">
        <w:rPr>
          <w:rtl/>
        </w:rPr>
        <w:t>فنزلت هذه الآية.</w:t>
      </w:r>
    </w:p>
    <w:p w14:paraId="1057E477" w14:textId="77777777" w:rsidR="003A1D5F" w:rsidRPr="00F257BB" w:rsidRDefault="003A1D5F" w:rsidP="000E6E49">
      <w:pPr>
        <w:pStyle w:val="libNormal"/>
        <w:rPr>
          <w:rtl/>
        </w:rPr>
      </w:pPr>
      <w:r w:rsidRPr="00F257BB">
        <w:rPr>
          <w:rtl/>
        </w:rPr>
        <w:t>وقيل</w:t>
      </w:r>
      <w:r>
        <w:rPr>
          <w:rtl/>
        </w:rPr>
        <w:t xml:space="preserve">: </w:t>
      </w:r>
      <w:r w:rsidRPr="00F257BB">
        <w:rPr>
          <w:rtl/>
        </w:rPr>
        <w:t>نزلت في المنافقين. وفيه نظر</w:t>
      </w:r>
      <w:r>
        <w:rPr>
          <w:rtl/>
        </w:rPr>
        <w:t xml:space="preserve">، </w:t>
      </w:r>
      <w:r w:rsidRPr="00F257BB">
        <w:rPr>
          <w:rtl/>
        </w:rPr>
        <w:t>إذ الآية مكّيّة والنفاق حدث بالمدينة.</w:t>
      </w:r>
    </w:p>
    <w:p w14:paraId="16E46B2C" w14:textId="77777777" w:rsidR="003A1D5F" w:rsidRPr="00F257BB" w:rsidRDefault="003A1D5F" w:rsidP="000E6E49">
      <w:pPr>
        <w:pStyle w:val="libNormal"/>
        <w:rPr>
          <w:rtl/>
        </w:rPr>
      </w:pPr>
      <w:r w:rsidRPr="00F257BB">
        <w:rPr>
          <w:rtl/>
        </w:rPr>
        <w:t>ويؤيّد الأوّل ما</w:t>
      </w:r>
      <w:r>
        <w:rPr>
          <w:rFonts w:hint="cs"/>
          <w:rtl/>
        </w:rPr>
        <w:t xml:space="preserve"> </w:t>
      </w:r>
      <w:r w:rsidRPr="00F257BB">
        <w:rPr>
          <w:rtl/>
        </w:rPr>
        <w:t xml:space="preserve">روى العيّاشي بإسناده عن أبي جعفر </w:t>
      </w:r>
      <w:r w:rsidRPr="00AA0C1E">
        <w:rPr>
          <w:rStyle w:val="libAlaemChar"/>
          <w:rtl/>
        </w:rPr>
        <w:t>عليه‌السلام</w:t>
      </w:r>
      <w:r w:rsidRPr="00F257BB">
        <w:rPr>
          <w:rtl/>
        </w:rPr>
        <w:t xml:space="preserve"> قال</w:t>
      </w:r>
      <w:r>
        <w:rPr>
          <w:rtl/>
        </w:rPr>
        <w:t xml:space="preserve">: </w:t>
      </w:r>
      <w:r w:rsidRPr="00F257BB">
        <w:rPr>
          <w:rtl/>
        </w:rPr>
        <w:t xml:space="preserve">«أخبرني جابر بن عبد الله أنّ المشركين إذا مرّوا برسول الله </w:t>
      </w:r>
      <w:r w:rsidRPr="00AA0C1E">
        <w:rPr>
          <w:rStyle w:val="libAlaemChar"/>
          <w:rtl/>
        </w:rPr>
        <w:t>صلى‌الله‌عليه‌وآله‌وسلم</w:t>
      </w:r>
      <w:r w:rsidRPr="00F257BB">
        <w:rPr>
          <w:rtl/>
        </w:rPr>
        <w:t xml:space="preserve"> طأطأ أحدهم رأسه وولّى ظهره وغطّى رأسه بثوبه حتّى لا يراه رسول الله </w:t>
      </w:r>
      <w:r w:rsidRPr="00AA0C1E">
        <w:rPr>
          <w:rStyle w:val="libAlaemChar"/>
          <w:rtl/>
        </w:rPr>
        <w:t>صلى‌الله‌عليه‌وآله‌وسلم</w:t>
      </w:r>
      <w:r>
        <w:rPr>
          <w:rtl/>
        </w:rPr>
        <w:t xml:space="preserve">، </w:t>
      </w:r>
      <w:r w:rsidRPr="00F257BB">
        <w:rPr>
          <w:rtl/>
        </w:rPr>
        <w:t>فأنزل الله هذه الآية»</w:t>
      </w:r>
      <w:r>
        <w:rPr>
          <w:rtl/>
        </w:rPr>
        <w:t>.</w:t>
      </w:r>
    </w:p>
    <w:p w14:paraId="53F02477" w14:textId="77777777" w:rsidR="003A1D5F" w:rsidRPr="00F257BB" w:rsidRDefault="003A1D5F" w:rsidP="000E6E49">
      <w:pPr>
        <w:pStyle w:val="libNormal"/>
        <w:rPr>
          <w:rtl/>
        </w:rPr>
      </w:pPr>
      <w:r w:rsidRPr="00AA0C1E">
        <w:rPr>
          <w:rStyle w:val="libAlaemChar"/>
          <w:rtl/>
        </w:rPr>
        <w:t>(</w:t>
      </w:r>
      <w:r w:rsidRPr="002F767C">
        <w:rPr>
          <w:rStyle w:val="libAieChar"/>
          <w:rtl/>
        </w:rPr>
        <w:t>أَلا حِينَ يَسْتَغْشُونَ ثِيابَهُمْ</w:t>
      </w:r>
      <w:r w:rsidRPr="00AA0C1E">
        <w:rPr>
          <w:rStyle w:val="libAlaemChar"/>
          <w:rtl/>
        </w:rPr>
        <w:t>)</w:t>
      </w:r>
      <w:r w:rsidRPr="00F257BB">
        <w:rPr>
          <w:rtl/>
        </w:rPr>
        <w:t xml:space="preserve"> أي</w:t>
      </w:r>
      <w:r>
        <w:rPr>
          <w:rtl/>
        </w:rPr>
        <w:t xml:space="preserve">: </w:t>
      </w:r>
      <w:r w:rsidRPr="00F257BB">
        <w:rPr>
          <w:rtl/>
        </w:rPr>
        <w:t xml:space="preserve">حين يتغطّون بثيابهم </w:t>
      </w:r>
      <w:r w:rsidRPr="00AA0C1E">
        <w:rPr>
          <w:rStyle w:val="libAlaemChar"/>
          <w:rtl/>
        </w:rPr>
        <w:t>(</w:t>
      </w:r>
      <w:r w:rsidRPr="002F767C">
        <w:rPr>
          <w:rStyle w:val="libAieChar"/>
          <w:rtl/>
        </w:rPr>
        <w:t>يَعْلَمُ ما يُسِرُّونَ</w:t>
      </w:r>
      <w:r w:rsidRPr="00AA0C1E">
        <w:rPr>
          <w:rStyle w:val="libAlaemChar"/>
          <w:rtl/>
        </w:rPr>
        <w:t>)</w:t>
      </w:r>
      <w:r w:rsidRPr="00F257BB">
        <w:rPr>
          <w:rtl/>
        </w:rPr>
        <w:t xml:space="preserve"> في قلوبهم </w:t>
      </w:r>
      <w:r w:rsidRPr="00AA0C1E">
        <w:rPr>
          <w:rStyle w:val="libAlaemChar"/>
          <w:rtl/>
        </w:rPr>
        <w:t>(</w:t>
      </w:r>
      <w:r w:rsidRPr="002F767C">
        <w:rPr>
          <w:rStyle w:val="libAieChar"/>
          <w:rtl/>
        </w:rPr>
        <w:t>وَما يُعْلِنُونَ</w:t>
      </w:r>
      <w:r w:rsidRPr="00AA0C1E">
        <w:rPr>
          <w:rStyle w:val="libAlaemChar"/>
          <w:rtl/>
        </w:rPr>
        <w:t>)</w:t>
      </w:r>
      <w:r w:rsidRPr="00F257BB">
        <w:rPr>
          <w:rtl/>
        </w:rPr>
        <w:t xml:space="preserve"> بأفواههم. يعني</w:t>
      </w:r>
      <w:r>
        <w:rPr>
          <w:rtl/>
        </w:rPr>
        <w:t xml:space="preserve">: </w:t>
      </w:r>
      <w:r w:rsidRPr="00F257BB">
        <w:rPr>
          <w:rtl/>
        </w:rPr>
        <w:t>يستوي في علمه سرّهم وعلنهم</w:t>
      </w:r>
      <w:r>
        <w:rPr>
          <w:rtl/>
        </w:rPr>
        <w:t xml:space="preserve">، </w:t>
      </w:r>
      <w:r w:rsidRPr="00F257BB">
        <w:rPr>
          <w:rtl/>
        </w:rPr>
        <w:t>فكيف يخفى عليه ما عسى يظهرونه</w:t>
      </w:r>
      <w:r>
        <w:rPr>
          <w:rtl/>
        </w:rPr>
        <w:t>؟!</w:t>
      </w:r>
      <w:r w:rsidRPr="00F257BB">
        <w:rPr>
          <w:rtl/>
        </w:rPr>
        <w:t xml:space="preserve"> </w:t>
      </w:r>
      <w:r w:rsidRPr="00AA0C1E">
        <w:rPr>
          <w:rStyle w:val="libAlaemChar"/>
          <w:rtl/>
        </w:rPr>
        <w:t>(</w:t>
      </w:r>
      <w:r w:rsidRPr="002F767C">
        <w:rPr>
          <w:rStyle w:val="libAieChar"/>
          <w:rtl/>
        </w:rPr>
        <w:t>إِنَّهُ عَلِيمٌ بِذاتِ الصُّدُورِ</w:t>
      </w:r>
      <w:r w:rsidRPr="00AA0C1E">
        <w:rPr>
          <w:rStyle w:val="libAlaemChar"/>
          <w:rtl/>
        </w:rPr>
        <w:t>)</w:t>
      </w:r>
      <w:r w:rsidRPr="00F257BB">
        <w:rPr>
          <w:rtl/>
        </w:rPr>
        <w:t xml:space="preserve"> بأسرار ذات الصدور</w:t>
      </w:r>
      <w:r>
        <w:rPr>
          <w:rtl/>
        </w:rPr>
        <w:t xml:space="preserve">، </w:t>
      </w:r>
      <w:r w:rsidRPr="00F257BB">
        <w:rPr>
          <w:rtl/>
        </w:rPr>
        <w:t>أو بالقلوب وأحوالها.</w:t>
      </w:r>
    </w:p>
    <w:p w14:paraId="3EB3CCE3" w14:textId="77777777" w:rsidR="003A1D5F" w:rsidRPr="00F257BB" w:rsidRDefault="003A1D5F" w:rsidP="000E6E49">
      <w:pPr>
        <w:pStyle w:val="libNormal"/>
        <w:rPr>
          <w:rtl/>
        </w:rPr>
      </w:pPr>
      <w:r w:rsidRPr="00AA0C1E">
        <w:rPr>
          <w:rStyle w:val="libAlaemChar"/>
          <w:rtl/>
        </w:rPr>
        <w:t>(</w:t>
      </w:r>
      <w:r w:rsidRPr="002F767C">
        <w:rPr>
          <w:rStyle w:val="libAieChar"/>
          <w:rtl/>
        </w:rPr>
        <w:t>وَما مِنْ دَابَّةٍ فِي الْأَرْضِ إِلاَّ عَلَى اللهِ رِزْقُها وَيَعْلَمُ مُسْتَقَرَّها وَمُسْتَوْدَعَها كُلٌّ فِي كِتابٍ مُبِينٍ (6)</w:t>
      </w:r>
      <w:r w:rsidRPr="00AA0C1E">
        <w:rPr>
          <w:rStyle w:val="libAlaemChar"/>
          <w:rtl/>
        </w:rPr>
        <w:t>)</w:t>
      </w:r>
    </w:p>
    <w:p w14:paraId="12C7EA46" w14:textId="77777777" w:rsidR="003A1D5F" w:rsidRPr="00F257BB" w:rsidRDefault="003A1D5F" w:rsidP="000E6E49">
      <w:pPr>
        <w:pStyle w:val="libNormal"/>
        <w:rPr>
          <w:rtl/>
        </w:rPr>
      </w:pPr>
      <w:r w:rsidRPr="00F257BB">
        <w:rPr>
          <w:rtl/>
        </w:rPr>
        <w:t>ثمّ بيّن أنّه عالم بجميع المعلومات كلّها</w:t>
      </w:r>
      <w:r>
        <w:rPr>
          <w:rtl/>
        </w:rPr>
        <w:t xml:space="preserve">، </w:t>
      </w:r>
      <w:r w:rsidRPr="00F257BB">
        <w:rPr>
          <w:rtl/>
        </w:rPr>
        <w:t>تقريرا لعلمه بأسرار العباد وإعلانهم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مِنْ دَابَّةٍ فِي الْأَرْضِ إِلَّا عَلَى اللهِ رِزْقُها</w:t>
      </w:r>
      <w:r w:rsidRPr="00AA0C1E">
        <w:rPr>
          <w:rStyle w:val="libAlaemChar"/>
          <w:rtl/>
        </w:rPr>
        <w:t>)</w:t>
      </w:r>
      <w:r w:rsidRPr="00F257BB">
        <w:rPr>
          <w:rtl/>
        </w:rPr>
        <w:t xml:space="preserve"> غذاؤها ومعاشها</w:t>
      </w:r>
      <w:r>
        <w:rPr>
          <w:rtl/>
        </w:rPr>
        <w:t xml:space="preserve">، </w:t>
      </w:r>
      <w:r w:rsidRPr="00F257BB">
        <w:rPr>
          <w:rtl/>
        </w:rPr>
        <w:t>لتكفّله إيّاه تفضّلا ورحمة.</w:t>
      </w:r>
      <w:r w:rsidRPr="00A86F39">
        <w:rPr>
          <w:rtl/>
        </w:rPr>
        <w:t xml:space="preserve"> </w:t>
      </w:r>
      <w:r w:rsidRPr="00F257BB">
        <w:rPr>
          <w:rtl/>
        </w:rPr>
        <w:t>ول</w:t>
      </w:r>
      <w:r>
        <w:rPr>
          <w:rFonts w:hint="cs"/>
          <w:rtl/>
        </w:rPr>
        <w:t>ـ</w:t>
      </w:r>
      <w:r w:rsidRPr="00F257BB">
        <w:rPr>
          <w:rtl/>
        </w:rPr>
        <w:t>مّا ضمن سبحانه أن يتفضّل بالرزق عليهم وتكفّل به صار التفضّل واجبا</w:t>
      </w:r>
      <w:r>
        <w:rPr>
          <w:rtl/>
        </w:rPr>
        <w:t xml:space="preserve">، </w:t>
      </w:r>
      <w:r w:rsidRPr="00F257BB">
        <w:rPr>
          <w:rtl/>
        </w:rPr>
        <w:t>فلذلك جاء بلفظ الوجوب</w:t>
      </w:r>
      <w:r>
        <w:rPr>
          <w:rtl/>
        </w:rPr>
        <w:t xml:space="preserve">، </w:t>
      </w:r>
      <w:r w:rsidRPr="00F257BB">
        <w:rPr>
          <w:rtl/>
        </w:rPr>
        <w:t>كالنذور الواجبة على العباد.</w:t>
      </w:r>
    </w:p>
    <w:p w14:paraId="1A732FB0" w14:textId="77777777" w:rsidR="003A1D5F" w:rsidRPr="00F257BB" w:rsidRDefault="003A1D5F" w:rsidP="000E6E49">
      <w:pPr>
        <w:pStyle w:val="libNormal"/>
        <w:rPr>
          <w:rtl/>
        </w:rPr>
      </w:pPr>
      <w:r w:rsidRPr="00AA0C1E">
        <w:rPr>
          <w:rStyle w:val="libAlaemChar"/>
          <w:rtl/>
        </w:rPr>
        <w:t>(</w:t>
      </w:r>
      <w:r w:rsidRPr="002F767C">
        <w:rPr>
          <w:rStyle w:val="libAieChar"/>
          <w:rtl/>
        </w:rPr>
        <w:t>وَيَعْلَمُ مُسْتَقَرَّها</w:t>
      </w:r>
      <w:r w:rsidRPr="00AA0C1E">
        <w:rPr>
          <w:rStyle w:val="libAlaemChar"/>
          <w:rtl/>
        </w:rPr>
        <w:t>)</w:t>
      </w:r>
      <w:r w:rsidRPr="00F257BB">
        <w:rPr>
          <w:rtl/>
        </w:rPr>
        <w:t xml:space="preserve"> مواضع قرارها ومسكنها من الأرض </w:t>
      </w:r>
      <w:r w:rsidRPr="00AA0C1E">
        <w:rPr>
          <w:rStyle w:val="libAlaemChar"/>
          <w:rtl/>
        </w:rPr>
        <w:t>(</w:t>
      </w:r>
      <w:r w:rsidRPr="002F767C">
        <w:rPr>
          <w:rStyle w:val="libAieChar"/>
          <w:rtl/>
        </w:rPr>
        <w:t>وَمُسْتَوْدَعَها</w:t>
      </w:r>
      <w:r w:rsidRPr="00AA0C1E">
        <w:rPr>
          <w:rStyle w:val="libAlaemChar"/>
          <w:rtl/>
        </w:rPr>
        <w:t>)</w:t>
      </w:r>
      <w:r w:rsidRPr="00F257BB">
        <w:rPr>
          <w:rtl/>
        </w:rPr>
        <w:t xml:space="preserve"> حيث كانت مودعة. قيل</w:t>
      </w:r>
      <w:r>
        <w:rPr>
          <w:rtl/>
        </w:rPr>
        <w:t xml:space="preserve">: </w:t>
      </w:r>
      <w:r w:rsidRPr="00F257BB">
        <w:rPr>
          <w:rtl/>
        </w:rPr>
        <w:t xml:space="preserve">الاستقرار في أصلاب الآباء وأرحام الأمّهات. أو المراد منهما أماكنهما في الحياة والممات. </w:t>
      </w:r>
      <w:r w:rsidRPr="00AA0C1E">
        <w:rPr>
          <w:rStyle w:val="libAlaemChar"/>
          <w:rtl/>
        </w:rPr>
        <w:t>(</w:t>
      </w:r>
      <w:r w:rsidRPr="002F767C">
        <w:rPr>
          <w:rStyle w:val="libAieChar"/>
          <w:rtl/>
        </w:rPr>
        <w:t>كُلٌ</w:t>
      </w:r>
      <w:r w:rsidRPr="00AA0C1E">
        <w:rPr>
          <w:rStyle w:val="libAlaemChar"/>
          <w:rtl/>
        </w:rPr>
        <w:t>)</w:t>
      </w:r>
      <w:r w:rsidRPr="00F257BB">
        <w:rPr>
          <w:rtl/>
        </w:rPr>
        <w:t xml:space="preserve"> كلّ واحد من الدوّاب وأحوالها </w:t>
      </w:r>
      <w:r w:rsidRPr="00AA0C1E">
        <w:rPr>
          <w:rStyle w:val="libAlaemChar"/>
          <w:rtl/>
        </w:rPr>
        <w:t>(</w:t>
      </w:r>
      <w:r w:rsidRPr="002F767C">
        <w:rPr>
          <w:rStyle w:val="libAieChar"/>
          <w:rtl/>
        </w:rPr>
        <w:t>فِي كِتابٍ مُبِينٍ</w:t>
      </w:r>
      <w:r w:rsidRPr="00AA0C1E">
        <w:rPr>
          <w:rStyle w:val="libAlaemChar"/>
          <w:rtl/>
        </w:rPr>
        <w:t>)</w:t>
      </w:r>
      <w:r w:rsidRPr="00F257BB">
        <w:rPr>
          <w:rtl/>
        </w:rPr>
        <w:t xml:space="preserve"> مذكور في اللوح المحفوظ.</w:t>
      </w:r>
    </w:p>
    <w:p w14:paraId="4FF92583"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وَهُوَ الَّذِي خَلَقَ السَّماواتِ وَالْأَرْضَ فِي سِتَّةِ أَيَّامٍ وَكانَ عَرْشُهُ عَلَى الْماءِ لِيَبْلُوَكُمْ أَيُّكُمْ أَحْسَنُ عَمَلاً وَلَئِنْ قُلْتَ إِنَّكُمْ مَبْعُوثُونَ مِنْ بَعْدِ الْمَوْتِ لَيَقُولَنَّ الَّذِينَ كَفَرُوا إِنْ هذا إِلاَّ سِحْرٌ مُبِينٌ (7) وَلَئِنْ أَخَّرْنا عَنْهُمُ الْعَذابَ إِلى أُمَّةٍ مَعْدُودَةٍ لَيَقُولُنَّ ما يَحْبِسُهُ أَلا يَوْمَ يَأْتِيهِمْ لَيْسَ مَصْرُوفاً عَنْهُمْ وَحاقَ بِهِمْ ما كانُوا بِهِ يَسْتَهْزِؤُنَ (8)</w:t>
      </w:r>
      <w:r w:rsidRPr="00AA0C1E">
        <w:rPr>
          <w:rStyle w:val="libAlaemChar"/>
          <w:rtl/>
        </w:rPr>
        <w:t>)</w:t>
      </w:r>
    </w:p>
    <w:p w14:paraId="242103BC" w14:textId="77777777" w:rsidR="003A1D5F" w:rsidRPr="00F257BB" w:rsidRDefault="003A1D5F" w:rsidP="000E6E49">
      <w:pPr>
        <w:pStyle w:val="libNormal"/>
        <w:rPr>
          <w:rtl/>
        </w:rPr>
      </w:pPr>
      <w:r w:rsidRPr="00F257BB">
        <w:rPr>
          <w:rtl/>
        </w:rPr>
        <w:t>ثمّ بين كونه قادرا على الممكنات بأسرها تقريرا للتوحيد</w:t>
      </w:r>
      <w:r>
        <w:rPr>
          <w:rtl/>
        </w:rPr>
        <w:t xml:space="preserve">، </w:t>
      </w:r>
      <w:r w:rsidRPr="00F257BB">
        <w:rPr>
          <w:rtl/>
        </w:rPr>
        <w:t>فقال</w:t>
      </w:r>
      <w:r>
        <w:rPr>
          <w:rtl/>
        </w:rPr>
        <w:t xml:space="preserve">: </w:t>
      </w:r>
      <w:r w:rsidRPr="00AA0C1E">
        <w:rPr>
          <w:rStyle w:val="libAlaemChar"/>
          <w:rtl/>
        </w:rPr>
        <w:t>(</w:t>
      </w:r>
      <w:r w:rsidRPr="002F767C">
        <w:rPr>
          <w:rStyle w:val="libAieChar"/>
          <w:rtl/>
        </w:rPr>
        <w:t>وَهُوَ الَّذِي خَلَقَ السَّماواتِ وَالْأَرْضَ فِي سِتَّةِ أَيَّامٍ</w:t>
      </w:r>
      <w:r w:rsidRPr="00AA0C1E">
        <w:rPr>
          <w:rStyle w:val="libAlaemChar"/>
          <w:rtl/>
        </w:rPr>
        <w:t>)</w:t>
      </w:r>
      <w:r w:rsidRPr="00F257BB">
        <w:rPr>
          <w:rtl/>
        </w:rPr>
        <w:t xml:space="preserve"> أي</w:t>
      </w:r>
      <w:r>
        <w:rPr>
          <w:rtl/>
        </w:rPr>
        <w:t xml:space="preserve">: </w:t>
      </w:r>
      <w:r w:rsidRPr="00F257BB">
        <w:rPr>
          <w:rtl/>
        </w:rPr>
        <w:t>خلقهما وما فيهما مقدار ستّة أيّام</w:t>
      </w:r>
      <w:r>
        <w:rPr>
          <w:rtl/>
        </w:rPr>
        <w:t xml:space="preserve">، </w:t>
      </w:r>
      <w:r w:rsidRPr="00F257BB">
        <w:rPr>
          <w:rtl/>
        </w:rPr>
        <w:t>لأنّها لم تكن هناك بعد</w:t>
      </w:r>
      <w:r>
        <w:rPr>
          <w:rtl/>
        </w:rPr>
        <w:t xml:space="preserve">، </w:t>
      </w:r>
      <w:r w:rsidRPr="00F257BB">
        <w:rPr>
          <w:rtl/>
        </w:rPr>
        <w:t>فإنّ اليوم عبارة عمّا بين طلوع الشمس وغروبها. أو ما في جهتي العلوّ والسفل. وجمع السموات دون الأرض</w:t>
      </w:r>
      <w:r>
        <w:rPr>
          <w:rtl/>
        </w:rPr>
        <w:t xml:space="preserve">، </w:t>
      </w:r>
      <w:r w:rsidRPr="00F257BB">
        <w:rPr>
          <w:rtl/>
        </w:rPr>
        <w:t>لاختلاف العلويّات بالذات دون السفليّات.</w:t>
      </w:r>
    </w:p>
    <w:p w14:paraId="2199016A" w14:textId="77777777" w:rsidR="003A1D5F" w:rsidRPr="00F257BB" w:rsidRDefault="003A1D5F" w:rsidP="000E6E49">
      <w:pPr>
        <w:pStyle w:val="libNormal"/>
        <w:rPr>
          <w:rtl/>
        </w:rPr>
      </w:pPr>
      <w:r w:rsidRPr="00AA0C1E">
        <w:rPr>
          <w:rStyle w:val="libAlaemChar"/>
          <w:rtl/>
        </w:rPr>
        <w:t>(</w:t>
      </w:r>
      <w:r w:rsidRPr="002F767C">
        <w:rPr>
          <w:rStyle w:val="libAieChar"/>
          <w:rtl/>
        </w:rPr>
        <w:t>وَكانَ عَرْشُهُ عَلَى الْماءِ</w:t>
      </w:r>
      <w:r w:rsidRPr="00AA0C1E">
        <w:rPr>
          <w:rStyle w:val="libAlaemChar"/>
          <w:rtl/>
        </w:rPr>
        <w:t>)</w:t>
      </w:r>
      <w:r w:rsidRPr="00F257BB">
        <w:rPr>
          <w:rtl/>
        </w:rPr>
        <w:t xml:space="preserve"> قبل خلقهما</w:t>
      </w:r>
      <w:r>
        <w:rPr>
          <w:rtl/>
        </w:rPr>
        <w:t xml:space="preserve">، </w:t>
      </w:r>
      <w:r w:rsidRPr="00F257BB">
        <w:rPr>
          <w:rtl/>
        </w:rPr>
        <w:t>لم يكن حائل بينهما</w:t>
      </w:r>
      <w:r>
        <w:rPr>
          <w:rtl/>
        </w:rPr>
        <w:t xml:space="preserve">، </w:t>
      </w:r>
      <w:r w:rsidRPr="00F257BB">
        <w:rPr>
          <w:rtl/>
        </w:rPr>
        <w:t>لا أنّه كان موضوعا على متن الماء. واستدلّ به على إمكان الخلا</w:t>
      </w:r>
      <w:r>
        <w:rPr>
          <w:rtl/>
        </w:rPr>
        <w:t xml:space="preserve">، </w:t>
      </w:r>
      <w:r w:rsidRPr="00F257BB">
        <w:rPr>
          <w:rtl/>
        </w:rPr>
        <w:t>وأنّ الماء أوّل حادث بعد العرش من أجرام هذا العالم</w:t>
      </w:r>
      <w:r>
        <w:rPr>
          <w:rtl/>
        </w:rPr>
        <w:t xml:space="preserve">، </w:t>
      </w:r>
      <w:r w:rsidRPr="00F257BB">
        <w:rPr>
          <w:rtl/>
        </w:rPr>
        <w:t>وأنّ العرش والماء كانا مخلوقين قبل السماوات والأرض</w:t>
      </w:r>
      <w:r>
        <w:rPr>
          <w:rtl/>
        </w:rPr>
        <w:t xml:space="preserve">، </w:t>
      </w:r>
      <w:r w:rsidRPr="00F257BB">
        <w:rPr>
          <w:rtl/>
        </w:rPr>
        <w:t>وأنّ الماء قائم بقدرة الله تعالى على غير موضع قرار</w:t>
      </w:r>
      <w:r>
        <w:rPr>
          <w:rtl/>
        </w:rPr>
        <w:t xml:space="preserve">، </w:t>
      </w:r>
      <w:r w:rsidRPr="00F257BB">
        <w:rPr>
          <w:rtl/>
        </w:rPr>
        <w:t>بل كان الله يمسكه بكمال قدرته. وقيل</w:t>
      </w:r>
      <w:r>
        <w:rPr>
          <w:rtl/>
        </w:rPr>
        <w:t xml:space="preserve">: </w:t>
      </w:r>
      <w:r w:rsidRPr="00F257BB">
        <w:rPr>
          <w:rtl/>
        </w:rPr>
        <w:t>كان الماء على متن الريح. وكيف كان</w:t>
      </w:r>
      <w:r>
        <w:rPr>
          <w:rtl/>
        </w:rPr>
        <w:t xml:space="preserve">، </w:t>
      </w:r>
      <w:r w:rsidRPr="00F257BB">
        <w:rPr>
          <w:rtl/>
        </w:rPr>
        <w:t>فالله ممسك كلّ ذلك بقدرته.</w:t>
      </w:r>
    </w:p>
    <w:p w14:paraId="05D8093E" w14:textId="77777777" w:rsidR="003A1D5F" w:rsidRPr="00F257BB" w:rsidRDefault="003A1D5F" w:rsidP="000E6E49">
      <w:pPr>
        <w:pStyle w:val="libNormal"/>
        <w:rPr>
          <w:rtl/>
        </w:rPr>
      </w:pPr>
      <w:r w:rsidRPr="00AA0C1E">
        <w:rPr>
          <w:rStyle w:val="libAlaemChar"/>
          <w:rtl/>
        </w:rPr>
        <w:t>(</w:t>
      </w:r>
      <w:r w:rsidRPr="002F767C">
        <w:rPr>
          <w:rStyle w:val="libAieChar"/>
          <w:rtl/>
        </w:rPr>
        <w:t>لِيَبْلُوَكُمْ أَيُّكُمْ أَحْسَنُ عَمَلاً</w:t>
      </w:r>
      <w:r w:rsidRPr="00AA0C1E">
        <w:rPr>
          <w:rStyle w:val="libAlaemChar"/>
          <w:rtl/>
        </w:rPr>
        <w:t>)</w:t>
      </w:r>
      <w:r w:rsidRPr="00F257BB">
        <w:rPr>
          <w:rtl/>
        </w:rPr>
        <w:t xml:space="preserve"> متعلّق</w:t>
      </w:r>
      <w:r>
        <w:rPr>
          <w:rtl/>
        </w:rPr>
        <w:t xml:space="preserve"> بـ </w:t>
      </w:r>
      <w:r w:rsidRPr="00F257BB">
        <w:rPr>
          <w:rtl/>
        </w:rPr>
        <w:t>«خلق» أي</w:t>
      </w:r>
      <w:r>
        <w:rPr>
          <w:rtl/>
        </w:rPr>
        <w:t xml:space="preserve">: </w:t>
      </w:r>
      <w:r w:rsidRPr="00F257BB">
        <w:rPr>
          <w:rtl/>
        </w:rPr>
        <w:t>خلق ذلك ليعاملكم معاملة المبتلي لأحوالكم كيف تعملون</w:t>
      </w:r>
      <w:r>
        <w:rPr>
          <w:rtl/>
        </w:rPr>
        <w:t>؟</w:t>
      </w:r>
      <w:r w:rsidRPr="00F257BB">
        <w:rPr>
          <w:rtl/>
        </w:rPr>
        <w:t xml:space="preserve"> فإنّ جملة ذلك أسباب وموادّ لوجودكم ومعاشكم وما تحتاج إليه أعمالكم</w:t>
      </w:r>
      <w:r>
        <w:rPr>
          <w:rtl/>
        </w:rPr>
        <w:t xml:space="preserve">، </w:t>
      </w:r>
      <w:r w:rsidRPr="00F257BB">
        <w:rPr>
          <w:rtl/>
        </w:rPr>
        <w:t>ودلائل وأمارات تستدلّون بها وتستنبطون منها.</w:t>
      </w:r>
    </w:p>
    <w:p w14:paraId="4BE738CF" w14:textId="77777777" w:rsidR="003A1D5F" w:rsidRPr="00F257BB" w:rsidRDefault="003A1D5F" w:rsidP="000E6E49">
      <w:pPr>
        <w:pStyle w:val="libNormal"/>
        <w:rPr>
          <w:rtl/>
        </w:rPr>
      </w:pPr>
      <w:r>
        <w:rPr>
          <w:rtl/>
        </w:rPr>
        <w:br w:type="page"/>
      </w:r>
      <w:r w:rsidRPr="00F257BB">
        <w:rPr>
          <w:rtl/>
        </w:rPr>
        <w:lastRenderedPageBreak/>
        <w:t>وإنّما جاء تعليق فعل البلوى</w:t>
      </w:r>
      <w:r>
        <w:rPr>
          <w:rtl/>
        </w:rPr>
        <w:t xml:space="preserve"> بـ </w:t>
      </w:r>
      <w:r w:rsidRPr="00F257BB">
        <w:rPr>
          <w:rtl/>
        </w:rPr>
        <w:t>«خلق» ل</w:t>
      </w:r>
      <w:r>
        <w:rPr>
          <w:rFonts w:hint="cs"/>
          <w:rtl/>
        </w:rPr>
        <w:t>ـ</w:t>
      </w:r>
      <w:r w:rsidRPr="00F257BB">
        <w:rPr>
          <w:rtl/>
        </w:rPr>
        <w:t>ما فيه من معنى العلم</w:t>
      </w:r>
      <w:r>
        <w:rPr>
          <w:rtl/>
        </w:rPr>
        <w:t xml:space="preserve">، </w:t>
      </w:r>
      <w:r w:rsidRPr="00F257BB">
        <w:rPr>
          <w:rtl/>
        </w:rPr>
        <w:t>من حيث إنّه طريق إليه</w:t>
      </w:r>
      <w:r>
        <w:rPr>
          <w:rtl/>
        </w:rPr>
        <w:t xml:space="preserve">، </w:t>
      </w:r>
      <w:r w:rsidRPr="00F257BB">
        <w:rPr>
          <w:rtl/>
        </w:rPr>
        <w:t>كالنظر والاستماع</w:t>
      </w:r>
      <w:r>
        <w:rPr>
          <w:rtl/>
        </w:rPr>
        <w:t xml:space="preserve">، </w:t>
      </w:r>
      <w:r w:rsidRPr="00F257BB">
        <w:rPr>
          <w:rtl/>
        </w:rPr>
        <w:t>كما في قولك</w:t>
      </w:r>
      <w:r>
        <w:rPr>
          <w:rtl/>
        </w:rPr>
        <w:t xml:space="preserve">: </w:t>
      </w:r>
      <w:r w:rsidRPr="00F257BB">
        <w:rPr>
          <w:rtl/>
        </w:rPr>
        <w:t>أنظر أيّهم أحسن وجها واسمع أيّهم أحسن صوتا. وإنّما ذكر صيغة التفضيل والاختبار شامل لفرق المكلّفين باعتبار الحسن والقبح</w:t>
      </w:r>
      <w:r>
        <w:rPr>
          <w:rtl/>
        </w:rPr>
        <w:t xml:space="preserve">، </w:t>
      </w:r>
      <w:r w:rsidRPr="00F257BB">
        <w:rPr>
          <w:rtl/>
        </w:rPr>
        <w:t>للتحريض على أحاسن المحاسن</w:t>
      </w:r>
      <w:r>
        <w:rPr>
          <w:rtl/>
        </w:rPr>
        <w:t xml:space="preserve">، </w:t>
      </w:r>
      <w:r w:rsidRPr="00F257BB">
        <w:rPr>
          <w:rtl/>
        </w:rPr>
        <w:t>والتحضيض على الترقّي دائما في مراتب العلم والعمل</w:t>
      </w:r>
      <w:r>
        <w:rPr>
          <w:rtl/>
        </w:rPr>
        <w:t xml:space="preserve">، </w:t>
      </w:r>
      <w:r w:rsidRPr="00F257BB">
        <w:rPr>
          <w:rtl/>
        </w:rPr>
        <w:t>فإنّ المراد بالعمل ما يعمّ عمل القلب والجوارح</w:t>
      </w:r>
      <w:r>
        <w:rPr>
          <w:rtl/>
        </w:rPr>
        <w:t xml:space="preserve">، </w:t>
      </w:r>
      <w:r w:rsidRPr="00F257BB">
        <w:rPr>
          <w:rtl/>
        </w:rPr>
        <w:t>ولذلك</w:t>
      </w:r>
      <w:r>
        <w:rPr>
          <w:rFonts w:hint="cs"/>
          <w:rtl/>
        </w:rPr>
        <w:t xml:space="preserve"> </w:t>
      </w:r>
      <w:r w:rsidRPr="00F257BB">
        <w:rPr>
          <w:rtl/>
        </w:rPr>
        <w:t xml:space="preserve">قال </w:t>
      </w:r>
      <w:r w:rsidRPr="00AA0C1E">
        <w:rPr>
          <w:rStyle w:val="libAlaemChar"/>
          <w:rtl/>
        </w:rPr>
        <w:t>صلى‌الله‌عليه‌وآله‌وسلم</w:t>
      </w:r>
      <w:r>
        <w:rPr>
          <w:rtl/>
        </w:rPr>
        <w:t xml:space="preserve">: </w:t>
      </w:r>
      <w:r w:rsidRPr="00F257BB">
        <w:rPr>
          <w:rtl/>
        </w:rPr>
        <w:t>أيّكم أحسن عقلا</w:t>
      </w:r>
      <w:r>
        <w:rPr>
          <w:rtl/>
        </w:rPr>
        <w:t xml:space="preserve">، </w:t>
      </w:r>
      <w:r w:rsidRPr="00F257BB">
        <w:rPr>
          <w:rtl/>
        </w:rPr>
        <w:t>وأورع عن محارم الله</w:t>
      </w:r>
      <w:r>
        <w:rPr>
          <w:rtl/>
        </w:rPr>
        <w:t xml:space="preserve">، </w:t>
      </w:r>
      <w:r w:rsidRPr="00F257BB">
        <w:rPr>
          <w:rtl/>
        </w:rPr>
        <w:t>وأسرع في طاعة الله تعالى</w:t>
      </w:r>
      <w:r>
        <w:rPr>
          <w:rtl/>
        </w:rPr>
        <w:t>؟</w:t>
      </w:r>
      <w:r w:rsidRPr="00F257BB">
        <w:rPr>
          <w:rtl/>
        </w:rPr>
        <w:t>»</w:t>
      </w:r>
      <w:r>
        <w:rPr>
          <w:rtl/>
        </w:rPr>
        <w:t>.</w:t>
      </w:r>
    </w:p>
    <w:p w14:paraId="007B3A44" w14:textId="77777777" w:rsidR="003A1D5F" w:rsidRPr="00F257BB" w:rsidRDefault="003A1D5F" w:rsidP="000E6E49">
      <w:pPr>
        <w:pStyle w:val="libNormal"/>
        <w:rPr>
          <w:rtl/>
        </w:rPr>
      </w:pPr>
      <w:r w:rsidRPr="00F257BB">
        <w:rPr>
          <w:rtl/>
        </w:rPr>
        <w:t>والمعنى</w:t>
      </w:r>
      <w:r>
        <w:rPr>
          <w:rtl/>
        </w:rPr>
        <w:t xml:space="preserve">: </w:t>
      </w:r>
      <w:r w:rsidRPr="00F257BB">
        <w:rPr>
          <w:rtl/>
        </w:rPr>
        <w:t>أيّكم أكمل علما وعملا</w:t>
      </w:r>
      <w:r>
        <w:rPr>
          <w:rtl/>
        </w:rPr>
        <w:t>؟</w:t>
      </w:r>
    </w:p>
    <w:p w14:paraId="1276E6BF" w14:textId="77777777" w:rsidR="003A1D5F" w:rsidRPr="00F257BB" w:rsidRDefault="003A1D5F" w:rsidP="000E6E49">
      <w:pPr>
        <w:pStyle w:val="libNormal"/>
        <w:rPr>
          <w:rtl/>
        </w:rPr>
      </w:pPr>
      <w:r w:rsidRPr="00AA0C1E">
        <w:rPr>
          <w:rStyle w:val="libAlaemChar"/>
          <w:rtl/>
        </w:rPr>
        <w:t>(</w:t>
      </w:r>
      <w:r w:rsidRPr="002F767C">
        <w:rPr>
          <w:rStyle w:val="libAieChar"/>
          <w:rtl/>
        </w:rPr>
        <w:t>وَلَئِنْ قُلْتَ إِنَّكُمْ مَبْعُوثُونَ مِنْ بَعْدِ الْمَوْتِ</w:t>
      </w:r>
      <w:r w:rsidRPr="00AA0C1E">
        <w:rPr>
          <w:rStyle w:val="libAlaemChar"/>
          <w:rtl/>
        </w:rPr>
        <w:t>)</w:t>
      </w:r>
      <w:r w:rsidRPr="00F257BB">
        <w:rPr>
          <w:rtl/>
        </w:rPr>
        <w:t xml:space="preserve"> فتوقّعوه </w:t>
      </w:r>
      <w:r w:rsidRPr="00AA0C1E">
        <w:rPr>
          <w:rStyle w:val="libAlaemChar"/>
          <w:rtl/>
        </w:rPr>
        <w:t>(</w:t>
      </w:r>
      <w:r w:rsidRPr="002F767C">
        <w:rPr>
          <w:rStyle w:val="libAieChar"/>
          <w:rtl/>
        </w:rPr>
        <w:t>لَيَقُولَنَّ الَّذِينَ كَفَرُوا إِنْ هذا</w:t>
      </w:r>
      <w:r w:rsidRPr="00AA0C1E">
        <w:rPr>
          <w:rStyle w:val="libAlaemChar"/>
          <w:rtl/>
        </w:rPr>
        <w:t>)</w:t>
      </w:r>
      <w:r w:rsidRPr="00F257BB">
        <w:rPr>
          <w:rtl/>
        </w:rPr>
        <w:t xml:space="preserve"> أي</w:t>
      </w:r>
      <w:r>
        <w:rPr>
          <w:rtl/>
        </w:rPr>
        <w:t xml:space="preserve">: </w:t>
      </w:r>
      <w:r w:rsidRPr="00F257BB">
        <w:rPr>
          <w:rtl/>
        </w:rPr>
        <w:t>ما البعث</w:t>
      </w:r>
      <w:r>
        <w:rPr>
          <w:rtl/>
        </w:rPr>
        <w:t xml:space="preserve">، </w:t>
      </w:r>
      <w:r w:rsidRPr="00F257BB">
        <w:rPr>
          <w:rtl/>
        </w:rPr>
        <w:t xml:space="preserve">أو القول به. أو القرآن المتضمّن لذكره </w:t>
      </w:r>
      <w:r w:rsidRPr="00AA0C1E">
        <w:rPr>
          <w:rStyle w:val="libAlaemChar"/>
          <w:rtl/>
        </w:rPr>
        <w:t>(</w:t>
      </w:r>
      <w:r w:rsidRPr="002F767C">
        <w:rPr>
          <w:rStyle w:val="libAieChar"/>
          <w:rtl/>
        </w:rPr>
        <w:t>إِلَّا سِحْرٌ مُبِينٌ</w:t>
      </w:r>
      <w:r w:rsidRPr="00AA0C1E">
        <w:rPr>
          <w:rStyle w:val="libAlaemChar"/>
          <w:rtl/>
        </w:rPr>
        <w:t>)</w:t>
      </w:r>
      <w:r w:rsidRPr="00F257BB">
        <w:rPr>
          <w:rtl/>
        </w:rPr>
        <w:t xml:space="preserve"> إلّا كالسحر في الخديعة أو البطلان. وقرأ حمزة والكسائي</w:t>
      </w:r>
      <w:r>
        <w:rPr>
          <w:rtl/>
        </w:rPr>
        <w:t xml:space="preserve">: </w:t>
      </w:r>
      <w:r w:rsidRPr="00F257BB">
        <w:rPr>
          <w:rtl/>
        </w:rPr>
        <w:t>إلّا ساحر</w:t>
      </w:r>
      <w:r>
        <w:rPr>
          <w:rtl/>
        </w:rPr>
        <w:t xml:space="preserve">، </w:t>
      </w:r>
      <w:r w:rsidRPr="00F257BB">
        <w:rPr>
          <w:rtl/>
        </w:rPr>
        <w:t>على أنّ الإشارة إلى قائل هذا القول</w:t>
      </w:r>
      <w:r>
        <w:rPr>
          <w:rtl/>
        </w:rPr>
        <w:t xml:space="preserve">، </w:t>
      </w:r>
      <w:r w:rsidRPr="00F257BB">
        <w:rPr>
          <w:rtl/>
        </w:rPr>
        <w:t xml:space="preserve">وهو الرسول </w:t>
      </w:r>
      <w:r w:rsidRPr="00AA0C1E">
        <w:rPr>
          <w:rStyle w:val="libAlaemChar"/>
          <w:rtl/>
        </w:rPr>
        <w:t>صلى‌الله‌عليه‌وآله‌وسلم</w:t>
      </w:r>
      <w:r w:rsidRPr="00F257BB">
        <w:rPr>
          <w:rtl/>
        </w:rPr>
        <w:t>.</w:t>
      </w:r>
    </w:p>
    <w:p w14:paraId="767EEF06" w14:textId="77777777" w:rsidR="003A1D5F" w:rsidRPr="00F257BB" w:rsidRDefault="003A1D5F" w:rsidP="000E6E49">
      <w:pPr>
        <w:pStyle w:val="libNormal"/>
        <w:rPr>
          <w:rtl/>
        </w:rPr>
      </w:pPr>
      <w:r w:rsidRPr="00AA0C1E">
        <w:rPr>
          <w:rStyle w:val="libAlaemChar"/>
          <w:rtl/>
        </w:rPr>
        <w:t>(</w:t>
      </w:r>
      <w:r w:rsidRPr="002F767C">
        <w:rPr>
          <w:rStyle w:val="libAieChar"/>
          <w:rtl/>
        </w:rPr>
        <w:t>وَلَئِنْ أَخَّرْنا عَنْهُمُ الْعَذابَ</w:t>
      </w:r>
      <w:r w:rsidRPr="00AA0C1E">
        <w:rPr>
          <w:rStyle w:val="libAlaemChar"/>
          <w:rtl/>
        </w:rPr>
        <w:t>)</w:t>
      </w:r>
      <w:r w:rsidRPr="00F257BB">
        <w:rPr>
          <w:rtl/>
        </w:rPr>
        <w:t xml:space="preserve"> الموعود </w:t>
      </w:r>
      <w:r w:rsidRPr="00AA0C1E">
        <w:rPr>
          <w:rStyle w:val="libAlaemChar"/>
          <w:rtl/>
        </w:rPr>
        <w:t>(</w:t>
      </w:r>
      <w:r w:rsidRPr="002F767C">
        <w:rPr>
          <w:rStyle w:val="libAieChar"/>
          <w:rtl/>
        </w:rPr>
        <w:t>إِلى أُمَّةٍ مَعْدُودَةٍ</w:t>
      </w:r>
      <w:r w:rsidRPr="00AA0C1E">
        <w:rPr>
          <w:rStyle w:val="libAlaemChar"/>
          <w:rtl/>
        </w:rPr>
        <w:t>)</w:t>
      </w:r>
      <w:r w:rsidRPr="00F257BB">
        <w:rPr>
          <w:rtl/>
        </w:rPr>
        <w:t xml:space="preserve"> إلى جماعة متعاقبة من الأوقات قليلة.</w:t>
      </w:r>
    </w:p>
    <w:p w14:paraId="7EA4A303" w14:textId="77777777" w:rsidR="003A1D5F" w:rsidRPr="00F257BB" w:rsidRDefault="003A1D5F" w:rsidP="000E6E49">
      <w:pPr>
        <w:pStyle w:val="libNormal"/>
        <w:rPr>
          <w:rtl/>
        </w:rPr>
      </w:pPr>
      <w:r w:rsidRPr="00F257BB">
        <w:rPr>
          <w:rtl/>
        </w:rPr>
        <w:t xml:space="preserve">روي عن أبي جعفر وأبي عبد الله </w:t>
      </w:r>
      <w:r w:rsidRPr="00AA0C1E">
        <w:rPr>
          <w:rStyle w:val="libAlaemChar"/>
          <w:rtl/>
        </w:rPr>
        <w:t>عليهما‌السلام</w:t>
      </w:r>
      <w:r>
        <w:rPr>
          <w:rtl/>
        </w:rPr>
        <w:t xml:space="preserve">: </w:t>
      </w:r>
      <w:r w:rsidRPr="00F257BB">
        <w:rPr>
          <w:rtl/>
        </w:rPr>
        <w:t>«أنّ الأمّة المعدودة هم أصحاب المهدي في آخر الزمان</w:t>
      </w:r>
      <w:r>
        <w:rPr>
          <w:rtl/>
        </w:rPr>
        <w:t xml:space="preserve">، </w:t>
      </w:r>
      <w:r w:rsidRPr="00F257BB">
        <w:rPr>
          <w:rtl/>
        </w:rPr>
        <w:t>ثلاثمائة وبضعة عشر رجلا</w:t>
      </w:r>
      <w:r>
        <w:rPr>
          <w:rtl/>
        </w:rPr>
        <w:t xml:space="preserve">، </w:t>
      </w:r>
      <w:r w:rsidRPr="00F257BB">
        <w:rPr>
          <w:rtl/>
        </w:rPr>
        <w:t>كعدّة أهل بدر</w:t>
      </w:r>
      <w:r>
        <w:rPr>
          <w:rtl/>
        </w:rPr>
        <w:t xml:space="preserve">، </w:t>
      </w:r>
      <w:r w:rsidRPr="00F257BB">
        <w:rPr>
          <w:rtl/>
        </w:rPr>
        <w:t xml:space="preserve">يجتمعون في ساعة واحدة كما يجتمع قزع </w:t>
      </w:r>
      <w:r w:rsidRPr="005D48FD">
        <w:rPr>
          <w:rStyle w:val="libFootnotenumChar"/>
          <w:rtl/>
        </w:rPr>
        <w:t>(1)</w:t>
      </w:r>
      <w:r w:rsidRPr="00F257BB">
        <w:rPr>
          <w:rtl/>
        </w:rPr>
        <w:t xml:space="preserve"> الخريف»</w:t>
      </w:r>
      <w:r>
        <w:rPr>
          <w:rtl/>
        </w:rPr>
        <w:t>.</w:t>
      </w:r>
    </w:p>
    <w:p w14:paraId="0D0EACFE" w14:textId="77777777" w:rsidR="003A1D5F" w:rsidRPr="00F257BB" w:rsidRDefault="003A1D5F" w:rsidP="000E6E49">
      <w:pPr>
        <w:pStyle w:val="libNormal"/>
        <w:rPr>
          <w:rtl/>
        </w:rPr>
      </w:pPr>
      <w:r w:rsidRPr="00AA0C1E">
        <w:rPr>
          <w:rStyle w:val="libAlaemChar"/>
          <w:rtl/>
        </w:rPr>
        <w:t>(</w:t>
      </w:r>
      <w:r w:rsidRPr="002F767C">
        <w:rPr>
          <w:rStyle w:val="libAieChar"/>
          <w:rtl/>
        </w:rPr>
        <w:t>لَيَقُولُنَ</w:t>
      </w:r>
      <w:r w:rsidRPr="00AA0C1E">
        <w:rPr>
          <w:rStyle w:val="libAlaemChar"/>
          <w:rtl/>
        </w:rPr>
        <w:t>)</w:t>
      </w:r>
      <w:r w:rsidRPr="00F257BB">
        <w:rPr>
          <w:rtl/>
        </w:rPr>
        <w:t xml:space="preserve"> استهزاء </w:t>
      </w:r>
      <w:r w:rsidRPr="00AA0C1E">
        <w:rPr>
          <w:rStyle w:val="libAlaemChar"/>
          <w:rtl/>
        </w:rPr>
        <w:t>(</w:t>
      </w:r>
      <w:r w:rsidRPr="002F767C">
        <w:rPr>
          <w:rStyle w:val="libAieChar"/>
          <w:rtl/>
        </w:rPr>
        <w:t>ما يَحْبِسُهُ</w:t>
      </w:r>
      <w:r w:rsidRPr="00AA0C1E">
        <w:rPr>
          <w:rStyle w:val="libAlaemChar"/>
          <w:rtl/>
        </w:rPr>
        <w:t>)</w:t>
      </w:r>
      <w:r w:rsidRPr="00F257BB">
        <w:rPr>
          <w:rtl/>
        </w:rPr>
        <w:t xml:space="preserve"> أيّ شيء يمنعه من الوقوع استعجالا </w:t>
      </w:r>
      <w:r w:rsidRPr="00AA0C1E">
        <w:rPr>
          <w:rStyle w:val="libAlaemChar"/>
          <w:rtl/>
        </w:rPr>
        <w:t>(</w:t>
      </w:r>
      <w:r w:rsidRPr="002F767C">
        <w:rPr>
          <w:rStyle w:val="libAieChar"/>
          <w:rtl/>
        </w:rPr>
        <w:t>أَلا يَوْمَ يَأْتِيهِمْ</w:t>
      </w:r>
      <w:r w:rsidRPr="00AA0C1E">
        <w:rPr>
          <w:rStyle w:val="libAlaemChar"/>
          <w:rtl/>
        </w:rPr>
        <w:t>)</w:t>
      </w:r>
      <w:r w:rsidRPr="00F257BB">
        <w:rPr>
          <w:rtl/>
        </w:rPr>
        <w:t xml:space="preserve"> كيوم بدر </w:t>
      </w:r>
      <w:r w:rsidRPr="00AA0C1E">
        <w:rPr>
          <w:rStyle w:val="libAlaemChar"/>
          <w:rtl/>
        </w:rPr>
        <w:t>(</w:t>
      </w:r>
      <w:r w:rsidRPr="002F767C">
        <w:rPr>
          <w:rStyle w:val="libAieChar"/>
          <w:rtl/>
        </w:rPr>
        <w:t>لَيْسَ مَصْرُوفاً عَنْهُمْ</w:t>
      </w:r>
      <w:r w:rsidRPr="00AA0C1E">
        <w:rPr>
          <w:rStyle w:val="libAlaemChar"/>
          <w:rtl/>
        </w:rPr>
        <w:t>)</w:t>
      </w:r>
      <w:r w:rsidRPr="00F257BB">
        <w:rPr>
          <w:rtl/>
        </w:rPr>
        <w:t xml:space="preserve"> ليس العذاب مدفوعا عنهم. </w:t>
      </w:r>
      <w:r>
        <w:rPr>
          <w:rtl/>
        </w:rPr>
        <w:t>و «</w:t>
      </w:r>
      <w:r w:rsidRPr="00F257BB">
        <w:rPr>
          <w:rtl/>
        </w:rPr>
        <w:t>يوم» منصوب بخبر «ليس» مقدّم عليه. وهو دليل على جواز تقديم خبرها عليها</w:t>
      </w:r>
      <w:r>
        <w:rPr>
          <w:rtl/>
        </w:rPr>
        <w:t xml:space="preserve">، </w:t>
      </w:r>
      <w:r w:rsidRPr="00F257BB">
        <w:rPr>
          <w:rtl/>
        </w:rPr>
        <w:t>وذلك لأنّه إذا جاز تقديم معمول خبرها عليها كان ذلك دليلا على جواز تقديم خبرها</w:t>
      </w:r>
      <w:r>
        <w:rPr>
          <w:rtl/>
        </w:rPr>
        <w:t xml:space="preserve">، </w:t>
      </w:r>
      <w:r w:rsidRPr="00F257BB">
        <w:rPr>
          <w:rtl/>
        </w:rPr>
        <w:t>إذ المعمول تابع للعامل</w:t>
      </w:r>
      <w:r>
        <w:rPr>
          <w:rtl/>
        </w:rPr>
        <w:t xml:space="preserve">، </w:t>
      </w:r>
      <w:r w:rsidRPr="00F257BB">
        <w:rPr>
          <w:rtl/>
        </w:rPr>
        <w:t>فلا يقع إلّا حيث يقع العامل.</w:t>
      </w:r>
    </w:p>
    <w:p w14:paraId="070F4C57" w14:textId="77777777" w:rsidR="003A1D5F" w:rsidRPr="00F257BB" w:rsidRDefault="003A1D5F" w:rsidP="00D9332A">
      <w:pPr>
        <w:pStyle w:val="libLine"/>
        <w:rPr>
          <w:rtl/>
        </w:rPr>
      </w:pPr>
      <w:r w:rsidRPr="00F257BB">
        <w:rPr>
          <w:rtl/>
        </w:rPr>
        <w:t>__________________</w:t>
      </w:r>
    </w:p>
    <w:p w14:paraId="70F064B1" w14:textId="77777777" w:rsidR="003A1D5F" w:rsidRPr="00F257BB" w:rsidRDefault="003A1D5F" w:rsidP="000278F9">
      <w:pPr>
        <w:pStyle w:val="libFootnote0"/>
        <w:rPr>
          <w:rtl/>
        </w:rPr>
      </w:pPr>
      <w:r>
        <w:rPr>
          <w:rtl/>
        </w:rPr>
        <w:t>(</w:t>
      </w:r>
      <w:r w:rsidRPr="00F257BB">
        <w:rPr>
          <w:rtl/>
        </w:rPr>
        <w:t>1) القزع</w:t>
      </w:r>
      <w:r>
        <w:rPr>
          <w:rtl/>
        </w:rPr>
        <w:t xml:space="preserve">: </w:t>
      </w:r>
      <w:r w:rsidRPr="00F257BB">
        <w:rPr>
          <w:rtl/>
        </w:rPr>
        <w:t>قطع من السحاب صغار متفرّقة.</w:t>
      </w:r>
    </w:p>
    <w:p w14:paraId="5153D841"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وَحاقَ بِهِمْ</w:t>
      </w:r>
      <w:r w:rsidRPr="00AA0C1E">
        <w:rPr>
          <w:rStyle w:val="libAlaemChar"/>
          <w:rtl/>
        </w:rPr>
        <w:t>)</w:t>
      </w:r>
      <w:r w:rsidRPr="00F257BB">
        <w:rPr>
          <w:rtl/>
        </w:rPr>
        <w:t xml:space="preserve"> وأحاط بهم. وإنّما وضع الماضي موضع المستقبل تحقيقا ومبالغة في التهديد. </w:t>
      </w:r>
      <w:r w:rsidRPr="00AA0C1E">
        <w:rPr>
          <w:rStyle w:val="libAlaemChar"/>
          <w:rtl/>
        </w:rPr>
        <w:t>(</w:t>
      </w:r>
      <w:r w:rsidRPr="002F767C">
        <w:rPr>
          <w:rStyle w:val="libAieChar"/>
          <w:rtl/>
        </w:rPr>
        <w:t>ما كانُوا بِهِ يَسْتَهْزِؤُنَ</w:t>
      </w:r>
      <w:r w:rsidRPr="00AA0C1E">
        <w:rPr>
          <w:rStyle w:val="libAlaemChar"/>
          <w:rtl/>
        </w:rPr>
        <w:t>)</w:t>
      </w:r>
      <w:r w:rsidRPr="00F257BB">
        <w:rPr>
          <w:rtl/>
        </w:rPr>
        <w:t xml:space="preserve"> أي</w:t>
      </w:r>
      <w:r>
        <w:rPr>
          <w:rtl/>
        </w:rPr>
        <w:t xml:space="preserve">: </w:t>
      </w:r>
      <w:r w:rsidRPr="00F257BB">
        <w:rPr>
          <w:rtl/>
        </w:rPr>
        <w:t>العذاب الّذي كانوا به يستعجلون. فوضع «يستهزءون» موضع</w:t>
      </w:r>
      <w:r>
        <w:rPr>
          <w:rtl/>
        </w:rPr>
        <w:t xml:space="preserve">: </w:t>
      </w:r>
      <w:r w:rsidRPr="00F257BB">
        <w:rPr>
          <w:rtl/>
        </w:rPr>
        <w:t>يستعجلون</w:t>
      </w:r>
      <w:r>
        <w:rPr>
          <w:rtl/>
        </w:rPr>
        <w:t xml:space="preserve">، </w:t>
      </w:r>
      <w:r w:rsidRPr="00F257BB">
        <w:rPr>
          <w:rtl/>
        </w:rPr>
        <w:t>لأنّ استعجالهم كان استهزاء.</w:t>
      </w:r>
    </w:p>
    <w:p w14:paraId="189C1C7E" w14:textId="77777777" w:rsidR="003A1D5F" w:rsidRPr="00F257BB" w:rsidRDefault="003A1D5F" w:rsidP="000E6E49">
      <w:pPr>
        <w:pStyle w:val="libNormal"/>
        <w:rPr>
          <w:rtl/>
        </w:rPr>
      </w:pPr>
      <w:r w:rsidRPr="00AA0C1E">
        <w:rPr>
          <w:rStyle w:val="libAlaemChar"/>
          <w:rtl/>
        </w:rPr>
        <w:t>(</w:t>
      </w:r>
      <w:r w:rsidRPr="002F767C">
        <w:rPr>
          <w:rStyle w:val="libAieChar"/>
          <w:rtl/>
        </w:rPr>
        <w:t>وَلَئِنْ أَذَقْنَا الْإِنْسانَ مِنَّا رَحْمَةً ثُمَّ نَزَعْناها مِنْهُ إِنَّهُ لَيَؤُسٌ كَفُورٌ (9) وَلَئِنْ أَذَقْناهُ نَعْماءَ بَعْدَ ضَرَّاءَ مَسَّتْهُ لَيَقُولَنَّ ذَهَبَ السَّيِّئاتُ عَنِّي إِنَّهُ لَفَرِحٌ فَخُورٌ (10) إِلاَّ الَّذِينَ صَبَرُوا وَعَمِلُوا الصَّالِحاتِ أُولئِكَ لَهُمْ مَغْفِرَةٌ وَأَجْرٌ كَبِيرٌ (11)</w:t>
      </w:r>
      <w:r w:rsidRPr="00AA0C1E">
        <w:rPr>
          <w:rStyle w:val="libAlaemChar"/>
          <w:rtl/>
        </w:rPr>
        <w:t>)</w:t>
      </w:r>
    </w:p>
    <w:p w14:paraId="37FDD050" w14:textId="77777777" w:rsidR="003A1D5F" w:rsidRPr="00F257BB" w:rsidRDefault="003A1D5F" w:rsidP="000E6E49">
      <w:pPr>
        <w:pStyle w:val="libNormal"/>
        <w:rPr>
          <w:rtl/>
        </w:rPr>
      </w:pPr>
      <w:r w:rsidRPr="00F257BB">
        <w:rPr>
          <w:rtl/>
        </w:rPr>
        <w:t>ثمّ بيّن سبحانه حال الإنسان فيما قابل به نعمه من الكفران</w:t>
      </w:r>
      <w:r>
        <w:rPr>
          <w:rtl/>
        </w:rPr>
        <w:t xml:space="preserve">، </w:t>
      </w:r>
      <w:r w:rsidRPr="00F257BB">
        <w:rPr>
          <w:rtl/>
        </w:rPr>
        <w:t>فقال</w:t>
      </w:r>
      <w:r>
        <w:rPr>
          <w:rtl/>
        </w:rPr>
        <w:t xml:space="preserve">: </w:t>
      </w:r>
      <w:r w:rsidRPr="00AA0C1E">
        <w:rPr>
          <w:rStyle w:val="libAlaemChar"/>
          <w:rtl/>
        </w:rPr>
        <w:t>(</w:t>
      </w:r>
      <w:r w:rsidRPr="002F767C">
        <w:rPr>
          <w:rStyle w:val="libAieChar"/>
          <w:rtl/>
        </w:rPr>
        <w:t>وَلَئِنْ أَذَقْنَا الْإِنْسانَ مِنَّا رَحْمَةً</w:t>
      </w:r>
      <w:r w:rsidRPr="00AA0C1E">
        <w:rPr>
          <w:rStyle w:val="libAlaemChar"/>
          <w:rtl/>
        </w:rPr>
        <w:t>)</w:t>
      </w:r>
      <w:r w:rsidRPr="00F257BB">
        <w:rPr>
          <w:rtl/>
        </w:rPr>
        <w:t xml:space="preserve"> ولئن أعطيناه نعمة بحيث يجد لذّتها </w:t>
      </w:r>
      <w:r w:rsidRPr="00AA0C1E">
        <w:rPr>
          <w:rStyle w:val="libAlaemChar"/>
          <w:rtl/>
        </w:rPr>
        <w:t>(</w:t>
      </w:r>
      <w:r w:rsidRPr="002F767C">
        <w:rPr>
          <w:rStyle w:val="libAieChar"/>
          <w:rtl/>
        </w:rPr>
        <w:t>ثُمَّ نَزَعْناها مِنْهُ</w:t>
      </w:r>
      <w:r w:rsidRPr="00AA0C1E">
        <w:rPr>
          <w:rStyle w:val="libAlaemChar"/>
          <w:rtl/>
        </w:rPr>
        <w:t>)</w:t>
      </w:r>
      <w:r w:rsidRPr="00F257BB">
        <w:rPr>
          <w:rtl/>
        </w:rPr>
        <w:t xml:space="preserve"> ثمّ سلبنا تلك النعمة منه </w:t>
      </w:r>
      <w:r w:rsidRPr="00AA0C1E">
        <w:rPr>
          <w:rStyle w:val="libAlaemChar"/>
          <w:rtl/>
        </w:rPr>
        <w:t>(</w:t>
      </w:r>
      <w:r w:rsidRPr="002F767C">
        <w:rPr>
          <w:rStyle w:val="libAieChar"/>
          <w:rtl/>
        </w:rPr>
        <w:t>إِنَّهُ لَيَؤُسٌ</w:t>
      </w:r>
      <w:r w:rsidRPr="00AA0C1E">
        <w:rPr>
          <w:rStyle w:val="libAlaemChar"/>
          <w:rtl/>
        </w:rPr>
        <w:t>)</w:t>
      </w:r>
      <w:r w:rsidRPr="00F257BB">
        <w:rPr>
          <w:rtl/>
        </w:rPr>
        <w:t xml:space="preserve"> قطوع رجاءه من فضل الله تعالى أن يعود إليه تلك النعمة المنزوعة</w:t>
      </w:r>
      <w:r>
        <w:rPr>
          <w:rtl/>
        </w:rPr>
        <w:t xml:space="preserve">، </w:t>
      </w:r>
      <w:r w:rsidRPr="00F257BB">
        <w:rPr>
          <w:rtl/>
        </w:rPr>
        <w:t xml:space="preserve">لقلّة صبره وعدم ثقته به </w:t>
      </w:r>
      <w:r w:rsidRPr="00AA0C1E">
        <w:rPr>
          <w:rStyle w:val="libAlaemChar"/>
          <w:rtl/>
        </w:rPr>
        <w:t>(</w:t>
      </w:r>
      <w:r w:rsidRPr="002F767C">
        <w:rPr>
          <w:rStyle w:val="libAieChar"/>
          <w:rtl/>
        </w:rPr>
        <w:t>كَفُورٌ</w:t>
      </w:r>
      <w:r w:rsidRPr="00AA0C1E">
        <w:rPr>
          <w:rStyle w:val="libAlaemChar"/>
          <w:rtl/>
        </w:rPr>
        <w:t>)</w:t>
      </w:r>
      <w:r w:rsidRPr="00F257BB">
        <w:rPr>
          <w:rtl/>
        </w:rPr>
        <w:t xml:space="preserve"> مبالغ في كفران ما سلف له من النعمة.</w:t>
      </w:r>
    </w:p>
    <w:p w14:paraId="1F2D4BEE" w14:textId="77777777" w:rsidR="003A1D5F" w:rsidRPr="00F257BB" w:rsidRDefault="003A1D5F" w:rsidP="000E6E49">
      <w:pPr>
        <w:pStyle w:val="libNormal"/>
        <w:rPr>
          <w:rtl/>
        </w:rPr>
      </w:pPr>
      <w:r w:rsidRPr="00AA0C1E">
        <w:rPr>
          <w:rStyle w:val="libAlaemChar"/>
          <w:rtl/>
        </w:rPr>
        <w:t>(</w:t>
      </w:r>
      <w:r w:rsidRPr="002F767C">
        <w:rPr>
          <w:rStyle w:val="libAieChar"/>
          <w:rtl/>
        </w:rPr>
        <w:t>وَلَئِنْ أَذَقْناهُ نَعْماءَ بَعْدَ ضَرَّاءَ مَسَّتْهُ</w:t>
      </w:r>
      <w:r w:rsidRPr="00AA0C1E">
        <w:rPr>
          <w:rStyle w:val="libAlaemChar"/>
          <w:rtl/>
        </w:rPr>
        <w:t>)</w:t>
      </w:r>
      <w:r w:rsidRPr="00F257BB">
        <w:rPr>
          <w:rtl/>
        </w:rPr>
        <w:t xml:space="preserve"> كصحّة بعد سقم</w:t>
      </w:r>
      <w:r>
        <w:rPr>
          <w:rtl/>
        </w:rPr>
        <w:t xml:space="preserve">، </w:t>
      </w:r>
      <w:r w:rsidRPr="00F257BB">
        <w:rPr>
          <w:rtl/>
        </w:rPr>
        <w:t>وغنى بعد فقر. وفي إسناد إذاقة النعماء إليه تعالى في قوله</w:t>
      </w:r>
      <w:r>
        <w:rPr>
          <w:rtl/>
        </w:rPr>
        <w:t xml:space="preserve">: </w:t>
      </w:r>
      <w:r w:rsidRPr="00F257BB">
        <w:rPr>
          <w:rtl/>
        </w:rPr>
        <w:t>«أذقناه» دون الضرّاء في قوله «مسّته» إيماء إلى أنّ النعمة من جانبه تعالى مقصود أصليّ له</w:t>
      </w:r>
      <w:r>
        <w:rPr>
          <w:rtl/>
        </w:rPr>
        <w:t xml:space="preserve">، </w:t>
      </w:r>
      <w:r w:rsidRPr="00F257BB">
        <w:rPr>
          <w:rtl/>
        </w:rPr>
        <w:t>والضرّاء كداء ساقه إليهم سوء أفعالهم.</w:t>
      </w:r>
    </w:p>
    <w:p w14:paraId="27C6AC26" w14:textId="77777777" w:rsidR="003A1D5F" w:rsidRPr="00F257BB" w:rsidRDefault="003A1D5F" w:rsidP="000E6E49">
      <w:pPr>
        <w:pStyle w:val="libNormal"/>
        <w:rPr>
          <w:rtl/>
        </w:rPr>
      </w:pPr>
      <w:r w:rsidRPr="00AA0C1E">
        <w:rPr>
          <w:rStyle w:val="libAlaemChar"/>
          <w:rtl/>
        </w:rPr>
        <w:t>(</w:t>
      </w:r>
      <w:r w:rsidRPr="002F767C">
        <w:rPr>
          <w:rStyle w:val="libAieChar"/>
          <w:rtl/>
        </w:rPr>
        <w:t>لَيَقُولَنَّ ذَهَبَ السَّيِّئاتُ عَنِّي</w:t>
      </w:r>
      <w:r w:rsidRPr="00AA0C1E">
        <w:rPr>
          <w:rStyle w:val="libAlaemChar"/>
          <w:rtl/>
        </w:rPr>
        <w:t>)</w:t>
      </w:r>
      <w:r w:rsidRPr="00F257BB">
        <w:rPr>
          <w:rtl/>
        </w:rPr>
        <w:t xml:space="preserve"> أي</w:t>
      </w:r>
      <w:r>
        <w:rPr>
          <w:rtl/>
        </w:rPr>
        <w:t xml:space="preserve">: </w:t>
      </w:r>
      <w:r w:rsidRPr="00F257BB">
        <w:rPr>
          <w:rtl/>
        </w:rPr>
        <w:t xml:space="preserve">المصائب الّتي ساءتني </w:t>
      </w:r>
      <w:r w:rsidRPr="00AA0C1E">
        <w:rPr>
          <w:rStyle w:val="libAlaemChar"/>
          <w:rtl/>
        </w:rPr>
        <w:t>(</w:t>
      </w:r>
      <w:r w:rsidRPr="002F767C">
        <w:rPr>
          <w:rStyle w:val="libAieChar"/>
          <w:rtl/>
        </w:rPr>
        <w:t>إِنَّهُ لَفَرِحٌ</w:t>
      </w:r>
      <w:r w:rsidRPr="00AA0C1E">
        <w:rPr>
          <w:rStyle w:val="libAlaemChar"/>
          <w:rtl/>
        </w:rPr>
        <w:t>)</w:t>
      </w:r>
      <w:r w:rsidRPr="00F257BB">
        <w:rPr>
          <w:rtl/>
        </w:rPr>
        <w:t xml:space="preserve"> بطر بالنعم مغترّ بها </w:t>
      </w:r>
      <w:r w:rsidRPr="00AA0C1E">
        <w:rPr>
          <w:rStyle w:val="libAlaemChar"/>
          <w:rtl/>
        </w:rPr>
        <w:t>(</w:t>
      </w:r>
      <w:r w:rsidRPr="002F767C">
        <w:rPr>
          <w:rStyle w:val="libAieChar"/>
          <w:rtl/>
        </w:rPr>
        <w:t>فَخُورٌ</w:t>
      </w:r>
      <w:r w:rsidRPr="00AA0C1E">
        <w:rPr>
          <w:rStyle w:val="libAlaemChar"/>
          <w:rtl/>
        </w:rPr>
        <w:t>)</w:t>
      </w:r>
      <w:r w:rsidRPr="00F257BB">
        <w:rPr>
          <w:rtl/>
        </w:rPr>
        <w:t xml:space="preserve"> على الناس بما أنعم الله عليه</w:t>
      </w:r>
      <w:r>
        <w:rPr>
          <w:rtl/>
        </w:rPr>
        <w:t xml:space="preserve">، </w:t>
      </w:r>
      <w:r w:rsidRPr="00F257BB">
        <w:rPr>
          <w:rtl/>
        </w:rPr>
        <w:t>مشغول عن الشكر والقيام بحقّها. وفي لفظ الإذاقة والمسّ تنبيه على أن ما يجده الإنسان في الدنيا من النعم والمحن كالأنموذج ل</w:t>
      </w:r>
      <w:r>
        <w:rPr>
          <w:rFonts w:hint="cs"/>
          <w:rtl/>
        </w:rPr>
        <w:t>ـ</w:t>
      </w:r>
      <w:r w:rsidRPr="00F257BB">
        <w:rPr>
          <w:rtl/>
        </w:rPr>
        <w:t>ما يجده في الآخرة</w:t>
      </w:r>
      <w:r>
        <w:rPr>
          <w:rtl/>
        </w:rPr>
        <w:t xml:space="preserve">، </w:t>
      </w:r>
      <w:r w:rsidRPr="00F257BB">
        <w:rPr>
          <w:rtl/>
        </w:rPr>
        <w:t>وأنّه يقع في الكفران والبطر بأدنى شيء ،</w:t>
      </w:r>
    </w:p>
    <w:p w14:paraId="0BC6FA9C" w14:textId="77777777" w:rsidR="003A1D5F" w:rsidRPr="00F257BB" w:rsidRDefault="003A1D5F" w:rsidP="002F767C">
      <w:pPr>
        <w:pStyle w:val="libNormal0"/>
        <w:rPr>
          <w:rtl/>
        </w:rPr>
      </w:pPr>
      <w:r>
        <w:rPr>
          <w:rtl/>
        </w:rPr>
        <w:br w:type="page"/>
      </w:r>
      <w:r w:rsidRPr="00F257BB">
        <w:rPr>
          <w:rtl/>
        </w:rPr>
        <w:lastRenderedPageBreak/>
        <w:t>لأنّ الذوق إدراك أوّل الطعم</w:t>
      </w:r>
      <w:r>
        <w:rPr>
          <w:rtl/>
        </w:rPr>
        <w:t xml:space="preserve">، </w:t>
      </w:r>
      <w:r w:rsidRPr="00F257BB">
        <w:rPr>
          <w:rtl/>
        </w:rPr>
        <w:t>والمسّ مبدأ الوصول.</w:t>
      </w:r>
    </w:p>
    <w:p w14:paraId="6B88ED1D" w14:textId="77777777" w:rsidR="003A1D5F" w:rsidRPr="00F257BB" w:rsidRDefault="003A1D5F" w:rsidP="000E6E49">
      <w:pPr>
        <w:pStyle w:val="libNormal"/>
        <w:rPr>
          <w:rtl/>
        </w:rPr>
      </w:pPr>
      <w:r w:rsidRPr="00AA0C1E">
        <w:rPr>
          <w:rStyle w:val="libAlaemChar"/>
          <w:rtl/>
        </w:rPr>
        <w:t>(</w:t>
      </w:r>
      <w:r w:rsidRPr="002F767C">
        <w:rPr>
          <w:rStyle w:val="libAieChar"/>
          <w:rtl/>
        </w:rPr>
        <w:t>إِلَّا الَّذِينَ صَبَرُوا</w:t>
      </w:r>
      <w:r w:rsidRPr="00AA0C1E">
        <w:rPr>
          <w:rStyle w:val="libAlaemChar"/>
          <w:rtl/>
        </w:rPr>
        <w:t>)</w:t>
      </w:r>
      <w:r w:rsidRPr="00F257BB">
        <w:rPr>
          <w:rtl/>
        </w:rPr>
        <w:t xml:space="preserve"> على الضرّاء</w:t>
      </w:r>
      <w:r>
        <w:rPr>
          <w:rtl/>
        </w:rPr>
        <w:t xml:space="preserve">، </w:t>
      </w:r>
      <w:r w:rsidRPr="00F257BB">
        <w:rPr>
          <w:rtl/>
        </w:rPr>
        <w:t xml:space="preserve">إيمانا بقدره واستسلاما لقضائه </w:t>
      </w:r>
      <w:r w:rsidRPr="00AA0C1E">
        <w:rPr>
          <w:rStyle w:val="libAlaemChar"/>
          <w:rtl/>
        </w:rPr>
        <w:t>(</w:t>
      </w:r>
      <w:r w:rsidRPr="002F767C">
        <w:rPr>
          <w:rStyle w:val="libAieChar"/>
          <w:rtl/>
        </w:rPr>
        <w:t>وَعَمِلُوا الصَّالِحاتِ</w:t>
      </w:r>
      <w:r w:rsidRPr="00AA0C1E">
        <w:rPr>
          <w:rStyle w:val="libAlaemChar"/>
          <w:rtl/>
        </w:rPr>
        <w:t>)</w:t>
      </w:r>
      <w:r w:rsidRPr="00F257BB">
        <w:rPr>
          <w:rtl/>
        </w:rPr>
        <w:t xml:space="preserve"> شكرا لآلائه السابقة واللاحقة </w:t>
      </w:r>
      <w:r w:rsidRPr="00AA0C1E">
        <w:rPr>
          <w:rStyle w:val="libAlaemChar"/>
          <w:rtl/>
        </w:rPr>
        <w:t>(</w:t>
      </w:r>
      <w:r w:rsidRPr="002F767C">
        <w:rPr>
          <w:rStyle w:val="libAieChar"/>
          <w:rtl/>
        </w:rPr>
        <w:t>أُولئِكَ لَهُمْ مَغْفِرَةٌ</w:t>
      </w:r>
      <w:r w:rsidRPr="00AA0C1E">
        <w:rPr>
          <w:rStyle w:val="libAlaemChar"/>
          <w:rtl/>
        </w:rPr>
        <w:t>)</w:t>
      </w:r>
      <w:r w:rsidRPr="00F257BB">
        <w:rPr>
          <w:rtl/>
        </w:rPr>
        <w:t xml:space="preserve"> لذنوبهم </w:t>
      </w:r>
      <w:r w:rsidRPr="00AA0C1E">
        <w:rPr>
          <w:rStyle w:val="libAlaemChar"/>
          <w:rtl/>
        </w:rPr>
        <w:t>(</w:t>
      </w:r>
      <w:r w:rsidRPr="002F767C">
        <w:rPr>
          <w:rStyle w:val="libAieChar"/>
          <w:rtl/>
        </w:rPr>
        <w:t>وَأَجْرٌ كَبِيرٌ</w:t>
      </w:r>
      <w:r w:rsidRPr="00AA0C1E">
        <w:rPr>
          <w:rStyle w:val="libAlaemChar"/>
          <w:rtl/>
        </w:rPr>
        <w:t>)</w:t>
      </w:r>
      <w:r w:rsidRPr="00F257BB">
        <w:rPr>
          <w:rtl/>
        </w:rPr>
        <w:t xml:space="preserve"> أقلّه الجنّة. والاستثناء من الإنسان</w:t>
      </w:r>
      <w:r>
        <w:rPr>
          <w:rtl/>
        </w:rPr>
        <w:t xml:space="preserve">، </w:t>
      </w:r>
      <w:r w:rsidRPr="00F257BB">
        <w:rPr>
          <w:rtl/>
        </w:rPr>
        <w:t>لأنّ المراد به الجنس</w:t>
      </w:r>
      <w:r>
        <w:rPr>
          <w:rtl/>
        </w:rPr>
        <w:t xml:space="preserve">، </w:t>
      </w:r>
      <w:r w:rsidRPr="00F257BB">
        <w:rPr>
          <w:rtl/>
        </w:rPr>
        <w:t>فإذا كان محلّى باللام أفاد الاستغراق. ومن حمله على الكافر</w:t>
      </w:r>
      <w:r>
        <w:rPr>
          <w:rtl/>
        </w:rPr>
        <w:t xml:space="preserve">، </w:t>
      </w:r>
      <w:r w:rsidRPr="00F257BB">
        <w:rPr>
          <w:rtl/>
        </w:rPr>
        <w:t>لسبق ذكرهم</w:t>
      </w:r>
      <w:r>
        <w:rPr>
          <w:rtl/>
        </w:rPr>
        <w:t xml:space="preserve">، </w:t>
      </w:r>
      <w:r w:rsidRPr="00F257BB">
        <w:rPr>
          <w:rtl/>
        </w:rPr>
        <w:t>جعل الاستثناء منقطعا.</w:t>
      </w:r>
    </w:p>
    <w:p w14:paraId="7EFD6572" w14:textId="77777777" w:rsidR="003A1D5F" w:rsidRPr="00F257BB" w:rsidRDefault="003A1D5F" w:rsidP="000E6E49">
      <w:pPr>
        <w:pStyle w:val="libNormal"/>
        <w:rPr>
          <w:rtl/>
        </w:rPr>
      </w:pPr>
      <w:r w:rsidRPr="00AA0C1E">
        <w:rPr>
          <w:rStyle w:val="libAlaemChar"/>
          <w:rtl/>
        </w:rPr>
        <w:t>(</w:t>
      </w:r>
      <w:r w:rsidRPr="002F767C">
        <w:rPr>
          <w:rStyle w:val="libAieChar"/>
          <w:rtl/>
        </w:rPr>
        <w:t>فَلَعَلَّكَ تارِكٌ بَعْضَ ما يُوحى إِلَيْكَ وَضائِقٌ بِهِ صَدْرُكَ أَنْ يَقُولُوا لَوْ لا أُنْزِلَ عَلَيْهِ كَنْزٌ أَوْ جاءَ مَعَهُ مَلَكٌ إِنَّما أَنْتَ نَذِيرٌ وَاللهُ عَلى كُلِّ شَيْءٍ وَكِيلٌ (12) أَمْ يَقُولُونَ افْتَراهُ قُلْ فَأْتُوا بِعَشْرِ سُوَرٍ مِثْلِهِ مُفْتَرَياتٍ وَادْعُوا مَنِ اسْتَطَعْتُمْ مِنْ دُونِ اللهِ إِنْ كُنْتُمْ صادِقِينَ (13) فَإِلَّمْ يَسْتَجِيبُوا لَكُمْ فَاعْلَمُوا أَنَّما أُنْزِلَ بِعِلْمِ اللهِ وَأَنْ لا إِلهَ إِلاَّ هُوَ فَهَلْ أَنْتُمْ مُسْلِمُونَ (14)</w:t>
      </w:r>
      <w:r w:rsidRPr="00AA0C1E">
        <w:rPr>
          <w:rStyle w:val="libAlaemChar"/>
          <w:rtl/>
        </w:rPr>
        <w:t>)</w:t>
      </w:r>
    </w:p>
    <w:p w14:paraId="5A29C69D" w14:textId="77777777" w:rsidR="003A1D5F" w:rsidRPr="00F257BB" w:rsidRDefault="003A1D5F" w:rsidP="000E6E49">
      <w:pPr>
        <w:pStyle w:val="libNormal"/>
        <w:rPr>
          <w:rtl/>
        </w:rPr>
      </w:pPr>
      <w:r w:rsidRPr="00F257BB">
        <w:rPr>
          <w:rtl/>
        </w:rPr>
        <w:t>روي عن ابن عبّاس</w:t>
      </w:r>
      <w:r>
        <w:rPr>
          <w:rtl/>
        </w:rPr>
        <w:t xml:space="preserve">: </w:t>
      </w:r>
      <w:r w:rsidRPr="00F257BB">
        <w:rPr>
          <w:rtl/>
        </w:rPr>
        <w:t xml:space="preserve">أنّ رؤساء مكّة من قريش أتوا رسول الله </w:t>
      </w:r>
      <w:r w:rsidRPr="00AA0C1E">
        <w:rPr>
          <w:rStyle w:val="libAlaemChar"/>
          <w:rtl/>
        </w:rPr>
        <w:t>صلى‌الله‌عليه‌وآله‌وسلم</w:t>
      </w:r>
      <w:r w:rsidRPr="00F257BB">
        <w:rPr>
          <w:rtl/>
        </w:rPr>
        <w:t xml:space="preserve"> فقالوا</w:t>
      </w:r>
      <w:r>
        <w:rPr>
          <w:rtl/>
        </w:rPr>
        <w:t xml:space="preserve">: </w:t>
      </w:r>
      <w:r w:rsidRPr="00F257BB">
        <w:rPr>
          <w:rtl/>
        </w:rPr>
        <w:t>يا محمّد إن كنت رسولا فحوّل لنا جبال مكّة ذهبا أو ائتنا بملائكة يشهدون لك بالنبوّة</w:t>
      </w:r>
      <w:r>
        <w:rPr>
          <w:rtl/>
        </w:rPr>
        <w:t xml:space="preserve">، </w:t>
      </w:r>
      <w:r w:rsidRPr="00F257BB">
        <w:rPr>
          <w:rtl/>
        </w:rPr>
        <w:t>فنزلت</w:t>
      </w:r>
      <w:r>
        <w:rPr>
          <w:rtl/>
        </w:rPr>
        <w:t xml:space="preserve">: </w:t>
      </w:r>
      <w:r w:rsidRPr="00AA0C1E">
        <w:rPr>
          <w:rStyle w:val="libAlaemChar"/>
          <w:rtl/>
        </w:rPr>
        <w:t>(</w:t>
      </w:r>
      <w:r w:rsidRPr="002F767C">
        <w:rPr>
          <w:rStyle w:val="libAieChar"/>
          <w:rtl/>
        </w:rPr>
        <w:t>فَلَعَلَّكَ تارِكٌ</w:t>
      </w:r>
      <w:r w:rsidRPr="00AA0C1E">
        <w:rPr>
          <w:rStyle w:val="libAlaemChar"/>
          <w:rtl/>
        </w:rPr>
        <w:t>)</w:t>
      </w:r>
      <w:r w:rsidRPr="0057023B">
        <w:rPr>
          <w:rFonts w:hint="cs"/>
          <w:rtl/>
        </w:rPr>
        <w:t xml:space="preserve"> </w:t>
      </w:r>
      <w:r w:rsidRPr="00F257BB">
        <w:rPr>
          <w:rtl/>
        </w:rPr>
        <w:t>أي</w:t>
      </w:r>
      <w:r>
        <w:rPr>
          <w:rtl/>
        </w:rPr>
        <w:t xml:space="preserve">: </w:t>
      </w:r>
      <w:r w:rsidRPr="00F257BB">
        <w:rPr>
          <w:rtl/>
        </w:rPr>
        <w:t xml:space="preserve">تترك </w:t>
      </w:r>
      <w:r w:rsidRPr="00AA0C1E">
        <w:rPr>
          <w:rStyle w:val="libAlaemChar"/>
          <w:rtl/>
        </w:rPr>
        <w:t>(</w:t>
      </w:r>
      <w:r w:rsidRPr="002F767C">
        <w:rPr>
          <w:rStyle w:val="libAieChar"/>
          <w:rtl/>
        </w:rPr>
        <w:t>بَعْضَ ما يُوحى إِلَيْكَ</w:t>
      </w:r>
      <w:r w:rsidRPr="00AA0C1E">
        <w:rPr>
          <w:rStyle w:val="libAlaemChar"/>
          <w:rtl/>
        </w:rPr>
        <w:t>)</w:t>
      </w:r>
      <w:r w:rsidRPr="00F257BB">
        <w:rPr>
          <w:rtl/>
        </w:rPr>
        <w:t xml:space="preserve"> وهو ما يخالف رأي المشركين</w:t>
      </w:r>
      <w:r>
        <w:rPr>
          <w:rtl/>
        </w:rPr>
        <w:t xml:space="preserve">، </w:t>
      </w:r>
      <w:r w:rsidRPr="00F257BB">
        <w:rPr>
          <w:rtl/>
        </w:rPr>
        <w:t>مخافة ردّهم واستهزائهم به. ولا يلزم من توقّع الشيء</w:t>
      </w:r>
      <w:r>
        <w:rPr>
          <w:rtl/>
        </w:rPr>
        <w:t xml:space="preserve"> ـ </w:t>
      </w:r>
      <w:r w:rsidRPr="00F257BB">
        <w:rPr>
          <w:rtl/>
        </w:rPr>
        <w:t>لوجود ما يدعو إليه</w:t>
      </w:r>
      <w:r>
        <w:rPr>
          <w:rtl/>
        </w:rPr>
        <w:t xml:space="preserve"> ـ </w:t>
      </w:r>
      <w:r w:rsidRPr="00F257BB">
        <w:rPr>
          <w:rtl/>
        </w:rPr>
        <w:t>وقوعه</w:t>
      </w:r>
      <w:r>
        <w:rPr>
          <w:rtl/>
        </w:rPr>
        <w:t xml:space="preserve">، </w:t>
      </w:r>
      <w:r w:rsidRPr="00F257BB">
        <w:rPr>
          <w:rtl/>
        </w:rPr>
        <w:t>لجواز أن يكون ما يصرف عنه</w:t>
      </w:r>
      <w:r>
        <w:rPr>
          <w:rtl/>
        </w:rPr>
        <w:t xml:space="preserve"> ـ </w:t>
      </w:r>
      <w:r w:rsidRPr="00F257BB">
        <w:rPr>
          <w:rtl/>
        </w:rPr>
        <w:t>وهو عصمة الرسل من الخيانة في الوحي</w:t>
      </w:r>
      <w:r>
        <w:rPr>
          <w:rtl/>
        </w:rPr>
        <w:t xml:space="preserve">، </w:t>
      </w:r>
      <w:r w:rsidRPr="00F257BB">
        <w:rPr>
          <w:rtl/>
        </w:rPr>
        <w:t>والثقة في التبليغ</w:t>
      </w:r>
      <w:r>
        <w:rPr>
          <w:rtl/>
        </w:rPr>
        <w:t xml:space="preserve"> ـ </w:t>
      </w:r>
      <w:r w:rsidRPr="00F257BB">
        <w:rPr>
          <w:rtl/>
        </w:rPr>
        <w:t>مانعا.</w:t>
      </w:r>
    </w:p>
    <w:p w14:paraId="0FB56D26" w14:textId="77777777" w:rsidR="003A1D5F" w:rsidRPr="00F257BB" w:rsidRDefault="003A1D5F" w:rsidP="000E6E49">
      <w:pPr>
        <w:pStyle w:val="libNormal"/>
        <w:rPr>
          <w:rtl/>
        </w:rPr>
      </w:pPr>
      <w:r w:rsidRPr="00AA0C1E">
        <w:rPr>
          <w:rStyle w:val="libAlaemChar"/>
          <w:rtl/>
        </w:rPr>
        <w:t>(</w:t>
      </w:r>
      <w:r w:rsidRPr="002F767C">
        <w:rPr>
          <w:rStyle w:val="libAieChar"/>
          <w:rtl/>
        </w:rPr>
        <w:t>وَضائِقٌ بِهِ صَدْرُكَ</w:t>
      </w:r>
      <w:r w:rsidRPr="00AA0C1E">
        <w:rPr>
          <w:rStyle w:val="libAlaemChar"/>
          <w:rtl/>
        </w:rPr>
        <w:t>)</w:t>
      </w:r>
      <w:r w:rsidRPr="00F257BB">
        <w:rPr>
          <w:rtl/>
        </w:rPr>
        <w:t xml:space="preserve"> أي</w:t>
      </w:r>
      <w:r>
        <w:rPr>
          <w:rtl/>
        </w:rPr>
        <w:t xml:space="preserve">: </w:t>
      </w:r>
      <w:r w:rsidRPr="00F257BB">
        <w:rPr>
          <w:rtl/>
        </w:rPr>
        <w:t>عارض لك أحيانا ضيّق صدرك</w:t>
      </w:r>
      <w:r>
        <w:rPr>
          <w:rtl/>
        </w:rPr>
        <w:t xml:space="preserve">، </w:t>
      </w:r>
      <w:r w:rsidRPr="00F257BB">
        <w:rPr>
          <w:rtl/>
        </w:rPr>
        <w:t>بأن تتلوه</w:t>
      </w:r>
    </w:p>
    <w:p w14:paraId="3E2904CD" w14:textId="77777777" w:rsidR="003A1D5F" w:rsidRPr="00F257BB" w:rsidRDefault="003A1D5F" w:rsidP="002F767C">
      <w:pPr>
        <w:pStyle w:val="libNormal0"/>
        <w:rPr>
          <w:rtl/>
        </w:rPr>
      </w:pPr>
      <w:r>
        <w:rPr>
          <w:rtl/>
        </w:rPr>
        <w:br w:type="page"/>
      </w:r>
      <w:r w:rsidRPr="00F257BB">
        <w:rPr>
          <w:rtl/>
        </w:rPr>
        <w:lastRenderedPageBreak/>
        <w:t>عليهم مخافة</w:t>
      </w:r>
      <w:r>
        <w:rPr>
          <w:rtl/>
        </w:rPr>
        <w:t xml:space="preserve"> ـ </w:t>
      </w:r>
      <w:r w:rsidRPr="00F257BB">
        <w:rPr>
          <w:rtl/>
        </w:rPr>
        <w:t>فللدلالة على أنّه ضيق عارض غير ثابت عدل عن ضيّق إلى ضائق</w:t>
      </w:r>
      <w:r>
        <w:rPr>
          <w:rtl/>
        </w:rPr>
        <w:t xml:space="preserve"> ـ </w:t>
      </w:r>
      <w:r w:rsidRPr="00AA0C1E">
        <w:rPr>
          <w:rStyle w:val="libAlaemChar"/>
          <w:rtl/>
        </w:rPr>
        <w:t>(</w:t>
      </w:r>
      <w:r w:rsidRPr="002F767C">
        <w:rPr>
          <w:rStyle w:val="libAieChar"/>
          <w:rtl/>
        </w:rPr>
        <w:t>أَنْ يَقُولُوا لَوْ لا أُنْزِلَ عَلَيْهِ كَنْزٌ</w:t>
      </w:r>
      <w:r w:rsidRPr="00AA0C1E">
        <w:rPr>
          <w:rStyle w:val="libAlaemChar"/>
          <w:rtl/>
        </w:rPr>
        <w:t>)</w:t>
      </w:r>
      <w:r w:rsidRPr="00F257BB">
        <w:rPr>
          <w:rtl/>
        </w:rPr>
        <w:t xml:space="preserve"> ينفقه في الاستتباع كالملوك </w:t>
      </w:r>
      <w:r w:rsidRPr="00AA0C1E">
        <w:rPr>
          <w:rStyle w:val="libAlaemChar"/>
          <w:rtl/>
        </w:rPr>
        <w:t>(</w:t>
      </w:r>
      <w:r w:rsidRPr="002F767C">
        <w:rPr>
          <w:rStyle w:val="libAieChar"/>
          <w:rtl/>
        </w:rPr>
        <w:t>أَوْ جاءَ مَعَهُ مَلَكٌ</w:t>
      </w:r>
      <w:r w:rsidRPr="00AA0C1E">
        <w:rPr>
          <w:rStyle w:val="libAlaemChar"/>
          <w:rtl/>
        </w:rPr>
        <w:t>)</w:t>
      </w:r>
      <w:r w:rsidRPr="00F257BB">
        <w:rPr>
          <w:rtl/>
        </w:rPr>
        <w:t xml:space="preserve"> يصدّقه. وقيل</w:t>
      </w:r>
      <w:r>
        <w:rPr>
          <w:rtl/>
        </w:rPr>
        <w:t xml:space="preserve">: </w:t>
      </w:r>
      <w:r w:rsidRPr="00F257BB">
        <w:rPr>
          <w:rtl/>
        </w:rPr>
        <w:t>الضمير في «به» مبهم يفسّره «أن يقولوا»</w:t>
      </w:r>
      <w:r>
        <w:rPr>
          <w:rtl/>
        </w:rPr>
        <w:t>.</w:t>
      </w:r>
      <w:r w:rsidRPr="00F257BB">
        <w:rPr>
          <w:rtl/>
        </w:rPr>
        <w:t xml:space="preserve"> </w:t>
      </w:r>
      <w:r w:rsidRPr="00AA0C1E">
        <w:rPr>
          <w:rStyle w:val="libAlaemChar"/>
          <w:rtl/>
        </w:rPr>
        <w:t>(</w:t>
      </w:r>
      <w:r w:rsidRPr="002F767C">
        <w:rPr>
          <w:rStyle w:val="libAieChar"/>
          <w:rtl/>
        </w:rPr>
        <w:t>إِنَّما أَنْتَ نَذِيرٌ</w:t>
      </w:r>
      <w:r w:rsidRPr="00AA0C1E">
        <w:rPr>
          <w:rStyle w:val="libAlaemChar"/>
          <w:rtl/>
        </w:rPr>
        <w:t>)</w:t>
      </w:r>
      <w:r w:rsidRPr="00F257BB">
        <w:rPr>
          <w:rtl/>
        </w:rPr>
        <w:t xml:space="preserve"> ليس عليك إلّا الإنذار بما أوحي إليك</w:t>
      </w:r>
      <w:r>
        <w:rPr>
          <w:rtl/>
        </w:rPr>
        <w:t xml:space="preserve">، </w:t>
      </w:r>
      <w:r w:rsidRPr="00F257BB">
        <w:rPr>
          <w:rtl/>
        </w:rPr>
        <w:t>ولا عليك ردّوا أو اقترحوا</w:t>
      </w:r>
      <w:r>
        <w:rPr>
          <w:rtl/>
        </w:rPr>
        <w:t xml:space="preserve">، </w:t>
      </w:r>
      <w:r w:rsidRPr="00F257BB">
        <w:rPr>
          <w:rtl/>
        </w:rPr>
        <w:t>فما بالك يضيق به صدرك</w:t>
      </w:r>
      <w:r>
        <w:rPr>
          <w:rtl/>
        </w:rPr>
        <w:t>؟!</w:t>
      </w:r>
      <w:r w:rsidRPr="00F257BB">
        <w:rPr>
          <w:rtl/>
        </w:rPr>
        <w:t xml:space="preserve"> </w:t>
      </w:r>
      <w:r w:rsidRPr="00AA0C1E">
        <w:rPr>
          <w:rStyle w:val="libAlaemChar"/>
          <w:rtl/>
        </w:rPr>
        <w:t>(</w:t>
      </w:r>
      <w:r w:rsidRPr="002F767C">
        <w:rPr>
          <w:rStyle w:val="libAieChar"/>
          <w:rtl/>
        </w:rPr>
        <w:t>وَاللهُ عَلى كُلِّ شَيْءٍ وَكِيلٌ</w:t>
      </w:r>
      <w:r w:rsidRPr="00AA0C1E">
        <w:rPr>
          <w:rStyle w:val="libAlaemChar"/>
          <w:rtl/>
        </w:rPr>
        <w:t>)</w:t>
      </w:r>
      <w:r w:rsidRPr="00F257BB">
        <w:rPr>
          <w:rtl/>
        </w:rPr>
        <w:t xml:space="preserve"> فتوكّل عليه</w:t>
      </w:r>
      <w:r>
        <w:rPr>
          <w:rtl/>
        </w:rPr>
        <w:t xml:space="preserve">، </w:t>
      </w:r>
      <w:r w:rsidRPr="00F257BB">
        <w:rPr>
          <w:rtl/>
        </w:rPr>
        <w:t>فإنّه عالم بحالهم</w:t>
      </w:r>
      <w:r>
        <w:rPr>
          <w:rtl/>
        </w:rPr>
        <w:t xml:space="preserve">، </w:t>
      </w:r>
      <w:r w:rsidRPr="00F257BB">
        <w:rPr>
          <w:rtl/>
        </w:rPr>
        <w:t>وفاعل بهم جزاء أقوالهم وأفعالهم.</w:t>
      </w:r>
    </w:p>
    <w:p w14:paraId="46A9F694" w14:textId="77777777" w:rsidR="003A1D5F" w:rsidRPr="00F257BB" w:rsidRDefault="003A1D5F" w:rsidP="000E6E49">
      <w:pPr>
        <w:pStyle w:val="libNormal"/>
        <w:rPr>
          <w:rtl/>
        </w:rPr>
      </w:pPr>
      <w:r w:rsidRPr="00F257BB">
        <w:rPr>
          <w:rtl/>
        </w:rPr>
        <w:t xml:space="preserve">روى العيّاشي بإسناده إلى أبي عبد الله </w:t>
      </w:r>
      <w:r w:rsidRPr="00AA0C1E">
        <w:rPr>
          <w:rStyle w:val="libAlaemChar"/>
          <w:rtl/>
        </w:rPr>
        <w:t>عليه‌السلام</w:t>
      </w:r>
      <w:r>
        <w:rPr>
          <w:rtl/>
        </w:rPr>
        <w:t xml:space="preserve">: </w:t>
      </w:r>
      <w:r w:rsidRPr="00F257BB">
        <w:rPr>
          <w:rtl/>
        </w:rPr>
        <w:t xml:space="preserve">«أنّ رسول الله </w:t>
      </w:r>
      <w:r w:rsidRPr="00AA0C1E">
        <w:rPr>
          <w:rStyle w:val="libAlaemChar"/>
          <w:rtl/>
        </w:rPr>
        <w:t>صلى‌الله‌عليه‌وآله‌وسلم</w:t>
      </w:r>
      <w:r w:rsidRPr="00F257BB">
        <w:rPr>
          <w:rtl/>
        </w:rPr>
        <w:t xml:space="preserve"> قال لعليّ بن أبي طالب </w:t>
      </w:r>
      <w:r w:rsidRPr="00AA0C1E">
        <w:rPr>
          <w:rStyle w:val="libAlaemChar"/>
          <w:rtl/>
        </w:rPr>
        <w:t>عليه‌السلام</w:t>
      </w:r>
      <w:r>
        <w:rPr>
          <w:rtl/>
        </w:rPr>
        <w:t xml:space="preserve">: </w:t>
      </w:r>
      <w:r w:rsidRPr="00F257BB">
        <w:rPr>
          <w:rtl/>
        </w:rPr>
        <w:t>إنّي سألت ربّي أن يؤاخي بيني وبينك ففعل</w:t>
      </w:r>
      <w:r>
        <w:rPr>
          <w:rtl/>
        </w:rPr>
        <w:t xml:space="preserve">، </w:t>
      </w:r>
      <w:r w:rsidRPr="00F257BB">
        <w:rPr>
          <w:rtl/>
        </w:rPr>
        <w:t>وسألت ربّي أن يجعلك وصيّي ففعل. فقال بعض القوم</w:t>
      </w:r>
      <w:r>
        <w:rPr>
          <w:rtl/>
        </w:rPr>
        <w:t xml:space="preserve">: </w:t>
      </w:r>
      <w:r w:rsidRPr="00F257BB">
        <w:rPr>
          <w:rtl/>
        </w:rPr>
        <w:t xml:space="preserve">والله لصاع من تمر في شنّ </w:t>
      </w:r>
      <w:r w:rsidRPr="005D48FD">
        <w:rPr>
          <w:rStyle w:val="libFootnotenumChar"/>
          <w:rtl/>
        </w:rPr>
        <w:t>(1)</w:t>
      </w:r>
      <w:r w:rsidRPr="00F257BB">
        <w:rPr>
          <w:rtl/>
        </w:rPr>
        <w:t xml:space="preserve"> بال أحبّ إلينا ممّا سال محمّد ربّه</w:t>
      </w:r>
      <w:r>
        <w:rPr>
          <w:rtl/>
        </w:rPr>
        <w:t xml:space="preserve">، </w:t>
      </w:r>
      <w:r w:rsidRPr="00F257BB">
        <w:rPr>
          <w:rtl/>
        </w:rPr>
        <w:t>فهلّا سأله ملكا يعضده على عدوّه أو كنزا يستغني به على فاقته</w:t>
      </w:r>
      <w:r>
        <w:rPr>
          <w:rtl/>
        </w:rPr>
        <w:t xml:space="preserve">، </w:t>
      </w:r>
      <w:r w:rsidRPr="00F257BB">
        <w:rPr>
          <w:rtl/>
        </w:rPr>
        <w:t>فأنزل الله تعالى هذه الآية»</w:t>
      </w:r>
      <w:r>
        <w:rPr>
          <w:rtl/>
        </w:rPr>
        <w:t>.</w:t>
      </w:r>
    </w:p>
    <w:p w14:paraId="016557E6" w14:textId="77777777" w:rsidR="003A1D5F" w:rsidRPr="00F257BB" w:rsidRDefault="003A1D5F" w:rsidP="000E6E49">
      <w:pPr>
        <w:pStyle w:val="libNormal"/>
        <w:rPr>
          <w:rtl/>
        </w:rPr>
      </w:pPr>
      <w:r w:rsidRPr="00F257BB">
        <w:rPr>
          <w:rtl/>
        </w:rPr>
        <w:t>ثمّ قال</w:t>
      </w:r>
      <w:r>
        <w:rPr>
          <w:rtl/>
        </w:rPr>
        <w:t xml:space="preserve">: </w:t>
      </w:r>
      <w:r w:rsidRPr="00AA0C1E">
        <w:rPr>
          <w:rStyle w:val="libAlaemChar"/>
          <w:rtl/>
        </w:rPr>
        <w:t>(</w:t>
      </w:r>
      <w:r w:rsidRPr="002F767C">
        <w:rPr>
          <w:rStyle w:val="libAieChar"/>
          <w:rtl/>
        </w:rPr>
        <w:t>أَمْ يَقُولُونَ افْتَراهُ</w:t>
      </w:r>
      <w:r w:rsidRPr="00AA0C1E">
        <w:rPr>
          <w:rStyle w:val="libAlaemChar"/>
          <w:rtl/>
        </w:rPr>
        <w:t>)</w:t>
      </w:r>
      <w:r w:rsidRPr="00F257BB">
        <w:rPr>
          <w:rtl/>
        </w:rPr>
        <w:t xml:space="preserve"> «أم» منقطعة</w:t>
      </w:r>
      <w:r>
        <w:rPr>
          <w:rtl/>
        </w:rPr>
        <w:t xml:space="preserve">، </w:t>
      </w:r>
      <w:r w:rsidRPr="00F257BB">
        <w:rPr>
          <w:rtl/>
        </w:rPr>
        <w:t>والهاء</w:t>
      </w:r>
      <w:r>
        <w:rPr>
          <w:rtl/>
        </w:rPr>
        <w:t xml:space="preserve"> لـ </w:t>
      </w:r>
      <w:r w:rsidRPr="00F257BB">
        <w:rPr>
          <w:rtl/>
        </w:rPr>
        <w:t xml:space="preserve">«ما يوحى» </w:t>
      </w:r>
      <w:r w:rsidRPr="00AA0C1E">
        <w:rPr>
          <w:rStyle w:val="libAlaemChar"/>
          <w:rtl/>
        </w:rPr>
        <w:t>(</w:t>
      </w:r>
      <w:r w:rsidRPr="002F767C">
        <w:rPr>
          <w:rStyle w:val="libAieChar"/>
          <w:rtl/>
        </w:rPr>
        <w:t>قُلْ فَأْتُوا بِعَشْرِ سُوَرٍ</w:t>
      </w:r>
      <w:r w:rsidRPr="00AA0C1E">
        <w:rPr>
          <w:rStyle w:val="libAlaemChar"/>
          <w:rtl/>
        </w:rPr>
        <w:t>)</w:t>
      </w:r>
      <w:r w:rsidRPr="00F257BB">
        <w:rPr>
          <w:rtl/>
        </w:rPr>
        <w:t xml:space="preserve"> كلّ واحدة منها </w:t>
      </w:r>
      <w:r w:rsidRPr="00AA0C1E">
        <w:rPr>
          <w:rStyle w:val="libAlaemChar"/>
          <w:rtl/>
        </w:rPr>
        <w:t>(</w:t>
      </w:r>
      <w:r w:rsidRPr="002F767C">
        <w:rPr>
          <w:rStyle w:val="libAieChar"/>
          <w:rtl/>
        </w:rPr>
        <w:t>مِثْلِهِ</w:t>
      </w:r>
      <w:r w:rsidRPr="00AA0C1E">
        <w:rPr>
          <w:rStyle w:val="libAlaemChar"/>
          <w:rtl/>
        </w:rPr>
        <w:t>)</w:t>
      </w:r>
      <w:r w:rsidRPr="00F257BB">
        <w:rPr>
          <w:rtl/>
        </w:rPr>
        <w:t xml:space="preserve"> في البيان وحسن النظم. تحدّاهم أوّلا بعشر سور</w:t>
      </w:r>
      <w:r>
        <w:rPr>
          <w:rtl/>
        </w:rPr>
        <w:t xml:space="preserve">، </w:t>
      </w:r>
      <w:r w:rsidRPr="00F257BB">
        <w:rPr>
          <w:rtl/>
        </w:rPr>
        <w:t>ثمّ</w:t>
      </w:r>
      <w:r w:rsidRPr="00B449DA">
        <w:rPr>
          <w:rtl/>
        </w:rPr>
        <w:t xml:space="preserve"> </w:t>
      </w:r>
      <w:r w:rsidRPr="00F257BB">
        <w:rPr>
          <w:rtl/>
        </w:rPr>
        <w:t>ل</w:t>
      </w:r>
      <w:r>
        <w:rPr>
          <w:rFonts w:hint="cs"/>
          <w:rtl/>
        </w:rPr>
        <w:t>ـ</w:t>
      </w:r>
      <w:r w:rsidRPr="00F257BB">
        <w:rPr>
          <w:rtl/>
        </w:rPr>
        <w:t>مّا عجزوا عنها سهّل الأمر عليهم وتحدّاهم بسورة. وتوحيد المثل مقام الأمثال باعتبار كلّ واحدة</w:t>
      </w:r>
      <w:r>
        <w:rPr>
          <w:rtl/>
        </w:rPr>
        <w:t xml:space="preserve">، </w:t>
      </w:r>
      <w:r w:rsidRPr="00F257BB">
        <w:rPr>
          <w:rtl/>
        </w:rPr>
        <w:t xml:space="preserve">لأنّه أراد مماثلة كلّ واحدة منها له. </w:t>
      </w:r>
      <w:r w:rsidRPr="00AA0C1E">
        <w:rPr>
          <w:rStyle w:val="libAlaemChar"/>
          <w:rtl/>
        </w:rPr>
        <w:t>(</w:t>
      </w:r>
      <w:r w:rsidRPr="002F767C">
        <w:rPr>
          <w:rStyle w:val="libAieChar"/>
          <w:rtl/>
        </w:rPr>
        <w:t>مُفْتَرَياتٍ</w:t>
      </w:r>
      <w:r w:rsidRPr="00AA0C1E">
        <w:rPr>
          <w:rStyle w:val="libAlaemChar"/>
          <w:rtl/>
        </w:rPr>
        <w:t>)</w:t>
      </w:r>
      <w:r w:rsidRPr="00F257BB">
        <w:rPr>
          <w:rtl/>
        </w:rPr>
        <w:t xml:space="preserve"> مختلقات من عند أنفسكم</w:t>
      </w:r>
      <w:r>
        <w:rPr>
          <w:rtl/>
        </w:rPr>
        <w:t xml:space="preserve">، </w:t>
      </w:r>
      <w:r w:rsidRPr="00F257BB">
        <w:rPr>
          <w:rtl/>
        </w:rPr>
        <w:t>إن صحّ أنّي اختلقته من عند نفسي كما زعمتم</w:t>
      </w:r>
      <w:r>
        <w:rPr>
          <w:rtl/>
        </w:rPr>
        <w:t xml:space="preserve">، </w:t>
      </w:r>
      <w:r w:rsidRPr="00F257BB">
        <w:rPr>
          <w:rtl/>
        </w:rPr>
        <w:t>فإنّكم عرب فصحاء مثلي تقدرون على مثل ما أقدر عليه</w:t>
      </w:r>
      <w:r>
        <w:rPr>
          <w:rtl/>
        </w:rPr>
        <w:t xml:space="preserve">، </w:t>
      </w:r>
      <w:r w:rsidRPr="00F257BB">
        <w:rPr>
          <w:rtl/>
        </w:rPr>
        <w:t>بل أنتم أقدر</w:t>
      </w:r>
      <w:r>
        <w:rPr>
          <w:rtl/>
        </w:rPr>
        <w:t xml:space="preserve">، </w:t>
      </w:r>
      <w:r w:rsidRPr="00F257BB">
        <w:rPr>
          <w:rtl/>
        </w:rPr>
        <w:t>لتعلّمكم القصص والأشعار</w:t>
      </w:r>
      <w:r>
        <w:rPr>
          <w:rtl/>
        </w:rPr>
        <w:t xml:space="preserve">، </w:t>
      </w:r>
      <w:r w:rsidRPr="00F257BB">
        <w:rPr>
          <w:rtl/>
        </w:rPr>
        <w:t xml:space="preserve">وتعوّدكم نسق النظم وإنشاء الكلام المنثور الّذي كاللآلي </w:t>
      </w:r>
      <w:r w:rsidRPr="00AA0C1E">
        <w:rPr>
          <w:rStyle w:val="libAlaemChar"/>
          <w:rtl/>
        </w:rPr>
        <w:t>(</w:t>
      </w:r>
      <w:r w:rsidRPr="002F767C">
        <w:rPr>
          <w:rStyle w:val="libAieChar"/>
          <w:rtl/>
        </w:rPr>
        <w:t>وَادْعُوا</w:t>
      </w:r>
      <w:r w:rsidRPr="00AA0C1E">
        <w:rPr>
          <w:rStyle w:val="libAlaemChar"/>
          <w:rtl/>
        </w:rPr>
        <w:t>)</w:t>
      </w:r>
      <w:r w:rsidRPr="00F257BB">
        <w:rPr>
          <w:rtl/>
        </w:rPr>
        <w:t xml:space="preserve"> في المعاونة على المعارضة </w:t>
      </w:r>
      <w:r w:rsidRPr="00AA0C1E">
        <w:rPr>
          <w:rStyle w:val="libAlaemChar"/>
          <w:rtl/>
        </w:rPr>
        <w:t>(</w:t>
      </w:r>
      <w:r w:rsidRPr="002F767C">
        <w:rPr>
          <w:rStyle w:val="libAieChar"/>
          <w:rtl/>
        </w:rPr>
        <w:t>مَنِ اسْتَطَعْتُمْ مِنْ دُونِ اللهِ إِنْ كُنْتُمْ صادِقِينَ</w:t>
      </w:r>
      <w:r w:rsidRPr="00AA0C1E">
        <w:rPr>
          <w:rStyle w:val="libAlaemChar"/>
          <w:rtl/>
        </w:rPr>
        <w:t>)</w:t>
      </w:r>
      <w:r w:rsidRPr="00F257BB">
        <w:rPr>
          <w:rtl/>
        </w:rPr>
        <w:t xml:space="preserve"> أنّه مفترى.</w:t>
      </w:r>
    </w:p>
    <w:p w14:paraId="27E9B4A6" w14:textId="77777777" w:rsidR="003A1D5F" w:rsidRPr="00F257BB" w:rsidRDefault="003A1D5F" w:rsidP="000E6E49">
      <w:pPr>
        <w:pStyle w:val="libNormal"/>
        <w:rPr>
          <w:rtl/>
        </w:rPr>
      </w:pPr>
      <w:r w:rsidRPr="00AA0C1E">
        <w:rPr>
          <w:rStyle w:val="libAlaemChar"/>
          <w:rtl/>
        </w:rPr>
        <w:t>(</w:t>
      </w:r>
      <w:r w:rsidRPr="002F767C">
        <w:rPr>
          <w:rStyle w:val="libAieChar"/>
          <w:rtl/>
        </w:rPr>
        <w:t>فَإِلَّمْ يَسْتَجِيبُوا لَكُمْ</w:t>
      </w:r>
      <w:r w:rsidRPr="00AA0C1E">
        <w:rPr>
          <w:rStyle w:val="libAlaemChar"/>
          <w:rtl/>
        </w:rPr>
        <w:t>)</w:t>
      </w:r>
      <w:r w:rsidRPr="00F257BB">
        <w:rPr>
          <w:rtl/>
        </w:rPr>
        <w:t xml:space="preserve"> بإتيان ما دعوتم إليه. وجمع الضمير لأنّ المؤمنين أيضا كانوا يتحدّونهم</w:t>
      </w:r>
      <w:r>
        <w:rPr>
          <w:rtl/>
        </w:rPr>
        <w:t xml:space="preserve">، </w:t>
      </w:r>
      <w:r w:rsidRPr="00F257BB">
        <w:rPr>
          <w:rtl/>
        </w:rPr>
        <w:t xml:space="preserve">وكان أمر الرسول </w:t>
      </w:r>
      <w:r w:rsidRPr="00AA0C1E">
        <w:rPr>
          <w:rStyle w:val="libAlaemChar"/>
          <w:rtl/>
        </w:rPr>
        <w:t>صلى‌الله‌عليه‌وآله‌وسلم</w:t>
      </w:r>
      <w:r w:rsidRPr="00F257BB">
        <w:rPr>
          <w:rtl/>
        </w:rPr>
        <w:t xml:space="preserve"> متناولا لهم</w:t>
      </w:r>
      <w:r>
        <w:rPr>
          <w:rtl/>
        </w:rPr>
        <w:t xml:space="preserve">، </w:t>
      </w:r>
      <w:r w:rsidRPr="00F257BB">
        <w:rPr>
          <w:rtl/>
        </w:rPr>
        <w:t>من حيث إنّه يجب</w:t>
      </w:r>
    </w:p>
    <w:p w14:paraId="4BC41095" w14:textId="77777777" w:rsidR="003A1D5F" w:rsidRPr="00F257BB" w:rsidRDefault="003A1D5F" w:rsidP="00D9332A">
      <w:pPr>
        <w:pStyle w:val="libLine"/>
        <w:rPr>
          <w:rtl/>
        </w:rPr>
      </w:pPr>
      <w:r w:rsidRPr="00F257BB">
        <w:rPr>
          <w:rtl/>
        </w:rPr>
        <w:t>__________________</w:t>
      </w:r>
    </w:p>
    <w:p w14:paraId="3BBD0606" w14:textId="77777777" w:rsidR="003A1D5F" w:rsidRPr="00F257BB" w:rsidRDefault="003A1D5F" w:rsidP="000278F9">
      <w:pPr>
        <w:pStyle w:val="libFootnote0"/>
        <w:rPr>
          <w:rtl/>
        </w:rPr>
      </w:pPr>
      <w:r>
        <w:rPr>
          <w:rtl/>
        </w:rPr>
        <w:t>(</w:t>
      </w:r>
      <w:r w:rsidRPr="00F257BB">
        <w:rPr>
          <w:rtl/>
        </w:rPr>
        <w:t>1) الشّنّ</w:t>
      </w:r>
      <w:r>
        <w:rPr>
          <w:rtl/>
        </w:rPr>
        <w:t xml:space="preserve">: </w:t>
      </w:r>
      <w:r w:rsidRPr="00F257BB">
        <w:rPr>
          <w:rtl/>
        </w:rPr>
        <w:t>القربة الخلق الصغيرة.</w:t>
      </w:r>
    </w:p>
    <w:p w14:paraId="5D9CE6E6" w14:textId="77777777" w:rsidR="003A1D5F" w:rsidRPr="00F257BB" w:rsidRDefault="003A1D5F" w:rsidP="002F767C">
      <w:pPr>
        <w:pStyle w:val="libNormal0"/>
        <w:rPr>
          <w:rtl/>
        </w:rPr>
      </w:pPr>
      <w:r>
        <w:rPr>
          <w:rtl/>
        </w:rPr>
        <w:br w:type="page"/>
      </w:r>
      <w:r w:rsidRPr="00F257BB">
        <w:rPr>
          <w:rtl/>
        </w:rPr>
        <w:lastRenderedPageBreak/>
        <w:t>اتّباعه عليهم في كلّ أمر إلّا ما خصّه الدليل</w:t>
      </w:r>
      <w:r>
        <w:rPr>
          <w:rtl/>
        </w:rPr>
        <w:t xml:space="preserve">، </w:t>
      </w:r>
      <w:r w:rsidRPr="00F257BB">
        <w:rPr>
          <w:rtl/>
        </w:rPr>
        <w:t>وللتنبيه على أنّ التحدّي ممّا يوجب رسوخ إيمانهم وقوّة يقينهم</w:t>
      </w:r>
      <w:r>
        <w:rPr>
          <w:rtl/>
        </w:rPr>
        <w:t xml:space="preserve">، </w:t>
      </w:r>
      <w:r w:rsidRPr="00F257BB">
        <w:rPr>
          <w:rtl/>
        </w:rPr>
        <w:t xml:space="preserve">فلا يغفلون عنه. ويجوز أن يكون الجمع لتعظيم رسول الله </w:t>
      </w:r>
      <w:r w:rsidRPr="00AA0C1E">
        <w:rPr>
          <w:rStyle w:val="libAlaemChar"/>
          <w:rtl/>
        </w:rPr>
        <w:t>صلى‌الله‌عليه‌وآله‌وسلم</w:t>
      </w:r>
      <w:r w:rsidRPr="00F257BB">
        <w:rPr>
          <w:rtl/>
        </w:rPr>
        <w:t>.</w:t>
      </w:r>
    </w:p>
    <w:p w14:paraId="6752F3C6" w14:textId="77777777" w:rsidR="003A1D5F" w:rsidRPr="00F257BB" w:rsidRDefault="003A1D5F" w:rsidP="000E6E49">
      <w:pPr>
        <w:pStyle w:val="libNormal"/>
        <w:rPr>
          <w:rtl/>
        </w:rPr>
      </w:pPr>
      <w:r w:rsidRPr="00F257BB">
        <w:rPr>
          <w:rtl/>
        </w:rPr>
        <w:t>ويؤيّد الأوّل قوله بعد ذلك</w:t>
      </w:r>
      <w:r>
        <w:rPr>
          <w:rtl/>
        </w:rPr>
        <w:t xml:space="preserve">: </w:t>
      </w:r>
      <w:r w:rsidRPr="00AA0C1E">
        <w:rPr>
          <w:rStyle w:val="libAlaemChar"/>
          <w:rtl/>
        </w:rPr>
        <w:t>(</w:t>
      </w:r>
      <w:r w:rsidRPr="002F767C">
        <w:rPr>
          <w:rStyle w:val="libAieChar"/>
          <w:rtl/>
        </w:rPr>
        <w:t>فَاعْلَمُوا</w:t>
      </w:r>
      <w:r w:rsidRPr="00AA0C1E">
        <w:rPr>
          <w:rStyle w:val="libAlaemChar"/>
          <w:rtl/>
        </w:rPr>
        <w:t>)</w:t>
      </w:r>
      <w:r w:rsidRPr="00F257BB">
        <w:rPr>
          <w:rtl/>
        </w:rPr>
        <w:t xml:space="preserve"> أيّها المؤمنون </w:t>
      </w:r>
      <w:r w:rsidRPr="00AA0C1E">
        <w:rPr>
          <w:rStyle w:val="libAlaemChar"/>
          <w:rtl/>
        </w:rPr>
        <w:t>(</w:t>
      </w:r>
      <w:r w:rsidRPr="002F767C">
        <w:rPr>
          <w:rStyle w:val="libAieChar"/>
          <w:rtl/>
        </w:rPr>
        <w:t>أَنَّما أُنْزِلَ بِعِلْمِ اللهِ</w:t>
      </w:r>
      <w:r w:rsidRPr="00AA0C1E">
        <w:rPr>
          <w:rStyle w:val="libAlaemChar"/>
          <w:rtl/>
        </w:rPr>
        <w:t>)</w:t>
      </w:r>
      <w:r w:rsidRPr="00F257BB">
        <w:rPr>
          <w:rtl/>
        </w:rPr>
        <w:t xml:space="preserve"> ملتبسا بما لا يعلمه إلّا الله</w:t>
      </w:r>
      <w:r>
        <w:rPr>
          <w:rtl/>
        </w:rPr>
        <w:t xml:space="preserve">، </w:t>
      </w:r>
      <w:r w:rsidRPr="00F257BB">
        <w:rPr>
          <w:rtl/>
        </w:rPr>
        <w:t>ولا يقدر عليه سواه</w:t>
      </w:r>
      <w:r>
        <w:rPr>
          <w:rtl/>
        </w:rPr>
        <w:t xml:space="preserve">، </w:t>
      </w:r>
      <w:r w:rsidRPr="00F257BB">
        <w:rPr>
          <w:rtl/>
        </w:rPr>
        <w:t>من نظم معجز لجميع الخلق</w:t>
      </w:r>
      <w:r>
        <w:rPr>
          <w:rtl/>
        </w:rPr>
        <w:t xml:space="preserve">، </w:t>
      </w:r>
      <w:r w:rsidRPr="00F257BB">
        <w:rPr>
          <w:rtl/>
        </w:rPr>
        <w:t xml:space="preserve">وإخبار بغيوب لا سبيل لهم إليه </w:t>
      </w:r>
      <w:r w:rsidRPr="00AA0C1E">
        <w:rPr>
          <w:rStyle w:val="libAlaemChar"/>
          <w:rtl/>
        </w:rPr>
        <w:t>(</w:t>
      </w:r>
      <w:r w:rsidRPr="002F767C">
        <w:rPr>
          <w:rStyle w:val="libAieChar"/>
          <w:rtl/>
        </w:rPr>
        <w:t>وَأَنْ لا إِلهَ إِلَّا هُوَ</w:t>
      </w:r>
      <w:r w:rsidRPr="00AA0C1E">
        <w:rPr>
          <w:rStyle w:val="libAlaemChar"/>
          <w:rtl/>
        </w:rPr>
        <w:t>)</w:t>
      </w:r>
      <w:r w:rsidRPr="00F257BB">
        <w:rPr>
          <w:rtl/>
        </w:rPr>
        <w:t xml:space="preserve"> واعلموا أن لا إله إلّا الله وحده</w:t>
      </w:r>
      <w:r>
        <w:rPr>
          <w:rtl/>
        </w:rPr>
        <w:t xml:space="preserve">، </w:t>
      </w:r>
      <w:r w:rsidRPr="00F257BB">
        <w:rPr>
          <w:rtl/>
        </w:rPr>
        <w:t>لأنّه العالم القادر بما لا يعلم</w:t>
      </w:r>
      <w:r>
        <w:rPr>
          <w:rtl/>
        </w:rPr>
        <w:t xml:space="preserve">، </w:t>
      </w:r>
      <w:r w:rsidRPr="00F257BB">
        <w:rPr>
          <w:rtl/>
        </w:rPr>
        <w:t>ولا يقدر عليه غيره</w:t>
      </w:r>
      <w:r>
        <w:rPr>
          <w:rtl/>
        </w:rPr>
        <w:t xml:space="preserve">، </w:t>
      </w:r>
      <w:r w:rsidRPr="00F257BB">
        <w:rPr>
          <w:rtl/>
        </w:rPr>
        <w:t>ولظهور عجز آلهتهم</w:t>
      </w:r>
      <w:r>
        <w:rPr>
          <w:rtl/>
        </w:rPr>
        <w:t xml:space="preserve">، </w:t>
      </w:r>
      <w:r w:rsidRPr="00F257BB">
        <w:rPr>
          <w:rtl/>
        </w:rPr>
        <w:t xml:space="preserve">ولتنصيص هذا الكلام الثابت صدقه بإعجازه عليه. وفيه تهديد وإقناط من أن يجيرهم من بأس الله آلهتهم. </w:t>
      </w:r>
      <w:r w:rsidRPr="00AA0C1E">
        <w:rPr>
          <w:rStyle w:val="libAlaemChar"/>
          <w:rtl/>
        </w:rPr>
        <w:t>(</w:t>
      </w:r>
      <w:r w:rsidRPr="002F767C">
        <w:rPr>
          <w:rStyle w:val="libAieChar"/>
          <w:rtl/>
        </w:rPr>
        <w:t>فَهَلْ أَنْتُمْ مُسْلِمُونَ</w:t>
      </w:r>
      <w:r w:rsidRPr="00AA0C1E">
        <w:rPr>
          <w:rStyle w:val="libAlaemChar"/>
          <w:rtl/>
        </w:rPr>
        <w:t>)</w:t>
      </w:r>
      <w:r w:rsidRPr="00F257BB">
        <w:rPr>
          <w:rtl/>
        </w:rPr>
        <w:t xml:space="preserve"> ثابتون على الإسلام</w:t>
      </w:r>
      <w:r>
        <w:rPr>
          <w:rtl/>
        </w:rPr>
        <w:t xml:space="preserve">، </w:t>
      </w:r>
      <w:r w:rsidRPr="00F257BB">
        <w:rPr>
          <w:rtl/>
        </w:rPr>
        <w:t>راسخون مخلصون فيه</w:t>
      </w:r>
      <w:r>
        <w:rPr>
          <w:rtl/>
        </w:rPr>
        <w:t xml:space="preserve">، </w:t>
      </w:r>
      <w:r w:rsidRPr="00F257BB">
        <w:rPr>
          <w:rtl/>
        </w:rPr>
        <w:t>إذا تحقّق عندكم إعجازه مطلقا.</w:t>
      </w:r>
    </w:p>
    <w:p w14:paraId="745ED42F" w14:textId="77777777" w:rsidR="003A1D5F" w:rsidRPr="00F257BB" w:rsidRDefault="003A1D5F" w:rsidP="000E6E49">
      <w:pPr>
        <w:pStyle w:val="libNormal"/>
        <w:rPr>
          <w:rtl/>
        </w:rPr>
      </w:pPr>
      <w:r w:rsidRPr="00F257BB">
        <w:rPr>
          <w:rtl/>
        </w:rPr>
        <w:t>ويجوز أن يكون الخطاب للكفّار</w:t>
      </w:r>
      <w:r>
        <w:rPr>
          <w:rtl/>
        </w:rPr>
        <w:t xml:space="preserve">، </w:t>
      </w:r>
      <w:r w:rsidRPr="00F257BB">
        <w:rPr>
          <w:rtl/>
        </w:rPr>
        <w:t>والضمير في «لم يستجيبوا»</w:t>
      </w:r>
      <w:r>
        <w:rPr>
          <w:rtl/>
        </w:rPr>
        <w:t xml:space="preserve"> لـ </w:t>
      </w:r>
      <w:r w:rsidRPr="00F257BB">
        <w:rPr>
          <w:rtl/>
        </w:rPr>
        <w:t>«من استطعتم»</w:t>
      </w:r>
      <w:r>
        <w:rPr>
          <w:rtl/>
        </w:rPr>
        <w:t xml:space="preserve">، </w:t>
      </w:r>
      <w:r w:rsidRPr="00F257BB">
        <w:rPr>
          <w:rtl/>
        </w:rPr>
        <w:t>فيكون المعنى</w:t>
      </w:r>
      <w:r>
        <w:rPr>
          <w:rtl/>
        </w:rPr>
        <w:t xml:space="preserve">: </w:t>
      </w:r>
      <w:r w:rsidRPr="00F257BB">
        <w:rPr>
          <w:rtl/>
        </w:rPr>
        <w:t>فإن لم يستجب لكم من تدعونهم إلى المظاهرة على المعارضة لعجزهم</w:t>
      </w:r>
      <w:r>
        <w:rPr>
          <w:rtl/>
        </w:rPr>
        <w:t xml:space="preserve">، </w:t>
      </w:r>
      <w:r w:rsidRPr="00F257BB">
        <w:rPr>
          <w:rtl/>
        </w:rPr>
        <w:t>وقد عرفتم من أنفسكم القصور عن المعارضة</w:t>
      </w:r>
      <w:r>
        <w:rPr>
          <w:rtl/>
        </w:rPr>
        <w:t xml:space="preserve">، </w:t>
      </w:r>
      <w:r w:rsidRPr="00F257BB">
        <w:rPr>
          <w:rtl/>
        </w:rPr>
        <w:t>فاعلموا أنّه نظم لا يعلمه إلّا الله</w:t>
      </w:r>
      <w:r>
        <w:rPr>
          <w:rtl/>
        </w:rPr>
        <w:t xml:space="preserve">، </w:t>
      </w:r>
      <w:r w:rsidRPr="00F257BB">
        <w:rPr>
          <w:rtl/>
        </w:rPr>
        <w:t>وأنّه منزل من عنده</w:t>
      </w:r>
      <w:r>
        <w:rPr>
          <w:rtl/>
        </w:rPr>
        <w:t xml:space="preserve">، </w:t>
      </w:r>
      <w:r w:rsidRPr="00F257BB">
        <w:rPr>
          <w:rtl/>
        </w:rPr>
        <w:t>وأنّ ما دعاكم إليه من التوحيد حقّ</w:t>
      </w:r>
      <w:r>
        <w:rPr>
          <w:rtl/>
        </w:rPr>
        <w:t xml:space="preserve">، </w:t>
      </w:r>
      <w:r w:rsidRPr="00F257BB">
        <w:rPr>
          <w:rtl/>
        </w:rPr>
        <w:t>فهل أنتم مسلمون داخلون في الإسلام</w:t>
      </w:r>
      <w:r>
        <w:rPr>
          <w:rtl/>
        </w:rPr>
        <w:t xml:space="preserve">، </w:t>
      </w:r>
      <w:r w:rsidRPr="00F257BB">
        <w:rPr>
          <w:rtl/>
        </w:rPr>
        <w:t>معتقدون للتوحيد</w:t>
      </w:r>
      <w:r>
        <w:rPr>
          <w:rtl/>
        </w:rPr>
        <w:t xml:space="preserve">، </w:t>
      </w:r>
      <w:r w:rsidRPr="00F257BB">
        <w:rPr>
          <w:rtl/>
        </w:rPr>
        <w:t>بعد قيام الحجّة القاطعة</w:t>
      </w:r>
      <w:r>
        <w:rPr>
          <w:rtl/>
        </w:rPr>
        <w:t>؟!</w:t>
      </w:r>
      <w:r w:rsidRPr="00F257BB">
        <w:rPr>
          <w:rtl/>
        </w:rPr>
        <w:t xml:space="preserve"> وفي مثل هذا الاستفهام إيجاب بليغ</w:t>
      </w:r>
      <w:r>
        <w:rPr>
          <w:rtl/>
        </w:rPr>
        <w:t xml:space="preserve">، </w:t>
      </w:r>
      <w:r w:rsidRPr="00F257BB">
        <w:rPr>
          <w:rtl/>
        </w:rPr>
        <w:t>ل</w:t>
      </w:r>
      <w:r>
        <w:rPr>
          <w:rFonts w:hint="cs"/>
          <w:rtl/>
        </w:rPr>
        <w:t>ـ</w:t>
      </w:r>
      <w:r w:rsidRPr="00F257BB">
        <w:rPr>
          <w:rtl/>
        </w:rPr>
        <w:t>ما فيه من معنى الطلب</w:t>
      </w:r>
      <w:r>
        <w:rPr>
          <w:rtl/>
        </w:rPr>
        <w:t xml:space="preserve">، </w:t>
      </w:r>
      <w:r w:rsidRPr="00F257BB">
        <w:rPr>
          <w:rtl/>
        </w:rPr>
        <w:t>والتنبيه على قيام الموجب وزوال العذر.</w:t>
      </w:r>
    </w:p>
    <w:p w14:paraId="74FF066F"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مَنْ كانَ يُرِيدُ الْحَياةَ الدُّنْيا وَزِينَتَها نُوَفِّ إِلَيْهِمْ أَعْمالَهُمْ فِيها وَهُمْ فِيها لا يُبْخَسُونَ (15) أُولئِكَ الَّذِينَ لَيْسَ لَهُمْ فِي الْآخِرَةِ إِلاَّ النَّارُ وَحَبِطَ ما صَنَعُوا فِيها وَباطِلٌ ما كانُوا يَعْمَلُونَ (16)</w:t>
      </w:r>
    </w:p>
    <w:p w14:paraId="76A6B7CC" w14:textId="77777777" w:rsidR="003A1D5F" w:rsidRPr="00F257BB" w:rsidRDefault="003A1D5F" w:rsidP="002F767C">
      <w:pPr>
        <w:pStyle w:val="libNormal0"/>
        <w:rPr>
          <w:rtl/>
        </w:rPr>
      </w:pPr>
      <w:r>
        <w:rPr>
          <w:rtl/>
        </w:rPr>
        <w:br w:type="page"/>
      </w:r>
      <w:r w:rsidRPr="002F767C">
        <w:rPr>
          <w:rStyle w:val="libAieChar"/>
          <w:rtl/>
        </w:rPr>
        <w:lastRenderedPageBreak/>
        <w:t>مَنْ كانَ يُرِيدُ الْحَياةَ الدُّنْيا وَزِينَتَها</w:t>
      </w:r>
      <w:r w:rsidRPr="00AA0C1E">
        <w:rPr>
          <w:rStyle w:val="libAlaemChar"/>
          <w:rtl/>
        </w:rPr>
        <w:t>)</w:t>
      </w:r>
      <w:r w:rsidRPr="00F257BB">
        <w:rPr>
          <w:rtl/>
        </w:rPr>
        <w:t xml:space="preserve"> وحسن بهجتها</w:t>
      </w:r>
      <w:r>
        <w:rPr>
          <w:rtl/>
        </w:rPr>
        <w:t xml:space="preserve">، </w:t>
      </w:r>
      <w:r w:rsidRPr="00F257BB">
        <w:rPr>
          <w:rtl/>
        </w:rPr>
        <w:t xml:space="preserve">بإحسانه تعالى وبرّه </w:t>
      </w:r>
      <w:r w:rsidRPr="00AA0C1E">
        <w:rPr>
          <w:rStyle w:val="libAlaemChar"/>
          <w:rtl/>
        </w:rPr>
        <w:t>(</w:t>
      </w:r>
      <w:r w:rsidRPr="002F767C">
        <w:rPr>
          <w:rStyle w:val="libAieChar"/>
          <w:rtl/>
        </w:rPr>
        <w:t>نُوَفِّ إِلَيْهِمْ أَعْمالَهُمْ فِيها</w:t>
      </w:r>
      <w:r w:rsidRPr="00AA0C1E">
        <w:rPr>
          <w:rStyle w:val="libAlaemChar"/>
          <w:rtl/>
        </w:rPr>
        <w:t>)</w:t>
      </w:r>
      <w:r w:rsidRPr="00F257BB">
        <w:rPr>
          <w:rtl/>
        </w:rPr>
        <w:t xml:space="preserve"> نوفّر عليهم أجور أعمالهم في الدنيا وما يرزقون فيها</w:t>
      </w:r>
      <w:r>
        <w:rPr>
          <w:rtl/>
        </w:rPr>
        <w:t xml:space="preserve">، </w:t>
      </w:r>
      <w:r w:rsidRPr="00F257BB">
        <w:rPr>
          <w:rtl/>
        </w:rPr>
        <w:t xml:space="preserve">من الصحّة وسعة الرزق والرئاسة وكثرة الأولاد </w:t>
      </w:r>
      <w:r w:rsidRPr="00AA0C1E">
        <w:rPr>
          <w:rStyle w:val="libAlaemChar"/>
          <w:rtl/>
        </w:rPr>
        <w:t>(</w:t>
      </w:r>
      <w:r w:rsidRPr="002F767C">
        <w:rPr>
          <w:rStyle w:val="libAieChar"/>
          <w:rtl/>
        </w:rPr>
        <w:t>وَهُمْ فِيها لا يُبْخَسُونَ</w:t>
      </w:r>
      <w:r w:rsidRPr="00AA0C1E">
        <w:rPr>
          <w:rStyle w:val="libAlaemChar"/>
          <w:rtl/>
        </w:rPr>
        <w:t>)</w:t>
      </w:r>
      <w:r w:rsidRPr="00F257BB">
        <w:rPr>
          <w:rtl/>
        </w:rPr>
        <w:t xml:space="preserve"> لا ينقصون شيئا من أجورهم. قيل</w:t>
      </w:r>
      <w:r>
        <w:rPr>
          <w:rtl/>
        </w:rPr>
        <w:t xml:space="preserve">: </w:t>
      </w:r>
      <w:r w:rsidRPr="00F257BB">
        <w:rPr>
          <w:rtl/>
        </w:rPr>
        <w:t>هذه الآية في أهل الرياء. وقيل</w:t>
      </w:r>
      <w:r>
        <w:rPr>
          <w:rtl/>
        </w:rPr>
        <w:t xml:space="preserve">: </w:t>
      </w:r>
      <w:r w:rsidRPr="00F257BB">
        <w:rPr>
          <w:rtl/>
        </w:rPr>
        <w:t>في المنافقين.</w:t>
      </w:r>
    </w:p>
    <w:p w14:paraId="74E60777" w14:textId="77777777" w:rsidR="003A1D5F" w:rsidRPr="00F257BB" w:rsidRDefault="003A1D5F" w:rsidP="000E6E49">
      <w:pPr>
        <w:pStyle w:val="libNormal"/>
        <w:rPr>
          <w:rtl/>
        </w:rPr>
      </w:pPr>
      <w:r w:rsidRPr="00F257BB">
        <w:rPr>
          <w:rtl/>
        </w:rPr>
        <w:t>وقيل</w:t>
      </w:r>
      <w:r>
        <w:rPr>
          <w:rtl/>
        </w:rPr>
        <w:t xml:space="preserve">: </w:t>
      </w:r>
      <w:r w:rsidRPr="00F257BB">
        <w:rPr>
          <w:rtl/>
        </w:rPr>
        <w:t>في الكفرة وبرّهم.</w:t>
      </w:r>
    </w:p>
    <w:p w14:paraId="37B951E6" w14:textId="77777777" w:rsidR="003A1D5F" w:rsidRPr="00F257BB" w:rsidRDefault="003A1D5F" w:rsidP="000E6E49">
      <w:pPr>
        <w:pStyle w:val="libNormal"/>
        <w:rPr>
          <w:rtl/>
        </w:rPr>
      </w:pPr>
      <w:r w:rsidRPr="00AA0C1E">
        <w:rPr>
          <w:rStyle w:val="libAlaemChar"/>
          <w:rtl/>
        </w:rPr>
        <w:t>(</w:t>
      </w:r>
      <w:r w:rsidRPr="002F767C">
        <w:rPr>
          <w:rStyle w:val="libAieChar"/>
          <w:rtl/>
        </w:rPr>
        <w:t>أُولئِكَ الَّذِينَ لَيْسَ لَهُمْ فِي الْآخِرَةِ إِلَّا النَّارُ</w:t>
      </w:r>
      <w:r w:rsidRPr="00AA0C1E">
        <w:rPr>
          <w:rStyle w:val="libAlaemChar"/>
          <w:rtl/>
        </w:rPr>
        <w:t>)</w:t>
      </w:r>
      <w:r w:rsidRPr="00F257BB">
        <w:rPr>
          <w:rtl/>
        </w:rPr>
        <w:t xml:space="preserve"> مطلقا في مقابلة ما عملوا</w:t>
      </w:r>
      <w:r>
        <w:rPr>
          <w:rtl/>
        </w:rPr>
        <w:t xml:space="preserve">، </w:t>
      </w:r>
      <w:r w:rsidRPr="00F257BB">
        <w:rPr>
          <w:rtl/>
        </w:rPr>
        <w:t>لأنّهم استوفوا ما تقتضيه صور أعمالهم الحسنة</w:t>
      </w:r>
      <w:r>
        <w:rPr>
          <w:rtl/>
        </w:rPr>
        <w:t xml:space="preserve">، </w:t>
      </w:r>
      <w:r w:rsidRPr="00F257BB">
        <w:rPr>
          <w:rtl/>
        </w:rPr>
        <w:t xml:space="preserve">وبقيت لهم أوزار العزائم السيّئة </w:t>
      </w:r>
      <w:r w:rsidRPr="00AA0C1E">
        <w:rPr>
          <w:rStyle w:val="libAlaemChar"/>
          <w:rtl/>
        </w:rPr>
        <w:t>(</w:t>
      </w:r>
      <w:r w:rsidRPr="002F767C">
        <w:rPr>
          <w:rStyle w:val="libAieChar"/>
          <w:rtl/>
        </w:rPr>
        <w:t>وَحَبِطَ ما صَنَعُوا</w:t>
      </w:r>
      <w:r w:rsidRPr="00AA0C1E">
        <w:rPr>
          <w:rStyle w:val="libAlaemChar"/>
          <w:rtl/>
        </w:rPr>
        <w:t>)</w:t>
      </w:r>
      <w:r w:rsidRPr="00F257BB">
        <w:rPr>
          <w:rtl/>
        </w:rPr>
        <w:t xml:space="preserve"> ما صنعوه</w:t>
      </w:r>
      <w:r>
        <w:rPr>
          <w:rtl/>
        </w:rPr>
        <w:t xml:space="preserve">، </w:t>
      </w:r>
      <w:r w:rsidRPr="00F257BB">
        <w:rPr>
          <w:rtl/>
        </w:rPr>
        <w:t>أي</w:t>
      </w:r>
      <w:r>
        <w:rPr>
          <w:rtl/>
        </w:rPr>
        <w:t xml:space="preserve">: </w:t>
      </w:r>
      <w:r w:rsidRPr="00F257BB">
        <w:rPr>
          <w:rtl/>
        </w:rPr>
        <w:t xml:space="preserve">لم يكن لصنيعهم ثواب </w:t>
      </w:r>
      <w:r w:rsidRPr="00AA0C1E">
        <w:rPr>
          <w:rStyle w:val="libAlaemChar"/>
          <w:rtl/>
        </w:rPr>
        <w:t>(</w:t>
      </w:r>
      <w:r w:rsidRPr="002F767C">
        <w:rPr>
          <w:rStyle w:val="libAieChar"/>
          <w:rtl/>
        </w:rPr>
        <w:t>فِيها</w:t>
      </w:r>
      <w:r w:rsidRPr="00AA0C1E">
        <w:rPr>
          <w:rStyle w:val="libAlaemChar"/>
          <w:rtl/>
        </w:rPr>
        <w:t>)</w:t>
      </w:r>
      <w:r w:rsidRPr="00F257BB">
        <w:rPr>
          <w:rtl/>
        </w:rPr>
        <w:t xml:space="preserve"> في الآخرة</w:t>
      </w:r>
      <w:r>
        <w:rPr>
          <w:rtl/>
        </w:rPr>
        <w:t xml:space="preserve">، </w:t>
      </w:r>
      <w:r w:rsidRPr="00F257BB">
        <w:rPr>
          <w:rtl/>
        </w:rPr>
        <w:t>لأنّهم لم يريدوا به وجه الله</w:t>
      </w:r>
      <w:r>
        <w:rPr>
          <w:rtl/>
        </w:rPr>
        <w:t xml:space="preserve">، </w:t>
      </w:r>
      <w:r w:rsidRPr="00F257BB">
        <w:rPr>
          <w:rtl/>
        </w:rPr>
        <w:t>والعمدة في اقتضاء ثوابها هو الإخلاص. ويجوز تعليق الظرف</w:t>
      </w:r>
      <w:r>
        <w:rPr>
          <w:rtl/>
        </w:rPr>
        <w:t xml:space="preserve"> بـ </w:t>
      </w:r>
      <w:r w:rsidRPr="00F257BB">
        <w:rPr>
          <w:rtl/>
        </w:rPr>
        <w:t xml:space="preserve">«صنعوا» على أنّ الضمير للدّنيا. </w:t>
      </w:r>
      <w:r w:rsidRPr="00AA0C1E">
        <w:rPr>
          <w:rStyle w:val="libAlaemChar"/>
          <w:rtl/>
        </w:rPr>
        <w:t>(</w:t>
      </w:r>
      <w:r w:rsidRPr="002F767C">
        <w:rPr>
          <w:rStyle w:val="libAieChar"/>
          <w:rtl/>
        </w:rPr>
        <w:t>وَباطِلٌ</w:t>
      </w:r>
      <w:r w:rsidRPr="00AA0C1E">
        <w:rPr>
          <w:rStyle w:val="libAlaemChar"/>
          <w:rtl/>
        </w:rPr>
        <w:t>)</w:t>
      </w:r>
      <w:r w:rsidRPr="00F257BB">
        <w:rPr>
          <w:rtl/>
        </w:rPr>
        <w:t xml:space="preserve"> في نفسه </w:t>
      </w:r>
      <w:r w:rsidRPr="00AA0C1E">
        <w:rPr>
          <w:rStyle w:val="libAlaemChar"/>
          <w:rtl/>
        </w:rPr>
        <w:t>(</w:t>
      </w:r>
      <w:r w:rsidRPr="002F767C">
        <w:rPr>
          <w:rStyle w:val="libAieChar"/>
          <w:rtl/>
        </w:rPr>
        <w:t>ما كانُوا يَعْمَلُونَ</w:t>
      </w:r>
      <w:r w:rsidRPr="00AA0C1E">
        <w:rPr>
          <w:rStyle w:val="libAlaemChar"/>
          <w:rtl/>
        </w:rPr>
        <w:t>)</w:t>
      </w:r>
      <w:r w:rsidRPr="00F257BB">
        <w:rPr>
          <w:rtl/>
        </w:rPr>
        <w:t xml:space="preserve"> لأنّه لم يعمل على الوجه الصحيح الّذي هو ابتغاء وجه الله</w:t>
      </w:r>
      <w:r>
        <w:rPr>
          <w:rtl/>
        </w:rPr>
        <w:t xml:space="preserve">، </w:t>
      </w:r>
      <w:r w:rsidRPr="00F257BB">
        <w:rPr>
          <w:rtl/>
        </w:rPr>
        <w:t>والعمل الباطل لا ثواب له.</w:t>
      </w:r>
    </w:p>
    <w:p w14:paraId="5B87AD29" w14:textId="77777777" w:rsidR="003A1D5F" w:rsidRPr="00F257BB" w:rsidRDefault="003A1D5F" w:rsidP="000E6E49">
      <w:pPr>
        <w:pStyle w:val="libNormal"/>
        <w:rPr>
          <w:rtl/>
        </w:rPr>
      </w:pPr>
      <w:r w:rsidRPr="00F257BB">
        <w:rPr>
          <w:rtl/>
        </w:rPr>
        <w:t>وكأنّ كلّ واحدة من الجملتين علّة ل</w:t>
      </w:r>
      <w:r>
        <w:rPr>
          <w:rFonts w:hint="cs"/>
          <w:rtl/>
        </w:rPr>
        <w:t>ـ</w:t>
      </w:r>
      <w:r w:rsidRPr="00F257BB">
        <w:rPr>
          <w:rtl/>
        </w:rPr>
        <w:t>ما قبلها.</w:t>
      </w:r>
    </w:p>
    <w:p w14:paraId="7F0AD81B" w14:textId="77777777" w:rsidR="003A1D5F" w:rsidRPr="00F257BB" w:rsidRDefault="003A1D5F" w:rsidP="000E6E49">
      <w:pPr>
        <w:pStyle w:val="libNormal"/>
        <w:rPr>
          <w:rtl/>
        </w:rPr>
      </w:pPr>
      <w:r w:rsidRPr="00AA0C1E">
        <w:rPr>
          <w:rStyle w:val="libAlaemChar"/>
          <w:rtl/>
        </w:rPr>
        <w:t>(</w:t>
      </w:r>
      <w:r w:rsidRPr="002F767C">
        <w:rPr>
          <w:rStyle w:val="libAieChar"/>
          <w:rtl/>
        </w:rPr>
        <w:t>أَفَمَنْ كانَ عَلى بَيِّنَةٍ مِنْ رَبِّهِ وَيَتْلُوهُ شاهِدٌ مِنْهُ وَمِنْ قَبْلِهِ كِتابُ مُوسى إِماماً وَرَحْمَةً أُولئِكَ يُؤْمِنُونَ بِهِ وَمَنْ يَكْفُرْ بِهِ مِنَ الْأَحْزابِ فَالنَّارُ مَوْعِدُهُ فَلا تَكُ فِي مِرْيَةٍ مِنْهُ إِنَّهُ الْحَقُّ مِنْ رَبِّكَ وَلكِنَّ أَكْثَرَ النَّاسِ لا يُؤْمِنُونَ (17)</w:t>
      </w:r>
      <w:r w:rsidRPr="00AA0C1E">
        <w:rPr>
          <w:rStyle w:val="libAlaemChar"/>
          <w:rtl/>
        </w:rPr>
        <w:t>)</w:t>
      </w:r>
    </w:p>
    <w:p w14:paraId="5E117852" w14:textId="77777777" w:rsidR="003A1D5F" w:rsidRPr="00F257BB" w:rsidRDefault="003A1D5F" w:rsidP="000E6E49">
      <w:pPr>
        <w:pStyle w:val="libNormal"/>
        <w:rPr>
          <w:rtl/>
        </w:rPr>
      </w:pPr>
      <w:r w:rsidRPr="00AA0C1E">
        <w:rPr>
          <w:rStyle w:val="libAlaemChar"/>
          <w:rtl/>
        </w:rPr>
        <w:t>(</w:t>
      </w:r>
      <w:r w:rsidRPr="002F767C">
        <w:rPr>
          <w:rStyle w:val="libAieChar"/>
          <w:rtl/>
        </w:rPr>
        <w:t>أَفَمَنْ كانَ عَلى بَيِّنَةٍ مِنْ رَبِّهِ</w:t>
      </w:r>
      <w:r w:rsidRPr="00AA0C1E">
        <w:rPr>
          <w:rStyle w:val="libAlaemChar"/>
          <w:rtl/>
        </w:rPr>
        <w:t>)</w:t>
      </w:r>
      <w:r w:rsidRPr="00F257BB">
        <w:rPr>
          <w:rtl/>
        </w:rPr>
        <w:t xml:space="preserve"> على برهان وحجّة من الله يدلّه على أنّ دين الإسلام هو الحقّ والصواب فيما يأتيه ويذره. وهو دليل العقل. والهمزة لإنكار أن يتّبع من هذا شأنه هؤلاء المقصّرين هممهم وأفكارهم على الدنيا</w:t>
      </w:r>
      <w:r>
        <w:rPr>
          <w:rtl/>
        </w:rPr>
        <w:t xml:space="preserve">، </w:t>
      </w:r>
      <w:r w:rsidRPr="00F257BB">
        <w:rPr>
          <w:rtl/>
        </w:rPr>
        <w:t>وأن يقارب بينهم في المنزلة. يريد أنّ بين الفريقين تفاوتا بعيدا وتباينا بيّنا</w:t>
      </w:r>
      <w:r>
        <w:rPr>
          <w:rtl/>
        </w:rPr>
        <w:t xml:space="preserve">، </w:t>
      </w:r>
      <w:r w:rsidRPr="00F257BB">
        <w:rPr>
          <w:rtl/>
        </w:rPr>
        <w:t>وهو الّذي</w:t>
      </w:r>
    </w:p>
    <w:p w14:paraId="5F41CD03" w14:textId="77777777" w:rsidR="003A1D5F" w:rsidRPr="00F257BB" w:rsidRDefault="003A1D5F" w:rsidP="002F767C">
      <w:pPr>
        <w:pStyle w:val="libNormal0"/>
        <w:rPr>
          <w:rtl/>
        </w:rPr>
      </w:pPr>
      <w:r>
        <w:rPr>
          <w:rtl/>
        </w:rPr>
        <w:br w:type="page"/>
      </w:r>
      <w:r w:rsidRPr="00F257BB">
        <w:rPr>
          <w:rtl/>
        </w:rPr>
        <w:lastRenderedPageBreak/>
        <w:t>أغنى عن ذكر الخبر</w:t>
      </w:r>
      <w:r>
        <w:rPr>
          <w:rtl/>
        </w:rPr>
        <w:t xml:space="preserve">، </w:t>
      </w:r>
      <w:r w:rsidRPr="00F257BB">
        <w:rPr>
          <w:rtl/>
        </w:rPr>
        <w:t>وتقديره</w:t>
      </w:r>
      <w:r>
        <w:rPr>
          <w:rtl/>
        </w:rPr>
        <w:t>: أ</w:t>
      </w:r>
      <w:r w:rsidRPr="00F257BB">
        <w:rPr>
          <w:rtl/>
        </w:rPr>
        <w:t>فمن كان على بيّنة كمن كان يريد الحياة الدنيا</w:t>
      </w:r>
      <w:r>
        <w:rPr>
          <w:rtl/>
        </w:rPr>
        <w:t>؟!</w:t>
      </w:r>
      <w:r w:rsidRPr="00F257BB">
        <w:rPr>
          <w:rtl/>
        </w:rPr>
        <w:t xml:space="preserve"> وهو حكم يعم كلّ مؤمن مخلص. وقيل</w:t>
      </w:r>
      <w:r>
        <w:rPr>
          <w:rtl/>
        </w:rPr>
        <w:t xml:space="preserve">: </w:t>
      </w:r>
      <w:r w:rsidRPr="00F257BB">
        <w:rPr>
          <w:rtl/>
        </w:rPr>
        <w:t xml:space="preserve">المراد به النبيّ </w:t>
      </w:r>
      <w:r w:rsidRPr="00AA0C1E">
        <w:rPr>
          <w:rStyle w:val="libAlaemChar"/>
          <w:rtl/>
        </w:rPr>
        <w:t>صلى‌الله‌عليه‌وآله‌وسلم</w:t>
      </w:r>
      <w:r w:rsidRPr="00F257BB">
        <w:rPr>
          <w:rtl/>
        </w:rPr>
        <w:t>. وقيل</w:t>
      </w:r>
      <w:r>
        <w:rPr>
          <w:rtl/>
        </w:rPr>
        <w:t xml:space="preserve">: </w:t>
      </w:r>
      <w:r w:rsidRPr="00F257BB">
        <w:rPr>
          <w:rtl/>
        </w:rPr>
        <w:t>مؤمنوا أهل الكتاب.</w:t>
      </w:r>
    </w:p>
    <w:p w14:paraId="7A62C327" w14:textId="77777777" w:rsidR="003A1D5F" w:rsidRPr="00F257BB" w:rsidRDefault="003A1D5F" w:rsidP="000E6E49">
      <w:pPr>
        <w:pStyle w:val="libNormal"/>
        <w:rPr>
          <w:rtl/>
        </w:rPr>
      </w:pPr>
      <w:r w:rsidRPr="00AA0C1E">
        <w:rPr>
          <w:rStyle w:val="libAlaemChar"/>
          <w:rtl/>
        </w:rPr>
        <w:t>(</w:t>
      </w:r>
      <w:r w:rsidRPr="002F767C">
        <w:rPr>
          <w:rStyle w:val="libAieChar"/>
          <w:rtl/>
        </w:rPr>
        <w:t>وَيَتْلُوهُ</w:t>
      </w:r>
      <w:r w:rsidRPr="00AA0C1E">
        <w:rPr>
          <w:rStyle w:val="libAlaemChar"/>
          <w:rtl/>
        </w:rPr>
        <w:t>)</w:t>
      </w:r>
      <w:r w:rsidRPr="00F257BB">
        <w:rPr>
          <w:rtl/>
        </w:rPr>
        <w:t xml:space="preserve"> ويتبع ذلك البرهان الّذي هو دليل العقل </w:t>
      </w:r>
      <w:r w:rsidRPr="00AA0C1E">
        <w:rPr>
          <w:rStyle w:val="libAlaemChar"/>
          <w:rtl/>
        </w:rPr>
        <w:t>(</w:t>
      </w:r>
      <w:r w:rsidRPr="002F767C">
        <w:rPr>
          <w:rStyle w:val="libAieChar"/>
          <w:rtl/>
        </w:rPr>
        <w:t>شاهِدٌ مِنْهُ</w:t>
      </w:r>
      <w:r w:rsidRPr="00AA0C1E">
        <w:rPr>
          <w:rStyle w:val="libAlaemChar"/>
          <w:rtl/>
        </w:rPr>
        <w:t>)</w:t>
      </w:r>
      <w:r w:rsidRPr="00F257BB">
        <w:rPr>
          <w:rtl/>
        </w:rPr>
        <w:t xml:space="preserve"> شاهد من الله يشهد بصحّته</w:t>
      </w:r>
      <w:r>
        <w:rPr>
          <w:rtl/>
        </w:rPr>
        <w:t xml:space="preserve">، </w:t>
      </w:r>
      <w:r w:rsidRPr="00F257BB">
        <w:rPr>
          <w:rtl/>
        </w:rPr>
        <w:t xml:space="preserve">وهو القرآن </w:t>
      </w:r>
      <w:r w:rsidRPr="00AA0C1E">
        <w:rPr>
          <w:rStyle w:val="libAlaemChar"/>
          <w:rtl/>
        </w:rPr>
        <w:t>(</w:t>
      </w:r>
      <w:r w:rsidRPr="002F767C">
        <w:rPr>
          <w:rStyle w:val="libAieChar"/>
          <w:rtl/>
        </w:rPr>
        <w:t>وَمِنْ قَبْلِهِ</w:t>
      </w:r>
      <w:r w:rsidRPr="00AA0C1E">
        <w:rPr>
          <w:rStyle w:val="libAlaemChar"/>
          <w:rtl/>
        </w:rPr>
        <w:t>)</w:t>
      </w:r>
      <w:r w:rsidRPr="00F257BB">
        <w:rPr>
          <w:rtl/>
        </w:rPr>
        <w:t xml:space="preserve"> ومن قبل القرآن </w:t>
      </w:r>
      <w:r w:rsidRPr="00AA0C1E">
        <w:rPr>
          <w:rStyle w:val="libAlaemChar"/>
          <w:rtl/>
        </w:rPr>
        <w:t>(</w:t>
      </w:r>
      <w:r w:rsidRPr="002F767C">
        <w:rPr>
          <w:rStyle w:val="libAieChar"/>
          <w:rtl/>
        </w:rPr>
        <w:t>كِتابُ مُوسى</w:t>
      </w:r>
      <w:r w:rsidRPr="00AA0C1E">
        <w:rPr>
          <w:rStyle w:val="libAlaemChar"/>
          <w:rtl/>
        </w:rPr>
        <w:t>)</w:t>
      </w:r>
      <w:r w:rsidRPr="00F257BB">
        <w:rPr>
          <w:rtl/>
        </w:rPr>
        <w:t xml:space="preserve"> يعني</w:t>
      </w:r>
      <w:r>
        <w:rPr>
          <w:rtl/>
        </w:rPr>
        <w:t xml:space="preserve">: </w:t>
      </w:r>
      <w:r w:rsidRPr="00F257BB">
        <w:rPr>
          <w:rtl/>
        </w:rPr>
        <w:t>التوراة</w:t>
      </w:r>
      <w:r>
        <w:rPr>
          <w:rtl/>
        </w:rPr>
        <w:t xml:space="preserve">، </w:t>
      </w:r>
      <w:r w:rsidRPr="00F257BB">
        <w:rPr>
          <w:rtl/>
        </w:rPr>
        <w:t>فإنّها أيضا تتلوه في التصديق. أو البيّنة هو القرآن</w:t>
      </w:r>
      <w:r>
        <w:rPr>
          <w:rtl/>
        </w:rPr>
        <w:t>، و «</w:t>
      </w:r>
      <w:r w:rsidRPr="00F257BB">
        <w:rPr>
          <w:rtl/>
        </w:rPr>
        <w:t>يتلوه» من التلاوة</w:t>
      </w:r>
      <w:r>
        <w:rPr>
          <w:rtl/>
        </w:rPr>
        <w:t xml:space="preserve">، </w:t>
      </w:r>
      <w:r w:rsidRPr="00F257BB">
        <w:rPr>
          <w:rtl/>
        </w:rPr>
        <w:t>والشاهد جبرئيل</w:t>
      </w:r>
      <w:r>
        <w:rPr>
          <w:rtl/>
        </w:rPr>
        <w:t xml:space="preserve">، </w:t>
      </w:r>
      <w:r w:rsidRPr="00F257BB">
        <w:rPr>
          <w:rtl/>
        </w:rPr>
        <w:t xml:space="preserve">أو لسان الرسول. وهذا منقول عن الحسين بن عليّ </w:t>
      </w:r>
      <w:r w:rsidRPr="00AA0C1E">
        <w:rPr>
          <w:rStyle w:val="libAlaemChar"/>
          <w:rtl/>
        </w:rPr>
        <w:t>عليه‌السلام</w:t>
      </w:r>
      <w:r w:rsidRPr="00F257BB">
        <w:rPr>
          <w:rtl/>
        </w:rPr>
        <w:t xml:space="preserve"> ومحمد بن الحنفيّة. أو من التلو</w:t>
      </w:r>
      <w:r>
        <w:rPr>
          <w:rtl/>
        </w:rPr>
        <w:t xml:space="preserve">، </w:t>
      </w:r>
      <w:r w:rsidRPr="00F257BB">
        <w:rPr>
          <w:rtl/>
        </w:rPr>
        <w:t>والشاهد ملك يحفظه.</w:t>
      </w:r>
    </w:p>
    <w:p w14:paraId="39E5B1EB"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الشاهد عليّ بن أبي طالب </w:t>
      </w:r>
      <w:r w:rsidRPr="00AA0C1E">
        <w:rPr>
          <w:rStyle w:val="libAlaemChar"/>
          <w:rtl/>
        </w:rPr>
        <w:t>عليه‌السلام</w:t>
      </w:r>
      <w:r>
        <w:rPr>
          <w:rtl/>
        </w:rPr>
        <w:t xml:space="preserve">، </w:t>
      </w:r>
      <w:r w:rsidRPr="00F257BB">
        <w:rPr>
          <w:rtl/>
        </w:rPr>
        <w:t xml:space="preserve">يشهد للنبيّ </w:t>
      </w:r>
      <w:r w:rsidRPr="00AA0C1E">
        <w:rPr>
          <w:rStyle w:val="libAlaemChar"/>
          <w:rtl/>
        </w:rPr>
        <w:t>صلى‌الله‌عليه‌وآله‌وسلم</w:t>
      </w:r>
      <w:r>
        <w:rPr>
          <w:rtl/>
        </w:rPr>
        <w:t xml:space="preserve">، </w:t>
      </w:r>
      <w:r w:rsidRPr="00F257BB">
        <w:rPr>
          <w:rtl/>
        </w:rPr>
        <w:t>وهو منه.</w:t>
      </w:r>
    </w:p>
    <w:p w14:paraId="3BE75CDD" w14:textId="77777777" w:rsidR="003A1D5F" w:rsidRPr="00F257BB" w:rsidRDefault="003A1D5F" w:rsidP="000E6E49">
      <w:pPr>
        <w:pStyle w:val="libNormal"/>
        <w:rPr>
          <w:rtl/>
        </w:rPr>
      </w:pPr>
      <w:r>
        <w:rPr>
          <w:rtl/>
        </w:rPr>
        <w:t>و</w:t>
      </w:r>
      <w:r w:rsidRPr="00F257BB">
        <w:rPr>
          <w:rtl/>
        </w:rPr>
        <w:t xml:space="preserve">هذا مرويّ عن أبي جعفر وعليّ بن موسى الرضا </w:t>
      </w:r>
      <w:r w:rsidRPr="00AA0C1E">
        <w:rPr>
          <w:rStyle w:val="libAlaemChar"/>
          <w:rtl/>
        </w:rPr>
        <w:t>عليهما‌السلام</w:t>
      </w:r>
      <w:r w:rsidRPr="00F257BB">
        <w:rPr>
          <w:rtl/>
        </w:rPr>
        <w:t xml:space="preserve">. ورواه الطبري </w:t>
      </w:r>
      <w:r w:rsidRPr="005D48FD">
        <w:rPr>
          <w:rStyle w:val="libFootnotenumChar"/>
          <w:rtl/>
        </w:rPr>
        <w:t>(1)</w:t>
      </w:r>
      <w:r w:rsidRPr="00F257BB">
        <w:rPr>
          <w:rtl/>
        </w:rPr>
        <w:t xml:space="preserve"> بإسناده عن جابر بن عبد الله عن عليّ </w:t>
      </w:r>
      <w:r w:rsidRPr="00AA0C1E">
        <w:rPr>
          <w:rStyle w:val="libAlaemChar"/>
          <w:rtl/>
        </w:rPr>
        <w:t>عليه‌السلام</w:t>
      </w:r>
      <w:r w:rsidRPr="00F257BB">
        <w:rPr>
          <w:rtl/>
        </w:rPr>
        <w:t>.</w:t>
      </w:r>
    </w:p>
    <w:p w14:paraId="35E2519E" w14:textId="77777777" w:rsidR="003A1D5F" w:rsidRPr="00F257BB" w:rsidRDefault="003A1D5F" w:rsidP="000E6E49">
      <w:pPr>
        <w:pStyle w:val="libNormal"/>
        <w:rPr>
          <w:rtl/>
        </w:rPr>
      </w:pPr>
      <w:r w:rsidRPr="00F257BB">
        <w:rPr>
          <w:rtl/>
        </w:rPr>
        <w:t>والضمير في «يتلوه» إمّا</w:t>
      </w:r>
      <w:r>
        <w:rPr>
          <w:rtl/>
        </w:rPr>
        <w:t xml:space="preserve"> لـ </w:t>
      </w:r>
      <w:r w:rsidRPr="00F257BB">
        <w:rPr>
          <w:rtl/>
        </w:rPr>
        <w:t>«من» أو للبيّنة باعتبار المعنى</w:t>
      </w:r>
      <w:r>
        <w:rPr>
          <w:rtl/>
        </w:rPr>
        <w:t xml:space="preserve">، </w:t>
      </w:r>
      <w:r w:rsidRPr="00F257BB">
        <w:rPr>
          <w:rtl/>
        </w:rPr>
        <w:t>وهو البرهان.</w:t>
      </w:r>
    </w:p>
    <w:p w14:paraId="4661F13E" w14:textId="77777777" w:rsidR="003A1D5F" w:rsidRPr="00F257BB" w:rsidRDefault="003A1D5F" w:rsidP="000E6E49">
      <w:pPr>
        <w:pStyle w:val="libNormal"/>
        <w:rPr>
          <w:rtl/>
        </w:rPr>
      </w:pPr>
      <w:r w:rsidRPr="00F257BB">
        <w:rPr>
          <w:rtl/>
        </w:rPr>
        <w:t xml:space="preserve">ويجوز أن يكون </w:t>
      </w:r>
      <w:r w:rsidRPr="00AA0C1E">
        <w:rPr>
          <w:rStyle w:val="libAlaemChar"/>
          <w:rtl/>
        </w:rPr>
        <w:t>(</w:t>
      </w:r>
      <w:r w:rsidRPr="002F767C">
        <w:rPr>
          <w:rStyle w:val="libAieChar"/>
          <w:rtl/>
        </w:rPr>
        <w:t>وَمِنْ قَبْلِهِ كِتابُ مُوسى</w:t>
      </w:r>
      <w:r w:rsidRPr="00AA0C1E">
        <w:rPr>
          <w:rStyle w:val="libAlaemChar"/>
          <w:rtl/>
        </w:rPr>
        <w:t>)</w:t>
      </w:r>
      <w:r w:rsidRPr="00F257BB">
        <w:rPr>
          <w:rtl/>
        </w:rPr>
        <w:t xml:space="preserve"> جملة مبتدأة.</w:t>
      </w:r>
    </w:p>
    <w:p w14:paraId="36709F02" w14:textId="77777777" w:rsidR="003A1D5F" w:rsidRPr="00F257BB" w:rsidRDefault="003A1D5F" w:rsidP="000E6E49">
      <w:pPr>
        <w:pStyle w:val="libNormal"/>
        <w:rPr>
          <w:rtl/>
        </w:rPr>
      </w:pPr>
      <w:r w:rsidRPr="00AA0C1E">
        <w:rPr>
          <w:rStyle w:val="libAlaemChar"/>
          <w:rtl/>
        </w:rPr>
        <w:t>(</w:t>
      </w:r>
      <w:r w:rsidRPr="002F767C">
        <w:rPr>
          <w:rStyle w:val="libAieChar"/>
          <w:rtl/>
        </w:rPr>
        <w:t>إِماماً</w:t>
      </w:r>
      <w:r w:rsidRPr="00AA0C1E">
        <w:rPr>
          <w:rStyle w:val="libAlaemChar"/>
          <w:rtl/>
        </w:rPr>
        <w:t>)</w:t>
      </w:r>
      <w:r w:rsidRPr="00F257BB">
        <w:rPr>
          <w:rtl/>
        </w:rPr>
        <w:t xml:space="preserve"> كتابا مؤتمّا به في الدين </w:t>
      </w:r>
      <w:r w:rsidRPr="00AA0C1E">
        <w:rPr>
          <w:rStyle w:val="libAlaemChar"/>
          <w:rtl/>
        </w:rPr>
        <w:t>(</w:t>
      </w:r>
      <w:r w:rsidRPr="002F767C">
        <w:rPr>
          <w:rStyle w:val="libAieChar"/>
          <w:rtl/>
        </w:rPr>
        <w:t>وَرَحْمَةً</w:t>
      </w:r>
      <w:r w:rsidRPr="00AA0C1E">
        <w:rPr>
          <w:rStyle w:val="libAlaemChar"/>
          <w:rtl/>
        </w:rPr>
        <w:t>)</w:t>
      </w:r>
      <w:r w:rsidRPr="00F257BB">
        <w:rPr>
          <w:rtl/>
        </w:rPr>
        <w:t xml:space="preserve"> ونعمة عظيمة على المنزل عليهم</w:t>
      </w:r>
      <w:r>
        <w:rPr>
          <w:rtl/>
        </w:rPr>
        <w:t xml:space="preserve">، </w:t>
      </w:r>
      <w:r w:rsidRPr="00F257BB">
        <w:rPr>
          <w:rtl/>
        </w:rPr>
        <w:t>لأنّه الوسيلة إلى الفوز بخير الدارين.</w:t>
      </w:r>
    </w:p>
    <w:p w14:paraId="1990CE25" w14:textId="77777777" w:rsidR="003A1D5F" w:rsidRPr="00F257BB" w:rsidRDefault="003A1D5F" w:rsidP="000E6E49">
      <w:pPr>
        <w:pStyle w:val="libNormal"/>
        <w:rPr>
          <w:rtl/>
        </w:rPr>
      </w:pPr>
      <w:r w:rsidRPr="00AA0C1E">
        <w:rPr>
          <w:rStyle w:val="libAlaemChar"/>
          <w:rtl/>
        </w:rPr>
        <w:t>(</w:t>
      </w:r>
      <w:r w:rsidRPr="002F767C">
        <w:rPr>
          <w:rStyle w:val="libAieChar"/>
          <w:rtl/>
        </w:rPr>
        <w:t>أُولئِكَ</w:t>
      </w:r>
      <w:r w:rsidRPr="00AA0C1E">
        <w:rPr>
          <w:rStyle w:val="libAlaemChar"/>
          <w:rtl/>
        </w:rPr>
        <w:t>)</w:t>
      </w:r>
      <w:r w:rsidRPr="00F257BB">
        <w:rPr>
          <w:rtl/>
        </w:rPr>
        <w:t xml:space="preserve"> إشارة إلى من كان على بيّنة </w:t>
      </w:r>
      <w:r w:rsidRPr="00AA0C1E">
        <w:rPr>
          <w:rStyle w:val="libAlaemChar"/>
          <w:rtl/>
        </w:rPr>
        <w:t>(</w:t>
      </w:r>
      <w:r w:rsidRPr="002F767C">
        <w:rPr>
          <w:rStyle w:val="libAieChar"/>
          <w:rtl/>
        </w:rPr>
        <w:t>يُؤْمِنُونَ بِهِ</w:t>
      </w:r>
      <w:r w:rsidRPr="00AA0C1E">
        <w:rPr>
          <w:rStyle w:val="libAlaemChar"/>
          <w:rtl/>
        </w:rPr>
        <w:t>)</w:t>
      </w:r>
      <w:r w:rsidRPr="00F257BB">
        <w:rPr>
          <w:rtl/>
        </w:rPr>
        <w:t xml:space="preserve"> بالقرآن </w:t>
      </w:r>
      <w:r w:rsidRPr="00AA0C1E">
        <w:rPr>
          <w:rStyle w:val="libAlaemChar"/>
          <w:rtl/>
        </w:rPr>
        <w:t>(</w:t>
      </w:r>
      <w:r w:rsidRPr="002F767C">
        <w:rPr>
          <w:rStyle w:val="libAieChar"/>
          <w:rtl/>
        </w:rPr>
        <w:t>وَمَنْ يَكْفُرْ بِهِ مِنَ الْأَحْزابِ</w:t>
      </w:r>
      <w:r w:rsidRPr="00AA0C1E">
        <w:rPr>
          <w:rStyle w:val="libAlaemChar"/>
          <w:rtl/>
        </w:rPr>
        <w:t>)</w:t>
      </w:r>
      <w:r w:rsidRPr="00F257BB">
        <w:rPr>
          <w:rtl/>
        </w:rPr>
        <w:t xml:space="preserve"> من أهل مكّة ومن ضامّهم من المتحزّبين على رسول الله </w:t>
      </w:r>
      <w:r w:rsidRPr="00AA0C1E">
        <w:rPr>
          <w:rStyle w:val="libAlaemChar"/>
          <w:rtl/>
        </w:rPr>
        <w:t>صلى‌الله‌عليه‌وآله‌وسلم</w:t>
      </w:r>
      <w:r w:rsidRPr="00F257BB">
        <w:rPr>
          <w:rtl/>
        </w:rPr>
        <w:t xml:space="preserve"> </w:t>
      </w:r>
      <w:r w:rsidRPr="00AA0C1E">
        <w:rPr>
          <w:rStyle w:val="libAlaemChar"/>
          <w:rtl/>
        </w:rPr>
        <w:t>(</w:t>
      </w:r>
      <w:r w:rsidRPr="002F767C">
        <w:rPr>
          <w:rStyle w:val="libAieChar"/>
          <w:rtl/>
        </w:rPr>
        <w:t>فَالنَّارُ مَوْعِدُهُ</w:t>
      </w:r>
      <w:r w:rsidRPr="00AA0C1E">
        <w:rPr>
          <w:rStyle w:val="libAlaemChar"/>
          <w:rtl/>
        </w:rPr>
        <w:t>)</w:t>
      </w:r>
      <w:r w:rsidRPr="00F257BB">
        <w:rPr>
          <w:rtl/>
        </w:rPr>
        <w:t xml:space="preserve"> يردها لا محالة </w:t>
      </w:r>
      <w:r w:rsidRPr="00AA0C1E">
        <w:rPr>
          <w:rStyle w:val="libAlaemChar"/>
          <w:rtl/>
        </w:rPr>
        <w:t>(</w:t>
      </w:r>
      <w:r w:rsidRPr="002F767C">
        <w:rPr>
          <w:rStyle w:val="libAieChar"/>
          <w:rtl/>
        </w:rPr>
        <w:t>فَلا تَكُ فِي مِرْيَةٍ مِنْهُ</w:t>
      </w:r>
      <w:r w:rsidRPr="00AA0C1E">
        <w:rPr>
          <w:rStyle w:val="libAlaemChar"/>
          <w:rtl/>
        </w:rPr>
        <w:t>)</w:t>
      </w:r>
      <w:r w:rsidRPr="00F257BB">
        <w:rPr>
          <w:rtl/>
        </w:rPr>
        <w:t xml:space="preserve"> من الموعد</w:t>
      </w:r>
      <w:r>
        <w:rPr>
          <w:rtl/>
        </w:rPr>
        <w:t xml:space="preserve">، </w:t>
      </w:r>
      <w:r w:rsidRPr="00F257BB">
        <w:rPr>
          <w:rtl/>
        </w:rPr>
        <w:t xml:space="preserve">أو القرآن </w:t>
      </w:r>
      <w:r w:rsidRPr="00AA0C1E">
        <w:rPr>
          <w:rStyle w:val="libAlaemChar"/>
          <w:rtl/>
        </w:rPr>
        <w:t>(</w:t>
      </w:r>
      <w:r w:rsidRPr="002F767C">
        <w:rPr>
          <w:rStyle w:val="libAieChar"/>
          <w:rtl/>
        </w:rPr>
        <w:t>إِنَّهُ الْحَقُّ مِنْ رَبِّكَ</w:t>
      </w:r>
      <w:r w:rsidRPr="00AA0C1E">
        <w:rPr>
          <w:rStyle w:val="libAlaemChar"/>
          <w:rtl/>
        </w:rPr>
        <w:t>)</w:t>
      </w:r>
      <w:r w:rsidRPr="00F257BB">
        <w:rPr>
          <w:rtl/>
        </w:rPr>
        <w:t xml:space="preserve"> والخطاب للنبيّ</w:t>
      </w:r>
      <w:r>
        <w:rPr>
          <w:rtl/>
        </w:rPr>
        <w:t xml:space="preserve">، </w:t>
      </w:r>
      <w:r w:rsidRPr="00F257BB">
        <w:rPr>
          <w:rtl/>
        </w:rPr>
        <w:t>والمراد أمّته</w:t>
      </w:r>
      <w:r>
        <w:rPr>
          <w:rtl/>
        </w:rPr>
        <w:t xml:space="preserve">، </w:t>
      </w:r>
      <w:r w:rsidRPr="00F257BB">
        <w:rPr>
          <w:rtl/>
        </w:rPr>
        <w:t xml:space="preserve">أو المراد كلّ سامع </w:t>
      </w:r>
      <w:r w:rsidRPr="00AA0C1E">
        <w:rPr>
          <w:rStyle w:val="libAlaemChar"/>
          <w:rtl/>
        </w:rPr>
        <w:t>(</w:t>
      </w:r>
      <w:r w:rsidRPr="002F767C">
        <w:rPr>
          <w:rStyle w:val="libAieChar"/>
          <w:rtl/>
        </w:rPr>
        <w:t>وَلكِنَّ أَكْثَرَ النَّاسِ لا يُؤْمِنُونَ</w:t>
      </w:r>
      <w:r w:rsidRPr="00AA0C1E">
        <w:rPr>
          <w:rStyle w:val="libAlaemChar"/>
          <w:rtl/>
        </w:rPr>
        <w:t>)</w:t>
      </w:r>
      <w:r w:rsidRPr="00F257BB">
        <w:rPr>
          <w:rtl/>
        </w:rPr>
        <w:t xml:space="preserve"> صحّته وصدقه عنادا وجحودا ولجاجا.</w:t>
      </w:r>
    </w:p>
    <w:p w14:paraId="634120AE" w14:textId="77777777" w:rsidR="003A1D5F" w:rsidRPr="00F257BB" w:rsidRDefault="003A1D5F" w:rsidP="00D9332A">
      <w:pPr>
        <w:pStyle w:val="libLine"/>
        <w:rPr>
          <w:rtl/>
        </w:rPr>
      </w:pPr>
      <w:r w:rsidRPr="00F257BB">
        <w:rPr>
          <w:rtl/>
        </w:rPr>
        <w:t>__________________</w:t>
      </w:r>
    </w:p>
    <w:p w14:paraId="548F98BD" w14:textId="77777777" w:rsidR="003A1D5F" w:rsidRPr="00F257BB" w:rsidRDefault="003A1D5F" w:rsidP="000278F9">
      <w:pPr>
        <w:pStyle w:val="libFootnote0"/>
        <w:rPr>
          <w:rtl/>
        </w:rPr>
      </w:pPr>
      <w:r>
        <w:rPr>
          <w:rtl/>
        </w:rPr>
        <w:t>(</w:t>
      </w:r>
      <w:r w:rsidRPr="00F257BB">
        <w:rPr>
          <w:rtl/>
        </w:rPr>
        <w:t>1) تفسير الطبري 12</w:t>
      </w:r>
      <w:r>
        <w:rPr>
          <w:rtl/>
        </w:rPr>
        <w:t xml:space="preserve">: </w:t>
      </w:r>
      <w:r w:rsidRPr="00F257BB">
        <w:rPr>
          <w:rtl/>
        </w:rPr>
        <w:t>11.</w:t>
      </w:r>
    </w:p>
    <w:p w14:paraId="23E36939"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وَمَنْ أَظْلَمُ مِمَّنِ افْتَرى عَلَى اللهِ كَذِباً أُولئِكَ يُعْرَضُونَ عَلى رَبِّهِمْ وَيَقُولُ الْأَشْهادُ هؤُلاءِ الَّذِينَ كَذَبُوا عَلى رَبِّهِمْ أَلا لَعْنَةُ اللهِ عَلَى الظَّالِمِينَ (18) الَّذِينَ يَصُدُّونَ عَنْ سَبِيلِ اللهِ وَيَبْغُونَها عِوَجاً وَهُمْ بِالْآخِرَةِ هُمْ كافِرُونَ (19) أُولئِكَ لَمْ يَكُونُوا مُعْجِزِينَ فِي الْأَرْضِ وَما كانَ لَهُمْ مِنْ دُونِ اللهِ مِنْ أَوْلِياءَ يُضاعَفُ لَهُمُ الْعَذابُ ما كانُوا يَسْتَطِيعُونَ السَّمْعَ وَما كانُوا يُبْصِرُونَ (20) أُولئِكَ الَّذِينَ خَسِرُوا أَنْفُسَهُمْ وَضَلَّ عَنْهُمْ ما كانُوا يَفْتَرُونَ (21) لا جَرَمَ أَنَّهُمْ فِي الْآخِرَةِ هُمُ الْأَخْسَرُونَ (22)</w:t>
      </w:r>
      <w:r w:rsidRPr="00AA0C1E">
        <w:rPr>
          <w:rStyle w:val="libAlaemChar"/>
          <w:rtl/>
        </w:rPr>
        <w:t>)</w:t>
      </w:r>
    </w:p>
    <w:p w14:paraId="66486C06" w14:textId="77777777" w:rsidR="003A1D5F" w:rsidRPr="00F257BB" w:rsidRDefault="003A1D5F" w:rsidP="000E6E49">
      <w:pPr>
        <w:pStyle w:val="libNormal"/>
        <w:rPr>
          <w:rtl/>
        </w:rPr>
      </w:pPr>
      <w:r w:rsidRPr="00AA0C1E">
        <w:rPr>
          <w:rStyle w:val="libAlaemChar"/>
          <w:rtl/>
        </w:rPr>
        <w:t>(</w:t>
      </w:r>
      <w:r w:rsidRPr="002F767C">
        <w:rPr>
          <w:rStyle w:val="libAieChar"/>
          <w:rtl/>
        </w:rPr>
        <w:t>وَمَنْ أَظْلَمُ مِمَّنِ افْتَرى عَلَى اللهِ كَذِباً</w:t>
      </w:r>
      <w:r w:rsidRPr="00AA0C1E">
        <w:rPr>
          <w:rStyle w:val="libAlaemChar"/>
          <w:rtl/>
        </w:rPr>
        <w:t>)</w:t>
      </w:r>
      <w:r w:rsidRPr="00F257BB">
        <w:rPr>
          <w:rtl/>
        </w:rPr>
        <w:t xml:space="preserve"> كأن أسند إليه ما لم ينزله أو نفى عنه ما أنزله</w:t>
      </w:r>
      <w:r>
        <w:rPr>
          <w:rtl/>
        </w:rPr>
        <w:t xml:space="preserve">، </w:t>
      </w:r>
      <w:r w:rsidRPr="00F257BB">
        <w:rPr>
          <w:rtl/>
        </w:rPr>
        <w:t>أي</w:t>
      </w:r>
      <w:r>
        <w:rPr>
          <w:rtl/>
        </w:rPr>
        <w:t xml:space="preserve">: </w:t>
      </w:r>
      <w:r w:rsidRPr="00F257BB">
        <w:rPr>
          <w:rtl/>
        </w:rPr>
        <w:t>لا أحد أظلم منه. وإخراجه مخرج الاستفهام ليكون أبلغ.</w:t>
      </w:r>
    </w:p>
    <w:p w14:paraId="0365047D" w14:textId="77777777" w:rsidR="003A1D5F" w:rsidRPr="00F257BB" w:rsidRDefault="003A1D5F" w:rsidP="000E6E49">
      <w:pPr>
        <w:pStyle w:val="libNormal"/>
        <w:rPr>
          <w:rtl/>
        </w:rPr>
      </w:pPr>
      <w:r w:rsidRPr="00AA0C1E">
        <w:rPr>
          <w:rStyle w:val="libAlaemChar"/>
          <w:rtl/>
        </w:rPr>
        <w:t>(</w:t>
      </w:r>
      <w:r w:rsidRPr="002F767C">
        <w:rPr>
          <w:rStyle w:val="libAieChar"/>
          <w:rtl/>
        </w:rPr>
        <w:t>أُولئِكَ يُعْرَضُونَ عَلى رَبِّهِمْ</w:t>
      </w:r>
      <w:r w:rsidRPr="00AA0C1E">
        <w:rPr>
          <w:rStyle w:val="libAlaemChar"/>
          <w:rtl/>
        </w:rPr>
        <w:t>)</w:t>
      </w:r>
      <w:r w:rsidRPr="00F257BB">
        <w:rPr>
          <w:rtl/>
        </w:rPr>
        <w:t xml:space="preserve"> في الموقف</w:t>
      </w:r>
      <w:r>
        <w:rPr>
          <w:rtl/>
        </w:rPr>
        <w:t xml:space="preserve">، </w:t>
      </w:r>
      <w:r w:rsidRPr="00F257BB">
        <w:rPr>
          <w:rtl/>
        </w:rPr>
        <w:t>بأن يحبسوا ويعرضوا ويوقفوا موقفا يراهم الخلائق للمطالبة بما عملوا</w:t>
      </w:r>
      <w:r>
        <w:rPr>
          <w:rtl/>
        </w:rPr>
        <w:t xml:space="preserve">، </w:t>
      </w:r>
      <w:r w:rsidRPr="00F257BB">
        <w:rPr>
          <w:rtl/>
        </w:rPr>
        <w:t xml:space="preserve">أو تعرض أعمالهم </w:t>
      </w:r>
      <w:r w:rsidRPr="00AA0C1E">
        <w:rPr>
          <w:rStyle w:val="libAlaemChar"/>
          <w:rtl/>
        </w:rPr>
        <w:t>(</w:t>
      </w:r>
      <w:r w:rsidRPr="002F767C">
        <w:rPr>
          <w:rStyle w:val="libAieChar"/>
          <w:rtl/>
        </w:rPr>
        <w:t>وَيَقُولُ الْأَشْهادُ</w:t>
      </w:r>
      <w:r w:rsidRPr="00AA0C1E">
        <w:rPr>
          <w:rStyle w:val="libAlaemChar"/>
          <w:rtl/>
        </w:rPr>
        <w:t>)</w:t>
      </w:r>
      <w:r w:rsidRPr="00F257BB">
        <w:rPr>
          <w:rtl/>
        </w:rPr>
        <w:t xml:space="preserve"> من الملائكة والحفظة والنبيّين</w:t>
      </w:r>
      <w:r>
        <w:rPr>
          <w:rtl/>
        </w:rPr>
        <w:t xml:space="preserve">، </w:t>
      </w:r>
      <w:r w:rsidRPr="00F257BB">
        <w:rPr>
          <w:rtl/>
        </w:rPr>
        <w:t>أو شهد كل إمام عصر من أئمّة المؤمنين</w:t>
      </w:r>
      <w:r>
        <w:rPr>
          <w:rtl/>
        </w:rPr>
        <w:t xml:space="preserve">، </w:t>
      </w:r>
      <w:r w:rsidRPr="00F257BB">
        <w:rPr>
          <w:rtl/>
        </w:rPr>
        <w:t>أو من جوارحهم. وهو جمع شاهد كأصحاب</w:t>
      </w:r>
      <w:r>
        <w:rPr>
          <w:rtl/>
        </w:rPr>
        <w:t xml:space="preserve">، </w:t>
      </w:r>
      <w:r w:rsidRPr="00F257BB">
        <w:rPr>
          <w:rtl/>
        </w:rPr>
        <w:t xml:space="preserve">أو شهيد كأشراف. </w:t>
      </w:r>
      <w:r w:rsidRPr="00AA0C1E">
        <w:rPr>
          <w:rStyle w:val="libAlaemChar"/>
          <w:rtl/>
        </w:rPr>
        <w:t>(</w:t>
      </w:r>
      <w:r w:rsidRPr="002F767C">
        <w:rPr>
          <w:rStyle w:val="libAieChar"/>
          <w:rtl/>
        </w:rPr>
        <w:t>هؤُلاءِ الَّذِينَ كَذَبُوا عَلى رَبِّهِمْ</w:t>
      </w:r>
      <w:r w:rsidRPr="00AA0C1E">
        <w:rPr>
          <w:rStyle w:val="libAlaemChar"/>
          <w:rtl/>
        </w:rPr>
        <w:t>)</w:t>
      </w:r>
      <w:r>
        <w:rPr>
          <w:rtl/>
        </w:rPr>
        <w:t>.</w:t>
      </w:r>
      <w:r w:rsidRPr="00F257BB">
        <w:rPr>
          <w:rtl/>
        </w:rPr>
        <w:t xml:space="preserve"> وقوله</w:t>
      </w:r>
      <w:r>
        <w:rPr>
          <w:rtl/>
        </w:rPr>
        <w:t xml:space="preserve">: </w:t>
      </w:r>
      <w:r w:rsidRPr="00AA0C1E">
        <w:rPr>
          <w:rStyle w:val="libAlaemChar"/>
          <w:rtl/>
        </w:rPr>
        <w:t>(</w:t>
      </w:r>
      <w:r w:rsidRPr="002F767C">
        <w:rPr>
          <w:rStyle w:val="libAieChar"/>
          <w:rtl/>
        </w:rPr>
        <w:t>أَلا لَعْنَةُ اللهِ عَلَى الظَّالِمِينَ</w:t>
      </w:r>
      <w:r w:rsidRPr="00AA0C1E">
        <w:rPr>
          <w:rStyle w:val="libAlaemChar"/>
          <w:rtl/>
        </w:rPr>
        <w:t>)</w:t>
      </w:r>
      <w:r w:rsidRPr="00F257BB">
        <w:rPr>
          <w:rtl/>
        </w:rPr>
        <w:t xml:space="preserve"> ابتداء كلام</w:t>
      </w:r>
      <w:r>
        <w:rPr>
          <w:rtl/>
        </w:rPr>
        <w:t xml:space="preserve">، </w:t>
      </w:r>
      <w:r w:rsidRPr="00F257BB">
        <w:rPr>
          <w:rtl/>
        </w:rPr>
        <w:t>أو تتمّة كلام الأشهاد. وفيه تهويل عظيم ممّا يحيق بهم حينئذ</w:t>
      </w:r>
      <w:r>
        <w:rPr>
          <w:rtl/>
        </w:rPr>
        <w:t xml:space="preserve">، </w:t>
      </w:r>
      <w:r w:rsidRPr="00F257BB">
        <w:rPr>
          <w:rtl/>
        </w:rPr>
        <w:t>لظلمهم بالكذب على الله تعالى.</w:t>
      </w:r>
    </w:p>
    <w:p w14:paraId="5569EEE0" w14:textId="77777777" w:rsidR="003A1D5F" w:rsidRPr="00F257BB" w:rsidRDefault="003A1D5F" w:rsidP="000E6E49">
      <w:pPr>
        <w:pStyle w:val="libNormal"/>
        <w:rPr>
          <w:rtl/>
        </w:rPr>
      </w:pPr>
      <w:r w:rsidRPr="00AA0C1E">
        <w:rPr>
          <w:rStyle w:val="libAlaemChar"/>
          <w:rtl/>
        </w:rPr>
        <w:t>(</w:t>
      </w:r>
      <w:r w:rsidRPr="002F767C">
        <w:rPr>
          <w:rStyle w:val="libAieChar"/>
          <w:rtl/>
        </w:rPr>
        <w:t>الَّذِينَ يَصُدُّونَ عَنْ سَبِيلِ اللهِ</w:t>
      </w:r>
      <w:r w:rsidRPr="00AA0C1E">
        <w:rPr>
          <w:rStyle w:val="libAlaemChar"/>
          <w:rtl/>
        </w:rPr>
        <w:t>)</w:t>
      </w:r>
      <w:r w:rsidRPr="00F257BB">
        <w:rPr>
          <w:rtl/>
        </w:rPr>
        <w:t xml:space="preserve"> عن دينه الإسلام </w:t>
      </w:r>
      <w:r w:rsidRPr="00AA0C1E">
        <w:rPr>
          <w:rStyle w:val="libAlaemChar"/>
          <w:rtl/>
        </w:rPr>
        <w:t>(</w:t>
      </w:r>
      <w:r w:rsidRPr="002F767C">
        <w:rPr>
          <w:rStyle w:val="libAieChar"/>
          <w:rtl/>
        </w:rPr>
        <w:t>وَيَبْغُونَها عِوَجاً</w:t>
      </w:r>
      <w:r w:rsidRPr="00AA0C1E">
        <w:rPr>
          <w:rStyle w:val="libAlaemChar"/>
          <w:rtl/>
        </w:rPr>
        <w:t>)</w:t>
      </w:r>
      <w:r w:rsidRPr="00F257BB">
        <w:rPr>
          <w:rtl/>
        </w:rPr>
        <w:t xml:space="preserve"> ويصفونها بالاعوجاج عن الحقّ والصواب وهي مستقيمة. أو يبغون أهلها أن يعوّجوا عن الحقّ بالردّة</w:t>
      </w:r>
      <w:r>
        <w:rPr>
          <w:rtl/>
        </w:rPr>
        <w:t xml:space="preserve">، </w:t>
      </w:r>
      <w:r w:rsidRPr="00F257BB">
        <w:rPr>
          <w:rtl/>
        </w:rPr>
        <w:t xml:space="preserve">وهم الثابتة عليه. </w:t>
      </w:r>
      <w:r w:rsidRPr="00AA0C1E">
        <w:rPr>
          <w:rStyle w:val="libAlaemChar"/>
          <w:rtl/>
        </w:rPr>
        <w:t>(</w:t>
      </w:r>
      <w:r w:rsidRPr="002F767C">
        <w:rPr>
          <w:rStyle w:val="libAieChar"/>
          <w:rtl/>
        </w:rPr>
        <w:t>وَهُمْ بِالْآخِرَةِ هُمْ كافِرُونَ</w:t>
      </w:r>
      <w:r w:rsidRPr="00AA0C1E">
        <w:rPr>
          <w:rStyle w:val="libAlaemChar"/>
          <w:rtl/>
        </w:rPr>
        <w:t>)</w:t>
      </w:r>
      <w:r w:rsidRPr="00F257BB">
        <w:rPr>
          <w:rtl/>
        </w:rPr>
        <w:t xml:space="preserve"> والحال</w:t>
      </w:r>
    </w:p>
    <w:p w14:paraId="5BFDDB71" w14:textId="77777777" w:rsidR="003A1D5F" w:rsidRPr="00F257BB" w:rsidRDefault="003A1D5F" w:rsidP="002F767C">
      <w:pPr>
        <w:pStyle w:val="libNormal0"/>
        <w:rPr>
          <w:rtl/>
        </w:rPr>
      </w:pPr>
      <w:r>
        <w:rPr>
          <w:rtl/>
        </w:rPr>
        <w:br w:type="page"/>
      </w:r>
      <w:r w:rsidRPr="00F257BB">
        <w:rPr>
          <w:rtl/>
        </w:rPr>
        <w:lastRenderedPageBreak/>
        <w:t>أنّهم كافرون بالآخرة. وتكرير «هم» لتأكيد كفرهم واختصاصهم به.</w:t>
      </w:r>
    </w:p>
    <w:p w14:paraId="34D8769D" w14:textId="77777777" w:rsidR="003A1D5F" w:rsidRPr="00F257BB" w:rsidRDefault="003A1D5F" w:rsidP="000E6E49">
      <w:pPr>
        <w:pStyle w:val="libNormal"/>
        <w:rPr>
          <w:rtl/>
        </w:rPr>
      </w:pPr>
      <w:r w:rsidRPr="00AA0C1E">
        <w:rPr>
          <w:rStyle w:val="libAlaemChar"/>
          <w:rtl/>
        </w:rPr>
        <w:t>(</w:t>
      </w:r>
      <w:r w:rsidRPr="002F767C">
        <w:rPr>
          <w:rStyle w:val="libAieChar"/>
          <w:rtl/>
        </w:rPr>
        <w:t>أُولئِكَ لَمْ يَكُونُوا مُعْجِزِينَ فِي الْأَرْضِ</w:t>
      </w:r>
      <w:r w:rsidRPr="00AA0C1E">
        <w:rPr>
          <w:rStyle w:val="libAlaemChar"/>
          <w:rtl/>
        </w:rPr>
        <w:t>)</w:t>
      </w:r>
      <w:r w:rsidRPr="00F257BB">
        <w:rPr>
          <w:rtl/>
        </w:rPr>
        <w:t xml:space="preserve"> أي</w:t>
      </w:r>
      <w:r>
        <w:rPr>
          <w:rtl/>
        </w:rPr>
        <w:t xml:space="preserve">: </w:t>
      </w:r>
      <w:r w:rsidRPr="00F257BB">
        <w:rPr>
          <w:rtl/>
        </w:rPr>
        <w:t>ما كانوا معجزين الله تعالى في الدنيا أن يعاقبهم</w:t>
      </w:r>
      <w:r>
        <w:rPr>
          <w:rtl/>
        </w:rPr>
        <w:t xml:space="preserve">، </w:t>
      </w:r>
      <w:r w:rsidRPr="00F257BB">
        <w:rPr>
          <w:rtl/>
        </w:rPr>
        <w:t>بأن يفوتوا منه هربا إذا أراد إهلاكهم</w:t>
      </w:r>
      <w:r>
        <w:rPr>
          <w:rtl/>
        </w:rPr>
        <w:t xml:space="preserve">، </w:t>
      </w:r>
      <w:r w:rsidRPr="00F257BB">
        <w:rPr>
          <w:rtl/>
        </w:rPr>
        <w:t>كما يهرب الهارب من عدوّ وقد جدّ في طلبه. وإنّما خصّ الأرض بالذكر وإن كانوا لا يفوتون الله ولا يخرجون عن قبضته على كلّ حال</w:t>
      </w:r>
      <w:r>
        <w:rPr>
          <w:rtl/>
        </w:rPr>
        <w:t xml:space="preserve">، </w:t>
      </w:r>
      <w:r w:rsidRPr="00F257BB">
        <w:rPr>
          <w:rtl/>
        </w:rPr>
        <w:t>لأنّ معاقل الأرض هي الّتي يهرب إليها البشر</w:t>
      </w:r>
      <w:r>
        <w:rPr>
          <w:rtl/>
        </w:rPr>
        <w:t xml:space="preserve">، </w:t>
      </w:r>
      <w:r w:rsidRPr="00F257BB">
        <w:rPr>
          <w:rtl/>
        </w:rPr>
        <w:t>فكأنّه سبحانه نفى أن يكون لهؤلاء الكفّار عاصم عنه ومانع من عذابه.</w:t>
      </w:r>
    </w:p>
    <w:p w14:paraId="6F4B2279" w14:textId="77777777" w:rsidR="003A1D5F" w:rsidRPr="00F257BB" w:rsidRDefault="003A1D5F" w:rsidP="000E6E49">
      <w:pPr>
        <w:pStyle w:val="libNormal"/>
        <w:rPr>
          <w:rtl/>
        </w:rPr>
      </w:pPr>
      <w:r w:rsidRPr="00AA0C1E">
        <w:rPr>
          <w:rStyle w:val="libAlaemChar"/>
          <w:rtl/>
        </w:rPr>
        <w:t>(</w:t>
      </w:r>
      <w:r w:rsidRPr="002F767C">
        <w:rPr>
          <w:rStyle w:val="libAieChar"/>
          <w:rtl/>
        </w:rPr>
        <w:t>وَما كانَ لَهُمْ مِنْ دُونِ اللهِ مِنْ أَوْلِياءَ</w:t>
      </w:r>
      <w:r w:rsidRPr="00AA0C1E">
        <w:rPr>
          <w:rStyle w:val="libAlaemChar"/>
          <w:rtl/>
        </w:rPr>
        <w:t>)</w:t>
      </w:r>
      <w:r w:rsidRPr="00F257BB">
        <w:rPr>
          <w:rtl/>
        </w:rPr>
        <w:t xml:space="preserve"> بأن يتولّوهم فينصروهم ويمنعوهم من العذاب</w:t>
      </w:r>
      <w:r>
        <w:rPr>
          <w:rtl/>
        </w:rPr>
        <w:t xml:space="preserve">، </w:t>
      </w:r>
      <w:r w:rsidRPr="00F257BB">
        <w:rPr>
          <w:rtl/>
        </w:rPr>
        <w:t>ولكنّه سبحانه أخّر عقابهم إلى هذا اليوم ليكون أشدّ وأدوم.</w:t>
      </w:r>
    </w:p>
    <w:p w14:paraId="30767A10" w14:textId="77777777" w:rsidR="003A1D5F" w:rsidRPr="00F257BB" w:rsidRDefault="003A1D5F" w:rsidP="000E6E49">
      <w:pPr>
        <w:pStyle w:val="libNormal"/>
        <w:rPr>
          <w:rtl/>
        </w:rPr>
      </w:pPr>
      <w:r w:rsidRPr="00AA0C1E">
        <w:rPr>
          <w:rStyle w:val="libAlaemChar"/>
          <w:rtl/>
        </w:rPr>
        <w:t>(</w:t>
      </w:r>
      <w:r w:rsidRPr="002F767C">
        <w:rPr>
          <w:rStyle w:val="libAieChar"/>
          <w:rtl/>
        </w:rPr>
        <w:t>يُضاعَفُ لَهُمُ الْعَذابُ</w:t>
      </w:r>
      <w:r w:rsidRPr="00AA0C1E">
        <w:rPr>
          <w:rStyle w:val="libAlaemChar"/>
          <w:rtl/>
        </w:rPr>
        <w:t>)</w:t>
      </w:r>
      <w:r w:rsidRPr="00F257BB">
        <w:rPr>
          <w:rtl/>
        </w:rPr>
        <w:t xml:space="preserve"> استئناف. وقرأ ابن كثير ويعقوب وابن عامر</w:t>
      </w:r>
      <w:r>
        <w:rPr>
          <w:rtl/>
        </w:rPr>
        <w:t xml:space="preserve">: </w:t>
      </w:r>
      <w:r w:rsidRPr="00F257BB">
        <w:rPr>
          <w:rtl/>
        </w:rPr>
        <w:t>يضعّف بالتشديد. ومعناه</w:t>
      </w:r>
      <w:r>
        <w:rPr>
          <w:rtl/>
        </w:rPr>
        <w:t xml:space="preserve">: </w:t>
      </w:r>
      <w:r w:rsidRPr="00F257BB">
        <w:rPr>
          <w:rtl/>
        </w:rPr>
        <w:t>أنّه لا يقتصر بهم على عذاب الكفر</w:t>
      </w:r>
      <w:r>
        <w:rPr>
          <w:rtl/>
        </w:rPr>
        <w:t xml:space="preserve">، </w:t>
      </w:r>
      <w:r w:rsidRPr="00F257BB">
        <w:rPr>
          <w:rtl/>
        </w:rPr>
        <w:t>بل يعاقبون عليه وعلى سائر المعاصي</w:t>
      </w:r>
      <w:r>
        <w:rPr>
          <w:rtl/>
        </w:rPr>
        <w:t xml:space="preserve">، </w:t>
      </w:r>
      <w:r w:rsidRPr="00F257BB">
        <w:rPr>
          <w:rtl/>
        </w:rPr>
        <w:t>كما قال في موضع آخر</w:t>
      </w:r>
      <w:r>
        <w:rPr>
          <w:rtl/>
        </w:rPr>
        <w:t xml:space="preserve">: </w:t>
      </w:r>
      <w:r w:rsidRPr="00AA0C1E">
        <w:rPr>
          <w:rStyle w:val="libAlaemChar"/>
          <w:rtl/>
        </w:rPr>
        <w:t>(</w:t>
      </w:r>
      <w:r w:rsidRPr="002F767C">
        <w:rPr>
          <w:rStyle w:val="libAieChar"/>
          <w:rtl/>
        </w:rPr>
        <w:t>زِدْناهُمْ عَذاباً فَوْقَ الْعَذابِ بِما كانُوا يُفْسِدُونَ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كلّما مضى ضرب من العذاب يعقبه ضرب آخر منه مثله أو فوقه</w:t>
      </w:r>
      <w:r>
        <w:rPr>
          <w:rtl/>
        </w:rPr>
        <w:t xml:space="preserve">، </w:t>
      </w:r>
      <w:r w:rsidRPr="00F257BB">
        <w:rPr>
          <w:rtl/>
        </w:rPr>
        <w:t>كذلك دائما مؤبّدا</w:t>
      </w:r>
      <w:r>
        <w:rPr>
          <w:rtl/>
        </w:rPr>
        <w:t xml:space="preserve">، </w:t>
      </w:r>
      <w:r w:rsidRPr="00F257BB">
        <w:rPr>
          <w:rtl/>
        </w:rPr>
        <w:t>وكلّ ذلك على قدر الاستحقاق.</w:t>
      </w:r>
    </w:p>
    <w:p w14:paraId="4C358643" w14:textId="77777777" w:rsidR="003A1D5F" w:rsidRPr="00F257BB" w:rsidRDefault="003A1D5F" w:rsidP="000E6E49">
      <w:pPr>
        <w:pStyle w:val="libNormal"/>
        <w:rPr>
          <w:rtl/>
        </w:rPr>
      </w:pPr>
      <w:r w:rsidRPr="00AA0C1E">
        <w:rPr>
          <w:rStyle w:val="libAlaemChar"/>
          <w:rtl/>
        </w:rPr>
        <w:t>(</w:t>
      </w:r>
      <w:r w:rsidRPr="002F767C">
        <w:rPr>
          <w:rStyle w:val="libAieChar"/>
          <w:rtl/>
        </w:rPr>
        <w:t>ما كانُوا يَسْتَطِيعُونَ السَّمْعَ</w:t>
      </w:r>
      <w:r w:rsidRPr="00AA0C1E">
        <w:rPr>
          <w:rStyle w:val="libAlaemChar"/>
          <w:rtl/>
        </w:rPr>
        <w:t>)</w:t>
      </w:r>
      <w:r w:rsidRPr="00F257BB">
        <w:rPr>
          <w:rtl/>
        </w:rPr>
        <w:t xml:space="preserve"> لفرط تصامّهم عن استماع الحقّ وبغضهم له</w:t>
      </w:r>
      <w:r>
        <w:rPr>
          <w:rtl/>
        </w:rPr>
        <w:t xml:space="preserve">، </w:t>
      </w:r>
      <w:r w:rsidRPr="00F257BB">
        <w:rPr>
          <w:rtl/>
        </w:rPr>
        <w:t xml:space="preserve">كأنّهم لا يستطيعون السمع </w:t>
      </w:r>
      <w:r w:rsidRPr="00AA0C1E">
        <w:rPr>
          <w:rStyle w:val="libAlaemChar"/>
          <w:rtl/>
        </w:rPr>
        <w:t>(</w:t>
      </w:r>
      <w:r w:rsidRPr="002F767C">
        <w:rPr>
          <w:rStyle w:val="libAieChar"/>
          <w:rtl/>
        </w:rPr>
        <w:t>وَما كانُوا يُبْصِرُونَ</w:t>
      </w:r>
      <w:r w:rsidRPr="00AA0C1E">
        <w:rPr>
          <w:rStyle w:val="libAlaemChar"/>
          <w:rtl/>
        </w:rPr>
        <w:t>)</w:t>
      </w:r>
      <w:r w:rsidRPr="00F257BB">
        <w:rPr>
          <w:rtl/>
        </w:rPr>
        <w:t xml:space="preserve"> لفرط تعاميهم عن آيات الله</w:t>
      </w:r>
      <w:r>
        <w:rPr>
          <w:rtl/>
        </w:rPr>
        <w:t xml:space="preserve">، </w:t>
      </w:r>
      <w:r w:rsidRPr="00F257BB">
        <w:rPr>
          <w:rtl/>
        </w:rPr>
        <w:t>وكأنّه العلّة لمضاعفة العذاب. وقيل</w:t>
      </w:r>
      <w:r>
        <w:rPr>
          <w:rtl/>
        </w:rPr>
        <w:t xml:space="preserve">: </w:t>
      </w:r>
      <w:r w:rsidRPr="00F257BB">
        <w:rPr>
          <w:rtl/>
        </w:rPr>
        <w:t>هو بيان ما نفاه من ولاية الآلهة بقوله</w:t>
      </w:r>
      <w:r>
        <w:rPr>
          <w:rtl/>
        </w:rPr>
        <w:t xml:space="preserve">: </w:t>
      </w:r>
      <w:r w:rsidRPr="00AA0C1E">
        <w:rPr>
          <w:rStyle w:val="libAlaemChar"/>
          <w:rtl/>
        </w:rPr>
        <w:t>(</w:t>
      </w:r>
      <w:r w:rsidRPr="002F767C">
        <w:rPr>
          <w:rStyle w:val="libAieChar"/>
          <w:rtl/>
        </w:rPr>
        <w:t>وَما كانَ لَهُمْ مِنْ دُونِ اللهِ مِنْ أَوْلِياءَ</w:t>
      </w:r>
      <w:r w:rsidRPr="00AA0C1E">
        <w:rPr>
          <w:rStyle w:val="libAlaemChar"/>
          <w:rtl/>
        </w:rPr>
        <w:t>)</w:t>
      </w:r>
      <w:r w:rsidRPr="00F257BB">
        <w:rPr>
          <w:rtl/>
        </w:rPr>
        <w:t xml:space="preserve"> فإنّ ما لا يسمع ولا يبصر لا يصلح للولاية. وقوله</w:t>
      </w:r>
      <w:r>
        <w:rPr>
          <w:rtl/>
        </w:rPr>
        <w:t xml:space="preserve">: </w:t>
      </w:r>
      <w:r w:rsidRPr="00AA0C1E">
        <w:rPr>
          <w:rStyle w:val="libAlaemChar"/>
          <w:rtl/>
        </w:rPr>
        <w:t>(</w:t>
      </w:r>
      <w:r w:rsidRPr="002F767C">
        <w:rPr>
          <w:rStyle w:val="libAieChar"/>
          <w:rtl/>
        </w:rPr>
        <w:t>يُضاعَفُ لَهُمُ الْعَذابُ</w:t>
      </w:r>
      <w:r w:rsidRPr="00AA0C1E">
        <w:rPr>
          <w:rStyle w:val="libAlaemChar"/>
          <w:rtl/>
        </w:rPr>
        <w:t>)</w:t>
      </w:r>
      <w:r w:rsidRPr="00F257BB">
        <w:rPr>
          <w:rtl/>
        </w:rPr>
        <w:t xml:space="preserve"> اعتراض.</w:t>
      </w:r>
    </w:p>
    <w:p w14:paraId="3C6C98FF" w14:textId="77777777" w:rsidR="003A1D5F" w:rsidRPr="00F257BB" w:rsidRDefault="003A1D5F" w:rsidP="000E6E49">
      <w:pPr>
        <w:pStyle w:val="libNormal"/>
        <w:rPr>
          <w:rtl/>
        </w:rPr>
      </w:pPr>
      <w:r w:rsidRPr="00AA0C1E">
        <w:rPr>
          <w:rStyle w:val="libAlaemChar"/>
          <w:rtl/>
        </w:rPr>
        <w:t>(</w:t>
      </w:r>
      <w:r w:rsidRPr="002F767C">
        <w:rPr>
          <w:rStyle w:val="libAieChar"/>
          <w:rtl/>
        </w:rPr>
        <w:t>أُولئِكَ الَّذِينَ خَسِرُوا أَنْفُسَهُمْ</w:t>
      </w:r>
      <w:r w:rsidRPr="00AA0C1E">
        <w:rPr>
          <w:rStyle w:val="libAlaemChar"/>
          <w:rtl/>
        </w:rPr>
        <w:t>)</w:t>
      </w:r>
      <w:r w:rsidRPr="00F257BB">
        <w:rPr>
          <w:rtl/>
        </w:rPr>
        <w:t xml:space="preserve"> باشتراء عبادة الآلهة بعبادة الله تعالى </w:t>
      </w:r>
      <w:r w:rsidRPr="00AA0C1E">
        <w:rPr>
          <w:rStyle w:val="libAlaemChar"/>
          <w:rtl/>
        </w:rPr>
        <w:t>(</w:t>
      </w:r>
      <w:r w:rsidRPr="002F767C">
        <w:rPr>
          <w:rStyle w:val="libAieChar"/>
          <w:rtl/>
        </w:rPr>
        <w:t>وَضَلَّ عَنْهُمْ ما كانُوا يَفْتَرُونَ</w:t>
      </w:r>
      <w:r w:rsidRPr="00AA0C1E">
        <w:rPr>
          <w:rStyle w:val="libAlaemChar"/>
          <w:rtl/>
        </w:rPr>
        <w:t>)</w:t>
      </w:r>
      <w:r w:rsidRPr="00F257BB">
        <w:rPr>
          <w:rtl/>
        </w:rPr>
        <w:t xml:space="preserve"> من الآلهة وشفاعتها</w:t>
      </w:r>
      <w:r>
        <w:rPr>
          <w:rtl/>
        </w:rPr>
        <w:t xml:space="preserve">، </w:t>
      </w:r>
      <w:r w:rsidRPr="00F257BB">
        <w:rPr>
          <w:rtl/>
        </w:rPr>
        <w:t>أو خسروا بما بدّلوا</w:t>
      </w:r>
      <w:r>
        <w:rPr>
          <w:rtl/>
        </w:rPr>
        <w:t xml:space="preserve">، </w:t>
      </w:r>
      <w:r w:rsidRPr="00F257BB">
        <w:rPr>
          <w:rtl/>
        </w:rPr>
        <w:t>وضاع عنهم ما حصّلوا</w:t>
      </w:r>
      <w:r>
        <w:rPr>
          <w:rtl/>
        </w:rPr>
        <w:t xml:space="preserve">، </w:t>
      </w:r>
      <w:r w:rsidRPr="00F257BB">
        <w:rPr>
          <w:rtl/>
        </w:rPr>
        <w:t>فلم يبق معهم سوى الندامة والحسرة.</w:t>
      </w:r>
    </w:p>
    <w:p w14:paraId="2D36549E" w14:textId="77777777" w:rsidR="003A1D5F" w:rsidRPr="00F257BB" w:rsidRDefault="003A1D5F" w:rsidP="00D9332A">
      <w:pPr>
        <w:pStyle w:val="libLine"/>
        <w:rPr>
          <w:rtl/>
        </w:rPr>
      </w:pPr>
      <w:r w:rsidRPr="00F257BB">
        <w:rPr>
          <w:rtl/>
        </w:rPr>
        <w:t>__________________</w:t>
      </w:r>
    </w:p>
    <w:p w14:paraId="1858ED0B" w14:textId="77777777" w:rsidR="003A1D5F" w:rsidRPr="00F257BB" w:rsidRDefault="003A1D5F" w:rsidP="000278F9">
      <w:pPr>
        <w:pStyle w:val="libFootnote0"/>
        <w:rPr>
          <w:rtl/>
        </w:rPr>
      </w:pPr>
      <w:r>
        <w:rPr>
          <w:rtl/>
        </w:rPr>
        <w:t>(</w:t>
      </w:r>
      <w:r w:rsidRPr="00F257BB">
        <w:rPr>
          <w:rtl/>
        </w:rPr>
        <w:t>1) النحل</w:t>
      </w:r>
      <w:r>
        <w:rPr>
          <w:rtl/>
        </w:rPr>
        <w:t xml:space="preserve">: </w:t>
      </w:r>
      <w:r w:rsidRPr="00F257BB">
        <w:rPr>
          <w:rtl/>
        </w:rPr>
        <w:t>88.</w:t>
      </w:r>
    </w:p>
    <w:p w14:paraId="268A88F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لا جَرَمَ</w:t>
      </w:r>
      <w:r w:rsidRPr="00AA0C1E">
        <w:rPr>
          <w:rStyle w:val="libAlaemChar"/>
          <w:rtl/>
        </w:rPr>
        <w:t>)</w:t>
      </w:r>
      <w:r w:rsidRPr="00F257BB">
        <w:rPr>
          <w:rtl/>
        </w:rPr>
        <w:t xml:space="preserve"> قال الزجّاج</w:t>
      </w:r>
      <w:r>
        <w:rPr>
          <w:rtl/>
        </w:rPr>
        <w:t xml:space="preserve">: </w:t>
      </w:r>
      <w:r w:rsidRPr="00F257BB">
        <w:rPr>
          <w:rtl/>
        </w:rPr>
        <w:t>«لا» نفي ل</w:t>
      </w:r>
      <w:r>
        <w:rPr>
          <w:rFonts w:hint="cs"/>
          <w:rtl/>
        </w:rPr>
        <w:t>ـ</w:t>
      </w:r>
      <w:r w:rsidRPr="00F257BB">
        <w:rPr>
          <w:rtl/>
        </w:rPr>
        <w:t>ما ظنّوا أنّه ينفعهم</w:t>
      </w:r>
      <w:r>
        <w:rPr>
          <w:rtl/>
        </w:rPr>
        <w:t xml:space="preserve">، </w:t>
      </w:r>
      <w:r w:rsidRPr="00F257BB">
        <w:rPr>
          <w:rtl/>
        </w:rPr>
        <w:t>فكأنّ المعنى</w:t>
      </w:r>
      <w:r>
        <w:rPr>
          <w:rtl/>
        </w:rPr>
        <w:t xml:space="preserve">: </w:t>
      </w:r>
      <w:r w:rsidRPr="00F257BB">
        <w:rPr>
          <w:rtl/>
        </w:rPr>
        <w:t xml:space="preserve">لا ينفعهم ذلك. </w:t>
      </w:r>
      <w:r>
        <w:rPr>
          <w:rtl/>
        </w:rPr>
        <w:t>و «</w:t>
      </w:r>
      <w:r w:rsidRPr="00F257BB">
        <w:rPr>
          <w:rtl/>
        </w:rPr>
        <w:t>جرم» بمعنى</w:t>
      </w:r>
      <w:r>
        <w:rPr>
          <w:rtl/>
        </w:rPr>
        <w:t xml:space="preserve">: </w:t>
      </w:r>
      <w:r w:rsidRPr="00F257BB">
        <w:rPr>
          <w:rtl/>
        </w:rPr>
        <w:t xml:space="preserve">حقّ وثبت. </w:t>
      </w:r>
      <w:r w:rsidRPr="00AA0C1E">
        <w:rPr>
          <w:rStyle w:val="libAlaemChar"/>
          <w:rtl/>
        </w:rPr>
        <w:t>(</w:t>
      </w:r>
      <w:r w:rsidRPr="002F767C">
        <w:rPr>
          <w:rStyle w:val="libAieChar"/>
          <w:rtl/>
        </w:rPr>
        <w:t>أَنَّهُمْ فِي الْآخِرَةِ هُمُ الْأَخْسَرُونَ</w:t>
      </w:r>
      <w:r w:rsidRPr="00AA0C1E">
        <w:rPr>
          <w:rStyle w:val="libAlaemChar"/>
          <w:rtl/>
        </w:rPr>
        <w:t>)</w:t>
      </w:r>
      <w:r w:rsidRPr="00F257BB">
        <w:rPr>
          <w:rtl/>
        </w:rPr>
        <w:t xml:space="preserve"> بحيث لا أحد أبين وأكثر خسرانا منهم. وقال غير الزجّاج</w:t>
      </w:r>
      <w:r>
        <w:rPr>
          <w:rtl/>
        </w:rPr>
        <w:t xml:space="preserve">: </w:t>
      </w:r>
      <w:r w:rsidRPr="00F257BB">
        <w:rPr>
          <w:rtl/>
        </w:rPr>
        <w:t>معناه</w:t>
      </w:r>
      <w:r>
        <w:rPr>
          <w:rtl/>
        </w:rPr>
        <w:t xml:space="preserve">: </w:t>
      </w:r>
      <w:r w:rsidRPr="00F257BB">
        <w:rPr>
          <w:rtl/>
        </w:rPr>
        <w:t>لا بدّ ولا محالة أنّهم.</w:t>
      </w:r>
    </w:p>
    <w:p w14:paraId="2BB4B6D5"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حقّا. ويستعمل في أمر يقطع عليه ولا يرتاب فيه</w:t>
      </w:r>
      <w:r>
        <w:rPr>
          <w:rtl/>
        </w:rPr>
        <w:t xml:space="preserve">، </w:t>
      </w:r>
      <w:r w:rsidRPr="00F257BB">
        <w:rPr>
          <w:rtl/>
        </w:rPr>
        <w:t>أي</w:t>
      </w:r>
      <w:r>
        <w:rPr>
          <w:rtl/>
        </w:rPr>
        <w:t xml:space="preserve">: </w:t>
      </w:r>
      <w:r w:rsidRPr="00F257BB">
        <w:rPr>
          <w:rtl/>
        </w:rPr>
        <w:t>لا شكّ أنّ هؤلاء الكفّار هم أخسر الناس في الآخرة.</w:t>
      </w:r>
    </w:p>
    <w:p w14:paraId="4ED6DA13" w14:textId="77777777" w:rsidR="003A1D5F" w:rsidRPr="00F257BB" w:rsidRDefault="003A1D5F" w:rsidP="000E6E49">
      <w:pPr>
        <w:pStyle w:val="libNormal"/>
        <w:rPr>
          <w:rtl/>
        </w:rPr>
      </w:pPr>
      <w:r w:rsidRPr="00AA0C1E">
        <w:rPr>
          <w:rStyle w:val="libAlaemChar"/>
          <w:rtl/>
        </w:rPr>
        <w:t>(</w:t>
      </w:r>
      <w:r w:rsidRPr="002F767C">
        <w:rPr>
          <w:rStyle w:val="libAieChar"/>
          <w:rtl/>
        </w:rPr>
        <w:t>إِنَّ الَّذِينَ آمَنُوا وَعَمِلُوا الصَّالِحاتِ وَأَخْبَتُوا إِلى رَبِّهِمْ أُولئِكَ أَصْحابُ الْجَنَّةِ هُمْ فِيها خالِدُونَ (23) مَثَلُ الْفَرِيقَيْنِ كَالْأَعْمى وَالْأَصَمِّ وَالْبَصِيرِ وَالسَّمِيعِ هَلْ يَسْتَوِيانِ مَثَلاً أَفَلا تَذَكَّرُونَ (24)</w:t>
      </w:r>
      <w:r w:rsidRPr="00AA0C1E">
        <w:rPr>
          <w:rStyle w:val="libAlaemChar"/>
          <w:rtl/>
        </w:rPr>
        <w:t>)</w:t>
      </w:r>
    </w:p>
    <w:p w14:paraId="2378FCCC"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الكفّار وما أعدّ لهم من العذاب</w:t>
      </w:r>
      <w:r>
        <w:rPr>
          <w:rtl/>
        </w:rPr>
        <w:t xml:space="preserve">، </w:t>
      </w:r>
      <w:r w:rsidRPr="00F257BB">
        <w:rPr>
          <w:rtl/>
        </w:rPr>
        <w:t>عقّبه سبحانه بذكر المؤمنين</w:t>
      </w:r>
      <w:r>
        <w:rPr>
          <w:rtl/>
        </w:rPr>
        <w:t xml:space="preserve">، </w:t>
      </w:r>
      <w:r w:rsidRPr="00F257BB">
        <w:rPr>
          <w:rtl/>
        </w:rPr>
        <w:t>إجراء على عادته تعالى أنّه يذكر الوعد مع الوعيد وبالعكس</w:t>
      </w:r>
      <w:r>
        <w:rPr>
          <w:rtl/>
        </w:rPr>
        <w:t xml:space="preserve">، </w:t>
      </w:r>
      <w:r w:rsidRPr="00F257BB">
        <w:rPr>
          <w:rtl/>
        </w:rPr>
        <w:t>فقال</w:t>
      </w:r>
      <w:r>
        <w:rPr>
          <w:rtl/>
        </w:rPr>
        <w:t xml:space="preserve">: </w:t>
      </w:r>
      <w:r w:rsidRPr="00AA0C1E">
        <w:rPr>
          <w:rStyle w:val="libAlaemChar"/>
          <w:rtl/>
        </w:rPr>
        <w:t>(</w:t>
      </w:r>
      <w:r w:rsidRPr="002F767C">
        <w:rPr>
          <w:rStyle w:val="libAieChar"/>
          <w:rtl/>
        </w:rPr>
        <w:t>إِنَّ الَّذِينَ آمَنُوا وَعَمِلُوا الصَّالِحاتِ وَأَخْبَتُوا إِلى رَبِّهِمْ</w:t>
      </w:r>
      <w:r w:rsidRPr="00AA0C1E">
        <w:rPr>
          <w:rStyle w:val="libAlaemChar"/>
          <w:rtl/>
        </w:rPr>
        <w:t>)</w:t>
      </w:r>
      <w:r w:rsidRPr="00F257BB">
        <w:rPr>
          <w:rtl/>
        </w:rPr>
        <w:t xml:space="preserve"> اطمأنّوا إليه</w:t>
      </w:r>
      <w:r>
        <w:rPr>
          <w:rtl/>
        </w:rPr>
        <w:t xml:space="preserve">، </w:t>
      </w:r>
      <w:r w:rsidRPr="00F257BB">
        <w:rPr>
          <w:rtl/>
        </w:rPr>
        <w:t>وخشعوا له وانقطعوا إلى عبادته</w:t>
      </w:r>
      <w:r>
        <w:rPr>
          <w:rtl/>
        </w:rPr>
        <w:t xml:space="preserve">، </w:t>
      </w:r>
      <w:r w:rsidRPr="00F257BB">
        <w:rPr>
          <w:rtl/>
        </w:rPr>
        <w:t>من الخبت</w:t>
      </w:r>
      <w:r>
        <w:rPr>
          <w:rtl/>
        </w:rPr>
        <w:t xml:space="preserve">، </w:t>
      </w:r>
      <w:r w:rsidRPr="00F257BB">
        <w:rPr>
          <w:rtl/>
        </w:rPr>
        <w:t xml:space="preserve">وهي الأرض المطمئنّة </w:t>
      </w:r>
      <w:r w:rsidRPr="00AA0C1E">
        <w:rPr>
          <w:rStyle w:val="libAlaemChar"/>
          <w:rtl/>
        </w:rPr>
        <w:t>(</w:t>
      </w:r>
      <w:r w:rsidRPr="002F767C">
        <w:rPr>
          <w:rStyle w:val="libAieChar"/>
          <w:rtl/>
        </w:rPr>
        <w:t>أُولئِكَ أَصْحابُ الْجَنَّةِ هُمْ فِيها خالِدُونَ</w:t>
      </w:r>
      <w:r w:rsidRPr="00AA0C1E">
        <w:rPr>
          <w:rStyle w:val="libAlaemChar"/>
          <w:rtl/>
        </w:rPr>
        <w:t>)</w:t>
      </w:r>
      <w:r w:rsidRPr="00F257BB">
        <w:rPr>
          <w:rtl/>
        </w:rPr>
        <w:t xml:space="preserve"> دائمون.</w:t>
      </w:r>
    </w:p>
    <w:p w14:paraId="7386D52E" w14:textId="77777777" w:rsidR="003A1D5F" w:rsidRPr="00F257BB" w:rsidRDefault="003A1D5F" w:rsidP="000E6E49">
      <w:pPr>
        <w:pStyle w:val="libNormal"/>
        <w:rPr>
          <w:rtl/>
        </w:rPr>
      </w:pPr>
      <w:r w:rsidRPr="00F257BB">
        <w:rPr>
          <w:rtl/>
        </w:rPr>
        <w:t>ثمّ ضرب مثلا للكافر والمؤمن بقوله</w:t>
      </w:r>
      <w:r>
        <w:rPr>
          <w:rtl/>
        </w:rPr>
        <w:t xml:space="preserve">: </w:t>
      </w:r>
      <w:r w:rsidRPr="00AA0C1E">
        <w:rPr>
          <w:rStyle w:val="libAlaemChar"/>
          <w:rtl/>
        </w:rPr>
        <w:t>(</w:t>
      </w:r>
      <w:r w:rsidRPr="002F767C">
        <w:rPr>
          <w:rStyle w:val="libAieChar"/>
          <w:rtl/>
        </w:rPr>
        <w:t>مَثَلُ الْفَرِيقَيْنِ</w:t>
      </w:r>
      <w:r w:rsidRPr="00AA0C1E">
        <w:rPr>
          <w:rStyle w:val="libAlaemChar"/>
          <w:rtl/>
        </w:rPr>
        <w:t>)</w:t>
      </w:r>
      <w:r w:rsidRPr="00F257BB">
        <w:rPr>
          <w:rtl/>
        </w:rPr>
        <w:t xml:space="preserve"> الكافر والمؤمن </w:t>
      </w:r>
      <w:r w:rsidRPr="00AA0C1E">
        <w:rPr>
          <w:rStyle w:val="libAlaemChar"/>
          <w:rtl/>
        </w:rPr>
        <w:t>(</w:t>
      </w:r>
      <w:r w:rsidRPr="002F767C">
        <w:rPr>
          <w:rStyle w:val="libAieChar"/>
          <w:rtl/>
        </w:rPr>
        <w:t>كَالْأَعْمى وَالْأَصَمِّ وَالْبَصِيرِ وَالسَّمِيعِ</w:t>
      </w:r>
      <w:r w:rsidRPr="00AA0C1E">
        <w:rPr>
          <w:rStyle w:val="libAlaemChar"/>
          <w:rtl/>
        </w:rPr>
        <w:t>)</w:t>
      </w:r>
      <w:r w:rsidRPr="00F257BB">
        <w:rPr>
          <w:rtl/>
        </w:rPr>
        <w:t xml:space="preserve"> فشبّه فريق الكفّار بالأعمى والأصمّ</w:t>
      </w:r>
      <w:r>
        <w:rPr>
          <w:rtl/>
        </w:rPr>
        <w:t xml:space="preserve">، </w:t>
      </w:r>
      <w:r w:rsidRPr="00F257BB">
        <w:rPr>
          <w:rtl/>
        </w:rPr>
        <w:t>وفريق المؤمنين بالبصير والسميع. وهو من اللفّ والطباق. وفيه وجهان :</w:t>
      </w:r>
    </w:p>
    <w:p w14:paraId="16AD32F6" w14:textId="77777777" w:rsidR="003A1D5F" w:rsidRPr="00F257BB" w:rsidRDefault="003A1D5F" w:rsidP="000E6E49">
      <w:pPr>
        <w:pStyle w:val="libNormal"/>
        <w:rPr>
          <w:rtl/>
        </w:rPr>
      </w:pPr>
      <w:r w:rsidRPr="00F257BB">
        <w:rPr>
          <w:rtl/>
        </w:rPr>
        <w:t>أحدهما</w:t>
      </w:r>
      <w:r>
        <w:rPr>
          <w:rtl/>
        </w:rPr>
        <w:t xml:space="preserve">: </w:t>
      </w:r>
      <w:r w:rsidRPr="00F257BB">
        <w:rPr>
          <w:rtl/>
        </w:rPr>
        <w:t>تشبيه الكافر بالأعمى</w:t>
      </w:r>
      <w:r>
        <w:rPr>
          <w:rtl/>
        </w:rPr>
        <w:t xml:space="preserve">، </w:t>
      </w:r>
      <w:r w:rsidRPr="00F257BB">
        <w:rPr>
          <w:rtl/>
        </w:rPr>
        <w:t>لتعاميه عن آيات الله تعالى</w:t>
      </w:r>
      <w:r>
        <w:rPr>
          <w:rtl/>
        </w:rPr>
        <w:t xml:space="preserve">، </w:t>
      </w:r>
      <w:r w:rsidRPr="00F257BB">
        <w:rPr>
          <w:rtl/>
        </w:rPr>
        <w:t>وبالأصمّ لتصامّه عن استماع كلام الله تعالى</w:t>
      </w:r>
      <w:r>
        <w:rPr>
          <w:rtl/>
        </w:rPr>
        <w:t xml:space="preserve">، </w:t>
      </w:r>
      <w:r w:rsidRPr="00F257BB">
        <w:rPr>
          <w:rtl/>
        </w:rPr>
        <w:t>وتأبيّه عن تدبّر معانيه</w:t>
      </w:r>
      <w:r>
        <w:rPr>
          <w:rtl/>
        </w:rPr>
        <w:t xml:space="preserve">، </w:t>
      </w:r>
      <w:r w:rsidRPr="00F257BB">
        <w:rPr>
          <w:rtl/>
        </w:rPr>
        <w:t>وتشبيه المؤمن بالبصير والسميع</w:t>
      </w:r>
      <w:r>
        <w:rPr>
          <w:rtl/>
        </w:rPr>
        <w:t xml:space="preserve">، </w:t>
      </w:r>
      <w:r w:rsidRPr="00F257BB">
        <w:rPr>
          <w:rtl/>
        </w:rPr>
        <w:t>لأنّ أمره بالضدّ. فيكون كلّ منهما مشبّهين باثنين باعتبار وصفين. وثانيهما</w:t>
      </w:r>
      <w:r>
        <w:rPr>
          <w:rtl/>
        </w:rPr>
        <w:t xml:space="preserve">: </w:t>
      </w:r>
      <w:r w:rsidRPr="00F257BB">
        <w:rPr>
          <w:rtl/>
        </w:rPr>
        <w:t>أن يشبّه الكافر بالجامع بين العمى والصمم</w:t>
      </w:r>
      <w:r>
        <w:rPr>
          <w:rtl/>
        </w:rPr>
        <w:t xml:space="preserve">، </w:t>
      </w:r>
      <w:r w:rsidRPr="00F257BB">
        <w:rPr>
          <w:rtl/>
        </w:rPr>
        <w:t>والمؤمن بين ضدّيهما.</w:t>
      </w:r>
    </w:p>
    <w:p w14:paraId="0D88B48D"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هَلْ يَسْتَوِيانِ</w:t>
      </w:r>
      <w:r w:rsidRPr="00AA0C1E">
        <w:rPr>
          <w:rStyle w:val="libAlaemChar"/>
          <w:rtl/>
        </w:rPr>
        <w:t>)</w:t>
      </w:r>
      <w:r w:rsidRPr="00F257BB">
        <w:rPr>
          <w:rtl/>
        </w:rPr>
        <w:t xml:space="preserve"> هل يستوي الفريقان عند العقلاء </w:t>
      </w:r>
      <w:r w:rsidRPr="00AA0C1E">
        <w:rPr>
          <w:rStyle w:val="libAlaemChar"/>
          <w:rtl/>
        </w:rPr>
        <w:t>(</w:t>
      </w:r>
      <w:r w:rsidRPr="002F767C">
        <w:rPr>
          <w:rStyle w:val="libAieChar"/>
          <w:rtl/>
        </w:rPr>
        <w:t>مَثَلاً</w:t>
      </w:r>
      <w:r w:rsidRPr="00AA0C1E">
        <w:rPr>
          <w:rStyle w:val="libAlaemChar"/>
          <w:rtl/>
        </w:rPr>
        <w:t>)</w:t>
      </w:r>
      <w:r w:rsidRPr="00F257BB">
        <w:rPr>
          <w:rtl/>
        </w:rPr>
        <w:t xml:space="preserve"> تمثيلا</w:t>
      </w:r>
      <w:r>
        <w:rPr>
          <w:rtl/>
        </w:rPr>
        <w:t xml:space="preserve">، </w:t>
      </w:r>
      <w:r w:rsidRPr="00F257BB">
        <w:rPr>
          <w:rtl/>
        </w:rPr>
        <w:t xml:space="preserve">أو صفة أو حالا </w:t>
      </w:r>
      <w:r w:rsidRPr="00AA0C1E">
        <w:rPr>
          <w:rStyle w:val="libAlaemChar"/>
          <w:rtl/>
        </w:rPr>
        <w:t>(</w:t>
      </w:r>
      <w:r w:rsidRPr="002F767C">
        <w:rPr>
          <w:rStyle w:val="libAieChar"/>
          <w:rtl/>
        </w:rPr>
        <w:t>أَفَلا تَذَكَّرُونَ</w:t>
      </w:r>
      <w:r w:rsidRPr="00AA0C1E">
        <w:rPr>
          <w:rStyle w:val="libAlaemChar"/>
          <w:rtl/>
        </w:rPr>
        <w:t>)</w:t>
      </w:r>
      <w:r w:rsidRPr="00F257BB">
        <w:rPr>
          <w:rtl/>
        </w:rPr>
        <w:t xml:space="preserve"> بضرب الأمثال والتأمّل فيها</w:t>
      </w:r>
      <w:r>
        <w:rPr>
          <w:rtl/>
        </w:rPr>
        <w:t xml:space="preserve">، </w:t>
      </w:r>
      <w:r w:rsidRPr="00F257BB">
        <w:rPr>
          <w:rtl/>
        </w:rPr>
        <w:t>فتعلموا صحّة ما ذكرنا.</w:t>
      </w:r>
    </w:p>
    <w:p w14:paraId="50834D01" w14:textId="77777777" w:rsidR="003A1D5F" w:rsidRPr="00F257BB" w:rsidRDefault="003A1D5F" w:rsidP="000E6E49">
      <w:pPr>
        <w:pStyle w:val="libNormal"/>
        <w:rPr>
          <w:rtl/>
        </w:rPr>
      </w:pPr>
      <w:r w:rsidRPr="00AA0C1E">
        <w:rPr>
          <w:rStyle w:val="libAlaemChar"/>
          <w:rtl/>
        </w:rPr>
        <w:t>(</w:t>
      </w:r>
      <w:r w:rsidRPr="002F767C">
        <w:rPr>
          <w:rStyle w:val="libAieChar"/>
          <w:rtl/>
        </w:rPr>
        <w:t>وَلَقَدْ أَرْسَلْنا نُوحاً إِلى قَوْمِهِ إِنِّي لَكُمْ نَذِيرٌ مُبِينٌ (25) أَنْ لا تَعْبُدُوا إِلاَّ اللهَ إِنِّي أَخافُ عَلَيْكُمْ عَذابَ يَوْمٍ أَلِيمٍ (26) فَقالَ الْمَلَأُ الَّذِينَ كَفَرُوا مِنْ قَوْمِهِ ما نَراكَ إِلاَّ بَشَراً مِثْلَنا وَما نَراكَ اتَّبَعَكَ إِلاَّ الَّذِينَ هُمْ أَراذِلُنا بادِيَ الرَّأْيِ وَما نَرى لَكُمْ عَلَيْنا مِنْ فَضْلٍ بَلْ نَظُنُّكُمْ كاذِبِينَ (27) قالَ يا قَوْمِ أَرَأَيْتُمْ إِنْ كُنْتُ عَلى بَيِّنَةٍ مِنْ رَبِّي وَآتانِي رَحْمَةً مِنْ عِنْدِهِ فَعُمِّيَتْ عَلَيْكُمْ أَنُلْزِمُكُمُوها وَأَنْتُمْ لَها كارِهُونَ (28)</w:t>
      </w:r>
      <w:r w:rsidRPr="00AA0C1E">
        <w:rPr>
          <w:rStyle w:val="libAlaemChar"/>
          <w:rtl/>
        </w:rPr>
        <w:t>)</w:t>
      </w:r>
    </w:p>
    <w:p w14:paraId="582DF9A7"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الوعد والوعيد والترغيب والترهيب</w:t>
      </w:r>
      <w:r>
        <w:rPr>
          <w:rtl/>
        </w:rPr>
        <w:t xml:space="preserve">، </w:t>
      </w:r>
      <w:r w:rsidRPr="00F257BB">
        <w:rPr>
          <w:rtl/>
        </w:rPr>
        <w:t>عقّب ذلك سبحانه بذكر أخبار الأنبياء</w:t>
      </w:r>
      <w:r>
        <w:rPr>
          <w:rtl/>
        </w:rPr>
        <w:t xml:space="preserve">، </w:t>
      </w:r>
      <w:r w:rsidRPr="00F257BB">
        <w:rPr>
          <w:rtl/>
        </w:rPr>
        <w:t>تأكيدا لذلك</w:t>
      </w:r>
      <w:r>
        <w:rPr>
          <w:rtl/>
        </w:rPr>
        <w:t xml:space="preserve">، </w:t>
      </w:r>
      <w:r w:rsidRPr="00F257BB">
        <w:rPr>
          <w:rtl/>
        </w:rPr>
        <w:t>وتخويفا للخلق</w:t>
      </w:r>
      <w:r>
        <w:rPr>
          <w:rtl/>
        </w:rPr>
        <w:t xml:space="preserve">، </w:t>
      </w:r>
      <w:r w:rsidRPr="00F257BB">
        <w:rPr>
          <w:rtl/>
        </w:rPr>
        <w:t xml:space="preserve">وتسلية للنبيّ </w:t>
      </w:r>
      <w:r w:rsidRPr="00AA0C1E">
        <w:rPr>
          <w:rStyle w:val="libAlaemChar"/>
          <w:rtl/>
        </w:rPr>
        <w:t>صلى‌الله‌عليه‌وآله‌وسلم</w:t>
      </w:r>
      <w:r>
        <w:rPr>
          <w:rtl/>
        </w:rPr>
        <w:t xml:space="preserve">، </w:t>
      </w:r>
      <w:r w:rsidRPr="00F257BB">
        <w:rPr>
          <w:rtl/>
        </w:rPr>
        <w:t xml:space="preserve">وبدأ بقصّة نوح </w:t>
      </w:r>
      <w:r w:rsidRPr="00AA0C1E">
        <w:rPr>
          <w:rStyle w:val="libAlaemChar"/>
          <w:rtl/>
        </w:rPr>
        <w:t>عليه‌السلام</w:t>
      </w:r>
      <w:r>
        <w:rPr>
          <w:rtl/>
        </w:rPr>
        <w:t xml:space="preserve">، </w:t>
      </w:r>
      <w:r w:rsidRPr="00F257BB">
        <w:rPr>
          <w:rtl/>
        </w:rPr>
        <w:t>لأنّه شيخ الأنبياء وأبوهم بعد الطوفان وأسبقهم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أَرْسَلْنا نُوحاً إِلى قَوْمِهِ إِنِّي لَكُمْ</w:t>
      </w:r>
      <w:r w:rsidRPr="00AA0C1E">
        <w:rPr>
          <w:rStyle w:val="libAlaemChar"/>
          <w:rtl/>
        </w:rPr>
        <w:t>)</w:t>
      </w:r>
      <w:r w:rsidRPr="00F257BB">
        <w:rPr>
          <w:rtl/>
        </w:rPr>
        <w:t xml:space="preserve"> بأنّي لكم</w:t>
      </w:r>
      <w:r>
        <w:rPr>
          <w:rtl/>
        </w:rPr>
        <w:t xml:space="preserve">، </w:t>
      </w:r>
      <w:r w:rsidRPr="00F257BB">
        <w:rPr>
          <w:rtl/>
        </w:rPr>
        <w:t>أي</w:t>
      </w:r>
      <w:r>
        <w:rPr>
          <w:rtl/>
        </w:rPr>
        <w:t xml:space="preserve">: </w:t>
      </w:r>
      <w:r w:rsidRPr="00F257BB">
        <w:rPr>
          <w:rtl/>
        </w:rPr>
        <w:t xml:space="preserve">ملتبسا بهذا الكلام. وقرأ نافع وعاصم وابن عامر وحمزة بالكسر على إرادة القول </w:t>
      </w:r>
      <w:r w:rsidRPr="00AA0C1E">
        <w:rPr>
          <w:rStyle w:val="libAlaemChar"/>
          <w:rtl/>
        </w:rPr>
        <w:t>(</w:t>
      </w:r>
      <w:r w:rsidRPr="002F767C">
        <w:rPr>
          <w:rStyle w:val="libAieChar"/>
          <w:rtl/>
        </w:rPr>
        <w:t>نَذِيرٌ مُبِينٌ</w:t>
      </w:r>
      <w:r w:rsidRPr="00AA0C1E">
        <w:rPr>
          <w:rStyle w:val="libAlaemChar"/>
          <w:rtl/>
        </w:rPr>
        <w:t>)</w:t>
      </w:r>
      <w:r w:rsidRPr="00F257BB">
        <w:rPr>
          <w:rtl/>
        </w:rPr>
        <w:t xml:space="preserve"> أبيّن لكم موجبات العذاب ووجه الخلاص.</w:t>
      </w:r>
    </w:p>
    <w:p w14:paraId="76CF50C9" w14:textId="77777777" w:rsidR="003A1D5F" w:rsidRPr="00F257BB" w:rsidRDefault="003A1D5F" w:rsidP="000E6E49">
      <w:pPr>
        <w:pStyle w:val="libNormal"/>
        <w:rPr>
          <w:rtl/>
        </w:rPr>
      </w:pPr>
      <w:r w:rsidRPr="00AA0C1E">
        <w:rPr>
          <w:rStyle w:val="libAlaemChar"/>
          <w:rtl/>
        </w:rPr>
        <w:t>(</w:t>
      </w:r>
      <w:r w:rsidRPr="002F767C">
        <w:rPr>
          <w:rStyle w:val="libAieChar"/>
          <w:rtl/>
        </w:rPr>
        <w:t>أَنْ لا تَعْبُدُوا إِلَّا اللهَ</w:t>
      </w:r>
      <w:r w:rsidRPr="00AA0C1E">
        <w:rPr>
          <w:rStyle w:val="libAlaemChar"/>
          <w:rtl/>
        </w:rPr>
        <w:t>)</w:t>
      </w:r>
      <w:r w:rsidRPr="00F257BB">
        <w:rPr>
          <w:rtl/>
        </w:rPr>
        <w:t xml:space="preserve"> بدل من «إنّي لكم»</w:t>
      </w:r>
      <w:r>
        <w:rPr>
          <w:rtl/>
        </w:rPr>
        <w:t xml:space="preserve">، </w:t>
      </w:r>
      <w:r w:rsidRPr="00F257BB">
        <w:rPr>
          <w:rtl/>
        </w:rPr>
        <w:t>أو مفعول «مبين»</w:t>
      </w:r>
      <w:r>
        <w:rPr>
          <w:rtl/>
        </w:rPr>
        <w:t>.</w:t>
      </w:r>
      <w:r w:rsidRPr="00F257BB">
        <w:rPr>
          <w:rtl/>
        </w:rPr>
        <w:t xml:space="preserve"> ويجوز أن تكون «أن» مفسّرة متعلّقة</w:t>
      </w:r>
      <w:r>
        <w:rPr>
          <w:rtl/>
        </w:rPr>
        <w:t xml:space="preserve"> بـ </w:t>
      </w:r>
      <w:r w:rsidRPr="00F257BB">
        <w:rPr>
          <w:rtl/>
        </w:rPr>
        <w:t>«أرسلنا» أو</w:t>
      </w:r>
      <w:r>
        <w:rPr>
          <w:rtl/>
        </w:rPr>
        <w:t xml:space="preserve"> بـ </w:t>
      </w:r>
      <w:r w:rsidRPr="00F257BB">
        <w:rPr>
          <w:rtl/>
        </w:rPr>
        <w:t>«نذير»</w:t>
      </w:r>
      <w:r>
        <w:rPr>
          <w:rtl/>
        </w:rPr>
        <w:t>.</w:t>
      </w:r>
      <w:r w:rsidRPr="00F257BB">
        <w:rPr>
          <w:rtl/>
        </w:rPr>
        <w:t xml:space="preserve"> </w:t>
      </w:r>
      <w:r w:rsidRPr="00AA0C1E">
        <w:rPr>
          <w:rStyle w:val="libAlaemChar"/>
          <w:rtl/>
        </w:rPr>
        <w:t>(</w:t>
      </w:r>
      <w:r w:rsidRPr="002F767C">
        <w:rPr>
          <w:rStyle w:val="libAieChar"/>
          <w:rtl/>
        </w:rPr>
        <w:t>إِنِّي أَخافُ عَلَيْكُمْ عَذابَ يَوْمٍ أَلِيمٍ</w:t>
      </w:r>
      <w:r w:rsidRPr="00AA0C1E">
        <w:rPr>
          <w:rStyle w:val="libAlaemChar"/>
          <w:rtl/>
        </w:rPr>
        <w:t>)</w:t>
      </w:r>
      <w:r w:rsidRPr="00F257BB">
        <w:rPr>
          <w:rtl/>
        </w:rPr>
        <w:t xml:space="preserve"> مؤلم. وهو في الحقيقة صفة المعذّب</w:t>
      </w:r>
      <w:r>
        <w:rPr>
          <w:rtl/>
        </w:rPr>
        <w:t xml:space="preserve">، </w:t>
      </w:r>
      <w:r w:rsidRPr="00F257BB">
        <w:rPr>
          <w:rtl/>
        </w:rPr>
        <w:t>لكن يوصف به العذاب وزمانه على طريقة</w:t>
      </w:r>
      <w:r>
        <w:rPr>
          <w:rtl/>
        </w:rPr>
        <w:t xml:space="preserve">: </w:t>
      </w:r>
      <w:r w:rsidRPr="00F257BB">
        <w:rPr>
          <w:rtl/>
        </w:rPr>
        <w:t>جدّ جدّه</w:t>
      </w:r>
      <w:r>
        <w:rPr>
          <w:rtl/>
        </w:rPr>
        <w:t xml:space="preserve">، </w:t>
      </w:r>
      <w:r w:rsidRPr="00F257BB">
        <w:rPr>
          <w:rtl/>
        </w:rPr>
        <w:t>ونهارك صائم وليلك قائم</w:t>
      </w:r>
      <w:r>
        <w:rPr>
          <w:rtl/>
        </w:rPr>
        <w:t xml:space="preserve">، </w:t>
      </w:r>
      <w:r w:rsidRPr="00F257BB">
        <w:rPr>
          <w:rtl/>
        </w:rPr>
        <w:t>للمبالغة.</w:t>
      </w:r>
    </w:p>
    <w:p w14:paraId="0A5B160D"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فَقالَ الْمَلَأُ</w:t>
      </w:r>
      <w:r w:rsidRPr="00AA0C1E">
        <w:rPr>
          <w:rStyle w:val="libAlaemChar"/>
          <w:rtl/>
        </w:rPr>
        <w:t>)</w:t>
      </w:r>
      <w:r w:rsidRPr="00F257BB">
        <w:rPr>
          <w:rtl/>
        </w:rPr>
        <w:t xml:space="preserve"> أي</w:t>
      </w:r>
      <w:r>
        <w:rPr>
          <w:rtl/>
        </w:rPr>
        <w:t xml:space="preserve">: </w:t>
      </w:r>
      <w:r w:rsidRPr="00F257BB">
        <w:rPr>
          <w:rtl/>
        </w:rPr>
        <w:t>الأشراف</w:t>
      </w:r>
      <w:r>
        <w:rPr>
          <w:rtl/>
        </w:rPr>
        <w:t xml:space="preserve">، </w:t>
      </w:r>
      <w:r w:rsidRPr="00F257BB">
        <w:rPr>
          <w:rtl/>
        </w:rPr>
        <w:t xml:space="preserve">لأنّهم يملؤن القلوب هيبة وهيئة </w:t>
      </w:r>
      <w:r w:rsidRPr="00AA0C1E">
        <w:rPr>
          <w:rStyle w:val="libAlaemChar"/>
          <w:rtl/>
        </w:rPr>
        <w:t>(</w:t>
      </w:r>
      <w:r w:rsidRPr="002F767C">
        <w:rPr>
          <w:rStyle w:val="libAieChar"/>
          <w:rtl/>
        </w:rPr>
        <w:t>الَّذِينَ كَفَرُوا مِنْ قَوْمِهِ ما نَراكَ إِلَّا بَشَراً مِثْلَنا</w:t>
      </w:r>
      <w:r w:rsidRPr="00AA0C1E">
        <w:rPr>
          <w:rStyle w:val="libAlaemChar"/>
          <w:rtl/>
        </w:rPr>
        <w:t>)</w:t>
      </w:r>
      <w:r w:rsidRPr="00F257BB">
        <w:rPr>
          <w:rtl/>
        </w:rPr>
        <w:t xml:space="preserve"> لا مزيّة لك علينا تخصّك بالنبوّة ووجوب الإطاعة</w:t>
      </w:r>
      <w:r>
        <w:rPr>
          <w:rtl/>
        </w:rPr>
        <w:t xml:space="preserve">، </w:t>
      </w:r>
      <w:r w:rsidRPr="00F257BB">
        <w:rPr>
          <w:rtl/>
        </w:rPr>
        <w:t xml:space="preserve">وذلك لظنّهم أنّ الرسول ينبغي أن يكون من غير جنس المرسل إليه </w:t>
      </w:r>
      <w:r w:rsidRPr="00AA0C1E">
        <w:rPr>
          <w:rStyle w:val="libAlaemChar"/>
          <w:rtl/>
        </w:rPr>
        <w:t>(</w:t>
      </w:r>
      <w:r w:rsidRPr="002F767C">
        <w:rPr>
          <w:rStyle w:val="libAieChar"/>
          <w:rtl/>
        </w:rPr>
        <w:t>وَما نَراكَ اتَّبَعَكَ إِلَّا الَّذِينَ هُمْ أَراذِلُنا</w:t>
      </w:r>
      <w:r w:rsidRPr="00AA0C1E">
        <w:rPr>
          <w:rStyle w:val="libAlaemChar"/>
          <w:rtl/>
        </w:rPr>
        <w:t>)</w:t>
      </w:r>
      <w:r w:rsidRPr="00F257BB">
        <w:rPr>
          <w:rtl/>
        </w:rPr>
        <w:t xml:space="preserve"> أخسّاؤنا. جمع أرذل</w:t>
      </w:r>
      <w:r>
        <w:rPr>
          <w:rtl/>
        </w:rPr>
        <w:t xml:space="preserve">، </w:t>
      </w:r>
      <w:r w:rsidRPr="00F257BB">
        <w:rPr>
          <w:rtl/>
        </w:rPr>
        <w:t>فإنّه بالغلبة صار مثل الاسم</w:t>
      </w:r>
      <w:r>
        <w:rPr>
          <w:rtl/>
        </w:rPr>
        <w:t xml:space="preserve">، </w:t>
      </w:r>
      <w:r w:rsidRPr="00F257BB">
        <w:rPr>
          <w:rtl/>
        </w:rPr>
        <w:t xml:space="preserve">كالأكبر. أو أرذل جمع رذل. </w:t>
      </w:r>
      <w:r w:rsidRPr="00AA0C1E">
        <w:rPr>
          <w:rStyle w:val="libAlaemChar"/>
          <w:rtl/>
        </w:rPr>
        <w:t>(</w:t>
      </w:r>
      <w:r w:rsidRPr="002F767C">
        <w:rPr>
          <w:rStyle w:val="libAieChar"/>
          <w:rtl/>
        </w:rPr>
        <w:t>بادِيَ الرَّأْيِ</w:t>
      </w:r>
      <w:r w:rsidRPr="00AA0C1E">
        <w:rPr>
          <w:rStyle w:val="libAlaemChar"/>
          <w:rtl/>
        </w:rPr>
        <w:t>)</w:t>
      </w:r>
      <w:r w:rsidRPr="00F257BB">
        <w:rPr>
          <w:rtl/>
        </w:rPr>
        <w:t xml:space="preserve"> ظاهر الفكر من غير تعمّق</w:t>
      </w:r>
      <w:r>
        <w:rPr>
          <w:rtl/>
        </w:rPr>
        <w:t xml:space="preserve">، </w:t>
      </w:r>
      <w:r w:rsidRPr="00F257BB">
        <w:rPr>
          <w:rtl/>
        </w:rPr>
        <w:t>من البدوّ بمعنى الظهور</w:t>
      </w:r>
      <w:r>
        <w:rPr>
          <w:rtl/>
        </w:rPr>
        <w:t xml:space="preserve">، </w:t>
      </w:r>
      <w:r w:rsidRPr="00F257BB">
        <w:rPr>
          <w:rtl/>
        </w:rPr>
        <w:t>أو أوّل الرأي من البدء. والباء مبدلة من الهمزة</w:t>
      </w:r>
      <w:r>
        <w:rPr>
          <w:rtl/>
        </w:rPr>
        <w:t xml:space="preserve">، </w:t>
      </w:r>
      <w:r w:rsidRPr="00F257BB">
        <w:rPr>
          <w:rtl/>
        </w:rPr>
        <w:t>لانكسار ما قبلها.</w:t>
      </w:r>
    </w:p>
    <w:p w14:paraId="63699AE8" w14:textId="77777777" w:rsidR="003A1D5F" w:rsidRPr="00F257BB" w:rsidRDefault="003A1D5F" w:rsidP="000E6E49">
      <w:pPr>
        <w:pStyle w:val="libNormal"/>
        <w:rPr>
          <w:rtl/>
        </w:rPr>
      </w:pPr>
      <w:r w:rsidRPr="00F257BB">
        <w:rPr>
          <w:rtl/>
        </w:rPr>
        <w:t>وقرأ أبو عمرو بالهمزة. وانتصابه بالظرف</w:t>
      </w:r>
      <w:r>
        <w:rPr>
          <w:rtl/>
        </w:rPr>
        <w:t xml:space="preserve">، </w:t>
      </w:r>
      <w:r w:rsidRPr="00F257BB">
        <w:rPr>
          <w:rtl/>
        </w:rPr>
        <w:t>على حذف المضاف</w:t>
      </w:r>
      <w:r>
        <w:rPr>
          <w:rtl/>
        </w:rPr>
        <w:t xml:space="preserve">، </w:t>
      </w:r>
      <w:r w:rsidRPr="00F257BB">
        <w:rPr>
          <w:rtl/>
        </w:rPr>
        <w:t>أي</w:t>
      </w:r>
      <w:r>
        <w:rPr>
          <w:rtl/>
        </w:rPr>
        <w:t xml:space="preserve">: </w:t>
      </w:r>
      <w:r w:rsidRPr="00F257BB">
        <w:rPr>
          <w:rtl/>
        </w:rPr>
        <w:t>وقت حدوث بادي الرأي. والعامل فيه «اتّبعك»</w:t>
      </w:r>
      <w:r>
        <w:rPr>
          <w:rtl/>
        </w:rPr>
        <w:t>.</w:t>
      </w:r>
    </w:p>
    <w:p w14:paraId="65689A3C" w14:textId="77777777" w:rsidR="003A1D5F" w:rsidRPr="00F257BB" w:rsidRDefault="003A1D5F" w:rsidP="000E6E49">
      <w:pPr>
        <w:pStyle w:val="libNormal"/>
        <w:rPr>
          <w:rtl/>
        </w:rPr>
      </w:pPr>
      <w:r w:rsidRPr="00F257BB">
        <w:rPr>
          <w:rtl/>
        </w:rPr>
        <w:t>وإنّما استرذلوهم لذلك أو لفقرهم</w:t>
      </w:r>
      <w:r>
        <w:rPr>
          <w:rtl/>
        </w:rPr>
        <w:t xml:space="preserve">، </w:t>
      </w:r>
      <w:r w:rsidRPr="00F257BB">
        <w:rPr>
          <w:rtl/>
        </w:rPr>
        <w:t>فإنّهم</w:t>
      </w:r>
      <w:r w:rsidRPr="00B449DA">
        <w:rPr>
          <w:rtl/>
        </w:rPr>
        <w:t xml:space="preserve"> </w:t>
      </w:r>
      <w:r w:rsidRPr="00F257BB">
        <w:rPr>
          <w:rtl/>
        </w:rPr>
        <w:t>ل</w:t>
      </w:r>
      <w:r>
        <w:rPr>
          <w:rFonts w:hint="cs"/>
          <w:rtl/>
        </w:rPr>
        <w:t>ـ</w:t>
      </w:r>
      <w:r w:rsidRPr="00F257BB">
        <w:rPr>
          <w:rtl/>
        </w:rPr>
        <w:t>مّا لم يعلموا إلّا ظاهرا من الحياة الدنيا</w:t>
      </w:r>
      <w:r>
        <w:rPr>
          <w:rtl/>
        </w:rPr>
        <w:t xml:space="preserve">، </w:t>
      </w:r>
      <w:r w:rsidRPr="00F257BB">
        <w:rPr>
          <w:rtl/>
        </w:rPr>
        <w:t>كان الأحظّ بها أشرف عندهم</w:t>
      </w:r>
      <w:r>
        <w:rPr>
          <w:rtl/>
        </w:rPr>
        <w:t xml:space="preserve">، </w:t>
      </w:r>
      <w:r w:rsidRPr="00F257BB">
        <w:rPr>
          <w:rtl/>
        </w:rPr>
        <w:t>والمحروم منها أرذل</w:t>
      </w:r>
      <w:r>
        <w:rPr>
          <w:rtl/>
        </w:rPr>
        <w:t xml:space="preserve">، </w:t>
      </w:r>
      <w:r w:rsidRPr="00F257BB">
        <w:rPr>
          <w:rtl/>
        </w:rPr>
        <w:t>كما ترى أكثر المتّسمين بالإسلام يعتقدون ذلك</w:t>
      </w:r>
      <w:r>
        <w:rPr>
          <w:rtl/>
        </w:rPr>
        <w:t xml:space="preserve">، </w:t>
      </w:r>
      <w:r w:rsidRPr="00F257BB">
        <w:rPr>
          <w:rtl/>
        </w:rPr>
        <w:t>ويبنون عليه إكرامهم وإهانتهم. ولقد زلّ عنهم أنّ التقدّم في الدنيا لا يقرّب أحدا من الله</w:t>
      </w:r>
      <w:r>
        <w:rPr>
          <w:rtl/>
        </w:rPr>
        <w:t xml:space="preserve">، </w:t>
      </w:r>
      <w:r w:rsidRPr="00F257BB">
        <w:rPr>
          <w:rtl/>
        </w:rPr>
        <w:t>وإنّما يبعّده</w:t>
      </w:r>
      <w:r>
        <w:rPr>
          <w:rtl/>
        </w:rPr>
        <w:t xml:space="preserve">، </w:t>
      </w:r>
      <w:r w:rsidRPr="00F257BB">
        <w:rPr>
          <w:rtl/>
        </w:rPr>
        <w:t>ولا يرفعه بل يضعه</w:t>
      </w:r>
      <w:r>
        <w:rPr>
          <w:rtl/>
        </w:rPr>
        <w:t xml:space="preserve">، </w:t>
      </w:r>
      <w:r w:rsidRPr="00F257BB">
        <w:rPr>
          <w:rtl/>
        </w:rPr>
        <w:t>فضلا عن أن يجعله سببا في الاختيار للنبوّة والتأهيل لها</w:t>
      </w:r>
      <w:r>
        <w:rPr>
          <w:rtl/>
        </w:rPr>
        <w:t xml:space="preserve">، </w:t>
      </w:r>
      <w:r w:rsidRPr="00F257BB">
        <w:rPr>
          <w:rtl/>
        </w:rPr>
        <w:t>على أنّ الأنبياء بعثوا مرغّبين في طلب الآخرة ورفض الدنيا</w:t>
      </w:r>
      <w:r>
        <w:rPr>
          <w:rtl/>
        </w:rPr>
        <w:t xml:space="preserve">، </w:t>
      </w:r>
      <w:r w:rsidRPr="00F257BB">
        <w:rPr>
          <w:rtl/>
        </w:rPr>
        <w:t>مزهّدين فيها</w:t>
      </w:r>
      <w:r>
        <w:rPr>
          <w:rtl/>
        </w:rPr>
        <w:t xml:space="preserve">، </w:t>
      </w:r>
      <w:r w:rsidRPr="00F257BB">
        <w:rPr>
          <w:rtl/>
        </w:rPr>
        <w:t>مصغّرين لشأنها وشأن من أخلد إليها.</w:t>
      </w:r>
    </w:p>
    <w:p w14:paraId="78F1D579" w14:textId="77777777" w:rsidR="003A1D5F" w:rsidRPr="00F257BB" w:rsidRDefault="003A1D5F" w:rsidP="000E6E49">
      <w:pPr>
        <w:pStyle w:val="libNormal"/>
        <w:rPr>
          <w:rtl/>
        </w:rPr>
      </w:pPr>
      <w:r w:rsidRPr="00AA0C1E">
        <w:rPr>
          <w:rStyle w:val="libAlaemChar"/>
          <w:rtl/>
        </w:rPr>
        <w:t>(</w:t>
      </w:r>
      <w:r w:rsidRPr="002F767C">
        <w:rPr>
          <w:rStyle w:val="libAieChar"/>
          <w:rtl/>
        </w:rPr>
        <w:t>وَما نَرى لَكُمْ</w:t>
      </w:r>
      <w:r w:rsidRPr="00AA0C1E">
        <w:rPr>
          <w:rStyle w:val="libAlaemChar"/>
          <w:rtl/>
        </w:rPr>
        <w:t>)</w:t>
      </w:r>
      <w:r w:rsidRPr="00F257BB">
        <w:rPr>
          <w:rtl/>
        </w:rPr>
        <w:t xml:space="preserve"> لك ولمن اتّبعك </w:t>
      </w:r>
      <w:r w:rsidRPr="00AA0C1E">
        <w:rPr>
          <w:rStyle w:val="libAlaemChar"/>
          <w:rtl/>
        </w:rPr>
        <w:t>(</w:t>
      </w:r>
      <w:r w:rsidRPr="002F767C">
        <w:rPr>
          <w:rStyle w:val="libAieChar"/>
          <w:rtl/>
        </w:rPr>
        <w:t>عَلَيْنا مِنْ فَضْلٍ</w:t>
      </w:r>
      <w:r w:rsidRPr="00AA0C1E">
        <w:rPr>
          <w:rStyle w:val="libAlaemChar"/>
          <w:rtl/>
        </w:rPr>
        <w:t>)</w:t>
      </w:r>
      <w:r w:rsidRPr="00F257BB">
        <w:rPr>
          <w:rtl/>
        </w:rPr>
        <w:t xml:space="preserve"> يؤهّلكم للنبوّة واستحقاق المتابعة </w:t>
      </w:r>
      <w:r w:rsidRPr="00AA0C1E">
        <w:rPr>
          <w:rStyle w:val="libAlaemChar"/>
          <w:rtl/>
        </w:rPr>
        <w:t>(</w:t>
      </w:r>
      <w:r w:rsidRPr="002F767C">
        <w:rPr>
          <w:rStyle w:val="libAieChar"/>
          <w:rtl/>
        </w:rPr>
        <w:t>بَلْ نَظُنُّكُمْ كاذِبِينَ</w:t>
      </w:r>
      <w:r w:rsidRPr="00AA0C1E">
        <w:rPr>
          <w:rStyle w:val="libAlaemChar"/>
          <w:rtl/>
        </w:rPr>
        <w:t>)</w:t>
      </w:r>
      <w:r w:rsidRPr="00F257BB">
        <w:rPr>
          <w:rtl/>
        </w:rPr>
        <w:t xml:space="preserve"> إيّاك في دعوى النبوّة</w:t>
      </w:r>
      <w:r>
        <w:rPr>
          <w:rtl/>
        </w:rPr>
        <w:t xml:space="preserve">، </w:t>
      </w:r>
      <w:r w:rsidRPr="00F257BB">
        <w:rPr>
          <w:rtl/>
        </w:rPr>
        <w:t>وإيّاهم في دعوى العلم بصدقك</w:t>
      </w:r>
      <w:r>
        <w:rPr>
          <w:rtl/>
        </w:rPr>
        <w:t xml:space="preserve">، </w:t>
      </w:r>
      <w:r w:rsidRPr="00F257BB">
        <w:rPr>
          <w:rtl/>
        </w:rPr>
        <w:t>فغلّب المخاطب على الغائبين.</w:t>
      </w:r>
    </w:p>
    <w:p w14:paraId="70976F73" w14:textId="77777777" w:rsidR="003A1D5F" w:rsidRPr="00F257BB" w:rsidRDefault="003A1D5F" w:rsidP="000E6E49">
      <w:pPr>
        <w:pStyle w:val="libNormal"/>
        <w:rPr>
          <w:rtl/>
        </w:rPr>
      </w:pPr>
      <w:r w:rsidRPr="00AA0C1E">
        <w:rPr>
          <w:rStyle w:val="libAlaemChar"/>
          <w:rtl/>
        </w:rPr>
        <w:t>(</w:t>
      </w:r>
      <w:r w:rsidRPr="002F767C">
        <w:rPr>
          <w:rStyle w:val="libAieChar"/>
          <w:rtl/>
        </w:rPr>
        <w:t>قالَ يا قَوْمِ أَرَأَيْتُمْ</w:t>
      </w:r>
      <w:r w:rsidRPr="00AA0C1E">
        <w:rPr>
          <w:rStyle w:val="libAlaemChar"/>
          <w:rtl/>
        </w:rPr>
        <w:t>)</w:t>
      </w:r>
      <w:r w:rsidRPr="00F257BB">
        <w:rPr>
          <w:rtl/>
        </w:rPr>
        <w:t xml:space="preserve"> أخبروني </w:t>
      </w:r>
      <w:r w:rsidRPr="00AA0C1E">
        <w:rPr>
          <w:rStyle w:val="libAlaemChar"/>
          <w:rtl/>
        </w:rPr>
        <w:t>(</w:t>
      </w:r>
      <w:r w:rsidRPr="002F767C">
        <w:rPr>
          <w:rStyle w:val="libAieChar"/>
          <w:rtl/>
        </w:rPr>
        <w:t>إِنْ كُنْتُ عَلى بَيِّنَةٍ</w:t>
      </w:r>
      <w:r w:rsidRPr="00AA0C1E">
        <w:rPr>
          <w:rStyle w:val="libAlaemChar"/>
          <w:rtl/>
        </w:rPr>
        <w:t>)</w:t>
      </w:r>
      <w:r w:rsidRPr="00F257BB">
        <w:rPr>
          <w:rtl/>
        </w:rPr>
        <w:t xml:space="preserve"> حجّة شاهدة بصحّة دعواي </w:t>
      </w:r>
      <w:r w:rsidRPr="00AA0C1E">
        <w:rPr>
          <w:rStyle w:val="libAlaemChar"/>
          <w:rtl/>
        </w:rPr>
        <w:t>(</w:t>
      </w:r>
      <w:r w:rsidRPr="002F767C">
        <w:rPr>
          <w:rStyle w:val="libAieChar"/>
          <w:rtl/>
        </w:rPr>
        <w:t>مِنْ رَبِّي وَآتانِي رَحْمَةً مِنْ عِنْدِهِ</w:t>
      </w:r>
      <w:r w:rsidRPr="00AA0C1E">
        <w:rPr>
          <w:rStyle w:val="libAlaemChar"/>
          <w:rtl/>
        </w:rPr>
        <w:t>)</w:t>
      </w:r>
      <w:r w:rsidRPr="00F257BB">
        <w:rPr>
          <w:rtl/>
        </w:rPr>
        <w:t xml:space="preserve"> بإيتاء المعجزة البيّنة</w:t>
      </w:r>
      <w:r>
        <w:rPr>
          <w:rtl/>
        </w:rPr>
        <w:t xml:space="preserve">، </w:t>
      </w:r>
      <w:r w:rsidRPr="00F257BB">
        <w:rPr>
          <w:rtl/>
        </w:rPr>
        <w:t xml:space="preserve">أو النبوّة </w:t>
      </w:r>
      <w:r w:rsidRPr="00AA0C1E">
        <w:rPr>
          <w:rStyle w:val="libAlaemChar"/>
          <w:rtl/>
        </w:rPr>
        <w:t>(</w:t>
      </w:r>
      <w:r w:rsidRPr="002F767C">
        <w:rPr>
          <w:rStyle w:val="libAieChar"/>
          <w:rtl/>
        </w:rPr>
        <w:t>فَعُمِّيَتْ عَلَيْكُمْ</w:t>
      </w:r>
      <w:r w:rsidRPr="00AA0C1E">
        <w:rPr>
          <w:rStyle w:val="libAlaemChar"/>
          <w:rtl/>
        </w:rPr>
        <w:t>)</w:t>
      </w:r>
      <w:r w:rsidRPr="00F257BB">
        <w:rPr>
          <w:rtl/>
        </w:rPr>
        <w:t xml:space="preserve"> فخفيت عليكم</w:t>
      </w:r>
      <w:r>
        <w:rPr>
          <w:rtl/>
        </w:rPr>
        <w:t xml:space="preserve">، </w:t>
      </w:r>
      <w:r w:rsidRPr="00F257BB">
        <w:rPr>
          <w:rtl/>
        </w:rPr>
        <w:t>فلم تهدكم. وتوحيد الضمير لأنّ البيّنة في نفسها هي الرحمة. أو لأنّ خفاءها يوجب خفاء النبوّة. أو على تقدير</w:t>
      </w:r>
      <w:r>
        <w:rPr>
          <w:rtl/>
        </w:rPr>
        <w:t xml:space="preserve">: </w:t>
      </w:r>
      <w:r w:rsidRPr="00F257BB">
        <w:rPr>
          <w:rtl/>
        </w:rPr>
        <w:t>فعميت بعد البيّنة</w:t>
      </w:r>
      <w:r>
        <w:rPr>
          <w:rtl/>
        </w:rPr>
        <w:t xml:space="preserve">، </w:t>
      </w:r>
      <w:r w:rsidRPr="00F257BB">
        <w:rPr>
          <w:rtl/>
        </w:rPr>
        <w:t>وحذفها للاختصار</w:t>
      </w:r>
      <w:r>
        <w:rPr>
          <w:rtl/>
        </w:rPr>
        <w:t xml:space="preserve">، </w:t>
      </w:r>
      <w:r w:rsidRPr="00F257BB">
        <w:rPr>
          <w:rtl/>
        </w:rPr>
        <w:t>أو لأنّه لكلّ واحدة منهما. وقرأ حمزة والكسائي وحفص</w:t>
      </w:r>
      <w:r>
        <w:rPr>
          <w:rtl/>
        </w:rPr>
        <w:t xml:space="preserve">: </w:t>
      </w:r>
      <w:r w:rsidRPr="00F257BB">
        <w:rPr>
          <w:rtl/>
        </w:rPr>
        <w:t>فعميت</w:t>
      </w:r>
      <w:r>
        <w:rPr>
          <w:rtl/>
        </w:rPr>
        <w:t xml:space="preserve">، </w:t>
      </w:r>
      <w:r w:rsidRPr="00F257BB">
        <w:rPr>
          <w:rtl/>
        </w:rPr>
        <w:t>أي</w:t>
      </w:r>
      <w:r>
        <w:rPr>
          <w:rtl/>
        </w:rPr>
        <w:t xml:space="preserve">: </w:t>
      </w:r>
      <w:r w:rsidRPr="00F257BB">
        <w:rPr>
          <w:rtl/>
        </w:rPr>
        <w:t>أخفيت.</w:t>
      </w:r>
    </w:p>
    <w:p w14:paraId="7C9B8F93"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أَنُلْزِمُكُمُوها</w:t>
      </w:r>
      <w:r w:rsidRPr="00AA0C1E">
        <w:rPr>
          <w:rStyle w:val="libAlaemChar"/>
          <w:rtl/>
        </w:rPr>
        <w:t>)</w:t>
      </w:r>
      <w:r w:rsidRPr="00F257BB">
        <w:rPr>
          <w:rtl/>
        </w:rPr>
        <w:t xml:space="preserve"> </w:t>
      </w:r>
      <w:r>
        <w:rPr>
          <w:rtl/>
        </w:rPr>
        <w:t>أ</w:t>
      </w:r>
      <w:r w:rsidRPr="00F257BB">
        <w:rPr>
          <w:rtl/>
        </w:rPr>
        <w:t>نلزمكم قبولها</w:t>
      </w:r>
      <w:r>
        <w:rPr>
          <w:rtl/>
        </w:rPr>
        <w:t xml:space="preserve">، </w:t>
      </w:r>
      <w:r w:rsidRPr="00F257BB">
        <w:rPr>
          <w:rtl/>
        </w:rPr>
        <w:t xml:space="preserve">ونجبركم على الاهتداء بها </w:t>
      </w:r>
      <w:r w:rsidRPr="00AA0C1E">
        <w:rPr>
          <w:rStyle w:val="libAlaemChar"/>
          <w:rtl/>
        </w:rPr>
        <w:t>(</w:t>
      </w:r>
      <w:r w:rsidRPr="002F767C">
        <w:rPr>
          <w:rStyle w:val="libAieChar"/>
          <w:rtl/>
        </w:rPr>
        <w:t>وَأَنْتُمْ لَها</w:t>
      </w:r>
    </w:p>
    <w:p w14:paraId="76E003E5" w14:textId="77777777" w:rsidR="003A1D5F" w:rsidRPr="00F257BB" w:rsidRDefault="003A1D5F" w:rsidP="002F767C">
      <w:pPr>
        <w:pStyle w:val="libNormal0"/>
        <w:rPr>
          <w:rtl/>
        </w:rPr>
      </w:pPr>
      <w:r>
        <w:rPr>
          <w:rtl/>
        </w:rPr>
        <w:br w:type="page"/>
      </w:r>
      <w:r w:rsidRPr="002F767C">
        <w:rPr>
          <w:rStyle w:val="libAieChar"/>
          <w:rtl/>
        </w:rPr>
        <w:lastRenderedPageBreak/>
        <w:t>كارِهُونَ</w:t>
      </w:r>
      <w:r w:rsidRPr="00AA0C1E">
        <w:rPr>
          <w:rStyle w:val="libAlaemChar"/>
          <w:rtl/>
        </w:rPr>
        <w:t>)</w:t>
      </w:r>
      <w:r w:rsidRPr="00F257BB">
        <w:rPr>
          <w:rtl/>
        </w:rPr>
        <w:t xml:space="preserve"> تكرهونها ولا تختارونها</w:t>
      </w:r>
      <w:r>
        <w:rPr>
          <w:rtl/>
        </w:rPr>
        <w:t xml:space="preserve">، </w:t>
      </w:r>
      <w:r w:rsidRPr="00F257BB">
        <w:rPr>
          <w:rtl/>
        </w:rPr>
        <w:t>ولا تتأمّلون فيها. وحيث اجتمع ضميران</w:t>
      </w:r>
      <w:r>
        <w:rPr>
          <w:rtl/>
        </w:rPr>
        <w:t xml:space="preserve">، </w:t>
      </w:r>
      <w:r w:rsidRPr="00F257BB">
        <w:rPr>
          <w:rtl/>
        </w:rPr>
        <w:t>وليس أحدهما مرفوعا</w:t>
      </w:r>
      <w:r>
        <w:rPr>
          <w:rtl/>
        </w:rPr>
        <w:t xml:space="preserve">، </w:t>
      </w:r>
      <w:r w:rsidRPr="00F257BB">
        <w:rPr>
          <w:rtl/>
        </w:rPr>
        <w:t>وقدّم الأعرف منهما</w:t>
      </w:r>
      <w:r>
        <w:rPr>
          <w:rtl/>
        </w:rPr>
        <w:t xml:space="preserve">، </w:t>
      </w:r>
      <w:r w:rsidRPr="00F257BB">
        <w:rPr>
          <w:rtl/>
        </w:rPr>
        <w:t>جاز في الثاني الفصل والوصل.</w:t>
      </w:r>
    </w:p>
    <w:p w14:paraId="0B024E06" w14:textId="77777777" w:rsidR="003A1D5F" w:rsidRPr="00F257BB" w:rsidRDefault="003A1D5F" w:rsidP="000E6E49">
      <w:pPr>
        <w:pStyle w:val="libNormal"/>
        <w:rPr>
          <w:rtl/>
        </w:rPr>
      </w:pPr>
      <w:r w:rsidRPr="00AA0C1E">
        <w:rPr>
          <w:rStyle w:val="libAlaemChar"/>
          <w:rtl/>
        </w:rPr>
        <w:t>(</w:t>
      </w:r>
      <w:r w:rsidRPr="002F767C">
        <w:rPr>
          <w:rStyle w:val="libAieChar"/>
          <w:rtl/>
        </w:rPr>
        <w:t>وَيا قَوْمِ لا أَسْئَلُكُمْ عَلَيْهِ مالاً إِنْ أَجرِيَ إِلاَّ عَلَى اللهِ وَما أَنَا بِطارِدِ الَّذِينَ آمَنُوا إِنَّهُمْ مُلاقُوا رَبِّهِمْ وَلكِنِّي أَراكُمْ قَوْماً تَجْهَلُونَ (29) وَيا قَوْمِ مَنْ يَنْصُرُنِي مِنَ اللهِ إِنْ طَرَدْتُهُمْ أَفَلا تَذَكَّرُونَ (30) وَلا أَقُولُ لَكُمْ عِنْدِي خَزائِنُ اللهِ وَلا أَعْلَمُ الْغَيْبَ وَلا أَقُولُ إِنِّي مَلَكٌ وَلا أَقُولُ لِلَّذِينَ تَزْدَرِي أَعْيُنُكُمْ لَنْ يُؤْتِيَهُمُ اللهُ خَيْراً اللهُ أَعْلَمُ بِما فِي أَنْفُسِهِمْ إِنِّي إِذاً لَمِنَ الظَّالِمِينَ (31)</w:t>
      </w:r>
      <w:r w:rsidRPr="00AA0C1E">
        <w:rPr>
          <w:rStyle w:val="libAlaemChar"/>
          <w:rtl/>
        </w:rPr>
        <w:t>)</w:t>
      </w:r>
    </w:p>
    <w:p w14:paraId="7277E9F5" w14:textId="77777777" w:rsidR="003A1D5F" w:rsidRPr="00F257BB" w:rsidRDefault="003A1D5F" w:rsidP="000E6E49">
      <w:pPr>
        <w:pStyle w:val="libNormal"/>
        <w:rPr>
          <w:rtl/>
        </w:rPr>
      </w:pPr>
      <w:r w:rsidRPr="00F257BB">
        <w:rPr>
          <w:rtl/>
        </w:rPr>
        <w:t>ثمّ أنكر نوح على قومه استثقالهم التكليف</w:t>
      </w:r>
      <w:r>
        <w:rPr>
          <w:rtl/>
        </w:rPr>
        <w:t xml:space="preserve">، </w:t>
      </w:r>
      <w:r w:rsidRPr="00F257BB">
        <w:rPr>
          <w:rtl/>
        </w:rPr>
        <w:t>والعاقل إنّما يستثقل الأمر إذا لزمته مؤونة ثقله</w:t>
      </w:r>
      <w:r>
        <w:rPr>
          <w:rtl/>
        </w:rPr>
        <w:t xml:space="preserve">، </w:t>
      </w:r>
      <w:r w:rsidRPr="00F257BB">
        <w:rPr>
          <w:rtl/>
        </w:rPr>
        <w:t xml:space="preserve">فقطع </w:t>
      </w:r>
      <w:r w:rsidRPr="00AA0C1E">
        <w:rPr>
          <w:rStyle w:val="libAlaemChar"/>
          <w:rtl/>
        </w:rPr>
        <w:t>عليه‌السلام</w:t>
      </w:r>
      <w:r w:rsidRPr="00F257BB">
        <w:rPr>
          <w:rtl/>
        </w:rPr>
        <w:t xml:space="preserve"> هذا العذر بقوله</w:t>
      </w:r>
      <w:r>
        <w:rPr>
          <w:rtl/>
        </w:rPr>
        <w:t xml:space="preserve">: </w:t>
      </w:r>
      <w:r w:rsidRPr="00AA0C1E">
        <w:rPr>
          <w:rStyle w:val="libAlaemChar"/>
          <w:rtl/>
        </w:rPr>
        <w:t>(</w:t>
      </w:r>
      <w:r w:rsidRPr="002F767C">
        <w:rPr>
          <w:rStyle w:val="libAieChar"/>
          <w:rtl/>
        </w:rPr>
        <w:t>وَيا قَوْمِ لا أَسْئَلُكُمْ عَلَيْهِ</w:t>
      </w:r>
      <w:r w:rsidRPr="00AA0C1E">
        <w:rPr>
          <w:rStyle w:val="libAlaemChar"/>
          <w:rtl/>
        </w:rPr>
        <w:t>)</w:t>
      </w:r>
      <w:r w:rsidRPr="00F257BB">
        <w:rPr>
          <w:rtl/>
        </w:rPr>
        <w:t xml:space="preserve"> على التبليغ. وهو وإن لم يذكر إلّا أنّه معلوم ممّا ذكر. </w:t>
      </w:r>
      <w:r w:rsidRPr="00AA0C1E">
        <w:rPr>
          <w:rStyle w:val="libAlaemChar"/>
          <w:rtl/>
        </w:rPr>
        <w:t>(</w:t>
      </w:r>
      <w:r w:rsidRPr="002F767C">
        <w:rPr>
          <w:rStyle w:val="libAieChar"/>
          <w:rtl/>
        </w:rPr>
        <w:t>مالاً</w:t>
      </w:r>
      <w:r w:rsidRPr="00AA0C1E">
        <w:rPr>
          <w:rStyle w:val="libAlaemChar"/>
          <w:rtl/>
        </w:rPr>
        <w:t>)</w:t>
      </w:r>
      <w:r w:rsidRPr="00F257BB">
        <w:rPr>
          <w:rtl/>
        </w:rPr>
        <w:t xml:space="preserve"> جعلا </w:t>
      </w:r>
      <w:r w:rsidRPr="00AA0C1E">
        <w:rPr>
          <w:rStyle w:val="libAlaemChar"/>
          <w:rtl/>
        </w:rPr>
        <w:t>(</w:t>
      </w:r>
      <w:r w:rsidRPr="002F767C">
        <w:rPr>
          <w:rStyle w:val="libAieChar"/>
          <w:rtl/>
        </w:rPr>
        <w:t>إِنْ أَجرِيَ إِلَّا عَلَى اللهِ</w:t>
      </w:r>
      <w:r w:rsidRPr="00AA0C1E">
        <w:rPr>
          <w:rStyle w:val="libAlaemChar"/>
          <w:rtl/>
        </w:rPr>
        <w:t>)</w:t>
      </w:r>
      <w:r w:rsidRPr="00F257BB">
        <w:rPr>
          <w:rtl/>
        </w:rPr>
        <w:t xml:space="preserve"> فإنّه المأمول منه.</w:t>
      </w:r>
    </w:p>
    <w:p w14:paraId="7D575B87" w14:textId="77777777" w:rsidR="003A1D5F" w:rsidRPr="00F257BB" w:rsidRDefault="003A1D5F" w:rsidP="000E6E49">
      <w:pPr>
        <w:pStyle w:val="libNormal"/>
        <w:rPr>
          <w:rtl/>
        </w:rPr>
      </w:pPr>
      <w:r w:rsidRPr="00F257BB">
        <w:rPr>
          <w:rtl/>
        </w:rPr>
        <w:t>قيل</w:t>
      </w:r>
      <w:r>
        <w:rPr>
          <w:rtl/>
        </w:rPr>
        <w:t xml:space="preserve">: </w:t>
      </w:r>
      <w:r w:rsidRPr="00F257BB">
        <w:rPr>
          <w:rtl/>
        </w:rPr>
        <w:t>إنّهم كانوا يسألونه طرد المؤمنين ليؤمنوا به</w:t>
      </w:r>
      <w:r>
        <w:rPr>
          <w:rtl/>
        </w:rPr>
        <w:t xml:space="preserve">، </w:t>
      </w:r>
      <w:r w:rsidRPr="00F257BB">
        <w:rPr>
          <w:rtl/>
        </w:rPr>
        <w:t>أنفة من أن يكونوا معهم على سواء. فقال نوح في جوابهم</w:t>
      </w:r>
      <w:r>
        <w:rPr>
          <w:rtl/>
        </w:rPr>
        <w:t xml:space="preserve">: </w:t>
      </w:r>
      <w:r w:rsidRPr="00AA0C1E">
        <w:rPr>
          <w:rStyle w:val="libAlaemChar"/>
          <w:rtl/>
        </w:rPr>
        <w:t>(</w:t>
      </w:r>
      <w:r w:rsidRPr="002F767C">
        <w:rPr>
          <w:rStyle w:val="libAieChar"/>
          <w:rtl/>
        </w:rPr>
        <w:t>وَما أَنَا بِطارِدِ الَّذِينَ آمَنُوا إِنَّهُمْ مُلاقُوا رَبِّهِمْ</w:t>
      </w:r>
      <w:r w:rsidRPr="00AA0C1E">
        <w:rPr>
          <w:rStyle w:val="libAlaemChar"/>
          <w:rtl/>
        </w:rPr>
        <w:t>)</w:t>
      </w:r>
      <w:r w:rsidRPr="00F257BB">
        <w:rPr>
          <w:rtl/>
        </w:rPr>
        <w:t xml:space="preserve"> فيخاصمون طاردهم عنده تعالى. أو إنّهم يلاقونه ويفوزون بقربه</w:t>
      </w:r>
      <w:r>
        <w:rPr>
          <w:rtl/>
        </w:rPr>
        <w:t xml:space="preserve">، </w:t>
      </w:r>
      <w:r w:rsidRPr="00F257BB">
        <w:rPr>
          <w:rtl/>
        </w:rPr>
        <w:t>فكيف أطردهم</w:t>
      </w:r>
      <w:r>
        <w:rPr>
          <w:rtl/>
        </w:rPr>
        <w:t>؟!</w:t>
      </w:r>
      <w:r w:rsidRPr="00F257BB">
        <w:rPr>
          <w:rtl/>
        </w:rPr>
        <w:t xml:space="preserve"> </w:t>
      </w:r>
      <w:r w:rsidRPr="00AA0C1E">
        <w:rPr>
          <w:rStyle w:val="libAlaemChar"/>
          <w:rtl/>
        </w:rPr>
        <w:t>(</w:t>
      </w:r>
      <w:r w:rsidRPr="002F767C">
        <w:rPr>
          <w:rStyle w:val="libAieChar"/>
          <w:rtl/>
        </w:rPr>
        <w:t>وَلكِنِّي أَراكُمْ قَوْماً تَجْهَلُونَ</w:t>
      </w:r>
      <w:r w:rsidRPr="00AA0C1E">
        <w:rPr>
          <w:rStyle w:val="libAlaemChar"/>
          <w:rtl/>
        </w:rPr>
        <w:t>)</w:t>
      </w:r>
      <w:r w:rsidRPr="00F257BB">
        <w:rPr>
          <w:rtl/>
        </w:rPr>
        <w:t xml:space="preserve"> بلقاء ربّكم</w:t>
      </w:r>
      <w:r>
        <w:rPr>
          <w:rtl/>
        </w:rPr>
        <w:t xml:space="preserve">، </w:t>
      </w:r>
      <w:r w:rsidRPr="00F257BB">
        <w:rPr>
          <w:rtl/>
        </w:rPr>
        <w:t>أو بأقدارهم وأنّهم خير منكم</w:t>
      </w:r>
      <w:r>
        <w:rPr>
          <w:rtl/>
        </w:rPr>
        <w:t xml:space="preserve">، </w:t>
      </w:r>
      <w:r w:rsidRPr="00F257BB">
        <w:rPr>
          <w:rtl/>
        </w:rPr>
        <w:t>أو في التماس طردهم</w:t>
      </w:r>
      <w:r>
        <w:rPr>
          <w:rtl/>
        </w:rPr>
        <w:t xml:space="preserve">، </w:t>
      </w:r>
      <w:r w:rsidRPr="00F257BB">
        <w:rPr>
          <w:rtl/>
        </w:rPr>
        <w:t>أو تتسفّهون عليهم</w:t>
      </w:r>
      <w:r>
        <w:rPr>
          <w:rtl/>
        </w:rPr>
        <w:t xml:space="preserve">، </w:t>
      </w:r>
      <w:r w:rsidRPr="00F257BB">
        <w:rPr>
          <w:rtl/>
        </w:rPr>
        <w:t>بأن تدعوهم أراذل.</w:t>
      </w:r>
    </w:p>
    <w:p w14:paraId="1B5F503E" w14:textId="77777777" w:rsidR="003A1D5F" w:rsidRPr="00F257BB" w:rsidRDefault="003A1D5F" w:rsidP="000E6E49">
      <w:pPr>
        <w:pStyle w:val="libNormal"/>
        <w:rPr>
          <w:rtl/>
        </w:rPr>
      </w:pPr>
      <w:r w:rsidRPr="00AA0C1E">
        <w:rPr>
          <w:rStyle w:val="libAlaemChar"/>
          <w:rtl/>
        </w:rPr>
        <w:t>(</w:t>
      </w:r>
      <w:r w:rsidRPr="002F767C">
        <w:rPr>
          <w:rStyle w:val="libAieChar"/>
          <w:rtl/>
        </w:rPr>
        <w:t>وَيا قَوْمِ مَنْ يَنْصُرُنِي مِنَ اللهِ</w:t>
      </w:r>
      <w:r w:rsidRPr="00AA0C1E">
        <w:rPr>
          <w:rStyle w:val="libAlaemChar"/>
          <w:rtl/>
        </w:rPr>
        <w:t>)</w:t>
      </w:r>
      <w:r w:rsidRPr="00F257BB">
        <w:rPr>
          <w:rtl/>
        </w:rPr>
        <w:t xml:space="preserve"> من يمنعني من انتقام الله وعذابه </w:t>
      </w:r>
      <w:r w:rsidRPr="00AA0C1E">
        <w:rPr>
          <w:rStyle w:val="libAlaemChar"/>
          <w:rtl/>
        </w:rPr>
        <w:t>(</w:t>
      </w:r>
      <w:r w:rsidRPr="002F767C">
        <w:rPr>
          <w:rStyle w:val="libAieChar"/>
          <w:rtl/>
        </w:rPr>
        <w:t>إِنْ طَرَدْتُهُمْ</w:t>
      </w:r>
      <w:r w:rsidRPr="00AA0C1E">
        <w:rPr>
          <w:rStyle w:val="libAlaemChar"/>
          <w:rtl/>
        </w:rPr>
        <w:t>)</w:t>
      </w:r>
      <w:r w:rsidRPr="00F257BB">
        <w:rPr>
          <w:rtl/>
        </w:rPr>
        <w:t xml:space="preserve"> وهم بتلك الصفة والمثابة </w:t>
      </w:r>
      <w:r w:rsidRPr="00AA0C1E">
        <w:rPr>
          <w:rStyle w:val="libAlaemChar"/>
          <w:rtl/>
        </w:rPr>
        <w:t>(</w:t>
      </w:r>
      <w:r w:rsidRPr="002F767C">
        <w:rPr>
          <w:rStyle w:val="libAieChar"/>
          <w:rtl/>
        </w:rPr>
        <w:t>أَفَلا تَذَكَّرُونَ</w:t>
      </w:r>
      <w:r w:rsidRPr="00AA0C1E">
        <w:rPr>
          <w:rStyle w:val="libAlaemChar"/>
          <w:rtl/>
        </w:rPr>
        <w:t>)</w:t>
      </w:r>
      <w:r w:rsidRPr="00F257BB">
        <w:rPr>
          <w:rtl/>
        </w:rPr>
        <w:t xml:space="preserve"> لتعرفوا أنّ التماس الطرد وتوقيف الايمان عليه ليس بصواب</w:t>
      </w:r>
      <w:r>
        <w:rPr>
          <w:rtl/>
        </w:rPr>
        <w:t xml:space="preserve">، </w:t>
      </w:r>
      <w:r w:rsidRPr="00F257BB">
        <w:rPr>
          <w:rtl/>
        </w:rPr>
        <w:t>بل محض خطأ.</w:t>
      </w:r>
    </w:p>
    <w:p w14:paraId="32961A4A"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وَلا أَقُولُ لَكُمْ عِنْدِي خَزائِنُ اللهِ</w:t>
      </w:r>
      <w:r w:rsidRPr="00AA0C1E">
        <w:rPr>
          <w:rStyle w:val="libAlaemChar"/>
          <w:rtl/>
        </w:rPr>
        <w:t>)</w:t>
      </w:r>
      <w:r w:rsidRPr="00F257BB">
        <w:rPr>
          <w:rtl/>
        </w:rPr>
        <w:t xml:space="preserve"> خزائن رزقه وأمواله</w:t>
      </w:r>
      <w:r>
        <w:rPr>
          <w:rtl/>
        </w:rPr>
        <w:t xml:space="preserve">، </w:t>
      </w:r>
      <w:r w:rsidRPr="00F257BB">
        <w:rPr>
          <w:rtl/>
        </w:rPr>
        <w:t>فأدّعي فضلا عليكم كما تقولون في الدنيا</w:t>
      </w:r>
      <w:r>
        <w:rPr>
          <w:rtl/>
        </w:rPr>
        <w:t xml:space="preserve">، </w:t>
      </w:r>
      <w:r w:rsidRPr="00F257BB">
        <w:rPr>
          <w:rtl/>
        </w:rPr>
        <w:t>حتّى تجحدوا فضلي بقولكم</w:t>
      </w:r>
      <w:r>
        <w:rPr>
          <w:rtl/>
        </w:rPr>
        <w:t xml:space="preserve">: </w:t>
      </w:r>
      <w:r w:rsidRPr="001D28A7">
        <w:rPr>
          <w:rtl/>
        </w:rPr>
        <w:t>«</w:t>
      </w:r>
      <w:r w:rsidRPr="002F767C">
        <w:rPr>
          <w:rStyle w:val="libAieChar"/>
          <w:rtl/>
        </w:rPr>
        <w:t>وَما نَرى لَكُمْ عَلَيْنا مِنْ فَضْلٍ</w:t>
      </w:r>
      <w:r w:rsidRPr="001D28A7">
        <w:rPr>
          <w:rtl/>
        </w:rPr>
        <w:t xml:space="preserve">» </w:t>
      </w:r>
      <w:r w:rsidRPr="00AA0C1E">
        <w:rPr>
          <w:rStyle w:val="libAlaemChar"/>
          <w:rtl/>
        </w:rPr>
        <w:t>(</w:t>
      </w:r>
      <w:r w:rsidRPr="002F767C">
        <w:rPr>
          <w:rStyle w:val="libAieChar"/>
          <w:rtl/>
        </w:rPr>
        <w:t>وَلا أَعْلَمُ الْغَيْبَ</w:t>
      </w:r>
      <w:r w:rsidRPr="00AA0C1E">
        <w:rPr>
          <w:rStyle w:val="libAlaemChar"/>
          <w:rtl/>
        </w:rPr>
        <w:t>)</w:t>
      </w:r>
      <w:r w:rsidRPr="00F257BB">
        <w:rPr>
          <w:rtl/>
        </w:rPr>
        <w:t xml:space="preserve"> عطف على </w:t>
      </w:r>
      <w:r w:rsidRPr="00AA0C1E">
        <w:rPr>
          <w:rStyle w:val="libAlaemChar"/>
          <w:rtl/>
        </w:rPr>
        <w:t>(</w:t>
      </w:r>
      <w:r w:rsidRPr="002F767C">
        <w:rPr>
          <w:rStyle w:val="libAieChar"/>
          <w:rtl/>
        </w:rPr>
        <w:t>عِنْدِي خَزائِنُ اللهِ</w:t>
      </w:r>
      <w:r w:rsidRPr="00AA0C1E">
        <w:rPr>
          <w:rStyle w:val="libAlaemChar"/>
          <w:rtl/>
        </w:rPr>
        <w:t>)</w:t>
      </w:r>
      <w:r w:rsidRPr="00F257BB">
        <w:rPr>
          <w:rtl/>
        </w:rPr>
        <w:t xml:space="preserve"> أي</w:t>
      </w:r>
      <w:r>
        <w:rPr>
          <w:rtl/>
        </w:rPr>
        <w:t xml:space="preserve">: </w:t>
      </w:r>
      <w:r w:rsidRPr="00F257BB">
        <w:rPr>
          <w:rtl/>
        </w:rPr>
        <w:t>ولا أقول أنا أعلم الغيب حتّى تكذّبوني استبعادا. أو حتّى أطّلع على ما في نفوس أتباعي وضمائر قلوبهم</w:t>
      </w:r>
      <w:r>
        <w:rPr>
          <w:rtl/>
        </w:rPr>
        <w:t xml:space="preserve">، </w:t>
      </w:r>
      <w:r w:rsidRPr="00F257BB">
        <w:rPr>
          <w:rtl/>
        </w:rPr>
        <w:t>وأعلم أنّ هؤلاء اتّبعوني بادي الرأي من غير بصيرة وعقد قلب. وعلى الثاني يجوز عطفه على «أقول»</w:t>
      </w:r>
      <w:r>
        <w:rPr>
          <w:rtl/>
        </w:rPr>
        <w:t>.</w:t>
      </w:r>
    </w:p>
    <w:p w14:paraId="437B5276" w14:textId="77777777" w:rsidR="003A1D5F" w:rsidRPr="00F257BB" w:rsidRDefault="003A1D5F" w:rsidP="000E6E49">
      <w:pPr>
        <w:pStyle w:val="libNormal"/>
        <w:rPr>
          <w:rtl/>
        </w:rPr>
      </w:pPr>
      <w:r w:rsidRPr="00AA0C1E">
        <w:rPr>
          <w:rStyle w:val="libAlaemChar"/>
          <w:rtl/>
        </w:rPr>
        <w:t>(</w:t>
      </w:r>
      <w:r w:rsidRPr="002F767C">
        <w:rPr>
          <w:rStyle w:val="libAieChar"/>
          <w:rtl/>
        </w:rPr>
        <w:t>وَلا أَقُولُ إِنِّي مَلَكٌ</w:t>
      </w:r>
      <w:r w:rsidRPr="00AA0C1E">
        <w:rPr>
          <w:rStyle w:val="libAlaemChar"/>
          <w:rtl/>
        </w:rPr>
        <w:t>)</w:t>
      </w:r>
      <w:r w:rsidRPr="00F257BB">
        <w:rPr>
          <w:rtl/>
        </w:rPr>
        <w:t xml:space="preserve"> حتّى تقولوا</w:t>
      </w:r>
      <w:r>
        <w:rPr>
          <w:rtl/>
        </w:rPr>
        <w:t xml:space="preserve">: </w:t>
      </w:r>
      <w:r w:rsidRPr="00AA0C1E">
        <w:rPr>
          <w:rStyle w:val="libAlaemChar"/>
          <w:rtl/>
        </w:rPr>
        <w:t>(</w:t>
      </w:r>
      <w:r w:rsidRPr="002F767C">
        <w:rPr>
          <w:rStyle w:val="libAieChar"/>
          <w:rtl/>
        </w:rPr>
        <w:t>ما أَنْتَ إِلَّا بَشَرٌ مِثْلُنا</w:t>
      </w:r>
      <w:r w:rsidRPr="00AA0C1E">
        <w:rPr>
          <w:rStyle w:val="libAlaemChar"/>
          <w:rtl/>
        </w:rPr>
        <w:t>)(</w:t>
      </w:r>
      <w:r w:rsidRPr="002F767C">
        <w:rPr>
          <w:rStyle w:val="libAieChar"/>
          <w:rtl/>
        </w:rPr>
        <w:t>وَلا أَقُولُ لِلَّذِينَ تَزْدَرِي أَعْيُنُكُمْ</w:t>
      </w:r>
      <w:r w:rsidRPr="00AA0C1E">
        <w:rPr>
          <w:rStyle w:val="libAlaemChar"/>
          <w:rtl/>
        </w:rPr>
        <w:t>)</w:t>
      </w:r>
      <w:r w:rsidRPr="00F257BB">
        <w:rPr>
          <w:rtl/>
        </w:rPr>
        <w:t xml:space="preserve"> أي</w:t>
      </w:r>
      <w:r>
        <w:rPr>
          <w:rtl/>
        </w:rPr>
        <w:t xml:space="preserve">: </w:t>
      </w:r>
      <w:r w:rsidRPr="00F257BB">
        <w:rPr>
          <w:rtl/>
        </w:rPr>
        <w:t xml:space="preserve">لا أحكم في شأن من استرذلتموهم وتعيب أعينكم لفقرهم </w:t>
      </w:r>
      <w:r w:rsidRPr="00AA0C1E">
        <w:rPr>
          <w:rStyle w:val="libAlaemChar"/>
          <w:rtl/>
        </w:rPr>
        <w:t>(</w:t>
      </w:r>
      <w:r w:rsidRPr="002F767C">
        <w:rPr>
          <w:rStyle w:val="libAieChar"/>
          <w:rtl/>
        </w:rPr>
        <w:t>لَنْ يُؤْتِيَهُمُ اللهُ خَيْراً</w:t>
      </w:r>
      <w:r w:rsidRPr="00AA0C1E">
        <w:rPr>
          <w:rStyle w:val="libAlaemChar"/>
          <w:rtl/>
        </w:rPr>
        <w:t>)</w:t>
      </w:r>
      <w:r w:rsidRPr="00F257BB">
        <w:rPr>
          <w:rtl/>
        </w:rPr>
        <w:t xml:space="preserve"> فإنّ ما أعدّه الله لهم في الآخرة خير ممّا آتاكم في الدنيا.</w:t>
      </w:r>
    </w:p>
    <w:p w14:paraId="6D1760F1" w14:textId="77777777" w:rsidR="003A1D5F" w:rsidRPr="00F257BB" w:rsidRDefault="003A1D5F" w:rsidP="000E6E49">
      <w:pPr>
        <w:pStyle w:val="libNormal"/>
        <w:rPr>
          <w:rtl/>
        </w:rPr>
      </w:pPr>
      <w:r w:rsidRPr="00F257BB">
        <w:rPr>
          <w:rtl/>
        </w:rPr>
        <w:t>والازدراء افتعال</w:t>
      </w:r>
      <w:r>
        <w:rPr>
          <w:rtl/>
        </w:rPr>
        <w:t xml:space="preserve">، </w:t>
      </w:r>
      <w:r w:rsidRPr="00F257BB">
        <w:rPr>
          <w:rtl/>
        </w:rPr>
        <w:t>من</w:t>
      </w:r>
      <w:r>
        <w:rPr>
          <w:rtl/>
        </w:rPr>
        <w:t xml:space="preserve">: </w:t>
      </w:r>
      <w:r w:rsidRPr="00F257BB">
        <w:rPr>
          <w:rtl/>
        </w:rPr>
        <w:t>زرى عليه إذا عابه</w:t>
      </w:r>
      <w:r>
        <w:rPr>
          <w:rtl/>
        </w:rPr>
        <w:t xml:space="preserve">، </w:t>
      </w:r>
      <w:r w:rsidRPr="00F257BB">
        <w:rPr>
          <w:rtl/>
        </w:rPr>
        <w:t>قلبت تاؤه دالا لتجانس الراء في الجهر.</w:t>
      </w:r>
    </w:p>
    <w:p w14:paraId="34EEE2DB" w14:textId="77777777" w:rsidR="003A1D5F" w:rsidRPr="00F257BB" w:rsidRDefault="003A1D5F" w:rsidP="000E6E49">
      <w:pPr>
        <w:pStyle w:val="libNormal"/>
        <w:rPr>
          <w:rtl/>
        </w:rPr>
      </w:pPr>
      <w:r w:rsidRPr="00F257BB">
        <w:rPr>
          <w:rtl/>
        </w:rPr>
        <w:t>والإسناد إلى الأعين للمبالغة</w:t>
      </w:r>
      <w:r>
        <w:rPr>
          <w:rtl/>
        </w:rPr>
        <w:t xml:space="preserve">، </w:t>
      </w:r>
      <w:r w:rsidRPr="00F257BB">
        <w:rPr>
          <w:rtl/>
        </w:rPr>
        <w:t>وللتنبيه على أنّهم استرذلوهم من غير رؤية</w:t>
      </w:r>
      <w:r>
        <w:rPr>
          <w:rtl/>
        </w:rPr>
        <w:t xml:space="preserve">، </w:t>
      </w:r>
      <w:r w:rsidRPr="00F257BB">
        <w:rPr>
          <w:rtl/>
        </w:rPr>
        <w:t>بما عاينوا من رثاثة حالهم وقلّة منالهم</w:t>
      </w:r>
      <w:r>
        <w:rPr>
          <w:rtl/>
        </w:rPr>
        <w:t xml:space="preserve">، </w:t>
      </w:r>
      <w:r w:rsidRPr="00F257BB">
        <w:rPr>
          <w:rtl/>
        </w:rPr>
        <w:t xml:space="preserve">دون تأمّل في كمالاتهم ومعانيهم. </w:t>
      </w:r>
      <w:r w:rsidRPr="00AA0C1E">
        <w:rPr>
          <w:rStyle w:val="libAlaemChar"/>
          <w:rtl/>
        </w:rPr>
        <w:t>(</w:t>
      </w:r>
      <w:r w:rsidRPr="002F767C">
        <w:rPr>
          <w:rStyle w:val="libAieChar"/>
          <w:rtl/>
        </w:rPr>
        <w:t>اللهُ أَعْلَمُ بِما فِي أَنْفُسِهِمْ</w:t>
      </w:r>
      <w:r w:rsidRPr="00AA0C1E">
        <w:rPr>
          <w:rStyle w:val="libAlaemChar"/>
          <w:rtl/>
        </w:rPr>
        <w:t>)</w:t>
      </w:r>
      <w:r w:rsidRPr="00F257BB">
        <w:rPr>
          <w:rtl/>
        </w:rPr>
        <w:t xml:space="preserve"> بما في قلوبهم من الإخلاص وغيره </w:t>
      </w:r>
      <w:r w:rsidRPr="00AA0C1E">
        <w:rPr>
          <w:rStyle w:val="libAlaemChar"/>
          <w:rtl/>
        </w:rPr>
        <w:t>(</w:t>
      </w:r>
      <w:r w:rsidRPr="002F767C">
        <w:rPr>
          <w:rStyle w:val="libAieChar"/>
          <w:rtl/>
        </w:rPr>
        <w:t>إِنِّي إِذاً لَمِنَ الظَّالِمِينَ</w:t>
      </w:r>
      <w:r w:rsidRPr="00AA0C1E">
        <w:rPr>
          <w:rStyle w:val="libAlaemChar"/>
          <w:rtl/>
        </w:rPr>
        <w:t>)</w:t>
      </w:r>
      <w:r w:rsidRPr="00F257BB">
        <w:rPr>
          <w:rtl/>
        </w:rPr>
        <w:t xml:space="preserve"> إن قلت شيئا من ذلك المذكور.</w:t>
      </w:r>
    </w:p>
    <w:p w14:paraId="4B81B536" w14:textId="77777777" w:rsidR="003A1D5F" w:rsidRPr="00F257BB" w:rsidRDefault="003A1D5F" w:rsidP="000E6E49">
      <w:pPr>
        <w:pStyle w:val="libNormal"/>
        <w:rPr>
          <w:rtl/>
        </w:rPr>
      </w:pPr>
      <w:r w:rsidRPr="00AA0C1E">
        <w:rPr>
          <w:rStyle w:val="libAlaemChar"/>
          <w:rtl/>
        </w:rPr>
        <w:t>(</w:t>
      </w:r>
      <w:r w:rsidRPr="002F767C">
        <w:rPr>
          <w:rStyle w:val="libAieChar"/>
          <w:rtl/>
        </w:rPr>
        <w:t>قالُوا يا نُوحُ قَدْ جادَلْتَنا فَأَكْثَرْتَ جِدالَنا فَأْتِنا بِما تَعِدُنا إِنْ كُنْتَ مِنَ الصَّادِقِينَ (32) قالَ إِنَّما يَأْتِيكُمْ بِهِ اللهُ إِنْ شاءَ وَما أَنْتُمْ بِمُعْجِزِينَ (33) وَلا يَنْفَعُكُمْ نُصْحِي إِنْ أَرَدْتُ أَنْ أَنْصَحَ لَكُمْ إِنْ كانَ اللهُ يُرِيدُ أَنْ يُغْوِيَكُمْ هُوَ رَبُّكُمْ وَإِلَيْهِ تُرْجَعُونَ (34) أَمْ يَقُولُونَ افْتَراهُ قُلْ إِنِ افْتَرَيْتُهُ فَعَلَيَّ إِجْرامِي وَأَنَا بَرِيءٌ مِمَّا تُجْرِمُونَ (35)</w:t>
      </w:r>
      <w:r w:rsidRPr="00AA0C1E">
        <w:rPr>
          <w:rStyle w:val="libAlaemChar"/>
          <w:rtl/>
        </w:rPr>
        <w:t>)</w:t>
      </w:r>
    </w:p>
    <w:p w14:paraId="4A11C7A9" w14:textId="77777777" w:rsidR="003A1D5F" w:rsidRPr="00F257BB" w:rsidRDefault="003A1D5F" w:rsidP="000E6E49">
      <w:pPr>
        <w:pStyle w:val="libNormal"/>
        <w:rPr>
          <w:rtl/>
        </w:rPr>
      </w:pPr>
      <w:r>
        <w:rPr>
          <w:rtl/>
        </w:rPr>
        <w:br w:type="page"/>
      </w:r>
      <w:r w:rsidRPr="00F257BB">
        <w:rPr>
          <w:rtl/>
        </w:rPr>
        <w:lastRenderedPageBreak/>
        <w:t>ثمّ حكى سبحانه جواب قوم نوح عمّا قاله لهم</w:t>
      </w:r>
      <w:r>
        <w:rPr>
          <w:rtl/>
        </w:rPr>
        <w:t xml:space="preserve">، </w:t>
      </w:r>
      <w:r w:rsidRPr="00F257BB">
        <w:rPr>
          <w:rtl/>
        </w:rPr>
        <w:t>فقال</w:t>
      </w:r>
      <w:r>
        <w:rPr>
          <w:rtl/>
        </w:rPr>
        <w:t xml:space="preserve">: </w:t>
      </w:r>
      <w:r w:rsidRPr="00AA0C1E">
        <w:rPr>
          <w:rStyle w:val="libAlaemChar"/>
          <w:rtl/>
        </w:rPr>
        <w:t>(</w:t>
      </w:r>
      <w:r w:rsidRPr="002F767C">
        <w:rPr>
          <w:rStyle w:val="libAieChar"/>
          <w:rtl/>
        </w:rPr>
        <w:t>قالُوا يا نُوحُ قَدْ جادَلْتَنا</w:t>
      </w:r>
      <w:r w:rsidRPr="00AA0C1E">
        <w:rPr>
          <w:rStyle w:val="libAlaemChar"/>
          <w:rtl/>
        </w:rPr>
        <w:t>)</w:t>
      </w:r>
      <w:r w:rsidRPr="00F257BB">
        <w:rPr>
          <w:rtl/>
        </w:rPr>
        <w:t xml:space="preserve"> خاصمتنا </w:t>
      </w:r>
      <w:r w:rsidRPr="00AA0C1E">
        <w:rPr>
          <w:rStyle w:val="libAlaemChar"/>
          <w:rtl/>
        </w:rPr>
        <w:t>(</w:t>
      </w:r>
      <w:r w:rsidRPr="002F767C">
        <w:rPr>
          <w:rStyle w:val="libAieChar"/>
          <w:rtl/>
        </w:rPr>
        <w:t>فَأَكْثَرْتَ جِدالَنا</w:t>
      </w:r>
      <w:r w:rsidRPr="00AA0C1E">
        <w:rPr>
          <w:rStyle w:val="libAlaemChar"/>
          <w:rtl/>
        </w:rPr>
        <w:t>)</w:t>
      </w:r>
      <w:r w:rsidRPr="00F257BB">
        <w:rPr>
          <w:rtl/>
        </w:rPr>
        <w:t xml:space="preserve"> فأطلته</w:t>
      </w:r>
      <w:r>
        <w:rPr>
          <w:rtl/>
        </w:rPr>
        <w:t xml:space="preserve">، </w:t>
      </w:r>
      <w:r w:rsidRPr="00F257BB">
        <w:rPr>
          <w:rtl/>
        </w:rPr>
        <w:t xml:space="preserve">أو أتيت بأنواعه </w:t>
      </w:r>
      <w:r w:rsidRPr="00AA0C1E">
        <w:rPr>
          <w:rStyle w:val="libAlaemChar"/>
          <w:rtl/>
        </w:rPr>
        <w:t>(</w:t>
      </w:r>
      <w:r w:rsidRPr="002F767C">
        <w:rPr>
          <w:rStyle w:val="libAieChar"/>
          <w:rtl/>
        </w:rPr>
        <w:t>فَأْتِنا بِما تَعِدُنا</w:t>
      </w:r>
      <w:r w:rsidRPr="00AA0C1E">
        <w:rPr>
          <w:rStyle w:val="libAlaemChar"/>
          <w:rtl/>
        </w:rPr>
        <w:t>)</w:t>
      </w:r>
      <w:r w:rsidRPr="00F257BB">
        <w:rPr>
          <w:rtl/>
        </w:rPr>
        <w:t xml:space="preserve"> من العذاب</w:t>
      </w:r>
      <w:r>
        <w:rPr>
          <w:rtl/>
        </w:rPr>
        <w:t xml:space="preserve">، </w:t>
      </w:r>
      <w:r w:rsidRPr="00F257BB">
        <w:rPr>
          <w:rtl/>
        </w:rPr>
        <w:t xml:space="preserve">فإنّا لا نؤمن بك </w:t>
      </w:r>
      <w:r w:rsidRPr="00AA0C1E">
        <w:rPr>
          <w:rStyle w:val="libAlaemChar"/>
          <w:rtl/>
        </w:rPr>
        <w:t>(</w:t>
      </w:r>
      <w:r w:rsidRPr="002F767C">
        <w:rPr>
          <w:rStyle w:val="libAieChar"/>
          <w:rtl/>
        </w:rPr>
        <w:t>إِنْ كُنْتَ مِنَ الصَّادِقِينَ</w:t>
      </w:r>
      <w:r w:rsidRPr="00AA0C1E">
        <w:rPr>
          <w:rStyle w:val="libAlaemChar"/>
          <w:rtl/>
        </w:rPr>
        <w:t>)</w:t>
      </w:r>
      <w:r w:rsidRPr="00F257BB">
        <w:rPr>
          <w:rtl/>
        </w:rPr>
        <w:t xml:space="preserve"> في الدعوى والوعيد</w:t>
      </w:r>
      <w:r>
        <w:rPr>
          <w:rtl/>
        </w:rPr>
        <w:t xml:space="preserve">، </w:t>
      </w:r>
      <w:r w:rsidRPr="00F257BB">
        <w:rPr>
          <w:rtl/>
        </w:rPr>
        <w:t>فإنّ مناظرتك لا تؤثّر فينا.</w:t>
      </w:r>
    </w:p>
    <w:p w14:paraId="27257F94" w14:textId="77777777" w:rsidR="003A1D5F" w:rsidRPr="00F257BB" w:rsidRDefault="003A1D5F" w:rsidP="000E6E49">
      <w:pPr>
        <w:pStyle w:val="libNormal"/>
        <w:rPr>
          <w:rtl/>
        </w:rPr>
      </w:pPr>
      <w:r w:rsidRPr="00AA0C1E">
        <w:rPr>
          <w:rStyle w:val="libAlaemChar"/>
          <w:rtl/>
        </w:rPr>
        <w:t>(</w:t>
      </w:r>
      <w:r w:rsidRPr="002F767C">
        <w:rPr>
          <w:rStyle w:val="libAieChar"/>
          <w:rtl/>
        </w:rPr>
        <w:t>قالَ إِنَّما يَأْتِيكُمْ بِهِ اللهُ</w:t>
      </w:r>
      <w:r w:rsidRPr="00AA0C1E">
        <w:rPr>
          <w:rStyle w:val="libAlaemChar"/>
          <w:rtl/>
        </w:rPr>
        <w:t>)</w:t>
      </w:r>
      <w:r w:rsidRPr="00F257BB">
        <w:rPr>
          <w:rtl/>
        </w:rPr>
        <w:t xml:space="preserve"> أي</w:t>
      </w:r>
      <w:r>
        <w:rPr>
          <w:rtl/>
        </w:rPr>
        <w:t xml:space="preserve">: </w:t>
      </w:r>
      <w:r w:rsidRPr="00F257BB">
        <w:rPr>
          <w:rtl/>
        </w:rPr>
        <w:t>ليس الإتيان بالعذاب إليّ</w:t>
      </w:r>
      <w:r>
        <w:rPr>
          <w:rtl/>
        </w:rPr>
        <w:t xml:space="preserve">، </w:t>
      </w:r>
      <w:r w:rsidRPr="00F257BB">
        <w:rPr>
          <w:rtl/>
        </w:rPr>
        <w:t xml:space="preserve">بل إنّما هو إلى من كفرتم به وعصيتموه </w:t>
      </w:r>
      <w:r w:rsidRPr="00AA0C1E">
        <w:rPr>
          <w:rStyle w:val="libAlaemChar"/>
          <w:rtl/>
        </w:rPr>
        <w:t>(</w:t>
      </w:r>
      <w:r w:rsidRPr="002F767C">
        <w:rPr>
          <w:rStyle w:val="libAieChar"/>
          <w:rtl/>
        </w:rPr>
        <w:t>إِنْ شاءَ</w:t>
      </w:r>
      <w:r w:rsidRPr="00AA0C1E">
        <w:rPr>
          <w:rStyle w:val="libAlaemChar"/>
          <w:rtl/>
        </w:rPr>
        <w:t>)</w:t>
      </w:r>
      <w:r w:rsidRPr="00F257BB">
        <w:rPr>
          <w:rtl/>
        </w:rPr>
        <w:t xml:space="preserve"> إن اقتضت حكمته عاجلا وآجلا </w:t>
      </w:r>
      <w:r w:rsidRPr="00AA0C1E">
        <w:rPr>
          <w:rStyle w:val="libAlaemChar"/>
          <w:rtl/>
        </w:rPr>
        <w:t>(</w:t>
      </w:r>
      <w:r w:rsidRPr="002F767C">
        <w:rPr>
          <w:rStyle w:val="libAieChar"/>
          <w:rtl/>
        </w:rPr>
        <w:t>وَما أَنْتُمْ بِمُعْجِزِينَ</w:t>
      </w:r>
      <w:r w:rsidRPr="00AA0C1E">
        <w:rPr>
          <w:rStyle w:val="libAlaemChar"/>
          <w:rtl/>
        </w:rPr>
        <w:t>)</w:t>
      </w:r>
      <w:r w:rsidRPr="00F257BB">
        <w:rPr>
          <w:rtl/>
        </w:rPr>
        <w:t xml:space="preserve"> بدفع العذاب</w:t>
      </w:r>
      <w:r>
        <w:rPr>
          <w:rtl/>
        </w:rPr>
        <w:t xml:space="preserve">، </w:t>
      </w:r>
      <w:r w:rsidRPr="00F257BB">
        <w:rPr>
          <w:rtl/>
        </w:rPr>
        <w:t>أو الهرب منه.</w:t>
      </w:r>
    </w:p>
    <w:p w14:paraId="649C1ACB" w14:textId="77777777" w:rsidR="003A1D5F" w:rsidRPr="00F257BB" w:rsidRDefault="003A1D5F" w:rsidP="000E6E49">
      <w:pPr>
        <w:pStyle w:val="libNormal"/>
        <w:rPr>
          <w:rtl/>
        </w:rPr>
      </w:pPr>
      <w:r w:rsidRPr="00AA0C1E">
        <w:rPr>
          <w:rStyle w:val="libAlaemChar"/>
          <w:rtl/>
        </w:rPr>
        <w:t>(</w:t>
      </w:r>
      <w:r w:rsidRPr="002F767C">
        <w:rPr>
          <w:rStyle w:val="libAieChar"/>
          <w:rtl/>
        </w:rPr>
        <w:t>وَلا يَنْفَعُكُمْ نُصْحِي إِنْ أَرَدْتُ أَنْ أَنْصَحَ لَكُمْ</w:t>
      </w:r>
      <w:r w:rsidRPr="00AA0C1E">
        <w:rPr>
          <w:rStyle w:val="libAlaemChar"/>
          <w:rtl/>
        </w:rPr>
        <w:t>)</w:t>
      </w:r>
      <w:r w:rsidRPr="00F257BB">
        <w:rPr>
          <w:rtl/>
        </w:rPr>
        <w:t xml:space="preserve"> شرط</w:t>
      </w:r>
      <w:r>
        <w:rPr>
          <w:rtl/>
        </w:rPr>
        <w:t xml:space="preserve">، </w:t>
      </w:r>
      <w:r w:rsidRPr="00F257BB">
        <w:rPr>
          <w:rtl/>
        </w:rPr>
        <w:t>وجزاؤه محذوف دلّ عليه ما قبله. والجملة جواب قوله</w:t>
      </w:r>
      <w:r>
        <w:rPr>
          <w:rtl/>
        </w:rPr>
        <w:t xml:space="preserve">: </w:t>
      </w:r>
      <w:r w:rsidRPr="00AA0C1E">
        <w:rPr>
          <w:rStyle w:val="libAlaemChar"/>
          <w:rtl/>
        </w:rPr>
        <w:t>(</w:t>
      </w:r>
      <w:r w:rsidRPr="002F767C">
        <w:rPr>
          <w:rStyle w:val="libAieChar"/>
          <w:rtl/>
        </w:rPr>
        <w:t>إِنْ كانَ اللهُ يُرِيدُ أَنْ يُغْوِيَكُمْ</w:t>
      </w:r>
      <w:r w:rsidRPr="00AA0C1E">
        <w:rPr>
          <w:rStyle w:val="libAlaemChar"/>
          <w:rtl/>
        </w:rPr>
        <w:t>)</w:t>
      </w:r>
      <w:r w:rsidRPr="00F257BB">
        <w:rPr>
          <w:rtl/>
        </w:rPr>
        <w:t xml:space="preserve"> وتقدير الكلام</w:t>
      </w:r>
      <w:r>
        <w:rPr>
          <w:rtl/>
        </w:rPr>
        <w:t xml:space="preserve">: </w:t>
      </w:r>
      <w:r w:rsidRPr="00F257BB">
        <w:rPr>
          <w:rtl/>
        </w:rPr>
        <w:t>إن كان الله يريد أن يغويكم فإن أردت أن أنصح لكم لا ينفعكم نصحي. ومعنى الإغواء</w:t>
      </w:r>
      <w:r>
        <w:rPr>
          <w:rtl/>
        </w:rPr>
        <w:t xml:space="preserve">: </w:t>
      </w:r>
      <w:r w:rsidRPr="00F257BB">
        <w:rPr>
          <w:rtl/>
        </w:rPr>
        <w:t>أنّه إذا عرف الله من الكافر الإصرار والعناد فخلّاه وشأنه ولم يلجئه سمّي ذلك إغواء وإضلالا</w:t>
      </w:r>
      <w:r>
        <w:rPr>
          <w:rtl/>
        </w:rPr>
        <w:t xml:space="preserve">، </w:t>
      </w:r>
      <w:r w:rsidRPr="00F257BB">
        <w:rPr>
          <w:rtl/>
        </w:rPr>
        <w:t>كما أنّه إذا عرف منه أنّه يتوب ويرعوي فلطف به سمّي إرشادا وهداية. وقيل</w:t>
      </w:r>
      <w:r>
        <w:rPr>
          <w:rtl/>
        </w:rPr>
        <w:t xml:space="preserve">: </w:t>
      </w:r>
      <w:r w:rsidRPr="00F257BB">
        <w:rPr>
          <w:rtl/>
        </w:rPr>
        <w:t>«أن يغويكم» أن يهلككم</w:t>
      </w:r>
      <w:r>
        <w:rPr>
          <w:rtl/>
        </w:rPr>
        <w:t xml:space="preserve">، </w:t>
      </w:r>
      <w:r w:rsidRPr="00F257BB">
        <w:rPr>
          <w:rtl/>
        </w:rPr>
        <w:t>من</w:t>
      </w:r>
      <w:r>
        <w:rPr>
          <w:rtl/>
        </w:rPr>
        <w:t xml:space="preserve">: </w:t>
      </w:r>
      <w:r w:rsidRPr="00F257BB">
        <w:rPr>
          <w:rtl/>
        </w:rPr>
        <w:t xml:space="preserve">غوى الفصيل غوى إذا بشم </w:t>
      </w:r>
      <w:r w:rsidRPr="005D48FD">
        <w:rPr>
          <w:rStyle w:val="libFootnotenumChar"/>
          <w:rtl/>
        </w:rPr>
        <w:t>(1)</w:t>
      </w:r>
      <w:r w:rsidRPr="00F257BB">
        <w:rPr>
          <w:rtl/>
        </w:rPr>
        <w:t xml:space="preserve"> من كثرة شرب اللبن فهلك. ومعناه</w:t>
      </w:r>
      <w:r>
        <w:rPr>
          <w:rtl/>
        </w:rPr>
        <w:t xml:space="preserve">: </w:t>
      </w:r>
      <w:r w:rsidRPr="00F257BB">
        <w:rPr>
          <w:rtl/>
        </w:rPr>
        <w:t>أنّكم إذا كنتم من التصميم على الكفر بالمنزلة الّتي لا تنفعكم نصائح الله ومواعظه وسائر ألطافه</w:t>
      </w:r>
      <w:r>
        <w:rPr>
          <w:rtl/>
        </w:rPr>
        <w:t xml:space="preserve">، </w:t>
      </w:r>
      <w:r w:rsidRPr="00F257BB">
        <w:rPr>
          <w:rtl/>
        </w:rPr>
        <w:t>كيف ينفعكم نصحي</w:t>
      </w:r>
      <w:r>
        <w:rPr>
          <w:rtl/>
        </w:rPr>
        <w:t>؟!</w:t>
      </w:r>
      <w:r w:rsidRPr="00F257BB">
        <w:rPr>
          <w:rtl/>
        </w:rPr>
        <w:t xml:space="preserve"> وهذا جواب ل</w:t>
      </w:r>
      <w:r>
        <w:rPr>
          <w:rFonts w:hint="cs"/>
          <w:rtl/>
        </w:rPr>
        <w:t>ـ</w:t>
      </w:r>
      <w:r w:rsidRPr="00F257BB">
        <w:rPr>
          <w:rtl/>
        </w:rPr>
        <w:t>ما أوهموا من أنّ جداله كلام باطل.</w:t>
      </w:r>
    </w:p>
    <w:p w14:paraId="53BCC944" w14:textId="77777777" w:rsidR="003A1D5F" w:rsidRPr="00F257BB" w:rsidRDefault="003A1D5F" w:rsidP="000E6E49">
      <w:pPr>
        <w:pStyle w:val="libNormal"/>
        <w:rPr>
          <w:rtl/>
        </w:rPr>
      </w:pPr>
      <w:r w:rsidRPr="00AA0C1E">
        <w:rPr>
          <w:rStyle w:val="libAlaemChar"/>
          <w:rtl/>
        </w:rPr>
        <w:t>(</w:t>
      </w:r>
      <w:r w:rsidRPr="002F767C">
        <w:rPr>
          <w:rStyle w:val="libAieChar"/>
          <w:rtl/>
        </w:rPr>
        <w:t>هُوَ رَبُّكُمْ</w:t>
      </w:r>
      <w:r w:rsidRPr="00AA0C1E">
        <w:rPr>
          <w:rStyle w:val="libAlaemChar"/>
          <w:rtl/>
        </w:rPr>
        <w:t>)</w:t>
      </w:r>
      <w:r w:rsidRPr="00F257BB">
        <w:rPr>
          <w:rtl/>
        </w:rPr>
        <w:t xml:space="preserve"> خالقكم والمتصرّف فيكم وفق حكمته </w:t>
      </w:r>
      <w:r w:rsidRPr="00AA0C1E">
        <w:rPr>
          <w:rStyle w:val="libAlaemChar"/>
          <w:rtl/>
        </w:rPr>
        <w:t>(</w:t>
      </w:r>
      <w:r w:rsidRPr="002F767C">
        <w:rPr>
          <w:rStyle w:val="libAieChar"/>
          <w:rtl/>
        </w:rPr>
        <w:t>وَإِلَيْهِ تُرْجَعُونَ</w:t>
      </w:r>
      <w:r w:rsidRPr="00AA0C1E">
        <w:rPr>
          <w:rStyle w:val="libAlaemChar"/>
          <w:rtl/>
        </w:rPr>
        <w:t>)</w:t>
      </w:r>
      <w:r w:rsidRPr="00F257BB">
        <w:rPr>
          <w:rtl/>
        </w:rPr>
        <w:t xml:space="preserve"> فيجازيكم على أعمالكم.</w:t>
      </w:r>
    </w:p>
    <w:p w14:paraId="0C8228A6" w14:textId="77777777" w:rsidR="003A1D5F" w:rsidRPr="00F257BB" w:rsidRDefault="003A1D5F" w:rsidP="000E6E49">
      <w:pPr>
        <w:pStyle w:val="libNormal"/>
        <w:rPr>
          <w:rtl/>
        </w:rPr>
      </w:pPr>
      <w:r w:rsidRPr="00AA0C1E">
        <w:rPr>
          <w:rStyle w:val="libAlaemChar"/>
          <w:rtl/>
        </w:rPr>
        <w:t>(</w:t>
      </w:r>
      <w:r w:rsidRPr="002F767C">
        <w:rPr>
          <w:rStyle w:val="libAieChar"/>
          <w:rtl/>
        </w:rPr>
        <w:t>أَمْ يَقُولُونَ افْتَراهُ قُلْ إِنِ افْتَرَيْتُهُ</w:t>
      </w:r>
      <w:r w:rsidRPr="00AA0C1E">
        <w:rPr>
          <w:rStyle w:val="libAlaemChar"/>
          <w:rtl/>
        </w:rPr>
        <w:t>)</w:t>
      </w:r>
      <w:r w:rsidRPr="00F257BB">
        <w:rPr>
          <w:rtl/>
        </w:rPr>
        <w:t xml:space="preserve"> إن صحّ وثبت أنّي افتريته </w:t>
      </w:r>
      <w:r w:rsidRPr="00AA0C1E">
        <w:rPr>
          <w:rStyle w:val="libAlaemChar"/>
          <w:rtl/>
        </w:rPr>
        <w:t>(</w:t>
      </w:r>
      <w:r w:rsidRPr="002F767C">
        <w:rPr>
          <w:rStyle w:val="libAieChar"/>
          <w:rtl/>
        </w:rPr>
        <w:t>فَعَلَيَّ إِجْرامِي</w:t>
      </w:r>
      <w:r w:rsidRPr="00AA0C1E">
        <w:rPr>
          <w:rStyle w:val="libAlaemChar"/>
          <w:rtl/>
        </w:rPr>
        <w:t>)</w:t>
      </w:r>
      <w:r w:rsidRPr="00F257BB">
        <w:rPr>
          <w:rtl/>
        </w:rPr>
        <w:t xml:space="preserve"> عقوبة إجرامي وافترائي </w:t>
      </w:r>
      <w:r w:rsidRPr="00AA0C1E">
        <w:rPr>
          <w:rStyle w:val="libAlaemChar"/>
          <w:rtl/>
        </w:rPr>
        <w:t>(</w:t>
      </w:r>
      <w:r w:rsidRPr="002F767C">
        <w:rPr>
          <w:rStyle w:val="libAieChar"/>
          <w:rtl/>
        </w:rPr>
        <w:t>وَأَنَا بَرِيءٌ مِمَّا تُجْرِمُونَ</w:t>
      </w:r>
      <w:r w:rsidRPr="00AA0C1E">
        <w:rPr>
          <w:rStyle w:val="libAlaemChar"/>
          <w:rtl/>
        </w:rPr>
        <w:t>)</w:t>
      </w:r>
      <w:r w:rsidRPr="00F257BB">
        <w:rPr>
          <w:rtl/>
        </w:rPr>
        <w:t xml:space="preserve"> من إجرامكم في إسناد الافتراء إليّ</w:t>
      </w:r>
      <w:r>
        <w:rPr>
          <w:rtl/>
        </w:rPr>
        <w:t xml:space="preserve">، </w:t>
      </w:r>
      <w:r w:rsidRPr="00F257BB">
        <w:rPr>
          <w:rtl/>
        </w:rPr>
        <w:t>فلا وجه لإعراضكم عنّي.</w:t>
      </w:r>
    </w:p>
    <w:p w14:paraId="785E0DD7" w14:textId="77777777" w:rsidR="003A1D5F" w:rsidRPr="00F257BB" w:rsidRDefault="003A1D5F" w:rsidP="00D9332A">
      <w:pPr>
        <w:pStyle w:val="libLine"/>
        <w:rPr>
          <w:rtl/>
        </w:rPr>
      </w:pPr>
      <w:r w:rsidRPr="00F257BB">
        <w:rPr>
          <w:rtl/>
        </w:rPr>
        <w:t>__________________</w:t>
      </w:r>
    </w:p>
    <w:p w14:paraId="4B45F162"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«البشم</w:t>
      </w:r>
      <w:r>
        <w:rPr>
          <w:rtl/>
        </w:rPr>
        <w:t xml:space="preserve"> ـ </w:t>
      </w:r>
      <w:r w:rsidRPr="00F257BB">
        <w:rPr>
          <w:rtl/>
        </w:rPr>
        <w:t>محرّكة</w:t>
      </w:r>
      <w:r>
        <w:rPr>
          <w:rtl/>
        </w:rPr>
        <w:t xml:space="preserve"> ـ </w:t>
      </w:r>
      <w:r w:rsidRPr="00F257BB">
        <w:rPr>
          <w:rtl/>
        </w:rPr>
        <w:t>مرض يقال له التخمة. منه»</w:t>
      </w:r>
      <w:r>
        <w:rPr>
          <w:rtl/>
        </w:rPr>
        <w:t>.</w:t>
      </w:r>
    </w:p>
    <w:p w14:paraId="554A153E"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وَأُوحِيَ إِلى نُوحٍ أَنَّهُ لَنْ يُؤْمِنَ مِنْ قَوْمِكَ إِلاَّ مَنْ قَدْ آمَنَ فَلا تَبْتَئِسْ بِما كانُوا يَفْعَلُونَ (36) وَاصْنَعِ الْفُلْكَ بِأَعْيُنِنا وَوَحْيِنا وَلا تُخاطِبْنِي فِي الَّذِينَ ظَلَمُوا إِنَّهُمْ مُغْرَقُونَ (37) وَيَصْنَعُ الْفُلْكَ وَكُلَّما مَرَّ عَلَيْهِ مَلَأٌ مِنْ قَوْمِهِ سَخِرُوا مِنْهُ قالَ إِنْ تَسْخَرُوا مِنَّا فَإِنَّا نَسْخَرُ مِنْكُمْ كَما تَسْخَرُونَ (38) فَسَوْفَ تَعْلَمُونَ مَنْ يَأْتِيهِ عَذابٌ يُخْزِيهِ وَيَحِلُّ عَلَيْهِ عَذابٌ مُقِيمٌ (39) حَتَّى إِذا جاءَ أَمْرُنا وَفارَ التَّنُّورُ قُلْنَا احْمِلْ فِيها مِنْ كُلٍّ زَوْجَيْنِ اثْنَيْنِ وَأَهْلَكَ إِلاَّ مَنْ سَبَقَ عَلَيْهِ الْقَوْلُ وَمَنْ آمَنَ وَما آمَنَ مَعَهُ إِلاَّ قَلِيلٌ (40) وَقالَ ارْكَبُوا فِيها بِسْمِ اللهِ مَجْراها وَمُرْساها إِنَّ رَبِّي لَغَفُورٌ رَحِيمٌ (41) وَهِيَ تَجْرِي بِهِمْ فِي مَوْجٍ كَالْجِبالِ وَنادى نُوحٌ ابْنَهُ وَكانَ فِي مَعْزِلٍ يا بُنَيَّ ارْكَبْ مَعَنا وَلا تَكُنْ مَعَ الْكافِرِينَ (42) قالَ سَآوِي إِلى جَبَلٍ يَعْصِمُنِي مِنَ الْماءِ قالَ لا عاصِمَ الْيَوْمَ مِنْ أَمْرِ اللهِ إِلاَّ مَنْ رَحِمَ وَحالَ بَيْنَهُمَا الْمَوْجُ فَكانَ مِنَ الْمُغْرَقِينَ (43)</w:t>
      </w:r>
      <w:r w:rsidRPr="00AA0C1E">
        <w:rPr>
          <w:rStyle w:val="libAlaemChar"/>
          <w:rtl/>
        </w:rPr>
        <w:t>)</w:t>
      </w:r>
    </w:p>
    <w:p w14:paraId="161DC0CB" w14:textId="77777777" w:rsidR="003A1D5F" w:rsidRPr="00F257BB" w:rsidRDefault="003A1D5F" w:rsidP="000E6E49">
      <w:pPr>
        <w:pStyle w:val="libNormal"/>
        <w:rPr>
          <w:rtl/>
        </w:rPr>
      </w:pPr>
      <w:r w:rsidRPr="00AA0C1E">
        <w:rPr>
          <w:rStyle w:val="libAlaemChar"/>
          <w:rtl/>
        </w:rPr>
        <w:t>(</w:t>
      </w:r>
      <w:r w:rsidRPr="002F767C">
        <w:rPr>
          <w:rStyle w:val="libAieChar"/>
          <w:rtl/>
        </w:rPr>
        <w:t>وَأُوحِيَ إِلى نُوحٍ أَنَّهُ لَنْ يُؤْمِنَ مِنْ قَوْمِكَ إِلَّا مَنْ قَدْ آمَنَ</w:t>
      </w:r>
      <w:r w:rsidRPr="00AA0C1E">
        <w:rPr>
          <w:rStyle w:val="libAlaemChar"/>
          <w:rtl/>
        </w:rPr>
        <w:t>)</w:t>
      </w:r>
      <w:r w:rsidRPr="00F257BB">
        <w:rPr>
          <w:rtl/>
        </w:rPr>
        <w:t xml:space="preserve"> إلّا من قد وجد منه ما كان يتوقّع من إيمانه. </w:t>
      </w:r>
      <w:r>
        <w:rPr>
          <w:rtl/>
        </w:rPr>
        <w:t>و «</w:t>
      </w:r>
      <w:r w:rsidRPr="00F257BB">
        <w:rPr>
          <w:rtl/>
        </w:rPr>
        <w:t xml:space="preserve">قد» للتوقّع. </w:t>
      </w:r>
      <w:r w:rsidRPr="00AA0C1E">
        <w:rPr>
          <w:rStyle w:val="libAlaemChar"/>
          <w:rtl/>
        </w:rPr>
        <w:t>(</w:t>
      </w:r>
      <w:r w:rsidRPr="002F767C">
        <w:rPr>
          <w:rStyle w:val="libAieChar"/>
          <w:rtl/>
        </w:rPr>
        <w:t>فَلا تَبْتَئِسْ</w:t>
      </w:r>
      <w:r w:rsidRPr="00AA0C1E">
        <w:rPr>
          <w:rStyle w:val="libAlaemChar"/>
          <w:rtl/>
        </w:rPr>
        <w:t>)</w:t>
      </w:r>
      <w:r w:rsidRPr="00F257BB">
        <w:rPr>
          <w:rtl/>
        </w:rPr>
        <w:t xml:space="preserve"> فلا تحزن حزن بائس مستكين </w:t>
      </w:r>
      <w:r w:rsidRPr="00AA0C1E">
        <w:rPr>
          <w:rStyle w:val="libAlaemChar"/>
          <w:rtl/>
        </w:rPr>
        <w:t>(</w:t>
      </w:r>
      <w:r w:rsidRPr="002F767C">
        <w:rPr>
          <w:rStyle w:val="libAieChar"/>
          <w:rtl/>
        </w:rPr>
        <w:t>بِما كانُوا يَفْعَلُونَ</w:t>
      </w:r>
      <w:r w:rsidRPr="00AA0C1E">
        <w:rPr>
          <w:rStyle w:val="libAlaemChar"/>
          <w:rtl/>
        </w:rPr>
        <w:t>)</w:t>
      </w:r>
      <w:r w:rsidRPr="00F257BB">
        <w:rPr>
          <w:rtl/>
        </w:rPr>
        <w:t xml:space="preserve"> بما فعلوه من تكذيبك وإيذائك ومعاداتك</w:t>
      </w:r>
      <w:r>
        <w:rPr>
          <w:rtl/>
        </w:rPr>
        <w:t xml:space="preserve">، </w:t>
      </w:r>
      <w:r w:rsidRPr="00F257BB">
        <w:rPr>
          <w:rtl/>
        </w:rPr>
        <w:t>فقد حان وقت</w:t>
      </w:r>
    </w:p>
    <w:p w14:paraId="0E79FA59" w14:textId="77777777" w:rsidR="003A1D5F" w:rsidRPr="00F257BB" w:rsidRDefault="003A1D5F" w:rsidP="002F767C">
      <w:pPr>
        <w:pStyle w:val="libNormal0"/>
        <w:rPr>
          <w:rtl/>
        </w:rPr>
      </w:pPr>
      <w:r>
        <w:rPr>
          <w:rtl/>
        </w:rPr>
        <w:br w:type="page"/>
      </w:r>
      <w:r w:rsidRPr="00F257BB">
        <w:rPr>
          <w:rtl/>
        </w:rPr>
        <w:lastRenderedPageBreak/>
        <w:t>الانتقام لك منهم. فأقنطه الله من إيمانهم</w:t>
      </w:r>
      <w:r>
        <w:rPr>
          <w:rtl/>
        </w:rPr>
        <w:t xml:space="preserve">، </w:t>
      </w:r>
      <w:r w:rsidRPr="00F257BB">
        <w:rPr>
          <w:rtl/>
        </w:rPr>
        <w:t>وأعلمه أنّ إيمانهم كالمحال الّذي لا يتعلّق به التوقّع</w:t>
      </w:r>
      <w:r>
        <w:rPr>
          <w:rtl/>
        </w:rPr>
        <w:t xml:space="preserve">، </w:t>
      </w:r>
      <w:r w:rsidRPr="00F257BB">
        <w:rPr>
          <w:rtl/>
        </w:rPr>
        <w:t>ونهاه أن يغتمّ بما فعلوه من التكذيب والإيذاء.</w:t>
      </w:r>
    </w:p>
    <w:p w14:paraId="7885F08F" w14:textId="77777777" w:rsidR="003A1D5F" w:rsidRPr="00F257BB" w:rsidRDefault="003A1D5F" w:rsidP="000E6E49">
      <w:pPr>
        <w:pStyle w:val="libNormal"/>
        <w:rPr>
          <w:rtl/>
        </w:rPr>
      </w:pPr>
      <w:r w:rsidRPr="00AA0C1E">
        <w:rPr>
          <w:rStyle w:val="libAlaemChar"/>
          <w:rtl/>
        </w:rPr>
        <w:t>(</w:t>
      </w:r>
      <w:r w:rsidRPr="002F767C">
        <w:rPr>
          <w:rStyle w:val="libAieChar"/>
          <w:rtl/>
        </w:rPr>
        <w:t>وَاصْنَعِ الْفُلْكَ بِأَعْيُنِنا</w:t>
      </w:r>
      <w:r w:rsidRPr="00AA0C1E">
        <w:rPr>
          <w:rStyle w:val="libAlaemChar"/>
          <w:rtl/>
        </w:rPr>
        <w:t>)</w:t>
      </w:r>
      <w:r w:rsidRPr="00F257BB">
        <w:rPr>
          <w:rtl/>
        </w:rPr>
        <w:t xml:space="preserve"> ملتبسا بمرأى منّا</w:t>
      </w:r>
      <w:r>
        <w:rPr>
          <w:rtl/>
        </w:rPr>
        <w:t xml:space="preserve">، </w:t>
      </w:r>
      <w:r w:rsidRPr="00F257BB">
        <w:rPr>
          <w:rtl/>
        </w:rPr>
        <w:t>أي</w:t>
      </w:r>
      <w:r>
        <w:rPr>
          <w:rtl/>
        </w:rPr>
        <w:t xml:space="preserve">: </w:t>
      </w:r>
      <w:r w:rsidRPr="00F257BB">
        <w:rPr>
          <w:rtl/>
        </w:rPr>
        <w:t>بحفظنا إيّاك من أن تزيغ في صنعتك عن الصواب</w:t>
      </w:r>
      <w:r>
        <w:rPr>
          <w:rtl/>
        </w:rPr>
        <w:t xml:space="preserve">، </w:t>
      </w:r>
      <w:r w:rsidRPr="00F257BB">
        <w:rPr>
          <w:rtl/>
        </w:rPr>
        <w:t>وأن يحول بينك وبين عملك أحد من أعدائك</w:t>
      </w:r>
      <w:r>
        <w:rPr>
          <w:rtl/>
        </w:rPr>
        <w:t xml:space="preserve">، </w:t>
      </w:r>
      <w:r w:rsidRPr="00F257BB">
        <w:rPr>
          <w:rtl/>
        </w:rPr>
        <w:t>حفظ الرائي لغيره إذا كان يدفع الضرر عنه. وذكر الأعين لتأكيد الحفظ. فعبّر بكثرة آلة الحسّ</w:t>
      </w:r>
      <w:r>
        <w:rPr>
          <w:rtl/>
        </w:rPr>
        <w:t xml:space="preserve"> ـ </w:t>
      </w:r>
      <w:r w:rsidRPr="00F257BB">
        <w:rPr>
          <w:rtl/>
        </w:rPr>
        <w:t>الّذي يحفظ به الشيء ويراعى عن الاختلال والزيغ</w:t>
      </w:r>
      <w:r>
        <w:rPr>
          <w:rtl/>
        </w:rPr>
        <w:t xml:space="preserve"> ـ </w:t>
      </w:r>
      <w:r w:rsidRPr="00F257BB">
        <w:rPr>
          <w:rtl/>
        </w:rPr>
        <w:t>عن المبالغة في الحفظ والرعاية</w:t>
      </w:r>
      <w:r>
        <w:rPr>
          <w:rtl/>
        </w:rPr>
        <w:t xml:space="preserve">، </w:t>
      </w:r>
      <w:r w:rsidRPr="00F257BB">
        <w:rPr>
          <w:rtl/>
        </w:rPr>
        <w:t xml:space="preserve">على طريق التمثيل. </w:t>
      </w:r>
      <w:r w:rsidRPr="00AA0C1E">
        <w:rPr>
          <w:rStyle w:val="libAlaemChar"/>
          <w:rtl/>
        </w:rPr>
        <w:t>(</w:t>
      </w:r>
      <w:r w:rsidRPr="002F767C">
        <w:rPr>
          <w:rStyle w:val="libAieChar"/>
          <w:rtl/>
        </w:rPr>
        <w:t>وَوَحْيِنا</w:t>
      </w:r>
      <w:r w:rsidRPr="00AA0C1E">
        <w:rPr>
          <w:rStyle w:val="libAlaemChar"/>
          <w:rtl/>
        </w:rPr>
        <w:t>)</w:t>
      </w:r>
      <w:r w:rsidRPr="00F257BB">
        <w:rPr>
          <w:rtl/>
        </w:rPr>
        <w:t xml:space="preserve"> إليك</w:t>
      </w:r>
      <w:r>
        <w:rPr>
          <w:rtl/>
        </w:rPr>
        <w:t xml:space="preserve">، </w:t>
      </w:r>
      <w:r w:rsidRPr="00F257BB">
        <w:rPr>
          <w:rtl/>
        </w:rPr>
        <w:t>وإلهامنا لك كيف تصنعها</w:t>
      </w:r>
      <w:r>
        <w:rPr>
          <w:rtl/>
        </w:rPr>
        <w:t xml:space="preserve">، </w:t>
      </w:r>
      <w:r w:rsidRPr="00F257BB">
        <w:rPr>
          <w:rtl/>
        </w:rPr>
        <w:t>فأوحى إليه أن يصنعها مثل جؤجؤ الطائر.</w:t>
      </w:r>
    </w:p>
    <w:p w14:paraId="456AA20C" w14:textId="77777777" w:rsidR="003A1D5F" w:rsidRPr="00F257BB" w:rsidRDefault="003A1D5F" w:rsidP="000E6E49">
      <w:pPr>
        <w:pStyle w:val="libNormal"/>
        <w:rPr>
          <w:rtl/>
        </w:rPr>
      </w:pPr>
      <w:r w:rsidRPr="00AA0C1E">
        <w:rPr>
          <w:rStyle w:val="libAlaemChar"/>
          <w:rtl/>
        </w:rPr>
        <w:t>(</w:t>
      </w:r>
      <w:r w:rsidRPr="002F767C">
        <w:rPr>
          <w:rStyle w:val="libAieChar"/>
          <w:rtl/>
        </w:rPr>
        <w:t>وَلا تُخاطِبْنِي فِي الَّذِينَ ظَلَمُوا</w:t>
      </w:r>
      <w:r w:rsidRPr="00AA0C1E">
        <w:rPr>
          <w:rStyle w:val="libAlaemChar"/>
          <w:rtl/>
        </w:rPr>
        <w:t>)</w:t>
      </w:r>
      <w:r w:rsidRPr="00F257BB">
        <w:rPr>
          <w:rtl/>
        </w:rPr>
        <w:t xml:space="preserve"> ولا تراجعني فيهم</w:t>
      </w:r>
      <w:r>
        <w:rPr>
          <w:rtl/>
        </w:rPr>
        <w:t xml:space="preserve">، </w:t>
      </w:r>
      <w:r w:rsidRPr="00F257BB">
        <w:rPr>
          <w:rtl/>
        </w:rPr>
        <w:t xml:space="preserve">ولا تدعني باستدفاع العذاب عنهم </w:t>
      </w:r>
      <w:r w:rsidRPr="00AA0C1E">
        <w:rPr>
          <w:rStyle w:val="libAlaemChar"/>
          <w:rtl/>
        </w:rPr>
        <w:t>(</w:t>
      </w:r>
      <w:r w:rsidRPr="002F767C">
        <w:rPr>
          <w:rStyle w:val="libAieChar"/>
          <w:rtl/>
        </w:rPr>
        <w:t>إِنَّهُمْ مُغْرَقُونَ</w:t>
      </w:r>
      <w:r w:rsidRPr="00AA0C1E">
        <w:rPr>
          <w:rStyle w:val="libAlaemChar"/>
          <w:rtl/>
        </w:rPr>
        <w:t>)</w:t>
      </w:r>
      <w:r w:rsidRPr="00F257BB">
        <w:rPr>
          <w:rtl/>
        </w:rPr>
        <w:t xml:space="preserve"> محكوم عليهم بالإغراق</w:t>
      </w:r>
      <w:r>
        <w:rPr>
          <w:rtl/>
        </w:rPr>
        <w:t xml:space="preserve">، </w:t>
      </w:r>
      <w:r w:rsidRPr="00F257BB">
        <w:rPr>
          <w:rtl/>
        </w:rPr>
        <w:t>فلا سبيل إلى كفّه.</w:t>
      </w:r>
    </w:p>
    <w:p w14:paraId="26D78931" w14:textId="77777777" w:rsidR="003A1D5F" w:rsidRPr="00F257BB" w:rsidRDefault="003A1D5F" w:rsidP="000E6E49">
      <w:pPr>
        <w:pStyle w:val="libNormal"/>
        <w:rPr>
          <w:rtl/>
        </w:rPr>
      </w:pPr>
      <w:r w:rsidRPr="00AA0C1E">
        <w:rPr>
          <w:rStyle w:val="libAlaemChar"/>
          <w:rtl/>
        </w:rPr>
        <w:t>(</w:t>
      </w:r>
      <w:r w:rsidRPr="002F767C">
        <w:rPr>
          <w:rStyle w:val="libAieChar"/>
          <w:rtl/>
        </w:rPr>
        <w:t>وَيَصْنَعُ الْفُلْكَ</w:t>
      </w:r>
      <w:r w:rsidRPr="00AA0C1E">
        <w:rPr>
          <w:rStyle w:val="libAlaemChar"/>
          <w:rtl/>
        </w:rPr>
        <w:t>)</w:t>
      </w:r>
      <w:r w:rsidRPr="00F257BB">
        <w:rPr>
          <w:rtl/>
        </w:rPr>
        <w:t xml:space="preserve"> حكاية حال ماضية </w:t>
      </w:r>
      <w:r w:rsidRPr="00AA0C1E">
        <w:rPr>
          <w:rStyle w:val="libAlaemChar"/>
          <w:rtl/>
        </w:rPr>
        <w:t>(</w:t>
      </w:r>
      <w:r w:rsidRPr="002F767C">
        <w:rPr>
          <w:rStyle w:val="libAieChar"/>
          <w:rtl/>
        </w:rPr>
        <w:t>وَكُلَّما مَرَّ عَلَيْهِ مَلَأٌ مِنْ قَوْمِهِ سَخِرُوا مِنْهُ</w:t>
      </w:r>
      <w:r w:rsidRPr="00AA0C1E">
        <w:rPr>
          <w:rStyle w:val="libAlaemChar"/>
          <w:rtl/>
        </w:rPr>
        <w:t>)</w:t>
      </w:r>
      <w:r w:rsidRPr="00F257BB">
        <w:rPr>
          <w:rtl/>
        </w:rPr>
        <w:t xml:space="preserve"> استهزؤا به لعمله السفينة</w:t>
      </w:r>
      <w:r>
        <w:rPr>
          <w:rtl/>
        </w:rPr>
        <w:t xml:space="preserve">، </w:t>
      </w:r>
      <w:r w:rsidRPr="00F257BB">
        <w:rPr>
          <w:rtl/>
        </w:rPr>
        <w:t>فإنّه كان يعملها في برّية بعيدة من الماء جدّا أوان عزّته</w:t>
      </w:r>
      <w:r>
        <w:rPr>
          <w:rtl/>
        </w:rPr>
        <w:t xml:space="preserve">، </w:t>
      </w:r>
      <w:r w:rsidRPr="00F257BB">
        <w:rPr>
          <w:rtl/>
        </w:rPr>
        <w:t>فكانوا يضحكون منه ويقولون له</w:t>
      </w:r>
      <w:r>
        <w:rPr>
          <w:rtl/>
        </w:rPr>
        <w:t xml:space="preserve">: </w:t>
      </w:r>
      <w:r w:rsidRPr="00F257BB">
        <w:rPr>
          <w:rtl/>
        </w:rPr>
        <w:t xml:space="preserve">صرت نجّارا بعد ما كنت نبيّا </w:t>
      </w:r>
      <w:r w:rsidRPr="00AA0C1E">
        <w:rPr>
          <w:rStyle w:val="libAlaemChar"/>
          <w:rtl/>
        </w:rPr>
        <w:t>(</w:t>
      </w:r>
      <w:r w:rsidRPr="002F767C">
        <w:rPr>
          <w:rStyle w:val="libAieChar"/>
          <w:rtl/>
        </w:rPr>
        <w:t>قالَ إِنْ تَسْخَرُوا مِنَّا</w:t>
      </w:r>
      <w:r w:rsidRPr="00AA0C1E">
        <w:rPr>
          <w:rStyle w:val="libAlaemChar"/>
          <w:rtl/>
        </w:rPr>
        <w:t>)</w:t>
      </w:r>
      <w:r w:rsidRPr="00F257BB">
        <w:rPr>
          <w:rtl/>
        </w:rPr>
        <w:t xml:space="preserve"> الآن </w:t>
      </w:r>
      <w:r w:rsidRPr="00AA0C1E">
        <w:rPr>
          <w:rStyle w:val="libAlaemChar"/>
          <w:rtl/>
        </w:rPr>
        <w:t>(</w:t>
      </w:r>
      <w:r w:rsidRPr="002F767C">
        <w:rPr>
          <w:rStyle w:val="libAieChar"/>
          <w:rtl/>
        </w:rPr>
        <w:t>فَإِنَّا نَسْخَرُ مِنْكُمْ</w:t>
      </w:r>
      <w:r w:rsidRPr="00AA0C1E">
        <w:rPr>
          <w:rStyle w:val="libAlaemChar"/>
          <w:rtl/>
        </w:rPr>
        <w:t>)</w:t>
      </w:r>
      <w:r w:rsidRPr="00F257BB">
        <w:rPr>
          <w:rtl/>
        </w:rPr>
        <w:t xml:space="preserve"> في المستقبل إذا أخذكم الغرق في الدنيا والحرق في الآخرة </w:t>
      </w:r>
      <w:r w:rsidRPr="00AA0C1E">
        <w:rPr>
          <w:rStyle w:val="libAlaemChar"/>
          <w:rtl/>
        </w:rPr>
        <w:t>(</w:t>
      </w:r>
      <w:r w:rsidRPr="002F767C">
        <w:rPr>
          <w:rStyle w:val="libAieChar"/>
          <w:rtl/>
        </w:rPr>
        <w:t>كَما تَسْخَرُونَ</w:t>
      </w:r>
      <w:r w:rsidRPr="00AA0C1E">
        <w:rPr>
          <w:rStyle w:val="libAlaemChar"/>
          <w:rtl/>
        </w:rPr>
        <w:t>)</w:t>
      </w:r>
      <w:r w:rsidRPr="00F257BB">
        <w:rPr>
          <w:rtl/>
        </w:rPr>
        <w:t xml:space="preserve"> منّا الساعة. وقيل</w:t>
      </w:r>
      <w:r>
        <w:rPr>
          <w:rtl/>
        </w:rPr>
        <w:t xml:space="preserve">: </w:t>
      </w:r>
      <w:r w:rsidRPr="00F257BB">
        <w:rPr>
          <w:rtl/>
        </w:rPr>
        <w:t>المراد بالسخريّة الاستجهال.</w:t>
      </w:r>
    </w:p>
    <w:p w14:paraId="35B6E6AE" w14:textId="77777777" w:rsidR="003A1D5F" w:rsidRPr="00F257BB" w:rsidRDefault="003A1D5F" w:rsidP="000E6E49">
      <w:pPr>
        <w:pStyle w:val="libNormal"/>
        <w:rPr>
          <w:rtl/>
        </w:rPr>
      </w:pPr>
      <w:r w:rsidRPr="00AA0C1E">
        <w:rPr>
          <w:rStyle w:val="libAlaemChar"/>
          <w:rtl/>
        </w:rPr>
        <w:t>(</w:t>
      </w:r>
      <w:r w:rsidRPr="002F767C">
        <w:rPr>
          <w:rStyle w:val="libAieChar"/>
          <w:rtl/>
        </w:rPr>
        <w:t>فَسَوْفَ تَعْلَمُونَ مَنْ يَأْتِيهِ</w:t>
      </w:r>
      <w:r w:rsidRPr="00AA0C1E">
        <w:rPr>
          <w:rStyle w:val="libAlaemChar"/>
          <w:rtl/>
        </w:rPr>
        <w:t>)</w:t>
      </w:r>
      <w:r w:rsidRPr="00F257BB">
        <w:rPr>
          <w:rtl/>
        </w:rPr>
        <w:t xml:space="preserve"> في محلّ النصب</w:t>
      </w:r>
      <w:r>
        <w:rPr>
          <w:rtl/>
        </w:rPr>
        <w:t xml:space="preserve"> بـ </w:t>
      </w:r>
      <w:r w:rsidRPr="00F257BB">
        <w:rPr>
          <w:rtl/>
        </w:rPr>
        <w:t>«تعلمون» أي</w:t>
      </w:r>
      <w:r>
        <w:rPr>
          <w:rtl/>
        </w:rPr>
        <w:t xml:space="preserve">: </w:t>
      </w:r>
      <w:r w:rsidRPr="00F257BB">
        <w:rPr>
          <w:rtl/>
        </w:rPr>
        <w:t xml:space="preserve">تعلمون الّذي يأتيه </w:t>
      </w:r>
      <w:r w:rsidRPr="00AA0C1E">
        <w:rPr>
          <w:rStyle w:val="libAlaemChar"/>
          <w:rtl/>
        </w:rPr>
        <w:t>(</w:t>
      </w:r>
      <w:r w:rsidRPr="002F767C">
        <w:rPr>
          <w:rStyle w:val="libAieChar"/>
          <w:rtl/>
        </w:rPr>
        <w:t>عَذابٌ يُخْزِيهِ</w:t>
      </w:r>
      <w:r w:rsidRPr="00AA0C1E">
        <w:rPr>
          <w:rStyle w:val="libAlaemChar"/>
          <w:rtl/>
        </w:rPr>
        <w:t>)</w:t>
      </w:r>
      <w:r w:rsidRPr="00F257BB">
        <w:rPr>
          <w:rtl/>
        </w:rPr>
        <w:t xml:space="preserve"> يعني به إيّاهم</w:t>
      </w:r>
      <w:r>
        <w:rPr>
          <w:rtl/>
        </w:rPr>
        <w:t xml:space="preserve">، </w:t>
      </w:r>
      <w:r w:rsidRPr="00F257BB">
        <w:rPr>
          <w:rtl/>
        </w:rPr>
        <w:t xml:space="preserve">وبالعذاب الغرق </w:t>
      </w:r>
      <w:r w:rsidRPr="00AA0C1E">
        <w:rPr>
          <w:rStyle w:val="libAlaemChar"/>
          <w:rtl/>
        </w:rPr>
        <w:t>(</w:t>
      </w:r>
      <w:r w:rsidRPr="002F767C">
        <w:rPr>
          <w:rStyle w:val="libAieChar"/>
          <w:rtl/>
        </w:rPr>
        <w:t>وَيَحِلُّ عَلَيْهِ</w:t>
      </w:r>
      <w:r w:rsidRPr="00AA0C1E">
        <w:rPr>
          <w:rStyle w:val="libAlaemChar"/>
          <w:rtl/>
        </w:rPr>
        <w:t>)</w:t>
      </w:r>
      <w:r w:rsidRPr="00F257BB">
        <w:rPr>
          <w:rtl/>
        </w:rPr>
        <w:t xml:space="preserve"> وينزل أو يحلّ عليه حلول الدين الّذي لا انفكاك عنه </w:t>
      </w:r>
      <w:r w:rsidRPr="00AA0C1E">
        <w:rPr>
          <w:rStyle w:val="libAlaemChar"/>
          <w:rtl/>
        </w:rPr>
        <w:t>(</w:t>
      </w:r>
      <w:r w:rsidRPr="002F767C">
        <w:rPr>
          <w:rStyle w:val="libAieChar"/>
          <w:rtl/>
        </w:rPr>
        <w:t>عَذابٌ مُقِيمٌ</w:t>
      </w:r>
      <w:r w:rsidRPr="00AA0C1E">
        <w:rPr>
          <w:rStyle w:val="libAlaemChar"/>
          <w:rtl/>
        </w:rPr>
        <w:t>)</w:t>
      </w:r>
      <w:r w:rsidRPr="00F257BB">
        <w:rPr>
          <w:rtl/>
        </w:rPr>
        <w:t xml:space="preserve"> دائم</w:t>
      </w:r>
      <w:r>
        <w:rPr>
          <w:rtl/>
        </w:rPr>
        <w:t xml:space="preserve">، </w:t>
      </w:r>
      <w:r w:rsidRPr="00F257BB">
        <w:rPr>
          <w:rtl/>
        </w:rPr>
        <w:t>وهو عذاب النار.</w:t>
      </w:r>
    </w:p>
    <w:p w14:paraId="44BC7ECC" w14:textId="77777777" w:rsidR="003A1D5F" w:rsidRPr="00F257BB" w:rsidRDefault="003A1D5F" w:rsidP="000E6E49">
      <w:pPr>
        <w:pStyle w:val="libNormal"/>
        <w:rPr>
          <w:rtl/>
        </w:rPr>
      </w:pPr>
      <w:r w:rsidRPr="00F257BB">
        <w:rPr>
          <w:rtl/>
        </w:rPr>
        <w:t>ويجوز أن تكون «من» استفهاميّة</w:t>
      </w:r>
      <w:r>
        <w:rPr>
          <w:rtl/>
        </w:rPr>
        <w:t xml:space="preserve">، </w:t>
      </w:r>
      <w:r w:rsidRPr="00F257BB">
        <w:rPr>
          <w:rtl/>
        </w:rPr>
        <w:t>وتكون تعليقا.</w:t>
      </w:r>
    </w:p>
    <w:p w14:paraId="0E592CEE" w14:textId="77777777" w:rsidR="003A1D5F" w:rsidRPr="00F257BB" w:rsidRDefault="003A1D5F" w:rsidP="000E6E49">
      <w:pPr>
        <w:pStyle w:val="libNormal"/>
        <w:rPr>
          <w:rtl/>
        </w:rPr>
      </w:pPr>
      <w:r w:rsidRPr="00F257BB">
        <w:rPr>
          <w:rtl/>
        </w:rPr>
        <w:t>قال الحسن</w:t>
      </w:r>
      <w:r>
        <w:rPr>
          <w:rtl/>
        </w:rPr>
        <w:t xml:space="preserve">: </w:t>
      </w:r>
      <w:r w:rsidRPr="00F257BB">
        <w:rPr>
          <w:rtl/>
        </w:rPr>
        <w:t>كان طول السفينة ألف ذراع ومائتي ذراع</w:t>
      </w:r>
      <w:r>
        <w:rPr>
          <w:rtl/>
        </w:rPr>
        <w:t xml:space="preserve">، </w:t>
      </w:r>
      <w:r w:rsidRPr="00F257BB">
        <w:rPr>
          <w:rtl/>
        </w:rPr>
        <w:t>وعرضها ستّمائة ذراع.</w:t>
      </w:r>
    </w:p>
    <w:p w14:paraId="0E1D719E" w14:textId="77777777" w:rsidR="003A1D5F" w:rsidRPr="00F257BB" w:rsidRDefault="003A1D5F" w:rsidP="000E6E49">
      <w:pPr>
        <w:pStyle w:val="libNormal"/>
        <w:rPr>
          <w:rtl/>
        </w:rPr>
      </w:pPr>
      <w:r>
        <w:rPr>
          <w:rtl/>
        </w:rPr>
        <w:br w:type="page"/>
      </w:r>
      <w:r w:rsidRPr="00F257BB">
        <w:rPr>
          <w:rtl/>
        </w:rPr>
        <w:lastRenderedPageBreak/>
        <w:t>وقال قتادة</w:t>
      </w:r>
      <w:r>
        <w:rPr>
          <w:rtl/>
        </w:rPr>
        <w:t xml:space="preserve">: </w:t>
      </w:r>
      <w:r w:rsidRPr="00F257BB">
        <w:rPr>
          <w:rtl/>
        </w:rPr>
        <w:t>كان طولها ثلاثمائة ذراع</w:t>
      </w:r>
      <w:r>
        <w:rPr>
          <w:rtl/>
        </w:rPr>
        <w:t xml:space="preserve">، </w:t>
      </w:r>
      <w:r w:rsidRPr="00F257BB">
        <w:rPr>
          <w:rtl/>
        </w:rPr>
        <w:t>وعرضها خمسين ذراعا</w:t>
      </w:r>
      <w:r>
        <w:rPr>
          <w:rtl/>
        </w:rPr>
        <w:t xml:space="preserve">، </w:t>
      </w:r>
      <w:r w:rsidRPr="00F257BB">
        <w:rPr>
          <w:rtl/>
        </w:rPr>
        <w:t>وارتفاعها ثلاثين ذراعا</w:t>
      </w:r>
      <w:r>
        <w:rPr>
          <w:rtl/>
        </w:rPr>
        <w:t xml:space="preserve">، </w:t>
      </w:r>
      <w:r w:rsidRPr="00F257BB">
        <w:rPr>
          <w:rtl/>
        </w:rPr>
        <w:t>وبابها في عرضها.</w:t>
      </w:r>
    </w:p>
    <w:p w14:paraId="1A9C74FF" w14:textId="77777777" w:rsidR="003A1D5F" w:rsidRPr="00F257BB" w:rsidRDefault="003A1D5F" w:rsidP="000E6E49">
      <w:pPr>
        <w:pStyle w:val="libNormal"/>
        <w:rPr>
          <w:rtl/>
        </w:rPr>
      </w:pPr>
      <w:r w:rsidRPr="00F257BB">
        <w:rPr>
          <w:rtl/>
        </w:rPr>
        <w:t>وقال ابن عبّاس</w:t>
      </w:r>
      <w:r>
        <w:rPr>
          <w:rtl/>
        </w:rPr>
        <w:t xml:space="preserve">: </w:t>
      </w:r>
      <w:r w:rsidRPr="00F257BB">
        <w:rPr>
          <w:rtl/>
        </w:rPr>
        <w:t>كانت ثلاث طبقات</w:t>
      </w:r>
      <w:r>
        <w:rPr>
          <w:rtl/>
        </w:rPr>
        <w:t xml:space="preserve">: </w:t>
      </w:r>
      <w:r w:rsidRPr="00F257BB">
        <w:rPr>
          <w:rtl/>
        </w:rPr>
        <w:t>طبقة للناس</w:t>
      </w:r>
      <w:r>
        <w:rPr>
          <w:rtl/>
        </w:rPr>
        <w:t xml:space="preserve">، </w:t>
      </w:r>
      <w:r w:rsidRPr="00F257BB">
        <w:rPr>
          <w:rtl/>
        </w:rPr>
        <w:t>وطبقة للأنعام</w:t>
      </w:r>
      <w:r>
        <w:rPr>
          <w:rtl/>
        </w:rPr>
        <w:t xml:space="preserve">، </w:t>
      </w:r>
      <w:r w:rsidRPr="00F257BB">
        <w:rPr>
          <w:rtl/>
        </w:rPr>
        <w:t>وطبقة للهوامّ والوحش. وجعل أسفلها للوحوش والسباع والهوامّ</w:t>
      </w:r>
      <w:r>
        <w:rPr>
          <w:rtl/>
        </w:rPr>
        <w:t xml:space="preserve">، </w:t>
      </w:r>
      <w:r w:rsidRPr="00F257BB">
        <w:rPr>
          <w:rtl/>
        </w:rPr>
        <w:t>وأوسطها للدوابّ والأنعام</w:t>
      </w:r>
      <w:r>
        <w:rPr>
          <w:rtl/>
        </w:rPr>
        <w:t xml:space="preserve">، </w:t>
      </w:r>
      <w:r w:rsidRPr="00F257BB">
        <w:rPr>
          <w:rtl/>
        </w:rPr>
        <w:t>وركب هو ومن معه في الأعلى مع ما يحتاج إليه من الزاد. وكانت من خشب الساج.</w:t>
      </w:r>
    </w:p>
    <w:p w14:paraId="7F410FC2" w14:textId="77777777" w:rsidR="003A1D5F" w:rsidRPr="00F257BB" w:rsidRDefault="003A1D5F" w:rsidP="000E6E49">
      <w:pPr>
        <w:pStyle w:val="libNormal"/>
        <w:rPr>
          <w:rtl/>
        </w:rPr>
      </w:pPr>
      <w:r w:rsidRPr="00F257BB">
        <w:rPr>
          <w:rtl/>
        </w:rPr>
        <w:t xml:space="preserve">وروت عائشة 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«مكث نوح في قومه ألف سنة إلّا خمسين عاما يدعوهم إلى الله تعالى</w:t>
      </w:r>
      <w:r>
        <w:rPr>
          <w:rtl/>
        </w:rPr>
        <w:t xml:space="preserve">، </w:t>
      </w:r>
      <w:r w:rsidRPr="00F257BB">
        <w:rPr>
          <w:rtl/>
        </w:rPr>
        <w:t>حتّى إذا كان آخر زمانهم غرس شجرة فعظمت وذهبت كلّ مذهب فقطعها</w:t>
      </w:r>
      <w:r>
        <w:rPr>
          <w:rtl/>
        </w:rPr>
        <w:t xml:space="preserve">، </w:t>
      </w:r>
      <w:r w:rsidRPr="00F257BB">
        <w:rPr>
          <w:rtl/>
        </w:rPr>
        <w:t>وجعل يعمل على سفينته</w:t>
      </w:r>
      <w:r>
        <w:rPr>
          <w:rtl/>
        </w:rPr>
        <w:t xml:space="preserve">، </w:t>
      </w:r>
      <w:r w:rsidRPr="00F257BB">
        <w:rPr>
          <w:rtl/>
        </w:rPr>
        <w:t>وقومه يمرّون عليه فيسألونه فيقول</w:t>
      </w:r>
      <w:r>
        <w:rPr>
          <w:rtl/>
        </w:rPr>
        <w:t xml:space="preserve">: </w:t>
      </w:r>
      <w:r w:rsidRPr="00F257BB">
        <w:rPr>
          <w:rtl/>
        </w:rPr>
        <w:t>أعمل سفينة. فيسخرون منه ويقولون</w:t>
      </w:r>
      <w:r>
        <w:rPr>
          <w:rtl/>
        </w:rPr>
        <w:t xml:space="preserve">: </w:t>
      </w:r>
      <w:r w:rsidRPr="00F257BB">
        <w:rPr>
          <w:rtl/>
        </w:rPr>
        <w:t>تعمل سفينة على البرّ فكيف تجري</w:t>
      </w:r>
      <w:r>
        <w:rPr>
          <w:rtl/>
        </w:rPr>
        <w:t>؟</w:t>
      </w:r>
      <w:r w:rsidRPr="00F257BB">
        <w:rPr>
          <w:rtl/>
        </w:rPr>
        <w:t xml:space="preserve"> فيقول</w:t>
      </w:r>
      <w:r>
        <w:rPr>
          <w:rtl/>
        </w:rPr>
        <w:t xml:space="preserve">: </w:t>
      </w:r>
      <w:r w:rsidRPr="00F257BB">
        <w:rPr>
          <w:rtl/>
        </w:rPr>
        <w:t>سوف تعلمون. فلمّا فرغ منها وفار التنّور وكثر الماء في السكك خشيت أمّ صبيّ عليه</w:t>
      </w:r>
      <w:r>
        <w:rPr>
          <w:rtl/>
        </w:rPr>
        <w:t xml:space="preserve">، </w:t>
      </w:r>
      <w:r w:rsidRPr="00F257BB">
        <w:rPr>
          <w:rtl/>
        </w:rPr>
        <w:t>فكانت تحبّه حبّا شديدا</w:t>
      </w:r>
      <w:r>
        <w:rPr>
          <w:rtl/>
        </w:rPr>
        <w:t xml:space="preserve">، </w:t>
      </w:r>
      <w:r w:rsidRPr="00F257BB">
        <w:rPr>
          <w:rtl/>
        </w:rPr>
        <w:t>فخرجت إلى الجبل حتّى بلغت ثلثه</w:t>
      </w:r>
      <w:r>
        <w:rPr>
          <w:rtl/>
        </w:rPr>
        <w:t xml:space="preserve">، </w:t>
      </w:r>
      <w:r w:rsidRPr="00F257BB">
        <w:rPr>
          <w:rtl/>
        </w:rPr>
        <w:t>فلمّا بلغها الماء خرجت به حتّى استوت على الجبل</w:t>
      </w:r>
      <w:r>
        <w:rPr>
          <w:rtl/>
        </w:rPr>
        <w:t xml:space="preserve">، </w:t>
      </w:r>
      <w:r w:rsidRPr="00F257BB">
        <w:rPr>
          <w:rtl/>
        </w:rPr>
        <w:t>فلمّا بلغ الماء رقبتها رفعت بيديها حتّى ذهب بها الماء</w:t>
      </w:r>
      <w:r>
        <w:rPr>
          <w:rtl/>
        </w:rPr>
        <w:t xml:space="preserve">، </w:t>
      </w:r>
      <w:r w:rsidRPr="00F257BB">
        <w:rPr>
          <w:rtl/>
        </w:rPr>
        <w:t>فلو رحم الله منهم أحدا لرحم أمّ الصبيّ»</w:t>
      </w:r>
      <w:r>
        <w:rPr>
          <w:rtl/>
        </w:rPr>
        <w:t>.</w:t>
      </w:r>
    </w:p>
    <w:p w14:paraId="7E067D5C" w14:textId="77777777" w:rsidR="003A1D5F" w:rsidRPr="00F257BB" w:rsidRDefault="003A1D5F" w:rsidP="000E6E49">
      <w:pPr>
        <w:pStyle w:val="libNormal"/>
        <w:rPr>
          <w:rtl/>
        </w:rPr>
      </w:pPr>
      <w:r w:rsidRPr="00F257BB">
        <w:rPr>
          <w:rtl/>
        </w:rPr>
        <w:t>وروى عليّ بن إبراهيم عن أبيه</w:t>
      </w:r>
      <w:r>
        <w:rPr>
          <w:rtl/>
        </w:rPr>
        <w:t xml:space="preserve">، </w:t>
      </w:r>
      <w:r w:rsidRPr="00F257BB">
        <w:rPr>
          <w:rtl/>
        </w:rPr>
        <w:t>عن صفوان</w:t>
      </w:r>
      <w:r>
        <w:rPr>
          <w:rtl/>
        </w:rPr>
        <w:t xml:space="preserve">، </w:t>
      </w:r>
      <w:r w:rsidRPr="00F257BB">
        <w:rPr>
          <w:rtl/>
        </w:rPr>
        <w:t>عن أبي بصير</w:t>
      </w:r>
      <w:r>
        <w:rPr>
          <w:rtl/>
        </w:rPr>
        <w:t xml:space="preserve">، </w:t>
      </w:r>
      <w:r w:rsidRPr="00F257BB">
        <w:rPr>
          <w:rtl/>
        </w:rPr>
        <w:t xml:space="preserve">عن أبي عبد الله </w:t>
      </w:r>
      <w:r w:rsidRPr="00AA0C1E">
        <w:rPr>
          <w:rStyle w:val="libAlaemChar"/>
          <w:rtl/>
        </w:rPr>
        <w:t>عليه‌السلام</w:t>
      </w:r>
      <w:r w:rsidRPr="00F257BB">
        <w:rPr>
          <w:rtl/>
        </w:rPr>
        <w:t xml:space="preserve"> قال</w:t>
      </w:r>
      <w:r>
        <w:rPr>
          <w:rtl/>
        </w:rPr>
        <w:t xml:space="preserve">: </w:t>
      </w:r>
      <w:r w:rsidRPr="00F257BB">
        <w:rPr>
          <w:rtl/>
        </w:rPr>
        <w:t>«</w:t>
      </w:r>
      <w:r w:rsidRPr="009872E3">
        <w:rPr>
          <w:rtl/>
        </w:rPr>
        <w:t xml:space="preserve"> </w:t>
      </w:r>
      <w:r w:rsidRPr="00F257BB">
        <w:rPr>
          <w:rtl/>
        </w:rPr>
        <w:t>ل</w:t>
      </w:r>
      <w:r>
        <w:rPr>
          <w:rFonts w:hint="cs"/>
          <w:rtl/>
        </w:rPr>
        <w:t>ـ</w:t>
      </w:r>
      <w:r w:rsidRPr="00F257BB">
        <w:rPr>
          <w:rtl/>
        </w:rPr>
        <w:t>مّا أراد الله هلاك قوم نوح عقّم أرحام النساء أربعين سنة</w:t>
      </w:r>
      <w:r>
        <w:rPr>
          <w:rtl/>
        </w:rPr>
        <w:t xml:space="preserve">، </w:t>
      </w:r>
      <w:r w:rsidRPr="00F257BB">
        <w:rPr>
          <w:rtl/>
        </w:rPr>
        <w:t>فلم يلد لهم مولود. فلمّا فرغ نوح من اتّخاذ السفينة أمره الله تعالى أن ينادي بالسريانيّة أن يجمع إليه جميع الحيوان</w:t>
      </w:r>
      <w:r>
        <w:rPr>
          <w:rtl/>
        </w:rPr>
        <w:t xml:space="preserve">، </w:t>
      </w:r>
      <w:r w:rsidRPr="00F257BB">
        <w:rPr>
          <w:rtl/>
        </w:rPr>
        <w:t>فلم يبق حيوان إلّا وقد حضر</w:t>
      </w:r>
      <w:r>
        <w:rPr>
          <w:rtl/>
        </w:rPr>
        <w:t xml:space="preserve">، </w:t>
      </w:r>
      <w:r w:rsidRPr="00F257BB">
        <w:rPr>
          <w:rtl/>
        </w:rPr>
        <w:t>وأدخل من كلّ جنس من أجناس الحيوان زوجين ما خلا الفار والسنّور.</w:t>
      </w:r>
      <w:r w:rsidRPr="00A86F39">
        <w:rPr>
          <w:rtl/>
        </w:rPr>
        <w:t xml:space="preserve"> </w:t>
      </w:r>
      <w:r w:rsidRPr="00F257BB">
        <w:rPr>
          <w:rtl/>
        </w:rPr>
        <w:t>ول</w:t>
      </w:r>
      <w:r>
        <w:rPr>
          <w:rFonts w:hint="cs"/>
          <w:rtl/>
        </w:rPr>
        <w:t>ـ</w:t>
      </w:r>
      <w:r w:rsidRPr="00F257BB">
        <w:rPr>
          <w:rtl/>
        </w:rPr>
        <w:t>مّا شكا أهل السفينة إليه سرقين الدوابّ والقذر</w:t>
      </w:r>
      <w:r>
        <w:rPr>
          <w:rtl/>
        </w:rPr>
        <w:t xml:space="preserve">، </w:t>
      </w:r>
      <w:r w:rsidRPr="00F257BB">
        <w:rPr>
          <w:rtl/>
        </w:rPr>
        <w:t>دعا بالخنزير فمسح جبينه فعطس فسقط من أنفه زوج فارة فتناسل</w:t>
      </w:r>
      <w:r>
        <w:rPr>
          <w:rtl/>
        </w:rPr>
        <w:t xml:space="preserve">، </w:t>
      </w:r>
      <w:r w:rsidRPr="00F257BB">
        <w:rPr>
          <w:rtl/>
        </w:rPr>
        <w:t>فلمّا كثروا وشكوا إليه منهم دعا بالأسد فمسح جبينه فعطس فسقط من</w:t>
      </w:r>
    </w:p>
    <w:p w14:paraId="5A04243D" w14:textId="77777777" w:rsidR="003A1D5F" w:rsidRPr="00F257BB" w:rsidRDefault="003A1D5F" w:rsidP="002F767C">
      <w:pPr>
        <w:pStyle w:val="libNormal0"/>
        <w:rPr>
          <w:rtl/>
        </w:rPr>
      </w:pPr>
      <w:r>
        <w:rPr>
          <w:rtl/>
        </w:rPr>
        <w:br w:type="page"/>
      </w:r>
      <w:r w:rsidRPr="00F257BB">
        <w:rPr>
          <w:rtl/>
        </w:rPr>
        <w:lastRenderedPageBreak/>
        <w:t>أنفه زوج سنّور</w:t>
      </w:r>
      <w:r>
        <w:rPr>
          <w:rtl/>
        </w:rPr>
        <w:t xml:space="preserve">، </w:t>
      </w:r>
      <w:r w:rsidRPr="00F257BB">
        <w:rPr>
          <w:rtl/>
        </w:rPr>
        <w:t xml:space="preserve">وكان الّذين آمنوا به من جميع الدنيا ثمانين رجلا </w:t>
      </w:r>
      <w:r w:rsidRPr="005D48FD">
        <w:rPr>
          <w:rStyle w:val="libFootnotenumChar"/>
          <w:rtl/>
        </w:rPr>
        <w:t>(1)</w:t>
      </w:r>
      <w:r>
        <w:rPr>
          <w:rtl/>
        </w:rPr>
        <w:t>.</w:t>
      </w:r>
    </w:p>
    <w:p w14:paraId="6BEF0EB3" w14:textId="77777777" w:rsidR="003A1D5F" w:rsidRPr="00F257BB" w:rsidRDefault="003A1D5F" w:rsidP="000E6E49">
      <w:pPr>
        <w:pStyle w:val="libNormal"/>
        <w:rPr>
          <w:rtl/>
        </w:rPr>
      </w:pPr>
      <w:r w:rsidRPr="00F257BB">
        <w:rPr>
          <w:rtl/>
        </w:rPr>
        <w:t>وفي حديث آخر</w:t>
      </w:r>
      <w:r>
        <w:rPr>
          <w:rtl/>
        </w:rPr>
        <w:t xml:space="preserve">: </w:t>
      </w:r>
      <w:r w:rsidRPr="00F257BB">
        <w:rPr>
          <w:rtl/>
        </w:rPr>
        <w:t>أنّهم شكوا إليه العذرة</w:t>
      </w:r>
      <w:r>
        <w:rPr>
          <w:rtl/>
        </w:rPr>
        <w:t xml:space="preserve">، </w:t>
      </w:r>
      <w:r w:rsidRPr="00F257BB">
        <w:rPr>
          <w:rtl/>
        </w:rPr>
        <w:t>فأمر الله الفيل فعطس فسقط الخنزير.</w:t>
      </w:r>
    </w:p>
    <w:p w14:paraId="4D13E15D" w14:textId="77777777" w:rsidR="003A1D5F" w:rsidRPr="00F257BB" w:rsidRDefault="003A1D5F" w:rsidP="000E6E49">
      <w:pPr>
        <w:pStyle w:val="libNormal"/>
        <w:rPr>
          <w:rtl/>
        </w:rPr>
      </w:pPr>
      <w:r w:rsidRPr="00F257BB">
        <w:rPr>
          <w:rtl/>
        </w:rPr>
        <w:t>وروى الشيخ أبو جعفر في كتاب النبوّة</w:t>
      </w:r>
      <w:r>
        <w:rPr>
          <w:rtl/>
        </w:rPr>
        <w:t xml:space="preserve">، </w:t>
      </w:r>
      <w:r w:rsidRPr="00F257BB">
        <w:rPr>
          <w:rtl/>
        </w:rPr>
        <w:t xml:space="preserve">بإسناده عن حنان بن سدير عن أبي عبد الله </w:t>
      </w:r>
      <w:r w:rsidRPr="00AA0C1E">
        <w:rPr>
          <w:rStyle w:val="libAlaemChar"/>
          <w:rtl/>
        </w:rPr>
        <w:t>عليه‌السلام</w:t>
      </w:r>
      <w:r w:rsidRPr="00F257BB">
        <w:rPr>
          <w:rtl/>
        </w:rPr>
        <w:t xml:space="preserve"> قال</w:t>
      </w:r>
      <w:r>
        <w:rPr>
          <w:rtl/>
        </w:rPr>
        <w:t xml:space="preserve">: </w:t>
      </w:r>
      <w:r w:rsidRPr="00F257BB">
        <w:rPr>
          <w:rtl/>
        </w:rPr>
        <w:t>«آمن مع نوح ثمانية نفر»</w:t>
      </w:r>
      <w:r>
        <w:rPr>
          <w:rtl/>
        </w:rPr>
        <w:t>.</w:t>
      </w:r>
    </w:p>
    <w:p w14:paraId="0EB97BD6" w14:textId="77777777" w:rsidR="003A1D5F" w:rsidRPr="00F257BB" w:rsidRDefault="003A1D5F" w:rsidP="000E6E49">
      <w:pPr>
        <w:pStyle w:val="libNormal"/>
        <w:rPr>
          <w:rtl/>
        </w:rPr>
      </w:pPr>
      <w:r w:rsidRPr="00F257BB">
        <w:rPr>
          <w:rtl/>
        </w:rPr>
        <w:t>قيل</w:t>
      </w:r>
      <w:r>
        <w:rPr>
          <w:rtl/>
        </w:rPr>
        <w:t xml:space="preserve">: </w:t>
      </w:r>
      <w:r w:rsidRPr="00F257BB">
        <w:rPr>
          <w:rtl/>
        </w:rPr>
        <w:t xml:space="preserve">إن الحواريّين قالوا لعيسى </w:t>
      </w:r>
      <w:r w:rsidRPr="00AA0C1E">
        <w:rPr>
          <w:rStyle w:val="libAlaemChar"/>
          <w:rtl/>
        </w:rPr>
        <w:t>عليه‌السلام</w:t>
      </w:r>
      <w:r>
        <w:rPr>
          <w:rtl/>
        </w:rPr>
        <w:t xml:space="preserve">: </w:t>
      </w:r>
      <w:r w:rsidRPr="00F257BB">
        <w:rPr>
          <w:rtl/>
        </w:rPr>
        <w:t>لو بعثت لنا رجلا شهد السفينة يحدّثنا عنها. فانطلق بهم حتّى انتهى إلى كثيب من تراب</w:t>
      </w:r>
      <w:r>
        <w:rPr>
          <w:rtl/>
        </w:rPr>
        <w:t xml:space="preserve">، </w:t>
      </w:r>
      <w:r w:rsidRPr="00F257BB">
        <w:rPr>
          <w:rtl/>
        </w:rPr>
        <w:t>فأخذ كفّا من ذلك التراب فقال :</w:t>
      </w:r>
    </w:p>
    <w:p w14:paraId="7CD08C6B" w14:textId="77777777" w:rsidR="003A1D5F" w:rsidRPr="00F257BB" w:rsidRDefault="003A1D5F" w:rsidP="000E6E49">
      <w:pPr>
        <w:pStyle w:val="libNormal"/>
        <w:rPr>
          <w:rtl/>
        </w:rPr>
      </w:pPr>
      <w:r>
        <w:rPr>
          <w:rtl/>
        </w:rPr>
        <w:t>أ</w:t>
      </w:r>
      <w:r w:rsidRPr="00F257BB">
        <w:rPr>
          <w:rtl/>
        </w:rPr>
        <w:t>تدرون من هذا</w:t>
      </w:r>
      <w:r>
        <w:rPr>
          <w:rtl/>
        </w:rPr>
        <w:t>؟</w:t>
      </w:r>
    </w:p>
    <w:p w14:paraId="67A7D03E" w14:textId="77777777" w:rsidR="003A1D5F" w:rsidRPr="00F257BB" w:rsidRDefault="003A1D5F" w:rsidP="000E6E49">
      <w:pPr>
        <w:pStyle w:val="libNormal"/>
        <w:rPr>
          <w:rtl/>
        </w:rPr>
      </w:pPr>
      <w:r w:rsidRPr="00F257BB">
        <w:rPr>
          <w:rtl/>
        </w:rPr>
        <w:t>قالوا</w:t>
      </w:r>
      <w:r>
        <w:rPr>
          <w:rtl/>
        </w:rPr>
        <w:t xml:space="preserve">: </w:t>
      </w:r>
      <w:r w:rsidRPr="00F257BB">
        <w:rPr>
          <w:rtl/>
        </w:rPr>
        <w:t>الله ورسوله أعلم.</w:t>
      </w:r>
    </w:p>
    <w:p w14:paraId="2BECBF9A" w14:textId="77777777" w:rsidR="003A1D5F" w:rsidRPr="00F257BB" w:rsidRDefault="003A1D5F" w:rsidP="000E6E49">
      <w:pPr>
        <w:pStyle w:val="libNormal"/>
        <w:rPr>
          <w:rtl/>
        </w:rPr>
      </w:pPr>
      <w:r w:rsidRPr="00F257BB">
        <w:rPr>
          <w:rtl/>
        </w:rPr>
        <w:t>قال</w:t>
      </w:r>
      <w:r>
        <w:rPr>
          <w:rtl/>
        </w:rPr>
        <w:t xml:space="preserve">: </w:t>
      </w:r>
      <w:r w:rsidRPr="00F257BB">
        <w:rPr>
          <w:rtl/>
        </w:rPr>
        <w:t>هذا كعب بن حام.</w:t>
      </w:r>
    </w:p>
    <w:p w14:paraId="347F520F" w14:textId="77777777" w:rsidR="003A1D5F" w:rsidRPr="00F257BB" w:rsidRDefault="003A1D5F" w:rsidP="000E6E49">
      <w:pPr>
        <w:pStyle w:val="libNormal"/>
        <w:rPr>
          <w:rtl/>
        </w:rPr>
      </w:pPr>
      <w:r w:rsidRPr="00F257BB">
        <w:rPr>
          <w:rtl/>
        </w:rPr>
        <w:t>قال</w:t>
      </w:r>
      <w:r>
        <w:rPr>
          <w:rtl/>
        </w:rPr>
        <w:t xml:space="preserve">: </w:t>
      </w:r>
      <w:r w:rsidRPr="00F257BB">
        <w:rPr>
          <w:rtl/>
        </w:rPr>
        <w:t>فضرب الكثيب بعصاه فقال</w:t>
      </w:r>
      <w:r>
        <w:rPr>
          <w:rtl/>
        </w:rPr>
        <w:t xml:space="preserve">: </w:t>
      </w:r>
      <w:r w:rsidRPr="00F257BB">
        <w:rPr>
          <w:rtl/>
        </w:rPr>
        <w:t>قم بإذن الله</w:t>
      </w:r>
      <w:r>
        <w:rPr>
          <w:rtl/>
        </w:rPr>
        <w:t xml:space="preserve">، </w:t>
      </w:r>
      <w:r w:rsidRPr="00F257BB">
        <w:rPr>
          <w:rtl/>
        </w:rPr>
        <w:t>فإذا هو قائم ينفض التراب عن رأسه وقد شاب.</w:t>
      </w:r>
    </w:p>
    <w:p w14:paraId="137BDE7F" w14:textId="77777777" w:rsidR="003A1D5F" w:rsidRPr="00F257BB" w:rsidRDefault="003A1D5F" w:rsidP="000E6E49">
      <w:pPr>
        <w:pStyle w:val="libNormal"/>
        <w:rPr>
          <w:rtl/>
        </w:rPr>
      </w:pPr>
      <w:r w:rsidRPr="00F257BB">
        <w:rPr>
          <w:rtl/>
        </w:rPr>
        <w:t>فقال له عيسى</w:t>
      </w:r>
      <w:r>
        <w:rPr>
          <w:rtl/>
        </w:rPr>
        <w:t>: أ</w:t>
      </w:r>
      <w:r w:rsidRPr="00F257BB">
        <w:rPr>
          <w:rtl/>
        </w:rPr>
        <w:t>هكذا هلكت</w:t>
      </w:r>
      <w:r>
        <w:rPr>
          <w:rtl/>
        </w:rPr>
        <w:t>؟</w:t>
      </w:r>
    </w:p>
    <w:p w14:paraId="121367D6" w14:textId="77777777" w:rsidR="003A1D5F" w:rsidRPr="00F257BB" w:rsidRDefault="003A1D5F" w:rsidP="000E6E49">
      <w:pPr>
        <w:pStyle w:val="libNormal"/>
        <w:rPr>
          <w:rtl/>
        </w:rPr>
      </w:pPr>
      <w:r w:rsidRPr="00F257BB">
        <w:rPr>
          <w:rtl/>
        </w:rPr>
        <w:t>قال</w:t>
      </w:r>
      <w:r>
        <w:rPr>
          <w:rtl/>
        </w:rPr>
        <w:t xml:space="preserve">: </w:t>
      </w:r>
      <w:r w:rsidRPr="00F257BB">
        <w:rPr>
          <w:rtl/>
        </w:rPr>
        <w:t>لا</w:t>
      </w:r>
      <w:r>
        <w:rPr>
          <w:rtl/>
        </w:rPr>
        <w:t xml:space="preserve">، </w:t>
      </w:r>
      <w:r w:rsidRPr="00F257BB">
        <w:rPr>
          <w:rtl/>
        </w:rPr>
        <w:t>متّ وأنا شابّ</w:t>
      </w:r>
      <w:r>
        <w:rPr>
          <w:rtl/>
        </w:rPr>
        <w:t xml:space="preserve">، </w:t>
      </w:r>
      <w:r w:rsidRPr="00F257BB">
        <w:rPr>
          <w:rtl/>
        </w:rPr>
        <w:t>ولكنّي ظننت أنّها الساعة فمن ثمّ شبت.</w:t>
      </w:r>
    </w:p>
    <w:p w14:paraId="0D832AFA" w14:textId="77777777" w:rsidR="003A1D5F" w:rsidRPr="00F257BB" w:rsidRDefault="003A1D5F" w:rsidP="000E6E49">
      <w:pPr>
        <w:pStyle w:val="libNormal"/>
        <w:rPr>
          <w:rtl/>
        </w:rPr>
      </w:pPr>
      <w:r w:rsidRPr="00F257BB">
        <w:rPr>
          <w:rtl/>
        </w:rPr>
        <w:t>قال</w:t>
      </w:r>
      <w:r>
        <w:rPr>
          <w:rtl/>
        </w:rPr>
        <w:t xml:space="preserve">: </w:t>
      </w:r>
      <w:r w:rsidRPr="00F257BB">
        <w:rPr>
          <w:rtl/>
        </w:rPr>
        <w:t>حدّثنا عن سفينة نوح.</w:t>
      </w:r>
    </w:p>
    <w:p w14:paraId="7C146F11" w14:textId="77777777" w:rsidR="003A1D5F" w:rsidRPr="00F257BB" w:rsidRDefault="003A1D5F" w:rsidP="000E6E49">
      <w:pPr>
        <w:pStyle w:val="libNormal"/>
        <w:rPr>
          <w:rtl/>
        </w:rPr>
      </w:pPr>
      <w:r w:rsidRPr="00F257BB">
        <w:rPr>
          <w:rtl/>
        </w:rPr>
        <w:t>قال</w:t>
      </w:r>
      <w:r>
        <w:rPr>
          <w:rtl/>
        </w:rPr>
        <w:t xml:space="preserve">: </w:t>
      </w:r>
      <w:r w:rsidRPr="00F257BB">
        <w:rPr>
          <w:rtl/>
        </w:rPr>
        <w:t>كان طولها ألف ذراع ومائتي ذراع</w:t>
      </w:r>
      <w:r>
        <w:rPr>
          <w:rtl/>
        </w:rPr>
        <w:t xml:space="preserve">، </w:t>
      </w:r>
      <w:r w:rsidRPr="00F257BB">
        <w:rPr>
          <w:rtl/>
        </w:rPr>
        <w:t>وعرضها ستّمائة ذراع</w:t>
      </w:r>
      <w:r>
        <w:rPr>
          <w:rtl/>
        </w:rPr>
        <w:t xml:space="preserve">، </w:t>
      </w:r>
      <w:r w:rsidRPr="00F257BB">
        <w:rPr>
          <w:rtl/>
        </w:rPr>
        <w:t>وكانت ثلاث طبقات</w:t>
      </w:r>
      <w:r>
        <w:rPr>
          <w:rtl/>
        </w:rPr>
        <w:t xml:space="preserve">: </w:t>
      </w:r>
      <w:r w:rsidRPr="00F257BB">
        <w:rPr>
          <w:rtl/>
        </w:rPr>
        <w:t>طبقة للدوابّ والوحوش</w:t>
      </w:r>
      <w:r>
        <w:rPr>
          <w:rtl/>
        </w:rPr>
        <w:t xml:space="preserve">، </w:t>
      </w:r>
      <w:r w:rsidRPr="00F257BB">
        <w:rPr>
          <w:rtl/>
        </w:rPr>
        <w:t>وطبقة للإنس</w:t>
      </w:r>
      <w:r>
        <w:rPr>
          <w:rtl/>
        </w:rPr>
        <w:t xml:space="preserve">، </w:t>
      </w:r>
      <w:r w:rsidRPr="00F257BB">
        <w:rPr>
          <w:rtl/>
        </w:rPr>
        <w:t>وطبقة للطير.</w:t>
      </w:r>
    </w:p>
    <w:p w14:paraId="36F5CC7F" w14:textId="77777777" w:rsidR="003A1D5F" w:rsidRPr="00F257BB" w:rsidRDefault="003A1D5F" w:rsidP="000E6E49">
      <w:pPr>
        <w:pStyle w:val="libNormal"/>
        <w:rPr>
          <w:rtl/>
        </w:rPr>
      </w:pPr>
      <w:r w:rsidRPr="00F257BB">
        <w:rPr>
          <w:rtl/>
        </w:rPr>
        <w:t xml:space="preserve">ثمّ قال </w:t>
      </w:r>
      <w:r w:rsidRPr="00AA0C1E">
        <w:rPr>
          <w:rStyle w:val="libAlaemChar"/>
          <w:rtl/>
        </w:rPr>
        <w:t>عليه‌السلام</w:t>
      </w:r>
      <w:r>
        <w:rPr>
          <w:rtl/>
        </w:rPr>
        <w:t xml:space="preserve">: </w:t>
      </w:r>
      <w:r w:rsidRPr="00F257BB">
        <w:rPr>
          <w:rtl/>
        </w:rPr>
        <w:t>عد بإذن الله كما كنت</w:t>
      </w:r>
      <w:r>
        <w:rPr>
          <w:rtl/>
        </w:rPr>
        <w:t xml:space="preserve">، </w:t>
      </w:r>
      <w:r w:rsidRPr="00F257BB">
        <w:rPr>
          <w:rtl/>
        </w:rPr>
        <w:t>فعاد ترابا.</w:t>
      </w:r>
    </w:p>
    <w:p w14:paraId="0EB2FE94" w14:textId="77777777" w:rsidR="003A1D5F" w:rsidRPr="00F257BB" w:rsidRDefault="003A1D5F" w:rsidP="000E6E49">
      <w:pPr>
        <w:pStyle w:val="libNormal"/>
        <w:rPr>
          <w:rtl/>
        </w:rPr>
      </w:pPr>
      <w:r w:rsidRPr="00F257BB">
        <w:rPr>
          <w:rtl/>
        </w:rPr>
        <w:t>وقوله عزّ اسمه</w:t>
      </w:r>
      <w:r>
        <w:rPr>
          <w:rtl/>
        </w:rPr>
        <w:t xml:space="preserve">: </w:t>
      </w:r>
      <w:r w:rsidRPr="00AA0C1E">
        <w:rPr>
          <w:rStyle w:val="libAlaemChar"/>
          <w:rtl/>
        </w:rPr>
        <w:t>(</w:t>
      </w:r>
      <w:r w:rsidRPr="002F767C">
        <w:rPr>
          <w:rStyle w:val="libAieChar"/>
          <w:rtl/>
        </w:rPr>
        <w:t>حَتَّى إِذا جاءَ أَمْرُنا</w:t>
      </w:r>
      <w:r w:rsidRPr="00AA0C1E">
        <w:rPr>
          <w:rStyle w:val="libAlaemChar"/>
          <w:rtl/>
        </w:rPr>
        <w:t>)</w:t>
      </w:r>
      <w:r w:rsidRPr="00F257BB">
        <w:rPr>
          <w:rtl/>
        </w:rPr>
        <w:t xml:space="preserve"> غاية لقوله</w:t>
      </w:r>
      <w:r>
        <w:rPr>
          <w:rtl/>
        </w:rPr>
        <w:t xml:space="preserve">: </w:t>
      </w:r>
      <w:r w:rsidRPr="00AA0C1E">
        <w:rPr>
          <w:rStyle w:val="libAlaemChar"/>
          <w:rtl/>
        </w:rPr>
        <w:t>(</w:t>
      </w:r>
      <w:r w:rsidRPr="002F767C">
        <w:rPr>
          <w:rStyle w:val="libAieChar"/>
          <w:rtl/>
        </w:rPr>
        <w:t>وَيَصْنَعُ الْفُلْكَ</w:t>
      </w:r>
      <w:r w:rsidRPr="00AA0C1E">
        <w:rPr>
          <w:rStyle w:val="libAlaemChar"/>
          <w:rtl/>
        </w:rPr>
        <w:t>)</w:t>
      </w:r>
      <w:r w:rsidRPr="00F257BB">
        <w:rPr>
          <w:rtl/>
        </w:rPr>
        <w:t xml:space="preserve"> وما بينهما حال من الضمير فيه. أو «حتّى» هي الّتي يبتدأ بعدها الكلام</w:t>
      </w:r>
      <w:r>
        <w:rPr>
          <w:rtl/>
        </w:rPr>
        <w:t xml:space="preserve">، </w:t>
      </w:r>
      <w:r w:rsidRPr="00F257BB">
        <w:rPr>
          <w:rtl/>
        </w:rPr>
        <w:t xml:space="preserve">دخلت على الجملة من الشرط والجزاء. </w:t>
      </w:r>
      <w:r w:rsidRPr="00AA0C1E">
        <w:rPr>
          <w:rStyle w:val="libAlaemChar"/>
          <w:rtl/>
        </w:rPr>
        <w:t>(</w:t>
      </w:r>
      <w:r w:rsidRPr="002F767C">
        <w:rPr>
          <w:rStyle w:val="libAieChar"/>
          <w:rtl/>
        </w:rPr>
        <w:t>وَفارَ التَّنُّورُ</w:t>
      </w:r>
      <w:r w:rsidRPr="00AA0C1E">
        <w:rPr>
          <w:rStyle w:val="libAlaemChar"/>
          <w:rtl/>
        </w:rPr>
        <w:t>)</w:t>
      </w:r>
      <w:r w:rsidRPr="00F257BB">
        <w:rPr>
          <w:rtl/>
        </w:rPr>
        <w:t xml:space="preserve"> نبع الماء منه وارتفع بشدّة اندفاع ،</w:t>
      </w:r>
    </w:p>
    <w:p w14:paraId="03DD3076" w14:textId="77777777" w:rsidR="003A1D5F" w:rsidRPr="00F257BB" w:rsidRDefault="003A1D5F" w:rsidP="00D9332A">
      <w:pPr>
        <w:pStyle w:val="libLine"/>
        <w:rPr>
          <w:rtl/>
        </w:rPr>
      </w:pPr>
      <w:r w:rsidRPr="00F257BB">
        <w:rPr>
          <w:rtl/>
        </w:rPr>
        <w:t>__________________</w:t>
      </w:r>
    </w:p>
    <w:p w14:paraId="5798D749" w14:textId="77777777" w:rsidR="003A1D5F" w:rsidRPr="00F257BB" w:rsidRDefault="003A1D5F" w:rsidP="000278F9">
      <w:pPr>
        <w:pStyle w:val="libFootnote0"/>
        <w:rPr>
          <w:rtl/>
        </w:rPr>
      </w:pPr>
      <w:r>
        <w:rPr>
          <w:rtl/>
        </w:rPr>
        <w:t>(</w:t>
      </w:r>
      <w:r w:rsidRPr="00F257BB">
        <w:rPr>
          <w:rtl/>
        </w:rPr>
        <w:t>1) تفسير القمّي 1</w:t>
      </w:r>
      <w:r>
        <w:rPr>
          <w:rtl/>
        </w:rPr>
        <w:t xml:space="preserve">: </w:t>
      </w:r>
      <w:r w:rsidRPr="00F257BB">
        <w:rPr>
          <w:rtl/>
        </w:rPr>
        <w:t>326</w:t>
      </w:r>
      <w:r>
        <w:rPr>
          <w:rtl/>
        </w:rPr>
        <w:t xml:space="preserve"> ـ </w:t>
      </w:r>
      <w:r w:rsidRPr="00F257BB">
        <w:rPr>
          <w:rtl/>
        </w:rPr>
        <w:t>327.</w:t>
      </w:r>
    </w:p>
    <w:p w14:paraId="1D88031C" w14:textId="77777777" w:rsidR="003A1D5F" w:rsidRPr="00F257BB" w:rsidRDefault="003A1D5F" w:rsidP="002F767C">
      <w:pPr>
        <w:pStyle w:val="libNormal0"/>
        <w:rPr>
          <w:rtl/>
        </w:rPr>
      </w:pPr>
      <w:r>
        <w:rPr>
          <w:rtl/>
        </w:rPr>
        <w:br w:type="page"/>
      </w:r>
      <w:r w:rsidRPr="00F257BB">
        <w:rPr>
          <w:rtl/>
        </w:rPr>
        <w:lastRenderedPageBreak/>
        <w:t>كالقدر تفور. والتنّور تنّور الخبز</w:t>
      </w:r>
      <w:r>
        <w:rPr>
          <w:rtl/>
        </w:rPr>
        <w:t xml:space="preserve">، </w:t>
      </w:r>
      <w:r w:rsidRPr="00F257BB">
        <w:rPr>
          <w:rtl/>
        </w:rPr>
        <w:t>وهو تنّور كان لآدم ابتدأ منه النبوع على خرق العادة</w:t>
      </w:r>
      <w:r>
        <w:rPr>
          <w:rtl/>
        </w:rPr>
        <w:t xml:space="preserve">، </w:t>
      </w:r>
      <w:r w:rsidRPr="00F257BB">
        <w:rPr>
          <w:rtl/>
        </w:rPr>
        <w:t xml:space="preserve">وكان في الكوفة في موضع مسجدها. وهو مرويّ عن ائمّتنا </w:t>
      </w:r>
      <w:r w:rsidRPr="00AA0C1E">
        <w:rPr>
          <w:rStyle w:val="libAlaemChar"/>
          <w:rtl/>
        </w:rPr>
        <w:t>عليهم‌السلام</w:t>
      </w:r>
      <w:r w:rsidRPr="00F257BB">
        <w:rPr>
          <w:rtl/>
        </w:rPr>
        <w:t>.</w:t>
      </w:r>
    </w:p>
    <w:p w14:paraId="05EBF8C1" w14:textId="77777777" w:rsidR="003A1D5F" w:rsidRPr="00F257BB" w:rsidRDefault="003A1D5F" w:rsidP="000E6E49">
      <w:pPr>
        <w:pStyle w:val="libNormal"/>
        <w:rPr>
          <w:rtl/>
        </w:rPr>
      </w:pPr>
      <w:r w:rsidRPr="00F257BB">
        <w:rPr>
          <w:rtl/>
        </w:rPr>
        <w:t>أو في الهند</w:t>
      </w:r>
      <w:r>
        <w:rPr>
          <w:rtl/>
        </w:rPr>
        <w:t xml:space="preserve">، </w:t>
      </w:r>
      <w:r w:rsidRPr="00F257BB">
        <w:rPr>
          <w:rtl/>
        </w:rPr>
        <w:t>أو بعين وردة من أرض الجزيرة في دار نوح. وقيل</w:t>
      </w:r>
      <w:r>
        <w:rPr>
          <w:rtl/>
        </w:rPr>
        <w:t xml:space="preserve">: </w:t>
      </w:r>
      <w:r w:rsidRPr="00F257BB">
        <w:rPr>
          <w:rtl/>
        </w:rPr>
        <w:t>التنّور وجه الأرض</w:t>
      </w:r>
      <w:r>
        <w:rPr>
          <w:rtl/>
        </w:rPr>
        <w:t xml:space="preserve">، </w:t>
      </w:r>
      <w:r w:rsidRPr="00F257BB">
        <w:rPr>
          <w:rtl/>
        </w:rPr>
        <w:t>أو أشرف موضع فيها.</w:t>
      </w:r>
    </w:p>
    <w:p w14:paraId="48B2C4B4" w14:textId="77777777" w:rsidR="003A1D5F" w:rsidRPr="00F257BB" w:rsidRDefault="003A1D5F" w:rsidP="000E6E49">
      <w:pPr>
        <w:pStyle w:val="libNormal"/>
        <w:rPr>
          <w:rtl/>
        </w:rPr>
      </w:pPr>
      <w:r w:rsidRPr="00F257BB">
        <w:rPr>
          <w:rtl/>
        </w:rPr>
        <w:t xml:space="preserve">وروى المفضّل بن عمر عن أبي عبد الله </w:t>
      </w:r>
      <w:r w:rsidRPr="00AA0C1E">
        <w:rPr>
          <w:rStyle w:val="libAlaemChar"/>
          <w:rtl/>
        </w:rPr>
        <w:t>عليه‌السلام</w:t>
      </w:r>
      <w:r w:rsidRPr="00F257BB">
        <w:rPr>
          <w:rtl/>
        </w:rPr>
        <w:t xml:space="preserve"> في حديث طويل قال</w:t>
      </w:r>
      <w:r>
        <w:rPr>
          <w:rtl/>
        </w:rPr>
        <w:t xml:space="preserve">: </w:t>
      </w:r>
      <w:r w:rsidRPr="00F257BB">
        <w:rPr>
          <w:rtl/>
        </w:rPr>
        <w:t>«كان التنّور في بيت عجوز مؤمنة في دبر قبلة ميمنة مسجد الكوفة.</w:t>
      </w:r>
    </w:p>
    <w:p w14:paraId="0D30F6E6" w14:textId="77777777" w:rsidR="003A1D5F" w:rsidRPr="00F257BB" w:rsidRDefault="003A1D5F" w:rsidP="000E6E49">
      <w:pPr>
        <w:pStyle w:val="libNormal"/>
        <w:rPr>
          <w:rtl/>
        </w:rPr>
      </w:pPr>
      <w:r w:rsidRPr="00F257BB">
        <w:rPr>
          <w:rtl/>
        </w:rPr>
        <w:t>قال</w:t>
      </w:r>
      <w:r>
        <w:rPr>
          <w:rtl/>
        </w:rPr>
        <w:t xml:space="preserve">: </w:t>
      </w:r>
      <w:r w:rsidRPr="00F257BB">
        <w:rPr>
          <w:rtl/>
        </w:rPr>
        <w:t>قلت</w:t>
      </w:r>
      <w:r>
        <w:rPr>
          <w:rtl/>
        </w:rPr>
        <w:t xml:space="preserve">: </w:t>
      </w:r>
      <w:r w:rsidRPr="00F257BB">
        <w:rPr>
          <w:rtl/>
        </w:rPr>
        <w:t>وكيف كان بدء خروج الماء من ذلك التنّور</w:t>
      </w:r>
      <w:r>
        <w:rPr>
          <w:rtl/>
        </w:rPr>
        <w:t>؟</w:t>
      </w:r>
    </w:p>
    <w:p w14:paraId="2A7C904D" w14:textId="77777777" w:rsidR="003A1D5F" w:rsidRPr="00F257BB" w:rsidRDefault="003A1D5F" w:rsidP="000E6E49">
      <w:pPr>
        <w:pStyle w:val="libNormal"/>
        <w:rPr>
          <w:rtl/>
        </w:rPr>
      </w:pPr>
      <w:r w:rsidRPr="00F257BB">
        <w:rPr>
          <w:rtl/>
        </w:rPr>
        <w:t>قال</w:t>
      </w:r>
      <w:r>
        <w:rPr>
          <w:rtl/>
        </w:rPr>
        <w:t xml:space="preserve">: </w:t>
      </w:r>
      <w:r w:rsidRPr="00F257BB">
        <w:rPr>
          <w:rtl/>
        </w:rPr>
        <w:t>نعم إنّ الله أحبّ أن يري قوم نوح آية</w:t>
      </w:r>
      <w:r>
        <w:rPr>
          <w:rtl/>
        </w:rPr>
        <w:t xml:space="preserve">، </w:t>
      </w:r>
      <w:r w:rsidRPr="00F257BB">
        <w:rPr>
          <w:rtl/>
        </w:rPr>
        <w:t>ثم إنّ الله سبحانه أرسل عليهم المطر يفيض فيضا</w:t>
      </w:r>
      <w:r>
        <w:rPr>
          <w:rtl/>
        </w:rPr>
        <w:t xml:space="preserve">، </w:t>
      </w:r>
      <w:r w:rsidRPr="00F257BB">
        <w:rPr>
          <w:rtl/>
        </w:rPr>
        <w:t>وفاض الفرات فيضا</w:t>
      </w:r>
      <w:r>
        <w:rPr>
          <w:rtl/>
        </w:rPr>
        <w:t xml:space="preserve">، </w:t>
      </w:r>
      <w:r w:rsidRPr="00F257BB">
        <w:rPr>
          <w:rtl/>
        </w:rPr>
        <w:t>وفاضت العيون كلّها فيضا فغرقهم</w:t>
      </w:r>
      <w:r>
        <w:rPr>
          <w:rtl/>
        </w:rPr>
        <w:t xml:space="preserve">، </w:t>
      </w:r>
      <w:r w:rsidRPr="00F257BB">
        <w:rPr>
          <w:rtl/>
        </w:rPr>
        <w:t>وأنجى نوحا ومن معه في السفينة.</w:t>
      </w:r>
    </w:p>
    <w:p w14:paraId="07B89D0A" w14:textId="77777777" w:rsidR="003A1D5F" w:rsidRPr="00F257BB" w:rsidRDefault="003A1D5F" w:rsidP="000E6E49">
      <w:pPr>
        <w:pStyle w:val="libNormal"/>
        <w:rPr>
          <w:rtl/>
        </w:rPr>
      </w:pPr>
      <w:r w:rsidRPr="00F257BB">
        <w:rPr>
          <w:rtl/>
        </w:rPr>
        <w:t>فقلت</w:t>
      </w:r>
      <w:r>
        <w:rPr>
          <w:rtl/>
        </w:rPr>
        <w:t xml:space="preserve">: </w:t>
      </w:r>
      <w:r w:rsidRPr="00F257BB">
        <w:rPr>
          <w:rtl/>
        </w:rPr>
        <w:t>فكم لبث نوح في السفينة حتّى نضب الماء فخرجوا منها</w:t>
      </w:r>
      <w:r>
        <w:rPr>
          <w:rtl/>
        </w:rPr>
        <w:t>؟</w:t>
      </w:r>
    </w:p>
    <w:p w14:paraId="506D2B8C" w14:textId="77777777" w:rsidR="003A1D5F" w:rsidRPr="00F257BB" w:rsidRDefault="003A1D5F" w:rsidP="000E6E49">
      <w:pPr>
        <w:pStyle w:val="libNormal"/>
        <w:rPr>
          <w:rtl/>
        </w:rPr>
      </w:pPr>
      <w:r w:rsidRPr="00F257BB">
        <w:rPr>
          <w:rtl/>
        </w:rPr>
        <w:t>فقال</w:t>
      </w:r>
      <w:r>
        <w:rPr>
          <w:rtl/>
        </w:rPr>
        <w:t xml:space="preserve">: </w:t>
      </w:r>
      <w:r w:rsidRPr="00F257BB">
        <w:rPr>
          <w:rtl/>
        </w:rPr>
        <w:t>لبث فيها سبعة أيّام بلياليها.</w:t>
      </w:r>
    </w:p>
    <w:p w14:paraId="072C8C6E" w14:textId="77777777" w:rsidR="003A1D5F" w:rsidRPr="00F257BB" w:rsidRDefault="003A1D5F" w:rsidP="000E6E49">
      <w:pPr>
        <w:pStyle w:val="libNormal"/>
        <w:rPr>
          <w:rtl/>
        </w:rPr>
      </w:pPr>
      <w:r w:rsidRPr="00F257BB">
        <w:rPr>
          <w:rtl/>
        </w:rPr>
        <w:t>فقلت له</w:t>
      </w:r>
      <w:r>
        <w:rPr>
          <w:rtl/>
        </w:rPr>
        <w:t xml:space="preserve">: </w:t>
      </w:r>
      <w:r w:rsidRPr="00F257BB">
        <w:rPr>
          <w:rtl/>
        </w:rPr>
        <w:t>إنّ مسجد الكوفة لقديم</w:t>
      </w:r>
      <w:r>
        <w:rPr>
          <w:rtl/>
        </w:rPr>
        <w:t>؟</w:t>
      </w:r>
    </w:p>
    <w:p w14:paraId="53140105" w14:textId="77777777" w:rsidR="003A1D5F" w:rsidRPr="00F257BB" w:rsidRDefault="003A1D5F" w:rsidP="000E6E49">
      <w:pPr>
        <w:pStyle w:val="libNormal"/>
        <w:rPr>
          <w:rtl/>
        </w:rPr>
      </w:pPr>
      <w:r w:rsidRPr="00F257BB">
        <w:rPr>
          <w:rtl/>
        </w:rPr>
        <w:t>قال</w:t>
      </w:r>
      <w:r>
        <w:rPr>
          <w:rtl/>
        </w:rPr>
        <w:t xml:space="preserve">: </w:t>
      </w:r>
      <w:r w:rsidRPr="00F257BB">
        <w:rPr>
          <w:rtl/>
        </w:rPr>
        <w:t>نعم</w:t>
      </w:r>
      <w:r>
        <w:rPr>
          <w:rtl/>
        </w:rPr>
        <w:t xml:space="preserve">، </w:t>
      </w:r>
      <w:r w:rsidRPr="00F257BB">
        <w:rPr>
          <w:rtl/>
        </w:rPr>
        <w:t>وهو مصلّى الأنبياء</w:t>
      </w:r>
      <w:r>
        <w:rPr>
          <w:rtl/>
        </w:rPr>
        <w:t xml:space="preserve">، </w:t>
      </w:r>
      <w:r w:rsidRPr="00F257BB">
        <w:rPr>
          <w:rtl/>
        </w:rPr>
        <w:t xml:space="preserve">ولقد صلّى فيه رسول الله </w:t>
      </w:r>
      <w:r w:rsidRPr="00AA0C1E">
        <w:rPr>
          <w:rStyle w:val="libAlaemChar"/>
          <w:rtl/>
        </w:rPr>
        <w:t>صلى‌الله‌عليه‌وآله‌وسلم</w:t>
      </w:r>
      <w:r w:rsidRPr="00F257BB">
        <w:rPr>
          <w:rtl/>
        </w:rPr>
        <w:t xml:space="preserve"> حين أسري به إلى السماء. قال له جبرئيل</w:t>
      </w:r>
      <w:r>
        <w:rPr>
          <w:rtl/>
        </w:rPr>
        <w:t xml:space="preserve">: </w:t>
      </w:r>
      <w:r w:rsidRPr="00F257BB">
        <w:rPr>
          <w:rtl/>
        </w:rPr>
        <w:t>يا محمّد هذا مسجد أبيك آدم</w:t>
      </w:r>
      <w:r>
        <w:rPr>
          <w:rtl/>
        </w:rPr>
        <w:t xml:space="preserve">، </w:t>
      </w:r>
      <w:r w:rsidRPr="00F257BB">
        <w:rPr>
          <w:rtl/>
        </w:rPr>
        <w:t>ومصلّى الأنبياء</w:t>
      </w:r>
      <w:r>
        <w:rPr>
          <w:rtl/>
        </w:rPr>
        <w:t xml:space="preserve">، </w:t>
      </w:r>
      <w:r w:rsidRPr="00F257BB">
        <w:rPr>
          <w:rtl/>
        </w:rPr>
        <w:t>فانزل فصلّ فيه. ثمّ إنّ جبرئيل عرج به إلى السماء»</w:t>
      </w:r>
      <w:r>
        <w:rPr>
          <w:rtl/>
        </w:rPr>
        <w:t>.</w:t>
      </w:r>
    </w:p>
    <w:p w14:paraId="41780B56" w14:textId="77777777" w:rsidR="003A1D5F" w:rsidRPr="00F257BB" w:rsidRDefault="003A1D5F" w:rsidP="000E6E49">
      <w:pPr>
        <w:pStyle w:val="libNormal"/>
        <w:rPr>
          <w:rtl/>
        </w:rPr>
      </w:pPr>
      <w:r w:rsidRPr="00F257BB">
        <w:rPr>
          <w:rtl/>
        </w:rPr>
        <w:t>وفي رواية</w:t>
      </w:r>
      <w:r>
        <w:rPr>
          <w:rtl/>
        </w:rPr>
        <w:t xml:space="preserve">: </w:t>
      </w:r>
      <w:r w:rsidRPr="00F257BB">
        <w:rPr>
          <w:rtl/>
        </w:rPr>
        <w:t>أنّ السفينة استقلّت بما فيها</w:t>
      </w:r>
      <w:r>
        <w:rPr>
          <w:rtl/>
        </w:rPr>
        <w:t xml:space="preserve">، </w:t>
      </w:r>
      <w:r w:rsidRPr="00F257BB">
        <w:rPr>
          <w:rtl/>
        </w:rPr>
        <w:t>فجرت على ظهر الماء مائة وخمسين يوما بلياليها.</w:t>
      </w:r>
    </w:p>
    <w:p w14:paraId="3557B903" w14:textId="77777777" w:rsidR="003A1D5F" w:rsidRPr="00F257BB" w:rsidRDefault="003A1D5F" w:rsidP="000E6E49">
      <w:pPr>
        <w:pStyle w:val="libNormal"/>
        <w:rPr>
          <w:rtl/>
        </w:rPr>
      </w:pPr>
      <w:r w:rsidRPr="00F257BB">
        <w:rPr>
          <w:rtl/>
        </w:rPr>
        <w:t xml:space="preserve">وروى أبو عبيدة الحذّاء عن أبي جعفر </w:t>
      </w:r>
      <w:r w:rsidRPr="00AA0C1E">
        <w:rPr>
          <w:rStyle w:val="libAlaemChar"/>
          <w:rtl/>
        </w:rPr>
        <w:t>عليه‌السلام</w:t>
      </w:r>
      <w:r w:rsidRPr="00F257BB">
        <w:rPr>
          <w:rtl/>
        </w:rPr>
        <w:t xml:space="preserve"> قال</w:t>
      </w:r>
      <w:r>
        <w:rPr>
          <w:rtl/>
        </w:rPr>
        <w:t xml:space="preserve">: </w:t>
      </w:r>
      <w:r w:rsidRPr="00F257BB">
        <w:rPr>
          <w:rtl/>
        </w:rPr>
        <w:t>«مسجد كوفان وسطه روضة من رياض الجنّة</w:t>
      </w:r>
      <w:r>
        <w:rPr>
          <w:rtl/>
        </w:rPr>
        <w:t xml:space="preserve">، </w:t>
      </w:r>
      <w:r w:rsidRPr="00F257BB">
        <w:rPr>
          <w:rtl/>
        </w:rPr>
        <w:t>الصلاة فيه بسبعين صلاة</w:t>
      </w:r>
      <w:r>
        <w:rPr>
          <w:rtl/>
        </w:rPr>
        <w:t xml:space="preserve">، </w:t>
      </w:r>
      <w:r w:rsidRPr="00F257BB">
        <w:rPr>
          <w:rtl/>
        </w:rPr>
        <w:t>صلّى فيه ألف نبيّ وسبعون نبيّا</w:t>
      </w:r>
      <w:r>
        <w:rPr>
          <w:rtl/>
        </w:rPr>
        <w:t xml:space="preserve">، </w:t>
      </w:r>
      <w:r w:rsidRPr="00F257BB">
        <w:rPr>
          <w:rtl/>
        </w:rPr>
        <w:t>وفيه فار التنّور وجرت السفينة</w:t>
      </w:r>
      <w:r>
        <w:rPr>
          <w:rtl/>
        </w:rPr>
        <w:t xml:space="preserve">، </w:t>
      </w:r>
      <w:r w:rsidRPr="00F257BB">
        <w:rPr>
          <w:rtl/>
        </w:rPr>
        <w:t xml:space="preserve">وهو سرّة بابل ومجمع الأنبياء </w:t>
      </w:r>
      <w:r w:rsidRPr="00AA0C1E">
        <w:rPr>
          <w:rStyle w:val="libAlaemChar"/>
          <w:rtl/>
        </w:rPr>
        <w:t>عليهم‌السلام</w:t>
      </w:r>
      <w:r w:rsidRPr="00F257BB">
        <w:rPr>
          <w:rtl/>
        </w:rPr>
        <w:t>»</w:t>
      </w:r>
      <w:r>
        <w:rPr>
          <w:rtl/>
        </w:rPr>
        <w:t>.</w:t>
      </w:r>
    </w:p>
    <w:p w14:paraId="0161689B"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معنى </w:t>
      </w:r>
      <w:r w:rsidRPr="00AA0C1E">
        <w:rPr>
          <w:rStyle w:val="libAlaemChar"/>
          <w:rtl/>
        </w:rPr>
        <w:t>(</w:t>
      </w:r>
      <w:r w:rsidRPr="002F767C">
        <w:rPr>
          <w:rStyle w:val="libAieChar"/>
          <w:rtl/>
        </w:rPr>
        <w:t>فارَ التَّنُّورُ</w:t>
      </w:r>
      <w:r w:rsidRPr="00AA0C1E">
        <w:rPr>
          <w:rStyle w:val="libAlaemChar"/>
          <w:rtl/>
        </w:rPr>
        <w:t>)</w:t>
      </w:r>
      <w:r w:rsidRPr="00F257BB">
        <w:rPr>
          <w:rtl/>
        </w:rPr>
        <w:t xml:space="preserve"> طلع الفجر وظهرت أمارات دخول النهار وتقضّي</w:t>
      </w:r>
    </w:p>
    <w:p w14:paraId="10F6C4D9" w14:textId="77777777" w:rsidR="003A1D5F" w:rsidRPr="00F257BB" w:rsidRDefault="003A1D5F" w:rsidP="002F767C">
      <w:pPr>
        <w:pStyle w:val="libNormal0"/>
        <w:rPr>
          <w:rtl/>
        </w:rPr>
      </w:pPr>
      <w:r>
        <w:rPr>
          <w:rtl/>
        </w:rPr>
        <w:br w:type="page"/>
      </w:r>
      <w:r w:rsidRPr="00F257BB">
        <w:rPr>
          <w:rtl/>
        </w:rPr>
        <w:lastRenderedPageBreak/>
        <w:t>الليل</w:t>
      </w:r>
      <w:r>
        <w:rPr>
          <w:rtl/>
        </w:rPr>
        <w:t xml:space="preserve">، </w:t>
      </w:r>
      <w:r w:rsidRPr="00F257BB">
        <w:rPr>
          <w:rtl/>
        </w:rPr>
        <w:t>من قولهم</w:t>
      </w:r>
      <w:r>
        <w:rPr>
          <w:rtl/>
        </w:rPr>
        <w:t xml:space="preserve">: </w:t>
      </w:r>
      <w:r w:rsidRPr="00F257BB">
        <w:rPr>
          <w:rtl/>
        </w:rPr>
        <w:t xml:space="preserve">نوّر الصبح تنويرا. روي ذلك عن عليّ </w:t>
      </w:r>
      <w:r w:rsidRPr="00AA0C1E">
        <w:rPr>
          <w:rStyle w:val="libAlaemChar"/>
          <w:rtl/>
        </w:rPr>
        <w:t>عليه‌السلام</w:t>
      </w:r>
      <w:r w:rsidRPr="00F257BB">
        <w:rPr>
          <w:rtl/>
        </w:rPr>
        <w:t>.</w:t>
      </w:r>
    </w:p>
    <w:p w14:paraId="65EA77B2"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اشتدّ غضب الله عليهم</w:t>
      </w:r>
      <w:r>
        <w:rPr>
          <w:rtl/>
        </w:rPr>
        <w:t xml:space="preserve">، </w:t>
      </w:r>
      <w:r w:rsidRPr="00F257BB">
        <w:rPr>
          <w:rtl/>
        </w:rPr>
        <w:t>ووقعت نقمته بهم.</w:t>
      </w:r>
    </w:p>
    <w:p w14:paraId="6EFEDC36" w14:textId="77777777" w:rsidR="003A1D5F" w:rsidRPr="00F257BB" w:rsidRDefault="003A1D5F" w:rsidP="000E6E49">
      <w:pPr>
        <w:pStyle w:val="libNormal"/>
        <w:rPr>
          <w:rtl/>
        </w:rPr>
      </w:pPr>
      <w:r w:rsidRPr="00AA0C1E">
        <w:rPr>
          <w:rStyle w:val="libAlaemChar"/>
          <w:rtl/>
        </w:rPr>
        <w:t>(</w:t>
      </w:r>
      <w:r w:rsidRPr="002F767C">
        <w:rPr>
          <w:rStyle w:val="libAieChar"/>
          <w:rtl/>
        </w:rPr>
        <w:t>قُلْنَا احْمِلْ فِيها</w:t>
      </w:r>
      <w:r w:rsidRPr="00AA0C1E">
        <w:rPr>
          <w:rStyle w:val="libAlaemChar"/>
          <w:rtl/>
        </w:rPr>
        <w:t>)</w:t>
      </w:r>
      <w:r w:rsidRPr="00F257BB">
        <w:rPr>
          <w:rtl/>
        </w:rPr>
        <w:t xml:space="preserve"> في السفينة </w:t>
      </w:r>
      <w:r w:rsidRPr="00AA0C1E">
        <w:rPr>
          <w:rStyle w:val="libAlaemChar"/>
          <w:rtl/>
        </w:rPr>
        <w:t>(</w:t>
      </w:r>
      <w:r w:rsidRPr="002F767C">
        <w:rPr>
          <w:rStyle w:val="libAieChar"/>
          <w:rtl/>
        </w:rPr>
        <w:t>مِنْ كُلٍ</w:t>
      </w:r>
      <w:r w:rsidRPr="00AA0C1E">
        <w:rPr>
          <w:rStyle w:val="libAlaemChar"/>
          <w:rtl/>
        </w:rPr>
        <w:t>)</w:t>
      </w:r>
      <w:r w:rsidRPr="00F257BB">
        <w:rPr>
          <w:rtl/>
        </w:rPr>
        <w:t xml:space="preserve"> من كلّ نوع من الحيوانات المنتفع بها </w:t>
      </w:r>
      <w:r w:rsidRPr="00AA0C1E">
        <w:rPr>
          <w:rStyle w:val="libAlaemChar"/>
          <w:rtl/>
        </w:rPr>
        <w:t>(</w:t>
      </w:r>
      <w:r w:rsidRPr="002F767C">
        <w:rPr>
          <w:rStyle w:val="libAieChar"/>
          <w:rtl/>
        </w:rPr>
        <w:t>زَوْجَيْنِ اثْنَيْنِ</w:t>
      </w:r>
      <w:r w:rsidRPr="00AA0C1E">
        <w:rPr>
          <w:rStyle w:val="libAlaemChar"/>
          <w:rtl/>
        </w:rPr>
        <w:t>)</w:t>
      </w:r>
      <w:r w:rsidRPr="00F257BB">
        <w:rPr>
          <w:rtl/>
        </w:rPr>
        <w:t xml:space="preserve"> ذكرا وأنثى. هذا على قراءة حفص</w:t>
      </w:r>
      <w:r>
        <w:rPr>
          <w:rtl/>
        </w:rPr>
        <w:t xml:space="preserve">، </w:t>
      </w:r>
      <w:r w:rsidRPr="00F257BB">
        <w:rPr>
          <w:rtl/>
        </w:rPr>
        <w:t xml:space="preserve">والباقون أضافوا </w:t>
      </w:r>
      <w:r w:rsidRPr="005D48FD">
        <w:rPr>
          <w:rStyle w:val="libFootnotenumChar"/>
          <w:rtl/>
        </w:rPr>
        <w:t>(1)</w:t>
      </w:r>
      <w:r>
        <w:rPr>
          <w:rtl/>
        </w:rPr>
        <w:t xml:space="preserve">، </w:t>
      </w:r>
      <w:r w:rsidRPr="00F257BB">
        <w:rPr>
          <w:rtl/>
        </w:rPr>
        <w:t>على معنى</w:t>
      </w:r>
      <w:r>
        <w:rPr>
          <w:rtl/>
        </w:rPr>
        <w:t xml:space="preserve">: </w:t>
      </w:r>
      <w:r w:rsidRPr="00F257BB">
        <w:rPr>
          <w:rtl/>
        </w:rPr>
        <w:t>احمل اثنين من كلّ زوجين</w:t>
      </w:r>
      <w:r>
        <w:rPr>
          <w:rtl/>
        </w:rPr>
        <w:t xml:space="preserve">، </w:t>
      </w:r>
      <w:r w:rsidRPr="00F257BB">
        <w:rPr>
          <w:rtl/>
        </w:rPr>
        <w:t>أي</w:t>
      </w:r>
      <w:r>
        <w:rPr>
          <w:rtl/>
        </w:rPr>
        <w:t xml:space="preserve">: </w:t>
      </w:r>
      <w:r w:rsidRPr="00F257BB">
        <w:rPr>
          <w:rtl/>
        </w:rPr>
        <w:t>من كلّ صنف ذكر وصنف أنثى. وعلى القراءة الأولى «اثنين» مفعول «احمل»</w:t>
      </w:r>
      <w:r>
        <w:rPr>
          <w:rtl/>
        </w:rPr>
        <w:t>.</w:t>
      </w:r>
      <w:r w:rsidRPr="00F257BB">
        <w:rPr>
          <w:rtl/>
        </w:rPr>
        <w:t xml:space="preserve"> وعلى الثانية صفة «زوجين»</w:t>
      </w:r>
      <w:r>
        <w:rPr>
          <w:rtl/>
        </w:rPr>
        <w:t>.</w:t>
      </w:r>
    </w:p>
    <w:p w14:paraId="42530565" w14:textId="77777777" w:rsidR="003A1D5F" w:rsidRPr="00F257BB" w:rsidRDefault="003A1D5F" w:rsidP="000E6E49">
      <w:pPr>
        <w:pStyle w:val="libNormal"/>
        <w:rPr>
          <w:rtl/>
        </w:rPr>
      </w:pPr>
      <w:r w:rsidRPr="00AA0C1E">
        <w:rPr>
          <w:rStyle w:val="libAlaemChar"/>
          <w:rtl/>
        </w:rPr>
        <w:t>(</w:t>
      </w:r>
      <w:r w:rsidRPr="002F767C">
        <w:rPr>
          <w:rStyle w:val="libAieChar"/>
          <w:rtl/>
        </w:rPr>
        <w:t>وَأَهْلَكَ</w:t>
      </w:r>
      <w:r w:rsidRPr="00AA0C1E">
        <w:rPr>
          <w:rStyle w:val="libAlaemChar"/>
          <w:rtl/>
        </w:rPr>
        <w:t>)</w:t>
      </w:r>
      <w:r w:rsidRPr="00F257BB">
        <w:rPr>
          <w:rtl/>
        </w:rPr>
        <w:t xml:space="preserve"> عطف على «زوجين» على القراءة الاولى</w:t>
      </w:r>
      <w:r>
        <w:rPr>
          <w:rtl/>
        </w:rPr>
        <w:t>، و «</w:t>
      </w:r>
      <w:r w:rsidRPr="00F257BB">
        <w:rPr>
          <w:rtl/>
        </w:rPr>
        <w:t>اثنين» على الثانية.</w:t>
      </w:r>
    </w:p>
    <w:p w14:paraId="0602BE40" w14:textId="77777777" w:rsidR="003A1D5F" w:rsidRPr="00F257BB" w:rsidRDefault="003A1D5F" w:rsidP="000E6E49">
      <w:pPr>
        <w:pStyle w:val="libNormal"/>
        <w:rPr>
          <w:rtl/>
        </w:rPr>
      </w:pPr>
      <w:r w:rsidRPr="00F257BB">
        <w:rPr>
          <w:rtl/>
        </w:rPr>
        <w:t xml:space="preserve">والمراد امرأته وبنوه ونساؤهم. </w:t>
      </w:r>
      <w:r w:rsidRPr="00AA0C1E">
        <w:rPr>
          <w:rStyle w:val="libAlaemChar"/>
          <w:rtl/>
        </w:rPr>
        <w:t>(</w:t>
      </w:r>
      <w:r w:rsidRPr="002F767C">
        <w:rPr>
          <w:rStyle w:val="libAieChar"/>
          <w:rtl/>
        </w:rPr>
        <w:t>إِلَّا مَنْ سَبَقَ عَلَيْهِ الْقَوْلُ</w:t>
      </w:r>
      <w:r w:rsidRPr="00AA0C1E">
        <w:rPr>
          <w:rStyle w:val="libAlaemChar"/>
          <w:rtl/>
        </w:rPr>
        <w:t>)</w:t>
      </w:r>
      <w:r w:rsidRPr="00F257BB">
        <w:rPr>
          <w:rtl/>
        </w:rPr>
        <w:t xml:space="preserve"> بأنه من المغرقين. يريد ابنه كنعان وأمّه واعلة</w:t>
      </w:r>
      <w:r>
        <w:rPr>
          <w:rtl/>
        </w:rPr>
        <w:t xml:space="preserve">، </w:t>
      </w:r>
      <w:r w:rsidRPr="00F257BB">
        <w:rPr>
          <w:rtl/>
        </w:rPr>
        <w:t xml:space="preserve">فإنّهما كانا كافرين. </w:t>
      </w:r>
      <w:r w:rsidRPr="00AA0C1E">
        <w:rPr>
          <w:rStyle w:val="libAlaemChar"/>
          <w:rtl/>
        </w:rPr>
        <w:t>(</w:t>
      </w:r>
      <w:r w:rsidRPr="002F767C">
        <w:rPr>
          <w:rStyle w:val="libAieChar"/>
          <w:rtl/>
        </w:rPr>
        <w:t>وَمَنْ آمَنَ</w:t>
      </w:r>
      <w:r w:rsidRPr="00AA0C1E">
        <w:rPr>
          <w:rStyle w:val="libAlaemChar"/>
          <w:rtl/>
        </w:rPr>
        <w:t>)</w:t>
      </w:r>
      <w:r w:rsidRPr="00F257BB">
        <w:rPr>
          <w:rtl/>
        </w:rPr>
        <w:t xml:space="preserve"> والمؤمنين من غيرهم </w:t>
      </w:r>
      <w:r w:rsidRPr="00AA0C1E">
        <w:rPr>
          <w:rStyle w:val="libAlaemChar"/>
          <w:rtl/>
        </w:rPr>
        <w:t>(</w:t>
      </w:r>
      <w:r w:rsidRPr="002F767C">
        <w:rPr>
          <w:rStyle w:val="libAieChar"/>
          <w:rtl/>
        </w:rPr>
        <w:t>وَما آمَنَ مَعَهُ إِلَّا قَلِيلٌ</w:t>
      </w:r>
      <w:r w:rsidRPr="00AA0C1E">
        <w:rPr>
          <w:rStyle w:val="libAlaemChar"/>
          <w:rtl/>
        </w:rPr>
        <w:t>)</w:t>
      </w:r>
      <w:r>
        <w:rPr>
          <w:rtl/>
        </w:rPr>
        <w:t>.</w:t>
      </w:r>
      <w:r w:rsidRPr="00F257BB">
        <w:rPr>
          <w:rtl/>
        </w:rPr>
        <w:t xml:space="preserve"> قيل</w:t>
      </w:r>
      <w:r>
        <w:rPr>
          <w:rtl/>
        </w:rPr>
        <w:t xml:space="preserve">: </w:t>
      </w:r>
      <w:r w:rsidRPr="00F257BB">
        <w:rPr>
          <w:rtl/>
        </w:rPr>
        <w:t>كانوا تسعة وسبعين</w:t>
      </w:r>
      <w:r>
        <w:rPr>
          <w:rtl/>
        </w:rPr>
        <w:t xml:space="preserve">، </w:t>
      </w:r>
      <w:r w:rsidRPr="00F257BB">
        <w:rPr>
          <w:rtl/>
        </w:rPr>
        <w:t>زوجته المسلمة</w:t>
      </w:r>
      <w:r>
        <w:rPr>
          <w:rtl/>
        </w:rPr>
        <w:t xml:space="preserve">، </w:t>
      </w:r>
      <w:r w:rsidRPr="00F257BB">
        <w:rPr>
          <w:rtl/>
        </w:rPr>
        <w:t>وبنوه الثلاثة :</w:t>
      </w:r>
    </w:p>
    <w:p w14:paraId="32494676" w14:textId="77777777" w:rsidR="003A1D5F" w:rsidRPr="00F257BB" w:rsidRDefault="003A1D5F" w:rsidP="000E6E49">
      <w:pPr>
        <w:pStyle w:val="libNormal"/>
        <w:rPr>
          <w:rtl/>
        </w:rPr>
      </w:pPr>
      <w:r w:rsidRPr="00F257BB">
        <w:rPr>
          <w:rtl/>
        </w:rPr>
        <w:t>سام وحام ويافث</w:t>
      </w:r>
      <w:r>
        <w:rPr>
          <w:rtl/>
        </w:rPr>
        <w:t xml:space="preserve">، </w:t>
      </w:r>
      <w:r w:rsidRPr="00F257BB">
        <w:rPr>
          <w:rtl/>
        </w:rPr>
        <w:t>ونساؤهم</w:t>
      </w:r>
      <w:r>
        <w:rPr>
          <w:rtl/>
        </w:rPr>
        <w:t xml:space="preserve">، </w:t>
      </w:r>
      <w:r w:rsidRPr="00F257BB">
        <w:rPr>
          <w:rtl/>
        </w:rPr>
        <w:t>واثنان وسبعون رجلا وامرأة من غيرهم.</w:t>
      </w:r>
    </w:p>
    <w:p w14:paraId="4020F2F6" w14:textId="77777777" w:rsidR="003A1D5F" w:rsidRPr="00F257BB" w:rsidRDefault="003A1D5F" w:rsidP="000E6E49">
      <w:pPr>
        <w:pStyle w:val="libNormal"/>
        <w:rPr>
          <w:rtl/>
        </w:rPr>
      </w:pPr>
      <w:r w:rsidRPr="00AA0C1E">
        <w:rPr>
          <w:rStyle w:val="libAlaemChar"/>
          <w:rtl/>
        </w:rPr>
        <w:t>(</w:t>
      </w:r>
      <w:r w:rsidRPr="002F767C">
        <w:rPr>
          <w:rStyle w:val="libAieChar"/>
          <w:rtl/>
        </w:rPr>
        <w:t>وَقالَ ارْكَبُوا فِيها</w:t>
      </w:r>
      <w:r w:rsidRPr="00AA0C1E">
        <w:rPr>
          <w:rStyle w:val="libAlaemChar"/>
          <w:rtl/>
        </w:rPr>
        <w:t>)</w:t>
      </w:r>
      <w:r w:rsidRPr="00F257BB">
        <w:rPr>
          <w:rtl/>
        </w:rPr>
        <w:t xml:space="preserve"> أي</w:t>
      </w:r>
      <w:r>
        <w:rPr>
          <w:rtl/>
        </w:rPr>
        <w:t xml:space="preserve">: </w:t>
      </w:r>
      <w:r w:rsidRPr="00F257BB">
        <w:rPr>
          <w:rtl/>
        </w:rPr>
        <w:t>صيروا فيها. جعل ذلك ركوبا</w:t>
      </w:r>
      <w:r>
        <w:rPr>
          <w:rtl/>
        </w:rPr>
        <w:t xml:space="preserve">، </w:t>
      </w:r>
      <w:r w:rsidRPr="00F257BB">
        <w:rPr>
          <w:rtl/>
        </w:rPr>
        <w:t xml:space="preserve">لأنّها في الماء كالمركوب في الأرض. </w:t>
      </w:r>
      <w:r w:rsidRPr="00AA0C1E">
        <w:rPr>
          <w:rStyle w:val="libAlaemChar"/>
          <w:rtl/>
        </w:rPr>
        <w:t>(</w:t>
      </w:r>
      <w:r w:rsidRPr="002F767C">
        <w:rPr>
          <w:rStyle w:val="libAieChar"/>
          <w:rtl/>
        </w:rPr>
        <w:t>بِسْمِ اللهِ مَجْراها وَمُرْساها</w:t>
      </w:r>
      <w:r w:rsidRPr="00AA0C1E">
        <w:rPr>
          <w:rStyle w:val="libAlaemChar"/>
          <w:rtl/>
        </w:rPr>
        <w:t>)</w:t>
      </w:r>
      <w:r w:rsidRPr="00F257BB">
        <w:rPr>
          <w:rtl/>
        </w:rPr>
        <w:t xml:space="preserve"> متّصل</w:t>
      </w:r>
      <w:r>
        <w:rPr>
          <w:rtl/>
        </w:rPr>
        <w:t xml:space="preserve"> بـ </w:t>
      </w:r>
      <w:r w:rsidRPr="00F257BB">
        <w:rPr>
          <w:rtl/>
        </w:rPr>
        <w:t>«اركبوا» حال من الواو</w:t>
      </w:r>
      <w:r>
        <w:rPr>
          <w:rtl/>
        </w:rPr>
        <w:t xml:space="preserve">، </w:t>
      </w:r>
      <w:r w:rsidRPr="00F257BB">
        <w:rPr>
          <w:rtl/>
        </w:rPr>
        <w:t>أي</w:t>
      </w:r>
      <w:r>
        <w:rPr>
          <w:rtl/>
        </w:rPr>
        <w:t xml:space="preserve">: </w:t>
      </w:r>
      <w:r w:rsidRPr="00F257BB">
        <w:rPr>
          <w:rtl/>
        </w:rPr>
        <w:t>اركبوا فيها مسمّين الله</w:t>
      </w:r>
      <w:r>
        <w:rPr>
          <w:rtl/>
        </w:rPr>
        <w:t xml:space="preserve">، </w:t>
      </w:r>
      <w:r w:rsidRPr="00F257BB">
        <w:rPr>
          <w:rtl/>
        </w:rPr>
        <w:t>أو قائلين بسم الله</w:t>
      </w:r>
      <w:r>
        <w:rPr>
          <w:rtl/>
        </w:rPr>
        <w:t xml:space="preserve">، </w:t>
      </w:r>
      <w:r w:rsidRPr="00F257BB">
        <w:rPr>
          <w:rtl/>
        </w:rPr>
        <w:t>وقت إجرائها وإرسائها أو مكانهما</w:t>
      </w:r>
      <w:r>
        <w:rPr>
          <w:rtl/>
        </w:rPr>
        <w:t xml:space="preserve">، </w:t>
      </w:r>
      <w:r w:rsidRPr="00F257BB">
        <w:rPr>
          <w:rtl/>
        </w:rPr>
        <w:t>على أنّ المجرى والمرسى للوقت أو المكان أو المصدر</w:t>
      </w:r>
      <w:r>
        <w:rPr>
          <w:rtl/>
        </w:rPr>
        <w:t xml:space="preserve">، </w:t>
      </w:r>
      <w:r w:rsidRPr="00F257BB">
        <w:rPr>
          <w:rtl/>
        </w:rPr>
        <w:t>والمضاف محذوف</w:t>
      </w:r>
      <w:r>
        <w:rPr>
          <w:rtl/>
        </w:rPr>
        <w:t xml:space="preserve">، </w:t>
      </w:r>
      <w:r w:rsidRPr="00F257BB">
        <w:rPr>
          <w:rtl/>
        </w:rPr>
        <w:t>كقولهم</w:t>
      </w:r>
      <w:r>
        <w:rPr>
          <w:rtl/>
        </w:rPr>
        <w:t xml:space="preserve">: </w:t>
      </w:r>
      <w:r w:rsidRPr="00F257BB">
        <w:rPr>
          <w:rtl/>
        </w:rPr>
        <w:t>آتيك خفوق النجم. وانتصابهما بما قدّرناه حالا. ويجوز رفعهما</w:t>
      </w:r>
      <w:r>
        <w:rPr>
          <w:rtl/>
        </w:rPr>
        <w:t xml:space="preserve"> بـ </w:t>
      </w:r>
      <w:r w:rsidRPr="00F257BB">
        <w:rPr>
          <w:rtl/>
        </w:rPr>
        <w:t>«بسم الله»</w:t>
      </w:r>
      <w:r>
        <w:rPr>
          <w:rtl/>
        </w:rPr>
        <w:t xml:space="preserve">، </w:t>
      </w:r>
      <w:r w:rsidRPr="00F257BB">
        <w:rPr>
          <w:rtl/>
        </w:rPr>
        <w:t>على أنّ المراد بهما المصدر. أو جملة من مبتدأ وخبر</w:t>
      </w:r>
      <w:r>
        <w:rPr>
          <w:rtl/>
        </w:rPr>
        <w:t xml:space="preserve">، </w:t>
      </w:r>
      <w:r w:rsidRPr="00F257BB">
        <w:rPr>
          <w:rtl/>
        </w:rPr>
        <w:t>أي</w:t>
      </w:r>
      <w:r>
        <w:rPr>
          <w:rtl/>
        </w:rPr>
        <w:t xml:space="preserve">: </w:t>
      </w:r>
      <w:r w:rsidRPr="00F257BB">
        <w:rPr>
          <w:rtl/>
        </w:rPr>
        <w:t>إجراؤها بسم الله</w:t>
      </w:r>
      <w:r>
        <w:rPr>
          <w:rtl/>
        </w:rPr>
        <w:t xml:space="preserve">، </w:t>
      </w:r>
      <w:r w:rsidRPr="00F257BB">
        <w:rPr>
          <w:rtl/>
        </w:rPr>
        <w:t>على أنّ بسم الله خبر</w:t>
      </w:r>
      <w:r>
        <w:rPr>
          <w:rtl/>
        </w:rPr>
        <w:t xml:space="preserve">، </w:t>
      </w:r>
      <w:r w:rsidRPr="00F257BB">
        <w:rPr>
          <w:rtl/>
        </w:rPr>
        <w:t>أو صلة والخبر محذوف. وهي إمّا جملة مرتجلة لا تعلّق لها بما قبلها</w:t>
      </w:r>
      <w:r>
        <w:rPr>
          <w:rtl/>
        </w:rPr>
        <w:t xml:space="preserve">، </w:t>
      </w:r>
      <w:r w:rsidRPr="00F257BB">
        <w:rPr>
          <w:rtl/>
        </w:rPr>
        <w:t>أو حال مقدّرة من الواو أو الهاء.</w:t>
      </w:r>
    </w:p>
    <w:p w14:paraId="4B1595E4" w14:textId="77777777" w:rsidR="003A1D5F" w:rsidRPr="00F257BB" w:rsidRDefault="003A1D5F" w:rsidP="000E6E49">
      <w:pPr>
        <w:pStyle w:val="libNormal"/>
        <w:rPr>
          <w:rtl/>
        </w:rPr>
      </w:pPr>
      <w:r w:rsidRPr="00F257BB">
        <w:rPr>
          <w:rtl/>
        </w:rPr>
        <w:t>روي أنّه كان إذا أراد أن تجري قال</w:t>
      </w:r>
      <w:r>
        <w:rPr>
          <w:rtl/>
        </w:rPr>
        <w:t xml:space="preserve">: </w:t>
      </w:r>
      <w:r w:rsidRPr="00F257BB">
        <w:rPr>
          <w:rtl/>
        </w:rPr>
        <w:t>بسم الله فجرت</w:t>
      </w:r>
      <w:r>
        <w:rPr>
          <w:rtl/>
        </w:rPr>
        <w:t xml:space="preserve">، </w:t>
      </w:r>
      <w:r w:rsidRPr="00F257BB">
        <w:rPr>
          <w:rtl/>
        </w:rPr>
        <w:t>وإذا أراد أن ترسو قال</w:t>
      </w:r>
      <w:r>
        <w:rPr>
          <w:rtl/>
        </w:rPr>
        <w:t xml:space="preserve">: </w:t>
      </w:r>
      <w:r w:rsidRPr="00F257BB">
        <w:rPr>
          <w:rtl/>
        </w:rPr>
        <w:t>بسم الله فرست. ويجوز أن يكون</w:t>
      </w:r>
    </w:p>
    <w:p w14:paraId="16243375" w14:textId="77777777" w:rsidR="003A1D5F" w:rsidRPr="00F257BB" w:rsidRDefault="003A1D5F" w:rsidP="00D9332A">
      <w:pPr>
        <w:pStyle w:val="libLine"/>
        <w:rPr>
          <w:rtl/>
        </w:rPr>
      </w:pPr>
      <w:r w:rsidRPr="00F257BB">
        <w:rPr>
          <w:rtl/>
        </w:rPr>
        <w:t>__________________</w:t>
      </w:r>
    </w:p>
    <w:p w14:paraId="05D6CB00"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قرءوا «كلّ زوجين» مضافا.</w:t>
      </w:r>
    </w:p>
    <w:p w14:paraId="1C367B05" w14:textId="77777777" w:rsidR="003A1D5F" w:rsidRPr="00F257BB" w:rsidRDefault="003A1D5F" w:rsidP="002F767C">
      <w:pPr>
        <w:pStyle w:val="libNormal0"/>
        <w:rPr>
          <w:rtl/>
        </w:rPr>
      </w:pPr>
      <w:r>
        <w:rPr>
          <w:rtl/>
        </w:rPr>
        <w:br w:type="page"/>
      </w:r>
      <w:r w:rsidRPr="00F257BB">
        <w:rPr>
          <w:rtl/>
        </w:rPr>
        <w:lastRenderedPageBreak/>
        <w:t>الاسم مقحما</w:t>
      </w:r>
      <w:r>
        <w:rPr>
          <w:rtl/>
        </w:rPr>
        <w:t xml:space="preserve">، </w:t>
      </w:r>
      <w:r w:rsidRPr="00F257BB">
        <w:rPr>
          <w:rtl/>
        </w:rPr>
        <w:t xml:space="preserve">كقوله </w:t>
      </w:r>
      <w:r w:rsidRPr="005D48FD">
        <w:rPr>
          <w:rStyle w:val="libFootnotenumChar"/>
          <w:rtl/>
        </w:rPr>
        <w:t>(1)</w:t>
      </w:r>
      <w:r>
        <w:rPr>
          <w:rtl/>
        </w:rPr>
        <w:t xml:space="preserve">: </w:t>
      </w:r>
      <w:r w:rsidRPr="00F257BB">
        <w:rPr>
          <w:rtl/>
        </w:rPr>
        <w:t>ثمّ اسم السلام عليكما.</w:t>
      </w:r>
    </w:p>
    <w:p w14:paraId="711A353F" w14:textId="77777777" w:rsidR="003A1D5F" w:rsidRPr="00F257BB" w:rsidRDefault="003A1D5F" w:rsidP="000E6E49">
      <w:pPr>
        <w:pStyle w:val="libNormal"/>
        <w:rPr>
          <w:rtl/>
        </w:rPr>
      </w:pPr>
      <w:r w:rsidRPr="00F257BB">
        <w:rPr>
          <w:rtl/>
        </w:rPr>
        <w:t>وقرأ حمزة والكسائي وعاصم</w:t>
      </w:r>
      <w:r>
        <w:rPr>
          <w:rtl/>
        </w:rPr>
        <w:t xml:space="preserve">: </w:t>
      </w:r>
      <w:r w:rsidRPr="00F257BB">
        <w:rPr>
          <w:rtl/>
        </w:rPr>
        <w:t>مجراها بالفتح</w:t>
      </w:r>
      <w:r>
        <w:rPr>
          <w:rtl/>
        </w:rPr>
        <w:t xml:space="preserve">، </w:t>
      </w:r>
      <w:r w:rsidRPr="00F257BB">
        <w:rPr>
          <w:rtl/>
        </w:rPr>
        <w:t>من</w:t>
      </w:r>
      <w:r>
        <w:rPr>
          <w:rtl/>
        </w:rPr>
        <w:t xml:space="preserve">: </w:t>
      </w:r>
      <w:r w:rsidRPr="00F257BB">
        <w:rPr>
          <w:rtl/>
        </w:rPr>
        <w:t xml:space="preserve">جرى. واتّفقوا على ضمّ الميم في «مرساها» </w:t>
      </w:r>
      <w:r w:rsidRPr="00AA0C1E">
        <w:rPr>
          <w:rStyle w:val="libAlaemChar"/>
          <w:rtl/>
        </w:rPr>
        <w:t>(</w:t>
      </w:r>
      <w:r w:rsidRPr="002F767C">
        <w:rPr>
          <w:rStyle w:val="libAieChar"/>
          <w:rtl/>
        </w:rPr>
        <w:t>إِنَّ رَبِّي لَغَفُورٌ رَحِيمٌ</w:t>
      </w:r>
      <w:r w:rsidRPr="00AA0C1E">
        <w:rPr>
          <w:rStyle w:val="libAlaemChar"/>
          <w:rtl/>
        </w:rPr>
        <w:t>)</w:t>
      </w:r>
      <w:r w:rsidRPr="00F257BB">
        <w:rPr>
          <w:rtl/>
        </w:rPr>
        <w:t xml:space="preserve"> أي</w:t>
      </w:r>
      <w:r>
        <w:rPr>
          <w:rtl/>
        </w:rPr>
        <w:t xml:space="preserve">: </w:t>
      </w:r>
      <w:r w:rsidRPr="00F257BB">
        <w:rPr>
          <w:rtl/>
        </w:rPr>
        <w:t>لولا مغفرته لذنوبكم ورحمته إيّاكم ل</w:t>
      </w:r>
      <w:r>
        <w:rPr>
          <w:rFonts w:hint="cs"/>
          <w:rtl/>
        </w:rPr>
        <w:t>ـ</w:t>
      </w:r>
      <w:r w:rsidRPr="00F257BB">
        <w:rPr>
          <w:rtl/>
        </w:rPr>
        <w:t>ما نجّاكم.</w:t>
      </w:r>
    </w:p>
    <w:p w14:paraId="1579A834" w14:textId="77777777" w:rsidR="003A1D5F" w:rsidRPr="00F257BB" w:rsidRDefault="003A1D5F" w:rsidP="000E6E49">
      <w:pPr>
        <w:pStyle w:val="libNormal"/>
        <w:rPr>
          <w:rtl/>
        </w:rPr>
      </w:pPr>
      <w:r w:rsidRPr="00AA0C1E">
        <w:rPr>
          <w:rStyle w:val="libAlaemChar"/>
          <w:rtl/>
        </w:rPr>
        <w:t>(</w:t>
      </w:r>
      <w:r w:rsidRPr="002F767C">
        <w:rPr>
          <w:rStyle w:val="libAieChar"/>
          <w:rtl/>
        </w:rPr>
        <w:t>وَهِيَ تَجْرِي بِهِمْ</w:t>
      </w:r>
      <w:r w:rsidRPr="00AA0C1E">
        <w:rPr>
          <w:rStyle w:val="libAlaemChar"/>
          <w:rtl/>
        </w:rPr>
        <w:t>)</w:t>
      </w:r>
      <w:r w:rsidRPr="00F257BB">
        <w:rPr>
          <w:rtl/>
        </w:rPr>
        <w:t xml:space="preserve"> متّصل بمحذوف دلّ عليه «اركبوا»</w:t>
      </w:r>
      <w:r>
        <w:rPr>
          <w:rtl/>
        </w:rPr>
        <w:t xml:space="preserve">، </w:t>
      </w:r>
      <w:r w:rsidRPr="00F257BB">
        <w:rPr>
          <w:rtl/>
        </w:rPr>
        <w:t>أي</w:t>
      </w:r>
      <w:r>
        <w:rPr>
          <w:rtl/>
        </w:rPr>
        <w:t xml:space="preserve">: </w:t>
      </w:r>
      <w:r w:rsidRPr="00F257BB">
        <w:rPr>
          <w:rtl/>
        </w:rPr>
        <w:t xml:space="preserve">فركبوا مسمّين وهي تجري وهم فيها </w:t>
      </w:r>
      <w:r w:rsidRPr="00AA0C1E">
        <w:rPr>
          <w:rStyle w:val="libAlaemChar"/>
          <w:rtl/>
        </w:rPr>
        <w:t>(</w:t>
      </w:r>
      <w:r w:rsidRPr="002F767C">
        <w:rPr>
          <w:rStyle w:val="libAieChar"/>
          <w:rtl/>
        </w:rPr>
        <w:t>فِي مَوْجٍ</w:t>
      </w:r>
      <w:r w:rsidRPr="00AA0C1E">
        <w:rPr>
          <w:rStyle w:val="libAlaemChar"/>
          <w:rtl/>
        </w:rPr>
        <w:t>)</w:t>
      </w:r>
      <w:r w:rsidRPr="00F257BB">
        <w:rPr>
          <w:rtl/>
        </w:rPr>
        <w:t xml:space="preserve"> من الطوفان. وهو ما يرتفع من الماء عند اضطرابه. </w:t>
      </w:r>
      <w:r w:rsidRPr="00AA0C1E">
        <w:rPr>
          <w:rStyle w:val="libAlaemChar"/>
          <w:rtl/>
        </w:rPr>
        <w:t>(</w:t>
      </w:r>
      <w:r w:rsidRPr="002F767C">
        <w:rPr>
          <w:rStyle w:val="libAieChar"/>
          <w:rtl/>
        </w:rPr>
        <w:t>كَالْجِبالِ</w:t>
      </w:r>
      <w:r w:rsidRPr="00AA0C1E">
        <w:rPr>
          <w:rStyle w:val="libAlaemChar"/>
          <w:rtl/>
        </w:rPr>
        <w:t>)</w:t>
      </w:r>
      <w:r w:rsidRPr="00F257BB">
        <w:rPr>
          <w:rtl/>
        </w:rPr>
        <w:t xml:space="preserve"> أي</w:t>
      </w:r>
      <w:r>
        <w:rPr>
          <w:rtl/>
        </w:rPr>
        <w:t xml:space="preserve">: </w:t>
      </w:r>
      <w:r w:rsidRPr="00F257BB">
        <w:rPr>
          <w:rtl/>
        </w:rPr>
        <w:t>موجة منها كجبل في تراكمها وارتفاعها وعظمها. روي عن الحسن</w:t>
      </w:r>
      <w:r>
        <w:rPr>
          <w:rtl/>
        </w:rPr>
        <w:t xml:space="preserve">: </w:t>
      </w:r>
      <w:r w:rsidRPr="00F257BB">
        <w:rPr>
          <w:rtl/>
        </w:rPr>
        <w:t>أنّ الماء ارتفع فوق كلّ شيء وفوق كلّ جبل ثلاثين ذراعا. وقيل</w:t>
      </w:r>
      <w:r>
        <w:rPr>
          <w:rtl/>
        </w:rPr>
        <w:t xml:space="preserve">: </w:t>
      </w:r>
      <w:r w:rsidRPr="00F257BB">
        <w:rPr>
          <w:rtl/>
        </w:rPr>
        <w:t>خمسة عشر ذراعا.</w:t>
      </w:r>
    </w:p>
    <w:p w14:paraId="77367F2C" w14:textId="77777777" w:rsidR="003A1D5F" w:rsidRPr="00F257BB" w:rsidRDefault="003A1D5F" w:rsidP="000E6E49">
      <w:pPr>
        <w:pStyle w:val="libNormal"/>
        <w:rPr>
          <w:rtl/>
        </w:rPr>
      </w:pPr>
      <w:r w:rsidRPr="00F257BB">
        <w:rPr>
          <w:rtl/>
        </w:rPr>
        <w:t>وقيل</w:t>
      </w:r>
      <w:r>
        <w:rPr>
          <w:rtl/>
        </w:rPr>
        <w:t xml:space="preserve">: </w:t>
      </w:r>
      <w:r w:rsidRPr="00F257BB">
        <w:rPr>
          <w:rtl/>
        </w:rPr>
        <w:t>إنّ سفينة نوح سارت لعشر مضين من رجب</w:t>
      </w:r>
      <w:r>
        <w:rPr>
          <w:rtl/>
        </w:rPr>
        <w:t xml:space="preserve">، </w:t>
      </w:r>
      <w:r w:rsidRPr="00F257BB">
        <w:rPr>
          <w:rtl/>
        </w:rPr>
        <w:t>فسارت ستّة أشهر حتّى طافت الأرض كلّها لا يستقرّ في موضع</w:t>
      </w:r>
      <w:r>
        <w:rPr>
          <w:rtl/>
        </w:rPr>
        <w:t xml:space="preserve">، </w:t>
      </w:r>
      <w:r w:rsidRPr="00F257BB">
        <w:rPr>
          <w:rtl/>
        </w:rPr>
        <w:t>حتّى أتت الحرم فطافت بموضع الكعبة أسبوعا</w:t>
      </w:r>
      <w:r>
        <w:rPr>
          <w:rtl/>
        </w:rPr>
        <w:t xml:space="preserve">، </w:t>
      </w:r>
      <w:r w:rsidRPr="00F257BB">
        <w:rPr>
          <w:rtl/>
        </w:rPr>
        <w:t>وكان الله تعالى رفع البيت إلى السماء</w:t>
      </w:r>
      <w:r>
        <w:rPr>
          <w:rtl/>
        </w:rPr>
        <w:t xml:space="preserve">، </w:t>
      </w:r>
      <w:r w:rsidRPr="00F257BB">
        <w:rPr>
          <w:rtl/>
        </w:rPr>
        <w:t>ثمّ سارت بهم حتّى انتهت إلى الجوديّ</w:t>
      </w:r>
      <w:r>
        <w:rPr>
          <w:rtl/>
        </w:rPr>
        <w:t xml:space="preserve">، </w:t>
      </w:r>
      <w:r w:rsidRPr="00F257BB">
        <w:rPr>
          <w:rtl/>
        </w:rPr>
        <w:t>وهو جبل بأرض الموصل</w:t>
      </w:r>
      <w:r>
        <w:rPr>
          <w:rtl/>
        </w:rPr>
        <w:t xml:space="preserve">، </w:t>
      </w:r>
      <w:r w:rsidRPr="00F257BB">
        <w:rPr>
          <w:rtl/>
        </w:rPr>
        <w:t>واستقرّت عليه اليوم العاشر من المحرّم.</w:t>
      </w:r>
    </w:p>
    <w:p w14:paraId="00B9A23D" w14:textId="77777777" w:rsidR="003A1D5F" w:rsidRPr="00F257BB" w:rsidRDefault="003A1D5F" w:rsidP="000E6E49">
      <w:pPr>
        <w:pStyle w:val="libNormal"/>
        <w:rPr>
          <w:rtl/>
        </w:rPr>
      </w:pPr>
      <w:r w:rsidRPr="00F257BB">
        <w:rPr>
          <w:rtl/>
        </w:rPr>
        <w:t xml:space="preserve">وروى أصحابنا عن أبي عبد الله </w:t>
      </w:r>
      <w:r w:rsidRPr="00AA0C1E">
        <w:rPr>
          <w:rStyle w:val="libAlaemChar"/>
          <w:rtl/>
        </w:rPr>
        <w:t>عليه‌السلام</w:t>
      </w:r>
      <w:r>
        <w:rPr>
          <w:rtl/>
        </w:rPr>
        <w:t xml:space="preserve">: </w:t>
      </w:r>
      <w:r w:rsidRPr="00F257BB">
        <w:rPr>
          <w:rtl/>
        </w:rPr>
        <w:t xml:space="preserve">«أن نوحا </w:t>
      </w:r>
      <w:r w:rsidRPr="00AA0C1E">
        <w:rPr>
          <w:rStyle w:val="libAlaemChar"/>
          <w:rtl/>
        </w:rPr>
        <w:t>عليه‌السلام</w:t>
      </w:r>
      <w:r w:rsidRPr="00F257BB">
        <w:rPr>
          <w:rtl/>
        </w:rPr>
        <w:t xml:space="preserve"> ركب السفينة في أوّل يوم من رجب</w:t>
      </w:r>
      <w:r>
        <w:rPr>
          <w:rtl/>
        </w:rPr>
        <w:t xml:space="preserve">، </w:t>
      </w:r>
      <w:r w:rsidRPr="00F257BB">
        <w:rPr>
          <w:rtl/>
        </w:rPr>
        <w:t>فصام وأمر من معه أن يصوموا ذلك اليوم. وقال</w:t>
      </w:r>
      <w:r>
        <w:rPr>
          <w:rtl/>
        </w:rPr>
        <w:t xml:space="preserve">: </w:t>
      </w:r>
      <w:r w:rsidRPr="00F257BB">
        <w:rPr>
          <w:rtl/>
        </w:rPr>
        <w:t>من صام ذلك اليوم تباعد عنه النار مسيرة سنة. فصارت سنّة»</w:t>
      </w:r>
      <w:r>
        <w:rPr>
          <w:rtl/>
        </w:rPr>
        <w:t>.</w:t>
      </w:r>
    </w:p>
    <w:p w14:paraId="6C91BD53" w14:textId="77777777" w:rsidR="003A1D5F" w:rsidRPr="00F257BB" w:rsidRDefault="003A1D5F" w:rsidP="000E6E49">
      <w:pPr>
        <w:pStyle w:val="libNormal"/>
        <w:rPr>
          <w:rtl/>
        </w:rPr>
      </w:pPr>
      <w:r w:rsidRPr="00AA0C1E">
        <w:rPr>
          <w:rStyle w:val="libAlaemChar"/>
          <w:rtl/>
        </w:rPr>
        <w:t>(</w:t>
      </w:r>
      <w:r w:rsidRPr="002F767C">
        <w:rPr>
          <w:rStyle w:val="libAieChar"/>
          <w:rtl/>
        </w:rPr>
        <w:t>وَنادى نُوحٌ ابْنَهُ</w:t>
      </w:r>
      <w:r w:rsidRPr="00AA0C1E">
        <w:rPr>
          <w:rStyle w:val="libAlaemChar"/>
          <w:rtl/>
        </w:rPr>
        <w:t>)</w:t>
      </w:r>
      <w:r w:rsidRPr="00F257BB">
        <w:rPr>
          <w:rtl/>
        </w:rPr>
        <w:t xml:space="preserve"> كنعان </w:t>
      </w:r>
      <w:r w:rsidRPr="00AA0C1E">
        <w:rPr>
          <w:rStyle w:val="libAlaemChar"/>
          <w:rtl/>
        </w:rPr>
        <w:t>(</w:t>
      </w:r>
      <w:r w:rsidRPr="002F767C">
        <w:rPr>
          <w:rStyle w:val="libAieChar"/>
          <w:rtl/>
        </w:rPr>
        <w:t>وَكانَ فِي مَعْزِلٍ</w:t>
      </w:r>
      <w:r w:rsidRPr="00AA0C1E">
        <w:rPr>
          <w:rStyle w:val="libAlaemChar"/>
          <w:rtl/>
        </w:rPr>
        <w:t>)</w:t>
      </w:r>
      <w:r w:rsidRPr="00F257BB">
        <w:rPr>
          <w:rtl/>
        </w:rPr>
        <w:t xml:space="preserve"> عزل فيه نفسه عن أبيه أو عن دينه. ومفعل للمكان</w:t>
      </w:r>
      <w:r>
        <w:rPr>
          <w:rtl/>
        </w:rPr>
        <w:t xml:space="preserve">، </w:t>
      </w:r>
      <w:r w:rsidRPr="00F257BB">
        <w:rPr>
          <w:rtl/>
        </w:rPr>
        <w:t>من</w:t>
      </w:r>
      <w:r>
        <w:rPr>
          <w:rtl/>
        </w:rPr>
        <w:t xml:space="preserve">: </w:t>
      </w:r>
      <w:r w:rsidRPr="00F257BB">
        <w:rPr>
          <w:rtl/>
        </w:rPr>
        <w:t xml:space="preserve">عزله عنه إذا أبعده. </w:t>
      </w:r>
      <w:r w:rsidRPr="00AA0C1E">
        <w:rPr>
          <w:rStyle w:val="libAlaemChar"/>
          <w:rtl/>
        </w:rPr>
        <w:t>(</w:t>
      </w:r>
      <w:r w:rsidRPr="002F767C">
        <w:rPr>
          <w:rStyle w:val="libAieChar"/>
          <w:rtl/>
        </w:rPr>
        <w:t>يا بُنَيَّ ارْكَبْ مَعَنا</w:t>
      </w:r>
      <w:r w:rsidRPr="00AA0C1E">
        <w:rPr>
          <w:rStyle w:val="libAlaemChar"/>
          <w:rtl/>
        </w:rPr>
        <w:t>)</w:t>
      </w:r>
      <w:r w:rsidRPr="00F257BB">
        <w:rPr>
          <w:rtl/>
        </w:rPr>
        <w:t xml:space="preserve"> اركب معنا في السفينة بشرط الإيمان لتسلم من الغرق. قيل</w:t>
      </w:r>
      <w:r>
        <w:rPr>
          <w:rtl/>
        </w:rPr>
        <w:t xml:space="preserve">: </w:t>
      </w:r>
      <w:r w:rsidRPr="00F257BB">
        <w:rPr>
          <w:rtl/>
        </w:rPr>
        <w:t>هو منافق وأبوه لم يعلم نفاقه.</w:t>
      </w:r>
    </w:p>
    <w:p w14:paraId="2E18F7B7" w14:textId="77777777" w:rsidR="003A1D5F" w:rsidRPr="00F257BB" w:rsidRDefault="003A1D5F" w:rsidP="000E6E49">
      <w:pPr>
        <w:pStyle w:val="libNormal"/>
        <w:rPr>
          <w:rtl/>
        </w:rPr>
      </w:pPr>
      <w:r w:rsidRPr="00F257BB">
        <w:rPr>
          <w:rtl/>
        </w:rPr>
        <w:t>والجمهور كسروا الياء ليدلّ على ياء الإضافة المحذوفة في جميع القرآن ،</w:t>
      </w:r>
    </w:p>
    <w:p w14:paraId="0EE3EF57" w14:textId="77777777" w:rsidR="003A1D5F" w:rsidRPr="00F257BB" w:rsidRDefault="003A1D5F" w:rsidP="00D9332A">
      <w:pPr>
        <w:pStyle w:val="libLine"/>
        <w:rPr>
          <w:rtl/>
        </w:rPr>
      </w:pPr>
      <w:r w:rsidRPr="00F257BB">
        <w:rPr>
          <w:rtl/>
        </w:rPr>
        <w:t>__________________</w:t>
      </w:r>
    </w:p>
    <w:p w14:paraId="5961977F" w14:textId="77777777" w:rsidR="003A1D5F" w:rsidRPr="00F257BB" w:rsidRDefault="003A1D5F" w:rsidP="000278F9">
      <w:pPr>
        <w:pStyle w:val="libFootnote0"/>
        <w:rPr>
          <w:rtl/>
        </w:rPr>
      </w:pPr>
      <w:r>
        <w:rPr>
          <w:rtl/>
        </w:rPr>
        <w:t>(</w:t>
      </w:r>
      <w:r w:rsidRPr="00F257BB">
        <w:rPr>
          <w:rtl/>
        </w:rPr>
        <w:t>1) للبيد بن ربيعة العامري</w:t>
      </w:r>
      <w:r>
        <w:rPr>
          <w:rtl/>
        </w:rPr>
        <w:t xml:space="preserve">، </w:t>
      </w:r>
      <w:r w:rsidRPr="00F257BB">
        <w:rPr>
          <w:rtl/>
        </w:rPr>
        <w:t>وتمامه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531"/>
        <w:gridCol w:w="706"/>
        <w:gridCol w:w="3532"/>
      </w:tblGrid>
      <w:tr w:rsidR="003A1D5F" w:rsidRPr="00F257BB" w14:paraId="6F46AC5F" w14:textId="77777777" w:rsidTr="002F767C">
        <w:trPr>
          <w:tblCellSpacing w:w="15" w:type="dxa"/>
          <w:jc w:val="center"/>
        </w:trPr>
        <w:tc>
          <w:tcPr>
            <w:tcW w:w="2366" w:type="pct"/>
            <w:vAlign w:val="center"/>
          </w:tcPr>
          <w:p w14:paraId="0FFDDA80" w14:textId="77777777" w:rsidR="003A1D5F" w:rsidRPr="00F257BB" w:rsidRDefault="003A1D5F" w:rsidP="002F767C">
            <w:pPr>
              <w:rPr>
                <w:rtl/>
                <w:lang w:bidi="ar-SA"/>
              </w:rPr>
            </w:pPr>
            <w:r w:rsidRPr="00F257BB">
              <w:rPr>
                <w:rtl/>
                <w:lang w:bidi="ar-SA"/>
              </w:rPr>
              <w:t>إلى الحول ثم اسم السلام عليكما</w:t>
            </w:r>
            <w:r w:rsidRPr="00020A62">
              <w:rPr>
                <w:rStyle w:val="libPoemTiniChar0"/>
                <w:rtl/>
              </w:rPr>
              <w:br/>
              <w:t> </w:t>
            </w:r>
          </w:p>
        </w:tc>
        <w:tc>
          <w:tcPr>
            <w:tcW w:w="197" w:type="pct"/>
            <w:vAlign w:val="center"/>
          </w:tcPr>
          <w:p w14:paraId="18B4218A" w14:textId="77777777" w:rsidR="003A1D5F" w:rsidRPr="00F257BB" w:rsidRDefault="003A1D5F" w:rsidP="002F767C">
            <w:r w:rsidRPr="00F257BB">
              <w:rPr>
                <w:rtl/>
              </w:rPr>
              <w:t> </w:t>
            </w:r>
          </w:p>
        </w:tc>
        <w:tc>
          <w:tcPr>
            <w:tcW w:w="2367" w:type="pct"/>
            <w:vAlign w:val="center"/>
          </w:tcPr>
          <w:p w14:paraId="51777815" w14:textId="77777777" w:rsidR="003A1D5F" w:rsidRPr="00F257BB" w:rsidRDefault="003A1D5F" w:rsidP="002F767C">
            <w:r>
              <w:rPr>
                <w:rtl/>
                <w:lang w:bidi="ar-SA"/>
              </w:rPr>
              <w:t>و</w:t>
            </w:r>
            <w:r w:rsidRPr="00F257BB">
              <w:rPr>
                <w:rtl/>
                <w:lang w:bidi="ar-SA"/>
              </w:rPr>
              <w:t>من يبك حولا كاملا فقد اعتذر</w:t>
            </w:r>
            <w:r w:rsidRPr="00020A62">
              <w:rPr>
                <w:rStyle w:val="libPoemTiniChar0"/>
                <w:rtl/>
              </w:rPr>
              <w:br/>
              <w:t> </w:t>
            </w:r>
          </w:p>
        </w:tc>
      </w:tr>
    </w:tbl>
    <w:p w14:paraId="054FA430" w14:textId="77777777" w:rsidR="003A1D5F" w:rsidRPr="00F257BB" w:rsidRDefault="003A1D5F" w:rsidP="000E6E49">
      <w:pPr>
        <w:pStyle w:val="libNormal"/>
      </w:pPr>
    </w:p>
    <w:p w14:paraId="5B5A79A9" w14:textId="77777777" w:rsidR="003A1D5F" w:rsidRPr="00F257BB" w:rsidRDefault="003A1D5F" w:rsidP="002F767C">
      <w:pPr>
        <w:pStyle w:val="libNormal0"/>
        <w:rPr>
          <w:rtl/>
        </w:rPr>
      </w:pPr>
      <w:r>
        <w:rPr>
          <w:rtl/>
        </w:rPr>
        <w:br w:type="page"/>
      </w:r>
      <w:r w:rsidRPr="00F257BB">
        <w:rPr>
          <w:rtl/>
        </w:rPr>
        <w:lastRenderedPageBreak/>
        <w:t>غير ابن كثير</w:t>
      </w:r>
      <w:r>
        <w:rPr>
          <w:rtl/>
        </w:rPr>
        <w:t xml:space="preserve">، </w:t>
      </w:r>
      <w:r w:rsidRPr="00F257BB">
        <w:rPr>
          <w:rtl/>
        </w:rPr>
        <w:t>فإنّه وقف عليها في لقمان</w:t>
      </w:r>
      <w:r>
        <w:rPr>
          <w:rtl/>
        </w:rPr>
        <w:t xml:space="preserve">، </w:t>
      </w:r>
      <w:r w:rsidRPr="00F257BB">
        <w:rPr>
          <w:rtl/>
        </w:rPr>
        <w:t xml:space="preserve">في الموضع </w:t>
      </w:r>
      <w:r w:rsidRPr="005D48FD">
        <w:rPr>
          <w:rStyle w:val="libFootnotenumChar"/>
          <w:rtl/>
        </w:rPr>
        <w:t>(1)</w:t>
      </w:r>
      <w:r w:rsidRPr="00F257BB">
        <w:rPr>
          <w:rtl/>
        </w:rPr>
        <w:t xml:space="preserve"> الأوّل باتّفاق الرواة</w:t>
      </w:r>
      <w:r>
        <w:rPr>
          <w:rtl/>
        </w:rPr>
        <w:t xml:space="preserve">، </w:t>
      </w:r>
      <w:r w:rsidRPr="00F257BB">
        <w:rPr>
          <w:rtl/>
        </w:rPr>
        <w:t xml:space="preserve">وفي الثالث </w:t>
      </w:r>
      <w:r w:rsidRPr="005D48FD">
        <w:rPr>
          <w:rStyle w:val="libFootnotenumChar"/>
          <w:rtl/>
        </w:rPr>
        <w:t>(2)</w:t>
      </w:r>
      <w:r w:rsidRPr="00F257BB">
        <w:rPr>
          <w:rtl/>
        </w:rPr>
        <w:t xml:space="preserve"> في رواية قنبل</w:t>
      </w:r>
      <w:r>
        <w:rPr>
          <w:rtl/>
        </w:rPr>
        <w:t xml:space="preserve">، </w:t>
      </w:r>
      <w:r w:rsidRPr="00F257BB">
        <w:rPr>
          <w:rtl/>
        </w:rPr>
        <w:t>وغير عاصم</w:t>
      </w:r>
      <w:r>
        <w:rPr>
          <w:rtl/>
        </w:rPr>
        <w:t xml:space="preserve">، </w:t>
      </w:r>
      <w:r w:rsidRPr="00F257BB">
        <w:rPr>
          <w:rtl/>
        </w:rPr>
        <w:t>فإنّه فتح ها هنا اقتصارا على الفتح من الألف المبدلة من ياء الإضافة</w:t>
      </w:r>
      <w:r>
        <w:rPr>
          <w:rtl/>
        </w:rPr>
        <w:t xml:space="preserve">، </w:t>
      </w:r>
      <w:r w:rsidRPr="00F257BB">
        <w:rPr>
          <w:rtl/>
        </w:rPr>
        <w:t>واختلفت الرواية عنه في سائر المواضع.</w:t>
      </w:r>
    </w:p>
    <w:p w14:paraId="38FA3963" w14:textId="77777777" w:rsidR="003A1D5F" w:rsidRPr="00F257BB" w:rsidRDefault="003A1D5F" w:rsidP="000E6E49">
      <w:pPr>
        <w:pStyle w:val="libNormal"/>
        <w:rPr>
          <w:rtl/>
        </w:rPr>
      </w:pPr>
      <w:r w:rsidRPr="00F257BB">
        <w:rPr>
          <w:rtl/>
        </w:rPr>
        <w:t xml:space="preserve">وقد أدغم </w:t>
      </w:r>
      <w:r w:rsidRPr="005D48FD">
        <w:rPr>
          <w:rStyle w:val="libFootnotenumChar"/>
          <w:rtl/>
        </w:rPr>
        <w:t>(3)</w:t>
      </w:r>
      <w:r w:rsidRPr="00F257BB">
        <w:rPr>
          <w:rtl/>
        </w:rPr>
        <w:t xml:space="preserve"> الباء في الميم أبو عمرو والكسائي وحفص</w:t>
      </w:r>
      <w:r>
        <w:rPr>
          <w:rtl/>
        </w:rPr>
        <w:t xml:space="preserve">، </w:t>
      </w:r>
      <w:r w:rsidRPr="00F257BB">
        <w:rPr>
          <w:rtl/>
        </w:rPr>
        <w:t>لتقاربهما.</w:t>
      </w:r>
    </w:p>
    <w:p w14:paraId="72786181" w14:textId="77777777" w:rsidR="003A1D5F" w:rsidRPr="00F257BB" w:rsidRDefault="003A1D5F" w:rsidP="000E6E49">
      <w:pPr>
        <w:pStyle w:val="libNormal"/>
        <w:rPr>
          <w:rtl/>
        </w:rPr>
      </w:pPr>
      <w:r w:rsidRPr="00AA0C1E">
        <w:rPr>
          <w:rStyle w:val="libAlaemChar"/>
          <w:rtl/>
        </w:rPr>
        <w:t>(</w:t>
      </w:r>
      <w:r w:rsidRPr="002F767C">
        <w:rPr>
          <w:rStyle w:val="libAieChar"/>
          <w:rtl/>
        </w:rPr>
        <w:t>وَلا تَكُنْ مَعَ الْكافِرِينَ</w:t>
      </w:r>
      <w:r w:rsidRPr="00AA0C1E">
        <w:rPr>
          <w:rStyle w:val="libAlaemChar"/>
          <w:rtl/>
        </w:rPr>
        <w:t>)</w:t>
      </w:r>
      <w:r w:rsidRPr="00F257BB">
        <w:rPr>
          <w:rtl/>
        </w:rPr>
        <w:t xml:space="preserve"> في الدين والانعزال.</w:t>
      </w:r>
    </w:p>
    <w:p w14:paraId="0F418A34" w14:textId="77777777" w:rsidR="003A1D5F" w:rsidRPr="00F257BB" w:rsidRDefault="003A1D5F" w:rsidP="000E6E49">
      <w:pPr>
        <w:pStyle w:val="libNormal"/>
        <w:rPr>
          <w:rtl/>
        </w:rPr>
      </w:pPr>
      <w:r w:rsidRPr="00AA0C1E">
        <w:rPr>
          <w:rStyle w:val="libAlaemChar"/>
          <w:rtl/>
        </w:rPr>
        <w:t>(</w:t>
      </w:r>
      <w:r w:rsidRPr="002F767C">
        <w:rPr>
          <w:rStyle w:val="libAieChar"/>
          <w:rtl/>
        </w:rPr>
        <w:t>قالَ سَآوِي إِلى جَبَلٍ يَعْصِمُنِي مِنَ الْماءِ</w:t>
      </w:r>
      <w:r w:rsidRPr="00AA0C1E">
        <w:rPr>
          <w:rStyle w:val="libAlaemChar"/>
          <w:rtl/>
        </w:rPr>
        <w:t>)</w:t>
      </w:r>
      <w:r w:rsidRPr="00F257BB">
        <w:rPr>
          <w:rtl/>
        </w:rPr>
        <w:t xml:space="preserve"> أن يغرقني </w:t>
      </w:r>
      <w:r w:rsidRPr="00AA0C1E">
        <w:rPr>
          <w:rStyle w:val="libAlaemChar"/>
          <w:rtl/>
        </w:rPr>
        <w:t>(</w:t>
      </w:r>
      <w:r w:rsidRPr="002F767C">
        <w:rPr>
          <w:rStyle w:val="libAieChar"/>
          <w:rtl/>
        </w:rPr>
        <w:t>قالَ لا عاصِمَ الْيَوْمَ مِنْ أَمْرِ اللهِ</w:t>
      </w:r>
      <w:r w:rsidRPr="00AA0C1E">
        <w:rPr>
          <w:rStyle w:val="libAlaemChar"/>
          <w:rtl/>
        </w:rPr>
        <w:t>)</w:t>
      </w:r>
      <w:r w:rsidRPr="00F257BB">
        <w:rPr>
          <w:rtl/>
        </w:rPr>
        <w:t xml:space="preserve"> أي</w:t>
      </w:r>
      <w:r>
        <w:rPr>
          <w:rtl/>
        </w:rPr>
        <w:t xml:space="preserve">: </w:t>
      </w:r>
      <w:r w:rsidRPr="00F257BB">
        <w:rPr>
          <w:rtl/>
        </w:rPr>
        <w:t xml:space="preserve">من الطوفان الّذي هو بأمره </w:t>
      </w:r>
      <w:r w:rsidRPr="00AA0C1E">
        <w:rPr>
          <w:rStyle w:val="libAlaemChar"/>
          <w:rtl/>
        </w:rPr>
        <w:t>(</w:t>
      </w:r>
      <w:r w:rsidRPr="002F767C">
        <w:rPr>
          <w:rStyle w:val="libAieChar"/>
          <w:rtl/>
        </w:rPr>
        <w:t>إِلَّا مَنْ رَحِمَ</w:t>
      </w:r>
      <w:r w:rsidRPr="00AA0C1E">
        <w:rPr>
          <w:rStyle w:val="libAlaemChar"/>
          <w:rtl/>
        </w:rPr>
        <w:t>)</w:t>
      </w:r>
      <w:r w:rsidRPr="00F257BB">
        <w:rPr>
          <w:rtl/>
        </w:rPr>
        <w:t xml:space="preserve"> إلّا الراحم</w:t>
      </w:r>
      <w:r>
        <w:rPr>
          <w:rtl/>
        </w:rPr>
        <w:t xml:space="preserve">، </w:t>
      </w:r>
      <w:r w:rsidRPr="00F257BB">
        <w:rPr>
          <w:rtl/>
        </w:rPr>
        <w:t>وهو الله تعالى.</w:t>
      </w:r>
    </w:p>
    <w:p w14:paraId="605F9593" w14:textId="77777777" w:rsidR="003A1D5F" w:rsidRPr="00F257BB" w:rsidRDefault="003A1D5F" w:rsidP="000E6E49">
      <w:pPr>
        <w:pStyle w:val="libNormal"/>
        <w:rPr>
          <w:rtl/>
        </w:rPr>
      </w:pPr>
      <w:r w:rsidRPr="00F257BB">
        <w:rPr>
          <w:rtl/>
        </w:rPr>
        <w:t xml:space="preserve">أو إلّا مكان من </w:t>
      </w:r>
      <w:r w:rsidRPr="00AA0C1E">
        <w:rPr>
          <w:rStyle w:val="libAlaemChar"/>
          <w:rtl/>
        </w:rPr>
        <w:t>رحمهم‌الله</w:t>
      </w:r>
      <w:r>
        <w:rPr>
          <w:rtl/>
        </w:rPr>
        <w:t xml:space="preserve">، </w:t>
      </w:r>
      <w:r w:rsidRPr="00F257BB">
        <w:rPr>
          <w:rtl/>
        </w:rPr>
        <w:t>وهم المؤمنون</w:t>
      </w:r>
      <w:r>
        <w:rPr>
          <w:rtl/>
        </w:rPr>
        <w:t xml:space="preserve">، </w:t>
      </w:r>
      <w:r w:rsidRPr="00F257BB">
        <w:rPr>
          <w:rtl/>
        </w:rPr>
        <w:t>أي</w:t>
      </w:r>
      <w:r>
        <w:rPr>
          <w:rtl/>
        </w:rPr>
        <w:t xml:space="preserve">: </w:t>
      </w:r>
      <w:r w:rsidRPr="00F257BB">
        <w:rPr>
          <w:rtl/>
        </w:rPr>
        <w:t>لا يعصمك اليوم معتصم قطّ من جبل ونحوه سوى معتصم واحد</w:t>
      </w:r>
      <w:r>
        <w:rPr>
          <w:rtl/>
        </w:rPr>
        <w:t xml:space="preserve">، </w:t>
      </w:r>
      <w:r w:rsidRPr="00F257BB">
        <w:rPr>
          <w:rtl/>
        </w:rPr>
        <w:t>وهو مكان من رحمهم ونجّاهم</w:t>
      </w:r>
      <w:r>
        <w:rPr>
          <w:rtl/>
        </w:rPr>
        <w:t xml:space="preserve">، </w:t>
      </w:r>
      <w:r w:rsidRPr="00F257BB">
        <w:rPr>
          <w:rtl/>
        </w:rPr>
        <w:t>يعني</w:t>
      </w:r>
      <w:r>
        <w:rPr>
          <w:rtl/>
        </w:rPr>
        <w:t xml:space="preserve">: </w:t>
      </w:r>
      <w:r w:rsidRPr="00F257BB">
        <w:rPr>
          <w:rtl/>
        </w:rPr>
        <w:t>السفينة.</w:t>
      </w:r>
    </w:p>
    <w:p w14:paraId="4DFA1A71" w14:textId="77777777" w:rsidR="003A1D5F" w:rsidRPr="00F257BB" w:rsidRDefault="003A1D5F" w:rsidP="000E6E49">
      <w:pPr>
        <w:pStyle w:val="libNormal"/>
        <w:rPr>
          <w:rtl/>
        </w:rPr>
      </w:pPr>
      <w:r w:rsidRPr="00F257BB">
        <w:rPr>
          <w:rtl/>
        </w:rPr>
        <w:t>فردّ بذلك أن يكون اليوم معتصم من جبل ونحوه يعصم العائذ به إلّا معتصم المؤمنين</w:t>
      </w:r>
      <w:r>
        <w:rPr>
          <w:rtl/>
        </w:rPr>
        <w:t xml:space="preserve">، </w:t>
      </w:r>
      <w:r w:rsidRPr="00F257BB">
        <w:rPr>
          <w:rtl/>
        </w:rPr>
        <w:t>وهو السفينة. وقيل</w:t>
      </w:r>
      <w:r>
        <w:rPr>
          <w:rtl/>
        </w:rPr>
        <w:t xml:space="preserve">: </w:t>
      </w:r>
      <w:r w:rsidRPr="00F257BB">
        <w:rPr>
          <w:rtl/>
        </w:rPr>
        <w:t>«لا عاصم» بمعنى</w:t>
      </w:r>
      <w:r>
        <w:rPr>
          <w:rtl/>
        </w:rPr>
        <w:t xml:space="preserve">: </w:t>
      </w:r>
      <w:r w:rsidRPr="00F257BB">
        <w:rPr>
          <w:rtl/>
        </w:rPr>
        <w:t>لا ذا عصمة</w:t>
      </w:r>
      <w:r>
        <w:rPr>
          <w:rtl/>
        </w:rPr>
        <w:t xml:space="preserve">، </w:t>
      </w:r>
      <w:r w:rsidRPr="00F257BB">
        <w:rPr>
          <w:rtl/>
        </w:rPr>
        <w:t>كقوله</w:t>
      </w:r>
      <w:r>
        <w:rPr>
          <w:rtl/>
        </w:rPr>
        <w:t xml:space="preserve">: </w:t>
      </w:r>
      <w:r w:rsidRPr="00F257BB">
        <w:rPr>
          <w:rtl/>
        </w:rPr>
        <w:t>في عيشة راضية. وقيل</w:t>
      </w:r>
      <w:r>
        <w:rPr>
          <w:rtl/>
        </w:rPr>
        <w:t xml:space="preserve">: </w:t>
      </w:r>
      <w:r w:rsidRPr="00F257BB">
        <w:rPr>
          <w:rtl/>
        </w:rPr>
        <w:t>الاستثناء منقطع</w:t>
      </w:r>
      <w:r>
        <w:rPr>
          <w:rtl/>
        </w:rPr>
        <w:t xml:space="preserve">، </w:t>
      </w:r>
      <w:r w:rsidRPr="00F257BB">
        <w:rPr>
          <w:rtl/>
        </w:rPr>
        <w:t>أي</w:t>
      </w:r>
      <w:r>
        <w:rPr>
          <w:rtl/>
        </w:rPr>
        <w:t xml:space="preserve">: </w:t>
      </w:r>
      <w:r w:rsidRPr="00F257BB">
        <w:rPr>
          <w:rtl/>
        </w:rPr>
        <w:t>لكن من رحمه فهو معصوم.</w:t>
      </w:r>
    </w:p>
    <w:p w14:paraId="0ED54C6D" w14:textId="77777777" w:rsidR="003A1D5F" w:rsidRPr="00F257BB" w:rsidRDefault="003A1D5F" w:rsidP="000E6E49">
      <w:pPr>
        <w:pStyle w:val="libNormal"/>
        <w:rPr>
          <w:rtl/>
        </w:rPr>
      </w:pPr>
      <w:r w:rsidRPr="00AA0C1E">
        <w:rPr>
          <w:rStyle w:val="libAlaemChar"/>
          <w:rtl/>
        </w:rPr>
        <w:t>(</w:t>
      </w:r>
      <w:r w:rsidRPr="002F767C">
        <w:rPr>
          <w:rStyle w:val="libAieChar"/>
          <w:rtl/>
        </w:rPr>
        <w:t>وَحالَ بَيْنَهُمَا الْمَوْجُ</w:t>
      </w:r>
      <w:r w:rsidRPr="00AA0C1E">
        <w:rPr>
          <w:rStyle w:val="libAlaemChar"/>
          <w:rtl/>
        </w:rPr>
        <w:t>)</w:t>
      </w:r>
      <w:r w:rsidRPr="00F257BB">
        <w:rPr>
          <w:rtl/>
        </w:rPr>
        <w:t xml:space="preserve"> بين نوح وابنه</w:t>
      </w:r>
      <w:r>
        <w:rPr>
          <w:rtl/>
        </w:rPr>
        <w:t xml:space="preserve">، </w:t>
      </w:r>
      <w:r w:rsidRPr="00F257BB">
        <w:rPr>
          <w:rtl/>
        </w:rPr>
        <w:t xml:space="preserve">أو ابنه والجبل </w:t>
      </w:r>
      <w:r w:rsidRPr="00AA0C1E">
        <w:rPr>
          <w:rStyle w:val="libAlaemChar"/>
          <w:rtl/>
        </w:rPr>
        <w:t>(</w:t>
      </w:r>
      <w:r w:rsidRPr="002F767C">
        <w:rPr>
          <w:rStyle w:val="libAieChar"/>
          <w:rtl/>
        </w:rPr>
        <w:t>فَكانَ مِنَ الْمُغْرَقِينَ</w:t>
      </w:r>
      <w:r w:rsidRPr="00AA0C1E">
        <w:rPr>
          <w:rStyle w:val="libAlaemChar"/>
          <w:rtl/>
        </w:rPr>
        <w:t>)</w:t>
      </w:r>
      <w:r w:rsidRPr="00F257BB">
        <w:rPr>
          <w:rtl/>
        </w:rPr>
        <w:t xml:space="preserve"> فصار من المهلكين بالماء.</w:t>
      </w:r>
    </w:p>
    <w:p w14:paraId="27E1B03D" w14:textId="77777777" w:rsidR="003A1D5F" w:rsidRPr="00F257BB" w:rsidRDefault="003A1D5F" w:rsidP="000E6E49">
      <w:pPr>
        <w:pStyle w:val="libNormal"/>
        <w:rPr>
          <w:rtl/>
        </w:rPr>
      </w:pPr>
      <w:r w:rsidRPr="00AA0C1E">
        <w:rPr>
          <w:rStyle w:val="libAlaemChar"/>
          <w:rtl/>
        </w:rPr>
        <w:t>(</w:t>
      </w:r>
      <w:r w:rsidRPr="002F767C">
        <w:rPr>
          <w:rStyle w:val="libAieChar"/>
          <w:rtl/>
        </w:rPr>
        <w:t>وَقِيلَ يا أَرْضُ ابْلَعِي ماءَكِ وَيا سَماءُ أَقْلِعِي وَغِيضَ الْماءُ وَقُضِيَ الْأَمْرُ وَاسْتَوَتْ عَلَى الْجُودِيِّ وَقِيلَ بُعْداً لِلْقَوْمِ الظَّالِمِينَ (44)</w:t>
      </w:r>
      <w:r w:rsidRPr="00AA0C1E">
        <w:rPr>
          <w:rStyle w:val="libAlaemChar"/>
          <w:rtl/>
        </w:rPr>
        <w:t>)</w:t>
      </w:r>
    </w:p>
    <w:p w14:paraId="1832E84F" w14:textId="77777777" w:rsidR="003A1D5F" w:rsidRPr="00F257BB" w:rsidRDefault="003A1D5F" w:rsidP="000E6E49">
      <w:pPr>
        <w:pStyle w:val="libNormal"/>
        <w:rPr>
          <w:rtl/>
        </w:rPr>
      </w:pPr>
      <w:r w:rsidRPr="00F257BB">
        <w:rPr>
          <w:rtl/>
        </w:rPr>
        <w:t>ثمّ بيّن سبحانه الحال بعد انتهاء الطوفان</w:t>
      </w:r>
      <w:r>
        <w:rPr>
          <w:rtl/>
        </w:rPr>
        <w:t xml:space="preserve">، </w:t>
      </w:r>
      <w:r w:rsidRPr="00F257BB">
        <w:rPr>
          <w:rtl/>
        </w:rPr>
        <w:t>فقال</w:t>
      </w:r>
      <w:r>
        <w:rPr>
          <w:rtl/>
        </w:rPr>
        <w:t xml:space="preserve">: </w:t>
      </w:r>
      <w:r w:rsidRPr="00AA0C1E">
        <w:rPr>
          <w:rStyle w:val="libAlaemChar"/>
          <w:rtl/>
        </w:rPr>
        <w:t>(</w:t>
      </w:r>
      <w:r w:rsidRPr="002F767C">
        <w:rPr>
          <w:rStyle w:val="libAieChar"/>
          <w:rtl/>
        </w:rPr>
        <w:t>وَقِيلَ يا أَرْضُ ابْلَعِي ماءَكِ</w:t>
      </w:r>
      <w:r w:rsidRPr="00AA0C1E">
        <w:rPr>
          <w:rStyle w:val="libAlaemChar"/>
          <w:rtl/>
        </w:rPr>
        <w:t>)</w:t>
      </w:r>
      <w:r w:rsidRPr="00F257BB">
        <w:rPr>
          <w:rtl/>
        </w:rPr>
        <w:t xml:space="preserve"> انشفي ماءك الّذي نبعت به العيون</w:t>
      </w:r>
      <w:r>
        <w:rPr>
          <w:rtl/>
        </w:rPr>
        <w:t xml:space="preserve">، </w:t>
      </w:r>
      <w:r w:rsidRPr="00F257BB">
        <w:rPr>
          <w:rtl/>
        </w:rPr>
        <w:t>واشربيه حتّى لا يبقى على وجهك شيء منه ،</w:t>
      </w:r>
    </w:p>
    <w:p w14:paraId="7406D17F" w14:textId="77777777" w:rsidR="003A1D5F" w:rsidRPr="00F257BB" w:rsidRDefault="003A1D5F" w:rsidP="00D9332A">
      <w:pPr>
        <w:pStyle w:val="libLine"/>
        <w:rPr>
          <w:rtl/>
        </w:rPr>
      </w:pPr>
      <w:r w:rsidRPr="00F257BB">
        <w:rPr>
          <w:rtl/>
        </w:rPr>
        <w:t>__________________</w:t>
      </w:r>
    </w:p>
    <w:p w14:paraId="449FFB2F" w14:textId="77777777" w:rsidR="003A1D5F" w:rsidRPr="00F257BB" w:rsidRDefault="003A1D5F" w:rsidP="000278F9">
      <w:pPr>
        <w:pStyle w:val="libFootnote0"/>
        <w:rPr>
          <w:rtl/>
        </w:rPr>
      </w:pPr>
      <w:r>
        <w:rPr>
          <w:rtl/>
        </w:rPr>
        <w:t>(</w:t>
      </w:r>
      <w:r w:rsidRPr="00F257BB">
        <w:rPr>
          <w:rtl/>
        </w:rPr>
        <w:t>1</w:t>
      </w:r>
      <w:r>
        <w:rPr>
          <w:rtl/>
        </w:rPr>
        <w:t xml:space="preserve">، </w:t>
      </w:r>
      <w:r w:rsidRPr="00F257BB">
        <w:rPr>
          <w:rtl/>
        </w:rPr>
        <w:t>2</w:t>
      </w:r>
      <w:r>
        <w:rPr>
          <w:rtl/>
        </w:rPr>
        <w:t>)</w:t>
      </w:r>
      <w:r w:rsidRPr="00F257BB">
        <w:rPr>
          <w:rtl/>
        </w:rPr>
        <w:t xml:space="preserve"> لقمان</w:t>
      </w:r>
      <w:r>
        <w:rPr>
          <w:rtl/>
        </w:rPr>
        <w:t xml:space="preserve">: </w:t>
      </w:r>
      <w:r w:rsidRPr="00F257BB">
        <w:rPr>
          <w:rtl/>
        </w:rPr>
        <w:t xml:space="preserve">13 </w:t>
      </w:r>
      <w:r>
        <w:rPr>
          <w:rtl/>
        </w:rPr>
        <w:t>و 1</w:t>
      </w:r>
      <w:r w:rsidRPr="00F257BB">
        <w:rPr>
          <w:rtl/>
        </w:rPr>
        <w:t>7.</w:t>
      </w:r>
    </w:p>
    <w:p w14:paraId="48741244" w14:textId="77777777" w:rsidR="003A1D5F" w:rsidRPr="00F257BB" w:rsidRDefault="003A1D5F" w:rsidP="000278F9">
      <w:pPr>
        <w:pStyle w:val="libFootnote0"/>
        <w:rPr>
          <w:rtl/>
        </w:rPr>
      </w:pPr>
      <w:r>
        <w:rPr>
          <w:rtl/>
        </w:rPr>
        <w:t>(</w:t>
      </w:r>
      <w:r w:rsidRPr="00F257BB">
        <w:rPr>
          <w:rtl/>
        </w:rPr>
        <w:t>3) أي</w:t>
      </w:r>
      <w:r>
        <w:rPr>
          <w:rtl/>
        </w:rPr>
        <w:t xml:space="preserve">: </w:t>
      </w:r>
      <w:r w:rsidRPr="00F257BB">
        <w:rPr>
          <w:rtl/>
        </w:rPr>
        <w:t>باء «اركب» في ميم «معنا»</w:t>
      </w:r>
      <w:r>
        <w:rPr>
          <w:rtl/>
        </w:rPr>
        <w:t>.</w:t>
      </w:r>
    </w:p>
    <w:p w14:paraId="27ED8C87" w14:textId="77777777" w:rsidR="003A1D5F" w:rsidRPr="00F257BB" w:rsidRDefault="003A1D5F" w:rsidP="002F767C">
      <w:pPr>
        <w:pStyle w:val="libNormal0"/>
        <w:rPr>
          <w:rtl/>
        </w:rPr>
      </w:pPr>
      <w:r>
        <w:rPr>
          <w:rtl/>
        </w:rPr>
        <w:br w:type="page"/>
      </w:r>
      <w:r w:rsidRPr="00F257BB">
        <w:rPr>
          <w:rtl/>
        </w:rPr>
        <w:lastRenderedPageBreak/>
        <w:t xml:space="preserve">من البلع بمعنى النشف </w:t>
      </w:r>
      <w:r w:rsidRPr="00AA0C1E">
        <w:rPr>
          <w:rStyle w:val="libAlaemChar"/>
          <w:rtl/>
        </w:rPr>
        <w:t>(</w:t>
      </w:r>
      <w:r w:rsidRPr="002F767C">
        <w:rPr>
          <w:rStyle w:val="libAieChar"/>
          <w:rtl/>
        </w:rPr>
        <w:t>وَيا سَماءُ أَقْلِعِي</w:t>
      </w:r>
      <w:r w:rsidRPr="00AA0C1E">
        <w:rPr>
          <w:rStyle w:val="libAlaemChar"/>
          <w:rtl/>
        </w:rPr>
        <w:t>)</w:t>
      </w:r>
      <w:r w:rsidRPr="00F257BB">
        <w:rPr>
          <w:rtl/>
        </w:rPr>
        <w:t xml:space="preserve"> أمسكي عن المطر</w:t>
      </w:r>
      <w:r>
        <w:rPr>
          <w:rtl/>
        </w:rPr>
        <w:t xml:space="preserve">، </w:t>
      </w:r>
      <w:r w:rsidRPr="00F257BB">
        <w:rPr>
          <w:rtl/>
        </w:rPr>
        <w:t>من الإقلاع بمعنى الإمساك. نوديا بما ينادى به أولوا العلم</w:t>
      </w:r>
      <w:r>
        <w:rPr>
          <w:rtl/>
        </w:rPr>
        <w:t xml:space="preserve">، </w:t>
      </w:r>
      <w:r w:rsidRPr="00F257BB">
        <w:rPr>
          <w:rtl/>
        </w:rPr>
        <w:t>وأمرا بما يؤمرون</w:t>
      </w:r>
      <w:r>
        <w:rPr>
          <w:rtl/>
        </w:rPr>
        <w:t xml:space="preserve">، </w:t>
      </w:r>
      <w:r w:rsidRPr="00F257BB">
        <w:rPr>
          <w:rtl/>
        </w:rPr>
        <w:t>تمثيلا لكمال قدرته وانقيادهما ل</w:t>
      </w:r>
      <w:r>
        <w:rPr>
          <w:rFonts w:hint="cs"/>
          <w:rtl/>
        </w:rPr>
        <w:t>ـ</w:t>
      </w:r>
      <w:r w:rsidRPr="00F257BB">
        <w:rPr>
          <w:rtl/>
        </w:rPr>
        <w:t>ما يشاء تكوينه فيهما</w:t>
      </w:r>
      <w:r>
        <w:rPr>
          <w:rtl/>
        </w:rPr>
        <w:t xml:space="preserve">، </w:t>
      </w:r>
      <w:r w:rsidRPr="00F257BB">
        <w:rPr>
          <w:rtl/>
        </w:rPr>
        <w:t>بالآمر المطاع الّذي يأمر</w:t>
      </w:r>
      <w:r>
        <w:rPr>
          <w:rFonts w:hint="cs"/>
          <w:rtl/>
        </w:rPr>
        <w:t xml:space="preserve"> </w:t>
      </w:r>
      <w:r w:rsidRPr="00F257BB">
        <w:rPr>
          <w:rtl/>
        </w:rPr>
        <w:t>المنقاد لحكمه المبادر امتثال أمره</w:t>
      </w:r>
      <w:r>
        <w:rPr>
          <w:rtl/>
        </w:rPr>
        <w:t xml:space="preserve">، </w:t>
      </w:r>
      <w:r w:rsidRPr="00F257BB">
        <w:rPr>
          <w:rtl/>
        </w:rPr>
        <w:t>مهابة من عظمته</w:t>
      </w:r>
      <w:r>
        <w:rPr>
          <w:rtl/>
        </w:rPr>
        <w:t xml:space="preserve">، </w:t>
      </w:r>
      <w:r w:rsidRPr="00F257BB">
        <w:rPr>
          <w:rtl/>
        </w:rPr>
        <w:t>وخشية من أليم عقابه.</w:t>
      </w:r>
    </w:p>
    <w:p w14:paraId="5F34D801" w14:textId="77777777" w:rsidR="003A1D5F" w:rsidRPr="00F257BB" w:rsidRDefault="003A1D5F" w:rsidP="000E6E49">
      <w:pPr>
        <w:pStyle w:val="libNormal"/>
        <w:rPr>
          <w:rtl/>
        </w:rPr>
      </w:pPr>
      <w:r w:rsidRPr="00F257BB">
        <w:rPr>
          <w:rtl/>
        </w:rPr>
        <w:t>وفي الكشّاف</w:t>
      </w:r>
      <w:r>
        <w:rPr>
          <w:rtl/>
        </w:rPr>
        <w:t xml:space="preserve">: </w:t>
      </w:r>
      <w:r w:rsidRPr="00F257BB">
        <w:rPr>
          <w:rtl/>
        </w:rPr>
        <w:t>«أمرهما بما يؤمر به أهل التمييز والعقل من الدلالة على الاقتدار العظيم</w:t>
      </w:r>
      <w:r>
        <w:rPr>
          <w:rtl/>
        </w:rPr>
        <w:t xml:space="preserve">، </w:t>
      </w:r>
      <w:r w:rsidRPr="00F257BB">
        <w:rPr>
          <w:rtl/>
        </w:rPr>
        <w:t>وأنّ الأجرام العظام منقادة لتكوينه فيها ما يشاء</w:t>
      </w:r>
      <w:r>
        <w:rPr>
          <w:rtl/>
        </w:rPr>
        <w:t xml:space="preserve">، </w:t>
      </w:r>
      <w:r w:rsidRPr="00F257BB">
        <w:rPr>
          <w:rtl/>
        </w:rPr>
        <w:t>غير ممتنعة عليه</w:t>
      </w:r>
      <w:r>
        <w:rPr>
          <w:rtl/>
        </w:rPr>
        <w:t xml:space="preserve">، </w:t>
      </w:r>
      <w:r w:rsidRPr="00F257BB">
        <w:rPr>
          <w:rtl/>
        </w:rPr>
        <w:t>كأنّها عقلاء مميّزون</w:t>
      </w:r>
      <w:r>
        <w:rPr>
          <w:rtl/>
        </w:rPr>
        <w:t xml:space="preserve">، </w:t>
      </w:r>
      <w:r w:rsidRPr="00F257BB">
        <w:rPr>
          <w:rtl/>
        </w:rPr>
        <w:t>قد عرفوا عظمته وجلالته وثوابه وعقابه وقدرته على كلّ مقدور</w:t>
      </w:r>
      <w:r>
        <w:rPr>
          <w:rtl/>
        </w:rPr>
        <w:t xml:space="preserve">، </w:t>
      </w:r>
      <w:r w:rsidRPr="00F257BB">
        <w:rPr>
          <w:rtl/>
        </w:rPr>
        <w:t>وتبيّنوا تحتّم طاعته عليهم وانقيادهم له. وهم يهابونه ويفزعون من التوقّف دون الامتثال له</w:t>
      </w:r>
      <w:r>
        <w:rPr>
          <w:rtl/>
        </w:rPr>
        <w:t xml:space="preserve">، </w:t>
      </w:r>
      <w:r w:rsidRPr="00F257BB">
        <w:rPr>
          <w:rtl/>
        </w:rPr>
        <w:t xml:space="preserve">والنزول على مشيئته على الفور من غير ريث» </w:t>
      </w:r>
      <w:r w:rsidRPr="005D48FD">
        <w:rPr>
          <w:rStyle w:val="libFootnotenumChar"/>
          <w:rtl/>
        </w:rPr>
        <w:t>(1)</w:t>
      </w:r>
      <w:r>
        <w:rPr>
          <w:rtl/>
        </w:rPr>
        <w:t>.</w:t>
      </w:r>
    </w:p>
    <w:p w14:paraId="094F8AB7" w14:textId="77777777" w:rsidR="003A1D5F" w:rsidRPr="00F257BB" w:rsidRDefault="003A1D5F" w:rsidP="000E6E49">
      <w:pPr>
        <w:pStyle w:val="libNormal"/>
        <w:rPr>
          <w:rtl/>
        </w:rPr>
      </w:pPr>
      <w:r w:rsidRPr="00AA0C1E">
        <w:rPr>
          <w:rStyle w:val="libAlaemChar"/>
          <w:rtl/>
        </w:rPr>
        <w:t>(</w:t>
      </w:r>
      <w:r w:rsidRPr="002F767C">
        <w:rPr>
          <w:rStyle w:val="libAieChar"/>
          <w:rtl/>
        </w:rPr>
        <w:t>وَغِيضَ الْماءُ</w:t>
      </w:r>
      <w:r w:rsidRPr="00AA0C1E">
        <w:rPr>
          <w:rStyle w:val="libAlaemChar"/>
          <w:rtl/>
        </w:rPr>
        <w:t>)</w:t>
      </w:r>
      <w:r w:rsidRPr="00F257BB">
        <w:rPr>
          <w:rtl/>
        </w:rPr>
        <w:t xml:space="preserve"> نقص</w:t>
      </w:r>
      <w:r>
        <w:rPr>
          <w:rtl/>
        </w:rPr>
        <w:t xml:space="preserve">، </w:t>
      </w:r>
      <w:r w:rsidRPr="00F257BB">
        <w:rPr>
          <w:rtl/>
        </w:rPr>
        <w:t>من</w:t>
      </w:r>
      <w:r>
        <w:rPr>
          <w:rtl/>
        </w:rPr>
        <w:t xml:space="preserve">: </w:t>
      </w:r>
      <w:r w:rsidRPr="00F257BB">
        <w:rPr>
          <w:rtl/>
        </w:rPr>
        <w:t xml:space="preserve">غاضه إذا نقصه </w:t>
      </w:r>
      <w:r w:rsidRPr="00AA0C1E">
        <w:rPr>
          <w:rStyle w:val="libAlaemChar"/>
          <w:rtl/>
        </w:rPr>
        <w:t>(</w:t>
      </w:r>
      <w:r w:rsidRPr="002F767C">
        <w:rPr>
          <w:rStyle w:val="libAieChar"/>
          <w:rtl/>
        </w:rPr>
        <w:t>وَقُضِيَ الْأَمْرُ</w:t>
      </w:r>
      <w:r w:rsidRPr="00AA0C1E">
        <w:rPr>
          <w:rStyle w:val="libAlaemChar"/>
          <w:rtl/>
        </w:rPr>
        <w:t>)</w:t>
      </w:r>
      <w:r w:rsidRPr="00F257BB">
        <w:rPr>
          <w:rtl/>
        </w:rPr>
        <w:t xml:space="preserve"> وأنجز ما وعد من إهلاك الكافرين وإنجاء المؤمنين </w:t>
      </w:r>
      <w:r w:rsidRPr="00AA0C1E">
        <w:rPr>
          <w:rStyle w:val="libAlaemChar"/>
          <w:rtl/>
        </w:rPr>
        <w:t>(</w:t>
      </w:r>
      <w:r w:rsidRPr="002F767C">
        <w:rPr>
          <w:rStyle w:val="libAieChar"/>
          <w:rtl/>
        </w:rPr>
        <w:t>وَاسْتَوَتْ</w:t>
      </w:r>
      <w:r w:rsidRPr="00AA0C1E">
        <w:rPr>
          <w:rStyle w:val="libAlaemChar"/>
          <w:rtl/>
        </w:rPr>
        <w:t>)</w:t>
      </w:r>
      <w:r w:rsidRPr="00F257BB">
        <w:rPr>
          <w:rtl/>
        </w:rPr>
        <w:t xml:space="preserve"> استوت السفينة </w:t>
      </w:r>
      <w:r w:rsidRPr="00AA0C1E">
        <w:rPr>
          <w:rStyle w:val="libAlaemChar"/>
          <w:rtl/>
        </w:rPr>
        <w:t>(</w:t>
      </w:r>
      <w:r w:rsidRPr="002F767C">
        <w:rPr>
          <w:rStyle w:val="libAieChar"/>
          <w:rtl/>
        </w:rPr>
        <w:t>عَلَى الْجُودِيِ</w:t>
      </w:r>
      <w:r w:rsidRPr="00AA0C1E">
        <w:rPr>
          <w:rStyle w:val="libAlaemChar"/>
          <w:rtl/>
        </w:rPr>
        <w:t>)</w:t>
      </w:r>
      <w:r w:rsidRPr="00F257BB">
        <w:rPr>
          <w:rtl/>
        </w:rPr>
        <w:t xml:space="preserve"> جبل بالموصل. وقيل</w:t>
      </w:r>
      <w:r>
        <w:rPr>
          <w:rtl/>
        </w:rPr>
        <w:t xml:space="preserve">: </w:t>
      </w:r>
      <w:r w:rsidRPr="00F257BB">
        <w:rPr>
          <w:rtl/>
        </w:rPr>
        <w:t>بالشام. وقيل</w:t>
      </w:r>
      <w:r>
        <w:rPr>
          <w:rtl/>
        </w:rPr>
        <w:t xml:space="preserve">: </w:t>
      </w:r>
      <w:r w:rsidRPr="00F257BB">
        <w:rPr>
          <w:rtl/>
        </w:rPr>
        <w:t xml:space="preserve">بآمد. </w:t>
      </w:r>
      <w:r w:rsidRPr="00AA0C1E">
        <w:rPr>
          <w:rStyle w:val="libAlaemChar"/>
          <w:rtl/>
        </w:rPr>
        <w:t>(</w:t>
      </w:r>
      <w:r w:rsidRPr="002F767C">
        <w:rPr>
          <w:rStyle w:val="libAieChar"/>
          <w:rtl/>
        </w:rPr>
        <w:t>وَقِيلَ بُعْداً</w:t>
      </w:r>
      <w:r w:rsidRPr="00AA0C1E">
        <w:rPr>
          <w:rStyle w:val="libAlaemChar"/>
          <w:rtl/>
        </w:rPr>
        <w:t>)</w:t>
      </w:r>
      <w:r w:rsidRPr="00F257BB">
        <w:rPr>
          <w:rtl/>
        </w:rPr>
        <w:t xml:space="preserve"> هلاكا </w:t>
      </w:r>
      <w:r w:rsidRPr="00AA0C1E">
        <w:rPr>
          <w:rStyle w:val="libAlaemChar"/>
          <w:rtl/>
        </w:rPr>
        <w:t>(</w:t>
      </w:r>
      <w:r w:rsidRPr="002F767C">
        <w:rPr>
          <w:rStyle w:val="libAieChar"/>
          <w:rtl/>
        </w:rPr>
        <w:t>لِلْقَوْمِ الظَّالِمِينَ</w:t>
      </w:r>
      <w:r w:rsidRPr="00AA0C1E">
        <w:rPr>
          <w:rStyle w:val="libAlaemChar"/>
          <w:rtl/>
        </w:rPr>
        <w:t>)</w:t>
      </w:r>
      <w:r w:rsidRPr="00F257BB">
        <w:rPr>
          <w:rtl/>
        </w:rPr>
        <w:t xml:space="preserve"> يقال</w:t>
      </w:r>
      <w:r>
        <w:rPr>
          <w:rtl/>
        </w:rPr>
        <w:t xml:space="preserve">: </w:t>
      </w:r>
      <w:r w:rsidRPr="00F257BB">
        <w:rPr>
          <w:rtl/>
        </w:rPr>
        <w:t>بعد بعدا إذا بعّده بعدا بعيدا بحيث لا يرجى عوده</w:t>
      </w:r>
      <w:r>
        <w:rPr>
          <w:rtl/>
        </w:rPr>
        <w:t xml:space="preserve">، </w:t>
      </w:r>
      <w:r w:rsidRPr="00F257BB">
        <w:rPr>
          <w:rtl/>
        </w:rPr>
        <w:t>ثمّ استعير للهلاك</w:t>
      </w:r>
      <w:r>
        <w:rPr>
          <w:rtl/>
        </w:rPr>
        <w:t xml:space="preserve">، </w:t>
      </w:r>
      <w:r w:rsidRPr="00F257BB">
        <w:rPr>
          <w:rtl/>
        </w:rPr>
        <w:t>وخصّ بدعاء السوء.</w:t>
      </w:r>
    </w:p>
    <w:p w14:paraId="4B89349E" w14:textId="77777777" w:rsidR="003A1D5F" w:rsidRPr="00F257BB" w:rsidRDefault="003A1D5F" w:rsidP="000E6E49">
      <w:pPr>
        <w:pStyle w:val="libNormal"/>
        <w:rPr>
          <w:rtl/>
        </w:rPr>
      </w:pPr>
      <w:r w:rsidRPr="00F257BB">
        <w:rPr>
          <w:rtl/>
        </w:rPr>
        <w:t>وفي الأنوار</w:t>
      </w:r>
      <w:r>
        <w:rPr>
          <w:rtl/>
        </w:rPr>
        <w:t xml:space="preserve">: </w:t>
      </w:r>
      <w:r w:rsidRPr="00F257BB">
        <w:rPr>
          <w:rtl/>
        </w:rPr>
        <w:t>«هذه الآية في غاية الفصاحة</w:t>
      </w:r>
      <w:r>
        <w:rPr>
          <w:rtl/>
        </w:rPr>
        <w:t xml:space="preserve">، </w:t>
      </w:r>
      <w:r w:rsidRPr="00F257BB">
        <w:rPr>
          <w:rtl/>
        </w:rPr>
        <w:t>لفخامة لفظها</w:t>
      </w:r>
      <w:r>
        <w:rPr>
          <w:rtl/>
        </w:rPr>
        <w:t xml:space="preserve">، </w:t>
      </w:r>
      <w:r w:rsidRPr="00F257BB">
        <w:rPr>
          <w:rtl/>
        </w:rPr>
        <w:t>وحسن نظمها</w:t>
      </w:r>
      <w:r>
        <w:rPr>
          <w:rtl/>
        </w:rPr>
        <w:t xml:space="preserve">، </w:t>
      </w:r>
      <w:r w:rsidRPr="00F257BB">
        <w:rPr>
          <w:rtl/>
        </w:rPr>
        <w:t>والدلالة على كنه الحال</w:t>
      </w:r>
      <w:r>
        <w:rPr>
          <w:rtl/>
        </w:rPr>
        <w:t xml:space="preserve">، </w:t>
      </w:r>
      <w:r w:rsidRPr="00F257BB">
        <w:rPr>
          <w:rtl/>
        </w:rPr>
        <w:t>مع الإيجاز الخالي عن الإخلال. وفي إيراد الأخبار على البناء للمفعول دلالة على تعظيم الفاعل</w:t>
      </w:r>
      <w:r>
        <w:rPr>
          <w:rtl/>
        </w:rPr>
        <w:t xml:space="preserve">، </w:t>
      </w:r>
      <w:r w:rsidRPr="00F257BB">
        <w:rPr>
          <w:rtl/>
        </w:rPr>
        <w:t>وأنّه متعيّن في نفسه</w:t>
      </w:r>
      <w:r>
        <w:rPr>
          <w:rtl/>
        </w:rPr>
        <w:t xml:space="preserve">، </w:t>
      </w:r>
      <w:r w:rsidRPr="00F257BB">
        <w:rPr>
          <w:rtl/>
        </w:rPr>
        <w:t>مستغن عن ذكره</w:t>
      </w:r>
      <w:r>
        <w:rPr>
          <w:rtl/>
        </w:rPr>
        <w:t xml:space="preserve">، </w:t>
      </w:r>
      <w:r w:rsidRPr="00F257BB">
        <w:rPr>
          <w:rtl/>
        </w:rPr>
        <w:t>إذ لا يذهب الوهم إلى غيره</w:t>
      </w:r>
      <w:r>
        <w:rPr>
          <w:rtl/>
        </w:rPr>
        <w:t xml:space="preserve">، </w:t>
      </w:r>
      <w:r w:rsidRPr="00F257BB">
        <w:rPr>
          <w:rtl/>
        </w:rPr>
        <w:t xml:space="preserve">للعلم بأنّ مثل هذه الأفعال لا يقدر عليها سوى الواحد القهّار» </w:t>
      </w:r>
      <w:r w:rsidRPr="005D48FD">
        <w:rPr>
          <w:rStyle w:val="libFootnotenumChar"/>
          <w:rtl/>
        </w:rPr>
        <w:t>(2)</w:t>
      </w:r>
      <w:r>
        <w:rPr>
          <w:rtl/>
        </w:rPr>
        <w:t>.</w:t>
      </w:r>
    </w:p>
    <w:p w14:paraId="69B47CB2" w14:textId="77777777" w:rsidR="003A1D5F" w:rsidRPr="00F257BB" w:rsidRDefault="003A1D5F" w:rsidP="000E6E49">
      <w:pPr>
        <w:pStyle w:val="libNormal"/>
        <w:rPr>
          <w:rtl/>
        </w:rPr>
      </w:pPr>
      <w:r w:rsidRPr="00F257BB">
        <w:rPr>
          <w:rtl/>
        </w:rPr>
        <w:t>وقال في المجمع</w:t>
      </w:r>
      <w:r>
        <w:rPr>
          <w:rtl/>
        </w:rPr>
        <w:t xml:space="preserve">: </w:t>
      </w:r>
      <w:r w:rsidRPr="00F257BB">
        <w:rPr>
          <w:rtl/>
        </w:rPr>
        <w:t>«وفي الآية من بدائع الفصاحة وعجائب البلاغة ما لا</w:t>
      </w:r>
    </w:p>
    <w:p w14:paraId="4C2096B3" w14:textId="77777777" w:rsidR="003A1D5F" w:rsidRPr="00F257BB" w:rsidRDefault="003A1D5F" w:rsidP="00D9332A">
      <w:pPr>
        <w:pStyle w:val="libLine"/>
        <w:rPr>
          <w:rtl/>
        </w:rPr>
      </w:pPr>
      <w:r w:rsidRPr="00F257BB">
        <w:rPr>
          <w:rtl/>
        </w:rPr>
        <w:t>__________________</w:t>
      </w:r>
    </w:p>
    <w:p w14:paraId="1942294C"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397.</w:t>
      </w:r>
    </w:p>
    <w:p w14:paraId="1A36FB0A" w14:textId="77777777" w:rsidR="003A1D5F" w:rsidRPr="00F257BB" w:rsidRDefault="003A1D5F" w:rsidP="000278F9">
      <w:pPr>
        <w:pStyle w:val="libFootnote0"/>
        <w:rPr>
          <w:rtl/>
        </w:rPr>
      </w:pPr>
      <w:r>
        <w:rPr>
          <w:rtl/>
        </w:rPr>
        <w:t>(</w:t>
      </w:r>
      <w:r w:rsidRPr="00F257BB">
        <w:rPr>
          <w:rtl/>
        </w:rPr>
        <w:t>2) أنوار التنزيل 3</w:t>
      </w:r>
      <w:r>
        <w:rPr>
          <w:rtl/>
        </w:rPr>
        <w:t xml:space="preserve">: </w:t>
      </w:r>
      <w:r w:rsidRPr="00F257BB">
        <w:rPr>
          <w:rtl/>
        </w:rPr>
        <w:t>110.</w:t>
      </w:r>
    </w:p>
    <w:p w14:paraId="4A496B79" w14:textId="77777777" w:rsidR="003A1D5F" w:rsidRPr="00F257BB" w:rsidRDefault="003A1D5F" w:rsidP="002F767C">
      <w:pPr>
        <w:pStyle w:val="libNormal0"/>
        <w:rPr>
          <w:rtl/>
        </w:rPr>
      </w:pPr>
      <w:r>
        <w:rPr>
          <w:rtl/>
        </w:rPr>
        <w:br w:type="page"/>
      </w:r>
      <w:r w:rsidRPr="00F257BB">
        <w:rPr>
          <w:rtl/>
        </w:rPr>
        <w:lastRenderedPageBreak/>
        <w:t>يقاربه كلام البشر ولا يدانيه. منها</w:t>
      </w:r>
      <w:r>
        <w:rPr>
          <w:rtl/>
        </w:rPr>
        <w:t xml:space="preserve">: </w:t>
      </w:r>
      <w:r w:rsidRPr="00F257BB">
        <w:rPr>
          <w:rtl/>
        </w:rPr>
        <w:t>أنّه خرج مخرج الأمر</w:t>
      </w:r>
      <w:r>
        <w:rPr>
          <w:rtl/>
        </w:rPr>
        <w:t xml:space="preserve">، </w:t>
      </w:r>
      <w:r w:rsidRPr="00F257BB">
        <w:rPr>
          <w:rtl/>
        </w:rPr>
        <w:t>وإن كانت الأرض والسماء من الجماد</w:t>
      </w:r>
      <w:r>
        <w:rPr>
          <w:rtl/>
        </w:rPr>
        <w:t xml:space="preserve">، </w:t>
      </w:r>
      <w:r w:rsidRPr="00F257BB">
        <w:rPr>
          <w:rtl/>
        </w:rPr>
        <w:t>ليكون أدلّ على الاقتدار. ومنها</w:t>
      </w:r>
      <w:r>
        <w:rPr>
          <w:rtl/>
        </w:rPr>
        <w:t xml:space="preserve">: </w:t>
      </w:r>
      <w:r w:rsidRPr="00F257BB">
        <w:rPr>
          <w:rtl/>
        </w:rPr>
        <w:t>حسن تقابل المعنى وائتلاف الألفاظ. ومنها</w:t>
      </w:r>
      <w:r>
        <w:rPr>
          <w:rtl/>
        </w:rPr>
        <w:t xml:space="preserve">: </w:t>
      </w:r>
      <w:r w:rsidRPr="00F257BB">
        <w:rPr>
          <w:rtl/>
        </w:rPr>
        <w:t>حسن البيان في تصوير الحال. ومنها</w:t>
      </w:r>
      <w:r>
        <w:rPr>
          <w:rtl/>
        </w:rPr>
        <w:t xml:space="preserve">: </w:t>
      </w:r>
      <w:r w:rsidRPr="00F257BB">
        <w:rPr>
          <w:rtl/>
        </w:rPr>
        <w:t>الإيجاز من غير إخلال</w:t>
      </w:r>
      <w:r>
        <w:rPr>
          <w:rtl/>
        </w:rPr>
        <w:t xml:space="preserve">، </w:t>
      </w:r>
      <w:r w:rsidRPr="00F257BB">
        <w:rPr>
          <w:rtl/>
        </w:rPr>
        <w:t>إلى غير ذلك ممّا يعلمه من تدبّره</w:t>
      </w:r>
      <w:r>
        <w:rPr>
          <w:rtl/>
        </w:rPr>
        <w:t xml:space="preserve">، </w:t>
      </w:r>
      <w:r w:rsidRPr="00F257BB">
        <w:rPr>
          <w:rtl/>
        </w:rPr>
        <w:t>وله معرفة بكلام العرب ومحاوراتهم. ويروى أنّ كفّار قريش أرادوا أن يتعاطوا معارضة القرآن فعكفوا على لباب البرّ ولحوم الضأن وسلاف الخمر أربعين يوما لتصفوا أذهانهم</w:t>
      </w:r>
      <w:r>
        <w:rPr>
          <w:rtl/>
        </w:rPr>
        <w:t xml:space="preserve">، </w:t>
      </w:r>
      <w:r w:rsidRPr="00F257BB">
        <w:rPr>
          <w:rtl/>
        </w:rPr>
        <w:t>فلمّا أخذوا فيما أرادوا سمعوا هذه الآية</w:t>
      </w:r>
      <w:r>
        <w:rPr>
          <w:rtl/>
        </w:rPr>
        <w:t xml:space="preserve">، </w:t>
      </w:r>
      <w:r w:rsidRPr="00F257BB">
        <w:rPr>
          <w:rtl/>
        </w:rPr>
        <w:t>فقال بعضهم لبعض</w:t>
      </w:r>
      <w:r>
        <w:rPr>
          <w:rtl/>
        </w:rPr>
        <w:t xml:space="preserve">: </w:t>
      </w:r>
      <w:r w:rsidRPr="00F257BB">
        <w:rPr>
          <w:rtl/>
        </w:rPr>
        <w:t>هذا الكلام لا يشبه كلام المخلوقين</w:t>
      </w:r>
      <w:r>
        <w:rPr>
          <w:rtl/>
        </w:rPr>
        <w:t xml:space="preserve">، </w:t>
      </w:r>
      <w:r w:rsidRPr="00F257BB">
        <w:rPr>
          <w:rtl/>
        </w:rPr>
        <w:t xml:space="preserve">وتركوا ما أخذوا فيه وافترقوا» </w:t>
      </w:r>
      <w:r w:rsidRPr="005D48FD">
        <w:rPr>
          <w:rStyle w:val="libFootnotenumChar"/>
          <w:rtl/>
        </w:rPr>
        <w:t>(1)</w:t>
      </w:r>
      <w:r>
        <w:rPr>
          <w:rtl/>
        </w:rPr>
        <w:t>.</w:t>
      </w:r>
    </w:p>
    <w:p w14:paraId="7DACEDAD" w14:textId="77777777" w:rsidR="003A1D5F" w:rsidRPr="00F257BB" w:rsidRDefault="003A1D5F" w:rsidP="000E6E49">
      <w:pPr>
        <w:pStyle w:val="libNormal"/>
        <w:rPr>
          <w:rtl/>
        </w:rPr>
      </w:pPr>
      <w:r w:rsidRPr="00AA0C1E">
        <w:rPr>
          <w:rStyle w:val="libAlaemChar"/>
          <w:rtl/>
        </w:rPr>
        <w:t>(</w:t>
      </w:r>
      <w:r w:rsidRPr="002F767C">
        <w:rPr>
          <w:rStyle w:val="libAieChar"/>
          <w:rtl/>
        </w:rPr>
        <w:t>وَنادى نُوحٌ رَبَّهُ فَقالَ رَبِّ إِنَّ ابْنِي مِنْ أَهْلِي وَإِنَّ وَعْدَكَ الْحَقُّ وَأَنْتَ أَحْكَمُ الْحاكِمِينَ (45) قالَ يا نُوحُ إِنَّهُ لَيْسَ مِنْ أَهْلِكَ إِنَّهُ عَمَلٌ غَيْرُ صالِحٍ فَلا تَسْئَلْنِ ما لَيْسَ لَكَ بِهِ عِلْمٌ إِنِّي أَعِظُكَ أَنْ تَكُونَ مِنَ الْجاهِلِينَ (46) قالَ رَبِّ إِنِّي أَعُوذُ بِكَ أَنْ أَسْئَلَكَ ما لَيْسَ لِي بِهِ عِلْمٌ وَإِلاَّ تَغْفِرْ لِي وَتَرْحَمْنِي أَكُنْ مِنَ الْخاسِرِينَ (47)</w:t>
      </w:r>
      <w:r w:rsidRPr="00AA0C1E">
        <w:rPr>
          <w:rStyle w:val="libAlaemChar"/>
          <w:rtl/>
        </w:rPr>
        <w:t>)</w:t>
      </w:r>
    </w:p>
    <w:p w14:paraId="6E26F530" w14:textId="77777777" w:rsidR="003A1D5F" w:rsidRPr="00F257BB" w:rsidRDefault="003A1D5F" w:rsidP="000E6E49">
      <w:pPr>
        <w:pStyle w:val="libNormal"/>
        <w:rPr>
          <w:rtl/>
        </w:rPr>
      </w:pPr>
      <w:r w:rsidRPr="00F257BB">
        <w:rPr>
          <w:rtl/>
        </w:rPr>
        <w:t>ثمّ حكى الله سبحانه تمام قصّة نوح</w:t>
      </w:r>
      <w:r>
        <w:rPr>
          <w:rtl/>
        </w:rPr>
        <w:t xml:space="preserve">، </w:t>
      </w:r>
      <w:r w:rsidRPr="00F257BB">
        <w:rPr>
          <w:rtl/>
        </w:rPr>
        <w:t>فقال</w:t>
      </w:r>
      <w:r>
        <w:rPr>
          <w:rtl/>
        </w:rPr>
        <w:t xml:space="preserve">: </w:t>
      </w:r>
      <w:r w:rsidRPr="00AA0C1E">
        <w:rPr>
          <w:rStyle w:val="libAlaemChar"/>
          <w:rtl/>
        </w:rPr>
        <w:t>(</w:t>
      </w:r>
      <w:r w:rsidRPr="002F767C">
        <w:rPr>
          <w:rStyle w:val="libAieChar"/>
          <w:rtl/>
        </w:rPr>
        <w:t>وَنادى نُوحٌ رَبَّهُ</w:t>
      </w:r>
      <w:r w:rsidRPr="00AA0C1E">
        <w:rPr>
          <w:rStyle w:val="libAlaemChar"/>
          <w:rtl/>
        </w:rPr>
        <w:t>)</w:t>
      </w:r>
      <w:r w:rsidRPr="00F257BB">
        <w:rPr>
          <w:rtl/>
        </w:rPr>
        <w:t xml:space="preserve"> أي</w:t>
      </w:r>
      <w:r>
        <w:rPr>
          <w:rtl/>
        </w:rPr>
        <w:t xml:space="preserve">: </w:t>
      </w:r>
      <w:r w:rsidRPr="00F257BB">
        <w:rPr>
          <w:rtl/>
        </w:rPr>
        <w:t>أراد نداءه</w:t>
      </w:r>
      <w:r>
        <w:rPr>
          <w:rtl/>
        </w:rPr>
        <w:t xml:space="preserve">، </w:t>
      </w:r>
      <w:r w:rsidRPr="00F257BB">
        <w:rPr>
          <w:rtl/>
        </w:rPr>
        <w:t>بدليل عطف قوله</w:t>
      </w:r>
      <w:r>
        <w:rPr>
          <w:rtl/>
        </w:rPr>
        <w:t xml:space="preserve">: </w:t>
      </w:r>
      <w:r w:rsidRPr="00AA0C1E">
        <w:rPr>
          <w:rStyle w:val="libAlaemChar"/>
          <w:rtl/>
        </w:rPr>
        <w:t>(</w:t>
      </w:r>
      <w:r w:rsidRPr="002F767C">
        <w:rPr>
          <w:rStyle w:val="libAieChar"/>
          <w:rtl/>
        </w:rPr>
        <w:t>فَقالَ رَبِّ إِنَّ ابْنِي مِنْ أَهْلِي</w:t>
      </w:r>
      <w:r w:rsidRPr="00AA0C1E">
        <w:rPr>
          <w:rStyle w:val="libAlaemChar"/>
          <w:rtl/>
        </w:rPr>
        <w:t>)</w:t>
      </w:r>
      <w:r w:rsidRPr="00F257BB">
        <w:rPr>
          <w:rtl/>
        </w:rPr>
        <w:t xml:space="preserve"> فإنّه النداء </w:t>
      </w:r>
      <w:r w:rsidRPr="00AA0C1E">
        <w:rPr>
          <w:rStyle w:val="libAlaemChar"/>
          <w:rtl/>
        </w:rPr>
        <w:t>(</w:t>
      </w:r>
      <w:r w:rsidRPr="002F767C">
        <w:rPr>
          <w:rStyle w:val="libAieChar"/>
          <w:rtl/>
        </w:rPr>
        <w:t>وَإِنَّ وَعْدَكَ الْحَقُ</w:t>
      </w:r>
      <w:r w:rsidRPr="00AA0C1E">
        <w:rPr>
          <w:rStyle w:val="libAlaemChar"/>
          <w:rtl/>
        </w:rPr>
        <w:t>)</w:t>
      </w:r>
      <w:r w:rsidRPr="00F257BB">
        <w:rPr>
          <w:rtl/>
        </w:rPr>
        <w:t xml:space="preserve"> وإن كلّ وعد تعده حقّ لا يتطرّق إليه الخلف</w:t>
      </w:r>
      <w:r>
        <w:rPr>
          <w:rtl/>
        </w:rPr>
        <w:t xml:space="preserve">، </w:t>
      </w:r>
      <w:r w:rsidRPr="00F257BB">
        <w:rPr>
          <w:rtl/>
        </w:rPr>
        <w:t>وقد وعدت أن تنجي أهلي ،</w:t>
      </w:r>
    </w:p>
    <w:p w14:paraId="67992FA4" w14:textId="77777777" w:rsidR="003A1D5F" w:rsidRPr="00F257BB" w:rsidRDefault="003A1D5F" w:rsidP="00D9332A">
      <w:pPr>
        <w:pStyle w:val="libLine"/>
        <w:rPr>
          <w:rtl/>
        </w:rPr>
      </w:pPr>
      <w:r w:rsidRPr="00F257BB">
        <w:rPr>
          <w:rtl/>
        </w:rPr>
        <w:t>__________________</w:t>
      </w:r>
    </w:p>
    <w:p w14:paraId="7AC5947F" w14:textId="77777777" w:rsidR="003A1D5F" w:rsidRPr="00F257BB" w:rsidRDefault="003A1D5F" w:rsidP="000278F9">
      <w:pPr>
        <w:pStyle w:val="libFootnote0"/>
        <w:rPr>
          <w:rtl/>
        </w:rPr>
      </w:pPr>
      <w:r>
        <w:rPr>
          <w:rtl/>
        </w:rPr>
        <w:t>(</w:t>
      </w:r>
      <w:r w:rsidRPr="00F257BB">
        <w:rPr>
          <w:rtl/>
        </w:rPr>
        <w:t>1) مجمع البيان 5</w:t>
      </w:r>
      <w:r>
        <w:rPr>
          <w:rtl/>
        </w:rPr>
        <w:t xml:space="preserve">: </w:t>
      </w:r>
      <w:r w:rsidRPr="00F257BB">
        <w:rPr>
          <w:rtl/>
        </w:rPr>
        <w:t>165.</w:t>
      </w:r>
    </w:p>
    <w:p w14:paraId="08DEB7E3" w14:textId="77777777" w:rsidR="003A1D5F" w:rsidRPr="00F257BB" w:rsidRDefault="003A1D5F" w:rsidP="002F767C">
      <w:pPr>
        <w:pStyle w:val="libNormal0"/>
        <w:rPr>
          <w:rtl/>
        </w:rPr>
      </w:pPr>
      <w:r>
        <w:rPr>
          <w:rtl/>
        </w:rPr>
        <w:br w:type="page"/>
      </w:r>
      <w:r w:rsidRPr="00F257BB">
        <w:rPr>
          <w:rtl/>
        </w:rPr>
        <w:lastRenderedPageBreak/>
        <w:t>فما حاله أو فماله لم ينج</w:t>
      </w:r>
      <w:r>
        <w:rPr>
          <w:rtl/>
        </w:rPr>
        <w:t>؟</w:t>
      </w:r>
      <w:r w:rsidRPr="00F257BB">
        <w:rPr>
          <w:rtl/>
        </w:rPr>
        <w:t xml:space="preserve"> ويجوز أن يكون هذا النداء قبل غرقه </w:t>
      </w:r>
      <w:r w:rsidRPr="00AA0C1E">
        <w:rPr>
          <w:rStyle w:val="libAlaemChar"/>
          <w:rtl/>
        </w:rPr>
        <w:t>(</w:t>
      </w:r>
      <w:r w:rsidRPr="002F767C">
        <w:rPr>
          <w:rStyle w:val="libAieChar"/>
          <w:rtl/>
        </w:rPr>
        <w:t>وَأَنْتَ أَحْكَمُ الْحاكِمِينَ</w:t>
      </w:r>
      <w:r w:rsidRPr="00AA0C1E">
        <w:rPr>
          <w:rStyle w:val="libAlaemChar"/>
          <w:rtl/>
        </w:rPr>
        <w:t>)</w:t>
      </w:r>
      <w:r w:rsidRPr="00F257BB">
        <w:rPr>
          <w:rtl/>
        </w:rPr>
        <w:t xml:space="preserve"> لأنّك أعلمهم وأعدلهم. أو لأنّك أكثر حكمة من ذوي الحكم</w:t>
      </w:r>
      <w:r>
        <w:rPr>
          <w:rtl/>
        </w:rPr>
        <w:t xml:space="preserve">، </w:t>
      </w:r>
      <w:r w:rsidRPr="00F257BB">
        <w:rPr>
          <w:rtl/>
        </w:rPr>
        <w:t>على أنّ الحاكم من الحكمة</w:t>
      </w:r>
      <w:r>
        <w:rPr>
          <w:rtl/>
        </w:rPr>
        <w:t xml:space="preserve">، </w:t>
      </w:r>
      <w:r w:rsidRPr="00F257BB">
        <w:rPr>
          <w:rtl/>
        </w:rPr>
        <w:t>كالدارع من الدرع.</w:t>
      </w:r>
    </w:p>
    <w:p w14:paraId="63413ABB" w14:textId="77777777" w:rsidR="003A1D5F" w:rsidRPr="00F257BB" w:rsidRDefault="003A1D5F" w:rsidP="000E6E49">
      <w:pPr>
        <w:pStyle w:val="libNormal"/>
        <w:rPr>
          <w:rtl/>
        </w:rPr>
      </w:pPr>
      <w:r w:rsidRPr="00AA0C1E">
        <w:rPr>
          <w:rStyle w:val="libAlaemChar"/>
          <w:rtl/>
        </w:rPr>
        <w:t>(</w:t>
      </w:r>
      <w:r w:rsidRPr="002F767C">
        <w:rPr>
          <w:rStyle w:val="libAieChar"/>
          <w:rtl/>
        </w:rPr>
        <w:t>قالَ يا نُوحُ إِنَّهُ لَيْسَ مِنْ أَهْلِكَ</w:t>
      </w:r>
      <w:r w:rsidRPr="00AA0C1E">
        <w:rPr>
          <w:rStyle w:val="libAlaemChar"/>
          <w:rtl/>
        </w:rPr>
        <w:t>)</w:t>
      </w:r>
      <w:r w:rsidRPr="00F257BB">
        <w:rPr>
          <w:rtl/>
        </w:rPr>
        <w:t xml:space="preserve"> لقطع الولاية بين الكافر والمؤمن. وأشار إليه بقوله</w:t>
      </w:r>
      <w:r>
        <w:rPr>
          <w:rtl/>
        </w:rPr>
        <w:t xml:space="preserve">: </w:t>
      </w:r>
      <w:r w:rsidRPr="00AA0C1E">
        <w:rPr>
          <w:rStyle w:val="libAlaemChar"/>
          <w:rtl/>
        </w:rPr>
        <w:t>(</w:t>
      </w:r>
      <w:r w:rsidRPr="002F767C">
        <w:rPr>
          <w:rStyle w:val="libAieChar"/>
          <w:rtl/>
        </w:rPr>
        <w:t>إِنَّهُ عَمَلٌ غَيْرُ صالِحٍ</w:t>
      </w:r>
      <w:r w:rsidRPr="00AA0C1E">
        <w:rPr>
          <w:rStyle w:val="libAlaemChar"/>
          <w:rtl/>
        </w:rPr>
        <w:t>)</w:t>
      </w:r>
      <w:r w:rsidRPr="00F257BB">
        <w:rPr>
          <w:rtl/>
        </w:rPr>
        <w:t xml:space="preserve"> فإنّه تعليل لنفي كونه من أهله. وأصله</w:t>
      </w:r>
      <w:r>
        <w:rPr>
          <w:rtl/>
        </w:rPr>
        <w:t xml:space="preserve">: </w:t>
      </w:r>
      <w:r w:rsidRPr="00F257BB">
        <w:rPr>
          <w:rtl/>
        </w:rPr>
        <w:t>إنّه ذو عمل فاسد</w:t>
      </w:r>
      <w:r>
        <w:rPr>
          <w:rtl/>
        </w:rPr>
        <w:t xml:space="preserve">، </w:t>
      </w:r>
      <w:r w:rsidRPr="00F257BB">
        <w:rPr>
          <w:rtl/>
        </w:rPr>
        <w:t>فجعل ذاته ذات العمل الفاسد للمبالغة. ثمّ بدّل الفاسد بغير الصالح</w:t>
      </w:r>
      <w:r>
        <w:rPr>
          <w:rtl/>
        </w:rPr>
        <w:t xml:space="preserve">، </w:t>
      </w:r>
      <w:r w:rsidRPr="00F257BB">
        <w:rPr>
          <w:rtl/>
        </w:rPr>
        <w:t>تصريحا بالمناقضة بين وصفي الأهليّة وغير الصلاح</w:t>
      </w:r>
      <w:r>
        <w:rPr>
          <w:rtl/>
        </w:rPr>
        <w:t xml:space="preserve">، </w:t>
      </w:r>
      <w:r w:rsidRPr="00F257BB">
        <w:rPr>
          <w:rtl/>
        </w:rPr>
        <w:t>وانتفاء ما أوجب النجاة</w:t>
      </w:r>
      <w:r>
        <w:rPr>
          <w:rtl/>
        </w:rPr>
        <w:t xml:space="preserve"> ـ </w:t>
      </w:r>
      <w:r w:rsidRPr="00F257BB">
        <w:rPr>
          <w:rtl/>
        </w:rPr>
        <w:t>من صالح العمل</w:t>
      </w:r>
      <w:r>
        <w:rPr>
          <w:rtl/>
        </w:rPr>
        <w:t xml:space="preserve"> ـ </w:t>
      </w:r>
      <w:r w:rsidRPr="00F257BB">
        <w:rPr>
          <w:rtl/>
        </w:rPr>
        <w:t>لمن نجا من أهله عنه. وقرأ الكسائي ويعقوب</w:t>
      </w:r>
      <w:r>
        <w:rPr>
          <w:rtl/>
        </w:rPr>
        <w:t xml:space="preserve">: </w:t>
      </w:r>
      <w:r w:rsidRPr="00F257BB">
        <w:rPr>
          <w:rtl/>
        </w:rPr>
        <w:t>إنّه عمل</w:t>
      </w:r>
      <w:r>
        <w:rPr>
          <w:rtl/>
        </w:rPr>
        <w:t xml:space="preserve">، </w:t>
      </w:r>
      <w:r w:rsidRPr="00F257BB">
        <w:rPr>
          <w:rtl/>
        </w:rPr>
        <w:t>أي</w:t>
      </w:r>
      <w:r>
        <w:rPr>
          <w:rtl/>
        </w:rPr>
        <w:t xml:space="preserve">: </w:t>
      </w:r>
      <w:r w:rsidRPr="00F257BB">
        <w:rPr>
          <w:rtl/>
        </w:rPr>
        <w:t>عمل عملا غير صالح.</w:t>
      </w:r>
    </w:p>
    <w:p w14:paraId="58770BC6" w14:textId="77777777" w:rsidR="003A1D5F" w:rsidRPr="00F257BB" w:rsidRDefault="003A1D5F" w:rsidP="000E6E49">
      <w:pPr>
        <w:pStyle w:val="libNormal"/>
        <w:rPr>
          <w:rtl/>
        </w:rPr>
      </w:pPr>
      <w:r w:rsidRPr="00F257BB">
        <w:rPr>
          <w:rtl/>
        </w:rPr>
        <w:t>وفيه إيذان بأنّ قرابة الدين غامرة لقرابة النسب. وفي الحديث القدسي</w:t>
      </w:r>
      <w:r>
        <w:rPr>
          <w:rtl/>
        </w:rPr>
        <w:t xml:space="preserve">: </w:t>
      </w:r>
      <w:r w:rsidRPr="00F257BB">
        <w:rPr>
          <w:rtl/>
        </w:rPr>
        <w:t>«خلقت الجنّة لمن أطاعني ولو كان عبدا حبشيّا</w:t>
      </w:r>
      <w:r>
        <w:rPr>
          <w:rtl/>
        </w:rPr>
        <w:t xml:space="preserve">، </w:t>
      </w:r>
      <w:r w:rsidRPr="00F257BB">
        <w:rPr>
          <w:rtl/>
        </w:rPr>
        <w:t>وخلقت النار لمن عصاني ولو كان سيّدا قرشيّا»</w:t>
      </w:r>
      <w:r>
        <w:rPr>
          <w:rtl/>
        </w:rPr>
        <w:t>.</w:t>
      </w:r>
    </w:p>
    <w:p w14:paraId="6A0B7DB9" w14:textId="77777777" w:rsidR="003A1D5F" w:rsidRPr="00F257BB" w:rsidRDefault="003A1D5F" w:rsidP="000E6E49">
      <w:pPr>
        <w:pStyle w:val="libNormal"/>
        <w:rPr>
          <w:rtl/>
        </w:rPr>
      </w:pPr>
      <w:r w:rsidRPr="00AA0C1E">
        <w:rPr>
          <w:rStyle w:val="libAlaemChar"/>
          <w:rtl/>
        </w:rPr>
        <w:t>(</w:t>
      </w:r>
      <w:r w:rsidRPr="002F767C">
        <w:rPr>
          <w:rStyle w:val="libAieChar"/>
          <w:rtl/>
        </w:rPr>
        <w:t>فَلا تَسْئَلْنِ ما لَيْسَ لَكَ بِهِ عِلْمٌ</w:t>
      </w:r>
      <w:r w:rsidRPr="00AA0C1E">
        <w:rPr>
          <w:rStyle w:val="libAlaemChar"/>
          <w:rtl/>
        </w:rPr>
        <w:t>)</w:t>
      </w:r>
      <w:r w:rsidRPr="00F257BB">
        <w:rPr>
          <w:rtl/>
        </w:rPr>
        <w:t xml:space="preserve"> فلا تلتمس منّي التماسا لا تعلم أصواب هو أم غير صواب</w:t>
      </w:r>
      <w:r>
        <w:rPr>
          <w:rtl/>
        </w:rPr>
        <w:t>؟</w:t>
      </w:r>
      <w:r w:rsidRPr="00F257BB">
        <w:rPr>
          <w:rtl/>
        </w:rPr>
        <w:t xml:space="preserve"> حتّى تقف على كنهه. وإنّما سمّى نداءه سؤالا لتضمّن ذكر الوعد بنجاة أهله استنجازه في شأن ولده</w:t>
      </w:r>
      <w:r>
        <w:rPr>
          <w:rtl/>
        </w:rPr>
        <w:t xml:space="preserve">، </w:t>
      </w:r>
      <w:r w:rsidRPr="00F257BB">
        <w:rPr>
          <w:rtl/>
        </w:rPr>
        <w:t>أو استفسار المانع للإنجاز في حقّه. وإنّما سمّاه جهلا وزجر عنه بقوله</w:t>
      </w:r>
      <w:r>
        <w:rPr>
          <w:rtl/>
        </w:rPr>
        <w:t xml:space="preserve">: </w:t>
      </w:r>
      <w:r w:rsidRPr="00AA0C1E">
        <w:rPr>
          <w:rStyle w:val="libAlaemChar"/>
          <w:rtl/>
        </w:rPr>
        <w:t>(</w:t>
      </w:r>
      <w:r w:rsidRPr="002F767C">
        <w:rPr>
          <w:rStyle w:val="libAieChar"/>
          <w:rtl/>
        </w:rPr>
        <w:t>إِنِّي أَعِظُكَ أَنْ تَكُونَ مِنَ الْجاهِلِينَ</w:t>
      </w:r>
      <w:r w:rsidRPr="00AA0C1E">
        <w:rPr>
          <w:rStyle w:val="libAlaemChar"/>
          <w:rtl/>
        </w:rPr>
        <w:t>)</w:t>
      </w:r>
      <w:r w:rsidRPr="00F257BB">
        <w:rPr>
          <w:rtl/>
        </w:rPr>
        <w:t xml:space="preserve"> لأنّ استثناء من سبق عليه القول من أهله قد دلّه على الحال</w:t>
      </w:r>
      <w:r>
        <w:rPr>
          <w:rtl/>
        </w:rPr>
        <w:t xml:space="preserve">، </w:t>
      </w:r>
      <w:r w:rsidRPr="00F257BB">
        <w:rPr>
          <w:rtl/>
        </w:rPr>
        <w:t>وأغناه عن السؤال</w:t>
      </w:r>
      <w:r>
        <w:rPr>
          <w:rtl/>
        </w:rPr>
        <w:t xml:space="preserve">، </w:t>
      </w:r>
      <w:r w:rsidRPr="00F257BB">
        <w:rPr>
          <w:rtl/>
        </w:rPr>
        <w:t>لكن أشغله عنه حبّ الولد حتّى اشتبه الأمر عليه.</w:t>
      </w:r>
    </w:p>
    <w:p w14:paraId="55E31765" w14:textId="77777777" w:rsidR="003A1D5F" w:rsidRPr="00F257BB" w:rsidRDefault="003A1D5F" w:rsidP="000E6E49">
      <w:pPr>
        <w:pStyle w:val="libNormal"/>
        <w:rPr>
          <w:rtl/>
        </w:rPr>
      </w:pPr>
      <w:r w:rsidRPr="00F257BB">
        <w:rPr>
          <w:rtl/>
        </w:rPr>
        <w:t>وقرأ ابن كثير بفتح اللام والنون المشدّدة. وكذا نافع وابن عامر</w:t>
      </w:r>
      <w:r>
        <w:rPr>
          <w:rtl/>
        </w:rPr>
        <w:t xml:space="preserve">، </w:t>
      </w:r>
      <w:r w:rsidRPr="00F257BB">
        <w:rPr>
          <w:rtl/>
        </w:rPr>
        <w:t>غير أنّهما كسرا النون</w:t>
      </w:r>
      <w:r>
        <w:rPr>
          <w:rtl/>
        </w:rPr>
        <w:t xml:space="preserve">، </w:t>
      </w:r>
      <w:r w:rsidRPr="00F257BB">
        <w:rPr>
          <w:rtl/>
        </w:rPr>
        <w:t>على أنّ أصله</w:t>
      </w:r>
      <w:r>
        <w:rPr>
          <w:rtl/>
        </w:rPr>
        <w:t xml:space="preserve">: </w:t>
      </w:r>
      <w:r w:rsidRPr="00F257BB">
        <w:rPr>
          <w:rtl/>
        </w:rPr>
        <w:t>تسألنّني</w:t>
      </w:r>
      <w:r>
        <w:rPr>
          <w:rtl/>
        </w:rPr>
        <w:t xml:space="preserve">، </w:t>
      </w:r>
      <w:r w:rsidRPr="00F257BB">
        <w:rPr>
          <w:rtl/>
        </w:rPr>
        <w:t>فحذفت نون الوقاية</w:t>
      </w:r>
      <w:r>
        <w:rPr>
          <w:rtl/>
        </w:rPr>
        <w:t xml:space="preserve">، </w:t>
      </w:r>
      <w:r w:rsidRPr="00F257BB">
        <w:rPr>
          <w:rtl/>
        </w:rPr>
        <w:t>لاجتماع النونات</w:t>
      </w:r>
      <w:r>
        <w:rPr>
          <w:rtl/>
        </w:rPr>
        <w:t xml:space="preserve">، </w:t>
      </w:r>
      <w:r w:rsidRPr="00F257BB">
        <w:rPr>
          <w:rtl/>
        </w:rPr>
        <w:t>وكسرت الشديدة للياء</w:t>
      </w:r>
      <w:r>
        <w:rPr>
          <w:rtl/>
        </w:rPr>
        <w:t xml:space="preserve">، </w:t>
      </w:r>
      <w:r w:rsidRPr="00F257BB">
        <w:rPr>
          <w:rtl/>
        </w:rPr>
        <w:t>ثمّ حذفت اكتفاء بالكسرة. وعن نافع إثباتها في الوصل.</w:t>
      </w:r>
    </w:p>
    <w:p w14:paraId="04055AD5" w14:textId="77777777" w:rsidR="003A1D5F" w:rsidRPr="00F257BB" w:rsidRDefault="003A1D5F" w:rsidP="000E6E49">
      <w:pPr>
        <w:pStyle w:val="libNormal"/>
        <w:rPr>
          <w:rtl/>
        </w:rPr>
      </w:pPr>
      <w:r w:rsidRPr="00F257BB">
        <w:rPr>
          <w:rtl/>
        </w:rPr>
        <w:t>والوعظ</w:t>
      </w:r>
      <w:r>
        <w:rPr>
          <w:rtl/>
        </w:rPr>
        <w:t xml:space="preserve">: </w:t>
      </w:r>
      <w:r w:rsidRPr="00F257BB">
        <w:rPr>
          <w:rtl/>
        </w:rPr>
        <w:t>الدعاء إلى الحسن</w:t>
      </w:r>
      <w:r>
        <w:rPr>
          <w:rtl/>
        </w:rPr>
        <w:t xml:space="preserve">، </w:t>
      </w:r>
      <w:r w:rsidRPr="00F257BB">
        <w:rPr>
          <w:rtl/>
        </w:rPr>
        <w:t>والزجر عن القبيح</w:t>
      </w:r>
      <w:r>
        <w:rPr>
          <w:rtl/>
        </w:rPr>
        <w:t xml:space="preserve">، </w:t>
      </w:r>
      <w:r w:rsidRPr="00F257BB">
        <w:rPr>
          <w:rtl/>
        </w:rPr>
        <w:t>على وجه الترغيب</w:t>
      </w:r>
    </w:p>
    <w:p w14:paraId="5C7A4863" w14:textId="77777777" w:rsidR="003A1D5F" w:rsidRPr="00F257BB" w:rsidRDefault="003A1D5F" w:rsidP="002F767C">
      <w:pPr>
        <w:pStyle w:val="libNormal0"/>
        <w:rPr>
          <w:rtl/>
        </w:rPr>
      </w:pPr>
      <w:r>
        <w:rPr>
          <w:rtl/>
        </w:rPr>
        <w:br w:type="page"/>
      </w:r>
      <w:r w:rsidRPr="00F257BB">
        <w:rPr>
          <w:rtl/>
        </w:rPr>
        <w:lastRenderedPageBreak/>
        <w:t>والترهيب. ومعنى الكلام</w:t>
      </w:r>
      <w:r>
        <w:rPr>
          <w:rtl/>
        </w:rPr>
        <w:t xml:space="preserve">: </w:t>
      </w:r>
      <w:r w:rsidRPr="00F257BB">
        <w:rPr>
          <w:rtl/>
        </w:rPr>
        <w:t>إنّي أدعوك إلى الحسن</w:t>
      </w:r>
      <w:r>
        <w:rPr>
          <w:rtl/>
        </w:rPr>
        <w:t xml:space="preserve">، </w:t>
      </w:r>
      <w:r w:rsidRPr="00F257BB">
        <w:rPr>
          <w:rtl/>
        </w:rPr>
        <w:t>وأزجرك عن القبائح</w:t>
      </w:r>
      <w:r>
        <w:rPr>
          <w:rtl/>
        </w:rPr>
        <w:t xml:space="preserve">، </w:t>
      </w:r>
      <w:r w:rsidRPr="00F257BB">
        <w:rPr>
          <w:rtl/>
        </w:rPr>
        <w:t>كراهة أن تكون</w:t>
      </w:r>
      <w:r>
        <w:rPr>
          <w:rtl/>
        </w:rPr>
        <w:t xml:space="preserve">، </w:t>
      </w:r>
      <w:r w:rsidRPr="00F257BB">
        <w:rPr>
          <w:rtl/>
        </w:rPr>
        <w:t>أو لئلّا تكون من الجاهلين الّذين يسألون شيئا قبل أن يتأمّلوا فيه تأمّلا تامّا</w:t>
      </w:r>
      <w:r>
        <w:rPr>
          <w:rtl/>
        </w:rPr>
        <w:t xml:space="preserve">، </w:t>
      </w:r>
      <w:r w:rsidRPr="00F257BB">
        <w:rPr>
          <w:rtl/>
        </w:rPr>
        <w:t>ليعلموا صحّة سؤالهم عن فسادهم. ولا شكّ أنّ وعظه سبحانه يصرف عن الجهل وينزّه عن القبيح.</w:t>
      </w:r>
    </w:p>
    <w:p w14:paraId="5A37E1D8" w14:textId="77777777" w:rsidR="003A1D5F" w:rsidRPr="00F257BB" w:rsidRDefault="003A1D5F" w:rsidP="000E6E49">
      <w:pPr>
        <w:pStyle w:val="libNormal"/>
        <w:rPr>
          <w:rtl/>
        </w:rPr>
      </w:pPr>
      <w:r w:rsidRPr="00AA0C1E">
        <w:rPr>
          <w:rStyle w:val="libAlaemChar"/>
          <w:rtl/>
        </w:rPr>
        <w:t>(</w:t>
      </w:r>
      <w:r w:rsidRPr="002F767C">
        <w:rPr>
          <w:rStyle w:val="libAieChar"/>
          <w:rtl/>
        </w:rPr>
        <w:t>قالَ رَبِّ إِنِّي أَعُوذُ بِكَ أَنْ أَسْئَلَكَ</w:t>
      </w:r>
      <w:r w:rsidRPr="00AA0C1E">
        <w:rPr>
          <w:rStyle w:val="libAlaemChar"/>
          <w:rtl/>
        </w:rPr>
        <w:t>)</w:t>
      </w:r>
      <w:r w:rsidRPr="00F257BB">
        <w:rPr>
          <w:rtl/>
        </w:rPr>
        <w:t xml:space="preserve"> أن أطلب منك فيما يستقبل </w:t>
      </w:r>
      <w:r w:rsidRPr="00AA0C1E">
        <w:rPr>
          <w:rStyle w:val="libAlaemChar"/>
          <w:rtl/>
        </w:rPr>
        <w:t>(</w:t>
      </w:r>
      <w:r w:rsidRPr="002F767C">
        <w:rPr>
          <w:rStyle w:val="libAieChar"/>
          <w:rtl/>
        </w:rPr>
        <w:t>ما لَيْسَ لِي بِهِ عِلْمٌ</w:t>
      </w:r>
      <w:r w:rsidRPr="00AA0C1E">
        <w:rPr>
          <w:rStyle w:val="libAlaemChar"/>
          <w:rtl/>
        </w:rPr>
        <w:t>)</w:t>
      </w:r>
      <w:r w:rsidRPr="00F257BB">
        <w:rPr>
          <w:rtl/>
        </w:rPr>
        <w:t xml:space="preserve"> ما لا علم لي بصحّته</w:t>
      </w:r>
      <w:r>
        <w:rPr>
          <w:rtl/>
        </w:rPr>
        <w:t xml:space="preserve">، </w:t>
      </w:r>
      <w:r w:rsidRPr="00F257BB">
        <w:rPr>
          <w:rtl/>
        </w:rPr>
        <w:t xml:space="preserve">تأدّبا بأدبك واتّعاظا بموعظتك </w:t>
      </w:r>
      <w:r w:rsidRPr="00AA0C1E">
        <w:rPr>
          <w:rStyle w:val="libAlaemChar"/>
          <w:rtl/>
        </w:rPr>
        <w:t>(</w:t>
      </w:r>
      <w:r w:rsidRPr="002F767C">
        <w:rPr>
          <w:rStyle w:val="libAieChar"/>
          <w:rtl/>
        </w:rPr>
        <w:t>وَإِلَّا تَغْفِرْ لِي</w:t>
      </w:r>
      <w:r w:rsidRPr="00AA0C1E">
        <w:rPr>
          <w:rStyle w:val="libAlaemChar"/>
          <w:rtl/>
        </w:rPr>
        <w:t>)</w:t>
      </w:r>
      <w:r w:rsidRPr="00F257BB">
        <w:rPr>
          <w:rtl/>
        </w:rPr>
        <w:t xml:space="preserve"> وإن لم تغفر لي ما فرط منّي في السؤال الّذي يكون تركه أولى. والمراد بالغفران هنا لازمه</w:t>
      </w:r>
      <w:r>
        <w:rPr>
          <w:rtl/>
        </w:rPr>
        <w:t xml:space="preserve">، </w:t>
      </w:r>
      <w:r w:rsidRPr="00F257BB">
        <w:rPr>
          <w:rtl/>
        </w:rPr>
        <w:t>وهو إعطاء الثواب على فعل الأولى</w:t>
      </w:r>
      <w:r>
        <w:rPr>
          <w:rtl/>
        </w:rPr>
        <w:t xml:space="preserve">، </w:t>
      </w:r>
      <w:r w:rsidRPr="00F257BB">
        <w:rPr>
          <w:rtl/>
        </w:rPr>
        <w:t>وعدم حرمانه منه لتركه.</w:t>
      </w:r>
    </w:p>
    <w:p w14:paraId="2CDFFA2E" w14:textId="77777777" w:rsidR="003A1D5F" w:rsidRPr="00F257BB" w:rsidRDefault="003A1D5F" w:rsidP="000E6E49">
      <w:pPr>
        <w:pStyle w:val="libNormal"/>
        <w:rPr>
          <w:rtl/>
        </w:rPr>
      </w:pPr>
      <w:r w:rsidRPr="00AA0C1E">
        <w:rPr>
          <w:rStyle w:val="libAlaemChar"/>
          <w:rtl/>
        </w:rPr>
        <w:t>(</w:t>
      </w:r>
      <w:r w:rsidRPr="002F767C">
        <w:rPr>
          <w:rStyle w:val="libAieChar"/>
          <w:rtl/>
        </w:rPr>
        <w:t>وَتَرْحَمْنِي</w:t>
      </w:r>
      <w:r w:rsidRPr="00AA0C1E">
        <w:rPr>
          <w:rStyle w:val="libAlaemChar"/>
          <w:rtl/>
        </w:rPr>
        <w:t>)</w:t>
      </w:r>
      <w:r w:rsidRPr="00F257BB">
        <w:rPr>
          <w:rtl/>
        </w:rPr>
        <w:t xml:space="preserve"> بالتوبة عن ترك الندب </w:t>
      </w:r>
      <w:r w:rsidRPr="00AA0C1E">
        <w:rPr>
          <w:rStyle w:val="libAlaemChar"/>
          <w:rtl/>
        </w:rPr>
        <w:t>(</w:t>
      </w:r>
      <w:r w:rsidRPr="002F767C">
        <w:rPr>
          <w:rStyle w:val="libAieChar"/>
          <w:rtl/>
        </w:rPr>
        <w:t>أَكُنْ مِنَ الْخاسِرِينَ</w:t>
      </w:r>
      <w:r w:rsidRPr="00AA0C1E">
        <w:rPr>
          <w:rStyle w:val="libAlaemChar"/>
          <w:rtl/>
        </w:rPr>
        <w:t>)</w:t>
      </w:r>
      <w:r w:rsidRPr="00F257BB">
        <w:rPr>
          <w:rtl/>
        </w:rPr>
        <w:t xml:space="preserve"> أعمالا</w:t>
      </w:r>
      <w:r>
        <w:rPr>
          <w:rtl/>
        </w:rPr>
        <w:t xml:space="preserve">، </w:t>
      </w:r>
      <w:r w:rsidRPr="00F257BB">
        <w:rPr>
          <w:rtl/>
        </w:rPr>
        <w:t>لتفويتي الثواب الّذي يترتّب على فعل الأولى. وقيل</w:t>
      </w:r>
      <w:r>
        <w:rPr>
          <w:rtl/>
        </w:rPr>
        <w:t xml:space="preserve">: </w:t>
      </w:r>
      <w:r w:rsidRPr="00F257BB">
        <w:rPr>
          <w:rtl/>
        </w:rPr>
        <w:t>قاله على سبيل الخضوع لله عزّ اسمه والتذلّل له والاستكانة</w:t>
      </w:r>
      <w:r>
        <w:rPr>
          <w:rtl/>
        </w:rPr>
        <w:t xml:space="preserve">، </w:t>
      </w:r>
      <w:r w:rsidRPr="00F257BB">
        <w:rPr>
          <w:rtl/>
        </w:rPr>
        <w:t>وإن لم يسبق منه ذنب لعصمته.</w:t>
      </w:r>
    </w:p>
    <w:p w14:paraId="278D80F7" w14:textId="77777777" w:rsidR="003A1D5F" w:rsidRPr="00F257BB" w:rsidRDefault="003A1D5F" w:rsidP="000E6E49">
      <w:pPr>
        <w:pStyle w:val="libNormal"/>
        <w:rPr>
          <w:rtl/>
        </w:rPr>
      </w:pPr>
      <w:r w:rsidRPr="00AA0C1E">
        <w:rPr>
          <w:rStyle w:val="libAlaemChar"/>
          <w:rtl/>
        </w:rPr>
        <w:t>(</w:t>
      </w:r>
      <w:r w:rsidRPr="002F767C">
        <w:rPr>
          <w:rStyle w:val="libAieChar"/>
          <w:rtl/>
        </w:rPr>
        <w:t>قِيلَ يا نُوحُ اهْبِطْ بِسَلامٍ مِنَّا وَبَرَكاتٍ عَلَيْكَ وَعَلى أُمَمٍ مِمَّنْ مَعَكَ وَأُمَمٌ سَنُمَتِّعُهُمْ ثُمَّ يَمَسُّهُمْ مِنَّا عَذابٌ أَلِيمٌ (48) تِلْكَ مِنْ أَنْباءِ الْغَيْبِ نُوحِيها إِلَيْكَ ما كُنْتَ تَعْلَمُها أَنْتَ وَلا قَوْمُكَ مِنْ قَبْلِ هذا فَاصْبِرْ إِنَّ الْعاقِبَةَ لِلْمُتَّقِينَ (49)</w:t>
      </w:r>
      <w:r w:rsidRPr="00AA0C1E">
        <w:rPr>
          <w:rStyle w:val="libAlaemChar"/>
          <w:rtl/>
        </w:rPr>
        <w:t>)</w:t>
      </w:r>
    </w:p>
    <w:p w14:paraId="7A995DCB" w14:textId="77777777" w:rsidR="003A1D5F" w:rsidRPr="00F257BB" w:rsidRDefault="003A1D5F" w:rsidP="000E6E49">
      <w:pPr>
        <w:pStyle w:val="libNormal"/>
        <w:rPr>
          <w:rtl/>
        </w:rPr>
      </w:pPr>
      <w:r w:rsidRPr="00F257BB">
        <w:rPr>
          <w:rtl/>
        </w:rPr>
        <w:t>ثمّ حكى الله سبحانه ما أمر به نوحا حين استقرّت سفينته على الجبل بعد خراب الدنيا بالطوفان</w:t>
      </w:r>
      <w:r>
        <w:rPr>
          <w:rtl/>
        </w:rPr>
        <w:t xml:space="preserve">، </w:t>
      </w:r>
      <w:r w:rsidRPr="00F257BB">
        <w:rPr>
          <w:rtl/>
        </w:rPr>
        <w:t>فقال</w:t>
      </w:r>
      <w:r>
        <w:rPr>
          <w:rtl/>
        </w:rPr>
        <w:t xml:space="preserve">: </w:t>
      </w:r>
      <w:r w:rsidRPr="00AA0C1E">
        <w:rPr>
          <w:rStyle w:val="libAlaemChar"/>
          <w:rtl/>
        </w:rPr>
        <w:t>(</w:t>
      </w:r>
      <w:r w:rsidRPr="002F767C">
        <w:rPr>
          <w:rStyle w:val="libAieChar"/>
          <w:rtl/>
        </w:rPr>
        <w:t>قِيلَ يا نُوحُ اهْبِطْ بِسَلامٍ مِنَّا</w:t>
      </w:r>
      <w:r w:rsidRPr="00AA0C1E">
        <w:rPr>
          <w:rStyle w:val="libAlaemChar"/>
          <w:rtl/>
        </w:rPr>
        <w:t>)</w:t>
      </w:r>
      <w:r w:rsidRPr="00F257BB">
        <w:rPr>
          <w:rtl/>
        </w:rPr>
        <w:t xml:space="preserve"> انزل من السفينة مسلما محفوظا من المكاره من جهتنا</w:t>
      </w:r>
      <w:r>
        <w:rPr>
          <w:rtl/>
        </w:rPr>
        <w:t xml:space="preserve">، </w:t>
      </w:r>
      <w:r w:rsidRPr="00F257BB">
        <w:rPr>
          <w:rtl/>
        </w:rPr>
        <w:t xml:space="preserve">أو مسلّما عليك مكرّما </w:t>
      </w:r>
      <w:r w:rsidRPr="00AA0C1E">
        <w:rPr>
          <w:rStyle w:val="libAlaemChar"/>
          <w:rtl/>
        </w:rPr>
        <w:t>(</w:t>
      </w:r>
      <w:r w:rsidRPr="002F767C">
        <w:rPr>
          <w:rStyle w:val="libAieChar"/>
          <w:rtl/>
        </w:rPr>
        <w:t>وَبَرَكاتٍ عَلَيْكَ</w:t>
      </w:r>
      <w:r w:rsidRPr="00AA0C1E">
        <w:rPr>
          <w:rStyle w:val="libAlaemChar"/>
          <w:rtl/>
        </w:rPr>
        <w:t>)</w:t>
      </w:r>
      <w:r w:rsidRPr="00F257BB">
        <w:rPr>
          <w:rtl/>
        </w:rPr>
        <w:t xml:space="preserve"> ومباركا عليك حالا بعد حال. والبركات</w:t>
      </w:r>
      <w:r>
        <w:rPr>
          <w:rtl/>
        </w:rPr>
        <w:t xml:space="preserve">: </w:t>
      </w:r>
      <w:r w:rsidRPr="00F257BB">
        <w:rPr>
          <w:rtl/>
        </w:rPr>
        <w:t>الخيرات الناميات. أو زيادات في نسلك</w:t>
      </w:r>
    </w:p>
    <w:p w14:paraId="68B01B52" w14:textId="77777777" w:rsidR="003A1D5F" w:rsidRPr="00F257BB" w:rsidRDefault="003A1D5F" w:rsidP="002F767C">
      <w:pPr>
        <w:pStyle w:val="libNormal0"/>
        <w:rPr>
          <w:rtl/>
        </w:rPr>
      </w:pPr>
      <w:r>
        <w:rPr>
          <w:rtl/>
        </w:rPr>
        <w:br w:type="page"/>
      </w:r>
      <w:r w:rsidRPr="00F257BB">
        <w:rPr>
          <w:rtl/>
        </w:rPr>
        <w:lastRenderedPageBreak/>
        <w:t xml:space="preserve">حتّى تصير آدما ثانيا. </w:t>
      </w:r>
      <w:r w:rsidRPr="00AA0C1E">
        <w:rPr>
          <w:rStyle w:val="libAlaemChar"/>
          <w:rtl/>
        </w:rPr>
        <w:t>(</w:t>
      </w:r>
      <w:r w:rsidRPr="002F767C">
        <w:rPr>
          <w:rStyle w:val="libAieChar"/>
          <w:rtl/>
        </w:rPr>
        <w:t>وَعَلى أُمَمٍ مِمَّنْ مَعَكَ</w:t>
      </w:r>
      <w:r w:rsidRPr="00AA0C1E">
        <w:rPr>
          <w:rStyle w:val="libAlaemChar"/>
          <w:rtl/>
        </w:rPr>
        <w:t>)</w:t>
      </w:r>
      <w:r w:rsidRPr="00F257BB">
        <w:rPr>
          <w:rtl/>
        </w:rPr>
        <w:t xml:space="preserve"> وعلى أمم هم الّذين معك. سمّوا أمما لتحزّبهم</w:t>
      </w:r>
      <w:r>
        <w:rPr>
          <w:rtl/>
        </w:rPr>
        <w:t xml:space="preserve">، </w:t>
      </w:r>
      <w:r w:rsidRPr="00F257BB">
        <w:rPr>
          <w:rtl/>
        </w:rPr>
        <w:t>أو لأنّ الأمم تتشعّب منهم.</w:t>
      </w:r>
      <w:r>
        <w:rPr>
          <w:rtl/>
        </w:rPr>
        <w:t xml:space="preserve"> فـ </w:t>
      </w:r>
      <w:r w:rsidRPr="00F257BB">
        <w:rPr>
          <w:rtl/>
        </w:rPr>
        <w:t>«من» للبيان. والأوجه أن تكون للابتداء.</w:t>
      </w:r>
    </w:p>
    <w:p w14:paraId="47150C41" w14:textId="77777777" w:rsidR="003A1D5F" w:rsidRPr="00F257BB" w:rsidRDefault="003A1D5F" w:rsidP="000E6E49">
      <w:pPr>
        <w:pStyle w:val="libNormal"/>
        <w:rPr>
          <w:rtl/>
        </w:rPr>
      </w:pPr>
      <w:r w:rsidRPr="00F257BB">
        <w:rPr>
          <w:rtl/>
        </w:rPr>
        <w:t>والمعنى</w:t>
      </w:r>
      <w:r>
        <w:rPr>
          <w:rtl/>
        </w:rPr>
        <w:t xml:space="preserve">: </w:t>
      </w:r>
      <w:r w:rsidRPr="00F257BB">
        <w:rPr>
          <w:rtl/>
        </w:rPr>
        <w:t>وعلى أمم ناشئة ممّن معك إلى آخر الدهر. والمراد بهم المؤمنون</w:t>
      </w:r>
      <w:r>
        <w:rPr>
          <w:rtl/>
        </w:rPr>
        <w:t xml:space="preserve">، </w:t>
      </w:r>
      <w:r w:rsidRPr="00F257BB">
        <w:rPr>
          <w:rtl/>
        </w:rPr>
        <w:t>لقوله</w:t>
      </w:r>
      <w:r>
        <w:rPr>
          <w:rtl/>
        </w:rPr>
        <w:t xml:space="preserve">: </w:t>
      </w:r>
      <w:r w:rsidRPr="00AA0C1E">
        <w:rPr>
          <w:rStyle w:val="libAlaemChar"/>
          <w:rtl/>
        </w:rPr>
        <w:t>(</w:t>
      </w:r>
      <w:r w:rsidRPr="002F767C">
        <w:rPr>
          <w:rStyle w:val="libAieChar"/>
          <w:rtl/>
        </w:rPr>
        <w:t>وَأُمَمٌ سَنُمَتِّعُهُمْ</w:t>
      </w:r>
      <w:r w:rsidRPr="00AA0C1E">
        <w:rPr>
          <w:rStyle w:val="libAlaemChar"/>
          <w:rtl/>
        </w:rPr>
        <w:t>)</w:t>
      </w:r>
      <w:r w:rsidRPr="00F257BB">
        <w:rPr>
          <w:rtl/>
        </w:rPr>
        <w:t xml:space="preserve"> أي</w:t>
      </w:r>
      <w:r>
        <w:rPr>
          <w:rtl/>
        </w:rPr>
        <w:t xml:space="preserve">: </w:t>
      </w:r>
      <w:r w:rsidRPr="00F257BB">
        <w:rPr>
          <w:rtl/>
        </w:rPr>
        <w:t xml:space="preserve">وممّن معك أمم سنمتّعهم في الدنيا </w:t>
      </w:r>
      <w:r w:rsidRPr="00AA0C1E">
        <w:rPr>
          <w:rStyle w:val="libAlaemChar"/>
          <w:rtl/>
        </w:rPr>
        <w:t>(</w:t>
      </w:r>
      <w:r w:rsidRPr="002F767C">
        <w:rPr>
          <w:rStyle w:val="libAieChar"/>
          <w:rtl/>
        </w:rPr>
        <w:t>ثُمَّ يَمَسُّهُمْ مِنَّا عَذابٌ أَلِيمٌ</w:t>
      </w:r>
      <w:r w:rsidRPr="00AA0C1E">
        <w:rPr>
          <w:rStyle w:val="libAlaemChar"/>
          <w:rtl/>
        </w:rPr>
        <w:t>)</w:t>
      </w:r>
      <w:r w:rsidRPr="00F257BB">
        <w:rPr>
          <w:rtl/>
        </w:rPr>
        <w:t xml:space="preserve"> في الآخرة. والمراد بهم الكفّار من ذرّيّة من معه. وقيل</w:t>
      </w:r>
      <w:r>
        <w:rPr>
          <w:rtl/>
        </w:rPr>
        <w:t xml:space="preserve">: </w:t>
      </w:r>
      <w:r w:rsidRPr="00F257BB">
        <w:rPr>
          <w:rtl/>
        </w:rPr>
        <w:t>هم قوم هود وصالح ولوط وشعيب صلوات الله عليهم</w:t>
      </w:r>
      <w:r>
        <w:rPr>
          <w:rtl/>
        </w:rPr>
        <w:t xml:space="preserve">، </w:t>
      </w:r>
      <w:r w:rsidRPr="00F257BB">
        <w:rPr>
          <w:rtl/>
        </w:rPr>
        <w:t>والعذاب ما نزل بهم.</w:t>
      </w:r>
    </w:p>
    <w:p w14:paraId="0D83EFEF" w14:textId="77777777" w:rsidR="003A1D5F" w:rsidRPr="00F257BB" w:rsidRDefault="003A1D5F" w:rsidP="000E6E49">
      <w:pPr>
        <w:pStyle w:val="libNormal"/>
        <w:rPr>
          <w:rtl/>
        </w:rPr>
      </w:pPr>
      <w:r w:rsidRPr="00AA0C1E">
        <w:rPr>
          <w:rStyle w:val="libAlaemChar"/>
          <w:rtl/>
        </w:rPr>
        <w:t>(</w:t>
      </w:r>
      <w:r w:rsidRPr="002F767C">
        <w:rPr>
          <w:rStyle w:val="libAieChar"/>
          <w:rtl/>
        </w:rPr>
        <w:t>تِلْكَ</w:t>
      </w:r>
      <w:r w:rsidRPr="00AA0C1E">
        <w:rPr>
          <w:rStyle w:val="libAlaemChar"/>
          <w:rtl/>
        </w:rPr>
        <w:t>)</w:t>
      </w:r>
      <w:r w:rsidRPr="00F257BB">
        <w:rPr>
          <w:rtl/>
        </w:rPr>
        <w:t xml:space="preserve"> إشارة إلى قصّة نوح. ومحلّها الرفع بالابتداء</w:t>
      </w:r>
      <w:r>
        <w:rPr>
          <w:rtl/>
        </w:rPr>
        <w:t xml:space="preserve">، </w:t>
      </w:r>
      <w:r w:rsidRPr="00F257BB">
        <w:rPr>
          <w:rtl/>
        </w:rPr>
        <w:t xml:space="preserve">وخبرها </w:t>
      </w:r>
      <w:r w:rsidRPr="00AA0C1E">
        <w:rPr>
          <w:rStyle w:val="libAlaemChar"/>
          <w:rtl/>
        </w:rPr>
        <w:t>(</w:t>
      </w:r>
      <w:r w:rsidRPr="002F767C">
        <w:rPr>
          <w:rStyle w:val="libAieChar"/>
          <w:rtl/>
        </w:rPr>
        <w:t>مِنْ أَنْباءِ الْغَيْبِ</w:t>
      </w:r>
      <w:r w:rsidRPr="00AA0C1E">
        <w:rPr>
          <w:rStyle w:val="libAlaemChar"/>
          <w:rtl/>
        </w:rPr>
        <w:t>)</w:t>
      </w:r>
      <w:r w:rsidRPr="00F257BB">
        <w:rPr>
          <w:rtl/>
        </w:rPr>
        <w:t xml:space="preserve"> أي</w:t>
      </w:r>
      <w:r>
        <w:rPr>
          <w:rtl/>
        </w:rPr>
        <w:t xml:space="preserve">: </w:t>
      </w:r>
      <w:r w:rsidRPr="00F257BB">
        <w:rPr>
          <w:rtl/>
        </w:rPr>
        <w:t xml:space="preserve">بعضها </w:t>
      </w:r>
      <w:r w:rsidRPr="00AA0C1E">
        <w:rPr>
          <w:rStyle w:val="libAlaemChar"/>
          <w:rtl/>
        </w:rPr>
        <w:t>(</w:t>
      </w:r>
      <w:r w:rsidRPr="002F767C">
        <w:rPr>
          <w:rStyle w:val="libAieChar"/>
          <w:rtl/>
        </w:rPr>
        <w:t>نُوحِيها إِلَيْكَ</w:t>
      </w:r>
      <w:r w:rsidRPr="00AA0C1E">
        <w:rPr>
          <w:rStyle w:val="libAlaemChar"/>
          <w:rtl/>
        </w:rPr>
        <w:t>)</w:t>
      </w:r>
      <w:r w:rsidRPr="00F257BB">
        <w:rPr>
          <w:rtl/>
        </w:rPr>
        <w:t xml:space="preserve"> خبر ثان. والضمير للقصّة</w:t>
      </w:r>
      <w:r>
        <w:rPr>
          <w:rtl/>
        </w:rPr>
        <w:t xml:space="preserve">، </w:t>
      </w:r>
      <w:r w:rsidRPr="00F257BB">
        <w:rPr>
          <w:rtl/>
        </w:rPr>
        <w:t>أي</w:t>
      </w:r>
      <w:r>
        <w:rPr>
          <w:rtl/>
        </w:rPr>
        <w:t xml:space="preserve">: </w:t>
      </w:r>
      <w:r w:rsidRPr="00F257BB">
        <w:rPr>
          <w:rtl/>
        </w:rPr>
        <w:t>موحاة إليك.</w:t>
      </w:r>
    </w:p>
    <w:p w14:paraId="199860E5" w14:textId="77777777" w:rsidR="003A1D5F" w:rsidRPr="00F257BB" w:rsidRDefault="003A1D5F" w:rsidP="000E6E49">
      <w:pPr>
        <w:pStyle w:val="libNormal"/>
        <w:rPr>
          <w:rtl/>
        </w:rPr>
      </w:pPr>
      <w:r w:rsidRPr="00F257BB">
        <w:rPr>
          <w:rtl/>
        </w:rPr>
        <w:t xml:space="preserve">أو حال من الأنباء. أو هو الخبر </w:t>
      </w:r>
      <w:r>
        <w:rPr>
          <w:rtl/>
        </w:rPr>
        <w:t>و «</w:t>
      </w:r>
      <w:r w:rsidRPr="00F257BB">
        <w:rPr>
          <w:rtl/>
        </w:rPr>
        <w:t>من أنباء» متعلّق به. أو حال من الهاء في «نوحيها»</w:t>
      </w:r>
      <w:r>
        <w:rPr>
          <w:rtl/>
        </w:rPr>
        <w:t>.</w:t>
      </w:r>
      <w:r w:rsidRPr="00F257BB">
        <w:rPr>
          <w:rtl/>
        </w:rPr>
        <w:t xml:space="preserve"> </w:t>
      </w:r>
      <w:r w:rsidRPr="00AA0C1E">
        <w:rPr>
          <w:rStyle w:val="libAlaemChar"/>
          <w:rtl/>
        </w:rPr>
        <w:t>(</w:t>
      </w:r>
      <w:r w:rsidRPr="002F767C">
        <w:rPr>
          <w:rStyle w:val="libAieChar"/>
          <w:rtl/>
        </w:rPr>
        <w:t>ما كُنْتَ تَعْلَمُها أَنْتَ وَلا قَوْمُكَ مِنْ قَبْلِ هذا</w:t>
      </w:r>
      <w:r w:rsidRPr="00AA0C1E">
        <w:rPr>
          <w:rStyle w:val="libAlaemChar"/>
          <w:rtl/>
        </w:rPr>
        <w:t>)</w:t>
      </w:r>
      <w:r w:rsidRPr="00F257BB">
        <w:rPr>
          <w:rtl/>
        </w:rPr>
        <w:t xml:space="preserve"> خبر آخر</w:t>
      </w:r>
      <w:r>
        <w:rPr>
          <w:rtl/>
        </w:rPr>
        <w:t xml:space="preserve">، </w:t>
      </w:r>
      <w:r w:rsidRPr="00F257BB">
        <w:rPr>
          <w:rtl/>
        </w:rPr>
        <w:t>أي</w:t>
      </w:r>
      <w:r>
        <w:rPr>
          <w:rtl/>
        </w:rPr>
        <w:t xml:space="preserve">: </w:t>
      </w:r>
      <w:r w:rsidRPr="00F257BB">
        <w:rPr>
          <w:rtl/>
        </w:rPr>
        <w:t>مجهولة عندك وعند قومك من قبل إيحائنا إليك. أو حال من الهاء في «نوحيها» أو الكاف في «إليك» أي</w:t>
      </w:r>
      <w:r>
        <w:rPr>
          <w:rtl/>
        </w:rPr>
        <w:t xml:space="preserve">: </w:t>
      </w:r>
      <w:r w:rsidRPr="00F257BB">
        <w:rPr>
          <w:rtl/>
        </w:rPr>
        <w:t>جاهلا أنت وقومك بها. وفي ذكر القوم تنبيه على أنّه لم يتعلّمها</w:t>
      </w:r>
      <w:r>
        <w:rPr>
          <w:rtl/>
        </w:rPr>
        <w:t xml:space="preserve">، </w:t>
      </w:r>
      <w:r w:rsidRPr="00F257BB">
        <w:rPr>
          <w:rtl/>
        </w:rPr>
        <w:t>إذ لم يخالط غيرهم</w:t>
      </w:r>
      <w:r>
        <w:rPr>
          <w:rtl/>
        </w:rPr>
        <w:t xml:space="preserve">، </w:t>
      </w:r>
      <w:r w:rsidRPr="00F257BB">
        <w:rPr>
          <w:rtl/>
        </w:rPr>
        <w:t>وأنّهم مع كثرتهم</w:t>
      </w:r>
      <w:r w:rsidRPr="00B449DA">
        <w:rPr>
          <w:rtl/>
        </w:rPr>
        <w:t xml:space="preserve"> </w:t>
      </w:r>
      <w:r w:rsidRPr="00F257BB">
        <w:rPr>
          <w:rtl/>
        </w:rPr>
        <w:t>ل</w:t>
      </w:r>
      <w:r>
        <w:rPr>
          <w:rFonts w:hint="cs"/>
          <w:rtl/>
        </w:rPr>
        <w:t>ـ</w:t>
      </w:r>
      <w:r w:rsidRPr="00F257BB">
        <w:rPr>
          <w:rtl/>
        </w:rPr>
        <w:t>مّا لم يسمعوها فكيف بواحد منهم</w:t>
      </w:r>
      <w:r>
        <w:rPr>
          <w:rtl/>
        </w:rPr>
        <w:t>؟</w:t>
      </w:r>
      <w:r w:rsidRPr="00F257BB">
        <w:rPr>
          <w:rtl/>
        </w:rPr>
        <w:t xml:space="preserve"> </w:t>
      </w:r>
      <w:r w:rsidRPr="00AA0C1E">
        <w:rPr>
          <w:rStyle w:val="libAlaemChar"/>
          <w:rtl/>
        </w:rPr>
        <w:t>(</w:t>
      </w:r>
      <w:r w:rsidRPr="002F767C">
        <w:rPr>
          <w:rStyle w:val="libAieChar"/>
          <w:rtl/>
        </w:rPr>
        <w:t>فَاصْبِرْ</w:t>
      </w:r>
      <w:r w:rsidRPr="00AA0C1E">
        <w:rPr>
          <w:rStyle w:val="libAlaemChar"/>
          <w:rtl/>
        </w:rPr>
        <w:t>)</w:t>
      </w:r>
      <w:r w:rsidRPr="00F257BB">
        <w:rPr>
          <w:rtl/>
        </w:rPr>
        <w:t xml:space="preserve"> على مشاقّ الرسالة وأذيّة القوم كما صبر نوح </w:t>
      </w:r>
      <w:r w:rsidRPr="00AA0C1E">
        <w:rPr>
          <w:rStyle w:val="libAlaemChar"/>
          <w:rtl/>
        </w:rPr>
        <w:t>عليه‌السلام</w:t>
      </w:r>
      <w:r w:rsidRPr="00F257BB">
        <w:rPr>
          <w:rtl/>
        </w:rPr>
        <w:t xml:space="preserve"> </w:t>
      </w:r>
      <w:r w:rsidRPr="00AA0C1E">
        <w:rPr>
          <w:rStyle w:val="libAlaemChar"/>
          <w:rtl/>
        </w:rPr>
        <w:t>(</w:t>
      </w:r>
      <w:r w:rsidRPr="002F767C">
        <w:rPr>
          <w:rStyle w:val="libAieChar"/>
          <w:rtl/>
        </w:rPr>
        <w:t>إِنَّ الْعاقِبَةَ</w:t>
      </w:r>
      <w:r w:rsidRPr="00AA0C1E">
        <w:rPr>
          <w:rStyle w:val="libAlaemChar"/>
          <w:rtl/>
        </w:rPr>
        <w:t>)</w:t>
      </w:r>
      <w:r w:rsidRPr="00F257BB">
        <w:rPr>
          <w:rtl/>
        </w:rPr>
        <w:t xml:space="preserve"> في الدنيا بالظفر والنصرة</w:t>
      </w:r>
      <w:r>
        <w:rPr>
          <w:rtl/>
        </w:rPr>
        <w:t xml:space="preserve">، </w:t>
      </w:r>
      <w:r w:rsidRPr="00F257BB">
        <w:rPr>
          <w:rtl/>
        </w:rPr>
        <w:t xml:space="preserve">وفي الآخرة بالفوز </w:t>
      </w:r>
      <w:r w:rsidRPr="00AA0C1E">
        <w:rPr>
          <w:rStyle w:val="libAlaemChar"/>
          <w:rtl/>
        </w:rPr>
        <w:t>(</w:t>
      </w:r>
      <w:r w:rsidRPr="002F767C">
        <w:rPr>
          <w:rStyle w:val="libAieChar"/>
          <w:rtl/>
        </w:rPr>
        <w:t>لِلْمُتَّقِينَ</w:t>
      </w:r>
      <w:r w:rsidRPr="00AA0C1E">
        <w:rPr>
          <w:rStyle w:val="libAlaemChar"/>
          <w:rtl/>
        </w:rPr>
        <w:t>)</w:t>
      </w:r>
      <w:r w:rsidRPr="00F257BB">
        <w:rPr>
          <w:rtl/>
        </w:rPr>
        <w:t xml:space="preserve"> عن الشرك والمعاصي.</w:t>
      </w:r>
    </w:p>
    <w:p w14:paraId="05C9E618"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وَإِلى عادٍ أَخاهُمْ هُوداً قالَ يا قَوْمِ اعْبُدُوا اللهَ ما لَكُمْ مِنْ إِلهٍ غَيْرُهُ إِنْ أَنْتُمْ إِلاَّ مُفْتَرُونَ (50) يا قَوْمِ لا أَسْئَلُكُمْ عَلَيْهِ أَجْراً إِنْ أَجْرِيَ إِلاَّ عَلَى الَّذِي فَطَرَنِي أَفَلا تَعْقِلُونَ (51) وَيا قَوْمِ اسْتَغْفِرُوا رَبَّكُمْ ثُمَّ تُوبُوا إِلَيْهِ يُرْسِلِ السَّماءَ عَلَيْكُمْ مِدْراراً وَيَزِدْكُمْ قُوَّةً إِلى قُوَّتِكُمْ وَلا تَتَوَلَّوْا مُجْرِمِينَ (52)</w:t>
      </w:r>
    </w:p>
    <w:p w14:paraId="2D8CE356" w14:textId="77777777" w:rsidR="003A1D5F" w:rsidRPr="00F257BB" w:rsidRDefault="003A1D5F" w:rsidP="002F767C">
      <w:pPr>
        <w:pStyle w:val="libNormal0"/>
        <w:rPr>
          <w:rtl/>
        </w:rPr>
      </w:pPr>
      <w:r>
        <w:rPr>
          <w:rtl/>
        </w:rPr>
        <w:br w:type="page"/>
      </w:r>
      <w:r w:rsidRPr="002F767C">
        <w:rPr>
          <w:rStyle w:val="libAieChar"/>
          <w:rtl/>
        </w:rPr>
        <w:lastRenderedPageBreak/>
        <w:t>قالُوا يا هُودُ ما جِئْتَنا بِبَيِّنَةٍ وَما نَحْنُ بِتارِكِي آلِهَتِنا عَنْ قَوْلِكَ وَما نَحْنُ لَكَ بِمُؤْمِنِينَ (53) إِنْ نَقُولُ إِلاَّ اعْتَراكَ بَعْضُ آلِهَتِنا بِسُوءٍ قالَ إِنِّي أُشْهِدُ اللهَ وَاشْهَدُوا أَنِّي بَرِيءٌ مِمَّا تُشْرِكُونَ (54) مِنْ دُونِهِ فَكِيدُونِي جَمِيعاً ثُمَّ لا تُنْظِرُونِ (55) إِنِّي تَوَكَّلْتُ عَلَى اللهِ رَبِّي وَرَبِّكُمْ ما مِنْ دَابَّةٍ إِلاَّ هُوَ آخِذٌ بِناصِيَتِها إِنَّ رَبِّي عَلى صِراطٍ مُسْتَقِيمٍ (56) فَإِنْ تَوَلَّوْا فَقَدْ أَبْلَغْتُكُمْ ما أُرْسِلْتُ بِهِ إِلَيْكُمْ وَيَسْتَخْلِفُ رَبِّي قَوْماً غَيْرَكُمْ وَلا تَضُرُّونَهُ شَيْئاً إِنَّ رَبِّي عَلى كُلِّ شَيْءٍ حَفِيظٌ (57) وَلَمَّا جاءَ أَمْرُنا نَجَّيْنا هُوداً وَالَّذِينَ آمَنُوا مَعَهُ بِرَحْمَةٍ مِنَّا وَنَجَّيْناهُمْ مِنْ عَذابٍ غَلِيظٍ (58) وَتِلْكَ عادٌ جَحَدُوا بِآياتِ رَبِّهِمْ وَعَصَوْا رُسُلَهُ وَاتَّبَعُوا أَمْرَ كُلِّ جَبَّارٍ عَنِيدٍ (59) وَأُتْبِعُوا فِي هذِهِ الدُّنْيا لَعْنَةً وَيَوْمَ الْقِيامَةِ أَلا إِنَّ عاداً كَفَرُوا رَبَّهُمْ أَلا بُعْداً لِعادٍ قَوْمِ هُودٍ (60)</w:t>
      </w:r>
      <w:r w:rsidRPr="00AA0C1E">
        <w:rPr>
          <w:rStyle w:val="libAlaemChar"/>
          <w:rtl/>
        </w:rPr>
        <w:t>)</w:t>
      </w:r>
    </w:p>
    <w:p w14:paraId="10FA3210" w14:textId="77777777" w:rsidR="003A1D5F" w:rsidRPr="00F257BB" w:rsidRDefault="003A1D5F" w:rsidP="000E6E49">
      <w:pPr>
        <w:pStyle w:val="libNormal"/>
        <w:rPr>
          <w:rtl/>
        </w:rPr>
      </w:pPr>
      <w:r w:rsidRPr="00F257BB">
        <w:rPr>
          <w:rtl/>
        </w:rPr>
        <w:t xml:space="preserve">ثمّ عطف سبحانه قصّة هود </w:t>
      </w:r>
      <w:r w:rsidRPr="00AA0C1E">
        <w:rPr>
          <w:rStyle w:val="libAlaemChar"/>
          <w:rtl/>
        </w:rPr>
        <w:t>عليه‌السلام</w:t>
      </w:r>
      <w:r w:rsidRPr="00F257BB">
        <w:rPr>
          <w:rtl/>
        </w:rPr>
        <w:t xml:space="preserve"> على قصّة نوح</w:t>
      </w:r>
      <w:r>
        <w:rPr>
          <w:rtl/>
        </w:rPr>
        <w:t xml:space="preserve">، </w:t>
      </w:r>
      <w:r w:rsidRPr="00F257BB">
        <w:rPr>
          <w:rtl/>
        </w:rPr>
        <w:t>فقال</w:t>
      </w:r>
      <w:r>
        <w:rPr>
          <w:rtl/>
        </w:rPr>
        <w:t xml:space="preserve">: </w:t>
      </w:r>
      <w:r w:rsidRPr="00AA0C1E">
        <w:rPr>
          <w:rStyle w:val="libAlaemChar"/>
          <w:rtl/>
        </w:rPr>
        <w:t>(</w:t>
      </w:r>
      <w:r w:rsidRPr="002F767C">
        <w:rPr>
          <w:rStyle w:val="libAieChar"/>
          <w:rtl/>
        </w:rPr>
        <w:t>وَإِلى عادٍ أَخاهُمْ</w:t>
      </w:r>
      <w:r w:rsidRPr="00AA0C1E">
        <w:rPr>
          <w:rStyle w:val="libAlaemChar"/>
          <w:rtl/>
        </w:rPr>
        <w:t>)</w:t>
      </w:r>
      <w:r w:rsidRPr="00F257BB">
        <w:rPr>
          <w:rtl/>
        </w:rPr>
        <w:t xml:space="preserve"> في النسب </w:t>
      </w:r>
      <w:r w:rsidRPr="00AA0C1E">
        <w:rPr>
          <w:rStyle w:val="libAlaemChar"/>
          <w:rtl/>
        </w:rPr>
        <w:t>(</w:t>
      </w:r>
      <w:r w:rsidRPr="002F767C">
        <w:rPr>
          <w:rStyle w:val="libAieChar"/>
          <w:rtl/>
        </w:rPr>
        <w:t>هُوداً</w:t>
      </w:r>
      <w:r w:rsidRPr="00AA0C1E">
        <w:rPr>
          <w:rStyle w:val="libAlaemChar"/>
          <w:rtl/>
        </w:rPr>
        <w:t>)</w:t>
      </w:r>
      <w:r w:rsidRPr="00F257BB">
        <w:rPr>
          <w:rtl/>
        </w:rPr>
        <w:t xml:space="preserve"> عطف على قوله</w:t>
      </w:r>
      <w:r>
        <w:rPr>
          <w:rtl/>
        </w:rPr>
        <w:t xml:space="preserve">: </w:t>
      </w:r>
      <w:r w:rsidRPr="00AA0C1E">
        <w:rPr>
          <w:rStyle w:val="libAlaemChar"/>
          <w:rtl/>
        </w:rPr>
        <w:t>(</w:t>
      </w:r>
      <w:r w:rsidRPr="002F767C">
        <w:rPr>
          <w:rStyle w:val="libAieChar"/>
          <w:rtl/>
        </w:rPr>
        <w:t>نُوحاً إِلى قَوْمِهِ</w:t>
      </w:r>
      <w:r w:rsidRPr="00AA0C1E">
        <w:rPr>
          <w:rStyle w:val="libAlaemChar"/>
          <w:rtl/>
        </w:rPr>
        <w:t>)</w:t>
      </w:r>
      <w:r>
        <w:rPr>
          <w:rtl/>
        </w:rPr>
        <w:t>.</w:t>
      </w:r>
      <w:r w:rsidRPr="00F257BB">
        <w:rPr>
          <w:rtl/>
        </w:rPr>
        <w:t xml:space="preserve"> </w:t>
      </w:r>
      <w:r>
        <w:rPr>
          <w:rtl/>
        </w:rPr>
        <w:t>و «</w:t>
      </w:r>
      <w:r w:rsidRPr="00F257BB">
        <w:rPr>
          <w:rtl/>
        </w:rPr>
        <w:t>هودا» عطف بيان.</w:t>
      </w:r>
    </w:p>
    <w:p w14:paraId="695F3ECA" w14:textId="77777777" w:rsidR="003A1D5F" w:rsidRPr="00F257BB" w:rsidRDefault="003A1D5F" w:rsidP="000E6E49">
      <w:pPr>
        <w:pStyle w:val="libNormal"/>
        <w:rPr>
          <w:rtl/>
        </w:rPr>
      </w:pPr>
      <w:r w:rsidRPr="00AA0C1E">
        <w:rPr>
          <w:rStyle w:val="libAlaemChar"/>
          <w:rtl/>
        </w:rPr>
        <w:t>(</w:t>
      </w:r>
      <w:r w:rsidRPr="002F767C">
        <w:rPr>
          <w:rStyle w:val="libAieChar"/>
          <w:rtl/>
        </w:rPr>
        <w:t>قالَ يا قَوْمِ اعْبُدُوا اللهَ</w:t>
      </w:r>
      <w:r w:rsidRPr="00AA0C1E">
        <w:rPr>
          <w:rStyle w:val="libAlaemChar"/>
          <w:rtl/>
        </w:rPr>
        <w:t>)</w:t>
      </w:r>
      <w:r w:rsidRPr="00F257BB">
        <w:rPr>
          <w:rtl/>
        </w:rPr>
        <w:t xml:space="preserve"> وحّدوه </w:t>
      </w:r>
      <w:r w:rsidRPr="00AA0C1E">
        <w:rPr>
          <w:rStyle w:val="libAlaemChar"/>
          <w:rtl/>
        </w:rPr>
        <w:t>(</w:t>
      </w:r>
      <w:r w:rsidRPr="002F767C">
        <w:rPr>
          <w:rStyle w:val="libAieChar"/>
          <w:rtl/>
        </w:rPr>
        <w:t>ما لَكُمْ مِنْ إِلهٍ غَيْرُهُ إِنْ أَنْتُمْ إِلَّا مُفْتَرُونَ</w:t>
      </w:r>
      <w:r w:rsidRPr="00AA0C1E">
        <w:rPr>
          <w:rStyle w:val="libAlaemChar"/>
          <w:rtl/>
        </w:rPr>
        <w:t>)</w:t>
      </w:r>
      <w:r w:rsidRPr="00F257BB">
        <w:rPr>
          <w:rtl/>
        </w:rPr>
        <w:t xml:space="preserve"> على الله تعالى كذبا</w:t>
      </w:r>
      <w:r>
        <w:rPr>
          <w:rtl/>
        </w:rPr>
        <w:t xml:space="preserve">، </w:t>
      </w:r>
      <w:r w:rsidRPr="00F257BB">
        <w:rPr>
          <w:rtl/>
        </w:rPr>
        <w:t>باتّخاذكم الأوثان له شركاء</w:t>
      </w:r>
      <w:r>
        <w:rPr>
          <w:rtl/>
        </w:rPr>
        <w:t xml:space="preserve">، </w:t>
      </w:r>
      <w:r w:rsidRPr="00F257BB">
        <w:rPr>
          <w:rtl/>
        </w:rPr>
        <w:t>وجعلها شفعاء.</w:t>
      </w:r>
    </w:p>
    <w:p w14:paraId="05F8C751" w14:textId="77777777" w:rsidR="003A1D5F" w:rsidRPr="00F257BB" w:rsidRDefault="003A1D5F" w:rsidP="000E6E49">
      <w:pPr>
        <w:pStyle w:val="libNormal"/>
        <w:rPr>
          <w:rtl/>
        </w:rPr>
      </w:pPr>
      <w:r w:rsidRPr="00AA0C1E">
        <w:rPr>
          <w:rStyle w:val="libAlaemChar"/>
          <w:rtl/>
        </w:rPr>
        <w:t>(</w:t>
      </w:r>
      <w:r w:rsidRPr="002F767C">
        <w:rPr>
          <w:rStyle w:val="libAieChar"/>
          <w:rtl/>
        </w:rPr>
        <w:t>يا قَوْمِ لا أَسْئَلُكُمْ عَلَيْهِ أَجْراً إِنْ أَجْرِيَ إِلَّا عَلَى الَّذِي فَطَرَنِي</w:t>
      </w:r>
      <w:r w:rsidRPr="00AA0C1E">
        <w:rPr>
          <w:rStyle w:val="libAlaemChar"/>
          <w:rtl/>
        </w:rPr>
        <w:t>)</w:t>
      </w:r>
      <w:r w:rsidRPr="00F257BB">
        <w:rPr>
          <w:rtl/>
        </w:rPr>
        <w:t xml:space="preserve"> خاطب كلّ رسول به قومه إزاحة للتهمة وتمحيضا للنصيحة</w:t>
      </w:r>
      <w:r>
        <w:rPr>
          <w:rtl/>
        </w:rPr>
        <w:t xml:space="preserve">، </w:t>
      </w:r>
      <w:r w:rsidRPr="00F257BB">
        <w:rPr>
          <w:rtl/>
        </w:rPr>
        <w:t>فإنّها لا تنجع ما دامت مشوبة</w:t>
      </w:r>
    </w:p>
    <w:p w14:paraId="34033289" w14:textId="77777777" w:rsidR="003A1D5F" w:rsidRPr="00F257BB" w:rsidRDefault="003A1D5F" w:rsidP="002F767C">
      <w:pPr>
        <w:pStyle w:val="libNormal0"/>
        <w:rPr>
          <w:rtl/>
        </w:rPr>
      </w:pPr>
      <w:r>
        <w:rPr>
          <w:rtl/>
        </w:rPr>
        <w:br w:type="page"/>
      </w:r>
      <w:r w:rsidRPr="00F257BB">
        <w:rPr>
          <w:rtl/>
        </w:rPr>
        <w:lastRenderedPageBreak/>
        <w:t xml:space="preserve">بالمطامع </w:t>
      </w:r>
      <w:r w:rsidRPr="00AA0C1E">
        <w:rPr>
          <w:rStyle w:val="libAlaemChar"/>
          <w:rtl/>
        </w:rPr>
        <w:t>(</w:t>
      </w:r>
      <w:r w:rsidRPr="002F767C">
        <w:rPr>
          <w:rStyle w:val="libAieChar"/>
          <w:rtl/>
        </w:rPr>
        <w:t>أَفَلا تَعْقِلُونَ</w:t>
      </w:r>
      <w:r w:rsidRPr="00AA0C1E">
        <w:rPr>
          <w:rStyle w:val="libAlaemChar"/>
          <w:rtl/>
        </w:rPr>
        <w:t>)</w:t>
      </w:r>
      <w:r w:rsidRPr="00F257BB">
        <w:rPr>
          <w:rtl/>
        </w:rPr>
        <w:t xml:space="preserve"> </w:t>
      </w:r>
      <w:r>
        <w:rPr>
          <w:rtl/>
        </w:rPr>
        <w:t>أ</w:t>
      </w:r>
      <w:r w:rsidRPr="00F257BB">
        <w:rPr>
          <w:rtl/>
        </w:rPr>
        <w:t>فلا تستعملون عقولكم</w:t>
      </w:r>
      <w:r>
        <w:rPr>
          <w:rtl/>
        </w:rPr>
        <w:t xml:space="preserve">، </w:t>
      </w:r>
      <w:r w:rsidRPr="00F257BB">
        <w:rPr>
          <w:rtl/>
        </w:rPr>
        <w:t>فتعرفوا المحقّ من المبطل</w:t>
      </w:r>
      <w:r>
        <w:rPr>
          <w:rtl/>
        </w:rPr>
        <w:t xml:space="preserve">، </w:t>
      </w:r>
      <w:r w:rsidRPr="00F257BB">
        <w:rPr>
          <w:rtl/>
        </w:rPr>
        <w:t>والصواب من الخطأ.</w:t>
      </w:r>
    </w:p>
    <w:p w14:paraId="79B68FE0" w14:textId="77777777" w:rsidR="003A1D5F" w:rsidRPr="00F257BB" w:rsidRDefault="003A1D5F" w:rsidP="000E6E49">
      <w:pPr>
        <w:pStyle w:val="libNormal"/>
        <w:rPr>
          <w:rtl/>
        </w:rPr>
      </w:pPr>
      <w:r w:rsidRPr="00AA0C1E">
        <w:rPr>
          <w:rStyle w:val="libAlaemChar"/>
          <w:rtl/>
        </w:rPr>
        <w:t>(</w:t>
      </w:r>
      <w:r w:rsidRPr="002F767C">
        <w:rPr>
          <w:rStyle w:val="libAieChar"/>
          <w:rtl/>
        </w:rPr>
        <w:t>وَيا قَوْمِ اسْتَغْفِرُوا رَبَّكُمْ</w:t>
      </w:r>
      <w:r w:rsidRPr="00AA0C1E">
        <w:rPr>
          <w:rStyle w:val="libAlaemChar"/>
          <w:rtl/>
        </w:rPr>
        <w:t>)</w:t>
      </w:r>
      <w:r w:rsidRPr="00F257BB">
        <w:rPr>
          <w:rtl/>
        </w:rPr>
        <w:t xml:space="preserve"> اطلبوا مغفرة الله بالإيمان </w:t>
      </w:r>
      <w:r w:rsidRPr="00AA0C1E">
        <w:rPr>
          <w:rStyle w:val="libAlaemChar"/>
          <w:rtl/>
        </w:rPr>
        <w:t>(</w:t>
      </w:r>
      <w:r w:rsidRPr="002F767C">
        <w:rPr>
          <w:rStyle w:val="libAieChar"/>
          <w:rtl/>
        </w:rPr>
        <w:t>ثُمَّ تُوبُوا إِلَيْهِ</w:t>
      </w:r>
      <w:r w:rsidRPr="00AA0C1E">
        <w:rPr>
          <w:rStyle w:val="libAlaemChar"/>
          <w:rtl/>
        </w:rPr>
        <w:t>)</w:t>
      </w:r>
      <w:r w:rsidRPr="00F257BB">
        <w:rPr>
          <w:rtl/>
        </w:rPr>
        <w:t xml:space="preserve"> ثمّ توسّلوا إليها بالتوبة</w:t>
      </w:r>
      <w:r>
        <w:rPr>
          <w:rtl/>
        </w:rPr>
        <w:t xml:space="preserve">، </w:t>
      </w:r>
      <w:r w:rsidRPr="00F257BB">
        <w:rPr>
          <w:rtl/>
        </w:rPr>
        <w:t xml:space="preserve">فإنّ التبرّي عن الغير إنّما يكون بعد الإيمان بالله والرغبة فيما عنده </w:t>
      </w:r>
      <w:r w:rsidRPr="00AA0C1E">
        <w:rPr>
          <w:rStyle w:val="libAlaemChar"/>
          <w:rtl/>
        </w:rPr>
        <w:t>(</w:t>
      </w:r>
      <w:r w:rsidRPr="002F767C">
        <w:rPr>
          <w:rStyle w:val="libAieChar"/>
          <w:rtl/>
        </w:rPr>
        <w:t>يُرْسِلِ السَّماءَ عَلَيْكُمْ مِدْراراً</w:t>
      </w:r>
      <w:r w:rsidRPr="00AA0C1E">
        <w:rPr>
          <w:rStyle w:val="libAlaemChar"/>
          <w:rtl/>
        </w:rPr>
        <w:t>)</w:t>
      </w:r>
      <w:r w:rsidRPr="00F257BB">
        <w:rPr>
          <w:rtl/>
        </w:rPr>
        <w:t xml:space="preserve"> كثير الدرور</w:t>
      </w:r>
      <w:r>
        <w:rPr>
          <w:rtl/>
        </w:rPr>
        <w:t xml:space="preserve">، </w:t>
      </w:r>
      <w:r w:rsidRPr="00F257BB">
        <w:rPr>
          <w:rtl/>
        </w:rPr>
        <w:t xml:space="preserve">كالمغزار </w:t>
      </w:r>
      <w:r w:rsidRPr="00AA0C1E">
        <w:rPr>
          <w:rStyle w:val="libAlaemChar"/>
          <w:rtl/>
        </w:rPr>
        <w:t>(</w:t>
      </w:r>
      <w:r w:rsidRPr="002F767C">
        <w:rPr>
          <w:rStyle w:val="libAieChar"/>
          <w:rtl/>
        </w:rPr>
        <w:t>وَيَزِدْكُمْ قُوَّةً إِلى قُوَّتِكُمْ</w:t>
      </w:r>
      <w:r w:rsidRPr="00AA0C1E">
        <w:rPr>
          <w:rStyle w:val="libAlaemChar"/>
          <w:rtl/>
        </w:rPr>
        <w:t>)</w:t>
      </w:r>
      <w:r w:rsidRPr="00F257BB">
        <w:rPr>
          <w:rtl/>
        </w:rPr>
        <w:t xml:space="preserve"> ويضاعف قوّتكم. وإنّما رغّبهم بكثرة المطر وزيادة القوّة</w:t>
      </w:r>
      <w:r>
        <w:rPr>
          <w:rtl/>
        </w:rPr>
        <w:t xml:space="preserve">، </w:t>
      </w:r>
      <w:r w:rsidRPr="00F257BB">
        <w:rPr>
          <w:rtl/>
        </w:rPr>
        <w:t>لأنّهم كانوا أصحاب زروع وبساتين وعمارات</w:t>
      </w:r>
      <w:r>
        <w:rPr>
          <w:rtl/>
        </w:rPr>
        <w:t xml:space="preserve">، </w:t>
      </w:r>
      <w:r w:rsidRPr="00F257BB">
        <w:rPr>
          <w:rtl/>
        </w:rPr>
        <w:t>حرّاصا عليها أشدّ الحرص</w:t>
      </w:r>
      <w:r>
        <w:rPr>
          <w:rtl/>
        </w:rPr>
        <w:t xml:space="preserve">، </w:t>
      </w:r>
      <w:r w:rsidRPr="00F257BB">
        <w:rPr>
          <w:rtl/>
        </w:rPr>
        <w:t>فكانوا أحوج إلى الماء والقوّة في صنع العمارات.</w:t>
      </w:r>
    </w:p>
    <w:p w14:paraId="6BBA89F8" w14:textId="77777777" w:rsidR="003A1D5F" w:rsidRPr="00F257BB" w:rsidRDefault="003A1D5F" w:rsidP="000E6E49">
      <w:pPr>
        <w:pStyle w:val="libNormal"/>
        <w:rPr>
          <w:rtl/>
        </w:rPr>
      </w:pPr>
      <w:r w:rsidRPr="00F257BB">
        <w:rPr>
          <w:rtl/>
        </w:rPr>
        <w:t>وقيل</w:t>
      </w:r>
      <w:r>
        <w:rPr>
          <w:rtl/>
        </w:rPr>
        <w:t xml:space="preserve">: </w:t>
      </w:r>
      <w:r w:rsidRPr="00F257BB">
        <w:rPr>
          <w:rtl/>
        </w:rPr>
        <w:t>حبس الله عنهم القطر وأعقم أرحام نسائهم ثلاث سنين</w:t>
      </w:r>
      <w:r>
        <w:rPr>
          <w:rtl/>
        </w:rPr>
        <w:t xml:space="preserve">، </w:t>
      </w:r>
      <w:r w:rsidRPr="00F257BB">
        <w:rPr>
          <w:rtl/>
        </w:rPr>
        <w:t xml:space="preserve">فوعدهم هود </w:t>
      </w:r>
      <w:r w:rsidRPr="00AA0C1E">
        <w:rPr>
          <w:rStyle w:val="libAlaemChar"/>
          <w:rtl/>
        </w:rPr>
        <w:t>عليه‌السلام</w:t>
      </w:r>
      <w:r w:rsidRPr="00F257BB">
        <w:rPr>
          <w:rtl/>
        </w:rPr>
        <w:t xml:space="preserve"> على الإيمان والتوبة كثرة الأمطار وتضاعف القوّة على النكاح بالتناسل.</w:t>
      </w:r>
    </w:p>
    <w:p w14:paraId="6E4BEA33" w14:textId="77777777" w:rsidR="003A1D5F" w:rsidRPr="00F257BB" w:rsidRDefault="003A1D5F" w:rsidP="000E6E49">
      <w:pPr>
        <w:pStyle w:val="libNormal"/>
        <w:rPr>
          <w:rtl/>
        </w:rPr>
      </w:pPr>
      <w:r w:rsidRPr="00AA0C1E">
        <w:rPr>
          <w:rStyle w:val="libAlaemChar"/>
          <w:rtl/>
        </w:rPr>
        <w:t>(</w:t>
      </w:r>
      <w:r w:rsidRPr="002F767C">
        <w:rPr>
          <w:rStyle w:val="libAieChar"/>
          <w:rtl/>
        </w:rPr>
        <w:t>وَلا تَتَوَلَّوْا</w:t>
      </w:r>
      <w:r w:rsidRPr="00AA0C1E">
        <w:rPr>
          <w:rStyle w:val="libAlaemChar"/>
          <w:rtl/>
        </w:rPr>
        <w:t>)</w:t>
      </w:r>
      <w:r w:rsidRPr="00F257BB">
        <w:rPr>
          <w:rtl/>
        </w:rPr>
        <w:t xml:space="preserve"> لا تعرضوا عمّا أدعوكم إليه </w:t>
      </w:r>
      <w:r w:rsidRPr="00AA0C1E">
        <w:rPr>
          <w:rStyle w:val="libAlaemChar"/>
          <w:rtl/>
        </w:rPr>
        <w:t>(</w:t>
      </w:r>
      <w:r w:rsidRPr="002F767C">
        <w:rPr>
          <w:rStyle w:val="libAieChar"/>
          <w:rtl/>
        </w:rPr>
        <w:t>مُجْرِمِينَ</w:t>
      </w:r>
      <w:r w:rsidRPr="00AA0C1E">
        <w:rPr>
          <w:rStyle w:val="libAlaemChar"/>
          <w:rtl/>
        </w:rPr>
        <w:t>)</w:t>
      </w:r>
      <w:r w:rsidRPr="00F257BB">
        <w:rPr>
          <w:rtl/>
        </w:rPr>
        <w:t xml:space="preserve"> مصرّين على إجرامكم.</w:t>
      </w:r>
    </w:p>
    <w:p w14:paraId="71649126" w14:textId="77777777" w:rsidR="003A1D5F" w:rsidRPr="00F257BB" w:rsidRDefault="003A1D5F" w:rsidP="000E6E49">
      <w:pPr>
        <w:pStyle w:val="libNormal"/>
        <w:rPr>
          <w:rtl/>
        </w:rPr>
      </w:pPr>
      <w:r w:rsidRPr="00F257BB">
        <w:rPr>
          <w:rtl/>
        </w:rPr>
        <w:t xml:space="preserve">وفي الكشّاف عن الحسن بن عليّ </w:t>
      </w:r>
      <w:r w:rsidRPr="00AA0C1E">
        <w:rPr>
          <w:rStyle w:val="libAlaemChar"/>
          <w:rtl/>
        </w:rPr>
        <w:t>عليه‌السلام</w:t>
      </w:r>
      <w:r>
        <w:rPr>
          <w:rtl/>
        </w:rPr>
        <w:t xml:space="preserve">: </w:t>
      </w:r>
      <w:r w:rsidRPr="00F257BB">
        <w:rPr>
          <w:rtl/>
        </w:rPr>
        <w:t>«أنّه وفد على معاوية فلمّا خرج تبعه بعض حجّابه فقال</w:t>
      </w:r>
      <w:r>
        <w:rPr>
          <w:rtl/>
        </w:rPr>
        <w:t xml:space="preserve">: </w:t>
      </w:r>
      <w:r w:rsidRPr="00F257BB">
        <w:rPr>
          <w:rtl/>
        </w:rPr>
        <w:t>إنّي رجل ذو مال ولا يولد لي</w:t>
      </w:r>
      <w:r>
        <w:rPr>
          <w:rtl/>
        </w:rPr>
        <w:t xml:space="preserve">، </w:t>
      </w:r>
      <w:r w:rsidRPr="00F257BB">
        <w:rPr>
          <w:rtl/>
        </w:rPr>
        <w:t>فعلّمني شيئا لعلّ الله يرزقني ولدا. فقال</w:t>
      </w:r>
      <w:r>
        <w:rPr>
          <w:rtl/>
        </w:rPr>
        <w:t xml:space="preserve">: </w:t>
      </w:r>
      <w:r w:rsidRPr="00F257BB">
        <w:rPr>
          <w:rtl/>
        </w:rPr>
        <w:t>عليك بالاستغفار. فكان يكثر الاستغفار حتّى ربما استغفر في يوم واحد سبعمائة مرّة</w:t>
      </w:r>
      <w:r>
        <w:rPr>
          <w:rtl/>
        </w:rPr>
        <w:t xml:space="preserve">، </w:t>
      </w:r>
      <w:r w:rsidRPr="00F257BB">
        <w:rPr>
          <w:rtl/>
        </w:rPr>
        <w:t>فولد له عشرة بنين. فبلغ ذلك معاوية فقال</w:t>
      </w:r>
      <w:r>
        <w:rPr>
          <w:rtl/>
        </w:rPr>
        <w:t xml:space="preserve">: </w:t>
      </w:r>
      <w:r w:rsidRPr="00F257BB">
        <w:rPr>
          <w:rtl/>
        </w:rPr>
        <w:t>هلّا سألته ممّ قال ذلك</w:t>
      </w:r>
      <w:r>
        <w:rPr>
          <w:rtl/>
        </w:rPr>
        <w:t xml:space="preserve">؟، </w:t>
      </w:r>
      <w:r w:rsidRPr="00F257BB">
        <w:rPr>
          <w:rtl/>
        </w:rPr>
        <w:t>فوفد وفدة أخرى</w:t>
      </w:r>
      <w:r>
        <w:rPr>
          <w:rtl/>
        </w:rPr>
        <w:t xml:space="preserve">، </w:t>
      </w:r>
      <w:r w:rsidRPr="00F257BB">
        <w:rPr>
          <w:rtl/>
        </w:rPr>
        <w:t>فسأله الرجل فقال</w:t>
      </w:r>
      <w:r>
        <w:rPr>
          <w:rtl/>
        </w:rPr>
        <w:t xml:space="preserve">: </w:t>
      </w:r>
      <w:r w:rsidRPr="00F257BB">
        <w:rPr>
          <w:rtl/>
        </w:rPr>
        <w:t xml:space="preserve">ألم تسمع قول هود </w:t>
      </w:r>
      <w:r w:rsidRPr="00AA0C1E">
        <w:rPr>
          <w:rStyle w:val="libAlaemChar"/>
          <w:rtl/>
        </w:rPr>
        <w:t>عليه‌السلام</w:t>
      </w:r>
      <w:r>
        <w:rPr>
          <w:rtl/>
        </w:rPr>
        <w:t xml:space="preserve">: </w:t>
      </w:r>
      <w:r w:rsidRPr="00F257BB">
        <w:rPr>
          <w:rtl/>
        </w:rPr>
        <w:t xml:space="preserve">«ويزدكم قوّة إلى قوّتكم» وقول نوح </w:t>
      </w:r>
      <w:r w:rsidRPr="00AA0C1E">
        <w:rPr>
          <w:rStyle w:val="libAlaemChar"/>
          <w:rtl/>
        </w:rPr>
        <w:t>عليه‌السلام</w:t>
      </w:r>
      <w:r>
        <w:rPr>
          <w:rtl/>
        </w:rPr>
        <w:t xml:space="preserve">: </w:t>
      </w:r>
      <w:r w:rsidRPr="00AA0C1E">
        <w:rPr>
          <w:rStyle w:val="libAlaemChar"/>
          <w:rtl/>
        </w:rPr>
        <w:t>(</w:t>
      </w:r>
      <w:r w:rsidRPr="002F767C">
        <w:rPr>
          <w:rStyle w:val="libAieChar"/>
          <w:rtl/>
        </w:rPr>
        <w:t>وَيُمْدِدْكُمْ بِأَمْوالٍ وَبَنِينَ</w:t>
      </w:r>
      <w:r w:rsidRPr="00AA0C1E">
        <w:rPr>
          <w:rStyle w:val="libAlaemChar"/>
          <w:rtl/>
        </w:rPr>
        <w:t>)</w:t>
      </w:r>
      <w:r w:rsidRPr="00F257BB">
        <w:rPr>
          <w:rtl/>
        </w:rPr>
        <w:t xml:space="preserve"> </w:t>
      </w:r>
      <w:r w:rsidRPr="005D48FD">
        <w:rPr>
          <w:rStyle w:val="libFootnotenumChar"/>
          <w:rtl/>
        </w:rPr>
        <w:t>(1)</w:t>
      </w:r>
      <w:r w:rsidRPr="00F257BB">
        <w:rPr>
          <w:rtl/>
        </w:rPr>
        <w:t xml:space="preserve">» </w:t>
      </w:r>
      <w:r w:rsidRPr="005D48FD">
        <w:rPr>
          <w:rStyle w:val="libFootnotenumChar"/>
          <w:rtl/>
        </w:rPr>
        <w:t>(2)</w:t>
      </w:r>
      <w:r>
        <w:rPr>
          <w:rtl/>
        </w:rPr>
        <w:t>.</w:t>
      </w:r>
    </w:p>
    <w:p w14:paraId="3A214AED" w14:textId="77777777" w:rsidR="003A1D5F" w:rsidRPr="00F257BB" w:rsidRDefault="003A1D5F" w:rsidP="000E6E49">
      <w:pPr>
        <w:pStyle w:val="libNormal"/>
        <w:rPr>
          <w:rtl/>
        </w:rPr>
      </w:pPr>
      <w:r w:rsidRPr="00AA0C1E">
        <w:rPr>
          <w:rStyle w:val="libAlaemChar"/>
          <w:rtl/>
        </w:rPr>
        <w:t>(</w:t>
      </w:r>
      <w:r w:rsidRPr="002F767C">
        <w:rPr>
          <w:rStyle w:val="libAieChar"/>
          <w:rtl/>
        </w:rPr>
        <w:t>قالُوا يا هُودُ ما جِئْتَنا بِبَيِّنَةٍ</w:t>
      </w:r>
      <w:r w:rsidRPr="00AA0C1E">
        <w:rPr>
          <w:rStyle w:val="libAlaemChar"/>
          <w:rtl/>
        </w:rPr>
        <w:t>)</w:t>
      </w:r>
      <w:r w:rsidRPr="00F257BB">
        <w:rPr>
          <w:rtl/>
        </w:rPr>
        <w:t xml:space="preserve"> بحجّة تدلّ على صحّة دعواك. وهو لفرط عنادهم وعدم اعتدادهم بما جاءهم من المعجزات</w:t>
      </w:r>
      <w:r>
        <w:rPr>
          <w:rtl/>
        </w:rPr>
        <w:t xml:space="preserve">، </w:t>
      </w:r>
      <w:r w:rsidRPr="00F257BB">
        <w:rPr>
          <w:rtl/>
        </w:rPr>
        <w:t>كما قالت قريش لرسول</w:t>
      </w:r>
    </w:p>
    <w:p w14:paraId="2A444422" w14:textId="77777777" w:rsidR="003A1D5F" w:rsidRPr="00F257BB" w:rsidRDefault="003A1D5F" w:rsidP="00D9332A">
      <w:pPr>
        <w:pStyle w:val="libLine"/>
        <w:rPr>
          <w:rtl/>
        </w:rPr>
      </w:pPr>
      <w:r w:rsidRPr="00F257BB">
        <w:rPr>
          <w:rtl/>
        </w:rPr>
        <w:t>__________________</w:t>
      </w:r>
    </w:p>
    <w:p w14:paraId="17F6A49F" w14:textId="77777777" w:rsidR="003A1D5F" w:rsidRPr="00F257BB" w:rsidRDefault="003A1D5F" w:rsidP="000278F9">
      <w:pPr>
        <w:pStyle w:val="libFootnote0"/>
        <w:rPr>
          <w:rtl/>
        </w:rPr>
      </w:pPr>
      <w:r>
        <w:rPr>
          <w:rtl/>
        </w:rPr>
        <w:t>(</w:t>
      </w:r>
      <w:r w:rsidRPr="00F257BB">
        <w:rPr>
          <w:rtl/>
        </w:rPr>
        <w:t>1) نوح</w:t>
      </w:r>
      <w:r>
        <w:rPr>
          <w:rtl/>
        </w:rPr>
        <w:t xml:space="preserve">: </w:t>
      </w:r>
      <w:r w:rsidRPr="00F257BB">
        <w:rPr>
          <w:rtl/>
        </w:rPr>
        <w:t>12.</w:t>
      </w:r>
    </w:p>
    <w:p w14:paraId="6C161A30" w14:textId="77777777" w:rsidR="003A1D5F" w:rsidRPr="00F257BB" w:rsidRDefault="003A1D5F" w:rsidP="000278F9">
      <w:pPr>
        <w:pStyle w:val="libFootnote0"/>
        <w:rPr>
          <w:rtl/>
        </w:rPr>
      </w:pPr>
      <w:r>
        <w:rPr>
          <w:rtl/>
        </w:rPr>
        <w:t>(</w:t>
      </w:r>
      <w:r w:rsidRPr="00F257BB">
        <w:rPr>
          <w:rtl/>
        </w:rPr>
        <w:t>2) الكشّاف 2</w:t>
      </w:r>
      <w:r>
        <w:rPr>
          <w:rtl/>
        </w:rPr>
        <w:t xml:space="preserve">: </w:t>
      </w:r>
      <w:r w:rsidRPr="00F257BB">
        <w:rPr>
          <w:rtl/>
        </w:rPr>
        <w:t>402.</w:t>
      </w:r>
    </w:p>
    <w:p w14:paraId="26F786A5" w14:textId="77777777" w:rsidR="003A1D5F" w:rsidRPr="00F257BB" w:rsidRDefault="003A1D5F" w:rsidP="002F767C">
      <w:pPr>
        <w:pStyle w:val="libNormal0"/>
        <w:rPr>
          <w:rtl/>
        </w:rPr>
      </w:pPr>
      <w:r>
        <w:rPr>
          <w:rtl/>
        </w:rPr>
        <w:br w:type="page"/>
      </w:r>
      <w:r w:rsidRPr="00F257BB">
        <w:rPr>
          <w:rtl/>
        </w:rPr>
        <w:lastRenderedPageBreak/>
        <w:t xml:space="preserve">الله </w:t>
      </w:r>
      <w:r w:rsidRPr="00AA0C1E">
        <w:rPr>
          <w:rStyle w:val="libAlaemChar"/>
          <w:rtl/>
        </w:rPr>
        <w:t>صلى‌الله‌عليه‌وآله‌وسلم</w:t>
      </w:r>
      <w:r>
        <w:rPr>
          <w:rtl/>
        </w:rPr>
        <w:t xml:space="preserve">: </w:t>
      </w:r>
      <w:r w:rsidRPr="00F257BB">
        <w:rPr>
          <w:rtl/>
        </w:rPr>
        <w:t>لولا أنزل عليه آية من ربّه</w:t>
      </w:r>
      <w:r>
        <w:rPr>
          <w:rtl/>
        </w:rPr>
        <w:t xml:space="preserve">، </w:t>
      </w:r>
      <w:r w:rsidRPr="00F257BB">
        <w:rPr>
          <w:rtl/>
        </w:rPr>
        <w:t xml:space="preserve">مع كثرة آياته من ربّه ومعجزاته. </w:t>
      </w:r>
      <w:r w:rsidRPr="00AA0C1E">
        <w:rPr>
          <w:rStyle w:val="libAlaemChar"/>
          <w:rtl/>
        </w:rPr>
        <w:t>(</w:t>
      </w:r>
      <w:r w:rsidRPr="002F767C">
        <w:rPr>
          <w:rStyle w:val="libAieChar"/>
          <w:rtl/>
        </w:rPr>
        <w:t>وَما نَحْنُ بِتارِكِي آلِهَتِنا</w:t>
      </w:r>
      <w:r w:rsidRPr="00AA0C1E">
        <w:rPr>
          <w:rStyle w:val="libAlaemChar"/>
          <w:rtl/>
        </w:rPr>
        <w:t>)</w:t>
      </w:r>
      <w:r w:rsidRPr="00F257BB">
        <w:rPr>
          <w:rtl/>
        </w:rPr>
        <w:t xml:space="preserve"> بتاركي عبادتهم </w:t>
      </w:r>
      <w:r w:rsidRPr="00AA0C1E">
        <w:rPr>
          <w:rStyle w:val="libAlaemChar"/>
          <w:rtl/>
        </w:rPr>
        <w:t>(</w:t>
      </w:r>
      <w:r w:rsidRPr="002F767C">
        <w:rPr>
          <w:rStyle w:val="libAieChar"/>
          <w:rtl/>
        </w:rPr>
        <w:t>عَنْ قَوْلِكَ</w:t>
      </w:r>
      <w:r w:rsidRPr="00AA0C1E">
        <w:rPr>
          <w:rStyle w:val="libAlaemChar"/>
          <w:rtl/>
        </w:rPr>
        <w:t>)</w:t>
      </w:r>
      <w:r w:rsidRPr="00F257BB">
        <w:rPr>
          <w:rtl/>
        </w:rPr>
        <w:t xml:space="preserve"> صادرين عن قولك. حال من الضمير في «تاركي»</w:t>
      </w:r>
      <w:r>
        <w:rPr>
          <w:rtl/>
        </w:rPr>
        <w:t>.</w:t>
      </w:r>
      <w:r w:rsidRPr="00F257BB">
        <w:rPr>
          <w:rtl/>
        </w:rPr>
        <w:t xml:space="preserve"> </w:t>
      </w:r>
      <w:r w:rsidRPr="00AA0C1E">
        <w:rPr>
          <w:rStyle w:val="libAlaemChar"/>
          <w:rtl/>
        </w:rPr>
        <w:t>(</w:t>
      </w:r>
      <w:r w:rsidRPr="002F767C">
        <w:rPr>
          <w:rStyle w:val="libAieChar"/>
          <w:rtl/>
        </w:rPr>
        <w:t>وَما نَحْنُ لَكَ بِمُؤْمِنِينَ</w:t>
      </w:r>
      <w:r w:rsidRPr="00AA0C1E">
        <w:rPr>
          <w:rStyle w:val="libAlaemChar"/>
          <w:rtl/>
        </w:rPr>
        <w:t>)</w:t>
      </w:r>
      <w:r w:rsidRPr="00F257BB">
        <w:rPr>
          <w:rtl/>
        </w:rPr>
        <w:t xml:space="preserve"> إقناط له من الإجابة والتصديق.</w:t>
      </w:r>
    </w:p>
    <w:p w14:paraId="00F52E4E" w14:textId="77777777" w:rsidR="003A1D5F" w:rsidRPr="00F257BB" w:rsidRDefault="003A1D5F" w:rsidP="000E6E49">
      <w:pPr>
        <w:pStyle w:val="libNormal"/>
        <w:rPr>
          <w:rtl/>
        </w:rPr>
      </w:pPr>
      <w:r w:rsidRPr="00F257BB">
        <w:rPr>
          <w:rtl/>
        </w:rPr>
        <w:t>وفي المجمع</w:t>
      </w:r>
      <w:r>
        <w:rPr>
          <w:rtl/>
        </w:rPr>
        <w:t xml:space="preserve">: </w:t>
      </w:r>
      <w:r w:rsidRPr="00F257BB">
        <w:rPr>
          <w:rtl/>
        </w:rPr>
        <w:t>«إنّما حملهم على دفع البيّنة مع ظهورها أشياء</w:t>
      </w:r>
      <w:r>
        <w:rPr>
          <w:rtl/>
        </w:rPr>
        <w:t xml:space="preserve">، </w:t>
      </w:r>
      <w:r w:rsidRPr="00F257BB">
        <w:rPr>
          <w:rtl/>
        </w:rPr>
        <w:t>منها</w:t>
      </w:r>
      <w:r>
        <w:rPr>
          <w:rtl/>
        </w:rPr>
        <w:t xml:space="preserve">: </w:t>
      </w:r>
      <w:r w:rsidRPr="00F257BB">
        <w:rPr>
          <w:rtl/>
        </w:rPr>
        <w:t>تقليد الآباء والرؤساء. ومنها</w:t>
      </w:r>
      <w:r>
        <w:rPr>
          <w:rtl/>
        </w:rPr>
        <w:t xml:space="preserve">: </w:t>
      </w:r>
      <w:r w:rsidRPr="00F257BB">
        <w:rPr>
          <w:rtl/>
        </w:rPr>
        <w:t>اتّهامهم لمن جاء بها</w:t>
      </w:r>
      <w:r>
        <w:rPr>
          <w:rtl/>
        </w:rPr>
        <w:t xml:space="preserve">، </w:t>
      </w:r>
      <w:r w:rsidRPr="00F257BB">
        <w:rPr>
          <w:rtl/>
        </w:rPr>
        <w:t>حيث لم ينظروا فيها نظر تأمّل.</w:t>
      </w:r>
    </w:p>
    <w:p w14:paraId="58FE08F4" w14:textId="77777777" w:rsidR="003A1D5F" w:rsidRPr="00F257BB" w:rsidRDefault="003A1D5F" w:rsidP="000E6E49">
      <w:pPr>
        <w:pStyle w:val="libNormal"/>
        <w:rPr>
          <w:rtl/>
        </w:rPr>
      </w:pPr>
      <w:r w:rsidRPr="00F257BB">
        <w:rPr>
          <w:rtl/>
        </w:rPr>
        <w:t>ومنها</w:t>
      </w:r>
      <w:r>
        <w:rPr>
          <w:rtl/>
        </w:rPr>
        <w:t xml:space="preserve">: </w:t>
      </w:r>
      <w:r w:rsidRPr="00F257BB">
        <w:rPr>
          <w:rtl/>
        </w:rPr>
        <w:t>أنّه دخلت عليهم الشبهة في صحّتها. ومنها</w:t>
      </w:r>
      <w:r>
        <w:rPr>
          <w:rtl/>
        </w:rPr>
        <w:t xml:space="preserve">: </w:t>
      </w:r>
      <w:r w:rsidRPr="00F257BB">
        <w:rPr>
          <w:rtl/>
        </w:rPr>
        <w:t>اعتقادهم لأصول فاسدة دعتهم إلى جحدها. وإنّما حملهم على عبادة الأوثان أشياء</w:t>
      </w:r>
      <w:r>
        <w:rPr>
          <w:rtl/>
        </w:rPr>
        <w:t xml:space="preserve">، </w:t>
      </w:r>
      <w:r w:rsidRPr="00F257BB">
        <w:rPr>
          <w:rtl/>
        </w:rPr>
        <w:t>منها</w:t>
      </w:r>
      <w:r>
        <w:rPr>
          <w:rtl/>
        </w:rPr>
        <w:t xml:space="preserve">: </w:t>
      </w:r>
      <w:r w:rsidRPr="00F257BB">
        <w:rPr>
          <w:rtl/>
        </w:rPr>
        <w:t>اعتقادهم أن عبادتها تقرّبهم إلى الله زلفى. ومنها</w:t>
      </w:r>
      <w:r>
        <w:rPr>
          <w:rtl/>
        </w:rPr>
        <w:t xml:space="preserve">: </w:t>
      </w:r>
      <w:r w:rsidRPr="00F257BB">
        <w:rPr>
          <w:rtl/>
        </w:rPr>
        <w:t>أن الشيطان ربما ألقى إليهم أنّ عبادتها تحظيهم في الدنيا. ومنها</w:t>
      </w:r>
      <w:r>
        <w:rPr>
          <w:rtl/>
        </w:rPr>
        <w:t xml:space="preserve">: </w:t>
      </w:r>
      <w:r w:rsidRPr="00F257BB">
        <w:rPr>
          <w:rtl/>
        </w:rPr>
        <w:t>أنّهم ربما اعتقدوا مذهب المشبّهة</w:t>
      </w:r>
      <w:r>
        <w:rPr>
          <w:rtl/>
        </w:rPr>
        <w:t xml:space="preserve">، </w:t>
      </w:r>
      <w:r w:rsidRPr="00F257BB">
        <w:rPr>
          <w:rtl/>
        </w:rPr>
        <w:t xml:space="preserve">فاتّخذوا الأوثان على صورته عندهم فعبدوها» </w:t>
      </w:r>
      <w:r w:rsidRPr="005D48FD">
        <w:rPr>
          <w:rStyle w:val="libFootnotenumChar"/>
          <w:rtl/>
        </w:rPr>
        <w:t>(1)</w:t>
      </w:r>
      <w:r>
        <w:rPr>
          <w:rtl/>
        </w:rPr>
        <w:t>.</w:t>
      </w:r>
    </w:p>
    <w:p w14:paraId="24AA4F56" w14:textId="77777777" w:rsidR="003A1D5F" w:rsidRPr="00F257BB" w:rsidRDefault="003A1D5F" w:rsidP="000E6E49">
      <w:pPr>
        <w:pStyle w:val="libNormal"/>
        <w:rPr>
          <w:rtl/>
        </w:rPr>
      </w:pPr>
      <w:r w:rsidRPr="00AA0C1E">
        <w:rPr>
          <w:rStyle w:val="libAlaemChar"/>
          <w:rtl/>
        </w:rPr>
        <w:t>(</w:t>
      </w:r>
      <w:r w:rsidRPr="002F767C">
        <w:rPr>
          <w:rStyle w:val="libAieChar"/>
          <w:rtl/>
        </w:rPr>
        <w:t>إِنْ نَقُولُ إِلَّا اعْتَراكَ</w:t>
      </w:r>
      <w:r w:rsidRPr="00AA0C1E">
        <w:rPr>
          <w:rStyle w:val="libAlaemChar"/>
          <w:rtl/>
        </w:rPr>
        <w:t>)</w:t>
      </w:r>
      <w:r w:rsidRPr="00F257BB">
        <w:rPr>
          <w:rtl/>
        </w:rPr>
        <w:t xml:space="preserve"> ما نقول إلّا قولنا</w:t>
      </w:r>
      <w:r>
        <w:rPr>
          <w:rtl/>
        </w:rPr>
        <w:t xml:space="preserve">: </w:t>
      </w:r>
      <w:r w:rsidRPr="00F257BB">
        <w:rPr>
          <w:rtl/>
        </w:rPr>
        <w:t>اعتراك</w:t>
      </w:r>
      <w:r>
        <w:rPr>
          <w:rtl/>
        </w:rPr>
        <w:t xml:space="preserve">، </w:t>
      </w:r>
      <w:r w:rsidRPr="00F257BB">
        <w:rPr>
          <w:rtl/>
        </w:rPr>
        <w:t>أي</w:t>
      </w:r>
      <w:r>
        <w:rPr>
          <w:rtl/>
        </w:rPr>
        <w:t xml:space="preserve">: </w:t>
      </w:r>
      <w:r w:rsidRPr="00F257BB">
        <w:rPr>
          <w:rtl/>
        </w:rPr>
        <w:t>أصابك</w:t>
      </w:r>
      <w:r>
        <w:rPr>
          <w:rtl/>
        </w:rPr>
        <w:t xml:space="preserve">، </w:t>
      </w:r>
      <w:r w:rsidRPr="00F257BB">
        <w:rPr>
          <w:rtl/>
        </w:rPr>
        <w:t>من</w:t>
      </w:r>
      <w:r>
        <w:rPr>
          <w:rtl/>
        </w:rPr>
        <w:t xml:space="preserve">: </w:t>
      </w:r>
      <w:r w:rsidRPr="00F257BB">
        <w:rPr>
          <w:rtl/>
        </w:rPr>
        <w:t xml:space="preserve">عراه يعروه إذا أصابه </w:t>
      </w:r>
      <w:r w:rsidRPr="00AA0C1E">
        <w:rPr>
          <w:rStyle w:val="libAlaemChar"/>
          <w:rtl/>
        </w:rPr>
        <w:t>(</w:t>
      </w:r>
      <w:r w:rsidRPr="002F767C">
        <w:rPr>
          <w:rStyle w:val="libAieChar"/>
          <w:rtl/>
        </w:rPr>
        <w:t>بَعْضُ آلِهَتِنا بِسُوءٍ</w:t>
      </w:r>
      <w:r w:rsidRPr="00AA0C1E">
        <w:rPr>
          <w:rStyle w:val="libAlaemChar"/>
          <w:rtl/>
        </w:rPr>
        <w:t>)</w:t>
      </w:r>
      <w:r w:rsidRPr="00F257BB">
        <w:rPr>
          <w:rtl/>
        </w:rPr>
        <w:t xml:space="preserve"> بجنون</w:t>
      </w:r>
      <w:r>
        <w:rPr>
          <w:rtl/>
        </w:rPr>
        <w:t xml:space="preserve">، </w:t>
      </w:r>
      <w:r w:rsidRPr="00F257BB">
        <w:rPr>
          <w:rtl/>
        </w:rPr>
        <w:t>لسبّك إيّاها وصدّك عن عبادتها</w:t>
      </w:r>
      <w:r>
        <w:rPr>
          <w:rtl/>
        </w:rPr>
        <w:t xml:space="preserve">، </w:t>
      </w:r>
      <w:r w:rsidRPr="00F257BB">
        <w:rPr>
          <w:rtl/>
        </w:rPr>
        <w:t>ومن ذلك تهذي وتتكلّم بالخرافات. والجملة مقول القول</w:t>
      </w:r>
      <w:r>
        <w:rPr>
          <w:rtl/>
        </w:rPr>
        <w:t xml:space="preserve">، </w:t>
      </w:r>
      <w:r w:rsidRPr="00F257BB">
        <w:rPr>
          <w:rtl/>
        </w:rPr>
        <w:t>وإلّا لغو</w:t>
      </w:r>
      <w:r>
        <w:rPr>
          <w:rtl/>
        </w:rPr>
        <w:t xml:space="preserve">، </w:t>
      </w:r>
      <w:r w:rsidRPr="00F257BB">
        <w:rPr>
          <w:rtl/>
        </w:rPr>
        <w:t>لأنّ الاستثناء مفرّغ</w:t>
      </w:r>
      <w:r>
        <w:rPr>
          <w:rtl/>
        </w:rPr>
        <w:t xml:space="preserve">، </w:t>
      </w:r>
      <w:r w:rsidRPr="00F257BB">
        <w:rPr>
          <w:rtl/>
        </w:rPr>
        <w:t>أي</w:t>
      </w:r>
      <w:r>
        <w:rPr>
          <w:rtl/>
        </w:rPr>
        <w:t xml:space="preserve">: </w:t>
      </w:r>
      <w:r w:rsidRPr="00F257BB">
        <w:rPr>
          <w:rtl/>
        </w:rPr>
        <w:t>ما نقول شيئا إلّا قولنا</w:t>
      </w:r>
      <w:r>
        <w:rPr>
          <w:rtl/>
        </w:rPr>
        <w:t xml:space="preserve">: </w:t>
      </w:r>
      <w:r w:rsidRPr="00F257BB">
        <w:rPr>
          <w:rtl/>
        </w:rPr>
        <w:t>اعتراك بعض آلهتنا بسوء.</w:t>
      </w:r>
    </w:p>
    <w:p w14:paraId="34B25B41" w14:textId="77777777" w:rsidR="003A1D5F" w:rsidRPr="00F257BB" w:rsidRDefault="003A1D5F" w:rsidP="000E6E49">
      <w:pPr>
        <w:pStyle w:val="libNormal"/>
        <w:rPr>
          <w:rtl/>
        </w:rPr>
      </w:pPr>
      <w:r w:rsidRPr="00AA0C1E">
        <w:rPr>
          <w:rStyle w:val="libAlaemChar"/>
          <w:rtl/>
        </w:rPr>
        <w:t>(</w:t>
      </w:r>
      <w:r w:rsidRPr="002F767C">
        <w:rPr>
          <w:rStyle w:val="libAieChar"/>
          <w:rtl/>
        </w:rPr>
        <w:t>قالَ إِنِّي</w:t>
      </w:r>
      <w:r w:rsidRPr="00AA0C1E">
        <w:rPr>
          <w:rStyle w:val="libAlaemChar"/>
          <w:rtl/>
        </w:rPr>
        <w:t>)</w:t>
      </w:r>
      <w:r w:rsidRPr="00F257BB">
        <w:rPr>
          <w:rtl/>
        </w:rPr>
        <w:t xml:space="preserve"> أي</w:t>
      </w:r>
      <w:r>
        <w:rPr>
          <w:rtl/>
        </w:rPr>
        <w:t xml:space="preserve">: </w:t>
      </w:r>
      <w:r w:rsidRPr="00F257BB">
        <w:rPr>
          <w:rtl/>
        </w:rPr>
        <w:t xml:space="preserve">أجاب عن مقالتهم الحمقاء بأنّي </w:t>
      </w:r>
      <w:r w:rsidRPr="00AA0C1E">
        <w:rPr>
          <w:rStyle w:val="libAlaemChar"/>
          <w:rtl/>
        </w:rPr>
        <w:t>(</w:t>
      </w:r>
      <w:r w:rsidRPr="002F767C">
        <w:rPr>
          <w:rStyle w:val="libAieChar"/>
          <w:rtl/>
        </w:rPr>
        <w:t>أُشْهِدُ اللهَ وَاشْهَدُوا أَنِّي بَرِيءٌ مِمَّا تُشْرِكُونَ مِنْ دُونِهِ</w:t>
      </w:r>
      <w:r w:rsidRPr="00AA0C1E">
        <w:rPr>
          <w:rStyle w:val="libAlaemChar"/>
          <w:rtl/>
        </w:rPr>
        <w:t>)</w:t>
      </w:r>
      <w:r w:rsidRPr="00F257BB">
        <w:rPr>
          <w:rtl/>
        </w:rPr>
        <w:t xml:space="preserve"> أي</w:t>
      </w:r>
      <w:r>
        <w:rPr>
          <w:rtl/>
        </w:rPr>
        <w:t xml:space="preserve">: </w:t>
      </w:r>
      <w:r w:rsidRPr="00F257BB">
        <w:rPr>
          <w:rtl/>
        </w:rPr>
        <w:t>أشهد الله على براءتي من آلهتكم وفراغي عن إضراركم</w:t>
      </w:r>
      <w:r>
        <w:rPr>
          <w:rtl/>
        </w:rPr>
        <w:t xml:space="preserve">، </w:t>
      </w:r>
      <w:r w:rsidRPr="00F257BB">
        <w:rPr>
          <w:rtl/>
        </w:rPr>
        <w:t>تأكيدا لذلك وتثبيتا له. وأمرهم بأن يشهدوا عليه استهانة بدينهم</w:t>
      </w:r>
      <w:r>
        <w:rPr>
          <w:rtl/>
        </w:rPr>
        <w:t xml:space="preserve">، </w:t>
      </w:r>
      <w:r w:rsidRPr="00F257BB">
        <w:rPr>
          <w:rtl/>
        </w:rPr>
        <w:t>وقلّة مبالاة بهم.</w:t>
      </w:r>
    </w:p>
    <w:p w14:paraId="39638B41" w14:textId="77777777" w:rsidR="003A1D5F" w:rsidRPr="00F257BB" w:rsidRDefault="003A1D5F" w:rsidP="000E6E49">
      <w:pPr>
        <w:pStyle w:val="libNormal"/>
        <w:rPr>
          <w:rtl/>
        </w:rPr>
      </w:pPr>
      <w:r w:rsidRPr="00F257BB">
        <w:rPr>
          <w:rtl/>
        </w:rPr>
        <w:t xml:space="preserve">قال </w:t>
      </w:r>
      <w:r w:rsidRPr="00AA0C1E">
        <w:rPr>
          <w:rStyle w:val="libAlaemChar"/>
          <w:rtl/>
        </w:rPr>
        <w:t>(</w:t>
      </w:r>
      <w:r w:rsidRPr="002F767C">
        <w:rPr>
          <w:rStyle w:val="libAieChar"/>
          <w:rtl/>
        </w:rPr>
        <w:t>فَكِيدُونِي جَمِيعاً</w:t>
      </w:r>
      <w:r w:rsidRPr="00AA0C1E">
        <w:rPr>
          <w:rStyle w:val="libAlaemChar"/>
          <w:rtl/>
        </w:rPr>
        <w:t>)</w:t>
      </w:r>
      <w:r w:rsidRPr="00F257BB">
        <w:rPr>
          <w:rtl/>
        </w:rPr>
        <w:t xml:space="preserve"> أي</w:t>
      </w:r>
      <w:r>
        <w:rPr>
          <w:rtl/>
        </w:rPr>
        <w:t xml:space="preserve">: </w:t>
      </w:r>
      <w:r w:rsidRPr="00F257BB">
        <w:rPr>
          <w:rtl/>
        </w:rPr>
        <w:t xml:space="preserve">اجتمعوا على الكيد في إهلاكي </w:t>
      </w:r>
      <w:r w:rsidRPr="00AA0C1E">
        <w:rPr>
          <w:rStyle w:val="libAlaemChar"/>
          <w:rtl/>
        </w:rPr>
        <w:t>(</w:t>
      </w:r>
      <w:r w:rsidRPr="002F767C">
        <w:rPr>
          <w:rStyle w:val="libAieChar"/>
          <w:rtl/>
        </w:rPr>
        <w:t>ثُمَّ لا تُنْظِرُونِ</w:t>
      </w:r>
      <w:r w:rsidRPr="00AA0C1E">
        <w:rPr>
          <w:rStyle w:val="libAlaemChar"/>
          <w:rtl/>
        </w:rPr>
        <w:t>)</w:t>
      </w:r>
      <w:r w:rsidRPr="00F257BB">
        <w:rPr>
          <w:rtl/>
        </w:rPr>
        <w:t xml:space="preserve"> لا تمهلوني</w:t>
      </w:r>
      <w:r>
        <w:rPr>
          <w:rtl/>
        </w:rPr>
        <w:t xml:space="preserve">، </w:t>
      </w:r>
      <w:r w:rsidRPr="00F257BB">
        <w:rPr>
          <w:rtl/>
        </w:rPr>
        <w:t>فإنّي لا ابالي بكم وبكيدكم. وإنّما قال</w:t>
      </w:r>
      <w:r>
        <w:rPr>
          <w:rtl/>
        </w:rPr>
        <w:t xml:space="preserve">: </w:t>
      </w:r>
      <w:r w:rsidRPr="00F257BB">
        <w:rPr>
          <w:rtl/>
        </w:rPr>
        <w:t>«واشهدوا» ولم يقل</w:t>
      </w:r>
      <w:r>
        <w:rPr>
          <w:rtl/>
        </w:rPr>
        <w:t xml:space="preserve">: </w:t>
      </w:r>
      <w:r w:rsidRPr="00F257BB">
        <w:rPr>
          <w:rtl/>
        </w:rPr>
        <w:t>وأشهدكم على طبق «أشهد الله»</w:t>
      </w:r>
      <w:r>
        <w:rPr>
          <w:rtl/>
        </w:rPr>
        <w:t xml:space="preserve">، </w:t>
      </w:r>
      <w:r w:rsidRPr="00F257BB">
        <w:rPr>
          <w:rtl/>
        </w:rPr>
        <w:t>لأنّ إشهاد الله على البراءة من الشرك إشهاد</w:t>
      </w:r>
    </w:p>
    <w:p w14:paraId="3AE210C2" w14:textId="77777777" w:rsidR="003A1D5F" w:rsidRPr="00F257BB" w:rsidRDefault="003A1D5F" w:rsidP="00D9332A">
      <w:pPr>
        <w:pStyle w:val="libLine"/>
        <w:rPr>
          <w:rtl/>
        </w:rPr>
      </w:pPr>
      <w:r w:rsidRPr="00F257BB">
        <w:rPr>
          <w:rtl/>
        </w:rPr>
        <w:t>__________________</w:t>
      </w:r>
    </w:p>
    <w:p w14:paraId="0DA9BBA5" w14:textId="77777777" w:rsidR="003A1D5F" w:rsidRPr="00F257BB" w:rsidRDefault="003A1D5F" w:rsidP="000278F9">
      <w:pPr>
        <w:pStyle w:val="libFootnote0"/>
        <w:rPr>
          <w:rtl/>
        </w:rPr>
      </w:pPr>
      <w:r>
        <w:rPr>
          <w:rtl/>
        </w:rPr>
        <w:t>(</w:t>
      </w:r>
      <w:r w:rsidRPr="00F257BB">
        <w:rPr>
          <w:rtl/>
        </w:rPr>
        <w:t>1) مجمع البيان 5</w:t>
      </w:r>
      <w:r>
        <w:rPr>
          <w:rtl/>
        </w:rPr>
        <w:t xml:space="preserve">: </w:t>
      </w:r>
      <w:r w:rsidRPr="00F257BB">
        <w:rPr>
          <w:rtl/>
        </w:rPr>
        <w:t>170.</w:t>
      </w:r>
    </w:p>
    <w:p w14:paraId="43906243" w14:textId="77777777" w:rsidR="003A1D5F" w:rsidRPr="00F257BB" w:rsidRDefault="003A1D5F" w:rsidP="002F767C">
      <w:pPr>
        <w:pStyle w:val="libNormal0"/>
        <w:rPr>
          <w:rtl/>
        </w:rPr>
      </w:pPr>
      <w:r>
        <w:rPr>
          <w:rtl/>
        </w:rPr>
        <w:br w:type="page"/>
      </w:r>
      <w:r w:rsidRPr="00F257BB">
        <w:rPr>
          <w:rtl/>
        </w:rPr>
        <w:lastRenderedPageBreak/>
        <w:t>صحيح ثابت في معنى تثبيت التوحيد وشدّ معاقده</w:t>
      </w:r>
      <w:r>
        <w:rPr>
          <w:rtl/>
        </w:rPr>
        <w:t xml:space="preserve">، </w:t>
      </w:r>
      <w:r w:rsidRPr="00F257BB">
        <w:rPr>
          <w:rtl/>
        </w:rPr>
        <w:t>وأمّا إشهادهم فما هو إلّا تهاون بدينهم</w:t>
      </w:r>
      <w:r>
        <w:rPr>
          <w:rtl/>
        </w:rPr>
        <w:t xml:space="preserve">، </w:t>
      </w:r>
      <w:r w:rsidRPr="00F257BB">
        <w:rPr>
          <w:rtl/>
        </w:rPr>
        <w:t>دلالة على قلّة المبالاة بهم فحسب</w:t>
      </w:r>
      <w:r>
        <w:rPr>
          <w:rtl/>
        </w:rPr>
        <w:t xml:space="preserve">، </w:t>
      </w:r>
      <w:r w:rsidRPr="00F257BB">
        <w:rPr>
          <w:rtl/>
        </w:rPr>
        <w:t>فعدل به عن لفظ الأوّل لاختلاف ما بينهما</w:t>
      </w:r>
      <w:r>
        <w:rPr>
          <w:rtl/>
        </w:rPr>
        <w:t xml:space="preserve">، </w:t>
      </w:r>
      <w:r w:rsidRPr="00F257BB">
        <w:rPr>
          <w:rtl/>
        </w:rPr>
        <w:t>وجيء به على لفظ الأمر بالشهادة</w:t>
      </w:r>
      <w:r>
        <w:rPr>
          <w:rtl/>
        </w:rPr>
        <w:t xml:space="preserve">، </w:t>
      </w:r>
      <w:r w:rsidRPr="00F257BB">
        <w:rPr>
          <w:rtl/>
        </w:rPr>
        <w:t>كما يقول الرجل لمن لا يحبّه</w:t>
      </w:r>
      <w:r>
        <w:rPr>
          <w:rtl/>
        </w:rPr>
        <w:t xml:space="preserve">: </w:t>
      </w:r>
      <w:r w:rsidRPr="00F257BB">
        <w:rPr>
          <w:rtl/>
        </w:rPr>
        <w:t>اشهد على أنّي لا أحبّك</w:t>
      </w:r>
      <w:r>
        <w:rPr>
          <w:rtl/>
        </w:rPr>
        <w:t xml:space="preserve">، </w:t>
      </w:r>
      <w:r w:rsidRPr="00F257BB">
        <w:rPr>
          <w:rtl/>
        </w:rPr>
        <w:t>تهكّما به واستهانة بحاله.</w:t>
      </w:r>
    </w:p>
    <w:p w14:paraId="15167C75" w14:textId="77777777" w:rsidR="003A1D5F" w:rsidRPr="00F257BB" w:rsidRDefault="003A1D5F" w:rsidP="000E6E49">
      <w:pPr>
        <w:pStyle w:val="libNormal"/>
        <w:rPr>
          <w:rtl/>
        </w:rPr>
      </w:pPr>
      <w:r w:rsidRPr="00F257BB">
        <w:rPr>
          <w:rtl/>
        </w:rPr>
        <w:t>والّذي بعثه على هذا القول أنّهم إذا اجتهدوا في إهلاكه</w:t>
      </w:r>
      <w:r>
        <w:rPr>
          <w:rtl/>
        </w:rPr>
        <w:t xml:space="preserve">، </w:t>
      </w:r>
      <w:r w:rsidRPr="00F257BB">
        <w:rPr>
          <w:rtl/>
        </w:rPr>
        <w:t>ورأوا أنّهم عجزوا من أوّلهم إلى آخرهم</w:t>
      </w:r>
      <w:r>
        <w:rPr>
          <w:rtl/>
        </w:rPr>
        <w:t xml:space="preserve"> ـ </w:t>
      </w:r>
      <w:r w:rsidRPr="00F257BB">
        <w:rPr>
          <w:rtl/>
        </w:rPr>
        <w:t>وهم الأقوياء الأشدّاء</w:t>
      </w:r>
      <w:r>
        <w:rPr>
          <w:rtl/>
        </w:rPr>
        <w:t xml:space="preserve"> ـ </w:t>
      </w:r>
      <w:r w:rsidRPr="00F257BB">
        <w:rPr>
          <w:rtl/>
        </w:rPr>
        <w:t>أن يضرّوه</w:t>
      </w:r>
      <w:r>
        <w:rPr>
          <w:rtl/>
        </w:rPr>
        <w:t xml:space="preserve">، </w:t>
      </w:r>
      <w:r w:rsidRPr="00F257BB">
        <w:rPr>
          <w:rtl/>
        </w:rPr>
        <w:t>لم يبق لهم شبهة أنّ آلهتهم الّتي هي جماد لا يضرّ ولا ينفع لا تتمكّن من إضراره انتقاما منه</w:t>
      </w:r>
      <w:r>
        <w:rPr>
          <w:rtl/>
        </w:rPr>
        <w:t xml:space="preserve">، </w:t>
      </w:r>
      <w:r w:rsidRPr="00F257BB">
        <w:rPr>
          <w:rtl/>
        </w:rPr>
        <w:t>فلزمت الحجّة عليهم. وهذا من جملة معجزاته</w:t>
      </w:r>
      <w:r>
        <w:rPr>
          <w:rtl/>
        </w:rPr>
        <w:t xml:space="preserve">، </w:t>
      </w:r>
      <w:r w:rsidRPr="00F257BB">
        <w:rPr>
          <w:rtl/>
        </w:rPr>
        <w:t>فإنّ مواجهة الواحد الجمّ الغفير من الجبابرة الفتّاك العطاش إلى إراقة دمه بهذا الكلام ليس إلّا لثقته بالله تعالى</w:t>
      </w:r>
      <w:r>
        <w:rPr>
          <w:rtl/>
        </w:rPr>
        <w:t xml:space="preserve">، </w:t>
      </w:r>
      <w:r w:rsidRPr="00F257BB">
        <w:rPr>
          <w:rtl/>
        </w:rPr>
        <w:t>وتثبّطهم عن إضراره ليس إلّا بعصمته إيّاه</w:t>
      </w:r>
      <w:r>
        <w:rPr>
          <w:rtl/>
        </w:rPr>
        <w:t xml:space="preserve">، </w:t>
      </w:r>
      <w:r w:rsidRPr="00F257BB">
        <w:rPr>
          <w:rtl/>
        </w:rPr>
        <w:t>ولذلك عقّبه بقوله</w:t>
      </w:r>
      <w:r>
        <w:rPr>
          <w:rtl/>
        </w:rPr>
        <w:t xml:space="preserve">: </w:t>
      </w:r>
      <w:r w:rsidRPr="00AA0C1E">
        <w:rPr>
          <w:rStyle w:val="libAlaemChar"/>
          <w:rtl/>
        </w:rPr>
        <w:t>(</w:t>
      </w:r>
      <w:r w:rsidRPr="002F767C">
        <w:rPr>
          <w:rStyle w:val="libAieChar"/>
          <w:rtl/>
        </w:rPr>
        <w:t>إِنِّي تَوَكَّلْتُ عَلَى اللهِ رَبِّي وَرَبِّكُمْ</w:t>
      </w:r>
      <w:r w:rsidRPr="00AA0C1E">
        <w:rPr>
          <w:rStyle w:val="libAlaemChar"/>
          <w:rtl/>
        </w:rPr>
        <w:t>)</w:t>
      </w:r>
      <w:r w:rsidRPr="00F257BB">
        <w:rPr>
          <w:rtl/>
        </w:rPr>
        <w:t xml:space="preserve"> تقريرا له.</w:t>
      </w:r>
    </w:p>
    <w:p w14:paraId="1AB15F5C" w14:textId="77777777" w:rsidR="003A1D5F" w:rsidRPr="00F257BB" w:rsidRDefault="003A1D5F" w:rsidP="000E6E49">
      <w:pPr>
        <w:pStyle w:val="libNormal"/>
        <w:rPr>
          <w:rtl/>
        </w:rPr>
      </w:pPr>
      <w:r w:rsidRPr="00F257BB">
        <w:rPr>
          <w:rtl/>
        </w:rPr>
        <w:t>والمعنى</w:t>
      </w:r>
      <w:r>
        <w:rPr>
          <w:rtl/>
        </w:rPr>
        <w:t xml:space="preserve">: </w:t>
      </w:r>
      <w:r w:rsidRPr="00F257BB">
        <w:rPr>
          <w:rtl/>
        </w:rPr>
        <w:t>أنّكم وإن بذلتم غاية وسعكم لن تضرّوني</w:t>
      </w:r>
      <w:r>
        <w:rPr>
          <w:rtl/>
        </w:rPr>
        <w:t xml:space="preserve">، </w:t>
      </w:r>
      <w:r w:rsidRPr="00F257BB">
        <w:rPr>
          <w:rtl/>
        </w:rPr>
        <w:t>فإنّي متوكّل على الله تعالى</w:t>
      </w:r>
      <w:r>
        <w:rPr>
          <w:rtl/>
        </w:rPr>
        <w:t xml:space="preserve">، </w:t>
      </w:r>
      <w:r w:rsidRPr="00F257BB">
        <w:rPr>
          <w:rtl/>
        </w:rPr>
        <w:t>واثق بحفظه</w:t>
      </w:r>
      <w:r>
        <w:rPr>
          <w:rtl/>
        </w:rPr>
        <w:t xml:space="preserve">، </w:t>
      </w:r>
      <w:r w:rsidRPr="00F257BB">
        <w:rPr>
          <w:rtl/>
        </w:rPr>
        <w:t>وهو مالكي ومالككم</w:t>
      </w:r>
      <w:r>
        <w:rPr>
          <w:rtl/>
        </w:rPr>
        <w:t xml:space="preserve">، </w:t>
      </w:r>
      <w:r w:rsidRPr="00F257BB">
        <w:rPr>
          <w:rtl/>
        </w:rPr>
        <w:t>فلا يحيق بي ما أردتم</w:t>
      </w:r>
      <w:r>
        <w:rPr>
          <w:rtl/>
        </w:rPr>
        <w:t xml:space="preserve">، </w:t>
      </w:r>
      <w:r w:rsidRPr="00F257BB">
        <w:rPr>
          <w:rtl/>
        </w:rPr>
        <w:t>ولا تقدرون على إهلاكي</w:t>
      </w:r>
      <w:r>
        <w:rPr>
          <w:rtl/>
        </w:rPr>
        <w:t xml:space="preserve">، </w:t>
      </w:r>
      <w:r w:rsidRPr="00F257BB">
        <w:rPr>
          <w:rtl/>
        </w:rPr>
        <w:t>لأنّه يصرف كيدكم عنّي.</w:t>
      </w:r>
    </w:p>
    <w:p w14:paraId="21A41182" w14:textId="77777777" w:rsidR="003A1D5F" w:rsidRPr="00F257BB" w:rsidRDefault="003A1D5F" w:rsidP="000E6E49">
      <w:pPr>
        <w:pStyle w:val="libNormal"/>
        <w:rPr>
          <w:rtl/>
        </w:rPr>
      </w:pPr>
      <w:r w:rsidRPr="00AA0C1E">
        <w:rPr>
          <w:rStyle w:val="libAlaemChar"/>
          <w:rtl/>
        </w:rPr>
        <w:t>(</w:t>
      </w:r>
      <w:r w:rsidRPr="002F767C">
        <w:rPr>
          <w:rStyle w:val="libAieChar"/>
          <w:rtl/>
        </w:rPr>
        <w:t>ما مِنْ دَابَّةٍ إِلَّا هُوَ آخِذٌ بِناصِيَتِها</w:t>
      </w:r>
      <w:r w:rsidRPr="00AA0C1E">
        <w:rPr>
          <w:rStyle w:val="libAlaemChar"/>
          <w:rtl/>
        </w:rPr>
        <w:t>)</w:t>
      </w:r>
      <w:r w:rsidRPr="00F257BB">
        <w:rPr>
          <w:rtl/>
        </w:rPr>
        <w:t xml:space="preserve"> أي</w:t>
      </w:r>
      <w:r>
        <w:rPr>
          <w:rtl/>
        </w:rPr>
        <w:t xml:space="preserve">: </w:t>
      </w:r>
      <w:r w:rsidRPr="00F257BB">
        <w:rPr>
          <w:rtl/>
        </w:rPr>
        <w:t>إلّا وهو مالك لها قادر عليها</w:t>
      </w:r>
      <w:r>
        <w:rPr>
          <w:rtl/>
        </w:rPr>
        <w:t xml:space="preserve">، </w:t>
      </w:r>
      <w:r w:rsidRPr="00F257BB">
        <w:rPr>
          <w:rtl/>
        </w:rPr>
        <w:t>فهي ذليلة مقهورة له. والأخذ بالنواصي تمثيل لذلك</w:t>
      </w:r>
      <w:r>
        <w:rPr>
          <w:rtl/>
        </w:rPr>
        <w:t xml:space="preserve">، </w:t>
      </w:r>
      <w:r w:rsidRPr="00F257BB">
        <w:rPr>
          <w:rtl/>
        </w:rPr>
        <w:t>فإنّ من أخذ بناصية غيره فقد قهره وأذلّه.</w:t>
      </w:r>
    </w:p>
    <w:p w14:paraId="2E406DD6" w14:textId="77777777" w:rsidR="003A1D5F" w:rsidRPr="00F257BB" w:rsidRDefault="003A1D5F" w:rsidP="000E6E49">
      <w:pPr>
        <w:pStyle w:val="libNormal"/>
        <w:rPr>
          <w:rtl/>
        </w:rPr>
      </w:pPr>
      <w:r w:rsidRPr="00F257BB">
        <w:rPr>
          <w:rtl/>
        </w:rPr>
        <w:t>ول</w:t>
      </w:r>
      <w:r>
        <w:rPr>
          <w:rFonts w:hint="cs"/>
          <w:rtl/>
        </w:rPr>
        <w:t>ـ</w:t>
      </w:r>
      <w:r w:rsidRPr="00F257BB">
        <w:rPr>
          <w:rtl/>
        </w:rPr>
        <w:t>مّا ذكر توكّله على الله وثقته بحفظه وكلاءته من كيدهم</w:t>
      </w:r>
      <w:r>
        <w:rPr>
          <w:rtl/>
        </w:rPr>
        <w:t xml:space="preserve">، </w:t>
      </w:r>
      <w:r w:rsidRPr="00F257BB">
        <w:rPr>
          <w:rtl/>
        </w:rPr>
        <w:t>وصفه بما يوجب التوكّل عليه من قهره وسلطانه</w:t>
      </w:r>
      <w:r>
        <w:rPr>
          <w:rtl/>
        </w:rPr>
        <w:t xml:space="preserve">، </w:t>
      </w:r>
      <w:r w:rsidRPr="00F257BB">
        <w:rPr>
          <w:rtl/>
        </w:rPr>
        <w:t>فقال</w:t>
      </w:r>
      <w:r>
        <w:rPr>
          <w:rtl/>
        </w:rPr>
        <w:t xml:space="preserve">: </w:t>
      </w:r>
      <w:r w:rsidRPr="00AA0C1E">
        <w:rPr>
          <w:rStyle w:val="libAlaemChar"/>
          <w:rtl/>
        </w:rPr>
        <w:t>(</w:t>
      </w:r>
      <w:r w:rsidRPr="002F767C">
        <w:rPr>
          <w:rStyle w:val="libAieChar"/>
          <w:rtl/>
        </w:rPr>
        <w:t>إِنَّ رَبِّي عَلى صِراطٍ مُسْتَقِيمٍ</w:t>
      </w:r>
      <w:r w:rsidRPr="00AA0C1E">
        <w:rPr>
          <w:rStyle w:val="libAlaemChar"/>
          <w:rtl/>
        </w:rPr>
        <w:t>)</w:t>
      </w:r>
      <w:r w:rsidRPr="00F257BB">
        <w:rPr>
          <w:rtl/>
        </w:rPr>
        <w:t xml:space="preserve"> أي</w:t>
      </w:r>
      <w:r>
        <w:rPr>
          <w:rtl/>
        </w:rPr>
        <w:t xml:space="preserve">: </w:t>
      </w:r>
      <w:r w:rsidRPr="00F257BB">
        <w:rPr>
          <w:rtl/>
        </w:rPr>
        <w:t>إنّه على الحقّ والعدل</w:t>
      </w:r>
      <w:r>
        <w:rPr>
          <w:rtl/>
        </w:rPr>
        <w:t xml:space="preserve">، </w:t>
      </w:r>
      <w:r w:rsidRPr="00F257BB">
        <w:rPr>
          <w:rtl/>
        </w:rPr>
        <w:t>لا يضيع عنده معتصم</w:t>
      </w:r>
      <w:r>
        <w:rPr>
          <w:rtl/>
        </w:rPr>
        <w:t xml:space="preserve">، </w:t>
      </w:r>
      <w:r w:rsidRPr="00F257BB">
        <w:rPr>
          <w:rtl/>
        </w:rPr>
        <w:t>ولا يفوته ظالم.</w:t>
      </w:r>
    </w:p>
    <w:p w14:paraId="78C27AC3" w14:textId="77777777" w:rsidR="003A1D5F" w:rsidRPr="00F257BB" w:rsidRDefault="003A1D5F" w:rsidP="000E6E49">
      <w:pPr>
        <w:pStyle w:val="libNormal"/>
        <w:rPr>
          <w:rtl/>
        </w:rPr>
      </w:pPr>
      <w:r w:rsidRPr="00AA0C1E">
        <w:rPr>
          <w:rStyle w:val="libAlaemChar"/>
          <w:rtl/>
        </w:rPr>
        <w:t>(</w:t>
      </w:r>
      <w:r w:rsidRPr="002F767C">
        <w:rPr>
          <w:rStyle w:val="libAieChar"/>
          <w:rtl/>
        </w:rPr>
        <w:t>فَإِنْ تَوَلَّوْا</w:t>
      </w:r>
      <w:r w:rsidRPr="00AA0C1E">
        <w:rPr>
          <w:rStyle w:val="libAlaemChar"/>
          <w:rtl/>
        </w:rPr>
        <w:t>)</w:t>
      </w:r>
      <w:r w:rsidRPr="00F257BB">
        <w:rPr>
          <w:rtl/>
        </w:rPr>
        <w:t xml:space="preserve"> فإن تتولّوا لم أعاتب على التفريط في الإبلاغ </w:t>
      </w:r>
      <w:r w:rsidRPr="00AA0C1E">
        <w:rPr>
          <w:rStyle w:val="libAlaemChar"/>
          <w:rtl/>
        </w:rPr>
        <w:t>(</w:t>
      </w:r>
      <w:r w:rsidRPr="002F767C">
        <w:rPr>
          <w:rStyle w:val="libAieChar"/>
          <w:rtl/>
        </w:rPr>
        <w:t>فَقَدْ أَبْلَغْتُكُمْ ما أُرْسِلْتُ بِهِ إِلَيْكُمْ</w:t>
      </w:r>
      <w:r w:rsidRPr="00AA0C1E">
        <w:rPr>
          <w:rStyle w:val="libAlaemChar"/>
          <w:rtl/>
        </w:rPr>
        <w:t>)</w:t>
      </w:r>
      <w:r w:rsidRPr="00F257BB">
        <w:rPr>
          <w:rtl/>
        </w:rPr>
        <w:t xml:space="preserve"> فقد أدّيت ما عليّ من الإبلاغ وإلزام الحجّة</w:t>
      </w:r>
      <w:r>
        <w:rPr>
          <w:rtl/>
        </w:rPr>
        <w:t xml:space="preserve">، </w:t>
      </w:r>
      <w:r w:rsidRPr="00F257BB">
        <w:rPr>
          <w:rtl/>
        </w:rPr>
        <w:t>فأبيتم إلّا تكذيب</w:t>
      </w:r>
    </w:p>
    <w:p w14:paraId="57EC8ABE" w14:textId="77777777" w:rsidR="003A1D5F" w:rsidRPr="00F257BB" w:rsidRDefault="003A1D5F" w:rsidP="002F767C">
      <w:pPr>
        <w:pStyle w:val="libNormal0"/>
        <w:rPr>
          <w:rtl/>
        </w:rPr>
      </w:pPr>
      <w:r>
        <w:rPr>
          <w:rtl/>
        </w:rPr>
        <w:br w:type="page"/>
      </w:r>
      <w:r w:rsidRPr="00F257BB">
        <w:rPr>
          <w:rtl/>
        </w:rPr>
        <w:lastRenderedPageBreak/>
        <w:t>الرسالة</w:t>
      </w:r>
      <w:r>
        <w:rPr>
          <w:rtl/>
        </w:rPr>
        <w:t xml:space="preserve">، </w:t>
      </w:r>
      <w:r w:rsidRPr="00F257BB">
        <w:rPr>
          <w:rtl/>
        </w:rPr>
        <w:t xml:space="preserve">فلا تفريط منّي ولا عذر لكم </w:t>
      </w:r>
      <w:r w:rsidRPr="00AA0C1E">
        <w:rPr>
          <w:rStyle w:val="libAlaemChar"/>
          <w:rtl/>
        </w:rPr>
        <w:t>(</w:t>
      </w:r>
      <w:r w:rsidRPr="002F767C">
        <w:rPr>
          <w:rStyle w:val="libAieChar"/>
          <w:rtl/>
        </w:rPr>
        <w:t>وَيَسْتَخْلِفُ رَبِّي قَوْماً غَيْرَكُمْ</w:t>
      </w:r>
      <w:r w:rsidRPr="00AA0C1E">
        <w:rPr>
          <w:rStyle w:val="libAlaemChar"/>
          <w:rtl/>
        </w:rPr>
        <w:t>)</w:t>
      </w:r>
      <w:r w:rsidRPr="00F257BB">
        <w:rPr>
          <w:rtl/>
        </w:rPr>
        <w:t xml:space="preserve"> استئناف بالوعيد لهم</w:t>
      </w:r>
      <w:r>
        <w:rPr>
          <w:rtl/>
        </w:rPr>
        <w:t xml:space="preserve">، </w:t>
      </w:r>
      <w:r w:rsidRPr="00F257BB">
        <w:rPr>
          <w:rtl/>
        </w:rPr>
        <w:t>بأنّ الله يهلكهم ويستخلف قوما آخرين في ديارهم وأموالهم</w:t>
      </w:r>
      <w:r>
        <w:rPr>
          <w:rtl/>
        </w:rPr>
        <w:t xml:space="preserve">، </w:t>
      </w:r>
      <w:r w:rsidRPr="00F257BB">
        <w:rPr>
          <w:rtl/>
        </w:rPr>
        <w:t xml:space="preserve">يوحّدونه ويعبدونه </w:t>
      </w:r>
      <w:r w:rsidRPr="00AA0C1E">
        <w:rPr>
          <w:rStyle w:val="libAlaemChar"/>
          <w:rtl/>
        </w:rPr>
        <w:t>(</w:t>
      </w:r>
      <w:r w:rsidRPr="002F767C">
        <w:rPr>
          <w:rStyle w:val="libAieChar"/>
          <w:rtl/>
        </w:rPr>
        <w:t>وَلا تَضُرُّونَهُ</w:t>
      </w:r>
      <w:r w:rsidRPr="00AA0C1E">
        <w:rPr>
          <w:rStyle w:val="libAlaemChar"/>
          <w:rtl/>
        </w:rPr>
        <w:t>)</w:t>
      </w:r>
      <w:r w:rsidRPr="00F257BB">
        <w:rPr>
          <w:rtl/>
        </w:rPr>
        <w:t xml:space="preserve"> بتولّيكم وإعراضكم </w:t>
      </w:r>
      <w:r w:rsidRPr="00AA0C1E">
        <w:rPr>
          <w:rStyle w:val="libAlaemChar"/>
          <w:rtl/>
        </w:rPr>
        <w:t>(</w:t>
      </w:r>
      <w:r w:rsidRPr="002F767C">
        <w:rPr>
          <w:rStyle w:val="libAieChar"/>
          <w:rtl/>
        </w:rPr>
        <w:t>شَيْئاً</w:t>
      </w:r>
      <w:r w:rsidRPr="00AA0C1E">
        <w:rPr>
          <w:rStyle w:val="libAlaemChar"/>
          <w:rtl/>
        </w:rPr>
        <w:t>)</w:t>
      </w:r>
      <w:r w:rsidRPr="00F257BB">
        <w:rPr>
          <w:rtl/>
        </w:rPr>
        <w:t xml:space="preserve"> من الضرر</w:t>
      </w:r>
      <w:r>
        <w:rPr>
          <w:rtl/>
        </w:rPr>
        <w:t xml:space="preserve">، </w:t>
      </w:r>
      <w:r w:rsidRPr="00F257BB">
        <w:rPr>
          <w:rtl/>
        </w:rPr>
        <w:t>أي</w:t>
      </w:r>
      <w:r>
        <w:rPr>
          <w:rtl/>
        </w:rPr>
        <w:t xml:space="preserve">: </w:t>
      </w:r>
      <w:r w:rsidRPr="00F257BB">
        <w:rPr>
          <w:rtl/>
        </w:rPr>
        <w:t>لا ضرر عليه في إهلاككم</w:t>
      </w:r>
      <w:r>
        <w:rPr>
          <w:rtl/>
        </w:rPr>
        <w:t xml:space="preserve">، </w:t>
      </w:r>
      <w:r w:rsidRPr="00F257BB">
        <w:rPr>
          <w:rtl/>
        </w:rPr>
        <w:t xml:space="preserve">لأنّه لم يخلقكم لحاجة منه إليكم </w:t>
      </w:r>
      <w:r w:rsidRPr="00AA0C1E">
        <w:rPr>
          <w:rStyle w:val="libAlaemChar"/>
          <w:rtl/>
        </w:rPr>
        <w:t>(</w:t>
      </w:r>
      <w:r w:rsidRPr="002F767C">
        <w:rPr>
          <w:rStyle w:val="libAieChar"/>
          <w:rtl/>
        </w:rPr>
        <w:t>إِنَّ رَبِّي عَلى كُلِّ شَيْءٍ حَفِيظٌ</w:t>
      </w:r>
      <w:r w:rsidRPr="00AA0C1E">
        <w:rPr>
          <w:rStyle w:val="libAlaemChar"/>
          <w:rtl/>
        </w:rPr>
        <w:t>)</w:t>
      </w:r>
      <w:r w:rsidRPr="00F257BB">
        <w:rPr>
          <w:rtl/>
        </w:rPr>
        <w:t xml:space="preserve"> رقيب</w:t>
      </w:r>
      <w:r>
        <w:rPr>
          <w:rtl/>
        </w:rPr>
        <w:t xml:space="preserve">، </w:t>
      </w:r>
      <w:r w:rsidRPr="00F257BB">
        <w:rPr>
          <w:rtl/>
        </w:rPr>
        <w:t>فلا تخفى عليه أعمالكم</w:t>
      </w:r>
      <w:r>
        <w:rPr>
          <w:rtl/>
        </w:rPr>
        <w:t xml:space="preserve">، </w:t>
      </w:r>
      <w:r w:rsidRPr="00F257BB">
        <w:rPr>
          <w:rtl/>
        </w:rPr>
        <w:t>ولا يغفل عن مجازاتكم. أو حافظ مستول عليه</w:t>
      </w:r>
      <w:r>
        <w:rPr>
          <w:rtl/>
        </w:rPr>
        <w:t xml:space="preserve">، </w:t>
      </w:r>
      <w:r w:rsidRPr="00F257BB">
        <w:rPr>
          <w:rtl/>
        </w:rPr>
        <w:t>فلا يمكن أن يضرّه شيء.</w:t>
      </w:r>
    </w:p>
    <w:p w14:paraId="28937743" w14:textId="77777777" w:rsidR="003A1D5F" w:rsidRPr="00F257BB" w:rsidRDefault="003A1D5F" w:rsidP="000E6E49">
      <w:pPr>
        <w:pStyle w:val="libNormal"/>
        <w:rPr>
          <w:rtl/>
        </w:rPr>
      </w:pPr>
      <w:r w:rsidRPr="00AA0C1E">
        <w:rPr>
          <w:rStyle w:val="libAlaemChar"/>
          <w:rtl/>
        </w:rPr>
        <w:t>(</w:t>
      </w:r>
      <w:r w:rsidRPr="002F767C">
        <w:rPr>
          <w:rStyle w:val="libAieChar"/>
          <w:rtl/>
        </w:rPr>
        <w:t>وَلَمَّا جاءَ أَمْرُنا</w:t>
      </w:r>
      <w:r w:rsidRPr="00AA0C1E">
        <w:rPr>
          <w:rStyle w:val="libAlaemChar"/>
          <w:rtl/>
        </w:rPr>
        <w:t>)</w:t>
      </w:r>
      <w:r w:rsidRPr="00F257BB">
        <w:rPr>
          <w:rtl/>
        </w:rPr>
        <w:t xml:space="preserve"> عذابنا</w:t>
      </w:r>
      <w:r>
        <w:rPr>
          <w:rtl/>
        </w:rPr>
        <w:t xml:space="preserve">، </w:t>
      </w:r>
      <w:r w:rsidRPr="00F257BB">
        <w:rPr>
          <w:rtl/>
        </w:rPr>
        <w:t xml:space="preserve">أو أمرنا بالعذاب </w:t>
      </w:r>
      <w:r w:rsidRPr="00AA0C1E">
        <w:rPr>
          <w:rStyle w:val="libAlaemChar"/>
          <w:rtl/>
        </w:rPr>
        <w:t>(</w:t>
      </w:r>
      <w:r w:rsidRPr="002F767C">
        <w:rPr>
          <w:rStyle w:val="libAieChar"/>
          <w:rtl/>
        </w:rPr>
        <w:t>نَجَّيْنا هُوداً وَالَّذِينَ آمَنُوا مَعَهُ بِرَحْمَةٍ مِنَّا</w:t>
      </w:r>
      <w:r w:rsidRPr="00AA0C1E">
        <w:rPr>
          <w:rStyle w:val="libAlaemChar"/>
          <w:rtl/>
        </w:rPr>
        <w:t>)</w:t>
      </w:r>
      <w:r w:rsidRPr="00F257BB">
        <w:rPr>
          <w:rtl/>
        </w:rPr>
        <w:t xml:space="preserve"> وكانوا أربعة آلاف </w:t>
      </w:r>
      <w:r w:rsidRPr="00AA0C1E">
        <w:rPr>
          <w:rStyle w:val="libAlaemChar"/>
          <w:rtl/>
        </w:rPr>
        <w:t>(</w:t>
      </w:r>
      <w:r w:rsidRPr="002F767C">
        <w:rPr>
          <w:rStyle w:val="libAieChar"/>
          <w:rtl/>
        </w:rPr>
        <w:t>وَنَجَّيْناهُمْ مِنْ عَذابٍ غَلِيظٍ</w:t>
      </w:r>
      <w:r w:rsidRPr="00AA0C1E">
        <w:rPr>
          <w:rStyle w:val="libAlaemChar"/>
          <w:rtl/>
        </w:rPr>
        <w:t>)</w:t>
      </w:r>
      <w:r w:rsidRPr="00F257BB">
        <w:rPr>
          <w:rtl/>
        </w:rPr>
        <w:t xml:space="preserve"> تكرير لبيان ما نجّاهم منه. وهو السموم</w:t>
      </w:r>
      <w:r>
        <w:rPr>
          <w:rtl/>
        </w:rPr>
        <w:t xml:space="preserve">، </w:t>
      </w:r>
      <w:r w:rsidRPr="00F257BB">
        <w:rPr>
          <w:rtl/>
        </w:rPr>
        <w:t>كانت تدخل أنوف الكفرة وتخرج من أدبارهم</w:t>
      </w:r>
      <w:r>
        <w:rPr>
          <w:rtl/>
        </w:rPr>
        <w:t xml:space="preserve">، </w:t>
      </w:r>
      <w:r w:rsidRPr="00F257BB">
        <w:rPr>
          <w:rtl/>
        </w:rPr>
        <w:t>فتتقطّع أعضاؤهم. وقيل</w:t>
      </w:r>
      <w:r>
        <w:rPr>
          <w:rtl/>
        </w:rPr>
        <w:t xml:space="preserve">: </w:t>
      </w:r>
      <w:r w:rsidRPr="00F257BB">
        <w:rPr>
          <w:rtl/>
        </w:rPr>
        <w:t>أراد بالتنجية الثانية إنجاءهم من عذاب الآخرة</w:t>
      </w:r>
      <w:r>
        <w:rPr>
          <w:rtl/>
        </w:rPr>
        <w:t xml:space="preserve">، </w:t>
      </w:r>
      <w:r w:rsidRPr="00F257BB">
        <w:rPr>
          <w:rtl/>
        </w:rPr>
        <w:t>تعريضا بأنّ المهلكين كما عذّبوا في الدنيا بالسموم</w:t>
      </w:r>
      <w:r>
        <w:rPr>
          <w:rtl/>
        </w:rPr>
        <w:t xml:space="preserve">، </w:t>
      </w:r>
      <w:r w:rsidRPr="00F257BB">
        <w:rPr>
          <w:rtl/>
        </w:rPr>
        <w:t>فهم معذّبون في الآخرة بالعذاب الغليظ.</w:t>
      </w:r>
    </w:p>
    <w:p w14:paraId="3C530FD2" w14:textId="77777777" w:rsidR="003A1D5F" w:rsidRPr="00F257BB" w:rsidRDefault="003A1D5F" w:rsidP="000E6E49">
      <w:pPr>
        <w:pStyle w:val="libNormal"/>
        <w:rPr>
          <w:rtl/>
        </w:rPr>
      </w:pPr>
      <w:r w:rsidRPr="00AA0C1E">
        <w:rPr>
          <w:rStyle w:val="libAlaemChar"/>
          <w:rtl/>
        </w:rPr>
        <w:t>(</w:t>
      </w:r>
      <w:r w:rsidRPr="002F767C">
        <w:rPr>
          <w:rStyle w:val="libAieChar"/>
          <w:rtl/>
        </w:rPr>
        <w:t>وَتِلْكَ عادٌ</w:t>
      </w:r>
      <w:r w:rsidRPr="00AA0C1E">
        <w:rPr>
          <w:rStyle w:val="libAlaemChar"/>
          <w:rtl/>
        </w:rPr>
        <w:t>)</w:t>
      </w:r>
      <w:r w:rsidRPr="00F257BB">
        <w:rPr>
          <w:rtl/>
        </w:rPr>
        <w:t xml:space="preserve"> أنّث اسم الإشارة باعتبار القبيلة</w:t>
      </w:r>
      <w:r>
        <w:rPr>
          <w:rtl/>
        </w:rPr>
        <w:t xml:space="preserve">، </w:t>
      </w:r>
      <w:r w:rsidRPr="00F257BB">
        <w:rPr>
          <w:rtl/>
        </w:rPr>
        <w:t xml:space="preserve">أو لأنّ الإشارة إلى قبورهم </w:t>
      </w:r>
      <w:r w:rsidRPr="00AA0C1E">
        <w:rPr>
          <w:rStyle w:val="libAlaemChar"/>
          <w:rtl/>
        </w:rPr>
        <w:t>(</w:t>
      </w:r>
      <w:r w:rsidRPr="002F767C">
        <w:rPr>
          <w:rStyle w:val="libAieChar"/>
          <w:rtl/>
        </w:rPr>
        <w:t>جَحَدُوا</w:t>
      </w:r>
      <w:r w:rsidRPr="00AA0C1E">
        <w:rPr>
          <w:rStyle w:val="libAlaemChar"/>
          <w:rtl/>
        </w:rPr>
        <w:t>)</w:t>
      </w:r>
      <w:r w:rsidRPr="00F257BB">
        <w:rPr>
          <w:rtl/>
        </w:rPr>
        <w:t xml:space="preserve"> كفروا </w:t>
      </w:r>
      <w:r w:rsidRPr="00AA0C1E">
        <w:rPr>
          <w:rStyle w:val="libAlaemChar"/>
          <w:rtl/>
        </w:rPr>
        <w:t>(</w:t>
      </w:r>
      <w:r w:rsidRPr="002F767C">
        <w:rPr>
          <w:rStyle w:val="libAieChar"/>
          <w:rtl/>
        </w:rPr>
        <w:t>بِآياتِ رَبِّهِمْ وَعَصَوْا رُسُلَهُ</w:t>
      </w:r>
      <w:r w:rsidRPr="00AA0C1E">
        <w:rPr>
          <w:rStyle w:val="libAlaemChar"/>
          <w:rtl/>
        </w:rPr>
        <w:t>)</w:t>
      </w:r>
      <w:r w:rsidRPr="00F257BB">
        <w:rPr>
          <w:rtl/>
        </w:rPr>
        <w:t xml:space="preserve"> لأنّهم عصوا رسولهم</w:t>
      </w:r>
      <w:r>
        <w:rPr>
          <w:rtl/>
        </w:rPr>
        <w:t xml:space="preserve">، </w:t>
      </w:r>
      <w:r w:rsidRPr="00F257BB">
        <w:rPr>
          <w:rtl/>
        </w:rPr>
        <w:t>ومن عصى رسولا فكأنّما عصى الكلّ</w:t>
      </w:r>
      <w:r>
        <w:rPr>
          <w:rtl/>
        </w:rPr>
        <w:t xml:space="preserve">، </w:t>
      </w:r>
      <w:r w:rsidRPr="00F257BB">
        <w:rPr>
          <w:rtl/>
        </w:rPr>
        <w:t xml:space="preserve">لأنّهم أمروا بطاعة كلّ رسول </w:t>
      </w:r>
      <w:r w:rsidRPr="00AA0C1E">
        <w:rPr>
          <w:rStyle w:val="libAlaemChar"/>
          <w:rtl/>
        </w:rPr>
        <w:t>(</w:t>
      </w:r>
      <w:r w:rsidRPr="002F767C">
        <w:rPr>
          <w:rStyle w:val="libAieChar"/>
          <w:rtl/>
        </w:rPr>
        <w:t>وَاتَّبَعُوا أَمْرَ كُلِّ جَبَّارٍ عَنِيدٍ</w:t>
      </w:r>
      <w:r w:rsidRPr="00AA0C1E">
        <w:rPr>
          <w:rStyle w:val="libAlaemChar"/>
          <w:rtl/>
        </w:rPr>
        <w:t>)</w:t>
      </w:r>
      <w:r w:rsidRPr="00F257BB">
        <w:rPr>
          <w:rtl/>
        </w:rPr>
        <w:t xml:space="preserve"> يعني</w:t>
      </w:r>
      <w:r>
        <w:rPr>
          <w:rtl/>
        </w:rPr>
        <w:t xml:space="preserve">: </w:t>
      </w:r>
      <w:r w:rsidRPr="00F257BB">
        <w:rPr>
          <w:rtl/>
        </w:rPr>
        <w:t xml:space="preserve">كبراءهم الطاغين. </w:t>
      </w:r>
      <w:r>
        <w:rPr>
          <w:rtl/>
        </w:rPr>
        <w:t>و «</w:t>
      </w:r>
      <w:r w:rsidRPr="00F257BB">
        <w:rPr>
          <w:rtl/>
        </w:rPr>
        <w:t>عنيد» من</w:t>
      </w:r>
      <w:r>
        <w:rPr>
          <w:rtl/>
        </w:rPr>
        <w:t xml:space="preserve">: </w:t>
      </w:r>
      <w:r w:rsidRPr="00F257BB">
        <w:rPr>
          <w:rtl/>
        </w:rPr>
        <w:t>عند يعند عنودا إذا طغى. والمعنى</w:t>
      </w:r>
      <w:r>
        <w:rPr>
          <w:rtl/>
        </w:rPr>
        <w:t xml:space="preserve">: </w:t>
      </w:r>
      <w:r w:rsidRPr="00F257BB">
        <w:rPr>
          <w:rtl/>
        </w:rPr>
        <w:t>عصوا من دعاهم إلى الإيمان وما ينجيهم</w:t>
      </w:r>
      <w:r>
        <w:rPr>
          <w:rtl/>
        </w:rPr>
        <w:t xml:space="preserve">، </w:t>
      </w:r>
      <w:r w:rsidRPr="00F257BB">
        <w:rPr>
          <w:rtl/>
        </w:rPr>
        <w:t>وأطاعوا من دعاهم الى الكفر وما يرديهم.</w:t>
      </w:r>
    </w:p>
    <w:p w14:paraId="5992B3E5" w14:textId="77777777" w:rsidR="003A1D5F" w:rsidRPr="00F257BB" w:rsidRDefault="003A1D5F" w:rsidP="000E6E49">
      <w:pPr>
        <w:pStyle w:val="libNormal"/>
        <w:rPr>
          <w:rtl/>
        </w:rPr>
      </w:pPr>
      <w:r w:rsidRPr="00AA0C1E">
        <w:rPr>
          <w:rStyle w:val="libAlaemChar"/>
          <w:rtl/>
        </w:rPr>
        <w:t>(</w:t>
      </w:r>
      <w:r w:rsidRPr="002F767C">
        <w:rPr>
          <w:rStyle w:val="libAieChar"/>
          <w:rtl/>
        </w:rPr>
        <w:t>وَأُتْبِعُوا فِي هذِهِ الدُّنْيا لَعْنَةً وَيَوْمَ الْقِيامَةِ</w:t>
      </w:r>
      <w:r w:rsidRPr="00AA0C1E">
        <w:rPr>
          <w:rStyle w:val="libAlaemChar"/>
          <w:rtl/>
        </w:rPr>
        <w:t>)</w:t>
      </w:r>
      <w:r w:rsidRPr="00F257BB">
        <w:rPr>
          <w:rtl/>
        </w:rPr>
        <w:t xml:space="preserve"> أي</w:t>
      </w:r>
      <w:r>
        <w:rPr>
          <w:rtl/>
        </w:rPr>
        <w:t xml:space="preserve">: </w:t>
      </w:r>
      <w:r w:rsidRPr="00F257BB">
        <w:rPr>
          <w:rtl/>
        </w:rPr>
        <w:t>جعلت اللعنة تابعة لهم في الدارين</w:t>
      </w:r>
      <w:r>
        <w:rPr>
          <w:rtl/>
        </w:rPr>
        <w:t xml:space="preserve">، </w:t>
      </w:r>
      <w:r w:rsidRPr="00F257BB">
        <w:rPr>
          <w:rtl/>
        </w:rPr>
        <w:t xml:space="preserve">يكبّهم في العذاب </w:t>
      </w:r>
      <w:r w:rsidRPr="00AA0C1E">
        <w:rPr>
          <w:rStyle w:val="libAlaemChar"/>
          <w:rtl/>
        </w:rPr>
        <w:t>(</w:t>
      </w:r>
      <w:r w:rsidRPr="002F767C">
        <w:rPr>
          <w:rStyle w:val="libAieChar"/>
          <w:rtl/>
        </w:rPr>
        <w:t>أَلا إِنَّ عاداً كَفَرُوا رَبَّهُمْ</w:t>
      </w:r>
      <w:r w:rsidRPr="00AA0C1E">
        <w:rPr>
          <w:rStyle w:val="libAlaemChar"/>
          <w:rtl/>
        </w:rPr>
        <w:t>)</w:t>
      </w:r>
      <w:r w:rsidRPr="00F257BB">
        <w:rPr>
          <w:rtl/>
        </w:rPr>
        <w:t xml:space="preserve"> جحدوه</w:t>
      </w:r>
      <w:r>
        <w:rPr>
          <w:rtl/>
        </w:rPr>
        <w:t xml:space="preserve">، </w:t>
      </w:r>
      <w:r w:rsidRPr="00F257BB">
        <w:rPr>
          <w:rtl/>
        </w:rPr>
        <w:t>أو كفروا نعمه</w:t>
      </w:r>
      <w:r>
        <w:rPr>
          <w:rtl/>
        </w:rPr>
        <w:t xml:space="preserve">، </w:t>
      </w:r>
      <w:r w:rsidRPr="00F257BB">
        <w:rPr>
          <w:rtl/>
        </w:rPr>
        <w:t>أو كفروا به</w:t>
      </w:r>
      <w:r>
        <w:rPr>
          <w:rtl/>
        </w:rPr>
        <w:t xml:space="preserve">، </w:t>
      </w:r>
      <w:r w:rsidRPr="00F257BB">
        <w:rPr>
          <w:rtl/>
        </w:rPr>
        <w:t xml:space="preserve">فحذف الجارّ </w:t>
      </w:r>
      <w:r w:rsidRPr="00AA0C1E">
        <w:rPr>
          <w:rStyle w:val="libAlaemChar"/>
          <w:rtl/>
        </w:rPr>
        <w:t>(</w:t>
      </w:r>
      <w:r w:rsidRPr="002F767C">
        <w:rPr>
          <w:rStyle w:val="libAieChar"/>
          <w:rtl/>
        </w:rPr>
        <w:t>أَلا بُعْداً لِعادٍ</w:t>
      </w:r>
      <w:r w:rsidRPr="00AA0C1E">
        <w:rPr>
          <w:rStyle w:val="libAlaemChar"/>
          <w:rtl/>
        </w:rPr>
        <w:t>)</w:t>
      </w:r>
      <w:r w:rsidRPr="00F257BB">
        <w:rPr>
          <w:rtl/>
        </w:rPr>
        <w:t xml:space="preserve"> دعاء عليهم بالهلاك. والمراد به الدلالة على أنّهم كانوا مستوجبين ل</w:t>
      </w:r>
      <w:r>
        <w:rPr>
          <w:rFonts w:hint="cs"/>
          <w:rtl/>
        </w:rPr>
        <w:t>ـ</w:t>
      </w:r>
      <w:r w:rsidRPr="00F257BB">
        <w:rPr>
          <w:rtl/>
        </w:rPr>
        <w:t>ما نزل عليهم بسبب ما صدر عنهم من الآثام العظام. وكرّر «ألا»</w:t>
      </w:r>
      <w:r>
        <w:rPr>
          <w:rtl/>
        </w:rPr>
        <w:t xml:space="preserve">، </w:t>
      </w:r>
      <w:r w:rsidRPr="00F257BB">
        <w:rPr>
          <w:rtl/>
        </w:rPr>
        <w:t>وأعاد ذكر عاد</w:t>
      </w:r>
      <w:r>
        <w:rPr>
          <w:rtl/>
        </w:rPr>
        <w:t xml:space="preserve">، </w:t>
      </w:r>
      <w:r w:rsidRPr="00F257BB">
        <w:rPr>
          <w:rtl/>
        </w:rPr>
        <w:t>ولم يكتف بالضمير</w:t>
      </w:r>
      <w:r>
        <w:rPr>
          <w:rtl/>
        </w:rPr>
        <w:t xml:space="preserve">، </w:t>
      </w:r>
      <w:r w:rsidRPr="00F257BB">
        <w:rPr>
          <w:rtl/>
        </w:rPr>
        <w:t>تفظيعا لأمرهم</w:t>
      </w:r>
      <w:r>
        <w:rPr>
          <w:rtl/>
        </w:rPr>
        <w:t xml:space="preserve">، </w:t>
      </w:r>
      <w:r w:rsidRPr="00F257BB">
        <w:rPr>
          <w:rtl/>
        </w:rPr>
        <w:t xml:space="preserve">وحثّا على الاعتبار بحالهم </w:t>
      </w:r>
      <w:r w:rsidRPr="00AA0C1E">
        <w:rPr>
          <w:rStyle w:val="libAlaemChar"/>
          <w:rtl/>
        </w:rPr>
        <w:t>(</w:t>
      </w:r>
      <w:r w:rsidRPr="002F767C">
        <w:rPr>
          <w:rStyle w:val="libAieChar"/>
          <w:rtl/>
        </w:rPr>
        <w:t>قَوْمِ هُودٍ</w:t>
      </w:r>
      <w:r w:rsidRPr="00AA0C1E">
        <w:rPr>
          <w:rStyle w:val="libAlaemChar"/>
          <w:rtl/>
        </w:rPr>
        <w:t>)</w:t>
      </w:r>
      <w:r w:rsidRPr="00F257BB">
        <w:rPr>
          <w:rtl/>
        </w:rPr>
        <w:t xml:space="preserve"> عطف بيان لعاد. وفائدته تمييزهم عن عاد الثانية عاد إرم والإيماء إلى أنّ استحقاقهم للبعد بما جرى بينهم وبين هود.</w:t>
      </w:r>
    </w:p>
    <w:p w14:paraId="6C0C3267" w14:textId="77777777" w:rsidR="003A1D5F" w:rsidRDefault="003A1D5F" w:rsidP="002F767C">
      <w:pPr>
        <w:pStyle w:val="libAie"/>
        <w:rPr>
          <w:rtl/>
        </w:rPr>
      </w:pPr>
      <w:r w:rsidRPr="00AA0C1E">
        <w:rPr>
          <w:rStyle w:val="libAlaemChar"/>
          <w:rtl/>
        </w:rPr>
        <w:t>(</w:t>
      </w:r>
      <w:r w:rsidRPr="00F257BB">
        <w:rPr>
          <w:rtl/>
        </w:rPr>
        <w:t xml:space="preserve">وَإِلى ثَمُودَ أَخاهُمْ صالِحاً قالَ يا قَوْمِ اعْبُدُوا اللهَ ما لَكُمْ مِنْ إِلهٍ غَيْرُهُ هُوَ أَنْشَأَكُمْ مِنَ الْأَرْضِ وَاسْتَعْمَرَكُمْ فِيها فَاسْتَغْفِرُوهُ ثُمَّ تُوبُوا إِلَيْهِ إِنَّ رَبِّي قَرِيبٌ مُجِيبٌ (61) قالُوا يا صالِحُ قَدْ كُنْتَ فِينا مَرْجُوًّا قَبْلَ هذا </w:t>
      </w:r>
      <w:r>
        <w:rPr>
          <w:rtl/>
        </w:rPr>
        <w:t>أَ</w:t>
      </w:r>
      <w:r w:rsidRPr="00F257BB">
        <w:rPr>
          <w:rtl/>
        </w:rPr>
        <w:t xml:space="preserve">تَنْهانا أَنْ نَعْبُدَ ما يَعْبُدُ آباؤُنا وَإِنَّنا لَفِي شَكٍّ مِمَّا تَدْعُونا إِلَيْهِ مُرِيبٍ (62) قالَ يا قَوْمِ </w:t>
      </w:r>
      <w:r>
        <w:rPr>
          <w:rtl/>
        </w:rPr>
        <w:t>أَ</w:t>
      </w:r>
      <w:r w:rsidRPr="00F257BB">
        <w:rPr>
          <w:rtl/>
        </w:rPr>
        <w:t>رَأَيْتُمْ إِنْ كُنْتُ عَلى بَيِّنَةٍ مِنْ رَبِّي وَآتانِي مِنْهُ رَحْمَةً فَمَنْ يَنْصُرُنِي مِنَ اللهِ إِنْ عَصَيْتُهُ فَما تَزِيدُونَنِي غَيْرَ تَخْسِيرٍ (63) وَيا قَوْمِ هذِهِ ناقَةُ اللهِ لَكُمْ آيَةً</w:t>
      </w:r>
    </w:p>
    <w:p w14:paraId="2AF68DEF" w14:textId="77777777" w:rsidR="003A1D5F" w:rsidRPr="00F257BB" w:rsidRDefault="003A1D5F" w:rsidP="002F767C">
      <w:pPr>
        <w:pStyle w:val="libAie"/>
        <w:rPr>
          <w:rtl/>
        </w:rPr>
      </w:pPr>
      <w:r>
        <w:rPr>
          <w:rtl/>
        </w:rPr>
        <w:br w:type="page"/>
      </w:r>
      <w:r w:rsidRPr="006E65A8">
        <w:rPr>
          <w:rtl/>
        </w:rPr>
        <w:lastRenderedPageBreak/>
        <w:t xml:space="preserve">فَذَرُ‌وهَا تَأْكُلْ فِي أَرْ‌ضِ اللَّهِ وَلَا تَمَسُّوهَا بِسُوءٍ فَيَأْخُذَكُمْ عَذَابٌ قَرِ‌يبٌ </w:t>
      </w:r>
      <w:r>
        <w:rPr>
          <w:rFonts w:hint="cs"/>
          <w:rtl/>
        </w:rPr>
        <w:t>(</w:t>
      </w:r>
      <w:r w:rsidRPr="006E65A8">
        <w:rPr>
          <w:rtl/>
        </w:rPr>
        <w:t>٦٤</w:t>
      </w:r>
      <w:r>
        <w:rPr>
          <w:rFonts w:hint="cs"/>
          <w:rtl/>
        </w:rPr>
        <w:t>)</w:t>
      </w:r>
      <w:r w:rsidRPr="006E65A8">
        <w:rPr>
          <w:rtl/>
        </w:rPr>
        <w:t xml:space="preserve"> فَعَقَرُ‌وهَا فَقَالَ تَمَتَّعُوا فِي دَارِ‌كُمْ ثَلَاثَةَ أَيَّامٍ ذَٰلِكَ وَعْدٌ غَيْرُ‌ مَكْذُوبٍ </w:t>
      </w:r>
      <w:r>
        <w:rPr>
          <w:rFonts w:hint="cs"/>
          <w:rtl/>
        </w:rPr>
        <w:t>(</w:t>
      </w:r>
      <w:r w:rsidRPr="006E65A8">
        <w:rPr>
          <w:rtl/>
        </w:rPr>
        <w:t>٦٥</w:t>
      </w:r>
      <w:r>
        <w:rPr>
          <w:rFonts w:hint="cs"/>
          <w:rtl/>
        </w:rPr>
        <w:t>)</w:t>
      </w:r>
      <w:r w:rsidRPr="006E65A8">
        <w:rPr>
          <w:rtl/>
        </w:rPr>
        <w:t xml:space="preserve"> فَلَمَّا جَاءَ أَمْرُ‌نَا نَجَّيْنَا صَالِحًا وَالَّذِينَ آمَنُوا مَعَهُ بِرَ‌حْمَةٍ مِّنَّا وَمِنْ خِزْيِ يَوْمِئِذٍ إِنَّ رَ‌بَّكَ هُوَ الْقَوِيُّ الْعَزِيزُ </w:t>
      </w:r>
      <w:r>
        <w:rPr>
          <w:rFonts w:hint="cs"/>
          <w:rtl/>
        </w:rPr>
        <w:t>(</w:t>
      </w:r>
      <w:r w:rsidRPr="006E65A8">
        <w:rPr>
          <w:rtl/>
        </w:rPr>
        <w:t>٦٦</w:t>
      </w:r>
      <w:r>
        <w:rPr>
          <w:rFonts w:hint="cs"/>
          <w:rtl/>
        </w:rPr>
        <w:t>)</w:t>
      </w:r>
      <w:r w:rsidRPr="006E65A8">
        <w:rPr>
          <w:rtl/>
        </w:rPr>
        <w:t xml:space="preserve"> وَأَخَذَ الَّذِينَ ظَلَمُوا الصَّيْحَةُ فَأَصْبَحُوا فِي دِيَارِ‌هِمْ جَاثِمِينَ </w:t>
      </w:r>
      <w:r>
        <w:rPr>
          <w:rFonts w:hint="cs"/>
          <w:rtl/>
        </w:rPr>
        <w:t>(</w:t>
      </w:r>
      <w:r w:rsidRPr="006E65A8">
        <w:rPr>
          <w:rtl/>
        </w:rPr>
        <w:t>٦٧</w:t>
      </w:r>
      <w:r>
        <w:rPr>
          <w:rFonts w:hint="cs"/>
          <w:rtl/>
        </w:rPr>
        <w:t>)</w:t>
      </w:r>
      <w:r w:rsidRPr="006E65A8">
        <w:rPr>
          <w:rtl/>
        </w:rPr>
        <w:t xml:space="preserve"> كَأَن لَّمْ يَغْنَوْا فِيهَا أَلَا إِنَّ ثَمُودَ كَفَرُ‌وا رَ‌بَّهُمْ أَلَا بُعْدًا لِّثَمُودَ </w:t>
      </w:r>
      <w:r>
        <w:rPr>
          <w:rFonts w:hint="cs"/>
          <w:rtl/>
        </w:rPr>
        <w:t>(</w:t>
      </w:r>
      <w:r w:rsidRPr="006E65A8">
        <w:rPr>
          <w:rtl/>
        </w:rPr>
        <w:t>٦٨</w:t>
      </w:r>
      <w:r>
        <w:rPr>
          <w:rFonts w:hint="cs"/>
          <w:rtl/>
        </w:rPr>
        <w:t>)</w:t>
      </w:r>
      <w:r w:rsidRPr="00AA0C1E">
        <w:rPr>
          <w:rStyle w:val="libAlaemChar"/>
          <w:rtl/>
        </w:rPr>
        <w:t>)</w:t>
      </w:r>
    </w:p>
    <w:p w14:paraId="4FAFCEAF" w14:textId="77777777" w:rsidR="003A1D5F" w:rsidRDefault="003A1D5F" w:rsidP="000E6E49">
      <w:pPr>
        <w:pStyle w:val="libNormal"/>
        <w:rPr>
          <w:rtl/>
        </w:rPr>
      </w:pPr>
      <w:r w:rsidRPr="00AA0C1E">
        <w:rPr>
          <w:rStyle w:val="libAlaemChar"/>
          <w:rFonts w:hint="cs"/>
          <w:rtl/>
        </w:rPr>
        <w:t>(</w:t>
      </w:r>
      <w:r w:rsidRPr="002F767C">
        <w:rPr>
          <w:rStyle w:val="libAieChar"/>
          <w:rtl/>
        </w:rPr>
        <w:t>وَتِلْكَ عَادٌ</w:t>
      </w:r>
      <w:r w:rsidRPr="00AA0C1E">
        <w:rPr>
          <w:rStyle w:val="libAlaemChar"/>
          <w:rFonts w:hint="cs"/>
          <w:rtl/>
        </w:rPr>
        <w:t>)</w:t>
      </w:r>
      <w:r w:rsidRPr="002E3E9E">
        <w:rPr>
          <w:rFonts w:hint="cs"/>
          <w:rtl/>
        </w:rPr>
        <w:t xml:space="preserve"> </w:t>
      </w:r>
      <w:r>
        <w:rPr>
          <w:rFonts w:hint="cs"/>
          <w:rtl/>
        </w:rPr>
        <w:t xml:space="preserve">أنت اسم الإشارة باعتبار القبيلة، أو لأن الإشارة إلى قبورهم </w:t>
      </w:r>
      <w:r w:rsidRPr="00AA0C1E">
        <w:rPr>
          <w:rStyle w:val="libAlaemChar"/>
          <w:rFonts w:hint="cs"/>
          <w:rtl/>
        </w:rPr>
        <w:t>(</w:t>
      </w:r>
      <w:r w:rsidRPr="002F767C">
        <w:rPr>
          <w:rStyle w:val="libAieChar"/>
          <w:rtl/>
        </w:rPr>
        <w:t>جَحَدُوا</w:t>
      </w:r>
      <w:r w:rsidRPr="00AA0C1E">
        <w:rPr>
          <w:rStyle w:val="libAlaemChar"/>
          <w:rFonts w:hint="cs"/>
          <w:rtl/>
        </w:rPr>
        <w:t>)</w:t>
      </w:r>
      <w:r>
        <w:rPr>
          <w:rFonts w:hint="cs"/>
          <w:rtl/>
        </w:rPr>
        <w:t xml:space="preserve"> كفروا </w:t>
      </w:r>
      <w:r w:rsidRPr="00AA0C1E">
        <w:rPr>
          <w:rStyle w:val="libAlaemChar"/>
          <w:rFonts w:hint="cs"/>
          <w:rtl/>
        </w:rPr>
        <w:t>(</w:t>
      </w:r>
      <w:r w:rsidRPr="002F767C">
        <w:rPr>
          <w:rStyle w:val="libAieChar"/>
          <w:rtl/>
        </w:rPr>
        <w:t>بِآيَاتِ رَ‌بِّهِمْ وَعَصَوْا رُ‌سُلَهُ</w:t>
      </w:r>
      <w:r w:rsidRPr="00AA0C1E">
        <w:rPr>
          <w:rStyle w:val="libAlaemChar"/>
          <w:rFonts w:hint="cs"/>
          <w:rtl/>
        </w:rPr>
        <w:t>)</w:t>
      </w:r>
      <w:r>
        <w:rPr>
          <w:rFonts w:hint="cs"/>
          <w:rtl/>
        </w:rPr>
        <w:t xml:space="preserve"> لأنهم عصوا رسولهم، ومن عصى رسولاً فكأنّما عصى الكلّ، لأنهم أمروا بطاعة كلّ رسول </w:t>
      </w:r>
      <w:r w:rsidRPr="00AA0C1E">
        <w:rPr>
          <w:rStyle w:val="libAlaemChar"/>
          <w:rFonts w:hint="cs"/>
          <w:rtl/>
        </w:rPr>
        <w:t>(</w:t>
      </w:r>
      <w:r w:rsidRPr="002F767C">
        <w:rPr>
          <w:rStyle w:val="libAieChar"/>
          <w:rtl/>
        </w:rPr>
        <w:t>وَاتَّبَعُوا أَمْرَ‌ كُلِّ جَبَّارٍ‌ عَنِيدٍ</w:t>
      </w:r>
      <w:r w:rsidRPr="00AA0C1E">
        <w:rPr>
          <w:rStyle w:val="libAlaemChar"/>
          <w:rFonts w:hint="cs"/>
          <w:rtl/>
        </w:rPr>
        <w:t>)</w:t>
      </w:r>
      <w:r>
        <w:rPr>
          <w:rFonts w:hint="cs"/>
          <w:rtl/>
        </w:rPr>
        <w:t xml:space="preserve"> يعني: كبراء هم الطاغين، وو «عنيد» من: عند يعند عنواداً إذا طغى. والمعنى: عصوا من دعاهم إلى الإيمان وما ينجيهم، وأطاعوا من دعا هم إلى الإيمان وما ينجيهم، وأطاعوا من دعاهم الى الكفر وما يرديهم.</w:t>
      </w:r>
    </w:p>
    <w:p w14:paraId="2698E6A5" w14:textId="77777777" w:rsidR="003A1D5F" w:rsidRDefault="003A1D5F" w:rsidP="000E6E49">
      <w:pPr>
        <w:pStyle w:val="libNormal"/>
        <w:rPr>
          <w:rtl/>
        </w:rPr>
      </w:pPr>
      <w:r w:rsidRPr="00AA0C1E">
        <w:rPr>
          <w:rStyle w:val="libAlaemChar"/>
          <w:rFonts w:hint="cs"/>
          <w:rtl/>
        </w:rPr>
        <w:t>(</w:t>
      </w:r>
      <w:r w:rsidRPr="002F767C">
        <w:rPr>
          <w:rStyle w:val="libAieChar"/>
          <w:rtl/>
        </w:rPr>
        <w:t>وَأُتْبِعُوا فِي هَـٰذِهِ الدُّنْيَا لَعْنَةً وَيَوْمَ الْقِيَامَةِ</w:t>
      </w:r>
      <w:r w:rsidRPr="00AA0C1E">
        <w:rPr>
          <w:rStyle w:val="libAlaemChar"/>
          <w:rFonts w:hint="cs"/>
          <w:rtl/>
        </w:rPr>
        <w:t>)</w:t>
      </w:r>
      <w:r>
        <w:rPr>
          <w:rFonts w:hint="cs"/>
          <w:rtl/>
        </w:rPr>
        <w:t xml:space="preserve"> أي: جعلت اللعنة تابعة لهم في الدارين، يكبهم في العذاب </w:t>
      </w:r>
      <w:r w:rsidRPr="00AA0C1E">
        <w:rPr>
          <w:rStyle w:val="libAlaemChar"/>
          <w:rFonts w:hint="cs"/>
          <w:rtl/>
        </w:rPr>
        <w:t>(</w:t>
      </w:r>
      <w:r w:rsidRPr="002F767C">
        <w:rPr>
          <w:rStyle w:val="libAieChar"/>
          <w:rtl/>
        </w:rPr>
        <w:t>أَلَا إِنَّ عَادًا كَفَرُ‌وا رَ‌بَّهُمْ</w:t>
      </w:r>
      <w:r w:rsidRPr="00AA0C1E">
        <w:rPr>
          <w:rStyle w:val="libAlaemChar"/>
          <w:rFonts w:hint="cs"/>
          <w:rtl/>
        </w:rPr>
        <w:t>)</w:t>
      </w:r>
      <w:r>
        <w:rPr>
          <w:rFonts w:hint="cs"/>
          <w:rtl/>
        </w:rPr>
        <w:t xml:space="preserve"> جحدوا، أو كفروا نعمه، أو كفروا به فحذف الجارّ </w:t>
      </w:r>
      <w:r w:rsidRPr="00AA0C1E">
        <w:rPr>
          <w:rStyle w:val="libAlaemChar"/>
          <w:rFonts w:hint="cs"/>
          <w:rtl/>
        </w:rPr>
        <w:t>(</w:t>
      </w:r>
      <w:r w:rsidRPr="002F767C">
        <w:rPr>
          <w:rStyle w:val="libAieChar"/>
          <w:rtl/>
        </w:rPr>
        <w:t>أَلَا بُعْدًا لِّعَادٍ</w:t>
      </w:r>
      <w:r w:rsidRPr="00AA0C1E">
        <w:rPr>
          <w:rStyle w:val="libAlaemChar"/>
          <w:rFonts w:hint="cs"/>
          <w:rtl/>
        </w:rPr>
        <w:t>)</w:t>
      </w:r>
      <w:r>
        <w:rPr>
          <w:rFonts w:hint="cs"/>
          <w:rtl/>
        </w:rPr>
        <w:t xml:space="preserve"> دعا عليهم بالهلاك. والمراد به الدلالة على أنّهم مستوجبين لـما نزل عليهم بسبب ما صدر عنهم من الآثام العظام. وكرّر «ألا»، وأعاد ذكر عاد، ولم يكتف بالضمير، وتفظيعاً لأمرهم، وحثّاً على الاعتبار باحالهم </w:t>
      </w:r>
      <w:r w:rsidRPr="00AA0C1E">
        <w:rPr>
          <w:rStyle w:val="libAlaemChar"/>
          <w:rFonts w:hint="cs"/>
          <w:rtl/>
        </w:rPr>
        <w:t>(</w:t>
      </w:r>
      <w:r w:rsidRPr="002F767C">
        <w:rPr>
          <w:rStyle w:val="libAieChar"/>
          <w:rFonts w:hint="cs"/>
          <w:rtl/>
        </w:rPr>
        <w:t>قَومِ هُودٍ</w:t>
      </w:r>
      <w:r w:rsidRPr="00AA0C1E">
        <w:rPr>
          <w:rStyle w:val="libAlaemChar"/>
          <w:rFonts w:hint="cs"/>
          <w:rtl/>
        </w:rPr>
        <w:t>)</w:t>
      </w:r>
      <w:r>
        <w:rPr>
          <w:rFonts w:hint="cs"/>
          <w:rtl/>
        </w:rPr>
        <w:t xml:space="preserve"> عطف بيان لعاد. وفائدته تمييزهم عن عاد الثانية عاد إرم ،</w:t>
      </w:r>
    </w:p>
    <w:p w14:paraId="52D4FDF7" w14:textId="77777777" w:rsidR="003A1D5F" w:rsidRDefault="003A1D5F" w:rsidP="002F767C">
      <w:pPr>
        <w:pStyle w:val="libNormal0"/>
        <w:rPr>
          <w:rtl/>
        </w:rPr>
      </w:pPr>
      <w:r>
        <w:rPr>
          <w:rtl/>
        </w:rPr>
        <w:br w:type="page"/>
      </w:r>
      <w:r>
        <w:rPr>
          <w:rFonts w:hint="cs"/>
          <w:rtl/>
        </w:rPr>
        <w:lastRenderedPageBreak/>
        <w:t>والإيماء إلى أنّ استحاقهم للبعد بما جرى بينهم وبين هود.</w:t>
      </w:r>
    </w:p>
    <w:p w14:paraId="501FC525" w14:textId="77777777" w:rsidR="003A1D5F" w:rsidRPr="00F257BB" w:rsidRDefault="003A1D5F" w:rsidP="000E6E49">
      <w:pPr>
        <w:pStyle w:val="libNormal"/>
        <w:rPr>
          <w:rtl/>
        </w:rPr>
      </w:pPr>
      <w:r w:rsidRPr="00F257BB">
        <w:rPr>
          <w:rtl/>
        </w:rPr>
        <w:t>ثمّ عطف على ذلك قصّة صالح وقومه فقال</w:t>
      </w:r>
      <w:r>
        <w:rPr>
          <w:rtl/>
        </w:rPr>
        <w:t xml:space="preserve">: </w:t>
      </w:r>
      <w:r w:rsidRPr="00AA0C1E">
        <w:rPr>
          <w:rStyle w:val="libAlaemChar"/>
          <w:rtl/>
        </w:rPr>
        <w:t>(</w:t>
      </w:r>
      <w:r w:rsidRPr="002F767C">
        <w:rPr>
          <w:rStyle w:val="libAieChar"/>
          <w:rtl/>
        </w:rPr>
        <w:t>وَإِلى ثَمُودَ</w:t>
      </w:r>
      <w:r w:rsidRPr="00AA0C1E">
        <w:rPr>
          <w:rStyle w:val="libAlaemChar"/>
          <w:rtl/>
        </w:rPr>
        <w:t>)</w:t>
      </w:r>
      <w:r w:rsidRPr="00F257BB">
        <w:rPr>
          <w:rtl/>
        </w:rPr>
        <w:t xml:space="preserve"> منع صرفه باعتبار التعريف والتأنيث</w:t>
      </w:r>
      <w:r>
        <w:rPr>
          <w:rtl/>
        </w:rPr>
        <w:t xml:space="preserve">، </w:t>
      </w:r>
      <w:r w:rsidRPr="00F257BB">
        <w:rPr>
          <w:rtl/>
        </w:rPr>
        <w:t xml:space="preserve">فإنّه بمعنى القبيلة </w:t>
      </w:r>
      <w:r w:rsidRPr="00AA0C1E">
        <w:rPr>
          <w:rStyle w:val="libAlaemChar"/>
          <w:rtl/>
        </w:rPr>
        <w:t>(</w:t>
      </w:r>
      <w:r w:rsidRPr="002F767C">
        <w:rPr>
          <w:rStyle w:val="libAieChar"/>
          <w:rtl/>
        </w:rPr>
        <w:t>أَخاهُمْ صالِحاً قالَ يا قَوْمِ اعْبُدُوا اللهَ ما لَكُمْ مِنْ إِلهٍ غَيْرُهُ هُوَ أَنْشَأَكُمْ مِنَ الْأَرْضِ</w:t>
      </w:r>
      <w:r w:rsidRPr="00AA0C1E">
        <w:rPr>
          <w:rStyle w:val="libAlaemChar"/>
          <w:rtl/>
        </w:rPr>
        <w:t>)</w:t>
      </w:r>
      <w:r w:rsidRPr="00F257BB">
        <w:rPr>
          <w:rtl/>
        </w:rPr>
        <w:t xml:space="preserve"> هو كوّنكم منها لا غيره</w:t>
      </w:r>
      <w:r>
        <w:rPr>
          <w:rtl/>
        </w:rPr>
        <w:t xml:space="preserve">، </w:t>
      </w:r>
      <w:r w:rsidRPr="00F257BB">
        <w:rPr>
          <w:rtl/>
        </w:rPr>
        <w:t xml:space="preserve">فإنّه خلق آدم وموادّ النطف الّتي خلق نسله منها من التراب </w:t>
      </w:r>
      <w:r w:rsidRPr="00AA0C1E">
        <w:rPr>
          <w:rStyle w:val="libAlaemChar"/>
          <w:rtl/>
        </w:rPr>
        <w:t>(</w:t>
      </w:r>
      <w:r w:rsidRPr="002F767C">
        <w:rPr>
          <w:rStyle w:val="libAieChar"/>
          <w:rtl/>
        </w:rPr>
        <w:t>وَاسْتَعْمَرَكُمْ فِيها</w:t>
      </w:r>
      <w:r w:rsidRPr="00AA0C1E">
        <w:rPr>
          <w:rStyle w:val="libAlaemChar"/>
          <w:rtl/>
        </w:rPr>
        <w:t>)</w:t>
      </w:r>
      <w:r w:rsidRPr="00F257BB">
        <w:rPr>
          <w:rtl/>
        </w:rPr>
        <w:t xml:space="preserve"> عمّركم فيها واستبقاكم</w:t>
      </w:r>
      <w:r>
        <w:rPr>
          <w:rtl/>
        </w:rPr>
        <w:t xml:space="preserve">، </w:t>
      </w:r>
      <w:r w:rsidRPr="00F257BB">
        <w:rPr>
          <w:rtl/>
        </w:rPr>
        <w:t>من العمر. وعن الضحّاك</w:t>
      </w:r>
      <w:r>
        <w:rPr>
          <w:rtl/>
        </w:rPr>
        <w:t xml:space="preserve">: </w:t>
      </w:r>
      <w:r w:rsidRPr="00F257BB">
        <w:rPr>
          <w:rtl/>
        </w:rPr>
        <w:t>كانت أعمارهم من ألف سنة إلى ثلاثمائة سنة. أو أقدركم على عمارتها وأمركم بها. وقيل</w:t>
      </w:r>
      <w:r>
        <w:rPr>
          <w:rtl/>
        </w:rPr>
        <w:t xml:space="preserve">: </w:t>
      </w:r>
      <w:r w:rsidRPr="00F257BB">
        <w:rPr>
          <w:rtl/>
        </w:rPr>
        <w:t>هو من العمري</w:t>
      </w:r>
      <w:r>
        <w:rPr>
          <w:rtl/>
        </w:rPr>
        <w:t xml:space="preserve">، </w:t>
      </w:r>
      <w:r w:rsidRPr="00F257BB">
        <w:rPr>
          <w:rtl/>
        </w:rPr>
        <w:t>بمعنى أعمركم فيها دياركم</w:t>
      </w:r>
      <w:r>
        <w:rPr>
          <w:rtl/>
        </w:rPr>
        <w:t xml:space="preserve">، </w:t>
      </w:r>
      <w:r w:rsidRPr="00F257BB">
        <w:rPr>
          <w:rtl/>
        </w:rPr>
        <w:t>ويرثها منكم بعد انصرام أعماركم. أو جعلكم معمرين دياركم</w:t>
      </w:r>
      <w:r>
        <w:rPr>
          <w:rtl/>
        </w:rPr>
        <w:t xml:space="preserve">، </w:t>
      </w:r>
      <w:r w:rsidRPr="00F257BB">
        <w:rPr>
          <w:rtl/>
        </w:rPr>
        <w:t>بأن تسكنوها مدّة عمركم ثمّ تتركونها لغيركم</w:t>
      </w:r>
      <w:r>
        <w:rPr>
          <w:rtl/>
        </w:rPr>
        <w:t xml:space="preserve">، </w:t>
      </w:r>
      <w:r w:rsidRPr="00F257BB">
        <w:rPr>
          <w:rtl/>
        </w:rPr>
        <w:t>فإنّ الرجل إذا ورّث داره من بعده فكأنّما أعمره إيّاها</w:t>
      </w:r>
      <w:r>
        <w:rPr>
          <w:rtl/>
        </w:rPr>
        <w:t xml:space="preserve">، </w:t>
      </w:r>
      <w:r w:rsidRPr="00F257BB">
        <w:rPr>
          <w:rtl/>
        </w:rPr>
        <w:t>لأنّه يسكنها عمره ثمّ يتركها لغيره.</w:t>
      </w:r>
    </w:p>
    <w:p w14:paraId="6DDB032A" w14:textId="77777777" w:rsidR="003A1D5F" w:rsidRPr="00F257BB" w:rsidRDefault="003A1D5F" w:rsidP="000E6E49">
      <w:pPr>
        <w:pStyle w:val="libNormal"/>
        <w:rPr>
          <w:rtl/>
        </w:rPr>
      </w:pPr>
      <w:r w:rsidRPr="00AA0C1E">
        <w:rPr>
          <w:rStyle w:val="libAlaemChar"/>
          <w:rtl/>
        </w:rPr>
        <w:t>(</w:t>
      </w:r>
      <w:r w:rsidRPr="002F767C">
        <w:rPr>
          <w:rStyle w:val="libAieChar"/>
          <w:rtl/>
        </w:rPr>
        <w:t>فَاسْتَغْفِرُوهُ</w:t>
      </w:r>
      <w:r w:rsidRPr="00AA0C1E">
        <w:rPr>
          <w:rStyle w:val="libAlaemChar"/>
          <w:rtl/>
        </w:rPr>
        <w:t>)</w:t>
      </w:r>
      <w:r w:rsidRPr="00F257BB">
        <w:rPr>
          <w:rtl/>
        </w:rPr>
        <w:t xml:space="preserve"> من الشرك </w:t>
      </w:r>
      <w:r w:rsidRPr="00AA0C1E">
        <w:rPr>
          <w:rStyle w:val="libAlaemChar"/>
          <w:rtl/>
        </w:rPr>
        <w:t>(</w:t>
      </w:r>
      <w:r w:rsidRPr="002F767C">
        <w:rPr>
          <w:rStyle w:val="libAieChar"/>
          <w:rtl/>
        </w:rPr>
        <w:t>ثُمَّ تُوبُوا إِلَيْهِ</w:t>
      </w:r>
      <w:r w:rsidRPr="00AA0C1E">
        <w:rPr>
          <w:rStyle w:val="libAlaemChar"/>
          <w:rtl/>
        </w:rPr>
        <w:t>)</w:t>
      </w:r>
      <w:r w:rsidRPr="00F257BB">
        <w:rPr>
          <w:rtl/>
        </w:rPr>
        <w:t xml:space="preserve"> أي</w:t>
      </w:r>
      <w:r>
        <w:rPr>
          <w:rtl/>
        </w:rPr>
        <w:t xml:space="preserve">: </w:t>
      </w:r>
      <w:r w:rsidRPr="00F257BB">
        <w:rPr>
          <w:rtl/>
        </w:rPr>
        <w:t xml:space="preserve">دوموا على التوبة </w:t>
      </w:r>
      <w:r w:rsidRPr="00AA0C1E">
        <w:rPr>
          <w:rStyle w:val="libAlaemChar"/>
          <w:rtl/>
        </w:rPr>
        <w:t>(</w:t>
      </w:r>
      <w:r w:rsidRPr="002F767C">
        <w:rPr>
          <w:rStyle w:val="libAieChar"/>
          <w:rtl/>
        </w:rPr>
        <w:t>إِنَّ رَبِّي قَرِيبٌ</w:t>
      </w:r>
      <w:r w:rsidRPr="00AA0C1E">
        <w:rPr>
          <w:rStyle w:val="libAlaemChar"/>
          <w:rtl/>
        </w:rPr>
        <w:t>)</w:t>
      </w:r>
      <w:r w:rsidRPr="00F257BB">
        <w:rPr>
          <w:rtl/>
        </w:rPr>
        <w:t xml:space="preserve"> قريب الرحمة </w:t>
      </w:r>
      <w:r w:rsidRPr="00AA0C1E">
        <w:rPr>
          <w:rStyle w:val="libAlaemChar"/>
          <w:rtl/>
        </w:rPr>
        <w:t>(</w:t>
      </w:r>
      <w:r w:rsidRPr="002F767C">
        <w:rPr>
          <w:rStyle w:val="libAieChar"/>
          <w:rtl/>
        </w:rPr>
        <w:t>مُجِيبٌ</w:t>
      </w:r>
      <w:r w:rsidRPr="00AA0C1E">
        <w:rPr>
          <w:rStyle w:val="libAlaemChar"/>
          <w:rtl/>
        </w:rPr>
        <w:t>)</w:t>
      </w:r>
      <w:r w:rsidRPr="00F257BB">
        <w:rPr>
          <w:rtl/>
        </w:rPr>
        <w:t xml:space="preserve"> لداعيه.</w:t>
      </w:r>
    </w:p>
    <w:p w14:paraId="06156397" w14:textId="77777777" w:rsidR="003A1D5F" w:rsidRPr="00F257BB" w:rsidRDefault="003A1D5F" w:rsidP="000E6E49">
      <w:pPr>
        <w:pStyle w:val="libNormal"/>
        <w:rPr>
          <w:rtl/>
        </w:rPr>
      </w:pPr>
      <w:r w:rsidRPr="00AA0C1E">
        <w:rPr>
          <w:rStyle w:val="libAlaemChar"/>
          <w:rtl/>
        </w:rPr>
        <w:t>(</w:t>
      </w:r>
      <w:r w:rsidRPr="002F767C">
        <w:rPr>
          <w:rStyle w:val="libAieChar"/>
          <w:rtl/>
        </w:rPr>
        <w:t>قالُوا يا صالِحُ قَدْ كُنْتَ فِينا مَرْجُوًّا قَبْلَ هذا</w:t>
      </w:r>
      <w:r w:rsidRPr="00AA0C1E">
        <w:rPr>
          <w:rStyle w:val="libAlaemChar"/>
          <w:rtl/>
        </w:rPr>
        <w:t>)</w:t>
      </w:r>
      <w:r w:rsidRPr="00F257BB">
        <w:rPr>
          <w:rtl/>
        </w:rPr>
        <w:t xml:space="preserve"> ل</w:t>
      </w:r>
      <w:r>
        <w:rPr>
          <w:rFonts w:hint="cs"/>
          <w:rtl/>
        </w:rPr>
        <w:t>ـ</w:t>
      </w:r>
      <w:r w:rsidRPr="00F257BB">
        <w:rPr>
          <w:rtl/>
        </w:rPr>
        <w:t>ما نرى فيك من مخائل رشدك والسداد</w:t>
      </w:r>
      <w:r>
        <w:rPr>
          <w:rtl/>
        </w:rPr>
        <w:t xml:space="preserve">، </w:t>
      </w:r>
      <w:r w:rsidRPr="00F257BB">
        <w:rPr>
          <w:rtl/>
        </w:rPr>
        <w:t>أن تكون لنا سيّدا ومستشارا في الأمور</w:t>
      </w:r>
      <w:r>
        <w:rPr>
          <w:rtl/>
        </w:rPr>
        <w:t xml:space="preserve">، </w:t>
      </w:r>
      <w:r w:rsidRPr="00F257BB">
        <w:rPr>
          <w:rtl/>
        </w:rPr>
        <w:t>وأن توافقنا في الدين</w:t>
      </w:r>
      <w:r>
        <w:rPr>
          <w:rtl/>
        </w:rPr>
        <w:t xml:space="preserve">، </w:t>
      </w:r>
      <w:r w:rsidRPr="00F257BB">
        <w:rPr>
          <w:rtl/>
        </w:rPr>
        <w:t xml:space="preserve">فلمّا سمعنا هذا القول منك انقطع رجاؤنا عنك </w:t>
      </w:r>
      <w:r w:rsidRPr="00AA0C1E">
        <w:rPr>
          <w:rStyle w:val="libAlaemChar"/>
          <w:rtl/>
        </w:rPr>
        <w:t>(</w:t>
      </w:r>
      <w:r w:rsidRPr="002F767C">
        <w:rPr>
          <w:rStyle w:val="libAieChar"/>
          <w:rtl/>
        </w:rPr>
        <w:t>أَتَنْهانا أَنْ نَعْبُدَ ما يَعْبُدُ آباؤُنا</w:t>
      </w:r>
      <w:r w:rsidRPr="00AA0C1E">
        <w:rPr>
          <w:rStyle w:val="libAlaemChar"/>
          <w:rtl/>
        </w:rPr>
        <w:t>)</w:t>
      </w:r>
      <w:r w:rsidRPr="00F257BB">
        <w:rPr>
          <w:rtl/>
        </w:rPr>
        <w:t xml:space="preserve"> على حكاية الحال الماضية </w:t>
      </w:r>
      <w:r w:rsidRPr="00AA0C1E">
        <w:rPr>
          <w:rStyle w:val="libAlaemChar"/>
          <w:rtl/>
        </w:rPr>
        <w:t>(</w:t>
      </w:r>
      <w:r w:rsidRPr="002F767C">
        <w:rPr>
          <w:rStyle w:val="libAieChar"/>
          <w:rtl/>
        </w:rPr>
        <w:t>وَإِنَّنا لَفِي شَكٍّ مِمَّا تَدْعُونا إِلَيْهِ</w:t>
      </w:r>
      <w:r w:rsidRPr="00AA0C1E">
        <w:rPr>
          <w:rStyle w:val="libAlaemChar"/>
          <w:rtl/>
        </w:rPr>
        <w:t>)</w:t>
      </w:r>
      <w:r w:rsidRPr="00F257BB">
        <w:rPr>
          <w:rtl/>
        </w:rPr>
        <w:t xml:space="preserve"> من التوحيد والتبرّؤ عن الأوثان </w:t>
      </w:r>
      <w:r w:rsidRPr="00AA0C1E">
        <w:rPr>
          <w:rStyle w:val="libAlaemChar"/>
          <w:rtl/>
        </w:rPr>
        <w:t>(</w:t>
      </w:r>
      <w:r w:rsidRPr="002F767C">
        <w:rPr>
          <w:rStyle w:val="libAieChar"/>
          <w:rtl/>
        </w:rPr>
        <w:t>مُرِيبٍ</w:t>
      </w:r>
      <w:r w:rsidRPr="00AA0C1E">
        <w:rPr>
          <w:rStyle w:val="libAlaemChar"/>
          <w:rtl/>
        </w:rPr>
        <w:t>)</w:t>
      </w:r>
      <w:r w:rsidRPr="00F257BB">
        <w:rPr>
          <w:rtl/>
        </w:rPr>
        <w:t xml:space="preserve"> موقع في الريبة</w:t>
      </w:r>
      <w:r>
        <w:rPr>
          <w:rtl/>
        </w:rPr>
        <w:t xml:space="preserve">، </w:t>
      </w:r>
      <w:r w:rsidRPr="00F257BB">
        <w:rPr>
          <w:rtl/>
        </w:rPr>
        <w:t>من</w:t>
      </w:r>
      <w:r>
        <w:rPr>
          <w:rtl/>
        </w:rPr>
        <w:t xml:space="preserve">: </w:t>
      </w:r>
      <w:r w:rsidRPr="00F257BB">
        <w:rPr>
          <w:rtl/>
        </w:rPr>
        <w:t>ارابه إذا أوقعه</w:t>
      </w:r>
      <w:r>
        <w:rPr>
          <w:rtl/>
        </w:rPr>
        <w:t xml:space="preserve">، </w:t>
      </w:r>
      <w:r w:rsidRPr="00F257BB">
        <w:rPr>
          <w:rtl/>
        </w:rPr>
        <w:t>أو ذي ريبة على الإسناد المجازي</w:t>
      </w:r>
      <w:r>
        <w:rPr>
          <w:rtl/>
        </w:rPr>
        <w:t xml:space="preserve">، </w:t>
      </w:r>
      <w:r w:rsidRPr="00F257BB">
        <w:rPr>
          <w:rtl/>
        </w:rPr>
        <w:t>من</w:t>
      </w:r>
      <w:r>
        <w:rPr>
          <w:rtl/>
        </w:rPr>
        <w:t xml:space="preserve">: </w:t>
      </w:r>
      <w:r w:rsidRPr="00F257BB">
        <w:rPr>
          <w:rtl/>
        </w:rPr>
        <w:t>أراب في الأمر إذا كان ذا ريبة.</w:t>
      </w:r>
    </w:p>
    <w:p w14:paraId="7D9A38BF" w14:textId="77777777" w:rsidR="003A1D5F" w:rsidRPr="00F257BB" w:rsidRDefault="003A1D5F" w:rsidP="000E6E49">
      <w:pPr>
        <w:pStyle w:val="libNormal"/>
        <w:rPr>
          <w:rtl/>
        </w:rPr>
      </w:pPr>
      <w:r w:rsidRPr="00AA0C1E">
        <w:rPr>
          <w:rStyle w:val="libAlaemChar"/>
          <w:rtl/>
        </w:rPr>
        <w:t>(</w:t>
      </w:r>
      <w:r w:rsidRPr="002F767C">
        <w:rPr>
          <w:rStyle w:val="libAieChar"/>
          <w:rtl/>
        </w:rPr>
        <w:t>قالَ يا قَوْمِ أَرَأَيْتُمْ إِنْ كُنْتُ عَلى بَيِّنَةٍ</w:t>
      </w:r>
      <w:r w:rsidRPr="00AA0C1E">
        <w:rPr>
          <w:rStyle w:val="libAlaemChar"/>
          <w:rtl/>
        </w:rPr>
        <w:t>)</w:t>
      </w:r>
      <w:r w:rsidRPr="00F257BB">
        <w:rPr>
          <w:rtl/>
        </w:rPr>
        <w:t xml:space="preserve"> بيان وبصيرة </w:t>
      </w:r>
      <w:r w:rsidRPr="00AA0C1E">
        <w:rPr>
          <w:rStyle w:val="libAlaemChar"/>
          <w:rtl/>
        </w:rPr>
        <w:t>(</w:t>
      </w:r>
      <w:r w:rsidRPr="002F767C">
        <w:rPr>
          <w:rStyle w:val="libAieChar"/>
          <w:rtl/>
        </w:rPr>
        <w:t>مِنْ رَبِّي</w:t>
      </w:r>
      <w:r w:rsidRPr="00AA0C1E">
        <w:rPr>
          <w:rStyle w:val="libAlaemChar"/>
          <w:rtl/>
        </w:rPr>
        <w:t>)</w:t>
      </w:r>
      <w:r w:rsidRPr="00F257BB">
        <w:rPr>
          <w:rtl/>
        </w:rPr>
        <w:t xml:space="preserve"> حرف الشكّ باعتبار المخاطبين </w:t>
      </w:r>
      <w:r w:rsidRPr="00AA0C1E">
        <w:rPr>
          <w:rStyle w:val="libAlaemChar"/>
          <w:rtl/>
        </w:rPr>
        <w:t>(</w:t>
      </w:r>
      <w:r w:rsidRPr="002F767C">
        <w:rPr>
          <w:rStyle w:val="libAieChar"/>
          <w:rtl/>
        </w:rPr>
        <w:t>وَآتانِي مِنْهُ رَحْمَةً</w:t>
      </w:r>
      <w:r w:rsidRPr="00AA0C1E">
        <w:rPr>
          <w:rStyle w:val="libAlaemChar"/>
          <w:rtl/>
        </w:rPr>
        <w:t>)</w:t>
      </w:r>
      <w:r w:rsidRPr="00F257BB">
        <w:rPr>
          <w:rtl/>
        </w:rPr>
        <w:t xml:space="preserve"> نبوّة </w:t>
      </w:r>
      <w:r w:rsidRPr="00AA0C1E">
        <w:rPr>
          <w:rStyle w:val="libAlaemChar"/>
          <w:rtl/>
        </w:rPr>
        <w:t>(</w:t>
      </w:r>
      <w:r w:rsidRPr="002F767C">
        <w:rPr>
          <w:rStyle w:val="libAieChar"/>
          <w:rtl/>
        </w:rPr>
        <w:t>فَمَنْ يَنْصُرُنِي مِنَ اللهِ</w:t>
      </w:r>
      <w:r w:rsidRPr="00AA0C1E">
        <w:rPr>
          <w:rStyle w:val="libAlaemChar"/>
          <w:rtl/>
        </w:rPr>
        <w:t>)</w:t>
      </w:r>
      <w:r w:rsidRPr="00F257BB">
        <w:rPr>
          <w:rtl/>
        </w:rPr>
        <w:t xml:space="preserve"> فمن يمنعني من عذابه </w:t>
      </w:r>
      <w:r w:rsidRPr="00AA0C1E">
        <w:rPr>
          <w:rStyle w:val="libAlaemChar"/>
          <w:rtl/>
        </w:rPr>
        <w:t>(</w:t>
      </w:r>
      <w:r w:rsidRPr="002F767C">
        <w:rPr>
          <w:rStyle w:val="libAieChar"/>
          <w:rtl/>
        </w:rPr>
        <w:t>إِنْ عَصَيْتُهُ</w:t>
      </w:r>
      <w:r w:rsidRPr="00AA0C1E">
        <w:rPr>
          <w:rStyle w:val="libAlaemChar"/>
          <w:rtl/>
        </w:rPr>
        <w:t>)</w:t>
      </w:r>
      <w:r w:rsidRPr="00F257BB">
        <w:rPr>
          <w:rtl/>
        </w:rPr>
        <w:t xml:space="preserve"> في تبليغ رسالته والمنع عن الإشراك به </w:t>
      </w:r>
      <w:r w:rsidRPr="00AA0C1E">
        <w:rPr>
          <w:rStyle w:val="libAlaemChar"/>
          <w:rtl/>
        </w:rPr>
        <w:t>(</w:t>
      </w:r>
      <w:r w:rsidRPr="002F767C">
        <w:rPr>
          <w:rStyle w:val="libAieChar"/>
          <w:rtl/>
        </w:rPr>
        <w:t>فَما تَزِيدُونَنِي</w:t>
      </w:r>
      <w:r w:rsidRPr="00AA0C1E">
        <w:rPr>
          <w:rStyle w:val="libAlaemChar"/>
          <w:rtl/>
        </w:rPr>
        <w:t>)</w:t>
      </w:r>
      <w:r w:rsidRPr="00F257BB">
        <w:rPr>
          <w:rtl/>
        </w:rPr>
        <w:t xml:space="preserve"> حينئذ باستتباعكم إيّاي </w:t>
      </w:r>
      <w:r w:rsidRPr="00AA0C1E">
        <w:rPr>
          <w:rStyle w:val="libAlaemChar"/>
          <w:rtl/>
        </w:rPr>
        <w:t>(</w:t>
      </w:r>
      <w:r w:rsidRPr="002F767C">
        <w:rPr>
          <w:rStyle w:val="libAieChar"/>
          <w:rtl/>
        </w:rPr>
        <w:t>غَيْرَ تَخْسِيرٍ</w:t>
      </w:r>
      <w:r w:rsidRPr="00AA0C1E">
        <w:rPr>
          <w:rStyle w:val="libAlaemChar"/>
          <w:rtl/>
        </w:rPr>
        <w:t>)</w:t>
      </w:r>
      <w:r w:rsidRPr="00F257BB">
        <w:rPr>
          <w:rtl/>
        </w:rPr>
        <w:t xml:space="preserve"> غير أن تخسروني بإبطال ما منحني الله به</w:t>
      </w:r>
    </w:p>
    <w:p w14:paraId="207FEDA0" w14:textId="77777777" w:rsidR="003A1D5F" w:rsidRPr="00F257BB" w:rsidRDefault="003A1D5F" w:rsidP="002F767C">
      <w:pPr>
        <w:pStyle w:val="libNormal0"/>
        <w:rPr>
          <w:rtl/>
        </w:rPr>
      </w:pPr>
      <w:r>
        <w:rPr>
          <w:rtl/>
        </w:rPr>
        <w:br w:type="page"/>
      </w:r>
      <w:r w:rsidRPr="00F257BB">
        <w:rPr>
          <w:rtl/>
        </w:rPr>
        <w:lastRenderedPageBreak/>
        <w:t>والتعرّض لعذابه. أو فما تزيدونني بما تقولون لي غير أن أنسبكم إلى الخسران.</w:t>
      </w:r>
    </w:p>
    <w:p w14:paraId="66CBDEE0" w14:textId="77777777" w:rsidR="003A1D5F" w:rsidRPr="00F257BB" w:rsidRDefault="003A1D5F" w:rsidP="000E6E49">
      <w:pPr>
        <w:pStyle w:val="libNormal"/>
        <w:rPr>
          <w:rtl/>
        </w:rPr>
      </w:pPr>
      <w:r w:rsidRPr="00F257BB">
        <w:rPr>
          <w:rtl/>
        </w:rPr>
        <w:t>ويؤيّده ما روي عن ابن عبّاس أنّ معناه</w:t>
      </w:r>
      <w:r>
        <w:rPr>
          <w:rtl/>
        </w:rPr>
        <w:t xml:space="preserve">: </w:t>
      </w:r>
      <w:r w:rsidRPr="00F257BB">
        <w:rPr>
          <w:rtl/>
        </w:rPr>
        <w:t>ما تزيدونني إلّا بصيرة في خسارتكم.</w:t>
      </w:r>
    </w:p>
    <w:p w14:paraId="363229B7" w14:textId="77777777" w:rsidR="003A1D5F" w:rsidRPr="00F257BB" w:rsidRDefault="003A1D5F" w:rsidP="000E6E49">
      <w:pPr>
        <w:pStyle w:val="libNormal"/>
        <w:rPr>
          <w:rtl/>
        </w:rPr>
      </w:pPr>
      <w:r w:rsidRPr="00AA0C1E">
        <w:rPr>
          <w:rStyle w:val="libAlaemChar"/>
          <w:rtl/>
        </w:rPr>
        <w:t>(</w:t>
      </w:r>
      <w:r w:rsidRPr="002F767C">
        <w:rPr>
          <w:rStyle w:val="libAieChar"/>
          <w:rtl/>
        </w:rPr>
        <w:t>وَيا قَوْمِ هذِهِ ناقَةُ اللهِ لَكُمْ آيَةً</w:t>
      </w:r>
      <w:r w:rsidRPr="00AA0C1E">
        <w:rPr>
          <w:rStyle w:val="libAlaemChar"/>
          <w:rtl/>
        </w:rPr>
        <w:t>)</w:t>
      </w:r>
      <w:r w:rsidRPr="00F257BB">
        <w:rPr>
          <w:rtl/>
        </w:rPr>
        <w:t xml:space="preserve"> أشار الى ناقته الّتي جعلها معجزته</w:t>
      </w:r>
      <w:r>
        <w:rPr>
          <w:rtl/>
        </w:rPr>
        <w:t xml:space="preserve">، </w:t>
      </w:r>
      <w:r w:rsidRPr="00F257BB">
        <w:rPr>
          <w:rtl/>
        </w:rPr>
        <w:t>لأنّه سبحانه أخرجها لهم من جوف صخرة يشاهدونها على تلك الصفة</w:t>
      </w:r>
      <w:r>
        <w:rPr>
          <w:rtl/>
        </w:rPr>
        <w:t xml:space="preserve">، </w:t>
      </w:r>
      <w:r w:rsidRPr="00F257BB">
        <w:rPr>
          <w:rtl/>
        </w:rPr>
        <w:t>وخرجت كما طلبوه وهي حامل</w:t>
      </w:r>
      <w:r>
        <w:rPr>
          <w:rtl/>
        </w:rPr>
        <w:t xml:space="preserve">، </w:t>
      </w:r>
      <w:r w:rsidRPr="00F257BB">
        <w:rPr>
          <w:rtl/>
        </w:rPr>
        <w:t>وكانت تشرب يوما جميع الماء فتنفرد به ولا ترد الماء معها دابّة</w:t>
      </w:r>
      <w:r>
        <w:rPr>
          <w:rtl/>
        </w:rPr>
        <w:t xml:space="preserve">، </w:t>
      </w:r>
      <w:r w:rsidRPr="00F257BB">
        <w:rPr>
          <w:rtl/>
        </w:rPr>
        <w:t>فإذا كان يوم لا ترد فيه وردت الواردة كلّها الماء</w:t>
      </w:r>
      <w:r>
        <w:rPr>
          <w:rtl/>
        </w:rPr>
        <w:t xml:space="preserve">، </w:t>
      </w:r>
      <w:r w:rsidRPr="00F257BB">
        <w:rPr>
          <w:rtl/>
        </w:rPr>
        <w:t>وهذا أعظم آية ومعجزة.</w:t>
      </w:r>
    </w:p>
    <w:p w14:paraId="3D77325D" w14:textId="77777777" w:rsidR="003A1D5F" w:rsidRPr="00F257BB" w:rsidRDefault="003A1D5F" w:rsidP="000E6E49">
      <w:pPr>
        <w:pStyle w:val="libNormal"/>
        <w:rPr>
          <w:rtl/>
        </w:rPr>
      </w:pPr>
      <w:r w:rsidRPr="00F257BB">
        <w:rPr>
          <w:rtl/>
        </w:rPr>
        <w:t>وأضافها إلى الله تشريفا لها</w:t>
      </w:r>
      <w:r>
        <w:rPr>
          <w:rtl/>
        </w:rPr>
        <w:t xml:space="preserve">، </w:t>
      </w:r>
      <w:r w:rsidRPr="00F257BB">
        <w:rPr>
          <w:rtl/>
        </w:rPr>
        <w:t>كما يقال</w:t>
      </w:r>
      <w:r>
        <w:rPr>
          <w:rtl/>
        </w:rPr>
        <w:t xml:space="preserve">: </w:t>
      </w:r>
      <w:r w:rsidRPr="00F257BB">
        <w:rPr>
          <w:rtl/>
        </w:rPr>
        <w:t>بيت الله. ونصب «آية» على الحال</w:t>
      </w:r>
      <w:r>
        <w:rPr>
          <w:rtl/>
        </w:rPr>
        <w:t xml:space="preserve">، </w:t>
      </w:r>
      <w:r w:rsidRPr="00F257BB">
        <w:rPr>
          <w:rtl/>
        </w:rPr>
        <w:t xml:space="preserve">وعاملها معنى الإشارة. </w:t>
      </w:r>
      <w:r>
        <w:rPr>
          <w:rtl/>
        </w:rPr>
        <w:t>و «</w:t>
      </w:r>
      <w:r w:rsidRPr="00F257BB">
        <w:rPr>
          <w:rtl/>
        </w:rPr>
        <w:t>لكم» حال منها</w:t>
      </w:r>
      <w:r>
        <w:rPr>
          <w:rtl/>
        </w:rPr>
        <w:t xml:space="preserve">، </w:t>
      </w:r>
      <w:r w:rsidRPr="00F257BB">
        <w:rPr>
          <w:rtl/>
        </w:rPr>
        <w:t>تقدّمت عليها لتنكيرها.</w:t>
      </w:r>
    </w:p>
    <w:p w14:paraId="20D3EE4E" w14:textId="77777777" w:rsidR="003A1D5F" w:rsidRPr="00F257BB" w:rsidRDefault="003A1D5F" w:rsidP="000E6E49">
      <w:pPr>
        <w:pStyle w:val="libNormal"/>
        <w:rPr>
          <w:rtl/>
        </w:rPr>
      </w:pPr>
      <w:r w:rsidRPr="00AA0C1E">
        <w:rPr>
          <w:rStyle w:val="libAlaemChar"/>
          <w:rtl/>
        </w:rPr>
        <w:t>(</w:t>
      </w:r>
      <w:r w:rsidRPr="002F767C">
        <w:rPr>
          <w:rStyle w:val="libAieChar"/>
          <w:rtl/>
        </w:rPr>
        <w:t>فَذَرُوها</w:t>
      </w:r>
      <w:r w:rsidRPr="00AA0C1E">
        <w:rPr>
          <w:rStyle w:val="libAlaemChar"/>
          <w:rtl/>
        </w:rPr>
        <w:t>)</w:t>
      </w:r>
      <w:r w:rsidRPr="00F257BB">
        <w:rPr>
          <w:rtl/>
        </w:rPr>
        <w:t xml:space="preserve"> فاتركوها </w:t>
      </w:r>
      <w:r w:rsidRPr="00AA0C1E">
        <w:rPr>
          <w:rStyle w:val="libAlaemChar"/>
          <w:rtl/>
        </w:rPr>
        <w:t>(</w:t>
      </w:r>
      <w:r w:rsidRPr="002F767C">
        <w:rPr>
          <w:rStyle w:val="libAieChar"/>
          <w:rtl/>
        </w:rPr>
        <w:t>تَأْكُلْ فِي أَرْضِ اللهِ</w:t>
      </w:r>
      <w:r w:rsidRPr="00AA0C1E">
        <w:rPr>
          <w:rStyle w:val="libAlaemChar"/>
          <w:rtl/>
        </w:rPr>
        <w:t>)</w:t>
      </w:r>
      <w:r w:rsidRPr="00F257BB">
        <w:rPr>
          <w:rtl/>
        </w:rPr>
        <w:t xml:space="preserve"> ترع نباتها</w:t>
      </w:r>
      <w:r>
        <w:rPr>
          <w:rtl/>
        </w:rPr>
        <w:t xml:space="preserve">، </w:t>
      </w:r>
      <w:r w:rsidRPr="00F257BB">
        <w:rPr>
          <w:rtl/>
        </w:rPr>
        <w:t xml:space="preserve">وتشرب ماءها </w:t>
      </w:r>
      <w:r w:rsidRPr="00AA0C1E">
        <w:rPr>
          <w:rStyle w:val="libAlaemChar"/>
          <w:rtl/>
        </w:rPr>
        <w:t>(</w:t>
      </w:r>
      <w:r w:rsidRPr="002F767C">
        <w:rPr>
          <w:rStyle w:val="libAieChar"/>
          <w:rtl/>
        </w:rPr>
        <w:t>وَلا تَمَسُّوها</w:t>
      </w:r>
      <w:r w:rsidRPr="00AA0C1E">
        <w:rPr>
          <w:rStyle w:val="libAlaemChar"/>
          <w:rtl/>
        </w:rPr>
        <w:t>)</w:t>
      </w:r>
      <w:r w:rsidRPr="00F257BB">
        <w:rPr>
          <w:rtl/>
        </w:rPr>
        <w:t xml:space="preserve"> ولا تصيبوها </w:t>
      </w:r>
      <w:r w:rsidRPr="00AA0C1E">
        <w:rPr>
          <w:rStyle w:val="libAlaemChar"/>
          <w:rtl/>
        </w:rPr>
        <w:t>(</w:t>
      </w:r>
      <w:r w:rsidRPr="002F767C">
        <w:rPr>
          <w:rStyle w:val="libAieChar"/>
          <w:rtl/>
        </w:rPr>
        <w:t>بِسُوءٍ</w:t>
      </w:r>
      <w:r w:rsidRPr="00AA0C1E">
        <w:rPr>
          <w:rStyle w:val="libAlaemChar"/>
          <w:rtl/>
        </w:rPr>
        <w:t>)</w:t>
      </w:r>
      <w:r w:rsidRPr="00F257BB">
        <w:rPr>
          <w:rtl/>
        </w:rPr>
        <w:t xml:space="preserve"> قتل أو جرح أو غيره </w:t>
      </w:r>
      <w:r w:rsidRPr="00AA0C1E">
        <w:rPr>
          <w:rStyle w:val="libAlaemChar"/>
          <w:rtl/>
        </w:rPr>
        <w:t>(</w:t>
      </w:r>
      <w:r w:rsidRPr="002F767C">
        <w:rPr>
          <w:rStyle w:val="libAieChar"/>
          <w:rtl/>
        </w:rPr>
        <w:t>فَيَأْخُذَكُمْ عَذابٌ قَرِيبٌ</w:t>
      </w:r>
      <w:r w:rsidRPr="00AA0C1E">
        <w:rPr>
          <w:rStyle w:val="libAlaemChar"/>
          <w:rtl/>
        </w:rPr>
        <w:t>)</w:t>
      </w:r>
      <w:r w:rsidRPr="00F257BB">
        <w:rPr>
          <w:rtl/>
        </w:rPr>
        <w:t xml:space="preserve"> عاجل لا يتراخى عن مسّكم لها بالسوء إلّا يسيرا</w:t>
      </w:r>
      <w:r>
        <w:rPr>
          <w:rtl/>
        </w:rPr>
        <w:t xml:space="preserve">، </w:t>
      </w:r>
      <w:r w:rsidRPr="00F257BB">
        <w:rPr>
          <w:rtl/>
        </w:rPr>
        <w:t>وهو ثلاثة أيّام.</w:t>
      </w:r>
    </w:p>
    <w:p w14:paraId="7D69FBFA" w14:textId="77777777" w:rsidR="003A1D5F" w:rsidRPr="00F257BB" w:rsidRDefault="003A1D5F" w:rsidP="000E6E49">
      <w:pPr>
        <w:pStyle w:val="libNormal"/>
        <w:rPr>
          <w:rtl/>
        </w:rPr>
      </w:pPr>
      <w:r w:rsidRPr="00AA0C1E">
        <w:rPr>
          <w:rStyle w:val="libAlaemChar"/>
          <w:rtl/>
        </w:rPr>
        <w:t>(</w:t>
      </w:r>
      <w:r w:rsidRPr="002F767C">
        <w:rPr>
          <w:rStyle w:val="libAieChar"/>
          <w:rtl/>
        </w:rPr>
        <w:t>فَعَقَرُوها فَقالَ تَمَتَّعُوا فِي دارِكُمْ</w:t>
      </w:r>
      <w:r w:rsidRPr="00AA0C1E">
        <w:rPr>
          <w:rStyle w:val="libAlaemChar"/>
          <w:rtl/>
        </w:rPr>
        <w:t>)</w:t>
      </w:r>
      <w:r w:rsidRPr="00F257BB">
        <w:rPr>
          <w:rtl/>
        </w:rPr>
        <w:t xml:space="preserve"> عيشوا في منازلكم. سمّي المنزل والبلد دارا لأنّه يدار فيه بالتصرّف. أو في داركم الدنيا. </w:t>
      </w:r>
      <w:r w:rsidRPr="00AA0C1E">
        <w:rPr>
          <w:rStyle w:val="libAlaemChar"/>
          <w:rtl/>
        </w:rPr>
        <w:t>(</w:t>
      </w:r>
      <w:r w:rsidRPr="002F767C">
        <w:rPr>
          <w:rStyle w:val="libAieChar"/>
          <w:rtl/>
        </w:rPr>
        <w:t>ثَلاثَةَ أَيَّامٍ</w:t>
      </w:r>
      <w:r w:rsidRPr="00AA0C1E">
        <w:rPr>
          <w:rStyle w:val="libAlaemChar"/>
          <w:rtl/>
        </w:rPr>
        <w:t>)</w:t>
      </w:r>
      <w:r w:rsidRPr="00F257BB">
        <w:rPr>
          <w:rtl/>
        </w:rPr>
        <w:t xml:space="preserve"> الأربعاء والخميس والجمعة</w:t>
      </w:r>
      <w:r>
        <w:rPr>
          <w:rtl/>
        </w:rPr>
        <w:t xml:space="preserve">، </w:t>
      </w:r>
      <w:r w:rsidRPr="00F257BB">
        <w:rPr>
          <w:rtl/>
        </w:rPr>
        <w:t>ثمّ تهلكون. قيل</w:t>
      </w:r>
      <w:r>
        <w:rPr>
          <w:rtl/>
        </w:rPr>
        <w:t xml:space="preserve">: </w:t>
      </w:r>
      <w:r w:rsidRPr="00F257BB">
        <w:rPr>
          <w:rtl/>
        </w:rPr>
        <w:t>عقروها يوم الأربعاء</w:t>
      </w:r>
      <w:r>
        <w:rPr>
          <w:rtl/>
        </w:rPr>
        <w:t xml:space="preserve">، </w:t>
      </w:r>
      <w:r w:rsidRPr="00F257BB">
        <w:rPr>
          <w:rtl/>
        </w:rPr>
        <w:t>وهلكوا يوم السبت.</w:t>
      </w:r>
    </w:p>
    <w:p w14:paraId="65F49743" w14:textId="77777777" w:rsidR="003A1D5F" w:rsidRPr="00F257BB" w:rsidRDefault="003A1D5F" w:rsidP="000E6E49">
      <w:pPr>
        <w:pStyle w:val="libNormal"/>
        <w:rPr>
          <w:rtl/>
        </w:rPr>
      </w:pPr>
      <w:r w:rsidRPr="00F257BB">
        <w:rPr>
          <w:rtl/>
        </w:rPr>
        <w:t>روي أنّهم</w:t>
      </w:r>
      <w:r w:rsidRPr="00B449DA">
        <w:rPr>
          <w:rtl/>
        </w:rPr>
        <w:t xml:space="preserve"> </w:t>
      </w:r>
      <w:r w:rsidRPr="00F257BB">
        <w:rPr>
          <w:rtl/>
        </w:rPr>
        <w:t>ل</w:t>
      </w:r>
      <w:r>
        <w:rPr>
          <w:rFonts w:hint="cs"/>
          <w:rtl/>
        </w:rPr>
        <w:t>ـ</w:t>
      </w:r>
      <w:r w:rsidRPr="00F257BB">
        <w:rPr>
          <w:rtl/>
        </w:rPr>
        <w:t>مّا عقروا الناقة صعد فصيلها الجبل ورغا ثلاث مرّات</w:t>
      </w:r>
      <w:r>
        <w:rPr>
          <w:rtl/>
        </w:rPr>
        <w:t xml:space="preserve">، </w:t>
      </w:r>
      <w:r w:rsidRPr="00F257BB">
        <w:rPr>
          <w:rtl/>
        </w:rPr>
        <w:t>فقال صالح</w:t>
      </w:r>
      <w:r>
        <w:rPr>
          <w:rtl/>
        </w:rPr>
        <w:t xml:space="preserve">: </w:t>
      </w:r>
      <w:r w:rsidRPr="00F257BB">
        <w:rPr>
          <w:rtl/>
        </w:rPr>
        <w:t>لكلّ رغوة أجل يوم. فاصفرّت ألوانهم أوّل يوم</w:t>
      </w:r>
      <w:r>
        <w:rPr>
          <w:rtl/>
        </w:rPr>
        <w:t xml:space="preserve">، </w:t>
      </w:r>
      <w:r w:rsidRPr="00F257BB">
        <w:rPr>
          <w:rtl/>
        </w:rPr>
        <w:t>ثمّ احمرّت من الغد</w:t>
      </w:r>
      <w:r>
        <w:rPr>
          <w:rtl/>
        </w:rPr>
        <w:t xml:space="preserve">، </w:t>
      </w:r>
      <w:r w:rsidRPr="00F257BB">
        <w:rPr>
          <w:rtl/>
        </w:rPr>
        <w:t>ثم اسودّت اليوم الثالث</w:t>
      </w:r>
      <w:r>
        <w:rPr>
          <w:rtl/>
        </w:rPr>
        <w:t xml:space="preserve">، </w:t>
      </w:r>
      <w:r w:rsidRPr="00F257BB">
        <w:rPr>
          <w:rtl/>
        </w:rPr>
        <w:t>فهو قوله</w:t>
      </w:r>
      <w:r>
        <w:rPr>
          <w:rtl/>
        </w:rPr>
        <w:t xml:space="preserve">: </w:t>
      </w:r>
      <w:r w:rsidRPr="00AA0C1E">
        <w:rPr>
          <w:rStyle w:val="libAlaemChar"/>
          <w:rtl/>
        </w:rPr>
        <w:t>(</w:t>
      </w:r>
      <w:r w:rsidRPr="002F767C">
        <w:rPr>
          <w:rStyle w:val="libAieChar"/>
          <w:rtl/>
        </w:rPr>
        <w:t>ذلِكَ وَعْدٌ غَيْرُ مَكْذُوبٍ</w:t>
      </w:r>
      <w:r w:rsidRPr="00AA0C1E">
        <w:rPr>
          <w:rStyle w:val="libAlaemChar"/>
          <w:rtl/>
        </w:rPr>
        <w:t>)</w:t>
      </w:r>
      <w:r w:rsidRPr="00F257BB">
        <w:rPr>
          <w:rtl/>
        </w:rPr>
        <w:t xml:space="preserve"> أي</w:t>
      </w:r>
      <w:r>
        <w:rPr>
          <w:rtl/>
        </w:rPr>
        <w:t xml:space="preserve">: </w:t>
      </w:r>
      <w:r w:rsidRPr="00F257BB">
        <w:rPr>
          <w:rtl/>
        </w:rPr>
        <w:t>غير مكذوب فيه</w:t>
      </w:r>
      <w:r>
        <w:rPr>
          <w:rtl/>
        </w:rPr>
        <w:t xml:space="preserve">، </w:t>
      </w:r>
      <w:r w:rsidRPr="00F257BB">
        <w:rPr>
          <w:rtl/>
        </w:rPr>
        <w:t>فاتّسع فيه بإجرائه مجرى المفعول به</w:t>
      </w:r>
      <w:r>
        <w:rPr>
          <w:rtl/>
        </w:rPr>
        <w:t xml:space="preserve">، </w:t>
      </w:r>
      <w:r w:rsidRPr="00F257BB">
        <w:rPr>
          <w:rtl/>
        </w:rPr>
        <w:t>كقولك</w:t>
      </w:r>
      <w:r>
        <w:rPr>
          <w:rtl/>
        </w:rPr>
        <w:t xml:space="preserve">: </w:t>
      </w:r>
      <w:r w:rsidRPr="00F257BB">
        <w:rPr>
          <w:rtl/>
        </w:rPr>
        <w:t>يوم مشهود. أو غير مكذوب على المجاز</w:t>
      </w:r>
      <w:r>
        <w:rPr>
          <w:rtl/>
        </w:rPr>
        <w:t xml:space="preserve">، </w:t>
      </w:r>
      <w:r w:rsidRPr="00F257BB">
        <w:rPr>
          <w:rtl/>
        </w:rPr>
        <w:t>وكأنّ الواعد قال له</w:t>
      </w:r>
      <w:r>
        <w:rPr>
          <w:rtl/>
        </w:rPr>
        <w:t xml:space="preserve">: </w:t>
      </w:r>
      <w:r w:rsidRPr="00F257BB">
        <w:rPr>
          <w:rtl/>
        </w:rPr>
        <w:t>أفي بك</w:t>
      </w:r>
      <w:r>
        <w:rPr>
          <w:rtl/>
        </w:rPr>
        <w:t xml:space="preserve">، </w:t>
      </w:r>
      <w:r w:rsidRPr="00F257BB">
        <w:rPr>
          <w:rtl/>
        </w:rPr>
        <w:t>فإن وفى به صدّقه</w:t>
      </w:r>
      <w:r>
        <w:rPr>
          <w:rtl/>
        </w:rPr>
        <w:t xml:space="preserve">، </w:t>
      </w:r>
      <w:r w:rsidRPr="00F257BB">
        <w:rPr>
          <w:rtl/>
        </w:rPr>
        <w:t>وإلّا كذّبه. أو وعد غير كذب</w:t>
      </w:r>
      <w:r>
        <w:rPr>
          <w:rtl/>
        </w:rPr>
        <w:t xml:space="preserve">، </w:t>
      </w:r>
      <w:r w:rsidRPr="00F257BB">
        <w:rPr>
          <w:rtl/>
        </w:rPr>
        <w:t>على أنّه مصدر</w:t>
      </w:r>
      <w:r>
        <w:rPr>
          <w:rtl/>
        </w:rPr>
        <w:t xml:space="preserve">، </w:t>
      </w:r>
      <w:r w:rsidRPr="00F257BB">
        <w:rPr>
          <w:rtl/>
        </w:rPr>
        <w:t>كالمجلود بمعنى الجلد</w:t>
      </w:r>
      <w:r>
        <w:rPr>
          <w:rtl/>
        </w:rPr>
        <w:t xml:space="preserve">، </w:t>
      </w:r>
      <w:r w:rsidRPr="00F257BB">
        <w:rPr>
          <w:rtl/>
        </w:rPr>
        <w:t>والمعقول بمعنى الإدراك</w:t>
      </w:r>
      <w:r>
        <w:rPr>
          <w:rtl/>
        </w:rPr>
        <w:t xml:space="preserve">، </w:t>
      </w:r>
      <w:r w:rsidRPr="00F257BB">
        <w:rPr>
          <w:rtl/>
        </w:rPr>
        <w:t>والمصدوقة بمعنى الصدق.</w:t>
      </w:r>
    </w:p>
    <w:p w14:paraId="735BBF7A" w14:textId="77777777" w:rsidR="003A1D5F" w:rsidRPr="00F257BB" w:rsidRDefault="003A1D5F" w:rsidP="000E6E49">
      <w:pPr>
        <w:pStyle w:val="libNormal"/>
        <w:rPr>
          <w:rtl/>
        </w:rPr>
      </w:pPr>
      <w:r w:rsidRPr="00F257BB">
        <w:rPr>
          <w:rtl/>
        </w:rPr>
        <w:t>روى جابر بن عبد الله الأنصاري</w:t>
      </w:r>
      <w:r>
        <w:rPr>
          <w:rtl/>
        </w:rPr>
        <w:t xml:space="preserve">: </w:t>
      </w:r>
      <w:r w:rsidRPr="00F257BB">
        <w:rPr>
          <w:rtl/>
        </w:rPr>
        <w:t xml:space="preserve">أنّ النبيّ </w:t>
      </w:r>
      <w:r w:rsidRPr="00AA0C1E">
        <w:rPr>
          <w:rStyle w:val="libAlaemChar"/>
          <w:rtl/>
        </w:rPr>
        <w:t>صلى‌الله‌عليه‌وآله‌وسلم</w:t>
      </w:r>
      <w:r w:rsidRPr="00B449DA">
        <w:rPr>
          <w:rtl/>
        </w:rPr>
        <w:t xml:space="preserve"> </w:t>
      </w:r>
      <w:r w:rsidRPr="00F257BB">
        <w:rPr>
          <w:rtl/>
        </w:rPr>
        <w:t>ل</w:t>
      </w:r>
      <w:r>
        <w:rPr>
          <w:rFonts w:hint="cs"/>
          <w:rtl/>
        </w:rPr>
        <w:t>ـ</w:t>
      </w:r>
      <w:r w:rsidRPr="00F257BB">
        <w:rPr>
          <w:rtl/>
        </w:rPr>
        <w:t>مّا نزل الحجر في غزوة</w:t>
      </w:r>
    </w:p>
    <w:p w14:paraId="21CD98DE" w14:textId="77777777" w:rsidR="003A1D5F" w:rsidRPr="00F257BB" w:rsidRDefault="003A1D5F" w:rsidP="002F767C">
      <w:pPr>
        <w:pStyle w:val="libNormal0"/>
        <w:rPr>
          <w:rtl/>
        </w:rPr>
      </w:pPr>
      <w:r>
        <w:rPr>
          <w:rtl/>
        </w:rPr>
        <w:br w:type="page"/>
      </w:r>
      <w:r w:rsidRPr="00F257BB">
        <w:rPr>
          <w:rtl/>
        </w:rPr>
        <w:lastRenderedPageBreak/>
        <w:t>تبوك قام فخطب الناس</w:t>
      </w:r>
      <w:r>
        <w:rPr>
          <w:rtl/>
        </w:rPr>
        <w:t xml:space="preserve">، </w:t>
      </w:r>
      <w:r w:rsidRPr="00F257BB">
        <w:rPr>
          <w:rtl/>
        </w:rPr>
        <w:t>وقال</w:t>
      </w:r>
      <w:r>
        <w:rPr>
          <w:rtl/>
        </w:rPr>
        <w:t xml:space="preserve">: </w:t>
      </w:r>
      <w:r w:rsidRPr="00F257BB">
        <w:rPr>
          <w:rtl/>
        </w:rPr>
        <w:t>أيّها الناس لا تسألوا نبيّكم الآيات</w:t>
      </w:r>
      <w:r>
        <w:rPr>
          <w:rtl/>
        </w:rPr>
        <w:t xml:space="preserve">، </w:t>
      </w:r>
      <w:r w:rsidRPr="00F257BB">
        <w:rPr>
          <w:rtl/>
        </w:rPr>
        <w:t>هؤلاء قوم صالح سألوا نبيّهم أن يبعث لهم الناقة</w:t>
      </w:r>
      <w:r>
        <w:rPr>
          <w:rtl/>
        </w:rPr>
        <w:t xml:space="preserve">، </w:t>
      </w:r>
      <w:r w:rsidRPr="00F257BB">
        <w:rPr>
          <w:rtl/>
        </w:rPr>
        <w:t>وكانت ترد من الفجّ فتشرب ماءهم يوم وردها</w:t>
      </w:r>
      <w:r>
        <w:rPr>
          <w:rtl/>
        </w:rPr>
        <w:t xml:space="preserve">، </w:t>
      </w:r>
      <w:r w:rsidRPr="00F257BB">
        <w:rPr>
          <w:rtl/>
        </w:rPr>
        <w:t>ويحلبون من لبنها مثل الّذي كانوا يشربون من مائها يوم غبّها</w:t>
      </w:r>
      <w:r>
        <w:rPr>
          <w:rtl/>
        </w:rPr>
        <w:t xml:space="preserve">، </w:t>
      </w:r>
      <w:r w:rsidRPr="00F257BB">
        <w:rPr>
          <w:rtl/>
        </w:rPr>
        <w:t>فعتوا عن أمر ربّهم</w:t>
      </w:r>
      <w:r>
        <w:rPr>
          <w:rtl/>
        </w:rPr>
        <w:t xml:space="preserve">، </w:t>
      </w:r>
      <w:r w:rsidRPr="00F257BB">
        <w:rPr>
          <w:rtl/>
        </w:rPr>
        <w:t>فقال</w:t>
      </w:r>
      <w:r>
        <w:rPr>
          <w:rtl/>
        </w:rPr>
        <w:t xml:space="preserve">: </w:t>
      </w:r>
      <w:r w:rsidRPr="00AA0C1E">
        <w:rPr>
          <w:rStyle w:val="libAlaemChar"/>
          <w:rtl/>
        </w:rPr>
        <w:t>(</w:t>
      </w:r>
      <w:r w:rsidRPr="002F767C">
        <w:rPr>
          <w:rStyle w:val="libAieChar"/>
          <w:rtl/>
        </w:rPr>
        <w:t>تَمَتَّعُوا فِي دارِكُمْ ثَلاثَةَ أَيَّامٍ</w:t>
      </w:r>
      <w:r w:rsidRPr="00AA0C1E">
        <w:rPr>
          <w:rStyle w:val="libAlaemChar"/>
          <w:rtl/>
        </w:rPr>
        <w:t>)</w:t>
      </w:r>
      <w:r w:rsidRPr="00F257BB">
        <w:rPr>
          <w:rtl/>
        </w:rPr>
        <w:t xml:space="preserve"> وكان وعدا من الله غير مكذوب. ثمّ جاءتهم الصيحة فأهلك الله من كان في مشارق الأرض ومغاربها منهم إلّا رجلا كان في حرم الله</w:t>
      </w:r>
      <w:r>
        <w:rPr>
          <w:rtl/>
        </w:rPr>
        <w:t xml:space="preserve">، </w:t>
      </w:r>
      <w:r w:rsidRPr="00F257BB">
        <w:rPr>
          <w:rtl/>
        </w:rPr>
        <w:t>فمنعه حرم الله من عذاب الله</w:t>
      </w:r>
      <w:r>
        <w:rPr>
          <w:rtl/>
        </w:rPr>
        <w:t xml:space="preserve">، </w:t>
      </w:r>
      <w:r w:rsidRPr="00F257BB">
        <w:rPr>
          <w:rtl/>
        </w:rPr>
        <w:t>يقال له</w:t>
      </w:r>
      <w:r>
        <w:rPr>
          <w:rtl/>
        </w:rPr>
        <w:t xml:space="preserve">: </w:t>
      </w:r>
      <w:r w:rsidRPr="00F257BB">
        <w:rPr>
          <w:rtl/>
        </w:rPr>
        <w:t>أبو رغال. قيل</w:t>
      </w:r>
      <w:r>
        <w:rPr>
          <w:rtl/>
        </w:rPr>
        <w:t xml:space="preserve">: </w:t>
      </w:r>
      <w:r w:rsidRPr="00F257BB">
        <w:rPr>
          <w:rtl/>
        </w:rPr>
        <w:t>يا رسول الله من أبو رغال</w:t>
      </w:r>
      <w:r>
        <w:rPr>
          <w:rtl/>
        </w:rPr>
        <w:t>؟</w:t>
      </w:r>
      <w:r w:rsidRPr="00F257BB">
        <w:rPr>
          <w:rtl/>
        </w:rPr>
        <w:t xml:space="preserve"> قال</w:t>
      </w:r>
      <w:r>
        <w:rPr>
          <w:rtl/>
        </w:rPr>
        <w:t xml:space="preserve">: </w:t>
      </w:r>
      <w:r w:rsidRPr="00F257BB">
        <w:rPr>
          <w:rtl/>
        </w:rPr>
        <w:t>أبو ثقيف.</w:t>
      </w:r>
    </w:p>
    <w:p w14:paraId="676E45B4" w14:textId="77777777" w:rsidR="003A1D5F" w:rsidRPr="00F257BB" w:rsidRDefault="003A1D5F" w:rsidP="000E6E49">
      <w:pPr>
        <w:pStyle w:val="libNormal"/>
        <w:rPr>
          <w:rtl/>
        </w:rPr>
      </w:pPr>
      <w:r w:rsidRPr="00AA0C1E">
        <w:rPr>
          <w:rStyle w:val="libAlaemChar"/>
          <w:rtl/>
        </w:rPr>
        <w:t>(</w:t>
      </w:r>
      <w:r w:rsidRPr="002F767C">
        <w:rPr>
          <w:rStyle w:val="libAieChar"/>
          <w:rtl/>
        </w:rPr>
        <w:t>فَلَمَّا جاءَ أَمْرُنا نَجَّيْنا صالِحاً وَالَّذِينَ آمَنُوا مَعَهُ بِرَحْمَةٍ مِنَّا وَمِنْ خِزْيِ يَوْمِئِذٍ</w:t>
      </w:r>
      <w:r w:rsidRPr="00AA0C1E">
        <w:rPr>
          <w:rStyle w:val="libAlaemChar"/>
          <w:rtl/>
        </w:rPr>
        <w:t>)</w:t>
      </w:r>
      <w:r w:rsidRPr="00F257BB">
        <w:rPr>
          <w:rtl/>
        </w:rPr>
        <w:t xml:space="preserve"> أي</w:t>
      </w:r>
      <w:r>
        <w:rPr>
          <w:rtl/>
        </w:rPr>
        <w:t xml:space="preserve">: </w:t>
      </w:r>
      <w:r w:rsidRPr="00F257BB">
        <w:rPr>
          <w:rtl/>
        </w:rPr>
        <w:t>ونجّيناهم من خزي يومئذ</w:t>
      </w:r>
      <w:r>
        <w:rPr>
          <w:rtl/>
        </w:rPr>
        <w:t xml:space="preserve">، </w:t>
      </w:r>
      <w:r w:rsidRPr="00F257BB">
        <w:rPr>
          <w:rtl/>
        </w:rPr>
        <w:t>وهو هلاكهم بالصيحة</w:t>
      </w:r>
      <w:r>
        <w:rPr>
          <w:rtl/>
        </w:rPr>
        <w:t xml:space="preserve">، </w:t>
      </w:r>
      <w:r w:rsidRPr="00F257BB">
        <w:rPr>
          <w:rtl/>
        </w:rPr>
        <w:t>أو ذلّهم وفضيحتهم يوم القيامة</w:t>
      </w:r>
      <w:r>
        <w:rPr>
          <w:rtl/>
        </w:rPr>
        <w:t xml:space="preserve">، </w:t>
      </w:r>
      <w:r w:rsidRPr="00F257BB">
        <w:rPr>
          <w:rtl/>
        </w:rPr>
        <w:t>ولا خزي أعظم من خزي من كان هلاكه بغضب الله وباسمه. وقرأ نافع :</w:t>
      </w:r>
    </w:p>
    <w:p w14:paraId="0C74E80E" w14:textId="77777777" w:rsidR="003A1D5F" w:rsidRPr="00F257BB" w:rsidRDefault="003A1D5F" w:rsidP="000E6E49">
      <w:pPr>
        <w:pStyle w:val="libNormal"/>
        <w:rPr>
          <w:rtl/>
        </w:rPr>
      </w:pPr>
      <w:r w:rsidRPr="00F257BB">
        <w:rPr>
          <w:rtl/>
        </w:rPr>
        <w:t>يومئذ بالفتح</w:t>
      </w:r>
      <w:r>
        <w:rPr>
          <w:rtl/>
        </w:rPr>
        <w:t xml:space="preserve">، </w:t>
      </w:r>
      <w:r w:rsidRPr="00F257BB">
        <w:rPr>
          <w:rtl/>
        </w:rPr>
        <w:t xml:space="preserve">على اكتساب المضاف البناء من المضاف إليه. </w:t>
      </w:r>
      <w:r w:rsidRPr="00AA0C1E">
        <w:rPr>
          <w:rStyle w:val="libAlaemChar"/>
          <w:rtl/>
        </w:rPr>
        <w:t>(</w:t>
      </w:r>
      <w:r w:rsidRPr="002F767C">
        <w:rPr>
          <w:rStyle w:val="libAieChar"/>
          <w:rtl/>
        </w:rPr>
        <w:t>إِنَّ رَبَّكَ هُوَ الْقَوِيُ</w:t>
      </w:r>
      <w:r w:rsidRPr="00AA0C1E">
        <w:rPr>
          <w:rStyle w:val="libAlaemChar"/>
          <w:rtl/>
        </w:rPr>
        <w:t>)</w:t>
      </w:r>
      <w:r w:rsidRPr="00F257BB">
        <w:rPr>
          <w:rtl/>
        </w:rPr>
        <w:t xml:space="preserve"> القادر على كلّ شيء </w:t>
      </w:r>
      <w:r w:rsidRPr="00AA0C1E">
        <w:rPr>
          <w:rStyle w:val="libAlaemChar"/>
          <w:rtl/>
        </w:rPr>
        <w:t>(</w:t>
      </w:r>
      <w:r w:rsidRPr="002F767C">
        <w:rPr>
          <w:rStyle w:val="libAieChar"/>
          <w:rtl/>
        </w:rPr>
        <w:t>الْعَزِيزُ</w:t>
      </w:r>
      <w:r w:rsidRPr="00AA0C1E">
        <w:rPr>
          <w:rStyle w:val="libAlaemChar"/>
          <w:rtl/>
        </w:rPr>
        <w:t>)</w:t>
      </w:r>
      <w:r w:rsidRPr="00F257BB">
        <w:rPr>
          <w:rtl/>
        </w:rPr>
        <w:t xml:space="preserve"> الغالب عليه.</w:t>
      </w:r>
    </w:p>
    <w:p w14:paraId="7BF71682" w14:textId="77777777" w:rsidR="003A1D5F" w:rsidRPr="00F257BB" w:rsidRDefault="003A1D5F" w:rsidP="000E6E49">
      <w:pPr>
        <w:pStyle w:val="libNormal"/>
        <w:rPr>
          <w:rtl/>
        </w:rPr>
      </w:pPr>
      <w:r w:rsidRPr="00AA0C1E">
        <w:rPr>
          <w:rStyle w:val="libAlaemChar"/>
          <w:rtl/>
        </w:rPr>
        <w:t>(</w:t>
      </w:r>
      <w:r w:rsidRPr="002F767C">
        <w:rPr>
          <w:rStyle w:val="libAieChar"/>
          <w:rtl/>
        </w:rPr>
        <w:t>وَأَخَذَ الَّذِينَ ظَلَمُوا الصَّيْحَةُ</w:t>
      </w:r>
      <w:r w:rsidRPr="00AA0C1E">
        <w:rPr>
          <w:rStyle w:val="libAlaemChar"/>
          <w:rtl/>
        </w:rPr>
        <w:t>)</w:t>
      </w:r>
      <w:r w:rsidRPr="00F257BB">
        <w:rPr>
          <w:rtl/>
        </w:rPr>
        <w:t xml:space="preserve"> أمر الله سبحانه جبرئيل فصاح بهم صيحة ماتوا عندها </w:t>
      </w:r>
      <w:r w:rsidRPr="00AA0C1E">
        <w:rPr>
          <w:rStyle w:val="libAlaemChar"/>
          <w:rtl/>
        </w:rPr>
        <w:t>(</w:t>
      </w:r>
      <w:r w:rsidRPr="002F767C">
        <w:rPr>
          <w:rStyle w:val="libAieChar"/>
          <w:rtl/>
        </w:rPr>
        <w:t>فَأَصْبَحُوا فِي دِيارِهِمْ جاثِمِينَ</w:t>
      </w:r>
      <w:r w:rsidRPr="00AA0C1E">
        <w:rPr>
          <w:rStyle w:val="libAlaemChar"/>
          <w:rtl/>
        </w:rPr>
        <w:t>)</w:t>
      </w:r>
      <w:r w:rsidRPr="00F257BB">
        <w:rPr>
          <w:rtl/>
        </w:rPr>
        <w:t xml:space="preserve"> في منازلهم ميّتين واقعين على وجوههم. وقيل</w:t>
      </w:r>
      <w:r>
        <w:rPr>
          <w:rtl/>
        </w:rPr>
        <w:t xml:space="preserve">: </w:t>
      </w:r>
      <w:r w:rsidRPr="00F257BB">
        <w:rPr>
          <w:rtl/>
        </w:rPr>
        <w:t>قاعدين على ركبهم.</w:t>
      </w:r>
    </w:p>
    <w:p w14:paraId="5127669F" w14:textId="77777777" w:rsidR="003A1D5F" w:rsidRPr="00F257BB" w:rsidRDefault="003A1D5F" w:rsidP="000E6E49">
      <w:pPr>
        <w:pStyle w:val="libNormal"/>
        <w:rPr>
          <w:rtl/>
        </w:rPr>
      </w:pPr>
      <w:r w:rsidRPr="00AA0C1E">
        <w:rPr>
          <w:rStyle w:val="libAlaemChar"/>
          <w:rtl/>
        </w:rPr>
        <w:t>(</w:t>
      </w:r>
      <w:r w:rsidRPr="002F767C">
        <w:rPr>
          <w:rStyle w:val="libAieChar"/>
          <w:rtl/>
        </w:rPr>
        <w:t>كَأَنْ لَمْ يَغْنَوْا فِيها</w:t>
      </w:r>
      <w:r w:rsidRPr="00AA0C1E">
        <w:rPr>
          <w:rStyle w:val="libAlaemChar"/>
          <w:rtl/>
        </w:rPr>
        <w:t>)</w:t>
      </w:r>
      <w:r w:rsidRPr="00F257BB">
        <w:rPr>
          <w:rtl/>
        </w:rPr>
        <w:t xml:space="preserve"> كأن لم يكونوا في منازلهم قطّ</w:t>
      </w:r>
      <w:r>
        <w:rPr>
          <w:rtl/>
        </w:rPr>
        <w:t xml:space="preserve">، </w:t>
      </w:r>
      <w:r w:rsidRPr="00F257BB">
        <w:rPr>
          <w:rtl/>
        </w:rPr>
        <w:t>لانقطاع آثارهم بالهلاك</w:t>
      </w:r>
      <w:r>
        <w:rPr>
          <w:rtl/>
        </w:rPr>
        <w:t xml:space="preserve">، </w:t>
      </w:r>
      <w:r w:rsidRPr="00F257BB">
        <w:rPr>
          <w:rtl/>
        </w:rPr>
        <w:t>من</w:t>
      </w:r>
      <w:r>
        <w:rPr>
          <w:rtl/>
        </w:rPr>
        <w:t xml:space="preserve">: </w:t>
      </w:r>
      <w:r w:rsidRPr="00F257BB">
        <w:rPr>
          <w:rtl/>
        </w:rPr>
        <w:t>غنى بالمكان أي</w:t>
      </w:r>
      <w:r>
        <w:rPr>
          <w:rtl/>
        </w:rPr>
        <w:t xml:space="preserve">: </w:t>
      </w:r>
      <w:r w:rsidRPr="00F257BB">
        <w:rPr>
          <w:rtl/>
        </w:rPr>
        <w:t>أقام</w:t>
      </w:r>
      <w:r>
        <w:rPr>
          <w:rtl/>
        </w:rPr>
        <w:t xml:space="preserve">، </w:t>
      </w:r>
      <w:r w:rsidRPr="00F257BB">
        <w:rPr>
          <w:rtl/>
        </w:rPr>
        <w:t>وغنى أي</w:t>
      </w:r>
      <w:r>
        <w:rPr>
          <w:rtl/>
        </w:rPr>
        <w:t xml:space="preserve">: </w:t>
      </w:r>
      <w:r w:rsidRPr="00F257BB">
        <w:rPr>
          <w:rtl/>
        </w:rPr>
        <w:t xml:space="preserve">عاش </w:t>
      </w:r>
      <w:r w:rsidRPr="00AA0C1E">
        <w:rPr>
          <w:rStyle w:val="libAlaemChar"/>
          <w:rtl/>
        </w:rPr>
        <w:t>(</w:t>
      </w:r>
      <w:r w:rsidRPr="002F767C">
        <w:rPr>
          <w:rStyle w:val="libAieChar"/>
          <w:rtl/>
        </w:rPr>
        <w:t>أَلا إِنَّ ثَمُودَ كَفَرُوا رَبَّهُمْ</w:t>
      </w:r>
      <w:r w:rsidRPr="00AA0C1E">
        <w:rPr>
          <w:rStyle w:val="libAlaemChar"/>
          <w:rtl/>
        </w:rPr>
        <w:t>)</w:t>
      </w:r>
      <w:r>
        <w:rPr>
          <w:rtl/>
        </w:rPr>
        <w:t xml:space="preserve">، </w:t>
      </w:r>
      <w:r w:rsidRPr="00F257BB">
        <w:rPr>
          <w:rtl/>
        </w:rPr>
        <w:t xml:space="preserve">نوّنه أبو بكر ها هنا وفي النجم </w:t>
      </w:r>
      <w:r w:rsidRPr="005D48FD">
        <w:rPr>
          <w:rStyle w:val="libFootnotenumChar"/>
          <w:rtl/>
        </w:rPr>
        <w:t>(1)</w:t>
      </w:r>
      <w:r w:rsidRPr="00F257BB">
        <w:rPr>
          <w:rtl/>
        </w:rPr>
        <w:t xml:space="preserve"> والكسائي في جميع القرآن</w:t>
      </w:r>
      <w:r>
        <w:rPr>
          <w:rtl/>
        </w:rPr>
        <w:t xml:space="preserve">، </w:t>
      </w:r>
      <w:r w:rsidRPr="00F257BB">
        <w:rPr>
          <w:rtl/>
        </w:rPr>
        <w:t xml:space="preserve">وابن كثير ونافع وأبو عمرو في قوله </w:t>
      </w:r>
      <w:r w:rsidRPr="005D48FD">
        <w:rPr>
          <w:rStyle w:val="libFootnotenumChar"/>
          <w:rtl/>
        </w:rPr>
        <w:t>(2)</w:t>
      </w:r>
      <w:r>
        <w:rPr>
          <w:rtl/>
        </w:rPr>
        <w:t xml:space="preserve">: </w:t>
      </w:r>
      <w:r w:rsidRPr="00AA0C1E">
        <w:rPr>
          <w:rStyle w:val="libAlaemChar"/>
          <w:rtl/>
        </w:rPr>
        <w:t>(</w:t>
      </w:r>
      <w:r w:rsidRPr="002F767C">
        <w:rPr>
          <w:rStyle w:val="libAieChar"/>
          <w:rtl/>
        </w:rPr>
        <w:t>أَلا بُعْداً لِثَمُودَ</w:t>
      </w:r>
      <w:r w:rsidRPr="00AA0C1E">
        <w:rPr>
          <w:rStyle w:val="libAlaemChar"/>
          <w:rtl/>
        </w:rPr>
        <w:t>)</w:t>
      </w:r>
      <w:r w:rsidRPr="00F257BB">
        <w:rPr>
          <w:rtl/>
        </w:rPr>
        <w:t xml:space="preserve"> ذهابا إلى الحيّ</w:t>
      </w:r>
      <w:r>
        <w:rPr>
          <w:rtl/>
        </w:rPr>
        <w:t xml:space="preserve">، </w:t>
      </w:r>
      <w:r w:rsidRPr="00F257BB">
        <w:rPr>
          <w:rtl/>
        </w:rPr>
        <w:t>فإنّه مذكّر</w:t>
      </w:r>
      <w:r>
        <w:rPr>
          <w:rtl/>
        </w:rPr>
        <w:t xml:space="preserve">، </w:t>
      </w:r>
      <w:r w:rsidRPr="00F257BB">
        <w:rPr>
          <w:rtl/>
        </w:rPr>
        <w:t xml:space="preserve">أو الأب </w:t>
      </w:r>
      <w:r w:rsidRPr="005D48FD">
        <w:rPr>
          <w:rStyle w:val="libFootnotenumChar"/>
          <w:rtl/>
        </w:rPr>
        <w:t>(3)</w:t>
      </w:r>
      <w:r w:rsidRPr="00F257BB">
        <w:rPr>
          <w:rtl/>
        </w:rPr>
        <w:t xml:space="preserve"> الأكبر.</w:t>
      </w:r>
    </w:p>
    <w:p w14:paraId="6F98C317" w14:textId="77777777" w:rsidR="003A1D5F" w:rsidRPr="00F257BB" w:rsidRDefault="003A1D5F" w:rsidP="00D9332A">
      <w:pPr>
        <w:pStyle w:val="libLine"/>
        <w:rPr>
          <w:rtl/>
        </w:rPr>
      </w:pPr>
      <w:r w:rsidRPr="00F257BB">
        <w:rPr>
          <w:rtl/>
        </w:rPr>
        <w:t>__________________</w:t>
      </w:r>
    </w:p>
    <w:p w14:paraId="528147AF" w14:textId="77777777" w:rsidR="003A1D5F" w:rsidRPr="00F257BB" w:rsidRDefault="003A1D5F" w:rsidP="000278F9">
      <w:pPr>
        <w:pStyle w:val="libFootnote0"/>
        <w:rPr>
          <w:rtl/>
        </w:rPr>
      </w:pPr>
      <w:r>
        <w:rPr>
          <w:rtl/>
        </w:rPr>
        <w:t>(</w:t>
      </w:r>
      <w:r w:rsidRPr="00F257BB">
        <w:rPr>
          <w:rtl/>
        </w:rPr>
        <w:t>1) النجم</w:t>
      </w:r>
      <w:r>
        <w:rPr>
          <w:rtl/>
        </w:rPr>
        <w:t xml:space="preserve">: </w:t>
      </w:r>
      <w:r w:rsidRPr="00F257BB">
        <w:rPr>
          <w:rtl/>
        </w:rPr>
        <w:t>51.</w:t>
      </w:r>
    </w:p>
    <w:p w14:paraId="44A7E801"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قرءوا</w:t>
      </w:r>
      <w:r>
        <w:rPr>
          <w:rtl/>
        </w:rPr>
        <w:t xml:space="preserve">: </w:t>
      </w:r>
      <w:r w:rsidRPr="00F257BB">
        <w:rPr>
          <w:rtl/>
        </w:rPr>
        <w:t>لثمود.</w:t>
      </w:r>
    </w:p>
    <w:p w14:paraId="787C499F" w14:textId="77777777" w:rsidR="003A1D5F" w:rsidRPr="00F257BB" w:rsidRDefault="003A1D5F" w:rsidP="000278F9">
      <w:pPr>
        <w:pStyle w:val="libFootnote0"/>
        <w:rPr>
          <w:rtl/>
        </w:rPr>
      </w:pPr>
      <w:r>
        <w:rPr>
          <w:rtl/>
        </w:rPr>
        <w:t>(</w:t>
      </w:r>
      <w:r w:rsidRPr="00F257BB">
        <w:rPr>
          <w:rtl/>
        </w:rPr>
        <w:t>3) أي</w:t>
      </w:r>
      <w:r>
        <w:rPr>
          <w:rtl/>
        </w:rPr>
        <w:t xml:space="preserve">: </w:t>
      </w:r>
      <w:r w:rsidRPr="00F257BB">
        <w:rPr>
          <w:rtl/>
        </w:rPr>
        <w:t>على هذين التقديرين يكون «ثمود» منصرفا</w:t>
      </w:r>
      <w:r>
        <w:rPr>
          <w:rtl/>
        </w:rPr>
        <w:t xml:space="preserve">، </w:t>
      </w:r>
      <w:r w:rsidRPr="00F257BB">
        <w:rPr>
          <w:rtl/>
        </w:rPr>
        <w:t>لأنّه مذكّر. وأمّا إذا فسّر بالقبيلة</w:t>
      </w:r>
      <w:r>
        <w:rPr>
          <w:rtl/>
        </w:rPr>
        <w:t xml:space="preserve">، </w:t>
      </w:r>
      <w:r w:rsidRPr="00F257BB">
        <w:rPr>
          <w:rtl/>
        </w:rPr>
        <w:t>يكون</w:t>
      </w:r>
    </w:p>
    <w:p w14:paraId="5321621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وَلَقَدْ جاءَتْ رُسُلُنا إِبْراهِيمَ بِالْبُشْرى قالُوا سَلاماً قالَ سَلامٌ فَما لَبِثَ أَنْ جاءَ بِعِجْلٍ حَنِيذٍ (69) فَلَمَّا رَأى أَيْدِيَهُمْ لا تَصِلُ إِلَيْهِ نَكِرَهُمْ وَأَوْجَسَ مِنْهُمْ خِيفَةً قالُوا لا تَخَفْ إِنَّا أُرْسِلْنا إِلى قَوْمِ لُوطٍ (70) وَامْرَأَتُهُ قائِمَةٌ فَضَحِكَتْ فَبَشَّرْناها بِإِسْحاقَ وَمِنْ وَراءِ إِسْحاقَ يَعْقُوبَ (71) قالَتْ يا وَيْلَتى أَأَلِدُ وَأَنَا عَجُوزٌ وَهذا بَعْلِي شَيْخاً إِنَّ هذا لَشَيْءٌ عَجِيبٌ (72) قالُوا أَتَعْجَبِينَ مِنْ أَمْرِ اللهِ رَحْمَتُ اللهِ وَبَرَكاتُهُ عَلَيْكُمْ أَهْلَ الْبَيْتِ إِنَّهُ حَمِيدٌ مَجِيدٌ (73)</w:t>
      </w:r>
      <w:r w:rsidRPr="002F767C">
        <w:rPr>
          <w:rStyle w:val="libAieChar"/>
          <w:rFonts w:hint="cs"/>
          <w:rtl/>
        </w:rPr>
        <w:t xml:space="preserve"> </w:t>
      </w:r>
      <w:r w:rsidRPr="002F767C">
        <w:rPr>
          <w:rStyle w:val="libAieChar"/>
          <w:rtl/>
        </w:rPr>
        <w:t>فَلَمَّا ذَهَبَ عَنْ إِبْراهِيمَ الرَّوْعُ وَجاءَتْهُ الْبُشْرى يُجادِلُنا فِي قَوْمِ لُوطٍ (74) إِنَّ إِبْراهِيمَ لَحَلِيمٌ أَوَّاهٌ مُنِيبٌ (75) يا إِبْراهِيمُ أَعْرِضْ عَنْ هذا إِنَّهُ قَدْ جاءَ أَمْرُ رَبِّكَ وَإِنَّهُمْ آتِيهِمْ عَذابٌ غَيْرُ مَرْدُودٍ (76)</w:t>
      </w:r>
      <w:r w:rsidRPr="00AA0C1E">
        <w:rPr>
          <w:rStyle w:val="libAlaemChar"/>
          <w:rtl/>
        </w:rPr>
        <w:t>)</w:t>
      </w:r>
    </w:p>
    <w:p w14:paraId="42BD7DB3" w14:textId="77777777" w:rsidR="003A1D5F" w:rsidRPr="00F257BB" w:rsidRDefault="003A1D5F" w:rsidP="000E6E49">
      <w:pPr>
        <w:pStyle w:val="libNormal"/>
        <w:rPr>
          <w:rtl/>
        </w:rPr>
      </w:pPr>
      <w:r w:rsidRPr="00F257BB">
        <w:rPr>
          <w:rtl/>
        </w:rPr>
        <w:t>ثمّ ذكر سبحانه قصّة إبراهيم ولوط</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جاءَتْ رُسُلُنا إِبْراهِيمَ</w:t>
      </w:r>
      <w:r w:rsidRPr="00AA0C1E">
        <w:rPr>
          <w:rStyle w:val="libAlaemChar"/>
          <w:rtl/>
        </w:rPr>
        <w:t>)</w:t>
      </w:r>
      <w:r w:rsidRPr="00F257BB">
        <w:rPr>
          <w:rtl/>
        </w:rPr>
        <w:t xml:space="preserve"> يعني</w:t>
      </w:r>
      <w:r>
        <w:rPr>
          <w:rtl/>
        </w:rPr>
        <w:t xml:space="preserve">: </w:t>
      </w:r>
      <w:r w:rsidRPr="00F257BB">
        <w:rPr>
          <w:rtl/>
        </w:rPr>
        <w:t>الملائكة. قيل</w:t>
      </w:r>
      <w:r>
        <w:rPr>
          <w:rtl/>
        </w:rPr>
        <w:t xml:space="preserve">: </w:t>
      </w:r>
      <w:r w:rsidRPr="00F257BB">
        <w:rPr>
          <w:rtl/>
        </w:rPr>
        <w:t xml:space="preserve">كانوا أربعة رابعهم اسمه كروبيل. وهذا منقول عن أبي عبد الله </w:t>
      </w:r>
      <w:r w:rsidRPr="00AA0C1E">
        <w:rPr>
          <w:rStyle w:val="libAlaemChar"/>
          <w:rtl/>
        </w:rPr>
        <w:t>عليه‌السلام</w:t>
      </w:r>
      <w:r w:rsidRPr="00F257BB">
        <w:rPr>
          <w:rtl/>
        </w:rPr>
        <w:t>.</w:t>
      </w:r>
    </w:p>
    <w:p w14:paraId="7A8C1856" w14:textId="77777777" w:rsidR="003A1D5F" w:rsidRPr="00F257BB" w:rsidRDefault="003A1D5F" w:rsidP="000E6E49">
      <w:pPr>
        <w:pStyle w:val="libNormal"/>
        <w:rPr>
          <w:rtl/>
        </w:rPr>
      </w:pPr>
      <w:r w:rsidRPr="00F257BB">
        <w:rPr>
          <w:rtl/>
        </w:rPr>
        <w:t>وقيل</w:t>
      </w:r>
      <w:r>
        <w:rPr>
          <w:rtl/>
        </w:rPr>
        <w:t xml:space="preserve">: </w:t>
      </w:r>
      <w:r w:rsidRPr="00F257BB">
        <w:rPr>
          <w:rtl/>
        </w:rPr>
        <w:t>تسعة. وقيل</w:t>
      </w:r>
      <w:r>
        <w:rPr>
          <w:rtl/>
        </w:rPr>
        <w:t xml:space="preserve">: </w:t>
      </w:r>
      <w:r w:rsidRPr="00F257BB">
        <w:rPr>
          <w:rtl/>
        </w:rPr>
        <w:t xml:space="preserve">أحد عشر. </w:t>
      </w:r>
      <w:r w:rsidRPr="00AA0C1E">
        <w:rPr>
          <w:rStyle w:val="libAlaemChar"/>
          <w:rtl/>
        </w:rPr>
        <w:t>(</w:t>
      </w:r>
      <w:r w:rsidRPr="002F767C">
        <w:rPr>
          <w:rStyle w:val="libAieChar"/>
          <w:rtl/>
        </w:rPr>
        <w:t>بِالْبُشْرى</w:t>
      </w:r>
      <w:r w:rsidRPr="00AA0C1E">
        <w:rPr>
          <w:rStyle w:val="libAlaemChar"/>
          <w:rtl/>
        </w:rPr>
        <w:t>)</w:t>
      </w:r>
      <w:r w:rsidRPr="00F257BB">
        <w:rPr>
          <w:rtl/>
        </w:rPr>
        <w:t xml:space="preserve"> ببشارة الولد </w:t>
      </w:r>
      <w:r w:rsidRPr="00AA0C1E">
        <w:rPr>
          <w:rStyle w:val="libAlaemChar"/>
          <w:rtl/>
        </w:rPr>
        <w:t>(</w:t>
      </w:r>
      <w:r w:rsidRPr="002F767C">
        <w:rPr>
          <w:rStyle w:val="libAieChar"/>
          <w:rtl/>
        </w:rPr>
        <w:t>قالُوا سَلاماً</w:t>
      </w:r>
      <w:r w:rsidRPr="00AA0C1E">
        <w:rPr>
          <w:rStyle w:val="libAlaemChar"/>
          <w:rtl/>
        </w:rPr>
        <w:t>)</w:t>
      </w:r>
      <w:r w:rsidRPr="00F257BB">
        <w:rPr>
          <w:rtl/>
        </w:rPr>
        <w:t xml:space="preserve"> سلّمنا عليك سلاما. ويجوز نصبه</w:t>
      </w:r>
      <w:r>
        <w:rPr>
          <w:rtl/>
        </w:rPr>
        <w:t xml:space="preserve"> بـ </w:t>
      </w:r>
      <w:r w:rsidRPr="00F257BB">
        <w:rPr>
          <w:rtl/>
        </w:rPr>
        <w:t>«قالوا» على معنى</w:t>
      </w:r>
      <w:r>
        <w:rPr>
          <w:rtl/>
        </w:rPr>
        <w:t xml:space="preserve">: </w:t>
      </w:r>
      <w:r w:rsidRPr="00F257BB">
        <w:rPr>
          <w:rtl/>
        </w:rPr>
        <w:t>ذكروا سلاما</w:t>
      </w:r>
      <w:r>
        <w:rPr>
          <w:rtl/>
        </w:rPr>
        <w:t xml:space="preserve">، </w:t>
      </w:r>
      <w:r w:rsidRPr="00F257BB">
        <w:rPr>
          <w:rtl/>
        </w:rPr>
        <w:t xml:space="preserve">لتضمّن الذكر القول. </w:t>
      </w:r>
      <w:r w:rsidRPr="00AA0C1E">
        <w:rPr>
          <w:rStyle w:val="libAlaemChar"/>
          <w:rtl/>
        </w:rPr>
        <w:t>(</w:t>
      </w:r>
      <w:r w:rsidRPr="002F767C">
        <w:rPr>
          <w:rStyle w:val="libAieChar"/>
          <w:rtl/>
        </w:rPr>
        <w:t>قالَ سَلامٌ</w:t>
      </w:r>
      <w:r w:rsidRPr="00AA0C1E">
        <w:rPr>
          <w:rStyle w:val="libAlaemChar"/>
          <w:rtl/>
        </w:rPr>
        <w:t>)</w:t>
      </w:r>
      <w:r w:rsidRPr="00F257BB">
        <w:rPr>
          <w:rtl/>
        </w:rPr>
        <w:t xml:space="preserve"> أي</w:t>
      </w:r>
      <w:r>
        <w:rPr>
          <w:rtl/>
        </w:rPr>
        <w:t xml:space="preserve">: </w:t>
      </w:r>
      <w:r w:rsidRPr="00F257BB">
        <w:rPr>
          <w:rtl/>
        </w:rPr>
        <w:t>أمركم أو جوابي سلام</w:t>
      </w:r>
      <w:r>
        <w:rPr>
          <w:rtl/>
        </w:rPr>
        <w:t xml:space="preserve">، </w:t>
      </w:r>
      <w:r w:rsidRPr="00F257BB">
        <w:rPr>
          <w:rtl/>
        </w:rPr>
        <w:t>أو وعليكم سلام.</w:t>
      </w:r>
    </w:p>
    <w:p w14:paraId="6B8E930D" w14:textId="77777777" w:rsidR="003A1D5F" w:rsidRPr="00F257BB" w:rsidRDefault="003A1D5F" w:rsidP="000E6E49">
      <w:pPr>
        <w:pStyle w:val="libNormal"/>
        <w:rPr>
          <w:rtl/>
        </w:rPr>
      </w:pPr>
      <w:r w:rsidRPr="00F257BB">
        <w:rPr>
          <w:rtl/>
        </w:rPr>
        <w:t>رفعه إجابة بأحسن من تحيّتهم. وقرأ حمزة والكسائي</w:t>
      </w:r>
      <w:r>
        <w:rPr>
          <w:rtl/>
        </w:rPr>
        <w:t xml:space="preserve">: </w:t>
      </w:r>
      <w:r w:rsidRPr="00F257BB">
        <w:rPr>
          <w:rtl/>
        </w:rPr>
        <w:t>سلم. وكذلك في</w:t>
      </w:r>
    </w:p>
    <w:p w14:paraId="57AC44A5" w14:textId="77777777" w:rsidR="003A1D5F" w:rsidRPr="00F257BB" w:rsidRDefault="003A1D5F" w:rsidP="00D9332A">
      <w:pPr>
        <w:pStyle w:val="libLine"/>
        <w:rPr>
          <w:rtl/>
        </w:rPr>
      </w:pPr>
      <w:r w:rsidRPr="00F257BB">
        <w:rPr>
          <w:rtl/>
        </w:rPr>
        <w:t>__________________</w:t>
      </w:r>
    </w:p>
    <w:p w14:paraId="06D24F94" w14:textId="77777777" w:rsidR="003A1D5F" w:rsidRPr="00F257BB" w:rsidRDefault="003A1D5F" w:rsidP="000278F9">
      <w:pPr>
        <w:pStyle w:val="libFootnote0"/>
        <w:rPr>
          <w:rtl/>
        </w:rPr>
      </w:pPr>
      <w:r w:rsidRPr="00F257BB">
        <w:rPr>
          <w:rtl/>
        </w:rPr>
        <w:t>غير منصرف بالتأنيث والعلميّة</w:t>
      </w:r>
      <w:r>
        <w:rPr>
          <w:rtl/>
        </w:rPr>
        <w:t xml:space="preserve">، </w:t>
      </w:r>
      <w:r w:rsidRPr="00F257BB">
        <w:rPr>
          <w:rtl/>
        </w:rPr>
        <w:t>فلا يدخله التنوين.</w:t>
      </w:r>
    </w:p>
    <w:p w14:paraId="4D4387E1" w14:textId="77777777" w:rsidR="003A1D5F" w:rsidRPr="00F257BB" w:rsidRDefault="003A1D5F" w:rsidP="002F767C">
      <w:pPr>
        <w:pStyle w:val="libNormal0"/>
        <w:rPr>
          <w:rtl/>
        </w:rPr>
      </w:pPr>
      <w:r>
        <w:rPr>
          <w:rtl/>
        </w:rPr>
        <w:br w:type="page"/>
      </w:r>
      <w:r w:rsidRPr="00F257BB">
        <w:rPr>
          <w:rtl/>
        </w:rPr>
        <w:lastRenderedPageBreak/>
        <w:t xml:space="preserve">الذاريات </w:t>
      </w:r>
      <w:r w:rsidRPr="005D48FD">
        <w:rPr>
          <w:rStyle w:val="libFootnotenumChar"/>
          <w:rtl/>
        </w:rPr>
        <w:t>(1)</w:t>
      </w:r>
      <w:r>
        <w:rPr>
          <w:rtl/>
        </w:rPr>
        <w:t>.</w:t>
      </w:r>
      <w:r w:rsidRPr="00F257BB">
        <w:rPr>
          <w:rtl/>
        </w:rPr>
        <w:t xml:space="preserve"> وهما لغتان</w:t>
      </w:r>
      <w:r>
        <w:rPr>
          <w:rtl/>
        </w:rPr>
        <w:t xml:space="preserve">، </w:t>
      </w:r>
      <w:r w:rsidRPr="00F257BB">
        <w:rPr>
          <w:rtl/>
        </w:rPr>
        <w:t>كحرم وحرام. والمراد به الصلح.</w:t>
      </w:r>
    </w:p>
    <w:p w14:paraId="32C09589" w14:textId="77777777" w:rsidR="003A1D5F" w:rsidRPr="00F257BB" w:rsidRDefault="003A1D5F" w:rsidP="000E6E49">
      <w:pPr>
        <w:pStyle w:val="libNormal"/>
        <w:rPr>
          <w:rtl/>
        </w:rPr>
      </w:pPr>
      <w:r w:rsidRPr="00AA0C1E">
        <w:rPr>
          <w:rStyle w:val="libAlaemChar"/>
          <w:rtl/>
        </w:rPr>
        <w:t>(</w:t>
      </w:r>
      <w:r w:rsidRPr="002F767C">
        <w:rPr>
          <w:rStyle w:val="libAieChar"/>
          <w:rtl/>
        </w:rPr>
        <w:t>فَما لَبِثَ أَنْ جاءَ بِعِجْلٍ حَنِيذٍ</w:t>
      </w:r>
      <w:r w:rsidRPr="00AA0C1E">
        <w:rPr>
          <w:rStyle w:val="libAlaemChar"/>
          <w:rtl/>
        </w:rPr>
        <w:t>)</w:t>
      </w:r>
      <w:r w:rsidRPr="00F257BB">
        <w:rPr>
          <w:rtl/>
        </w:rPr>
        <w:t xml:space="preserve"> فما ابطأ مجيئه به</w:t>
      </w:r>
      <w:r>
        <w:rPr>
          <w:rtl/>
        </w:rPr>
        <w:t xml:space="preserve">، </w:t>
      </w:r>
      <w:r w:rsidRPr="00F257BB">
        <w:rPr>
          <w:rtl/>
        </w:rPr>
        <w:t>أو فما أبطأ في المجيء به</w:t>
      </w:r>
      <w:r>
        <w:rPr>
          <w:rtl/>
        </w:rPr>
        <w:t xml:space="preserve">، </w:t>
      </w:r>
      <w:r w:rsidRPr="00F257BB">
        <w:rPr>
          <w:rtl/>
        </w:rPr>
        <w:t>أو فما تأخّر عنه. والجارّ في «أن» مقدّر. والحنيذ المشويّ بالرضف</w:t>
      </w:r>
      <w:r>
        <w:rPr>
          <w:rtl/>
        </w:rPr>
        <w:t xml:space="preserve">، </w:t>
      </w:r>
      <w:r w:rsidRPr="00F257BB">
        <w:rPr>
          <w:rtl/>
        </w:rPr>
        <w:t>وهو الحجارة المحماة في أخدود من الأرض. وقيل</w:t>
      </w:r>
      <w:r>
        <w:rPr>
          <w:rtl/>
        </w:rPr>
        <w:t xml:space="preserve">: </w:t>
      </w:r>
      <w:r w:rsidRPr="00F257BB">
        <w:rPr>
          <w:rtl/>
        </w:rPr>
        <w:t>الّذي يقطر دسمه</w:t>
      </w:r>
      <w:r>
        <w:rPr>
          <w:rtl/>
        </w:rPr>
        <w:t xml:space="preserve">، </w:t>
      </w:r>
      <w:r w:rsidRPr="00F257BB">
        <w:rPr>
          <w:rtl/>
        </w:rPr>
        <w:t>من</w:t>
      </w:r>
      <w:r>
        <w:rPr>
          <w:rtl/>
        </w:rPr>
        <w:t xml:space="preserve">: </w:t>
      </w:r>
      <w:r w:rsidRPr="00F257BB">
        <w:rPr>
          <w:rtl/>
        </w:rPr>
        <w:t xml:space="preserve">حنذت الفرس إذا عرّقته بالجلّ </w:t>
      </w:r>
      <w:r w:rsidRPr="005D48FD">
        <w:rPr>
          <w:rStyle w:val="libFootnotenumChar"/>
          <w:rtl/>
        </w:rPr>
        <w:t>(2)</w:t>
      </w:r>
      <w:r>
        <w:rPr>
          <w:rtl/>
        </w:rPr>
        <w:t xml:space="preserve">، </w:t>
      </w:r>
      <w:r w:rsidRPr="00F257BB">
        <w:rPr>
          <w:rtl/>
        </w:rPr>
        <w:t>لقوله</w:t>
      </w:r>
      <w:r>
        <w:rPr>
          <w:rtl/>
        </w:rPr>
        <w:t xml:space="preserve">: </w:t>
      </w:r>
      <w:r w:rsidRPr="00F257BB">
        <w:rPr>
          <w:rtl/>
        </w:rPr>
        <w:t>بعجل سمين.</w:t>
      </w:r>
    </w:p>
    <w:p w14:paraId="21357799" w14:textId="77777777" w:rsidR="003A1D5F" w:rsidRPr="00F257BB" w:rsidRDefault="003A1D5F" w:rsidP="000E6E49">
      <w:pPr>
        <w:pStyle w:val="libNormal"/>
        <w:rPr>
          <w:rtl/>
        </w:rPr>
      </w:pPr>
      <w:r w:rsidRPr="00AA0C1E">
        <w:rPr>
          <w:rStyle w:val="libAlaemChar"/>
          <w:rtl/>
        </w:rPr>
        <w:t>(</w:t>
      </w:r>
      <w:r w:rsidRPr="002F767C">
        <w:rPr>
          <w:rStyle w:val="libAieChar"/>
          <w:rtl/>
        </w:rPr>
        <w:t>فَلَمَّا رَأى أَيْدِيَهُمْ</w:t>
      </w:r>
      <w:r w:rsidRPr="00AA0C1E">
        <w:rPr>
          <w:rStyle w:val="libAlaemChar"/>
          <w:rtl/>
        </w:rPr>
        <w:t>)</w:t>
      </w:r>
      <w:r w:rsidRPr="00F257BB">
        <w:rPr>
          <w:rtl/>
        </w:rPr>
        <w:t xml:space="preserve"> فلمّا راى إبراهيم أيدي الملائكة </w:t>
      </w:r>
      <w:r w:rsidRPr="00AA0C1E">
        <w:rPr>
          <w:rStyle w:val="libAlaemChar"/>
          <w:rtl/>
        </w:rPr>
        <w:t>(</w:t>
      </w:r>
      <w:r w:rsidRPr="002F767C">
        <w:rPr>
          <w:rStyle w:val="libAieChar"/>
          <w:rtl/>
        </w:rPr>
        <w:t>لا تَصِلُ إِلَيْهِ</w:t>
      </w:r>
      <w:r w:rsidRPr="00AA0C1E">
        <w:rPr>
          <w:rStyle w:val="libAlaemChar"/>
          <w:rtl/>
        </w:rPr>
        <w:t>)</w:t>
      </w:r>
      <w:r w:rsidRPr="00F257BB">
        <w:rPr>
          <w:rtl/>
        </w:rPr>
        <w:t xml:space="preserve"> لا يمدّون إلى العجل الحنيذ أيديهم </w:t>
      </w:r>
      <w:r w:rsidRPr="00AA0C1E">
        <w:rPr>
          <w:rStyle w:val="libAlaemChar"/>
          <w:rtl/>
        </w:rPr>
        <w:t>(</w:t>
      </w:r>
      <w:r w:rsidRPr="002F767C">
        <w:rPr>
          <w:rStyle w:val="libAieChar"/>
          <w:rtl/>
        </w:rPr>
        <w:t>نَكِرَهُمْ</w:t>
      </w:r>
      <w:r w:rsidRPr="00AA0C1E">
        <w:rPr>
          <w:rStyle w:val="libAlaemChar"/>
          <w:rtl/>
        </w:rPr>
        <w:t>)</w:t>
      </w:r>
      <w:r w:rsidRPr="00F257BB">
        <w:rPr>
          <w:rtl/>
        </w:rPr>
        <w:t xml:space="preserve"> أنكر ذلك</w:t>
      </w:r>
      <w:r>
        <w:rPr>
          <w:rtl/>
        </w:rPr>
        <w:t xml:space="preserve">، </w:t>
      </w:r>
      <w:r w:rsidRPr="00F257BB">
        <w:rPr>
          <w:rtl/>
        </w:rPr>
        <w:t xml:space="preserve">فإنّ نكر وأنكر واستنكر بمعنى </w:t>
      </w:r>
      <w:r w:rsidRPr="00AA0C1E">
        <w:rPr>
          <w:rStyle w:val="libAlaemChar"/>
          <w:rtl/>
        </w:rPr>
        <w:t>(</w:t>
      </w:r>
      <w:r w:rsidRPr="002F767C">
        <w:rPr>
          <w:rStyle w:val="libAieChar"/>
          <w:rtl/>
        </w:rPr>
        <w:t>وَأَوْجَسَ مِنْهُمْ خِيفَةً</w:t>
      </w:r>
      <w:r w:rsidRPr="00AA0C1E">
        <w:rPr>
          <w:rStyle w:val="libAlaemChar"/>
          <w:rtl/>
        </w:rPr>
        <w:t>)</w:t>
      </w:r>
      <w:r w:rsidRPr="00F257BB">
        <w:rPr>
          <w:rtl/>
        </w:rPr>
        <w:t xml:space="preserve"> وخاف أن يريدوا به مكروها</w:t>
      </w:r>
      <w:r>
        <w:rPr>
          <w:rtl/>
        </w:rPr>
        <w:t xml:space="preserve">، </w:t>
      </w:r>
      <w:r w:rsidRPr="00F257BB">
        <w:rPr>
          <w:rtl/>
        </w:rPr>
        <w:t>وذلك أنّ أهل ذلك الزمان إذا أكل بعضهم طعام بعض أمنه صاحب الطعام على نفسه. وقيل</w:t>
      </w:r>
      <w:r>
        <w:rPr>
          <w:rtl/>
        </w:rPr>
        <w:t xml:space="preserve">: </w:t>
      </w:r>
      <w:r w:rsidRPr="00F257BB">
        <w:rPr>
          <w:rtl/>
        </w:rPr>
        <w:t>إنّه ظنّهم لصوصا يريدون به سوء. والإيجاس الإدراك. وقيل</w:t>
      </w:r>
      <w:r>
        <w:rPr>
          <w:rtl/>
        </w:rPr>
        <w:t xml:space="preserve">: </w:t>
      </w:r>
      <w:r w:rsidRPr="00F257BB">
        <w:rPr>
          <w:rtl/>
        </w:rPr>
        <w:t>الإضمار.</w:t>
      </w:r>
    </w:p>
    <w:p w14:paraId="1B39DF5B" w14:textId="77777777" w:rsidR="003A1D5F" w:rsidRPr="00F257BB" w:rsidRDefault="003A1D5F" w:rsidP="000E6E49">
      <w:pPr>
        <w:pStyle w:val="libNormal"/>
        <w:rPr>
          <w:rtl/>
        </w:rPr>
      </w:pPr>
      <w:r w:rsidRPr="00AA0C1E">
        <w:rPr>
          <w:rStyle w:val="libAlaemChar"/>
          <w:rtl/>
        </w:rPr>
        <w:t>(</w:t>
      </w:r>
      <w:r w:rsidRPr="002F767C">
        <w:rPr>
          <w:rStyle w:val="libAieChar"/>
          <w:rtl/>
        </w:rPr>
        <w:t>قالُوا</w:t>
      </w:r>
      <w:r w:rsidRPr="00AA0C1E">
        <w:rPr>
          <w:rStyle w:val="libAlaemChar"/>
          <w:rtl/>
        </w:rPr>
        <w:t>)</w:t>
      </w:r>
      <w:r w:rsidRPr="00F257BB">
        <w:rPr>
          <w:rtl/>
        </w:rPr>
        <w:t xml:space="preserve"> له</w:t>
      </w:r>
      <w:r w:rsidRPr="00B449DA">
        <w:rPr>
          <w:rtl/>
        </w:rPr>
        <w:t xml:space="preserve"> </w:t>
      </w:r>
      <w:r w:rsidRPr="00F257BB">
        <w:rPr>
          <w:rtl/>
        </w:rPr>
        <w:t>ل</w:t>
      </w:r>
      <w:r>
        <w:rPr>
          <w:rFonts w:hint="cs"/>
          <w:rtl/>
        </w:rPr>
        <w:t>ـ</w:t>
      </w:r>
      <w:r w:rsidRPr="00F257BB">
        <w:rPr>
          <w:rtl/>
        </w:rPr>
        <w:t xml:space="preserve">مّا أحسّوا منه أثر الخوف </w:t>
      </w:r>
      <w:r w:rsidRPr="00AA0C1E">
        <w:rPr>
          <w:rStyle w:val="libAlaemChar"/>
          <w:rtl/>
        </w:rPr>
        <w:t>(</w:t>
      </w:r>
      <w:r w:rsidRPr="002F767C">
        <w:rPr>
          <w:rStyle w:val="libAieChar"/>
          <w:rtl/>
        </w:rPr>
        <w:t>لا تَخَفْ إِنَّا أُرْسِلْنا إِلى قَوْمِ لُوطٍ</w:t>
      </w:r>
      <w:r w:rsidRPr="00AA0C1E">
        <w:rPr>
          <w:rStyle w:val="libAlaemChar"/>
          <w:rtl/>
        </w:rPr>
        <w:t>)</w:t>
      </w:r>
      <w:r w:rsidRPr="00F257BB">
        <w:rPr>
          <w:rtl/>
        </w:rPr>
        <w:t xml:space="preserve"> إنّا ملائكة مرسلة إليهم بالعذاب</w:t>
      </w:r>
      <w:r>
        <w:rPr>
          <w:rtl/>
        </w:rPr>
        <w:t xml:space="preserve">، </w:t>
      </w:r>
      <w:r w:rsidRPr="00F257BB">
        <w:rPr>
          <w:rtl/>
        </w:rPr>
        <w:t>وإنّما لم نمدّ إليه أيدينا لأنّا لا نأكل. قيل</w:t>
      </w:r>
      <w:r>
        <w:rPr>
          <w:rtl/>
        </w:rPr>
        <w:t xml:space="preserve">: </w:t>
      </w:r>
      <w:r w:rsidRPr="00F257BB">
        <w:rPr>
          <w:rtl/>
        </w:rPr>
        <w:t>إنّهم دعوا الله فأحيا العجل الّذي كان ذبحه إبراهيم وشواه فرغا</w:t>
      </w:r>
      <w:r>
        <w:rPr>
          <w:rtl/>
        </w:rPr>
        <w:t xml:space="preserve">، </w:t>
      </w:r>
      <w:r w:rsidRPr="00F257BB">
        <w:rPr>
          <w:rtl/>
        </w:rPr>
        <w:t>فعلم حينئذ أنّهم رسل الله.</w:t>
      </w:r>
    </w:p>
    <w:p w14:paraId="163A776F" w14:textId="77777777" w:rsidR="003A1D5F" w:rsidRPr="00F257BB" w:rsidRDefault="003A1D5F" w:rsidP="000E6E49">
      <w:pPr>
        <w:pStyle w:val="libNormal"/>
        <w:rPr>
          <w:rtl/>
        </w:rPr>
      </w:pPr>
      <w:r w:rsidRPr="00AA0C1E">
        <w:rPr>
          <w:rStyle w:val="libAlaemChar"/>
          <w:rtl/>
        </w:rPr>
        <w:t>(</w:t>
      </w:r>
      <w:r w:rsidRPr="002F767C">
        <w:rPr>
          <w:rStyle w:val="libAieChar"/>
          <w:rtl/>
        </w:rPr>
        <w:t>وَامْرَأَتُهُ قائِمَةٌ</w:t>
      </w:r>
      <w:r w:rsidRPr="00AA0C1E">
        <w:rPr>
          <w:rStyle w:val="libAlaemChar"/>
          <w:rtl/>
        </w:rPr>
        <w:t>)</w:t>
      </w:r>
      <w:r w:rsidRPr="00F257BB">
        <w:rPr>
          <w:rtl/>
        </w:rPr>
        <w:t xml:space="preserve"> وراء الستر تسمع محاورتهم</w:t>
      </w:r>
      <w:r>
        <w:rPr>
          <w:rtl/>
        </w:rPr>
        <w:t xml:space="preserve">، </w:t>
      </w:r>
      <w:r w:rsidRPr="00F257BB">
        <w:rPr>
          <w:rtl/>
        </w:rPr>
        <w:t xml:space="preserve">أو على رؤوسهم للخدمة </w:t>
      </w:r>
      <w:r w:rsidRPr="00AA0C1E">
        <w:rPr>
          <w:rStyle w:val="libAlaemChar"/>
          <w:rtl/>
        </w:rPr>
        <w:t>(</w:t>
      </w:r>
      <w:r w:rsidRPr="002F767C">
        <w:rPr>
          <w:rStyle w:val="libAieChar"/>
          <w:rtl/>
        </w:rPr>
        <w:t>فَضَحِكَتْ</w:t>
      </w:r>
      <w:r w:rsidRPr="00AA0C1E">
        <w:rPr>
          <w:rStyle w:val="libAlaemChar"/>
          <w:rtl/>
        </w:rPr>
        <w:t>)</w:t>
      </w:r>
      <w:r w:rsidRPr="00F257BB">
        <w:rPr>
          <w:rtl/>
        </w:rPr>
        <w:t xml:space="preserve"> سرورا بزوال الخيفة</w:t>
      </w:r>
      <w:r>
        <w:rPr>
          <w:rtl/>
        </w:rPr>
        <w:t xml:space="preserve">، </w:t>
      </w:r>
      <w:r w:rsidRPr="00F257BB">
        <w:rPr>
          <w:rtl/>
        </w:rPr>
        <w:t>أو بهلاك أهل الخبائث</w:t>
      </w:r>
      <w:r>
        <w:rPr>
          <w:rtl/>
        </w:rPr>
        <w:t xml:space="preserve">، </w:t>
      </w:r>
      <w:r w:rsidRPr="00F257BB">
        <w:rPr>
          <w:rtl/>
        </w:rPr>
        <w:t>أو بإصابة رأيها</w:t>
      </w:r>
      <w:r>
        <w:rPr>
          <w:rtl/>
        </w:rPr>
        <w:t xml:space="preserve">، </w:t>
      </w:r>
      <w:r w:rsidRPr="00F257BB">
        <w:rPr>
          <w:rtl/>
        </w:rPr>
        <w:t>فإنّها كانت تقول لإبراهيم</w:t>
      </w:r>
      <w:r>
        <w:rPr>
          <w:rtl/>
        </w:rPr>
        <w:t xml:space="preserve">: </w:t>
      </w:r>
      <w:r w:rsidRPr="00F257BB">
        <w:rPr>
          <w:rtl/>
        </w:rPr>
        <w:t>اضمم إليك لوطا</w:t>
      </w:r>
      <w:r>
        <w:rPr>
          <w:rtl/>
        </w:rPr>
        <w:t xml:space="preserve">، </w:t>
      </w:r>
      <w:r w:rsidRPr="00F257BB">
        <w:rPr>
          <w:rtl/>
        </w:rPr>
        <w:t>فإنّي أعلم أنّ العذاب ينزل بهؤلاء القوم.</w:t>
      </w:r>
    </w:p>
    <w:p w14:paraId="5C049AD7" w14:textId="77777777" w:rsidR="003A1D5F" w:rsidRPr="00F257BB" w:rsidRDefault="003A1D5F" w:rsidP="000E6E49">
      <w:pPr>
        <w:pStyle w:val="libNormal"/>
        <w:rPr>
          <w:rtl/>
        </w:rPr>
      </w:pPr>
      <w:r w:rsidRPr="00F257BB">
        <w:rPr>
          <w:rtl/>
        </w:rPr>
        <w:t>وقيل</w:t>
      </w:r>
      <w:r>
        <w:rPr>
          <w:rtl/>
        </w:rPr>
        <w:t xml:space="preserve">: </w:t>
      </w:r>
      <w:r w:rsidRPr="00F257BB">
        <w:rPr>
          <w:rtl/>
        </w:rPr>
        <w:t>«فضحكت» من الضحك بفتح الضاد بمعنى</w:t>
      </w:r>
      <w:r>
        <w:rPr>
          <w:rtl/>
        </w:rPr>
        <w:t xml:space="preserve">: </w:t>
      </w:r>
      <w:r w:rsidRPr="00F257BB">
        <w:rPr>
          <w:rtl/>
        </w:rPr>
        <w:t>حاضت. يقال</w:t>
      </w:r>
      <w:r>
        <w:rPr>
          <w:rtl/>
        </w:rPr>
        <w:t xml:space="preserve">: </w:t>
      </w:r>
      <w:r w:rsidRPr="00F257BB">
        <w:rPr>
          <w:rtl/>
        </w:rPr>
        <w:t>ضحكت الأرنب إذا حاضت. ومنه</w:t>
      </w:r>
      <w:r>
        <w:rPr>
          <w:rtl/>
        </w:rPr>
        <w:t xml:space="preserve">: </w:t>
      </w:r>
      <w:r w:rsidRPr="00F257BB">
        <w:rPr>
          <w:rtl/>
        </w:rPr>
        <w:t>ضحكت السمرة إذا سال صمغها. وهي</w:t>
      </w:r>
      <w:r>
        <w:rPr>
          <w:rtl/>
        </w:rPr>
        <w:t xml:space="preserve">: </w:t>
      </w:r>
      <w:r w:rsidRPr="00F257BB">
        <w:rPr>
          <w:rtl/>
        </w:rPr>
        <w:t>سارة بنت هارون بن يا حور بن ساروع بن فالع. وهي كانت ابنة عمّ إبراهيم.</w:t>
      </w:r>
    </w:p>
    <w:p w14:paraId="37B508D1" w14:textId="77777777" w:rsidR="003A1D5F" w:rsidRPr="00F257BB" w:rsidRDefault="003A1D5F" w:rsidP="000E6E49">
      <w:pPr>
        <w:pStyle w:val="libNormal"/>
        <w:rPr>
          <w:rtl/>
        </w:rPr>
      </w:pPr>
      <w:r w:rsidRPr="00AA0C1E">
        <w:rPr>
          <w:rStyle w:val="libAlaemChar"/>
          <w:rtl/>
        </w:rPr>
        <w:t>(</w:t>
      </w:r>
      <w:r w:rsidRPr="002F767C">
        <w:rPr>
          <w:rStyle w:val="libAieChar"/>
          <w:rtl/>
        </w:rPr>
        <w:t>فَبَشَّرْناها بِإِسْحاقَ وَمِنْ وَراءِ إِسْحاقَ يَعْقُوبَ</w:t>
      </w:r>
      <w:r w:rsidRPr="00AA0C1E">
        <w:rPr>
          <w:rStyle w:val="libAlaemChar"/>
          <w:rtl/>
        </w:rPr>
        <w:t>)</w:t>
      </w:r>
      <w:r w:rsidRPr="00F257BB">
        <w:rPr>
          <w:rtl/>
        </w:rPr>
        <w:t xml:space="preserve"> نصب «يعقوب» ابن عامر وحمزة وحفص بفعل يفسّره ما دلّ عليه الكلام. وتقديره</w:t>
      </w:r>
      <w:r>
        <w:rPr>
          <w:rtl/>
        </w:rPr>
        <w:t xml:space="preserve">: </w:t>
      </w:r>
      <w:r w:rsidRPr="00F257BB">
        <w:rPr>
          <w:rtl/>
        </w:rPr>
        <w:t>ووهبنا من وراء إسحاق</w:t>
      </w:r>
    </w:p>
    <w:p w14:paraId="3720042E" w14:textId="77777777" w:rsidR="003A1D5F" w:rsidRPr="00F257BB" w:rsidRDefault="003A1D5F" w:rsidP="00D9332A">
      <w:pPr>
        <w:pStyle w:val="libLine"/>
        <w:rPr>
          <w:rtl/>
        </w:rPr>
      </w:pPr>
      <w:r w:rsidRPr="00F257BB">
        <w:rPr>
          <w:rtl/>
        </w:rPr>
        <w:t>__________________</w:t>
      </w:r>
    </w:p>
    <w:p w14:paraId="624D32C6" w14:textId="77777777" w:rsidR="003A1D5F" w:rsidRPr="00F257BB" w:rsidRDefault="003A1D5F" w:rsidP="000278F9">
      <w:pPr>
        <w:pStyle w:val="libFootnote0"/>
        <w:rPr>
          <w:rtl/>
        </w:rPr>
      </w:pPr>
      <w:r>
        <w:rPr>
          <w:rtl/>
        </w:rPr>
        <w:t>(</w:t>
      </w:r>
      <w:r w:rsidRPr="00F257BB">
        <w:rPr>
          <w:rtl/>
        </w:rPr>
        <w:t>1) الذاريات</w:t>
      </w:r>
      <w:r>
        <w:rPr>
          <w:rtl/>
        </w:rPr>
        <w:t xml:space="preserve">: </w:t>
      </w:r>
      <w:r w:rsidRPr="00F257BB">
        <w:rPr>
          <w:rtl/>
        </w:rPr>
        <w:t>25.</w:t>
      </w:r>
    </w:p>
    <w:p w14:paraId="46A1BC82"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ألقيت عليه الجلّ وأجريته حتى عرق.</w:t>
      </w:r>
    </w:p>
    <w:p w14:paraId="45C99441" w14:textId="77777777" w:rsidR="003A1D5F" w:rsidRPr="00F257BB" w:rsidRDefault="003A1D5F" w:rsidP="002F767C">
      <w:pPr>
        <w:pStyle w:val="libNormal0"/>
        <w:rPr>
          <w:rtl/>
        </w:rPr>
      </w:pPr>
      <w:r>
        <w:rPr>
          <w:rtl/>
        </w:rPr>
        <w:br w:type="page"/>
      </w:r>
      <w:r w:rsidRPr="00F257BB">
        <w:rPr>
          <w:rtl/>
        </w:rPr>
        <w:lastRenderedPageBreak/>
        <w:t>يعقوب. وقيل</w:t>
      </w:r>
      <w:r>
        <w:rPr>
          <w:rtl/>
        </w:rPr>
        <w:t xml:space="preserve">: </w:t>
      </w:r>
      <w:r w:rsidRPr="00F257BB">
        <w:rPr>
          <w:rtl/>
        </w:rPr>
        <w:t>إنّه معطوف على موضع «بإسحاق»</w:t>
      </w:r>
      <w:r>
        <w:rPr>
          <w:rtl/>
        </w:rPr>
        <w:t xml:space="preserve">، </w:t>
      </w:r>
      <w:r w:rsidRPr="00F257BB">
        <w:rPr>
          <w:rtl/>
        </w:rPr>
        <w:t>فإنّه مفعول بواسطة الجرّ</w:t>
      </w:r>
      <w:r>
        <w:rPr>
          <w:rtl/>
        </w:rPr>
        <w:t xml:space="preserve">، </w:t>
      </w:r>
      <w:r w:rsidRPr="00F257BB">
        <w:rPr>
          <w:rtl/>
        </w:rPr>
        <w:t>أو على لفظ «إسحاق»</w:t>
      </w:r>
      <w:r>
        <w:rPr>
          <w:rtl/>
        </w:rPr>
        <w:t xml:space="preserve">، </w:t>
      </w:r>
      <w:r w:rsidRPr="00F257BB">
        <w:rPr>
          <w:rtl/>
        </w:rPr>
        <w:t>وفتحته للجرّ</w:t>
      </w:r>
      <w:r>
        <w:rPr>
          <w:rtl/>
        </w:rPr>
        <w:t xml:space="preserve">، </w:t>
      </w:r>
      <w:r w:rsidRPr="00F257BB">
        <w:rPr>
          <w:rtl/>
        </w:rPr>
        <w:t>فإنّه غير منصرف. وردّ للفصل بينه وبين ما عطف عليه بالظرف. وقرأ الباقون بالرفع</w:t>
      </w:r>
      <w:r>
        <w:rPr>
          <w:rtl/>
        </w:rPr>
        <w:t xml:space="preserve">، </w:t>
      </w:r>
      <w:r w:rsidRPr="00F257BB">
        <w:rPr>
          <w:rtl/>
        </w:rPr>
        <w:t>على أنّه مبتدأ خبره الظرف</w:t>
      </w:r>
      <w:r>
        <w:rPr>
          <w:rtl/>
        </w:rPr>
        <w:t xml:space="preserve">، </w:t>
      </w:r>
      <w:r w:rsidRPr="00F257BB">
        <w:rPr>
          <w:rtl/>
        </w:rPr>
        <w:t>أي</w:t>
      </w:r>
      <w:r>
        <w:rPr>
          <w:rtl/>
        </w:rPr>
        <w:t xml:space="preserve">: </w:t>
      </w:r>
      <w:r w:rsidRPr="00F257BB">
        <w:rPr>
          <w:rtl/>
        </w:rPr>
        <w:t>ويعقوب مولود من بعده.</w:t>
      </w:r>
    </w:p>
    <w:p w14:paraId="614950F6"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الوراء ولد الولد. ولعلّه سمّي به لأنّه بعد الولد. وعلى هذا تكون إضافته إلى إسحاق ليس من حيث إنّ يعقوب وراءه</w:t>
      </w:r>
      <w:r>
        <w:rPr>
          <w:rtl/>
        </w:rPr>
        <w:t xml:space="preserve">، </w:t>
      </w:r>
      <w:r w:rsidRPr="00F257BB">
        <w:rPr>
          <w:rtl/>
        </w:rPr>
        <w:t>بل من حيث إنّه وراء إبراهيم من جهة إسحاق. وعن الشعبي</w:t>
      </w:r>
      <w:r>
        <w:rPr>
          <w:rtl/>
        </w:rPr>
        <w:t xml:space="preserve">: </w:t>
      </w:r>
      <w:r w:rsidRPr="00F257BB">
        <w:rPr>
          <w:rtl/>
        </w:rPr>
        <w:t>أنّه قيل له</w:t>
      </w:r>
      <w:r>
        <w:rPr>
          <w:rtl/>
        </w:rPr>
        <w:t xml:space="preserve">: </w:t>
      </w:r>
      <w:r w:rsidRPr="00F257BB">
        <w:rPr>
          <w:rtl/>
        </w:rPr>
        <w:t>هذا ابنك</w:t>
      </w:r>
      <w:r>
        <w:rPr>
          <w:rtl/>
        </w:rPr>
        <w:t>؟</w:t>
      </w:r>
      <w:r w:rsidRPr="00F257BB">
        <w:rPr>
          <w:rtl/>
        </w:rPr>
        <w:t xml:space="preserve"> قال</w:t>
      </w:r>
      <w:r>
        <w:rPr>
          <w:rtl/>
        </w:rPr>
        <w:t xml:space="preserve">: </w:t>
      </w:r>
      <w:r w:rsidRPr="00F257BB">
        <w:rPr>
          <w:rtl/>
        </w:rPr>
        <w:t>نعم من الوراء</w:t>
      </w:r>
      <w:r>
        <w:rPr>
          <w:rtl/>
        </w:rPr>
        <w:t xml:space="preserve">، </w:t>
      </w:r>
      <w:r w:rsidRPr="00F257BB">
        <w:rPr>
          <w:rtl/>
        </w:rPr>
        <w:t>وكان ولد ولده. وتوجيه البشارة إليها للدلالة على أنّ الولد المبشّر به يكون منها</w:t>
      </w:r>
      <w:r>
        <w:rPr>
          <w:rtl/>
        </w:rPr>
        <w:t xml:space="preserve">، </w:t>
      </w:r>
      <w:r w:rsidRPr="00F257BB">
        <w:rPr>
          <w:rtl/>
        </w:rPr>
        <w:t>ولأنّها كانت عقيمة حريصة على الولد.</w:t>
      </w:r>
    </w:p>
    <w:p w14:paraId="54B3D4EB" w14:textId="77777777" w:rsidR="003A1D5F" w:rsidRPr="00F257BB" w:rsidRDefault="003A1D5F" w:rsidP="000E6E49">
      <w:pPr>
        <w:pStyle w:val="libNormal"/>
        <w:rPr>
          <w:rtl/>
        </w:rPr>
      </w:pPr>
      <w:r w:rsidRPr="00AA0C1E">
        <w:rPr>
          <w:rStyle w:val="libAlaemChar"/>
          <w:rtl/>
        </w:rPr>
        <w:t>(</w:t>
      </w:r>
      <w:r w:rsidRPr="002F767C">
        <w:rPr>
          <w:rStyle w:val="libAieChar"/>
          <w:rtl/>
        </w:rPr>
        <w:t>قالَتْ يا وَيْلَتى</w:t>
      </w:r>
      <w:r w:rsidRPr="00AA0C1E">
        <w:rPr>
          <w:rStyle w:val="libAlaemChar"/>
          <w:rtl/>
        </w:rPr>
        <w:t>)</w:t>
      </w:r>
      <w:r w:rsidRPr="00F257BB">
        <w:rPr>
          <w:rtl/>
        </w:rPr>
        <w:t xml:space="preserve"> يا عجبا. وأصله في الشرّ</w:t>
      </w:r>
      <w:r>
        <w:rPr>
          <w:rtl/>
        </w:rPr>
        <w:t xml:space="preserve">، </w:t>
      </w:r>
      <w:r w:rsidRPr="00F257BB">
        <w:rPr>
          <w:rtl/>
        </w:rPr>
        <w:t>فأطلق على كلّ أمر فظيع.</w:t>
      </w:r>
    </w:p>
    <w:p w14:paraId="11FC1643" w14:textId="77777777" w:rsidR="003A1D5F" w:rsidRPr="00F257BB" w:rsidRDefault="003A1D5F" w:rsidP="000E6E49">
      <w:pPr>
        <w:pStyle w:val="libNormal"/>
        <w:rPr>
          <w:rtl/>
        </w:rPr>
      </w:pPr>
      <w:r w:rsidRPr="00F257BB">
        <w:rPr>
          <w:rtl/>
        </w:rPr>
        <w:t>والألف فيه مبدلة عن ياء الإضافة. وكذلك</w:t>
      </w:r>
      <w:r>
        <w:rPr>
          <w:rtl/>
        </w:rPr>
        <w:t xml:space="preserve">: </w:t>
      </w:r>
      <w:r w:rsidRPr="00F257BB">
        <w:rPr>
          <w:rtl/>
        </w:rPr>
        <w:t xml:space="preserve">يا لهفا ويا عجبا. </w:t>
      </w:r>
      <w:r w:rsidRPr="00AA0C1E">
        <w:rPr>
          <w:rStyle w:val="libAlaemChar"/>
          <w:rtl/>
        </w:rPr>
        <w:t>(</w:t>
      </w:r>
      <w:r w:rsidRPr="002F767C">
        <w:rPr>
          <w:rStyle w:val="libAieChar"/>
          <w:rtl/>
        </w:rPr>
        <w:t>أَأَلِدُ وَأَنَا عَجُوزٌ</w:t>
      </w:r>
      <w:r w:rsidRPr="00AA0C1E">
        <w:rPr>
          <w:rStyle w:val="libAlaemChar"/>
          <w:rtl/>
        </w:rPr>
        <w:t>)</w:t>
      </w:r>
      <w:r w:rsidRPr="00F257BB">
        <w:rPr>
          <w:rtl/>
        </w:rPr>
        <w:t xml:space="preserve"> ابنة تسعين</w:t>
      </w:r>
      <w:r>
        <w:rPr>
          <w:rtl/>
        </w:rPr>
        <w:t xml:space="preserve">، </w:t>
      </w:r>
      <w:r w:rsidRPr="00F257BB">
        <w:rPr>
          <w:rtl/>
        </w:rPr>
        <w:t xml:space="preserve">أو تسعة وتسعين </w:t>
      </w:r>
      <w:r w:rsidRPr="00AA0C1E">
        <w:rPr>
          <w:rStyle w:val="libAlaemChar"/>
          <w:rtl/>
        </w:rPr>
        <w:t>(</w:t>
      </w:r>
      <w:r w:rsidRPr="002F767C">
        <w:rPr>
          <w:rStyle w:val="libAieChar"/>
          <w:rtl/>
        </w:rPr>
        <w:t>وَهذا بَعْلِي</w:t>
      </w:r>
      <w:r w:rsidRPr="00AA0C1E">
        <w:rPr>
          <w:rStyle w:val="libAlaemChar"/>
          <w:rtl/>
        </w:rPr>
        <w:t>)</w:t>
      </w:r>
      <w:r w:rsidRPr="00F257BB">
        <w:rPr>
          <w:rtl/>
        </w:rPr>
        <w:t xml:space="preserve"> زوجي. وأصله القائم بالأمر.</w:t>
      </w:r>
    </w:p>
    <w:p w14:paraId="0EEEC87B" w14:textId="77777777" w:rsidR="003A1D5F" w:rsidRPr="00F257BB" w:rsidRDefault="003A1D5F" w:rsidP="000E6E49">
      <w:pPr>
        <w:pStyle w:val="libNormal"/>
        <w:rPr>
          <w:rtl/>
        </w:rPr>
      </w:pPr>
      <w:r w:rsidRPr="00AA0C1E">
        <w:rPr>
          <w:rStyle w:val="libAlaemChar"/>
          <w:rtl/>
        </w:rPr>
        <w:t>(</w:t>
      </w:r>
      <w:r w:rsidRPr="002F767C">
        <w:rPr>
          <w:rStyle w:val="libAieChar"/>
          <w:rtl/>
        </w:rPr>
        <w:t>شَيْخاً</w:t>
      </w:r>
      <w:r w:rsidRPr="00AA0C1E">
        <w:rPr>
          <w:rStyle w:val="libAlaemChar"/>
          <w:rtl/>
        </w:rPr>
        <w:t>)</w:t>
      </w:r>
      <w:r w:rsidRPr="00F257BB">
        <w:rPr>
          <w:rtl/>
        </w:rPr>
        <w:t xml:space="preserve"> ابن مائة وعشرين. ونصبه على الحال</w:t>
      </w:r>
      <w:r>
        <w:rPr>
          <w:rtl/>
        </w:rPr>
        <w:t xml:space="preserve">، </w:t>
      </w:r>
      <w:r w:rsidRPr="00F257BB">
        <w:rPr>
          <w:rtl/>
        </w:rPr>
        <w:t>والعامل فيها معنى اسم الاشارة.</w:t>
      </w:r>
    </w:p>
    <w:p w14:paraId="798DDCBD" w14:textId="77777777" w:rsidR="003A1D5F" w:rsidRPr="00F257BB" w:rsidRDefault="003A1D5F" w:rsidP="000E6E49">
      <w:pPr>
        <w:pStyle w:val="libNormal"/>
        <w:rPr>
          <w:rtl/>
        </w:rPr>
      </w:pPr>
      <w:r w:rsidRPr="00AA0C1E">
        <w:rPr>
          <w:rStyle w:val="libAlaemChar"/>
          <w:rtl/>
        </w:rPr>
        <w:t>(</w:t>
      </w:r>
      <w:r w:rsidRPr="002F767C">
        <w:rPr>
          <w:rStyle w:val="libAieChar"/>
          <w:rtl/>
        </w:rPr>
        <w:t>إِنَّ هذا لَشَيْءٌ عَجِيبٌ</w:t>
      </w:r>
      <w:r w:rsidRPr="00AA0C1E">
        <w:rPr>
          <w:rStyle w:val="libAlaemChar"/>
          <w:rtl/>
        </w:rPr>
        <w:t>)</w:t>
      </w:r>
      <w:r w:rsidRPr="00F257BB">
        <w:rPr>
          <w:rtl/>
        </w:rPr>
        <w:t xml:space="preserve"> يعني</w:t>
      </w:r>
      <w:r>
        <w:rPr>
          <w:rtl/>
        </w:rPr>
        <w:t xml:space="preserve">: </w:t>
      </w:r>
      <w:r w:rsidRPr="00F257BB">
        <w:rPr>
          <w:rtl/>
        </w:rPr>
        <w:t>الولد من الهرمين.</w:t>
      </w:r>
    </w:p>
    <w:p w14:paraId="525A387E" w14:textId="77777777" w:rsidR="003A1D5F" w:rsidRPr="00F257BB" w:rsidRDefault="003A1D5F" w:rsidP="000E6E49">
      <w:pPr>
        <w:pStyle w:val="libNormal"/>
        <w:rPr>
          <w:rtl/>
        </w:rPr>
      </w:pPr>
      <w:r w:rsidRPr="00F257BB">
        <w:rPr>
          <w:rtl/>
        </w:rPr>
        <w:t>وهو استعجاب من حيث العادة الّتي أجراها الله</w:t>
      </w:r>
      <w:r>
        <w:rPr>
          <w:rtl/>
        </w:rPr>
        <w:t xml:space="preserve">، </w:t>
      </w:r>
      <w:r w:rsidRPr="00F257BB">
        <w:rPr>
          <w:rtl/>
        </w:rPr>
        <w:t>دون القدرة</w:t>
      </w:r>
      <w:r>
        <w:rPr>
          <w:rtl/>
        </w:rPr>
        <w:t xml:space="preserve">، </w:t>
      </w:r>
      <w:r w:rsidRPr="00F257BB">
        <w:rPr>
          <w:rtl/>
        </w:rPr>
        <w:t xml:space="preserve">ولذلك </w:t>
      </w:r>
      <w:r w:rsidRPr="00AA0C1E">
        <w:rPr>
          <w:rStyle w:val="libAlaemChar"/>
          <w:rtl/>
        </w:rPr>
        <w:t>(</w:t>
      </w:r>
      <w:r w:rsidRPr="002F767C">
        <w:rPr>
          <w:rStyle w:val="libAieChar"/>
          <w:rtl/>
        </w:rPr>
        <w:t>قالُوا</w:t>
      </w:r>
      <w:r w:rsidRPr="00AA0C1E">
        <w:rPr>
          <w:rStyle w:val="libAlaemChar"/>
          <w:rtl/>
        </w:rPr>
        <w:t>)</w:t>
      </w:r>
      <w:r w:rsidRPr="00F257BB">
        <w:rPr>
          <w:rtl/>
        </w:rPr>
        <w:t xml:space="preserve"> قالت الملائكة منكرين عليها</w:t>
      </w:r>
      <w:r>
        <w:rPr>
          <w:rtl/>
        </w:rPr>
        <w:t xml:space="preserve">: </w:t>
      </w:r>
      <w:r w:rsidRPr="00AA0C1E">
        <w:rPr>
          <w:rStyle w:val="libAlaemChar"/>
          <w:rtl/>
        </w:rPr>
        <w:t>(</w:t>
      </w:r>
      <w:r w:rsidRPr="002F767C">
        <w:rPr>
          <w:rStyle w:val="libAieChar"/>
          <w:rtl/>
        </w:rPr>
        <w:t>أَتَعْجَبِينَ مِنْ أَمْرِ اللهِ رَحْمَتُ اللهِ وَبَرَكاتُهُ</w:t>
      </w:r>
      <w:r w:rsidRPr="00AA0C1E">
        <w:rPr>
          <w:rStyle w:val="libAlaemChar"/>
          <w:rtl/>
        </w:rPr>
        <w:t>)</w:t>
      </w:r>
      <w:r w:rsidRPr="00F257BB">
        <w:rPr>
          <w:rtl/>
        </w:rPr>
        <w:t xml:space="preserve"> بكثرة خيراته النامية الباقية </w:t>
      </w:r>
      <w:r w:rsidRPr="00AA0C1E">
        <w:rPr>
          <w:rStyle w:val="libAlaemChar"/>
          <w:rtl/>
        </w:rPr>
        <w:t>(</w:t>
      </w:r>
      <w:r w:rsidRPr="002F767C">
        <w:rPr>
          <w:rStyle w:val="libAieChar"/>
          <w:rtl/>
        </w:rPr>
        <w:t>عَلَيْكُمْ أَهْلَ الْبَيْتِ</w:t>
      </w:r>
      <w:r w:rsidRPr="00AA0C1E">
        <w:rPr>
          <w:rStyle w:val="libAlaemChar"/>
          <w:rtl/>
        </w:rPr>
        <w:t>)</w:t>
      </w:r>
      <w:r w:rsidRPr="00F257BB">
        <w:rPr>
          <w:rtl/>
        </w:rPr>
        <w:t xml:space="preserve"> أي</w:t>
      </w:r>
      <w:r>
        <w:rPr>
          <w:rtl/>
        </w:rPr>
        <w:t xml:space="preserve">: </w:t>
      </w:r>
      <w:r w:rsidRPr="00F257BB">
        <w:rPr>
          <w:rtl/>
        </w:rPr>
        <w:t>إنّ هذه وأمثالها ممّا يكرمكم الله به أهل بيت النبوّة</w:t>
      </w:r>
      <w:r>
        <w:rPr>
          <w:rtl/>
        </w:rPr>
        <w:t xml:space="preserve">، </w:t>
      </w:r>
      <w:r w:rsidRPr="00F257BB">
        <w:rPr>
          <w:rtl/>
        </w:rPr>
        <w:t>فليست بمكان عجب</w:t>
      </w:r>
      <w:r>
        <w:rPr>
          <w:rtl/>
        </w:rPr>
        <w:t xml:space="preserve">، </w:t>
      </w:r>
      <w:r w:rsidRPr="00F257BB">
        <w:rPr>
          <w:rtl/>
        </w:rPr>
        <w:t>فإنّ خوارق العادات باعتبار أهل بيت النبوّة ومهبط المعجزات</w:t>
      </w:r>
      <w:r>
        <w:rPr>
          <w:rtl/>
        </w:rPr>
        <w:t xml:space="preserve">، </w:t>
      </w:r>
      <w:r w:rsidRPr="00F257BB">
        <w:rPr>
          <w:rtl/>
        </w:rPr>
        <w:t>وتخصيصهم بمزيد النعم والكرامات</w:t>
      </w:r>
      <w:r>
        <w:rPr>
          <w:rtl/>
        </w:rPr>
        <w:t xml:space="preserve">، </w:t>
      </w:r>
      <w:r w:rsidRPr="00F257BB">
        <w:rPr>
          <w:rtl/>
        </w:rPr>
        <w:t>ليس ببدع وعجيب</w:t>
      </w:r>
      <w:r>
        <w:rPr>
          <w:rtl/>
        </w:rPr>
        <w:t xml:space="preserve">، </w:t>
      </w:r>
      <w:r w:rsidRPr="00F257BB">
        <w:rPr>
          <w:rtl/>
        </w:rPr>
        <w:t>ولا حقيق بأن يستغربه عاقل</w:t>
      </w:r>
      <w:r>
        <w:rPr>
          <w:rtl/>
        </w:rPr>
        <w:t xml:space="preserve">، </w:t>
      </w:r>
      <w:r w:rsidRPr="00F257BB">
        <w:rPr>
          <w:rtl/>
        </w:rPr>
        <w:t>فضلا عمّن نشأت وشابت في ملاحظة الآيات.</w:t>
      </w:r>
    </w:p>
    <w:p w14:paraId="6A362119" w14:textId="77777777" w:rsidR="003A1D5F" w:rsidRPr="00F257BB" w:rsidRDefault="003A1D5F" w:rsidP="000E6E49">
      <w:pPr>
        <w:pStyle w:val="libNormal"/>
        <w:rPr>
          <w:rtl/>
        </w:rPr>
      </w:pPr>
      <w:r w:rsidRPr="00F257BB">
        <w:rPr>
          <w:rtl/>
        </w:rPr>
        <w:t>قال في الكشّاف</w:t>
      </w:r>
      <w:r>
        <w:rPr>
          <w:rtl/>
        </w:rPr>
        <w:t xml:space="preserve">: </w:t>
      </w:r>
      <w:r w:rsidRPr="00F257BB">
        <w:rPr>
          <w:rtl/>
        </w:rPr>
        <w:t>«قوله</w:t>
      </w:r>
      <w:r>
        <w:rPr>
          <w:rtl/>
        </w:rPr>
        <w:t xml:space="preserve">: </w:t>
      </w:r>
      <w:r w:rsidRPr="00AA0C1E">
        <w:rPr>
          <w:rStyle w:val="libAlaemChar"/>
          <w:rtl/>
        </w:rPr>
        <w:t>(</w:t>
      </w:r>
      <w:r w:rsidRPr="002F767C">
        <w:rPr>
          <w:rStyle w:val="libAieChar"/>
          <w:rtl/>
        </w:rPr>
        <w:t>رَحْمَتُ اللهِ وَبَرَكاتُهُ عَلَيْكُمْ أَهْلَ الْبَيْتِ</w:t>
      </w:r>
      <w:r w:rsidRPr="00AA0C1E">
        <w:rPr>
          <w:rStyle w:val="libAlaemChar"/>
          <w:rtl/>
        </w:rPr>
        <w:t>)</w:t>
      </w:r>
      <w:r w:rsidRPr="00F257BB">
        <w:rPr>
          <w:rtl/>
        </w:rPr>
        <w:t xml:space="preserve"> مستأنف علّل به إنكار التعجّب</w:t>
      </w:r>
      <w:r>
        <w:rPr>
          <w:rtl/>
        </w:rPr>
        <w:t xml:space="preserve">، </w:t>
      </w:r>
      <w:r w:rsidRPr="00F257BB">
        <w:rPr>
          <w:rtl/>
        </w:rPr>
        <w:t>كأنّه قيل</w:t>
      </w:r>
      <w:r>
        <w:rPr>
          <w:rtl/>
        </w:rPr>
        <w:t xml:space="preserve">: </w:t>
      </w:r>
      <w:r w:rsidRPr="00F257BB">
        <w:rPr>
          <w:rtl/>
        </w:rPr>
        <w:t>إيّاك والتعجّب</w:t>
      </w:r>
      <w:r>
        <w:rPr>
          <w:rtl/>
        </w:rPr>
        <w:t xml:space="preserve">، </w:t>
      </w:r>
      <w:r w:rsidRPr="00F257BB">
        <w:rPr>
          <w:rtl/>
        </w:rPr>
        <w:t>فإنّ أمثال هذه الرحمة والبركة متكاثرة من الله عليكم. وقيل</w:t>
      </w:r>
      <w:r>
        <w:rPr>
          <w:rtl/>
        </w:rPr>
        <w:t xml:space="preserve">: </w:t>
      </w:r>
      <w:r w:rsidRPr="00F257BB">
        <w:rPr>
          <w:rtl/>
        </w:rPr>
        <w:t>الرحمة النبوّة</w:t>
      </w:r>
      <w:r>
        <w:rPr>
          <w:rtl/>
        </w:rPr>
        <w:t xml:space="preserve">، </w:t>
      </w:r>
      <w:r w:rsidRPr="00F257BB">
        <w:rPr>
          <w:rtl/>
        </w:rPr>
        <w:t>والبركات الأسباط من بني إسرائيل ،</w:t>
      </w:r>
    </w:p>
    <w:p w14:paraId="39A0A86E" w14:textId="77777777" w:rsidR="003A1D5F" w:rsidRPr="00F257BB" w:rsidRDefault="003A1D5F" w:rsidP="002F767C">
      <w:pPr>
        <w:pStyle w:val="libNormal0"/>
        <w:rPr>
          <w:rtl/>
        </w:rPr>
      </w:pPr>
      <w:r>
        <w:rPr>
          <w:rtl/>
        </w:rPr>
        <w:br w:type="page"/>
      </w:r>
      <w:r w:rsidRPr="00F257BB">
        <w:rPr>
          <w:rtl/>
        </w:rPr>
        <w:lastRenderedPageBreak/>
        <w:t>لأنّ الأنبياء منهم</w:t>
      </w:r>
      <w:r>
        <w:rPr>
          <w:rtl/>
        </w:rPr>
        <w:t xml:space="preserve">، </w:t>
      </w:r>
      <w:r w:rsidRPr="00F257BB">
        <w:rPr>
          <w:rtl/>
        </w:rPr>
        <w:t xml:space="preserve">وكلّهم من ولد إبراهيم» </w:t>
      </w:r>
      <w:r w:rsidRPr="005D48FD">
        <w:rPr>
          <w:rStyle w:val="libFootnotenumChar"/>
          <w:rtl/>
        </w:rPr>
        <w:t>(1)</w:t>
      </w:r>
      <w:r>
        <w:rPr>
          <w:rtl/>
        </w:rPr>
        <w:t>.</w:t>
      </w:r>
    </w:p>
    <w:p w14:paraId="636A5076" w14:textId="77777777" w:rsidR="003A1D5F" w:rsidRPr="00F257BB" w:rsidRDefault="003A1D5F" w:rsidP="000E6E49">
      <w:pPr>
        <w:pStyle w:val="libNormal"/>
        <w:rPr>
          <w:rtl/>
        </w:rPr>
      </w:pPr>
      <w:r w:rsidRPr="00F257BB">
        <w:rPr>
          <w:rtl/>
        </w:rPr>
        <w:t>ونصب «أهل البيت» على المدح</w:t>
      </w:r>
      <w:r>
        <w:rPr>
          <w:rtl/>
        </w:rPr>
        <w:t xml:space="preserve">، </w:t>
      </w:r>
      <w:r w:rsidRPr="00F257BB">
        <w:rPr>
          <w:rtl/>
        </w:rPr>
        <w:t>أو النداء لقصد التخصيص</w:t>
      </w:r>
      <w:r>
        <w:rPr>
          <w:rtl/>
        </w:rPr>
        <w:t xml:space="preserve">، </w:t>
      </w:r>
      <w:r w:rsidRPr="00F257BB">
        <w:rPr>
          <w:rtl/>
        </w:rPr>
        <w:t>كقولهم</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اغفر لنا أيّتها العصابة.</w:t>
      </w:r>
    </w:p>
    <w:p w14:paraId="009DAA2B" w14:textId="77777777" w:rsidR="003A1D5F" w:rsidRPr="00F257BB" w:rsidRDefault="003A1D5F" w:rsidP="000E6E49">
      <w:pPr>
        <w:pStyle w:val="libNormal"/>
        <w:rPr>
          <w:rtl/>
        </w:rPr>
      </w:pPr>
      <w:r w:rsidRPr="00F257BB">
        <w:rPr>
          <w:rtl/>
        </w:rPr>
        <w:t>روي</w:t>
      </w:r>
      <w:r>
        <w:rPr>
          <w:rtl/>
        </w:rPr>
        <w:t xml:space="preserve">: </w:t>
      </w:r>
      <w:r w:rsidRPr="00F257BB">
        <w:rPr>
          <w:rtl/>
        </w:rPr>
        <w:t xml:space="preserve">«أنّ أمير المؤمنين </w:t>
      </w:r>
      <w:r w:rsidRPr="00AA0C1E">
        <w:rPr>
          <w:rStyle w:val="libAlaemChar"/>
          <w:rtl/>
        </w:rPr>
        <w:t>عليه‌السلام</w:t>
      </w:r>
      <w:r w:rsidRPr="00F257BB">
        <w:rPr>
          <w:rtl/>
        </w:rPr>
        <w:t xml:space="preserve"> مرّ بقوم فسلّم عليهم</w:t>
      </w:r>
      <w:r>
        <w:rPr>
          <w:rtl/>
        </w:rPr>
        <w:t xml:space="preserve">، </w:t>
      </w:r>
      <w:r w:rsidRPr="00F257BB">
        <w:rPr>
          <w:rtl/>
        </w:rPr>
        <w:t>فقالوا</w:t>
      </w:r>
      <w:r>
        <w:rPr>
          <w:rtl/>
        </w:rPr>
        <w:t xml:space="preserve">: </w:t>
      </w:r>
      <w:r w:rsidRPr="00F257BB">
        <w:rPr>
          <w:rtl/>
        </w:rPr>
        <w:t xml:space="preserve">وعليك السلام ورحمة الله وبركاته ومغفرته ورضوانه. فقال </w:t>
      </w:r>
      <w:r w:rsidRPr="00AA0C1E">
        <w:rPr>
          <w:rStyle w:val="libAlaemChar"/>
          <w:rtl/>
        </w:rPr>
        <w:t>عليه‌السلام</w:t>
      </w:r>
      <w:r>
        <w:rPr>
          <w:rtl/>
        </w:rPr>
        <w:t xml:space="preserve">: </w:t>
      </w:r>
      <w:r w:rsidRPr="00F257BB">
        <w:rPr>
          <w:rtl/>
        </w:rPr>
        <w:t>لا تجاوزوا بنا ما قالت الملائكة لأبينا إبراهيم</w:t>
      </w:r>
      <w:r>
        <w:rPr>
          <w:rtl/>
        </w:rPr>
        <w:t xml:space="preserve">: </w:t>
      </w:r>
      <w:r w:rsidRPr="00F257BB">
        <w:rPr>
          <w:rtl/>
        </w:rPr>
        <w:t>ورحمة الله وبركاته أهل البيت»</w:t>
      </w:r>
      <w:r>
        <w:rPr>
          <w:rtl/>
        </w:rPr>
        <w:t>.</w:t>
      </w:r>
    </w:p>
    <w:p w14:paraId="3B95EB4B" w14:textId="77777777" w:rsidR="003A1D5F" w:rsidRPr="00F257BB" w:rsidRDefault="003A1D5F" w:rsidP="000E6E49">
      <w:pPr>
        <w:pStyle w:val="libNormal"/>
        <w:rPr>
          <w:rtl/>
        </w:rPr>
      </w:pPr>
      <w:r w:rsidRPr="00AA0C1E">
        <w:rPr>
          <w:rStyle w:val="libAlaemChar"/>
          <w:rtl/>
        </w:rPr>
        <w:t>(</w:t>
      </w:r>
      <w:r w:rsidRPr="002F767C">
        <w:rPr>
          <w:rStyle w:val="libAieChar"/>
          <w:rtl/>
        </w:rPr>
        <w:t>إِنَّهُ حَمِيدٌ</w:t>
      </w:r>
      <w:r w:rsidRPr="00AA0C1E">
        <w:rPr>
          <w:rStyle w:val="libAlaemChar"/>
          <w:rtl/>
        </w:rPr>
        <w:t>)</w:t>
      </w:r>
      <w:r w:rsidRPr="00F257BB">
        <w:rPr>
          <w:rtl/>
        </w:rPr>
        <w:t xml:space="preserve"> فاعل ما يستوجب به الحمد </w:t>
      </w:r>
      <w:r w:rsidRPr="00AA0C1E">
        <w:rPr>
          <w:rStyle w:val="libAlaemChar"/>
          <w:rtl/>
        </w:rPr>
        <w:t>(</w:t>
      </w:r>
      <w:r w:rsidRPr="002F767C">
        <w:rPr>
          <w:rStyle w:val="libAieChar"/>
          <w:rtl/>
        </w:rPr>
        <w:t>مَجِيدٌ</w:t>
      </w:r>
      <w:r w:rsidRPr="00AA0C1E">
        <w:rPr>
          <w:rStyle w:val="libAlaemChar"/>
          <w:rtl/>
        </w:rPr>
        <w:t>)</w:t>
      </w:r>
      <w:r w:rsidRPr="00F257BB">
        <w:rPr>
          <w:rtl/>
        </w:rPr>
        <w:t xml:space="preserve"> كثير الخير والإحسان.</w:t>
      </w:r>
    </w:p>
    <w:p w14:paraId="01707484" w14:textId="77777777" w:rsidR="003A1D5F" w:rsidRPr="00F257BB" w:rsidRDefault="003A1D5F" w:rsidP="000E6E49">
      <w:pPr>
        <w:pStyle w:val="libNormal"/>
        <w:rPr>
          <w:rtl/>
        </w:rPr>
      </w:pPr>
      <w:r w:rsidRPr="00AA0C1E">
        <w:rPr>
          <w:rStyle w:val="libAlaemChar"/>
          <w:rtl/>
        </w:rPr>
        <w:t>(</w:t>
      </w:r>
      <w:r w:rsidRPr="002F767C">
        <w:rPr>
          <w:rStyle w:val="libAieChar"/>
          <w:rtl/>
        </w:rPr>
        <w:t>فَلَمَّا ذَهَبَ عَنْ إِبْراهِيمَ الرَّوْعُ</w:t>
      </w:r>
      <w:r w:rsidRPr="00AA0C1E">
        <w:rPr>
          <w:rStyle w:val="libAlaemChar"/>
          <w:rtl/>
        </w:rPr>
        <w:t>)</w:t>
      </w:r>
      <w:r w:rsidRPr="00F257BB">
        <w:rPr>
          <w:rtl/>
        </w:rPr>
        <w:t xml:space="preserve"> ما أوجس من الخيفة</w:t>
      </w:r>
      <w:r>
        <w:rPr>
          <w:rtl/>
        </w:rPr>
        <w:t xml:space="preserve">، </w:t>
      </w:r>
      <w:r w:rsidRPr="00F257BB">
        <w:rPr>
          <w:rtl/>
        </w:rPr>
        <w:t xml:space="preserve">واطمأنّ قلبه بعرفانهم أنّهم الملائكة </w:t>
      </w:r>
      <w:r w:rsidRPr="00AA0C1E">
        <w:rPr>
          <w:rStyle w:val="libAlaemChar"/>
          <w:rtl/>
        </w:rPr>
        <w:t>(</w:t>
      </w:r>
      <w:r w:rsidRPr="002F767C">
        <w:rPr>
          <w:rStyle w:val="libAieChar"/>
          <w:rtl/>
        </w:rPr>
        <w:t>وَجاءَتْهُ الْبُشْرى</w:t>
      </w:r>
      <w:r w:rsidRPr="00AA0C1E">
        <w:rPr>
          <w:rStyle w:val="libAlaemChar"/>
          <w:rtl/>
        </w:rPr>
        <w:t>)</w:t>
      </w:r>
      <w:r w:rsidRPr="00F257BB">
        <w:rPr>
          <w:rtl/>
        </w:rPr>
        <w:t xml:space="preserve"> بدل الروع </w:t>
      </w:r>
      <w:r w:rsidRPr="00AA0C1E">
        <w:rPr>
          <w:rStyle w:val="libAlaemChar"/>
          <w:rtl/>
        </w:rPr>
        <w:t>(</w:t>
      </w:r>
      <w:r w:rsidRPr="002F767C">
        <w:rPr>
          <w:rStyle w:val="libAieChar"/>
          <w:rtl/>
        </w:rPr>
        <w:t>يُجادِلُنا</w:t>
      </w:r>
      <w:r w:rsidRPr="00AA0C1E">
        <w:rPr>
          <w:rStyle w:val="libAlaemChar"/>
          <w:rtl/>
        </w:rPr>
        <w:t>)</w:t>
      </w:r>
      <w:r w:rsidRPr="00F257BB">
        <w:rPr>
          <w:rtl/>
        </w:rPr>
        <w:t xml:space="preserve"> يجادل رسلنا </w:t>
      </w:r>
      <w:r w:rsidRPr="00AA0C1E">
        <w:rPr>
          <w:rStyle w:val="libAlaemChar"/>
          <w:rtl/>
        </w:rPr>
        <w:t>(</w:t>
      </w:r>
      <w:r w:rsidRPr="002F767C">
        <w:rPr>
          <w:rStyle w:val="libAieChar"/>
          <w:rtl/>
        </w:rPr>
        <w:t>فِي قَوْمِ لُوطٍ</w:t>
      </w:r>
      <w:r w:rsidRPr="00AA0C1E">
        <w:rPr>
          <w:rStyle w:val="libAlaemChar"/>
          <w:rtl/>
        </w:rPr>
        <w:t>)</w:t>
      </w:r>
      <w:r w:rsidRPr="00F257BB">
        <w:rPr>
          <w:rtl/>
        </w:rPr>
        <w:t xml:space="preserve"> في شأنهم. وكانت مجادلته إيّاهم قوله لهم</w:t>
      </w:r>
      <w:r>
        <w:rPr>
          <w:rtl/>
        </w:rPr>
        <w:t xml:space="preserve">: </w:t>
      </w:r>
      <w:r w:rsidRPr="00F257BB">
        <w:rPr>
          <w:rtl/>
        </w:rPr>
        <w:t xml:space="preserve">إن كان فيها خمسون من المؤمنين </w:t>
      </w:r>
      <w:r>
        <w:rPr>
          <w:rtl/>
        </w:rPr>
        <w:t>أ</w:t>
      </w:r>
      <w:r w:rsidRPr="00F257BB">
        <w:rPr>
          <w:rtl/>
        </w:rPr>
        <w:t>تهلكونهم</w:t>
      </w:r>
      <w:r>
        <w:rPr>
          <w:rtl/>
        </w:rPr>
        <w:t>؟</w:t>
      </w:r>
      <w:r w:rsidRPr="00F257BB">
        <w:rPr>
          <w:rtl/>
        </w:rPr>
        <w:t xml:space="preserve"> قالوا</w:t>
      </w:r>
      <w:r>
        <w:rPr>
          <w:rtl/>
        </w:rPr>
        <w:t xml:space="preserve">: </w:t>
      </w:r>
      <w:r w:rsidRPr="00F257BB">
        <w:rPr>
          <w:rtl/>
        </w:rPr>
        <w:t>لا. قال</w:t>
      </w:r>
      <w:r>
        <w:rPr>
          <w:rtl/>
        </w:rPr>
        <w:t xml:space="preserve">: </w:t>
      </w:r>
      <w:r w:rsidRPr="00F257BB">
        <w:rPr>
          <w:rtl/>
        </w:rPr>
        <w:t>فأربعون</w:t>
      </w:r>
      <w:r>
        <w:rPr>
          <w:rtl/>
        </w:rPr>
        <w:t>؟</w:t>
      </w:r>
      <w:r w:rsidRPr="00F257BB">
        <w:rPr>
          <w:rtl/>
        </w:rPr>
        <w:t xml:space="preserve"> قالوا</w:t>
      </w:r>
      <w:r>
        <w:rPr>
          <w:rtl/>
        </w:rPr>
        <w:t xml:space="preserve">: </w:t>
      </w:r>
      <w:r w:rsidRPr="00F257BB">
        <w:rPr>
          <w:rtl/>
        </w:rPr>
        <w:t>لا. فما زال ينقص حتّى قال</w:t>
      </w:r>
      <w:r>
        <w:rPr>
          <w:rtl/>
        </w:rPr>
        <w:t xml:space="preserve">: </w:t>
      </w:r>
      <w:r w:rsidRPr="00F257BB">
        <w:rPr>
          <w:rtl/>
        </w:rPr>
        <w:t>فواحد</w:t>
      </w:r>
      <w:r>
        <w:rPr>
          <w:rtl/>
        </w:rPr>
        <w:t>؟</w:t>
      </w:r>
      <w:r w:rsidRPr="00F257BB">
        <w:rPr>
          <w:rtl/>
        </w:rPr>
        <w:t xml:space="preserve"> قالوا</w:t>
      </w:r>
      <w:r>
        <w:rPr>
          <w:rtl/>
        </w:rPr>
        <w:t xml:space="preserve">: </w:t>
      </w:r>
      <w:r w:rsidRPr="00F257BB">
        <w:rPr>
          <w:rtl/>
        </w:rPr>
        <w:t>لا. فقال</w:t>
      </w:r>
      <w:r>
        <w:rPr>
          <w:rtl/>
        </w:rPr>
        <w:t xml:space="preserve">: </w:t>
      </w:r>
      <w:r w:rsidRPr="00F257BB">
        <w:rPr>
          <w:rtl/>
        </w:rPr>
        <w:t>إنّ فيها لوطا</w:t>
      </w:r>
      <w:r>
        <w:rPr>
          <w:rtl/>
        </w:rPr>
        <w:t>؟</w:t>
      </w:r>
      <w:r w:rsidRPr="00F257BB">
        <w:rPr>
          <w:rtl/>
        </w:rPr>
        <w:t xml:space="preserve"> قالوا</w:t>
      </w:r>
      <w:r>
        <w:rPr>
          <w:rtl/>
        </w:rPr>
        <w:t xml:space="preserve">: </w:t>
      </w:r>
      <w:r w:rsidRPr="00F257BB">
        <w:rPr>
          <w:rtl/>
        </w:rPr>
        <w:t>نحن أعلم بمن فيها</w:t>
      </w:r>
      <w:r>
        <w:rPr>
          <w:rtl/>
        </w:rPr>
        <w:t xml:space="preserve">، </w:t>
      </w:r>
      <w:r w:rsidRPr="00F257BB">
        <w:rPr>
          <w:rtl/>
        </w:rPr>
        <w:t>لننجّينّه وأهله.</w:t>
      </w:r>
    </w:p>
    <w:p w14:paraId="5232A9D8" w14:textId="77777777" w:rsidR="003A1D5F" w:rsidRDefault="003A1D5F" w:rsidP="000E6E49">
      <w:pPr>
        <w:pStyle w:val="libNormal"/>
        <w:rPr>
          <w:rtl/>
        </w:rPr>
      </w:pPr>
      <w:r w:rsidRPr="00F257BB">
        <w:rPr>
          <w:rtl/>
        </w:rPr>
        <w:t>وقيل</w:t>
      </w:r>
      <w:r>
        <w:rPr>
          <w:rtl/>
        </w:rPr>
        <w:t xml:space="preserve">: </w:t>
      </w:r>
      <w:r w:rsidRPr="00F257BB">
        <w:rPr>
          <w:rtl/>
        </w:rPr>
        <w:t>إنّه جادلهم وقال</w:t>
      </w:r>
      <w:r>
        <w:rPr>
          <w:rtl/>
        </w:rPr>
        <w:t xml:space="preserve">: </w:t>
      </w:r>
      <w:r w:rsidRPr="00F257BB">
        <w:rPr>
          <w:rtl/>
        </w:rPr>
        <w:t>بأيّ شيء استحقّوا عذاب الاستئصال</w:t>
      </w:r>
      <w:r>
        <w:rPr>
          <w:rtl/>
        </w:rPr>
        <w:t>؟</w:t>
      </w:r>
      <w:r w:rsidRPr="00F257BB">
        <w:rPr>
          <w:rtl/>
        </w:rPr>
        <w:t xml:space="preserve"> وهل ذلك واقع لا محالة</w:t>
      </w:r>
      <w:r>
        <w:rPr>
          <w:rtl/>
        </w:rPr>
        <w:t xml:space="preserve">، </w:t>
      </w:r>
      <w:r w:rsidRPr="00F257BB">
        <w:rPr>
          <w:rtl/>
        </w:rPr>
        <w:t>أم هو تخويف ليرجعوا إلى الطاعة</w:t>
      </w:r>
      <w:r>
        <w:rPr>
          <w:rtl/>
        </w:rPr>
        <w:t>؟</w:t>
      </w:r>
      <w:r w:rsidRPr="00F257BB">
        <w:rPr>
          <w:rtl/>
        </w:rPr>
        <w:t xml:space="preserve"> وبأيّ شيء يهلكون</w:t>
      </w:r>
      <w:r>
        <w:rPr>
          <w:rtl/>
        </w:rPr>
        <w:t>؟</w:t>
      </w:r>
      <w:r w:rsidRPr="00F257BB">
        <w:rPr>
          <w:rtl/>
        </w:rPr>
        <w:t xml:space="preserve"> وكيف ينجي المؤمنين</w:t>
      </w:r>
      <w:r>
        <w:rPr>
          <w:rtl/>
        </w:rPr>
        <w:t>؟</w:t>
      </w:r>
    </w:p>
    <w:p w14:paraId="7CAA9EA7" w14:textId="77777777" w:rsidR="003A1D5F" w:rsidRPr="00F257BB" w:rsidRDefault="003A1D5F" w:rsidP="000E6E49">
      <w:pPr>
        <w:pStyle w:val="libNormal"/>
        <w:rPr>
          <w:rtl/>
        </w:rPr>
      </w:pPr>
      <w:r w:rsidRPr="00F257BB">
        <w:rPr>
          <w:rtl/>
        </w:rPr>
        <w:t>وقوله</w:t>
      </w:r>
      <w:r>
        <w:rPr>
          <w:rtl/>
        </w:rPr>
        <w:t xml:space="preserve">: </w:t>
      </w:r>
      <w:r w:rsidRPr="00F257BB">
        <w:rPr>
          <w:rtl/>
        </w:rPr>
        <w:t>«يجادلنا» إمّا جواب «لمّا»</w:t>
      </w:r>
      <w:r>
        <w:rPr>
          <w:rtl/>
        </w:rPr>
        <w:t xml:space="preserve">، </w:t>
      </w:r>
      <w:r w:rsidRPr="00F257BB">
        <w:rPr>
          <w:rtl/>
        </w:rPr>
        <w:t>جيء به مضارعا على حكاية الحال. أو لأنّه في سياق الجواب بمعنى الماضي</w:t>
      </w:r>
      <w:r>
        <w:rPr>
          <w:rtl/>
        </w:rPr>
        <w:t xml:space="preserve">، </w:t>
      </w:r>
      <w:r w:rsidRPr="00F257BB">
        <w:rPr>
          <w:rtl/>
        </w:rPr>
        <w:t>كجواب «لو»</w:t>
      </w:r>
      <w:r>
        <w:rPr>
          <w:rtl/>
        </w:rPr>
        <w:t>.</w:t>
      </w:r>
      <w:r w:rsidRPr="00F257BB">
        <w:rPr>
          <w:rtl/>
        </w:rPr>
        <w:t xml:space="preserve"> أو دليل جوابه المحذوف</w:t>
      </w:r>
      <w:r>
        <w:rPr>
          <w:rtl/>
        </w:rPr>
        <w:t xml:space="preserve">، </w:t>
      </w:r>
      <w:r w:rsidRPr="00F257BB">
        <w:rPr>
          <w:rtl/>
        </w:rPr>
        <w:t>مثل</w:t>
      </w:r>
      <w:r>
        <w:rPr>
          <w:rtl/>
        </w:rPr>
        <w:t xml:space="preserve">: </w:t>
      </w:r>
      <w:r w:rsidRPr="00F257BB">
        <w:rPr>
          <w:rtl/>
        </w:rPr>
        <w:t>اجترأ على خطاب رسلنا</w:t>
      </w:r>
      <w:r>
        <w:rPr>
          <w:rtl/>
        </w:rPr>
        <w:t xml:space="preserve">، </w:t>
      </w:r>
      <w:r w:rsidRPr="00F257BB">
        <w:rPr>
          <w:rtl/>
        </w:rPr>
        <w:t>أو شرع في جدالهم. أو متعلّق بالجواب أقيم مقامه</w:t>
      </w:r>
      <w:r>
        <w:rPr>
          <w:rtl/>
        </w:rPr>
        <w:t xml:space="preserve">، </w:t>
      </w:r>
      <w:r w:rsidRPr="00F257BB">
        <w:rPr>
          <w:rtl/>
        </w:rPr>
        <w:t>مثل</w:t>
      </w:r>
      <w:r>
        <w:rPr>
          <w:rtl/>
        </w:rPr>
        <w:t xml:space="preserve">: </w:t>
      </w:r>
      <w:r w:rsidRPr="00F257BB">
        <w:rPr>
          <w:rtl/>
        </w:rPr>
        <w:t>أخذ أو أقبل يجادل رسلنا.</w:t>
      </w:r>
    </w:p>
    <w:p w14:paraId="38957A82" w14:textId="77777777" w:rsidR="003A1D5F" w:rsidRPr="00F257BB" w:rsidRDefault="003A1D5F" w:rsidP="000E6E49">
      <w:pPr>
        <w:pStyle w:val="libNormal"/>
        <w:rPr>
          <w:rtl/>
        </w:rPr>
      </w:pPr>
      <w:r w:rsidRPr="00AA0C1E">
        <w:rPr>
          <w:rStyle w:val="libAlaemChar"/>
          <w:rtl/>
        </w:rPr>
        <w:t>(</w:t>
      </w:r>
      <w:r w:rsidRPr="002F767C">
        <w:rPr>
          <w:rStyle w:val="libAieChar"/>
          <w:rtl/>
        </w:rPr>
        <w:t>إِنَّ إِبْراهِيمَ لَحَلِيمٌ</w:t>
      </w:r>
      <w:r w:rsidRPr="00AA0C1E">
        <w:rPr>
          <w:rStyle w:val="libAlaemChar"/>
          <w:rtl/>
        </w:rPr>
        <w:t>)</w:t>
      </w:r>
      <w:r w:rsidRPr="00F257BB">
        <w:rPr>
          <w:rtl/>
        </w:rPr>
        <w:t xml:space="preserve"> غير عجول على الانتقام من المسيء إليه </w:t>
      </w:r>
      <w:r w:rsidRPr="00AA0C1E">
        <w:rPr>
          <w:rStyle w:val="libAlaemChar"/>
          <w:rtl/>
        </w:rPr>
        <w:t>(</w:t>
      </w:r>
      <w:r w:rsidRPr="002F767C">
        <w:rPr>
          <w:rStyle w:val="libAieChar"/>
          <w:rtl/>
        </w:rPr>
        <w:t>أَوَّاهٌ</w:t>
      </w:r>
      <w:r w:rsidRPr="00AA0C1E">
        <w:rPr>
          <w:rStyle w:val="libAlaemChar"/>
          <w:rtl/>
        </w:rPr>
        <w:t>)</w:t>
      </w:r>
      <w:r w:rsidRPr="00F257BB">
        <w:rPr>
          <w:rtl/>
        </w:rPr>
        <w:t xml:space="preserve"> كثير التأوّه من الفرطات</w:t>
      </w:r>
      <w:r>
        <w:rPr>
          <w:rtl/>
        </w:rPr>
        <w:t xml:space="preserve">، </w:t>
      </w:r>
      <w:r w:rsidRPr="00F257BB">
        <w:rPr>
          <w:rtl/>
        </w:rPr>
        <w:t xml:space="preserve">والتاسّف على صدور ما هو تركه أولى </w:t>
      </w:r>
      <w:r w:rsidRPr="00AA0C1E">
        <w:rPr>
          <w:rStyle w:val="libAlaemChar"/>
          <w:rtl/>
        </w:rPr>
        <w:t>(</w:t>
      </w:r>
      <w:r w:rsidRPr="002F767C">
        <w:rPr>
          <w:rStyle w:val="libAieChar"/>
          <w:rtl/>
        </w:rPr>
        <w:t>مُنِيبٌ</w:t>
      </w:r>
      <w:r w:rsidRPr="00AA0C1E">
        <w:rPr>
          <w:rStyle w:val="libAlaemChar"/>
          <w:rtl/>
        </w:rPr>
        <w:t>)</w:t>
      </w:r>
      <w:r w:rsidRPr="00F257BB">
        <w:rPr>
          <w:rtl/>
        </w:rPr>
        <w:t xml:space="preserve"> راجع إلى الله تعالى بما يحبّ ويرضى. وفيه بيان الحامل له على المجادلة</w:t>
      </w:r>
      <w:r>
        <w:rPr>
          <w:rtl/>
        </w:rPr>
        <w:t xml:space="preserve">، </w:t>
      </w:r>
      <w:r w:rsidRPr="00F257BB">
        <w:rPr>
          <w:rtl/>
        </w:rPr>
        <w:t>وهو رقّة قلبه وفرط</w:t>
      </w:r>
    </w:p>
    <w:p w14:paraId="5989A138" w14:textId="77777777" w:rsidR="003A1D5F" w:rsidRPr="00F257BB" w:rsidRDefault="003A1D5F" w:rsidP="00D9332A">
      <w:pPr>
        <w:pStyle w:val="libLine"/>
        <w:rPr>
          <w:rtl/>
        </w:rPr>
      </w:pPr>
      <w:r w:rsidRPr="00F257BB">
        <w:rPr>
          <w:rtl/>
        </w:rPr>
        <w:t>__________________</w:t>
      </w:r>
    </w:p>
    <w:p w14:paraId="0FFAD2F0"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411.</w:t>
      </w:r>
    </w:p>
    <w:p w14:paraId="247B02C0" w14:textId="77777777" w:rsidR="003A1D5F" w:rsidRPr="00F257BB" w:rsidRDefault="003A1D5F" w:rsidP="002F767C">
      <w:pPr>
        <w:pStyle w:val="libNormal0"/>
        <w:rPr>
          <w:rtl/>
        </w:rPr>
      </w:pPr>
      <w:r>
        <w:rPr>
          <w:rtl/>
        </w:rPr>
        <w:br w:type="page"/>
      </w:r>
      <w:r w:rsidRPr="00F257BB">
        <w:rPr>
          <w:rtl/>
        </w:rPr>
        <w:lastRenderedPageBreak/>
        <w:t>ترحّمه</w:t>
      </w:r>
      <w:r>
        <w:rPr>
          <w:rtl/>
        </w:rPr>
        <w:t xml:space="preserve">، </w:t>
      </w:r>
      <w:r w:rsidRPr="00F257BB">
        <w:rPr>
          <w:rtl/>
        </w:rPr>
        <w:t>رجاء أن يرفع العذاب عنهم.</w:t>
      </w:r>
    </w:p>
    <w:p w14:paraId="1E25571E" w14:textId="77777777" w:rsidR="003A1D5F" w:rsidRPr="00F257BB" w:rsidRDefault="003A1D5F" w:rsidP="000E6E49">
      <w:pPr>
        <w:pStyle w:val="libNormal"/>
        <w:rPr>
          <w:rtl/>
        </w:rPr>
      </w:pPr>
      <w:r w:rsidRPr="00AA0C1E">
        <w:rPr>
          <w:rStyle w:val="libAlaemChar"/>
          <w:rtl/>
        </w:rPr>
        <w:t>(</w:t>
      </w:r>
      <w:r w:rsidRPr="002F767C">
        <w:rPr>
          <w:rStyle w:val="libAieChar"/>
          <w:rtl/>
        </w:rPr>
        <w:t>يا إِبْراهِيمُ</w:t>
      </w:r>
      <w:r w:rsidRPr="00AA0C1E">
        <w:rPr>
          <w:rStyle w:val="libAlaemChar"/>
          <w:rtl/>
        </w:rPr>
        <w:t>)</w:t>
      </w:r>
      <w:r w:rsidRPr="00F257BB">
        <w:rPr>
          <w:rtl/>
        </w:rPr>
        <w:t xml:space="preserve"> على إرادة القول</w:t>
      </w:r>
      <w:r>
        <w:rPr>
          <w:rtl/>
        </w:rPr>
        <w:t xml:space="preserve">، </w:t>
      </w:r>
      <w:r w:rsidRPr="00F257BB">
        <w:rPr>
          <w:rtl/>
        </w:rPr>
        <w:t>أي</w:t>
      </w:r>
      <w:r>
        <w:rPr>
          <w:rtl/>
        </w:rPr>
        <w:t xml:space="preserve">: </w:t>
      </w:r>
      <w:r w:rsidRPr="00F257BB">
        <w:rPr>
          <w:rtl/>
        </w:rPr>
        <w:t>قالت الملائكة</w:t>
      </w:r>
      <w:r>
        <w:rPr>
          <w:rtl/>
        </w:rPr>
        <w:t xml:space="preserve">: </w:t>
      </w:r>
      <w:r w:rsidRPr="00F257BB">
        <w:rPr>
          <w:rtl/>
        </w:rPr>
        <w:t xml:space="preserve">يا إبراهيم </w:t>
      </w:r>
      <w:r w:rsidRPr="00AA0C1E">
        <w:rPr>
          <w:rStyle w:val="libAlaemChar"/>
          <w:rtl/>
        </w:rPr>
        <w:t>(</w:t>
      </w:r>
      <w:r w:rsidRPr="002F767C">
        <w:rPr>
          <w:rStyle w:val="libAieChar"/>
          <w:rtl/>
        </w:rPr>
        <w:t>أَعْرِضْ عَنْ هذا</w:t>
      </w:r>
      <w:r w:rsidRPr="00AA0C1E">
        <w:rPr>
          <w:rStyle w:val="libAlaemChar"/>
          <w:rtl/>
        </w:rPr>
        <w:t>)</w:t>
      </w:r>
      <w:r w:rsidRPr="00F257BB">
        <w:rPr>
          <w:rtl/>
        </w:rPr>
        <w:t xml:space="preserve"> عن الجدال</w:t>
      </w:r>
      <w:r>
        <w:rPr>
          <w:rtl/>
        </w:rPr>
        <w:t xml:space="preserve">، </w:t>
      </w:r>
      <w:r w:rsidRPr="00F257BB">
        <w:rPr>
          <w:rtl/>
        </w:rPr>
        <w:t xml:space="preserve">وإن كانت الرحمة ديدنك </w:t>
      </w:r>
      <w:r w:rsidRPr="00AA0C1E">
        <w:rPr>
          <w:rStyle w:val="libAlaemChar"/>
          <w:rtl/>
        </w:rPr>
        <w:t>(</w:t>
      </w:r>
      <w:r w:rsidRPr="002F767C">
        <w:rPr>
          <w:rStyle w:val="libAieChar"/>
          <w:rtl/>
        </w:rPr>
        <w:t>إِنَّهُ قَدْ جاءَ أَمْرُ رَبِّكَ</w:t>
      </w:r>
      <w:r w:rsidRPr="00AA0C1E">
        <w:rPr>
          <w:rStyle w:val="libAlaemChar"/>
          <w:rtl/>
        </w:rPr>
        <w:t>)</w:t>
      </w:r>
      <w:r w:rsidRPr="00F257BB">
        <w:rPr>
          <w:rtl/>
        </w:rPr>
        <w:t xml:space="preserve"> قضاؤه وحكمه الّذي لا يصدر إلّا عن حكمة</w:t>
      </w:r>
      <w:r>
        <w:rPr>
          <w:rtl/>
        </w:rPr>
        <w:t xml:space="preserve">، </w:t>
      </w:r>
      <w:r w:rsidRPr="00F257BB">
        <w:rPr>
          <w:rtl/>
        </w:rPr>
        <w:t>والعذاب نازل بهم لا محالة</w:t>
      </w:r>
      <w:r>
        <w:rPr>
          <w:rtl/>
        </w:rPr>
        <w:t xml:space="preserve">، </w:t>
      </w:r>
      <w:r w:rsidRPr="00F257BB">
        <w:rPr>
          <w:rtl/>
        </w:rPr>
        <w:t xml:space="preserve">وهو أعلم بحالهم </w:t>
      </w:r>
      <w:r w:rsidRPr="00AA0C1E">
        <w:rPr>
          <w:rStyle w:val="libAlaemChar"/>
          <w:rtl/>
        </w:rPr>
        <w:t>(</w:t>
      </w:r>
      <w:r w:rsidRPr="002F767C">
        <w:rPr>
          <w:rStyle w:val="libAieChar"/>
          <w:rtl/>
        </w:rPr>
        <w:t>وَإِنَّهُمْ آتِيهِمْ عَذابٌ غَيْرُ مَرْدُودٍ</w:t>
      </w:r>
      <w:r w:rsidRPr="00AA0C1E">
        <w:rPr>
          <w:rStyle w:val="libAlaemChar"/>
          <w:rtl/>
        </w:rPr>
        <w:t>)</w:t>
      </w:r>
      <w:r w:rsidRPr="00F257BB">
        <w:rPr>
          <w:rtl/>
        </w:rPr>
        <w:t xml:space="preserve"> غير مصروف بجدال ولا دعاء ولا غير ذلك.</w:t>
      </w:r>
    </w:p>
    <w:p w14:paraId="198BEBCC" w14:textId="77777777" w:rsidR="003A1D5F" w:rsidRPr="00F257BB" w:rsidRDefault="003A1D5F" w:rsidP="000E6E49">
      <w:pPr>
        <w:pStyle w:val="libNormal"/>
        <w:rPr>
          <w:rtl/>
        </w:rPr>
      </w:pPr>
      <w:r w:rsidRPr="00AA0C1E">
        <w:rPr>
          <w:rStyle w:val="libAlaemChar"/>
          <w:rtl/>
        </w:rPr>
        <w:t>(</w:t>
      </w:r>
      <w:r w:rsidRPr="002F767C">
        <w:rPr>
          <w:rStyle w:val="libAieChar"/>
          <w:rtl/>
        </w:rPr>
        <w:t>وَلَمَّا جاءَتْ رُسُلُنا لُوطاً سِيءَ بِهِمْ وَضاقَ بِهِمْ ذَرْعاً وَقالَ هذا يَوْمٌ عَصِيبٌ (77) وَجاءَهُ قَوْمُهُ يُهْرَعُونَ إِلَيْهِ وَمِنْ قَبْلُ كانُوا يَعْمَلُونَ السَّيِّئاتِ قالَ يا قَوْمِ هؤُلاءِ بَناتِي هُنَّ أَطْهَرُ لَكُمْ فَاتَّقُوا اللهَ وَلا تُخْزُونِ فِي ضَيْفِي أَلَيْسَ مِنْكُمْ رَجُلٌ رَشِيدٌ (78) قالُوا لَقَدْ عَلِمْتَ ما لَنا فِي بَناتِكَ مِنْ حَقٍّ وَإِنَّكَ لَتَعْلَمُ ما نُرِيدُ (79) قالَ لَوْ أَنَّ لِي بِكُمْ قُوَّةً أَوْ آوِي إِلى رُكْنٍ شَدِيدٍ (80) قالُوا يا لُوطُ إِنَّا رُسُلُ رَبِّكَ لَنْ يَصِلُوا إِلَيْكَ فَأَسْرِ بِأَهْلِكَ بِقِطْعٍ مِنَ اللَّيْلِ وَلا يَلْتَفِتْ مِنْكُمْ أَحَدٌ إِلاَّ امْرَأَتَكَ إِنَّهُ مُصِيبُها ما أَصابَهُمْ إِنَّ مَوْعِدَهُمُ الصُّبْحُ أَلَيْسَ الصُّبْحُ بِقَرِيبٍ (81)</w:t>
      </w:r>
      <w:r w:rsidRPr="00AA0C1E">
        <w:rPr>
          <w:rStyle w:val="libAlaemChar"/>
          <w:rtl/>
        </w:rPr>
        <w:t>)(</w:t>
      </w:r>
      <w:r w:rsidRPr="002F767C">
        <w:rPr>
          <w:rStyle w:val="libAieChar"/>
          <w:rtl/>
        </w:rPr>
        <w:t>فَلَمَّا جاءَ أَمْرُنا جَعَلْنا عالِيَها سافِلَها وَأَمْطَرْنا عَلَيْها حِجارَةً مِنْ سِجِّيلٍ مَنْضُودٍ (82) مُسَوَّمَةً عِنْدَ رَبِّكَ وَما هِيَ مِنَ الظَّالِمِينَ بِبَعِيدٍ (83)</w:t>
      </w:r>
      <w:r w:rsidRPr="00AA0C1E">
        <w:rPr>
          <w:rStyle w:val="libAlaemChar"/>
          <w:rtl/>
        </w:rPr>
        <w:t>)</w:t>
      </w:r>
    </w:p>
    <w:p w14:paraId="27E1B90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وَلَمَّا جاءَتْ رُسُلُنا لُوطاً سِيءَ بِهِمْ</w:t>
      </w:r>
      <w:r w:rsidRPr="00AA0C1E">
        <w:rPr>
          <w:rStyle w:val="libAlaemChar"/>
          <w:rtl/>
        </w:rPr>
        <w:t>)</w:t>
      </w:r>
      <w:r w:rsidRPr="00F257BB">
        <w:rPr>
          <w:rtl/>
        </w:rPr>
        <w:t xml:space="preserve"> ساءه مجيئهم</w:t>
      </w:r>
      <w:r>
        <w:rPr>
          <w:rtl/>
        </w:rPr>
        <w:t xml:space="preserve">، </w:t>
      </w:r>
      <w:r w:rsidRPr="00F257BB">
        <w:rPr>
          <w:rtl/>
        </w:rPr>
        <w:t>لأنّهم جاؤوه في صورة غلمان حسان الوجوه</w:t>
      </w:r>
      <w:r>
        <w:rPr>
          <w:rtl/>
        </w:rPr>
        <w:t xml:space="preserve">، </w:t>
      </w:r>
      <w:r w:rsidRPr="00F257BB">
        <w:rPr>
          <w:rtl/>
        </w:rPr>
        <w:t>فظنّ أنّهم أناس</w:t>
      </w:r>
      <w:r>
        <w:rPr>
          <w:rtl/>
        </w:rPr>
        <w:t xml:space="preserve">، </w:t>
      </w:r>
      <w:r w:rsidRPr="00F257BB">
        <w:rPr>
          <w:rtl/>
        </w:rPr>
        <w:t>فخاف عليهم خبث قومه وسوء سيرتهم</w:t>
      </w:r>
      <w:r>
        <w:rPr>
          <w:rtl/>
        </w:rPr>
        <w:t xml:space="preserve">، </w:t>
      </w:r>
      <w:r w:rsidRPr="00F257BB">
        <w:rPr>
          <w:rtl/>
        </w:rPr>
        <w:t>فيعجز عن مدافعتهم. وقرأ نافع وابن عامر والكسائي</w:t>
      </w:r>
      <w:r>
        <w:rPr>
          <w:rtl/>
        </w:rPr>
        <w:t xml:space="preserve">: </w:t>
      </w:r>
      <w:r w:rsidRPr="00F257BB">
        <w:rPr>
          <w:rtl/>
        </w:rPr>
        <w:t>سيء وسيئت بإشمام السين الضمّ</w:t>
      </w:r>
      <w:r>
        <w:rPr>
          <w:rtl/>
        </w:rPr>
        <w:t xml:space="preserve">، </w:t>
      </w:r>
      <w:r w:rsidRPr="00F257BB">
        <w:rPr>
          <w:rtl/>
        </w:rPr>
        <w:t xml:space="preserve">وفي العنكبوت </w:t>
      </w:r>
      <w:r w:rsidRPr="005D48FD">
        <w:rPr>
          <w:rStyle w:val="libFootnotenumChar"/>
          <w:rtl/>
        </w:rPr>
        <w:t>(1)</w:t>
      </w:r>
      <w:r w:rsidRPr="00F257BB">
        <w:rPr>
          <w:rtl/>
        </w:rPr>
        <w:t xml:space="preserve"> والملك </w:t>
      </w:r>
      <w:r w:rsidRPr="005D48FD">
        <w:rPr>
          <w:rStyle w:val="libFootnotenumChar"/>
          <w:rtl/>
        </w:rPr>
        <w:t>(2)</w:t>
      </w:r>
      <w:r>
        <w:rPr>
          <w:rtl/>
        </w:rPr>
        <w:t>.</w:t>
      </w:r>
      <w:r w:rsidRPr="00F257BB">
        <w:rPr>
          <w:rtl/>
        </w:rPr>
        <w:t xml:space="preserve"> والباقون باختلاس حركة السين.</w:t>
      </w:r>
    </w:p>
    <w:p w14:paraId="19849CDC" w14:textId="77777777" w:rsidR="003A1D5F" w:rsidRPr="00F257BB" w:rsidRDefault="003A1D5F" w:rsidP="000E6E49">
      <w:pPr>
        <w:pStyle w:val="libNormal"/>
        <w:rPr>
          <w:rtl/>
        </w:rPr>
      </w:pPr>
      <w:r w:rsidRPr="00AA0C1E">
        <w:rPr>
          <w:rStyle w:val="libAlaemChar"/>
          <w:rtl/>
        </w:rPr>
        <w:t>(</w:t>
      </w:r>
      <w:r w:rsidRPr="002F767C">
        <w:rPr>
          <w:rStyle w:val="libAieChar"/>
          <w:rtl/>
        </w:rPr>
        <w:t>وَضاقَ بِهِمْ ذَرْعاً</w:t>
      </w:r>
      <w:r w:rsidRPr="00AA0C1E">
        <w:rPr>
          <w:rStyle w:val="libAlaemChar"/>
          <w:rtl/>
        </w:rPr>
        <w:t>)</w:t>
      </w:r>
      <w:r w:rsidRPr="00F257BB">
        <w:rPr>
          <w:rtl/>
        </w:rPr>
        <w:t xml:space="preserve"> وضاق بمكانهم صدره. وهو كناية عن شدّة الانقباض</w:t>
      </w:r>
      <w:r>
        <w:rPr>
          <w:rtl/>
        </w:rPr>
        <w:t xml:space="preserve">، </w:t>
      </w:r>
      <w:r w:rsidRPr="00F257BB">
        <w:rPr>
          <w:rtl/>
        </w:rPr>
        <w:t xml:space="preserve">للعجز عن مدافعة المكروه والاحتيال فيه. </w:t>
      </w:r>
      <w:r w:rsidRPr="00AA0C1E">
        <w:rPr>
          <w:rStyle w:val="libAlaemChar"/>
          <w:rtl/>
        </w:rPr>
        <w:t>(</w:t>
      </w:r>
      <w:r w:rsidRPr="002F767C">
        <w:rPr>
          <w:rStyle w:val="libAieChar"/>
          <w:rtl/>
        </w:rPr>
        <w:t>وَقالَ هذا يَوْمٌ عَصِيبٌ</w:t>
      </w:r>
      <w:r w:rsidRPr="00AA0C1E">
        <w:rPr>
          <w:rStyle w:val="libAlaemChar"/>
          <w:rtl/>
        </w:rPr>
        <w:t>)</w:t>
      </w:r>
      <w:r w:rsidRPr="00F257BB">
        <w:rPr>
          <w:rtl/>
        </w:rPr>
        <w:t xml:space="preserve"> شديد</w:t>
      </w:r>
      <w:r>
        <w:rPr>
          <w:rtl/>
        </w:rPr>
        <w:t xml:space="preserve">، </w:t>
      </w:r>
      <w:r w:rsidRPr="00F257BB">
        <w:rPr>
          <w:rtl/>
        </w:rPr>
        <w:t>من</w:t>
      </w:r>
      <w:r>
        <w:rPr>
          <w:rtl/>
        </w:rPr>
        <w:t xml:space="preserve">: </w:t>
      </w:r>
      <w:r w:rsidRPr="00F257BB">
        <w:rPr>
          <w:rtl/>
        </w:rPr>
        <w:t>عصبه إذا شدّه.</w:t>
      </w:r>
    </w:p>
    <w:p w14:paraId="0F8270CD" w14:textId="77777777" w:rsidR="003A1D5F" w:rsidRPr="00F257BB" w:rsidRDefault="003A1D5F" w:rsidP="000E6E49">
      <w:pPr>
        <w:pStyle w:val="libNormal"/>
        <w:rPr>
          <w:rtl/>
        </w:rPr>
      </w:pPr>
      <w:r w:rsidRPr="00F257BB">
        <w:rPr>
          <w:rtl/>
        </w:rPr>
        <w:t xml:space="preserve">قال الصادق </w:t>
      </w:r>
      <w:r w:rsidRPr="00AA0C1E">
        <w:rPr>
          <w:rStyle w:val="libAlaemChar"/>
          <w:rtl/>
        </w:rPr>
        <w:t>عليه‌السلام</w:t>
      </w:r>
      <w:r>
        <w:rPr>
          <w:rtl/>
        </w:rPr>
        <w:t xml:space="preserve">: </w:t>
      </w:r>
      <w:r w:rsidRPr="00F257BB">
        <w:rPr>
          <w:rtl/>
        </w:rPr>
        <w:t>«جاءت الملائكة لوطا وهو في زراعة قرب القرية فسلّموا عليه</w:t>
      </w:r>
      <w:r>
        <w:rPr>
          <w:rtl/>
        </w:rPr>
        <w:t xml:space="preserve">، </w:t>
      </w:r>
      <w:r w:rsidRPr="00F257BB">
        <w:rPr>
          <w:rtl/>
        </w:rPr>
        <w:t>ورأى هيئة حسنة عليهم ثياب بيض وعمائم بيض. فقال لهم</w:t>
      </w:r>
      <w:r>
        <w:rPr>
          <w:rtl/>
        </w:rPr>
        <w:t xml:space="preserve">: </w:t>
      </w:r>
      <w:r w:rsidRPr="00F257BB">
        <w:rPr>
          <w:rtl/>
        </w:rPr>
        <w:t>ائتوا المنزل</w:t>
      </w:r>
      <w:r>
        <w:rPr>
          <w:rtl/>
        </w:rPr>
        <w:t xml:space="preserve">، </w:t>
      </w:r>
      <w:r w:rsidRPr="00F257BB">
        <w:rPr>
          <w:rtl/>
        </w:rPr>
        <w:t>فتقدّمهم ومشوا خلفه. فقال في نفسه</w:t>
      </w:r>
      <w:r>
        <w:rPr>
          <w:rtl/>
        </w:rPr>
        <w:t xml:space="preserve">: </w:t>
      </w:r>
      <w:r w:rsidRPr="00F257BB">
        <w:rPr>
          <w:rtl/>
        </w:rPr>
        <w:t>أيّ شيء صنعت</w:t>
      </w:r>
      <w:r>
        <w:rPr>
          <w:rtl/>
        </w:rPr>
        <w:t>؟!</w:t>
      </w:r>
      <w:r w:rsidRPr="00F257BB">
        <w:rPr>
          <w:rtl/>
        </w:rPr>
        <w:t xml:space="preserve"> آتي بهم قومي وأنا أعرفهم</w:t>
      </w:r>
      <w:r>
        <w:rPr>
          <w:rtl/>
        </w:rPr>
        <w:t xml:space="preserve">، </w:t>
      </w:r>
      <w:r w:rsidRPr="00F257BB">
        <w:rPr>
          <w:rtl/>
        </w:rPr>
        <w:t>فالتفت إليهم فقال</w:t>
      </w:r>
      <w:r>
        <w:rPr>
          <w:rtl/>
        </w:rPr>
        <w:t xml:space="preserve">: </w:t>
      </w:r>
      <w:r w:rsidRPr="00F257BB">
        <w:rPr>
          <w:rtl/>
        </w:rPr>
        <w:t>لتأتون شرارا من خلق الله. وكان قد قال الله لجبرئيل</w:t>
      </w:r>
      <w:r>
        <w:rPr>
          <w:rtl/>
        </w:rPr>
        <w:t xml:space="preserve">: </w:t>
      </w:r>
      <w:r w:rsidRPr="00F257BB">
        <w:rPr>
          <w:rtl/>
        </w:rPr>
        <w:t>لا تهلكهم حتّى يشهد لوط عليهم ثلاث مرّات. فقال جبرئيل</w:t>
      </w:r>
      <w:r>
        <w:rPr>
          <w:rtl/>
        </w:rPr>
        <w:t xml:space="preserve">: </w:t>
      </w:r>
      <w:r w:rsidRPr="00F257BB">
        <w:rPr>
          <w:rtl/>
        </w:rPr>
        <w:t>هذه واحدة. ثمّ مشى لوط ثم التفت إليهم فقال</w:t>
      </w:r>
      <w:r>
        <w:rPr>
          <w:rtl/>
        </w:rPr>
        <w:t xml:space="preserve">: </w:t>
      </w:r>
      <w:r w:rsidRPr="00F257BB">
        <w:rPr>
          <w:rtl/>
        </w:rPr>
        <w:t>إنّكم لتأتون شرارا من خلق الله. فقال جبرئيل</w:t>
      </w:r>
      <w:r>
        <w:rPr>
          <w:rtl/>
        </w:rPr>
        <w:t xml:space="preserve">: </w:t>
      </w:r>
      <w:r w:rsidRPr="00F257BB">
        <w:rPr>
          <w:rtl/>
        </w:rPr>
        <w:t>هذه ثنتان. ثمّ مشى</w:t>
      </w:r>
      <w:r w:rsidRPr="00A86F39">
        <w:rPr>
          <w:rtl/>
        </w:rPr>
        <w:t xml:space="preserve"> </w:t>
      </w:r>
      <w:r w:rsidRPr="00F257BB">
        <w:rPr>
          <w:rtl/>
        </w:rPr>
        <w:t>ول</w:t>
      </w:r>
      <w:r>
        <w:rPr>
          <w:rFonts w:hint="cs"/>
          <w:rtl/>
        </w:rPr>
        <w:t>ـ</w:t>
      </w:r>
      <w:r w:rsidRPr="00F257BB">
        <w:rPr>
          <w:rtl/>
        </w:rPr>
        <w:t xml:space="preserve">مّا بلغ باب المدينة التفت إليهم فقال مثل ذلك. فقال جبرئيل </w:t>
      </w:r>
      <w:r w:rsidRPr="00AA0C1E">
        <w:rPr>
          <w:rStyle w:val="libAlaemChar"/>
          <w:rtl/>
        </w:rPr>
        <w:t>عليه‌السلام</w:t>
      </w:r>
      <w:r>
        <w:rPr>
          <w:rtl/>
        </w:rPr>
        <w:t xml:space="preserve">: </w:t>
      </w:r>
      <w:r w:rsidRPr="00F257BB">
        <w:rPr>
          <w:rtl/>
        </w:rPr>
        <w:t>هذه الثالثة. ثمّ دخل ودخلوا معه حتّى دخل منزله</w:t>
      </w:r>
      <w:r>
        <w:rPr>
          <w:rtl/>
        </w:rPr>
        <w:t>،</w:t>
      </w:r>
      <w:r w:rsidRPr="00A86F39">
        <w:rPr>
          <w:rtl/>
        </w:rPr>
        <w:t xml:space="preserve"> </w:t>
      </w:r>
      <w:r w:rsidRPr="00F257BB">
        <w:rPr>
          <w:rtl/>
        </w:rPr>
        <w:t>ول</w:t>
      </w:r>
      <w:r>
        <w:rPr>
          <w:rFonts w:hint="cs"/>
          <w:rtl/>
        </w:rPr>
        <w:t>ـ</w:t>
      </w:r>
      <w:r w:rsidRPr="00F257BB">
        <w:rPr>
          <w:rtl/>
        </w:rPr>
        <w:t>مّا رأت امرأته هيئة حسنة صعدت فوق السطح فصفقت فلم يسمعوا</w:t>
      </w:r>
      <w:r>
        <w:rPr>
          <w:rtl/>
        </w:rPr>
        <w:t xml:space="preserve">، </w:t>
      </w:r>
      <w:r w:rsidRPr="00F257BB">
        <w:rPr>
          <w:rtl/>
        </w:rPr>
        <w:t>فدخنت</w:t>
      </w:r>
      <w:r>
        <w:rPr>
          <w:rtl/>
        </w:rPr>
        <w:t xml:space="preserve">، </w:t>
      </w:r>
      <w:r w:rsidRPr="00F257BB">
        <w:rPr>
          <w:rtl/>
        </w:rPr>
        <w:t>فلمّا رأوا الدخان أقبلوا يهرعون</w:t>
      </w:r>
      <w:r>
        <w:rPr>
          <w:rtl/>
        </w:rPr>
        <w:t xml:space="preserve">، </w:t>
      </w:r>
      <w:r w:rsidRPr="00F257BB">
        <w:rPr>
          <w:rtl/>
        </w:rPr>
        <w:t>فذلك قوله</w:t>
      </w:r>
      <w:r>
        <w:rPr>
          <w:rtl/>
        </w:rPr>
        <w:t xml:space="preserve">: </w:t>
      </w:r>
      <w:r w:rsidRPr="00AA0C1E">
        <w:rPr>
          <w:rStyle w:val="libAlaemChar"/>
          <w:rtl/>
        </w:rPr>
        <w:t>(</w:t>
      </w:r>
      <w:r w:rsidRPr="002F767C">
        <w:rPr>
          <w:rStyle w:val="libAieChar"/>
          <w:rtl/>
        </w:rPr>
        <w:t>وَجاءَهُ قَوْمُهُ يُهْرَعُونَ إِلَيْهِ</w:t>
      </w:r>
      <w:r w:rsidRPr="00AA0C1E">
        <w:rPr>
          <w:rStyle w:val="libAlaemChar"/>
          <w:rtl/>
        </w:rPr>
        <w:t>)</w:t>
      </w:r>
      <w:r w:rsidRPr="00F257BB">
        <w:rPr>
          <w:rtl/>
        </w:rPr>
        <w:t xml:space="preserve"> يسرعون إليه</w:t>
      </w:r>
      <w:r>
        <w:rPr>
          <w:rtl/>
        </w:rPr>
        <w:t xml:space="preserve">، </w:t>
      </w:r>
      <w:r w:rsidRPr="00F257BB">
        <w:rPr>
          <w:rtl/>
        </w:rPr>
        <w:t>كأنّهم يدفعون دفعا لشدّة طلب الفاحشة من أضيافه.</w:t>
      </w:r>
    </w:p>
    <w:p w14:paraId="1A2E29E3" w14:textId="77777777" w:rsidR="003A1D5F" w:rsidRPr="00F257BB" w:rsidRDefault="003A1D5F" w:rsidP="00D9332A">
      <w:pPr>
        <w:pStyle w:val="libLine"/>
        <w:rPr>
          <w:rtl/>
        </w:rPr>
      </w:pPr>
      <w:r w:rsidRPr="00F257BB">
        <w:rPr>
          <w:rtl/>
        </w:rPr>
        <w:t>__________________</w:t>
      </w:r>
    </w:p>
    <w:p w14:paraId="7809B2E4" w14:textId="77777777" w:rsidR="003A1D5F" w:rsidRPr="00F257BB" w:rsidRDefault="003A1D5F" w:rsidP="000278F9">
      <w:pPr>
        <w:pStyle w:val="libFootnote0"/>
        <w:rPr>
          <w:rtl/>
        </w:rPr>
      </w:pPr>
      <w:r>
        <w:rPr>
          <w:rtl/>
        </w:rPr>
        <w:t>(</w:t>
      </w:r>
      <w:r w:rsidRPr="00F257BB">
        <w:rPr>
          <w:rtl/>
        </w:rPr>
        <w:t>1) العنكبوت</w:t>
      </w:r>
      <w:r>
        <w:rPr>
          <w:rtl/>
        </w:rPr>
        <w:t xml:space="preserve">: </w:t>
      </w:r>
      <w:r w:rsidRPr="00F257BB">
        <w:rPr>
          <w:rtl/>
        </w:rPr>
        <w:t>33.</w:t>
      </w:r>
    </w:p>
    <w:p w14:paraId="2720D555" w14:textId="77777777" w:rsidR="003A1D5F" w:rsidRPr="00F257BB" w:rsidRDefault="003A1D5F" w:rsidP="000278F9">
      <w:pPr>
        <w:pStyle w:val="libFootnote0"/>
        <w:rPr>
          <w:rtl/>
        </w:rPr>
      </w:pPr>
      <w:r>
        <w:rPr>
          <w:rtl/>
        </w:rPr>
        <w:t>(</w:t>
      </w:r>
      <w:r w:rsidRPr="00F257BB">
        <w:rPr>
          <w:rtl/>
        </w:rPr>
        <w:t>2) الملك</w:t>
      </w:r>
      <w:r>
        <w:rPr>
          <w:rtl/>
        </w:rPr>
        <w:t xml:space="preserve">: </w:t>
      </w:r>
      <w:r w:rsidRPr="00F257BB">
        <w:rPr>
          <w:rtl/>
        </w:rPr>
        <w:t>27.</w:t>
      </w:r>
    </w:p>
    <w:p w14:paraId="31A4E523"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وَمِنْ قَبْلُ</w:t>
      </w:r>
      <w:r w:rsidRPr="00AA0C1E">
        <w:rPr>
          <w:rStyle w:val="libAlaemChar"/>
          <w:rtl/>
        </w:rPr>
        <w:t>)</w:t>
      </w:r>
      <w:r w:rsidRPr="00F257BB">
        <w:rPr>
          <w:rtl/>
        </w:rPr>
        <w:t xml:space="preserve"> أي</w:t>
      </w:r>
      <w:r>
        <w:rPr>
          <w:rtl/>
        </w:rPr>
        <w:t xml:space="preserve">: </w:t>
      </w:r>
      <w:r w:rsidRPr="00F257BB">
        <w:rPr>
          <w:rtl/>
        </w:rPr>
        <w:t xml:space="preserve">ومن قبل ذلك الوقت </w:t>
      </w:r>
      <w:r w:rsidRPr="00AA0C1E">
        <w:rPr>
          <w:rStyle w:val="libAlaemChar"/>
          <w:rtl/>
        </w:rPr>
        <w:t>(</w:t>
      </w:r>
      <w:r w:rsidRPr="002F767C">
        <w:rPr>
          <w:rStyle w:val="libAieChar"/>
          <w:rtl/>
        </w:rPr>
        <w:t>كانُوا يَعْمَلُونَ السَّيِّئاتِ</w:t>
      </w:r>
      <w:r w:rsidRPr="00AA0C1E">
        <w:rPr>
          <w:rStyle w:val="libAlaemChar"/>
          <w:rtl/>
        </w:rPr>
        <w:t>)</w:t>
      </w:r>
      <w:r w:rsidRPr="00F257BB">
        <w:rPr>
          <w:rtl/>
        </w:rPr>
        <w:t xml:space="preserve"> الفواحش مع الذكور</w:t>
      </w:r>
      <w:r>
        <w:rPr>
          <w:rtl/>
        </w:rPr>
        <w:t xml:space="preserve">، </w:t>
      </w:r>
      <w:r w:rsidRPr="00F257BB">
        <w:rPr>
          <w:rtl/>
        </w:rPr>
        <w:t>فتمرّنوها ولم يستحيوا منها</w:t>
      </w:r>
      <w:r>
        <w:rPr>
          <w:rtl/>
        </w:rPr>
        <w:t xml:space="preserve">، </w:t>
      </w:r>
      <w:r w:rsidRPr="00F257BB">
        <w:rPr>
          <w:rtl/>
        </w:rPr>
        <w:t>حتّى جاؤا يهرعون لها مجاهرين.</w:t>
      </w:r>
    </w:p>
    <w:p w14:paraId="1DF73F97" w14:textId="77777777" w:rsidR="003A1D5F" w:rsidRPr="00F257BB" w:rsidRDefault="003A1D5F" w:rsidP="000E6E49">
      <w:pPr>
        <w:pStyle w:val="libNormal"/>
        <w:rPr>
          <w:rtl/>
        </w:rPr>
      </w:pPr>
      <w:r w:rsidRPr="00AA0C1E">
        <w:rPr>
          <w:rStyle w:val="libAlaemChar"/>
          <w:rtl/>
        </w:rPr>
        <w:t>(</w:t>
      </w:r>
      <w:r w:rsidRPr="002F767C">
        <w:rPr>
          <w:rStyle w:val="libAieChar"/>
          <w:rtl/>
        </w:rPr>
        <w:t>قالَ يا قَوْمِ هؤُلاءِ بَناتِي</w:t>
      </w:r>
      <w:r w:rsidRPr="00AA0C1E">
        <w:rPr>
          <w:rStyle w:val="libAlaemChar"/>
          <w:rtl/>
        </w:rPr>
        <w:t>)</w:t>
      </w:r>
      <w:r w:rsidRPr="00F257BB">
        <w:rPr>
          <w:rtl/>
        </w:rPr>
        <w:t xml:space="preserve"> فتزوّجوهنّ. وكانوا يطلبونهنّ قبل فلا يجيبهم</w:t>
      </w:r>
      <w:r>
        <w:rPr>
          <w:rtl/>
        </w:rPr>
        <w:t xml:space="preserve">، </w:t>
      </w:r>
      <w:r w:rsidRPr="00F257BB">
        <w:rPr>
          <w:rtl/>
        </w:rPr>
        <w:t>لخبثهم وعدم كفاءتهم</w:t>
      </w:r>
      <w:r>
        <w:rPr>
          <w:rtl/>
        </w:rPr>
        <w:t xml:space="preserve">، </w:t>
      </w:r>
      <w:r w:rsidRPr="00F257BB">
        <w:rPr>
          <w:rtl/>
        </w:rPr>
        <w:t>لا لحرمة المسلمات على الكفّار كما قيل</w:t>
      </w:r>
      <w:r>
        <w:rPr>
          <w:rtl/>
        </w:rPr>
        <w:t xml:space="preserve">، </w:t>
      </w:r>
      <w:r w:rsidRPr="00F257BB">
        <w:rPr>
          <w:rtl/>
        </w:rPr>
        <w:t>فإنّه شرع مجدّد في الإسلام. وكذا كان أيضا في مبدأ الإسلام</w:t>
      </w:r>
      <w:r>
        <w:rPr>
          <w:rtl/>
        </w:rPr>
        <w:t xml:space="preserve">، </w:t>
      </w:r>
      <w:r w:rsidRPr="00F257BB">
        <w:rPr>
          <w:rtl/>
        </w:rPr>
        <w:t xml:space="preserve">فإنّ رسول الله </w:t>
      </w:r>
      <w:r w:rsidRPr="00AA0C1E">
        <w:rPr>
          <w:rStyle w:val="libAlaemChar"/>
          <w:rtl/>
        </w:rPr>
        <w:t>صلى‌الله‌عليه‌وآله‌وسلم</w:t>
      </w:r>
      <w:r w:rsidRPr="00F257BB">
        <w:rPr>
          <w:rtl/>
        </w:rPr>
        <w:t xml:space="preserve"> زوّج ابنتيه من عتبة بن أبي لهب وأبي العاص بن الربيع قبل أن يسلما وهما كافران</w:t>
      </w:r>
      <w:r>
        <w:rPr>
          <w:rtl/>
        </w:rPr>
        <w:t xml:space="preserve">، </w:t>
      </w:r>
      <w:r w:rsidRPr="00F257BB">
        <w:rPr>
          <w:rtl/>
        </w:rPr>
        <w:t>ثمّ نسخ ذلك.</w:t>
      </w:r>
    </w:p>
    <w:p w14:paraId="314F4F76" w14:textId="77777777" w:rsidR="003A1D5F" w:rsidRPr="00F257BB" w:rsidRDefault="003A1D5F" w:rsidP="000E6E49">
      <w:pPr>
        <w:pStyle w:val="libNormal"/>
        <w:rPr>
          <w:rtl/>
        </w:rPr>
      </w:pPr>
      <w:r w:rsidRPr="00F257BB">
        <w:rPr>
          <w:rtl/>
        </w:rPr>
        <w:t>أو مبالغة في تناهي خبث ما يرومونه</w:t>
      </w:r>
      <w:r>
        <w:rPr>
          <w:rtl/>
        </w:rPr>
        <w:t xml:space="preserve">، </w:t>
      </w:r>
      <w:r w:rsidRPr="00F257BB">
        <w:rPr>
          <w:rtl/>
        </w:rPr>
        <w:t>حتّى إنّ ذلك أهون منه. أو إظهار لشدّة غيظه من ذلك كي يرقّوا له. وقيل</w:t>
      </w:r>
      <w:r>
        <w:rPr>
          <w:rtl/>
        </w:rPr>
        <w:t xml:space="preserve">: </w:t>
      </w:r>
      <w:r w:rsidRPr="00F257BB">
        <w:rPr>
          <w:rtl/>
        </w:rPr>
        <w:t>المراد بالبنات نساء قومه</w:t>
      </w:r>
      <w:r>
        <w:rPr>
          <w:rtl/>
        </w:rPr>
        <w:t xml:space="preserve">، </w:t>
      </w:r>
      <w:r w:rsidRPr="00F257BB">
        <w:rPr>
          <w:rtl/>
        </w:rPr>
        <w:t>فإنّ كلّ نبيّ أبو أمته من حيث الشفقة والتربية.</w:t>
      </w:r>
    </w:p>
    <w:p w14:paraId="4AA81FE8" w14:textId="77777777" w:rsidR="003A1D5F" w:rsidRPr="00F257BB" w:rsidRDefault="003A1D5F" w:rsidP="000E6E49">
      <w:pPr>
        <w:pStyle w:val="libNormal"/>
        <w:rPr>
          <w:rtl/>
        </w:rPr>
      </w:pPr>
      <w:r w:rsidRPr="00AA0C1E">
        <w:rPr>
          <w:rStyle w:val="libAlaemChar"/>
          <w:rtl/>
        </w:rPr>
        <w:t>(</w:t>
      </w:r>
      <w:r w:rsidRPr="002F767C">
        <w:rPr>
          <w:rStyle w:val="libAieChar"/>
          <w:rtl/>
        </w:rPr>
        <w:t>هُنَّ أَطْهَرُ لَكُمْ</w:t>
      </w:r>
      <w:r w:rsidRPr="00AA0C1E">
        <w:rPr>
          <w:rStyle w:val="libAlaemChar"/>
          <w:rtl/>
        </w:rPr>
        <w:t>)</w:t>
      </w:r>
      <w:r w:rsidRPr="00F257BB">
        <w:rPr>
          <w:rtl/>
        </w:rPr>
        <w:t xml:space="preserve"> أنظف فعلا</w:t>
      </w:r>
      <w:r>
        <w:rPr>
          <w:rtl/>
        </w:rPr>
        <w:t xml:space="preserve">، </w:t>
      </w:r>
      <w:r w:rsidRPr="00F257BB">
        <w:rPr>
          <w:rtl/>
        </w:rPr>
        <w:t>وأحلّ عملا. وهذا مثل قولك</w:t>
      </w:r>
      <w:r>
        <w:rPr>
          <w:rtl/>
        </w:rPr>
        <w:t xml:space="preserve">: </w:t>
      </w:r>
      <w:r w:rsidRPr="00F257BB">
        <w:rPr>
          <w:rtl/>
        </w:rPr>
        <w:t>الميتة أطيب من المغصوب وأحلّ منه</w:t>
      </w:r>
      <w:r>
        <w:rPr>
          <w:rtl/>
        </w:rPr>
        <w:t xml:space="preserve">، </w:t>
      </w:r>
      <w:r w:rsidRPr="00F257BB">
        <w:rPr>
          <w:rtl/>
        </w:rPr>
        <w:t>ولا يلزم أن يكون في المغصوب طيب وحلّية. فالأطهر بمعنى كثير النزاهة والطيب في نفسه.</w:t>
      </w:r>
    </w:p>
    <w:p w14:paraId="2EDCF068" w14:textId="77777777" w:rsidR="003A1D5F" w:rsidRPr="00F257BB" w:rsidRDefault="003A1D5F" w:rsidP="000E6E49">
      <w:pPr>
        <w:pStyle w:val="libNormal"/>
        <w:rPr>
          <w:rtl/>
        </w:rPr>
      </w:pPr>
      <w:r w:rsidRPr="00AA0C1E">
        <w:rPr>
          <w:rStyle w:val="libAlaemChar"/>
          <w:rtl/>
        </w:rPr>
        <w:t>(</w:t>
      </w:r>
      <w:r w:rsidRPr="002F767C">
        <w:rPr>
          <w:rStyle w:val="libAieChar"/>
          <w:rtl/>
        </w:rPr>
        <w:t>فَاتَّقُوا اللهَ</w:t>
      </w:r>
      <w:r w:rsidRPr="00AA0C1E">
        <w:rPr>
          <w:rStyle w:val="libAlaemChar"/>
          <w:rtl/>
        </w:rPr>
        <w:t>)</w:t>
      </w:r>
      <w:r w:rsidRPr="00F257BB">
        <w:rPr>
          <w:rtl/>
        </w:rPr>
        <w:t xml:space="preserve"> في مواقعة الذكران</w:t>
      </w:r>
      <w:r>
        <w:rPr>
          <w:rtl/>
        </w:rPr>
        <w:t xml:space="preserve">، </w:t>
      </w:r>
      <w:r w:rsidRPr="00F257BB">
        <w:rPr>
          <w:rtl/>
        </w:rPr>
        <w:t xml:space="preserve">أو بترك جميع الفواحش </w:t>
      </w:r>
      <w:r w:rsidRPr="00AA0C1E">
        <w:rPr>
          <w:rStyle w:val="libAlaemChar"/>
          <w:rtl/>
        </w:rPr>
        <w:t>(</w:t>
      </w:r>
      <w:r w:rsidRPr="002F767C">
        <w:rPr>
          <w:rStyle w:val="libAieChar"/>
          <w:rtl/>
        </w:rPr>
        <w:t>وَلا تُخْزُونِ</w:t>
      </w:r>
      <w:r w:rsidRPr="00AA0C1E">
        <w:rPr>
          <w:rStyle w:val="libAlaemChar"/>
          <w:rtl/>
        </w:rPr>
        <w:t>)</w:t>
      </w:r>
      <w:r w:rsidRPr="00F257BB">
        <w:rPr>
          <w:rtl/>
        </w:rPr>
        <w:t xml:space="preserve"> ولا تفضحوني</w:t>
      </w:r>
      <w:r>
        <w:rPr>
          <w:rtl/>
        </w:rPr>
        <w:t xml:space="preserve">، </w:t>
      </w:r>
      <w:r w:rsidRPr="00F257BB">
        <w:rPr>
          <w:rtl/>
        </w:rPr>
        <w:t>من الخزي. أو ولا تخجلوني</w:t>
      </w:r>
      <w:r>
        <w:rPr>
          <w:rtl/>
        </w:rPr>
        <w:t xml:space="preserve">، </w:t>
      </w:r>
      <w:r w:rsidRPr="00F257BB">
        <w:rPr>
          <w:rtl/>
        </w:rPr>
        <w:t xml:space="preserve">من الخزاية بمعنى الحياء. </w:t>
      </w:r>
      <w:r w:rsidRPr="00AA0C1E">
        <w:rPr>
          <w:rStyle w:val="libAlaemChar"/>
          <w:rtl/>
        </w:rPr>
        <w:t>(</w:t>
      </w:r>
      <w:r w:rsidRPr="002F767C">
        <w:rPr>
          <w:rStyle w:val="libAieChar"/>
          <w:rtl/>
        </w:rPr>
        <w:t>فِي ضَيْفِي</w:t>
      </w:r>
      <w:r w:rsidRPr="00AA0C1E">
        <w:rPr>
          <w:rStyle w:val="libAlaemChar"/>
          <w:rtl/>
        </w:rPr>
        <w:t>)</w:t>
      </w:r>
      <w:r w:rsidRPr="00F257BB">
        <w:rPr>
          <w:rtl/>
        </w:rPr>
        <w:t xml:space="preserve"> في شأن أضيافي</w:t>
      </w:r>
      <w:r>
        <w:rPr>
          <w:rtl/>
        </w:rPr>
        <w:t xml:space="preserve">، </w:t>
      </w:r>
      <w:r w:rsidRPr="00F257BB">
        <w:rPr>
          <w:rtl/>
        </w:rPr>
        <w:t xml:space="preserve">فإنّ إخزاء ضيف الرجل إخزاؤه </w:t>
      </w:r>
      <w:r w:rsidRPr="00AA0C1E">
        <w:rPr>
          <w:rStyle w:val="libAlaemChar"/>
          <w:rtl/>
        </w:rPr>
        <w:t>(</w:t>
      </w:r>
      <w:r w:rsidRPr="002F767C">
        <w:rPr>
          <w:rStyle w:val="libAieChar"/>
          <w:rtl/>
        </w:rPr>
        <w:t>أَلَيْسَ مِنْكُمْ رَجُلٌ رَشِيدٌ</w:t>
      </w:r>
      <w:r w:rsidRPr="00AA0C1E">
        <w:rPr>
          <w:rStyle w:val="libAlaemChar"/>
          <w:rtl/>
        </w:rPr>
        <w:t>)</w:t>
      </w:r>
      <w:r w:rsidRPr="00F257BB">
        <w:rPr>
          <w:rtl/>
        </w:rPr>
        <w:t xml:space="preserve"> أي</w:t>
      </w:r>
      <w:r>
        <w:rPr>
          <w:rtl/>
        </w:rPr>
        <w:t xml:space="preserve">: </w:t>
      </w:r>
      <w:r w:rsidRPr="00F257BB">
        <w:rPr>
          <w:rtl/>
        </w:rPr>
        <w:t>في جملتكم رجل واحد يهتدي إلى سبيل الرشد وفعل الجميل</w:t>
      </w:r>
      <w:r>
        <w:rPr>
          <w:rtl/>
        </w:rPr>
        <w:t xml:space="preserve">، </w:t>
      </w:r>
      <w:r w:rsidRPr="00F257BB">
        <w:rPr>
          <w:rtl/>
        </w:rPr>
        <w:t>والكفّ عن القبيح.</w:t>
      </w:r>
    </w:p>
    <w:p w14:paraId="6CFF998C" w14:textId="77777777" w:rsidR="003A1D5F" w:rsidRPr="00F257BB" w:rsidRDefault="003A1D5F" w:rsidP="000E6E49">
      <w:pPr>
        <w:pStyle w:val="libNormal"/>
        <w:rPr>
          <w:rtl/>
        </w:rPr>
      </w:pPr>
      <w:r w:rsidRPr="00AA0C1E">
        <w:rPr>
          <w:rStyle w:val="libAlaemChar"/>
          <w:rtl/>
        </w:rPr>
        <w:t>(</w:t>
      </w:r>
      <w:r w:rsidRPr="002F767C">
        <w:rPr>
          <w:rStyle w:val="libAieChar"/>
          <w:rtl/>
        </w:rPr>
        <w:t>قالُوا لَقَدْ عَلِمْتَ ما لَنا فِي بَناتِكَ مِنْ حَقٍ</w:t>
      </w:r>
      <w:r w:rsidRPr="00AA0C1E">
        <w:rPr>
          <w:rStyle w:val="libAlaemChar"/>
          <w:rtl/>
        </w:rPr>
        <w:t>)</w:t>
      </w:r>
      <w:r w:rsidRPr="00F257BB">
        <w:rPr>
          <w:rtl/>
        </w:rPr>
        <w:t xml:space="preserve"> من حاجة</w:t>
      </w:r>
      <w:r>
        <w:rPr>
          <w:rtl/>
        </w:rPr>
        <w:t xml:space="preserve">، </w:t>
      </w:r>
      <w:r w:rsidRPr="00F257BB">
        <w:rPr>
          <w:rtl/>
        </w:rPr>
        <w:t>لأنّ نكاح الإناث أمر خارج من مذهبنا الّذي نحن عليه</w:t>
      </w:r>
      <w:r>
        <w:rPr>
          <w:rtl/>
        </w:rPr>
        <w:t xml:space="preserve">، </w:t>
      </w:r>
      <w:r w:rsidRPr="00F257BB">
        <w:rPr>
          <w:rtl/>
        </w:rPr>
        <w:t xml:space="preserve">فإنّا نرغب عن نكاح الإناث بنكاح الذكران </w:t>
      </w:r>
      <w:r w:rsidRPr="00AA0C1E">
        <w:rPr>
          <w:rStyle w:val="libAlaemChar"/>
          <w:rtl/>
        </w:rPr>
        <w:t>(</w:t>
      </w:r>
      <w:r w:rsidRPr="002F767C">
        <w:rPr>
          <w:rStyle w:val="libAieChar"/>
          <w:rtl/>
        </w:rPr>
        <w:t>وَإِنَّكَ لَتَعْلَمُ ما نُرِيدُ</w:t>
      </w:r>
      <w:r w:rsidRPr="00AA0C1E">
        <w:rPr>
          <w:rStyle w:val="libAlaemChar"/>
          <w:rtl/>
        </w:rPr>
        <w:t>)</w:t>
      </w:r>
      <w:r w:rsidRPr="00F257BB">
        <w:rPr>
          <w:rtl/>
        </w:rPr>
        <w:t xml:space="preserve"> وهو إتيان الذكران.</w:t>
      </w:r>
    </w:p>
    <w:p w14:paraId="24B292E9" w14:textId="77777777" w:rsidR="003A1D5F" w:rsidRPr="00F257BB" w:rsidRDefault="003A1D5F" w:rsidP="000E6E49">
      <w:pPr>
        <w:pStyle w:val="libNormal"/>
        <w:rPr>
          <w:rtl/>
        </w:rPr>
      </w:pPr>
      <w:r w:rsidRPr="00AA0C1E">
        <w:rPr>
          <w:rStyle w:val="libAlaemChar"/>
          <w:rtl/>
        </w:rPr>
        <w:t>(</w:t>
      </w:r>
      <w:r w:rsidRPr="002F767C">
        <w:rPr>
          <w:rStyle w:val="libAieChar"/>
          <w:rtl/>
        </w:rPr>
        <w:t>قالَ لَوْ أَنَّ لِي بِكُمْ قُوَّةً</w:t>
      </w:r>
      <w:r w:rsidRPr="00AA0C1E">
        <w:rPr>
          <w:rStyle w:val="libAlaemChar"/>
          <w:rtl/>
        </w:rPr>
        <w:t>)</w:t>
      </w:r>
      <w:r w:rsidRPr="00F257BB">
        <w:rPr>
          <w:rtl/>
        </w:rPr>
        <w:t xml:space="preserve"> أي</w:t>
      </w:r>
      <w:r>
        <w:rPr>
          <w:rtl/>
        </w:rPr>
        <w:t xml:space="preserve">: </w:t>
      </w:r>
      <w:r w:rsidRPr="00F257BB">
        <w:rPr>
          <w:rtl/>
        </w:rPr>
        <w:t xml:space="preserve">لو قويت بنفسي على دفعكم </w:t>
      </w:r>
      <w:r w:rsidRPr="00AA0C1E">
        <w:rPr>
          <w:rStyle w:val="libAlaemChar"/>
          <w:rtl/>
        </w:rPr>
        <w:t>(</w:t>
      </w:r>
      <w:r w:rsidRPr="002F767C">
        <w:rPr>
          <w:rStyle w:val="libAieChar"/>
          <w:rtl/>
        </w:rPr>
        <w:t>أَوْ آوِي إِلى رُكْنٍ شَدِيدٍ</w:t>
      </w:r>
      <w:r w:rsidRPr="00AA0C1E">
        <w:rPr>
          <w:rStyle w:val="libAlaemChar"/>
          <w:rtl/>
        </w:rPr>
        <w:t>)</w:t>
      </w:r>
      <w:r w:rsidRPr="00F257BB">
        <w:rPr>
          <w:rtl/>
        </w:rPr>
        <w:t xml:space="preserve"> إلى قويّ أتمنّع به عنكم. شبّهه بركن الجبل في شدّته ومنعته. قال جبرئيل</w:t>
      </w:r>
    </w:p>
    <w:p w14:paraId="71BAC2A4" w14:textId="77777777" w:rsidR="003A1D5F" w:rsidRPr="00F257BB" w:rsidRDefault="003A1D5F" w:rsidP="002F767C">
      <w:pPr>
        <w:pStyle w:val="libNormal0"/>
        <w:rPr>
          <w:rtl/>
        </w:rPr>
      </w:pPr>
      <w:r>
        <w:rPr>
          <w:rtl/>
        </w:rPr>
        <w:br w:type="page"/>
      </w:r>
      <w:r w:rsidRPr="00F257BB">
        <w:rPr>
          <w:rtl/>
        </w:rPr>
        <w:lastRenderedPageBreak/>
        <w:t>في جوابه</w:t>
      </w:r>
      <w:r>
        <w:rPr>
          <w:rtl/>
        </w:rPr>
        <w:t xml:space="preserve">: </w:t>
      </w:r>
      <w:r w:rsidRPr="00F257BB">
        <w:rPr>
          <w:rtl/>
        </w:rPr>
        <w:t xml:space="preserve">إنّ ركنك لشديد. وعن النبيّ </w:t>
      </w:r>
      <w:r w:rsidRPr="00AA0C1E">
        <w:rPr>
          <w:rStyle w:val="libAlaemChar"/>
          <w:rtl/>
        </w:rPr>
        <w:t>صلى‌الله‌عليه‌وآله‌وسلم</w:t>
      </w:r>
      <w:r>
        <w:rPr>
          <w:rtl/>
        </w:rPr>
        <w:t xml:space="preserve">: </w:t>
      </w:r>
      <w:r w:rsidRPr="00F257BB">
        <w:rPr>
          <w:rtl/>
        </w:rPr>
        <w:t>«رحم الله أخي لوطا كان يأوي إلى ركن شديد»</w:t>
      </w:r>
      <w:r>
        <w:rPr>
          <w:rtl/>
        </w:rPr>
        <w:t>.</w:t>
      </w:r>
      <w:r>
        <w:rPr>
          <w:rFonts w:hint="cs"/>
          <w:rtl/>
        </w:rPr>
        <w:t xml:space="preserve"> </w:t>
      </w:r>
      <w:r w:rsidRPr="00F257BB">
        <w:rPr>
          <w:rtl/>
        </w:rPr>
        <w:t>وجواب «لو» محذوف</w:t>
      </w:r>
      <w:r>
        <w:rPr>
          <w:rtl/>
        </w:rPr>
        <w:t xml:space="preserve">، </w:t>
      </w:r>
      <w:r w:rsidRPr="00F257BB">
        <w:rPr>
          <w:rtl/>
        </w:rPr>
        <w:t>تقديره</w:t>
      </w:r>
      <w:r>
        <w:rPr>
          <w:rtl/>
        </w:rPr>
        <w:t xml:space="preserve">: </w:t>
      </w:r>
      <w:r w:rsidRPr="00F257BB">
        <w:rPr>
          <w:rtl/>
        </w:rPr>
        <w:t>لدفعتكم.</w:t>
      </w:r>
    </w:p>
    <w:p w14:paraId="24CA1127" w14:textId="77777777" w:rsidR="003A1D5F" w:rsidRPr="00F257BB" w:rsidRDefault="003A1D5F" w:rsidP="000E6E49">
      <w:pPr>
        <w:pStyle w:val="libNormal"/>
        <w:rPr>
          <w:rtl/>
        </w:rPr>
      </w:pPr>
      <w:r w:rsidRPr="00F257BB">
        <w:rPr>
          <w:rtl/>
        </w:rPr>
        <w:t>روي أنّ لوطا أغلق بابه دون أضيافه</w:t>
      </w:r>
      <w:r>
        <w:rPr>
          <w:rtl/>
        </w:rPr>
        <w:t xml:space="preserve">، </w:t>
      </w:r>
      <w:r w:rsidRPr="00F257BB">
        <w:rPr>
          <w:rtl/>
        </w:rPr>
        <w:t>وأخذ يجادلهم من وراء الباب</w:t>
      </w:r>
      <w:r>
        <w:rPr>
          <w:rtl/>
        </w:rPr>
        <w:t xml:space="preserve">، </w:t>
      </w:r>
      <w:r w:rsidRPr="00F257BB">
        <w:rPr>
          <w:rtl/>
        </w:rPr>
        <w:t>فتسوّروا الجدار</w:t>
      </w:r>
      <w:r>
        <w:rPr>
          <w:rtl/>
        </w:rPr>
        <w:t xml:space="preserve">، </w:t>
      </w:r>
      <w:r w:rsidRPr="00F257BB">
        <w:rPr>
          <w:rtl/>
        </w:rPr>
        <w:t xml:space="preserve">فلمّا رأت الملائكة ما على لوط من الكرب </w:t>
      </w:r>
      <w:r w:rsidRPr="00AA0C1E">
        <w:rPr>
          <w:rStyle w:val="libAlaemChar"/>
          <w:rtl/>
        </w:rPr>
        <w:t>(</w:t>
      </w:r>
      <w:r w:rsidRPr="002F767C">
        <w:rPr>
          <w:rStyle w:val="libAieChar"/>
          <w:rtl/>
        </w:rPr>
        <w:t>قالُوا يا لُوطُ إِنَّا رُسُلُ رَبِّكَ</w:t>
      </w:r>
      <w:r w:rsidRPr="00AA0C1E">
        <w:rPr>
          <w:rStyle w:val="libAlaemChar"/>
          <w:rtl/>
        </w:rPr>
        <w:t>)</w:t>
      </w:r>
      <w:r w:rsidRPr="00F257BB">
        <w:rPr>
          <w:rtl/>
        </w:rPr>
        <w:t xml:space="preserve"> لهلاكهم فلا تغتمّ </w:t>
      </w:r>
      <w:r w:rsidRPr="00AA0C1E">
        <w:rPr>
          <w:rStyle w:val="libAlaemChar"/>
          <w:rtl/>
        </w:rPr>
        <w:t>(</w:t>
      </w:r>
      <w:r w:rsidRPr="002F767C">
        <w:rPr>
          <w:rStyle w:val="libAieChar"/>
          <w:rtl/>
        </w:rPr>
        <w:t>لَنْ يَصِلُوا إِلَيْكَ</w:t>
      </w:r>
      <w:r w:rsidRPr="00AA0C1E">
        <w:rPr>
          <w:rStyle w:val="libAlaemChar"/>
          <w:rtl/>
        </w:rPr>
        <w:t>)</w:t>
      </w:r>
      <w:r w:rsidRPr="00F257BB">
        <w:rPr>
          <w:rtl/>
        </w:rPr>
        <w:t xml:space="preserve"> إلى إضرارك</w:t>
      </w:r>
      <w:r>
        <w:rPr>
          <w:rtl/>
        </w:rPr>
        <w:t xml:space="preserve">، </w:t>
      </w:r>
      <w:r w:rsidRPr="00F257BB">
        <w:rPr>
          <w:rtl/>
        </w:rPr>
        <w:t>ولن يقدروا عليه بإضرارنا</w:t>
      </w:r>
      <w:r>
        <w:rPr>
          <w:rtl/>
        </w:rPr>
        <w:t xml:space="preserve">، </w:t>
      </w:r>
      <w:r w:rsidRPr="00F257BB">
        <w:rPr>
          <w:rtl/>
        </w:rPr>
        <w:t>فهوّن عليك</w:t>
      </w:r>
      <w:r>
        <w:rPr>
          <w:rtl/>
        </w:rPr>
        <w:t xml:space="preserve">، </w:t>
      </w:r>
      <w:r w:rsidRPr="00F257BB">
        <w:rPr>
          <w:rtl/>
        </w:rPr>
        <w:t>ودعنا وإيّاهم</w:t>
      </w:r>
      <w:r>
        <w:rPr>
          <w:rtl/>
        </w:rPr>
        <w:t xml:space="preserve">، </w:t>
      </w:r>
      <w:r w:rsidRPr="00F257BB">
        <w:rPr>
          <w:rtl/>
        </w:rPr>
        <w:t>فخلّاهم أن يدخلوا</w:t>
      </w:r>
      <w:r>
        <w:rPr>
          <w:rtl/>
        </w:rPr>
        <w:t xml:space="preserve">، </w:t>
      </w:r>
      <w:r w:rsidRPr="00F257BB">
        <w:rPr>
          <w:rtl/>
        </w:rPr>
        <w:t>ففتح الباب فدخلوا.</w:t>
      </w:r>
    </w:p>
    <w:p w14:paraId="7700DD81" w14:textId="77777777" w:rsidR="003A1D5F" w:rsidRPr="00F257BB" w:rsidRDefault="003A1D5F" w:rsidP="000E6E49">
      <w:pPr>
        <w:pStyle w:val="libNormal"/>
        <w:rPr>
          <w:rtl/>
        </w:rPr>
      </w:pPr>
      <w:r w:rsidRPr="00F257BB">
        <w:rPr>
          <w:rtl/>
        </w:rPr>
        <w:t>فاستأذن جبرئيل ربّه في عقوبتهم</w:t>
      </w:r>
      <w:r>
        <w:rPr>
          <w:rtl/>
        </w:rPr>
        <w:t xml:space="preserve">، </w:t>
      </w:r>
      <w:r w:rsidRPr="00F257BB">
        <w:rPr>
          <w:rtl/>
        </w:rPr>
        <w:t>فأذن له</w:t>
      </w:r>
      <w:r>
        <w:rPr>
          <w:rtl/>
        </w:rPr>
        <w:t xml:space="preserve">، </w:t>
      </w:r>
      <w:r w:rsidRPr="00F257BB">
        <w:rPr>
          <w:rtl/>
        </w:rPr>
        <w:t>فقام في الصورة الّتي يكون فيها فنشر جناحه</w:t>
      </w:r>
      <w:r>
        <w:rPr>
          <w:rtl/>
        </w:rPr>
        <w:t xml:space="preserve"> ـ </w:t>
      </w:r>
      <w:r w:rsidRPr="00F257BB">
        <w:rPr>
          <w:rtl/>
        </w:rPr>
        <w:t>وله جناحان</w:t>
      </w:r>
      <w:r>
        <w:rPr>
          <w:rtl/>
        </w:rPr>
        <w:t xml:space="preserve">، </w:t>
      </w:r>
      <w:r w:rsidRPr="00F257BB">
        <w:rPr>
          <w:rtl/>
        </w:rPr>
        <w:t>وعليه وشاح من درّ منظوم</w:t>
      </w:r>
      <w:r>
        <w:rPr>
          <w:rtl/>
        </w:rPr>
        <w:t xml:space="preserve">، </w:t>
      </w:r>
      <w:r w:rsidRPr="00F257BB">
        <w:rPr>
          <w:rtl/>
        </w:rPr>
        <w:t>وهو براق الثنايا</w:t>
      </w:r>
      <w:r>
        <w:rPr>
          <w:rtl/>
        </w:rPr>
        <w:t xml:space="preserve"> ـ </w:t>
      </w:r>
      <w:r w:rsidRPr="00F257BB">
        <w:rPr>
          <w:rtl/>
        </w:rPr>
        <w:t>فضرب جبرئيل بجناحه وجوههم</w:t>
      </w:r>
      <w:r>
        <w:rPr>
          <w:rtl/>
        </w:rPr>
        <w:t xml:space="preserve">، </w:t>
      </w:r>
      <w:r w:rsidRPr="00F257BB">
        <w:rPr>
          <w:rtl/>
        </w:rPr>
        <w:t>فطمس أعينهم فأعماهم</w:t>
      </w:r>
      <w:r>
        <w:rPr>
          <w:rtl/>
        </w:rPr>
        <w:t xml:space="preserve">، </w:t>
      </w:r>
      <w:r w:rsidRPr="00F257BB">
        <w:rPr>
          <w:rtl/>
        </w:rPr>
        <w:t xml:space="preserve">كما قال الله </w:t>
      </w:r>
      <w:r w:rsidRPr="00AA0C1E">
        <w:rPr>
          <w:rStyle w:val="libAlaemChar"/>
          <w:rtl/>
        </w:rPr>
        <w:t>عزوجل</w:t>
      </w:r>
      <w:r>
        <w:rPr>
          <w:rtl/>
        </w:rPr>
        <w:t xml:space="preserve">: </w:t>
      </w:r>
      <w:r w:rsidRPr="00AA0C1E">
        <w:rPr>
          <w:rStyle w:val="libAlaemChar"/>
          <w:rtl/>
        </w:rPr>
        <w:t>(</w:t>
      </w:r>
      <w:r w:rsidRPr="002F767C">
        <w:rPr>
          <w:rStyle w:val="libAieChar"/>
          <w:rtl/>
        </w:rPr>
        <w:t>فَطَمَسْنا أَعْيُنَهُمْ</w:t>
      </w:r>
      <w:r w:rsidRPr="00AA0C1E">
        <w:rPr>
          <w:rStyle w:val="libAlaemChar"/>
          <w:rtl/>
        </w:rPr>
        <w:t>)</w:t>
      </w:r>
      <w:r w:rsidRPr="00F257BB">
        <w:rPr>
          <w:rtl/>
        </w:rPr>
        <w:t xml:space="preserve"> </w:t>
      </w:r>
      <w:r w:rsidRPr="005D48FD">
        <w:rPr>
          <w:rStyle w:val="libFootnotenumChar"/>
          <w:rtl/>
        </w:rPr>
        <w:t>(1)</w:t>
      </w:r>
      <w:r>
        <w:rPr>
          <w:rtl/>
        </w:rPr>
        <w:t>.</w:t>
      </w:r>
    </w:p>
    <w:p w14:paraId="773EA3FB" w14:textId="77777777" w:rsidR="003A1D5F" w:rsidRPr="00F257BB" w:rsidRDefault="003A1D5F" w:rsidP="000E6E49">
      <w:pPr>
        <w:pStyle w:val="libNormal"/>
        <w:rPr>
          <w:rtl/>
        </w:rPr>
      </w:pPr>
      <w:r w:rsidRPr="00F257BB">
        <w:rPr>
          <w:rtl/>
        </w:rPr>
        <w:t xml:space="preserve">وعن الصادق </w:t>
      </w:r>
      <w:r w:rsidRPr="00AA0C1E">
        <w:rPr>
          <w:rStyle w:val="libAlaemChar"/>
          <w:rtl/>
        </w:rPr>
        <w:t>عليه‌السلام</w:t>
      </w:r>
      <w:r>
        <w:rPr>
          <w:rtl/>
        </w:rPr>
        <w:t xml:space="preserve">: </w:t>
      </w:r>
      <w:r w:rsidRPr="00F257BB">
        <w:rPr>
          <w:rtl/>
        </w:rPr>
        <w:t>«كابر قوم لوط معه حتّى دخلوا البيت</w:t>
      </w:r>
      <w:r>
        <w:rPr>
          <w:rtl/>
        </w:rPr>
        <w:t xml:space="preserve">، </w:t>
      </w:r>
      <w:r w:rsidRPr="00F257BB">
        <w:rPr>
          <w:rtl/>
        </w:rPr>
        <w:t>فصاح به جبرئيل أن يا لوط دعهم يدخلوا</w:t>
      </w:r>
      <w:r>
        <w:rPr>
          <w:rtl/>
        </w:rPr>
        <w:t xml:space="preserve">، </w:t>
      </w:r>
      <w:r w:rsidRPr="00F257BB">
        <w:rPr>
          <w:rtl/>
        </w:rPr>
        <w:t>فلمّا دخلوا أهوى جبرئيل بإصبعه نحوهم فذهبت أعينهم</w:t>
      </w:r>
      <w:r>
        <w:rPr>
          <w:rtl/>
        </w:rPr>
        <w:t xml:space="preserve">، </w:t>
      </w:r>
      <w:r w:rsidRPr="00F257BB">
        <w:rPr>
          <w:rtl/>
        </w:rPr>
        <w:t>فصاروا لا يعرفون الطريق</w:t>
      </w:r>
      <w:r>
        <w:rPr>
          <w:rtl/>
        </w:rPr>
        <w:t xml:space="preserve">، </w:t>
      </w:r>
      <w:r w:rsidRPr="00F257BB">
        <w:rPr>
          <w:rtl/>
        </w:rPr>
        <w:t>فخرجوا يقولون</w:t>
      </w:r>
      <w:r>
        <w:rPr>
          <w:rtl/>
        </w:rPr>
        <w:t xml:space="preserve">: </w:t>
      </w:r>
      <w:r w:rsidRPr="00F257BB">
        <w:rPr>
          <w:rtl/>
        </w:rPr>
        <w:t xml:space="preserve">النجاء النجاء </w:t>
      </w:r>
      <w:r w:rsidRPr="005D48FD">
        <w:rPr>
          <w:rStyle w:val="libFootnotenumChar"/>
          <w:rtl/>
        </w:rPr>
        <w:t>(2)</w:t>
      </w:r>
      <w:r>
        <w:rPr>
          <w:rtl/>
        </w:rPr>
        <w:t xml:space="preserve">، </w:t>
      </w:r>
      <w:r w:rsidRPr="00F257BB">
        <w:rPr>
          <w:rtl/>
        </w:rPr>
        <w:t>فإنّ في بيت لوط سحرة»</w:t>
      </w:r>
      <w:r>
        <w:rPr>
          <w:rtl/>
        </w:rPr>
        <w:t>.</w:t>
      </w:r>
    </w:p>
    <w:p w14:paraId="3925D9C8" w14:textId="77777777" w:rsidR="003A1D5F" w:rsidRPr="00F257BB" w:rsidRDefault="003A1D5F" w:rsidP="000E6E49">
      <w:pPr>
        <w:pStyle w:val="libNormal"/>
        <w:rPr>
          <w:rtl/>
        </w:rPr>
      </w:pPr>
      <w:r w:rsidRPr="00AA0C1E">
        <w:rPr>
          <w:rStyle w:val="libAlaemChar"/>
          <w:rtl/>
        </w:rPr>
        <w:t>(</w:t>
      </w:r>
      <w:r w:rsidRPr="002F767C">
        <w:rPr>
          <w:rStyle w:val="libAieChar"/>
          <w:rtl/>
        </w:rPr>
        <w:t>فَأَسْرِ بِأَهْلِكَ</w:t>
      </w:r>
      <w:r w:rsidRPr="00AA0C1E">
        <w:rPr>
          <w:rStyle w:val="libAlaemChar"/>
          <w:rtl/>
        </w:rPr>
        <w:t>)</w:t>
      </w:r>
      <w:r w:rsidRPr="00F257BB">
        <w:rPr>
          <w:rtl/>
        </w:rPr>
        <w:t xml:space="preserve"> بقطع الهمزة من الإسراء. وقرأ ابن كثير ونافع بالوصل حيث وقع في القرآن </w:t>
      </w:r>
      <w:r w:rsidRPr="005D48FD">
        <w:rPr>
          <w:rStyle w:val="libFootnotenumChar"/>
          <w:rtl/>
        </w:rPr>
        <w:t>(3)</w:t>
      </w:r>
      <w:r w:rsidRPr="00F257BB">
        <w:rPr>
          <w:rtl/>
        </w:rPr>
        <w:t xml:space="preserve"> من السرى. </w:t>
      </w:r>
      <w:r w:rsidRPr="00AA0C1E">
        <w:rPr>
          <w:rStyle w:val="libAlaemChar"/>
          <w:rtl/>
        </w:rPr>
        <w:t>(</w:t>
      </w:r>
      <w:r w:rsidRPr="002F767C">
        <w:rPr>
          <w:rStyle w:val="libAieChar"/>
          <w:rtl/>
        </w:rPr>
        <w:t>بِقِطْعٍ مِنَ اللَّيْلِ</w:t>
      </w:r>
      <w:r w:rsidRPr="00AA0C1E">
        <w:rPr>
          <w:rStyle w:val="libAlaemChar"/>
          <w:rtl/>
        </w:rPr>
        <w:t>)</w:t>
      </w:r>
      <w:r w:rsidRPr="00F257BB">
        <w:rPr>
          <w:rtl/>
        </w:rPr>
        <w:t xml:space="preserve"> بطائفة منه. وعن ابن عبّاس</w:t>
      </w:r>
      <w:r>
        <w:rPr>
          <w:rtl/>
        </w:rPr>
        <w:t xml:space="preserve">: </w:t>
      </w:r>
      <w:r w:rsidRPr="00F257BB">
        <w:rPr>
          <w:rtl/>
        </w:rPr>
        <w:t xml:space="preserve">في ظلمة الليل. </w:t>
      </w:r>
      <w:r w:rsidRPr="00AA0C1E">
        <w:rPr>
          <w:rStyle w:val="libAlaemChar"/>
          <w:rtl/>
        </w:rPr>
        <w:t>(</w:t>
      </w:r>
      <w:r w:rsidRPr="002F767C">
        <w:rPr>
          <w:rStyle w:val="libAieChar"/>
          <w:rtl/>
        </w:rPr>
        <w:t>وَلا يَلْتَفِتْ مِنْكُمْ أَحَدٌ</w:t>
      </w:r>
      <w:r w:rsidRPr="00AA0C1E">
        <w:rPr>
          <w:rStyle w:val="libAlaemChar"/>
          <w:rtl/>
        </w:rPr>
        <w:t>)</w:t>
      </w:r>
      <w:r w:rsidRPr="00F257BB">
        <w:rPr>
          <w:rtl/>
        </w:rPr>
        <w:t xml:space="preserve"> ولا يتخلّف</w:t>
      </w:r>
      <w:r>
        <w:rPr>
          <w:rtl/>
        </w:rPr>
        <w:t xml:space="preserve">، </w:t>
      </w:r>
      <w:r w:rsidRPr="00F257BB">
        <w:rPr>
          <w:rtl/>
        </w:rPr>
        <w:t>أو لا ينظر إلى ورائه. والأوّل قول ابن عبّاس</w:t>
      </w:r>
      <w:r>
        <w:rPr>
          <w:rtl/>
        </w:rPr>
        <w:t xml:space="preserve">، </w:t>
      </w:r>
      <w:r w:rsidRPr="00F257BB">
        <w:rPr>
          <w:rtl/>
        </w:rPr>
        <w:t>والثاني قول مجاهد. والنهي في اللفظ</w:t>
      </w:r>
      <w:r>
        <w:rPr>
          <w:rtl/>
        </w:rPr>
        <w:t xml:space="preserve"> لـ </w:t>
      </w:r>
      <w:r w:rsidRPr="00F257BB">
        <w:rPr>
          <w:rtl/>
        </w:rPr>
        <w:t>«أحد» وفي المعنى للوط.</w:t>
      </w:r>
    </w:p>
    <w:p w14:paraId="7C20A266" w14:textId="77777777" w:rsidR="003A1D5F" w:rsidRPr="00F257BB" w:rsidRDefault="003A1D5F" w:rsidP="000E6E49">
      <w:pPr>
        <w:pStyle w:val="libNormal"/>
        <w:rPr>
          <w:rtl/>
        </w:rPr>
      </w:pPr>
      <w:r w:rsidRPr="00F257BB">
        <w:rPr>
          <w:rtl/>
        </w:rPr>
        <w:t>وعلى هذا</w:t>
      </w:r>
      <w:r>
        <w:rPr>
          <w:rtl/>
        </w:rPr>
        <w:t xml:space="preserve">، </w:t>
      </w:r>
      <w:r w:rsidRPr="00F257BB">
        <w:rPr>
          <w:rtl/>
        </w:rPr>
        <w:t xml:space="preserve">كأنّهم تعبّدوا بذلك للنجاة بالطاعة في هذه العبادة. </w:t>
      </w:r>
      <w:r w:rsidRPr="00AA0C1E">
        <w:rPr>
          <w:rStyle w:val="libAlaemChar"/>
          <w:rtl/>
        </w:rPr>
        <w:t>(</w:t>
      </w:r>
      <w:r w:rsidRPr="002F767C">
        <w:rPr>
          <w:rStyle w:val="libAieChar"/>
          <w:rtl/>
        </w:rPr>
        <w:t>إِلَّا امْرَأَتَكَ</w:t>
      </w:r>
      <w:r w:rsidRPr="00AA0C1E">
        <w:rPr>
          <w:rStyle w:val="libAlaemChar"/>
          <w:rtl/>
        </w:rPr>
        <w:t>)</w:t>
      </w:r>
      <w:r w:rsidRPr="00F257BB">
        <w:rPr>
          <w:rtl/>
        </w:rPr>
        <w:t xml:space="preserve"> استثناء</w:t>
      </w:r>
    </w:p>
    <w:p w14:paraId="0B030D9B" w14:textId="77777777" w:rsidR="003A1D5F" w:rsidRPr="00F257BB" w:rsidRDefault="003A1D5F" w:rsidP="00D9332A">
      <w:pPr>
        <w:pStyle w:val="libLine"/>
        <w:rPr>
          <w:rtl/>
        </w:rPr>
      </w:pPr>
      <w:r w:rsidRPr="00F257BB">
        <w:rPr>
          <w:rtl/>
        </w:rPr>
        <w:t>__________________</w:t>
      </w:r>
    </w:p>
    <w:p w14:paraId="0F2DB22D" w14:textId="77777777" w:rsidR="003A1D5F" w:rsidRPr="00F257BB" w:rsidRDefault="003A1D5F" w:rsidP="000278F9">
      <w:pPr>
        <w:pStyle w:val="libFootnote0"/>
        <w:rPr>
          <w:rtl/>
        </w:rPr>
      </w:pPr>
      <w:r>
        <w:rPr>
          <w:rtl/>
        </w:rPr>
        <w:t>(</w:t>
      </w:r>
      <w:r w:rsidRPr="00F257BB">
        <w:rPr>
          <w:rtl/>
        </w:rPr>
        <w:t>1) القمر</w:t>
      </w:r>
      <w:r>
        <w:rPr>
          <w:rtl/>
        </w:rPr>
        <w:t xml:space="preserve">: </w:t>
      </w:r>
      <w:r w:rsidRPr="00F257BB">
        <w:rPr>
          <w:rtl/>
        </w:rPr>
        <w:t>37.</w:t>
      </w:r>
    </w:p>
    <w:p w14:paraId="67192B08"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أسرعوا أسرعوا.</w:t>
      </w:r>
    </w:p>
    <w:p w14:paraId="4B94C512" w14:textId="77777777" w:rsidR="003A1D5F" w:rsidRPr="00F257BB" w:rsidRDefault="003A1D5F" w:rsidP="000278F9">
      <w:pPr>
        <w:pStyle w:val="libFootnote0"/>
        <w:rPr>
          <w:rtl/>
        </w:rPr>
      </w:pPr>
      <w:r>
        <w:rPr>
          <w:rtl/>
        </w:rPr>
        <w:t>(</w:t>
      </w:r>
      <w:r w:rsidRPr="00F257BB">
        <w:rPr>
          <w:rtl/>
        </w:rPr>
        <w:t>3) الحجر</w:t>
      </w:r>
      <w:r>
        <w:rPr>
          <w:rtl/>
        </w:rPr>
        <w:t xml:space="preserve">: </w:t>
      </w:r>
      <w:r w:rsidRPr="00F257BB">
        <w:rPr>
          <w:rtl/>
        </w:rPr>
        <w:t>65</w:t>
      </w:r>
      <w:r>
        <w:rPr>
          <w:rtl/>
        </w:rPr>
        <w:t xml:space="preserve">، </w:t>
      </w:r>
      <w:r w:rsidRPr="00F257BB">
        <w:rPr>
          <w:rtl/>
        </w:rPr>
        <w:t>طه</w:t>
      </w:r>
      <w:r>
        <w:rPr>
          <w:rtl/>
        </w:rPr>
        <w:t xml:space="preserve">: </w:t>
      </w:r>
      <w:r w:rsidRPr="00F257BB">
        <w:rPr>
          <w:rtl/>
        </w:rPr>
        <w:t>77</w:t>
      </w:r>
      <w:r>
        <w:rPr>
          <w:rtl/>
        </w:rPr>
        <w:t xml:space="preserve">، </w:t>
      </w:r>
      <w:r w:rsidRPr="00F257BB">
        <w:rPr>
          <w:rtl/>
        </w:rPr>
        <w:t>الشعراء</w:t>
      </w:r>
      <w:r>
        <w:rPr>
          <w:rtl/>
        </w:rPr>
        <w:t xml:space="preserve">: </w:t>
      </w:r>
      <w:r w:rsidRPr="00F257BB">
        <w:rPr>
          <w:rtl/>
        </w:rPr>
        <w:t>52</w:t>
      </w:r>
      <w:r>
        <w:rPr>
          <w:rtl/>
        </w:rPr>
        <w:t xml:space="preserve">، </w:t>
      </w:r>
      <w:r w:rsidRPr="00F257BB">
        <w:rPr>
          <w:rtl/>
        </w:rPr>
        <w:t>الدخان</w:t>
      </w:r>
      <w:r>
        <w:rPr>
          <w:rtl/>
        </w:rPr>
        <w:t xml:space="preserve">: </w:t>
      </w:r>
      <w:r w:rsidRPr="00F257BB">
        <w:rPr>
          <w:rtl/>
        </w:rPr>
        <w:t>23.</w:t>
      </w:r>
    </w:p>
    <w:p w14:paraId="25592459" w14:textId="77777777" w:rsidR="003A1D5F" w:rsidRPr="00F257BB" w:rsidRDefault="003A1D5F" w:rsidP="002F767C">
      <w:pPr>
        <w:pStyle w:val="libNormal0"/>
        <w:rPr>
          <w:rtl/>
        </w:rPr>
      </w:pPr>
      <w:r>
        <w:rPr>
          <w:rtl/>
        </w:rPr>
        <w:br w:type="page"/>
      </w:r>
      <w:r w:rsidRPr="00F257BB">
        <w:rPr>
          <w:rtl/>
        </w:rPr>
        <w:lastRenderedPageBreak/>
        <w:t>من قوله</w:t>
      </w:r>
      <w:r>
        <w:rPr>
          <w:rtl/>
        </w:rPr>
        <w:t xml:space="preserve">: </w:t>
      </w:r>
      <w:r w:rsidRPr="00AA0C1E">
        <w:rPr>
          <w:rStyle w:val="libAlaemChar"/>
          <w:rtl/>
        </w:rPr>
        <w:t>(</w:t>
      </w:r>
      <w:r w:rsidRPr="002F767C">
        <w:rPr>
          <w:rStyle w:val="libAieChar"/>
          <w:rtl/>
        </w:rPr>
        <w:t>فَأَسْرِ بِأَهْلِكَ</w:t>
      </w:r>
      <w:r w:rsidRPr="00AA0C1E">
        <w:rPr>
          <w:rStyle w:val="libAlaemChar"/>
          <w:rtl/>
        </w:rPr>
        <w:t>)</w:t>
      </w:r>
      <w:r>
        <w:rPr>
          <w:rtl/>
        </w:rPr>
        <w:t>.</w:t>
      </w:r>
    </w:p>
    <w:p w14:paraId="67D437E1" w14:textId="77777777" w:rsidR="003A1D5F" w:rsidRPr="00F257BB" w:rsidRDefault="003A1D5F" w:rsidP="000E6E49">
      <w:pPr>
        <w:pStyle w:val="libNormal"/>
        <w:rPr>
          <w:rtl/>
        </w:rPr>
      </w:pPr>
      <w:r w:rsidRPr="00F257BB">
        <w:rPr>
          <w:rtl/>
        </w:rPr>
        <w:t>قال في الأنوار</w:t>
      </w:r>
      <w:r>
        <w:rPr>
          <w:rtl/>
        </w:rPr>
        <w:t xml:space="preserve">: </w:t>
      </w:r>
      <w:r w:rsidRPr="00F257BB">
        <w:rPr>
          <w:rtl/>
        </w:rPr>
        <w:t>«وهذا إنّما يصحّ على تأويل الالتفات بالتخلّف</w:t>
      </w:r>
      <w:r>
        <w:rPr>
          <w:rtl/>
        </w:rPr>
        <w:t xml:space="preserve">، </w:t>
      </w:r>
      <w:r w:rsidRPr="00F257BB">
        <w:rPr>
          <w:rtl/>
        </w:rPr>
        <w:t>فإنّه إن فسّر بالنظر إلى الوراء في الذهاب ناقض ذلك قراءة ابن كثير وأبي عمرو بالرفع على البدل من «أحد»</w:t>
      </w:r>
      <w:r>
        <w:rPr>
          <w:rtl/>
        </w:rPr>
        <w:t>.</w:t>
      </w:r>
      <w:r w:rsidRPr="00F257BB">
        <w:rPr>
          <w:rtl/>
        </w:rPr>
        <w:t xml:space="preserve"> ولا يجوز حمل القراءتين على الروايتين في أنّ الملائكة أمروا لوطا أن يخلّفها في المدينة مع قومها أو يخرجها</w:t>
      </w:r>
      <w:r>
        <w:rPr>
          <w:rtl/>
        </w:rPr>
        <w:t xml:space="preserve">، </w:t>
      </w:r>
      <w:r w:rsidRPr="00F257BB">
        <w:rPr>
          <w:rtl/>
        </w:rPr>
        <w:t>فلمّا سمعت صوت العذاب التفتت وقالت</w:t>
      </w:r>
      <w:r>
        <w:rPr>
          <w:rtl/>
        </w:rPr>
        <w:t xml:space="preserve">: </w:t>
      </w:r>
      <w:r w:rsidRPr="00F257BB">
        <w:rPr>
          <w:rtl/>
        </w:rPr>
        <w:t>يا قوماه</w:t>
      </w:r>
      <w:r>
        <w:rPr>
          <w:rtl/>
        </w:rPr>
        <w:t xml:space="preserve">، </w:t>
      </w:r>
      <w:r w:rsidRPr="00F257BB">
        <w:rPr>
          <w:rtl/>
        </w:rPr>
        <w:t>فأدركها حجر فقتلها</w:t>
      </w:r>
      <w:r>
        <w:rPr>
          <w:rtl/>
        </w:rPr>
        <w:t xml:space="preserve"> ـ </w:t>
      </w:r>
      <w:r w:rsidRPr="00F257BB">
        <w:rPr>
          <w:rtl/>
        </w:rPr>
        <w:t xml:space="preserve">كما قال صاحب الكشّاف </w:t>
      </w:r>
      <w:r w:rsidRPr="005D48FD">
        <w:rPr>
          <w:rStyle w:val="libFootnotenumChar"/>
          <w:rtl/>
        </w:rPr>
        <w:t>(1)</w:t>
      </w:r>
      <w:r>
        <w:rPr>
          <w:rtl/>
        </w:rPr>
        <w:t xml:space="preserve"> ـ </w:t>
      </w:r>
      <w:r w:rsidRPr="00F257BB">
        <w:rPr>
          <w:rtl/>
        </w:rPr>
        <w:t>لأنّ القواطع لا يصحّ حملها على المعاني المتناقضة. والأولى جعل الاستثناء في القراءتين من قوله</w:t>
      </w:r>
      <w:r>
        <w:rPr>
          <w:rtl/>
        </w:rPr>
        <w:t xml:space="preserve">: </w:t>
      </w:r>
      <w:r w:rsidRPr="00F257BB">
        <w:rPr>
          <w:rtl/>
        </w:rPr>
        <w:t>«لا يلتفت» مثله في قوله</w:t>
      </w:r>
      <w:r>
        <w:rPr>
          <w:rtl/>
        </w:rPr>
        <w:t xml:space="preserve">: </w:t>
      </w:r>
      <w:r w:rsidRPr="00AA0C1E">
        <w:rPr>
          <w:rStyle w:val="libAlaemChar"/>
          <w:rtl/>
        </w:rPr>
        <w:t>(</w:t>
      </w:r>
      <w:r w:rsidRPr="002F767C">
        <w:rPr>
          <w:rStyle w:val="libAieChar"/>
          <w:rtl/>
        </w:rPr>
        <w:t>ما فَعَلُوهُ إِلَّا قَلِيلٌ</w:t>
      </w:r>
      <w:r w:rsidRPr="00AA0C1E">
        <w:rPr>
          <w:rStyle w:val="libAlaemChar"/>
          <w:rtl/>
        </w:rPr>
        <w:t>)</w:t>
      </w:r>
      <w:r w:rsidRPr="00F257BB">
        <w:rPr>
          <w:rtl/>
        </w:rPr>
        <w:t xml:space="preserve"> </w:t>
      </w:r>
      <w:r w:rsidRPr="005D48FD">
        <w:rPr>
          <w:rStyle w:val="libFootnotenumChar"/>
          <w:rtl/>
        </w:rPr>
        <w:t>(2)</w:t>
      </w:r>
      <w:r>
        <w:rPr>
          <w:rtl/>
        </w:rPr>
        <w:t>.</w:t>
      </w:r>
    </w:p>
    <w:p w14:paraId="5370B2DD" w14:textId="77777777" w:rsidR="003A1D5F" w:rsidRPr="00F257BB" w:rsidRDefault="003A1D5F" w:rsidP="000E6E49">
      <w:pPr>
        <w:pStyle w:val="libNormal"/>
        <w:rPr>
          <w:rtl/>
        </w:rPr>
      </w:pPr>
      <w:r w:rsidRPr="00F257BB">
        <w:rPr>
          <w:rtl/>
        </w:rPr>
        <w:t>ولا يبعد أن يكون أكثر القرّاء على غير الأفصح. ولا يلزم من ذلك أمرها بالالتفات</w:t>
      </w:r>
      <w:r>
        <w:rPr>
          <w:rtl/>
        </w:rPr>
        <w:t xml:space="preserve">، </w:t>
      </w:r>
      <w:r w:rsidRPr="00F257BB">
        <w:rPr>
          <w:rtl/>
        </w:rPr>
        <w:t>بل عدم نهيها عنه استصلاحا</w:t>
      </w:r>
      <w:r>
        <w:rPr>
          <w:rtl/>
        </w:rPr>
        <w:t xml:space="preserve">، </w:t>
      </w:r>
      <w:r w:rsidRPr="00F257BB">
        <w:rPr>
          <w:rtl/>
        </w:rPr>
        <w:t>ولذلك علّله على طريقة الاستئناف</w:t>
      </w:r>
      <w:r>
        <w:rPr>
          <w:rtl/>
        </w:rPr>
        <w:t xml:space="preserve"> ـ </w:t>
      </w:r>
      <w:r w:rsidRPr="00F257BB">
        <w:rPr>
          <w:rtl/>
        </w:rPr>
        <w:t>لبيان هلاكها معهم</w:t>
      </w:r>
      <w:r>
        <w:rPr>
          <w:rtl/>
        </w:rPr>
        <w:t xml:space="preserve"> ـ </w:t>
      </w:r>
      <w:r w:rsidRPr="00F257BB">
        <w:rPr>
          <w:rtl/>
        </w:rPr>
        <w:t>بقوله</w:t>
      </w:r>
      <w:r>
        <w:rPr>
          <w:rtl/>
        </w:rPr>
        <w:t xml:space="preserve">: </w:t>
      </w:r>
      <w:r w:rsidRPr="00AA0C1E">
        <w:rPr>
          <w:rStyle w:val="libAlaemChar"/>
          <w:rtl/>
        </w:rPr>
        <w:t>(</w:t>
      </w:r>
      <w:r w:rsidRPr="002F767C">
        <w:rPr>
          <w:rStyle w:val="libAieChar"/>
          <w:rtl/>
        </w:rPr>
        <w:t>إِنَّهُ مُصِيبُها ما أَصابَهُمْ</w:t>
      </w:r>
      <w:r w:rsidRPr="00AA0C1E">
        <w:rPr>
          <w:rStyle w:val="libAlaemChar"/>
          <w:rtl/>
        </w:rPr>
        <w:t>)</w:t>
      </w:r>
      <w:r w:rsidRPr="00F257BB">
        <w:rPr>
          <w:rtl/>
        </w:rPr>
        <w:t xml:space="preserve"> ولا يحسن جعل الاستثناء منقطعا على قراءة الرفع </w:t>
      </w:r>
      <w:r w:rsidRPr="005D48FD">
        <w:rPr>
          <w:rStyle w:val="libFootnotenumChar"/>
          <w:rtl/>
        </w:rPr>
        <w:t>(3)</w:t>
      </w:r>
      <w:r>
        <w:rPr>
          <w:rtl/>
        </w:rPr>
        <w:t>.</w:t>
      </w:r>
    </w:p>
    <w:p w14:paraId="258AB95B" w14:textId="77777777" w:rsidR="003A1D5F" w:rsidRPr="00F257BB" w:rsidRDefault="003A1D5F" w:rsidP="000E6E49">
      <w:pPr>
        <w:pStyle w:val="libNormal"/>
        <w:rPr>
          <w:rtl/>
        </w:rPr>
      </w:pPr>
      <w:r w:rsidRPr="00AA0C1E">
        <w:rPr>
          <w:rStyle w:val="libAlaemChar"/>
          <w:rtl/>
        </w:rPr>
        <w:t>(</w:t>
      </w:r>
      <w:r w:rsidRPr="002F767C">
        <w:rPr>
          <w:rStyle w:val="libAieChar"/>
          <w:rtl/>
        </w:rPr>
        <w:t>إِنَّ مَوْعِدَهُمُ الصُّبْحُ</w:t>
      </w:r>
      <w:r w:rsidRPr="00AA0C1E">
        <w:rPr>
          <w:rStyle w:val="libAlaemChar"/>
          <w:rtl/>
        </w:rPr>
        <w:t>)</w:t>
      </w:r>
      <w:r w:rsidRPr="00F257BB">
        <w:rPr>
          <w:rtl/>
        </w:rPr>
        <w:t xml:space="preserve"> كأنّه علّة الأمر بالإسراء. روي</w:t>
      </w:r>
      <w:r>
        <w:rPr>
          <w:rtl/>
        </w:rPr>
        <w:t xml:space="preserve">: </w:t>
      </w:r>
      <w:r w:rsidRPr="00F257BB">
        <w:rPr>
          <w:rtl/>
        </w:rPr>
        <w:t>أنّه قال لوط</w:t>
      </w:r>
      <w:r>
        <w:rPr>
          <w:rtl/>
        </w:rPr>
        <w:t xml:space="preserve">: </w:t>
      </w:r>
      <w:r w:rsidRPr="00F257BB">
        <w:rPr>
          <w:rtl/>
        </w:rPr>
        <w:t>متى موعد هلاكهم</w:t>
      </w:r>
      <w:r>
        <w:rPr>
          <w:rtl/>
        </w:rPr>
        <w:t>؟</w:t>
      </w:r>
      <w:r w:rsidRPr="00F257BB">
        <w:rPr>
          <w:rtl/>
        </w:rPr>
        <w:t xml:space="preserve"> قالوا</w:t>
      </w:r>
      <w:r>
        <w:rPr>
          <w:rtl/>
        </w:rPr>
        <w:t xml:space="preserve">: </w:t>
      </w:r>
      <w:r w:rsidRPr="00F257BB">
        <w:rPr>
          <w:rtl/>
        </w:rPr>
        <w:t>الصبح. فقال</w:t>
      </w:r>
      <w:r>
        <w:rPr>
          <w:rtl/>
        </w:rPr>
        <w:t xml:space="preserve">: </w:t>
      </w:r>
      <w:r w:rsidRPr="00F257BB">
        <w:rPr>
          <w:rtl/>
        </w:rPr>
        <w:t>أريد أسرع من ذلك</w:t>
      </w:r>
      <w:r>
        <w:rPr>
          <w:rtl/>
        </w:rPr>
        <w:t xml:space="preserve">، </w:t>
      </w:r>
      <w:r w:rsidRPr="00F257BB">
        <w:rPr>
          <w:rtl/>
        </w:rPr>
        <w:t>لضيق صدره بهم. فقالوا</w:t>
      </w:r>
      <w:r>
        <w:rPr>
          <w:rtl/>
        </w:rPr>
        <w:t xml:space="preserve">: </w:t>
      </w:r>
      <w:r w:rsidRPr="00AA0C1E">
        <w:rPr>
          <w:rStyle w:val="libAlaemChar"/>
          <w:rtl/>
        </w:rPr>
        <w:t>(</w:t>
      </w:r>
      <w:r w:rsidRPr="002F767C">
        <w:rPr>
          <w:rStyle w:val="libAieChar"/>
          <w:rtl/>
        </w:rPr>
        <w:t>أَلَيْسَ الصُّبْحُ بِقَرِيبٍ</w:t>
      </w:r>
      <w:r w:rsidRPr="00AA0C1E">
        <w:rPr>
          <w:rStyle w:val="libAlaemChar"/>
          <w:rtl/>
        </w:rPr>
        <w:t>)</w:t>
      </w:r>
      <w:r w:rsidRPr="00F257BB">
        <w:rPr>
          <w:rtl/>
        </w:rPr>
        <w:t xml:space="preserve"> فهذا جواب لاستعجال لوط واستبطائه العذاب.</w:t>
      </w:r>
    </w:p>
    <w:p w14:paraId="55F58F34" w14:textId="77777777" w:rsidR="003A1D5F" w:rsidRPr="00F257BB" w:rsidRDefault="003A1D5F" w:rsidP="000E6E49">
      <w:pPr>
        <w:pStyle w:val="libNormal"/>
        <w:rPr>
          <w:rtl/>
        </w:rPr>
      </w:pPr>
      <w:r w:rsidRPr="00AA0C1E">
        <w:rPr>
          <w:rStyle w:val="libAlaemChar"/>
          <w:rtl/>
        </w:rPr>
        <w:t>(</w:t>
      </w:r>
      <w:r w:rsidRPr="002F767C">
        <w:rPr>
          <w:rStyle w:val="libAieChar"/>
          <w:rtl/>
        </w:rPr>
        <w:t>فَلَمَّا جاءَ أَمْرُنا</w:t>
      </w:r>
      <w:r w:rsidRPr="00AA0C1E">
        <w:rPr>
          <w:rStyle w:val="libAlaemChar"/>
          <w:rtl/>
        </w:rPr>
        <w:t>)</w:t>
      </w:r>
      <w:r w:rsidRPr="00F257BB">
        <w:rPr>
          <w:rtl/>
        </w:rPr>
        <w:t xml:space="preserve"> عذابنا</w:t>
      </w:r>
      <w:r>
        <w:rPr>
          <w:rtl/>
        </w:rPr>
        <w:t xml:space="preserve">، </w:t>
      </w:r>
      <w:r w:rsidRPr="00F257BB">
        <w:rPr>
          <w:rtl/>
        </w:rPr>
        <w:t>أو أمرنا بالعذاب. ويؤيّده الأصل</w:t>
      </w:r>
      <w:r>
        <w:rPr>
          <w:rtl/>
        </w:rPr>
        <w:t xml:space="preserve">، </w:t>
      </w:r>
      <w:r w:rsidRPr="00F257BB">
        <w:rPr>
          <w:rtl/>
        </w:rPr>
        <w:t>وجعل التعذيب مسبّبا عنه بقوله</w:t>
      </w:r>
      <w:r>
        <w:rPr>
          <w:rtl/>
        </w:rPr>
        <w:t xml:space="preserve">: </w:t>
      </w:r>
      <w:r w:rsidRPr="00AA0C1E">
        <w:rPr>
          <w:rStyle w:val="libAlaemChar"/>
          <w:rtl/>
        </w:rPr>
        <w:t>(</w:t>
      </w:r>
      <w:r w:rsidRPr="002F767C">
        <w:rPr>
          <w:rStyle w:val="libAieChar"/>
          <w:rtl/>
        </w:rPr>
        <w:t>جَعَلْنا عالِيَها سافِلَها</w:t>
      </w:r>
      <w:r w:rsidRPr="00AA0C1E">
        <w:rPr>
          <w:rStyle w:val="libAlaemChar"/>
          <w:rtl/>
        </w:rPr>
        <w:t>)</w:t>
      </w:r>
      <w:r w:rsidRPr="00F257BB">
        <w:rPr>
          <w:rtl/>
        </w:rPr>
        <w:t xml:space="preserve"> فإنّه جواب «لمّا»</w:t>
      </w:r>
      <w:r>
        <w:rPr>
          <w:rtl/>
        </w:rPr>
        <w:t>.</w:t>
      </w:r>
      <w:r w:rsidRPr="00F257BB">
        <w:rPr>
          <w:rtl/>
        </w:rPr>
        <w:t xml:space="preserve"> وكان حقّه</w:t>
      </w:r>
      <w:r>
        <w:rPr>
          <w:rtl/>
        </w:rPr>
        <w:t xml:space="preserve">: </w:t>
      </w:r>
      <w:r w:rsidRPr="00F257BB">
        <w:rPr>
          <w:rtl/>
        </w:rPr>
        <w:t>جعلوا عاليها</w:t>
      </w:r>
      <w:r>
        <w:rPr>
          <w:rtl/>
        </w:rPr>
        <w:t xml:space="preserve">، </w:t>
      </w:r>
      <w:r w:rsidRPr="00F257BB">
        <w:rPr>
          <w:rtl/>
        </w:rPr>
        <w:t>أي</w:t>
      </w:r>
      <w:r>
        <w:rPr>
          <w:rtl/>
        </w:rPr>
        <w:t xml:space="preserve">: </w:t>
      </w:r>
      <w:r w:rsidRPr="00F257BB">
        <w:rPr>
          <w:rtl/>
        </w:rPr>
        <w:t>الملائكة المأمورون به</w:t>
      </w:r>
      <w:r>
        <w:rPr>
          <w:rtl/>
        </w:rPr>
        <w:t xml:space="preserve">، </w:t>
      </w:r>
      <w:r w:rsidRPr="00F257BB">
        <w:rPr>
          <w:rtl/>
        </w:rPr>
        <w:t>فأسند سبحانه إلى نفسه من حيث إنّه</w:t>
      </w:r>
    </w:p>
    <w:p w14:paraId="4883B21B" w14:textId="77777777" w:rsidR="003A1D5F" w:rsidRPr="00F257BB" w:rsidRDefault="003A1D5F" w:rsidP="00D9332A">
      <w:pPr>
        <w:pStyle w:val="libLine"/>
        <w:rPr>
          <w:rtl/>
        </w:rPr>
      </w:pPr>
      <w:r w:rsidRPr="00F257BB">
        <w:rPr>
          <w:rtl/>
        </w:rPr>
        <w:t>__________________</w:t>
      </w:r>
    </w:p>
    <w:p w14:paraId="7F548514" w14:textId="77777777" w:rsidR="003A1D5F" w:rsidRPr="00F257BB" w:rsidRDefault="003A1D5F" w:rsidP="000278F9">
      <w:pPr>
        <w:pStyle w:val="libFootnote0"/>
        <w:rPr>
          <w:rtl/>
        </w:rPr>
      </w:pPr>
      <w:r>
        <w:rPr>
          <w:rtl/>
        </w:rPr>
        <w:t>(</w:t>
      </w:r>
      <w:r w:rsidRPr="00F257BB">
        <w:rPr>
          <w:rtl/>
        </w:rPr>
        <w:t>1) الجملة المعترضة من كلام المؤلّف</w:t>
      </w:r>
      <w:r>
        <w:rPr>
          <w:rtl/>
        </w:rPr>
        <w:t xml:space="preserve">، </w:t>
      </w:r>
      <w:r w:rsidRPr="00F257BB">
        <w:rPr>
          <w:rtl/>
        </w:rPr>
        <w:t>وليست من كلام البيضاوي</w:t>
      </w:r>
      <w:r>
        <w:rPr>
          <w:rtl/>
        </w:rPr>
        <w:t xml:space="preserve">، </w:t>
      </w:r>
      <w:r w:rsidRPr="00F257BB">
        <w:rPr>
          <w:rtl/>
        </w:rPr>
        <w:t>راجع الكشّاف 2</w:t>
      </w:r>
      <w:r>
        <w:rPr>
          <w:rtl/>
        </w:rPr>
        <w:t xml:space="preserve">: </w:t>
      </w:r>
      <w:r w:rsidRPr="00F257BB">
        <w:rPr>
          <w:rtl/>
        </w:rPr>
        <w:t>416.</w:t>
      </w:r>
    </w:p>
    <w:p w14:paraId="68825736" w14:textId="77777777" w:rsidR="003A1D5F" w:rsidRPr="00F257BB" w:rsidRDefault="003A1D5F" w:rsidP="000278F9">
      <w:pPr>
        <w:pStyle w:val="libFootnote0"/>
        <w:rPr>
          <w:rtl/>
        </w:rPr>
      </w:pPr>
      <w:r>
        <w:rPr>
          <w:rtl/>
        </w:rPr>
        <w:t>(</w:t>
      </w:r>
      <w:r w:rsidRPr="00F257BB">
        <w:rPr>
          <w:rtl/>
        </w:rPr>
        <w:t>2) النساء</w:t>
      </w:r>
      <w:r>
        <w:rPr>
          <w:rtl/>
        </w:rPr>
        <w:t xml:space="preserve">: </w:t>
      </w:r>
      <w:r w:rsidRPr="00F257BB">
        <w:rPr>
          <w:rtl/>
        </w:rPr>
        <w:t>66.</w:t>
      </w:r>
    </w:p>
    <w:p w14:paraId="6B5891B3" w14:textId="77777777" w:rsidR="003A1D5F" w:rsidRPr="00F257BB" w:rsidRDefault="003A1D5F" w:rsidP="000278F9">
      <w:pPr>
        <w:pStyle w:val="libFootnote0"/>
        <w:rPr>
          <w:rtl/>
        </w:rPr>
      </w:pPr>
      <w:r>
        <w:rPr>
          <w:rtl/>
        </w:rPr>
        <w:t>(</w:t>
      </w:r>
      <w:r w:rsidRPr="00F257BB">
        <w:rPr>
          <w:rtl/>
        </w:rPr>
        <w:t>3) أنوار التنزيل 3</w:t>
      </w:r>
      <w:r>
        <w:rPr>
          <w:rtl/>
        </w:rPr>
        <w:t xml:space="preserve">: </w:t>
      </w:r>
      <w:r w:rsidRPr="00F257BB">
        <w:rPr>
          <w:rtl/>
        </w:rPr>
        <w:t>116.</w:t>
      </w:r>
    </w:p>
    <w:p w14:paraId="3FDA6D20" w14:textId="77777777" w:rsidR="003A1D5F" w:rsidRPr="00F257BB" w:rsidRDefault="003A1D5F" w:rsidP="002F767C">
      <w:pPr>
        <w:pStyle w:val="libNormal0"/>
        <w:rPr>
          <w:rtl/>
        </w:rPr>
      </w:pPr>
      <w:r>
        <w:rPr>
          <w:rtl/>
        </w:rPr>
        <w:br w:type="page"/>
      </w:r>
      <w:r w:rsidRPr="00F257BB">
        <w:rPr>
          <w:rtl/>
        </w:rPr>
        <w:lastRenderedPageBreak/>
        <w:t>المسبّب</w:t>
      </w:r>
      <w:r>
        <w:rPr>
          <w:rtl/>
        </w:rPr>
        <w:t xml:space="preserve">، </w:t>
      </w:r>
      <w:r w:rsidRPr="00F257BB">
        <w:rPr>
          <w:rtl/>
        </w:rPr>
        <w:t>تعظيما للأمر</w:t>
      </w:r>
      <w:r>
        <w:rPr>
          <w:rtl/>
        </w:rPr>
        <w:t xml:space="preserve">، </w:t>
      </w:r>
      <w:r w:rsidRPr="00F257BB">
        <w:rPr>
          <w:rtl/>
        </w:rPr>
        <w:t>فإنّه</w:t>
      </w:r>
      <w:r>
        <w:rPr>
          <w:rFonts w:hint="cs"/>
          <w:rtl/>
        </w:rPr>
        <w:t xml:space="preserve"> </w:t>
      </w:r>
      <w:r w:rsidRPr="00F257BB">
        <w:rPr>
          <w:rtl/>
        </w:rPr>
        <w:t xml:space="preserve">روي أنّ جبرئيل </w:t>
      </w:r>
      <w:r w:rsidRPr="00AA0C1E">
        <w:rPr>
          <w:rStyle w:val="libAlaemChar"/>
          <w:rtl/>
        </w:rPr>
        <w:t>عليه‌السلام</w:t>
      </w:r>
      <w:r w:rsidRPr="00F257BB">
        <w:rPr>
          <w:rtl/>
        </w:rPr>
        <w:t xml:space="preserve"> ادخل جناحه تحت مدائنهم الأربع ورفعها إلى السماء</w:t>
      </w:r>
      <w:r>
        <w:rPr>
          <w:rtl/>
        </w:rPr>
        <w:t xml:space="preserve">، </w:t>
      </w:r>
      <w:r w:rsidRPr="00F257BB">
        <w:rPr>
          <w:rtl/>
        </w:rPr>
        <w:t>حتّى سمع أهل السماء نباح الكلاب وصياح الديكة</w:t>
      </w:r>
      <w:r>
        <w:rPr>
          <w:rtl/>
        </w:rPr>
        <w:t xml:space="preserve">، </w:t>
      </w:r>
      <w:r w:rsidRPr="00F257BB">
        <w:rPr>
          <w:rtl/>
        </w:rPr>
        <w:t>ثمّ قلبها عليهم.</w:t>
      </w:r>
    </w:p>
    <w:p w14:paraId="39992A16" w14:textId="77777777" w:rsidR="003A1D5F" w:rsidRPr="00F257BB" w:rsidRDefault="003A1D5F" w:rsidP="000E6E49">
      <w:pPr>
        <w:pStyle w:val="libNormal"/>
        <w:rPr>
          <w:rtl/>
        </w:rPr>
      </w:pPr>
      <w:r w:rsidRPr="00AA0C1E">
        <w:rPr>
          <w:rStyle w:val="libAlaemChar"/>
          <w:rtl/>
        </w:rPr>
        <w:t>(</w:t>
      </w:r>
      <w:r w:rsidRPr="002F767C">
        <w:rPr>
          <w:rStyle w:val="libAieChar"/>
          <w:rtl/>
        </w:rPr>
        <w:t>وَأَمْطَرْنا عَلَيْها</w:t>
      </w:r>
      <w:r w:rsidRPr="00AA0C1E">
        <w:rPr>
          <w:rStyle w:val="libAlaemChar"/>
          <w:rtl/>
        </w:rPr>
        <w:t>)</w:t>
      </w:r>
      <w:r w:rsidRPr="00F257BB">
        <w:rPr>
          <w:rtl/>
        </w:rPr>
        <w:t xml:space="preserve"> على المدن بعد التقليب</w:t>
      </w:r>
      <w:r>
        <w:rPr>
          <w:rtl/>
        </w:rPr>
        <w:t xml:space="preserve">، </w:t>
      </w:r>
      <w:r w:rsidRPr="00F257BB">
        <w:rPr>
          <w:rtl/>
        </w:rPr>
        <w:t>تغليظا للعقوبة. أو على شذاذها.</w:t>
      </w:r>
    </w:p>
    <w:p w14:paraId="43F05014" w14:textId="77777777" w:rsidR="003A1D5F" w:rsidRPr="00F257BB" w:rsidRDefault="003A1D5F" w:rsidP="000E6E49">
      <w:pPr>
        <w:pStyle w:val="libNormal"/>
        <w:rPr>
          <w:rtl/>
        </w:rPr>
      </w:pPr>
      <w:r w:rsidRPr="00AA0C1E">
        <w:rPr>
          <w:rStyle w:val="libAlaemChar"/>
          <w:rtl/>
        </w:rPr>
        <w:t>(</w:t>
      </w:r>
      <w:r w:rsidRPr="002F767C">
        <w:rPr>
          <w:rStyle w:val="libAieChar"/>
          <w:rtl/>
        </w:rPr>
        <w:t>حِجارَةً مِنْ سِجِّيلٍ</w:t>
      </w:r>
      <w:r w:rsidRPr="00AA0C1E">
        <w:rPr>
          <w:rStyle w:val="libAlaemChar"/>
          <w:rtl/>
        </w:rPr>
        <w:t>)</w:t>
      </w:r>
      <w:r w:rsidRPr="00F257BB">
        <w:rPr>
          <w:rtl/>
        </w:rPr>
        <w:t xml:space="preserve"> من طين متحجّر</w:t>
      </w:r>
      <w:r>
        <w:rPr>
          <w:rtl/>
        </w:rPr>
        <w:t xml:space="preserve">، </w:t>
      </w:r>
      <w:r w:rsidRPr="00F257BB">
        <w:rPr>
          <w:rtl/>
        </w:rPr>
        <w:t>لقوله</w:t>
      </w:r>
      <w:r>
        <w:rPr>
          <w:rtl/>
        </w:rPr>
        <w:t xml:space="preserve">: </w:t>
      </w:r>
      <w:r w:rsidRPr="00AA0C1E">
        <w:rPr>
          <w:rStyle w:val="libAlaemChar"/>
          <w:rtl/>
        </w:rPr>
        <w:t>(</w:t>
      </w:r>
      <w:r w:rsidRPr="002F767C">
        <w:rPr>
          <w:rStyle w:val="libAieChar"/>
          <w:rtl/>
        </w:rPr>
        <w:t>حِجارَةً مِنْ طِينٍ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وهذا معرّب</w:t>
      </w:r>
      <w:r>
        <w:rPr>
          <w:rtl/>
        </w:rPr>
        <w:t xml:space="preserve">، </w:t>
      </w:r>
      <w:r w:rsidRPr="00F257BB">
        <w:rPr>
          <w:rtl/>
        </w:rPr>
        <w:t>وأصله</w:t>
      </w:r>
      <w:r>
        <w:rPr>
          <w:rtl/>
        </w:rPr>
        <w:t xml:space="preserve">: </w:t>
      </w:r>
      <w:r w:rsidRPr="00F257BB">
        <w:rPr>
          <w:rtl/>
        </w:rPr>
        <w:t>سنگ گل. وقيل</w:t>
      </w:r>
      <w:r>
        <w:rPr>
          <w:rtl/>
        </w:rPr>
        <w:t xml:space="preserve">: </w:t>
      </w:r>
      <w:r w:rsidRPr="00F257BB">
        <w:rPr>
          <w:rtl/>
        </w:rPr>
        <w:t>إنّه من</w:t>
      </w:r>
      <w:r>
        <w:rPr>
          <w:rtl/>
        </w:rPr>
        <w:t xml:space="preserve">: </w:t>
      </w:r>
      <w:r w:rsidRPr="00F257BB">
        <w:rPr>
          <w:rtl/>
        </w:rPr>
        <w:t>أسجله إذا أرسله</w:t>
      </w:r>
      <w:r>
        <w:rPr>
          <w:rtl/>
        </w:rPr>
        <w:t xml:space="preserve">، </w:t>
      </w:r>
      <w:r w:rsidRPr="00F257BB">
        <w:rPr>
          <w:rtl/>
        </w:rPr>
        <w:t>أو أدرّ عطيّته. والمعنى</w:t>
      </w:r>
      <w:r>
        <w:rPr>
          <w:rtl/>
        </w:rPr>
        <w:t xml:space="preserve">: </w:t>
      </w:r>
      <w:r w:rsidRPr="00F257BB">
        <w:rPr>
          <w:rtl/>
        </w:rPr>
        <w:t>من مثل الشيء المرسل</w:t>
      </w:r>
      <w:r>
        <w:rPr>
          <w:rtl/>
        </w:rPr>
        <w:t xml:space="preserve">، </w:t>
      </w:r>
      <w:r w:rsidRPr="00F257BB">
        <w:rPr>
          <w:rtl/>
        </w:rPr>
        <w:t>أو من مثل العطيّة في الإدرار. أو من السجلّ</w:t>
      </w:r>
      <w:r>
        <w:rPr>
          <w:rtl/>
        </w:rPr>
        <w:t xml:space="preserve">، </w:t>
      </w:r>
      <w:r w:rsidRPr="00F257BB">
        <w:rPr>
          <w:rtl/>
        </w:rPr>
        <w:t>أي</w:t>
      </w:r>
      <w:r>
        <w:rPr>
          <w:rtl/>
        </w:rPr>
        <w:t xml:space="preserve">: </w:t>
      </w:r>
      <w:r w:rsidRPr="00F257BB">
        <w:rPr>
          <w:rtl/>
        </w:rPr>
        <w:t>ممّا كتب الله تعالى أن يعذّبهم به. وقيل</w:t>
      </w:r>
      <w:r>
        <w:rPr>
          <w:rtl/>
        </w:rPr>
        <w:t xml:space="preserve">: </w:t>
      </w:r>
      <w:r w:rsidRPr="00F257BB">
        <w:rPr>
          <w:rtl/>
        </w:rPr>
        <w:t>أصله من سجّين</w:t>
      </w:r>
      <w:r>
        <w:rPr>
          <w:rtl/>
        </w:rPr>
        <w:t xml:space="preserve">، </w:t>
      </w:r>
      <w:r w:rsidRPr="00F257BB">
        <w:rPr>
          <w:rtl/>
        </w:rPr>
        <w:t>أي</w:t>
      </w:r>
      <w:r>
        <w:rPr>
          <w:rtl/>
        </w:rPr>
        <w:t xml:space="preserve">: </w:t>
      </w:r>
      <w:r w:rsidRPr="00F257BB">
        <w:rPr>
          <w:rtl/>
        </w:rPr>
        <w:t>من جهنّم</w:t>
      </w:r>
      <w:r>
        <w:rPr>
          <w:rtl/>
        </w:rPr>
        <w:t xml:space="preserve">، </w:t>
      </w:r>
      <w:r w:rsidRPr="00F257BB">
        <w:rPr>
          <w:rtl/>
        </w:rPr>
        <w:t>فأبدلت نونه لاما.</w:t>
      </w:r>
    </w:p>
    <w:p w14:paraId="753CF10B" w14:textId="77777777" w:rsidR="003A1D5F" w:rsidRPr="00F257BB" w:rsidRDefault="003A1D5F" w:rsidP="000E6E49">
      <w:pPr>
        <w:pStyle w:val="libNormal"/>
        <w:rPr>
          <w:rtl/>
        </w:rPr>
      </w:pPr>
      <w:r w:rsidRPr="00AA0C1E">
        <w:rPr>
          <w:rStyle w:val="libAlaemChar"/>
          <w:rtl/>
        </w:rPr>
        <w:t>(</w:t>
      </w:r>
      <w:r w:rsidRPr="002F767C">
        <w:rPr>
          <w:rStyle w:val="libAieChar"/>
          <w:rtl/>
        </w:rPr>
        <w:t>مَنْضُودٍ</w:t>
      </w:r>
      <w:r w:rsidRPr="00AA0C1E">
        <w:rPr>
          <w:rStyle w:val="libAlaemChar"/>
          <w:rtl/>
        </w:rPr>
        <w:t>)</w:t>
      </w:r>
      <w:r w:rsidRPr="00F257BB">
        <w:rPr>
          <w:rtl/>
        </w:rPr>
        <w:t xml:space="preserve"> نضد معدّا لعذابهم في السماء. أو نضد في الإرسال بتتابع بعضه بعضا</w:t>
      </w:r>
      <w:r>
        <w:rPr>
          <w:rtl/>
        </w:rPr>
        <w:t xml:space="preserve">، </w:t>
      </w:r>
      <w:r w:rsidRPr="00F257BB">
        <w:rPr>
          <w:rtl/>
        </w:rPr>
        <w:t>كقطار الأمطار. أو نضد بعضه على بعض</w:t>
      </w:r>
      <w:r>
        <w:rPr>
          <w:rtl/>
        </w:rPr>
        <w:t xml:space="preserve">، </w:t>
      </w:r>
      <w:r w:rsidRPr="00F257BB">
        <w:rPr>
          <w:rtl/>
        </w:rPr>
        <w:t>وألصق به.</w:t>
      </w:r>
    </w:p>
    <w:p w14:paraId="3DF834C6" w14:textId="77777777" w:rsidR="003A1D5F" w:rsidRPr="00F257BB" w:rsidRDefault="003A1D5F" w:rsidP="000E6E49">
      <w:pPr>
        <w:pStyle w:val="libNormal"/>
        <w:rPr>
          <w:rtl/>
        </w:rPr>
      </w:pPr>
      <w:r w:rsidRPr="00AA0C1E">
        <w:rPr>
          <w:rStyle w:val="libAlaemChar"/>
          <w:rtl/>
        </w:rPr>
        <w:t>(</w:t>
      </w:r>
      <w:r w:rsidRPr="002F767C">
        <w:rPr>
          <w:rStyle w:val="libAieChar"/>
          <w:rtl/>
        </w:rPr>
        <w:t>مُسَوَّمَةً</w:t>
      </w:r>
      <w:r w:rsidRPr="00AA0C1E">
        <w:rPr>
          <w:rStyle w:val="libAlaemChar"/>
          <w:rtl/>
        </w:rPr>
        <w:t>)</w:t>
      </w:r>
      <w:r w:rsidRPr="00F257BB">
        <w:rPr>
          <w:rtl/>
        </w:rPr>
        <w:t xml:space="preserve"> معلمة للعذاب. وقيل</w:t>
      </w:r>
      <w:r>
        <w:rPr>
          <w:rtl/>
        </w:rPr>
        <w:t xml:space="preserve">: </w:t>
      </w:r>
      <w:r w:rsidRPr="00F257BB">
        <w:rPr>
          <w:rtl/>
        </w:rPr>
        <w:t>معلمة ببياض وحمرة</w:t>
      </w:r>
      <w:r>
        <w:rPr>
          <w:rtl/>
        </w:rPr>
        <w:t xml:space="preserve">، </w:t>
      </w:r>
      <w:r w:rsidRPr="00F257BB">
        <w:rPr>
          <w:rtl/>
        </w:rPr>
        <w:t>أو بسيماء تتميّز به عن حجارة الأرض</w:t>
      </w:r>
      <w:r>
        <w:rPr>
          <w:rtl/>
        </w:rPr>
        <w:t xml:space="preserve">، </w:t>
      </w:r>
      <w:r w:rsidRPr="00F257BB">
        <w:rPr>
          <w:rtl/>
        </w:rPr>
        <w:t xml:space="preserve">أو باسم من يرمى بها. </w:t>
      </w:r>
      <w:r w:rsidRPr="00AA0C1E">
        <w:rPr>
          <w:rStyle w:val="libAlaemChar"/>
          <w:rtl/>
        </w:rPr>
        <w:t>(</w:t>
      </w:r>
      <w:r w:rsidRPr="002F767C">
        <w:rPr>
          <w:rStyle w:val="libAieChar"/>
          <w:rtl/>
        </w:rPr>
        <w:t>عِنْدَ رَبِّكَ</w:t>
      </w:r>
      <w:r w:rsidRPr="00AA0C1E">
        <w:rPr>
          <w:rStyle w:val="libAlaemChar"/>
          <w:rtl/>
        </w:rPr>
        <w:t>)</w:t>
      </w:r>
      <w:r w:rsidRPr="00F257BB">
        <w:rPr>
          <w:rtl/>
        </w:rPr>
        <w:t xml:space="preserve"> في خزائنه</w:t>
      </w:r>
      <w:r>
        <w:rPr>
          <w:rtl/>
        </w:rPr>
        <w:t xml:space="preserve">، </w:t>
      </w:r>
      <w:r w:rsidRPr="00F257BB">
        <w:rPr>
          <w:rtl/>
        </w:rPr>
        <w:t>أي</w:t>
      </w:r>
      <w:r>
        <w:rPr>
          <w:rtl/>
        </w:rPr>
        <w:t xml:space="preserve">: </w:t>
      </w:r>
      <w:r w:rsidRPr="00F257BB">
        <w:rPr>
          <w:rtl/>
        </w:rPr>
        <w:t xml:space="preserve">فيها علامات يدلّ على أنّها معدّة للعذاب </w:t>
      </w:r>
      <w:r w:rsidRPr="00AA0C1E">
        <w:rPr>
          <w:rStyle w:val="libAlaemChar"/>
          <w:rtl/>
        </w:rPr>
        <w:t>(</w:t>
      </w:r>
      <w:r w:rsidRPr="002F767C">
        <w:rPr>
          <w:rStyle w:val="libAieChar"/>
          <w:rtl/>
        </w:rPr>
        <w:t>وَما هِيَ مِنَ الظَّالِمِينَ بِبَعِيدٍ</w:t>
      </w:r>
      <w:r w:rsidRPr="00AA0C1E">
        <w:rPr>
          <w:rStyle w:val="libAlaemChar"/>
          <w:rtl/>
        </w:rPr>
        <w:t>)</w:t>
      </w:r>
      <w:r w:rsidRPr="00F257BB">
        <w:rPr>
          <w:rtl/>
        </w:rPr>
        <w:t xml:space="preserve"> فإنّهم بظلمهم حقيق بأن تمطر عليهم. روي أنّ حجرا بقي معلّقا بين السماء والأرض أربعين يوما</w:t>
      </w:r>
      <w:r>
        <w:rPr>
          <w:rtl/>
        </w:rPr>
        <w:t xml:space="preserve">، </w:t>
      </w:r>
      <w:r w:rsidRPr="00F257BB">
        <w:rPr>
          <w:rtl/>
        </w:rPr>
        <w:t>يتوقّع به رجل من قوم لوط كان في الحرم</w:t>
      </w:r>
      <w:r>
        <w:rPr>
          <w:rtl/>
        </w:rPr>
        <w:t xml:space="preserve">، </w:t>
      </w:r>
      <w:r w:rsidRPr="00F257BB">
        <w:rPr>
          <w:rtl/>
        </w:rPr>
        <w:t>حتّى خرج منها فأصابه. قال قتادة</w:t>
      </w:r>
      <w:r>
        <w:rPr>
          <w:rtl/>
        </w:rPr>
        <w:t xml:space="preserve">: </w:t>
      </w:r>
      <w:r w:rsidRPr="00F257BB">
        <w:rPr>
          <w:rtl/>
        </w:rPr>
        <w:t>وكانوا أربعة ألف ألف.</w:t>
      </w:r>
    </w:p>
    <w:p w14:paraId="760D5A7B" w14:textId="77777777" w:rsidR="003A1D5F" w:rsidRPr="00F257BB" w:rsidRDefault="003A1D5F" w:rsidP="000E6E49">
      <w:pPr>
        <w:pStyle w:val="libNormal"/>
        <w:rPr>
          <w:rtl/>
        </w:rPr>
      </w:pPr>
      <w:r w:rsidRPr="00F257BB">
        <w:rPr>
          <w:rtl/>
        </w:rPr>
        <w:t xml:space="preserve">وفي خاتمة الآية وعيد لكلّ ظالم. وعنه </w:t>
      </w:r>
      <w:r w:rsidRPr="00AA0C1E">
        <w:rPr>
          <w:rStyle w:val="libAlaemChar"/>
          <w:rtl/>
        </w:rPr>
        <w:t>صلى‌الله‌عليه‌وآله‌وسلم</w:t>
      </w:r>
      <w:r w:rsidRPr="00F257BB">
        <w:rPr>
          <w:rtl/>
        </w:rPr>
        <w:t xml:space="preserve"> أنّه سأل جبرئيل </w:t>
      </w:r>
      <w:r w:rsidRPr="00AA0C1E">
        <w:rPr>
          <w:rStyle w:val="libAlaemChar"/>
          <w:rtl/>
        </w:rPr>
        <w:t>عليه‌السلام</w:t>
      </w:r>
      <w:r w:rsidRPr="00F257BB">
        <w:rPr>
          <w:rtl/>
        </w:rPr>
        <w:t xml:space="preserve"> فقال</w:t>
      </w:r>
      <w:r>
        <w:rPr>
          <w:rtl/>
        </w:rPr>
        <w:t xml:space="preserve">: </w:t>
      </w:r>
      <w:r w:rsidRPr="00F257BB">
        <w:rPr>
          <w:rtl/>
        </w:rPr>
        <w:t>«يعني ظالمي أمّتك</w:t>
      </w:r>
      <w:r>
        <w:rPr>
          <w:rtl/>
        </w:rPr>
        <w:t xml:space="preserve">، </w:t>
      </w:r>
      <w:r w:rsidRPr="00F257BB">
        <w:rPr>
          <w:rtl/>
        </w:rPr>
        <w:t>ما من ظالم منهم إلّا وهو بعرض حجر يسقط عليه من ساعة إلى ساعة»</w:t>
      </w:r>
      <w:r>
        <w:rPr>
          <w:rtl/>
        </w:rPr>
        <w:t>.</w:t>
      </w:r>
    </w:p>
    <w:p w14:paraId="7955169E" w14:textId="77777777" w:rsidR="003A1D5F" w:rsidRPr="00F257BB" w:rsidRDefault="003A1D5F" w:rsidP="000E6E49">
      <w:pPr>
        <w:pStyle w:val="libNormal"/>
        <w:rPr>
          <w:rtl/>
        </w:rPr>
      </w:pPr>
      <w:r w:rsidRPr="00F257BB">
        <w:rPr>
          <w:rtl/>
        </w:rPr>
        <w:t>وقيل</w:t>
      </w:r>
      <w:r>
        <w:rPr>
          <w:rtl/>
        </w:rPr>
        <w:t xml:space="preserve">: </w:t>
      </w:r>
      <w:r w:rsidRPr="00F257BB">
        <w:rPr>
          <w:rtl/>
        </w:rPr>
        <w:t>الضمير للقرى</w:t>
      </w:r>
      <w:r>
        <w:rPr>
          <w:rtl/>
        </w:rPr>
        <w:t xml:space="preserve">، </w:t>
      </w:r>
      <w:r w:rsidRPr="00F257BB">
        <w:rPr>
          <w:rtl/>
        </w:rPr>
        <w:t>أي</w:t>
      </w:r>
      <w:r>
        <w:rPr>
          <w:rtl/>
        </w:rPr>
        <w:t xml:space="preserve">: </w:t>
      </w:r>
      <w:r w:rsidRPr="00F257BB">
        <w:rPr>
          <w:rtl/>
        </w:rPr>
        <w:t>هي قريبة من ظالمي مكّة</w:t>
      </w:r>
      <w:r>
        <w:rPr>
          <w:rtl/>
        </w:rPr>
        <w:t xml:space="preserve">، </w:t>
      </w:r>
      <w:r w:rsidRPr="00F257BB">
        <w:rPr>
          <w:rtl/>
        </w:rPr>
        <w:t>يمرّون بها في</w:t>
      </w:r>
    </w:p>
    <w:p w14:paraId="5051A801" w14:textId="77777777" w:rsidR="003A1D5F" w:rsidRPr="00F257BB" w:rsidRDefault="003A1D5F" w:rsidP="00D9332A">
      <w:pPr>
        <w:pStyle w:val="libLine"/>
        <w:rPr>
          <w:rtl/>
        </w:rPr>
      </w:pPr>
      <w:r w:rsidRPr="00F257BB">
        <w:rPr>
          <w:rtl/>
        </w:rPr>
        <w:t>__________________</w:t>
      </w:r>
    </w:p>
    <w:p w14:paraId="67A70AE6" w14:textId="77777777" w:rsidR="003A1D5F" w:rsidRPr="00F257BB" w:rsidRDefault="003A1D5F" w:rsidP="000278F9">
      <w:pPr>
        <w:pStyle w:val="libFootnote0"/>
        <w:rPr>
          <w:rtl/>
        </w:rPr>
      </w:pPr>
      <w:r>
        <w:rPr>
          <w:rtl/>
        </w:rPr>
        <w:t>(</w:t>
      </w:r>
      <w:r w:rsidRPr="00F257BB">
        <w:rPr>
          <w:rtl/>
        </w:rPr>
        <w:t>1) الذاريات</w:t>
      </w:r>
      <w:r>
        <w:rPr>
          <w:rtl/>
        </w:rPr>
        <w:t xml:space="preserve">: </w:t>
      </w:r>
      <w:r w:rsidRPr="00F257BB">
        <w:rPr>
          <w:rtl/>
        </w:rPr>
        <w:t>33.</w:t>
      </w:r>
    </w:p>
    <w:p w14:paraId="0E59FFE9" w14:textId="77777777" w:rsidR="003A1D5F" w:rsidRPr="00F257BB" w:rsidRDefault="003A1D5F" w:rsidP="002F767C">
      <w:pPr>
        <w:pStyle w:val="libNormal0"/>
        <w:rPr>
          <w:rtl/>
        </w:rPr>
      </w:pPr>
      <w:r>
        <w:rPr>
          <w:rtl/>
        </w:rPr>
        <w:br w:type="page"/>
      </w:r>
      <w:r w:rsidRPr="00F257BB">
        <w:rPr>
          <w:rtl/>
        </w:rPr>
        <w:lastRenderedPageBreak/>
        <w:t>أسفارهم إلى الشام. وتذكير البعيد على تأويل الحجر أو المكان.</w:t>
      </w:r>
    </w:p>
    <w:p w14:paraId="2DBB45C4" w14:textId="77777777" w:rsidR="003A1D5F" w:rsidRPr="00F257BB" w:rsidRDefault="003A1D5F" w:rsidP="000E6E49">
      <w:pPr>
        <w:pStyle w:val="libNormal"/>
        <w:rPr>
          <w:rtl/>
        </w:rPr>
      </w:pPr>
      <w:r w:rsidRPr="00AA0C1E">
        <w:rPr>
          <w:rStyle w:val="libAlaemChar"/>
          <w:rtl/>
        </w:rPr>
        <w:t>(</w:t>
      </w:r>
      <w:r w:rsidRPr="002F767C">
        <w:rPr>
          <w:rStyle w:val="libAieChar"/>
          <w:rtl/>
        </w:rPr>
        <w:t>وَإِلى مَدْيَنَ أَخاهُمْ شُعَيْباً قالَ يا قَوْمِ اعْبُدُوا اللهَ ما لَكُمْ مِنْ إِلهٍ غَيْرُهُ وَلا تَنْقُصُوا الْمِكْيالَ وَالْمِيزانَ إِنِّي أَراكُمْ بِخَيْرٍ وَإِنِّي أَخافُ عَلَيْكُمْ عَذابَ يَوْمٍ مُحِيطٍ (84) وَيا قَوْمِ أَوْفُوا الْمِكْيالَ وَالْمِيزانَ بِالْقِسْطِ وَلا تَبْخَسُوا النَّاسَ أَشْياءَهُمْ وَلا تَعْثَوْا فِي الْأَرْضِ مُفْسِدِينَ (85) بَقِيَّتُ اللهِ خَيْرٌ لَكُمْ إِنْ كُنْتُمْ مُؤْمِنِينَ وَما أَنَا عَلَيْكُمْ بِحَفِيظٍ (86) قالُوا يا شُعَيْبُ أَصَلاتُكَ تَأْمُرُكَ أَنْ نَتْرُكَ ما يَعْبُدُ آباؤُنا أَوْ أَنْ نَفْعَلَ فِي أَمْوالِنا ما نَشؤُا إِنَّكَ لَأَنْتَ الْحَلِيمُ الرَّشِيدُ (87) قالَ يا قَوْمِ أَرَأَيْتُمْ إِنْ كُنْتُ عَلى بَيِّنَةٍ مِنْ رَبِّي وَرَزَقَنِي مِنْهُ رِزْقاً حَسَناً وَما أُرِيدُ أَنْ أُخالِفَكُمْ إِلى ما أَنْهاكُمْ عَنْهُ إِنْ أُرِيدُ إِلاَّ الْإِصْلاحَ مَا اسْتَطَعْتُ وَما تَوْفِيقِي إِلاَّ بِاللهِ عَلَيْهِ تَوَكَّلْتُ وَإِلَيْهِ أُنِيبُ (88)</w:t>
      </w:r>
      <w:r w:rsidRPr="00AA0C1E">
        <w:rPr>
          <w:rStyle w:val="libAlaemChar"/>
          <w:rtl/>
        </w:rPr>
        <w:t>)</w:t>
      </w:r>
    </w:p>
    <w:p w14:paraId="04704BEB" w14:textId="77777777" w:rsidR="003A1D5F" w:rsidRPr="00F257BB" w:rsidRDefault="003A1D5F" w:rsidP="000E6E49">
      <w:pPr>
        <w:pStyle w:val="libNormal"/>
        <w:rPr>
          <w:rtl/>
        </w:rPr>
      </w:pPr>
      <w:r w:rsidRPr="00F257BB">
        <w:rPr>
          <w:rtl/>
        </w:rPr>
        <w:t xml:space="preserve">ثمّ عطف سبحانه قصّة شعيب على ما تقدّمها من قصص الأنبياء </w:t>
      </w:r>
      <w:r w:rsidRPr="00AA0C1E">
        <w:rPr>
          <w:rStyle w:val="libAlaemChar"/>
          <w:rtl/>
        </w:rPr>
        <w:t>عليهم‌السلام</w:t>
      </w:r>
      <w:r>
        <w:rPr>
          <w:rtl/>
        </w:rPr>
        <w:t xml:space="preserve">، </w:t>
      </w:r>
      <w:r w:rsidRPr="00F257BB">
        <w:rPr>
          <w:rtl/>
        </w:rPr>
        <w:t>فقال</w:t>
      </w:r>
      <w:r>
        <w:rPr>
          <w:rtl/>
        </w:rPr>
        <w:t xml:space="preserve">: </w:t>
      </w:r>
      <w:r w:rsidRPr="00AA0C1E">
        <w:rPr>
          <w:rStyle w:val="libAlaemChar"/>
          <w:rtl/>
        </w:rPr>
        <w:t>(</w:t>
      </w:r>
      <w:r w:rsidRPr="002F767C">
        <w:rPr>
          <w:rStyle w:val="libAieChar"/>
          <w:rtl/>
        </w:rPr>
        <w:t>وَإِلى مَدْيَنَ أَخاهُمْ شُعَيْباً</w:t>
      </w:r>
      <w:r w:rsidRPr="00AA0C1E">
        <w:rPr>
          <w:rStyle w:val="libAlaemChar"/>
          <w:rtl/>
        </w:rPr>
        <w:t>)</w:t>
      </w:r>
      <w:r w:rsidRPr="00F257BB">
        <w:rPr>
          <w:rtl/>
        </w:rPr>
        <w:t xml:space="preserve"> أراد أولاد مدين بن إبراهيم</w:t>
      </w:r>
      <w:r>
        <w:rPr>
          <w:rtl/>
        </w:rPr>
        <w:t xml:space="preserve">، </w:t>
      </w:r>
      <w:r w:rsidRPr="00F257BB">
        <w:rPr>
          <w:rtl/>
        </w:rPr>
        <w:t>أو أهل مدين. وهو بلد بناه</w:t>
      </w:r>
      <w:r>
        <w:rPr>
          <w:rtl/>
        </w:rPr>
        <w:t xml:space="preserve">، </w:t>
      </w:r>
      <w:r w:rsidRPr="00F257BB">
        <w:rPr>
          <w:rtl/>
        </w:rPr>
        <w:t xml:space="preserve">فسمّي باسمه. </w:t>
      </w:r>
      <w:r w:rsidRPr="00AA0C1E">
        <w:rPr>
          <w:rStyle w:val="libAlaemChar"/>
          <w:rtl/>
        </w:rPr>
        <w:t>(</w:t>
      </w:r>
      <w:r w:rsidRPr="002F767C">
        <w:rPr>
          <w:rStyle w:val="libAieChar"/>
          <w:rtl/>
        </w:rPr>
        <w:t>قالَ يا قَوْمِ اعْبُدُوا اللهَ ما لَكُمْ مِنْ إِلهٍ غَيْرُهُ وَلا تَنْقُصُوا الْمِكْيالَ وَالْمِيزانَ</w:t>
      </w:r>
      <w:r w:rsidRPr="00AA0C1E">
        <w:rPr>
          <w:rStyle w:val="libAlaemChar"/>
          <w:rtl/>
        </w:rPr>
        <w:t>)</w:t>
      </w:r>
      <w:r w:rsidRPr="00F257BB">
        <w:rPr>
          <w:rtl/>
        </w:rPr>
        <w:t xml:space="preserve"> أمرهم بالتوحيد أوّلا</w:t>
      </w:r>
      <w:r>
        <w:rPr>
          <w:rtl/>
        </w:rPr>
        <w:t xml:space="preserve">، </w:t>
      </w:r>
      <w:r w:rsidRPr="00F257BB">
        <w:rPr>
          <w:rtl/>
        </w:rPr>
        <w:t>فإنّه أصل الأمر. ثمّ نهاهم عمّا اعتادوه من البخس المنافي للعدل</w:t>
      </w:r>
      <w:r>
        <w:rPr>
          <w:rtl/>
        </w:rPr>
        <w:t xml:space="preserve">، </w:t>
      </w:r>
      <w:r w:rsidRPr="00F257BB">
        <w:rPr>
          <w:rtl/>
        </w:rPr>
        <w:t>المخلّ بحكمة التعاوض. ثمّ علّل لهذا النهي بقوله</w:t>
      </w:r>
      <w:r>
        <w:rPr>
          <w:rtl/>
        </w:rPr>
        <w:t xml:space="preserve">: </w:t>
      </w:r>
      <w:r w:rsidRPr="00AA0C1E">
        <w:rPr>
          <w:rStyle w:val="libAlaemChar"/>
          <w:rtl/>
        </w:rPr>
        <w:t>(</w:t>
      </w:r>
      <w:r w:rsidRPr="002F767C">
        <w:rPr>
          <w:rStyle w:val="libAieChar"/>
          <w:rtl/>
        </w:rPr>
        <w:t>إِنِّي أَراكُمْ بِخَيْرٍ</w:t>
      </w:r>
      <w:r w:rsidRPr="00AA0C1E">
        <w:rPr>
          <w:rStyle w:val="libAlaemChar"/>
          <w:rtl/>
        </w:rPr>
        <w:t>)</w:t>
      </w:r>
      <w:r w:rsidRPr="00F257BB">
        <w:rPr>
          <w:rtl/>
        </w:rPr>
        <w:t xml:space="preserve"> بسعة وثروة من الأموال تغنيكم عن البخس والتطفيف. أو بنعمة حقّها</w:t>
      </w:r>
    </w:p>
    <w:p w14:paraId="631D366F" w14:textId="77777777" w:rsidR="003A1D5F" w:rsidRPr="00F257BB" w:rsidRDefault="003A1D5F" w:rsidP="002F767C">
      <w:pPr>
        <w:pStyle w:val="libNormal0"/>
        <w:rPr>
          <w:rtl/>
        </w:rPr>
      </w:pPr>
      <w:r>
        <w:rPr>
          <w:rtl/>
        </w:rPr>
        <w:br w:type="page"/>
      </w:r>
      <w:r w:rsidRPr="00F257BB">
        <w:rPr>
          <w:rtl/>
        </w:rPr>
        <w:lastRenderedPageBreak/>
        <w:t>أن تتفضّلوا على الناس شكرا عليها</w:t>
      </w:r>
      <w:r>
        <w:rPr>
          <w:rtl/>
        </w:rPr>
        <w:t xml:space="preserve">، </w:t>
      </w:r>
      <w:r w:rsidRPr="00F257BB">
        <w:rPr>
          <w:rtl/>
        </w:rPr>
        <w:t>لا أن تنقصوا حقوقهم. أو بسعة من الله</w:t>
      </w:r>
      <w:r>
        <w:rPr>
          <w:rtl/>
        </w:rPr>
        <w:t xml:space="preserve">، </w:t>
      </w:r>
      <w:r w:rsidRPr="00F257BB">
        <w:rPr>
          <w:rtl/>
        </w:rPr>
        <w:t>فلا تزيلوها عنكم بما أنتم عليه من البخس.</w:t>
      </w:r>
    </w:p>
    <w:p w14:paraId="72BE25C6" w14:textId="77777777" w:rsidR="003A1D5F" w:rsidRPr="00F257BB" w:rsidRDefault="003A1D5F" w:rsidP="000E6E49">
      <w:pPr>
        <w:pStyle w:val="libNormal"/>
        <w:rPr>
          <w:rtl/>
        </w:rPr>
      </w:pPr>
      <w:r w:rsidRPr="00AA0C1E">
        <w:rPr>
          <w:rStyle w:val="libAlaemChar"/>
          <w:rtl/>
        </w:rPr>
        <w:t>(</w:t>
      </w:r>
      <w:r w:rsidRPr="002F767C">
        <w:rPr>
          <w:rStyle w:val="libAieChar"/>
          <w:rtl/>
        </w:rPr>
        <w:t>وَإِنِّي أَخافُ عَلَيْكُمْ عَذابَ يَوْمٍ مُحِيطٍ</w:t>
      </w:r>
      <w:r w:rsidRPr="00AA0C1E">
        <w:rPr>
          <w:rStyle w:val="libAlaemChar"/>
          <w:rtl/>
        </w:rPr>
        <w:t>)</w:t>
      </w:r>
      <w:r w:rsidRPr="00F257BB">
        <w:rPr>
          <w:rtl/>
        </w:rPr>
        <w:t xml:space="preserve"> لا يشذّ منه أحد منكم. وقيل</w:t>
      </w:r>
      <w:r>
        <w:rPr>
          <w:rtl/>
        </w:rPr>
        <w:t xml:space="preserve">: </w:t>
      </w:r>
      <w:r w:rsidRPr="00F257BB">
        <w:rPr>
          <w:rtl/>
        </w:rPr>
        <w:t>عذاب مهلك</w:t>
      </w:r>
      <w:r>
        <w:rPr>
          <w:rtl/>
        </w:rPr>
        <w:t xml:space="preserve">، </w:t>
      </w:r>
      <w:r w:rsidRPr="00F257BB">
        <w:rPr>
          <w:rtl/>
        </w:rPr>
        <w:t>من قوله</w:t>
      </w:r>
      <w:r>
        <w:rPr>
          <w:rtl/>
        </w:rPr>
        <w:t xml:space="preserve">: </w:t>
      </w:r>
      <w:r w:rsidRPr="00AA0C1E">
        <w:rPr>
          <w:rStyle w:val="libAlaemChar"/>
          <w:rtl/>
        </w:rPr>
        <w:t>(</w:t>
      </w:r>
      <w:r w:rsidRPr="002F767C">
        <w:rPr>
          <w:rStyle w:val="libAieChar"/>
          <w:rtl/>
        </w:rPr>
        <w:t>وَأُحِيطَ بِثَمَرِهِ</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والمراد عذاب يوم القيامة</w:t>
      </w:r>
      <w:r>
        <w:rPr>
          <w:rtl/>
        </w:rPr>
        <w:t xml:space="preserve">، </w:t>
      </w:r>
      <w:r w:rsidRPr="00F257BB">
        <w:rPr>
          <w:rtl/>
        </w:rPr>
        <w:t>أو عذاب الاستئصال. وأصله من إحاطة العدوّ. وتوصيف اليوم بالإحاطة</w:t>
      </w:r>
      <w:r>
        <w:rPr>
          <w:rtl/>
        </w:rPr>
        <w:t xml:space="preserve"> ـ </w:t>
      </w:r>
      <w:r w:rsidRPr="00F257BB">
        <w:rPr>
          <w:rtl/>
        </w:rPr>
        <w:t>وهي صفة العذاب</w:t>
      </w:r>
      <w:r>
        <w:rPr>
          <w:rtl/>
        </w:rPr>
        <w:t xml:space="preserve"> ـ </w:t>
      </w:r>
      <w:r w:rsidRPr="00F257BB">
        <w:rPr>
          <w:rtl/>
        </w:rPr>
        <w:t>لاشتماله عليه</w:t>
      </w:r>
      <w:r>
        <w:rPr>
          <w:rtl/>
        </w:rPr>
        <w:t xml:space="preserve">، </w:t>
      </w:r>
      <w:r w:rsidRPr="00F257BB">
        <w:rPr>
          <w:rtl/>
        </w:rPr>
        <w:t>فإنّ الزمان يشتمل على ما يحدث فيه.</w:t>
      </w:r>
    </w:p>
    <w:p w14:paraId="03BC1AE3" w14:textId="77777777" w:rsidR="003A1D5F" w:rsidRPr="00F257BB" w:rsidRDefault="003A1D5F" w:rsidP="000E6E49">
      <w:pPr>
        <w:pStyle w:val="libNormal"/>
        <w:rPr>
          <w:rtl/>
        </w:rPr>
      </w:pPr>
      <w:r w:rsidRPr="00F257BB">
        <w:rPr>
          <w:rtl/>
        </w:rPr>
        <w:t>ثمّ صرّح بالأمر بالإيفاء بعد النهي عن ضدّه مبالغة</w:t>
      </w:r>
      <w:r>
        <w:rPr>
          <w:rtl/>
        </w:rPr>
        <w:t xml:space="preserve">، </w:t>
      </w:r>
      <w:r w:rsidRPr="00F257BB">
        <w:rPr>
          <w:rtl/>
        </w:rPr>
        <w:t>فقال</w:t>
      </w:r>
      <w:r>
        <w:rPr>
          <w:rtl/>
        </w:rPr>
        <w:t xml:space="preserve">: </w:t>
      </w:r>
      <w:r w:rsidRPr="00AA0C1E">
        <w:rPr>
          <w:rStyle w:val="libAlaemChar"/>
          <w:rtl/>
        </w:rPr>
        <w:t>(</w:t>
      </w:r>
      <w:r w:rsidRPr="002F767C">
        <w:rPr>
          <w:rStyle w:val="libAieChar"/>
          <w:rtl/>
        </w:rPr>
        <w:t>وَيا قَوْمِ أَوْفُوا الْمِكْيالَ وَالْمِيزانَ</w:t>
      </w:r>
      <w:r w:rsidRPr="00AA0C1E">
        <w:rPr>
          <w:rStyle w:val="libAlaemChar"/>
          <w:rtl/>
        </w:rPr>
        <w:t>)</w:t>
      </w:r>
      <w:r w:rsidRPr="00F257BB">
        <w:rPr>
          <w:rtl/>
        </w:rPr>
        <w:t xml:space="preserve"> أي</w:t>
      </w:r>
      <w:r>
        <w:rPr>
          <w:rtl/>
        </w:rPr>
        <w:t xml:space="preserve">: </w:t>
      </w:r>
      <w:r w:rsidRPr="00F257BB">
        <w:rPr>
          <w:rtl/>
        </w:rPr>
        <w:t xml:space="preserve">أوفوا حقوق الناس في المكيلات والموزونات </w:t>
      </w:r>
      <w:r w:rsidRPr="00AA0C1E">
        <w:rPr>
          <w:rStyle w:val="libAlaemChar"/>
          <w:rtl/>
        </w:rPr>
        <w:t>(</w:t>
      </w:r>
      <w:r w:rsidRPr="002F767C">
        <w:rPr>
          <w:rStyle w:val="libAieChar"/>
          <w:rtl/>
        </w:rPr>
        <w:t>بِالْقِسْطِ</w:t>
      </w:r>
      <w:r w:rsidRPr="00AA0C1E">
        <w:rPr>
          <w:rStyle w:val="libAlaemChar"/>
          <w:rtl/>
        </w:rPr>
        <w:t>)</w:t>
      </w:r>
      <w:r w:rsidRPr="00F257BB">
        <w:rPr>
          <w:rtl/>
        </w:rPr>
        <w:t xml:space="preserve"> بالعدل والسويّة من غير زيادة ونقصان</w:t>
      </w:r>
      <w:r>
        <w:rPr>
          <w:rtl/>
        </w:rPr>
        <w:t xml:space="preserve">، </w:t>
      </w:r>
      <w:r w:rsidRPr="00F257BB">
        <w:rPr>
          <w:rtl/>
        </w:rPr>
        <w:t>فإنّ الازدياد فوق أصل الإيفاء مندوب غير مأمور به. وفيه تنبيه على أنّه لا يكفيهم الكفّ عن تعمّد التطفيف</w:t>
      </w:r>
      <w:r>
        <w:rPr>
          <w:rtl/>
        </w:rPr>
        <w:t xml:space="preserve">، </w:t>
      </w:r>
      <w:r w:rsidRPr="00F257BB">
        <w:rPr>
          <w:rtl/>
        </w:rPr>
        <w:t>بل يلزم السعي في الإيفاء</w:t>
      </w:r>
      <w:r>
        <w:rPr>
          <w:rtl/>
        </w:rPr>
        <w:t xml:space="preserve">، </w:t>
      </w:r>
      <w:r w:rsidRPr="00F257BB">
        <w:rPr>
          <w:rtl/>
        </w:rPr>
        <w:t>ولو بزيادة لا يتأتّى الإيفاء بدونها</w:t>
      </w:r>
      <w:r>
        <w:rPr>
          <w:rtl/>
        </w:rPr>
        <w:t xml:space="preserve">، </w:t>
      </w:r>
      <w:r w:rsidRPr="00F257BB">
        <w:rPr>
          <w:rtl/>
        </w:rPr>
        <w:t>كغسل اليد من باب المقدّمة.</w:t>
      </w:r>
    </w:p>
    <w:p w14:paraId="626036FA"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وَلا تَبْخَسُوا النَّاسَ أَشْياءَهُمْ</w:t>
      </w:r>
      <w:r w:rsidRPr="00AA0C1E">
        <w:rPr>
          <w:rStyle w:val="libAlaemChar"/>
          <w:rtl/>
        </w:rPr>
        <w:t>)</w:t>
      </w:r>
      <w:r w:rsidRPr="00F257BB">
        <w:rPr>
          <w:rtl/>
        </w:rPr>
        <w:t xml:space="preserve"> تعميم بعد تخصيص</w:t>
      </w:r>
      <w:r>
        <w:rPr>
          <w:rtl/>
        </w:rPr>
        <w:t xml:space="preserve">، </w:t>
      </w:r>
      <w:r w:rsidRPr="00F257BB">
        <w:rPr>
          <w:rtl/>
        </w:rPr>
        <w:t>فإنّه أعمّ من أن يكون في المقدار أو في غيره. وكذا قوله</w:t>
      </w:r>
      <w:r>
        <w:rPr>
          <w:rtl/>
        </w:rPr>
        <w:t xml:space="preserve">: </w:t>
      </w:r>
      <w:r w:rsidRPr="00AA0C1E">
        <w:rPr>
          <w:rStyle w:val="libAlaemChar"/>
          <w:rtl/>
        </w:rPr>
        <w:t>(</w:t>
      </w:r>
      <w:r w:rsidRPr="002F767C">
        <w:rPr>
          <w:rStyle w:val="libAieChar"/>
          <w:rtl/>
        </w:rPr>
        <w:t>وَلا تَعْثَوْا فِي الْأَرْضِ مُفْسِدِينَ</w:t>
      </w:r>
      <w:r w:rsidRPr="00AA0C1E">
        <w:rPr>
          <w:rStyle w:val="libAlaemChar"/>
          <w:rtl/>
        </w:rPr>
        <w:t>)</w:t>
      </w:r>
      <w:r w:rsidRPr="00F257BB">
        <w:rPr>
          <w:rtl/>
        </w:rPr>
        <w:t xml:space="preserve"> فإنّ العثوّ يعمّ تنقيص الحقوق وغيره من أنواع الفساد.</w:t>
      </w:r>
    </w:p>
    <w:p w14:paraId="2029FDB9" w14:textId="77777777" w:rsidR="003A1D5F" w:rsidRPr="00F257BB" w:rsidRDefault="003A1D5F" w:rsidP="000E6E49">
      <w:pPr>
        <w:pStyle w:val="libNormal"/>
        <w:rPr>
          <w:rtl/>
        </w:rPr>
      </w:pPr>
      <w:r w:rsidRPr="00F257BB">
        <w:rPr>
          <w:rtl/>
        </w:rPr>
        <w:t>وقيل</w:t>
      </w:r>
      <w:r>
        <w:rPr>
          <w:rtl/>
        </w:rPr>
        <w:t xml:space="preserve">: </w:t>
      </w:r>
      <w:r w:rsidRPr="00F257BB">
        <w:rPr>
          <w:rtl/>
        </w:rPr>
        <w:t>المراد بالبخس مكس درهم مثلا</w:t>
      </w:r>
      <w:r>
        <w:rPr>
          <w:rtl/>
        </w:rPr>
        <w:t xml:space="preserve">، </w:t>
      </w:r>
      <w:r w:rsidRPr="00F257BB">
        <w:rPr>
          <w:rtl/>
        </w:rPr>
        <w:t>إذ كانوا يأخذون من كلّ شيء يباع شيئا</w:t>
      </w:r>
      <w:r>
        <w:rPr>
          <w:rtl/>
        </w:rPr>
        <w:t xml:space="preserve">، </w:t>
      </w:r>
      <w:r w:rsidRPr="00F257BB">
        <w:rPr>
          <w:rtl/>
        </w:rPr>
        <w:t>كما تفعل السماسرة</w:t>
      </w:r>
      <w:r>
        <w:rPr>
          <w:rtl/>
        </w:rPr>
        <w:t xml:space="preserve">، </w:t>
      </w:r>
      <w:r w:rsidRPr="00F257BB">
        <w:rPr>
          <w:rtl/>
        </w:rPr>
        <w:t>أو كانوا ينقصون من أثمان ما يشترون من الأشياء</w:t>
      </w:r>
      <w:r>
        <w:rPr>
          <w:rtl/>
        </w:rPr>
        <w:t xml:space="preserve">، </w:t>
      </w:r>
      <w:r w:rsidRPr="00F257BB">
        <w:rPr>
          <w:rtl/>
        </w:rPr>
        <w:t>فنهوا عن ذلك. والعثوّ</w:t>
      </w:r>
      <w:r>
        <w:rPr>
          <w:rtl/>
        </w:rPr>
        <w:t xml:space="preserve">: </w:t>
      </w:r>
      <w:r w:rsidRPr="00F257BB">
        <w:rPr>
          <w:rtl/>
        </w:rPr>
        <w:t>السرقة وقطع الطريق والغارة. وفائدة الحال إخراج ما يقصد به الإصلاح</w:t>
      </w:r>
      <w:r>
        <w:rPr>
          <w:rtl/>
        </w:rPr>
        <w:t xml:space="preserve">، </w:t>
      </w:r>
      <w:r w:rsidRPr="00F257BB">
        <w:rPr>
          <w:rtl/>
        </w:rPr>
        <w:t xml:space="preserve">كما فعله الخضر </w:t>
      </w:r>
      <w:r w:rsidRPr="00AA0C1E">
        <w:rPr>
          <w:rStyle w:val="libAlaemChar"/>
          <w:rtl/>
        </w:rPr>
        <w:t>عليه‌السلام</w:t>
      </w:r>
      <w:r w:rsidRPr="00F257BB">
        <w:rPr>
          <w:rtl/>
        </w:rPr>
        <w:t>.</w:t>
      </w:r>
    </w:p>
    <w:p w14:paraId="05F76113"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ولا تعثوا في الأرض مفسدين أمر دينكم ومصالح آخرتكم.</w:t>
      </w:r>
    </w:p>
    <w:p w14:paraId="7E53D896" w14:textId="77777777" w:rsidR="003A1D5F" w:rsidRPr="00F257BB" w:rsidRDefault="003A1D5F" w:rsidP="000E6E49">
      <w:pPr>
        <w:pStyle w:val="libNormal"/>
        <w:rPr>
          <w:rtl/>
        </w:rPr>
      </w:pPr>
      <w:r w:rsidRPr="00AA0C1E">
        <w:rPr>
          <w:rStyle w:val="libAlaemChar"/>
          <w:rtl/>
        </w:rPr>
        <w:t>(</w:t>
      </w:r>
      <w:r w:rsidRPr="002F767C">
        <w:rPr>
          <w:rStyle w:val="libAieChar"/>
          <w:rtl/>
        </w:rPr>
        <w:t>بَقِيَّتُ اللهِ</w:t>
      </w:r>
      <w:r w:rsidRPr="00AA0C1E">
        <w:rPr>
          <w:rStyle w:val="libAlaemChar"/>
          <w:rtl/>
        </w:rPr>
        <w:t>)</w:t>
      </w:r>
      <w:r w:rsidRPr="00F257BB">
        <w:rPr>
          <w:rtl/>
        </w:rPr>
        <w:t xml:space="preserve"> ما أبقاه لكم من الحلال بعد التنزّه عمّا حرّم عليكم </w:t>
      </w:r>
      <w:r w:rsidRPr="00AA0C1E">
        <w:rPr>
          <w:rStyle w:val="libAlaemChar"/>
          <w:rtl/>
        </w:rPr>
        <w:t>(</w:t>
      </w:r>
      <w:r w:rsidRPr="002F767C">
        <w:rPr>
          <w:rStyle w:val="libAieChar"/>
          <w:rtl/>
        </w:rPr>
        <w:t>خَيْرٌ لَكُمْ</w:t>
      </w:r>
      <w:r w:rsidRPr="00AA0C1E">
        <w:rPr>
          <w:rStyle w:val="libAlaemChar"/>
          <w:rtl/>
        </w:rPr>
        <w:t>)</w:t>
      </w:r>
      <w:r w:rsidRPr="00F257BB">
        <w:rPr>
          <w:rtl/>
        </w:rPr>
        <w:t xml:space="preserve"> ممّا تجمعون بالتطفيف.</w:t>
      </w:r>
    </w:p>
    <w:p w14:paraId="71A8E5A7" w14:textId="77777777" w:rsidR="003A1D5F" w:rsidRPr="00F257BB" w:rsidRDefault="003A1D5F" w:rsidP="00D9332A">
      <w:pPr>
        <w:pStyle w:val="libLine"/>
        <w:rPr>
          <w:rtl/>
        </w:rPr>
      </w:pPr>
      <w:r w:rsidRPr="00F257BB">
        <w:rPr>
          <w:rtl/>
        </w:rPr>
        <w:t>__________________</w:t>
      </w:r>
    </w:p>
    <w:p w14:paraId="777F3EE9" w14:textId="77777777" w:rsidR="003A1D5F" w:rsidRPr="00F257BB" w:rsidRDefault="003A1D5F" w:rsidP="000278F9">
      <w:pPr>
        <w:pStyle w:val="libFootnote0"/>
        <w:rPr>
          <w:rtl/>
        </w:rPr>
      </w:pPr>
      <w:r>
        <w:rPr>
          <w:rtl/>
        </w:rPr>
        <w:t>(</w:t>
      </w:r>
      <w:r w:rsidRPr="00F257BB">
        <w:rPr>
          <w:rtl/>
        </w:rPr>
        <w:t>1) الكهف</w:t>
      </w:r>
      <w:r>
        <w:rPr>
          <w:rtl/>
        </w:rPr>
        <w:t xml:space="preserve">: </w:t>
      </w:r>
      <w:r w:rsidRPr="00F257BB">
        <w:rPr>
          <w:rtl/>
        </w:rPr>
        <w:t>42.</w:t>
      </w:r>
    </w:p>
    <w:p w14:paraId="679D6B9A" w14:textId="77777777" w:rsidR="003A1D5F" w:rsidRPr="00F257BB" w:rsidRDefault="003A1D5F" w:rsidP="000E6E49">
      <w:pPr>
        <w:pStyle w:val="libNormal"/>
        <w:rPr>
          <w:rtl/>
        </w:rPr>
      </w:pPr>
      <w:r>
        <w:rPr>
          <w:rtl/>
        </w:rPr>
        <w:br w:type="page"/>
      </w:r>
      <w:r w:rsidRPr="00F257BB">
        <w:rPr>
          <w:rtl/>
        </w:rPr>
        <w:lastRenderedPageBreak/>
        <w:t>قال في الكشّاف</w:t>
      </w:r>
      <w:r>
        <w:rPr>
          <w:rtl/>
        </w:rPr>
        <w:t xml:space="preserve">: </w:t>
      </w:r>
      <w:r w:rsidRPr="00F257BB">
        <w:rPr>
          <w:rtl/>
        </w:rPr>
        <w:t>«إضافة البقيّة إلى الله من حيث إنّها رزقه الّذي يجوز أن يضاف إليه. وأمّا الحرام فلا يضاف إلى الله</w:t>
      </w:r>
      <w:r>
        <w:rPr>
          <w:rtl/>
        </w:rPr>
        <w:t xml:space="preserve">، </w:t>
      </w:r>
      <w:r w:rsidRPr="00F257BB">
        <w:rPr>
          <w:rtl/>
        </w:rPr>
        <w:t xml:space="preserve">ولا يسمّى رزقا على مذهبنا» </w:t>
      </w:r>
      <w:r w:rsidRPr="005D48FD">
        <w:rPr>
          <w:rStyle w:val="libFootnotenumChar"/>
          <w:rtl/>
        </w:rPr>
        <w:t>(1)</w:t>
      </w:r>
      <w:r>
        <w:rPr>
          <w:rtl/>
        </w:rPr>
        <w:t>.</w:t>
      </w:r>
    </w:p>
    <w:p w14:paraId="1D35CFA2" w14:textId="77777777" w:rsidR="003A1D5F" w:rsidRPr="00F257BB" w:rsidRDefault="003A1D5F" w:rsidP="000E6E49">
      <w:pPr>
        <w:pStyle w:val="libNormal"/>
        <w:rPr>
          <w:rtl/>
        </w:rPr>
      </w:pPr>
      <w:r w:rsidRPr="00AA0C1E">
        <w:rPr>
          <w:rStyle w:val="libAlaemChar"/>
          <w:rtl/>
        </w:rPr>
        <w:t>(</w:t>
      </w:r>
      <w:r w:rsidRPr="002F767C">
        <w:rPr>
          <w:rStyle w:val="libAieChar"/>
          <w:rtl/>
        </w:rPr>
        <w:t>إِنْ كُنْتُمْ مُؤْمِنِينَ</w:t>
      </w:r>
      <w:r w:rsidRPr="00AA0C1E">
        <w:rPr>
          <w:rStyle w:val="libAlaemChar"/>
          <w:rtl/>
        </w:rPr>
        <w:t>)</w:t>
      </w:r>
      <w:r w:rsidRPr="00F257BB">
        <w:rPr>
          <w:rtl/>
        </w:rPr>
        <w:t xml:space="preserve"> بشرط أن تؤمنوا</w:t>
      </w:r>
      <w:r>
        <w:rPr>
          <w:rtl/>
        </w:rPr>
        <w:t xml:space="preserve">، </w:t>
      </w:r>
      <w:r w:rsidRPr="00F257BB">
        <w:rPr>
          <w:rtl/>
        </w:rPr>
        <w:t>فإنّ خيريّتها باستتباع الثواب مع النجاة</w:t>
      </w:r>
      <w:r>
        <w:rPr>
          <w:rtl/>
        </w:rPr>
        <w:t xml:space="preserve">، </w:t>
      </w:r>
      <w:r w:rsidRPr="00F257BB">
        <w:rPr>
          <w:rtl/>
        </w:rPr>
        <w:t>وذلك مشروط بالإيمان. أو إن كنتم مصدّقين لي في قولي لكم. وقيل</w:t>
      </w:r>
      <w:r>
        <w:rPr>
          <w:rtl/>
        </w:rPr>
        <w:t xml:space="preserve">: </w:t>
      </w:r>
      <w:r w:rsidRPr="00F257BB">
        <w:rPr>
          <w:rtl/>
        </w:rPr>
        <w:t>البقيّة الطاعة</w:t>
      </w:r>
      <w:r>
        <w:rPr>
          <w:rtl/>
        </w:rPr>
        <w:t xml:space="preserve">، </w:t>
      </w:r>
      <w:r w:rsidRPr="00F257BB">
        <w:rPr>
          <w:rtl/>
        </w:rPr>
        <w:t>فإنّه يبقى ثوابها أبدا والدنيا تفنى. ويؤيّده قوله تعالى</w:t>
      </w:r>
      <w:r>
        <w:rPr>
          <w:rtl/>
        </w:rPr>
        <w:t xml:space="preserve">: </w:t>
      </w:r>
      <w:r w:rsidRPr="00AA0C1E">
        <w:rPr>
          <w:rStyle w:val="libAlaemChar"/>
          <w:rtl/>
        </w:rPr>
        <w:t>(</w:t>
      </w:r>
      <w:r w:rsidRPr="002F767C">
        <w:rPr>
          <w:rStyle w:val="libAieChar"/>
          <w:rtl/>
        </w:rPr>
        <w:t>وَالْباقِياتُ الصَّالِحاتُ خَيْرٌ</w:t>
      </w:r>
      <w:r w:rsidRPr="00AA0C1E">
        <w:rPr>
          <w:rStyle w:val="libAlaemChar"/>
          <w:rtl/>
        </w:rPr>
        <w:t>)</w:t>
      </w:r>
      <w:r w:rsidRPr="00F257BB">
        <w:rPr>
          <w:rtl/>
        </w:rPr>
        <w:t xml:space="preserve"> </w:t>
      </w:r>
      <w:r w:rsidRPr="005D48FD">
        <w:rPr>
          <w:rStyle w:val="libFootnotenumChar"/>
          <w:rtl/>
        </w:rPr>
        <w:t>(2)</w:t>
      </w:r>
      <w:r>
        <w:rPr>
          <w:rtl/>
        </w:rPr>
        <w:t>.</w:t>
      </w:r>
    </w:p>
    <w:p w14:paraId="346B47C7" w14:textId="77777777" w:rsidR="003A1D5F" w:rsidRPr="00F257BB" w:rsidRDefault="003A1D5F" w:rsidP="000E6E49">
      <w:pPr>
        <w:pStyle w:val="libNormal"/>
        <w:rPr>
          <w:rtl/>
        </w:rPr>
      </w:pPr>
      <w:r w:rsidRPr="00AA0C1E">
        <w:rPr>
          <w:rStyle w:val="libAlaemChar"/>
          <w:rtl/>
        </w:rPr>
        <w:t>(</w:t>
      </w:r>
      <w:r w:rsidRPr="002F767C">
        <w:rPr>
          <w:rStyle w:val="libAieChar"/>
          <w:rtl/>
        </w:rPr>
        <w:t>وَما أَنَا عَلَيْكُمْ بِحَفِيظٍ</w:t>
      </w:r>
      <w:r w:rsidRPr="00AA0C1E">
        <w:rPr>
          <w:rStyle w:val="libAlaemChar"/>
          <w:rtl/>
        </w:rPr>
        <w:t>)</w:t>
      </w:r>
      <w:r w:rsidRPr="00F257BB">
        <w:rPr>
          <w:rtl/>
        </w:rPr>
        <w:t xml:space="preserve"> أحفظكم عن القبائح</w:t>
      </w:r>
      <w:r>
        <w:rPr>
          <w:rtl/>
        </w:rPr>
        <w:t xml:space="preserve">، </w:t>
      </w:r>
      <w:r w:rsidRPr="00F257BB">
        <w:rPr>
          <w:rtl/>
        </w:rPr>
        <w:t>أو أحفظ عليكم أعمالكم فأجازيكم عليها</w:t>
      </w:r>
      <w:r>
        <w:rPr>
          <w:rtl/>
        </w:rPr>
        <w:t xml:space="preserve">، </w:t>
      </w:r>
      <w:r w:rsidRPr="00F257BB">
        <w:rPr>
          <w:rtl/>
        </w:rPr>
        <w:t>وإنّما أنا ناصح مبلّغ</w:t>
      </w:r>
      <w:r>
        <w:rPr>
          <w:rtl/>
        </w:rPr>
        <w:t xml:space="preserve">، </w:t>
      </w:r>
      <w:r w:rsidRPr="00F257BB">
        <w:rPr>
          <w:rtl/>
        </w:rPr>
        <w:t>وقد أعذرت حين أنذرت. أو لست بحافظ عليكم نعم الله لو لم تتركوا سوء صنيعكم.</w:t>
      </w:r>
    </w:p>
    <w:p w14:paraId="12AD738A" w14:textId="77777777" w:rsidR="003A1D5F" w:rsidRPr="00F257BB" w:rsidRDefault="003A1D5F" w:rsidP="000E6E49">
      <w:pPr>
        <w:pStyle w:val="libNormal"/>
        <w:rPr>
          <w:rtl/>
        </w:rPr>
      </w:pPr>
      <w:r w:rsidRPr="00AA0C1E">
        <w:rPr>
          <w:rStyle w:val="libAlaemChar"/>
          <w:rtl/>
        </w:rPr>
        <w:t>(</w:t>
      </w:r>
      <w:r w:rsidRPr="002F767C">
        <w:rPr>
          <w:rStyle w:val="libAieChar"/>
          <w:rtl/>
        </w:rPr>
        <w:t>قالُوا</w:t>
      </w:r>
      <w:r w:rsidRPr="00AA0C1E">
        <w:rPr>
          <w:rStyle w:val="libAlaemChar"/>
          <w:rtl/>
        </w:rPr>
        <w:t>)</w:t>
      </w:r>
      <w:r w:rsidRPr="00F257BB">
        <w:rPr>
          <w:rtl/>
        </w:rPr>
        <w:t xml:space="preserve"> إنما أجابوه بعد أمرهم بالتوحيد استهزاء وتهكّما بصلاته </w:t>
      </w:r>
      <w:r w:rsidRPr="00AA0C1E">
        <w:rPr>
          <w:rStyle w:val="libAlaemChar"/>
          <w:rtl/>
        </w:rPr>
        <w:t>(</w:t>
      </w:r>
      <w:r w:rsidRPr="002F767C">
        <w:rPr>
          <w:rStyle w:val="libAieChar"/>
          <w:rtl/>
        </w:rPr>
        <w:t>يا شُعَيْبُ أَصَلاتُكَ تَأْمُرُكَ أَنْ نَتْرُكَ ما يَعْبُدُ آباؤُنا</w:t>
      </w:r>
      <w:r w:rsidRPr="00AA0C1E">
        <w:rPr>
          <w:rStyle w:val="libAlaemChar"/>
          <w:rtl/>
        </w:rPr>
        <w:t>)</w:t>
      </w:r>
      <w:r w:rsidRPr="00F257BB">
        <w:rPr>
          <w:rtl/>
        </w:rPr>
        <w:t xml:space="preserve"> من الأصنام. أشعروا بذلك أنّ مثل قولك لا يدعو إليه داع عقليّ</w:t>
      </w:r>
      <w:r>
        <w:rPr>
          <w:rtl/>
        </w:rPr>
        <w:t xml:space="preserve">، </w:t>
      </w:r>
      <w:r w:rsidRPr="00F257BB">
        <w:rPr>
          <w:rtl/>
        </w:rPr>
        <w:t xml:space="preserve">وأنّ ما دعاك إليه وساوس من جنس ما تواظب عليه. وكان </w:t>
      </w:r>
      <w:r w:rsidRPr="00AA0C1E">
        <w:rPr>
          <w:rStyle w:val="libAlaemChar"/>
          <w:rtl/>
        </w:rPr>
        <w:t>عليه‌السلام</w:t>
      </w:r>
      <w:r w:rsidRPr="00F257BB">
        <w:rPr>
          <w:rtl/>
        </w:rPr>
        <w:t xml:space="preserve"> كثير الصلاة</w:t>
      </w:r>
      <w:r>
        <w:rPr>
          <w:rtl/>
        </w:rPr>
        <w:t xml:space="preserve">، </w:t>
      </w:r>
      <w:r w:rsidRPr="00F257BB">
        <w:rPr>
          <w:rtl/>
        </w:rPr>
        <w:t>فلذلك جمعوا وخصّوا الصلاة بالذكر. وقرأ حمزة والكسائي وحفص على الإفراد. والمعنى</w:t>
      </w:r>
      <w:r>
        <w:rPr>
          <w:rtl/>
        </w:rPr>
        <w:t>: أ</w:t>
      </w:r>
      <w:r w:rsidRPr="00F257BB">
        <w:rPr>
          <w:rtl/>
        </w:rPr>
        <w:t>صلوتك الّتي تداوم عليها ليلا ونهارا تأمرك بتكليف أن نترك</w:t>
      </w:r>
      <w:r>
        <w:rPr>
          <w:rtl/>
        </w:rPr>
        <w:t xml:space="preserve">، </w:t>
      </w:r>
      <w:r w:rsidRPr="00F257BB">
        <w:rPr>
          <w:rtl/>
        </w:rPr>
        <w:t>فحذف المضاف</w:t>
      </w:r>
      <w:r>
        <w:rPr>
          <w:rtl/>
        </w:rPr>
        <w:t xml:space="preserve">، </w:t>
      </w:r>
      <w:r w:rsidRPr="00F257BB">
        <w:rPr>
          <w:rtl/>
        </w:rPr>
        <w:t>لأنّ الرجل لا يؤمر بفعل غيره. وإسناد الأمر إلى الصلاة على طريق المجاز</w:t>
      </w:r>
      <w:r>
        <w:rPr>
          <w:rtl/>
        </w:rPr>
        <w:t xml:space="preserve">، </w:t>
      </w:r>
      <w:r w:rsidRPr="00F257BB">
        <w:rPr>
          <w:rtl/>
        </w:rPr>
        <w:t>كإسناد النهي إليها في قوله</w:t>
      </w:r>
      <w:r>
        <w:rPr>
          <w:rtl/>
        </w:rPr>
        <w:t xml:space="preserve">: </w:t>
      </w:r>
      <w:r w:rsidRPr="00AA0C1E">
        <w:rPr>
          <w:rStyle w:val="libAlaemChar"/>
          <w:rtl/>
        </w:rPr>
        <w:t>(</w:t>
      </w:r>
      <w:r w:rsidRPr="002F767C">
        <w:rPr>
          <w:rStyle w:val="libAieChar"/>
          <w:rtl/>
        </w:rPr>
        <w:t>إِنَّ الصَّلاةَ تَنْهى عَنِ الْفَحْشاءِ وَالْمُنْكَرِ</w:t>
      </w:r>
      <w:r w:rsidRPr="00AA0C1E">
        <w:rPr>
          <w:rStyle w:val="libAlaemChar"/>
          <w:rtl/>
        </w:rPr>
        <w:t>)</w:t>
      </w:r>
      <w:r w:rsidRPr="00F257BB">
        <w:rPr>
          <w:rtl/>
        </w:rPr>
        <w:t xml:space="preserve"> </w:t>
      </w:r>
      <w:r w:rsidRPr="005D48FD">
        <w:rPr>
          <w:rStyle w:val="libFootnotenumChar"/>
          <w:rtl/>
        </w:rPr>
        <w:t>(3)</w:t>
      </w:r>
      <w:r>
        <w:rPr>
          <w:rtl/>
        </w:rPr>
        <w:t>.</w:t>
      </w:r>
    </w:p>
    <w:p w14:paraId="23362B3C" w14:textId="77777777" w:rsidR="003A1D5F" w:rsidRPr="00F257BB" w:rsidRDefault="003A1D5F" w:rsidP="000E6E49">
      <w:pPr>
        <w:pStyle w:val="libNormal"/>
        <w:rPr>
          <w:rtl/>
        </w:rPr>
      </w:pPr>
      <w:r w:rsidRPr="00AA0C1E">
        <w:rPr>
          <w:rStyle w:val="libAlaemChar"/>
          <w:rtl/>
        </w:rPr>
        <w:t>(</w:t>
      </w:r>
      <w:r w:rsidRPr="002F767C">
        <w:rPr>
          <w:rStyle w:val="libAieChar"/>
          <w:rtl/>
        </w:rPr>
        <w:t>أَوْ أَنْ نَفْعَلَ فِي أَمْوالِنا ما نَشؤُا</w:t>
      </w:r>
      <w:r w:rsidRPr="00AA0C1E">
        <w:rPr>
          <w:rStyle w:val="libAlaemChar"/>
          <w:rtl/>
        </w:rPr>
        <w:t>)</w:t>
      </w:r>
      <w:r w:rsidRPr="00F257BB">
        <w:rPr>
          <w:rtl/>
        </w:rPr>
        <w:t xml:space="preserve"> عطف على «ما»</w:t>
      </w:r>
      <w:r>
        <w:rPr>
          <w:rtl/>
        </w:rPr>
        <w:t xml:space="preserve">، </w:t>
      </w:r>
      <w:r w:rsidRPr="00F257BB">
        <w:rPr>
          <w:rtl/>
        </w:rPr>
        <w:t>أي</w:t>
      </w:r>
      <w:r>
        <w:rPr>
          <w:rtl/>
        </w:rPr>
        <w:t xml:space="preserve">: </w:t>
      </w:r>
      <w:r w:rsidRPr="00F257BB">
        <w:rPr>
          <w:rtl/>
        </w:rPr>
        <w:t>وأن نترك فعلنا ما نشاء في أموالنا. وهذا جواب النهي عن التطفيف والأمر بالإيفاء. وقيل</w:t>
      </w:r>
      <w:r>
        <w:rPr>
          <w:rtl/>
        </w:rPr>
        <w:t xml:space="preserve">: </w:t>
      </w:r>
      <w:r w:rsidRPr="00F257BB">
        <w:rPr>
          <w:rtl/>
        </w:rPr>
        <w:t>كان شعيب</w:t>
      </w:r>
    </w:p>
    <w:p w14:paraId="702555D1" w14:textId="77777777" w:rsidR="003A1D5F" w:rsidRPr="00F257BB" w:rsidRDefault="003A1D5F" w:rsidP="00D9332A">
      <w:pPr>
        <w:pStyle w:val="libLine"/>
        <w:rPr>
          <w:rtl/>
        </w:rPr>
      </w:pPr>
      <w:r w:rsidRPr="00F257BB">
        <w:rPr>
          <w:rtl/>
        </w:rPr>
        <w:t>__________________</w:t>
      </w:r>
    </w:p>
    <w:p w14:paraId="635A1588"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419.</w:t>
      </w:r>
    </w:p>
    <w:p w14:paraId="11F8DDBF" w14:textId="77777777" w:rsidR="003A1D5F" w:rsidRPr="00F257BB" w:rsidRDefault="003A1D5F" w:rsidP="000278F9">
      <w:pPr>
        <w:pStyle w:val="libFootnote0"/>
        <w:rPr>
          <w:rtl/>
        </w:rPr>
      </w:pPr>
      <w:r>
        <w:rPr>
          <w:rtl/>
        </w:rPr>
        <w:t>(</w:t>
      </w:r>
      <w:r w:rsidRPr="00F257BB">
        <w:rPr>
          <w:rtl/>
        </w:rPr>
        <w:t>2) الكهف</w:t>
      </w:r>
      <w:r>
        <w:rPr>
          <w:rtl/>
        </w:rPr>
        <w:t xml:space="preserve">: </w:t>
      </w:r>
      <w:r w:rsidRPr="00F257BB">
        <w:rPr>
          <w:rtl/>
        </w:rPr>
        <w:t>46.</w:t>
      </w:r>
    </w:p>
    <w:p w14:paraId="135FABFA" w14:textId="77777777" w:rsidR="003A1D5F" w:rsidRPr="00F257BB" w:rsidRDefault="003A1D5F" w:rsidP="000278F9">
      <w:pPr>
        <w:pStyle w:val="libFootnote0"/>
        <w:rPr>
          <w:rtl/>
        </w:rPr>
      </w:pPr>
      <w:r>
        <w:rPr>
          <w:rtl/>
        </w:rPr>
        <w:t>(</w:t>
      </w:r>
      <w:r w:rsidRPr="00F257BB">
        <w:rPr>
          <w:rtl/>
        </w:rPr>
        <w:t>3) العنكبوت</w:t>
      </w:r>
      <w:r>
        <w:rPr>
          <w:rtl/>
        </w:rPr>
        <w:t xml:space="preserve">: </w:t>
      </w:r>
      <w:r w:rsidRPr="00F257BB">
        <w:rPr>
          <w:rtl/>
        </w:rPr>
        <w:t>45.</w:t>
      </w:r>
    </w:p>
    <w:p w14:paraId="58554327" w14:textId="77777777" w:rsidR="003A1D5F" w:rsidRPr="00F257BB" w:rsidRDefault="003A1D5F" w:rsidP="002F767C">
      <w:pPr>
        <w:pStyle w:val="libNormal0"/>
        <w:rPr>
          <w:rtl/>
        </w:rPr>
      </w:pPr>
      <w:r>
        <w:rPr>
          <w:rtl/>
        </w:rPr>
        <w:br w:type="page"/>
      </w:r>
      <w:r w:rsidRPr="00F257BB">
        <w:rPr>
          <w:rtl/>
        </w:rPr>
        <w:lastRenderedPageBreak/>
        <w:t>ينهاهم عن تقطيع الدراهم والدنانير</w:t>
      </w:r>
      <w:r>
        <w:rPr>
          <w:rtl/>
        </w:rPr>
        <w:t xml:space="preserve">، </w:t>
      </w:r>
      <w:r w:rsidRPr="00F257BB">
        <w:rPr>
          <w:rtl/>
        </w:rPr>
        <w:t>فأرادوا به ذلك. ثمّ قالوا تهكّما به</w:t>
      </w:r>
      <w:r>
        <w:rPr>
          <w:rtl/>
        </w:rPr>
        <w:t xml:space="preserve">: </w:t>
      </w:r>
      <w:r w:rsidRPr="00AA0C1E">
        <w:rPr>
          <w:rStyle w:val="libAlaemChar"/>
          <w:rtl/>
        </w:rPr>
        <w:t>(</w:t>
      </w:r>
      <w:r w:rsidRPr="002F767C">
        <w:rPr>
          <w:rStyle w:val="libAieChar"/>
          <w:rtl/>
        </w:rPr>
        <w:t>إِنَّكَ لَأَنْتَ الْحَلِيمُ الرَّشِيدُ</w:t>
      </w:r>
      <w:r w:rsidRPr="00AA0C1E">
        <w:rPr>
          <w:rStyle w:val="libAlaemChar"/>
          <w:rtl/>
        </w:rPr>
        <w:t>)</w:t>
      </w:r>
      <w:r w:rsidRPr="00F257BB">
        <w:rPr>
          <w:rtl/>
        </w:rPr>
        <w:t xml:space="preserve"> لأنّهم قصدوا بذلك وصفه بضدّ ذلك</w:t>
      </w:r>
      <w:r>
        <w:rPr>
          <w:rtl/>
        </w:rPr>
        <w:t xml:space="preserve">، </w:t>
      </w:r>
      <w:r w:rsidRPr="00F257BB">
        <w:rPr>
          <w:rtl/>
        </w:rPr>
        <w:t>وهو غاية السّفه والغيّ</w:t>
      </w:r>
      <w:r>
        <w:rPr>
          <w:rtl/>
        </w:rPr>
        <w:t xml:space="preserve">، </w:t>
      </w:r>
      <w:r w:rsidRPr="00F257BB">
        <w:rPr>
          <w:rtl/>
        </w:rPr>
        <w:t>فعكسوا ليتهكّموا به</w:t>
      </w:r>
      <w:r>
        <w:rPr>
          <w:rtl/>
        </w:rPr>
        <w:t xml:space="preserve">، </w:t>
      </w:r>
      <w:r w:rsidRPr="00F257BB">
        <w:rPr>
          <w:rtl/>
        </w:rPr>
        <w:t>كما يقال للشحيح</w:t>
      </w:r>
      <w:r>
        <w:rPr>
          <w:rtl/>
        </w:rPr>
        <w:t xml:space="preserve">: </w:t>
      </w:r>
      <w:r w:rsidRPr="00F257BB">
        <w:rPr>
          <w:rtl/>
        </w:rPr>
        <w:t>لو أبصرك حاتم لسجد لك. أو علّلوا إنكار ما سمعوا منه واستبعاده بأنّه موسوم بالحلم والرشد المانعين عن المبادرة إلى أمثال ذلك.</w:t>
      </w:r>
    </w:p>
    <w:p w14:paraId="59FE04E2" w14:textId="77777777" w:rsidR="003A1D5F" w:rsidRPr="00F257BB" w:rsidRDefault="003A1D5F" w:rsidP="000E6E49">
      <w:pPr>
        <w:pStyle w:val="libNormal"/>
        <w:rPr>
          <w:rtl/>
        </w:rPr>
      </w:pPr>
      <w:r w:rsidRPr="00AA0C1E">
        <w:rPr>
          <w:rStyle w:val="libAlaemChar"/>
          <w:rtl/>
        </w:rPr>
        <w:t>(</w:t>
      </w:r>
      <w:r w:rsidRPr="002F767C">
        <w:rPr>
          <w:rStyle w:val="libAieChar"/>
          <w:rtl/>
        </w:rPr>
        <w:t>قالَ يا قَوْمِ أَرَأَيْتُمْ</w:t>
      </w:r>
      <w:r w:rsidRPr="00AA0C1E">
        <w:rPr>
          <w:rStyle w:val="libAlaemChar"/>
          <w:rtl/>
        </w:rPr>
        <w:t>)</w:t>
      </w:r>
      <w:r w:rsidRPr="00F257BB">
        <w:rPr>
          <w:rtl/>
        </w:rPr>
        <w:t xml:space="preserve"> أخبروني </w:t>
      </w:r>
      <w:r w:rsidRPr="00AA0C1E">
        <w:rPr>
          <w:rStyle w:val="libAlaemChar"/>
          <w:rtl/>
        </w:rPr>
        <w:t>(</w:t>
      </w:r>
      <w:r w:rsidRPr="002F767C">
        <w:rPr>
          <w:rStyle w:val="libAieChar"/>
          <w:rtl/>
        </w:rPr>
        <w:t>إِنْ كُنْتُ عَلى بَيِّنَةٍ</w:t>
      </w:r>
      <w:r w:rsidRPr="00AA0C1E">
        <w:rPr>
          <w:rStyle w:val="libAlaemChar"/>
          <w:rtl/>
        </w:rPr>
        <w:t>)</w:t>
      </w:r>
      <w:r w:rsidRPr="00F257BB">
        <w:rPr>
          <w:rtl/>
        </w:rPr>
        <w:t xml:space="preserve"> حجّة واضحة </w:t>
      </w:r>
      <w:r w:rsidRPr="00AA0C1E">
        <w:rPr>
          <w:rStyle w:val="libAlaemChar"/>
          <w:rtl/>
        </w:rPr>
        <w:t>(</w:t>
      </w:r>
      <w:r w:rsidRPr="002F767C">
        <w:rPr>
          <w:rStyle w:val="libAieChar"/>
          <w:rtl/>
        </w:rPr>
        <w:t>مِنْ رَبِّي</w:t>
      </w:r>
      <w:r w:rsidRPr="00AA0C1E">
        <w:rPr>
          <w:rStyle w:val="libAlaemChar"/>
          <w:rtl/>
        </w:rPr>
        <w:t>)</w:t>
      </w:r>
      <w:r w:rsidRPr="00F257BB">
        <w:rPr>
          <w:rtl/>
        </w:rPr>
        <w:t xml:space="preserve"> إشارة إلى ما آتاه الله من العلم والنبوّة </w:t>
      </w:r>
      <w:r w:rsidRPr="00AA0C1E">
        <w:rPr>
          <w:rStyle w:val="libAlaemChar"/>
          <w:rtl/>
        </w:rPr>
        <w:t>(</w:t>
      </w:r>
      <w:r w:rsidRPr="002F767C">
        <w:rPr>
          <w:rStyle w:val="libAieChar"/>
          <w:rtl/>
        </w:rPr>
        <w:t>وَرَزَقَنِي مِنْهُ</w:t>
      </w:r>
      <w:r w:rsidRPr="00AA0C1E">
        <w:rPr>
          <w:rStyle w:val="libAlaemChar"/>
          <w:rtl/>
        </w:rPr>
        <w:t>)</w:t>
      </w:r>
      <w:r w:rsidRPr="00F257BB">
        <w:rPr>
          <w:rtl/>
        </w:rPr>
        <w:t xml:space="preserve"> من عنده وبإعانته</w:t>
      </w:r>
      <w:r>
        <w:rPr>
          <w:rtl/>
        </w:rPr>
        <w:t xml:space="preserve">، </w:t>
      </w:r>
      <w:r w:rsidRPr="00F257BB">
        <w:rPr>
          <w:rtl/>
        </w:rPr>
        <w:t xml:space="preserve">بلا كدّ منّي في التحصيل </w:t>
      </w:r>
      <w:r w:rsidRPr="00AA0C1E">
        <w:rPr>
          <w:rStyle w:val="libAlaemChar"/>
          <w:rtl/>
        </w:rPr>
        <w:t>(</w:t>
      </w:r>
      <w:r w:rsidRPr="002F767C">
        <w:rPr>
          <w:rStyle w:val="libAieChar"/>
          <w:rtl/>
        </w:rPr>
        <w:t>رِزْقاً حَسَناً</w:t>
      </w:r>
      <w:r w:rsidRPr="00AA0C1E">
        <w:rPr>
          <w:rStyle w:val="libAlaemChar"/>
          <w:rtl/>
        </w:rPr>
        <w:t>)</w:t>
      </w:r>
      <w:r w:rsidRPr="00F257BB">
        <w:rPr>
          <w:rtl/>
        </w:rPr>
        <w:t xml:space="preserve"> إشارة إلى ما آتاه الله تعالى من المال الحلال الطيّب غير مشوب بالنجس. وجواب الشرط محذوف</w:t>
      </w:r>
      <w:r>
        <w:rPr>
          <w:rtl/>
        </w:rPr>
        <w:t xml:space="preserve">، </w:t>
      </w:r>
      <w:r w:rsidRPr="00F257BB">
        <w:rPr>
          <w:rtl/>
        </w:rPr>
        <w:t>تقديره</w:t>
      </w:r>
      <w:r>
        <w:rPr>
          <w:rtl/>
        </w:rPr>
        <w:t xml:space="preserve">: </w:t>
      </w:r>
      <w:r w:rsidRPr="00F257BB">
        <w:rPr>
          <w:rtl/>
        </w:rPr>
        <w:t>فهل يصحّ لي مع هذا الإنعام الجامع للسعادات الروحانيّة والجسمانيّة أن أخون في وحيه</w:t>
      </w:r>
      <w:r>
        <w:rPr>
          <w:rtl/>
        </w:rPr>
        <w:t xml:space="preserve">، </w:t>
      </w:r>
      <w:r w:rsidRPr="00F257BB">
        <w:rPr>
          <w:rtl/>
        </w:rPr>
        <w:t>وأخالفه في أمره ونهيه</w:t>
      </w:r>
      <w:r>
        <w:rPr>
          <w:rtl/>
        </w:rPr>
        <w:t>؟</w:t>
      </w:r>
      <w:r w:rsidRPr="00F257BB">
        <w:rPr>
          <w:rtl/>
        </w:rPr>
        <w:t xml:space="preserve"> وهل يصحّ لي أن لا آمركم بترك عبادة الأوثان والكفّ عن المعاصي</w:t>
      </w:r>
      <w:r>
        <w:rPr>
          <w:rtl/>
        </w:rPr>
        <w:t xml:space="preserve">، </w:t>
      </w:r>
      <w:r w:rsidRPr="00F257BB">
        <w:rPr>
          <w:rtl/>
        </w:rPr>
        <w:t>والأنبياء لا يبعثون إلّا لذلك</w:t>
      </w:r>
      <w:r>
        <w:rPr>
          <w:rtl/>
        </w:rPr>
        <w:t>؟</w:t>
      </w:r>
      <w:r w:rsidRPr="00F257BB">
        <w:rPr>
          <w:rtl/>
        </w:rPr>
        <w:t xml:space="preserve"> وهو اعتذار عمّا أنكروا عليه من تغيير مألوفهم</w:t>
      </w:r>
      <w:r>
        <w:rPr>
          <w:rtl/>
        </w:rPr>
        <w:t xml:space="preserve">، </w:t>
      </w:r>
      <w:r w:rsidRPr="00F257BB">
        <w:rPr>
          <w:rtl/>
        </w:rPr>
        <w:t>والنهي عن دين آبائهم.</w:t>
      </w:r>
    </w:p>
    <w:p w14:paraId="010E4A84" w14:textId="77777777" w:rsidR="003A1D5F" w:rsidRPr="00F257BB" w:rsidRDefault="003A1D5F" w:rsidP="000E6E49">
      <w:pPr>
        <w:pStyle w:val="libNormal"/>
        <w:rPr>
          <w:rtl/>
        </w:rPr>
      </w:pPr>
      <w:r w:rsidRPr="00AA0C1E">
        <w:rPr>
          <w:rStyle w:val="libAlaemChar"/>
          <w:rtl/>
        </w:rPr>
        <w:t>(</w:t>
      </w:r>
      <w:r w:rsidRPr="002F767C">
        <w:rPr>
          <w:rStyle w:val="libAieChar"/>
          <w:rtl/>
        </w:rPr>
        <w:t>وَما أُرِيدُ أَنْ أُخالِفَكُمْ إِلى ما أَنْهاكُمْ عَنْهُ</w:t>
      </w:r>
      <w:r w:rsidRPr="00AA0C1E">
        <w:rPr>
          <w:rStyle w:val="libAlaemChar"/>
          <w:rtl/>
        </w:rPr>
        <w:t>)</w:t>
      </w:r>
      <w:r w:rsidRPr="00F257BB">
        <w:rPr>
          <w:rtl/>
        </w:rPr>
        <w:t xml:space="preserve"> أي</w:t>
      </w:r>
      <w:r>
        <w:rPr>
          <w:rtl/>
        </w:rPr>
        <w:t xml:space="preserve">: </w:t>
      </w:r>
      <w:r w:rsidRPr="00F257BB">
        <w:rPr>
          <w:rtl/>
        </w:rPr>
        <w:t>ما أريد أن أسبقكم إلى شهواتكم الّتي نهيتكم عنها وأختارها لنفسي</w:t>
      </w:r>
      <w:r>
        <w:rPr>
          <w:rtl/>
        </w:rPr>
        <w:t xml:space="preserve">، </w:t>
      </w:r>
      <w:r w:rsidRPr="00F257BB">
        <w:rPr>
          <w:rtl/>
        </w:rPr>
        <w:t>فاستبدّ بها دونكم</w:t>
      </w:r>
      <w:r>
        <w:rPr>
          <w:rtl/>
        </w:rPr>
        <w:t xml:space="preserve">، </w:t>
      </w:r>
      <w:r w:rsidRPr="00F257BB">
        <w:rPr>
          <w:rtl/>
        </w:rPr>
        <w:t>فلو كانت صوابا لآثرتها ولم أعرض عنها</w:t>
      </w:r>
      <w:r>
        <w:rPr>
          <w:rtl/>
        </w:rPr>
        <w:t xml:space="preserve">، </w:t>
      </w:r>
      <w:r w:rsidRPr="00F257BB">
        <w:rPr>
          <w:rtl/>
        </w:rPr>
        <w:t>فضلا عن أن أنهى عنها. يقال</w:t>
      </w:r>
      <w:r>
        <w:rPr>
          <w:rtl/>
        </w:rPr>
        <w:t xml:space="preserve">: </w:t>
      </w:r>
      <w:r w:rsidRPr="00F257BB">
        <w:rPr>
          <w:rtl/>
        </w:rPr>
        <w:t>خالفت زيدا إلى كذا إذا قصدته وهو مولّ عنه</w:t>
      </w:r>
      <w:r>
        <w:rPr>
          <w:rtl/>
        </w:rPr>
        <w:t xml:space="preserve">، </w:t>
      </w:r>
      <w:r w:rsidRPr="00F257BB">
        <w:rPr>
          <w:rtl/>
        </w:rPr>
        <w:t>وخالفته عنه إذا كان الأمر بالعكس.</w:t>
      </w:r>
    </w:p>
    <w:p w14:paraId="1C4D5976" w14:textId="77777777" w:rsidR="003A1D5F" w:rsidRPr="00F257BB" w:rsidRDefault="003A1D5F" w:rsidP="000E6E49">
      <w:pPr>
        <w:pStyle w:val="libNormal"/>
        <w:rPr>
          <w:rtl/>
        </w:rPr>
      </w:pPr>
      <w:r w:rsidRPr="00AA0C1E">
        <w:rPr>
          <w:rStyle w:val="libAlaemChar"/>
          <w:rtl/>
        </w:rPr>
        <w:t>(</w:t>
      </w:r>
      <w:r w:rsidRPr="002F767C">
        <w:rPr>
          <w:rStyle w:val="libAieChar"/>
          <w:rtl/>
        </w:rPr>
        <w:t>إِنْ أُرِيدُ إِلَّا الْإِصْلاحَ</w:t>
      </w:r>
      <w:r w:rsidRPr="00AA0C1E">
        <w:rPr>
          <w:rStyle w:val="libAlaemChar"/>
          <w:rtl/>
        </w:rPr>
        <w:t>)</w:t>
      </w:r>
      <w:r w:rsidRPr="00F257BB">
        <w:rPr>
          <w:rtl/>
        </w:rPr>
        <w:t xml:space="preserve"> ما أريد إلّا أن أصلحكم أموركم بأمري بالمعروف ونهيي عن المنكر </w:t>
      </w:r>
      <w:r w:rsidRPr="00AA0C1E">
        <w:rPr>
          <w:rStyle w:val="libAlaemChar"/>
          <w:rtl/>
        </w:rPr>
        <w:t>(</w:t>
      </w:r>
      <w:r w:rsidRPr="002F767C">
        <w:rPr>
          <w:rStyle w:val="libAieChar"/>
          <w:rtl/>
        </w:rPr>
        <w:t>مَا اسْتَطَعْتُ</w:t>
      </w:r>
      <w:r w:rsidRPr="00AA0C1E">
        <w:rPr>
          <w:rStyle w:val="libAlaemChar"/>
          <w:rtl/>
        </w:rPr>
        <w:t>)</w:t>
      </w:r>
      <w:r w:rsidRPr="00F257BB">
        <w:rPr>
          <w:rtl/>
        </w:rPr>
        <w:t xml:space="preserve"> ما دمت أستطيع الإصلاح</w:t>
      </w:r>
      <w:r>
        <w:rPr>
          <w:rtl/>
        </w:rPr>
        <w:t xml:space="preserve">، </w:t>
      </w:r>
      <w:r w:rsidRPr="00F257BB">
        <w:rPr>
          <w:rtl/>
        </w:rPr>
        <w:t>أي</w:t>
      </w:r>
      <w:r>
        <w:rPr>
          <w:rtl/>
        </w:rPr>
        <w:t xml:space="preserve">: </w:t>
      </w:r>
      <w:r w:rsidRPr="00F257BB">
        <w:rPr>
          <w:rtl/>
        </w:rPr>
        <w:t>فلو وجدت الصلاح فيما أنتم عليه ل</w:t>
      </w:r>
      <w:r>
        <w:rPr>
          <w:rFonts w:hint="cs"/>
          <w:rtl/>
        </w:rPr>
        <w:t>ـ</w:t>
      </w:r>
      <w:r w:rsidRPr="00F257BB">
        <w:rPr>
          <w:rtl/>
        </w:rPr>
        <w:t xml:space="preserve">ما نهيتكم عنه. </w:t>
      </w:r>
      <w:r>
        <w:rPr>
          <w:rtl/>
        </w:rPr>
        <w:t>و «</w:t>
      </w:r>
      <w:r w:rsidRPr="00F257BB">
        <w:rPr>
          <w:rtl/>
        </w:rPr>
        <w:t>ما» مصدريّة واقعة موقع الظرف</w:t>
      </w:r>
      <w:r>
        <w:rPr>
          <w:rtl/>
        </w:rPr>
        <w:t xml:space="preserve">، </w:t>
      </w:r>
      <w:r w:rsidRPr="00F257BB">
        <w:rPr>
          <w:rtl/>
        </w:rPr>
        <w:t>اي</w:t>
      </w:r>
      <w:r>
        <w:rPr>
          <w:rtl/>
        </w:rPr>
        <w:t xml:space="preserve">: </w:t>
      </w:r>
      <w:r w:rsidRPr="00F257BB">
        <w:rPr>
          <w:rtl/>
        </w:rPr>
        <w:t>مدّة استطاعتي وتمكّني منه. وقيل</w:t>
      </w:r>
      <w:r>
        <w:rPr>
          <w:rtl/>
        </w:rPr>
        <w:t xml:space="preserve">: </w:t>
      </w:r>
      <w:r w:rsidRPr="00F257BB">
        <w:rPr>
          <w:rtl/>
        </w:rPr>
        <w:t>خبريّة بدل من لإصلاح</w:t>
      </w:r>
      <w:r>
        <w:rPr>
          <w:rtl/>
        </w:rPr>
        <w:t xml:space="preserve">، </w:t>
      </w:r>
      <w:r w:rsidRPr="00F257BB">
        <w:rPr>
          <w:rtl/>
        </w:rPr>
        <w:t>أي</w:t>
      </w:r>
      <w:r>
        <w:rPr>
          <w:rtl/>
        </w:rPr>
        <w:t xml:space="preserve">: </w:t>
      </w:r>
      <w:r w:rsidRPr="00F257BB">
        <w:rPr>
          <w:rtl/>
        </w:rPr>
        <w:t>المقدار الّذي استطعته</w:t>
      </w:r>
      <w:r>
        <w:rPr>
          <w:rtl/>
        </w:rPr>
        <w:t xml:space="preserve">، </w:t>
      </w:r>
      <w:r w:rsidRPr="00F257BB">
        <w:rPr>
          <w:rtl/>
        </w:rPr>
        <w:t>أو إصلاح ما استطعته</w:t>
      </w:r>
      <w:r>
        <w:rPr>
          <w:rtl/>
        </w:rPr>
        <w:t xml:space="preserve">، </w:t>
      </w:r>
      <w:r w:rsidRPr="00F257BB">
        <w:rPr>
          <w:rtl/>
        </w:rPr>
        <w:t>فحذف المضاف.</w:t>
      </w:r>
    </w:p>
    <w:p w14:paraId="5E6DBD7D" w14:textId="77777777" w:rsidR="003A1D5F" w:rsidRPr="00F257BB" w:rsidRDefault="003A1D5F" w:rsidP="000E6E49">
      <w:pPr>
        <w:pStyle w:val="libNormal"/>
        <w:rPr>
          <w:rtl/>
        </w:rPr>
      </w:pPr>
      <w:r>
        <w:rPr>
          <w:rtl/>
        </w:rPr>
        <w:br w:type="page"/>
      </w:r>
      <w:r w:rsidRPr="00F257BB">
        <w:rPr>
          <w:rtl/>
        </w:rPr>
        <w:lastRenderedPageBreak/>
        <w:t>ولهذه الأجوبة الثلاثة على هذا الترتيب شأن</w:t>
      </w:r>
      <w:r>
        <w:rPr>
          <w:rtl/>
        </w:rPr>
        <w:t xml:space="preserve">، </w:t>
      </w:r>
      <w:r w:rsidRPr="00F257BB">
        <w:rPr>
          <w:rtl/>
        </w:rPr>
        <w:t>وهو التنبيه على أنّ العاقل يجب أن يراعي في كلّ ما يفعله ويتركه أحد حقوق ثلاثة</w:t>
      </w:r>
      <w:r>
        <w:rPr>
          <w:rtl/>
        </w:rPr>
        <w:t xml:space="preserve">، </w:t>
      </w:r>
      <w:r w:rsidRPr="00F257BB">
        <w:rPr>
          <w:rtl/>
        </w:rPr>
        <w:t>أهمّها وأعلاها حقّ الله.</w:t>
      </w:r>
    </w:p>
    <w:p w14:paraId="330B3D8A" w14:textId="77777777" w:rsidR="003A1D5F" w:rsidRPr="00F257BB" w:rsidRDefault="003A1D5F" w:rsidP="000E6E49">
      <w:pPr>
        <w:pStyle w:val="libNormal"/>
        <w:rPr>
          <w:rtl/>
        </w:rPr>
      </w:pPr>
      <w:r w:rsidRPr="00F257BB">
        <w:rPr>
          <w:rtl/>
        </w:rPr>
        <w:t>وثانيها</w:t>
      </w:r>
      <w:r>
        <w:rPr>
          <w:rtl/>
        </w:rPr>
        <w:t xml:space="preserve">: </w:t>
      </w:r>
      <w:r w:rsidRPr="00F257BB">
        <w:rPr>
          <w:rtl/>
        </w:rPr>
        <w:t>حقّ النفس. وثالثها</w:t>
      </w:r>
      <w:r>
        <w:rPr>
          <w:rtl/>
        </w:rPr>
        <w:t xml:space="preserve">: </w:t>
      </w:r>
      <w:r w:rsidRPr="00F257BB">
        <w:rPr>
          <w:rtl/>
        </w:rPr>
        <w:t>حقّ الناس. فقال شعيب</w:t>
      </w:r>
      <w:r>
        <w:rPr>
          <w:rtl/>
        </w:rPr>
        <w:t xml:space="preserve">: </w:t>
      </w:r>
      <w:r w:rsidRPr="00F257BB">
        <w:rPr>
          <w:rtl/>
        </w:rPr>
        <w:t>كلّ ذلك يقتضي أن آمركم بما أمرتكم به</w:t>
      </w:r>
      <w:r>
        <w:rPr>
          <w:rtl/>
        </w:rPr>
        <w:t xml:space="preserve">، </w:t>
      </w:r>
      <w:r w:rsidRPr="00F257BB">
        <w:rPr>
          <w:rtl/>
        </w:rPr>
        <w:t>وأنهاكم عمّا نهيتكم عنه.</w:t>
      </w:r>
    </w:p>
    <w:p w14:paraId="5144A01D" w14:textId="77777777" w:rsidR="003A1D5F" w:rsidRPr="00F257BB" w:rsidRDefault="003A1D5F" w:rsidP="000E6E49">
      <w:pPr>
        <w:pStyle w:val="libNormal"/>
        <w:rPr>
          <w:rtl/>
        </w:rPr>
      </w:pPr>
      <w:r w:rsidRPr="00AA0C1E">
        <w:rPr>
          <w:rStyle w:val="libAlaemChar"/>
          <w:rtl/>
        </w:rPr>
        <w:t>(</w:t>
      </w:r>
      <w:r w:rsidRPr="002F767C">
        <w:rPr>
          <w:rStyle w:val="libAieChar"/>
          <w:rtl/>
        </w:rPr>
        <w:t>وَما تَوْفِيقِي إِلَّا بِاللهِ</w:t>
      </w:r>
      <w:r w:rsidRPr="00AA0C1E">
        <w:rPr>
          <w:rStyle w:val="libAlaemChar"/>
          <w:rtl/>
        </w:rPr>
        <w:t>)</w:t>
      </w:r>
      <w:r w:rsidRPr="00F257BB">
        <w:rPr>
          <w:rtl/>
        </w:rPr>
        <w:t xml:space="preserve"> وما كوني موفّقا لإصابة الحقّ والصواب إلّا بهدايته ومعونته. والمعنى</w:t>
      </w:r>
      <w:r>
        <w:rPr>
          <w:rtl/>
        </w:rPr>
        <w:t xml:space="preserve">: </w:t>
      </w:r>
      <w:r w:rsidRPr="00F257BB">
        <w:rPr>
          <w:rtl/>
        </w:rPr>
        <w:t>أنّي أطلب التوفيق من ربّي في إمضاء الأمر على سننه</w:t>
      </w:r>
      <w:r>
        <w:rPr>
          <w:rtl/>
        </w:rPr>
        <w:t xml:space="preserve">، </w:t>
      </w:r>
      <w:r w:rsidRPr="00F257BB">
        <w:rPr>
          <w:rtl/>
        </w:rPr>
        <w:t xml:space="preserve">وأطلب منه التأييد والإظهار على عدوّه. </w:t>
      </w:r>
      <w:r w:rsidRPr="00AA0C1E">
        <w:rPr>
          <w:rStyle w:val="libAlaemChar"/>
          <w:rtl/>
        </w:rPr>
        <w:t>(</w:t>
      </w:r>
      <w:r w:rsidRPr="002F767C">
        <w:rPr>
          <w:rStyle w:val="libAieChar"/>
          <w:rtl/>
        </w:rPr>
        <w:t>عَلَيْهِ تَوَكَّلْتُ</w:t>
      </w:r>
      <w:r w:rsidRPr="00AA0C1E">
        <w:rPr>
          <w:rStyle w:val="libAlaemChar"/>
          <w:rtl/>
        </w:rPr>
        <w:t>)</w:t>
      </w:r>
      <w:r w:rsidRPr="00F257BB">
        <w:rPr>
          <w:rtl/>
        </w:rPr>
        <w:t xml:space="preserve"> وفوّضت الأمور إليه</w:t>
      </w:r>
      <w:r>
        <w:rPr>
          <w:rtl/>
        </w:rPr>
        <w:t xml:space="preserve">، </w:t>
      </w:r>
      <w:r w:rsidRPr="00F257BB">
        <w:rPr>
          <w:rtl/>
        </w:rPr>
        <w:t>فإنّه القادر المتمكّن من كلّ شيء</w:t>
      </w:r>
      <w:r>
        <w:rPr>
          <w:rtl/>
        </w:rPr>
        <w:t xml:space="preserve">، </w:t>
      </w:r>
      <w:r w:rsidRPr="00F257BB">
        <w:rPr>
          <w:rtl/>
        </w:rPr>
        <w:t>وما عداه عاجز في حدّ ذاته</w:t>
      </w:r>
      <w:r>
        <w:rPr>
          <w:rtl/>
        </w:rPr>
        <w:t xml:space="preserve">، </w:t>
      </w:r>
      <w:r w:rsidRPr="00F257BB">
        <w:rPr>
          <w:rtl/>
        </w:rPr>
        <w:t>بل معدوم ساقط عن درجة الاعتبار. وفيه إشارة إلى محض التوحيد الّذي هو أقصى مراتب العلم بالمبدأ.</w:t>
      </w:r>
    </w:p>
    <w:p w14:paraId="50BF4F3A" w14:textId="77777777" w:rsidR="003A1D5F" w:rsidRPr="00F257BB" w:rsidRDefault="003A1D5F" w:rsidP="000E6E49">
      <w:pPr>
        <w:pStyle w:val="libNormal"/>
        <w:rPr>
          <w:rtl/>
        </w:rPr>
      </w:pPr>
      <w:r w:rsidRPr="00AA0C1E">
        <w:rPr>
          <w:rStyle w:val="libAlaemChar"/>
          <w:rtl/>
        </w:rPr>
        <w:t>(</w:t>
      </w:r>
      <w:r w:rsidRPr="002F767C">
        <w:rPr>
          <w:rStyle w:val="libAieChar"/>
          <w:rtl/>
        </w:rPr>
        <w:t>وَإِلَيْهِ أُنِيبُ</w:t>
      </w:r>
      <w:r w:rsidRPr="00AA0C1E">
        <w:rPr>
          <w:rStyle w:val="libAlaemChar"/>
          <w:rtl/>
        </w:rPr>
        <w:t>)</w:t>
      </w:r>
      <w:r w:rsidRPr="00F257BB">
        <w:rPr>
          <w:rtl/>
        </w:rPr>
        <w:t xml:space="preserve"> إشارة إلى معرفة المعاد. وهو يفيد الحصر بتقديم الصلة على «أنيب»</w:t>
      </w:r>
      <w:r>
        <w:rPr>
          <w:rtl/>
        </w:rPr>
        <w:t xml:space="preserve">، </w:t>
      </w:r>
      <w:r w:rsidRPr="00F257BB">
        <w:rPr>
          <w:rtl/>
        </w:rPr>
        <w:t>كتقديم الصلة على «توكّلت»</w:t>
      </w:r>
      <w:r>
        <w:rPr>
          <w:rtl/>
        </w:rPr>
        <w:t>.</w:t>
      </w:r>
    </w:p>
    <w:p w14:paraId="564F43FA" w14:textId="77777777" w:rsidR="003A1D5F" w:rsidRPr="00F257BB" w:rsidRDefault="003A1D5F" w:rsidP="000E6E49">
      <w:pPr>
        <w:pStyle w:val="libNormal"/>
        <w:rPr>
          <w:rtl/>
        </w:rPr>
      </w:pPr>
      <w:r w:rsidRPr="00F257BB">
        <w:rPr>
          <w:rtl/>
        </w:rPr>
        <w:t xml:space="preserve">وفي هذه الكلمات الثلاثة طلب التوفيق لإصابة الحقّ فيما يأتيه ويذره من الله </w:t>
      </w:r>
      <w:r w:rsidRPr="00AA0C1E">
        <w:rPr>
          <w:rStyle w:val="libAlaemChar"/>
          <w:rtl/>
        </w:rPr>
        <w:t>عزوجل</w:t>
      </w:r>
      <w:r>
        <w:rPr>
          <w:rtl/>
        </w:rPr>
        <w:t xml:space="preserve">، </w:t>
      </w:r>
      <w:r w:rsidRPr="00F257BB">
        <w:rPr>
          <w:rtl/>
        </w:rPr>
        <w:t>والاستعانة به في مجامع أمره</w:t>
      </w:r>
      <w:r>
        <w:rPr>
          <w:rtl/>
        </w:rPr>
        <w:t xml:space="preserve">، </w:t>
      </w:r>
      <w:r w:rsidRPr="00F257BB">
        <w:rPr>
          <w:rtl/>
        </w:rPr>
        <w:t>والإقبال عليه بشراشره</w:t>
      </w:r>
      <w:r>
        <w:rPr>
          <w:rtl/>
        </w:rPr>
        <w:t xml:space="preserve">، </w:t>
      </w:r>
      <w:r w:rsidRPr="00F257BB">
        <w:rPr>
          <w:rtl/>
        </w:rPr>
        <w:t>وحسم أطماع الكفّار</w:t>
      </w:r>
      <w:r>
        <w:rPr>
          <w:rtl/>
        </w:rPr>
        <w:t xml:space="preserve">، </w:t>
      </w:r>
      <w:r w:rsidRPr="00F257BB">
        <w:rPr>
          <w:rtl/>
        </w:rPr>
        <w:t>وإظهار الفراغ عنهم</w:t>
      </w:r>
      <w:r>
        <w:rPr>
          <w:rtl/>
        </w:rPr>
        <w:t xml:space="preserve">، </w:t>
      </w:r>
      <w:r w:rsidRPr="00F257BB">
        <w:rPr>
          <w:rtl/>
        </w:rPr>
        <w:t>وعدم المبالاة بمعاداتهم وتهديدهم</w:t>
      </w:r>
      <w:r>
        <w:rPr>
          <w:rtl/>
        </w:rPr>
        <w:t xml:space="preserve">، </w:t>
      </w:r>
      <w:r w:rsidRPr="00F257BB">
        <w:rPr>
          <w:rtl/>
        </w:rPr>
        <w:t>بالرجوع إلى الله تعالى للجزاء.</w:t>
      </w:r>
    </w:p>
    <w:p w14:paraId="39EFBAD7"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وَيا قَوْمِ لا يَجْرِمَنَّكُمْ شِقاقِي أَنْ يُصِيبَكُمْ مِثْلُ ما أَصابَ قَوْمَ نُوحٍ أَوْ قَوْمَ هُودٍ أَوْ قَوْمَ صالِحٍ وَما قَوْمُ لُوطٍ مِنْكُمْ بِبَعِيدٍ (89) وَاسْتَغْفِرُوا رَبَّكُمْ ثُمَّ تُوبُوا إِلَيْهِ إِنَّ رَبِّي رَحِيمٌ وَدُودٌ (90) قالُوا يا شُعَيْبُ ما نَفْقَهُ كَثِيراً مِمَّا تَقُولُ وَإِنَّا لَنَراكَ فِينا ضَعِيفاً وَلَوْ لا رَهْطُكَ لَرَجَمْناكَ وَما أَنْتَ عَلَيْنا بِعَزِيزٍ</w:t>
      </w:r>
    </w:p>
    <w:p w14:paraId="3CDFAEF6" w14:textId="77777777" w:rsidR="003A1D5F" w:rsidRPr="00F257BB" w:rsidRDefault="003A1D5F" w:rsidP="002F767C">
      <w:pPr>
        <w:pStyle w:val="libNormal0"/>
        <w:rPr>
          <w:rtl/>
        </w:rPr>
      </w:pPr>
      <w:r>
        <w:rPr>
          <w:rtl/>
        </w:rPr>
        <w:br w:type="page"/>
      </w:r>
      <w:r w:rsidRPr="002F767C">
        <w:rPr>
          <w:rStyle w:val="libAieChar"/>
          <w:rtl/>
        </w:rPr>
        <w:lastRenderedPageBreak/>
        <w:t>(91) قالَ يا قَوْمِ أَرَهْطِي أَعَزُّ عَلَيْكُمْ مِنَ اللهِ وَاتَّخَذْتُمُوهُ وَراءَكُمْ ظِهْرِيًّا إِنَّ رَبِّي بِما تَعْمَلُونَ مُحِيطٌ (92) وَيا قَوْمِ اعْمَلُوا عَلى مَكانَتِكُمْ إِنِّي عامِلٌ سَوْفَ تَعْلَمُونَ مَنْ يَأْتِيهِ عَذابٌ يُخْزِيهِ وَمَنْ هُوَ كاذِبٌ وَارْتَقِبُوا إِنِّي مَعَكُمْ رَقِيبٌ (93) وَلَمَّا جاءَ أَمْرُنا نَجَّيْنا شُعَيْباً وَالَّذِينَ آمَنُوا مَعَهُ بِرَحْمَةٍ مِنَّا وَأَخَذَتِ الَّذِينَ ظَلَمُوا الصَّيْحَةُ فَأَصْبَحُوا فِي دِيارِهِمْ جاثِمِينَ (94) كَأَنْ لَمْ يَغْنَوْا فِيها أَلا بُعْداً لِمَدْيَنَ كَما بَعِدَتْ ثَمُودُ (95)</w:t>
      </w:r>
      <w:r w:rsidRPr="00AA0C1E">
        <w:rPr>
          <w:rStyle w:val="libAlaemChar"/>
          <w:rtl/>
        </w:rPr>
        <w:t>)</w:t>
      </w:r>
    </w:p>
    <w:p w14:paraId="6C47D993" w14:textId="77777777" w:rsidR="003A1D5F" w:rsidRPr="00F257BB" w:rsidRDefault="003A1D5F" w:rsidP="000E6E49">
      <w:pPr>
        <w:pStyle w:val="libNormal"/>
        <w:rPr>
          <w:rtl/>
        </w:rPr>
      </w:pPr>
      <w:r w:rsidRPr="00AA0C1E">
        <w:rPr>
          <w:rStyle w:val="libAlaemChar"/>
          <w:rtl/>
        </w:rPr>
        <w:t>(</w:t>
      </w:r>
      <w:r w:rsidRPr="002F767C">
        <w:rPr>
          <w:rStyle w:val="libAieChar"/>
          <w:rtl/>
        </w:rPr>
        <w:t>وَيا قَوْمِ لا يَجْرِمَنَّكُمْ شِقاقِي</w:t>
      </w:r>
      <w:r w:rsidRPr="00AA0C1E">
        <w:rPr>
          <w:rStyle w:val="libAlaemChar"/>
          <w:rtl/>
        </w:rPr>
        <w:t>)</w:t>
      </w:r>
      <w:r w:rsidRPr="00F257BB">
        <w:rPr>
          <w:rtl/>
        </w:rPr>
        <w:t xml:space="preserve"> لا يكسبنّكم خلافي ومعاداتي </w:t>
      </w:r>
      <w:r w:rsidRPr="00AA0C1E">
        <w:rPr>
          <w:rStyle w:val="libAlaemChar"/>
          <w:rtl/>
        </w:rPr>
        <w:t>(</w:t>
      </w:r>
      <w:r w:rsidRPr="002F767C">
        <w:rPr>
          <w:rStyle w:val="libAieChar"/>
          <w:rtl/>
        </w:rPr>
        <w:t>أَنْ يُصِيبَكُمْ مِثْلُ ما أَصابَ قَوْمَ نُوحٍ</w:t>
      </w:r>
      <w:r w:rsidRPr="00AA0C1E">
        <w:rPr>
          <w:rStyle w:val="libAlaemChar"/>
          <w:rtl/>
        </w:rPr>
        <w:t>)</w:t>
      </w:r>
      <w:r w:rsidRPr="00F257BB">
        <w:rPr>
          <w:rtl/>
        </w:rPr>
        <w:t xml:space="preserve"> من الغرق </w:t>
      </w:r>
      <w:r w:rsidRPr="00AA0C1E">
        <w:rPr>
          <w:rStyle w:val="libAlaemChar"/>
          <w:rtl/>
        </w:rPr>
        <w:t>(</w:t>
      </w:r>
      <w:r w:rsidRPr="002F767C">
        <w:rPr>
          <w:rStyle w:val="libAieChar"/>
          <w:rtl/>
        </w:rPr>
        <w:t>أَوْ قَوْمَ هُودٍ</w:t>
      </w:r>
      <w:r w:rsidRPr="00AA0C1E">
        <w:rPr>
          <w:rStyle w:val="libAlaemChar"/>
          <w:rtl/>
        </w:rPr>
        <w:t>)</w:t>
      </w:r>
      <w:r w:rsidRPr="00F257BB">
        <w:rPr>
          <w:rtl/>
        </w:rPr>
        <w:t xml:space="preserve"> من الريح </w:t>
      </w:r>
      <w:r w:rsidRPr="00AA0C1E">
        <w:rPr>
          <w:rStyle w:val="libAlaemChar"/>
          <w:rtl/>
        </w:rPr>
        <w:t>(</w:t>
      </w:r>
      <w:r w:rsidRPr="002F767C">
        <w:rPr>
          <w:rStyle w:val="libAieChar"/>
          <w:rtl/>
        </w:rPr>
        <w:t>أَوْ قَوْمَ صالِحٍ</w:t>
      </w:r>
      <w:r w:rsidRPr="00AA0C1E">
        <w:rPr>
          <w:rStyle w:val="libAlaemChar"/>
          <w:rtl/>
        </w:rPr>
        <w:t>)</w:t>
      </w:r>
      <w:r w:rsidRPr="00F257BB">
        <w:rPr>
          <w:rtl/>
        </w:rPr>
        <w:t xml:space="preserve"> من الرجفة. </w:t>
      </w:r>
      <w:r>
        <w:rPr>
          <w:rtl/>
        </w:rPr>
        <w:t>و «</w:t>
      </w:r>
      <w:r w:rsidRPr="00F257BB">
        <w:rPr>
          <w:rtl/>
        </w:rPr>
        <w:t>أن» بصلتها ثاني مفعولي «جرم» فإنّه يعدّى إلى واحد وإلى اثنين</w:t>
      </w:r>
      <w:r>
        <w:rPr>
          <w:rtl/>
        </w:rPr>
        <w:t xml:space="preserve">، </w:t>
      </w:r>
      <w:r w:rsidRPr="00F257BB">
        <w:rPr>
          <w:rtl/>
        </w:rPr>
        <w:t>ككسب. وعن ابن كثير</w:t>
      </w:r>
      <w:r>
        <w:rPr>
          <w:rtl/>
        </w:rPr>
        <w:t xml:space="preserve">: </w:t>
      </w:r>
      <w:r w:rsidRPr="00F257BB">
        <w:rPr>
          <w:rtl/>
        </w:rPr>
        <w:t>لا يجر منّكم بضمّ الياء. وهو منقول من المتعدّي إلى مفعول واحد</w:t>
      </w:r>
      <w:r>
        <w:rPr>
          <w:rtl/>
        </w:rPr>
        <w:t xml:space="preserve">، </w:t>
      </w:r>
      <w:r w:rsidRPr="00F257BB">
        <w:rPr>
          <w:rtl/>
        </w:rPr>
        <w:t>كما نقل أكسبه المال وكسب المال. والأوّل أفصح</w:t>
      </w:r>
      <w:r>
        <w:rPr>
          <w:rtl/>
        </w:rPr>
        <w:t xml:space="preserve">، </w:t>
      </w:r>
      <w:r w:rsidRPr="00F257BB">
        <w:rPr>
          <w:rtl/>
        </w:rPr>
        <w:t>كما أنّ «كسبته مالا» أفصح من</w:t>
      </w:r>
      <w:r>
        <w:rPr>
          <w:rtl/>
        </w:rPr>
        <w:t xml:space="preserve">: </w:t>
      </w:r>
      <w:r w:rsidRPr="00F257BB">
        <w:rPr>
          <w:rtl/>
        </w:rPr>
        <w:t>أكسبته</w:t>
      </w:r>
      <w:r>
        <w:rPr>
          <w:rtl/>
        </w:rPr>
        <w:t xml:space="preserve">، </w:t>
      </w:r>
      <w:r w:rsidRPr="00F257BB">
        <w:rPr>
          <w:rtl/>
        </w:rPr>
        <w:t>فإن «أجرم وأكسب» أقلّ دورانا على ألسنة الفصحاء.</w:t>
      </w:r>
    </w:p>
    <w:p w14:paraId="1B72BDD0" w14:textId="77777777" w:rsidR="003A1D5F" w:rsidRPr="00F257BB" w:rsidRDefault="003A1D5F" w:rsidP="000E6E49">
      <w:pPr>
        <w:pStyle w:val="libNormal"/>
        <w:rPr>
          <w:rtl/>
        </w:rPr>
      </w:pPr>
      <w:r w:rsidRPr="00AA0C1E">
        <w:rPr>
          <w:rStyle w:val="libAlaemChar"/>
          <w:rtl/>
        </w:rPr>
        <w:t>(</w:t>
      </w:r>
      <w:r w:rsidRPr="002F767C">
        <w:rPr>
          <w:rStyle w:val="libAieChar"/>
          <w:rtl/>
        </w:rPr>
        <w:t>وَما قَوْمُ لُوطٍ مِنْكُمْ بِبَعِيدٍ</w:t>
      </w:r>
      <w:r w:rsidRPr="00AA0C1E">
        <w:rPr>
          <w:rStyle w:val="libAlaemChar"/>
          <w:rtl/>
        </w:rPr>
        <w:t>)</w:t>
      </w:r>
      <w:r w:rsidRPr="00F257BB">
        <w:rPr>
          <w:rtl/>
        </w:rPr>
        <w:t xml:space="preserve"> زمانا أو مكانا</w:t>
      </w:r>
      <w:r>
        <w:rPr>
          <w:rtl/>
        </w:rPr>
        <w:t xml:space="preserve">، </w:t>
      </w:r>
      <w:r w:rsidRPr="00F257BB">
        <w:rPr>
          <w:rtl/>
        </w:rPr>
        <w:t>فإن لم تعتبروا بمن قبلهم فاعتبروا بهم. وعن قتادة</w:t>
      </w:r>
      <w:r>
        <w:rPr>
          <w:rtl/>
        </w:rPr>
        <w:t xml:space="preserve">: </w:t>
      </w:r>
      <w:r w:rsidRPr="00F257BB">
        <w:rPr>
          <w:rtl/>
        </w:rPr>
        <w:t>أن دارهم قريبة من داركم. أو ليسوا ببعيد منكم في الكفر والمساوئ</w:t>
      </w:r>
      <w:r>
        <w:rPr>
          <w:rtl/>
        </w:rPr>
        <w:t xml:space="preserve">، </w:t>
      </w:r>
      <w:r w:rsidRPr="00F257BB">
        <w:rPr>
          <w:rtl/>
        </w:rPr>
        <w:t>فلا يبعد عنكم ما أصابهم. وإفراد البعيد لأنّ المراد</w:t>
      </w:r>
      <w:r>
        <w:rPr>
          <w:rtl/>
        </w:rPr>
        <w:t xml:space="preserve">: </w:t>
      </w:r>
      <w:r w:rsidRPr="00F257BB">
        <w:rPr>
          <w:rtl/>
        </w:rPr>
        <w:t>وما إهلاكهم أو وما هم بشيء بعيد. ولا يبعد أن يسوّى في أمثاله</w:t>
      </w:r>
      <w:r>
        <w:rPr>
          <w:rtl/>
        </w:rPr>
        <w:t xml:space="preserve"> ـ </w:t>
      </w:r>
      <w:r w:rsidRPr="00F257BB">
        <w:rPr>
          <w:rtl/>
        </w:rPr>
        <w:t>كقريب وكثير وقليل</w:t>
      </w:r>
      <w:r>
        <w:rPr>
          <w:rtl/>
        </w:rPr>
        <w:t xml:space="preserve"> ـ </w:t>
      </w:r>
      <w:r w:rsidRPr="00F257BB">
        <w:rPr>
          <w:rtl/>
        </w:rPr>
        <w:t>بين المذكّر والمؤنّث</w:t>
      </w:r>
      <w:r>
        <w:rPr>
          <w:rtl/>
        </w:rPr>
        <w:t xml:space="preserve">، </w:t>
      </w:r>
      <w:r w:rsidRPr="00F257BB">
        <w:rPr>
          <w:rtl/>
        </w:rPr>
        <w:t>لأنّها على زنة المصادر</w:t>
      </w:r>
      <w:r>
        <w:rPr>
          <w:rtl/>
        </w:rPr>
        <w:t xml:space="preserve">، </w:t>
      </w:r>
      <w:r w:rsidRPr="00F257BB">
        <w:rPr>
          <w:rtl/>
        </w:rPr>
        <w:t>كالصهيل وهو صوت الفرس</w:t>
      </w:r>
      <w:r>
        <w:rPr>
          <w:rtl/>
        </w:rPr>
        <w:t xml:space="preserve">، </w:t>
      </w:r>
      <w:r w:rsidRPr="00F257BB">
        <w:rPr>
          <w:rtl/>
        </w:rPr>
        <w:t>والنهيق صوت الحمار.</w:t>
      </w:r>
    </w:p>
    <w:p w14:paraId="1BE88D23"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وَاسْتَغْفِرُوا رَبَّكُمْ ثُمَّ تُوبُوا إِلَيْهِ</w:t>
      </w:r>
      <w:r w:rsidRPr="00AA0C1E">
        <w:rPr>
          <w:rStyle w:val="libAlaemChar"/>
          <w:rtl/>
        </w:rPr>
        <w:t>)</w:t>
      </w:r>
      <w:r w:rsidRPr="00F257BB">
        <w:rPr>
          <w:rtl/>
        </w:rPr>
        <w:t xml:space="preserve"> داوموا على الاستغفار والتوبة عمّا أنتم عليه </w:t>
      </w:r>
      <w:r w:rsidRPr="00AA0C1E">
        <w:rPr>
          <w:rStyle w:val="libAlaemChar"/>
          <w:rtl/>
        </w:rPr>
        <w:t>(</w:t>
      </w:r>
      <w:r w:rsidRPr="002F767C">
        <w:rPr>
          <w:rStyle w:val="libAieChar"/>
          <w:rtl/>
        </w:rPr>
        <w:t>إِنَّ رَبِّي رَحِيمٌ</w:t>
      </w:r>
      <w:r w:rsidRPr="00AA0C1E">
        <w:rPr>
          <w:rStyle w:val="libAlaemChar"/>
          <w:rtl/>
        </w:rPr>
        <w:t>)</w:t>
      </w:r>
      <w:r w:rsidRPr="00F257BB">
        <w:rPr>
          <w:rtl/>
        </w:rPr>
        <w:t xml:space="preserve"> عظيم الرحمة للتائبين </w:t>
      </w:r>
      <w:r w:rsidRPr="00AA0C1E">
        <w:rPr>
          <w:rStyle w:val="libAlaemChar"/>
          <w:rtl/>
        </w:rPr>
        <w:t>(</w:t>
      </w:r>
      <w:r w:rsidRPr="002F767C">
        <w:rPr>
          <w:rStyle w:val="libAieChar"/>
          <w:rtl/>
        </w:rPr>
        <w:t>وَدُودٌ</w:t>
      </w:r>
      <w:r w:rsidRPr="00AA0C1E">
        <w:rPr>
          <w:rStyle w:val="libAlaemChar"/>
          <w:rtl/>
        </w:rPr>
        <w:t>)</w:t>
      </w:r>
      <w:r w:rsidRPr="00F257BB">
        <w:rPr>
          <w:rtl/>
        </w:rPr>
        <w:t xml:space="preserve"> فاعل بهم ما يفعل البليغ المودّة لمن يودّه من اللطف والإحسان. وهو وعد على التوبة بعد الوعيد على الإصرار.</w:t>
      </w:r>
    </w:p>
    <w:p w14:paraId="437B3083" w14:textId="77777777" w:rsidR="003A1D5F" w:rsidRPr="00F257BB" w:rsidRDefault="003A1D5F" w:rsidP="000E6E49">
      <w:pPr>
        <w:pStyle w:val="libNormal"/>
        <w:rPr>
          <w:rtl/>
        </w:rPr>
      </w:pPr>
      <w:r w:rsidRPr="00AA0C1E">
        <w:rPr>
          <w:rStyle w:val="libAlaemChar"/>
          <w:rtl/>
        </w:rPr>
        <w:t>(</w:t>
      </w:r>
      <w:r w:rsidRPr="002F767C">
        <w:rPr>
          <w:rStyle w:val="libAieChar"/>
          <w:rtl/>
        </w:rPr>
        <w:t>قالُوا</w:t>
      </w:r>
      <w:r w:rsidRPr="00AA0C1E">
        <w:rPr>
          <w:rStyle w:val="libAlaemChar"/>
          <w:rtl/>
        </w:rPr>
        <w:t>)</w:t>
      </w:r>
      <w:r w:rsidRPr="00F257BB">
        <w:rPr>
          <w:rtl/>
        </w:rPr>
        <w:t xml:space="preserve"> قال قوم شعيب له حين سمعوا منه الوعظ والتخويف </w:t>
      </w:r>
      <w:r w:rsidRPr="00AA0C1E">
        <w:rPr>
          <w:rStyle w:val="libAlaemChar"/>
          <w:rtl/>
        </w:rPr>
        <w:t>(</w:t>
      </w:r>
      <w:r w:rsidRPr="002F767C">
        <w:rPr>
          <w:rStyle w:val="libAieChar"/>
          <w:rtl/>
        </w:rPr>
        <w:t>يا شُعَيْبُ ما نَفْقَهُ</w:t>
      </w:r>
      <w:r w:rsidRPr="00AA0C1E">
        <w:rPr>
          <w:rStyle w:val="libAlaemChar"/>
          <w:rtl/>
        </w:rPr>
        <w:t>)</w:t>
      </w:r>
      <w:r w:rsidRPr="00F257BB">
        <w:rPr>
          <w:rtl/>
        </w:rPr>
        <w:t xml:space="preserve"> ما نفهم </w:t>
      </w:r>
      <w:r w:rsidRPr="00AA0C1E">
        <w:rPr>
          <w:rStyle w:val="libAlaemChar"/>
          <w:rtl/>
        </w:rPr>
        <w:t>(</w:t>
      </w:r>
      <w:r w:rsidRPr="002F767C">
        <w:rPr>
          <w:rStyle w:val="libAieChar"/>
          <w:rtl/>
        </w:rPr>
        <w:t>كَثِيراً مِمَّا تَقُولُ</w:t>
      </w:r>
      <w:r w:rsidRPr="00AA0C1E">
        <w:rPr>
          <w:rStyle w:val="libAlaemChar"/>
          <w:rtl/>
        </w:rPr>
        <w:t>)</w:t>
      </w:r>
      <w:r w:rsidRPr="00F257BB">
        <w:rPr>
          <w:rtl/>
        </w:rPr>
        <w:t xml:space="preserve"> كوجوب التوحيد وحرمة البخس</w:t>
      </w:r>
      <w:r>
        <w:rPr>
          <w:rtl/>
        </w:rPr>
        <w:t xml:space="preserve">، </w:t>
      </w:r>
      <w:r w:rsidRPr="00F257BB">
        <w:rPr>
          <w:rtl/>
        </w:rPr>
        <w:t>وما ذكرت دليلا عليهما</w:t>
      </w:r>
      <w:r>
        <w:rPr>
          <w:rtl/>
        </w:rPr>
        <w:t xml:space="preserve">، </w:t>
      </w:r>
      <w:r w:rsidRPr="00F257BB">
        <w:rPr>
          <w:rtl/>
        </w:rPr>
        <w:t>وذلك لقصور عقولهم وعدم تفكّرهم. وقيل</w:t>
      </w:r>
      <w:r>
        <w:rPr>
          <w:rtl/>
        </w:rPr>
        <w:t xml:space="preserve">: </w:t>
      </w:r>
      <w:r w:rsidRPr="00F257BB">
        <w:rPr>
          <w:rtl/>
        </w:rPr>
        <w:t>قالوا ذلك استهانة بكلامه</w:t>
      </w:r>
      <w:r>
        <w:rPr>
          <w:rtl/>
        </w:rPr>
        <w:t xml:space="preserve">، </w:t>
      </w:r>
      <w:r w:rsidRPr="00F257BB">
        <w:rPr>
          <w:rtl/>
        </w:rPr>
        <w:t>أو لأنّهم لم يلقوا إليه أذهانهم</w:t>
      </w:r>
      <w:r>
        <w:rPr>
          <w:rtl/>
        </w:rPr>
        <w:t xml:space="preserve">، </w:t>
      </w:r>
      <w:r w:rsidRPr="00F257BB">
        <w:rPr>
          <w:rtl/>
        </w:rPr>
        <w:t>لشدّة نفرتهم عنه.</w:t>
      </w:r>
    </w:p>
    <w:p w14:paraId="6800DF4A" w14:textId="77777777" w:rsidR="003A1D5F" w:rsidRPr="00F257BB" w:rsidRDefault="003A1D5F" w:rsidP="000E6E49">
      <w:pPr>
        <w:pStyle w:val="libNormal"/>
        <w:rPr>
          <w:rtl/>
        </w:rPr>
      </w:pPr>
      <w:r w:rsidRPr="00AA0C1E">
        <w:rPr>
          <w:rStyle w:val="libAlaemChar"/>
          <w:rtl/>
        </w:rPr>
        <w:t>(</w:t>
      </w:r>
      <w:r w:rsidRPr="002F767C">
        <w:rPr>
          <w:rStyle w:val="libAieChar"/>
          <w:rtl/>
        </w:rPr>
        <w:t>وَإِنَّا لَنَراكَ فِينا ضَعِيفاً</w:t>
      </w:r>
      <w:r w:rsidRPr="00AA0C1E">
        <w:rPr>
          <w:rStyle w:val="libAlaemChar"/>
          <w:rtl/>
        </w:rPr>
        <w:t>)</w:t>
      </w:r>
      <w:r w:rsidRPr="00F257BB">
        <w:rPr>
          <w:rtl/>
        </w:rPr>
        <w:t xml:space="preserve"> لا قوّة لك فتمتنع منّا إن أردنا بك سوء</w:t>
      </w:r>
      <w:r>
        <w:rPr>
          <w:rtl/>
        </w:rPr>
        <w:t xml:space="preserve">، </w:t>
      </w:r>
      <w:r w:rsidRPr="00F257BB">
        <w:rPr>
          <w:rtl/>
        </w:rPr>
        <w:t>أو مهينا لا عزّ لك فيما بيننا. وقيل</w:t>
      </w:r>
      <w:r>
        <w:rPr>
          <w:rtl/>
        </w:rPr>
        <w:t xml:space="preserve">: </w:t>
      </w:r>
      <w:r w:rsidRPr="00F257BB">
        <w:rPr>
          <w:rtl/>
        </w:rPr>
        <w:t>أعمى بلغة حمير</w:t>
      </w:r>
      <w:r>
        <w:rPr>
          <w:rtl/>
        </w:rPr>
        <w:t xml:space="preserve">، </w:t>
      </w:r>
      <w:r w:rsidRPr="00F257BB">
        <w:rPr>
          <w:rtl/>
        </w:rPr>
        <w:t>كما يسمّى ضريرا</w:t>
      </w:r>
      <w:r>
        <w:rPr>
          <w:rtl/>
        </w:rPr>
        <w:t xml:space="preserve">، </w:t>
      </w:r>
      <w:r w:rsidRPr="00F257BB">
        <w:rPr>
          <w:rtl/>
        </w:rPr>
        <w:t>أي</w:t>
      </w:r>
      <w:r>
        <w:rPr>
          <w:rtl/>
        </w:rPr>
        <w:t xml:space="preserve">: </w:t>
      </w:r>
      <w:r w:rsidRPr="00F257BB">
        <w:rPr>
          <w:rtl/>
        </w:rPr>
        <w:t>ضرّ بذهاب بصره. وهو مع عدم مناسبته يردّه التقييد بالظرف وهو «فينا»</w:t>
      </w:r>
      <w:r>
        <w:rPr>
          <w:rtl/>
        </w:rPr>
        <w:t xml:space="preserve">، </w:t>
      </w:r>
      <w:r w:rsidRPr="00F257BB">
        <w:rPr>
          <w:rtl/>
        </w:rPr>
        <w:t>فإن من كان أعمى يكون كذلك كيف كان غير مختصّ ببعض مكان.</w:t>
      </w:r>
    </w:p>
    <w:p w14:paraId="04830196" w14:textId="77777777" w:rsidR="003A1D5F" w:rsidRPr="00F257BB" w:rsidRDefault="003A1D5F" w:rsidP="000E6E49">
      <w:pPr>
        <w:pStyle w:val="libNormal"/>
        <w:rPr>
          <w:rtl/>
        </w:rPr>
      </w:pPr>
      <w:r w:rsidRPr="00AA0C1E">
        <w:rPr>
          <w:rStyle w:val="libAlaemChar"/>
          <w:rtl/>
        </w:rPr>
        <w:t>(</w:t>
      </w:r>
      <w:r w:rsidRPr="002F767C">
        <w:rPr>
          <w:rStyle w:val="libAieChar"/>
          <w:rtl/>
        </w:rPr>
        <w:t>وَلَوْ لا رَهْطُكَ</w:t>
      </w:r>
      <w:r w:rsidRPr="00AA0C1E">
        <w:rPr>
          <w:rStyle w:val="libAlaemChar"/>
          <w:rtl/>
        </w:rPr>
        <w:t>)</w:t>
      </w:r>
      <w:r w:rsidRPr="00F257BB">
        <w:rPr>
          <w:rtl/>
        </w:rPr>
        <w:t xml:space="preserve"> قومك وعزّتهم عندنا</w:t>
      </w:r>
      <w:r>
        <w:rPr>
          <w:rtl/>
        </w:rPr>
        <w:t xml:space="preserve">، </w:t>
      </w:r>
      <w:r w:rsidRPr="00F257BB">
        <w:rPr>
          <w:rtl/>
        </w:rPr>
        <w:t>لكونهم على ملّتنا لا لخوف من شوكتهم</w:t>
      </w:r>
      <w:r>
        <w:rPr>
          <w:rtl/>
        </w:rPr>
        <w:t xml:space="preserve">، </w:t>
      </w:r>
      <w:r w:rsidRPr="00F257BB">
        <w:rPr>
          <w:rtl/>
        </w:rPr>
        <w:t>فإنّ الرهط من الثلاثة إلى العشرة</w:t>
      </w:r>
      <w:r>
        <w:rPr>
          <w:rtl/>
        </w:rPr>
        <w:t xml:space="preserve">، </w:t>
      </w:r>
      <w:r w:rsidRPr="00F257BB">
        <w:rPr>
          <w:rtl/>
        </w:rPr>
        <w:t>وقيل</w:t>
      </w:r>
      <w:r>
        <w:rPr>
          <w:rtl/>
        </w:rPr>
        <w:t xml:space="preserve">: </w:t>
      </w:r>
      <w:r w:rsidRPr="00F257BB">
        <w:rPr>
          <w:rtl/>
        </w:rPr>
        <w:t xml:space="preserve">إلى التسعة </w:t>
      </w:r>
      <w:r w:rsidRPr="00AA0C1E">
        <w:rPr>
          <w:rStyle w:val="libAlaemChar"/>
          <w:rtl/>
        </w:rPr>
        <w:t>(</w:t>
      </w:r>
      <w:r w:rsidRPr="002F767C">
        <w:rPr>
          <w:rStyle w:val="libAieChar"/>
          <w:rtl/>
        </w:rPr>
        <w:t>لَرَجَمْناكَ</w:t>
      </w:r>
      <w:r w:rsidRPr="00AA0C1E">
        <w:rPr>
          <w:rStyle w:val="libAlaemChar"/>
          <w:rtl/>
        </w:rPr>
        <w:t>)</w:t>
      </w:r>
      <w:r w:rsidRPr="00F257BB">
        <w:rPr>
          <w:rtl/>
        </w:rPr>
        <w:t xml:space="preserve"> لقتلناك برمي الأحجار</w:t>
      </w:r>
      <w:r>
        <w:rPr>
          <w:rtl/>
        </w:rPr>
        <w:t xml:space="preserve">، </w:t>
      </w:r>
      <w:r w:rsidRPr="00F257BB">
        <w:rPr>
          <w:rtl/>
        </w:rPr>
        <w:t xml:space="preserve">أو بأصعب وجه. </w:t>
      </w:r>
      <w:r w:rsidRPr="00AA0C1E">
        <w:rPr>
          <w:rStyle w:val="libAlaemChar"/>
          <w:rtl/>
        </w:rPr>
        <w:t>(</w:t>
      </w:r>
      <w:r w:rsidRPr="002F767C">
        <w:rPr>
          <w:rStyle w:val="libAieChar"/>
          <w:rtl/>
        </w:rPr>
        <w:t>وَما أَنْتَ عَلَيْنا بِعَزِيزٍ</w:t>
      </w:r>
      <w:r w:rsidRPr="00AA0C1E">
        <w:rPr>
          <w:rStyle w:val="libAlaemChar"/>
          <w:rtl/>
        </w:rPr>
        <w:t>)</w:t>
      </w:r>
      <w:r w:rsidRPr="00F257BB">
        <w:rPr>
          <w:rtl/>
        </w:rPr>
        <w:t xml:space="preserve"> أي</w:t>
      </w:r>
      <w:r>
        <w:rPr>
          <w:rtl/>
        </w:rPr>
        <w:t xml:space="preserve">: </w:t>
      </w:r>
      <w:r w:rsidRPr="00F257BB">
        <w:rPr>
          <w:rtl/>
        </w:rPr>
        <w:t>لا تعزّ علينا ولا تكرم</w:t>
      </w:r>
      <w:r>
        <w:rPr>
          <w:rtl/>
        </w:rPr>
        <w:t xml:space="preserve">، </w:t>
      </w:r>
      <w:r w:rsidRPr="00F257BB">
        <w:rPr>
          <w:rtl/>
        </w:rPr>
        <w:t>فتمنعنا عزّتك عن الرجم. وهذا من عادة السفيه المحجوج اللجوج يقابل الحجج والآيات بالسبّ والتهديد.</w:t>
      </w:r>
    </w:p>
    <w:p w14:paraId="30E099F4" w14:textId="77777777" w:rsidR="003A1D5F" w:rsidRPr="00F257BB" w:rsidRDefault="003A1D5F" w:rsidP="000E6E49">
      <w:pPr>
        <w:pStyle w:val="libNormal"/>
        <w:rPr>
          <w:rtl/>
        </w:rPr>
      </w:pPr>
      <w:r w:rsidRPr="00F257BB">
        <w:rPr>
          <w:rtl/>
        </w:rPr>
        <w:t>وقد دلّ إيلاء ضميره حرف النفي على أنّ الكلام واقع في الفاعل لا في الفعل</w:t>
      </w:r>
      <w:r>
        <w:rPr>
          <w:rtl/>
        </w:rPr>
        <w:t xml:space="preserve">، </w:t>
      </w:r>
      <w:r w:rsidRPr="00F257BB">
        <w:rPr>
          <w:rtl/>
        </w:rPr>
        <w:t>كأنّه قيل</w:t>
      </w:r>
      <w:r>
        <w:rPr>
          <w:rtl/>
        </w:rPr>
        <w:t xml:space="preserve">: </w:t>
      </w:r>
      <w:r w:rsidRPr="00F257BB">
        <w:rPr>
          <w:rtl/>
        </w:rPr>
        <w:t>وما أنت علينا بعزيز</w:t>
      </w:r>
      <w:r>
        <w:rPr>
          <w:rtl/>
        </w:rPr>
        <w:t xml:space="preserve">، </w:t>
      </w:r>
      <w:r w:rsidRPr="00F257BB">
        <w:rPr>
          <w:rtl/>
        </w:rPr>
        <w:t>بل رهطك هم الأعزّة علينا</w:t>
      </w:r>
      <w:r>
        <w:rPr>
          <w:rtl/>
        </w:rPr>
        <w:t xml:space="preserve">، </w:t>
      </w:r>
      <w:r w:rsidRPr="00F257BB">
        <w:rPr>
          <w:rtl/>
        </w:rPr>
        <w:t xml:space="preserve">ولذلك </w:t>
      </w:r>
      <w:r w:rsidRPr="00AA0C1E">
        <w:rPr>
          <w:rStyle w:val="libAlaemChar"/>
          <w:rtl/>
        </w:rPr>
        <w:t>(</w:t>
      </w:r>
      <w:r w:rsidRPr="002F767C">
        <w:rPr>
          <w:rStyle w:val="libAieChar"/>
          <w:rtl/>
        </w:rPr>
        <w:t>قالَ</w:t>
      </w:r>
      <w:r w:rsidRPr="00AA0C1E">
        <w:rPr>
          <w:rStyle w:val="libAlaemChar"/>
          <w:rtl/>
        </w:rPr>
        <w:t>)</w:t>
      </w:r>
      <w:r w:rsidRPr="00F257BB">
        <w:rPr>
          <w:rtl/>
        </w:rPr>
        <w:t xml:space="preserve"> في جوابهم </w:t>
      </w:r>
      <w:r w:rsidRPr="00AA0C1E">
        <w:rPr>
          <w:rStyle w:val="libAlaemChar"/>
          <w:rtl/>
        </w:rPr>
        <w:t>(</w:t>
      </w:r>
      <w:r w:rsidRPr="002F767C">
        <w:rPr>
          <w:rStyle w:val="libAieChar"/>
          <w:rtl/>
        </w:rPr>
        <w:t>يا قَوْمِ أَرَهْطِي أَعَزُّ</w:t>
      </w:r>
      <w:r w:rsidRPr="00AA0C1E">
        <w:rPr>
          <w:rStyle w:val="libAlaemChar"/>
          <w:rtl/>
        </w:rPr>
        <w:t>)</w:t>
      </w:r>
      <w:r w:rsidRPr="00F257BB">
        <w:rPr>
          <w:rtl/>
        </w:rPr>
        <w:t xml:space="preserve"> أعظم حرمة </w:t>
      </w:r>
      <w:r w:rsidRPr="00AA0C1E">
        <w:rPr>
          <w:rStyle w:val="libAlaemChar"/>
          <w:rtl/>
        </w:rPr>
        <w:t>(</w:t>
      </w:r>
      <w:r w:rsidRPr="002F767C">
        <w:rPr>
          <w:rStyle w:val="libAieChar"/>
          <w:rtl/>
        </w:rPr>
        <w:t>عَلَيْكُمْ مِنَ اللهِ</w:t>
      </w:r>
      <w:r w:rsidRPr="00AA0C1E">
        <w:rPr>
          <w:rStyle w:val="libAlaemChar"/>
          <w:rtl/>
        </w:rPr>
        <w:t>)</w:t>
      </w:r>
      <w:r>
        <w:rPr>
          <w:rtl/>
        </w:rPr>
        <w:t>؟</w:t>
      </w:r>
      <w:r w:rsidRPr="00F257BB">
        <w:rPr>
          <w:rtl/>
        </w:rPr>
        <w:t xml:space="preserve"> ولو قيل</w:t>
      </w:r>
      <w:r>
        <w:rPr>
          <w:rtl/>
        </w:rPr>
        <w:t xml:space="preserve">: </w:t>
      </w:r>
      <w:r w:rsidRPr="00F257BB">
        <w:rPr>
          <w:rtl/>
        </w:rPr>
        <w:t>وما عززت علينا</w:t>
      </w:r>
      <w:r>
        <w:rPr>
          <w:rtl/>
        </w:rPr>
        <w:t xml:space="preserve">، </w:t>
      </w:r>
      <w:r w:rsidRPr="00F257BB">
        <w:rPr>
          <w:rtl/>
        </w:rPr>
        <w:t>لم يصحّ هذا الجواب.</w:t>
      </w:r>
    </w:p>
    <w:p w14:paraId="337F03E7" w14:textId="77777777" w:rsidR="003A1D5F" w:rsidRPr="00F257BB" w:rsidRDefault="003A1D5F" w:rsidP="000E6E49">
      <w:pPr>
        <w:pStyle w:val="libNormal"/>
        <w:rPr>
          <w:rtl/>
        </w:rPr>
      </w:pPr>
      <w:r w:rsidRPr="00AA0C1E">
        <w:rPr>
          <w:rStyle w:val="libAlaemChar"/>
          <w:rtl/>
        </w:rPr>
        <w:t>(</w:t>
      </w:r>
      <w:r w:rsidRPr="002F767C">
        <w:rPr>
          <w:rStyle w:val="libAieChar"/>
          <w:rtl/>
        </w:rPr>
        <w:t>وَاتَّخَذْتُمُوهُ وَراءَكُمْ ظِهْرِيًّا</w:t>
      </w:r>
      <w:r w:rsidRPr="00AA0C1E">
        <w:rPr>
          <w:rStyle w:val="libAlaemChar"/>
          <w:rtl/>
        </w:rPr>
        <w:t>)</w:t>
      </w:r>
      <w:r w:rsidRPr="00F257BB">
        <w:rPr>
          <w:rtl/>
        </w:rPr>
        <w:t xml:space="preserve"> وجعلتموه كالمنسيّ المنبوذ وراء الظهر</w:t>
      </w:r>
      <w:r>
        <w:rPr>
          <w:rtl/>
        </w:rPr>
        <w:t xml:space="preserve">، </w:t>
      </w:r>
      <w:r w:rsidRPr="00F257BB">
        <w:rPr>
          <w:rtl/>
        </w:rPr>
        <w:t>لا يعبأ به بإشراككم به وإهانتكم رسوله. وهو يحتمل الإنكار والتوبيخ</w:t>
      </w:r>
      <w:r>
        <w:rPr>
          <w:rtl/>
        </w:rPr>
        <w:t xml:space="preserve">، </w:t>
      </w:r>
      <w:r w:rsidRPr="00F257BB">
        <w:rPr>
          <w:rtl/>
        </w:rPr>
        <w:t>والردّ</w:t>
      </w:r>
    </w:p>
    <w:p w14:paraId="2AC57BBA" w14:textId="77777777" w:rsidR="003A1D5F" w:rsidRPr="00F257BB" w:rsidRDefault="003A1D5F" w:rsidP="002F767C">
      <w:pPr>
        <w:pStyle w:val="libNormal0"/>
        <w:rPr>
          <w:rtl/>
        </w:rPr>
      </w:pPr>
      <w:r>
        <w:rPr>
          <w:rtl/>
        </w:rPr>
        <w:br w:type="page"/>
      </w:r>
      <w:r w:rsidRPr="00F257BB">
        <w:rPr>
          <w:rtl/>
        </w:rPr>
        <w:lastRenderedPageBreak/>
        <w:t>والتكذيب. والظهريّ منسوب إلى الظهر</w:t>
      </w:r>
      <w:r>
        <w:rPr>
          <w:rtl/>
        </w:rPr>
        <w:t xml:space="preserve">، </w:t>
      </w:r>
      <w:r w:rsidRPr="00F257BB">
        <w:rPr>
          <w:rtl/>
        </w:rPr>
        <w:t>والكسر من تغييرات النسب</w:t>
      </w:r>
      <w:r>
        <w:rPr>
          <w:rtl/>
        </w:rPr>
        <w:t xml:space="preserve">، </w:t>
      </w:r>
      <w:r w:rsidRPr="00F257BB">
        <w:rPr>
          <w:rtl/>
        </w:rPr>
        <w:t>كالأمس يقال له</w:t>
      </w:r>
      <w:r>
        <w:rPr>
          <w:rtl/>
        </w:rPr>
        <w:t xml:space="preserve">: </w:t>
      </w:r>
      <w:r w:rsidRPr="00F257BB">
        <w:rPr>
          <w:rtl/>
        </w:rPr>
        <w:t>امسيّ بالكسر.</w:t>
      </w:r>
    </w:p>
    <w:p w14:paraId="75285AFF" w14:textId="77777777" w:rsidR="003A1D5F" w:rsidRPr="00F257BB" w:rsidRDefault="003A1D5F" w:rsidP="000E6E49">
      <w:pPr>
        <w:pStyle w:val="libNormal"/>
        <w:rPr>
          <w:rtl/>
        </w:rPr>
      </w:pPr>
      <w:r w:rsidRPr="00AA0C1E">
        <w:rPr>
          <w:rStyle w:val="libAlaemChar"/>
          <w:rtl/>
        </w:rPr>
        <w:t>(</w:t>
      </w:r>
      <w:r w:rsidRPr="002F767C">
        <w:rPr>
          <w:rStyle w:val="libAieChar"/>
          <w:rtl/>
        </w:rPr>
        <w:t>إِنَّ رَبِّي بِما تَعْمَلُونَ مُحِيطٌ</w:t>
      </w:r>
      <w:r w:rsidRPr="00AA0C1E">
        <w:rPr>
          <w:rStyle w:val="libAlaemChar"/>
          <w:rtl/>
        </w:rPr>
        <w:t>)</w:t>
      </w:r>
      <w:r w:rsidRPr="00F257BB">
        <w:rPr>
          <w:rtl/>
        </w:rPr>
        <w:t xml:space="preserve"> قد أحاط بأعمالكم علما</w:t>
      </w:r>
      <w:r>
        <w:rPr>
          <w:rtl/>
        </w:rPr>
        <w:t xml:space="preserve">، </w:t>
      </w:r>
      <w:r w:rsidRPr="00F257BB">
        <w:rPr>
          <w:rtl/>
        </w:rPr>
        <w:t>فلا يخفى عليه شيء منها</w:t>
      </w:r>
      <w:r>
        <w:rPr>
          <w:rtl/>
        </w:rPr>
        <w:t xml:space="preserve">، </w:t>
      </w:r>
      <w:r w:rsidRPr="00F257BB">
        <w:rPr>
          <w:rtl/>
        </w:rPr>
        <w:t>فيجازي عليها.</w:t>
      </w:r>
    </w:p>
    <w:p w14:paraId="2837CCF8" w14:textId="77777777" w:rsidR="003A1D5F" w:rsidRPr="00F257BB" w:rsidRDefault="003A1D5F" w:rsidP="000E6E49">
      <w:pPr>
        <w:pStyle w:val="libNormal"/>
        <w:rPr>
          <w:rtl/>
        </w:rPr>
      </w:pPr>
      <w:r w:rsidRPr="00F257BB">
        <w:rPr>
          <w:rtl/>
        </w:rPr>
        <w:t>ثمّ قال تهديدا لهم</w:t>
      </w:r>
      <w:r>
        <w:rPr>
          <w:rtl/>
        </w:rPr>
        <w:t xml:space="preserve">: </w:t>
      </w:r>
      <w:r w:rsidRPr="00AA0C1E">
        <w:rPr>
          <w:rStyle w:val="libAlaemChar"/>
          <w:rtl/>
        </w:rPr>
        <w:t>(</w:t>
      </w:r>
      <w:r w:rsidRPr="002F767C">
        <w:rPr>
          <w:rStyle w:val="libAieChar"/>
          <w:rtl/>
        </w:rPr>
        <w:t>وَيا قَوْمِ اعْمَلُوا عَلى مَكانَتِكُمْ</w:t>
      </w:r>
      <w:r w:rsidRPr="00AA0C1E">
        <w:rPr>
          <w:rStyle w:val="libAlaemChar"/>
          <w:rtl/>
        </w:rPr>
        <w:t>)</w:t>
      </w:r>
      <w:r w:rsidRPr="00F257BB">
        <w:rPr>
          <w:rtl/>
        </w:rPr>
        <w:t xml:space="preserve"> لا تخلو المكانة من أن تكون بمعنى المكان</w:t>
      </w:r>
      <w:r>
        <w:rPr>
          <w:rtl/>
        </w:rPr>
        <w:t xml:space="preserve">، </w:t>
      </w:r>
      <w:r w:rsidRPr="00F257BB">
        <w:rPr>
          <w:rtl/>
        </w:rPr>
        <w:t>يقال</w:t>
      </w:r>
      <w:r>
        <w:rPr>
          <w:rtl/>
        </w:rPr>
        <w:t xml:space="preserve">: </w:t>
      </w:r>
      <w:r w:rsidRPr="00F257BB">
        <w:rPr>
          <w:rtl/>
        </w:rPr>
        <w:t>مكان ومكانة ومقام ومقامة</w:t>
      </w:r>
      <w:r>
        <w:rPr>
          <w:rtl/>
        </w:rPr>
        <w:t xml:space="preserve">، </w:t>
      </w:r>
      <w:r w:rsidRPr="00F257BB">
        <w:rPr>
          <w:rtl/>
        </w:rPr>
        <w:t>أو يكون مصدرا من</w:t>
      </w:r>
      <w:r>
        <w:rPr>
          <w:rtl/>
        </w:rPr>
        <w:t xml:space="preserve">: </w:t>
      </w:r>
      <w:r w:rsidRPr="00F257BB">
        <w:rPr>
          <w:rtl/>
        </w:rPr>
        <w:t>مكن مكانة فهو مكين. والمعنى</w:t>
      </w:r>
      <w:r>
        <w:rPr>
          <w:rtl/>
        </w:rPr>
        <w:t xml:space="preserve">: </w:t>
      </w:r>
      <w:r w:rsidRPr="00F257BB">
        <w:rPr>
          <w:rtl/>
        </w:rPr>
        <w:t>اعملوا قارّين على جهتكم الّتي أنتم عليها من الشرك والشنآن لي</w:t>
      </w:r>
      <w:r>
        <w:rPr>
          <w:rtl/>
        </w:rPr>
        <w:t xml:space="preserve">، </w:t>
      </w:r>
      <w:r w:rsidRPr="00F257BB">
        <w:rPr>
          <w:rtl/>
        </w:rPr>
        <w:t>أو اعملوا متمكّنين من عداوتي مطيعين لها.</w:t>
      </w:r>
    </w:p>
    <w:p w14:paraId="7FBF01F5" w14:textId="77777777" w:rsidR="003A1D5F" w:rsidRPr="00F257BB" w:rsidRDefault="003A1D5F" w:rsidP="000E6E49">
      <w:pPr>
        <w:pStyle w:val="libNormal"/>
        <w:rPr>
          <w:rtl/>
        </w:rPr>
      </w:pPr>
      <w:r w:rsidRPr="00AA0C1E">
        <w:rPr>
          <w:rStyle w:val="libAlaemChar"/>
          <w:rtl/>
        </w:rPr>
        <w:t>(</w:t>
      </w:r>
      <w:r w:rsidRPr="002F767C">
        <w:rPr>
          <w:rStyle w:val="libAieChar"/>
          <w:rtl/>
        </w:rPr>
        <w:t>إِنِّي عامِلٌ</w:t>
      </w:r>
      <w:r w:rsidRPr="00AA0C1E">
        <w:rPr>
          <w:rStyle w:val="libAlaemChar"/>
          <w:rtl/>
        </w:rPr>
        <w:t>)</w:t>
      </w:r>
      <w:r w:rsidRPr="00F257BB">
        <w:rPr>
          <w:rtl/>
        </w:rPr>
        <w:t xml:space="preserve"> على حسب ما يؤتيني الله من النصرة والتأييد ويمكّنني </w:t>
      </w:r>
      <w:r w:rsidRPr="00AA0C1E">
        <w:rPr>
          <w:rStyle w:val="libAlaemChar"/>
          <w:rtl/>
        </w:rPr>
        <w:t>(</w:t>
      </w:r>
      <w:r w:rsidRPr="002F767C">
        <w:rPr>
          <w:rStyle w:val="libAieChar"/>
          <w:rtl/>
        </w:rPr>
        <w:t>سَوْفَ تَعْلَمُونَ مَنْ يَأْتِيهِ عَذابٌ يُخْزِيهِ</w:t>
      </w:r>
      <w:r w:rsidRPr="00AA0C1E">
        <w:rPr>
          <w:rStyle w:val="libAlaemChar"/>
          <w:rtl/>
        </w:rPr>
        <w:t>)</w:t>
      </w:r>
      <w:r w:rsidRPr="00F257BB">
        <w:rPr>
          <w:rtl/>
        </w:rPr>
        <w:t xml:space="preserve"> يجوز أن تكون «من» استفهاميّة معلّقة لفعل العلم عن عمله فيها</w:t>
      </w:r>
      <w:r>
        <w:rPr>
          <w:rtl/>
        </w:rPr>
        <w:t xml:space="preserve">، </w:t>
      </w:r>
      <w:r w:rsidRPr="00F257BB">
        <w:rPr>
          <w:rtl/>
        </w:rPr>
        <w:t>كأنّه قيل</w:t>
      </w:r>
      <w:r>
        <w:rPr>
          <w:rtl/>
        </w:rPr>
        <w:t xml:space="preserve">: </w:t>
      </w:r>
      <w:r w:rsidRPr="00F257BB">
        <w:rPr>
          <w:rtl/>
        </w:rPr>
        <w:t>سوف تعلمون أيّنا يأتيه عذاب يخزيه وأيّنا هو كاذب. وأن تكون موصولة قد عمل فيها</w:t>
      </w:r>
      <w:r>
        <w:rPr>
          <w:rtl/>
        </w:rPr>
        <w:t xml:space="preserve">، </w:t>
      </w:r>
      <w:r w:rsidRPr="00F257BB">
        <w:rPr>
          <w:rtl/>
        </w:rPr>
        <w:t>كأنّه قيل</w:t>
      </w:r>
      <w:r>
        <w:rPr>
          <w:rtl/>
        </w:rPr>
        <w:t xml:space="preserve">: </w:t>
      </w:r>
      <w:r w:rsidRPr="00F257BB">
        <w:rPr>
          <w:rtl/>
        </w:rPr>
        <w:t xml:space="preserve">سوف تعلمون الشقيّ الّذي يأتيه عذاب يخزيه والّذي هو كاذب. وذكر الفاء في </w:t>
      </w:r>
      <w:r w:rsidRPr="00AA0C1E">
        <w:rPr>
          <w:rStyle w:val="libAlaemChar"/>
          <w:rtl/>
        </w:rPr>
        <w:t>(</w:t>
      </w:r>
      <w:r w:rsidRPr="002F767C">
        <w:rPr>
          <w:rStyle w:val="libAieChar"/>
          <w:rtl/>
        </w:rPr>
        <w:t>فَسَوْفَ تَعْلَمُونَ</w:t>
      </w:r>
      <w:r w:rsidRPr="00AA0C1E">
        <w:rPr>
          <w:rStyle w:val="libAlaemChar"/>
          <w:rtl/>
        </w:rPr>
        <w:t>)</w:t>
      </w:r>
      <w:r w:rsidRPr="00F257BB">
        <w:rPr>
          <w:rtl/>
        </w:rPr>
        <w:t xml:space="preserve"> في سورة الأنعام </w:t>
      </w:r>
      <w:r w:rsidRPr="005D48FD">
        <w:rPr>
          <w:rStyle w:val="libFootnotenumChar"/>
          <w:rtl/>
        </w:rPr>
        <w:t>(1)</w:t>
      </w:r>
      <w:r w:rsidRPr="00F257BB">
        <w:rPr>
          <w:rtl/>
        </w:rPr>
        <w:t xml:space="preserve"> للتصريح بأنّ الإصرار والتمكّن فيما هم عليه سبب لذلك</w:t>
      </w:r>
      <w:r>
        <w:rPr>
          <w:rtl/>
        </w:rPr>
        <w:t xml:space="preserve">، </w:t>
      </w:r>
      <w:r w:rsidRPr="00F257BB">
        <w:rPr>
          <w:rtl/>
        </w:rPr>
        <w:t>وحذفها هاهنا لأنّه جواب سائل قال</w:t>
      </w:r>
      <w:r>
        <w:rPr>
          <w:rtl/>
        </w:rPr>
        <w:t xml:space="preserve">: </w:t>
      </w:r>
      <w:r w:rsidRPr="00F257BB">
        <w:rPr>
          <w:rtl/>
        </w:rPr>
        <w:t>فما ذا يكون بعد ذلك</w:t>
      </w:r>
      <w:r>
        <w:rPr>
          <w:rtl/>
        </w:rPr>
        <w:t>؟</w:t>
      </w:r>
      <w:r w:rsidRPr="00F257BB">
        <w:rPr>
          <w:rtl/>
        </w:rPr>
        <w:t xml:space="preserve"> فهو أبلغ في التهويل.</w:t>
      </w:r>
    </w:p>
    <w:p w14:paraId="5DBB193A" w14:textId="77777777" w:rsidR="003A1D5F" w:rsidRPr="00F257BB" w:rsidRDefault="003A1D5F" w:rsidP="000E6E49">
      <w:pPr>
        <w:pStyle w:val="libNormal"/>
        <w:rPr>
          <w:rtl/>
        </w:rPr>
      </w:pPr>
      <w:r w:rsidRPr="00AA0C1E">
        <w:rPr>
          <w:rStyle w:val="libAlaemChar"/>
          <w:rtl/>
        </w:rPr>
        <w:t>(</w:t>
      </w:r>
      <w:r w:rsidRPr="002F767C">
        <w:rPr>
          <w:rStyle w:val="libAieChar"/>
          <w:rtl/>
        </w:rPr>
        <w:t>وَمَنْ هُوَ كاذِبٌ</w:t>
      </w:r>
      <w:r w:rsidRPr="00AA0C1E">
        <w:rPr>
          <w:rStyle w:val="libAlaemChar"/>
          <w:rtl/>
        </w:rPr>
        <w:t>)</w:t>
      </w:r>
      <w:r w:rsidRPr="00F257BB">
        <w:rPr>
          <w:rtl/>
        </w:rPr>
        <w:t xml:space="preserve"> عطف على </w:t>
      </w:r>
      <w:r w:rsidRPr="00AA0C1E">
        <w:rPr>
          <w:rStyle w:val="libAlaemChar"/>
          <w:rtl/>
        </w:rPr>
        <w:t>(</w:t>
      </w:r>
      <w:r w:rsidRPr="002F767C">
        <w:rPr>
          <w:rStyle w:val="libAieChar"/>
          <w:rtl/>
        </w:rPr>
        <w:t>مَنْ يَأْتِيهِ</w:t>
      </w:r>
      <w:r w:rsidRPr="00AA0C1E">
        <w:rPr>
          <w:rStyle w:val="libAlaemChar"/>
          <w:rtl/>
        </w:rPr>
        <w:t>)</w:t>
      </w:r>
      <w:r w:rsidRPr="00F257BB">
        <w:rPr>
          <w:rtl/>
        </w:rPr>
        <w:t xml:space="preserve"> لا لأنّه قسيم له</w:t>
      </w:r>
      <w:r>
        <w:rPr>
          <w:rtl/>
        </w:rPr>
        <w:t xml:space="preserve">، </w:t>
      </w:r>
      <w:r w:rsidRPr="00F257BB">
        <w:rPr>
          <w:rtl/>
        </w:rPr>
        <w:t>كقولك</w:t>
      </w:r>
      <w:r>
        <w:rPr>
          <w:rtl/>
        </w:rPr>
        <w:t xml:space="preserve">: </w:t>
      </w:r>
      <w:r w:rsidRPr="00F257BB">
        <w:rPr>
          <w:rtl/>
        </w:rPr>
        <w:t>ستعلم الكاذب والصادق</w:t>
      </w:r>
      <w:r>
        <w:rPr>
          <w:rtl/>
        </w:rPr>
        <w:t xml:space="preserve">، </w:t>
      </w:r>
      <w:r w:rsidRPr="00F257BB">
        <w:rPr>
          <w:rtl/>
        </w:rPr>
        <w:t>بل لأنّهم</w:t>
      </w:r>
      <w:r w:rsidRPr="00B449DA">
        <w:rPr>
          <w:rtl/>
        </w:rPr>
        <w:t xml:space="preserve"> </w:t>
      </w:r>
      <w:r w:rsidRPr="00F257BB">
        <w:rPr>
          <w:rtl/>
        </w:rPr>
        <w:t>ل</w:t>
      </w:r>
      <w:r>
        <w:rPr>
          <w:rFonts w:hint="cs"/>
          <w:rtl/>
        </w:rPr>
        <w:t>ـ</w:t>
      </w:r>
      <w:r w:rsidRPr="00F257BB">
        <w:rPr>
          <w:rtl/>
        </w:rPr>
        <w:t>مّا أوعدوه وكذّبوه قال</w:t>
      </w:r>
      <w:r>
        <w:rPr>
          <w:rtl/>
        </w:rPr>
        <w:t xml:space="preserve">: </w:t>
      </w:r>
      <w:r w:rsidRPr="00F257BB">
        <w:rPr>
          <w:rtl/>
        </w:rPr>
        <w:t>سوف تعلمون من المعذّب والكاذب منّي ومنكم. وقيل</w:t>
      </w:r>
      <w:r>
        <w:rPr>
          <w:rtl/>
        </w:rPr>
        <w:t xml:space="preserve">: </w:t>
      </w:r>
      <w:r w:rsidRPr="00F257BB">
        <w:rPr>
          <w:rtl/>
        </w:rPr>
        <w:t>كان قياسه</w:t>
      </w:r>
      <w:r>
        <w:rPr>
          <w:rtl/>
        </w:rPr>
        <w:t xml:space="preserve">: </w:t>
      </w:r>
      <w:r w:rsidRPr="00F257BB">
        <w:rPr>
          <w:rtl/>
        </w:rPr>
        <w:t>ومن هو صادق</w:t>
      </w:r>
      <w:r>
        <w:rPr>
          <w:rtl/>
        </w:rPr>
        <w:t xml:space="preserve">، </w:t>
      </w:r>
      <w:r w:rsidRPr="00F257BB">
        <w:rPr>
          <w:rtl/>
        </w:rPr>
        <w:t>لينصرف الأوّل إليهم والثاني إليه</w:t>
      </w:r>
      <w:r>
        <w:rPr>
          <w:rtl/>
        </w:rPr>
        <w:t xml:space="preserve">، </w:t>
      </w:r>
      <w:r w:rsidRPr="00F257BB">
        <w:rPr>
          <w:rtl/>
        </w:rPr>
        <w:t>لكنّهم</w:t>
      </w:r>
      <w:r w:rsidRPr="00B449DA">
        <w:rPr>
          <w:rtl/>
        </w:rPr>
        <w:t xml:space="preserve"> </w:t>
      </w:r>
      <w:r w:rsidRPr="00F257BB">
        <w:rPr>
          <w:rtl/>
        </w:rPr>
        <w:t>ل</w:t>
      </w:r>
      <w:r>
        <w:rPr>
          <w:rFonts w:hint="cs"/>
          <w:rtl/>
        </w:rPr>
        <w:t>ـ</w:t>
      </w:r>
      <w:r w:rsidRPr="00F257BB">
        <w:rPr>
          <w:rtl/>
        </w:rPr>
        <w:t>مّا كانوا يدعونه كاذبا قال</w:t>
      </w:r>
      <w:r>
        <w:rPr>
          <w:rtl/>
        </w:rPr>
        <w:t xml:space="preserve">: </w:t>
      </w:r>
      <w:r w:rsidRPr="00AA0C1E">
        <w:rPr>
          <w:rStyle w:val="libAlaemChar"/>
          <w:rtl/>
        </w:rPr>
        <w:t>(</w:t>
      </w:r>
      <w:r w:rsidRPr="002F767C">
        <w:rPr>
          <w:rStyle w:val="libAieChar"/>
          <w:rtl/>
        </w:rPr>
        <w:t>وَمَنْ هُوَ كاذِبٌ</w:t>
      </w:r>
      <w:r w:rsidRPr="00AA0C1E">
        <w:rPr>
          <w:rStyle w:val="libAlaemChar"/>
          <w:rtl/>
        </w:rPr>
        <w:t>)</w:t>
      </w:r>
      <w:r w:rsidRPr="00F257BB">
        <w:rPr>
          <w:rtl/>
        </w:rPr>
        <w:t xml:space="preserve"> على زعمهم.</w:t>
      </w:r>
    </w:p>
    <w:p w14:paraId="6DC39E69" w14:textId="77777777" w:rsidR="003A1D5F" w:rsidRPr="00F257BB" w:rsidRDefault="003A1D5F" w:rsidP="000E6E49">
      <w:pPr>
        <w:pStyle w:val="libNormal"/>
        <w:rPr>
          <w:rtl/>
        </w:rPr>
      </w:pPr>
      <w:r w:rsidRPr="00AA0C1E">
        <w:rPr>
          <w:rStyle w:val="libAlaemChar"/>
          <w:rtl/>
        </w:rPr>
        <w:t>(</w:t>
      </w:r>
      <w:r w:rsidRPr="002F767C">
        <w:rPr>
          <w:rStyle w:val="libAieChar"/>
          <w:rtl/>
        </w:rPr>
        <w:t>وَارْتَقِبُوا</w:t>
      </w:r>
      <w:r w:rsidRPr="00AA0C1E">
        <w:rPr>
          <w:rStyle w:val="libAlaemChar"/>
          <w:rtl/>
        </w:rPr>
        <w:t>)</w:t>
      </w:r>
      <w:r w:rsidRPr="00F257BB">
        <w:rPr>
          <w:rtl/>
        </w:rPr>
        <w:t xml:space="preserve"> وانتظروا ما أقول لكم </w:t>
      </w:r>
      <w:r w:rsidRPr="00AA0C1E">
        <w:rPr>
          <w:rStyle w:val="libAlaemChar"/>
          <w:rtl/>
        </w:rPr>
        <w:t>(</w:t>
      </w:r>
      <w:r w:rsidRPr="002F767C">
        <w:rPr>
          <w:rStyle w:val="libAieChar"/>
          <w:rtl/>
        </w:rPr>
        <w:t>إِنِّي مَعَكُمْ رَقِيبٌ</w:t>
      </w:r>
      <w:r w:rsidRPr="00AA0C1E">
        <w:rPr>
          <w:rStyle w:val="libAlaemChar"/>
          <w:rtl/>
        </w:rPr>
        <w:t>)</w:t>
      </w:r>
      <w:r w:rsidRPr="00F257BB">
        <w:rPr>
          <w:rtl/>
        </w:rPr>
        <w:t xml:space="preserve"> منتظر. فعيل بمعنى الراقب كالصريم</w:t>
      </w:r>
      <w:r>
        <w:rPr>
          <w:rtl/>
        </w:rPr>
        <w:t xml:space="preserve">، </w:t>
      </w:r>
      <w:r w:rsidRPr="00F257BB">
        <w:rPr>
          <w:rtl/>
        </w:rPr>
        <w:t>أو المراقب كالعشير بمعنى المعاشر</w:t>
      </w:r>
      <w:r>
        <w:rPr>
          <w:rtl/>
        </w:rPr>
        <w:t xml:space="preserve">، </w:t>
      </w:r>
      <w:r w:rsidRPr="00F257BB">
        <w:rPr>
          <w:rtl/>
        </w:rPr>
        <w:t>أو المرتقب كالرفيع بمعنى</w:t>
      </w:r>
    </w:p>
    <w:p w14:paraId="04A101E8" w14:textId="77777777" w:rsidR="003A1D5F" w:rsidRPr="00F257BB" w:rsidRDefault="003A1D5F" w:rsidP="00D9332A">
      <w:pPr>
        <w:pStyle w:val="libLine"/>
        <w:rPr>
          <w:rtl/>
        </w:rPr>
      </w:pPr>
      <w:r w:rsidRPr="00F257BB">
        <w:rPr>
          <w:rtl/>
        </w:rPr>
        <w:t>__________________</w:t>
      </w:r>
    </w:p>
    <w:p w14:paraId="2FD2DA27" w14:textId="77777777" w:rsidR="003A1D5F" w:rsidRPr="00F257BB" w:rsidRDefault="003A1D5F" w:rsidP="000278F9">
      <w:pPr>
        <w:pStyle w:val="libFootnote0"/>
        <w:rPr>
          <w:rtl/>
        </w:rPr>
      </w:pPr>
      <w:r>
        <w:rPr>
          <w:rtl/>
        </w:rPr>
        <w:t>(</w:t>
      </w:r>
      <w:r w:rsidRPr="00F257BB">
        <w:rPr>
          <w:rtl/>
        </w:rPr>
        <w:t>1) الأنعام</w:t>
      </w:r>
      <w:r>
        <w:rPr>
          <w:rtl/>
        </w:rPr>
        <w:t xml:space="preserve">: </w:t>
      </w:r>
      <w:r w:rsidRPr="00F257BB">
        <w:rPr>
          <w:rtl/>
        </w:rPr>
        <w:t>135.</w:t>
      </w:r>
    </w:p>
    <w:p w14:paraId="4707DED6" w14:textId="77777777" w:rsidR="003A1D5F" w:rsidRPr="00F257BB" w:rsidRDefault="003A1D5F" w:rsidP="002F767C">
      <w:pPr>
        <w:pStyle w:val="libNormal0"/>
        <w:rPr>
          <w:rtl/>
        </w:rPr>
      </w:pPr>
      <w:r>
        <w:rPr>
          <w:rtl/>
        </w:rPr>
        <w:br w:type="page"/>
      </w:r>
      <w:r w:rsidRPr="00F257BB">
        <w:rPr>
          <w:rtl/>
        </w:rPr>
        <w:lastRenderedPageBreak/>
        <w:t>المرتفع.</w:t>
      </w:r>
    </w:p>
    <w:p w14:paraId="13FC9B53" w14:textId="77777777" w:rsidR="003A1D5F" w:rsidRPr="00F257BB" w:rsidRDefault="003A1D5F" w:rsidP="000E6E49">
      <w:pPr>
        <w:pStyle w:val="libNormal"/>
        <w:rPr>
          <w:rtl/>
        </w:rPr>
      </w:pPr>
      <w:r w:rsidRPr="00AA0C1E">
        <w:rPr>
          <w:rStyle w:val="libAlaemChar"/>
          <w:rtl/>
        </w:rPr>
        <w:t>(</w:t>
      </w:r>
      <w:r w:rsidRPr="002F767C">
        <w:rPr>
          <w:rStyle w:val="libAieChar"/>
          <w:rtl/>
        </w:rPr>
        <w:t>وَلَمَّا جاءَ أَمْرُنا نَجَّيْنا شُعَيْباً وَالَّذِينَ آمَنُوا مَعَهُ بِرَحْمَةٍ مِنَّا</w:t>
      </w:r>
      <w:r w:rsidRPr="00AA0C1E">
        <w:rPr>
          <w:rStyle w:val="libAlaemChar"/>
          <w:rtl/>
        </w:rPr>
        <w:t>)</w:t>
      </w:r>
      <w:r w:rsidRPr="00F257BB">
        <w:rPr>
          <w:rtl/>
        </w:rPr>
        <w:t xml:space="preserve"> إنّما ذكره بالواو لا بالفاء كما في قصّة لوط وصالح</w:t>
      </w:r>
      <w:r>
        <w:rPr>
          <w:rtl/>
        </w:rPr>
        <w:t xml:space="preserve">، </w:t>
      </w:r>
      <w:r w:rsidRPr="00F257BB">
        <w:rPr>
          <w:rtl/>
        </w:rPr>
        <w:t>إذ لم يسبقه ذكر وعد يجري مجرى السبب له</w:t>
      </w:r>
      <w:r>
        <w:rPr>
          <w:rtl/>
        </w:rPr>
        <w:t xml:space="preserve">، </w:t>
      </w:r>
      <w:r w:rsidRPr="00F257BB">
        <w:rPr>
          <w:rtl/>
        </w:rPr>
        <w:t xml:space="preserve">بخلاف قصّتي صالح </w:t>
      </w:r>
      <w:r w:rsidRPr="005D48FD">
        <w:rPr>
          <w:rStyle w:val="libFootnotenumChar"/>
          <w:rtl/>
        </w:rPr>
        <w:t>(1)</w:t>
      </w:r>
      <w:r w:rsidRPr="00F257BB">
        <w:rPr>
          <w:rtl/>
        </w:rPr>
        <w:t xml:space="preserve"> ولوط </w:t>
      </w:r>
      <w:r w:rsidRPr="005D48FD">
        <w:rPr>
          <w:rStyle w:val="libFootnotenumChar"/>
          <w:rtl/>
        </w:rPr>
        <w:t>(2)</w:t>
      </w:r>
      <w:r>
        <w:rPr>
          <w:rtl/>
        </w:rPr>
        <w:t xml:space="preserve">، </w:t>
      </w:r>
      <w:r w:rsidRPr="00F257BB">
        <w:rPr>
          <w:rtl/>
        </w:rPr>
        <w:t>فإنّه ذكر بعد الوعد</w:t>
      </w:r>
      <w:r>
        <w:rPr>
          <w:rtl/>
        </w:rPr>
        <w:t xml:space="preserve">، </w:t>
      </w:r>
      <w:r w:rsidRPr="00F257BB">
        <w:rPr>
          <w:rtl/>
        </w:rPr>
        <w:t>وذلك قوله</w:t>
      </w:r>
      <w:r>
        <w:rPr>
          <w:rtl/>
        </w:rPr>
        <w:t xml:space="preserve">: </w:t>
      </w:r>
      <w:r w:rsidRPr="00AA0C1E">
        <w:rPr>
          <w:rStyle w:val="libAlaemChar"/>
          <w:rtl/>
        </w:rPr>
        <w:t>(</w:t>
      </w:r>
      <w:r w:rsidRPr="002F767C">
        <w:rPr>
          <w:rStyle w:val="libAieChar"/>
          <w:rtl/>
        </w:rPr>
        <w:t>وَعْدٌ غَيْرُ مَكْذُوبٍ</w:t>
      </w:r>
      <w:r w:rsidRPr="00AA0C1E">
        <w:rPr>
          <w:rStyle w:val="libAlaemChar"/>
          <w:rtl/>
        </w:rPr>
        <w:t>)</w:t>
      </w:r>
      <w:r w:rsidRPr="00F257BB">
        <w:rPr>
          <w:rtl/>
        </w:rPr>
        <w:t xml:space="preserve"> </w:t>
      </w:r>
      <w:r w:rsidRPr="005D48FD">
        <w:rPr>
          <w:rStyle w:val="libFootnotenumChar"/>
          <w:rtl/>
        </w:rPr>
        <w:t>(3)</w:t>
      </w:r>
      <w:r w:rsidRPr="00F257BB">
        <w:rPr>
          <w:rtl/>
        </w:rPr>
        <w:t xml:space="preserve"> وقوله</w:t>
      </w:r>
      <w:r>
        <w:rPr>
          <w:rtl/>
        </w:rPr>
        <w:t xml:space="preserve">: </w:t>
      </w:r>
      <w:r w:rsidRPr="00AA0C1E">
        <w:rPr>
          <w:rStyle w:val="libAlaemChar"/>
          <w:rtl/>
        </w:rPr>
        <w:t>(</w:t>
      </w:r>
      <w:r w:rsidRPr="002F767C">
        <w:rPr>
          <w:rStyle w:val="libAieChar"/>
          <w:rtl/>
        </w:rPr>
        <w:t>إِنَّ مَوْعِدَهُمُ الصُّبْحُ</w:t>
      </w:r>
      <w:r w:rsidRPr="00AA0C1E">
        <w:rPr>
          <w:rStyle w:val="libAlaemChar"/>
          <w:rtl/>
        </w:rPr>
        <w:t>)</w:t>
      </w:r>
      <w:r w:rsidRPr="00F257BB">
        <w:rPr>
          <w:rtl/>
        </w:rPr>
        <w:t xml:space="preserve"> </w:t>
      </w:r>
      <w:r w:rsidRPr="005D48FD">
        <w:rPr>
          <w:rStyle w:val="libFootnotenumChar"/>
          <w:rtl/>
        </w:rPr>
        <w:t>(4)</w:t>
      </w:r>
      <w:r>
        <w:rPr>
          <w:rtl/>
        </w:rPr>
        <w:t xml:space="preserve">، </w:t>
      </w:r>
      <w:r w:rsidRPr="00F257BB">
        <w:rPr>
          <w:rtl/>
        </w:rPr>
        <w:t>فلذلك جاء بفاء السببيّة.</w:t>
      </w:r>
    </w:p>
    <w:p w14:paraId="5CDF81FD" w14:textId="77777777" w:rsidR="003A1D5F" w:rsidRPr="00F257BB" w:rsidRDefault="003A1D5F" w:rsidP="000E6E49">
      <w:pPr>
        <w:pStyle w:val="libNormal"/>
        <w:rPr>
          <w:rtl/>
        </w:rPr>
      </w:pPr>
      <w:r w:rsidRPr="00AA0C1E">
        <w:rPr>
          <w:rStyle w:val="libAlaemChar"/>
          <w:rtl/>
        </w:rPr>
        <w:t>(</w:t>
      </w:r>
      <w:r w:rsidRPr="002F767C">
        <w:rPr>
          <w:rStyle w:val="libAieChar"/>
          <w:rtl/>
        </w:rPr>
        <w:t>وَأَخَذَتِ الَّذِينَ ظَلَمُوا الصَّيْحَةُ</w:t>
      </w:r>
      <w:r w:rsidRPr="00AA0C1E">
        <w:rPr>
          <w:rStyle w:val="libAlaemChar"/>
          <w:rtl/>
        </w:rPr>
        <w:t>)</w:t>
      </w:r>
      <w:r w:rsidRPr="00F257BB">
        <w:rPr>
          <w:rtl/>
        </w:rPr>
        <w:t xml:space="preserve"> قيل</w:t>
      </w:r>
      <w:r>
        <w:rPr>
          <w:rtl/>
        </w:rPr>
        <w:t xml:space="preserve">: </w:t>
      </w:r>
      <w:r w:rsidRPr="00F257BB">
        <w:rPr>
          <w:rtl/>
        </w:rPr>
        <w:t xml:space="preserve">صاح بهم جبرئيل </w:t>
      </w:r>
      <w:r w:rsidRPr="00AA0C1E">
        <w:rPr>
          <w:rStyle w:val="libAlaemChar"/>
          <w:rtl/>
        </w:rPr>
        <w:t>عليه‌السلام</w:t>
      </w:r>
      <w:r w:rsidRPr="00F257BB">
        <w:rPr>
          <w:rtl/>
        </w:rPr>
        <w:t xml:space="preserve"> فهلكوا </w:t>
      </w:r>
      <w:r w:rsidRPr="00AA0C1E">
        <w:rPr>
          <w:rStyle w:val="libAlaemChar"/>
          <w:rtl/>
        </w:rPr>
        <w:t>(</w:t>
      </w:r>
      <w:r w:rsidRPr="002F767C">
        <w:rPr>
          <w:rStyle w:val="libAieChar"/>
          <w:rtl/>
        </w:rPr>
        <w:t>فَأَصْبَحُوا فِي دِيارِهِمْ جاثِمِينَ</w:t>
      </w:r>
      <w:r w:rsidRPr="00AA0C1E">
        <w:rPr>
          <w:rStyle w:val="libAlaemChar"/>
          <w:rtl/>
        </w:rPr>
        <w:t>)</w:t>
      </w:r>
      <w:r w:rsidRPr="00F257BB">
        <w:rPr>
          <w:rtl/>
        </w:rPr>
        <w:t xml:space="preserve"> ميّتين. وأصل الجثوم اللزوم في المكان.</w:t>
      </w:r>
    </w:p>
    <w:p w14:paraId="058AA1A7" w14:textId="77777777" w:rsidR="003A1D5F" w:rsidRPr="00F257BB" w:rsidRDefault="003A1D5F" w:rsidP="000E6E49">
      <w:pPr>
        <w:pStyle w:val="libNormal"/>
        <w:rPr>
          <w:rtl/>
        </w:rPr>
      </w:pPr>
      <w:r w:rsidRPr="00AA0C1E">
        <w:rPr>
          <w:rStyle w:val="libAlaemChar"/>
          <w:rtl/>
        </w:rPr>
        <w:t>(</w:t>
      </w:r>
      <w:r w:rsidRPr="002F767C">
        <w:rPr>
          <w:rStyle w:val="libAieChar"/>
          <w:rtl/>
        </w:rPr>
        <w:t>كَأَنْ لَمْ يَغْنَوْا فِيها</w:t>
      </w:r>
      <w:r w:rsidRPr="00AA0C1E">
        <w:rPr>
          <w:rStyle w:val="libAlaemChar"/>
          <w:rtl/>
        </w:rPr>
        <w:t>)</w:t>
      </w:r>
      <w:r w:rsidRPr="00F257BB">
        <w:rPr>
          <w:rtl/>
        </w:rPr>
        <w:t xml:space="preserve"> كأن لم يقيموا فيها </w:t>
      </w:r>
      <w:r w:rsidRPr="00AA0C1E">
        <w:rPr>
          <w:rStyle w:val="libAlaemChar"/>
          <w:rtl/>
        </w:rPr>
        <w:t>(</w:t>
      </w:r>
      <w:r w:rsidRPr="002F767C">
        <w:rPr>
          <w:rStyle w:val="libAieChar"/>
          <w:rtl/>
        </w:rPr>
        <w:t>أَلا بُعْداً لِمَدْيَنَ كَما بَعِدَتْ ثَمُودُ</w:t>
      </w:r>
      <w:r w:rsidRPr="00AA0C1E">
        <w:rPr>
          <w:rStyle w:val="libAlaemChar"/>
          <w:rtl/>
        </w:rPr>
        <w:t>)</w:t>
      </w:r>
      <w:r w:rsidRPr="00F257BB">
        <w:rPr>
          <w:rtl/>
        </w:rPr>
        <w:t xml:space="preserve"> شبّههم بهم</w:t>
      </w:r>
      <w:r>
        <w:rPr>
          <w:rtl/>
        </w:rPr>
        <w:t xml:space="preserve">، </w:t>
      </w:r>
      <w:r w:rsidRPr="00F257BB">
        <w:rPr>
          <w:rtl/>
        </w:rPr>
        <w:t>لأنّ عذابهم كان أيضا بالصيحة</w:t>
      </w:r>
      <w:r>
        <w:rPr>
          <w:rtl/>
        </w:rPr>
        <w:t xml:space="preserve">، </w:t>
      </w:r>
      <w:r w:rsidRPr="00F257BB">
        <w:rPr>
          <w:rtl/>
        </w:rPr>
        <w:t>غير أنّ صيحتهم كانت من تحتهم</w:t>
      </w:r>
      <w:r>
        <w:rPr>
          <w:rtl/>
        </w:rPr>
        <w:t xml:space="preserve">، </w:t>
      </w:r>
      <w:r w:rsidRPr="00F257BB">
        <w:rPr>
          <w:rtl/>
        </w:rPr>
        <w:t xml:space="preserve">وصيحة مدين كانت من فوقهم. </w:t>
      </w:r>
      <w:r>
        <w:rPr>
          <w:rtl/>
        </w:rPr>
        <w:t>و «</w:t>
      </w:r>
      <w:r w:rsidRPr="00F257BB">
        <w:rPr>
          <w:rtl/>
        </w:rPr>
        <w:t>بعد» بالكسر مخصوص</w:t>
      </w:r>
      <w:r>
        <w:rPr>
          <w:rtl/>
        </w:rPr>
        <w:t xml:space="preserve">، </w:t>
      </w:r>
      <w:r w:rsidRPr="00F257BB">
        <w:rPr>
          <w:rtl/>
        </w:rPr>
        <w:t>بمعنى البعد الّذي يكون بسبب الهلاك. والبعد بالضمّ مصدر</w:t>
      </w:r>
      <w:r>
        <w:rPr>
          <w:rtl/>
        </w:rPr>
        <w:t xml:space="preserve">: </w:t>
      </w:r>
      <w:r w:rsidRPr="00F257BB">
        <w:rPr>
          <w:rtl/>
        </w:rPr>
        <w:t>بعد وبعد. والبعد بالفتح مصدر المكسور خاصّة. يقال</w:t>
      </w:r>
      <w:r>
        <w:rPr>
          <w:rtl/>
        </w:rPr>
        <w:t xml:space="preserve">: </w:t>
      </w:r>
      <w:r w:rsidRPr="00F257BB">
        <w:rPr>
          <w:rtl/>
        </w:rPr>
        <w:t>بعد بعدا وبعدا</w:t>
      </w:r>
      <w:r>
        <w:rPr>
          <w:rtl/>
        </w:rPr>
        <w:t xml:space="preserve">، </w:t>
      </w:r>
      <w:r w:rsidRPr="00F257BB">
        <w:rPr>
          <w:rtl/>
        </w:rPr>
        <w:t>إذا بعد بعدا بعيدا بحيث لا يرجى عوده.</w:t>
      </w:r>
    </w:p>
    <w:p w14:paraId="326835DF" w14:textId="77777777" w:rsidR="003A1D5F" w:rsidRPr="00F257BB" w:rsidRDefault="003A1D5F" w:rsidP="000E6E49">
      <w:pPr>
        <w:pStyle w:val="libNormal"/>
        <w:rPr>
          <w:rtl/>
        </w:rPr>
      </w:pPr>
      <w:r w:rsidRPr="00AA0C1E">
        <w:rPr>
          <w:rStyle w:val="libAlaemChar"/>
          <w:rtl/>
        </w:rPr>
        <w:t>(</w:t>
      </w:r>
      <w:r w:rsidRPr="002F767C">
        <w:rPr>
          <w:rStyle w:val="libAieChar"/>
          <w:rtl/>
        </w:rPr>
        <w:t>وَلَقَدْ أَرْسَلْنا مُوسى بِآياتِنا وَسُلْطانٍ مُبِينٍ (96) إِلى فِرْعَوْنَ وَمَلائِهِ فَاتَّبَعُوا أَمْرَ فِرْعَوْنَ وَما أَمْرُ فِرْعَوْنَ بِرَشِيدٍ (97) يَقْدُمُ قَوْمَهُ يَوْمَ الْقِيامَةِ فَأَوْرَدَهُمُ النَّارَ وَبِئْسَ الْوِرْدُ الْمَوْرُودُ (98) وَأُتْبِعُوا فِي هذِهِ لَعْنَةً وَيَوْمَ الْقِيامَةِ بِئْسَ الرِّفْدُ الْمَرْفُودُ (99)</w:t>
      </w:r>
      <w:r w:rsidRPr="00AA0C1E">
        <w:rPr>
          <w:rStyle w:val="libAlaemChar"/>
          <w:rtl/>
        </w:rPr>
        <w:t>)</w:t>
      </w:r>
    </w:p>
    <w:p w14:paraId="62E77A4F" w14:textId="77777777" w:rsidR="003A1D5F" w:rsidRPr="00F257BB" w:rsidRDefault="003A1D5F" w:rsidP="000E6E49">
      <w:pPr>
        <w:pStyle w:val="libNormal"/>
        <w:rPr>
          <w:rtl/>
        </w:rPr>
      </w:pPr>
      <w:r w:rsidRPr="00F257BB">
        <w:rPr>
          <w:rtl/>
        </w:rPr>
        <w:t xml:space="preserve">ثمّ عطف سبحانه قصّة موسى </w:t>
      </w:r>
      <w:r w:rsidRPr="00AA0C1E">
        <w:rPr>
          <w:rStyle w:val="libAlaemChar"/>
          <w:rtl/>
        </w:rPr>
        <w:t>عليه‌السلام</w:t>
      </w:r>
      <w:r w:rsidRPr="00F257BB">
        <w:rPr>
          <w:rtl/>
        </w:rPr>
        <w:t xml:space="preserve"> على ما تقدّم من قصص الأنبياء</w:t>
      </w:r>
      <w:r>
        <w:rPr>
          <w:rtl/>
        </w:rPr>
        <w:t xml:space="preserve">، </w:t>
      </w:r>
      <w:r w:rsidRPr="00F257BB">
        <w:rPr>
          <w:rtl/>
        </w:rPr>
        <w:t>فقال :</w:t>
      </w:r>
    </w:p>
    <w:p w14:paraId="654C21C8" w14:textId="77777777" w:rsidR="003A1D5F" w:rsidRPr="00F257BB" w:rsidRDefault="003A1D5F" w:rsidP="00D9332A">
      <w:pPr>
        <w:pStyle w:val="libLine"/>
        <w:rPr>
          <w:rtl/>
        </w:rPr>
      </w:pPr>
      <w:r w:rsidRPr="00F257BB">
        <w:rPr>
          <w:rtl/>
        </w:rPr>
        <w:t>__________________</w:t>
      </w:r>
    </w:p>
    <w:p w14:paraId="34B8E3E0" w14:textId="77777777" w:rsidR="003A1D5F" w:rsidRPr="00F257BB" w:rsidRDefault="003A1D5F" w:rsidP="000278F9">
      <w:pPr>
        <w:pStyle w:val="libFootnote0"/>
        <w:rPr>
          <w:rtl/>
        </w:rPr>
      </w:pPr>
      <w:r>
        <w:rPr>
          <w:rtl/>
        </w:rPr>
        <w:t>(</w:t>
      </w:r>
      <w:r w:rsidRPr="00F257BB">
        <w:rPr>
          <w:rtl/>
        </w:rPr>
        <w:t>1</w:t>
      </w:r>
      <w:r>
        <w:rPr>
          <w:rtl/>
        </w:rPr>
        <w:t xml:space="preserve">، </w:t>
      </w:r>
      <w:r w:rsidRPr="00F257BB">
        <w:rPr>
          <w:rtl/>
        </w:rPr>
        <w:t>2</w:t>
      </w:r>
      <w:r>
        <w:rPr>
          <w:rtl/>
        </w:rPr>
        <w:t>)</w:t>
      </w:r>
      <w:r w:rsidRPr="00F257BB">
        <w:rPr>
          <w:rtl/>
        </w:rPr>
        <w:t xml:space="preserve"> هود</w:t>
      </w:r>
      <w:r>
        <w:rPr>
          <w:rtl/>
        </w:rPr>
        <w:t xml:space="preserve">: </w:t>
      </w:r>
      <w:r w:rsidRPr="00F257BB">
        <w:rPr>
          <w:rtl/>
        </w:rPr>
        <w:t xml:space="preserve">66 </w:t>
      </w:r>
      <w:r>
        <w:rPr>
          <w:rtl/>
        </w:rPr>
        <w:t>و 8</w:t>
      </w:r>
      <w:r w:rsidRPr="00F257BB">
        <w:rPr>
          <w:rtl/>
        </w:rPr>
        <w:t>2.</w:t>
      </w:r>
    </w:p>
    <w:p w14:paraId="340AE9A2" w14:textId="77777777" w:rsidR="003A1D5F" w:rsidRPr="00F257BB" w:rsidRDefault="003A1D5F" w:rsidP="000278F9">
      <w:pPr>
        <w:pStyle w:val="libFootnote0"/>
        <w:rPr>
          <w:rtl/>
        </w:rPr>
      </w:pPr>
      <w:r>
        <w:rPr>
          <w:rtl/>
        </w:rPr>
        <w:t>(</w:t>
      </w:r>
      <w:r w:rsidRPr="00F257BB">
        <w:rPr>
          <w:rtl/>
        </w:rPr>
        <w:t>3</w:t>
      </w:r>
      <w:r>
        <w:rPr>
          <w:rtl/>
        </w:rPr>
        <w:t xml:space="preserve">، </w:t>
      </w:r>
      <w:r w:rsidRPr="00F257BB">
        <w:rPr>
          <w:rtl/>
        </w:rPr>
        <w:t>4</w:t>
      </w:r>
      <w:r>
        <w:rPr>
          <w:rtl/>
        </w:rPr>
        <w:t>)</w:t>
      </w:r>
      <w:r w:rsidRPr="00F257BB">
        <w:rPr>
          <w:rtl/>
        </w:rPr>
        <w:t xml:space="preserve"> هود</w:t>
      </w:r>
      <w:r>
        <w:rPr>
          <w:rtl/>
        </w:rPr>
        <w:t xml:space="preserve">: </w:t>
      </w:r>
      <w:r w:rsidRPr="00F257BB">
        <w:rPr>
          <w:rtl/>
        </w:rPr>
        <w:t xml:space="preserve">65 </w:t>
      </w:r>
      <w:r>
        <w:rPr>
          <w:rtl/>
        </w:rPr>
        <w:t>و 8</w:t>
      </w:r>
      <w:r w:rsidRPr="00F257BB">
        <w:rPr>
          <w:rtl/>
        </w:rPr>
        <w:t>1.</w:t>
      </w:r>
    </w:p>
    <w:p w14:paraId="21B1BCDA"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وَلَقَدْ أَرْسَلْنا مُوسى بِآياتِنا</w:t>
      </w:r>
      <w:r w:rsidRPr="00AA0C1E">
        <w:rPr>
          <w:rStyle w:val="libAlaemChar"/>
          <w:rtl/>
        </w:rPr>
        <w:t>)</w:t>
      </w:r>
      <w:r w:rsidRPr="00F257BB">
        <w:rPr>
          <w:rtl/>
        </w:rPr>
        <w:t xml:space="preserve"> بالتوراة أو المعجزات </w:t>
      </w:r>
      <w:r w:rsidRPr="00AA0C1E">
        <w:rPr>
          <w:rStyle w:val="libAlaemChar"/>
          <w:rtl/>
        </w:rPr>
        <w:t>(</w:t>
      </w:r>
      <w:r w:rsidRPr="002F767C">
        <w:rPr>
          <w:rStyle w:val="libAieChar"/>
          <w:rtl/>
        </w:rPr>
        <w:t>وَسُلْطانٍ مُبِينٍ</w:t>
      </w:r>
      <w:r w:rsidRPr="00AA0C1E">
        <w:rPr>
          <w:rStyle w:val="libAlaemChar"/>
          <w:rtl/>
        </w:rPr>
        <w:t>)</w:t>
      </w:r>
      <w:r w:rsidRPr="00F257BB">
        <w:rPr>
          <w:rtl/>
        </w:rPr>
        <w:t xml:space="preserve"> هو المعجزة القاهرة المخلصة من التلبيس والتمويه على أتمّ وجه. وهي العصا.</w:t>
      </w:r>
    </w:p>
    <w:p w14:paraId="3AA6B83C" w14:textId="77777777" w:rsidR="003A1D5F" w:rsidRPr="00F257BB" w:rsidRDefault="003A1D5F" w:rsidP="000E6E49">
      <w:pPr>
        <w:pStyle w:val="libNormal"/>
        <w:rPr>
          <w:rtl/>
        </w:rPr>
      </w:pPr>
      <w:r w:rsidRPr="00F257BB">
        <w:rPr>
          <w:rtl/>
        </w:rPr>
        <w:t>وإفرادها بالذكر لأنّها أبهرها. ويجوز أن يراد بهما واحد</w:t>
      </w:r>
      <w:r>
        <w:rPr>
          <w:rtl/>
        </w:rPr>
        <w:t xml:space="preserve">، </w:t>
      </w:r>
      <w:r w:rsidRPr="00F257BB">
        <w:rPr>
          <w:rtl/>
        </w:rPr>
        <w:t>أي</w:t>
      </w:r>
      <w:r>
        <w:rPr>
          <w:rtl/>
        </w:rPr>
        <w:t xml:space="preserve">: </w:t>
      </w:r>
      <w:r w:rsidRPr="00F257BB">
        <w:rPr>
          <w:rtl/>
        </w:rPr>
        <w:t>ولقد أرسلناه بالجامع بين كونه آياتنا وسلطانا له على نبوّته</w:t>
      </w:r>
      <w:r>
        <w:rPr>
          <w:rtl/>
        </w:rPr>
        <w:t xml:space="preserve">، </w:t>
      </w:r>
      <w:r w:rsidRPr="00F257BB">
        <w:rPr>
          <w:rtl/>
        </w:rPr>
        <w:t>واضحا في نفسه</w:t>
      </w:r>
      <w:r>
        <w:rPr>
          <w:rtl/>
        </w:rPr>
        <w:t xml:space="preserve">، </w:t>
      </w:r>
      <w:r w:rsidRPr="00F257BB">
        <w:rPr>
          <w:rtl/>
        </w:rPr>
        <w:t>أو موضحا نبوّته</w:t>
      </w:r>
      <w:r>
        <w:rPr>
          <w:rtl/>
        </w:rPr>
        <w:t xml:space="preserve">، </w:t>
      </w:r>
      <w:r w:rsidRPr="00F257BB">
        <w:rPr>
          <w:rtl/>
        </w:rPr>
        <w:t>فإنّ «أبان» جاء لازما ومتعدّيا. والفرق بين الآيات والسلطان المبين</w:t>
      </w:r>
      <w:r>
        <w:rPr>
          <w:rtl/>
        </w:rPr>
        <w:t xml:space="preserve">: </w:t>
      </w:r>
      <w:r w:rsidRPr="00F257BB">
        <w:rPr>
          <w:rtl/>
        </w:rPr>
        <w:t>أنّ الآية تعمّ الأمارة والدليل القاطع</w:t>
      </w:r>
      <w:r>
        <w:rPr>
          <w:rtl/>
        </w:rPr>
        <w:t xml:space="preserve">، </w:t>
      </w:r>
      <w:r w:rsidRPr="00F257BB">
        <w:rPr>
          <w:rtl/>
        </w:rPr>
        <w:t>والسلطان يخصّ بالقاطع</w:t>
      </w:r>
      <w:r>
        <w:rPr>
          <w:rtl/>
        </w:rPr>
        <w:t xml:space="preserve">، </w:t>
      </w:r>
      <w:r w:rsidRPr="00F257BB">
        <w:rPr>
          <w:rtl/>
        </w:rPr>
        <w:t>والمبين يخصّ بما فيه جلاء</w:t>
      </w:r>
      <w:r>
        <w:rPr>
          <w:rtl/>
        </w:rPr>
        <w:t xml:space="preserve">، </w:t>
      </w:r>
      <w:r w:rsidRPr="00F257BB">
        <w:rPr>
          <w:rtl/>
        </w:rPr>
        <w:t>كالعصا.</w:t>
      </w:r>
    </w:p>
    <w:p w14:paraId="28F6A2C0" w14:textId="77777777" w:rsidR="003A1D5F" w:rsidRPr="00F257BB" w:rsidRDefault="003A1D5F" w:rsidP="000E6E49">
      <w:pPr>
        <w:pStyle w:val="libNormal"/>
        <w:rPr>
          <w:rtl/>
        </w:rPr>
      </w:pPr>
      <w:r w:rsidRPr="00AA0C1E">
        <w:rPr>
          <w:rStyle w:val="libAlaemChar"/>
          <w:rtl/>
        </w:rPr>
        <w:t>(</w:t>
      </w:r>
      <w:r w:rsidRPr="002F767C">
        <w:rPr>
          <w:rStyle w:val="libAieChar"/>
          <w:rtl/>
        </w:rPr>
        <w:t>إِلى فِرْعَوْنَ وَمَلَائِهِ فَاتَّبَعُوا أَمْرَ فِرْعَوْنَ</w:t>
      </w:r>
      <w:r w:rsidRPr="00AA0C1E">
        <w:rPr>
          <w:rStyle w:val="libAlaemChar"/>
          <w:rtl/>
        </w:rPr>
        <w:t>)</w:t>
      </w:r>
      <w:r w:rsidRPr="00F257BB">
        <w:rPr>
          <w:rtl/>
        </w:rPr>
        <w:t xml:space="preserve"> فاتّبعوا أمره بالكفر بموسى </w:t>
      </w:r>
      <w:r w:rsidRPr="00AA0C1E">
        <w:rPr>
          <w:rStyle w:val="libAlaemChar"/>
          <w:rtl/>
        </w:rPr>
        <w:t>عليه‌السلام</w:t>
      </w:r>
      <w:r w:rsidRPr="00F257BB">
        <w:rPr>
          <w:rtl/>
        </w:rPr>
        <w:t>. أو فما اتّبعوا موسى الهادي إلى الحقّ المؤيّد بالمعجزات القاهرة الباهرة</w:t>
      </w:r>
      <w:r>
        <w:rPr>
          <w:rtl/>
        </w:rPr>
        <w:t xml:space="preserve">، </w:t>
      </w:r>
      <w:r w:rsidRPr="00F257BB">
        <w:rPr>
          <w:rtl/>
        </w:rPr>
        <w:t>واتّبعوا</w:t>
      </w:r>
      <w:r>
        <w:rPr>
          <w:rtl/>
        </w:rPr>
        <w:t xml:space="preserve"> ـ </w:t>
      </w:r>
      <w:r w:rsidRPr="00F257BB">
        <w:rPr>
          <w:rtl/>
        </w:rPr>
        <w:t>لفرط جهالتهم</w:t>
      </w:r>
      <w:r>
        <w:rPr>
          <w:rtl/>
        </w:rPr>
        <w:t xml:space="preserve"> ـ </w:t>
      </w:r>
      <w:r w:rsidRPr="00F257BB">
        <w:rPr>
          <w:rtl/>
        </w:rPr>
        <w:t>طريقة فرعون المنهمك في الضلال والطغيان</w:t>
      </w:r>
      <w:r>
        <w:rPr>
          <w:rtl/>
        </w:rPr>
        <w:t xml:space="preserve">، </w:t>
      </w:r>
      <w:r w:rsidRPr="00F257BB">
        <w:rPr>
          <w:rtl/>
        </w:rPr>
        <w:t>الداعي إلى مالا يخفى فساده على من له أدنى مسكة من العقل. وذلك أنّه ادّعى الإلهيّة وهو بشر مثلهم</w:t>
      </w:r>
      <w:r>
        <w:rPr>
          <w:rtl/>
        </w:rPr>
        <w:t xml:space="preserve">، </w:t>
      </w:r>
      <w:r w:rsidRPr="00F257BB">
        <w:rPr>
          <w:rtl/>
        </w:rPr>
        <w:t>وجاهر بالعسف والظلم والشرّ الّذي لا يأتي إلّا من شيطان مارد</w:t>
      </w:r>
      <w:r>
        <w:rPr>
          <w:rtl/>
        </w:rPr>
        <w:t xml:space="preserve">، </w:t>
      </w:r>
      <w:r w:rsidRPr="00F257BB">
        <w:rPr>
          <w:rtl/>
        </w:rPr>
        <w:t>ومثله بمعزل عن الإلهيّة ذاتا وأفعالا.</w:t>
      </w:r>
    </w:p>
    <w:p w14:paraId="18CE6822" w14:textId="77777777" w:rsidR="003A1D5F" w:rsidRPr="00F257BB" w:rsidRDefault="003A1D5F" w:rsidP="000E6E49">
      <w:pPr>
        <w:pStyle w:val="libNormal"/>
        <w:rPr>
          <w:rtl/>
        </w:rPr>
      </w:pPr>
      <w:r w:rsidRPr="00AA0C1E">
        <w:rPr>
          <w:rStyle w:val="libAlaemChar"/>
          <w:rtl/>
        </w:rPr>
        <w:t>(</w:t>
      </w:r>
      <w:r w:rsidRPr="002F767C">
        <w:rPr>
          <w:rStyle w:val="libAieChar"/>
          <w:rtl/>
        </w:rPr>
        <w:t>وَما أَمْرُ فِرْعَوْنَ بِرَشِيدٍ</w:t>
      </w:r>
      <w:r w:rsidRPr="00AA0C1E">
        <w:rPr>
          <w:rStyle w:val="libAlaemChar"/>
          <w:rtl/>
        </w:rPr>
        <w:t>)</w:t>
      </w:r>
      <w:r w:rsidRPr="00F257BB">
        <w:rPr>
          <w:rtl/>
        </w:rPr>
        <w:t xml:space="preserve"> مرشد</w:t>
      </w:r>
      <w:r>
        <w:rPr>
          <w:rtl/>
        </w:rPr>
        <w:t xml:space="preserve">، </w:t>
      </w:r>
      <w:r w:rsidRPr="00F257BB">
        <w:rPr>
          <w:rtl/>
        </w:rPr>
        <w:t>أو ذي رشد</w:t>
      </w:r>
      <w:r>
        <w:rPr>
          <w:rtl/>
        </w:rPr>
        <w:t xml:space="preserve">، </w:t>
      </w:r>
      <w:r w:rsidRPr="00F257BB">
        <w:rPr>
          <w:rtl/>
        </w:rPr>
        <w:t>وإنّما هو غيّ محض وضلال صريح. وفيه تجهيل لمتّبعيه حيث شايعوه على أمره</w:t>
      </w:r>
      <w:r>
        <w:rPr>
          <w:rtl/>
        </w:rPr>
        <w:t xml:space="preserve">، </w:t>
      </w:r>
      <w:r w:rsidRPr="00F257BB">
        <w:rPr>
          <w:rtl/>
        </w:rPr>
        <w:t>وهو ضلال مبين.</w:t>
      </w:r>
    </w:p>
    <w:p w14:paraId="417DA5A9" w14:textId="77777777" w:rsidR="003A1D5F" w:rsidRPr="00F257BB" w:rsidRDefault="003A1D5F" w:rsidP="000E6E49">
      <w:pPr>
        <w:pStyle w:val="libNormal"/>
        <w:rPr>
          <w:rtl/>
        </w:rPr>
      </w:pPr>
      <w:r w:rsidRPr="00AA0C1E">
        <w:rPr>
          <w:rStyle w:val="libAlaemChar"/>
          <w:rtl/>
        </w:rPr>
        <w:t>(</w:t>
      </w:r>
      <w:r w:rsidRPr="002F767C">
        <w:rPr>
          <w:rStyle w:val="libAieChar"/>
          <w:rtl/>
        </w:rPr>
        <w:t>يَقْدُمُ قَوْمَهُ يَوْمَ الْقِيامَةِ</w:t>
      </w:r>
      <w:r w:rsidRPr="00AA0C1E">
        <w:rPr>
          <w:rStyle w:val="libAlaemChar"/>
          <w:rtl/>
        </w:rPr>
        <w:t>)</w:t>
      </w:r>
      <w:r w:rsidRPr="00F257BB">
        <w:rPr>
          <w:rtl/>
        </w:rPr>
        <w:t xml:space="preserve"> إلى النار</w:t>
      </w:r>
      <w:r>
        <w:rPr>
          <w:rtl/>
        </w:rPr>
        <w:t xml:space="preserve">، </w:t>
      </w:r>
      <w:r w:rsidRPr="00F257BB">
        <w:rPr>
          <w:rtl/>
        </w:rPr>
        <w:t>كما كان يقدمهم في الدنيا إلى الضلال.</w:t>
      </w:r>
    </w:p>
    <w:p w14:paraId="0C491EE9" w14:textId="77777777" w:rsidR="003A1D5F" w:rsidRPr="00F257BB" w:rsidRDefault="003A1D5F" w:rsidP="000E6E49">
      <w:pPr>
        <w:pStyle w:val="libNormal"/>
        <w:rPr>
          <w:rtl/>
        </w:rPr>
      </w:pPr>
      <w:r w:rsidRPr="00F257BB">
        <w:rPr>
          <w:rtl/>
        </w:rPr>
        <w:t>يقال</w:t>
      </w:r>
      <w:r>
        <w:rPr>
          <w:rtl/>
        </w:rPr>
        <w:t xml:space="preserve">: </w:t>
      </w:r>
      <w:r w:rsidRPr="00F257BB">
        <w:rPr>
          <w:rtl/>
        </w:rPr>
        <w:t>قدم</w:t>
      </w:r>
      <w:r>
        <w:rPr>
          <w:rtl/>
        </w:rPr>
        <w:t xml:space="preserve">، </w:t>
      </w:r>
      <w:r w:rsidRPr="00F257BB">
        <w:rPr>
          <w:rtl/>
        </w:rPr>
        <w:t>بمعنى</w:t>
      </w:r>
      <w:r>
        <w:rPr>
          <w:rtl/>
        </w:rPr>
        <w:t xml:space="preserve">: </w:t>
      </w:r>
      <w:r w:rsidRPr="00F257BB">
        <w:rPr>
          <w:rtl/>
        </w:rPr>
        <w:t>تقدّم. والمعنى</w:t>
      </w:r>
      <w:r>
        <w:rPr>
          <w:rtl/>
        </w:rPr>
        <w:t xml:space="preserve">: </w:t>
      </w:r>
      <w:r w:rsidRPr="00F257BB">
        <w:rPr>
          <w:rtl/>
        </w:rPr>
        <w:t>أنّ فرعون يمشي بين يدي قومه يوم القيامة على قدميه حتّى يهجم بهم على النار</w:t>
      </w:r>
      <w:r>
        <w:rPr>
          <w:rtl/>
        </w:rPr>
        <w:t xml:space="preserve">، </w:t>
      </w:r>
      <w:r w:rsidRPr="00F257BB">
        <w:rPr>
          <w:rtl/>
        </w:rPr>
        <w:t xml:space="preserve">كما كان يقدمهم في الدنيا يدعوهم إلى طريق النار. </w:t>
      </w:r>
      <w:r w:rsidRPr="00AA0C1E">
        <w:rPr>
          <w:rStyle w:val="libAlaemChar"/>
          <w:rtl/>
        </w:rPr>
        <w:t>(</w:t>
      </w:r>
      <w:r w:rsidRPr="002F767C">
        <w:rPr>
          <w:rStyle w:val="libAieChar"/>
          <w:rtl/>
        </w:rPr>
        <w:t>فَأَوْرَدَهُمُ النَّارَ</w:t>
      </w:r>
      <w:r w:rsidRPr="00AA0C1E">
        <w:rPr>
          <w:rStyle w:val="libAlaemChar"/>
          <w:rtl/>
        </w:rPr>
        <w:t>)</w:t>
      </w:r>
      <w:r w:rsidRPr="00F257BB">
        <w:rPr>
          <w:rtl/>
        </w:rPr>
        <w:t xml:space="preserve"> ذكره بلفظ الماضي مبالغة في تحقيقه. ونزّل النار لهم منزلة الماء</w:t>
      </w:r>
      <w:r>
        <w:rPr>
          <w:rtl/>
        </w:rPr>
        <w:t xml:space="preserve">، </w:t>
      </w:r>
      <w:r w:rsidRPr="00F257BB">
        <w:rPr>
          <w:rtl/>
        </w:rPr>
        <w:t>فسمّى إتيانها ورودا</w:t>
      </w:r>
      <w:r>
        <w:rPr>
          <w:rtl/>
        </w:rPr>
        <w:t xml:space="preserve">، </w:t>
      </w:r>
      <w:r w:rsidRPr="00F257BB">
        <w:rPr>
          <w:rtl/>
        </w:rPr>
        <w:t xml:space="preserve">تهكّما. </w:t>
      </w:r>
      <w:r w:rsidRPr="00AA0C1E">
        <w:rPr>
          <w:rStyle w:val="libAlaemChar"/>
          <w:rtl/>
        </w:rPr>
        <w:t>(</w:t>
      </w:r>
      <w:r w:rsidRPr="002F767C">
        <w:rPr>
          <w:rStyle w:val="libAieChar"/>
          <w:rtl/>
        </w:rPr>
        <w:t>وَبِئْسَ الْوِرْدُ الْمَوْرُودُ</w:t>
      </w:r>
      <w:r w:rsidRPr="00AA0C1E">
        <w:rPr>
          <w:rStyle w:val="libAlaemChar"/>
          <w:rtl/>
        </w:rPr>
        <w:t>)</w:t>
      </w:r>
      <w:r w:rsidRPr="00F257BB">
        <w:rPr>
          <w:rtl/>
        </w:rPr>
        <w:t xml:space="preserve"> أي</w:t>
      </w:r>
      <w:r>
        <w:rPr>
          <w:rtl/>
        </w:rPr>
        <w:t xml:space="preserve">: </w:t>
      </w:r>
      <w:r w:rsidRPr="00F257BB">
        <w:rPr>
          <w:rtl/>
        </w:rPr>
        <w:t>بئس المورد الّذي وردوه</w:t>
      </w:r>
      <w:r>
        <w:rPr>
          <w:rtl/>
        </w:rPr>
        <w:t xml:space="preserve">، </w:t>
      </w:r>
      <w:r w:rsidRPr="00F257BB">
        <w:rPr>
          <w:rtl/>
        </w:rPr>
        <w:t>فإنّ الورد إنّما يراد لتبريد الأكباد وتسكين العطش</w:t>
      </w:r>
      <w:r>
        <w:rPr>
          <w:rtl/>
        </w:rPr>
        <w:t xml:space="preserve">، </w:t>
      </w:r>
      <w:r w:rsidRPr="00F257BB">
        <w:rPr>
          <w:rtl/>
        </w:rPr>
        <w:t>والنار بالضدّ.</w:t>
      </w:r>
    </w:p>
    <w:p w14:paraId="6C33944D" w14:textId="77777777" w:rsidR="003A1D5F" w:rsidRPr="00F257BB" w:rsidRDefault="003A1D5F" w:rsidP="000E6E49">
      <w:pPr>
        <w:pStyle w:val="libNormal"/>
        <w:rPr>
          <w:rtl/>
        </w:rPr>
      </w:pPr>
      <w:r w:rsidRPr="00F257BB">
        <w:rPr>
          <w:rtl/>
        </w:rPr>
        <w:t>والآية كالدليل على قوله</w:t>
      </w:r>
      <w:r>
        <w:rPr>
          <w:rtl/>
        </w:rPr>
        <w:t xml:space="preserve">: </w:t>
      </w:r>
      <w:r w:rsidRPr="00AA0C1E">
        <w:rPr>
          <w:rStyle w:val="libAlaemChar"/>
          <w:rtl/>
        </w:rPr>
        <w:t>(</w:t>
      </w:r>
      <w:r w:rsidRPr="002F767C">
        <w:rPr>
          <w:rStyle w:val="libAieChar"/>
          <w:rtl/>
        </w:rPr>
        <w:t>وَما أَمْرُ فِرْعَوْنَ بِرَشِيدٍ</w:t>
      </w:r>
      <w:r w:rsidRPr="00AA0C1E">
        <w:rPr>
          <w:rStyle w:val="libAlaemChar"/>
          <w:rtl/>
        </w:rPr>
        <w:t>)</w:t>
      </w:r>
      <w:r>
        <w:rPr>
          <w:rtl/>
        </w:rPr>
        <w:t xml:space="preserve">، </w:t>
      </w:r>
      <w:r w:rsidRPr="00F257BB">
        <w:rPr>
          <w:rtl/>
        </w:rPr>
        <w:t>فإنّ من كان هذه عاقبته</w:t>
      </w:r>
    </w:p>
    <w:p w14:paraId="11CD4F01" w14:textId="77777777" w:rsidR="003A1D5F" w:rsidRPr="00F257BB" w:rsidRDefault="003A1D5F" w:rsidP="002F767C">
      <w:pPr>
        <w:pStyle w:val="libNormal0"/>
        <w:rPr>
          <w:rtl/>
        </w:rPr>
      </w:pPr>
      <w:r>
        <w:rPr>
          <w:rtl/>
        </w:rPr>
        <w:br w:type="page"/>
      </w:r>
      <w:r w:rsidRPr="00F257BB">
        <w:rPr>
          <w:rtl/>
        </w:rPr>
        <w:lastRenderedPageBreak/>
        <w:t>لم يكن في أمره رشد. أو تفسير له</w:t>
      </w:r>
      <w:r>
        <w:rPr>
          <w:rtl/>
        </w:rPr>
        <w:t xml:space="preserve">، </w:t>
      </w:r>
      <w:r w:rsidRPr="00F257BB">
        <w:rPr>
          <w:rtl/>
        </w:rPr>
        <w:t>على أنّ المراد بالرشيد ما يكون مأمون العاقبة حميدها.</w:t>
      </w:r>
    </w:p>
    <w:p w14:paraId="0C5C84C0" w14:textId="77777777" w:rsidR="003A1D5F" w:rsidRPr="00F257BB" w:rsidRDefault="003A1D5F" w:rsidP="000E6E49">
      <w:pPr>
        <w:pStyle w:val="libNormal"/>
        <w:rPr>
          <w:rtl/>
        </w:rPr>
      </w:pPr>
      <w:r w:rsidRPr="00AA0C1E">
        <w:rPr>
          <w:rStyle w:val="libAlaemChar"/>
          <w:rtl/>
        </w:rPr>
        <w:t>(</w:t>
      </w:r>
      <w:r w:rsidRPr="002F767C">
        <w:rPr>
          <w:rStyle w:val="libAieChar"/>
          <w:rtl/>
        </w:rPr>
        <w:t>وَأُتْبِعُوا فِي هذِهِ</w:t>
      </w:r>
      <w:r w:rsidRPr="00AA0C1E">
        <w:rPr>
          <w:rStyle w:val="libAlaemChar"/>
          <w:rtl/>
        </w:rPr>
        <w:t>)</w:t>
      </w:r>
      <w:r w:rsidRPr="00F257BB">
        <w:rPr>
          <w:rtl/>
        </w:rPr>
        <w:t xml:space="preserve"> أي</w:t>
      </w:r>
      <w:r>
        <w:rPr>
          <w:rtl/>
        </w:rPr>
        <w:t xml:space="preserve">: </w:t>
      </w:r>
      <w:r w:rsidRPr="00F257BB">
        <w:rPr>
          <w:rtl/>
        </w:rPr>
        <w:t xml:space="preserve">هذه الدنيا </w:t>
      </w:r>
      <w:r w:rsidRPr="00AA0C1E">
        <w:rPr>
          <w:rStyle w:val="libAlaemChar"/>
          <w:rtl/>
        </w:rPr>
        <w:t>(</w:t>
      </w:r>
      <w:r w:rsidRPr="002F767C">
        <w:rPr>
          <w:rStyle w:val="libAieChar"/>
          <w:rtl/>
        </w:rPr>
        <w:t>لَعْنَةً وَيَوْمَ الْقِيامَةِ</w:t>
      </w:r>
      <w:r w:rsidRPr="00AA0C1E">
        <w:rPr>
          <w:rStyle w:val="libAlaemChar"/>
          <w:rtl/>
        </w:rPr>
        <w:t>)</w:t>
      </w:r>
      <w:r w:rsidRPr="00F257BB">
        <w:rPr>
          <w:rtl/>
        </w:rPr>
        <w:t xml:space="preserve"> أي</w:t>
      </w:r>
      <w:r>
        <w:rPr>
          <w:rtl/>
        </w:rPr>
        <w:t xml:space="preserve">: </w:t>
      </w:r>
      <w:r w:rsidRPr="00F257BB">
        <w:rPr>
          <w:rtl/>
        </w:rPr>
        <w:t xml:space="preserve">يلعنون في الدنيا والآخرة </w:t>
      </w:r>
      <w:r w:rsidRPr="00AA0C1E">
        <w:rPr>
          <w:rStyle w:val="libAlaemChar"/>
          <w:rtl/>
        </w:rPr>
        <w:t>(</w:t>
      </w:r>
      <w:r w:rsidRPr="002F767C">
        <w:rPr>
          <w:rStyle w:val="libAieChar"/>
          <w:rtl/>
        </w:rPr>
        <w:t>بِئْسَ الرِّفْدُ الْمَرْفُودُ</w:t>
      </w:r>
      <w:r w:rsidRPr="00AA0C1E">
        <w:rPr>
          <w:rStyle w:val="libAlaemChar"/>
          <w:rtl/>
        </w:rPr>
        <w:t>)</w:t>
      </w:r>
      <w:r w:rsidRPr="00F257BB">
        <w:rPr>
          <w:rtl/>
        </w:rPr>
        <w:t xml:space="preserve"> بئس العون المعان</w:t>
      </w:r>
      <w:r>
        <w:rPr>
          <w:rtl/>
        </w:rPr>
        <w:t xml:space="preserve">، </w:t>
      </w:r>
      <w:r w:rsidRPr="00F257BB">
        <w:rPr>
          <w:rtl/>
        </w:rPr>
        <w:t>أو العطاء المعطى. وأصل الرفد ما يضاف إلى غيره ليعمده</w:t>
      </w:r>
      <w:r>
        <w:rPr>
          <w:rtl/>
        </w:rPr>
        <w:t xml:space="preserve">، </w:t>
      </w:r>
      <w:r w:rsidRPr="00F257BB">
        <w:rPr>
          <w:rtl/>
        </w:rPr>
        <w:t>فإنّ رفد الدنيا عون ومعين لعذاب الآخرة ومدد له</w:t>
      </w:r>
      <w:r>
        <w:rPr>
          <w:rtl/>
        </w:rPr>
        <w:t xml:space="preserve">، </w:t>
      </w:r>
      <w:r w:rsidRPr="00F257BB">
        <w:rPr>
          <w:rtl/>
        </w:rPr>
        <w:t>ورفد الآخرة معان لرفد الدنيا. وإنّما سمّاه رفدا</w:t>
      </w:r>
      <w:r>
        <w:rPr>
          <w:rtl/>
        </w:rPr>
        <w:t xml:space="preserve">، </w:t>
      </w:r>
      <w:r w:rsidRPr="00F257BB">
        <w:rPr>
          <w:rtl/>
        </w:rPr>
        <w:t>لأنّه في مقابلة ما يعطى أهل الجنّة من أنواع النعم. والمخصوص بالذمّ محذوف</w:t>
      </w:r>
      <w:r>
        <w:rPr>
          <w:rtl/>
        </w:rPr>
        <w:t xml:space="preserve">، </w:t>
      </w:r>
      <w:r w:rsidRPr="00F257BB">
        <w:rPr>
          <w:rtl/>
        </w:rPr>
        <w:t>أي</w:t>
      </w:r>
      <w:r>
        <w:rPr>
          <w:rtl/>
        </w:rPr>
        <w:t xml:space="preserve">: </w:t>
      </w:r>
      <w:r w:rsidRPr="00F257BB">
        <w:rPr>
          <w:rtl/>
        </w:rPr>
        <w:t>رفدهم</w:t>
      </w:r>
      <w:r>
        <w:rPr>
          <w:rtl/>
        </w:rPr>
        <w:t xml:space="preserve">، </w:t>
      </w:r>
      <w:r w:rsidRPr="00F257BB">
        <w:rPr>
          <w:rtl/>
        </w:rPr>
        <w:t>وهو اللعنة في الدارين.</w:t>
      </w:r>
    </w:p>
    <w:p w14:paraId="545D73BE"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ذلِكَ مِنْ أَنْباءِ الْقُرى نَقُصُّهُ عَلَيْكَ مِنْها قائِمٌ وَحَصِيدٌ (100) وَما ظَلَمْناهُمْ وَلكِنْ ظَلَمُوا أَنْفُسَهُمْ فَما أَغْنَتْ عَنْهُمْ آلِهَتُهُمُ الَّتِي يَدْعُونَ مِنْ دُونِ اللهِ مِنْ شَيْءٍ لَمَّا جاءَ أَمْرُ رَبِّكَ وَما زادُوهُمْ غَيْرَ تَتْبِيبٍ (101) وَكَذلِكَ أَخْذُ رَبِّكَ إِذا أَخَذَ الْقُرى وَهِيَ ظالِمَةٌ إِنَّ أَخْذَهُ أَلِيمٌ شَدِيدٌ (102) إِنَّ فِي ذلِكَ لَآيَةً لِمَنْ خافَ عَذابَ الْآخِرَةِ ذلِكَ يَوْمٌ مَجْمُوعٌ لَهُ النَّاسُ وَذلِكَ يَوْمٌ مَشْهُودٌ (103) وَما نُؤَخِّرُهُ إِلاَّ لِأَجَلٍ مَعْدُودٍ (104) يَوْمَ يَأْتِ لا تَكَلَّمُ نَفْسٌ إِلاَّ بِإِذْنِهِ فَمِنْهُمْ شَقِيٌّ وَسَعِيدٌ (105) فَأَمَّا الَّذِينَ شَقُوا فَفِي النَّارِ لَهُمْ فِيها زَفِيرٌ وَشَهِيقٌ (106) خالِدِينَ فِيها ما دامَتِ السَّماواتُ وَالْأَرْضُ إِلاَّ ما</w:t>
      </w:r>
    </w:p>
    <w:p w14:paraId="202E307E" w14:textId="77777777" w:rsidR="003A1D5F" w:rsidRPr="00F257BB" w:rsidRDefault="003A1D5F" w:rsidP="002F767C">
      <w:pPr>
        <w:pStyle w:val="libNormal0"/>
        <w:rPr>
          <w:rtl/>
        </w:rPr>
      </w:pPr>
      <w:r>
        <w:rPr>
          <w:rtl/>
        </w:rPr>
        <w:br w:type="page"/>
      </w:r>
      <w:r w:rsidRPr="002F767C">
        <w:rPr>
          <w:rStyle w:val="libAieChar"/>
          <w:rtl/>
        </w:rPr>
        <w:lastRenderedPageBreak/>
        <w:t>شاءَ رَبُّكَ إِنَّ رَبَّكَ فَعَّالٌ لِما يُرِيدُ (107) وَأَمَّا الَّذِينَ سُعِدُوا فَفِي الْجَنَّةِ خالِدِينَ فِيها ما دامَتِ السَّماواتُ وَالْأَرْضُ إِلاَّ ما شاءَ رَبُّكَ عَطاءً غَيْرَ مَجْذُوذٍ (108)</w:t>
      </w:r>
      <w:r w:rsidRPr="00AA0C1E">
        <w:rPr>
          <w:rStyle w:val="libAlaemChar"/>
          <w:rtl/>
        </w:rPr>
        <w:t>)</w:t>
      </w:r>
    </w:p>
    <w:p w14:paraId="27071DE7"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ذلك النّبأ </w:t>
      </w:r>
      <w:r w:rsidRPr="00AA0C1E">
        <w:rPr>
          <w:rStyle w:val="libAlaemChar"/>
          <w:rtl/>
        </w:rPr>
        <w:t>(</w:t>
      </w:r>
      <w:r w:rsidRPr="002F767C">
        <w:rPr>
          <w:rStyle w:val="libAieChar"/>
          <w:rtl/>
        </w:rPr>
        <w:t>مِنْ أَنْباءِ</w:t>
      </w:r>
      <w:r w:rsidRPr="00AA0C1E">
        <w:rPr>
          <w:rStyle w:val="libAlaemChar"/>
          <w:rtl/>
        </w:rPr>
        <w:t>)</w:t>
      </w:r>
      <w:r w:rsidRPr="00F257BB">
        <w:rPr>
          <w:rtl/>
        </w:rPr>
        <w:t xml:space="preserve"> بعض </w:t>
      </w:r>
      <w:r w:rsidRPr="00AA0C1E">
        <w:rPr>
          <w:rStyle w:val="libAlaemChar"/>
          <w:rtl/>
        </w:rPr>
        <w:t>(</w:t>
      </w:r>
      <w:r w:rsidRPr="002F767C">
        <w:rPr>
          <w:rStyle w:val="libAieChar"/>
          <w:rtl/>
        </w:rPr>
        <w:t>الْقُرى</w:t>
      </w:r>
      <w:r w:rsidRPr="00AA0C1E">
        <w:rPr>
          <w:rStyle w:val="libAlaemChar"/>
          <w:rtl/>
        </w:rPr>
        <w:t>)</w:t>
      </w:r>
      <w:r w:rsidRPr="00F257BB">
        <w:rPr>
          <w:rtl/>
        </w:rPr>
        <w:t xml:space="preserve"> أنباء بعض القرى المهلكة </w:t>
      </w:r>
      <w:r w:rsidRPr="00AA0C1E">
        <w:rPr>
          <w:rStyle w:val="libAlaemChar"/>
          <w:rtl/>
        </w:rPr>
        <w:t>(</w:t>
      </w:r>
      <w:r w:rsidRPr="002F767C">
        <w:rPr>
          <w:rStyle w:val="libAieChar"/>
          <w:rtl/>
        </w:rPr>
        <w:t>نَقُصُّهُ عَلَيْكَ</w:t>
      </w:r>
      <w:r w:rsidRPr="00AA0C1E">
        <w:rPr>
          <w:rStyle w:val="libAlaemChar"/>
          <w:rtl/>
        </w:rPr>
        <w:t>)</w:t>
      </w:r>
      <w:r w:rsidRPr="00F257BB">
        <w:rPr>
          <w:rtl/>
        </w:rPr>
        <w:t xml:space="preserve"> مقصوص عليك </w:t>
      </w:r>
      <w:r w:rsidRPr="00AA0C1E">
        <w:rPr>
          <w:rStyle w:val="libAlaemChar"/>
          <w:rtl/>
        </w:rPr>
        <w:t>(</w:t>
      </w:r>
      <w:r w:rsidRPr="002F767C">
        <w:rPr>
          <w:rStyle w:val="libAieChar"/>
          <w:rtl/>
        </w:rPr>
        <w:t>مِنْها</w:t>
      </w:r>
      <w:r w:rsidRPr="00AA0C1E">
        <w:rPr>
          <w:rStyle w:val="libAlaemChar"/>
          <w:rtl/>
        </w:rPr>
        <w:t>)</w:t>
      </w:r>
      <w:r w:rsidRPr="00F257BB">
        <w:rPr>
          <w:rtl/>
        </w:rPr>
        <w:t xml:space="preserve"> من تلك القرى </w:t>
      </w:r>
      <w:r w:rsidRPr="00AA0C1E">
        <w:rPr>
          <w:rStyle w:val="libAlaemChar"/>
          <w:rtl/>
        </w:rPr>
        <w:t>(</w:t>
      </w:r>
      <w:r w:rsidRPr="002F767C">
        <w:rPr>
          <w:rStyle w:val="libAieChar"/>
          <w:rtl/>
        </w:rPr>
        <w:t>قائِمٌ</w:t>
      </w:r>
      <w:r w:rsidRPr="00AA0C1E">
        <w:rPr>
          <w:rStyle w:val="libAlaemChar"/>
          <w:rtl/>
        </w:rPr>
        <w:t>)</w:t>
      </w:r>
      <w:r w:rsidRPr="00F257BB">
        <w:rPr>
          <w:rtl/>
        </w:rPr>
        <w:t xml:space="preserve"> باق</w:t>
      </w:r>
      <w:r>
        <w:rPr>
          <w:rtl/>
        </w:rPr>
        <w:t xml:space="preserve">، </w:t>
      </w:r>
      <w:r w:rsidRPr="00F257BB">
        <w:rPr>
          <w:rtl/>
        </w:rPr>
        <w:t xml:space="preserve">كالزرع القائم على ساقه </w:t>
      </w:r>
      <w:r w:rsidRPr="00AA0C1E">
        <w:rPr>
          <w:rStyle w:val="libAlaemChar"/>
          <w:rtl/>
        </w:rPr>
        <w:t>(</w:t>
      </w:r>
      <w:r w:rsidRPr="002F767C">
        <w:rPr>
          <w:rStyle w:val="libAieChar"/>
          <w:rtl/>
        </w:rPr>
        <w:t>وَحَصِيدٌ</w:t>
      </w:r>
      <w:r w:rsidRPr="00AA0C1E">
        <w:rPr>
          <w:rStyle w:val="libAlaemChar"/>
          <w:rtl/>
        </w:rPr>
        <w:t>)</w:t>
      </w:r>
      <w:r w:rsidRPr="00F257BB">
        <w:rPr>
          <w:rtl/>
        </w:rPr>
        <w:t xml:space="preserve"> ومنها عافي الأثر</w:t>
      </w:r>
      <w:r>
        <w:rPr>
          <w:rtl/>
        </w:rPr>
        <w:t xml:space="preserve">، </w:t>
      </w:r>
      <w:r w:rsidRPr="00F257BB">
        <w:rPr>
          <w:rtl/>
        </w:rPr>
        <w:t>كالزرع المحصود. وهذه الجملة مستأنفة لا محلّ لها. وقيل</w:t>
      </w:r>
      <w:r>
        <w:rPr>
          <w:rtl/>
        </w:rPr>
        <w:t xml:space="preserve">: </w:t>
      </w:r>
      <w:r w:rsidRPr="00F257BB">
        <w:rPr>
          <w:rtl/>
        </w:rPr>
        <w:t>حال من الهاء في «نقصّه»</w:t>
      </w:r>
      <w:r>
        <w:rPr>
          <w:rtl/>
        </w:rPr>
        <w:t>.</w:t>
      </w:r>
      <w:r w:rsidRPr="00F257BB">
        <w:rPr>
          <w:rtl/>
        </w:rPr>
        <w:t xml:space="preserve"> وليس بصحيح</w:t>
      </w:r>
      <w:r>
        <w:rPr>
          <w:rtl/>
        </w:rPr>
        <w:t xml:space="preserve">، </w:t>
      </w:r>
      <w:r w:rsidRPr="00F257BB">
        <w:rPr>
          <w:rtl/>
        </w:rPr>
        <w:t>إذ لا واو ولا ضمير.</w:t>
      </w:r>
    </w:p>
    <w:p w14:paraId="5712EF5F" w14:textId="77777777" w:rsidR="003A1D5F" w:rsidRPr="00F257BB" w:rsidRDefault="003A1D5F" w:rsidP="000E6E49">
      <w:pPr>
        <w:pStyle w:val="libNormal"/>
        <w:rPr>
          <w:rtl/>
        </w:rPr>
      </w:pPr>
      <w:r w:rsidRPr="00AA0C1E">
        <w:rPr>
          <w:rStyle w:val="libAlaemChar"/>
          <w:rtl/>
        </w:rPr>
        <w:t>(</w:t>
      </w:r>
      <w:r w:rsidRPr="002F767C">
        <w:rPr>
          <w:rStyle w:val="libAieChar"/>
          <w:rtl/>
        </w:rPr>
        <w:t>وَما ظَلَمْناهُمْ</w:t>
      </w:r>
      <w:r w:rsidRPr="00AA0C1E">
        <w:rPr>
          <w:rStyle w:val="libAlaemChar"/>
          <w:rtl/>
        </w:rPr>
        <w:t>)</w:t>
      </w:r>
      <w:r w:rsidRPr="00F257BB">
        <w:rPr>
          <w:rtl/>
        </w:rPr>
        <w:t xml:space="preserve"> بإهلاكنا إيّاهم </w:t>
      </w:r>
      <w:r w:rsidRPr="00AA0C1E">
        <w:rPr>
          <w:rStyle w:val="libAlaemChar"/>
          <w:rtl/>
        </w:rPr>
        <w:t>(</w:t>
      </w:r>
      <w:r w:rsidRPr="002F767C">
        <w:rPr>
          <w:rStyle w:val="libAieChar"/>
          <w:rtl/>
        </w:rPr>
        <w:t>وَلكِنْ ظَلَمُوا أَنْفُسَهُمْ</w:t>
      </w:r>
      <w:r w:rsidRPr="00AA0C1E">
        <w:rPr>
          <w:rStyle w:val="libAlaemChar"/>
          <w:rtl/>
        </w:rPr>
        <w:t>)</w:t>
      </w:r>
      <w:r w:rsidRPr="00F257BB">
        <w:rPr>
          <w:rtl/>
        </w:rPr>
        <w:t xml:space="preserve"> بأن عرّضوها للهلاك بارتكاب ما يوجبه </w:t>
      </w:r>
      <w:r w:rsidRPr="00AA0C1E">
        <w:rPr>
          <w:rStyle w:val="libAlaemChar"/>
          <w:rtl/>
        </w:rPr>
        <w:t>(</w:t>
      </w:r>
      <w:r w:rsidRPr="002F767C">
        <w:rPr>
          <w:rStyle w:val="libAieChar"/>
          <w:rtl/>
        </w:rPr>
        <w:t>فَما أَغْنَتْ عَنْهُمْ</w:t>
      </w:r>
      <w:r w:rsidRPr="00AA0C1E">
        <w:rPr>
          <w:rStyle w:val="libAlaemChar"/>
          <w:rtl/>
        </w:rPr>
        <w:t>)</w:t>
      </w:r>
      <w:r w:rsidRPr="00F257BB">
        <w:rPr>
          <w:rtl/>
        </w:rPr>
        <w:t xml:space="preserve"> فما قدرت أن تدفع عنهم </w:t>
      </w:r>
      <w:r w:rsidRPr="00AA0C1E">
        <w:rPr>
          <w:rStyle w:val="libAlaemChar"/>
          <w:rtl/>
        </w:rPr>
        <w:t>(</w:t>
      </w:r>
      <w:r w:rsidRPr="002F767C">
        <w:rPr>
          <w:rStyle w:val="libAieChar"/>
          <w:rtl/>
        </w:rPr>
        <w:t>آلِهَتُهُمُ الَّتِي يَدْعُونَ</w:t>
      </w:r>
      <w:r w:rsidRPr="00AA0C1E">
        <w:rPr>
          <w:rStyle w:val="libAlaemChar"/>
          <w:rtl/>
        </w:rPr>
        <w:t>)</w:t>
      </w:r>
      <w:r w:rsidRPr="00F257BB">
        <w:rPr>
          <w:rtl/>
        </w:rPr>
        <w:t xml:space="preserve"> يعبدونها </w:t>
      </w:r>
      <w:r w:rsidRPr="00AA0C1E">
        <w:rPr>
          <w:rStyle w:val="libAlaemChar"/>
          <w:rtl/>
        </w:rPr>
        <w:t>(</w:t>
      </w:r>
      <w:r w:rsidRPr="002F767C">
        <w:rPr>
          <w:rStyle w:val="libAieChar"/>
          <w:rtl/>
        </w:rPr>
        <w:t>مِنْ دُونِ اللهِ مِنْ شَيْءٍ</w:t>
      </w:r>
      <w:r w:rsidRPr="00AA0C1E">
        <w:rPr>
          <w:rStyle w:val="libAlaemChar"/>
          <w:rtl/>
        </w:rPr>
        <w:t>)</w:t>
      </w:r>
      <w:r w:rsidRPr="00F257BB">
        <w:rPr>
          <w:rtl/>
        </w:rPr>
        <w:t xml:space="preserve"> شيئا من بأس الله. هي حكاية حال ماضية. </w:t>
      </w:r>
      <w:r w:rsidRPr="00AA0C1E">
        <w:rPr>
          <w:rStyle w:val="libAlaemChar"/>
          <w:rtl/>
        </w:rPr>
        <w:t>(</w:t>
      </w:r>
      <w:r w:rsidRPr="002F767C">
        <w:rPr>
          <w:rStyle w:val="libAieChar"/>
          <w:rtl/>
        </w:rPr>
        <w:t>لَمَّا جاءَ أَمْرُ رَبِّكَ</w:t>
      </w:r>
      <w:r w:rsidRPr="00AA0C1E">
        <w:rPr>
          <w:rStyle w:val="libAlaemChar"/>
          <w:rtl/>
        </w:rPr>
        <w:t>)</w:t>
      </w:r>
      <w:r w:rsidRPr="00F257BB">
        <w:rPr>
          <w:rtl/>
        </w:rPr>
        <w:t xml:space="preserve"> أي</w:t>
      </w:r>
      <w:r>
        <w:rPr>
          <w:rtl/>
        </w:rPr>
        <w:t xml:space="preserve">: </w:t>
      </w:r>
      <w:r w:rsidRPr="00F257BB">
        <w:rPr>
          <w:rtl/>
        </w:rPr>
        <w:t xml:space="preserve">عذابه. </w:t>
      </w:r>
      <w:r>
        <w:rPr>
          <w:rtl/>
        </w:rPr>
        <w:t>و «</w:t>
      </w:r>
      <w:r w:rsidRPr="00F257BB">
        <w:rPr>
          <w:rtl/>
        </w:rPr>
        <w:t>لمّا» منصوب</w:t>
      </w:r>
      <w:r>
        <w:rPr>
          <w:rtl/>
        </w:rPr>
        <w:t xml:space="preserve"> بـ </w:t>
      </w:r>
      <w:r w:rsidRPr="00F257BB">
        <w:rPr>
          <w:rtl/>
        </w:rPr>
        <w:t>«ما أغنت»</w:t>
      </w:r>
      <w:r>
        <w:rPr>
          <w:rtl/>
        </w:rPr>
        <w:t>.</w:t>
      </w:r>
      <w:r w:rsidRPr="00F257BB">
        <w:rPr>
          <w:rtl/>
        </w:rPr>
        <w:t xml:space="preserve"> </w:t>
      </w:r>
      <w:r w:rsidRPr="00AA0C1E">
        <w:rPr>
          <w:rStyle w:val="libAlaemChar"/>
          <w:rtl/>
        </w:rPr>
        <w:t>(</w:t>
      </w:r>
      <w:r w:rsidRPr="002F767C">
        <w:rPr>
          <w:rStyle w:val="libAieChar"/>
          <w:rtl/>
        </w:rPr>
        <w:t>وَما زادُوهُمْ غَيْرَ تَتْبِيبٍ</w:t>
      </w:r>
      <w:r w:rsidRPr="00AA0C1E">
        <w:rPr>
          <w:rStyle w:val="libAlaemChar"/>
          <w:rtl/>
        </w:rPr>
        <w:t>)</w:t>
      </w:r>
      <w:r w:rsidRPr="00F257BB">
        <w:rPr>
          <w:rtl/>
        </w:rPr>
        <w:t xml:space="preserve"> هلاك وتخسير. يقال</w:t>
      </w:r>
      <w:r>
        <w:rPr>
          <w:rtl/>
        </w:rPr>
        <w:t xml:space="preserve">: </w:t>
      </w:r>
      <w:r w:rsidRPr="00F257BB">
        <w:rPr>
          <w:rtl/>
        </w:rPr>
        <w:t>تبّ إذا خسر</w:t>
      </w:r>
      <w:r>
        <w:rPr>
          <w:rtl/>
        </w:rPr>
        <w:t xml:space="preserve">، </w:t>
      </w:r>
      <w:r w:rsidRPr="00F257BB">
        <w:rPr>
          <w:rtl/>
        </w:rPr>
        <w:t>وتبّبه غيره إذا أوقعه في الخسران.</w:t>
      </w:r>
    </w:p>
    <w:p w14:paraId="0C760228" w14:textId="77777777" w:rsidR="003A1D5F" w:rsidRPr="00F257BB" w:rsidRDefault="003A1D5F" w:rsidP="000E6E49">
      <w:pPr>
        <w:pStyle w:val="libNormal"/>
        <w:rPr>
          <w:rtl/>
        </w:rPr>
      </w:pPr>
      <w:r w:rsidRPr="00AA0C1E">
        <w:rPr>
          <w:rStyle w:val="libAlaemChar"/>
          <w:rtl/>
        </w:rPr>
        <w:t>(</w:t>
      </w:r>
      <w:r w:rsidRPr="002F767C">
        <w:rPr>
          <w:rStyle w:val="libAieChar"/>
          <w:rtl/>
        </w:rPr>
        <w:t>وَكَذلِكَ</w:t>
      </w:r>
      <w:r w:rsidRPr="00AA0C1E">
        <w:rPr>
          <w:rStyle w:val="libAlaemChar"/>
          <w:rtl/>
        </w:rPr>
        <w:t>)</w:t>
      </w:r>
      <w:r w:rsidRPr="00F257BB">
        <w:rPr>
          <w:rtl/>
        </w:rPr>
        <w:t xml:space="preserve"> مرفوع المحلّ</w:t>
      </w:r>
      <w:r>
        <w:rPr>
          <w:rtl/>
        </w:rPr>
        <w:t xml:space="preserve">، </w:t>
      </w:r>
      <w:r w:rsidRPr="00F257BB">
        <w:rPr>
          <w:rtl/>
        </w:rPr>
        <w:t>أي</w:t>
      </w:r>
      <w:r>
        <w:rPr>
          <w:rtl/>
        </w:rPr>
        <w:t xml:space="preserve">: </w:t>
      </w:r>
      <w:r w:rsidRPr="00F257BB">
        <w:rPr>
          <w:rtl/>
        </w:rPr>
        <w:t xml:space="preserve">مثل ذلك الأخذ </w:t>
      </w:r>
      <w:r w:rsidRPr="00AA0C1E">
        <w:rPr>
          <w:rStyle w:val="libAlaemChar"/>
          <w:rtl/>
        </w:rPr>
        <w:t>(</w:t>
      </w:r>
      <w:r w:rsidRPr="002F767C">
        <w:rPr>
          <w:rStyle w:val="libAieChar"/>
          <w:rtl/>
        </w:rPr>
        <w:t>أَخْذُ رَبِّكَ إِذا أَخَذَ الْقُرى</w:t>
      </w:r>
      <w:r w:rsidRPr="00AA0C1E">
        <w:rPr>
          <w:rStyle w:val="libAlaemChar"/>
          <w:rtl/>
        </w:rPr>
        <w:t>)</w:t>
      </w:r>
      <w:r w:rsidRPr="00F257BB">
        <w:rPr>
          <w:rtl/>
        </w:rPr>
        <w:t xml:space="preserve"> أي</w:t>
      </w:r>
      <w:r>
        <w:rPr>
          <w:rtl/>
        </w:rPr>
        <w:t xml:space="preserve">: </w:t>
      </w:r>
      <w:r w:rsidRPr="00F257BB">
        <w:rPr>
          <w:rtl/>
        </w:rPr>
        <w:t xml:space="preserve">أهلها </w:t>
      </w:r>
      <w:r w:rsidRPr="00AA0C1E">
        <w:rPr>
          <w:rStyle w:val="libAlaemChar"/>
          <w:rtl/>
        </w:rPr>
        <w:t>(</w:t>
      </w:r>
      <w:r w:rsidRPr="002F767C">
        <w:rPr>
          <w:rStyle w:val="libAieChar"/>
          <w:rtl/>
        </w:rPr>
        <w:t>وَهِيَ ظالِمَةٌ</w:t>
      </w:r>
      <w:r w:rsidRPr="00AA0C1E">
        <w:rPr>
          <w:rStyle w:val="libAlaemChar"/>
          <w:rtl/>
        </w:rPr>
        <w:t>)</w:t>
      </w:r>
      <w:r w:rsidRPr="00F257BB">
        <w:rPr>
          <w:rtl/>
        </w:rPr>
        <w:t xml:space="preserve"> حال من القرى. وهي في الحقيقة لأهلها</w:t>
      </w:r>
      <w:r>
        <w:rPr>
          <w:rtl/>
        </w:rPr>
        <w:t xml:space="preserve">، </w:t>
      </w:r>
      <w:r w:rsidRPr="00F257BB">
        <w:rPr>
          <w:rtl/>
        </w:rPr>
        <w:t>لكنّها</w:t>
      </w:r>
      <w:r w:rsidRPr="00B449DA">
        <w:rPr>
          <w:rtl/>
        </w:rPr>
        <w:t xml:space="preserve"> </w:t>
      </w:r>
      <w:r w:rsidRPr="00F257BB">
        <w:rPr>
          <w:rtl/>
        </w:rPr>
        <w:t>ل</w:t>
      </w:r>
      <w:r>
        <w:rPr>
          <w:rFonts w:hint="cs"/>
          <w:rtl/>
        </w:rPr>
        <w:t>ـ</w:t>
      </w:r>
      <w:r w:rsidRPr="00F257BB">
        <w:rPr>
          <w:rtl/>
        </w:rPr>
        <w:t>مّا أقيمت مقامه أجريت عليها. وفائدة هذه الحال الإشعار بأنّهم أخذوا لظلمهم</w:t>
      </w:r>
      <w:r>
        <w:rPr>
          <w:rtl/>
        </w:rPr>
        <w:t xml:space="preserve">، </w:t>
      </w:r>
      <w:r w:rsidRPr="00F257BB">
        <w:rPr>
          <w:rtl/>
        </w:rPr>
        <w:t xml:space="preserve">وإنذار كلّ ظالم ظلم نفسه أو غيره من وخامة العاقبة. </w:t>
      </w:r>
      <w:r w:rsidRPr="00AA0C1E">
        <w:rPr>
          <w:rStyle w:val="libAlaemChar"/>
          <w:rtl/>
        </w:rPr>
        <w:t>(</w:t>
      </w:r>
      <w:r w:rsidRPr="002F767C">
        <w:rPr>
          <w:rStyle w:val="libAieChar"/>
          <w:rtl/>
        </w:rPr>
        <w:t>إِنَّ أَخْذَهُ أَلِيمٌ شَدِيدٌ</w:t>
      </w:r>
      <w:r w:rsidRPr="00AA0C1E">
        <w:rPr>
          <w:rStyle w:val="libAlaemChar"/>
          <w:rtl/>
        </w:rPr>
        <w:t>)</w:t>
      </w:r>
      <w:r w:rsidRPr="00F257BB">
        <w:rPr>
          <w:rtl/>
        </w:rPr>
        <w:t xml:space="preserve"> وجيع غير مرجوّ الخلاص منه. وهو مبالغة في التهديد والتحذير.</w:t>
      </w:r>
    </w:p>
    <w:p w14:paraId="263D6890" w14:textId="77777777" w:rsidR="003A1D5F" w:rsidRPr="00F257BB" w:rsidRDefault="003A1D5F" w:rsidP="000E6E49">
      <w:pPr>
        <w:pStyle w:val="libNormal"/>
        <w:rPr>
          <w:rtl/>
        </w:rPr>
      </w:pPr>
      <w:r w:rsidRPr="00AA0C1E">
        <w:rPr>
          <w:rStyle w:val="libAlaemChar"/>
          <w:rtl/>
        </w:rPr>
        <w:t>(</w:t>
      </w:r>
      <w:r w:rsidRPr="002F767C">
        <w:rPr>
          <w:rStyle w:val="libAieChar"/>
          <w:rtl/>
        </w:rPr>
        <w:t>إِنَّ فِي ذلِكَ</w:t>
      </w:r>
      <w:r w:rsidRPr="00AA0C1E">
        <w:rPr>
          <w:rStyle w:val="libAlaemChar"/>
          <w:rtl/>
        </w:rPr>
        <w:t>)</w:t>
      </w:r>
      <w:r w:rsidRPr="00F257BB">
        <w:rPr>
          <w:rtl/>
        </w:rPr>
        <w:t xml:space="preserve"> إشارة إلى ما قصّ الله من قصص الأمم الهالكة بذنوبها</w:t>
      </w:r>
      <w:r>
        <w:rPr>
          <w:rtl/>
        </w:rPr>
        <w:t xml:space="preserve">، </w:t>
      </w:r>
      <w:r w:rsidRPr="00F257BB">
        <w:rPr>
          <w:rtl/>
        </w:rPr>
        <w:t>أو إلى</w:t>
      </w:r>
    </w:p>
    <w:p w14:paraId="1CE1205A" w14:textId="77777777" w:rsidR="003A1D5F" w:rsidRPr="00F257BB" w:rsidRDefault="003A1D5F" w:rsidP="002F767C">
      <w:pPr>
        <w:pStyle w:val="libNormal0"/>
        <w:rPr>
          <w:rtl/>
        </w:rPr>
      </w:pPr>
      <w:r>
        <w:rPr>
          <w:rtl/>
        </w:rPr>
        <w:br w:type="page"/>
      </w:r>
      <w:r w:rsidRPr="00F257BB">
        <w:rPr>
          <w:rtl/>
        </w:rPr>
        <w:lastRenderedPageBreak/>
        <w:t xml:space="preserve">ما نزل بالأمم الهالكة </w:t>
      </w:r>
      <w:r w:rsidRPr="00AA0C1E">
        <w:rPr>
          <w:rStyle w:val="libAlaemChar"/>
          <w:rtl/>
        </w:rPr>
        <w:t>(</w:t>
      </w:r>
      <w:r w:rsidRPr="002F767C">
        <w:rPr>
          <w:rStyle w:val="libAieChar"/>
          <w:rtl/>
        </w:rPr>
        <w:t>لَآيَةً</w:t>
      </w:r>
      <w:r w:rsidRPr="00AA0C1E">
        <w:rPr>
          <w:rStyle w:val="libAlaemChar"/>
          <w:rtl/>
        </w:rPr>
        <w:t>)</w:t>
      </w:r>
      <w:r w:rsidRPr="00F257BB">
        <w:rPr>
          <w:rtl/>
        </w:rPr>
        <w:t xml:space="preserve"> لعبرة </w:t>
      </w:r>
      <w:r w:rsidRPr="00AA0C1E">
        <w:rPr>
          <w:rStyle w:val="libAlaemChar"/>
          <w:rtl/>
        </w:rPr>
        <w:t>(</w:t>
      </w:r>
      <w:r w:rsidRPr="002F767C">
        <w:rPr>
          <w:rStyle w:val="libAieChar"/>
          <w:rtl/>
        </w:rPr>
        <w:t>لِمَنْ خافَ عَذابَ الْآخِرَةِ</w:t>
      </w:r>
      <w:r w:rsidRPr="00AA0C1E">
        <w:rPr>
          <w:rStyle w:val="libAlaemChar"/>
          <w:rtl/>
        </w:rPr>
        <w:t>)</w:t>
      </w:r>
      <w:r w:rsidRPr="00F257BB">
        <w:rPr>
          <w:rtl/>
        </w:rPr>
        <w:t xml:space="preserve"> يعتبر به عظمته</w:t>
      </w:r>
      <w:r>
        <w:rPr>
          <w:rtl/>
        </w:rPr>
        <w:t xml:space="preserve">، </w:t>
      </w:r>
      <w:r w:rsidRPr="00F257BB">
        <w:rPr>
          <w:rtl/>
        </w:rPr>
        <w:t>لعلمه بأنّ ما حاق بهم أنموذج ممّا أعدّ الله تعالى للمجرمين في الآخرة</w:t>
      </w:r>
      <w:r>
        <w:rPr>
          <w:rtl/>
        </w:rPr>
        <w:t xml:space="preserve">، </w:t>
      </w:r>
      <w:r w:rsidRPr="00F257BB">
        <w:rPr>
          <w:rtl/>
        </w:rPr>
        <w:t>أو ينزجر به عن موجباته</w:t>
      </w:r>
      <w:r>
        <w:rPr>
          <w:rtl/>
        </w:rPr>
        <w:t xml:space="preserve">، </w:t>
      </w:r>
      <w:r w:rsidRPr="00F257BB">
        <w:rPr>
          <w:rtl/>
        </w:rPr>
        <w:t>لعلمه بأنّها من إله مختار</w:t>
      </w:r>
      <w:r>
        <w:rPr>
          <w:rtl/>
        </w:rPr>
        <w:t xml:space="preserve">، </w:t>
      </w:r>
      <w:r w:rsidRPr="00F257BB">
        <w:rPr>
          <w:rtl/>
        </w:rPr>
        <w:t>يعذّب من يشاء ويرحم من يشاء</w:t>
      </w:r>
      <w:r>
        <w:rPr>
          <w:rtl/>
        </w:rPr>
        <w:t xml:space="preserve">، </w:t>
      </w:r>
      <w:r w:rsidRPr="00F257BB">
        <w:rPr>
          <w:rtl/>
        </w:rPr>
        <w:t>فإنّ من أنكر الآخرة وأحال فناء هذا العالم</w:t>
      </w:r>
      <w:r>
        <w:rPr>
          <w:rtl/>
        </w:rPr>
        <w:t xml:space="preserve"> ـ </w:t>
      </w:r>
      <w:r w:rsidRPr="00F257BB">
        <w:rPr>
          <w:rtl/>
        </w:rPr>
        <w:t>كالفلاسفة</w:t>
      </w:r>
      <w:r>
        <w:rPr>
          <w:rtl/>
        </w:rPr>
        <w:t xml:space="preserve"> ـ </w:t>
      </w:r>
      <w:r w:rsidRPr="00F257BB">
        <w:rPr>
          <w:rtl/>
        </w:rPr>
        <w:t>لم يقل بالفاعل المختار</w:t>
      </w:r>
      <w:r>
        <w:rPr>
          <w:rtl/>
        </w:rPr>
        <w:t xml:space="preserve">، </w:t>
      </w:r>
      <w:r w:rsidRPr="00F257BB">
        <w:rPr>
          <w:rtl/>
        </w:rPr>
        <w:t>وجعل تلك الوقائع لأسباب فلكيّة اتّفقت في تلك الأيّام</w:t>
      </w:r>
      <w:r>
        <w:rPr>
          <w:rtl/>
        </w:rPr>
        <w:t xml:space="preserve">، </w:t>
      </w:r>
      <w:r w:rsidRPr="00F257BB">
        <w:rPr>
          <w:rtl/>
        </w:rPr>
        <w:t>لا لذنوب المهلكين بها.</w:t>
      </w:r>
    </w:p>
    <w:p w14:paraId="03A2CD7A" w14:textId="77777777" w:rsidR="003A1D5F" w:rsidRPr="00F257BB" w:rsidRDefault="003A1D5F" w:rsidP="000E6E49">
      <w:pPr>
        <w:pStyle w:val="libNormal"/>
        <w:rPr>
          <w:rtl/>
        </w:rPr>
      </w:pPr>
      <w:r w:rsidRPr="00F257BB">
        <w:rPr>
          <w:rtl/>
        </w:rPr>
        <w:t>ونحو ذلك قوله تعالى</w:t>
      </w:r>
      <w:r>
        <w:rPr>
          <w:rtl/>
        </w:rPr>
        <w:t xml:space="preserve">: </w:t>
      </w:r>
      <w:r w:rsidRPr="00AA0C1E">
        <w:rPr>
          <w:rStyle w:val="libAlaemChar"/>
          <w:rtl/>
        </w:rPr>
        <w:t>(</w:t>
      </w:r>
      <w:r w:rsidRPr="002F767C">
        <w:rPr>
          <w:rStyle w:val="libAieChar"/>
          <w:rtl/>
        </w:rPr>
        <w:t>إِنَّ فِي ذلِكَ لَعِبْرَةً لِمَنْ يَخْشى</w:t>
      </w:r>
      <w:r w:rsidRPr="00AA0C1E">
        <w:rPr>
          <w:rStyle w:val="libAlaemChar"/>
          <w:rtl/>
        </w:rPr>
        <w:t>)</w:t>
      </w:r>
      <w:r w:rsidRPr="00F257BB">
        <w:rPr>
          <w:rtl/>
        </w:rPr>
        <w:t xml:space="preserve"> </w:t>
      </w:r>
      <w:r w:rsidRPr="005D48FD">
        <w:rPr>
          <w:rStyle w:val="libFootnotenumChar"/>
          <w:rtl/>
        </w:rPr>
        <w:t>(1)</w:t>
      </w:r>
      <w:r>
        <w:rPr>
          <w:rtl/>
        </w:rPr>
        <w:t>.</w:t>
      </w:r>
    </w:p>
    <w:p w14:paraId="17B17E51"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إشارة إلى يوم القيامة</w:t>
      </w:r>
      <w:r>
        <w:rPr>
          <w:rtl/>
        </w:rPr>
        <w:t xml:space="preserve">، </w:t>
      </w:r>
      <w:r w:rsidRPr="00F257BB">
        <w:rPr>
          <w:rtl/>
        </w:rPr>
        <w:t>وإن لم يذكر صريحا لكن دلّ عليه قوله</w:t>
      </w:r>
      <w:r>
        <w:rPr>
          <w:rtl/>
        </w:rPr>
        <w:t xml:space="preserve">: </w:t>
      </w:r>
      <w:r w:rsidRPr="00AA0C1E">
        <w:rPr>
          <w:rStyle w:val="libAlaemChar"/>
          <w:rtl/>
        </w:rPr>
        <w:t>(</w:t>
      </w:r>
      <w:r w:rsidRPr="002F767C">
        <w:rPr>
          <w:rStyle w:val="libAieChar"/>
          <w:rtl/>
        </w:rPr>
        <w:t>عَذابَ الْآخِرَةِ</w:t>
      </w:r>
      <w:r w:rsidRPr="00AA0C1E">
        <w:rPr>
          <w:rStyle w:val="libAlaemChar"/>
          <w:rtl/>
        </w:rPr>
        <w:t>)</w:t>
      </w:r>
      <w:r w:rsidRPr="00F257BB">
        <w:rPr>
          <w:rtl/>
        </w:rPr>
        <w:t xml:space="preserve"> وقوله</w:t>
      </w:r>
      <w:r>
        <w:rPr>
          <w:rtl/>
        </w:rPr>
        <w:t xml:space="preserve">: </w:t>
      </w:r>
      <w:r w:rsidRPr="00AA0C1E">
        <w:rPr>
          <w:rStyle w:val="libAlaemChar"/>
          <w:rtl/>
        </w:rPr>
        <w:t>(</w:t>
      </w:r>
      <w:r w:rsidRPr="002F767C">
        <w:rPr>
          <w:rStyle w:val="libAieChar"/>
          <w:rtl/>
        </w:rPr>
        <w:t>يَوْمٌ مَجْمُوعٌ لَهُ النَّاسُ</w:t>
      </w:r>
      <w:r w:rsidRPr="00AA0C1E">
        <w:rPr>
          <w:rStyle w:val="libAlaemChar"/>
          <w:rtl/>
        </w:rPr>
        <w:t>)</w:t>
      </w:r>
      <w:r>
        <w:rPr>
          <w:rtl/>
        </w:rPr>
        <w:t>.</w:t>
      </w:r>
      <w:r w:rsidRPr="00F257BB">
        <w:rPr>
          <w:rtl/>
        </w:rPr>
        <w:t xml:space="preserve"> والتغيير من الفعليّة إلى الاسميّة للدلالة على ثبات معنى الجمع لليوم</w:t>
      </w:r>
      <w:r>
        <w:rPr>
          <w:rtl/>
        </w:rPr>
        <w:t xml:space="preserve">، </w:t>
      </w:r>
      <w:r w:rsidRPr="00F257BB">
        <w:rPr>
          <w:rtl/>
        </w:rPr>
        <w:t>وأنّ الثبات من شأنه لا محالة</w:t>
      </w:r>
      <w:r>
        <w:rPr>
          <w:rtl/>
        </w:rPr>
        <w:t xml:space="preserve">، </w:t>
      </w:r>
      <w:r w:rsidRPr="00F257BB">
        <w:rPr>
          <w:rtl/>
        </w:rPr>
        <w:t>وأنّ الناس لا ينفكّون عن هذا اليوم. فهو أبلغ من قوله</w:t>
      </w:r>
      <w:r>
        <w:rPr>
          <w:rtl/>
        </w:rPr>
        <w:t xml:space="preserve">: </w:t>
      </w:r>
      <w:r w:rsidRPr="00AA0C1E">
        <w:rPr>
          <w:rStyle w:val="libAlaemChar"/>
          <w:rtl/>
        </w:rPr>
        <w:t>(</w:t>
      </w:r>
      <w:r w:rsidRPr="002F767C">
        <w:rPr>
          <w:rStyle w:val="libAieChar"/>
          <w:rtl/>
        </w:rPr>
        <w:t>يَوْمَ يَجْمَعُكُمْ لِيَوْمِ الْجَمْعِ</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ومعنى الجمع له</w:t>
      </w:r>
      <w:r>
        <w:rPr>
          <w:rtl/>
        </w:rPr>
        <w:t xml:space="preserve">: </w:t>
      </w:r>
      <w:r w:rsidRPr="00F257BB">
        <w:rPr>
          <w:rtl/>
        </w:rPr>
        <w:t>الجمع ل</w:t>
      </w:r>
      <w:r>
        <w:rPr>
          <w:rFonts w:hint="cs"/>
          <w:rtl/>
        </w:rPr>
        <w:t>ـ</w:t>
      </w:r>
      <w:r w:rsidRPr="00F257BB">
        <w:rPr>
          <w:rtl/>
        </w:rPr>
        <w:t>ما فيه من المحاسبة والمجازاة.</w:t>
      </w:r>
    </w:p>
    <w:p w14:paraId="0F47975C" w14:textId="77777777" w:rsidR="003A1D5F" w:rsidRPr="00F257BB" w:rsidRDefault="003A1D5F" w:rsidP="000E6E49">
      <w:pPr>
        <w:pStyle w:val="libNormal"/>
        <w:rPr>
          <w:rtl/>
        </w:rPr>
      </w:pPr>
      <w:r w:rsidRPr="00AA0C1E">
        <w:rPr>
          <w:rStyle w:val="libAlaemChar"/>
          <w:rtl/>
        </w:rPr>
        <w:t>(</w:t>
      </w:r>
      <w:r w:rsidRPr="002F767C">
        <w:rPr>
          <w:rStyle w:val="libAieChar"/>
          <w:rtl/>
        </w:rPr>
        <w:t>وَذلِكَ يَوْمٌ مَشْهُودٌ</w:t>
      </w:r>
      <w:r w:rsidRPr="00AA0C1E">
        <w:rPr>
          <w:rStyle w:val="libAlaemChar"/>
          <w:rtl/>
        </w:rPr>
        <w:t>)</w:t>
      </w:r>
      <w:r w:rsidRPr="00F257BB">
        <w:rPr>
          <w:rtl/>
        </w:rPr>
        <w:t xml:space="preserve"> أي</w:t>
      </w:r>
      <w:r>
        <w:rPr>
          <w:rtl/>
        </w:rPr>
        <w:t xml:space="preserve">: </w:t>
      </w:r>
      <w:r w:rsidRPr="00F257BB">
        <w:rPr>
          <w:rtl/>
        </w:rPr>
        <w:t>مشهود فيه أهل السماوات والأرضين بحيث لا يغيب عنه غائب</w:t>
      </w:r>
      <w:r>
        <w:rPr>
          <w:rtl/>
        </w:rPr>
        <w:t xml:space="preserve">، </w:t>
      </w:r>
      <w:r w:rsidRPr="00F257BB">
        <w:rPr>
          <w:rtl/>
        </w:rPr>
        <w:t>فاتّسع فيه بإجراء الظرف مجرى المفعول به. ولو جعل اليوم مشهودا في نفسه لا مشهودا فيه</w:t>
      </w:r>
      <w:r>
        <w:rPr>
          <w:rtl/>
        </w:rPr>
        <w:t xml:space="preserve">، </w:t>
      </w:r>
      <w:r w:rsidRPr="00F257BB">
        <w:rPr>
          <w:rtl/>
        </w:rPr>
        <w:t>لبطل الغرض من تعظيم اليوم وتمييزه عن سائر الأيّام</w:t>
      </w:r>
      <w:r>
        <w:rPr>
          <w:rtl/>
        </w:rPr>
        <w:t xml:space="preserve">، </w:t>
      </w:r>
      <w:r w:rsidRPr="00F257BB">
        <w:rPr>
          <w:rtl/>
        </w:rPr>
        <w:t>فإنّ سائرها كذلك.</w:t>
      </w:r>
    </w:p>
    <w:p w14:paraId="48866529" w14:textId="77777777" w:rsidR="003A1D5F" w:rsidRPr="00F257BB" w:rsidRDefault="003A1D5F" w:rsidP="000E6E49">
      <w:pPr>
        <w:pStyle w:val="libNormal"/>
        <w:rPr>
          <w:rtl/>
        </w:rPr>
      </w:pPr>
      <w:r w:rsidRPr="00F257BB">
        <w:rPr>
          <w:rtl/>
        </w:rPr>
        <w:t>ثمّ أخبر سبحانه عن اليوم المشهود</w:t>
      </w:r>
      <w:r>
        <w:rPr>
          <w:rtl/>
        </w:rPr>
        <w:t xml:space="preserve">، </w:t>
      </w:r>
      <w:r w:rsidRPr="00F257BB">
        <w:rPr>
          <w:rtl/>
        </w:rPr>
        <w:t>وهو يوم القيامة</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نُؤَخِّرُهُ</w:t>
      </w:r>
      <w:r w:rsidRPr="00AA0C1E">
        <w:rPr>
          <w:rStyle w:val="libAlaemChar"/>
          <w:rtl/>
        </w:rPr>
        <w:t>)</w:t>
      </w:r>
      <w:r w:rsidRPr="00F257BB">
        <w:rPr>
          <w:rtl/>
        </w:rPr>
        <w:t xml:space="preserve"> أي</w:t>
      </w:r>
      <w:r>
        <w:rPr>
          <w:rtl/>
        </w:rPr>
        <w:t xml:space="preserve">: </w:t>
      </w:r>
      <w:r w:rsidRPr="00F257BB">
        <w:rPr>
          <w:rtl/>
        </w:rPr>
        <w:t xml:space="preserve">ذلك اليوم </w:t>
      </w:r>
      <w:r w:rsidRPr="00AA0C1E">
        <w:rPr>
          <w:rStyle w:val="libAlaemChar"/>
          <w:rtl/>
        </w:rPr>
        <w:t>(</w:t>
      </w:r>
      <w:r w:rsidRPr="002F767C">
        <w:rPr>
          <w:rStyle w:val="libAieChar"/>
          <w:rtl/>
        </w:rPr>
        <w:t>إِلَّا لِأَجَلٍ مَعْدُودٍ</w:t>
      </w:r>
      <w:r w:rsidRPr="00AA0C1E">
        <w:rPr>
          <w:rStyle w:val="libAlaemChar"/>
          <w:rtl/>
        </w:rPr>
        <w:t>)</w:t>
      </w:r>
      <w:r w:rsidRPr="00F257BB">
        <w:rPr>
          <w:rtl/>
        </w:rPr>
        <w:t xml:space="preserve"> إلّا لانتهاء مدّة معدودة متناهية</w:t>
      </w:r>
      <w:r>
        <w:rPr>
          <w:rtl/>
        </w:rPr>
        <w:t xml:space="preserve">، </w:t>
      </w:r>
      <w:r w:rsidRPr="00F257BB">
        <w:rPr>
          <w:rtl/>
        </w:rPr>
        <w:t>على حذف المضاف وإرادة مدّة التأجيل كلّها بالأجل</w:t>
      </w:r>
      <w:r>
        <w:rPr>
          <w:rtl/>
        </w:rPr>
        <w:t xml:space="preserve">، </w:t>
      </w:r>
      <w:r w:rsidRPr="00F257BB">
        <w:rPr>
          <w:rtl/>
        </w:rPr>
        <w:t>من زمان حياتهم إلى المقدّر</w:t>
      </w:r>
      <w:r>
        <w:rPr>
          <w:rtl/>
        </w:rPr>
        <w:t xml:space="preserve">، </w:t>
      </w:r>
      <w:r w:rsidRPr="00F257BB">
        <w:rPr>
          <w:rtl/>
        </w:rPr>
        <w:t>لا منتهاها</w:t>
      </w:r>
      <w:r>
        <w:rPr>
          <w:rtl/>
        </w:rPr>
        <w:t xml:space="preserve">، </w:t>
      </w:r>
      <w:r w:rsidRPr="00F257BB">
        <w:rPr>
          <w:rtl/>
        </w:rPr>
        <w:t>فإنّه غير معدود.</w:t>
      </w:r>
    </w:p>
    <w:p w14:paraId="66E3AD55" w14:textId="77777777" w:rsidR="003A1D5F" w:rsidRPr="00F257BB" w:rsidRDefault="003A1D5F" w:rsidP="00D9332A">
      <w:pPr>
        <w:pStyle w:val="libLine"/>
        <w:rPr>
          <w:rtl/>
        </w:rPr>
      </w:pPr>
      <w:r w:rsidRPr="00F257BB">
        <w:rPr>
          <w:rtl/>
        </w:rPr>
        <w:t>__________________</w:t>
      </w:r>
    </w:p>
    <w:p w14:paraId="477D951B" w14:textId="77777777" w:rsidR="003A1D5F" w:rsidRPr="00F257BB" w:rsidRDefault="003A1D5F" w:rsidP="000278F9">
      <w:pPr>
        <w:pStyle w:val="libFootnote0"/>
        <w:rPr>
          <w:rtl/>
        </w:rPr>
      </w:pPr>
      <w:r>
        <w:rPr>
          <w:rtl/>
        </w:rPr>
        <w:t>(</w:t>
      </w:r>
      <w:r w:rsidRPr="00F257BB">
        <w:rPr>
          <w:rtl/>
        </w:rPr>
        <w:t>1) النّازعات</w:t>
      </w:r>
      <w:r>
        <w:rPr>
          <w:rtl/>
        </w:rPr>
        <w:t xml:space="preserve">: </w:t>
      </w:r>
      <w:r w:rsidRPr="00F257BB">
        <w:rPr>
          <w:rtl/>
        </w:rPr>
        <w:t>26.</w:t>
      </w:r>
    </w:p>
    <w:p w14:paraId="37CE16FC" w14:textId="77777777" w:rsidR="003A1D5F" w:rsidRPr="00F257BB" w:rsidRDefault="003A1D5F" w:rsidP="000278F9">
      <w:pPr>
        <w:pStyle w:val="libFootnote0"/>
        <w:rPr>
          <w:rtl/>
        </w:rPr>
      </w:pPr>
      <w:r>
        <w:rPr>
          <w:rtl/>
        </w:rPr>
        <w:t>(</w:t>
      </w:r>
      <w:r w:rsidRPr="00F257BB">
        <w:rPr>
          <w:rtl/>
        </w:rPr>
        <w:t>2) التغابن</w:t>
      </w:r>
      <w:r>
        <w:rPr>
          <w:rtl/>
        </w:rPr>
        <w:t xml:space="preserve">: </w:t>
      </w:r>
      <w:r w:rsidRPr="00F257BB">
        <w:rPr>
          <w:rtl/>
        </w:rPr>
        <w:t>9.</w:t>
      </w:r>
    </w:p>
    <w:p w14:paraId="785483C8"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يَوْمَ يَأْتِ</w:t>
      </w:r>
      <w:r w:rsidRPr="00AA0C1E">
        <w:rPr>
          <w:rStyle w:val="libAlaemChar"/>
          <w:rtl/>
        </w:rPr>
        <w:t>)</w:t>
      </w:r>
      <w:r w:rsidRPr="00F257BB">
        <w:rPr>
          <w:rtl/>
        </w:rPr>
        <w:t xml:space="preserve"> أي</w:t>
      </w:r>
      <w:r>
        <w:rPr>
          <w:rtl/>
        </w:rPr>
        <w:t xml:space="preserve">: </w:t>
      </w:r>
      <w:r w:rsidRPr="00F257BB">
        <w:rPr>
          <w:rtl/>
        </w:rPr>
        <w:t>اليوم</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أَوْ تَأْتِيَهُمُ السَّاعَةُ</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والمراد بإتيانه إتيان هوله وشدائده</w:t>
      </w:r>
      <w:r>
        <w:rPr>
          <w:rtl/>
        </w:rPr>
        <w:t xml:space="preserve">، </w:t>
      </w:r>
      <w:r w:rsidRPr="00F257BB">
        <w:rPr>
          <w:rtl/>
        </w:rPr>
        <w:t>إذ لولا هذا التقدير لزم أن يكون الزمان ظرفا لنفسه. أو المراد</w:t>
      </w:r>
      <w:r>
        <w:rPr>
          <w:rtl/>
        </w:rPr>
        <w:t xml:space="preserve">: </w:t>
      </w:r>
      <w:r w:rsidRPr="00F257BB">
        <w:rPr>
          <w:rtl/>
        </w:rPr>
        <w:t>يأتي الله</w:t>
      </w:r>
      <w:r>
        <w:rPr>
          <w:rtl/>
        </w:rPr>
        <w:t xml:space="preserve">، </w:t>
      </w:r>
      <w:r w:rsidRPr="00F257BB">
        <w:rPr>
          <w:rtl/>
        </w:rPr>
        <w:t>أي</w:t>
      </w:r>
      <w:r>
        <w:rPr>
          <w:rtl/>
        </w:rPr>
        <w:t xml:space="preserve">: </w:t>
      </w:r>
      <w:r w:rsidRPr="00F257BB">
        <w:rPr>
          <w:rtl/>
        </w:rPr>
        <w:t>أمره تعالى</w:t>
      </w:r>
      <w:r>
        <w:rPr>
          <w:rtl/>
        </w:rPr>
        <w:t xml:space="preserve">، </w:t>
      </w:r>
      <w:r w:rsidRPr="00F257BB">
        <w:rPr>
          <w:rtl/>
        </w:rPr>
        <w:t>كقوله</w:t>
      </w:r>
      <w:r>
        <w:rPr>
          <w:rtl/>
        </w:rPr>
        <w:t xml:space="preserve">: </w:t>
      </w:r>
      <w:r w:rsidRPr="00AA0C1E">
        <w:rPr>
          <w:rStyle w:val="libAlaemChar"/>
          <w:rtl/>
        </w:rPr>
        <w:t>(</w:t>
      </w:r>
      <w:r w:rsidRPr="002F767C">
        <w:rPr>
          <w:rStyle w:val="libAieChar"/>
          <w:rtl/>
        </w:rPr>
        <w:t>هَلْ يَنْظُرُونَ إِلَّا أَنْ يَأْتِيَهُمُ اللهُ</w:t>
      </w:r>
      <w:r w:rsidRPr="00AA0C1E">
        <w:rPr>
          <w:rStyle w:val="libAlaemChar"/>
          <w:rtl/>
        </w:rPr>
        <w:t>)</w:t>
      </w:r>
      <w:r w:rsidRPr="00F257BB">
        <w:rPr>
          <w:rtl/>
        </w:rPr>
        <w:t xml:space="preserve"> </w:t>
      </w:r>
      <w:r w:rsidRPr="005D48FD">
        <w:rPr>
          <w:rStyle w:val="libFootnotenumChar"/>
          <w:rtl/>
        </w:rPr>
        <w:t>(2)</w:t>
      </w:r>
      <w:r>
        <w:rPr>
          <w:rtl/>
        </w:rPr>
        <w:t>.</w:t>
      </w:r>
    </w:p>
    <w:p w14:paraId="5D507F5F" w14:textId="77777777" w:rsidR="003A1D5F" w:rsidRPr="00F257BB" w:rsidRDefault="003A1D5F" w:rsidP="000E6E49">
      <w:pPr>
        <w:pStyle w:val="libNormal"/>
        <w:rPr>
          <w:rtl/>
        </w:rPr>
      </w:pPr>
      <w:r w:rsidRPr="00F257BB">
        <w:rPr>
          <w:rtl/>
        </w:rPr>
        <w:t>وقرأ ابن كثير وعاصم وحمزة</w:t>
      </w:r>
      <w:r>
        <w:rPr>
          <w:rtl/>
        </w:rPr>
        <w:t xml:space="preserve">: </w:t>
      </w:r>
      <w:r w:rsidRPr="00F257BB">
        <w:rPr>
          <w:rtl/>
        </w:rPr>
        <w:t>يأت بحذف الياء</w:t>
      </w:r>
      <w:r>
        <w:rPr>
          <w:rtl/>
        </w:rPr>
        <w:t xml:space="preserve">، </w:t>
      </w:r>
      <w:r w:rsidRPr="00F257BB">
        <w:rPr>
          <w:rtl/>
        </w:rPr>
        <w:t>اجتزاء عنها بالكسرة.</w:t>
      </w:r>
    </w:p>
    <w:p w14:paraId="7433591E" w14:textId="77777777" w:rsidR="003A1D5F" w:rsidRPr="00F257BB" w:rsidRDefault="003A1D5F" w:rsidP="000E6E49">
      <w:pPr>
        <w:pStyle w:val="libNormal"/>
        <w:rPr>
          <w:rtl/>
        </w:rPr>
      </w:pPr>
      <w:r w:rsidRPr="00F257BB">
        <w:rPr>
          <w:rtl/>
        </w:rPr>
        <w:t>وانتصب الظرف</w:t>
      </w:r>
      <w:r>
        <w:rPr>
          <w:rtl/>
        </w:rPr>
        <w:t xml:space="preserve"> بـ </w:t>
      </w:r>
      <w:r w:rsidRPr="00F257BB">
        <w:rPr>
          <w:rtl/>
        </w:rPr>
        <w:t>«أذكر» أو بقوله</w:t>
      </w:r>
      <w:r>
        <w:rPr>
          <w:rtl/>
        </w:rPr>
        <w:t xml:space="preserve">: </w:t>
      </w:r>
      <w:r w:rsidRPr="00AA0C1E">
        <w:rPr>
          <w:rStyle w:val="libAlaemChar"/>
          <w:rtl/>
        </w:rPr>
        <w:t>(</w:t>
      </w:r>
      <w:r w:rsidRPr="002F767C">
        <w:rPr>
          <w:rStyle w:val="libAieChar"/>
          <w:rtl/>
        </w:rPr>
        <w:t>لا تَكَلَّمُ نَفْسٌ</w:t>
      </w:r>
      <w:r w:rsidRPr="00AA0C1E">
        <w:rPr>
          <w:rStyle w:val="libAlaemChar"/>
          <w:rtl/>
        </w:rPr>
        <w:t>)</w:t>
      </w:r>
      <w:r w:rsidRPr="00F257BB">
        <w:rPr>
          <w:rtl/>
        </w:rPr>
        <w:t xml:space="preserve"> لا تتكلّم بما ينفع وينجي</w:t>
      </w:r>
      <w:r>
        <w:rPr>
          <w:rtl/>
        </w:rPr>
        <w:t xml:space="preserve">، </w:t>
      </w:r>
      <w:r w:rsidRPr="00F257BB">
        <w:rPr>
          <w:rtl/>
        </w:rPr>
        <w:t xml:space="preserve">من جواب أو شفاعة </w:t>
      </w:r>
      <w:r w:rsidRPr="00AA0C1E">
        <w:rPr>
          <w:rStyle w:val="libAlaemChar"/>
          <w:rtl/>
        </w:rPr>
        <w:t>(</w:t>
      </w:r>
      <w:r w:rsidRPr="002F767C">
        <w:rPr>
          <w:rStyle w:val="libAieChar"/>
          <w:rtl/>
        </w:rPr>
        <w:t>إِلَّا بِإِذْنِهِ</w:t>
      </w:r>
      <w:r w:rsidRPr="00AA0C1E">
        <w:rPr>
          <w:rStyle w:val="libAlaemChar"/>
          <w:rtl/>
        </w:rPr>
        <w:t>)</w:t>
      </w:r>
      <w:r w:rsidRPr="00F257BB">
        <w:rPr>
          <w:rtl/>
        </w:rPr>
        <w:t xml:space="preserve"> إلّا بإذن الله تعالى</w:t>
      </w:r>
      <w:r>
        <w:rPr>
          <w:rtl/>
        </w:rPr>
        <w:t xml:space="preserve">، </w:t>
      </w:r>
      <w:r w:rsidRPr="00F257BB">
        <w:rPr>
          <w:rtl/>
        </w:rPr>
        <w:t>كقوله</w:t>
      </w:r>
      <w:r>
        <w:rPr>
          <w:rtl/>
        </w:rPr>
        <w:t xml:space="preserve">: </w:t>
      </w:r>
      <w:r w:rsidRPr="00AA0C1E">
        <w:rPr>
          <w:rStyle w:val="libAlaemChar"/>
          <w:rtl/>
        </w:rPr>
        <w:t>(</w:t>
      </w:r>
      <w:r w:rsidRPr="002F767C">
        <w:rPr>
          <w:rStyle w:val="libAieChar"/>
          <w:rtl/>
        </w:rPr>
        <w:t>لا يَتَكَلَّمُونَ إِلَّا مَنْ أَذِنَ لَهُ الرَّحْمنُ</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وهذا في موقف. وقوله</w:t>
      </w:r>
      <w:r>
        <w:rPr>
          <w:rtl/>
        </w:rPr>
        <w:t xml:space="preserve">: </w:t>
      </w:r>
      <w:r w:rsidRPr="00AA0C1E">
        <w:rPr>
          <w:rStyle w:val="libAlaemChar"/>
          <w:rtl/>
        </w:rPr>
        <w:t>(</w:t>
      </w:r>
      <w:r w:rsidRPr="002F767C">
        <w:rPr>
          <w:rStyle w:val="libAieChar"/>
          <w:rtl/>
        </w:rPr>
        <w:t>هذا يَوْمُ لا يَنْطِقُونَ وَلا يُؤْذَنُ لَهُمْ فَيَعْتَذِرُونَ</w:t>
      </w:r>
      <w:r w:rsidRPr="00AA0C1E">
        <w:rPr>
          <w:rStyle w:val="libAlaemChar"/>
          <w:rtl/>
        </w:rPr>
        <w:t>)</w:t>
      </w:r>
      <w:r w:rsidRPr="00F257BB">
        <w:rPr>
          <w:rtl/>
        </w:rPr>
        <w:t xml:space="preserve"> </w:t>
      </w:r>
      <w:r w:rsidRPr="005D48FD">
        <w:rPr>
          <w:rStyle w:val="libFootnotenumChar"/>
          <w:rtl/>
        </w:rPr>
        <w:t>(4)</w:t>
      </w:r>
      <w:r w:rsidRPr="00F257BB">
        <w:rPr>
          <w:rtl/>
        </w:rPr>
        <w:t xml:space="preserve"> في موقف آخر</w:t>
      </w:r>
      <w:r>
        <w:rPr>
          <w:rtl/>
        </w:rPr>
        <w:t xml:space="preserve">، </w:t>
      </w:r>
      <w:r w:rsidRPr="00F257BB">
        <w:rPr>
          <w:rtl/>
        </w:rPr>
        <w:t>فإنّ ذلك اليوم يوم طويل له مواقف ومواطن</w:t>
      </w:r>
      <w:r>
        <w:rPr>
          <w:rtl/>
        </w:rPr>
        <w:t xml:space="preserve">، </w:t>
      </w:r>
      <w:r w:rsidRPr="00F257BB">
        <w:rPr>
          <w:rtl/>
        </w:rPr>
        <w:t>ففي بعضها يجادلون عن أنفسهم</w:t>
      </w:r>
      <w:r>
        <w:rPr>
          <w:rtl/>
        </w:rPr>
        <w:t xml:space="preserve">، </w:t>
      </w:r>
      <w:r w:rsidRPr="00F257BB">
        <w:rPr>
          <w:rtl/>
        </w:rPr>
        <w:t>وفي بعضها يكفّون عن الكلام</w:t>
      </w:r>
      <w:r>
        <w:rPr>
          <w:rtl/>
        </w:rPr>
        <w:t xml:space="preserve">، </w:t>
      </w:r>
      <w:r w:rsidRPr="00F257BB">
        <w:rPr>
          <w:rtl/>
        </w:rPr>
        <w:t>فلا يؤذن لهم</w:t>
      </w:r>
      <w:r>
        <w:rPr>
          <w:rtl/>
        </w:rPr>
        <w:t xml:space="preserve">، </w:t>
      </w:r>
      <w:r w:rsidRPr="00F257BB">
        <w:rPr>
          <w:rtl/>
        </w:rPr>
        <w:t>وفي بعضها يؤذن لهم فيتكلّمون</w:t>
      </w:r>
      <w:r>
        <w:rPr>
          <w:rtl/>
        </w:rPr>
        <w:t xml:space="preserve">، </w:t>
      </w:r>
      <w:r w:rsidRPr="00F257BB">
        <w:rPr>
          <w:rtl/>
        </w:rPr>
        <w:t>وفي بعضها يختم على أفواههم</w:t>
      </w:r>
      <w:r>
        <w:rPr>
          <w:rtl/>
        </w:rPr>
        <w:t xml:space="preserve">، </w:t>
      </w:r>
      <w:r w:rsidRPr="00F257BB">
        <w:rPr>
          <w:rtl/>
        </w:rPr>
        <w:t>وتكلّم أيديهم وتشهد أرجلهم. أو المأذون فيه هي الجوابات الحقّة</w:t>
      </w:r>
      <w:r>
        <w:rPr>
          <w:rtl/>
        </w:rPr>
        <w:t xml:space="preserve">، </w:t>
      </w:r>
      <w:r w:rsidRPr="00F257BB">
        <w:rPr>
          <w:rtl/>
        </w:rPr>
        <w:t>والممنوع عنه</w:t>
      </w:r>
      <w:r>
        <w:rPr>
          <w:rtl/>
        </w:rPr>
        <w:t xml:space="preserve"> ـ </w:t>
      </w:r>
      <w:r w:rsidRPr="00F257BB">
        <w:rPr>
          <w:rtl/>
        </w:rPr>
        <w:t>في قوله</w:t>
      </w:r>
      <w:r>
        <w:rPr>
          <w:rtl/>
        </w:rPr>
        <w:t xml:space="preserve">: </w:t>
      </w:r>
      <w:r w:rsidRPr="00AA0C1E">
        <w:rPr>
          <w:rStyle w:val="libAlaemChar"/>
          <w:rtl/>
        </w:rPr>
        <w:t>(</w:t>
      </w:r>
      <w:r w:rsidRPr="002F767C">
        <w:rPr>
          <w:rStyle w:val="libAieChar"/>
          <w:rtl/>
        </w:rPr>
        <w:t>وَلا يُؤْذَنُ لَهُمْ</w:t>
      </w:r>
      <w:r w:rsidRPr="00AA0C1E">
        <w:rPr>
          <w:rStyle w:val="libAlaemChar"/>
          <w:rtl/>
        </w:rPr>
        <w:t>)</w:t>
      </w:r>
      <w:r>
        <w:rPr>
          <w:rtl/>
        </w:rPr>
        <w:t xml:space="preserve"> ـ </w:t>
      </w:r>
      <w:r w:rsidRPr="00F257BB">
        <w:rPr>
          <w:rtl/>
        </w:rPr>
        <w:t>هي الأعذار الباطلة.</w:t>
      </w:r>
    </w:p>
    <w:p w14:paraId="70EECC88" w14:textId="77777777" w:rsidR="003A1D5F" w:rsidRPr="00F257BB" w:rsidRDefault="003A1D5F" w:rsidP="000E6E49">
      <w:pPr>
        <w:pStyle w:val="libNormal"/>
        <w:rPr>
          <w:rtl/>
        </w:rPr>
      </w:pPr>
      <w:r w:rsidRPr="00AA0C1E">
        <w:rPr>
          <w:rStyle w:val="libAlaemChar"/>
          <w:rtl/>
        </w:rPr>
        <w:t>(</w:t>
      </w:r>
      <w:r w:rsidRPr="002F767C">
        <w:rPr>
          <w:rStyle w:val="libAieChar"/>
          <w:rtl/>
        </w:rPr>
        <w:t>فَمِنْهُمْ</w:t>
      </w:r>
      <w:r w:rsidRPr="00AA0C1E">
        <w:rPr>
          <w:rStyle w:val="libAlaemChar"/>
          <w:rtl/>
        </w:rPr>
        <w:t>)</w:t>
      </w:r>
      <w:r w:rsidRPr="00F257BB">
        <w:rPr>
          <w:rtl/>
        </w:rPr>
        <w:t xml:space="preserve"> الضمير لأهل الموقف. ولم يذكروا</w:t>
      </w:r>
      <w:r>
        <w:rPr>
          <w:rtl/>
        </w:rPr>
        <w:t xml:space="preserve">، </w:t>
      </w:r>
      <w:r w:rsidRPr="00F257BB">
        <w:rPr>
          <w:rtl/>
        </w:rPr>
        <w:t>لأنّ ذلك معلوم مدلول عليه بقوله</w:t>
      </w:r>
      <w:r>
        <w:rPr>
          <w:rtl/>
        </w:rPr>
        <w:t xml:space="preserve">: </w:t>
      </w:r>
      <w:r w:rsidRPr="00AA0C1E">
        <w:rPr>
          <w:rStyle w:val="libAlaemChar"/>
          <w:rtl/>
        </w:rPr>
        <w:t>(</w:t>
      </w:r>
      <w:r w:rsidRPr="002F767C">
        <w:rPr>
          <w:rStyle w:val="libAieChar"/>
          <w:rtl/>
        </w:rPr>
        <w:t>لا تَكَلَّمُ نَفْسٌ</w:t>
      </w:r>
      <w:r w:rsidRPr="00AA0C1E">
        <w:rPr>
          <w:rStyle w:val="libAlaemChar"/>
          <w:rtl/>
        </w:rPr>
        <w:t>)</w:t>
      </w:r>
      <w:r>
        <w:rPr>
          <w:rtl/>
        </w:rPr>
        <w:t>.</w:t>
      </w:r>
      <w:r w:rsidRPr="00F257BB">
        <w:rPr>
          <w:rtl/>
        </w:rPr>
        <w:t xml:space="preserve"> أو للناس في قوله</w:t>
      </w:r>
      <w:r>
        <w:rPr>
          <w:rtl/>
        </w:rPr>
        <w:t xml:space="preserve">: </w:t>
      </w:r>
      <w:r w:rsidRPr="00AA0C1E">
        <w:rPr>
          <w:rStyle w:val="libAlaemChar"/>
          <w:rtl/>
        </w:rPr>
        <w:t>(</w:t>
      </w:r>
      <w:r w:rsidRPr="002F767C">
        <w:rPr>
          <w:rStyle w:val="libAieChar"/>
          <w:rtl/>
        </w:rPr>
        <w:t>مَجْمُوعٌ لَهُ النَّاسُ</w:t>
      </w:r>
      <w:r w:rsidRPr="00AA0C1E">
        <w:rPr>
          <w:rStyle w:val="libAlaemChar"/>
          <w:rtl/>
        </w:rPr>
        <w:t>)</w:t>
      </w:r>
      <w:r>
        <w:rPr>
          <w:rtl/>
        </w:rPr>
        <w:t>.</w:t>
      </w:r>
      <w:r w:rsidRPr="00F257BB">
        <w:rPr>
          <w:rtl/>
        </w:rPr>
        <w:t xml:space="preserve"> </w:t>
      </w:r>
      <w:r w:rsidRPr="00AA0C1E">
        <w:rPr>
          <w:rStyle w:val="libAlaemChar"/>
          <w:rtl/>
        </w:rPr>
        <w:t>(</w:t>
      </w:r>
      <w:r w:rsidRPr="002F767C">
        <w:rPr>
          <w:rStyle w:val="libAieChar"/>
          <w:rtl/>
        </w:rPr>
        <w:t>شَقِيٌ</w:t>
      </w:r>
      <w:r w:rsidRPr="00AA0C1E">
        <w:rPr>
          <w:rStyle w:val="libAlaemChar"/>
          <w:rtl/>
        </w:rPr>
        <w:t>)</w:t>
      </w:r>
      <w:r w:rsidRPr="00F257BB">
        <w:rPr>
          <w:rtl/>
        </w:rPr>
        <w:t xml:space="preserve"> وجبت له النار بإساءته </w:t>
      </w:r>
      <w:r w:rsidRPr="00AA0C1E">
        <w:rPr>
          <w:rStyle w:val="libAlaemChar"/>
          <w:rtl/>
        </w:rPr>
        <w:t>(</w:t>
      </w:r>
      <w:r w:rsidRPr="002F767C">
        <w:rPr>
          <w:rStyle w:val="libAieChar"/>
          <w:rtl/>
        </w:rPr>
        <w:t>وَسَعِيدٌ</w:t>
      </w:r>
      <w:r w:rsidRPr="00AA0C1E">
        <w:rPr>
          <w:rStyle w:val="libAlaemChar"/>
          <w:rtl/>
        </w:rPr>
        <w:t>)</w:t>
      </w:r>
      <w:r w:rsidRPr="00F257BB">
        <w:rPr>
          <w:rtl/>
        </w:rPr>
        <w:t xml:space="preserve"> وجبت له الجنّة بإحسانه.</w:t>
      </w:r>
    </w:p>
    <w:p w14:paraId="14296855" w14:textId="77777777" w:rsidR="003A1D5F" w:rsidRPr="00F257BB" w:rsidRDefault="003A1D5F" w:rsidP="000E6E49">
      <w:pPr>
        <w:pStyle w:val="libNormal"/>
        <w:rPr>
          <w:rtl/>
        </w:rPr>
      </w:pPr>
      <w:r w:rsidRPr="00AA0C1E">
        <w:rPr>
          <w:rStyle w:val="libAlaemChar"/>
          <w:rtl/>
        </w:rPr>
        <w:t>(</w:t>
      </w:r>
      <w:r w:rsidRPr="002F767C">
        <w:rPr>
          <w:rStyle w:val="libAieChar"/>
          <w:rtl/>
        </w:rPr>
        <w:t>فَأَمَّا الَّذِينَ شَقُوا فَفِي النَّارِ لَهُمْ فِيها زَفِيرٌ</w:t>
      </w:r>
      <w:r w:rsidRPr="00AA0C1E">
        <w:rPr>
          <w:rStyle w:val="libAlaemChar"/>
          <w:rtl/>
        </w:rPr>
        <w:t>)</w:t>
      </w:r>
      <w:r w:rsidRPr="00F257BB">
        <w:rPr>
          <w:rtl/>
        </w:rPr>
        <w:t xml:space="preserve"> وهو إخراج النفس </w:t>
      </w:r>
      <w:r w:rsidRPr="00AA0C1E">
        <w:rPr>
          <w:rStyle w:val="libAlaemChar"/>
          <w:rtl/>
        </w:rPr>
        <w:t>(</w:t>
      </w:r>
      <w:r w:rsidRPr="002F767C">
        <w:rPr>
          <w:rStyle w:val="libAieChar"/>
          <w:rtl/>
        </w:rPr>
        <w:t>وَشَهِيقٌ</w:t>
      </w:r>
      <w:r w:rsidRPr="00AA0C1E">
        <w:rPr>
          <w:rStyle w:val="libAlaemChar"/>
          <w:rtl/>
        </w:rPr>
        <w:t>)</w:t>
      </w:r>
      <w:r w:rsidRPr="00F257BB">
        <w:rPr>
          <w:rtl/>
        </w:rPr>
        <w:t xml:space="preserve"> وهو ردّ النفس. واستعمالهما في أوّل النهيق وآخره. والمراد بهما الدلالة على شدّة كربهم وغمّهم</w:t>
      </w:r>
      <w:r>
        <w:rPr>
          <w:rtl/>
        </w:rPr>
        <w:t xml:space="preserve">، </w:t>
      </w:r>
      <w:r w:rsidRPr="00F257BB">
        <w:rPr>
          <w:rtl/>
        </w:rPr>
        <w:t>وتشبيه حالهم بمن استولت الحرارة على قلبه وانحبس فيه روحه ،</w:t>
      </w:r>
    </w:p>
    <w:p w14:paraId="13944026" w14:textId="77777777" w:rsidR="003A1D5F" w:rsidRPr="00F257BB" w:rsidRDefault="003A1D5F" w:rsidP="00D9332A">
      <w:pPr>
        <w:pStyle w:val="libLine"/>
        <w:rPr>
          <w:rtl/>
        </w:rPr>
      </w:pPr>
      <w:r w:rsidRPr="00F257BB">
        <w:rPr>
          <w:rtl/>
        </w:rPr>
        <w:t>__________________</w:t>
      </w:r>
    </w:p>
    <w:p w14:paraId="396DBF48" w14:textId="77777777" w:rsidR="003A1D5F" w:rsidRPr="00F257BB" w:rsidRDefault="003A1D5F" w:rsidP="000278F9">
      <w:pPr>
        <w:pStyle w:val="libFootnote0"/>
        <w:rPr>
          <w:rtl/>
        </w:rPr>
      </w:pPr>
      <w:r>
        <w:rPr>
          <w:rtl/>
        </w:rPr>
        <w:t>(</w:t>
      </w:r>
      <w:r w:rsidRPr="00F257BB">
        <w:rPr>
          <w:rtl/>
        </w:rPr>
        <w:t>1) يوسف</w:t>
      </w:r>
      <w:r>
        <w:rPr>
          <w:rtl/>
        </w:rPr>
        <w:t xml:space="preserve">: </w:t>
      </w:r>
      <w:r w:rsidRPr="00F257BB">
        <w:rPr>
          <w:rtl/>
        </w:rPr>
        <w:t>107.</w:t>
      </w:r>
    </w:p>
    <w:p w14:paraId="424FFFF4" w14:textId="77777777" w:rsidR="003A1D5F" w:rsidRPr="00F257BB" w:rsidRDefault="003A1D5F" w:rsidP="000278F9">
      <w:pPr>
        <w:pStyle w:val="libFootnote0"/>
        <w:rPr>
          <w:rtl/>
        </w:rPr>
      </w:pPr>
      <w:r>
        <w:rPr>
          <w:rtl/>
        </w:rPr>
        <w:t>(</w:t>
      </w:r>
      <w:r w:rsidRPr="00F257BB">
        <w:rPr>
          <w:rtl/>
        </w:rPr>
        <w:t>2) البقرة</w:t>
      </w:r>
      <w:r>
        <w:rPr>
          <w:rtl/>
        </w:rPr>
        <w:t xml:space="preserve">: </w:t>
      </w:r>
      <w:r w:rsidRPr="00F257BB">
        <w:rPr>
          <w:rtl/>
        </w:rPr>
        <w:t>210.</w:t>
      </w:r>
    </w:p>
    <w:p w14:paraId="121B0278" w14:textId="77777777" w:rsidR="003A1D5F" w:rsidRPr="00F257BB" w:rsidRDefault="003A1D5F" w:rsidP="000278F9">
      <w:pPr>
        <w:pStyle w:val="libFootnote0"/>
        <w:rPr>
          <w:rtl/>
        </w:rPr>
      </w:pPr>
      <w:r>
        <w:rPr>
          <w:rtl/>
        </w:rPr>
        <w:t>(</w:t>
      </w:r>
      <w:r w:rsidRPr="00F257BB">
        <w:rPr>
          <w:rtl/>
        </w:rPr>
        <w:t>3) النبأ</w:t>
      </w:r>
      <w:r>
        <w:rPr>
          <w:rtl/>
        </w:rPr>
        <w:t xml:space="preserve">: </w:t>
      </w:r>
      <w:r w:rsidRPr="00F257BB">
        <w:rPr>
          <w:rtl/>
        </w:rPr>
        <w:t>38.</w:t>
      </w:r>
    </w:p>
    <w:p w14:paraId="313A6C5E" w14:textId="77777777" w:rsidR="003A1D5F" w:rsidRPr="00F257BB" w:rsidRDefault="003A1D5F" w:rsidP="000278F9">
      <w:pPr>
        <w:pStyle w:val="libFootnote0"/>
        <w:rPr>
          <w:rtl/>
        </w:rPr>
      </w:pPr>
      <w:r>
        <w:rPr>
          <w:rtl/>
        </w:rPr>
        <w:t>(</w:t>
      </w:r>
      <w:r w:rsidRPr="00F257BB">
        <w:rPr>
          <w:rtl/>
        </w:rPr>
        <w:t>4) المرسلات</w:t>
      </w:r>
      <w:r>
        <w:rPr>
          <w:rtl/>
        </w:rPr>
        <w:t xml:space="preserve">: </w:t>
      </w:r>
      <w:r w:rsidRPr="00F257BB">
        <w:rPr>
          <w:rtl/>
        </w:rPr>
        <w:t>35</w:t>
      </w:r>
      <w:r>
        <w:rPr>
          <w:rtl/>
        </w:rPr>
        <w:t xml:space="preserve"> ـ </w:t>
      </w:r>
      <w:r w:rsidRPr="00F257BB">
        <w:rPr>
          <w:rtl/>
        </w:rPr>
        <w:t>36.</w:t>
      </w:r>
    </w:p>
    <w:p w14:paraId="295C2386" w14:textId="77777777" w:rsidR="003A1D5F" w:rsidRPr="00F257BB" w:rsidRDefault="003A1D5F" w:rsidP="002F767C">
      <w:pPr>
        <w:pStyle w:val="libNormal0"/>
        <w:rPr>
          <w:rtl/>
        </w:rPr>
      </w:pPr>
      <w:r>
        <w:rPr>
          <w:rtl/>
        </w:rPr>
        <w:br w:type="page"/>
      </w:r>
      <w:r w:rsidRPr="00F257BB">
        <w:rPr>
          <w:rtl/>
        </w:rPr>
        <w:lastRenderedPageBreak/>
        <w:t>أو تشبيه صراخهم بأصوات الحمير.</w:t>
      </w:r>
    </w:p>
    <w:p w14:paraId="4ECB8932" w14:textId="77777777" w:rsidR="003A1D5F" w:rsidRPr="00F257BB" w:rsidRDefault="003A1D5F" w:rsidP="000E6E49">
      <w:pPr>
        <w:pStyle w:val="libNormal"/>
        <w:rPr>
          <w:rtl/>
        </w:rPr>
      </w:pPr>
      <w:r w:rsidRPr="00AA0C1E">
        <w:rPr>
          <w:rStyle w:val="libAlaemChar"/>
          <w:rtl/>
        </w:rPr>
        <w:t>(</w:t>
      </w:r>
      <w:r w:rsidRPr="002F767C">
        <w:rPr>
          <w:rStyle w:val="libAieChar"/>
          <w:rtl/>
        </w:rPr>
        <w:t>خالِدِينَ فِيها ما دامَتِ السَّماواتُ وَالْأَرْضُ</w:t>
      </w:r>
      <w:r w:rsidRPr="00AA0C1E">
        <w:rPr>
          <w:rStyle w:val="libAlaemChar"/>
          <w:rtl/>
        </w:rPr>
        <w:t>)</w:t>
      </w:r>
      <w:r w:rsidRPr="00F257BB">
        <w:rPr>
          <w:rtl/>
        </w:rPr>
        <w:t xml:space="preserve"> ليس ذلك لارتباط دوامهم في النار بدوامهما</w:t>
      </w:r>
      <w:r>
        <w:rPr>
          <w:rtl/>
        </w:rPr>
        <w:t xml:space="preserve">، </w:t>
      </w:r>
      <w:r w:rsidRPr="00F257BB">
        <w:rPr>
          <w:rtl/>
        </w:rPr>
        <w:t>فإنّ النصوص القاطعة دالّة على تأبيد دوامهم وعلى انقطاع دوامهما.</w:t>
      </w:r>
    </w:p>
    <w:p w14:paraId="715B21DF" w14:textId="77777777" w:rsidR="003A1D5F" w:rsidRPr="00F257BB" w:rsidRDefault="003A1D5F" w:rsidP="000E6E49">
      <w:pPr>
        <w:pStyle w:val="libNormal"/>
        <w:rPr>
          <w:rtl/>
        </w:rPr>
      </w:pPr>
      <w:r w:rsidRPr="00F257BB">
        <w:rPr>
          <w:rtl/>
        </w:rPr>
        <w:t>فالمراد منه التعبير عن التأبيد والمبالغة بما كان العرب يعبّرون به عنه على سبيل التمثيل</w:t>
      </w:r>
      <w:r>
        <w:rPr>
          <w:rtl/>
        </w:rPr>
        <w:t xml:space="preserve">، </w:t>
      </w:r>
      <w:r w:rsidRPr="00F257BB">
        <w:rPr>
          <w:rtl/>
        </w:rPr>
        <w:t>كما قالوا</w:t>
      </w:r>
      <w:r>
        <w:rPr>
          <w:rtl/>
        </w:rPr>
        <w:t xml:space="preserve">: </w:t>
      </w:r>
      <w:r w:rsidRPr="00F257BB">
        <w:rPr>
          <w:rtl/>
        </w:rPr>
        <w:t>هو دائم ومؤبّد ما دام جبل قبيس باقيا</w:t>
      </w:r>
      <w:r>
        <w:rPr>
          <w:rtl/>
        </w:rPr>
        <w:t xml:space="preserve">، </w:t>
      </w:r>
      <w:r w:rsidRPr="00F257BB">
        <w:rPr>
          <w:rtl/>
        </w:rPr>
        <w:t>وما أقام ثبير</w:t>
      </w:r>
      <w:r>
        <w:rPr>
          <w:rtl/>
        </w:rPr>
        <w:t xml:space="preserve">، </w:t>
      </w:r>
      <w:r w:rsidRPr="00F257BB">
        <w:rPr>
          <w:rtl/>
        </w:rPr>
        <w:t>وما لاح كوكب</w:t>
      </w:r>
      <w:r>
        <w:rPr>
          <w:rtl/>
        </w:rPr>
        <w:t xml:space="preserve">، </w:t>
      </w:r>
      <w:r w:rsidRPr="00F257BB">
        <w:rPr>
          <w:rtl/>
        </w:rPr>
        <w:t>وغير ذلك من كلمات التأبيد عندهم</w:t>
      </w:r>
      <w:r>
        <w:rPr>
          <w:rtl/>
        </w:rPr>
        <w:t xml:space="preserve">، </w:t>
      </w:r>
      <w:r w:rsidRPr="00F257BB">
        <w:rPr>
          <w:rtl/>
        </w:rPr>
        <w:t>ومعلوم أنّها فانية. وعلى تقدير الارتباط لم يلزم أيضا من زوال السماوات والأرض زوال عذابهم</w:t>
      </w:r>
      <w:r>
        <w:rPr>
          <w:rtl/>
        </w:rPr>
        <w:t xml:space="preserve">، </w:t>
      </w:r>
      <w:r w:rsidRPr="00F257BB">
        <w:rPr>
          <w:rtl/>
        </w:rPr>
        <w:t>ولا من دوامه دوامهما</w:t>
      </w:r>
      <w:r>
        <w:rPr>
          <w:rtl/>
        </w:rPr>
        <w:t xml:space="preserve">، </w:t>
      </w:r>
      <w:r w:rsidRPr="00F257BB">
        <w:rPr>
          <w:rtl/>
        </w:rPr>
        <w:t>إلّا من قبيل مفهوم المخالف</w:t>
      </w:r>
      <w:r>
        <w:rPr>
          <w:rtl/>
        </w:rPr>
        <w:t xml:space="preserve">، </w:t>
      </w:r>
      <w:r w:rsidRPr="00F257BB">
        <w:rPr>
          <w:rtl/>
        </w:rPr>
        <w:t>ودلالة المفهوم ليست بحجّة على المذهب الصحيح. وعلى تقدير حجّيّته لا يقاوم المنطوق الصريح القاطع الدالّ على التأبيد المؤبّد</w:t>
      </w:r>
      <w:r>
        <w:rPr>
          <w:rtl/>
        </w:rPr>
        <w:t xml:space="preserve">، </w:t>
      </w:r>
      <w:r w:rsidRPr="00F257BB">
        <w:rPr>
          <w:rtl/>
        </w:rPr>
        <w:t>وعدم الانقطاع.</w:t>
      </w:r>
    </w:p>
    <w:p w14:paraId="502F58A1" w14:textId="77777777" w:rsidR="003A1D5F" w:rsidRPr="00F257BB" w:rsidRDefault="003A1D5F" w:rsidP="000E6E49">
      <w:pPr>
        <w:pStyle w:val="libNormal"/>
        <w:rPr>
          <w:rtl/>
        </w:rPr>
      </w:pPr>
      <w:r w:rsidRPr="00F257BB">
        <w:rPr>
          <w:rtl/>
        </w:rPr>
        <w:t>أو المراد سماوات الآخرة وأرضها</w:t>
      </w:r>
      <w:r>
        <w:rPr>
          <w:rtl/>
        </w:rPr>
        <w:t xml:space="preserve">، </w:t>
      </w:r>
      <w:r w:rsidRPr="00F257BB">
        <w:rPr>
          <w:rtl/>
        </w:rPr>
        <w:t>ويدلّ عليه قوله تعالى</w:t>
      </w:r>
      <w:r>
        <w:rPr>
          <w:rtl/>
        </w:rPr>
        <w:t xml:space="preserve">: </w:t>
      </w:r>
      <w:r w:rsidRPr="00AA0C1E">
        <w:rPr>
          <w:rStyle w:val="libAlaemChar"/>
          <w:rtl/>
        </w:rPr>
        <w:t>(</w:t>
      </w:r>
      <w:r w:rsidRPr="002F767C">
        <w:rPr>
          <w:rStyle w:val="libAieChar"/>
          <w:rtl/>
        </w:rPr>
        <w:t>يَوْمَ تُبَدَّلُ الْأَرْضُ غَيْرَ الْأَرْضِ وَالسَّماواتُ</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وهما مخلوقتان للأبد. وأيضا لا بدّ لأهل الآخرة من مظلّ ومقلّ. وكلّ ما علاك وأظلّك سماء</w:t>
      </w:r>
      <w:r>
        <w:rPr>
          <w:rtl/>
        </w:rPr>
        <w:t xml:space="preserve">، </w:t>
      </w:r>
      <w:r w:rsidRPr="00F257BB">
        <w:rPr>
          <w:rtl/>
        </w:rPr>
        <w:t>وكلّ ما أقلّك أرض.</w:t>
      </w:r>
    </w:p>
    <w:p w14:paraId="4367F2A1" w14:textId="77777777" w:rsidR="003A1D5F" w:rsidRPr="00F257BB" w:rsidRDefault="003A1D5F" w:rsidP="000E6E49">
      <w:pPr>
        <w:pStyle w:val="libNormal"/>
        <w:rPr>
          <w:rtl/>
        </w:rPr>
      </w:pPr>
      <w:r w:rsidRPr="00F257BB">
        <w:rPr>
          <w:rtl/>
        </w:rPr>
        <w:t>وهذا القول مرجوح</w:t>
      </w:r>
      <w:r>
        <w:rPr>
          <w:rtl/>
        </w:rPr>
        <w:t xml:space="preserve">، </w:t>
      </w:r>
      <w:r w:rsidRPr="00F257BB">
        <w:rPr>
          <w:rtl/>
        </w:rPr>
        <w:t>من حيث إنّه تشبيه بما لا يعرف أكثر الخلائق وجوده ودوامه</w:t>
      </w:r>
      <w:r>
        <w:rPr>
          <w:rtl/>
        </w:rPr>
        <w:t xml:space="preserve">، </w:t>
      </w:r>
      <w:r w:rsidRPr="00F257BB">
        <w:rPr>
          <w:rtl/>
        </w:rPr>
        <w:t>ومن عرفه فإنّما يعرفه بما يدلّ على دوام الثواب والعقاب</w:t>
      </w:r>
      <w:r>
        <w:rPr>
          <w:rtl/>
        </w:rPr>
        <w:t xml:space="preserve">، </w:t>
      </w:r>
      <w:r w:rsidRPr="00F257BB">
        <w:rPr>
          <w:rtl/>
        </w:rPr>
        <w:t>فكيف يجوز له التشبيه</w:t>
      </w:r>
      <w:r>
        <w:rPr>
          <w:rtl/>
        </w:rPr>
        <w:t xml:space="preserve">، </w:t>
      </w:r>
      <w:r w:rsidRPr="00F257BB">
        <w:rPr>
          <w:rtl/>
        </w:rPr>
        <w:t>إذ لا بدّ من وجود الشبه فيه</w:t>
      </w:r>
      <w:r>
        <w:rPr>
          <w:rtl/>
        </w:rPr>
        <w:t>؟</w:t>
      </w:r>
    </w:p>
    <w:p w14:paraId="05D3D1AD" w14:textId="77777777" w:rsidR="003A1D5F" w:rsidRPr="00F257BB" w:rsidRDefault="003A1D5F" w:rsidP="000E6E49">
      <w:pPr>
        <w:pStyle w:val="libNormal"/>
        <w:rPr>
          <w:rtl/>
        </w:rPr>
      </w:pPr>
      <w:r w:rsidRPr="00AA0C1E">
        <w:rPr>
          <w:rStyle w:val="libAlaemChar"/>
          <w:rtl/>
        </w:rPr>
        <w:t>(</w:t>
      </w:r>
      <w:r w:rsidRPr="002F767C">
        <w:rPr>
          <w:rStyle w:val="libAieChar"/>
          <w:rtl/>
        </w:rPr>
        <w:t>إِلَّا ما شاءَ رَبُّكَ</w:t>
      </w:r>
      <w:r w:rsidRPr="00AA0C1E">
        <w:rPr>
          <w:rStyle w:val="libAlaemChar"/>
          <w:rtl/>
        </w:rPr>
        <w:t>)</w:t>
      </w:r>
      <w:r w:rsidRPr="00F257BB">
        <w:rPr>
          <w:rtl/>
        </w:rPr>
        <w:t xml:space="preserve"> استثناء من الخلود في النار</w:t>
      </w:r>
      <w:r>
        <w:rPr>
          <w:rtl/>
        </w:rPr>
        <w:t xml:space="preserve">، </w:t>
      </w:r>
      <w:r w:rsidRPr="00F257BB">
        <w:rPr>
          <w:rtl/>
        </w:rPr>
        <w:t>لأنّ بعضهم</w:t>
      </w:r>
      <w:r>
        <w:rPr>
          <w:rtl/>
        </w:rPr>
        <w:t xml:space="preserve"> ـ </w:t>
      </w:r>
      <w:r w:rsidRPr="00F257BB">
        <w:rPr>
          <w:rtl/>
        </w:rPr>
        <w:t>وهم فسّاق الموحّدين</w:t>
      </w:r>
      <w:r>
        <w:rPr>
          <w:rtl/>
        </w:rPr>
        <w:t xml:space="preserve"> ـ </w:t>
      </w:r>
      <w:r w:rsidRPr="00F257BB">
        <w:rPr>
          <w:rtl/>
        </w:rPr>
        <w:t>يخرجون منها</w:t>
      </w:r>
      <w:r>
        <w:rPr>
          <w:rtl/>
        </w:rPr>
        <w:t xml:space="preserve">، </w:t>
      </w:r>
      <w:r w:rsidRPr="00F257BB">
        <w:rPr>
          <w:rtl/>
        </w:rPr>
        <w:t>وذلك كاف في صحّة الاستثناء</w:t>
      </w:r>
      <w:r>
        <w:rPr>
          <w:rtl/>
        </w:rPr>
        <w:t xml:space="preserve">، </w:t>
      </w:r>
      <w:r w:rsidRPr="00F257BB">
        <w:rPr>
          <w:rtl/>
        </w:rPr>
        <w:t>لأنّ زوال الحكم عن الكلّ يكفيه زواله عن البعض. وهم المراد بالاستثناء الثاني</w:t>
      </w:r>
      <w:r>
        <w:rPr>
          <w:rtl/>
        </w:rPr>
        <w:t xml:space="preserve">، </w:t>
      </w:r>
      <w:r w:rsidRPr="00F257BB">
        <w:rPr>
          <w:rtl/>
        </w:rPr>
        <w:t>فإنّهم مفارقون عن الجنّة أيّام عذابهم</w:t>
      </w:r>
      <w:r>
        <w:rPr>
          <w:rtl/>
        </w:rPr>
        <w:t xml:space="preserve">، </w:t>
      </w:r>
      <w:r w:rsidRPr="00F257BB">
        <w:rPr>
          <w:rtl/>
        </w:rPr>
        <w:t>فإنّ التأبيد من مبدأ معيّن ينتقض باعتبار الابتداء كما ينتقض باعتبار الانتهاء</w:t>
      </w:r>
      <w:r>
        <w:rPr>
          <w:rtl/>
        </w:rPr>
        <w:t xml:space="preserve">، </w:t>
      </w:r>
      <w:r w:rsidRPr="00F257BB">
        <w:rPr>
          <w:rtl/>
        </w:rPr>
        <w:t>وهؤلاء وإن شقوا بعصيانهم فقد سعدوا بإيمانهم.</w:t>
      </w:r>
    </w:p>
    <w:p w14:paraId="2A1F7C64" w14:textId="77777777" w:rsidR="003A1D5F" w:rsidRPr="00F257BB" w:rsidRDefault="003A1D5F" w:rsidP="00D9332A">
      <w:pPr>
        <w:pStyle w:val="libLine"/>
        <w:rPr>
          <w:rtl/>
        </w:rPr>
      </w:pPr>
      <w:r w:rsidRPr="00F257BB">
        <w:rPr>
          <w:rtl/>
        </w:rPr>
        <w:t>__________________</w:t>
      </w:r>
    </w:p>
    <w:p w14:paraId="14F3D80E" w14:textId="77777777" w:rsidR="003A1D5F" w:rsidRPr="00F257BB" w:rsidRDefault="003A1D5F" w:rsidP="000278F9">
      <w:pPr>
        <w:pStyle w:val="libFootnote0"/>
        <w:rPr>
          <w:rtl/>
        </w:rPr>
      </w:pPr>
      <w:r>
        <w:rPr>
          <w:rtl/>
        </w:rPr>
        <w:t>(</w:t>
      </w:r>
      <w:r w:rsidRPr="00F257BB">
        <w:rPr>
          <w:rtl/>
        </w:rPr>
        <w:t>1) إبراهيم</w:t>
      </w:r>
      <w:r>
        <w:rPr>
          <w:rtl/>
        </w:rPr>
        <w:t xml:space="preserve">: </w:t>
      </w:r>
      <w:r w:rsidRPr="00F257BB">
        <w:rPr>
          <w:rtl/>
        </w:rPr>
        <w:t>48.</w:t>
      </w:r>
    </w:p>
    <w:p w14:paraId="69B44EC0" w14:textId="77777777" w:rsidR="003A1D5F" w:rsidRPr="00F257BB" w:rsidRDefault="003A1D5F" w:rsidP="000E6E49">
      <w:pPr>
        <w:pStyle w:val="libNormal"/>
        <w:rPr>
          <w:rtl/>
        </w:rPr>
      </w:pPr>
      <w:r>
        <w:rPr>
          <w:rtl/>
        </w:rPr>
        <w:br w:type="page"/>
      </w:r>
      <w:r w:rsidRPr="00F257BB">
        <w:rPr>
          <w:rtl/>
        </w:rPr>
        <w:lastRenderedPageBreak/>
        <w:t>وهذا مرويّ عن ابن عبّاس</w:t>
      </w:r>
      <w:r>
        <w:rPr>
          <w:rtl/>
        </w:rPr>
        <w:t xml:space="preserve">، </w:t>
      </w:r>
      <w:r w:rsidRPr="00F257BB">
        <w:rPr>
          <w:rtl/>
        </w:rPr>
        <w:t>وجابر بن عبد الله</w:t>
      </w:r>
      <w:r>
        <w:rPr>
          <w:rtl/>
        </w:rPr>
        <w:t xml:space="preserve">، </w:t>
      </w:r>
      <w:r w:rsidRPr="00F257BB">
        <w:rPr>
          <w:rtl/>
        </w:rPr>
        <w:t>وأبي سعيد الخدري</w:t>
      </w:r>
      <w:r>
        <w:rPr>
          <w:rtl/>
        </w:rPr>
        <w:t xml:space="preserve">، </w:t>
      </w:r>
      <w:r w:rsidRPr="00F257BB">
        <w:rPr>
          <w:rtl/>
        </w:rPr>
        <w:t>وقتادة</w:t>
      </w:r>
      <w:r>
        <w:rPr>
          <w:rtl/>
        </w:rPr>
        <w:t xml:space="preserve">، </w:t>
      </w:r>
      <w:r w:rsidRPr="00F257BB">
        <w:rPr>
          <w:rtl/>
        </w:rPr>
        <w:t>والسدّي</w:t>
      </w:r>
      <w:r>
        <w:rPr>
          <w:rtl/>
        </w:rPr>
        <w:t xml:space="preserve">، </w:t>
      </w:r>
      <w:r w:rsidRPr="00F257BB">
        <w:rPr>
          <w:rtl/>
        </w:rPr>
        <w:t>والضحّاك</w:t>
      </w:r>
      <w:r>
        <w:rPr>
          <w:rtl/>
        </w:rPr>
        <w:t xml:space="preserve">، </w:t>
      </w:r>
      <w:r w:rsidRPr="00F257BB">
        <w:rPr>
          <w:rtl/>
        </w:rPr>
        <w:t>وجمع من المفسّرين.</w:t>
      </w:r>
    </w:p>
    <w:p w14:paraId="453E0865" w14:textId="77777777" w:rsidR="003A1D5F" w:rsidRPr="00F257BB" w:rsidRDefault="003A1D5F" w:rsidP="000E6E49">
      <w:pPr>
        <w:pStyle w:val="libNormal"/>
        <w:rPr>
          <w:rtl/>
        </w:rPr>
      </w:pPr>
      <w:r w:rsidRPr="00F257BB">
        <w:rPr>
          <w:rtl/>
        </w:rPr>
        <w:t>إن قيل</w:t>
      </w:r>
      <w:r>
        <w:rPr>
          <w:rtl/>
        </w:rPr>
        <w:t xml:space="preserve">: </w:t>
      </w:r>
      <w:r w:rsidRPr="00F257BB">
        <w:rPr>
          <w:rtl/>
        </w:rPr>
        <w:t>فعلى هذا لم يكن قوله</w:t>
      </w:r>
      <w:r>
        <w:rPr>
          <w:rtl/>
        </w:rPr>
        <w:t xml:space="preserve">: </w:t>
      </w:r>
      <w:r w:rsidRPr="00AA0C1E">
        <w:rPr>
          <w:rStyle w:val="libAlaemChar"/>
          <w:rtl/>
        </w:rPr>
        <w:t>(</w:t>
      </w:r>
      <w:r w:rsidRPr="002F767C">
        <w:rPr>
          <w:rStyle w:val="libAieChar"/>
          <w:rtl/>
        </w:rPr>
        <w:t>فَمِنْهُمْ شَقِيٌّ وَسَعِيدٌ</w:t>
      </w:r>
      <w:r w:rsidRPr="00AA0C1E">
        <w:rPr>
          <w:rStyle w:val="libAlaemChar"/>
          <w:rtl/>
        </w:rPr>
        <w:t>)</w:t>
      </w:r>
      <w:r w:rsidRPr="00F257BB">
        <w:rPr>
          <w:rtl/>
        </w:rPr>
        <w:t xml:space="preserve"> تقسيما صحيحا</w:t>
      </w:r>
      <w:r>
        <w:rPr>
          <w:rtl/>
        </w:rPr>
        <w:t xml:space="preserve">، </w:t>
      </w:r>
      <w:r w:rsidRPr="00F257BB">
        <w:rPr>
          <w:rtl/>
        </w:rPr>
        <w:t>لأنّ شرط التقسيم أن تكون صفة كلّ قسم منتفية عن قسيمه.</w:t>
      </w:r>
    </w:p>
    <w:p w14:paraId="77D4F310" w14:textId="77777777" w:rsidR="003A1D5F" w:rsidRPr="00F257BB" w:rsidRDefault="003A1D5F" w:rsidP="000E6E49">
      <w:pPr>
        <w:pStyle w:val="libNormal"/>
        <w:rPr>
          <w:rtl/>
        </w:rPr>
      </w:pPr>
      <w:r w:rsidRPr="00F257BB">
        <w:rPr>
          <w:rtl/>
        </w:rPr>
        <w:t>قلنا</w:t>
      </w:r>
      <w:r>
        <w:rPr>
          <w:rtl/>
        </w:rPr>
        <w:t xml:space="preserve">: </w:t>
      </w:r>
      <w:r w:rsidRPr="00F257BB">
        <w:rPr>
          <w:rtl/>
        </w:rPr>
        <w:t>ذلك الشرط من حيث التقسيم</w:t>
      </w:r>
      <w:r>
        <w:rPr>
          <w:rtl/>
        </w:rPr>
        <w:t xml:space="preserve">، </w:t>
      </w:r>
      <w:r w:rsidRPr="00F257BB">
        <w:rPr>
          <w:rtl/>
        </w:rPr>
        <w:t>لانفصال حقيقي أو مانع من الجمع</w:t>
      </w:r>
      <w:r>
        <w:rPr>
          <w:rtl/>
        </w:rPr>
        <w:t xml:space="preserve">، </w:t>
      </w:r>
      <w:r w:rsidRPr="00F257BB">
        <w:rPr>
          <w:rtl/>
        </w:rPr>
        <w:t>وهاهنا المراد مانع الخلوّ</w:t>
      </w:r>
      <w:r>
        <w:rPr>
          <w:rtl/>
        </w:rPr>
        <w:t xml:space="preserve">، </w:t>
      </w:r>
      <w:r w:rsidRPr="00F257BB">
        <w:rPr>
          <w:rtl/>
        </w:rPr>
        <w:t>فإنّ المعنى المراد</w:t>
      </w:r>
      <w:r>
        <w:rPr>
          <w:rtl/>
        </w:rPr>
        <w:t xml:space="preserve">: </w:t>
      </w:r>
      <w:r w:rsidRPr="00F257BB">
        <w:rPr>
          <w:rtl/>
        </w:rPr>
        <w:t>أن أهل الموقف لا يخرجون عن القسمين</w:t>
      </w:r>
      <w:r>
        <w:rPr>
          <w:rtl/>
        </w:rPr>
        <w:t xml:space="preserve">، </w:t>
      </w:r>
      <w:r w:rsidRPr="00F257BB">
        <w:rPr>
          <w:rtl/>
        </w:rPr>
        <w:t>وحالهم لا يخلو عن السعادة والشقاوة</w:t>
      </w:r>
      <w:r>
        <w:rPr>
          <w:rtl/>
        </w:rPr>
        <w:t xml:space="preserve">، </w:t>
      </w:r>
      <w:r w:rsidRPr="00F257BB">
        <w:rPr>
          <w:rtl/>
        </w:rPr>
        <w:t>وذلك لا يمنع اجتماع الأمرين في شخص باعتبارين.</w:t>
      </w:r>
    </w:p>
    <w:p w14:paraId="3F7DADFD" w14:textId="77777777" w:rsidR="003A1D5F" w:rsidRPr="00F257BB" w:rsidRDefault="003A1D5F" w:rsidP="000E6E49">
      <w:pPr>
        <w:pStyle w:val="libNormal"/>
        <w:rPr>
          <w:rtl/>
        </w:rPr>
      </w:pPr>
      <w:r w:rsidRPr="00F257BB">
        <w:rPr>
          <w:rtl/>
        </w:rPr>
        <w:t>وقيل</w:t>
      </w:r>
      <w:r>
        <w:rPr>
          <w:rtl/>
        </w:rPr>
        <w:t xml:space="preserve">: </w:t>
      </w:r>
      <w:r w:rsidRPr="00F257BB">
        <w:rPr>
          <w:rtl/>
        </w:rPr>
        <w:t>الاستثناء من الخلود باعتبار أنّ أهل النار لا يخلّدون في عذاب النار وحده</w:t>
      </w:r>
      <w:r>
        <w:rPr>
          <w:rtl/>
        </w:rPr>
        <w:t xml:space="preserve">، </w:t>
      </w:r>
      <w:r w:rsidRPr="00F257BB">
        <w:rPr>
          <w:rtl/>
        </w:rPr>
        <w:t>بل يعذّبون بالزمهرير</w:t>
      </w:r>
      <w:r>
        <w:rPr>
          <w:rtl/>
        </w:rPr>
        <w:t xml:space="preserve">، </w:t>
      </w:r>
      <w:r w:rsidRPr="00F257BB">
        <w:rPr>
          <w:rtl/>
        </w:rPr>
        <w:t>وبأنواع أخر من العذاب سوى عذاب النار</w:t>
      </w:r>
      <w:r>
        <w:rPr>
          <w:rtl/>
        </w:rPr>
        <w:t xml:space="preserve">، </w:t>
      </w:r>
      <w:r w:rsidRPr="00F257BB">
        <w:rPr>
          <w:rtl/>
        </w:rPr>
        <w:t>وبما هو أغلظ منها كلّها</w:t>
      </w:r>
      <w:r>
        <w:rPr>
          <w:rtl/>
        </w:rPr>
        <w:t xml:space="preserve">، </w:t>
      </w:r>
      <w:r w:rsidRPr="00F257BB">
        <w:rPr>
          <w:rtl/>
        </w:rPr>
        <w:t>وهو سخط الله عليهم وخسئه لهم وإهانته إيّاهم</w:t>
      </w:r>
      <w:r>
        <w:rPr>
          <w:rtl/>
        </w:rPr>
        <w:t xml:space="preserve">، </w:t>
      </w:r>
      <w:r w:rsidRPr="00F257BB">
        <w:rPr>
          <w:rtl/>
        </w:rPr>
        <w:t>كما أنّ أهل الجنّة لهم سوى الجنّة ما هو أكبر منها وأجلّ موقعا منهم</w:t>
      </w:r>
      <w:r>
        <w:rPr>
          <w:rtl/>
        </w:rPr>
        <w:t xml:space="preserve">، </w:t>
      </w:r>
      <w:r w:rsidRPr="00F257BB">
        <w:rPr>
          <w:rtl/>
        </w:rPr>
        <w:t>وهو رضوان الله</w:t>
      </w:r>
      <w:r>
        <w:rPr>
          <w:rtl/>
        </w:rPr>
        <w:t xml:space="preserve">، </w:t>
      </w:r>
      <w:r w:rsidRPr="00F257BB">
        <w:rPr>
          <w:rtl/>
        </w:rPr>
        <w:t>كما قال</w:t>
      </w:r>
      <w:r>
        <w:rPr>
          <w:rtl/>
        </w:rPr>
        <w:t xml:space="preserve">: </w:t>
      </w:r>
      <w:r w:rsidRPr="00AA0C1E">
        <w:rPr>
          <w:rStyle w:val="libAlaemChar"/>
          <w:rtl/>
        </w:rPr>
        <w:t>(</w:t>
      </w:r>
      <w:r w:rsidRPr="002F767C">
        <w:rPr>
          <w:rStyle w:val="libAieChar"/>
          <w:rtl/>
        </w:rPr>
        <w:t>وَعَدَ اللهُ الْمُؤْمِنِينَ وَالْمُؤْمِناتِ جَنَّاتٍ تَجْرِي مِنْ تَحْتِهَا الْأَنْهارُ خالِدِينَ فِيها وَمَساكِنَ طَيِّبَةً فِي جَنَّاتِ عَدْنٍ وَرِضْوانٌ مِنَ اللهِ أَكْبَرُ</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فلهم ما يتفضّل الله به عليهم سوى ثواب الجنّة ممّا لا يعرف كنهه إلّا هو. فهو المراد من الاستثناء. والدليل عليه قوله</w:t>
      </w:r>
      <w:r>
        <w:rPr>
          <w:rtl/>
        </w:rPr>
        <w:t xml:space="preserve">: </w:t>
      </w:r>
      <w:r w:rsidRPr="00AA0C1E">
        <w:rPr>
          <w:rStyle w:val="libAlaemChar"/>
          <w:rtl/>
        </w:rPr>
        <w:t>(</w:t>
      </w:r>
      <w:r w:rsidRPr="002F767C">
        <w:rPr>
          <w:rStyle w:val="libAieChar"/>
          <w:rtl/>
        </w:rPr>
        <w:t>إِنَّ رَبَّكَ فَعَّالٌ لِما يُرِيدُ</w:t>
      </w:r>
      <w:r w:rsidRPr="00AA0C1E">
        <w:rPr>
          <w:rStyle w:val="libAlaemChar"/>
          <w:rtl/>
        </w:rPr>
        <w:t>)</w:t>
      </w:r>
      <w:r w:rsidRPr="00F257BB">
        <w:rPr>
          <w:rtl/>
        </w:rPr>
        <w:t xml:space="preserve"> أي</w:t>
      </w:r>
      <w:r>
        <w:rPr>
          <w:rtl/>
        </w:rPr>
        <w:t xml:space="preserve">: </w:t>
      </w:r>
      <w:r w:rsidRPr="00F257BB">
        <w:rPr>
          <w:rtl/>
        </w:rPr>
        <w:t>إنّه يفعل بأهل النار ما يريد من أنواع العذاب المخلّد</w:t>
      </w:r>
      <w:r>
        <w:rPr>
          <w:rtl/>
        </w:rPr>
        <w:t xml:space="preserve">، </w:t>
      </w:r>
      <w:r w:rsidRPr="00F257BB">
        <w:rPr>
          <w:rtl/>
        </w:rPr>
        <w:t>كما يعطي أهل الجنّة عطاءه الّذي لا انقطاع له.</w:t>
      </w:r>
    </w:p>
    <w:p w14:paraId="5388A271" w14:textId="77777777" w:rsidR="003A1D5F" w:rsidRPr="00F257BB" w:rsidRDefault="003A1D5F" w:rsidP="000E6E49">
      <w:pPr>
        <w:pStyle w:val="libNormal"/>
        <w:rPr>
          <w:rtl/>
        </w:rPr>
      </w:pPr>
      <w:r w:rsidRPr="00AA0C1E">
        <w:rPr>
          <w:rStyle w:val="libAlaemChar"/>
          <w:rtl/>
        </w:rPr>
        <w:t>(</w:t>
      </w:r>
      <w:r w:rsidRPr="002F767C">
        <w:rPr>
          <w:rStyle w:val="libAieChar"/>
          <w:rtl/>
        </w:rPr>
        <w:t>وَأَمَّا الَّذِينَ سُعِدُوا</w:t>
      </w:r>
      <w:r w:rsidRPr="00AA0C1E">
        <w:rPr>
          <w:rStyle w:val="libAlaemChar"/>
          <w:rtl/>
        </w:rPr>
        <w:t>)</w:t>
      </w:r>
      <w:r w:rsidRPr="00F257BB">
        <w:rPr>
          <w:rtl/>
        </w:rPr>
        <w:t xml:space="preserve"> بطاعات الله</w:t>
      </w:r>
      <w:r>
        <w:rPr>
          <w:rtl/>
        </w:rPr>
        <w:t xml:space="preserve">، </w:t>
      </w:r>
      <w:r w:rsidRPr="00F257BB">
        <w:rPr>
          <w:rtl/>
        </w:rPr>
        <w:t xml:space="preserve">وانتهائهم عن المعاصي </w:t>
      </w:r>
      <w:r w:rsidRPr="00AA0C1E">
        <w:rPr>
          <w:rStyle w:val="libAlaemChar"/>
          <w:rtl/>
        </w:rPr>
        <w:t>(</w:t>
      </w:r>
      <w:r w:rsidRPr="002F767C">
        <w:rPr>
          <w:rStyle w:val="libAieChar"/>
          <w:rtl/>
        </w:rPr>
        <w:t>فَفِي الْجَنَّةِ خالِدِينَ فِيها ما دامَتِ السَّماواتُ وَالْأَرْضُ إِلَّا ما شاءَ رَبُّكَ عَطاءً غَيْرَ مَجْذُوذٍ</w:t>
      </w:r>
      <w:r w:rsidRPr="00AA0C1E">
        <w:rPr>
          <w:rStyle w:val="libAlaemChar"/>
          <w:rtl/>
        </w:rPr>
        <w:t>)</w:t>
      </w:r>
      <w:r w:rsidRPr="00F257BB">
        <w:rPr>
          <w:rtl/>
        </w:rPr>
        <w:t xml:space="preserve"> غير مقطوع. وهو تصريح بأنّ الثواب لا ينقطع.</w:t>
      </w:r>
    </w:p>
    <w:p w14:paraId="3BCCB998" w14:textId="77777777" w:rsidR="003A1D5F" w:rsidRPr="00F257BB" w:rsidRDefault="003A1D5F" w:rsidP="000E6E49">
      <w:pPr>
        <w:pStyle w:val="libNormal"/>
        <w:rPr>
          <w:rtl/>
        </w:rPr>
      </w:pPr>
      <w:r w:rsidRPr="00F257BB">
        <w:rPr>
          <w:rtl/>
        </w:rPr>
        <w:t>وقيل</w:t>
      </w:r>
      <w:r>
        <w:rPr>
          <w:rtl/>
        </w:rPr>
        <w:t xml:space="preserve">: </w:t>
      </w:r>
      <w:r w:rsidRPr="00F257BB">
        <w:rPr>
          <w:rtl/>
        </w:rPr>
        <w:t>«إلّا» بمعنى</w:t>
      </w:r>
      <w:r>
        <w:rPr>
          <w:rtl/>
        </w:rPr>
        <w:t xml:space="preserve">: </w:t>
      </w:r>
      <w:r w:rsidRPr="00F257BB">
        <w:rPr>
          <w:rtl/>
        </w:rPr>
        <w:t>سوى</w:t>
      </w:r>
      <w:r>
        <w:rPr>
          <w:rtl/>
        </w:rPr>
        <w:t xml:space="preserve">، </w:t>
      </w:r>
      <w:r w:rsidRPr="00F257BB">
        <w:rPr>
          <w:rtl/>
        </w:rPr>
        <w:t>كقولك</w:t>
      </w:r>
      <w:r>
        <w:rPr>
          <w:rtl/>
        </w:rPr>
        <w:t xml:space="preserve">: </w:t>
      </w:r>
      <w:r w:rsidRPr="00F257BB">
        <w:rPr>
          <w:rtl/>
        </w:rPr>
        <w:t>عليّ ألف إلّا الألفين القديمين. والمعنى :</w:t>
      </w:r>
    </w:p>
    <w:p w14:paraId="37F8CF51" w14:textId="77777777" w:rsidR="003A1D5F" w:rsidRPr="00F257BB" w:rsidRDefault="003A1D5F" w:rsidP="00D9332A">
      <w:pPr>
        <w:pStyle w:val="libLine"/>
        <w:rPr>
          <w:rtl/>
        </w:rPr>
      </w:pPr>
      <w:r w:rsidRPr="00F257BB">
        <w:rPr>
          <w:rtl/>
        </w:rPr>
        <w:t>__________________</w:t>
      </w:r>
    </w:p>
    <w:p w14:paraId="5F361AC2" w14:textId="77777777" w:rsidR="003A1D5F" w:rsidRPr="00F257BB" w:rsidRDefault="003A1D5F" w:rsidP="000278F9">
      <w:pPr>
        <w:pStyle w:val="libFootnote0"/>
        <w:rPr>
          <w:rtl/>
        </w:rPr>
      </w:pPr>
      <w:r>
        <w:rPr>
          <w:rtl/>
        </w:rPr>
        <w:t>(</w:t>
      </w:r>
      <w:r w:rsidRPr="00F257BB">
        <w:rPr>
          <w:rtl/>
        </w:rPr>
        <w:t>1) التوبة</w:t>
      </w:r>
      <w:r>
        <w:rPr>
          <w:rtl/>
        </w:rPr>
        <w:t xml:space="preserve">: </w:t>
      </w:r>
      <w:r w:rsidRPr="00F257BB">
        <w:rPr>
          <w:rtl/>
        </w:rPr>
        <w:t>72.</w:t>
      </w:r>
    </w:p>
    <w:p w14:paraId="39AD777E" w14:textId="77777777" w:rsidR="003A1D5F" w:rsidRPr="00F257BB" w:rsidRDefault="003A1D5F" w:rsidP="002F767C">
      <w:pPr>
        <w:pStyle w:val="libNormal0"/>
        <w:rPr>
          <w:rtl/>
        </w:rPr>
      </w:pPr>
      <w:r>
        <w:rPr>
          <w:rtl/>
        </w:rPr>
        <w:br w:type="page"/>
      </w:r>
      <w:r w:rsidRPr="00F257BB">
        <w:rPr>
          <w:rtl/>
        </w:rPr>
        <w:lastRenderedPageBreak/>
        <w:t>سوى ما شاء ربّك من الزيادة الّتي لا آخر لها على مدّة بقاء السماوات والأرض.</w:t>
      </w:r>
    </w:p>
    <w:p w14:paraId="4ECDEFA5" w14:textId="77777777" w:rsidR="003A1D5F" w:rsidRPr="00F257BB" w:rsidRDefault="003A1D5F" w:rsidP="000E6E49">
      <w:pPr>
        <w:pStyle w:val="libNormal"/>
        <w:rPr>
          <w:rtl/>
        </w:rPr>
      </w:pPr>
      <w:r w:rsidRPr="00F257BB">
        <w:rPr>
          <w:rtl/>
        </w:rPr>
        <w:t>وقرأ حمزة وحفص</w:t>
      </w:r>
      <w:r>
        <w:rPr>
          <w:rtl/>
        </w:rPr>
        <w:t xml:space="preserve">: </w:t>
      </w:r>
      <w:r w:rsidRPr="00F257BB">
        <w:rPr>
          <w:rtl/>
        </w:rPr>
        <w:t>سعدوا على البناء للمفعول</w:t>
      </w:r>
      <w:r>
        <w:rPr>
          <w:rtl/>
        </w:rPr>
        <w:t xml:space="preserve">، </w:t>
      </w:r>
      <w:r w:rsidRPr="00F257BB">
        <w:rPr>
          <w:rtl/>
        </w:rPr>
        <w:t>من</w:t>
      </w:r>
      <w:r>
        <w:rPr>
          <w:rtl/>
        </w:rPr>
        <w:t xml:space="preserve">: </w:t>
      </w:r>
      <w:r w:rsidRPr="00F257BB">
        <w:rPr>
          <w:rtl/>
        </w:rPr>
        <w:t>سعده الله تعالى</w:t>
      </w:r>
      <w:r>
        <w:rPr>
          <w:rtl/>
        </w:rPr>
        <w:t xml:space="preserve">، </w:t>
      </w:r>
      <w:r w:rsidRPr="00F257BB">
        <w:rPr>
          <w:rtl/>
        </w:rPr>
        <w:t>بمعنى</w:t>
      </w:r>
      <w:r>
        <w:rPr>
          <w:rtl/>
        </w:rPr>
        <w:t xml:space="preserve">: </w:t>
      </w:r>
      <w:r w:rsidRPr="00F257BB">
        <w:rPr>
          <w:rtl/>
        </w:rPr>
        <w:t xml:space="preserve">أسعده. </w:t>
      </w:r>
      <w:r>
        <w:rPr>
          <w:rtl/>
        </w:rPr>
        <w:t>و «</w:t>
      </w:r>
      <w:r w:rsidRPr="00F257BB">
        <w:rPr>
          <w:rtl/>
        </w:rPr>
        <w:t>عطاء» نصب على المصدر المؤكّد</w:t>
      </w:r>
      <w:r>
        <w:rPr>
          <w:rtl/>
        </w:rPr>
        <w:t xml:space="preserve">، </w:t>
      </w:r>
      <w:r w:rsidRPr="00F257BB">
        <w:rPr>
          <w:rtl/>
        </w:rPr>
        <w:t>أي</w:t>
      </w:r>
      <w:r>
        <w:rPr>
          <w:rtl/>
        </w:rPr>
        <w:t xml:space="preserve">: </w:t>
      </w:r>
      <w:r w:rsidRPr="00F257BB">
        <w:rPr>
          <w:rtl/>
        </w:rPr>
        <w:t>اعطوا عطاء</w:t>
      </w:r>
      <w:r>
        <w:rPr>
          <w:rtl/>
        </w:rPr>
        <w:t xml:space="preserve">، </w:t>
      </w:r>
      <w:r w:rsidRPr="00F257BB">
        <w:rPr>
          <w:rtl/>
        </w:rPr>
        <w:t>أو الحال من «الجنّة»</w:t>
      </w:r>
      <w:r>
        <w:rPr>
          <w:rtl/>
        </w:rPr>
        <w:t xml:space="preserve">، </w:t>
      </w:r>
      <w:r w:rsidRPr="00F257BB">
        <w:rPr>
          <w:rtl/>
        </w:rPr>
        <w:t>فإنّه مفعول بواسطة.</w:t>
      </w:r>
    </w:p>
    <w:p w14:paraId="4D6F62BC" w14:textId="77777777" w:rsidR="003A1D5F" w:rsidRPr="00F257BB" w:rsidRDefault="003A1D5F" w:rsidP="000E6E49">
      <w:pPr>
        <w:pStyle w:val="libNormal"/>
        <w:rPr>
          <w:rtl/>
        </w:rPr>
      </w:pPr>
      <w:r w:rsidRPr="00AA0C1E">
        <w:rPr>
          <w:rStyle w:val="libAlaemChar"/>
          <w:rtl/>
        </w:rPr>
        <w:t>(</w:t>
      </w:r>
      <w:r w:rsidRPr="002F767C">
        <w:rPr>
          <w:rStyle w:val="libAieChar"/>
          <w:rtl/>
        </w:rPr>
        <w:t>فَلا تَكُ فِي مِرْيَةٍ مِمَّا يَعْبُدُ هؤُلاءِ ما يَعْبُدُونَ إِلاَّ كَما يَعْبُدُ آباؤُهُمْ مِنْ قَبْلُ وَإِنَّا لَمُوَفُّوهُمْ نَصِيبَهُمْ غَيْرَ مَنْقُوصٍ (109)</w:t>
      </w:r>
      <w:r w:rsidRPr="00AA0C1E">
        <w:rPr>
          <w:rStyle w:val="libAlaemChar"/>
          <w:rtl/>
        </w:rPr>
        <w:t>)</w:t>
      </w:r>
    </w:p>
    <w:p w14:paraId="452B9F50" w14:textId="77777777" w:rsidR="003A1D5F" w:rsidRPr="00F257BB" w:rsidRDefault="003A1D5F" w:rsidP="000E6E49">
      <w:pPr>
        <w:pStyle w:val="libNormal"/>
        <w:rPr>
          <w:rtl/>
        </w:rPr>
      </w:pPr>
      <w:r w:rsidRPr="00F257BB">
        <w:rPr>
          <w:rtl/>
        </w:rPr>
        <w:t>ول</w:t>
      </w:r>
      <w:r>
        <w:rPr>
          <w:rFonts w:hint="cs"/>
          <w:rtl/>
        </w:rPr>
        <w:t>ـ</w:t>
      </w:r>
      <w:r w:rsidRPr="00F257BB">
        <w:rPr>
          <w:rtl/>
        </w:rPr>
        <w:t>مّا قصّ سبحانه قصص الكفّار</w:t>
      </w:r>
      <w:r>
        <w:rPr>
          <w:rtl/>
        </w:rPr>
        <w:t xml:space="preserve">، </w:t>
      </w:r>
      <w:r w:rsidRPr="00F257BB">
        <w:rPr>
          <w:rtl/>
        </w:rPr>
        <w:t>وما أحلّ بهم من نقمه</w:t>
      </w:r>
      <w:r>
        <w:rPr>
          <w:rtl/>
        </w:rPr>
        <w:t xml:space="preserve">، </w:t>
      </w:r>
      <w:r w:rsidRPr="00F257BB">
        <w:rPr>
          <w:rtl/>
        </w:rPr>
        <w:t>وما أعدّ لهم من عذابه</w:t>
      </w:r>
      <w:r>
        <w:rPr>
          <w:rtl/>
        </w:rPr>
        <w:t xml:space="preserve">، </w:t>
      </w:r>
      <w:r w:rsidRPr="00F257BB">
        <w:rPr>
          <w:rtl/>
        </w:rPr>
        <w:t>قال تسلية لرسوله</w:t>
      </w:r>
      <w:r>
        <w:rPr>
          <w:rtl/>
        </w:rPr>
        <w:t xml:space="preserve">، </w:t>
      </w:r>
      <w:r w:rsidRPr="00F257BB">
        <w:rPr>
          <w:rtl/>
        </w:rPr>
        <w:t>وعدة بالانتقام منهم</w:t>
      </w:r>
      <w:r>
        <w:rPr>
          <w:rtl/>
        </w:rPr>
        <w:t xml:space="preserve">، </w:t>
      </w:r>
      <w:r w:rsidRPr="00F257BB">
        <w:rPr>
          <w:rtl/>
        </w:rPr>
        <w:t>ووعيدا لهم</w:t>
      </w:r>
      <w:r>
        <w:rPr>
          <w:rtl/>
        </w:rPr>
        <w:t xml:space="preserve">: </w:t>
      </w:r>
      <w:r w:rsidRPr="00AA0C1E">
        <w:rPr>
          <w:rStyle w:val="libAlaemChar"/>
          <w:rtl/>
        </w:rPr>
        <w:t>(</w:t>
      </w:r>
      <w:r w:rsidRPr="002F767C">
        <w:rPr>
          <w:rStyle w:val="libAieChar"/>
          <w:rtl/>
        </w:rPr>
        <w:t>فَلا تَكُ فِي مِرْيَةٍ</w:t>
      </w:r>
      <w:r w:rsidRPr="00AA0C1E">
        <w:rPr>
          <w:rStyle w:val="libAlaemChar"/>
          <w:rtl/>
        </w:rPr>
        <w:t>)</w:t>
      </w:r>
      <w:r w:rsidRPr="00F257BB">
        <w:rPr>
          <w:rtl/>
        </w:rPr>
        <w:t xml:space="preserve"> شكّ بعد ما أنزل إليك من مآل الناس</w:t>
      </w:r>
      <w:r>
        <w:rPr>
          <w:rtl/>
        </w:rPr>
        <w:t xml:space="preserve">، </w:t>
      </w:r>
      <w:r w:rsidRPr="00F257BB">
        <w:rPr>
          <w:rtl/>
        </w:rPr>
        <w:t xml:space="preserve">من الشقاوة والسعادة </w:t>
      </w:r>
      <w:r w:rsidRPr="00AA0C1E">
        <w:rPr>
          <w:rStyle w:val="libAlaemChar"/>
          <w:rtl/>
        </w:rPr>
        <w:t>(</w:t>
      </w:r>
      <w:r w:rsidRPr="002F767C">
        <w:rPr>
          <w:rStyle w:val="libAieChar"/>
          <w:rtl/>
        </w:rPr>
        <w:t>مِمَّا يَعْبُدُ هؤُلاءِ</w:t>
      </w:r>
      <w:r w:rsidRPr="00AA0C1E">
        <w:rPr>
          <w:rStyle w:val="libAlaemChar"/>
          <w:rtl/>
        </w:rPr>
        <w:t>)</w:t>
      </w:r>
      <w:r w:rsidRPr="00F257BB">
        <w:rPr>
          <w:rtl/>
        </w:rPr>
        <w:t xml:space="preserve"> «ما» مصدريّة</w:t>
      </w:r>
      <w:r>
        <w:rPr>
          <w:rtl/>
        </w:rPr>
        <w:t xml:space="preserve">، </w:t>
      </w:r>
      <w:r w:rsidRPr="00F257BB">
        <w:rPr>
          <w:rtl/>
        </w:rPr>
        <w:t>أي</w:t>
      </w:r>
      <w:r>
        <w:rPr>
          <w:rtl/>
        </w:rPr>
        <w:t xml:space="preserve">: </w:t>
      </w:r>
      <w:r w:rsidRPr="00F257BB">
        <w:rPr>
          <w:rtl/>
        </w:rPr>
        <w:t>من عبادة هؤلاء المشركين</w:t>
      </w:r>
      <w:r>
        <w:rPr>
          <w:rtl/>
        </w:rPr>
        <w:t xml:space="preserve">، </w:t>
      </w:r>
      <w:r w:rsidRPr="00F257BB">
        <w:rPr>
          <w:rtl/>
        </w:rPr>
        <w:t>في أنّها ضلال مؤدّ إلى مثل ما حلّ بمن قبلهم ممّن قصصنا عليك سوء عاقبة عبادتهم. أو موصولة</w:t>
      </w:r>
      <w:r>
        <w:rPr>
          <w:rtl/>
        </w:rPr>
        <w:t xml:space="preserve">، </w:t>
      </w:r>
      <w:r w:rsidRPr="00F257BB">
        <w:rPr>
          <w:rtl/>
        </w:rPr>
        <w:t>أي</w:t>
      </w:r>
      <w:r>
        <w:rPr>
          <w:rtl/>
        </w:rPr>
        <w:t xml:space="preserve">: </w:t>
      </w:r>
      <w:r w:rsidRPr="00F257BB">
        <w:rPr>
          <w:rtl/>
        </w:rPr>
        <w:t>من حال ما يعبدونه في أنّه يضرّ ولا ينفع.</w:t>
      </w:r>
    </w:p>
    <w:p w14:paraId="358B91CF" w14:textId="77777777" w:rsidR="003A1D5F" w:rsidRPr="00F257BB" w:rsidRDefault="003A1D5F" w:rsidP="000E6E49">
      <w:pPr>
        <w:pStyle w:val="libNormal"/>
        <w:rPr>
          <w:rtl/>
        </w:rPr>
      </w:pPr>
      <w:r w:rsidRPr="00AA0C1E">
        <w:rPr>
          <w:rStyle w:val="libAlaemChar"/>
          <w:rtl/>
        </w:rPr>
        <w:t>(</w:t>
      </w:r>
      <w:r w:rsidRPr="002F767C">
        <w:rPr>
          <w:rStyle w:val="libAieChar"/>
          <w:rtl/>
        </w:rPr>
        <w:t>ما يَعْبُدُونَ إِلَّا كَما يَعْبُدُ آباؤُهُمْ مِنْ قَبْلُ</w:t>
      </w:r>
      <w:r w:rsidRPr="00AA0C1E">
        <w:rPr>
          <w:rStyle w:val="libAlaemChar"/>
          <w:rtl/>
        </w:rPr>
        <w:t>)</w:t>
      </w:r>
      <w:r w:rsidRPr="00F257BB">
        <w:rPr>
          <w:rtl/>
        </w:rPr>
        <w:t xml:space="preserve"> استئناف</w:t>
      </w:r>
      <w:r>
        <w:rPr>
          <w:rtl/>
        </w:rPr>
        <w:t xml:space="preserve">، </w:t>
      </w:r>
      <w:r w:rsidRPr="00F257BB">
        <w:rPr>
          <w:rtl/>
        </w:rPr>
        <w:t>معناه</w:t>
      </w:r>
      <w:r>
        <w:rPr>
          <w:rtl/>
        </w:rPr>
        <w:t xml:space="preserve">: </w:t>
      </w:r>
      <w:r w:rsidRPr="00F257BB">
        <w:rPr>
          <w:rtl/>
        </w:rPr>
        <w:t>تعليل النهي عن المرية</w:t>
      </w:r>
      <w:r>
        <w:rPr>
          <w:rtl/>
        </w:rPr>
        <w:t xml:space="preserve">، </w:t>
      </w:r>
      <w:r w:rsidRPr="00F257BB">
        <w:rPr>
          <w:rtl/>
        </w:rPr>
        <w:t>أي</w:t>
      </w:r>
      <w:r>
        <w:rPr>
          <w:rtl/>
        </w:rPr>
        <w:t xml:space="preserve">: </w:t>
      </w:r>
      <w:r w:rsidRPr="00F257BB">
        <w:rPr>
          <w:rtl/>
        </w:rPr>
        <w:t>هم وآباؤهم سواء في الشّرك</w:t>
      </w:r>
      <w:r>
        <w:rPr>
          <w:rtl/>
        </w:rPr>
        <w:t xml:space="preserve">، </w:t>
      </w:r>
      <w:r w:rsidRPr="00F257BB">
        <w:rPr>
          <w:rtl/>
        </w:rPr>
        <w:t>ما يعبدون إلّا كعبادة آبائهم</w:t>
      </w:r>
      <w:r>
        <w:rPr>
          <w:rtl/>
        </w:rPr>
        <w:t xml:space="preserve">، </w:t>
      </w:r>
      <w:r w:rsidRPr="00F257BB">
        <w:rPr>
          <w:rtl/>
        </w:rPr>
        <w:t>على تقدير المصدريّة. أو ما يعبدون شيئا إلّا مثل ما عبدوه من الأوثان</w:t>
      </w:r>
      <w:r>
        <w:rPr>
          <w:rtl/>
        </w:rPr>
        <w:t xml:space="preserve">، </w:t>
      </w:r>
      <w:r w:rsidRPr="00F257BB">
        <w:rPr>
          <w:rtl/>
        </w:rPr>
        <w:t>على تقدير الموصوليّة.</w:t>
      </w:r>
    </w:p>
    <w:p w14:paraId="4665928F" w14:textId="77777777" w:rsidR="003A1D5F" w:rsidRPr="00F257BB" w:rsidRDefault="003A1D5F" w:rsidP="000E6E49">
      <w:pPr>
        <w:pStyle w:val="libNormal"/>
        <w:rPr>
          <w:rtl/>
        </w:rPr>
      </w:pPr>
      <w:r w:rsidRPr="00F257BB">
        <w:rPr>
          <w:rtl/>
        </w:rPr>
        <w:t>وقد بلغك ما لحق آباءهم من ذلك</w:t>
      </w:r>
      <w:r>
        <w:rPr>
          <w:rtl/>
        </w:rPr>
        <w:t xml:space="preserve">، </w:t>
      </w:r>
      <w:r w:rsidRPr="00F257BB">
        <w:rPr>
          <w:rtl/>
        </w:rPr>
        <w:t>فسيلحقهم مثله</w:t>
      </w:r>
      <w:r>
        <w:rPr>
          <w:rtl/>
        </w:rPr>
        <w:t xml:space="preserve">، </w:t>
      </w:r>
      <w:r w:rsidRPr="00F257BB">
        <w:rPr>
          <w:rtl/>
        </w:rPr>
        <w:t>لأنّ التماثل في الأسباب</w:t>
      </w:r>
      <w:r>
        <w:rPr>
          <w:rtl/>
        </w:rPr>
        <w:t xml:space="preserve"> ـ </w:t>
      </w:r>
      <w:r w:rsidRPr="00F257BB">
        <w:rPr>
          <w:rtl/>
        </w:rPr>
        <w:t>وهي عبادة الأوثان هنا</w:t>
      </w:r>
      <w:r>
        <w:rPr>
          <w:rtl/>
        </w:rPr>
        <w:t xml:space="preserve"> ـ </w:t>
      </w:r>
      <w:r w:rsidRPr="00F257BB">
        <w:rPr>
          <w:rtl/>
        </w:rPr>
        <w:t>يقتضي التماثل في المسبّبات</w:t>
      </w:r>
      <w:r>
        <w:rPr>
          <w:rtl/>
        </w:rPr>
        <w:t xml:space="preserve">، </w:t>
      </w:r>
      <w:r w:rsidRPr="00F257BB">
        <w:rPr>
          <w:rtl/>
        </w:rPr>
        <w:t>وهي العقوبات. ومعنى «كما يعبد»</w:t>
      </w:r>
      <w:r>
        <w:rPr>
          <w:rtl/>
        </w:rPr>
        <w:t xml:space="preserve">: </w:t>
      </w:r>
      <w:r w:rsidRPr="00F257BB">
        <w:rPr>
          <w:rtl/>
        </w:rPr>
        <w:t>كما كان يعبد</w:t>
      </w:r>
      <w:r>
        <w:rPr>
          <w:rtl/>
        </w:rPr>
        <w:t xml:space="preserve">، </w:t>
      </w:r>
      <w:r w:rsidRPr="00F257BB">
        <w:rPr>
          <w:rtl/>
        </w:rPr>
        <w:t>فحذف لدلالة «من قبل» عليه.</w:t>
      </w:r>
    </w:p>
    <w:p w14:paraId="41B4420E" w14:textId="77777777" w:rsidR="003A1D5F" w:rsidRPr="00F257BB" w:rsidRDefault="003A1D5F" w:rsidP="000E6E49">
      <w:pPr>
        <w:pStyle w:val="libNormal"/>
        <w:rPr>
          <w:rtl/>
        </w:rPr>
      </w:pPr>
      <w:r w:rsidRPr="00AA0C1E">
        <w:rPr>
          <w:rStyle w:val="libAlaemChar"/>
          <w:rtl/>
        </w:rPr>
        <w:t>(</w:t>
      </w:r>
      <w:r w:rsidRPr="002F767C">
        <w:rPr>
          <w:rStyle w:val="libAieChar"/>
          <w:rtl/>
        </w:rPr>
        <w:t>وَإِنَّا لَمُوَفُّوهُمْ نَصِيبَهُمْ</w:t>
      </w:r>
      <w:r w:rsidRPr="00AA0C1E">
        <w:rPr>
          <w:rStyle w:val="libAlaemChar"/>
          <w:rtl/>
        </w:rPr>
        <w:t>)</w:t>
      </w:r>
      <w:r w:rsidRPr="00F257BB">
        <w:rPr>
          <w:rtl/>
        </w:rPr>
        <w:t xml:space="preserve"> حظّهم من العذاب كما وفّيناءاباءهم. أو من الرزق</w:t>
      </w:r>
      <w:r>
        <w:rPr>
          <w:rtl/>
        </w:rPr>
        <w:t xml:space="preserve">، </w:t>
      </w:r>
      <w:r w:rsidRPr="00F257BB">
        <w:rPr>
          <w:rtl/>
        </w:rPr>
        <w:t xml:space="preserve">فيكون عذرا لتأخير العذاب عنهم مع قيام ما يوجبه. </w:t>
      </w:r>
      <w:r w:rsidRPr="00AA0C1E">
        <w:rPr>
          <w:rStyle w:val="libAlaemChar"/>
          <w:rtl/>
        </w:rPr>
        <w:t>(</w:t>
      </w:r>
      <w:r w:rsidRPr="002F767C">
        <w:rPr>
          <w:rStyle w:val="libAieChar"/>
          <w:rtl/>
        </w:rPr>
        <w:t>غَيْرَ مَنْقُوصٍ</w:t>
      </w:r>
      <w:r w:rsidRPr="00AA0C1E">
        <w:rPr>
          <w:rStyle w:val="libAlaemChar"/>
          <w:rtl/>
        </w:rPr>
        <w:t>)</w:t>
      </w:r>
      <w:r w:rsidRPr="00F257BB">
        <w:rPr>
          <w:rtl/>
        </w:rPr>
        <w:t xml:space="preserve"> حال من النصيب</w:t>
      </w:r>
      <w:r>
        <w:rPr>
          <w:rtl/>
        </w:rPr>
        <w:t xml:space="preserve">، </w:t>
      </w:r>
      <w:r w:rsidRPr="00F257BB">
        <w:rPr>
          <w:rtl/>
        </w:rPr>
        <w:t>لإفادة معنى التوفية حقيقة</w:t>
      </w:r>
      <w:r>
        <w:rPr>
          <w:rtl/>
        </w:rPr>
        <w:t xml:space="preserve">، </w:t>
      </w:r>
      <w:r w:rsidRPr="00F257BB">
        <w:rPr>
          <w:rtl/>
        </w:rPr>
        <w:t>ورفع توهّم المعنى المجازي</w:t>
      </w:r>
      <w:r>
        <w:rPr>
          <w:rtl/>
        </w:rPr>
        <w:t xml:space="preserve">، </w:t>
      </w:r>
      <w:r w:rsidRPr="00F257BB">
        <w:rPr>
          <w:rtl/>
        </w:rPr>
        <w:t>فإنّك تقول :</w:t>
      </w:r>
    </w:p>
    <w:p w14:paraId="3B56DF37" w14:textId="77777777" w:rsidR="003A1D5F" w:rsidRPr="00F257BB" w:rsidRDefault="003A1D5F" w:rsidP="002F767C">
      <w:pPr>
        <w:pStyle w:val="libNormal0"/>
        <w:rPr>
          <w:rtl/>
        </w:rPr>
      </w:pPr>
      <w:r>
        <w:rPr>
          <w:rtl/>
        </w:rPr>
        <w:br w:type="page"/>
      </w:r>
      <w:r w:rsidRPr="00F257BB">
        <w:rPr>
          <w:rtl/>
        </w:rPr>
        <w:lastRenderedPageBreak/>
        <w:t>وفّيته حقّه</w:t>
      </w:r>
      <w:r>
        <w:rPr>
          <w:rtl/>
        </w:rPr>
        <w:t xml:space="preserve">، </w:t>
      </w:r>
      <w:r w:rsidRPr="00F257BB">
        <w:rPr>
          <w:rtl/>
        </w:rPr>
        <w:t>وتريد به وفاء بعضه ولو مجازا.</w:t>
      </w:r>
    </w:p>
    <w:p w14:paraId="0EBE0971" w14:textId="77777777" w:rsidR="003A1D5F" w:rsidRPr="00F257BB" w:rsidRDefault="003A1D5F" w:rsidP="000E6E49">
      <w:pPr>
        <w:pStyle w:val="libNormal"/>
        <w:rPr>
          <w:rtl/>
        </w:rPr>
      </w:pPr>
      <w:r w:rsidRPr="00AA0C1E">
        <w:rPr>
          <w:rStyle w:val="libAlaemChar"/>
          <w:rtl/>
        </w:rPr>
        <w:t>(</w:t>
      </w:r>
      <w:r w:rsidRPr="002F767C">
        <w:rPr>
          <w:rStyle w:val="libAieChar"/>
          <w:rtl/>
        </w:rPr>
        <w:t>وَلَقَدْ آتَيْنا مُوسَى الْكِتابَ فَاخْتُلِفَ فِيهِ وَلَوْ لا كَلِمَةٌ سَبَقَتْ مِنْ رَبِّكَ لَقُضِيَ بَيْنَهُمْ وَإِنَّهُمْ لَفِي شَكٍّ مِنْهُ مُرِيبٍ (110) وَإِنَّ كُلاًّ لَمَّا لَيُوَفِّيَنَّهُمْ رَبُّكَ أَعْمالَهُمْ إِنَّهُ بِما يَعْمَلُونَ خَبِيرٌ (111)</w:t>
      </w:r>
      <w:r w:rsidRPr="00AA0C1E">
        <w:rPr>
          <w:rStyle w:val="libAlaemChar"/>
          <w:rtl/>
        </w:rPr>
        <w:t>)</w:t>
      </w:r>
    </w:p>
    <w:p w14:paraId="2B7CD9F7" w14:textId="77777777" w:rsidR="003A1D5F" w:rsidRPr="00F257BB" w:rsidRDefault="003A1D5F" w:rsidP="000E6E49">
      <w:pPr>
        <w:pStyle w:val="libNormal"/>
        <w:rPr>
          <w:rtl/>
        </w:rPr>
      </w:pPr>
      <w:r w:rsidRPr="00F257BB">
        <w:rPr>
          <w:rtl/>
        </w:rPr>
        <w:t>ثمّ بيّن أنّ تكذيب هؤلاء الكفّار بالّذي آتيناك</w:t>
      </w:r>
      <w:r>
        <w:rPr>
          <w:rtl/>
        </w:rPr>
        <w:t xml:space="preserve">، </w:t>
      </w:r>
      <w:r w:rsidRPr="00F257BB">
        <w:rPr>
          <w:rtl/>
        </w:rPr>
        <w:t>كتكذيب أولئك بالكتاب الّذي آتيناه موسى</w:t>
      </w:r>
      <w:r>
        <w:rPr>
          <w:rtl/>
        </w:rPr>
        <w:t xml:space="preserve">، </w:t>
      </w:r>
      <w:r w:rsidRPr="00F257BB">
        <w:rPr>
          <w:rtl/>
        </w:rPr>
        <w:t>فقال</w:t>
      </w:r>
      <w:r>
        <w:rPr>
          <w:rtl/>
        </w:rPr>
        <w:t xml:space="preserve">: </w:t>
      </w:r>
      <w:r w:rsidRPr="00AA0C1E">
        <w:rPr>
          <w:rStyle w:val="libAlaemChar"/>
          <w:rtl/>
        </w:rPr>
        <w:t>(</w:t>
      </w:r>
      <w:r w:rsidRPr="002F767C">
        <w:rPr>
          <w:rStyle w:val="libAieChar"/>
          <w:rtl/>
        </w:rPr>
        <w:t>لَقَدْ آتَيْنا مُوسَى الْكِتابَ فَاخْتُلِفَ فِيهِ</w:t>
      </w:r>
      <w:r w:rsidRPr="00AA0C1E">
        <w:rPr>
          <w:rStyle w:val="libAlaemChar"/>
          <w:rtl/>
        </w:rPr>
        <w:t>)</w:t>
      </w:r>
      <w:r w:rsidRPr="00F257BB">
        <w:rPr>
          <w:rtl/>
        </w:rPr>
        <w:t xml:space="preserve"> فآمن به قوم وكفر به قوم</w:t>
      </w:r>
      <w:r>
        <w:rPr>
          <w:rtl/>
        </w:rPr>
        <w:t xml:space="preserve">، </w:t>
      </w:r>
      <w:r w:rsidRPr="00F257BB">
        <w:rPr>
          <w:rtl/>
        </w:rPr>
        <w:t>كما اختلف هؤلاء في القرآن.</w:t>
      </w:r>
    </w:p>
    <w:p w14:paraId="6FC2AF1F" w14:textId="77777777" w:rsidR="003A1D5F" w:rsidRPr="00F257BB" w:rsidRDefault="003A1D5F" w:rsidP="000E6E49">
      <w:pPr>
        <w:pStyle w:val="libNormal"/>
        <w:rPr>
          <w:rtl/>
        </w:rPr>
      </w:pPr>
      <w:r w:rsidRPr="00AA0C1E">
        <w:rPr>
          <w:rStyle w:val="libAlaemChar"/>
          <w:rtl/>
        </w:rPr>
        <w:t>(</w:t>
      </w:r>
      <w:r w:rsidRPr="002F767C">
        <w:rPr>
          <w:rStyle w:val="libAieChar"/>
          <w:rtl/>
        </w:rPr>
        <w:t>وَلَوْ لا كَلِمَةٌ سَبَقَتْ مِنْ رَبِّكَ</w:t>
      </w:r>
      <w:r w:rsidRPr="00AA0C1E">
        <w:rPr>
          <w:rStyle w:val="libAlaemChar"/>
          <w:rtl/>
        </w:rPr>
        <w:t>)</w:t>
      </w:r>
      <w:r w:rsidRPr="00F257BB">
        <w:rPr>
          <w:rtl/>
        </w:rPr>
        <w:t xml:space="preserve"> يعني</w:t>
      </w:r>
      <w:r>
        <w:rPr>
          <w:rtl/>
        </w:rPr>
        <w:t xml:space="preserve">: </w:t>
      </w:r>
      <w:r w:rsidRPr="00F257BB">
        <w:rPr>
          <w:rtl/>
        </w:rPr>
        <w:t xml:space="preserve">كلمة إنظار العذاب إلى يوم القيامة </w:t>
      </w:r>
      <w:r w:rsidRPr="00AA0C1E">
        <w:rPr>
          <w:rStyle w:val="libAlaemChar"/>
          <w:rtl/>
        </w:rPr>
        <w:t>(</w:t>
      </w:r>
      <w:r w:rsidRPr="002F767C">
        <w:rPr>
          <w:rStyle w:val="libAieChar"/>
          <w:rtl/>
        </w:rPr>
        <w:t>لَقُضِيَ بَيْنَهُمْ</w:t>
      </w:r>
      <w:r w:rsidRPr="00AA0C1E">
        <w:rPr>
          <w:rStyle w:val="libAlaemChar"/>
          <w:rtl/>
        </w:rPr>
        <w:t>)</w:t>
      </w:r>
      <w:r w:rsidRPr="00F257BB">
        <w:rPr>
          <w:rtl/>
        </w:rPr>
        <w:t xml:space="preserve"> بين قوم موسى</w:t>
      </w:r>
      <w:r>
        <w:rPr>
          <w:rtl/>
        </w:rPr>
        <w:t xml:space="preserve">، </w:t>
      </w:r>
      <w:r w:rsidRPr="00F257BB">
        <w:rPr>
          <w:rtl/>
        </w:rPr>
        <w:t>أو بين قومك</w:t>
      </w:r>
      <w:r>
        <w:rPr>
          <w:rtl/>
        </w:rPr>
        <w:t xml:space="preserve">، </w:t>
      </w:r>
      <w:r w:rsidRPr="00F257BB">
        <w:rPr>
          <w:rtl/>
        </w:rPr>
        <w:t xml:space="preserve">بإنزال ما يستحقّه المبطل ليتميّز به عن المحقّ </w:t>
      </w:r>
      <w:r w:rsidRPr="00AA0C1E">
        <w:rPr>
          <w:rStyle w:val="libAlaemChar"/>
          <w:rtl/>
        </w:rPr>
        <w:t>(</w:t>
      </w:r>
      <w:r w:rsidRPr="002F767C">
        <w:rPr>
          <w:rStyle w:val="libAieChar"/>
          <w:rtl/>
        </w:rPr>
        <w:t>وَإِنَّهُمْ</w:t>
      </w:r>
      <w:r w:rsidRPr="00AA0C1E">
        <w:rPr>
          <w:rStyle w:val="libAlaemChar"/>
          <w:rtl/>
        </w:rPr>
        <w:t>)</w:t>
      </w:r>
      <w:r w:rsidRPr="00F257BB">
        <w:rPr>
          <w:rtl/>
        </w:rPr>
        <w:t xml:space="preserve"> وإن كفّار قومك </w:t>
      </w:r>
      <w:r w:rsidRPr="00AA0C1E">
        <w:rPr>
          <w:rStyle w:val="libAlaemChar"/>
          <w:rtl/>
        </w:rPr>
        <w:t>(</w:t>
      </w:r>
      <w:r w:rsidRPr="002F767C">
        <w:rPr>
          <w:rStyle w:val="libAieChar"/>
          <w:rtl/>
        </w:rPr>
        <w:t>لَفِي شَكٍّ مِنْهُ</w:t>
      </w:r>
      <w:r w:rsidRPr="00AA0C1E">
        <w:rPr>
          <w:rStyle w:val="libAlaemChar"/>
          <w:rtl/>
        </w:rPr>
        <w:t>)</w:t>
      </w:r>
      <w:r w:rsidRPr="00F257BB">
        <w:rPr>
          <w:rtl/>
        </w:rPr>
        <w:t xml:space="preserve"> من القرآن </w:t>
      </w:r>
      <w:r w:rsidRPr="00AA0C1E">
        <w:rPr>
          <w:rStyle w:val="libAlaemChar"/>
          <w:rtl/>
        </w:rPr>
        <w:t>(</w:t>
      </w:r>
      <w:r w:rsidRPr="002F767C">
        <w:rPr>
          <w:rStyle w:val="libAieChar"/>
          <w:rtl/>
        </w:rPr>
        <w:t>مُرِيبٍ</w:t>
      </w:r>
      <w:r w:rsidRPr="00AA0C1E">
        <w:rPr>
          <w:rStyle w:val="libAlaemChar"/>
          <w:rtl/>
        </w:rPr>
        <w:t>)</w:t>
      </w:r>
      <w:r w:rsidRPr="00F257BB">
        <w:rPr>
          <w:rtl/>
        </w:rPr>
        <w:t xml:space="preserve"> موقع في الريبة.</w:t>
      </w:r>
    </w:p>
    <w:p w14:paraId="1AC522AA" w14:textId="77777777" w:rsidR="003A1D5F" w:rsidRPr="00F257BB" w:rsidRDefault="003A1D5F" w:rsidP="000E6E49">
      <w:pPr>
        <w:pStyle w:val="libNormal"/>
        <w:rPr>
          <w:rtl/>
        </w:rPr>
      </w:pPr>
      <w:r w:rsidRPr="00AA0C1E">
        <w:rPr>
          <w:rStyle w:val="libAlaemChar"/>
          <w:rtl/>
        </w:rPr>
        <w:t>(</w:t>
      </w:r>
      <w:r w:rsidRPr="002F767C">
        <w:rPr>
          <w:rStyle w:val="libAieChar"/>
          <w:rtl/>
        </w:rPr>
        <w:t>وَإِنَّ كُلًّا</w:t>
      </w:r>
      <w:r w:rsidRPr="00AA0C1E">
        <w:rPr>
          <w:rStyle w:val="libAlaemChar"/>
          <w:rtl/>
        </w:rPr>
        <w:t>)</w:t>
      </w:r>
      <w:r w:rsidRPr="00F257BB">
        <w:rPr>
          <w:rtl/>
        </w:rPr>
        <w:t xml:space="preserve"> التنوين عوض المضاف إليه</w:t>
      </w:r>
      <w:r>
        <w:rPr>
          <w:rtl/>
        </w:rPr>
        <w:t xml:space="preserve">، </w:t>
      </w:r>
      <w:r w:rsidRPr="00F257BB">
        <w:rPr>
          <w:rtl/>
        </w:rPr>
        <w:t>أي</w:t>
      </w:r>
      <w:r>
        <w:rPr>
          <w:rtl/>
        </w:rPr>
        <w:t xml:space="preserve">: </w:t>
      </w:r>
      <w:r w:rsidRPr="00F257BB">
        <w:rPr>
          <w:rtl/>
        </w:rPr>
        <w:t>وإن كلّ المختلفين فيه</w:t>
      </w:r>
      <w:r>
        <w:rPr>
          <w:rtl/>
        </w:rPr>
        <w:t xml:space="preserve">، </w:t>
      </w:r>
      <w:r w:rsidRPr="00F257BB">
        <w:rPr>
          <w:rtl/>
        </w:rPr>
        <w:t xml:space="preserve">المؤمنين منهم والكافرين. وقرأ ابن كثير ونافع وأبو بكر بالتخفيف </w:t>
      </w:r>
      <w:r w:rsidRPr="005D48FD">
        <w:rPr>
          <w:rStyle w:val="libFootnotenumChar"/>
          <w:rtl/>
        </w:rPr>
        <w:t>(1)</w:t>
      </w:r>
      <w:r w:rsidRPr="00F257BB">
        <w:rPr>
          <w:rtl/>
        </w:rPr>
        <w:t xml:space="preserve"> مع الإعمال</w:t>
      </w:r>
      <w:r>
        <w:rPr>
          <w:rtl/>
        </w:rPr>
        <w:t xml:space="preserve">، </w:t>
      </w:r>
      <w:r w:rsidRPr="00F257BB">
        <w:rPr>
          <w:rtl/>
        </w:rPr>
        <w:t xml:space="preserve">اعتبارا للأصل. </w:t>
      </w:r>
      <w:r w:rsidRPr="00AA0C1E">
        <w:rPr>
          <w:rStyle w:val="libAlaemChar"/>
          <w:rtl/>
        </w:rPr>
        <w:t>(</w:t>
      </w:r>
      <w:r w:rsidRPr="002F767C">
        <w:rPr>
          <w:rStyle w:val="libAieChar"/>
          <w:rtl/>
        </w:rPr>
        <w:t>لَمَّا لَيُوَفِّيَنَّهُمْ</w:t>
      </w:r>
      <w:r w:rsidRPr="00AA0C1E">
        <w:rPr>
          <w:rStyle w:val="libAlaemChar"/>
          <w:rtl/>
        </w:rPr>
        <w:t>)</w:t>
      </w:r>
      <w:r w:rsidRPr="00F257BB">
        <w:rPr>
          <w:rtl/>
        </w:rPr>
        <w:t xml:space="preserve"> ربّهم </w:t>
      </w:r>
      <w:r w:rsidRPr="00AA0C1E">
        <w:rPr>
          <w:rStyle w:val="libAlaemChar"/>
          <w:rtl/>
        </w:rPr>
        <w:t>(</w:t>
      </w:r>
      <w:r w:rsidRPr="002F767C">
        <w:rPr>
          <w:rStyle w:val="libAieChar"/>
          <w:rtl/>
        </w:rPr>
        <w:t>رَبُّكَ أَعْمالَهُمْ</w:t>
      </w:r>
      <w:r w:rsidRPr="00AA0C1E">
        <w:rPr>
          <w:rStyle w:val="libAlaemChar"/>
          <w:rtl/>
        </w:rPr>
        <w:t>)</w:t>
      </w:r>
      <w:r w:rsidRPr="00F257BB">
        <w:rPr>
          <w:rtl/>
        </w:rPr>
        <w:t xml:space="preserve"> اللام في «لمّا» موطّئة للقسم</w:t>
      </w:r>
      <w:r>
        <w:rPr>
          <w:rtl/>
        </w:rPr>
        <w:t xml:space="preserve">، </w:t>
      </w:r>
      <w:r w:rsidRPr="00F257BB">
        <w:rPr>
          <w:rtl/>
        </w:rPr>
        <w:t>والثانية للتأكيد</w:t>
      </w:r>
      <w:r>
        <w:rPr>
          <w:rtl/>
        </w:rPr>
        <w:t xml:space="preserve">، </w:t>
      </w:r>
      <w:r w:rsidRPr="00F257BB">
        <w:rPr>
          <w:rtl/>
        </w:rPr>
        <w:t xml:space="preserve">أو بالعكس. </w:t>
      </w:r>
      <w:r>
        <w:rPr>
          <w:rtl/>
        </w:rPr>
        <w:t>و «</w:t>
      </w:r>
      <w:r w:rsidRPr="00F257BB">
        <w:rPr>
          <w:rtl/>
        </w:rPr>
        <w:t>ما» مزيدة بين اللامين للفصل. والمعنى</w:t>
      </w:r>
      <w:r>
        <w:rPr>
          <w:rtl/>
        </w:rPr>
        <w:t xml:space="preserve">: </w:t>
      </w:r>
      <w:r w:rsidRPr="00F257BB">
        <w:rPr>
          <w:rtl/>
        </w:rPr>
        <w:t>وإنّ جميعهم والله ليوفّينّهم ربّك جزاء أعمالهم</w:t>
      </w:r>
      <w:r>
        <w:rPr>
          <w:rtl/>
        </w:rPr>
        <w:t xml:space="preserve">، </w:t>
      </w:r>
      <w:r w:rsidRPr="00F257BB">
        <w:rPr>
          <w:rtl/>
        </w:rPr>
        <w:t>من حسن وقبح</w:t>
      </w:r>
      <w:r>
        <w:rPr>
          <w:rtl/>
        </w:rPr>
        <w:t xml:space="preserve">، </w:t>
      </w:r>
      <w:r w:rsidRPr="00F257BB">
        <w:rPr>
          <w:rtl/>
        </w:rPr>
        <w:t>وإيمان وكفر.</w:t>
      </w:r>
    </w:p>
    <w:p w14:paraId="17CF848A" w14:textId="77777777" w:rsidR="003A1D5F" w:rsidRPr="00F257BB" w:rsidRDefault="003A1D5F" w:rsidP="000E6E49">
      <w:pPr>
        <w:pStyle w:val="libNormal"/>
        <w:rPr>
          <w:rtl/>
        </w:rPr>
      </w:pPr>
      <w:r w:rsidRPr="00F257BB">
        <w:rPr>
          <w:rtl/>
        </w:rPr>
        <w:t>وقرأ ابن عامر وعاصم وحمزة</w:t>
      </w:r>
      <w:r>
        <w:rPr>
          <w:rtl/>
        </w:rPr>
        <w:t>:</w:t>
      </w:r>
      <w:r w:rsidRPr="00B449DA">
        <w:rPr>
          <w:rtl/>
        </w:rPr>
        <w:t xml:space="preserve"> </w:t>
      </w:r>
      <w:r w:rsidRPr="00F257BB">
        <w:rPr>
          <w:rtl/>
        </w:rPr>
        <w:t>ل</w:t>
      </w:r>
      <w:r>
        <w:rPr>
          <w:rFonts w:hint="cs"/>
          <w:rtl/>
        </w:rPr>
        <w:t>ـ</w:t>
      </w:r>
      <w:r w:rsidRPr="00F257BB">
        <w:rPr>
          <w:rtl/>
        </w:rPr>
        <w:t>مّا بالتشديد</w:t>
      </w:r>
      <w:r>
        <w:rPr>
          <w:rtl/>
        </w:rPr>
        <w:t xml:space="preserve">، </w:t>
      </w:r>
      <w:r w:rsidRPr="00F257BB">
        <w:rPr>
          <w:rtl/>
        </w:rPr>
        <w:t>على أنّ أصله</w:t>
      </w:r>
      <w:r>
        <w:rPr>
          <w:rtl/>
        </w:rPr>
        <w:t xml:space="preserve">: </w:t>
      </w:r>
      <w:r w:rsidRPr="00F257BB">
        <w:rPr>
          <w:rtl/>
        </w:rPr>
        <w:t>لمن ما</w:t>
      </w:r>
      <w:r>
        <w:rPr>
          <w:rtl/>
        </w:rPr>
        <w:t xml:space="preserve">، </w:t>
      </w:r>
      <w:r w:rsidRPr="00F257BB">
        <w:rPr>
          <w:rtl/>
        </w:rPr>
        <w:t>فقلبت النون ميما للإدغام</w:t>
      </w:r>
      <w:r>
        <w:rPr>
          <w:rtl/>
        </w:rPr>
        <w:t xml:space="preserve">، </w:t>
      </w:r>
      <w:r w:rsidRPr="00F257BB">
        <w:rPr>
          <w:rtl/>
        </w:rPr>
        <w:t>فاجتمعت ثلاث ميمات</w:t>
      </w:r>
      <w:r>
        <w:rPr>
          <w:rtl/>
        </w:rPr>
        <w:t xml:space="preserve">، </w:t>
      </w:r>
      <w:r w:rsidRPr="00F257BB">
        <w:rPr>
          <w:rtl/>
        </w:rPr>
        <w:t>فحذفت أولاهنّ. والمعنى</w:t>
      </w:r>
      <w:r>
        <w:rPr>
          <w:rtl/>
        </w:rPr>
        <w:t xml:space="preserve">: </w:t>
      </w:r>
      <w:r w:rsidRPr="00F257BB">
        <w:rPr>
          <w:rtl/>
        </w:rPr>
        <w:t>لمن الّذين</w:t>
      </w:r>
    </w:p>
    <w:p w14:paraId="0F1C5F21" w14:textId="77777777" w:rsidR="003A1D5F" w:rsidRPr="00F257BB" w:rsidRDefault="003A1D5F" w:rsidP="00D9332A">
      <w:pPr>
        <w:pStyle w:val="libLine"/>
        <w:rPr>
          <w:rtl/>
        </w:rPr>
      </w:pPr>
      <w:r w:rsidRPr="00F257BB">
        <w:rPr>
          <w:rtl/>
        </w:rPr>
        <w:t>__________________</w:t>
      </w:r>
    </w:p>
    <w:p w14:paraId="4E7A22EB"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بتخفيف «إنّ»</w:t>
      </w:r>
      <w:r>
        <w:rPr>
          <w:rtl/>
        </w:rPr>
        <w:t>.</w:t>
      </w:r>
    </w:p>
    <w:p w14:paraId="3E9A7879" w14:textId="77777777" w:rsidR="003A1D5F" w:rsidRPr="00F257BB" w:rsidRDefault="003A1D5F" w:rsidP="002F767C">
      <w:pPr>
        <w:pStyle w:val="libNormal0"/>
        <w:rPr>
          <w:rtl/>
        </w:rPr>
      </w:pPr>
      <w:r>
        <w:rPr>
          <w:rtl/>
        </w:rPr>
        <w:br w:type="page"/>
      </w:r>
      <w:r w:rsidRPr="00F257BB">
        <w:rPr>
          <w:rtl/>
        </w:rPr>
        <w:lastRenderedPageBreak/>
        <w:t>يوفّينّهم ربّك جزاء أعمالهم.</w:t>
      </w:r>
    </w:p>
    <w:p w14:paraId="470C9166" w14:textId="77777777" w:rsidR="003A1D5F" w:rsidRPr="00F257BB" w:rsidRDefault="003A1D5F" w:rsidP="000E6E49">
      <w:pPr>
        <w:pStyle w:val="libNormal"/>
        <w:rPr>
          <w:rtl/>
        </w:rPr>
      </w:pPr>
      <w:r w:rsidRPr="00AA0C1E">
        <w:rPr>
          <w:rStyle w:val="libAlaemChar"/>
          <w:rtl/>
        </w:rPr>
        <w:t>(</w:t>
      </w:r>
      <w:r w:rsidRPr="002F767C">
        <w:rPr>
          <w:rStyle w:val="libAieChar"/>
          <w:rtl/>
        </w:rPr>
        <w:t>إِنَّهُ بِما يَعْمَلُونَ خَبِيرٌ</w:t>
      </w:r>
      <w:r w:rsidRPr="00AA0C1E">
        <w:rPr>
          <w:rStyle w:val="libAlaemChar"/>
          <w:rtl/>
        </w:rPr>
        <w:t>)</w:t>
      </w:r>
      <w:r w:rsidRPr="00F257BB">
        <w:rPr>
          <w:rtl/>
        </w:rPr>
        <w:t xml:space="preserve"> فلا يفوته شيء منه وإن خفي.</w:t>
      </w:r>
    </w:p>
    <w:p w14:paraId="4832CEEB" w14:textId="77777777" w:rsidR="003A1D5F" w:rsidRPr="00F257BB" w:rsidRDefault="003A1D5F" w:rsidP="000E6E49">
      <w:pPr>
        <w:pStyle w:val="libNormal"/>
        <w:rPr>
          <w:rtl/>
        </w:rPr>
      </w:pPr>
      <w:r w:rsidRPr="00AA0C1E">
        <w:rPr>
          <w:rStyle w:val="libAlaemChar"/>
          <w:rtl/>
        </w:rPr>
        <w:t>(</w:t>
      </w:r>
      <w:r w:rsidRPr="002F767C">
        <w:rPr>
          <w:rStyle w:val="libAieChar"/>
          <w:rtl/>
        </w:rPr>
        <w:t>فَاسْتَقِمْ كَما أُمِرْتَ وَمَنْ تابَ مَعَكَ وَلا تَطْغَوْا إِنَّهُ بِما تَعْمَلُونَ بَصِيرٌ (112)</w:t>
      </w:r>
      <w:r w:rsidRPr="00AA0C1E">
        <w:rPr>
          <w:rStyle w:val="libAlaemChar"/>
          <w:rtl/>
        </w:rPr>
        <w:t>)</w:t>
      </w:r>
    </w:p>
    <w:p w14:paraId="6038F78B" w14:textId="77777777" w:rsidR="003A1D5F" w:rsidRPr="00F257BB" w:rsidRDefault="003A1D5F" w:rsidP="000E6E49">
      <w:pPr>
        <w:pStyle w:val="libNormal"/>
        <w:rPr>
          <w:rtl/>
        </w:rPr>
      </w:pPr>
      <w:r w:rsidRPr="00F257BB">
        <w:rPr>
          <w:rtl/>
        </w:rPr>
        <w:t>ول</w:t>
      </w:r>
      <w:r>
        <w:rPr>
          <w:rFonts w:hint="cs"/>
          <w:rtl/>
        </w:rPr>
        <w:t>ـ</w:t>
      </w:r>
      <w:r w:rsidRPr="00F257BB">
        <w:rPr>
          <w:rtl/>
        </w:rPr>
        <w:t>مّا بيّن أمر المختلفين في التوحيد والنبوّة</w:t>
      </w:r>
      <w:r>
        <w:rPr>
          <w:rtl/>
        </w:rPr>
        <w:t xml:space="preserve">، </w:t>
      </w:r>
      <w:r w:rsidRPr="00F257BB">
        <w:rPr>
          <w:rtl/>
        </w:rPr>
        <w:t>وأطنب في شرح الوعد والوعيد</w:t>
      </w:r>
      <w:r>
        <w:rPr>
          <w:rtl/>
        </w:rPr>
        <w:t xml:space="preserve">، </w:t>
      </w:r>
      <w:r w:rsidRPr="00F257BB">
        <w:rPr>
          <w:rtl/>
        </w:rPr>
        <w:t>أمر رسوله بالاستقامة مثل ما أمر بها</w:t>
      </w:r>
      <w:r>
        <w:rPr>
          <w:rtl/>
        </w:rPr>
        <w:t xml:space="preserve">، </w:t>
      </w:r>
      <w:r w:rsidRPr="00F257BB">
        <w:rPr>
          <w:rtl/>
        </w:rPr>
        <w:t>فقال</w:t>
      </w:r>
      <w:r>
        <w:rPr>
          <w:rtl/>
        </w:rPr>
        <w:t xml:space="preserve">: </w:t>
      </w:r>
      <w:r w:rsidRPr="00AA0C1E">
        <w:rPr>
          <w:rStyle w:val="libAlaemChar"/>
          <w:rtl/>
        </w:rPr>
        <w:t>(</w:t>
      </w:r>
      <w:r w:rsidRPr="002F767C">
        <w:rPr>
          <w:rStyle w:val="libAieChar"/>
          <w:rtl/>
        </w:rPr>
        <w:t>فَاسْتَقِمْ كَما أُمِرْتَ</w:t>
      </w:r>
      <w:r w:rsidRPr="00AA0C1E">
        <w:rPr>
          <w:rStyle w:val="libAlaemChar"/>
          <w:rtl/>
        </w:rPr>
        <w:t>)</w:t>
      </w:r>
      <w:r w:rsidRPr="00F257BB">
        <w:rPr>
          <w:rtl/>
        </w:rPr>
        <w:t xml:space="preserve"> أي</w:t>
      </w:r>
      <w:r>
        <w:rPr>
          <w:rtl/>
        </w:rPr>
        <w:t xml:space="preserve">: </w:t>
      </w:r>
      <w:r w:rsidRPr="00F257BB">
        <w:rPr>
          <w:rtl/>
        </w:rPr>
        <w:t>فاستقم مثل الاستقامة الّتي أمرت بها</w:t>
      </w:r>
      <w:r>
        <w:rPr>
          <w:rtl/>
        </w:rPr>
        <w:t xml:space="preserve">، </w:t>
      </w:r>
      <w:r w:rsidRPr="00F257BB">
        <w:rPr>
          <w:rtl/>
        </w:rPr>
        <w:t>على جادّة الحقّ</w:t>
      </w:r>
      <w:r>
        <w:rPr>
          <w:rtl/>
        </w:rPr>
        <w:t xml:space="preserve">، </w:t>
      </w:r>
      <w:r w:rsidRPr="00F257BB">
        <w:rPr>
          <w:rtl/>
        </w:rPr>
        <w:t>غير عادل عنها.</w:t>
      </w:r>
    </w:p>
    <w:p w14:paraId="047D781A" w14:textId="77777777" w:rsidR="003A1D5F" w:rsidRPr="00F257BB" w:rsidRDefault="003A1D5F" w:rsidP="000E6E49">
      <w:pPr>
        <w:pStyle w:val="libNormal"/>
        <w:rPr>
          <w:rtl/>
        </w:rPr>
      </w:pPr>
      <w:r w:rsidRPr="00F257BB">
        <w:rPr>
          <w:rtl/>
        </w:rPr>
        <w:t>وهذه الاستقامة شاملة للاستقامة في العقائد</w:t>
      </w:r>
      <w:r>
        <w:rPr>
          <w:rtl/>
        </w:rPr>
        <w:t xml:space="preserve">، </w:t>
      </w:r>
      <w:r w:rsidRPr="00F257BB">
        <w:rPr>
          <w:rtl/>
        </w:rPr>
        <w:t>كالتوسّط بين التشبيه والتعطيل</w:t>
      </w:r>
      <w:r>
        <w:rPr>
          <w:rtl/>
        </w:rPr>
        <w:t xml:space="preserve">، </w:t>
      </w:r>
      <w:r w:rsidRPr="00F257BB">
        <w:rPr>
          <w:rtl/>
        </w:rPr>
        <w:t>بحيث يبقى العقل مصونا من الطرفين</w:t>
      </w:r>
      <w:r>
        <w:rPr>
          <w:rtl/>
        </w:rPr>
        <w:t xml:space="preserve">، </w:t>
      </w:r>
      <w:r w:rsidRPr="00F257BB">
        <w:rPr>
          <w:rtl/>
        </w:rPr>
        <w:t>وفي الأعمال</w:t>
      </w:r>
      <w:r>
        <w:rPr>
          <w:rtl/>
        </w:rPr>
        <w:t xml:space="preserve">، </w:t>
      </w:r>
      <w:r w:rsidRPr="00F257BB">
        <w:rPr>
          <w:rtl/>
        </w:rPr>
        <w:t>من تبليغ الوحي وبيان الشرائع كما أنزل</w:t>
      </w:r>
      <w:r>
        <w:rPr>
          <w:rtl/>
        </w:rPr>
        <w:t xml:space="preserve">، </w:t>
      </w:r>
      <w:r w:rsidRPr="00F257BB">
        <w:rPr>
          <w:rtl/>
        </w:rPr>
        <w:t>والقيام بوظائف العبادات</w:t>
      </w:r>
      <w:r>
        <w:rPr>
          <w:rtl/>
        </w:rPr>
        <w:t xml:space="preserve">، </w:t>
      </w:r>
      <w:r w:rsidRPr="00F257BB">
        <w:rPr>
          <w:rtl/>
        </w:rPr>
        <w:t>من غير إفراط وتفريط مفوّت للحقوق ونحوها. وهي في غاية العسر</w:t>
      </w:r>
      <w:r>
        <w:rPr>
          <w:rtl/>
        </w:rPr>
        <w:t xml:space="preserve">، </w:t>
      </w:r>
      <w:r w:rsidRPr="00F257BB">
        <w:rPr>
          <w:rtl/>
        </w:rPr>
        <w:t>ولذلك</w:t>
      </w:r>
      <w:r>
        <w:rPr>
          <w:rFonts w:hint="cs"/>
          <w:rtl/>
        </w:rPr>
        <w:t xml:space="preserve"> </w:t>
      </w:r>
      <w:r w:rsidRPr="00F257BB">
        <w:rPr>
          <w:rtl/>
        </w:rPr>
        <w:t xml:space="preserve">قال </w:t>
      </w:r>
      <w:r w:rsidRPr="00AA0C1E">
        <w:rPr>
          <w:rStyle w:val="libAlaemChar"/>
          <w:rtl/>
        </w:rPr>
        <w:t>صلى‌الله‌عليه‌وآله‌وسلم</w:t>
      </w:r>
      <w:r>
        <w:rPr>
          <w:rtl/>
        </w:rPr>
        <w:t xml:space="preserve">: </w:t>
      </w:r>
      <w:r w:rsidRPr="00F257BB">
        <w:rPr>
          <w:rtl/>
        </w:rPr>
        <w:t>«شيّبتني سورة هود»</w:t>
      </w:r>
      <w:r>
        <w:rPr>
          <w:rtl/>
        </w:rPr>
        <w:t xml:space="preserve">، </w:t>
      </w:r>
      <w:r w:rsidRPr="00F257BB">
        <w:rPr>
          <w:rtl/>
        </w:rPr>
        <w:t>كما نقل عن ابن عبّاس أنّه قال</w:t>
      </w:r>
      <w:r>
        <w:rPr>
          <w:rtl/>
        </w:rPr>
        <w:t xml:space="preserve">: </w:t>
      </w:r>
      <w:r w:rsidRPr="00F257BB">
        <w:rPr>
          <w:rtl/>
        </w:rPr>
        <w:t xml:space="preserve">ما نزلت آية كانت أشدّ ولا أشقّ على رسول الله </w:t>
      </w:r>
      <w:r w:rsidRPr="00AA0C1E">
        <w:rPr>
          <w:rStyle w:val="libAlaemChar"/>
          <w:rtl/>
        </w:rPr>
        <w:t>صلى‌الله‌عليه‌وآله‌وسلم</w:t>
      </w:r>
      <w:r w:rsidRPr="00F257BB">
        <w:rPr>
          <w:rtl/>
        </w:rPr>
        <w:t xml:space="preserve"> من هذه الآية. ولهذا</w:t>
      </w:r>
      <w:r>
        <w:rPr>
          <w:rFonts w:hint="cs"/>
          <w:rtl/>
        </w:rPr>
        <w:t xml:space="preserve"> </w:t>
      </w:r>
      <w:r w:rsidRPr="00F257BB">
        <w:rPr>
          <w:rtl/>
        </w:rPr>
        <w:t>قال</w:t>
      </w:r>
      <w:r>
        <w:rPr>
          <w:rtl/>
        </w:rPr>
        <w:t xml:space="preserve">: </w:t>
      </w:r>
      <w:r w:rsidRPr="00F257BB">
        <w:rPr>
          <w:rtl/>
        </w:rPr>
        <w:t>«شيّبتني سورة هود والواقعة وأخواتهما»</w:t>
      </w:r>
      <w:r>
        <w:rPr>
          <w:rtl/>
        </w:rPr>
        <w:t>.</w:t>
      </w:r>
    </w:p>
    <w:p w14:paraId="5C75206F" w14:textId="77777777" w:rsidR="003A1D5F" w:rsidRPr="00F257BB" w:rsidRDefault="003A1D5F" w:rsidP="000E6E49">
      <w:pPr>
        <w:pStyle w:val="libNormal"/>
        <w:rPr>
          <w:rtl/>
        </w:rPr>
      </w:pPr>
      <w:r w:rsidRPr="00F257BB">
        <w:rPr>
          <w:rtl/>
        </w:rPr>
        <w:t>وروي أنّ بعض أصحابه قال</w:t>
      </w:r>
      <w:r>
        <w:rPr>
          <w:rtl/>
        </w:rPr>
        <w:t xml:space="preserve">: </w:t>
      </w:r>
      <w:r w:rsidRPr="00F257BB">
        <w:rPr>
          <w:rtl/>
        </w:rPr>
        <w:t>«قد أسرع فيك الشيب. فقال</w:t>
      </w:r>
      <w:r>
        <w:rPr>
          <w:rtl/>
        </w:rPr>
        <w:t xml:space="preserve">: </w:t>
      </w:r>
      <w:r w:rsidRPr="00F257BB">
        <w:rPr>
          <w:rtl/>
        </w:rPr>
        <w:t>شيّبتني سورة هود. فقال</w:t>
      </w:r>
      <w:r>
        <w:rPr>
          <w:rtl/>
        </w:rPr>
        <w:t xml:space="preserve">: </w:t>
      </w:r>
      <w:r w:rsidRPr="00F257BB">
        <w:rPr>
          <w:rtl/>
        </w:rPr>
        <w:t>ما الّذي شيّبك منها</w:t>
      </w:r>
      <w:r>
        <w:rPr>
          <w:rtl/>
        </w:rPr>
        <w:t>، أ</w:t>
      </w:r>
      <w:r w:rsidRPr="00F257BB">
        <w:rPr>
          <w:rtl/>
        </w:rPr>
        <w:t>قصص الأنبياء وهلاك الأمم</w:t>
      </w:r>
      <w:r>
        <w:rPr>
          <w:rtl/>
        </w:rPr>
        <w:t>؟</w:t>
      </w:r>
      <w:r w:rsidRPr="00F257BB">
        <w:rPr>
          <w:rtl/>
        </w:rPr>
        <w:t xml:space="preserve"> قال</w:t>
      </w:r>
      <w:r>
        <w:rPr>
          <w:rtl/>
        </w:rPr>
        <w:t xml:space="preserve">: </w:t>
      </w:r>
      <w:r w:rsidRPr="00F257BB">
        <w:rPr>
          <w:rtl/>
        </w:rPr>
        <w:t>لا</w:t>
      </w:r>
      <w:r>
        <w:rPr>
          <w:rtl/>
        </w:rPr>
        <w:t xml:space="preserve">، </w:t>
      </w:r>
      <w:r w:rsidRPr="00F257BB">
        <w:rPr>
          <w:rtl/>
        </w:rPr>
        <w:t>ولكن قوله</w:t>
      </w:r>
      <w:r>
        <w:rPr>
          <w:rtl/>
        </w:rPr>
        <w:t xml:space="preserve">: </w:t>
      </w:r>
      <w:r w:rsidRPr="00AA0C1E">
        <w:rPr>
          <w:rStyle w:val="libAlaemChar"/>
          <w:rtl/>
        </w:rPr>
        <w:t>(</w:t>
      </w:r>
      <w:r w:rsidRPr="002F767C">
        <w:rPr>
          <w:rStyle w:val="libAieChar"/>
          <w:rtl/>
        </w:rPr>
        <w:t>فَاسْتَقِمْ كَما أُمِرْتَ</w:t>
      </w:r>
      <w:r w:rsidRPr="00AA0C1E">
        <w:rPr>
          <w:rStyle w:val="libAlaemChar"/>
          <w:rtl/>
        </w:rPr>
        <w:t>)</w:t>
      </w:r>
      <w:r>
        <w:rPr>
          <w:rtl/>
        </w:rPr>
        <w:t>.</w:t>
      </w:r>
    </w:p>
    <w:p w14:paraId="146A3BDC" w14:textId="77777777" w:rsidR="003A1D5F" w:rsidRPr="00F257BB" w:rsidRDefault="003A1D5F" w:rsidP="000E6E49">
      <w:pPr>
        <w:pStyle w:val="libNormal"/>
        <w:rPr>
          <w:rtl/>
        </w:rPr>
      </w:pPr>
      <w:r w:rsidRPr="00F257BB">
        <w:rPr>
          <w:rtl/>
        </w:rPr>
        <w:t xml:space="preserve">وعن الصادق </w:t>
      </w:r>
      <w:r w:rsidRPr="00AA0C1E">
        <w:rPr>
          <w:rStyle w:val="libAlaemChar"/>
          <w:rtl/>
        </w:rPr>
        <w:t>عليه‌السلام</w:t>
      </w:r>
      <w:r>
        <w:rPr>
          <w:rtl/>
        </w:rPr>
        <w:t xml:space="preserve">: </w:t>
      </w:r>
      <w:r w:rsidRPr="00AA0C1E">
        <w:rPr>
          <w:rStyle w:val="libAlaemChar"/>
          <w:rtl/>
        </w:rPr>
        <w:t>(</w:t>
      </w:r>
      <w:r w:rsidRPr="002F767C">
        <w:rPr>
          <w:rStyle w:val="libAieChar"/>
          <w:rtl/>
        </w:rPr>
        <w:t>فَاسْتَقِمْ كَما أُمِرْتَ</w:t>
      </w:r>
      <w:r w:rsidRPr="00AA0C1E">
        <w:rPr>
          <w:rStyle w:val="libAlaemChar"/>
          <w:rtl/>
        </w:rPr>
        <w:t>)</w:t>
      </w:r>
      <w:r w:rsidRPr="00F257BB">
        <w:rPr>
          <w:rtl/>
        </w:rPr>
        <w:t xml:space="preserve"> معناه</w:t>
      </w:r>
      <w:r>
        <w:rPr>
          <w:rtl/>
        </w:rPr>
        <w:t xml:space="preserve">: </w:t>
      </w:r>
      <w:r w:rsidRPr="00F257BB">
        <w:rPr>
          <w:rtl/>
        </w:rPr>
        <w:t xml:space="preserve">افتقر إلى الله بصحّة العزم» </w:t>
      </w:r>
      <w:r w:rsidRPr="005D48FD">
        <w:rPr>
          <w:rStyle w:val="libFootnotenumChar"/>
          <w:rtl/>
        </w:rPr>
        <w:t>(1)</w:t>
      </w:r>
      <w:r>
        <w:rPr>
          <w:rtl/>
        </w:rPr>
        <w:t>.</w:t>
      </w:r>
    </w:p>
    <w:p w14:paraId="4A873239" w14:textId="77777777" w:rsidR="003A1D5F" w:rsidRPr="00F257BB" w:rsidRDefault="003A1D5F" w:rsidP="000E6E49">
      <w:pPr>
        <w:pStyle w:val="libNormal"/>
        <w:rPr>
          <w:rtl/>
        </w:rPr>
      </w:pPr>
      <w:r w:rsidRPr="00AA0C1E">
        <w:rPr>
          <w:rStyle w:val="libAlaemChar"/>
          <w:rtl/>
        </w:rPr>
        <w:t>(</w:t>
      </w:r>
      <w:r w:rsidRPr="002F767C">
        <w:rPr>
          <w:rStyle w:val="libAieChar"/>
          <w:rtl/>
        </w:rPr>
        <w:t>وَمَنْ تابَ مَعَكَ</w:t>
      </w:r>
      <w:r w:rsidRPr="00AA0C1E">
        <w:rPr>
          <w:rStyle w:val="libAlaemChar"/>
          <w:rtl/>
        </w:rPr>
        <w:t>)</w:t>
      </w:r>
      <w:r w:rsidRPr="00F257BB">
        <w:rPr>
          <w:rtl/>
        </w:rPr>
        <w:t xml:space="preserve"> عطف على المستكن في «استقم» وإن لم يؤكّد بمنفصل</w:t>
      </w:r>
      <w:r>
        <w:rPr>
          <w:rtl/>
        </w:rPr>
        <w:t xml:space="preserve">، </w:t>
      </w:r>
      <w:r w:rsidRPr="00F257BB">
        <w:rPr>
          <w:rtl/>
        </w:rPr>
        <w:t>لقيام الفاصل مقامه. والمعنى</w:t>
      </w:r>
      <w:r>
        <w:rPr>
          <w:rtl/>
        </w:rPr>
        <w:t xml:space="preserve">: </w:t>
      </w:r>
      <w:r w:rsidRPr="00F257BB">
        <w:rPr>
          <w:rtl/>
        </w:rPr>
        <w:t>فاستقم أنت ليستقم من تاب من الشرك</w:t>
      </w:r>
    </w:p>
    <w:p w14:paraId="3F9EA39A" w14:textId="77777777" w:rsidR="003A1D5F" w:rsidRPr="00F257BB" w:rsidRDefault="003A1D5F" w:rsidP="00D9332A">
      <w:pPr>
        <w:pStyle w:val="libLine"/>
        <w:rPr>
          <w:rtl/>
        </w:rPr>
      </w:pPr>
      <w:r w:rsidRPr="00F257BB">
        <w:rPr>
          <w:rtl/>
        </w:rPr>
        <w:t>__________________</w:t>
      </w:r>
    </w:p>
    <w:p w14:paraId="43F71E31" w14:textId="77777777" w:rsidR="003A1D5F" w:rsidRPr="00F257BB" w:rsidRDefault="003A1D5F" w:rsidP="000278F9">
      <w:pPr>
        <w:pStyle w:val="libFootnote0"/>
        <w:rPr>
          <w:rtl/>
        </w:rPr>
      </w:pPr>
      <w:r>
        <w:rPr>
          <w:rtl/>
        </w:rPr>
        <w:t>(</w:t>
      </w:r>
      <w:r w:rsidRPr="00F257BB">
        <w:rPr>
          <w:rtl/>
        </w:rPr>
        <w:t>1) رواه في الكشّاف 2</w:t>
      </w:r>
      <w:r>
        <w:rPr>
          <w:rtl/>
        </w:rPr>
        <w:t xml:space="preserve">: </w:t>
      </w:r>
      <w:r w:rsidRPr="00F257BB">
        <w:rPr>
          <w:rtl/>
        </w:rPr>
        <w:t>433.</w:t>
      </w:r>
    </w:p>
    <w:p w14:paraId="7A4E1012" w14:textId="77777777" w:rsidR="003A1D5F" w:rsidRPr="00F257BB" w:rsidRDefault="003A1D5F" w:rsidP="002F767C">
      <w:pPr>
        <w:pStyle w:val="libNormal0"/>
        <w:rPr>
          <w:rtl/>
        </w:rPr>
      </w:pPr>
      <w:r>
        <w:rPr>
          <w:rtl/>
        </w:rPr>
        <w:br w:type="page"/>
      </w:r>
      <w:r w:rsidRPr="00F257BB">
        <w:rPr>
          <w:rtl/>
        </w:rPr>
        <w:lastRenderedPageBreak/>
        <w:t>والكفر وآمن معك.</w:t>
      </w:r>
    </w:p>
    <w:p w14:paraId="1FCB6D50" w14:textId="77777777" w:rsidR="003A1D5F" w:rsidRPr="00F257BB" w:rsidRDefault="003A1D5F" w:rsidP="000E6E49">
      <w:pPr>
        <w:pStyle w:val="libNormal"/>
        <w:rPr>
          <w:rtl/>
        </w:rPr>
      </w:pPr>
      <w:r w:rsidRPr="00AA0C1E">
        <w:rPr>
          <w:rStyle w:val="libAlaemChar"/>
          <w:rtl/>
        </w:rPr>
        <w:t>(</w:t>
      </w:r>
      <w:r w:rsidRPr="002F767C">
        <w:rPr>
          <w:rStyle w:val="libAieChar"/>
          <w:rtl/>
        </w:rPr>
        <w:t>وَلا تَطْغَوْا</w:t>
      </w:r>
      <w:r w:rsidRPr="00AA0C1E">
        <w:rPr>
          <w:rStyle w:val="libAlaemChar"/>
          <w:rtl/>
        </w:rPr>
        <w:t>)</w:t>
      </w:r>
      <w:r w:rsidRPr="00F257BB">
        <w:rPr>
          <w:rtl/>
        </w:rPr>
        <w:t xml:space="preserve"> ولا تخرجوا عمّا حدّ لكم من حدود الله </w:t>
      </w:r>
      <w:r w:rsidRPr="00AA0C1E">
        <w:rPr>
          <w:rStyle w:val="libAlaemChar"/>
          <w:rtl/>
        </w:rPr>
        <w:t>(</w:t>
      </w:r>
      <w:r w:rsidRPr="002F767C">
        <w:rPr>
          <w:rStyle w:val="libAieChar"/>
          <w:rtl/>
        </w:rPr>
        <w:t>إِنَّهُ بِما تَعْمَلُونَ بَصِيرٌ</w:t>
      </w:r>
      <w:r w:rsidRPr="00AA0C1E">
        <w:rPr>
          <w:rStyle w:val="libAlaemChar"/>
          <w:rtl/>
        </w:rPr>
        <w:t>)</w:t>
      </w:r>
      <w:r w:rsidRPr="00F257BB">
        <w:rPr>
          <w:rtl/>
        </w:rPr>
        <w:t xml:space="preserve"> فهو مجازيكم عليه. وهو في معنى التعليل للأمر والنهي.</w:t>
      </w:r>
    </w:p>
    <w:p w14:paraId="5A2D69C2" w14:textId="77777777" w:rsidR="003A1D5F" w:rsidRPr="00F257BB" w:rsidRDefault="003A1D5F" w:rsidP="000E6E49">
      <w:pPr>
        <w:pStyle w:val="libNormal"/>
        <w:rPr>
          <w:rtl/>
        </w:rPr>
      </w:pPr>
      <w:r w:rsidRPr="00F257BB">
        <w:rPr>
          <w:rtl/>
        </w:rPr>
        <w:t>وفي الآية دليل على وجوب اتّباع النصوص من غير تصرّف وانحراف</w:t>
      </w:r>
      <w:r>
        <w:rPr>
          <w:rtl/>
        </w:rPr>
        <w:t xml:space="preserve">، </w:t>
      </w:r>
      <w:r w:rsidRPr="00F257BB">
        <w:rPr>
          <w:rtl/>
        </w:rPr>
        <w:t>بنحو قياس واستحسان.</w:t>
      </w:r>
    </w:p>
    <w:p w14:paraId="1B3F0D32" w14:textId="77777777" w:rsidR="003A1D5F" w:rsidRPr="00F257BB" w:rsidRDefault="003A1D5F" w:rsidP="000E6E49">
      <w:pPr>
        <w:pStyle w:val="libNormal"/>
        <w:rPr>
          <w:rtl/>
        </w:rPr>
      </w:pPr>
      <w:r w:rsidRPr="00AA0C1E">
        <w:rPr>
          <w:rStyle w:val="libAlaemChar"/>
          <w:rtl/>
        </w:rPr>
        <w:t>(</w:t>
      </w:r>
      <w:r w:rsidRPr="002F767C">
        <w:rPr>
          <w:rStyle w:val="libAieChar"/>
          <w:rtl/>
        </w:rPr>
        <w:t>وَلا تَرْكَنُوا إِلَى الَّذِينَ ظَلَمُوا فَتَمَسَّكُمُ النَّارُ وَما لَكُمْ مِنْ دُونِ اللهِ مِنْ أَوْلِياءَ ثُمَّ لا تُنْصَرُونَ (113) وَأَقِمِ الصَّلاةَ طَرَفَيِ النَّهارِ وَزُلَفاً مِنَ اللَّيْلِ إِنَّ الْحَسَناتِ يُذْهِبْنَ السَّيِّئاتِ ذلِكَ ذِكْرى لِلذَّاكِرِينَ (114) وَاصْبِرْ فَإِنَّ اللهَ لا يُضِيعُ أَجْرَ الْمُحْسِنِينَ (115)</w:t>
      </w:r>
      <w:r w:rsidRPr="00AA0C1E">
        <w:rPr>
          <w:rStyle w:val="libAlaemChar"/>
          <w:rtl/>
        </w:rPr>
        <w:t>)</w:t>
      </w:r>
    </w:p>
    <w:p w14:paraId="5CEA0936" w14:textId="77777777" w:rsidR="003A1D5F" w:rsidRPr="00F257BB" w:rsidRDefault="003A1D5F" w:rsidP="000E6E49">
      <w:pPr>
        <w:pStyle w:val="libNormal"/>
        <w:rPr>
          <w:rtl/>
        </w:rPr>
      </w:pPr>
      <w:r w:rsidRPr="00F257BB">
        <w:rPr>
          <w:rtl/>
        </w:rPr>
        <w:t>ثمّ نهى الله سبحانه عن المداهنة في الدين والميل إلى الظالمين</w:t>
      </w:r>
      <w:r>
        <w:rPr>
          <w:rtl/>
        </w:rPr>
        <w:t xml:space="preserve">، </w:t>
      </w:r>
      <w:r w:rsidRPr="00F257BB">
        <w:rPr>
          <w:rtl/>
        </w:rPr>
        <w:t>فقال</w:t>
      </w:r>
      <w:r>
        <w:rPr>
          <w:rtl/>
        </w:rPr>
        <w:t xml:space="preserve">: </w:t>
      </w:r>
      <w:r w:rsidRPr="00AA0C1E">
        <w:rPr>
          <w:rStyle w:val="libAlaemChar"/>
          <w:rtl/>
        </w:rPr>
        <w:t>(</w:t>
      </w:r>
      <w:r w:rsidRPr="002F767C">
        <w:rPr>
          <w:rStyle w:val="libAieChar"/>
          <w:rtl/>
        </w:rPr>
        <w:t>وَلا تَرْكَنُوا إِلَى الَّذِينَ ظَلَمُوا</w:t>
      </w:r>
      <w:r w:rsidRPr="00AA0C1E">
        <w:rPr>
          <w:rStyle w:val="libAlaemChar"/>
          <w:rtl/>
        </w:rPr>
        <w:t>)</w:t>
      </w:r>
      <w:r w:rsidRPr="00F257BB">
        <w:rPr>
          <w:rtl/>
        </w:rPr>
        <w:t xml:space="preserve"> ولا تميلوا إلى الّذين وجد منهم الظلم ادنى ميل</w:t>
      </w:r>
      <w:r>
        <w:rPr>
          <w:rtl/>
        </w:rPr>
        <w:t xml:space="preserve">، </w:t>
      </w:r>
      <w:r w:rsidRPr="00F257BB">
        <w:rPr>
          <w:rtl/>
        </w:rPr>
        <w:t>فإنّ الركون هو الميل اليسير</w:t>
      </w:r>
      <w:r>
        <w:rPr>
          <w:rtl/>
        </w:rPr>
        <w:t xml:space="preserve">، </w:t>
      </w:r>
      <w:r w:rsidRPr="00F257BB">
        <w:rPr>
          <w:rtl/>
        </w:rPr>
        <w:t>كالتزيّي بزيّهم</w:t>
      </w:r>
      <w:r>
        <w:rPr>
          <w:rtl/>
        </w:rPr>
        <w:t xml:space="preserve">، </w:t>
      </w:r>
      <w:r w:rsidRPr="00F257BB">
        <w:rPr>
          <w:rtl/>
        </w:rPr>
        <w:t>وتعظيم ذكرهم</w:t>
      </w:r>
      <w:r>
        <w:rPr>
          <w:rtl/>
        </w:rPr>
        <w:t xml:space="preserve">، </w:t>
      </w:r>
      <w:r w:rsidRPr="00F257BB">
        <w:rPr>
          <w:rtl/>
        </w:rPr>
        <w:t>وكذا الرضا بفعلهم</w:t>
      </w:r>
      <w:r>
        <w:rPr>
          <w:rtl/>
        </w:rPr>
        <w:t xml:space="preserve">، </w:t>
      </w:r>
      <w:r w:rsidRPr="00F257BB">
        <w:rPr>
          <w:rtl/>
        </w:rPr>
        <w:t>ومصاحبتهم ومداهنتهم</w:t>
      </w:r>
      <w:r>
        <w:rPr>
          <w:rtl/>
        </w:rPr>
        <w:t xml:space="preserve">، </w:t>
      </w:r>
      <w:r w:rsidRPr="00F257BB">
        <w:rPr>
          <w:rtl/>
        </w:rPr>
        <w:t xml:space="preserve">ومدّ العين إلى زهرتهم </w:t>
      </w:r>
      <w:r w:rsidRPr="00AA0C1E">
        <w:rPr>
          <w:rStyle w:val="libAlaemChar"/>
          <w:rtl/>
        </w:rPr>
        <w:t>(</w:t>
      </w:r>
      <w:r w:rsidRPr="002F767C">
        <w:rPr>
          <w:rStyle w:val="libAieChar"/>
          <w:rtl/>
        </w:rPr>
        <w:t>فَتَمَسَّكُمُ النَّارُ</w:t>
      </w:r>
      <w:r w:rsidRPr="00AA0C1E">
        <w:rPr>
          <w:rStyle w:val="libAlaemChar"/>
          <w:rtl/>
        </w:rPr>
        <w:t>)</w:t>
      </w:r>
      <w:r w:rsidRPr="00F257BB">
        <w:rPr>
          <w:rtl/>
        </w:rPr>
        <w:t xml:space="preserve"> بركونكم إليهم.</w:t>
      </w:r>
    </w:p>
    <w:p w14:paraId="1970327D" w14:textId="77777777" w:rsidR="003A1D5F" w:rsidRPr="00F257BB" w:rsidRDefault="003A1D5F" w:rsidP="000E6E49">
      <w:pPr>
        <w:pStyle w:val="libNormal"/>
        <w:rPr>
          <w:rtl/>
        </w:rPr>
      </w:pPr>
      <w:r w:rsidRPr="00F257BB">
        <w:rPr>
          <w:rtl/>
        </w:rPr>
        <w:t>وإذا كان الركون إلى من وجد منه ما يسمّى ظلما كذلك</w:t>
      </w:r>
      <w:r>
        <w:rPr>
          <w:rtl/>
        </w:rPr>
        <w:t xml:space="preserve">، </w:t>
      </w:r>
      <w:r w:rsidRPr="00F257BB">
        <w:rPr>
          <w:rtl/>
        </w:rPr>
        <w:t>فما ظنّك بالركون إلى الظالمين</w:t>
      </w:r>
      <w:r>
        <w:rPr>
          <w:rtl/>
        </w:rPr>
        <w:t xml:space="preserve"> ـ </w:t>
      </w:r>
      <w:r w:rsidRPr="00F257BB">
        <w:rPr>
          <w:rtl/>
        </w:rPr>
        <w:t>أي</w:t>
      </w:r>
      <w:r>
        <w:rPr>
          <w:rtl/>
        </w:rPr>
        <w:t xml:space="preserve">: </w:t>
      </w:r>
      <w:r w:rsidRPr="00F257BB">
        <w:rPr>
          <w:rtl/>
        </w:rPr>
        <w:t>الموسومين بالظلم</w:t>
      </w:r>
      <w:r>
        <w:rPr>
          <w:rtl/>
        </w:rPr>
        <w:t xml:space="preserve"> ـ </w:t>
      </w:r>
      <w:r w:rsidRPr="00F257BB">
        <w:rPr>
          <w:rtl/>
        </w:rPr>
        <w:t>ثمّ بالميل إليهم كلّ الميل</w:t>
      </w:r>
      <w:r>
        <w:rPr>
          <w:rtl/>
        </w:rPr>
        <w:t xml:space="preserve">، </w:t>
      </w:r>
      <w:r w:rsidRPr="00F257BB">
        <w:rPr>
          <w:rtl/>
        </w:rPr>
        <w:t>ثمّ بالظلم نفسه</w:t>
      </w:r>
      <w:r>
        <w:rPr>
          <w:rtl/>
        </w:rPr>
        <w:t xml:space="preserve">، </w:t>
      </w:r>
      <w:r w:rsidRPr="00F257BB">
        <w:rPr>
          <w:rtl/>
        </w:rPr>
        <w:t>والانهماك فيه</w:t>
      </w:r>
      <w:r>
        <w:rPr>
          <w:rtl/>
        </w:rPr>
        <w:t>؟!</w:t>
      </w:r>
      <w:r w:rsidRPr="00F257BB">
        <w:rPr>
          <w:rtl/>
        </w:rPr>
        <w:t xml:space="preserve"> وقال سفيان</w:t>
      </w:r>
      <w:r>
        <w:rPr>
          <w:rtl/>
        </w:rPr>
        <w:t xml:space="preserve">: </w:t>
      </w:r>
      <w:r w:rsidRPr="00F257BB">
        <w:rPr>
          <w:rtl/>
        </w:rPr>
        <w:t>في جهنّم واد لا يسلكها إلّا القرّاء الزائرون للملوك. وعن الأوزاعي</w:t>
      </w:r>
      <w:r>
        <w:rPr>
          <w:rtl/>
        </w:rPr>
        <w:t xml:space="preserve">: </w:t>
      </w:r>
      <w:r w:rsidRPr="00F257BB">
        <w:rPr>
          <w:rtl/>
        </w:rPr>
        <w:t>ما من شيء أبغض إلى الله من عالم يزور عاملا. وعن محمّد بن مسلمة</w:t>
      </w:r>
      <w:r>
        <w:rPr>
          <w:rtl/>
        </w:rPr>
        <w:t xml:space="preserve">: </w:t>
      </w:r>
      <w:r w:rsidRPr="00F257BB">
        <w:rPr>
          <w:rtl/>
        </w:rPr>
        <w:t>الذباب على العذرة أحسن من قارئ على باب هؤلاء.</w:t>
      </w:r>
    </w:p>
    <w:p w14:paraId="004D9F09" w14:textId="77777777" w:rsidR="003A1D5F" w:rsidRPr="00F257BB" w:rsidRDefault="003A1D5F" w:rsidP="000E6E49">
      <w:pPr>
        <w:pStyle w:val="libNormal"/>
        <w:rPr>
          <w:rtl/>
        </w:rPr>
      </w:pPr>
      <w:r>
        <w:rPr>
          <w:rtl/>
        </w:rPr>
        <w:br w:type="page"/>
      </w:r>
      <w:r w:rsidRPr="00F257BB">
        <w:rPr>
          <w:rtl/>
        </w:rPr>
        <w:lastRenderedPageBreak/>
        <w:t xml:space="preserve">وقال رسول الله </w:t>
      </w:r>
      <w:r w:rsidRPr="00AA0C1E">
        <w:rPr>
          <w:rStyle w:val="libAlaemChar"/>
          <w:rtl/>
        </w:rPr>
        <w:t>صلى‌الله‌عليه‌وآله‌وسلم</w:t>
      </w:r>
      <w:r>
        <w:rPr>
          <w:rtl/>
        </w:rPr>
        <w:t xml:space="preserve">: </w:t>
      </w:r>
      <w:r w:rsidRPr="00F257BB">
        <w:rPr>
          <w:rtl/>
        </w:rPr>
        <w:t>«من دعا لظالم بالبقاء فقد أحبّ أن يعصى الله في أرضه»</w:t>
      </w:r>
      <w:r>
        <w:rPr>
          <w:rtl/>
        </w:rPr>
        <w:t>.</w:t>
      </w:r>
    </w:p>
    <w:p w14:paraId="3CDAC388" w14:textId="77777777" w:rsidR="003A1D5F" w:rsidRPr="00F257BB" w:rsidRDefault="003A1D5F" w:rsidP="000E6E49">
      <w:pPr>
        <w:pStyle w:val="libNormal"/>
        <w:rPr>
          <w:rtl/>
        </w:rPr>
      </w:pPr>
      <w:r w:rsidRPr="00F257BB">
        <w:rPr>
          <w:rtl/>
        </w:rPr>
        <w:t>وقد سئل سفيان عن ظالم أشرف على الهلاك في برّيّة هل يسقى شربة ماء</w:t>
      </w:r>
      <w:r>
        <w:rPr>
          <w:rtl/>
        </w:rPr>
        <w:t>؟</w:t>
      </w:r>
      <w:r>
        <w:rPr>
          <w:rFonts w:hint="cs"/>
          <w:rtl/>
        </w:rPr>
        <w:t xml:space="preserve"> </w:t>
      </w:r>
      <w:r w:rsidRPr="00F257BB">
        <w:rPr>
          <w:rtl/>
        </w:rPr>
        <w:t>قال</w:t>
      </w:r>
      <w:r>
        <w:rPr>
          <w:rtl/>
        </w:rPr>
        <w:t xml:space="preserve">: </w:t>
      </w:r>
      <w:r w:rsidRPr="00F257BB">
        <w:rPr>
          <w:rtl/>
        </w:rPr>
        <w:t>لا. فقيل</w:t>
      </w:r>
      <w:r>
        <w:rPr>
          <w:rtl/>
        </w:rPr>
        <w:t xml:space="preserve">: </w:t>
      </w:r>
      <w:r w:rsidRPr="00F257BB">
        <w:rPr>
          <w:rtl/>
        </w:rPr>
        <w:t>يموت</w:t>
      </w:r>
      <w:r>
        <w:rPr>
          <w:rtl/>
        </w:rPr>
        <w:t>؟</w:t>
      </w:r>
      <w:r w:rsidRPr="00F257BB">
        <w:rPr>
          <w:rtl/>
        </w:rPr>
        <w:t xml:space="preserve"> فقال</w:t>
      </w:r>
      <w:r>
        <w:rPr>
          <w:rtl/>
        </w:rPr>
        <w:t xml:space="preserve">: </w:t>
      </w:r>
      <w:r w:rsidRPr="00F257BB">
        <w:rPr>
          <w:rtl/>
        </w:rPr>
        <w:t>دعه يموت.</w:t>
      </w:r>
    </w:p>
    <w:p w14:paraId="2F8C1924" w14:textId="77777777" w:rsidR="003A1D5F" w:rsidRPr="00F257BB" w:rsidRDefault="003A1D5F" w:rsidP="000E6E49">
      <w:pPr>
        <w:pStyle w:val="libNormal"/>
        <w:rPr>
          <w:rtl/>
        </w:rPr>
      </w:pPr>
      <w:r w:rsidRPr="00F257BB">
        <w:rPr>
          <w:rtl/>
        </w:rPr>
        <w:t>والآية أبلغ ما يتصوّر في النهي عن الظلم والتهديد عليه. وخطاب الرسول ومن معه من المؤمنين للتثبيت على الاستقامة الّتي هي العدل</w:t>
      </w:r>
      <w:r>
        <w:rPr>
          <w:rtl/>
        </w:rPr>
        <w:t xml:space="preserve">، </w:t>
      </w:r>
      <w:r w:rsidRPr="00F257BB">
        <w:rPr>
          <w:rtl/>
        </w:rPr>
        <w:t>فإنّ الزوال عن الاستقامة بالميل إلى أحد طرفي إفراط وتفريط.</w:t>
      </w:r>
    </w:p>
    <w:p w14:paraId="2CAD4F0C" w14:textId="77777777" w:rsidR="003A1D5F" w:rsidRPr="00F257BB" w:rsidRDefault="003A1D5F" w:rsidP="000E6E49">
      <w:pPr>
        <w:pStyle w:val="libNormal"/>
        <w:rPr>
          <w:rtl/>
        </w:rPr>
      </w:pPr>
      <w:r w:rsidRPr="00AA0C1E">
        <w:rPr>
          <w:rStyle w:val="libAlaemChar"/>
          <w:rtl/>
        </w:rPr>
        <w:t>(</w:t>
      </w:r>
      <w:r w:rsidRPr="002F767C">
        <w:rPr>
          <w:rStyle w:val="libAieChar"/>
          <w:rtl/>
        </w:rPr>
        <w:t>وَما لَكُمْ مِنْ دُونِ اللهِ مِنْ أَوْلِياءَ</w:t>
      </w:r>
      <w:r w:rsidRPr="00AA0C1E">
        <w:rPr>
          <w:rStyle w:val="libAlaemChar"/>
          <w:rtl/>
        </w:rPr>
        <w:t>)</w:t>
      </w:r>
      <w:r w:rsidRPr="00F257BB">
        <w:rPr>
          <w:rtl/>
        </w:rPr>
        <w:t xml:space="preserve"> من أنصار يمنعون العذاب عنكم. والواو للحال من قوله</w:t>
      </w:r>
      <w:r>
        <w:rPr>
          <w:rtl/>
        </w:rPr>
        <w:t xml:space="preserve">: </w:t>
      </w:r>
      <w:r w:rsidRPr="00AA0C1E">
        <w:rPr>
          <w:rStyle w:val="libAlaemChar"/>
          <w:rtl/>
        </w:rPr>
        <w:t>(</w:t>
      </w:r>
      <w:r w:rsidRPr="002F767C">
        <w:rPr>
          <w:rStyle w:val="libAieChar"/>
          <w:rtl/>
        </w:rPr>
        <w:t>فَتَمَسَّكُمُ النَّارُ</w:t>
      </w:r>
      <w:r w:rsidRPr="00AA0C1E">
        <w:rPr>
          <w:rStyle w:val="libAlaemChar"/>
          <w:rtl/>
        </w:rPr>
        <w:t>)</w:t>
      </w:r>
      <w:r w:rsidRPr="00F257BB">
        <w:rPr>
          <w:rtl/>
        </w:rPr>
        <w:t xml:space="preserve"> أي</w:t>
      </w:r>
      <w:r>
        <w:rPr>
          <w:rtl/>
        </w:rPr>
        <w:t xml:space="preserve">: </w:t>
      </w:r>
      <w:r w:rsidRPr="00F257BB">
        <w:rPr>
          <w:rtl/>
        </w:rPr>
        <w:t xml:space="preserve">فتمسّكم النار وأنتم على هذه الحال. </w:t>
      </w:r>
      <w:r w:rsidRPr="00AA0C1E">
        <w:rPr>
          <w:rStyle w:val="libAlaemChar"/>
          <w:rtl/>
        </w:rPr>
        <w:t>(</w:t>
      </w:r>
      <w:r w:rsidRPr="002F767C">
        <w:rPr>
          <w:rStyle w:val="libAieChar"/>
          <w:rtl/>
        </w:rPr>
        <w:t>ثُمَّ لا تُنْصَرُونَ</w:t>
      </w:r>
      <w:r w:rsidRPr="00AA0C1E">
        <w:rPr>
          <w:rStyle w:val="libAlaemChar"/>
          <w:rtl/>
        </w:rPr>
        <w:t>)</w:t>
      </w:r>
      <w:r w:rsidRPr="00F257BB">
        <w:rPr>
          <w:rtl/>
        </w:rPr>
        <w:t xml:space="preserve"> أي</w:t>
      </w:r>
      <w:r>
        <w:rPr>
          <w:rtl/>
        </w:rPr>
        <w:t xml:space="preserve">: </w:t>
      </w:r>
      <w:r w:rsidRPr="00F257BB">
        <w:rPr>
          <w:rtl/>
        </w:rPr>
        <w:t>ثمّ لا ينصركم الله</w:t>
      </w:r>
      <w:r>
        <w:rPr>
          <w:rtl/>
        </w:rPr>
        <w:t xml:space="preserve">، </w:t>
      </w:r>
      <w:r w:rsidRPr="00F257BB">
        <w:rPr>
          <w:rtl/>
        </w:rPr>
        <w:t>إذ سبق في حكمه أن يعذّبكم ولا يبقي عليكم.</w:t>
      </w:r>
    </w:p>
    <w:p w14:paraId="0FBE5874" w14:textId="77777777" w:rsidR="003A1D5F" w:rsidRPr="00F257BB" w:rsidRDefault="003A1D5F" w:rsidP="000E6E49">
      <w:pPr>
        <w:pStyle w:val="libNormal"/>
        <w:rPr>
          <w:rtl/>
        </w:rPr>
      </w:pPr>
      <w:r>
        <w:rPr>
          <w:rtl/>
        </w:rPr>
        <w:t>و «</w:t>
      </w:r>
      <w:r w:rsidRPr="00F257BB">
        <w:rPr>
          <w:rtl/>
        </w:rPr>
        <w:t>ثمّ» لاستبعاد نصره إيّاهم</w:t>
      </w:r>
      <w:r>
        <w:rPr>
          <w:rtl/>
        </w:rPr>
        <w:t xml:space="preserve">، </w:t>
      </w:r>
      <w:r w:rsidRPr="00F257BB">
        <w:rPr>
          <w:rtl/>
        </w:rPr>
        <w:t>وقد أوعدهم بالعذاب عليه وأوجبه لهم.</w:t>
      </w:r>
    </w:p>
    <w:p w14:paraId="14540C7F" w14:textId="77777777" w:rsidR="003A1D5F" w:rsidRPr="00F257BB" w:rsidRDefault="003A1D5F" w:rsidP="000E6E49">
      <w:pPr>
        <w:pStyle w:val="libNormal"/>
        <w:rPr>
          <w:rtl/>
        </w:rPr>
      </w:pPr>
      <w:r w:rsidRPr="00F257BB">
        <w:rPr>
          <w:rtl/>
        </w:rPr>
        <w:t>قال في المجمع</w:t>
      </w:r>
      <w:r>
        <w:rPr>
          <w:rtl/>
        </w:rPr>
        <w:t xml:space="preserve">: </w:t>
      </w:r>
      <w:r w:rsidRPr="00F257BB">
        <w:rPr>
          <w:rtl/>
        </w:rPr>
        <w:t>«الركون إلى الظالمين المنهيّ عنه هو الدخول معهم في ظلمهم</w:t>
      </w:r>
      <w:r>
        <w:rPr>
          <w:rtl/>
        </w:rPr>
        <w:t xml:space="preserve">، </w:t>
      </w:r>
      <w:r w:rsidRPr="00F257BB">
        <w:rPr>
          <w:rtl/>
        </w:rPr>
        <w:t>وإظهار الرضا بفعلهم</w:t>
      </w:r>
      <w:r>
        <w:rPr>
          <w:rtl/>
        </w:rPr>
        <w:t xml:space="preserve">، </w:t>
      </w:r>
      <w:r w:rsidRPr="00F257BB">
        <w:rPr>
          <w:rtl/>
        </w:rPr>
        <w:t xml:space="preserve">أو إظهار موالاتهم. فأمّا الدخول عليهم أو مخالطتهم ومعاشرتهم دفعا لشرّهم فجائز. وقريب منه ما روي عن أئمّتنا </w:t>
      </w:r>
      <w:r w:rsidRPr="00AA0C1E">
        <w:rPr>
          <w:rStyle w:val="libAlaemChar"/>
          <w:rtl/>
        </w:rPr>
        <w:t>عليهم‌السلام</w:t>
      </w:r>
      <w:r w:rsidRPr="00F257BB">
        <w:rPr>
          <w:rtl/>
        </w:rPr>
        <w:t xml:space="preserve">» </w:t>
      </w:r>
      <w:r w:rsidRPr="005D48FD">
        <w:rPr>
          <w:rStyle w:val="libFootnotenumChar"/>
          <w:rtl/>
        </w:rPr>
        <w:t>(1)</w:t>
      </w:r>
      <w:r>
        <w:rPr>
          <w:rtl/>
        </w:rPr>
        <w:t>.</w:t>
      </w:r>
    </w:p>
    <w:p w14:paraId="77701A02" w14:textId="77777777" w:rsidR="003A1D5F" w:rsidRPr="00F257BB" w:rsidRDefault="003A1D5F" w:rsidP="000E6E49">
      <w:pPr>
        <w:pStyle w:val="libNormal"/>
        <w:rPr>
          <w:rtl/>
        </w:rPr>
      </w:pPr>
      <w:r w:rsidRPr="00AA0C1E">
        <w:rPr>
          <w:rStyle w:val="libAlaemChar"/>
          <w:rtl/>
        </w:rPr>
        <w:t>(</w:t>
      </w:r>
      <w:r w:rsidRPr="002F767C">
        <w:rPr>
          <w:rStyle w:val="libAieChar"/>
          <w:rtl/>
        </w:rPr>
        <w:t>وَأَقِمِ الصَّلاةَ طَرَفَيِ النَّهارِ</w:t>
      </w:r>
      <w:r w:rsidRPr="00AA0C1E">
        <w:rPr>
          <w:rStyle w:val="libAlaemChar"/>
          <w:rtl/>
        </w:rPr>
        <w:t>)</w:t>
      </w:r>
      <w:r w:rsidRPr="00F257BB">
        <w:rPr>
          <w:rtl/>
        </w:rPr>
        <w:t xml:space="preserve"> غدوة وعشيّة. وانتصابه على الظرف</w:t>
      </w:r>
      <w:r>
        <w:rPr>
          <w:rtl/>
        </w:rPr>
        <w:t xml:space="preserve">، </w:t>
      </w:r>
      <w:r w:rsidRPr="00F257BB">
        <w:rPr>
          <w:rtl/>
        </w:rPr>
        <w:t>لأنّه مضاف إلى النهار</w:t>
      </w:r>
      <w:r>
        <w:rPr>
          <w:rtl/>
        </w:rPr>
        <w:t xml:space="preserve">، </w:t>
      </w:r>
      <w:r w:rsidRPr="00F257BB">
        <w:rPr>
          <w:rtl/>
        </w:rPr>
        <w:t>كقولك</w:t>
      </w:r>
      <w:r>
        <w:rPr>
          <w:rtl/>
        </w:rPr>
        <w:t xml:space="preserve">: </w:t>
      </w:r>
      <w:r w:rsidRPr="00F257BB">
        <w:rPr>
          <w:rtl/>
        </w:rPr>
        <w:t>أقمت عنده جميع النهار</w:t>
      </w:r>
      <w:r>
        <w:rPr>
          <w:rtl/>
        </w:rPr>
        <w:t xml:space="preserve">، </w:t>
      </w:r>
      <w:r w:rsidRPr="00F257BB">
        <w:rPr>
          <w:rtl/>
        </w:rPr>
        <w:t xml:space="preserve">وأتيته نصف النهار وأوّله وآخره. </w:t>
      </w:r>
      <w:r w:rsidRPr="00AA0C1E">
        <w:rPr>
          <w:rStyle w:val="libAlaemChar"/>
          <w:rtl/>
        </w:rPr>
        <w:t>(</w:t>
      </w:r>
      <w:r w:rsidRPr="002F767C">
        <w:rPr>
          <w:rStyle w:val="libAieChar"/>
          <w:rtl/>
        </w:rPr>
        <w:t>وَزُلَفاً مِنَ اللَّيْلِ</w:t>
      </w:r>
      <w:r w:rsidRPr="00AA0C1E">
        <w:rPr>
          <w:rStyle w:val="libAlaemChar"/>
          <w:rtl/>
        </w:rPr>
        <w:t>)</w:t>
      </w:r>
      <w:r w:rsidRPr="00F257BB">
        <w:rPr>
          <w:rtl/>
        </w:rPr>
        <w:t xml:space="preserve"> وساعات منه قريبة من النهار</w:t>
      </w:r>
      <w:r>
        <w:rPr>
          <w:rtl/>
        </w:rPr>
        <w:t xml:space="preserve">، </w:t>
      </w:r>
      <w:r w:rsidRPr="00F257BB">
        <w:rPr>
          <w:rtl/>
        </w:rPr>
        <w:t>فإنّه من</w:t>
      </w:r>
      <w:r>
        <w:rPr>
          <w:rtl/>
        </w:rPr>
        <w:t xml:space="preserve">: </w:t>
      </w:r>
      <w:r w:rsidRPr="00F257BB">
        <w:rPr>
          <w:rtl/>
        </w:rPr>
        <w:t>أزلفه إذا قربه.</w:t>
      </w:r>
      <w:r>
        <w:rPr>
          <w:rFonts w:hint="cs"/>
          <w:rtl/>
        </w:rPr>
        <w:t xml:space="preserve"> </w:t>
      </w:r>
      <w:r w:rsidRPr="00F257BB">
        <w:rPr>
          <w:rtl/>
        </w:rPr>
        <w:t>وهو جمع زلفة.</w:t>
      </w:r>
    </w:p>
    <w:p w14:paraId="22A2AF92" w14:textId="77777777" w:rsidR="003A1D5F" w:rsidRPr="00F257BB" w:rsidRDefault="003A1D5F" w:rsidP="000E6E49">
      <w:pPr>
        <w:pStyle w:val="libNormal"/>
        <w:rPr>
          <w:rtl/>
        </w:rPr>
      </w:pPr>
      <w:r w:rsidRPr="00F257BB">
        <w:rPr>
          <w:rtl/>
        </w:rPr>
        <w:t>وصلاة الغداة صلاة الصبح</w:t>
      </w:r>
      <w:r>
        <w:rPr>
          <w:rtl/>
        </w:rPr>
        <w:t xml:space="preserve">، </w:t>
      </w:r>
      <w:r w:rsidRPr="00F257BB">
        <w:rPr>
          <w:rtl/>
        </w:rPr>
        <w:t>لأنّها أقرب الصلوات من أوّل النهار. وصلاة العشيّة العصر. وقيل</w:t>
      </w:r>
      <w:r>
        <w:rPr>
          <w:rtl/>
        </w:rPr>
        <w:t xml:space="preserve">: </w:t>
      </w:r>
      <w:r w:rsidRPr="00F257BB">
        <w:rPr>
          <w:rtl/>
        </w:rPr>
        <w:t>المغرب. وقيل</w:t>
      </w:r>
      <w:r>
        <w:rPr>
          <w:rtl/>
        </w:rPr>
        <w:t xml:space="preserve">: </w:t>
      </w:r>
      <w:r w:rsidRPr="00F257BB">
        <w:rPr>
          <w:rtl/>
        </w:rPr>
        <w:t>الظهر والعصر</w:t>
      </w:r>
      <w:r>
        <w:rPr>
          <w:rtl/>
        </w:rPr>
        <w:t xml:space="preserve">، </w:t>
      </w:r>
      <w:r w:rsidRPr="00F257BB">
        <w:rPr>
          <w:rtl/>
        </w:rPr>
        <w:t>لأنّ ما بعد الزوال عشيّ.</w:t>
      </w:r>
    </w:p>
    <w:p w14:paraId="56363CCB" w14:textId="77777777" w:rsidR="003A1D5F" w:rsidRPr="00F257BB" w:rsidRDefault="003A1D5F" w:rsidP="00D9332A">
      <w:pPr>
        <w:pStyle w:val="libLine"/>
        <w:rPr>
          <w:rtl/>
        </w:rPr>
      </w:pPr>
      <w:r w:rsidRPr="00F257BB">
        <w:rPr>
          <w:rtl/>
        </w:rPr>
        <w:t>__________________</w:t>
      </w:r>
    </w:p>
    <w:p w14:paraId="79C71FE5" w14:textId="77777777" w:rsidR="003A1D5F" w:rsidRPr="00F257BB" w:rsidRDefault="003A1D5F" w:rsidP="000278F9">
      <w:pPr>
        <w:pStyle w:val="libFootnote0"/>
        <w:rPr>
          <w:rtl/>
        </w:rPr>
      </w:pPr>
      <w:r>
        <w:rPr>
          <w:rtl/>
        </w:rPr>
        <w:t>(</w:t>
      </w:r>
      <w:r w:rsidRPr="00F257BB">
        <w:rPr>
          <w:rtl/>
        </w:rPr>
        <w:t>1) مجمع البيان 5</w:t>
      </w:r>
      <w:r>
        <w:rPr>
          <w:rtl/>
        </w:rPr>
        <w:t xml:space="preserve">: </w:t>
      </w:r>
      <w:r w:rsidRPr="00F257BB">
        <w:rPr>
          <w:rtl/>
        </w:rPr>
        <w:t>200.</w:t>
      </w:r>
    </w:p>
    <w:p w14:paraId="671F8076" w14:textId="77777777" w:rsidR="003A1D5F" w:rsidRPr="00F257BB" w:rsidRDefault="003A1D5F" w:rsidP="000E6E49">
      <w:pPr>
        <w:pStyle w:val="libNormal"/>
        <w:rPr>
          <w:rtl/>
        </w:rPr>
      </w:pPr>
      <w:r>
        <w:rPr>
          <w:rtl/>
        </w:rPr>
        <w:br w:type="page"/>
      </w:r>
      <w:r w:rsidRPr="00F257BB">
        <w:rPr>
          <w:rtl/>
        </w:rPr>
        <w:lastRenderedPageBreak/>
        <w:t>وصلاة الزلف</w:t>
      </w:r>
      <w:r>
        <w:rPr>
          <w:rtl/>
        </w:rPr>
        <w:t xml:space="preserve">: </w:t>
      </w:r>
      <w:r w:rsidRPr="00F257BB">
        <w:rPr>
          <w:rtl/>
        </w:rPr>
        <w:t>العشاء الآخرة. وقيل</w:t>
      </w:r>
      <w:r>
        <w:rPr>
          <w:rtl/>
        </w:rPr>
        <w:t xml:space="preserve">: </w:t>
      </w:r>
      <w:r w:rsidRPr="00F257BB">
        <w:rPr>
          <w:rtl/>
        </w:rPr>
        <w:t>صلاة طرفي النهار</w:t>
      </w:r>
      <w:r>
        <w:rPr>
          <w:rtl/>
        </w:rPr>
        <w:t xml:space="preserve">: </w:t>
      </w:r>
      <w:r w:rsidRPr="00F257BB">
        <w:rPr>
          <w:rtl/>
        </w:rPr>
        <w:t>الغداة والظهر والعصر. وصلاة زلف الليل</w:t>
      </w:r>
      <w:r>
        <w:rPr>
          <w:rtl/>
        </w:rPr>
        <w:t xml:space="preserve">: </w:t>
      </w:r>
      <w:r w:rsidRPr="00F257BB">
        <w:rPr>
          <w:rtl/>
        </w:rPr>
        <w:t>المغرب والعشاء الآخرة.</w:t>
      </w:r>
    </w:p>
    <w:p w14:paraId="3E901AD7" w14:textId="77777777" w:rsidR="003A1D5F" w:rsidRPr="00F257BB" w:rsidRDefault="003A1D5F" w:rsidP="000E6E49">
      <w:pPr>
        <w:pStyle w:val="libNormal"/>
        <w:rPr>
          <w:rtl/>
        </w:rPr>
      </w:pPr>
      <w:r w:rsidRPr="00F257BB">
        <w:rPr>
          <w:rtl/>
        </w:rPr>
        <w:t xml:space="preserve">وعن رسول الله </w:t>
      </w:r>
      <w:r w:rsidRPr="00AA0C1E">
        <w:rPr>
          <w:rStyle w:val="libAlaemChar"/>
          <w:rtl/>
        </w:rPr>
        <w:t>صلى‌الله‌عليه‌وآله‌وسلم</w:t>
      </w:r>
      <w:r>
        <w:rPr>
          <w:rtl/>
        </w:rPr>
        <w:t xml:space="preserve">: </w:t>
      </w:r>
      <w:r w:rsidRPr="00F257BB">
        <w:rPr>
          <w:rtl/>
        </w:rPr>
        <w:t>«المغرب والعشاء زلفتا الليل»</w:t>
      </w:r>
      <w:r>
        <w:rPr>
          <w:rtl/>
        </w:rPr>
        <w:t>.</w:t>
      </w:r>
    </w:p>
    <w:p w14:paraId="39627A21" w14:textId="77777777" w:rsidR="003A1D5F" w:rsidRPr="00F257BB" w:rsidRDefault="003A1D5F" w:rsidP="000E6E49">
      <w:pPr>
        <w:pStyle w:val="libNormal"/>
        <w:rPr>
          <w:rtl/>
        </w:rPr>
      </w:pPr>
      <w:r w:rsidRPr="00AA0C1E">
        <w:rPr>
          <w:rStyle w:val="libAlaemChar"/>
          <w:rtl/>
        </w:rPr>
        <w:t>(</w:t>
      </w:r>
      <w:r w:rsidRPr="002F767C">
        <w:rPr>
          <w:rStyle w:val="libAieChar"/>
          <w:rtl/>
        </w:rPr>
        <w:t>إِنَّ الْحَسَناتِ يُذْهِبْنَ السَّيِّئاتِ</w:t>
      </w:r>
      <w:r w:rsidRPr="00AA0C1E">
        <w:rPr>
          <w:rStyle w:val="libAlaemChar"/>
          <w:rtl/>
        </w:rPr>
        <w:t>)</w:t>
      </w:r>
      <w:r w:rsidRPr="00F257BB">
        <w:rPr>
          <w:rtl/>
        </w:rPr>
        <w:t xml:space="preserve"> يكفّرنها. قال أكثر المفسّرين</w:t>
      </w:r>
      <w:r>
        <w:rPr>
          <w:rtl/>
        </w:rPr>
        <w:t xml:space="preserve">: </w:t>
      </w:r>
      <w:r w:rsidRPr="00F257BB">
        <w:rPr>
          <w:rtl/>
        </w:rPr>
        <w:t>إن الصلوات الخمس تكفّر ما بينها من الذنوب</w:t>
      </w:r>
      <w:r>
        <w:rPr>
          <w:rtl/>
        </w:rPr>
        <w:t xml:space="preserve">، </w:t>
      </w:r>
      <w:r w:rsidRPr="00F257BB">
        <w:rPr>
          <w:rtl/>
        </w:rPr>
        <w:t>لأنّ الحسنات معرّفة باللام. وقد تقدّم ذكر الصلوات.</w:t>
      </w:r>
    </w:p>
    <w:p w14:paraId="11F41D88"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إشارة إلى قوله</w:t>
      </w:r>
      <w:r>
        <w:rPr>
          <w:rtl/>
        </w:rPr>
        <w:t xml:space="preserve">: </w:t>
      </w:r>
      <w:r w:rsidRPr="00F257BB">
        <w:rPr>
          <w:rtl/>
        </w:rPr>
        <w:t>«فاستقم» وما بعده. وقيل</w:t>
      </w:r>
      <w:r>
        <w:rPr>
          <w:rtl/>
        </w:rPr>
        <w:t xml:space="preserve">: </w:t>
      </w:r>
      <w:r w:rsidRPr="00F257BB">
        <w:rPr>
          <w:rtl/>
        </w:rPr>
        <w:t xml:space="preserve">إلى القرآن. </w:t>
      </w:r>
      <w:r w:rsidRPr="00AA0C1E">
        <w:rPr>
          <w:rStyle w:val="libAlaemChar"/>
          <w:rtl/>
        </w:rPr>
        <w:t>(</w:t>
      </w:r>
      <w:r w:rsidRPr="002F767C">
        <w:rPr>
          <w:rStyle w:val="libAieChar"/>
          <w:rtl/>
        </w:rPr>
        <w:t>ذِكْرى لِلذَّاكِرِينَ</w:t>
      </w:r>
      <w:r w:rsidRPr="00AA0C1E">
        <w:rPr>
          <w:rStyle w:val="libAlaemChar"/>
          <w:rtl/>
        </w:rPr>
        <w:t>)</w:t>
      </w:r>
      <w:r w:rsidRPr="00F257BB">
        <w:rPr>
          <w:rtl/>
        </w:rPr>
        <w:t xml:space="preserve"> عظة للمتّعظين.</w:t>
      </w:r>
    </w:p>
    <w:p w14:paraId="5D1DA034" w14:textId="77777777" w:rsidR="003A1D5F" w:rsidRPr="00F257BB" w:rsidRDefault="003A1D5F" w:rsidP="000E6E49">
      <w:pPr>
        <w:pStyle w:val="libNormal"/>
        <w:rPr>
          <w:rtl/>
        </w:rPr>
      </w:pPr>
      <w:r w:rsidRPr="00F257BB">
        <w:rPr>
          <w:rtl/>
        </w:rPr>
        <w:t>قيل</w:t>
      </w:r>
      <w:r>
        <w:rPr>
          <w:rtl/>
        </w:rPr>
        <w:t xml:space="preserve">: </w:t>
      </w:r>
      <w:r w:rsidRPr="00F257BB">
        <w:rPr>
          <w:rtl/>
        </w:rPr>
        <w:t>نزلت في أبي اليسر عمرو بن غزية الأنصاري</w:t>
      </w:r>
      <w:r>
        <w:rPr>
          <w:rtl/>
        </w:rPr>
        <w:t xml:space="preserve">، </w:t>
      </w:r>
      <w:r w:rsidRPr="00F257BB">
        <w:rPr>
          <w:rtl/>
        </w:rPr>
        <w:t>كان يبيع التمر</w:t>
      </w:r>
      <w:r>
        <w:rPr>
          <w:rtl/>
        </w:rPr>
        <w:t xml:space="preserve">، </w:t>
      </w:r>
      <w:r w:rsidRPr="00F257BB">
        <w:rPr>
          <w:rtl/>
        </w:rPr>
        <w:t>فأتته امرأة فأعجبته</w:t>
      </w:r>
      <w:r>
        <w:rPr>
          <w:rtl/>
        </w:rPr>
        <w:t xml:space="preserve">، </w:t>
      </w:r>
      <w:r w:rsidRPr="00F257BB">
        <w:rPr>
          <w:rtl/>
        </w:rPr>
        <w:t>فقال لها</w:t>
      </w:r>
      <w:r>
        <w:rPr>
          <w:rtl/>
        </w:rPr>
        <w:t xml:space="preserve">: </w:t>
      </w:r>
      <w:r w:rsidRPr="00F257BB">
        <w:rPr>
          <w:rtl/>
        </w:rPr>
        <w:t>إنّ في البيت أجود من هذا التمر. فذهبت إلى بيته</w:t>
      </w:r>
      <w:r>
        <w:rPr>
          <w:rtl/>
        </w:rPr>
        <w:t xml:space="preserve">، </w:t>
      </w:r>
      <w:r w:rsidRPr="00F257BB">
        <w:rPr>
          <w:rtl/>
        </w:rPr>
        <w:t>فضمّها إلى نفسه وقبّلها. فقالت له</w:t>
      </w:r>
      <w:r>
        <w:rPr>
          <w:rtl/>
        </w:rPr>
        <w:t xml:space="preserve">: </w:t>
      </w:r>
      <w:r w:rsidRPr="00F257BB">
        <w:rPr>
          <w:rtl/>
        </w:rPr>
        <w:t>اتّق الله. فتركها وندم</w:t>
      </w:r>
      <w:r>
        <w:rPr>
          <w:rtl/>
        </w:rPr>
        <w:t xml:space="preserve">، </w:t>
      </w:r>
      <w:r w:rsidRPr="00F257BB">
        <w:rPr>
          <w:rtl/>
        </w:rPr>
        <w:t xml:space="preserve">فأتى رسول الله </w:t>
      </w:r>
      <w:r w:rsidRPr="00AA0C1E">
        <w:rPr>
          <w:rStyle w:val="libAlaemChar"/>
          <w:rtl/>
        </w:rPr>
        <w:t>صلى‌الله‌عليه‌وآله‌وسلم</w:t>
      </w:r>
      <w:r w:rsidRPr="00F257BB">
        <w:rPr>
          <w:rtl/>
        </w:rPr>
        <w:t xml:space="preserve"> فأخبره بما فعل. فقال</w:t>
      </w:r>
      <w:r>
        <w:rPr>
          <w:rtl/>
        </w:rPr>
        <w:t xml:space="preserve">: </w:t>
      </w:r>
      <w:r w:rsidRPr="00F257BB">
        <w:rPr>
          <w:rtl/>
        </w:rPr>
        <w:t>أنتظر أمر ربّي. فلمّا صلّى صلاة العصر نزلت هذه الآية. فقال</w:t>
      </w:r>
      <w:r>
        <w:rPr>
          <w:rtl/>
        </w:rPr>
        <w:t xml:space="preserve">: </w:t>
      </w:r>
      <w:r w:rsidRPr="00F257BB">
        <w:rPr>
          <w:rtl/>
        </w:rPr>
        <w:t>نعم</w:t>
      </w:r>
      <w:r>
        <w:rPr>
          <w:rtl/>
        </w:rPr>
        <w:t xml:space="preserve">، </w:t>
      </w:r>
      <w:r w:rsidRPr="00F257BB">
        <w:rPr>
          <w:rtl/>
        </w:rPr>
        <w:t>اذهب فإنّها كفّارة ل</w:t>
      </w:r>
      <w:r>
        <w:rPr>
          <w:rFonts w:hint="cs"/>
          <w:rtl/>
        </w:rPr>
        <w:t>ـ</w:t>
      </w:r>
      <w:r w:rsidRPr="00F257BB">
        <w:rPr>
          <w:rtl/>
        </w:rPr>
        <w:t>ما عملت.</w:t>
      </w:r>
    </w:p>
    <w:p w14:paraId="5497D4C3" w14:textId="77777777" w:rsidR="003A1D5F" w:rsidRPr="00F257BB" w:rsidRDefault="003A1D5F" w:rsidP="000E6E49">
      <w:pPr>
        <w:pStyle w:val="libNormal"/>
        <w:rPr>
          <w:rtl/>
        </w:rPr>
      </w:pPr>
      <w:r w:rsidRPr="00F257BB">
        <w:rPr>
          <w:rtl/>
        </w:rPr>
        <w:t>وروى الواحدي بإسناده عن حمّاد بن سلمة</w:t>
      </w:r>
      <w:r>
        <w:rPr>
          <w:rtl/>
        </w:rPr>
        <w:t xml:space="preserve">، </w:t>
      </w:r>
      <w:r w:rsidRPr="00F257BB">
        <w:rPr>
          <w:rtl/>
        </w:rPr>
        <w:t>عن عليّ بن زيد</w:t>
      </w:r>
      <w:r>
        <w:rPr>
          <w:rtl/>
        </w:rPr>
        <w:t xml:space="preserve">، </w:t>
      </w:r>
      <w:r w:rsidRPr="00F257BB">
        <w:rPr>
          <w:rtl/>
        </w:rPr>
        <w:t>عن أبي عثمان</w:t>
      </w:r>
      <w:r>
        <w:rPr>
          <w:rtl/>
        </w:rPr>
        <w:t xml:space="preserve">، </w:t>
      </w:r>
      <w:r w:rsidRPr="00F257BB">
        <w:rPr>
          <w:rtl/>
        </w:rPr>
        <w:t>قال</w:t>
      </w:r>
      <w:r>
        <w:rPr>
          <w:rtl/>
        </w:rPr>
        <w:t xml:space="preserve">: </w:t>
      </w:r>
      <w:r w:rsidRPr="00F257BB">
        <w:rPr>
          <w:rtl/>
        </w:rPr>
        <w:t>«كنت مع سلمان تحت شجرة</w:t>
      </w:r>
      <w:r>
        <w:rPr>
          <w:rtl/>
        </w:rPr>
        <w:t xml:space="preserve">، </w:t>
      </w:r>
      <w:r w:rsidRPr="00F257BB">
        <w:rPr>
          <w:rtl/>
        </w:rPr>
        <w:t>فأخذ غصنا يابسا منها فهزّه حتّى تحاتّ ورقه</w:t>
      </w:r>
      <w:r>
        <w:rPr>
          <w:rtl/>
        </w:rPr>
        <w:t xml:space="preserve">، </w:t>
      </w:r>
      <w:r w:rsidRPr="00F257BB">
        <w:rPr>
          <w:rtl/>
        </w:rPr>
        <w:t>ثمّ قال</w:t>
      </w:r>
      <w:r>
        <w:rPr>
          <w:rtl/>
        </w:rPr>
        <w:t xml:space="preserve">: </w:t>
      </w:r>
      <w:r w:rsidRPr="00F257BB">
        <w:rPr>
          <w:rtl/>
        </w:rPr>
        <w:t>يا أبا عثمان ألا تسألني لم أفعل هذا</w:t>
      </w:r>
      <w:r>
        <w:rPr>
          <w:rtl/>
        </w:rPr>
        <w:t>؟</w:t>
      </w:r>
      <w:r w:rsidRPr="00F257BB">
        <w:rPr>
          <w:rtl/>
        </w:rPr>
        <w:t xml:space="preserve"> قلت</w:t>
      </w:r>
      <w:r>
        <w:rPr>
          <w:rtl/>
        </w:rPr>
        <w:t xml:space="preserve">: </w:t>
      </w:r>
      <w:r w:rsidRPr="00F257BB">
        <w:rPr>
          <w:rtl/>
        </w:rPr>
        <w:t>ولم تفعله</w:t>
      </w:r>
      <w:r>
        <w:rPr>
          <w:rtl/>
        </w:rPr>
        <w:t>؟</w:t>
      </w:r>
      <w:r w:rsidRPr="00F257BB">
        <w:rPr>
          <w:rtl/>
        </w:rPr>
        <w:t xml:space="preserve"> قال</w:t>
      </w:r>
      <w:r>
        <w:rPr>
          <w:rtl/>
        </w:rPr>
        <w:t xml:space="preserve">: </w:t>
      </w:r>
      <w:r w:rsidRPr="00F257BB">
        <w:rPr>
          <w:rtl/>
        </w:rPr>
        <w:t>إنّ المسلم إذا توضّأ فأحسن الوضوء ثمّ صلّى الصلوات الخمس تحاتّت خطاياه كما يتحاتّ هذا الورق</w:t>
      </w:r>
      <w:r>
        <w:rPr>
          <w:rtl/>
        </w:rPr>
        <w:t xml:space="preserve">، </w:t>
      </w:r>
      <w:r w:rsidRPr="00F257BB">
        <w:rPr>
          <w:rtl/>
        </w:rPr>
        <w:t>ثمّ قرأ هذه الآية</w:t>
      </w:r>
      <w:r>
        <w:rPr>
          <w:rtl/>
        </w:rPr>
        <w:t xml:space="preserve">: </w:t>
      </w:r>
      <w:r w:rsidRPr="00AA0C1E">
        <w:rPr>
          <w:rStyle w:val="libAlaemChar"/>
          <w:rtl/>
        </w:rPr>
        <w:t>(</w:t>
      </w:r>
      <w:r w:rsidRPr="002F767C">
        <w:rPr>
          <w:rStyle w:val="libAieChar"/>
          <w:rtl/>
        </w:rPr>
        <w:t>وَأَقِمِ الصَّلاةَ</w:t>
      </w:r>
      <w:r w:rsidRPr="00AA0C1E">
        <w:rPr>
          <w:rStyle w:val="libAlaemChar"/>
          <w:rtl/>
        </w:rPr>
        <w:t>)</w:t>
      </w:r>
      <w:r w:rsidRPr="00F257BB">
        <w:rPr>
          <w:rtl/>
        </w:rPr>
        <w:t xml:space="preserve"> إلى آخرها» </w:t>
      </w:r>
      <w:r w:rsidRPr="005D48FD">
        <w:rPr>
          <w:rStyle w:val="libFootnotenumChar"/>
          <w:rtl/>
        </w:rPr>
        <w:t>(1)</w:t>
      </w:r>
      <w:r>
        <w:rPr>
          <w:rtl/>
        </w:rPr>
        <w:t>.</w:t>
      </w:r>
    </w:p>
    <w:p w14:paraId="5FCA2FEE" w14:textId="77777777" w:rsidR="003A1D5F" w:rsidRPr="00F257BB" w:rsidRDefault="003A1D5F" w:rsidP="000E6E49">
      <w:pPr>
        <w:pStyle w:val="libNormal"/>
        <w:rPr>
          <w:rtl/>
        </w:rPr>
      </w:pPr>
      <w:r w:rsidRPr="00F257BB">
        <w:rPr>
          <w:rtl/>
        </w:rPr>
        <w:t>وبإسناده عن أبي أمامة قال</w:t>
      </w:r>
      <w:r>
        <w:rPr>
          <w:rtl/>
        </w:rPr>
        <w:t xml:space="preserve">: </w:t>
      </w:r>
      <w:r w:rsidRPr="00F257BB">
        <w:rPr>
          <w:rtl/>
        </w:rPr>
        <w:t xml:space="preserve">«بينما رسول الله </w:t>
      </w:r>
      <w:r w:rsidRPr="00AA0C1E">
        <w:rPr>
          <w:rStyle w:val="libAlaemChar"/>
          <w:rtl/>
        </w:rPr>
        <w:t>صلى‌الله‌عليه‌وآله‌وسلم</w:t>
      </w:r>
      <w:r w:rsidRPr="00F257BB">
        <w:rPr>
          <w:rtl/>
        </w:rPr>
        <w:t xml:space="preserve"> في المسجد ونحن قعود معه إذ جاءه رجل فقال</w:t>
      </w:r>
      <w:r>
        <w:rPr>
          <w:rtl/>
        </w:rPr>
        <w:t xml:space="preserve">: </w:t>
      </w:r>
      <w:r w:rsidRPr="00F257BB">
        <w:rPr>
          <w:rtl/>
        </w:rPr>
        <w:t>يا رسول الله إنّي أصبت حدّا فأقمه. فقال</w:t>
      </w:r>
      <w:r>
        <w:rPr>
          <w:rtl/>
        </w:rPr>
        <w:t xml:space="preserve">: </w:t>
      </w:r>
      <w:r w:rsidRPr="00F257BB">
        <w:rPr>
          <w:rtl/>
        </w:rPr>
        <w:t>هل شهدت</w:t>
      </w:r>
    </w:p>
    <w:p w14:paraId="6A9D974C" w14:textId="77777777" w:rsidR="003A1D5F" w:rsidRPr="00F257BB" w:rsidRDefault="003A1D5F" w:rsidP="00D9332A">
      <w:pPr>
        <w:pStyle w:val="libLine"/>
        <w:rPr>
          <w:rtl/>
        </w:rPr>
      </w:pPr>
      <w:r w:rsidRPr="00F257BB">
        <w:rPr>
          <w:rtl/>
        </w:rPr>
        <w:t>__________________</w:t>
      </w:r>
    </w:p>
    <w:p w14:paraId="3AC236A5" w14:textId="77777777" w:rsidR="003A1D5F" w:rsidRPr="00F257BB" w:rsidRDefault="003A1D5F" w:rsidP="000278F9">
      <w:pPr>
        <w:pStyle w:val="libFootnote0"/>
        <w:rPr>
          <w:rtl/>
        </w:rPr>
      </w:pPr>
      <w:r>
        <w:rPr>
          <w:rtl/>
        </w:rPr>
        <w:t>(</w:t>
      </w:r>
      <w:r w:rsidRPr="00F257BB">
        <w:rPr>
          <w:rtl/>
        </w:rPr>
        <w:t>1) الوسيط 2</w:t>
      </w:r>
      <w:r>
        <w:rPr>
          <w:rtl/>
        </w:rPr>
        <w:t xml:space="preserve">: </w:t>
      </w:r>
      <w:r w:rsidRPr="00F257BB">
        <w:rPr>
          <w:rtl/>
        </w:rPr>
        <w:t>595</w:t>
      </w:r>
      <w:r>
        <w:rPr>
          <w:rtl/>
        </w:rPr>
        <w:t xml:space="preserve"> ـ </w:t>
      </w:r>
      <w:r w:rsidRPr="00F257BB">
        <w:rPr>
          <w:rtl/>
        </w:rPr>
        <w:t>596.</w:t>
      </w:r>
    </w:p>
    <w:p w14:paraId="47B73155" w14:textId="77777777" w:rsidR="003A1D5F" w:rsidRPr="00F257BB" w:rsidRDefault="003A1D5F" w:rsidP="002F767C">
      <w:pPr>
        <w:pStyle w:val="libNormal0"/>
        <w:rPr>
          <w:rtl/>
        </w:rPr>
      </w:pPr>
      <w:r>
        <w:rPr>
          <w:rtl/>
        </w:rPr>
        <w:br w:type="page"/>
      </w:r>
      <w:r w:rsidRPr="00F257BB">
        <w:rPr>
          <w:rtl/>
        </w:rPr>
        <w:lastRenderedPageBreak/>
        <w:t>الصلاة معنا</w:t>
      </w:r>
      <w:r>
        <w:rPr>
          <w:rtl/>
        </w:rPr>
        <w:t>؟</w:t>
      </w:r>
      <w:r w:rsidRPr="00F257BB">
        <w:rPr>
          <w:rtl/>
        </w:rPr>
        <w:t xml:space="preserve"> قال</w:t>
      </w:r>
      <w:r>
        <w:rPr>
          <w:rtl/>
        </w:rPr>
        <w:t xml:space="preserve">: </w:t>
      </w:r>
      <w:r w:rsidRPr="00F257BB">
        <w:rPr>
          <w:rtl/>
        </w:rPr>
        <w:t>نعم</w:t>
      </w:r>
      <w:r>
        <w:rPr>
          <w:rtl/>
        </w:rPr>
        <w:t xml:space="preserve">، </w:t>
      </w:r>
      <w:r w:rsidRPr="00F257BB">
        <w:rPr>
          <w:rtl/>
        </w:rPr>
        <w:t>يا رسول الله. قال</w:t>
      </w:r>
      <w:r>
        <w:rPr>
          <w:rtl/>
        </w:rPr>
        <w:t xml:space="preserve">: </w:t>
      </w:r>
      <w:r w:rsidRPr="00F257BB">
        <w:rPr>
          <w:rtl/>
        </w:rPr>
        <w:t>فإنّ الله قد غفر لك حدّك</w:t>
      </w:r>
      <w:r>
        <w:rPr>
          <w:rtl/>
        </w:rPr>
        <w:t xml:space="preserve">، </w:t>
      </w:r>
      <w:r w:rsidRPr="00F257BB">
        <w:rPr>
          <w:rtl/>
        </w:rPr>
        <w:t>أو قال</w:t>
      </w:r>
      <w:r>
        <w:rPr>
          <w:rtl/>
        </w:rPr>
        <w:t xml:space="preserve">: </w:t>
      </w:r>
      <w:r w:rsidRPr="00F257BB">
        <w:rPr>
          <w:rtl/>
        </w:rPr>
        <w:t xml:space="preserve">ذنبك» </w:t>
      </w:r>
      <w:r w:rsidRPr="005D48FD">
        <w:rPr>
          <w:rStyle w:val="libFootnotenumChar"/>
          <w:rtl/>
        </w:rPr>
        <w:t>(1)</w:t>
      </w:r>
      <w:r>
        <w:rPr>
          <w:rtl/>
        </w:rPr>
        <w:t>.</w:t>
      </w:r>
    </w:p>
    <w:p w14:paraId="59EC581A" w14:textId="77777777" w:rsidR="003A1D5F" w:rsidRPr="00F257BB" w:rsidRDefault="003A1D5F" w:rsidP="000E6E49">
      <w:pPr>
        <w:pStyle w:val="libNormal"/>
        <w:rPr>
          <w:rtl/>
        </w:rPr>
      </w:pPr>
      <w:r w:rsidRPr="00F257BB">
        <w:rPr>
          <w:rtl/>
        </w:rPr>
        <w:t>وبإسناده عن الحارث</w:t>
      </w:r>
      <w:r>
        <w:rPr>
          <w:rtl/>
        </w:rPr>
        <w:t xml:space="preserve">، </w:t>
      </w:r>
      <w:r w:rsidRPr="00F257BB">
        <w:rPr>
          <w:rtl/>
        </w:rPr>
        <w:t xml:space="preserve">عن عليّ بن أبي طالب </w:t>
      </w:r>
      <w:r w:rsidRPr="00AA0C1E">
        <w:rPr>
          <w:rStyle w:val="libAlaemChar"/>
          <w:rtl/>
        </w:rPr>
        <w:t>عليه‌السلام</w:t>
      </w:r>
      <w:r w:rsidRPr="00F257BB">
        <w:rPr>
          <w:rtl/>
        </w:rPr>
        <w:t xml:space="preserve"> قال</w:t>
      </w:r>
      <w:r>
        <w:rPr>
          <w:rtl/>
        </w:rPr>
        <w:t xml:space="preserve">: </w:t>
      </w:r>
      <w:r w:rsidRPr="00F257BB">
        <w:rPr>
          <w:rtl/>
        </w:rPr>
        <w:t>«كنّا مع رسول الله في المسجد ننتظر الصلاة</w:t>
      </w:r>
      <w:r>
        <w:rPr>
          <w:rtl/>
        </w:rPr>
        <w:t xml:space="preserve">، </w:t>
      </w:r>
      <w:r w:rsidRPr="00F257BB">
        <w:rPr>
          <w:rtl/>
        </w:rPr>
        <w:t>فقام رجل فقال</w:t>
      </w:r>
      <w:r>
        <w:rPr>
          <w:rtl/>
        </w:rPr>
        <w:t xml:space="preserve">: </w:t>
      </w:r>
      <w:r w:rsidRPr="00F257BB">
        <w:rPr>
          <w:rtl/>
        </w:rPr>
        <w:t xml:space="preserve">يا رسول الله إنّي أصبت ذنبا. فأعرض عنه. فلمّا قضى النبيّ </w:t>
      </w:r>
      <w:r w:rsidRPr="00AA0C1E">
        <w:rPr>
          <w:rStyle w:val="libAlaemChar"/>
          <w:rtl/>
        </w:rPr>
        <w:t>صلى‌الله‌عليه‌وآله‌وسلم</w:t>
      </w:r>
      <w:r w:rsidRPr="00F257BB">
        <w:rPr>
          <w:rtl/>
        </w:rPr>
        <w:t xml:space="preserve"> الصلاة قام الرجل فأعاد القول. فقال النبيّ </w:t>
      </w:r>
      <w:r w:rsidRPr="00AA0C1E">
        <w:rPr>
          <w:rStyle w:val="libAlaemChar"/>
          <w:rtl/>
        </w:rPr>
        <w:t>صلى‌الله‌عليه‌وآله‌وسلم</w:t>
      </w:r>
      <w:r>
        <w:rPr>
          <w:rtl/>
        </w:rPr>
        <w:t xml:space="preserve">: </w:t>
      </w:r>
      <w:r w:rsidRPr="00F257BB">
        <w:rPr>
          <w:rtl/>
        </w:rPr>
        <w:t>أليس قد صلّيت معنا هذه الصلاة وأحسنت لها الطهور</w:t>
      </w:r>
      <w:r>
        <w:rPr>
          <w:rtl/>
        </w:rPr>
        <w:t>؟</w:t>
      </w:r>
      <w:r w:rsidRPr="00F257BB">
        <w:rPr>
          <w:rtl/>
        </w:rPr>
        <w:t xml:space="preserve"> قال</w:t>
      </w:r>
      <w:r>
        <w:rPr>
          <w:rtl/>
        </w:rPr>
        <w:t xml:space="preserve">: </w:t>
      </w:r>
      <w:r w:rsidRPr="00F257BB">
        <w:rPr>
          <w:rtl/>
        </w:rPr>
        <w:t>بلى. قال</w:t>
      </w:r>
      <w:r>
        <w:rPr>
          <w:rtl/>
        </w:rPr>
        <w:t xml:space="preserve">: </w:t>
      </w:r>
      <w:r w:rsidRPr="00F257BB">
        <w:rPr>
          <w:rtl/>
        </w:rPr>
        <w:t xml:space="preserve">فإنّها كفّارة ذنبك» </w:t>
      </w:r>
      <w:r w:rsidRPr="005D48FD">
        <w:rPr>
          <w:rStyle w:val="libFootnotenumChar"/>
          <w:rtl/>
        </w:rPr>
        <w:t>(2)</w:t>
      </w:r>
      <w:r>
        <w:rPr>
          <w:rtl/>
        </w:rPr>
        <w:t>.</w:t>
      </w:r>
    </w:p>
    <w:p w14:paraId="5AFCCF8F" w14:textId="77777777" w:rsidR="003A1D5F" w:rsidRPr="00F257BB" w:rsidRDefault="003A1D5F" w:rsidP="000E6E49">
      <w:pPr>
        <w:pStyle w:val="libNormal"/>
        <w:rPr>
          <w:rtl/>
        </w:rPr>
      </w:pPr>
      <w:r w:rsidRPr="00F257BB">
        <w:rPr>
          <w:rtl/>
        </w:rPr>
        <w:t>ورووا عن أبي حمزة الثمالي قال</w:t>
      </w:r>
      <w:r>
        <w:rPr>
          <w:rtl/>
        </w:rPr>
        <w:t xml:space="preserve">: </w:t>
      </w:r>
      <w:r w:rsidRPr="00F257BB">
        <w:rPr>
          <w:rtl/>
        </w:rPr>
        <w:t xml:space="preserve">«سمعت أحدهما </w:t>
      </w:r>
      <w:r w:rsidRPr="00AA0C1E">
        <w:rPr>
          <w:rStyle w:val="libAlaemChar"/>
          <w:rtl/>
        </w:rPr>
        <w:t>عليهما‌السلام</w:t>
      </w:r>
      <w:r w:rsidRPr="00F257BB">
        <w:rPr>
          <w:rtl/>
        </w:rPr>
        <w:t xml:space="preserve"> يقول</w:t>
      </w:r>
      <w:r>
        <w:rPr>
          <w:rtl/>
        </w:rPr>
        <w:t xml:space="preserve">: </w:t>
      </w:r>
      <w:r w:rsidRPr="00F257BB">
        <w:rPr>
          <w:rtl/>
        </w:rPr>
        <w:t xml:space="preserve">إنّ عليّا </w:t>
      </w:r>
      <w:r w:rsidRPr="00AA0C1E">
        <w:rPr>
          <w:rStyle w:val="libAlaemChar"/>
          <w:rtl/>
        </w:rPr>
        <w:t>عليه‌السلام</w:t>
      </w:r>
      <w:r w:rsidRPr="00F257BB">
        <w:rPr>
          <w:rtl/>
        </w:rPr>
        <w:t xml:space="preserve"> أقبل على الناس فقال</w:t>
      </w:r>
      <w:r>
        <w:rPr>
          <w:rtl/>
        </w:rPr>
        <w:t xml:space="preserve">: </w:t>
      </w:r>
      <w:r w:rsidRPr="00F257BB">
        <w:rPr>
          <w:rtl/>
        </w:rPr>
        <w:t>أيّ آية في كتاب الله أرجى عندكم</w:t>
      </w:r>
      <w:r>
        <w:rPr>
          <w:rtl/>
        </w:rPr>
        <w:t>؟</w:t>
      </w:r>
    </w:p>
    <w:p w14:paraId="2FB3934B" w14:textId="77777777" w:rsidR="003A1D5F" w:rsidRPr="00F257BB" w:rsidRDefault="003A1D5F" w:rsidP="000E6E49">
      <w:pPr>
        <w:pStyle w:val="libNormal"/>
        <w:rPr>
          <w:rtl/>
        </w:rPr>
      </w:pPr>
      <w:r w:rsidRPr="00F257BB">
        <w:rPr>
          <w:rtl/>
        </w:rPr>
        <w:t>فقال بعضهم</w:t>
      </w:r>
      <w:r>
        <w:rPr>
          <w:rtl/>
        </w:rPr>
        <w:t xml:space="preserve">: </w:t>
      </w:r>
      <w:r w:rsidRPr="00AA0C1E">
        <w:rPr>
          <w:rStyle w:val="libAlaemChar"/>
          <w:rtl/>
        </w:rPr>
        <w:t>(</w:t>
      </w:r>
      <w:r w:rsidRPr="002F767C">
        <w:rPr>
          <w:rStyle w:val="libAieChar"/>
          <w:rtl/>
        </w:rPr>
        <w:t>إِنَّ اللهَ لا يَغْفِرُ أَنْ يُشْرَكَ بِهِ وَيَغْفِرُ ما دُونَ ذلِكَ لِمَنْ يَشاءُ</w:t>
      </w:r>
      <w:r w:rsidRPr="00AA0C1E">
        <w:rPr>
          <w:rStyle w:val="libAlaemChar"/>
          <w:rtl/>
        </w:rPr>
        <w:t>)</w:t>
      </w:r>
      <w:r w:rsidRPr="00F257BB">
        <w:rPr>
          <w:rtl/>
        </w:rPr>
        <w:t xml:space="preserve"> </w:t>
      </w:r>
      <w:r w:rsidRPr="005D48FD">
        <w:rPr>
          <w:rStyle w:val="libFootnotenumChar"/>
          <w:rtl/>
        </w:rPr>
        <w:t>(3)</w:t>
      </w:r>
      <w:r>
        <w:rPr>
          <w:rtl/>
        </w:rPr>
        <w:t>.</w:t>
      </w:r>
    </w:p>
    <w:p w14:paraId="17265EC5" w14:textId="77777777" w:rsidR="003A1D5F" w:rsidRPr="00F257BB" w:rsidRDefault="003A1D5F" w:rsidP="000E6E49">
      <w:pPr>
        <w:pStyle w:val="libNormal"/>
        <w:rPr>
          <w:rtl/>
        </w:rPr>
      </w:pPr>
      <w:r w:rsidRPr="00F257BB">
        <w:rPr>
          <w:rtl/>
        </w:rPr>
        <w:t>فقال</w:t>
      </w:r>
      <w:r>
        <w:rPr>
          <w:rtl/>
        </w:rPr>
        <w:t xml:space="preserve">: </w:t>
      </w:r>
      <w:r w:rsidRPr="00F257BB">
        <w:rPr>
          <w:rtl/>
        </w:rPr>
        <w:t>حسنة</w:t>
      </w:r>
      <w:r>
        <w:rPr>
          <w:rtl/>
        </w:rPr>
        <w:t xml:space="preserve">، </w:t>
      </w:r>
      <w:r w:rsidRPr="00F257BB">
        <w:rPr>
          <w:rtl/>
        </w:rPr>
        <w:t>وليست إيّاها.</w:t>
      </w:r>
    </w:p>
    <w:p w14:paraId="360E59B9" w14:textId="77777777" w:rsidR="003A1D5F" w:rsidRPr="00F257BB" w:rsidRDefault="003A1D5F" w:rsidP="000E6E49">
      <w:pPr>
        <w:pStyle w:val="libNormal"/>
        <w:rPr>
          <w:rtl/>
        </w:rPr>
      </w:pPr>
      <w:r>
        <w:rPr>
          <w:rtl/>
        </w:rPr>
        <w:t>و</w:t>
      </w:r>
      <w:r w:rsidRPr="00F257BB">
        <w:rPr>
          <w:rtl/>
        </w:rPr>
        <w:t>قال بعضهم</w:t>
      </w:r>
      <w:r>
        <w:rPr>
          <w:rtl/>
        </w:rPr>
        <w:t xml:space="preserve">: </w:t>
      </w:r>
      <w:r w:rsidRPr="00AA0C1E">
        <w:rPr>
          <w:rStyle w:val="libAlaemChar"/>
          <w:rtl/>
        </w:rPr>
        <w:t>(</w:t>
      </w:r>
      <w:r w:rsidRPr="002F767C">
        <w:rPr>
          <w:rStyle w:val="libAieChar"/>
          <w:rtl/>
        </w:rPr>
        <w:t>وَمَنْ يَعْمَلْ سُوءاً أَوْ يَظْلِمْ نَفْسَهُ</w:t>
      </w:r>
      <w:r w:rsidRPr="00AA0C1E">
        <w:rPr>
          <w:rStyle w:val="libAlaemChar"/>
          <w:rtl/>
        </w:rPr>
        <w:t>)</w:t>
      </w:r>
      <w:r w:rsidRPr="00F257BB">
        <w:rPr>
          <w:rtl/>
        </w:rPr>
        <w:t xml:space="preserve"> </w:t>
      </w:r>
      <w:r w:rsidRPr="005D48FD">
        <w:rPr>
          <w:rStyle w:val="libFootnotenumChar"/>
          <w:rtl/>
        </w:rPr>
        <w:t>(4)</w:t>
      </w:r>
      <w:r>
        <w:rPr>
          <w:rtl/>
        </w:rPr>
        <w:t>.</w:t>
      </w:r>
    </w:p>
    <w:p w14:paraId="5F94E3D9" w14:textId="77777777" w:rsidR="003A1D5F" w:rsidRPr="00F257BB" w:rsidRDefault="003A1D5F" w:rsidP="000E6E49">
      <w:pPr>
        <w:pStyle w:val="libNormal"/>
        <w:rPr>
          <w:rtl/>
        </w:rPr>
      </w:pPr>
      <w:r w:rsidRPr="00F257BB">
        <w:rPr>
          <w:rtl/>
        </w:rPr>
        <w:t>قال</w:t>
      </w:r>
      <w:r>
        <w:rPr>
          <w:rtl/>
        </w:rPr>
        <w:t xml:space="preserve">: </w:t>
      </w:r>
      <w:r w:rsidRPr="00F257BB">
        <w:rPr>
          <w:rtl/>
        </w:rPr>
        <w:t>حسنة</w:t>
      </w:r>
      <w:r>
        <w:rPr>
          <w:rtl/>
        </w:rPr>
        <w:t xml:space="preserve">، </w:t>
      </w:r>
      <w:r w:rsidRPr="00F257BB">
        <w:rPr>
          <w:rtl/>
        </w:rPr>
        <w:t>وليست إيّاها.</w:t>
      </w:r>
    </w:p>
    <w:p w14:paraId="6DF5ED45" w14:textId="77777777" w:rsidR="003A1D5F" w:rsidRPr="00F257BB" w:rsidRDefault="003A1D5F" w:rsidP="000E6E49">
      <w:pPr>
        <w:pStyle w:val="libNormal"/>
        <w:rPr>
          <w:rtl/>
        </w:rPr>
      </w:pPr>
      <w:r>
        <w:rPr>
          <w:rtl/>
        </w:rPr>
        <w:t>و</w:t>
      </w:r>
      <w:r w:rsidRPr="00F257BB">
        <w:rPr>
          <w:rtl/>
        </w:rPr>
        <w:t>قال بعضهم</w:t>
      </w:r>
      <w:r>
        <w:rPr>
          <w:rtl/>
        </w:rPr>
        <w:t xml:space="preserve">: </w:t>
      </w:r>
      <w:r w:rsidRPr="00AA0C1E">
        <w:rPr>
          <w:rStyle w:val="libAlaemChar"/>
          <w:rtl/>
        </w:rPr>
        <w:t>(</w:t>
      </w:r>
      <w:r w:rsidRPr="002F767C">
        <w:rPr>
          <w:rStyle w:val="libAieChar"/>
          <w:rtl/>
        </w:rPr>
        <w:t>يا عِبادِيَ الَّذِينَ أَسْرَفُوا عَلى أَنْفُسِهِمْ</w:t>
      </w:r>
      <w:r w:rsidRPr="00AA0C1E">
        <w:rPr>
          <w:rStyle w:val="libAlaemChar"/>
          <w:rtl/>
        </w:rPr>
        <w:t>)</w:t>
      </w:r>
      <w:r w:rsidRPr="00F257BB">
        <w:rPr>
          <w:rtl/>
        </w:rPr>
        <w:t xml:space="preserve"> </w:t>
      </w:r>
      <w:r w:rsidRPr="005D48FD">
        <w:rPr>
          <w:rStyle w:val="libFootnotenumChar"/>
          <w:rtl/>
        </w:rPr>
        <w:t>(5)</w:t>
      </w:r>
      <w:r w:rsidRPr="00F257BB">
        <w:rPr>
          <w:rtl/>
        </w:rPr>
        <w:t xml:space="preserve"> الآية.</w:t>
      </w:r>
    </w:p>
    <w:p w14:paraId="0E9C706C" w14:textId="77777777" w:rsidR="003A1D5F" w:rsidRPr="00F257BB" w:rsidRDefault="003A1D5F" w:rsidP="000E6E49">
      <w:pPr>
        <w:pStyle w:val="libNormal"/>
        <w:rPr>
          <w:rtl/>
        </w:rPr>
      </w:pPr>
      <w:r w:rsidRPr="00F257BB">
        <w:rPr>
          <w:rtl/>
        </w:rPr>
        <w:t>فقال</w:t>
      </w:r>
      <w:r>
        <w:rPr>
          <w:rtl/>
        </w:rPr>
        <w:t xml:space="preserve">: </w:t>
      </w:r>
      <w:r w:rsidRPr="00F257BB">
        <w:rPr>
          <w:rtl/>
        </w:rPr>
        <w:t>حسنة</w:t>
      </w:r>
      <w:r>
        <w:rPr>
          <w:rtl/>
        </w:rPr>
        <w:t xml:space="preserve">، </w:t>
      </w:r>
      <w:r w:rsidRPr="00F257BB">
        <w:rPr>
          <w:rtl/>
        </w:rPr>
        <w:t>وليست إيّاها.</w:t>
      </w:r>
    </w:p>
    <w:p w14:paraId="2291988F" w14:textId="77777777" w:rsidR="003A1D5F" w:rsidRPr="00F257BB" w:rsidRDefault="003A1D5F" w:rsidP="000E6E49">
      <w:pPr>
        <w:pStyle w:val="libNormal"/>
        <w:rPr>
          <w:rtl/>
        </w:rPr>
      </w:pPr>
      <w:r>
        <w:rPr>
          <w:rtl/>
        </w:rPr>
        <w:t>و</w:t>
      </w:r>
      <w:r w:rsidRPr="00F257BB">
        <w:rPr>
          <w:rtl/>
        </w:rPr>
        <w:t>قال بعضهم</w:t>
      </w:r>
      <w:r>
        <w:rPr>
          <w:rtl/>
        </w:rPr>
        <w:t xml:space="preserve">: </w:t>
      </w:r>
      <w:r w:rsidRPr="00AA0C1E">
        <w:rPr>
          <w:rStyle w:val="libAlaemChar"/>
          <w:rtl/>
        </w:rPr>
        <w:t>(</w:t>
      </w:r>
      <w:r w:rsidRPr="002F767C">
        <w:rPr>
          <w:rStyle w:val="libAieChar"/>
          <w:rtl/>
        </w:rPr>
        <w:t>وَالَّذِينَ إِذا فَعَلُوا فاحِشَةً أَوْ ظَلَمُوا</w:t>
      </w:r>
      <w:r w:rsidRPr="00AA0C1E">
        <w:rPr>
          <w:rStyle w:val="libAlaemChar"/>
          <w:rtl/>
        </w:rPr>
        <w:t>)</w:t>
      </w:r>
      <w:r w:rsidRPr="00F257BB">
        <w:rPr>
          <w:rtl/>
        </w:rPr>
        <w:t xml:space="preserve"> </w:t>
      </w:r>
      <w:r w:rsidRPr="005D48FD">
        <w:rPr>
          <w:rStyle w:val="libFootnotenumChar"/>
          <w:rtl/>
        </w:rPr>
        <w:t>(6)</w:t>
      </w:r>
      <w:r w:rsidRPr="00F257BB">
        <w:rPr>
          <w:rtl/>
        </w:rPr>
        <w:t xml:space="preserve"> الآية.</w:t>
      </w:r>
    </w:p>
    <w:p w14:paraId="469657B4" w14:textId="77777777" w:rsidR="003A1D5F" w:rsidRPr="00F257BB" w:rsidRDefault="003A1D5F" w:rsidP="000E6E49">
      <w:pPr>
        <w:pStyle w:val="libNormal"/>
        <w:rPr>
          <w:rtl/>
        </w:rPr>
      </w:pPr>
      <w:r w:rsidRPr="00F257BB">
        <w:rPr>
          <w:rtl/>
        </w:rPr>
        <w:t>قال</w:t>
      </w:r>
      <w:r>
        <w:rPr>
          <w:rtl/>
        </w:rPr>
        <w:t xml:space="preserve">: </w:t>
      </w:r>
      <w:r w:rsidRPr="00F257BB">
        <w:rPr>
          <w:rtl/>
        </w:rPr>
        <w:t>حسنة</w:t>
      </w:r>
      <w:r>
        <w:rPr>
          <w:rtl/>
        </w:rPr>
        <w:t xml:space="preserve">، </w:t>
      </w:r>
      <w:r w:rsidRPr="00F257BB">
        <w:rPr>
          <w:rtl/>
        </w:rPr>
        <w:t>وليست إيّاها.</w:t>
      </w:r>
    </w:p>
    <w:p w14:paraId="10AF5F3F" w14:textId="77777777" w:rsidR="003A1D5F" w:rsidRPr="00F257BB" w:rsidRDefault="003A1D5F" w:rsidP="00D9332A">
      <w:pPr>
        <w:pStyle w:val="libLine"/>
        <w:rPr>
          <w:rtl/>
        </w:rPr>
      </w:pPr>
      <w:r w:rsidRPr="00F257BB">
        <w:rPr>
          <w:rtl/>
        </w:rPr>
        <w:t>__________________</w:t>
      </w:r>
    </w:p>
    <w:p w14:paraId="32E5B8F9" w14:textId="77777777" w:rsidR="003A1D5F" w:rsidRPr="00F257BB" w:rsidRDefault="003A1D5F" w:rsidP="000278F9">
      <w:pPr>
        <w:pStyle w:val="libFootnote0"/>
        <w:rPr>
          <w:rtl/>
        </w:rPr>
      </w:pPr>
      <w:r>
        <w:rPr>
          <w:rtl/>
        </w:rPr>
        <w:t>(</w:t>
      </w:r>
      <w:r w:rsidRPr="00F257BB">
        <w:rPr>
          <w:rtl/>
        </w:rPr>
        <w:t>1) الوسيط 2</w:t>
      </w:r>
      <w:r>
        <w:rPr>
          <w:rtl/>
        </w:rPr>
        <w:t xml:space="preserve">: </w:t>
      </w:r>
      <w:r w:rsidRPr="00F257BB">
        <w:rPr>
          <w:rtl/>
        </w:rPr>
        <w:t>594</w:t>
      </w:r>
      <w:r>
        <w:rPr>
          <w:rtl/>
        </w:rPr>
        <w:t xml:space="preserve"> ـ </w:t>
      </w:r>
      <w:r w:rsidRPr="00F257BB">
        <w:rPr>
          <w:rtl/>
        </w:rPr>
        <w:t>595.</w:t>
      </w:r>
    </w:p>
    <w:p w14:paraId="31F5EE11" w14:textId="77777777" w:rsidR="003A1D5F" w:rsidRPr="00F257BB" w:rsidRDefault="003A1D5F" w:rsidP="000278F9">
      <w:pPr>
        <w:pStyle w:val="libFootnote0"/>
        <w:rPr>
          <w:rtl/>
        </w:rPr>
      </w:pPr>
      <w:r>
        <w:rPr>
          <w:rtl/>
        </w:rPr>
        <w:t>(</w:t>
      </w:r>
      <w:r w:rsidRPr="00F257BB">
        <w:rPr>
          <w:rtl/>
        </w:rPr>
        <w:t>2) الوسيط 2</w:t>
      </w:r>
      <w:r>
        <w:rPr>
          <w:rtl/>
        </w:rPr>
        <w:t xml:space="preserve">: </w:t>
      </w:r>
      <w:r w:rsidRPr="00F257BB">
        <w:rPr>
          <w:rtl/>
        </w:rPr>
        <w:t>595.</w:t>
      </w:r>
    </w:p>
    <w:p w14:paraId="42BAD233" w14:textId="77777777" w:rsidR="003A1D5F" w:rsidRPr="00F257BB" w:rsidRDefault="003A1D5F" w:rsidP="000278F9">
      <w:pPr>
        <w:pStyle w:val="libFootnote0"/>
        <w:rPr>
          <w:rtl/>
        </w:rPr>
      </w:pPr>
      <w:r>
        <w:rPr>
          <w:rtl/>
        </w:rPr>
        <w:t>(</w:t>
      </w:r>
      <w:r w:rsidRPr="00F257BB">
        <w:rPr>
          <w:rtl/>
        </w:rPr>
        <w:t>3) النساء</w:t>
      </w:r>
      <w:r>
        <w:rPr>
          <w:rtl/>
        </w:rPr>
        <w:t xml:space="preserve">: </w:t>
      </w:r>
      <w:r w:rsidRPr="00F257BB">
        <w:rPr>
          <w:rtl/>
        </w:rPr>
        <w:t xml:space="preserve">48 </w:t>
      </w:r>
      <w:r>
        <w:rPr>
          <w:rtl/>
        </w:rPr>
        <w:t>و 1</w:t>
      </w:r>
      <w:r w:rsidRPr="00F257BB">
        <w:rPr>
          <w:rtl/>
        </w:rPr>
        <w:t>10.</w:t>
      </w:r>
    </w:p>
    <w:p w14:paraId="141EC812" w14:textId="77777777" w:rsidR="003A1D5F" w:rsidRPr="00F257BB" w:rsidRDefault="003A1D5F" w:rsidP="000278F9">
      <w:pPr>
        <w:pStyle w:val="libFootnote0"/>
        <w:rPr>
          <w:rtl/>
        </w:rPr>
      </w:pPr>
      <w:r>
        <w:rPr>
          <w:rtl/>
        </w:rPr>
        <w:t>(</w:t>
      </w:r>
      <w:r w:rsidRPr="00F257BB">
        <w:rPr>
          <w:rtl/>
        </w:rPr>
        <w:t>4) النساء</w:t>
      </w:r>
      <w:r>
        <w:rPr>
          <w:rtl/>
        </w:rPr>
        <w:t xml:space="preserve">: </w:t>
      </w:r>
      <w:r w:rsidRPr="00F257BB">
        <w:rPr>
          <w:rtl/>
        </w:rPr>
        <w:t xml:space="preserve">48 </w:t>
      </w:r>
      <w:r>
        <w:rPr>
          <w:rtl/>
        </w:rPr>
        <w:t>و 1</w:t>
      </w:r>
      <w:r w:rsidRPr="00F257BB">
        <w:rPr>
          <w:rtl/>
        </w:rPr>
        <w:t>10.</w:t>
      </w:r>
    </w:p>
    <w:p w14:paraId="7BEE1056" w14:textId="77777777" w:rsidR="003A1D5F" w:rsidRPr="00F257BB" w:rsidRDefault="003A1D5F" w:rsidP="000278F9">
      <w:pPr>
        <w:pStyle w:val="libFootnote0"/>
        <w:rPr>
          <w:rtl/>
        </w:rPr>
      </w:pPr>
      <w:r>
        <w:rPr>
          <w:rtl/>
        </w:rPr>
        <w:t>(</w:t>
      </w:r>
      <w:r w:rsidRPr="00F257BB">
        <w:rPr>
          <w:rtl/>
        </w:rPr>
        <w:t>5) الزمر</w:t>
      </w:r>
      <w:r>
        <w:rPr>
          <w:rtl/>
        </w:rPr>
        <w:t xml:space="preserve">: </w:t>
      </w:r>
      <w:r w:rsidRPr="00F257BB">
        <w:rPr>
          <w:rtl/>
        </w:rPr>
        <w:t>53.</w:t>
      </w:r>
    </w:p>
    <w:p w14:paraId="76F59D1D" w14:textId="77777777" w:rsidR="003A1D5F" w:rsidRPr="00F257BB" w:rsidRDefault="003A1D5F" w:rsidP="000278F9">
      <w:pPr>
        <w:pStyle w:val="libFootnote0"/>
        <w:rPr>
          <w:rtl/>
        </w:rPr>
      </w:pPr>
      <w:r>
        <w:rPr>
          <w:rtl/>
        </w:rPr>
        <w:t>(</w:t>
      </w:r>
      <w:r w:rsidRPr="00F257BB">
        <w:rPr>
          <w:rtl/>
        </w:rPr>
        <w:t>6) آل عمران</w:t>
      </w:r>
      <w:r>
        <w:rPr>
          <w:rtl/>
        </w:rPr>
        <w:t xml:space="preserve">: </w:t>
      </w:r>
      <w:r w:rsidRPr="00F257BB">
        <w:rPr>
          <w:rtl/>
        </w:rPr>
        <w:t>135.</w:t>
      </w:r>
    </w:p>
    <w:p w14:paraId="479954B3" w14:textId="77777777" w:rsidR="003A1D5F" w:rsidRPr="00F257BB" w:rsidRDefault="003A1D5F" w:rsidP="000E6E49">
      <w:pPr>
        <w:pStyle w:val="libNormal"/>
        <w:rPr>
          <w:rtl/>
        </w:rPr>
      </w:pPr>
      <w:r>
        <w:rPr>
          <w:rtl/>
        </w:rPr>
        <w:br w:type="page"/>
      </w:r>
      <w:r w:rsidRPr="00F257BB">
        <w:rPr>
          <w:rtl/>
        </w:rPr>
        <w:lastRenderedPageBreak/>
        <w:t>قال</w:t>
      </w:r>
      <w:r>
        <w:rPr>
          <w:rtl/>
        </w:rPr>
        <w:t xml:space="preserve">: </w:t>
      </w:r>
      <w:r w:rsidRPr="00F257BB">
        <w:rPr>
          <w:rtl/>
        </w:rPr>
        <w:t xml:space="preserve">ثمّ أحجم </w:t>
      </w:r>
      <w:r w:rsidRPr="005D48FD">
        <w:rPr>
          <w:rStyle w:val="libFootnotenumChar"/>
          <w:rtl/>
        </w:rPr>
        <w:t>(1)</w:t>
      </w:r>
      <w:r w:rsidRPr="00F257BB">
        <w:rPr>
          <w:rtl/>
        </w:rPr>
        <w:t xml:space="preserve"> الناس. فقال</w:t>
      </w:r>
      <w:r>
        <w:rPr>
          <w:rtl/>
        </w:rPr>
        <w:t xml:space="preserve">: </w:t>
      </w:r>
      <w:r w:rsidRPr="00F257BB">
        <w:rPr>
          <w:rtl/>
        </w:rPr>
        <w:t>ما لكم يا معشر المسلمين</w:t>
      </w:r>
      <w:r>
        <w:rPr>
          <w:rtl/>
        </w:rPr>
        <w:t>؟</w:t>
      </w:r>
    </w:p>
    <w:p w14:paraId="605337E8" w14:textId="77777777" w:rsidR="003A1D5F" w:rsidRPr="00F257BB" w:rsidRDefault="003A1D5F" w:rsidP="000E6E49">
      <w:pPr>
        <w:pStyle w:val="libNormal"/>
        <w:rPr>
          <w:rtl/>
        </w:rPr>
      </w:pPr>
      <w:r w:rsidRPr="00F257BB">
        <w:rPr>
          <w:rtl/>
        </w:rPr>
        <w:t>فقالوا</w:t>
      </w:r>
      <w:r>
        <w:rPr>
          <w:rtl/>
        </w:rPr>
        <w:t xml:space="preserve">: </w:t>
      </w:r>
      <w:r w:rsidRPr="00F257BB">
        <w:rPr>
          <w:rtl/>
        </w:rPr>
        <w:t>لا والله ما عندنا شيء.</w:t>
      </w:r>
    </w:p>
    <w:p w14:paraId="7394BA29" w14:textId="77777777" w:rsidR="003A1D5F" w:rsidRPr="00F257BB" w:rsidRDefault="003A1D5F" w:rsidP="000E6E49">
      <w:pPr>
        <w:pStyle w:val="libNormal"/>
        <w:rPr>
          <w:rtl/>
        </w:rPr>
      </w:pPr>
      <w:r w:rsidRPr="00F257BB">
        <w:rPr>
          <w:rtl/>
        </w:rPr>
        <w:t>قال</w:t>
      </w:r>
      <w:r>
        <w:rPr>
          <w:rtl/>
        </w:rPr>
        <w:t xml:space="preserve">: </w:t>
      </w:r>
      <w:r w:rsidRPr="00F257BB">
        <w:rPr>
          <w:rtl/>
        </w:rPr>
        <w:t xml:space="preserve">سمعت حبيبي رسول الله </w:t>
      </w:r>
      <w:r w:rsidRPr="00AA0C1E">
        <w:rPr>
          <w:rStyle w:val="libAlaemChar"/>
          <w:rtl/>
        </w:rPr>
        <w:t>صلى‌الله‌عليه‌وآله‌وسلم</w:t>
      </w:r>
      <w:r w:rsidRPr="00F257BB">
        <w:rPr>
          <w:rtl/>
        </w:rPr>
        <w:t xml:space="preserve"> يقول</w:t>
      </w:r>
      <w:r>
        <w:rPr>
          <w:rtl/>
        </w:rPr>
        <w:t xml:space="preserve">: </w:t>
      </w:r>
      <w:r w:rsidRPr="00F257BB">
        <w:rPr>
          <w:rtl/>
        </w:rPr>
        <w:t>أرجى آية في كتاب الله</w:t>
      </w:r>
      <w:r>
        <w:rPr>
          <w:rtl/>
        </w:rPr>
        <w:t xml:space="preserve">: </w:t>
      </w:r>
      <w:r w:rsidRPr="00AA0C1E">
        <w:rPr>
          <w:rStyle w:val="libAlaemChar"/>
          <w:rtl/>
        </w:rPr>
        <w:t>(</w:t>
      </w:r>
      <w:r w:rsidRPr="002F767C">
        <w:rPr>
          <w:rStyle w:val="libAieChar"/>
          <w:rtl/>
        </w:rPr>
        <w:t>وَأَقِمِ الصَّلاةَ طَرَفَيِ النَّهارِ</w:t>
      </w:r>
      <w:r w:rsidRPr="00AA0C1E">
        <w:rPr>
          <w:rStyle w:val="libAlaemChar"/>
          <w:rtl/>
        </w:rPr>
        <w:t>)</w:t>
      </w:r>
      <w:r>
        <w:rPr>
          <w:rtl/>
        </w:rPr>
        <w:t>.</w:t>
      </w:r>
      <w:r w:rsidRPr="00F257BB">
        <w:rPr>
          <w:rtl/>
        </w:rPr>
        <w:t xml:space="preserve"> وقرأ الآية كلّها. يا عليّ</w:t>
      </w:r>
      <w:r>
        <w:rPr>
          <w:rtl/>
        </w:rPr>
        <w:t xml:space="preserve">، </w:t>
      </w:r>
      <w:r w:rsidRPr="00F257BB">
        <w:rPr>
          <w:rtl/>
        </w:rPr>
        <w:t>والذي بعثني بالحقّ بشيرا ونذيرا إنّ أحدكم ليقوم من وضوئه فتساقط عن جوارحه الذنوب</w:t>
      </w:r>
      <w:r>
        <w:rPr>
          <w:rtl/>
        </w:rPr>
        <w:t xml:space="preserve">، </w:t>
      </w:r>
      <w:r w:rsidRPr="00F257BB">
        <w:rPr>
          <w:rtl/>
        </w:rPr>
        <w:t>فإذا استقبل الله بوجهه وقلبه</w:t>
      </w:r>
      <w:r>
        <w:rPr>
          <w:rtl/>
        </w:rPr>
        <w:t xml:space="preserve">، </w:t>
      </w:r>
      <w:r w:rsidRPr="00F257BB">
        <w:rPr>
          <w:rtl/>
        </w:rPr>
        <w:t xml:space="preserve">لم ينفتل </w:t>
      </w:r>
      <w:r w:rsidRPr="005D48FD">
        <w:rPr>
          <w:rStyle w:val="libFootnotenumChar"/>
          <w:rtl/>
        </w:rPr>
        <w:t>(2)</w:t>
      </w:r>
      <w:r w:rsidRPr="00F257BB">
        <w:rPr>
          <w:rtl/>
        </w:rPr>
        <w:t xml:space="preserve"> وعليه من ذنوبه شيء كما ولدته أمّه</w:t>
      </w:r>
      <w:r>
        <w:rPr>
          <w:rtl/>
        </w:rPr>
        <w:t xml:space="preserve">، </w:t>
      </w:r>
      <w:r w:rsidRPr="00F257BB">
        <w:rPr>
          <w:rtl/>
        </w:rPr>
        <w:t>فإن أصاب شيئا بين الصلاتين كان له مثل ذلك</w:t>
      </w:r>
      <w:r>
        <w:rPr>
          <w:rtl/>
        </w:rPr>
        <w:t xml:space="preserve">، </w:t>
      </w:r>
      <w:r w:rsidRPr="00F257BB">
        <w:rPr>
          <w:rtl/>
        </w:rPr>
        <w:t>حتّى عدّ الصلوات الخمس.</w:t>
      </w:r>
    </w:p>
    <w:p w14:paraId="2BB6B2E7" w14:textId="77777777" w:rsidR="003A1D5F" w:rsidRPr="00F257BB" w:rsidRDefault="003A1D5F" w:rsidP="000E6E49">
      <w:pPr>
        <w:pStyle w:val="libNormal"/>
        <w:rPr>
          <w:rtl/>
        </w:rPr>
      </w:pPr>
      <w:r w:rsidRPr="00F257BB">
        <w:rPr>
          <w:rtl/>
        </w:rPr>
        <w:t>ثمّ قال</w:t>
      </w:r>
      <w:r>
        <w:rPr>
          <w:rtl/>
        </w:rPr>
        <w:t xml:space="preserve">: </w:t>
      </w:r>
      <w:r w:rsidRPr="00F257BB">
        <w:rPr>
          <w:rtl/>
        </w:rPr>
        <w:t>يا عليّ إنّما منزلة الصلوات الخمس لأمّتي كنهر جار على باب أحدكم</w:t>
      </w:r>
      <w:r>
        <w:rPr>
          <w:rtl/>
        </w:rPr>
        <w:t xml:space="preserve">، </w:t>
      </w:r>
      <w:r w:rsidRPr="00F257BB">
        <w:rPr>
          <w:rtl/>
        </w:rPr>
        <w:t xml:space="preserve">فما يظنّ أحدكم لو كان في جسده درن </w:t>
      </w:r>
      <w:r w:rsidRPr="005D48FD">
        <w:rPr>
          <w:rStyle w:val="libFootnotenumChar"/>
          <w:rtl/>
        </w:rPr>
        <w:t>(3)</w:t>
      </w:r>
      <w:r>
        <w:rPr>
          <w:rtl/>
        </w:rPr>
        <w:t xml:space="preserve">، </w:t>
      </w:r>
      <w:r w:rsidRPr="00F257BB">
        <w:rPr>
          <w:rtl/>
        </w:rPr>
        <w:t>ثمّ اغتسل في ذلك النهر خمس مرّات</w:t>
      </w:r>
      <w:r>
        <w:rPr>
          <w:rtl/>
        </w:rPr>
        <w:t>، أ</w:t>
      </w:r>
      <w:r w:rsidRPr="00F257BB">
        <w:rPr>
          <w:rtl/>
        </w:rPr>
        <w:t>كان يبقى في جسده درن</w:t>
      </w:r>
      <w:r>
        <w:rPr>
          <w:rtl/>
        </w:rPr>
        <w:t>؟!</w:t>
      </w:r>
      <w:r w:rsidRPr="00F257BB">
        <w:rPr>
          <w:rtl/>
        </w:rPr>
        <w:t xml:space="preserve"> فكذلك والله الصلوات الخمس لأمّتي»</w:t>
      </w:r>
      <w:r>
        <w:rPr>
          <w:rtl/>
        </w:rPr>
        <w:t>.</w:t>
      </w:r>
    </w:p>
    <w:p w14:paraId="1AFA1313" w14:textId="77777777" w:rsidR="003A1D5F" w:rsidRPr="00F257BB" w:rsidRDefault="003A1D5F" w:rsidP="000E6E49">
      <w:pPr>
        <w:pStyle w:val="libNormal"/>
        <w:rPr>
          <w:rtl/>
        </w:rPr>
      </w:pPr>
      <w:r w:rsidRPr="00F257BB">
        <w:rPr>
          <w:rtl/>
        </w:rPr>
        <w:t>وقيل</w:t>
      </w:r>
      <w:r>
        <w:rPr>
          <w:rtl/>
        </w:rPr>
        <w:t xml:space="preserve">: </w:t>
      </w:r>
      <w:r w:rsidRPr="00AA0C1E">
        <w:rPr>
          <w:rStyle w:val="libAlaemChar"/>
          <w:rtl/>
        </w:rPr>
        <w:t>(</w:t>
      </w:r>
      <w:r w:rsidRPr="002F767C">
        <w:rPr>
          <w:rStyle w:val="libAieChar"/>
          <w:rtl/>
        </w:rPr>
        <w:t>إِنَّ الْحَسَناتِ يُذْهِبْنَ السَّيِّئاتِ</w:t>
      </w:r>
      <w:r w:rsidRPr="00AA0C1E">
        <w:rPr>
          <w:rStyle w:val="libAlaemChar"/>
          <w:rtl/>
        </w:rPr>
        <w:t>)</w:t>
      </w:r>
      <w:r w:rsidRPr="00F257BB">
        <w:rPr>
          <w:rtl/>
        </w:rPr>
        <w:t xml:space="preserve"> معناه</w:t>
      </w:r>
      <w:r>
        <w:rPr>
          <w:rtl/>
        </w:rPr>
        <w:t xml:space="preserve">: </w:t>
      </w:r>
      <w:r w:rsidRPr="00F257BB">
        <w:rPr>
          <w:rtl/>
        </w:rPr>
        <w:t>أنّ الدوام على فعل الحسنات يدعو إلى ترك السيّئات</w:t>
      </w:r>
      <w:r>
        <w:rPr>
          <w:rtl/>
        </w:rPr>
        <w:t xml:space="preserve">، </w:t>
      </w:r>
      <w:r w:rsidRPr="00F257BB">
        <w:rPr>
          <w:rtl/>
        </w:rPr>
        <w:t>فكأنّها تذهب بها.</w:t>
      </w:r>
    </w:p>
    <w:p w14:paraId="06BA7A80" w14:textId="77777777" w:rsidR="003A1D5F" w:rsidRPr="00F257BB" w:rsidRDefault="003A1D5F" w:rsidP="000E6E49">
      <w:pPr>
        <w:pStyle w:val="libNormal"/>
        <w:rPr>
          <w:rtl/>
        </w:rPr>
      </w:pPr>
      <w:r w:rsidRPr="00F257BB">
        <w:rPr>
          <w:rtl/>
        </w:rPr>
        <w:t>وقيل</w:t>
      </w:r>
      <w:r>
        <w:rPr>
          <w:rtl/>
        </w:rPr>
        <w:t xml:space="preserve">: </w:t>
      </w:r>
      <w:r w:rsidRPr="00F257BB">
        <w:rPr>
          <w:rtl/>
        </w:rPr>
        <w:t>إنّ المراد بالحسنات التوبة</w:t>
      </w:r>
      <w:r>
        <w:rPr>
          <w:rtl/>
        </w:rPr>
        <w:t xml:space="preserve">، </w:t>
      </w:r>
      <w:r w:rsidRPr="00F257BB">
        <w:rPr>
          <w:rtl/>
        </w:rPr>
        <w:t>فإنّها تذهب السيّئات</w:t>
      </w:r>
      <w:r>
        <w:rPr>
          <w:rtl/>
        </w:rPr>
        <w:t xml:space="preserve">، </w:t>
      </w:r>
      <w:r w:rsidRPr="00F257BB">
        <w:rPr>
          <w:rtl/>
        </w:rPr>
        <w:t>بأن تسقط عقابها</w:t>
      </w:r>
      <w:r>
        <w:rPr>
          <w:rtl/>
        </w:rPr>
        <w:t xml:space="preserve">، </w:t>
      </w:r>
      <w:r w:rsidRPr="00F257BB">
        <w:rPr>
          <w:rtl/>
        </w:rPr>
        <w:t>لأنّه لا خلاف في أنّ العقاب يسقط عند التوبة.</w:t>
      </w:r>
    </w:p>
    <w:p w14:paraId="3AFA35A0" w14:textId="77777777" w:rsidR="003A1D5F" w:rsidRPr="00F257BB" w:rsidRDefault="003A1D5F" w:rsidP="000E6E49">
      <w:pPr>
        <w:pStyle w:val="libNormal"/>
        <w:rPr>
          <w:rtl/>
        </w:rPr>
      </w:pPr>
      <w:r w:rsidRPr="00AA0C1E">
        <w:rPr>
          <w:rStyle w:val="libAlaemChar"/>
          <w:rtl/>
        </w:rPr>
        <w:t>(</w:t>
      </w:r>
      <w:r w:rsidRPr="002F767C">
        <w:rPr>
          <w:rStyle w:val="libAieChar"/>
          <w:rtl/>
        </w:rPr>
        <w:t>وَاصْبِرْ</w:t>
      </w:r>
      <w:r w:rsidRPr="00AA0C1E">
        <w:rPr>
          <w:rStyle w:val="libAlaemChar"/>
          <w:rtl/>
        </w:rPr>
        <w:t>)</w:t>
      </w:r>
      <w:r w:rsidRPr="00F257BB">
        <w:rPr>
          <w:rtl/>
        </w:rPr>
        <w:t xml:space="preserve"> على الطاعات</w:t>
      </w:r>
      <w:r>
        <w:rPr>
          <w:rtl/>
        </w:rPr>
        <w:t xml:space="preserve">، </w:t>
      </w:r>
      <w:r w:rsidRPr="00F257BB">
        <w:rPr>
          <w:rtl/>
        </w:rPr>
        <w:t xml:space="preserve">وعن المعاصي </w:t>
      </w:r>
      <w:r w:rsidRPr="00AA0C1E">
        <w:rPr>
          <w:rStyle w:val="libAlaemChar"/>
          <w:rtl/>
        </w:rPr>
        <w:t>(</w:t>
      </w:r>
      <w:r w:rsidRPr="002F767C">
        <w:rPr>
          <w:rStyle w:val="libAieChar"/>
          <w:rtl/>
        </w:rPr>
        <w:t>فَإِنَّ اللهَ لا يُضِيعُ أَجْرَ الْمُحْسِنِينَ</w:t>
      </w:r>
      <w:r w:rsidRPr="00AA0C1E">
        <w:rPr>
          <w:rStyle w:val="libAlaemChar"/>
          <w:rtl/>
        </w:rPr>
        <w:t>)</w:t>
      </w:r>
      <w:r w:rsidRPr="00F257BB">
        <w:rPr>
          <w:rtl/>
        </w:rPr>
        <w:t xml:space="preserve"> عدول عن المضمر ليكون كالبرهان على المقصود</w:t>
      </w:r>
      <w:r>
        <w:rPr>
          <w:rtl/>
        </w:rPr>
        <w:t xml:space="preserve"> ـ </w:t>
      </w:r>
      <w:r w:rsidRPr="00F257BB">
        <w:rPr>
          <w:rtl/>
        </w:rPr>
        <w:t>والّذي هو الأمر بالصبر</w:t>
      </w:r>
      <w:r>
        <w:rPr>
          <w:rtl/>
        </w:rPr>
        <w:t xml:space="preserve"> ـ </w:t>
      </w:r>
      <w:r w:rsidRPr="00F257BB">
        <w:rPr>
          <w:rtl/>
        </w:rPr>
        <w:t>ودليلا على أنّ الصلاة والصبر إحسان دائما.</w:t>
      </w:r>
    </w:p>
    <w:p w14:paraId="2BE80CA6" w14:textId="77777777" w:rsidR="003A1D5F" w:rsidRPr="00F257BB" w:rsidRDefault="003A1D5F" w:rsidP="000E6E49">
      <w:pPr>
        <w:pStyle w:val="libNormal"/>
        <w:rPr>
          <w:rtl/>
        </w:rPr>
      </w:pPr>
      <w:r w:rsidRPr="00F257BB">
        <w:rPr>
          <w:rtl/>
        </w:rPr>
        <w:t>وهذه الآيات اشتملت على الاستقامة</w:t>
      </w:r>
      <w:r>
        <w:rPr>
          <w:rtl/>
        </w:rPr>
        <w:t xml:space="preserve">، </w:t>
      </w:r>
      <w:r w:rsidRPr="00F257BB">
        <w:rPr>
          <w:rtl/>
        </w:rPr>
        <w:t>وإقامة الصلوات</w:t>
      </w:r>
      <w:r>
        <w:rPr>
          <w:rtl/>
        </w:rPr>
        <w:t xml:space="preserve">، </w:t>
      </w:r>
      <w:r w:rsidRPr="00F257BB">
        <w:rPr>
          <w:rtl/>
        </w:rPr>
        <w:t>والانتهاء عن الطغيان</w:t>
      </w:r>
      <w:r>
        <w:rPr>
          <w:rtl/>
        </w:rPr>
        <w:t xml:space="preserve">، </w:t>
      </w:r>
      <w:r w:rsidRPr="00F257BB">
        <w:rPr>
          <w:rtl/>
        </w:rPr>
        <w:t>وعن الركون إلى الظلمة</w:t>
      </w:r>
      <w:r>
        <w:rPr>
          <w:rtl/>
        </w:rPr>
        <w:t xml:space="preserve">، </w:t>
      </w:r>
      <w:r w:rsidRPr="00F257BB">
        <w:rPr>
          <w:rtl/>
        </w:rPr>
        <w:t>وغير ذلك من الحسنات.</w:t>
      </w:r>
    </w:p>
    <w:p w14:paraId="003A07C3" w14:textId="77777777" w:rsidR="003A1D5F" w:rsidRPr="00F257BB" w:rsidRDefault="003A1D5F" w:rsidP="00D9332A">
      <w:pPr>
        <w:pStyle w:val="libLine"/>
        <w:rPr>
          <w:rtl/>
        </w:rPr>
      </w:pPr>
      <w:r w:rsidRPr="00F257BB">
        <w:rPr>
          <w:rtl/>
        </w:rPr>
        <w:t>__________________</w:t>
      </w:r>
    </w:p>
    <w:p w14:paraId="4D4873F1"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كفّوا وامتنعوا.</w:t>
      </w:r>
    </w:p>
    <w:p w14:paraId="6F94D5EB"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لم ينصرف.</w:t>
      </w:r>
    </w:p>
    <w:p w14:paraId="3BDF79C7" w14:textId="77777777" w:rsidR="003A1D5F" w:rsidRPr="00F257BB" w:rsidRDefault="003A1D5F" w:rsidP="000278F9">
      <w:pPr>
        <w:pStyle w:val="libFootnote0"/>
        <w:rPr>
          <w:rtl/>
        </w:rPr>
      </w:pPr>
      <w:r>
        <w:rPr>
          <w:rtl/>
        </w:rPr>
        <w:t>(</w:t>
      </w:r>
      <w:r w:rsidRPr="00F257BB">
        <w:rPr>
          <w:rtl/>
        </w:rPr>
        <w:t>3) الدرن</w:t>
      </w:r>
      <w:r>
        <w:rPr>
          <w:rtl/>
        </w:rPr>
        <w:t xml:space="preserve">: </w:t>
      </w:r>
      <w:r w:rsidRPr="00F257BB">
        <w:rPr>
          <w:rtl/>
        </w:rPr>
        <w:t>الوسخ.</w:t>
      </w:r>
    </w:p>
    <w:p w14:paraId="074FA63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فَلَوْ لا كانَ مِنَ الْقُرُونِ مِنْ قَبْلِكُمْ أُولُوا بَقِيَّةٍ يَنْهَوْنَ عَنِ الْفَسادِ فِي الْأَرْضِ إِلاَّ قَلِيلاً مِمَّنْ أَنْجَيْنا مِنْهُمْ وَاتَّبَعَ الَّذِينَ ظَلَمُوا ما أُتْرِفُوا فِيهِ وَكانُوا مُجْرِمِينَ (116) وَما كانَ رَبُّكَ لِيُهْلِكَ الْقُرى بِظُلْمٍ وَأَهْلُها مُصْلِحُونَ (117)</w:t>
      </w:r>
      <w:r w:rsidRPr="00AA0C1E">
        <w:rPr>
          <w:rStyle w:val="libAlaemChar"/>
          <w:rtl/>
        </w:rPr>
        <w:t>)</w:t>
      </w:r>
    </w:p>
    <w:p w14:paraId="15A8DE3B" w14:textId="77777777" w:rsidR="003A1D5F" w:rsidRPr="00F257BB" w:rsidRDefault="003A1D5F" w:rsidP="000E6E49">
      <w:pPr>
        <w:pStyle w:val="libNormal"/>
        <w:rPr>
          <w:rtl/>
        </w:rPr>
      </w:pPr>
      <w:r w:rsidRPr="00F257BB">
        <w:rPr>
          <w:rtl/>
        </w:rPr>
        <w:t>ول</w:t>
      </w:r>
      <w:r>
        <w:rPr>
          <w:rFonts w:hint="cs"/>
          <w:rtl/>
        </w:rPr>
        <w:t>ـ</w:t>
      </w:r>
      <w:r w:rsidRPr="00F257BB">
        <w:rPr>
          <w:rtl/>
        </w:rPr>
        <w:t>مّا ذكر سبحانه إهلاك الأمم الماضية والقرون الخالية</w:t>
      </w:r>
      <w:r>
        <w:rPr>
          <w:rtl/>
        </w:rPr>
        <w:t xml:space="preserve">، </w:t>
      </w:r>
      <w:r w:rsidRPr="00F257BB">
        <w:rPr>
          <w:rtl/>
        </w:rPr>
        <w:t>عقّب ذلك بأنّهم أتوا في هلاكهم من قبل نفوسهم</w:t>
      </w:r>
      <w:r>
        <w:rPr>
          <w:rtl/>
        </w:rPr>
        <w:t xml:space="preserve">، </w:t>
      </w:r>
      <w:r w:rsidRPr="00F257BB">
        <w:rPr>
          <w:rtl/>
        </w:rPr>
        <w:t>ولو كان فيهم مؤمنون يأمرون بالصلاح وينهون عن الفساد ل</w:t>
      </w:r>
      <w:r>
        <w:rPr>
          <w:rFonts w:hint="cs"/>
          <w:rtl/>
        </w:rPr>
        <w:t>ـ</w:t>
      </w:r>
      <w:r w:rsidRPr="00F257BB">
        <w:rPr>
          <w:rtl/>
        </w:rPr>
        <w:t>ما استأصلناهم رحمة منّا</w:t>
      </w:r>
      <w:r>
        <w:rPr>
          <w:rtl/>
        </w:rPr>
        <w:t xml:space="preserve">، </w:t>
      </w:r>
      <w:r w:rsidRPr="00F257BB">
        <w:rPr>
          <w:rtl/>
        </w:rPr>
        <w:t>ولكنّهم</w:t>
      </w:r>
      <w:r w:rsidRPr="00B449DA">
        <w:rPr>
          <w:rtl/>
        </w:rPr>
        <w:t xml:space="preserve"> </w:t>
      </w:r>
      <w:r w:rsidRPr="00F257BB">
        <w:rPr>
          <w:rtl/>
        </w:rPr>
        <w:t>ل</w:t>
      </w:r>
      <w:r>
        <w:rPr>
          <w:rFonts w:hint="cs"/>
          <w:rtl/>
        </w:rPr>
        <w:t>ـ</w:t>
      </w:r>
      <w:r w:rsidRPr="00F257BB">
        <w:rPr>
          <w:rtl/>
        </w:rPr>
        <w:t>مّا عمّهم الكفر استحقّوا عذاب الاستئصال</w:t>
      </w:r>
      <w:r>
        <w:rPr>
          <w:rtl/>
        </w:rPr>
        <w:t xml:space="preserve">، </w:t>
      </w:r>
      <w:r w:rsidRPr="00F257BB">
        <w:rPr>
          <w:rtl/>
        </w:rPr>
        <w:t>فقال بيانا لذلك</w:t>
      </w:r>
      <w:r>
        <w:rPr>
          <w:rtl/>
        </w:rPr>
        <w:t xml:space="preserve">: </w:t>
      </w:r>
      <w:r w:rsidRPr="00AA0C1E">
        <w:rPr>
          <w:rStyle w:val="libAlaemChar"/>
          <w:rtl/>
        </w:rPr>
        <w:t>(</w:t>
      </w:r>
      <w:r w:rsidRPr="002F767C">
        <w:rPr>
          <w:rStyle w:val="libAieChar"/>
          <w:rtl/>
        </w:rPr>
        <w:t>فَلَوْ لا كانَ</w:t>
      </w:r>
      <w:r w:rsidRPr="00AA0C1E">
        <w:rPr>
          <w:rStyle w:val="libAlaemChar"/>
          <w:rtl/>
        </w:rPr>
        <w:t>)</w:t>
      </w:r>
      <w:r w:rsidRPr="00F257BB">
        <w:rPr>
          <w:rtl/>
        </w:rPr>
        <w:t xml:space="preserve"> أي</w:t>
      </w:r>
      <w:r>
        <w:rPr>
          <w:rtl/>
        </w:rPr>
        <w:t xml:space="preserve">: </w:t>
      </w:r>
      <w:r w:rsidRPr="00F257BB">
        <w:rPr>
          <w:rtl/>
        </w:rPr>
        <w:t>فهلّا كان. وقد حكوا عن الخليل كلّ «لولا» في القرآن فمعناها</w:t>
      </w:r>
      <w:r>
        <w:rPr>
          <w:rtl/>
        </w:rPr>
        <w:t xml:space="preserve">: </w:t>
      </w:r>
      <w:r w:rsidRPr="00F257BB">
        <w:rPr>
          <w:rtl/>
        </w:rPr>
        <w:t>هلّا</w:t>
      </w:r>
      <w:r>
        <w:rPr>
          <w:rtl/>
        </w:rPr>
        <w:t xml:space="preserve">، </w:t>
      </w:r>
      <w:r w:rsidRPr="00F257BB">
        <w:rPr>
          <w:rtl/>
        </w:rPr>
        <w:t xml:space="preserve">إلّا الّتي في الصافّات </w:t>
      </w:r>
      <w:r w:rsidRPr="005D48FD">
        <w:rPr>
          <w:rStyle w:val="libFootnotenumChar"/>
          <w:rtl/>
        </w:rPr>
        <w:t>(1)</w:t>
      </w:r>
      <w:r>
        <w:rPr>
          <w:rtl/>
        </w:rPr>
        <w:t xml:space="preserve">، </w:t>
      </w:r>
      <w:r w:rsidRPr="00AA0C1E">
        <w:rPr>
          <w:rStyle w:val="libAlaemChar"/>
          <w:rtl/>
        </w:rPr>
        <w:t>(</w:t>
      </w:r>
      <w:r w:rsidRPr="002F767C">
        <w:rPr>
          <w:rStyle w:val="libAieChar"/>
          <w:rtl/>
        </w:rPr>
        <w:t>لَوْ لا أَنْ تَدارَكَهُ نِعْمَةٌ مِنْ رَبِّهِ لَنُبِذَ بِالْعَراءِ</w:t>
      </w:r>
      <w:r w:rsidRPr="00AA0C1E">
        <w:rPr>
          <w:rStyle w:val="libAlaemChar"/>
          <w:rtl/>
        </w:rPr>
        <w:t>)</w:t>
      </w:r>
      <w:r w:rsidRPr="00F257BB">
        <w:rPr>
          <w:rtl/>
        </w:rPr>
        <w:t xml:space="preserve"> </w:t>
      </w:r>
      <w:r w:rsidRPr="005D48FD">
        <w:rPr>
          <w:rStyle w:val="libFootnotenumChar"/>
          <w:rtl/>
        </w:rPr>
        <w:t>(2)</w:t>
      </w:r>
      <w:r w:rsidRPr="00F257BB">
        <w:rPr>
          <w:rtl/>
        </w:rPr>
        <w:t xml:space="preserve"> </w:t>
      </w:r>
      <w:r w:rsidRPr="00AA0C1E">
        <w:rPr>
          <w:rStyle w:val="libAlaemChar"/>
          <w:rtl/>
        </w:rPr>
        <w:t>(</w:t>
      </w:r>
      <w:r w:rsidRPr="002F767C">
        <w:rPr>
          <w:rStyle w:val="libAieChar"/>
          <w:rtl/>
        </w:rPr>
        <w:t>وَلَوْ لا رِجالٌ مُؤْمِنُونَ</w:t>
      </w:r>
      <w:r w:rsidRPr="00AA0C1E">
        <w:rPr>
          <w:rStyle w:val="libAlaemChar"/>
          <w:rtl/>
        </w:rPr>
        <w:t>)</w:t>
      </w:r>
      <w:r w:rsidRPr="00F257BB">
        <w:rPr>
          <w:rtl/>
        </w:rPr>
        <w:t xml:space="preserve"> </w:t>
      </w:r>
      <w:r w:rsidRPr="005D48FD">
        <w:rPr>
          <w:rStyle w:val="libFootnotenumChar"/>
          <w:rtl/>
        </w:rPr>
        <w:t>(3)</w:t>
      </w:r>
      <w:r w:rsidRPr="00F257BB">
        <w:rPr>
          <w:rtl/>
        </w:rPr>
        <w:t xml:space="preserve"> </w:t>
      </w:r>
      <w:r w:rsidRPr="00AA0C1E">
        <w:rPr>
          <w:rStyle w:val="libAlaemChar"/>
          <w:rtl/>
        </w:rPr>
        <w:t>(</w:t>
      </w:r>
      <w:r w:rsidRPr="002F767C">
        <w:rPr>
          <w:rStyle w:val="libAieChar"/>
          <w:rtl/>
        </w:rPr>
        <w:t>وَلَوْ لا أَنْ ثَبَّتْناكَ لَقَدْ كِدْتَ تَرْكَنُ</w:t>
      </w:r>
      <w:r w:rsidRPr="00AA0C1E">
        <w:rPr>
          <w:rStyle w:val="libAlaemChar"/>
          <w:rtl/>
        </w:rPr>
        <w:t>)</w:t>
      </w:r>
      <w:r w:rsidRPr="00F257BB">
        <w:rPr>
          <w:rtl/>
        </w:rPr>
        <w:t xml:space="preserve"> </w:t>
      </w:r>
      <w:r w:rsidRPr="005D48FD">
        <w:rPr>
          <w:rStyle w:val="libFootnotenumChar"/>
          <w:rtl/>
        </w:rPr>
        <w:t>(4)</w:t>
      </w:r>
      <w:r>
        <w:rPr>
          <w:rtl/>
        </w:rPr>
        <w:t>.</w:t>
      </w:r>
    </w:p>
    <w:p w14:paraId="0A624B23" w14:textId="77777777" w:rsidR="003A1D5F" w:rsidRPr="00F257BB" w:rsidRDefault="003A1D5F" w:rsidP="000E6E49">
      <w:pPr>
        <w:pStyle w:val="libNormal"/>
        <w:rPr>
          <w:rtl/>
        </w:rPr>
      </w:pPr>
      <w:r w:rsidRPr="00AA0C1E">
        <w:rPr>
          <w:rStyle w:val="libAlaemChar"/>
          <w:rtl/>
        </w:rPr>
        <w:t>(</w:t>
      </w:r>
      <w:r w:rsidRPr="002F767C">
        <w:rPr>
          <w:rStyle w:val="libAieChar"/>
          <w:rtl/>
        </w:rPr>
        <w:t>مِنَ الْقُرُونِ مِنْ قَبْلِكُمْ أُولُوا بَقِيَّةٍ</w:t>
      </w:r>
      <w:r w:rsidRPr="00AA0C1E">
        <w:rPr>
          <w:rStyle w:val="libAlaemChar"/>
          <w:rtl/>
        </w:rPr>
        <w:t>)</w:t>
      </w:r>
      <w:r w:rsidRPr="00F257BB">
        <w:rPr>
          <w:rtl/>
        </w:rPr>
        <w:t xml:space="preserve"> من الرأي والعقل</w:t>
      </w:r>
      <w:r>
        <w:rPr>
          <w:rtl/>
        </w:rPr>
        <w:t xml:space="preserve">، </w:t>
      </w:r>
      <w:r w:rsidRPr="00F257BB">
        <w:rPr>
          <w:rtl/>
        </w:rPr>
        <w:t>أو أولوا فضل وخير.</w:t>
      </w:r>
    </w:p>
    <w:p w14:paraId="77E93F0D" w14:textId="77777777" w:rsidR="003A1D5F" w:rsidRPr="00F257BB" w:rsidRDefault="003A1D5F" w:rsidP="000E6E49">
      <w:pPr>
        <w:pStyle w:val="libNormal"/>
        <w:rPr>
          <w:rtl/>
        </w:rPr>
      </w:pPr>
      <w:r w:rsidRPr="00F257BB">
        <w:rPr>
          <w:rtl/>
        </w:rPr>
        <w:t>وإنّما سمّي بقيّة لأنّ الرجل يستبقي أفضل ما يخرجه وأجوده</w:t>
      </w:r>
      <w:r>
        <w:rPr>
          <w:rtl/>
        </w:rPr>
        <w:t xml:space="preserve">، </w:t>
      </w:r>
      <w:r w:rsidRPr="00F257BB">
        <w:rPr>
          <w:rtl/>
        </w:rPr>
        <w:t>فصار مثلا في الفضل والجودة</w:t>
      </w:r>
      <w:r>
        <w:rPr>
          <w:rtl/>
        </w:rPr>
        <w:t xml:space="preserve">، </w:t>
      </w:r>
      <w:r w:rsidRPr="00F257BB">
        <w:rPr>
          <w:rtl/>
        </w:rPr>
        <w:t>ومنه يقال</w:t>
      </w:r>
      <w:r>
        <w:rPr>
          <w:rtl/>
        </w:rPr>
        <w:t xml:space="preserve">: </w:t>
      </w:r>
      <w:r w:rsidRPr="00F257BB">
        <w:rPr>
          <w:rtl/>
        </w:rPr>
        <w:t>فلان من بقيّة القوم</w:t>
      </w:r>
      <w:r>
        <w:rPr>
          <w:rtl/>
        </w:rPr>
        <w:t xml:space="preserve">، </w:t>
      </w:r>
      <w:r w:rsidRPr="00F257BB">
        <w:rPr>
          <w:rtl/>
        </w:rPr>
        <w:t>أي</w:t>
      </w:r>
      <w:r>
        <w:rPr>
          <w:rtl/>
        </w:rPr>
        <w:t xml:space="preserve">: </w:t>
      </w:r>
      <w:r w:rsidRPr="00F257BB">
        <w:rPr>
          <w:rtl/>
        </w:rPr>
        <w:t>من خيارهم. ويجوز أن يكون مصدرا بمعنى البقوى</w:t>
      </w:r>
      <w:r>
        <w:rPr>
          <w:rtl/>
        </w:rPr>
        <w:t xml:space="preserve">، </w:t>
      </w:r>
      <w:r w:rsidRPr="00F257BB">
        <w:rPr>
          <w:rtl/>
        </w:rPr>
        <w:t>كالتقيّة بمعنى التقوى</w:t>
      </w:r>
      <w:r>
        <w:rPr>
          <w:rtl/>
        </w:rPr>
        <w:t xml:space="preserve">، </w:t>
      </w:r>
      <w:r w:rsidRPr="00F257BB">
        <w:rPr>
          <w:rtl/>
        </w:rPr>
        <w:t>أي</w:t>
      </w:r>
      <w:r>
        <w:rPr>
          <w:rtl/>
        </w:rPr>
        <w:t xml:space="preserve">: </w:t>
      </w:r>
      <w:r w:rsidRPr="00F257BB">
        <w:rPr>
          <w:rtl/>
        </w:rPr>
        <w:t>ذوو بقاء على أنفسهم</w:t>
      </w:r>
    </w:p>
    <w:p w14:paraId="4A24BE8C" w14:textId="77777777" w:rsidR="003A1D5F" w:rsidRPr="00F257BB" w:rsidRDefault="003A1D5F" w:rsidP="00D9332A">
      <w:pPr>
        <w:pStyle w:val="libLine"/>
        <w:rPr>
          <w:rtl/>
        </w:rPr>
      </w:pPr>
      <w:r w:rsidRPr="00F257BB">
        <w:rPr>
          <w:rtl/>
        </w:rPr>
        <w:t>__________________</w:t>
      </w:r>
    </w:p>
    <w:p w14:paraId="7EAEDF31" w14:textId="77777777" w:rsidR="003A1D5F" w:rsidRPr="00F257BB" w:rsidRDefault="003A1D5F" w:rsidP="000278F9">
      <w:pPr>
        <w:pStyle w:val="libFootnote0"/>
        <w:rPr>
          <w:rtl/>
        </w:rPr>
      </w:pPr>
      <w:r>
        <w:rPr>
          <w:rtl/>
        </w:rPr>
        <w:t>(</w:t>
      </w:r>
      <w:r w:rsidRPr="00F257BB">
        <w:rPr>
          <w:rtl/>
        </w:rPr>
        <w:t>1) الصافّات</w:t>
      </w:r>
      <w:r>
        <w:rPr>
          <w:rtl/>
        </w:rPr>
        <w:t xml:space="preserve">: </w:t>
      </w:r>
      <w:r w:rsidRPr="00F257BB">
        <w:rPr>
          <w:rtl/>
        </w:rPr>
        <w:t>57.</w:t>
      </w:r>
    </w:p>
    <w:p w14:paraId="15B54EF1" w14:textId="77777777" w:rsidR="003A1D5F" w:rsidRPr="00F257BB" w:rsidRDefault="003A1D5F" w:rsidP="000278F9">
      <w:pPr>
        <w:pStyle w:val="libFootnote0"/>
        <w:rPr>
          <w:rtl/>
        </w:rPr>
      </w:pPr>
      <w:r>
        <w:rPr>
          <w:rtl/>
        </w:rPr>
        <w:t>(</w:t>
      </w:r>
      <w:r w:rsidRPr="00F257BB">
        <w:rPr>
          <w:rtl/>
        </w:rPr>
        <w:t>2) القلم</w:t>
      </w:r>
      <w:r>
        <w:rPr>
          <w:rtl/>
        </w:rPr>
        <w:t xml:space="preserve">: </w:t>
      </w:r>
      <w:r w:rsidRPr="00F257BB">
        <w:rPr>
          <w:rtl/>
        </w:rPr>
        <w:t>49.</w:t>
      </w:r>
    </w:p>
    <w:p w14:paraId="67A23C01" w14:textId="77777777" w:rsidR="003A1D5F" w:rsidRPr="00F257BB" w:rsidRDefault="003A1D5F" w:rsidP="000278F9">
      <w:pPr>
        <w:pStyle w:val="libFootnote0"/>
        <w:rPr>
          <w:rtl/>
        </w:rPr>
      </w:pPr>
      <w:r>
        <w:rPr>
          <w:rtl/>
        </w:rPr>
        <w:t>(</w:t>
      </w:r>
      <w:r w:rsidRPr="00F257BB">
        <w:rPr>
          <w:rtl/>
        </w:rPr>
        <w:t>3) الفتح</w:t>
      </w:r>
      <w:r>
        <w:rPr>
          <w:rtl/>
        </w:rPr>
        <w:t xml:space="preserve">: </w:t>
      </w:r>
      <w:r w:rsidRPr="00F257BB">
        <w:rPr>
          <w:rtl/>
        </w:rPr>
        <w:t>25.</w:t>
      </w:r>
    </w:p>
    <w:p w14:paraId="55E4E501" w14:textId="77777777" w:rsidR="003A1D5F" w:rsidRPr="00F257BB" w:rsidRDefault="003A1D5F" w:rsidP="000278F9">
      <w:pPr>
        <w:pStyle w:val="libFootnote0"/>
        <w:rPr>
          <w:rtl/>
        </w:rPr>
      </w:pPr>
      <w:r>
        <w:rPr>
          <w:rtl/>
        </w:rPr>
        <w:t>(</w:t>
      </w:r>
      <w:r w:rsidRPr="00F257BB">
        <w:rPr>
          <w:rtl/>
        </w:rPr>
        <w:t>4) الإسراء</w:t>
      </w:r>
      <w:r>
        <w:rPr>
          <w:rtl/>
        </w:rPr>
        <w:t xml:space="preserve">: </w:t>
      </w:r>
      <w:r w:rsidRPr="00F257BB">
        <w:rPr>
          <w:rtl/>
        </w:rPr>
        <w:t>74.</w:t>
      </w:r>
    </w:p>
    <w:p w14:paraId="49322DC1" w14:textId="77777777" w:rsidR="003A1D5F" w:rsidRPr="00F257BB" w:rsidRDefault="003A1D5F" w:rsidP="002F767C">
      <w:pPr>
        <w:pStyle w:val="libNormal0"/>
        <w:rPr>
          <w:rtl/>
        </w:rPr>
      </w:pPr>
      <w:r>
        <w:rPr>
          <w:rtl/>
        </w:rPr>
        <w:br w:type="page"/>
      </w:r>
      <w:r w:rsidRPr="00F257BB">
        <w:rPr>
          <w:rtl/>
        </w:rPr>
        <w:lastRenderedPageBreak/>
        <w:t>وصيانة لها من العذاب.</w:t>
      </w:r>
    </w:p>
    <w:p w14:paraId="25122F83" w14:textId="77777777" w:rsidR="003A1D5F" w:rsidRPr="00F257BB" w:rsidRDefault="003A1D5F" w:rsidP="000E6E49">
      <w:pPr>
        <w:pStyle w:val="libNormal"/>
        <w:rPr>
          <w:rtl/>
        </w:rPr>
      </w:pPr>
      <w:r w:rsidRPr="00AA0C1E">
        <w:rPr>
          <w:rStyle w:val="libAlaemChar"/>
          <w:rtl/>
        </w:rPr>
        <w:t>(</w:t>
      </w:r>
      <w:r w:rsidRPr="002F767C">
        <w:rPr>
          <w:rStyle w:val="libAieChar"/>
          <w:rtl/>
        </w:rPr>
        <w:t>يَنْهَوْنَ عَنِ الْفَسادِ فِي الْأَرْضِ إِلَّا قَلِيلاً مِمَّنْ أَنْجَيْنا مِنْهُمْ</w:t>
      </w:r>
      <w:r w:rsidRPr="00AA0C1E">
        <w:rPr>
          <w:rStyle w:val="libAlaemChar"/>
          <w:rtl/>
        </w:rPr>
        <w:t>)</w:t>
      </w:r>
      <w:r w:rsidRPr="00F257BB">
        <w:rPr>
          <w:rtl/>
        </w:rPr>
        <w:t xml:space="preserve"> لكن قليلا منهم أنجيناهم</w:t>
      </w:r>
      <w:r>
        <w:rPr>
          <w:rtl/>
        </w:rPr>
        <w:t xml:space="preserve">، </w:t>
      </w:r>
      <w:r w:rsidRPr="00F257BB">
        <w:rPr>
          <w:rtl/>
        </w:rPr>
        <w:t>لأنّهم كانوا كذلك. ولا يصحّ اتّصال «إلّا» إلّا إذا جعل استثناء من النفي اللازم للتحضيض.</w:t>
      </w:r>
    </w:p>
    <w:p w14:paraId="45B58BBB" w14:textId="77777777" w:rsidR="003A1D5F" w:rsidRPr="00F257BB" w:rsidRDefault="003A1D5F" w:rsidP="000E6E49">
      <w:pPr>
        <w:pStyle w:val="libNormal"/>
        <w:rPr>
          <w:rtl/>
        </w:rPr>
      </w:pPr>
      <w:r w:rsidRPr="00AA0C1E">
        <w:rPr>
          <w:rStyle w:val="libAlaemChar"/>
          <w:rtl/>
        </w:rPr>
        <w:t>(</w:t>
      </w:r>
      <w:r w:rsidRPr="002F767C">
        <w:rPr>
          <w:rStyle w:val="libAieChar"/>
          <w:rtl/>
        </w:rPr>
        <w:t>وَاتَّبَعَ</w:t>
      </w:r>
      <w:r w:rsidRPr="00AA0C1E">
        <w:rPr>
          <w:rStyle w:val="libAlaemChar"/>
          <w:rtl/>
        </w:rPr>
        <w:t>)</w:t>
      </w:r>
      <w:r w:rsidRPr="00F257BB">
        <w:rPr>
          <w:rtl/>
        </w:rPr>
        <w:t xml:space="preserve"> عطف على مضمر دلّ عليه الكلام</w:t>
      </w:r>
      <w:r>
        <w:rPr>
          <w:rtl/>
        </w:rPr>
        <w:t xml:space="preserve">، </w:t>
      </w:r>
      <w:r w:rsidRPr="00F257BB">
        <w:rPr>
          <w:rtl/>
        </w:rPr>
        <w:t>إذ المعنى</w:t>
      </w:r>
      <w:r>
        <w:rPr>
          <w:rtl/>
        </w:rPr>
        <w:t xml:space="preserve">: </w:t>
      </w:r>
      <w:r w:rsidRPr="00F257BB">
        <w:rPr>
          <w:rtl/>
        </w:rPr>
        <w:t xml:space="preserve">فلم ينهوا عن الفساد واتّبع </w:t>
      </w:r>
      <w:r w:rsidRPr="00AA0C1E">
        <w:rPr>
          <w:rStyle w:val="libAlaemChar"/>
          <w:rtl/>
        </w:rPr>
        <w:t>(</w:t>
      </w:r>
      <w:r w:rsidRPr="002F767C">
        <w:rPr>
          <w:rStyle w:val="libAieChar"/>
          <w:rtl/>
        </w:rPr>
        <w:t>الَّذِينَ ظَلَمُوا ما أُتْرِفُوا فِيهِ</w:t>
      </w:r>
      <w:r w:rsidRPr="00AA0C1E">
        <w:rPr>
          <w:rStyle w:val="libAlaemChar"/>
          <w:rtl/>
        </w:rPr>
        <w:t>)</w:t>
      </w:r>
      <w:r w:rsidRPr="00F257BB">
        <w:rPr>
          <w:rtl/>
        </w:rPr>
        <w:t xml:space="preserve"> ما انعموا فيه من الشهوات</w:t>
      </w:r>
      <w:r>
        <w:rPr>
          <w:rtl/>
        </w:rPr>
        <w:t xml:space="preserve">، </w:t>
      </w:r>
      <w:r w:rsidRPr="00F257BB">
        <w:rPr>
          <w:rtl/>
        </w:rPr>
        <w:t>واهتمّوا بتحصيل أسبابها</w:t>
      </w:r>
      <w:r>
        <w:rPr>
          <w:rtl/>
        </w:rPr>
        <w:t xml:space="preserve">، </w:t>
      </w:r>
      <w:r w:rsidRPr="00F257BB">
        <w:rPr>
          <w:rtl/>
        </w:rPr>
        <w:t xml:space="preserve">وأعرضوا عمّا وراء ذلك </w:t>
      </w:r>
      <w:r w:rsidRPr="00AA0C1E">
        <w:rPr>
          <w:rStyle w:val="libAlaemChar"/>
          <w:rtl/>
        </w:rPr>
        <w:t>(</w:t>
      </w:r>
      <w:r w:rsidRPr="002F767C">
        <w:rPr>
          <w:rStyle w:val="libAieChar"/>
          <w:rtl/>
        </w:rPr>
        <w:t>وَكانُوا مُجْرِمِينَ</w:t>
      </w:r>
      <w:r w:rsidRPr="00AA0C1E">
        <w:rPr>
          <w:rStyle w:val="libAlaemChar"/>
          <w:rtl/>
        </w:rPr>
        <w:t>)</w:t>
      </w:r>
      <w:r w:rsidRPr="00F257BB">
        <w:rPr>
          <w:rtl/>
        </w:rPr>
        <w:t xml:space="preserve"> عطف على «اتّبع» أو اعتراض. ومعنى «مجرمين»</w:t>
      </w:r>
      <w:r>
        <w:rPr>
          <w:rtl/>
        </w:rPr>
        <w:t xml:space="preserve">: </w:t>
      </w:r>
      <w:r w:rsidRPr="00F257BB">
        <w:rPr>
          <w:rtl/>
        </w:rPr>
        <w:t>كافرين. كأنّه أراد أن يبيّن ما كان سببا لاستئصال الأمم السالفة</w:t>
      </w:r>
      <w:r>
        <w:rPr>
          <w:rtl/>
        </w:rPr>
        <w:t xml:space="preserve">، </w:t>
      </w:r>
      <w:r w:rsidRPr="00F257BB">
        <w:rPr>
          <w:rtl/>
        </w:rPr>
        <w:t>وهو فشوّ الظلم فيهم</w:t>
      </w:r>
      <w:r>
        <w:rPr>
          <w:rtl/>
        </w:rPr>
        <w:t xml:space="preserve">، </w:t>
      </w:r>
      <w:r w:rsidRPr="00F257BB">
        <w:rPr>
          <w:rtl/>
        </w:rPr>
        <w:t>واتّباعهم للهوى</w:t>
      </w:r>
      <w:r>
        <w:rPr>
          <w:rtl/>
        </w:rPr>
        <w:t xml:space="preserve">، </w:t>
      </w:r>
      <w:r w:rsidRPr="00F257BB">
        <w:rPr>
          <w:rtl/>
        </w:rPr>
        <w:t>وترك النهي عن المنكرات</w:t>
      </w:r>
      <w:r>
        <w:rPr>
          <w:rtl/>
        </w:rPr>
        <w:t xml:space="preserve">، </w:t>
      </w:r>
      <w:r w:rsidRPr="00F257BB">
        <w:rPr>
          <w:rtl/>
        </w:rPr>
        <w:t>مع الكفر.</w:t>
      </w:r>
    </w:p>
    <w:p w14:paraId="60BE6849" w14:textId="77777777" w:rsidR="003A1D5F" w:rsidRPr="00F257BB" w:rsidRDefault="003A1D5F" w:rsidP="000E6E49">
      <w:pPr>
        <w:pStyle w:val="libNormal"/>
        <w:rPr>
          <w:rtl/>
        </w:rPr>
      </w:pPr>
      <w:r w:rsidRPr="00AA0C1E">
        <w:rPr>
          <w:rStyle w:val="libAlaemChar"/>
          <w:rtl/>
        </w:rPr>
        <w:t>(</w:t>
      </w:r>
      <w:r w:rsidRPr="002F767C">
        <w:rPr>
          <w:rStyle w:val="libAieChar"/>
          <w:rtl/>
        </w:rPr>
        <w:t>وَما كانَ رَبُّكَ</w:t>
      </w:r>
      <w:r w:rsidRPr="00AA0C1E">
        <w:rPr>
          <w:rStyle w:val="libAlaemChar"/>
          <w:rtl/>
        </w:rPr>
        <w:t>)</w:t>
      </w:r>
      <w:r w:rsidRPr="00F257BB">
        <w:rPr>
          <w:rtl/>
        </w:rPr>
        <w:t xml:space="preserve"> وما صحّ وما استقام </w:t>
      </w:r>
      <w:r w:rsidRPr="00AA0C1E">
        <w:rPr>
          <w:rStyle w:val="libAlaemChar"/>
          <w:rtl/>
        </w:rPr>
        <w:t>(</w:t>
      </w:r>
      <w:r w:rsidRPr="002F767C">
        <w:rPr>
          <w:rStyle w:val="libAieChar"/>
          <w:rtl/>
        </w:rPr>
        <w:t>لِيُهْلِكَ الْقُرى بِظُلْمٍ</w:t>
      </w:r>
      <w:r w:rsidRPr="00AA0C1E">
        <w:rPr>
          <w:rStyle w:val="libAlaemChar"/>
          <w:rtl/>
        </w:rPr>
        <w:t>)</w:t>
      </w:r>
      <w:r w:rsidRPr="00F257BB">
        <w:rPr>
          <w:rtl/>
        </w:rPr>
        <w:t xml:space="preserve"> اللام لتأكيد النفي. والظلم بمعنى الشرك</w:t>
      </w:r>
      <w:r>
        <w:rPr>
          <w:rtl/>
        </w:rPr>
        <w:t xml:space="preserve">، </w:t>
      </w:r>
      <w:r w:rsidRPr="00F257BB">
        <w:rPr>
          <w:rtl/>
        </w:rPr>
        <w:t>أي</w:t>
      </w:r>
      <w:r>
        <w:rPr>
          <w:rtl/>
        </w:rPr>
        <w:t xml:space="preserve">: </w:t>
      </w:r>
      <w:r w:rsidRPr="00F257BB">
        <w:rPr>
          <w:rtl/>
        </w:rPr>
        <w:t xml:space="preserve">لا يصحّ في حكمته أن يهلك أهل القرى بسبب شركهم </w:t>
      </w:r>
      <w:r w:rsidRPr="00AA0C1E">
        <w:rPr>
          <w:rStyle w:val="libAlaemChar"/>
          <w:rtl/>
        </w:rPr>
        <w:t>(</w:t>
      </w:r>
      <w:r w:rsidRPr="002F767C">
        <w:rPr>
          <w:rStyle w:val="libAieChar"/>
          <w:rtl/>
        </w:rPr>
        <w:t>وَأَهْلُها مُصْلِحُونَ</w:t>
      </w:r>
      <w:r w:rsidRPr="00AA0C1E">
        <w:rPr>
          <w:rStyle w:val="libAlaemChar"/>
          <w:rtl/>
        </w:rPr>
        <w:t>)</w:t>
      </w:r>
      <w:r w:rsidRPr="00F257BB">
        <w:rPr>
          <w:rtl/>
        </w:rPr>
        <w:t xml:space="preserve"> يتعاطون الحقّ فيما بينهم</w:t>
      </w:r>
      <w:r>
        <w:rPr>
          <w:rtl/>
        </w:rPr>
        <w:t xml:space="preserve">، </w:t>
      </w:r>
      <w:r w:rsidRPr="00F257BB">
        <w:rPr>
          <w:rtl/>
        </w:rPr>
        <w:t>ولا يضمّون إلى شركهم فسادا وتباغيا</w:t>
      </w:r>
      <w:r>
        <w:rPr>
          <w:rtl/>
        </w:rPr>
        <w:t xml:space="preserve">، </w:t>
      </w:r>
      <w:r w:rsidRPr="00F257BB">
        <w:rPr>
          <w:rtl/>
        </w:rPr>
        <w:t>كما</w:t>
      </w:r>
      <w:r>
        <w:rPr>
          <w:rFonts w:hint="cs"/>
          <w:rtl/>
        </w:rPr>
        <w:t xml:space="preserve"> </w:t>
      </w:r>
      <w:r w:rsidRPr="00F257BB">
        <w:rPr>
          <w:rtl/>
        </w:rPr>
        <w:t xml:space="preserve">روي 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«وأهلها مصلحون»</w:t>
      </w:r>
      <w:r>
        <w:rPr>
          <w:rFonts w:hint="cs"/>
          <w:rtl/>
        </w:rPr>
        <w:t xml:space="preserve"> </w:t>
      </w:r>
      <w:r w:rsidRPr="00F257BB">
        <w:rPr>
          <w:rtl/>
        </w:rPr>
        <w:t>أي</w:t>
      </w:r>
      <w:r>
        <w:rPr>
          <w:rtl/>
        </w:rPr>
        <w:t xml:space="preserve">: </w:t>
      </w:r>
      <w:r w:rsidRPr="00F257BB">
        <w:rPr>
          <w:rtl/>
        </w:rPr>
        <w:t>أنصف بعضهم بعضا</w:t>
      </w:r>
      <w:r>
        <w:rPr>
          <w:rtl/>
        </w:rPr>
        <w:t xml:space="preserve">، </w:t>
      </w:r>
      <w:r w:rsidRPr="00F257BB">
        <w:rPr>
          <w:rtl/>
        </w:rPr>
        <w:t>وذلك لفرط رحمته ومسامحته في حقوقه</w:t>
      </w:r>
      <w:r>
        <w:rPr>
          <w:rtl/>
        </w:rPr>
        <w:t xml:space="preserve">، </w:t>
      </w:r>
      <w:r w:rsidRPr="00F257BB">
        <w:rPr>
          <w:rtl/>
        </w:rPr>
        <w:t>ومن ذلك قدّم الفقهاء عند تزاحم الحقوق حقّ العباد. وقيل</w:t>
      </w:r>
      <w:r>
        <w:rPr>
          <w:rtl/>
        </w:rPr>
        <w:t xml:space="preserve">: </w:t>
      </w:r>
      <w:r w:rsidRPr="00F257BB">
        <w:rPr>
          <w:rtl/>
        </w:rPr>
        <w:t>الملك يبقى مع الكفر</w:t>
      </w:r>
      <w:r>
        <w:rPr>
          <w:rtl/>
        </w:rPr>
        <w:t xml:space="preserve">، </w:t>
      </w:r>
      <w:r w:rsidRPr="00F257BB">
        <w:rPr>
          <w:rtl/>
        </w:rPr>
        <w:t>ولا يبقى مع الظلم.</w:t>
      </w:r>
    </w:p>
    <w:p w14:paraId="03B3B32E"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وما كان ربّك ليهلك القرى بظلم منه</w:t>
      </w:r>
      <w:r>
        <w:rPr>
          <w:rtl/>
        </w:rPr>
        <w:t xml:space="preserve">، </w:t>
      </w:r>
      <w:r w:rsidRPr="00F257BB">
        <w:rPr>
          <w:rtl/>
        </w:rPr>
        <w:t>ولكن إنّما يهلكهم بظلمهم لأنفسهم</w:t>
      </w:r>
      <w:r>
        <w:rPr>
          <w:rtl/>
        </w:rPr>
        <w:t xml:space="preserve">، </w:t>
      </w:r>
      <w:r w:rsidRPr="00F257BB">
        <w:rPr>
          <w:rtl/>
        </w:rPr>
        <w:t>كما قال</w:t>
      </w:r>
      <w:r>
        <w:rPr>
          <w:rtl/>
        </w:rPr>
        <w:t xml:space="preserve">: </w:t>
      </w:r>
      <w:r w:rsidRPr="00AA0C1E">
        <w:rPr>
          <w:rStyle w:val="libAlaemChar"/>
          <w:rtl/>
        </w:rPr>
        <w:t>(</w:t>
      </w:r>
      <w:r w:rsidRPr="002F767C">
        <w:rPr>
          <w:rStyle w:val="libAieChar"/>
          <w:rtl/>
        </w:rPr>
        <w:t>إِنَّ اللهَ لا يَظْلِمُ النَّاسَ شَيْئاً</w:t>
      </w:r>
      <w:r w:rsidRPr="00AA0C1E">
        <w:rPr>
          <w:rStyle w:val="libAlaemChar"/>
          <w:rtl/>
        </w:rPr>
        <w:t>)</w:t>
      </w:r>
      <w:r w:rsidRPr="00F257BB">
        <w:rPr>
          <w:rtl/>
        </w:rPr>
        <w:t xml:space="preserve"> </w:t>
      </w:r>
      <w:r w:rsidRPr="005D48FD">
        <w:rPr>
          <w:rStyle w:val="libFootnotenumChar"/>
          <w:rtl/>
        </w:rPr>
        <w:t>(1)</w:t>
      </w:r>
      <w:r>
        <w:rPr>
          <w:rtl/>
        </w:rPr>
        <w:t>.</w:t>
      </w:r>
    </w:p>
    <w:p w14:paraId="1FEDAC74" w14:textId="77777777" w:rsidR="003A1D5F" w:rsidRPr="00F257BB" w:rsidRDefault="003A1D5F" w:rsidP="000E6E49">
      <w:pPr>
        <w:pStyle w:val="libNormal"/>
        <w:rPr>
          <w:rtl/>
        </w:rPr>
      </w:pPr>
      <w:r w:rsidRPr="00F257BB">
        <w:rPr>
          <w:rtl/>
        </w:rPr>
        <w:t>وقيل</w:t>
      </w:r>
      <w:r>
        <w:rPr>
          <w:rtl/>
        </w:rPr>
        <w:t xml:space="preserve">: </w:t>
      </w:r>
      <w:r w:rsidRPr="00F257BB">
        <w:rPr>
          <w:rtl/>
        </w:rPr>
        <w:t>المعنى لا يؤاخذهم بظلم واحد مع أنّ أكثرهم مصلحون</w:t>
      </w:r>
      <w:r>
        <w:rPr>
          <w:rtl/>
        </w:rPr>
        <w:t xml:space="preserve">، </w:t>
      </w:r>
      <w:r w:rsidRPr="00F257BB">
        <w:rPr>
          <w:rtl/>
        </w:rPr>
        <w:t>ولكن إذا عمّ الفساد وظلم الأكثرون عذّبهم.</w:t>
      </w:r>
    </w:p>
    <w:p w14:paraId="7BFD8F37" w14:textId="77777777" w:rsidR="003A1D5F" w:rsidRPr="00F257BB" w:rsidRDefault="003A1D5F" w:rsidP="00D9332A">
      <w:pPr>
        <w:pStyle w:val="libLine"/>
        <w:rPr>
          <w:rtl/>
        </w:rPr>
      </w:pPr>
      <w:r w:rsidRPr="00F257BB">
        <w:rPr>
          <w:rtl/>
        </w:rPr>
        <w:t>__________________</w:t>
      </w:r>
    </w:p>
    <w:p w14:paraId="496C3035" w14:textId="77777777" w:rsidR="003A1D5F" w:rsidRPr="00F257BB" w:rsidRDefault="003A1D5F" w:rsidP="000278F9">
      <w:pPr>
        <w:pStyle w:val="libFootnote0"/>
        <w:rPr>
          <w:rtl/>
        </w:rPr>
      </w:pPr>
      <w:r>
        <w:rPr>
          <w:rtl/>
        </w:rPr>
        <w:t>(</w:t>
      </w:r>
      <w:r w:rsidRPr="00F257BB">
        <w:rPr>
          <w:rtl/>
        </w:rPr>
        <w:t>1) يونس</w:t>
      </w:r>
      <w:r>
        <w:rPr>
          <w:rtl/>
        </w:rPr>
        <w:t xml:space="preserve">: </w:t>
      </w:r>
      <w:r w:rsidRPr="00F257BB">
        <w:rPr>
          <w:rtl/>
        </w:rPr>
        <w:t>44.</w:t>
      </w:r>
    </w:p>
    <w:p w14:paraId="56824B93"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وَلَوْ شاءَ رَبُّكَ لَجَعَلَ النَّاسَ أُمَّةً واحِدَةً وَلا يَزالُونَ مُخْتَلِفِينَ (118) إِلاَّ مَنْ رَحِمَ رَبُّكَ وَلِذلِكَ خَلَقَهُمْ وَتَمَّتْ كَلِمَةُ رَبِّكَ لَأَمْلَأَنَّ جَهَنَّمَ مِنَ الْجِنَّةِ وَالنَّاسِ أَجْمَعِينَ (119) وَكُلاًّ نَقُصُّ عَلَيْكَ مِنْ أَنْباءِ الرُّسُلِ ما نُثَبِّتُ بِهِ فُؤادَكَ وَجاءَكَ فِي هذِهِ الْحَقُّ وَمَوْعِظَةٌ وَذِكْرى لِلْمُؤْمِنِينَ (120) وَقُلْ لِلَّذِينَ لا يُؤْمِنُونَ اعْمَلُوا عَلى مَكانَتِكُمْ إِنَّا عامِلُونَ (121) وَانْتَظِرُوا إِنَّا مُنْتَظِرُونَ (122) وَلِلَّهِ غَيْبُ السَّماواتِ وَالْأَرْضِ وَإِلَيْهِ يُرْجَعُ الْأَمْرُ كُلُّهُ فَاعْبُدْهُ وَتَوَكَّلْ عَلَيْهِ وَما رَبُّكَ بِغافِلٍ عَمَّا تَعْمَلُونَ (123)</w:t>
      </w:r>
      <w:r w:rsidRPr="00AA0C1E">
        <w:rPr>
          <w:rStyle w:val="libAlaemChar"/>
          <w:rtl/>
        </w:rPr>
        <w:t>)</w:t>
      </w:r>
    </w:p>
    <w:p w14:paraId="5F9A3CF0" w14:textId="77777777" w:rsidR="003A1D5F" w:rsidRPr="00F257BB" w:rsidRDefault="003A1D5F" w:rsidP="000E6E49">
      <w:pPr>
        <w:pStyle w:val="libNormal"/>
        <w:rPr>
          <w:rtl/>
        </w:rPr>
      </w:pPr>
      <w:r w:rsidRPr="00F257BB">
        <w:rPr>
          <w:rtl/>
        </w:rPr>
        <w:t>ثمّ أخبر سبحانه عن كمال قدرته</w:t>
      </w:r>
      <w:r>
        <w:rPr>
          <w:rtl/>
        </w:rPr>
        <w:t xml:space="preserve">، </w:t>
      </w:r>
      <w:r w:rsidRPr="00F257BB">
        <w:rPr>
          <w:rtl/>
        </w:rPr>
        <w:t>فقال</w:t>
      </w:r>
      <w:r>
        <w:rPr>
          <w:rtl/>
        </w:rPr>
        <w:t xml:space="preserve">: </w:t>
      </w:r>
      <w:r w:rsidRPr="00AA0C1E">
        <w:rPr>
          <w:rStyle w:val="libAlaemChar"/>
          <w:rtl/>
        </w:rPr>
        <w:t>(</w:t>
      </w:r>
      <w:r w:rsidRPr="002F767C">
        <w:rPr>
          <w:rStyle w:val="libAieChar"/>
          <w:rtl/>
        </w:rPr>
        <w:t>وَلَوْ شاءَ رَبُّكَ لَجَعَلَ النَّاسَ أُمَّةً واحِدَةً</w:t>
      </w:r>
      <w:r w:rsidRPr="00AA0C1E">
        <w:rPr>
          <w:rStyle w:val="libAlaemChar"/>
          <w:rtl/>
        </w:rPr>
        <w:t>)</w:t>
      </w:r>
      <w:r w:rsidRPr="00F257BB">
        <w:rPr>
          <w:rtl/>
        </w:rPr>
        <w:t xml:space="preserve"> لاضطرّ الناس وقسرهم إلى أن يكونوا أهل أمّة واحدة</w:t>
      </w:r>
      <w:r>
        <w:rPr>
          <w:rtl/>
        </w:rPr>
        <w:t xml:space="preserve">، </w:t>
      </w:r>
      <w:r w:rsidRPr="00F257BB">
        <w:rPr>
          <w:rtl/>
        </w:rPr>
        <w:t>أي</w:t>
      </w:r>
      <w:r>
        <w:rPr>
          <w:rtl/>
        </w:rPr>
        <w:t xml:space="preserve">: </w:t>
      </w:r>
      <w:r w:rsidRPr="00F257BB">
        <w:rPr>
          <w:rtl/>
        </w:rPr>
        <w:t>ملّة واحدة</w:t>
      </w:r>
      <w:r>
        <w:rPr>
          <w:rtl/>
        </w:rPr>
        <w:t xml:space="preserve">، </w:t>
      </w:r>
      <w:r w:rsidRPr="00F257BB">
        <w:rPr>
          <w:rtl/>
        </w:rPr>
        <w:t>وهي ملّة الإسلام</w:t>
      </w:r>
      <w:r>
        <w:rPr>
          <w:rtl/>
        </w:rPr>
        <w:t xml:space="preserve">، </w:t>
      </w:r>
      <w:r w:rsidRPr="00F257BB">
        <w:rPr>
          <w:rtl/>
        </w:rPr>
        <w:t>كقوله</w:t>
      </w:r>
      <w:r>
        <w:rPr>
          <w:rtl/>
        </w:rPr>
        <w:t xml:space="preserve">: </w:t>
      </w:r>
      <w:r w:rsidRPr="00AA0C1E">
        <w:rPr>
          <w:rStyle w:val="libAlaemChar"/>
          <w:rtl/>
        </w:rPr>
        <w:t>(</w:t>
      </w:r>
      <w:r w:rsidRPr="002F767C">
        <w:rPr>
          <w:rStyle w:val="libAieChar"/>
          <w:rtl/>
        </w:rPr>
        <w:t>إِنَّ هذِهِ أُمَّتُكُمْ أُمَّةً واحِدَةً</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وذلك بأن يخلق في قلوبهم العلم بأنّهم لو راموا غير ذلك لمنعوا منه. ولكن ذلك ينافي التكليف</w:t>
      </w:r>
      <w:r>
        <w:rPr>
          <w:rtl/>
        </w:rPr>
        <w:t xml:space="preserve">، </w:t>
      </w:r>
      <w:r w:rsidRPr="00F257BB">
        <w:rPr>
          <w:rtl/>
        </w:rPr>
        <w:t>ويبطل الغرض بالتكليف</w:t>
      </w:r>
      <w:r>
        <w:rPr>
          <w:rtl/>
        </w:rPr>
        <w:t xml:space="preserve">، </w:t>
      </w:r>
      <w:r w:rsidRPr="00F257BB">
        <w:rPr>
          <w:rtl/>
        </w:rPr>
        <w:t>لأنّ الغرض استحقاق الثواب</w:t>
      </w:r>
      <w:r>
        <w:rPr>
          <w:rtl/>
        </w:rPr>
        <w:t xml:space="preserve">، </w:t>
      </w:r>
      <w:r w:rsidRPr="00F257BB">
        <w:rPr>
          <w:rtl/>
        </w:rPr>
        <w:t>والإلجاء يمنع من استحقاق الثواب</w:t>
      </w:r>
      <w:r>
        <w:rPr>
          <w:rtl/>
        </w:rPr>
        <w:t xml:space="preserve">، </w:t>
      </w:r>
      <w:r w:rsidRPr="00F257BB">
        <w:rPr>
          <w:rtl/>
        </w:rPr>
        <w:t>فلذلك لم يشأ الله ذلك</w:t>
      </w:r>
      <w:r>
        <w:rPr>
          <w:rtl/>
        </w:rPr>
        <w:t xml:space="preserve">، </w:t>
      </w:r>
      <w:r w:rsidRPr="00F257BB">
        <w:rPr>
          <w:rtl/>
        </w:rPr>
        <w:t>بل مكّنهم من الاختيار الّذي هو أساس التكليف</w:t>
      </w:r>
      <w:r>
        <w:rPr>
          <w:rtl/>
        </w:rPr>
        <w:t xml:space="preserve">، </w:t>
      </w:r>
      <w:r w:rsidRPr="00F257BB">
        <w:rPr>
          <w:rtl/>
        </w:rPr>
        <w:t>ليستحقّوا الثواب</w:t>
      </w:r>
      <w:r>
        <w:rPr>
          <w:rtl/>
        </w:rPr>
        <w:t xml:space="preserve">، </w:t>
      </w:r>
      <w:r w:rsidRPr="00F257BB">
        <w:rPr>
          <w:rtl/>
        </w:rPr>
        <w:t>فاختار بعضهم الحقّ وبعضهم الباطل.</w:t>
      </w:r>
    </w:p>
    <w:p w14:paraId="3B20AAAA" w14:textId="77777777" w:rsidR="003A1D5F" w:rsidRPr="00F257BB" w:rsidRDefault="003A1D5F" w:rsidP="000E6E49">
      <w:pPr>
        <w:pStyle w:val="libNormal"/>
        <w:rPr>
          <w:rtl/>
        </w:rPr>
      </w:pPr>
      <w:r w:rsidRPr="00AA0C1E">
        <w:rPr>
          <w:rStyle w:val="libAlaemChar"/>
          <w:rtl/>
        </w:rPr>
        <w:t>(</w:t>
      </w:r>
      <w:r w:rsidRPr="002F767C">
        <w:rPr>
          <w:rStyle w:val="libAieChar"/>
          <w:rtl/>
        </w:rPr>
        <w:t>وَلا يَزالُونَ مُخْتَلِفِينَ</w:t>
      </w:r>
      <w:r w:rsidRPr="00AA0C1E">
        <w:rPr>
          <w:rStyle w:val="libAlaemChar"/>
          <w:rtl/>
        </w:rPr>
        <w:t>)</w:t>
      </w:r>
      <w:r w:rsidRPr="00F257BB">
        <w:rPr>
          <w:rtl/>
        </w:rPr>
        <w:t xml:space="preserve"> أي</w:t>
      </w:r>
      <w:r>
        <w:rPr>
          <w:rtl/>
        </w:rPr>
        <w:t xml:space="preserve">: </w:t>
      </w:r>
      <w:r w:rsidRPr="00F257BB">
        <w:rPr>
          <w:rtl/>
        </w:rPr>
        <w:t>في الأديان</w:t>
      </w:r>
      <w:r>
        <w:rPr>
          <w:rtl/>
        </w:rPr>
        <w:t xml:space="preserve">، </w:t>
      </w:r>
      <w:r w:rsidRPr="00F257BB">
        <w:rPr>
          <w:rtl/>
        </w:rPr>
        <w:t xml:space="preserve">يهوديّ ونصرانيّ ومجوسيّ وغير ذلك </w:t>
      </w:r>
      <w:r w:rsidRPr="00AA0C1E">
        <w:rPr>
          <w:rStyle w:val="libAlaemChar"/>
          <w:rtl/>
        </w:rPr>
        <w:t>(</w:t>
      </w:r>
      <w:r w:rsidRPr="002F767C">
        <w:rPr>
          <w:rStyle w:val="libAieChar"/>
          <w:rtl/>
        </w:rPr>
        <w:t>إِلَّا مَنْ رَحِمَ رَبُّكَ</w:t>
      </w:r>
      <w:r w:rsidRPr="00AA0C1E">
        <w:rPr>
          <w:rStyle w:val="libAlaemChar"/>
          <w:rtl/>
        </w:rPr>
        <w:t>)</w:t>
      </w:r>
      <w:r w:rsidRPr="00F257BB">
        <w:rPr>
          <w:rtl/>
        </w:rPr>
        <w:t xml:space="preserve"> أي</w:t>
      </w:r>
      <w:r>
        <w:rPr>
          <w:rtl/>
        </w:rPr>
        <w:t xml:space="preserve">: </w:t>
      </w:r>
      <w:r w:rsidRPr="00F257BB">
        <w:rPr>
          <w:rtl/>
        </w:rPr>
        <w:t>إلّا ناسا من المؤمنين</w:t>
      </w:r>
      <w:r>
        <w:rPr>
          <w:rtl/>
        </w:rPr>
        <w:t xml:space="preserve">، </w:t>
      </w:r>
      <w:r w:rsidRPr="00F257BB">
        <w:rPr>
          <w:rtl/>
        </w:rPr>
        <w:t>فإنّه سبحانه هداهم ولطف بهم ،</w:t>
      </w:r>
    </w:p>
    <w:p w14:paraId="6F400FAD" w14:textId="77777777" w:rsidR="003A1D5F" w:rsidRPr="00F257BB" w:rsidRDefault="003A1D5F" w:rsidP="00D9332A">
      <w:pPr>
        <w:pStyle w:val="libLine"/>
        <w:rPr>
          <w:rtl/>
        </w:rPr>
      </w:pPr>
      <w:r w:rsidRPr="00F257BB">
        <w:rPr>
          <w:rtl/>
        </w:rPr>
        <w:t>__________________</w:t>
      </w:r>
    </w:p>
    <w:p w14:paraId="07A64A79" w14:textId="77777777" w:rsidR="003A1D5F" w:rsidRPr="00F257BB" w:rsidRDefault="003A1D5F" w:rsidP="000278F9">
      <w:pPr>
        <w:pStyle w:val="libFootnote0"/>
        <w:rPr>
          <w:rtl/>
        </w:rPr>
      </w:pPr>
      <w:r>
        <w:rPr>
          <w:rtl/>
        </w:rPr>
        <w:t>(</w:t>
      </w:r>
      <w:r w:rsidRPr="00F257BB">
        <w:rPr>
          <w:rtl/>
        </w:rPr>
        <w:t>1) الأنبياء</w:t>
      </w:r>
      <w:r>
        <w:rPr>
          <w:rtl/>
        </w:rPr>
        <w:t xml:space="preserve">: </w:t>
      </w:r>
      <w:r w:rsidRPr="00F257BB">
        <w:rPr>
          <w:rtl/>
        </w:rPr>
        <w:t>92.</w:t>
      </w:r>
    </w:p>
    <w:p w14:paraId="1183C9B8" w14:textId="77777777" w:rsidR="003A1D5F" w:rsidRPr="00F257BB" w:rsidRDefault="003A1D5F" w:rsidP="002F767C">
      <w:pPr>
        <w:pStyle w:val="libNormal0"/>
        <w:rPr>
          <w:rtl/>
        </w:rPr>
      </w:pPr>
      <w:r>
        <w:rPr>
          <w:rtl/>
        </w:rPr>
        <w:br w:type="page"/>
      </w:r>
      <w:r w:rsidRPr="00F257BB">
        <w:rPr>
          <w:rtl/>
        </w:rPr>
        <w:lastRenderedPageBreak/>
        <w:t>فاتّفقوا على ما هو أصول دين الحقّ</w:t>
      </w:r>
      <w:r>
        <w:rPr>
          <w:rtl/>
        </w:rPr>
        <w:t xml:space="preserve">، </w:t>
      </w:r>
      <w:r w:rsidRPr="00F257BB">
        <w:rPr>
          <w:rtl/>
        </w:rPr>
        <w:t>غير مختلفين فيه. والمعنى</w:t>
      </w:r>
      <w:r>
        <w:rPr>
          <w:rtl/>
        </w:rPr>
        <w:t xml:space="preserve">: </w:t>
      </w:r>
      <w:r w:rsidRPr="00F257BB">
        <w:rPr>
          <w:rtl/>
        </w:rPr>
        <w:t>ولا يزالون مختلفين بالباطل إلّا من رحم الله بفعل اللطف لهم</w:t>
      </w:r>
      <w:r>
        <w:rPr>
          <w:rtl/>
        </w:rPr>
        <w:t xml:space="preserve">، </w:t>
      </w:r>
      <w:r w:rsidRPr="00F257BB">
        <w:rPr>
          <w:rtl/>
        </w:rPr>
        <w:t>وهم الّذين يؤمنون بجميع أنبيائه ورسله وكتبه</w:t>
      </w:r>
      <w:r>
        <w:rPr>
          <w:rtl/>
        </w:rPr>
        <w:t xml:space="preserve">، </w:t>
      </w:r>
      <w:r w:rsidRPr="00F257BB">
        <w:rPr>
          <w:rtl/>
        </w:rPr>
        <w:t>فإنّ من هذه صورته ناج من الاختلاف بالباطل.</w:t>
      </w:r>
    </w:p>
    <w:p w14:paraId="07DE4F72" w14:textId="77777777" w:rsidR="003A1D5F" w:rsidRPr="00F257BB" w:rsidRDefault="003A1D5F" w:rsidP="000E6E49">
      <w:pPr>
        <w:pStyle w:val="libNormal"/>
        <w:rPr>
          <w:rtl/>
        </w:rPr>
      </w:pPr>
      <w:r w:rsidRPr="00AA0C1E">
        <w:rPr>
          <w:rStyle w:val="libAlaemChar"/>
          <w:rtl/>
        </w:rPr>
        <w:t>(</w:t>
      </w:r>
      <w:r w:rsidRPr="002F767C">
        <w:rPr>
          <w:rStyle w:val="libAieChar"/>
          <w:rtl/>
        </w:rPr>
        <w:t>وَلِذلِكَ</w:t>
      </w:r>
      <w:r w:rsidRPr="00AA0C1E">
        <w:rPr>
          <w:rStyle w:val="libAlaemChar"/>
          <w:rtl/>
        </w:rPr>
        <w:t>)</w:t>
      </w:r>
      <w:r w:rsidRPr="00F257BB">
        <w:rPr>
          <w:rtl/>
        </w:rPr>
        <w:t xml:space="preserve"> إشارة إلى ما دلّ عليه الكلام الأوّل. يعني</w:t>
      </w:r>
      <w:r>
        <w:rPr>
          <w:rtl/>
        </w:rPr>
        <w:t xml:space="preserve">: </w:t>
      </w:r>
      <w:r w:rsidRPr="00F257BB">
        <w:rPr>
          <w:rtl/>
        </w:rPr>
        <w:t xml:space="preserve">ولذلك التمكين والاختيار الّذي كان عنه الاختلاف </w:t>
      </w:r>
      <w:r w:rsidRPr="00AA0C1E">
        <w:rPr>
          <w:rStyle w:val="libAlaemChar"/>
          <w:rtl/>
        </w:rPr>
        <w:t>(</w:t>
      </w:r>
      <w:r w:rsidRPr="002F767C">
        <w:rPr>
          <w:rStyle w:val="libAieChar"/>
          <w:rtl/>
        </w:rPr>
        <w:t>خَلَقَهُمْ</w:t>
      </w:r>
      <w:r w:rsidRPr="00AA0C1E">
        <w:rPr>
          <w:rStyle w:val="libAlaemChar"/>
          <w:rtl/>
        </w:rPr>
        <w:t>)</w:t>
      </w:r>
      <w:r w:rsidRPr="00F257BB">
        <w:rPr>
          <w:rtl/>
        </w:rPr>
        <w:t xml:space="preserve"> ليثيب الّذي يختار الحقّ بحسن اختياره</w:t>
      </w:r>
      <w:r>
        <w:rPr>
          <w:rtl/>
        </w:rPr>
        <w:t xml:space="preserve">، </w:t>
      </w:r>
      <w:r w:rsidRPr="00F257BB">
        <w:rPr>
          <w:rtl/>
        </w:rPr>
        <w:t>ويعاقب من يختار الباطل بسوء اختياره.</w:t>
      </w:r>
    </w:p>
    <w:p w14:paraId="769A7358" w14:textId="77777777" w:rsidR="003A1D5F" w:rsidRPr="00F257BB" w:rsidRDefault="003A1D5F" w:rsidP="000E6E49">
      <w:pPr>
        <w:pStyle w:val="libNormal"/>
        <w:rPr>
          <w:rtl/>
        </w:rPr>
      </w:pPr>
      <w:r w:rsidRPr="00F257BB">
        <w:rPr>
          <w:rtl/>
        </w:rPr>
        <w:t>أو إشارة إلى الرحمة في قوله</w:t>
      </w:r>
      <w:r>
        <w:rPr>
          <w:rtl/>
        </w:rPr>
        <w:t xml:space="preserve">: </w:t>
      </w:r>
      <w:r w:rsidRPr="00F257BB">
        <w:rPr>
          <w:rtl/>
        </w:rPr>
        <w:t>«رحم ربّك»</w:t>
      </w:r>
      <w:r>
        <w:rPr>
          <w:rtl/>
        </w:rPr>
        <w:t>.</w:t>
      </w:r>
      <w:r w:rsidRPr="00F257BB">
        <w:rPr>
          <w:rtl/>
        </w:rPr>
        <w:t xml:space="preserve"> وعدم تأنيث اسم الاشارة باعتبار معناه</w:t>
      </w:r>
      <w:r>
        <w:rPr>
          <w:rtl/>
        </w:rPr>
        <w:t xml:space="preserve">، </w:t>
      </w:r>
      <w:r w:rsidRPr="00F257BB">
        <w:rPr>
          <w:rtl/>
        </w:rPr>
        <w:t>وهو الفضل والإنعام والإحسان</w:t>
      </w:r>
      <w:r>
        <w:rPr>
          <w:rtl/>
        </w:rPr>
        <w:t xml:space="preserve">، </w:t>
      </w:r>
      <w:r w:rsidRPr="00F257BB">
        <w:rPr>
          <w:rtl/>
        </w:rPr>
        <w:t>كقوله</w:t>
      </w:r>
      <w:r>
        <w:rPr>
          <w:rtl/>
        </w:rPr>
        <w:t xml:space="preserve">: </w:t>
      </w:r>
      <w:r w:rsidRPr="00AA0C1E">
        <w:rPr>
          <w:rStyle w:val="libAlaemChar"/>
          <w:rtl/>
        </w:rPr>
        <w:t>(</w:t>
      </w:r>
      <w:r w:rsidRPr="002F767C">
        <w:rPr>
          <w:rStyle w:val="libAieChar"/>
          <w:rtl/>
        </w:rPr>
        <w:t>إِنَّ رَحْمَتَ اللهِ قَرِيبٌ</w:t>
      </w:r>
      <w:r w:rsidRPr="00AA0C1E">
        <w:rPr>
          <w:rStyle w:val="libAlaemChar"/>
          <w:rtl/>
        </w:rPr>
        <w:t>)</w:t>
      </w:r>
      <w:r w:rsidRPr="00F257BB">
        <w:rPr>
          <w:rtl/>
        </w:rPr>
        <w:t xml:space="preserve"> </w:t>
      </w:r>
      <w:r w:rsidRPr="005D48FD">
        <w:rPr>
          <w:rStyle w:val="libFootnotenumChar"/>
          <w:rtl/>
        </w:rPr>
        <w:t>(1)</w:t>
      </w:r>
      <w:r w:rsidRPr="00F257BB">
        <w:rPr>
          <w:rtl/>
        </w:rPr>
        <w:t xml:space="preserve"> بتذكير الخبر باعتبار معناه.</w:t>
      </w:r>
    </w:p>
    <w:p w14:paraId="1E47FA3F" w14:textId="77777777" w:rsidR="003A1D5F" w:rsidRPr="00F257BB" w:rsidRDefault="003A1D5F" w:rsidP="000E6E49">
      <w:pPr>
        <w:pStyle w:val="libNormal"/>
        <w:rPr>
          <w:rtl/>
        </w:rPr>
      </w:pPr>
      <w:r w:rsidRPr="00F257BB">
        <w:rPr>
          <w:rtl/>
        </w:rPr>
        <w:t>وقيل</w:t>
      </w:r>
      <w:r>
        <w:rPr>
          <w:rtl/>
        </w:rPr>
        <w:t xml:space="preserve">: </w:t>
      </w:r>
      <w:r w:rsidRPr="00F257BB">
        <w:rPr>
          <w:rtl/>
        </w:rPr>
        <w:t>إشارة إلى الاختلاف</w:t>
      </w:r>
      <w:r>
        <w:rPr>
          <w:rtl/>
        </w:rPr>
        <w:t xml:space="preserve">، </w:t>
      </w:r>
      <w:r w:rsidRPr="00F257BB">
        <w:rPr>
          <w:rtl/>
        </w:rPr>
        <w:t>واللام للعاقبة. يريد</w:t>
      </w:r>
      <w:r>
        <w:rPr>
          <w:rtl/>
        </w:rPr>
        <w:t xml:space="preserve">: </w:t>
      </w:r>
      <w:r w:rsidRPr="00F257BB">
        <w:rPr>
          <w:rtl/>
        </w:rPr>
        <w:t>أنّ الله خلقهم وعلم أنّ عاقبتهم تؤل إلى الاختلاف المذموم</w:t>
      </w:r>
      <w:r>
        <w:rPr>
          <w:rtl/>
        </w:rPr>
        <w:t xml:space="preserve">، </w:t>
      </w:r>
      <w:r w:rsidRPr="00F257BB">
        <w:rPr>
          <w:rtl/>
        </w:rPr>
        <w:t>كما قال</w:t>
      </w:r>
      <w:r>
        <w:rPr>
          <w:rtl/>
        </w:rPr>
        <w:t xml:space="preserve">: </w:t>
      </w:r>
      <w:r w:rsidRPr="00AA0C1E">
        <w:rPr>
          <w:rStyle w:val="libAlaemChar"/>
          <w:rtl/>
        </w:rPr>
        <w:t>(</w:t>
      </w:r>
      <w:r w:rsidRPr="002F767C">
        <w:rPr>
          <w:rStyle w:val="libAieChar"/>
          <w:rtl/>
        </w:rPr>
        <w:t>وَلَقَدْ ذَرَأْنا لِجَهَنَّمَ</w:t>
      </w:r>
      <w:r w:rsidRPr="00AA0C1E">
        <w:rPr>
          <w:rStyle w:val="libAlaemChar"/>
          <w:rtl/>
        </w:rPr>
        <w:t>)</w:t>
      </w:r>
      <w:r w:rsidRPr="00F257BB">
        <w:rPr>
          <w:rtl/>
        </w:rPr>
        <w:t xml:space="preserve"> </w:t>
      </w:r>
      <w:r w:rsidRPr="005D48FD">
        <w:rPr>
          <w:rStyle w:val="libFootnotenumChar"/>
          <w:rtl/>
        </w:rPr>
        <w:t>(2)</w:t>
      </w:r>
      <w:r>
        <w:rPr>
          <w:rtl/>
        </w:rPr>
        <w:t>.</w:t>
      </w:r>
    </w:p>
    <w:p w14:paraId="4A57FF5B" w14:textId="77777777" w:rsidR="003A1D5F" w:rsidRPr="00F257BB" w:rsidRDefault="003A1D5F" w:rsidP="000E6E49">
      <w:pPr>
        <w:pStyle w:val="libNormal"/>
        <w:rPr>
          <w:rtl/>
        </w:rPr>
      </w:pPr>
      <w:r w:rsidRPr="00F257BB">
        <w:rPr>
          <w:rtl/>
        </w:rPr>
        <w:t>أو إشارة إلى اجتماعهم على الإيمان</w:t>
      </w:r>
      <w:r>
        <w:rPr>
          <w:rtl/>
        </w:rPr>
        <w:t xml:space="preserve">، </w:t>
      </w:r>
      <w:r w:rsidRPr="00F257BB">
        <w:rPr>
          <w:rtl/>
        </w:rPr>
        <w:t>وكونهم فيه أمّة واحدة</w:t>
      </w:r>
      <w:r>
        <w:rPr>
          <w:rtl/>
        </w:rPr>
        <w:t xml:space="preserve">، </w:t>
      </w:r>
      <w:r w:rsidRPr="00F257BB">
        <w:rPr>
          <w:rtl/>
        </w:rPr>
        <w:t>لقوله</w:t>
      </w:r>
      <w:r>
        <w:rPr>
          <w:rtl/>
        </w:rPr>
        <w:t xml:space="preserve">: </w:t>
      </w:r>
      <w:r w:rsidRPr="00AA0C1E">
        <w:rPr>
          <w:rStyle w:val="libAlaemChar"/>
          <w:rtl/>
        </w:rPr>
        <w:t>(</w:t>
      </w:r>
      <w:r w:rsidRPr="002F767C">
        <w:rPr>
          <w:rStyle w:val="libAieChar"/>
          <w:rtl/>
        </w:rPr>
        <w:t>وَما خَلَقْتُ الْجِنَّ وَالْإِنْسَ إِلَّا لِيَعْبُدُونِ</w:t>
      </w:r>
      <w:r w:rsidRPr="00AA0C1E">
        <w:rPr>
          <w:rStyle w:val="libAlaemChar"/>
          <w:rtl/>
        </w:rPr>
        <w:t>)</w:t>
      </w:r>
      <w:r w:rsidRPr="00F257BB">
        <w:rPr>
          <w:rtl/>
        </w:rPr>
        <w:t xml:space="preserve"> </w:t>
      </w:r>
      <w:r w:rsidRPr="005D48FD">
        <w:rPr>
          <w:rStyle w:val="libFootnotenumChar"/>
          <w:rtl/>
        </w:rPr>
        <w:t>(3)</w:t>
      </w:r>
      <w:r>
        <w:rPr>
          <w:rtl/>
        </w:rPr>
        <w:t>.</w:t>
      </w:r>
    </w:p>
    <w:p w14:paraId="2CEC0FF0" w14:textId="77777777" w:rsidR="003A1D5F" w:rsidRPr="00F257BB" w:rsidRDefault="003A1D5F" w:rsidP="000E6E49">
      <w:pPr>
        <w:pStyle w:val="libNormal"/>
        <w:rPr>
          <w:rtl/>
        </w:rPr>
      </w:pPr>
      <w:r w:rsidRPr="00AA0C1E">
        <w:rPr>
          <w:rStyle w:val="libAlaemChar"/>
          <w:rtl/>
        </w:rPr>
        <w:t>(</w:t>
      </w:r>
      <w:r w:rsidRPr="002F767C">
        <w:rPr>
          <w:rStyle w:val="libAieChar"/>
          <w:rtl/>
        </w:rPr>
        <w:t>وَتَمَّتْ كَلِمَةُ رَبِّكَ</w:t>
      </w:r>
      <w:r w:rsidRPr="00AA0C1E">
        <w:rPr>
          <w:rStyle w:val="libAlaemChar"/>
          <w:rtl/>
        </w:rPr>
        <w:t>)</w:t>
      </w:r>
      <w:r w:rsidRPr="00F257BB">
        <w:rPr>
          <w:rtl/>
        </w:rPr>
        <w:t xml:space="preserve"> وعيده</w:t>
      </w:r>
      <w:r>
        <w:rPr>
          <w:rtl/>
        </w:rPr>
        <w:t xml:space="preserve">، </w:t>
      </w:r>
      <w:r w:rsidRPr="00F257BB">
        <w:rPr>
          <w:rtl/>
        </w:rPr>
        <w:t>أو قوله للملائكة</w:t>
      </w:r>
      <w:r>
        <w:rPr>
          <w:rtl/>
        </w:rPr>
        <w:t xml:space="preserve">: </w:t>
      </w:r>
      <w:r w:rsidRPr="00AA0C1E">
        <w:rPr>
          <w:rStyle w:val="libAlaemChar"/>
          <w:rtl/>
        </w:rPr>
        <w:t>(</w:t>
      </w:r>
      <w:r w:rsidRPr="002F767C">
        <w:rPr>
          <w:rStyle w:val="libAieChar"/>
          <w:rtl/>
        </w:rPr>
        <w:t>لَأَمْلَأَنَّ جَهَنَّمَ مِنَ الْجِنَّةِ وَالنَّاسِ</w:t>
      </w:r>
      <w:r w:rsidRPr="00AA0C1E">
        <w:rPr>
          <w:rStyle w:val="libAlaemChar"/>
          <w:rtl/>
        </w:rPr>
        <w:t>)</w:t>
      </w:r>
      <w:r w:rsidRPr="00F257BB">
        <w:rPr>
          <w:rtl/>
        </w:rPr>
        <w:t xml:space="preserve"> من عصاتهما </w:t>
      </w:r>
      <w:r w:rsidRPr="00AA0C1E">
        <w:rPr>
          <w:rStyle w:val="libAlaemChar"/>
          <w:rtl/>
        </w:rPr>
        <w:t>(</w:t>
      </w:r>
      <w:r w:rsidRPr="002F767C">
        <w:rPr>
          <w:rStyle w:val="libAieChar"/>
          <w:rtl/>
        </w:rPr>
        <w:t>أَجْمَعِينَ</w:t>
      </w:r>
      <w:r w:rsidRPr="00AA0C1E">
        <w:rPr>
          <w:rStyle w:val="libAlaemChar"/>
          <w:rtl/>
        </w:rPr>
        <w:t>)</w:t>
      </w:r>
      <w:r w:rsidRPr="00F257BB">
        <w:rPr>
          <w:rtl/>
        </w:rPr>
        <w:t xml:space="preserve"> لعلمه بكثرة من يختار الباطل. ومعنى «تمّت»</w:t>
      </w:r>
      <w:r>
        <w:rPr>
          <w:rtl/>
        </w:rPr>
        <w:t xml:space="preserve">: </w:t>
      </w:r>
      <w:r w:rsidRPr="00F257BB">
        <w:rPr>
          <w:rtl/>
        </w:rPr>
        <w:t>وقع مخبرها على ما اخبر به</w:t>
      </w:r>
      <w:r>
        <w:rPr>
          <w:rtl/>
        </w:rPr>
        <w:t xml:space="preserve">، </w:t>
      </w:r>
      <w:r w:rsidRPr="00F257BB">
        <w:rPr>
          <w:rtl/>
        </w:rPr>
        <w:t>أو وجب قول ربّك</w:t>
      </w:r>
      <w:r>
        <w:rPr>
          <w:rtl/>
        </w:rPr>
        <w:t xml:space="preserve">، </w:t>
      </w:r>
      <w:r w:rsidRPr="00F257BB">
        <w:rPr>
          <w:rtl/>
        </w:rPr>
        <w:t>أو مضى حكم ربّك.</w:t>
      </w:r>
    </w:p>
    <w:p w14:paraId="772C47C5" w14:textId="77777777" w:rsidR="003A1D5F" w:rsidRPr="00F257BB" w:rsidRDefault="003A1D5F" w:rsidP="000E6E49">
      <w:pPr>
        <w:pStyle w:val="libNormal"/>
        <w:rPr>
          <w:rtl/>
        </w:rPr>
      </w:pPr>
      <w:r w:rsidRPr="00AA0C1E">
        <w:rPr>
          <w:rStyle w:val="libAlaemChar"/>
          <w:rtl/>
        </w:rPr>
        <w:t>(</w:t>
      </w:r>
      <w:r w:rsidRPr="002F767C">
        <w:rPr>
          <w:rStyle w:val="libAieChar"/>
          <w:rtl/>
        </w:rPr>
        <w:t>وَكُلًّا</w:t>
      </w:r>
      <w:r w:rsidRPr="00AA0C1E">
        <w:rPr>
          <w:rStyle w:val="libAlaemChar"/>
          <w:rtl/>
        </w:rPr>
        <w:t>)</w:t>
      </w:r>
      <w:r w:rsidRPr="00F257BB">
        <w:rPr>
          <w:rtl/>
        </w:rPr>
        <w:t xml:space="preserve"> وكلّ نبأ </w:t>
      </w:r>
      <w:r w:rsidRPr="00AA0C1E">
        <w:rPr>
          <w:rStyle w:val="libAlaemChar"/>
          <w:rtl/>
        </w:rPr>
        <w:t>(</w:t>
      </w:r>
      <w:r w:rsidRPr="002F767C">
        <w:rPr>
          <w:rStyle w:val="libAieChar"/>
          <w:rtl/>
        </w:rPr>
        <w:t>نَقُصُّ عَلَيْكَ</w:t>
      </w:r>
      <w:r w:rsidRPr="00AA0C1E">
        <w:rPr>
          <w:rStyle w:val="libAlaemChar"/>
          <w:rtl/>
        </w:rPr>
        <w:t>)</w:t>
      </w:r>
      <w:r w:rsidRPr="00F257BB">
        <w:rPr>
          <w:rtl/>
        </w:rPr>
        <w:t xml:space="preserve"> نخبرك به </w:t>
      </w:r>
      <w:r w:rsidRPr="00AA0C1E">
        <w:rPr>
          <w:rStyle w:val="libAlaemChar"/>
          <w:rtl/>
        </w:rPr>
        <w:t>(</w:t>
      </w:r>
      <w:r w:rsidRPr="002F767C">
        <w:rPr>
          <w:rStyle w:val="libAieChar"/>
          <w:rtl/>
        </w:rPr>
        <w:t>مِنْ أَنْباءِ الرُّسُلِ ما نُثَبِّتُ بِهِ فُؤادَكَ</w:t>
      </w:r>
      <w:r w:rsidRPr="00AA0C1E">
        <w:rPr>
          <w:rStyle w:val="libAlaemChar"/>
          <w:rtl/>
        </w:rPr>
        <w:t>)</w:t>
      </w:r>
      <w:r w:rsidRPr="00F257BB">
        <w:rPr>
          <w:rtl/>
        </w:rPr>
        <w:t xml:space="preserve"> بيان</w:t>
      </w:r>
      <w:r>
        <w:rPr>
          <w:rtl/>
        </w:rPr>
        <w:t xml:space="preserve"> لـ </w:t>
      </w:r>
      <w:r w:rsidRPr="00F257BB">
        <w:rPr>
          <w:rtl/>
        </w:rPr>
        <w:t>«كلّا» أو بدل منه. وفائدته التنبيه على المقصود من الاقتصاص</w:t>
      </w:r>
      <w:r>
        <w:rPr>
          <w:rtl/>
        </w:rPr>
        <w:t xml:space="preserve">، </w:t>
      </w:r>
      <w:r w:rsidRPr="00F257BB">
        <w:rPr>
          <w:rtl/>
        </w:rPr>
        <w:t>وهو زيادة يقينه</w:t>
      </w:r>
      <w:r>
        <w:rPr>
          <w:rtl/>
        </w:rPr>
        <w:t xml:space="preserve">، </w:t>
      </w:r>
      <w:r w:rsidRPr="00F257BB">
        <w:rPr>
          <w:rtl/>
        </w:rPr>
        <w:t>وطمأنينة قلبه</w:t>
      </w:r>
      <w:r>
        <w:rPr>
          <w:rtl/>
        </w:rPr>
        <w:t xml:space="preserve">، </w:t>
      </w:r>
      <w:r w:rsidRPr="00F257BB">
        <w:rPr>
          <w:rtl/>
        </w:rPr>
        <w:t>وثبات نفسه على أداء الرسالة</w:t>
      </w:r>
      <w:r>
        <w:rPr>
          <w:rtl/>
        </w:rPr>
        <w:t xml:space="preserve">، </w:t>
      </w:r>
      <w:r w:rsidRPr="00F257BB">
        <w:rPr>
          <w:rtl/>
        </w:rPr>
        <w:t>واحتمال أذى الكفّار</w:t>
      </w:r>
      <w:r>
        <w:rPr>
          <w:rtl/>
        </w:rPr>
        <w:t xml:space="preserve">، </w:t>
      </w:r>
      <w:r w:rsidRPr="00F257BB">
        <w:rPr>
          <w:rtl/>
        </w:rPr>
        <w:t>فإنّ تكاثر الأدلّة أثبت للقلب</w:t>
      </w:r>
      <w:r>
        <w:rPr>
          <w:rtl/>
        </w:rPr>
        <w:t xml:space="preserve">، </w:t>
      </w:r>
      <w:r w:rsidRPr="00F257BB">
        <w:rPr>
          <w:rtl/>
        </w:rPr>
        <w:t>وأرسخ للعلم. أو مفعول</w:t>
      </w:r>
      <w:r>
        <w:rPr>
          <w:rtl/>
        </w:rPr>
        <w:t>، و «</w:t>
      </w:r>
      <w:r w:rsidRPr="00F257BB">
        <w:rPr>
          <w:rtl/>
        </w:rPr>
        <w:t>كلّا» منصوب</w:t>
      </w:r>
    </w:p>
    <w:p w14:paraId="78CA4BBF" w14:textId="77777777" w:rsidR="003A1D5F" w:rsidRPr="00F257BB" w:rsidRDefault="003A1D5F" w:rsidP="00D9332A">
      <w:pPr>
        <w:pStyle w:val="libLine"/>
        <w:rPr>
          <w:rtl/>
        </w:rPr>
      </w:pPr>
      <w:r w:rsidRPr="00F257BB">
        <w:rPr>
          <w:rtl/>
        </w:rPr>
        <w:t>__________________</w:t>
      </w:r>
    </w:p>
    <w:p w14:paraId="03C8CFE8" w14:textId="77777777" w:rsidR="003A1D5F" w:rsidRPr="00F257BB" w:rsidRDefault="003A1D5F" w:rsidP="000278F9">
      <w:pPr>
        <w:pStyle w:val="libFootnote0"/>
        <w:rPr>
          <w:rtl/>
        </w:rPr>
      </w:pPr>
      <w:r>
        <w:rPr>
          <w:rtl/>
        </w:rPr>
        <w:t>(</w:t>
      </w:r>
      <w:r w:rsidRPr="00F257BB">
        <w:rPr>
          <w:rtl/>
        </w:rPr>
        <w:t>1</w:t>
      </w:r>
      <w:r>
        <w:rPr>
          <w:rtl/>
        </w:rPr>
        <w:t xml:space="preserve">، </w:t>
      </w:r>
      <w:r w:rsidRPr="00F257BB">
        <w:rPr>
          <w:rtl/>
        </w:rPr>
        <w:t>2</w:t>
      </w:r>
      <w:r>
        <w:rPr>
          <w:rtl/>
        </w:rPr>
        <w:t>)</w:t>
      </w:r>
      <w:r w:rsidRPr="00F257BB">
        <w:rPr>
          <w:rtl/>
        </w:rPr>
        <w:t xml:space="preserve"> الأعراف</w:t>
      </w:r>
      <w:r>
        <w:rPr>
          <w:rtl/>
        </w:rPr>
        <w:t xml:space="preserve">: </w:t>
      </w:r>
      <w:r w:rsidRPr="00F257BB">
        <w:rPr>
          <w:rtl/>
        </w:rPr>
        <w:t xml:space="preserve">56 </w:t>
      </w:r>
      <w:r>
        <w:rPr>
          <w:rtl/>
        </w:rPr>
        <w:t>و 1</w:t>
      </w:r>
      <w:r w:rsidRPr="00F257BB">
        <w:rPr>
          <w:rtl/>
        </w:rPr>
        <w:t>79.</w:t>
      </w:r>
    </w:p>
    <w:p w14:paraId="49DCB1F3" w14:textId="77777777" w:rsidR="003A1D5F" w:rsidRPr="00F257BB" w:rsidRDefault="003A1D5F" w:rsidP="000278F9">
      <w:pPr>
        <w:pStyle w:val="libFootnote0"/>
        <w:rPr>
          <w:rtl/>
        </w:rPr>
      </w:pPr>
      <w:r>
        <w:rPr>
          <w:rtl/>
        </w:rPr>
        <w:t>(</w:t>
      </w:r>
      <w:r w:rsidRPr="00F257BB">
        <w:rPr>
          <w:rtl/>
        </w:rPr>
        <w:t>3) الذاريات</w:t>
      </w:r>
      <w:r>
        <w:rPr>
          <w:rtl/>
        </w:rPr>
        <w:t xml:space="preserve">: </w:t>
      </w:r>
      <w:r w:rsidRPr="00F257BB">
        <w:rPr>
          <w:rtl/>
        </w:rPr>
        <w:t>56.</w:t>
      </w:r>
    </w:p>
    <w:p w14:paraId="32A399BC" w14:textId="77777777" w:rsidR="003A1D5F" w:rsidRPr="00F257BB" w:rsidRDefault="003A1D5F" w:rsidP="002F767C">
      <w:pPr>
        <w:pStyle w:val="libNormal0"/>
        <w:rPr>
          <w:rtl/>
        </w:rPr>
      </w:pPr>
      <w:r>
        <w:rPr>
          <w:rtl/>
        </w:rPr>
        <w:br w:type="page"/>
      </w:r>
      <w:r w:rsidRPr="00F257BB">
        <w:rPr>
          <w:rtl/>
        </w:rPr>
        <w:lastRenderedPageBreak/>
        <w:t>على المصدر</w:t>
      </w:r>
      <w:r>
        <w:rPr>
          <w:rtl/>
        </w:rPr>
        <w:t xml:space="preserve">، </w:t>
      </w:r>
      <w:r w:rsidRPr="00F257BB">
        <w:rPr>
          <w:rtl/>
        </w:rPr>
        <w:t>بمعنى</w:t>
      </w:r>
      <w:r>
        <w:rPr>
          <w:rtl/>
        </w:rPr>
        <w:t xml:space="preserve">: </w:t>
      </w:r>
      <w:r w:rsidRPr="00F257BB">
        <w:rPr>
          <w:rtl/>
        </w:rPr>
        <w:t>كلّ نوع من أنواع الاقتصاص نقصّ عليك ما نثبّت به فؤادك من أنباء الرسل.</w:t>
      </w:r>
    </w:p>
    <w:p w14:paraId="494D8EB3" w14:textId="77777777" w:rsidR="003A1D5F" w:rsidRPr="00F257BB" w:rsidRDefault="003A1D5F" w:rsidP="000E6E49">
      <w:pPr>
        <w:pStyle w:val="libNormal"/>
        <w:rPr>
          <w:rtl/>
        </w:rPr>
      </w:pPr>
      <w:r w:rsidRPr="00AA0C1E">
        <w:rPr>
          <w:rStyle w:val="libAlaemChar"/>
          <w:rtl/>
        </w:rPr>
        <w:t>(</w:t>
      </w:r>
      <w:r w:rsidRPr="002F767C">
        <w:rPr>
          <w:rStyle w:val="libAieChar"/>
          <w:rtl/>
        </w:rPr>
        <w:t>وَجاءَكَ فِي هذِهِ</w:t>
      </w:r>
      <w:r w:rsidRPr="00AA0C1E">
        <w:rPr>
          <w:rStyle w:val="libAlaemChar"/>
          <w:rtl/>
        </w:rPr>
        <w:t>)</w:t>
      </w:r>
      <w:r w:rsidRPr="00F257BB">
        <w:rPr>
          <w:rtl/>
        </w:rPr>
        <w:t xml:space="preserve"> السورة</w:t>
      </w:r>
      <w:r>
        <w:rPr>
          <w:rtl/>
        </w:rPr>
        <w:t xml:space="preserve">، </w:t>
      </w:r>
      <w:r w:rsidRPr="00F257BB">
        <w:rPr>
          <w:rtl/>
        </w:rPr>
        <w:t xml:space="preserve">أو الأنباء المقتصّة عليك بالأساليب المختلفة </w:t>
      </w:r>
      <w:r w:rsidRPr="00AA0C1E">
        <w:rPr>
          <w:rStyle w:val="libAlaemChar"/>
          <w:rtl/>
        </w:rPr>
        <w:t>(</w:t>
      </w:r>
      <w:r w:rsidRPr="002F767C">
        <w:rPr>
          <w:rStyle w:val="libAieChar"/>
          <w:rtl/>
        </w:rPr>
        <w:t>الْحَقُ</w:t>
      </w:r>
      <w:r w:rsidRPr="00AA0C1E">
        <w:rPr>
          <w:rStyle w:val="libAlaemChar"/>
          <w:rtl/>
        </w:rPr>
        <w:t>)</w:t>
      </w:r>
      <w:r w:rsidRPr="00F257BB">
        <w:rPr>
          <w:rtl/>
        </w:rPr>
        <w:t xml:space="preserve"> أي</w:t>
      </w:r>
      <w:r>
        <w:rPr>
          <w:rtl/>
        </w:rPr>
        <w:t xml:space="preserve">: </w:t>
      </w:r>
      <w:r w:rsidRPr="00F257BB">
        <w:rPr>
          <w:rtl/>
        </w:rPr>
        <w:t xml:space="preserve">ما هو حقّ وصدق </w:t>
      </w:r>
      <w:r w:rsidRPr="00AA0C1E">
        <w:rPr>
          <w:rStyle w:val="libAlaemChar"/>
          <w:rtl/>
        </w:rPr>
        <w:t>(</w:t>
      </w:r>
      <w:r w:rsidRPr="002F767C">
        <w:rPr>
          <w:rStyle w:val="libAieChar"/>
          <w:rtl/>
        </w:rPr>
        <w:t>وَمَوْعِظَةٌ وَذِكْرى</w:t>
      </w:r>
      <w:r w:rsidRPr="00AA0C1E">
        <w:rPr>
          <w:rStyle w:val="libAlaemChar"/>
          <w:rtl/>
        </w:rPr>
        <w:t>)</w:t>
      </w:r>
      <w:r w:rsidRPr="00F257BB">
        <w:rPr>
          <w:rtl/>
        </w:rPr>
        <w:t xml:space="preserve"> وتذكرة </w:t>
      </w:r>
      <w:r w:rsidRPr="00AA0C1E">
        <w:rPr>
          <w:rStyle w:val="libAlaemChar"/>
          <w:rtl/>
        </w:rPr>
        <w:t>(</w:t>
      </w:r>
      <w:r w:rsidRPr="002F767C">
        <w:rPr>
          <w:rStyle w:val="libAieChar"/>
          <w:rtl/>
        </w:rPr>
        <w:t>لِلْمُؤْمِنِينَ</w:t>
      </w:r>
      <w:r w:rsidRPr="00AA0C1E">
        <w:rPr>
          <w:rStyle w:val="libAlaemChar"/>
          <w:rtl/>
        </w:rPr>
        <w:t>)</w:t>
      </w:r>
      <w:r w:rsidRPr="00F257BB">
        <w:rPr>
          <w:rtl/>
        </w:rPr>
        <w:t xml:space="preserve"> إشارة إلى سائر فوائده العامّة.</w:t>
      </w:r>
    </w:p>
    <w:p w14:paraId="3F6834DB" w14:textId="77777777" w:rsidR="003A1D5F" w:rsidRPr="00F257BB" w:rsidRDefault="003A1D5F" w:rsidP="000E6E49">
      <w:pPr>
        <w:pStyle w:val="libNormal"/>
        <w:rPr>
          <w:rtl/>
        </w:rPr>
      </w:pPr>
      <w:r w:rsidRPr="00AA0C1E">
        <w:rPr>
          <w:rStyle w:val="libAlaemChar"/>
          <w:rtl/>
        </w:rPr>
        <w:t>(</w:t>
      </w:r>
      <w:r w:rsidRPr="002F767C">
        <w:rPr>
          <w:rStyle w:val="libAieChar"/>
          <w:rtl/>
        </w:rPr>
        <w:t>وَقُلْ لِلَّذِينَ لا يُؤْمِنُونَ</w:t>
      </w:r>
      <w:r w:rsidRPr="00AA0C1E">
        <w:rPr>
          <w:rStyle w:val="libAlaemChar"/>
          <w:rtl/>
        </w:rPr>
        <w:t>)</w:t>
      </w:r>
      <w:r w:rsidRPr="00F257BB">
        <w:rPr>
          <w:rtl/>
        </w:rPr>
        <w:t xml:space="preserve"> من أهل مكّة وغيرهم </w:t>
      </w:r>
      <w:r w:rsidRPr="00AA0C1E">
        <w:rPr>
          <w:rStyle w:val="libAlaemChar"/>
          <w:rtl/>
        </w:rPr>
        <w:t>(</w:t>
      </w:r>
      <w:r w:rsidRPr="002F767C">
        <w:rPr>
          <w:rStyle w:val="libAieChar"/>
          <w:rtl/>
        </w:rPr>
        <w:t>اعْمَلُوا عَلى مَكانَتِكُمْ</w:t>
      </w:r>
      <w:r w:rsidRPr="00AA0C1E">
        <w:rPr>
          <w:rStyle w:val="libAlaemChar"/>
          <w:rtl/>
        </w:rPr>
        <w:t>)</w:t>
      </w:r>
      <w:r w:rsidRPr="00F257BB">
        <w:rPr>
          <w:rtl/>
        </w:rPr>
        <w:t xml:space="preserve"> على حالكم الّتي أنتم عليها</w:t>
      </w:r>
      <w:r>
        <w:rPr>
          <w:rtl/>
        </w:rPr>
        <w:t xml:space="preserve">، </w:t>
      </w:r>
      <w:r w:rsidRPr="00F257BB">
        <w:rPr>
          <w:rtl/>
        </w:rPr>
        <w:t>مثل قوله</w:t>
      </w:r>
      <w:r>
        <w:rPr>
          <w:rtl/>
        </w:rPr>
        <w:t xml:space="preserve">: </w:t>
      </w:r>
      <w:r w:rsidRPr="00AA0C1E">
        <w:rPr>
          <w:rStyle w:val="libAlaemChar"/>
          <w:rtl/>
        </w:rPr>
        <w:t>(</w:t>
      </w:r>
      <w:r w:rsidRPr="002F767C">
        <w:rPr>
          <w:rStyle w:val="libAieChar"/>
          <w:rtl/>
        </w:rPr>
        <w:t>اعْمَلُوا ما شِئْتُمْ</w:t>
      </w:r>
      <w:r w:rsidRPr="00AA0C1E">
        <w:rPr>
          <w:rStyle w:val="libAlaemChar"/>
          <w:rtl/>
        </w:rPr>
        <w:t>)</w:t>
      </w:r>
      <w:r w:rsidRPr="00F257BB">
        <w:rPr>
          <w:rtl/>
        </w:rPr>
        <w:t xml:space="preserve"> </w:t>
      </w:r>
      <w:r w:rsidRPr="005D48FD">
        <w:rPr>
          <w:rStyle w:val="libFootnotenumChar"/>
          <w:rtl/>
        </w:rPr>
        <w:t>(1)</w:t>
      </w:r>
      <w:r>
        <w:rPr>
          <w:rtl/>
        </w:rPr>
        <w:t>.</w:t>
      </w:r>
    </w:p>
    <w:p w14:paraId="1BC08882" w14:textId="77777777" w:rsidR="003A1D5F" w:rsidRPr="00F257BB" w:rsidRDefault="003A1D5F" w:rsidP="000E6E49">
      <w:pPr>
        <w:pStyle w:val="libNormal"/>
        <w:rPr>
          <w:rtl/>
        </w:rPr>
      </w:pPr>
      <w:r w:rsidRPr="00AA0C1E">
        <w:rPr>
          <w:rStyle w:val="libAlaemChar"/>
          <w:rtl/>
        </w:rPr>
        <w:t>(</w:t>
      </w:r>
      <w:r w:rsidRPr="002F767C">
        <w:rPr>
          <w:rStyle w:val="libAieChar"/>
          <w:rtl/>
        </w:rPr>
        <w:t>إِنَّا عامِلُونَ</w:t>
      </w:r>
      <w:r w:rsidRPr="00AA0C1E">
        <w:rPr>
          <w:rStyle w:val="libAlaemChar"/>
          <w:rtl/>
        </w:rPr>
        <w:t>)</w:t>
      </w:r>
      <w:r w:rsidRPr="00F257BB">
        <w:rPr>
          <w:rtl/>
        </w:rPr>
        <w:t xml:space="preserve"> على حالنا ممّا أمرنا الله به.</w:t>
      </w:r>
    </w:p>
    <w:p w14:paraId="444199A0" w14:textId="77777777" w:rsidR="003A1D5F" w:rsidRPr="00F257BB" w:rsidRDefault="003A1D5F" w:rsidP="000E6E49">
      <w:pPr>
        <w:pStyle w:val="libNormal"/>
        <w:rPr>
          <w:rtl/>
        </w:rPr>
      </w:pPr>
      <w:r w:rsidRPr="00AA0C1E">
        <w:rPr>
          <w:rStyle w:val="libAlaemChar"/>
          <w:rtl/>
        </w:rPr>
        <w:t>(</w:t>
      </w:r>
      <w:r w:rsidRPr="002F767C">
        <w:rPr>
          <w:rStyle w:val="libAieChar"/>
          <w:rtl/>
        </w:rPr>
        <w:t>وَانْتَظِرُوا</w:t>
      </w:r>
      <w:r w:rsidRPr="00AA0C1E">
        <w:rPr>
          <w:rStyle w:val="libAlaemChar"/>
          <w:rtl/>
        </w:rPr>
        <w:t>)</w:t>
      </w:r>
      <w:r w:rsidRPr="00F257BB">
        <w:rPr>
          <w:rtl/>
        </w:rPr>
        <w:t xml:space="preserve"> بنا الدوائر </w:t>
      </w:r>
      <w:r w:rsidRPr="00AA0C1E">
        <w:rPr>
          <w:rStyle w:val="libAlaemChar"/>
          <w:rtl/>
        </w:rPr>
        <w:t>(</w:t>
      </w:r>
      <w:r w:rsidRPr="002F767C">
        <w:rPr>
          <w:rStyle w:val="libAieChar"/>
          <w:rtl/>
        </w:rPr>
        <w:t>إِنَّا مُنْتَظِرُونَ</w:t>
      </w:r>
      <w:r w:rsidRPr="00AA0C1E">
        <w:rPr>
          <w:rStyle w:val="libAlaemChar"/>
          <w:rtl/>
        </w:rPr>
        <w:t>)</w:t>
      </w:r>
      <w:r w:rsidRPr="00F257BB">
        <w:rPr>
          <w:rtl/>
        </w:rPr>
        <w:t xml:space="preserve"> أن ينزل بكم نحو ما قصّ الله من النقم النازلة على أمثالكم.</w:t>
      </w:r>
    </w:p>
    <w:p w14:paraId="23AF6405" w14:textId="77777777" w:rsidR="003A1D5F" w:rsidRPr="00F257BB" w:rsidRDefault="003A1D5F" w:rsidP="000E6E49">
      <w:pPr>
        <w:pStyle w:val="libNormal"/>
        <w:rPr>
          <w:rtl/>
        </w:rPr>
      </w:pPr>
      <w:r w:rsidRPr="00AA0C1E">
        <w:rPr>
          <w:rStyle w:val="libAlaemChar"/>
          <w:rtl/>
        </w:rPr>
        <w:t>(</w:t>
      </w:r>
      <w:r w:rsidRPr="002F767C">
        <w:rPr>
          <w:rStyle w:val="libAieChar"/>
          <w:rtl/>
        </w:rPr>
        <w:t>وَلِلَّهِ غَيْبُ السَّماواتِ وَالْأَرْضِ</w:t>
      </w:r>
      <w:r w:rsidRPr="00AA0C1E">
        <w:rPr>
          <w:rStyle w:val="libAlaemChar"/>
          <w:rtl/>
        </w:rPr>
        <w:t>)</w:t>
      </w:r>
      <w:r w:rsidRPr="00F257BB">
        <w:rPr>
          <w:rtl/>
        </w:rPr>
        <w:t xml:space="preserve"> خاصّة</w:t>
      </w:r>
      <w:r>
        <w:rPr>
          <w:rtl/>
        </w:rPr>
        <w:t xml:space="preserve">، </w:t>
      </w:r>
      <w:r w:rsidRPr="00F257BB">
        <w:rPr>
          <w:rtl/>
        </w:rPr>
        <w:t>لا يخفى عليه خافية ممّا فيهما</w:t>
      </w:r>
      <w:r>
        <w:rPr>
          <w:rtl/>
        </w:rPr>
        <w:t xml:space="preserve">، </w:t>
      </w:r>
      <w:r w:rsidRPr="00F257BB">
        <w:rPr>
          <w:rtl/>
        </w:rPr>
        <w:t>فلا يخفى عليه أعمالكم.</w:t>
      </w:r>
    </w:p>
    <w:p w14:paraId="1A9CE5F1" w14:textId="77777777" w:rsidR="003A1D5F" w:rsidRPr="00F257BB" w:rsidRDefault="003A1D5F" w:rsidP="000E6E49">
      <w:pPr>
        <w:pStyle w:val="libNormal"/>
        <w:rPr>
          <w:rtl/>
        </w:rPr>
      </w:pPr>
      <w:r w:rsidRPr="00F257BB">
        <w:rPr>
          <w:rtl/>
        </w:rPr>
        <w:t>وما نقل عن أمير المؤمنين صلوات الله عليه</w:t>
      </w:r>
      <w:r>
        <w:rPr>
          <w:rtl/>
        </w:rPr>
        <w:t xml:space="preserve">، </w:t>
      </w:r>
      <w:r w:rsidRPr="00F257BB">
        <w:rPr>
          <w:rtl/>
        </w:rPr>
        <w:t xml:space="preserve">ورواه </w:t>
      </w:r>
      <w:r w:rsidRPr="005D48FD">
        <w:rPr>
          <w:rStyle w:val="libFootnotenumChar"/>
          <w:rtl/>
        </w:rPr>
        <w:t>(2)</w:t>
      </w:r>
      <w:r w:rsidRPr="00F257BB">
        <w:rPr>
          <w:rtl/>
        </w:rPr>
        <w:t xml:space="preserve"> عنه الخاصّ والعامّ من الإخبار بالغائبات في خطب الملاحم وغيرها</w:t>
      </w:r>
      <w:r>
        <w:rPr>
          <w:rtl/>
        </w:rPr>
        <w:t xml:space="preserve">، </w:t>
      </w:r>
      <w:r w:rsidRPr="00F257BB">
        <w:rPr>
          <w:rtl/>
        </w:rPr>
        <w:t xml:space="preserve">وكذا ما نقل عن أولاده المعصومين </w:t>
      </w:r>
      <w:r w:rsidRPr="00AA0C1E">
        <w:rPr>
          <w:rStyle w:val="libAlaemChar"/>
          <w:rtl/>
        </w:rPr>
        <w:t>عليهم‌السلام</w:t>
      </w:r>
      <w:r w:rsidRPr="00F257BB">
        <w:rPr>
          <w:rtl/>
        </w:rPr>
        <w:t xml:space="preserve"> من الأمور الغيبيّة</w:t>
      </w:r>
      <w:r>
        <w:rPr>
          <w:rtl/>
        </w:rPr>
        <w:t xml:space="preserve">، </w:t>
      </w:r>
      <w:r w:rsidRPr="00F257BB">
        <w:rPr>
          <w:rtl/>
        </w:rPr>
        <w:t xml:space="preserve">فهو متلقّى عن النبيّ </w:t>
      </w:r>
      <w:r w:rsidRPr="00AA0C1E">
        <w:rPr>
          <w:rStyle w:val="libAlaemChar"/>
          <w:rtl/>
        </w:rPr>
        <w:t>صلى‌الله‌عليه‌وآله‌وسلم</w:t>
      </w:r>
      <w:r w:rsidRPr="00F257BB">
        <w:rPr>
          <w:rtl/>
        </w:rPr>
        <w:t xml:space="preserve"> ممّا اطّلعه الله عليه.</w:t>
      </w:r>
    </w:p>
    <w:p w14:paraId="102E0507" w14:textId="77777777" w:rsidR="003A1D5F" w:rsidRPr="00F257BB" w:rsidRDefault="003A1D5F" w:rsidP="000E6E49">
      <w:pPr>
        <w:pStyle w:val="libNormal"/>
        <w:rPr>
          <w:rtl/>
        </w:rPr>
      </w:pPr>
      <w:r w:rsidRPr="00F257BB">
        <w:rPr>
          <w:rtl/>
        </w:rPr>
        <w:t>فلا معنى لنسبة من روى عنهم هذه الأخبار المشهورة إلى أنّه يعتقد كونهم عالمين بالغيب</w:t>
      </w:r>
      <w:r>
        <w:rPr>
          <w:rtl/>
        </w:rPr>
        <w:t xml:space="preserve">، </w:t>
      </w:r>
      <w:r w:rsidRPr="00F257BB">
        <w:rPr>
          <w:rtl/>
        </w:rPr>
        <w:t>كما اعترض ذلك بعض المخالفين على الشيعة الإماميّة عنادا وتعصّبا وعداوة. وهل هذا إلّا سبب قبيح وتضليل لهم</w:t>
      </w:r>
      <w:r>
        <w:rPr>
          <w:rtl/>
        </w:rPr>
        <w:t xml:space="preserve">، </w:t>
      </w:r>
      <w:r w:rsidRPr="00F257BB">
        <w:rPr>
          <w:rtl/>
        </w:rPr>
        <w:t>بل تكفير لا يرتضيه من هو بالمذهب خبير</w:t>
      </w:r>
      <w:r>
        <w:rPr>
          <w:rtl/>
        </w:rPr>
        <w:t>؟</w:t>
      </w:r>
      <w:r w:rsidRPr="00F257BB">
        <w:rPr>
          <w:rtl/>
        </w:rPr>
        <w:t xml:space="preserve"> والله يحكم بينه وبينهم وإليه المصير</w:t>
      </w:r>
      <w:r>
        <w:rPr>
          <w:rtl/>
        </w:rPr>
        <w:t xml:space="preserve">، </w:t>
      </w:r>
      <w:r w:rsidRPr="00F257BB">
        <w:rPr>
          <w:rtl/>
        </w:rPr>
        <w:t>كما قال</w:t>
      </w:r>
      <w:r>
        <w:rPr>
          <w:rtl/>
        </w:rPr>
        <w:t xml:space="preserve">: </w:t>
      </w:r>
      <w:r w:rsidRPr="00AA0C1E">
        <w:rPr>
          <w:rStyle w:val="libAlaemChar"/>
          <w:rtl/>
        </w:rPr>
        <w:t>(</w:t>
      </w:r>
      <w:r w:rsidRPr="002F767C">
        <w:rPr>
          <w:rStyle w:val="libAieChar"/>
          <w:rtl/>
        </w:rPr>
        <w:t>وَإِلَيْهِ</w:t>
      </w:r>
      <w:r w:rsidRPr="00AA0C1E">
        <w:rPr>
          <w:rStyle w:val="libAlaemChar"/>
          <w:rtl/>
        </w:rPr>
        <w:t>)</w:t>
      </w:r>
      <w:r w:rsidRPr="00F257BB">
        <w:rPr>
          <w:rtl/>
        </w:rPr>
        <w:t xml:space="preserve"> وإلى حكمه </w:t>
      </w:r>
      <w:r w:rsidRPr="00AA0C1E">
        <w:rPr>
          <w:rStyle w:val="libAlaemChar"/>
          <w:rtl/>
        </w:rPr>
        <w:t>(</w:t>
      </w:r>
      <w:r w:rsidRPr="002F767C">
        <w:rPr>
          <w:rStyle w:val="libAieChar"/>
          <w:rtl/>
        </w:rPr>
        <w:t>يُرْجَعُ الْأَمْرُ كُلُّهُ</w:t>
      </w:r>
      <w:r w:rsidRPr="00AA0C1E">
        <w:rPr>
          <w:rStyle w:val="libAlaemChar"/>
          <w:rtl/>
        </w:rPr>
        <w:t>)</w:t>
      </w:r>
      <w:r w:rsidRPr="00F257BB">
        <w:rPr>
          <w:rtl/>
        </w:rPr>
        <w:t xml:space="preserve"> فيرجع لا محالة أمرهم وأمرك إليه</w:t>
      </w:r>
      <w:r>
        <w:rPr>
          <w:rtl/>
        </w:rPr>
        <w:t xml:space="preserve">، </w:t>
      </w:r>
      <w:r w:rsidRPr="00F257BB">
        <w:rPr>
          <w:rtl/>
        </w:rPr>
        <w:t>فينتقم لك منهم.</w:t>
      </w:r>
    </w:p>
    <w:p w14:paraId="5083930B" w14:textId="77777777" w:rsidR="003A1D5F" w:rsidRPr="00F257BB" w:rsidRDefault="003A1D5F" w:rsidP="00D9332A">
      <w:pPr>
        <w:pStyle w:val="libLine"/>
        <w:rPr>
          <w:rtl/>
        </w:rPr>
      </w:pPr>
      <w:r w:rsidRPr="00F257BB">
        <w:rPr>
          <w:rtl/>
        </w:rPr>
        <w:t>__________________</w:t>
      </w:r>
    </w:p>
    <w:p w14:paraId="62ACDAFF" w14:textId="77777777" w:rsidR="003A1D5F" w:rsidRPr="00F257BB" w:rsidRDefault="003A1D5F" w:rsidP="000278F9">
      <w:pPr>
        <w:pStyle w:val="libFootnote0"/>
        <w:rPr>
          <w:rtl/>
        </w:rPr>
      </w:pPr>
      <w:r>
        <w:rPr>
          <w:rtl/>
        </w:rPr>
        <w:t>(</w:t>
      </w:r>
      <w:r w:rsidRPr="00F257BB">
        <w:rPr>
          <w:rtl/>
        </w:rPr>
        <w:t>1) فصّلت</w:t>
      </w:r>
      <w:r>
        <w:rPr>
          <w:rtl/>
        </w:rPr>
        <w:t xml:space="preserve">: </w:t>
      </w:r>
      <w:r w:rsidRPr="00F257BB">
        <w:rPr>
          <w:rtl/>
        </w:rPr>
        <w:t>40.</w:t>
      </w:r>
    </w:p>
    <w:p w14:paraId="1C5A45DA" w14:textId="77777777" w:rsidR="003A1D5F" w:rsidRPr="00F257BB" w:rsidRDefault="003A1D5F" w:rsidP="000278F9">
      <w:pPr>
        <w:pStyle w:val="libFootnote0"/>
        <w:rPr>
          <w:rtl/>
        </w:rPr>
      </w:pPr>
      <w:r>
        <w:rPr>
          <w:rtl/>
        </w:rPr>
        <w:t>(</w:t>
      </w:r>
      <w:r w:rsidRPr="00F257BB">
        <w:rPr>
          <w:rtl/>
        </w:rPr>
        <w:t>2) انظر الأحاديث الغيبيّة 2</w:t>
      </w:r>
      <w:r>
        <w:rPr>
          <w:rtl/>
        </w:rPr>
        <w:t xml:space="preserve">: </w:t>
      </w:r>
      <w:r w:rsidRPr="00F257BB">
        <w:rPr>
          <w:rtl/>
        </w:rPr>
        <w:t>129 وبعدها.</w:t>
      </w:r>
    </w:p>
    <w:p w14:paraId="4E366E2C" w14:textId="77777777" w:rsidR="003A1D5F" w:rsidRPr="00F257BB" w:rsidRDefault="003A1D5F" w:rsidP="000E6E49">
      <w:pPr>
        <w:pStyle w:val="libNormal"/>
        <w:rPr>
          <w:rtl/>
        </w:rPr>
      </w:pPr>
      <w:r>
        <w:rPr>
          <w:rtl/>
        </w:rPr>
        <w:br w:type="page"/>
      </w:r>
      <w:r w:rsidRPr="00F257BB">
        <w:rPr>
          <w:rtl/>
        </w:rPr>
        <w:lastRenderedPageBreak/>
        <w:t>وقرأ نافع وحفص</w:t>
      </w:r>
      <w:r>
        <w:rPr>
          <w:rtl/>
        </w:rPr>
        <w:t xml:space="preserve">: </w:t>
      </w:r>
      <w:r w:rsidRPr="00F257BB">
        <w:rPr>
          <w:rtl/>
        </w:rPr>
        <w:t>يرجع على البناء للمفعول.</w:t>
      </w:r>
    </w:p>
    <w:p w14:paraId="192D6DBF" w14:textId="77777777" w:rsidR="003A1D5F" w:rsidRPr="00F257BB" w:rsidRDefault="003A1D5F" w:rsidP="000E6E49">
      <w:pPr>
        <w:pStyle w:val="libNormal"/>
        <w:rPr>
          <w:rtl/>
        </w:rPr>
      </w:pPr>
      <w:r w:rsidRPr="00AA0C1E">
        <w:rPr>
          <w:rStyle w:val="libAlaemChar"/>
          <w:rtl/>
        </w:rPr>
        <w:t>(</w:t>
      </w:r>
      <w:r w:rsidRPr="002F767C">
        <w:rPr>
          <w:rStyle w:val="libAieChar"/>
          <w:rtl/>
        </w:rPr>
        <w:t>فَاعْبُدْهُ وَتَوَكَّلْ عَلَيْهِ</w:t>
      </w:r>
      <w:r w:rsidRPr="00AA0C1E">
        <w:rPr>
          <w:rStyle w:val="libAlaemChar"/>
          <w:rtl/>
        </w:rPr>
        <w:t>)</w:t>
      </w:r>
      <w:r w:rsidRPr="00F257BB">
        <w:rPr>
          <w:rtl/>
        </w:rPr>
        <w:t xml:space="preserve"> فإنّه كافيك أمرهم وناصرك عليهم. وفي تقديم الأمر بالعبادة على التوكّل تنبيه على أنّ التوكّل إنّما ينفع العابد. </w:t>
      </w:r>
      <w:r w:rsidRPr="00AA0C1E">
        <w:rPr>
          <w:rStyle w:val="libAlaemChar"/>
          <w:rtl/>
        </w:rPr>
        <w:t>(</w:t>
      </w:r>
      <w:r w:rsidRPr="002F767C">
        <w:rPr>
          <w:rStyle w:val="libAieChar"/>
          <w:rtl/>
        </w:rPr>
        <w:t>وَما رَبُّكَ بِغافِلٍ عَمَّا تَعْمَلُونَ</w:t>
      </w:r>
      <w:r w:rsidRPr="00AA0C1E">
        <w:rPr>
          <w:rStyle w:val="libAlaemChar"/>
          <w:rtl/>
        </w:rPr>
        <w:t>)</w:t>
      </w:r>
      <w:r w:rsidRPr="00F257BB">
        <w:rPr>
          <w:rtl/>
        </w:rPr>
        <w:t xml:space="preserve"> أنت وهم</w:t>
      </w:r>
      <w:r>
        <w:rPr>
          <w:rtl/>
        </w:rPr>
        <w:t xml:space="preserve">، </w:t>
      </w:r>
      <w:r w:rsidRPr="00F257BB">
        <w:rPr>
          <w:rtl/>
        </w:rPr>
        <w:t>فيجازي ما تستحقّه. وقرأ نافع وابن عامر وحفص هنا وفي آخر النمل بالياء.</w:t>
      </w:r>
    </w:p>
    <w:p w14:paraId="7ED7F11B" w14:textId="77777777" w:rsidR="003A1D5F" w:rsidRPr="00F257BB" w:rsidRDefault="003A1D5F" w:rsidP="000E6E49">
      <w:pPr>
        <w:pStyle w:val="libNormal"/>
        <w:rPr>
          <w:rtl/>
        </w:rPr>
      </w:pPr>
      <w:r w:rsidRPr="00F257BB">
        <w:rPr>
          <w:rtl/>
        </w:rPr>
        <w:t>روي عن كعب الأحبار أنّه قال</w:t>
      </w:r>
      <w:r>
        <w:rPr>
          <w:rtl/>
        </w:rPr>
        <w:t xml:space="preserve">: </w:t>
      </w:r>
      <w:r w:rsidRPr="00F257BB">
        <w:rPr>
          <w:rtl/>
        </w:rPr>
        <w:t>خاتمة التوراة خاتمة هود.</w:t>
      </w:r>
    </w:p>
    <w:p w14:paraId="3D4985E8" w14:textId="77777777" w:rsidR="003A1D5F" w:rsidRPr="00FD3814" w:rsidRDefault="003A1D5F" w:rsidP="00FD3814">
      <w:pPr>
        <w:pStyle w:val="libCenterBold1"/>
        <w:rPr>
          <w:szCs w:val="24"/>
          <w:rtl/>
        </w:rPr>
      </w:pPr>
      <w:r w:rsidRPr="00FD3814">
        <w:rPr>
          <w:szCs w:val="24"/>
          <w:rtl/>
        </w:rPr>
        <w:br w:type="page"/>
      </w:r>
      <w:r w:rsidRPr="00FD3814">
        <w:rPr>
          <w:szCs w:val="24"/>
          <w:rtl/>
        </w:rPr>
        <w:lastRenderedPageBreak/>
        <w:br w:type="page"/>
      </w:r>
      <w:r w:rsidRPr="00FD3814">
        <w:rPr>
          <w:szCs w:val="24"/>
          <w:rtl/>
        </w:rPr>
        <w:lastRenderedPageBreak/>
        <w:t>(12)</w:t>
      </w:r>
    </w:p>
    <w:p w14:paraId="48A2DABD" w14:textId="77777777" w:rsidR="003A1D5F" w:rsidRPr="00F257BB" w:rsidRDefault="003A1D5F" w:rsidP="003A1D5F">
      <w:pPr>
        <w:pStyle w:val="Heading1Center"/>
        <w:rPr>
          <w:rtl/>
        </w:rPr>
      </w:pPr>
      <w:bookmarkStart w:id="4" w:name="_Toc31279380"/>
      <w:r w:rsidRPr="00F257BB">
        <w:rPr>
          <w:rtl/>
        </w:rPr>
        <w:t>سورة يوسف</w:t>
      </w:r>
      <w:bookmarkEnd w:id="4"/>
    </w:p>
    <w:p w14:paraId="2AAE6D1D" w14:textId="77777777" w:rsidR="003A1D5F" w:rsidRPr="00F257BB" w:rsidRDefault="003A1D5F" w:rsidP="000E6E49">
      <w:pPr>
        <w:pStyle w:val="libNormal"/>
        <w:rPr>
          <w:rtl/>
        </w:rPr>
      </w:pPr>
      <w:r w:rsidRPr="00F257BB">
        <w:rPr>
          <w:rtl/>
        </w:rPr>
        <w:t>آيها مائة وإحدى عشرة آية بالإجماع.</w:t>
      </w:r>
    </w:p>
    <w:p w14:paraId="009CACF5" w14:textId="77777777" w:rsidR="003A1D5F" w:rsidRPr="00F257BB" w:rsidRDefault="003A1D5F" w:rsidP="000E6E49">
      <w:pPr>
        <w:pStyle w:val="libNormal"/>
        <w:rPr>
          <w:rtl/>
        </w:rPr>
      </w:pPr>
      <w:r w:rsidRPr="00F257BB">
        <w:rPr>
          <w:rtl/>
        </w:rPr>
        <w:t xml:space="preserve">أبيّ بن كعب عن النبيّ </w:t>
      </w:r>
      <w:r w:rsidRPr="00AA0C1E">
        <w:rPr>
          <w:rStyle w:val="libAlaemChar"/>
          <w:rtl/>
        </w:rPr>
        <w:t>صلى‌الله‌عليه‌وآله‌وسلم</w:t>
      </w:r>
      <w:r w:rsidRPr="00F257BB">
        <w:rPr>
          <w:rtl/>
        </w:rPr>
        <w:t xml:space="preserve"> قال</w:t>
      </w:r>
      <w:r>
        <w:rPr>
          <w:rtl/>
        </w:rPr>
        <w:t xml:space="preserve">: </w:t>
      </w:r>
      <w:r w:rsidRPr="00F257BB">
        <w:rPr>
          <w:rtl/>
        </w:rPr>
        <w:t>«علّموا أرقّاءكم سورة يوسف</w:t>
      </w:r>
      <w:r>
        <w:rPr>
          <w:rtl/>
        </w:rPr>
        <w:t xml:space="preserve">، </w:t>
      </w:r>
      <w:r w:rsidRPr="00F257BB">
        <w:rPr>
          <w:rtl/>
        </w:rPr>
        <w:t>فإنّه أيّما مسلم تلاها وعلّمها أهله وما ملكت يمينه هوّن الله تعالى عليه سكرات الموت</w:t>
      </w:r>
      <w:r>
        <w:rPr>
          <w:rtl/>
        </w:rPr>
        <w:t xml:space="preserve">، </w:t>
      </w:r>
      <w:r w:rsidRPr="00F257BB">
        <w:rPr>
          <w:rtl/>
        </w:rPr>
        <w:t>وأعطاه القوّة أن لا يحسد مسلما»</w:t>
      </w:r>
      <w:r>
        <w:rPr>
          <w:rtl/>
        </w:rPr>
        <w:t>.</w:t>
      </w:r>
    </w:p>
    <w:p w14:paraId="15A3E80E" w14:textId="77777777" w:rsidR="003A1D5F" w:rsidRPr="00F257BB" w:rsidRDefault="003A1D5F" w:rsidP="000E6E49">
      <w:pPr>
        <w:pStyle w:val="libNormal"/>
        <w:rPr>
          <w:rtl/>
        </w:rPr>
      </w:pPr>
      <w:r w:rsidRPr="00F257BB">
        <w:rPr>
          <w:rtl/>
        </w:rPr>
        <w:t xml:space="preserve">وروى أبو بصير عن أبي عبد الله </w:t>
      </w:r>
      <w:r w:rsidRPr="00AA0C1E">
        <w:rPr>
          <w:rStyle w:val="libAlaemChar"/>
          <w:rtl/>
        </w:rPr>
        <w:t>عليه‌السلام</w:t>
      </w:r>
      <w:r w:rsidRPr="00F257BB">
        <w:rPr>
          <w:rtl/>
        </w:rPr>
        <w:t xml:space="preserve"> قال</w:t>
      </w:r>
      <w:r>
        <w:rPr>
          <w:rtl/>
        </w:rPr>
        <w:t xml:space="preserve">: </w:t>
      </w:r>
      <w:r w:rsidRPr="00F257BB">
        <w:rPr>
          <w:rtl/>
        </w:rPr>
        <w:t>«من قرأ سورة يوسف في كلّ يوم أو في كلّ ليلة</w:t>
      </w:r>
      <w:r>
        <w:rPr>
          <w:rtl/>
        </w:rPr>
        <w:t xml:space="preserve">، </w:t>
      </w:r>
      <w:r w:rsidRPr="00F257BB">
        <w:rPr>
          <w:rtl/>
        </w:rPr>
        <w:t>بعثه الله يوم القيامة وجماله مثل جمال يوسف</w:t>
      </w:r>
      <w:r>
        <w:rPr>
          <w:rtl/>
        </w:rPr>
        <w:t xml:space="preserve">، </w:t>
      </w:r>
      <w:r w:rsidRPr="00F257BB">
        <w:rPr>
          <w:rtl/>
        </w:rPr>
        <w:t>ولا يصيبه فزع يوم القيامة</w:t>
      </w:r>
      <w:r>
        <w:rPr>
          <w:rtl/>
        </w:rPr>
        <w:t xml:space="preserve">، </w:t>
      </w:r>
      <w:r w:rsidRPr="00F257BB">
        <w:rPr>
          <w:rtl/>
        </w:rPr>
        <w:t>وكان من خيار عباد الله الصالحين. وقال</w:t>
      </w:r>
      <w:r>
        <w:rPr>
          <w:rtl/>
        </w:rPr>
        <w:t xml:space="preserve">: </w:t>
      </w:r>
      <w:r w:rsidRPr="00F257BB">
        <w:rPr>
          <w:rtl/>
        </w:rPr>
        <w:t>إنّها كانت في التوراة مكتوبة»</w:t>
      </w:r>
      <w:r>
        <w:rPr>
          <w:rtl/>
        </w:rPr>
        <w:t>.</w:t>
      </w:r>
    </w:p>
    <w:p w14:paraId="4C0A2BA4" w14:textId="77777777" w:rsidR="003A1D5F" w:rsidRDefault="003A1D5F" w:rsidP="000E6E49">
      <w:pPr>
        <w:pStyle w:val="libNormal"/>
        <w:rPr>
          <w:rtl/>
        </w:rPr>
      </w:pPr>
      <w:r w:rsidRPr="00F257BB">
        <w:rPr>
          <w:rtl/>
        </w:rPr>
        <w:t xml:space="preserve">وروى إسماعيل بن أبي زياد عن أبي عبد الله </w:t>
      </w:r>
      <w:r w:rsidRPr="00AA0C1E">
        <w:rPr>
          <w:rStyle w:val="libAlaemChar"/>
          <w:rtl/>
        </w:rPr>
        <w:t>عليه‌السلام</w:t>
      </w:r>
      <w:r w:rsidRPr="00F257BB">
        <w:rPr>
          <w:rtl/>
        </w:rPr>
        <w:t xml:space="preserve"> عن أبيه عن آبائه قال</w:t>
      </w:r>
      <w:r>
        <w:rPr>
          <w:rtl/>
        </w:rPr>
        <w:t xml:space="preserve">: </w:t>
      </w:r>
      <w:r w:rsidRPr="00F257BB">
        <w:rPr>
          <w:rtl/>
        </w:rPr>
        <w:t xml:space="preserve">قال رسول الله </w:t>
      </w:r>
      <w:r w:rsidRPr="00AA0C1E">
        <w:rPr>
          <w:rStyle w:val="libAlaemChar"/>
          <w:rtl/>
        </w:rPr>
        <w:t>صلى‌الله‌عليه‌وآله‌وسلم</w:t>
      </w:r>
      <w:r>
        <w:rPr>
          <w:rtl/>
        </w:rPr>
        <w:t xml:space="preserve">: </w:t>
      </w:r>
      <w:r w:rsidRPr="00F257BB">
        <w:rPr>
          <w:rtl/>
        </w:rPr>
        <w:t>«لا تنزلوا نساءكم الغرف</w:t>
      </w:r>
      <w:r>
        <w:rPr>
          <w:rtl/>
        </w:rPr>
        <w:t xml:space="preserve">، </w:t>
      </w:r>
      <w:r w:rsidRPr="00F257BB">
        <w:rPr>
          <w:rtl/>
        </w:rPr>
        <w:t>ولا تعلّموهنّ الكتابة</w:t>
      </w:r>
      <w:r>
        <w:rPr>
          <w:rtl/>
        </w:rPr>
        <w:t xml:space="preserve">، </w:t>
      </w:r>
      <w:r w:rsidRPr="00F257BB">
        <w:rPr>
          <w:rtl/>
        </w:rPr>
        <w:t>ولا تعلّموهنّ سورة يوسف</w:t>
      </w:r>
      <w:r>
        <w:rPr>
          <w:rtl/>
        </w:rPr>
        <w:t xml:space="preserve">، </w:t>
      </w:r>
      <w:r w:rsidRPr="00F257BB">
        <w:rPr>
          <w:rtl/>
        </w:rPr>
        <w:t>وعلّموهنّ المغزل وسورة النور»</w:t>
      </w:r>
      <w:r>
        <w:rPr>
          <w:rtl/>
        </w:rPr>
        <w:t>.</w:t>
      </w:r>
    </w:p>
    <w:p w14:paraId="3D390DA7" w14:textId="77777777" w:rsidR="003A1D5F" w:rsidRPr="00FD3814" w:rsidRDefault="003A1D5F" w:rsidP="00FD3814">
      <w:pPr>
        <w:pStyle w:val="libCenterBold1"/>
        <w:rPr>
          <w:szCs w:val="24"/>
          <w:rtl/>
        </w:rPr>
      </w:pPr>
      <w:r w:rsidRPr="00FD3814">
        <w:rPr>
          <w:szCs w:val="24"/>
          <w:rtl/>
        </w:rPr>
        <w:t>بِسْمِ اللهِ الرَّحْمنِ الرَّحِيمِ</w:t>
      </w:r>
    </w:p>
    <w:p w14:paraId="50CDA45F" w14:textId="77777777" w:rsidR="003A1D5F" w:rsidRPr="00F257BB" w:rsidRDefault="003A1D5F" w:rsidP="000E6E49">
      <w:pPr>
        <w:pStyle w:val="libNormal"/>
        <w:rPr>
          <w:rtl/>
        </w:rPr>
      </w:pPr>
      <w:r w:rsidRPr="00AA0C1E">
        <w:rPr>
          <w:rStyle w:val="libAlaemChar"/>
          <w:rtl/>
        </w:rPr>
        <w:t>(</w:t>
      </w:r>
      <w:r w:rsidRPr="002F767C">
        <w:rPr>
          <w:rStyle w:val="libAieChar"/>
          <w:rtl/>
        </w:rPr>
        <w:t>الر تِلْكَ آياتُ الْكِتابِ الْمُبِينِ (1) إِنَّا أَنْزَلْناهُ قُرْآناً عَرَبِيًّا لَعَلَّكُمْ تَعْقِلُونَ (2) نَحْنُ نَقُصُّ عَلَيْكَ أَحْسَنَ الْقَصَصِ بِما أَوْحَيْنا إِلَيْكَ هذَا الْقُرْآنَ وَإِنْ كُنْتَ مِنْ قَبْلِهِ لَمِنَ الْغافِلِينَ (3)</w:t>
      </w:r>
      <w:r w:rsidRPr="00AA0C1E">
        <w:rPr>
          <w:rStyle w:val="libAlaemChar"/>
          <w:rtl/>
        </w:rPr>
        <w:t>)</w:t>
      </w:r>
    </w:p>
    <w:p w14:paraId="7C27AF25"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مّا ختم الله تعالى سورة هود بذكر قصص الرسل</w:t>
      </w:r>
      <w:r>
        <w:rPr>
          <w:rtl/>
        </w:rPr>
        <w:t xml:space="preserve">، </w:t>
      </w:r>
      <w:r w:rsidRPr="00F257BB">
        <w:rPr>
          <w:rtl/>
        </w:rPr>
        <w:t>افتتح هذه السورة بأنّ من تلك القصص قصّة يوسف وإخوته</w:t>
      </w:r>
      <w:r>
        <w:rPr>
          <w:rtl/>
        </w:rPr>
        <w:t xml:space="preserve">، </w:t>
      </w:r>
      <w:r w:rsidRPr="00F257BB">
        <w:rPr>
          <w:rtl/>
        </w:rPr>
        <w:t>وأنّها من أحسن القصص</w:t>
      </w:r>
      <w:r>
        <w:rPr>
          <w:rtl/>
        </w:rPr>
        <w:t xml:space="preserve">، </w:t>
      </w:r>
      <w:r w:rsidRPr="00F257BB">
        <w:rPr>
          <w:rtl/>
        </w:rPr>
        <w:t>فقال</w:t>
      </w:r>
      <w:r>
        <w:rPr>
          <w:rtl/>
        </w:rPr>
        <w:t xml:space="preserve">: </w:t>
      </w:r>
      <w:r w:rsidRPr="00AA0C1E">
        <w:rPr>
          <w:rStyle w:val="libAlaemChar"/>
          <w:rtl/>
        </w:rPr>
        <w:t>(</w:t>
      </w:r>
      <w:r w:rsidRPr="002F767C">
        <w:rPr>
          <w:rStyle w:val="libAieChar"/>
          <w:rtl/>
        </w:rPr>
        <w:t>بِسْمِ اللهِ الرَّحْمنِ الرَّحِيمِ الر تِلْكَ آياتُ الْكِتابِ الْمُبِينِ</w:t>
      </w:r>
      <w:r w:rsidRPr="00AA0C1E">
        <w:rPr>
          <w:rStyle w:val="libAlaemChar"/>
          <w:rtl/>
        </w:rPr>
        <w:t>)</w:t>
      </w:r>
      <w:r w:rsidRPr="00F257BB">
        <w:rPr>
          <w:rtl/>
        </w:rPr>
        <w:t xml:space="preserve"> «تلك» إشارة إلى آيات السورة</w:t>
      </w:r>
      <w:r>
        <w:rPr>
          <w:rtl/>
        </w:rPr>
        <w:t xml:space="preserve">، </w:t>
      </w:r>
      <w:r w:rsidRPr="00F257BB">
        <w:rPr>
          <w:rtl/>
        </w:rPr>
        <w:t>وهي المراد بالكتاب</w:t>
      </w:r>
      <w:r>
        <w:rPr>
          <w:rtl/>
        </w:rPr>
        <w:t xml:space="preserve">، </w:t>
      </w:r>
      <w:r w:rsidRPr="00F257BB">
        <w:rPr>
          <w:rtl/>
        </w:rPr>
        <w:t>أي</w:t>
      </w:r>
      <w:r>
        <w:rPr>
          <w:rtl/>
        </w:rPr>
        <w:t xml:space="preserve">: </w:t>
      </w:r>
      <w:r w:rsidRPr="00F257BB">
        <w:rPr>
          <w:rtl/>
        </w:rPr>
        <w:t>تلك الآيات آيات السورة الظاهر أمرها في الإعجاز</w:t>
      </w:r>
      <w:r>
        <w:rPr>
          <w:rtl/>
        </w:rPr>
        <w:t xml:space="preserve">، </w:t>
      </w:r>
      <w:r w:rsidRPr="00F257BB">
        <w:rPr>
          <w:rtl/>
        </w:rPr>
        <w:t>أو الواضحة معانيها</w:t>
      </w:r>
      <w:r>
        <w:rPr>
          <w:rtl/>
        </w:rPr>
        <w:t xml:space="preserve">، </w:t>
      </w:r>
      <w:r w:rsidRPr="00F257BB">
        <w:rPr>
          <w:rtl/>
        </w:rPr>
        <w:t>أو المبيّنة لمن تدبّرها أنّها من عند الله</w:t>
      </w:r>
      <w:r>
        <w:rPr>
          <w:rtl/>
        </w:rPr>
        <w:t xml:space="preserve">، </w:t>
      </w:r>
      <w:r w:rsidRPr="00F257BB">
        <w:rPr>
          <w:rtl/>
        </w:rPr>
        <w:t>أو لليهود ما سألوا</w:t>
      </w:r>
      <w:r>
        <w:rPr>
          <w:rtl/>
        </w:rPr>
        <w:t xml:space="preserve">، </w:t>
      </w:r>
      <w:r w:rsidRPr="00F257BB">
        <w:rPr>
          <w:rtl/>
        </w:rPr>
        <w:t>إذ روي أنّ علماءهم قالوا لكبراء المشركين</w:t>
      </w:r>
      <w:r>
        <w:rPr>
          <w:rtl/>
        </w:rPr>
        <w:t xml:space="preserve">: </w:t>
      </w:r>
      <w:r w:rsidRPr="00F257BB">
        <w:rPr>
          <w:rtl/>
        </w:rPr>
        <w:t>اسألوا</w:t>
      </w:r>
      <w:r>
        <w:rPr>
          <w:rFonts w:hint="cs"/>
          <w:rtl/>
        </w:rPr>
        <w:t xml:space="preserve"> </w:t>
      </w:r>
      <w:r w:rsidRPr="00F257BB">
        <w:rPr>
          <w:rtl/>
        </w:rPr>
        <w:t>محمّدا لم انتقل آل يعقوب من الشام إلى مصر</w:t>
      </w:r>
      <w:r>
        <w:rPr>
          <w:rtl/>
        </w:rPr>
        <w:t xml:space="preserve">، </w:t>
      </w:r>
      <w:r w:rsidRPr="00F257BB">
        <w:rPr>
          <w:rtl/>
        </w:rPr>
        <w:t>وعن قصّة يوسف</w:t>
      </w:r>
      <w:r>
        <w:rPr>
          <w:rtl/>
        </w:rPr>
        <w:t>؟</w:t>
      </w:r>
      <w:r w:rsidRPr="00F257BB">
        <w:rPr>
          <w:rtl/>
        </w:rPr>
        <w:t xml:space="preserve"> فنزلت.</w:t>
      </w:r>
    </w:p>
    <w:p w14:paraId="19770818" w14:textId="77777777" w:rsidR="003A1D5F" w:rsidRPr="00F257BB" w:rsidRDefault="003A1D5F" w:rsidP="000E6E49">
      <w:pPr>
        <w:pStyle w:val="libNormal"/>
        <w:rPr>
          <w:rtl/>
        </w:rPr>
      </w:pPr>
      <w:r w:rsidRPr="00AA0C1E">
        <w:rPr>
          <w:rStyle w:val="libAlaemChar"/>
          <w:rtl/>
        </w:rPr>
        <w:t>(</w:t>
      </w:r>
      <w:r w:rsidRPr="002F767C">
        <w:rPr>
          <w:rStyle w:val="libAieChar"/>
          <w:rtl/>
        </w:rPr>
        <w:t>إِنَّا أَنْزَلْناهُ</w:t>
      </w:r>
      <w:r w:rsidRPr="00AA0C1E">
        <w:rPr>
          <w:rStyle w:val="libAlaemChar"/>
          <w:rtl/>
        </w:rPr>
        <w:t>)</w:t>
      </w:r>
      <w:r w:rsidRPr="00F257BB">
        <w:rPr>
          <w:rtl/>
        </w:rPr>
        <w:t xml:space="preserve"> أي</w:t>
      </w:r>
      <w:r>
        <w:rPr>
          <w:rtl/>
        </w:rPr>
        <w:t xml:space="preserve">: </w:t>
      </w:r>
      <w:r w:rsidRPr="00F257BB">
        <w:rPr>
          <w:rtl/>
        </w:rPr>
        <w:t xml:space="preserve">الكتاب </w:t>
      </w:r>
      <w:r w:rsidRPr="00AA0C1E">
        <w:rPr>
          <w:rStyle w:val="libAlaemChar"/>
          <w:rtl/>
        </w:rPr>
        <w:t>(</w:t>
      </w:r>
      <w:r w:rsidRPr="002F767C">
        <w:rPr>
          <w:rStyle w:val="libAieChar"/>
          <w:rtl/>
        </w:rPr>
        <w:t>قُرْآناً عَرَبِيًّا</w:t>
      </w:r>
      <w:r w:rsidRPr="00AA0C1E">
        <w:rPr>
          <w:rStyle w:val="libAlaemChar"/>
          <w:rtl/>
        </w:rPr>
        <w:t>)</w:t>
      </w:r>
      <w:r w:rsidRPr="00F257BB">
        <w:rPr>
          <w:rtl/>
        </w:rPr>
        <w:t xml:space="preserve"> بدل من الهاء</w:t>
      </w:r>
      <w:r>
        <w:rPr>
          <w:rtl/>
        </w:rPr>
        <w:t xml:space="preserve">، </w:t>
      </w:r>
      <w:r w:rsidRPr="00F257BB">
        <w:rPr>
          <w:rtl/>
        </w:rPr>
        <w:t>أو حال. وهو في نفسه إمّا توطئة للحال الّتي هي «عربيّا»</w:t>
      </w:r>
      <w:r>
        <w:rPr>
          <w:rtl/>
        </w:rPr>
        <w:t xml:space="preserve">، </w:t>
      </w:r>
      <w:r w:rsidRPr="00F257BB">
        <w:rPr>
          <w:rtl/>
        </w:rPr>
        <w:t>كما تقول</w:t>
      </w:r>
      <w:r>
        <w:rPr>
          <w:rtl/>
        </w:rPr>
        <w:t xml:space="preserve">: </w:t>
      </w:r>
      <w:r w:rsidRPr="00F257BB">
        <w:rPr>
          <w:rtl/>
        </w:rPr>
        <w:t>مررت بزيد رجلا صالحا</w:t>
      </w:r>
      <w:r>
        <w:rPr>
          <w:rtl/>
        </w:rPr>
        <w:t xml:space="preserve">، </w:t>
      </w:r>
      <w:r w:rsidRPr="00F257BB">
        <w:rPr>
          <w:rtl/>
        </w:rPr>
        <w:t>فإنّ «رجلا» توطئة للحال</w:t>
      </w:r>
      <w:r>
        <w:rPr>
          <w:rtl/>
        </w:rPr>
        <w:t xml:space="preserve">، </w:t>
      </w:r>
      <w:r w:rsidRPr="00F257BB">
        <w:rPr>
          <w:rtl/>
        </w:rPr>
        <w:t>وهو «صالحا»</w:t>
      </w:r>
      <w:r>
        <w:rPr>
          <w:rtl/>
        </w:rPr>
        <w:t>.</w:t>
      </w:r>
      <w:r w:rsidRPr="00F257BB">
        <w:rPr>
          <w:rtl/>
        </w:rPr>
        <w:t xml:space="preserve"> أو هو الحال</w:t>
      </w:r>
      <w:r>
        <w:rPr>
          <w:rtl/>
        </w:rPr>
        <w:t xml:space="preserve">، </w:t>
      </w:r>
      <w:r w:rsidRPr="00F257BB">
        <w:rPr>
          <w:rtl/>
        </w:rPr>
        <w:t>لأنّه مصدر بمعنى مفعول</w:t>
      </w:r>
      <w:r>
        <w:rPr>
          <w:rtl/>
        </w:rPr>
        <w:t xml:space="preserve">، </w:t>
      </w:r>
      <w:r w:rsidRPr="00F257BB">
        <w:rPr>
          <w:rtl/>
        </w:rPr>
        <w:t>أي</w:t>
      </w:r>
      <w:r>
        <w:rPr>
          <w:rtl/>
        </w:rPr>
        <w:t xml:space="preserve">: </w:t>
      </w:r>
      <w:r w:rsidRPr="00F257BB">
        <w:rPr>
          <w:rtl/>
        </w:rPr>
        <w:t>مقروءا</w:t>
      </w:r>
      <w:r>
        <w:rPr>
          <w:rtl/>
        </w:rPr>
        <w:t>، و «</w:t>
      </w:r>
      <w:r w:rsidRPr="00F257BB">
        <w:rPr>
          <w:rtl/>
        </w:rPr>
        <w:t>عربيّا» صفة له. أو حال من الضمير في القرآن. أو حال بعد حال.</w:t>
      </w:r>
    </w:p>
    <w:p w14:paraId="067E38B2" w14:textId="77777777" w:rsidR="003A1D5F" w:rsidRPr="00F257BB" w:rsidRDefault="003A1D5F" w:rsidP="000E6E49">
      <w:pPr>
        <w:pStyle w:val="libNormal"/>
        <w:rPr>
          <w:rtl/>
        </w:rPr>
      </w:pPr>
      <w:r w:rsidRPr="00F257BB">
        <w:rPr>
          <w:rtl/>
        </w:rPr>
        <w:t>وفي كلّ ذلك خلاف.</w:t>
      </w:r>
    </w:p>
    <w:p w14:paraId="3351AC14" w14:textId="77777777" w:rsidR="003A1D5F" w:rsidRPr="00F257BB" w:rsidRDefault="003A1D5F" w:rsidP="000E6E49">
      <w:pPr>
        <w:pStyle w:val="libNormal"/>
        <w:rPr>
          <w:rtl/>
        </w:rPr>
      </w:pPr>
      <w:r w:rsidRPr="00F257BB">
        <w:rPr>
          <w:rtl/>
        </w:rPr>
        <w:t>وسمّى البعض قرآنا</w:t>
      </w:r>
      <w:r>
        <w:rPr>
          <w:rtl/>
        </w:rPr>
        <w:t xml:space="preserve">، </w:t>
      </w:r>
      <w:r w:rsidRPr="00F257BB">
        <w:rPr>
          <w:rtl/>
        </w:rPr>
        <w:t>لأنّه في الأصل اسم جنس يقع على الكلّ والبعض.</w:t>
      </w:r>
    </w:p>
    <w:p w14:paraId="5F434392" w14:textId="77777777" w:rsidR="003A1D5F" w:rsidRPr="00F257BB" w:rsidRDefault="003A1D5F" w:rsidP="000E6E49">
      <w:pPr>
        <w:pStyle w:val="libNormal"/>
        <w:rPr>
          <w:rtl/>
        </w:rPr>
      </w:pPr>
      <w:r w:rsidRPr="00F257BB">
        <w:rPr>
          <w:rtl/>
        </w:rPr>
        <w:t>وصار علما للكلّ بغلبة الاسميّة</w:t>
      </w:r>
      <w:r>
        <w:rPr>
          <w:rtl/>
        </w:rPr>
        <w:t xml:space="preserve">، </w:t>
      </w:r>
      <w:r w:rsidRPr="00F257BB">
        <w:rPr>
          <w:rtl/>
        </w:rPr>
        <w:t>كالنجم للثريّا.</w:t>
      </w:r>
    </w:p>
    <w:p w14:paraId="32841CBE" w14:textId="77777777" w:rsidR="003A1D5F" w:rsidRPr="00F257BB" w:rsidRDefault="003A1D5F" w:rsidP="000E6E49">
      <w:pPr>
        <w:pStyle w:val="libNormal"/>
        <w:rPr>
          <w:rtl/>
        </w:rPr>
      </w:pPr>
      <w:r w:rsidRPr="00AA0C1E">
        <w:rPr>
          <w:rStyle w:val="libAlaemChar"/>
          <w:rtl/>
        </w:rPr>
        <w:t>(</w:t>
      </w:r>
      <w:r w:rsidRPr="002F767C">
        <w:rPr>
          <w:rStyle w:val="libAieChar"/>
          <w:rtl/>
        </w:rPr>
        <w:t>لَعَلَّكُمْ تَعْقِلُونَ</w:t>
      </w:r>
      <w:r w:rsidRPr="00AA0C1E">
        <w:rPr>
          <w:rStyle w:val="libAlaemChar"/>
          <w:rtl/>
        </w:rPr>
        <w:t>)</w:t>
      </w:r>
      <w:r w:rsidRPr="00F257BB">
        <w:rPr>
          <w:rtl/>
        </w:rPr>
        <w:t xml:space="preserve"> علّة لإنزاله بهذه الصفة</w:t>
      </w:r>
      <w:r>
        <w:rPr>
          <w:rtl/>
        </w:rPr>
        <w:t xml:space="preserve">، </w:t>
      </w:r>
      <w:r w:rsidRPr="00F257BB">
        <w:rPr>
          <w:rtl/>
        </w:rPr>
        <w:t>أي</w:t>
      </w:r>
      <w:r>
        <w:rPr>
          <w:rtl/>
        </w:rPr>
        <w:t xml:space="preserve">: </w:t>
      </w:r>
      <w:r w:rsidRPr="00F257BB">
        <w:rPr>
          <w:rtl/>
        </w:rPr>
        <w:t>أنزلناه مجموعا أو مقروءا بلغتكم كي تفهموه وتحيطوا بمعانيه</w:t>
      </w:r>
      <w:r>
        <w:rPr>
          <w:rtl/>
        </w:rPr>
        <w:t xml:space="preserve">، </w:t>
      </w:r>
      <w:r w:rsidRPr="00F257BB">
        <w:rPr>
          <w:rtl/>
        </w:rPr>
        <w:t>أو تستعملوا فيه عقولكم</w:t>
      </w:r>
      <w:r>
        <w:rPr>
          <w:rtl/>
        </w:rPr>
        <w:t xml:space="preserve">، </w:t>
      </w:r>
      <w:r w:rsidRPr="00F257BB">
        <w:rPr>
          <w:rtl/>
        </w:rPr>
        <w:t>فتعلموا أنّ اقتصاصه كذلك ممّن لم يتعلّم القصص معجز لا يتصوّر إلّا بالإيحاء.</w:t>
      </w:r>
    </w:p>
    <w:p w14:paraId="114F83A9" w14:textId="77777777" w:rsidR="003A1D5F" w:rsidRPr="00F257BB" w:rsidRDefault="003A1D5F" w:rsidP="000E6E49">
      <w:pPr>
        <w:pStyle w:val="libNormal"/>
        <w:rPr>
          <w:rtl/>
        </w:rPr>
      </w:pPr>
      <w:r w:rsidRPr="00AA0C1E">
        <w:rPr>
          <w:rStyle w:val="libAlaemChar"/>
          <w:rtl/>
        </w:rPr>
        <w:t>(</w:t>
      </w:r>
      <w:r w:rsidRPr="002F767C">
        <w:rPr>
          <w:rStyle w:val="libAieChar"/>
          <w:rtl/>
        </w:rPr>
        <w:t>نَحْنُ نَقُصُّ عَلَيْكَ أَحْسَنَ الْقَصَصِ</w:t>
      </w:r>
      <w:r w:rsidRPr="00AA0C1E">
        <w:rPr>
          <w:rStyle w:val="libAlaemChar"/>
          <w:rtl/>
        </w:rPr>
        <w:t>)</w:t>
      </w:r>
      <w:r w:rsidRPr="00F257BB">
        <w:rPr>
          <w:rtl/>
        </w:rPr>
        <w:t xml:space="preserve"> أحسن الاقتصاص</w:t>
      </w:r>
      <w:r>
        <w:rPr>
          <w:rtl/>
        </w:rPr>
        <w:t xml:space="preserve">، </w:t>
      </w:r>
      <w:r w:rsidRPr="00F257BB">
        <w:rPr>
          <w:rtl/>
        </w:rPr>
        <w:t>لأنّه اقتصّ على أبدع أسلوب وأعجب نظم. وهو مصدر</w:t>
      </w:r>
      <w:r>
        <w:rPr>
          <w:rtl/>
        </w:rPr>
        <w:t xml:space="preserve">، </w:t>
      </w:r>
      <w:r w:rsidRPr="00F257BB">
        <w:rPr>
          <w:rtl/>
        </w:rPr>
        <w:t>تقول</w:t>
      </w:r>
      <w:r>
        <w:rPr>
          <w:rtl/>
        </w:rPr>
        <w:t xml:space="preserve">: </w:t>
      </w:r>
      <w:r w:rsidRPr="00F257BB">
        <w:rPr>
          <w:rtl/>
        </w:rPr>
        <w:t>قصّ الحديث يقصّه قصصا</w:t>
      </w:r>
      <w:r>
        <w:rPr>
          <w:rtl/>
        </w:rPr>
        <w:t xml:space="preserve">، </w:t>
      </w:r>
      <w:r w:rsidRPr="00F257BB">
        <w:rPr>
          <w:rtl/>
        </w:rPr>
        <w:t>كقولهم</w:t>
      </w:r>
      <w:r>
        <w:rPr>
          <w:rtl/>
        </w:rPr>
        <w:t xml:space="preserve">: </w:t>
      </w:r>
      <w:r w:rsidRPr="00F257BB">
        <w:rPr>
          <w:rtl/>
        </w:rPr>
        <w:t>شلّه يشلّه شللا إذا طرده. أو «فعل» بمعنى مفعول</w:t>
      </w:r>
      <w:r>
        <w:rPr>
          <w:rtl/>
        </w:rPr>
        <w:t xml:space="preserve">، </w:t>
      </w:r>
      <w:r w:rsidRPr="00F257BB">
        <w:rPr>
          <w:rtl/>
        </w:rPr>
        <w:t>كالنقض والسّلب</w:t>
      </w:r>
      <w:r>
        <w:rPr>
          <w:rtl/>
        </w:rPr>
        <w:t xml:space="preserve">، </w:t>
      </w:r>
      <w:r w:rsidRPr="00F257BB">
        <w:rPr>
          <w:rtl/>
        </w:rPr>
        <w:t>ونحوه النّبأ والخبر بمعنى</w:t>
      </w:r>
      <w:r>
        <w:rPr>
          <w:rtl/>
        </w:rPr>
        <w:t xml:space="preserve">: </w:t>
      </w:r>
      <w:r w:rsidRPr="00F257BB">
        <w:rPr>
          <w:rtl/>
        </w:rPr>
        <w:t>المنبأ والمخبر به</w:t>
      </w:r>
      <w:r>
        <w:rPr>
          <w:rtl/>
        </w:rPr>
        <w:t xml:space="preserve">، </w:t>
      </w:r>
      <w:r w:rsidRPr="00F257BB">
        <w:rPr>
          <w:rtl/>
        </w:rPr>
        <w:t>أي</w:t>
      </w:r>
      <w:r>
        <w:rPr>
          <w:rtl/>
        </w:rPr>
        <w:t xml:space="preserve">: </w:t>
      </w:r>
      <w:r w:rsidRPr="00F257BB">
        <w:rPr>
          <w:rtl/>
        </w:rPr>
        <w:t>أحسن ما يقصّ</w:t>
      </w:r>
      <w:r>
        <w:rPr>
          <w:rtl/>
        </w:rPr>
        <w:t xml:space="preserve">، </w:t>
      </w:r>
      <w:r w:rsidRPr="00F257BB">
        <w:rPr>
          <w:rtl/>
        </w:rPr>
        <w:t>لاشتماله على الحكم والآيات</w:t>
      </w:r>
      <w:r>
        <w:rPr>
          <w:rtl/>
        </w:rPr>
        <w:t xml:space="preserve">، </w:t>
      </w:r>
      <w:r w:rsidRPr="00F257BB">
        <w:rPr>
          <w:rtl/>
        </w:rPr>
        <w:t>والعبر والنكت</w:t>
      </w:r>
      <w:r>
        <w:rPr>
          <w:rtl/>
        </w:rPr>
        <w:t xml:space="preserve">، </w:t>
      </w:r>
      <w:r w:rsidRPr="00F257BB">
        <w:rPr>
          <w:rtl/>
        </w:rPr>
        <w:t>وسائر العجائب الّتي ليست في غيرها. واشتقاقه</w:t>
      </w:r>
    </w:p>
    <w:p w14:paraId="327AADAE" w14:textId="77777777" w:rsidR="003A1D5F" w:rsidRPr="00F257BB" w:rsidRDefault="003A1D5F" w:rsidP="002F767C">
      <w:pPr>
        <w:pStyle w:val="libNormal0"/>
        <w:rPr>
          <w:rtl/>
        </w:rPr>
      </w:pPr>
      <w:r>
        <w:rPr>
          <w:rtl/>
        </w:rPr>
        <w:br w:type="page"/>
      </w:r>
      <w:r w:rsidRPr="00F257BB">
        <w:rPr>
          <w:rtl/>
        </w:rPr>
        <w:lastRenderedPageBreak/>
        <w:t>من</w:t>
      </w:r>
      <w:r>
        <w:rPr>
          <w:rtl/>
        </w:rPr>
        <w:t xml:space="preserve">: </w:t>
      </w:r>
      <w:r w:rsidRPr="00F257BB">
        <w:rPr>
          <w:rtl/>
        </w:rPr>
        <w:t>قصّ أثره</w:t>
      </w:r>
      <w:r>
        <w:rPr>
          <w:rtl/>
        </w:rPr>
        <w:t xml:space="preserve">، </w:t>
      </w:r>
      <w:r w:rsidRPr="00F257BB">
        <w:rPr>
          <w:rtl/>
        </w:rPr>
        <w:t>إذا اتّبعه</w:t>
      </w:r>
      <w:r>
        <w:rPr>
          <w:rtl/>
        </w:rPr>
        <w:t xml:space="preserve">، </w:t>
      </w:r>
      <w:r w:rsidRPr="00F257BB">
        <w:rPr>
          <w:rtl/>
        </w:rPr>
        <w:t>لأنّ الّذي يقصّ الحديث يتّبع ما حفظ منه شيئا فشيئا</w:t>
      </w:r>
      <w:r>
        <w:rPr>
          <w:rtl/>
        </w:rPr>
        <w:t xml:space="preserve">، </w:t>
      </w:r>
      <w:r w:rsidRPr="00F257BB">
        <w:rPr>
          <w:rtl/>
        </w:rPr>
        <w:t>كما يقال</w:t>
      </w:r>
      <w:r>
        <w:rPr>
          <w:rtl/>
        </w:rPr>
        <w:t xml:space="preserve">: </w:t>
      </w:r>
      <w:r w:rsidRPr="00F257BB">
        <w:rPr>
          <w:rtl/>
        </w:rPr>
        <w:t>تلا القرآن إذا قرأه</w:t>
      </w:r>
      <w:r>
        <w:rPr>
          <w:rtl/>
        </w:rPr>
        <w:t xml:space="preserve">، </w:t>
      </w:r>
      <w:r w:rsidRPr="00F257BB">
        <w:rPr>
          <w:rtl/>
        </w:rPr>
        <w:t>لأنّه يتلو</w:t>
      </w:r>
      <w:r>
        <w:rPr>
          <w:rtl/>
        </w:rPr>
        <w:t xml:space="preserve"> ـ </w:t>
      </w:r>
      <w:r w:rsidRPr="00F257BB">
        <w:rPr>
          <w:rtl/>
        </w:rPr>
        <w:t>أي</w:t>
      </w:r>
      <w:r>
        <w:rPr>
          <w:rtl/>
        </w:rPr>
        <w:t xml:space="preserve">: </w:t>
      </w:r>
      <w:r w:rsidRPr="00F257BB">
        <w:rPr>
          <w:rtl/>
        </w:rPr>
        <w:t>يتبع</w:t>
      </w:r>
      <w:r>
        <w:rPr>
          <w:rtl/>
        </w:rPr>
        <w:t xml:space="preserve"> ـ </w:t>
      </w:r>
      <w:r w:rsidRPr="00F257BB">
        <w:rPr>
          <w:rtl/>
        </w:rPr>
        <w:t>ما حفظ منه آية بعد آية.</w:t>
      </w:r>
    </w:p>
    <w:p w14:paraId="2765CA66" w14:textId="77777777" w:rsidR="003A1D5F" w:rsidRPr="00F257BB" w:rsidRDefault="003A1D5F" w:rsidP="000E6E49">
      <w:pPr>
        <w:pStyle w:val="libNormal"/>
        <w:rPr>
          <w:rtl/>
        </w:rPr>
      </w:pPr>
      <w:r w:rsidRPr="00AA0C1E">
        <w:rPr>
          <w:rStyle w:val="libAlaemChar"/>
          <w:rtl/>
        </w:rPr>
        <w:t>(</w:t>
      </w:r>
      <w:r w:rsidRPr="002F767C">
        <w:rPr>
          <w:rStyle w:val="libAieChar"/>
          <w:rtl/>
        </w:rPr>
        <w:t>بِما أَوْحَيْنا</w:t>
      </w:r>
      <w:r w:rsidRPr="00AA0C1E">
        <w:rPr>
          <w:rStyle w:val="libAlaemChar"/>
          <w:rtl/>
        </w:rPr>
        <w:t>)</w:t>
      </w:r>
      <w:r w:rsidRPr="00F257BB">
        <w:rPr>
          <w:rtl/>
        </w:rPr>
        <w:t xml:space="preserve"> مصدريّة</w:t>
      </w:r>
      <w:r>
        <w:rPr>
          <w:rtl/>
        </w:rPr>
        <w:t xml:space="preserve">، </w:t>
      </w:r>
      <w:r w:rsidRPr="00F257BB">
        <w:rPr>
          <w:rtl/>
        </w:rPr>
        <w:t>أي</w:t>
      </w:r>
      <w:r>
        <w:rPr>
          <w:rtl/>
        </w:rPr>
        <w:t xml:space="preserve">: </w:t>
      </w:r>
      <w:r w:rsidRPr="00F257BB">
        <w:rPr>
          <w:rtl/>
        </w:rPr>
        <w:t xml:space="preserve">بإيحائنا </w:t>
      </w:r>
      <w:r w:rsidRPr="00AA0C1E">
        <w:rPr>
          <w:rStyle w:val="libAlaemChar"/>
          <w:rtl/>
        </w:rPr>
        <w:t>(</w:t>
      </w:r>
      <w:r w:rsidRPr="002F767C">
        <w:rPr>
          <w:rStyle w:val="libAieChar"/>
          <w:rtl/>
        </w:rPr>
        <w:t>إِلَيْكَ هذَا الْقُرْآنَ</w:t>
      </w:r>
      <w:r w:rsidRPr="00AA0C1E">
        <w:rPr>
          <w:rStyle w:val="libAlaemChar"/>
          <w:rtl/>
        </w:rPr>
        <w:t>)</w:t>
      </w:r>
      <w:r w:rsidRPr="00F257BB">
        <w:rPr>
          <w:rtl/>
        </w:rPr>
        <w:t xml:space="preserve"> يعني</w:t>
      </w:r>
      <w:r>
        <w:rPr>
          <w:rtl/>
        </w:rPr>
        <w:t xml:space="preserve">: </w:t>
      </w:r>
      <w:r w:rsidRPr="00F257BB">
        <w:rPr>
          <w:rtl/>
        </w:rPr>
        <w:t>السورة.</w:t>
      </w:r>
    </w:p>
    <w:p w14:paraId="07126AE6" w14:textId="77777777" w:rsidR="003A1D5F" w:rsidRPr="00F257BB" w:rsidRDefault="003A1D5F" w:rsidP="000E6E49">
      <w:pPr>
        <w:pStyle w:val="libNormal"/>
        <w:rPr>
          <w:rtl/>
        </w:rPr>
      </w:pPr>
      <w:r w:rsidRPr="00F257BB">
        <w:rPr>
          <w:rtl/>
        </w:rPr>
        <w:t>ويجوز أن يكون «هذا» مفعول «نقصّ» على أن «أحسن القصص» نصب على المصدر.</w:t>
      </w:r>
    </w:p>
    <w:p w14:paraId="689BA3BD" w14:textId="77777777" w:rsidR="003A1D5F" w:rsidRPr="00F257BB" w:rsidRDefault="003A1D5F" w:rsidP="000E6E49">
      <w:pPr>
        <w:pStyle w:val="libNormal"/>
        <w:rPr>
          <w:rtl/>
        </w:rPr>
      </w:pPr>
      <w:r w:rsidRPr="00F257BB">
        <w:rPr>
          <w:rtl/>
        </w:rPr>
        <w:t>ثمّ علّل لكونه موحى</w:t>
      </w:r>
      <w:r>
        <w:rPr>
          <w:rtl/>
        </w:rPr>
        <w:t xml:space="preserve">، </w:t>
      </w:r>
      <w:r w:rsidRPr="00F257BB">
        <w:rPr>
          <w:rtl/>
        </w:rPr>
        <w:t>فقال</w:t>
      </w:r>
      <w:r>
        <w:rPr>
          <w:rtl/>
        </w:rPr>
        <w:t xml:space="preserve">: </w:t>
      </w:r>
      <w:r w:rsidRPr="00AA0C1E">
        <w:rPr>
          <w:rStyle w:val="libAlaemChar"/>
          <w:rtl/>
        </w:rPr>
        <w:t>(</w:t>
      </w:r>
      <w:r w:rsidRPr="002F767C">
        <w:rPr>
          <w:rStyle w:val="libAieChar"/>
          <w:rtl/>
        </w:rPr>
        <w:t>وَإِنْ كُنْتَ</w:t>
      </w:r>
      <w:r w:rsidRPr="00AA0C1E">
        <w:rPr>
          <w:rStyle w:val="libAlaemChar"/>
          <w:rtl/>
        </w:rPr>
        <w:t>)</w:t>
      </w:r>
      <w:r w:rsidRPr="00F257BB">
        <w:rPr>
          <w:rtl/>
        </w:rPr>
        <w:t xml:space="preserve"> وإنّ الشأن كنت </w:t>
      </w:r>
      <w:r w:rsidRPr="00AA0C1E">
        <w:rPr>
          <w:rStyle w:val="libAlaemChar"/>
          <w:rtl/>
        </w:rPr>
        <w:t>(</w:t>
      </w:r>
      <w:r w:rsidRPr="002F767C">
        <w:rPr>
          <w:rStyle w:val="libAieChar"/>
          <w:rtl/>
        </w:rPr>
        <w:t>مِنْ قَبْلِهِ</w:t>
      </w:r>
      <w:r w:rsidRPr="00AA0C1E">
        <w:rPr>
          <w:rStyle w:val="libAlaemChar"/>
          <w:rtl/>
        </w:rPr>
        <w:t>)</w:t>
      </w:r>
      <w:r w:rsidRPr="00F257BB">
        <w:rPr>
          <w:rtl/>
        </w:rPr>
        <w:t xml:space="preserve"> قبل إيحائنا هذه القصّة إليك </w:t>
      </w:r>
      <w:r w:rsidRPr="00AA0C1E">
        <w:rPr>
          <w:rStyle w:val="libAlaemChar"/>
          <w:rtl/>
        </w:rPr>
        <w:t>(</w:t>
      </w:r>
      <w:r w:rsidRPr="002F767C">
        <w:rPr>
          <w:rStyle w:val="libAieChar"/>
          <w:rtl/>
        </w:rPr>
        <w:t>لَمِنَ الْغافِلِينَ</w:t>
      </w:r>
      <w:r w:rsidRPr="00AA0C1E">
        <w:rPr>
          <w:rStyle w:val="libAlaemChar"/>
          <w:rtl/>
        </w:rPr>
        <w:t>)</w:t>
      </w:r>
      <w:r w:rsidRPr="00F257BB">
        <w:rPr>
          <w:rtl/>
        </w:rPr>
        <w:t xml:space="preserve"> عنها</w:t>
      </w:r>
      <w:r>
        <w:rPr>
          <w:rtl/>
        </w:rPr>
        <w:t xml:space="preserve">، </w:t>
      </w:r>
      <w:r w:rsidRPr="00F257BB">
        <w:rPr>
          <w:rtl/>
        </w:rPr>
        <w:t>ولم تخطر ببالك</w:t>
      </w:r>
      <w:r>
        <w:rPr>
          <w:rtl/>
        </w:rPr>
        <w:t xml:space="preserve">، </w:t>
      </w:r>
      <w:r w:rsidRPr="00F257BB">
        <w:rPr>
          <w:rtl/>
        </w:rPr>
        <w:t xml:space="preserve">ولم تقرع سمعك قطّ. </w:t>
      </w:r>
      <w:r>
        <w:rPr>
          <w:rtl/>
        </w:rPr>
        <w:t>و «</w:t>
      </w:r>
      <w:r w:rsidRPr="00F257BB">
        <w:rPr>
          <w:rtl/>
        </w:rPr>
        <w:t>إن» هي المخفّفة من الثقيلة</w:t>
      </w:r>
      <w:r>
        <w:rPr>
          <w:rtl/>
        </w:rPr>
        <w:t xml:space="preserve">، </w:t>
      </w:r>
      <w:r w:rsidRPr="00F257BB">
        <w:rPr>
          <w:rtl/>
        </w:rPr>
        <w:t>واللام هي الفارقة.</w:t>
      </w:r>
    </w:p>
    <w:p w14:paraId="35E56D9E" w14:textId="77777777" w:rsidR="003A1D5F" w:rsidRPr="00F257BB" w:rsidRDefault="003A1D5F" w:rsidP="000E6E49">
      <w:pPr>
        <w:pStyle w:val="libNormal"/>
        <w:rPr>
          <w:rtl/>
        </w:rPr>
      </w:pPr>
      <w:r w:rsidRPr="00AA0C1E">
        <w:rPr>
          <w:rStyle w:val="libAlaemChar"/>
          <w:rtl/>
        </w:rPr>
        <w:t>(</w:t>
      </w:r>
      <w:r w:rsidRPr="002F767C">
        <w:rPr>
          <w:rStyle w:val="libAieChar"/>
          <w:rtl/>
        </w:rPr>
        <w:t>إِذْ قالَ يُوسُفُ لِأَبِيهِ يا أَبَتِ إِنِّي رَأَيْتُ أَحَدَ عَشَرَ كَوْكَباً وَالشَّمْسَ وَالْقَمَرَ رَأَيْتُهُمْ لِي ساجِدِينَ (4) قالَ يا بُنَيَّ لا تَقْصُصْ رُؤْياكَ عَلى إِخْوَتِكَ فَيَكِيدُوا لَكَ كَيْداً إِنَّ الشَّيْطانَ لِلْإِنْسانِ عَدُوٌّ مُبِينٌ (5) وَكَذلِكَ يَجْتَبِيكَ رَبُّكَ وَيُعَلِّمُكَ مِنْ تَأْوِيلِ الْأَحادِيثِ وَيُتِمُّ نِعْمَتَهُ عَلَيْكَ وَعَلى آلِ يَعْقُوبَ كَما أَتَمَّها عَلى أَبَوَيْكَ مِنْ قَبْلُ إِبْراهِيمَ وَإِسْحاقَ إِنَّ رَبَّكَ عَلِيمٌ حَكِيمٌ (6)</w:t>
      </w:r>
      <w:r w:rsidRPr="00AA0C1E">
        <w:rPr>
          <w:rStyle w:val="libAlaemChar"/>
          <w:rtl/>
        </w:rPr>
        <w:t>)</w:t>
      </w:r>
    </w:p>
    <w:p w14:paraId="3DAB05B7" w14:textId="77777777" w:rsidR="003A1D5F" w:rsidRPr="00F257BB" w:rsidRDefault="003A1D5F" w:rsidP="000E6E49">
      <w:pPr>
        <w:pStyle w:val="libNormal"/>
        <w:rPr>
          <w:rtl/>
        </w:rPr>
      </w:pPr>
      <w:r w:rsidRPr="00F257BB">
        <w:rPr>
          <w:rtl/>
        </w:rPr>
        <w:t>ثمّ ابتدأ بقصّة يوسف</w:t>
      </w:r>
      <w:r>
        <w:rPr>
          <w:rtl/>
        </w:rPr>
        <w:t xml:space="preserve">، </w:t>
      </w:r>
      <w:r w:rsidRPr="00F257BB">
        <w:rPr>
          <w:rtl/>
        </w:rPr>
        <w:t>فقال</w:t>
      </w:r>
      <w:r>
        <w:rPr>
          <w:rtl/>
        </w:rPr>
        <w:t xml:space="preserve">: </w:t>
      </w:r>
      <w:r w:rsidRPr="00AA0C1E">
        <w:rPr>
          <w:rStyle w:val="libAlaemChar"/>
          <w:rtl/>
        </w:rPr>
        <w:t>(</w:t>
      </w:r>
      <w:r w:rsidRPr="002F767C">
        <w:rPr>
          <w:rStyle w:val="libAieChar"/>
          <w:rtl/>
        </w:rPr>
        <w:t>إِذْ قالَ يُوسُفُ</w:t>
      </w:r>
      <w:r w:rsidRPr="00AA0C1E">
        <w:rPr>
          <w:rStyle w:val="libAlaemChar"/>
          <w:rtl/>
        </w:rPr>
        <w:t>)</w:t>
      </w:r>
      <w:r w:rsidRPr="00F257BB">
        <w:rPr>
          <w:rtl/>
        </w:rPr>
        <w:t xml:space="preserve"> منصوب بتقدير</w:t>
      </w:r>
      <w:r>
        <w:rPr>
          <w:rtl/>
        </w:rPr>
        <w:t xml:space="preserve">: </w:t>
      </w:r>
      <w:r w:rsidRPr="00F257BB">
        <w:rPr>
          <w:rtl/>
        </w:rPr>
        <w:t>اذكر. أو بدل من «أحسن القصص»</w:t>
      </w:r>
      <w:r>
        <w:rPr>
          <w:rtl/>
        </w:rPr>
        <w:t xml:space="preserve"> ـ </w:t>
      </w:r>
      <w:r w:rsidRPr="00F257BB">
        <w:rPr>
          <w:rtl/>
        </w:rPr>
        <w:t>إن جعل مفعولا</w:t>
      </w:r>
      <w:r>
        <w:rPr>
          <w:rtl/>
        </w:rPr>
        <w:t xml:space="preserve"> ـ </w:t>
      </w:r>
      <w:r w:rsidRPr="00F257BB">
        <w:rPr>
          <w:rtl/>
        </w:rPr>
        <w:t>بدل الاشتمال</w:t>
      </w:r>
      <w:r>
        <w:rPr>
          <w:rtl/>
        </w:rPr>
        <w:t xml:space="preserve">، </w:t>
      </w:r>
      <w:r w:rsidRPr="00F257BB">
        <w:rPr>
          <w:rtl/>
        </w:rPr>
        <w:t>لأنّ الوقت يشتمل على ما يقصّ فيه. ويوسف عبريّ</w:t>
      </w:r>
      <w:r>
        <w:rPr>
          <w:rtl/>
        </w:rPr>
        <w:t xml:space="preserve">، </w:t>
      </w:r>
      <w:r w:rsidRPr="00F257BB">
        <w:rPr>
          <w:rtl/>
        </w:rPr>
        <w:t>ولو كان عربيّا لصرف.</w:t>
      </w:r>
    </w:p>
    <w:p w14:paraId="6507039D" w14:textId="77777777" w:rsidR="003A1D5F" w:rsidRPr="00F257BB" w:rsidRDefault="003A1D5F" w:rsidP="000E6E49">
      <w:pPr>
        <w:pStyle w:val="libNormal"/>
        <w:rPr>
          <w:rtl/>
        </w:rPr>
      </w:pPr>
      <w:r w:rsidRPr="00AA0C1E">
        <w:rPr>
          <w:rStyle w:val="libAlaemChar"/>
          <w:rtl/>
        </w:rPr>
        <w:t>(</w:t>
      </w:r>
      <w:r w:rsidRPr="002F767C">
        <w:rPr>
          <w:rStyle w:val="libAieChar"/>
          <w:rtl/>
        </w:rPr>
        <w:t>لِأَبِيهِ</w:t>
      </w:r>
      <w:r w:rsidRPr="00AA0C1E">
        <w:rPr>
          <w:rStyle w:val="libAlaemChar"/>
          <w:rtl/>
        </w:rPr>
        <w:t>)</w:t>
      </w:r>
      <w:r w:rsidRPr="00F257BB">
        <w:rPr>
          <w:rtl/>
        </w:rPr>
        <w:t xml:space="preserve"> يعقوب بن إسحاق بن إبراهيم </w:t>
      </w:r>
      <w:r w:rsidRPr="00AA0C1E">
        <w:rPr>
          <w:rStyle w:val="libAlaemChar"/>
          <w:rtl/>
        </w:rPr>
        <w:t>عليهم‌السلام</w:t>
      </w:r>
      <w:r w:rsidRPr="00F257BB">
        <w:rPr>
          <w:rtl/>
        </w:rPr>
        <w:t xml:space="preserve">. وعن النبيّ </w:t>
      </w:r>
      <w:r w:rsidRPr="00AA0C1E">
        <w:rPr>
          <w:rStyle w:val="libAlaemChar"/>
          <w:rtl/>
        </w:rPr>
        <w:t>صلى‌الله‌عليه‌وآله‌وسلم</w:t>
      </w:r>
      <w:r>
        <w:rPr>
          <w:rtl/>
        </w:rPr>
        <w:t xml:space="preserve">: </w:t>
      </w:r>
      <w:r w:rsidRPr="00F257BB">
        <w:rPr>
          <w:rtl/>
        </w:rPr>
        <w:t>«الكريم ابن الكريم ابن الكريم ابن الكريم</w:t>
      </w:r>
      <w:r>
        <w:rPr>
          <w:rtl/>
        </w:rPr>
        <w:t xml:space="preserve">، </w:t>
      </w:r>
      <w:r w:rsidRPr="00F257BB">
        <w:rPr>
          <w:rtl/>
        </w:rPr>
        <w:t>يوسف بن يعقوب بن إسحاق بن إبراهيم»</w:t>
      </w:r>
      <w:r>
        <w:rPr>
          <w:rtl/>
        </w:rPr>
        <w:t>.</w:t>
      </w:r>
    </w:p>
    <w:p w14:paraId="59227879"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يا أَبَتِ</w:t>
      </w:r>
      <w:r w:rsidRPr="00AA0C1E">
        <w:rPr>
          <w:rStyle w:val="libAlaemChar"/>
          <w:rtl/>
        </w:rPr>
        <w:t>)</w:t>
      </w:r>
      <w:r w:rsidRPr="00F257BB">
        <w:rPr>
          <w:rtl/>
        </w:rPr>
        <w:t xml:space="preserve"> أصله</w:t>
      </w:r>
      <w:r>
        <w:rPr>
          <w:rtl/>
        </w:rPr>
        <w:t xml:space="preserve">: </w:t>
      </w:r>
      <w:r w:rsidRPr="00F257BB">
        <w:rPr>
          <w:rtl/>
        </w:rPr>
        <w:t>يا أبي</w:t>
      </w:r>
      <w:r>
        <w:rPr>
          <w:rtl/>
        </w:rPr>
        <w:t xml:space="preserve">، </w:t>
      </w:r>
      <w:r w:rsidRPr="00F257BB">
        <w:rPr>
          <w:rtl/>
        </w:rPr>
        <w:t>فعوّض عن الياء تاء التأنيث</w:t>
      </w:r>
      <w:r>
        <w:rPr>
          <w:rtl/>
        </w:rPr>
        <w:t xml:space="preserve">، </w:t>
      </w:r>
      <w:r w:rsidRPr="00F257BB">
        <w:rPr>
          <w:rtl/>
        </w:rPr>
        <w:t>لتناسبهما في الزيادة</w:t>
      </w:r>
      <w:r>
        <w:rPr>
          <w:rtl/>
        </w:rPr>
        <w:t xml:space="preserve">، </w:t>
      </w:r>
      <w:r w:rsidRPr="00F257BB">
        <w:rPr>
          <w:rtl/>
        </w:rPr>
        <w:t>ولذلك قلبها هاء في الوقف ابن كثير وأبو عمرو ويعقوب. وكسرها</w:t>
      </w:r>
      <w:r>
        <w:rPr>
          <w:rtl/>
        </w:rPr>
        <w:t xml:space="preserve">، </w:t>
      </w:r>
      <w:r w:rsidRPr="00F257BB">
        <w:rPr>
          <w:rtl/>
        </w:rPr>
        <w:t>لأنّها عوض حرف يناسب الكسرة</w:t>
      </w:r>
      <w:r>
        <w:rPr>
          <w:rtl/>
        </w:rPr>
        <w:t xml:space="preserve">، </w:t>
      </w:r>
      <w:r w:rsidRPr="00F257BB">
        <w:rPr>
          <w:rtl/>
        </w:rPr>
        <w:t>إلّا ابن عامر فإنّه فتحها في كلّ القرآن</w:t>
      </w:r>
      <w:r>
        <w:rPr>
          <w:rtl/>
        </w:rPr>
        <w:t xml:space="preserve">، </w:t>
      </w:r>
      <w:r w:rsidRPr="00F257BB">
        <w:rPr>
          <w:rtl/>
        </w:rPr>
        <w:t>لأنّها حركة أصلها</w:t>
      </w:r>
      <w:r>
        <w:rPr>
          <w:rtl/>
        </w:rPr>
        <w:t xml:space="preserve">، </w:t>
      </w:r>
      <w:r w:rsidRPr="00F257BB">
        <w:rPr>
          <w:rtl/>
        </w:rPr>
        <w:t>أو لأنّه كان</w:t>
      </w:r>
      <w:r>
        <w:rPr>
          <w:rtl/>
        </w:rPr>
        <w:t xml:space="preserve">: </w:t>
      </w:r>
      <w:r w:rsidRPr="00F257BB">
        <w:rPr>
          <w:rtl/>
        </w:rPr>
        <w:t>يا أبتا</w:t>
      </w:r>
      <w:r>
        <w:rPr>
          <w:rtl/>
        </w:rPr>
        <w:t xml:space="preserve">، </w:t>
      </w:r>
      <w:r w:rsidRPr="00F257BB">
        <w:rPr>
          <w:rtl/>
        </w:rPr>
        <w:t>فحذف الألف وبقي الفتحة. وإنّما جاز</w:t>
      </w:r>
      <w:r>
        <w:rPr>
          <w:rtl/>
        </w:rPr>
        <w:t xml:space="preserve">: </w:t>
      </w:r>
      <w:r w:rsidRPr="00F257BB">
        <w:rPr>
          <w:rtl/>
        </w:rPr>
        <w:t>يا أبتا</w:t>
      </w:r>
      <w:r>
        <w:rPr>
          <w:rtl/>
        </w:rPr>
        <w:t xml:space="preserve">، </w:t>
      </w:r>
      <w:r w:rsidRPr="00F257BB">
        <w:rPr>
          <w:rtl/>
        </w:rPr>
        <w:t>ولم يجز</w:t>
      </w:r>
      <w:r>
        <w:rPr>
          <w:rtl/>
        </w:rPr>
        <w:t xml:space="preserve">: </w:t>
      </w:r>
      <w:r w:rsidRPr="00F257BB">
        <w:rPr>
          <w:rtl/>
        </w:rPr>
        <w:t>يا أبتي</w:t>
      </w:r>
      <w:r>
        <w:rPr>
          <w:rtl/>
        </w:rPr>
        <w:t xml:space="preserve">، </w:t>
      </w:r>
      <w:r w:rsidRPr="00F257BB">
        <w:rPr>
          <w:rtl/>
        </w:rPr>
        <w:t>لأنّه جمع بين العوض والمعوّض. وإنّما لم تسكن التاء كأصلها</w:t>
      </w:r>
      <w:r>
        <w:rPr>
          <w:rtl/>
        </w:rPr>
        <w:t xml:space="preserve">، </w:t>
      </w:r>
      <w:r w:rsidRPr="00F257BB">
        <w:rPr>
          <w:rtl/>
        </w:rPr>
        <w:t>وهو</w:t>
      </w:r>
      <w:r>
        <w:rPr>
          <w:rtl/>
        </w:rPr>
        <w:t xml:space="preserve">: </w:t>
      </w:r>
      <w:r w:rsidRPr="00F257BB">
        <w:rPr>
          <w:rtl/>
        </w:rPr>
        <w:t>يا أبي</w:t>
      </w:r>
      <w:r>
        <w:rPr>
          <w:rtl/>
        </w:rPr>
        <w:t xml:space="preserve">، </w:t>
      </w:r>
      <w:r w:rsidRPr="00F257BB">
        <w:rPr>
          <w:rtl/>
        </w:rPr>
        <w:t>لأنّ التاء حرف صحيح نزّل منزلة الاسم</w:t>
      </w:r>
      <w:r>
        <w:rPr>
          <w:rtl/>
        </w:rPr>
        <w:t xml:space="preserve">، </w:t>
      </w:r>
      <w:r w:rsidRPr="00F257BB">
        <w:rPr>
          <w:rtl/>
        </w:rPr>
        <w:t>فيجب تحريكها</w:t>
      </w:r>
      <w:r>
        <w:rPr>
          <w:rtl/>
        </w:rPr>
        <w:t xml:space="preserve">، </w:t>
      </w:r>
      <w:r w:rsidRPr="00F257BB">
        <w:rPr>
          <w:rtl/>
        </w:rPr>
        <w:t>ككاف الخطاب.</w:t>
      </w:r>
    </w:p>
    <w:p w14:paraId="1A749D04" w14:textId="77777777" w:rsidR="003A1D5F" w:rsidRPr="00F257BB" w:rsidRDefault="003A1D5F" w:rsidP="000E6E49">
      <w:pPr>
        <w:pStyle w:val="libNormal"/>
        <w:rPr>
          <w:rtl/>
        </w:rPr>
      </w:pPr>
      <w:r w:rsidRPr="00AA0C1E">
        <w:rPr>
          <w:rStyle w:val="libAlaemChar"/>
          <w:rtl/>
        </w:rPr>
        <w:t>(</w:t>
      </w:r>
      <w:r w:rsidRPr="002F767C">
        <w:rPr>
          <w:rStyle w:val="libAieChar"/>
          <w:rtl/>
        </w:rPr>
        <w:t>إِنِّي رَأَيْتُ</w:t>
      </w:r>
      <w:r w:rsidRPr="00AA0C1E">
        <w:rPr>
          <w:rStyle w:val="libAlaemChar"/>
          <w:rtl/>
        </w:rPr>
        <w:t>)</w:t>
      </w:r>
      <w:r w:rsidRPr="00F257BB">
        <w:rPr>
          <w:rtl/>
        </w:rPr>
        <w:t xml:space="preserve"> من الرؤيا لا من الرؤية</w:t>
      </w:r>
      <w:r>
        <w:rPr>
          <w:rtl/>
        </w:rPr>
        <w:t xml:space="preserve">، </w:t>
      </w:r>
      <w:r w:rsidRPr="00F257BB">
        <w:rPr>
          <w:rtl/>
        </w:rPr>
        <w:t>لقوله</w:t>
      </w:r>
      <w:r>
        <w:rPr>
          <w:rtl/>
        </w:rPr>
        <w:t xml:space="preserve">: </w:t>
      </w:r>
      <w:r w:rsidRPr="00AA0C1E">
        <w:rPr>
          <w:rStyle w:val="libAlaemChar"/>
          <w:rtl/>
        </w:rPr>
        <w:t>(</w:t>
      </w:r>
      <w:r w:rsidRPr="002F767C">
        <w:rPr>
          <w:rStyle w:val="libAieChar"/>
          <w:rtl/>
        </w:rPr>
        <w:t>لا تَقْصُصْ رُؤْياكَ</w:t>
      </w:r>
      <w:r w:rsidRPr="00AA0C1E">
        <w:rPr>
          <w:rStyle w:val="libAlaemChar"/>
          <w:rtl/>
        </w:rPr>
        <w:t>)</w:t>
      </w:r>
      <w:r>
        <w:rPr>
          <w:rtl/>
        </w:rPr>
        <w:t xml:space="preserve">، </w:t>
      </w:r>
      <w:r w:rsidRPr="00F257BB">
        <w:rPr>
          <w:rtl/>
        </w:rPr>
        <w:t>وقوله</w:t>
      </w:r>
      <w:r>
        <w:rPr>
          <w:rtl/>
        </w:rPr>
        <w:t xml:space="preserve">: </w:t>
      </w:r>
      <w:r w:rsidRPr="00AA0C1E">
        <w:rPr>
          <w:rStyle w:val="libAlaemChar"/>
          <w:rtl/>
        </w:rPr>
        <w:t>(</w:t>
      </w:r>
      <w:r w:rsidRPr="002F767C">
        <w:rPr>
          <w:rStyle w:val="libAieChar"/>
          <w:rtl/>
        </w:rPr>
        <w:t>هذا تَأْوِيلُ رُءْيايَ</w:t>
      </w:r>
      <w:r w:rsidRPr="00AA0C1E">
        <w:rPr>
          <w:rStyle w:val="libAlaemChar"/>
          <w:rtl/>
        </w:rPr>
        <w:t>)</w:t>
      </w:r>
      <w:r>
        <w:rPr>
          <w:rtl/>
        </w:rPr>
        <w:t>.</w:t>
      </w:r>
      <w:r w:rsidRPr="00F257BB">
        <w:rPr>
          <w:rtl/>
        </w:rPr>
        <w:t xml:space="preserve"> </w:t>
      </w:r>
      <w:r w:rsidRPr="00AA0C1E">
        <w:rPr>
          <w:rStyle w:val="libAlaemChar"/>
          <w:rtl/>
        </w:rPr>
        <w:t>(</w:t>
      </w:r>
      <w:r w:rsidRPr="002F767C">
        <w:rPr>
          <w:rStyle w:val="libAieChar"/>
          <w:rtl/>
        </w:rPr>
        <w:t>أَحَدَ عَشَرَ كَوْكَباً وَالشَّمْسَ وَالْقَمَرَ</w:t>
      </w:r>
      <w:r w:rsidRPr="00AA0C1E">
        <w:rPr>
          <w:rStyle w:val="libAlaemChar"/>
          <w:rtl/>
        </w:rPr>
        <w:t>)</w:t>
      </w:r>
      <w:r>
        <w:rPr>
          <w:rtl/>
        </w:rPr>
        <w:t>.</w:t>
      </w:r>
    </w:p>
    <w:p w14:paraId="06B85AE1" w14:textId="77777777" w:rsidR="003A1D5F" w:rsidRPr="00F257BB" w:rsidRDefault="003A1D5F" w:rsidP="000E6E49">
      <w:pPr>
        <w:pStyle w:val="libNormal"/>
        <w:rPr>
          <w:rtl/>
        </w:rPr>
      </w:pPr>
      <w:r w:rsidRPr="00F257BB">
        <w:rPr>
          <w:rtl/>
        </w:rPr>
        <w:t xml:space="preserve">روي عن جابر أنّ يهوديّا جاء إلى رسول الله </w:t>
      </w:r>
      <w:r w:rsidRPr="00AA0C1E">
        <w:rPr>
          <w:rStyle w:val="libAlaemChar"/>
          <w:rtl/>
        </w:rPr>
        <w:t>صلى‌الله‌عليه‌وآله‌وسلم</w:t>
      </w:r>
      <w:r w:rsidRPr="00F257BB">
        <w:rPr>
          <w:rtl/>
        </w:rPr>
        <w:t xml:space="preserve"> فقال</w:t>
      </w:r>
      <w:r>
        <w:rPr>
          <w:rtl/>
        </w:rPr>
        <w:t xml:space="preserve">: </w:t>
      </w:r>
      <w:r w:rsidRPr="00F257BB">
        <w:rPr>
          <w:rtl/>
        </w:rPr>
        <w:t>«أخبرني يا محمّد عن النجوم الّتي رآهنّ يوسف. فسكت</w:t>
      </w:r>
      <w:r>
        <w:rPr>
          <w:rtl/>
        </w:rPr>
        <w:t xml:space="preserve">، </w:t>
      </w:r>
      <w:r w:rsidRPr="00F257BB">
        <w:rPr>
          <w:rtl/>
        </w:rPr>
        <w:t>فنزل جبرئيل فأخبره بذلك. فقال</w:t>
      </w:r>
      <w:r>
        <w:rPr>
          <w:rtl/>
        </w:rPr>
        <w:t xml:space="preserve">: </w:t>
      </w:r>
      <w:r w:rsidRPr="00F257BB">
        <w:rPr>
          <w:rtl/>
        </w:rPr>
        <w:t>إن أخبرتك فهل تسلم</w:t>
      </w:r>
      <w:r>
        <w:rPr>
          <w:rtl/>
        </w:rPr>
        <w:t>؟</w:t>
      </w:r>
      <w:r w:rsidRPr="00F257BB">
        <w:rPr>
          <w:rtl/>
        </w:rPr>
        <w:t xml:space="preserve"> قال</w:t>
      </w:r>
      <w:r>
        <w:rPr>
          <w:rtl/>
        </w:rPr>
        <w:t xml:space="preserve">: </w:t>
      </w:r>
      <w:r w:rsidRPr="00F257BB">
        <w:rPr>
          <w:rtl/>
        </w:rPr>
        <w:t xml:space="preserve">نعم. قال </w:t>
      </w:r>
      <w:r w:rsidRPr="00AA0C1E">
        <w:rPr>
          <w:rStyle w:val="libAlaemChar"/>
          <w:rtl/>
        </w:rPr>
        <w:t>عليه‌السلام</w:t>
      </w:r>
      <w:r>
        <w:rPr>
          <w:rtl/>
        </w:rPr>
        <w:t xml:space="preserve">: </w:t>
      </w:r>
      <w:r w:rsidRPr="00F257BB">
        <w:rPr>
          <w:rtl/>
        </w:rPr>
        <w:t>جريان</w:t>
      </w:r>
      <w:r>
        <w:rPr>
          <w:rtl/>
        </w:rPr>
        <w:t xml:space="preserve">، </w:t>
      </w:r>
      <w:r w:rsidRPr="00F257BB">
        <w:rPr>
          <w:rtl/>
        </w:rPr>
        <w:t>والطارق</w:t>
      </w:r>
      <w:r>
        <w:rPr>
          <w:rtl/>
        </w:rPr>
        <w:t xml:space="preserve">، </w:t>
      </w:r>
      <w:r w:rsidRPr="00F257BB">
        <w:rPr>
          <w:rtl/>
        </w:rPr>
        <w:t>والذيّال</w:t>
      </w:r>
      <w:r>
        <w:rPr>
          <w:rtl/>
        </w:rPr>
        <w:t xml:space="preserve">، </w:t>
      </w:r>
      <w:r w:rsidRPr="00F257BB">
        <w:rPr>
          <w:rtl/>
        </w:rPr>
        <w:t>وقابس</w:t>
      </w:r>
      <w:r>
        <w:rPr>
          <w:rtl/>
        </w:rPr>
        <w:t xml:space="preserve">، </w:t>
      </w:r>
      <w:r w:rsidRPr="00F257BB">
        <w:rPr>
          <w:rtl/>
        </w:rPr>
        <w:t>وعمودان</w:t>
      </w:r>
      <w:r>
        <w:rPr>
          <w:rtl/>
        </w:rPr>
        <w:t xml:space="preserve">، </w:t>
      </w:r>
      <w:r w:rsidRPr="00F257BB">
        <w:rPr>
          <w:rtl/>
        </w:rPr>
        <w:t>والفليق</w:t>
      </w:r>
      <w:r>
        <w:rPr>
          <w:rtl/>
        </w:rPr>
        <w:t xml:space="preserve">، </w:t>
      </w:r>
      <w:r w:rsidRPr="00F257BB">
        <w:rPr>
          <w:rtl/>
        </w:rPr>
        <w:t>والمصبح</w:t>
      </w:r>
      <w:r>
        <w:rPr>
          <w:rtl/>
        </w:rPr>
        <w:t xml:space="preserve">، </w:t>
      </w:r>
      <w:r w:rsidRPr="00F257BB">
        <w:rPr>
          <w:rtl/>
        </w:rPr>
        <w:t>والضروح</w:t>
      </w:r>
      <w:r>
        <w:rPr>
          <w:rtl/>
        </w:rPr>
        <w:t xml:space="preserve">، </w:t>
      </w:r>
      <w:r w:rsidRPr="00F257BB">
        <w:rPr>
          <w:rtl/>
        </w:rPr>
        <w:t>والفرغ</w:t>
      </w:r>
      <w:r>
        <w:rPr>
          <w:rtl/>
        </w:rPr>
        <w:t xml:space="preserve">، </w:t>
      </w:r>
      <w:r w:rsidRPr="00F257BB">
        <w:rPr>
          <w:rtl/>
        </w:rPr>
        <w:t>ووثاب</w:t>
      </w:r>
      <w:r>
        <w:rPr>
          <w:rtl/>
        </w:rPr>
        <w:t xml:space="preserve">، </w:t>
      </w:r>
      <w:r w:rsidRPr="00F257BB">
        <w:rPr>
          <w:rtl/>
        </w:rPr>
        <w:t>وذو الكتفين</w:t>
      </w:r>
      <w:r>
        <w:rPr>
          <w:rtl/>
        </w:rPr>
        <w:t xml:space="preserve">، </w:t>
      </w:r>
      <w:r w:rsidRPr="00F257BB">
        <w:rPr>
          <w:rtl/>
        </w:rPr>
        <w:t xml:space="preserve">رآها يوسف </w:t>
      </w:r>
      <w:r w:rsidRPr="00AA0C1E">
        <w:rPr>
          <w:rStyle w:val="libAlaemChar"/>
          <w:rtl/>
        </w:rPr>
        <w:t>عليه‌السلام</w:t>
      </w:r>
      <w:r>
        <w:rPr>
          <w:rtl/>
        </w:rPr>
        <w:t xml:space="preserve">، </w:t>
      </w:r>
      <w:r w:rsidRPr="00F257BB">
        <w:rPr>
          <w:rtl/>
        </w:rPr>
        <w:t>والشمس والقمر نزلن من السماء وسجدن له. فقال اليهوديّ</w:t>
      </w:r>
      <w:r>
        <w:rPr>
          <w:rtl/>
        </w:rPr>
        <w:t xml:space="preserve">: </w:t>
      </w:r>
      <w:r w:rsidRPr="00F257BB">
        <w:rPr>
          <w:rtl/>
        </w:rPr>
        <w:t>إي والله إنّها لأسماؤها»</w:t>
      </w:r>
      <w:r>
        <w:rPr>
          <w:rtl/>
        </w:rPr>
        <w:t>.</w:t>
      </w:r>
    </w:p>
    <w:p w14:paraId="69831498"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أنّ يوسف رأى في المنام ليلة الجمعة ليلة القدر أحد عشر كوكبا نزلن من السماء فسجدن له</w:t>
      </w:r>
      <w:r>
        <w:rPr>
          <w:rtl/>
        </w:rPr>
        <w:t xml:space="preserve">، </w:t>
      </w:r>
      <w:r w:rsidRPr="00F257BB">
        <w:rPr>
          <w:rtl/>
        </w:rPr>
        <w:t>ورأى الشمس والقمر نزلا من السماء فسجدا له</w:t>
      </w:r>
      <w:r>
        <w:rPr>
          <w:rtl/>
        </w:rPr>
        <w:t xml:space="preserve">، </w:t>
      </w:r>
      <w:r w:rsidRPr="00F257BB">
        <w:rPr>
          <w:rtl/>
        </w:rPr>
        <w:t>فالشمس والقمر أبواه</w:t>
      </w:r>
      <w:r>
        <w:rPr>
          <w:rtl/>
        </w:rPr>
        <w:t xml:space="preserve">، </w:t>
      </w:r>
      <w:r w:rsidRPr="00F257BB">
        <w:rPr>
          <w:rtl/>
        </w:rPr>
        <w:t>والكواكب إخوته الأحد عشر.</w:t>
      </w:r>
    </w:p>
    <w:p w14:paraId="64BA0786" w14:textId="77777777" w:rsidR="003A1D5F" w:rsidRPr="00F257BB" w:rsidRDefault="003A1D5F" w:rsidP="000E6E49">
      <w:pPr>
        <w:pStyle w:val="libNormal"/>
        <w:rPr>
          <w:rtl/>
        </w:rPr>
      </w:pPr>
      <w:r w:rsidRPr="00F257BB">
        <w:rPr>
          <w:rtl/>
        </w:rPr>
        <w:t>وقيل</w:t>
      </w:r>
      <w:r>
        <w:rPr>
          <w:rtl/>
        </w:rPr>
        <w:t xml:space="preserve">: </w:t>
      </w:r>
      <w:r w:rsidRPr="00F257BB">
        <w:rPr>
          <w:rtl/>
        </w:rPr>
        <w:t>الشمس أبوه</w:t>
      </w:r>
      <w:r>
        <w:rPr>
          <w:rtl/>
        </w:rPr>
        <w:t xml:space="preserve">، </w:t>
      </w:r>
      <w:r w:rsidRPr="00F257BB">
        <w:rPr>
          <w:rtl/>
        </w:rPr>
        <w:t>والقمر خالته</w:t>
      </w:r>
      <w:r>
        <w:rPr>
          <w:rtl/>
        </w:rPr>
        <w:t xml:space="preserve">، </w:t>
      </w:r>
      <w:r w:rsidRPr="00F257BB">
        <w:rPr>
          <w:rtl/>
        </w:rPr>
        <w:t>وذلك أنّ أمّه راحيل قد ماتت.</w:t>
      </w:r>
    </w:p>
    <w:p w14:paraId="4FBF86A1" w14:textId="77777777" w:rsidR="003A1D5F" w:rsidRPr="00F257BB" w:rsidRDefault="003A1D5F" w:rsidP="000E6E49">
      <w:pPr>
        <w:pStyle w:val="libNormal"/>
        <w:rPr>
          <w:rtl/>
        </w:rPr>
      </w:pPr>
      <w:r w:rsidRPr="00F257BB">
        <w:rPr>
          <w:rtl/>
        </w:rPr>
        <w:t>ويجوز أن يكون الواو في «والقمر والشمس» بمعنى «مع» أي</w:t>
      </w:r>
      <w:r>
        <w:rPr>
          <w:rtl/>
        </w:rPr>
        <w:t xml:space="preserve">: </w:t>
      </w:r>
      <w:r w:rsidRPr="00F257BB">
        <w:rPr>
          <w:rtl/>
        </w:rPr>
        <w:t>رأيت الكواكب مع الشمس والقمر. وأخّر الشمس والقمر ليعطفهما على الكواكب على طريق الاختصاص</w:t>
      </w:r>
      <w:r>
        <w:rPr>
          <w:rtl/>
        </w:rPr>
        <w:t xml:space="preserve">، </w:t>
      </w:r>
      <w:r w:rsidRPr="00F257BB">
        <w:rPr>
          <w:rtl/>
        </w:rPr>
        <w:t>بيانا لفضلهما واستبدادهما بالمزيّة على غيرهما من الطوالع ،</w:t>
      </w:r>
    </w:p>
    <w:p w14:paraId="019CBE5C" w14:textId="77777777" w:rsidR="003A1D5F" w:rsidRPr="00F257BB" w:rsidRDefault="003A1D5F" w:rsidP="002F767C">
      <w:pPr>
        <w:pStyle w:val="libNormal0"/>
        <w:rPr>
          <w:rtl/>
        </w:rPr>
      </w:pPr>
      <w:r>
        <w:rPr>
          <w:rtl/>
        </w:rPr>
        <w:br w:type="page"/>
      </w:r>
      <w:r w:rsidRPr="00F257BB">
        <w:rPr>
          <w:rtl/>
        </w:rPr>
        <w:lastRenderedPageBreak/>
        <w:t>كما أخّر جبرئيل وميكائيل عن الملائكة ثمّ عطفهما عليها لذلك.</w:t>
      </w:r>
    </w:p>
    <w:p w14:paraId="753F8A2A"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رَأَيْتُهُمْ لِي ساجِدِينَ</w:t>
      </w:r>
      <w:r w:rsidRPr="00AA0C1E">
        <w:rPr>
          <w:rStyle w:val="libAlaemChar"/>
          <w:rtl/>
        </w:rPr>
        <w:t>)</w:t>
      </w:r>
      <w:r w:rsidRPr="00F257BB">
        <w:rPr>
          <w:rtl/>
        </w:rPr>
        <w:t xml:space="preserve"> كلام مستأنف لبيان حالهم الّتي رآهم عليها</w:t>
      </w:r>
      <w:r>
        <w:rPr>
          <w:rtl/>
        </w:rPr>
        <w:t xml:space="preserve"> ـ </w:t>
      </w:r>
      <w:r w:rsidRPr="00F257BB">
        <w:rPr>
          <w:rtl/>
        </w:rPr>
        <w:t>على تقدير سؤال</w:t>
      </w:r>
      <w:r>
        <w:rPr>
          <w:rtl/>
        </w:rPr>
        <w:t xml:space="preserve"> ـ </w:t>
      </w:r>
      <w:r w:rsidRPr="00F257BB">
        <w:rPr>
          <w:rtl/>
        </w:rPr>
        <w:t>وقع جوابا</w:t>
      </w:r>
      <w:r>
        <w:rPr>
          <w:rtl/>
        </w:rPr>
        <w:t xml:space="preserve">، </w:t>
      </w:r>
      <w:r w:rsidRPr="00F257BB">
        <w:rPr>
          <w:rtl/>
        </w:rPr>
        <w:t>كأنّه قال له يعقوب</w:t>
      </w:r>
      <w:r>
        <w:rPr>
          <w:rtl/>
        </w:rPr>
        <w:t xml:space="preserve">: </w:t>
      </w:r>
      <w:r w:rsidRPr="00F257BB">
        <w:rPr>
          <w:rtl/>
        </w:rPr>
        <w:t>كيف رأيتها</w:t>
      </w:r>
      <w:r>
        <w:rPr>
          <w:rtl/>
        </w:rPr>
        <w:t>؟</w:t>
      </w:r>
      <w:r w:rsidRPr="00F257BB">
        <w:rPr>
          <w:rtl/>
        </w:rPr>
        <w:t xml:space="preserve"> فقال</w:t>
      </w:r>
      <w:r>
        <w:rPr>
          <w:rtl/>
        </w:rPr>
        <w:t xml:space="preserve">: </w:t>
      </w:r>
      <w:r w:rsidRPr="00F257BB">
        <w:rPr>
          <w:rtl/>
        </w:rPr>
        <w:t>رأيتهم لي ساجدين</w:t>
      </w:r>
      <w:r>
        <w:rPr>
          <w:rtl/>
        </w:rPr>
        <w:t xml:space="preserve">، </w:t>
      </w:r>
      <w:r w:rsidRPr="00F257BB">
        <w:rPr>
          <w:rtl/>
        </w:rPr>
        <w:t>فلا تكرير. وإنّما أجريت مجرى العقلاء لوصفها بصفاتهم.</w:t>
      </w:r>
    </w:p>
    <w:p w14:paraId="21A456AF" w14:textId="77777777" w:rsidR="003A1D5F" w:rsidRPr="00F257BB" w:rsidRDefault="003A1D5F" w:rsidP="000E6E49">
      <w:pPr>
        <w:pStyle w:val="libNormal"/>
        <w:rPr>
          <w:rtl/>
        </w:rPr>
      </w:pPr>
      <w:r w:rsidRPr="00F257BB">
        <w:rPr>
          <w:rtl/>
        </w:rPr>
        <w:t>عن وهب</w:t>
      </w:r>
      <w:r>
        <w:rPr>
          <w:rtl/>
        </w:rPr>
        <w:t xml:space="preserve">: </w:t>
      </w:r>
      <w:r w:rsidRPr="00F257BB">
        <w:rPr>
          <w:rtl/>
        </w:rPr>
        <w:t>أنّ يوسف رأى وهو ابن سبع سنين أنّ إحدى عشرة عصا طوالا كانت مركوزة في الأرض كهيئة الدائرة</w:t>
      </w:r>
      <w:r>
        <w:rPr>
          <w:rtl/>
        </w:rPr>
        <w:t xml:space="preserve">، </w:t>
      </w:r>
      <w:r w:rsidRPr="00F257BB">
        <w:rPr>
          <w:rtl/>
        </w:rPr>
        <w:t>فإذا عصا صغيرة تثب عليها حتّى اقتلعتها وغلبتها. فوصف ذلك لأبيه</w:t>
      </w:r>
      <w:r>
        <w:rPr>
          <w:rtl/>
        </w:rPr>
        <w:t xml:space="preserve">، </w:t>
      </w:r>
      <w:r w:rsidRPr="00F257BB">
        <w:rPr>
          <w:rtl/>
        </w:rPr>
        <w:t>فقال</w:t>
      </w:r>
      <w:r>
        <w:rPr>
          <w:rtl/>
        </w:rPr>
        <w:t xml:space="preserve">: </w:t>
      </w:r>
      <w:r w:rsidRPr="00F257BB">
        <w:rPr>
          <w:rtl/>
        </w:rPr>
        <w:t>إيّاك أن تذكر هذا لإخوتك. ثمّ رأى وهو ابن ثنتي عشرة سنة الشمس والقمر والكواكب تسجد له</w:t>
      </w:r>
      <w:r>
        <w:rPr>
          <w:rtl/>
        </w:rPr>
        <w:t xml:space="preserve">، </w:t>
      </w:r>
      <w:r w:rsidRPr="00F257BB">
        <w:rPr>
          <w:rtl/>
        </w:rPr>
        <w:t>فقصّها على أبيه. فقال له</w:t>
      </w:r>
      <w:r>
        <w:rPr>
          <w:rtl/>
        </w:rPr>
        <w:t xml:space="preserve">: </w:t>
      </w:r>
      <w:r w:rsidRPr="00F257BB">
        <w:rPr>
          <w:rtl/>
        </w:rPr>
        <w:t>لا تقصّها عليهم</w:t>
      </w:r>
      <w:r>
        <w:rPr>
          <w:rtl/>
        </w:rPr>
        <w:t xml:space="preserve">، </w:t>
      </w:r>
      <w:r w:rsidRPr="00F257BB">
        <w:rPr>
          <w:rtl/>
        </w:rPr>
        <w:t>فيبغوا لك الغوائل.</w:t>
      </w:r>
    </w:p>
    <w:p w14:paraId="389E4C78" w14:textId="77777777" w:rsidR="003A1D5F" w:rsidRPr="00F257BB" w:rsidRDefault="003A1D5F" w:rsidP="000E6E49">
      <w:pPr>
        <w:pStyle w:val="libNormal"/>
        <w:rPr>
          <w:rtl/>
        </w:rPr>
      </w:pPr>
      <w:r w:rsidRPr="00F257BB">
        <w:rPr>
          <w:rtl/>
        </w:rPr>
        <w:t>وقيل</w:t>
      </w:r>
      <w:r>
        <w:rPr>
          <w:rtl/>
        </w:rPr>
        <w:t xml:space="preserve">: </w:t>
      </w:r>
      <w:r w:rsidRPr="00F257BB">
        <w:rPr>
          <w:rtl/>
        </w:rPr>
        <w:t>كان بين رؤيا يوسف ومصير إخوته إليه أربعون سنة. وقيل</w:t>
      </w:r>
      <w:r>
        <w:rPr>
          <w:rtl/>
        </w:rPr>
        <w:t xml:space="preserve">: </w:t>
      </w:r>
      <w:r w:rsidRPr="00F257BB">
        <w:rPr>
          <w:rtl/>
        </w:rPr>
        <w:t>ثمانون.</w:t>
      </w:r>
    </w:p>
    <w:p w14:paraId="2BE869B7" w14:textId="77777777" w:rsidR="003A1D5F" w:rsidRPr="00F257BB" w:rsidRDefault="003A1D5F" w:rsidP="000E6E49">
      <w:pPr>
        <w:pStyle w:val="libNormal"/>
        <w:rPr>
          <w:rtl/>
        </w:rPr>
      </w:pPr>
      <w:r w:rsidRPr="00F257BB">
        <w:rPr>
          <w:rtl/>
        </w:rPr>
        <w:t xml:space="preserve">وقال في الكشّاف </w:t>
      </w:r>
      <w:r w:rsidRPr="005D48FD">
        <w:rPr>
          <w:rStyle w:val="libFootnotenumChar"/>
          <w:rtl/>
        </w:rPr>
        <w:t>(1)</w:t>
      </w:r>
      <w:r w:rsidRPr="00F257BB">
        <w:rPr>
          <w:rtl/>
        </w:rPr>
        <w:t xml:space="preserve"> والأنوار </w:t>
      </w:r>
      <w:r w:rsidRPr="005D48FD">
        <w:rPr>
          <w:rStyle w:val="libFootnotenumChar"/>
          <w:rtl/>
        </w:rPr>
        <w:t>(2)</w:t>
      </w:r>
      <w:r>
        <w:rPr>
          <w:rtl/>
        </w:rPr>
        <w:t xml:space="preserve">: </w:t>
      </w:r>
      <w:r w:rsidRPr="00F257BB">
        <w:rPr>
          <w:rtl/>
        </w:rPr>
        <w:t xml:space="preserve">«إنّ يعقوب </w:t>
      </w:r>
      <w:r w:rsidRPr="00AA0C1E">
        <w:rPr>
          <w:rStyle w:val="libAlaemChar"/>
          <w:rtl/>
        </w:rPr>
        <w:t>عليه‌السلام</w:t>
      </w:r>
      <w:r w:rsidRPr="00F257BB">
        <w:rPr>
          <w:rtl/>
        </w:rPr>
        <w:t xml:space="preserve"> عرف دلالة الرؤيا على أنّ يوسف يبلغه الله مبلغا من الحكمة</w:t>
      </w:r>
      <w:r>
        <w:rPr>
          <w:rtl/>
        </w:rPr>
        <w:t xml:space="preserve">، </w:t>
      </w:r>
      <w:r w:rsidRPr="00F257BB">
        <w:rPr>
          <w:rtl/>
        </w:rPr>
        <w:t>ويصطفيه للنبوّة</w:t>
      </w:r>
      <w:r>
        <w:rPr>
          <w:rtl/>
        </w:rPr>
        <w:t xml:space="preserve">، </w:t>
      </w:r>
      <w:r w:rsidRPr="00F257BB">
        <w:rPr>
          <w:rtl/>
        </w:rPr>
        <w:t>ويفوّقه على إخوته</w:t>
      </w:r>
      <w:r>
        <w:rPr>
          <w:rtl/>
        </w:rPr>
        <w:t xml:space="preserve">، </w:t>
      </w:r>
      <w:r w:rsidRPr="00F257BB">
        <w:rPr>
          <w:rtl/>
        </w:rPr>
        <w:t>وينعم عليه بشرف الدارين</w:t>
      </w:r>
      <w:r>
        <w:rPr>
          <w:rtl/>
        </w:rPr>
        <w:t xml:space="preserve">، </w:t>
      </w:r>
      <w:r w:rsidRPr="00F257BB">
        <w:rPr>
          <w:rtl/>
        </w:rPr>
        <w:t>كما فعل بآبائه</w:t>
      </w:r>
      <w:r>
        <w:rPr>
          <w:rtl/>
        </w:rPr>
        <w:t xml:space="preserve">، </w:t>
      </w:r>
      <w:r w:rsidRPr="00F257BB">
        <w:rPr>
          <w:rtl/>
        </w:rPr>
        <w:t>فخاف عليه حسد الإخوة وبغيهم»</w:t>
      </w:r>
      <w:r>
        <w:rPr>
          <w:rtl/>
        </w:rPr>
        <w:t>.</w:t>
      </w:r>
    </w:p>
    <w:p w14:paraId="0E2C6E52" w14:textId="77777777" w:rsidR="003A1D5F" w:rsidRPr="00F257BB" w:rsidRDefault="003A1D5F" w:rsidP="000E6E49">
      <w:pPr>
        <w:pStyle w:val="libNormal"/>
        <w:rPr>
          <w:rtl/>
        </w:rPr>
      </w:pPr>
      <w:r w:rsidRPr="00AA0C1E">
        <w:rPr>
          <w:rStyle w:val="libAlaemChar"/>
          <w:rtl/>
        </w:rPr>
        <w:t>(</w:t>
      </w:r>
      <w:r w:rsidRPr="002F767C">
        <w:rPr>
          <w:rStyle w:val="libAieChar"/>
          <w:rtl/>
        </w:rPr>
        <w:t>قالَ يا بُنَيَ</w:t>
      </w:r>
      <w:r w:rsidRPr="00AA0C1E">
        <w:rPr>
          <w:rStyle w:val="libAlaemChar"/>
          <w:rtl/>
        </w:rPr>
        <w:t>)</w:t>
      </w:r>
      <w:r w:rsidRPr="00F257BB">
        <w:rPr>
          <w:rtl/>
        </w:rPr>
        <w:t xml:space="preserve"> تصغير ابن</w:t>
      </w:r>
      <w:r>
        <w:rPr>
          <w:rtl/>
        </w:rPr>
        <w:t xml:space="preserve">، </w:t>
      </w:r>
      <w:r w:rsidRPr="00F257BB">
        <w:rPr>
          <w:rtl/>
        </w:rPr>
        <w:t>صغّره للشفقة أو لصغر السنّ</w:t>
      </w:r>
      <w:r>
        <w:rPr>
          <w:rtl/>
        </w:rPr>
        <w:t xml:space="preserve">، </w:t>
      </w:r>
      <w:r w:rsidRPr="00F257BB">
        <w:rPr>
          <w:rtl/>
        </w:rPr>
        <w:t xml:space="preserve">لأنّه كان ابن اثنتي عشرة سنة. وقرأ حفص هاهنا وفي الصافّات </w:t>
      </w:r>
      <w:r w:rsidRPr="005D48FD">
        <w:rPr>
          <w:rStyle w:val="libFootnotenumChar"/>
          <w:rtl/>
        </w:rPr>
        <w:t>(3)</w:t>
      </w:r>
      <w:r w:rsidRPr="00F257BB">
        <w:rPr>
          <w:rtl/>
        </w:rPr>
        <w:t xml:space="preserve"> بفتح الياء. </w:t>
      </w:r>
      <w:r w:rsidRPr="00AA0C1E">
        <w:rPr>
          <w:rStyle w:val="libAlaemChar"/>
          <w:rtl/>
        </w:rPr>
        <w:t>(</w:t>
      </w:r>
      <w:r w:rsidRPr="002F767C">
        <w:rPr>
          <w:rStyle w:val="libAieChar"/>
          <w:rtl/>
        </w:rPr>
        <w:t>لا تَقْصُصْ رُؤْياكَ عَلى إِخْوَتِكَ فَيَكِيدُوا لَكَ كَيْداً</w:t>
      </w:r>
      <w:r w:rsidRPr="00AA0C1E">
        <w:rPr>
          <w:rStyle w:val="libAlaemChar"/>
          <w:rtl/>
        </w:rPr>
        <w:t>)</w:t>
      </w:r>
      <w:r w:rsidRPr="00F257BB">
        <w:rPr>
          <w:rtl/>
        </w:rPr>
        <w:t xml:space="preserve"> فيحتالوا لإهلاكك حيلة.</w:t>
      </w:r>
    </w:p>
    <w:p w14:paraId="5990F549" w14:textId="77777777" w:rsidR="003A1D5F" w:rsidRPr="00F257BB" w:rsidRDefault="003A1D5F" w:rsidP="000E6E49">
      <w:pPr>
        <w:pStyle w:val="libNormal"/>
        <w:rPr>
          <w:rtl/>
        </w:rPr>
      </w:pPr>
      <w:r w:rsidRPr="00F257BB">
        <w:rPr>
          <w:rtl/>
        </w:rPr>
        <w:t>قال في الأنوار</w:t>
      </w:r>
      <w:r>
        <w:rPr>
          <w:rtl/>
        </w:rPr>
        <w:t xml:space="preserve">: </w:t>
      </w:r>
      <w:r w:rsidRPr="00F257BB">
        <w:rPr>
          <w:rtl/>
        </w:rPr>
        <w:t>«الرؤيا كالرؤية</w:t>
      </w:r>
      <w:r>
        <w:rPr>
          <w:rtl/>
        </w:rPr>
        <w:t xml:space="preserve">، </w:t>
      </w:r>
      <w:r w:rsidRPr="00F257BB">
        <w:rPr>
          <w:rtl/>
        </w:rPr>
        <w:t>غير أنّها مختصّة بما يكون في النوم</w:t>
      </w:r>
      <w:r>
        <w:rPr>
          <w:rtl/>
        </w:rPr>
        <w:t xml:space="preserve">، </w:t>
      </w:r>
      <w:r w:rsidRPr="00F257BB">
        <w:rPr>
          <w:rtl/>
        </w:rPr>
        <w:t>ففرّق بينهما بحرفي التأنيث</w:t>
      </w:r>
      <w:r>
        <w:rPr>
          <w:rtl/>
        </w:rPr>
        <w:t xml:space="preserve">، </w:t>
      </w:r>
      <w:r w:rsidRPr="00F257BB">
        <w:rPr>
          <w:rtl/>
        </w:rPr>
        <w:t>كالقربة والقربى. وهي انطباع الصورة المنحدرة من أفق المتخيّلة إلى الحسّ المشترك. والصادقة منها إنّما تكون باتّصال النفس بالملكوت ،</w:t>
      </w:r>
    </w:p>
    <w:p w14:paraId="291EE5E3" w14:textId="77777777" w:rsidR="003A1D5F" w:rsidRPr="00F257BB" w:rsidRDefault="003A1D5F" w:rsidP="00D9332A">
      <w:pPr>
        <w:pStyle w:val="libLine"/>
        <w:rPr>
          <w:rtl/>
        </w:rPr>
      </w:pPr>
      <w:r w:rsidRPr="00F257BB">
        <w:rPr>
          <w:rtl/>
        </w:rPr>
        <w:t>__________________</w:t>
      </w:r>
    </w:p>
    <w:p w14:paraId="2165EC51"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444.</w:t>
      </w:r>
    </w:p>
    <w:p w14:paraId="5E279167" w14:textId="77777777" w:rsidR="003A1D5F" w:rsidRPr="00F257BB" w:rsidRDefault="003A1D5F" w:rsidP="000278F9">
      <w:pPr>
        <w:pStyle w:val="libFootnote0"/>
        <w:rPr>
          <w:rtl/>
        </w:rPr>
      </w:pPr>
      <w:r>
        <w:rPr>
          <w:rtl/>
        </w:rPr>
        <w:t>(</w:t>
      </w:r>
      <w:r w:rsidRPr="00F257BB">
        <w:rPr>
          <w:rtl/>
        </w:rPr>
        <w:t>2) أنوار التنزيل 3</w:t>
      </w:r>
      <w:r>
        <w:rPr>
          <w:rtl/>
        </w:rPr>
        <w:t xml:space="preserve">: </w:t>
      </w:r>
      <w:r w:rsidRPr="00F257BB">
        <w:rPr>
          <w:rtl/>
        </w:rPr>
        <w:t>127.</w:t>
      </w:r>
    </w:p>
    <w:p w14:paraId="2F01FC2D" w14:textId="77777777" w:rsidR="003A1D5F" w:rsidRPr="00F257BB" w:rsidRDefault="003A1D5F" w:rsidP="000278F9">
      <w:pPr>
        <w:pStyle w:val="libFootnote0"/>
        <w:rPr>
          <w:rtl/>
        </w:rPr>
      </w:pPr>
      <w:r>
        <w:rPr>
          <w:rtl/>
        </w:rPr>
        <w:t>(</w:t>
      </w:r>
      <w:r w:rsidRPr="00F257BB">
        <w:rPr>
          <w:rtl/>
        </w:rPr>
        <w:t>3) الصافّات</w:t>
      </w:r>
      <w:r>
        <w:rPr>
          <w:rtl/>
        </w:rPr>
        <w:t xml:space="preserve">: </w:t>
      </w:r>
      <w:r w:rsidRPr="00F257BB">
        <w:rPr>
          <w:rtl/>
        </w:rPr>
        <w:t>102.</w:t>
      </w:r>
    </w:p>
    <w:p w14:paraId="7A34296E" w14:textId="77777777" w:rsidR="003A1D5F" w:rsidRPr="00F257BB" w:rsidRDefault="003A1D5F" w:rsidP="002F767C">
      <w:pPr>
        <w:pStyle w:val="libNormal0"/>
        <w:rPr>
          <w:rtl/>
        </w:rPr>
      </w:pPr>
      <w:r>
        <w:rPr>
          <w:rtl/>
        </w:rPr>
        <w:br w:type="page"/>
      </w:r>
      <w:r w:rsidRPr="00F257BB">
        <w:rPr>
          <w:rtl/>
        </w:rPr>
        <w:lastRenderedPageBreak/>
        <w:t>وهي عالم المجرّدات</w:t>
      </w:r>
      <w:r>
        <w:rPr>
          <w:rtl/>
        </w:rPr>
        <w:t xml:space="preserve">، </w:t>
      </w:r>
      <w:r w:rsidRPr="00F257BB">
        <w:rPr>
          <w:rtl/>
        </w:rPr>
        <w:t>ل</w:t>
      </w:r>
      <w:r>
        <w:rPr>
          <w:rFonts w:hint="cs"/>
          <w:rtl/>
        </w:rPr>
        <w:t>ـ</w:t>
      </w:r>
      <w:r w:rsidRPr="00F257BB">
        <w:rPr>
          <w:rtl/>
        </w:rPr>
        <w:t>ما بينهما من التناسب</w:t>
      </w:r>
      <w:r>
        <w:rPr>
          <w:rtl/>
        </w:rPr>
        <w:t xml:space="preserve">، </w:t>
      </w:r>
      <w:r w:rsidRPr="00F257BB">
        <w:rPr>
          <w:rtl/>
        </w:rPr>
        <w:t>عند فراغها من تدبير البدن أدنى فراغ</w:t>
      </w:r>
      <w:r>
        <w:rPr>
          <w:rtl/>
        </w:rPr>
        <w:t xml:space="preserve">، </w:t>
      </w:r>
      <w:r w:rsidRPr="00F257BB">
        <w:rPr>
          <w:rtl/>
        </w:rPr>
        <w:t>فتتصوّر بما فيها ممّا يليق بها من المعاني الحاصلة هناك. ثمّ إنّ المتخيّلة تحاكيه بصورة تناسبه</w:t>
      </w:r>
      <w:r>
        <w:rPr>
          <w:rtl/>
        </w:rPr>
        <w:t xml:space="preserve">، </w:t>
      </w:r>
      <w:r w:rsidRPr="00F257BB">
        <w:rPr>
          <w:rtl/>
        </w:rPr>
        <w:t>فترسلها إلى الحسّ المشترك</w:t>
      </w:r>
      <w:r>
        <w:rPr>
          <w:rtl/>
        </w:rPr>
        <w:t xml:space="preserve">، </w:t>
      </w:r>
      <w:r w:rsidRPr="00F257BB">
        <w:rPr>
          <w:rtl/>
        </w:rPr>
        <w:t>فتصير مشاهدة. ثمّ إن كانت شديدة المناسبة لذلك المعنى</w:t>
      </w:r>
      <w:r>
        <w:rPr>
          <w:rtl/>
        </w:rPr>
        <w:t xml:space="preserve">، </w:t>
      </w:r>
      <w:r w:rsidRPr="00F257BB">
        <w:rPr>
          <w:rtl/>
        </w:rPr>
        <w:t>بحيث لا يكون التفاوت إلّا بالكلّية والجزئيّة</w:t>
      </w:r>
      <w:r>
        <w:rPr>
          <w:rtl/>
        </w:rPr>
        <w:t xml:space="preserve">، </w:t>
      </w:r>
      <w:r w:rsidRPr="00F257BB">
        <w:rPr>
          <w:rtl/>
        </w:rPr>
        <w:t>استغنت الرؤيا عن التعبير</w:t>
      </w:r>
      <w:r>
        <w:rPr>
          <w:rtl/>
        </w:rPr>
        <w:t xml:space="preserve">، </w:t>
      </w:r>
      <w:r w:rsidRPr="00F257BB">
        <w:rPr>
          <w:rtl/>
        </w:rPr>
        <w:t>أي</w:t>
      </w:r>
      <w:r>
        <w:rPr>
          <w:rtl/>
        </w:rPr>
        <w:t xml:space="preserve">: </w:t>
      </w:r>
      <w:r w:rsidRPr="00F257BB">
        <w:rPr>
          <w:rtl/>
        </w:rPr>
        <w:t>وقع ما رآه بعينه</w:t>
      </w:r>
      <w:r>
        <w:rPr>
          <w:rtl/>
        </w:rPr>
        <w:t xml:space="preserve">، </w:t>
      </w:r>
      <w:r w:rsidRPr="00F257BB">
        <w:rPr>
          <w:rtl/>
        </w:rPr>
        <w:t xml:space="preserve">وإلّا احتاجت إليه» </w:t>
      </w:r>
      <w:r w:rsidRPr="005D48FD">
        <w:rPr>
          <w:rStyle w:val="libFootnotenumChar"/>
          <w:rtl/>
        </w:rPr>
        <w:t>(1)</w:t>
      </w:r>
      <w:r>
        <w:rPr>
          <w:rtl/>
        </w:rPr>
        <w:t>.</w:t>
      </w:r>
    </w:p>
    <w:p w14:paraId="3E264E0F" w14:textId="77777777" w:rsidR="003A1D5F" w:rsidRPr="00F257BB" w:rsidRDefault="003A1D5F" w:rsidP="000E6E49">
      <w:pPr>
        <w:pStyle w:val="libNormal"/>
        <w:rPr>
          <w:rtl/>
        </w:rPr>
      </w:pPr>
      <w:r w:rsidRPr="00F257BB">
        <w:rPr>
          <w:rtl/>
        </w:rPr>
        <w:t>وإنّما عدّي «كاد» باللّام</w:t>
      </w:r>
      <w:r>
        <w:rPr>
          <w:rtl/>
        </w:rPr>
        <w:t xml:space="preserve">، </w:t>
      </w:r>
      <w:r w:rsidRPr="00F257BB">
        <w:rPr>
          <w:rtl/>
        </w:rPr>
        <w:t>وهو متعدّ بنفسه</w:t>
      </w:r>
      <w:r>
        <w:rPr>
          <w:rtl/>
        </w:rPr>
        <w:t xml:space="preserve">، </w:t>
      </w:r>
      <w:r w:rsidRPr="00F257BB">
        <w:rPr>
          <w:rtl/>
        </w:rPr>
        <w:t>لتضمّنه معنى فعل يتعدّى به</w:t>
      </w:r>
      <w:r>
        <w:rPr>
          <w:rtl/>
        </w:rPr>
        <w:t xml:space="preserve">، </w:t>
      </w:r>
      <w:r w:rsidRPr="00F257BB">
        <w:rPr>
          <w:rtl/>
        </w:rPr>
        <w:t>وهو</w:t>
      </w:r>
      <w:r>
        <w:rPr>
          <w:rtl/>
        </w:rPr>
        <w:t xml:space="preserve">: </w:t>
      </w:r>
      <w:r w:rsidRPr="00F257BB">
        <w:rPr>
          <w:rtl/>
        </w:rPr>
        <w:t>يحتالوا</w:t>
      </w:r>
      <w:r>
        <w:rPr>
          <w:rtl/>
        </w:rPr>
        <w:t xml:space="preserve">، </w:t>
      </w:r>
      <w:r w:rsidRPr="00F257BB">
        <w:rPr>
          <w:rtl/>
        </w:rPr>
        <w:t>ليفيد معنى الفعلين تأكيدا</w:t>
      </w:r>
      <w:r>
        <w:rPr>
          <w:rtl/>
        </w:rPr>
        <w:t xml:space="preserve">، </w:t>
      </w:r>
      <w:r w:rsidRPr="00F257BB">
        <w:rPr>
          <w:rtl/>
        </w:rPr>
        <w:t>ولذلك أكّد بالمصدر</w:t>
      </w:r>
      <w:r>
        <w:rPr>
          <w:rtl/>
        </w:rPr>
        <w:t xml:space="preserve">، </w:t>
      </w:r>
      <w:r w:rsidRPr="00F257BB">
        <w:rPr>
          <w:rtl/>
        </w:rPr>
        <w:t>وعلّل بقوله</w:t>
      </w:r>
      <w:r>
        <w:rPr>
          <w:rtl/>
        </w:rPr>
        <w:t xml:space="preserve">: </w:t>
      </w:r>
      <w:r w:rsidRPr="00AA0C1E">
        <w:rPr>
          <w:rStyle w:val="libAlaemChar"/>
          <w:rtl/>
        </w:rPr>
        <w:t>(</w:t>
      </w:r>
      <w:r w:rsidRPr="002F767C">
        <w:rPr>
          <w:rStyle w:val="libAieChar"/>
          <w:rtl/>
        </w:rPr>
        <w:t>إِنَّ الشَّيْطانَ لِلْإِنْسانِ عَدُوٌّ مُبِينٌ</w:t>
      </w:r>
      <w:r w:rsidRPr="00AA0C1E">
        <w:rPr>
          <w:rStyle w:val="libAlaemChar"/>
          <w:rtl/>
        </w:rPr>
        <w:t>)</w:t>
      </w:r>
      <w:r w:rsidRPr="00F257BB">
        <w:rPr>
          <w:rtl/>
        </w:rPr>
        <w:t xml:space="preserve"> ظاهر العداوة</w:t>
      </w:r>
      <w:r>
        <w:rPr>
          <w:rtl/>
        </w:rPr>
        <w:t xml:space="preserve">، </w:t>
      </w:r>
      <w:r w:rsidRPr="00F257BB">
        <w:rPr>
          <w:rtl/>
        </w:rPr>
        <w:t>ل</w:t>
      </w:r>
      <w:r>
        <w:rPr>
          <w:rFonts w:hint="cs"/>
          <w:rtl/>
        </w:rPr>
        <w:t>ـ</w:t>
      </w:r>
      <w:r w:rsidRPr="00F257BB">
        <w:rPr>
          <w:rtl/>
        </w:rPr>
        <w:t>ما فعل بآدم وحوّاء</w:t>
      </w:r>
      <w:r>
        <w:rPr>
          <w:rtl/>
        </w:rPr>
        <w:t xml:space="preserve">، </w:t>
      </w:r>
      <w:r w:rsidRPr="00F257BB">
        <w:rPr>
          <w:rtl/>
        </w:rPr>
        <w:t>فلا يألوا جهدا في تسويلهم</w:t>
      </w:r>
      <w:r>
        <w:rPr>
          <w:rtl/>
        </w:rPr>
        <w:t xml:space="preserve">، </w:t>
      </w:r>
      <w:r w:rsidRPr="00F257BB">
        <w:rPr>
          <w:rtl/>
        </w:rPr>
        <w:t>وإثارة الحسد فيهم</w:t>
      </w:r>
      <w:r>
        <w:rPr>
          <w:rtl/>
        </w:rPr>
        <w:t xml:space="preserve">، </w:t>
      </w:r>
      <w:r w:rsidRPr="00F257BB">
        <w:rPr>
          <w:rtl/>
        </w:rPr>
        <w:t>حتّى يحملهم على الكيد.</w:t>
      </w:r>
    </w:p>
    <w:p w14:paraId="5E8D5AE8" w14:textId="77777777" w:rsidR="003A1D5F" w:rsidRPr="00F257BB" w:rsidRDefault="003A1D5F" w:rsidP="000E6E49">
      <w:pPr>
        <w:pStyle w:val="libNormal"/>
        <w:rPr>
          <w:rtl/>
        </w:rPr>
      </w:pPr>
      <w:r w:rsidRPr="00F257BB">
        <w:rPr>
          <w:rtl/>
        </w:rPr>
        <w:t xml:space="preserve">روى أبو حمزة الثمالي عن زين العابدين </w:t>
      </w:r>
      <w:r w:rsidRPr="00AA0C1E">
        <w:rPr>
          <w:rStyle w:val="libAlaemChar"/>
          <w:rtl/>
        </w:rPr>
        <w:t>عليه‌السلام</w:t>
      </w:r>
      <w:r>
        <w:rPr>
          <w:rtl/>
        </w:rPr>
        <w:t xml:space="preserve">: </w:t>
      </w:r>
      <w:r w:rsidRPr="00F257BB">
        <w:rPr>
          <w:rtl/>
        </w:rPr>
        <w:t>«أنّ يعقوب كان يذبح كلّ يوم كبشا فيتصدّق به</w:t>
      </w:r>
      <w:r>
        <w:rPr>
          <w:rtl/>
        </w:rPr>
        <w:t xml:space="preserve">، </w:t>
      </w:r>
      <w:r w:rsidRPr="00F257BB">
        <w:rPr>
          <w:rtl/>
        </w:rPr>
        <w:t>ويأكل هو وعياله منه</w:t>
      </w:r>
      <w:r>
        <w:rPr>
          <w:rtl/>
        </w:rPr>
        <w:t xml:space="preserve">، </w:t>
      </w:r>
      <w:r w:rsidRPr="00F257BB">
        <w:rPr>
          <w:rtl/>
        </w:rPr>
        <w:t xml:space="preserve">وأنّ سائلا مؤمنا صوّاما اعترّ </w:t>
      </w:r>
      <w:r w:rsidRPr="005D48FD">
        <w:rPr>
          <w:rStyle w:val="libFootnotenumChar"/>
          <w:rtl/>
        </w:rPr>
        <w:t>(2)</w:t>
      </w:r>
      <w:r w:rsidRPr="00F257BB">
        <w:rPr>
          <w:rtl/>
        </w:rPr>
        <w:t xml:space="preserve"> ببابه عشيّة جمعة عند أوان إفطاره</w:t>
      </w:r>
      <w:r>
        <w:rPr>
          <w:rtl/>
        </w:rPr>
        <w:t xml:space="preserve">، </w:t>
      </w:r>
      <w:r w:rsidRPr="00F257BB">
        <w:rPr>
          <w:rtl/>
        </w:rPr>
        <w:t>وكان مجتازا غريبا</w:t>
      </w:r>
      <w:r>
        <w:rPr>
          <w:rtl/>
        </w:rPr>
        <w:t xml:space="preserve">، </w:t>
      </w:r>
      <w:r w:rsidRPr="00F257BB">
        <w:rPr>
          <w:rtl/>
        </w:rPr>
        <w:t>فهتف على بابه واستطعمهم وهم يسمعون</w:t>
      </w:r>
      <w:r>
        <w:rPr>
          <w:rtl/>
        </w:rPr>
        <w:t xml:space="preserve">، </w:t>
      </w:r>
      <w:r w:rsidRPr="00F257BB">
        <w:rPr>
          <w:rtl/>
        </w:rPr>
        <w:t>فلم يصدّقوا قوله. فلمّا يئس أن يطعموه وغشيه الليل استرجع واستعبر</w:t>
      </w:r>
      <w:r>
        <w:rPr>
          <w:rtl/>
        </w:rPr>
        <w:t xml:space="preserve">، </w:t>
      </w:r>
      <w:r w:rsidRPr="00F257BB">
        <w:rPr>
          <w:rtl/>
        </w:rPr>
        <w:t>وشكا جوعه إلى الله تعالى</w:t>
      </w:r>
      <w:r>
        <w:rPr>
          <w:rtl/>
        </w:rPr>
        <w:t xml:space="preserve">، </w:t>
      </w:r>
      <w:r w:rsidRPr="00F257BB">
        <w:rPr>
          <w:rtl/>
        </w:rPr>
        <w:t>وبات طاويا</w:t>
      </w:r>
      <w:r>
        <w:rPr>
          <w:rtl/>
        </w:rPr>
        <w:t xml:space="preserve">، </w:t>
      </w:r>
      <w:r w:rsidRPr="00F257BB">
        <w:rPr>
          <w:rtl/>
        </w:rPr>
        <w:t>وأصبح صائما حامدا لله. وبات يعقوب وآل يعقوب بطانا</w:t>
      </w:r>
      <w:r>
        <w:rPr>
          <w:rtl/>
        </w:rPr>
        <w:t xml:space="preserve">، </w:t>
      </w:r>
      <w:r w:rsidRPr="00F257BB">
        <w:rPr>
          <w:rtl/>
        </w:rPr>
        <w:t>وأصبحوا وعندهم فضلة من طعامهم</w:t>
      </w:r>
      <w:r>
        <w:rPr>
          <w:rtl/>
        </w:rPr>
        <w:t xml:space="preserve">، </w:t>
      </w:r>
      <w:r w:rsidRPr="00F257BB">
        <w:rPr>
          <w:rtl/>
        </w:rPr>
        <w:t xml:space="preserve">فابتلاه الله سبحانه بيوسف </w:t>
      </w:r>
      <w:r w:rsidRPr="00AA0C1E">
        <w:rPr>
          <w:rStyle w:val="libAlaemChar"/>
          <w:rtl/>
        </w:rPr>
        <w:t>عليه‌السلام</w:t>
      </w:r>
      <w:r>
        <w:rPr>
          <w:rtl/>
        </w:rPr>
        <w:t xml:space="preserve">، </w:t>
      </w:r>
      <w:r w:rsidRPr="00F257BB">
        <w:rPr>
          <w:rtl/>
        </w:rPr>
        <w:t>وأوحى إليه أن استعدّ لبلائي</w:t>
      </w:r>
      <w:r>
        <w:rPr>
          <w:rtl/>
        </w:rPr>
        <w:t xml:space="preserve">، </w:t>
      </w:r>
      <w:r w:rsidRPr="00F257BB">
        <w:rPr>
          <w:rtl/>
        </w:rPr>
        <w:t>وارض بقضائي</w:t>
      </w:r>
      <w:r>
        <w:rPr>
          <w:rtl/>
        </w:rPr>
        <w:t xml:space="preserve">، </w:t>
      </w:r>
      <w:r w:rsidRPr="00F257BB">
        <w:rPr>
          <w:rtl/>
        </w:rPr>
        <w:t>واصبر للمصائب.</w:t>
      </w:r>
    </w:p>
    <w:p w14:paraId="6FE55EBB" w14:textId="77777777" w:rsidR="003A1D5F" w:rsidRPr="00F257BB" w:rsidRDefault="003A1D5F" w:rsidP="000E6E49">
      <w:pPr>
        <w:pStyle w:val="libNormal"/>
        <w:rPr>
          <w:rtl/>
        </w:rPr>
      </w:pPr>
      <w:r w:rsidRPr="00F257BB">
        <w:rPr>
          <w:rtl/>
        </w:rPr>
        <w:t>فرأى يوسف هذه الرؤيا في تلك الليلة»</w:t>
      </w:r>
      <w:r>
        <w:rPr>
          <w:rtl/>
        </w:rPr>
        <w:t>.</w:t>
      </w:r>
    </w:p>
    <w:p w14:paraId="4D700DB7" w14:textId="77777777" w:rsidR="003A1D5F" w:rsidRPr="00F257BB" w:rsidRDefault="003A1D5F" w:rsidP="000E6E49">
      <w:pPr>
        <w:pStyle w:val="libNormal"/>
        <w:rPr>
          <w:rtl/>
        </w:rPr>
      </w:pPr>
      <w:r w:rsidRPr="00AA0C1E">
        <w:rPr>
          <w:rStyle w:val="libAlaemChar"/>
          <w:rtl/>
        </w:rPr>
        <w:t>(</w:t>
      </w:r>
      <w:r w:rsidRPr="002F767C">
        <w:rPr>
          <w:rStyle w:val="libAieChar"/>
          <w:rtl/>
        </w:rPr>
        <w:t>وَكَذلِكَ</w:t>
      </w:r>
      <w:r w:rsidRPr="00AA0C1E">
        <w:rPr>
          <w:rStyle w:val="libAlaemChar"/>
          <w:rtl/>
        </w:rPr>
        <w:t>)</w:t>
      </w:r>
      <w:r w:rsidRPr="00F257BB">
        <w:rPr>
          <w:rtl/>
        </w:rPr>
        <w:t xml:space="preserve"> أي</w:t>
      </w:r>
      <w:r>
        <w:rPr>
          <w:rtl/>
        </w:rPr>
        <w:t xml:space="preserve">: </w:t>
      </w:r>
      <w:r w:rsidRPr="00F257BB">
        <w:rPr>
          <w:rtl/>
        </w:rPr>
        <w:t>وكما اجتباك لمثل هذه الرؤيا الدالّة على شرف وعزّ</w:t>
      </w:r>
      <w:r>
        <w:rPr>
          <w:rtl/>
        </w:rPr>
        <w:t xml:space="preserve">، </w:t>
      </w:r>
      <w:r w:rsidRPr="00F257BB">
        <w:rPr>
          <w:rtl/>
        </w:rPr>
        <w:t xml:space="preserve">وكمال نفس وكبرياء شأن </w:t>
      </w:r>
      <w:r w:rsidRPr="00AA0C1E">
        <w:rPr>
          <w:rStyle w:val="libAlaemChar"/>
          <w:rtl/>
        </w:rPr>
        <w:t>(</w:t>
      </w:r>
      <w:r w:rsidRPr="002F767C">
        <w:rPr>
          <w:rStyle w:val="libAieChar"/>
          <w:rtl/>
        </w:rPr>
        <w:t>يَجْتَبِيكَ رَبُّكَ</w:t>
      </w:r>
      <w:r w:rsidRPr="00AA0C1E">
        <w:rPr>
          <w:rStyle w:val="libAlaemChar"/>
          <w:rtl/>
        </w:rPr>
        <w:t>)</w:t>
      </w:r>
      <w:r w:rsidRPr="00F257BB">
        <w:rPr>
          <w:rtl/>
        </w:rPr>
        <w:t xml:space="preserve"> للنبوّة والملك</w:t>
      </w:r>
      <w:r>
        <w:rPr>
          <w:rtl/>
        </w:rPr>
        <w:t xml:space="preserve">، </w:t>
      </w:r>
      <w:r w:rsidRPr="00F257BB">
        <w:rPr>
          <w:rtl/>
        </w:rPr>
        <w:t>أو لأمور عظام. والاجتباء من</w:t>
      </w:r>
      <w:r>
        <w:rPr>
          <w:rtl/>
        </w:rPr>
        <w:t xml:space="preserve">: </w:t>
      </w:r>
      <w:r w:rsidRPr="00F257BB">
        <w:rPr>
          <w:rtl/>
        </w:rPr>
        <w:t>جبيت الشّيء إذا حصّلته لنفسك.</w:t>
      </w:r>
    </w:p>
    <w:p w14:paraId="5ECB00F7" w14:textId="77777777" w:rsidR="003A1D5F" w:rsidRPr="00F257BB" w:rsidRDefault="003A1D5F" w:rsidP="00D9332A">
      <w:pPr>
        <w:pStyle w:val="libLine"/>
        <w:rPr>
          <w:rtl/>
        </w:rPr>
      </w:pPr>
      <w:r w:rsidRPr="00F257BB">
        <w:rPr>
          <w:rtl/>
        </w:rPr>
        <w:t>__________________</w:t>
      </w:r>
    </w:p>
    <w:p w14:paraId="2CF0FB9E" w14:textId="77777777" w:rsidR="003A1D5F" w:rsidRPr="00F257BB" w:rsidRDefault="003A1D5F" w:rsidP="000278F9">
      <w:pPr>
        <w:pStyle w:val="libFootnote0"/>
        <w:rPr>
          <w:rtl/>
        </w:rPr>
      </w:pPr>
      <w:r>
        <w:rPr>
          <w:rtl/>
        </w:rPr>
        <w:t>(</w:t>
      </w:r>
      <w:r w:rsidRPr="00F257BB">
        <w:rPr>
          <w:rtl/>
        </w:rPr>
        <w:t>1) أنوار التنزيل 3</w:t>
      </w:r>
      <w:r>
        <w:rPr>
          <w:rtl/>
        </w:rPr>
        <w:t xml:space="preserve">: </w:t>
      </w:r>
      <w:r w:rsidRPr="00F257BB">
        <w:rPr>
          <w:rtl/>
        </w:rPr>
        <w:t>127.</w:t>
      </w:r>
    </w:p>
    <w:p w14:paraId="33F1A7DA" w14:textId="77777777" w:rsidR="003A1D5F" w:rsidRPr="00F257BB" w:rsidRDefault="003A1D5F" w:rsidP="000278F9">
      <w:pPr>
        <w:pStyle w:val="libFootnote0"/>
        <w:rPr>
          <w:rtl/>
        </w:rPr>
      </w:pPr>
      <w:r>
        <w:rPr>
          <w:rtl/>
        </w:rPr>
        <w:t>(</w:t>
      </w:r>
      <w:r w:rsidRPr="00F257BB">
        <w:rPr>
          <w:rtl/>
        </w:rPr>
        <w:t>2) اعترّ به</w:t>
      </w:r>
      <w:r>
        <w:rPr>
          <w:rtl/>
        </w:rPr>
        <w:t xml:space="preserve">: </w:t>
      </w:r>
      <w:r w:rsidRPr="00F257BB">
        <w:rPr>
          <w:rtl/>
        </w:rPr>
        <w:t>أتاه للمعروف من غير أن يسأل. والمعترّ</w:t>
      </w:r>
      <w:r>
        <w:rPr>
          <w:rtl/>
        </w:rPr>
        <w:t xml:space="preserve">: </w:t>
      </w:r>
      <w:r w:rsidRPr="00F257BB">
        <w:rPr>
          <w:rtl/>
        </w:rPr>
        <w:t>الفقير.</w:t>
      </w:r>
    </w:p>
    <w:p w14:paraId="58C12CA9"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وَيُعَلِّمُكَ</w:t>
      </w:r>
      <w:r w:rsidRPr="00AA0C1E">
        <w:rPr>
          <w:rStyle w:val="libAlaemChar"/>
          <w:rtl/>
        </w:rPr>
        <w:t>)</w:t>
      </w:r>
      <w:r w:rsidRPr="00F257BB">
        <w:rPr>
          <w:rtl/>
        </w:rPr>
        <w:t xml:space="preserve"> كلام مبتدأ غير داخل في حكم التشبيه الّذي يفهم من «كذلك»</w:t>
      </w:r>
      <w:r>
        <w:rPr>
          <w:rtl/>
        </w:rPr>
        <w:t xml:space="preserve">، </w:t>
      </w:r>
      <w:r w:rsidRPr="00F257BB">
        <w:rPr>
          <w:rtl/>
        </w:rPr>
        <w:t>لأنّه يلزم أن يكون تعليم التعبير أيضا سابقا</w:t>
      </w:r>
      <w:r>
        <w:rPr>
          <w:rtl/>
        </w:rPr>
        <w:t xml:space="preserve">، </w:t>
      </w:r>
      <w:r w:rsidRPr="00F257BB">
        <w:rPr>
          <w:rtl/>
        </w:rPr>
        <w:t>فيلزم أن يعلم تعبير رؤياه قبل ذلك الوقت</w:t>
      </w:r>
      <w:r>
        <w:rPr>
          <w:rtl/>
        </w:rPr>
        <w:t xml:space="preserve">، </w:t>
      </w:r>
      <w:r w:rsidRPr="00F257BB">
        <w:rPr>
          <w:rtl/>
        </w:rPr>
        <w:t>وليس كذلك</w:t>
      </w:r>
      <w:r>
        <w:rPr>
          <w:rtl/>
        </w:rPr>
        <w:t xml:space="preserve">، </w:t>
      </w:r>
      <w:r w:rsidRPr="00F257BB">
        <w:rPr>
          <w:rtl/>
        </w:rPr>
        <w:t>لأنّ هذا التعليم في مستقبل الزمان</w:t>
      </w:r>
      <w:r>
        <w:rPr>
          <w:rtl/>
        </w:rPr>
        <w:t xml:space="preserve">، </w:t>
      </w:r>
      <w:r w:rsidRPr="00F257BB">
        <w:rPr>
          <w:rtl/>
        </w:rPr>
        <w:t>لقوله</w:t>
      </w:r>
      <w:r>
        <w:rPr>
          <w:rtl/>
        </w:rPr>
        <w:t xml:space="preserve">: </w:t>
      </w:r>
      <w:r w:rsidRPr="00AA0C1E">
        <w:rPr>
          <w:rStyle w:val="libAlaemChar"/>
          <w:rtl/>
        </w:rPr>
        <w:t>(</w:t>
      </w:r>
      <w:r w:rsidRPr="002F767C">
        <w:rPr>
          <w:rStyle w:val="libAieChar"/>
          <w:rtl/>
        </w:rPr>
        <w:t>وَكَذلِكَ مَكَّنَّا لِيُوسُفَ فِي الْأَرْضِ وَلِنُعَلِّمَهُ مِنْ تَأْوِيلِ الْأَحادِيثِ</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كأنّه قيل</w:t>
      </w:r>
      <w:r>
        <w:rPr>
          <w:rtl/>
        </w:rPr>
        <w:t xml:space="preserve">: </w:t>
      </w:r>
      <w:r w:rsidRPr="00F257BB">
        <w:rPr>
          <w:rtl/>
        </w:rPr>
        <w:t>وهو يعلّمك.</w:t>
      </w:r>
    </w:p>
    <w:p w14:paraId="05DB40C4" w14:textId="77777777" w:rsidR="003A1D5F" w:rsidRPr="00F257BB" w:rsidRDefault="003A1D5F" w:rsidP="000E6E49">
      <w:pPr>
        <w:pStyle w:val="libNormal"/>
        <w:rPr>
          <w:rtl/>
        </w:rPr>
      </w:pPr>
      <w:r w:rsidRPr="00AA0C1E">
        <w:rPr>
          <w:rStyle w:val="libAlaemChar"/>
          <w:rtl/>
        </w:rPr>
        <w:t>(</w:t>
      </w:r>
      <w:r w:rsidRPr="002F767C">
        <w:rPr>
          <w:rStyle w:val="libAieChar"/>
          <w:rtl/>
        </w:rPr>
        <w:t>مِنْ تَأْوِيلِ الْأَحادِيثِ</w:t>
      </w:r>
      <w:r w:rsidRPr="00AA0C1E">
        <w:rPr>
          <w:rStyle w:val="libAlaemChar"/>
          <w:rtl/>
        </w:rPr>
        <w:t>)</w:t>
      </w:r>
      <w:r w:rsidRPr="00F257BB">
        <w:rPr>
          <w:rtl/>
        </w:rPr>
        <w:t xml:space="preserve"> من تعبير الرؤيا. سمّى التعبير تأويلا</w:t>
      </w:r>
      <w:r>
        <w:rPr>
          <w:rtl/>
        </w:rPr>
        <w:t xml:space="preserve">، </w:t>
      </w:r>
      <w:r w:rsidRPr="00F257BB">
        <w:rPr>
          <w:rtl/>
        </w:rPr>
        <w:t>لأنّه يؤول أمره إلى ما رأى في المنام. وسمّى الرؤيا أحاديث</w:t>
      </w:r>
      <w:r>
        <w:rPr>
          <w:rtl/>
        </w:rPr>
        <w:t xml:space="preserve">، </w:t>
      </w:r>
      <w:r w:rsidRPr="00F257BB">
        <w:rPr>
          <w:rtl/>
        </w:rPr>
        <w:t>لأنّها أحاديث تلك الرؤيا إن كانت صادقة</w:t>
      </w:r>
      <w:r>
        <w:rPr>
          <w:rtl/>
        </w:rPr>
        <w:t xml:space="preserve">، </w:t>
      </w:r>
      <w:r w:rsidRPr="00F257BB">
        <w:rPr>
          <w:rtl/>
        </w:rPr>
        <w:t>وأحاديث النّفس أو الشيطان إن كانت كاذبة. أو من تأويل غوامض كتب الله تعالى</w:t>
      </w:r>
      <w:r>
        <w:rPr>
          <w:rtl/>
        </w:rPr>
        <w:t xml:space="preserve">، </w:t>
      </w:r>
      <w:r w:rsidRPr="00F257BB">
        <w:rPr>
          <w:rtl/>
        </w:rPr>
        <w:t>وسنن الأنبياء</w:t>
      </w:r>
      <w:r>
        <w:rPr>
          <w:rtl/>
        </w:rPr>
        <w:t xml:space="preserve">، </w:t>
      </w:r>
      <w:r w:rsidRPr="00F257BB">
        <w:rPr>
          <w:rtl/>
        </w:rPr>
        <w:t>وكلمات الحكماء. وهو اسم جمع للحديث</w:t>
      </w:r>
      <w:r>
        <w:rPr>
          <w:rtl/>
        </w:rPr>
        <w:t xml:space="preserve">، </w:t>
      </w:r>
      <w:r w:rsidRPr="00F257BB">
        <w:rPr>
          <w:rtl/>
        </w:rPr>
        <w:t>كأباطيل اسم جمع للباطل.</w:t>
      </w:r>
    </w:p>
    <w:p w14:paraId="47504BDC" w14:textId="77777777" w:rsidR="003A1D5F" w:rsidRPr="00F257BB" w:rsidRDefault="003A1D5F" w:rsidP="000E6E49">
      <w:pPr>
        <w:pStyle w:val="libNormal"/>
        <w:rPr>
          <w:rtl/>
        </w:rPr>
      </w:pPr>
      <w:r w:rsidRPr="00F257BB">
        <w:rPr>
          <w:rtl/>
        </w:rPr>
        <w:t>روي</w:t>
      </w:r>
      <w:r>
        <w:rPr>
          <w:rtl/>
        </w:rPr>
        <w:t xml:space="preserve">: </w:t>
      </w:r>
      <w:r w:rsidRPr="00F257BB">
        <w:rPr>
          <w:rtl/>
        </w:rPr>
        <w:t>أنّ يوسف أعبر الناس للرؤيا</w:t>
      </w:r>
      <w:r>
        <w:rPr>
          <w:rtl/>
        </w:rPr>
        <w:t xml:space="preserve">، </w:t>
      </w:r>
      <w:r w:rsidRPr="00F257BB">
        <w:rPr>
          <w:rtl/>
        </w:rPr>
        <w:t>وأصحّهم عبارة لها.</w:t>
      </w:r>
    </w:p>
    <w:p w14:paraId="6E7B1AA6" w14:textId="77777777" w:rsidR="003A1D5F" w:rsidRPr="00F257BB" w:rsidRDefault="003A1D5F" w:rsidP="000E6E49">
      <w:pPr>
        <w:pStyle w:val="libNormal"/>
        <w:rPr>
          <w:rtl/>
        </w:rPr>
      </w:pPr>
      <w:r w:rsidRPr="00AA0C1E">
        <w:rPr>
          <w:rStyle w:val="libAlaemChar"/>
          <w:rtl/>
        </w:rPr>
        <w:t>(</w:t>
      </w:r>
      <w:r w:rsidRPr="002F767C">
        <w:rPr>
          <w:rStyle w:val="libAieChar"/>
          <w:rtl/>
        </w:rPr>
        <w:t>وَيُتِمُّ نِعْمَتَهُ عَلَيْكَ</w:t>
      </w:r>
      <w:r w:rsidRPr="00AA0C1E">
        <w:rPr>
          <w:rStyle w:val="libAlaemChar"/>
          <w:rtl/>
        </w:rPr>
        <w:t>)</w:t>
      </w:r>
      <w:r w:rsidRPr="00F257BB">
        <w:rPr>
          <w:rtl/>
        </w:rPr>
        <w:t xml:space="preserve"> معنى إتمام النعمة</w:t>
      </w:r>
      <w:r>
        <w:rPr>
          <w:rtl/>
        </w:rPr>
        <w:t xml:space="preserve">: </w:t>
      </w:r>
      <w:r w:rsidRPr="00F257BB">
        <w:rPr>
          <w:rtl/>
        </w:rPr>
        <w:t>أنّه وصل لهم نعمة الدنيا بنعمة الآخرة</w:t>
      </w:r>
      <w:r>
        <w:rPr>
          <w:rtl/>
        </w:rPr>
        <w:t xml:space="preserve">، </w:t>
      </w:r>
      <w:r w:rsidRPr="00F257BB">
        <w:rPr>
          <w:rtl/>
        </w:rPr>
        <w:t>فجعلهم أنبياء وملوكا</w:t>
      </w:r>
      <w:r>
        <w:rPr>
          <w:rtl/>
        </w:rPr>
        <w:t xml:space="preserve">، </w:t>
      </w:r>
      <w:r w:rsidRPr="00F257BB">
        <w:rPr>
          <w:rtl/>
        </w:rPr>
        <w:t xml:space="preserve">ثمّ نقلهم إلى نعيم الآخرة والدرجات العلى من الجنّة </w:t>
      </w:r>
      <w:r w:rsidRPr="00AA0C1E">
        <w:rPr>
          <w:rStyle w:val="libAlaemChar"/>
          <w:rtl/>
        </w:rPr>
        <w:t>(</w:t>
      </w:r>
      <w:r w:rsidRPr="002F767C">
        <w:rPr>
          <w:rStyle w:val="libAieChar"/>
          <w:rtl/>
        </w:rPr>
        <w:t>وَعَلى آلِ يَعْقُوبَ</w:t>
      </w:r>
      <w:r w:rsidRPr="00AA0C1E">
        <w:rPr>
          <w:rStyle w:val="libAlaemChar"/>
          <w:rtl/>
        </w:rPr>
        <w:t>)</w:t>
      </w:r>
      <w:r w:rsidRPr="00F257BB">
        <w:rPr>
          <w:rtl/>
        </w:rPr>
        <w:t xml:space="preserve"> يريد أهله ونسله</w:t>
      </w:r>
      <w:r>
        <w:rPr>
          <w:rtl/>
        </w:rPr>
        <w:t xml:space="preserve">، </w:t>
      </w:r>
      <w:r w:rsidRPr="00F257BB">
        <w:rPr>
          <w:rtl/>
        </w:rPr>
        <w:t>بأن يثبّتهم على ملّة الإسلام</w:t>
      </w:r>
      <w:r>
        <w:rPr>
          <w:rtl/>
        </w:rPr>
        <w:t xml:space="preserve">، </w:t>
      </w:r>
      <w:r w:rsidRPr="00F257BB">
        <w:rPr>
          <w:rtl/>
        </w:rPr>
        <w:t>ويشرّفهم بمكانك</w:t>
      </w:r>
      <w:r>
        <w:rPr>
          <w:rtl/>
        </w:rPr>
        <w:t xml:space="preserve">، </w:t>
      </w:r>
      <w:r w:rsidRPr="00F257BB">
        <w:rPr>
          <w:rtl/>
        </w:rPr>
        <w:t>ويجعل فيهم النبوّة. وأصل آل</w:t>
      </w:r>
      <w:r>
        <w:rPr>
          <w:rtl/>
        </w:rPr>
        <w:t xml:space="preserve">: </w:t>
      </w:r>
      <w:r w:rsidRPr="00F257BB">
        <w:rPr>
          <w:rtl/>
        </w:rPr>
        <w:t>أهل</w:t>
      </w:r>
      <w:r>
        <w:rPr>
          <w:rtl/>
        </w:rPr>
        <w:t xml:space="preserve">، </w:t>
      </w:r>
      <w:r w:rsidRPr="00F257BB">
        <w:rPr>
          <w:rtl/>
        </w:rPr>
        <w:t>بدليل أن تصغيره اهيل</w:t>
      </w:r>
      <w:r>
        <w:rPr>
          <w:rtl/>
        </w:rPr>
        <w:t xml:space="preserve">، </w:t>
      </w:r>
      <w:r w:rsidRPr="00F257BB">
        <w:rPr>
          <w:rtl/>
        </w:rPr>
        <w:t>إلّا أنّه لا يستعمل إلّا فيمن له خطر</w:t>
      </w:r>
      <w:r>
        <w:rPr>
          <w:rtl/>
        </w:rPr>
        <w:t xml:space="preserve">، </w:t>
      </w:r>
      <w:r w:rsidRPr="00F257BB">
        <w:rPr>
          <w:rtl/>
        </w:rPr>
        <w:t>فيقال</w:t>
      </w:r>
      <w:r>
        <w:rPr>
          <w:rtl/>
        </w:rPr>
        <w:t xml:space="preserve">: </w:t>
      </w:r>
      <w:r w:rsidRPr="00F257BB">
        <w:rPr>
          <w:rtl/>
        </w:rPr>
        <w:t>آل النبيّ وآل الملك.</w:t>
      </w:r>
    </w:p>
    <w:p w14:paraId="03BA4972" w14:textId="77777777" w:rsidR="003A1D5F" w:rsidRPr="00F257BB" w:rsidRDefault="003A1D5F" w:rsidP="000E6E49">
      <w:pPr>
        <w:pStyle w:val="libNormal"/>
        <w:rPr>
          <w:rtl/>
        </w:rPr>
      </w:pPr>
      <w:r w:rsidRPr="00AA0C1E">
        <w:rPr>
          <w:rStyle w:val="libAlaemChar"/>
          <w:rtl/>
        </w:rPr>
        <w:t>(</w:t>
      </w:r>
      <w:r w:rsidRPr="002F767C">
        <w:rPr>
          <w:rStyle w:val="libAieChar"/>
          <w:rtl/>
        </w:rPr>
        <w:t>كَما أَتَمَّها عَلى أَبَوَيْكَ</w:t>
      </w:r>
      <w:r w:rsidRPr="00AA0C1E">
        <w:rPr>
          <w:rStyle w:val="libAlaemChar"/>
          <w:rtl/>
        </w:rPr>
        <w:t>)</w:t>
      </w:r>
      <w:r w:rsidRPr="00F257BB">
        <w:rPr>
          <w:rtl/>
        </w:rPr>
        <w:t xml:space="preserve"> بالرسالة. وقيل</w:t>
      </w:r>
      <w:r>
        <w:rPr>
          <w:rtl/>
        </w:rPr>
        <w:t xml:space="preserve">: </w:t>
      </w:r>
      <w:r w:rsidRPr="00F257BB">
        <w:rPr>
          <w:rtl/>
        </w:rPr>
        <w:t xml:space="preserve">على إبراهيم </w:t>
      </w:r>
      <w:r w:rsidRPr="00AA0C1E">
        <w:rPr>
          <w:rStyle w:val="libAlaemChar"/>
          <w:rtl/>
        </w:rPr>
        <w:t>عليه‌السلام</w:t>
      </w:r>
      <w:r w:rsidRPr="00F257BB">
        <w:rPr>
          <w:rtl/>
        </w:rPr>
        <w:t xml:space="preserve"> بالخلّة والإنجاء من النار</w:t>
      </w:r>
      <w:r>
        <w:rPr>
          <w:rtl/>
        </w:rPr>
        <w:t xml:space="preserve">، </w:t>
      </w:r>
      <w:r w:rsidRPr="00F257BB">
        <w:rPr>
          <w:rtl/>
        </w:rPr>
        <w:t>وعلى إسحاق بإنقاذه من الذبح</w:t>
      </w:r>
      <w:r>
        <w:rPr>
          <w:rtl/>
        </w:rPr>
        <w:t xml:space="preserve">، </w:t>
      </w:r>
      <w:r w:rsidRPr="00F257BB">
        <w:rPr>
          <w:rtl/>
        </w:rPr>
        <w:t>وفدائه بذبح عظيم.</w:t>
      </w:r>
    </w:p>
    <w:p w14:paraId="1CA046B3" w14:textId="77777777" w:rsidR="003A1D5F" w:rsidRPr="00F257BB" w:rsidRDefault="003A1D5F" w:rsidP="000E6E49">
      <w:pPr>
        <w:pStyle w:val="libNormal"/>
        <w:rPr>
          <w:rtl/>
        </w:rPr>
      </w:pPr>
      <w:r w:rsidRPr="00F257BB">
        <w:rPr>
          <w:rtl/>
        </w:rPr>
        <w:t>وقيل</w:t>
      </w:r>
      <w:r>
        <w:rPr>
          <w:rtl/>
        </w:rPr>
        <w:t xml:space="preserve">: </w:t>
      </w:r>
      <w:r w:rsidRPr="00F257BB">
        <w:rPr>
          <w:rtl/>
        </w:rPr>
        <w:t>بإخراج يعقوب والأسباط من صلبه. والقول الأخير قول أكثر المفسّرين.</w:t>
      </w:r>
    </w:p>
    <w:p w14:paraId="4BC501EA" w14:textId="77777777" w:rsidR="003A1D5F" w:rsidRPr="00F257BB" w:rsidRDefault="003A1D5F" w:rsidP="000E6E49">
      <w:pPr>
        <w:pStyle w:val="libNormal"/>
        <w:rPr>
          <w:rtl/>
        </w:rPr>
      </w:pPr>
      <w:r w:rsidRPr="00AA0C1E">
        <w:rPr>
          <w:rStyle w:val="libAlaemChar"/>
          <w:rtl/>
        </w:rPr>
        <w:t>(</w:t>
      </w:r>
      <w:r w:rsidRPr="002F767C">
        <w:rPr>
          <w:rStyle w:val="libAieChar"/>
          <w:rtl/>
        </w:rPr>
        <w:t>مِنْ قَبْلُ</w:t>
      </w:r>
      <w:r w:rsidRPr="00AA0C1E">
        <w:rPr>
          <w:rStyle w:val="libAlaemChar"/>
          <w:rtl/>
        </w:rPr>
        <w:t>)</w:t>
      </w:r>
      <w:r w:rsidRPr="00F257BB">
        <w:rPr>
          <w:rtl/>
        </w:rPr>
        <w:t xml:space="preserve"> من قبلك</w:t>
      </w:r>
      <w:r>
        <w:rPr>
          <w:rtl/>
        </w:rPr>
        <w:t xml:space="preserve">، </w:t>
      </w:r>
      <w:r w:rsidRPr="00F257BB">
        <w:rPr>
          <w:rtl/>
        </w:rPr>
        <w:t xml:space="preserve">أو من قبل هذا الوقت </w:t>
      </w:r>
      <w:r w:rsidRPr="00AA0C1E">
        <w:rPr>
          <w:rStyle w:val="libAlaemChar"/>
          <w:rtl/>
        </w:rPr>
        <w:t>(</w:t>
      </w:r>
      <w:r w:rsidRPr="002F767C">
        <w:rPr>
          <w:rStyle w:val="libAieChar"/>
          <w:rtl/>
        </w:rPr>
        <w:t>إِبْراهِيمَ وَإِسْحاقَ</w:t>
      </w:r>
      <w:r w:rsidRPr="00AA0C1E">
        <w:rPr>
          <w:rStyle w:val="libAlaemChar"/>
          <w:rtl/>
        </w:rPr>
        <w:t>)</w:t>
      </w:r>
      <w:r w:rsidRPr="00F257BB">
        <w:rPr>
          <w:rtl/>
        </w:rPr>
        <w:t xml:space="preserve"> عطف بيان</w:t>
      </w:r>
      <w:r>
        <w:rPr>
          <w:rtl/>
        </w:rPr>
        <w:t xml:space="preserve"> لـ </w:t>
      </w:r>
      <w:r w:rsidRPr="00F257BB">
        <w:rPr>
          <w:rtl/>
        </w:rPr>
        <w:t xml:space="preserve">«أبويك» </w:t>
      </w:r>
      <w:r w:rsidRPr="00AA0C1E">
        <w:rPr>
          <w:rStyle w:val="libAlaemChar"/>
          <w:rtl/>
        </w:rPr>
        <w:t>(</w:t>
      </w:r>
      <w:r w:rsidRPr="002F767C">
        <w:rPr>
          <w:rStyle w:val="libAieChar"/>
          <w:rtl/>
        </w:rPr>
        <w:t>إِنَّ رَبَّكَ عَلِيمٌ</w:t>
      </w:r>
      <w:r w:rsidRPr="00AA0C1E">
        <w:rPr>
          <w:rStyle w:val="libAlaemChar"/>
          <w:rtl/>
        </w:rPr>
        <w:t>)</w:t>
      </w:r>
      <w:r w:rsidRPr="00F257BB">
        <w:rPr>
          <w:rtl/>
        </w:rPr>
        <w:t xml:space="preserve"> بمن يستحقّ الاجتباء </w:t>
      </w:r>
      <w:r w:rsidRPr="00AA0C1E">
        <w:rPr>
          <w:rStyle w:val="libAlaemChar"/>
          <w:rtl/>
        </w:rPr>
        <w:t>(</w:t>
      </w:r>
      <w:r w:rsidRPr="002F767C">
        <w:rPr>
          <w:rStyle w:val="libAieChar"/>
          <w:rtl/>
        </w:rPr>
        <w:t>حَكِيمٌ</w:t>
      </w:r>
      <w:r w:rsidRPr="00AA0C1E">
        <w:rPr>
          <w:rStyle w:val="libAlaemChar"/>
          <w:rtl/>
        </w:rPr>
        <w:t>)</w:t>
      </w:r>
      <w:r w:rsidRPr="00F257BB">
        <w:rPr>
          <w:rtl/>
        </w:rPr>
        <w:t xml:space="preserve"> يفعل الأشياء على ما ينبغي.</w:t>
      </w:r>
    </w:p>
    <w:p w14:paraId="5FE75362" w14:textId="77777777" w:rsidR="003A1D5F" w:rsidRPr="00F257BB" w:rsidRDefault="003A1D5F" w:rsidP="00D9332A">
      <w:pPr>
        <w:pStyle w:val="libLine"/>
        <w:rPr>
          <w:rtl/>
        </w:rPr>
      </w:pPr>
      <w:r w:rsidRPr="00F257BB">
        <w:rPr>
          <w:rtl/>
        </w:rPr>
        <w:t>__________________</w:t>
      </w:r>
    </w:p>
    <w:p w14:paraId="4876CD96" w14:textId="77777777" w:rsidR="003A1D5F" w:rsidRPr="00F257BB" w:rsidRDefault="003A1D5F" w:rsidP="000278F9">
      <w:pPr>
        <w:pStyle w:val="libFootnote0"/>
        <w:rPr>
          <w:rtl/>
        </w:rPr>
      </w:pPr>
      <w:r>
        <w:rPr>
          <w:rtl/>
        </w:rPr>
        <w:t>(</w:t>
      </w:r>
      <w:r w:rsidRPr="00F257BB">
        <w:rPr>
          <w:rtl/>
        </w:rPr>
        <w:t>1) يوسف</w:t>
      </w:r>
      <w:r>
        <w:rPr>
          <w:rtl/>
        </w:rPr>
        <w:t xml:space="preserve">: </w:t>
      </w:r>
      <w:r w:rsidRPr="00F257BB">
        <w:rPr>
          <w:rtl/>
        </w:rPr>
        <w:t>21.</w:t>
      </w:r>
    </w:p>
    <w:p w14:paraId="10B9DE6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لَقَدْ كانَ فِي يُوسُفَ وَإِخْوَتِهِ آياتٌ لِلسَّائِلِينَ (7)</w:t>
      </w:r>
      <w:r w:rsidRPr="00AA0C1E">
        <w:rPr>
          <w:rStyle w:val="libAlaemChar"/>
          <w:rtl/>
        </w:rPr>
        <w:t>)</w:t>
      </w:r>
    </w:p>
    <w:p w14:paraId="45966A10" w14:textId="77777777" w:rsidR="003A1D5F" w:rsidRPr="00F257BB" w:rsidRDefault="003A1D5F" w:rsidP="000E6E49">
      <w:pPr>
        <w:pStyle w:val="libNormal"/>
        <w:rPr>
          <w:rtl/>
        </w:rPr>
      </w:pPr>
      <w:r w:rsidRPr="00F257BB">
        <w:rPr>
          <w:rtl/>
        </w:rPr>
        <w:t>ثمّ أنشأ سبحانه في ذكر قصّة يوسف</w:t>
      </w:r>
      <w:r>
        <w:rPr>
          <w:rtl/>
        </w:rPr>
        <w:t xml:space="preserve">، </w:t>
      </w:r>
      <w:r w:rsidRPr="00F257BB">
        <w:rPr>
          <w:rtl/>
        </w:rPr>
        <w:t>فقال</w:t>
      </w:r>
      <w:r>
        <w:rPr>
          <w:rtl/>
        </w:rPr>
        <w:t xml:space="preserve">: </w:t>
      </w:r>
      <w:r w:rsidRPr="00AA0C1E">
        <w:rPr>
          <w:rStyle w:val="libAlaemChar"/>
          <w:rtl/>
        </w:rPr>
        <w:t>(</w:t>
      </w:r>
      <w:r w:rsidRPr="002F767C">
        <w:rPr>
          <w:rStyle w:val="libAieChar"/>
          <w:rtl/>
        </w:rPr>
        <w:t>لَقَدْ كانَ فِي يُوسُفَ وَإِخْوَتِهِ</w:t>
      </w:r>
      <w:r w:rsidRPr="00AA0C1E">
        <w:rPr>
          <w:rStyle w:val="libAlaemChar"/>
          <w:rtl/>
        </w:rPr>
        <w:t>)</w:t>
      </w:r>
      <w:r w:rsidRPr="00F257BB">
        <w:rPr>
          <w:rtl/>
        </w:rPr>
        <w:t xml:space="preserve"> أي</w:t>
      </w:r>
      <w:r>
        <w:rPr>
          <w:rtl/>
        </w:rPr>
        <w:t xml:space="preserve">: </w:t>
      </w:r>
      <w:r w:rsidRPr="00F257BB">
        <w:rPr>
          <w:rtl/>
        </w:rPr>
        <w:t xml:space="preserve">في قصّتهم </w:t>
      </w:r>
      <w:r w:rsidRPr="00AA0C1E">
        <w:rPr>
          <w:rStyle w:val="libAlaemChar"/>
          <w:rtl/>
        </w:rPr>
        <w:t>(</w:t>
      </w:r>
      <w:r w:rsidRPr="002F767C">
        <w:rPr>
          <w:rStyle w:val="libAieChar"/>
          <w:rtl/>
        </w:rPr>
        <w:t>آياتٌ</w:t>
      </w:r>
      <w:r w:rsidRPr="00AA0C1E">
        <w:rPr>
          <w:rStyle w:val="libAlaemChar"/>
          <w:rtl/>
        </w:rPr>
        <w:t>)</w:t>
      </w:r>
      <w:r w:rsidRPr="00F257BB">
        <w:rPr>
          <w:rtl/>
        </w:rPr>
        <w:t xml:space="preserve"> دلائل قدرة الله تعالى وحكمته</w:t>
      </w:r>
      <w:r>
        <w:rPr>
          <w:rtl/>
        </w:rPr>
        <w:t xml:space="preserve">، </w:t>
      </w:r>
      <w:r w:rsidRPr="00F257BB">
        <w:rPr>
          <w:rtl/>
        </w:rPr>
        <w:t>أو عبر وأعاجيب</w:t>
      </w:r>
      <w:r>
        <w:rPr>
          <w:rtl/>
        </w:rPr>
        <w:t xml:space="preserve">، </w:t>
      </w:r>
      <w:r w:rsidRPr="00F257BB">
        <w:rPr>
          <w:rtl/>
        </w:rPr>
        <w:t xml:space="preserve">أو علامات نبوّتك </w:t>
      </w:r>
      <w:r w:rsidRPr="00AA0C1E">
        <w:rPr>
          <w:rStyle w:val="libAlaemChar"/>
          <w:rtl/>
        </w:rPr>
        <w:t>(</w:t>
      </w:r>
      <w:r w:rsidRPr="002F767C">
        <w:rPr>
          <w:rStyle w:val="libAieChar"/>
          <w:rtl/>
        </w:rPr>
        <w:t>لِلسَّائِلِينَ</w:t>
      </w:r>
      <w:r w:rsidRPr="00AA0C1E">
        <w:rPr>
          <w:rStyle w:val="libAlaemChar"/>
          <w:rtl/>
        </w:rPr>
        <w:t>)</w:t>
      </w:r>
      <w:r w:rsidRPr="00F257BB">
        <w:rPr>
          <w:rtl/>
        </w:rPr>
        <w:t xml:space="preserve"> لمن سأل عن قصّتهم فأخبرهم بالصحّة من غير سماع ولا قراءة كتاب.</w:t>
      </w:r>
    </w:p>
    <w:p w14:paraId="366FD4AF" w14:textId="77777777" w:rsidR="003A1D5F" w:rsidRPr="00F257BB" w:rsidRDefault="003A1D5F" w:rsidP="000E6E49">
      <w:pPr>
        <w:pStyle w:val="libNormal"/>
        <w:rPr>
          <w:rtl/>
        </w:rPr>
      </w:pPr>
      <w:r w:rsidRPr="00F257BB">
        <w:rPr>
          <w:rtl/>
        </w:rPr>
        <w:t>والمراد بالإخوة بنو علّاته الأحد عشر. والعلّات إخوة من أمّهات شتّى.</w:t>
      </w:r>
    </w:p>
    <w:p w14:paraId="7B3F147D" w14:textId="77777777" w:rsidR="003A1D5F" w:rsidRPr="00F257BB" w:rsidRDefault="003A1D5F" w:rsidP="000E6E49">
      <w:pPr>
        <w:pStyle w:val="libNormal"/>
        <w:rPr>
          <w:rtl/>
        </w:rPr>
      </w:pPr>
      <w:r w:rsidRPr="00F257BB">
        <w:rPr>
          <w:rtl/>
        </w:rPr>
        <w:t>وهم</w:t>
      </w:r>
      <w:r>
        <w:rPr>
          <w:rtl/>
        </w:rPr>
        <w:t xml:space="preserve">: </w:t>
      </w:r>
      <w:r w:rsidRPr="00F257BB">
        <w:rPr>
          <w:rtl/>
        </w:rPr>
        <w:t>يهوذا</w:t>
      </w:r>
      <w:r>
        <w:rPr>
          <w:rtl/>
        </w:rPr>
        <w:t xml:space="preserve">، </w:t>
      </w:r>
      <w:r w:rsidRPr="00F257BB">
        <w:rPr>
          <w:rtl/>
        </w:rPr>
        <w:t>وروبيل</w:t>
      </w:r>
      <w:r>
        <w:rPr>
          <w:rtl/>
        </w:rPr>
        <w:t xml:space="preserve">، </w:t>
      </w:r>
      <w:r w:rsidRPr="00F257BB">
        <w:rPr>
          <w:rtl/>
        </w:rPr>
        <w:t>وشمعون</w:t>
      </w:r>
      <w:r>
        <w:rPr>
          <w:rtl/>
        </w:rPr>
        <w:t xml:space="preserve">، </w:t>
      </w:r>
      <w:r w:rsidRPr="00F257BB">
        <w:rPr>
          <w:rtl/>
        </w:rPr>
        <w:t>وهو أكبرهم</w:t>
      </w:r>
      <w:r>
        <w:rPr>
          <w:rtl/>
        </w:rPr>
        <w:t xml:space="preserve">، </w:t>
      </w:r>
      <w:r w:rsidRPr="00F257BB">
        <w:rPr>
          <w:rtl/>
        </w:rPr>
        <w:t>ولاوي</w:t>
      </w:r>
      <w:r>
        <w:rPr>
          <w:rtl/>
        </w:rPr>
        <w:t xml:space="preserve">، </w:t>
      </w:r>
      <w:r w:rsidRPr="00F257BB">
        <w:rPr>
          <w:rtl/>
        </w:rPr>
        <w:t>وزبالون</w:t>
      </w:r>
      <w:r>
        <w:rPr>
          <w:rtl/>
        </w:rPr>
        <w:t xml:space="preserve">، </w:t>
      </w:r>
      <w:r w:rsidRPr="00F257BB">
        <w:rPr>
          <w:rtl/>
        </w:rPr>
        <w:t>ويشخر</w:t>
      </w:r>
      <w:r>
        <w:rPr>
          <w:rtl/>
        </w:rPr>
        <w:t xml:space="preserve">، </w:t>
      </w:r>
      <w:r w:rsidRPr="00F257BB">
        <w:rPr>
          <w:rtl/>
        </w:rPr>
        <w:t>ودينة.</w:t>
      </w:r>
    </w:p>
    <w:p w14:paraId="3E01F439" w14:textId="77777777" w:rsidR="003A1D5F" w:rsidRPr="00F257BB" w:rsidRDefault="003A1D5F" w:rsidP="000E6E49">
      <w:pPr>
        <w:pStyle w:val="libNormal"/>
        <w:rPr>
          <w:rtl/>
        </w:rPr>
      </w:pPr>
      <w:r w:rsidRPr="00F257BB">
        <w:rPr>
          <w:rtl/>
        </w:rPr>
        <w:t>وهذه السبعة كانوا من ليا بنت خالة يعقوب</w:t>
      </w:r>
      <w:r>
        <w:rPr>
          <w:rtl/>
        </w:rPr>
        <w:t xml:space="preserve">، </w:t>
      </w:r>
      <w:r w:rsidRPr="00F257BB">
        <w:rPr>
          <w:rtl/>
        </w:rPr>
        <w:t>تزوّجها أوّلا</w:t>
      </w:r>
      <w:r>
        <w:rPr>
          <w:rtl/>
        </w:rPr>
        <w:t xml:space="preserve">، </w:t>
      </w:r>
      <w:r w:rsidRPr="00F257BB">
        <w:rPr>
          <w:rtl/>
        </w:rPr>
        <w:t>فلمّا توفّيت تزوّج أختها راحيل</w:t>
      </w:r>
      <w:r>
        <w:rPr>
          <w:rtl/>
        </w:rPr>
        <w:t xml:space="preserve">، </w:t>
      </w:r>
      <w:r w:rsidRPr="00F257BB">
        <w:rPr>
          <w:rtl/>
        </w:rPr>
        <w:t>فولدت له بنيامين ويوسف. وقيل</w:t>
      </w:r>
      <w:r>
        <w:rPr>
          <w:rtl/>
        </w:rPr>
        <w:t xml:space="preserve">: </w:t>
      </w:r>
      <w:r w:rsidRPr="00F257BB">
        <w:rPr>
          <w:rtl/>
        </w:rPr>
        <w:t>جمع بينهما</w:t>
      </w:r>
      <w:r>
        <w:rPr>
          <w:rtl/>
        </w:rPr>
        <w:t xml:space="preserve">، </w:t>
      </w:r>
      <w:r w:rsidRPr="00F257BB">
        <w:rPr>
          <w:rtl/>
        </w:rPr>
        <w:t>ولم يكن الجمع محرّما حينئذ. وأربعة آخرون</w:t>
      </w:r>
      <w:r>
        <w:rPr>
          <w:rtl/>
        </w:rPr>
        <w:t xml:space="preserve">: </w:t>
      </w:r>
      <w:r w:rsidRPr="00F257BB">
        <w:rPr>
          <w:rtl/>
        </w:rPr>
        <w:t>جاد</w:t>
      </w:r>
      <w:r>
        <w:rPr>
          <w:rtl/>
        </w:rPr>
        <w:t xml:space="preserve">، </w:t>
      </w:r>
      <w:r w:rsidRPr="00F257BB">
        <w:rPr>
          <w:rtl/>
        </w:rPr>
        <w:t>ودان</w:t>
      </w:r>
      <w:r>
        <w:rPr>
          <w:rtl/>
        </w:rPr>
        <w:t xml:space="preserve">، </w:t>
      </w:r>
      <w:r w:rsidRPr="00F257BB">
        <w:rPr>
          <w:rtl/>
        </w:rPr>
        <w:t>ونفتالى</w:t>
      </w:r>
      <w:r>
        <w:rPr>
          <w:rtl/>
        </w:rPr>
        <w:t xml:space="preserve">، </w:t>
      </w:r>
      <w:r w:rsidRPr="00F257BB">
        <w:rPr>
          <w:rtl/>
        </w:rPr>
        <w:t>وآشر</w:t>
      </w:r>
      <w:r>
        <w:rPr>
          <w:rtl/>
        </w:rPr>
        <w:t xml:space="preserve">، </w:t>
      </w:r>
      <w:r w:rsidRPr="00F257BB">
        <w:rPr>
          <w:rtl/>
        </w:rPr>
        <w:t>من سرّيتين</w:t>
      </w:r>
      <w:r>
        <w:rPr>
          <w:rtl/>
        </w:rPr>
        <w:t xml:space="preserve">: </w:t>
      </w:r>
      <w:r w:rsidRPr="00F257BB">
        <w:rPr>
          <w:rtl/>
        </w:rPr>
        <w:t>زلفة وبلهة.</w:t>
      </w:r>
    </w:p>
    <w:p w14:paraId="6C030F70" w14:textId="77777777" w:rsidR="003A1D5F" w:rsidRPr="00F257BB" w:rsidRDefault="003A1D5F" w:rsidP="000E6E49">
      <w:pPr>
        <w:pStyle w:val="libNormal"/>
        <w:rPr>
          <w:rtl/>
        </w:rPr>
      </w:pPr>
      <w:r w:rsidRPr="00AA0C1E">
        <w:rPr>
          <w:rStyle w:val="libAlaemChar"/>
          <w:rtl/>
        </w:rPr>
        <w:t>(</w:t>
      </w:r>
      <w:r w:rsidRPr="002F767C">
        <w:rPr>
          <w:rStyle w:val="libAieChar"/>
          <w:rtl/>
        </w:rPr>
        <w:t>إِذْ قالُوا لَيُوسُفُ وَأَخُوهُ أَحَبُّ إِلى أَبِينا مِنَّا وَنَحْنُ عُصْبَةٌ إِنَّ أَبانا لَفِي ضَلالٍ مُبِينٍ (8) اقْتُلُوا يُوسُفَ أَوِ اطْرَحُوهُ أَرْضاً يَخْلُ لَكُمْ وَجْهُ أَبِيكُمْ وَتَكُونُوا مِنْ بَعْدِهِ قَوْماً صالِحِينَ (9)</w:t>
      </w:r>
      <w:r w:rsidRPr="00AA0C1E">
        <w:rPr>
          <w:rStyle w:val="libAlaemChar"/>
          <w:rtl/>
        </w:rPr>
        <w:t>)</w:t>
      </w:r>
    </w:p>
    <w:p w14:paraId="4C7428A2" w14:textId="77777777" w:rsidR="003A1D5F" w:rsidRPr="00F257BB" w:rsidRDefault="003A1D5F" w:rsidP="000E6E49">
      <w:pPr>
        <w:pStyle w:val="libNormal"/>
        <w:rPr>
          <w:rtl/>
        </w:rPr>
      </w:pPr>
      <w:r w:rsidRPr="00F257BB">
        <w:rPr>
          <w:rtl/>
        </w:rPr>
        <w:t>ثم أخبر سبحانه عمّا قال إخوة يوسف حين سمعوا منام يوسف وتأويل يعقوب إيّاه</w:t>
      </w:r>
      <w:r>
        <w:rPr>
          <w:rtl/>
        </w:rPr>
        <w:t xml:space="preserve">، </w:t>
      </w:r>
      <w:r w:rsidRPr="00F257BB">
        <w:rPr>
          <w:rtl/>
        </w:rPr>
        <w:t>فقال</w:t>
      </w:r>
      <w:r>
        <w:rPr>
          <w:rtl/>
        </w:rPr>
        <w:t xml:space="preserve">: </w:t>
      </w:r>
      <w:r w:rsidRPr="00AA0C1E">
        <w:rPr>
          <w:rStyle w:val="libAlaemChar"/>
          <w:rtl/>
        </w:rPr>
        <w:t>(</w:t>
      </w:r>
      <w:r w:rsidRPr="002F767C">
        <w:rPr>
          <w:rStyle w:val="libAieChar"/>
          <w:rtl/>
        </w:rPr>
        <w:t>إِذْ قالُوا لَيُوسُفُ</w:t>
      </w:r>
      <w:r w:rsidRPr="00AA0C1E">
        <w:rPr>
          <w:rStyle w:val="libAlaemChar"/>
          <w:rtl/>
        </w:rPr>
        <w:t>)</w:t>
      </w:r>
      <w:r w:rsidRPr="00F257BB">
        <w:rPr>
          <w:rtl/>
        </w:rPr>
        <w:t xml:space="preserve"> اللام للابتداء. وفيها تأكيد وتحقيق لمضمون الجملة. </w:t>
      </w:r>
      <w:r w:rsidRPr="00AA0C1E">
        <w:rPr>
          <w:rStyle w:val="libAlaemChar"/>
          <w:rtl/>
        </w:rPr>
        <w:t>(</w:t>
      </w:r>
      <w:r w:rsidRPr="002F767C">
        <w:rPr>
          <w:rStyle w:val="libAieChar"/>
          <w:rtl/>
        </w:rPr>
        <w:t>وَأَخُوهُ</w:t>
      </w:r>
      <w:r w:rsidRPr="00AA0C1E">
        <w:rPr>
          <w:rStyle w:val="libAlaemChar"/>
          <w:rtl/>
        </w:rPr>
        <w:t>)</w:t>
      </w:r>
      <w:r w:rsidRPr="00F257BB">
        <w:rPr>
          <w:rtl/>
        </w:rPr>
        <w:t xml:space="preserve"> بنيامين. وتخصيصه بالاضافة لاختصاصه بالأخوّة من الطرفين. </w:t>
      </w:r>
      <w:r w:rsidRPr="00AA0C1E">
        <w:rPr>
          <w:rStyle w:val="libAlaemChar"/>
          <w:rtl/>
        </w:rPr>
        <w:t>(</w:t>
      </w:r>
      <w:r w:rsidRPr="002F767C">
        <w:rPr>
          <w:rStyle w:val="libAieChar"/>
          <w:rtl/>
        </w:rPr>
        <w:t>أَحَبُّ إِلى أَبِينا مِنَّا</w:t>
      </w:r>
      <w:r w:rsidRPr="00AA0C1E">
        <w:rPr>
          <w:rStyle w:val="libAlaemChar"/>
          <w:rtl/>
        </w:rPr>
        <w:t>)</w:t>
      </w:r>
      <w:r w:rsidRPr="00F257BB">
        <w:rPr>
          <w:rtl/>
        </w:rPr>
        <w:t xml:space="preserve"> وحّده لأنّ «أفعل من» لا يفرّق فيه بين الواحد وما فوقه</w:t>
      </w:r>
      <w:r>
        <w:rPr>
          <w:rtl/>
        </w:rPr>
        <w:t xml:space="preserve">، </w:t>
      </w:r>
      <w:r w:rsidRPr="00F257BB">
        <w:rPr>
          <w:rtl/>
        </w:rPr>
        <w:t>والتذكير والتأنيث</w:t>
      </w:r>
      <w:r>
        <w:rPr>
          <w:rtl/>
        </w:rPr>
        <w:t xml:space="preserve">، </w:t>
      </w:r>
      <w:r w:rsidRPr="00F257BB">
        <w:rPr>
          <w:rtl/>
        </w:rPr>
        <w:t>بخلاف أخويه</w:t>
      </w:r>
      <w:r>
        <w:rPr>
          <w:rtl/>
        </w:rPr>
        <w:t xml:space="preserve">، </w:t>
      </w:r>
      <w:r w:rsidRPr="00F257BB">
        <w:rPr>
          <w:rtl/>
        </w:rPr>
        <w:t>فإنّ الفرق واجب في المحلّى باللام جائز في المضاف.</w:t>
      </w:r>
    </w:p>
    <w:p w14:paraId="1F47ACE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وَنَحْنُ عُصْبَةٌ</w:t>
      </w:r>
      <w:r w:rsidRPr="00AA0C1E">
        <w:rPr>
          <w:rStyle w:val="libAlaemChar"/>
          <w:rtl/>
        </w:rPr>
        <w:t>)</w:t>
      </w:r>
      <w:r w:rsidRPr="00F257BB">
        <w:rPr>
          <w:rtl/>
        </w:rPr>
        <w:t xml:space="preserve"> والحال أنّا جماعة أقوياء</w:t>
      </w:r>
      <w:r>
        <w:rPr>
          <w:rtl/>
        </w:rPr>
        <w:t xml:space="preserve">، </w:t>
      </w:r>
      <w:r w:rsidRPr="00F257BB">
        <w:rPr>
          <w:rtl/>
        </w:rPr>
        <w:t>أحقّ بالمحبّة من صغيرين لا كفاية للمهمّات فيهما. والعصبة والعصابة العشرة فصاعدا. سمّوا بذلك لأنّ الأمور تعصب بهم</w:t>
      </w:r>
      <w:r>
        <w:rPr>
          <w:rtl/>
        </w:rPr>
        <w:t xml:space="preserve">، </w:t>
      </w:r>
      <w:r w:rsidRPr="00F257BB">
        <w:rPr>
          <w:rtl/>
        </w:rPr>
        <w:t>أي</w:t>
      </w:r>
      <w:r>
        <w:rPr>
          <w:rtl/>
        </w:rPr>
        <w:t xml:space="preserve">: </w:t>
      </w:r>
      <w:r w:rsidRPr="00F257BB">
        <w:rPr>
          <w:rtl/>
        </w:rPr>
        <w:t xml:space="preserve">تشتدّ. </w:t>
      </w:r>
      <w:r w:rsidRPr="00AA0C1E">
        <w:rPr>
          <w:rStyle w:val="libAlaemChar"/>
          <w:rtl/>
        </w:rPr>
        <w:t>(</w:t>
      </w:r>
      <w:r w:rsidRPr="002F767C">
        <w:rPr>
          <w:rStyle w:val="libAieChar"/>
          <w:rtl/>
        </w:rPr>
        <w:t>إِنَّ أَبانا لَفِي ضَلالٍ مُبِينٍ</w:t>
      </w:r>
      <w:r w:rsidRPr="00AA0C1E">
        <w:rPr>
          <w:rStyle w:val="libAlaemChar"/>
          <w:rtl/>
        </w:rPr>
        <w:t>)</w:t>
      </w:r>
      <w:r w:rsidRPr="00F257BB">
        <w:rPr>
          <w:rtl/>
        </w:rPr>
        <w:t xml:space="preserve"> عن طريق الحقّ والصواب</w:t>
      </w:r>
      <w:r>
        <w:rPr>
          <w:rtl/>
        </w:rPr>
        <w:t xml:space="preserve">، </w:t>
      </w:r>
      <w:r w:rsidRPr="00F257BB">
        <w:rPr>
          <w:rtl/>
        </w:rPr>
        <w:t>لتفضيله المفضول</w:t>
      </w:r>
      <w:r>
        <w:rPr>
          <w:rtl/>
        </w:rPr>
        <w:t xml:space="preserve">، </w:t>
      </w:r>
      <w:r w:rsidRPr="00F257BB">
        <w:rPr>
          <w:rtl/>
        </w:rPr>
        <w:t>أو لترك التعديل في المحبّة.</w:t>
      </w:r>
    </w:p>
    <w:p w14:paraId="1BC058BC" w14:textId="77777777" w:rsidR="003A1D5F" w:rsidRPr="00F257BB" w:rsidRDefault="003A1D5F" w:rsidP="000E6E49">
      <w:pPr>
        <w:pStyle w:val="libNormal"/>
        <w:rPr>
          <w:rtl/>
        </w:rPr>
      </w:pPr>
      <w:r w:rsidRPr="00F257BB">
        <w:rPr>
          <w:rtl/>
        </w:rPr>
        <w:t>روي أنّه كان أحبّ إليه</w:t>
      </w:r>
      <w:r>
        <w:rPr>
          <w:rtl/>
        </w:rPr>
        <w:t xml:space="preserve">، </w:t>
      </w:r>
      <w:r w:rsidRPr="00F257BB">
        <w:rPr>
          <w:rtl/>
        </w:rPr>
        <w:t>ل</w:t>
      </w:r>
      <w:r>
        <w:rPr>
          <w:rFonts w:hint="cs"/>
          <w:rtl/>
        </w:rPr>
        <w:t>ـ</w:t>
      </w:r>
      <w:r w:rsidRPr="00F257BB">
        <w:rPr>
          <w:rtl/>
        </w:rPr>
        <w:t>ما يرى فيه من الخصال الحسنة الرضيّة</w:t>
      </w:r>
      <w:r>
        <w:rPr>
          <w:rtl/>
        </w:rPr>
        <w:t xml:space="preserve">، </w:t>
      </w:r>
      <w:r w:rsidRPr="00F257BB">
        <w:rPr>
          <w:rtl/>
        </w:rPr>
        <w:t>والخلال السنيّة المرضيّة</w:t>
      </w:r>
      <w:r>
        <w:rPr>
          <w:rtl/>
        </w:rPr>
        <w:t xml:space="preserve">، </w:t>
      </w:r>
      <w:r w:rsidRPr="00F257BB">
        <w:rPr>
          <w:rtl/>
        </w:rPr>
        <w:t>وكان إخوته يحسدونه</w:t>
      </w:r>
      <w:r>
        <w:rPr>
          <w:rtl/>
        </w:rPr>
        <w:t xml:space="preserve">، </w:t>
      </w:r>
      <w:r w:rsidRPr="00F257BB">
        <w:rPr>
          <w:rtl/>
        </w:rPr>
        <w:t>فلمّا رأى الرؤيا ضاعف له المحبّة بحيث لم يصبر عنه</w:t>
      </w:r>
      <w:r>
        <w:rPr>
          <w:rtl/>
        </w:rPr>
        <w:t xml:space="preserve">، </w:t>
      </w:r>
      <w:r w:rsidRPr="00F257BB">
        <w:rPr>
          <w:rtl/>
        </w:rPr>
        <w:t>فزاد حسدهم حتّى حملهم على التعرّض له.</w:t>
      </w:r>
    </w:p>
    <w:p w14:paraId="3D18D6B9" w14:textId="77777777" w:rsidR="003A1D5F" w:rsidRPr="00F257BB" w:rsidRDefault="003A1D5F" w:rsidP="000E6E49">
      <w:pPr>
        <w:pStyle w:val="libNormal"/>
        <w:rPr>
          <w:rtl/>
        </w:rPr>
      </w:pPr>
      <w:r w:rsidRPr="00AA0C1E">
        <w:rPr>
          <w:rStyle w:val="libAlaemChar"/>
          <w:rtl/>
        </w:rPr>
        <w:t>(</w:t>
      </w:r>
      <w:r w:rsidRPr="002F767C">
        <w:rPr>
          <w:rStyle w:val="libAieChar"/>
          <w:rtl/>
        </w:rPr>
        <w:t>اقْتُلُوا يُوسُفَ</w:t>
      </w:r>
      <w:r w:rsidRPr="00AA0C1E">
        <w:rPr>
          <w:rStyle w:val="libAlaemChar"/>
          <w:rtl/>
        </w:rPr>
        <w:t>)</w:t>
      </w:r>
      <w:r w:rsidRPr="00F257BB">
        <w:rPr>
          <w:rtl/>
        </w:rPr>
        <w:t xml:space="preserve"> من جملة المحكيّ بعد قوله</w:t>
      </w:r>
      <w:r>
        <w:rPr>
          <w:rtl/>
        </w:rPr>
        <w:t xml:space="preserve">: </w:t>
      </w:r>
      <w:r w:rsidRPr="00AA0C1E">
        <w:rPr>
          <w:rStyle w:val="libAlaemChar"/>
          <w:rtl/>
        </w:rPr>
        <w:t>(</w:t>
      </w:r>
      <w:r w:rsidRPr="002F767C">
        <w:rPr>
          <w:rStyle w:val="libAieChar"/>
          <w:rtl/>
        </w:rPr>
        <w:t>إِذْ قالُوا</w:t>
      </w:r>
      <w:r w:rsidRPr="00AA0C1E">
        <w:rPr>
          <w:rStyle w:val="libAlaemChar"/>
          <w:rtl/>
        </w:rPr>
        <w:t>)</w:t>
      </w:r>
      <w:r>
        <w:rPr>
          <w:rtl/>
        </w:rPr>
        <w:t xml:space="preserve">، </w:t>
      </w:r>
      <w:r w:rsidRPr="00F257BB">
        <w:rPr>
          <w:rtl/>
        </w:rPr>
        <w:t>كأنّهم اتّفقوا على ذلك إلّا من قال</w:t>
      </w:r>
      <w:r>
        <w:rPr>
          <w:rtl/>
        </w:rPr>
        <w:t xml:space="preserve">: </w:t>
      </w:r>
      <w:r w:rsidRPr="00F257BB">
        <w:rPr>
          <w:rtl/>
        </w:rPr>
        <w:t>لا تقتلوا. وقيل</w:t>
      </w:r>
      <w:r>
        <w:rPr>
          <w:rtl/>
        </w:rPr>
        <w:t xml:space="preserve">: </w:t>
      </w:r>
      <w:r w:rsidRPr="00F257BB">
        <w:rPr>
          <w:rtl/>
        </w:rPr>
        <w:t>إنّما قاله شمعون. وقيل</w:t>
      </w:r>
      <w:r>
        <w:rPr>
          <w:rtl/>
        </w:rPr>
        <w:t xml:space="preserve">: </w:t>
      </w:r>
      <w:r w:rsidRPr="00F257BB">
        <w:rPr>
          <w:rtl/>
        </w:rPr>
        <w:t>دان ورضي به الآخرون.</w:t>
      </w:r>
    </w:p>
    <w:p w14:paraId="7CF25A69" w14:textId="77777777" w:rsidR="003A1D5F" w:rsidRPr="00F257BB" w:rsidRDefault="003A1D5F" w:rsidP="000E6E49">
      <w:pPr>
        <w:pStyle w:val="libNormal"/>
        <w:rPr>
          <w:rtl/>
        </w:rPr>
      </w:pPr>
      <w:r w:rsidRPr="00AA0C1E">
        <w:rPr>
          <w:rStyle w:val="libAlaemChar"/>
          <w:rtl/>
        </w:rPr>
        <w:t>(</w:t>
      </w:r>
      <w:r w:rsidRPr="002F767C">
        <w:rPr>
          <w:rStyle w:val="libAieChar"/>
          <w:rtl/>
        </w:rPr>
        <w:t>أَوِ اطْرَحُوهُ أَرْضاً</w:t>
      </w:r>
      <w:r w:rsidRPr="00AA0C1E">
        <w:rPr>
          <w:rStyle w:val="libAlaemChar"/>
          <w:rtl/>
        </w:rPr>
        <w:t>)</w:t>
      </w:r>
      <w:r w:rsidRPr="00F257BB">
        <w:rPr>
          <w:rtl/>
        </w:rPr>
        <w:t xml:space="preserve"> منكورة مجهولة بعيدة عن العمران. وهو معنى تنكيرها وإبهامها</w:t>
      </w:r>
      <w:r>
        <w:rPr>
          <w:rtl/>
        </w:rPr>
        <w:t xml:space="preserve">، </w:t>
      </w:r>
      <w:r w:rsidRPr="00F257BB">
        <w:rPr>
          <w:rtl/>
        </w:rPr>
        <w:t xml:space="preserve">ولذلك نصبت كالظروف المبهمة. </w:t>
      </w:r>
      <w:r w:rsidRPr="00AA0C1E">
        <w:rPr>
          <w:rStyle w:val="libAlaemChar"/>
          <w:rtl/>
        </w:rPr>
        <w:t>(</w:t>
      </w:r>
      <w:r w:rsidRPr="002F767C">
        <w:rPr>
          <w:rStyle w:val="libAieChar"/>
          <w:rtl/>
        </w:rPr>
        <w:t>يَخْلُ لَكُمْ وَجْهُ أَبِيكُمْ</w:t>
      </w:r>
      <w:r w:rsidRPr="00AA0C1E">
        <w:rPr>
          <w:rStyle w:val="libAlaemChar"/>
          <w:rtl/>
        </w:rPr>
        <w:t>)</w:t>
      </w:r>
      <w:r w:rsidRPr="00F257BB">
        <w:rPr>
          <w:rtl/>
        </w:rPr>
        <w:t xml:space="preserve"> جواب الأمر.</w:t>
      </w:r>
    </w:p>
    <w:p w14:paraId="78835ADD" w14:textId="77777777" w:rsidR="003A1D5F" w:rsidRPr="00F257BB" w:rsidRDefault="003A1D5F" w:rsidP="000E6E49">
      <w:pPr>
        <w:pStyle w:val="libNormal"/>
        <w:rPr>
          <w:rtl/>
        </w:rPr>
      </w:pPr>
      <w:r w:rsidRPr="00F257BB">
        <w:rPr>
          <w:rtl/>
        </w:rPr>
        <w:t>والمعنى</w:t>
      </w:r>
      <w:r>
        <w:rPr>
          <w:rtl/>
        </w:rPr>
        <w:t xml:space="preserve">: </w:t>
      </w:r>
      <w:r w:rsidRPr="00F257BB">
        <w:rPr>
          <w:rtl/>
        </w:rPr>
        <w:t>يخلص لكم وجه أبيكم</w:t>
      </w:r>
      <w:r>
        <w:rPr>
          <w:rtl/>
        </w:rPr>
        <w:t xml:space="preserve">، </w:t>
      </w:r>
      <w:r w:rsidRPr="00F257BB">
        <w:rPr>
          <w:rtl/>
        </w:rPr>
        <w:t>فيقبل بكلّيته عليكم</w:t>
      </w:r>
      <w:r>
        <w:rPr>
          <w:rtl/>
        </w:rPr>
        <w:t xml:space="preserve">، </w:t>
      </w:r>
      <w:r w:rsidRPr="00F257BB">
        <w:rPr>
          <w:rtl/>
        </w:rPr>
        <w:t>ولا يلتفت عنكم إلى غيركم</w:t>
      </w:r>
      <w:r>
        <w:rPr>
          <w:rtl/>
        </w:rPr>
        <w:t xml:space="preserve">، </w:t>
      </w:r>
      <w:r w:rsidRPr="00F257BB">
        <w:rPr>
          <w:rtl/>
        </w:rPr>
        <w:t>ولا ينازعكم في محبّته أحد. فذكر الوجه لتصوير معنى إقباله عليهم</w:t>
      </w:r>
      <w:r>
        <w:rPr>
          <w:rtl/>
        </w:rPr>
        <w:t xml:space="preserve">، </w:t>
      </w:r>
      <w:r w:rsidRPr="00F257BB">
        <w:rPr>
          <w:rtl/>
        </w:rPr>
        <w:t>لأنّ الرجل إذا أقبل على الشيء أقبل بوجهه. وقيل</w:t>
      </w:r>
      <w:r>
        <w:rPr>
          <w:rtl/>
        </w:rPr>
        <w:t xml:space="preserve">: </w:t>
      </w:r>
      <w:r w:rsidRPr="00F257BB">
        <w:rPr>
          <w:rtl/>
        </w:rPr>
        <w:t>«يخل» يفرغ لكم من الشغل بيوسف.</w:t>
      </w:r>
    </w:p>
    <w:p w14:paraId="6241BFB4" w14:textId="77777777" w:rsidR="003A1D5F" w:rsidRPr="00F257BB" w:rsidRDefault="003A1D5F" w:rsidP="000E6E49">
      <w:pPr>
        <w:pStyle w:val="libNormal"/>
        <w:rPr>
          <w:rtl/>
        </w:rPr>
      </w:pPr>
      <w:r w:rsidRPr="00AA0C1E">
        <w:rPr>
          <w:rStyle w:val="libAlaemChar"/>
          <w:rtl/>
        </w:rPr>
        <w:t>(</w:t>
      </w:r>
      <w:r w:rsidRPr="002F767C">
        <w:rPr>
          <w:rStyle w:val="libAieChar"/>
          <w:rtl/>
        </w:rPr>
        <w:t>وَتَكُونُوا</w:t>
      </w:r>
      <w:r w:rsidRPr="00AA0C1E">
        <w:rPr>
          <w:rStyle w:val="libAlaemChar"/>
          <w:rtl/>
        </w:rPr>
        <w:t>)</w:t>
      </w:r>
      <w:r w:rsidRPr="00F257BB">
        <w:rPr>
          <w:rtl/>
        </w:rPr>
        <w:t xml:space="preserve"> جزم بالعطف على «يخل»</w:t>
      </w:r>
      <w:r>
        <w:rPr>
          <w:rtl/>
        </w:rPr>
        <w:t xml:space="preserve">، </w:t>
      </w:r>
      <w:r w:rsidRPr="00F257BB">
        <w:rPr>
          <w:rtl/>
        </w:rPr>
        <w:t xml:space="preserve">أو نصب بإضمار أن </w:t>
      </w:r>
      <w:r w:rsidRPr="00AA0C1E">
        <w:rPr>
          <w:rStyle w:val="libAlaemChar"/>
          <w:rtl/>
        </w:rPr>
        <w:t>(</w:t>
      </w:r>
      <w:r w:rsidRPr="002F767C">
        <w:rPr>
          <w:rStyle w:val="libAieChar"/>
          <w:rtl/>
        </w:rPr>
        <w:t>مِنْ بَعْدِهِ</w:t>
      </w:r>
      <w:r w:rsidRPr="00AA0C1E">
        <w:rPr>
          <w:rStyle w:val="libAlaemChar"/>
          <w:rtl/>
        </w:rPr>
        <w:t>)</w:t>
      </w:r>
      <w:r w:rsidRPr="00F257BB">
        <w:rPr>
          <w:rtl/>
        </w:rPr>
        <w:t xml:space="preserve"> بعد يوسف</w:t>
      </w:r>
      <w:r>
        <w:rPr>
          <w:rtl/>
        </w:rPr>
        <w:t xml:space="preserve">، </w:t>
      </w:r>
      <w:r w:rsidRPr="00F257BB">
        <w:rPr>
          <w:rtl/>
        </w:rPr>
        <w:t xml:space="preserve">أو الفراغ من أمره أو قتله أو طرحه </w:t>
      </w:r>
      <w:r w:rsidRPr="00AA0C1E">
        <w:rPr>
          <w:rStyle w:val="libAlaemChar"/>
          <w:rtl/>
        </w:rPr>
        <w:t>(</w:t>
      </w:r>
      <w:r w:rsidRPr="002F767C">
        <w:rPr>
          <w:rStyle w:val="libAieChar"/>
          <w:rtl/>
        </w:rPr>
        <w:t>قَوْماً صالِحِينَ</w:t>
      </w:r>
      <w:r w:rsidRPr="00AA0C1E">
        <w:rPr>
          <w:rStyle w:val="libAlaemChar"/>
          <w:rtl/>
        </w:rPr>
        <w:t>)</w:t>
      </w:r>
      <w:r w:rsidRPr="00F257BB">
        <w:rPr>
          <w:rtl/>
        </w:rPr>
        <w:t xml:space="preserve"> تائبين إلى الله تعالى عمّا جنيتم. أو صالحين مع أبيكم</w:t>
      </w:r>
      <w:r>
        <w:rPr>
          <w:rtl/>
        </w:rPr>
        <w:t xml:space="preserve">، </w:t>
      </w:r>
      <w:r w:rsidRPr="00F257BB">
        <w:rPr>
          <w:rtl/>
        </w:rPr>
        <w:t>يصلح ما بينكم وبينه بعذر تمهّدونه. أو صالحين في أمر دنياكم</w:t>
      </w:r>
      <w:r>
        <w:rPr>
          <w:rtl/>
        </w:rPr>
        <w:t xml:space="preserve">، </w:t>
      </w:r>
      <w:r w:rsidRPr="00F257BB">
        <w:rPr>
          <w:rtl/>
        </w:rPr>
        <w:t>فإنّه ينتظم لكم بعد يوسف بخلوّ وجه أبيكم.</w:t>
      </w:r>
    </w:p>
    <w:p w14:paraId="0F643A21" w14:textId="77777777" w:rsidR="003A1D5F" w:rsidRPr="00F257BB" w:rsidRDefault="003A1D5F" w:rsidP="000E6E49">
      <w:pPr>
        <w:pStyle w:val="libNormal"/>
        <w:rPr>
          <w:rtl/>
        </w:rPr>
      </w:pPr>
      <w:r w:rsidRPr="00F257BB">
        <w:rPr>
          <w:rtl/>
        </w:rPr>
        <w:t>واعلم أنّ أكثر المفسّرين على أنّ إخوة يوسف كانوا أنبياء. وقال بعضهم</w:t>
      </w:r>
      <w:r>
        <w:rPr>
          <w:rtl/>
        </w:rPr>
        <w:t xml:space="preserve">: </w:t>
      </w:r>
      <w:r w:rsidRPr="00F257BB">
        <w:rPr>
          <w:rtl/>
        </w:rPr>
        <w:t>لم يكونوا أنبياء</w:t>
      </w:r>
      <w:r>
        <w:rPr>
          <w:rtl/>
        </w:rPr>
        <w:t xml:space="preserve">، </w:t>
      </w:r>
      <w:r w:rsidRPr="00F257BB">
        <w:rPr>
          <w:rtl/>
        </w:rPr>
        <w:t>لأنّ الأنبياء لا تقع منهم القبائح. وهذا موافق لأصول مذهب الإماميّة.</w:t>
      </w:r>
    </w:p>
    <w:p w14:paraId="1316C062" w14:textId="77777777" w:rsidR="003A1D5F" w:rsidRPr="00F257BB" w:rsidRDefault="003A1D5F" w:rsidP="000E6E49">
      <w:pPr>
        <w:pStyle w:val="libNormal"/>
        <w:rPr>
          <w:rtl/>
        </w:rPr>
      </w:pPr>
      <w:r w:rsidRPr="00F257BB">
        <w:rPr>
          <w:rtl/>
        </w:rPr>
        <w:t xml:space="preserve">وقال علم الهدى </w:t>
      </w:r>
      <w:r w:rsidRPr="00AA0C1E">
        <w:rPr>
          <w:rStyle w:val="libAlaemChar"/>
          <w:rtl/>
        </w:rPr>
        <w:t>قدس‌سره</w:t>
      </w:r>
      <w:r>
        <w:rPr>
          <w:rtl/>
        </w:rPr>
        <w:t xml:space="preserve">: </w:t>
      </w:r>
      <w:r w:rsidRPr="00F257BB">
        <w:rPr>
          <w:rtl/>
        </w:rPr>
        <w:t>«لم تقم لنا الحجّة بأنّ إخوة يوسف الّذين فعلوا به ما فعلوا كانوا أنبياء. ولا يمتنع أن يكون الأسباط الّذين كانوا أنبياء غير هؤلاء الإخوة</w:t>
      </w:r>
    </w:p>
    <w:p w14:paraId="6ADF3283" w14:textId="77777777" w:rsidR="003A1D5F" w:rsidRPr="00F257BB" w:rsidRDefault="003A1D5F" w:rsidP="002F767C">
      <w:pPr>
        <w:pStyle w:val="libNormal0"/>
        <w:rPr>
          <w:rtl/>
        </w:rPr>
      </w:pPr>
      <w:r>
        <w:rPr>
          <w:rtl/>
        </w:rPr>
        <w:br w:type="page"/>
      </w:r>
      <w:r w:rsidRPr="00F257BB">
        <w:rPr>
          <w:rtl/>
        </w:rPr>
        <w:lastRenderedPageBreak/>
        <w:t>الّذين فعلوا بيوسف ما قصّه الله عنهم. وليس في ظاهر الكتاب أنّ جميع إخوة يوسف وسائر الأسباط فعلوا بيوسف ما حكاه الله تعالى من الكيد. ويجوز أن يكون هؤلاء الإخوة في تلك الحال لم يكونوا بلغوا الحلم</w:t>
      </w:r>
      <w:r>
        <w:rPr>
          <w:rtl/>
        </w:rPr>
        <w:t xml:space="preserve">، </w:t>
      </w:r>
      <w:r w:rsidRPr="00F257BB">
        <w:rPr>
          <w:rtl/>
        </w:rPr>
        <w:t>ولا توجّه إليهم التكليف</w:t>
      </w:r>
      <w:r>
        <w:rPr>
          <w:rtl/>
        </w:rPr>
        <w:t xml:space="preserve">، </w:t>
      </w:r>
      <w:r w:rsidRPr="00F257BB">
        <w:rPr>
          <w:rtl/>
        </w:rPr>
        <w:t>وقد يقع ممّن قارب البلوغ من الغلمان مثل هذه الأفعال</w:t>
      </w:r>
      <w:r>
        <w:rPr>
          <w:rtl/>
        </w:rPr>
        <w:t xml:space="preserve">، </w:t>
      </w:r>
      <w:r w:rsidRPr="00F257BB">
        <w:rPr>
          <w:rtl/>
        </w:rPr>
        <w:t xml:space="preserve">ويعاتب على ذلك ويلام ويضرب» </w:t>
      </w:r>
      <w:r w:rsidRPr="005D48FD">
        <w:rPr>
          <w:rStyle w:val="libFootnotenumChar"/>
          <w:rtl/>
        </w:rPr>
        <w:t>(1)</w:t>
      </w:r>
      <w:r>
        <w:rPr>
          <w:rtl/>
        </w:rPr>
        <w:t>.</w:t>
      </w:r>
      <w:r w:rsidRPr="00F257BB">
        <w:rPr>
          <w:rtl/>
        </w:rPr>
        <w:t xml:space="preserve"> وهذا الوجه قول البلخي والجبائي. ويدلّ عليه قوله</w:t>
      </w:r>
      <w:r>
        <w:rPr>
          <w:rtl/>
        </w:rPr>
        <w:t xml:space="preserve">: </w:t>
      </w:r>
      <w:r w:rsidRPr="00AA0C1E">
        <w:rPr>
          <w:rStyle w:val="libAlaemChar"/>
          <w:rtl/>
        </w:rPr>
        <w:t>(</w:t>
      </w:r>
      <w:r w:rsidRPr="002F767C">
        <w:rPr>
          <w:rStyle w:val="libAieChar"/>
          <w:rtl/>
        </w:rPr>
        <w:t>يَرْتَعْ وَيَلْعَبْ</w:t>
      </w:r>
      <w:r w:rsidRPr="00AA0C1E">
        <w:rPr>
          <w:rStyle w:val="libAlaemChar"/>
          <w:rtl/>
        </w:rPr>
        <w:t>)</w:t>
      </w:r>
      <w:r>
        <w:rPr>
          <w:rtl/>
        </w:rPr>
        <w:t>.</w:t>
      </w:r>
    </w:p>
    <w:p w14:paraId="0FA1AD4D"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وَتَكُونُوا مِنْ بَعْدِهِ قَوْماً صالِحِينَ</w:t>
      </w:r>
      <w:r w:rsidRPr="00AA0C1E">
        <w:rPr>
          <w:rStyle w:val="libAlaemChar"/>
          <w:rtl/>
        </w:rPr>
        <w:t>)</w:t>
      </w:r>
      <w:r w:rsidRPr="00F257BB">
        <w:rPr>
          <w:rtl/>
        </w:rPr>
        <w:t xml:space="preserve"> لا ينافي ذلك</w:t>
      </w:r>
      <w:r>
        <w:rPr>
          <w:rtl/>
        </w:rPr>
        <w:t xml:space="preserve">، </w:t>
      </w:r>
      <w:r w:rsidRPr="00F257BB">
        <w:rPr>
          <w:rtl/>
        </w:rPr>
        <w:t>فإنّ المراهق يجوز أن يعلم ذلك خاصّة</w:t>
      </w:r>
      <w:r>
        <w:rPr>
          <w:rtl/>
        </w:rPr>
        <w:t xml:space="preserve">، </w:t>
      </w:r>
      <w:r w:rsidRPr="00F257BB">
        <w:rPr>
          <w:rtl/>
        </w:rPr>
        <w:t>خصوا إذا كان مربّى في حجر الأنبياء ومن أولادهم.</w:t>
      </w:r>
    </w:p>
    <w:p w14:paraId="4882110E" w14:textId="77777777" w:rsidR="003A1D5F" w:rsidRPr="00F257BB" w:rsidRDefault="003A1D5F" w:rsidP="000E6E49">
      <w:pPr>
        <w:pStyle w:val="libNormal"/>
        <w:rPr>
          <w:rtl/>
        </w:rPr>
      </w:pPr>
      <w:r w:rsidRPr="00F257BB">
        <w:rPr>
          <w:rtl/>
        </w:rPr>
        <w:t xml:space="preserve">وروى أبو جعفر بن بابويه </w:t>
      </w:r>
      <w:r w:rsidRPr="00AA0C1E">
        <w:rPr>
          <w:rStyle w:val="libAlaemChar"/>
          <w:rtl/>
        </w:rPr>
        <w:t>رحمه‌الله</w:t>
      </w:r>
      <w:r w:rsidRPr="00F257BB">
        <w:rPr>
          <w:rtl/>
        </w:rPr>
        <w:t xml:space="preserve"> في كتاب النبوّة بإسناده عن محمّد بن إسماعيل بن بزيع</w:t>
      </w:r>
      <w:r>
        <w:rPr>
          <w:rtl/>
        </w:rPr>
        <w:t xml:space="preserve">، </w:t>
      </w:r>
      <w:r w:rsidRPr="00F257BB">
        <w:rPr>
          <w:rtl/>
        </w:rPr>
        <w:t>عن حنان بن سدير</w:t>
      </w:r>
      <w:r>
        <w:rPr>
          <w:rtl/>
        </w:rPr>
        <w:t xml:space="preserve">، </w:t>
      </w:r>
      <w:r w:rsidRPr="00F257BB">
        <w:rPr>
          <w:rtl/>
        </w:rPr>
        <w:t>قال</w:t>
      </w:r>
      <w:r>
        <w:rPr>
          <w:rtl/>
        </w:rPr>
        <w:t xml:space="preserve">: </w:t>
      </w:r>
      <w:r w:rsidRPr="00F257BB">
        <w:rPr>
          <w:rtl/>
        </w:rPr>
        <w:t xml:space="preserve">«قلت لأبي جعفر </w:t>
      </w:r>
      <w:r w:rsidRPr="00AA0C1E">
        <w:rPr>
          <w:rStyle w:val="libAlaemChar"/>
          <w:rtl/>
        </w:rPr>
        <w:t>عليه‌السلام</w:t>
      </w:r>
      <w:r w:rsidRPr="00F257BB">
        <w:rPr>
          <w:rtl/>
        </w:rPr>
        <w:t xml:space="preserve"> </w:t>
      </w:r>
      <w:r>
        <w:rPr>
          <w:rtl/>
        </w:rPr>
        <w:t>أ</w:t>
      </w:r>
      <w:r w:rsidRPr="00F257BB">
        <w:rPr>
          <w:rtl/>
        </w:rPr>
        <w:t>كان أولاد يعقوب أنبياء</w:t>
      </w:r>
      <w:r>
        <w:rPr>
          <w:rtl/>
        </w:rPr>
        <w:t>؟</w:t>
      </w:r>
    </w:p>
    <w:p w14:paraId="40D514C3" w14:textId="77777777" w:rsidR="003A1D5F" w:rsidRPr="00F257BB" w:rsidRDefault="003A1D5F" w:rsidP="000E6E49">
      <w:pPr>
        <w:pStyle w:val="libNormal"/>
        <w:rPr>
          <w:rtl/>
        </w:rPr>
      </w:pPr>
      <w:r w:rsidRPr="00F257BB">
        <w:rPr>
          <w:rtl/>
        </w:rPr>
        <w:t>فقال</w:t>
      </w:r>
      <w:r>
        <w:rPr>
          <w:rtl/>
        </w:rPr>
        <w:t xml:space="preserve">: </w:t>
      </w:r>
      <w:r w:rsidRPr="00F257BB">
        <w:rPr>
          <w:rtl/>
        </w:rPr>
        <w:t>لا</w:t>
      </w:r>
      <w:r>
        <w:rPr>
          <w:rtl/>
        </w:rPr>
        <w:t xml:space="preserve">، </w:t>
      </w:r>
      <w:r w:rsidRPr="00F257BB">
        <w:rPr>
          <w:rtl/>
        </w:rPr>
        <w:t>ولكنّهم كانوا أسباطا أولاد الأنبياء</w:t>
      </w:r>
      <w:r>
        <w:rPr>
          <w:rtl/>
        </w:rPr>
        <w:t xml:space="preserve">، </w:t>
      </w:r>
      <w:r w:rsidRPr="00F257BB">
        <w:rPr>
          <w:rtl/>
        </w:rPr>
        <w:t>ولم يفارقوا الدنيا إلّا سعداء</w:t>
      </w:r>
      <w:r>
        <w:rPr>
          <w:rtl/>
        </w:rPr>
        <w:t xml:space="preserve">، </w:t>
      </w:r>
      <w:r w:rsidRPr="00F257BB">
        <w:rPr>
          <w:rtl/>
        </w:rPr>
        <w:t>تابوا وتذكّروا ما صنعوا»</w:t>
      </w:r>
      <w:r>
        <w:rPr>
          <w:rtl/>
        </w:rPr>
        <w:t>.</w:t>
      </w:r>
    </w:p>
    <w:p w14:paraId="498A4C0A" w14:textId="77777777" w:rsidR="003A1D5F" w:rsidRPr="00F257BB" w:rsidRDefault="003A1D5F" w:rsidP="000E6E49">
      <w:pPr>
        <w:pStyle w:val="libNormal"/>
        <w:rPr>
          <w:rtl/>
        </w:rPr>
      </w:pPr>
      <w:r w:rsidRPr="00F257BB">
        <w:rPr>
          <w:rtl/>
        </w:rPr>
        <w:t>وقال الحسن</w:t>
      </w:r>
      <w:r>
        <w:rPr>
          <w:rtl/>
        </w:rPr>
        <w:t xml:space="preserve">: </w:t>
      </w:r>
      <w:r w:rsidRPr="00F257BB">
        <w:rPr>
          <w:rtl/>
        </w:rPr>
        <w:t>كانوا رجالا بالغين</w:t>
      </w:r>
      <w:r>
        <w:rPr>
          <w:rtl/>
        </w:rPr>
        <w:t xml:space="preserve">، </w:t>
      </w:r>
      <w:r w:rsidRPr="00F257BB">
        <w:rPr>
          <w:rtl/>
        </w:rPr>
        <w:t>ووقعت ذلك منهم صغيرة.</w:t>
      </w:r>
    </w:p>
    <w:p w14:paraId="5993F53F" w14:textId="77777777" w:rsidR="003A1D5F" w:rsidRPr="00F257BB" w:rsidRDefault="003A1D5F" w:rsidP="000E6E49">
      <w:pPr>
        <w:pStyle w:val="libNormal"/>
        <w:rPr>
          <w:rtl/>
        </w:rPr>
      </w:pPr>
      <w:r w:rsidRPr="00AA0C1E">
        <w:rPr>
          <w:rStyle w:val="libAlaemChar"/>
          <w:rtl/>
        </w:rPr>
        <w:t>(</w:t>
      </w:r>
      <w:r w:rsidRPr="002F767C">
        <w:rPr>
          <w:rStyle w:val="libAieChar"/>
          <w:rtl/>
        </w:rPr>
        <w:t>قالَ قائِلٌ مِنْهُمْ لا تَقْتُلُوا يُوسُفَ وَأَلْقُوهُ فِي غَيابَتِ الْجُبِّ يَلْتَقِطْهُ بَعْضُ السَّيَّارَةِ إِنْ كُنْتُمْ فاعِلِينَ (10)</w:t>
      </w:r>
      <w:r w:rsidRPr="00AA0C1E">
        <w:rPr>
          <w:rStyle w:val="libAlaemChar"/>
          <w:rtl/>
        </w:rPr>
        <w:t>)</w:t>
      </w:r>
    </w:p>
    <w:p w14:paraId="1C345505" w14:textId="77777777" w:rsidR="003A1D5F" w:rsidRPr="00F257BB" w:rsidRDefault="003A1D5F" w:rsidP="000E6E49">
      <w:pPr>
        <w:pStyle w:val="libNormal"/>
        <w:rPr>
          <w:rtl/>
        </w:rPr>
      </w:pPr>
      <w:r w:rsidRPr="00F257BB">
        <w:rPr>
          <w:rtl/>
        </w:rPr>
        <w:t>ثمّ أخبر سبحانه عن واحد من جملتهم بقوله</w:t>
      </w:r>
      <w:r>
        <w:rPr>
          <w:rtl/>
        </w:rPr>
        <w:t xml:space="preserve">: </w:t>
      </w:r>
      <w:r w:rsidRPr="00AA0C1E">
        <w:rPr>
          <w:rStyle w:val="libAlaemChar"/>
          <w:rtl/>
        </w:rPr>
        <w:t>(</w:t>
      </w:r>
      <w:r w:rsidRPr="002F767C">
        <w:rPr>
          <w:rStyle w:val="libAieChar"/>
          <w:rtl/>
        </w:rPr>
        <w:t>قالَ قائِلٌ مِنْهُمْ</w:t>
      </w:r>
      <w:r w:rsidRPr="00AA0C1E">
        <w:rPr>
          <w:rStyle w:val="libAlaemChar"/>
          <w:rtl/>
        </w:rPr>
        <w:t>)</w:t>
      </w:r>
      <w:r w:rsidRPr="00F257BB">
        <w:rPr>
          <w:rtl/>
        </w:rPr>
        <w:t xml:space="preserve"> أي</w:t>
      </w:r>
      <w:r>
        <w:rPr>
          <w:rtl/>
        </w:rPr>
        <w:t xml:space="preserve">: </w:t>
      </w:r>
      <w:r w:rsidRPr="00F257BB">
        <w:rPr>
          <w:rtl/>
        </w:rPr>
        <w:t>من إخوة يوسف</w:t>
      </w:r>
      <w:r>
        <w:rPr>
          <w:rtl/>
        </w:rPr>
        <w:t xml:space="preserve">، </w:t>
      </w:r>
      <w:r w:rsidRPr="00F257BB">
        <w:rPr>
          <w:rtl/>
        </w:rPr>
        <w:t>وهو يهوذا. وكان أحسنهم فيه رأيا</w:t>
      </w:r>
      <w:r>
        <w:rPr>
          <w:rtl/>
        </w:rPr>
        <w:t xml:space="preserve">، </w:t>
      </w:r>
      <w:r w:rsidRPr="00F257BB">
        <w:rPr>
          <w:rtl/>
        </w:rPr>
        <w:t>وهو الّذي قال</w:t>
      </w:r>
      <w:r>
        <w:rPr>
          <w:rtl/>
        </w:rPr>
        <w:t xml:space="preserve">: </w:t>
      </w:r>
      <w:r w:rsidRPr="00AA0C1E">
        <w:rPr>
          <w:rStyle w:val="libAlaemChar"/>
          <w:rtl/>
        </w:rPr>
        <w:t>(</w:t>
      </w:r>
      <w:r w:rsidRPr="002F767C">
        <w:rPr>
          <w:rStyle w:val="libAieChar"/>
          <w:rtl/>
        </w:rPr>
        <w:t>فَلَنْ أَبْرَحَ الْأَرْضَ</w:t>
      </w:r>
      <w:r w:rsidRPr="00AA0C1E">
        <w:rPr>
          <w:rStyle w:val="libAlaemChar"/>
          <w:rtl/>
        </w:rPr>
        <w:t>)</w:t>
      </w:r>
      <w:r w:rsidRPr="00F257BB">
        <w:rPr>
          <w:rtl/>
        </w:rPr>
        <w:t xml:space="preserve"> </w:t>
      </w:r>
      <w:r w:rsidRPr="005D48FD">
        <w:rPr>
          <w:rStyle w:val="libFootnotenumChar"/>
          <w:rtl/>
        </w:rPr>
        <w:t>(2)</w:t>
      </w:r>
      <w:r w:rsidRPr="00F257BB">
        <w:rPr>
          <w:rtl/>
        </w:rPr>
        <w:t xml:space="preserve"> الآية. وقيل</w:t>
      </w:r>
      <w:r>
        <w:rPr>
          <w:rtl/>
        </w:rPr>
        <w:t xml:space="preserve">: </w:t>
      </w:r>
      <w:r w:rsidRPr="00F257BB">
        <w:rPr>
          <w:rtl/>
        </w:rPr>
        <w:t>روبيل</w:t>
      </w:r>
      <w:r>
        <w:rPr>
          <w:rtl/>
        </w:rPr>
        <w:t xml:space="preserve">، </w:t>
      </w:r>
      <w:r w:rsidRPr="00F257BB">
        <w:rPr>
          <w:rtl/>
        </w:rPr>
        <w:t>وهو ابن خالة يوسف. وقيل</w:t>
      </w:r>
      <w:r>
        <w:rPr>
          <w:rtl/>
        </w:rPr>
        <w:t xml:space="preserve">: </w:t>
      </w:r>
      <w:r w:rsidRPr="00F257BB">
        <w:rPr>
          <w:rtl/>
        </w:rPr>
        <w:t xml:space="preserve">لاوي. رواه عليّ بن إبراهيم </w:t>
      </w:r>
      <w:r w:rsidRPr="005D48FD">
        <w:rPr>
          <w:rStyle w:val="libFootnotenumChar"/>
          <w:rtl/>
        </w:rPr>
        <w:t>(3)</w:t>
      </w:r>
      <w:r w:rsidRPr="00F257BB">
        <w:rPr>
          <w:rtl/>
        </w:rPr>
        <w:t xml:space="preserve"> في تفسيره. </w:t>
      </w:r>
      <w:r w:rsidRPr="00AA0C1E">
        <w:rPr>
          <w:rStyle w:val="libAlaemChar"/>
          <w:rtl/>
        </w:rPr>
        <w:t>(</w:t>
      </w:r>
      <w:r w:rsidRPr="002F767C">
        <w:rPr>
          <w:rStyle w:val="libAieChar"/>
          <w:rtl/>
        </w:rPr>
        <w:t>لا تَقْتُلُوا يُوسُفَ</w:t>
      </w:r>
      <w:r w:rsidRPr="00AA0C1E">
        <w:rPr>
          <w:rStyle w:val="libAlaemChar"/>
          <w:rtl/>
        </w:rPr>
        <w:t>)</w:t>
      </w:r>
      <w:r w:rsidRPr="00F257BB">
        <w:rPr>
          <w:rtl/>
        </w:rPr>
        <w:t xml:space="preserve"> فإنّ القتل أمر عظيم </w:t>
      </w:r>
      <w:r w:rsidRPr="00AA0C1E">
        <w:rPr>
          <w:rStyle w:val="libAlaemChar"/>
          <w:rtl/>
        </w:rPr>
        <w:t>(</w:t>
      </w:r>
      <w:r w:rsidRPr="002F767C">
        <w:rPr>
          <w:rStyle w:val="libAieChar"/>
          <w:rtl/>
        </w:rPr>
        <w:t>وَأَلْقُوهُ فِي غَيابَتِ الْجُبِ</w:t>
      </w:r>
      <w:r w:rsidRPr="00AA0C1E">
        <w:rPr>
          <w:rStyle w:val="libAlaemChar"/>
          <w:rtl/>
        </w:rPr>
        <w:t>)</w:t>
      </w:r>
      <w:r w:rsidRPr="00F257BB">
        <w:rPr>
          <w:rtl/>
        </w:rPr>
        <w:t xml:space="preserve"> في قعره. سمّي به لغيبوبته عن عين الناظر. وقرأ نافع غيابات في الموضعين</w:t>
      </w:r>
    </w:p>
    <w:p w14:paraId="1EAE6035" w14:textId="77777777" w:rsidR="003A1D5F" w:rsidRPr="00F257BB" w:rsidRDefault="003A1D5F" w:rsidP="00D9332A">
      <w:pPr>
        <w:pStyle w:val="libLine"/>
        <w:rPr>
          <w:rtl/>
        </w:rPr>
      </w:pPr>
      <w:r w:rsidRPr="00F257BB">
        <w:rPr>
          <w:rtl/>
        </w:rPr>
        <w:t>__________________</w:t>
      </w:r>
    </w:p>
    <w:p w14:paraId="22AD9E5B" w14:textId="77777777" w:rsidR="003A1D5F" w:rsidRPr="00F257BB" w:rsidRDefault="003A1D5F" w:rsidP="000278F9">
      <w:pPr>
        <w:pStyle w:val="libFootnote0"/>
        <w:rPr>
          <w:rtl/>
        </w:rPr>
      </w:pPr>
      <w:r>
        <w:rPr>
          <w:rtl/>
        </w:rPr>
        <w:t>(</w:t>
      </w:r>
      <w:r w:rsidRPr="00F257BB">
        <w:rPr>
          <w:rtl/>
        </w:rPr>
        <w:t>1) تنزيه الأنبياء</w:t>
      </w:r>
      <w:r>
        <w:rPr>
          <w:rtl/>
        </w:rPr>
        <w:t xml:space="preserve">: </w:t>
      </w:r>
      <w:r w:rsidRPr="00F257BB">
        <w:rPr>
          <w:rtl/>
        </w:rPr>
        <w:t>43</w:t>
      </w:r>
      <w:r>
        <w:rPr>
          <w:rtl/>
        </w:rPr>
        <w:t xml:space="preserve"> ـ </w:t>
      </w:r>
      <w:r w:rsidRPr="00F257BB">
        <w:rPr>
          <w:rtl/>
        </w:rPr>
        <w:t>44.</w:t>
      </w:r>
    </w:p>
    <w:p w14:paraId="79A0DF5F" w14:textId="77777777" w:rsidR="003A1D5F" w:rsidRPr="00F257BB" w:rsidRDefault="003A1D5F" w:rsidP="000278F9">
      <w:pPr>
        <w:pStyle w:val="libFootnote0"/>
        <w:rPr>
          <w:rtl/>
        </w:rPr>
      </w:pPr>
      <w:r>
        <w:rPr>
          <w:rtl/>
        </w:rPr>
        <w:t>(</w:t>
      </w:r>
      <w:r w:rsidRPr="00F257BB">
        <w:rPr>
          <w:rtl/>
        </w:rPr>
        <w:t>2) يوسف</w:t>
      </w:r>
      <w:r>
        <w:rPr>
          <w:rtl/>
        </w:rPr>
        <w:t xml:space="preserve">: </w:t>
      </w:r>
      <w:r w:rsidRPr="00F257BB">
        <w:rPr>
          <w:rtl/>
        </w:rPr>
        <w:t>80.</w:t>
      </w:r>
    </w:p>
    <w:p w14:paraId="2BA6494E" w14:textId="77777777" w:rsidR="003A1D5F" w:rsidRPr="00F257BB" w:rsidRDefault="003A1D5F" w:rsidP="000278F9">
      <w:pPr>
        <w:pStyle w:val="libFootnote0"/>
        <w:rPr>
          <w:rtl/>
        </w:rPr>
      </w:pPr>
      <w:r>
        <w:rPr>
          <w:rtl/>
        </w:rPr>
        <w:t>(</w:t>
      </w:r>
      <w:r w:rsidRPr="00F257BB">
        <w:rPr>
          <w:rtl/>
        </w:rPr>
        <w:t>3) تفسير القمّي 1</w:t>
      </w:r>
      <w:r>
        <w:rPr>
          <w:rtl/>
        </w:rPr>
        <w:t xml:space="preserve">: </w:t>
      </w:r>
      <w:r w:rsidRPr="00F257BB">
        <w:rPr>
          <w:rtl/>
        </w:rPr>
        <w:t>340.</w:t>
      </w:r>
    </w:p>
    <w:p w14:paraId="255710AD" w14:textId="77777777" w:rsidR="003A1D5F" w:rsidRPr="00F257BB" w:rsidRDefault="003A1D5F" w:rsidP="002F767C">
      <w:pPr>
        <w:pStyle w:val="libNormal0"/>
        <w:rPr>
          <w:rtl/>
        </w:rPr>
      </w:pPr>
      <w:r>
        <w:rPr>
          <w:rtl/>
        </w:rPr>
        <w:br w:type="page"/>
      </w:r>
      <w:r w:rsidRPr="00F257BB">
        <w:rPr>
          <w:rtl/>
        </w:rPr>
        <w:lastRenderedPageBreak/>
        <w:t>على الجمع</w:t>
      </w:r>
      <w:r>
        <w:rPr>
          <w:rtl/>
        </w:rPr>
        <w:t xml:space="preserve">، </w:t>
      </w:r>
      <w:r w:rsidRPr="00F257BB">
        <w:rPr>
          <w:rtl/>
        </w:rPr>
        <w:t>كأنّه لتلك الجبّ غيابات</w:t>
      </w:r>
      <w:r>
        <w:rPr>
          <w:rtl/>
        </w:rPr>
        <w:t xml:space="preserve">، </w:t>
      </w:r>
      <w:r w:rsidRPr="00F257BB">
        <w:rPr>
          <w:rtl/>
        </w:rPr>
        <w:t>أي</w:t>
      </w:r>
      <w:r>
        <w:rPr>
          <w:rtl/>
        </w:rPr>
        <w:t xml:space="preserve">: </w:t>
      </w:r>
      <w:r w:rsidRPr="00F257BB">
        <w:rPr>
          <w:rtl/>
        </w:rPr>
        <w:t>أسافل. والجبّ البئر التي لم تطو</w:t>
      </w:r>
      <w:r>
        <w:rPr>
          <w:rtl/>
        </w:rPr>
        <w:t xml:space="preserve">، </w:t>
      </w:r>
      <w:r w:rsidRPr="00F257BB">
        <w:rPr>
          <w:rtl/>
        </w:rPr>
        <w:t>لأنّ الأرض تجبّ جبّا</w:t>
      </w:r>
      <w:r>
        <w:rPr>
          <w:rtl/>
        </w:rPr>
        <w:t xml:space="preserve">، </w:t>
      </w:r>
      <w:r w:rsidRPr="00F257BB">
        <w:rPr>
          <w:rtl/>
        </w:rPr>
        <w:t>أي</w:t>
      </w:r>
      <w:r>
        <w:rPr>
          <w:rtl/>
        </w:rPr>
        <w:t xml:space="preserve">: </w:t>
      </w:r>
      <w:r w:rsidRPr="00F257BB">
        <w:rPr>
          <w:rtl/>
        </w:rPr>
        <w:t xml:space="preserve">تقطع. </w:t>
      </w:r>
      <w:r w:rsidRPr="00AA0C1E">
        <w:rPr>
          <w:rStyle w:val="libAlaemChar"/>
          <w:rtl/>
        </w:rPr>
        <w:t>(</w:t>
      </w:r>
      <w:r w:rsidRPr="002F767C">
        <w:rPr>
          <w:rStyle w:val="libAieChar"/>
          <w:rtl/>
        </w:rPr>
        <w:t>يَلْتَقِطْهُ</w:t>
      </w:r>
      <w:r w:rsidRPr="00AA0C1E">
        <w:rPr>
          <w:rStyle w:val="libAlaemChar"/>
          <w:rtl/>
        </w:rPr>
        <w:t>)</w:t>
      </w:r>
      <w:r w:rsidRPr="00F257BB">
        <w:rPr>
          <w:rtl/>
        </w:rPr>
        <w:t xml:space="preserve"> يأخذه </w:t>
      </w:r>
      <w:r w:rsidRPr="00AA0C1E">
        <w:rPr>
          <w:rStyle w:val="libAlaemChar"/>
          <w:rtl/>
        </w:rPr>
        <w:t>(</w:t>
      </w:r>
      <w:r w:rsidRPr="002F767C">
        <w:rPr>
          <w:rStyle w:val="libAieChar"/>
          <w:rtl/>
        </w:rPr>
        <w:t>بَعْضُ السَّيَّارَةِ</w:t>
      </w:r>
      <w:r w:rsidRPr="00AA0C1E">
        <w:rPr>
          <w:rStyle w:val="libAlaemChar"/>
          <w:rtl/>
        </w:rPr>
        <w:t>)</w:t>
      </w:r>
      <w:r w:rsidRPr="00F257BB">
        <w:rPr>
          <w:rtl/>
        </w:rPr>
        <w:t xml:space="preserve"> بعض الذين يسيرون في الأرض </w:t>
      </w:r>
      <w:r w:rsidRPr="00AA0C1E">
        <w:rPr>
          <w:rStyle w:val="libAlaemChar"/>
          <w:rtl/>
        </w:rPr>
        <w:t>(</w:t>
      </w:r>
      <w:r w:rsidRPr="002F767C">
        <w:rPr>
          <w:rStyle w:val="libAieChar"/>
          <w:rtl/>
        </w:rPr>
        <w:t>إِنْ كُنْتُمْ فاعِلِينَ</w:t>
      </w:r>
      <w:r w:rsidRPr="00AA0C1E">
        <w:rPr>
          <w:rStyle w:val="libAlaemChar"/>
          <w:rtl/>
        </w:rPr>
        <w:t>)</w:t>
      </w:r>
      <w:r w:rsidRPr="00F257BB">
        <w:rPr>
          <w:rtl/>
        </w:rPr>
        <w:t xml:space="preserve"> بمشورتي. أو إن كنتم على أن تفعلوا ما يحصل به غرضكم</w:t>
      </w:r>
      <w:r>
        <w:rPr>
          <w:rtl/>
        </w:rPr>
        <w:t xml:space="preserve">، </w:t>
      </w:r>
      <w:r w:rsidRPr="00F257BB">
        <w:rPr>
          <w:rtl/>
        </w:rPr>
        <w:t>وهو التفريق بينه وبين أبيه</w:t>
      </w:r>
      <w:r>
        <w:rPr>
          <w:rtl/>
        </w:rPr>
        <w:t xml:space="preserve">، </w:t>
      </w:r>
      <w:r w:rsidRPr="00F257BB">
        <w:rPr>
          <w:rtl/>
        </w:rPr>
        <w:t>فإنّ هذا رأيي.</w:t>
      </w:r>
    </w:p>
    <w:p w14:paraId="18278070" w14:textId="77777777" w:rsidR="003A1D5F" w:rsidRPr="00F257BB" w:rsidRDefault="003A1D5F" w:rsidP="000E6E49">
      <w:pPr>
        <w:pStyle w:val="libNormal"/>
        <w:rPr>
          <w:rtl/>
        </w:rPr>
      </w:pPr>
      <w:r w:rsidRPr="00F257BB">
        <w:rPr>
          <w:rtl/>
        </w:rPr>
        <w:t>واختلف في ذلك الجبّ</w:t>
      </w:r>
      <w:r>
        <w:rPr>
          <w:rtl/>
        </w:rPr>
        <w:t xml:space="preserve">، </w:t>
      </w:r>
      <w:r w:rsidRPr="00F257BB">
        <w:rPr>
          <w:rtl/>
        </w:rPr>
        <w:t>فقال قتادة</w:t>
      </w:r>
      <w:r>
        <w:rPr>
          <w:rtl/>
        </w:rPr>
        <w:t xml:space="preserve">: </w:t>
      </w:r>
      <w:r w:rsidRPr="00F257BB">
        <w:rPr>
          <w:rtl/>
        </w:rPr>
        <w:t>هو بئر بيت القدس. وعن كعب</w:t>
      </w:r>
      <w:r>
        <w:rPr>
          <w:rtl/>
        </w:rPr>
        <w:t xml:space="preserve">: </w:t>
      </w:r>
      <w:r w:rsidRPr="00F257BB">
        <w:rPr>
          <w:rtl/>
        </w:rPr>
        <w:t>بئر بين مدين ومصر. وعن وهب</w:t>
      </w:r>
      <w:r>
        <w:rPr>
          <w:rtl/>
        </w:rPr>
        <w:t xml:space="preserve">: </w:t>
      </w:r>
      <w:r w:rsidRPr="00F257BB">
        <w:rPr>
          <w:rtl/>
        </w:rPr>
        <w:t>بئر بأرض الأردنّ. وقال مقاتل</w:t>
      </w:r>
      <w:r>
        <w:rPr>
          <w:rtl/>
        </w:rPr>
        <w:t xml:space="preserve">: </w:t>
      </w:r>
      <w:r w:rsidRPr="00F257BB">
        <w:rPr>
          <w:rtl/>
        </w:rPr>
        <w:t>بئر على رأس ثلاث فراسخ من منزل يعقوب.</w:t>
      </w:r>
    </w:p>
    <w:p w14:paraId="3E76F605" w14:textId="77777777" w:rsidR="003A1D5F" w:rsidRPr="00F257BB" w:rsidRDefault="003A1D5F" w:rsidP="000E6E49">
      <w:pPr>
        <w:pStyle w:val="libNormal"/>
        <w:rPr>
          <w:rtl/>
        </w:rPr>
      </w:pPr>
      <w:r w:rsidRPr="00AA0C1E">
        <w:rPr>
          <w:rStyle w:val="libAlaemChar"/>
          <w:rtl/>
        </w:rPr>
        <w:t>(</w:t>
      </w:r>
      <w:r w:rsidRPr="002F767C">
        <w:rPr>
          <w:rStyle w:val="libAieChar"/>
          <w:rtl/>
        </w:rPr>
        <w:t>قالُوا يا أَبانا ما لَكَ لا تَأْمَنَّا عَلى يُوسُفَ وَإِنَّا لَهُ لَناصِحُونَ (11) أَرْسِلْهُ مَعَنا غَداً يَرْتَعْ وَيَلْعَبْ وَإِنَّا لَهُ لَحافِظُونَ (12) قالَ إِنِّي لَيَحْزُنُنِي أَنْ تَذْهَبُوا بِهِ وَأَخافُ أَنْ يَأْكُلَهُ الذِّئْبُ وَأَنْتُمْ عَنْهُ غافِلُونَ (13) قالُوا لَئِنْ أَكَلَهُ الذِّئْبُ وَنَحْنُ عُصْبَةٌ إِنَّا إِذاً لَخاسِرُونَ (14) فَلَمَّا ذَهَبُوا بِهِ وَأَجْمَعُوا أَنْ يَجْعَلُوهُ فِي غَيابَتِ الْجُبِّ وَأَوْحَيْنا إِلَيْهِ لَتُنَبِّئَنَّهُمْ بِأَمْرِهِمْ هذا وَهُمْ لا يَشْعُرُونَ (15) وَجاؤُ أَباهُمْ عِشاءً يَبْكُونَ (16) قالُوا يا أَبانا إِنَّا ذَهَبْنا نَسْتَبِقُ وَتَرَكْنا يُوسُفَ عِنْدَ مَتاعِنا فَأَكَلَهُ الذِّئْبُ وَما أَنْتَ بِمُؤْمِنٍ لَنا وَلَوْ كُنَّا صادِقِينَ (17) وَجاؤُ عَلى قَمِيصِهِ بِدَمٍ كَذِبٍ قالَ بَلْ سَوَّلَتْ لَكُمْ أَنْفُسُكُمْ أَمْراً فَصَبْرٌ جَمِيلٌ وَاللهُ الْمُسْتَعانُ عَلى ما تَصِفُونَ (18)</w:t>
      </w:r>
      <w:r w:rsidRPr="00AA0C1E">
        <w:rPr>
          <w:rStyle w:val="libAlaemChar"/>
          <w:rtl/>
        </w:rPr>
        <w:t>)</w:t>
      </w:r>
    </w:p>
    <w:p w14:paraId="74C8F388" w14:textId="77777777" w:rsidR="003A1D5F" w:rsidRPr="00F257BB" w:rsidRDefault="003A1D5F" w:rsidP="000E6E49">
      <w:pPr>
        <w:pStyle w:val="libNormal"/>
        <w:rPr>
          <w:rtl/>
        </w:rPr>
      </w:pPr>
      <w:r>
        <w:rPr>
          <w:rtl/>
        </w:rPr>
        <w:br w:type="page"/>
      </w:r>
      <w:r w:rsidRPr="00F257BB">
        <w:rPr>
          <w:rtl/>
        </w:rPr>
        <w:lastRenderedPageBreak/>
        <w:t>ثمّ بيّن سبحانه أنّهم عند اتّفاق آرائهم فيما تآمروا فيه من أمر يوسف</w:t>
      </w:r>
      <w:r>
        <w:rPr>
          <w:rtl/>
        </w:rPr>
        <w:t xml:space="preserve">، </w:t>
      </w:r>
      <w:r w:rsidRPr="00F257BB">
        <w:rPr>
          <w:rtl/>
        </w:rPr>
        <w:t>كيف سألوا أباهم</w:t>
      </w:r>
      <w:r>
        <w:rPr>
          <w:rtl/>
        </w:rPr>
        <w:t xml:space="preserve">، </w:t>
      </w:r>
      <w:r w:rsidRPr="00F257BB">
        <w:rPr>
          <w:rtl/>
        </w:rPr>
        <w:t>فقال</w:t>
      </w:r>
      <w:r>
        <w:rPr>
          <w:rtl/>
        </w:rPr>
        <w:t xml:space="preserve">: </w:t>
      </w:r>
      <w:r w:rsidRPr="00AA0C1E">
        <w:rPr>
          <w:rStyle w:val="libAlaemChar"/>
          <w:rtl/>
        </w:rPr>
        <w:t>(</w:t>
      </w:r>
      <w:r w:rsidRPr="002F767C">
        <w:rPr>
          <w:rStyle w:val="libAieChar"/>
          <w:rtl/>
        </w:rPr>
        <w:t>قالُوا يا أَبانا ما لَكَ لا تَأْمَنَّا عَلى يُوسُفَ</w:t>
      </w:r>
      <w:r w:rsidRPr="00AA0C1E">
        <w:rPr>
          <w:rStyle w:val="libAlaemChar"/>
          <w:rtl/>
        </w:rPr>
        <w:t>)</w:t>
      </w:r>
      <w:r w:rsidRPr="00F257BB">
        <w:rPr>
          <w:rtl/>
        </w:rPr>
        <w:t xml:space="preserve"> لم تخافنا عليه</w:t>
      </w:r>
      <w:r>
        <w:rPr>
          <w:rtl/>
        </w:rPr>
        <w:t>؟</w:t>
      </w:r>
      <w:r>
        <w:rPr>
          <w:rFonts w:hint="cs"/>
          <w:rtl/>
        </w:rPr>
        <w:t xml:space="preserve"> </w:t>
      </w:r>
      <w:r w:rsidRPr="00AA0C1E">
        <w:rPr>
          <w:rStyle w:val="libAlaemChar"/>
          <w:rtl/>
        </w:rPr>
        <w:t>(</w:t>
      </w:r>
      <w:r w:rsidRPr="002F767C">
        <w:rPr>
          <w:rStyle w:val="libAieChar"/>
          <w:rtl/>
        </w:rPr>
        <w:t>وَإِنَّا لَهُ لَناصِحُونَ</w:t>
      </w:r>
      <w:r w:rsidRPr="00AA0C1E">
        <w:rPr>
          <w:rStyle w:val="libAlaemChar"/>
          <w:rtl/>
        </w:rPr>
        <w:t>)</w:t>
      </w:r>
      <w:r w:rsidRPr="00F257BB">
        <w:rPr>
          <w:rtl/>
        </w:rPr>
        <w:t xml:space="preserve"> مخلصون في إرادة الخير له والشفقة عليه. وفي هذا دلالة على أنّه </w:t>
      </w:r>
      <w:r w:rsidRPr="00AA0C1E">
        <w:rPr>
          <w:rStyle w:val="libAlaemChar"/>
          <w:rtl/>
        </w:rPr>
        <w:t>عليه‌السلام</w:t>
      </w:r>
      <w:r w:rsidRPr="00F257BB">
        <w:rPr>
          <w:rtl/>
        </w:rPr>
        <w:t xml:space="preserve"> كان يأبى عليهم أن يرسله معهم</w:t>
      </w:r>
      <w:r>
        <w:rPr>
          <w:rtl/>
        </w:rPr>
        <w:t xml:space="preserve">، </w:t>
      </w:r>
      <w:r w:rsidRPr="00F257BB">
        <w:rPr>
          <w:rtl/>
        </w:rPr>
        <w:t>لظهور حسدهم ليوسف عليه</w:t>
      </w:r>
      <w:r>
        <w:rPr>
          <w:rtl/>
        </w:rPr>
        <w:t xml:space="preserve">، </w:t>
      </w:r>
      <w:r w:rsidRPr="00F257BB">
        <w:rPr>
          <w:rtl/>
        </w:rPr>
        <w:t>فأرادوا استنزاله عن رأيه وعادته في حفظه منهم</w:t>
      </w:r>
      <w:r>
        <w:rPr>
          <w:rtl/>
        </w:rPr>
        <w:t xml:space="preserve">، </w:t>
      </w:r>
      <w:r w:rsidRPr="00F257BB">
        <w:rPr>
          <w:rtl/>
        </w:rPr>
        <w:t>ل</w:t>
      </w:r>
      <w:r>
        <w:rPr>
          <w:rFonts w:hint="cs"/>
          <w:rtl/>
        </w:rPr>
        <w:t>ـ</w:t>
      </w:r>
      <w:r w:rsidRPr="00F257BB">
        <w:rPr>
          <w:rtl/>
        </w:rPr>
        <w:t xml:space="preserve">ما تنسّم </w:t>
      </w:r>
      <w:r w:rsidRPr="005D48FD">
        <w:rPr>
          <w:rStyle w:val="libFootnotenumChar"/>
          <w:rtl/>
        </w:rPr>
        <w:t>(1)</w:t>
      </w:r>
      <w:r w:rsidRPr="00F257BB">
        <w:rPr>
          <w:rtl/>
        </w:rPr>
        <w:t xml:space="preserve"> من حسدهم. والمشهور «تأمنّا» بالإدغام مع الإشمام. وعن نافع ترك الإشمام.</w:t>
      </w:r>
    </w:p>
    <w:p w14:paraId="5C33A0D1" w14:textId="77777777" w:rsidR="003A1D5F" w:rsidRPr="00F257BB" w:rsidRDefault="003A1D5F" w:rsidP="000E6E49">
      <w:pPr>
        <w:pStyle w:val="libNormal"/>
        <w:rPr>
          <w:rtl/>
        </w:rPr>
      </w:pPr>
      <w:r w:rsidRPr="00AA0C1E">
        <w:rPr>
          <w:rStyle w:val="libAlaemChar"/>
          <w:rtl/>
        </w:rPr>
        <w:t>(</w:t>
      </w:r>
      <w:r w:rsidRPr="002F767C">
        <w:rPr>
          <w:rStyle w:val="libAieChar"/>
          <w:rtl/>
        </w:rPr>
        <w:t>أَرْسِلْهُ مَعَنا غَداً</w:t>
      </w:r>
      <w:r w:rsidRPr="00AA0C1E">
        <w:rPr>
          <w:rStyle w:val="libAlaemChar"/>
          <w:rtl/>
        </w:rPr>
        <w:t>)</w:t>
      </w:r>
      <w:r w:rsidRPr="00F257BB">
        <w:rPr>
          <w:rtl/>
        </w:rPr>
        <w:t xml:space="preserve"> إلى الصحراء </w:t>
      </w:r>
      <w:r w:rsidRPr="00AA0C1E">
        <w:rPr>
          <w:rStyle w:val="libAlaemChar"/>
          <w:rtl/>
        </w:rPr>
        <w:t>(</w:t>
      </w:r>
      <w:r w:rsidRPr="002F767C">
        <w:rPr>
          <w:rStyle w:val="libAieChar"/>
          <w:rtl/>
        </w:rPr>
        <w:t>يَرْتَعْ</w:t>
      </w:r>
      <w:r w:rsidRPr="00AA0C1E">
        <w:rPr>
          <w:rStyle w:val="libAlaemChar"/>
          <w:rtl/>
        </w:rPr>
        <w:t>)</w:t>
      </w:r>
      <w:r w:rsidRPr="00F257BB">
        <w:rPr>
          <w:rtl/>
        </w:rPr>
        <w:t xml:space="preserve"> نتّسع في أكل الفواكه ونحوها</w:t>
      </w:r>
      <w:r>
        <w:rPr>
          <w:rtl/>
        </w:rPr>
        <w:t xml:space="preserve">، </w:t>
      </w:r>
      <w:r w:rsidRPr="00F257BB">
        <w:rPr>
          <w:rtl/>
        </w:rPr>
        <w:t>من الرتعة</w:t>
      </w:r>
      <w:r>
        <w:rPr>
          <w:rtl/>
        </w:rPr>
        <w:t xml:space="preserve">، </w:t>
      </w:r>
      <w:r w:rsidRPr="00F257BB">
        <w:rPr>
          <w:rtl/>
        </w:rPr>
        <w:t xml:space="preserve">وهي الخصب </w:t>
      </w:r>
      <w:r w:rsidRPr="00AA0C1E">
        <w:rPr>
          <w:rStyle w:val="libAlaemChar"/>
          <w:rtl/>
        </w:rPr>
        <w:t>(</w:t>
      </w:r>
      <w:r w:rsidRPr="002F767C">
        <w:rPr>
          <w:rStyle w:val="libAieChar"/>
          <w:rtl/>
        </w:rPr>
        <w:t>وَيَلْعَبْ</w:t>
      </w:r>
      <w:r w:rsidRPr="00AA0C1E">
        <w:rPr>
          <w:rStyle w:val="libAlaemChar"/>
          <w:rtl/>
        </w:rPr>
        <w:t>)</w:t>
      </w:r>
      <w:r w:rsidRPr="00F257BB">
        <w:rPr>
          <w:rtl/>
        </w:rPr>
        <w:t xml:space="preserve"> بالاستباق والانتضال لقتال العدوّ</w:t>
      </w:r>
      <w:r>
        <w:rPr>
          <w:rtl/>
        </w:rPr>
        <w:t xml:space="preserve">، </w:t>
      </w:r>
      <w:r w:rsidRPr="00F257BB">
        <w:rPr>
          <w:rtl/>
        </w:rPr>
        <w:t>لا لمجرّد اللهو. وإنّما سمّوه لعبا لأنّه في صورته. وقرأ ابن كثير</w:t>
      </w:r>
      <w:r>
        <w:rPr>
          <w:rtl/>
        </w:rPr>
        <w:t xml:space="preserve">: </w:t>
      </w:r>
      <w:r w:rsidRPr="00F257BB">
        <w:rPr>
          <w:rtl/>
        </w:rPr>
        <w:t>نرتع بكسر العين</w:t>
      </w:r>
      <w:r>
        <w:rPr>
          <w:rtl/>
        </w:rPr>
        <w:t xml:space="preserve">، </w:t>
      </w:r>
      <w:r w:rsidRPr="00F257BB">
        <w:rPr>
          <w:rtl/>
        </w:rPr>
        <w:t>على أنّه من</w:t>
      </w:r>
      <w:r>
        <w:rPr>
          <w:rtl/>
        </w:rPr>
        <w:t xml:space="preserve">: </w:t>
      </w:r>
      <w:r w:rsidRPr="00F257BB">
        <w:rPr>
          <w:rtl/>
        </w:rPr>
        <w:t>ارتعى يرتعي. ونافع بالكسر والياء فيه وفي «نلعب»</w:t>
      </w:r>
      <w:r>
        <w:rPr>
          <w:rtl/>
        </w:rPr>
        <w:t>.</w:t>
      </w:r>
      <w:r w:rsidRPr="00F257BB">
        <w:rPr>
          <w:rtl/>
        </w:rPr>
        <w:t xml:space="preserve"> وقرأ الكوفيّون ويعقوب بالياء وسكون العين</w:t>
      </w:r>
      <w:r>
        <w:rPr>
          <w:rtl/>
        </w:rPr>
        <w:t xml:space="preserve">، </w:t>
      </w:r>
      <w:r w:rsidRPr="00F257BB">
        <w:rPr>
          <w:rtl/>
        </w:rPr>
        <w:t xml:space="preserve">على إسناد الفعل إلى يوسف. </w:t>
      </w:r>
      <w:r w:rsidRPr="00AA0C1E">
        <w:rPr>
          <w:rStyle w:val="libAlaemChar"/>
          <w:rtl/>
        </w:rPr>
        <w:t>(</w:t>
      </w:r>
      <w:r w:rsidRPr="002F767C">
        <w:rPr>
          <w:rStyle w:val="libAieChar"/>
          <w:rtl/>
        </w:rPr>
        <w:t>وَإِنَّا لَهُ لَحافِظُونَ</w:t>
      </w:r>
      <w:r w:rsidRPr="00AA0C1E">
        <w:rPr>
          <w:rStyle w:val="libAlaemChar"/>
          <w:rtl/>
        </w:rPr>
        <w:t>)</w:t>
      </w:r>
      <w:r w:rsidRPr="00F257BB">
        <w:rPr>
          <w:rtl/>
        </w:rPr>
        <w:t xml:space="preserve"> أن يناله مكروه.</w:t>
      </w:r>
    </w:p>
    <w:p w14:paraId="43AD47DE" w14:textId="77777777" w:rsidR="003A1D5F" w:rsidRPr="00F257BB" w:rsidRDefault="003A1D5F" w:rsidP="000E6E49">
      <w:pPr>
        <w:pStyle w:val="libNormal"/>
        <w:rPr>
          <w:rtl/>
        </w:rPr>
      </w:pPr>
      <w:r w:rsidRPr="00AA0C1E">
        <w:rPr>
          <w:rStyle w:val="libAlaemChar"/>
          <w:rtl/>
        </w:rPr>
        <w:t>(</w:t>
      </w:r>
      <w:r w:rsidRPr="002F767C">
        <w:rPr>
          <w:rStyle w:val="libAieChar"/>
          <w:rtl/>
        </w:rPr>
        <w:t>قالَ إِنِّي لَيَحْزُنُنِي أَنْ تَذْهَبُوا بِهِ</w:t>
      </w:r>
      <w:r w:rsidRPr="00AA0C1E">
        <w:rPr>
          <w:rStyle w:val="libAlaemChar"/>
          <w:rtl/>
        </w:rPr>
        <w:t>)</w:t>
      </w:r>
      <w:r w:rsidRPr="00F257BB">
        <w:rPr>
          <w:rtl/>
        </w:rPr>
        <w:t xml:space="preserve"> لشدّة مفارقته عليّ</w:t>
      </w:r>
      <w:r>
        <w:rPr>
          <w:rtl/>
        </w:rPr>
        <w:t xml:space="preserve">، </w:t>
      </w:r>
      <w:r w:rsidRPr="00F257BB">
        <w:rPr>
          <w:rtl/>
        </w:rPr>
        <w:t xml:space="preserve">وقلّة صبري عنه </w:t>
      </w:r>
      <w:r w:rsidRPr="00AA0C1E">
        <w:rPr>
          <w:rStyle w:val="libAlaemChar"/>
          <w:rtl/>
        </w:rPr>
        <w:t>(</w:t>
      </w:r>
      <w:r w:rsidRPr="002F767C">
        <w:rPr>
          <w:rStyle w:val="libAieChar"/>
          <w:rtl/>
        </w:rPr>
        <w:t>وَأَخافُ</w:t>
      </w:r>
      <w:r w:rsidRPr="00AA0C1E">
        <w:rPr>
          <w:rStyle w:val="libAlaemChar"/>
          <w:rtl/>
        </w:rPr>
        <w:t>)</w:t>
      </w:r>
      <w:r w:rsidRPr="00F257BB">
        <w:rPr>
          <w:rtl/>
        </w:rPr>
        <w:t xml:space="preserve"> عليه إن ذهبتم به إلى الصحراء </w:t>
      </w:r>
      <w:r w:rsidRPr="00AA0C1E">
        <w:rPr>
          <w:rStyle w:val="libAlaemChar"/>
          <w:rtl/>
        </w:rPr>
        <w:t>(</w:t>
      </w:r>
      <w:r w:rsidRPr="002F767C">
        <w:rPr>
          <w:rStyle w:val="libAieChar"/>
          <w:rtl/>
        </w:rPr>
        <w:t>أَنْ يَأْكُلَهُ الذِّئْبُ</w:t>
      </w:r>
      <w:r w:rsidRPr="00AA0C1E">
        <w:rPr>
          <w:rStyle w:val="libAlaemChar"/>
          <w:rtl/>
        </w:rPr>
        <w:t>)</w:t>
      </w:r>
      <w:r w:rsidRPr="00F257BB">
        <w:rPr>
          <w:rtl/>
        </w:rPr>
        <w:t xml:space="preserve"> لأنّ الأرض كانت مذأبة. وقيل</w:t>
      </w:r>
      <w:r>
        <w:rPr>
          <w:rtl/>
        </w:rPr>
        <w:t xml:space="preserve">: </w:t>
      </w:r>
      <w:r w:rsidRPr="00F257BB">
        <w:rPr>
          <w:rtl/>
        </w:rPr>
        <w:t>لأنّ يعقوب رأى في منامه كأنّ يوسف قد شدّ عليه عشرة أذؤب ليقتلوه</w:t>
      </w:r>
      <w:r>
        <w:rPr>
          <w:rtl/>
        </w:rPr>
        <w:t xml:space="preserve">، </w:t>
      </w:r>
      <w:r w:rsidRPr="00F257BB">
        <w:rPr>
          <w:rtl/>
        </w:rPr>
        <w:t>وإذا ذئب يحمي عنه</w:t>
      </w:r>
      <w:r>
        <w:rPr>
          <w:rtl/>
        </w:rPr>
        <w:t xml:space="preserve">، </w:t>
      </w:r>
      <w:r w:rsidRPr="00F257BB">
        <w:rPr>
          <w:rtl/>
        </w:rPr>
        <w:t>وكأنّ الأرض انشقّت فدخل فيها يوسف</w:t>
      </w:r>
      <w:r>
        <w:rPr>
          <w:rtl/>
        </w:rPr>
        <w:t xml:space="preserve">، </w:t>
      </w:r>
      <w:r w:rsidRPr="00F257BB">
        <w:rPr>
          <w:rtl/>
        </w:rPr>
        <w:t>فلم يخرج منها إلّا بعد ثلاثة أيّام. وقد همزها على الأصل ابن كثير ونافع في رواية اليزيدي</w:t>
      </w:r>
      <w:r>
        <w:rPr>
          <w:rtl/>
        </w:rPr>
        <w:t xml:space="preserve">، </w:t>
      </w:r>
      <w:r w:rsidRPr="00F257BB">
        <w:rPr>
          <w:rtl/>
        </w:rPr>
        <w:t>وأبو عمرو درجا ووقفا</w:t>
      </w:r>
      <w:r>
        <w:rPr>
          <w:rtl/>
        </w:rPr>
        <w:t xml:space="preserve">، </w:t>
      </w:r>
      <w:r w:rsidRPr="00F257BB">
        <w:rPr>
          <w:rtl/>
        </w:rPr>
        <w:t>وعاصم وحمزة درجا. واشتقاقه من</w:t>
      </w:r>
      <w:r>
        <w:rPr>
          <w:rtl/>
        </w:rPr>
        <w:t xml:space="preserve">: </w:t>
      </w:r>
      <w:r w:rsidRPr="00F257BB">
        <w:rPr>
          <w:rtl/>
        </w:rPr>
        <w:t xml:space="preserve">تذاءبت الريح إذا هبّت من كلّ جهة. </w:t>
      </w:r>
      <w:r w:rsidRPr="00AA0C1E">
        <w:rPr>
          <w:rStyle w:val="libAlaemChar"/>
          <w:rtl/>
        </w:rPr>
        <w:t>(</w:t>
      </w:r>
      <w:r w:rsidRPr="002F767C">
        <w:rPr>
          <w:rStyle w:val="libAieChar"/>
          <w:rtl/>
        </w:rPr>
        <w:t>وَأَنْتُمْ عَنْهُ غافِلُونَ</w:t>
      </w:r>
      <w:r w:rsidRPr="00AA0C1E">
        <w:rPr>
          <w:rStyle w:val="libAlaemChar"/>
          <w:rtl/>
        </w:rPr>
        <w:t>)</w:t>
      </w:r>
      <w:r w:rsidRPr="00F257BB">
        <w:rPr>
          <w:rtl/>
        </w:rPr>
        <w:t xml:space="preserve"> لاشتغالكم بالرتع واللّعب</w:t>
      </w:r>
      <w:r>
        <w:rPr>
          <w:rtl/>
        </w:rPr>
        <w:t xml:space="preserve">، </w:t>
      </w:r>
      <w:r w:rsidRPr="00F257BB">
        <w:rPr>
          <w:rtl/>
        </w:rPr>
        <w:t>أو لقلّة اهتمامكم بحفظه.</w:t>
      </w:r>
    </w:p>
    <w:p w14:paraId="69AAF699" w14:textId="77777777" w:rsidR="003A1D5F" w:rsidRPr="00F257BB" w:rsidRDefault="003A1D5F" w:rsidP="000E6E49">
      <w:pPr>
        <w:pStyle w:val="libNormal"/>
        <w:rPr>
          <w:rtl/>
        </w:rPr>
      </w:pPr>
      <w:r w:rsidRPr="00AA0C1E">
        <w:rPr>
          <w:rStyle w:val="libAlaemChar"/>
          <w:rtl/>
        </w:rPr>
        <w:t>(</w:t>
      </w:r>
      <w:r w:rsidRPr="002F767C">
        <w:rPr>
          <w:rStyle w:val="libAieChar"/>
          <w:rtl/>
        </w:rPr>
        <w:t>قالُوا لَئِنْ أَكَلَهُ الذِّئْبُ وَنَحْنُ عُصْبَةٌ</w:t>
      </w:r>
      <w:r w:rsidRPr="00AA0C1E">
        <w:rPr>
          <w:rStyle w:val="libAlaemChar"/>
          <w:rtl/>
        </w:rPr>
        <w:t>)</w:t>
      </w:r>
      <w:r w:rsidRPr="00F257BB">
        <w:rPr>
          <w:rtl/>
        </w:rPr>
        <w:t xml:space="preserve"> اللام موطّئة للقسم</w:t>
      </w:r>
      <w:r>
        <w:rPr>
          <w:rtl/>
        </w:rPr>
        <w:t xml:space="preserve">، </w:t>
      </w:r>
      <w:r w:rsidRPr="00F257BB">
        <w:rPr>
          <w:rtl/>
        </w:rPr>
        <w:t>وجوابه</w:t>
      </w:r>
      <w:r>
        <w:rPr>
          <w:rtl/>
        </w:rPr>
        <w:t xml:space="preserve">: </w:t>
      </w:r>
      <w:r w:rsidRPr="00AA0C1E">
        <w:rPr>
          <w:rStyle w:val="libAlaemChar"/>
          <w:rtl/>
        </w:rPr>
        <w:t>(</w:t>
      </w:r>
      <w:r w:rsidRPr="002F767C">
        <w:rPr>
          <w:rStyle w:val="libAieChar"/>
          <w:rtl/>
        </w:rPr>
        <w:t>إِنَّا إِذاً</w:t>
      </w:r>
    </w:p>
    <w:p w14:paraId="5EC33B73" w14:textId="77777777" w:rsidR="003A1D5F" w:rsidRPr="00F257BB" w:rsidRDefault="003A1D5F" w:rsidP="00D9332A">
      <w:pPr>
        <w:pStyle w:val="libLine"/>
        <w:rPr>
          <w:rtl/>
        </w:rPr>
      </w:pPr>
      <w:r w:rsidRPr="00F257BB">
        <w:rPr>
          <w:rtl/>
        </w:rPr>
        <w:t>__________________</w:t>
      </w:r>
    </w:p>
    <w:p w14:paraId="02CC8BE3" w14:textId="77777777" w:rsidR="003A1D5F" w:rsidRPr="00F257BB" w:rsidRDefault="003A1D5F" w:rsidP="000278F9">
      <w:pPr>
        <w:pStyle w:val="libFootnote0"/>
        <w:rPr>
          <w:rtl/>
        </w:rPr>
      </w:pPr>
      <w:r>
        <w:rPr>
          <w:rtl/>
        </w:rPr>
        <w:t>(</w:t>
      </w:r>
      <w:r w:rsidRPr="00F257BB">
        <w:rPr>
          <w:rtl/>
        </w:rPr>
        <w:t>1) تنسم فلان الخبر</w:t>
      </w:r>
      <w:r>
        <w:rPr>
          <w:rtl/>
        </w:rPr>
        <w:t xml:space="preserve">: </w:t>
      </w:r>
      <w:r w:rsidRPr="00F257BB">
        <w:rPr>
          <w:rtl/>
        </w:rPr>
        <w:t>تلطف في التماسه شيئا فشيئا.</w:t>
      </w:r>
    </w:p>
    <w:p w14:paraId="7C1F4686" w14:textId="77777777" w:rsidR="003A1D5F" w:rsidRPr="00F257BB" w:rsidRDefault="003A1D5F" w:rsidP="002F767C">
      <w:pPr>
        <w:pStyle w:val="libNormal0"/>
        <w:rPr>
          <w:rtl/>
        </w:rPr>
      </w:pPr>
      <w:r>
        <w:rPr>
          <w:rtl/>
        </w:rPr>
        <w:br w:type="page"/>
      </w:r>
      <w:r w:rsidRPr="002F767C">
        <w:rPr>
          <w:rStyle w:val="libAieChar"/>
          <w:rtl/>
        </w:rPr>
        <w:lastRenderedPageBreak/>
        <w:t>لَخاسِرُونَ</w:t>
      </w:r>
      <w:r w:rsidRPr="00AA0C1E">
        <w:rPr>
          <w:rStyle w:val="libAlaemChar"/>
          <w:rtl/>
        </w:rPr>
        <w:t>)</w:t>
      </w:r>
      <w:r w:rsidRPr="00F257BB">
        <w:rPr>
          <w:rtl/>
        </w:rPr>
        <w:t xml:space="preserve"> ضعفاء عجزة مغبونون</w:t>
      </w:r>
      <w:r>
        <w:rPr>
          <w:rtl/>
        </w:rPr>
        <w:t xml:space="preserve">، </w:t>
      </w:r>
      <w:r w:rsidRPr="00F257BB">
        <w:rPr>
          <w:rtl/>
        </w:rPr>
        <w:t>كالّذين تذهب عنهم رؤوس أموالهم. أو مستحقّون لأن يدعى عليهم بالخسارة والدمار. والواو في «ونحن» للحال.</w:t>
      </w:r>
    </w:p>
    <w:p w14:paraId="56E17253" w14:textId="77777777" w:rsidR="003A1D5F" w:rsidRPr="00F257BB" w:rsidRDefault="003A1D5F" w:rsidP="000E6E49">
      <w:pPr>
        <w:pStyle w:val="libNormal"/>
        <w:rPr>
          <w:rtl/>
        </w:rPr>
      </w:pPr>
      <w:r w:rsidRPr="00AA0C1E">
        <w:rPr>
          <w:rStyle w:val="libAlaemChar"/>
          <w:rtl/>
        </w:rPr>
        <w:t>(</w:t>
      </w:r>
      <w:r w:rsidRPr="002F767C">
        <w:rPr>
          <w:rStyle w:val="libAieChar"/>
          <w:rtl/>
        </w:rPr>
        <w:t>فَلَمَّا ذَهَبُوا بِهِ وَأَجْمَعُوا أَنْ يَجْعَلُوهُ فِي غَيابَتِ الْجُبِ</w:t>
      </w:r>
      <w:r w:rsidRPr="00AA0C1E">
        <w:rPr>
          <w:rStyle w:val="libAlaemChar"/>
          <w:rtl/>
        </w:rPr>
        <w:t>)</w:t>
      </w:r>
      <w:r w:rsidRPr="00F257BB">
        <w:rPr>
          <w:rtl/>
        </w:rPr>
        <w:t xml:space="preserve"> وعزموا على إلقائه فيها. وجواب «لمّا» محذوف</w:t>
      </w:r>
      <w:r>
        <w:rPr>
          <w:rtl/>
        </w:rPr>
        <w:t xml:space="preserve">، </w:t>
      </w:r>
      <w:r w:rsidRPr="00F257BB">
        <w:rPr>
          <w:rtl/>
        </w:rPr>
        <w:t>مثل</w:t>
      </w:r>
      <w:r>
        <w:rPr>
          <w:rtl/>
        </w:rPr>
        <w:t xml:space="preserve">: </w:t>
      </w:r>
      <w:r w:rsidRPr="00F257BB">
        <w:rPr>
          <w:rtl/>
        </w:rPr>
        <w:t>فعلوا به ما فعلوا من الأذى.</w:t>
      </w:r>
    </w:p>
    <w:p w14:paraId="21EBBD6F" w14:textId="77777777" w:rsidR="003A1D5F" w:rsidRPr="00F257BB" w:rsidRDefault="003A1D5F" w:rsidP="000E6E49">
      <w:pPr>
        <w:pStyle w:val="libNormal"/>
        <w:rPr>
          <w:rtl/>
        </w:rPr>
      </w:pPr>
      <w:r w:rsidRPr="00F257BB">
        <w:rPr>
          <w:rtl/>
        </w:rPr>
        <w:t>فقد روي أنّهم</w:t>
      </w:r>
      <w:r w:rsidRPr="00B449DA">
        <w:rPr>
          <w:rtl/>
        </w:rPr>
        <w:t xml:space="preserve"> </w:t>
      </w:r>
      <w:r w:rsidRPr="00F257BB">
        <w:rPr>
          <w:rtl/>
        </w:rPr>
        <w:t>ل</w:t>
      </w:r>
      <w:r>
        <w:rPr>
          <w:rFonts w:hint="cs"/>
          <w:rtl/>
        </w:rPr>
        <w:t>ـ</w:t>
      </w:r>
      <w:r w:rsidRPr="00F257BB">
        <w:rPr>
          <w:rtl/>
        </w:rPr>
        <w:t>مّا برزوا به إلى البرّيّة أظهروا له العداوة</w:t>
      </w:r>
      <w:r>
        <w:rPr>
          <w:rtl/>
        </w:rPr>
        <w:t xml:space="preserve">، </w:t>
      </w:r>
      <w:r w:rsidRPr="00F257BB">
        <w:rPr>
          <w:rtl/>
        </w:rPr>
        <w:t>وأخذوا يؤذونه ويضربونه</w:t>
      </w:r>
      <w:r>
        <w:rPr>
          <w:rtl/>
        </w:rPr>
        <w:t xml:space="preserve">، </w:t>
      </w:r>
      <w:r w:rsidRPr="00F257BB">
        <w:rPr>
          <w:rtl/>
        </w:rPr>
        <w:t>وكلّما استغاث بواحد منهم لم يغثه إلّا بالإهانة والضرب</w:t>
      </w:r>
      <w:r>
        <w:rPr>
          <w:rtl/>
        </w:rPr>
        <w:t xml:space="preserve">، </w:t>
      </w:r>
      <w:r w:rsidRPr="00F257BB">
        <w:rPr>
          <w:rtl/>
        </w:rPr>
        <w:t>حتّى كادوا يقتلونه</w:t>
      </w:r>
      <w:r>
        <w:rPr>
          <w:rtl/>
        </w:rPr>
        <w:t xml:space="preserve">، </w:t>
      </w:r>
      <w:r w:rsidRPr="00F257BB">
        <w:rPr>
          <w:rtl/>
        </w:rPr>
        <w:t>فجعل يصيح</w:t>
      </w:r>
      <w:r>
        <w:rPr>
          <w:rtl/>
        </w:rPr>
        <w:t xml:space="preserve">: </w:t>
      </w:r>
      <w:r w:rsidRPr="00F257BB">
        <w:rPr>
          <w:rtl/>
        </w:rPr>
        <w:t>يا أبتاه لو تعلم ما يصنع بابنك أولاد الإماء. فقال يهوذا</w:t>
      </w:r>
      <w:r>
        <w:rPr>
          <w:rtl/>
        </w:rPr>
        <w:t xml:space="preserve">: </w:t>
      </w:r>
      <w:r w:rsidRPr="00F257BB">
        <w:rPr>
          <w:rtl/>
        </w:rPr>
        <w:t>أما أعطيتموني موثقا ألّا تقتلوه</w:t>
      </w:r>
      <w:r>
        <w:rPr>
          <w:rtl/>
        </w:rPr>
        <w:t>؟</w:t>
      </w:r>
      <w:r>
        <w:rPr>
          <w:rFonts w:hint="cs"/>
          <w:rtl/>
        </w:rPr>
        <w:t xml:space="preserve"> </w:t>
      </w:r>
      <w:r w:rsidRPr="00F257BB">
        <w:rPr>
          <w:rtl/>
        </w:rPr>
        <w:t>فلمّا أرادوا إلقاءه في الجبّ تعلّق بثيابهم</w:t>
      </w:r>
      <w:r>
        <w:rPr>
          <w:rtl/>
        </w:rPr>
        <w:t xml:space="preserve">، </w:t>
      </w:r>
      <w:r w:rsidRPr="00F257BB">
        <w:rPr>
          <w:rtl/>
        </w:rPr>
        <w:t>فنزعوها من يديه</w:t>
      </w:r>
      <w:r>
        <w:rPr>
          <w:rtl/>
        </w:rPr>
        <w:t xml:space="preserve">، </w:t>
      </w:r>
      <w:r w:rsidRPr="00F257BB">
        <w:rPr>
          <w:rtl/>
        </w:rPr>
        <w:t>فتعلّق بحائط البئر</w:t>
      </w:r>
      <w:r>
        <w:rPr>
          <w:rtl/>
        </w:rPr>
        <w:t xml:space="preserve">، </w:t>
      </w:r>
      <w:r w:rsidRPr="00F257BB">
        <w:rPr>
          <w:rtl/>
        </w:rPr>
        <w:t>فربطوا يديه ونزعوا قميصه. فقال</w:t>
      </w:r>
      <w:r>
        <w:rPr>
          <w:rtl/>
        </w:rPr>
        <w:t xml:space="preserve">: </w:t>
      </w:r>
      <w:r w:rsidRPr="00F257BB">
        <w:rPr>
          <w:rtl/>
        </w:rPr>
        <w:t>يا إخوتاه ردّوا عليّ قميصي أتوارى به. وإنّما نزعوه ليلطّخوه بالدم</w:t>
      </w:r>
      <w:r>
        <w:rPr>
          <w:rtl/>
        </w:rPr>
        <w:t xml:space="preserve">، </w:t>
      </w:r>
      <w:r w:rsidRPr="00F257BB">
        <w:rPr>
          <w:rtl/>
        </w:rPr>
        <w:t>ويحتالوا به على أبيهم. فقالوا له</w:t>
      </w:r>
      <w:r>
        <w:rPr>
          <w:rtl/>
        </w:rPr>
        <w:t xml:space="preserve">: </w:t>
      </w:r>
      <w:r w:rsidRPr="00F257BB">
        <w:rPr>
          <w:rtl/>
        </w:rPr>
        <w:t>ادع الشمس والقمر والأحد عشر كوكبا يلبسوك ويؤنسوك. ودلوه في البئر</w:t>
      </w:r>
      <w:r>
        <w:rPr>
          <w:rtl/>
        </w:rPr>
        <w:t xml:space="preserve">، </w:t>
      </w:r>
      <w:r w:rsidRPr="00F257BB">
        <w:rPr>
          <w:rtl/>
        </w:rPr>
        <w:t>فلمّا بلغ نصفها ألقوه ليموت</w:t>
      </w:r>
      <w:r>
        <w:rPr>
          <w:rtl/>
        </w:rPr>
        <w:t xml:space="preserve">، </w:t>
      </w:r>
      <w:r w:rsidRPr="00F257BB">
        <w:rPr>
          <w:rtl/>
        </w:rPr>
        <w:t>وكان في البئر ماء فسقط فيه</w:t>
      </w:r>
      <w:r>
        <w:rPr>
          <w:rtl/>
        </w:rPr>
        <w:t xml:space="preserve">، </w:t>
      </w:r>
      <w:r w:rsidRPr="00F257BB">
        <w:rPr>
          <w:rtl/>
        </w:rPr>
        <w:t>ثمّ آوى إلى صخرة</w:t>
      </w:r>
      <w:r>
        <w:rPr>
          <w:rtl/>
        </w:rPr>
        <w:t xml:space="preserve">، </w:t>
      </w:r>
      <w:r w:rsidRPr="00F257BB">
        <w:rPr>
          <w:rtl/>
        </w:rPr>
        <w:t>فقام عليها وهو يبكي. فنادوه</w:t>
      </w:r>
      <w:r>
        <w:rPr>
          <w:rtl/>
        </w:rPr>
        <w:t xml:space="preserve">، </w:t>
      </w:r>
      <w:r w:rsidRPr="00F257BB">
        <w:rPr>
          <w:rtl/>
        </w:rPr>
        <w:t>فظنّ أنّها رحمة أدركتهم فأجابهم</w:t>
      </w:r>
      <w:r>
        <w:rPr>
          <w:rtl/>
        </w:rPr>
        <w:t xml:space="preserve">، </w:t>
      </w:r>
      <w:r w:rsidRPr="00F257BB">
        <w:rPr>
          <w:rtl/>
        </w:rPr>
        <w:t>فأرادوا أن يرضخوه ليقتلوه</w:t>
      </w:r>
      <w:r>
        <w:rPr>
          <w:rtl/>
        </w:rPr>
        <w:t xml:space="preserve">، </w:t>
      </w:r>
      <w:r w:rsidRPr="00F257BB">
        <w:rPr>
          <w:rtl/>
        </w:rPr>
        <w:t>فمنعهم يهوذا</w:t>
      </w:r>
      <w:r>
        <w:rPr>
          <w:rtl/>
        </w:rPr>
        <w:t xml:space="preserve">، </w:t>
      </w:r>
      <w:r w:rsidRPr="00F257BB">
        <w:rPr>
          <w:rtl/>
        </w:rPr>
        <w:t>وكان يأتيه بالطعام.</w:t>
      </w:r>
    </w:p>
    <w:p w14:paraId="6BCF18A6" w14:textId="77777777" w:rsidR="003A1D5F" w:rsidRPr="00F257BB" w:rsidRDefault="003A1D5F" w:rsidP="000E6E49">
      <w:pPr>
        <w:pStyle w:val="libNormal"/>
        <w:rPr>
          <w:rtl/>
        </w:rPr>
      </w:pPr>
      <w:r w:rsidRPr="00F257BB">
        <w:rPr>
          <w:rtl/>
        </w:rPr>
        <w:t>وقيل</w:t>
      </w:r>
      <w:r>
        <w:rPr>
          <w:rtl/>
        </w:rPr>
        <w:t xml:space="preserve">: </w:t>
      </w:r>
      <w:r w:rsidRPr="00F257BB">
        <w:rPr>
          <w:rtl/>
        </w:rPr>
        <w:t>إنّ الجبّ أضاء له وعذب ماؤه حتّى أغناه عن الطعام والشراب. وعن مقاتل</w:t>
      </w:r>
      <w:r>
        <w:rPr>
          <w:rtl/>
        </w:rPr>
        <w:t xml:space="preserve">: </w:t>
      </w:r>
      <w:r w:rsidRPr="00F257BB">
        <w:rPr>
          <w:rtl/>
        </w:rPr>
        <w:t>كان الماء كدرا فصفا وعذب</w:t>
      </w:r>
      <w:r>
        <w:rPr>
          <w:rtl/>
        </w:rPr>
        <w:t xml:space="preserve">، </w:t>
      </w:r>
      <w:r w:rsidRPr="00F257BB">
        <w:rPr>
          <w:rtl/>
        </w:rPr>
        <w:t>ووكّل الله به ملكا يحرسه ويطعمه.</w:t>
      </w:r>
    </w:p>
    <w:p w14:paraId="02F18388" w14:textId="77777777" w:rsidR="003A1D5F" w:rsidRPr="00F257BB" w:rsidRDefault="003A1D5F" w:rsidP="000E6E49">
      <w:pPr>
        <w:pStyle w:val="libNormal"/>
        <w:rPr>
          <w:rtl/>
        </w:rPr>
      </w:pPr>
      <w:r w:rsidRPr="00F257BB">
        <w:rPr>
          <w:rtl/>
        </w:rPr>
        <w:t>ويروى أنّ إبراهيم صلوات الله عليه حين القي في النار جرّد عن ثيابه</w:t>
      </w:r>
      <w:r>
        <w:rPr>
          <w:rtl/>
        </w:rPr>
        <w:t xml:space="preserve">، </w:t>
      </w:r>
      <w:r w:rsidRPr="00F257BB">
        <w:rPr>
          <w:rtl/>
        </w:rPr>
        <w:t>فأتاه جبرئيل بقميص من حرير الجنّة فألبسه إيّاه</w:t>
      </w:r>
      <w:r>
        <w:rPr>
          <w:rtl/>
        </w:rPr>
        <w:t xml:space="preserve">، </w:t>
      </w:r>
      <w:r w:rsidRPr="00F257BB">
        <w:rPr>
          <w:rtl/>
        </w:rPr>
        <w:t>فدفعه إلى إسحاق</w:t>
      </w:r>
      <w:r>
        <w:rPr>
          <w:rtl/>
        </w:rPr>
        <w:t xml:space="preserve">، </w:t>
      </w:r>
      <w:r w:rsidRPr="00F257BB">
        <w:rPr>
          <w:rtl/>
        </w:rPr>
        <w:t>وإسحاق إلى يعقوب</w:t>
      </w:r>
      <w:r>
        <w:rPr>
          <w:rtl/>
        </w:rPr>
        <w:t xml:space="preserve">، </w:t>
      </w:r>
      <w:r w:rsidRPr="00F257BB">
        <w:rPr>
          <w:rtl/>
        </w:rPr>
        <w:t xml:space="preserve">فجعله يعقوب في تميمة </w:t>
      </w:r>
      <w:r w:rsidRPr="005D48FD">
        <w:rPr>
          <w:rStyle w:val="libFootnotenumChar"/>
          <w:rtl/>
        </w:rPr>
        <w:t>(1)</w:t>
      </w:r>
      <w:r w:rsidRPr="00F257BB">
        <w:rPr>
          <w:rtl/>
        </w:rPr>
        <w:t xml:space="preserve"> علّقها في عنق يوسف</w:t>
      </w:r>
      <w:r>
        <w:rPr>
          <w:rtl/>
        </w:rPr>
        <w:t xml:space="preserve">، </w:t>
      </w:r>
      <w:r w:rsidRPr="00F257BB">
        <w:rPr>
          <w:rtl/>
        </w:rPr>
        <w:t>فجاءه جبرئيل فألبسه إيّاه</w:t>
      </w:r>
      <w:r>
        <w:rPr>
          <w:rtl/>
        </w:rPr>
        <w:t xml:space="preserve">، </w:t>
      </w:r>
      <w:r w:rsidRPr="00F257BB">
        <w:rPr>
          <w:rtl/>
        </w:rPr>
        <w:t>وهو القميص الّذي وجد يعقوب ريح يوسف فيه.</w:t>
      </w:r>
    </w:p>
    <w:p w14:paraId="064FA930" w14:textId="77777777" w:rsidR="003A1D5F" w:rsidRPr="00F257BB" w:rsidRDefault="003A1D5F" w:rsidP="000E6E49">
      <w:pPr>
        <w:pStyle w:val="libNormal"/>
        <w:rPr>
          <w:rtl/>
        </w:rPr>
      </w:pPr>
      <w:r w:rsidRPr="00F257BB">
        <w:rPr>
          <w:rtl/>
        </w:rPr>
        <w:t>وأوحى إليه كما قال عزّ</w:t>
      </w:r>
    </w:p>
    <w:p w14:paraId="391A536F" w14:textId="77777777" w:rsidR="003A1D5F" w:rsidRPr="00F257BB" w:rsidRDefault="003A1D5F" w:rsidP="00D9332A">
      <w:pPr>
        <w:pStyle w:val="libLine"/>
        <w:rPr>
          <w:rtl/>
        </w:rPr>
      </w:pPr>
      <w:r w:rsidRPr="00F257BB">
        <w:rPr>
          <w:rtl/>
        </w:rPr>
        <w:t>__________________</w:t>
      </w:r>
    </w:p>
    <w:p w14:paraId="41FF8E40" w14:textId="77777777" w:rsidR="003A1D5F" w:rsidRPr="00F257BB" w:rsidRDefault="003A1D5F" w:rsidP="000278F9">
      <w:pPr>
        <w:pStyle w:val="libFootnote0"/>
        <w:rPr>
          <w:rtl/>
        </w:rPr>
      </w:pPr>
      <w:r>
        <w:rPr>
          <w:rtl/>
        </w:rPr>
        <w:t>(</w:t>
      </w:r>
      <w:r w:rsidRPr="00F257BB">
        <w:rPr>
          <w:rtl/>
        </w:rPr>
        <w:t>1) التميمة</w:t>
      </w:r>
      <w:r>
        <w:rPr>
          <w:rtl/>
        </w:rPr>
        <w:t xml:space="preserve">: </w:t>
      </w:r>
      <w:r w:rsidRPr="00F257BB">
        <w:rPr>
          <w:rtl/>
        </w:rPr>
        <w:t>خرزة أو ما يشبهها كان الأعراب يضعونها على أولادهم للوقاية من العين ودفع الأرواح.</w:t>
      </w:r>
    </w:p>
    <w:p w14:paraId="0400FC01" w14:textId="77777777" w:rsidR="003A1D5F" w:rsidRPr="00F257BB" w:rsidRDefault="003A1D5F" w:rsidP="002F767C">
      <w:pPr>
        <w:pStyle w:val="libNormal0"/>
        <w:rPr>
          <w:rtl/>
        </w:rPr>
      </w:pPr>
      <w:r>
        <w:rPr>
          <w:rtl/>
        </w:rPr>
        <w:br w:type="page"/>
      </w:r>
      <w:r w:rsidRPr="00F257BB">
        <w:rPr>
          <w:rtl/>
        </w:rPr>
        <w:lastRenderedPageBreak/>
        <w:t>اسمه</w:t>
      </w:r>
      <w:r>
        <w:rPr>
          <w:rtl/>
        </w:rPr>
        <w:t xml:space="preserve">: </w:t>
      </w:r>
      <w:r w:rsidRPr="00AA0C1E">
        <w:rPr>
          <w:rStyle w:val="libAlaemChar"/>
          <w:rtl/>
        </w:rPr>
        <w:t>(</w:t>
      </w:r>
      <w:r w:rsidRPr="002F767C">
        <w:rPr>
          <w:rStyle w:val="libAieChar"/>
          <w:rtl/>
        </w:rPr>
        <w:t>وَأَوْحَيْنا إِلَيْهِ</w:t>
      </w:r>
      <w:r w:rsidRPr="00AA0C1E">
        <w:rPr>
          <w:rStyle w:val="libAlaemChar"/>
          <w:rtl/>
        </w:rPr>
        <w:t>)</w:t>
      </w:r>
      <w:r w:rsidRPr="00F257BB">
        <w:rPr>
          <w:rtl/>
        </w:rPr>
        <w:t xml:space="preserve"> وكان ابن سبع عشرة سنة. وقيل</w:t>
      </w:r>
      <w:r>
        <w:rPr>
          <w:rtl/>
        </w:rPr>
        <w:t xml:space="preserve">: </w:t>
      </w:r>
      <w:r w:rsidRPr="00F257BB">
        <w:rPr>
          <w:rtl/>
        </w:rPr>
        <w:t>كان مراهقا أوحي إليه في صغره</w:t>
      </w:r>
      <w:r>
        <w:rPr>
          <w:rtl/>
        </w:rPr>
        <w:t xml:space="preserve">، </w:t>
      </w:r>
      <w:r w:rsidRPr="00F257BB">
        <w:rPr>
          <w:rtl/>
        </w:rPr>
        <w:t xml:space="preserve">كما اوحي إلى يحيى وعيسى </w:t>
      </w:r>
      <w:r w:rsidRPr="00AA0C1E">
        <w:rPr>
          <w:rStyle w:val="libAlaemChar"/>
          <w:rtl/>
        </w:rPr>
        <w:t>عليهم‌السلام</w:t>
      </w:r>
      <w:r w:rsidRPr="00F257BB">
        <w:rPr>
          <w:rtl/>
        </w:rPr>
        <w:t xml:space="preserve"> </w:t>
      </w:r>
      <w:r w:rsidRPr="00AA0C1E">
        <w:rPr>
          <w:rStyle w:val="libAlaemChar"/>
          <w:rtl/>
        </w:rPr>
        <w:t>(</w:t>
      </w:r>
      <w:r w:rsidRPr="002F767C">
        <w:rPr>
          <w:rStyle w:val="libAieChar"/>
          <w:rtl/>
        </w:rPr>
        <w:t>لَتُنَبِّئَنَّهُمْ بِأَمْرِهِمْ هذا</w:t>
      </w:r>
      <w:r w:rsidRPr="00AA0C1E">
        <w:rPr>
          <w:rStyle w:val="libAlaemChar"/>
          <w:rtl/>
        </w:rPr>
        <w:t>)</w:t>
      </w:r>
      <w:r w:rsidRPr="00F257BB">
        <w:rPr>
          <w:rtl/>
        </w:rPr>
        <w:t xml:space="preserve"> لتحدّثنّهم بما فعلوا بك بعد أن تتخلّص ممّا أنت فيه </w:t>
      </w:r>
      <w:r w:rsidRPr="00AA0C1E">
        <w:rPr>
          <w:rStyle w:val="libAlaemChar"/>
          <w:rtl/>
        </w:rPr>
        <w:t>(</w:t>
      </w:r>
      <w:r w:rsidRPr="002F767C">
        <w:rPr>
          <w:rStyle w:val="libAieChar"/>
          <w:rtl/>
        </w:rPr>
        <w:t>وَهُمْ لا يَشْعُرُونَ</w:t>
      </w:r>
      <w:r w:rsidRPr="00AA0C1E">
        <w:rPr>
          <w:rStyle w:val="libAlaemChar"/>
          <w:rtl/>
        </w:rPr>
        <w:t>)</w:t>
      </w:r>
      <w:r w:rsidRPr="00F257BB">
        <w:rPr>
          <w:rtl/>
        </w:rPr>
        <w:t xml:space="preserve"> أنّك يوسف</w:t>
      </w:r>
      <w:r>
        <w:rPr>
          <w:rtl/>
        </w:rPr>
        <w:t xml:space="preserve">، </w:t>
      </w:r>
      <w:r w:rsidRPr="00F257BB">
        <w:rPr>
          <w:rtl/>
        </w:rPr>
        <w:t>لعلوّ شأنك</w:t>
      </w:r>
      <w:r>
        <w:rPr>
          <w:rtl/>
        </w:rPr>
        <w:t xml:space="preserve">، </w:t>
      </w:r>
      <w:r w:rsidRPr="00F257BB">
        <w:rPr>
          <w:rtl/>
        </w:rPr>
        <w:t>وكبرياء سلطانك</w:t>
      </w:r>
      <w:r>
        <w:rPr>
          <w:rtl/>
        </w:rPr>
        <w:t xml:space="preserve">، </w:t>
      </w:r>
      <w:r w:rsidRPr="00F257BB">
        <w:rPr>
          <w:rtl/>
        </w:rPr>
        <w:t>وبعده عن أوهامهم</w:t>
      </w:r>
      <w:r>
        <w:rPr>
          <w:rtl/>
        </w:rPr>
        <w:t xml:space="preserve">، </w:t>
      </w:r>
      <w:r w:rsidRPr="00F257BB">
        <w:rPr>
          <w:rtl/>
        </w:rPr>
        <w:t>وطول العهد المغيّر للحلّي والهيئات. وذلك إشارة إلى ما قال لهم بمصر حين دخلوا عليه ممتارين</w:t>
      </w:r>
      <w:r>
        <w:rPr>
          <w:rtl/>
        </w:rPr>
        <w:t xml:space="preserve"> ـ </w:t>
      </w:r>
      <w:r w:rsidRPr="00F257BB">
        <w:rPr>
          <w:rtl/>
        </w:rPr>
        <w:t>أي</w:t>
      </w:r>
      <w:r>
        <w:rPr>
          <w:rtl/>
        </w:rPr>
        <w:t xml:space="preserve">: </w:t>
      </w:r>
      <w:r w:rsidRPr="00F257BB">
        <w:rPr>
          <w:rtl/>
        </w:rPr>
        <w:t>يشترون الغلّة</w:t>
      </w:r>
      <w:r>
        <w:rPr>
          <w:rtl/>
        </w:rPr>
        <w:t xml:space="preserve"> ـ </w:t>
      </w:r>
      <w:r w:rsidRPr="00F257BB">
        <w:rPr>
          <w:rtl/>
        </w:rPr>
        <w:t xml:space="preserve">فعرفهم وهم له منكرون. فبشّره جبرئيل </w:t>
      </w:r>
      <w:r w:rsidRPr="00AA0C1E">
        <w:rPr>
          <w:rStyle w:val="libAlaemChar"/>
          <w:rtl/>
        </w:rPr>
        <w:t>عليه‌السلام</w:t>
      </w:r>
      <w:r w:rsidRPr="00F257BB">
        <w:rPr>
          <w:rtl/>
        </w:rPr>
        <w:t xml:space="preserve"> في البئر بما يئول إليه أمره إيناسا له وتطييبا لقلبه. وقيل</w:t>
      </w:r>
      <w:r>
        <w:rPr>
          <w:rtl/>
        </w:rPr>
        <w:t xml:space="preserve">: </w:t>
      </w:r>
      <w:r w:rsidRPr="00F257BB">
        <w:rPr>
          <w:rtl/>
        </w:rPr>
        <w:t>«وهم لا يشعرون» متّصل</w:t>
      </w:r>
      <w:r>
        <w:rPr>
          <w:rtl/>
        </w:rPr>
        <w:t xml:space="preserve"> بـ </w:t>
      </w:r>
      <w:r w:rsidRPr="00F257BB">
        <w:rPr>
          <w:rtl/>
        </w:rPr>
        <w:t>«أوحينا»</w:t>
      </w:r>
      <w:r>
        <w:rPr>
          <w:rtl/>
        </w:rPr>
        <w:t xml:space="preserve">، </w:t>
      </w:r>
      <w:r w:rsidRPr="00F257BB">
        <w:rPr>
          <w:rtl/>
        </w:rPr>
        <w:t>أي</w:t>
      </w:r>
      <w:r>
        <w:rPr>
          <w:rtl/>
        </w:rPr>
        <w:t xml:space="preserve">: </w:t>
      </w:r>
      <w:r w:rsidRPr="00F257BB">
        <w:rPr>
          <w:rtl/>
        </w:rPr>
        <w:t>آنسناه بالوحي وهم لا يشعرون ذلك.</w:t>
      </w:r>
    </w:p>
    <w:p w14:paraId="34D0622B" w14:textId="77777777" w:rsidR="003A1D5F" w:rsidRPr="00F257BB" w:rsidRDefault="003A1D5F" w:rsidP="000E6E49">
      <w:pPr>
        <w:pStyle w:val="libNormal"/>
        <w:rPr>
          <w:rtl/>
        </w:rPr>
      </w:pPr>
      <w:r w:rsidRPr="00F257BB">
        <w:rPr>
          <w:rtl/>
        </w:rPr>
        <w:t>وفي كتاب النبوّة عن الحسن بن محبوب</w:t>
      </w:r>
      <w:r>
        <w:rPr>
          <w:rtl/>
        </w:rPr>
        <w:t xml:space="preserve">، </w:t>
      </w:r>
      <w:r w:rsidRPr="00F257BB">
        <w:rPr>
          <w:rtl/>
        </w:rPr>
        <w:t>عن الحسن بن عمارة</w:t>
      </w:r>
      <w:r>
        <w:rPr>
          <w:rtl/>
        </w:rPr>
        <w:t xml:space="preserve">، </w:t>
      </w:r>
      <w:r w:rsidRPr="00F257BB">
        <w:rPr>
          <w:rtl/>
        </w:rPr>
        <w:t>عن مسمع أبي سيّار</w:t>
      </w:r>
      <w:r>
        <w:rPr>
          <w:rtl/>
        </w:rPr>
        <w:t xml:space="preserve">، </w:t>
      </w:r>
      <w:r w:rsidRPr="00F257BB">
        <w:rPr>
          <w:rtl/>
        </w:rPr>
        <w:t xml:space="preserve">عن الصادق </w:t>
      </w:r>
      <w:r w:rsidRPr="00AA0C1E">
        <w:rPr>
          <w:rStyle w:val="libAlaemChar"/>
          <w:rtl/>
        </w:rPr>
        <w:t>عليه‌السلام</w:t>
      </w:r>
      <w:r w:rsidRPr="00F257BB">
        <w:rPr>
          <w:rtl/>
        </w:rPr>
        <w:t xml:space="preserve"> قال</w:t>
      </w:r>
      <w:r>
        <w:rPr>
          <w:rtl/>
        </w:rPr>
        <w:t xml:space="preserve">: </w:t>
      </w:r>
      <w:r w:rsidRPr="00F257BB">
        <w:rPr>
          <w:rtl/>
        </w:rPr>
        <w:t>«</w:t>
      </w:r>
      <w:r w:rsidRPr="000A116E">
        <w:rPr>
          <w:rtl/>
        </w:rPr>
        <w:t xml:space="preserve"> </w:t>
      </w:r>
      <w:r w:rsidRPr="00F257BB">
        <w:rPr>
          <w:rtl/>
        </w:rPr>
        <w:t>ل</w:t>
      </w:r>
      <w:r>
        <w:rPr>
          <w:rFonts w:hint="cs"/>
          <w:rtl/>
        </w:rPr>
        <w:t>ـ</w:t>
      </w:r>
      <w:r w:rsidRPr="00F257BB">
        <w:rPr>
          <w:rtl/>
        </w:rPr>
        <w:t>مّا ألقى إخوة يوسف إيّاه في الجبّ نزل عليه جبرئيل فقال له</w:t>
      </w:r>
      <w:r>
        <w:rPr>
          <w:rtl/>
        </w:rPr>
        <w:t xml:space="preserve">: </w:t>
      </w:r>
      <w:r w:rsidRPr="00F257BB">
        <w:rPr>
          <w:rtl/>
        </w:rPr>
        <w:t>يا غلام من طرحك</w:t>
      </w:r>
      <w:r>
        <w:rPr>
          <w:rtl/>
        </w:rPr>
        <w:t>؟</w:t>
      </w:r>
    </w:p>
    <w:p w14:paraId="3952E11D" w14:textId="77777777" w:rsidR="003A1D5F" w:rsidRPr="00F257BB" w:rsidRDefault="003A1D5F" w:rsidP="000E6E49">
      <w:pPr>
        <w:pStyle w:val="libNormal"/>
        <w:rPr>
          <w:rtl/>
        </w:rPr>
      </w:pPr>
      <w:r w:rsidRPr="00F257BB">
        <w:rPr>
          <w:rtl/>
        </w:rPr>
        <w:t>فقال</w:t>
      </w:r>
      <w:r>
        <w:rPr>
          <w:rtl/>
        </w:rPr>
        <w:t xml:space="preserve">: </w:t>
      </w:r>
      <w:r w:rsidRPr="00F257BB">
        <w:rPr>
          <w:rtl/>
        </w:rPr>
        <w:t>إخوتي</w:t>
      </w:r>
      <w:r>
        <w:rPr>
          <w:rtl/>
        </w:rPr>
        <w:t xml:space="preserve">، </w:t>
      </w:r>
      <w:r w:rsidRPr="00F257BB">
        <w:rPr>
          <w:rtl/>
        </w:rPr>
        <w:t>لمنزلتي من أبي حسدوني</w:t>
      </w:r>
      <w:r>
        <w:rPr>
          <w:rtl/>
        </w:rPr>
        <w:t xml:space="preserve">، </w:t>
      </w:r>
      <w:r w:rsidRPr="00F257BB">
        <w:rPr>
          <w:rtl/>
        </w:rPr>
        <w:t>ولذلك طرحوني.</w:t>
      </w:r>
    </w:p>
    <w:p w14:paraId="3B92F90A" w14:textId="77777777" w:rsidR="003A1D5F" w:rsidRPr="00F257BB" w:rsidRDefault="003A1D5F" w:rsidP="000E6E49">
      <w:pPr>
        <w:pStyle w:val="libNormal"/>
        <w:rPr>
          <w:rtl/>
        </w:rPr>
      </w:pPr>
      <w:r w:rsidRPr="00F257BB">
        <w:rPr>
          <w:rtl/>
        </w:rPr>
        <w:t>فقال</w:t>
      </w:r>
      <w:r>
        <w:rPr>
          <w:rtl/>
        </w:rPr>
        <w:t>: أ</w:t>
      </w:r>
      <w:r w:rsidRPr="00F257BB">
        <w:rPr>
          <w:rtl/>
        </w:rPr>
        <w:t>تحبّ أن تخرج من هذا الجبّ</w:t>
      </w:r>
      <w:r>
        <w:rPr>
          <w:rtl/>
        </w:rPr>
        <w:t>؟</w:t>
      </w:r>
    </w:p>
    <w:p w14:paraId="1068D6DE" w14:textId="77777777" w:rsidR="003A1D5F" w:rsidRPr="00F257BB" w:rsidRDefault="003A1D5F" w:rsidP="000E6E49">
      <w:pPr>
        <w:pStyle w:val="libNormal"/>
        <w:rPr>
          <w:rtl/>
        </w:rPr>
      </w:pPr>
      <w:r w:rsidRPr="00F257BB">
        <w:rPr>
          <w:rtl/>
        </w:rPr>
        <w:t>قال</w:t>
      </w:r>
      <w:r>
        <w:rPr>
          <w:rtl/>
        </w:rPr>
        <w:t xml:space="preserve">: </w:t>
      </w:r>
      <w:r w:rsidRPr="00F257BB">
        <w:rPr>
          <w:rtl/>
        </w:rPr>
        <w:t>ذلك إلى إله إبراهيم وإسحاق ويعقوب.</w:t>
      </w:r>
    </w:p>
    <w:p w14:paraId="2107BB26" w14:textId="77777777" w:rsidR="003A1D5F" w:rsidRPr="00F257BB" w:rsidRDefault="003A1D5F" w:rsidP="000E6E49">
      <w:pPr>
        <w:pStyle w:val="libNormal"/>
        <w:rPr>
          <w:rtl/>
        </w:rPr>
      </w:pPr>
      <w:r w:rsidRPr="00F257BB">
        <w:rPr>
          <w:rtl/>
        </w:rPr>
        <w:t>فقال له جبرئيل</w:t>
      </w:r>
      <w:r>
        <w:rPr>
          <w:rtl/>
        </w:rPr>
        <w:t xml:space="preserve">: </w:t>
      </w:r>
      <w:r w:rsidRPr="00F257BB">
        <w:rPr>
          <w:rtl/>
        </w:rPr>
        <w:t>فإنّ إله إبراهيم وإسحاق ويعقوب يقول لك قل</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إنّي أسألك بأنّ لك الحمد</w:t>
      </w:r>
      <w:r>
        <w:rPr>
          <w:rtl/>
        </w:rPr>
        <w:t xml:space="preserve">، </w:t>
      </w:r>
      <w:r w:rsidRPr="00F257BB">
        <w:rPr>
          <w:rtl/>
        </w:rPr>
        <w:t>لا إله إلّا أنت</w:t>
      </w:r>
      <w:r>
        <w:rPr>
          <w:rtl/>
        </w:rPr>
        <w:t xml:space="preserve">، </w:t>
      </w:r>
      <w:r w:rsidRPr="00F257BB">
        <w:rPr>
          <w:rtl/>
        </w:rPr>
        <w:t>بديع السموات والأرض</w:t>
      </w:r>
      <w:r>
        <w:rPr>
          <w:rtl/>
        </w:rPr>
        <w:t xml:space="preserve">، </w:t>
      </w:r>
      <w:r w:rsidRPr="00F257BB">
        <w:rPr>
          <w:rtl/>
        </w:rPr>
        <w:t>يا ذا الجلال والإكرام</w:t>
      </w:r>
      <w:r>
        <w:rPr>
          <w:rtl/>
        </w:rPr>
        <w:t xml:space="preserve">، </w:t>
      </w:r>
      <w:r w:rsidRPr="00F257BB">
        <w:rPr>
          <w:rtl/>
        </w:rPr>
        <w:t>أن تصلّي على محمّد وآل محمّد</w:t>
      </w:r>
      <w:r>
        <w:rPr>
          <w:rtl/>
        </w:rPr>
        <w:t xml:space="preserve">، </w:t>
      </w:r>
      <w:r w:rsidRPr="00F257BB">
        <w:rPr>
          <w:rtl/>
        </w:rPr>
        <w:t>وأن تجعل من أمري فرجا ومخرجا</w:t>
      </w:r>
      <w:r>
        <w:rPr>
          <w:rtl/>
        </w:rPr>
        <w:t xml:space="preserve">، </w:t>
      </w:r>
      <w:r w:rsidRPr="00F257BB">
        <w:rPr>
          <w:rtl/>
        </w:rPr>
        <w:t>وترزقني من حيث أحتسب ومن حيث لا أحتسب.</w:t>
      </w:r>
    </w:p>
    <w:p w14:paraId="40A352A2" w14:textId="77777777" w:rsidR="003A1D5F" w:rsidRPr="00F257BB" w:rsidRDefault="003A1D5F" w:rsidP="000E6E49">
      <w:pPr>
        <w:pStyle w:val="libNormal"/>
        <w:rPr>
          <w:rtl/>
        </w:rPr>
      </w:pPr>
      <w:r w:rsidRPr="00F257BB">
        <w:rPr>
          <w:rtl/>
        </w:rPr>
        <w:t>فقالها يوسف</w:t>
      </w:r>
      <w:r>
        <w:rPr>
          <w:rtl/>
        </w:rPr>
        <w:t xml:space="preserve">، </w:t>
      </w:r>
      <w:r w:rsidRPr="00F257BB">
        <w:rPr>
          <w:rtl/>
        </w:rPr>
        <w:t>فجعل الله له من الجبّ يومئذ فرجا</w:t>
      </w:r>
      <w:r>
        <w:rPr>
          <w:rtl/>
        </w:rPr>
        <w:t xml:space="preserve">، </w:t>
      </w:r>
      <w:r w:rsidRPr="00F257BB">
        <w:rPr>
          <w:rtl/>
        </w:rPr>
        <w:t>ومن كيد المرأة مخرجا</w:t>
      </w:r>
      <w:r>
        <w:rPr>
          <w:rtl/>
        </w:rPr>
        <w:t xml:space="preserve">، </w:t>
      </w:r>
      <w:r w:rsidRPr="00F257BB">
        <w:rPr>
          <w:rtl/>
        </w:rPr>
        <w:t>وأتاه ملك مصر من حيث لم يحتسب»</w:t>
      </w:r>
      <w:r>
        <w:rPr>
          <w:rtl/>
        </w:rPr>
        <w:t>.</w:t>
      </w:r>
    </w:p>
    <w:p w14:paraId="54A5E2AC" w14:textId="77777777" w:rsidR="003A1D5F" w:rsidRPr="00F257BB" w:rsidRDefault="003A1D5F" w:rsidP="000E6E49">
      <w:pPr>
        <w:pStyle w:val="libNormal"/>
        <w:rPr>
          <w:rtl/>
        </w:rPr>
      </w:pPr>
      <w:r w:rsidRPr="00F257BB">
        <w:rPr>
          <w:rtl/>
        </w:rPr>
        <w:t>وروى عليّ بن إبراهيم</w:t>
      </w:r>
      <w:r>
        <w:rPr>
          <w:rtl/>
        </w:rPr>
        <w:t xml:space="preserve">: </w:t>
      </w:r>
      <w:r w:rsidRPr="00F257BB">
        <w:rPr>
          <w:rtl/>
        </w:rPr>
        <w:t xml:space="preserve">«أنّ يوسف </w:t>
      </w:r>
      <w:r w:rsidRPr="00AA0C1E">
        <w:rPr>
          <w:rStyle w:val="libAlaemChar"/>
          <w:rtl/>
        </w:rPr>
        <w:t>عليه‌السلام</w:t>
      </w:r>
      <w:r w:rsidRPr="00F257BB">
        <w:rPr>
          <w:rtl/>
        </w:rPr>
        <w:t xml:space="preserve"> قال في الجبّ</w:t>
      </w:r>
      <w:r>
        <w:rPr>
          <w:rtl/>
        </w:rPr>
        <w:t xml:space="preserve">: </w:t>
      </w:r>
      <w:r w:rsidRPr="00F257BB">
        <w:rPr>
          <w:rtl/>
        </w:rPr>
        <w:t>يا إله إبراهيم</w:t>
      </w:r>
    </w:p>
    <w:p w14:paraId="7AF5C7CF" w14:textId="77777777" w:rsidR="003A1D5F" w:rsidRPr="00F257BB" w:rsidRDefault="003A1D5F" w:rsidP="002F767C">
      <w:pPr>
        <w:pStyle w:val="libNormal0"/>
        <w:rPr>
          <w:rtl/>
        </w:rPr>
      </w:pPr>
      <w:r>
        <w:rPr>
          <w:rtl/>
        </w:rPr>
        <w:br w:type="page"/>
      </w:r>
      <w:r>
        <w:rPr>
          <w:rtl/>
        </w:rPr>
        <w:lastRenderedPageBreak/>
        <w:t>و</w:t>
      </w:r>
      <w:r w:rsidRPr="00F257BB">
        <w:rPr>
          <w:rtl/>
        </w:rPr>
        <w:t>إسحاق ويعقوب</w:t>
      </w:r>
      <w:r>
        <w:rPr>
          <w:rtl/>
        </w:rPr>
        <w:t xml:space="preserve">، </w:t>
      </w:r>
      <w:r w:rsidRPr="00F257BB">
        <w:rPr>
          <w:rtl/>
        </w:rPr>
        <w:t xml:space="preserve">ارحم ضعفي وقلّة حيلتي وصغري» </w:t>
      </w:r>
      <w:r w:rsidRPr="005D48FD">
        <w:rPr>
          <w:rStyle w:val="libFootnotenumChar"/>
          <w:rtl/>
        </w:rPr>
        <w:t>(1)</w:t>
      </w:r>
      <w:r>
        <w:rPr>
          <w:rtl/>
        </w:rPr>
        <w:t>.</w:t>
      </w:r>
    </w:p>
    <w:p w14:paraId="41FF3C8C" w14:textId="77777777" w:rsidR="003A1D5F" w:rsidRPr="00F257BB" w:rsidRDefault="003A1D5F" w:rsidP="000E6E49">
      <w:pPr>
        <w:pStyle w:val="libNormal"/>
        <w:rPr>
          <w:rtl/>
        </w:rPr>
      </w:pPr>
      <w:r w:rsidRPr="00AA0C1E">
        <w:rPr>
          <w:rStyle w:val="libAlaemChar"/>
          <w:rtl/>
        </w:rPr>
        <w:t>(</w:t>
      </w:r>
      <w:r w:rsidRPr="002F767C">
        <w:rPr>
          <w:rStyle w:val="libAieChar"/>
          <w:rtl/>
        </w:rPr>
        <w:t>وَجاؤُ أَباهُمْ عِشاءً</w:t>
      </w:r>
      <w:r w:rsidRPr="00AA0C1E">
        <w:rPr>
          <w:rStyle w:val="libAlaemChar"/>
          <w:rtl/>
        </w:rPr>
        <w:t>)</w:t>
      </w:r>
      <w:r w:rsidRPr="00F257BB">
        <w:rPr>
          <w:rtl/>
        </w:rPr>
        <w:t xml:space="preserve"> آخر النهار </w:t>
      </w:r>
      <w:r w:rsidRPr="00AA0C1E">
        <w:rPr>
          <w:rStyle w:val="libAlaemChar"/>
          <w:rtl/>
        </w:rPr>
        <w:t>(</w:t>
      </w:r>
      <w:r w:rsidRPr="002F767C">
        <w:rPr>
          <w:rStyle w:val="libAieChar"/>
          <w:rtl/>
        </w:rPr>
        <w:t>يَبْكُونَ</w:t>
      </w:r>
      <w:r w:rsidRPr="00AA0C1E">
        <w:rPr>
          <w:rStyle w:val="libAlaemChar"/>
          <w:rtl/>
        </w:rPr>
        <w:t>)</w:t>
      </w:r>
      <w:r w:rsidRPr="00F257BB">
        <w:rPr>
          <w:rtl/>
        </w:rPr>
        <w:t xml:space="preserve"> متباكين ليوهموه أنّهم صادقون. وفيه دلالة على أنّ البكاء لا يوجب صدق دعوى الباكي في دعواه.</w:t>
      </w:r>
    </w:p>
    <w:p w14:paraId="77C29382" w14:textId="77777777" w:rsidR="003A1D5F" w:rsidRDefault="003A1D5F" w:rsidP="000E6E49">
      <w:pPr>
        <w:pStyle w:val="libNormal"/>
        <w:rPr>
          <w:rtl/>
        </w:rPr>
      </w:pPr>
      <w:r w:rsidRPr="00F257BB">
        <w:rPr>
          <w:rtl/>
        </w:rPr>
        <w:t>روي أنّه</w:t>
      </w:r>
      <w:r w:rsidRPr="00B449DA">
        <w:rPr>
          <w:rtl/>
        </w:rPr>
        <w:t xml:space="preserve"> </w:t>
      </w:r>
      <w:r w:rsidRPr="00F257BB">
        <w:rPr>
          <w:rtl/>
        </w:rPr>
        <w:t>ل</w:t>
      </w:r>
      <w:r>
        <w:rPr>
          <w:rFonts w:hint="cs"/>
          <w:rtl/>
        </w:rPr>
        <w:t>ـ</w:t>
      </w:r>
      <w:r w:rsidRPr="00F257BB">
        <w:rPr>
          <w:rtl/>
        </w:rPr>
        <w:t>مّا سمع بكاءهم فزع وقال</w:t>
      </w:r>
      <w:r>
        <w:rPr>
          <w:rtl/>
        </w:rPr>
        <w:t xml:space="preserve">: </w:t>
      </w:r>
      <w:r w:rsidRPr="00F257BB">
        <w:rPr>
          <w:rtl/>
        </w:rPr>
        <w:t>ما لكم يا بنيّ هل أصابكم في غنمكم</w:t>
      </w:r>
      <w:r>
        <w:rPr>
          <w:rtl/>
        </w:rPr>
        <w:t>؟</w:t>
      </w:r>
      <w:r w:rsidRPr="00F257BB">
        <w:rPr>
          <w:rtl/>
        </w:rPr>
        <w:t xml:space="preserve"> قالوا</w:t>
      </w:r>
      <w:r>
        <w:rPr>
          <w:rtl/>
        </w:rPr>
        <w:t xml:space="preserve">: </w:t>
      </w:r>
      <w:r w:rsidRPr="00F257BB">
        <w:rPr>
          <w:rtl/>
        </w:rPr>
        <w:t>لا قال</w:t>
      </w:r>
      <w:r>
        <w:rPr>
          <w:rtl/>
        </w:rPr>
        <w:t xml:space="preserve">: </w:t>
      </w:r>
      <w:r w:rsidRPr="00F257BB">
        <w:rPr>
          <w:rtl/>
        </w:rPr>
        <w:t>فما لكم وأين يوسف</w:t>
      </w:r>
      <w:r>
        <w:rPr>
          <w:rtl/>
        </w:rPr>
        <w:t>؟</w:t>
      </w:r>
    </w:p>
    <w:p w14:paraId="7EA1DB75" w14:textId="77777777" w:rsidR="003A1D5F" w:rsidRPr="00F257BB" w:rsidRDefault="003A1D5F" w:rsidP="000E6E49">
      <w:pPr>
        <w:pStyle w:val="libNormal"/>
        <w:rPr>
          <w:rtl/>
        </w:rPr>
      </w:pPr>
      <w:r w:rsidRPr="00AA0C1E">
        <w:rPr>
          <w:rStyle w:val="libAlaemChar"/>
          <w:rtl/>
        </w:rPr>
        <w:t>(</w:t>
      </w:r>
      <w:r w:rsidRPr="002F767C">
        <w:rPr>
          <w:rStyle w:val="libAieChar"/>
          <w:rtl/>
        </w:rPr>
        <w:t>قالُوا يا أَبانا إِنَّا ذَهَبْنا نَسْتَبِقُ</w:t>
      </w:r>
      <w:r w:rsidRPr="00AA0C1E">
        <w:rPr>
          <w:rStyle w:val="libAlaemChar"/>
          <w:rtl/>
        </w:rPr>
        <w:t>)</w:t>
      </w:r>
      <w:r w:rsidRPr="00F257BB">
        <w:rPr>
          <w:rtl/>
        </w:rPr>
        <w:t xml:space="preserve"> نتسابق في العدو أو في الرمي. وقد يشترك الافتعال والتفاعل</w:t>
      </w:r>
      <w:r>
        <w:rPr>
          <w:rtl/>
        </w:rPr>
        <w:t xml:space="preserve">، </w:t>
      </w:r>
      <w:r w:rsidRPr="00F257BB">
        <w:rPr>
          <w:rtl/>
        </w:rPr>
        <w:t xml:space="preserve">كالانتضال والتناضل. </w:t>
      </w:r>
      <w:r w:rsidRPr="00AA0C1E">
        <w:rPr>
          <w:rStyle w:val="libAlaemChar"/>
          <w:rtl/>
        </w:rPr>
        <w:t>(</w:t>
      </w:r>
      <w:r w:rsidRPr="002F767C">
        <w:rPr>
          <w:rStyle w:val="libAieChar"/>
          <w:rtl/>
        </w:rPr>
        <w:t>وَتَرَكْنا يُوسُفَ عِنْدَ مَتاعِنا فَأَكَلَهُ الذِّئْبُ وَما أَنْتَ بِمُؤْمِنٍ لَنا</w:t>
      </w:r>
      <w:r w:rsidRPr="00AA0C1E">
        <w:rPr>
          <w:rStyle w:val="libAlaemChar"/>
          <w:rtl/>
        </w:rPr>
        <w:t>)</w:t>
      </w:r>
      <w:r w:rsidRPr="00F257BB">
        <w:rPr>
          <w:rtl/>
        </w:rPr>
        <w:t xml:space="preserve"> بمصدّق لنا</w:t>
      </w:r>
      <w:r>
        <w:rPr>
          <w:rtl/>
        </w:rPr>
        <w:t xml:space="preserve">، </w:t>
      </w:r>
      <w:r w:rsidRPr="00F257BB">
        <w:rPr>
          <w:rtl/>
        </w:rPr>
        <w:t>لسوء ظنّك بنا</w:t>
      </w:r>
      <w:r>
        <w:rPr>
          <w:rtl/>
        </w:rPr>
        <w:t xml:space="preserve">، </w:t>
      </w:r>
      <w:r w:rsidRPr="00F257BB">
        <w:rPr>
          <w:rtl/>
        </w:rPr>
        <w:t xml:space="preserve">وفرط محبّتك ليوسف </w:t>
      </w:r>
      <w:r w:rsidRPr="00AA0C1E">
        <w:rPr>
          <w:rStyle w:val="libAlaemChar"/>
          <w:rtl/>
        </w:rPr>
        <w:t>(</w:t>
      </w:r>
      <w:r w:rsidRPr="002F767C">
        <w:rPr>
          <w:rStyle w:val="libAieChar"/>
          <w:rtl/>
        </w:rPr>
        <w:t>وَلَوْ كُنَّا صادِقِينَ</w:t>
      </w:r>
      <w:r w:rsidRPr="00AA0C1E">
        <w:rPr>
          <w:rStyle w:val="libAlaemChar"/>
          <w:rtl/>
        </w:rPr>
        <w:t>)</w:t>
      </w:r>
      <w:r w:rsidRPr="00F257BB">
        <w:rPr>
          <w:rtl/>
        </w:rPr>
        <w:t xml:space="preserve"> من أهل الصدق والثقة عندك.</w:t>
      </w:r>
    </w:p>
    <w:p w14:paraId="226D13D0" w14:textId="77777777" w:rsidR="003A1D5F" w:rsidRPr="00F257BB" w:rsidRDefault="003A1D5F" w:rsidP="000E6E49">
      <w:pPr>
        <w:pStyle w:val="libNormal"/>
        <w:rPr>
          <w:rtl/>
        </w:rPr>
      </w:pPr>
      <w:r w:rsidRPr="00AA0C1E">
        <w:rPr>
          <w:rStyle w:val="libAlaemChar"/>
          <w:rtl/>
        </w:rPr>
        <w:t>(</w:t>
      </w:r>
      <w:r w:rsidRPr="002F767C">
        <w:rPr>
          <w:rStyle w:val="libAieChar"/>
          <w:rtl/>
        </w:rPr>
        <w:t>وَجاؤُ عَلى قَمِيصِهِ بِدَمٍ كَذِبٍ</w:t>
      </w:r>
      <w:r w:rsidRPr="00AA0C1E">
        <w:rPr>
          <w:rStyle w:val="libAlaemChar"/>
          <w:rtl/>
        </w:rPr>
        <w:t>)</w:t>
      </w:r>
      <w:r w:rsidRPr="00F257BB">
        <w:rPr>
          <w:rtl/>
        </w:rPr>
        <w:t xml:space="preserve"> أي</w:t>
      </w:r>
      <w:r>
        <w:rPr>
          <w:rtl/>
        </w:rPr>
        <w:t xml:space="preserve">: </w:t>
      </w:r>
      <w:r w:rsidRPr="00F257BB">
        <w:rPr>
          <w:rtl/>
        </w:rPr>
        <w:t>ذي كذب</w:t>
      </w:r>
      <w:r>
        <w:rPr>
          <w:rtl/>
        </w:rPr>
        <w:t xml:space="preserve">، </w:t>
      </w:r>
      <w:r w:rsidRPr="00F257BB">
        <w:rPr>
          <w:rtl/>
        </w:rPr>
        <w:t>بمعنى مكذوب فيه.</w:t>
      </w:r>
    </w:p>
    <w:p w14:paraId="4D9DD33A" w14:textId="77777777" w:rsidR="003A1D5F" w:rsidRPr="00F257BB" w:rsidRDefault="003A1D5F" w:rsidP="000E6E49">
      <w:pPr>
        <w:pStyle w:val="libNormal"/>
        <w:rPr>
          <w:rtl/>
        </w:rPr>
      </w:pPr>
      <w:r w:rsidRPr="00F257BB">
        <w:rPr>
          <w:rtl/>
        </w:rPr>
        <w:t>ويجوز أن يكون وصفا بالمصدر للمبالغة</w:t>
      </w:r>
      <w:r>
        <w:rPr>
          <w:rtl/>
        </w:rPr>
        <w:t xml:space="preserve">، </w:t>
      </w:r>
      <w:r w:rsidRPr="00F257BB">
        <w:rPr>
          <w:rtl/>
        </w:rPr>
        <w:t xml:space="preserve">كزيد عدل. </w:t>
      </w:r>
      <w:r>
        <w:rPr>
          <w:rtl/>
        </w:rPr>
        <w:t>و «</w:t>
      </w:r>
      <w:r w:rsidRPr="00F257BB">
        <w:rPr>
          <w:rtl/>
        </w:rPr>
        <w:t>على قميصه» في موضع النصب على الظرف</w:t>
      </w:r>
      <w:r>
        <w:rPr>
          <w:rtl/>
        </w:rPr>
        <w:t xml:space="preserve">، </w:t>
      </w:r>
      <w:r w:rsidRPr="00F257BB">
        <w:rPr>
          <w:rtl/>
        </w:rPr>
        <w:t>أي</w:t>
      </w:r>
      <w:r>
        <w:rPr>
          <w:rtl/>
        </w:rPr>
        <w:t xml:space="preserve">: </w:t>
      </w:r>
      <w:r w:rsidRPr="00F257BB">
        <w:rPr>
          <w:rtl/>
        </w:rPr>
        <w:t>فوق قميصه</w:t>
      </w:r>
      <w:r>
        <w:rPr>
          <w:rtl/>
        </w:rPr>
        <w:t xml:space="preserve">، </w:t>
      </w:r>
      <w:r w:rsidRPr="00F257BB">
        <w:rPr>
          <w:rtl/>
        </w:rPr>
        <w:t>أو على الحال من الدم إن جوّز تقديمها على المجرور.</w:t>
      </w:r>
    </w:p>
    <w:p w14:paraId="3ABD288B" w14:textId="77777777" w:rsidR="003A1D5F" w:rsidRPr="00F257BB" w:rsidRDefault="003A1D5F" w:rsidP="000E6E49">
      <w:pPr>
        <w:pStyle w:val="libNormal"/>
        <w:rPr>
          <w:rtl/>
        </w:rPr>
      </w:pPr>
      <w:r w:rsidRPr="00F257BB">
        <w:rPr>
          <w:rtl/>
        </w:rPr>
        <w:t>روي أنّهم ذبحوا سخلة ولطخوا قميصه بدمها</w:t>
      </w:r>
      <w:r>
        <w:rPr>
          <w:rtl/>
        </w:rPr>
        <w:t xml:space="preserve">، </w:t>
      </w:r>
      <w:r w:rsidRPr="00F257BB">
        <w:rPr>
          <w:rtl/>
        </w:rPr>
        <w:t>وزلّ عنهم أن يمزّقوه</w:t>
      </w:r>
      <w:r>
        <w:rPr>
          <w:rtl/>
        </w:rPr>
        <w:t>،</w:t>
      </w:r>
      <w:r w:rsidRPr="00A86F39">
        <w:rPr>
          <w:rtl/>
        </w:rPr>
        <w:t xml:space="preserve"> </w:t>
      </w:r>
      <w:r w:rsidRPr="00F257BB">
        <w:rPr>
          <w:rtl/>
        </w:rPr>
        <w:t>ول</w:t>
      </w:r>
      <w:r>
        <w:rPr>
          <w:rFonts w:hint="cs"/>
          <w:rtl/>
        </w:rPr>
        <w:t>ـ</w:t>
      </w:r>
      <w:r w:rsidRPr="00F257BB">
        <w:rPr>
          <w:rtl/>
        </w:rPr>
        <w:t>مّا سمع يعقوب بخبر يوسف صاح وسأل قميصه</w:t>
      </w:r>
      <w:r>
        <w:rPr>
          <w:rtl/>
        </w:rPr>
        <w:t xml:space="preserve">، </w:t>
      </w:r>
      <w:r w:rsidRPr="00F257BB">
        <w:rPr>
          <w:rtl/>
        </w:rPr>
        <w:t>فأخذه وألقاه على وجهه وبكى حتّى خضب وجهه بدم القميص</w:t>
      </w:r>
      <w:r>
        <w:rPr>
          <w:rtl/>
        </w:rPr>
        <w:t xml:space="preserve">، </w:t>
      </w:r>
      <w:r w:rsidRPr="00F257BB">
        <w:rPr>
          <w:rtl/>
        </w:rPr>
        <w:t>وقال</w:t>
      </w:r>
      <w:r>
        <w:rPr>
          <w:rtl/>
        </w:rPr>
        <w:t xml:space="preserve">: </w:t>
      </w:r>
      <w:r w:rsidRPr="00F257BB">
        <w:rPr>
          <w:rtl/>
        </w:rPr>
        <w:t>تالله ما رأيت كاليوم ذئبا أحلم من هذا</w:t>
      </w:r>
      <w:r>
        <w:rPr>
          <w:rtl/>
        </w:rPr>
        <w:t xml:space="preserve">، </w:t>
      </w:r>
      <w:r w:rsidRPr="00F257BB">
        <w:rPr>
          <w:rtl/>
        </w:rPr>
        <w:t>أكل ابني ولم يمزّق عليه قميصه</w:t>
      </w:r>
      <w:r>
        <w:rPr>
          <w:rtl/>
        </w:rPr>
        <w:t xml:space="preserve">، </w:t>
      </w:r>
      <w:r w:rsidRPr="00F257BB">
        <w:rPr>
          <w:rtl/>
        </w:rPr>
        <w:t xml:space="preserve">ولذلك </w:t>
      </w:r>
      <w:r w:rsidRPr="00AA0C1E">
        <w:rPr>
          <w:rStyle w:val="libAlaemChar"/>
          <w:rtl/>
        </w:rPr>
        <w:t>(</w:t>
      </w:r>
      <w:r w:rsidRPr="002F767C">
        <w:rPr>
          <w:rStyle w:val="libAieChar"/>
          <w:rtl/>
        </w:rPr>
        <w:t>قالَ بَلْ سَوَّلَتْ لَكُمْ أَنْفُسُكُمْ أَمْراً</w:t>
      </w:r>
      <w:r w:rsidRPr="00AA0C1E">
        <w:rPr>
          <w:rStyle w:val="libAlaemChar"/>
          <w:rtl/>
        </w:rPr>
        <w:t>)</w:t>
      </w:r>
      <w:r w:rsidRPr="00F257BB">
        <w:rPr>
          <w:rtl/>
        </w:rPr>
        <w:t xml:space="preserve"> أي</w:t>
      </w:r>
      <w:r>
        <w:rPr>
          <w:rtl/>
        </w:rPr>
        <w:t xml:space="preserve">: </w:t>
      </w:r>
      <w:r w:rsidRPr="00F257BB">
        <w:rPr>
          <w:rtl/>
        </w:rPr>
        <w:t>سهّلت لكم أنفسكم</w:t>
      </w:r>
      <w:r>
        <w:rPr>
          <w:rtl/>
        </w:rPr>
        <w:t xml:space="preserve">، </w:t>
      </w:r>
      <w:r w:rsidRPr="00F257BB">
        <w:rPr>
          <w:rtl/>
        </w:rPr>
        <w:t>وهوّنت في أعينكم أمرا عظيما</w:t>
      </w:r>
      <w:r>
        <w:rPr>
          <w:rtl/>
        </w:rPr>
        <w:t xml:space="preserve">، </w:t>
      </w:r>
      <w:r w:rsidRPr="00F257BB">
        <w:rPr>
          <w:rtl/>
        </w:rPr>
        <w:t>من السول</w:t>
      </w:r>
      <w:r>
        <w:rPr>
          <w:rtl/>
        </w:rPr>
        <w:t xml:space="preserve">، </w:t>
      </w:r>
      <w:r w:rsidRPr="00F257BB">
        <w:rPr>
          <w:rtl/>
        </w:rPr>
        <w:t>وهو الاسترخاء.</w:t>
      </w:r>
    </w:p>
    <w:p w14:paraId="05C9397C" w14:textId="77777777" w:rsidR="003A1D5F" w:rsidRPr="00F257BB" w:rsidRDefault="003A1D5F" w:rsidP="000E6E49">
      <w:pPr>
        <w:pStyle w:val="libNormal"/>
        <w:rPr>
          <w:rtl/>
        </w:rPr>
      </w:pPr>
      <w:r w:rsidRPr="00F257BB">
        <w:rPr>
          <w:rtl/>
        </w:rPr>
        <w:t>قيل</w:t>
      </w:r>
      <w:r>
        <w:rPr>
          <w:rtl/>
        </w:rPr>
        <w:t xml:space="preserve">: </w:t>
      </w:r>
      <w:r w:rsidRPr="00F257BB">
        <w:rPr>
          <w:rtl/>
        </w:rPr>
        <w:t>إنّه كان في قميص يوسف ثلاث آيات</w:t>
      </w:r>
      <w:r>
        <w:rPr>
          <w:rtl/>
        </w:rPr>
        <w:t xml:space="preserve">: </w:t>
      </w:r>
      <w:r w:rsidRPr="00F257BB">
        <w:rPr>
          <w:rtl/>
        </w:rPr>
        <w:t>حين قدّ من دبر</w:t>
      </w:r>
      <w:r>
        <w:rPr>
          <w:rtl/>
        </w:rPr>
        <w:t xml:space="preserve">، </w:t>
      </w:r>
      <w:r w:rsidRPr="00F257BB">
        <w:rPr>
          <w:rtl/>
        </w:rPr>
        <w:t>وحين ألقي على وجه أبيه فارتدّ بصيرا</w:t>
      </w:r>
      <w:r>
        <w:rPr>
          <w:rtl/>
        </w:rPr>
        <w:t xml:space="preserve">، </w:t>
      </w:r>
      <w:r w:rsidRPr="00F257BB">
        <w:rPr>
          <w:rtl/>
        </w:rPr>
        <w:t>وحين جاءوا عليه بدم كذب. فتنبّه يعقوب على أنّ الذئب لو أكله لخرق قميصه.</w:t>
      </w:r>
    </w:p>
    <w:p w14:paraId="13AF0D7C" w14:textId="77777777" w:rsidR="003A1D5F" w:rsidRPr="00F257BB" w:rsidRDefault="003A1D5F" w:rsidP="00D9332A">
      <w:pPr>
        <w:pStyle w:val="libLine"/>
        <w:rPr>
          <w:rtl/>
        </w:rPr>
      </w:pPr>
      <w:r w:rsidRPr="00F257BB">
        <w:rPr>
          <w:rtl/>
        </w:rPr>
        <w:t>__________________</w:t>
      </w:r>
    </w:p>
    <w:p w14:paraId="3DA513CE" w14:textId="77777777" w:rsidR="003A1D5F" w:rsidRPr="00F257BB" w:rsidRDefault="003A1D5F" w:rsidP="000278F9">
      <w:pPr>
        <w:pStyle w:val="libFootnote0"/>
        <w:rPr>
          <w:rtl/>
        </w:rPr>
      </w:pPr>
      <w:r>
        <w:rPr>
          <w:rtl/>
        </w:rPr>
        <w:t>(</w:t>
      </w:r>
      <w:r w:rsidRPr="00F257BB">
        <w:rPr>
          <w:rtl/>
        </w:rPr>
        <w:t>1) تفسير عليّ بن إبراهيم 1</w:t>
      </w:r>
      <w:r>
        <w:rPr>
          <w:rtl/>
        </w:rPr>
        <w:t xml:space="preserve">: </w:t>
      </w:r>
      <w:r w:rsidRPr="00F257BB">
        <w:rPr>
          <w:rtl/>
        </w:rPr>
        <w:t>341.</w:t>
      </w:r>
    </w:p>
    <w:p w14:paraId="00F5A3CD" w14:textId="77777777" w:rsidR="003A1D5F" w:rsidRPr="00F257BB" w:rsidRDefault="003A1D5F" w:rsidP="000E6E49">
      <w:pPr>
        <w:pStyle w:val="libNormal"/>
        <w:rPr>
          <w:rtl/>
        </w:rPr>
      </w:pPr>
      <w:r>
        <w:rPr>
          <w:rtl/>
        </w:rPr>
        <w:br w:type="page"/>
      </w:r>
      <w:r w:rsidRPr="00F257BB">
        <w:rPr>
          <w:rtl/>
        </w:rPr>
        <w:lastRenderedPageBreak/>
        <w:t>وقيل</w:t>
      </w:r>
      <w:r>
        <w:rPr>
          <w:rtl/>
        </w:rPr>
        <w:t>:</w:t>
      </w:r>
      <w:r w:rsidRPr="00B449DA">
        <w:rPr>
          <w:rtl/>
        </w:rPr>
        <w:t xml:space="preserve"> </w:t>
      </w:r>
      <w:r w:rsidRPr="00F257BB">
        <w:rPr>
          <w:rtl/>
        </w:rPr>
        <w:t>ل</w:t>
      </w:r>
      <w:r>
        <w:rPr>
          <w:rFonts w:hint="cs"/>
          <w:rtl/>
        </w:rPr>
        <w:t>ـ</w:t>
      </w:r>
      <w:r w:rsidRPr="00F257BB">
        <w:rPr>
          <w:rtl/>
        </w:rPr>
        <w:t>مّا قال لهم يعقوب ذلك قالوا</w:t>
      </w:r>
      <w:r>
        <w:rPr>
          <w:rtl/>
        </w:rPr>
        <w:t xml:space="preserve">: </w:t>
      </w:r>
      <w:r w:rsidRPr="00F257BB">
        <w:rPr>
          <w:rtl/>
        </w:rPr>
        <w:t xml:space="preserve">بل قتله اللصوص. فقال </w:t>
      </w:r>
      <w:r w:rsidRPr="00AA0C1E">
        <w:rPr>
          <w:rStyle w:val="libAlaemChar"/>
          <w:rtl/>
        </w:rPr>
        <w:t>عليه‌السلام</w:t>
      </w:r>
      <w:r>
        <w:rPr>
          <w:rtl/>
        </w:rPr>
        <w:t xml:space="preserve">: </w:t>
      </w:r>
      <w:r w:rsidRPr="00F257BB">
        <w:rPr>
          <w:rtl/>
        </w:rPr>
        <w:t>فكيف قتلوه وتركوا قميصه</w:t>
      </w:r>
      <w:r>
        <w:rPr>
          <w:rtl/>
        </w:rPr>
        <w:t xml:space="preserve">، </w:t>
      </w:r>
      <w:r w:rsidRPr="00F257BB">
        <w:rPr>
          <w:rtl/>
        </w:rPr>
        <w:t>وهم إلى قميصه أحوج منهم إلى قتله</w:t>
      </w:r>
      <w:r>
        <w:rPr>
          <w:rtl/>
        </w:rPr>
        <w:t>؟!</w:t>
      </w:r>
      <w:r w:rsidRPr="00F257BB">
        <w:rPr>
          <w:rtl/>
        </w:rPr>
        <w:t xml:space="preserve"> </w:t>
      </w:r>
      <w:r w:rsidRPr="00AA0C1E">
        <w:rPr>
          <w:rStyle w:val="libAlaemChar"/>
          <w:rtl/>
        </w:rPr>
        <w:t>(</w:t>
      </w:r>
      <w:r w:rsidRPr="002F767C">
        <w:rPr>
          <w:rStyle w:val="libAieChar"/>
          <w:rtl/>
        </w:rPr>
        <w:t>فَصَبْرٌ جَمِيلٌ</w:t>
      </w:r>
      <w:r w:rsidRPr="00AA0C1E">
        <w:rPr>
          <w:rStyle w:val="libAlaemChar"/>
          <w:rtl/>
        </w:rPr>
        <w:t>)</w:t>
      </w:r>
      <w:r w:rsidRPr="00F257BB">
        <w:rPr>
          <w:rtl/>
        </w:rPr>
        <w:t xml:space="preserve"> أي</w:t>
      </w:r>
      <w:r>
        <w:rPr>
          <w:rtl/>
        </w:rPr>
        <w:t xml:space="preserve">: </w:t>
      </w:r>
      <w:r w:rsidRPr="00F257BB">
        <w:rPr>
          <w:rtl/>
        </w:rPr>
        <w:t>فأمري صبر جميل</w:t>
      </w:r>
      <w:r>
        <w:rPr>
          <w:rtl/>
        </w:rPr>
        <w:t xml:space="preserve">، </w:t>
      </w:r>
      <w:r w:rsidRPr="00F257BB">
        <w:rPr>
          <w:rtl/>
        </w:rPr>
        <w:t>أو فصبر جميل أجمل أو أحسن أو أمثل أو أولى. وفي الحديث</w:t>
      </w:r>
      <w:r>
        <w:rPr>
          <w:rtl/>
        </w:rPr>
        <w:t xml:space="preserve">: </w:t>
      </w:r>
      <w:r w:rsidRPr="00F257BB">
        <w:rPr>
          <w:rtl/>
        </w:rPr>
        <w:t>«الصبر الجميل الّذي لا شكوى فيه إلى الخلق»</w:t>
      </w:r>
      <w:r>
        <w:rPr>
          <w:rtl/>
        </w:rPr>
        <w:t>.</w:t>
      </w:r>
    </w:p>
    <w:p w14:paraId="6A999A68" w14:textId="77777777" w:rsidR="003A1D5F" w:rsidRPr="00F257BB" w:rsidRDefault="003A1D5F" w:rsidP="000E6E49">
      <w:pPr>
        <w:pStyle w:val="libNormal"/>
        <w:rPr>
          <w:rtl/>
        </w:rPr>
      </w:pPr>
      <w:r w:rsidRPr="00AA0C1E">
        <w:rPr>
          <w:rStyle w:val="libAlaemChar"/>
          <w:rtl/>
        </w:rPr>
        <w:t>(</w:t>
      </w:r>
      <w:r w:rsidRPr="002F767C">
        <w:rPr>
          <w:rStyle w:val="libAieChar"/>
          <w:rtl/>
        </w:rPr>
        <w:t>وَاللهُ الْمُسْتَعانُ عَلى ما تَصِفُونَ</w:t>
      </w:r>
      <w:r w:rsidRPr="00AA0C1E">
        <w:rPr>
          <w:rStyle w:val="libAlaemChar"/>
          <w:rtl/>
        </w:rPr>
        <w:t>)</w:t>
      </w:r>
      <w:r w:rsidRPr="00F257BB">
        <w:rPr>
          <w:rtl/>
        </w:rPr>
        <w:t xml:space="preserve"> أي</w:t>
      </w:r>
      <w:r>
        <w:rPr>
          <w:rtl/>
        </w:rPr>
        <w:t xml:space="preserve">: </w:t>
      </w:r>
      <w:r w:rsidRPr="00F257BB">
        <w:rPr>
          <w:rtl/>
        </w:rPr>
        <w:t>بالله أستعين على دفع ما تصفونه</w:t>
      </w:r>
      <w:r>
        <w:rPr>
          <w:rtl/>
        </w:rPr>
        <w:t xml:space="preserve">، </w:t>
      </w:r>
      <w:r w:rsidRPr="00F257BB">
        <w:rPr>
          <w:rtl/>
        </w:rPr>
        <w:t>أو على احتمال ما تصفونه من هلاك يوسف.</w:t>
      </w:r>
    </w:p>
    <w:p w14:paraId="21C564B2" w14:textId="77777777" w:rsidR="003A1D5F" w:rsidRPr="00F257BB" w:rsidRDefault="003A1D5F" w:rsidP="000E6E49">
      <w:pPr>
        <w:pStyle w:val="libNormal"/>
        <w:rPr>
          <w:rtl/>
        </w:rPr>
      </w:pPr>
      <w:r w:rsidRPr="00AA0C1E">
        <w:rPr>
          <w:rStyle w:val="libAlaemChar"/>
          <w:rtl/>
        </w:rPr>
        <w:t>(</w:t>
      </w:r>
      <w:r w:rsidRPr="002F767C">
        <w:rPr>
          <w:rStyle w:val="libAieChar"/>
          <w:rtl/>
        </w:rPr>
        <w:t>وَجاءَتْ سَيَّارَةٌ فَأَرْسَلُوا وارِدَهُمْ فَأَدْلى دَلْوَهُ قالَ يا بُشْرى هذا غُلامٌ وَأَسَرُّوهُ بِضاعَةً وَاللهُ عَلِيمٌ بِما يَعْمَلُونَ (19) وَشَرَوْهُ بِثَمَنٍ بَخْسٍ دَراهِمَ مَعْدُودَةٍ وَكانُوا فِيهِ مِنَ الزَّاهِدِينَ (20) وَقالَ الَّذِي اشْتَراهُ مِنْ مِصْرَ لامْرَأَتِهِ أَكْرِمِي مَثْواهُ عَسى أَنْ يَنْفَعَنا أَوْ نَتَّخِذَهُ وَلَداً وَكَذلِكَ مَكَّنَّا لِيُوسُفَ فِي الْأَرْضِ وَلِنُعَلِّمَهُ مِنْ تَأْوِيلِ الْأَحادِيثِ وَاللهُ غالِبٌ عَلى أَمْرِهِ وَلكِنَّ أَكْثَرَ النَّاسِ لا يَعْلَمُونَ (21) وَلَمَّا بَلَغَ أَشُدَّهُ آتَيْناهُ حُكْماً وَعِلْماً وَكَذلِكَ نَجْزِي الْمُحْسِنِينَ (22)</w:t>
      </w:r>
      <w:r w:rsidRPr="00AA0C1E">
        <w:rPr>
          <w:rStyle w:val="libAlaemChar"/>
          <w:rtl/>
        </w:rPr>
        <w:t>)</w:t>
      </w:r>
    </w:p>
    <w:p w14:paraId="2CB4C899" w14:textId="77777777" w:rsidR="003A1D5F" w:rsidRPr="00F257BB" w:rsidRDefault="003A1D5F" w:rsidP="000E6E49">
      <w:pPr>
        <w:pStyle w:val="libNormal"/>
        <w:rPr>
          <w:rtl/>
        </w:rPr>
      </w:pPr>
      <w:r w:rsidRPr="00F257BB">
        <w:rPr>
          <w:rtl/>
        </w:rPr>
        <w:t>ثمّ أخبر سبحانه عن حال يوسف بعد إلقائه في الجبّ</w:t>
      </w:r>
      <w:r>
        <w:rPr>
          <w:rtl/>
        </w:rPr>
        <w:t xml:space="preserve">، </w:t>
      </w:r>
      <w:r w:rsidRPr="00F257BB">
        <w:rPr>
          <w:rtl/>
        </w:rPr>
        <w:t>فقال</w:t>
      </w:r>
      <w:r>
        <w:rPr>
          <w:rtl/>
        </w:rPr>
        <w:t xml:space="preserve">: </w:t>
      </w:r>
      <w:r w:rsidRPr="00AA0C1E">
        <w:rPr>
          <w:rStyle w:val="libAlaemChar"/>
          <w:rtl/>
        </w:rPr>
        <w:t>(</w:t>
      </w:r>
      <w:r w:rsidRPr="002F767C">
        <w:rPr>
          <w:rStyle w:val="libAieChar"/>
          <w:rtl/>
        </w:rPr>
        <w:t>وَجاءَتْ سَيَّارَةٌ</w:t>
      </w:r>
      <w:r w:rsidRPr="00AA0C1E">
        <w:rPr>
          <w:rStyle w:val="libAlaemChar"/>
          <w:rtl/>
        </w:rPr>
        <w:t>)</w:t>
      </w:r>
      <w:r w:rsidRPr="00F257BB">
        <w:rPr>
          <w:rtl/>
        </w:rPr>
        <w:t xml:space="preserve"> رفقة يسيرون من مدين إلى مصر</w:t>
      </w:r>
      <w:r>
        <w:rPr>
          <w:rtl/>
        </w:rPr>
        <w:t xml:space="preserve">، </w:t>
      </w:r>
      <w:r w:rsidRPr="00F257BB">
        <w:rPr>
          <w:rtl/>
        </w:rPr>
        <w:t>فنزلوا قريبا من الجبّ</w:t>
      </w:r>
      <w:r>
        <w:rPr>
          <w:rtl/>
        </w:rPr>
        <w:t xml:space="preserve">، </w:t>
      </w:r>
      <w:r w:rsidRPr="00F257BB">
        <w:rPr>
          <w:rtl/>
        </w:rPr>
        <w:t>وكان ذلك بعد ثلاثة أيّام من إلقائه فيه</w:t>
      </w:r>
      <w:r>
        <w:rPr>
          <w:rtl/>
        </w:rPr>
        <w:t xml:space="preserve">، </w:t>
      </w:r>
      <w:r w:rsidRPr="00F257BB">
        <w:rPr>
          <w:rtl/>
        </w:rPr>
        <w:t>فأخطأوا الطريق فنزلوا قريبا منه</w:t>
      </w:r>
      <w:r>
        <w:rPr>
          <w:rtl/>
        </w:rPr>
        <w:t xml:space="preserve">، </w:t>
      </w:r>
      <w:r w:rsidRPr="00F257BB">
        <w:rPr>
          <w:rtl/>
        </w:rPr>
        <w:t>وكان الجبّ في قفره بعيدة من العمران</w:t>
      </w:r>
      <w:r>
        <w:rPr>
          <w:rtl/>
        </w:rPr>
        <w:t xml:space="preserve">، </w:t>
      </w:r>
      <w:r w:rsidRPr="00F257BB">
        <w:rPr>
          <w:rtl/>
        </w:rPr>
        <w:t>وإنّما هو للرعاة</w:t>
      </w:r>
      <w:r>
        <w:rPr>
          <w:rtl/>
        </w:rPr>
        <w:t xml:space="preserve">، </w:t>
      </w:r>
      <w:r w:rsidRPr="00F257BB">
        <w:rPr>
          <w:rtl/>
        </w:rPr>
        <w:t xml:space="preserve">وكان ماؤه ملحا فعذب </w:t>
      </w:r>
      <w:r w:rsidRPr="00AA0C1E">
        <w:rPr>
          <w:rStyle w:val="libAlaemChar"/>
          <w:rtl/>
        </w:rPr>
        <w:t>(</w:t>
      </w:r>
      <w:r w:rsidRPr="002F767C">
        <w:rPr>
          <w:rStyle w:val="libAieChar"/>
          <w:rtl/>
        </w:rPr>
        <w:t>فَأَرْسَلُوا وارِدَهُمْ</w:t>
      </w:r>
      <w:r w:rsidRPr="00AA0C1E">
        <w:rPr>
          <w:rStyle w:val="libAlaemChar"/>
          <w:rtl/>
        </w:rPr>
        <w:t>)</w:t>
      </w:r>
    </w:p>
    <w:p w14:paraId="2E805772" w14:textId="77777777" w:rsidR="003A1D5F" w:rsidRPr="00F257BB" w:rsidRDefault="003A1D5F" w:rsidP="002F767C">
      <w:pPr>
        <w:pStyle w:val="libNormal0"/>
        <w:rPr>
          <w:rtl/>
        </w:rPr>
      </w:pPr>
      <w:r>
        <w:rPr>
          <w:rtl/>
        </w:rPr>
        <w:br w:type="page"/>
      </w:r>
      <w:r w:rsidRPr="00F257BB">
        <w:rPr>
          <w:rtl/>
        </w:rPr>
        <w:lastRenderedPageBreak/>
        <w:t xml:space="preserve">الّذي يرد الماء ويستقي لهم. وكان هو مالك بن ذعر الخزاعي. </w:t>
      </w:r>
      <w:r w:rsidRPr="00AA0C1E">
        <w:rPr>
          <w:rStyle w:val="libAlaemChar"/>
          <w:rtl/>
        </w:rPr>
        <w:t>(</w:t>
      </w:r>
      <w:r w:rsidRPr="002F767C">
        <w:rPr>
          <w:rStyle w:val="libAieChar"/>
          <w:rtl/>
        </w:rPr>
        <w:t>فَأَدْلى دَلْوَهُ</w:t>
      </w:r>
      <w:r w:rsidRPr="00AA0C1E">
        <w:rPr>
          <w:rStyle w:val="libAlaemChar"/>
          <w:rtl/>
        </w:rPr>
        <w:t>)</w:t>
      </w:r>
      <w:r w:rsidRPr="00F257BB">
        <w:rPr>
          <w:rtl/>
        </w:rPr>
        <w:t xml:space="preserve"> فأرسلها في الجبّ ليملأها</w:t>
      </w:r>
      <w:r>
        <w:rPr>
          <w:rtl/>
        </w:rPr>
        <w:t xml:space="preserve">، </w:t>
      </w:r>
      <w:r w:rsidRPr="00F257BB">
        <w:rPr>
          <w:rtl/>
        </w:rPr>
        <w:t>فتدلّى يوسف بالحبل</w:t>
      </w:r>
      <w:r>
        <w:rPr>
          <w:rtl/>
        </w:rPr>
        <w:t xml:space="preserve">، </w:t>
      </w:r>
      <w:r w:rsidRPr="00F257BB">
        <w:rPr>
          <w:rtl/>
        </w:rPr>
        <w:t xml:space="preserve">فلمّا خرج إذا هو بغلام أحسن ما يكون من الغلمان </w:t>
      </w:r>
      <w:r w:rsidRPr="00AA0C1E">
        <w:rPr>
          <w:rStyle w:val="libAlaemChar"/>
          <w:rtl/>
        </w:rPr>
        <w:t>(</w:t>
      </w:r>
      <w:r w:rsidRPr="002F767C">
        <w:rPr>
          <w:rStyle w:val="libAieChar"/>
          <w:rtl/>
        </w:rPr>
        <w:t>قالَ يا بُشْرى هذا غُلامٌ</w:t>
      </w:r>
      <w:r w:rsidRPr="00AA0C1E">
        <w:rPr>
          <w:rStyle w:val="libAlaemChar"/>
          <w:rtl/>
        </w:rPr>
        <w:t>)</w:t>
      </w:r>
      <w:r w:rsidRPr="00F257BB">
        <w:rPr>
          <w:rtl/>
        </w:rPr>
        <w:t xml:space="preserve"> نادى</w:t>
      </w:r>
      <w:r>
        <w:rPr>
          <w:rtl/>
        </w:rPr>
        <w:t xml:space="preserve">: </w:t>
      </w:r>
      <w:r w:rsidRPr="00F257BB">
        <w:rPr>
          <w:rtl/>
        </w:rPr>
        <w:t>البشرى</w:t>
      </w:r>
      <w:r>
        <w:rPr>
          <w:rtl/>
        </w:rPr>
        <w:t xml:space="preserve">، </w:t>
      </w:r>
      <w:r w:rsidRPr="00F257BB">
        <w:rPr>
          <w:rtl/>
        </w:rPr>
        <w:t>بشارة لنفسه أو لقومه</w:t>
      </w:r>
      <w:r>
        <w:rPr>
          <w:rtl/>
        </w:rPr>
        <w:t xml:space="preserve">، </w:t>
      </w:r>
      <w:r w:rsidRPr="00F257BB">
        <w:rPr>
          <w:rtl/>
        </w:rPr>
        <w:t>كأنّه قال للبشارة</w:t>
      </w:r>
      <w:r>
        <w:rPr>
          <w:rtl/>
        </w:rPr>
        <w:t xml:space="preserve">: </w:t>
      </w:r>
      <w:r w:rsidRPr="00F257BB">
        <w:rPr>
          <w:rtl/>
        </w:rPr>
        <w:t>تعالي فهذا أوانك. وقيل</w:t>
      </w:r>
      <w:r>
        <w:rPr>
          <w:rtl/>
        </w:rPr>
        <w:t xml:space="preserve">: </w:t>
      </w:r>
      <w:r w:rsidRPr="00F257BB">
        <w:rPr>
          <w:rtl/>
        </w:rPr>
        <w:t>هو اسم لصاحب له ناداه ليعينه على إخراجه. وقرأ غير الكوفيّين</w:t>
      </w:r>
      <w:r>
        <w:rPr>
          <w:rtl/>
        </w:rPr>
        <w:t xml:space="preserve">: </w:t>
      </w:r>
      <w:r w:rsidRPr="00F257BB">
        <w:rPr>
          <w:rtl/>
        </w:rPr>
        <w:t>يا بشراي بالإضافة.</w:t>
      </w:r>
    </w:p>
    <w:p w14:paraId="0CA77D4B" w14:textId="77777777" w:rsidR="003A1D5F" w:rsidRPr="00F257BB" w:rsidRDefault="003A1D5F" w:rsidP="000E6E49">
      <w:pPr>
        <w:pStyle w:val="libNormal"/>
        <w:rPr>
          <w:rtl/>
        </w:rPr>
      </w:pPr>
      <w:r w:rsidRPr="00F257BB">
        <w:rPr>
          <w:rtl/>
        </w:rPr>
        <w:t xml:space="preserve">قال النبيّ </w:t>
      </w:r>
      <w:r w:rsidRPr="00AA0C1E">
        <w:rPr>
          <w:rStyle w:val="libAlaemChar"/>
          <w:rtl/>
        </w:rPr>
        <w:t>صلى‌الله‌عليه‌وآله‌وسلم</w:t>
      </w:r>
      <w:r>
        <w:rPr>
          <w:rtl/>
        </w:rPr>
        <w:t xml:space="preserve">: </w:t>
      </w:r>
      <w:r w:rsidRPr="00F257BB">
        <w:rPr>
          <w:rtl/>
        </w:rPr>
        <w:t>«أعطي يوسف شطر الحسن</w:t>
      </w:r>
      <w:r>
        <w:rPr>
          <w:rtl/>
        </w:rPr>
        <w:t xml:space="preserve">، </w:t>
      </w:r>
      <w:r w:rsidRPr="00F257BB">
        <w:rPr>
          <w:rtl/>
        </w:rPr>
        <w:t>والنصف الآخر لسائر الناس»</w:t>
      </w:r>
      <w:r>
        <w:rPr>
          <w:rtl/>
        </w:rPr>
        <w:t>.</w:t>
      </w:r>
    </w:p>
    <w:p w14:paraId="107E67A9" w14:textId="77777777" w:rsidR="003A1D5F" w:rsidRPr="00F257BB" w:rsidRDefault="003A1D5F" w:rsidP="000E6E49">
      <w:pPr>
        <w:pStyle w:val="libNormal"/>
        <w:rPr>
          <w:rtl/>
        </w:rPr>
      </w:pPr>
      <w:r w:rsidRPr="00F257BB">
        <w:rPr>
          <w:rtl/>
        </w:rPr>
        <w:t>وقال كعب الأحبار</w:t>
      </w:r>
      <w:r>
        <w:rPr>
          <w:rtl/>
        </w:rPr>
        <w:t xml:space="preserve">: </w:t>
      </w:r>
      <w:r w:rsidRPr="00F257BB">
        <w:rPr>
          <w:rtl/>
        </w:rPr>
        <w:t>كان يوسف حسن الوجه جدّا</w:t>
      </w:r>
      <w:r>
        <w:rPr>
          <w:rtl/>
        </w:rPr>
        <w:t xml:space="preserve">، </w:t>
      </w:r>
      <w:r w:rsidRPr="00F257BB">
        <w:rPr>
          <w:rtl/>
        </w:rPr>
        <w:t>جعد الشعر</w:t>
      </w:r>
      <w:r>
        <w:rPr>
          <w:rtl/>
        </w:rPr>
        <w:t xml:space="preserve">، </w:t>
      </w:r>
      <w:r w:rsidRPr="00F257BB">
        <w:rPr>
          <w:rtl/>
        </w:rPr>
        <w:t>ضخم العينين</w:t>
      </w:r>
      <w:r>
        <w:rPr>
          <w:rtl/>
        </w:rPr>
        <w:t xml:space="preserve">، </w:t>
      </w:r>
      <w:r w:rsidRPr="00F257BB">
        <w:rPr>
          <w:rtl/>
        </w:rPr>
        <w:t>مستوي الخلق</w:t>
      </w:r>
      <w:r>
        <w:rPr>
          <w:rtl/>
        </w:rPr>
        <w:t xml:space="preserve">، </w:t>
      </w:r>
      <w:r w:rsidRPr="00F257BB">
        <w:rPr>
          <w:rtl/>
        </w:rPr>
        <w:t>أبيض اللون</w:t>
      </w:r>
      <w:r>
        <w:rPr>
          <w:rtl/>
        </w:rPr>
        <w:t xml:space="preserve">، </w:t>
      </w:r>
      <w:r w:rsidRPr="00F257BB">
        <w:rPr>
          <w:rtl/>
        </w:rPr>
        <w:t>غليظ الساقين والعضدين</w:t>
      </w:r>
      <w:r>
        <w:rPr>
          <w:rtl/>
        </w:rPr>
        <w:t xml:space="preserve">، </w:t>
      </w:r>
      <w:r w:rsidRPr="00F257BB">
        <w:rPr>
          <w:rtl/>
        </w:rPr>
        <w:t>خميص البطن</w:t>
      </w:r>
      <w:r>
        <w:rPr>
          <w:rtl/>
        </w:rPr>
        <w:t xml:space="preserve">، </w:t>
      </w:r>
      <w:r w:rsidRPr="00F257BB">
        <w:rPr>
          <w:rtl/>
        </w:rPr>
        <w:t>صغير السرّة. وكان إذا تبسّم رأيت النور في ضواحكه</w:t>
      </w:r>
      <w:r>
        <w:rPr>
          <w:rtl/>
        </w:rPr>
        <w:t xml:space="preserve">، </w:t>
      </w:r>
      <w:r w:rsidRPr="00F257BB">
        <w:rPr>
          <w:rtl/>
        </w:rPr>
        <w:t xml:space="preserve">وإذا تكلّم رأيت في كلامه شعاع النور يلتهب عن ثناياه. وكان حسنه كضوء النهار عند الليل. كان يشبه خلق آدم </w:t>
      </w:r>
      <w:r w:rsidRPr="00AA0C1E">
        <w:rPr>
          <w:rStyle w:val="libAlaemChar"/>
          <w:rtl/>
        </w:rPr>
        <w:t>عليه‌السلام</w:t>
      </w:r>
      <w:r w:rsidRPr="00F257BB">
        <w:rPr>
          <w:rtl/>
        </w:rPr>
        <w:t xml:space="preserve"> يوم خلقه الله </w:t>
      </w:r>
      <w:r w:rsidRPr="00AA0C1E">
        <w:rPr>
          <w:rStyle w:val="libAlaemChar"/>
          <w:rtl/>
        </w:rPr>
        <w:t>عزوجل</w:t>
      </w:r>
      <w:r w:rsidRPr="00F257BB">
        <w:rPr>
          <w:rtl/>
        </w:rPr>
        <w:t xml:space="preserve"> وصوّره ونفخ فيه من روحه قبل أن يصيب المعصية.</w:t>
      </w:r>
    </w:p>
    <w:p w14:paraId="5C5B87D3" w14:textId="77777777" w:rsidR="003A1D5F" w:rsidRPr="00F257BB" w:rsidRDefault="003A1D5F" w:rsidP="000E6E49">
      <w:pPr>
        <w:pStyle w:val="libNormal"/>
        <w:rPr>
          <w:rtl/>
        </w:rPr>
      </w:pPr>
      <w:r w:rsidRPr="00F257BB">
        <w:rPr>
          <w:rtl/>
        </w:rPr>
        <w:t>ويقال</w:t>
      </w:r>
      <w:r>
        <w:rPr>
          <w:rtl/>
        </w:rPr>
        <w:t xml:space="preserve">: </w:t>
      </w:r>
      <w:r w:rsidRPr="00F257BB">
        <w:rPr>
          <w:rtl/>
        </w:rPr>
        <w:t>إنّه ورث ذلك الجمال من جدّته سارة</w:t>
      </w:r>
      <w:r>
        <w:rPr>
          <w:rtl/>
        </w:rPr>
        <w:t xml:space="preserve">، </w:t>
      </w:r>
      <w:r w:rsidRPr="00F257BB">
        <w:rPr>
          <w:rtl/>
        </w:rPr>
        <w:t>وكانت قد أعطيت سدس الحسن.</w:t>
      </w:r>
    </w:p>
    <w:p w14:paraId="3E7683CB" w14:textId="77777777" w:rsidR="003A1D5F" w:rsidRPr="00F257BB" w:rsidRDefault="003A1D5F" w:rsidP="000E6E49">
      <w:pPr>
        <w:pStyle w:val="libNormal"/>
        <w:rPr>
          <w:rtl/>
        </w:rPr>
      </w:pPr>
      <w:r w:rsidRPr="00F257BB">
        <w:rPr>
          <w:rtl/>
        </w:rPr>
        <w:t xml:space="preserve">فلمّا رآه المدلي </w:t>
      </w:r>
      <w:r w:rsidRPr="00AA0C1E">
        <w:rPr>
          <w:rStyle w:val="libAlaemChar"/>
          <w:rtl/>
        </w:rPr>
        <w:t>(</w:t>
      </w:r>
      <w:r w:rsidRPr="002F767C">
        <w:rPr>
          <w:rStyle w:val="libAieChar"/>
          <w:rtl/>
        </w:rPr>
        <w:t>وَأَسَرُّوهُ</w:t>
      </w:r>
      <w:r w:rsidRPr="00AA0C1E">
        <w:rPr>
          <w:rStyle w:val="libAlaemChar"/>
          <w:rtl/>
        </w:rPr>
        <w:t>)</w:t>
      </w:r>
      <w:r w:rsidRPr="00F257BB">
        <w:rPr>
          <w:rtl/>
        </w:rPr>
        <w:t xml:space="preserve"> أي</w:t>
      </w:r>
      <w:r>
        <w:rPr>
          <w:rtl/>
        </w:rPr>
        <w:t xml:space="preserve">: </w:t>
      </w:r>
      <w:r w:rsidRPr="00F257BB">
        <w:rPr>
          <w:rtl/>
        </w:rPr>
        <w:t>الوارد وأصحابه من سائر الرفقة. وقيل</w:t>
      </w:r>
      <w:r>
        <w:rPr>
          <w:rtl/>
        </w:rPr>
        <w:t xml:space="preserve">: </w:t>
      </w:r>
      <w:r w:rsidRPr="00F257BB">
        <w:rPr>
          <w:rtl/>
        </w:rPr>
        <w:t>أخفوا أمره</w:t>
      </w:r>
      <w:r>
        <w:rPr>
          <w:rtl/>
        </w:rPr>
        <w:t xml:space="preserve">، </w:t>
      </w:r>
      <w:r w:rsidRPr="00F257BB">
        <w:rPr>
          <w:rtl/>
        </w:rPr>
        <w:t>وقالوا لهم</w:t>
      </w:r>
      <w:r>
        <w:rPr>
          <w:rtl/>
        </w:rPr>
        <w:t xml:space="preserve">: </w:t>
      </w:r>
      <w:r w:rsidRPr="00F257BB">
        <w:rPr>
          <w:rtl/>
        </w:rPr>
        <w:t>دفعه إلينا أهل الماء لنبيعه لهم بمصر. وعن ابن عبّاس</w:t>
      </w:r>
      <w:r>
        <w:rPr>
          <w:rtl/>
        </w:rPr>
        <w:t xml:space="preserve">: </w:t>
      </w:r>
      <w:r w:rsidRPr="00F257BB">
        <w:rPr>
          <w:rtl/>
        </w:rPr>
        <w:t>الضمير لإخوة يوسف</w:t>
      </w:r>
      <w:r>
        <w:rPr>
          <w:rtl/>
        </w:rPr>
        <w:t xml:space="preserve">، </w:t>
      </w:r>
      <w:r w:rsidRPr="00F257BB">
        <w:rPr>
          <w:rtl/>
        </w:rPr>
        <w:t>وذلك أنّ يهوذا كان يأتيه كلّ يوم بالطعام</w:t>
      </w:r>
      <w:r>
        <w:rPr>
          <w:rtl/>
        </w:rPr>
        <w:t xml:space="preserve">، </w:t>
      </w:r>
      <w:r w:rsidRPr="00F257BB">
        <w:rPr>
          <w:rtl/>
        </w:rPr>
        <w:t>فأتاه يومئذ فلم يجده فيها</w:t>
      </w:r>
      <w:r>
        <w:rPr>
          <w:rtl/>
        </w:rPr>
        <w:t xml:space="preserve">، </w:t>
      </w:r>
      <w:r w:rsidRPr="00F257BB">
        <w:rPr>
          <w:rtl/>
        </w:rPr>
        <w:t>فأخبر إخوته فأتوا الرفقة وأسرّوه</w:t>
      </w:r>
      <w:r>
        <w:rPr>
          <w:rtl/>
        </w:rPr>
        <w:t xml:space="preserve">، </w:t>
      </w:r>
      <w:r w:rsidRPr="00F257BB">
        <w:rPr>
          <w:rtl/>
        </w:rPr>
        <w:t>أي</w:t>
      </w:r>
      <w:r>
        <w:rPr>
          <w:rtl/>
        </w:rPr>
        <w:t xml:space="preserve">: </w:t>
      </w:r>
      <w:r w:rsidRPr="00F257BB">
        <w:rPr>
          <w:rtl/>
        </w:rPr>
        <w:t>كتموا أنّه أخوهم</w:t>
      </w:r>
      <w:r>
        <w:rPr>
          <w:rtl/>
        </w:rPr>
        <w:t xml:space="preserve">، </w:t>
      </w:r>
      <w:r w:rsidRPr="00F257BB">
        <w:rPr>
          <w:rtl/>
        </w:rPr>
        <w:t>فقالوا</w:t>
      </w:r>
      <w:r>
        <w:rPr>
          <w:rtl/>
        </w:rPr>
        <w:t xml:space="preserve">: </w:t>
      </w:r>
      <w:r w:rsidRPr="00F257BB">
        <w:rPr>
          <w:rtl/>
        </w:rPr>
        <w:t>هذا غلامنا أبق منّا</w:t>
      </w:r>
      <w:r>
        <w:rPr>
          <w:rtl/>
        </w:rPr>
        <w:t xml:space="preserve">، </w:t>
      </w:r>
      <w:r w:rsidRPr="00F257BB">
        <w:rPr>
          <w:rtl/>
        </w:rPr>
        <w:t>فاشتروه من إخوته</w:t>
      </w:r>
      <w:r>
        <w:rPr>
          <w:rtl/>
        </w:rPr>
        <w:t xml:space="preserve">، </w:t>
      </w:r>
      <w:r w:rsidRPr="00F257BB">
        <w:rPr>
          <w:rtl/>
        </w:rPr>
        <w:t>وسكت يوسف مخافة أن يقتلوه.</w:t>
      </w:r>
    </w:p>
    <w:p w14:paraId="63AAC9ED" w14:textId="77777777" w:rsidR="003A1D5F" w:rsidRPr="00F257BB" w:rsidRDefault="003A1D5F" w:rsidP="000E6E49">
      <w:pPr>
        <w:pStyle w:val="libNormal"/>
        <w:rPr>
          <w:rtl/>
        </w:rPr>
      </w:pPr>
      <w:r w:rsidRPr="00AA0C1E">
        <w:rPr>
          <w:rStyle w:val="libAlaemChar"/>
          <w:rtl/>
        </w:rPr>
        <w:t>(</w:t>
      </w:r>
      <w:r w:rsidRPr="002F767C">
        <w:rPr>
          <w:rStyle w:val="libAieChar"/>
          <w:rtl/>
        </w:rPr>
        <w:t>بِضاعَةً</w:t>
      </w:r>
      <w:r w:rsidRPr="00AA0C1E">
        <w:rPr>
          <w:rStyle w:val="libAlaemChar"/>
          <w:rtl/>
        </w:rPr>
        <w:t>)</w:t>
      </w:r>
      <w:r w:rsidRPr="00F257BB">
        <w:rPr>
          <w:rtl/>
        </w:rPr>
        <w:t xml:space="preserve"> نصب على الحال</w:t>
      </w:r>
      <w:r>
        <w:rPr>
          <w:rtl/>
        </w:rPr>
        <w:t xml:space="preserve">، </w:t>
      </w:r>
      <w:r w:rsidRPr="00F257BB">
        <w:rPr>
          <w:rtl/>
        </w:rPr>
        <w:t>أي</w:t>
      </w:r>
      <w:r>
        <w:rPr>
          <w:rtl/>
        </w:rPr>
        <w:t xml:space="preserve">: </w:t>
      </w:r>
      <w:r w:rsidRPr="00F257BB">
        <w:rPr>
          <w:rtl/>
        </w:rPr>
        <w:t>أخفوه متاعا للتجارة. واشتقاقه من البضع</w:t>
      </w:r>
      <w:r>
        <w:rPr>
          <w:rtl/>
        </w:rPr>
        <w:t xml:space="preserve">، </w:t>
      </w:r>
      <w:r w:rsidRPr="00F257BB">
        <w:rPr>
          <w:rtl/>
        </w:rPr>
        <w:t>بمعنى القطع</w:t>
      </w:r>
      <w:r>
        <w:rPr>
          <w:rtl/>
        </w:rPr>
        <w:t xml:space="preserve">، </w:t>
      </w:r>
      <w:r w:rsidRPr="00F257BB">
        <w:rPr>
          <w:rtl/>
        </w:rPr>
        <w:t xml:space="preserve">فإنّه ما بضع من المال للتجارة. </w:t>
      </w:r>
      <w:r w:rsidRPr="00AA0C1E">
        <w:rPr>
          <w:rStyle w:val="libAlaemChar"/>
          <w:rtl/>
        </w:rPr>
        <w:t>(</w:t>
      </w:r>
      <w:r w:rsidRPr="002F767C">
        <w:rPr>
          <w:rStyle w:val="libAieChar"/>
          <w:rtl/>
        </w:rPr>
        <w:t>وَاللهُ عَلِيمٌ بِما يَعْمَلُونَ</w:t>
      </w:r>
      <w:r w:rsidRPr="00AA0C1E">
        <w:rPr>
          <w:rStyle w:val="libAlaemChar"/>
          <w:rtl/>
        </w:rPr>
        <w:t>)</w:t>
      </w:r>
      <w:r w:rsidRPr="00F257BB">
        <w:rPr>
          <w:rtl/>
        </w:rPr>
        <w:t xml:space="preserve"> بما يصنعون</w:t>
      </w:r>
      <w:r>
        <w:rPr>
          <w:rtl/>
        </w:rPr>
        <w:t xml:space="preserve">، </w:t>
      </w:r>
      <w:r w:rsidRPr="00F257BB">
        <w:rPr>
          <w:rtl/>
        </w:rPr>
        <w:t>لم يخف عليه أسرارهم</w:t>
      </w:r>
      <w:r>
        <w:rPr>
          <w:rtl/>
        </w:rPr>
        <w:t xml:space="preserve">، </w:t>
      </w:r>
      <w:r w:rsidRPr="00F257BB">
        <w:rPr>
          <w:rtl/>
        </w:rPr>
        <w:t>أو صنيع إخوة يوسف بأبيهم وأخيهم.</w:t>
      </w:r>
    </w:p>
    <w:p w14:paraId="2A11785E" w14:textId="77777777" w:rsidR="003A1D5F" w:rsidRPr="00F257BB" w:rsidRDefault="003A1D5F" w:rsidP="000E6E49">
      <w:pPr>
        <w:pStyle w:val="libNormal"/>
        <w:rPr>
          <w:rtl/>
        </w:rPr>
      </w:pPr>
      <w:r w:rsidRPr="00AA0C1E">
        <w:rPr>
          <w:rStyle w:val="libAlaemChar"/>
          <w:rtl/>
        </w:rPr>
        <w:t>(</w:t>
      </w:r>
      <w:r w:rsidRPr="002F767C">
        <w:rPr>
          <w:rStyle w:val="libAieChar"/>
          <w:rtl/>
        </w:rPr>
        <w:t>وَشَرَوْهُ</w:t>
      </w:r>
      <w:r w:rsidRPr="00AA0C1E">
        <w:rPr>
          <w:rStyle w:val="libAlaemChar"/>
          <w:rtl/>
        </w:rPr>
        <w:t>)</w:t>
      </w:r>
      <w:r w:rsidRPr="00F257BB">
        <w:rPr>
          <w:rtl/>
        </w:rPr>
        <w:t xml:space="preserve"> أي</w:t>
      </w:r>
      <w:r>
        <w:rPr>
          <w:rtl/>
        </w:rPr>
        <w:t xml:space="preserve">: </w:t>
      </w:r>
      <w:r w:rsidRPr="00F257BB">
        <w:rPr>
          <w:rtl/>
        </w:rPr>
        <w:t>باعوه</w:t>
      </w:r>
      <w:r>
        <w:rPr>
          <w:rtl/>
        </w:rPr>
        <w:t xml:space="preserve">، </w:t>
      </w:r>
      <w:r w:rsidRPr="00F257BB">
        <w:rPr>
          <w:rtl/>
        </w:rPr>
        <w:t>أو اشتروه من إخوته. وفي مرجع الضمير الوجهان.</w:t>
      </w:r>
    </w:p>
    <w:p w14:paraId="7B437DDE"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بِثَمَنٍ بَخْسٍ</w:t>
      </w:r>
      <w:r w:rsidRPr="00AA0C1E">
        <w:rPr>
          <w:rStyle w:val="libAlaemChar"/>
          <w:rtl/>
        </w:rPr>
        <w:t>)</w:t>
      </w:r>
      <w:r w:rsidRPr="00F257BB">
        <w:rPr>
          <w:rtl/>
        </w:rPr>
        <w:t xml:space="preserve"> مبخوس</w:t>
      </w:r>
      <w:r>
        <w:rPr>
          <w:rtl/>
        </w:rPr>
        <w:t xml:space="preserve">، </w:t>
      </w:r>
      <w:r w:rsidRPr="00F257BB">
        <w:rPr>
          <w:rtl/>
        </w:rPr>
        <w:t xml:space="preserve">لزيفه أو نقصانه نقصانا ظاهرا </w:t>
      </w:r>
      <w:r w:rsidRPr="00AA0C1E">
        <w:rPr>
          <w:rStyle w:val="libAlaemChar"/>
          <w:rtl/>
        </w:rPr>
        <w:t>(</w:t>
      </w:r>
      <w:r w:rsidRPr="002F767C">
        <w:rPr>
          <w:rStyle w:val="libAieChar"/>
          <w:rtl/>
        </w:rPr>
        <w:t>دَراهِمَ</w:t>
      </w:r>
      <w:r w:rsidRPr="00AA0C1E">
        <w:rPr>
          <w:rStyle w:val="libAlaemChar"/>
          <w:rtl/>
        </w:rPr>
        <w:t>)</w:t>
      </w:r>
      <w:r w:rsidRPr="00F257BB">
        <w:rPr>
          <w:rtl/>
        </w:rPr>
        <w:t xml:space="preserve"> بدل من الثمن </w:t>
      </w:r>
      <w:r w:rsidRPr="00AA0C1E">
        <w:rPr>
          <w:rStyle w:val="libAlaemChar"/>
          <w:rtl/>
        </w:rPr>
        <w:t>(</w:t>
      </w:r>
      <w:r w:rsidRPr="002F767C">
        <w:rPr>
          <w:rStyle w:val="libAieChar"/>
          <w:rtl/>
        </w:rPr>
        <w:t>مَعْدُودَةٍ</w:t>
      </w:r>
      <w:r w:rsidRPr="00AA0C1E">
        <w:rPr>
          <w:rStyle w:val="libAlaemChar"/>
          <w:rtl/>
        </w:rPr>
        <w:t>)</w:t>
      </w:r>
      <w:r w:rsidRPr="00F257BB">
        <w:rPr>
          <w:rtl/>
        </w:rPr>
        <w:t xml:space="preserve"> قليلة</w:t>
      </w:r>
      <w:r>
        <w:rPr>
          <w:rtl/>
        </w:rPr>
        <w:t xml:space="preserve">، </w:t>
      </w:r>
      <w:r w:rsidRPr="00F257BB">
        <w:rPr>
          <w:rtl/>
        </w:rPr>
        <w:t>فإنّهم كانوا يزنون ما بلغ الاوقية</w:t>
      </w:r>
      <w:r>
        <w:rPr>
          <w:rtl/>
        </w:rPr>
        <w:t xml:space="preserve">، </w:t>
      </w:r>
      <w:r w:rsidRPr="00F257BB">
        <w:rPr>
          <w:rtl/>
        </w:rPr>
        <w:t>ويعدّون ما دونها. قيل</w:t>
      </w:r>
      <w:r>
        <w:rPr>
          <w:rtl/>
        </w:rPr>
        <w:t xml:space="preserve">: </w:t>
      </w:r>
      <w:r w:rsidRPr="00F257BB">
        <w:rPr>
          <w:rtl/>
        </w:rPr>
        <w:t>كان عشرين درهما. وقيل</w:t>
      </w:r>
      <w:r>
        <w:rPr>
          <w:rtl/>
        </w:rPr>
        <w:t xml:space="preserve">: </w:t>
      </w:r>
      <w:r w:rsidRPr="00F257BB">
        <w:rPr>
          <w:rtl/>
        </w:rPr>
        <w:t>اثنين وعشرين. وقيل</w:t>
      </w:r>
      <w:r>
        <w:rPr>
          <w:rtl/>
        </w:rPr>
        <w:t xml:space="preserve">: </w:t>
      </w:r>
      <w:r w:rsidRPr="00F257BB">
        <w:rPr>
          <w:rtl/>
        </w:rPr>
        <w:t>عشرة. فاقتسموها درهمين درهمين.</w:t>
      </w:r>
    </w:p>
    <w:p w14:paraId="6740B80A" w14:textId="77777777" w:rsidR="003A1D5F" w:rsidRPr="00F257BB" w:rsidRDefault="003A1D5F" w:rsidP="000E6E49">
      <w:pPr>
        <w:pStyle w:val="libNormal"/>
        <w:rPr>
          <w:rtl/>
        </w:rPr>
      </w:pPr>
      <w:r w:rsidRPr="00AA0C1E">
        <w:rPr>
          <w:rStyle w:val="libAlaemChar"/>
          <w:rtl/>
        </w:rPr>
        <w:t>(</w:t>
      </w:r>
      <w:r w:rsidRPr="002F767C">
        <w:rPr>
          <w:rStyle w:val="libAieChar"/>
          <w:rtl/>
        </w:rPr>
        <w:t>وَكانُوا فِيهِ</w:t>
      </w:r>
      <w:r w:rsidRPr="00AA0C1E">
        <w:rPr>
          <w:rStyle w:val="libAlaemChar"/>
          <w:rtl/>
        </w:rPr>
        <w:t>)</w:t>
      </w:r>
      <w:r w:rsidRPr="00F257BB">
        <w:rPr>
          <w:rtl/>
        </w:rPr>
        <w:t xml:space="preserve"> في يوسف </w:t>
      </w:r>
      <w:r w:rsidRPr="00AA0C1E">
        <w:rPr>
          <w:rStyle w:val="libAlaemChar"/>
          <w:rtl/>
        </w:rPr>
        <w:t>(</w:t>
      </w:r>
      <w:r w:rsidRPr="002F767C">
        <w:rPr>
          <w:rStyle w:val="libAieChar"/>
          <w:rtl/>
        </w:rPr>
        <w:t>مِنَ الزَّاهِدِينَ</w:t>
      </w:r>
      <w:r w:rsidRPr="00AA0C1E">
        <w:rPr>
          <w:rStyle w:val="libAlaemChar"/>
          <w:rtl/>
        </w:rPr>
        <w:t>)</w:t>
      </w:r>
      <w:r w:rsidRPr="00F257BB">
        <w:rPr>
          <w:rtl/>
        </w:rPr>
        <w:t xml:space="preserve"> الراغبين عنه. والضمير في «وكانوا» إن كان للإخوة فظاهر. وإن كان للرفقة وكانوا بائعين من العزيز</w:t>
      </w:r>
      <w:r>
        <w:rPr>
          <w:rtl/>
        </w:rPr>
        <w:t xml:space="preserve">، </w:t>
      </w:r>
      <w:r w:rsidRPr="00F257BB">
        <w:rPr>
          <w:rtl/>
        </w:rPr>
        <w:t>فزهدهم فيه لأنّهم التقطوه والملتقط للشيء متهاون به</w:t>
      </w:r>
      <w:r>
        <w:rPr>
          <w:rtl/>
        </w:rPr>
        <w:t xml:space="preserve">، </w:t>
      </w:r>
      <w:r w:rsidRPr="00F257BB">
        <w:rPr>
          <w:rtl/>
        </w:rPr>
        <w:t>خائف من انتزاعه</w:t>
      </w:r>
      <w:r>
        <w:rPr>
          <w:rtl/>
        </w:rPr>
        <w:t xml:space="preserve">، </w:t>
      </w:r>
      <w:r w:rsidRPr="00F257BB">
        <w:rPr>
          <w:rtl/>
        </w:rPr>
        <w:t>مستعجل في بيعه وإن كانوا مبتاعين من الإخوة</w:t>
      </w:r>
      <w:r>
        <w:rPr>
          <w:rtl/>
        </w:rPr>
        <w:t xml:space="preserve">، </w:t>
      </w:r>
      <w:r w:rsidRPr="00F257BB">
        <w:rPr>
          <w:rtl/>
        </w:rPr>
        <w:t xml:space="preserve">فلأنّهم اعتقدوا أنّه آبق. </w:t>
      </w:r>
      <w:r>
        <w:rPr>
          <w:rtl/>
        </w:rPr>
        <w:t>و «</w:t>
      </w:r>
      <w:r w:rsidRPr="00F257BB">
        <w:rPr>
          <w:rtl/>
        </w:rPr>
        <w:t>فيه» متعلّق بالزاهدين إن جعل اللام للتعريف. وإن جعل بمعنى «الّذي» فهو متعلّق بمحذوف يبيّنه «الزاهدين»</w:t>
      </w:r>
      <w:r>
        <w:rPr>
          <w:rtl/>
        </w:rPr>
        <w:t xml:space="preserve">، </w:t>
      </w:r>
      <w:r w:rsidRPr="00F257BB">
        <w:rPr>
          <w:rtl/>
        </w:rPr>
        <w:t>لأنّ متعلّق الصلة لا يتقدّم على الموصول.</w:t>
      </w:r>
    </w:p>
    <w:p w14:paraId="38E1445B" w14:textId="77777777" w:rsidR="003A1D5F" w:rsidRPr="00F257BB" w:rsidRDefault="003A1D5F" w:rsidP="000E6E49">
      <w:pPr>
        <w:pStyle w:val="libNormal"/>
        <w:rPr>
          <w:rtl/>
        </w:rPr>
      </w:pPr>
      <w:r w:rsidRPr="00AA0C1E">
        <w:rPr>
          <w:rStyle w:val="libAlaemChar"/>
          <w:rtl/>
        </w:rPr>
        <w:t>(</w:t>
      </w:r>
      <w:r w:rsidRPr="002F767C">
        <w:rPr>
          <w:rStyle w:val="libAieChar"/>
          <w:rtl/>
        </w:rPr>
        <w:t>وَقالَ الَّذِي اشْتَراهُ مِنْ مِصْرَ</w:t>
      </w:r>
      <w:r w:rsidRPr="00AA0C1E">
        <w:rPr>
          <w:rStyle w:val="libAlaemChar"/>
          <w:rtl/>
        </w:rPr>
        <w:t>)</w:t>
      </w:r>
      <w:r w:rsidRPr="00F257BB">
        <w:rPr>
          <w:rtl/>
        </w:rPr>
        <w:t xml:space="preserve"> وهو العزيز الّذي كان على خزائن مصر.</w:t>
      </w:r>
    </w:p>
    <w:p w14:paraId="3508200A" w14:textId="77777777" w:rsidR="003A1D5F" w:rsidRPr="00F257BB" w:rsidRDefault="003A1D5F" w:rsidP="000E6E49">
      <w:pPr>
        <w:pStyle w:val="libNormal"/>
        <w:rPr>
          <w:rtl/>
        </w:rPr>
      </w:pPr>
      <w:r w:rsidRPr="00F257BB">
        <w:rPr>
          <w:rtl/>
        </w:rPr>
        <w:t>واسمه قطفير أو اطفير</w:t>
      </w:r>
      <w:r>
        <w:rPr>
          <w:rtl/>
        </w:rPr>
        <w:t xml:space="preserve">، </w:t>
      </w:r>
      <w:r w:rsidRPr="00F257BB">
        <w:rPr>
          <w:rtl/>
        </w:rPr>
        <w:t>والعزيز لقبه</w:t>
      </w:r>
      <w:r>
        <w:rPr>
          <w:rtl/>
        </w:rPr>
        <w:t xml:space="preserve">، </w:t>
      </w:r>
      <w:r w:rsidRPr="00F257BB">
        <w:rPr>
          <w:rtl/>
        </w:rPr>
        <w:t>ومن كان بمكانه يسمّى بالعزيز</w:t>
      </w:r>
      <w:r>
        <w:rPr>
          <w:rtl/>
        </w:rPr>
        <w:t xml:space="preserve">، </w:t>
      </w:r>
      <w:r w:rsidRPr="00F257BB">
        <w:rPr>
          <w:rtl/>
        </w:rPr>
        <w:t>لعزّته عند الناس</w:t>
      </w:r>
      <w:r>
        <w:rPr>
          <w:rtl/>
        </w:rPr>
        <w:t xml:space="preserve">، </w:t>
      </w:r>
      <w:r w:rsidRPr="00F257BB">
        <w:rPr>
          <w:rtl/>
        </w:rPr>
        <w:t>ولهذا</w:t>
      </w:r>
      <w:r w:rsidRPr="00B449DA">
        <w:rPr>
          <w:rtl/>
        </w:rPr>
        <w:t xml:space="preserve"> </w:t>
      </w:r>
      <w:r w:rsidRPr="00F257BB">
        <w:rPr>
          <w:rtl/>
        </w:rPr>
        <w:t>ل</w:t>
      </w:r>
      <w:r>
        <w:rPr>
          <w:rFonts w:hint="cs"/>
          <w:rtl/>
        </w:rPr>
        <w:t>ـ</w:t>
      </w:r>
      <w:r w:rsidRPr="00F257BB">
        <w:rPr>
          <w:rtl/>
        </w:rPr>
        <w:t>مّا عبّر يوسف رؤيا الملك سمّي العزيز وجعل مكان العزيز. وكان الملك يومئذ ريّان بن الوليد العمليقي</w:t>
      </w:r>
      <w:r>
        <w:rPr>
          <w:rtl/>
        </w:rPr>
        <w:t xml:space="preserve">، </w:t>
      </w:r>
      <w:r w:rsidRPr="00F257BB">
        <w:rPr>
          <w:rtl/>
        </w:rPr>
        <w:t>وقد آمن بيوسف حين شاهد منه المعجزات</w:t>
      </w:r>
      <w:r>
        <w:rPr>
          <w:rtl/>
        </w:rPr>
        <w:t xml:space="preserve">، </w:t>
      </w:r>
      <w:r w:rsidRPr="00F257BB">
        <w:rPr>
          <w:rtl/>
        </w:rPr>
        <w:t>ومات في حياته.</w:t>
      </w:r>
    </w:p>
    <w:p w14:paraId="13C1F654" w14:textId="77777777" w:rsidR="003A1D5F" w:rsidRPr="00F257BB" w:rsidRDefault="003A1D5F" w:rsidP="000E6E49">
      <w:pPr>
        <w:pStyle w:val="libNormal"/>
        <w:rPr>
          <w:rtl/>
        </w:rPr>
      </w:pPr>
      <w:r w:rsidRPr="00F257BB">
        <w:rPr>
          <w:rtl/>
        </w:rPr>
        <w:t>وقيل</w:t>
      </w:r>
      <w:r>
        <w:rPr>
          <w:rtl/>
        </w:rPr>
        <w:t xml:space="preserve">: </w:t>
      </w:r>
      <w:r w:rsidRPr="00F257BB">
        <w:rPr>
          <w:rtl/>
        </w:rPr>
        <w:t>كان فرعون موسى</w:t>
      </w:r>
      <w:r>
        <w:rPr>
          <w:rtl/>
        </w:rPr>
        <w:t xml:space="preserve">، </w:t>
      </w:r>
      <w:r w:rsidRPr="00F257BB">
        <w:rPr>
          <w:rtl/>
        </w:rPr>
        <w:t>عاش أربعمائة سنة</w:t>
      </w:r>
      <w:r>
        <w:rPr>
          <w:rtl/>
        </w:rPr>
        <w:t xml:space="preserve">، </w:t>
      </w:r>
      <w:r w:rsidRPr="00F257BB">
        <w:rPr>
          <w:rtl/>
        </w:rPr>
        <w:t>وكان إلى زمن موسى</w:t>
      </w:r>
      <w:r>
        <w:rPr>
          <w:rtl/>
        </w:rPr>
        <w:t xml:space="preserve">، </w:t>
      </w:r>
      <w:r w:rsidRPr="00F257BB">
        <w:rPr>
          <w:rtl/>
        </w:rPr>
        <w:t>بدليل قوله تعالى</w:t>
      </w:r>
      <w:r>
        <w:rPr>
          <w:rtl/>
        </w:rPr>
        <w:t xml:space="preserve">: </w:t>
      </w:r>
      <w:r w:rsidRPr="00AA0C1E">
        <w:rPr>
          <w:rStyle w:val="libAlaemChar"/>
          <w:rtl/>
        </w:rPr>
        <w:t>(</w:t>
      </w:r>
      <w:r w:rsidRPr="002F767C">
        <w:rPr>
          <w:rStyle w:val="libAieChar"/>
          <w:rtl/>
        </w:rPr>
        <w:t>وَلَقَدْ جاءَكُمْ يُوسُفُ مِنْ قَبْلُ بِالْبَيِّناتِ</w:t>
      </w:r>
      <w:r w:rsidRPr="00AA0C1E">
        <w:rPr>
          <w:rStyle w:val="libAlaemChar"/>
          <w:rtl/>
        </w:rPr>
        <w:t>)</w:t>
      </w:r>
      <w:r w:rsidRPr="00F257BB">
        <w:rPr>
          <w:rtl/>
        </w:rPr>
        <w:t xml:space="preserve"> </w:t>
      </w:r>
      <w:r w:rsidRPr="005D48FD">
        <w:rPr>
          <w:rStyle w:val="libFootnotenumChar"/>
          <w:rtl/>
        </w:rPr>
        <w:t>(1)</w:t>
      </w:r>
      <w:r>
        <w:rPr>
          <w:rtl/>
        </w:rPr>
        <w:t>.</w:t>
      </w:r>
    </w:p>
    <w:p w14:paraId="1313AE10" w14:textId="77777777" w:rsidR="003A1D5F" w:rsidRPr="00F257BB" w:rsidRDefault="003A1D5F" w:rsidP="000E6E49">
      <w:pPr>
        <w:pStyle w:val="libNormal"/>
        <w:rPr>
          <w:rtl/>
        </w:rPr>
      </w:pPr>
      <w:r w:rsidRPr="00F257BB">
        <w:rPr>
          <w:rtl/>
        </w:rPr>
        <w:t>والمشهور أنّ فرعون موسى من أولاد فرعون يوسف</w:t>
      </w:r>
      <w:r>
        <w:rPr>
          <w:rtl/>
        </w:rPr>
        <w:t xml:space="preserve">، </w:t>
      </w:r>
      <w:r w:rsidRPr="00F257BB">
        <w:rPr>
          <w:rtl/>
        </w:rPr>
        <w:t>والآية من قبيل خطاب الأولاد بأحوال الآباء.</w:t>
      </w:r>
    </w:p>
    <w:p w14:paraId="75096278" w14:textId="77777777" w:rsidR="003A1D5F" w:rsidRPr="00F257BB" w:rsidRDefault="003A1D5F" w:rsidP="000E6E49">
      <w:pPr>
        <w:pStyle w:val="libNormal"/>
        <w:rPr>
          <w:rtl/>
        </w:rPr>
      </w:pPr>
      <w:r w:rsidRPr="00F257BB">
        <w:rPr>
          <w:rtl/>
        </w:rPr>
        <w:t>روي أنّه اشتراه العزيز وهو ابن سبع عشر سنة</w:t>
      </w:r>
      <w:r>
        <w:rPr>
          <w:rtl/>
        </w:rPr>
        <w:t xml:space="preserve">، </w:t>
      </w:r>
      <w:r w:rsidRPr="00F257BB">
        <w:rPr>
          <w:rtl/>
        </w:rPr>
        <w:t>ولبث في منزله ثلاث عشرة سنة</w:t>
      </w:r>
      <w:r>
        <w:rPr>
          <w:rtl/>
        </w:rPr>
        <w:t xml:space="preserve">، </w:t>
      </w:r>
      <w:r w:rsidRPr="00F257BB">
        <w:rPr>
          <w:rtl/>
        </w:rPr>
        <w:t>واستوزره الريّان وهو ابن ثلاثين سنة</w:t>
      </w:r>
      <w:r>
        <w:rPr>
          <w:rtl/>
        </w:rPr>
        <w:t xml:space="preserve">، </w:t>
      </w:r>
      <w:r w:rsidRPr="00F257BB">
        <w:rPr>
          <w:rtl/>
        </w:rPr>
        <w:t>وآتاه العلم والحكمة وهو ابن ثلاث وثلاثين سنة</w:t>
      </w:r>
      <w:r>
        <w:rPr>
          <w:rtl/>
        </w:rPr>
        <w:t xml:space="preserve">، </w:t>
      </w:r>
      <w:r w:rsidRPr="00F257BB">
        <w:rPr>
          <w:rtl/>
        </w:rPr>
        <w:t>وتوفّى وهو ابن مائة وعشرين سنة.</w:t>
      </w:r>
    </w:p>
    <w:p w14:paraId="04137A74" w14:textId="77777777" w:rsidR="003A1D5F" w:rsidRPr="00F257BB" w:rsidRDefault="003A1D5F" w:rsidP="00D9332A">
      <w:pPr>
        <w:pStyle w:val="libLine"/>
        <w:rPr>
          <w:rtl/>
        </w:rPr>
      </w:pPr>
      <w:r w:rsidRPr="00F257BB">
        <w:rPr>
          <w:rtl/>
        </w:rPr>
        <w:t>__________________</w:t>
      </w:r>
    </w:p>
    <w:p w14:paraId="7A4D5422" w14:textId="77777777" w:rsidR="003A1D5F" w:rsidRPr="00F257BB" w:rsidRDefault="003A1D5F" w:rsidP="000278F9">
      <w:pPr>
        <w:pStyle w:val="libFootnote0"/>
        <w:rPr>
          <w:rtl/>
        </w:rPr>
      </w:pPr>
      <w:r>
        <w:rPr>
          <w:rtl/>
        </w:rPr>
        <w:t>(</w:t>
      </w:r>
      <w:r w:rsidRPr="00F257BB">
        <w:rPr>
          <w:rtl/>
        </w:rPr>
        <w:t>1) غافر</w:t>
      </w:r>
      <w:r>
        <w:rPr>
          <w:rtl/>
        </w:rPr>
        <w:t xml:space="preserve">: </w:t>
      </w:r>
      <w:r w:rsidRPr="00F257BB">
        <w:rPr>
          <w:rtl/>
        </w:rPr>
        <w:t>34.</w:t>
      </w:r>
    </w:p>
    <w:p w14:paraId="03A18BB3" w14:textId="77777777" w:rsidR="003A1D5F" w:rsidRPr="00F257BB" w:rsidRDefault="003A1D5F" w:rsidP="000E6E49">
      <w:pPr>
        <w:pStyle w:val="libNormal"/>
        <w:rPr>
          <w:rtl/>
        </w:rPr>
      </w:pPr>
      <w:r>
        <w:rPr>
          <w:rtl/>
        </w:rPr>
        <w:br w:type="page"/>
      </w:r>
      <w:r w:rsidRPr="00F257BB">
        <w:rPr>
          <w:rtl/>
        </w:rPr>
        <w:lastRenderedPageBreak/>
        <w:t>واختلف فيما اشتراه به من جعل شراءه غير الأوّل</w:t>
      </w:r>
      <w:r>
        <w:rPr>
          <w:rtl/>
        </w:rPr>
        <w:t xml:space="preserve">، </w:t>
      </w:r>
      <w:r w:rsidRPr="00F257BB">
        <w:rPr>
          <w:rtl/>
        </w:rPr>
        <w:t>فقيل</w:t>
      </w:r>
      <w:r>
        <w:rPr>
          <w:rtl/>
        </w:rPr>
        <w:t xml:space="preserve">: </w:t>
      </w:r>
      <w:r w:rsidRPr="00F257BB">
        <w:rPr>
          <w:rtl/>
        </w:rPr>
        <w:t>عشرون دينارا</w:t>
      </w:r>
      <w:r>
        <w:rPr>
          <w:rtl/>
        </w:rPr>
        <w:t xml:space="preserve">، </w:t>
      </w:r>
      <w:r w:rsidRPr="00F257BB">
        <w:rPr>
          <w:rtl/>
        </w:rPr>
        <w:t>وزوجا نعل</w:t>
      </w:r>
      <w:r>
        <w:rPr>
          <w:rtl/>
        </w:rPr>
        <w:t xml:space="preserve">، </w:t>
      </w:r>
      <w:r w:rsidRPr="00F257BB">
        <w:rPr>
          <w:rtl/>
        </w:rPr>
        <w:t>وثوبان أبيضان. وقيل</w:t>
      </w:r>
      <w:r>
        <w:rPr>
          <w:rtl/>
        </w:rPr>
        <w:t xml:space="preserve">: </w:t>
      </w:r>
      <w:r w:rsidRPr="00F257BB">
        <w:rPr>
          <w:rtl/>
        </w:rPr>
        <w:t>وزنه فضّة. وقيل</w:t>
      </w:r>
      <w:r>
        <w:rPr>
          <w:rtl/>
        </w:rPr>
        <w:t xml:space="preserve">: </w:t>
      </w:r>
      <w:r w:rsidRPr="00F257BB">
        <w:rPr>
          <w:rtl/>
        </w:rPr>
        <w:t>ذهبا. وقيل</w:t>
      </w:r>
      <w:r>
        <w:rPr>
          <w:rtl/>
        </w:rPr>
        <w:t xml:space="preserve">: </w:t>
      </w:r>
      <w:r w:rsidRPr="00F257BB">
        <w:rPr>
          <w:rtl/>
        </w:rPr>
        <w:t>أدخلوه السوق يعرضونه</w:t>
      </w:r>
      <w:r>
        <w:rPr>
          <w:rtl/>
        </w:rPr>
        <w:t xml:space="preserve">، </w:t>
      </w:r>
      <w:r w:rsidRPr="00F257BB">
        <w:rPr>
          <w:rtl/>
        </w:rPr>
        <w:t>فترافعوا في ثمنه</w:t>
      </w:r>
      <w:r>
        <w:rPr>
          <w:rtl/>
        </w:rPr>
        <w:t xml:space="preserve">، </w:t>
      </w:r>
      <w:r w:rsidRPr="00F257BB">
        <w:rPr>
          <w:rtl/>
        </w:rPr>
        <w:t>حتى بلغ ثمنه وزنه مسكا وورقا وحريرا</w:t>
      </w:r>
      <w:r>
        <w:rPr>
          <w:rtl/>
        </w:rPr>
        <w:t xml:space="preserve">، </w:t>
      </w:r>
      <w:r w:rsidRPr="00F257BB">
        <w:rPr>
          <w:rtl/>
        </w:rPr>
        <w:t>فابتاعه قطفير بذلك المبلغ.</w:t>
      </w:r>
    </w:p>
    <w:p w14:paraId="67790281" w14:textId="77777777" w:rsidR="003A1D5F" w:rsidRPr="00F257BB" w:rsidRDefault="003A1D5F" w:rsidP="000E6E49">
      <w:pPr>
        <w:pStyle w:val="libNormal"/>
        <w:rPr>
          <w:rtl/>
        </w:rPr>
      </w:pPr>
      <w:r w:rsidRPr="00AA0C1E">
        <w:rPr>
          <w:rStyle w:val="libAlaemChar"/>
          <w:rtl/>
        </w:rPr>
        <w:t>(</w:t>
      </w:r>
      <w:r w:rsidRPr="002F767C">
        <w:rPr>
          <w:rStyle w:val="libAieChar"/>
          <w:rtl/>
        </w:rPr>
        <w:t>لِامْرَأَتِهِ</w:t>
      </w:r>
      <w:r w:rsidRPr="00AA0C1E">
        <w:rPr>
          <w:rStyle w:val="libAlaemChar"/>
          <w:rtl/>
        </w:rPr>
        <w:t>)</w:t>
      </w:r>
      <w:r w:rsidRPr="00F257BB">
        <w:rPr>
          <w:rtl/>
        </w:rPr>
        <w:t xml:space="preserve"> راعيل</w:t>
      </w:r>
      <w:r>
        <w:rPr>
          <w:rtl/>
        </w:rPr>
        <w:t xml:space="preserve">، </w:t>
      </w:r>
      <w:r w:rsidRPr="00F257BB">
        <w:rPr>
          <w:rtl/>
        </w:rPr>
        <w:t xml:space="preserve">ولقبها زليخا. وهي المشهورة. </w:t>
      </w:r>
      <w:r w:rsidRPr="00AA0C1E">
        <w:rPr>
          <w:rStyle w:val="libAlaemChar"/>
          <w:rtl/>
        </w:rPr>
        <w:t>(</w:t>
      </w:r>
      <w:r w:rsidRPr="002F767C">
        <w:rPr>
          <w:rStyle w:val="libAieChar"/>
          <w:rtl/>
        </w:rPr>
        <w:t>أَكْرِمِي مَثْواهُ</w:t>
      </w:r>
      <w:r w:rsidRPr="00AA0C1E">
        <w:rPr>
          <w:rStyle w:val="libAlaemChar"/>
          <w:rtl/>
        </w:rPr>
        <w:t>)</w:t>
      </w:r>
      <w:r w:rsidRPr="00F257BB">
        <w:rPr>
          <w:rtl/>
        </w:rPr>
        <w:t xml:space="preserve"> اجعلي مقامه عندنا كريما</w:t>
      </w:r>
      <w:r>
        <w:rPr>
          <w:rtl/>
        </w:rPr>
        <w:t xml:space="preserve">، </w:t>
      </w:r>
      <w:r w:rsidRPr="00F257BB">
        <w:rPr>
          <w:rtl/>
        </w:rPr>
        <w:t>أي</w:t>
      </w:r>
      <w:r>
        <w:rPr>
          <w:rtl/>
        </w:rPr>
        <w:t xml:space="preserve">: </w:t>
      </w:r>
      <w:r w:rsidRPr="00F257BB">
        <w:rPr>
          <w:rtl/>
        </w:rPr>
        <w:t>حسنا مرضيّا. والمعنى</w:t>
      </w:r>
      <w:r>
        <w:rPr>
          <w:rtl/>
        </w:rPr>
        <w:t xml:space="preserve">: </w:t>
      </w:r>
      <w:r w:rsidRPr="00F257BB">
        <w:rPr>
          <w:rtl/>
        </w:rPr>
        <w:t>أحسني تعهّده حتّى تكون نفسه طيّبة في صحبتنا</w:t>
      </w:r>
      <w:r>
        <w:rPr>
          <w:rtl/>
        </w:rPr>
        <w:t xml:space="preserve">، </w:t>
      </w:r>
      <w:r w:rsidRPr="00F257BB">
        <w:rPr>
          <w:rtl/>
        </w:rPr>
        <w:t>ساكنة في كنفنا. روي</w:t>
      </w:r>
      <w:r>
        <w:rPr>
          <w:rtl/>
        </w:rPr>
        <w:t xml:space="preserve">: </w:t>
      </w:r>
      <w:r w:rsidRPr="00F257BB">
        <w:rPr>
          <w:rtl/>
        </w:rPr>
        <w:t>أنّه سأله عن نفسه فأخبره بنسبه</w:t>
      </w:r>
      <w:r>
        <w:rPr>
          <w:rtl/>
        </w:rPr>
        <w:t xml:space="preserve">، </w:t>
      </w:r>
      <w:r w:rsidRPr="00F257BB">
        <w:rPr>
          <w:rtl/>
        </w:rPr>
        <w:t xml:space="preserve">فعرفه وأمر زوجته بإكرامها له. </w:t>
      </w:r>
      <w:r w:rsidRPr="00AA0C1E">
        <w:rPr>
          <w:rStyle w:val="libAlaemChar"/>
          <w:rtl/>
        </w:rPr>
        <w:t>(</w:t>
      </w:r>
      <w:r w:rsidRPr="002F767C">
        <w:rPr>
          <w:rStyle w:val="libAieChar"/>
          <w:rtl/>
        </w:rPr>
        <w:t>عَسى أَنْ يَنْفَعَنا</w:t>
      </w:r>
      <w:r w:rsidRPr="00AA0C1E">
        <w:rPr>
          <w:rStyle w:val="libAlaemChar"/>
          <w:rtl/>
        </w:rPr>
        <w:t>)</w:t>
      </w:r>
      <w:r w:rsidRPr="00F257BB">
        <w:rPr>
          <w:rtl/>
        </w:rPr>
        <w:t xml:space="preserve"> في ضياعنا وأموالنا</w:t>
      </w:r>
      <w:r>
        <w:rPr>
          <w:rtl/>
        </w:rPr>
        <w:t xml:space="preserve">، </w:t>
      </w:r>
      <w:r w:rsidRPr="00F257BB">
        <w:rPr>
          <w:rtl/>
        </w:rPr>
        <w:t xml:space="preserve">ونستظهر به في مصالحنا </w:t>
      </w:r>
      <w:r w:rsidRPr="00AA0C1E">
        <w:rPr>
          <w:rStyle w:val="libAlaemChar"/>
          <w:rtl/>
        </w:rPr>
        <w:t>(</w:t>
      </w:r>
      <w:r w:rsidRPr="002F767C">
        <w:rPr>
          <w:rStyle w:val="libAieChar"/>
          <w:rtl/>
        </w:rPr>
        <w:t>أَوْ نَتَّخِذَهُ وَلَداً</w:t>
      </w:r>
      <w:r w:rsidRPr="00AA0C1E">
        <w:rPr>
          <w:rStyle w:val="libAlaemChar"/>
          <w:rtl/>
        </w:rPr>
        <w:t>)</w:t>
      </w:r>
      <w:r w:rsidRPr="00F257BB">
        <w:rPr>
          <w:rtl/>
        </w:rPr>
        <w:t xml:space="preserve"> نتبنّاه</w:t>
      </w:r>
      <w:r>
        <w:rPr>
          <w:rtl/>
        </w:rPr>
        <w:t xml:space="preserve">، </w:t>
      </w:r>
      <w:r w:rsidRPr="00F257BB">
        <w:rPr>
          <w:rtl/>
        </w:rPr>
        <w:t>وكان عقيما</w:t>
      </w:r>
      <w:r>
        <w:rPr>
          <w:rtl/>
        </w:rPr>
        <w:t xml:space="preserve">، </w:t>
      </w:r>
      <w:r w:rsidRPr="00F257BB">
        <w:rPr>
          <w:rtl/>
        </w:rPr>
        <w:t>ل</w:t>
      </w:r>
      <w:r>
        <w:rPr>
          <w:rFonts w:hint="cs"/>
          <w:rtl/>
        </w:rPr>
        <w:t>ـ</w:t>
      </w:r>
      <w:r w:rsidRPr="00F257BB">
        <w:rPr>
          <w:rtl/>
        </w:rPr>
        <w:t>ما تفرّس فيه من الرشد.</w:t>
      </w:r>
    </w:p>
    <w:p w14:paraId="2861FCB6" w14:textId="77777777" w:rsidR="003A1D5F" w:rsidRPr="00F257BB" w:rsidRDefault="003A1D5F" w:rsidP="000E6E49">
      <w:pPr>
        <w:pStyle w:val="libNormal"/>
        <w:rPr>
          <w:rtl/>
        </w:rPr>
      </w:pPr>
      <w:r w:rsidRPr="00AA0C1E">
        <w:rPr>
          <w:rStyle w:val="libAlaemChar"/>
          <w:rtl/>
        </w:rPr>
        <w:t>(</w:t>
      </w:r>
      <w:r w:rsidRPr="002F767C">
        <w:rPr>
          <w:rStyle w:val="libAieChar"/>
          <w:rtl/>
        </w:rPr>
        <w:t>وَكَذلِكَ</w:t>
      </w:r>
      <w:r w:rsidRPr="00AA0C1E">
        <w:rPr>
          <w:rStyle w:val="libAlaemChar"/>
          <w:rtl/>
        </w:rPr>
        <w:t>)</w:t>
      </w:r>
      <w:r w:rsidRPr="00F257BB">
        <w:rPr>
          <w:rtl/>
        </w:rPr>
        <w:t xml:space="preserve"> أي</w:t>
      </w:r>
      <w:r>
        <w:rPr>
          <w:rtl/>
        </w:rPr>
        <w:t xml:space="preserve">: </w:t>
      </w:r>
      <w:r w:rsidRPr="00F257BB">
        <w:rPr>
          <w:rtl/>
        </w:rPr>
        <w:t>وكما مكّنّا محبّة يوسف في قلب العزيز</w:t>
      </w:r>
      <w:r>
        <w:rPr>
          <w:rtl/>
        </w:rPr>
        <w:t xml:space="preserve">، </w:t>
      </w:r>
      <w:r w:rsidRPr="00F257BB">
        <w:rPr>
          <w:rtl/>
        </w:rPr>
        <w:t>أو كما مكّنّاه في منزله</w:t>
      </w:r>
      <w:r>
        <w:rPr>
          <w:rtl/>
        </w:rPr>
        <w:t xml:space="preserve">، </w:t>
      </w:r>
      <w:r w:rsidRPr="00F257BB">
        <w:rPr>
          <w:rtl/>
        </w:rPr>
        <w:t xml:space="preserve">أو كما أنجيناه وعطفنا عليه العزيز </w:t>
      </w:r>
      <w:r w:rsidRPr="00AA0C1E">
        <w:rPr>
          <w:rStyle w:val="libAlaemChar"/>
          <w:rtl/>
        </w:rPr>
        <w:t>(</w:t>
      </w:r>
      <w:r w:rsidRPr="002F767C">
        <w:rPr>
          <w:rStyle w:val="libAieChar"/>
          <w:rtl/>
        </w:rPr>
        <w:t>مَكَّنَّا لِيُوسُفَ فِي الْأَرْضِ</w:t>
      </w:r>
      <w:r w:rsidRPr="00AA0C1E">
        <w:rPr>
          <w:rStyle w:val="libAlaemChar"/>
          <w:rtl/>
        </w:rPr>
        <w:t>)</w:t>
      </w:r>
      <w:r w:rsidRPr="00F257BB">
        <w:rPr>
          <w:rtl/>
        </w:rPr>
        <w:t xml:space="preserve"> جعلناه ملكا يتصرّف فيها بأمره ونهيه </w:t>
      </w:r>
      <w:r w:rsidRPr="00AA0C1E">
        <w:rPr>
          <w:rStyle w:val="libAlaemChar"/>
          <w:rtl/>
        </w:rPr>
        <w:t>(</w:t>
      </w:r>
      <w:r w:rsidRPr="002F767C">
        <w:rPr>
          <w:rStyle w:val="libAieChar"/>
          <w:rtl/>
        </w:rPr>
        <w:t>وَلِنُعَلِّمَهُ مِنْ تَأْوِيلِ الْأَحادِيثِ</w:t>
      </w:r>
      <w:r w:rsidRPr="00AA0C1E">
        <w:rPr>
          <w:rStyle w:val="libAlaemChar"/>
          <w:rtl/>
        </w:rPr>
        <w:t>)</w:t>
      </w:r>
      <w:r w:rsidRPr="00F257BB">
        <w:rPr>
          <w:rtl/>
        </w:rPr>
        <w:t xml:space="preserve"> عطف على مضمر</w:t>
      </w:r>
      <w:r>
        <w:rPr>
          <w:rtl/>
        </w:rPr>
        <w:t xml:space="preserve">، </w:t>
      </w:r>
      <w:r w:rsidRPr="00F257BB">
        <w:rPr>
          <w:rtl/>
        </w:rPr>
        <w:t>تقديره</w:t>
      </w:r>
      <w:r>
        <w:rPr>
          <w:rtl/>
        </w:rPr>
        <w:t xml:space="preserve">: </w:t>
      </w:r>
      <w:r w:rsidRPr="00F257BB">
        <w:rPr>
          <w:rtl/>
        </w:rPr>
        <w:t>ليتصرّف فيها بالعدل ولنعلّمه</w:t>
      </w:r>
      <w:r>
        <w:rPr>
          <w:rtl/>
        </w:rPr>
        <w:t xml:space="preserve">، </w:t>
      </w:r>
      <w:r w:rsidRPr="00F257BB">
        <w:rPr>
          <w:rtl/>
        </w:rPr>
        <w:t>أي</w:t>
      </w:r>
      <w:r>
        <w:rPr>
          <w:rtl/>
        </w:rPr>
        <w:t xml:space="preserve">: </w:t>
      </w:r>
      <w:r w:rsidRPr="00F257BB">
        <w:rPr>
          <w:rtl/>
        </w:rPr>
        <w:t>كان القصد في إنجائه وتمكينه إلى أن يقيم العدل</w:t>
      </w:r>
      <w:r>
        <w:rPr>
          <w:rtl/>
        </w:rPr>
        <w:t xml:space="preserve">، </w:t>
      </w:r>
      <w:r w:rsidRPr="00F257BB">
        <w:rPr>
          <w:rtl/>
        </w:rPr>
        <w:t>ويدبّر أمور الناس</w:t>
      </w:r>
      <w:r>
        <w:rPr>
          <w:rtl/>
        </w:rPr>
        <w:t xml:space="preserve">، </w:t>
      </w:r>
      <w:r w:rsidRPr="00F257BB">
        <w:rPr>
          <w:rtl/>
        </w:rPr>
        <w:t>ويعلّم كتاب الله وأحكامه فينفذها</w:t>
      </w:r>
      <w:r>
        <w:rPr>
          <w:rtl/>
        </w:rPr>
        <w:t xml:space="preserve">، </w:t>
      </w:r>
      <w:r w:rsidRPr="00F257BB">
        <w:rPr>
          <w:rtl/>
        </w:rPr>
        <w:t>أو يعبّر المنامات المنبّهة على الحوادث الكائنة ليستعدّ لها ويشتغل بتدبيرها قبل أن تحلّ</w:t>
      </w:r>
      <w:r>
        <w:rPr>
          <w:rtl/>
        </w:rPr>
        <w:t xml:space="preserve">، </w:t>
      </w:r>
      <w:r w:rsidRPr="00F257BB">
        <w:rPr>
          <w:rtl/>
        </w:rPr>
        <w:t>كما فعله لسنوات القحط.</w:t>
      </w:r>
    </w:p>
    <w:p w14:paraId="52289088" w14:textId="77777777" w:rsidR="003A1D5F" w:rsidRPr="00F257BB" w:rsidRDefault="003A1D5F" w:rsidP="000E6E49">
      <w:pPr>
        <w:pStyle w:val="libNormal"/>
        <w:rPr>
          <w:rtl/>
        </w:rPr>
      </w:pPr>
      <w:r w:rsidRPr="00AA0C1E">
        <w:rPr>
          <w:rStyle w:val="libAlaemChar"/>
          <w:rtl/>
        </w:rPr>
        <w:t>(</w:t>
      </w:r>
      <w:r w:rsidRPr="002F767C">
        <w:rPr>
          <w:rStyle w:val="libAieChar"/>
          <w:rtl/>
        </w:rPr>
        <w:t>وَاللهُ غالِبٌ عَلى أَمْرِهِ</w:t>
      </w:r>
      <w:r w:rsidRPr="00AA0C1E">
        <w:rPr>
          <w:rStyle w:val="libAlaemChar"/>
          <w:rtl/>
        </w:rPr>
        <w:t>)</w:t>
      </w:r>
      <w:r w:rsidRPr="00F257BB">
        <w:rPr>
          <w:rtl/>
        </w:rPr>
        <w:t xml:space="preserve"> لا يردّه شيء</w:t>
      </w:r>
      <w:r>
        <w:rPr>
          <w:rtl/>
        </w:rPr>
        <w:t xml:space="preserve">، </w:t>
      </w:r>
      <w:r w:rsidRPr="00F257BB">
        <w:rPr>
          <w:rtl/>
        </w:rPr>
        <w:t>ولا ينازعه فيما يشاء. أو على أمر يوسف</w:t>
      </w:r>
      <w:r>
        <w:rPr>
          <w:rtl/>
        </w:rPr>
        <w:t xml:space="preserve">، </w:t>
      </w:r>
      <w:r w:rsidRPr="00F257BB">
        <w:rPr>
          <w:rtl/>
        </w:rPr>
        <w:t>يعني</w:t>
      </w:r>
      <w:r>
        <w:rPr>
          <w:rtl/>
        </w:rPr>
        <w:t xml:space="preserve">: </w:t>
      </w:r>
      <w:r w:rsidRPr="00F257BB">
        <w:rPr>
          <w:rtl/>
        </w:rPr>
        <w:t>إخوة يوسف أرادوا به شيئا</w:t>
      </w:r>
      <w:r>
        <w:rPr>
          <w:rtl/>
        </w:rPr>
        <w:t xml:space="preserve">، </w:t>
      </w:r>
      <w:r w:rsidRPr="00F257BB">
        <w:rPr>
          <w:rtl/>
        </w:rPr>
        <w:t>وأراد الله تعالى غيره</w:t>
      </w:r>
      <w:r>
        <w:rPr>
          <w:rtl/>
        </w:rPr>
        <w:t xml:space="preserve">، </w:t>
      </w:r>
      <w:r w:rsidRPr="00F257BB">
        <w:rPr>
          <w:rtl/>
        </w:rPr>
        <w:t xml:space="preserve">فلم يكن إلّا ما أراده ودبّره. </w:t>
      </w:r>
      <w:r w:rsidRPr="00AA0C1E">
        <w:rPr>
          <w:rStyle w:val="libAlaemChar"/>
          <w:rtl/>
        </w:rPr>
        <w:t>(</w:t>
      </w:r>
      <w:r w:rsidRPr="002F767C">
        <w:rPr>
          <w:rStyle w:val="libAieChar"/>
          <w:rtl/>
        </w:rPr>
        <w:t>وَلكِنَّ أَكْثَرَ النَّاسِ لا يَعْلَمُونَ</w:t>
      </w:r>
      <w:r w:rsidRPr="00AA0C1E">
        <w:rPr>
          <w:rStyle w:val="libAlaemChar"/>
          <w:rtl/>
        </w:rPr>
        <w:t>)</w:t>
      </w:r>
      <w:r w:rsidRPr="00F257BB">
        <w:rPr>
          <w:rtl/>
        </w:rPr>
        <w:t xml:space="preserve"> أنّ الأمر كلّه بيده</w:t>
      </w:r>
      <w:r>
        <w:rPr>
          <w:rtl/>
        </w:rPr>
        <w:t xml:space="preserve">، </w:t>
      </w:r>
      <w:r w:rsidRPr="00F257BB">
        <w:rPr>
          <w:rtl/>
        </w:rPr>
        <w:t>أو لطائف صنعه وخفايا لطفه.</w:t>
      </w:r>
    </w:p>
    <w:p w14:paraId="793D9701" w14:textId="77777777" w:rsidR="003A1D5F" w:rsidRPr="00F257BB" w:rsidRDefault="003A1D5F" w:rsidP="000E6E49">
      <w:pPr>
        <w:pStyle w:val="libNormal"/>
        <w:rPr>
          <w:rtl/>
        </w:rPr>
      </w:pPr>
      <w:r w:rsidRPr="00AA0C1E">
        <w:rPr>
          <w:rStyle w:val="libAlaemChar"/>
          <w:rtl/>
        </w:rPr>
        <w:t>(</w:t>
      </w:r>
      <w:r w:rsidRPr="002F767C">
        <w:rPr>
          <w:rStyle w:val="libAieChar"/>
          <w:rtl/>
        </w:rPr>
        <w:t>وَلَمَّا بَلَغَ أَشُدَّهُ</w:t>
      </w:r>
      <w:r w:rsidRPr="00AA0C1E">
        <w:rPr>
          <w:rStyle w:val="libAlaemChar"/>
          <w:rtl/>
        </w:rPr>
        <w:t>)</w:t>
      </w:r>
      <w:r w:rsidRPr="00F257BB">
        <w:rPr>
          <w:rtl/>
        </w:rPr>
        <w:t xml:space="preserve"> منتهى اشتداد جسمه وقوّته</w:t>
      </w:r>
      <w:r>
        <w:rPr>
          <w:rtl/>
        </w:rPr>
        <w:t xml:space="preserve">، </w:t>
      </w:r>
      <w:r w:rsidRPr="00F257BB">
        <w:rPr>
          <w:rtl/>
        </w:rPr>
        <w:t>وهو سنّ الوقوف ما بين الثلاثين والأربعين. وقيل</w:t>
      </w:r>
      <w:r>
        <w:rPr>
          <w:rtl/>
        </w:rPr>
        <w:t xml:space="preserve">: </w:t>
      </w:r>
      <w:r w:rsidRPr="00F257BB">
        <w:rPr>
          <w:rtl/>
        </w:rPr>
        <w:t>سنّ الشباب</w:t>
      </w:r>
      <w:r>
        <w:rPr>
          <w:rtl/>
        </w:rPr>
        <w:t xml:space="preserve">، </w:t>
      </w:r>
      <w:r w:rsidRPr="00F257BB">
        <w:rPr>
          <w:rtl/>
        </w:rPr>
        <w:t>ومبدؤه بلوغ الحلم. وقيل</w:t>
      </w:r>
      <w:r>
        <w:rPr>
          <w:rtl/>
        </w:rPr>
        <w:t xml:space="preserve">: </w:t>
      </w:r>
      <w:r w:rsidRPr="00F257BB">
        <w:rPr>
          <w:rtl/>
        </w:rPr>
        <w:t>الأشدّ ثماني</w:t>
      </w:r>
    </w:p>
    <w:p w14:paraId="4AD70D41" w14:textId="77777777" w:rsidR="003A1D5F" w:rsidRPr="00F257BB" w:rsidRDefault="003A1D5F" w:rsidP="002F767C">
      <w:pPr>
        <w:pStyle w:val="libNormal0"/>
        <w:rPr>
          <w:rtl/>
        </w:rPr>
      </w:pPr>
      <w:r>
        <w:rPr>
          <w:rtl/>
        </w:rPr>
        <w:br w:type="page"/>
      </w:r>
      <w:r w:rsidRPr="00F257BB">
        <w:rPr>
          <w:rtl/>
        </w:rPr>
        <w:lastRenderedPageBreak/>
        <w:t>عشرة سنة</w:t>
      </w:r>
      <w:r>
        <w:rPr>
          <w:rtl/>
        </w:rPr>
        <w:t xml:space="preserve">، </w:t>
      </w:r>
      <w:r w:rsidRPr="00F257BB">
        <w:rPr>
          <w:rtl/>
        </w:rPr>
        <w:t>وعشرون</w:t>
      </w:r>
      <w:r>
        <w:rPr>
          <w:rtl/>
        </w:rPr>
        <w:t xml:space="preserve">، </w:t>
      </w:r>
      <w:r w:rsidRPr="00F257BB">
        <w:rPr>
          <w:rtl/>
        </w:rPr>
        <w:t>وثلاث وثلاثون</w:t>
      </w:r>
      <w:r>
        <w:rPr>
          <w:rtl/>
        </w:rPr>
        <w:t xml:space="preserve">، </w:t>
      </w:r>
      <w:r w:rsidRPr="00F257BB">
        <w:rPr>
          <w:rtl/>
        </w:rPr>
        <w:t>وأربعون. وقيل</w:t>
      </w:r>
      <w:r>
        <w:rPr>
          <w:rtl/>
        </w:rPr>
        <w:t xml:space="preserve">: </w:t>
      </w:r>
      <w:r w:rsidRPr="00F257BB">
        <w:rPr>
          <w:rtl/>
        </w:rPr>
        <w:t>أقصاه ثنتان وستّون.</w:t>
      </w:r>
    </w:p>
    <w:p w14:paraId="37245540" w14:textId="77777777" w:rsidR="003A1D5F" w:rsidRPr="00F257BB" w:rsidRDefault="003A1D5F" w:rsidP="000E6E49">
      <w:pPr>
        <w:pStyle w:val="libNormal"/>
        <w:rPr>
          <w:rtl/>
        </w:rPr>
      </w:pPr>
      <w:r w:rsidRPr="00AA0C1E">
        <w:rPr>
          <w:rStyle w:val="libAlaemChar"/>
          <w:rtl/>
        </w:rPr>
        <w:t>(</w:t>
      </w:r>
      <w:r w:rsidRPr="002F767C">
        <w:rPr>
          <w:rStyle w:val="libAieChar"/>
          <w:rtl/>
        </w:rPr>
        <w:t>آتَيْناهُ حُكْماً</w:t>
      </w:r>
      <w:r w:rsidRPr="00AA0C1E">
        <w:rPr>
          <w:rStyle w:val="libAlaemChar"/>
          <w:rtl/>
        </w:rPr>
        <w:t>)</w:t>
      </w:r>
      <w:r w:rsidRPr="00F257BB">
        <w:rPr>
          <w:rtl/>
        </w:rPr>
        <w:t xml:space="preserve"> حكمة</w:t>
      </w:r>
      <w:r>
        <w:rPr>
          <w:rtl/>
        </w:rPr>
        <w:t xml:space="preserve">، </w:t>
      </w:r>
      <w:r w:rsidRPr="00F257BB">
        <w:rPr>
          <w:rtl/>
        </w:rPr>
        <w:t>وهو العلم المؤيّد بالعمل. أو حكما بين الناس</w:t>
      </w:r>
      <w:r>
        <w:rPr>
          <w:rtl/>
        </w:rPr>
        <w:t xml:space="preserve">، </w:t>
      </w:r>
      <w:r w:rsidRPr="00F257BB">
        <w:rPr>
          <w:rtl/>
        </w:rPr>
        <w:t>أو النبوّة.</w:t>
      </w:r>
    </w:p>
    <w:p w14:paraId="07E73B8A" w14:textId="77777777" w:rsidR="003A1D5F" w:rsidRPr="00F257BB" w:rsidRDefault="003A1D5F" w:rsidP="000E6E49">
      <w:pPr>
        <w:pStyle w:val="libNormal"/>
        <w:rPr>
          <w:rtl/>
        </w:rPr>
      </w:pPr>
      <w:r w:rsidRPr="00AA0C1E">
        <w:rPr>
          <w:rStyle w:val="libAlaemChar"/>
          <w:rtl/>
        </w:rPr>
        <w:t>(</w:t>
      </w:r>
      <w:r w:rsidRPr="002F767C">
        <w:rPr>
          <w:rStyle w:val="libAieChar"/>
          <w:rtl/>
        </w:rPr>
        <w:t>وَعِلْماً</w:t>
      </w:r>
      <w:r w:rsidRPr="00AA0C1E">
        <w:rPr>
          <w:rStyle w:val="libAlaemChar"/>
          <w:rtl/>
        </w:rPr>
        <w:t>)</w:t>
      </w:r>
      <w:r w:rsidRPr="00F257BB">
        <w:rPr>
          <w:rtl/>
        </w:rPr>
        <w:t xml:space="preserve"> يعني</w:t>
      </w:r>
      <w:r>
        <w:rPr>
          <w:rtl/>
        </w:rPr>
        <w:t xml:space="preserve">: </w:t>
      </w:r>
      <w:r w:rsidRPr="00F257BB">
        <w:rPr>
          <w:rtl/>
        </w:rPr>
        <w:t>علم تأويل الأحاديث</w:t>
      </w:r>
      <w:r>
        <w:rPr>
          <w:rtl/>
        </w:rPr>
        <w:t xml:space="preserve">، </w:t>
      </w:r>
      <w:r w:rsidRPr="00F257BB">
        <w:rPr>
          <w:rtl/>
        </w:rPr>
        <w:t xml:space="preserve">أو علم الشريعة </w:t>
      </w:r>
      <w:r w:rsidRPr="00AA0C1E">
        <w:rPr>
          <w:rStyle w:val="libAlaemChar"/>
          <w:rtl/>
        </w:rPr>
        <w:t>(</w:t>
      </w:r>
      <w:r w:rsidRPr="002F767C">
        <w:rPr>
          <w:rStyle w:val="libAieChar"/>
          <w:rtl/>
        </w:rPr>
        <w:t>وَكَذلِكَ نَجْزِي الْمُحْسِنِينَ</w:t>
      </w:r>
      <w:r w:rsidRPr="00AA0C1E">
        <w:rPr>
          <w:rStyle w:val="libAlaemChar"/>
          <w:rtl/>
        </w:rPr>
        <w:t>)</w:t>
      </w:r>
      <w:r w:rsidRPr="00F257BB">
        <w:rPr>
          <w:rtl/>
        </w:rPr>
        <w:t xml:space="preserve"> تنبيه على أنّه تعالى إنّما آتاه ذلك جزاء على إحسانه في عمله</w:t>
      </w:r>
      <w:r>
        <w:rPr>
          <w:rtl/>
        </w:rPr>
        <w:t xml:space="preserve">، </w:t>
      </w:r>
      <w:r w:rsidRPr="00F257BB">
        <w:rPr>
          <w:rtl/>
        </w:rPr>
        <w:t>واتّقائه في عنفوان أمره. وعن الحسن</w:t>
      </w:r>
      <w:r>
        <w:rPr>
          <w:rtl/>
        </w:rPr>
        <w:t xml:space="preserve">: </w:t>
      </w:r>
      <w:r w:rsidRPr="00F257BB">
        <w:rPr>
          <w:rtl/>
        </w:rPr>
        <w:t>من أحسن عبادة ربّه في شيبته</w:t>
      </w:r>
      <w:r>
        <w:rPr>
          <w:rtl/>
        </w:rPr>
        <w:t xml:space="preserve">، </w:t>
      </w:r>
      <w:r w:rsidRPr="00F257BB">
        <w:rPr>
          <w:rtl/>
        </w:rPr>
        <w:t>آتاه الله الحكمة في اكتهاله.</w:t>
      </w:r>
    </w:p>
    <w:p w14:paraId="4CE3D4F4" w14:textId="77777777" w:rsidR="003A1D5F" w:rsidRPr="00F257BB" w:rsidRDefault="003A1D5F" w:rsidP="000E6E49">
      <w:pPr>
        <w:pStyle w:val="libNormal"/>
        <w:rPr>
          <w:rtl/>
        </w:rPr>
      </w:pPr>
      <w:r w:rsidRPr="00AA0C1E">
        <w:rPr>
          <w:rStyle w:val="libAlaemChar"/>
          <w:rtl/>
        </w:rPr>
        <w:t>(</w:t>
      </w:r>
      <w:r w:rsidRPr="002F767C">
        <w:rPr>
          <w:rStyle w:val="libAieChar"/>
          <w:rtl/>
        </w:rPr>
        <w:t>وَراوَدَتْهُ الَّتِي هُوَ فِي بَيْتِها عَنْ نَفْسِهِ وَغَلَّقَتِ الْأَبْوابَ وَقالَتْ هَيْتَ لَكَ قالَ مَعاذَ اللهِ إِنَّهُ رَبِّي أَحْسَنَ مَثْوايَ إِنَّهُ لا يُفْلِحُ الظَّالِمُونَ (23) وَلَقَدْ هَمَّتْ بِهِ وَهَمَّ بِها لَوْ لا أَنْ رَأى بُرْهانَ رَبِّهِ كَذلِكَ لِنَصْرِفَ عَنْهُ السُّوءَ وَالْفَحْشاءَ إِنَّهُ مِنْ عِبادِنَا الْمُخْلَصِينَ (24) وَاسْتَبَقَا الْبابَ وَقَدَّتْ قَمِيصَهُ مِنْ دُبُرٍ وَأَلْفَيا سَيِّدَها لَدَى الْبابِ قالَتْ ما جَزاءُ مَنْ أَرادَ بِأَهْلِكَ سُوءاً إِلاَّ أَنْ يُسْجَنَ أَوْ عَذابٌ أَلِيمٌ (25)</w:t>
      </w:r>
      <w:r w:rsidRPr="00AA0C1E">
        <w:rPr>
          <w:rStyle w:val="libAlaemChar"/>
          <w:rtl/>
        </w:rPr>
        <w:t>)</w:t>
      </w:r>
    </w:p>
    <w:p w14:paraId="5B6D7AD7" w14:textId="77777777" w:rsidR="003A1D5F" w:rsidRPr="00F257BB" w:rsidRDefault="003A1D5F" w:rsidP="000E6E49">
      <w:pPr>
        <w:pStyle w:val="libNormal"/>
        <w:rPr>
          <w:rtl/>
        </w:rPr>
      </w:pPr>
      <w:r w:rsidRPr="00F257BB">
        <w:rPr>
          <w:rtl/>
        </w:rPr>
        <w:t>ثمّ أخبر سبحانه عن امرأة العزيز وما همّت به</w:t>
      </w:r>
      <w:r>
        <w:rPr>
          <w:rtl/>
        </w:rPr>
        <w:t xml:space="preserve">، </w:t>
      </w:r>
      <w:r w:rsidRPr="00F257BB">
        <w:rPr>
          <w:rtl/>
        </w:rPr>
        <w:t>فقال</w:t>
      </w:r>
      <w:r>
        <w:rPr>
          <w:rtl/>
        </w:rPr>
        <w:t xml:space="preserve">: </w:t>
      </w:r>
      <w:r w:rsidRPr="00AA0C1E">
        <w:rPr>
          <w:rStyle w:val="libAlaemChar"/>
          <w:rtl/>
        </w:rPr>
        <w:t>(</w:t>
      </w:r>
      <w:r w:rsidRPr="002F767C">
        <w:rPr>
          <w:rStyle w:val="libAieChar"/>
          <w:rtl/>
        </w:rPr>
        <w:t>وَراوَدَتْهُ الَّتِي هُوَ فِي بَيْتِها عَنْ نَفْسِهِ</w:t>
      </w:r>
      <w:r w:rsidRPr="00AA0C1E">
        <w:rPr>
          <w:rStyle w:val="libAlaemChar"/>
          <w:rtl/>
        </w:rPr>
        <w:t>)</w:t>
      </w:r>
      <w:r w:rsidRPr="00F257BB">
        <w:rPr>
          <w:rtl/>
        </w:rPr>
        <w:t xml:space="preserve"> طلبت منه وتمحّلت </w:t>
      </w:r>
      <w:r w:rsidRPr="005D48FD">
        <w:rPr>
          <w:rStyle w:val="libFootnotenumChar"/>
          <w:rtl/>
        </w:rPr>
        <w:t>(1)</w:t>
      </w:r>
      <w:r w:rsidRPr="00F257BB">
        <w:rPr>
          <w:rtl/>
        </w:rPr>
        <w:t xml:space="preserve"> أن يواقعها</w:t>
      </w:r>
      <w:r>
        <w:rPr>
          <w:rtl/>
        </w:rPr>
        <w:t xml:space="preserve">، </w:t>
      </w:r>
      <w:r w:rsidRPr="00F257BB">
        <w:rPr>
          <w:rtl/>
        </w:rPr>
        <w:t>من</w:t>
      </w:r>
      <w:r>
        <w:rPr>
          <w:rtl/>
        </w:rPr>
        <w:t xml:space="preserve">: </w:t>
      </w:r>
      <w:r w:rsidRPr="00F257BB">
        <w:rPr>
          <w:rtl/>
        </w:rPr>
        <w:t>راد يرود إذا جاء وذهب لطلب شيء</w:t>
      </w:r>
      <w:r>
        <w:rPr>
          <w:rtl/>
        </w:rPr>
        <w:t xml:space="preserve">، </w:t>
      </w:r>
      <w:r w:rsidRPr="00F257BB">
        <w:rPr>
          <w:rtl/>
        </w:rPr>
        <w:t>ومنه</w:t>
      </w:r>
      <w:r>
        <w:rPr>
          <w:rtl/>
        </w:rPr>
        <w:t xml:space="preserve">: </w:t>
      </w:r>
      <w:r w:rsidRPr="00F257BB">
        <w:rPr>
          <w:rtl/>
        </w:rPr>
        <w:t>الرائد. كأنّ المعنى</w:t>
      </w:r>
      <w:r>
        <w:rPr>
          <w:rtl/>
        </w:rPr>
        <w:t xml:space="preserve">: </w:t>
      </w:r>
      <w:r w:rsidRPr="00F257BB">
        <w:rPr>
          <w:rtl/>
        </w:rPr>
        <w:t>خادعته عن نفسه</w:t>
      </w:r>
      <w:r>
        <w:rPr>
          <w:rtl/>
        </w:rPr>
        <w:t xml:space="preserve">، </w:t>
      </w:r>
      <w:r w:rsidRPr="00F257BB">
        <w:rPr>
          <w:rtl/>
        </w:rPr>
        <w:t>أي</w:t>
      </w:r>
      <w:r>
        <w:rPr>
          <w:rtl/>
        </w:rPr>
        <w:t xml:space="preserve">: </w:t>
      </w:r>
      <w:r w:rsidRPr="00F257BB">
        <w:rPr>
          <w:rtl/>
        </w:rPr>
        <w:t>فعلت ما يفعل المخادع لصاحبه عن الشيء الّذي لا يريد أن يخرجه من يده</w:t>
      </w:r>
      <w:r>
        <w:rPr>
          <w:rtl/>
        </w:rPr>
        <w:t xml:space="preserve">، </w:t>
      </w:r>
      <w:r w:rsidRPr="00F257BB">
        <w:rPr>
          <w:rtl/>
        </w:rPr>
        <w:t>يحتال أن يغلبه عليه</w:t>
      </w:r>
    </w:p>
    <w:p w14:paraId="120E8105" w14:textId="77777777" w:rsidR="003A1D5F" w:rsidRPr="00F257BB" w:rsidRDefault="003A1D5F" w:rsidP="00D9332A">
      <w:pPr>
        <w:pStyle w:val="libLine"/>
        <w:rPr>
          <w:rtl/>
        </w:rPr>
      </w:pPr>
      <w:r w:rsidRPr="00F257BB">
        <w:rPr>
          <w:rtl/>
        </w:rPr>
        <w:t>__________________</w:t>
      </w:r>
    </w:p>
    <w:p w14:paraId="51785A68" w14:textId="77777777" w:rsidR="003A1D5F" w:rsidRPr="00F257BB" w:rsidRDefault="003A1D5F" w:rsidP="000278F9">
      <w:pPr>
        <w:pStyle w:val="libFootnote0"/>
        <w:rPr>
          <w:rtl/>
        </w:rPr>
      </w:pPr>
      <w:r>
        <w:rPr>
          <w:rtl/>
        </w:rPr>
        <w:t>(</w:t>
      </w:r>
      <w:r w:rsidRPr="00F257BB">
        <w:rPr>
          <w:rtl/>
        </w:rPr>
        <w:t>1) تمحّل الشيء</w:t>
      </w:r>
      <w:r>
        <w:rPr>
          <w:rtl/>
        </w:rPr>
        <w:t xml:space="preserve">: </w:t>
      </w:r>
      <w:r w:rsidRPr="00F257BB">
        <w:rPr>
          <w:rtl/>
        </w:rPr>
        <w:t>احتال في طلبه.</w:t>
      </w:r>
    </w:p>
    <w:p w14:paraId="11312D76" w14:textId="77777777" w:rsidR="003A1D5F" w:rsidRPr="00F257BB" w:rsidRDefault="003A1D5F" w:rsidP="002F767C">
      <w:pPr>
        <w:pStyle w:val="libNormal0"/>
        <w:rPr>
          <w:rtl/>
        </w:rPr>
      </w:pPr>
      <w:r>
        <w:rPr>
          <w:rtl/>
        </w:rPr>
        <w:br w:type="page"/>
      </w:r>
      <w:r w:rsidRPr="00F257BB">
        <w:rPr>
          <w:rtl/>
        </w:rPr>
        <w:lastRenderedPageBreak/>
        <w:t>ويأخذه منه</w:t>
      </w:r>
      <w:r>
        <w:rPr>
          <w:rtl/>
        </w:rPr>
        <w:t xml:space="preserve">، </w:t>
      </w:r>
      <w:r w:rsidRPr="00F257BB">
        <w:rPr>
          <w:rtl/>
        </w:rPr>
        <w:t>وهي ها هنا عبارة عن التمحّل لمواقعته إيّاها. وهذا الكلام أبلغ من</w:t>
      </w:r>
      <w:r>
        <w:rPr>
          <w:rtl/>
        </w:rPr>
        <w:t xml:space="preserve">: </w:t>
      </w:r>
      <w:r w:rsidRPr="00F257BB">
        <w:rPr>
          <w:rtl/>
        </w:rPr>
        <w:t>راودته امرأة العزيز أو زليخا</w:t>
      </w:r>
      <w:r>
        <w:rPr>
          <w:rtl/>
        </w:rPr>
        <w:t xml:space="preserve">، </w:t>
      </w:r>
      <w:r w:rsidRPr="00F257BB">
        <w:rPr>
          <w:rtl/>
        </w:rPr>
        <w:t>لاستهجان ذكر المرأة في المراودة.</w:t>
      </w:r>
    </w:p>
    <w:p w14:paraId="26A9CE00" w14:textId="77777777" w:rsidR="003A1D5F" w:rsidRPr="00F257BB" w:rsidRDefault="003A1D5F" w:rsidP="000E6E49">
      <w:pPr>
        <w:pStyle w:val="libNormal"/>
        <w:rPr>
          <w:rtl/>
        </w:rPr>
      </w:pPr>
      <w:r w:rsidRPr="00AA0C1E">
        <w:rPr>
          <w:rStyle w:val="libAlaemChar"/>
          <w:rtl/>
        </w:rPr>
        <w:t>(</w:t>
      </w:r>
      <w:r w:rsidRPr="002F767C">
        <w:rPr>
          <w:rStyle w:val="libAieChar"/>
          <w:rtl/>
        </w:rPr>
        <w:t>وَغَلَّقَتِ الْأَبْوابَ</w:t>
      </w:r>
      <w:r w:rsidRPr="00AA0C1E">
        <w:rPr>
          <w:rStyle w:val="libAlaemChar"/>
          <w:rtl/>
        </w:rPr>
        <w:t>)</w:t>
      </w:r>
      <w:r w:rsidRPr="00F257BB">
        <w:rPr>
          <w:rtl/>
        </w:rPr>
        <w:t xml:space="preserve"> قيل</w:t>
      </w:r>
      <w:r>
        <w:rPr>
          <w:rtl/>
        </w:rPr>
        <w:t xml:space="preserve">: </w:t>
      </w:r>
      <w:r w:rsidRPr="00F257BB">
        <w:rPr>
          <w:rtl/>
        </w:rPr>
        <w:t>كانت سبعة. والتشديد للتكثير</w:t>
      </w:r>
      <w:r>
        <w:rPr>
          <w:rtl/>
        </w:rPr>
        <w:t xml:space="preserve">، </w:t>
      </w:r>
      <w:r w:rsidRPr="00F257BB">
        <w:rPr>
          <w:rtl/>
        </w:rPr>
        <w:t xml:space="preserve">أو للمبالغة في إيثاقها. </w:t>
      </w:r>
      <w:r w:rsidRPr="00AA0C1E">
        <w:rPr>
          <w:rStyle w:val="libAlaemChar"/>
          <w:rtl/>
        </w:rPr>
        <w:t>(</w:t>
      </w:r>
      <w:r w:rsidRPr="002F767C">
        <w:rPr>
          <w:rStyle w:val="libAieChar"/>
          <w:rtl/>
        </w:rPr>
        <w:t>وَقالَتْ هَيْتَ لَكَ</w:t>
      </w:r>
      <w:r w:rsidRPr="00AA0C1E">
        <w:rPr>
          <w:rStyle w:val="libAlaemChar"/>
          <w:rtl/>
        </w:rPr>
        <w:t>)</w:t>
      </w:r>
      <w:r w:rsidRPr="00F257BB">
        <w:rPr>
          <w:rtl/>
        </w:rPr>
        <w:t xml:space="preserve"> أي</w:t>
      </w:r>
      <w:r>
        <w:rPr>
          <w:rtl/>
        </w:rPr>
        <w:t xml:space="preserve">: </w:t>
      </w:r>
      <w:r w:rsidRPr="00F257BB">
        <w:rPr>
          <w:rtl/>
        </w:rPr>
        <w:t>أقبل وبادر</w:t>
      </w:r>
      <w:r>
        <w:rPr>
          <w:rtl/>
        </w:rPr>
        <w:t xml:space="preserve">، </w:t>
      </w:r>
      <w:r w:rsidRPr="00F257BB">
        <w:rPr>
          <w:rtl/>
        </w:rPr>
        <w:t xml:space="preserve">أو تهيّأت. </w:t>
      </w:r>
      <w:r>
        <w:rPr>
          <w:rtl/>
        </w:rPr>
        <w:t>و «</w:t>
      </w:r>
      <w:r w:rsidRPr="00F257BB">
        <w:rPr>
          <w:rtl/>
        </w:rPr>
        <w:t>هيت» على الوجهين اسم فعل بني على الفتح</w:t>
      </w:r>
      <w:r>
        <w:rPr>
          <w:rtl/>
        </w:rPr>
        <w:t xml:space="preserve">، كـ: </w:t>
      </w:r>
      <w:r w:rsidRPr="00F257BB">
        <w:rPr>
          <w:rtl/>
        </w:rPr>
        <w:t>أين. واللام للتبيين</w:t>
      </w:r>
      <w:r>
        <w:rPr>
          <w:rtl/>
        </w:rPr>
        <w:t xml:space="preserve">، </w:t>
      </w:r>
      <w:r w:rsidRPr="00F257BB">
        <w:rPr>
          <w:rtl/>
        </w:rPr>
        <w:t>كالّتي في</w:t>
      </w:r>
      <w:r>
        <w:rPr>
          <w:rtl/>
        </w:rPr>
        <w:t xml:space="preserve">: </w:t>
      </w:r>
      <w:r w:rsidRPr="00F257BB">
        <w:rPr>
          <w:rtl/>
        </w:rPr>
        <w:t>سقيا لك</w:t>
      </w:r>
      <w:r>
        <w:rPr>
          <w:rtl/>
        </w:rPr>
        <w:t xml:space="preserve">، </w:t>
      </w:r>
      <w:r w:rsidRPr="00F257BB">
        <w:rPr>
          <w:rtl/>
        </w:rPr>
        <w:t>كأنّه قال يوسف</w:t>
      </w:r>
      <w:r>
        <w:rPr>
          <w:rtl/>
        </w:rPr>
        <w:t xml:space="preserve">: </w:t>
      </w:r>
      <w:r w:rsidRPr="00F257BB">
        <w:rPr>
          <w:rtl/>
        </w:rPr>
        <w:t>لمن تهيّأت</w:t>
      </w:r>
      <w:r>
        <w:rPr>
          <w:rtl/>
        </w:rPr>
        <w:t>؟</w:t>
      </w:r>
      <w:r w:rsidRPr="00F257BB">
        <w:rPr>
          <w:rtl/>
        </w:rPr>
        <w:t xml:space="preserve"> فقالت</w:t>
      </w:r>
      <w:r>
        <w:rPr>
          <w:rtl/>
        </w:rPr>
        <w:t xml:space="preserve">: </w:t>
      </w:r>
      <w:r w:rsidRPr="00F257BB">
        <w:rPr>
          <w:rtl/>
        </w:rPr>
        <w:t>لك. وكذا في</w:t>
      </w:r>
      <w:r>
        <w:rPr>
          <w:rtl/>
        </w:rPr>
        <w:t xml:space="preserve">: </w:t>
      </w:r>
      <w:r w:rsidRPr="00F257BB">
        <w:rPr>
          <w:rtl/>
        </w:rPr>
        <w:t>سقيا.</w:t>
      </w:r>
    </w:p>
    <w:p w14:paraId="5B50B070" w14:textId="77777777" w:rsidR="003A1D5F" w:rsidRPr="00F257BB" w:rsidRDefault="003A1D5F" w:rsidP="000E6E49">
      <w:pPr>
        <w:pStyle w:val="libNormal"/>
        <w:rPr>
          <w:rtl/>
        </w:rPr>
      </w:pPr>
      <w:r w:rsidRPr="00F257BB">
        <w:rPr>
          <w:rtl/>
        </w:rPr>
        <w:t>وقرأ ابن كثير بضمّ التاء وفتح الهاء</w:t>
      </w:r>
      <w:r>
        <w:rPr>
          <w:rtl/>
        </w:rPr>
        <w:t xml:space="preserve">، </w:t>
      </w:r>
      <w:r w:rsidRPr="00F257BB">
        <w:rPr>
          <w:rtl/>
        </w:rPr>
        <w:t>تشبيها له</w:t>
      </w:r>
      <w:r>
        <w:rPr>
          <w:rtl/>
        </w:rPr>
        <w:t xml:space="preserve"> بـ </w:t>
      </w:r>
      <w:r w:rsidRPr="00F257BB">
        <w:rPr>
          <w:rtl/>
        </w:rPr>
        <w:t>«حيث»</w:t>
      </w:r>
      <w:r>
        <w:rPr>
          <w:rtl/>
        </w:rPr>
        <w:t>.</w:t>
      </w:r>
      <w:r w:rsidRPr="00F257BB">
        <w:rPr>
          <w:rtl/>
        </w:rPr>
        <w:t xml:space="preserve"> ونافع وابن عامر برواية ابن ذكوان بفتح التاء وكسر الهاء من غير همز</w:t>
      </w:r>
      <w:r>
        <w:rPr>
          <w:rtl/>
        </w:rPr>
        <w:t xml:space="preserve">، كـ: </w:t>
      </w:r>
      <w:r w:rsidRPr="00F257BB">
        <w:rPr>
          <w:rtl/>
        </w:rPr>
        <w:t>عيط صوت يصاح به الغنم.</w:t>
      </w:r>
    </w:p>
    <w:p w14:paraId="418D9BBE" w14:textId="77777777" w:rsidR="003A1D5F" w:rsidRPr="00F257BB" w:rsidRDefault="003A1D5F" w:rsidP="000E6E49">
      <w:pPr>
        <w:pStyle w:val="libNormal"/>
        <w:rPr>
          <w:rtl/>
        </w:rPr>
      </w:pPr>
      <w:r w:rsidRPr="00F257BB">
        <w:rPr>
          <w:rtl/>
        </w:rPr>
        <w:t>وهي لغة فيه. وهشام كذلك</w:t>
      </w:r>
      <w:r>
        <w:rPr>
          <w:rtl/>
        </w:rPr>
        <w:t xml:space="preserve">، </w:t>
      </w:r>
      <w:r w:rsidRPr="00F257BB">
        <w:rPr>
          <w:rtl/>
        </w:rPr>
        <w:t>إلّا أنّه يهمز. وقد روي عنه ضمّ التاء.</w:t>
      </w:r>
    </w:p>
    <w:p w14:paraId="709CA6CE" w14:textId="77777777" w:rsidR="003A1D5F" w:rsidRPr="00F257BB" w:rsidRDefault="003A1D5F" w:rsidP="000E6E49">
      <w:pPr>
        <w:pStyle w:val="libNormal"/>
        <w:rPr>
          <w:rtl/>
        </w:rPr>
      </w:pPr>
      <w:r w:rsidRPr="00AA0C1E">
        <w:rPr>
          <w:rStyle w:val="libAlaemChar"/>
          <w:rtl/>
        </w:rPr>
        <w:t>(</w:t>
      </w:r>
      <w:r w:rsidRPr="002F767C">
        <w:rPr>
          <w:rStyle w:val="libAieChar"/>
          <w:rtl/>
        </w:rPr>
        <w:t>قالَ مَعاذَ اللهِ</w:t>
      </w:r>
      <w:r w:rsidRPr="00AA0C1E">
        <w:rPr>
          <w:rStyle w:val="libAlaemChar"/>
          <w:rtl/>
        </w:rPr>
        <w:t>)</w:t>
      </w:r>
      <w:r w:rsidRPr="00F257BB">
        <w:rPr>
          <w:rtl/>
        </w:rPr>
        <w:t xml:space="preserve"> أعوذ بالله معاذا </w:t>
      </w:r>
      <w:r w:rsidRPr="00AA0C1E">
        <w:rPr>
          <w:rStyle w:val="libAlaemChar"/>
          <w:rtl/>
        </w:rPr>
        <w:t>(</w:t>
      </w:r>
      <w:r w:rsidRPr="002F767C">
        <w:rPr>
          <w:rStyle w:val="libAieChar"/>
          <w:rtl/>
        </w:rPr>
        <w:t>إِنَّهُ</w:t>
      </w:r>
      <w:r w:rsidRPr="00AA0C1E">
        <w:rPr>
          <w:rStyle w:val="libAlaemChar"/>
          <w:rtl/>
        </w:rPr>
        <w:t>)</w:t>
      </w:r>
      <w:r w:rsidRPr="00F257BB">
        <w:rPr>
          <w:rtl/>
        </w:rPr>
        <w:t xml:space="preserve"> إنّ الشّأن </w:t>
      </w:r>
      <w:r w:rsidRPr="00AA0C1E">
        <w:rPr>
          <w:rStyle w:val="libAlaemChar"/>
          <w:rtl/>
        </w:rPr>
        <w:t>(</w:t>
      </w:r>
      <w:r w:rsidRPr="002F767C">
        <w:rPr>
          <w:rStyle w:val="libAieChar"/>
          <w:rtl/>
        </w:rPr>
        <w:t>رَبِّي</w:t>
      </w:r>
      <w:r w:rsidRPr="00AA0C1E">
        <w:rPr>
          <w:rStyle w:val="libAlaemChar"/>
          <w:rtl/>
        </w:rPr>
        <w:t>)</w:t>
      </w:r>
      <w:r w:rsidRPr="00F257BB">
        <w:rPr>
          <w:rtl/>
        </w:rPr>
        <w:t xml:space="preserve"> سيّدي قطفير </w:t>
      </w:r>
      <w:r w:rsidRPr="00AA0C1E">
        <w:rPr>
          <w:rStyle w:val="libAlaemChar"/>
          <w:rtl/>
        </w:rPr>
        <w:t>(</w:t>
      </w:r>
      <w:r w:rsidRPr="002F767C">
        <w:rPr>
          <w:rStyle w:val="libAieChar"/>
          <w:rtl/>
        </w:rPr>
        <w:t>أَحْسَنَ مَثْوايَ</w:t>
      </w:r>
      <w:r w:rsidRPr="00AA0C1E">
        <w:rPr>
          <w:rStyle w:val="libAlaemChar"/>
          <w:rtl/>
        </w:rPr>
        <w:t>)</w:t>
      </w:r>
      <w:r w:rsidRPr="00F257BB">
        <w:rPr>
          <w:rtl/>
        </w:rPr>
        <w:t xml:space="preserve"> أحسن تعهّدي</w:t>
      </w:r>
      <w:r>
        <w:rPr>
          <w:rtl/>
        </w:rPr>
        <w:t xml:space="preserve">، </w:t>
      </w:r>
      <w:r w:rsidRPr="00F257BB">
        <w:rPr>
          <w:rtl/>
        </w:rPr>
        <w:t>إذ قال لك فيّ</w:t>
      </w:r>
      <w:r>
        <w:rPr>
          <w:rtl/>
        </w:rPr>
        <w:t xml:space="preserve">: </w:t>
      </w:r>
      <w:r w:rsidRPr="00F257BB">
        <w:rPr>
          <w:rtl/>
        </w:rPr>
        <w:t>أكرمي مثواه</w:t>
      </w:r>
      <w:r>
        <w:rPr>
          <w:rtl/>
        </w:rPr>
        <w:t xml:space="preserve">، </w:t>
      </w:r>
      <w:r w:rsidRPr="00F257BB">
        <w:rPr>
          <w:rtl/>
        </w:rPr>
        <w:t>فليس جزاؤه أن أخونه في أهله. وقيل</w:t>
      </w:r>
      <w:r>
        <w:rPr>
          <w:rtl/>
        </w:rPr>
        <w:t xml:space="preserve">: </w:t>
      </w:r>
      <w:r w:rsidRPr="00F257BB">
        <w:rPr>
          <w:rtl/>
        </w:rPr>
        <w:t>الضمير لله تعالى</w:t>
      </w:r>
      <w:r>
        <w:rPr>
          <w:rtl/>
        </w:rPr>
        <w:t xml:space="preserve">، </w:t>
      </w:r>
      <w:r w:rsidRPr="00F257BB">
        <w:rPr>
          <w:rtl/>
        </w:rPr>
        <w:t>أي</w:t>
      </w:r>
      <w:r>
        <w:rPr>
          <w:rtl/>
        </w:rPr>
        <w:t xml:space="preserve">: </w:t>
      </w:r>
      <w:r w:rsidRPr="00F257BB">
        <w:rPr>
          <w:rtl/>
        </w:rPr>
        <w:t>أنّه خالقي وأحسن منزلتي</w:t>
      </w:r>
      <w:r>
        <w:rPr>
          <w:rtl/>
        </w:rPr>
        <w:t xml:space="preserve">، </w:t>
      </w:r>
      <w:r w:rsidRPr="00F257BB">
        <w:rPr>
          <w:rtl/>
        </w:rPr>
        <w:t>بأن عطف عليّ قلب قطفير</w:t>
      </w:r>
      <w:r>
        <w:rPr>
          <w:rtl/>
        </w:rPr>
        <w:t xml:space="preserve">، </w:t>
      </w:r>
      <w:r w:rsidRPr="00F257BB">
        <w:rPr>
          <w:rtl/>
        </w:rPr>
        <w:t xml:space="preserve">فلا أعصيه. </w:t>
      </w:r>
      <w:r w:rsidRPr="00AA0C1E">
        <w:rPr>
          <w:rStyle w:val="libAlaemChar"/>
          <w:rtl/>
        </w:rPr>
        <w:t>(</w:t>
      </w:r>
      <w:r w:rsidRPr="002F767C">
        <w:rPr>
          <w:rStyle w:val="libAieChar"/>
          <w:rtl/>
        </w:rPr>
        <w:t>إِنَّهُ لا يُفْلِحُ الظَّالِمُونَ</w:t>
      </w:r>
      <w:r w:rsidRPr="00AA0C1E">
        <w:rPr>
          <w:rStyle w:val="libAlaemChar"/>
          <w:rtl/>
        </w:rPr>
        <w:t>)</w:t>
      </w:r>
      <w:r w:rsidRPr="00F257BB">
        <w:rPr>
          <w:rtl/>
        </w:rPr>
        <w:t xml:space="preserve"> أي</w:t>
      </w:r>
      <w:r>
        <w:rPr>
          <w:rtl/>
        </w:rPr>
        <w:t xml:space="preserve">: </w:t>
      </w:r>
      <w:r w:rsidRPr="00F257BB">
        <w:rPr>
          <w:rtl/>
        </w:rPr>
        <w:t>المجازون الحسن بالسيّء. وقيل</w:t>
      </w:r>
      <w:r>
        <w:rPr>
          <w:rtl/>
        </w:rPr>
        <w:t xml:space="preserve">: </w:t>
      </w:r>
      <w:r w:rsidRPr="00F257BB">
        <w:rPr>
          <w:rtl/>
        </w:rPr>
        <w:t>الزناة.</w:t>
      </w:r>
    </w:p>
    <w:p w14:paraId="44B8246C" w14:textId="77777777" w:rsidR="003A1D5F" w:rsidRPr="00F257BB" w:rsidRDefault="003A1D5F" w:rsidP="000E6E49">
      <w:pPr>
        <w:pStyle w:val="libNormal"/>
        <w:rPr>
          <w:rtl/>
        </w:rPr>
      </w:pPr>
      <w:r w:rsidRPr="00F257BB">
        <w:rPr>
          <w:rtl/>
        </w:rPr>
        <w:t>وفي هذه دلالة على أنّ يوسف لم يهمّ بالفاحشة ولم يردها بقبيح</w:t>
      </w:r>
      <w:r>
        <w:rPr>
          <w:rtl/>
        </w:rPr>
        <w:t xml:space="preserve">، </w:t>
      </w:r>
      <w:r w:rsidRPr="00F257BB">
        <w:rPr>
          <w:rtl/>
        </w:rPr>
        <w:t>لأنّ من همّ بالقبيح لا يقول مثل ذلك. فقوله</w:t>
      </w:r>
      <w:r>
        <w:rPr>
          <w:rtl/>
        </w:rPr>
        <w:t xml:space="preserve">: </w:t>
      </w:r>
      <w:r w:rsidRPr="00AA0C1E">
        <w:rPr>
          <w:rStyle w:val="libAlaemChar"/>
          <w:rtl/>
        </w:rPr>
        <w:t>(</w:t>
      </w:r>
      <w:r w:rsidRPr="002F767C">
        <w:rPr>
          <w:rStyle w:val="libAieChar"/>
          <w:rtl/>
        </w:rPr>
        <w:t>وَلَقَدْ هَمَّتْ بِهِ</w:t>
      </w:r>
      <w:r w:rsidRPr="00AA0C1E">
        <w:rPr>
          <w:rStyle w:val="libAlaemChar"/>
          <w:rtl/>
        </w:rPr>
        <w:t>)</w:t>
      </w:r>
      <w:r w:rsidRPr="00F257BB">
        <w:rPr>
          <w:rtl/>
        </w:rPr>
        <w:t xml:space="preserve"> معناه</w:t>
      </w:r>
      <w:r>
        <w:rPr>
          <w:rtl/>
        </w:rPr>
        <w:t xml:space="preserve">: </w:t>
      </w:r>
      <w:r w:rsidRPr="00F257BB">
        <w:rPr>
          <w:rtl/>
        </w:rPr>
        <w:t>قصدت مخالطته قصدا اختياريّا</w:t>
      </w:r>
      <w:r>
        <w:rPr>
          <w:rtl/>
        </w:rPr>
        <w:t xml:space="preserve">، </w:t>
      </w:r>
      <w:r w:rsidRPr="00F257BB">
        <w:rPr>
          <w:rtl/>
        </w:rPr>
        <w:t>فإنّ الهمّ بالشيء قصده والعزم عليه</w:t>
      </w:r>
      <w:r>
        <w:rPr>
          <w:rtl/>
        </w:rPr>
        <w:t xml:space="preserve">، </w:t>
      </w:r>
      <w:r w:rsidRPr="00F257BB">
        <w:rPr>
          <w:rtl/>
        </w:rPr>
        <w:t xml:space="preserve">ومنه الهمّام الّذي إذا همّ بشيء أمضاه. </w:t>
      </w:r>
      <w:r w:rsidRPr="00AA0C1E">
        <w:rPr>
          <w:rStyle w:val="libAlaemChar"/>
          <w:rtl/>
        </w:rPr>
        <w:t>(</w:t>
      </w:r>
      <w:r w:rsidRPr="002F767C">
        <w:rPr>
          <w:rStyle w:val="libAieChar"/>
          <w:rtl/>
        </w:rPr>
        <w:t>وَهَمَّ بِها</w:t>
      </w:r>
      <w:r w:rsidRPr="00AA0C1E">
        <w:rPr>
          <w:rStyle w:val="libAlaemChar"/>
          <w:rtl/>
        </w:rPr>
        <w:t>)</w:t>
      </w:r>
      <w:r w:rsidRPr="00F257BB">
        <w:rPr>
          <w:rtl/>
        </w:rPr>
        <w:t xml:space="preserve"> ومال إلى مخالطتها ميلا طبيعيّا بشريّا غير اختياريّ</w:t>
      </w:r>
      <w:r>
        <w:rPr>
          <w:rtl/>
        </w:rPr>
        <w:t xml:space="preserve">، </w:t>
      </w:r>
      <w:r w:rsidRPr="00F257BB">
        <w:rPr>
          <w:rtl/>
        </w:rPr>
        <w:t>مع المنازعة إليها عن شهوة الشباب الّتي هي تحت القدرة والاختيار.</w:t>
      </w:r>
    </w:p>
    <w:p w14:paraId="675A192D" w14:textId="77777777" w:rsidR="003A1D5F" w:rsidRPr="00F257BB" w:rsidRDefault="003A1D5F" w:rsidP="000E6E49">
      <w:pPr>
        <w:pStyle w:val="libNormal"/>
        <w:rPr>
          <w:rtl/>
        </w:rPr>
      </w:pPr>
      <w:r w:rsidRPr="00F257BB">
        <w:rPr>
          <w:rtl/>
        </w:rPr>
        <w:t>فالمراد بهمّه إيّاها ميل الطبع البشري مع الامتناع عنه</w:t>
      </w:r>
      <w:r>
        <w:rPr>
          <w:rtl/>
        </w:rPr>
        <w:t xml:space="preserve">، </w:t>
      </w:r>
      <w:r w:rsidRPr="00F257BB">
        <w:rPr>
          <w:rtl/>
        </w:rPr>
        <w:t>لا القصد الاختياري والعزم على الفعل الّذي هو ممّا يدخل تحت التكليف. والحقيق بالمدح الجميل والأجر الجزيل من الله الجليل من يكفّ نفسه عن الفعل عند قيام هذا الهمّ</w:t>
      </w:r>
      <w:r>
        <w:rPr>
          <w:rtl/>
        </w:rPr>
        <w:t xml:space="preserve">، </w:t>
      </w:r>
      <w:r w:rsidRPr="00F257BB">
        <w:rPr>
          <w:rtl/>
        </w:rPr>
        <w:t>ولو لم</w:t>
      </w:r>
    </w:p>
    <w:p w14:paraId="0684BA4E" w14:textId="77777777" w:rsidR="003A1D5F" w:rsidRPr="00F257BB" w:rsidRDefault="003A1D5F" w:rsidP="002F767C">
      <w:pPr>
        <w:pStyle w:val="libNormal0"/>
        <w:rPr>
          <w:rtl/>
        </w:rPr>
      </w:pPr>
      <w:r>
        <w:rPr>
          <w:rtl/>
        </w:rPr>
        <w:br w:type="page"/>
      </w:r>
      <w:r w:rsidRPr="00F257BB">
        <w:rPr>
          <w:rtl/>
        </w:rPr>
        <w:lastRenderedPageBreak/>
        <w:t>يكن ذلك الميل الشديد</w:t>
      </w:r>
      <w:r>
        <w:rPr>
          <w:rtl/>
        </w:rPr>
        <w:t xml:space="preserve"> ـ </w:t>
      </w:r>
      <w:r w:rsidRPr="00F257BB">
        <w:rPr>
          <w:rtl/>
        </w:rPr>
        <w:t>المسمّى همّا لشدّته</w:t>
      </w:r>
      <w:r>
        <w:rPr>
          <w:rtl/>
        </w:rPr>
        <w:t xml:space="preserve"> ـ </w:t>
      </w:r>
      <w:r w:rsidRPr="00F257BB">
        <w:rPr>
          <w:rtl/>
        </w:rPr>
        <w:t>ل</w:t>
      </w:r>
      <w:r>
        <w:rPr>
          <w:rFonts w:hint="cs"/>
          <w:rtl/>
        </w:rPr>
        <w:t>ـ</w:t>
      </w:r>
      <w:r w:rsidRPr="00F257BB">
        <w:rPr>
          <w:rtl/>
        </w:rPr>
        <w:t>ما كان صاحبه ممدوحا عند الله بالامتناع عنه</w:t>
      </w:r>
      <w:r>
        <w:rPr>
          <w:rtl/>
        </w:rPr>
        <w:t xml:space="preserve">، </w:t>
      </w:r>
      <w:r w:rsidRPr="00F257BB">
        <w:rPr>
          <w:rtl/>
        </w:rPr>
        <w:t>لأنّ استعظام الصبر على الابتلاء على حسب عظم الابتلاء وشدّته.</w:t>
      </w:r>
    </w:p>
    <w:p w14:paraId="2CEBE57B" w14:textId="77777777" w:rsidR="003A1D5F" w:rsidRPr="00F257BB" w:rsidRDefault="003A1D5F" w:rsidP="000E6E49">
      <w:pPr>
        <w:pStyle w:val="libNormal"/>
        <w:rPr>
          <w:rtl/>
        </w:rPr>
      </w:pPr>
      <w:r w:rsidRPr="00F257BB">
        <w:rPr>
          <w:rtl/>
        </w:rPr>
        <w:t>ولو كان همّه كهمّها عن عزيمة اختياريّة</w:t>
      </w:r>
      <w:r>
        <w:rPr>
          <w:rtl/>
        </w:rPr>
        <w:t xml:space="preserve">، </w:t>
      </w:r>
      <w:r w:rsidRPr="00F257BB">
        <w:rPr>
          <w:rtl/>
        </w:rPr>
        <w:t>ل</w:t>
      </w:r>
      <w:r>
        <w:rPr>
          <w:rFonts w:hint="cs"/>
          <w:rtl/>
        </w:rPr>
        <w:t>ـ</w:t>
      </w:r>
      <w:r w:rsidRPr="00F257BB">
        <w:rPr>
          <w:rtl/>
        </w:rPr>
        <w:t>ما مدحه الله بأنّه من عباده الصالحين.</w:t>
      </w:r>
    </w:p>
    <w:p w14:paraId="70CF5A6D" w14:textId="77777777" w:rsidR="003A1D5F" w:rsidRPr="00F257BB" w:rsidRDefault="003A1D5F" w:rsidP="000E6E49">
      <w:pPr>
        <w:pStyle w:val="libNormal"/>
        <w:rPr>
          <w:rtl/>
        </w:rPr>
      </w:pPr>
      <w:r w:rsidRPr="00F257BB">
        <w:rPr>
          <w:rtl/>
        </w:rPr>
        <w:t>أو المراد بهمّه مشارفة الهمّ</w:t>
      </w:r>
      <w:r>
        <w:rPr>
          <w:rtl/>
        </w:rPr>
        <w:t xml:space="preserve">، </w:t>
      </w:r>
      <w:r w:rsidRPr="00F257BB">
        <w:rPr>
          <w:rtl/>
        </w:rPr>
        <w:t>كقولك</w:t>
      </w:r>
      <w:r>
        <w:rPr>
          <w:rtl/>
        </w:rPr>
        <w:t xml:space="preserve">: </w:t>
      </w:r>
      <w:r w:rsidRPr="00F257BB">
        <w:rPr>
          <w:rtl/>
        </w:rPr>
        <w:t>قتلته لو لم أخف الله تعالى</w:t>
      </w:r>
      <w:r>
        <w:rPr>
          <w:rtl/>
        </w:rPr>
        <w:t xml:space="preserve">، </w:t>
      </w:r>
      <w:r w:rsidRPr="00F257BB">
        <w:rPr>
          <w:rtl/>
        </w:rPr>
        <w:t>تريد مشارفة القتل. أو من قبيل</w:t>
      </w:r>
      <w:r>
        <w:rPr>
          <w:rtl/>
        </w:rPr>
        <w:t xml:space="preserve">: </w:t>
      </w:r>
      <w:r w:rsidRPr="00F257BB">
        <w:rPr>
          <w:rtl/>
        </w:rPr>
        <w:t>هممت بفلان</w:t>
      </w:r>
      <w:r>
        <w:rPr>
          <w:rtl/>
        </w:rPr>
        <w:t xml:space="preserve">، </w:t>
      </w:r>
      <w:r w:rsidRPr="00F257BB">
        <w:rPr>
          <w:rtl/>
        </w:rPr>
        <w:t>أي</w:t>
      </w:r>
      <w:r>
        <w:rPr>
          <w:rtl/>
        </w:rPr>
        <w:t xml:space="preserve">: </w:t>
      </w:r>
      <w:r w:rsidRPr="00F257BB">
        <w:rPr>
          <w:rtl/>
        </w:rPr>
        <w:t xml:space="preserve">بضربه وإيقاع المكروه به. ومن حقّ القارئ أن يقف على </w:t>
      </w:r>
      <w:r w:rsidRPr="00AA0C1E">
        <w:rPr>
          <w:rStyle w:val="libAlaemChar"/>
          <w:rtl/>
        </w:rPr>
        <w:t>(</w:t>
      </w:r>
      <w:r w:rsidRPr="002F767C">
        <w:rPr>
          <w:rStyle w:val="libAieChar"/>
          <w:rtl/>
        </w:rPr>
        <w:t>وَلَقَدْ هَمَّتْ بِهِ</w:t>
      </w:r>
      <w:r w:rsidRPr="00AA0C1E">
        <w:rPr>
          <w:rStyle w:val="libAlaemChar"/>
          <w:rtl/>
        </w:rPr>
        <w:t>)</w:t>
      </w:r>
      <w:r w:rsidRPr="00F257BB">
        <w:rPr>
          <w:rtl/>
        </w:rPr>
        <w:t xml:space="preserve"> ويبتدئ قوله </w:t>
      </w:r>
      <w:r w:rsidRPr="00AA0C1E">
        <w:rPr>
          <w:rStyle w:val="libAlaemChar"/>
          <w:rtl/>
        </w:rPr>
        <w:t>(</w:t>
      </w:r>
      <w:r w:rsidRPr="002F767C">
        <w:rPr>
          <w:rStyle w:val="libAieChar"/>
          <w:rtl/>
        </w:rPr>
        <w:t>وَهَمَّ بِها</w:t>
      </w:r>
      <w:r w:rsidRPr="00AA0C1E">
        <w:rPr>
          <w:rStyle w:val="libAlaemChar"/>
          <w:rtl/>
        </w:rPr>
        <w:t>)</w:t>
      </w:r>
      <w:r>
        <w:rPr>
          <w:rtl/>
        </w:rPr>
        <w:t xml:space="preserve">، </w:t>
      </w:r>
      <w:r w:rsidRPr="00F257BB">
        <w:rPr>
          <w:rtl/>
        </w:rPr>
        <w:t>لاختلاف معنى الهمّين.</w:t>
      </w:r>
    </w:p>
    <w:p w14:paraId="5DCCF105" w14:textId="77777777" w:rsidR="003A1D5F" w:rsidRPr="00F257BB" w:rsidRDefault="003A1D5F" w:rsidP="000E6E49">
      <w:pPr>
        <w:pStyle w:val="libNormal"/>
        <w:rPr>
          <w:rtl/>
        </w:rPr>
      </w:pPr>
      <w:r w:rsidRPr="00F257BB">
        <w:rPr>
          <w:rtl/>
        </w:rPr>
        <w:t xml:space="preserve">ولا يخفى على من له أدنى مسكة لو وجدت من يوسف </w:t>
      </w:r>
      <w:r w:rsidRPr="00AA0C1E">
        <w:rPr>
          <w:rStyle w:val="libAlaemChar"/>
          <w:rtl/>
        </w:rPr>
        <w:t>عليه‌السلام</w:t>
      </w:r>
      <w:r w:rsidRPr="00F257BB">
        <w:rPr>
          <w:rtl/>
        </w:rPr>
        <w:t xml:space="preserve"> أدنى زلّة لنعيت عليه</w:t>
      </w:r>
      <w:r>
        <w:rPr>
          <w:rtl/>
        </w:rPr>
        <w:t xml:space="preserve">، </w:t>
      </w:r>
      <w:r w:rsidRPr="00F257BB">
        <w:rPr>
          <w:rtl/>
        </w:rPr>
        <w:t>وذكرت توبته واستغفاره</w:t>
      </w:r>
      <w:r>
        <w:rPr>
          <w:rtl/>
        </w:rPr>
        <w:t xml:space="preserve">، </w:t>
      </w:r>
      <w:r w:rsidRPr="00F257BB">
        <w:rPr>
          <w:rtl/>
        </w:rPr>
        <w:t xml:space="preserve">كما نعيت على آدم </w:t>
      </w:r>
      <w:r w:rsidRPr="00AA0C1E">
        <w:rPr>
          <w:rStyle w:val="libAlaemChar"/>
          <w:rtl/>
        </w:rPr>
        <w:t>عليه‌السلام</w:t>
      </w:r>
      <w:r w:rsidRPr="00F257BB">
        <w:rPr>
          <w:rtl/>
        </w:rPr>
        <w:t xml:space="preserve"> زلّته</w:t>
      </w:r>
      <w:r>
        <w:rPr>
          <w:rtl/>
        </w:rPr>
        <w:t xml:space="preserve">، </w:t>
      </w:r>
      <w:r w:rsidRPr="00F257BB">
        <w:rPr>
          <w:rtl/>
        </w:rPr>
        <w:t>وهي ترك الأولى</w:t>
      </w:r>
      <w:r>
        <w:rPr>
          <w:rtl/>
        </w:rPr>
        <w:t xml:space="preserve">، </w:t>
      </w:r>
      <w:r w:rsidRPr="00F257BB">
        <w:rPr>
          <w:rtl/>
        </w:rPr>
        <w:t>وكذا على داود</w:t>
      </w:r>
      <w:r>
        <w:rPr>
          <w:rtl/>
        </w:rPr>
        <w:t xml:space="preserve">، </w:t>
      </w:r>
      <w:r w:rsidRPr="00F257BB">
        <w:rPr>
          <w:rtl/>
        </w:rPr>
        <w:t>وعلى نوح وعلى أيّوب وعلى ذي النون</w:t>
      </w:r>
      <w:r>
        <w:rPr>
          <w:rtl/>
        </w:rPr>
        <w:t xml:space="preserve">، </w:t>
      </w:r>
      <w:r w:rsidRPr="00F257BB">
        <w:rPr>
          <w:rtl/>
        </w:rPr>
        <w:t>وذكرت توبتهم واستغفارهم. كيف وقد أثني عليه وسمّي مخلصا</w:t>
      </w:r>
      <w:r>
        <w:rPr>
          <w:rtl/>
        </w:rPr>
        <w:t>؟!</w:t>
      </w:r>
      <w:r w:rsidRPr="00F257BB">
        <w:rPr>
          <w:rtl/>
        </w:rPr>
        <w:t xml:space="preserve"> فعلم بالقطع أنّه ثبت في هذا المقام الدّحض </w:t>
      </w:r>
      <w:r w:rsidRPr="005D48FD">
        <w:rPr>
          <w:rStyle w:val="libFootnotenumChar"/>
          <w:rtl/>
        </w:rPr>
        <w:t>(1)</w:t>
      </w:r>
      <w:r>
        <w:rPr>
          <w:rtl/>
        </w:rPr>
        <w:t xml:space="preserve">، </w:t>
      </w:r>
      <w:r w:rsidRPr="00F257BB">
        <w:rPr>
          <w:rtl/>
        </w:rPr>
        <w:t>وهو أنّه جاهد نفسه مجاهدة أولي القوّة والعزم</w:t>
      </w:r>
      <w:r>
        <w:rPr>
          <w:rtl/>
        </w:rPr>
        <w:t xml:space="preserve">، </w:t>
      </w:r>
      <w:r w:rsidRPr="00F257BB">
        <w:rPr>
          <w:rtl/>
        </w:rPr>
        <w:t>ناظرا في دليل التحريم ووجه القبح</w:t>
      </w:r>
      <w:r>
        <w:rPr>
          <w:rtl/>
        </w:rPr>
        <w:t xml:space="preserve">، </w:t>
      </w:r>
      <w:r w:rsidRPr="00F257BB">
        <w:rPr>
          <w:rtl/>
        </w:rPr>
        <w:t>حتى استحقّ من الله الثناء فيما أنزل من كتب الأوّلين</w:t>
      </w:r>
      <w:r>
        <w:rPr>
          <w:rtl/>
        </w:rPr>
        <w:t xml:space="preserve">، </w:t>
      </w:r>
      <w:r w:rsidRPr="00F257BB">
        <w:rPr>
          <w:rtl/>
        </w:rPr>
        <w:t>ثمّ في القرآن الّذي هو حجّة على سائر كتبه ومصداق لها</w:t>
      </w:r>
      <w:r>
        <w:rPr>
          <w:rtl/>
        </w:rPr>
        <w:t xml:space="preserve">، </w:t>
      </w:r>
      <w:r w:rsidRPr="00F257BB">
        <w:rPr>
          <w:rtl/>
        </w:rPr>
        <w:t>ولم يقتصر إلّا على استيفاء قصّته وضرب سورة كاملة عليها</w:t>
      </w:r>
      <w:r>
        <w:rPr>
          <w:rtl/>
        </w:rPr>
        <w:t xml:space="preserve">، </w:t>
      </w:r>
      <w:r w:rsidRPr="00F257BB">
        <w:rPr>
          <w:rtl/>
        </w:rPr>
        <w:t>ليجعل له لسان صدق في الآخرين</w:t>
      </w:r>
      <w:r>
        <w:rPr>
          <w:rtl/>
        </w:rPr>
        <w:t xml:space="preserve">، </w:t>
      </w:r>
      <w:r w:rsidRPr="00F257BB">
        <w:rPr>
          <w:rtl/>
        </w:rPr>
        <w:t xml:space="preserve">كما جعله لجدّه الخليل إبراهيم </w:t>
      </w:r>
      <w:r w:rsidRPr="00AA0C1E">
        <w:rPr>
          <w:rStyle w:val="libAlaemChar"/>
          <w:rtl/>
        </w:rPr>
        <w:t>عليه‌السلام</w:t>
      </w:r>
      <w:r>
        <w:rPr>
          <w:rtl/>
        </w:rPr>
        <w:t xml:space="preserve">، </w:t>
      </w:r>
      <w:r w:rsidRPr="00F257BB">
        <w:rPr>
          <w:rtl/>
        </w:rPr>
        <w:t>وليقتدي به الصالحون إلى آخر الدهر في العفّة وطيب الإزار.</w:t>
      </w:r>
    </w:p>
    <w:p w14:paraId="1A473C8A" w14:textId="77777777" w:rsidR="003A1D5F" w:rsidRPr="00F257BB" w:rsidRDefault="003A1D5F" w:rsidP="000E6E49">
      <w:pPr>
        <w:pStyle w:val="libNormal"/>
        <w:rPr>
          <w:rtl/>
        </w:rPr>
      </w:pPr>
      <w:r w:rsidRPr="00AA0C1E">
        <w:rPr>
          <w:rStyle w:val="libAlaemChar"/>
          <w:rtl/>
        </w:rPr>
        <w:t>(</w:t>
      </w:r>
      <w:r w:rsidRPr="002F767C">
        <w:rPr>
          <w:rStyle w:val="libAieChar"/>
          <w:rtl/>
        </w:rPr>
        <w:t>لَوْ لا أَنْ رَأى بُرْهانَ رَبِّهِ</w:t>
      </w:r>
      <w:r w:rsidRPr="00AA0C1E">
        <w:rPr>
          <w:rStyle w:val="libAlaemChar"/>
          <w:rtl/>
        </w:rPr>
        <w:t>)</w:t>
      </w:r>
      <w:r w:rsidRPr="00F257BB">
        <w:rPr>
          <w:rtl/>
        </w:rPr>
        <w:t xml:space="preserve"> في قبح الزنا وسوء عاقبته لخالطها</w:t>
      </w:r>
      <w:r>
        <w:rPr>
          <w:rtl/>
        </w:rPr>
        <w:t xml:space="preserve">، </w:t>
      </w:r>
      <w:r w:rsidRPr="00F257BB">
        <w:rPr>
          <w:rtl/>
        </w:rPr>
        <w:t xml:space="preserve">لشبق </w:t>
      </w:r>
      <w:r w:rsidRPr="005D48FD">
        <w:rPr>
          <w:rStyle w:val="libFootnotenumChar"/>
          <w:rtl/>
        </w:rPr>
        <w:t>(2)</w:t>
      </w:r>
      <w:r w:rsidRPr="00F257BB">
        <w:rPr>
          <w:rtl/>
        </w:rPr>
        <w:t xml:space="preserve"> الغلمة وكثرة المبالغة منها. ولا يجوز أن يجعل «وهمّ بها» جواب «لولا»</w:t>
      </w:r>
      <w:r>
        <w:rPr>
          <w:rtl/>
        </w:rPr>
        <w:t xml:space="preserve">، </w:t>
      </w:r>
      <w:r w:rsidRPr="00F257BB">
        <w:rPr>
          <w:rtl/>
        </w:rPr>
        <w:t>فإنّها في حكم أدوات الشرط</w:t>
      </w:r>
      <w:r>
        <w:rPr>
          <w:rtl/>
        </w:rPr>
        <w:t xml:space="preserve">، </w:t>
      </w:r>
      <w:r w:rsidRPr="00F257BB">
        <w:rPr>
          <w:rtl/>
        </w:rPr>
        <w:t>فلا يتقدّم عليها جوابها</w:t>
      </w:r>
      <w:r>
        <w:rPr>
          <w:rtl/>
        </w:rPr>
        <w:t xml:space="preserve">، </w:t>
      </w:r>
      <w:r w:rsidRPr="00F257BB">
        <w:rPr>
          <w:rtl/>
        </w:rPr>
        <w:t>بل الجواب محذوف يدلّ عليه قوله :</w:t>
      </w:r>
    </w:p>
    <w:p w14:paraId="39EA26F1" w14:textId="77777777" w:rsidR="003A1D5F" w:rsidRPr="00F257BB" w:rsidRDefault="003A1D5F" w:rsidP="00D9332A">
      <w:pPr>
        <w:pStyle w:val="libLine"/>
        <w:rPr>
          <w:rtl/>
        </w:rPr>
      </w:pPr>
      <w:r w:rsidRPr="00F257BB">
        <w:rPr>
          <w:rtl/>
        </w:rPr>
        <w:t>__________________</w:t>
      </w:r>
    </w:p>
    <w:p w14:paraId="66E4B6DA" w14:textId="77777777" w:rsidR="003A1D5F" w:rsidRPr="00F257BB" w:rsidRDefault="003A1D5F" w:rsidP="000278F9">
      <w:pPr>
        <w:pStyle w:val="libFootnote0"/>
        <w:rPr>
          <w:rtl/>
        </w:rPr>
      </w:pPr>
      <w:r>
        <w:rPr>
          <w:rtl/>
        </w:rPr>
        <w:t>(</w:t>
      </w:r>
      <w:r w:rsidRPr="00F257BB">
        <w:rPr>
          <w:rtl/>
        </w:rPr>
        <w:t>1) المكان الدحض</w:t>
      </w:r>
      <w:r>
        <w:rPr>
          <w:rtl/>
        </w:rPr>
        <w:t xml:space="preserve">: </w:t>
      </w:r>
      <w:r w:rsidRPr="00F257BB">
        <w:rPr>
          <w:rtl/>
        </w:rPr>
        <w:t>إذا كان مزلّة لا تثبت عليها الأقدام.</w:t>
      </w:r>
    </w:p>
    <w:p w14:paraId="6F47B816"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اشتداد الشهوة.</w:t>
      </w:r>
    </w:p>
    <w:p w14:paraId="2D6E1D9A" w14:textId="77777777" w:rsidR="003A1D5F" w:rsidRPr="00F257BB" w:rsidRDefault="003A1D5F" w:rsidP="002F767C">
      <w:pPr>
        <w:pStyle w:val="libNormal0"/>
        <w:rPr>
          <w:rtl/>
        </w:rPr>
      </w:pPr>
      <w:r>
        <w:rPr>
          <w:rtl/>
        </w:rPr>
        <w:br w:type="page"/>
      </w:r>
      <w:r w:rsidRPr="00F257BB">
        <w:rPr>
          <w:rtl/>
        </w:rPr>
        <w:lastRenderedPageBreak/>
        <w:t>«وهمّ بها» كما عرفت.</w:t>
      </w:r>
    </w:p>
    <w:p w14:paraId="74726F4A" w14:textId="77777777" w:rsidR="003A1D5F" w:rsidRPr="00F257BB" w:rsidRDefault="003A1D5F" w:rsidP="000E6E49">
      <w:pPr>
        <w:pStyle w:val="libNormal"/>
        <w:rPr>
          <w:rtl/>
        </w:rPr>
      </w:pPr>
      <w:r w:rsidRPr="00AA0C1E">
        <w:rPr>
          <w:rStyle w:val="libAlaemChar"/>
          <w:rtl/>
        </w:rPr>
        <w:t>(</w:t>
      </w:r>
      <w:r w:rsidRPr="002F767C">
        <w:rPr>
          <w:rStyle w:val="libAieChar"/>
          <w:rtl/>
        </w:rPr>
        <w:t>كَذلِكَ</w:t>
      </w:r>
      <w:r w:rsidRPr="00AA0C1E">
        <w:rPr>
          <w:rStyle w:val="libAlaemChar"/>
          <w:rtl/>
        </w:rPr>
        <w:t>)</w:t>
      </w:r>
      <w:r w:rsidRPr="00F257BB">
        <w:rPr>
          <w:rtl/>
        </w:rPr>
        <w:t xml:space="preserve"> الكاف في محلّ النصب</w:t>
      </w:r>
      <w:r>
        <w:rPr>
          <w:rtl/>
        </w:rPr>
        <w:t xml:space="preserve">، </w:t>
      </w:r>
      <w:r w:rsidRPr="00F257BB">
        <w:rPr>
          <w:rtl/>
        </w:rPr>
        <w:t>أي</w:t>
      </w:r>
      <w:r>
        <w:rPr>
          <w:rtl/>
        </w:rPr>
        <w:t xml:space="preserve">: </w:t>
      </w:r>
      <w:r w:rsidRPr="00F257BB">
        <w:rPr>
          <w:rtl/>
        </w:rPr>
        <w:t>مثل ذلك التثبيت ثبّتناه</w:t>
      </w:r>
      <w:r>
        <w:rPr>
          <w:rtl/>
        </w:rPr>
        <w:t xml:space="preserve">، </w:t>
      </w:r>
      <w:r w:rsidRPr="00F257BB">
        <w:rPr>
          <w:rtl/>
        </w:rPr>
        <w:t>أو في محلّ الرفع</w:t>
      </w:r>
      <w:r>
        <w:rPr>
          <w:rtl/>
        </w:rPr>
        <w:t xml:space="preserve">، </w:t>
      </w:r>
      <w:r w:rsidRPr="00F257BB">
        <w:rPr>
          <w:rtl/>
        </w:rPr>
        <w:t>أي</w:t>
      </w:r>
      <w:r>
        <w:rPr>
          <w:rtl/>
        </w:rPr>
        <w:t xml:space="preserve">: </w:t>
      </w:r>
      <w:r w:rsidRPr="00F257BB">
        <w:rPr>
          <w:rtl/>
        </w:rPr>
        <w:t xml:space="preserve">الأمر مثل ذلك </w:t>
      </w:r>
      <w:r w:rsidRPr="00AA0C1E">
        <w:rPr>
          <w:rStyle w:val="libAlaemChar"/>
          <w:rtl/>
        </w:rPr>
        <w:t>(</w:t>
      </w:r>
      <w:r w:rsidRPr="002F767C">
        <w:rPr>
          <w:rStyle w:val="libAieChar"/>
          <w:rtl/>
        </w:rPr>
        <w:t>لِنَصْرِفَ عَنْهُ السُّوءَ</w:t>
      </w:r>
      <w:r w:rsidRPr="00AA0C1E">
        <w:rPr>
          <w:rStyle w:val="libAlaemChar"/>
          <w:rtl/>
        </w:rPr>
        <w:t>)</w:t>
      </w:r>
      <w:r w:rsidRPr="00F257BB">
        <w:rPr>
          <w:rtl/>
        </w:rPr>
        <w:t xml:space="preserve"> خيانة السيّد </w:t>
      </w:r>
      <w:r w:rsidRPr="00AA0C1E">
        <w:rPr>
          <w:rStyle w:val="libAlaemChar"/>
          <w:rtl/>
        </w:rPr>
        <w:t>(</w:t>
      </w:r>
      <w:r w:rsidRPr="002F767C">
        <w:rPr>
          <w:rStyle w:val="libAieChar"/>
          <w:rtl/>
        </w:rPr>
        <w:t>وَالْفَحْشاءَ</w:t>
      </w:r>
      <w:r w:rsidRPr="00AA0C1E">
        <w:rPr>
          <w:rStyle w:val="libAlaemChar"/>
          <w:rtl/>
        </w:rPr>
        <w:t>)</w:t>
      </w:r>
      <w:r w:rsidRPr="00F257BB">
        <w:rPr>
          <w:rtl/>
        </w:rPr>
        <w:t xml:space="preserve"> الزنا </w:t>
      </w:r>
      <w:r w:rsidRPr="00AA0C1E">
        <w:rPr>
          <w:rStyle w:val="libAlaemChar"/>
          <w:rtl/>
        </w:rPr>
        <w:t>(</w:t>
      </w:r>
      <w:r w:rsidRPr="002F767C">
        <w:rPr>
          <w:rStyle w:val="libAieChar"/>
          <w:rtl/>
        </w:rPr>
        <w:t>إِنَّهُ مِنْ عِبادِنَا الْمُخْلَصِينَ</w:t>
      </w:r>
      <w:r w:rsidRPr="00AA0C1E">
        <w:rPr>
          <w:rStyle w:val="libAlaemChar"/>
          <w:rtl/>
        </w:rPr>
        <w:t>)</w:t>
      </w:r>
      <w:r w:rsidRPr="00F257BB">
        <w:rPr>
          <w:rtl/>
        </w:rPr>
        <w:t xml:space="preserve"> الّذين أخلصهم الله تعالى لطاعته. وقرأ ابن كثير وأبو عمرو وابن عامر ويعقوب بالكسر في كلّ القرآن إذا كان محلّى باللام</w:t>
      </w:r>
      <w:r>
        <w:rPr>
          <w:rtl/>
        </w:rPr>
        <w:t xml:space="preserve">، </w:t>
      </w:r>
      <w:r w:rsidRPr="00F257BB">
        <w:rPr>
          <w:rtl/>
        </w:rPr>
        <w:t>أي</w:t>
      </w:r>
      <w:r>
        <w:rPr>
          <w:rtl/>
        </w:rPr>
        <w:t xml:space="preserve">: </w:t>
      </w:r>
      <w:r w:rsidRPr="00F257BB">
        <w:rPr>
          <w:rtl/>
        </w:rPr>
        <w:t>الّذين أخلصوا دينهم لله تعالى.</w:t>
      </w:r>
    </w:p>
    <w:p w14:paraId="65245B9F" w14:textId="77777777" w:rsidR="003A1D5F" w:rsidRPr="00F257BB" w:rsidRDefault="003A1D5F" w:rsidP="000E6E49">
      <w:pPr>
        <w:pStyle w:val="libNormal"/>
        <w:rPr>
          <w:rtl/>
        </w:rPr>
      </w:pPr>
      <w:r w:rsidRPr="00F257BB">
        <w:rPr>
          <w:rtl/>
        </w:rPr>
        <w:t>فأخزى الله الحشويّة والجبريّة حيث أوردوا هذه القصّة على وجه يؤدّي إلى أنّ يوسف صلوات الله عليه عزم على ارتكاب الزنا الّذي هو أقبح القبائح وأفحش الفواحش</w:t>
      </w:r>
      <w:r>
        <w:rPr>
          <w:rtl/>
        </w:rPr>
        <w:t xml:space="preserve">، </w:t>
      </w:r>
      <w:r w:rsidRPr="00F257BB">
        <w:rPr>
          <w:rtl/>
        </w:rPr>
        <w:t>فقالوا</w:t>
      </w:r>
      <w:r>
        <w:rPr>
          <w:rtl/>
        </w:rPr>
        <w:t xml:space="preserve">: </w:t>
      </w:r>
      <w:r w:rsidRPr="00F257BB">
        <w:rPr>
          <w:rtl/>
        </w:rPr>
        <w:t>إنّه حلّ تكّة سراويله</w:t>
      </w:r>
      <w:r>
        <w:rPr>
          <w:rtl/>
        </w:rPr>
        <w:t xml:space="preserve">، </w:t>
      </w:r>
      <w:r w:rsidRPr="00F257BB">
        <w:rPr>
          <w:rtl/>
        </w:rPr>
        <w:t>وجلس من زليخا مجلس المجامع</w:t>
      </w:r>
      <w:r>
        <w:rPr>
          <w:rtl/>
        </w:rPr>
        <w:t xml:space="preserve">، </w:t>
      </w:r>
      <w:r w:rsidRPr="00F257BB">
        <w:rPr>
          <w:rtl/>
        </w:rPr>
        <w:t>وقعد بين شعبها الأربع وهي مستلقية على قفاها. وفسّروا البرهان بأنّه سمع صوتا</w:t>
      </w:r>
      <w:r>
        <w:rPr>
          <w:rtl/>
        </w:rPr>
        <w:t xml:space="preserve">: </w:t>
      </w:r>
      <w:r w:rsidRPr="00F257BB">
        <w:rPr>
          <w:rtl/>
        </w:rPr>
        <w:t>إيّاك وإيّاها</w:t>
      </w:r>
      <w:r>
        <w:rPr>
          <w:rtl/>
        </w:rPr>
        <w:t xml:space="preserve">، </w:t>
      </w:r>
      <w:r w:rsidRPr="00F257BB">
        <w:rPr>
          <w:rtl/>
        </w:rPr>
        <w:t>فلم يكترث</w:t>
      </w:r>
      <w:r>
        <w:rPr>
          <w:rtl/>
        </w:rPr>
        <w:t xml:space="preserve">، </w:t>
      </w:r>
      <w:r w:rsidRPr="00F257BB">
        <w:rPr>
          <w:rtl/>
        </w:rPr>
        <w:t>فسمعه ثانيا فلم يعمل به</w:t>
      </w:r>
      <w:r>
        <w:rPr>
          <w:rtl/>
        </w:rPr>
        <w:t xml:space="preserve">، </w:t>
      </w:r>
      <w:r w:rsidRPr="00F257BB">
        <w:rPr>
          <w:rtl/>
        </w:rPr>
        <w:t>فسمع ثالثا</w:t>
      </w:r>
      <w:r>
        <w:rPr>
          <w:rtl/>
        </w:rPr>
        <w:t xml:space="preserve">: </w:t>
      </w:r>
      <w:r w:rsidRPr="00F257BB">
        <w:rPr>
          <w:rtl/>
        </w:rPr>
        <w:t>أعرض عنها</w:t>
      </w:r>
      <w:r>
        <w:rPr>
          <w:rtl/>
        </w:rPr>
        <w:t xml:space="preserve">، </w:t>
      </w:r>
      <w:r w:rsidRPr="00F257BB">
        <w:rPr>
          <w:rtl/>
        </w:rPr>
        <w:t>فلم ينجع فيه</w:t>
      </w:r>
      <w:r>
        <w:rPr>
          <w:rtl/>
        </w:rPr>
        <w:t xml:space="preserve">، </w:t>
      </w:r>
      <w:r w:rsidRPr="00F257BB">
        <w:rPr>
          <w:rtl/>
        </w:rPr>
        <w:t>حتّى مثّل له يعقوب عاضّا على أنملته</w:t>
      </w:r>
      <w:r>
        <w:rPr>
          <w:rtl/>
        </w:rPr>
        <w:t xml:space="preserve">، </w:t>
      </w:r>
      <w:r w:rsidRPr="00F257BB">
        <w:rPr>
          <w:rtl/>
        </w:rPr>
        <w:t>وضرب بيده في صدره</w:t>
      </w:r>
      <w:r>
        <w:rPr>
          <w:rtl/>
        </w:rPr>
        <w:t xml:space="preserve">، </w:t>
      </w:r>
      <w:r w:rsidRPr="00F257BB">
        <w:rPr>
          <w:rtl/>
        </w:rPr>
        <w:t>فخرجت شهوته من أنامله.</w:t>
      </w:r>
    </w:p>
    <w:p w14:paraId="3EDBD8C6" w14:textId="77777777" w:rsidR="003A1D5F" w:rsidRPr="00F257BB" w:rsidRDefault="003A1D5F" w:rsidP="000E6E49">
      <w:pPr>
        <w:pStyle w:val="libNormal"/>
        <w:rPr>
          <w:rtl/>
        </w:rPr>
      </w:pPr>
      <w:r w:rsidRPr="00F257BB">
        <w:rPr>
          <w:rtl/>
        </w:rPr>
        <w:t>وقالوا</w:t>
      </w:r>
      <w:r>
        <w:rPr>
          <w:rtl/>
        </w:rPr>
        <w:t xml:space="preserve">: </w:t>
      </w:r>
      <w:r w:rsidRPr="00F257BB">
        <w:rPr>
          <w:rtl/>
        </w:rPr>
        <w:t>كلّ ولد يعقوب له اثنا عشر ولدا إلّا يوسف</w:t>
      </w:r>
      <w:r>
        <w:rPr>
          <w:rtl/>
        </w:rPr>
        <w:t xml:space="preserve">، </w:t>
      </w:r>
      <w:r w:rsidRPr="00F257BB">
        <w:rPr>
          <w:rtl/>
        </w:rPr>
        <w:t>فإنّه ولد له أحد عشر ولدا</w:t>
      </w:r>
      <w:r>
        <w:rPr>
          <w:rtl/>
        </w:rPr>
        <w:t xml:space="preserve">، </w:t>
      </w:r>
      <w:r w:rsidRPr="00F257BB">
        <w:rPr>
          <w:rtl/>
        </w:rPr>
        <w:t>من أجل ما نقص من شهوته حين همّ.</w:t>
      </w:r>
    </w:p>
    <w:p w14:paraId="131800FE" w14:textId="77777777" w:rsidR="003A1D5F" w:rsidRPr="00F257BB" w:rsidRDefault="003A1D5F" w:rsidP="000E6E49">
      <w:pPr>
        <w:pStyle w:val="libNormal"/>
        <w:rPr>
          <w:rtl/>
        </w:rPr>
      </w:pPr>
      <w:r w:rsidRPr="00F257BB">
        <w:rPr>
          <w:rtl/>
        </w:rPr>
        <w:t>وقالوا صيح بيوسف</w:t>
      </w:r>
      <w:r>
        <w:rPr>
          <w:rtl/>
        </w:rPr>
        <w:t xml:space="preserve">: </w:t>
      </w:r>
      <w:r w:rsidRPr="00F257BB">
        <w:rPr>
          <w:rtl/>
        </w:rPr>
        <w:t>لا تكن كالطائر كان له ريش فلمّا زنى قعد لا ريش له.</w:t>
      </w:r>
    </w:p>
    <w:p w14:paraId="1AEADAAE" w14:textId="77777777" w:rsidR="003A1D5F" w:rsidRPr="00F257BB" w:rsidRDefault="003A1D5F" w:rsidP="000E6E49">
      <w:pPr>
        <w:pStyle w:val="libNormal"/>
        <w:rPr>
          <w:rtl/>
        </w:rPr>
      </w:pPr>
      <w:r w:rsidRPr="00F257BB">
        <w:rPr>
          <w:rtl/>
        </w:rPr>
        <w:t>وقالوا</w:t>
      </w:r>
      <w:r>
        <w:rPr>
          <w:rtl/>
        </w:rPr>
        <w:t xml:space="preserve">: </w:t>
      </w:r>
      <w:r w:rsidRPr="00F257BB">
        <w:rPr>
          <w:rtl/>
        </w:rPr>
        <w:t>بدت كفّ فيما بينهما ليس لها عضد ولا معصم</w:t>
      </w:r>
      <w:r>
        <w:rPr>
          <w:rtl/>
        </w:rPr>
        <w:t xml:space="preserve">، </w:t>
      </w:r>
      <w:r w:rsidRPr="00F257BB">
        <w:rPr>
          <w:rtl/>
        </w:rPr>
        <w:t>مكتوب فيها</w:t>
      </w:r>
      <w:r>
        <w:rPr>
          <w:rtl/>
        </w:rPr>
        <w:t xml:space="preserve">: </w:t>
      </w:r>
      <w:r w:rsidRPr="00AA0C1E">
        <w:rPr>
          <w:rStyle w:val="libAlaemChar"/>
          <w:rtl/>
        </w:rPr>
        <w:t>(</w:t>
      </w:r>
      <w:r w:rsidRPr="002F767C">
        <w:rPr>
          <w:rStyle w:val="libAieChar"/>
          <w:rtl/>
        </w:rPr>
        <w:t>وَإِنَّ عَلَيْكُمْ لَحافِظِينَ كِراماً كاتِبِينَ</w:t>
      </w:r>
      <w:r w:rsidRPr="00AA0C1E">
        <w:rPr>
          <w:rStyle w:val="libAlaemChar"/>
          <w:rtl/>
        </w:rPr>
        <w:t>)</w:t>
      </w:r>
      <w:r w:rsidRPr="00F257BB">
        <w:rPr>
          <w:rtl/>
        </w:rPr>
        <w:t xml:space="preserve"> </w:t>
      </w:r>
      <w:r w:rsidRPr="005D48FD">
        <w:rPr>
          <w:rStyle w:val="libFootnotenumChar"/>
          <w:rtl/>
        </w:rPr>
        <w:t>(1)</w:t>
      </w:r>
      <w:r w:rsidRPr="00F257BB">
        <w:rPr>
          <w:rtl/>
        </w:rPr>
        <w:t xml:space="preserve"> فلم ينصرف. ثمّ رأى فيها</w:t>
      </w:r>
      <w:r>
        <w:rPr>
          <w:rtl/>
        </w:rPr>
        <w:t xml:space="preserve">: </w:t>
      </w:r>
      <w:r w:rsidRPr="00AA0C1E">
        <w:rPr>
          <w:rStyle w:val="libAlaemChar"/>
          <w:rtl/>
        </w:rPr>
        <w:t>(</w:t>
      </w:r>
      <w:r w:rsidRPr="002F767C">
        <w:rPr>
          <w:rStyle w:val="libAieChar"/>
          <w:rtl/>
        </w:rPr>
        <w:t>وَلا تَقْرَبُوا الزِّنى إِنَّهُ كانَ فاحِشَةً وَساءَ سَبِيلاً</w:t>
      </w:r>
      <w:r w:rsidRPr="00AA0C1E">
        <w:rPr>
          <w:rStyle w:val="libAlaemChar"/>
          <w:rtl/>
        </w:rPr>
        <w:t>)</w:t>
      </w:r>
      <w:r w:rsidRPr="00F257BB">
        <w:rPr>
          <w:rtl/>
        </w:rPr>
        <w:t xml:space="preserve"> </w:t>
      </w:r>
      <w:r w:rsidRPr="005D48FD">
        <w:rPr>
          <w:rStyle w:val="libFootnotenumChar"/>
          <w:rtl/>
        </w:rPr>
        <w:t>(2)</w:t>
      </w:r>
      <w:r w:rsidRPr="00F257BB">
        <w:rPr>
          <w:rtl/>
        </w:rPr>
        <w:t xml:space="preserve"> فلم ينتبه. ثمّ رأى فيها :</w:t>
      </w:r>
    </w:p>
    <w:p w14:paraId="3ED406D9" w14:textId="77777777" w:rsidR="003A1D5F" w:rsidRPr="00F257BB" w:rsidRDefault="003A1D5F" w:rsidP="00D9332A">
      <w:pPr>
        <w:pStyle w:val="libLine"/>
        <w:rPr>
          <w:rtl/>
        </w:rPr>
      </w:pPr>
      <w:r w:rsidRPr="00F257BB">
        <w:rPr>
          <w:rtl/>
        </w:rPr>
        <w:t>__________________</w:t>
      </w:r>
    </w:p>
    <w:p w14:paraId="6717912A" w14:textId="77777777" w:rsidR="003A1D5F" w:rsidRPr="00F257BB" w:rsidRDefault="003A1D5F" w:rsidP="000278F9">
      <w:pPr>
        <w:pStyle w:val="libFootnote0"/>
        <w:rPr>
          <w:rtl/>
        </w:rPr>
      </w:pPr>
      <w:r>
        <w:rPr>
          <w:rtl/>
        </w:rPr>
        <w:t>(</w:t>
      </w:r>
      <w:r w:rsidRPr="00F257BB">
        <w:rPr>
          <w:rtl/>
        </w:rPr>
        <w:t>1) الانفطار</w:t>
      </w:r>
      <w:r>
        <w:rPr>
          <w:rtl/>
        </w:rPr>
        <w:t xml:space="preserve">: </w:t>
      </w:r>
      <w:r w:rsidRPr="00F257BB">
        <w:rPr>
          <w:rtl/>
        </w:rPr>
        <w:t>10</w:t>
      </w:r>
      <w:r>
        <w:rPr>
          <w:rtl/>
        </w:rPr>
        <w:t xml:space="preserve"> ـ </w:t>
      </w:r>
      <w:r w:rsidRPr="00F257BB">
        <w:rPr>
          <w:rtl/>
        </w:rPr>
        <w:t>11.</w:t>
      </w:r>
    </w:p>
    <w:p w14:paraId="0E28EC66" w14:textId="77777777" w:rsidR="003A1D5F" w:rsidRPr="00F257BB" w:rsidRDefault="003A1D5F" w:rsidP="000278F9">
      <w:pPr>
        <w:pStyle w:val="libFootnote0"/>
        <w:rPr>
          <w:rtl/>
        </w:rPr>
      </w:pPr>
      <w:r>
        <w:rPr>
          <w:rtl/>
        </w:rPr>
        <w:t>(</w:t>
      </w:r>
      <w:r w:rsidRPr="00F257BB">
        <w:rPr>
          <w:rtl/>
        </w:rPr>
        <w:t>2) الإسراء</w:t>
      </w:r>
      <w:r>
        <w:rPr>
          <w:rtl/>
        </w:rPr>
        <w:t xml:space="preserve">: </w:t>
      </w:r>
      <w:r w:rsidRPr="00F257BB">
        <w:rPr>
          <w:rtl/>
        </w:rPr>
        <w:t>32.</w:t>
      </w:r>
    </w:p>
    <w:p w14:paraId="5301CD5C"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وَاتَّقُوا يَوْماً تُرْجَعُونَ فِيهِ إِلَى اللهِ</w:t>
      </w:r>
      <w:r w:rsidRPr="00AA0C1E">
        <w:rPr>
          <w:rStyle w:val="libAlaemChar"/>
          <w:rtl/>
        </w:rPr>
        <w:t>)</w:t>
      </w:r>
      <w:r w:rsidRPr="00F257BB">
        <w:rPr>
          <w:rtl/>
        </w:rPr>
        <w:t xml:space="preserve"> </w:t>
      </w:r>
      <w:r w:rsidRPr="005D48FD">
        <w:rPr>
          <w:rStyle w:val="libFootnotenumChar"/>
          <w:rtl/>
        </w:rPr>
        <w:t>(1)</w:t>
      </w:r>
      <w:r w:rsidRPr="00F257BB">
        <w:rPr>
          <w:rtl/>
        </w:rPr>
        <w:t xml:space="preserve"> فلم ينجع فيه. فقال الله لجبرئيل</w:t>
      </w:r>
      <w:r>
        <w:rPr>
          <w:rtl/>
        </w:rPr>
        <w:t xml:space="preserve">: </w:t>
      </w:r>
      <w:r w:rsidRPr="00F257BB">
        <w:rPr>
          <w:rtl/>
        </w:rPr>
        <w:t>أدرك عبدي قبل أن يصيب الخطيئة.</w:t>
      </w:r>
    </w:p>
    <w:p w14:paraId="07302721" w14:textId="77777777" w:rsidR="003A1D5F" w:rsidRPr="00F257BB" w:rsidRDefault="003A1D5F" w:rsidP="000E6E49">
      <w:pPr>
        <w:pStyle w:val="libNormal"/>
        <w:rPr>
          <w:rtl/>
        </w:rPr>
      </w:pPr>
      <w:r w:rsidRPr="00F257BB">
        <w:rPr>
          <w:rtl/>
        </w:rPr>
        <w:t>فانحطّ جبرئيل وهو يقول</w:t>
      </w:r>
      <w:r>
        <w:rPr>
          <w:rtl/>
        </w:rPr>
        <w:t xml:space="preserve">: </w:t>
      </w:r>
      <w:r w:rsidRPr="00F257BB">
        <w:rPr>
          <w:rtl/>
        </w:rPr>
        <w:t xml:space="preserve">يا يوسف </w:t>
      </w:r>
      <w:r>
        <w:rPr>
          <w:rtl/>
        </w:rPr>
        <w:t>أ</w:t>
      </w:r>
      <w:r w:rsidRPr="00F257BB">
        <w:rPr>
          <w:rtl/>
        </w:rPr>
        <w:t>تعمل عمل السفهاء وأنت مكتوب في ديوان الأنبياء</w:t>
      </w:r>
      <w:r>
        <w:rPr>
          <w:rtl/>
        </w:rPr>
        <w:t>؟!</w:t>
      </w:r>
      <w:r w:rsidRPr="00F257BB">
        <w:rPr>
          <w:rtl/>
        </w:rPr>
        <w:t xml:space="preserve"> وقالوا</w:t>
      </w:r>
      <w:r>
        <w:rPr>
          <w:rtl/>
        </w:rPr>
        <w:t xml:space="preserve">: </w:t>
      </w:r>
      <w:r w:rsidRPr="00F257BB">
        <w:rPr>
          <w:rtl/>
        </w:rPr>
        <w:t>رأى تمثال العزيز.</w:t>
      </w:r>
    </w:p>
    <w:p w14:paraId="5D59D542" w14:textId="77777777" w:rsidR="003A1D5F" w:rsidRPr="00F257BB" w:rsidRDefault="003A1D5F" w:rsidP="000E6E49">
      <w:pPr>
        <w:pStyle w:val="libNormal"/>
        <w:rPr>
          <w:rtl/>
        </w:rPr>
      </w:pPr>
      <w:r w:rsidRPr="00F257BB">
        <w:rPr>
          <w:rtl/>
        </w:rPr>
        <w:t>وغير ذلك من الأقاويل الباطلة وتقوّلاتهم الحشويّة. فيا له من مذهب ما أفحشه</w:t>
      </w:r>
      <w:r>
        <w:rPr>
          <w:rtl/>
        </w:rPr>
        <w:t>!</w:t>
      </w:r>
      <w:r w:rsidRPr="00F257BB">
        <w:rPr>
          <w:rtl/>
        </w:rPr>
        <w:t xml:space="preserve"> ومن ضلال ما أبينه</w:t>
      </w:r>
      <w:r>
        <w:rPr>
          <w:rtl/>
        </w:rPr>
        <w:t>!</w:t>
      </w:r>
      <w:r w:rsidRPr="00F257BB">
        <w:rPr>
          <w:rtl/>
        </w:rPr>
        <w:t xml:space="preserve"> الّذي يتضمّن الجبر والقسر الّذي يرتفع معه الاختيار الّذي هو مناط التكليف</w:t>
      </w:r>
      <w:r>
        <w:rPr>
          <w:rtl/>
        </w:rPr>
        <w:t xml:space="preserve">، </w:t>
      </w:r>
      <w:r w:rsidRPr="00F257BB">
        <w:rPr>
          <w:rtl/>
        </w:rPr>
        <w:t>ويقتضي أن لا يستحقّ على الامتناع من القبيح مدحا ولا ثوابا. فلعنة الله عليهم</w:t>
      </w:r>
      <w:r>
        <w:rPr>
          <w:rtl/>
        </w:rPr>
        <w:t xml:space="preserve">، </w:t>
      </w:r>
      <w:r w:rsidRPr="00F257BB">
        <w:rPr>
          <w:rtl/>
        </w:rPr>
        <w:t>وعلى من يعتقد معتقدهم</w:t>
      </w:r>
      <w:r>
        <w:rPr>
          <w:rtl/>
        </w:rPr>
        <w:t xml:space="preserve">، </w:t>
      </w:r>
      <w:r w:rsidRPr="00F257BB">
        <w:rPr>
          <w:rtl/>
        </w:rPr>
        <w:t>حتى قال قائل من قبلهم</w:t>
      </w:r>
      <w:r>
        <w:rPr>
          <w:rtl/>
        </w:rPr>
        <w:t xml:space="preserve">: </w:t>
      </w:r>
      <w:r w:rsidRPr="00F257BB">
        <w:rPr>
          <w:rtl/>
        </w:rPr>
        <w:t>إنّ قوله</w:t>
      </w:r>
      <w:r>
        <w:rPr>
          <w:rtl/>
        </w:rPr>
        <w:t xml:space="preserve">: </w:t>
      </w:r>
      <w:r w:rsidRPr="00AA0C1E">
        <w:rPr>
          <w:rStyle w:val="libAlaemChar"/>
          <w:rtl/>
        </w:rPr>
        <w:t>(</w:t>
      </w:r>
      <w:r w:rsidRPr="002F767C">
        <w:rPr>
          <w:rStyle w:val="libAieChar"/>
          <w:rtl/>
        </w:rPr>
        <w:t>وَلَقَدْ هَمَّتْ بِهِ وَهَمَّ بِها</w:t>
      </w:r>
      <w:r w:rsidRPr="00AA0C1E">
        <w:rPr>
          <w:rStyle w:val="libAlaemChar"/>
          <w:rtl/>
        </w:rPr>
        <w:t>)</w:t>
      </w:r>
      <w:r w:rsidRPr="00F257BB">
        <w:rPr>
          <w:rtl/>
        </w:rPr>
        <w:t xml:space="preserve"> خرجا مخرجا واحدا</w:t>
      </w:r>
      <w:r>
        <w:rPr>
          <w:rtl/>
        </w:rPr>
        <w:t xml:space="preserve">، </w:t>
      </w:r>
      <w:r w:rsidRPr="00F257BB">
        <w:rPr>
          <w:rtl/>
        </w:rPr>
        <w:t>فلم جعلتم همّها به متعلّقا بالقبيح</w:t>
      </w:r>
      <w:r>
        <w:rPr>
          <w:rtl/>
        </w:rPr>
        <w:t xml:space="preserve">، </w:t>
      </w:r>
      <w:r w:rsidRPr="00F257BB">
        <w:rPr>
          <w:rtl/>
        </w:rPr>
        <w:t>وهمّه بها متعلّقا بغيره</w:t>
      </w:r>
      <w:r>
        <w:rPr>
          <w:rtl/>
        </w:rPr>
        <w:t>؟</w:t>
      </w:r>
    </w:p>
    <w:p w14:paraId="5A572EA0" w14:textId="77777777" w:rsidR="003A1D5F" w:rsidRPr="00F257BB" w:rsidRDefault="003A1D5F" w:rsidP="000E6E49">
      <w:pPr>
        <w:pStyle w:val="libNormal"/>
        <w:rPr>
          <w:rtl/>
        </w:rPr>
      </w:pPr>
      <w:r w:rsidRPr="00F257BB">
        <w:rPr>
          <w:rtl/>
        </w:rPr>
        <w:t>قلنا</w:t>
      </w:r>
      <w:r>
        <w:rPr>
          <w:rtl/>
        </w:rPr>
        <w:t xml:space="preserve">: </w:t>
      </w:r>
      <w:r w:rsidRPr="00F257BB">
        <w:rPr>
          <w:rtl/>
        </w:rPr>
        <w:t>إنّ من الظاهر أنّ الظاهر لا يكون دليلا وحجّة إذا عارضه الدليل العقلي والنقلي. أمّا النقلي على أنّه ما همّ بالفاحشة فقوله</w:t>
      </w:r>
      <w:r>
        <w:rPr>
          <w:rtl/>
        </w:rPr>
        <w:t xml:space="preserve">: </w:t>
      </w:r>
      <w:r w:rsidRPr="00AA0C1E">
        <w:rPr>
          <w:rStyle w:val="libAlaemChar"/>
          <w:rtl/>
        </w:rPr>
        <w:t>(</w:t>
      </w:r>
      <w:r w:rsidRPr="002F767C">
        <w:rPr>
          <w:rStyle w:val="libAieChar"/>
          <w:rtl/>
        </w:rPr>
        <w:t>كَذلِكَ لِنَصْرِفَ عَنْهُ السُّوءَ وَالْفَحْشاءَ إِنَّهُ مِنْ عِبادِنَا الْمُخْلَصِينَ</w:t>
      </w:r>
      <w:r w:rsidRPr="00AA0C1E">
        <w:rPr>
          <w:rStyle w:val="libAlaemChar"/>
          <w:rtl/>
        </w:rPr>
        <w:t>)</w:t>
      </w:r>
      <w:r>
        <w:rPr>
          <w:rtl/>
        </w:rPr>
        <w:t xml:space="preserve">، </w:t>
      </w:r>
      <w:r w:rsidRPr="00F257BB">
        <w:rPr>
          <w:rtl/>
        </w:rPr>
        <w:t>وقوله</w:t>
      </w:r>
      <w:r>
        <w:rPr>
          <w:rtl/>
        </w:rPr>
        <w:t xml:space="preserve">: </w:t>
      </w:r>
      <w:r w:rsidRPr="00AA0C1E">
        <w:rPr>
          <w:rStyle w:val="libAlaemChar"/>
          <w:rtl/>
        </w:rPr>
        <w:t>(</w:t>
      </w:r>
      <w:r w:rsidRPr="002F767C">
        <w:rPr>
          <w:rStyle w:val="libAieChar"/>
          <w:rtl/>
        </w:rPr>
        <w:t>ذلِكَ لِيَعْلَمَ أَنِّي لَمْ أَخُنْهُ بِالْغَيْبِ</w:t>
      </w:r>
      <w:r w:rsidRPr="00AA0C1E">
        <w:rPr>
          <w:rStyle w:val="libAlaemChar"/>
          <w:rtl/>
        </w:rPr>
        <w:t>)</w:t>
      </w:r>
      <w:r w:rsidRPr="00F257BB">
        <w:rPr>
          <w:rtl/>
        </w:rPr>
        <w:t xml:space="preserve"> </w:t>
      </w:r>
      <w:r w:rsidRPr="005D48FD">
        <w:rPr>
          <w:rStyle w:val="libFootnotenumChar"/>
          <w:rtl/>
        </w:rPr>
        <w:t>(2)</w:t>
      </w:r>
      <w:r>
        <w:rPr>
          <w:rtl/>
        </w:rPr>
        <w:t xml:space="preserve">، </w:t>
      </w:r>
      <w:r w:rsidRPr="00F257BB">
        <w:rPr>
          <w:rtl/>
        </w:rPr>
        <w:t>وقوله</w:t>
      </w:r>
      <w:r>
        <w:rPr>
          <w:rtl/>
        </w:rPr>
        <w:t xml:space="preserve">: </w:t>
      </w:r>
      <w:r w:rsidRPr="00AA0C1E">
        <w:rPr>
          <w:rStyle w:val="libAlaemChar"/>
          <w:rtl/>
        </w:rPr>
        <w:t>(</w:t>
      </w:r>
      <w:r w:rsidRPr="002F767C">
        <w:rPr>
          <w:rStyle w:val="libAieChar"/>
          <w:rtl/>
        </w:rPr>
        <w:t>قُلْنَ حاشَ لِلَّهِ ما عَلِمْنا عَلَيْهِ مِنْ سُوءٍ</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ولا شبهة في أن العزم على الفاحشة من السوء. وأمّا العقلي فلأنّه </w:t>
      </w:r>
      <w:r w:rsidRPr="00AA0C1E">
        <w:rPr>
          <w:rStyle w:val="libAlaemChar"/>
          <w:rtl/>
        </w:rPr>
        <w:t>عليه‌السلام</w:t>
      </w:r>
      <w:r w:rsidRPr="00F257BB">
        <w:rPr>
          <w:rtl/>
        </w:rPr>
        <w:t xml:space="preserve"> نبيّ</w:t>
      </w:r>
      <w:r>
        <w:rPr>
          <w:rtl/>
        </w:rPr>
        <w:t xml:space="preserve">، </w:t>
      </w:r>
      <w:r w:rsidRPr="00F257BB">
        <w:rPr>
          <w:rtl/>
        </w:rPr>
        <w:t>والنبيّ لا بدّ أن يكون معصوما من جميع الصغائر والكبائر</w:t>
      </w:r>
      <w:r>
        <w:rPr>
          <w:rtl/>
        </w:rPr>
        <w:t xml:space="preserve">، </w:t>
      </w:r>
      <w:r w:rsidRPr="00F257BB">
        <w:rPr>
          <w:rtl/>
        </w:rPr>
        <w:t>والقبائح والفواحش</w:t>
      </w:r>
      <w:r>
        <w:rPr>
          <w:rtl/>
        </w:rPr>
        <w:t xml:space="preserve">، </w:t>
      </w:r>
      <w:r w:rsidRPr="00F257BB">
        <w:rPr>
          <w:rtl/>
        </w:rPr>
        <w:t>كما قرّر في الكتب الكلاميّة بأوضح وجه.</w:t>
      </w:r>
    </w:p>
    <w:p w14:paraId="5DA48E4F" w14:textId="77777777" w:rsidR="003A1D5F" w:rsidRPr="00F257BB" w:rsidRDefault="003A1D5F" w:rsidP="000E6E49">
      <w:pPr>
        <w:pStyle w:val="libNormal"/>
        <w:rPr>
          <w:rtl/>
        </w:rPr>
      </w:pPr>
      <w:r w:rsidRPr="00AA0C1E">
        <w:rPr>
          <w:rStyle w:val="libAlaemChar"/>
          <w:rtl/>
        </w:rPr>
        <w:t>(</w:t>
      </w:r>
      <w:r w:rsidRPr="002F767C">
        <w:rPr>
          <w:rStyle w:val="libAieChar"/>
          <w:rtl/>
        </w:rPr>
        <w:t>وَاسْتَبَقَا الْبابَ</w:t>
      </w:r>
      <w:r w:rsidRPr="00AA0C1E">
        <w:rPr>
          <w:rStyle w:val="libAlaemChar"/>
          <w:rtl/>
        </w:rPr>
        <w:t>)</w:t>
      </w:r>
      <w:r w:rsidRPr="00F257BB">
        <w:rPr>
          <w:rtl/>
        </w:rPr>
        <w:t xml:space="preserve"> أي</w:t>
      </w:r>
      <w:r>
        <w:rPr>
          <w:rtl/>
        </w:rPr>
        <w:t xml:space="preserve">: </w:t>
      </w:r>
      <w:r w:rsidRPr="00F257BB">
        <w:rPr>
          <w:rtl/>
        </w:rPr>
        <w:t>تسابقا إلى الباب. فحذف الجارّ</w:t>
      </w:r>
      <w:r>
        <w:rPr>
          <w:rtl/>
        </w:rPr>
        <w:t xml:space="preserve">، </w:t>
      </w:r>
      <w:r w:rsidRPr="00F257BB">
        <w:rPr>
          <w:rtl/>
        </w:rPr>
        <w:t>أو ضمّن الفعل معنى الابتدار</w:t>
      </w:r>
      <w:r>
        <w:rPr>
          <w:rtl/>
        </w:rPr>
        <w:t xml:space="preserve">، </w:t>
      </w:r>
      <w:r w:rsidRPr="00F257BB">
        <w:rPr>
          <w:rtl/>
        </w:rPr>
        <w:t xml:space="preserve">فلا يحتاج إلى تقدير صلة. وذلك أنّ يوسف </w:t>
      </w:r>
      <w:r w:rsidRPr="00AA0C1E">
        <w:rPr>
          <w:rStyle w:val="libAlaemChar"/>
          <w:rtl/>
        </w:rPr>
        <w:t>عليه‌السلام</w:t>
      </w:r>
      <w:r w:rsidRPr="00F257BB">
        <w:rPr>
          <w:rtl/>
        </w:rPr>
        <w:t xml:space="preserve"> فرّ منها ليخرج ويتخلّص</w:t>
      </w:r>
    </w:p>
    <w:p w14:paraId="0CF452E8" w14:textId="77777777" w:rsidR="003A1D5F" w:rsidRPr="00F257BB" w:rsidRDefault="003A1D5F" w:rsidP="00D9332A">
      <w:pPr>
        <w:pStyle w:val="libLine"/>
        <w:rPr>
          <w:rtl/>
        </w:rPr>
      </w:pPr>
      <w:r w:rsidRPr="00F257BB">
        <w:rPr>
          <w:rtl/>
        </w:rPr>
        <w:t>__________________</w:t>
      </w:r>
    </w:p>
    <w:p w14:paraId="141D3878" w14:textId="77777777" w:rsidR="003A1D5F" w:rsidRPr="00F257BB" w:rsidRDefault="003A1D5F" w:rsidP="000278F9">
      <w:pPr>
        <w:pStyle w:val="libFootnote0"/>
        <w:rPr>
          <w:rtl/>
        </w:rPr>
      </w:pPr>
      <w:r>
        <w:rPr>
          <w:rtl/>
        </w:rPr>
        <w:t>(</w:t>
      </w:r>
      <w:r w:rsidRPr="00F257BB">
        <w:rPr>
          <w:rtl/>
        </w:rPr>
        <w:t>1) البقرة</w:t>
      </w:r>
      <w:r>
        <w:rPr>
          <w:rtl/>
        </w:rPr>
        <w:t xml:space="preserve">: </w:t>
      </w:r>
      <w:r w:rsidRPr="00F257BB">
        <w:rPr>
          <w:rtl/>
        </w:rPr>
        <w:t>281.</w:t>
      </w:r>
    </w:p>
    <w:p w14:paraId="400C112F" w14:textId="77777777" w:rsidR="003A1D5F" w:rsidRPr="00F257BB" w:rsidRDefault="003A1D5F" w:rsidP="000278F9">
      <w:pPr>
        <w:pStyle w:val="libFootnote0"/>
        <w:rPr>
          <w:rtl/>
        </w:rPr>
      </w:pPr>
      <w:r>
        <w:rPr>
          <w:rtl/>
        </w:rPr>
        <w:t>(</w:t>
      </w:r>
      <w:r w:rsidRPr="00F257BB">
        <w:rPr>
          <w:rtl/>
        </w:rPr>
        <w:t>2) يوسف</w:t>
      </w:r>
      <w:r>
        <w:rPr>
          <w:rtl/>
        </w:rPr>
        <w:t xml:space="preserve">: </w:t>
      </w:r>
      <w:r w:rsidRPr="00F257BB">
        <w:rPr>
          <w:rtl/>
        </w:rPr>
        <w:t>52.</w:t>
      </w:r>
    </w:p>
    <w:p w14:paraId="29FC1DC1" w14:textId="77777777" w:rsidR="003A1D5F" w:rsidRPr="00F257BB" w:rsidRDefault="003A1D5F" w:rsidP="000278F9">
      <w:pPr>
        <w:pStyle w:val="libFootnote0"/>
        <w:rPr>
          <w:rtl/>
        </w:rPr>
      </w:pPr>
      <w:r>
        <w:rPr>
          <w:rtl/>
        </w:rPr>
        <w:t>(</w:t>
      </w:r>
      <w:r w:rsidRPr="00F257BB">
        <w:rPr>
          <w:rtl/>
        </w:rPr>
        <w:t>3) يوسف</w:t>
      </w:r>
      <w:r>
        <w:rPr>
          <w:rtl/>
        </w:rPr>
        <w:t xml:space="preserve">: </w:t>
      </w:r>
      <w:r w:rsidRPr="00F257BB">
        <w:rPr>
          <w:rtl/>
        </w:rPr>
        <w:t>51.</w:t>
      </w:r>
    </w:p>
    <w:p w14:paraId="480E3B3F" w14:textId="77777777" w:rsidR="003A1D5F" w:rsidRPr="00F257BB" w:rsidRDefault="003A1D5F" w:rsidP="002F767C">
      <w:pPr>
        <w:pStyle w:val="libNormal0"/>
        <w:rPr>
          <w:rtl/>
        </w:rPr>
      </w:pPr>
      <w:r>
        <w:rPr>
          <w:rtl/>
        </w:rPr>
        <w:br w:type="page"/>
      </w:r>
      <w:r w:rsidRPr="00F257BB">
        <w:rPr>
          <w:rtl/>
        </w:rPr>
        <w:lastRenderedPageBreak/>
        <w:t>منها</w:t>
      </w:r>
      <w:r>
        <w:rPr>
          <w:rtl/>
        </w:rPr>
        <w:t xml:space="preserve">، </w:t>
      </w:r>
      <w:r w:rsidRPr="00F257BB">
        <w:rPr>
          <w:rtl/>
        </w:rPr>
        <w:t>وأسرعت وراءه لتمنعه الخروج. روي عن كعب أنّه</w:t>
      </w:r>
      <w:r w:rsidRPr="00B449DA">
        <w:rPr>
          <w:rtl/>
        </w:rPr>
        <w:t xml:space="preserve"> </w:t>
      </w:r>
      <w:r w:rsidRPr="00F257BB">
        <w:rPr>
          <w:rtl/>
        </w:rPr>
        <w:t>ل</w:t>
      </w:r>
      <w:r>
        <w:rPr>
          <w:rFonts w:hint="cs"/>
          <w:rtl/>
        </w:rPr>
        <w:t>ـ</w:t>
      </w:r>
      <w:r w:rsidRPr="00F257BB">
        <w:rPr>
          <w:rtl/>
        </w:rPr>
        <w:t xml:space="preserve">مّا هرب يوسف جعل فراش </w:t>
      </w:r>
      <w:r w:rsidRPr="005D48FD">
        <w:rPr>
          <w:rStyle w:val="libFootnotenumChar"/>
          <w:rtl/>
        </w:rPr>
        <w:t>(1)</w:t>
      </w:r>
      <w:r w:rsidRPr="00F257BB">
        <w:rPr>
          <w:rtl/>
        </w:rPr>
        <w:t xml:space="preserve"> القفل يتناثر ويسقط حتى خرج من الباب.</w:t>
      </w:r>
    </w:p>
    <w:p w14:paraId="6503BA53" w14:textId="77777777" w:rsidR="003A1D5F" w:rsidRPr="00F257BB" w:rsidRDefault="003A1D5F" w:rsidP="000E6E49">
      <w:pPr>
        <w:pStyle w:val="libNormal"/>
        <w:rPr>
          <w:rtl/>
        </w:rPr>
      </w:pPr>
      <w:r w:rsidRPr="00AA0C1E">
        <w:rPr>
          <w:rStyle w:val="libAlaemChar"/>
          <w:rtl/>
        </w:rPr>
        <w:t>(</w:t>
      </w:r>
      <w:r w:rsidRPr="002F767C">
        <w:rPr>
          <w:rStyle w:val="libAieChar"/>
          <w:rtl/>
        </w:rPr>
        <w:t>وَقَدَّتْ قَمِيصَهُ مِنْ دُبُرٍ</w:t>
      </w:r>
      <w:r w:rsidRPr="00AA0C1E">
        <w:rPr>
          <w:rStyle w:val="libAlaemChar"/>
          <w:rtl/>
        </w:rPr>
        <w:t>)</w:t>
      </w:r>
      <w:r w:rsidRPr="00F257BB">
        <w:rPr>
          <w:rtl/>
        </w:rPr>
        <w:t xml:space="preserve"> اجتذبته من ورائه فانقدّ قميصه. والقدّ الشقّ طولا</w:t>
      </w:r>
      <w:r>
        <w:rPr>
          <w:rtl/>
        </w:rPr>
        <w:t xml:space="preserve">، </w:t>
      </w:r>
      <w:r w:rsidRPr="00F257BB">
        <w:rPr>
          <w:rtl/>
        </w:rPr>
        <w:t xml:space="preserve">والقطّ الشقّ عرضا. </w:t>
      </w:r>
      <w:r w:rsidRPr="00AA0C1E">
        <w:rPr>
          <w:rStyle w:val="libAlaemChar"/>
          <w:rtl/>
        </w:rPr>
        <w:t>(</w:t>
      </w:r>
      <w:r w:rsidRPr="002F767C">
        <w:rPr>
          <w:rStyle w:val="libAieChar"/>
          <w:rtl/>
        </w:rPr>
        <w:t>وَأَلْفَيا سَيِّدَها</w:t>
      </w:r>
      <w:r w:rsidRPr="00AA0C1E">
        <w:rPr>
          <w:rStyle w:val="libAlaemChar"/>
          <w:rtl/>
        </w:rPr>
        <w:t>)</w:t>
      </w:r>
      <w:r w:rsidRPr="00F257BB">
        <w:rPr>
          <w:rtl/>
        </w:rPr>
        <w:t xml:space="preserve"> وصادفا زوجها </w:t>
      </w:r>
      <w:r w:rsidRPr="00AA0C1E">
        <w:rPr>
          <w:rStyle w:val="libAlaemChar"/>
          <w:rtl/>
        </w:rPr>
        <w:t>(</w:t>
      </w:r>
      <w:r w:rsidRPr="002F767C">
        <w:rPr>
          <w:rStyle w:val="libAieChar"/>
          <w:rtl/>
        </w:rPr>
        <w:t>لَدَى الْبابِ</w:t>
      </w:r>
      <w:r w:rsidRPr="00AA0C1E">
        <w:rPr>
          <w:rStyle w:val="libAlaemChar"/>
          <w:rtl/>
        </w:rPr>
        <w:t>)</w:t>
      </w:r>
      <w:r w:rsidRPr="00F257BB">
        <w:rPr>
          <w:rtl/>
        </w:rPr>
        <w:t xml:space="preserve"> عنده. وتسمية الزوج بالسيّد لأنّه مالك أمرها</w:t>
      </w:r>
      <w:r>
        <w:rPr>
          <w:rtl/>
        </w:rPr>
        <w:t xml:space="preserve">، </w:t>
      </w:r>
      <w:r w:rsidRPr="00F257BB">
        <w:rPr>
          <w:rtl/>
        </w:rPr>
        <w:t>أو لأنّ المرأة تقول لبعلها</w:t>
      </w:r>
      <w:r>
        <w:rPr>
          <w:rtl/>
        </w:rPr>
        <w:t xml:space="preserve">: </w:t>
      </w:r>
      <w:r w:rsidRPr="00F257BB">
        <w:rPr>
          <w:rtl/>
        </w:rPr>
        <w:t>سيّدي. وقيل</w:t>
      </w:r>
      <w:r>
        <w:rPr>
          <w:rtl/>
        </w:rPr>
        <w:t xml:space="preserve">: </w:t>
      </w:r>
      <w:r w:rsidRPr="00F257BB">
        <w:rPr>
          <w:rtl/>
        </w:rPr>
        <w:t>إنّما لم يقل سيّدهما لأنّ ملك يوسف لم يصحّ</w:t>
      </w:r>
      <w:r>
        <w:rPr>
          <w:rtl/>
        </w:rPr>
        <w:t xml:space="preserve">، </w:t>
      </w:r>
      <w:r w:rsidRPr="00F257BB">
        <w:rPr>
          <w:rtl/>
        </w:rPr>
        <w:t>فلم يكن سيّدا له على الحقيقة.</w:t>
      </w:r>
    </w:p>
    <w:p w14:paraId="5B0FE535" w14:textId="77777777" w:rsidR="003A1D5F" w:rsidRPr="00F257BB" w:rsidRDefault="003A1D5F" w:rsidP="000E6E49">
      <w:pPr>
        <w:pStyle w:val="libNormal"/>
        <w:rPr>
          <w:rtl/>
        </w:rPr>
      </w:pPr>
      <w:r w:rsidRPr="00AA0C1E">
        <w:rPr>
          <w:rStyle w:val="libAlaemChar"/>
          <w:rtl/>
        </w:rPr>
        <w:t>(</w:t>
      </w:r>
      <w:r w:rsidRPr="002F767C">
        <w:rPr>
          <w:rStyle w:val="libAieChar"/>
          <w:rtl/>
        </w:rPr>
        <w:t>قالَتْ ما جَزاءُ مَنْ أَرادَ بِأَهْلِكَ سُوءاً إِلَّا أَنْ يُسْجَنَ أَوْ عَذابٌ أَلِيمٌ</w:t>
      </w:r>
      <w:r w:rsidRPr="00AA0C1E">
        <w:rPr>
          <w:rStyle w:val="libAlaemChar"/>
          <w:rtl/>
        </w:rPr>
        <w:t>)</w:t>
      </w:r>
      <w:r w:rsidRPr="00F257BB">
        <w:rPr>
          <w:rtl/>
        </w:rPr>
        <w:t xml:space="preserve"> إيهاما بأنّها فرّت منه</w:t>
      </w:r>
      <w:r>
        <w:rPr>
          <w:rtl/>
        </w:rPr>
        <w:t xml:space="preserve">، </w:t>
      </w:r>
      <w:r w:rsidRPr="00F257BB">
        <w:rPr>
          <w:rtl/>
        </w:rPr>
        <w:t>تبرئة لساحتها عند زوجها</w:t>
      </w:r>
      <w:r>
        <w:rPr>
          <w:rtl/>
        </w:rPr>
        <w:t xml:space="preserve">، </w:t>
      </w:r>
      <w:r w:rsidRPr="00F257BB">
        <w:rPr>
          <w:rtl/>
        </w:rPr>
        <w:t>وتغييره على يوسف</w:t>
      </w:r>
      <w:r>
        <w:rPr>
          <w:rtl/>
        </w:rPr>
        <w:t xml:space="preserve">، </w:t>
      </w:r>
      <w:r w:rsidRPr="00F257BB">
        <w:rPr>
          <w:rtl/>
        </w:rPr>
        <w:t>وإغراءه به انتقاما منه.</w:t>
      </w:r>
    </w:p>
    <w:p w14:paraId="0BD9010B" w14:textId="77777777" w:rsidR="003A1D5F" w:rsidRPr="00F257BB" w:rsidRDefault="003A1D5F" w:rsidP="000E6E49">
      <w:pPr>
        <w:pStyle w:val="libNormal"/>
        <w:rPr>
          <w:rtl/>
        </w:rPr>
      </w:pPr>
      <w:r>
        <w:rPr>
          <w:rtl/>
        </w:rPr>
        <w:t>و «</w:t>
      </w:r>
      <w:r w:rsidRPr="00F257BB">
        <w:rPr>
          <w:rtl/>
        </w:rPr>
        <w:t>ما» نافية أو استفهاميّة</w:t>
      </w:r>
      <w:r>
        <w:rPr>
          <w:rtl/>
        </w:rPr>
        <w:t xml:space="preserve">، </w:t>
      </w:r>
      <w:r w:rsidRPr="00F257BB">
        <w:rPr>
          <w:rtl/>
        </w:rPr>
        <w:t>بمعنى</w:t>
      </w:r>
      <w:r>
        <w:rPr>
          <w:rtl/>
        </w:rPr>
        <w:t xml:space="preserve">: </w:t>
      </w:r>
      <w:r w:rsidRPr="00F257BB">
        <w:rPr>
          <w:rtl/>
        </w:rPr>
        <w:t>أيّ شيء جزاؤه إلّا السجن</w:t>
      </w:r>
      <w:r>
        <w:rPr>
          <w:rtl/>
        </w:rPr>
        <w:t>؟</w:t>
      </w:r>
      <w:r w:rsidRPr="00F257BB">
        <w:rPr>
          <w:rtl/>
        </w:rPr>
        <w:t xml:space="preserve"> كما تقول</w:t>
      </w:r>
      <w:r>
        <w:rPr>
          <w:rtl/>
        </w:rPr>
        <w:t xml:space="preserve">: </w:t>
      </w:r>
      <w:r w:rsidRPr="00F257BB">
        <w:rPr>
          <w:rtl/>
        </w:rPr>
        <w:t>من في الدار إلّا زيد</w:t>
      </w:r>
      <w:r>
        <w:rPr>
          <w:rtl/>
        </w:rPr>
        <w:t>؟</w:t>
      </w:r>
      <w:r w:rsidRPr="00F257BB">
        <w:rPr>
          <w:rtl/>
        </w:rPr>
        <w:t xml:space="preserve"> وقيل</w:t>
      </w:r>
      <w:r>
        <w:rPr>
          <w:rtl/>
        </w:rPr>
        <w:t xml:space="preserve">: </w:t>
      </w:r>
      <w:r w:rsidRPr="00F257BB">
        <w:rPr>
          <w:rtl/>
        </w:rPr>
        <w:t>العذاب الأليم الضرب بالسياط ضربا وجيعا.</w:t>
      </w:r>
    </w:p>
    <w:p w14:paraId="1F09ADDB" w14:textId="77777777" w:rsidR="003A1D5F" w:rsidRPr="00F257BB" w:rsidRDefault="003A1D5F" w:rsidP="000E6E49">
      <w:pPr>
        <w:pStyle w:val="libNormal"/>
        <w:rPr>
          <w:rtl/>
        </w:rPr>
      </w:pPr>
      <w:r w:rsidRPr="00AA0C1E">
        <w:rPr>
          <w:rStyle w:val="libAlaemChar"/>
          <w:rtl/>
        </w:rPr>
        <w:t>(</w:t>
      </w:r>
      <w:r w:rsidRPr="002F767C">
        <w:rPr>
          <w:rStyle w:val="libAieChar"/>
          <w:rtl/>
        </w:rPr>
        <w:t>قالَ هِيَ راوَدَتْنِي عَنْ نَفْسِي وَشَهِدَ شاهِدٌ مِنْ أَهْلِها إِنْ كانَ قَمِيصُهُ قُدَّ مِنْ قُبُلٍ فَصَدَقَتْ وَهُوَ مِنَ الْكاذِبِينَ (26) وَإِنْ كانَ قَمِيصُهُ قُدَّ مِنْ دُبُرٍ فَكَذَبَتْ وَهُوَ مِنَ الصَّادِقِينَ (27) فَلَمَّا رَأى قَمِيصَهُ قُدَّ مِنْ دُبُرٍ قالَ إِنَّهُ مِنْ كَيْدِكُنَّ إِنَّ كَيْدَكُنَّ عَظِيمٌ (28) يُوسُفُ أَعْرِضْ عَنْ هذا وَاسْتَغْفِرِي لِذَنْبِكِ إِنَّكِ كُنْتِ مِنَ الْخاطِئِينَ (29)</w:t>
      </w:r>
      <w:r w:rsidRPr="00AA0C1E">
        <w:rPr>
          <w:rStyle w:val="libAlaemChar"/>
          <w:rtl/>
        </w:rPr>
        <w:t>)</w:t>
      </w:r>
    </w:p>
    <w:p w14:paraId="515F8080" w14:textId="77777777" w:rsidR="003A1D5F" w:rsidRPr="00F257BB" w:rsidRDefault="003A1D5F" w:rsidP="000E6E49">
      <w:pPr>
        <w:pStyle w:val="libNormal"/>
        <w:rPr>
          <w:rtl/>
        </w:rPr>
      </w:pPr>
      <w:r w:rsidRPr="00F257BB">
        <w:rPr>
          <w:rtl/>
        </w:rPr>
        <w:t>ول</w:t>
      </w:r>
      <w:r>
        <w:rPr>
          <w:rFonts w:hint="cs"/>
          <w:rtl/>
        </w:rPr>
        <w:t>ـ</w:t>
      </w:r>
      <w:r w:rsidRPr="00F257BB">
        <w:rPr>
          <w:rtl/>
        </w:rPr>
        <w:t>مّا عرّضته له من السجن أو العذاب</w:t>
      </w:r>
      <w:r>
        <w:rPr>
          <w:rtl/>
        </w:rPr>
        <w:t xml:space="preserve">، </w:t>
      </w:r>
      <w:r w:rsidRPr="00F257BB">
        <w:rPr>
          <w:rtl/>
        </w:rPr>
        <w:t>وأغرته به</w:t>
      </w:r>
      <w:r>
        <w:rPr>
          <w:rtl/>
        </w:rPr>
        <w:t xml:space="preserve">، </w:t>
      </w:r>
      <w:r w:rsidRPr="00F257BB">
        <w:rPr>
          <w:rtl/>
        </w:rPr>
        <w:t>ووجب عليه دفع هذا</w:t>
      </w:r>
    </w:p>
    <w:p w14:paraId="57D19573" w14:textId="77777777" w:rsidR="003A1D5F" w:rsidRPr="00F257BB" w:rsidRDefault="003A1D5F" w:rsidP="00D9332A">
      <w:pPr>
        <w:pStyle w:val="libLine"/>
        <w:rPr>
          <w:rtl/>
        </w:rPr>
      </w:pPr>
      <w:r w:rsidRPr="00F257BB">
        <w:rPr>
          <w:rtl/>
        </w:rPr>
        <w:t>__________________</w:t>
      </w:r>
    </w:p>
    <w:p w14:paraId="1E5F4CA6" w14:textId="77777777" w:rsidR="003A1D5F" w:rsidRPr="00F257BB" w:rsidRDefault="003A1D5F" w:rsidP="000278F9">
      <w:pPr>
        <w:pStyle w:val="libFootnote0"/>
        <w:rPr>
          <w:rtl/>
        </w:rPr>
      </w:pPr>
      <w:r>
        <w:rPr>
          <w:rtl/>
        </w:rPr>
        <w:t>(</w:t>
      </w:r>
      <w:r w:rsidRPr="00F257BB">
        <w:rPr>
          <w:rtl/>
        </w:rPr>
        <w:t>1) فراش القفل</w:t>
      </w:r>
      <w:r>
        <w:rPr>
          <w:rtl/>
        </w:rPr>
        <w:t xml:space="preserve">: </w:t>
      </w:r>
      <w:r w:rsidRPr="00F257BB">
        <w:rPr>
          <w:rtl/>
        </w:rPr>
        <w:t>ما ينشب ويدخل فيه</w:t>
      </w:r>
      <w:r>
        <w:rPr>
          <w:rtl/>
        </w:rPr>
        <w:t xml:space="preserve">، </w:t>
      </w:r>
      <w:r w:rsidRPr="00F257BB">
        <w:rPr>
          <w:rtl/>
        </w:rPr>
        <w:t>سمّي بذلك لرقّته.</w:t>
      </w:r>
    </w:p>
    <w:p w14:paraId="490C370C" w14:textId="77777777" w:rsidR="003A1D5F" w:rsidRPr="00F257BB" w:rsidRDefault="003A1D5F" w:rsidP="002F767C">
      <w:pPr>
        <w:pStyle w:val="libNormal0"/>
        <w:rPr>
          <w:rtl/>
        </w:rPr>
      </w:pPr>
      <w:r>
        <w:rPr>
          <w:rtl/>
        </w:rPr>
        <w:br w:type="page"/>
      </w:r>
      <w:r w:rsidRPr="00F257BB">
        <w:rPr>
          <w:rtl/>
        </w:rPr>
        <w:lastRenderedPageBreak/>
        <w:t xml:space="preserve">الضرر عن نفسه </w:t>
      </w:r>
      <w:r w:rsidRPr="00AA0C1E">
        <w:rPr>
          <w:rStyle w:val="libAlaemChar"/>
          <w:rtl/>
        </w:rPr>
        <w:t>(</w:t>
      </w:r>
      <w:r w:rsidRPr="002F767C">
        <w:rPr>
          <w:rStyle w:val="libAieChar"/>
          <w:rtl/>
        </w:rPr>
        <w:t>قالَ</w:t>
      </w:r>
      <w:r w:rsidRPr="00AA0C1E">
        <w:rPr>
          <w:rStyle w:val="libAlaemChar"/>
          <w:rtl/>
        </w:rPr>
        <w:t>)</w:t>
      </w:r>
      <w:r w:rsidRPr="00F257BB">
        <w:rPr>
          <w:rtl/>
        </w:rPr>
        <w:t xml:space="preserve"> لدفعه </w:t>
      </w:r>
      <w:r w:rsidRPr="00AA0C1E">
        <w:rPr>
          <w:rStyle w:val="libAlaemChar"/>
          <w:rtl/>
        </w:rPr>
        <w:t>(</w:t>
      </w:r>
      <w:r w:rsidRPr="002F767C">
        <w:rPr>
          <w:rStyle w:val="libAieChar"/>
          <w:rtl/>
        </w:rPr>
        <w:t>هِيَ راوَدَتْنِي عَنْ نَفْسِي</w:t>
      </w:r>
      <w:r w:rsidRPr="00AA0C1E">
        <w:rPr>
          <w:rStyle w:val="libAlaemChar"/>
          <w:rtl/>
        </w:rPr>
        <w:t>)</w:t>
      </w:r>
      <w:r w:rsidRPr="00F257BB">
        <w:rPr>
          <w:rtl/>
        </w:rPr>
        <w:t xml:space="preserve"> طالبتني بالمؤاتاة </w:t>
      </w:r>
      <w:r w:rsidRPr="00AA0C1E">
        <w:rPr>
          <w:rStyle w:val="libAlaemChar"/>
          <w:rtl/>
        </w:rPr>
        <w:t>(</w:t>
      </w:r>
      <w:r w:rsidRPr="002F767C">
        <w:rPr>
          <w:rStyle w:val="libAieChar"/>
          <w:rtl/>
        </w:rPr>
        <w:t>وَشَهِدَ شاهِدٌ مِنْ أَهْلِها</w:t>
      </w:r>
      <w:r w:rsidRPr="00AA0C1E">
        <w:rPr>
          <w:rStyle w:val="libAlaemChar"/>
          <w:rtl/>
        </w:rPr>
        <w:t>)</w:t>
      </w:r>
      <w:r w:rsidRPr="00F257BB">
        <w:rPr>
          <w:rtl/>
        </w:rPr>
        <w:t xml:space="preserve"> قيل</w:t>
      </w:r>
      <w:r>
        <w:rPr>
          <w:rtl/>
        </w:rPr>
        <w:t xml:space="preserve">: </w:t>
      </w:r>
      <w:r w:rsidRPr="00F257BB">
        <w:rPr>
          <w:rtl/>
        </w:rPr>
        <w:t>ابن عمّها</w:t>
      </w:r>
      <w:r>
        <w:rPr>
          <w:rtl/>
        </w:rPr>
        <w:t xml:space="preserve">، </w:t>
      </w:r>
      <w:r w:rsidRPr="00F257BB">
        <w:rPr>
          <w:rtl/>
        </w:rPr>
        <w:t>وكان حكيما يرجع إليه الملك ويستشيره</w:t>
      </w:r>
      <w:r>
        <w:rPr>
          <w:rtl/>
        </w:rPr>
        <w:t xml:space="preserve">، </w:t>
      </w:r>
      <w:r w:rsidRPr="00F257BB">
        <w:rPr>
          <w:rtl/>
        </w:rPr>
        <w:t>وهو جالس مع زوجها عند الباب. وقيل</w:t>
      </w:r>
      <w:r>
        <w:rPr>
          <w:rtl/>
        </w:rPr>
        <w:t xml:space="preserve">: </w:t>
      </w:r>
      <w:r w:rsidRPr="00F257BB">
        <w:rPr>
          <w:rtl/>
        </w:rPr>
        <w:t>ابن خالها صبيّا في المهد. وهذا أصحّ.</w:t>
      </w:r>
    </w:p>
    <w:p w14:paraId="74A8B0C8" w14:textId="77777777" w:rsidR="003A1D5F" w:rsidRPr="00F257BB" w:rsidRDefault="003A1D5F" w:rsidP="000E6E49">
      <w:pPr>
        <w:pStyle w:val="libNormal"/>
        <w:rPr>
          <w:rtl/>
        </w:rPr>
      </w:pPr>
      <w:r w:rsidRPr="00F257BB">
        <w:rPr>
          <w:rtl/>
        </w:rPr>
        <w:t>ويؤيّده ما</w:t>
      </w:r>
      <w:r>
        <w:rPr>
          <w:rFonts w:hint="cs"/>
          <w:rtl/>
        </w:rPr>
        <w:t xml:space="preserve"> </w:t>
      </w:r>
      <w:r w:rsidRPr="00F257BB">
        <w:rPr>
          <w:rtl/>
        </w:rPr>
        <w:t xml:space="preserve">روي عن النبي </w:t>
      </w:r>
      <w:r w:rsidRPr="00AA0C1E">
        <w:rPr>
          <w:rStyle w:val="libAlaemChar"/>
          <w:rtl/>
        </w:rPr>
        <w:t>صلى‌الله‌عليه‌وآله‌وسلم</w:t>
      </w:r>
      <w:r>
        <w:rPr>
          <w:rtl/>
        </w:rPr>
        <w:t xml:space="preserve">: </w:t>
      </w:r>
      <w:r w:rsidRPr="00F257BB">
        <w:rPr>
          <w:rtl/>
        </w:rPr>
        <w:t>«تكلّم أربعة صغارا</w:t>
      </w:r>
      <w:r>
        <w:rPr>
          <w:rtl/>
        </w:rPr>
        <w:t xml:space="preserve">: </w:t>
      </w:r>
      <w:r w:rsidRPr="00F257BB">
        <w:rPr>
          <w:rtl/>
        </w:rPr>
        <w:t>ابن ماشطة فرعون</w:t>
      </w:r>
      <w:r>
        <w:rPr>
          <w:rtl/>
        </w:rPr>
        <w:t xml:space="preserve">، </w:t>
      </w:r>
      <w:r w:rsidRPr="00F257BB">
        <w:rPr>
          <w:rtl/>
        </w:rPr>
        <w:t>وشاهد يوسف</w:t>
      </w:r>
      <w:r>
        <w:rPr>
          <w:rtl/>
        </w:rPr>
        <w:t xml:space="preserve">، </w:t>
      </w:r>
      <w:r w:rsidRPr="00F257BB">
        <w:rPr>
          <w:rtl/>
        </w:rPr>
        <w:t>وصاحب جريج</w:t>
      </w:r>
      <w:r>
        <w:rPr>
          <w:rtl/>
        </w:rPr>
        <w:t xml:space="preserve">، </w:t>
      </w:r>
      <w:r w:rsidRPr="00F257BB">
        <w:rPr>
          <w:rtl/>
        </w:rPr>
        <w:t>وعيسى»</w:t>
      </w:r>
      <w:r>
        <w:rPr>
          <w:rtl/>
        </w:rPr>
        <w:t>.</w:t>
      </w:r>
    </w:p>
    <w:p w14:paraId="0692D84E" w14:textId="77777777" w:rsidR="003A1D5F" w:rsidRPr="00F257BB" w:rsidRDefault="003A1D5F" w:rsidP="000E6E49">
      <w:pPr>
        <w:pStyle w:val="libNormal"/>
        <w:rPr>
          <w:rtl/>
        </w:rPr>
      </w:pPr>
      <w:r w:rsidRPr="00F257BB">
        <w:rPr>
          <w:rtl/>
        </w:rPr>
        <w:t>وإنّما ألقى الله الشهادة على لسان أهلها لتكون ألزم عليها حجّة</w:t>
      </w:r>
      <w:r>
        <w:rPr>
          <w:rtl/>
        </w:rPr>
        <w:t xml:space="preserve">، </w:t>
      </w:r>
      <w:r w:rsidRPr="00F257BB">
        <w:rPr>
          <w:rtl/>
        </w:rPr>
        <w:t>وأوثق دليلا</w:t>
      </w:r>
      <w:r>
        <w:rPr>
          <w:rtl/>
        </w:rPr>
        <w:t xml:space="preserve">، </w:t>
      </w:r>
      <w:r w:rsidRPr="00F257BB">
        <w:rPr>
          <w:rtl/>
        </w:rPr>
        <w:t>وأنفى للتهمة عنه.</w:t>
      </w:r>
    </w:p>
    <w:p w14:paraId="4A80CE53" w14:textId="77777777" w:rsidR="003A1D5F" w:rsidRPr="00F257BB" w:rsidRDefault="003A1D5F" w:rsidP="000E6E49">
      <w:pPr>
        <w:pStyle w:val="libNormal"/>
        <w:rPr>
          <w:rtl/>
        </w:rPr>
      </w:pPr>
      <w:r w:rsidRPr="00AA0C1E">
        <w:rPr>
          <w:rStyle w:val="libAlaemChar"/>
          <w:rtl/>
        </w:rPr>
        <w:t>(</w:t>
      </w:r>
      <w:r w:rsidRPr="002F767C">
        <w:rPr>
          <w:rStyle w:val="libAieChar"/>
          <w:rtl/>
        </w:rPr>
        <w:t>إِنْ كانَ قَمِيصُهُ قُدَّ مِنْ قُبُلٍ فَصَدَقَتْ وَهُوَ مِنَ الْكاذِبِينَ</w:t>
      </w:r>
      <w:r w:rsidRPr="00AA0C1E">
        <w:rPr>
          <w:rStyle w:val="libAlaemChar"/>
          <w:rtl/>
        </w:rPr>
        <w:t>)</w:t>
      </w:r>
      <w:r w:rsidRPr="00F257BB">
        <w:rPr>
          <w:rtl/>
        </w:rPr>
        <w:t xml:space="preserve"> لأنّه يدلّ على أنّها قدّت قميصه من قدّامه بالدفع عن نفسها</w:t>
      </w:r>
      <w:r>
        <w:rPr>
          <w:rtl/>
        </w:rPr>
        <w:t xml:space="preserve">، </w:t>
      </w:r>
      <w:r w:rsidRPr="00F257BB">
        <w:rPr>
          <w:rtl/>
        </w:rPr>
        <w:t>أو أنّه أسرع خلفها فتعثّر بذيله فانقدّ جيبه.</w:t>
      </w:r>
    </w:p>
    <w:p w14:paraId="4A782383" w14:textId="77777777" w:rsidR="003A1D5F" w:rsidRPr="00F257BB" w:rsidRDefault="003A1D5F" w:rsidP="000E6E49">
      <w:pPr>
        <w:pStyle w:val="libNormal"/>
        <w:rPr>
          <w:rtl/>
        </w:rPr>
      </w:pPr>
      <w:r w:rsidRPr="00AA0C1E">
        <w:rPr>
          <w:rStyle w:val="libAlaemChar"/>
          <w:rtl/>
        </w:rPr>
        <w:t>(</w:t>
      </w:r>
      <w:r w:rsidRPr="002F767C">
        <w:rPr>
          <w:rStyle w:val="libAieChar"/>
          <w:rtl/>
        </w:rPr>
        <w:t>وَإِنْ كانَ قَمِيصُهُ قُدَّ مِنْ دُبُرٍ فَكَذَبَتْ وَهُوَ مِنَ الصَّادِقِينَ</w:t>
      </w:r>
      <w:r w:rsidRPr="00AA0C1E">
        <w:rPr>
          <w:rStyle w:val="libAlaemChar"/>
          <w:rtl/>
        </w:rPr>
        <w:t>)</w:t>
      </w:r>
      <w:r w:rsidRPr="00F257BB">
        <w:rPr>
          <w:rtl/>
        </w:rPr>
        <w:t xml:space="preserve"> لأنّه يدلّ على أنّها تبعته فاجتذبت ثوبه فقدّته. والشرطيّة محكيّة على إرادة القول</w:t>
      </w:r>
      <w:r>
        <w:rPr>
          <w:rtl/>
        </w:rPr>
        <w:t xml:space="preserve">، </w:t>
      </w:r>
      <w:r w:rsidRPr="00F257BB">
        <w:rPr>
          <w:rtl/>
        </w:rPr>
        <w:t>أو على أنّ فعل الشهادة من القول</w:t>
      </w:r>
      <w:r>
        <w:rPr>
          <w:rtl/>
        </w:rPr>
        <w:t xml:space="preserve">، </w:t>
      </w:r>
      <w:r w:rsidRPr="00F257BB">
        <w:rPr>
          <w:rtl/>
        </w:rPr>
        <w:t>كأنّه قيل</w:t>
      </w:r>
      <w:r>
        <w:rPr>
          <w:rtl/>
        </w:rPr>
        <w:t xml:space="preserve">: </w:t>
      </w:r>
      <w:r w:rsidRPr="00F257BB">
        <w:rPr>
          <w:rtl/>
        </w:rPr>
        <w:t>وشهد شاهد فقال</w:t>
      </w:r>
      <w:r>
        <w:rPr>
          <w:rtl/>
        </w:rPr>
        <w:t xml:space="preserve">: </w:t>
      </w:r>
      <w:r w:rsidRPr="00F257BB">
        <w:rPr>
          <w:rtl/>
        </w:rPr>
        <w:t>إن كان قميصه. وتسميتها شهادة وإن لم يكن بلفظ الشهادة</w:t>
      </w:r>
      <w:r>
        <w:rPr>
          <w:rtl/>
        </w:rPr>
        <w:t xml:space="preserve">، </w:t>
      </w:r>
      <w:r w:rsidRPr="00F257BB">
        <w:rPr>
          <w:rtl/>
        </w:rPr>
        <w:t>ولم يكن مرئيّا</w:t>
      </w:r>
      <w:r>
        <w:rPr>
          <w:rtl/>
        </w:rPr>
        <w:t xml:space="preserve">، </w:t>
      </w:r>
      <w:r w:rsidRPr="00F257BB">
        <w:rPr>
          <w:rtl/>
        </w:rPr>
        <w:t>لأنّها أدّت مؤدّاها. والشّرط وإن كان ماضيا ولكنّه في تأويل المضارع</w:t>
      </w:r>
      <w:r>
        <w:rPr>
          <w:rtl/>
        </w:rPr>
        <w:t xml:space="preserve">، </w:t>
      </w:r>
      <w:r w:rsidRPr="00F257BB">
        <w:rPr>
          <w:rtl/>
        </w:rPr>
        <w:t>وهو</w:t>
      </w:r>
      <w:r>
        <w:rPr>
          <w:rtl/>
        </w:rPr>
        <w:t xml:space="preserve">: </w:t>
      </w:r>
      <w:r w:rsidRPr="00F257BB">
        <w:rPr>
          <w:rtl/>
        </w:rPr>
        <w:t>إن يعلم أنّه كان. فجاز الجمع بين «إن» الّذي هو للاستقبال وبين «كان»</w:t>
      </w:r>
      <w:r>
        <w:rPr>
          <w:rtl/>
        </w:rPr>
        <w:t>.</w:t>
      </w:r>
      <w:r w:rsidRPr="00F257BB">
        <w:rPr>
          <w:rtl/>
        </w:rPr>
        <w:t xml:space="preserve"> ونظيره قولك</w:t>
      </w:r>
      <w:r>
        <w:rPr>
          <w:rtl/>
        </w:rPr>
        <w:t xml:space="preserve">: </w:t>
      </w:r>
      <w:r w:rsidRPr="00F257BB">
        <w:rPr>
          <w:rtl/>
        </w:rPr>
        <w:t>إن أحسنت إليّ فقد أحسنت إليك من قبل</w:t>
      </w:r>
      <w:r>
        <w:rPr>
          <w:rtl/>
        </w:rPr>
        <w:t xml:space="preserve">، </w:t>
      </w:r>
      <w:r w:rsidRPr="00F257BB">
        <w:rPr>
          <w:rtl/>
        </w:rPr>
        <w:t>أي</w:t>
      </w:r>
      <w:r>
        <w:rPr>
          <w:rtl/>
        </w:rPr>
        <w:t xml:space="preserve">: </w:t>
      </w:r>
      <w:r w:rsidRPr="00F257BB">
        <w:rPr>
          <w:rtl/>
        </w:rPr>
        <w:t>وإن تمنن عليّ بإحسانك امنن عليك بإحساني السابق.</w:t>
      </w:r>
    </w:p>
    <w:p w14:paraId="7DF73EDD" w14:textId="77777777" w:rsidR="003A1D5F" w:rsidRPr="00F257BB" w:rsidRDefault="003A1D5F" w:rsidP="000E6E49">
      <w:pPr>
        <w:pStyle w:val="libNormal"/>
        <w:rPr>
          <w:rtl/>
        </w:rPr>
      </w:pPr>
      <w:r w:rsidRPr="00AA0C1E">
        <w:rPr>
          <w:rStyle w:val="libAlaemChar"/>
          <w:rtl/>
        </w:rPr>
        <w:t>(</w:t>
      </w:r>
      <w:r w:rsidRPr="002F767C">
        <w:rPr>
          <w:rStyle w:val="libAieChar"/>
          <w:rtl/>
        </w:rPr>
        <w:t>فَلَمَّا رَأى</w:t>
      </w:r>
      <w:r w:rsidRPr="00AA0C1E">
        <w:rPr>
          <w:rStyle w:val="libAlaemChar"/>
          <w:rtl/>
        </w:rPr>
        <w:t>)</w:t>
      </w:r>
      <w:r w:rsidRPr="00F257BB">
        <w:rPr>
          <w:rtl/>
        </w:rPr>
        <w:t xml:space="preserve"> قطفير </w:t>
      </w:r>
      <w:r w:rsidRPr="00AA0C1E">
        <w:rPr>
          <w:rStyle w:val="libAlaemChar"/>
          <w:rtl/>
        </w:rPr>
        <w:t>(</w:t>
      </w:r>
      <w:r w:rsidRPr="002F767C">
        <w:rPr>
          <w:rStyle w:val="libAieChar"/>
          <w:rtl/>
        </w:rPr>
        <w:t>قَمِيصَهُ قُدَّ مِنْ دُبُرٍ</w:t>
      </w:r>
      <w:r w:rsidRPr="00AA0C1E">
        <w:rPr>
          <w:rStyle w:val="libAlaemChar"/>
          <w:rtl/>
        </w:rPr>
        <w:t>)</w:t>
      </w:r>
      <w:r w:rsidRPr="00F257BB">
        <w:rPr>
          <w:rtl/>
        </w:rPr>
        <w:t xml:space="preserve"> وبه علم براءة يوسف وصدقه وكذبها </w:t>
      </w:r>
      <w:r w:rsidRPr="00AA0C1E">
        <w:rPr>
          <w:rStyle w:val="libAlaemChar"/>
          <w:rtl/>
        </w:rPr>
        <w:t>(</w:t>
      </w:r>
      <w:r w:rsidRPr="002F767C">
        <w:rPr>
          <w:rStyle w:val="libAieChar"/>
          <w:rtl/>
        </w:rPr>
        <w:t>قالَ إِنَّهُ</w:t>
      </w:r>
      <w:r w:rsidRPr="00AA0C1E">
        <w:rPr>
          <w:rStyle w:val="libAlaemChar"/>
          <w:rtl/>
        </w:rPr>
        <w:t>)</w:t>
      </w:r>
      <w:r w:rsidRPr="00F257BB">
        <w:rPr>
          <w:rtl/>
        </w:rPr>
        <w:t xml:space="preserve"> إن قولك</w:t>
      </w:r>
      <w:r>
        <w:rPr>
          <w:rtl/>
        </w:rPr>
        <w:t xml:space="preserve">: </w:t>
      </w:r>
      <w:r w:rsidRPr="00AA0C1E">
        <w:rPr>
          <w:rStyle w:val="libAlaemChar"/>
          <w:rtl/>
        </w:rPr>
        <w:t>(</w:t>
      </w:r>
      <w:r w:rsidRPr="002F767C">
        <w:rPr>
          <w:rStyle w:val="libAieChar"/>
          <w:rtl/>
        </w:rPr>
        <w:t>ما جَزاءُ مَنْ أَرادَ بِأَهْلِكَ سُوءاً</w:t>
      </w:r>
      <w:r w:rsidRPr="00AA0C1E">
        <w:rPr>
          <w:rStyle w:val="libAlaemChar"/>
          <w:rtl/>
        </w:rPr>
        <w:t>)</w:t>
      </w:r>
      <w:r>
        <w:rPr>
          <w:rtl/>
        </w:rPr>
        <w:t xml:space="preserve">، </w:t>
      </w:r>
      <w:r w:rsidRPr="00F257BB">
        <w:rPr>
          <w:rtl/>
        </w:rPr>
        <w:t>أو إنّ السّوء</w:t>
      </w:r>
      <w:r>
        <w:rPr>
          <w:rtl/>
        </w:rPr>
        <w:t xml:space="preserve">، </w:t>
      </w:r>
      <w:r w:rsidRPr="00F257BB">
        <w:rPr>
          <w:rtl/>
        </w:rPr>
        <w:t xml:space="preserve">أو إنّ هذا الأمر </w:t>
      </w:r>
      <w:r w:rsidRPr="00AA0C1E">
        <w:rPr>
          <w:rStyle w:val="libAlaemChar"/>
          <w:rtl/>
        </w:rPr>
        <w:t>(</w:t>
      </w:r>
      <w:r w:rsidRPr="002F767C">
        <w:rPr>
          <w:rStyle w:val="libAieChar"/>
          <w:rtl/>
        </w:rPr>
        <w:t>مِنْ كَيْدِكُنَ</w:t>
      </w:r>
      <w:r w:rsidRPr="00AA0C1E">
        <w:rPr>
          <w:rStyle w:val="libAlaemChar"/>
          <w:rtl/>
        </w:rPr>
        <w:t>)</w:t>
      </w:r>
      <w:r w:rsidRPr="00F257BB">
        <w:rPr>
          <w:rtl/>
        </w:rPr>
        <w:t xml:space="preserve"> من حيلتكنّ. والخطاب لها ولأمثالها</w:t>
      </w:r>
      <w:r>
        <w:rPr>
          <w:rtl/>
        </w:rPr>
        <w:t xml:space="preserve">، </w:t>
      </w:r>
      <w:r w:rsidRPr="00F257BB">
        <w:rPr>
          <w:rtl/>
        </w:rPr>
        <w:t>أو لسائر النساء.</w:t>
      </w:r>
    </w:p>
    <w:p w14:paraId="1133A22B" w14:textId="77777777" w:rsidR="003A1D5F" w:rsidRPr="00F257BB" w:rsidRDefault="003A1D5F" w:rsidP="000E6E49">
      <w:pPr>
        <w:pStyle w:val="libNormal"/>
        <w:rPr>
          <w:rtl/>
        </w:rPr>
      </w:pPr>
      <w:r w:rsidRPr="00AA0C1E">
        <w:rPr>
          <w:rStyle w:val="libAlaemChar"/>
          <w:rtl/>
        </w:rPr>
        <w:t>(</w:t>
      </w:r>
      <w:r w:rsidRPr="002F767C">
        <w:rPr>
          <w:rStyle w:val="libAieChar"/>
          <w:rtl/>
        </w:rPr>
        <w:t>إِنَّ كَيْدَكُنَّ عَظِيمٌ</w:t>
      </w:r>
      <w:r w:rsidRPr="00AA0C1E">
        <w:rPr>
          <w:rStyle w:val="libAlaemChar"/>
          <w:rtl/>
        </w:rPr>
        <w:t>)</w:t>
      </w:r>
      <w:r w:rsidRPr="00F257BB">
        <w:rPr>
          <w:rtl/>
        </w:rPr>
        <w:t xml:space="preserve"> استعظم كيد النساء وإن كان في الرجال</w:t>
      </w:r>
      <w:r>
        <w:rPr>
          <w:rtl/>
        </w:rPr>
        <w:t xml:space="preserve">، </w:t>
      </w:r>
      <w:r w:rsidRPr="00F257BB">
        <w:rPr>
          <w:rtl/>
        </w:rPr>
        <w:t>لأنّ كيدهنّ أعلق بالقلب</w:t>
      </w:r>
      <w:r>
        <w:rPr>
          <w:rtl/>
        </w:rPr>
        <w:t xml:space="preserve">، </w:t>
      </w:r>
      <w:r w:rsidRPr="00F257BB">
        <w:rPr>
          <w:rtl/>
        </w:rPr>
        <w:t>وألطف به</w:t>
      </w:r>
      <w:r>
        <w:rPr>
          <w:rtl/>
        </w:rPr>
        <w:t xml:space="preserve">، </w:t>
      </w:r>
      <w:r w:rsidRPr="00F257BB">
        <w:rPr>
          <w:rtl/>
        </w:rPr>
        <w:t>وأشدّ تأثيرا في أنفس الرجال</w:t>
      </w:r>
      <w:r>
        <w:rPr>
          <w:rtl/>
        </w:rPr>
        <w:t xml:space="preserve">، </w:t>
      </w:r>
      <w:r w:rsidRPr="00F257BB">
        <w:rPr>
          <w:rtl/>
        </w:rPr>
        <w:t>فإنّ قليل حيل النساء أسبق إلى</w:t>
      </w:r>
    </w:p>
    <w:p w14:paraId="04E10518" w14:textId="77777777" w:rsidR="003A1D5F" w:rsidRPr="00F257BB" w:rsidRDefault="003A1D5F" w:rsidP="002F767C">
      <w:pPr>
        <w:pStyle w:val="libNormal0"/>
        <w:rPr>
          <w:rtl/>
        </w:rPr>
      </w:pPr>
      <w:r>
        <w:rPr>
          <w:rtl/>
        </w:rPr>
        <w:br w:type="page"/>
      </w:r>
      <w:r w:rsidRPr="00F257BB">
        <w:rPr>
          <w:rtl/>
        </w:rPr>
        <w:lastRenderedPageBreak/>
        <w:t>قلوب الرجال من كثير حيل الرجال</w:t>
      </w:r>
      <w:r>
        <w:rPr>
          <w:rtl/>
        </w:rPr>
        <w:t xml:space="preserve">، </w:t>
      </w:r>
      <w:r w:rsidRPr="00F257BB">
        <w:rPr>
          <w:rtl/>
        </w:rPr>
        <w:t>ولأنهنّ يواجهن به الرجال</w:t>
      </w:r>
      <w:r>
        <w:rPr>
          <w:rtl/>
        </w:rPr>
        <w:t xml:space="preserve">، </w:t>
      </w:r>
      <w:r w:rsidRPr="00F257BB">
        <w:rPr>
          <w:rtl/>
        </w:rPr>
        <w:t>والشيطان يوسوس به مسارقة</w:t>
      </w:r>
      <w:r>
        <w:rPr>
          <w:rtl/>
        </w:rPr>
        <w:t xml:space="preserve">، </w:t>
      </w:r>
      <w:r w:rsidRPr="00F257BB">
        <w:rPr>
          <w:rtl/>
        </w:rPr>
        <w:t>ومنه قوله تعالى</w:t>
      </w:r>
      <w:r>
        <w:rPr>
          <w:rtl/>
        </w:rPr>
        <w:t xml:space="preserve">: </w:t>
      </w:r>
      <w:r w:rsidRPr="00AA0C1E">
        <w:rPr>
          <w:rStyle w:val="libAlaemChar"/>
          <w:rtl/>
        </w:rPr>
        <w:t>(</w:t>
      </w:r>
      <w:r w:rsidRPr="002F767C">
        <w:rPr>
          <w:rStyle w:val="libAieChar"/>
          <w:rtl/>
        </w:rPr>
        <w:t>وَمِنْ شَرِّ النَّفَّاثاتِ فِي الْعُقَدِ</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وعن بعض العلماء</w:t>
      </w:r>
      <w:r>
        <w:rPr>
          <w:rtl/>
        </w:rPr>
        <w:t xml:space="preserve">: </w:t>
      </w:r>
      <w:r w:rsidRPr="00F257BB">
        <w:rPr>
          <w:rtl/>
        </w:rPr>
        <w:t>أنا أخاف من النساء أكثر من أن أخاف من الشيطان</w:t>
      </w:r>
      <w:r>
        <w:rPr>
          <w:rtl/>
        </w:rPr>
        <w:t xml:space="preserve">، </w:t>
      </w:r>
      <w:r w:rsidRPr="00F257BB">
        <w:rPr>
          <w:rtl/>
        </w:rPr>
        <w:t>لأنّ الله تعالى يقول</w:t>
      </w:r>
      <w:r>
        <w:rPr>
          <w:rtl/>
        </w:rPr>
        <w:t xml:space="preserve">: </w:t>
      </w:r>
      <w:r w:rsidRPr="00AA0C1E">
        <w:rPr>
          <w:rStyle w:val="libAlaemChar"/>
          <w:rtl/>
        </w:rPr>
        <w:t>(</w:t>
      </w:r>
      <w:r w:rsidRPr="002F767C">
        <w:rPr>
          <w:rStyle w:val="libAieChar"/>
          <w:rtl/>
        </w:rPr>
        <w:t>إِنَّ كَيْدَ الشَّيْطانِ كانَ ضَعِيفاً</w:t>
      </w:r>
      <w:r w:rsidRPr="00AA0C1E">
        <w:rPr>
          <w:rStyle w:val="libAlaemChar"/>
          <w:rtl/>
        </w:rPr>
        <w:t>)</w:t>
      </w:r>
      <w:r w:rsidRPr="00F257BB">
        <w:rPr>
          <w:rtl/>
        </w:rPr>
        <w:t xml:space="preserve"> </w:t>
      </w:r>
      <w:r w:rsidRPr="005D48FD">
        <w:rPr>
          <w:rStyle w:val="libFootnotenumChar"/>
          <w:rtl/>
        </w:rPr>
        <w:t>(2)</w:t>
      </w:r>
      <w:r>
        <w:rPr>
          <w:rtl/>
        </w:rPr>
        <w:t xml:space="preserve">، </w:t>
      </w:r>
      <w:r w:rsidRPr="00F257BB">
        <w:rPr>
          <w:rtl/>
        </w:rPr>
        <w:t>وقال للنساء</w:t>
      </w:r>
      <w:r>
        <w:rPr>
          <w:rtl/>
        </w:rPr>
        <w:t xml:space="preserve">: </w:t>
      </w:r>
      <w:r w:rsidRPr="00AA0C1E">
        <w:rPr>
          <w:rStyle w:val="libAlaemChar"/>
          <w:rtl/>
        </w:rPr>
        <w:t>(</w:t>
      </w:r>
      <w:r w:rsidRPr="002F767C">
        <w:rPr>
          <w:rStyle w:val="libAieChar"/>
          <w:rtl/>
        </w:rPr>
        <w:t>إِنَّ كَيْدَكُنَّ عَظِيمٌ</w:t>
      </w:r>
      <w:r w:rsidRPr="00AA0C1E">
        <w:rPr>
          <w:rStyle w:val="libAlaemChar"/>
          <w:rtl/>
        </w:rPr>
        <w:t>)</w:t>
      </w:r>
      <w:r>
        <w:rPr>
          <w:rtl/>
        </w:rPr>
        <w:t>.</w:t>
      </w:r>
    </w:p>
    <w:p w14:paraId="478D2968" w14:textId="77777777" w:rsidR="003A1D5F" w:rsidRPr="00F257BB" w:rsidRDefault="003A1D5F" w:rsidP="000E6E49">
      <w:pPr>
        <w:pStyle w:val="libNormal"/>
        <w:rPr>
          <w:rtl/>
        </w:rPr>
      </w:pPr>
      <w:r w:rsidRPr="00AA0C1E">
        <w:rPr>
          <w:rStyle w:val="libAlaemChar"/>
          <w:rtl/>
        </w:rPr>
        <w:t>(</w:t>
      </w:r>
      <w:r w:rsidRPr="002F767C">
        <w:rPr>
          <w:rStyle w:val="libAieChar"/>
          <w:rtl/>
        </w:rPr>
        <w:t>يُوسُفُ</w:t>
      </w:r>
      <w:r w:rsidRPr="00AA0C1E">
        <w:rPr>
          <w:rStyle w:val="libAlaemChar"/>
          <w:rtl/>
        </w:rPr>
        <w:t>)</w:t>
      </w:r>
      <w:r w:rsidRPr="00F257BB">
        <w:rPr>
          <w:rtl/>
        </w:rPr>
        <w:t xml:space="preserve"> حذف منه حرف النداء</w:t>
      </w:r>
      <w:r>
        <w:rPr>
          <w:rtl/>
        </w:rPr>
        <w:t xml:space="preserve">، </w:t>
      </w:r>
      <w:r w:rsidRPr="00F257BB">
        <w:rPr>
          <w:rtl/>
        </w:rPr>
        <w:t xml:space="preserve">لقربه وتفطّنه للحديث </w:t>
      </w:r>
      <w:r w:rsidRPr="00AA0C1E">
        <w:rPr>
          <w:rStyle w:val="libAlaemChar"/>
          <w:rtl/>
        </w:rPr>
        <w:t>(</w:t>
      </w:r>
      <w:r w:rsidRPr="002F767C">
        <w:rPr>
          <w:rStyle w:val="libAieChar"/>
          <w:rtl/>
        </w:rPr>
        <w:t>أَعْرِضْ عَنْ هذا</w:t>
      </w:r>
      <w:r w:rsidRPr="00AA0C1E">
        <w:rPr>
          <w:rStyle w:val="libAlaemChar"/>
          <w:rtl/>
        </w:rPr>
        <w:t>)</w:t>
      </w:r>
      <w:r w:rsidRPr="00F257BB">
        <w:rPr>
          <w:rtl/>
        </w:rPr>
        <w:t xml:space="preserve"> اكتمه ولا تحدّث به </w:t>
      </w:r>
      <w:r w:rsidRPr="00AA0C1E">
        <w:rPr>
          <w:rStyle w:val="libAlaemChar"/>
          <w:rtl/>
        </w:rPr>
        <w:t>(</w:t>
      </w:r>
      <w:r w:rsidRPr="002F767C">
        <w:rPr>
          <w:rStyle w:val="libAieChar"/>
          <w:rtl/>
        </w:rPr>
        <w:t>وَاسْتَغْفِرِي لِذَنْبِكِ</w:t>
      </w:r>
      <w:r w:rsidRPr="00AA0C1E">
        <w:rPr>
          <w:rStyle w:val="libAlaemChar"/>
          <w:rtl/>
        </w:rPr>
        <w:t>)</w:t>
      </w:r>
      <w:r w:rsidRPr="00F257BB">
        <w:rPr>
          <w:rtl/>
        </w:rPr>
        <w:t xml:space="preserve"> يا راعيل </w:t>
      </w:r>
      <w:r w:rsidRPr="00AA0C1E">
        <w:rPr>
          <w:rStyle w:val="libAlaemChar"/>
          <w:rtl/>
        </w:rPr>
        <w:t>(</w:t>
      </w:r>
      <w:r w:rsidRPr="002F767C">
        <w:rPr>
          <w:rStyle w:val="libAieChar"/>
          <w:rtl/>
        </w:rPr>
        <w:t>إِنَّكِ كُنْتِ مِنَ الْخاطِئِينَ</w:t>
      </w:r>
      <w:r w:rsidRPr="00AA0C1E">
        <w:rPr>
          <w:rStyle w:val="libAlaemChar"/>
          <w:rtl/>
        </w:rPr>
        <w:t>)</w:t>
      </w:r>
      <w:r w:rsidRPr="00F257BB">
        <w:rPr>
          <w:rtl/>
        </w:rPr>
        <w:t xml:space="preserve"> من القوم المتعمّدين الذنب. يقال</w:t>
      </w:r>
      <w:r>
        <w:rPr>
          <w:rtl/>
        </w:rPr>
        <w:t xml:space="preserve">: </w:t>
      </w:r>
      <w:r w:rsidRPr="00F257BB">
        <w:rPr>
          <w:rtl/>
        </w:rPr>
        <w:t>خطئ إذا أذنب متعمّدا. والتذكير للتغليب.</w:t>
      </w:r>
    </w:p>
    <w:p w14:paraId="0D7A63C2" w14:textId="77777777" w:rsidR="003A1D5F" w:rsidRPr="00F257BB" w:rsidRDefault="003A1D5F" w:rsidP="000E6E49">
      <w:pPr>
        <w:pStyle w:val="libNormal"/>
        <w:rPr>
          <w:rtl/>
        </w:rPr>
      </w:pPr>
      <w:r w:rsidRPr="00F257BB">
        <w:rPr>
          <w:rtl/>
        </w:rPr>
        <w:t>قيل</w:t>
      </w:r>
      <w:r>
        <w:rPr>
          <w:rtl/>
        </w:rPr>
        <w:t xml:space="preserve">: </w:t>
      </w:r>
      <w:r w:rsidRPr="00F257BB">
        <w:rPr>
          <w:rtl/>
        </w:rPr>
        <w:t>إنّ قطفيرا لم يكن غيورا</w:t>
      </w:r>
      <w:r>
        <w:rPr>
          <w:rtl/>
        </w:rPr>
        <w:t xml:space="preserve">، </w:t>
      </w:r>
      <w:r w:rsidRPr="00F257BB">
        <w:rPr>
          <w:rtl/>
        </w:rPr>
        <w:t>سلبه الله الغيرة لطفا منه بيوسف</w:t>
      </w:r>
      <w:r>
        <w:rPr>
          <w:rtl/>
        </w:rPr>
        <w:t xml:space="preserve">، </w:t>
      </w:r>
      <w:r w:rsidRPr="00F257BB">
        <w:rPr>
          <w:rtl/>
        </w:rPr>
        <w:t>حتّى كفى شرّه</w:t>
      </w:r>
      <w:r>
        <w:rPr>
          <w:rtl/>
        </w:rPr>
        <w:t xml:space="preserve">، </w:t>
      </w:r>
      <w:r w:rsidRPr="00F257BB">
        <w:rPr>
          <w:rtl/>
        </w:rPr>
        <w:t>ولذلك قال ليوسف</w:t>
      </w:r>
      <w:r>
        <w:rPr>
          <w:rtl/>
        </w:rPr>
        <w:t xml:space="preserve">: </w:t>
      </w:r>
      <w:r w:rsidRPr="00AA0C1E">
        <w:rPr>
          <w:rStyle w:val="libAlaemChar"/>
          <w:rtl/>
        </w:rPr>
        <w:t>(</w:t>
      </w:r>
      <w:r w:rsidRPr="002F767C">
        <w:rPr>
          <w:rStyle w:val="libAieChar"/>
          <w:rtl/>
        </w:rPr>
        <w:t>أَعْرِضْ عَنْ هذا</w:t>
      </w:r>
      <w:r w:rsidRPr="00AA0C1E">
        <w:rPr>
          <w:rStyle w:val="libAlaemChar"/>
          <w:rtl/>
        </w:rPr>
        <w:t>)</w:t>
      </w:r>
      <w:r w:rsidRPr="00F257BB">
        <w:rPr>
          <w:rtl/>
        </w:rPr>
        <w:t xml:space="preserve"> واقتصر على هذا القدر.</w:t>
      </w:r>
    </w:p>
    <w:p w14:paraId="2B51CF50"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وَقالَ نِسْوَةٌ فِي الْمَدِينَةِ امْرَأَتُ الْعَزِيزِ تُراوِدُ فَتاها عَنْ نَفْسِهِ قَدْ شَغَفَها حُبًّا إِنَّا لَنَراها فِي ضَلالٍ مُبِينٍ (30) 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 (31) قالَتْ فَذلِكُنَّ الَّذِي لُمْتُنَّنِي فِيهِ وَلَقَدْ راوَدْتُهُ عَنْ نَفْسِهِ فَاسْتَعْصَمَ وَلَئِنْ لَمْ يَفْعَلْ ما آمُرُهُ لَيُسْجَنَنَّ وَلَيَكُوناً مِنَ الصَّاغِرِينَ (32) قالَ</w:t>
      </w:r>
    </w:p>
    <w:p w14:paraId="7C8AEEA0" w14:textId="77777777" w:rsidR="003A1D5F" w:rsidRPr="00F257BB" w:rsidRDefault="003A1D5F" w:rsidP="00D9332A">
      <w:pPr>
        <w:pStyle w:val="libLine"/>
        <w:rPr>
          <w:rtl/>
        </w:rPr>
      </w:pPr>
      <w:r w:rsidRPr="00F257BB">
        <w:rPr>
          <w:rtl/>
        </w:rPr>
        <w:t>__________________</w:t>
      </w:r>
    </w:p>
    <w:p w14:paraId="78F163A9" w14:textId="77777777" w:rsidR="003A1D5F" w:rsidRPr="00F257BB" w:rsidRDefault="003A1D5F" w:rsidP="000278F9">
      <w:pPr>
        <w:pStyle w:val="libFootnote0"/>
        <w:rPr>
          <w:rtl/>
        </w:rPr>
      </w:pPr>
      <w:r>
        <w:rPr>
          <w:rtl/>
        </w:rPr>
        <w:t>(</w:t>
      </w:r>
      <w:r w:rsidRPr="00F257BB">
        <w:rPr>
          <w:rtl/>
        </w:rPr>
        <w:t>1) الفلق</w:t>
      </w:r>
      <w:r>
        <w:rPr>
          <w:rtl/>
        </w:rPr>
        <w:t xml:space="preserve">: </w:t>
      </w:r>
      <w:r w:rsidRPr="00F257BB">
        <w:rPr>
          <w:rtl/>
        </w:rPr>
        <w:t>4.</w:t>
      </w:r>
    </w:p>
    <w:p w14:paraId="5F894E31" w14:textId="77777777" w:rsidR="003A1D5F" w:rsidRPr="00F257BB" w:rsidRDefault="003A1D5F" w:rsidP="000278F9">
      <w:pPr>
        <w:pStyle w:val="libFootnote0"/>
        <w:rPr>
          <w:rtl/>
        </w:rPr>
      </w:pPr>
      <w:r>
        <w:rPr>
          <w:rtl/>
        </w:rPr>
        <w:t>(</w:t>
      </w:r>
      <w:r w:rsidRPr="00F257BB">
        <w:rPr>
          <w:rtl/>
        </w:rPr>
        <w:t>2) النساء</w:t>
      </w:r>
      <w:r>
        <w:rPr>
          <w:rtl/>
        </w:rPr>
        <w:t xml:space="preserve">: </w:t>
      </w:r>
      <w:r w:rsidRPr="00F257BB">
        <w:rPr>
          <w:rtl/>
        </w:rPr>
        <w:t>76.</w:t>
      </w:r>
    </w:p>
    <w:p w14:paraId="31899B1F" w14:textId="77777777" w:rsidR="003A1D5F" w:rsidRPr="00F257BB" w:rsidRDefault="003A1D5F" w:rsidP="002F767C">
      <w:pPr>
        <w:pStyle w:val="libNormal0"/>
        <w:rPr>
          <w:rtl/>
        </w:rPr>
      </w:pPr>
      <w:r>
        <w:rPr>
          <w:rtl/>
        </w:rPr>
        <w:br w:type="page"/>
      </w:r>
      <w:r w:rsidRPr="002F767C">
        <w:rPr>
          <w:rStyle w:val="libAieChar"/>
          <w:rtl/>
        </w:rPr>
        <w:lastRenderedPageBreak/>
        <w:t>رَبِّ السِّجْنُ أَحَبُّ إِلَيَّ مِمَّا يَدْعُونَنِي إِلَيْهِ وَإِلاَّ تَصْرِفْ عَنِّي كَيْدَهُنَّ أَصْبُ إِلَيْهِنَّ وَأَكُنْ مِنَ الْجاهِلِينَ (33) فَاسْتَجابَ لَهُ رَبُّهُ فَصَرَفَ عَنْهُ كَيْدَهُنَّ إِنَّهُ هُوَ السَّمِيعُ الْعَلِيمُ (34) ثُمَّ بَدا لَهُمْ مِنْ بَعْدِ ما رَأَوُا الْآياتِ لَيَسْجُنُنَّهُ حَتَّى حِينٍ (35)</w:t>
      </w:r>
      <w:r w:rsidRPr="00AA0C1E">
        <w:rPr>
          <w:rStyle w:val="libAlaemChar"/>
          <w:rtl/>
        </w:rPr>
        <w:t>)</w:t>
      </w:r>
    </w:p>
    <w:p w14:paraId="0710CEA1" w14:textId="77777777" w:rsidR="003A1D5F" w:rsidRPr="00F257BB" w:rsidRDefault="003A1D5F" w:rsidP="000E6E49">
      <w:pPr>
        <w:pStyle w:val="libNormal"/>
        <w:rPr>
          <w:rtl/>
        </w:rPr>
      </w:pPr>
      <w:r w:rsidRPr="00F257BB">
        <w:rPr>
          <w:rtl/>
        </w:rPr>
        <w:t>ثمّ ذكر سبحانه شياع هذه القصّة</w:t>
      </w:r>
      <w:r>
        <w:rPr>
          <w:rtl/>
        </w:rPr>
        <w:t xml:space="preserve">، </w:t>
      </w:r>
      <w:r w:rsidRPr="00F257BB">
        <w:rPr>
          <w:rtl/>
        </w:rPr>
        <w:t>فقال</w:t>
      </w:r>
      <w:r>
        <w:rPr>
          <w:rtl/>
        </w:rPr>
        <w:t xml:space="preserve">: </w:t>
      </w:r>
      <w:r w:rsidRPr="00AA0C1E">
        <w:rPr>
          <w:rStyle w:val="libAlaemChar"/>
          <w:rtl/>
        </w:rPr>
        <w:t>(</w:t>
      </w:r>
      <w:r w:rsidRPr="002F767C">
        <w:rPr>
          <w:rStyle w:val="libAieChar"/>
          <w:rtl/>
        </w:rPr>
        <w:t>وَقالَ نِسْوَةٌ</w:t>
      </w:r>
      <w:r w:rsidRPr="00AA0C1E">
        <w:rPr>
          <w:rStyle w:val="libAlaemChar"/>
          <w:rtl/>
        </w:rPr>
        <w:t>)</w:t>
      </w:r>
      <w:r w:rsidRPr="00F257BB">
        <w:rPr>
          <w:rtl/>
        </w:rPr>
        <w:t xml:space="preserve"> هي اسم لجمع امرأة لا جمع</w:t>
      </w:r>
      <w:r>
        <w:rPr>
          <w:rtl/>
        </w:rPr>
        <w:t xml:space="preserve">، </w:t>
      </w:r>
      <w:r w:rsidRPr="00F257BB">
        <w:rPr>
          <w:rtl/>
        </w:rPr>
        <w:t>من قبيل القوم والرهط للرجال. وتأنيثه بهذا الاعتبار غير حقيقيّ</w:t>
      </w:r>
      <w:r>
        <w:rPr>
          <w:rtl/>
        </w:rPr>
        <w:t xml:space="preserve">، </w:t>
      </w:r>
      <w:r w:rsidRPr="00F257BB">
        <w:rPr>
          <w:rtl/>
        </w:rPr>
        <w:t xml:space="preserve">ولذلك جرّد فعله عن التاء. </w:t>
      </w:r>
      <w:r w:rsidRPr="00AA0C1E">
        <w:rPr>
          <w:rStyle w:val="libAlaemChar"/>
          <w:rtl/>
        </w:rPr>
        <w:t>(</w:t>
      </w:r>
      <w:r w:rsidRPr="002F767C">
        <w:rPr>
          <w:rStyle w:val="libAieChar"/>
          <w:rtl/>
        </w:rPr>
        <w:t>فِي الْمَدِينَةِ</w:t>
      </w:r>
      <w:r w:rsidRPr="00AA0C1E">
        <w:rPr>
          <w:rStyle w:val="libAlaemChar"/>
          <w:rtl/>
        </w:rPr>
        <w:t>)</w:t>
      </w:r>
      <w:r w:rsidRPr="00F257BB">
        <w:rPr>
          <w:rtl/>
        </w:rPr>
        <w:t xml:space="preserve"> ظرف</w:t>
      </w:r>
      <w:r>
        <w:rPr>
          <w:rtl/>
        </w:rPr>
        <w:t xml:space="preserve"> لـ </w:t>
      </w:r>
      <w:r w:rsidRPr="00F257BB">
        <w:rPr>
          <w:rtl/>
        </w:rPr>
        <w:t>«قال»</w:t>
      </w:r>
      <w:r>
        <w:rPr>
          <w:rtl/>
        </w:rPr>
        <w:t xml:space="preserve">، </w:t>
      </w:r>
      <w:r w:rsidRPr="00F257BB">
        <w:rPr>
          <w:rtl/>
        </w:rPr>
        <w:t>أي</w:t>
      </w:r>
      <w:r>
        <w:rPr>
          <w:rtl/>
        </w:rPr>
        <w:t xml:space="preserve">: </w:t>
      </w:r>
      <w:r w:rsidRPr="00F257BB">
        <w:rPr>
          <w:rtl/>
        </w:rPr>
        <w:t>أشعن الحكاية في مصر. أو صفة</w:t>
      </w:r>
      <w:r>
        <w:rPr>
          <w:rtl/>
        </w:rPr>
        <w:t xml:space="preserve"> لـ </w:t>
      </w:r>
      <w:r w:rsidRPr="00F257BB">
        <w:rPr>
          <w:rtl/>
        </w:rPr>
        <w:t>«نسوة» أي</w:t>
      </w:r>
      <w:r>
        <w:rPr>
          <w:rtl/>
        </w:rPr>
        <w:t xml:space="preserve">: </w:t>
      </w:r>
      <w:r w:rsidRPr="00F257BB">
        <w:rPr>
          <w:rtl/>
        </w:rPr>
        <w:t>نسوة كائنة في المدينة. وكنّ خمسا</w:t>
      </w:r>
      <w:r>
        <w:rPr>
          <w:rtl/>
        </w:rPr>
        <w:t xml:space="preserve">: </w:t>
      </w:r>
      <w:r w:rsidRPr="00F257BB">
        <w:rPr>
          <w:rtl/>
        </w:rPr>
        <w:t>زوجة الحاجب</w:t>
      </w:r>
      <w:r>
        <w:rPr>
          <w:rtl/>
        </w:rPr>
        <w:t xml:space="preserve">، </w:t>
      </w:r>
      <w:r w:rsidRPr="00F257BB">
        <w:rPr>
          <w:rtl/>
        </w:rPr>
        <w:t>والساقي</w:t>
      </w:r>
      <w:r>
        <w:rPr>
          <w:rtl/>
        </w:rPr>
        <w:t xml:space="preserve">، </w:t>
      </w:r>
      <w:r w:rsidRPr="00F257BB">
        <w:rPr>
          <w:rtl/>
        </w:rPr>
        <w:t>والخبّاز</w:t>
      </w:r>
      <w:r>
        <w:rPr>
          <w:rtl/>
        </w:rPr>
        <w:t xml:space="preserve">، </w:t>
      </w:r>
      <w:r w:rsidRPr="00F257BB">
        <w:rPr>
          <w:rtl/>
        </w:rPr>
        <w:t>والسجّان</w:t>
      </w:r>
      <w:r>
        <w:rPr>
          <w:rtl/>
        </w:rPr>
        <w:t xml:space="preserve">، </w:t>
      </w:r>
      <w:r w:rsidRPr="00F257BB">
        <w:rPr>
          <w:rtl/>
        </w:rPr>
        <w:t>وصاحب الدوابّ</w:t>
      </w:r>
      <w:r>
        <w:rPr>
          <w:rtl/>
        </w:rPr>
        <w:t xml:space="preserve">، </w:t>
      </w:r>
      <w:r w:rsidRPr="00F257BB">
        <w:rPr>
          <w:rtl/>
        </w:rPr>
        <w:t>أي</w:t>
      </w:r>
      <w:r>
        <w:rPr>
          <w:rtl/>
        </w:rPr>
        <w:t xml:space="preserve">: </w:t>
      </w:r>
      <w:r w:rsidRPr="00F257BB">
        <w:rPr>
          <w:rtl/>
        </w:rPr>
        <w:t xml:space="preserve">رائضها </w:t>
      </w:r>
      <w:r w:rsidRPr="005D48FD">
        <w:rPr>
          <w:rStyle w:val="libFootnotenumChar"/>
          <w:rtl/>
        </w:rPr>
        <w:t>(1)</w:t>
      </w:r>
      <w:r>
        <w:rPr>
          <w:rtl/>
        </w:rPr>
        <w:t>.</w:t>
      </w:r>
    </w:p>
    <w:p w14:paraId="2AD3AC37" w14:textId="77777777" w:rsidR="003A1D5F" w:rsidRPr="00F257BB" w:rsidRDefault="003A1D5F" w:rsidP="000E6E49">
      <w:pPr>
        <w:pStyle w:val="libNormal"/>
        <w:rPr>
          <w:rtl/>
        </w:rPr>
      </w:pPr>
      <w:r w:rsidRPr="00AA0C1E">
        <w:rPr>
          <w:rStyle w:val="libAlaemChar"/>
          <w:rtl/>
        </w:rPr>
        <w:t>(</w:t>
      </w:r>
      <w:r w:rsidRPr="002F767C">
        <w:rPr>
          <w:rStyle w:val="libAieChar"/>
          <w:rtl/>
        </w:rPr>
        <w:t>امْرَأَتُ الْعَزِيزِ تُراوِدُ فَتاها عَنْ نَفْسِهِ</w:t>
      </w:r>
      <w:r w:rsidRPr="00AA0C1E">
        <w:rPr>
          <w:rStyle w:val="libAlaemChar"/>
          <w:rtl/>
        </w:rPr>
        <w:t>)</w:t>
      </w:r>
      <w:r w:rsidRPr="00F257BB">
        <w:rPr>
          <w:rtl/>
        </w:rPr>
        <w:t xml:space="preserve"> تطلب مواقعة غلامها إيّاها. يقال</w:t>
      </w:r>
      <w:r>
        <w:rPr>
          <w:rtl/>
        </w:rPr>
        <w:t xml:space="preserve">: </w:t>
      </w:r>
      <w:r w:rsidRPr="00F257BB">
        <w:rPr>
          <w:rtl/>
        </w:rPr>
        <w:t>فتاي وفتاتي</w:t>
      </w:r>
      <w:r>
        <w:rPr>
          <w:rtl/>
        </w:rPr>
        <w:t xml:space="preserve">، </w:t>
      </w:r>
      <w:r w:rsidRPr="00F257BB">
        <w:rPr>
          <w:rtl/>
        </w:rPr>
        <w:t>أي</w:t>
      </w:r>
      <w:r>
        <w:rPr>
          <w:rtl/>
        </w:rPr>
        <w:t xml:space="preserve">: </w:t>
      </w:r>
      <w:r w:rsidRPr="00F257BB">
        <w:rPr>
          <w:rtl/>
        </w:rPr>
        <w:t>غلامي وجاريتي. والعزيز بلسان العرب الملك. وأصل فتى فتي</w:t>
      </w:r>
      <w:r>
        <w:rPr>
          <w:rtl/>
        </w:rPr>
        <w:t xml:space="preserve">، </w:t>
      </w:r>
      <w:r w:rsidRPr="00F257BB">
        <w:rPr>
          <w:rtl/>
        </w:rPr>
        <w:t>لقولهم</w:t>
      </w:r>
      <w:r>
        <w:rPr>
          <w:rtl/>
        </w:rPr>
        <w:t xml:space="preserve">: </w:t>
      </w:r>
      <w:r w:rsidRPr="00F257BB">
        <w:rPr>
          <w:rtl/>
        </w:rPr>
        <w:t xml:space="preserve">فتيان. والفتوّة شاذّة. </w:t>
      </w:r>
      <w:r w:rsidRPr="00AA0C1E">
        <w:rPr>
          <w:rStyle w:val="libAlaemChar"/>
          <w:rtl/>
        </w:rPr>
        <w:t>(</w:t>
      </w:r>
      <w:r w:rsidRPr="002F767C">
        <w:rPr>
          <w:rStyle w:val="libAieChar"/>
          <w:rtl/>
        </w:rPr>
        <w:t>قَدْ شَغَفَها حُبًّا</w:t>
      </w:r>
      <w:r w:rsidRPr="00AA0C1E">
        <w:rPr>
          <w:rStyle w:val="libAlaemChar"/>
          <w:rtl/>
        </w:rPr>
        <w:t>)</w:t>
      </w:r>
      <w:r w:rsidRPr="00F257BB">
        <w:rPr>
          <w:rtl/>
        </w:rPr>
        <w:t xml:space="preserve"> شقّ شغاف قلبها</w:t>
      </w:r>
      <w:r>
        <w:rPr>
          <w:rtl/>
        </w:rPr>
        <w:t xml:space="preserve"> ـ </w:t>
      </w:r>
      <w:r w:rsidRPr="00F257BB">
        <w:rPr>
          <w:rtl/>
        </w:rPr>
        <w:t>وهو حجابه</w:t>
      </w:r>
      <w:r>
        <w:rPr>
          <w:rtl/>
        </w:rPr>
        <w:t xml:space="preserve"> ـ </w:t>
      </w:r>
      <w:r w:rsidRPr="00F257BB">
        <w:rPr>
          <w:rtl/>
        </w:rPr>
        <w:t>حتّى وصل إلى فؤادها حبّا. ونصبه على التمييز</w:t>
      </w:r>
      <w:r>
        <w:rPr>
          <w:rtl/>
        </w:rPr>
        <w:t xml:space="preserve">، </w:t>
      </w:r>
      <w:r w:rsidRPr="00F257BB">
        <w:rPr>
          <w:rtl/>
        </w:rPr>
        <w:t>لصرف الفعل عن يوسف</w:t>
      </w:r>
      <w:r>
        <w:rPr>
          <w:rtl/>
        </w:rPr>
        <w:t xml:space="preserve">، </w:t>
      </w:r>
      <w:r w:rsidRPr="00F257BB">
        <w:rPr>
          <w:rtl/>
        </w:rPr>
        <w:t>ويعلم أنّ الحبّ شغفها</w:t>
      </w:r>
      <w:r>
        <w:rPr>
          <w:rtl/>
        </w:rPr>
        <w:t xml:space="preserve">، </w:t>
      </w:r>
      <w:r w:rsidRPr="00F257BB">
        <w:rPr>
          <w:rtl/>
        </w:rPr>
        <w:t xml:space="preserve">إذ التمييز في الأصل فاعل. </w:t>
      </w:r>
      <w:r w:rsidRPr="00AA0C1E">
        <w:rPr>
          <w:rStyle w:val="libAlaemChar"/>
          <w:rtl/>
        </w:rPr>
        <w:t>(</w:t>
      </w:r>
      <w:r w:rsidRPr="002F767C">
        <w:rPr>
          <w:rStyle w:val="libAieChar"/>
          <w:rtl/>
        </w:rPr>
        <w:t>إِنَّا لَنَراها فِي ضَلالٍ مُبِينٍ</w:t>
      </w:r>
      <w:r w:rsidRPr="00AA0C1E">
        <w:rPr>
          <w:rStyle w:val="libAlaemChar"/>
          <w:rtl/>
        </w:rPr>
        <w:t>)</w:t>
      </w:r>
      <w:r w:rsidRPr="00F257BB">
        <w:rPr>
          <w:rtl/>
        </w:rPr>
        <w:t xml:space="preserve"> في ضلال عن الرشد</w:t>
      </w:r>
      <w:r>
        <w:rPr>
          <w:rtl/>
        </w:rPr>
        <w:t xml:space="preserve">، </w:t>
      </w:r>
      <w:r w:rsidRPr="00F257BB">
        <w:rPr>
          <w:rtl/>
        </w:rPr>
        <w:t>وبعد عن الصواب.</w:t>
      </w:r>
    </w:p>
    <w:p w14:paraId="15827687" w14:textId="77777777" w:rsidR="003A1D5F" w:rsidRPr="00F257BB" w:rsidRDefault="003A1D5F" w:rsidP="000E6E49">
      <w:pPr>
        <w:pStyle w:val="libNormal"/>
        <w:rPr>
          <w:rtl/>
        </w:rPr>
      </w:pPr>
      <w:r w:rsidRPr="00AA0C1E">
        <w:rPr>
          <w:rStyle w:val="libAlaemChar"/>
          <w:rtl/>
        </w:rPr>
        <w:t>(</w:t>
      </w:r>
      <w:r w:rsidRPr="002F767C">
        <w:rPr>
          <w:rStyle w:val="libAieChar"/>
          <w:rtl/>
        </w:rPr>
        <w:t>فَلَمَّا سَمِعَتْ بِمَكْرِهِنَ</w:t>
      </w:r>
      <w:r w:rsidRPr="00AA0C1E">
        <w:rPr>
          <w:rStyle w:val="libAlaemChar"/>
          <w:rtl/>
        </w:rPr>
        <w:t>)</w:t>
      </w:r>
      <w:r w:rsidRPr="00F257BB">
        <w:rPr>
          <w:rtl/>
        </w:rPr>
        <w:t xml:space="preserve"> باغتيابهنّ</w:t>
      </w:r>
      <w:r>
        <w:rPr>
          <w:rtl/>
        </w:rPr>
        <w:t xml:space="preserve">، </w:t>
      </w:r>
      <w:r w:rsidRPr="00F257BB">
        <w:rPr>
          <w:rtl/>
        </w:rPr>
        <w:t>وهو قولهنّ</w:t>
      </w:r>
      <w:r>
        <w:rPr>
          <w:rtl/>
        </w:rPr>
        <w:t xml:space="preserve">: </w:t>
      </w:r>
      <w:r w:rsidRPr="00F257BB">
        <w:rPr>
          <w:rtl/>
        </w:rPr>
        <w:t>امرأة العزيز عشقت عبدها الكنعاني. وإنّما سمّاه مكرا لأنّهنّ أخفينه</w:t>
      </w:r>
      <w:r>
        <w:rPr>
          <w:rtl/>
        </w:rPr>
        <w:t xml:space="preserve">، </w:t>
      </w:r>
      <w:r w:rsidRPr="00F257BB">
        <w:rPr>
          <w:rtl/>
        </w:rPr>
        <w:t>كما يخفي الماكر مكره. أو قلن ذلك لتريهنّ يوسف. أو لأنّها استكتمتهنّ سرّها</w:t>
      </w:r>
      <w:r>
        <w:rPr>
          <w:rtl/>
        </w:rPr>
        <w:t xml:space="preserve">، </w:t>
      </w:r>
      <w:r w:rsidRPr="00F257BB">
        <w:rPr>
          <w:rtl/>
        </w:rPr>
        <w:t xml:space="preserve">فأفشينه عليها. </w:t>
      </w:r>
      <w:r w:rsidRPr="00AA0C1E">
        <w:rPr>
          <w:rStyle w:val="libAlaemChar"/>
          <w:rtl/>
        </w:rPr>
        <w:t>(</w:t>
      </w:r>
      <w:r w:rsidRPr="002F767C">
        <w:rPr>
          <w:rStyle w:val="libAieChar"/>
          <w:rtl/>
        </w:rPr>
        <w:t>أَرْسَلَتْ إِلَيْهِنَ</w:t>
      </w:r>
      <w:r w:rsidRPr="00AA0C1E">
        <w:rPr>
          <w:rStyle w:val="libAlaemChar"/>
          <w:rtl/>
        </w:rPr>
        <w:t>)</w:t>
      </w:r>
    </w:p>
    <w:p w14:paraId="4909C387" w14:textId="77777777" w:rsidR="003A1D5F" w:rsidRPr="00F257BB" w:rsidRDefault="003A1D5F" w:rsidP="00D9332A">
      <w:pPr>
        <w:pStyle w:val="libLine"/>
        <w:rPr>
          <w:rtl/>
        </w:rPr>
      </w:pPr>
      <w:r w:rsidRPr="00F257BB">
        <w:rPr>
          <w:rtl/>
        </w:rPr>
        <w:t>__________________</w:t>
      </w:r>
    </w:p>
    <w:p w14:paraId="169EEB83" w14:textId="77777777" w:rsidR="003A1D5F" w:rsidRPr="00F257BB" w:rsidRDefault="003A1D5F" w:rsidP="000278F9">
      <w:pPr>
        <w:pStyle w:val="libFootnote0"/>
        <w:rPr>
          <w:rtl/>
        </w:rPr>
      </w:pPr>
      <w:r>
        <w:rPr>
          <w:rtl/>
        </w:rPr>
        <w:t>(</w:t>
      </w:r>
      <w:r w:rsidRPr="00F257BB">
        <w:rPr>
          <w:rtl/>
        </w:rPr>
        <w:t>1) الرائض</w:t>
      </w:r>
      <w:r>
        <w:rPr>
          <w:rtl/>
        </w:rPr>
        <w:t xml:space="preserve">: </w:t>
      </w:r>
      <w:r w:rsidRPr="00F257BB">
        <w:rPr>
          <w:rtl/>
        </w:rPr>
        <w:t>الذي يعلّم الدوابّ السير ويذلّلها ويطوّعها.</w:t>
      </w:r>
    </w:p>
    <w:p w14:paraId="69BDAF6B" w14:textId="77777777" w:rsidR="003A1D5F" w:rsidRPr="00F257BB" w:rsidRDefault="003A1D5F" w:rsidP="002F767C">
      <w:pPr>
        <w:pStyle w:val="libNormal0"/>
        <w:rPr>
          <w:rtl/>
        </w:rPr>
      </w:pPr>
      <w:r>
        <w:rPr>
          <w:rtl/>
        </w:rPr>
        <w:br w:type="page"/>
      </w:r>
      <w:r w:rsidRPr="00F257BB">
        <w:rPr>
          <w:rtl/>
        </w:rPr>
        <w:lastRenderedPageBreak/>
        <w:t>تدعوهنّ لاستضافتهنّ. قيل</w:t>
      </w:r>
      <w:r>
        <w:rPr>
          <w:rtl/>
        </w:rPr>
        <w:t xml:space="preserve">: </w:t>
      </w:r>
      <w:r w:rsidRPr="00F257BB">
        <w:rPr>
          <w:rtl/>
        </w:rPr>
        <w:t>دعت أربعين امرأة فيهنّ الخمس المذكورات.</w:t>
      </w:r>
    </w:p>
    <w:p w14:paraId="2CFF89DE" w14:textId="77777777" w:rsidR="003A1D5F" w:rsidRPr="00F257BB" w:rsidRDefault="003A1D5F" w:rsidP="000E6E49">
      <w:pPr>
        <w:pStyle w:val="libNormal"/>
        <w:rPr>
          <w:rtl/>
        </w:rPr>
      </w:pPr>
      <w:r w:rsidRPr="00AA0C1E">
        <w:rPr>
          <w:rStyle w:val="libAlaemChar"/>
          <w:rtl/>
        </w:rPr>
        <w:t>(</w:t>
      </w:r>
      <w:r w:rsidRPr="002F767C">
        <w:rPr>
          <w:rStyle w:val="libAieChar"/>
          <w:rtl/>
        </w:rPr>
        <w:t>وَأَعْتَدَتْ لَهُنَّ مُتَّكَأً</w:t>
      </w:r>
      <w:r w:rsidRPr="00AA0C1E">
        <w:rPr>
          <w:rStyle w:val="libAlaemChar"/>
          <w:rtl/>
        </w:rPr>
        <w:t>)</w:t>
      </w:r>
      <w:r w:rsidRPr="00F257BB">
        <w:rPr>
          <w:rtl/>
        </w:rPr>
        <w:t xml:space="preserve"> ما يتّكئن عليه من الوسائد </w:t>
      </w:r>
      <w:r w:rsidRPr="00AA0C1E">
        <w:rPr>
          <w:rStyle w:val="libAlaemChar"/>
          <w:rtl/>
        </w:rPr>
        <w:t>(</w:t>
      </w:r>
      <w:r w:rsidRPr="002F767C">
        <w:rPr>
          <w:rStyle w:val="libAieChar"/>
          <w:rtl/>
        </w:rPr>
        <w:t>وَآتَتْ كُلَّ واحِدَةٍ مِنْهُنَّ سِكِّيناً</w:t>
      </w:r>
      <w:r w:rsidRPr="00AA0C1E">
        <w:rPr>
          <w:rStyle w:val="libAlaemChar"/>
          <w:rtl/>
        </w:rPr>
        <w:t>)</w:t>
      </w:r>
      <w:r w:rsidRPr="00F257BB">
        <w:rPr>
          <w:rtl/>
        </w:rPr>
        <w:t xml:space="preserve"> حتّى يتّكئن والسكاكين بأيديهنّ</w:t>
      </w:r>
      <w:r>
        <w:rPr>
          <w:rtl/>
        </w:rPr>
        <w:t xml:space="preserve">، </w:t>
      </w:r>
      <w:r w:rsidRPr="00F257BB">
        <w:rPr>
          <w:rtl/>
        </w:rPr>
        <w:t xml:space="preserve">ليقطعن به الأترج </w:t>
      </w:r>
      <w:r w:rsidRPr="005D48FD">
        <w:rPr>
          <w:rStyle w:val="libFootnotenumChar"/>
          <w:rtl/>
        </w:rPr>
        <w:t>(1)</w:t>
      </w:r>
      <w:r w:rsidRPr="00F257BB">
        <w:rPr>
          <w:rtl/>
        </w:rPr>
        <w:t xml:space="preserve"> وغيره من الفواكه</w:t>
      </w:r>
      <w:r>
        <w:rPr>
          <w:rtl/>
        </w:rPr>
        <w:t xml:space="preserve">، </w:t>
      </w:r>
      <w:r w:rsidRPr="00F257BB">
        <w:rPr>
          <w:rtl/>
        </w:rPr>
        <w:t>كما هو العادة بين الناس.</w:t>
      </w:r>
    </w:p>
    <w:p w14:paraId="6258D600" w14:textId="77777777" w:rsidR="003A1D5F" w:rsidRPr="00F257BB" w:rsidRDefault="003A1D5F" w:rsidP="000E6E49">
      <w:pPr>
        <w:pStyle w:val="libNormal"/>
        <w:rPr>
          <w:rtl/>
        </w:rPr>
      </w:pPr>
      <w:r w:rsidRPr="00F257BB">
        <w:rPr>
          <w:rtl/>
        </w:rPr>
        <w:t>وقيل</w:t>
      </w:r>
      <w:r>
        <w:rPr>
          <w:rtl/>
        </w:rPr>
        <w:t xml:space="preserve">: </w:t>
      </w:r>
      <w:r w:rsidRPr="00F257BB">
        <w:rPr>
          <w:rtl/>
        </w:rPr>
        <w:t>«متّكئا» يعني</w:t>
      </w:r>
      <w:r>
        <w:rPr>
          <w:rtl/>
        </w:rPr>
        <w:t xml:space="preserve">: </w:t>
      </w:r>
      <w:r w:rsidRPr="00F257BB">
        <w:rPr>
          <w:rtl/>
        </w:rPr>
        <w:t>طعاما أو مجلس طعام</w:t>
      </w:r>
      <w:r>
        <w:rPr>
          <w:rtl/>
        </w:rPr>
        <w:t xml:space="preserve">، </w:t>
      </w:r>
      <w:r w:rsidRPr="00F257BB">
        <w:rPr>
          <w:rtl/>
        </w:rPr>
        <w:t>لأنّهم كانوا يتّكئون للطعام والشراب ترفا واستراحة</w:t>
      </w:r>
      <w:r>
        <w:rPr>
          <w:rtl/>
        </w:rPr>
        <w:t xml:space="preserve">، </w:t>
      </w:r>
      <w:r w:rsidRPr="00F257BB">
        <w:rPr>
          <w:rtl/>
        </w:rPr>
        <w:t>كعادة المترفين</w:t>
      </w:r>
      <w:r>
        <w:rPr>
          <w:rtl/>
        </w:rPr>
        <w:t xml:space="preserve">، </w:t>
      </w:r>
      <w:r w:rsidRPr="00F257BB">
        <w:rPr>
          <w:rtl/>
        </w:rPr>
        <w:t>ولذلك نهي أن يأكل الرجل متّكئا.</w:t>
      </w:r>
    </w:p>
    <w:p w14:paraId="05169B5D" w14:textId="77777777" w:rsidR="003A1D5F" w:rsidRPr="00F257BB" w:rsidRDefault="003A1D5F" w:rsidP="000E6E49">
      <w:pPr>
        <w:pStyle w:val="libNormal"/>
        <w:rPr>
          <w:rtl/>
        </w:rPr>
      </w:pPr>
      <w:r w:rsidRPr="00F257BB">
        <w:rPr>
          <w:rtl/>
        </w:rPr>
        <w:t>وقيل</w:t>
      </w:r>
      <w:r>
        <w:rPr>
          <w:rtl/>
        </w:rPr>
        <w:t xml:space="preserve">: </w:t>
      </w:r>
      <w:r w:rsidRPr="00F257BB">
        <w:rPr>
          <w:rtl/>
        </w:rPr>
        <w:t>المتّكأ طعام يحزّ حزّا</w:t>
      </w:r>
      <w:r>
        <w:rPr>
          <w:rtl/>
        </w:rPr>
        <w:t xml:space="preserve">، </w:t>
      </w:r>
      <w:r w:rsidRPr="00F257BB">
        <w:rPr>
          <w:rtl/>
        </w:rPr>
        <w:t>كأنّ القاطع يتّكئ عليه بالسّكين.</w:t>
      </w:r>
    </w:p>
    <w:p w14:paraId="4F52FEB3" w14:textId="77777777" w:rsidR="003A1D5F" w:rsidRPr="00F257BB" w:rsidRDefault="003A1D5F" w:rsidP="000E6E49">
      <w:pPr>
        <w:pStyle w:val="libNormal"/>
        <w:rPr>
          <w:rtl/>
        </w:rPr>
      </w:pPr>
      <w:r w:rsidRPr="00AA0C1E">
        <w:rPr>
          <w:rStyle w:val="libAlaemChar"/>
          <w:rtl/>
        </w:rPr>
        <w:t>(</w:t>
      </w:r>
      <w:r w:rsidRPr="002F767C">
        <w:rPr>
          <w:rStyle w:val="libAieChar"/>
          <w:rtl/>
        </w:rPr>
        <w:t>وَقالَتِ اخْرُجْ عَلَيْهِنَّ فَلَمَّا رَأَيْنَهُ أَكْبَرْنَهُ</w:t>
      </w:r>
      <w:r w:rsidRPr="00AA0C1E">
        <w:rPr>
          <w:rStyle w:val="libAlaemChar"/>
          <w:rtl/>
        </w:rPr>
        <w:t>)</w:t>
      </w:r>
      <w:r w:rsidRPr="00F257BB">
        <w:rPr>
          <w:rtl/>
        </w:rPr>
        <w:t xml:space="preserve"> عظّمنه</w:t>
      </w:r>
      <w:r>
        <w:rPr>
          <w:rtl/>
        </w:rPr>
        <w:t xml:space="preserve">، </w:t>
      </w:r>
      <w:r w:rsidRPr="00F257BB">
        <w:rPr>
          <w:rtl/>
        </w:rPr>
        <w:t>وهبن حسنه الفائق</w:t>
      </w:r>
      <w:r>
        <w:rPr>
          <w:rtl/>
        </w:rPr>
        <w:t xml:space="preserve">، </w:t>
      </w:r>
      <w:r w:rsidRPr="00F257BB">
        <w:rPr>
          <w:rtl/>
        </w:rPr>
        <w:t xml:space="preserve">وجماله الرائق. وعن النبيّ </w:t>
      </w:r>
      <w:r w:rsidRPr="00AA0C1E">
        <w:rPr>
          <w:rStyle w:val="libAlaemChar"/>
          <w:rtl/>
        </w:rPr>
        <w:t>صلى‌الله‌عليه‌وآله‌وسلم</w:t>
      </w:r>
      <w:r>
        <w:rPr>
          <w:rtl/>
        </w:rPr>
        <w:t xml:space="preserve">: </w:t>
      </w:r>
      <w:r w:rsidRPr="00F257BB">
        <w:rPr>
          <w:rtl/>
        </w:rPr>
        <w:t>«رأيت يوسف في السماء الثانية ليلة المعراج كالقمر ليلة البدر»</w:t>
      </w:r>
      <w:r>
        <w:rPr>
          <w:rtl/>
        </w:rPr>
        <w:t>.</w:t>
      </w:r>
    </w:p>
    <w:p w14:paraId="3E01F08B" w14:textId="77777777" w:rsidR="003A1D5F" w:rsidRPr="00F257BB" w:rsidRDefault="003A1D5F" w:rsidP="000E6E49">
      <w:pPr>
        <w:pStyle w:val="libNormal"/>
        <w:rPr>
          <w:rtl/>
        </w:rPr>
      </w:pPr>
      <w:r w:rsidRPr="00F257BB">
        <w:rPr>
          <w:rtl/>
        </w:rPr>
        <w:t>وقيل</w:t>
      </w:r>
      <w:r>
        <w:rPr>
          <w:rtl/>
        </w:rPr>
        <w:t xml:space="preserve">: </w:t>
      </w:r>
      <w:r w:rsidRPr="00F257BB">
        <w:rPr>
          <w:rtl/>
        </w:rPr>
        <w:t>كان يرى تلألؤ وجهه على الجدران</w:t>
      </w:r>
      <w:r>
        <w:rPr>
          <w:rtl/>
        </w:rPr>
        <w:t xml:space="preserve">، </w:t>
      </w:r>
      <w:r w:rsidRPr="00F257BB">
        <w:rPr>
          <w:rtl/>
        </w:rPr>
        <w:t>كما يرى نور الشمس من الماء عليها. وقيل</w:t>
      </w:r>
      <w:r>
        <w:rPr>
          <w:rtl/>
        </w:rPr>
        <w:t xml:space="preserve">: </w:t>
      </w:r>
      <w:r w:rsidRPr="00F257BB">
        <w:rPr>
          <w:rtl/>
        </w:rPr>
        <w:t>ما كان أحد يستطيع وصف يوسف</w:t>
      </w:r>
      <w:r>
        <w:rPr>
          <w:rtl/>
        </w:rPr>
        <w:t xml:space="preserve">، </w:t>
      </w:r>
      <w:r w:rsidRPr="00F257BB">
        <w:rPr>
          <w:rtl/>
        </w:rPr>
        <w:t>فيبهتن ويشغلن عن نفوسهنّ</w:t>
      </w:r>
      <w:r>
        <w:rPr>
          <w:rtl/>
        </w:rPr>
        <w:t xml:space="preserve">، </w:t>
      </w:r>
      <w:r w:rsidRPr="00F257BB">
        <w:rPr>
          <w:rtl/>
        </w:rPr>
        <w:t>فتقع أيديهنّ على أيديهنّ</w:t>
      </w:r>
      <w:r>
        <w:rPr>
          <w:rtl/>
        </w:rPr>
        <w:t xml:space="preserve">، </w:t>
      </w:r>
      <w:r w:rsidRPr="00F257BB">
        <w:rPr>
          <w:rtl/>
        </w:rPr>
        <w:t>لزوال اقتدارهنّ</w:t>
      </w:r>
      <w:r>
        <w:rPr>
          <w:rtl/>
        </w:rPr>
        <w:t xml:space="preserve">، </w:t>
      </w:r>
      <w:r w:rsidRPr="00F257BB">
        <w:rPr>
          <w:rtl/>
        </w:rPr>
        <w:t>وذهاب عقولهنّ.</w:t>
      </w:r>
    </w:p>
    <w:p w14:paraId="6B75E454" w14:textId="77777777" w:rsidR="003A1D5F" w:rsidRPr="00F257BB" w:rsidRDefault="003A1D5F" w:rsidP="000E6E49">
      <w:pPr>
        <w:pStyle w:val="libNormal"/>
        <w:rPr>
          <w:rtl/>
        </w:rPr>
      </w:pPr>
      <w:r w:rsidRPr="00F257BB">
        <w:rPr>
          <w:rtl/>
        </w:rPr>
        <w:t>وقيل</w:t>
      </w:r>
      <w:r>
        <w:rPr>
          <w:rtl/>
        </w:rPr>
        <w:t xml:space="preserve">: </w:t>
      </w:r>
      <w:r w:rsidRPr="00F257BB">
        <w:rPr>
          <w:rtl/>
        </w:rPr>
        <w:t>أكبرن بمعنى</w:t>
      </w:r>
      <w:r>
        <w:rPr>
          <w:rtl/>
        </w:rPr>
        <w:t xml:space="preserve">: </w:t>
      </w:r>
      <w:r w:rsidRPr="00F257BB">
        <w:rPr>
          <w:rtl/>
        </w:rPr>
        <w:t>حضن</w:t>
      </w:r>
      <w:r>
        <w:rPr>
          <w:rtl/>
        </w:rPr>
        <w:t xml:space="preserve">، </w:t>
      </w:r>
      <w:r w:rsidRPr="00F257BB">
        <w:rPr>
          <w:rtl/>
        </w:rPr>
        <w:t>من</w:t>
      </w:r>
      <w:r>
        <w:rPr>
          <w:rtl/>
        </w:rPr>
        <w:t xml:space="preserve">: </w:t>
      </w:r>
      <w:r w:rsidRPr="00F257BB">
        <w:rPr>
          <w:rtl/>
        </w:rPr>
        <w:t>أكبرت المرأة إذا حاضت</w:t>
      </w:r>
      <w:r>
        <w:rPr>
          <w:rtl/>
        </w:rPr>
        <w:t xml:space="preserve">، </w:t>
      </w:r>
      <w:r w:rsidRPr="00F257BB">
        <w:rPr>
          <w:rtl/>
        </w:rPr>
        <w:t>لأنّها بالحيض تخرج من حدّ الصغر إلى حدّ الكبر. والهاء ضمير مصدر</w:t>
      </w:r>
      <w:r>
        <w:rPr>
          <w:rtl/>
        </w:rPr>
        <w:t xml:space="preserve">: </w:t>
      </w:r>
      <w:r w:rsidRPr="00F257BB">
        <w:rPr>
          <w:rtl/>
        </w:rPr>
        <w:t>أكبرن</w:t>
      </w:r>
      <w:r>
        <w:rPr>
          <w:rtl/>
        </w:rPr>
        <w:t xml:space="preserve">، </w:t>
      </w:r>
      <w:r w:rsidRPr="00F257BB">
        <w:rPr>
          <w:rtl/>
        </w:rPr>
        <w:t>أو ليوسف على حذف اللام</w:t>
      </w:r>
      <w:r>
        <w:rPr>
          <w:rtl/>
        </w:rPr>
        <w:t xml:space="preserve">، </w:t>
      </w:r>
      <w:r w:rsidRPr="00F257BB">
        <w:rPr>
          <w:rtl/>
        </w:rPr>
        <w:t>أي</w:t>
      </w:r>
      <w:r>
        <w:rPr>
          <w:rtl/>
        </w:rPr>
        <w:t xml:space="preserve">: </w:t>
      </w:r>
      <w:r w:rsidRPr="00F257BB">
        <w:rPr>
          <w:rtl/>
        </w:rPr>
        <w:t>حضن له من شدّة الشبق</w:t>
      </w:r>
      <w:r>
        <w:rPr>
          <w:rtl/>
        </w:rPr>
        <w:t xml:space="preserve">، </w:t>
      </w:r>
      <w:r w:rsidRPr="00F257BB">
        <w:rPr>
          <w:rtl/>
        </w:rPr>
        <w:t>كما قيل</w:t>
      </w:r>
      <w:r>
        <w:rPr>
          <w:rtl/>
        </w:rPr>
        <w:t xml:space="preserve">: </w:t>
      </w:r>
      <w:r w:rsidRPr="00F257BB">
        <w:rPr>
          <w:rtl/>
        </w:rPr>
        <w:t>المرأة إذا اشتدّت غلمتها حاضت</w:t>
      </w:r>
      <w:r>
        <w:rPr>
          <w:rtl/>
        </w:rPr>
        <w:t xml:space="preserve">، </w:t>
      </w:r>
      <w:r w:rsidRPr="00F257BB">
        <w:rPr>
          <w:rtl/>
        </w:rPr>
        <w:t>أي</w:t>
      </w:r>
      <w:r>
        <w:rPr>
          <w:rtl/>
        </w:rPr>
        <w:t xml:space="preserve">: </w:t>
      </w:r>
      <w:r w:rsidRPr="00F257BB">
        <w:rPr>
          <w:rtl/>
        </w:rPr>
        <w:t>كلّما رأين حسنه الفائق حضن لشدّة الشبق.</w:t>
      </w:r>
    </w:p>
    <w:p w14:paraId="24C55092" w14:textId="77777777" w:rsidR="003A1D5F" w:rsidRPr="00F257BB" w:rsidRDefault="003A1D5F" w:rsidP="000E6E49">
      <w:pPr>
        <w:pStyle w:val="libNormal"/>
        <w:rPr>
          <w:rtl/>
        </w:rPr>
      </w:pPr>
      <w:r w:rsidRPr="00AA0C1E">
        <w:rPr>
          <w:rStyle w:val="libAlaemChar"/>
          <w:rtl/>
        </w:rPr>
        <w:t>(</w:t>
      </w:r>
      <w:r w:rsidRPr="002F767C">
        <w:rPr>
          <w:rStyle w:val="libAieChar"/>
          <w:rtl/>
        </w:rPr>
        <w:t>وَقَطَّعْنَ أَيْدِيَهُنَ</w:t>
      </w:r>
      <w:r w:rsidRPr="00AA0C1E">
        <w:rPr>
          <w:rStyle w:val="libAlaemChar"/>
          <w:rtl/>
        </w:rPr>
        <w:t>)</w:t>
      </w:r>
      <w:r w:rsidRPr="00F257BB">
        <w:rPr>
          <w:rtl/>
        </w:rPr>
        <w:t xml:space="preserve"> جرحنها بالسكاكين من فرط الدهشة </w:t>
      </w:r>
      <w:r w:rsidRPr="00AA0C1E">
        <w:rPr>
          <w:rStyle w:val="libAlaemChar"/>
          <w:rtl/>
        </w:rPr>
        <w:t>(</w:t>
      </w:r>
      <w:r w:rsidRPr="002F767C">
        <w:rPr>
          <w:rStyle w:val="libAieChar"/>
          <w:rtl/>
        </w:rPr>
        <w:t>وَقُلْنَ حاشَ لِلَّهِ</w:t>
      </w:r>
      <w:r w:rsidRPr="00AA0C1E">
        <w:rPr>
          <w:rStyle w:val="libAlaemChar"/>
          <w:rtl/>
        </w:rPr>
        <w:t>)</w:t>
      </w:r>
      <w:r w:rsidRPr="00F257BB">
        <w:rPr>
          <w:rtl/>
        </w:rPr>
        <w:t xml:space="preserve"> تنزيها له من صفات العجز</w:t>
      </w:r>
      <w:r>
        <w:rPr>
          <w:rtl/>
        </w:rPr>
        <w:t xml:space="preserve">، </w:t>
      </w:r>
      <w:r w:rsidRPr="00F257BB">
        <w:rPr>
          <w:rtl/>
        </w:rPr>
        <w:t>وتعجّبا من قدرته على خلق مثله. وأصله</w:t>
      </w:r>
      <w:r>
        <w:rPr>
          <w:rtl/>
        </w:rPr>
        <w:t xml:space="preserve">: </w:t>
      </w:r>
      <w:r w:rsidRPr="00F257BB">
        <w:rPr>
          <w:rtl/>
        </w:rPr>
        <w:t>حاشا</w:t>
      </w:r>
      <w:r>
        <w:rPr>
          <w:rtl/>
        </w:rPr>
        <w:t xml:space="preserve">، </w:t>
      </w:r>
      <w:r w:rsidRPr="00F257BB">
        <w:rPr>
          <w:rtl/>
        </w:rPr>
        <w:t>كما قرأه أبو عمرو في الدرج لا في الوقف</w:t>
      </w:r>
      <w:r>
        <w:rPr>
          <w:rtl/>
        </w:rPr>
        <w:t xml:space="preserve">، </w:t>
      </w:r>
      <w:r w:rsidRPr="00F257BB">
        <w:rPr>
          <w:rtl/>
        </w:rPr>
        <w:t>فحذفت ألفه الأخيرة تخفيفا. وهو حرف يفيد معنى التنزيه في باب الاستثناء</w:t>
      </w:r>
      <w:r>
        <w:rPr>
          <w:rtl/>
        </w:rPr>
        <w:t xml:space="preserve">، </w:t>
      </w:r>
      <w:r w:rsidRPr="00F257BB">
        <w:rPr>
          <w:rtl/>
        </w:rPr>
        <w:t>تقول</w:t>
      </w:r>
      <w:r>
        <w:rPr>
          <w:rtl/>
        </w:rPr>
        <w:t xml:space="preserve">: </w:t>
      </w:r>
      <w:r w:rsidRPr="00F257BB">
        <w:rPr>
          <w:rtl/>
        </w:rPr>
        <w:t>أساء القوم حاشا زيد</w:t>
      </w:r>
      <w:r>
        <w:rPr>
          <w:rtl/>
        </w:rPr>
        <w:t xml:space="preserve">، </w:t>
      </w:r>
      <w:r w:rsidRPr="00F257BB">
        <w:rPr>
          <w:rtl/>
        </w:rPr>
        <w:t>فوضع موضع التنزيه. واللام للبيان</w:t>
      </w:r>
      <w:r>
        <w:rPr>
          <w:rtl/>
        </w:rPr>
        <w:t xml:space="preserve">، </w:t>
      </w:r>
      <w:r w:rsidRPr="00F257BB">
        <w:rPr>
          <w:rtl/>
        </w:rPr>
        <w:t>كما في قولك</w:t>
      </w:r>
      <w:r>
        <w:rPr>
          <w:rtl/>
        </w:rPr>
        <w:t xml:space="preserve">: </w:t>
      </w:r>
      <w:r w:rsidRPr="00F257BB">
        <w:rPr>
          <w:rtl/>
        </w:rPr>
        <w:t>سقيا لك. فمعنى حاشا لله</w:t>
      </w:r>
      <w:r>
        <w:rPr>
          <w:rtl/>
        </w:rPr>
        <w:t xml:space="preserve">: </w:t>
      </w:r>
      <w:r w:rsidRPr="00F257BB">
        <w:rPr>
          <w:rtl/>
        </w:rPr>
        <w:t>براءة الله وتنزيهه</w:t>
      </w:r>
    </w:p>
    <w:p w14:paraId="40B0B3CD" w14:textId="77777777" w:rsidR="003A1D5F" w:rsidRPr="00F257BB" w:rsidRDefault="003A1D5F" w:rsidP="00D9332A">
      <w:pPr>
        <w:pStyle w:val="libLine"/>
        <w:rPr>
          <w:rtl/>
        </w:rPr>
      </w:pPr>
      <w:r w:rsidRPr="00F257BB">
        <w:rPr>
          <w:rtl/>
        </w:rPr>
        <w:t>__________________</w:t>
      </w:r>
    </w:p>
    <w:p w14:paraId="55EE933E" w14:textId="77777777" w:rsidR="003A1D5F" w:rsidRPr="00F257BB" w:rsidRDefault="003A1D5F" w:rsidP="000278F9">
      <w:pPr>
        <w:pStyle w:val="libFootnote0"/>
        <w:rPr>
          <w:rtl/>
        </w:rPr>
      </w:pPr>
      <w:r>
        <w:rPr>
          <w:rtl/>
        </w:rPr>
        <w:t>(</w:t>
      </w:r>
      <w:r w:rsidRPr="00F257BB">
        <w:rPr>
          <w:rtl/>
        </w:rPr>
        <w:t>1) الأترج</w:t>
      </w:r>
      <w:r>
        <w:rPr>
          <w:rtl/>
        </w:rPr>
        <w:t xml:space="preserve">: </w:t>
      </w:r>
      <w:r w:rsidRPr="00F257BB">
        <w:rPr>
          <w:rtl/>
        </w:rPr>
        <w:t>واحدته الاترجّة</w:t>
      </w:r>
      <w:r>
        <w:rPr>
          <w:rtl/>
        </w:rPr>
        <w:t xml:space="preserve">، </w:t>
      </w:r>
      <w:r w:rsidRPr="00F257BB">
        <w:rPr>
          <w:rtl/>
        </w:rPr>
        <w:t>شجر من جنس الليمون.</w:t>
      </w:r>
    </w:p>
    <w:p w14:paraId="3C938E36" w14:textId="77777777" w:rsidR="003A1D5F" w:rsidRPr="00F257BB" w:rsidRDefault="003A1D5F" w:rsidP="002F767C">
      <w:pPr>
        <w:pStyle w:val="libNormal0"/>
        <w:rPr>
          <w:rtl/>
        </w:rPr>
      </w:pPr>
      <w:r>
        <w:rPr>
          <w:rtl/>
        </w:rPr>
        <w:br w:type="page"/>
      </w:r>
      <w:r w:rsidRPr="00F257BB">
        <w:rPr>
          <w:rtl/>
        </w:rPr>
        <w:lastRenderedPageBreak/>
        <w:t>عن صفات العجز</w:t>
      </w:r>
      <w:r>
        <w:rPr>
          <w:rtl/>
        </w:rPr>
        <w:t xml:space="preserve">، </w:t>
      </w:r>
      <w:r w:rsidRPr="00F257BB">
        <w:rPr>
          <w:rtl/>
        </w:rPr>
        <w:t>والتعجّب من قدرته على خلق مثله في فرط الحسن وغاية الجمال.</w:t>
      </w:r>
    </w:p>
    <w:p w14:paraId="03C37B8C" w14:textId="77777777" w:rsidR="003A1D5F" w:rsidRPr="00F257BB" w:rsidRDefault="003A1D5F" w:rsidP="000E6E49">
      <w:pPr>
        <w:pStyle w:val="libNormal"/>
        <w:rPr>
          <w:rtl/>
        </w:rPr>
      </w:pPr>
      <w:r w:rsidRPr="00F257BB">
        <w:rPr>
          <w:rtl/>
        </w:rPr>
        <w:t>وقيل</w:t>
      </w:r>
      <w:r>
        <w:rPr>
          <w:rtl/>
        </w:rPr>
        <w:t xml:space="preserve">: </w:t>
      </w:r>
      <w:r w:rsidRPr="00F257BB">
        <w:rPr>
          <w:rtl/>
        </w:rPr>
        <w:t>«حاشا» فعل من الحشا الّذي هو الناحية</w:t>
      </w:r>
      <w:r>
        <w:rPr>
          <w:rtl/>
        </w:rPr>
        <w:t xml:space="preserve">، </w:t>
      </w:r>
      <w:r w:rsidRPr="00F257BB">
        <w:rPr>
          <w:rtl/>
        </w:rPr>
        <w:t>وفاعله ضمير يوسف</w:t>
      </w:r>
      <w:r>
        <w:rPr>
          <w:rtl/>
        </w:rPr>
        <w:t xml:space="preserve">، </w:t>
      </w:r>
      <w:r w:rsidRPr="00F257BB">
        <w:rPr>
          <w:rtl/>
        </w:rPr>
        <w:t>أي</w:t>
      </w:r>
      <w:r>
        <w:rPr>
          <w:rtl/>
        </w:rPr>
        <w:t xml:space="preserve">: </w:t>
      </w:r>
      <w:r w:rsidRPr="00F257BB">
        <w:rPr>
          <w:rtl/>
        </w:rPr>
        <w:t>صار في ناحية بعيدة لله تعالى ممّا يتوهّم فيه من عجزه عن خلق جميل مثله. وأمّا قوله</w:t>
      </w:r>
      <w:r>
        <w:rPr>
          <w:rtl/>
        </w:rPr>
        <w:t xml:space="preserve">: </w:t>
      </w:r>
      <w:r w:rsidRPr="00AA0C1E">
        <w:rPr>
          <w:rStyle w:val="libAlaemChar"/>
          <w:rtl/>
        </w:rPr>
        <w:t>(</w:t>
      </w:r>
      <w:r w:rsidRPr="002F767C">
        <w:rPr>
          <w:rStyle w:val="libAieChar"/>
          <w:rtl/>
        </w:rPr>
        <w:t>حاشَ لِلَّهِ ما عَلِمْنا عَلَيْهِ مِنْ سُوءٍ</w:t>
      </w:r>
      <w:r w:rsidRPr="00AA0C1E">
        <w:rPr>
          <w:rStyle w:val="libAlaemChar"/>
          <w:rtl/>
        </w:rPr>
        <w:t>)</w:t>
      </w:r>
      <w:r w:rsidRPr="00F257BB">
        <w:rPr>
          <w:rtl/>
        </w:rPr>
        <w:t xml:space="preserve"> </w:t>
      </w:r>
      <w:r w:rsidRPr="005D48FD">
        <w:rPr>
          <w:rStyle w:val="libFootnotenumChar"/>
          <w:rtl/>
        </w:rPr>
        <w:t>(1)</w:t>
      </w:r>
      <w:r w:rsidRPr="00F257BB">
        <w:rPr>
          <w:rtl/>
        </w:rPr>
        <w:t xml:space="preserve"> فتعجّب من قدرته على خلق عفيف مثله.</w:t>
      </w:r>
    </w:p>
    <w:p w14:paraId="7D6759BC" w14:textId="77777777" w:rsidR="003A1D5F" w:rsidRPr="00F257BB" w:rsidRDefault="003A1D5F" w:rsidP="000E6E49">
      <w:pPr>
        <w:pStyle w:val="libNormal"/>
        <w:rPr>
          <w:rtl/>
        </w:rPr>
      </w:pPr>
      <w:r w:rsidRPr="00AA0C1E">
        <w:rPr>
          <w:rStyle w:val="libAlaemChar"/>
          <w:rtl/>
        </w:rPr>
        <w:t>(</w:t>
      </w:r>
      <w:r w:rsidRPr="002F767C">
        <w:rPr>
          <w:rStyle w:val="libAieChar"/>
          <w:rtl/>
        </w:rPr>
        <w:t>ما هذا بَشَراً</w:t>
      </w:r>
      <w:r w:rsidRPr="00AA0C1E">
        <w:rPr>
          <w:rStyle w:val="libAlaemChar"/>
          <w:rtl/>
        </w:rPr>
        <w:t>)</w:t>
      </w:r>
      <w:r w:rsidRPr="00F257BB">
        <w:rPr>
          <w:rtl/>
        </w:rPr>
        <w:t xml:space="preserve"> لأنّ هذا الجمال غير معهود للبشر. وهو على لغة الحجاز في إعمال «ما» عمل «ليس»</w:t>
      </w:r>
      <w:r>
        <w:rPr>
          <w:rtl/>
        </w:rPr>
        <w:t xml:space="preserve">، </w:t>
      </w:r>
      <w:r w:rsidRPr="00F257BB">
        <w:rPr>
          <w:rtl/>
        </w:rPr>
        <w:t xml:space="preserve">لمشاركتهما في نفي الحال. </w:t>
      </w:r>
      <w:r w:rsidRPr="00AA0C1E">
        <w:rPr>
          <w:rStyle w:val="libAlaemChar"/>
          <w:rtl/>
        </w:rPr>
        <w:t>(</w:t>
      </w:r>
      <w:r w:rsidRPr="002F767C">
        <w:rPr>
          <w:rStyle w:val="libAieChar"/>
          <w:rtl/>
        </w:rPr>
        <w:t>إِنْ هذا إِلَّا مَلَكٌ كَرِيمٌ</w:t>
      </w:r>
      <w:r w:rsidRPr="00AA0C1E">
        <w:rPr>
          <w:rStyle w:val="libAlaemChar"/>
          <w:rtl/>
        </w:rPr>
        <w:t>)</w:t>
      </w:r>
      <w:r w:rsidRPr="00F257BB">
        <w:rPr>
          <w:rtl/>
        </w:rPr>
        <w:t xml:space="preserve"> فإنّ الجمع بين الجمال الرائق والكمال الفائق والعصمة البالغة من خواصّ الملائكة. أو لأنّ جماله فوق جمال البشر</w:t>
      </w:r>
      <w:r>
        <w:rPr>
          <w:rtl/>
        </w:rPr>
        <w:t xml:space="preserve">، </w:t>
      </w:r>
      <w:r w:rsidRPr="00F257BB">
        <w:rPr>
          <w:rtl/>
        </w:rPr>
        <w:t>ولا يفوقه فيه إلّا الملك</w:t>
      </w:r>
      <w:r>
        <w:rPr>
          <w:rtl/>
        </w:rPr>
        <w:t xml:space="preserve">، </w:t>
      </w:r>
      <w:r w:rsidRPr="00F257BB">
        <w:rPr>
          <w:rtl/>
        </w:rPr>
        <w:t>ل</w:t>
      </w:r>
      <w:r>
        <w:rPr>
          <w:rFonts w:hint="cs"/>
          <w:rtl/>
        </w:rPr>
        <w:t>ـ</w:t>
      </w:r>
      <w:r w:rsidRPr="00F257BB">
        <w:rPr>
          <w:rtl/>
        </w:rPr>
        <w:t>ما هو مركوز في الطباع أنّه لا أحسن من الملك</w:t>
      </w:r>
      <w:r>
        <w:rPr>
          <w:rtl/>
        </w:rPr>
        <w:t xml:space="preserve">، </w:t>
      </w:r>
      <w:r w:rsidRPr="00F257BB">
        <w:rPr>
          <w:rtl/>
        </w:rPr>
        <w:t>كما ركز فيها أن لا أقبح من الشيطان</w:t>
      </w:r>
      <w:r>
        <w:rPr>
          <w:rtl/>
        </w:rPr>
        <w:t xml:space="preserve">، </w:t>
      </w:r>
      <w:r w:rsidRPr="00F257BB">
        <w:rPr>
          <w:rtl/>
        </w:rPr>
        <w:t>ولذلك يشبّه كلّ متناه في الحسن والقبح بهما.</w:t>
      </w:r>
    </w:p>
    <w:p w14:paraId="00EA8420" w14:textId="77777777" w:rsidR="003A1D5F" w:rsidRPr="00F257BB" w:rsidRDefault="003A1D5F" w:rsidP="000E6E49">
      <w:pPr>
        <w:pStyle w:val="libNormal"/>
        <w:rPr>
          <w:rtl/>
        </w:rPr>
      </w:pPr>
      <w:r w:rsidRPr="00AA0C1E">
        <w:rPr>
          <w:rStyle w:val="libAlaemChar"/>
          <w:rtl/>
        </w:rPr>
        <w:t>(</w:t>
      </w:r>
      <w:r w:rsidRPr="002F767C">
        <w:rPr>
          <w:rStyle w:val="libAieChar"/>
          <w:rtl/>
        </w:rPr>
        <w:t>قالَتْ فَذلِكُنَ</w:t>
      </w:r>
      <w:r w:rsidRPr="00AA0C1E">
        <w:rPr>
          <w:rStyle w:val="libAlaemChar"/>
          <w:rtl/>
        </w:rPr>
        <w:t>)</w:t>
      </w:r>
      <w:r w:rsidRPr="00F257BB">
        <w:rPr>
          <w:rtl/>
        </w:rPr>
        <w:t xml:space="preserve"> أي</w:t>
      </w:r>
      <w:r>
        <w:rPr>
          <w:rtl/>
        </w:rPr>
        <w:t xml:space="preserve">: </w:t>
      </w:r>
      <w:r w:rsidRPr="00F257BB">
        <w:rPr>
          <w:rtl/>
        </w:rPr>
        <w:t xml:space="preserve">فهو ذلك العبد الكنعاني </w:t>
      </w:r>
      <w:r w:rsidRPr="00AA0C1E">
        <w:rPr>
          <w:rStyle w:val="libAlaemChar"/>
          <w:rtl/>
        </w:rPr>
        <w:t>(</w:t>
      </w:r>
      <w:r w:rsidRPr="002F767C">
        <w:rPr>
          <w:rStyle w:val="libAieChar"/>
          <w:rtl/>
        </w:rPr>
        <w:t>الَّذِي لُمْتُنَّنِي فِيهِ</w:t>
      </w:r>
      <w:r w:rsidRPr="00AA0C1E">
        <w:rPr>
          <w:rStyle w:val="libAlaemChar"/>
          <w:rtl/>
        </w:rPr>
        <w:t>)</w:t>
      </w:r>
      <w:r w:rsidRPr="00F257BB">
        <w:rPr>
          <w:rtl/>
        </w:rPr>
        <w:t xml:space="preserve"> في الافتتان به قبل أن تتصوّرنه حقّ تصوّره</w:t>
      </w:r>
      <w:r>
        <w:rPr>
          <w:rtl/>
        </w:rPr>
        <w:t xml:space="preserve">، </w:t>
      </w:r>
      <w:r w:rsidRPr="00F257BB">
        <w:rPr>
          <w:rtl/>
        </w:rPr>
        <w:t>ولو تصوّرتنّه بما عاينتنّ لعذرتنّني. أو فهذا هو الّذي لمتنّني فيه</w:t>
      </w:r>
      <w:r>
        <w:rPr>
          <w:rtl/>
        </w:rPr>
        <w:t xml:space="preserve">، </w:t>
      </w:r>
      <w:r w:rsidRPr="00F257BB">
        <w:rPr>
          <w:rtl/>
        </w:rPr>
        <w:t>فوضع «ذلك» موضع «هذا» رفعا لمنزلة المشار إليه.</w:t>
      </w:r>
    </w:p>
    <w:p w14:paraId="3FDB78CC" w14:textId="77777777" w:rsidR="003A1D5F" w:rsidRPr="00F257BB" w:rsidRDefault="003A1D5F" w:rsidP="000E6E49">
      <w:pPr>
        <w:pStyle w:val="libNormal"/>
        <w:rPr>
          <w:rtl/>
        </w:rPr>
      </w:pPr>
      <w:r w:rsidRPr="00AA0C1E">
        <w:rPr>
          <w:rStyle w:val="libAlaemChar"/>
          <w:rtl/>
        </w:rPr>
        <w:t>(</w:t>
      </w:r>
      <w:r w:rsidRPr="002F767C">
        <w:rPr>
          <w:rStyle w:val="libAieChar"/>
          <w:rtl/>
        </w:rPr>
        <w:t>وَلَقَدْ راوَدْتُهُ عَنْ نَفْسِهِ فَاسْتَعْصَمَ</w:t>
      </w:r>
      <w:r w:rsidRPr="00AA0C1E">
        <w:rPr>
          <w:rStyle w:val="libAlaemChar"/>
          <w:rtl/>
        </w:rPr>
        <w:t>)</w:t>
      </w:r>
      <w:r w:rsidRPr="00F257BB">
        <w:rPr>
          <w:rtl/>
        </w:rPr>
        <w:t xml:space="preserve"> فامتنع أشدّ امتناع</w:t>
      </w:r>
      <w:r>
        <w:rPr>
          <w:rtl/>
        </w:rPr>
        <w:t xml:space="preserve">، </w:t>
      </w:r>
      <w:r w:rsidRPr="00F257BB">
        <w:rPr>
          <w:rtl/>
        </w:rPr>
        <w:t>واجتهد في الاستزادة من العصمة طالبا لها. ونحوه</w:t>
      </w:r>
      <w:r>
        <w:rPr>
          <w:rtl/>
        </w:rPr>
        <w:t xml:space="preserve">: </w:t>
      </w:r>
      <w:r w:rsidRPr="00F257BB">
        <w:rPr>
          <w:rtl/>
        </w:rPr>
        <w:t>استمسك. أقرّت لهنّ حين عرفت أنّهنّ يعذرنها</w:t>
      </w:r>
      <w:r>
        <w:rPr>
          <w:rtl/>
        </w:rPr>
        <w:t xml:space="preserve">، </w:t>
      </w:r>
      <w:r w:rsidRPr="00F257BB">
        <w:rPr>
          <w:rtl/>
        </w:rPr>
        <w:t>كي يعاونّها على إلانة عريكته. وهذا برهان قويّ على أنّ يوسف بريء ممّا أضاف إليه الحشويّة من همّ المعصية.</w:t>
      </w:r>
    </w:p>
    <w:p w14:paraId="61B5F44A" w14:textId="77777777" w:rsidR="003A1D5F" w:rsidRPr="00F257BB" w:rsidRDefault="003A1D5F" w:rsidP="000E6E49">
      <w:pPr>
        <w:pStyle w:val="libNormal"/>
        <w:rPr>
          <w:rtl/>
        </w:rPr>
      </w:pPr>
      <w:r w:rsidRPr="00AA0C1E">
        <w:rPr>
          <w:rStyle w:val="libAlaemChar"/>
          <w:rtl/>
        </w:rPr>
        <w:t>(</w:t>
      </w:r>
      <w:r w:rsidRPr="002F767C">
        <w:rPr>
          <w:rStyle w:val="libAieChar"/>
          <w:rtl/>
        </w:rPr>
        <w:t>وَلَئِنْ لَمْ يَفْعَلْ ما آمُرُهُ</w:t>
      </w:r>
      <w:r w:rsidRPr="00AA0C1E">
        <w:rPr>
          <w:rStyle w:val="libAlaemChar"/>
          <w:rtl/>
        </w:rPr>
        <w:t>)</w:t>
      </w:r>
      <w:r w:rsidRPr="00F257BB">
        <w:rPr>
          <w:rtl/>
        </w:rPr>
        <w:t xml:space="preserve"> أي</w:t>
      </w:r>
      <w:r>
        <w:rPr>
          <w:rtl/>
        </w:rPr>
        <w:t xml:space="preserve">: </w:t>
      </w:r>
      <w:r w:rsidRPr="00F257BB">
        <w:rPr>
          <w:rtl/>
        </w:rPr>
        <w:t>ما آمر به</w:t>
      </w:r>
      <w:r>
        <w:rPr>
          <w:rtl/>
        </w:rPr>
        <w:t xml:space="preserve">، </w:t>
      </w:r>
      <w:r w:rsidRPr="00F257BB">
        <w:rPr>
          <w:rtl/>
        </w:rPr>
        <w:t>فحذف الجارّ. أو أمري إيّاه</w:t>
      </w:r>
      <w:r>
        <w:rPr>
          <w:rtl/>
        </w:rPr>
        <w:t xml:space="preserve">، </w:t>
      </w:r>
      <w:r w:rsidRPr="00F257BB">
        <w:rPr>
          <w:rtl/>
        </w:rPr>
        <w:t>بمعنى</w:t>
      </w:r>
      <w:r>
        <w:rPr>
          <w:rtl/>
        </w:rPr>
        <w:t xml:space="preserve">: </w:t>
      </w:r>
      <w:r w:rsidRPr="00F257BB">
        <w:rPr>
          <w:rtl/>
        </w:rPr>
        <w:t>موجب أمري</w:t>
      </w:r>
      <w:r>
        <w:rPr>
          <w:rtl/>
        </w:rPr>
        <w:t xml:space="preserve">، </w:t>
      </w:r>
      <w:r w:rsidRPr="00F257BB">
        <w:rPr>
          <w:rtl/>
        </w:rPr>
        <w:t xml:space="preserve">فيكون الضمير ليوسف </w:t>
      </w:r>
      <w:r w:rsidRPr="00AA0C1E">
        <w:rPr>
          <w:rStyle w:val="libAlaemChar"/>
          <w:rtl/>
        </w:rPr>
        <w:t>عليه‌السلام</w:t>
      </w:r>
      <w:r w:rsidRPr="00F257BB">
        <w:rPr>
          <w:rtl/>
        </w:rPr>
        <w:t xml:space="preserve">. </w:t>
      </w:r>
      <w:r w:rsidRPr="00AA0C1E">
        <w:rPr>
          <w:rStyle w:val="libAlaemChar"/>
          <w:rtl/>
        </w:rPr>
        <w:t>(</w:t>
      </w:r>
      <w:r w:rsidRPr="002F767C">
        <w:rPr>
          <w:rStyle w:val="libAieChar"/>
          <w:rtl/>
        </w:rPr>
        <w:t>لَيُسْجَنَنَ</w:t>
      </w:r>
      <w:r w:rsidRPr="00AA0C1E">
        <w:rPr>
          <w:rStyle w:val="libAlaemChar"/>
          <w:rtl/>
        </w:rPr>
        <w:t>)</w:t>
      </w:r>
      <w:r w:rsidRPr="00F257BB">
        <w:rPr>
          <w:rtl/>
        </w:rPr>
        <w:t xml:space="preserve"> ليحبسنّ في</w:t>
      </w:r>
    </w:p>
    <w:p w14:paraId="1C699972" w14:textId="77777777" w:rsidR="003A1D5F" w:rsidRPr="00F257BB" w:rsidRDefault="003A1D5F" w:rsidP="00D9332A">
      <w:pPr>
        <w:pStyle w:val="libLine"/>
        <w:rPr>
          <w:rtl/>
        </w:rPr>
      </w:pPr>
      <w:r w:rsidRPr="00F257BB">
        <w:rPr>
          <w:rtl/>
        </w:rPr>
        <w:t>__________________</w:t>
      </w:r>
    </w:p>
    <w:p w14:paraId="1A3066BC" w14:textId="77777777" w:rsidR="003A1D5F" w:rsidRPr="00F257BB" w:rsidRDefault="003A1D5F" w:rsidP="000278F9">
      <w:pPr>
        <w:pStyle w:val="libFootnote0"/>
        <w:rPr>
          <w:rtl/>
        </w:rPr>
      </w:pPr>
      <w:r>
        <w:rPr>
          <w:rtl/>
        </w:rPr>
        <w:t>(</w:t>
      </w:r>
      <w:r w:rsidRPr="00F257BB">
        <w:rPr>
          <w:rtl/>
        </w:rPr>
        <w:t>1) يوسف</w:t>
      </w:r>
      <w:r>
        <w:rPr>
          <w:rtl/>
        </w:rPr>
        <w:t xml:space="preserve">: </w:t>
      </w:r>
      <w:r w:rsidRPr="00F257BB">
        <w:rPr>
          <w:rtl/>
        </w:rPr>
        <w:t>51.</w:t>
      </w:r>
    </w:p>
    <w:p w14:paraId="4DE1F63D" w14:textId="77777777" w:rsidR="003A1D5F" w:rsidRPr="00F257BB" w:rsidRDefault="003A1D5F" w:rsidP="002F767C">
      <w:pPr>
        <w:pStyle w:val="libNormal0"/>
        <w:rPr>
          <w:rtl/>
        </w:rPr>
      </w:pPr>
      <w:r>
        <w:rPr>
          <w:rtl/>
        </w:rPr>
        <w:br w:type="page"/>
      </w:r>
      <w:r w:rsidRPr="00F257BB">
        <w:rPr>
          <w:rtl/>
        </w:rPr>
        <w:lastRenderedPageBreak/>
        <w:t xml:space="preserve">السجن </w:t>
      </w:r>
      <w:r w:rsidRPr="00AA0C1E">
        <w:rPr>
          <w:rStyle w:val="libAlaemChar"/>
          <w:rtl/>
        </w:rPr>
        <w:t>(</w:t>
      </w:r>
      <w:r w:rsidRPr="002F767C">
        <w:rPr>
          <w:rStyle w:val="libAieChar"/>
          <w:rtl/>
        </w:rPr>
        <w:t>وَلَيَكُوناً مِنَ الصَّاغِرِينَ</w:t>
      </w:r>
      <w:r w:rsidRPr="00AA0C1E">
        <w:rPr>
          <w:rStyle w:val="libAlaemChar"/>
          <w:rtl/>
        </w:rPr>
        <w:t>)</w:t>
      </w:r>
      <w:r w:rsidRPr="00F257BB">
        <w:rPr>
          <w:rtl/>
        </w:rPr>
        <w:t xml:space="preserve"> الأذلّاء. وهو من</w:t>
      </w:r>
      <w:r>
        <w:rPr>
          <w:rtl/>
        </w:rPr>
        <w:t xml:space="preserve">: </w:t>
      </w:r>
      <w:r w:rsidRPr="00F257BB">
        <w:rPr>
          <w:rtl/>
        </w:rPr>
        <w:t>صغر بالكسر يصغر صغرا وصغارا. والصغير من</w:t>
      </w:r>
      <w:r>
        <w:rPr>
          <w:rtl/>
        </w:rPr>
        <w:t xml:space="preserve">: </w:t>
      </w:r>
      <w:r w:rsidRPr="00F257BB">
        <w:rPr>
          <w:rtl/>
        </w:rPr>
        <w:t>صغر بالضمّ صغرا.</w:t>
      </w:r>
    </w:p>
    <w:p w14:paraId="70B067FC" w14:textId="77777777" w:rsidR="003A1D5F" w:rsidRPr="00F257BB" w:rsidRDefault="003A1D5F" w:rsidP="000E6E49">
      <w:pPr>
        <w:pStyle w:val="libNormal"/>
        <w:rPr>
          <w:rtl/>
        </w:rPr>
      </w:pPr>
      <w:r w:rsidRPr="00F257BB">
        <w:rPr>
          <w:rtl/>
        </w:rPr>
        <w:t xml:space="preserve">فلمّا رأى يوسف إصرارها على ذلك وتهديدها له اختار السجن على المعصية </w:t>
      </w:r>
      <w:r w:rsidRPr="00AA0C1E">
        <w:rPr>
          <w:rStyle w:val="libAlaemChar"/>
          <w:rtl/>
        </w:rPr>
        <w:t>(</w:t>
      </w:r>
      <w:r w:rsidRPr="002F767C">
        <w:rPr>
          <w:rStyle w:val="libAieChar"/>
          <w:rtl/>
        </w:rPr>
        <w:t>قالَ رَبِّ السِّجْنُ</w:t>
      </w:r>
      <w:r w:rsidRPr="00AA0C1E">
        <w:rPr>
          <w:rStyle w:val="libAlaemChar"/>
          <w:rtl/>
        </w:rPr>
        <w:t>)</w:t>
      </w:r>
      <w:r w:rsidRPr="00F257BB">
        <w:rPr>
          <w:rtl/>
        </w:rPr>
        <w:t xml:space="preserve"> قرأ يعقوب بفتح السين على المصدر </w:t>
      </w:r>
      <w:r w:rsidRPr="00AA0C1E">
        <w:rPr>
          <w:rStyle w:val="libAlaemChar"/>
          <w:rtl/>
        </w:rPr>
        <w:t>(</w:t>
      </w:r>
      <w:r w:rsidRPr="002F767C">
        <w:rPr>
          <w:rStyle w:val="libAieChar"/>
          <w:rtl/>
        </w:rPr>
        <w:t>أَحَبُّ إِلَيَّ مِمَّا يَدْعُونَنِي إِلَيْهِ</w:t>
      </w:r>
      <w:r w:rsidRPr="00AA0C1E">
        <w:rPr>
          <w:rStyle w:val="libAlaemChar"/>
          <w:rtl/>
        </w:rPr>
        <w:t>)</w:t>
      </w:r>
      <w:r w:rsidRPr="00F257BB">
        <w:rPr>
          <w:rtl/>
        </w:rPr>
        <w:t xml:space="preserve"> أي</w:t>
      </w:r>
      <w:r>
        <w:rPr>
          <w:rtl/>
        </w:rPr>
        <w:t xml:space="preserve">: </w:t>
      </w:r>
      <w:r w:rsidRPr="00F257BB">
        <w:rPr>
          <w:rtl/>
        </w:rPr>
        <w:t>أخفّ عليّ وأسهل من مواتاتها زنا</w:t>
      </w:r>
      <w:r>
        <w:rPr>
          <w:rtl/>
        </w:rPr>
        <w:t xml:space="preserve">، </w:t>
      </w:r>
      <w:r w:rsidRPr="00F257BB">
        <w:rPr>
          <w:rtl/>
        </w:rPr>
        <w:t>نظرا إلى العاقبة</w:t>
      </w:r>
      <w:r>
        <w:rPr>
          <w:rtl/>
        </w:rPr>
        <w:t xml:space="preserve">، </w:t>
      </w:r>
      <w:r w:rsidRPr="00F257BB">
        <w:rPr>
          <w:rtl/>
        </w:rPr>
        <w:t>وإن كان هذا ممّا تشتهيه النفس</w:t>
      </w:r>
      <w:r>
        <w:rPr>
          <w:rtl/>
        </w:rPr>
        <w:t xml:space="preserve">، </w:t>
      </w:r>
      <w:r w:rsidRPr="00F257BB">
        <w:rPr>
          <w:rtl/>
        </w:rPr>
        <w:t>وذلك ممّا تكرهه. وإسناد الدعوة إليهنّ جميعا لأنّهن خوّفنه من مخالفتها</w:t>
      </w:r>
      <w:r>
        <w:rPr>
          <w:rtl/>
        </w:rPr>
        <w:t xml:space="preserve">، </w:t>
      </w:r>
      <w:r w:rsidRPr="00F257BB">
        <w:rPr>
          <w:rtl/>
        </w:rPr>
        <w:t>وزيّنّ له مطاوعتها</w:t>
      </w:r>
      <w:r>
        <w:rPr>
          <w:rtl/>
        </w:rPr>
        <w:t xml:space="preserve">، </w:t>
      </w:r>
      <w:r w:rsidRPr="00F257BB">
        <w:rPr>
          <w:rtl/>
        </w:rPr>
        <w:t>وقلن له</w:t>
      </w:r>
      <w:r>
        <w:rPr>
          <w:rtl/>
        </w:rPr>
        <w:t xml:space="preserve">: </w:t>
      </w:r>
      <w:r w:rsidRPr="00F257BB">
        <w:rPr>
          <w:rtl/>
        </w:rPr>
        <w:t>أطع مولاتك</w:t>
      </w:r>
      <w:r>
        <w:rPr>
          <w:rtl/>
        </w:rPr>
        <w:t xml:space="preserve">، </w:t>
      </w:r>
      <w:r w:rsidRPr="00F257BB">
        <w:rPr>
          <w:rtl/>
        </w:rPr>
        <w:t>فإنّها مظلومة وأنت تظلمها. أو دعونه إلى أنفسهنّ</w:t>
      </w:r>
      <w:r>
        <w:rPr>
          <w:rtl/>
        </w:rPr>
        <w:t xml:space="preserve">، </w:t>
      </w:r>
      <w:r w:rsidRPr="00F257BB">
        <w:rPr>
          <w:rtl/>
        </w:rPr>
        <w:t>ل</w:t>
      </w:r>
      <w:r>
        <w:rPr>
          <w:rFonts w:hint="cs"/>
          <w:rtl/>
        </w:rPr>
        <w:t>ـ</w:t>
      </w:r>
      <w:r w:rsidRPr="00F257BB">
        <w:rPr>
          <w:rtl/>
        </w:rPr>
        <w:t xml:space="preserve">ما روى أبو حمزة عن عليّ بن الحسين </w:t>
      </w:r>
      <w:r w:rsidRPr="00AA0C1E">
        <w:rPr>
          <w:rStyle w:val="libAlaemChar"/>
          <w:rtl/>
        </w:rPr>
        <w:t>عليه‌السلام</w:t>
      </w:r>
      <w:r>
        <w:rPr>
          <w:rtl/>
        </w:rPr>
        <w:t xml:space="preserve">: </w:t>
      </w:r>
      <w:r w:rsidRPr="00F257BB">
        <w:rPr>
          <w:rtl/>
        </w:rPr>
        <w:t>«أنّ النسوة</w:t>
      </w:r>
      <w:r w:rsidRPr="00B449DA">
        <w:rPr>
          <w:rtl/>
        </w:rPr>
        <w:t xml:space="preserve"> </w:t>
      </w:r>
      <w:r w:rsidRPr="00F257BB">
        <w:rPr>
          <w:rtl/>
        </w:rPr>
        <w:t>ل</w:t>
      </w:r>
      <w:r>
        <w:rPr>
          <w:rFonts w:hint="cs"/>
          <w:rtl/>
        </w:rPr>
        <w:t>ـ</w:t>
      </w:r>
      <w:r w:rsidRPr="00F257BB">
        <w:rPr>
          <w:rtl/>
        </w:rPr>
        <w:t>مّا خرجن من عنده أرسلت كلّ واحدة منهنّ إلى يوسف</w:t>
      </w:r>
      <w:r>
        <w:rPr>
          <w:rtl/>
        </w:rPr>
        <w:t xml:space="preserve"> ـ </w:t>
      </w:r>
      <w:r w:rsidRPr="00F257BB">
        <w:rPr>
          <w:rtl/>
        </w:rPr>
        <w:t>سرّا من صاحبته</w:t>
      </w:r>
      <w:r>
        <w:rPr>
          <w:rtl/>
        </w:rPr>
        <w:t xml:space="preserve"> ـ </w:t>
      </w:r>
      <w:r w:rsidRPr="00F257BB">
        <w:rPr>
          <w:rtl/>
        </w:rPr>
        <w:t>تسأله الزيارة»</w:t>
      </w:r>
      <w:r>
        <w:rPr>
          <w:rtl/>
        </w:rPr>
        <w:t>.</w:t>
      </w:r>
    </w:p>
    <w:p w14:paraId="3A9228FB" w14:textId="77777777" w:rsidR="003A1D5F" w:rsidRPr="00F257BB" w:rsidRDefault="003A1D5F" w:rsidP="000E6E49">
      <w:pPr>
        <w:pStyle w:val="libNormal"/>
        <w:rPr>
          <w:rtl/>
        </w:rPr>
      </w:pPr>
      <w:r w:rsidRPr="00F257BB">
        <w:rPr>
          <w:rtl/>
        </w:rPr>
        <w:t>وقيل</w:t>
      </w:r>
      <w:r>
        <w:rPr>
          <w:rtl/>
        </w:rPr>
        <w:t xml:space="preserve">: </w:t>
      </w:r>
      <w:r w:rsidRPr="00F257BB">
        <w:rPr>
          <w:rtl/>
        </w:rPr>
        <w:t>إنّما ابتلي بالسجن لقوله</w:t>
      </w:r>
      <w:r>
        <w:rPr>
          <w:rtl/>
        </w:rPr>
        <w:t xml:space="preserve">: </w:t>
      </w:r>
      <w:r w:rsidRPr="00AA0C1E">
        <w:rPr>
          <w:rStyle w:val="libAlaemChar"/>
          <w:rtl/>
        </w:rPr>
        <w:t>(</w:t>
      </w:r>
      <w:r w:rsidRPr="002F767C">
        <w:rPr>
          <w:rStyle w:val="libAieChar"/>
          <w:rtl/>
        </w:rPr>
        <w:t>رَبِّ السِّجْنُ أَحَبُّ إِلَيَّ</w:t>
      </w:r>
      <w:r w:rsidRPr="00AA0C1E">
        <w:rPr>
          <w:rStyle w:val="libAlaemChar"/>
          <w:rtl/>
        </w:rPr>
        <w:t>)</w:t>
      </w:r>
      <w:r>
        <w:rPr>
          <w:rtl/>
        </w:rPr>
        <w:t xml:space="preserve">، </w:t>
      </w:r>
      <w:r w:rsidRPr="00F257BB">
        <w:rPr>
          <w:rtl/>
        </w:rPr>
        <w:t>وإنّما كان الأولى به أن يسأل الله تعالى العافية</w:t>
      </w:r>
      <w:r>
        <w:rPr>
          <w:rtl/>
        </w:rPr>
        <w:t xml:space="preserve">، </w:t>
      </w:r>
      <w:r w:rsidRPr="00F257BB">
        <w:rPr>
          <w:rtl/>
        </w:rPr>
        <w:t xml:space="preserve">ولذلك ردّ رسول الله </w:t>
      </w:r>
      <w:r w:rsidRPr="00AA0C1E">
        <w:rPr>
          <w:rStyle w:val="libAlaemChar"/>
          <w:rtl/>
        </w:rPr>
        <w:t>صلى‌الله‌عليه‌وآله‌وسلم</w:t>
      </w:r>
      <w:r w:rsidRPr="00F257BB">
        <w:rPr>
          <w:rtl/>
        </w:rPr>
        <w:t xml:space="preserve"> على من كان يسأل الصبر.</w:t>
      </w:r>
    </w:p>
    <w:p w14:paraId="143AF788" w14:textId="77777777" w:rsidR="003A1D5F" w:rsidRPr="00F257BB" w:rsidRDefault="003A1D5F" w:rsidP="000E6E49">
      <w:pPr>
        <w:pStyle w:val="libNormal"/>
        <w:rPr>
          <w:rtl/>
        </w:rPr>
      </w:pPr>
      <w:r w:rsidRPr="00AA0C1E">
        <w:rPr>
          <w:rStyle w:val="libAlaemChar"/>
          <w:rtl/>
        </w:rPr>
        <w:t>(</w:t>
      </w:r>
      <w:r w:rsidRPr="002F767C">
        <w:rPr>
          <w:rStyle w:val="libAieChar"/>
          <w:rtl/>
        </w:rPr>
        <w:t>وَإِلَّا تَصْرِفْ عَنِّي</w:t>
      </w:r>
      <w:r w:rsidRPr="00AA0C1E">
        <w:rPr>
          <w:rStyle w:val="libAlaemChar"/>
          <w:rtl/>
        </w:rPr>
        <w:t>)</w:t>
      </w:r>
      <w:r w:rsidRPr="00F257BB">
        <w:rPr>
          <w:rtl/>
        </w:rPr>
        <w:t xml:space="preserve"> وإن لم تصرف عنّي </w:t>
      </w:r>
      <w:r w:rsidRPr="00AA0C1E">
        <w:rPr>
          <w:rStyle w:val="libAlaemChar"/>
          <w:rtl/>
        </w:rPr>
        <w:t>(</w:t>
      </w:r>
      <w:r w:rsidRPr="002F767C">
        <w:rPr>
          <w:rStyle w:val="libAieChar"/>
          <w:rtl/>
        </w:rPr>
        <w:t>كَيْدَهُنَ</w:t>
      </w:r>
      <w:r w:rsidRPr="00AA0C1E">
        <w:rPr>
          <w:rStyle w:val="libAlaemChar"/>
          <w:rtl/>
        </w:rPr>
        <w:t>)</w:t>
      </w:r>
      <w:r w:rsidRPr="00F257BB">
        <w:rPr>
          <w:rtl/>
        </w:rPr>
        <w:t xml:space="preserve"> في تحبيب ذلك إليّ وتحسينه عندي بالتثبيت على العصمة. فزع منه إلى ألطاف الله وعصمته</w:t>
      </w:r>
      <w:r>
        <w:rPr>
          <w:rtl/>
        </w:rPr>
        <w:t xml:space="preserve">، </w:t>
      </w:r>
      <w:r w:rsidRPr="00F257BB">
        <w:rPr>
          <w:rtl/>
        </w:rPr>
        <w:t>كعادة الأنبياء والصالحين فيما عزموا عليه ووطّنوا عليه أنفسهم</w:t>
      </w:r>
      <w:r>
        <w:rPr>
          <w:rtl/>
        </w:rPr>
        <w:t xml:space="preserve">، </w:t>
      </w:r>
      <w:r w:rsidRPr="00AA0C1E">
        <w:rPr>
          <w:rStyle w:val="libAlaemChar"/>
          <w:rtl/>
        </w:rPr>
        <w:t>(</w:t>
      </w:r>
      <w:r w:rsidRPr="002F767C">
        <w:rPr>
          <w:rStyle w:val="libAieChar"/>
          <w:rtl/>
        </w:rPr>
        <w:t>أَصْبُ إِلَيْهِنَ</w:t>
      </w:r>
      <w:r w:rsidRPr="00AA0C1E">
        <w:rPr>
          <w:rStyle w:val="libAlaemChar"/>
          <w:rtl/>
        </w:rPr>
        <w:t>)</w:t>
      </w:r>
      <w:r w:rsidRPr="00F257BB">
        <w:rPr>
          <w:rtl/>
        </w:rPr>
        <w:t xml:space="preserve"> أمل إلى جانبهنّ</w:t>
      </w:r>
      <w:r>
        <w:rPr>
          <w:rtl/>
        </w:rPr>
        <w:t xml:space="preserve">، </w:t>
      </w:r>
      <w:r w:rsidRPr="00F257BB">
        <w:rPr>
          <w:rtl/>
        </w:rPr>
        <w:t>أو إلى أنفسهنّ</w:t>
      </w:r>
      <w:r>
        <w:rPr>
          <w:rtl/>
        </w:rPr>
        <w:t xml:space="preserve">، </w:t>
      </w:r>
      <w:r w:rsidRPr="00F257BB">
        <w:rPr>
          <w:rtl/>
        </w:rPr>
        <w:t>بطبعي ومقتضى شهوتي. والصبوة الميل إلى الهوى. ومنه الصبا</w:t>
      </w:r>
      <w:r>
        <w:rPr>
          <w:rtl/>
        </w:rPr>
        <w:t xml:space="preserve">، </w:t>
      </w:r>
      <w:r w:rsidRPr="00F257BB">
        <w:rPr>
          <w:rtl/>
        </w:rPr>
        <w:t xml:space="preserve">لأنّ النفوس تستطيبها وتميل إليها. </w:t>
      </w:r>
      <w:r w:rsidRPr="00AA0C1E">
        <w:rPr>
          <w:rStyle w:val="libAlaemChar"/>
          <w:rtl/>
        </w:rPr>
        <w:t>(</w:t>
      </w:r>
      <w:r w:rsidRPr="002F767C">
        <w:rPr>
          <w:rStyle w:val="libAieChar"/>
          <w:rtl/>
        </w:rPr>
        <w:t>وَأَكُنْ مِنَ الْجاهِلِينَ</w:t>
      </w:r>
      <w:r w:rsidRPr="00AA0C1E">
        <w:rPr>
          <w:rStyle w:val="libAlaemChar"/>
          <w:rtl/>
        </w:rPr>
        <w:t>)</w:t>
      </w:r>
      <w:r w:rsidRPr="00F257BB">
        <w:rPr>
          <w:rtl/>
        </w:rPr>
        <w:t xml:space="preserve"> من السفهاء بارتكاب ما يدعونني إليه</w:t>
      </w:r>
      <w:r>
        <w:rPr>
          <w:rtl/>
        </w:rPr>
        <w:t xml:space="preserve">، </w:t>
      </w:r>
      <w:r w:rsidRPr="00F257BB">
        <w:rPr>
          <w:rtl/>
        </w:rPr>
        <w:t>فإنّ الحكيم لا يفعل القبيح. أو من الّذين لا يعملون بما يعلمون</w:t>
      </w:r>
      <w:r>
        <w:rPr>
          <w:rtl/>
        </w:rPr>
        <w:t xml:space="preserve">، </w:t>
      </w:r>
      <w:r w:rsidRPr="00F257BB">
        <w:rPr>
          <w:rtl/>
        </w:rPr>
        <w:t>فإنّهم والجهّال سواء.</w:t>
      </w:r>
    </w:p>
    <w:p w14:paraId="3536E7C9"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فَاسْتَجابَ لَهُ رَبُّهُ</w:t>
      </w:r>
      <w:r w:rsidRPr="00AA0C1E">
        <w:rPr>
          <w:rStyle w:val="libAlaemChar"/>
          <w:rtl/>
        </w:rPr>
        <w:t>)</w:t>
      </w:r>
      <w:r w:rsidRPr="00F257BB">
        <w:rPr>
          <w:rtl/>
        </w:rPr>
        <w:t xml:space="preserve"> فأجاب الله دعاءه الّذي تضمّنه قوله</w:t>
      </w:r>
      <w:r>
        <w:rPr>
          <w:rtl/>
        </w:rPr>
        <w:t xml:space="preserve">: </w:t>
      </w:r>
      <w:r w:rsidRPr="00AA0C1E">
        <w:rPr>
          <w:rStyle w:val="libAlaemChar"/>
          <w:rtl/>
        </w:rPr>
        <w:t>(</w:t>
      </w:r>
      <w:r w:rsidRPr="002F767C">
        <w:rPr>
          <w:rStyle w:val="libAieChar"/>
          <w:rtl/>
        </w:rPr>
        <w:t>وَإِلَّا تَصْرِفْ</w:t>
      </w:r>
      <w:r w:rsidRPr="00AA0C1E">
        <w:rPr>
          <w:rStyle w:val="libAlaemChar"/>
          <w:rtl/>
        </w:rPr>
        <w:t>)</w:t>
      </w:r>
      <w:r>
        <w:rPr>
          <w:rtl/>
        </w:rPr>
        <w:t xml:space="preserve">، </w:t>
      </w:r>
      <w:r w:rsidRPr="00F257BB">
        <w:rPr>
          <w:rtl/>
        </w:rPr>
        <w:t xml:space="preserve">لأنّ فيه معنى طلب الصرف والدعاء باللطف </w:t>
      </w:r>
      <w:r w:rsidRPr="00AA0C1E">
        <w:rPr>
          <w:rStyle w:val="libAlaemChar"/>
          <w:rtl/>
        </w:rPr>
        <w:t>(</w:t>
      </w:r>
      <w:r w:rsidRPr="002F767C">
        <w:rPr>
          <w:rStyle w:val="libAieChar"/>
          <w:rtl/>
        </w:rPr>
        <w:t>فَصَرَفَ عَنْهُ كَيْدَهُنَ</w:t>
      </w:r>
      <w:r w:rsidRPr="00AA0C1E">
        <w:rPr>
          <w:rStyle w:val="libAlaemChar"/>
          <w:rtl/>
        </w:rPr>
        <w:t>)</w:t>
      </w:r>
      <w:r w:rsidRPr="00F257BB">
        <w:rPr>
          <w:rtl/>
        </w:rPr>
        <w:t xml:space="preserve"> فثبّته بالعصمة حتّى وطّن نفسه على مشقّة السجن</w:t>
      </w:r>
      <w:r>
        <w:rPr>
          <w:rtl/>
        </w:rPr>
        <w:t xml:space="preserve">، </w:t>
      </w:r>
      <w:r w:rsidRPr="00F257BB">
        <w:rPr>
          <w:rtl/>
        </w:rPr>
        <w:t xml:space="preserve">وآثرها على اللذّة المتضمّنة للعصيان </w:t>
      </w:r>
      <w:r w:rsidRPr="00AA0C1E">
        <w:rPr>
          <w:rStyle w:val="libAlaemChar"/>
          <w:rtl/>
        </w:rPr>
        <w:t>(</w:t>
      </w:r>
      <w:r w:rsidRPr="002F767C">
        <w:rPr>
          <w:rStyle w:val="libAieChar"/>
          <w:rtl/>
        </w:rPr>
        <w:t>إِنَّهُ هُوَ</w:t>
      </w:r>
    </w:p>
    <w:p w14:paraId="1666D985" w14:textId="77777777" w:rsidR="003A1D5F" w:rsidRPr="00F257BB" w:rsidRDefault="003A1D5F" w:rsidP="002F767C">
      <w:pPr>
        <w:pStyle w:val="libNormal0"/>
        <w:rPr>
          <w:rtl/>
        </w:rPr>
      </w:pPr>
      <w:r>
        <w:rPr>
          <w:rtl/>
        </w:rPr>
        <w:br w:type="page"/>
      </w:r>
      <w:r w:rsidRPr="002F767C">
        <w:rPr>
          <w:rStyle w:val="libAieChar"/>
          <w:rtl/>
        </w:rPr>
        <w:lastRenderedPageBreak/>
        <w:t>السَّمِيعُ</w:t>
      </w:r>
      <w:r w:rsidRPr="00AA0C1E">
        <w:rPr>
          <w:rStyle w:val="libAlaemChar"/>
          <w:rtl/>
        </w:rPr>
        <w:t>)</w:t>
      </w:r>
      <w:r w:rsidRPr="00F257BB">
        <w:rPr>
          <w:rtl/>
        </w:rPr>
        <w:t xml:space="preserve"> لدعاء الملتجئين إليه </w:t>
      </w:r>
      <w:r w:rsidRPr="00AA0C1E">
        <w:rPr>
          <w:rStyle w:val="libAlaemChar"/>
          <w:rtl/>
        </w:rPr>
        <w:t>(</w:t>
      </w:r>
      <w:r w:rsidRPr="002F767C">
        <w:rPr>
          <w:rStyle w:val="libAieChar"/>
          <w:rtl/>
        </w:rPr>
        <w:t>الْعَلِيمُ</w:t>
      </w:r>
      <w:r w:rsidRPr="00AA0C1E">
        <w:rPr>
          <w:rStyle w:val="libAlaemChar"/>
          <w:rtl/>
        </w:rPr>
        <w:t>)</w:t>
      </w:r>
      <w:r w:rsidRPr="00F257BB">
        <w:rPr>
          <w:rtl/>
        </w:rPr>
        <w:t xml:space="preserve"> بأحوالهم وما يصلحهم.</w:t>
      </w:r>
    </w:p>
    <w:p w14:paraId="02B39272" w14:textId="77777777" w:rsidR="003A1D5F" w:rsidRPr="00F257BB" w:rsidRDefault="003A1D5F" w:rsidP="000E6E49">
      <w:pPr>
        <w:pStyle w:val="libNormal"/>
        <w:rPr>
          <w:rtl/>
        </w:rPr>
      </w:pPr>
      <w:r w:rsidRPr="00AA0C1E">
        <w:rPr>
          <w:rStyle w:val="libAlaemChar"/>
          <w:rtl/>
        </w:rPr>
        <w:t>(</w:t>
      </w:r>
      <w:r w:rsidRPr="002F767C">
        <w:rPr>
          <w:rStyle w:val="libAieChar"/>
          <w:rtl/>
        </w:rPr>
        <w:t>ثُمَّ بَدا لَهُمْ</w:t>
      </w:r>
      <w:r w:rsidRPr="00AA0C1E">
        <w:rPr>
          <w:rStyle w:val="libAlaemChar"/>
          <w:rtl/>
        </w:rPr>
        <w:t>)</w:t>
      </w:r>
      <w:r w:rsidRPr="00F257BB">
        <w:rPr>
          <w:rtl/>
        </w:rPr>
        <w:t xml:space="preserve"> ثمّ ظهر للعزيز وأهله </w:t>
      </w:r>
      <w:r w:rsidRPr="00AA0C1E">
        <w:rPr>
          <w:rStyle w:val="libAlaemChar"/>
          <w:rtl/>
        </w:rPr>
        <w:t>(</w:t>
      </w:r>
      <w:r w:rsidRPr="002F767C">
        <w:rPr>
          <w:rStyle w:val="libAieChar"/>
          <w:rtl/>
        </w:rPr>
        <w:t>مِنْ بَعْدِ ما رَأَوُا الْآياتِ</w:t>
      </w:r>
      <w:r w:rsidRPr="00AA0C1E">
        <w:rPr>
          <w:rStyle w:val="libAlaemChar"/>
          <w:rtl/>
        </w:rPr>
        <w:t>)</w:t>
      </w:r>
      <w:r w:rsidRPr="00F257BB">
        <w:rPr>
          <w:rtl/>
        </w:rPr>
        <w:t xml:space="preserve"> الشواهد الدالّة على براءة يوسف</w:t>
      </w:r>
      <w:r>
        <w:rPr>
          <w:rtl/>
        </w:rPr>
        <w:t xml:space="preserve">، </w:t>
      </w:r>
      <w:r w:rsidRPr="00F257BB">
        <w:rPr>
          <w:rtl/>
        </w:rPr>
        <w:t>كشهادة الصبيّ</w:t>
      </w:r>
      <w:r>
        <w:rPr>
          <w:rtl/>
        </w:rPr>
        <w:t xml:space="preserve">، </w:t>
      </w:r>
      <w:r w:rsidRPr="00F257BB">
        <w:rPr>
          <w:rtl/>
        </w:rPr>
        <w:t>وقدّ القميص</w:t>
      </w:r>
      <w:r>
        <w:rPr>
          <w:rtl/>
        </w:rPr>
        <w:t xml:space="preserve">، </w:t>
      </w:r>
      <w:r w:rsidRPr="00F257BB">
        <w:rPr>
          <w:rtl/>
        </w:rPr>
        <w:t>وقطع النساء أيديهنّ</w:t>
      </w:r>
      <w:r>
        <w:rPr>
          <w:rtl/>
        </w:rPr>
        <w:t xml:space="preserve">، </w:t>
      </w:r>
      <w:r w:rsidRPr="00F257BB">
        <w:rPr>
          <w:rtl/>
        </w:rPr>
        <w:t>واستعصامه عنهنّ. وفاعل «بدا» مضمر</w:t>
      </w:r>
      <w:r>
        <w:rPr>
          <w:rtl/>
        </w:rPr>
        <w:t xml:space="preserve">، </w:t>
      </w:r>
      <w:r w:rsidRPr="00F257BB">
        <w:rPr>
          <w:rtl/>
        </w:rPr>
        <w:t>وهو</w:t>
      </w:r>
      <w:r>
        <w:rPr>
          <w:rtl/>
        </w:rPr>
        <w:t xml:space="preserve">: </w:t>
      </w:r>
      <w:r w:rsidRPr="00F257BB">
        <w:rPr>
          <w:rtl/>
        </w:rPr>
        <w:t>رأي</w:t>
      </w:r>
      <w:r>
        <w:rPr>
          <w:rtl/>
        </w:rPr>
        <w:t xml:space="preserve">، </w:t>
      </w:r>
      <w:r w:rsidRPr="00F257BB">
        <w:rPr>
          <w:rtl/>
        </w:rPr>
        <w:t>يفسّره قوله</w:t>
      </w:r>
      <w:r>
        <w:rPr>
          <w:rtl/>
        </w:rPr>
        <w:t xml:space="preserve">: </w:t>
      </w:r>
      <w:r w:rsidRPr="00AA0C1E">
        <w:rPr>
          <w:rStyle w:val="libAlaemChar"/>
          <w:rtl/>
        </w:rPr>
        <w:t>(</w:t>
      </w:r>
      <w:r w:rsidRPr="002F767C">
        <w:rPr>
          <w:rStyle w:val="libAieChar"/>
          <w:rtl/>
        </w:rPr>
        <w:t>لَيَسْجُنُنَّهُ حَتَّى حِينٍ</w:t>
      </w:r>
      <w:r w:rsidRPr="00AA0C1E">
        <w:rPr>
          <w:rStyle w:val="libAlaemChar"/>
          <w:rtl/>
        </w:rPr>
        <w:t>)</w:t>
      </w:r>
      <w:r w:rsidRPr="00F257BB">
        <w:rPr>
          <w:rtl/>
        </w:rPr>
        <w:t xml:space="preserve"> وذلك لأنّ راعيل خدعت زوجها</w:t>
      </w:r>
      <w:r>
        <w:rPr>
          <w:rtl/>
        </w:rPr>
        <w:t xml:space="preserve">، </w:t>
      </w:r>
      <w:r w:rsidRPr="00F257BB">
        <w:rPr>
          <w:rtl/>
        </w:rPr>
        <w:t>وحملته على سجنه زمانا حتّى تبصر ما ترصّدت منه</w:t>
      </w:r>
      <w:r>
        <w:rPr>
          <w:rtl/>
        </w:rPr>
        <w:t xml:space="preserve">، </w:t>
      </w:r>
      <w:r w:rsidRPr="00F257BB">
        <w:rPr>
          <w:rtl/>
        </w:rPr>
        <w:t>أو يحسب الناس أنّه المجرم</w:t>
      </w:r>
      <w:r>
        <w:rPr>
          <w:rtl/>
        </w:rPr>
        <w:t xml:space="preserve">، </w:t>
      </w:r>
      <w:r w:rsidRPr="00F257BB">
        <w:rPr>
          <w:rtl/>
        </w:rPr>
        <w:t>فلبث في السجن سبع سنين.</w:t>
      </w:r>
    </w:p>
    <w:p w14:paraId="3E05CBB2" w14:textId="77777777" w:rsidR="003A1D5F" w:rsidRPr="00F257BB" w:rsidRDefault="003A1D5F" w:rsidP="000E6E49">
      <w:pPr>
        <w:pStyle w:val="libNormal"/>
        <w:rPr>
          <w:rtl/>
        </w:rPr>
      </w:pPr>
      <w:r w:rsidRPr="00AA0C1E">
        <w:rPr>
          <w:rStyle w:val="libAlaemChar"/>
          <w:rtl/>
        </w:rPr>
        <w:t>(</w:t>
      </w:r>
      <w:r w:rsidRPr="002F767C">
        <w:rPr>
          <w:rStyle w:val="libAieChar"/>
          <w:rtl/>
        </w:rPr>
        <w:t>وَدَخَلَ مَعَهُ السِّجْنَ فَتَيانِ قالَ أَحَدُهُما إِنِّي أَرانِي أَعْصِرُ خَمْراً وَقالَ الْآخَرُ إِنِّي أَرانِي أَحْمِلُ فَوْقَ رَأْسِي خُبْزاً تَأْكُلُ الطَّيْرُ مِنْهُ نَبِّئْنا بِتَأْوِيلِهِ إِنَّا نَراكَ مِنَ الْمُحْسِنِينَ (36) قالَ لا يَأْتِيكُما طَعامٌ تُرْزَقانِهِ إِلاَّ نَبَّأْتُكُما بِتَأْوِيلِهِ قَبْلَ أَنْ يَأْتِيَكُما ذلِكُما مِمَّا عَلَّمَنِي رَبِّي إِنِّي تَرَكْتُ مِلَّةَ قَوْمٍ لا يُؤْمِنُونَ بِاللهِ وَهُمْ بِالْآخِرَةِ هُمْ كافِرُونَ (37) وَاتَّبَعْتُ مِلَّةَ آبائِي إِبْراهِيمَ وَإِسْحاقَ وَيَعْقُوبَ ما كانَ لَنا أَنْ نُشْرِكَ بِاللهِ مِنْ شَيْءٍ ذلِكَ مِنْ فَضْلِ اللهِ عَلَيْنا وَعَلَى النَّاسِ وَلكِنَّ أَكْثَرَ النَّاسِ لا يَشْكُرُونَ (38) يا صاحِبَيِ السِّجْنِ أَأَرْبابٌ مُتَفَرِّقُونَ خَيْرٌ أَمِ اللهُ الْواحِدُ الْقَهَّارُ (39) 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 (40) يا صاحِبَيِ السِّجْنِ أَمَّا أَحَدُكُما فَيَسْقِي رَبَّهُ خَمْراً وَأَمَّا الْآخَرُ فَيُصْلَبُ فَتَأْكُلُ الطَّيْرُ مِنْ رَأْسِهِ قُضِيَ الْأَمْرُ الَّذِي فِيهِ تَسْتَفْتِيانِ (41) وَقالَ لِلَّذِي ظَنَّ أَنَّهُ ناجٍ مِنْهُمَا اذْكُرْنِي عِنْدَ رَبِّكَ فَأَنْساهُ الشَّيْطانُ ذِكْرَ رَبِّهِ فَلَبِثَ فِي السِّجْنِ بِضْعَ سِنِينَ (42)</w:t>
      </w:r>
      <w:r w:rsidRPr="00AA0C1E">
        <w:rPr>
          <w:rStyle w:val="libAlaemChar"/>
          <w:rtl/>
        </w:rPr>
        <w:t>)</w:t>
      </w:r>
    </w:p>
    <w:p w14:paraId="7F6452EA" w14:textId="77777777" w:rsidR="003A1D5F" w:rsidRPr="00F257BB" w:rsidRDefault="003A1D5F" w:rsidP="002F767C">
      <w:pPr>
        <w:pStyle w:val="libNormal0"/>
        <w:rPr>
          <w:rtl/>
        </w:rPr>
      </w:pPr>
      <w:r>
        <w:rPr>
          <w:rtl/>
        </w:rPr>
        <w:br w:type="page"/>
      </w:r>
      <w:r w:rsidRPr="00F257BB">
        <w:rPr>
          <w:rtl/>
        </w:rPr>
        <w:lastRenderedPageBreak/>
        <w:t>ثمّ أخبر سبحانه عن حال يوسف في السجن</w:t>
      </w:r>
      <w:r>
        <w:rPr>
          <w:rtl/>
        </w:rPr>
        <w:t xml:space="preserve">، </w:t>
      </w:r>
      <w:r w:rsidRPr="00F257BB">
        <w:rPr>
          <w:rtl/>
        </w:rPr>
        <w:t>فقال</w:t>
      </w:r>
      <w:r>
        <w:rPr>
          <w:rtl/>
        </w:rPr>
        <w:t xml:space="preserve">: </w:t>
      </w:r>
      <w:r w:rsidRPr="00AA0C1E">
        <w:rPr>
          <w:rStyle w:val="libAlaemChar"/>
          <w:rtl/>
        </w:rPr>
        <w:t>(</w:t>
      </w:r>
      <w:r w:rsidRPr="002F767C">
        <w:rPr>
          <w:rStyle w:val="libAieChar"/>
          <w:rtl/>
        </w:rPr>
        <w:t>وَدَخَلَ مَعَهُ السِّجْنَ فَتَيانِ</w:t>
      </w:r>
      <w:r w:rsidRPr="00AA0C1E">
        <w:rPr>
          <w:rStyle w:val="libAlaemChar"/>
          <w:rtl/>
        </w:rPr>
        <w:t>)</w:t>
      </w:r>
      <w:r w:rsidRPr="00F257BB">
        <w:rPr>
          <w:rtl/>
        </w:rPr>
        <w:t xml:space="preserve"> أي</w:t>
      </w:r>
      <w:r>
        <w:rPr>
          <w:rtl/>
        </w:rPr>
        <w:t xml:space="preserve">: </w:t>
      </w:r>
      <w:r w:rsidRPr="00F257BB">
        <w:rPr>
          <w:rtl/>
        </w:rPr>
        <w:t>اتّفق أن أدخل مع يوسف السجن حينئذ آخران من عبيد الملك</w:t>
      </w:r>
      <w:r>
        <w:rPr>
          <w:rtl/>
        </w:rPr>
        <w:t xml:space="preserve">، </w:t>
      </w:r>
      <w:r w:rsidRPr="00F257BB">
        <w:rPr>
          <w:rtl/>
        </w:rPr>
        <w:t>فإنّ «مع» يدلّ على معنى الصحبة</w:t>
      </w:r>
      <w:r>
        <w:rPr>
          <w:rtl/>
        </w:rPr>
        <w:t xml:space="preserve">، </w:t>
      </w:r>
      <w:r w:rsidRPr="00F257BB">
        <w:rPr>
          <w:rtl/>
        </w:rPr>
        <w:t>فيجب أن يكون دخولهما السجن مصاحبين له.</w:t>
      </w:r>
    </w:p>
    <w:p w14:paraId="46CDD764" w14:textId="77777777" w:rsidR="003A1D5F" w:rsidRPr="00F257BB" w:rsidRDefault="003A1D5F" w:rsidP="000E6E49">
      <w:pPr>
        <w:pStyle w:val="libNormal"/>
        <w:rPr>
          <w:rtl/>
        </w:rPr>
      </w:pPr>
      <w:r w:rsidRPr="00F257BB">
        <w:rPr>
          <w:rtl/>
        </w:rPr>
        <w:t>وهما شرابيّه وخبّازه</w:t>
      </w:r>
      <w:r>
        <w:rPr>
          <w:rtl/>
        </w:rPr>
        <w:t xml:space="preserve">، </w:t>
      </w:r>
      <w:r w:rsidRPr="00F257BB">
        <w:rPr>
          <w:rtl/>
        </w:rPr>
        <w:t xml:space="preserve">للاتّهام بأنّهما يريدان أن يسمّاه. </w:t>
      </w:r>
      <w:r w:rsidRPr="00AA0C1E">
        <w:rPr>
          <w:rStyle w:val="libAlaemChar"/>
          <w:rtl/>
        </w:rPr>
        <w:t>(</w:t>
      </w:r>
      <w:r w:rsidRPr="002F767C">
        <w:rPr>
          <w:rStyle w:val="libAieChar"/>
          <w:rtl/>
        </w:rPr>
        <w:t>قالَ أَحَدُهُما</w:t>
      </w:r>
      <w:r w:rsidRPr="00AA0C1E">
        <w:rPr>
          <w:rStyle w:val="libAlaemChar"/>
          <w:rtl/>
        </w:rPr>
        <w:t>)</w:t>
      </w:r>
      <w:r w:rsidRPr="00F257BB">
        <w:rPr>
          <w:rtl/>
        </w:rPr>
        <w:t xml:space="preserve"> يعني</w:t>
      </w:r>
      <w:r>
        <w:rPr>
          <w:rtl/>
        </w:rPr>
        <w:t xml:space="preserve">: </w:t>
      </w:r>
      <w:r w:rsidRPr="00F257BB">
        <w:rPr>
          <w:rtl/>
        </w:rPr>
        <w:t xml:space="preserve">الشرابي </w:t>
      </w:r>
      <w:r w:rsidRPr="00AA0C1E">
        <w:rPr>
          <w:rStyle w:val="libAlaemChar"/>
          <w:rtl/>
        </w:rPr>
        <w:t>(</w:t>
      </w:r>
      <w:r w:rsidRPr="002F767C">
        <w:rPr>
          <w:rStyle w:val="libAieChar"/>
          <w:rtl/>
        </w:rPr>
        <w:t>إِنِّي أَرانِي</w:t>
      </w:r>
      <w:r w:rsidRPr="00AA0C1E">
        <w:rPr>
          <w:rStyle w:val="libAlaemChar"/>
          <w:rtl/>
        </w:rPr>
        <w:t>)</w:t>
      </w:r>
      <w:r w:rsidRPr="00F257BB">
        <w:rPr>
          <w:rtl/>
        </w:rPr>
        <w:t xml:space="preserve"> أي</w:t>
      </w:r>
      <w:r>
        <w:rPr>
          <w:rtl/>
        </w:rPr>
        <w:t xml:space="preserve">: </w:t>
      </w:r>
      <w:r w:rsidRPr="00F257BB">
        <w:rPr>
          <w:rtl/>
        </w:rPr>
        <w:t xml:space="preserve">في المنام. وهي حكاية حال ماضية. </w:t>
      </w:r>
      <w:r w:rsidRPr="00AA0C1E">
        <w:rPr>
          <w:rStyle w:val="libAlaemChar"/>
          <w:rtl/>
        </w:rPr>
        <w:t>(</w:t>
      </w:r>
      <w:r w:rsidRPr="002F767C">
        <w:rPr>
          <w:rStyle w:val="libAieChar"/>
          <w:rtl/>
        </w:rPr>
        <w:t>أَعْصِرُ خَمْراً</w:t>
      </w:r>
      <w:r w:rsidRPr="00AA0C1E">
        <w:rPr>
          <w:rStyle w:val="libAlaemChar"/>
          <w:rtl/>
        </w:rPr>
        <w:t>)</w:t>
      </w:r>
      <w:r w:rsidRPr="00F257BB">
        <w:rPr>
          <w:rtl/>
        </w:rPr>
        <w:t xml:space="preserve"> أي</w:t>
      </w:r>
      <w:r>
        <w:rPr>
          <w:rtl/>
        </w:rPr>
        <w:t xml:space="preserve">: </w:t>
      </w:r>
      <w:r w:rsidRPr="00F257BB">
        <w:rPr>
          <w:rtl/>
        </w:rPr>
        <w:t>عنبا. وسمّاه بما يئول إليه</w:t>
      </w:r>
      <w:r>
        <w:rPr>
          <w:rtl/>
        </w:rPr>
        <w:t xml:space="preserve">، </w:t>
      </w:r>
      <w:r w:rsidRPr="00F257BB">
        <w:rPr>
          <w:rtl/>
        </w:rPr>
        <w:t>كما يقال</w:t>
      </w:r>
      <w:r>
        <w:rPr>
          <w:rtl/>
        </w:rPr>
        <w:t xml:space="preserve">: </w:t>
      </w:r>
      <w:r w:rsidRPr="00F257BB">
        <w:rPr>
          <w:rtl/>
        </w:rPr>
        <w:t>فلان يطبخ الدبس والآجرّ</w:t>
      </w:r>
      <w:r>
        <w:rPr>
          <w:rtl/>
        </w:rPr>
        <w:t xml:space="preserve">، </w:t>
      </w:r>
      <w:r w:rsidRPr="00F257BB">
        <w:rPr>
          <w:rtl/>
        </w:rPr>
        <w:t xml:space="preserve">وإنّما يطبخ العصير واللبن. </w:t>
      </w:r>
      <w:r w:rsidRPr="00AA0C1E">
        <w:rPr>
          <w:rStyle w:val="libAlaemChar"/>
          <w:rtl/>
        </w:rPr>
        <w:t>(</w:t>
      </w:r>
      <w:r w:rsidRPr="002F767C">
        <w:rPr>
          <w:rStyle w:val="libAieChar"/>
          <w:rtl/>
        </w:rPr>
        <w:t>وَقالَ الْآخَرُ</w:t>
      </w:r>
      <w:r w:rsidRPr="00AA0C1E">
        <w:rPr>
          <w:rStyle w:val="libAlaemChar"/>
          <w:rtl/>
        </w:rPr>
        <w:t>)</w:t>
      </w:r>
      <w:r w:rsidRPr="00F257BB">
        <w:rPr>
          <w:rtl/>
        </w:rPr>
        <w:t xml:space="preserve"> أي</w:t>
      </w:r>
      <w:r>
        <w:rPr>
          <w:rtl/>
        </w:rPr>
        <w:t xml:space="preserve">: </w:t>
      </w:r>
      <w:r w:rsidRPr="00F257BB">
        <w:rPr>
          <w:rtl/>
        </w:rPr>
        <w:t xml:space="preserve">الخبّاز </w:t>
      </w:r>
      <w:r w:rsidRPr="00AA0C1E">
        <w:rPr>
          <w:rStyle w:val="libAlaemChar"/>
          <w:rtl/>
        </w:rPr>
        <w:t>(</w:t>
      </w:r>
      <w:r w:rsidRPr="002F767C">
        <w:rPr>
          <w:rStyle w:val="libAieChar"/>
          <w:rtl/>
        </w:rPr>
        <w:t>إِنِّي أَرانِي أَحْمِلُ فَوْقَ رَأْسِي خُبْزاً تَأْكُلُ الطَّيْرُ مِنْهُ</w:t>
      </w:r>
      <w:r w:rsidRPr="00AA0C1E">
        <w:rPr>
          <w:rStyle w:val="libAlaemChar"/>
          <w:rtl/>
        </w:rPr>
        <w:t>)</w:t>
      </w:r>
      <w:r w:rsidRPr="00F257BB">
        <w:rPr>
          <w:rtl/>
        </w:rPr>
        <w:t xml:space="preserve"> تنهش </w:t>
      </w:r>
      <w:r w:rsidRPr="005D48FD">
        <w:rPr>
          <w:rStyle w:val="libFootnotenumChar"/>
          <w:rtl/>
        </w:rPr>
        <w:t>(1)</w:t>
      </w:r>
      <w:r w:rsidRPr="00F257BB">
        <w:rPr>
          <w:rtl/>
        </w:rPr>
        <w:t xml:space="preserve"> منه.</w:t>
      </w:r>
    </w:p>
    <w:p w14:paraId="61CCDEE2" w14:textId="77777777" w:rsidR="003A1D5F" w:rsidRPr="00F257BB" w:rsidRDefault="003A1D5F" w:rsidP="000E6E49">
      <w:pPr>
        <w:pStyle w:val="libNormal"/>
        <w:rPr>
          <w:rtl/>
        </w:rPr>
      </w:pPr>
      <w:r w:rsidRPr="00F257BB">
        <w:rPr>
          <w:rtl/>
        </w:rPr>
        <w:t>عن الشعبي أنّهما تحالما له ليمتحناه</w:t>
      </w:r>
      <w:r>
        <w:rPr>
          <w:rtl/>
        </w:rPr>
        <w:t xml:space="preserve">، </w:t>
      </w:r>
      <w:r w:rsidRPr="00F257BB">
        <w:rPr>
          <w:rtl/>
        </w:rPr>
        <w:t>فقال الشرابي</w:t>
      </w:r>
      <w:r>
        <w:rPr>
          <w:rtl/>
        </w:rPr>
        <w:t xml:space="preserve">: </w:t>
      </w:r>
      <w:r w:rsidRPr="00F257BB">
        <w:rPr>
          <w:rtl/>
        </w:rPr>
        <w:t xml:space="preserve">إنّي أراني في المنام في بستان فإذا أنا بأصل حبلة </w:t>
      </w:r>
      <w:r w:rsidRPr="005D48FD">
        <w:rPr>
          <w:rStyle w:val="libFootnotenumChar"/>
          <w:rtl/>
        </w:rPr>
        <w:t>(2)</w:t>
      </w:r>
      <w:r w:rsidRPr="00F257BB">
        <w:rPr>
          <w:rtl/>
        </w:rPr>
        <w:t xml:space="preserve"> عليها ثلاثة عناقيد من عنب</w:t>
      </w:r>
      <w:r>
        <w:rPr>
          <w:rtl/>
        </w:rPr>
        <w:t xml:space="preserve">، </w:t>
      </w:r>
      <w:r w:rsidRPr="00F257BB">
        <w:rPr>
          <w:rtl/>
        </w:rPr>
        <w:t>فقطفتها وعصرتها في كاس الملك</w:t>
      </w:r>
      <w:r>
        <w:rPr>
          <w:rtl/>
        </w:rPr>
        <w:t xml:space="preserve">، </w:t>
      </w:r>
      <w:r w:rsidRPr="00F257BB">
        <w:rPr>
          <w:rtl/>
        </w:rPr>
        <w:t>وسقيته إيّاه. وقال الخبّاز</w:t>
      </w:r>
      <w:r>
        <w:rPr>
          <w:rtl/>
        </w:rPr>
        <w:t xml:space="preserve">: </w:t>
      </w:r>
      <w:r w:rsidRPr="00F257BB">
        <w:rPr>
          <w:rtl/>
        </w:rPr>
        <w:t>إنّي أراني في المنام فوق رأسي ثلاث سلال فيها أنواع الأطعمة</w:t>
      </w:r>
      <w:r>
        <w:rPr>
          <w:rtl/>
        </w:rPr>
        <w:t xml:space="preserve">، </w:t>
      </w:r>
      <w:r w:rsidRPr="00F257BB">
        <w:rPr>
          <w:rtl/>
        </w:rPr>
        <w:t>فإذا سباع الطير تنهش منها.</w:t>
      </w:r>
    </w:p>
    <w:p w14:paraId="0B8F6FDA" w14:textId="77777777" w:rsidR="003A1D5F" w:rsidRPr="00F257BB" w:rsidRDefault="003A1D5F" w:rsidP="00D9332A">
      <w:pPr>
        <w:pStyle w:val="libLine"/>
        <w:rPr>
          <w:rtl/>
        </w:rPr>
      </w:pPr>
      <w:r w:rsidRPr="00F257BB">
        <w:rPr>
          <w:rtl/>
        </w:rPr>
        <w:t>__________________</w:t>
      </w:r>
    </w:p>
    <w:p w14:paraId="18C2B951"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«النهش أول ما يأخذ الطير بمنقاره. منه»</w:t>
      </w:r>
      <w:r>
        <w:rPr>
          <w:rtl/>
        </w:rPr>
        <w:t>.</w:t>
      </w:r>
    </w:p>
    <w:p w14:paraId="014C17F8" w14:textId="77777777" w:rsidR="003A1D5F" w:rsidRPr="00F257BB" w:rsidRDefault="003A1D5F" w:rsidP="000278F9">
      <w:pPr>
        <w:pStyle w:val="libFootnote0"/>
        <w:rPr>
          <w:rtl/>
        </w:rPr>
      </w:pPr>
      <w:r>
        <w:rPr>
          <w:rtl/>
        </w:rPr>
        <w:t>(</w:t>
      </w:r>
      <w:r w:rsidRPr="00F257BB">
        <w:rPr>
          <w:rtl/>
        </w:rPr>
        <w:t>2) في هامش النسخة الخطّية</w:t>
      </w:r>
      <w:r>
        <w:rPr>
          <w:rtl/>
        </w:rPr>
        <w:t xml:space="preserve">: </w:t>
      </w:r>
      <w:r w:rsidRPr="00F257BB">
        <w:rPr>
          <w:rtl/>
        </w:rPr>
        <w:t>«الحبلة</w:t>
      </w:r>
      <w:r>
        <w:rPr>
          <w:rtl/>
        </w:rPr>
        <w:t xml:space="preserve"> ـ </w:t>
      </w:r>
      <w:r w:rsidRPr="00F257BB">
        <w:rPr>
          <w:rtl/>
        </w:rPr>
        <w:t>بالتحريك</w:t>
      </w:r>
      <w:r>
        <w:rPr>
          <w:rtl/>
        </w:rPr>
        <w:t xml:space="preserve"> ـ </w:t>
      </w:r>
      <w:r w:rsidRPr="00F257BB">
        <w:rPr>
          <w:rtl/>
        </w:rPr>
        <w:t>القضيب من الكرم. وربما جاء بالتسكين. منه»</w:t>
      </w:r>
      <w:r>
        <w:rPr>
          <w:rtl/>
        </w:rPr>
        <w:t>.</w:t>
      </w:r>
    </w:p>
    <w:p w14:paraId="5F4039C4" w14:textId="77777777" w:rsidR="003A1D5F" w:rsidRPr="00F257BB" w:rsidRDefault="003A1D5F" w:rsidP="000E6E49">
      <w:pPr>
        <w:pStyle w:val="libNormal"/>
        <w:rPr>
          <w:rtl/>
        </w:rPr>
      </w:pPr>
      <w:r>
        <w:rPr>
          <w:rtl/>
        </w:rPr>
        <w:br w:type="page"/>
      </w:r>
      <w:r w:rsidRPr="00F257BB">
        <w:rPr>
          <w:rtl/>
        </w:rPr>
        <w:lastRenderedPageBreak/>
        <w:t>ثمّ قالا ليوسف</w:t>
      </w:r>
      <w:r>
        <w:rPr>
          <w:rtl/>
        </w:rPr>
        <w:t xml:space="preserve">: </w:t>
      </w:r>
      <w:r w:rsidRPr="00AA0C1E">
        <w:rPr>
          <w:rStyle w:val="libAlaemChar"/>
          <w:rtl/>
        </w:rPr>
        <w:t>(</w:t>
      </w:r>
      <w:r w:rsidRPr="002F767C">
        <w:rPr>
          <w:rStyle w:val="libAieChar"/>
          <w:rtl/>
        </w:rPr>
        <w:t>نَبِّئْنا بِتَأْوِيلِهِ</w:t>
      </w:r>
      <w:r w:rsidRPr="00AA0C1E">
        <w:rPr>
          <w:rStyle w:val="libAlaemChar"/>
          <w:rtl/>
        </w:rPr>
        <w:t>)</w:t>
      </w:r>
      <w:r w:rsidRPr="00F257BB">
        <w:rPr>
          <w:rtl/>
        </w:rPr>
        <w:t xml:space="preserve"> بتعبير ما نقصّ عليك وما يئول إليه أمره </w:t>
      </w:r>
      <w:r w:rsidRPr="00AA0C1E">
        <w:rPr>
          <w:rStyle w:val="libAlaemChar"/>
          <w:rtl/>
        </w:rPr>
        <w:t>(</w:t>
      </w:r>
      <w:r w:rsidRPr="002F767C">
        <w:rPr>
          <w:rStyle w:val="libAieChar"/>
          <w:rtl/>
        </w:rPr>
        <w:t>إِنَّا نَراكَ مِنَ الْمُحْسِنِينَ</w:t>
      </w:r>
      <w:r w:rsidRPr="00AA0C1E">
        <w:rPr>
          <w:rStyle w:val="libAlaemChar"/>
          <w:rtl/>
        </w:rPr>
        <w:t>)</w:t>
      </w:r>
      <w:r w:rsidRPr="00F257BB">
        <w:rPr>
          <w:rtl/>
        </w:rPr>
        <w:t xml:space="preserve"> من الّذين يحسنون تأويل الرؤيا. أو من العالمين</w:t>
      </w:r>
      <w:r>
        <w:rPr>
          <w:rtl/>
        </w:rPr>
        <w:t xml:space="preserve">، </w:t>
      </w:r>
      <w:r w:rsidRPr="00F257BB">
        <w:rPr>
          <w:rtl/>
        </w:rPr>
        <w:t>يقال</w:t>
      </w:r>
      <w:r>
        <w:rPr>
          <w:rtl/>
        </w:rPr>
        <w:t xml:space="preserve">: </w:t>
      </w:r>
      <w:r w:rsidRPr="00F257BB">
        <w:rPr>
          <w:rtl/>
        </w:rPr>
        <w:t>أحسنه إذا علمه. وإنّما قالا ذلك لأنّهما رأياه في السجن يعظ الناس ويعبّر رؤياهم.</w:t>
      </w:r>
    </w:p>
    <w:p w14:paraId="3DF508A5" w14:textId="77777777" w:rsidR="003A1D5F" w:rsidRPr="00F257BB" w:rsidRDefault="003A1D5F" w:rsidP="000E6E49">
      <w:pPr>
        <w:pStyle w:val="libNormal"/>
        <w:rPr>
          <w:rtl/>
        </w:rPr>
      </w:pPr>
      <w:r w:rsidRPr="00F257BB">
        <w:rPr>
          <w:rtl/>
        </w:rPr>
        <w:t>أو من المحسنين إلى أهل السجن</w:t>
      </w:r>
      <w:r>
        <w:rPr>
          <w:rtl/>
        </w:rPr>
        <w:t xml:space="preserve">، </w:t>
      </w:r>
      <w:r w:rsidRPr="00F257BB">
        <w:rPr>
          <w:rtl/>
        </w:rPr>
        <w:t>فأحسن إلينا بتأويل ما رأينا إن كنت تعرفه.</w:t>
      </w:r>
    </w:p>
    <w:p w14:paraId="7C596B38" w14:textId="77777777" w:rsidR="003A1D5F" w:rsidRPr="00F257BB" w:rsidRDefault="003A1D5F" w:rsidP="000E6E49">
      <w:pPr>
        <w:pStyle w:val="libNormal"/>
        <w:rPr>
          <w:rtl/>
        </w:rPr>
      </w:pPr>
      <w:r w:rsidRPr="00F257BB">
        <w:rPr>
          <w:rtl/>
        </w:rPr>
        <w:t>روي أنّه كان إذا مرض رجل منهم قام عليه</w:t>
      </w:r>
      <w:r>
        <w:rPr>
          <w:rtl/>
        </w:rPr>
        <w:t xml:space="preserve">، </w:t>
      </w:r>
      <w:r w:rsidRPr="00F257BB">
        <w:rPr>
          <w:rtl/>
        </w:rPr>
        <w:t>وإذا ضاق أوسع له</w:t>
      </w:r>
      <w:r>
        <w:rPr>
          <w:rtl/>
        </w:rPr>
        <w:t xml:space="preserve">، </w:t>
      </w:r>
      <w:r w:rsidRPr="00F257BB">
        <w:rPr>
          <w:rtl/>
        </w:rPr>
        <w:t>وإذا احتاج جمع له.</w:t>
      </w:r>
    </w:p>
    <w:p w14:paraId="0D7335EA" w14:textId="77777777" w:rsidR="003A1D5F" w:rsidRPr="00F257BB" w:rsidRDefault="003A1D5F" w:rsidP="000E6E49">
      <w:pPr>
        <w:pStyle w:val="libNormal"/>
        <w:rPr>
          <w:rtl/>
        </w:rPr>
      </w:pPr>
      <w:r w:rsidRPr="00F257BB">
        <w:rPr>
          <w:rtl/>
        </w:rPr>
        <w:t>قيل</w:t>
      </w:r>
      <w:r>
        <w:rPr>
          <w:rtl/>
        </w:rPr>
        <w:t xml:space="preserve">: </w:t>
      </w:r>
      <w:r w:rsidRPr="00F257BB">
        <w:rPr>
          <w:rtl/>
        </w:rPr>
        <w:t>إنّ الفتيين قالا له</w:t>
      </w:r>
      <w:r>
        <w:rPr>
          <w:rtl/>
        </w:rPr>
        <w:t xml:space="preserve">: </w:t>
      </w:r>
      <w:r w:rsidRPr="00F257BB">
        <w:rPr>
          <w:rtl/>
        </w:rPr>
        <w:t>إنّا لنحبّك من حين رأيناك. فقال</w:t>
      </w:r>
      <w:r>
        <w:rPr>
          <w:rtl/>
        </w:rPr>
        <w:t xml:space="preserve">: </w:t>
      </w:r>
      <w:r w:rsidRPr="00F257BB">
        <w:rPr>
          <w:rtl/>
        </w:rPr>
        <w:t>أنشدكما بالله أن لا تحبّاني</w:t>
      </w:r>
      <w:r>
        <w:rPr>
          <w:rtl/>
        </w:rPr>
        <w:t xml:space="preserve">، </w:t>
      </w:r>
      <w:r w:rsidRPr="00F257BB">
        <w:rPr>
          <w:rtl/>
        </w:rPr>
        <w:t>فو الله ما أحبّني أحد قطّ إلّا دخل عليّ من حبّه بلاء</w:t>
      </w:r>
      <w:r>
        <w:rPr>
          <w:rtl/>
        </w:rPr>
        <w:t xml:space="preserve">، </w:t>
      </w:r>
      <w:r w:rsidRPr="00F257BB">
        <w:rPr>
          <w:rtl/>
        </w:rPr>
        <w:t>لقد أحبّتني عمّتي فدخل عليّ من حبّها بلاء</w:t>
      </w:r>
      <w:r>
        <w:rPr>
          <w:rtl/>
        </w:rPr>
        <w:t xml:space="preserve">، </w:t>
      </w:r>
      <w:r w:rsidRPr="00F257BB">
        <w:rPr>
          <w:rtl/>
        </w:rPr>
        <w:t>ثمّ أحبّني أبي فقد دخل عليّ من حبّه بلاء</w:t>
      </w:r>
      <w:r>
        <w:rPr>
          <w:rtl/>
        </w:rPr>
        <w:t xml:space="preserve">، </w:t>
      </w:r>
      <w:r w:rsidRPr="00F257BB">
        <w:rPr>
          <w:rtl/>
        </w:rPr>
        <w:t>ثمّ أحبّتني زوجة صاحبي فدخل علىّ بلاء</w:t>
      </w:r>
      <w:r>
        <w:rPr>
          <w:rtl/>
        </w:rPr>
        <w:t xml:space="preserve">، </w:t>
      </w:r>
      <w:r w:rsidRPr="00F257BB">
        <w:rPr>
          <w:rtl/>
        </w:rPr>
        <w:t>فلا تحبّاني بارك الله فيكما.</w:t>
      </w:r>
    </w:p>
    <w:p w14:paraId="17E7FB25" w14:textId="77777777" w:rsidR="003A1D5F" w:rsidRPr="00F257BB" w:rsidRDefault="003A1D5F" w:rsidP="000E6E49">
      <w:pPr>
        <w:pStyle w:val="libNormal"/>
        <w:rPr>
          <w:rtl/>
        </w:rPr>
      </w:pPr>
      <w:r w:rsidRPr="00F257BB">
        <w:rPr>
          <w:rtl/>
        </w:rPr>
        <w:t>ول</w:t>
      </w:r>
      <w:r>
        <w:rPr>
          <w:rFonts w:hint="cs"/>
          <w:rtl/>
        </w:rPr>
        <w:t>ـ</w:t>
      </w:r>
      <w:r w:rsidRPr="00F257BB">
        <w:rPr>
          <w:rtl/>
        </w:rPr>
        <w:t>مّا استعبراه ابتدأ بوصف نفسه بما هو فوق علم العلماء</w:t>
      </w:r>
      <w:r>
        <w:rPr>
          <w:rtl/>
        </w:rPr>
        <w:t xml:space="preserve">، </w:t>
      </w:r>
      <w:r w:rsidRPr="00F257BB">
        <w:rPr>
          <w:rtl/>
        </w:rPr>
        <w:t>وهو الإخبار بالغيب</w:t>
      </w:r>
      <w:r>
        <w:rPr>
          <w:rtl/>
        </w:rPr>
        <w:t xml:space="preserve">، </w:t>
      </w:r>
      <w:r w:rsidRPr="00F257BB">
        <w:rPr>
          <w:rtl/>
        </w:rPr>
        <w:t>ليتيقّنا صدق تعبيره ووقوع ما يعبّره عليهما</w:t>
      </w:r>
      <w:r>
        <w:rPr>
          <w:rtl/>
        </w:rPr>
        <w:t xml:space="preserve">، </w:t>
      </w:r>
      <w:r w:rsidRPr="00F257BB">
        <w:rPr>
          <w:rtl/>
        </w:rPr>
        <w:t>وليدعوهما إلى التوحيد</w:t>
      </w:r>
      <w:r>
        <w:rPr>
          <w:rtl/>
        </w:rPr>
        <w:t xml:space="preserve">، </w:t>
      </w:r>
      <w:r w:rsidRPr="00F257BB">
        <w:rPr>
          <w:rtl/>
        </w:rPr>
        <w:t>ويرشدهما إلى الطريق القويم</w:t>
      </w:r>
      <w:r>
        <w:rPr>
          <w:rtl/>
        </w:rPr>
        <w:t xml:space="preserve">، </w:t>
      </w:r>
      <w:r w:rsidRPr="00F257BB">
        <w:rPr>
          <w:rtl/>
        </w:rPr>
        <w:t>قبل أن يسعف إلى ما سألاه منه</w:t>
      </w:r>
      <w:r>
        <w:rPr>
          <w:rtl/>
        </w:rPr>
        <w:t xml:space="preserve">، </w:t>
      </w:r>
      <w:r w:rsidRPr="00F257BB">
        <w:rPr>
          <w:rtl/>
        </w:rPr>
        <w:t xml:space="preserve">كما هو طريقة الأنبياء والنازلين منازلهم من العلماء في الهداية والإرشاد. فلهذا </w:t>
      </w:r>
      <w:r w:rsidRPr="00AA0C1E">
        <w:rPr>
          <w:rStyle w:val="libAlaemChar"/>
          <w:rtl/>
        </w:rPr>
        <w:t>(</w:t>
      </w:r>
      <w:r w:rsidRPr="002F767C">
        <w:rPr>
          <w:rStyle w:val="libAieChar"/>
          <w:rtl/>
        </w:rPr>
        <w:t>قالَ</w:t>
      </w:r>
      <w:r w:rsidRPr="00AA0C1E">
        <w:rPr>
          <w:rStyle w:val="libAlaemChar"/>
          <w:rtl/>
        </w:rPr>
        <w:t>)</w:t>
      </w:r>
      <w:r w:rsidRPr="00F257BB">
        <w:rPr>
          <w:rtl/>
        </w:rPr>
        <w:t xml:space="preserve"> أولا</w:t>
      </w:r>
      <w:r>
        <w:rPr>
          <w:rtl/>
        </w:rPr>
        <w:t xml:space="preserve">: </w:t>
      </w:r>
      <w:r w:rsidRPr="00AA0C1E">
        <w:rPr>
          <w:rStyle w:val="libAlaemChar"/>
          <w:rtl/>
        </w:rPr>
        <w:t>(</w:t>
      </w:r>
      <w:r w:rsidRPr="002F767C">
        <w:rPr>
          <w:rStyle w:val="libAieChar"/>
          <w:rtl/>
        </w:rPr>
        <w:t>لا يَأْتِيكُما طَعامٌ تُرْزَقانِهِ إِلَّا نَبَّأْتُكُما بِتَأْوِيلِهِ</w:t>
      </w:r>
      <w:r w:rsidRPr="00AA0C1E">
        <w:rPr>
          <w:rStyle w:val="libAlaemChar"/>
          <w:rtl/>
        </w:rPr>
        <w:t>)</w:t>
      </w:r>
      <w:r w:rsidRPr="00F257BB">
        <w:rPr>
          <w:rtl/>
        </w:rPr>
        <w:t xml:space="preserve"> بتأويل الطعام</w:t>
      </w:r>
      <w:r>
        <w:rPr>
          <w:rtl/>
        </w:rPr>
        <w:t xml:space="preserve">، </w:t>
      </w:r>
      <w:r w:rsidRPr="00F257BB">
        <w:rPr>
          <w:rtl/>
        </w:rPr>
        <w:t>يعني</w:t>
      </w:r>
      <w:r>
        <w:rPr>
          <w:rtl/>
        </w:rPr>
        <w:t xml:space="preserve">: </w:t>
      </w:r>
      <w:r w:rsidRPr="00F257BB">
        <w:rPr>
          <w:rtl/>
        </w:rPr>
        <w:t>ماهيّته وكيفيّته</w:t>
      </w:r>
      <w:r>
        <w:rPr>
          <w:rtl/>
        </w:rPr>
        <w:t xml:space="preserve">، </w:t>
      </w:r>
      <w:r w:rsidRPr="00F257BB">
        <w:rPr>
          <w:rtl/>
        </w:rPr>
        <w:t xml:space="preserve">فإنّه يشبه تفسير المشكل والإعراب عن معناه </w:t>
      </w:r>
      <w:r w:rsidRPr="00AA0C1E">
        <w:rPr>
          <w:rStyle w:val="libAlaemChar"/>
          <w:rtl/>
        </w:rPr>
        <w:t>(</w:t>
      </w:r>
      <w:r w:rsidRPr="002F767C">
        <w:rPr>
          <w:rStyle w:val="libAieChar"/>
          <w:rtl/>
        </w:rPr>
        <w:t>قَبْلَ أَنْ يَأْتِيَكُما</w:t>
      </w:r>
      <w:r w:rsidRPr="00AA0C1E">
        <w:rPr>
          <w:rStyle w:val="libAlaemChar"/>
          <w:rtl/>
        </w:rPr>
        <w:t>)</w:t>
      </w:r>
      <w:r w:rsidRPr="00F257BB">
        <w:rPr>
          <w:rtl/>
        </w:rPr>
        <w:t xml:space="preserve"> أي</w:t>
      </w:r>
      <w:r>
        <w:rPr>
          <w:rtl/>
        </w:rPr>
        <w:t xml:space="preserve">: </w:t>
      </w:r>
      <w:r w:rsidRPr="00F257BB">
        <w:rPr>
          <w:rtl/>
        </w:rPr>
        <w:t xml:space="preserve">لا يأتيكما طعام من منزلكما إلّا أخبرتكما بصفة ذلك الطعام وكيفيّته قبل أن يأتيكما ذلك الطعام. وهذا مثل قول عيسى </w:t>
      </w:r>
      <w:r w:rsidRPr="00AA0C1E">
        <w:rPr>
          <w:rStyle w:val="libAlaemChar"/>
          <w:rtl/>
        </w:rPr>
        <w:t>عليه‌السلام</w:t>
      </w:r>
      <w:r>
        <w:rPr>
          <w:rtl/>
        </w:rPr>
        <w:t xml:space="preserve">: </w:t>
      </w:r>
      <w:r w:rsidRPr="00AA0C1E">
        <w:rPr>
          <w:rStyle w:val="libAlaemChar"/>
          <w:rtl/>
        </w:rPr>
        <w:t>(</w:t>
      </w:r>
      <w:r w:rsidRPr="002F767C">
        <w:rPr>
          <w:rStyle w:val="libAieChar"/>
          <w:rtl/>
        </w:rPr>
        <w:t>وَأُنَبِّئُكُمْ بِما تَأْكُلُونَ وَما تَدَّخِرُونَ فِي بُيُوتِكُمْ</w:t>
      </w:r>
      <w:r w:rsidRPr="00AA0C1E">
        <w:rPr>
          <w:rStyle w:val="libAlaemChar"/>
          <w:rtl/>
        </w:rPr>
        <w:t>)</w:t>
      </w:r>
      <w:r w:rsidRPr="00F257BB">
        <w:rPr>
          <w:rtl/>
        </w:rPr>
        <w:t xml:space="preserve"> </w:t>
      </w:r>
      <w:r w:rsidRPr="005D48FD">
        <w:rPr>
          <w:rStyle w:val="libFootnotenumChar"/>
          <w:rtl/>
        </w:rPr>
        <w:t>(1)</w:t>
      </w:r>
      <w:r>
        <w:rPr>
          <w:rtl/>
        </w:rPr>
        <w:t>.</w:t>
      </w:r>
    </w:p>
    <w:p w14:paraId="399A8991"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لا يأتيكما طعام ترزقانه في منامكما إلّا نبّأتكما بتأويله وبيان عاقبته في اليقظة قبل أن يأتيكما التأويل. والأوّل أشهر وأصحّ.</w:t>
      </w:r>
    </w:p>
    <w:p w14:paraId="789C5252" w14:textId="77777777" w:rsidR="003A1D5F" w:rsidRPr="00F257BB" w:rsidRDefault="003A1D5F" w:rsidP="00D9332A">
      <w:pPr>
        <w:pStyle w:val="libLine"/>
        <w:rPr>
          <w:rtl/>
        </w:rPr>
      </w:pPr>
      <w:r w:rsidRPr="00F257BB">
        <w:rPr>
          <w:rtl/>
        </w:rPr>
        <w:t>__________________</w:t>
      </w:r>
    </w:p>
    <w:p w14:paraId="200EFB0B" w14:textId="77777777" w:rsidR="003A1D5F" w:rsidRPr="00F257BB" w:rsidRDefault="003A1D5F" w:rsidP="000278F9">
      <w:pPr>
        <w:pStyle w:val="libFootnote0"/>
        <w:rPr>
          <w:rtl/>
        </w:rPr>
      </w:pPr>
      <w:r>
        <w:rPr>
          <w:rtl/>
        </w:rPr>
        <w:t>(</w:t>
      </w:r>
      <w:r w:rsidRPr="00F257BB">
        <w:rPr>
          <w:rtl/>
        </w:rPr>
        <w:t>1) آل عمران</w:t>
      </w:r>
      <w:r>
        <w:rPr>
          <w:rtl/>
        </w:rPr>
        <w:t xml:space="preserve">: </w:t>
      </w:r>
      <w:r w:rsidRPr="00F257BB">
        <w:rPr>
          <w:rtl/>
        </w:rPr>
        <w:t>49.</w:t>
      </w:r>
    </w:p>
    <w:p w14:paraId="79C19428"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ذلِكُما</w:t>
      </w:r>
      <w:r w:rsidRPr="00AA0C1E">
        <w:rPr>
          <w:rStyle w:val="libAlaemChar"/>
          <w:rtl/>
        </w:rPr>
        <w:t>)</w:t>
      </w:r>
      <w:r w:rsidRPr="00F257BB">
        <w:rPr>
          <w:rtl/>
        </w:rPr>
        <w:t xml:space="preserve"> أي</w:t>
      </w:r>
      <w:r>
        <w:rPr>
          <w:rtl/>
        </w:rPr>
        <w:t xml:space="preserve">: </w:t>
      </w:r>
      <w:r w:rsidRPr="00F257BB">
        <w:rPr>
          <w:rtl/>
        </w:rPr>
        <w:t xml:space="preserve">ذلك التأويل. </w:t>
      </w:r>
      <w:r w:rsidRPr="00AA0C1E">
        <w:rPr>
          <w:rStyle w:val="libAlaemChar"/>
          <w:rtl/>
        </w:rPr>
        <w:t>(</w:t>
      </w:r>
      <w:r w:rsidRPr="002F767C">
        <w:rPr>
          <w:rStyle w:val="libAieChar"/>
          <w:rtl/>
        </w:rPr>
        <w:t>مِمَّا عَلَّمَنِي رَبِّي</w:t>
      </w:r>
      <w:r w:rsidRPr="00AA0C1E">
        <w:rPr>
          <w:rStyle w:val="libAlaemChar"/>
          <w:rtl/>
        </w:rPr>
        <w:t>)</w:t>
      </w:r>
      <w:r w:rsidRPr="00F257BB">
        <w:rPr>
          <w:rtl/>
        </w:rPr>
        <w:t xml:space="preserve"> بالإلهام والوحي</w:t>
      </w:r>
      <w:r>
        <w:rPr>
          <w:rtl/>
        </w:rPr>
        <w:t xml:space="preserve">، </w:t>
      </w:r>
      <w:r w:rsidRPr="00F257BB">
        <w:rPr>
          <w:rtl/>
        </w:rPr>
        <w:t>وليس من قبيل التكهّن أو التنجيم.</w:t>
      </w:r>
    </w:p>
    <w:p w14:paraId="125DC775" w14:textId="77777777" w:rsidR="003A1D5F" w:rsidRPr="00F257BB" w:rsidRDefault="003A1D5F" w:rsidP="000E6E49">
      <w:pPr>
        <w:pStyle w:val="libNormal"/>
        <w:rPr>
          <w:rtl/>
        </w:rPr>
      </w:pPr>
      <w:r w:rsidRPr="00AA0C1E">
        <w:rPr>
          <w:rStyle w:val="libAlaemChar"/>
          <w:rtl/>
        </w:rPr>
        <w:t>(</w:t>
      </w:r>
      <w:r w:rsidRPr="002F767C">
        <w:rPr>
          <w:rStyle w:val="libAieChar"/>
          <w:rtl/>
        </w:rPr>
        <w:t>إِنِّي تَرَكْتُ مِلَّةَ قَوْمٍ لا يُؤْمِنُونَ بِاللهِ وَهُمْ بِالْآخِرَةِ هُمْ كافِرُونَ</w:t>
      </w:r>
      <w:r w:rsidRPr="00AA0C1E">
        <w:rPr>
          <w:rStyle w:val="libAlaemChar"/>
          <w:rtl/>
        </w:rPr>
        <w:t>)</w:t>
      </w:r>
      <w:r w:rsidRPr="00F257BB">
        <w:rPr>
          <w:rtl/>
        </w:rPr>
        <w:t xml:space="preserve"> تعليل ل</w:t>
      </w:r>
      <w:r>
        <w:rPr>
          <w:rFonts w:hint="cs"/>
          <w:rtl/>
        </w:rPr>
        <w:t>ـ</w:t>
      </w:r>
      <w:r w:rsidRPr="00F257BB">
        <w:rPr>
          <w:rtl/>
        </w:rPr>
        <w:t>ما قبله</w:t>
      </w:r>
      <w:r>
        <w:rPr>
          <w:rtl/>
        </w:rPr>
        <w:t xml:space="preserve">، </w:t>
      </w:r>
      <w:r w:rsidRPr="00F257BB">
        <w:rPr>
          <w:rtl/>
        </w:rPr>
        <w:t>أي</w:t>
      </w:r>
      <w:r>
        <w:rPr>
          <w:rtl/>
        </w:rPr>
        <w:t xml:space="preserve">: </w:t>
      </w:r>
      <w:r w:rsidRPr="00F257BB">
        <w:rPr>
          <w:rtl/>
        </w:rPr>
        <w:t>علّمني ذلك لأنّي تركت ملّة الّذين لا يؤمنون بالوحدانيّة وبيوم البعث والنشور.</w:t>
      </w:r>
    </w:p>
    <w:p w14:paraId="32B98FF9" w14:textId="77777777" w:rsidR="003A1D5F" w:rsidRPr="00F257BB" w:rsidRDefault="003A1D5F" w:rsidP="000E6E49">
      <w:pPr>
        <w:pStyle w:val="libNormal"/>
        <w:rPr>
          <w:rtl/>
        </w:rPr>
      </w:pPr>
      <w:r w:rsidRPr="00F257BB">
        <w:rPr>
          <w:rtl/>
        </w:rPr>
        <w:t>أراد بهؤلاء القوم أهل مصر</w:t>
      </w:r>
      <w:r>
        <w:rPr>
          <w:rtl/>
        </w:rPr>
        <w:t xml:space="preserve">، </w:t>
      </w:r>
      <w:r w:rsidRPr="00F257BB">
        <w:rPr>
          <w:rtl/>
        </w:rPr>
        <w:t>ومن كان الفتيان على دينهم.</w:t>
      </w:r>
    </w:p>
    <w:p w14:paraId="13D50D57" w14:textId="77777777" w:rsidR="003A1D5F" w:rsidRPr="00F257BB" w:rsidRDefault="003A1D5F" w:rsidP="000E6E49">
      <w:pPr>
        <w:pStyle w:val="libNormal"/>
        <w:rPr>
          <w:rtl/>
        </w:rPr>
      </w:pPr>
      <w:r w:rsidRPr="00AA0C1E">
        <w:rPr>
          <w:rStyle w:val="libAlaemChar"/>
          <w:rtl/>
        </w:rPr>
        <w:t>(</w:t>
      </w:r>
      <w:r w:rsidRPr="002F767C">
        <w:rPr>
          <w:rStyle w:val="libAieChar"/>
          <w:rtl/>
        </w:rPr>
        <w:t>وَاتَّبَعْتُ مِلَّةَ آبائِي إِبْراهِيمَ وَإِسْحاقَ وَيَعْقُوبَ</w:t>
      </w:r>
      <w:r w:rsidRPr="00AA0C1E">
        <w:rPr>
          <w:rStyle w:val="libAlaemChar"/>
          <w:rtl/>
        </w:rPr>
        <w:t>)</w:t>
      </w:r>
      <w:r w:rsidRPr="00F257BB">
        <w:rPr>
          <w:rtl/>
        </w:rPr>
        <w:t xml:space="preserve"> أو كلام مبتدأ لتمهيد الدعوة وإظهار أنّه من أهل بيت النبوّة</w:t>
      </w:r>
      <w:r>
        <w:rPr>
          <w:rtl/>
        </w:rPr>
        <w:t xml:space="preserve">، </w:t>
      </w:r>
      <w:r w:rsidRPr="00F257BB">
        <w:rPr>
          <w:rtl/>
        </w:rPr>
        <w:t>لتقوى رغبتهما في الاستماع إليه والوثوق عليه.</w:t>
      </w:r>
    </w:p>
    <w:p w14:paraId="6F6D79D3" w14:textId="77777777" w:rsidR="003A1D5F" w:rsidRPr="00F257BB" w:rsidRDefault="003A1D5F" w:rsidP="000E6E49">
      <w:pPr>
        <w:pStyle w:val="libNormal"/>
        <w:rPr>
          <w:rtl/>
        </w:rPr>
      </w:pPr>
      <w:r w:rsidRPr="00F257BB">
        <w:rPr>
          <w:rtl/>
        </w:rPr>
        <w:t>ولذلك جوّز للخامل أن يصف نفسه حتّى يعرف فيقتبس منه وينتفع به في الدين</w:t>
      </w:r>
      <w:r>
        <w:rPr>
          <w:rtl/>
        </w:rPr>
        <w:t xml:space="preserve">، </w:t>
      </w:r>
      <w:r w:rsidRPr="00F257BB">
        <w:rPr>
          <w:rtl/>
        </w:rPr>
        <w:t>ولم يكن ذلك من باب التزكية. وتكرير ضمير «هم» للدلالة على تأكيد كفرهم بالآخرة.</w:t>
      </w:r>
    </w:p>
    <w:p w14:paraId="55E78ED5" w14:textId="77777777" w:rsidR="003A1D5F" w:rsidRPr="00F257BB" w:rsidRDefault="003A1D5F" w:rsidP="000E6E49">
      <w:pPr>
        <w:pStyle w:val="libNormal"/>
        <w:rPr>
          <w:rtl/>
        </w:rPr>
      </w:pPr>
      <w:r w:rsidRPr="00AA0C1E">
        <w:rPr>
          <w:rStyle w:val="libAlaemChar"/>
          <w:rtl/>
        </w:rPr>
        <w:t>(</w:t>
      </w:r>
      <w:r w:rsidRPr="002F767C">
        <w:rPr>
          <w:rStyle w:val="libAieChar"/>
          <w:rtl/>
        </w:rPr>
        <w:t>ما كانَ لَنا</w:t>
      </w:r>
      <w:r w:rsidRPr="00AA0C1E">
        <w:rPr>
          <w:rStyle w:val="libAlaemChar"/>
          <w:rtl/>
        </w:rPr>
        <w:t>)</w:t>
      </w:r>
      <w:r w:rsidRPr="00F257BB">
        <w:rPr>
          <w:rtl/>
        </w:rPr>
        <w:t xml:space="preserve"> ما صحّ لنا معشر الأنبياء </w:t>
      </w:r>
      <w:r w:rsidRPr="00AA0C1E">
        <w:rPr>
          <w:rStyle w:val="libAlaemChar"/>
          <w:rtl/>
        </w:rPr>
        <w:t>(</w:t>
      </w:r>
      <w:r w:rsidRPr="002F767C">
        <w:rPr>
          <w:rStyle w:val="libAieChar"/>
          <w:rtl/>
        </w:rPr>
        <w:t>أَنْ نُشْرِكَ بِاللهِ مِنْ شَيْءٍ</w:t>
      </w:r>
      <w:r w:rsidRPr="00AA0C1E">
        <w:rPr>
          <w:rStyle w:val="libAlaemChar"/>
          <w:rtl/>
        </w:rPr>
        <w:t>)</w:t>
      </w:r>
      <w:r w:rsidRPr="00F257BB">
        <w:rPr>
          <w:rtl/>
        </w:rPr>
        <w:t xml:space="preserve"> أيّ شيء كان</w:t>
      </w:r>
      <w:r>
        <w:rPr>
          <w:rtl/>
        </w:rPr>
        <w:t xml:space="preserve">، </w:t>
      </w:r>
      <w:r w:rsidRPr="00F257BB">
        <w:rPr>
          <w:rtl/>
        </w:rPr>
        <w:t>من ملك أو جنّيّ أو إنسيّ</w:t>
      </w:r>
      <w:r>
        <w:rPr>
          <w:rtl/>
        </w:rPr>
        <w:t xml:space="preserve">، </w:t>
      </w:r>
      <w:r w:rsidRPr="00F257BB">
        <w:rPr>
          <w:rtl/>
        </w:rPr>
        <w:t>فضلا أن نشرك به صنما لا يسمع ولا يبصر.</w:t>
      </w:r>
    </w:p>
    <w:p w14:paraId="2F5F72E6"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التوحيد </w:t>
      </w:r>
      <w:r w:rsidRPr="00AA0C1E">
        <w:rPr>
          <w:rStyle w:val="libAlaemChar"/>
          <w:rtl/>
        </w:rPr>
        <w:t>(</w:t>
      </w:r>
      <w:r w:rsidRPr="002F767C">
        <w:rPr>
          <w:rStyle w:val="libAieChar"/>
          <w:rtl/>
        </w:rPr>
        <w:t>مِنْ فَضْلِ اللهِ عَلَيْنا</w:t>
      </w:r>
      <w:r w:rsidRPr="00AA0C1E">
        <w:rPr>
          <w:rStyle w:val="libAlaemChar"/>
          <w:rtl/>
        </w:rPr>
        <w:t>)</w:t>
      </w:r>
      <w:r w:rsidRPr="00F257BB">
        <w:rPr>
          <w:rtl/>
        </w:rPr>
        <w:t xml:space="preserve"> بالوحي </w:t>
      </w:r>
      <w:r w:rsidRPr="00AA0C1E">
        <w:rPr>
          <w:rStyle w:val="libAlaemChar"/>
          <w:rtl/>
        </w:rPr>
        <w:t>(</w:t>
      </w:r>
      <w:r w:rsidRPr="002F767C">
        <w:rPr>
          <w:rStyle w:val="libAieChar"/>
          <w:rtl/>
        </w:rPr>
        <w:t>وَعَلَى النَّاسِ</w:t>
      </w:r>
      <w:r w:rsidRPr="00AA0C1E">
        <w:rPr>
          <w:rStyle w:val="libAlaemChar"/>
          <w:rtl/>
        </w:rPr>
        <w:t>)</w:t>
      </w:r>
      <w:r w:rsidRPr="00F257BB">
        <w:rPr>
          <w:rtl/>
        </w:rPr>
        <w:t xml:space="preserve"> وعلى سائر الناس ببعثنا لإرشادهم</w:t>
      </w:r>
      <w:r>
        <w:rPr>
          <w:rtl/>
        </w:rPr>
        <w:t xml:space="preserve">، </w:t>
      </w:r>
      <w:r w:rsidRPr="00F257BB">
        <w:rPr>
          <w:rtl/>
        </w:rPr>
        <w:t xml:space="preserve">وتثبيتهم عليه </w:t>
      </w:r>
      <w:r w:rsidRPr="00AA0C1E">
        <w:rPr>
          <w:rStyle w:val="libAlaemChar"/>
          <w:rtl/>
        </w:rPr>
        <w:t>(</w:t>
      </w:r>
      <w:r w:rsidRPr="002F767C">
        <w:rPr>
          <w:rStyle w:val="libAieChar"/>
          <w:rtl/>
        </w:rPr>
        <w:t>وَلكِنَّ أَكْثَرَ النَّاسِ</w:t>
      </w:r>
      <w:r w:rsidRPr="00AA0C1E">
        <w:rPr>
          <w:rStyle w:val="libAlaemChar"/>
          <w:rtl/>
        </w:rPr>
        <w:t>)</w:t>
      </w:r>
      <w:r w:rsidRPr="00F257BB">
        <w:rPr>
          <w:rtl/>
        </w:rPr>
        <w:t xml:space="preserve"> المبعوثون نحن إليهم </w:t>
      </w:r>
      <w:r w:rsidRPr="00AA0C1E">
        <w:rPr>
          <w:rStyle w:val="libAlaemChar"/>
          <w:rtl/>
        </w:rPr>
        <w:t>(</w:t>
      </w:r>
      <w:r w:rsidRPr="002F767C">
        <w:rPr>
          <w:rStyle w:val="libAieChar"/>
          <w:rtl/>
        </w:rPr>
        <w:t>لا يَشْكُرُونَ</w:t>
      </w:r>
      <w:r w:rsidRPr="00AA0C1E">
        <w:rPr>
          <w:rStyle w:val="libAlaemChar"/>
          <w:rtl/>
        </w:rPr>
        <w:t>)</w:t>
      </w:r>
      <w:r w:rsidRPr="00F257BB">
        <w:rPr>
          <w:rtl/>
        </w:rPr>
        <w:t xml:space="preserve"> هذا الفضل</w:t>
      </w:r>
      <w:r>
        <w:rPr>
          <w:rtl/>
        </w:rPr>
        <w:t xml:space="preserve">، </w:t>
      </w:r>
      <w:r w:rsidRPr="00F257BB">
        <w:rPr>
          <w:rtl/>
        </w:rPr>
        <w:t>فيعرضون عنه ولا يتنبّهون.</w:t>
      </w:r>
    </w:p>
    <w:p w14:paraId="7BC79C25"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ذلك فضل الله علينا وعليهم بنصب الأدلّة وإنزال الآيات</w:t>
      </w:r>
      <w:r>
        <w:rPr>
          <w:rtl/>
        </w:rPr>
        <w:t xml:space="preserve">، </w:t>
      </w:r>
      <w:r w:rsidRPr="00F257BB">
        <w:rPr>
          <w:rtl/>
        </w:rPr>
        <w:t>ولكنّ أكثرهم لا ينظرون إليها</w:t>
      </w:r>
      <w:r>
        <w:rPr>
          <w:rtl/>
        </w:rPr>
        <w:t xml:space="preserve">، </w:t>
      </w:r>
      <w:r w:rsidRPr="00F257BB">
        <w:rPr>
          <w:rtl/>
        </w:rPr>
        <w:t>ولا يستدلّون بها</w:t>
      </w:r>
      <w:r>
        <w:rPr>
          <w:rtl/>
        </w:rPr>
        <w:t xml:space="preserve">، </w:t>
      </w:r>
      <w:r w:rsidRPr="00F257BB">
        <w:rPr>
          <w:rtl/>
        </w:rPr>
        <w:t>فيلغونها</w:t>
      </w:r>
      <w:r>
        <w:rPr>
          <w:rtl/>
        </w:rPr>
        <w:t xml:space="preserve">، </w:t>
      </w:r>
      <w:r w:rsidRPr="00F257BB">
        <w:rPr>
          <w:rtl/>
        </w:rPr>
        <w:t>كمن يكفر النعمة ولا يشكرها.</w:t>
      </w:r>
    </w:p>
    <w:p w14:paraId="33BE394B" w14:textId="77777777" w:rsidR="003A1D5F" w:rsidRPr="00F257BB" w:rsidRDefault="003A1D5F" w:rsidP="000E6E49">
      <w:pPr>
        <w:pStyle w:val="libNormal"/>
        <w:rPr>
          <w:rtl/>
        </w:rPr>
      </w:pPr>
      <w:r w:rsidRPr="00AA0C1E">
        <w:rPr>
          <w:rStyle w:val="libAlaemChar"/>
          <w:rtl/>
        </w:rPr>
        <w:t>(</w:t>
      </w:r>
      <w:r w:rsidRPr="002F767C">
        <w:rPr>
          <w:rStyle w:val="libAieChar"/>
          <w:rtl/>
        </w:rPr>
        <w:t>يا صاحِبَيِ السِّجْنِ</w:t>
      </w:r>
      <w:r w:rsidRPr="00AA0C1E">
        <w:rPr>
          <w:rStyle w:val="libAlaemChar"/>
          <w:rtl/>
        </w:rPr>
        <w:t>)</w:t>
      </w:r>
      <w:r w:rsidRPr="00F257BB">
        <w:rPr>
          <w:rtl/>
        </w:rPr>
        <w:t xml:space="preserve"> أي</w:t>
      </w:r>
      <w:r>
        <w:rPr>
          <w:rtl/>
        </w:rPr>
        <w:t xml:space="preserve">: </w:t>
      </w:r>
      <w:r w:rsidRPr="00F257BB">
        <w:rPr>
          <w:rtl/>
        </w:rPr>
        <w:t>يا ساكنيه</w:t>
      </w:r>
      <w:r>
        <w:rPr>
          <w:rtl/>
        </w:rPr>
        <w:t xml:space="preserve">، </w:t>
      </w:r>
      <w:r w:rsidRPr="00F257BB">
        <w:rPr>
          <w:rtl/>
        </w:rPr>
        <w:t>كقوله عزّ اسمه</w:t>
      </w:r>
      <w:r>
        <w:rPr>
          <w:rtl/>
        </w:rPr>
        <w:t xml:space="preserve">: </w:t>
      </w:r>
      <w:r w:rsidRPr="00AA0C1E">
        <w:rPr>
          <w:rStyle w:val="libAlaemChar"/>
          <w:rtl/>
        </w:rPr>
        <w:t>(</w:t>
      </w:r>
      <w:r w:rsidRPr="002F767C">
        <w:rPr>
          <w:rStyle w:val="libAieChar"/>
          <w:rtl/>
        </w:rPr>
        <w:t>أَصْحابُ النَّارِ وَأَصْحابُ الْجَنَّةِ</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يا صاحبيّ فيه</w:t>
      </w:r>
      <w:r>
        <w:rPr>
          <w:rtl/>
        </w:rPr>
        <w:t xml:space="preserve">، </w:t>
      </w:r>
      <w:r w:rsidRPr="00F257BB">
        <w:rPr>
          <w:rtl/>
        </w:rPr>
        <w:t>فأضافهما إليه على الاتّساع</w:t>
      </w:r>
      <w:r>
        <w:rPr>
          <w:rtl/>
        </w:rPr>
        <w:t xml:space="preserve">، </w:t>
      </w:r>
      <w:r w:rsidRPr="00F257BB">
        <w:rPr>
          <w:rtl/>
        </w:rPr>
        <w:t>كقوله</w:t>
      </w:r>
      <w:r>
        <w:rPr>
          <w:rtl/>
        </w:rPr>
        <w:t xml:space="preserve">: </w:t>
      </w:r>
      <w:r w:rsidRPr="00F257BB">
        <w:rPr>
          <w:rtl/>
        </w:rPr>
        <w:t>يا سارق الليلة أهل الدار. فكما أنّ الليل مسروق فيها غير مسروقة</w:t>
      </w:r>
      <w:r>
        <w:rPr>
          <w:rtl/>
        </w:rPr>
        <w:t xml:space="preserve">، </w:t>
      </w:r>
      <w:r w:rsidRPr="00F257BB">
        <w:rPr>
          <w:rtl/>
        </w:rPr>
        <w:t>فكذلك السجن مصحوب فيه غير مصحوب</w:t>
      </w:r>
      <w:r>
        <w:rPr>
          <w:rtl/>
        </w:rPr>
        <w:t xml:space="preserve">، </w:t>
      </w:r>
      <w:r w:rsidRPr="00F257BB">
        <w:rPr>
          <w:rtl/>
        </w:rPr>
        <w:t>وإنّما المصحوب غيره</w:t>
      </w:r>
      <w:r>
        <w:rPr>
          <w:rtl/>
        </w:rPr>
        <w:t xml:space="preserve">، </w:t>
      </w:r>
      <w:r w:rsidRPr="00F257BB">
        <w:rPr>
          <w:rtl/>
        </w:rPr>
        <w:t xml:space="preserve">وهو يوسف </w:t>
      </w:r>
      <w:r w:rsidRPr="00AA0C1E">
        <w:rPr>
          <w:rStyle w:val="libAlaemChar"/>
          <w:rtl/>
        </w:rPr>
        <w:t>عليه‌السلام</w:t>
      </w:r>
      <w:r w:rsidRPr="00F257BB">
        <w:rPr>
          <w:rtl/>
        </w:rPr>
        <w:t xml:space="preserve">. </w:t>
      </w:r>
      <w:r w:rsidRPr="00AA0C1E">
        <w:rPr>
          <w:rStyle w:val="libAlaemChar"/>
          <w:rtl/>
        </w:rPr>
        <w:t>(</w:t>
      </w:r>
      <w:r w:rsidRPr="002F767C">
        <w:rPr>
          <w:rStyle w:val="libAieChar"/>
          <w:rtl/>
        </w:rPr>
        <w:t>أَأَرْبابٌ مُتَفَرِّقُونَ</w:t>
      </w:r>
      <w:r w:rsidRPr="00AA0C1E">
        <w:rPr>
          <w:rStyle w:val="libAlaemChar"/>
          <w:rtl/>
        </w:rPr>
        <w:t>)</w:t>
      </w:r>
    </w:p>
    <w:p w14:paraId="23A8C3D8" w14:textId="77777777" w:rsidR="003A1D5F" w:rsidRPr="00F257BB" w:rsidRDefault="003A1D5F" w:rsidP="00D9332A">
      <w:pPr>
        <w:pStyle w:val="libLine"/>
        <w:rPr>
          <w:rtl/>
        </w:rPr>
      </w:pPr>
      <w:r w:rsidRPr="00F257BB">
        <w:rPr>
          <w:rtl/>
        </w:rPr>
        <w:t>__________________</w:t>
      </w:r>
    </w:p>
    <w:p w14:paraId="1C6E07E4" w14:textId="77777777" w:rsidR="003A1D5F" w:rsidRPr="00F257BB" w:rsidRDefault="003A1D5F" w:rsidP="000278F9">
      <w:pPr>
        <w:pStyle w:val="libFootnote0"/>
        <w:rPr>
          <w:rtl/>
        </w:rPr>
      </w:pPr>
      <w:r>
        <w:rPr>
          <w:rtl/>
        </w:rPr>
        <w:t>(</w:t>
      </w:r>
      <w:r w:rsidRPr="00F257BB">
        <w:rPr>
          <w:rtl/>
        </w:rPr>
        <w:t>1) الحشر</w:t>
      </w:r>
      <w:r>
        <w:rPr>
          <w:rtl/>
        </w:rPr>
        <w:t xml:space="preserve">: </w:t>
      </w:r>
      <w:r w:rsidRPr="00F257BB">
        <w:rPr>
          <w:rtl/>
        </w:rPr>
        <w:t>20.</w:t>
      </w:r>
    </w:p>
    <w:p w14:paraId="4431882D" w14:textId="77777777" w:rsidR="003A1D5F" w:rsidRPr="00F257BB" w:rsidRDefault="003A1D5F" w:rsidP="002F767C">
      <w:pPr>
        <w:pStyle w:val="libNormal0"/>
        <w:rPr>
          <w:rtl/>
        </w:rPr>
      </w:pPr>
      <w:r>
        <w:rPr>
          <w:rtl/>
        </w:rPr>
        <w:br w:type="page"/>
      </w:r>
      <w:r>
        <w:rPr>
          <w:rtl/>
        </w:rPr>
        <w:lastRenderedPageBreak/>
        <w:t>أ</w:t>
      </w:r>
      <w:r w:rsidRPr="00F257BB">
        <w:rPr>
          <w:rtl/>
        </w:rPr>
        <w:t>ملّاك شتّى متعدّدة متباينة</w:t>
      </w:r>
      <w:r>
        <w:rPr>
          <w:rtl/>
        </w:rPr>
        <w:t xml:space="preserve">، </w:t>
      </w:r>
      <w:r w:rsidRPr="00F257BB">
        <w:rPr>
          <w:rtl/>
        </w:rPr>
        <w:t xml:space="preserve">من حجر وخشب وغيرهما </w:t>
      </w:r>
      <w:r w:rsidRPr="00AA0C1E">
        <w:rPr>
          <w:rStyle w:val="libAlaemChar"/>
          <w:rtl/>
        </w:rPr>
        <w:t>(</w:t>
      </w:r>
      <w:r w:rsidRPr="002F767C">
        <w:rPr>
          <w:rStyle w:val="libAieChar"/>
          <w:rtl/>
        </w:rPr>
        <w:t>خَيْرٌ أَمِ اللهُ الْواحِدُ</w:t>
      </w:r>
      <w:r w:rsidRPr="00AA0C1E">
        <w:rPr>
          <w:rStyle w:val="libAlaemChar"/>
          <w:rtl/>
        </w:rPr>
        <w:t>)</w:t>
      </w:r>
      <w:r w:rsidRPr="00F257BB">
        <w:rPr>
          <w:rtl/>
        </w:rPr>
        <w:t xml:space="preserve"> المتوحّد بالألوهيّة </w:t>
      </w:r>
      <w:r w:rsidRPr="00AA0C1E">
        <w:rPr>
          <w:rStyle w:val="libAlaemChar"/>
          <w:rtl/>
        </w:rPr>
        <w:t>(</w:t>
      </w:r>
      <w:r w:rsidRPr="002F767C">
        <w:rPr>
          <w:rStyle w:val="libAieChar"/>
          <w:rtl/>
        </w:rPr>
        <w:t>الْقَهَّارُ</w:t>
      </w:r>
      <w:r w:rsidRPr="00AA0C1E">
        <w:rPr>
          <w:rStyle w:val="libAlaemChar"/>
          <w:rtl/>
        </w:rPr>
        <w:t>)</w:t>
      </w:r>
      <w:r w:rsidRPr="00F257BB">
        <w:rPr>
          <w:rtl/>
        </w:rPr>
        <w:t xml:space="preserve"> الغالب الّذي لا يعادله ولا يقاومه غيره</w:t>
      </w:r>
      <w:r>
        <w:rPr>
          <w:rtl/>
        </w:rPr>
        <w:t>؟!</w:t>
      </w:r>
      <w:r w:rsidRPr="00F257BB">
        <w:rPr>
          <w:rtl/>
        </w:rPr>
        <w:t xml:space="preserve"> والهمزة للإنكار. وهذا مثل ضربه لعبادة الله وحده ولعبادة الأصنام.</w:t>
      </w:r>
    </w:p>
    <w:p w14:paraId="3B41F1BA" w14:textId="77777777" w:rsidR="003A1D5F" w:rsidRPr="00F257BB" w:rsidRDefault="003A1D5F" w:rsidP="000E6E49">
      <w:pPr>
        <w:pStyle w:val="libNormal"/>
        <w:rPr>
          <w:rtl/>
        </w:rPr>
      </w:pPr>
      <w:r w:rsidRPr="00AA0C1E">
        <w:rPr>
          <w:rStyle w:val="libAlaemChar"/>
          <w:rtl/>
        </w:rPr>
        <w:t>(</w:t>
      </w:r>
      <w:r w:rsidRPr="002F767C">
        <w:rPr>
          <w:rStyle w:val="libAieChar"/>
          <w:rtl/>
        </w:rPr>
        <w:t>ما تَعْبُدُونَ مِنْ دُونِهِ</w:t>
      </w:r>
      <w:r w:rsidRPr="00AA0C1E">
        <w:rPr>
          <w:rStyle w:val="libAlaemChar"/>
          <w:rtl/>
        </w:rPr>
        <w:t>)</w:t>
      </w:r>
      <w:r w:rsidRPr="00F257BB">
        <w:rPr>
          <w:rtl/>
        </w:rPr>
        <w:t xml:space="preserve"> خطاب لهما ولمن على دينهما من أهل مصر </w:t>
      </w:r>
      <w:r w:rsidRPr="00AA0C1E">
        <w:rPr>
          <w:rStyle w:val="libAlaemChar"/>
          <w:rtl/>
        </w:rPr>
        <w:t>(</w:t>
      </w:r>
      <w:r w:rsidRPr="002F767C">
        <w:rPr>
          <w:rStyle w:val="libAieChar"/>
          <w:rtl/>
        </w:rPr>
        <w:t>إِلَّا أَسْماءً سَمَّيْتُمُوها أَنْتُمْ وَآباؤُكُمْ ما أَنْزَلَ اللهُ بِها مِنْ سُلْطانٍ</w:t>
      </w:r>
      <w:r w:rsidRPr="00AA0C1E">
        <w:rPr>
          <w:rStyle w:val="libAlaemChar"/>
          <w:rtl/>
        </w:rPr>
        <w:t>)</w:t>
      </w:r>
      <w:r w:rsidRPr="00F257BB">
        <w:rPr>
          <w:rtl/>
        </w:rPr>
        <w:t xml:space="preserve"> من حجّة غالبة</w:t>
      </w:r>
      <w:r>
        <w:rPr>
          <w:rtl/>
        </w:rPr>
        <w:t xml:space="preserve">، </w:t>
      </w:r>
      <w:r w:rsidRPr="00F257BB">
        <w:rPr>
          <w:rtl/>
        </w:rPr>
        <w:t>أي</w:t>
      </w:r>
      <w:r>
        <w:rPr>
          <w:rtl/>
        </w:rPr>
        <w:t xml:space="preserve">: </w:t>
      </w:r>
      <w:r w:rsidRPr="00F257BB">
        <w:rPr>
          <w:rtl/>
        </w:rPr>
        <w:t>إلّا أشياء باعتبار أسامي أطلقتم عليها</w:t>
      </w:r>
      <w:r>
        <w:rPr>
          <w:rtl/>
        </w:rPr>
        <w:t xml:space="preserve">، </w:t>
      </w:r>
      <w:r w:rsidRPr="00F257BB">
        <w:rPr>
          <w:rtl/>
        </w:rPr>
        <w:t>من غير حجّة تدلّ على تحقّق مسمّياتها فيها</w:t>
      </w:r>
      <w:r>
        <w:rPr>
          <w:rtl/>
        </w:rPr>
        <w:t xml:space="preserve">، </w:t>
      </w:r>
      <w:r w:rsidRPr="00F257BB">
        <w:rPr>
          <w:rtl/>
        </w:rPr>
        <w:t>فكأنّكم لا تعبدون إلّا الأسماء المجرّدة. والمعنى</w:t>
      </w:r>
      <w:r>
        <w:rPr>
          <w:rtl/>
        </w:rPr>
        <w:t xml:space="preserve">: </w:t>
      </w:r>
      <w:r w:rsidRPr="00F257BB">
        <w:rPr>
          <w:rtl/>
        </w:rPr>
        <w:t>أنّكم سمّيتم ما لم يدلّ على استحقاقه الألوهيّة عقل ولا نقل آلهة</w:t>
      </w:r>
      <w:r>
        <w:rPr>
          <w:rtl/>
        </w:rPr>
        <w:t xml:space="preserve">، </w:t>
      </w:r>
      <w:r w:rsidRPr="00F257BB">
        <w:rPr>
          <w:rtl/>
        </w:rPr>
        <w:t>ثمّ أخذتم تعبدونها باعتبار ما تطلقون عليها.</w:t>
      </w:r>
    </w:p>
    <w:p w14:paraId="6BE33C11" w14:textId="77777777" w:rsidR="003A1D5F" w:rsidRPr="00F257BB" w:rsidRDefault="003A1D5F" w:rsidP="000E6E49">
      <w:pPr>
        <w:pStyle w:val="libNormal"/>
        <w:rPr>
          <w:rtl/>
        </w:rPr>
      </w:pPr>
      <w:r w:rsidRPr="00AA0C1E">
        <w:rPr>
          <w:rStyle w:val="libAlaemChar"/>
          <w:rtl/>
        </w:rPr>
        <w:t>(</w:t>
      </w:r>
      <w:r w:rsidRPr="002F767C">
        <w:rPr>
          <w:rStyle w:val="libAieChar"/>
          <w:rtl/>
        </w:rPr>
        <w:t>إِنِ الْحُكْمُ</w:t>
      </w:r>
      <w:r w:rsidRPr="00AA0C1E">
        <w:rPr>
          <w:rStyle w:val="libAlaemChar"/>
          <w:rtl/>
        </w:rPr>
        <w:t>)</w:t>
      </w:r>
      <w:r w:rsidRPr="00F257BB">
        <w:rPr>
          <w:rtl/>
        </w:rPr>
        <w:t xml:space="preserve"> في أمر العبادة </w:t>
      </w:r>
      <w:r w:rsidRPr="00AA0C1E">
        <w:rPr>
          <w:rStyle w:val="libAlaemChar"/>
          <w:rtl/>
        </w:rPr>
        <w:t>(</w:t>
      </w:r>
      <w:r w:rsidRPr="002F767C">
        <w:rPr>
          <w:rStyle w:val="libAieChar"/>
          <w:rtl/>
        </w:rPr>
        <w:t>إِلَّا لِلَّهِ</w:t>
      </w:r>
      <w:r w:rsidRPr="00AA0C1E">
        <w:rPr>
          <w:rStyle w:val="libAlaemChar"/>
          <w:rtl/>
        </w:rPr>
        <w:t>)</w:t>
      </w:r>
      <w:r w:rsidRPr="00F257BB">
        <w:rPr>
          <w:rtl/>
        </w:rPr>
        <w:t xml:space="preserve"> لأنّه المستحقّ لها بالذات</w:t>
      </w:r>
      <w:r>
        <w:rPr>
          <w:rtl/>
        </w:rPr>
        <w:t xml:space="preserve">، </w:t>
      </w:r>
      <w:r w:rsidRPr="00F257BB">
        <w:rPr>
          <w:rtl/>
        </w:rPr>
        <w:t>من حيث إنّه الواجب لذاته</w:t>
      </w:r>
      <w:r>
        <w:rPr>
          <w:rtl/>
        </w:rPr>
        <w:t xml:space="preserve">، </w:t>
      </w:r>
      <w:r w:rsidRPr="00F257BB">
        <w:rPr>
          <w:rtl/>
        </w:rPr>
        <w:t>والموجد للكلّ</w:t>
      </w:r>
      <w:r>
        <w:rPr>
          <w:rtl/>
        </w:rPr>
        <w:t xml:space="preserve">، </w:t>
      </w:r>
      <w:r w:rsidRPr="00F257BB">
        <w:rPr>
          <w:rtl/>
        </w:rPr>
        <w:t xml:space="preserve">والمالك لأمره </w:t>
      </w:r>
      <w:r w:rsidRPr="00AA0C1E">
        <w:rPr>
          <w:rStyle w:val="libAlaemChar"/>
          <w:rtl/>
        </w:rPr>
        <w:t>(</w:t>
      </w:r>
      <w:r w:rsidRPr="002F767C">
        <w:rPr>
          <w:rStyle w:val="libAieChar"/>
          <w:rtl/>
        </w:rPr>
        <w:t>أَمَرَ</w:t>
      </w:r>
      <w:r w:rsidRPr="00AA0C1E">
        <w:rPr>
          <w:rStyle w:val="libAlaemChar"/>
          <w:rtl/>
        </w:rPr>
        <w:t>)</w:t>
      </w:r>
      <w:r w:rsidRPr="00F257BB">
        <w:rPr>
          <w:rtl/>
        </w:rPr>
        <w:t xml:space="preserve"> على لسان أنبيائه </w:t>
      </w:r>
      <w:r w:rsidRPr="00AA0C1E">
        <w:rPr>
          <w:rStyle w:val="libAlaemChar"/>
          <w:rtl/>
        </w:rPr>
        <w:t>(</w:t>
      </w:r>
      <w:r w:rsidRPr="002F767C">
        <w:rPr>
          <w:rStyle w:val="libAieChar"/>
          <w:rtl/>
        </w:rPr>
        <w:t>أَلَّا تَعْبُدُوا إِلَّا إِيَّاهُ ذلِكَ الدِّينُ الْقَيِّمُ</w:t>
      </w:r>
      <w:r w:rsidRPr="00AA0C1E">
        <w:rPr>
          <w:rStyle w:val="libAlaemChar"/>
          <w:rtl/>
        </w:rPr>
        <w:t>)</w:t>
      </w:r>
      <w:r w:rsidRPr="00F257BB">
        <w:rPr>
          <w:rtl/>
        </w:rPr>
        <w:t xml:space="preserve"> الحقّ الثّابت بالدلائل</w:t>
      </w:r>
      <w:r>
        <w:rPr>
          <w:rtl/>
        </w:rPr>
        <w:t xml:space="preserve">، </w:t>
      </w:r>
      <w:r w:rsidRPr="00F257BB">
        <w:rPr>
          <w:rtl/>
        </w:rPr>
        <w:t>وأنتم لا تميّزون المعوجّ عن القويم.</w:t>
      </w:r>
    </w:p>
    <w:p w14:paraId="07844DAB" w14:textId="77777777" w:rsidR="003A1D5F" w:rsidRPr="00F257BB" w:rsidRDefault="003A1D5F" w:rsidP="000E6E49">
      <w:pPr>
        <w:pStyle w:val="libNormal"/>
        <w:rPr>
          <w:rtl/>
        </w:rPr>
      </w:pPr>
      <w:r w:rsidRPr="00F257BB">
        <w:rPr>
          <w:rtl/>
        </w:rPr>
        <w:t>وهذا من التدرّج في الدعوة وإلزام الحجّة</w:t>
      </w:r>
      <w:r>
        <w:rPr>
          <w:rtl/>
        </w:rPr>
        <w:t xml:space="preserve">، </w:t>
      </w:r>
      <w:r w:rsidRPr="00F257BB">
        <w:rPr>
          <w:rtl/>
        </w:rPr>
        <w:t>لأنّه بيّن لهم أوّلا رجحان التوحيد على اتّخاذ الآلهة على طريق الخطابة</w:t>
      </w:r>
      <w:r>
        <w:rPr>
          <w:rtl/>
        </w:rPr>
        <w:t xml:space="preserve">، </w:t>
      </w:r>
      <w:r w:rsidRPr="00F257BB">
        <w:rPr>
          <w:rtl/>
        </w:rPr>
        <w:t>ثمّ برهن على أنّ ما يسمّونها آلهة ويعبدونها لا تستحقّ الإلهيّة</w:t>
      </w:r>
      <w:r>
        <w:rPr>
          <w:rtl/>
        </w:rPr>
        <w:t xml:space="preserve">، </w:t>
      </w:r>
      <w:r w:rsidRPr="00F257BB">
        <w:rPr>
          <w:rtl/>
        </w:rPr>
        <w:t>فإنّ استحقاق العبادة إمّا بالذات وإمّا بالغير</w:t>
      </w:r>
      <w:r>
        <w:rPr>
          <w:rtl/>
        </w:rPr>
        <w:t xml:space="preserve">، </w:t>
      </w:r>
      <w:r w:rsidRPr="00F257BB">
        <w:rPr>
          <w:rtl/>
        </w:rPr>
        <w:t>وكلا القسمين منتف عنها</w:t>
      </w:r>
      <w:r>
        <w:rPr>
          <w:rtl/>
        </w:rPr>
        <w:t xml:space="preserve">، </w:t>
      </w:r>
      <w:r w:rsidRPr="00F257BB">
        <w:rPr>
          <w:rtl/>
        </w:rPr>
        <w:t>ثمّ نصّ على ما هو الحقّ القويم والدين المستقيم الّذي لا يقتضي العقل غيره</w:t>
      </w:r>
      <w:r>
        <w:rPr>
          <w:rtl/>
        </w:rPr>
        <w:t xml:space="preserve">، </w:t>
      </w:r>
      <w:r w:rsidRPr="00F257BB">
        <w:rPr>
          <w:rtl/>
        </w:rPr>
        <w:t>ولا يرتضي العلم دونه.</w:t>
      </w:r>
    </w:p>
    <w:p w14:paraId="79A44567" w14:textId="77777777" w:rsidR="003A1D5F" w:rsidRPr="00F257BB" w:rsidRDefault="003A1D5F" w:rsidP="000E6E49">
      <w:pPr>
        <w:pStyle w:val="libNormal"/>
        <w:rPr>
          <w:rtl/>
        </w:rPr>
      </w:pPr>
      <w:r w:rsidRPr="00AA0C1E">
        <w:rPr>
          <w:rStyle w:val="libAlaemChar"/>
          <w:rtl/>
        </w:rPr>
        <w:t>(</w:t>
      </w:r>
      <w:r w:rsidRPr="002F767C">
        <w:rPr>
          <w:rStyle w:val="libAieChar"/>
          <w:rtl/>
        </w:rPr>
        <w:t>وَلكِنَّ أَكْثَرَ النَّاسِ لا يَعْلَمُونَ</w:t>
      </w:r>
      <w:r w:rsidRPr="00AA0C1E">
        <w:rPr>
          <w:rStyle w:val="libAlaemChar"/>
          <w:rtl/>
        </w:rPr>
        <w:t>)</w:t>
      </w:r>
      <w:r w:rsidRPr="00F257BB">
        <w:rPr>
          <w:rtl/>
        </w:rPr>
        <w:t xml:space="preserve"> لعدولهم عن النظر والاستدلال</w:t>
      </w:r>
      <w:r>
        <w:rPr>
          <w:rtl/>
        </w:rPr>
        <w:t xml:space="preserve">، </w:t>
      </w:r>
      <w:r w:rsidRPr="00F257BB">
        <w:rPr>
          <w:rtl/>
        </w:rPr>
        <w:t>فيخبطون في جهالاتهم.</w:t>
      </w:r>
    </w:p>
    <w:p w14:paraId="2E0767AC" w14:textId="77777777" w:rsidR="003A1D5F" w:rsidRPr="00F257BB" w:rsidRDefault="003A1D5F" w:rsidP="000E6E49">
      <w:pPr>
        <w:pStyle w:val="libNormal"/>
        <w:rPr>
          <w:rtl/>
        </w:rPr>
      </w:pPr>
      <w:r w:rsidRPr="00F257BB">
        <w:rPr>
          <w:rtl/>
        </w:rPr>
        <w:t>ثمّ عبّر رؤياهما فقال</w:t>
      </w:r>
      <w:r>
        <w:rPr>
          <w:rtl/>
        </w:rPr>
        <w:t xml:space="preserve">: </w:t>
      </w:r>
      <w:r w:rsidRPr="00AA0C1E">
        <w:rPr>
          <w:rStyle w:val="libAlaemChar"/>
          <w:rtl/>
        </w:rPr>
        <w:t>(</w:t>
      </w:r>
      <w:r w:rsidRPr="002F767C">
        <w:rPr>
          <w:rStyle w:val="libAieChar"/>
          <w:rtl/>
        </w:rPr>
        <w:t>يا صاحِبَيِ السِّجْنِ أَمَّا أَحَدُكُما</w:t>
      </w:r>
      <w:r w:rsidRPr="00AA0C1E">
        <w:rPr>
          <w:rStyle w:val="libAlaemChar"/>
          <w:rtl/>
        </w:rPr>
        <w:t>)</w:t>
      </w:r>
      <w:r w:rsidRPr="00F257BB">
        <w:rPr>
          <w:rtl/>
        </w:rPr>
        <w:t xml:space="preserve"> يعني</w:t>
      </w:r>
      <w:r>
        <w:rPr>
          <w:rtl/>
        </w:rPr>
        <w:t xml:space="preserve">: </w:t>
      </w:r>
      <w:r w:rsidRPr="00F257BB">
        <w:rPr>
          <w:rtl/>
        </w:rPr>
        <w:t xml:space="preserve">الشرابي </w:t>
      </w:r>
      <w:r w:rsidRPr="00AA0C1E">
        <w:rPr>
          <w:rStyle w:val="libAlaemChar"/>
          <w:rtl/>
        </w:rPr>
        <w:t>(</w:t>
      </w:r>
      <w:r w:rsidRPr="002F767C">
        <w:rPr>
          <w:rStyle w:val="libAieChar"/>
          <w:rtl/>
        </w:rPr>
        <w:t>فَيَسْقِي رَبَّهُ</w:t>
      </w:r>
      <w:r w:rsidRPr="00AA0C1E">
        <w:rPr>
          <w:rStyle w:val="libAlaemChar"/>
          <w:rtl/>
        </w:rPr>
        <w:t>)</w:t>
      </w:r>
      <w:r w:rsidRPr="00F257BB">
        <w:rPr>
          <w:rtl/>
        </w:rPr>
        <w:t xml:space="preserve"> أي</w:t>
      </w:r>
      <w:r>
        <w:rPr>
          <w:rtl/>
        </w:rPr>
        <w:t xml:space="preserve">: </w:t>
      </w:r>
      <w:r w:rsidRPr="00F257BB">
        <w:rPr>
          <w:rtl/>
        </w:rPr>
        <w:t xml:space="preserve">سيّده </w:t>
      </w:r>
      <w:r w:rsidRPr="00AA0C1E">
        <w:rPr>
          <w:rStyle w:val="libAlaemChar"/>
          <w:rtl/>
        </w:rPr>
        <w:t>(</w:t>
      </w:r>
      <w:r w:rsidRPr="002F767C">
        <w:rPr>
          <w:rStyle w:val="libAieChar"/>
          <w:rtl/>
        </w:rPr>
        <w:t>خَمْراً</w:t>
      </w:r>
      <w:r w:rsidRPr="00AA0C1E">
        <w:rPr>
          <w:rStyle w:val="libAlaemChar"/>
          <w:rtl/>
        </w:rPr>
        <w:t>)</w:t>
      </w:r>
      <w:r w:rsidRPr="00F257BB">
        <w:rPr>
          <w:rtl/>
        </w:rPr>
        <w:t xml:space="preserve"> كما كان يسقيه قبل</w:t>
      </w:r>
      <w:r>
        <w:rPr>
          <w:rtl/>
        </w:rPr>
        <w:t xml:space="preserve">، </w:t>
      </w:r>
      <w:r w:rsidRPr="00F257BB">
        <w:rPr>
          <w:rtl/>
        </w:rPr>
        <w:t xml:space="preserve">ويعود إلى ما كان عليه </w:t>
      </w:r>
      <w:r w:rsidRPr="00AA0C1E">
        <w:rPr>
          <w:rStyle w:val="libAlaemChar"/>
          <w:rtl/>
        </w:rPr>
        <w:t>(</w:t>
      </w:r>
      <w:r w:rsidRPr="002F767C">
        <w:rPr>
          <w:rStyle w:val="libAieChar"/>
          <w:rtl/>
        </w:rPr>
        <w:t>وَأَمَّا الْآخَرُ</w:t>
      </w:r>
      <w:r w:rsidRPr="00AA0C1E">
        <w:rPr>
          <w:rStyle w:val="libAlaemChar"/>
          <w:rtl/>
        </w:rPr>
        <w:t>)</w:t>
      </w:r>
      <w:r w:rsidRPr="00F257BB">
        <w:rPr>
          <w:rtl/>
        </w:rPr>
        <w:t xml:space="preserve"> يريد به الخبّاز </w:t>
      </w:r>
      <w:r w:rsidRPr="00AA0C1E">
        <w:rPr>
          <w:rStyle w:val="libAlaemChar"/>
          <w:rtl/>
        </w:rPr>
        <w:t>(</w:t>
      </w:r>
      <w:r w:rsidRPr="002F767C">
        <w:rPr>
          <w:rStyle w:val="libAieChar"/>
          <w:rtl/>
        </w:rPr>
        <w:t>فَيُصْلَبُ فَتَأْكُلُ الطَّيْرُ مِنْ رَأْسِهِ</w:t>
      </w:r>
      <w:r w:rsidRPr="00AA0C1E">
        <w:rPr>
          <w:rStyle w:val="libAlaemChar"/>
          <w:rtl/>
        </w:rPr>
        <w:t>)</w:t>
      </w:r>
      <w:r>
        <w:rPr>
          <w:rtl/>
        </w:rPr>
        <w:t>.</w:t>
      </w:r>
    </w:p>
    <w:p w14:paraId="6D20F0A6" w14:textId="77777777" w:rsidR="003A1D5F" w:rsidRPr="00F257BB" w:rsidRDefault="003A1D5F" w:rsidP="000E6E49">
      <w:pPr>
        <w:pStyle w:val="libNormal"/>
        <w:rPr>
          <w:rtl/>
        </w:rPr>
      </w:pPr>
      <w:r>
        <w:rPr>
          <w:rtl/>
        </w:rPr>
        <w:br w:type="page"/>
      </w:r>
      <w:r w:rsidRPr="00F257BB">
        <w:rPr>
          <w:rtl/>
        </w:rPr>
        <w:lastRenderedPageBreak/>
        <w:t>روي أنّه قال يوسف في تعبير الساقي</w:t>
      </w:r>
      <w:r>
        <w:rPr>
          <w:rtl/>
        </w:rPr>
        <w:t xml:space="preserve">: </w:t>
      </w:r>
      <w:r w:rsidRPr="00F257BB">
        <w:rPr>
          <w:rtl/>
        </w:rPr>
        <w:t>أمّا العناقيد الثلاثة فإنّها ثلاثة أيّام تبقى في السجن</w:t>
      </w:r>
      <w:r>
        <w:rPr>
          <w:rtl/>
        </w:rPr>
        <w:t xml:space="preserve">، </w:t>
      </w:r>
      <w:r w:rsidRPr="00F257BB">
        <w:rPr>
          <w:rtl/>
        </w:rPr>
        <w:t>ثمّ يخرجك الملك اليوم الرابع وتعود إلى ما كنت عليه. وقال للخبّاز</w:t>
      </w:r>
      <w:r>
        <w:rPr>
          <w:rtl/>
        </w:rPr>
        <w:t xml:space="preserve">: </w:t>
      </w:r>
      <w:r w:rsidRPr="00F257BB">
        <w:rPr>
          <w:rtl/>
        </w:rPr>
        <w:t>بئس ما رأيت</w:t>
      </w:r>
      <w:r>
        <w:rPr>
          <w:rtl/>
        </w:rPr>
        <w:t xml:space="preserve">، </w:t>
      </w:r>
      <w:r w:rsidRPr="00F257BB">
        <w:rPr>
          <w:rtl/>
        </w:rPr>
        <w:t>أمّا السلال الثلاث فإنّها ثلاثة أيّام تبقى في السجن</w:t>
      </w:r>
      <w:r>
        <w:rPr>
          <w:rtl/>
        </w:rPr>
        <w:t xml:space="preserve">، </w:t>
      </w:r>
      <w:r w:rsidRPr="00F257BB">
        <w:rPr>
          <w:rtl/>
        </w:rPr>
        <w:t>ثمّ يخرجك الملك فيصلبك فتأكل الطير من رأسك. فقال عند ذلك</w:t>
      </w:r>
      <w:r>
        <w:rPr>
          <w:rtl/>
        </w:rPr>
        <w:t xml:space="preserve">: </w:t>
      </w:r>
      <w:r w:rsidRPr="00F257BB">
        <w:rPr>
          <w:rtl/>
        </w:rPr>
        <w:t>ما رأيت شيئا وكنت ألعب.</w:t>
      </w:r>
    </w:p>
    <w:p w14:paraId="23BCEEDE" w14:textId="77777777" w:rsidR="003A1D5F" w:rsidRPr="00F257BB" w:rsidRDefault="003A1D5F" w:rsidP="000E6E49">
      <w:pPr>
        <w:pStyle w:val="libNormal"/>
        <w:rPr>
          <w:rtl/>
        </w:rPr>
      </w:pPr>
      <w:r w:rsidRPr="00F257BB">
        <w:rPr>
          <w:rtl/>
        </w:rPr>
        <w:t>فقال يوسف</w:t>
      </w:r>
      <w:r>
        <w:rPr>
          <w:rtl/>
        </w:rPr>
        <w:t xml:space="preserve">: </w:t>
      </w:r>
      <w:r w:rsidRPr="00AA0C1E">
        <w:rPr>
          <w:rStyle w:val="libAlaemChar"/>
          <w:rtl/>
        </w:rPr>
        <w:t>(</w:t>
      </w:r>
      <w:r w:rsidRPr="002F767C">
        <w:rPr>
          <w:rStyle w:val="libAieChar"/>
          <w:rtl/>
        </w:rPr>
        <w:t>قُضِيَ الْأَمْرُ الَّذِي فِيهِ تَسْتَفْتِيانِ</w:t>
      </w:r>
      <w:r w:rsidRPr="00AA0C1E">
        <w:rPr>
          <w:rStyle w:val="libAlaemChar"/>
          <w:rtl/>
        </w:rPr>
        <w:t>)</w:t>
      </w:r>
      <w:r w:rsidRPr="00F257BB">
        <w:rPr>
          <w:rtl/>
        </w:rPr>
        <w:t xml:space="preserve"> أي</w:t>
      </w:r>
      <w:r>
        <w:rPr>
          <w:rtl/>
        </w:rPr>
        <w:t xml:space="preserve">: </w:t>
      </w:r>
      <w:r w:rsidRPr="00F257BB">
        <w:rPr>
          <w:rtl/>
        </w:rPr>
        <w:t>قطع الأمر الّذي تستفتيان فيه</w:t>
      </w:r>
      <w:r>
        <w:rPr>
          <w:rtl/>
        </w:rPr>
        <w:t xml:space="preserve">، </w:t>
      </w:r>
      <w:r w:rsidRPr="00F257BB">
        <w:rPr>
          <w:rtl/>
        </w:rPr>
        <w:t>وهو ما يئول إليه أمركما</w:t>
      </w:r>
      <w:r>
        <w:rPr>
          <w:rtl/>
        </w:rPr>
        <w:t xml:space="preserve">، </w:t>
      </w:r>
      <w:r w:rsidRPr="00F257BB">
        <w:rPr>
          <w:rtl/>
        </w:rPr>
        <w:t>ولذلك وحّده</w:t>
      </w:r>
      <w:r>
        <w:rPr>
          <w:rtl/>
        </w:rPr>
        <w:t xml:space="preserve">، </w:t>
      </w:r>
      <w:r w:rsidRPr="00F257BB">
        <w:rPr>
          <w:rtl/>
        </w:rPr>
        <w:t>فإنّهما وإن استفتيا في أمرين</w:t>
      </w:r>
      <w:r>
        <w:rPr>
          <w:rtl/>
        </w:rPr>
        <w:t xml:space="preserve">، </w:t>
      </w:r>
      <w:r w:rsidRPr="00F257BB">
        <w:rPr>
          <w:rtl/>
        </w:rPr>
        <w:t>لكنّهما أرادا استبانة عاقبة ما نزل بهما.</w:t>
      </w:r>
    </w:p>
    <w:p w14:paraId="2224771E" w14:textId="77777777" w:rsidR="003A1D5F" w:rsidRPr="00F257BB" w:rsidRDefault="003A1D5F" w:rsidP="000E6E49">
      <w:pPr>
        <w:pStyle w:val="libNormal"/>
        <w:rPr>
          <w:rtl/>
        </w:rPr>
      </w:pPr>
      <w:r w:rsidRPr="00AA0C1E">
        <w:rPr>
          <w:rStyle w:val="libAlaemChar"/>
          <w:rtl/>
        </w:rPr>
        <w:t>(</w:t>
      </w:r>
      <w:r w:rsidRPr="002F767C">
        <w:rPr>
          <w:rStyle w:val="libAieChar"/>
          <w:rtl/>
        </w:rPr>
        <w:t>وَقالَ لِلَّذِي ظَنَ</w:t>
      </w:r>
      <w:r w:rsidRPr="00AA0C1E">
        <w:rPr>
          <w:rStyle w:val="libAlaemChar"/>
          <w:rtl/>
        </w:rPr>
        <w:t>)</w:t>
      </w:r>
      <w:r w:rsidRPr="00F257BB">
        <w:rPr>
          <w:rtl/>
        </w:rPr>
        <w:t xml:space="preserve"> أي</w:t>
      </w:r>
      <w:r>
        <w:rPr>
          <w:rtl/>
        </w:rPr>
        <w:t xml:space="preserve">: </w:t>
      </w:r>
      <w:r w:rsidRPr="00F257BB">
        <w:rPr>
          <w:rtl/>
        </w:rPr>
        <w:t xml:space="preserve">علم بطريق الوحي </w:t>
      </w:r>
      <w:r w:rsidRPr="00AA0C1E">
        <w:rPr>
          <w:rStyle w:val="libAlaemChar"/>
          <w:rtl/>
        </w:rPr>
        <w:t>(</w:t>
      </w:r>
      <w:r w:rsidRPr="002F767C">
        <w:rPr>
          <w:rStyle w:val="libAieChar"/>
          <w:rtl/>
        </w:rPr>
        <w:t>أَنَّهُ ناجٍ مِنْهُمَا</w:t>
      </w:r>
      <w:r w:rsidRPr="00AA0C1E">
        <w:rPr>
          <w:rStyle w:val="libAlaemChar"/>
          <w:rtl/>
        </w:rPr>
        <w:t>)</w:t>
      </w:r>
      <w:r w:rsidRPr="00F257BB">
        <w:rPr>
          <w:rtl/>
        </w:rPr>
        <w:t xml:space="preserve"> كما في قوله تعالى</w:t>
      </w:r>
      <w:r>
        <w:rPr>
          <w:rtl/>
        </w:rPr>
        <w:t xml:space="preserve">: </w:t>
      </w:r>
      <w:r w:rsidRPr="00AA0C1E">
        <w:rPr>
          <w:rStyle w:val="libAlaemChar"/>
          <w:rtl/>
        </w:rPr>
        <w:t>(</w:t>
      </w:r>
      <w:r w:rsidRPr="002F767C">
        <w:rPr>
          <w:rStyle w:val="libAieChar"/>
          <w:rtl/>
        </w:rPr>
        <w:t>إِنِّي ظَنَنْتُ أَنِّي مُلاقٍ حِسابِيَهْ</w:t>
      </w:r>
      <w:r w:rsidRPr="00AA0C1E">
        <w:rPr>
          <w:rStyle w:val="libAlaemChar"/>
          <w:rtl/>
        </w:rPr>
        <w:t>)</w:t>
      </w:r>
      <w:r w:rsidRPr="00F257BB">
        <w:rPr>
          <w:rtl/>
        </w:rPr>
        <w:t xml:space="preserve"> </w:t>
      </w:r>
      <w:r w:rsidRPr="005D48FD">
        <w:rPr>
          <w:rStyle w:val="libFootnotenumChar"/>
          <w:rtl/>
        </w:rPr>
        <w:t>(1)</w:t>
      </w:r>
      <w:r w:rsidRPr="00F257BB">
        <w:rPr>
          <w:rtl/>
        </w:rPr>
        <w:t xml:space="preserve"> أي</w:t>
      </w:r>
      <w:r>
        <w:rPr>
          <w:rtl/>
        </w:rPr>
        <w:t xml:space="preserve">: </w:t>
      </w:r>
      <w:r w:rsidRPr="00F257BB">
        <w:rPr>
          <w:rtl/>
        </w:rPr>
        <w:t>علمت. وقيل</w:t>
      </w:r>
      <w:r>
        <w:rPr>
          <w:rtl/>
        </w:rPr>
        <w:t xml:space="preserve">: </w:t>
      </w:r>
      <w:r w:rsidRPr="00F257BB">
        <w:rPr>
          <w:rtl/>
        </w:rPr>
        <w:t>المراد بالظانّ الناجي الّذي هو الشرابي لا يوسف</w:t>
      </w:r>
      <w:r>
        <w:rPr>
          <w:rtl/>
        </w:rPr>
        <w:t xml:space="preserve">، فـ </w:t>
      </w:r>
      <w:r w:rsidRPr="00F257BB">
        <w:rPr>
          <w:rtl/>
        </w:rPr>
        <w:t xml:space="preserve">«ظنّ» باق على معناه الحقيقي. </w:t>
      </w:r>
      <w:r w:rsidRPr="00AA0C1E">
        <w:rPr>
          <w:rStyle w:val="libAlaemChar"/>
          <w:rtl/>
        </w:rPr>
        <w:t>(</w:t>
      </w:r>
      <w:r w:rsidRPr="002F767C">
        <w:rPr>
          <w:rStyle w:val="libAieChar"/>
          <w:rtl/>
        </w:rPr>
        <w:t>اذْكُرْنِي عِنْدَ رَبِّكَ</w:t>
      </w:r>
      <w:r w:rsidRPr="00AA0C1E">
        <w:rPr>
          <w:rStyle w:val="libAlaemChar"/>
          <w:rtl/>
        </w:rPr>
        <w:t>)</w:t>
      </w:r>
      <w:r w:rsidRPr="00F257BB">
        <w:rPr>
          <w:rtl/>
        </w:rPr>
        <w:t xml:space="preserve"> اذكر حالي عند الملك الّذي يربّيك بأنّي محبوس ظلما كي يخلّصني </w:t>
      </w:r>
      <w:r w:rsidRPr="00AA0C1E">
        <w:rPr>
          <w:rStyle w:val="libAlaemChar"/>
          <w:rtl/>
        </w:rPr>
        <w:t>(</w:t>
      </w:r>
      <w:r w:rsidRPr="002F767C">
        <w:rPr>
          <w:rStyle w:val="libAieChar"/>
          <w:rtl/>
        </w:rPr>
        <w:t>فَأَنْساهُ الشَّيْطانُ ذِكْرَ رَبِّهِ</w:t>
      </w:r>
      <w:r w:rsidRPr="00AA0C1E">
        <w:rPr>
          <w:rStyle w:val="libAlaemChar"/>
          <w:rtl/>
        </w:rPr>
        <w:t>)</w:t>
      </w:r>
      <w:r w:rsidRPr="00F257BB">
        <w:rPr>
          <w:rtl/>
        </w:rPr>
        <w:t xml:space="preserve"> فأنسى الشرابيّ أن يذكره لربّه. فأضاف إليه المصدر لملابسته له</w:t>
      </w:r>
      <w:r>
        <w:rPr>
          <w:rtl/>
        </w:rPr>
        <w:t xml:space="preserve">، </w:t>
      </w:r>
      <w:r w:rsidRPr="00F257BB">
        <w:rPr>
          <w:rtl/>
        </w:rPr>
        <w:t>فإنّ الربّ لا يكون فاعلا ولا مفعولا. أو على تقدير</w:t>
      </w:r>
      <w:r>
        <w:rPr>
          <w:rtl/>
        </w:rPr>
        <w:t xml:space="preserve">: </w:t>
      </w:r>
      <w:r w:rsidRPr="00F257BB">
        <w:rPr>
          <w:rtl/>
        </w:rPr>
        <w:t>ذكر أخبار ربّه. قيل :</w:t>
      </w:r>
    </w:p>
    <w:p w14:paraId="6BFA83C6" w14:textId="77777777" w:rsidR="003A1D5F" w:rsidRPr="00F257BB" w:rsidRDefault="003A1D5F" w:rsidP="000E6E49">
      <w:pPr>
        <w:pStyle w:val="libNormal"/>
        <w:rPr>
          <w:rtl/>
        </w:rPr>
      </w:pPr>
      <w:r w:rsidRPr="00F257BB">
        <w:rPr>
          <w:rtl/>
        </w:rPr>
        <w:t>أنسى الشيطان يوسف ذكر ربّه في تلك الحال حين وكل أمره إلى غيره واستغاث بمخلوق. والأوّل أليق بمذهبنا. والاستعانة بالعباد في كشف الشدائد وإن كانت محمودة في الجملة</w:t>
      </w:r>
      <w:r>
        <w:rPr>
          <w:rtl/>
        </w:rPr>
        <w:t xml:space="preserve">، </w:t>
      </w:r>
      <w:r w:rsidRPr="00F257BB">
        <w:rPr>
          <w:rtl/>
        </w:rPr>
        <w:t>لكنّها لا تليق بمنصب الأنبياء</w:t>
      </w:r>
      <w:r>
        <w:rPr>
          <w:rtl/>
        </w:rPr>
        <w:t xml:space="preserve">، </w:t>
      </w:r>
      <w:r w:rsidRPr="00F257BB">
        <w:rPr>
          <w:rtl/>
        </w:rPr>
        <w:t>وتركه أولى.</w:t>
      </w:r>
    </w:p>
    <w:p w14:paraId="049E46E2" w14:textId="77777777" w:rsidR="003A1D5F" w:rsidRPr="00F257BB" w:rsidRDefault="003A1D5F" w:rsidP="000E6E49">
      <w:pPr>
        <w:pStyle w:val="libNormal"/>
        <w:rPr>
          <w:rtl/>
        </w:rPr>
      </w:pPr>
      <w:r w:rsidRPr="00AA0C1E">
        <w:rPr>
          <w:rStyle w:val="libAlaemChar"/>
          <w:rtl/>
        </w:rPr>
        <w:t>(</w:t>
      </w:r>
      <w:r w:rsidRPr="002F767C">
        <w:rPr>
          <w:rStyle w:val="libAieChar"/>
          <w:rtl/>
        </w:rPr>
        <w:t>فَلَبِثَ</w:t>
      </w:r>
      <w:r w:rsidRPr="00AA0C1E">
        <w:rPr>
          <w:rStyle w:val="libAlaemChar"/>
          <w:rtl/>
        </w:rPr>
        <w:t>)</w:t>
      </w:r>
      <w:r w:rsidRPr="00F257BB">
        <w:rPr>
          <w:rtl/>
        </w:rPr>
        <w:t xml:space="preserve"> لأجل ذلك </w:t>
      </w:r>
      <w:r w:rsidRPr="00AA0C1E">
        <w:rPr>
          <w:rStyle w:val="libAlaemChar"/>
          <w:rtl/>
        </w:rPr>
        <w:t>(</w:t>
      </w:r>
      <w:r w:rsidRPr="002F767C">
        <w:rPr>
          <w:rStyle w:val="libAieChar"/>
          <w:rtl/>
        </w:rPr>
        <w:t>فِي السِّجْنِ بِضْعَ سِنِينَ</w:t>
      </w:r>
      <w:r w:rsidRPr="00AA0C1E">
        <w:rPr>
          <w:rStyle w:val="libAlaemChar"/>
          <w:rtl/>
        </w:rPr>
        <w:t>)</w:t>
      </w:r>
      <w:r w:rsidRPr="00F257BB">
        <w:rPr>
          <w:rtl/>
        </w:rPr>
        <w:t xml:space="preserve"> البضع ما بين الثلاث إلى التسع</w:t>
      </w:r>
      <w:r>
        <w:rPr>
          <w:rtl/>
        </w:rPr>
        <w:t xml:space="preserve">، </w:t>
      </w:r>
      <w:r w:rsidRPr="00F257BB">
        <w:rPr>
          <w:rtl/>
        </w:rPr>
        <w:t>من البضع وهو القطع</w:t>
      </w:r>
      <w:r>
        <w:rPr>
          <w:rtl/>
        </w:rPr>
        <w:t xml:space="preserve">، </w:t>
      </w:r>
      <w:r w:rsidRPr="00F257BB">
        <w:rPr>
          <w:rtl/>
        </w:rPr>
        <w:t>كأنّه يقطع من العشرة. وقيل</w:t>
      </w:r>
      <w:r>
        <w:rPr>
          <w:rtl/>
        </w:rPr>
        <w:t xml:space="preserve">: </w:t>
      </w:r>
      <w:r w:rsidRPr="00F257BB">
        <w:rPr>
          <w:rtl/>
        </w:rPr>
        <w:t>البضع ما بين الثلاث إلى الخمس. وقيل</w:t>
      </w:r>
      <w:r>
        <w:rPr>
          <w:rtl/>
        </w:rPr>
        <w:t xml:space="preserve">: </w:t>
      </w:r>
      <w:r w:rsidRPr="00F257BB">
        <w:rPr>
          <w:rtl/>
        </w:rPr>
        <w:t>إلى السبع. وقيل</w:t>
      </w:r>
      <w:r>
        <w:rPr>
          <w:rtl/>
        </w:rPr>
        <w:t xml:space="preserve">: </w:t>
      </w:r>
      <w:r w:rsidRPr="00F257BB">
        <w:rPr>
          <w:rtl/>
        </w:rPr>
        <w:t>لبث في السجن سبع سنين بعد أن كان خمسا.</w:t>
      </w:r>
    </w:p>
    <w:p w14:paraId="4711FAA2" w14:textId="77777777" w:rsidR="003A1D5F" w:rsidRPr="00F257BB" w:rsidRDefault="003A1D5F" w:rsidP="000E6E49">
      <w:pPr>
        <w:pStyle w:val="libNormal"/>
        <w:rPr>
          <w:rtl/>
        </w:rPr>
      </w:pPr>
      <w:r w:rsidRPr="00F257BB">
        <w:rPr>
          <w:rtl/>
        </w:rPr>
        <w:t>والأصحّ</w:t>
      </w:r>
      <w:r>
        <w:rPr>
          <w:rFonts w:hint="cs"/>
          <w:rtl/>
        </w:rPr>
        <w:t xml:space="preserve"> </w:t>
      </w:r>
      <w:r w:rsidRPr="00F257BB">
        <w:rPr>
          <w:rtl/>
        </w:rPr>
        <w:t>أن مدّة مكثه في السجن سبع سنين</w:t>
      </w:r>
      <w:r>
        <w:rPr>
          <w:rtl/>
        </w:rPr>
        <w:t xml:space="preserve">، </w:t>
      </w:r>
      <w:r w:rsidRPr="00F257BB">
        <w:rPr>
          <w:rtl/>
        </w:rPr>
        <w:t xml:space="preserve">فإنّه منقول عن عليّ بن الحسين وأبي عبد الله </w:t>
      </w:r>
      <w:r w:rsidRPr="00AA0C1E">
        <w:rPr>
          <w:rStyle w:val="libAlaemChar"/>
          <w:rtl/>
        </w:rPr>
        <w:t>عليهما‌السلام</w:t>
      </w:r>
      <w:r>
        <w:rPr>
          <w:rtl/>
        </w:rPr>
        <w:t xml:space="preserve">، </w:t>
      </w:r>
      <w:r w:rsidRPr="00F257BB">
        <w:rPr>
          <w:rtl/>
        </w:rPr>
        <w:t>ومأثور عن ابن عبّاس.</w:t>
      </w:r>
    </w:p>
    <w:p w14:paraId="17C8EAFA" w14:textId="77777777" w:rsidR="003A1D5F" w:rsidRPr="00F257BB" w:rsidRDefault="003A1D5F" w:rsidP="00D9332A">
      <w:pPr>
        <w:pStyle w:val="libLine"/>
        <w:rPr>
          <w:rtl/>
        </w:rPr>
      </w:pPr>
      <w:r w:rsidRPr="00F257BB">
        <w:rPr>
          <w:rtl/>
        </w:rPr>
        <w:t>__________________</w:t>
      </w:r>
    </w:p>
    <w:p w14:paraId="11EB2F4C" w14:textId="77777777" w:rsidR="003A1D5F" w:rsidRPr="00F257BB" w:rsidRDefault="003A1D5F" w:rsidP="000278F9">
      <w:pPr>
        <w:pStyle w:val="libFootnote0"/>
        <w:rPr>
          <w:rtl/>
        </w:rPr>
      </w:pPr>
      <w:r>
        <w:rPr>
          <w:rtl/>
        </w:rPr>
        <w:t>(</w:t>
      </w:r>
      <w:r w:rsidRPr="00F257BB">
        <w:rPr>
          <w:rtl/>
        </w:rPr>
        <w:t>1) الحاقّة</w:t>
      </w:r>
      <w:r>
        <w:rPr>
          <w:rtl/>
        </w:rPr>
        <w:t xml:space="preserve">: </w:t>
      </w:r>
      <w:r w:rsidRPr="00F257BB">
        <w:rPr>
          <w:rtl/>
        </w:rPr>
        <w:t>20.</w:t>
      </w:r>
    </w:p>
    <w:p w14:paraId="06822C1D" w14:textId="77777777" w:rsidR="003A1D5F" w:rsidRPr="00F257BB" w:rsidRDefault="003A1D5F" w:rsidP="000E6E49">
      <w:pPr>
        <w:pStyle w:val="libNormal"/>
        <w:rPr>
          <w:rtl/>
        </w:rPr>
      </w:pPr>
      <w:r>
        <w:rPr>
          <w:rtl/>
        </w:rPr>
        <w:br w:type="page"/>
      </w:r>
      <w:r w:rsidRPr="00F257BB">
        <w:rPr>
          <w:rtl/>
        </w:rPr>
        <w:lastRenderedPageBreak/>
        <w:t xml:space="preserve">روي 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«عجبت من أخي يوسف كيف استغاث بالمخلوق دون الخالق»</w:t>
      </w:r>
      <w:r>
        <w:rPr>
          <w:rtl/>
        </w:rPr>
        <w:t>.</w:t>
      </w:r>
    </w:p>
    <w:p w14:paraId="4AE2FC2C" w14:textId="77777777" w:rsidR="003A1D5F" w:rsidRPr="00F257BB" w:rsidRDefault="003A1D5F" w:rsidP="000E6E49">
      <w:pPr>
        <w:pStyle w:val="libNormal"/>
        <w:rPr>
          <w:rtl/>
        </w:rPr>
      </w:pPr>
      <w:r w:rsidRPr="00F257BB">
        <w:rPr>
          <w:rtl/>
        </w:rPr>
        <w:t xml:space="preserve">وروي أنّه </w:t>
      </w:r>
      <w:r w:rsidRPr="00AA0C1E">
        <w:rPr>
          <w:rStyle w:val="libAlaemChar"/>
          <w:rtl/>
        </w:rPr>
        <w:t>عليه‌السلام</w:t>
      </w:r>
      <w:r w:rsidRPr="00F257BB">
        <w:rPr>
          <w:rtl/>
        </w:rPr>
        <w:t xml:space="preserve"> قال</w:t>
      </w:r>
      <w:r>
        <w:rPr>
          <w:rtl/>
        </w:rPr>
        <w:t xml:space="preserve">: </w:t>
      </w:r>
      <w:r w:rsidRPr="00F257BB">
        <w:rPr>
          <w:rtl/>
        </w:rPr>
        <w:t>«لولا كلمته ما لبث»</w:t>
      </w:r>
      <w:r>
        <w:rPr>
          <w:rtl/>
        </w:rPr>
        <w:t>.</w:t>
      </w:r>
    </w:p>
    <w:p w14:paraId="00F10133" w14:textId="77777777" w:rsidR="003A1D5F" w:rsidRPr="00F257BB" w:rsidRDefault="003A1D5F" w:rsidP="000E6E49">
      <w:pPr>
        <w:pStyle w:val="libNormal"/>
        <w:rPr>
          <w:rtl/>
        </w:rPr>
      </w:pPr>
      <w:r w:rsidRPr="00F257BB">
        <w:rPr>
          <w:rtl/>
        </w:rPr>
        <w:t>يعني قوله</w:t>
      </w:r>
      <w:r>
        <w:rPr>
          <w:rtl/>
        </w:rPr>
        <w:t xml:space="preserve">: </w:t>
      </w:r>
      <w:r w:rsidRPr="00AA0C1E">
        <w:rPr>
          <w:rStyle w:val="libAlaemChar"/>
          <w:rtl/>
        </w:rPr>
        <w:t>(</w:t>
      </w:r>
      <w:r w:rsidRPr="002F767C">
        <w:rPr>
          <w:rStyle w:val="libAieChar"/>
          <w:rtl/>
        </w:rPr>
        <w:t>اذْكُرْنِي عِنْدَ رَبِّكَ</w:t>
      </w:r>
      <w:r w:rsidRPr="00AA0C1E">
        <w:rPr>
          <w:rStyle w:val="libAlaemChar"/>
          <w:rtl/>
        </w:rPr>
        <w:t>)</w:t>
      </w:r>
      <w:r>
        <w:rPr>
          <w:rtl/>
        </w:rPr>
        <w:t>.</w:t>
      </w:r>
    </w:p>
    <w:p w14:paraId="38C7B381" w14:textId="77777777" w:rsidR="003A1D5F" w:rsidRPr="00F257BB" w:rsidRDefault="003A1D5F" w:rsidP="000E6E49">
      <w:pPr>
        <w:pStyle w:val="libNormal"/>
        <w:rPr>
          <w:rtl/>
        </w:rPr>
      </w:pPr>
      <w:r w:rsidRPr="00F257BB">
        <w:rPr>
          <w:rtl/>
        </w:rPr>
        <w:t xml:space="preserve">وروي عن أبي عبد الله </w:t>
      </w:r>
      <w:r w:rsidRPr="00AA0C1E">
        <w:rPr>
          <w:rStyle w:val="libAlaemChar"/>
          <w:rtl/>
        </w:rPr>
        <w:t>عليه‌السلام</w:t>
      </w:r>
      <w:r w:rsidRPr="00F257BB">
        <w:rPr>
          <w:rtl/>
        </w:rPr>
        <w:t xml:space="preserve"> أنّه قال</w:t>
      </w:r>
      <w:r>
        <w:rPr>
          <w:rtl/>
        </w:rPr>
        <w:t xml:space="preserve">: </w:t>
      </w:r>
      <w:r w:rsidRPr="00F257BB">
        <w:rPr>
          <w:rtl/>
        </w:rPr>
        <w:t>«جاء جبرئيل إلى يوسف فقال</w:t>
      </w:r>
      <w:r>
        <w:rPr>
          <w:rtl/>
        </w:rPr>
        <w:t xml:space="preserve">: </w:t>
      </w:r>
      <w:r w:rsidRPr="00F257BB">
        <w:rPr>
          <w:rtl/>
        </w:rPr>
        <w:t>يا يوسف من جعلك أحسن الناس</w:t>
      </w:r>
      <w:r>
        <w:rPr>
          <w:rtl/>
        </w:rPr>
        <w:t>؟</w:t>
      </w:r>
      <w:r w:rsidRPr="00F257BB">
        <w:rPr>
          <w:rtl/>
        </w:rPr>
        <w:t xml:space="preserve"> قال</w:t>
      </w:r>
      <w:r>
        <w:rPr>
          <w:rtl/>
        </w:rPr>
        <w:t xml:space="preserve">: </w:t>
      </w:r>
      <w:r w:rsidRPr="00F257BB">
        <w:rPr>
          <w:rtl/>
        </w:rPr>
        <w:t>ربّي. قال</w:t>
      </w:r>
      <w:r>
        <w:rPr>
          <w:rtl/>
        </w:rPr>
        <w:t xml:space="preserve">: </w:t>
      </w:r>
      <w:r w:rsidRPr="00F257BB">
        <w:rPr>
          <w:rtl/>
        </w:rPr>
        <w:t>فمن حبّبك إلى أبيك دون إخوتك</w:t>
      </w:r>
      <w:r>
        <w:rPr>
          <w:rtl/>
        </w:rPr>
        <w:t>؟</w:t>
      </w:r>
      <w:r w:rsidRPr="00F257BB">
        <w:rPr>
          <w:rtl/>
        </w:rPr>
        <w:t xml:space="preserve"> قال</w:t>
      </w:r>
      <w:r>
        <w:rPr>
          <w:rtl/>
        </w:rPr>
        <w:t xml:space="preserve">: </w:t>
      </w:r>
      <w:r w:rsidRPr="00F257BB">
        <w:rPr>
          <w:rtl/>
        </w:rPr>
        <w:t>ربّي. قال</w:t>
      </w:r>
      <w:r>
        <w:rPr>
          <w:rtl/>
        </w:rPr>
        <w:t xml:space="preserve">: </w:t>
      </w:r>
      <w:r w:rsidRPr="00F257BB">
        <w:rPr>
          <w:rtl/>
        </w:rPr>
        <w:t>فمن ساق إليك السيّارة</w:t>
      </w:r>
      <w:r>
        <w:rPr>
          <w:rtl/>
        </w:rPr>
        <w:t>؟</w:t>
      </w:r>
      <w:r w:rsidRPr="00F257BB">
        <w:rPr>
          <w:rtl/>
        </w:rPr>
        <w:t xml:space="preserve"> قال</w:t>
      </w:r>
      <w:r>
        <w:rPr>
          <w:rtl/>
        </w:rPr>
        <w:t xml:space="preserve">: </w:t>
      </w:r>
      <w:r w:rsidRPr="00F257BB">
        <w:rPr>
          <w:rtl/>
        </w:rPr>
        <w:t>ربّي. قال</w:t>
      </w:r>
      <w:r>
        <w:rPr>
          <w:rtl/>
        </w:rPr>
        <w:t xml:space="preserve">: </w:t>
      </w:r>
      <w:r w:rsidRPr="00F257BB">
        <w:rPr>
          <w:rtl/>
        </w:rPr>
        <w:t>فمن صرف عنك الحجارة</w:t>
      </w:r>
      <w:r>
        <w:rPr>
          <w:rtl/>
        </w:rPr>
        <w:t>؟</w:t>
      </w:r>
      <w:r>
        <w:rPr>
          <w:rFonts w:hint="cs"/>
          <w:rtl/>
        </w:rPr>
        <w:t xml:space="preserve"> </w:t>
      </w:r>
      <w:r w:rsidRPr="00F257BB">
        <w:rPr>
          <w:rtl/>
        </w:rPr>
        <w:t>قال</w:t>
      </w:r>
      <w:r>
        <w:rPr>
          <w:rtl/>
        </w:rPr>
        <w:t xml:space="preserve">: </w:t>
      </w:r>
      <w:r w:rsidRPr="00F257BB">
        <w:rPr>
          <w:rtl/>
        </w:rPr>
        <w:t>ربّي. قال</w:t>
      </w:r>
      <w:r>
        <w:rPr>
          <w:rtl/>
        </w:rPr>
        <w:t xml:space="preserve">: </w:t>
      </w:r>
      <w:r w:rsidRPr="00F257BB">
        <w:rPr>
          <w:rtl/>
        </w:rPr>
        <w:t>فمن أنقذك من الجبّ</w:t>
      </w:r>
      <w:r>
        <w:rPr>
          <w:rtl/>
        </w:rPr>
        <w:t>؟</w:t>
      </w:r>
      <w:r w:rsidRPr="00F257BB">
        <w:rPr>
          <w:rtl/>
        </w:rPr>
        <w:t xml:space="preserve"> قال</w:t>
      </w:r>
      <w:r>
        <w:rPr>
          <w:rtl/>
        </w:rPr>
        <w:t xml:space="preserve">: </w:t>
      </w:r>
      <w:r w:rsidRPr="00F257BB">
        <w:rPr>
          <w:rtl/>
        </w:rPr>
        <w:t>ربّي. قال</w:t>
      </w:r>
      <w:r>
        <w:rPr>
          <w:rtl/>
        </w:rPr>
        <w:t xml:space="preserve">: </w:t>
      </w:r>
      <w:r w:rsidRPr="00F257BB">
        <w:rPr>
          <w:rtl/>
        </w:rPr>
        <w:t>فمن صرف عنك كيد النسوة</w:t>
      </w:r>
      <w:r>
        <w:rPr>
          <w:rtl/>
        </w:rPr>
        <w:t>؟</w:t>
      </w:r>
      <w:r w:rsidRPr="00F257BB">
        <w:rPr>
          <w:rtl/>
        </w:rPr>
        <w:t xml:space="preserve"> قال</w:t>
      </w:r>
      <w:r>
        <w:rPr>
          <w:rtl/>
        </w:rPr>
        <w:t xml:space="preserve">: </w:t>
      </w:r>
      <w:r w:rsidRPr="00F257BB">
        <w:rPr>
          <w:rtl/>
        </w:rPr>
        <w:t>ربّي. قال</w:t>
      </w:r>
      <w:r>
        <w:rPr>
          <w:rtl/>
        </w:rPr>
        <w:t xml:space="preserve">: </w:t>
      </w:r>
      <w:r w:rsidRPr="00F257BB">
        <w:rPr>
          <w:rtl/>
        </w:rPr>
        <w:t>فإنّ ربّك يقول</w:t>
      </w:r>
      <w:r>
        <w:rPr>
          <w:rtl/>
        </w:rPr>
        <w:t xml:space="preserve">: </w:t>
      </w:r>
      <w:r w:rsidRPr="00F257BB">
        <w:rPr>
          <w:rtl/>
        </w:rPr>
        <w:t>ما دعاك إلى أن تنزل حاجتك بمخلوق دوني</w:t>
      </w:r>
      <w:r>
        <w:rPr>
          <w:rtl/>
        </w:rPr>
        <w:t>؟!</w:t>
      </w:r>
      <w:r w:rsidRPr="00F257BB">
        <w:rPr>
          <w:rtl/>
        </w:rPr>
        <w:t xml:space="preserve"> البث في السجن بما قلت بضع سنين»</w:t>
      </w:r>
      <w:r>
        <w:rPr>
          <w:rtl/>
        </w:rPr>
        <w:t>.</w:t>
      </w:r>
    </w:p>
    <w:p w14:paraId="603E3B9F" w14:textId="77777777" w:rsidR="003A1D5F" w:rsidRPr="00F257BB" w:rsidRDefault="003A1D5F" w:rsidP="000E6E49">
      <w:pPr>
        <w:pStyle w:val="libNormal"/>
        <w:rPr>
          <w:rtl/>
        </w:rPr>
      </w:pPr>
      <w:r w:rsidRPr="00F257BB">
        <w:rPr>
          <w:rtl/>
        </w:rPr>
        <w:t xml:space="preserve">وعنه </w:t>
      </w:r>
      <w:r w:rsidRPr="00AA0C1E">
        <w:rPr>
          <w:rStyle w:val="libAlaemChar"/>
          <w:rtl/>
        </w:rPr>
        <w:t>عليه‌السلام</w:t>
      </w:r>
      <w:r w:rsidRPr="00F257BB">
        <w:rPr>
          <w:rtl/>
        </w:rPr>
        <w:t xml:space="preserve"> في رواية اخرى قال</w:t>
      </w:r>
      <w:r>
        <w:rPr>
          <w:rtl/>
        </w:rPr>
        <w:t xml:space="preserve">: </w:t>
      </w:r>
      <w:r w:rsidRPr="00F257BB">
        <w:rPr>
          <w:rtl/>
        </w:rPr>
        <w:t>«فبكى يوسف عند ذلك حتّى بكى لبكائه الحيطان</w:t>
      </w:r>
      <w:r>
        <w:rPr>
          <w:rtl/>
        </w:rPr>
        <w:t xml:space="preserve">، </w:t>
      </w:r>
      <w:r w:rsidRPr="00F257BB">
        <w:rPr>
          <w:rtl/>
        </w:rPr>
        <w:t>فتأذّى ببكائه أهل السجن</w:t>
      </w:r>
      <w:r>
        <w:rPr>
          <w:rtl/>
        </w:rPr>
        <w:t xml:space="preserve">، </w:t>
      </w:r>
      <w:r w:rsidRPr="00F257BB">
        <w:rPr>
          <w:rtl/>
        </w:rPr>
        <w:t>فصالحهم على أن يبكي يوما ويسكت يوما</w:t>
      </w:r>
      <w:r>
        <w:rPr>
          <w:rtl/>
        </w:rPr>
        <w:t xml:space="preserve">، </w:t>
      </w:r>
      <w:r w:rsidRPr="00F257BB">
        <w:rPr>
          <w:rtl/>
        </w:rPr>
        <w:t>فكان في اليوم الّذي يسكت أسوء حالا»</w:t>
      </w:r>
      <w:r>
        <w:rPr>
          <w:rtl/>
        </w:rPr>
        <w:t>.</w:t>
      </w:r>
    </w:p>
    <w:p w14:paraId="4E822D4F" w14:textId="77777777" w:rsidR="003A1D5F" w:rsidRPr="00F257BB" w:rsidRDefault="003A1D5F" w:rsidP="000E6E49">
      <w:pPr>
        <w:pStyle w:val="libNormal"/>
        <w:rPr>
          <w:rtl/>
        </w:rPr>
      </w:pPr>
      <w:r w:rsidRPr="00F257BB">
        <w:rPr>
          <w:rtl/>
        </w:rPr>
        <w:t>وعلى تقدير صحّة هذه الروايات</w:t>
      </w:r>
      <w:r>
        <w:rPr>
          <w:rtl/>
        </w:rPr>
        <w:t xml:space="preserve">، </w:t>
      </w:r>
      <w:r w:rsidRPr="00F257BB">
        <w:rPr>
          <w:rtl/>
        </w:rPr>
        <w:t xml:space="preserve">فإنّما عوتب يوسف </w:t>
      </w:r>
      <w:r w:rsidRPr="00AA0C1E">
        <w:rPr>
          <w:rStyle w:val="libAlaemChar"/>
          <w:rtl/>
        </w:rPr>
        <w:t>عليه‌السلام</w:t>
      </w:r>
      <w:r w:rsidRPr="00F257BB">
        <w:rPr>
          <w:rtl/>
        </w:rPr>
        <w:t xml:space="preserve"> في ترك عادته الجميلة في الصبر والتوكّل على الله سبحانه في كلّ أموره دون غيره</w:t>
      </w:r>
      <w:r>
        <w:rPr>
          <w:rtl/>
        </w:rPr>
        <w:t xml:space="preserve">، </w:t>
      </w:r>
      <w:r w:rsidRPr="00F257BB">
        <w:rPr>
          <w:rtl/>
        </w:rPr>
        <w:t>وإنّما يكون قبيحا لو ترك التوكّل على الله سبحانه واقتصر على غيره. وفي هذا ترغيب في الاعتصام بالله تعالى</w:t>
      </w:r>
      <w:r>
        <w:rPr>
          <w:rtl/>
        </w:rPr>
        <w:t xml:space="preserve">، </w:t>
      </w:r>
      <w:r w:rsidRPr="00F257BB">
        <w:rPr>
          <w:rtl/>
        </w:rPr>
        <w:t>والاستعانة به دون غيره عند نزول الشدائد</w:t>
      </w:r>
      <w:r>
        <w:rPr>
          <w:rtl/>
        </w:rPr>
        <w:t xml:space="preserve">، </w:t>
      </w:r>
      <w:r w:rsidRPr="00F257BB">
        <w:rPr>
          <w:rtl/>
        </w:rPr>
        <w:t>وإن جاز أيضا أن يستعان بغيره.</w:t>
      </w:r>
    </w:p>
    <w:p w14:paraId="731114C6" w14:textId="77777777" w:rsidR="003A1D5F" w:rsidRPr="00F257BB" w:rsidRDefault="003A1D5F" w:rsidP="000E6E49">
      <w:pPr>
        <w:pStyle w:val="libNormal"/>
        <w:rPr>
          <w:rtl/>
        </w:rPr>
      </w:pPr>
      <w:r w:rsidRPr="00F257BB">
        <w:rPr>
          <w:rtl/>
        </w:rPr>
        <w:t xml:space="preserve">روي عن أبي عبد الله </w:t>
      </w:r>
      <w:r w:rsidRPr="00AA0C1E">
        <w:rPr>
          <w:rStyle w:val="libAlaemChar"/>
          <w:rtl/>
        </w:rPr>
        <w:t>عليه‌السلام</w:t>
      </w:r>
      <w:r w:rsidRPr="00F257BB">
        <w:rPr>
          <w:rtl/>
        </w:rPr>
        <w:t xml:space="preserve"> قال</w:t>
      </w:r>
      <w:r>
        <w:rPr>
          <w:rtl/>
        </w:rPr>
        <w:t xml:space="preserve">: </w:t>
      </w:r>
      <w:r w:rsidRPr="00F257BB">
        <w:rPr>
          <w:rtl/>
        </w:rPr>
        <w:t xml:space="preserve">«علّم جبرئيل </w:t>
      </w:r>
      <w:r w:rsidRPr="00AA0C1E">
        <w:rPr>
          <w:rStyle w:val="libAlaemChar"/>
          <w:rtl/>
        </w:rPr>
        <w:t>عليه‌السلام</w:t>
      </w:r>
      <w:r w:rsidRPr="00F257BB">
        <w:rPr>
          <w:rtl/>
        </w:rPr>
        <w:t xml:space="preserve"> يوسف في محبسه فقال</w:t>
      </w:r>
      <w:r>
        <w:rPr>
          <w:rtl/>
        </w:rPr>
        <w:t xml:space="preserve">: </w:t>
      </w:r>
      <w:r w:rsidRPr="00F257BB">
        <w:rPr>
          <w:rtl/>
        </w:rPr>
        <w:t>قل في دبر كلّ صلاة فريضة</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اجعل لي فرجا ومخرجا</w:t>
      </w:r>
      <w:r>
        <w:rPr>
          <w:rtl/>
        </w:rPr>
        <w:t xml:space="preserve">، </w:t>
      </w:r>
      <w:r w:rsidRPr="00F257BB">
        <w:rPr>
          <w:rtl/>
        </w:rPr>
        <w:t>وارزقني من حيث أحتسب</w:t>
      </w:r>
      <w:r>
        <w:rPr>
          <w:rtl/>
        </w:rPr>
        <w:t xml:space="preserve">، </w:t>
      </w:r>
      <w:r w:rsidRPr="00F257BB">
        <w:rPr>
          <w:rtl/>
        </w:rPr>
        <w:t>ومن حيث لا أحتسب»</w:t>
      </w:r>
      <w:r>
        <w:rPr>
          <w:rtl/>
        </w:rPr>
        <w:t>.</w:t>
      </w:r>
    </w:p>
    <w:p w14:paraId="7156F167" w14:textId="77777777" w:rsidR="003A1D5F" w:rsidRPr="00F257BB" w:rsidRDefault="003A1D5F" w:rsidP="000E6E49">
      <w:pPr>
        <w:pStyle w:val="libNormal"/>
        <w:rPr>
          <w:rtl/>
        </w:rPr>
      </w:pPr>
      <w:r w:rsidRPr="00F257BB">
        <w:rPr>
          <w:rtl/>
        </w:rPr>
        <w:t xml:space="preserve">وروى شعيب العقرقوفي عنه </w:t>
      </w:r>
      <w:r w:rsidRPr="00AA0C1E">
        <w:rPr>
          <w:rStyle w:val="libAlaemChar"/>
          <w:rtl/>
        </w:rPr>
        <w:t>عليه‌السلام</w:t>
      </w:r>
      <w:r w:rsidRPr="00F257BB">
        <w:rPr>
          <w:rtl/>
        </w:rPr>
        <w:t xml:space="preserve"> قال</w:t>
      </w:r>
      <w:r>
        <w:rPr>
          <w:rtl/>
        </w:rPr>
        <w:t xml:space="preserve">: </w:t>
      </w:r>
      <w:r w:rsidRPr="00F257BB">
        <w:rPr>
          <w:rtl/>
        </w:rPr>
        <w:t>«</w:t>
      </w:r>
      <w:r w:rsidRPr="00A565AF">
        <w:rPr>
          <w:rtl/>
        </w:rPr>
        <w:t xml:space="preserve"> </w:t>
      </w:r>
      <w:r w:rsidRPr="00F257BB">
        <w:rPr>
          <w:rtl/>
        </w:rPr>
        <w:t>ل</w:t>
      </w:r>
      <w:r>
        <w:rPr>
          <w:rFonts w:hint="cs"/>
          <w:rtl/>
        </w:rPr>
        <w:t>ـ</w:t>
      </w:r>
      <w:r w:rsidRPr="00F257BB">
        <w:rPr>
          <w:rtl/>
        </w:rPr>
        <w:t>مّا انقضت المدّة وأذن له في دعاء الفرج وضع خدّه على الأرض</w:t>
      </w:r>
      <w:r>
        <w:rPr>
          <w:rtl/>
        </w:rPr>
        <w:t xml:space="preserve">، </w:t>
      </w:r>
      <w:r w:rsidRPr="00F257BB">
        <w:rPr>
          <w:rtl/>
        </w:rPr>
        <w:t>ثمّ قال</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إن كانت ذنوبي قد أخلقت وجهي</w:t>
      </w:r>
    </w:p>
    <w:p w14:paraId="2F77F7D4" w14:textId="77777777" w:rsidR="003A1D5F" w:rsidRPr="00F257BB" w:rsidRDefault="003A1D5F" w:rsidP="002F767C">
      <w:pPr>
        <w:pStyle w:val="libNormal0"/>
        <w:rPr>
          <w:rtl/>
        </w:rPr>
      </w:pPr>
      <w:r>
        <w:rPr>
          <w:rtl/>
        </w:rPr>
        <w:br w:type="page"/>
      </w:r>
      <w:r w:rsidRPr="00F257BB">
        <w:rPr>
          <w:rtl/>
        </w:rPr>
        <w:lastRenderedPageBreak/>
        <w:t>عندك</w:t>
      </w:r>
      <w:r>
        <w:rPr>
          <w:rtl/>
        </w:rPr>
        <w:t xml:space="preserve">، </w:t>
      </w:r>
      <w:r w:rsidRPr="00F257BB">
        <w:rPr>
          <w:rtl/>
        </w:rPr>
        <w:t>فإنّي أتوجّه إليك بوجوه آبائي الصالحين إبراهيم وإسماعيل وإسحاق ويعقوب</w:t>
      </w:r>
      <w:r>
        <w:rPr>
          <w:rtl/>
        </w:rPr>
        <w:t xml:space="preserve">، </w:t>
      </w:r>
      <w:r w:rsidRPr="00F257BB">
        <w:rPr>
          <w:rtl/>
        </w:rPr>
        <w:t>ففرّج الله عنه. قال</w:t>
      </w:r>
      <w:r>
        <w:rPr>
          <w:rtl/>
        </w:rPr>
        <w:t xml:space="preserve">: </w:t>
      </w:r>
      <w:r w:rsidRPr="00F257BB">
        <w:rPr>
          <w:rtl/>
        </w:rPr>
        <w:t>فقلت له</w:t>
      </w:r>
      <w:r>
        <w:rPr>
          <w:rtl/>
        </w:rPr>
        <w:t xml:space="preserve">: </w:t>
      </w:r>
      <w:r w:rsidRPr="00F257BB">
        <w:rPr>
          <w:rtl/>
        </w:rPr>
        <w:t xml:space="preserve">جعلت فداك </w:t>
      </w:r>
      <w:r>
        <w:rPr>
          <w:rtl/>
        </w:rPr>
        <w:t>أ</w:t>
      </w:r>
      <w:r w:rsidRPr="00F257BB">
        <w:rPr>
          <w:rtl/>
        </w:rPr>
        <w:t>ندعوا نحن بهذا الدعاء</w:t>
      </w:r>
      <w:r>
        <w:rPr>
          <w:rtl/>
        </w:rPr>
        <w:t>؟</w:t>
      </w:r>
    </w:p>
    <w:p w14:paraId="286B39C9" w14:textId="77777777" w:rsidR="003A1D5F" w:rsidRPr="00F257BB" w:rsidRDefault="003A1D5F" w:rsidP="000E6E49">
      <w:pPr>
        <w:pStyle w:val="libNormal"/>
        <w:rPr>
          <w:rtl/>
        </w:rPr>
      </w:pPr>
      <w:r w:rsidRPr="00F257BB">
        <w:rPr>
          <w:rtl/>
        </w:rPr>
        <w:t>فقال</w:t>
      </w:r>
      <w:r>
        <w:rPr>
          <w:rtl/>
        </w:rPr>
        <w:t xml:space="preserve">: </w:t>
      </w:r>
      <w:r w:rsidRPr="00F257BB">
        <w:rPr>
          <w:rtl/>
        </w:rPr>
        <w:t>ادعوا بمثله</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إن كانت ذنوبي قد أخلقت عندك وجهي</w:t>
      </w:r>
      <w:r>
        <w:rPr>
          <w:rtl/>
        </w:rPr>
        <w:t xml:space="preserve">، </w:t>
      </w:r>
      <w:r w:rsidRPr="00F257BB">
        <w:rPr>
          <w:rtl/>
        </w:rPr>
        <w:t xml:space="preserve">فإنّي أتوجّه إليك بوجه نبيّك نبيّ الرحمة وعليّ وفاطمة والحسن والحسين والأئمّة </w:t>
      </w:r>
      <w:r w:rsidRPr="00AA0C1E">
        <w:rPr>
          <w:rStyle w:val="libAlaemChar"/>
          <w:rtl/>
        </w:rPr>
        <w:t>عليهم‌السلام</w:t>
      </w:r>
      <w:r w:rsidRPr="00F257BB">
        <w:rPr>
          <w:rtl/>
        </w:rPr>
        <w:t>»</w:t>
      </w:r>
      <w:r>
        <w:rPr>
          <w:rtl/>
        </w:rPr>
        <w:t>.</w:t>
      </w:r>
    </w:p>
    <w:p w14:paraId="3494AF95" w14:textId="77777777" w:rsidR="003A1D5F" w:rsidRPr="00F257BB" w:rsidRDefault="003A1D5F" w:rsidP="000E6E49">
      <w:pPr>
        <w:pStyle w:val="libNormal"/>
        <w:rPr>
          <w:rtl/>
        </w:rPr>
      </w:pPr>
      <w:r w:rsidRPr="00AA0C1E">
        <w:rPr>
          <w:rStyle w:val="libAlaemChar"/>
          <w:rtl/>
        </w:rPr>
        <w:t>(</w:t>
      </w:r>
      <w:r w:rsidRPr="002F767C">
        <w:rPr>
          <w:rStyle w:val="libAieChar"/>
          <w:rtl/>
        </w:rPr>
        <w:t>وَقالَ الْمَلِكُ إِنِّي أَرى سَبْعَ بَقَراتٍ سِمانٍ يَأْكُلُهُنَّ سَبْعٌ عِجافٌ وَسَبْعَ سُنْبُلاتٍ خُضْرٍ وَأُخَرَ يابِساتٍ يا أَيُّهَا الْمَلَأُ أَفْتُونِي فِي رُءْيايَ إِنْ كُنْتُمْ لِلرُّءْيا تَعْبُرُونَ (43) قالُوا أَضْغاثُ أَحْلامٍ وَما نَحْنُ بِتَأْوِيلِ الْأَحْلامِ بِعالِمِينَ (44) وَقالَ الَّذِي نَجا مِنْهُما وَادَّكَرَ بَعْدَ أُمَّةٍ أَنَا أُنَبِّئُكُمْ بِتَأْوِيلِهِ فَأَرْسِلُونِ (45) يُوسُفُ أَيُّهَا الصِّدِّيقُ أَفْتِنا فِي سَبْعِ بَقَراتٍ سِمانٍ يَأْكُلُهُنَّ سَبْعٌ عِجافٌ وَسَبْعِ سُنْبُلاتٍ خُضْرٍ وَأُخَرَ يابِساتٍ لَعَلِّي أَرْجِعُ إِلَى النَّاسِ لَعَلَّهُمْ يَعْلَمُونَ (46) قالَ تَزْرَعُونَ سَبْعَ سِنِينَ دَأَباً فَما حَصَدْتُمْ فَذَرُوهُ فِي سُنْبُلِهِ إِلاَّ قَلِيلاً مِمَّا تَأْكُلُونَ (47) ثُمَّ يَأْتِي مِنْ بَعْدِ ذلِكَ سَبْعٌ شِدادٌ يَأْكُلْنَ ما قَدَّمْتُمْ لَهُنَّ إِلاَّ قَلِيلاً مِمَّا تُحْصِنُونَ (48) ثُمَّ يَأْتِي مِنْ بَعْدِ ذلِكَ عامٌ فِيهِ يُغاثُ النَّاسُ وَفِيهِ يَعْصِرُونَ (49)</w:t>
      </w:r>
      <w:r w:rsidRPr="00AA0C1E">
        <w:rPr>
          <w:rStyle w:val="libAlaemChar"/>
          <w:rtl/>
        </w:rPr>
        <w:t>)</w:t>
      </w:r>
    </w:p>
    <w:p w14:paraId="4720BF9E" w14:textId="77777777" w:rsidR="003A1D5F" w:rsidRPr="00F257BB" w:rsidRDefault="003A1D5F" w:rsidP="000E6E49">
      <w:pPr>
        <w:pStyle w:val="libNormal"/>
        <w:rPr>
          <w:rtl/>
        </w:rPr>
      </w:pPr>
      <w:r w:rsidRPr="00F257BB">
        <w:rPr>
          <w:rtl/>
        </w:rPr>
        <w:t>ثمّ أخبر سبحانه عن سبب نجاة يوسف وقت دنوّها</w:t>
      </w:r>
      <w:r>
        <w:rPr>
          <w:rtl/>
        </w:rPr>
        <w:t xml:space="preserve">، </w:t>
      </w:r>
      <w:r w:rsidRPr="00F257BB">
        <w:rPr>
          <w:rtl/>
        </w:rPr>
        <w:t>فقال</w:t>
      </w:r>
      <w:r>
        <w:rPr>
          <w:rtl/>
        </w:rPr>
        <w:t xml:space="preserve">: </w:t>
      </w:r>
      <w:r w:rsidRPr="00AA0C1E">
        <w:rPr>
          <w:rStyle w:val="libAlaemChar"/>
          <w:rtl/>
        </w:rPr>
        <w:t>(</w:t>
      </w:r>
      <w:r w:rsidRPr="002F767C">
        <w:rPr>
          <w:rStyle w:val="libAieChar"/>
          <w:rtl/>
        </w:rPr>
        <w:t>وَقالَ الْمَلِكُ</w:t>
      </w:r>
      <w:r w:rsidRPr="00AA0C1E">
        <w:rPr>
          <w:rStyle w:val="libAlaemChar"/>
          <w:rtl/>
        </w:rPr>
        <w:t>)</w:t>
      </w:r>
    </w:p>
    <w:p w14:paraId="4E63FE18" w14:textId="77777777" w:rsidR="003A1D5F" w:rsidRPr="00F257BB" w:rsidRDefault="003A1D5F" w:rsidP="002F767C">
      <w:pPr>
        <w:pStyle w:val="libNormal0"/>
        <w:rPr>
          <w:rtl/>
        </w:rPr>
      </w:pPr>
      <w:r>
        <w:rPr>
          <w:rtl/>
        </w:rPr>
        <w:br w:type="page"/>
      </w:r>
      <w:r w:rsidRPr="00F257BB">
        <w:rPr>
          <w:rtl/>
        </w:rPr>
        <w:lastRenderedPageBreak/>
        <w:t xml:space="preserve">الريّان بن الوليد </w:t>
      </w:r>
      <w:r w:rsidRPr="00AA0C1E">
        <w:rPr>
          <w:rStyle w:val="libAlaemChar"/>
          <w:rtl/>
        </w:rPr>
        <w:t>(</w:t>
      </w:r>
      <w:r w:rsidRPr="002F767C">
        <w:rPr>
          <w:rStyle w:val="libAieChar"/>
          <w:rtl/>
        </w:rPr>
        <w:t>إِنِّي أَرى سَبْعَ بَقَراتٍ سِمانٍ</w:t>
      </w:r>
      <w:r w:rsidRPr="00AA0C1E">
        <w:rPr>
          <w:rStyle w:val="libAlaemChar"/>
          <w:rtl/>
        </w:rPr>
        <w:t>)</w:t>
      </w:r>
      <w:r w:rsidRPr="00F257BB">
        <w:rPr>
          <w:rtl/>
        </w:rPr>
        <w:t xml:space="preserve"> خرجن من نهر يابس</w:t>
      </w:r>
      <w:r>
        <w:rPr>
          <w:rtl/>
        </w:rPr>
        <w:t xml:space="preserve">، </w:t>
      </w:r>
      <w:r w:rsidRPr="00F257BB">
        <w:rPr>
          <w:rtl/>
        </w:rPr>
        <w:t xml:space="preserve">وسبع بقرات مهازيل </w:t>
      </w:r>
      <w:r w:rsidRPr="00AA0C1E">
        <w:rPr>
          <w:rStyle w:val="libAlaemChar"/>
          <w:rtl/>
        </w:rPr>
        <w:t>(</w:t>
      </w:r>
      <w:r w:rsidRPr="002F767C">
        <w:rPr>
          <w:rStyle w:val="libAieChar"/>
          <w:rtl/>
        </w:rPr>
        <w:t>يَأْكُلُهُنَّ سَبْعٌ عِجافٌ</w:t>
      </w:r>
      <w:r w:rsidRPr="00AA0C1E">
        <w:rPr>
          <w:rStyle w:val="libAlaemChar"/>
          <w:rtl/>
        </w:rPr>
        <w:t>)</w:t>
      </w:r>
      <w:r w:rsidRPr="00F257BB">
        <w:rPr>
          <w:rtl/>
        </w:rPr>
        <w:t xml:space="preserve"> أي</w:t>
      </w:r>
      <w:r>
        <w:rPr>
          <w:rtl/>
        </w:rPr>
        <w:t xml:space="preserve">: </w:t>
      </w:r>
      <w:r w:rsidRPr="00F257BB">
        <w:rPr>
          <w:rtl/>
        </w:rPr>
        <w:t xml:space="preserve">ابتلعت المهازيل السمان </w:t>
      </w:r>
      <w:r w:rsidRPr="00AA0C1E">
        <w:rPr>
          <w:rStyle w:val="libAlaemChar"/>
          <w:rtl/>
        </w:rPr>
        <w:t>(</w:t>
      </w:r>
      <w:r w:rsidRPr="002F767C">
        <w:rPr>
          <w:rStyle w:val="libAieChar"/>
          <w:rtl/>
        </w:rPr>
        <w:t>وَسَبْعَ سُنْبُلاتٍ خُضْرٍ</w:t>
      </w:r>
      <w:r w:rsidRPr="00AA0C1E">
        <w:rPr>
          <w:rStyle w:val="libAlaemChar"/>
          <w:rtl/>
        </w:rPr>
        <w:t>)</w:t>
      </w:r>
      <w:r w:rsidRPr="00F257BB">
        <w:rPr>
          <w:rtl/>
        </w:rPr>
        <w:t xml:space="preserve"> وأرى في منامي سبع سنبلات قد انعقد حبّها </w:t>
      </w:r>
      <w:r w:rsidRPr="00AA0C1E">
        <w:rPr>
          <w:rStyle w:val="libAlaemChar"/>
          <w:rtl/>
        </w:rPr>
        <w:t>(</w:t>
      </w:r>
      <w:r w:rsidRPr="002F767C">
        <w:rPr>
          <w:rStyle w:val="libAieChar"/>
          <w:rtl/>
        </w:rPr>
        <w:t>وَأُخَرَ يابِساتٍ</w:t>
      </w:r>
      <w:r w:rsidRPr="00AA0C1E">
        <w:rPr>
          <w:rStyle w:val="libAlaemChar"/>
          <w:rtl/>
        </w:rPr>
        <w:t>)</w:t>
      </w:r>
      <w:r w:rsidRPr="00F257BB">
        <w:rPr>
          <w:rtl/>
        </w:rPr>
        <w:t xml:space="preserve"> وسبعا أخر يابسات قد أدركت</w:t>
      </w:r>
      <w:r>
        <w:rPr>
          <w:rtl/>
        </w:rPr>
        <w:t xml:space="preserve">، </w:t>
      </w:r>
      <w:r w:rsidRPr="00F257BB">
        <w:rPr>
          <w:rtl/>
        </w:rPr>
        <w:t>فالتوت اليابسات على الخضر حتّى غلبت عليها. وإنّما استغنى عن بيان حالها</w:t>
      </w:r>
      <w:r>
        <w:rPr>
          <w:rtl/>
        </w:rPr>
        <w:t xml:space="preserve"> ـ </w:t>
      </w:r>
      <w:r w:rsidRPr="00F257BB">
        <w:rPr>
          <w:rtl/>
        </w:rPr>
        <w:t>وهي سبع يابسات كالخضر</w:t>
      </w:r>
      <w:r>
        <w:rPr>
          <w:rtl/>
        </w:rPr>
        <w:t xml:space="preserve"> ـ </w:t>
      </w:r>
      <w:r w:rsidRPr="00F257BB">
        <w:rPr>
          <w:rtl/>
        </w:rPr>
        <w:t>بما قصّ من حال البقرات. وأجرى السمان على المميّز دون المميّز وهو «سبع»</w:t>
      </w:r>
      <w:r>
        <w:rPr>
          <w:rtl/>
        </w:rPr>
        <w:t xml:space="preserve">، </w:t>
      </w:r>
      <w:r w:rsidRPr="00F257BB">
        <w:rPr>
          <w:rtl/>
        </w:rPr>
        <w:t>لأنّ التمييز بها. ووصف السبع الثاني بالعجاف</w:t>
      </w:r>
      <w:r>
        <w:rPr>
          <w:rtl/>
        </w:rPr>
        <w:t xml:space="preserve">، </w:t>
      </w:r>
      <w:r w:rsidRPr="00F257BB">
        <w:rPr>
          <w:rtl/>
        </w:rPr>
        <w:t>لتعذّر التمييز بها مجرّدا عن الموصوف</w:t>
      </w:r>
      <w:r>
        <w:rPr>
          <w:rtl/>
        </w:rPr>
        <w:t xml:space="preserve">، </w:t>
      </w:r>
      <w:r w:rsidRPr="00F257BB">
        <w:rPr>
          <w:rtl/>
        </w:rPr>
        <w:t>فإنّ التمييز لبيان الجنس. وقياس عجاف عجف</w:t>
      </w:r>
      <w:r>
        <w:rPr>
          <w:rtl/>
        </w:rPr>
        <w:t xml:space="preserve">، </w:t>
      </w:r>
      <w:r w:rsidRPr="00F257BB">
        <w:rPr>
          <w:rtl/>
        </w:rPr>
        <w:t>لأنّه جمع عجفاء</w:t>
      </w:r>
      <w:r>
        <w:rPr>
          <w:rtl/>
        </w:rPr>
        <w:t xml:space="preserve">، </w:t>
      </w:r>
      <w:r w:rsidRPr="00F257BB">
        <w:rPr>
          <w:rtl/>
        </w:rPr>
        <w:t>وأفعل فعلاء لا يجمع على فعال</w:t>
      </w:r>
      <w:r>
        <w:rPr>
          <w:rtl/>
        </w:rPr>
        <w:t xml:space="preserve">، </w:t>
      </w:r>
      <w:r w:rsidRPr="00F257BB">
        <w:rPr>
          <w:rtl/>
        </w:rPr>
        <w:t>لكنّه حمل على سمان</w:t>
      </w:r>
      <w:r>
        <w:rPr>
          <w:rtl/>
        </w:rPr>
        <w:t xml:space="preserve">، </w:t>
      </w:r>
      <w:r w:rsidRPr="00F257BB">
        <w:rPr>
          <w:rtl/>
        </w:rPr>
        <w:t>لأنّه نقيضه</w:t>
      </w:r>
      <w:r>
        <w:rPr>
          <w:rtl/>
        </w:rPr>
        <w:t xml:space="preserve">، </w:t>
      </w:r>
      <w:r w:rsidRPr="00F257BB">
        <w:rPr>
          <w:rtl/>
        </w:rPr>
        <w:t>ومن دأبهم حمل النظير على النظير والنقيض على النقيض.</w:t>
      </w:r>
    </w:p>
    <w:p w14:paraId="6D17B58F" w14:textId="77777777" w:rsidR="003A1D5F" w:rsidRPr="00F257BB" w:rsidRDefault="003A1D5F" w:rsidP="000E6E49">
      <w:pPr>
        <w:pStyle w:val="libNormal"/>
        <w:rPr>
          <w:rtl/>
        </w:rPr>
      </w:pPr>
      <w:r w:rsidRPr="00AA0C1E">
        <w:rPr>
          <w:rStyle w:val="libAlaemChar"/>
          <w:rtl/>
        </w:rPr>
        <w:t>(</w:t>
      </w:r>
      <w:r w:rsidRPr="002F767C">
        <w:rPr>
          <w:rStyle w:val="libAieChar"/>
          <w:rtl/>
        </w:rPr>
        <w:t>يا أَيُّهَا الْمَلَأُ</w:t>
      </w:r>
      <w:r w:rsidRPr="00AA0C1E">
        <w:rPr>
          <w:rStyle w:val="libAlaemChar"/>
          <w:rtl/>
        </w:rPr>
        <w:t>)</w:t>
      </w:r>
      <w:r w:rsidRPr="00F257BB">
        <w:rPr>
          <w:rtl/>
        </w:rPr>
        <w:t xml:space="preserve"> أشراف قومي. وقيل</w:t>
      </w:r>
      <w:r>
        <w:rPr>
          <w:rtl/>
        </w:rPr>
        <w:t xml:space="preserve">: </w:t>
      </w:r>
      <w:r w:rsidRPr="00F257BB">
        <w:rPr>
          <w:rtl/>
        </w:rPr>
        <w:t xml:space="preserve">هم السحرة والكهنة. </w:t>
      </w:r>
      <w:r w:rsidRPr="00AA0C1E">
        <w:rPr>
          <w:rStyle w:val="libAlaemChar"/>
          <w:rtl/>
        </w:rPr>
        <w:t>(</w:t>
      </w:r>
      <w:r w:rsidRPr="002F767C">
        <w:rPr>
          <w:rStyle w:val="libAieChar"/>
          <w:rtl/>
        </w:rPr>
        <w:t>أَفْتُونِي فِي رُءْيايَ</w:t>
      </w:r>
      <w:r w:rsidRPr="00AA0C1E">
        <w:rPr>
          <w:rStyle w:val="libAlaemChar"/>
          <w:rtl/>
        </w:rPr>
        <w:t>)</w:t>
      </w:r>
      <w:r w:rsidRPr="00F257BB">
        <w:rPr>
          <w:rtl/>
        </w:rPr>
        <w:t xml:space="preserve"> عبّروها </w:t>
      </w:r>
      <w:r w:rsidRPr="00AA0C1E">
        <w:rPr>
          <w:rStyle w:val="libAlaemChar"/>
          <w:rtl/>
        </w:rPr>
        <w:t>(</w:t>
      </w:r>
      <w:r w:rsidRPr="002F767C">
        <w:rPr>
          <w:rStyle w:val="libAieChar"/>
          <w:rtl/>
        </w:rPr>
        <w:t>إِنْ كُنْتُمْ لِلرُّءْيا تَعْبُرُونَ</w:t>
      </w:r>
      <w:r w:rsidRPr="00AA0C1E">
        <w:rPr>
          <w:rStyle w:val="libAlaemChar"/>
          <w:rtl/>
        </w:rPr>
        <w:t>)</w:t>
      </w:r>
      <w:r w:rsidRPr="00F257BB">
        <w:rPr>
          <w:rtl/>
        </w:rPr>
        <w:t xml:space="preserve"> إن كنتم عالمين بعبارة </w:t>
      </w:r>
      <w:r w:rsidRPr="005D48FD">
        <w:rPr>
          <w:rStyle w:val="libFootnotenumChar"/>
          <w:rtl/>
        </w:rPr>
        <w:t>(1)</w:t>
      </w:r>
      <w:r w:rsidRPr="00F257BB">
        <w:rPr>
          <w:rtl/>
        </w:rPr>
        <w:t xml:space="preserve"> الرؤيا. وهي الانتقال من الصور الخياليّة إلى المعاني النفسانيّة الّتي هي مثالها</w:t>
      </w:r>
      <w:r>
        <w:rPr>
          <w:rtl/>
        </w:rPr>
        <w:t xml:space="preserve">، </w:t>
      </w:r>
      <w:r w:rsidRPr="00F257BB">
        <w:rPr>
          <w:rtl/>
        </w:rPr>
        <w:t>من العبور</w:t>
      </w:r>
      <w:r>
        <w:rPr>
          <w:rtl/>
        </w:rPr>
        <w:t xml:space="preserve">، </w:t>
      </w:r>
      <w:r w:rsidRPr="00F257BB">
        <w:rPr>
          <w:rtl/>
        </w:rPr>
        <w:t xml:space="preserve">وهو المجاوزة. </w:t>
      </w:r>
      <w:r>
        <w:rPr>
          <w:rtl/>
        </w:rPr>
        <w:t>و «</w:t>
      </w:r>
      <w:r w:rsidRPr="00F257BB">
        <w:rPr>
          <w:rtl/>
        </w:rPr>
        <w:t xml:space="preserve">عبرت الرؤيا عبارة» أثبت </w:t>
      </w:r>
      <w:r w:rsidRPr="005D48FD">
        <w:rPr>
          <w:rStyle w:val="libFootnotenumChar"/>
          <w:rtl/>
        </w:rPr>
        <w:t>(2)</w:t>
      </w:r>
      <w:r w:rsidRPr="00F257BB">
        <w:rPr>
          <w:rtl/>
        </w:rPr>
        <w:t xml:space="preserve"> من</w:t>
      </w:r>
      <w:r>
        <w:rPr>
          <w:rtl/>
        </w:rPr>
        <w:t xml:space="preserve">: </w:t>
      </w:r>
      <w:r w:rsidRPr="00F257BB">
        <w:rPr>
          <w:rtl/>
        </w:rPr>
        <w:t>عبّرتها تعبيرا</w:t>
      </w:r>
      <w:r>
        <w:rPr>
          <w:rtl/>
        </w:rPr>
        <w:t xml:space="preserve">، </w:t>
      </w:r>
      <w:r w:rsidRPr="00F257BB">
        <w:rPr>
          <w:rtl/>
        </w:rPr>
        <w:t xml:space="preserve">كما قال صاحب الكشّاف </w:t>
      </w:r>
      <w:r w:rsidRPr="005D48FD">
        <w:rPr>
          <w:rStyle w:val="libFootnotenumChar"/>
          <w:rtl/>
        </w:rPr>
        <w:t>(3)</w:t>
      </w:r>
      <w:r w:rsidRPr="00F257BB">
        <w:rPr>
          <w:rtl/>
        </w:rPr>
        <w:t xml:space="preserve"> من أنّه لم ينقل من الأثبات </w:t>
      </w:r>
      <w:r w:rsidRPr="005D48FD">
        <w:rPr>
          <w:rStyle w:val="libFootnotenumChar"/>
          <w:rtl/>
        </w:rPr>
        <w:t>(4)</w:t>
      </w:r>
      <w:r w:rsidRPr="00F257BB">
        <w:rPr>
          <w:rtl/>
        </w:rPr>
        <w:t xml:space="preserve"> التعبير والمعبّر</w:t>
      </w:r>
      <w:r>
        <w:rPr>
          <w:rtl/>
        </w:rPr>
        <w:t xml:space="preserve">، </w:t>
      </w:r>
      <w:r w:rsidRPr="00F257BB">
        <w:rPr>
          <w:rtl/>
        </w:rPr>
        <w:t>بل العبارة والعابر</w:t>
      </w:r>
      <w:r>
        <w:rPr>
          <w:rtl/>
        </w:rPr>
        <w:t xml:space="preserve">، </w:t>
      </w:r>
      <w:r w:rsidRPr="00F257BB">
        <w:rPr>
          <w:rtl/>
        </w:rPr>
        <w:t>لأنّه من العبور. وحقيقة «عبرت الرؤيا» ذكرت عاقبتها</w:t>
      </w:r>
      <w:r>
        <w:rPr>
          <w:rtl/>
        </w:rPr>
        <w:t xml:space="preserve">، </w:t>
      </w:r>
      <w:r w:rsidRPr="00F257BB">
        <w:rPr>
          <w:rtl/>
        </w:rPr>
        <w:t>كما يقال</w:t>
      </w:r>
      <w:r>
        <w:rPr>
          <w:rtl/>
        </w:rPr>
        <w:t xml:space="preserve">: </w:t>
      </w:r>
      <w:r w:rsidRPr="00F257BB">
        <w:rPr>
          <w:rtl/>
        </w:rPr>
        <w:t>عبرت النهر إذا قطعته حتّى تبلغ آخر عرضه. واللام للبيان أو لتقوية العامل</w:t>
      </w:r>
      <w:r>
        <w:rPr>
          <w:rtl/>
        </w:rPr>
        <w:t xml:space="preserve">، </w:t>
      </w:r>
      <w:r w:rsidRPr="00F257BB">
        <w:rPr>
          <w:rtl/>
        </w:rPr>
        <w:t>فإنّ الفعل</w:t>
      </w:r>
      <w:r w:rsidRPr="00B449DA">
        <w:rPr>
          <w:rtl/>
        </w:rPr>
        <w:t xml:space="preserve"> </w:t>
      </w:r>
      <w:r w:rsidRPr="00F257BB">
        <w:rPr>
          <w:rtl/>
        </w:rPr>
        <w:t>ل</w:t>
      </w:r>
      <w:r>
        <w:rPr>
          <w:rFonts w:hint="cs"/>
          <w:rtl/>
        </w:rPr>
        <w:t>ـ</w:t>
      </w:r>
      <w:r w:rsidRPr="00F257BB">
        <w:rPr>
          <w:rtl/>
        </w:rPr>
        <w:t>مّا أخّر عن مفعوله ضعف فقوّي باللام</w:t>
      </w:r>
      <w:r>
        <w:rPr>
          <w:rtl/>
        </w:rPr>
        <w:t xml:space="preserve">، </w:t>
      </w:r>
      <w:r w:rsidRPr="00F257BB">
        <w:rPr>
          <w:rtl/>
        </w:rPr>
        <w:t>كاسم الفاعل إذا قيل</w:t>
      </w:r>
      <w:r>
        <w:rPr>
          <w:rtl/>
        </w:rPr>
        <w:t xml:space="preserve">: </w:t>
      </w:r>
      <w:r w:rsidRPr="00F257BB">
        <w:rPr>
          <w:rtl/>
        </w:rPr>
        <w:t>هو عابر للرؤيا</w:t>
      </w:r>
      <w:r>
        <w:rPr>
          <w:rtl/>
        </w:rPr>
        <w:t xml:space="preserve">، </w:t>
      </w:r>
      <w:r w:rsidRPr="00F257BB">
        <w:rPr>
          <w:rtl/>
        </w:rPr>
        <w:t>لانحطاطه عن الفعل في القوّة. أو لتضمّن «تعبرون» معنى فعل يعدّى باللام</w:t>
      </w:r>
      <w:r>
        <w:rPr>
          <w:rtl/>
        </w:rPr>
        <w:t xml:space="preserve">، </w:t>
      </w:r>
      <w:r w:rsidRPr="00F257BB">
        <w:rPr>
          <w:rtl/>
        </w:rPr>
        <w:t>كأنّه قيل</w:t>
      </w:r>
      <w:r>
        <w:rPr>
          <w:rtl/>
        </w:rPr>
        <w:t xml:space="preserve">: </w:t>
      </w:r>
      <w:r w:rsidRPr="00F257BB">
        <w:rPr>
          <w:rtl/>
        </w:rPr>
        <w:t>إن كنتم</w:t>
      </w:r>
    </w:p>
    <w:p w14:paraId="419D1CCB" w14:textId="77777777" w:rsidR="003A1D5F" w:rsidRPr="00F257BB" w:rsidRDefault="003A1D5F" w:rsidP="00D9332A">
      <w:pPr>
        <w:pStyle w:val="libLine"/>
        <w:rPr>
          <w:rtl/>
        </w:rPr>
      </w:pPr>
      <w:r w:rsidRPr="00F257BB">
        <w:rPr>
          <w:rtl/>
        </w:rPr>
        <w:t>__________________</w:t>
      </w:r>
    </w:p>
    <w:p w14:paraId="43667CAD" w14:textId="77777777" w:rsidR="003A1D5F" w:rsidRPr="00F257BB" w:rsidRDefault="003A1D5F" w:rsidP="000278F9">
      <w:pPr>
        <w:pStyle w:val="libFootnote0"/>
        <w:rPr>
          <w:rtl/>
        </w:rPr>
      </w:pPr>
      <w:r>
        <w:rPr>
          <w:rtl/>
        </w:rPr>
        <w:t>(</w:t>
      </w:r>
      <w:r w:rsidRPr="00F257BB">
        <w:rPr>
          <w:rtl/>
        </w:rPr>
        <w:t>1) مصدر</w:t>
      </w:r>
      <w:r>
        <w:rPr>
          <w:rtl/>
        </w:rPr>
        <w:t xml:space="preserve">: </w:t>
      </w:r>
      <w:r w:rsidRPr="00F257BB">
        <w:rPr>
          <w:rtl/>
        </w:rPr>
        <w:t>عبر يعبر عبرا وعبارة.</w:t>
      </w:r>
    </w:p>
    <w:p w14:paraId="4DC9C606" w14:textId="77777777" w:rsidR="003A1D5F" w:rsidRPr="00F257BB" w:rsidRDefault="003A1D5F" w:rsidP="000278F9">
      <w:pPr>
        <w:pStyle w:val="libFootnote0"/>
        <w:rPr>
          <w:rtl/>
        </w:rPr>
      </w:pPr>
      <w:r>
        <w:rPr>
          <w:rtl/>
        </w:rPr>
        <w:t>(</w:t>
      </w:r>
      <w:r w:rsidRPr="00F257BB">
        <w:rPr>
          <w:rtl/>
        </w:rPr>
        <w:t>2) في هامش النسخة الخطّية</w:t>
      </w:r>
      <w:r>
        <w:rPr>
          <w:rtl/>
        </w:rPr>
        <w:t xml:space="preserve">: </w:t>
      </w:r>
      <w:r w:rsidRPr="00F257BB">
        <w:rPr>
          <w:rtl/>
        </w:rPr>
        <w:t>«أي</w:t>
      </w:r>
      <w:r>
        <w:rPr>
          <w:rtl/>
        </w:rPr>
        <w:t xml:space="preserve">: </w:t>
      </w:r>
      <w:r w:rsidRPr="00F257BB">
        <w:rPr>
          <w:rtl/>
        </w:rPr>
        <w:t>أشدّ تثبّتا وحجّة. منه»</w:t>
      </w:r>
      <w:r>
        <w:rPr>
          <w:rtl/>
        </w:rPr>
        <w:t>.</w:t>
      </w:r>
    </w:p>
    <w:p w14:paraId="50BEB177" w14:textId="77777777" w:rsidR="003A1D5F" w:rsidRPr="00F257BB" w:rsidRDefault="003A1D5F" w:rsidP="000278F9">
      <w:pPr>
        <w:pStyle w:val="libFootnote0"/>
        <w:rPr>
          <w:rtl/>
        </w:rPr>
      </w:pPr>
      <w:r>
        <w:rPr>
          <w:rtl/>
        </w:rPr>
        <w:t>(</w:t>
      </w:r>
      <w:r w:rsidRPr="00F257BB">
        <w:rPr>
          <w:rtl/>
        </w:rPr>
        <w:t>3) الكشّاف 2</w:t>
      </w:r>
      <w:r>
        <w:rPr>
          <w:rtl/>
        </w:rPr>
        <w:t xml:space="preserve">: </w:t>
      </w:r>
      <w:r w:rsidRPr="00F257BB">
        <w:rPr>
          <w:rtl/>
        </w:rPr>
        <w:t>474.</w:t>
      </w:r>
    </w:p>
    <w:p w14:paraId="3EAB018A" w14:textId="77777777" w:rsidR="003A1D5F" w:rsidRPr="00F257BB" w:rsidRDefault="003A1D5F" w:rsidP="000278F9">
      <w:pPr>
        <w:pStyle w:val="libFootnote0"/>
        <w:rPr>
          <w:rtl/>
        </w:rPr>
      </w:pPr>
      <w:r>
        <w:rPr>
          <w:rtl/>
        </w:rPr>
        <w:t>(</w:t>
      </w:r>
      <w:r w:rsidRPr="00F257BB">
        <w:rPr>
          <w:rtl/>
        </w:rPr>
        <w:t>4) الأثبات</w:t>
      </w:r>
      <w:r>
        <w:rPr>
          <w:rtl/>
        </w:rPr>
        <w:t xml:space="preserve">: </w:t>
      </w:r>
      <w:r w:rsidRPr="00F257BB">
        <w:rPr>
          <w:rtl/>
        </w:rPr>
        <w:t>ثقات القوم</w:t>
      </w:r>
      <w:r>
        <w:rPr>
          <w:rtl/>
        </w:rPr>
        <w:t xml:space="preserve">، </w:t>
      </w:r>
      <w:r w:rsidRPr="00F257BB">
        <w:rPr>
          <w:rtl/>
        </w:rPr>
        <w:t>جمع الثبت</w:t>
      </w:r>
      <w:r>
        <w:rPr>
          <w:rtl/>
        </w:rPr>
        <w:t xml:space="preserve">، </w:t>
      </w:r>
      <w:r w:rsidRPr="00F257BB">
        <w:rPr>
          <w:rtl/>
        </w:rPr>
        <w:t>وهو الثقة.</w:t>
      </w:r>
    </w:p>
    <w:p w14:paraId="4166E6C5" w14:textId="77777777" w:rsidR="003A1D5F" w:rsidRPr="00F257BB" w:rsidRDefault="003A1D5F" w:rsidP="002F767C">
      <w:pPr>
        <w:pStyle w:val="libNormal0"/>
        <w:rPr>
          <w:rtl/>
        </w:rPr>
      </w:pPr>
      <w:r>
        <w:rPr>
          <w:rtl/>
        </w:rPr>
        <w:br w:type="page"/>
      </w:r>
      <w:r w:rsidRPr="00F257BB">
        <w:rPr>
          <w:rtl/>
        </w:rPr>
        <w:lastRenderedPageBreak/>
        <w:t>تجيبون لعبارة الرؤيا.</w:t>
      </w:r>
    </w:p>
    <w:p w14:paraId="23AFF307" w14:textId="77777777" w:rsidR="003A1D5F" w:rsidRPr="00F257BB" w:rsidRDefault="003A1D5F" w:rsidP="000E6E49">
      <w:pPr>
        <w:pStyle w:val="libNormal"/>
        <w:rPr>
          <w:rtl/>
        </w:rPr>
      </w:pPr>
      <w:r w:rsidRPr="00AA0C1E">
        <w:rPr>
          <w:rStyle w:val="libAlaemChar"/>
          <w:rtl/>
        </w:rPr>
        <w:t>(</w:t>
      </w:r>
      <w:r w:rsidRPr="002F767C">
        <w:rPr>
          <w:rStyle w:val="libAieChar"/>
          <w:rtl/>
        </w:rPr>
        <w:t>قالُوا</w:t>
      </w:r>
      <w:r w:rsidRPr="00AA0C1E">
        <w:rPr>
          <w:rStyle w:val="libAlaemChar"/>
          <w:rtl/>
        </w:rPr>
        <w:t>)</w:t>
      </w:r>
      <w:r w:rsidRPr="00F257BB">
        <w:rPr>
          <w:rtl/>
        </w:rPr>
        <w:t xml:space="preserve"> هي </w:t>
      </w:r>
      <w:r w:rsidRPr="00AA0C1E">
        <w:rPr>
          <w:rStyle w:val="libAlaemChar"/>
          <w:rtl/>
        </w:rPr>
        <w:t>(</w:t>
      </w:r>
      <w:r w:rsidRPr="002F767C">
        <w:rPr>
          <w:rStyle w:val="libAieChar"/>
          <w:rtl/>
        </w:rPr>
        <w:t>أَضْغاثُ أَحْلامٍ</w:t>
      </w:r>
      <w:r w:rsidRPr="00AA0C1E">
        <w:rPr>
          <w:rStyle w:val="libAlaemChar"/>
          <w:rtl/>
        </w:rPr>
        <w:t>)</w:t>
      </w:r>
      <w:r w:rsidRPr="00F257BB">
        <w:rPr>
          <w:rtl/>
        </w:rPr>
        <w:t xml:space="preserve"> أي</w:t>
      </w:r>
      <w:r>
        <w:rPr>
          <w:rtl/>
        </w:rPr>
        <w:t xml:space="preserve">: </w:t>
      </w:r>
      <w:r w:rsidRPr="00F257BB">
        <w:rPr>
          <w:rtl/>
        </w:rPr>
        <w:t>تخاليطها. جمع ضغث. وأصله ما جمع من أخلاط النبات وحزم</w:t>
      </w:r>
      <w:r>
        <w:rPr>
          <w:rtl/>
        </w:rPr>
        <w:t xml:space="preserve">، </w:t>
      </w:r>
      <w:r w:rsidRPr="00F257BB">
        <w:rPr>
          <w:rtl/>
        </w:rPr>
        <w:t>فاستعير للرؤيا الكاذبة. وإنّما جمعوا الأحلام للمبالغة في وصف الحلم بالبطلان</w:t>
      </w:r>
      <w:r>
        <w:rPr>
          <w:rtl/>
        </w:rPr>
        <w:t xml:space="preserve">، </w:t>
      </w:r>
      <w:r w:rsidRPr="00F257BB">
        <w:rPr>
          <w:rtl/>
        </w:rPr>
        <w:t>كقولهم</w:t>
      </w:r>
      <w:r>
        <w:rPr>
          <w:rtl/>
        </w:rPr>
        <w:t xml:space="preserve">: </w:t>
      </w:r>
      <w:r w:rsidRPr="00F257BB">
        <w:rPr>
          <w:rtl/>
        </w:rPr>
        <w:t>فلان يركب الخيل</w:t>
      </w:r>
      <w:r>
        <w:rPr>
          <w:rtl/>
        </w:rPr>
        <w:t xml:space="preserve">، </w:t>
      </w:r>
      <w:r w:rsidRPr="00F257BB">
        <w:rPr>
          <w:rtl/>
        </w:rPr>
        <w:t>وإنّما يركب فردا منها. أو لتضمّن الحلم أشياء مختلفة. والإضافة بمعنى «من» أي</w:t>
      </w:r>
      <w:r>
        <w:rPr>
          <w:rtl/>
        </w:rPr>
        <w:t xml:space="preserve">: </w:t>
      </w:r>
      <w:r w:rsidRPr="00F257BB">
        <w:rPr>
          <w:rtl/>
        </w:rPr>
        <w:t xml:space="preserve">أضغاث من أحلام. </w:t>
      </w:r>
      <w:r w:rsidRPr="00AA0C1E">
        <w:rPr>
          <w:rStyle w:val="libAlaemChar"/>
          <w:rtl/>
        </w:rPr>
        <w:t>(</w:t>
      </w:r>
      <w:r w:rsidRPr="002F767C">
        <w:rPr>
          <w:rStyle w:val="libAieChar"/>
          <w:rtl/>
        </w:rPr>
        <w:t>وَما نَحْنُ بِتَأْوِيلِ الْأَحْلامِ بِعالِمِينَ</w:t>
      </w:r>
      <w:r w:rsidRPr="00AA0C1E">
        <w:rPr>
          <w:rStyle w:val="libAlaemChar"/>
          <w:rtl/>
        </w:rPr>
        <w:t>)</w:t>
      </w:r>
      <w:r w:rsidRPr="00F257BB">
        <w:rPr>
          <w:rtl/>
        </w:rPr>
        <w:t xml:space="preserve"> يريدون بالأحلام المنامات الباطلة خاصّة</w:t>
      </w:r>
      <w:r>
        <w:rPr>
          <w:rtl/>
        </w:rPr>
        <w:t xml:space="preserve">، </w:t>
      </w:r>
      <w:r w:rsidRPr="00F257BB">
        <w:rPr>
          <w:rtl/>
        </w:rPr>
        <w:t>أي</w:t>
      </w:r>
      <w:r>
        <w:rPr>
          <w:rtl/>
        </w:rPr>
        <w:t xml:space="preserve">: </w:t>
      </w:r>
      <w:r w:rsidRPr="00F257BB">
        <w:rPr>
          <w:rtl/>
        </w:rPr>
        <w:t>ليس لها تأويل عندنا</w:t>
      </w:r>
      <w:r>
        <w:rPr>
          <w:rtl/>
        </w:rPr>
        <w:t xml:space="preserve">، </w:t>
      </w:r>
      <w:r w:rsidRPr="00F257BB">
        <w:rPr>
          <w:rtl/>
        </w:rPr>
        <w:t>وإنّما التأويل للمنامات الصادقة. فهو كأنّه مقدّمة ثانية للعذر في جهلهم بتأويله.</w:t>
      </w:r>
    </w:p>
    <w:p w14:paraId="300B16C1" w14:textId="77777777" w:rsidR="003A1D5F" w:rsidRPr="00F257BB" w:rsidRDefault="003A1D5F" w:rsidP="000E6E49">
      <w:pPr>
        <w:pStyle w:val="libNormal"/>
        <w:rPr>
          <w:rtl/>
        </w:rPr>
      </w:pPr>
      <w:r w:rsidRPr="00F257BB">
        <w:rPr>
          <w:rtl/>
        </w:rPr>
        <w:t>وعند ذلك تذكّر الساقي حديث يوسف</w:t>
      </w:r>
      <w:r>
        <w:rPr>
          <w:rtl/>
        </w:rPr>
        <w:t xml:space="preserve">، </w:t>
      </w:r>
      <w:r w:rsidRPr="00F257BB">
        <w:rPr>
          <w:rtl/>
        </w:rPr>
        <w:t>فجثا بين يدي الملك وقال</w:t>
      </w:r>
      <w:r>
        <w:rPr>
          <w:rtl/>
        </w:rPr>
        <w:t xml:space="preserve">: </w:t>
      </w:r>
      <w:r w:rsidRPr="00F257BB">
        <w:rPr>
          <w:rtl/>
        </w:rPr>
        <w:t>أيّها الملك إنّي قصصت أنا وصاحب الطعام على رجل في السجن منامين</w:t>
      </w:r>
      <w:r>
        <w:rPr>
          <w:rtl/>
        </w:rPr>
        <w:t xml:space="preserve">، </w:t>
      </w:r>
      <w:r w:rsidRPr="00F257BB">
        <w:rPr>
          <w:rtl/>
        </w:rPr>
        <w:t>فخبّرنا بتأويلهما</w:t>
      </w:r>
      <w:r>
        <w:rPr>
          <w:rtl/>
        </w:rPr>
        <w:t xml:space="preserve">، </w:t>
      </w:r>
      <w:r w:rsidRPr="00F257BB">
        <w:rPr>
          <w:rtl/>
        </w:rPr>
        <w:t>وصدق في جميع ما وصف</w:t>
      </w:r>
      <w:r>
        <w:rPr>
          <w:rtl/>
        </w:rPr>
        <w:t xml:space="preserve">، </w:t>
      </w:r>
      <w:r w:rsidRPr="00F257BB">
        <w:rPr>
          <w:rtl/>
        </w:rPr>
        <w:t>فإن أذنت مضيت إليه وأتيتك من قبله بتفسير هذه الرؤيا. وذلك قوله عزّ اسمه</w:t>
      </w:r>
      <w:r>
        <w:rPr>
          <w:rtl/>
        </w:rPr>
        <w:t xml:space="preserve">: </w:t>
      </w:r>
      <w:r w:rsidRPr="00AA0C1E">
        <w:rPr>
          <w:rStyle w:val="libAlaemChar"/>
          <w:rtl/>
        </w:rPr>
        <w:t>(</w:t>
      </w:r>
      <w:r w:rsidRPr="002F767C">
        <w:rPr>
          <w:rStyle w:val="libAieChar"/>
          <w:rtl/>
        </w:rPr>
        <w:t>وَقالَ الَّذِي نَجا مِنْهُما</w:t>
      </w:r>
      <w:r w:rsidRPr="00AA0C1E">
        <w:rPr>
          <w:rStyle w:val="libAlaemChar"/>
          <w:rtl/>
        </w:rPr>
        <w:t>)</w:t>
      </w:r>
      <w:r w:rsidRPr="00F257BB">
        <w:rPr>
          <w:rtl/>
        </w:rPr>
        <w:t xml:space="preserve"> من صاحبي السجن</w:t>
      </w:r>
      <w:r>
        <w:rPr>
          <w:rtl/>
        </w:rPr>
        <w:t xml:space="preserve">، </w:t>
      </w:r>
      <w:r w:rsidRPr="00F257BB">
        <w:rPr>
          <w:rtl/>
        </w:rPr>
        <w:t xml:space="preserve">وهو الشرابي </w:t>
      </w:r>
      <w:r w:rsidRPr="00AA0C1E">
        <w:rPr>
          <w:rStyle w:val="libAlaemChar"/>
          <w:rtl/>
        </w:rPr>
        <w:t>(</w:t>
      </w:r>
      <w:r w:rsidRPr="002F767C">
        <w:rPr>
          <w:rStyle w:val="libAieChar"/>
          <w:rtl/>
        </w:rPr>
        <w:t>وَادَّكَرَ بَعْدَ أُمَّةٍ</w:t>
      </w:r>
      <w:r w:rsidRPr="00AA0C1E">
        <w:rPr>
          <w:rStyle w:val="libAlaemChar"/>
          <w:rtl/>
        </w:rPr>
        <w:t>)</w:t>
      </w:r>
      <w:r w:rsidRPr="00F257BB">
        <w:rPr>
          <w:rtl/>
        </w:rPr>
        <w:t xml:space="preserve"> وتذكّر يوسف </w:t>
      </w:r>
      <w:r w:rsidRPr="00AA0C1E">
        <w:rPr>
          <w:rStyle w:val="libAlaemChar"/>
          <w:rtl/>
        </w:rPr>
        <w:t>عليه‌السلام</w:t>
      </w:r>
      <w:r w:rsidRPr="00F257BB">
        <w:rPr>
          <w:rtl/>
        </w:rPr>
        <w:t xml:space="preserve"> بعد جماعة من الزمان مجتمعة</w:t>
      </w:r>
      <w:r>
        <w:rPr>
          <w:rtl/>
        </w:rPr>
        <w:t xml:space="preserve">، </w:t>
      </w:r>
      <w:r w:rsidRPr="00F257BB">
        <w:rPr>
          <w:rtl/>
        </w:rPr>
        <w:t>أي</w:t>
      </w:r>
      <w:r>
        <w:rPr>
          <w:rtl/>
        </w:rPr>
        <w:t xml:space="preserve">: </w:t>
      </w:r>
      <w:r w:rsidRPr="00F257BB">
        <w:rPr>
          <w:rtl/>
        </w:rPr>
        <w:t>مدّة طويلة. والجملة اعتراض</w:t>
      </w:r>
      <w:r>
        <w:rPr>
          <w:rtl/>
        </w:rPr>
        <w:t xml:space="preserve">، </w:t>
      </w:r>
      <w:r w:rsidRPr="00F257BB">
        <w:rPr>
          <w:rtl/>
        </w:rPr>
        <w:t>ومقول القول قوله</w:t>
      </w:r>
      <w:r>
        <w:rPr>
          <w:rtl/>
        </w:rPr>
        <w:t xml:space="preserve">: </w:t>
      </w:r>
      <w:r w:rsidRPr="00AA0C1E">
        <w:rPr>
          <w:rStyle w:val="libAlaemChar"/>
          <w:rtl/>
        </w:rPr>
        <w:t>(</w:t>
      </w:r>
      <w:r w:rsidRPr="002F767C">
        <w:rPr>
          <w:rStyle w:val="libAieChar"/>
          <w:rtl/>
        </w:rPr>
        <w:t>أَنَا أُنَبِّئُكُمْ بِتَأْوِيلِهِ فَأَرْسِلُونِ</w:t>
      </w:r>
      <w:r w:rsidRPr="00AA0C1E">
        <w:rPr>
          <w:rStyle w:val="libAlaemChar"/>
          <w:rtl/>
        </w:rPr>
        <w:t>)</w:t>
      </w:r>
      <w:r w:rsidRPr="00F257BB">
        <w:rPr>
          <w:rtl/>
        </w:rPr>
        <w:t xml:space="preserve"> فابعثوني إلى من عنده علمه</w:t>
      </w:r>
      <w:r>
        <w:rPr>
          <w:rtl/>
        </w:rPr>
        <w:t xml:space="preserve">، </w:t>
      </w:r>
      <w:r w:rsidRPr="00F257BB">
        <w:rPr>
          <w:rtl/>
        </w:rPr>
        <w:t>أو إلى السجن.</w:t>
      </w:r>
    </w:p>
    <w:p w14:paraId="3474C155" w14:textId="77777777" w:rsidR="003A1D5F" w:rsidRPr="00F257BB" w:rsidRDefault="003A1D5F" w:rsidP="000E6E49">
      <w:pPr>
        <w:pStyle w:val="libNormal"/>
        <w:rPr>
          <w:rtl/>
        </w:rPr>
      </w:pPr>
      <w:r w:rsidRPr="00F257BB">
        <w:rPr>
          <w:rtl/>
        </w:rPr>
        <w:t>فأرسل إلى يوسف فجاء</w:t>
      </w:r>
      <w:r>
        <w:rPr>
          <w:rtl/>
        </w:rPr>
        <w:t xml:space="preserve">، </w:t>
      </w:r>
      <w:r w:rsidRPr="00F257BB">
        <w:rPr>
          <w:rtl/>
        </w:rPr>
        <w:t>فقال له</w:t>
      </w:r>
      <w:r>
        <w:rPr>
          <w:rtl/>
        </w:rPr>
        <w:t xml:space="preserve">: </w:t>
      </w:r>
      <w:r w:rsidRPr="00AA0C1E">
        <w:rPr>
          <w:rStyle w:val="libAlaemChar"/>
          <w:rtl/>
        </w:rPr>
        <w:t>(</w:t>
      </w:r>
      <w:r w:rsidRPr="002F767C">
        <w:rPr>
          <w:rStyle w:val="libAieChar"/>
          <w:rtl/>
        </w:rPr>
        <w:t>يُوسُفُ</w:t>
      </w:r>
      <w:r w:rsidRPr="00AA0C1E">
        <w:rPr>
          <w:rStyle w:val="libAlaemChar"/>
          <w:rtl/>
        </w:rPr>
        <w:t>)</w:t>
      </w:r>
      <w:r w:rsidRPr="00F257BB">
        <w:rPr>
          <w:rtl/>
        </w:rPr>
        <w:t xml:space="preserve"> أي</w:t>
      </w:r>
      <w:r>
        <w:rPr>
          <w:rtl/>
        </w:rPr>
        <w:t xml:space="preserve">: </w:t>
      </w:r>
      <w:r w:rsidRPr="00F257BB">
        <w:rPr>
          <w:rtl/>
        </w:rPr>
        <w:t xml:space="preserve">يا يوسف </w:t>
      </w:r>
      <w:r w:rsidRPr="00AA0C1E">
        <w:rPr>
          <w:rStyle w:val="libAlaemChar"/>
          <w:rtl/>
        </w:rPr>
        <w:t>(</w:t>
      </w:r>
      <w:r w:rsidRPr="002F767C">
        <w:rPr>
          <w:rStyle w:val="libAieChar"/>
          <w:rtl/>
        </w:rPr>
        <w:t>أَيُّهَا الصِّدِّيقُ</w:t>
      </w:r>
      <w:r w:rsidRPr="00AA0C1E">
        <w:rPr>
          <w:rStyle w:val="libAlaemChar"/>
          <w:rtl/>
        </w:rPr>
        <w:t>)</w:t>
      </w:r>
      <w:r w:rsidRPr="00F257BB">
        <w:rPr>
          <w:rtl/>
        </w:rPr>
        <w:t xml:space="preserve"> البليغ في الصدق. وإنّما وصفه بصيغة المبالغة</w:t>
      </w:r>
      <w:r>
        <w:rPr>
          <w:rtl/>
        </w:rPr>
        <w:t xml:space="preserve">، </w:t>
      </w:r>
      <w:r w:rsidRPr="00F257BB">
        <w:rPr>
          <w:rtl/>
        </w:rPr>
        <w:t>لأنّه جرّب أحواله</w:t>
      </w:r>
      <w:r>
        <w:rPr>
          <w:rtl/>
        </w:rPr>
        <w:t xml:space="preserve">، </w:t>
      </w:r>
      <w:r w:rsidRPr="00F257BB">
        <w:rPr>
          <w:rtl/>
        </w:rPr>
        <w:t xml:space="preserve">وعرف صدقه في تأويل رؤياه ورؤيا صاحبه. </w:t>
      </w:r>
      <w:r w:rsidRPr="00AA0C1E">
        <w:rPr>
          <w:rStyle w:val="libAlaemChar"/>
          <w:rtl/>
        </w:rPr>
        <w:t>(</w:t>
      </w:r>
      <w:r w:rsidRPr="002F767C">
        <w:rPr>
          <w:rStyle w:val="libAieChar"/>
          <w:rtl/>
        </w:rPr>
        <w:t>أَفْتِنا فِي سَبْعِ بَقَراتٍ سِمانٍ يَأْكُلُهُنَّ سَبْعٌ عِجافٌ وَسَبْعِ سُنْبُلاتٍ خُضْرٍ وَأُخَرَ يابِساتٍ</w:t>
      </w:r>
      <w:r w:rsidRPr="00AA0C1E">
        <w:rPr>
          <w:rStyle w:val="libAlaemChar"/>
          <w:rtl/>
        </w:rPr>
        <w:t>)</w:t>
      </w:r>
      <w:r w:rsidRPr="00F257BB">
        <w:rPr>
          <w:rtl/>
        </w:rPr>
        <w:t xml:space="preserve"> أي</w:t>
      </w:r>
      <w:r>
        <w:rPr>
          <w:rtl/>
        </w:rPr>
        <w:t xml:space="preserve">: </w:t>
      </w:r>
      <w:r w:rsidRPr="00F257BB">
        <w:rPr>
          <w:rtl/>
        </w:rPr>
        <w:t xml:space="preserve">في رؤيا ذلك </w:t>
      </w:r>
      <w:r w:rsidRPr="00AA0C1E">
        <w:rPr>
          <w:rStyle w:val="libAlaemChar"/>
          <w:rtl/>
        </w:rPr>
        <w:t>(</w:t>
      </w:r>
      <w:r w:rsidRPr="002F767C">
        <w:rPr>
          <w:rStyle w:val="libAieChar"/>
          <w:rtl/>
        </w:rPr>
        <w:t>لَعَلِّي أَرْجِعُ إِلَى النَّاسِ</w:t>
      </w:r>
      <w:r w:rsidRPr="00AA0C1E">
        <w:rPr>
          <w:rStyle w:val="libAlaemChar"/>
          <w:rtl/>
        </w:rPr>
        <w:t>)</w:t>
      </w:r>
      <w:r w:rsidRPr="00F257BB">
        <w:rPr>
          <w:rtl/>
        </w:rPr>
        <w:t xml:space="preserve"> أعود إلى الملك ومن عنده</w:t>
      </w:r>
      <w:r>
        <w:rPr>
          <w:rtl/>
        </w:rPr>
        <w:t xml:space="preserve">، </w:t>
      </w:r>
      <w:r w:rsidRPr="00F257BB">
        <w:rPr>
          <w:rtl/>
        </w:rPr>
        <w:t>أو إلى أهل البلد</w:t>
      </w:r>
      <w:r>
        <w:rPr>
          <w:rtl/>
        </w:rPr>
        <w:t xml:space="preserve">، </w:t>
      </w:r>
      <w:r w:rsidRPr="00F257BB">
        <w:rPr>
          <w:rtl/>
        </w:rPr>
        <w:t xml:space="preserve">إذ روي عن ابن عبّاس أنّ السجن لم يكن فيه </w:t>
      </w:r>
      <w:r w:rsidRPr="00AA0C1E">
        <w:rPr>
          <w:rStyle w:val="libAlaemChar"/>
          <w:rtl/>
        </w:rPr>
        <w:t>(</w:t>
      </w:r>
      <w:r w:rsidRPr="002F767C">
        <w:rPr>
          <w:rStyle w:val="libAieChar"/>
          <w:rtl/>
        </w:rPr>
        <w:t>لَعَلَّهُمْ يَعْلَمُونَ</w:t>
      </w:r>
      <w:r w:rsidRPr="00AA0C1E">
        <w:rPr>
          <w:rStyle w:val="libAlaemChar"/>
          <w:rtl/>
        </w:rPr>
        <w:t>)</w:t>
      </w:r>
      <w:r w:rsidRPr="00F257BB">
        <w:rPr>
          <w:rtl/>
        </w:rPr>
        <w:t xml:space="preserve"> تأويلها</w:t>
      </w:r>
      <w:r>
        <w:rPr>
          <w:rtl/>
        </w:rPr>
        <w:t xml:space="preserve">، </w:t>
      </w:r>
      <w:r w:rsidRPr="00F257BB">
        <w:rPr>
          <w:rtl/>
        </w:rPr>
        <w:t>أو فضلك ومكانك</w:t>
      </w:r>
      <w:r>
        <w:rPr>
          <w:rtl/>
        </w:rPr>
        <w:t xml:space="preserve">، </w:t>
      </w:r>
      <w:r w:rsidRPr="00F257BB">
        <w:rPr>
          <w:rtl/>
        </w:rPr>
        <w:t>فيطلبوك</w:t>
      </w:r>
    </w:p>
    <w:p w14:paraId="7E299DD6" w14:textId="77777777" w:rsidR="003A1D5F" w:rsidRPr="00F257BB" w:rsidRDefault="003A1D5F" w:rsidP="002F767C">
      <w:pPr>
        <w:pStyle w:val="libNormal0"/>
        <w:rPr>
          <w:rtl/>
        </w:rPr>
      </w:pPr>
      <w:r>
        <w:rPr>
          <w:rtl/>
        </w:rPr>
        <w:br w:type="page"/>
      </w:r>
      <w:r w:rsidRPr="00F257BB">
        <w:rPr>
          <w:rtl/>
        </w:rPr>
        <w:lastRenderedPageBreak/>
        <w:t>ويخلّصوك من محنتك. وإنّما لم يجزم الكلام فيهما</w:t>
      </w:r>
      <w:r>
        <w:rPr>
          <w:rtl/>
        </w:rPr>
        <w:t xml:space="preserve">، </w:t>
      </w:r>
      <w:r w:rsidRPr="00F257BB">
        <w:rPr>
          <w:rtl/>
        </w:rPr>
        <w:t>لأنّه لم يكن جازما بالرجوع</w:t>
      </w:r>
      <w:r>
        <w:rPr>
          <w:rtl/>
        </w:rPr>
        <w:t xml:space="preserve">، </w:t>
      </w:r>
      <w:r w:rsidRPr="00F257BB">
        <w:rPr>
          <w:rtl/>
        </w:rPr>
        <w:t>فربما اخترم دونه</w:t>
      </w:r>
      <w:r>
        <w:rPr>
          <w:rtl/>
        </w:rPr>
        <w:t xml:space="preserve">، </w:t>
      </w:r>
      <w:r w:rsidRPr="00F257BB">
        <w:rPr>
          <w:rtl/>
        </w:rPr>
        <w:t>ولا بعلمهم</w:t>
      </w:r>
      <w:r>
        <w:rPr>
          <w:rtl/>
        </w:rPr>
        <w:t xml:space="preserve">، </w:t>
      </w:r>
      <w:r w:rsidRPr="00F257BB">
        <w:rPr>
          <w:rtl/>
        </w:rPr>
        <w:t>فربما لم يعلموا.</w:t>
      </w:r>
    </w:p>
    <w:p w14:paraId="1D991148" w14:textId="77777777" w:rsidR="003A1D5F" w:rsidRPr="00F257BB" w:rsidRDefault="003A1D5F" w:rsidP="000E6E49">
      <w:pPr>
        <w:pStyle w:val="libNormal"/>
        <w:rPr>
          <w:rtl/>
        </w:rPr>
      </w:pPr>
      <w:r w:rsidRPr="00AA0C1E">
        <w:rPr>
          <w:rStyle w:val="libAlaemChar"/>
          <w:rtl/>
        </w:rPr>
        <w:t>(</w:t>
      </w:r>
      <w:r w:rsidRPr="002F767C">
        <w:rPr>
          <w:rStyle w:val="libAieChar"/>
          <w:rtl/>
        </w:rPr>
        <w:t>قالَ تَزْرَعُونَ سَبْعَ سِنِينَ دَأَباً</w:t>
      </w:r>
      <w:r w:rsidRPr="00AA0C1E">
        <w:rPr>
          <w:rStyle w:val="libAlaemChar"/>
          <w:rtl/>
        </w:rPr>
        <w:t>)</w:t>
      </w:r>
      <w:r w:rsidRPr="00F257BB">
        <w:rPr>
          <w:rtl/>
        </w:rPr>
        <w:t xml:space="preserve"> أي</w:t>
      </w:r>
      <w:r>
        <w:rPr>
          <w:rtl/>
        </w:rPr>
        <w:t xml:space="preserve">: </w:t>
      </w:r>
      <w:r w:rsidRPr="00F257BB">
        <w:rPr>
          <w:rtl/>
        </w:rPr>
        <w:t>على عادتكم المستمرّة. وانتصابه على الحال</w:t>
      </w:r>
      <w:r>
        <w:rPr>
          <w:rtl/>
        </w:rPr>
        <w:t xml:space="preserve">، </w:t>
      </w:r>
      <w:r w:rsidRPr="00F257BB">
        <w:rPr>
          <w:rtl/>
        </w:rPr>
        <w:t>بمعنى</w:t>
      </w:r>
      <w:r>
        <w:rPr>
          <w:rtl/>
        </w:rPr>
        <w:t xml:space="preserve">: </w:t>
      </w:r>
      <w:r w:rsidRPr="00F257BB">
        <w:rPr>
          <w:rtl/>
        </w:rPr>
        <w:t>دائبين. أو المصدر</w:t>
      </w:r>
      <w:r>
        <w:rPr>
          <w:rtl/>
        </w:rPr>
        <w:t xml:space="preserve">، </w:t>
      </w:r>
      <w:r w:rsidRPr="00F257BB">
        <w:rPr>
          <w:rtl/>
        </w:rPr>
        <w:t>بإضمار فعله</w:t>
      </w:r>
      <w:r>
        <w:rPr>
          <w:rtl/>
        </w:rPr>
        <w:t xml:space="preserve">، </w:t>
      </w:r>
      <w:r w:rsidRPr="00F257BB">
        <w:rPr>
          <w:rtl/>
        </w:rPr>
        <w:t>أي</w:t>
      </w:r>
      <w:r>
        <w:rPr>
          <w:rtl/>
        </w:rPr>
        <w:t xml:space="preserve">: </w:t>
      </w:r>
      <w:r w:rsidRPr="00F257BB">
        <w:rPr>
          <w:rtl/>
        </w:rPr>
        <w:t>تدأبون دأبا</w:t>
      </w:r>
      <w:r>
        <w:rPr>
          <w:rtl/>
        </w:rPr>
        <w:t xml:space="preserve">، </w:t>
      </w:r>
      <w:r w:rsidRPr="00F257BB">
        <w:rPr>
          <w:rtl/>
        </w:rPr>
        <w:t>وتكون الجملة حالا. وقرأ حفص</w:t>
      </w:r>
      <w:r>
        <w:rPr>
          <w:rtl/>
        </w:rPr>
        <w:t xml:space="preserve">: </w:t>
      </w:r>
      <w:r w:rsidRPr="00F257BB">
        <w:rPr>
          <w:rtl/>
        </w:rPr>
        <w:t>دأبا بفتح الهمزة. وكلاهما مصدر</w:t>
      </w:r>
      <w:r>
        <w:rPr>
          <w:rtl/>
        </w:rPr>
        <w:t xml:space="preserve">: </w:t>
      </w:r>
      <w:r w:rsidRPr="00F257BB">
        <w:rPr>
          <w:rtl/>
        </w:rPr>
        <w:t>دأب في العمل إذا اعتاد فيه. وقيل</w:t>
      </w:r>
      <w:r>
        <w:rPr>
          <w:rtl/>
        </w:rPr>
        <w:t xml:space="preserve">: </w:t>
      </w:r>
      <w:r w:rsidRPr="00F257BB">
        <w:rPr>
          <w:rtl/>
        </w:rPr>
        <w:t>«تزرعون» خبر في معنى الأمر</w:t>
      </w:r>
      <w:r>
        <w:rPr>
          <w:rtl/>
        </w:rPr>
        <w:t xml:space="preserve">، </w:t>
      </w:r>
      <w:r w:rsidRPr="00F257BB">
        <w:rPr>
          <w:rtl/>
        </w:rPr>
        <w:t>أخرجه في صورة الخبر مبالغة في تحقّق الفعل</w:t>
      </w:r>
      <w:r>
        <w:rPr>
          <w:rtl/>
        </w:rPr>
        <w:t xml:space="preserve">، </w:t>
      </w:r>
      <w:r w:rsidRPr="00F257BB">
        <w:rPr>
          <w:rtl/>
        </w:rPr>
        <w:t>لقوله</w:t>
      </w:r>
      <w:r>
        <w:rPr>
          <w:rtl/>
        </w:rPr>
        <w:t xml:space="preserve">: </w:t>
      </w:r>
      <w:r w:rsidRPr="00AA0C1E">
        <w:rPr>
          <w:rStyle w:val="libAlaemChar"/>
          <w:rtl/>
        </w:rPr>
        <w:t>(</w:t>
      </w:r>
      <w:r w:rsidRPr="002F767C">
        <w:rPr>
          <w:rStyle w:val="libAieChar"/>
          <w:rtl/>
        </w:rPr>
        <w:t>فَما حَصَدْتُمْ فَذَرُوهُ فِي سُنْبُلِهِ</w:t>
      </w:r>
      <w:r w:rsidRPr="00AA0C1E">
        <w:rPr>
          <w:rStyle w:val="libAlaemChar"/>
          <w:rtl/>
        </w:rPr>
        <w:t>)</w:t>
      </w:r>
      <w:r w:rsidRPr="00F257BB">
        <w:rPr>
          <w:rtl/>
        </w:rPr>
        <w:t xml:space="preserve"> كيلا يأكله السوس. وهو</w:t>
      </w:r>
      <w:r>
        <w:rPr>
          <w:rtl/>
        </w:rPr>
        <w:t xml:space="preserve"> ـ </w:t>
      </w:r>
      <w:r w:rsidRPr="00F257BB">
        <w:rPr>
          <w:rtl/>
        </w:rPr>
        <w:t>على أنّه خبر لا أمر</w:t>
      </w:r>
      <w:r>
        <w:rPr>
          <w:rtl/>
        </w:rPr>
        <w:t xml:space="preserve"> ـ </w:t>
      </w:r>
      <w:r w:rsidRPr="00F257BB">
        <w:rPr>
          <w:rtl/>
        </w:rPr>
        <w:t xml:space="preserve">نصيحة خارجة عن العبارة. </w:t>
      </w:r>
      <w:r w:rsidRPr="00AA0C1E">
        <w:rPr>
          <w:rStyle w:val="libAlaemChar"/>
          <w:rtl/>
        </w:rPr>
        <w:t>(</w:t>
      </w:r>
      <w:r w:rsidRPr="002F767C">
        <w:rPr>
          <w:rStyle w:val="libAieChar"/>
          <w:rtl/>
        </w:rPr>
        <w:t>إِلَّا قَلِيلاً مِمَّا تَأْكُلُونَ</w:t>
      </w:r>
      <w:r w:rsidRPr="00AA0C1E">
        <w:rPr>
          <w:rStyle w:val="libAlaemChar"/>
          <w:rtl/>
        </w:rPr>
        <w:t>)</w:t>
      </w:r>
      <w:r w:rsidRPr="00F257BB">
        <w:rPr>
          <w:rtl/>
        </w:rPr>
        <w:t xml:space="preserve"> في تلك السنين.</w:t>
      </w:r>
    </w:p>
    <w:p w14:paraId="1438B86C" w14:textId="77777777" w:rsidR="003A1D5F" w:rsidRPr="00F257BB" w:rsidRDefault="003A1D5F" w:rsidP="000E6E49">
      <w:pPr>
        <w:pStyle w:val="libNormal"/>
        <w:rPr>
          <w:rtl/>
        </w:rPr>
      </w:pPr>
      <w:r w:rsidRPr="00AA0C1E">
        <w:rPr>
          <w:rStyle w:val="libAlaemChar"/>
          <w:rtl/>
        </w:rPr>
        <w:t>(</w:t>
      </w:r>
      <w:r w:rsidRPr="002F767C">
        <w:rPr>
          <w:rStyle w:val="libAieChar"/>
          <w:rtl/>
        </w:rPr>
        <w:t>ثُمَّ يَأْتِي مِنْ بَعْدِ ذلِكَ سَبْعٌ شِدادٌ يَأْكُلْنَ ما قَدَّمْتُمْ لَهُنَ</w:t>
      </w:r>
      <w:r w:rsidRPr="00AA0C1E">
        <w:rPr>
          <w:rStyle w:val="libAlaemChar"/>
          <w:rtl/>
        </w:rPr>
        <w:t>)</w:t>
      </w:r>
      <w:r w:rsidRPr="00F257BB">
        <w:rPr>
          <w:rtl/>
        </w:rPr>
        <w:t xml:space="preserve"> أي</w:t>
      </w:r>
      <w:r>
        <w:rPr>
          <w:rtl/>
        </w:rPr>
        <w:t xml:space="preserve">: </w:t>
      </w:r>
      <w:r w:rsidRPr="00F257BB">
        <w:rPr>
          <w:rtl/>
        </w:rPr>
        <w:t>يأكل أهلهنّ ما ادّخرتم لأجلهنّ</w:t>
      </w:r>
      <w:r>
        <w:rPr>
          <w:rtl/>
        </w:rPr>
        <w:t xml:space="preserve">، </w:t>
      </w:r>
      <w:r w:rsidRPr="00F257BB">
        <w:rPr>
          <w:rtl/>
        </w:rPr>
        <w:t>وذلك متعارف</w:t>
      </w:r>
      <w:r>
        <w:rPr>
          <w:rtl/>
        </w:rPr>
        <w:t xml:space="preserve">، </w:t>
      </w:r>
      <w:r w:rsidRPr="00F257BB">
        <w:rPr>
          <w:rtl/>
        </w:rPr>
        <w:t>كما يقال</w:t>
      </w:r>
      <w:r>
        <w:rPr>
          <w:rtl/>
        </w:rPr>
        <w:t xml:space="preserve">: </w:t>
      </w:r>
      <w:r w:rsidRPr="00F257BB">
        <w:rPr>
          <w:rtl/>
        </w:rPr>
        <w:t>دّخرت الحبوب للسنين وإن كان في الحقيقة لأهلها. فأسند إليهنّ على المجاز تطبيقا بين المعبّر</w:t>
      </w:r>
      <w:r>
        <w:rPr>
          <w:rtl/>
        </w:rPr>
        <w:t xml:space="preserve"> ـ </w:t>
      </w:r>
      <w:r w:rsidRPr="00F257BB">
        <w:rPr>
          <w:rtl/>
        </w:rPr>
        <w:t>وهو البقرات والسنبلات</w:t>
      </w:r>
      <w:r>
        <w:rPr>
          <w:rtl/>
        </w:rPr>
        <w:t xml:space="preserve"> ـ </w:t>
      </w:r>
      <w:r w:rsidRPr="00F257BB">
        <w:rPr>
          <w:rtl/>
        </w:rPr>
        <w:t>والمعبّر به</w:t>
      </w:r>
      <w:r>
        <w:rPr>
          <w:rtl/>
        </w:rPr>
        <w:t xml:space="preserve">، </w:t>
      </w:r>
      <w:r w:rsidRPr="00F257BB">
        <w:rPr>
          <w:rtl/>
        </w:rPr>
        <w:t xml:space="preserve">وهو السنين. </w:t>
      </w:r>
      <w:r w:rsidRPr="00AA0C1E">
        <w:rPr>
          <w:rStyle w:val="libAlaemChar"/>
          <w:rtl/>
        </w:rPr>
        <w:t>(</w:t>
      </w:r>
      <w:r w:rsidRPr="002F767C">
        <w:rPr>
          <w:rStyle w:val="libAieChar"/>
          <w:rtl/>
        </w:rPr>
        <w:t>إِلَّا قَلِيلاً مِمَّا تُحْصِنُونَ</w:t>
      </w:r>
      <w:r w:rsidRPr="00AA0C1E">
        <w:rPr>
          <w:rStyle w:val="libAlaemChar"/>
          <w:rtl/>
        </w:rPr>
        <w:t>)</w:t>
      </w:r>
      <w:r w:rsidRPr="00F257BB">
        <w:rPr>
          <w:rtl/>
        </w:rPr>
        <w:t xml:space="preserve"> تحرزون وتخبؤن لبذور الزراعة.</w:t>
      </w:r>
    </w:p>
    <w:p w14:paraId="5F07C2BA" w14:textId="77777777" w:rsidR="003A1D5F" w:rsidRPr="00F257BB" w:rsidRDefault="003A1D5F" w:rsidP="000E6E49">
      <w:pPr>
        <w:pStyle w:val="libNormal"/>
        <w:rPr>
          <w:rtl/>
        </w:rPr>
      </w:pPr>
      <w:r w:rsidRPr="00F257BB">
        <w:rPr>
          <w:rtl/>
        </w:rPr>
        <w:t>ثمّ بشّرهم بعد الفراغ من تأويل الرؤيا بأن العام الثاني يجيء مباركا خصيبا</w:t>
      </w:r>
      <w:r>
        <w:rPr>
          <w:rtl/>
        </w:rPr>
        <w:t xml:space="preserve">، </w:t>
      </w:r>
      <w:r w:rsidRPr="00F257BB">
        <w:rPr>
          <w:rtl/>
        </w:rPr>
        <w:t>كثير الخير</w:t>
      </w:r>
      <w:r>
        <w:rPr>
          <w:rtl/>
        </w:rPr>
        <w:t xml:space="preserve">، </w:t>
      </w:r>
      <w:r w:rsidRPr="00F257BB">
        <w:rPr>
          <w:rtl/>
        </w:rPr>
        <w:t>غزير النعم</w:t>
      </w:r>
      <w:r>
        <w:rPr>
          <w:rtl/>
        </w:rPr>
        <w:t xml:space="preserve">، </w:t>
      </w:r>
      <w:r w:rsidRPr="00F257BB">
        <w:rPr>
          <w:rtl/>
        </w:rPr>
        <w:t>فقال</w:t>
      </w:r>
      <w:r>
        <w:rPr>
          <w:rtl/>
        </w:rPr>
        <w:t xml:space="preserve">: </w:t>
      </w:r>
      <w:r w:rsidRPr="00AA0C1E">
        <w:rPr>
          <w:rStyle w:val="libAlaemChar"/>
          <w:rtl/>
        </w:rPr>
        <w:t>(</w:t>
      </w:r>
      <w:r w:rsidRPr="002F767C">
        <w:rPr>
          <w:rStyle w:val="libAieChar"/>
          <w:rtl/>
        </w:rPr>
        <w:t>ثُمَّ يَأْتِي مِنْ بَعْدِ ذلِكَ عامٌ فِيهِ يُغاثُ النَّاسُ</w:t>
      </w:r>
      <w:r w:rsidRPr="00AA0C1E">
        <w:rPr>
          <w:rStyle w:val="libAlaemChar"/>
          <w:rtl/>
        </w:rPr>
        <w:t>)</w:t>
      </w:r>
      <w:r w:rsidRPr="00F257BB">
        <w:rPr>
          <w:rtl/>
        </w:rPr>
        <w:t xml:space="preserve"> يمطرون</w:t>
      </w:r>
      <w:r>
        <w:rPr>
          <w:rtl/>
        </w:rPr>
        <w:t xml:space="preserve">، </w:t>
      </w:r>
      <w:r w:rsidRPr="00F257BB">
        <w:rPr>
          <w:rtl/>
        </w:rPr>
        <w:t>من الغيث. أو يغاثون من القحط</w:t>
      </w:r>
      <w:r>
        <w:rPr>
          <w:rtl/>
        </w:rPr>
        <w:t xml:space="preserve">، </w:t>
      </w:r>
      <w:r w:rsidRPr="00F257BB">
        <w:rPr>
          <w:rtl/>
        </w:rPr>
        <w:t xml:space="preserve">من الغوث. </w:t>
      </w:r>
      <w:r w:rsidRPr="00AA0C1E">
        <w:rPr>
          <w:rStyle w:val="libAlaemChar"/>
          <w:rtl/>
        </w:rPr>
        <w:t>(</w:t>
      </w:r>
      <w:r w:rsidRPr="002F767C">
        <w:rPr>
          <w:rStyle w:val="libAieChar"/>
          <w:rtl/>
        </w:rPr>
        <w:t>وَفِيهِ يَعْصِرُونَ</w:t>
      </w:r>
      <w:r w:rsidRPr="00AA0C1E">
        <w:rPr>
          <w:rStyle w:val="libAlaemChar"/>
          <w:rtl/>
        </w:rPr>
        <w:t>)</w:t>
      </w:r>
      <w:r w:rsidRPr="00F257BB">
        <w:rPr>
          <w:rtl/>
        </w:rPr>
        <w:t xml:space="preserve"> ما يعصر</w:t>
      </w:r>
      <w:r>
        <w:rPr>
          <w:rtl/>
        </w:rPr>
        <w:t xml:space="preserve">، </w:t>
      </w:r>
      <w:r w:rsidRPr="00F257BB">
        <w:rPr>
          <w:rtl/>
        </w:rPr>
        <w:t>كالعنب والزيتون والسمسم</w:t>
      </w:r>
      <w:r>
        <w:rPr>
          <w:rtl/>
        </w:rPr>
        <w:t xml:space="preserve">، </w:t>
      </w:r>
      <w:r w:rsidRPr="00F257BB">
        <w:rPr>
          <w:rtl/>
        </w:rPr>
        <w:t>لكثرة الثمار. وقيل</w:t>
      </w:r>
      <w:r>
        <w:rPr>
          <w:rtl/>
        </w:rPr>
        <w:t xml:space="preserve">: </w:t>
      </w:r>
      <w:r w:rsidRPr="00F257BB">
        <w:rPr>
          <w:rtl/>
        </w:rPr>
        <w:t>يحلبون الضروع. وقرأ حمزة والكسائي بالتاء على تغليب المستفتي. وهذه بشارة بشّرهم بها بعد أن أوّل البقرات السمان والسنبلات الخضر بسنين مخصبة</w:t>
      </w:r>
      <w:r>
        <w:rPr>
          <w:rtl/>
        </w:rPr>
        <w:t xml:space="preserve">، </w:t>
      </w:r>
      <w:r w:rsidRPr="00F257BB">
        <w:rPr>
          <w:rtl/>
        </w:rPr>
        <w:t>والعجاف واليابسات بسنين مجدبة</w:t>
      </w:r>
      <w:r>
        <w:rPr>
          <w:rtl/>
        </w:rPr>
        <w:t xml:space="preserve">، </w:t>
      </w:r>
      <w:r w:rsidRPr="00F257BB">
        <w:rPr>
          <w:rtl/>
        </w:rPr>
        <w:t>وابتلاع العجاف السمان بأكل ما جمع في السنين المخصبة في السنين المجدبة. وعلم ذلك كلّه بالوحي. ويحتمل أن علم ذلك بأن انتهاء الجدب</w:t>
      </w:r>
    </w:p>
    <w:p w14:paraId="47C63BF3" w14:textId="77777777" w:rsidR="003A1D5F" w:rsidRPr="00F257BB" w:rsidRDefault="003A1D5F" w:rsidP="002F767C">
      <w:pPr>
        <w:pStyle w:val="libNormal0"/>
        <w:rPr>
          <w:rtl/>
        </w:rPr>
      </w:pPr>
      <w:r>
        <w:rPr>
          <w:rtl/>
        </w:rPr>
        <w:br w:type="page"/>
      </w:r>
      <w:r w:rsidRPr="00F257BB">
        <w:rPr>
          <w:rtl/>
        </w:rPr>
        <w:lastRenderedPageBreak/>
        <w:t>بالخصب</w:t>
      </w:r>
      <w:r>
        <w:rPr>
          <w:rtl/>
        </w:rPr>
        <w:t xml:space="preserve">، </w:t>
      </w:r>
      <w:r w:rsidRPr="00F257BB">
        <w:rPr>
          <w:rtl/>
        </w:rPr>
        <w:t>أو بأن السنّة الإلهيّة على أن يوسّع على عباده بعد ما ضيّق عليهم.</w:t>
      </w:r>
      <w:r>
        <w:rPr>
          <w:rFonts w:hint="cs"/>
          <w:rtl/>
        </w:rPr>
        <w:t xml:space="preserve"> </w:t>
      </w:r>
      <w:r w:rsidRPr="00F257BB">
        <w:rPr>
          <w:rtl/>
        </w:rPr>
        <w:t>والأوّل موافق لمذهبنا.</w:t>
      </w:r>
    </w:p>
    <w:p w14:paraId="1AF6C613" w14:textId="77777777" w:rsidR="003A1D5F" w:rsidRPr="00F257BB" w:rsidRDefault="003A1D5F" w:rsidP="000E6E49">
      <w:pPr>
        <w:pStyle w:val="libNormal"/>
        <w:rPr>
          <w:rtl/>
        </w:rPr>
      </w:pPr>
      <w:r w:rsidRPr="00AA0C1E">
        <w:rPr>
          <w:rStyle w:val="libAlaemChar"/>
          <w:rtl/>
        </w:rPr>
        <w:t>(</w:t>
      </w:r>
      <w:r w:rsidRPr="002F767C">
        <w:rPr>
          <w:rStyle w:val="libAieChar"/>
          <w:rtl/>
        </w:rPr>
        <w:t>وَقالَ الْمَلِكُ ائْتُونِي بِهِ فَلَمَّا جاءَهُ الرَّسُولُ قالَ ارْجِعْ إِلى رَبِّكَ فَسْئَلْهُ ما بالُ النِّسْوَةِ اللاَّتِي قَطَّعْنَ أَيْدِيَهُنَّ إِنَّ رَبِّي بِكَيْدِهِنَّ عَلِيمٌ (50) قالَ ما خَطْبُكُنَّ إِذْ راوَدْتُنَّ يُوسُفَ عَنْ نَفْسِهِ قُلْنَ حاشَ لِلَّهِ ما عَلِمْنا عَلَيْهِ مِنْ سُوءٍ قالَتِ امْرَأَةُ الْعَزِيزِ الْآنَ حَصْحَصَ الْحَقُّ أَنَا راوَدْتُهُ عَنْ نَفْسِهِ وَإِنَّهُ لَمِنَ الصَّادِقِينَ (51)</w:t>
      </w:r>
      <w:r w:rsidRPr="00AA0C1E">
        <w:rPr>
          <w:rStyle w:val="libAlaemChar"/>
          <w:rtl/>
        </w:rPr>
        <w:t>)</w:t>
      </w:r>
    </w:p>
    <w:p w14:paraId="081996DB" w14:textId="77777777" w:rsidR="003A1D5F" w:rsidRPr="00F257BB" w:rsidRDefault="003A1D5F" w:rsidP="000E6E49">
      <w:pPr>
        <w:pStyle w:val="libNormal"/>
        <w:rPr>
          <w:rtl/>
        </w:rPr>
      </w:pPr>
      <w:r w:rsidRPr="00F257BB">
        <w:rPr>
          <w:rtl/>
        </w:rPr>
        <w:t>ول</w:t>
      </w:r>
      <w:r>
        <w:rPr>
          <w:rFonts w:hint="cs"/>
          <w:rtl/>
        </w:rPr>
        <w:t>ـ</w:t>
      </w:r>
      <w:r w:rsidRPr="00F257BB">
        <w:rPr>
          <w:rtl/>
        </w:rPr>
        <w:t>مّا رجع الرسول إلى الملك</w:t>
      </w:r>
      <w:r>
        <w:rPr>
          <w:rtl/>
        </w:rPr>
        <w:t xml:space="preserve">، </w:t>
      </w:r>
      <w:r w:rsidRPr="00F257BB">
        <w:rPr>
          <w:rtl/>
        </w:rPr>
        <w:t>وقصّ عليه ما سمع من يوسف من التعبير</w:t>
      </w:r>
      <w:r>
        <w:rPr>
          <w:rtl/>
        </w:rPr>
        <w:t xml:space="preserve">، </w:t>
      </w:r>
      <w:r w:rsidRPr="00F257BB">
        <w:rPr>
          <w:rtl/>
        </w:rPr>
        <w:t xml:space="preserve">اشتاق لقاءه </w:t>
      </w:r>
      <w:r w:rsidRPr="00AA0C1E">
        <w:rPr>
          <w:rStyle w:val="libAlaemChar"/>
          <w:rtl/>
        </w:rPr>
        <w:t>(</w:t>
      </w:r>
      <w:r w:rsidRPr="002F767C">
        <w:rPr>
          <w:rStyle w:val="libAieChar"/>
          <w:rtl/>
        </w:rPr>
        <w:t>وَقالَ الْمَلِكُ ائْتُونِي بِهِ فَلَمَّا جاءَهُ الرَّسُولُ</w:t>
      </w:r>
      <w:r w:rsidRPr="00AA0C1E">
        <w:rPr>
          <w:rStyle w:val="libAlaemChar"/>
          <w:rtl/>
        </w:rPr>
        <w:t>)</w:t>
      </w:r>
      <w:r w:rsidRPr="00F257BB">
        <w:rPr>
          <w:rtl/>
        </w:rPr>
        <w:t xml:space="preserve"> ليخرجه من السجن </w:t>
      </w:r>
      <w:r w:rsidRPr="00AA0C1E">
        <w:rPr>
          <w:rStyle w:val="libAlaemChar"/>
          <w:rtl/>
        </w:rPr>
        <w:t>(</w:t>
      </w:r>
      <w:r w:rsidRPr="002F767C">
        <w:rPr>
          <w:rStyle w:val="libAieChar"/>
          <w:rtl/>
        </w:rPr>
        <w:t>قالَ ارْجِعْ إِلى رَبِّكَ</w:t>
      </w:r>
      <w:r w:rsidRPr="00AA0C1E">
        <w:rPr>
          <w:rStyle w:val="libAlaemChar"/>
          <w:rtl/>
        </w:rPr>
        <w:t>)</w:t>
      </w:r>
      <w:r w:rsidRPr="00F257BB">
        <w:rPr>
          <w:rtl/>
        </w:rPr>
        <w:t xml:space="preserve"> سيّدك </w:t>
      </w:r>
      <w:r w:rsidRPr="00AA0C1E">
        <w:rPr>
          <w:rStyle w:val="libAlaemChar"/>
          <w:rtl/>
        </w:rPr>
        <w:t>(</w:t>
      </w:r>
      <w:r w:rsidRPr="002F767C">
        <w:rPr>
          <w:rStyle w:val="libAieChar"/>
          <w:rtl/>
        </w:rPr>
        <w:t>فَسْئَلْهُ ما بالُ النِّسْوَةِ اللَّاتِي قَطَّعْنَ أَيْدِيَهُنَ</w:t>
      </w:r>
      <w:r w:rsidRPr="00AA0C1E">
        <w:rPr>
          <w:rStyle w:val="libAlaemChar"/>
          <w:rtl/>
        </w:rPr>
        <w:t>)</w:t>
      </w:r>
      <w:r w:rsidRPr="00F257BB">
        <w:rPr>
          <w:rtl/>
        </w:rPr>
        <w:t xml:space="preserve"> وإنّما تأنّى في الخروج</w:t>
      </w:r>
      <w:r>
        <w:rPr>
          <w:rtl/>
        </w:rPr>
        <w:t xml:space="preserve">، </w:t>
      </w:r>
      <w:r w:rsidRPr="00F257BB">
        <w:rPr>
          <w:rtl/>
        </w:rPr>
        <w:t>وقدّم سؤال النسوة وفحص حالهنّ</w:t>
      </w:r>
      <w:r>
        <w:rPr>
          <w:rtl/>
        </w:rPr>
        <w:t xml:space="preserve">، </w:t>
      </w:r>
      <w:r w:rsidRPr="00F257BB">
        <w:rPr>
          <w:rtl/>
        </w:rPr>
        <w:t>لتظهر براءة ساحته وطهارة ذيله</w:t>
      </w:r>
      <w:r>
        <w:rPr>
          <w:rtl/>
        </w:rPr>
        <w:t xml:space="preserve">، </w:t>
      </w:r>
      <w:r w:rsidRPr="00F257BB">
        <w:rPr>
          <w:rtl/>
        </w:rPr>
        <w:t>ويعلم أنّه سجن ظلما</w:t>
      </w:r>
      <w:r>
        <w:rPr>
          <w:rtl/>
        </w:rPr>
        <w:t xml:space="preserve">، </w:t>
      </w:r>
      <w:r w:rsidRPr="00F257BB">
        <w:rPr>
          <w:rtl/>
        </w:rPr>
        <w:t>فلا يقدر الحاسد أن يتوسّل به إلى تقبيح أمره. وفيه دليل على أنّه ينبغي أن يجتهد في نفي التهم</w:t>
      </w:r>
      <w:r>
        <w:rPr>
          <w:rtl/>
        </w:rPr>
        <w:t xml:space="preserve">، </w:t>
      </w:r>
      <w:r w:rsidRPr="00F257BB">
        <w:rPr>
          <w:rtl/>
        </w:rPr>
        <w:t>ويتّقي مواقعها. وإنّما قال</w:t>
      </w:r>
      <w:r>
        <w:rPr>
          <w:rtl/>
        </w:rPr>
        <w:t xml:space="preserve">: </w:t>
      </w:r>
      <w:r w:rsidRPr="00AA0C1E">
        <w:rPr>
          <w:rStyle w:val="libAlaemChar"/>
          <w:rtl/>
        </w:rPr>
        <w:t>(</w:t>
      </w:r>
      <w:r w:rsidRPr="002F767C">
        <w:rPr>
          <w:rStyle w:val="libAieChar"/>
          <w:rtl/>
        </w:rPr>
        <w:t>فَسْئَلْهُ ما بالُ النِّسْوَةِ</w:t>
      </w:r>
      <w:r w:rsidRPr="00AA0C1E">
        <w:rPr>
          <w:rStyle w:val="libAlaemChar"/>
          <w:rtl/>
        </w:rPr>
        <w:t>)</w:t>
      </w:r>
      <w:r w:rsidRPr="00F257BB">
        <w:rPr>
          <w:rtl/>
        </w:rPr>
        <w:t xml:space="preserve"> ولم يقل</w:t>
      </w:r>
      <w:r>
        <w:rPr>
          <w:rtl/>
        </w:rPr>
        <w:t xml:space="preserve">: </w:t>
      </w:r>
      <w:r w:rsidRPr="00F257BB">
        <w:rPr>
          <w:rtl/>
        </w:rPr>
        <w:t>فاسأله أن يفتّش عن حالهنّ أو عن شأنهنّ</w:t>
      </w:r>
      <w:r>
        <w:rPr>
          <w:rtl/>
        </w:rPr>
        <w:t xml:space="preserve">، </w:t>
      </w:r>
      <w:r w:rsidRPr="00F257BB">
        <w:rPr>
          <w:rtl/>
        </w:rPr>
        <w:t>تهييجا له على البحث وتحقيق الحال. وإنّما لم يتعرّض لسيّدته مع ما صنعت به كرما ومراعاة للأدب</w:t>
      </w:r>
      <w:r>
        <w:rPr>
          <w:rtl/>
        </w:rPr>
        <w:t xml:space="preserve">، </w:t>
      </w:r>
      <w:r w:rsidRPr="00F257BB">
        <w:rPr>
          <w:rtl/>
        </w:rPr>
        <w:t>فإنّها سيّدته وزوجة خليفة الملك.</w:t>
      </w:r>
    </w:p>
    <w:p w14:paraId="58BCFBC4" w14:textId="77777777" w:rsidR="003A1D5F" w:rsidRPr="00F257BB" w:rsidRDefault="003A1D5F" w:rsidP="000E6E49">
      <w:pPr>
        <w:pStyle w:val="libNormal"/>
        <w:rPr>
          <w:rtl/>
        </w:rPr>
      </w:pPr>
      <w:r w:rsidRPr="00AA0C1E">
        <w:rPr>
          <w:rStyle w:val="libAlaemChar"/>
          <w:rtl/>
        </w:rPr>
        <w:t>(</w:t>
      </w:r>
      <w:r w:rsidRPr="002F767C">
        <w:rPr>
          <w:rStyle w:val="libAieChar"/>
          <w:rtl/>
        </w:rPr>
        <w:t>إِنَّ رَبِّي بِكَيْدِهِنَّ عَلِيمٌ</w:t>
      </w:r>
      <w:r w:rsidRPr="00AA0C1E">
        <w:rPr>
          <w:rStyle w:val="libAlaemChar"/>
          <w:rtl/>
        </w:rPr>
        <w:t>)</w:t>
      </w:r>
      <w:r w:rsidRPr="00F257BB">
        <w:rPr>
          <w:rtl/>
        </w:rPr>
        <w:t xml:space="preserve"> حين قلن لي</w:t>
      </w:r>
      <w:r>
        <w:rPr>
          <w:rtl/>
        </w:rPr>
        <w:t xml:space="preserve">: </w:t>
      </w:r>
      <w:r w:rsidRPr="00F257BB">
        <w:rPr>
          <w:rtl/>
        </w:rPr>
        <w:t>أطع مولاتك. وفيه تعظيم كيدهنّ ،</w:t>
      </w:r>
    </w:p>
    <w:p w14:paraId="65136E7C" w14:textId="77777777" w:rsidR="003A1D5F" w:rsidRPr="00F257BB" w:rsidRDefault="003A1D5F" w:rsidP="002F767C">
      <w:pPr>
        <w:pStyle w:val="libNormal0"/>
        <w:rPr>
          <w:rtl/>
        </w:rPr>
      </w:pPr>
      <w:r>
        <w:rPr>
          <w:rtl/>
        </w:rPr>
        <w:br w:type="page"/>
      </w:r>
      <w:r w:rsidRPr="00F257BB">
        <w:rPr>
          <w:rtl/>
        </w:rPr>
        <w:lastRenderedPageBreak/>
        <w:t>والاستشهاد بعلم الله تعالى عليه</w:t>
      </w:r>
      <w:r>
        <w:rPr>
          <w:rtl/>
        </w:rPr>
        <w:t xml:space="preserve">، </w:t>
      </w:r>
      <w:r w:rsidRPr="00F257BB">
        <w:rPr>
          <w:rtl/>
        </w:rPr>
        <w:t>وعلى أنّه بريء ممّا قذف به</w:t>
      </w:r>
      <w:r>
        <w:rPr>
          <w:rtl/>
        </w:rPr>
        <w:t xml:space="preserve">، </w:t>
      </w:r>
      <w:r w:rsidRPr="00F257BB">
        <w:rPr>
          <w:rtl/>
        </w:rPr>
        <w:t>والوعيد لهنّ على كيدهنّ.</w:t>
      </w:r>
    </w:p>
    <w:p w14:paraId="3582748C" w14:textId="77777777" w:rsidR="003A1D5F" w:rsidRPr="00F257BB" w:rsidRDefault="003A1D5F" w:rsidP="000E6E49">
      <w:pPr>
        <w:pStyle w:val="libNormal"/>
        <w:rPr>
          <w:rtl/>
        </w:rPr>
      </w:pPr>
      <w:r w:rsidRPr="00F257BB">
        <w:rPr>
          <w:rtl/>
        </w:rPr>
        <w:t>عن ابن عبّاس</w:t>
      </w:r>
      <w:r>
        <w:rPr>
          <w:rtl/>
        </w:rPr>
        <w:t xml:space="preserve">: </w:t>
      </w:r>
      <w:r w:rsidRPr="00F257BB">
        <w:rPr>
          <w:rtl/>
        </w:rPr>
        <w:t>لو خرج يوسف يومئذ قبل أن يعلم الملك بشأنه ما زالت في نفس العزيز منه حالة</w:t>
      </w:r>
      <w:r>
        <w:rPr>
          <w:rtl/>
        </w:rPr>
        <w:t xml:space="preserve">، </w:t>
      </w:r>
      <w:r w:rsidRPr="00F257BB">
        <w:rPr>
          <w:rtl/>
        </w:rPr>
        <w:t>يقول</w:t>
      </w:r>
      <w:r>
        <w:rPr>
          <w:rtl/>
        </w:rPr>
        <w:t xml:space="preserve">: </w:t>
      </w:r>
      <w:r w:rsidRPr="00F257BB">
        <w:rPr>
          <w:rtl/>
        </w:rPr>
        <w:t>هذا الّذي راود امرأتي.</w:t>
      </w:r>
    </w:p>
    <w:p w14:paraId="68BDEF1B" w14:textId="77777777" w:rsidR="003A1D5F" w:rsidRPr="00F257BB" w:rsidRDefault="003A1D5F" w:rsidP="000E6E49">
      <w:pPr>
        <w:pStyle w:val="libNormal"/>
        <w:rPr>
          <w:rtl/>
        </w:rPr>
      </w:pPr>
      <w:r w:rsidRPr="00F257BB">
        <w:rPr>
          <w:rtl/>
        </w:rPr>
        <w:t>وقيل</w:t>
      </w:r>
      <w:r>
        <w:rPr>
          <w:rtl/>
        </w:rPr>
        <w:t xml:space="preserve">: </w:t>
      </w:r>
      <w:r w:rsidRPr="00F257BB">
        <w:rPr>
          <w:rtl/>
        </w:rPr>
        <w:t>أشفق يوسف من أن يراه الملك بعين مشكوك في أمره متّهم بفاحشة</w:t>
      </w:r>
      <w:r>
        <w:rPr>
          <w:rtl/>
        </w:rPr>
        <w:t xml:space="preserve">، </w:t>
      </w:r>
      <w:r w:rsidRPr="00F257BB">
        <w:rPr>
          <w:rtl/>
        </w:rPr>
        <w:t>فأحبّ أن يراه بعد أن يزول عن قلبه ما كان فيه.</w:t>
      </w:r>
    </w:p>
    <w:p w14:paraId="598ACD40" w14:textId="77777777" w:rsidR="003A1D5F" w:rsidRPr="00F257BB" w:rsidRDefault="003A1D5F" w:rsidP="000E6E49">
      <w:pPr>
        <w:pStyle w:val="libNormal"/>
        <w:rPr>
          <w:rtl/>
        </w:rPr>
      </w:pPr>
      <w:r w:rsidRPr="00F257BB">
        <w:rPr>
          <w:rtl/>
        </w:rPr>
        <w:t xml:space="preserve">روي 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«لقد عجبت من يوسف وكرمه وصبره</w:t>
      </w:r>
      <w:r>
        <w:rPr>
          <w:rtl/>
        </w:rPr>
        <w:t xml:space="preserve"> ـ </w:t>
      </w:r>
      <w:r w:rsidRPr="00F257BB">
        <w:rPr>
          <w:rtl/>
        </w:rPr>
        <w:t>والله يغفر له</w:t>
      </w:r>
      <w:r>
        <w:rPr>
          <w:rtl/>
        </w:rPr>
        <w:t xml:space="preserve"> ـ </w:t>
      </w:r>
      <w:r w:rsidRPr="00F257BB">
        <w:rPr>
          <w:rtl/>
        </w:rPr>
        <w:t>حين سئل عن البقرات العجاف والسمان</w:t>
      </w:r>
      <w:r>
        <w:rPr>
          <w:rtl/>
        </w:rPr>
        <w:t xml:space="preserve">، </w:t>
      </w:r>
      <w:r w:rsidRPr="00F257BB">
        <w:rPr>
          <w:rtl/>
        </w:rPr>
        <w:t>ولو كنت مكانه ما أخبرتهم حتّى أشترط أن يخرجوني من السجن. ولقد عجبت من يوسف وصبره وكرمه</w:t>
      </w:r>
      <w:r>
        <w:rPr>
          <w:rtl/>
        </w:rPr>
        <w:t xml:space="preserve"> ـ </w:t>
      </w:r>
      <w:r w:rsidRPr="00F257BB">
        <w:rPr>
          <w:rtl/>
        </w:rPr>
        <w:t>والله يغفر له</w:t>
      </w:r>
      <w:r>
        <w:rPr>
          <w:rtl/>
        </w:rPr>
        <w:t xml:space="preserve"> ـ </w:t>
      </w:r>
      <w:r w:rsidRPr="00F257BB">
        <w:rPr>
          <w:rtl/>
        </w:rPr>
        <w:t>حين أتاه الرسول فقال</w:t>
      </w:r>
      <w:r>
        <w:rPr>
          <w:rtl/>
        </w:rPr>
        <w:t xml:space="preserve">: </w:t>
      </w:r>
      <w:r w:rsidRPr="00F257BB">
        <w:rPr>
          <w:rtl/>
        </w:rPr>
        <w:t>ارجع إلى ربّك</w:t>
      </w:r>
      <w:r>
        <w:rPr>
          <w:rtl/>
        </w:rPr>
        <w:t xml:space="preserve">، </w:t>
      </w:r>
      <w:r w:rsidRPr="00F257BB">
        <w:rPr>
          <w:rtl/>
        </w:rPr>
        <w:t>ولو كنت مكانه ولبثت في السجن ما لبث لأسرعت الإجابة</w:t>
      </w:r>
      <w:r>
        <w:rPr>
          <w:rtl/>
        </w:rPr>
        <w:t xml:space="preserve">، </w:t>
      </w:r>
      <w:r w:rsidRPr="00F257BB">
        <w:rPr>
          <w:rtl/>
        </w:rPr>
        <w:t>وبادرتهم الباب</w:t>
      </w:r>
      <w:r>
        <w:rPr>
          <w:rtl/>
        </w:rPr>
        <w:t xml:space="preserve">، </w:t>
      </w:r>
      <w:r w:rsidRPr="00F257BB">
        <w:rPr>
          <w:rtl/>
        </w:rPr>
        <w:t>وما ابتغيت العذر</w:t>
      </w:r>
      <w:r>
        <w:rPr>
          <w:rtl/>
        </w:rPr>
        <w:t xml:space="preserve">، </w:t>
      </w:r>
      <w:r w:rsidRPr="00F257BB">
        <w:rPr>
          <w:rtl/>
        </w:rPr>
        <w:t>إنّه كان لحليما ذا أناة»</w:t>
      </w:r>
      <w:r>
        <w:rPr>
          <w:rtl/>
        </w:rPr>
        <w:t>.</w:t>
      </w:r>
    </w:p>
    <w:p w14:paraId="3CF1066A" w14:textId="77777777" w:rsidR="003A1D5F" w:rsidRPr="00F257BB" w:rsidRDefault="003A1D5F" w:rsidP="000E6E49">
      <w:pPr>
        <w:pStyle w:val="libNormal"/>
        <w:rPr>
          <w:rtl/>
        </w:rPr>
      </w:pPr>
      <w:r w:rsidRPr="00AA0C1E">
        <w:rPr>
          <w:rStyle w:val="libAlaemChar"/>
          <w:rtl/>
        </w:rPr>
        <w:t>(</w:t>
      </w:r>
      <w:r w:rsidRPr="002F767C">
        <w:rPr>
          <w:rStyle w:val="libAieChar"/>
          <w:rtl/>
        </w:rPr>
        <w:t>قالَ ما خَطْبُكُنَ</w:t>
      </w:r>
      <w:r w:rsidRPr="00AA0C1E">
        <w:rPr>
          <w:rStyle w:val="libAlaemChar"/>
          <w:rtl/>
        </w:rPr>
        <w:t>)</w:t>
      </w:r>
      <w:r w:rsidRPr="00F257BB">
        <w:rPr>
          <w:rtl/>
        </w:rPr>
        <w:t xml:space="preserve"> قال الملك لهنّ</w:t>
      </w:r>
      <w:r>
        <w:rPr>
          <w:rtl/>
        </w:rPr>
        <w:t xml:space="preserve">: </w:t>
      </w:r>
      <w:r w:rsidRPr="00F257BB">
        <w:rPr>
          <w:rtl/>
        </w:rPr>
        <w:t xml:space="preserve">ما شأنكنّ. والخطب أمر يحقّ أن يخاطب فيه صاحبه. </w:t>
      </w:r>
      <w:r w:rsidRPr="00AA0C1E">
        <w:rPr>
          <w:rStyle w:val="libAlaemChar"/>
          <w:rtl/>
        </w:rPr>
        <w:t>(</w:t>
      </w:r>
      <w:r w:rsidRPr="002F767C">
        <w:rPr>
          <w:rStyle w:val="libAieChar"/>
          <w:rtl/>
        </w:rPr>
        <w:t>إِذْ راوَدْتُنَّ يُوسُفَ عَنْ نَفْسِهِ قُلْنَ حاشَ لِلَّهِ</w:t>
      </w:r>
      <w:r w:rsidRPr="00AA0C1E">
        <w:rPr>
          <w:rStyle w:val="libAlaemChar"/>
          <w:rtl/>
        </w:rPr>
        <w:t>)</w:t>
      </w:r>
      <w:r w:rsidRPr="00F257BB">
        <w:rPr>
          <w:rtl/>
        </w:rPr>
        <w:t xml:space="preserve"> تنزيه له تعالى وتعجّب من قدرته على خلق عفيف مثله </w:t>
      </w:r>
      <w:r w:rsidRPr="00AA0C1E">
        <w:rPr>
          <w:rStyle w:val="libAlaemChar"/>
          <w:rtl/>
        </w:rPr>
        <w:t>(</w:t>
      </w:r>
      <w:r w:rsidRPr="002F767C">
        <w:rPr>
          <w:rStyle w:val="libAieChar"/>
          <w:rtl/>
        </w:rPr>
        <w:t>ما عَلِمْنا عَلَيْهِ مِنْ سُوءٍ</w:t>
      </w:r>
      <w:r w:rsidRPr="00AA0C1E">
        <w:rPr>
          <w:rStyle w:val="libAlaemChar"/>
          <w:rtl/>
        </w:rPr>
        <w:t>)</w:t>
      </w:r>
      <w:r w:rsidRPr="00F257BB">
        <w:rPr>
          <w:rtl/>
        </w:rPr>
        <w:t xml:space="preserve"> من ذنب. </w:t>
      </w:r>
      <w:r w:rsidRPr="00AA0C1E">
        <w:rPr>
          <w:rStyle w:val="libAlaemChar"/>
          <w:rtl/>
        </w:rPr>
        <w:t>(</w:t>
      </w:r>
      <w:r w:rsidRPr="002F767C">
        <w:rPr>
          <w:rStyle w:val="libAieChar"/>
          <w:rtl/>
        </w:rPr>
        <w:t>قالَتِ امْرَأَةُ الْعَزِيزِ الْآنَ حَصْحَصَ الْحَقُ</w:t>
      </w:r>
      <w:r w:rsidRPr="00AA0C1E">
        <w:rPr>
          <w:rStyle w:val="libAlaemChar"/>
          <w:rtl/>
        </w:rPr>
        <w:t>)</w:t>
      </w:r>
      <w:r w:rsidRPr="00F257BB">
        <w:rPr>
          <w:rtl/>
        </w:rPr>
        <w:t xml:space="preserve"> ثبت واستقرّ</w:t>
      </w:r>
      <w:r>
        <w:rPr>
          <w:rtl/>
        </w:rPr>
        <w:t xml:space="preserve">، </w:t>
      </w:r>
      <w:r w:rsidRPr="00F257BB">
        <w:rPr>
          <w:rtl/>
        </w:rPr>
        <w:t>من</w:t>
      </w:r>
      <w:r>
        <w:rPr>
          <w:rtl/>
        </w:rPr>
        <w:t xml:space="preserve">: </w:t>
      </w:r>
      <w:r w:rsidRPr="00F257BB">
        <w:rPr>
          <w:rtl/>
        </w:rPr>
        <w:t>حصحص البعير إذا ألقى مباركة ليناخ. أو ظهر</w:t>
      </w:r>
      <w:r>
        <w:rPr>
          <w:rtl/>
        </w:rPr>
        <w:t xml:space="preserve">، </w:t>
      </w:r>
      <w:r w:rsidRPr="00F257BB">
        <w:rPr>
          <w:rtl/>
        </w:rPr>
        <w:t xml:space="preserve">من حصّ شعره إذا استأصله بحيث ظهرت بشرة رأسه. </w:t>
      </w:r>
      <w:r w:rsidRPr="00AA0C1E">
        <w:rPr>
          <w:rStyle w:val="libAlaemChar"/>
          <w:rtl/>
        </w:rPr>
        <w:t>(</w:t>
      </w:r>
      <w:r w:rsidRPr="002F767C">
        <w:rPr>
          <w:rStyle w:val="libAieChar"/>
          <w:rtl/>
        </w:rPr>
        <w:t>أَنَا راوَدْتُهُ عَنْ نَفْسِهِ وَإِنَّهُ لَمِنَ الصَّادِقِينَ</w:t>
      </w:r>
      <w:r w:rsidRPr="00AA0C1E">
        <w:rPr>
          <w:rStyle w:val="libAlaemChar"/>
          <w:rtl/>
        </w:rPr>
        <w:t>)</w:t>
      </w:r>
      <w:r w:rsidRPr="00F257BB">
        <w:rPr>
          <w:rtl/>
        </w:rPr>
        <w:t xml:space="preserve"> في قوله</w:t>
      </w:r>
      <w:r>
        <w:rPr>
          <w:rtl/>
        </w:rPr>
        <w:t xml:space="preserve">: </w:t>
      </w:r>
      <w:r w:rsidRPr="00AA0C1E">
        <w:rPr>
          <w:rStyle w:val="libAlaemChar"/>
          <w:rtl/>
        </w:rPr>
        <w:t>(</w:t>
      </w:r>
      <w:r w:rsidRPr="002F767C">
        <w:rPr>
          <w:rStyle w:val="libAieChar"/>
          <w:rtl/>
        </w:rPr>
        <w:t>هِيَ راوَدَتْنِي عَنْ نَفْسِي</w:t>
      </w:r>
      <w:r w:rsidRPr="00AA0C1E">
        <w:rPr>
          <w:rStyle w:val="libAlaemChar"/>
          <w:rtl/>
        </w:rPr>
        <w:t>)</w:t>
      </w:r>
      <w:r>
        <w:rPr>
          <w:rtl/>
        </w:rPr>
        <w:t>.</w:t>
      </w:r>
      <w:r w:rsidRPr="00F257BB">
        <w:rPr>
          <w:rtl/>
        </w:rPr>
        <w:t xml:space="preserve"> ولا مزيد على شهادتهنّ له بالبراءة والنزاهة</w:t>
      </w:r>
      <w:r>
        <w:rPr>
          <w:rtl/>
        </w:rPr>
        <w:t xml:space="preserve">، </w:t>
      </w:r>
      <w:r w:rsidRPr="00F257BB">
        <w:rPr>
          <w:rtl/>
        </w:rPr>
        <w:t xml:space="preserve">واعترافهنّ على أنفسهنّ بأنّه لم يتعلّق بشيء ممّا قرفنه </w:t>
      </w:r>
      <w:r w:rsidRPr="005D48FD">
        <w:rPr>
          <w:rStyle w:val="libFootnotenumChar"/>
          <w:rtl/>
        </w:rPr>
        <w:t>(1)</w:t>
      </w:r>
      <w:r w:rsidRPr="00F257BB">
        <w:rPr>
          <w:rtl/>
        </w:rPr>
        <w:t xml:space="preserve"> به</w:t>
      </w:r>
      <w:r>
        <w:rPr>
          <w:rtl/>
        </w:rPr>
        <w:t xml:space="preserve">، </w:t>
      </w:r>
      <w:r w:rsidRPr="00F257BB">
        <w:rPr>
          <w:rtl/>
        </w:rPr>
        <w:t>لأنّهنّ خصومه</w:t>
      </w:r>
      <w:r>
        <w:rPr>
          <w:rtl/>
        </w:rPr>
        <w:t xml:space="preserve">، </w:t>
      </w:r>
      <w:r w:rsidRPr="00F257BB">
        <w:rPr>
          <w:rtl/>
        </w:rPr>
        <w:t>وإذا اعترف الخصم بأنّ صاحبه على الحقّ وهو على الباطل لم يبق لأحد مقال.</w:t>
      </w:r>
    </w:p>
    <w:p w14:paraId="058FD525" w14:textId="77777777" w:rsidR="003A1D5F" w:rsidRPr="00F257BB" w:rsidRDefault="003A1D5F" w:rsidP="00D9332A">
      <w:pPr>
        <w:pStyle w:val="libLine"/>
        <w:rPr>
          <w:rtl/>
        </w:rPr>
      </w:pPr>
      <w:r w:rsidRPr="00F257BB">
        <w:rPr>
          <w:rtl/>
        </w:rPr>
        <w:t>__________________</w:t>
      </w:r>
    </w:p>
    <w:p w14:paraId="79F0AE9A" w14:textId="77777777" w:rsidR="003A1D5F" w:rsidRPr="00F257BB" w:rsidRDefault="003A1D5F" w:rsidP="000278F9">
      <w:pPr>
        <w:pStyle w:val="libFootnote0"/>
        <w:rPr>
          <w:rtl/>
        </w:rPr>
      </w:pPr>
      <w:r>
        <w:rPr>
          <w:rtl/>
        </w:rPr>
        <w:t>(</w:t>
      </w:r>
      <w:r w:rsidRPr="00F257BB">
        <w:rPr>
          <w:rtl/>
        </w:rPr>
        <w:t>1) قرف فلانا بكذا</w:t>
      </w:r>
      <w:r>
        <w:rPr>
          <w:rtl/>
        </w:rPr>
        <w:t xml:space="preserve">: </w:t>
      </w:r>
      <w:r w:rsidRPr="00F257BB">
        <w:rPr>
          <w:rtl/>
        </w:rPr>
        <w:t>عابه أو اتّهمه به.</w:t>
      </w:r>
    </w:p>
    <w:p w14:paraId="216732B3"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ذلِكَ لِيَعْلَمَ أَنِّي لَمْ أَخُنْهُ بِالْغَيْبِ وَأَنَّ اللهَ لا يَهْدِي كَيْدَ الْخائِنِينَ (52) وَما أُبَرِّئُ نَفْسِي إِنَّ النَّفْسَ لَأَمَّارَةٌ بِالسُّوءِ إِلاَّ ما رَحِمَ رَبِّي إِنَّ رَبِّي غَفُورٌ رَحِيمٌ (53)</w:t>
      </w:r>
      <w:r w:rsidRPr="00AA0C1E">
        <w:rPr>
          <w:rStyle w:val="libAlaemChar"/>
          <w:rtl/>
        </w:rPr>
        <w:t>)</w:t>
      </w:r>
    </w:p>
    <w:p w14:paraId="0F10AE1C" w14:textId="77777777" w:rsidR="003A1D5F" w:rsidRPr="00F257BB" w:rsidRDefault="003A1D5F" w:rsidP="000E6E49">
      <w:pPr>
        <w:pStyle w:val="libNormal"/>
        <w:rPr>
          <w:rtl/>
        </w:rPr>
      </w:pPr>
      <w:r w:rsidRPr="00F257BB">
        <w:rPr>
          <w:rtl/>
        </w:rPr>
        <w:t>ثمّ قال يوسف</w:t>
      </w:r>
      <w:r w:rsidRPr="00B449DA">
        <w:rPr>
          <w:rtl/>
        </w:rPr>
        <w:t xml:space="preserve"> </w:t>
      </w:r>
      <w:r w:rsidRPr="00F257BB">
        <w:rPr>
          <w:rtl/>
        </w:rPr>
        <w:t>ل</w:t>
      </w:r>
      <w:r>
        <w:rPr>
          <w:rFonts w:hint="cs"/>
          <w:rtl/>
        </w:rPr>
        <w:t>ـ</w:t>
      </w:r>
      <w:r w:rsidRPr="00F257BB">
        <w:rPr>
          <w:rtl/>
        </w:rPr>
        <w:t>مّا عاد إليه الرسول وأخبره بكلامهنّ</w:t>
      </w:r>
      <w:r>
        <w:rPr>
          <w:rtl/>
        </w:rPr>
        <w:t xml:space="preserve">: </w:t>
      </w:r>
      <w:r w:rsidRPr="00AA0C1E">
        <w:rPr>
          <w:rStyle w:val="libAlaemChar"/>
          <w:rtl/>
        </w:rPr>
        <w:t>(</w:t>
      </w:r>
      <w:r w:rsidRPr="002F767C">
        <w:rPr>
          <w:rStyle w:val="libAieChar"/>
          <w:rtl/>
        </w:rPr>
        <w:t>ذلِكَ</w:t>
      </w:r>
      <w:r w:rsidRPr="00AA0C1E">
        <w:rPr>
          <w:rStyle w:val="libAlaemChar"/>
          <w:rtl/>
        </w:rPr>
        <w:t>)</w:t>
      </w:r>
      <w:r w:rsidRPr="00F257BB">
        <w:rPr>
          <w:rtl/>
        </w:rPr>
        <w:t xml:space="preserve"> أي</w:t>
      </w:r>
      <w:r>
        <w:rPr>
          <w:rtl/>
        </w:rPr>
        <w:t xml:space="preserve">: </w:t>
      </w:r>
      <w:r w:rsidRPr="00F257BB">
        <w:rPr>
          <w:rtl/>
        </w:rPr>
        <w:t>ذلك الّذي فعلت من التأنّي في السجن</w:t>
      </w:r>
      <w:r>
        <w:rPr>
          <w:rtl/>
        </w:rPr>
        <w:t xml:space="preserve">، </w:t>
      </w:r>
      <w:r w:rsidRPr="00F257BB">
        <w:rPr>
          <w:rtl/>
        </w:rPr>
        <w:t>وعدم سرعة الإجابة إلى الخروج منه</w:t>
      </w:r>
      <w:r>
        <w:rPr>
          <w:rtl/>
        </w:rPr>
        <w:t xml:space="preserve">، </w:t>
      </w:r>
      <w:r w:rsidRPr="00F257BB">
        <w:rPr>
          <w:rtl/>
        </w:rPr>
        <w:t xml:space="preserve">وردّ رسول الملك إليه في شأن النسوة </w:t>
      </w:r>
      <w:r w:rsidRPr="00AA0C1E">
        <w:rPr>
          <w:rStyle w:val="libAlaemChar"/>
          <w:rtl/>
        </w:rPr>
        <w:t>(</w:t>
      </w:r>
      <w:r w:rsidRPr="002F767C">
        <w:rPr>
          <w:rStyle w:val="libAieChar"/>
          <w:rtl/>
        </w:rPr>
        <w:t>لِيَعْلَمَ</w:t>
      </w:r>
      <w:r w:rsidRPr="00AA0C1E">
        <w:rPr>
          <w:rStyle w:val="libAlaemChar"/>
          <w:rtl/>
        </w:rPr>
        <w:t>)</w:t>
      </w:r>
      <w:r w:rsidRPr="00F257BB">
        <w:rPr>
          <w:rtl/>
        </w:rPr>
        <w:t xml:space="preserve"> العزيز </w:t>
      </w:r>
      <w:r w:rsidRPr="00AA0C1E">
        <w:rPr>
          <w:rStyle w:val="libAlaemChar"/>
          <w:rtl/>
        </w:rPr>
        <w:t>(</w:t>
      </w:r>
      <w:r w:rsidRPr="002F767C">
        <w:rPr>
          <w:rStyle w:val="libAieChar"/>
          <w:rtl/>
        </w:rPr>
        <w:t>أَنِّي لَمْ أَخُنْهُ بِالْغَيْبِ</w:t>
      </w:r>
      <w:r w:rsidRPr="00AA0C1E">
        <w:rPr>
          <w:rStyle w:val="libAlaemChar"/>
          <w:rtl/>
        </w:rPr>
        <w:t>)</w:t>
      </w:r>
      <w:r w:rsidRPr="00F257BB">
        <w:rPr>
          <w:rtl/>
        </w:rPr>
        <w:t xml:space="preserve"> بظهر الغيب. وهو حال من الفاعل أو المفعول</w:t>
      </w:r>
      <w:r>
        <w:rPr>
          <w:rtl/>
        </w:rPr>
        <w:t xml:space="preserve">، </w:t>
      </w:r>
      <w:r w:rsidRPr="00F257BB">
        <w:rPr>
          <w:rtl/>
        </w:rPr>
        <w:t>أي</w:t>
      </w:r>
      <w:r>
        <w:rPr>
          <w:rtl/>
        </w:rPr>
        <w:t xml:space="preserve">: </w:t>
      </w:r>
      <w:r w:rsidRPr="00F257BB">
        <w:rPr>
          <w:rtl/>
        </w:rPr>
        <w:t>لم أخنه وأنا غائب عنه</w:t>
      </w:r>
      <w:r>
        <w:rPr>
          <w:rtl/>
        </w:rPr>
        <w:t xml:space="preserve">، </w:t>
      </w:r>
      <w:r w:rsidRPr="00F257BB">
        <w:rPr>
          <w:rtl/>
        </w:rPr>
        <w:t>أو وهو غائب عنّي. أو ظرف</w:t>
      </w:r>
      <w:r>
        <w:rPr>
          <w:rtl/>
        </w:rPr>
        <w:t xml:space="preserve">، </w:t>
      </w:r>
      <w:r w:rsidRPr="00F257BB">
        <w:rPr>
          <w:rtl/>
        </w:rPr>
        <w:t>أي</w:t>
      </w:r>
      <w:r>
        <w:rPr>
          <w:rtl/>
        </w:rPr>
        <w:t xml:space="preserve">: </w:t>
      </w:r>
      <w:r w:rsidRPr="00F257BB">
        <w:rPr>
          <w:rtl/>
        </w:rPr>
        <w:t>بمكان الغيب</w:t>
      </w:r>
      <w:r>
        <w:rPr>
          <w:rtl/>
        </w:rPr>
        <w:t xml:space="preserve">، </w:t>
      </w:r>
      <w:r w:rsidRPr="00F257BB">
        <w:rPr>
          <w:rtl/>
        </w:rPr>
        <w:t xml:space="preserve">وهو الخفاء والاستتار وراء الأستار والأبواب المغلقة. </w:t>
      </w:r>
      <w:r w:rsidRPr="00AA0C1E">
        <w:rPr>
          <w:rStyle w:val="libAlaemChar"/>
          <w:rtl/>
        </w:rPr>
        <w:t>(</w:t>
      </w:r>
      <w:r w:rsidRPr="002F767C">
        <w:rPr>
          <w:rStyle w:val="libAieChar"/>
          <w:rtl/>
        </w:rPr>
        <w:t>وَأَنَّ اللهَ لا يَهْدِي كَيْدَ الْخائِنِينَ</w:t>
      </w:r>
      <w:r w:rsidRPr="00AA0C1E">
        <w:rPr>
          <w:rStyle w:val="libAlaemChar"/>
          <w:rtl/>
        </w:rPr>
        <w:t>)</w:t>
      </w:r>
      <w:r w:rsidRPr="00F257BB">
        <w:rPr>
          <w:rtl/>
        </w:rPr>
        <w:t xml:space="preserve"> لا ينفذه ولا يسدّده. أو لا يهدي الخائنين بكيدهم</w:t>
      </w:r>
      <w:r>
        <w:rPr>
          <w:rtl/>
        </w:rPr>
        <w:t xml:space="preserve">، </w:t>
      </w:r>
      <w:r w:rsidRPr="00F257BB">
        <w:rPr>
          <w:rtl/>
        </w:rPr>
        <w:t>فأوقع الفعل على الكيد مبالغة.</w:t>
      </w:r>
    </w:p>
    <w:p w14:paraId="0DF41AAD" w14:textId="77777777" w:rsidR="003A1D5F" w:rsidRPr="00F257BB" w:rsidRDefault="003A1D5F" w:rsidP="000E6E49">
      <w:pPr>
        <w:pStyle w:val="libNormal"/>
        <w:rPr>
          <w:rtl/>
        </w:rPr>
      </w:pPr>
      <w:r w:rsidRPr="00F257BB">
        <w:rPr>
          <w:rtl/>
        </w:rPr>
        <w:t>وفيه تعريض براعيل في خيانتها زوجها</w:t>
      </w:r>
      <w:r>
        <w:rPr>
          <w:rtl/>
        </w:rPr>
        <w:t xml:space="preserve">، </w:t>
      </w:r>
      <w:r w:rsidRPr="00F257BB">
        <w:rPr>
          <w:rtl/>
        </w:rPr>
        <w:t>وتوكيد لأمانته</w:t>
      </w:r>
      <w:r>
        <w:rPr>
          <w:rtl/>
        </w:rPr>
        <w:t xml:space="preserve">، </w:t>
      </w:r>
      <w:r w:rsidRPr="00F257BB">
        <w:rPr>
          <w:rtl/>
        </w:rPr>
        <w:t>وأنّه لو كان خائنا ل</w:t>
      </w:r>
      <w:r>
        <w:rPr>
          <w:rFonts w:hint="cs"/>
          <w:rtl/>
        </w:rPr>
        <w:t>ـ</w:t>
      </w:r>
      <w:r w:rsidRPr="00F257BB">
        <w:rPr>
          <w:rtl/>
        </w:rPr>
        <w:t>ما هدى الله كيده ولا سدّده.</w:t>
      </w:r>
    </w:p>
    <w:p w14:paraId="68B022A8" w14:textId="77777777" w:rsidR="003A1D5F" w:rsidRPr="00F257BB" w:rsidRDefault="003A1D5F" w:rsidP="000E6E49">
      <w:pPr>
        <w:pStyle w:val="libNormal"/>
        <w:rPr>
          <w:rtl/>
        </w:rPr>
      </w:pPr>
      <w:r w:rsidRPr="00F257BB">
        <w:rPr>
          <w:rtl/>
        </w:rPr>
        <w:t>ثمّ أراد أن يتواضع لله ويهضم نفسه</w:t>
      </w:r>
      <w:r>
        <w:rPr>
          <w:rtl/>
        </w:rPr>
        <w:t xml:space="preserve">، </w:t>
      </w:r>
      <w:r w:rsidRPr="00F257BB">
        <w:rPr>
          <w:rtl/>
        </w:rPr>
        <w:t>لئلّا يكون لها مزكّيا</w:t>
      </w:r>
      <w:r>
        <w:rPr>
          <w:rtl/>
        </w:rPr>
        <w:t xml:space="preserve">، </w:t>
      </w:r>
      <w:r w:rsidRPr="00F257BB">
        <w:rPr>
          <w:rtl/>
        </w:rPr>
        <w:t>وبحالها في الأمانة معجبا ومفتخرا</w:t>
      </w:r>
      <w:r>
        <w:rPr>
          <w:rtl/>
        </w:rPr>
        <w:t xml:space="preserve">، </w:t>
      </w:r>
      <w:r w:rsidRPr="00F257BB">
        <w:rPr>
          <w:rtl/>
        </w:rPr>
        <w:t>كما</w:t>
      </w:r>
    </w:p>
    <w:p w14:paraId="482E6FA2" w14:textId="77777777" w:rsidR="003A1D5F" w:rsidRPr="00F257BB" w:rsidRDefault="003A1D5F" w:rsidP="000E6E49">
      <w:pPr>
        <w:pStyle w:val="libNormal"/>
        <w:rPr>
          <w:rtl/>
        </w:rPr>
      </w:pPr>
      <w:r w:rsidRPr="00F257BB">
        <w:rPr>
          <w:rtl/>
        </w:rPr>
        <w:t xml:space="preserve">قال رسول الله </w:t>
      </w:r>
      <w:r w:rsidRPr="00AA0C1E">
        <w:rPr>
          <w:rStyle w:val="libAlaemChar"/>
          <w:rtl/>
        </w:rPr>
        <w:t>صلى‌الله‌عليه‌وآله‌وسلم</w:t>
      </w:r>
      <w:r>
        <w:rPr>
          <w:rtl/>
        </w:rPr>
        <w:t xml:space="preserve">: </w:t>
      </w:r>
      <w:r w:rsidRPr="00F257BB">
        <w:rPr>
          <w:rtl/>
        </w:rPr>
        <w:t>«أنا سيّد ولد آدم ولا فخر»</w:t>
      </w:r>
      <w:r>
        <w:rPr>
          <w:rtl/>
        </w:rPr>
        <w:t xml:space="preserve">، </w:t>
      </w:r>
      <w:r w:rsidRPr="00F257BB">
        <w:rPr>
          <w:rtl/>
        </w:rPr>
        <w:t>وليبيّن أنّ ما فيه من الأمانة ليس به وحده</w:t>
      </w:r>
      <w:r>
        <w:rPr>
          <w:rtl/>
        </w:rPr>
        <w:t xml:space="preserve">، </w:t>
      </w:r>
      <w:r w:rsidRPr="00F257BB">
        <w:rPr>
          <w:rtl/>
        </w:rPr>
        <w:t>وإنّما هو بتوفيق الله ولطفه وعصمته</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أُبَرِّئُ نَفْسِي</w:t>
      </w:r>
      <w:r w:rsidRPr="00AA0C1E">
        <w:rPr>
          <w:rStyle w:val="libAlaemChar"/>
          <w:rtl/>
        </w:rPr>
        <w:t>)</w:t>
      </w:r>
      <w:r w:rsidRPr="00F257BB">
        <w:rPr>
          <w:rtl/>
        </w:rPr>
        <w:t xml:space="preserve"> ولا أنزّهها </w:t>
      </w:r>
      <w:r w:rsidRPr="00AA0C1E">
        <w:rPr>
          <w:rStyle w:val="libAlaemChar"/>
          <w:rtl/>
        </w:rPr>
        <w:t>(</w:t>
      </w:r>
      <w:r w:rsidRPr="002F767C">
        <w:rPr>
          <w:rStyle w:val="libAieChar"/>
          <w:rtl/>
        </w:rPr>
        <w:t>إِنَّ النَّفْسَ</w:t>
      </w:r>
      <w:r w:rsidRPr="00AA0C1E">
        <w:rPr>
          <w:rStyle w:val="libAlaemChar"/>
          <w:rtl/>
        </w:rPr>
        <w:t>)</w:t>
      </w:r>
      <w:r w:rsidRPr="00F257BB">
        <w:rPr>
          <w:rtl/>
        </w:rPr>
        <w:t xml:space="preserve"> أراد جنس النفس </w:t>
      </w:r>
      <w:r w:rsidRPr="00AA0C1E">
        <w:rPr>
          <w:rStyle w:val="libAlaemChar"/>
          <w:rtl/>
        </w:rPr>
        <w:t>(</w:t>
      </w:r>
      <w:r w:rsidRPr="002F767C">
        <w:rPr>
          <w:rStyle w:val="libAieChar"/>
          <w:rtl/>
        </w:rPr>
        <w:t>لَأَمَّارَةٌ بِالسُّوءِ</w:t>
      </w:r>
      <w:r w:rsidRPr="00AA0C1E">
        <w:rPr>
          <w:rStyle w:val="libAlaemChar"/>
          <w:rtl/>
        </w:rPr>
        <w:t>)</w:t>
      </w:r>
      <w:r w:rsidRPr="00F257BB">
        <w:rPr>
          <w:rtl/>
        </w:rPr>
        <w:t xml:space="preserve"> من حيث إنّها بالطبع مائلة إلى الشهوات</w:t>
      </w:r>
      <w:r>
        <w:rPr>
          <w:rtl/>
        </w:rPr>
        <w:t xml:space="preserve">، </w:t>
      </w:r>
      <w:r w:rsidRPr="00F257BB">
        <w:rPr>
          <w:rtl/>
        </w:rPr>
        <w:t>فتهمّ بها</w:t>
      </w:r>
      <w:r>
        <w:rPr>
          <w:rtl/>
        </w:rPr>
        <w:t xml:space="preserve">، </w:t>
      </w:r>
      <w:r w:rsidRPr="00F257BB">
        <w:rPr>
          <w:rtl/>
        </w:rPr>
        <w:t>وتستعمل القوى والجوارح في أثرها كلّ الأوقات. وعن ابن كثير ونافع</w:t>
      </w:r>
      <w:r>
        <w:rPr>
          <w:rtl/>
        </w:rPr>
        <w:t xml:space="preserve">: </w:t>
      </w:r>
      <w:r w:rsidRPr="00F257BB">
        <w:rPr>
          <w:rtl/>
        </w:rPr>
        <w:t>بالسوّ</w:t>
      </w:r>
      <w:r>
        <w:rPr>
          <w:rtl/>
        </w:rPr>
        <w:t xml:space="preserve">، </w:t>
      </w:r>
      <w:r w:rsidRPr="00F257BB">
        <w:rPr>
          <w:rtl/>
        </w:rPr>
        <w:t xml:space="preserve">على قلب الهمزة واوا ثمّ الإدغام. </w:t>
      </w:r>
      <w:r w:rsidRPr="00AA0C1E">
        <w:rPr>
          <w:rStyle w:val="libAlaemChar"/>
          <w:rtl/>
        </w:rPr>
        <w:t>(</w:t>
      </w:r>
      <w:r w:rsidRPr="002F767C">
        <w:rPr>
          <w:rStyle w:val="libAieChar"/>
          <w:rtl/>
        </w:rPr>
        <w:t>إِلَّا ما رَحِمَ رَبِّي</w:t>
      </w:r>
      <w:r w:rsidRPr="00AA0C1E">
        <w:rPr>
          <w:rStyle w:val="libAlaemChar"/>
          <w:rtl/>
        </w:rPr>
        <w:t>)</w:t>
      </w:r>
      <w:r w:rsidRPr="00F257BB">
        <w:rPr>
          <w:rtl/>
        </w:rPr>
        <w:t xml:space="preserve"> إلّا وقت رحمة ربّي</w:t>
      </w:r>
      <w:r>
        <w:rPr>
          <w:rtl/>
        </w:rPr>
        <w:t xml:space="preserve">، </w:t>
      </w:r>
      <w:r w:rsidRPr="00F257BB">
        <w:rPr>
          <w:rtl/>
        </w:rPr>
        <w:t xml:space="preserve">أو إلّا ما </w:t>
      </w:r>
      <w:r w:rsidRPr="00AA0C1E">
        <w:rPr>
          <w:rStyle w:val="libAlaemChar"/>
          <w:rtl/>
        </w:rPr>
        <w:t>رحمه‌الله</w:t>
      </w:r>
      <w:r w:rsidRPr="00F257BB">
        <w:rPr>
          <w:rtl/>
        </w:rPr>
        <w:t xml:space="preserve"> تعالى من النفوس</w:t>
      </w:r>
      <w:r>
        <w:rPr>
          <w:rtl/>
        </w:rPr>
        <w:t xml:space="preserve">، </w:t>
      </w:r>
      <w:r w:rsidRPr="00F257BB">
        <w:rPr>
          <w:rtl/>
        </w:rPr>
        <w:t>فعصمه من تلك التهم.</w:t>
      </w:r>
    </w:p>
    <w:p w14:paraId="387D6335" w14:textId="77777777" w:rsidR="003A1D5F" w:rsidRPr="00F257BB" w:rsidRDefault="003A1D5F" w:rsidP="000E6E49">
      <w:pPr>
        <w:pStyle w:val="libNormal"/>
        <w:rPr>
          <w:rtl/>
        </w:rPr>
      </w:pPr>
      <w:r>
        <w:rPr>
          <w:rtl/>
        </w:rPr>
        <w:br w:type="page"/>
      </w:r>
      <w:r w:rsidRPr="00F257BB">
        <w:rPr>
          <w:rtl/>
        </w:rPr>
        <w:lastRenderedPageBreak/>
        <w:t>وقيل</w:t>
      </w:r>
      <w:r>
        <w:rPr>
          <w:rtl/>
        </w:rPr>
        <w:t xml:space="preserve">: </w:t>
      </w:r>
      <w:r w:rsidRPr="00F257BB">
        <w:rPr>
          <w:rtl/>
        </w:rPr>
        <w:t>الاستثناء منقطع</w:t>
      </w:r>
      <w:r>
        <w:rPr>
          <w:rtl/>
        </w:rPr>
        <w:t xml:space="preserve">، </w:t>
      </w:r>
      <w:r w:rsidRPr="00F257BB">
        <w:rPr>
          <w:rtl/>
        </w:rPr>
        <w:t>أي</w:t>
      </w:r>
      <w:r>
        <w:rPr>
          <w:rtl/>
        </w:rPr>
        <w:t xml:space="preserve">: </w:t>
      </w:r>
      <w:r w:rsidRPr="00F257BB">
        <w:rPr>
          <w:rtl/>
        </w:rPr>
        <w:t>ولكن رحمة ربّي هي الّتي تصرف الإساءة.</w:t>
      </w:r>
    </w:p>
    <w:p w14:paraId="3D53BB6D" w14:textId="77777777" w:rsidR="003A1D5F" w:rsidRPr="00F257BB" w:rsidRDefault="003A1D5F" w:rsidP="000E6E49">
      <w:pPr>
        <w:pStyle w:val="libNormal"/>
        <w:rPr>
          <w:rtl/>
        </w:rPr>
      </w:pPr>
      <w:r w:rsidRPr="00F257BB">
        <w:rPr>
          <w:rtl/>
        </w:rPr>
        <w:t>وقيل</w:t>
      </w:r>
      <w:r>
        <w:rPr>
          <w:rtl/>
        </w:rPr>
        <w:t xml:space="preserve">: </w:t>
      </w:r>
      <w:r w:rsidRPr="00F257BB">
        <w:rPr>
          <w:rtl/>
        </w:rPr>
        <w:t>الآية حكاية قول راعيل</w:t>
      </w:r>
      <w:r>
        <w:rPr>
          <w:rtl/>
        </w:rPr>
        <w:t xml:space="preserve">، </w:t>
      </w:r>
      <w:r w:rsidRPr="00F257BB">
        <w:rPr>
          <w:rtl/>
        </w:rPr>
        <w:t>والمستثنى نفس يوسف وأضرابه. والمعنى</w:t>
      </w:r>
      <w:r>
        <w:rPr>
          <w:rtl/>
        </w:rPr>
        <w:t xml:space="preserve">: </w:t>
      </w:r>
      <w:r w:rsidRPr="00F257BB">
        <w:rPr>
          <w:rtl/>
        </w:rPr>
        <w:t>ذلك الّذي قلت من براءة ساحة يوسف</w:t>
      </w:r>
      <w:r>
        <w:rPr>
          <w:rtl/>
        </w:rPr>
        <w:t xml:space="preserve">، </w:t>
      </w:r>
      <w:r w:rsidRPr="00F257BB">
        <w:rPr>
          <w:rtl/>
        </w:rPr>
        <w:t>وإسناد المراودة إلى نفسي</w:t>
      </w:r>
      <w:r>
        <w:rPr>
          <w:rtl/>
        </w:rPr>
        <w:t xml:space="preserve">، </w:t>
      </w:r>
      <w:r w:rsidRPr="00F257BB">
        <w:rPr>
          <w:rtl/>
        </w:rPr>
        <w:t>ليعلم يوسف أنّي لم أكذب عليه في حال الغيبة</w:t>
      </w:r>
      <w:r>
        <w:rPr>
          <w:rtl/>
        </w:rPr>
        <w:t xml:space="preserve">، </w:t>
      </w:r>
      <w:r w:rsidRPr="00F257BB">
        <w:rPr>
          <w:rtl/>
        </w:rPr>
        <w:t>وصدقت فيما سئلت عنه</w:t>
      </w:r>
      <w:r>
        <w:rPr>
          <w:rtl/>
        </w:rPr>
        <w:t xml:space="preserve">، </w:t>
      </w:r>
      <w:r w:rsidRPr="00F257BB">
        <w:rPr>
          <w:rtl/>
        </w:rPr>
        <w:t>وما أبرّئ نفسي من الخيانة</w:t>
      </w:r>
      <w:r>
        <w:rPr>
          <w:rtl/>
        </w:rPr>
        <w:t xml:space="preserve">، </w:t>
      </w:r>
      <w:r w:rsidRPr="00F257BB">
        <w:rPr>
          <w:rtl/>
        </w:rPr>
        <w:t>فإنّي خنته حين قذفته وقلت</w:t>
      </w:r>
      <w:r>
        <w:rPr>
          <w:rtl/>
        </w:rPr>
        <w:t xml:space="preserve">: </w:t>
      </w:r>
      <w:r w:rsidRPr="00F257BB">
        <w:rPr>
          <w:rtl/>
        </w:rPr>
        <w:t>«ما جزاء من أراد بأهلك سوء إلّا أن يسجن»</w:t>
      </w:r>
      <w:r>
        <w:rPr>
          <w:rtl/>
        </w:rPr>
        <w:t>.</w:t>
      </w:r>
      <w:r w:rsidRPr="00F257BB">
        <w:rPr>
          <w:rtl/>
        </w:rPr>
        <w:t xml:space="preserve"> ثمّ قالت اعتذارا ممّا كان منها</w:t>
      </w:r>
      <w:r>
        <w:rPr>
          <w:rtl/>
        </w:rPr>
        <w:t xml:space="preserve">: </w:t>
      </w:r>
      <w:r w:rsidRPr="00F257BB">
        <w:rPr>
          <w:rtl/>
        </w:rPr>
        <w:t>إنّ كلّ نفس لأمّارة بالسوء إلّا نفسا رحمها الله بالعصمة</w:t>
      </w:r>
      <w:r>
        <w:rPr>
          <w:rtl/>
        </w:rPr>
        <w:t xml:space="preserve">، </w:t>
      </w:r>
      <w:r w:rsidRPr="00F257BB">
        <w:rPr>
          <w:rtl/>
        </w:rPr>
        <w:t>كنفس يوسف.</w:t>
      </w:r>
    </w:p>
    <w:p w14:paraId="504A0FE6" w14:textId="77777777" w:rsidR="003A1D5F" w:rsidRPr="00F257BB" w:rsidRDefault="003A1D5F" w:rsidP="000E6E49">
      <w:pPr>
        <w:pStyle w:val="libNormal"/>
        <w:rPr>
          <w:rtl/>
        </w:rPr>
      </w:pPr>
      <w:r w:rsidRPr="00AA0C1E">
        <w:rPr>
          <w:rStyle w:val="libAlaemChar"/>
          <w:rtl/>
        </w:rPr>
        <w:t>(</w:t>
      </w:r>
      <w:r w:rsidRPr="002F767C">
        <w:rPr>
          <w:rStyle w:val="libAieChar"/>
          <w:rtl/>
        </w:rPr>
        <w:t>إِنَّ رَبِّي غَفُورٌ رَحِيمٌ</w:t>
      </w:r>
      <w:r w:rsidRPr="00AA0C1E">
        <w:rPr>
          <w:rStyle w:val="libAlaemChar"/>
          <w:rtl/>
        </w:rPr>
        <w:t>)</w:t>
      </w:r>
      <w:r w:rsidRPr="00F257BB">
        <w:rPr>
          <w:rtl/>
        </w:rPr>
        <w:t xml:space="preserve"> يغفر همم النفوس</w:t>
      </w:r>
      <w:r>
        <w:rPr>
          <w:rtl/>
        </w:rPr>
        <w:t xml:space="preserve">، </w:t>
      </w:r>
      <w:r w:rsidRPr="00F257BB">
        <w:rPr>
          <w:rtl/>
        </w:rPr>
        <w:t>ويرحم من يشاء بالعصمة. وعلى القول الأخير</w:t>
      </w:r>
      <w:r>
        <w:rPr>
          <w:rtl/>
        </w:rPr>
        <w:t xml:space="preserve">: </w:t>
      </w:r>
      <w:r w:rsidRPr="00F257BB">
        <w:rPr>
          <w:rtl/>
        </w:rPr>
        <w:t>يغفر للمستغفر لذنبه</w:t>
      </w:r>
      <w:r>
        <w:rPr>
          <w:rtl/>
        </w:rPr>
        <w:t xml:space="preserve">، </w:t>
      </w:r>
      <w:r w:rsidRPr="00F257BB">
        <w:rPr>
          <w:rtl/>
        </w:rPr>
        <w:t>المعترف على نفسه</w:t>
      </w:r>
      <w:r>
        <w:rPr>
          <w:rtl/>
        </w:rPr>
        <w:t xml:space="preserve">، </w:t>
      </w:r>
      <w:r w:rsidRPr="00F257BB">
        <w:rPr>
          <w:rtl/>
        </w:rPr>
        <w:t>ويرحمه ما استرحمه ممّا ارتكبه. والقول الأوّل أشهر</w:t>
      </w:r>
      <w:r>
        <w:rPr>
          <w:rtl/>
        </w:rPr>
        <w:t xml:space="preserve">، </w:t>
      </w:r>
      <w:r w:rsidRPr="00F257BB">
        <w:rPr>
          <w:rtl/>
        </w:rPr>
        <w:t>والثاني أجود.</w:t>
      </w:r>
    </w:p>
    <w:p w14:paraId="4450D973" w14:textId="77777777" w:rsidR="003A1D5F" w:rsidRPr="00F257BB" w:rsidRDefault="003A1D5F" w:rsidP="000E6E49">
      <w:pPr>
        <w:pStyle w:val="libNormal"/>
        <w:rPr>
          <w:rtl/>
        </w:rPr>
      </w:pPr>
      <w:r w:rsidRPr="00AA0C1E">
        <w:rPr>
          <w:rStyle w:val="libAlaemChar"/>
          <w:rtl/>
        </w:rPr>
        <w:t>(</w:t>
      </w:r>
      <w:r w:rsidRPr="002F767C">
        <w:rPr>
          <w:rStyle w:val="libAieChar"/>
          <w:rtl/>
        </w:rPr>
        <w:t>وَقالَ الْمَلِكُ ائْتُونِي بِهِ أَسْتَخْلِصْهُ لِنَفْسِي فَلَمَّا كَلَّمَهُ قالَ إِنَّكَ الْيَوْمَ لَدَيْنا مَكِينٌ أَمِينٌ (54) قالَ اجْعَلْنِي عَلى خَزائِنِ الْأَرْضِ إِنِّي حَفِيظٌ عَلِيمٌ (55) وَكَذلِكَ مَكَّنَّا لِيُوسُفَ فِي الْأَرْضِ يَتَبَوَّأُ مِنْها حَيْثُ يَشاءُ نُصِيبُ بِرَحْمَتِنا مَنْ نَشاءُ وَلا نُضِيعُ أَجْرَ الْمُحْسِنِينَ (56) وَلَأَجْرُ الْآخِرَةِ خَيْرٌ لِلَّذِينَ آمَنُوا وَكانُوا يَتَّقُونَ (57)</w:t>
      </w:r>
      <w:r w:rsidRPr="00AA0C1E">
        <w:rPr>
          <w:rStyle w:val="libAlaemChar"/>
          <w:rtl/>
        </w:rPr>
        <w:t>)</w:t>
      </w:r>
    </w:p>
    <w:p w14:paraId="6CB2E405" w14:textId="77777777" w:rsidR="003A1D5F" w:rsidRPr="00F257BB" w:rsidRDefault="003A1D5F" w:rsidP="000E6E49">
      <w:pPr>
        <w:pStyle w:val="libNormal"/>
        <w:rPr>
          <w:rtl/>
        </w:rPr>
      </w:pPr>
      <w:r w:rsidRPr="00AA0C1E">
        <w:rPr>
          <w:rStyle w:val="libAlaemChar"/>
          <w:rtl/>
        </w:rPr>
        <w:t>(</w:t>
      </w:r>
      <w:r w:rsidRPr="002F767C">
        <w:rPr>
          <w:rStyle w:val="libAieChar"/>
          <w:rtl/>
        </w:rPr>
        <w:t>وَقالَ الْمَلِكُ ائْتُونِي بِهِ أَسْتَخْلِصْهُ</w:t>
      </w:r>
      <w:r w:rsidRPr="00AA0C1E">
        <w:rPr>
          <w:rStyle w:val="libAlaemChar"/>
          <w:rtl/>
        </w:rPr>
        <w:t>)</w:t>
      </w:r>
      <w:r w:rsidRPr="00F257BB">
        <w:rPr>
          <w:rtl/>
        </w:rPr>
        <w:t xml:space="preserve"> أجعله خالصا </w:t>
      </w:r>
      <w:r w:rsidRPr="00AA0C1E">
        <w:rPr>
          <w:rStyle w:val="libAlaemChar"/>
          <w:rtl/>
        </w:rPr>
        <w:t>(</w:t>
      </w:r>
      <w:r w:rsidRPr="002F767C">
        <w:rPr>
          <w:rStyle w:val="libAieChar"/>
          <w:rtl/>
        </w:rPr>
        <w:t>لِنَفْسِي</w:t>
      </w:r>
      <w:r w:rsidRPr="00AA0C1E">
        <w:rPr>
          <w:rStyle w:val="libAlaemChar"/>
          <w:rtl/>
        </w:rPr>
        <w:t>)</w:t>
      </w:r>
      <w:r w:rsidRPr="00F257BB">
        <w:rPr>
          <w:rtl/>
        </w:rPr>
        <w:t xml:space="preserve"> وأرجع إليه في تدبير مملكتي </w:t>
      </w:r>
      <w:r w:rsidRPr="00AA0C1E">
        <w:rPr>
          <w:rStyle w:val="libAlaemChar"/>
          <w:rtl/>
        </w:rPr>
        <w:t>(</w:t>
      </w:r>
      <w:r w:rsidRPr="002F767C">
        <w:rPr>
          <w:rStyle w:val="libAieChar"/>
          <w:rtl/>
        </w:rPr>
        <w:t>فَلَمَّا كَلَّمَهُ</w:t>
      </w:r>
      <w:r w:rsidRPr="00AA0C1E">
        <w:rPr>
          <w:rStyle w:val="libAlaemChar"/>
          <w:rtl/>
        </w:rPr>
        <w:t>)</w:t>
      </w:r>
      <w:r w:rsidRPr="00F257BB">
        <w:rPr>
          <w:rtl/>
        </w:rPr>
        <w:t xml:space="preserve"> فلمّا أتوا به وكلّمه</w:t>
      </w:r>
      <w:r>
        <w:rPr>
          <w:rtl/>
        </w:rPr>
        <w:t xml:space="preserve">، </w:t>
      </w:r>
      <w:r w:rsidRPr="00F257BB">
        <w:rPr>
          <w:rtl/>
        </w:rPr>
        <w:t xml:space="preserve">وشاهد منه الرشد وذكاء العقل وفطانة الفهم </w:t>
      </w:r>
      <w:r w:rsidRPr="00AA0C1E">
        <w:rPr>
          <w:rStyle w:val="libAlaemChar"/>
          <w:rtl/>
        </w:rPr>
        <w:t>(</w:t>
      </w:r>
      <w:r w:rsidRPr="002F767C">
        <w:rPr>
          <w:rStyle w:val="libAieChar"/>
          <w:rtl/>
        </w:rPr>
        <w:t>قالَ إِنَّكَ الْيَوْمَ لَدَيْنا مَكِينٌ</w:t>
      </w:r>
      <w:r w:rsidRPr="00AA0C1E">
        <w:rPr>
          <w:rStyle w:val="libAlaemChar"/>
          <w:rtl/>
        </w:rPr>
        <w:t>)</w:t>
      </w:r>
      <w:r w:rsidRPr="00F257BB">
        <w:rPr>
          <w:rtl/>
        </w:rPr>
        <w:t xml:space="preserve"> ذو مكانة ومنزلة </w:t>
      </w:r>
      <w:r w:rsidRPr="00AA0C1E">
        <w:rPr>
          <w:rStyle w:val="libAlaemChar"/>
          <w:rtl/>
        </w:rPr>
        <w:t>(</w:t>
      </w:r>
      <w:r w:rsidRPr="002F767C">
        <w:rPr>
          <w:rStyle w:val="libAieChar"/>
          <w:rtl/>
        </w:rPr>
        <w:t>أَمِينٌ</w:t>
      </w:r>
      <w:r w:rsidRPr="00AA0C1E">
        <w:rPr>
          <w:rStyle w:val="libAlaemChar"/>
          <w:rtl/>
        </w:rPr>
        <w:t>)</w:t>
      </w:r>
    </w:p>
    <w:p w14:paraId="25E28C74" w14:textId="77777777" w:rsidR="003A1D5F" w:rsidRPr="00F257BB" w:rsidRDefault="003A1D5F" w:rsidP="002F767C">
      <w:pPr>
        <w:pStyle w:val="libNormal0"/>
        <w:rPr>
          <w:rtl/>
        </w:rPr>
      </w:pPr>
      <w:r>
        <w:rPr>
          <w:rtl/>
        </w:rPr>
        <w:br w:type="page"/>
      </w:r>
      <w:r w:rsidRPr="00F257BB">
        <w:rPr>
          <w:rtl/>
        </w:rPr>
        <w:lastRenderedPageBreak/>
        <w:t>مؤتمن على كلّ شيء.</w:t>
      </w:r>
    </w:p>
    <w:p w14:paraId="7F3302B2" w14:textId="77777777" w:rsidR="003A1D5F" w:rsidRPr="00F257BB" w:rsidRDefault="003A1D5F" w:rsidP="000E6E49">
      <w:pPr>
        <w:pStyle w:val="libNormal"/>
        <w:rPr>
          <w:rtl/>
        </w:rPr>
      </w:pPr>
      <w:r w:rsidRPr="00F257BB">
        <w:rPr>
          <w:rtl/>
        </w:rPr>
        <w:t>روي أنّه</w:t>
      </w:r>
      <w:r w:rsidRPr="00B449DA">
        <w:rPr>
          <w:rtl/>
        </w:rPr>
        <w:t xml:space="preserve"> </w:t>
      </w:r>
      <w:r w:rsidRPr="00F257BB">
        <w:rPr>
          <w:rtl/>
        </w:rPr>
        <w:t>ل</w:t>
      </w:r>
      <w:r>
        <w:rPr>
          <w:rFonts w:hint="cs"/>
          <w:rtl/>
        </w:rPr>
        <w:t>ـ</w:t>
      </w:r>
      <w:r w:rsidRPr="00F257BB">
        <w:rPr>
          <w:rtl/>
        </w:rPr>
        <w:t>مّا خرج من السجن كتب على بابه</w:t>
      </w:r>
      <w:r>
        <w:rPr>
          <w:rtl/>
        </w:rPr>
        <w:t xml:space="preserve">: </w:t>
      </w:r>
      <w:r w:rsidRPr="00F257BB">
        <w:rPr>
          <w:rtl/>
        </w:rPr>
        <w:t>«هذا قبور الأحياء</w:t>
      </w:r>
      <w:r>
        <w:rPr>
          <w:rtl/>
        </w:rPr>
        <w:t xml:space="preserve">، </w:t>
      </w:r>
      <w:r w:rsidRPr="00F257BB">
        <w:rPr>
          <w:rtl/>
        </w:rPr>
        <w:t>وبيت الأحزان</w:t>
      </w:r>
      <w:r>
        <w:rPr>
          <w:rtl/>
        </w:rPr>
        <w:t xml:space="preserve">، </w:t>
      </w:r>
      <w:r w:rsidRPr="00F257BB">
        <w:rPr>
          <w:rtl/>
        </w:rPr>
        <w:t>وتجربة الأصدقاء</w:t>
      </w:r>
      <w:r>
        <w:rPr>
          <w:rtl/>
        </w:rPr>
        <w:t xml:space="preserve">، </w:t>
      </w:r>
      <w:r w:rsidRPr="00F257BB">
        <w:rPr>
          <w:rtl/>
        </w:rPr>
        <w:t>وشماتة الأعداء»</w:t>
      </w:r>
      <w:r>
        <w:rPr>
          <w:rtl/>
        </w:rPr>
        <w:t>.</w:t>
      </w:r>
      <w:r w:rsidRPr="00F257BB">
        <w:rPr>
          <w:rtl/>
        </w:rPr>
        <w:t xml:space="preserve"> ثمّ اغتسل وتنظّف ولبس ثيابا جددا</w:t>
      </w:r>
      <w:r>
        <w:rPr>
          <w:rtl/>
        </w:rPr>
        <w:t xml:space="preserve">، </w:t>
      </w:r>
      <w:r w:rsidRPr="00F257BB">
        <w:rPr>
          <w:rtl/>
        </w:rPr>
        <w:t>وهو يومئذ كان ابن ثلاثين سنة</w:t>
      </w:r>
      <w:r>
        <w:rPr>
          <w:rtl/>
        </w:rPr>
        <w:t xml:space="preserve">، </w:t>
      </w:r>
      <w:r w:rsidRPr="00F257BB">
        <w:rPr>
          <w:rtl/>
        </w:rPr>
        <w:t>فلمّا رآه الملك شابّا حدث السنّ قال</w:t>
      </w:r>
      <w:r>
        <w:rPr>
          <w:rtl/>
        </w:rPr>
        <w:t xml:space="preserve">: </w:t>
      </w:r>
      <w:r w:rsidRPr="00F257BB">
        <w:rPr>
          <w:rtl/>
        </w:rPr>
        <w:t>يا غلام أنت مأوّل رؤياي</w:t>
      </w:r>
      <w:r>
        <w:rPr>
          <w:rtl/>
        </w:rPr>
        <w:t>؟</w:t>
      </w:r>
      <w:r w:rsidRPr="00F257BB">
        <w:rPr>
          <w:rtl/>
        </w:rPr>
        <w:t xml:space="preserve"> قال</w:t>
      </w:r>
      <w:r>
        <w:rPr>
          <w:rtl/>
        </w:rPr>
        <w:t xml:space="preserve">: </w:t>
      </w:r>
      <w:r w:rsidRPr="00F257BB">
        <w:rPr>
          <w:rtl/>
        </w:rPr>
        <w:t>نعم. فأقعده قدّامه</w:t>
      </w:r>
      <w:r>
        <w:rPr>
          <w:rtl/>
        </w:rPr>
        <w:t xml:space="preserve">، </w:t>
      </w:r>
      <w:r w:rsidRPr="00F257BB">
        <w:rPr>
          <w:rtl/>
        </w:rPr>
        <w:t>وقصّ عليه رؤياه.</w:t>
      </w:r>
    </w:p>
    <w:p w14:paraId="62FB6E95" w14:textId="77777777" w:rsidR="003A1D5F" w:rsidRPr="00F257BB" w:rsidRDefault="003A1D5F" w:rsidP="000E6E49">
      <w:pPr>
        <w:pStyle w:val="libNormal"/>
        <w:rPr>
          <w:rtl/>
        </w:rPr>
      </w:pPr>
      <w:r w:rsidRPr="00F257BB">
        <w:rPr>
          <w:rtl/>
        </w:rPr>
        <w:t>وروي</w:t>
      </w:r>
      <w:r>
        <w:rPr>
          <w:rtl/>
        </w:rPr>
        <w:t xml:space="preserve">: </w:t>
      </w:r>
      <w:r w:rsidRPr="00F257BB">
        <w:rPr>
          <w:rtl/>
        </w:rPr>
        <w:t>أنّه</w:t>
      </w:r>
      <w:r w:rsidRPr="00B449DA">
        <w:rPr>
          <w:rtl/>
        </w:rPr>
        <w:t xml:space="preserve"> </w:t>
      </w:r>
      <w:r w:rsidRPr="00F257BB">
        <w:rPr>
          <w:rtl/>
        </w:rPr>
        <w:t>ل</w:t>
      </w:r>
      <w:r>
        <w:rPr>
          <w:rFonts w:hint="cs"/>
          <w:rtl/>
        </w:rPr>
        <w:t>ـ</w:t>
      </w:r>
      <w:r w:rsidRPr="00F257BB">
        <w:rPr>
          <w:rtl/>
        </w:rPr>
        <w:t>مّا دخل على الملك قال</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إنّي أسألك بخيرك من خيره</w:t>
      </w:r>
      <w:r>
        <w:rPr>
          <w:rtl/>
        </w:rPr>
        <w:t xml:space="preserve">، </w:t>
      </w:r>
      <w:r w:rsidRPr="00F257BB">
        <w:rPr>
          <w:rtl/>
        </w:rPr>
        <w:t>وأعوذ بعزّتك وقدرتك من شرّه. ثمّ سلّم عليه ودعا له بالعبرانيّة.</w:t>
      </w:r>
    </w:p>
    <w:p w14:paraId="62CE3726" w14:textId="77777777" w:rsidR="003A1D5F" w:rsidRDefault="003A1D5F" w:rsidP="000E6E49">
      <w:pPr>
        <w:pStyle w:val="libNormal"/>
        <w:rPr>
          <w:rtl/>
        </w:rPr>
      </w:pPr>
      <w:r w:rsidRPr="00F257BB">
        <w:rPr>
          <w:rtl/>
        </w:rPr>
        <w:t>فقال</w:t>
      </w:r>
      <w:r>
        <w:rPr>
          <w:rtl/>
        </w:rPr>
        <w:t xml:space="preserve">: </w:t>
      </w:r>
      <w:r w:rsidRPr="00F257BB">
        <w:rPr>
          <w:rtl/>
        </w:rPr>
        <w:t>ما هذا اللسان</w:t>
      </w:r>
      <w:r>
        <w:rPr>
          <w:rtl/>
        </w:rPr>
        <w:t>؟</w:t>
      </w:r>
    </w:p>
    <w:p w14:paraId="1C2691A9" w14:textId="77777777" w:rsidR="003A1D5F" w:rsidRPr="00F257BB" w:rsidRDefault="003A1D5F" w:rsidP="000E6E49">
      <w:pPr>
        <w:pStyle w:val="libNormal"/>
        <w:rPr>
          <w:rtl/>
        </w:rPr>
      </w:pPr>
      <w:r w:rsidRPr="00F257BB">
        <w:rPr>
          <w:rtl/>
        </w:rPr>
        <w:t>قال</w:t>
      </w:r>
      <w:r>
        <w:rPr>
          <w:rtl/>
        </w:rPr>
        <w:t xml:space="preserve">: </w:t>
      </w:r>
      <w:r w:rsidRPr="00F257BB">
        <w:rPr>
          <w:rtl/>
        </w:rPr>
        <w:t>لسان آبائي. وكان الملك يعرف سبعين لسانا</w:t>
      </w:r>
      <w:r>
        <w:rPr>
          <w:rtl/>
        </w:rPr>
        <w:t xml:space="preserve">، </w:t>
      </w:r>
      <w:r w:rsidRPr="00F257BB">
        <w:rPr>
          <w:rtl/>
        </w:rPr>
        <w:t>فكلّمه بها</w:t>
      </w:r>
      <w:r>
        <w:rPr>
          <w:rtl/>
        </w:rPr>
        <w:t xml:space="preserve">، </w:t>
      </w:r>
      <w:r w:rsidRPr="00F257BB">
        <w:rPr>
          <w:rtl/>
        </w:rPr>
        <w:t>فأجابه بجميعها. فتعجّب منه</w:t>
      </w:r>
      <w:r>
        <w:rPr>
          <w:rtl/>
        </w:rPr>
        <w:t xml:space="preserve">، </w:t>
      </w:r>
      <w:r w:rsidRPr="00F257BB">
        <w:rPr>
          <w:rtl/>
        </w:rPr>
        <w:t>فقال</w:t>
      </w:r>
      <w:r>
        <w:rPr>
          <w:rtl/>
        </w:rPr>
        <w:t xml:space="preserve">: </w:t>
      </w:r>
      <w:r w:rsidRPr="00F257BB">
        <w:rPr>
          <w:rtl/>
        </w:rPr>
        <w:t>أحبّ أن أسمع رؤياي منك شفاها.</w:t>
      </w:r>
    </w:p>
    <w:p w14:paraId="0EAEC69B" w14:textId="77777777" w:rsidR="003A1D5F" w:rsidRPr="00F257BB" w:rsidRDefault="003A1D5F" w:rsidP="000E6E49">
      <w:pPr>
        <w:pStyle w:val="libNormal"/>
        <w:rPr>
          <w:rtl/>
        </w:rPr>
      </w:pPr>
      <w:r w:rsidRPr="00F257BB">
        <w:rPr>
          <w:rtl/>
        </w:rPr>
        <w:t>فقال يوسف</w:t>
      </w:r>
      <w:r>
        <w:rPr>
          <w:rtl/>
        </w:rPr>
        <w:t xml:space="preserve">: </w:t>
      </w:r>
      <w:r w:rsidRPr="00F257BB">
        <w:rPr>
          <w:rtl/>
        </w:rPr>
        <w:t>نعم</w:t>
      </w:r>
      <w:r>
        <w:rPr>
          <w:rtl/>
        </w:rPr>
        <w:t xml:space="preserve">، </w:t>
      </w:r>
      <w:r w:rsidRPr="00F257BB">
        <w:rPr>
          <w:rtl/>
        </w:rPr>
        <w:t>أيّها الملك رأيت سبع بقرات سمان شهب حسان</w:t>
      </w:r>
      <w:r>
        <w:rPr>
          <w:rtl/>
        </w:rPr>
        <w:t xml:space="preserve">، </w:t>
      </w:r>
      <w:r w:rsidRPr="00F257BB">
        <w:rPr>
          <w:rtl/>
        </w:rPr>
        <w:t>كشف لك عنهنّ النيل</w:t>
      </w:r>
      <w:r>
        <w:rPr>
          <w:rtl/>
        </w:rPr>
        <w:t xml:space="preserve">، </w:t>
      </w:r>
      <w:r w:rsidRPr="00F257BB">
        <w:rPr>
          <w:rtl/>
        </w:rPr>
        <w:t>فطلعن عليك من شاطئه</w:t>
      </w:r>
      <w:r>
        <w:rPr>
          <w:rtl/>
        </w:rPr>
        <w:t xml:space="preserve">، </w:t>
      </w:r>
      <w:r w:rsidRPr="00F257BB">
        <w:rPr>
          <w:rtl/>
        </w:rPr>
        <w:t xml:space="preserve">تشخب أخلافهنّ </w:t>
      </w:r>
      <w:r w:rsidRPr="005D48FD">
        <w:rPr>
          <w:rStyle w:val="libFootnotenumChar"/>
          <w:rtl/>
        </w:rPr>
        <w:t>(1)</w:t>
      </w:r>
      <w:r w:rsidRPr="00F257BB">
        <w:rPr>
          <w:rtl/>
        </w:rPr>
        <w:t xml:space="preserve"> لبنا.</w:t>
      </w:r>
    </w:p>
    <w:p w14:paraId="6205E35A" w14:textId="77777777" w:rsidR="003A1D5F" w:rsidRPr="00F257BB" w:rsidRDefault="003A1D5F" w:rsidP="000E6E49">
      <w:pPr>
        <w:pStyle w:val="libNormal"/>
        <w:rPr>
          <w:rtl/>
        </w:rPr>
      </w:pPr>
      <w:r w:rsidRPr="00F257BB">
        <w:rPr>
          <w:rtl/>
        </w:rPr>
        <w:t>فبينا تنظر إليهنّ ويعجبك حسنهنّ</w:t>
      </w:r>
      <w:r>
        <w:rPr>
          <w:rtl/>
        </w:rPr>
        <w:t xml:space="preserve">، </w:t>
      </w:r>
      <w:r w:rsidRPr="00F257BB">
        <w:rPr>
          <w:rtl/>
        </w:rPr>
        <w:t xml:space="preserve">إذ نضب </w:t>
      </w:r>
      <w:r w:rsidRPr="005D48FD">
        <w:rPr>
          <w:rStyle w:val="libFootnotenumChar"/>
          <w:rtl/>
        </w:rPr>
        <w:t>(2)</w:t>
      </w:r>
      <w:r w:rsidRPr="00F257BB">
        <w:rPr>
          <w:rtl/>
        </w:rPr>
        <w:t xml:space="preserve"> النيل فغار ماؤه وبدا يبسه</w:t>
      </w:r>
      <w:r>
        <w:rPr>
          <w:rtl/>
        </w:rPr>
        <w:t xml:space="preserve">، </w:t>
      </w:r>
      <w:r w:rsidRPr="00F257BB">
        <w:rPr>
          <w:rtl/>
        </w:rPr>
        <w:t>فخرج من حمئه ووحله سبع بقرات عجاف شعث غبر</w:t>
      </w:r>
      <w:r>
        <w:rPr>
          <w:rtl/>
        </w:rPr>
        <w:t xml:space="preserve">، </w:t>
      </w:r>
      <w:r w:rsidRPr="00F257BB">
        <w:rPr>
          <w:rtl/>
        </w:rPr>
        <w:t xml:space="preserve">مقلّصات </w:t>
      </w:r>
      <w:r w:rsidRPr="005D48FD">
        <w:rPr>
          <w:rStyle w:val="libFootnotenumChar"/>
          <w:rtl/>
        </w:rPr>
        <w:t>(3)</w:t>
      </w:r>
      <w:r w:rsidRPr="00F257BB">
        <w:rPr>
          <w:rtl/>
        </w:rPr>
        <w:t xml:space="preserve"> البطون</w:t>
      </w:r>
      <w:r>
        <w:rPr>
          <w:rtl/>
        </w:rPr>
        <w:t xml:space="preserve">، </w:t>
      </w:r>
      <w:r w:rsidRPr="00F257BB">
        <w:rPr>
          <w:rtl/>
        </w:rPr>
        <w:t>ليس لهنّ ضروع وأخلاف</w:t>
      </w:r>
      <w:r>
        <w:rPr>
          <w:rtl/>
        </w:rPr>
        <w:t xml:space="preserve">، </w:t>
      </w:r>
      <w:r w:rsidRPr="00F257BB">
        <w:rPr>
          <w:rtl/>
        </w:rPr>
        <w:t>ولهنّ أنياب وأضراس</w:t>
      </w:r>
      <w:r>
        <w:rPr>
          <w:rtl/>
        </w:rPr>
        <w:t xml:space="preserve">، </w:t>
      </w:r>
      <w:r w:rsidRPr="00F257BB">
        <w:rPr>
          <w:rtl/>
        </w:rPr>
        <w:t>وأكفّ كأكفّ الكلاب</w:t>
      </w:r>
      <w:r>
        <w:rPr>
          <w:rtl/>
        </w:rPr>
        <w:t xml:space="preserve">، </w:t>
      </w:r>
      <w:r w:rsidRPr="00F257BB">
        <w:rPr>
          <w:rtl/>
        </w:rPr>
        <w:t>وخراطيم كخراطيم السباع. فاختلطن بالسمان</w:t>
      </w:r>
      <w:r>
        <w:rPr>
          <w:rtl/>
        </w:rPr>
        <w:t xml:space="preserve">، </w:t>
      </w:r>
      <w:r w:rsidRPr="00F257BB">
        <w:rPr>
          <w:rtl/>
        </w:rPr>
        <w:t>فافترستهنّ افتراس السبع</w:t>
      </w:r>
      <w:r>
        <w:rPr>
          <w:rtl/>
        </w:rPr>
        <w:t xml:space="preserve">، </w:t>
      </w:r>
      <w:r w:rsidRPr="00F257BB">
        <w:rPr>
          <w:rtl/>
        </w:rPr>
        <w:t>فأكلن لحومهنّ</w:t>
      </w:r>
      <w:r>
        <w:rPr>
          <w:rtl/>
        </w:rPr>
        <w:t xml:space="preserve">، </w:t>
      </w:r>
      <w:r w:rsidRPr="00F257BB">
        <w:rPr>
          <w:rtl/>
        </w:rPr>
        <w:t>ومزّقن جلودهنّ</w:t>
      </w:r>
      <w:r>
        <w:rPr>
          <w:rtl/>
        </w:rPr>
        <w:t xml:space="preserve">، </w:t>
      </w:r>
      <w:r w:rsidRPr="00F257BB">
        <w:rPr>
          <w:rtl/>
        </w:rPr>
        <w:t>وحطّمن عظامهنّ</w:t>
      </w:r>
      <w:r>
        <w:rPr>
          <w:rtl/>
        </w:rPr>
        <w:t xml:space="preserve">، </w:t>
      </w:r>
      <w:r w:rsidRPr="00F257BB">
        <w:rPr>
          <w:rtl/>
        </w:rPr>
        <w:t xml:space="preserve">وتمشّشن </w:t>
      </w:r>
      <w:r w:rsidRPr="005D48FD">
        <w:rPr>
          <w:rStyle w:val="libFootnotenumChar"/>
          <w:rtl/>
        </w:rPr>
        <w:t>(4)</w:t>
      </w:r>
      <w:r w:rsidRPr="00F257BB">
        <w:rPr>
          <w:rtl/>
        </w:rPr>
        <w:t xml:space="preserve"> مخّهنّ.</w:t>
      </w:r>
    </w:p>
    <w:p w14:paraId="16EFD2A2" w14:textId="77777777" w:rsidR="003A1D5F" w:rsidRPr="00F257BB" w:rsidRDefault="003A1D5F" w:rsidP="000E6E49">
      <w:pPr>
        <w:pStyle w:val="libNormal"/>
        <w:rPr>
          <w:rtl/>
        </w:rPr>
      </w:pPr>
      <w:r w:rsidRPr="00F257BB">
        <w:rPr>
          <w:rtl/>
        </w:rPr>
        <w:t>فبينا أنت تنظر وتتعجّب إذا سبع سنابل خضر وأخر سود في منبت واحد ،</w:t>
      </w:r>
    </w:p>
    <w:p w14:paraId="097049A7" w14:textId="77777777" w:rsidR="003A1D5F" w:rsidRPr="00F257BB" w:rsidRDefault="003A1D5F" w:rsidP="00D9332A">
      <w:pPr>
        <w:pStyle w:val="libLine"/>
        <w:rPr>
          <w:rtl/>
        </w:rPr>
      </w:pPr>
      <w:r w:rsidRPr="00F257BB">
        <w:rPr>
          <w:rtl/>
        </w:rPr>
        <w:t>__________________</w:t>
      </w:r>
    </w:p>
    <w:p w14:paraId="33C63302" w14:textId="77777777" w:rsidR="003A1D5F" w:rsidRPr="00F257BB" w:rsidRDefault="003A1D5F" w:rsidP="000278F9">
      <w:pPr>
        <w:pStyle w:val="libFootnote0"/>
        <w:rPr>
          <w:rtl/>
        </w:rPr>
      </w:pPr>
      <w:r>
        <w:rPr>
          <w:rtl/>
        </w:rPr>
        <w:t>(</w:t>
      </w:r>
      <w:r w:rsidRPr="00F257BB">
        <w:rPr>
          <w:rtl/>
        </w:rPr>
        <w:t>1) الأخلاف جمع الخلف</w:t>
      </w:r>
      <w:r>
        <w:rPr>
          <w:rtl/>
        </w:rPr>
        <w:t xml:space="preserve">، </w:t>
      </w:r>
      <w:r w:rsidRPr="00F257BB">
        <w:rPr>
          <w:rtl/>
        </w:rPr>
        <w:t>وهو</w:t>
      </w:r>
      <w:r>
        <w:rPr>
          <w:rtl/>
        </w:rPr>
        <w:t xml:space="preserve">: </w:t>
      </w:r>
      <w:r w:rsidRPr="00F257BB">
        <w:rPr>
          <w:rtl/>
        </w:rPr>
        <w:t>حلمة ضرع الناقة</w:t>
      </w:r>
      <w:r>
        <w:rPr>
          <w:rtl/>
        </w:rPr>
        <w:t xml:space="preserve">، </w:t>
      </w:r>
      <w:r w:rsidRPr="00F257BB">
        <w:rPr>
          <w:rtl/>
        </w:rPr>
        <w:t>أي</w:t>
      </w:r>
      <w:r>
        <w:rPr>
          <w:rtl/>
        </w:rPr>
        <w:t xml:space="preserve">: </w:t>
      </w:r>
      <w:r w:rsidRPr="00F257BB">
        <w:rPr>
          <w:rtl/>
        </w:rPr>
        <w:t>مكان مصّ الحليب من الثدي.</w:t>
      </w:r>
    </w:p>
    <w:p w14:paraId="559F9510" w14:textId="77777777" w:rsidR="003A1D5F" w:rsidRPr="00F257BB" w:rsidRDefault="003A1D5F" w:rsidP="000278F9">
      <w:pPr>
        <w:pStyle w:val="libFootnote0"/>
        <w:rPr>
          <w:rtl/>
        </w:rPr>
      </w:pPr>
      <w:r>
        <w:rPr>
          <w:rtl/>
        </w:rPr>
        <w:t>(</w:t>
      </w:r>
      <w:r w:rsidRPr="00F257BB">
        <w:rPr>
          <w:rtl/>
        </w:rPr>
        <w:t>2) نضب الماء</w:t>
      </w:r>
      <w:r>
        <w:rPr>
          <w:rtl/>
        </w:rPr>
        <w:t xml:space="preserve">: </w:t>
      </w:r>
      <w:r w:rsidRPr="00F257BB">
        <w:rPr>
          <w:rtl/>
        </w:rPr>
        <w:t>غار في الأرض.</w:t>
      </w:r>
    </w:p>
    <w:p w14:paraId="66266FA3" w14:textId="77777777" w:rsidR="003A1D5F" w:rsidRPr="00F257BB" w:rsidRDefault="003A1D5F" w:rsidP="000278F9">
      <w:pPr>
        <w:pStyle w:val="libFootnote0"/>
        <w:rPr>
          <w:rtl/>
        </w:rPr>
      </w:pPr>
      <w:r>
        <w:rPr>
          <w:rtl/>
        </w:rPr>
        <w:t>(</w:t>
      </w:r>
      <w:r w:rsidRPr="00F257BB">
        <w:rPr>
          <w:rtl/>
        </w:rPr>
        <w:t>3) أي</w:t>
      </w:r>
      <w:r>
        <w:rPr>
          <w:rtl/>
        </w:rPr>
        <w:t xml:space="preserve">: </w:t>
      </w:r>
      <w:r w:rsidRPr="00F257BB">
        <w:rPr>
          <w:rtl/>
        </w:rPr>
        <w:t>انكمشت بطونهنّ هزالا.</w:t>
      </w:r>
    </w:p>
    <w:p w14:paraId="6B959E79" w14:textId="77777777" w:rsidR="003A1D5F" w:rsidRPr="00F257BB" w:rsidRDefault="003A1D5F" w:rsidP="000278F9">
      <w:pPr>
        <w:pStyle w:val="libFootnote0"/>
        <w:rPr>
          <w:rtl/>
        </w:rPr>
      </w:pPr>
      <w:r>
        <w:rPr>
          <w:rtl/>
        </w:rPr>
        <w:t>(</w:t>
      </w:r>
      <w:r w:rsidRPr="00F257BB">
        <w:rPr>
          <w:rtl/>
        </w:rPr>
        <w:t>4) تمشّش العظم</w:t>
      </w:r>
      <w:r>
        <w:rPr>
          <w:rtl/>
        </w:rPr>
        <w:t xml:space="preserve">: </w:t>
      </w:r>
      <w:r w:rsidRPr="00F257BB">
        <w:rPr>
          <w:rtl/>
        </w:rPr>
        <w:t>مصّه واستخرج منه المخّ.</w:t>
      </w:r>
    </w:p>
    <w:p w14:paraId="65ED7520" w14:textId="77777777" w:rsidR="003A1D5F" w:rsidRPr="00F257BB" w:rsidRDefault="003A1D5F" w:rsidP="002F767C">
      <w:pPr>
        <w:pStyle w:val="libNormal0"/>
        <w:rPr>
          <w:rtl/>
        </w:rPr>
      </w:pPr>
      <w:r>
        <w:rPr>
          <w:rtl/>
        </w:rPr>
        <w:br w:type="page"/>
      </w:r>
      <w:r w:rsidRPr="00F257BB">
        <w:rPr>
          <w:rtl/>
        </w:rPr>
        <w:lastRenderedPageBreak/>
        <w:t>عروقهنّ في الثرى والماء.</w:t>
      </w:r>
    </w:p>
    <w:p w14:paraId="61B33F7D" w14:textId="77777777" w:rsidR="003A1D5F" w:rsidRPr="00F257BB" w:rsidRDefault="003A1D5F" w:rsidP="000E6E49">
      <w:pPr>
        <w:pStyle w:val="libNormal"/>
        <w:rPr>
          <w:rtl/>
        </w:rPr>
      </w:pPr>
      <w:r w:rsidRPr="00F257BB">
        <w:rPr>
          <w:rtl/>
        </w:rPr>
        <w:t>فبينا أنت تقول في نفسك</w:t>
      </w:r>
      <w:r>
        <w:rPr>
          <w:rtl/>
        </w:rPr>
        <w:t xml:space="preserve">: </w:t>
      </w:r>
      <w:r w:rsidRPr="00F257BB">
        <w:rPr>
          <w:rtl/>
        </w:rPr>
        <w:t>أنّى هذا وهؤلاء خضر مثمرات</w:t>
      </w:r>
      <w:r>
        <w:rPr>
          <w:rtl/>
        </w:rPr>
        <w:t xml:space="preserve">، </w:t>
      </w:r>
      <w:r w:rsidRPr="00F257BB">
        <w:rPr>
          <w:rtl/>
        </w:rPr>
        <w:t>وهؤلاء سود يابسات</w:t>
      </w:r>
      <w:r>
        <w:rPr>
          <w:rtl/>
        </w:rPr>
        <w:t xml:space="preserve">، </w:t>
      </w:r>
      <w:r w:rsidRPr="00F257BB">
        <w:rPr>
          <w:rtl/>
        </w:rPr>
        <w:t>والمنبت واحد</w:t>
      </w:r>
      <w:r>
        <w:rPr>
          <w:rtl/>
        </w:rPr>
        <w:t xml:space="preserve">، </w:t>
      </w:r>
      <w:r w:rsidRPr="00F257BB">
        <w:rPr>
          <w:rtl/>
        </w:rPr>
        <w:t>وأصولهنّ في الماء</w:t>
      </w:r>
      <w:r>
        <w:rPr>
          <w:rtl/>
        </w:rPr>
        <w:t>؟</w:t>
      </w:r>
      <w:r w:rsidRPr="00F257BB">
        <w:rPr>
          <w:rtl/>
        </w:rPr>
        <w:t xml:space="preserve"> إذ هبّت ريح فذرّت الأوراق من اليابسات السود على الثمرات الخضر</w:t>
      </w:r>
      <w:r>
        <w:rPr>
          <w:rtl/>
        </w:rPr>
        <w:t xml:space="preserve">، </w:t>
      </w:r>
      <w:r w:rsidRPr="00F257BB">
        <w:rPr>
          <w:rtl/>
        </w:rPr>
        <w:t>فاشتعلت فيهنّ النار وأحرقتهنّ</w:t>
      </w:r>
      <w:r>
        <w:rPr>
          <w:rtl/>
        </w:rPr>
        <w:t xml:space="preserve">، </w:t>
      </w:r>
      <w:r w:rsidRPr="00F257BB">
        <w:rPr>
          <w:rtl/>
        </w:rPr>
        <w:t>وصرن سودا متغيّرات. فهذا آخر ما رأيت من الرؤيا</w:t>
      </w:r>
      <w:r>
        <w:rPr>
          <w:rtl/>
        </w:rPr>
        <w:t xml:space="preserve">، </w:t>
      </w:r>
      <w:r w:rsidRPr="00F257BB">
        <w:rPr>
          <w:rtl/>
        </w:rPr>
        <w:t>ثمّ انتبهت من نومك مذعورا.</w:t>
      </w:r>
    </w:p>
    <w:p w14:paraId="349789B5" w14:textId="77777777" w:rsidR="003A1D5F" w:rsidRPr="00F257BB" w:rsidRDefault="003A1D5F" w:rsidP="000E6E49">
      <w:pPr>
        <w:pStyle w:val="libNormal"/>
        <w:rPr>
          <w:rtl/>
        </w:rPr>
      </w:pPr>
      <w:r w:rsidRPr="00F257BB">
        <w:rPr>
          <w:rtl/>
        </w:rPr>
        <w:t>فقال الملك</w:t>
      </w:r>
      <w:r>
        <w:rPr>
          <w:rtl/>
        </w:rPr>
        <w:t xml:space="preserve">: </w:t>
      </w:r>
      <w:r w:rsidRPr="00F257BB">
        <w:rPr>
          <w:rtl/>
        </w:rPr>
        <w:t>والله ما شأن هذه الرؤيا بأعجب ممّا سمعته منك</w:t>
      </w:r>
      <w:r>
        <w:rPr>
          <w:rtl/>
        </w:rPr>
        <w:t xml:space="preserve">، </w:t>
      </w:r>
      <w:r w:rsidRPr="00F257BB">
        <w:rPr>
          <w:rtl/>
        </w:rPr>
        <w:t>فما ترى في رؤياي أيّها الصديق</w:t>
      </w:r>
      <w:r>
        <w:rPr>
          <w:rtl/>
        </w:rPr>
        <w:t>؟</w:t>
      </w:r>
    </w:p>
    <w:p w14:paraId="348AC2CA" w14:textId="77777777" w:rsidR="003A1D5F" w:rsidRPr="00F257BB" w:rsidRDefault="003A1D5F" w:rsidP="000E6E49">
      <w:pPr>
        <w:pStyle w:val="libNormal"/>
        <w:rPr>
          <w:rtl/>
        </w:rPr>
      </w:pPr>
      <w:r w:rsidRPr="00F257BB">
        <w:rPr>
          <w:rtl/>
        </w:rPr>
        <w:t>فقال يوسف</w:t>
      </w:r>
      <w:r>
        <w:rPr>
          <w:rtl/>
        </w:rPr>
        <w:t xml:space="preserve">: </w:t>
      </w:r>
      <w:r w:rsidRPr="00F257BB">
        <w:rPr>
          <w:rtl/>
        </w:rPr>
        <w:t>أرى أن تجمع الطعام</w:t>
      </w:r>
      <w:r>
        <w:rPr>
          <w:rtl/>
        </w:rPr>
        <w:t xml:space="preserve">، </w:t>
      </w:r>
      <w:r w:rsidRPr="00F257BB">
        <w:rPr>
          <w:rtl/>
        </w:rPr>
        <w:t>وتزرع زرعا كثيرا في هذه السنين المخصبة</w:t>
      </w:r>
      <w:r>
        <w:rPr>
          <w:rtl/>
        </w:rPr>
        <w:t xml:space="preserve">، </w:t>
      </w:r>
      <w:r w:rsidRPr="00F257BB">
        <w:rPr>
          <w:rtl/>
        </w:rPr>
        <w:t>فتجمع الحبوب بقصبها وسنبلها لتأمن من السوس</w:t>
      </w:r>
      <w:r>
        <w:rPr>
          <w:rtl/>
        </w:rPr>
        <w:t xml:space="preserve">، </w:t>
      </w:r>
      <w:r w:rsidRPr="00F257BB">
        <w:rPr>
          <w:rtl/>
        </w:rPr>
        <w:t>ويكون القصب والسنبل علفا للدوابّ. ويأتيك الخلق من النواحي</w:t>
      </w:r>
      <w:r>
        <w:rPr>
          <w:rtl/>
        </w:rPr>
        <w:t xml:space="preserve">، </w:t>
      </w:r>
      <w:r w:rsidRPr="00F257BB">
        <w:rPr>
          <w:rtl/>
        </w:rPr>
        <w:t>فيمتارون منك بحكمك</w:t>
      </w:r>
      <w:r>
        <w:rPr>
          <w:rtl/>
        </w:rPr>
        <w:t xml:space="preserve">، </w:t>
      </w:r>
      <w:r w:rsidRPr="00F257BB">
        <w:rPr>
          <w:rtl/>
        </w:rPr>
        <w:t>ويجتمع عندك من الكنوز ما لم يجتمع لأحد ذلك.</w:t>
      </w:r>
    </w:p>
    <w:p w14:paraId="4A5F97A6" w14:textId="77777777" w:rsidR="003A1D5F" w:rsidRPr="00F257BB" w:rsidRDefault="003A1D5F" w:rsidP="000E6E49">
      <w:pPr>
        <w:pStyle w:val="libNormal"/>
        <w:rPr>
          <w:rtl/>
        </w:rPr>
      </w:pPr>
      <w:r w:rsidRPr="00F257BB">
        <w:rPr>
          <w:rtl/>
        </w:rPr>
        <w:t>فقال الملك</w:t>
      </w:r>
      <w:r>
        <w:rPr>
          <w:rtl/>
        </w:rPr>
        <w:t xml:space="preserve">: </w:t>
      </w:r>
      <w:r w:rsidRPr="00F257BB">
        <w:rPr>
          <w:rtl/>
        </w:rPr>
        <w:t>ومن لي بهذا</w:t>
      </w:r>
      <w:r>
        <w:rPr>
          <w:rtl/>
        </w:rPr>
        <w:t>؟</w:t>
      </w:r>
      <w:r w:rsidRPr="00F257BB">
        <w:rPr>
          <w:rtl/>
        </w:rPr>
        <w:t xml:space="preserve"> ومن يجمعه ويبيعه</w:t>
      </w:r>
      <w:r>
        <w:rPr>
          <w:rtl/>
        </w:rPr>
        <w:t xml:space="preserve">، </w:t>
      </w:r>
      <w:r w:rsidRPr="00F257BB">
        <w:rPr>
          <w:rtl/>
        </w:rPr>
        <w:t>ويكفي الشغل فيه</w:t>
      </w:r>
      <w:r>
        <w:rPr>
          <w:rtl/>
        </w:rPr>
        <w:t>؟</w:t>
      </w:r>
    </w:p>
    <w:p w14:paraId="50499418" w14:textId="77777777" w:rsidR="003A1D5F" w:rsidRPr="00F257BB" w:rsidRDefault="003A1D5F" w:rsidP="000E6E49">
      <w:pPr>
        <w:pStyle w:val="libNormal"/>
        <w:rPr>
          <w:rtl/>
        </w:rPr>
      </w:pPr>
      <w:r w:rsidRPr="00F257BB">
        <w:rPr>
          <w:rtl/>
        </w:rPr>
        <w:t xml:space="preserve">فعند ذلك </w:t>
      </w:r>
      <w:r w:rsidRPr="00AA0C1E">
        <w:rPr>
          <w:rStyle w:val="libAlaemChar"/>
          <w:rtl/>
        </w:rPr>
        <w:t>(</w:t>
      </w:r>
      <w:r w:rsidRPr="002F767C">
        <w:rPr>
          <w:rStyle w:val="libAieChar"/>
          <w:rtl/>
        </w:rPr>
        <w:t>قالَ اجْعَلْنِي عَلى خَزائِنِ الْأَرْضِ</w:t>
      </w:r>
      <w:r w:rsidRPr="00AA0C1E">
        <w:rPr>
          <w:rStyle w:val="libAlaemChar"/>
          <w:rtl/>
        </w:rPr>
        <w:t>)</w:t>
      </w:r>
      <w:r w:rsidRPr="00F257BB">
        <w:rPr>
          <w:rtl/>
        </w:rPr>
        <w:t xml:space="preserve"> ولّني أمر أرض مصر </w:t>
      </w:r>
      <w:r w:rsidRPr="00AA0C1E">
        <w:rPr>
          <w:rStyle w:val="libAlaemChar"/>
          <w:rtl/>
        </w:rPr>
        <w:t>(</w:t>
      </w:r>
      <w:r w:rsidRPr="002F767C">
        <w:rPr>
          <w:rStyle w:val="libAieChar"/>
          <w:rtl/>
        </w:rPr>
        <w:t>إِنِّي حَفِيظٌ</w:t>
      </w:r>
      <w:r w:rsidRPr="00AA0C1E">
        <w:rPr>
          <w:rStyle w:val="libAlaemChar"/>
          <w:rtl/>
        </w:rPr>
        <w:t>)</w:t>
      </w:r>
      <w:r w:rsidRPr="00F257BB">
        <w:rPr>
          <w:rtl/>
        </w:rPr>
        <w:t xml:space="preserve"> لها ممّن لا يستحقّها </w:t>
      </w:r>
      <w:r w:rsidRPr="00AA0C1E">
        <w:rPr>
          <w:rStyle w:val="libAlaemChar"/>
          <w:rtl/>
        </w:rPr>
        <w:t>(</w:t>
      </w:r>
      <w:r w:rsidRPr="002F767C">
        <w:rPr>
          <w:rStyle w:val="libAieChar"/>
          <w:rtl/>
        </w:rPr>
        <w:t>عَلِيمٌ</w:t>
      </w:r>
      <w:r w:rsidRPr="00AA0C1E">
        <w:rPr>
          <w:rStyle w:val="libAlaemChar"/>
          <w:rtl/>
        </w:rPr>
        <w:t>)</w:t>
      </w:r>
      <w:r w:rsidRPr="00F257BB">
        <w:rPr>
          <w:rtl/>
        </w:rPr>
        <w:t xml:space="preserve"> بوجوه التصرّف فيه. وإنّما قال ذلك لأنّه </w:t>
      </w:r>
      <w:r w:rsidRPr="00AA0C1E">
        <w:rPr>
          <w:rStyle w:val="libAlaemChar"/>
          <w:rtl/>
        </w:rPr>
        <w:t>عليه‌السلام</w:t>
      </w:r>
      <w:r w:rsidRPr="00B449DA">
        <w:rPr>
          <w:rtl/>
        </w:rPr>
        <w:t xml:space="preserve"> </w:t>
      </w:r>
      <w:r w:rsidRPr="00F257BB">
        <w:rPr>
          <w:rtl/>
        </w:rPr>
        <w:t>ل</w:t>
      </w:r>
      <w:r>
        <w:rPr>
          <w:rFonts w:hint="cs"/>
          <w:rtl/>
        </w:rPr>
        <w:t>ـ</w:t>
      </w:r>
      <w:r w:rsidRPr="00F257BB">
        <w:rPr>
          <w:rtl/>
        </w:rPr>
        <w:t>مّا رأى أنّه يستعمله لا محالة آثر ما تعمّ فوائده وتجلّ عوائده</w:t>
      </w:r>
      <w:r>
        <w:rPr>
          <w:rtl/>
        </w:rPr>
        <w:t xml:space="preserve">، </w:t>
      </w:r>
      <w:r w:rsidRPr="00F257BB">
        <w:rPr>
          <w:rtl/>
        </w:rPr>
        <w:t>فيتوصّل بذلك إلى إمضاء أحكام الله</w:t>
      </w:r>
      <w:r>
        <w:rPr>
          <w:rtl/>
        </w:rPr>
        <w:t xml:space="preserve">، </w:t>
      </w:r>
      <w:r w:rsidRPr="00F257BB">
        <w:rPr>
          <w:rtl/>
        </w:rPr>
        <w:t>وبسط العدل</w:t>
      </w:r>
      <w:r>
        <w:rPr>
          <w:rtl/>
        </w:rPr>
        <w:t xml:space="preserve">، </w:t>
      </w:r>
      <w:r w:rsidRPr="00F257BB">
        <w:rPr>
          <w:rtl/>
        </w:rPr>
        <w:t>ووضع الحقوق موضعها.</w:t>
      </w:r>
    </w:p>
    <w:p w14:paraId="31C33FED" w14:textId="77777777" w:rsidR="003A1D5F" w:rsidRPr="00F257BB" w:rsidRDefault="003A1D5F" w:rsidP="000E6E49">
      <w:pPr>
        <w:pStyle w:val="libNormal"/>
        <w:rPr>
          <w:rtl/>
        </w:rPr>
      </w:pPr>
      <w:r w:rsidRPr="00F257BB">
        <w:rPr>
          <w:rtl/>
        </w:rPr>
        <w:t>وفيه دليل على جواز طلب التولية</w:t>
      </w:r>
      <w:r>
        <w:rPr>
          <w:rtl/>
        </w:rPr>
        <w:t xml:space="preserve">، </w:t>
      </w:r>
      <w:r w:rsidRPr="00F257BB">
        <w:rPr>
          <w:rtl/>
        </w:rPr>
        <w:t>وإظهار أنّه مستعدّ لها</w:t>
      </w:r>
      <w:r>
        <w:rPr>
          <w:rtl/>
        </w:rPr>
        <w:t xml:space="preserve">، </w:t>
      </w:r>
      <w:r w:rsidRPr="00F257BB">
        <w:rPr>
          <w:rtl/>
        </w:rPr>
        <w:t>والتولّي من يد الكافر</w:t>
      </w:r>
      <w:r>
        <w:rPr>
          <w:rtl/>
        </w:rPr>
        <w:t xml:space="preserve">، </w:t>
      </w:r>
      <w:r w:rsidRPr="00F257BB">
        <w:rPr>
          <w:rtl/>
        </w:rPr>
        <w:t>إذا علم أنّه لا سبيل إلى إقامة الحقّ وسياسة الخلق إلّا بالاستظهار به.</w:t>
      </w:r>
    </w:p>
    <w:p w14:paraId="2A782D75" w14:textId="77777777" w:rsidR="003A1D5F" w:rsidRPr="00F257BB" w:rsidRDefault="003A1D5F" w:rsidP="000E6E49">
      <w:pPr>
        <w:pStyle w:val="libNormal"/>
        <w:rPr>
          <w:rtl/>
        </w:rPr>
      </w:pPr>
      <w:r w:rsidRPr="00F257BB">
        <w:rPr>
          <w:rtl/>
        </w:rPr>
        <w:t>روي</w:t>
      </w:r>
      <w:r>
        <w:rPr>
          <w:rtl/>
        </w:rPr>
        <w:t xml:space="preserve">: </w:t>
      </w:r>
      <w:r w:rsidRPr="00F257BB">
        <w:rPr>
          <w:rtl/>
        </w:rPr>
        <w:t>أنّ الملك أجلسه على السرير</w:t>
      </w:r>
      <w:r>
        <w:rPr>
          <w:rtl/>
        </w:rPr>
        <w:t xml:space="preserve">، </w:t>
      </w:r>
      <w:r w:rsidRPr="00F257BB">
        <w:rPr>
          <w:rtl/>
        </w:rPr>
        <w:t>وفوّض إليه أمره. وقيل</w:t>
      </w:r>
      <w:r>
        <w:rPr>
          <w:rtl/>
        </w:rPr>
        <w:t xml:space="preserve">: </w:t>
      </w:r>
      <w:r w:rsidRPr="00F257BB">
        <w:rPr>
          <w:rtl/>
        </w:rPr>
        <w:t>توفّي قطفير في تلك السنين فنصبه في منصبه</w:t>
      </w:r>
      <w:r>
        <w:rPr>
          <w:rtl/>
        </w:rPr>
        <w:t xml:space="preserve">، </w:t>
      </w:r>
      <w:r w:rsidRPr="00F257BB">
        <w:rPr>
          <w:rtl/>
        </w:rPr>
        <w:t>وزوّج منه راعيل</w:t>
      </w:r>
      <w:r>
        <w:rPr>
          <w:rtl/>
        </w:rPr>
        <w:t xml:space="preserve">، </w:t>
      </w:r>
      <w:r w:rsidRPr="00F257BB">
        <w:rPr>
          <w:rtl/>
        </w:rPr>
        <w:t>فوجدها عذراء</w:t>
      </w:r>
      <w:r>
        <w:rPr>
          <w:rtl/>
        </w:rPr>
        <w:t xml:space="preserve">، </w:t>
      </w:r>
      <w:r w:rsidRPr="00F257BB">
        <w:rPr>
          <w:rtl/>
        </w:rPr>
        <w:t>وولدت له أفرائيم وميشا.</w:t>
      </w:r>
    </w:p>
    <w:p w14:paraId="5F74AA7C" w14:textId="77777777" w:rsidR="003A1D5F" w:rsidRPr="00F257BB" w:rsidRDefault="003A1D5F" w:rsidP="000E6E49">
      <w:pPr>
        <w:pStyle w:val="libNormal"/>
        <w:rPr>
          <w:rtl/>
        </w:rPr>
      </w:pPr>
      <w:r w:rsidRPr="00F257BB">
        <w:rPr>
          <w:rtl/>
        </w:rPr>
        <w:t>وروي</w:t>
      </w:r>
      <w:r>
        <w:rPr>
          <w:rtl/>
        </w:rPr>
        <w:t xml:space="preserve">: </w:t>
      </w:r>
      <w:r w:rsidRPr="00F257BB">
        <w:rPr>
          <w:rtl/>
        </w:rPr>
        <w:t>أنّ الملك كان يصدر عن رأيه</w:t>
      </w:r>
      <w:r>
        <w:rPr>
          <w:rtl/>
        </w:rPr>
        <w:t xml:space="preserve">، </w:t>
      </w:r>
      <w:r w:rsidRPr="00F257BB">
        <w:rPr>
          <w:rtl/>
        </w:rPr>
        <w:t>ولا يعترض عليه في كلّ ما رأى ،</w:t>
      </w:r>
    </w:p>
    <w:p w14:paraId="19BD2DBE" w14:textId="77777777" w:rsidR="003A1D5F" w:rsidRPr="00F257BB" w:rsidRDefault="003A1D5F" w:rsidP="002F767C">
      <w:pPr>
        <w:pStyle w:val="libNormal0"/>
        <w:rPr>
          <w:rtl/>
        </w:rPr>
      </w:pPr>
      <w:r>
        <w:rPr>
          <w:rtl/>
        </w:rPr>
        <w:br w:type="page"/>
      </w:r>
      <w:r w:rsidRPr="00F257BB">
        <w:rPr>
          <w:rtl/>
        </w:rPr>
        <w:lastRenderedPageBreak/>
        <w:t>فكان في حكم التابع له والمطيع. وعن مجاهد</w:t>
      </w:r>
      <w:r>
        <w:rPr>
          <w:rtl/>
        </w:rPr>
        <w:t xml:space="preserve">: </w:t>
      </w:r>
      <w:r w:rsidRPr="00F257BB">
        <w:rPr>
          <w:rtl/>
        </w:rPr>
        <w:t>أنّ الملك أسلم على يده.</w:t>
      </w:r>
    </w:p>
    <w:p w14:paraId="09908B92" w14:textId="77777777" w:rsidR="003A1D5F" w:rsidRPr="00F257BB" w:rsidRDefault="003A1D5F" w:rsidP="000E6E49">
      <w:pPr>
        <w:pStyle w:val="libNormal"/>
        <w:rPr>
          <w:rtl/>
        </w:rPr>
      </w:pPr>
      <w:r w:rsidRPr="00F257BB">
        <w:rPr>
          <w:rtl/>
        </w:rPr>
        <w:t>وفي تفسير عليّ بن إبراهيم بن هاشم قال</w:t>
      </w:r>
      <w:r>
        <w:rPr>
          <w:rtl/>
        </w:rPr>
        <w:t xml:space="preserve">: </w:t>
      </w:r>
      <w:r w:rsidRPr="00F257BB">
        <w:rPr>
          <w:rtl/>
        </w:rPr>
        <w:t>«</w:t>
      </w:r>
      <w:r w:rsidRPr="00A565AF">
        <w:rPr>
          <w:rtl/>
        </w:rPr>
        <w:t xml:space="preserve"> </w:t>
      </w:r>
      <w:r w:rsidRPr="00F257BB">
        <w:rPr>
          <w:rtl/>
        </w:rPr>
        <w:t>ل</w:t>
      </w:r>
      <w:r>
        <w:rPr>
          <w:rFonts w:hint="cs"/>
          <w:rtl/>
        </w:rPr>
        <w:t>ـ</w:t>
      </w:r>
      <w:r w:rsidRPr="00F257BB">
        <w:rPr>
          <w:rtl/>
        </w:rPr>
        <w:t>مّا مات العزيز وذلك في سنيّ الجدبة افتقرت امرأة العزيز واحتاجت حتّى سألت الناس. فقالوا لها</w:t>
      </w:r>
      <w:r>
        <w:rPr>
          <w:rtl/>
        </w:rPr>
        <w:t xml:space="preserve">: </w:t>
      </w:r>
      <w:r w:rsidRPr="00F257BB">
        <w:rPr>
          <w:rtl/>
        </w:rPr>
        <w:t>ما يضرّك لو قعدت للعزيز</w:t>
      </w:r>
      <w:r>
        <w:rPr>
          <w:rtl/>
        </w:rPr>
        <w:t>؟</w:t>
      </w:r>
      <w:r w:rsidRPr="00F257BB">
        <w:rPr>
          <w:rtl/>
        </w:rPr>
        <w:t xml:space="preserve"> وكان يوسف يسمّى العزيز</w:t>
      </w:r>
      <w:r>
        <w:rPr>
          <w:rtl/>
        </w:rPr>
        <w:t xml:space="preserve">، </w:t>
      </w:r>
      <w:r w:rsidRPr="00F257BB">
        <w:rPr>
          <w:rtl/>
        </w:rPr>
        <w:t>وكلّ ملك كان لهم سمّوه بهذا الاسم.</w:t>
      </w:r>
    </w:p>
    <w:p w14:paraId="094726B3" w14:textId="77777777" w:rsidR="003A1D5F" w:rsidRPr="00F257BB" w:rsidRDefault="003A1D5F" w:rsidP="000E6E49">
      <w:pPr>
        <w:pStyle w:val="libNormal"/>
        <w:rPr>
          <w:rtl/>
        </w:rPr>
      </w:pPr>
      <w:r w:rsidRPr="00F257BB">
        <w:rPr>
          <w:rtl/>
        </w:rPr>
        <w:t>فقالت</w:t>
      </w:r>
      <w:r>
        <w:rPr>
          <w:rtl/>
        </w:rPr>
        <w:t xml:space="preserve">: </w:t>
      </w:r>
      <w:r w:rsidRPr="00F257BB">
        <w:rPr>
          <w:rtl/>
        </w:rPr>
        <w:t>استحي منه. فلمّا كثر اضطرارها وعجزها قعدت له. فأقبل يوسف في موكبه فقامت إليه زليخا</w:t>
      </w:r>
      <w:r>
        <w:rPr>
          <w:rtl/>
        </w:rPr>
        <w:t xml:space="preserve">، </w:t>
      </w:r>
      <w:r w:rsidRPr="00F257BB">
        <w:rPr>
          <w:rtl/>
        </w:rPr>
        <w:t>وقالت</w:t>
      </w:r>
      <w:r>
        <w:rPr>
          <w:rtl/>
        </w:rPr>
        <w:t xml:space="preserve">: </w:t>
      </w:r>
      <w:r w:rsidRPr="00F257BB">
        <w:rPr>
          <w:rtl/>
        </w:rPr>
        <w:t>سبحان من جعل الملوك بالمعصية عبيدا</w:t>
      </w:r>
      <w:r>
        <w:rPr>
          <w:rtl/>
        </w:rPr>
        <w:t xml:space="preserve">، </w:t>
      </w:r>
      <w:r w:rsidRPr="00F257BB">
        <w:rPr>
          <w:rtl/>
        </w:rPr>
        <w:t>وجعل العبيد بالطاعة ملوكا. فقال لها يوسف</w:t>
      </w:r>
      <w:r>
        <w:rPr>
          <w:rtl/>
        </w:rPr>
        <w:t>: أ</w:t>
      </w:r>
      <w:r w:rsidRPr="00F257BB">
        <w:rPr>
          <w:rtl/>
        </w:rPr>
        <w:t>أنت تيك</w:t>
      </w:r>
      <w:r>
        <w:rPr>
          <w:rtl/>
        </w:rPr>
        <w:t>؟</w:t>
      </w:r>
      <w:r w:rsidRPr="00F257BB">
        <w:rPr>
          <w:rtl/>
        </w:rPr>
        <w:t xml:space="preserve"> قالت</w:t>
      </w:r>
      <w:r>
        <w:rPr>
          <w:rtl/>
        </w:rPr>
        <w:t xml:space="preserve">: </w:t>
      </w:r>
      <w:r w:rsidRPr="00F257BB">
        <w:rPr>
          <w:rtl/>
        </w:rPr>
        <w:t>نعم. فقال لها</w:t>
      </w:r>
      <w:r>
        <w:rPr>
          <w:rtl/>
        </w:rPr>
        <w:t xml:space="preserve">: </w:t>
      </w:r>
      <w:r w:rsidRPr="00F257BB">
        <w:rPr>
          <w:rtl/>
        </w:rPr>
        <w:t>هل لك فيّ</w:t>
      </w:r>
      <w:r>
        <w:rPr>
          <w:rtl/>
        </w:rPr>
        <w:t>؟</w:t>
      </w:r>
      <w:r w:rsidRPr="00F257BB">
        <w:rPr>
          <w:rtl/>
        </w:rPr>
        <w:t xml:space="preserve"> قالت</w:t>
      </w:r>
      <w:r>
        <w:rPr>
          <w:rtl/>
        </w:rPr>
        <w:t xml:space="preserve">: </w:t>
      </w:r>
      <w:r w:rsidRPr="00F257BB">
        <w:rPr>
          <w:rtl/>
        </w:rPr>
        <w:t xml:space="preserve">دعني </w:t>
      </w:r>
      <w:r>
        <w:rPr>
          <w:rtl/>
        </w:rPr>
        <w:t>أ</w:t>
      </w:r>
      <w:r w:rsidRPr="00F257BB">
        <w:rPr>
          <w:rtl/>
        </w:rPr>
        <w:t>تهزأ بي</w:t>
      </w:r>
      <w:r>
        <w:rPr>
          <w:rtl/>
        </w:rPr>
        <w:t>؟</w:t>
      </w:r>
      <w:r w:rsidRPr="00F257BB">
        <w:rPr>
          <w:rtl/>
        </w:rPr>
        <w:t xml:space="preserve"> قال</w:t>
      </w:r>
      <w:r>
        <w:rPr>
          <w:rtl/>
        </w:rPr>
        <w:t xml:space="preserve">: </w:t>
      </w:r>
      <w:r w:rsidRPr="00F257BB">
        <w:rPr>
          <w:rtl/>
        </w:rPr>
        <w:t>لا. قالت</w:t>
      </w:r>
      <w:r>
        <w:rPr>
          <w:rtl/>
        </w:rPr>
        <w:t xml:space="preserve">: </w:t>
      </w:r>
      <w:r w:rsidRPr="00F257BB">
        <w:rPr>
          <w:rtl/>
        </w:rPr>
        <w:t>نعم. فأمر بها فحوّلت إلى منزله</w:t>
      </w:r>
      <w:r>
        <w:rPr>
          <w:rtl/>
        </w:rPr>
        <w:t xml:space="preserve">، </w:t>
      </w:r>
      <w:r w:rsidRPr="00F257BB">
        <w:rPr>
          <w:rtl/>
        </w:rPr>
        <w:t>وكانت هرمة. فقال لها يوسف</w:t>
      </w:r>
      <w:r>
        <w:rPr>
          <w:rtl/>
        </w:rPr>
        <w:t>: أ</w:t>
      </w:r>
      <w:r w:rsidRPr="00F257BB">
        <w:rPr>
          <w:rtl/>
        </w:rPr>
        <w:t>لست فعلت بي كذا وكذا</w:t>
      </w:r>
      <w:r>
        <w:rPr>
          <w:rtl/>
        </w:rPr>
        <w:t>؟</w:t>
      </w:r>
      <w:r w:rsidRPr="00F257BB">
        <w:rPr>
          <w:rtl/>
        </w:rPr>
        <w:t xml:space="preserve"> قالت</w:t>
      </w:r>
      <w:r>
        <w:rPr>
          <w:rtl/>
        </w:rPr>
        <w:t xml:space="preserve">: </w:t>
      </w:r>
      <w:r w:rsidRPr="00F257BB">
        <w:rPr>
          <w:rtl/>
        </w:rPr>
        <w:t>يا نبيّ الله لا تلمني</w:t>
      </w:r>
      <w:r>
        <w:rPr>
          <w:rtl/>
        </w:rPr>
        <w:t xml:space="preserve">، </w:t>
      </w:r>
      <w:r w:rsidRPr="00F257BB">
        <w:rPr>
          <w:rtl/>
        </w:rPr>
        <w:t>فإنّي بليت ببليّة لم يبتل بها أحد. قال</w:t>
      </w:r>
      <w:r>
        <w:rPr>
          <w:rtl/>
        </w:rPr>
        <w:t xml:space="preserve">: </w:t>
      </w:r>
      <w:r w:rsidRPr="00F257BB">
        <w:rPr>
          <w:rtl/>
        </w:rPr>
        <w:t>وما هي</w:t>
      </w:r>
      <w:r>
        <w:rPr>
          <w:rtl/>
        </w:rPr>
        <w:t>؟</w:t>
      </w:r>
      <w:r w:rsidRPr="00F257BB">
        <w:rPr>
          <w:rtl/>
        </w:rPr>
        <w:t xml:space="preserve"> قالت</w:t>
      </w:r>
      <w:r>
        <w:rPr>
          <w:rtl/>
        </w:rPr>
        <w:t xml:space="preserve">: </w:t>
      </w:r>
      <w:r w:rsidRPr="00F257BB">
        <w:rPr>
          <w:rtl/>
        </w:rPr>
        <w:t>بليت بحبّك</w:t>
      </w:r>
      <w:r>
        <w:rPr>
          <w:rtl/>
        </w:rPr>
        <w:t xml:space="preserve">، </w:t>
      </w:r>
      <w:r w:rsidRPr="00F257BB">
        <w:rPr>
          <w:rtl/>
        </w:rPr>
        <w:t>وبليت بزوج عنّين. فقال لها يوسف</w:t>
      </w:r>
      <w:r>
        <w:rPr>
          <w:rtl/>
        </w:rPr>
        <w:t xml:space="preserve">: </w:t>
      </w:r>
      <w:r w:rsidRPr="00F257BB">
        <w:rPr>
          <w:rtl/>
        </w:rPr>
        <w:t>فما حاجتك</w:t>
      </w:r>
      <w:r>
        <w:rPr>
          <w:rtl/>
        </w:rPr>
        <w:t>؟</w:t>
      </w:r>
      <w:r w:rsidRPr="00F257BB">
        <w:rPr>
          <w:rtl/>
        </w:rPr>
        <w:t xml:space="preserve"> قالت</w:t>
      </w:r>
      <w:r>
        <w:rPr>
          <w:rtl/>
        </w:rPr>
        <w:t xml:space="preserve">: </w:t>
      </w:r>
      <w:r w:rsidRPr="00F257BB">
        <w:rPr>
          <w:rtl/>
        </w:rPr>
        <w:t>تسأل الله أن يردّ عليّ شبابي.</w:t>
      </w:r>
    </w:p>
    <w:p w14:paraId="09A45F85" w14:textId="77777777" w:rsidR="003A1D5F" w:rsidRPr="00F257BB" w:rsidRDefault="003A1D5F" w:rsidP="000E6E49">
      <w:pPr>
        <w:pStyle w:val="libNormal"/>
        <w:rPr>
          <w:rtl/>
        </w:rPr>
      </w:pPr>
      <w:r w:rsidRPr="00F257BB">
        <w:rPr>
          <w:rtl/>
        </w:rPr>
        <w:t>فسأل الله فردّ عليها</w:t>
      </w:r>
      <w:r>
        <w:rPr>
          <w:rtl/>
        </w:rPr>
        <w:t xml:space="preserve">، </w:t>
      </w:r>
      <w:r w:rsidRPr="00F257BB">
        <w:rPr>
          <w:rtl/>
        </w:rPr>
        <w:t xml:space="preserve">فتزوّجها وهي بكر شابّة» </w:t>
      </w:r>
      <w:r w:rsidRPr="005D48FD">
        <w:rPr>
          <w:rStyle w:val="libFootnotenumChar"/>
          <w:rtl/>
        </w:rPr>
        <w:t>(1)</w:t>
      </w:r>
      <w:r>
        <w:rPr>
          <w:rtl/>
        </w:rPr>
        <w:t>.</w:t>
      </w:r>
    </w:p>
    <w:p w14:paraId="01F13787" w14:textId="77777777" w:rsidR="003A1D5F" w:rsidRPr="00F257BB" w:rsidRDefault="003A1D5F" w:rsidP="000E6E49">
      <w:pPr>
        <w:pStyle w:val="libNormal"/>
        <w:rPr>
          <w:rtl/>
        </w:rPr>
      </w:pPr>
      <w:r w:rsidRPr="00F257BB">
        <w:rPr>
          <w:rtl/>
        </w:rPr>
        <w:t xml:space="preserve">روي عن ابن عبّاس عن رسول الله </w:t>
      </w:r>
      <w:r w:rsidRPr="00AA0C1E">
        <w:rPr>
          <w:rStyle w:val="libAlaemChar"/>
          <w:rtl/>
        </w:rPr>
        <w:t>صلى‌الله‌عليه‌وآله‌وسلم</w:t>
      </w:r>
      <w:r w:rsidRPr="00F257BB">
        <w:rPr>
          <w:rtl/>
        </w:rPr>
        <w:t xml:space="preserve"> أنّه قال</w:t>
      </w:r>
      <w:r>
        <w:rPr>
          <w:rtl/>
        </w:rPr>
        <w:t xml:space="preserve">: </w:t>
      </w:r>
      <w:r w:rsidRPr="00F257BB">
        <w:rPr>
          <w:rtl/>
        </w:rPr>
        <w:t>«رحم الله أخي يوسف لو لم يقل</w:t>
      </w:r>
      <w:r>
        <w:rPr>
          <w:rtl/>
        </w:rPr>
        <w:t xml:space="preserve">: </w:t>
      </w:r>
      <w:r w:rsidRPr="00AA0C1E">
        <w:rPr>
          <w:rStyle w:val="libAlaemChar"/>
          <w:rtl/>
        </w:rPr>
        <w:t>(</w:t>
      </w:r>
      <w:r w:rsidRPr="002F767C">
        <w:rPr>
          <w:rStyle w:val="libAieChar"/>
          <w:rtl/>
        </w:rPr>
        <w:t>اجْعَلْنِي عَلى خَزائِنِ الْأَرْضِ</w:t>
      </w:r>
      <w:r w:rsidRPr="00AA0C1E">
        <w:rPr>
          <w:rStyle w:val="libAlaemChar"/>
          <w:rtl/>
        </w:rPr>
        <w:t>)</w:t>
      </w:r>
      <w:r w:rsidRPr="00F257BB">
        <w:rPr>
          <w:rtl/>
        </w:rPr>
        <w:t xml:space="preserve"> لولّاه من ساعته</w:t>
      </w:r>
      <w:r>
        <w:rPr>
          <w:rtl/>
        </w:rPr>
        <w:t xml:space="preserve">، </w:t>
      </w:r>
      <w:r w:rsidRPr="00F257BB">
        <w:rPr>
          <w:rtl/>
        </w:rPr>
        <w:t>ولكنّه أخّر ذلك سنة»</w:t>
      </w:r>
      <w:r>
        <w:rPr>
          <w:rtl/>
        </w:rPr>
        <w:t>.</w:t>
      </w:r>
    </w:p>
    <w:p w14:paraId="1DEBF117" w14:textId="77777777" w:rsidR="003A1D5F" w:rsidRPr="00F257BB" w:rsidRDefault="003A1D5F" w:rsidP="000E6E49">
      <w:pPr>
        <w:pStyle w:val="libNormal"/>
        <w:rPr>
          <w:rtl/>
        </w:rPr>
      </w:pPr>
      <w:r w:rsidRPr="00F257BB">
        <w:rPr>
          <w:rtl/>
        </w:rPr>
        <w:t>قال ابن عبّاس</w:t>
      </w:r>
      <w:r>
        <w:rPr>
          <w:rtl/>
        </w:rPr>
        <w:t xml:space="preserve">: </w:t>
      </w:r>
      <w:r w:rsidRPr="00F257BB">
        <w:rPr>
          <w:rtl/>
        </w:rPr>
        <w:t>فأقام في بيت الملك سنة</w:t>
      </w:r>
      <w:r>
        <w:rPr>
          <w:rtl/>
        </w:rPr>
        <w:t xml:space="preserve">، </w:t>
      </w:r>
      <w:r w:rsidRPr="00F257BB">
        <w:rPr>
          <w:rtl/>
        </w:rPr>
        <w:t>فلمّا انصرمت السنة من يوم سأل الإمارة</w:t>
      </w:r>
      <w:r>
        <w:rPr>
          <w:rtl/>
        </w:rPr>
        <w:t xml:space="preserve">، </w:t>
      </w:r>
      <w:r w:rsidRPr="00F257BB">
        <w:rPr>
          <w:rtl/>
        </w:rPr>
        <w:t>دعاه الأمير فتوّجه وختّمه بخاتمه وأعطاه سيفه</w:t>
      </w:r>
      <w:r>
        <w:rPr>
          <w:rtl/>
        </w:rPr>
        <w:t xml:space="preserve">، </w:t>
      </w:r>
      <w:r w:rsidRPr="00F257BB">
        <w:rPr>
          <w:rtl/>
        </w:rPr>
        <w:t>وأمر بأن يوضع له سرير من ذهب مكلّل بالدرّ والياقوت</w:t>
      </w:r>
      <w:r>
        <w:rPr>
          <w:rtl/>
        </w:rPr>
        <w:t xml:space="preserve">، </w:t>
      </w:r>
      <w:r w:rsidRPr="00F257BB">
        <w:rPr>
          <w:rtl/>
        </w:rPr>
        <w:t xml:space="preserve">ويضرب عليه كلّة </w:t>
      </w:r>
      <w:r w:rsidRPr="005D48FD">
        <w:rPr>
          <w:rStyle w:val="libFootnotenumChar"/>
          <w:rtl/>
        </w:rPr>
        <w:t>(2)</w:t>
      </w:r>
      <w:r w:rsidRPr="00F257BB">
        <w:rPr>
          <w:rtl/>
        </w:rPr>
        <w:t xml:space="preserve"> من إستبرق</w:t>
      </w:r>
      <w:r>
        <w:rPr>
          <w:rtl/>
        </w:rPr>
        <w:t xml:space="preserve">، </w:t>
      </w:r>
      <w:r w:rsidRPr="00F257BB">
        <w:rPr>
          <w:rtl/>
        </w:rPr>
        <w:t>ثمّ أمره أن يخرج متوّجا</w:t>
      </w:r>
      <w:r>
        <w:rPr>
          <w:rtl/>
        </w:rPr>
        <w:t xml:space="preserve">، </w:t>
      </w:r>
      <w:r w:rsidRPr="00F257BB">
        <w:rPr>
          <w:rtl/>
        </w:rPr>
        <w:t>لونه كالثلج</w:t>
      </w:r>
      <w:r>
        <w:rPr>
          <w:rtl/>
        </w:rPr>
        <w:t xml:space="preserve">، </w:t>
      </w:r>
      <w:r w:rsidRPr="00F257BB">
        <w:rPr>
          <w:rtl/>
        </w:rPr>
        <w:t>ووجهه كالقمر</w:t>
      </w:r>
      <w:r>
        <w:rPr>
          <w:rtl/>
        </w:rPr>
        <w:t xml:space="preserve">، </w:t>
      </w:r>
      <w:r w:rsidRPr="00F257BB">
        <w:rPr>
          <w:rtl/>
        </w:rPr>
        <w:t>يرى الناظر وجهه في صفاء لون وجهه.</w:t>
      </w:r>
    </w:p>
    <w:p w14:paraId="7F8CB7ED" w14:textId="77777777" w:rsidR="003A1D5F" w:rsidRPr="00F257BB" w:rsidRDefault="003A1D5F" w:rsidP="000E6E49">
      <w:pPr>
        <w:pStyle w:val="libNormal"/>
        <w:rPr>
          <w:rtl/>
        </w:rPr>
      </w:pPr>
      <w:r w:rsidRPr="00F257BB">
        <w:rPr>
          <w:rtl/>
        </w:rPr>
        <w:t>فانطلق حتّى جلس على السرير</w:t>
      </w:r>
      <w:r>
        <w:rPr>
          <w:rtl/>
        </w:rPr>
        <w:t xml:space="preserve">، </w:t>
      </w:r>
      <w:r w:rsidRPr="00F257BB">
        <w:rPr>
          <w:rtl/>
        </w:rPr>
        <w:t>ودانت له الملوك</w:t>
      </w:r>
      <w:r>
        <w:rPr>
          <w:rtl/>
        </w:rPr>
        <w:t xml:space="preserve">، </w:t>
      </w:r>
      <w:r w:rsidRPr="00F257BB">
        <w:rPr>
          <w:rtl/>
        </w:rPr>
        <w:t>فعدل بين الناس</w:t>
      </w:r>
      <w:r>
        <w:rPr>
          <w:rtl/>
        </w:rPr>
        <w:t xml:space="preserve">، </w:t>
      </w:r>
      <w:r w:rsidRPr="00F257BB">
        <w:rPr>
          <w:rtl/>
        </w:rPr>
        <w:t>وأحبّه الرجال والنساء. وذلك قوله عزّ اسمه</w:t>
      </w:r>
      <w:r>
        <w:rPr>
          <w:rtl/>
        </w:rPr>
        <w:t xml:space="preserve">: </w:t>
      </w:r>
      <w:r w:rsidRPr="00AA0C1E">
        <w:rPr>
          <w:rStyle w:val="libAlaemChar"/>
          <w:rtl/>
        </w:rPr>
        <w:t>(</w:t>
      </w:r>
      <w:r w:rsidRPr="002F767C">
        <w:rPr>
          <w:rStyle w:val="libAieChar"/>
          <w:rtl/>
        </w:rPr>
        <w:t>وَكَذلِكَ</w:t>
      </w:r>
      <w:r w:rsidRPr="00AA0C1E">
        <w:rPr>
          <w:rStyle w:val="libAlaemChar"/>
          <w:rtl/>
        </w:rPr>
        <w:t>)</w:t>
      </w:r>
      <w:r w:rsidRPr="00F257BB">
        <w:rPr>
          <w:rtl/>
        </w:rPr>
        <w:t xml:space="preserve"> مثل ذلك الإنعام الّذي أنعمنا على</w:t>
      </w:r>
    </w:p>
    <w:p w14:paraId="5478F542" w14:textId="77777777" w:rsidR="003A1D5F" w:rsidRPr="00F257BB" w:rsidRDefault="003A1D5F" w:rsidP="00D9332A">
      <w:pPr>
        <w:pStyle w:val="libLine"/>
        <w:rPr>
          <w:rtl/>
        </w:rPr>
      </w:pPr>
      <w:r w:rsidRPr="00F257BB">
        <w:rPr>
          <w:rtl/>
        </w:rPr>
        <w:t>__________________</w:t>
      </w:r>
    </w:p>
    <w:p w14:paraId="3F65D00D" w14:textId="77777777" w:rsidR="003A1D5F" w:rsidRPr="00F257BB" w:rsidRDefault="003A1D5F" w:rsidP="000278F9">
      <w:pPr>
        <w:pStyle w:val="libFootnote0"/>
        <w:rPr>
          <w:rtl/>
        </w:rPr>
      </w:pPr>
      <w:r>
        <w:rPr>
          <w:rtl/>
        </w:rPr>
        <w:t>(</w:t>
      </w:r>
      <w:r w:rsidRPr="00F257BB">
        <w:rPr>
          <w:rtl/>
        </w:rPr>
        <w:t>1) تفسير عليّ بن إبراهيم 1</w:t>
      </w:r>
      <w:r>
        <w:rPr>
          <w:rtl/>
        </w:rPr>
        <w:t xml:space="preserve">: </w:t>
      </w:r>
      <w:r w:rsidRPr="00F257BB">
        <w:rPr>
          <w:rtl/>
        </w:rPr>
        <w:t>357.</w:t>
      </w:r>
    </w:p>
    <w:p w14:paraId="3FEB4BDA" w14:textId="77777777" w:rsidR="003A1D5F" w:rsidRPr="00F257BB" w:rsidRDefault="003A1D5F" w:rsidP="000278F9">
      <w:pPr>
        <w:pStyle w:val="libFootnote0"/>
        <w:rPr>
          <w:rtl/>
        </w:rPr>
      </w:pPr>
      <w:r>
        <w:rPr>
          <w:rtl/>
        </w:rPr>
        <w:t>(</w:t>
      </w:r>
      <w:r w:rsidRPr="00F257BB">
        <w:rPr>
          <w:rtl/>
        </w:rPr>
        <w:t>2) الكلّة</w:t>
      </w:r>
      <w:r>
        <w:rPr>
          <w:rtl/>
        </w:rPr>
        <w:t xml:space="preserve">: </w:t>
      </w:r>
      <w:r w:rsidRPr="00F257BB">
        <w:rPr>
          <w:rtl/>
        </w:rPr>
        <w:t>ستر رقيق يخاط كالبيت يتوقّى به من البعوض.</w:t>
      </w:r>
    </w:p>
    <w:p w14:paraId="40C9CED3" w14:textId="77777777" w:rsidR="003A1D5F" w:rsidRPr="00F257BB" w:rsidRDefault="003A1D5F" w:rsidP="002F767C">
      <w:pPr>
        <w:pStyle w:val="libNormal0"/>
        <w:rPr>
          <w:rtl/>
        </w:rPr>
      </w:pPr>
      <w:r>
        <w:rPr>
          <w:rtl/>
        </w:rPr>
        <w:br w:type="page"/>
      </w:r>
      <w:r w:rsidRPr="00F257BB">
        <w:rPr>
          <w:rtl/>
        </w:rPr>
        <w:lastRenderedPageBreak/>
        <w:t xml:space="preserve">يوسف </w:t>
      </w:r>
      <w:r w:rsidRPr="00AA0C1E">
        <w:rPr>
          <w:rStyle w:val="libAlaemChar"/>
          <w:rtl/>
        </w:rPr>
        <w:t>(</w:t>
      </w:r>
      <w:r w:rsidRPr="002F767C">
        <w:rPr>
          <w:rStyle w:val="libAieChar"/>
          <w:rtl/>
        </w:rPr>
        <w:t>مَكَّنَّا لِيُوسُفَ</w:t>
      </w:r>
      <w:r w:rsidRPr="00AA0C1E">
        <w:rPr>
          <w:rStyle w:val="libAlaemChar"/>
          <w:rtl/>
        </w:rPr>
        <w:t>)</w:t>
      </w:r>
      <w:r w:rsidRPr="00F257BB">
        <w:rPr>
          <w:rtl/>
        </w:rPr>
        <w:t xml:space="preserve"> أقدرناه ما يريد </w:t>
      </w:r>
      <w:r w:rsidRPr="00AA0C1E">
        <w:rPr>
          <w:rStyle w:val="libAlaemChar"/>
          <w:rtl/>
        </w:rPr>
        <w:t>(</w:t>
      </w:r>
      <w:r w:rsidRPr="002F767C">
        <w:rPr>
          <w:rStyle w:val="libAieChar"/>
          <w:rtl/>
        </w:rPr>
        <w:t>فِي الْأَرْضِ</w:t>
      </w:r>
      <w:r w:rsidRPr="00AA0C1E">
        <w:rPr>
          <w:rStyle w:val="libAlaemChar"/>
          <w:rtl/>
        </w:rPr>
        <w:t>)</w:t>
      </w:r>
      <w:r w:rsidRPr="00F257BB">
        <w:rPr>
          <w:rtl/>
        </w:rPr>
        <w:t xml:space="preserve"> في أرض مصر </w:t>
      </w:r>
      <w:r w:rsidRPr="00AA0C1E">
        <w:rPr>
          <w:rStyle w:val="libAlaemChar"/>
          <w:rtl/>
        </w:rPr>
        <w:t>(</w:t>
      </w:r>
      <w:r w:rsidRPr="002F767C">
        <w:rPr>
          <w:rStyle w:val="libAieChar"/>
          <w:rtl/>
        </w:rPr>
        <w:t>يَتَبَوَّأُ مِنْها حَيْثُ يَشاءُ</w:t>
      </w:r>
      <w:r w:rsidRPr="00AA0C1E">
        <w:rPr>
          <w:rStyle w:val="libAlaemChar"/>
          <w:rtl/>
        </w:rPr>
        <w:t>)</w:t>
      </w:r>
      <w:r w:rsidRPr="00F257BB">
        <w:rPr>
          <w:rtl/>
        </w:rPr>
        <w:t xml:space="preserve"> ينزل من بلادها في كلّ مكان يهوى</w:t>
      </w:r>
      <w:r>
        <w:rPr>
          <w:rtl/>
        </w:rPr>
        <w:t xml:space="preserve">، </w:t>
      </w:r>
      <w:r w:rsidRPr="00F257BB">
        <w:rPr>
          <w:rtl/>
        </w:rPr>
        <w:t>لاستيلائه على جميعها.</w:t>
      </w:r>
    </w:p>
    <w:p w14:paraId="19104C52" w14:textId="77777777" w:rsidR="003A1D5F" w:rsidRPr="00F257BB" w:rsidRDefault="003A1D5F" w:rsidP="000E6E49">
      <w:pPr>
        <w:pStyle w:val="libNormal"/>
        <w:rPr>
          <w:rtl/>
        </w:rPr>
      </w:pPr>
      <w:r w:rsidRPr="00F257BB">
        <w:rPr>
          <w:rtl/>
        </w:rPr>
        <w:t>وقرأ ابن كثير</w:t>
      </w:r>
      <w:r>
        <w:rPr>
          <w:rtl/>
        </w:rPr>
        <w:t xml:space="preserve">: </w:t>
      </w:r>
      <w:r w:rsidRPr="00F257BB">
        <w:rPr>
          <w:rtl/>
        </w:rPr>
        <w:t xml:space="preserve">نشاء بالنون. </w:t>
      </w:r>
      <w:r w:rsidRPr="00AA0C1E">
        <w:rPr>
          <w:rStyle w:val="libAlaemChar"/>
          <w:rtl/>
        </w:rPr>
        <w:t>(</w:t>
      </w:r>
      <w:r w:rsidRPr="002F767C">
        <w:rPr>
          <w:rStyle w:val="libAieChar"/>
          <w:rtl/>
        </w:rPr>
        <w:t>نُصِيبُ بِرَحْمَتِنا</w:t>
      </w:r>
      <w:r w:rsidRPr="00AA0C1E">
        <w:rPr>
          <w:rStyle w:val="libAlaemChar"/>
          <w:rtl/>
        </w:rPr>
        <w:t>)</w:t>
      </w:r>
      <w:r w:rsidRPr="00F257BB">
        <w:rPr>
          <w:rtl/>
        </w:rPr>
        <w:t xml:space="preserve"> بعطائنا </w:t>
      </w:r>
      <w:r w:rsidRPr="00AA0C1E">
        <w:rPr>
          <w:rStyle w:val="libAlaemChar"/>
          <w:rtl/>
        </w:rPr>
        <w:t>(</w:t>
      </w:r>
      <w:r w:rsidRPr="002F767C">
        <w:rPr>
          <w:rStyle w:val="libAieChar"/>
          <w:rtl/>
        </w:rPr>
        <w:t>مَنْ نَشاءُ</w:t>
      </w:r>
      <w:r w:rsidRPr="00AA0C1E">
        <w:rPr>
          <w:rStyle w:val="libAlaemChar"/>
          <w:rtl/>
        </w:rPr>
        <w:t>)</w:t>
      </w:r>
      <w:r w:rsidRPr="00F257BB">
        <w:rPr>
          <w:rtl/>
        </w:rPr>
        <w:t xml:space="preserve"> في الدنيا والآخرة </w:t>
      </w:r>
      <w:r w:rsidRPr="00AA0C1E">
        <w:rPr>
          <w:rStyle w:val="libAlaemChar"/>
          <w:rtl/>
        </w:rPr>
        <w:t>(</w:t>
      </w:r>
      <w:r w:rsidRPr="002F767C">
        <w:rPr>
          <w:rStyle w:val="libAieChar"/>
          <w:rtl/>
        </w:rPr>
        <w:t>وَلا نُضِيعُ أَجْرَ الْمُحْسِنِينَ</w:t>
      </w:r>
      <w:r w:rsidRPr="00AA0C1E">
        <w:rPr>
          <w:rStyle w:val="libAlaemChar"/>
          <w:rtl/>
        </w:rPr>
        <w:t>)</w:t>
      </w:r>
      <w:r w:rsidRPr="00F257BB">
        <w:rPr>
          <w:rtl/>
        </w:rPr>
        <w:t xml:space="preserve"> بل نوفي أجورهم عاجلا وآجلا.</w:t>
      </w:r>
    </w:p>
    <w:p w14:paraId="214CAD33" w14:textId="77777777" w:rsidR="003A1D5F" w:rsidRPr="00F257BB" w:rsidRDefault="003A1D5F" w:rsidP="000E6E49">
      <w:pPr>
        <w:pStyle w:val="libNormal"/>
        <w:rPr>
          <w:rtl/>
        </w:rPr>
      </w:pPr>
      <w:r w:rsidRPr="00AA0C1E">
        <w:rPr>
          <w:rStyle w:val="libAlaemChar"/>
          <w:rtl/>
        </w:rPr>
        <w:t>(</w:t>
      </w:r>
      <w:r w:rsidRPr="002F767C">
        <w:rPr>
          <w:rStyle w:val="libAieChar"/>
          <w:rtl/>
        </w:rPr>
        <w:t>وَلَأَجْرُ الْآخِرَةِ خَيْرٌ لِلَّذِينَ آمَنُوا وَكانُوا يَتَّقُونَ</w:t>
      </w:r>
      <w:r w:rsidRPr="00AA0C1E">
        <w:rPr>
          <w:rStyle w:val="libAlaemChar"/>
          <w:rtl/>
        </w:rPr>
        <w:t>)</w:t>
      </w:r>
      <w:r w:rsidRPr="00F257BB">
        <w:rPr>
          <w:rtl/>
        </w:rPr>
        <w:t xml:space="preserve"> الشرك والفواحش</w:t>
      </w:r>
      <w:r>
        <w:rPr>
          <w:rtl/>
        </w:rPr>
        <w:t xml:space="preserve">، </w:t>
      </w:r>
      <w:r w:rsidRPr="00F257BB">
        <w:rPr>
          <w:rtl/>
        </w:rPr>
        <w:t>لعظمه ودوامه.</w:t>
      </w:r>
    </w:p>
    <w:p w14:paraId="159D34FA" w14:textId="77777777" w:rsidR="003A1D5F" w:rsidRPr="00F257BB" w:rsidRDefault="003A1D5F" w:rsidP="000E6E49">
      <w:pPr>
        <w:pStyle w:val="libNormal"/>
        <w:rPr>
          <w:rtl/>
        </w:rPr>
      </w:pPr>
      <w:r w:rsidRPr="00F257BB">
        <w:rPr>
          <w:rtl/>
        </w:rPr>
        <w:t>روي</w:t>
      </w:r>
      <w:r>
        <w:rPr>
          <w:rtl/>
        </w:rPr>
        <w:t xml:space="preserve">: </w:t>
      </w:r>
      <w:r w:rsidRPr="00F257BB">
        <w:rPr>
          <w:rtl/>
        </w:rPr>
        <w:t>أنّه</w:t>
      </w:r>
      <w:r w:rsidRPr="00B449DA">
        <w:rPr>
          <w:rtl/>
        </w:rPr>
        <w:t xml:space="preserve"> </w:t>
      </w:r>
      <w:r w:rsidRPr="00F257BB">
        <w:rPr>
          <w:rtl/>
        </w:rPr>
        <w:t>ل</w:t>
      </w:r>
      <w:r>
        <w:rPr>
          <w:rFonts w:hint="cs"/>
          <w:rtl/>
        </w:rPr>
        <w:t>ـ</w:t>
      </w:r>
      <w:r w:rsidRPr="00F257BB">
        <w:rPr>
          <w:rtl/>
        </w:rPr>
        <w:t>مّا استوزره الملك أقام العدل</w:t>
      </w:r>
      <w:r>
        <w:rPr>
          <w:rtl/>
        </w:rPr>
        <w:t xml:space="preserve">، </w:t>
      </w:r>
      <w:r w:rsidRPr="00F257BB">
        <w:rPr>
          <w:rtl/>
        </w:rPr>
        <w:t>واجتهد في تكثير الزراعات وضبط الغلّات</w:t>
      </w:r>
      <w:r>
        <w:rPr>
          <w:rtl/>
        </w:rPr>
        <w:t xml:space="preserve">، </w:t>
      </w:r>
      <w:r w:rsidRPr="00F257BB">
        <w:rPr>
          <w:rtl/>
        </w:rPr>
        <w:t>حتّى دخلت السنون المجدبة</w:t>
      </w:r>
      <w:r>
        <w:rPr>
          <w:rtl/>
        </w:rPr>
        <w:t xml:space="preserve">، </w:t>
      </w:r>
      <w:r w:rsidRPr="00F257BB">
        <w:rPr>
          <w:rtl/>
        </w:rPr>
        <w:t>وعمّ القحط مصر والشام ونواحيهما</w:t>
      </w:r>
      <w:r>
        <w:rPr>
          <w:rtl/>
        </w:rPr>
        <w:t xml:space="preserve">، </w:t>
      </w:r>
      <w:r w:rsidRPr="00F257BB">
        <w:rPr>
          <w:rtl/>
        </w:rPr>
        <w:t>وتوجّه إليه الناس</w:t>
      </w:r>
      <w:r>
        <w:rPr>
          <w:rtl/>
        </w:rPr>
        <w:t xml:space="preserve">، </w:t>
      </w:r>
      <w:r w:rsidRPr="00F257BB">
        <w:rPr>
          <w:rtl/>
        </w:rPr>
        <w:t>فباعها.</w:t>
      </w:r>
    </w:p>
    <w:p w14:paraId="4B061E2E" w14:textId="77777777" w:rsidR="003A1D5F" w:rsidRPr="00F257BB" w:rsidRDefault="003A1D5F" w:rsidP="000E6E49">
      <w:pPr>
        <w:pStyle w:val="libNormal"/>
        <w:rPr>
          <w:rtl/>
        </w:rPr>
      </w:pPr>
      <w:r w:rsidRPr="00F257BB">
        <w:rPr>
          <w:rtl/>
        </w:rPr>
        <w:t>وفي كتاب النبوّة بالإسناد عن أحمد بن محمد بن عيسى</w:t>
      </w:r>
      <w:r>
        <w:rPr>
          <w:rtl/>
        </w:rPr>
        <w:t xml:space="preserve">، </w:t>
      </w:r>
      <w:r w:rsidRPr="00F257BB">
        <w:rPr>
          <w:rtl/>
        </w:rPr>
        <w:t>عن الحسن بن عليّ بن بنت إلياس</w:t>
      </w:r>
      <w:r>
        <w:rPr>
          <w:rtl/>
        </w:rPr>
        <w:t xml:space="preserve">، </w:t>
      </w:r>
      <w:r w:rsidRPr="00F257BB">
        <w:rPr>
          <w:rtl/>
        </w:rPr>
        <w:t>قال</w:t>
      </w:r>
      <w:r>
        <w:rPr>
          <w:rtl/>
        </w:rPr>
        <w:t xml:space="preserve">: </w:t>
      </w:r>
      <w:r w:rsidRPr="00F257BB">
        <w:rPr>
          <w:rtl/>
        </w:rPr>
        <w:t xml:space="preserve">«سمعت الرضا </w:t>
      </w:r>
      <w:r w:rsidRPr="00AA0C1E">
        <w:rPr>
          <w:rStyle w:val="libAlaemChar"/>
          <w:rtl/>
        </w:rPr>
        <w:t>عليه‌السلام</w:t>
      </w:r>
      <w:r w:rsidRPr="00F257BB">
        <w:rPr>
          <w:rtl/>
        </w:rPr>
        <w:t xml:space="preserve"> يقول</w:t>
      </w:r>
      <w:r>
        <w:rPr>
          <w:rtl/>
        </w:rPr>
        <w:t xml:space="preserve">: </w:t>
      </w:r>
      <w:r w:rsidRPr="00F257BB">
        <w:rPr>
          <w:rtl/>
        </w:rPr>
        <w:t>وأقبل يوسف على جمع الطعام</w:t>
      </w:r>
      <w:r>
        <w:rPr>
          <w:rtl/>
        </w:rPr>
        <w:t xml:space="preserve">، </w:t>
      </w:r>
      <w:r w:rsidRPr="00F257BB">
        <w:rPr>
          <w:rtl/>
        </w:rPr>
        <w:t>فجمع في السبع سنين المخصبة</w:t>
      </w:r>
      <w:r>
        <w:rPr>
          <w:rtl/>
        </w:rPr>
        <w:t xml:space="preserve">، </w:t>
      </w:r>
      <w:r w:rsidRPr="00F257BB">
        <w:rPr>
          <w:rtl/>
        </w:rPr>
        <w:t>فكبسه في الخزائن. فلمّا مضت تلك السنون وأقبلت المجدبة</w:t>
      </w:r>
      <w:r>
        <w:rPr>
          <w:rtl/>
        </w:rPr>
        <w:t xml:space="preserve">، </w:t>
      </w:r>
      <w:r w:rsidRPr="00F257BB">
        <w:rPr>
          <w:rtl/>
        </w:rPr>
        <w:t>أقبل يوسف على بيع الطعام</w:t>
      </w:r>
      <w:r>
        <w:rPr>
          <w:rtl/>
        </w:rPr>
        <w:t xml:space="preserve">، </w:t>
      </w:r>
      <w:r w:rsidRPr="00F257BB">
        <w:rPr>
          <w:rtl/>
        </w:rPr>
        <w:t>فباعهم في السنة الأولى بالدراهم والدنانير</w:t>
      </w:r>
      <w:r>
        <w:rPr>
          <w:rtl/>
        </w:rPr>
        <w:t xml:space="preserve">، </w:t>
      </w:r>
      <w:r w:rsidRPr="00F257BB">
        <w:rPr>
          <w:rtl/>
        </w:rPr>
        <w:t>حتّى لم يبق بمصر وما حولها دينار ولا درهم إلا صار في مملكته.</w:t>
      </w:r>
    </w:p>
    <w:p w14:paraId="44C0AFDD" w14:textId="77777777" w:rsidR="003A1D5F" w:rsidRPr="00F257BB" w:rsidRDefault="003A1D5F" w:rsidP="000E6E49">
      <w:pPr>
        <w:pStyle w:val="libNormal"/>
        <w:rPr>
          <w:rtl/>
        </w:rPr>
      </w:pPr>
      <w:r w:rsidRPr="00F257BB">
        <w:rPr>
          <w:rtl/>
        </w:rPr>
        <w:t>ثمّ باعهم في السنة الثانية بالحليّ والجواهر</w:t>
      </w:r>
      <w:r>
        <w:rPr>
          <w:rtl/>
        </w:rPr>
        <w:t xml:space="preserve">، </w:t>
      </w:r>
      <w:r w:rsidRPr="00F257BB">
        <w:rPr>
          <w:rtl/>
        </w:rPr>
        <w:t>حتّى لم يبق بمصر وما حولها حليّ ولا جواهر إلا صار في مملكته.</w:t>
      </w:r>
    </w:p>
    <w:p w14:paraId="2F27935E" w14:textId="77777777" w:rsidR="003A1D5F" w:rsidRPr="00F257BB" w:rsidRDefault="003A1D5F" w:rsidP="000E6E49">
      <w:pPr>
        <w:pStyle w:val="libNormal"/>
        <w:rPr>
          <w:rtl/>
        </w:rPr>
      </w:pPr>
      <w:r>
        <w:rPr>
          <w:rtl/>
        </w:rPr>
        <w:t>و</w:t>
      </w:r>
      <w:r w:rsidRPr="00F257BB">
        <w:rPr>
          <w:rtl/>
        </w:rPr>
        <w:t>باعهم في السنة الثالثة بالدوابّ والمواشي</w:t>
      </w:r>
      <w:r>
        <w:rPr>
          <w:rtl/>
        </w:rPr>
        <w:t xml:space="preserve">، </w:t>
      </w:r>
      <w:r w:rsidRPr="00F257BB">
        <w:rPr>
          <w:rtl/>
        </w:rPr>
        <w:t>حتّى لم يبق بمصر وما حولها دابّة ولا ماشية إلا صارت في مملكته.</w:t>
      </w:r>
    </w:p>
    <w:p w14:paraId="1C4D4E13" w14:textId="77777777" w:rsidR="003A1D5F" w:rsidRPr="00F257BB" w:rsidRDefault="003A1D5F" w:rsidP="000E6E49">
      <w:pPr>
        <w:pStyle w:val="libNormal"/>
        <w:rPr>
          <w:rtl/>
        </w:rPr>
      </w:pPr>
      <w:r>
        <w:rPr>
          <w:rtl/>
        </w:rPr>
        <w:t>و</w:t>
      </w:r>
      <w:r w:rsidRPr="00F257BB">
        <w:rPr>
          <w:rtl/>
        </w:rPr>
        <w:t>باعهم في السنة الرابعة بالعبيد والإماء</w:t>
      </w:r>
      <w:r>
        <w:rPr>
          <w:rtl/>
        </w:rPr>
        <w:t xml:space="preserve">، </w:t>
      </w:r>
      <w:r w:rsidRPr="00F257BB">
        <w:rPr>
          <w:rtl/>
        </w:rPr>
        <w:t>حتّى لم يبق بمصر عبد ولا أمة إلا صار في مملكته.</w:t>
      </w:r>
    </w:p>
    <w:p w14:paraId="5CB8E8F8" w14:textId="77777777" w:rsidR="003A1D5F" w:rsidRPr="00F257BB" w:rsidRDefault="003A1D5F" w:rsidP="000E6E49">
      <w:pPr>
        <w:pStyle w:val="libNormal"/>
        <w:rPr>
          <w:rtl/>
        </w:rPr>
      </w:pPr>
      <w:r>
        <w:rPr>
          <w:rtl/>
        </w:rPr>
        <w:t>و</w:t>
      </w:r>
      <w:r w:rsidRPr="00F257BB">
        <w:rPr>
          <w:rtl/>
        </w:rPr>
        <w:t>باعهم في السنة الخامسة بالدور والعقار</w:t>
      </w:r>
      <w:r>
        <w:rPr>
          <w:rtl/>
        </w:rPr>
        <w:t xml:space="preserve">، </w:t>
      </w:r>
      <w:r w:rsidRPr="00F257BB">
        <w:rPr>
          <w:rtl/>
        </w:rPr>
        <w:t>حتّى لم يبق بمصر وما حولها دار</w:t>
      </w:r>
    </w:p>
    <w:p w14:paraId="3CCE6988" w14:textId="77777777" w:rsidR="003A1D5F" w:rsidRPr="00F257BB" w:rsidRDefault="003A1D5F" w:rsidP="002F767C">
      <w:pPr>
        <w:pStyle w:val="libNormal0"/>
        <w:rPr>
          <w:rtl/>
        </w:rPr>
      </w:pPr>
      <w:r>
        <w:rPr>
          <w:rtl/>
        </w:rPr>
        <w:br w:type="page"/>
      </w:r>
      <w:r>
        <w:rPr>
          <w:rtl/>
        </w:rPr>
        <w:lastRenderedPageBreak/>
        <w:t>و</w:t>
      </w:r>
      <w:r w:rsidRPr="00F257BB">
        <w:rPr>
          <w:rtl/>
        </w:rPr>
        <w:t>لا عقار إلا صار في مملكته.</w:t>
      </w:r>
    </w:p>
    <w:p w14:paraId="55B34E69" w14:textId="77777777" w:rsidR="003A1D5F" w:rsidRPr="00F257BB" w:rsidRDefault="003A1D5F" w:rsidP="000E6E49">
      <w:pPr>
        <w:pStyle w:val="libNormal"/>
        <w:rPr>
          <w:rtl/>
        </w:rPr>
      </w:pPr>
      <w:r>
        <w:rPr>
          <w:rtl/>
        </w:rPr>
        <w:t>و</w:t>
      </w:r>
      <w:r w:rsidRPr="00F257BB">
        <w:rPr>
          <w:rtl/>
        </w:rPr>
        <w:t>باعهم في السنة السادسة بالمزارع والأنهار</w:t>
      </w:r>
      <w:r>
        <w:rPr>
          <w:rtl/>
        </w:rPr>
        <w:t xml:space="preserve">، </w:t>
      </w:r>
      <w:r w:rsidRPr="00F257BB">
        <w:rPr>
          <w:rtl/>
        </w:rPr>
        <w:t>حتّى لم يبق بمصر وما حولها نهر ولا مزرعة إلا صار في مملكته.</w:t>
      </w:r>
    </w:p>
    <w:p w14:paraId="5AD40156" w14:textId="77777777" w:rsidR="003A1D5F" w:rsidRPr="00F257BB" w:rsidRDefault="003A1D5F" w:rsidP="000E6E49">
      <w:pPr>
        <w:pStyle w:val="libNormal"/>
        <w:rPr>
          <w:rtl/>
        </w:rPr>
      </w:pPr>
      <w:r>
        <w:rPr>
          <w:rtl/>
        </w:rPr>
        <w:t>و</w:t>
      </w:r>
      <w:r w:rsidRPr="00F257BB">
        <w:rPr>
          <w:rtl/>
        </w:rPr>
        <w:t>باعهم في السنة السابعة برقابهم</w:t>
      </w:r>
      <w:r>
        <w:rPr>
          <w:rtl/>
        </w:rPr>
        <w:t xml:space="preserve">، </w:t>
      </w:r>
      <w:r w:rsidRPr="00F257BB">
        <w:rPr>
          <w:rtl/>
        </w:rPr>
        <w:t>حتّى لم يبق بمصر وما حولها عبد ولا حرّ إلا صار عبد يوسف</w:t>
      </w:r>
      <w:r>
        <w:rPr>
          <w:rtl/>
        </w:rPr>
        <w:t xml:space="preserve">، </w:t>
      </w:r>
      <w:r w:rsidRPr="00F257BB">
        <w:rPr>
          <w:rtl/>
        </w:rPr>
        <w:t>فملك أحرارهم وعبيدهم. وقال الناس</w:t>
      </w:r>
      <w:r>
        <w:rPr>
          <w:rtl/>
        </w:rPr>
        <w:t xml:space="preserve">: </w:t>
      </w:r>
      <w:r w:rsidRPr="00F257BB">
        <w:rPr>
          <w:rtl/>
        </w:rPr>
        <w:t>ما رأينا ولا سمعنا بملك أعطاه الله من الملك ما أعطى هذا الملك حكما وعلما وتدبيرا.</w:t>
      </w:r>
    </w:p>
    <w:p w14:paraId="12442F5D" w14:textId="77777777" w:rsidR="003A1D5F" w:rsidRPr="00F257BB" w:rsidRDefault="003A1D5F" w:rsidP="000E6E49">
      <w:pPr>
        <w:pStyle w:val="libNormal"/>
        <w:rPr>
          <w:rtl/>
        </w:rPr>
      </w:pPr>
      <w:r w:rsidRPr="00F257BB">
        <w:rPr>
          <w:rtl/>
        </w:rPr>
        <w:t>ثمّ قال يوسف للملك</w:t>
      </w:r>
      <w:r>
        <w:rPr>
          <w:rtl/>
        </w:rPr>
        <w:t xml:space="preserve">: </w:t>
      </w:r>
      <w:r w:rsidRPr="00F257BB">
        <w:rPr>
          <w:rtl/>
        </w:rPr>
        <w:t>أيّها الملك ما ترى فيما خوّلني ربّي من ملك مصر وأهلها</w:t>
      </w:r>
      <w:r>
        <w:rPr>
          <w:rtl/>
        </w:rPr>
        <w:t xml:space="preserve">، </w:t>
      </w:r>
      <w:r w:rsidRPr="00F257BB">
        <w:rPr>
          <w:rtl/>
        </w:rPr>
        <w:t>أشر علينا برأيك</w:t>
      </w:r>
      <w:r>
        <w:rPr>
          <w:rtl/>
        </w:rPr>
        <w:t xml:space="preserve">، </w:t>
      </w:r>
      <w:r w:rsidRPr="00F257BB">
        <w:rPr>
          <w:rtl/>
        </w:rPr>
        <w:t>فإنّي لم أصلحهم لأفسدهم</w:t>
      </w:r>
      <w:r>
        <w:rPr>
          <w:rtl/>
        </w:rPr>
        <w:t xml:space="preserve">، </w:t>
      </w:r>
      <w:r w:rsidRPr="00F257BB">
        <w:rPr>
          <w:rtl/>
        </w:rPr>
        <w:t>ولم أنجهم من البلاء لأكون بلاء عليهم</w:t>
      </w:r>
      <w:r>
        <w:rPr>
          <w:rtl/>
        </w:rPr>
        <w:t xml:space="preserve">، </w:t>
      </w:r>
      <w:r w:rsidRPr="00F257BB">
        <w:rPr>
          <w:rtl/>
        </w:rPr>
        <w:t>ولكنّ الله تعالى أنجاهم على يديّ.</w:t>
      </w:r>
    </w:p>
    <w:p w14:paraId="5CD9C492" w14:textId="77777777" w:rsidR="003A1D5F" w:rsidRPr="00F257BB" w:rsidRDefault="003A1D5F" w:rsidP="000E6E49">
      <w:pPr>
        <w:pStyle w:val="libNormal"/>
        <w:rPr>
          <w:rtl/>
        </w:rPr>
      </w:pPr>
      <w:r w:rsidRPr="00F257BB">
        <w:rPr>
          <w:rtl/>
        </w:rPr>
        <w:t>قال له الملك</w:t>
      </w:r>
      <w:r>
        <w:rPr>
          <w:rtl/>
        </w:rPr>
        <w:t xml:space="preserve">: </w:t>
      </w:r>
      <w:r w:rsidRPr="00F257BB">
        <w:rPr>
          <w:rtl/>
        </w:rPr>
        <w:t>الرأي رأيك.</w:t>
      </w:r>
    </w:p>
    <w:p w14:paraId="29570150" w14:textId="77777777" w:rsidR="003A1D5F" w:rsidRPr="00F257BB" w:rsidRDefault="003A1D5F" w:rsidP="000E6E49">
      <w:pPr>
        <w:pStyle w:val="libNormal"/>
        <w:rPr>
          <w:rtl/>
        </w:rPr>
      </w:pPr>
      <w:r w:rsidRPr="00F257BB">
        <w:rPr>
          <w:rtl/>
        </w:rPr>
        <w:t>قال</w:t>
      </w:r>
      <w:r>
        <w:rPr>
          <w:rtl/>
        </w:rPr>
        <w:t xml:space="preserve">: </w:t>
      </w:r>
      <w:r w:rsidRPr="00F257BB">
        <w:rPr>
          <w:rtl/>
        </w:rPr>
        <w:t>أشهد الله وأشهدك أيّها الملك بأنّي قد أعتقت أهل مصر كلّهم</w:t>
      </w:r>
      <w:r>
        <w:rPr>
          <w:rtl/>
        </w:rPr>
        <w:t xml:space="preserve">، </w:t>
      </w:r>
      <w:r w:rsidRPr="00F257BB">
        <w:rPr>
          <w:rtl/>
        </w:rPr>
        <w:t>ورددت عليهم أموالهم وعبيدهم</w:t>
      </w:r>
      <w:r>
        <w:rPr>
          <w:rtl/>
        </w:rPr>
        <w:t xml:space="preserve">، </w:t>
      </w:r>
      <w:r w:rsidRPr="00F257BB">
        <w:rPr>
          <w:rtl/>
        </w:rPr>
        <w:t>ورددت عليك أيّها الملك خاتمك وسريرك وتاجك</w:t>
      </w:r>
      <w:r>
        <w:rPr>
          <w:rtl/>
        </w:rPr>
        <w:t xml:space="preserve">، </w:t>
      </w:r>
      <w:r w:rsidRPr="00F257BB">
        <w:rPr>
          <w:rtl/>
        </w:rPr>
        <w:t>على أن لا تسير إلّا بسيرتي</w:t>
      </w:r>
      <w:r>
        <w:rPr>
          <w:rtl/>
        </w:rPr>
        <w:t xml:space="preserve">، </w:t>
      </w:r>
      <w:r w:rsidRPr="00F257BB">
        <w:rPr>
          <w:rtl/>
        </w:rPr>
        <w:t>ولا تحكم إلا بحكمي.</w:t>
      </w:r>
    </w:p>
    <w:p w14:paraId="09DA1F99" w14:textId="77777777" w:rsidR="003A1D5F" w:rsidRPr="00F257BB" w:rsidRDefault="003A1D5F" w:rsidP="000E6E49">
      <w:pPr>
        <w:pStyle w:val="libNormal"/>
        <w:rPr>
          <w:rtl/>
        </w:rPr>
      </w:pPr>
      <w:r w:rsidRPr="00F257BB">
        <w:rPr>
          <w:rtl/>
        </w:rPr>
        <w:t>قال له الملك</w:t>
      </w:r>
      <w:r>
        <w:rPr>
          <w:rtl/>
        </w:rPr>
        <w:t xml:space="preserve">: </w:t>
      </w:r>
      <w:r w:rsidRPr="00F257BB">
        <w:rPr>
          <w:rtl/>
        </w:rPr>
        <w:t>إنّ ذلك لزيني وفخري</w:t>
      </w:r>
      <w:r>
        <w:rPr>
          <w:rtl/>
        </w:rPr>
        <w:t xml:space="preserve">، </w:t>
      </w:r>
      <w:r w:rsidRPr="00F257BB">
        <w:rPr>
          <w:rtl/>
        </w:rPr>
        <w:t>فلا أسير إلا بسيرتك</w:t>
      </w:r>
      <w:r>
        <w:rPr>
          <w:rtl/>
        </w:rPr>
        <w:t xml:space="preserve">، </w:t>
      </w:r>
      <w:r w:rsidRPr="00F257BB">
        <w:rPr>
          <w:rtl/>
        </w:rPr>
        <w:t>ولا أحكم إلا بحكمك</w:t>
      </w:r>
      <w:r>
        <w:rPr>
          <w:rtl/>
        </w:rPr>
        <w:t xml:space="preserve">، </w:t>
      </w:r>
      <w:r w:rsidRPr="00F257BB">
        <w:rPr>
          <w:rtl/>
        </w:rPr>
        <w:t>ولولاك ما قويت عليه ولا اهتديت له</w:t>
      </w:r>
      <w:r>
        <w:rPr>
          <w:rtl/>
        </w:rPr>
        <w:t xml:space="preserve">، </w:t>
      </w:r>
      <w:r w:rsidRPr="00F257BB">
        <w:rPr>
          <w:rtl/>
        </w:rPr>
        <w:t>ولقد جعلت سلطاني عزيزا لا يرام</w:t>
      </w:r>
      <w:r>
        <w:rPr>
          <w:rtl/>
        </w:rPr>
        <w:t xml:space="preserve">، </w:t>
      </w:r>
      <w:r w:rsidRPr="00F257BB">
        <w:rPr>
          <w:rtl/>
        </w:rPr>
        <w:t>وإنّي أشهد أن لا إله إلّا الله وحده لا شريك له</w:t>
      </w:r>
      <w:r>
        <w:rPr>
          <w:rtl/>
        </w:rPr>
        <w:t xml:space="preserve">، </w:t>
      </w:r>
      <w:r w:rsidRPr="00F257BB">
        <w:rPr>
          <w:rtl/>
        </w:rPr>
        <w:t>وأنّك رسوله</w:t>
      </w:r>
      <w:r>
        <w:rPr>
          <w:rtl/>
        </w:rPr>
        <w:t xml:space="preserve">، </w:t>
      </w:r>
      <w:r w:rsidRPr="00F257BB">
        <w:rPr>
          <w:rtl/>
        </w:rPr>
        <w:t>فأقم على ما ولّيتك</w:t>
      </w:r>
      <w:r>
        <w:rPr>
          <w:rtl/>
        </w:rPr>
        <w:t xml:space="preserve">، </w:t>
      </w:r>
      <w:r w:rsidRPr="00F257BB">
        <w:rPr>
          <w:rtl/>
        </w:rPr>
        <w:t>فإنّك لدينا مكين أمين»</w:t>
      </w:r>
      <w:r>
        <w:rPr>
          <w:rtl/>
        </w:rPr>
        <w:t>.</w:t>
      </w:r>
    </w:p>
    <w:p w14:paraId="0FFAF9A4" w14:textId="77777777" w:rsidR="003A1D5F" w:rsidRPr="00F257BB" w:rsidRDefault="003A1D5F" w:rsidP="000E6E49">
      <w:pPr>
        <w:pStyle w:val="libNormal"/>
        <w:rPr>
          <w:rtl/>
        </w:rPr>
      </w:pPr>
      <w:r w:rsidRPr="00F257BB">
        <w:rPr>
          <w:rtl/>
        </w:rPr>
        <w:t xml:space="preserve">وقيل إن يوسف </w:t>
      </w:r>
      <w:r w:rsidRPr="00AA0C1E">
        <w:rPr>
          <w:rStyle w:val="libAlaemChar"/>
          <w:rtl/>
        </w:rPr>
        <w:t>عليه‌السلام</w:t>
      </w:r>
      <w:r w:rsidRPr="00F257BB">
        <w:rPr>
          <w:rtl/>
        </w:rPr>
        <w:t xml:space="preserve"> كان لا يمتلي شبعا من الطعام في تلك الأيّام المجدبة</w:t>
      </w:r>
      <w:r>
        <w:rPr>
          <w:rtl/>
        </w:rPr>
        <w:t xml:space="preserve">، </w:t>
      </w:r>
      <w:r w:rsidRPr="00F257BB">
        <w:rPr>
          <w:rtl/>
        </w:rPr>
        <w:t>فقيل له</w:t>
      </w:r>
      <w:r>
        <w:rPr>
          <w:rtl/>
        </w:rPr>
        <w:t xml:space="preserve">: </w:t>
      </w:r>
      <w:r w:rsidRPr="00F257BB">
        <w:rPr>
          <w:rtl/>
        </w:rPr>
        <w:t>تجوع وبيدك خزائن الأرض</w:t>
      </w:r>
      <w:r>
        <w:rPr>
          <w:rtl/>
        </w:rPr>
        <w:t>؟</w:t>
      </w:r>
      <w:r w:rsidRPr="00F257BB">
        <w:rPr>
          <w:rtl/>
        </w:rPr>
        <w:t xml:space="preserve"> فقال</w:t>
      </w:r>
      <w:r>
        <w:rPr>
          <w:rtl/>
        </w:rPr>
        <w:t xml:space="preserve">: </w:t>
      </w:r>
      <w:r w:rsidRPr="00F257BB">
        <w:rPr>
          <w:rtl/>
        </w:rPr>
        <w:t>إنّي أخاف أن أشبع فأنسى الجياع.</w:t>
      </w:r>
    </w:p>
    <w:p w14:paraId="2A47BFE0"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وَجاءَ إِخْوَةُ يُوسُفَ فَدَخَلُوا عَلَيْهِ فَعَرَفَهُمْ وَهُمْ لَهُ مُنْكِرُونَ (58) وَلَمَّا جَهَّزَهُمْ بِجَهازِهِمْ قالَ ائْتُونِي بِأَخٍ لَكُمْ مِنْ أَبِيكُمْ أَلا تَرَوْنَ أَنِّي أُوفِي</w:t>
      </w:r>
    </w:p>
    <w:p w14:paraId="1D98D02A" w14:textId="77777777" w:rsidR="003A1D5F" w:rsidRDefault="003A1D5F" w:rsidP="002F767C">
      <w:pPr>
        <w:pStyle w:val="libNormal0"/>
        <w:rPr>
          <w:rtl/>
        </w:rPr>
      </w:pPr>
      <w:r>
        <w:rPr>
          <w:rtl/>
        </w:rPr>
        <w:br w:type="page"/>
      </w:r>
      <w:r w:rsidRPr="002F767C">
        <w:rPr>
          <w:rStyle w:val="libAieChar"/>
          <w:rtl/>
        </w:rPr>
        <w:lastRenderedPageBreak/>
        <w:t>الْكَيْلَ وَأَنَا خَيْرُ الْمُنْزِلِينَ (59) فَإِنْ لَمْ تَأْتُونِي بِهِ فَلا كَيْلَ لَكُمْ عِنْدِي وَلا تَقْرَبُونِ (60) قالُوا سَنُراوِدُ عَنْهُ أَباهُ وَإِنَّا لَفاعِلُونَ (61) وَقالَ لِفِتْيانِهِ اجْعَلُوا بِضاعَتَهُمْ فِي رِحالِهِمْ لَعَلَّهُمْ يَعْرِفُونَها إِذَا انْقَلَبُوا إِلى أَهْلِهِمْ لَعَلَّهُمْ يَرْجِعُونَ (62) فَلَمَّا رَجَعُوا إِلى أَبِيهِمْ قالُوا يا أَبانا مُنِعَ مِنَّا الْكَيْلُ فَأَرْسِلْ مَعَنا أَخانا نَكْتَلْ وَإِنَّا لَهُ لَحافِظُونَ (63) قالَ هَلْ آمَنُكُمْ عَلَيْهِ إِلاَّ كَما أَمِنْتُكُمْ عَلى أَخِيهِ مِنْ قَبْلُ فَاللهُ خَيْرٌ حافِظاً وَهُوَ أَرْحَمُ الرَّاحِمِينَ (64) وَلَمَّا فَتَحُوا مَتاعَهُمْ وَجَدُوا بِضاعَتَهُمْ رُدَّتْ إِلَيْهِمْ قالُوا يا أَبانا ما نَبْغِي هذِهِ بِضاعَتُنا رُدَّتْ إِلَيْنا وَنَمِيرُ أَهْلَنا وَنَحْفَظُ أَخانا وَنَزْدادُ كَيْلَ بَعِيرٍ ذلِكَ كَيْلٌ يَسِيرٌ (65) قالَ لَنْ أُرْسِلَهُ مَعَكُمْ حَتَّى تُؤْتُونِ مَوْثِقاً مِنَ اللهِ لَتَأْتُنَّنِي بِهِ إِلاَّ أَنْ يُحاطَ بِكُمْ فَلَمَّا آتَوْهُ مَوْثِقَهُمْ قالَ اللهُ عَلى ما نَقُولُ وَكِيلٌ (66) وَقالَ يا بَنِيَّ لا تَدْخُلُوا مِنْ بابٍ واحِدٍ وَادْخُلُوا مِنْ أَبْوابٍ مُتَفَرِّقَةٍ وَما أُغْنِي عَنْكُمْ مِنَ اللهِ مِنْ شَيْءٍ إِنِ الْحُكْمُ إِلاَّ لِلَّهِ عَلَيْهِ تَوَكَّلْتُ وَعَلَيْهِ فَلْيَتَوَكَّلِ الْمُتَوَكِّلُونَ (67)</w:t>
      </w:r>
      <w:r w:rsidRPr="00AA0C1E">
        <w:rPr>
          <w:rStyle w:val="libAlaemChar"/>
          <w:rtl/>
        </w:rPr>
        <w:t>)</w:t>
      </w:r>
    </w:p>
    <w:p w14:paraId="0A76A24B" w14:textId="77777777" w:rsidR="003A1D5F" w:rsidRPr="00F257BB" w:rsidRDefault="003A1D5F" w:rsidP="000E6E49">
      <w:pPr>
        <w:pStyle w:val="libNormal"/>
        <w:rPr>
          <w:rtl/>
        </w:rPr>
      </w:pPr>
      <w:r w:rsidRPr="00F257BB">
        <w:rPr>
          <w:rtl/>
        </w:rPr>
        <w:t>وكان في السنين المجدبة قد أصاب كنعان ما أصاب سائر البلاد</w:t>
      </w:r>
      <w:r>
        <w:rPr>
          <w:rtl/>
        </w:rPr>
        <w:t xml:space="preserve">، </w:t>
      </w:r>
      <w:r w:rsidRPr="00F257BB">
        <w:rPr>
          <w:rtl/>
        </w:rPr>
        <w:t>فجمع يعقوب بنيه غير بنيامين</w:t>
      </w:r>
      <w:r>
        <w:rPr>
          <w:rtl/>
        </w:rPr>
        <w:t xml:space="preserve">، </w:t>
      </w:r>
      <w:r w:rsidRPr="00F257BB">
        <w:rPr>
          <w:rtl/>
        </w:rPr>
        <w:t>وقال</w:t>
      </w:r>
      <w:r>
        <w:rPr>
          <w:rtl/>
        </w:rPr>
        <w:t xml:space="preserve">: </w:t>
      </w:r>
      <w:r w:rsidRPr="00F257BB">
        <w:rPr>
          <w:rtl/>
        </w:rPr>
        <w:t>بلغني أنّه يباع الطعام بمصر وأنّ صاحبه رجل</w:t>
      </w:r>
    </w:p>
    <w:p w14:paraId="043CD238" w14:textId="77777777" w:rsidR="003A1D5F" w:rsidRPr="00F257BB" w:rsidRDefault="003A1D5F" w:rsidP="002F767C">
      <w:pPr>
        <w:pStyle w:val="libNormal0"/>
        <w:rPr>
          <w:rtl/>
        </w:rPr>
      </w:pPr>
      <w:r>
        <w:rPr>
          <w:rtl/>
        </w:rPr>
        <w:br w:type="page"/>
      </w:r>
      <w:r w:rsidRPr="00F257BB">
        <w:rPr>
          <w:rtl/>
        </w:rPr>
        <w:lastRenderedPageBreak/>
        <w:t>صالح</w:t>
      </w:r>
      <w:r>
        <w:rPr>
          <w:rtl/>
        </w:rPr>
        <w:t xml:space="preserve">، </w:t>
      </w:r>
      <w:r w:rsidRPr="00F257BB">
        <w:rPr>
          <w:rtl/>
        </w:rPr>
        <w:t xml:space="preserve">فاذهبوا إليه. فتجهّزوا وساروا حتّى وردوا مصر للميرة </w:t>
      </w:r>
      <w:r w:rsidRPr="005D48FD">
        <w:rPr>
          <w:rStyle w:val="libFootnotenumChar"/>
          <w:rtl/>
        </w:rPr>
        <w:t>(1)</w:t>
      </w:r>
      <w:r>
        <w:rPr>
          <w:rtl/>
        </w:rPr>
        <w:t xml:space="preserve">، </w:t>
      </w:r>
      <w:r w:rsidRPr="00F257BB">
        <w:rPr>
          <w:rtl/>
        </w:rPr>
        <w:t xml:space="preserve">كما قال </w:t>
      </w:r>
      <w:r w:rsidRPr="00AA0C1E">
        <w:rPr>
          <w:rStyle w:val="libAlaemChar"/>
          <w:rtl/>
        </w:rPr>
        <w:t>عزوجل</w:t>
      </w:r>
      <w:r>
        <w:rPr>
          <w:rtl/>
        </w:rPr>
        <w:t xml:space="preserve">: </w:t>
      </w:r>
      <w:r w:rsidRPr="00AA0C1E">
        <w:rPr>
          <w:rStyle w:val="libAlaemChar"/>
          <w:rtl/>
        </w:rPr>
        <w:t>(</w:t>
      </w:r>
      <w:r w:rsidRPr="002F767C">
        <w:rPr>
          <w:rStyle w:val="libAieChar"/>
          <w:rtl/>
        </w:rPr>
        <w:t>وَجاءَ إِخْوَةُ يُوسُفَ</w:t>
      </w:r>
      <w:r w:rsidRPr="00AA0C1E">
        <w:rPr>
          <w:rStyle w:val="libAlaemChar"/>
          <w:rtl/>
        </w:rPr>
        <w:t>)</w:t>
      </w:r>
      <w:r w:rsidRPr="00F257BB">
        <w:rPr>
          <w:rtl/>
        </w:rPr>
        <w:t xml:space="preserve"> ليمتاروا من مصر كما امتار غيرهم. وكان لا يبيع أحدا من الممتارين أكثر من حمل بعير</w:t>
      </w:r>
      <w:r>
        <w:rPr>
          <w:rtl/>
        </w:rPr>
        <w:t xml:space="preserve">، </w:t>
      </w:r>
      <w:r w:rsidRPr="00F257BB">
        <w:rPr>
          <w:rtl/>
        </w:rPr>
        <w:t xml:space="preserve">تقسيطا بين الناس. </w:t>
      </w:r>
      <w:r w:rsidRPr="00AA0C1E">
        <w:rPr>
          <w:rStyle w:val="libAlaemChar"/>
          <w:rtl/>
        </w:rPr>
        <w:t>(</w:t>
      </w:r>
      <w:r w:rsidRPr="002F767C">
        <w:rPr>
          <w:rStyle w:val="libAieChar"/>
          <w:rtl/>
        </w:rPr>
        <w:t>فَدَخَلُوا عَلَيْهِ فَعَرَفَهُمْ وَهُمْ لَهُ مُنْكِرُونَ</w:t>
      </w:r>
      <w:r w:rsidRPr="00AA0C1E">
        <w:rPr>
          <w:rStyle w:val="libAlaemChar"/>
          <w:rtl/>
        </w:rPr>
        <w:t>)</w:t>
      </w:r>
      <w:r w:rsidRPr="00F257BB">
        <w:rPr>
          <w:rtl/>
        </w:rPr>
        <w:t xml:space="preserve"> أي</w:t>
      </w:r>
      <w:r>
        <w:rPr>
          <w:rtl/>
        </w:rPr>
        <w:t xml:space="preserve">: </w:t>
      </w:r>
      <w:r w:rsidRPr="00F257BB">
        <w:rPr>
          <w:rtl/>
        </w:rPr>
        <w:t>عرفهم يوسف ولم يعرفوه</w:t>
      </w:r>
      <w:r>
        <w:rPr>
          <w:rtl/>
        </w:rPr>
        <w:t xml:space="preserve">، </w:t>
      </w:r>
      <w:r w:rsidRPr="00F257BB">
        <w:rPr>
          <w:rtl/>
        </w:rPr>
        <w:t>لطول العهد ومفارقتهم إيّاه في سنّ الحداثة</w:t>
      </w:r>
      <w:r>
        <w:rPr>
          <w:rtl/>
        </w:rPr>
        <w:t xml:space="preserve">، </w:t>
      </w:r>
      <w:r w:rsidRPr="00F257BB">
        <w:rPr>
          <w:rtl/>
        </w:rPr>
        <w:t>ونسيانهم إيّاه</w:t>
      </w:r>
      <w:r>
        <w:rPr>
          <w:rtl/>
        </w:rPr>
        <w:t xml:space="preserve">، </w:t>
      </w:r>
      <w:r w:rsidRPr="00F257BB">
        <w:rPr>
          <w:rtl/>
        </w:rPr>
        <w:t>وتوهّمهم أنّه هلك</w:t>
      </w:r>
      <w:r>
        <w:rPr>
          <w:rtl/>
        </w:rPr>
        <w:t xml:space="preserve">، </w:t>
      </w:r>
      <w:r w:rsidRPr="00F257BB">
        <w:rPr>
          <w:rtl/>
        </w:rPr>
        <w:t>وبعد حاله الّتي رأوه عليها من حاله حين فارقوه</w:t>
      </w:r>
      <w:r>
        <w:rPr>
          <w:rtl/>
        </w:rPr>
        <w:t xml:space="preserve">، </w:t>
      </w:r>
      <w:r w:rsidRPr="00F257BB">
        <w:rPr>
          <w:rtl/>
        </w:rPr>
        <w:t>وقلّة تأمّلهم في حاله</w:t>
      </w:r>
      <w:r>
        <w:rPr>
          <w:rtl/>
        </w:rPr>
        <w:t xml:space="preserve">، </w:t>
      </w:r>
      <w:r w:rsidRPr="00F257BB">
        <w:rPr>
          <w:rtl/>
        </w:rPr>
        <w:t>ولأنّ الملك ممّا يبدّل الزيّ ويلبس صاحبه من المهابة والاستعظام ما ينكر له المعروف.</w:t>
      </w:r>
    </w:p>
    <w:p w14:paraId="2C595FF3" w14:textId="77777777" w:rsidR="003A1D5F" w:rsidRPr="00F257BB" w:rsidRDefault="003A1D5F" w:rsidP="000E6E49">
      <w:pPr>
        <w:pStyle w:val="libNormal"/>
        <w:rPr>
          <w:rtl/>
        </w:rPr>
      </w:pPr>
      <w:r w:rsidRPr="00F257BB">
        <w:rPr>
          <w:rtl/>
        </w:rPr>
        <w:t>وقيل</w:t>
      </w:r>
      <w:r>
        <w:rPr>
          <w:rtl/>
        </w:rPr>
        <w:t xml:space="preserve">: </w:t>
      </w:r>
      <w:r w:rsidRPr="00F257BB">
        <w:rPr>
          <w:rtl/>
        </w:rPr>
        <w:t>رأوه على زيّ فرعون عليه ثياب الحرير</w:t>
      </w:r>
      <w:r>
        <w:rPr>
          <w:rtl/>
        </w:rPr>
        <w:t xml:space="preserve">، </w:t>
      </w:r>
      <w:r w:rsidRPr="00F257BB">
        <w:rPr>
          <w:rtl/>
        </w:rPr>
        <w:t>جالسا على سرير</w:t>
      </w:r>
      <w:r>
        <w:rPr>
          <w:rtl/>
        </w:rPr>
        <w:t xml:space="preserve">، </w:t>
      </w:r>
      <w:r w:rsidRPr="00F257BB">
        <w:rPr>
          <w:rtl/>
        </w:rPr>
        <w:t>في عنقه طوق من ذهب</w:t>
      </w:r>
      <w:r>
        <w:rPr>
          <w:rtl/>
        </w:rPr>
        <w:t xml:space="preserve">، </w:t>
      </w:r>
      <w:r w:rsidRPr="00F257BB">
        <w:rPr>
          <w:rtl/>
        </w:rPr>
        <w:t>وعلى رأسه تاج</w:t>
      </w:r>
      <w:r>
        <w:rPr>
          <w:rtl/>
        </w:rPr>
        <w:t xml:space="preserve">، </w:t>
      </w:r>
      <w:r w:rsidRPr="00F257BB">
        <w:rPr>
          <w:rtl/>
        </w:rPr>
        <w:t>فما خطر ببالهم أنّه هو.</w:t>
      </w:r>
    </w:p>
    <w:p w14:paraId="7BC2AA31" w14:textId="77777777" w:rsidR="003A1D5F" w:rsidRPr="00F257BB" w:rsidRDefault="003A1D5F" w:rsidP="000E6E49">
      <w:pPr>
        <w:pStyle w:val="libNormal"/>
        <w:rPr>
          <w:rtl/>
        </w:rPr>
      </w:pPr>
      <w:r w:rsidRPr="00F257BB">
        <w:rPr>
          <w:rtl/>
        </w:rPr>
        <w:t>وقيل</w:t>
      </w:r>
      <w:r>
        <w:rPr>
          <w:rtl/>
        </w:rPr>
        <w:t xml:space="preserve">: </w:t>
      </w:r>
      <w:r w:rsidRPr="00F257BB">
        <w:rPr>
          <w:rtl/>
        </w:rPr>
        <w:t>ما رأوه إلا من بعيد بينهم وبينه مسافة وحجاب</w:t>
      </w:r>
      <w:r>
        <w:rPr>
          <w:rtl/>
        </w:rPr>
        <w:t xml:space="preserve">، </w:t>
      </w:r>
      <w:r w:rsidRPr="00F257BB">
        <w:rPr>
          <w:rtl/>
        </w:rPr>
        <w:t>وما وقفوا إلا حيث يقف طلّاب الحوائج. وإنّما عرفهم لأنّه فارقهم وهم رجال</w:t>
      </w:r>
      <w:r>
        <w:rPr>
          <w:rtl/>
        </w:rPr>
        <w:t xml:space="preserve">، </w:t>
      </w:r>
      <w:r w:rsidRPr="00F257BB">
        <w:rPr>
          <w:rtl/>
        </w:rPr>
        <w:t>ورأى زيّهم قريبا من زيّهم إذ ذاك</w:t>
      </w:r>
      <w:r>
        <w:rPr>
          <w:rtl/>
        </w:rPr>
        <w:t xml:space="preserve">، </w:t>
      </w:r>
      <w:r w:rsidRPr="00F257BB">
        <w:rPr>
          <w:rtl/>
        </w:rPr>
        <w:t>ولأنّ همّته كانت معقودة بهم وبمعرفتهم</w:t>
      </w:r>
      <w:r>
        <w:rPr>
          <w:rtl/>
        </w:rPr>
        <w:t xml:space="preserve">، </w:t>
      </w:r>
      <w:r w:rsidRPr="00F257BB">
        <w:rPr>
          <w:rtl/>
        </w:rPr>
        <w:t>فكان يتأمّل ويتفطّن.</w:t>
      </w:r>
    </w:p>
    <w:p w14:paraId="76080D7D" w14:textId="77777777" w:rsidR="003A1D5F" w:rsidRPr="00F257BB" w:rsidRDefault="003A1D5F" w:rsidP="000E6E49">
      <w:pPr>
        <w:pStyle w:val="libNormal"/>
        <w:rPr>
          <w:rtl/>
        </w:rPr>
      </w:pPr>
      <w:r w:rsidRPr="00AA0C1E">
        <w:rPr>
          <w:rStyle w:val="libAlaemChar"/>
          <w:rtl/>
        </w:rPr>
        <w:t>(</w:t>
      </w:r>
      <w:r w:rsidRPr="002F767C">
        <w:rPr>
          <w:rStyle w:val="libAieChar"/>
          <w:rtl/>
        </w:rPr>
        <w:t>وَلَمَّا جَهَّزَهُمْ بِجَهازِهِمْ</w:t>
      </w:r>
      <w:r w:rsidRPr="00AA0C1E">
        <w:rPr>
          <w:rStyle w:val="libAlaemChar"/>
          <w:rtl/>
        </w:rPr>
        <w:t>)</w:t>
      </w:r>
      <w:r w:rsidRPr="00F257BB">
        <w:rPr>
          <w:rtl/>
        </w:rPr>
        <w:t xml:space="preserve"> والجهاز ما يعدّ من الأمتعة للنقلة</w:t>
      </w:r>
      <w:r>
        <w:rPr>
          <w:rtl/>
        </w:rPr>
        <w:t xml:space="preserve">، </w:t>
      </w:r>
      <w:r w:rsidRPr="00F257BB">
        <w:rPr>
          <w:rtl/>
        </w:rPr>
        <w:t>كعدد السفر</w:t>
      </w:r>
      <w:r>
        <w:rPr>
          <w:rtl/>
        </w:rPr>
        <w:t xml:space="preserve">، </w:t>
      </w:r>
      <w:r w:rsidRPr="00F257BB">
        <w:rPr>
          <w:rtl/>
        </w:rPr>
        <w:t>وما يحمل من بلدة إلى اخرى</w:t>
      </w:r>
      <w:r>
        <w:rPr>
          <w:rtl/>
        </w:rPr>
        <w:t xml:space="preserve">، </w:t>
      </w:r>
      <w:r w:rsidRPr="00F257BB">
        <w:rPr>
          <w:rtl/>
        </w:rPr>
        <w:t>وما تزفّ به المرأة إلى زوجها. والمعنى</w:t>
      </w:r>
      <w:r>
        <w:rPr>
          <w:rtl/>
        </w:rPr>
        <w:t>:</w:t>
      </w:r>
      <w:r w:rsidRPr="00A86F39">
        <w:rPr>
          <w:rtl/>
        </w:rPr>
        <w:t xml:space="preserve"> </w:t>
      </w:r>
      <w:r w:rsidRPr="00F257BB">
        <w:rPr>
          <w:rtl/>
        </w:rPr>
        <w:t>ول</w:t>
      </w:r>
      <w:r>
        <w:rPr>
          <w:rFonts w:hint="cs"/>
          <w:rtl/>
        </w:rPr>
        <w:t>ـ</w:t>
      </w:r>
      <w:r w:rsidRPr="00F257BB">
        <w:rPr>
          <w:rtl/>
        </w:rPr>
        <w:t>مّا أصلحهم بعدّتهم</w:t>
      </w:r>
      <w:r>
        <w:rPr>
          <w:rtl/>
        </w:rPr>
        <w:t xml:space="preserve">، </w:t>
      </w:r>
      <w:r w:rsidRPr="00F257BB">
        <w:rPr>
          <w:rtl/>
        </w:rPr>
        <w:t xml:space="preserve">وأوقر ركائبهم بما جاؤا لأجله </w:t>
      </w:r>
      <w:r w:rsidRPr="00AA0C1E">
        <w:rPr>
          <w:rStyle w:val="libAlaemChar"/>
          <w:rtl/>
        </w:rPr>
        <w:t>(</w:t>
      </w:r>
      <w:r w:rsidRPr="002F767C">
        <w:rPr>
          <w:rStyle w:val="libAieChar"/>
          <w:rtl/>
        </w:rPr>
        <w:t>قالَ ائْتُونِي بِأَخٍ لَكُمْ مِنْ أَبِيكُمْ</w:t>
      </w:r>
      <w:r w:rsidRPr="00AA0C1E">
        <w:rPr>
          <w:rStyle w:val="libAlaemChar"/>
          <w:rtl/>
        </w:rPr>
        <w:t>)</w:t>
      </w:r>
      <w:r w:rsidRPr="00F257BB">
        <w:rPr>
          <w:rtl/>
        </w:rPr>
        <w:t xml:space="preserve"> يعني</w:t>
      </w:r>
      <w:r>
        <w:rPr>
          <w:rtl/>
        </w:rPr>
        <w:t xml:space="preserve">: </w:t>
      </w:r>
      <w:r w:rsidRPr="00F257BB">
        <w:rPr>
          <w:rtl/>
        </w:rPr>
        <w:t>بنيامين.</w:t>
      </w:r>
    </w:p>
    <w:p w14:paraId="2DFA5FA2" w14:textId="77777777" w:rsidR="003A1D5F" w:rsidRPr="00F257BB" w:rsidRDefault="003A1D5F" w:rsidP="000E6E49">
      <w:pPr>
        <w:pStyle w:val="libNormal"/>
        <w:rPr>
          <w:rtl/>
        </w:rPr>
      </w:pPr>
      <w:r w:rsidRPr="00F257BB">
        <w:rPr>
          <w:rtl/>
        </w:rPr>
        <w:t>والباعث على صدور هذا القول منه</w:t>
      </w:r>
      <w:r>
        <w:rPr>
          <w:rtl/>
        </w:rPr>
        <w:t xml:space="preserve"> ـ </w:t>
      </w:r>
      <w:r w:rsidRPr="00F257BB">
        <w:rPr>
          <w:rtl/>
        </w:rPr>
        <w:t>على ما</w:t>
      </w:r>
      <w:r>
        <w:rPr>
          <w:rFonts w:hint="cs"/>
          <w:rtl/>
        </w:rPr>
        <w:t xml:space="preserve"> </w:t>
      </w:r>
      <w:r w:rsidRPr="00F257BB">
        <w:rPr>
          <w:rtl/>
        </w:rPr>
        <w:t xml:space="preserve">قال عليّ بن إبراهيم في تفسيره </w:t>
      </w:r>
      <w:r w:rsidRPr="005D48FD">
        <w:rPr>
          <w:rStyle w:val="libFootnotenumChar"/>
          <w:rtl/>
        </w:rPr>
        <w:t>(2)</w:t>
      </w:r>
      <w:r>
        <w:rPr>
          <w:rtl/>
        </w:rPr>
        <w:t xml:space="preserve">، </w:t>
      </w:r>
      <w:r w:rsidRPr="00F257BB">
        <w:rPr>
          <w:rtl/>
        </w:rPr>
        <w:t xml:space="preserve">والزمخشري في الكشّاف </w:t>
      </w:r>
      <w:r w:rsidRPr="005D48FD">
        <w:rPr>
          <w:rStyle w:val="libFootnotenumChar"/>
          <w:rtl/>
        </w:rPr>
        <w:t>(3)</w:t>
      </w:r>
      <w:r>
        <w:rPr>
          <w:rtl/>
        </w:rPr>
        <w:t xml:space="preserve"> ـ </w:t>
      </w:r>
      <w:r w:rsidRPr="00F257BB">
        <w:rPr>
          <w:rtl/>
        </w:rPr>
        <w:t>أنّهم</w:t>
      </w:r>
      <w:r w:rsidRPr="00B449DA">
        <w:rPr>
          <w:rtl/>
        </w:rPr>
        <w:t xml:space="preserve"> </w:t>
      </w:r>
      <w:r w:rsidRPr="00F257BB">
        <w:rPr>
          <w:rtl/>
        </w:rPr>
        <w:t>ل</w:t>
      </w:r>
      <w:r>
        <w:rPr>
          <w:rFonts w:hint="cs"/>
          <w:rtl/>
        </w:rPr>
        <w:t>ـ</w:t>
      </w:r>
      <w:r w:rsidRPr="00F257BB">
        <w:rPr>
          <w:rtl/>
        </w:rPr>
        <w:t>مّا دخلوا عليه قال</w:t>
      </w:r>
      <w:r>
        <w:rPr>
          <w:rtl/>
        </w:rPr>
        <w:t xml:space="preserve">: </w:t>
      </w:r>
      <w:r w:rsidRPr="00F257BB">
        <w:rPr>
          <w:rtl/>
        </w:rPr>
        <w:t>من أنتم وما</w:t>
      </w:r>
    </w:p>
    <w:p w14:paraId="7933A0FD" w14:textId="77777777" w:rsidR="003A1D5F" w:rsidRPr="00F257BB" w:rsidRDefault="003A1D5F" w:rsidP="00D9332A">
      <w:pPr>
        <w:pStyle w:val="libLine"/>
        <w:rPr>
          <w:rtl/>
        </w:rPr>
      </w:pPr>
      <w:r w:rsidRPr="00F257BB">
        <w:rPr>
          <w:rtl/>
        </w:rPr>
        <w:t>__________________</w:t>
      </w:r>
    </w:p>
    <w:p w14:paraId="4CB413A1"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«الميرة</w:t>
      </w:r>
      <w:r>
        <w:rPr>
          <w:rtl/>
        </w:rPr>
        <w:t xml:space="preserve">: </w:t>
      </w:r>
      <w:r w:rsidRPr="00F257BB">
        <w:rPr>
          <w:rtl/>
        </w:rPr>
        <w:t>الامتيار. وهو ابتياع الغلّات. والميرة</w:t>
      </w:r>
      <w:r>
        <w:rPr>
          <w:rtl/>
        </w:rPr>
        <w:t xml:space="preserve">: </w:t>
      </w:r>
      <w:r w:rsidRPr="00F257BB">
        <w:rPr>
          <w:rtl/>
        </w:rPr>
        <w:t>الغلّة التي تطلب. منه»</w:t>
      </w:r>
      <w:r>
        <w:rPr>
          <w:rtl/>
        </w:rPr>
        <w:t>.</w:t>
      </w:r>
    </w:p>
    <w:p w14:paraId="3361DBEF" w14:textId="77777777" w:rsidR="003A1D5F" w:rsidRPr="00F257BB" w:rsidRDefault="003A1D5F" w:rsidP="000278F9">
      <w:pPr>
        <w:pStyle w:val="libFootnote0"/>
        <w:rPr>
          <w:rtl/>
        </w:rPr>
      </w:pPr>
      <w:r>
        <w:rPr>
          <w:rtl/>
        </w:rPr>
        <w:t>(</w:t>
      </w:r>
      <w:r w:rsidRPr="00F257BB">
        <w:rPr>
          <w:rtl/>
        </w:rPr>
        <w:t>2) لم نجده في تفسيره.</w:t>
      </w:r>
    </w:p>
    <w:p w14:paraId="4C3F2E80" w14:textId="77777777" w:rsidR="003A1D5F" w:rsidRPr="00F257BB" w:rsidRDefault="003A1D5F" w:rsidP="000278F9">
      <w:pPr>
        <w:pStyle w:val="libFootnote0"/>
        <w:rPr>
          <w:rtl/>
        </w:rPr>
      </w:pPr>
      <w:r>
        <w:rPr>
          <w:rtl/>
        </w:rPr>
        <w:t>(</w:t>
      </w:r>
      <w:r w:rsidRPr="00F257BB">
        <w:rPr>
          <w:rtl/>
        </w:rPr>
        <w:t>3) الكشّاف 2</w:t>
      </w:r>
      <w:r>
        <w:rPr>
          <w:rtl/>
        </w:rPr>
        <w:t xml:space="preserve">: </w:t>
      </w:r>
      <w:r w:rsidRPr="00F257BB">
        <w:rPr>
          <w:rtl/>
        </w:rPr>
        <w:t>484.</w:t>
      </w:r>
    </w:p>
    <w:p w14:paraId="2EE7B3B3" w14:textId="77777777" w:rsidR="003A1D5F" w:rsidRPr="00F257BB" w:rsidRDefault="003A1D5F" w:rsidP="002F767C">
      <w:pPr>
        <w:pStyle w:val="libNormal0"/>
        <w:rPr>
          <w:rtl/>
        </w:rPr>
      </w:pPr>
      <w:r>
        <w:rPr>
          <w:rtl/>
        </w:rPr>
        <w:br w:type="page"/>
      </w:r>
      <w:r w:rsidRPr="00F257BB">
        <w:rPr>
          <w:rtl/>
        </w:rPr>
        <w:lastRenderedPageBreak/>
        <w:t>أمركم</w:t>
      </w:r>
      <w:r>
        <w:rPr>
          <w:rtl/>
        </w:rPr>
        <w:t xml:space="preserve">، </w:t>
      </w:r>
      <w:r w:rsidRPr="00F257BB">
        <w:rPr>
          <w:rtl/>
        </w:rPr>
        <w:t>فإنّي أنكركم</w:t>
      </w:r>
      <w:r>
        <w:rPr>
          <w:rtl/>
        </w:rPr>
        <w:t>؟</w:t>
      </w:r>
    </w:p>
    <w:p w14:paraId="09E5B3A5" w14:textId="77777777" w:rsidR="003A1D5F" w:rsidRPr="00F257BB" w:rsidRDefault="003A1D5F" w:rsidP="000E6E49">
      <w:pPr>
        <w:pStyle w:val="libNormal"/>
        <w:rPr>
          <w:rtl/>
        </w:rPr>
      </w:pPr>
      <w:r w:rsidRPr="00F257BB">
        <w:rPr>
          <w:rtl/>
        </w:rPr>
        <w:t>قالوا</w:t>
      </w:r>
      <w:r>
        <w:rPr>
          <w:rtl/>
        </w:rPr>
        <w:t xml:space="preserve">: </w:t>
      </w:r>
      <w:r w:rsidRPr="00F257BB">
        <w:rPr>
          <w:rtl/>
        </w:rPr>
        <w:t>نحن قوم من أهل الشام رعاة</w:t>
      </w:r>
      <w:r>
        <w:rPr>
          <w:rtl/>
        </w:rPr>
        <w:t xml:space="preserve">، </w:t>
      </w:r>
      <w:r w:rsidRPr="00F257BB">
        <w:rPr>
          <w:rtl/>
        </w:rPr>
        <w:t>أصابنا الجهد فجئنا نمتار.</w:t>
      </w:r>
    </w:p>
    <w:p w14:paraId="4C297DB5" w14:textId="77777777" w:rsidR="003A1D5F" w:rsidRPr="00F257BB" w:rsidRDefault="003A1D5F" w:rsidP="000E6E49">
      <w:pPr>
        <w:pStyle w:val="libNormal"/>
        <w:rPr>
          <w:rtl/>
        </w:rPr>
      </w:pPr>
      <w:r w:rsidRPr="00F257BB">
        <w:rPr>
          <w:rtl/>
        </w:rPr>
        <w:t>فقال</w:t>
      </w:r>
      <w:r>
        <w:rPr>
          <w:rtl/>
        </w:rPr>
        <w:t xml:space="preserve">: </w:t>
      </w:r>
      <w:r w:rsidRPr="00F257BB">
        <w:rPr>
          <w:rtl/>
        </w:rPr>
        <w:t>لعلّكم جئتم عيونا تنظرون عورة بلادي</w:t>
      </w:r>
      <w:r>
        <w:rPr>
          <w:rtl/>
        </w:rPr>
        <w:t>؟</w:t>
      </w:r>
    </w:p>
    <w:p w14:paraId="6EC86E81" w14:textId="77777777" w:rsidR="003A1D5F" w:rsidRPr="00F257BB" w:rsidRDefault="003A1D5F" w:rsidP="000E6E49">
      <w:pPr>
        <w:pStyle w:val="libNormal"/>
        <w:rPr>
          <w:rtl/>
        </w:rPr>
      </w:pPr>
      <w:r w:rsidRPr="00F257BB">
        <w:rPr>
          <w:rtl/>
        </w:rPr>
        <w:t>قالوا</w:t>
      </w:r>
      <w:r>
        <w:rPr>
          <w:rtl/>
        </w:rPr>
        <w:t xml:space="preserve">: </w:t>
      </w:r>
      <w:r w:rsidRPr="00F257BB">
        <w:rPr>
          <w:rtl/>
        </w:rPr>
        <w:t>معاذ الله نحن بنو أب واحد</w:t>
      </w:r>
      <w:r>
        <w:rPr>
          <w:rtl/>
        </w:rPr>
        <w:t xml:space="preserve">، </w:t>
      </w:r>
      <w:r w:rsidRPr="00F257BB">
        <w:rPr>
          <w:rtl/>
        </w:rPr>
        <w:t>وهو شيخ صدّيق</w:t>
      </w:r>
      <w:r>
        <w:rPr>
          <w:rtl/>
        </w:rPr>
        <w:t xml:space="preserve">، </w:t>
      </w:r>
      <w:r w:rsidRPr="00F257BB">
        <w:rPr>
          <w:rtl/>
        </w:rPr>
        <w:t>نبيّ من الأنبياء اسمه يعقوب.</w:t>
      </w:r>
    </w:p>
    <w:p w14:paraId="1A443E55" w14:textId="77777777" w:rsidR="003A1D5F" w:rsidRPr="00F257BB" w:rsidRDefault="003A1D5F" w:rsidP="000E6E49">
      <w:pPr>
        <w:pStyle w:val="libNormal"/>
        <w:rPr>
          <w:rtl/>
        </w:rPr>
      </w:pPr>
      <w:r w:rsidRPr="00F257BB">
        <w:rPr>
          <w:rtl/>
        </w:rPr>
        <w:t>قال</w:t>
      </w:r>
      <w:r>
        <w:rPr>
          <w:rtl/>
        </w:rPr>
        <w:t xml:space="preserve">: </w:t>
      </w:r>
      <w:r w:rsidRPr="00F257BB">
        <w:rPr>
          <w:rtl/>
        </w:rPr>
        <w:t>كم أنتم</w:t>
      </w:r>
      <w:r>
        <w:rPr>
          <w:rtl/>
        </w:rPr>
        <w:t>؟</w:t>
      </w:r>
    </w:p>
    <w:p w14:paraId="4717F2E8" w14:textId="77777777" w:rsidR="003A1D5F" w:rsidRPr="00F257BB" w:rsidRDefault="003A1D5F" w:rsidP="000E6E49">
      <w:pPr>
        <w:pStyle w:val="libNormal"/>
        <w:rPr>
          <w:rtl/>
        </w:rPr>
      </w:pPr>
      <w:r w:rsidRPr="00F257BB">
        <w:rPr>
          <w:rtl/>
        </w:rPr>
        <w:t>قالوا كنّا اثني عشر</w:t>
      </w:r>
      <w:r>
        <w:rPr>
          <w:rtl/>
        </w:rPr>
        <w:t xml:space="preserve">، </w:t>
      </w:r>
      <w:r w:rsidRPr="00F257BB">
        <w:rPr>
          <w:rtl/>
        </w:rPr>
        <w:t>فذهب أحدنا إلى البرّيّة فهلك.</w:t>
      </w:r>
    </w:p>
    <w:p w14:paraId="7CCE98AD" w14:textId="77777777" w:rsidR="003A1D5F" w:rsidRPr="00F257BB" w:rsidRDefault="003A1D5F" w:rsidP="000E6E49">
      <w:pPr>
        <w:pStyle w:val="libNormal"/>
        <w:rPr>
          <w:rtl/>
        </w:rPr>
      </w:pPr>
      <w:r w:rsidRPr="00F257BB">
        <w:rPr>
          <w:rtl/>
        </w:rPr>
        <w:t>قال</w:t>
      </w:r>
      <w:r>
        <w:rPr>
          <w:rtl/>
        </w:rPr>
        <w:t xml:space="preserve">: </w:t>
      </w:r>
      <w:r w:rsidRPr="00F257BB">
        <w:rPr>
          <w:rtl/>
        </w:rPr>
        <w:t>فكم أنتم هنا</w:t>
      </w:r>
      <w:r>
        <w:rPr>
          <w:rtl/>
        </w:rPr>
        <w:t>؟</w:t>
      </w:r>
    </w:p>
    <w:p w14:paraId="1CC4225B" w14:textId="77777777" w:rsidR="003A1D5F" w:rsidRPr="00F257BB" w:rsidRDefault="003A1D5F" w:rsidP="000E6E49">
      <w:pPr>
        <w:pStyle w:val="libNormal"/>
        <w:rPr>
          <w:rtl/>
        </w:rPr>
      </w:pPr>
      <w:r w:rsidRPr="00F257BB">
        <w:rPr>
          <w:rtl/>
        </w:rPr>
        <w:t>قالوا</w:t>
      </w:r>
      <w:r>
        <w:rPr>
          <w:rtl/>
        </w:rPr>
        <w:t xml:space="preserve">: </w:t>
      </w:r>
      <w:r w:rsidRPr="00F257BB">
        <w:rPr>
          <w:rtl/>
        </w:rPr>
        <w:t>عشرة.</w:t>
      </w:r>
    </w:p>
    <w:p w14:paraId="2B66BA20" w14:textId="77777777" w:rsidR="003A1D5F" w:rsidRPr="00F257BB" w:rsidRDefault="003A1D5F" w:rsidP="000E6E49">
      <w:pPr>
        <w:pStyle w:val="libNormal"/>
        <w:rPr>
          <w:rtl/>
        </w:rPr>
      </w:pPr>
      <w:r w:rsidRPr="00F257BB">
        <w:rPr>
          <w:rtl/>
        </w:rPr>
        <w:t>قال</w:t>
      </w:r>
      <w:r>
        <w:rPr>
          <w:rtl/>
        </w:rPr>
        <w:t xml:space="preserve">: </w:t>
      </w:r>
      <w:r w:rsidRPr="00F257BB">
        <w:rPr>
          <w:rtl/>
        </w:rPr>
        <w:t>فأين الحادي عشر</w:t>
      </w:r>
      <w:r>
        <w:rPr>
          <w:rtl/>
        </w:rPr>
        <w:t>؟</w:t>
      </w:r>
    </w:p>
    <w:p w14:paraId="1EFF38E4" w14:textId="77777777" w:rsidR="003A1D5F" w:rsidRPr="00F257BB" w:rsidRDefault="003A1D5F" w:rsidP="000E6E49">
      <w:pPr>
        <w:pStyle w:val="libNormal"/>
        <w:rPr>
          <w:rtl/>
        </w:rPr>
      </w:pPr>
      <w:r w:rsidRPr="00F257BB">
        <w:rPr>
          <w:rtl/>
        </w:rPr>
        <w:t>قالوا</w:t>
      </w:r>
      <w:r>
        <w:rPr>
          <w:rtl/>
        </w:rPr>
        <w:t xml:space="preserve">: </w:t>
      </w:r>
      <w:r w:rsidRPr="00F257BB">
        <w:rPr>
          <w:rtl/>
        </w:rPr>
        <w:t>عند أبينا يتسلّى به عن الهالك.</w:t>
      </w:r>
    </w:p>
    <w:p w14:paraId="40363F72" w14:textId="77777777" w:rsidR="003A1D5F" w:rsidRPr="00F257BB" w:rsidRDefault="003A1D5F" w:rsidP="000E6E49">
      <w:pPr>
        <w:pStyle w:val="libNormal"/>
        <w:rPr>
          <w:rtl/>
        </w:rPr>
      </w:pPr>
      <w:r w:rsidRPr="00F257BB">
        <w:rPr>
          <w:rtl/>
        </w:rPr>
        <w:t>قال</w:t>
      </w:r>
      <w:r>
        <w:rPr>
          <w:rtl/>
        </w:rPr>
        <w:t xml:space="preserve">: </w:t>
      </w:r>
      <w:r w:rsidRPr="00F257BB">
        <w:rPr>
          <w:rtl/>
        </w:rPr>
        <w:t>فمن يشهد لكم</w:t>
      </w:r>
      <w:r>
        <w:rPr>
          <w:rtl/>
        </w:rPr>
        <w:t>؟</w:t>
      </w:r>
    </w:p>
    <w:p w14:paraId="7C2CD03A" w14:textId="77777777" w:rsidR="003A1D5F" w:rsidRPr="00F257BB" w:rsidRDefault="003A1D5F" w:rsidP="000E6E49">
      <w:pPr>
        <w:pStyle w:val="libNormal"/>
        <w:rPr>
          <w:rtl/>
        </w:rPr>
      </w:pPr>
      <w:r w:rsidRPr="00F257BB">
        <w:rPr>
          <w:rtl/>
        </w:rPr>
        <w:t>قالوا</w:t>
      </w:r>
      <w:r>
        <w:rPr>
          <w:rtl/>
        </w:rPr>
        <w:t xml:space="preserve">: </w:t>
      </w:r>
      <w:r w:rsidRPr="00F257BB">
        <w:rPr>
          <w:rtl/>
        </w:rPr>
        <w:t>لا يعرفنا ها هنا من يشهد لنا.</w:t>
      </w:r>
    </w:p>
    <w:p w14:paraId="5E3D3CC7" w14:textId="77777777" w:rsidR="003A1D5F" w:rsidRPr="00F257BB" w:rsidRDefault="003A1D5F" w:rsidP="000E6E49">
      <w:pPr>
        <w:pStyle w:val="libNormal"/>
        <w:rPr>
          <w:rtl/>
        </w:rPr>
      </w:pPr>
      <w:r w:rsidRPr="00F257BB">
        <w:rPr>
          <w:rtl/>
        </w:rPr>
        <w:t>قال</w:t>
      </w:r>
      <w:r>
        <w:rPr>
          <w:rtl/>
        </w:rPr>
        <w:t xml:space="preserve">: </w:t>
      </w:r>
      <w:r w:rsidRPr="00F257BB">
        <w:rPr>
          <w:rtl/>
        </w:rPr>
        <w:t>فدعوا بعضكم عندي رهينة</w:t>
      </w:r>
      <w:r>
        <w:rPr>
          <w:rtl/>
        </w:rPr>
        <w:t xml:space="preserve">، </w:t>
      </w:r>
      <w:r w:rsidRPr="00F257BB">
        <w:rPr>
          <w:rtl/>
        </w:rPr>
        <w:t>وائتوني بأخيكم من أبيكم حتّى أصدّقكم. فاقترعوا فأصابت شمعون.</w:t>
      </w:r>
    </w:p>
    <w:p w14:paraId="6E5173EF" w14:textId="77777777" w:rsidR="003A1D5F" w:rsidRPr="00F257BB" w:rsidRDefault="003A1D5F" w:rsidP="000E6E49">
      <w:pPr>
        <w:pStyle w:val="libNormal"/>
        <w:rPr>
          <w:rtl/>
        </w:rPr>
      </w:pPr>
      <w:r w:rsidRPr="00F257BB">
        <w:rPr>
          <w:rtl/>
        </w:rPr>
        <w:t>وقيل</w:t>
      </w:r>
      <w:r>
        <w:rPr>
          <w:rtl/>
        </w:rPr>
        <w:t xml:space="preserve">: </w:t>
      </w:r>
      <w:r w:rsidRPr="00F257BB">
        <w:rPr>
          <w:rtl/>
        </w:rPr>
        <w:t>كان يوسف يعطي لكلّ نفس حملا</w:t>
      </w:r>
      <w:r>
        <w:rPr>
          <w:rtl/>
        </w:rPr>
        <w:t xml:space="preserve">، </w:t>
      </w:r>
      <w:r w:rsidRPr="00F257BB">
        <w:rPr>
          <w:rtl/>
        </w:rPr>
        <w:t>فسألوا حملا زائدا لأخ لهم من أبيهم</w:t>
      </w:r>
      <w:r>
        <w:rPr>
          <w:rtl/>
        </w:rPr>
        <w:t xml:space="preserve">، </w:t>
      </w:r>
      <w:r w:rsidRPr="00F257BB">
        <w:rPr>
          <w:rtl/>
        </w:rPr>
        <w:t>فأعطاهم وشرط عليهم أن يأتوه به ليعلم صدقهم. ثمّ رغّبهم في أن يأتوا بأخيهم</w:t>
      </w:r>
      <w:r>
        <w:rPr>
          <w:rtl/>
        </w:rPr>
        <w:t xml:space="preserve">، </w:t>
      </w:r>
      <w:r w:rsidRPr="00F257BB">
        <w:rPr>
          <w:rtl/>
        </w:rPr>
        <w:t>فقال</w:t>
      </w:r>
      <w:r>
        <w:rPr>
          <w:rtl/>
        </w:rPr>
        <w:t xml:space="preserve">: </w:t>
      </w:r>
      <w:r w:rsidRPr="00AA0C1E">
        <w:rPr>
          <w:rStyle w:val="libAlaemChar"/>
          <w:rtl/>
        </w:rPr>
        <w:t>(</w:t>
      </w:r>
      <w:r w:rsidRPr="002F767C">
        <w:rPr>
          <w:rStyle w:val="libAieChar"/>
          <w:rtl/>
        </w:rPr>
        <w:t>أَلا تَرَوْنَ أَنِّي أُوفِي الْكَيْلَ</w:t>
      </w:r>
      <w:r w:rsidRPr="00AA0C1E">
        <w:rPr>
          <w:rStyle w:val="libAlaemChar"/>
          <w:rtl/>
        </w:rPr>
        <w:t>)</w:t>
      </w:r>
      <w:r w:rsidRPr="00F257BB">
        <w:rPr>
          <w:rtl/>
        </w:rPr>
        <w:t xml:space="preserve"> أتمّه </w:t>
      </w:r>
      <w:r w:rsidRPr="00AA0C1E">
        <w:rPr>
          <w:rStyle w:val="libAlaemChar"/>
          <w:rtl/>
        </w:rPr>
        <w:t>(</w:t>
      </w:r>
      <w:r w:rsidRPr="002F767C">
        <w:rPr>
          <w:rStyle w:val="libAieChar"/>
          <w:rtl/>
        </w:rPr>
        <w:t>وَأَنَا خَيْرُ الْمُنْزِلِينَ</w:t>
      </w:r>
      <w:r w:rsidRPr="00AA0C1E">
        <w:rPr>
          <w:rStyle w:val="libAlaemChar"/>
          <w:rtl/>
        </w:rPr>
        <w:t>)</w:t>
      </w:r>
      <w:r w:rsidRPr="00F257BB">
        <w:rPr>
          <w:rtl/>
        </w:rPr>
        <w:t xml:space="preserve"> للضيف والمضيفين لهم. وكان </w:t>
      </w:r>
      <w:r w:rsidRPr="00AA0C1E">
        <w:rPr>
          <w:rStyle w:val="libAlaemChar"/>
          <w:rtl/>
        </w:rPr>
        <w:t>عليه‌السلام</w:t>
      </w:r>
      <w:r w:rsidRPr="00F257BB">
        <w:rPr>
          <w:rtl/>
        </w:rPr>
        <w:t xml:space="preserve"> أحسن إنزالهم وضيافتهم.</w:t>
      </w:r>
    </w:p>
    <w:p w14:paraId="45D98944" w14:textId="77777777" w:rsidR="003A1D5F" w:rsidRPr="00F257BB" w:rsidRDefault="003A1D5F" w:rsidP="000E6E49">
      <w:pPr>
        <w:pStyle w:val="libNormal"/>
        <w:rPr>
          <w:rtl/>
        </w:rPr>
      </w:pPr>
      <w:r w:rsidRPr="00F257BB">
        <w:rPr>
          <w:rtl/>
        </w:rPr>
        <w:t>ثمّ رهّبهم من حرمانهم عن الكيل إن لم يأتوا به</w:t>
      </w:r>
      <w:r>
        <w:rPr>
          <w:rtl/>
        </w:rPr>
        <w:t xml:space="preserve">، </w:t>
      </w:r>
      <w:r w:rsidRPr="00F257BB">
        <w:rPr>
          <w:rtl/>
        </w:rPr>
        <w:t>فقال</w:t>
      </w:r>
      <w:r>
        <w:rPr>
          <w:rtl/>
        </w:rPr>
        <w:t xml:space="preserve">: </w:t>
      </w:r>
      <w:r w:rsidRPr="00AA0C1E">
        <w:rPr>
          <w:rStyle w:val="libAlaemChar"/>
          <w:rtl/>
        </w:rPr>
        <w:t>(</w:t>
      </w:r>
      <w:r w:rsidRPr="002F767C">
        <w:rPr>
          <w:rStyle w:val="libAieChar"/>
          <w:rtl/>
        </w:rPr>
        <w:t>فَإِنْ لَمْ تَأْتُونِي بِهِ فَلا كَيْلَ لَكُمْ</w:t>
      </w:r>
      <w:r w:rsidRPr="00AA0C1E">
        <w:rPr>
          <w:rStyle w:val="libAlaemChar"/>
          <w:rtl/>
        </w:rPr>
        <w:t>)</w:t>
      </w:r>
      <w:r w:rsidRPr="00F257BB">
        <w:rPr>
          <w:rtl/>
        </w:rPr>
        <w:t xml:space="preserve"> فليس لكم </w:t>
      </w:r>
      <w:r w:rsidRPr="00AA0C1E">
        <w:rPr>
          <w:rStyle w:val="libAlaemChar"/>
          <w:rtl/>
        </w:rPr>
        <w:t>(</w:t>
      </w:r>
      <w:r w:rsidRPr="002F767C">
        <w:rPr>
          <w:rStyle w:val="libAieChar"/>
          <w:rtl/>
        </w:rPr>
        <w:t>عِنْدِي</w:t>
      </w:r>
      <w:r w:rsidRPr="00AA0C1E">
        <w:rPr>
          <w:rStyle w:val="libAlaemChar"/>
          <w:rtl/>
        </w:rPr>
        <w:t>)</w:t>
      </w:r>
      <w:r w:rsidRPr="00F257BB">
        <w:rPr>
          <w:rtl/>
        </w:rPr>
        <w:t xml:space="preserve"> طعام أكيله عليكم </w:t>
      </w:r>
      <w:r w:rsidRPr="00AA0C1E">
        <w:rPr>
          <w:rStyle w:val="libAlaemChar"/>
          <w:rtl/>
        </w:rPr>
        <w:t>(</w:t>
      </w:r>
      <w:r w:rsidRPr="002F767C">
        <w:rPr>
          <w:rStyle w:val="libAieChar"/>
          <w:rtl/>
        </w:rPr>
        <w:t>وَلا تَقْرَبُونِ</w:t>
      </w:r>
      <w:r w:rsidRPr="00AA0C1E">
        <w:rPr>
          <w:rStyle w:val="libAlaemChar"/>
          <w:rtl/>
        </w:rPr>
        <w:t>)</w:t>
      </w:r>
      <w:r w:rsidRPr="00F257BB">
        <w:rPr>
          <w:rtl/>
        </w:rPr>
        <w:t xml:space="preserve"> أي</w:t>
      </w:r>
      <w:r>
        <w:rPr>
          <w:rtl/>
        </w:rPr>
        <w:t xml:space="preserve">: </w:t>
      </w:r>
      <w:r w:rsidRPr="00F257BB">
        <w:rPr>
          <w:rtl/>
        </w:rPr>
        <w:t>لا تقربوني</w:t>
      </w:r>
      <w:r>
        <w:rPr>
          <w:rtl/>
        </w:rPr>
        <w:t xml:space="preserve">، </w:t>
      </w:r>
      <w:r w:rsidRPr="00F257BB">
        <w:rPr>
          <w:rtl/>
        </w:rPr>
        <w:t>ولا تدخلوا دياري. وهو إمّا نهي</w:t>
      </w:r>
      <w:r>
        <w:rPr>
          <w:rtl/>
        </w:rPr>
        <w:t xml:space="preserve">، </w:t>
      </w:r>
      <w:r w:rsidRPr="00F257BB">
        <w:rPr>
          <w:rtl/>
        </w:rPr>
        <w:t>أو نفي مجزوم معطوف على الجزاء ،</w:t>
      </w:r>
    </w:p>
    <w:p w14:paraId="4573CFD8" w14:textId="77777777" w:rsidR="003A1D5F" w:rsidRPr="00F257BB" w:rsidRDefault="003A1D5F" w:rsidP="002F767C">
      <w:pPr>
        <w:pStyle w:val="libNormal0"/>
        <w:rPr>
          <w:rtl/>
        </w:rPr>
      </w:pPr>
      <w:r>
        <w:rPr>
          <w:rtl/>
        </w:rPr>
        <w:br w:type="page"/>
      </w:r>
      <w:r w:rsidRPr="00F257BB">
        <w:rPr>
          <w:rtl/>
        </w:rPr>
        <w:lastRenderedPageBreak/>
        <w:t>وهو قوله</w:t>
      </w:r>
      <w:r>
        <w:rPr>
          <w:rtl/>
        </w:rPr>
        <w:t xml:space="preserve">: </w:t>
      </w:r>
      <w:r w:rsidRPr="00AA0C1E">
        <w:rPr>
          <w:rStyle w:val="libAlaemChar"/>
          <w:rtl/>
        </w:rPr>
        <w:t>(</w:t>
      </w:r>
      <w:r w:rsidRPr="002F767C">
        <w:rPr>
          <w:rStyle w:val="libAieChar"/>
          <w:rtl/>
        </w:rPr>
        <w:t>فَلا كَيْلَ لَكُمْ</w:t>
      </w:r>
      <w:r w:rsidRPr="00AA0C1E">
        <w:rPr>
          <w:rStyle w:val="libAlaemChar"/>
          <w:rtl/>
        </w:rPr>
        <w:t>)</w:t>
      </w:r>
      <w:r>
        <w:rPr>
          <w:rtl/>
        </w:rPr>
        <w:t>.</w:t>
      </w:r>
      <w:r w:rsidRPr="00F257BB">
        <w:rPr>
          <w:rtl/>
        </w:rPr>
        <w:t xml:space="preserve"> كأنّه قال</w:t>
      </w:r>
      <w:r>
        <w:rPr>
          <w:rtl/>
        </w:rPr>
        <w:t xml:space="preserve">: </w:t>
      </w:r>
      <w:r w:rsidRPr="00F257BB">
        <w:rPr>
          <w:rtl/>
        </w:rPr>
        <w:t>فإن لم تأتوني تحرموا ولا تقربوا.</w:t>
      </w:r>
    </w:p>
    <w:p w14:paraId="06F958A8" w14:textId="77777777" w:rsidR="003A1D5F" w:rsidRPr="00F257BB" w:rsidRDefault="003A1D5F" w:rsidP="000E6E49">
      <w:pPr>
        <w:pStyle w:val="libNormal"/>
        <w:rPr>
          <w:rtl/>
        </w:rPr>
      </w:pPr>
      <w:r w:rsidRPr="00AA0C1E">
        <w:rPr>
          <w:rStyle w:val="libAlaemChar"/>
          <w:rtl/>
        </w:rPr>
        <w:t>(</w:t>
      </w:r>
      <w:r w:rsidRPr="002F767C">
        <w:rPr>
          <w:rStyle w:val="libAieChar"/>
          <w:rtl/>
        </w:rPr>
        <w:t>قالُوا سَنُراوِدُ عَنْهُ أَباهُ</w:t>
      </w:r>
      <w:r w:rsidRPr="00AA0C1E">
        <w:rPr>
          <w:rStyle w:val="libAlaemChar"/>
          <w:rtl/>
        </w:rPr>
        <w:t>)</w:t>
      </w:r>
      <w:r w:rsidRPr="00F257BB">
        <w:rPr>
          <w:rtl/>
        </w:rPr>
        <w:t xml:space="preserve"> سنجتهد في طلبه من أبيه </w:t>
      </w:r>
      <w:r w:rsidRPr="00AA0C1E">
        <w:rPr>
          <w:rStyle w:val="libAlaemChar"/>
          <w:rtl/>
        </w:rPr>
        <w:t>(</w:t>
      </w:r>
      <w:r w:rsidRPr="002F767C">
        <w:rPr>
          <w:rStyle w:val="libAieChar"/>
          <w:rtl/>
        </w:rPr>
        <w:t>وَإِنَّا لَفاعِلُونَ</w:t>
      </w:r>
      <w:r w:rsidRPr="00AA0C1E">
        <w:rPr>
          <w:rStyle w:val="libAlaemChar"/>
          <w:rtl/>
        </w:rPr>
        <w:t>)</w:t>
      </w:r>
      <w:r w:rsidRPr="00F257BB">
        <w:rPr>
          <w:rtl/>
        </w:rPr>
        <w:t xml:space="preserve"> ذلك لا نتوانى فيه.</w:t>
      </w:r>
    </w:p>
    <w:p w14:paraId="26CAC793" w14:textId="77777777" w:rsidR="003A1D5F" w:rsidRPr="00F257BB" w:rsidRDefault="003A1D5F" w:rsidP="000E6E49">
      <w:pPr>
        <w:pStyle w:val="libNormal"/>
        <w:rPr>
          <w:rtl/>
        </w:rPr>
      </w:pPr>
      <w:r w:rsidRPr="00AA0C1E">
        <w:rPr>
          <w:rStyle w:val="libAlaemChar"/>
          <w:rtl/>
        </w:rPr>
        <w:t>(</w:t>
      </w:r>
      <w:r w:rsidRPr="002F767C">
        <w:rPr>
          <w:rStyle w:val="libAieChar"/>
          <w:rtl/>
        </w:rPr>
        <w:t>وَقالَ لِفِتْيانِهِ</w:t>
      </w:r>
      <w:r w:rsidRPr="00AA0C1E">
        <w:rPr>
          <w:rStyle w:val="libAlaemChar"/>
          <w:rtl/>
        </w:rPr>
        <w:t>)</w:t>
      </w:r>
      <w:r w:rsidRPr="00F257BB">
        <w:rPr>
          <w:rtl/>
        </w:rPr>
        <w:t xml:space="preserve"> لغلمانه الكيّالين. جمع فتى </w:t>
      </w:r>
      <w:r w:rsidRPr="005D48FD">
        <w:rPr>
          <w:rStyle w:val="libFootnotenumChar"/>
          <w:rtl/>
        </w:rPr>
        <w:t>(1)</w:t>
      </w:r>
      <w:r>
        <w:rPr>
          <w:rtl/>
        </w:rPr>
        <w:t>.</w:t>
      </w:r>
      <w:r w:rsidRPr="00F257BB">
        <w:rPr>
          <w:rtl/>
        </w:rPr>
        <w:t xml:space="preserve"> وقرأ حمزة والكسائي وحفص</w:t>
      </w:r>
      <w:r>
        <w:rPr>
          <w:rtl/>
        </w:rPr>
        <w:t xml:space="preserve">: </w:t>
      </w:r>
      <w:r w:rsidRPr="00F257BB">
        <w:rPr>
          <w:rtl/>
        </w:rPr>
        <w:t>لفتيانه على جمع الكثرة</w:t>
      </w:r>
      <w:r>
        <w:rPr>
          <w:rtl/>
        </w:rPr>
        <w:t xml:space="preserve">، </w:t>
      </w:r>
      <w:r w:rsidRPr="00F257BB">
        <w:rPr>
          <w:rtl/>
        </w:rPr>
        <w:t>ليوافق الرحال في قوله</w:t>
      </w:r>
      <w:r>
        <w:rPr>
          <w:rtl/>
        </w:rPr>
        <w:t xml:space="preserve">: </w:t>
      </w:r>
      <w:r w:rsidRPr="00AA0C1E">
        <w:rPr>
          <w:rStyle w:val="libAlaemChar"/>
          <w:rtl/>
        </w:rPr>
        <w:t>(</w:t>
      </w:r>
      <w:r w:rsidRPr="002F767C">
        <w:rPr>
          <w:rStyle w:val="libAieChar"/>
          <w:rtl/>
        </w:rPr>
        <w:t>اجْعَلُوا بِضاعَتَهُمْ فِي رِحالِهِمْ</w:t>
      </w:r>
      <w:r w:rsidRPr="00AA0C1E">
        <w:rPr>
          <w:rStyle w:val="libAlaemChar"/>
          <w:rtl/>
        </w:rPr>
        <w:t>)</w:t>
      </w:r>
      <w:r w:rsidRPr="00F257BB">
        <w:rPr>
          <w:rtl/>
        </w:rPr>
        <w:t xml:space="preserve"> فإنّه وكلّ بكلّ رحل واحدا يعبّئ فيه بضاعتهم الّتي شروا بها الطعام</w:t>
      </w:r>
      <w:r>
        <w:rPr>
          <w:rtl/>
        </w:rPr>
        <w:t xml:space="preserve">، </w:t>
      </w:r>
      <w:r w:rsidRPr="00F257BB">
        <w:rPr>
          <w:rtl/>
        </w:rPr>
        <w:t>أي</w:t>
      </w:r>
      <w:r>
        <w:rPr>
          <w:rtl/>
        </w:rPr>
        <w:t xml:space="preserve">: </w:t>
      </w:r>
      <w:r w:rsidRPr="00F257BB">
        <w:rPr>
          <w:rtl/>
        </w:rPr>
        <w:t>يجعل في رحالهم خفية كيلا يفهموا. واحدها</w:t>
      </w:r>
      <w:r>
        <w:rPr>
          <w:rtl/>
        </w:rPr>
        <w:t xml:space="preserve">: </w:t>
      </w:r>
      <w:r w:rsidRPr="00F257BB">
        <w:rPr>
          <w:rtl/>
        </w:rPr>
        <w:t>رحل. يقال للوعاء رحل</w:t>
      </w:r>
      <w:r>
        <w:rPr>
          <w:rtl/>
        </w:rPr>
        <w:t xml:space="preserve">، </w:t>
      </w:r>
      <w:r w:rsidRPr="00F257BB">
        <w:rPr>
          <w:rtl/>
        </w:rPr>
        <w:t>وللمسكن رحل. وأصله</w:t>
      </w:r>
      <w:r>
        <w:rPr>
          <w:rtl/>
        </w:rPr>
        <w:t xml:space="preserve">: </w:t>
      </w:r>
      <w:r w:rsidRPr="00F257BB">
        <w:rPr>
          <w:rtl/>
        </w:rPr>
        <w:t>الشيء المعدّ للرحيل. وكانت البضاعة نعالا وأدما. وإنّما ردّ عليهم البضاعة توسيعا وتفضّلا عليهم</w:t>
      </w:r>
      <w:r>
        <w:rPr>
          <w:rtl/>
        </w:rPr>
        <w:t xml:space="preserve">، </w:t>
      </w:r>
      <w:r w:rsidRPr="00F257BB">
        <w:rPr>
          <w:rtl/>
        </w:rPr>
        <w:t>وترفّعا من أن يأخذ ثمن الطعام منهم</w:t>
      </w:r>
      <w:r>
        <w:rPr>
          <w:rtl/>
        </w:rPr>
        <w:t xml:space="preserve">، </w:t>
      </w:r>
      <w:r w:rsidRPr="00F257BB">
        <w:rPr>
          <w:rtl/>
        </w:rPr>
        <w:t>وخوفا من أن لا يكون عند أبيهم ما يعيشون به.</w:t>
      </w:r>
    </w:p>
    <w:p w14:paraId="4C572220" w14:textId="77777777" w:rsidR="003A1D5F" w:rsidRPr="00F257BB" w:rsidRDefault="003A1D5F" w:rsidP="000E6E49">
      <w:pPr>
        <w:pStyle w:val="libNormal"/>
        <w:rPr>
          <w:rtl/>
        </w:rPr>
      </w:pPr>
      <w:r w:rsidRPr="00AA0C1E">
        <w:rPr>
          <w:rStyle w:val="libAlaemChar"/>
          <w:rtl/>
        </w:rPr>
        <w:t>(</w:t>
      </w:r>
      <w:r w:rsidRPr="002F767C">
        <w:rPr>
          <w:rStyle w:val="libAieChar"/>
          <w:rtl/>
        </w:rPr>
        <w:t>لَعَلَّهُمْ يَعْرِفُونَها</w:t>
      </w:r>
      <w:r w:rsidRPr="00AA0C1E">
        <w:rPr>
          <w:rStyle w:val="libAlaemChar"/>
          <w:rtl/>
        </w:rPr>
        <w:t>)</w:t>
      </w:r>
      <w:r w:rsidRPr="00F257BB">
        <w:rPr>
          <w:rtl/>
        </w:rPr>
        <w:t xml:space="preserve"> لعلّهم يعرفون حقّ ردّها</w:t>
      </w:r>
      <w:r>
        <w:rPr>
          <w:rtl/>
        </w:rPr>
        <w:t xml:space="preserve">، </w:t>
      </w:r>
      <w:r w:rsidRPr="00F257BB">
        <w:rPr>
          <w:rtl/>
        </w:rPr>
        <w:t xml:space="preserve">أو لكي يعرفوها </w:t>
      </w:r>
      <w:r w:rsidRPr="00AA0C1E">
        <w:rPr>
          <w:rStyle w:val="libAlaemChar"/>
          <w:rtl/>
        </w:rPr>
        <w:t>(</w:t>
      </w:r>
      <w:r w:rsidRPr="002F767C">
        <w:rPr>
          <w:rStyle w:val="libAieChar"/>
          <w:rtl/>
        </w:rPr>
        <w:t>إِذَا انْقَلَبُوا</w:t>
      </w:r>
      <w:r w:rsidRPr="00AA0C1E">
        <w:rPr>
          <w:rStyle w:val="libAlaemChar"/>
          <w:rtl/>
        </w:rPr>
        <w:t>)</w:t>
      </w:r>
      <w:r w:rsidRPr="00F257BB">
        <w:rPr>
          <w:rtl/>
        </w:rPr>
        <w:t xml:space="preserve"> انصرفوا ورجعوا </w:t>
      </w:r>
      <w:r w:rsidRPr="00AA0C1E">
        <w:rPr>
          <w:rStyle w:val="libAlaemChar"/>
          <w:rtl/>
        </w:rPr>
        <w:t>(</w:t>
      </w:r>
      <w:r w:rsidRPr="002F767C">
        <w:rPr>
          <w:rStyle w:val="libAieChar"/>
          <w:rtl/>
        </w:rPr>
        <w:t>إِلى أَهْلِهِمْ</w:t>
      </w:r>
      <w:r w:rsidRPr="00AA0C1E">
        <w:rPr>
          <w:rStyle w:val="libAlaemChar"/>
          <w:rtl/>
        </w:rPr>
        <w:t>)</w:t>
      </w:r>
      <w:r w:rsidRPr="00F257BB">
        <w:rPr>
          <w:rtl/>
        </w:rPr>
        <w:t xml:space="preserve"> وفتحوا أوعيتهم </w:t>
      </w:r>
      <w:r w:rsidRPr="00AA0C1E">
        <w:rPr>
          <w:rStyle w:val="libAlaemChar"/>
          <w:rtl/>
        </w:rPr>
        <w:t>(</w:t>
      </w:r>
      <w:r w:rsidRPr="002F767C">
        <w:rPr>
          <w:rStyle w:val="libAieChar"/>
          <w:rtl/>
        </w:rPr>
        <w:t>لَعَلَّهُمْ يَرْجِعُونَ</w:t>
      </w:r>
      <w:r w:rsidRPr="00AA0C1E">
        <w:rPr>
          <w:rStyle w:val="libAlaemChar"/>
          <w:rtl/>
        </w:rPr>
        <w:t>)</w:t>
      </w:r>
      <w:r w:rsidRPr="00F257BB">
        <w:rPr>
          <w:rtl/>
        </w:rPr>
        <w:t xml:space="preserve"> لعلّ معرفتهم ذلك الإحسان التامّ تدعوهم إلى الرجوع إلينا لطلب الميرة ثانيا.</w:t>
      </w:r>
    </w:p>
    <w:p w14:paraId="45C509A7" w14:textId="77777777" w:rsidR="003A1D5F" w:rsidRPr="00F257BB" w:rsidRDefault="003A1D5F" w:rsidP="000E6E49">
      <w:pPr>
        <w:pStyle w:val="libNormal"/>
        <w:rPr>
          <w:rtl/>
        </w:rPr>
      </w:pPr>
      <w:r w:rsidRPr="00F257BB">
        <w:rPr>
          <w:rtl/>
        </w:rPr>
        <w:t>قيل</w:t>
      </w:r>
      <w:r>
        <w:rPr>
          <w:rtl/>
        </w:rPr>
        <w:t xml:space="preserve">: </w:t>
      </w:r>
      <w:r w:rsidRPr="00F257BB">
        <w:rPr>
          <w:rtl/>
        </w:rPr>
        <w:t>معناه</w:t>
      </w:r>
      <w:r>
        <w:rPr>
          <w:rtl/>
        </w:rPr>
        <w:t xml:space="preserve">: </w:t>
      </w:r>
      <w:r w:rsidRPr="00F257BB">
        <w:rPr>
          <w:rtl/>
        </w:rPr>
        <w:t>أنّ ديانتهم تحملهم على ردّ البضاعة الّتي لا يستحلّون إمساكها</w:t>
      </w:r>
      <w:r>
        <w:rPr>
          <w:rtl/>
        </w:rPr>
        <w:t xml:space="preserve">، </w:t>
      </w:r>
      <w:r w:rsidRPr="00F257BB">
        <w:rPr>
          <w:rtl/>
        </w:rPr>
        <w:t>فيرجعون لأجلها. ولم يعرّف يوسف نفسه</w:t>
      </w:r>
      <w:r>
        <w:rPr>
          <w:rtl/>
        </w:rPr>
        <w:t xml:space="preserve">، </w:t>
      </w:r>
      <w:r w:rsidRPr="00F257BB">
        <w:rPr>
          <w:rtl/>
        </w:rPr>
        <w:t>مع علمه بشدّة حزن أبيه وقلقه واحتراقه على ألم فراقه</w:t>
      </w:r>
      <w:r>
        <w:rPr>
          <w:rtl/>
        </w:rPr>
        <w:t xml:space="preserve">، </w:t>
      </w:r>
      <w:r w:rsidRPr="00F257BB">
        <w:rPr>
          <w:rtl/>
        </w:rPr>
        <w:t>لأنّه لم يؤذن له في التعريف</w:t>
      </w:r>
      <w:r>
        <w:rPr>
          <w:rtl/>
        </w:rPr>
        <w:t xml:space="preserve">، </w:t>
      </w:r>
      <w:r w:rsidRPr="00F257BB">
        <w:rPr>
          <w:rtl/>
        </w:rPr>
        <w:t>استتماما للمحنة عليه وعلى يعقوب</w:t>
      </w:r>
      <w:r>
        <w:rPr>
          <w:rtl/>
        </w:rPr>
        <w:t xml:space="preserve">، </w:t>
      </w:r>
      <w:r w:rsidRPr="00F257BB">
        <w:rPr>
          <w:rtl/>
        </w:rPr>
        <w:t>ول</w:t>
      </w:r>
      <w:r>
        <w:rPr>
          <w:rFonts w:hint="cs"/>
          <w:rtl/>
        </w:rPr>
        <w:t>ـ</w:t>
      </w:r>
      <w:r w:rsidRPr="00F257BB">
        <w:rPr>
          <w:rtl/>
        </w:rPr>
        <w:t>ما علم الله من الحكمة والصلاح في تشديد البليّة</w:t>
      </w:r>
      <w:r>
        <w:rPr>
          <w:rtl/>
        </w:rPr>
        <w:t xml:space="preserve">، </w:t>
      </w:r>
      <w:r w:rsidRPr="00F257BB">
        <w:rPr>
          <w:rtl/>
        </w:rPr>
        <w:t>تعريضا للمنزلة السنيّة.</w:t>
      </w:r>
    </w:p>
    <w:p w14:paraId="33103851" w14:textId="77777777" w:rsidR="003A1D5F" w:rsidRPr="00F257BB" w:rsidRDefault="003A1D5F" w:rsidP="000E6E49">
      <w:pPr>
        <w:pStyle w:val="libNormal"/>
        <w:rPr>
          <w:rtl/>
        </w:rPr>
      </w:pPr>
      <w:r w:rsidRPr="00AA0C1E">
        <w:rPr>
          <w:rStyle w:val="libAlaemChar"/>
          <w:rtl/>
        </w:rPr>
        <w:t>(</w:t>
      </w:r>
      <w:r w:rsidRPr="002F767C">
        <w:rPr>
          <w:rStyle w:val="libAieChar"/>
          <w:rtl/>
        </w:rPr>
        <w:t>فَلَمَّا رَجَعُوا إِلى أَبِيهِمْ قالُوا يا أَبانا مُنِعَ مِنَّا الْكَيْلُ</w:t>
      </w:r>
      <w:r w:rsidRPr="00AA0C1E">
        <w:rPr>
          <w:rStyle w:val="libAlaemChar"/>
          <w:rtl/>
        </w:rPr>
        <w:t>)</w:t>
      </w:r>
      <w:r w:rsidRPr="00F257BB">
        <w:rPr>
          <w:rtl/>
        </w:rPr>
        <w:t xml:space="preserve"> حكم بمنعه بعد هذا إن لم نذهب بنيامين </w:t>
      </w:r>
      <w:r w:rsidRPr="00AA0C1E">
        <w:rPr>
          <w:rStyle w:val="libAlaemChar"/>
          <w:rtl/>
        </w:rPr>
        <w:t>(</w:t>
      </w:r>
      <w:r w:rsidRPr="002F767C">
        <w:rPr>
          <w:rStyle w:val="libAieChar"/>
          <w:rtl/>
        </w:rPr>
        <w:t>فَأَرْسِلْ مَعَنا أَخانا</w:t>
      </w:r>
      <w:r w:rsidRPr="00AA0C1E">
        <w:rPr>
          <w:rStyle w:val="libAlaemChar"/>
          <w:rtl/>
        </w:rPr>
        <w:t>)</w:t>
      </w:r>
      <w:r w:rsidRPr="00F257BB">
        <w:rPr>
          <w:rtl/>
        </w:rPr>
        <w:t xml:space="preserve"> بنيامين </w:t>
      </w:r>
      <w:r w:rsidRPr="00AA0C1E">
        <w:rPr>
          <w:rStyle w:val="libAlaemChar"/>
          <w:rtl/>
        </w:rPr>
        <w:t>(</w:t>
      </w:r>
      <w:r w:rsidRPr="002F767C">
        <w:rPr>
          <w:rStyle w:val="libAieChar"/>
          <w:rtl/>
        </w:rPr>
        <w:t>نَكْتَلْ</w:t>
      </w:r>
      <w:r w:rsidRPr="00AA0C1E">
        <w:rPr>
          <w:rStyle w:val="libAlaemChar"/>
          <w:rtl/>
        </w:rPr>
        <w:t>)</w:t>
      </w:r>
      <w:r w:rsidRPr="00F257BB">
        <w:rPr>
          <w:rtl/>
        </w:rPr>
        <w:t xml:space="preserve"> أي</w:t>
      </w:r>
      <w:r>
        <w:rPr>
          <w:rtl/>
        </w:rPr>
        <w:t xml:space="preserve">: </w:t>
      </w:r>
      <w:r w:rsidRPr="00F257BB">
        <w:rPr>
          <w:rtl/>
        </w:rPr>
        <w:t>نأخذ ما نحتاج إليه من الطعام بالكيل</w:t>
      </w:r>
      <w:r>
        <w:rPr>
          <w:rtl/>
        </w:rPr>
        <w:t xml:space="preserve">، </w:t>
      </w:r>
      <w:r w:rsidRPr="00F257BB">
        <w:rPr>
          <w:rtl/>
        </w:rPr>
        <w:t>ونرفع المانع منه. وقرأ حمزة والكسائي بالياء</w:t>
      </w:r>
      <w:r>
        <w:rPr>
          <w:rtl/>
        </w:rPr>
        <w:t xml:space="preserve">، </w:t>
      </w:r>
      <w:r w:rsidRPr="00F257BB">
        <w:rPr>
          <w:rtl/>
        </w:rPr>
        <w:t>على إسناده إلى</w:t>
      </w:r>
    </w:p>
    <w:p w14:paraId="104D3D71" w14:textId="77777777" w:rsidR="003A1D5F" w:rsidRPr="00F257BB" w:rsidRDefault="003A1D5F" w:rsidP="00D9332A">
      <w:pPr>
        <w:pStyle w:val="libLine"/>
        <w:rPr>
          <w:rtl/>
        </w:rPr>
      </w:pPr>
      <w:r w:rsidRPr="00F257BB">
        <w:rPr>
          <w:rtl/>
        </w:rPr>
        <w:t>__________________</w:t>
      </w:r>
    </w:p>
    <w:p w14:paraId="7E3ACC7F"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على قراءة</w:t>
      </w:r>
      <w:r>
        <w:rPr>
          <w:rtl/>
        </w:rPr>
        <w:t xml:space="preserve">: </w:t>
      </w:r>
      <w:r w:rsidRPr="00F257BB">
        <w:rPr>
          <w:rtl/>
        </w:rPr>
        <w:t>لفتيته.</w:t>
      </w:r>
    </w:p>
    <w:p w14:paraId="30C42A09" w14:textId="77777777" w:rsidR="003A1D5F" w:rsidRPr="00F257BB" w:rsidRDefault="003A1D5F" w:rsidP="002F767C">
      <w:pPr>
        <w:pStyle w:val="libNormal0"/>
        <w:rPr>
          <w:rtl/>
        </w:rPr>
      </w:pPr>
      <w:r>
        <w:rPr>
          <w:rtl/>
        </w:rPr>
        <w:br w:type="page"/>
      </w:r>
      <w:r w:rsidRPr="00F257BB">
        <w:rPr>
          <w:rtl/>
        </w:rPr>
        <w:lastRenderedPageBreak/>
        <w:t>الأخ</w:t>
      </w:r>
      <w:r>
        <w:rPr>
          <w:rtl/>
        </w:rPr>
        <w:t xml:space="preserve">، </w:t>
      </w:r>
      <w:r w:rsidRPr="00F257BB">
        <w:rPr>
          <w:rtl/>
        </w:rPr>
        <w:t>أي</w:t>
      </w:r>
      <w:r>
        <w:rPr>
          <w:rtl/>
        </w:rPr>
        <w:t xml:space="preserve">: </w:t>
      </w:r>
      <w:r w:rsidRPr="00F257BB">
        <w:rPr>
          <w:rtl/>
        </w:rPr>
        <w:t>يكتل لنفسه</w:t>
      </w:r>
      <w:r>
        <w:rPr>
          <w:rtl/>
        </w:rPr>
        <w:t xml:space="preserve">، </w:t>
      </w:r>
      <w:r w:rsidRPr="00F257BB">
        <w:rPr>
          <w:rtl/>
        </w:rPr>
        <w:t xml:space="preserve">فينضمّ اكتياله إلى اكتيالنا. </w:t>
      </w:r>
      <w:r w:rsidRPr="00AA0C1E">
        <w:rPr>
          <w:rStyle w:val="libAlaemChar"/>
          <w:rtl/>
        </w:rPr>
        <w:t>(</w:t>
      </w:r>
      <w:r w:rsidRPr="002F767C">
        <w:rPr>
          <w:rStyle w:val="libAieChar"/>
          <w:rtl/>
        </w:rPr>
        <w:t>وَإِنَّا لَهُ لَحافِظُونَ</w:t>
      </w:r>
      <w:r w:rsidRPr="00AA0C1E">
        <w:rPr>
          <w:rStyle w:val="libAlaemChar"/>
          <w:rtl/>
        </w:rPr>
        <w:t>)</w:t>
      </w:r>
      <w:r w:rsidRPr="00F257BB">
        <w:rPr>
          <w:rtl/>
        </w:rPr>
        <w:t xml:space="preserve"> من أن يناله مكروه.</w:t>
      </w:r>
    </w:p>
    <w:p w14:paraId="708D6585" w14:textId="77777777" w:rsidR="003A1D5F" w:rsidRPr="00F257BB" w:rsidRDefault="003A1D5F" w:rsidP="000E6E49">
      <w:pPr>
        <w:pStyle w:val="libNormal"/>
        <w:rPr>
          <w:rtl/>
        </w:rPr>
      </w:pPr>
      <w:r w:rsidRPr="00AA0C1E">
        <w:rPr>
          <w:rStyle w:val="libAlaemChar"/>
          <w:rtl/>
        </w:rPr>
        <w:t>(</w:t>
      </w:r>
      <w:r w:rsidRPr="002F767C">
        <w:rPr>
          <w:rStyle w:val="libAieChar"/>
          <w:rtl/>
        </w:rPr>
        <w:t>قالَ هَلْ آمَنُكُمْ عَلَيْهِ</w:t>
      </w:r>
      <w:r w:rsidRPr="00AA0C1E">
        <w:rPr>
          <w:rStyle w:val="libAlaemChar"/>
          <w:rtl/>
        </w:rPr>
        <w:t>)</w:t>
      </w:r>
      <w:r w:rsidRPr="00F257BB">
        <w:rPr>
          <w:rtl/>
        </w:rPr>
        <w:t xml:space="preserve"> على بنيامين </w:t>
      </w:r>
      <w:r w:rsidRPr="00AA0C1E">
        <w:rPr>
          <w:rStyle w:val="libAlaemChar"/>
          <w:rtl/>
        </w:rPr>
        <w:t>(</w:t>
      </w:r>
      <w:r w:rsidRPr="002F767C">
        <w:rPr>
          <w:rStyle w:val="libAieChar"/>
          <w:rtl/>
        </w:rPr>
        <w:t>إِلَّا كَما أَمِنْتُكُمْ عَلى أَخِيهِ مِنْ قَبْلُ</w:t>
      </w:r>
      <w:r w:rsidRPr="00AA0C1E">
        <w:rPr>
          <w:rStyle w:val="libAlaemChar"/>
          <w:rtl/>
        </w:rPr>
        <w:t>)</w:t>
      </w:r>
      <w:r w:rsidRPr="00F257BB">
        <w:rPr>
          <w:rtl/>
        </w:rPr>
        <w:t xml:space="preserve"> وقد قلتم في يوسف</w:t>
      </w:r>
      <w:r>
        <w:rPr>
          <w:rtl/>
        </w:rPr>
        <w:t xml:space="preserve">: </w:t>
      </w:r>
      <w:r w:rsidRPr="00AA0C1E">
        <w:rPr>
          <w:rStyle w:val="libAlaemChar"/>
          <w:rtl/>
        </w:rPr>
        <w:t>(</w:t>
      </w:r>
      <w:r w:rsidRPr="002F767C">
        <w:rPr>
          <w:rStyle w:val="libAieChar"/>
          <w:rtl/>
        </w:rPr>
        <w:t>وَإِنَّا لَهُ لَحافِظُونَ</w:t>
      </w:r>
      <w:r w:rsidRPr="00AA0C1E">
        <w:rPr>
          <w:rStyle w:val="libAlaemChar"/>
          <w:rtl/>
        </w:rPr>
        <w:t>)</w:t>
      </w:r>
      <w:r w:rsidRPr="00F257BB">
        <w:rPr>
          <w:rtl/>
        </w:rPr>
        <w:t xml:space="preserve"> ثمّ لم تفوا بضمانكم </w:t>
      </w:r>
      <w:r w:rsidRPr="00AA0C1E">
        <w:rPr>
          <w:rStyle w:val="libAlaemChar"/>
          <w:rtl/>
        </w:rPr>
        <w:t>(</w:t>
      </w:r>
      <w:r w:rsidRPr="002F767C">
        <w:rPr>
          <w:rStyle w:val="libAieChar"/>
          <w:rtl/>
        </w:rPr>
        <w:t>فَاللهُ خَيْرٌ حافِظاً</w:t>
      </w:r>
      <w:r w:rsidRPr="00AA0C1E">
        <w:rPr>
          <w:rStyle w:val="libAlaemChar"/>
          <w:rtl/>
        </w:rPr>
        <w:t>)</w:t>
      </w:r>
      <w:r w:rsidRPr="00F257BB">
        <w:rPr>
          <w:rtl/>
        </w:rPr>
        <w:t xml:space="preserve"> فأتوكّل عليه</w:t>
      </w:r>
      <w:r>
        <w:rPr>
          <w:rtl/>
        </w:rPr>
        <w:t xml:space="preserve">، </w:t>
      </w:r>
      <w:r w:rsidRPr="00F257BB">
        <w:rPr>
          <w:rtl/>
        </w:rPr>
        <w:t>وأفوّض أمري إليه. وانتصابه على التمييز. وقرأ حمزة والكسائي وحفص</w:t>
      </w:r>
      <w:r>
        <w:rPr>
          <w:rtl/>
        </w:rPr>
        <w:t xml:space="preserve">: </w:t>
      </w:r>
      <w:r w:rsidRPr="00F257BB">
        <w:rPr>
          <w:rtl/>
        </w:rPr>
        <w:t>حافظا. وهو يحتمل التمييز والحال</w:t>
      </w:r>
      <w:r>
        <w:rPr>
          <w:rtl/>
        </w:rPr>
        <w:t xml:space="preserve">، </w:t>
      </w:r>
      <w:r w:rsidRPr="00F257BB">
        <w:rPr>
          <w:rtl/>
        </w:rPr>
        <w:t>كقولهم</w:t>
      </w:r>
      <w:r>
        <w:rPr>
          <w:rtl/>
        </w:rPr>
        <w:t xml:space="preserve">: </w:t>
      </w:r>
      <w:r w:rsidRPr="00F257BB">
        <w:rPr>
          <w:rtl/>
        </w:rPr>
        <w:t xml:space="preserve">لله درّه فارسا. </w:t>
      </w:r>
      <w:r w:rsidRPr="00AA0C1E">
        <w:rPr>
          <w:rStyle w:val="libAlaemChar"/>
          <w:rtl/>
        </w:rPr>
        <w:t>(</w:t>
      </w:r>
      <w:r w:rsidRPr="002F767C">
        <w:rPr>
          <w:rStyle w:val="libAieChar"/>
          <w:rtl/>
        </w:rPr>
        <w:t>وَهُوَ أَرْحَمُ الرَّاحِمِينَ</w:t>
      </w:r>
      <w:r w:rsidRPr="00AA0C1E">
        <w:rPr>
          <w:rStyle w:val="libAlaemChar"/>
          <w:rtl/>
        </w:rPr>
        <w:t>)</w:t>
      </w:r>
      <w:r w:rsidRPr="00F257BB">
        <w:rPr>
          <w:rtl/>
        </w:rPr>
        <w:t xml:space="preserve"> فأرجو أن يرحم ضعفي وكبر سنّي</w:t>
      </w:r>
      <w:r>
        <w:rPr>
          <w:rtl/>
        </w:rPr>
        <w:t xml:space="preserve">، </w:t>
      </w:r>
      <w:r w:rsidRPr="00F257BB">
        <w:rPr>
          <w:rtl/>
        </w:rPr>
        <w:t>فيحفظه ويردّه عليّ</w:t>
      </w:r>
      <w:r>
        <w:rPr>
          <w:rtl/>
        </w:rPr>
        <w:t xml:space="preserve">، </w:t>
      </w:r>
      <w:r w:rsidRPr="00F257BB">
        <w:rPr>
          <w:rtl/>
        </w:rPr>
        <w:t>ولا يجمع عليّ مصيبتين.</w:t>
      </w:r>
    </w:p>
    <w:p w14:paraId="7B7C9FBD" w14:textId="77777777" w:rsidR="003A1D5F" w:rsidRPr="00F257BB" w:rsidRDefault="003A1D5F" w:rsidP="000E6E49">
      <w:pPr>
        <w:pStyle w:val="libNormal"/>
        <w:rPr>
          <w:rtl/>
        </w:rPr>
      </w:pPr>
      <w:r w:rsidRPr="00AA0C1E">
        <w:rPr>
          <w:rStyle w:val="libAlaemChar"/>
          <w:rtl/>
        </w:rPr>
        <w:t>(</w:t>
      </w:r>
      <w:r w:rsidRPr="002F767C">
        <w:rPr>
          <w:rStyle w:val="libAieChar"/>
          <w:rtl/>
        </w:rPr>
        <w:t>وَلَمَّا فَتَحُوا مَتاعَهُمْ وَجَدُوا بِضاعَتَهُمْ رُدَّتْ إِلَيْهِمْ قالُوا يا أَبانا ما نَبْغِي</w:t>
      </w:r>
      <w:r w:rsidRPr="00AA0C1E">
        <w:rPr>
          <w:rStyle w:val="libAlaemChar"/>
          <w:rtl/>
        </w:rPr>
        <w:t>)</w:t>
      </w:r>
      <w:r w:rsidRPr="00F257BB">
        <w:rPr>
          <w:rtl/>
        </w:rPr>
        <w:t xml:space="preserve"> استفهاميّة</w:t>
      </w:r>
      <w:r>
        <w:rPr>
          <w:rtl/>
        </w:rPr>
        <w:t xml:space="preserve">، </w:t>
      </w:r>
      <w:r w:rsidRPr="00F257BB">
        <w:rPr>
          <w:rtl/>
        </w:rPr>
        <w:t>أي</w:t>
      </w:r>
      <w:r>
        <w:rPr>
          <w:rtl/>
        </w:rPr>
        <w:t xml:space="preserve">: </w:t>
      </w:r>
      <w:r w:rsidRPr="00F257BB">
        <w:rPr>
          <w:rtl/>
        </w:rPr>
        <w:t>ماذا نطلب</w:t>
      </w:r>
      <w:r>
        <w:rPr>
          <w:rtl/>
        </w:rPr>
        <w:t>؟</w:t>
      </w:r>
      <w:r w:rsidRPr="00F257BB">
        <w:rPr>
          <w:rtl/>
        </w:rPr>
        <w:t xml:space="preserve"> هل من مزيد على</w:t>
      </w:r>
      <w:r>
        <w:rPr>
          <w:rFonts w:hint="cs"/>
          <w:rtl/>
        </w:rPr>
        <w:t xml:space="preserve"> </w:t>
      </w:r>
      <w:r w:rsidRPr="00F257BB">
        <w:rPr>
          <w:rtl/>
        </w:rPr>
        <w:t>لك</w:t>
      </w:r>
      <w:r>
        <w:rPr>
          <w:rtl/>
        </w:rPr>
        <w:t xml:space="preserve">، </w:t>
      </w:r>
      <w:r w:rsidRPr="00F257BB">
        <w:rPr>
          <w:rtl/>
        </w:rPr>
        <w:t>أكرمنا</w:t>
      </w:r>
      <w:r>
        <w:rPr>
          <w:rtl/>
        </w:rPr>
        <w:t xml:space="preserve">، </w:t>
      </w:r>
      <w:r w:rsidRPr="00F257BB">
        <w:rPr>
          <w:rtl/>
        </w:rPr>
        <w:t>وأحسن مثوانا</w:t>
      </w:r>
      <w:r>
        <w:rPr>
          <w:rtl/>
        </w:rPr>
        <w:t xml:space="preserve">، </w:t>
      </w:r>
      <w:r w:rsidRPr="00F257BB">
        <w:rPr>
          <w:rtl/>
        </w:rPr>
        <w:t>وباع منّا</w:t>
      </w:r>
      <w:r>
        <w:rPr>
          <w:rtl/>
        </w:rPr>
        <w:t xml:space="preserve">، </w:t>
      </w:r>
      <w:r w:rsidRPr="00F257BB">
        <w:rPr>
          <w:rtl/>
        </w:rPr>
        <w:t>وردّ علينا متاعنا</w:t>
      </w:r>
      <w:r>
        <w:rPr>
          <w:rtl/>
        </w:rPr>
        <w:t>؟!</w:t>
      </w:r>
      <w:r w:rsidRPr="00F257BB">
        <w:rPr>
          <w:rtl/>
        </w:rPr>
        <w:t xml:space="preserve"> أو نافية</w:t>
      </w:r>
      <w:r>
        <w:rPr>
          <w:rtl/>
        </w:rPr>
        <w:t xml:space="preserve">، </w:t>
      </w:r>
      <w:r w:rsidRPr="00F257BB">
        <w:rPr>
          <w:rtl/>
        </w:rPr>
        <w:t>أي</w:t>
      </w:r>
      <w:r>
        <w:rPr>
          <w:rtl/>
        </w:rPr>
        <w:t xml:space="preserve">: </w:t>
      </w:r>
      <w:r w:rsidRPr="00F257BB">
        <w:rPr>
          <w:rtl/>
        </w:rPr>
        <w:t>لا نطلب وراء ذلك إحسانا. أو لا نبغي في القول</w:t>
      </w:r>
      <w:r>
        <w:rPr>
          <w:rtl/>
        </w:rPr>
        <w:t xml:space="preserve">، </w:t>
      </w:r>
      <w:r w:rsidRPr="00F257BB">
        <w:rPr>
          <w:rtl/>
        </w:rPr>
        <w:t>ولا نزيد فيما حكينا لك من إحسانه.</w:t>
      </w:r>
    </w:p>
    <w:p w14:paraId="770922BF" w14:textId="77777777" w:rsidR="003A1D5F" w:rsidRPr="00F257BB" w:rsidRDefault="003A1D5F" w:rsidP="000E6E49">
      <w:pPr>
        <w:pStyle w:val="libNormal"/>
        <w:rPr>
          <w:rtl/>
        </w:rPr>
      </w:pPr>
      <w:r w:rsidRPr="00F257BB">
        <w:rPr>
          <w:rtl/>
        </w:rPr>
        <w:t>ثمّ استأنفوا كلاما موضحا لقولهم</w:t>
      </w:r>
      <w:r>
        <w:rPr>
          <w:rtl/>
        </w:rPr>
        <w:t xml:space="preserve">: </w:t>
      </w:r>
      <w:r w:rsidRPr="00F257BB">
        <w:rPr>
          <w:rtl/>
        </w:rPr>
        <w:t>«ما نبغي»</w:t>
      </w:r>
      <w:r>
        <w:rPr>
          <w:rtl/>
        </w:rPr>
        <w:t xml:space="preserve">، </w:t>
      </w:r>
      <w:r w:rsidRPr="00F257BB">
        <w:rPr>
          <w:rtl/>
        </w:rPr>
        <w:t>فقالوا</w:t>
      </w:r>
      <w:r>
        <w:rPr>
          <w:rtl/>
        </w:rPr>
        <w:t xml:space="preserve">: </w:t>
      </w:r>
      <w:r w:rsidRPr="00AA0C1E">
        <w:rPr>
          <w:rStyle w:val="libAlaemChar"/>
          <w:rtl/>
        </w:rPr>
        <w:t>(</w:t>
      </w:r>
      <w:r w:rsidRPr="002F767C">
        <w:rPr>
          <w:rStyle w:val="libAieChar"/>
          <w:rtl/>
        </w:rPr>
        <w:t>هذِهِ بِضاعَتُنا رُدَّتْ إِلَيْنا</w:t>
      </w:r>
      <w:r w:rsidRPr="00AA0C1E">
        <w:rPr>
          <w:rStyle w:val="libAlaemChar"/>
          <w:rtl/>
        </w:rPr>
        <w:t>)</w:t>
      </w:r>
      <w:r w:rsidRPr="00F257BB">
        <w:rPr>
          <w:rtl/>
        </w:rPr>
        <w:t xml:space="preserve"> فلا ينبغي أن تخاف على أخينا ممّن قد أحسن إلينا هذا الإحسان </w:t>
      </w:r>
      <w:r w:rsidRPr="00AA0C1E">
        <w:rPr>
          <w:rStyle w:val="libAlaemChar"/>
          <w:rtl/>
        </w:rPr>
        <w:t>(</w:t>
      </w:r>
      <w:r w:rsidRPr="002F767C">
        <w:rPr>
          <w:rStyle w:val="libAieChar"/>
          <w:rtl/>
        </w:rPr>
        <w:t>وَنَمِيرُ أَهْلَنا</w:t>
      </w:r>
      <w:r w:rsidRPr="00AA0C1E">
        <w:rPr>
          <w:rStyle w:val="libAlaemChar"/>
          <w:rtl/>
        </w:rPr>
        <w:t>)</w:t>
      </w:r>
      <w:r w:rsidRPr="00F257BB">
        <w:rPr>
          <w:rtl/>
        </w:rPr>
        <w:t xml:space="preserve"> ونجلب إليهم الطعام. وهو معطوف على محذوف</w:t>
      </w:r>
      <w:r>
        <w:rPr>
          <w:rtl/>
        </w:rPr>
        <w:t xml:space="preserve">، </w:t>
      </w:r>
      <w:r w:rsidRPr="00F257BB">
        <w:rPr>
          <w:rtl/>
        </w:rPr>
        <w:t>أي</w:t>
      </w:r>
      <w:r>
        <w:rPr>
          <w:rtl/>
        </w:rPr>
        <w:t xml:space="preserve">: </w:t>
      </w:r>
      <w:r w:rsidRPr="00F257BB">
        <w:rPr>
          <w:rtl/>
        </w:rPr>
        <w:t>ردّت إلينا</w:t>
      </w:r>
      <w:r>
        <w:rPr>
          <w:rtl/>
        </w:rPr>
        <w:t xml:space="preserve">، </w:t>
      </w:r>
      <w:r w:rsidRPr="00F257BB">
        <w:rPr>
          <w:rtl/>
        </w:rPr>
        <w:t>فنستظهر بها</w:t>
      </w:r>
      <w:r>
        <w:rPr>
          <w:rtl/>
        </w:rPr>
        <w:t xml:space="preserve">، </w:t>
      </w:r>
      <w:r w:rsidRPr="00F257BB">
        <w:rPr>
          <w:rtl/>
        </w:rPr>
        <w:t xml:space="preserve">ونمير أهلنا بالرجوع إلى الملك. </w:t>
      </w:r>
      <w:r w:rsidRPr="00AA0C1E">
        <w:rPr>
          <w:rStyle w:val="libAlaemChar"/>
          <w:rtl/>
        </w:rPr>
        <w:t>(</w:t>
      </w:r>
      <w:r w:rsidRPr="002F767C">
        <w:rPr>
          <w:rStyle w:val="libAieChar"/>
          <w:rtl/>
        </w:rPr>
        <w:t>وَنَحْفَظُ أَخانا</w:t>
      </w:r>
      <w:r w:rsidRPr="00AA0C1E">
        <w:rPr>
          <w:rStyle w:val="libAlaemChar"/>
          <w:rtl/>
        </w:rPr>
        <w:t>)</w:t>
      </w:r>
      <w:r w:rsidRPr="00F257BB">
        <w:rPr>
          <w:rtl/>
        </w:rPr>
        <w:t xml:space="preserve"> عن المخاوف في ذهابنا وإيابنا </w:t>
      </w:r>
      <w:r w:rsidRPr="00AA0C1E">
        <w:rPr>
          <w:rStyle w:val="libAlaemChar"/>
          <w:rtl/>
        </w:rPr>
        <w:t>(</w:t>
      </w:r>
      <w:r w:rsidRPr="002F767C">
        <w:rPr>
          <w:rStyle w:val="libAieChar"/>
          <w:rtl/>
        </w:rPr>
        <w:t>وَنَزْدادُ</w:t>
      </w:r>
      <w:r w:rsidRPr="00AA0C1E">
        <w:rPr>
          <w:rStyle w:val="libAlaemChar"/>
          <w:rtl/>
        </w:rPr>
        <w:t>)</w:t>
      </w:r>
      <w:r w:rsidRPr="00F257BB">
        <w:rPr>
          <w:rtl/>
        </w:rPr>
        <w:t xml:space="preserve"> باستصحاب أخينا </w:t>
      </w:r>
      <w:r w:rsidRPr="00AA0C1E">
        <w:rPr>
          <w:rStyle w:val="libAlaemChar"/>
          <w:rtl/>
        </w:rPr>
        <w:t>(</w:t>
      </w:r>
      <w:r w:rsidRPr="002F767C">
        <w:rPr>
          <w:rStyle w:val="libAieChar"/>
          <w:rtl/>
        </w:rPr>
        <w:t>كَيْلَ بَعِيرٍ</w:t>
      </w:r>
      <w:r w:rsidRPr="00AA0C1E">
        <w:rPr>
          <w:rStyle w:val="libAlaemChar"/>
          <w:rtl/>
        </w:rPr>
        <w:t>)</w:t>
      </w:r>
      <w:r w:rsidRPr="00F257BB">
        <w:rPr>
          <w:rtl/>
        </w:rPr>
        <w:t xml:space="preserve"> وسق بعير زائدا على أوساق أباعرنا</w:t>
      </w:r>
      <w:r>
        <w:rPr>
          <w:rtl/>
        </w:rPr>
        <w:t xml:space="preserve">، </w:t>
      </w:r>
      <w:r w:rsidRPr="00F257BB">
        <w:rPr>
          <w:rtl/>
        </w:rPr>
        <w:t>فأيّ شيء نطلب وراء هذه المباغي الّتي نستصلح بها أحوالنا</w:t>
      </w:r>
      <w:r>
        <w:rPr>
          <w:rtl/>
        </w:rPr>
        <w:t>؟!</w:t>
      </w:r>
      <w:r w:rsidRPr="00F257BB">
        <w:rPr>
          <w:rtl/>
        </w:rPr>
        <w:t xml:space="preserve"> </w:t>
      </w:r>
      <w:r w:rsidRPr="00AA0C1E">
        <w:rPr>
          <w:rStyle w:val="libAlaemChar"/>
          <w:rtl/>
        </w:rPr>
        <w:t>(</w:t>
      </w:r>
      <w:r w:rsidRPr="002F767C">
        <w:rPr>
          <w:rStyle w:val="libAieChar"/>
          <w:rtl/>
        </w:rPr>
        <w:t>ذلِكَ</w:t>
      </w:r>
      <w:r w:rsidRPr="00AA0C1E">
        <w:rPr>
          <w:rStyle w:val="libAlaemChar"/>
          <w:rtl/>
        </w:rPr>
        <w:t>)</w:t>
      </w:r>
      <w:r w:rsidRPr="00F257BB">
        <w:rPr>
          <w:rtl/>
        </w:rPr>
        <w:t xml:space="preserve"> الّذي جئناك به </w:t>
      </w:r>
      <w:r w:rsidRPr="00AA0C1E">
        <w:rPr>
          <w:rStyle w:val="libAlaemChar"/>
          <w:rtl/>
        </w:rPr>
        <w:t>(</w:t>
      </w:r>
      <w:r w:rsidRPr="002F767C">
        <w:rPr>
          <w:rStyle w:val="libAieChar"/>
          <w:rtl/>
        </w:rPr>
        <w:t>كَيْلٌ يَسِيرٌ</w:t>
      </w:r>
      <w:r w:rsidRPr="00AA0C1E">
        <w:rPr>
          <w:rStyle w:val="libAlaemChar"/>
          <w:rtl/>
        </w:rPr>
        <w:t>)</w:t>
      </w:r>
      <w:r w:rsidRPr="00F257BB">
        <w:rPr>
          <w:rtl/>
        </w:rPr>
        <w:t xml:space="preserve"> أي</w:t>
      </w:r>
      <w:r>
        <w:rPr>
          <w:rtl/>
        </w:rPr>
        <w:t xml:space="preserve">: </w:t>
      </w:r>
      <w:r w:rsidRPr="00F257BB">
        <w:rPr>
          <w:rtl/>
        </w:rPr>
        <w:t>مكيل قليل لا يكفينا. استقلّوا ما كيل لهم</w:t>
      </w:r>
      <w:r>
        <w:rPr>
          <w:rtl/>
        </w:rPr>
        <w:t xml:space="preserve">، </w:t>
      </w:r>
      <w:r w:rsidRPr="00F257BB">
        <w:rPr>
          <w:rtl/>
        </w:rPr>
        <w:t>فأرادوا أن يضاعفوه بالرجوع إلى الملك</w:t>
      </w:r>
      <w:r>
        <w:rPr>
          <w:rtl/>
        </w:rPr>
        <w:t xml:space="preserve">، </w:t>
      </w:r>
      <w:r w:rsidRPr="00F257BB">
        <w:rPr>
          <w:rtl/>
        </w:rPr>
        <w:t>ويزدادوا إليه ما يكال لأخيهم. أو «ذلك» إشارة إلى «كيل بعير»</w:t>
      </w:r>
      <w:r>
        <w:rPr>
          <w:rtl/>
        </w:rPr>
        <w:t xml:space="preserve">، </w:t>
      </w:r>
      <w:r w:rsidRPr="00F257BB">
        <w:rPr>
          <w:rtl/>
        </w:rPr>
        <w:t>أي</w:t>
      </w:r>
      <w:r>
        <w:rPr>
          <w:rtl/>
        </w:rPr>
        <w:t xml:space="preserve">: </w:t>
      </w:r>
      <w:r w:rsidRPr="00F257BB">
        <w:rPr>
          <w:rtl/>
        </w:rPr>
        <w:t>ذلك شيء قليل لا يضايقنا فيه الملك ولا يتعاظمه</w:t>
      </w:r>
      <w:r>
        <w:rPr>
          <w:rtl/>
        </w:rPr>
        <w:t xml:space="preserve">، </w:t>
      </w:r>
      <w:r w:rsidRPr="00F257BB">
        <w:rPr>
          <w:rtl/>
        </w:rPr>
        <w:t xml:space="preserve">بل يستقلّه. ويجوز أن يكون «كيل يسير» من كلام يعقوب </w:t>
      </w:r>
      <w:r w:rsidRPr="00AA0C1E">
        <w:rPr>
          <w:rStyle w:val="libAlaemChar"/>
          <w:rtl/>
        </w:rPr>
        <w:t>عليه‌السلام</w:t>
      </w:r>
      <w:r w:rsidRPr="00F257BB">
        <w:rPr>
          <w:rtl/>
        </w:rPr>
        <w:t>. ومعناه</w:t>
      </w:r>
      <w:r>
        <w:rPr>
          <w:rtl/>
        </w:rPr>
        <w:t xml:space="preserve">: </w:t>
      </w:r>
      <w:r w:rsidRPr="00F257BB">
        <w:rPr>
          <w:rtl/>
        </w:rPr>
        <w:t>أنّ حمل بعير</w:t>
      </w:r>
    </w:p>
    <w:p w14:paraId="3486FACA" w14:textId="77777777" w:rsidR="003A1D5F" w:rsidRPr="00F257BB" w:rsidRDefault="003A1D5F" w:rsidP="002F767C">
      <w:pPr>
        <w:pStyle w:val="libNormal0"/>
        <w:rPr>
          <w:rtl/>
        </w:rPr>
      </w:pPr>
      <w:r>
        <w:rPr>
          <w:rtl/>
        </w:rPr>
        <w:br w:type="page"/>
      </w:r>
      <w:r w:rsidRPr="00F257BB">
        <w:rPr>
          <w:rtl/>
        </w:rPr>
        <w:lastRenderedPageBreak/>
        <w:t>شيء يسير لا يخاطر لمثله بالولد.</w:t>
      </w:r>
    </w:p>
    <w:p w14:paraId="394FE589" w14:textId="77777777" w:rsidR="003A1D5F" w:rsidRPr="00F257BB" w:rsidRDefault="003A1D5F" w:rsidP="000E6E49">
      <w:pPr>
        <w:pStyle w:val="libNormal"/>
        <w:rPr>
          <w:rtl/>
        </w:rPr>
      </w:pPr>
      <w:r w:rsidRPr="00AA0C1E">
        <w:rPr>
          <w:rStyle w:val="libAlaemChar"/>
          <w:rtl/>
        </w:rPr>
        <w:t>(</w:t>
      </w:r>
      <w:r w:rsidRPr="002F767C">
        <w:rPr>
          <w:rStyle w:val="libAieChar"/>
          <w:rtl/>
        </w:rPr>
        <w:t>قالَ لَنْ أُرْسِلَهُ مَعَكُمْ</w:t>
      </w:r>
      <w:r w:rsidRPr="00AA0C1E">
        <w:rPr>
          <w:rStyle w:val="libAlaemChar"/>
          <w:rtl/>
        </w:rPr>
        <w:t>)</w:t>
      </w:r>
      <w:r w:rsidRPr="00F257BB">
        <w:rPr>
          <w:rtl/>
        </w:rPr>
        <w:t xml:space="preserve"> إذ رأيت منكم ما رأيت في يوسف </w:t>
      </w:r>
      <w:r w:rsidRPr="00AA0C1E">
        <w:rPr>
          <w:rStyle w:val="libAlaemChar"/>
          <w:rtl/>
        </w:rPr>
        <w:t>(</w:t>
      </w:r>
      <w:r w:rsidRPr="002F767C">
        <w:rPr>
          <w:rStyle w:val="libAieChar"/>
          <w:rtl/>
        </w:rPr>
        <w:t>حَتَّى تُؤْتُونِ مَوْثِقاً مِنَ اللهِ</w:t>
      </w:r>
      <w:r w:rsidRPr="00AA0C1E">
        <w:rPr>
          <w:rStyle w:val="libAlaemChar"/>
          <w:rtl/>
        </w:rPr>
        <w:t>)</w:t>
      </w:r>
      <w:r w:rsidRPr="00F257BB">
        <w:rPr>
          <w:rtl/>
        </w:rPr>
        <w:t xml:space="preserve"> حتّى تعطوني ما أتوثّق به من عند الله</w:t>
      </w:r>
      <w:r>
        <w:rPr>
          <w:rtl/>
        </w:rPr>
        <w:t xml:space="preserve">، </w:t>
      </w:r>
      <w:r w:rsidRPr="00F257BB">
        <w:rPr>
          <w:rtl/>
        </w:rPr>
        <w:t>أي</w:t>
      </w:r>
      <w:r>
        <w:rPr>
          <w:rtl/>
        </w:rPr>
        <w:t xml:space="preserve">: </w:t>
      </w:r>
      <w:r w:rsidRPr="00F257BB">
        <w:rPr>
          <w:rtl/>
        </w:rPr>
        <w:t xml:space="preserve">عهدا مؤكّدا بذكر الله تعالى </w:t>
      </w:r>
      <w:r w:rsidRPr="00AA0C1E">
        <w:rPr>
          <w:rStyle w:val="libAlaemChar"/>
          <w:rtl/>
        </w:rPr>
        <w:t>(</w:t>
      </w:r>
      <w:r w:rsidRPr="002F767C">
        <w:rPr>
          <w:rStyle w:val="libAieChar"/>
          <w:rtl/>
        </w:rPr>
        <w:t>لَتَأْتُنَّنِي بِهِ</w:t>
      </w:r>
      <w:r w:rsidRPr="00AA0C1E">
        <w:rPr>
          <w:rStyle w:val="libAlaemChar"/>
          <w:rtl/>
        </w:rPr>
        <w:t>)</w:t>
      </w:r>
      <w:r w:rsidRPr="00F257BB">
        <w:rPr>
          <w:rtl/>
        </w:rPr>
        <w:t xml:space="preserve"> جواب القسم</w:t>
      </w:r>
      <w:r>
        <w:rPr>
          <w:rtl/>
        </w:rPr>
        <w:t xml:space="preserve">، </w:t>
      </w:r>
      <w:r w:rsidRPr="00F257BB">
        <w:rPr>
          <w:rtl/>
        </w:rPr>
        <w:t>إذ المعنى</w:t>
      </w:r>
      <w:r>
        <w:rPr>
          <w:rtl/>
        </w:rPr>
        <w:t xml:space="preserve">: </w:t>
      </w:r>
      <w:r w:rsidRPr="00F257BB">
        <w:rPr>
          <w:rtl/>
        </w:rPr>
        <w:t>حتّى تحلفوا بالله لتأتنّني به</w:t>
      </w:r>
      <w:r>
        <w:rPr>
          <w:rtl/>
        </w:rPr>
        <w:t xml:space="preserve">، </w:t>
      </w:r>
      <w:r w:rsidRPr="00F257BB">
        <w:rPr>
          <w:rtl/>
        </w:rPr>
        <w:t>أي :</w:t>
      </w:r>
    </w:p>
    <w:p w14:paraId="49257D8E" w14:textId="77777777" w:rsidR="003A1D5F" w:rsidRPr="00F257BB" w:rsidRDefault="003A1D5F" w:rsidP="000E6E49">
      <w:pPr>
        <w:pStyle w:val="libNormal"/>
        <w:rPr>
          <w:rtl/>
        </w:rPr>
      </w:pPr>
      <w:r w:rsidRPr="00F257BB">
        <w:rPr>
          <w:rtl/>
        </w:rPr>
        <w:t>لتردّونه إليّ. روي عن ابن عبّاس</w:t>
      </w:r>
      <w:r>
        <w:rPr>
          <w:rtl/>
        </w:rPr>
        <w:t xml:space="preserve">: </w:t>
      </w:r>
      <w:r w:rsidRPr="00F257BB">
        <w:rPr>
          <w:rtl/>
        </w:rPr>
        <w:t>يعني</w:t>
      </w:r>
      <w:r>
        <w:rPr>
          <w:rtl/>
        </w:rPr>
        <w:t xml:space="preserve">: </w:t>
      </w:r>
      <w:r w:rsidRPr="00F257BB">
        <w:rPr>
          <w:rtl/>
        </w:rPr>
        <w:t xml:space="preserve">حتّى تحلفوا لي بحقّ محمّد خاتم النبيّين وسيّد المرسلين ألّا تعذروا بأخيكم. </w:t>
      </w:r>
      <w:r w:rsidRPr="00AA0C1E">
        <w:rPr>
          <w:rStyle w:val="libAlaemChar"/>
          <w:rtl/>
        </w:rPr>
        <w:t>(</w:t>
      </w:r>
      <w:r w:rsidRPr="002F767C">
        <w:rPr>
          <w:rStyle w:val="libAieChar"/>
          <w:rtl/>
        </w:rPr>
        <w:t>إِلَّا أَنْ يُحاطَ بِكُمْ</w:t>
      </w:r>
      <w:r w:rsidRPr="00AA0C1E">
        <w:rPr>
          <w:rStyle w:val="libAlaemChar"/>
          <w:rtl/>
        </w:rPr>
        <w:t>)</w:t>
      </w:r>
      <w:r w:rsidRPr="00F257BB">
        <w:rPr>
          <w:rtl/>
        </w:rPr>
        <w:t xml:space="preserve"> إلا أن تغلبوا فلم تقدروا على الإتيان به</w:t>
      </w:r>
      <w:r>
        <w:rPr>
          <w:rtl/>
        </w:rPr>
        <w:t xml:space="preserve">، </w:t>
      </w:r>
      <w:r w:rsidRPr="00F257BB">
        <w:rPr>
          <w:rtl/>
        </w:rPr>
        <w:t>أو إلا أن تهلكوا جميعا. وهو استثناء مفرّغ من أعمّ الأحوال.</w:t>
      </w:r>
    </w:p>
    <w:p w14:paraId="3E4E80AF" w14:textId="77777777" w:rsidR="003A1D5F" w:rsidRPr="00F257BB" w:rsidRDefault="003A1D5F" w:rsidP="000E6E49">
      <w:pPr>
        <w:pStyle w:val="libNormal"/>
        <w:rPr>
          <w:rtl/>
        </w:rPr>
      </w:pPr>
      <w:r w:rsidRPr="00F257BB">
        <w:rPr>
          <w:rtl/>
        </w:rPr>
        <w:t>والتقدير</w:t>
      </w:r>
      <w:r>
        <w:rPr>
          <w:rtl/>
        </w:rPr>
        <w:t xml:space="preserve">: </w:t>
      </w:r>
      <w:r w:rsidRPr="00F257BB">
        <w:rPr>
          <w:rtl/>
        </w:rPr>
        <w:t>لتأتنّني به على كلّ حال من الأحوال إلا حال الإحاطة بكم. أو من أعمّ العلل</w:t>
      </w:r>
      <w:r>
        <w:rPr>
          <w:rtl/>
        </w:rPr>
        <w:t xml:space="preserve">، </w:t>
      </w:r>
      <w:r w:rsidRPr="00F257BB">
        <w:rPr>
          <w:rtl/>
        </w:rPr>
        <w:t>على أنّ قوله</w:t>
      </w:r>
      <w:r>
        <w:rPr>
          <w:rtl/>
        </w:rPr>
        <w:t xml:space="preserve">: </w:t>
      </w:r>
      <w:r w:rsidRPr="00AA0C1E">
        <w:rPr>
          <w:rStyle w:val="libAlaemChar"/>
          <w:rtl/>
        </w:rPr>
        <w:t>(</w:t>
      </w:r>
      <w:r w:rsidRPr="002F767C">
        <w:rPr>
          <w:rStyle w:val="libAieChar"/>
          <w:rtl/>
        </w:rPr>
        <w:t>لَتَأْتُنَّنِي بِهِ</w:t>
      </w:r>
      <w:r w:rsidRPr="00AA0C1E">
        <w:rPr>
          <w:rStyle w:val="libAlaemChar"/>
          <w:rtl/>
        </w:rPr>
        <w:t>)</w:t>
      </w:r>
      <w:r w:rsidRPr="00F257BB">
        <w:rPr>
          <w:rtl/>
        </w:rPr>
        <w:t xml:space="preserve"> في تأويل النفي</w:t>
      </w:r>
      <w:r>
        <w:rPr>
          <w:rtl/>
        </w:rPr>
        <w:t xml:space="preserve">، </w:t>
      </w:r>
      <w:r w:rsidRPr="00F257BB">
        <w:rPr>
          <w:rtl/>
        </w:rPr>
        <w:t>أي</w:t>
      </w:r>
      <w:r>
        <w:rPr>
          <w:rtl/>
        </w:rPr>
        <w:t xml:space="preserve">: </w:t>
      </w:r>
      <w:r w:rsidRPr="00F257BB">
        <w:rPr>
          <w:rtl/>
        </w:rPr>
        <w:t>لا تمتنعون من الإتيان به لعلّة من العلل إلا لعلّة الإحاطة بكم</w:t>
      </w:r>
      <w:r>
        <w:rPr>
          <w:rtl/>
        </w:rPr>
        <w:t xml:space="preserve">، </w:t>
      </w:r>
      <w:r w:rsidRPr="00F257BB">
        <w:rPr>
          <w:rtl/>
        </w:rPr>
        <w:t>كقولهم</w:t>
      </w:r>
      <w:r>
        <w:rPr>
          <w:rtl/>
        </w:rPr>
        <w:t xml:space="preserve">: </w:t>
      </w:r>
      <w:r w:rsidRPr="00F257BB">
        <w:rPr>
          <w:rtl/>
        </w:rPr>
        <w:t>أقسمت بالله إلا فعلت</w:t>
      </w:r>
      <w:r>
        <w:rPr>
          <w:rtl/>
        </w:rPr>
        <w:t xml:space="preserve">، </w:t>
      </w:r>
      <w:r w:rsidRPr="00F257BB">
        <w:rPr>
          <w:rtl/>
        </w:rPr>
        <w:t>أي</w:t>
      </w:r>
      <w:r>
        <w:rPr>
          <w:rtl/>
        </w:rPr>
        <w:t xml:space="preserve">: </w:t>
      </w:r>
      <w:r w:rsidRPr="00F257BB">
        <w:rPr>
          <w:rtl/>
        </w:rPr>
        <w:t>ما أطلب إلا فعلك.</w:t>
      </w:r>
    </w:p>
    <w:p w14:paraId="64AB9A14" w14:textId="77777777" w:rsidR="003A1D5F" w:rsidRPr="00F257BB" w:rsidRDefault="003A1D5F" w:rsidP="000E6E49">
      <w:pPr>
        <w:pStyle w:val="libNormal"/>
        <w:rPr>
          <w:rtl/>
        </w:rPr>
      </w:pPr>
      <w:r w:rsidRPr="00AA0C1E">
        <w:rPr>
          <w:rStyle w:val="libAlaemChar"/>
          <w:rtl/>
        </w:rPr>
        <w:t>(</w:t>
      </w:r>
      <w:r w:rsidRPr="002F767C">
        <w:rPr>
          <w:rStyle w:val="libAieChar"/>
          <w:rtl/>
        </w:rPr>
        <w:t>فَلَمَّا آتَوْهُ مَوْثِقَهُمْ</w:t>
      </w:r>
      <w:r w:rsidRPr="00AA0C1E">
        <w:rPr>
          <w:rStyle w:val="libAlaemChar"/>
          <w:rtl/>
        </w:rPr>
        <w:t>)</w:t>
      </w:r>
      <w:r w:rsidRPr="00F257BB">
        <w:rPr>
          <w:rtl/>
        </w:rPr>
        <w:t xml:space="preserve"> ما يوثق به من العهود والأيمان </w:t>
      </w:r>
      <w:r w:rsidRPr="00AA0C1E">
        <w:rPr>
          <w:rStyle w:val="libAlaemChar"/>
          <w:rtl/>
        </w:rPr>
        <w:t>(</w:t>
      </w:r>
      <w:r w:rsidRPr="002F767C">
        <w:rPr>
          <w:rStyle w:val="libAieChar"/>
          <w:rtl/>
        </w:rPr>
        <w:t>قالَ اللهُ عَلى ما نَقُولُ</w:t>
      </w:r>
      <w:r w:rsidRPr="00AA0C1E">
        <w:rPr>
          <w:rStyle w:val="libAlaemChar"/>
          <w:rtl/>
        </w:rPr>
        <w:t>)</w:t>
      </w:r>
      <w:r w:rsidRPr="00F257BB">
        <w:rPr>
          <w:rtl/>
        </w:rPr>
        <w:t xml:space="preserve"> من طلب الموثق وإتيانه </w:t>
      </w:r>
      <w:r w:rsidRPr="00AA0C1E">
        <w:rPr>
          <w:rStyle w:val="libAlaemChar"/>
          <w:rtl/>
        </w:rPr>
        <w:t>(</w:t>
      </w:r>
      <w:r w:rsidRPr="002F767C">
        <w:rPr>
          <w:rStyle w:val="libAieChar"/>
          <w:rtl/>
        </w:rPr>
        <w:t>وَكِيلٌ</w:t>
      </w:r>
      <w:r w:rsidRPr="00AA0C1E">
        <w:rPr>
          <w:rStyle w:val="libAlaemChar"/>
          <w:rtl/>
        </w:rPr>
        <w:t>)</w:t>
      </w:r>
      <w:r w:rsidRPr="00F257BB">
        <w:rPr>
          <w:rtl/>
        </w:rPr>
        <w:t xml:space="preserve"> رقيب مطّلع</w:t>
      </w:r>
      <w:r>
        <w:rPr>
          <w:rtl/>
        </w:rPr>
        <w:t xml:space="preserve">، </w:t>
      </w:r>
      <w:r w:rsidRPr="00F257BB">
        <w:rPr>
          <w:rtl/>
        </w:rPr>
        <w:t>إن أخلفتم بعد ما أحلفتم.</w:t>
      </w:r>
    </w:p>
    <w:p w14:paraId="2642EFAC" w14:textId="77777777" w:rsidR="003A1D5F" w:rsidRPr="00F257BB" w:rsidRDefault="003A1D5F" w:rsidP="000E6E49">
      <w:pPr>
        <w:pStyle w:val="libNormal"/>
        <w:rPr>
          <w:rtl/>
        </w:rPr>
      </w:pPr>
      <w:r w:rsidRPr="00AA0C1E">
        <w:rPr>
          <w:rStyle w:val="libAlaemChar"/>
          <w:rtl/>
        </w:rPr>
        <w:t>(</w:t>
      </w:r>
      <w:r w:rsidRPr="002F767C">
        <w:rPr>
          <w:rStyle w:val="libAieChar"/>
          <w:rtl/>
        </w:rPr>
        <w:t>وَ</w:t>
      </w:r>
      <w:r w:rsidRPr="00AA0C1E">
        <w:rPr>
          <w:rStyle w:val="libAlaemChar"/>
          <w:rtl/>
        </w:rPr>
        <w:t>)</w:t>
      </w:r>
      <w:r w:rsidRPr="00B449DA">
        <w:rPr>
          <w:rtl/>
        </w:rPr>
        <w:t xml:space="preserve"> </w:t>
      </w:r>
      <w:r w:rsidRPr="00F257BB">
        <w:rPr>
          <w:rtl/>
        </w:rPr>
        <w:t>ل</w:t>
      </w:r>
      <w:r>
        <w:rPr>
          <w:rFonts w:hint="cs"/>
          <w:rtl/>
        </w:rPr>
        <w:t>ـ</w:t>
      </w:r>
      <w:r w:rsidRPr="00F257BB">
        <w:rPr>
          <w:rtl/>
        </w:rPr>
        <w:t xml:space="preserve">مّا تجهّزوا للمسير إلى مصر </w:t>
      </w:r>
      <w:r w:rsidRPr="00AA0C1E">
        <w:rPr>
          <w:rStyle w:val="libAlaemChar"/>
          <w:rtl/>
        </w:rPr>
        <w:t>(</w:t>
      </w:r>
      <w:r w:rsidRPr="002F767C">
        <w:rPr>
          <w:rStyle w:val="libAieChar"/>
          <w:rtl/>
        </w:rPr>
        <w:t>قالَ يا بَنِيَّ لا تَدْخُلُوا مِنْ بابٍ واحِدٍ وَادْخُلُوا مِنْ أَبْوابٍ مُتَفَرِّقَةٍ</w:t>
      </w:r>
      <w:r w:rsidRPr="00AA0C1E">
        <w:rPr>
          <w:rStyle w:val="libAlaemChar"/>
          <w:rtl/>
        </w:rPr>
        <w:t>)</w:t>
      </w:r>
      <w:r w:rsidRPr="00F257BB">
        <w:rPr>
          <w:rtl/>
        </w:rPr>
        <w:t xml:space="preserve"> لأنّهم كانوا ذوي جمال وأبّهة</w:t>
      </w:r>
      <w:r>
        <w:rPr>
          <w:rtl/>
        </w:rPr>
        <w:t xml:space="preserve">، </w:t>
      </w:r>
      <w:r w:rsidRPr="00F257BB">
        <w:rPr>
          <w:rtl/>
        </w:rPr>
        <w:t>مشتهرين في مصر بالقربة والكرامة عند الملك</w:t>
      </w:r>
      <w:r>
        <w:rPr>
          <w:rtl/>
        </w:rPr>
        <w:t xml:space="preserve">، </w:t>
      </w:r>
      <w:r w:rsidRPr="00F257BB">
        <w:rPr>
          <w:rtl/>
        </w:rPr>
        <w:t>فخاف عليهم أن يدخلوا كوكبة واحدة فيعانوا. وإنّما لم يوصّهم بذلك في الكرّة الأولى</w:t>
      </w:r>
      <w:r>
        <w:rPr>
          <w:rtl/>
        </w:rPr>
        <w:t xml:space="preserve">، </w:t>
      </w:r>
      <w:r w:rsidRPr="00F257BB">
        <w:rPr>
          <w:rtl/>
        </w:rPr>
        <w:t>لأنّهم كانوا مجهولين حينئذ</w:t>
      </w:r>
      <w:r>
        <w:rPr>
          <w:rtl/>
        </w:rPr>
        <w:t xml:space="preserve">، </w:t>
      </w:r>
      <w:r w:rsidRPr="00F257BB">
        <w:rPr>
          <w:rtl/>
        </w:rPr>
        <w:t>أو كان الداعي إليها خوفه على بنيامين.</w:t>
      </w:r>
    </w:p>
    <w:p w14:paraId="70F15D5E" w14:textId="77777777" w:rsidR="003A1D5F" w:rsidRPr="00F257BB" w:rsidRDefault="003A1D5F" w:rsidP="000E6E49">
      <w:pPr>
        <w:pStyle w:val="libNormal"/>
        <w:rPr>
          <w:rtl/>
        </w:rPr>
      </w:pPr>
      <w:r w:rsidRPr="00F257BB">
        <w:rPr>
          <w:rtl/>
        </w:rPr>
        <w:t>واعلم أنّه خلاف بين العلماء في تأثير العين</w:t>
      </w:r>
      <w:r>
        <w:rPr>
          <w:rtl/>
        </w:rPr>
        <w:t xml:space="preserve">، </w:t>
      </w:r>
      <w:r w:rsidRPr="00F257BB">
        <w:rPr>
          <w:rtl/>
        </w:rPr>
        <w:t>وجوّزه كثير من المحقّقين.</w:t>
      </w:r>
    </w:p>
    <w:p w14:paraId="7697CEB7" w14:textId="77777777" w:rsidR="003A1D5F" w:rsidRPr="00F257BB" w:rsidRDefault="003A1D5F" w:rsidP="000E6E49">
      <w:pPr>
        <w:pStyle w:val="libNormal"/>
        <w:rPr>
          <w:rtl/>
        </w:rPr>
      </w:pPr>
      <w:r w:rsidRPr="00F257BB">
        <w:rPr>
          <w:rtl/>
        </w:rPr>
        <w:t xml:space="preserve">وروي فيه الخبر عن النبيّ </w:t>
      </w:r>
      <w:r w:rsidRPr="00AA0C1E">
        <w:rPr>
          <w:rStyle w:val="libAlaemChar"/>
          <w:rtl/>
        </w:rPr>
        <w:t>صلى‌الله‌عليه‌وآله‌وسلم</w:t>
      </w:r>
      <w:r>
        <w:rPr>
          <w:rtl/>
        </w:rPr>
        <w:t xml:space="preserve">: </w:t>
      </w:r>
      <w:r w:rsidRPr="00F257BB">
        <w:rPr>
          <w:rtl/>
        </w:rPr>
        <w:t>«أنّ العين حقّ</w:t>
      </w:r>
      <w:r>
        <w:rPr>
          <w:rtl/>
        </w:rPr>
        <w:t xml:space="preserve">، </w:t>
      </w:r>
      <w:r w:rsidRPr="00F257BB">
        <w:rPr>
          <w:rtl/>
        </w:rPr>
        <w:t>والعين تستنزل الحالق»</w:t>
      </w:r>
      <w:r>
        <w:rPr>
          <w:rtl/>
        </w:rPr>
        <w:t>.</w:t>
      </w:r>
    </w:p>
    <w:p w14:paraId="38E22E27" w14:textId="77777777" w:rsidR="003A1D5F" w:rsidRPr="00F257BB" w:rsidRDefault="003A1D5F" w:rsidP="000E6E49">
      <w:pPr>
        <w:pStyle w:val="libNormal"/>
        <w:rPr>
          <w:rtl/>
        </w:rPr>
      </w:pPr>
      <w:r w:rsidRPr="00F257BB">
        <w:rPr>
          <w:rtl/>
        </w:rPr>
        <w:t>والحالق</w:t>
      </w:r>
      <w:r>
        <w:rPr>
          <w:rtl/>
        </w:rPr>
        <w:t xml:space="preserve">: </w:t>
      </w:r>
      <w:r w:rsidRPr="00F257BB">
        <w:rPr>
          <w:rtl/>
        </w:rPr>
        <w:t xml:space="preserve">المكان المرتفع من الجبل وغيره. فجعل </w:t>
      </w:r>
      <w:r w:rsidRPr="00AA0C1E">
        <w:rPr>
          <w:rStyle w:val="libAlaemChar"/>
          <w:rtl/>
        </w:rPr>
        <w:t>صلى‌الله‌عليه‌وآله‌وسلم</w:t>
      </w:r>
      <w:r w:rsidRPr="00F257BB">
        <w:rPr>
          <w:rtl/>
        </w:rPr>
        <w:t xml:space="preserve"> العين كأنّها تحطّ ذروة الجبل</w:t>
      </w:r>
      <w:r>
        <w:rPr>
          <w:rtl/>
        </w:rPr>
        <w:t xml:space="preserve">، </w:t>
      </w:r>
      <w:r w:rsidRPr="00F257BB">
        <w:rPr>
          <w:rtl/>
        </w:rPr>
        <w:t>من قوّة أخذها وشدّة بطشها.</w:t>
      </w:r>
    </w:p>
    <w:p w14:paraId="581168C1" w14:textId="77777777" w:rsidR="003A1D5F" w:rsidRPr="00F257BB" w:rsidRDefault="003A1D5F" w:rsidP="000E6E49">
      <w:pPr>
        <w:pStyle w:val="libNormal"/>
        <w:rPr>
          <w:rtl/>
        </w:rPr>
      </w:pPr>
      <w:r>
        <w:rPr>
          <w:rtl/>
        </w:rPr>
        <w:br w:type="page"/>
      </w:r>
      <w:r w:rsidRPr="00F257BB">
        <w:rPr>
          <w:rtl/>
        </w:rPr>
        <w:lastRenderedPageBreak/>
        <w:t>وروي في الخبر</w:t>
      </w:r>
      <w:r>
        <w:rPr>
          <w:rtl/>
        </w:rPr>
        <w:t xml:space="preserve">: </w:t>
      </w:r>
      <w:r w:rsidRPr="00F257BB">
        <w:rPr>
          <w:rtl/>
        </w:rPr>
        <w:t xml:space="preserve">أنّه كان يعوّذ الحسن والحسين </w:t>
      </w:r>
      <w:r w:rsidRPr="00AA0C1E">
        <w:rPr>
          <w:rStyle w:val="libAlaemChar"/>
          <w:rtl/>
        </w:rPr>
        <w:t>عليهما‌السلام</w:t>
      </w:r>
      <w:r>
        <w:rPr>
          <w:rtl/>
        </w:rPr>
        <w:t xml:space="preserve">، </w:t>
      </w:r>
      <w:r w:rsidRPr="00F257BB">
        <w:rPr>
          <w:rtl/>
        </w:rPr>
        <w:t>بأن يقول</w:t>
      </w:r>
      <w:r>
        <w:rPr>
          <w:rtl/>
        </w:rPr>
        <w:t xml:space="preserve">: </w:t>
      </w:r>
      <w:r w:rsidRPr="00F257BB">
        <w:rPr>
          <w:rtl/>
        </w:rPr>
        <w:t>أعيذكما بكلمات الله التامّة</w:t>
      </w:r>
      <w:r>
        <w:rPr>
          <w:rtl/>
        </w:rPr>
        <w:t xml:space="preserve">، </w:t>
      </w:r>
      <w:r w:rsidRPr="00F257BB">
        <w:rPr>
          <w:rtl/>
        </w:rPr>
        <w:t>من كلّ شيطان وهامّة</w:t>
      </w:r>
      <w:r>
        <w:rPr>
          <w:rtl/>
        </w:rPr>
        <w:t xml:space="preserve">، </w:t>
      </w:r>
      <w:r w:rsidRPr="00F257BB">
        <w:rPr>
          <w:rtl/>
        </w:rPr>
        <w:t>ومن كلّ عين لامّة.</w:t>
      </w:r>
    </w:p>
    <w:p w14:paraId="2EECA51B" w14:textId="77777777" w:rsidR="003A1D5F" w:rsidRPr="00F257BB" w:rsidRDefault="003A1D5F" w:rsidP="000E6E49">
      <w:pPr>
        <w:pStyle w:val="libNormal"/>
        <w:rPr>
          <w:rtl/>
        </w:rPr>
      </w:pPr>
      <w:r w:rsidRPr="00F257BB">
        <w:rPr>
          <w:rtl/>
        </w:rPr>
        <w:t xml:space="preserve">وروي أنّ إبراهيم </w:t>
      </w:r>
      <w:r w:rsidRPr="00AA0C1E">
        <w:rPr>
          <w:rStyle w:val="libAlaemChar"/>
          <w:rtl/>
        </w:rPr>
        <w:t>عليه‌السلام</w:t>
      </w:r>
      <w:r w:rsidRPr="00F257BB">
        <w:rPr>
          <w:rtl/>
        </w:rPr>
        <w:t xml:space="preserve"> عوّذ ابنيه</w:t>
      </w:r>
      <w:r>
        <w:rPr>
          <w:rtl/>
        </w:rPr>
        <w:t xml:space="preserve">، </w:t>
      </w:r>
      <w:r w:rsidRPr="00F257BB">
        <w:rPr>
          <w:rtl/>
        </w:rPr>
        <w:t xml:space="preserve">وأنّ موسى </w:t>
      </w:r>
      <w:r w:rsidRPr="00AA0C1E">
        <w:rPr>
          <w:rStyle w:val="libAlaemChar"/>
          <w:rtl/>
        </w:rPr>
        <w:t>عليه‌السلام</w:t>
      </w:r>
      <w:r w:rsidRPr="00F257BB">
        <w:rPr>
          <w:rtl/>
        </w:rPr>
        <w:t xml:space="preserve"> عوّذ ابني هارون بهذه العوذة.</w:t>
      </w:r>
    </w:p>
    <w:p w14:paraId="4786D35A" w14:textId="77777777" w:rsidR="003A1D5F" w:rsidRPr="00F257BB" w:rsidRDefault="003A1D5F" w:rsidP="000E6E49">
      <w:pPr>
        <w:pStyle w:val="libNormal"/>
        <w:rPr>
          <w:rtl/>
        </w:rPr>
      </w:pPr>
      <w:r w:rsidRPr="00F257BB">
        <w:rPr>
          <w:rtl/>
        </w:rPr>
        <w:t>وروي أنّ بني جعفر بن أبي طالب كانوا غلمانا بيضا</w:t>
      </w:r>
      <w:r>
        <w:rPr>
          <w:rtl/>
        </w:rPr>
        <w:t xml:space="preserve">، </w:t>
      </w:r>
      <w:r w:rsidRPr="00F257BB">
        <w:rPr>
          <w:rtl/>
        </w:rPr>
        <w:t>فقالت أسماء بنت عميس</w:t>
      </w:r>
      <w:r>
        <w:rPr>
          <w:rtl/>
        </w:rPr>
        <w:t xml:space="preserve">: </w:t>
      </w:r>
      <w:r w:rsidRPr="00F257BB">
        <w:rPr>
          <w:rtl/>
        </w:rPr>
        <w:t>يا رسول الله إنّ العين إليهم سريعة</w:t>
      </w:r>
      <w:r>
        <w:rPr>
          <w:rtl/>
        </w:rPr>
        <w:t>، أ</w:t>
      </w:r>
      <w:r w:rsidRPr="00F257BB">
        <w:rPr>
          <w:rtl/>
        </w:rPr>
        <w:t>فأسترقي لهم من العين</w:t>
      </w:r>
      <w:r>
        <w:rPr>
          <w:rtl/>
        </w:rPr>
        <w:t>؟</w:t>
      </w:r>
      <w:r w:rsidRPr="00F257BB">
        <w:rPr>
          <w:rtl/>
        </w:rPr>
        <w:t xml:space="preserve"> فقال </w:t>
      </w:r>
      <w:r w:rsidRPr="00AA0C1E">
        <w:rPr>
          <w:rStyle w:val="libAlaemChar"/>
          <w:rtl/>
        </w:rPr>
        <w:t>صلى‌الله‌عليه‌وآله‌وسلم</w:t>
      </w:r>
      <w:r>
        <w:rPr>
          <w:rtl/>
        </w:rPr>
        <w:t xml:space="preserve">: </w:t>
      </w:r>
      <w:r w:rsidRPr="00F257BB">
        <w:rPr>
          <w:rtl/>
        </w:rPr>
        <w:t>نعم.</w:t>
      </w:r>
    </w:p>
    <w:p w14:paraId="1A66F5AB" w14:textId="77777777" w:rsidR="003A1D5F" w:rsidRPr="00F257BB" w:rsidRDefault="003A1D5F" w:rsidP="000E6E49">
      <w:pPr>
        <w:pStyle w:val="libNormal"/>
        <w:rPr>
          <w:rtl/>
        </w:rPr>
      </w:pPr>
      <w:r w:rsidRPr="00F257BB">
        <w:rPr>
          <w:rtl/>
        </w:rPr>
        <w:t xml:space="preserve">وروي أنّ جبرئيل </w:t>
      </w:r>
      <w:r w:rsidRPr="00AA0C1E">
        <w:rPr>
          <w:rStyle w:val="libAlaemChar"/>
          <w:rtl/>
        </w:rPr>
        <w:t>عليه‌السلام</w:t>
      </w:r>
      <w:r w:rsidRPr="00F257BB">
        <w:rPr>
          <w:rtl/>
        </w:rPr>
        <w:t xml:space="preserve"> رقى رسول الله </w:t>
      </w:r>
      <w:r w:rsidRPr="00AA0C1E">
        <w:rPr>
          <w:rStyle w:val="libAlaemChar"/>
          <w:rtl/>
        </w:rPr>
        <w:t>صلى‌الله‌عليه‌وآله‌وسلم</w:t>
      </w:r>
      <w:r>
        <w:rPr>
          <w:rtl/>
        </w:rPr>
        <w:t xml:space="preserve">، </w:t>
      </w:r>
      <w:r w:rsidRPr="00F257BB">
        <w:rPr>
          <w:rtl/>
        </w:rPr>
        <w:t>وعلّمه الرقية. وهي</w:t>
      </w:r>
      <w:r>
        <w:rPr>
          <w:rtl/>
        </w:rPr>
        <w:t xml:space="preserve">: </w:t>
      </w:r>
      <w:r w:rsidRPr="00F257BB">
        <w:rPr>
          <w:rtl/>
        </w:rPr>
        <w:t>بسم الله أرقيك من كلّ عين حاسد</w:t>
      </w:r>
      <w:r>
        <w:rPr>
          <w:rtl/>
        </w:rPr>
        <w:t xml:space="preserve">، </w:t>
      </w:r>
      <w:r w:rsidRPr="00F257BB">
        <w:rPr>
          <w:rtl/>
        </w:rPr>
        <w:t>الله يشفيك.</w:t>
      </w:r>
    </w:p>
    <w:p w14:paraId="7AEB7004" w14:textId="77777777" w:rsidR="003A1D5F" w:rsidRPr="00F257BB" w:rsidRDefault="003A1D5F" w:rsidP="000E6E49">
      <w:pPr>
        <w:pStyle w:val="libNormal"/>
        <w:rPr>
          <w:rtl/>
        </w:rPr>
      </w:pPr>
      <w:r w:rsidRPr="00F257BB">
        <w:rPr>
          <w:rtl/>
        </w:rPr>
        <w:t xml:space="preserve">وروي 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«لو كان شيء يسبق القدر لسبقته العين»</w:t>
      </w:r>
      <w:r>
        <w:rPr>
          <w:rtl/>
        </w:rPr>
        <w:t>.</w:t>
      </w:r>
    </w:p>
    <w:p w14:paraId="353553EC" w14:textId="77777777" w:rsidR="003A1D5F" w:rsidRPr="00F257BB" w:rsidRDefault="003A1D5F" w:rsidP="000E6E49">
      <w:pPr>
        <w:pStyle w:val="libNormal"/>
        <w:rPr>
          <w:rtl/>
        </w:rPr>
      </w:pPr>
      <w:r w:rsidRPr="00F257BB">
        <w:rPr>
          <w:rtl/>
        </w:rPr>
        <w:t>ثمّ اختلفوا في وجه الإصابة بالعين</w:t>
      </w:r>
      <w:r>
        <w:rPr>
          <w:rtl/>
        </w:rPr>
        <w:t xml:space="preserve">، </w:t>
      </w:r>
      <w:r w:rsidRPr="00F257BB">
        <w:rPr>
          <w:rtl/>
        </w:rPr>
        <w:t>فروي عن عمرو بن بحر الجاحظ أنّه قال</w:t>
      </w:r>
      <w:r>
        <w:rPr>
          <w:rtl/>
        </w:rPr>
        <w:t xml:space="preserve">: </w:t>
      </w:r>
      <w:r w:rsidRPr="00F257BB">
        <w:rPr>
          <w:rtl/>
        </w:rPr>
        <w:t>لا ينكر أن ينفصل من العين الصائبة إلى الشيء المستحسن أجزاء لطيفة</w:t>
      </w:r>
      <w:r>
        <w:rPr>
          <w:rtl/>
        </w:rPr>
        <w:t xml:space="preserve">، </w:t>
      </w:r>
      <w:r w:rsidRPr="00F257BB">
        <w:rPr>
          <w:rtl/>
        </w:rPr>
        <w:t>فتتّصل به وتؤثّر فيه</w:t>
      </w:r>
      <w:r>
        <w:rPr>
          <w:rtl/>
        </w:rPr>
        <w:t xml:space="preserve">، </w:t>
      </w:r>
      <w:r w:rsidRPr="00F257BB">
        <w:rPr>
          <w:rtl/>
        </w:rPr>
        <w:t>ويكون هذا المعنى خاصّية في بعض الأعين</w:t>
      </w:r>
      <w:r>
        <w:rPr>
          <w:rtl/>
        </w:rPr>
        <w:t xml:space="preserve">، </w:t>
      </w:r>
      <w:r w:rsidRPr="00F257BB">
        <w:rPr>
          <w:rtl/>
        </w:rPr>
        <w:t>كالخواصّ في الأشياء. وليس ببعيد أن يحدث الله تعالى عند النظر إلى الشيء والإعجاب به نقصانا فيه وخللا من بعض الوجوه</w:t>
      </w:r>
      <w:r>
        <w:rPr>
          <w:rtl/>
        </w:rPr>
        <w:t xml:space="preserve">، </w:t>
      </w:r>
      <w:r w:rsidRPr="00F257BB">
        <w:rPr>
          <w:rtl/>
        </w:rPr>
        <w:t>ويكون ذلك ابتلاء من الله وامتحانا لعباده. والله أعلم بحقائق الأمور.</w:t>
      </w:r>
    </w:p>
    <w:p w14:paraId="59E151FC" w14:textId="77777777" w:rsidR="003A1D5F" w:rsidRPr="00F257BB" w:rsidRDefault="003A1D5F" w:rsidP="000E6E49">
      <w:pPr>
        <w:pStyle w:val="libNormal"/>
        <w:rPr>
          <w:rtl/>
        </w:rPr>
      </w:pPr>
      <w:r w:rsidRPr="00AA0C1E">
        <w:rPr>
          <w:rStyle w:val="libAlaemChar"/>
          <w:rtl/>
        </w:rPr>
        <w:t>(</w:t>
      </w:r>
      <w:r w:rsidRPr="002F767C">
        <w:rPr>
          <w:rStyle w:val="libAieChar"/>
          <w:rtl/>
        </w:rPr>
        <w:t>وَما أُغْنِي</w:t>
      </w:r>
      <w:r w:rsidRPr="00AA0C1E">
        <w:rPr>
          <w:rStyle w:val="libAlaemChar"/>
          <w:rtl/>
        </w:rPr>
        <w:t>)</w:t>
      </w:r>
      <w:r w:rsidRPr="00F257BB">
        <w:rPr>
          <w:rtl/>
        </w:rPr>
        <w:t xml:space="preserve"> وما أدفع </w:t>
      </w:r>
      <w:r w:rsidRPr="00AA0C1E">
        <w:rPr>
          <w:rStyle w:val="libAlaemChar"/>
          <w:rtl/>
        </w:rPr>
        <w:t>(</w:t>
      </w:r>
      <w:r w:rsidRPr="002F767C">
        <w:rPr>
          <w:rStyle w:val="libAieChar"/>
          <w:rtl/>
        </w:rPr>
        <w:t>عَنْكُمْ</w:t>
      </w:r>
      <w:r w:rsidRPr="00AA0C1E">
        <w:rPr>
          <w:rStyle w:val="libAlaemChar"/>
          <w:rtl/>
        </w:rPr>
        <w:t>)</w:t>
      </w:r>
      <w:r w:rsidRPr="00F257BB">
        <w:rPr>
          <w:rtl/>
        </w:rPr>
        <w:t xml:space="preserve"> بما أشرت به إليكم من التفرّق </w:t>
      </w:r>
      <w:r w:rsidRPr="00AA0C1E">
        <w:rPr>
          <w:rStyle w:val="libAlaemChar"/>
          <w:rtl/>
        </w:rPr>
        <w:t>(</w:t>
      </w:r>
      <w:r w:rsidRPr="002F767C">
        <w:rPr>
          <w:rStyle w:val="libAieChar"/>
          <w:rtl/>
        </w:rPr>
        <w:t>مِنَ اللهِ مِنْ شَيْءٍ</w:t>
      </w:r>
      <w:r w:rsidRPr="00AA0C1E">
        <w:rPr>
          <w:rStyle w:val="libAlaemChar"/>
          <w:rtl/>
        </w:rPr>
        <w:t>)</w:t>
      </w:r>
      <w:r w:rsidRPr="00F257BB">
        <w:rPr>
          <w:rtl/>
        </w:rPr>
        <w:t xml:space="preserve"> ممّا قضى عليكم من المصيبة</w:t>
      </w:r>
      <w:r>
        <w:rPr>
          <w:rtl/>
        </w:rPr>
        <w:t xml:space="preserve">، </w:t>
      </w:r>
      <w:r w:rsidRPr="00F257BB">
        <w:rPr>
          <w:rtl/>
        </w:rPr>
        <w:t xml:space="preserve">فإنّ الحذر لا يمنع القدر </w:t>
      </w:r>
      <w:r w:rsidRPr="00AA0C1E">
        <w:rPr>
          <w:rStyle w:val="libAlaemChar"/>
          <w:rtl/>
        </w:rPr>
        <w:t>(</w:t>
      </w:r>
      <w:r w:rsidRPr="002F767C">
        <w:rPr>
          <w:rStyle w:val="libAieChar"/>
          <w:rtl/>
        </w:rPr>
        <w:t>إِنِ الْحُكْمُ إِلَّا لِلَّهِ</w:t>
      </w:r>
      <w:r w:rsidRPr="00AA0C1E">
        <w:rPr>
          <w:rStyle w:val="libAlaemChar"/>
          <w:rtl/>
        </w:rPr>
        <w:t>)</w:t>
      </w:r>
      <w:r w:rsidRPr="00F257BB">
        <w:rPr>
          <w:rtl/>
        </w:rPr>
        <w:t xml:space="preserve"> يصيبكم لا محالة إن قضى عليكم سوءا</w:t>
      </w:r>
      <w:r>
        <w:rPr>
          <w:rtl/>
        </w:rPr>
        <w:t xml:space="preserve">، </w:t>
      </w:r>
      <w:r w:rsidRPr="00F257BB">
        <w:rPr>
          <w:rtl/>
        </w:rPr>
        <w:t xml:space="preserve">ولا ينفعكم ذلك </w:t>
      </w:r>
      <w:r w:rsidRPr="00AA0C1E">
        <w:rPr>
          <w:rStyle w:val="libAlaemChar"/>
          <w:rtl/>
        </w:rPr>
        <w:t>(</w:t>
      </w:r>
      <w:r w:rsidRPr="002F767C">
        <w:rPr>
          <w:rStyle w:val="libAieChar"/>
          <w:rtl/>
        </w:rPr>
        <w:t>عَلَيْهِ تَوَكَّلْتُ</w:t>
      </w:r>
      <w:r w:rsidRPr="00AA0C1E">
        <w:rPr>
          <w:rStyle w:val="libAlaemChar"/>
          <w:rtl/>
        </w:rPr>
        <w:t>)</w:t>
      </w:r>
      <w:r w:rsidRPr="00F257BB">
        <w:rPr>
          <w:rtl/>
        </w:rPr>
        <w:t xml:space="preserve"> فوّضت إليه أمري </w:t>
      </w:r>
      <w:r w:rsidRPr="00AA0C1E">
        <w:rPr>
          <w:rStyle w:val="libAlaemChar"/>
          <w:rtl/>
        </w:rPr>
        <w:t>(</w:t>
      </w:r>
      <w:r w:rsidRPr="002F767C">
        <w:rPr>
          <w:rStyle w:val="libAieChar"/>
          <w:rtl/>
        </w:rPr>
        <w:t>وَعَلَيْهِ فَلْيَتَوَكَّلِ الْمُتَوَكِّلُونَ</w:t>
      </w:r>
      <w:r w:rsidRPr="00AA0C1E">
        <w:rPr>
          <w:rStyle w:val="libAlaemChar"/>
          <w:rtl/>
        </w:rPr>
        <w:t>)</w:t>
      </w:r>
      <w:r w:rsidRPr="00F257BB">
        <w:rPr>
          <w:rtl/>
        </w:rPr>
        <w:t xml:space="preserve"> جمع بين الواو والفاء في عطف الجملة على الجملة</w:t>
      </w:r>
      <w:r>
        <w:rPr>
          <w:rtl/>
        </w:rPr>
        <w:t xml:space="preserve">، </w:t>
      </w:r>
      <w:r w:rsidRPr="00F257BB">
        <w:rPr>
          <w:rtl/>
        </w:rPr>
        <w:t>لتقدّم الصلة</w:t>
      </w:r>
      <w:r>
        <w:rPr>
          <w:rtl/>
        </w:rPr>
        <w:t xml:space="preserve">، </w:t>
      </w:r>
      <w:r w:rsidRPr="00F257BB">
        <w:rPr>
          <w:rtl/>
        </w:rPr>
        <w:t>لاختصاص التوكّل به</w:t>
      </w:r>
      <w:r>
        <w:rPr>
          <w:rtl/>
        </w:rPr>
        <w:t xml:space="preserve">، </w:t>
      </w:r>
      <w:r w:rsidRPr="00F257BB">
        <w:rPr>
          <w:rtl/>
        </w:rPr>
        <w:t>فكأنّ الواو للعطف</w:t>
      </w:r>
      <w:r>
        <w:rPr>
          <w:rtl/>
        </w:rPr>
        <w:t xml:space="preserve">، </w:t>
      </w:r>
      <w:r w:rsidRPr="00F257BB">
        <w:rPr>
          <w:rtl/>
        </w:rPr>
        <w:t>والفاء لإفادة التسبّب</w:t>
      </w:r>
      <w:r>
        <w:rPr>
          <w:rtl/>
        </w:rPr>
        <w:t xml:space="preserve">، </w:t>
      </w:r>
      <w:r w:rsidRPr="00F257BB">
        <w:rPr>
          <w:rtl/>
        </w:rPr>
        <w:t>فإنّ فعل الأنبياء صلّى الله عليهم سبب لأن يقتدى بهم.</w:t>
      </w:r>
    </w:p>
    <w:p w14:paraId="341314CD"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وَلَمَّا دَخَلُوا مِنْ حَيْثُ أَمَرَهُمْ أَبُوهُمْ ما كانَ يُغْنِي عَنْهُمْ مِنَ اللهِ مِنْ شَيْءٍ إِلاَّ حاجَةً فِي نَفْسِ يَعْقُوبَ قَضاها وَإِنَّهُ لَذُو عِلْمٍ لِما عَلَّمْناهُ وَلكِنَّ أَكْثَرَ النَّاسِ لا يَعْلَمُونَ (68) وَلَمَّا دَخَلُوا عَلى يُوسُفَ آوى إِلَيْهِ أَخاهُ قالَ إِنِّي أَنَا أَخُوكَ فَلا تَبْتَئِسْ بِما كانُوا يَعْمَلُونَ (69) فَلَمَّا جَهَّزَهُمْ بِجَهازِهِمْ جَعَلَ السِّقايَةَ فِي رَحْلِ أَخِيهِ ثُمَّ أَذَّنَ مُؤَذِّنٌ أَيَّتُهَا الْعِيرُ إِنَّكُمْ لَسارِقُونَ (70) قالُوا وَأَقْبَلُوا عَلَيْهِمْ ما ذا تَفْقِدُونَ (71) قالُوا نَفْقِدُ صُواعَ الْمَلِكِ وَلِمَنْ جاءَ بِهِ حِمْلُ بَعِيرٍ وَأَنَا بِهِ زَعِيمٌ (72) قالُوا تَاللهِ لَقَدْ عَلِمْتُمْ ما جِئْنا لِنُفْسِدَ فِي الْأَرْضِ وَما كُنَّا سارِقِينَ (73) قالُوا فَما جَزاؤُهُ إِنْ كُنْتُمْ كاذِبِينَ (74) قالُوا جَزاؤُهُ مَنْ وُجِدَ فِي رَحْلِهِ فَهُوَ جَزاؤُهُ كَذلِكَ نَجْزِي الظَّالِمِينَ (75) فَبَدَأَ بِأَوْعِيَتِهِمْ قَبْلَ وِعاءِ أَخِيهِ ثُمَّ اسْتَخْرَجَها مِنْ وِعاءِ أَخِيهِ كَذلِكَ كِدْنا لِيُوسُفَ ما كانَ لِيَأْخُذَ أَخاهُ فِي دِينِ الْمَلِكِ إِلاَّ أَنْ يَشاءَ اللهُ نَرْفَعُ دَرَجاتٍ مَنْ نَشاءُ وَفَوْقَ كُلِّ ذِي عِلْمٍ عَلِيمٌ (76)</w:t>
      </w:r>
      <w:r w:rsidRPr="00AA0C1E">
        <w:rPr>
          <w:rStyle w:val="libAlaemChar"/>
          <w:rtl/>
        </w:rPr>
        <w:t>)</w:t>
      </w:r>
    </w:p>
    <w:p w14:paraId="5B11D7A9" w14:textId="77777777" w:rsidR="003A1D5F" w:rsidRPr="00F257BB" w:rsidRDefault="003A1D5F" w:rsidP="000E6E49">
      <w:pPr>
        <w:pStyle w:val="libNormal"/>
        <w:rPr>
          <w:rtl/>
        </w:rPr>
      </w:pPr>
      <w:r w:rsidRPr="00AA0C1E">
        <w:rPr>
          <w:rStyle w:val="libAlaemChar"/>
          <w:rtl/>
        </w:rPr>
        <w:t>(</w:t>
      </w:r>
      <w:r w:rsidRPr="002F767C">
        <w:rPr>
          <w:rStyle w:val="libAieChar"/>
          <w:rtl/>
        </w:rPr>
        <w:t>وَلَمَّا دَخَلُوا مِنْ حَيْثُ أَمَرَهُمْ أَبُوهُمْ</w:t>
      </w:r>
      <w:r w:rsidRPr="00AA0C1E">
        <w:rPr>
          <w:rStyle w:val="libAlaemChar"/>
          <w:rtl/>
        </w:rPr>
        <w:t>)</w:t>
      </w:r>
      <w:r w:rsidRPr="00F257BB">
        <w:rPr>
          <w:rtl/>
        </w:rPr>
        <w:t xml:space="preserve"> أي</w:t>
      </w:r>
      <w:r>
        <w:rPr>
          <w:rtl/>
        </w:rPr>
        <w:t xml:space="preserve">: </w:t>
      </w:r>
      <w:r w:rsidRPr="00F257BB">
        <w:rPr>
          <w:rtl/>
        </w:rPr>
        <w:t xml:space="preserve">من أبواب متفرّقة في البلد </w:t>
      </w:r>
      <w:r w:rsidRPr="00AA0C1E">
        <w:rPr>
          <w:rStyle w:val="libAlaemChar"/>
          <w:rtl/>
        </w:rPr>
        <w:t>(</w:t>
      </w:r>
      <w:r w:rsidRPr="002F767C">
        <w:rPr>
          <w:rStyle w:val="libAieChar"/>
          <w:rtl/>
        </w:rPr>
        <w:t>ما كانَ يُغْنِي عَنْهُمْ</w:t>
      </w:r>
      <w:r w:rsidRPr="00AA0C1E">
        <w:rPr>
          <w:rStyle w:val="libAlaemChar"/>
          <w:rtl/>
        </w:rPr>
        <w:t>)</w:t>
      </w:r>
      <w:r w:rsidRPr="00F257BB">
        <w:rPr>
          <w:rtl/>
        </w:rPr>
        <w:t xml:space="preserve"> رأي يعقوب واتّباعهم له في دخولهم متفرّقين </w:t>
      </w:r>
      <w:r w:rsidRPr="00AA0C1E">
        <w:rPr>
          <w:rStyle w:val="libAlaemChar"/>
          <w:rtl/>
        </w:rPr>
        <w:t>(</w:t>
      </w:r>
      <w:r w:rsidRPr="002F767C">
        <w:rPr>
          <w:rStyle w:val="libAieChar"/>
          <w:rtl/>
        </w:rPr>
        <w:t>مِنَ اللهِ مِنْ شَيْءٍ</w:t>
      </w:r>
      <w:r w:rsidRPr="00AA0C1E">
        <w:rPr>
          <w:rStyle w:val="libAlaemChar"/>
          <w:rtl/>
        </w:rPr>
        <w:t>)</w:t>
      </w:r>
    </w:p>
    <w:p w14:paraId="568B4A68" w14:textId="77777777" w:rsidR="003A1D5F" w:rsidRPr="00F257BB" w:rsidRDefault="003A1D5F" w:rsidP="002F767C">
      <w:pPr>
        <w:pStyle w:val="libNormal0"/>
        <w:rPr>
          <w:rtl/>
        </w:rPr>
      </w:pPr>
      <w:r>
        <w:rPr>
          <w:rtl/>
        </w:rPr>
        <w:br w:type="page"/>
      </w:r>
      <w:r w:rsidRPr="00F257BB">
        <w:rPr>
          <w:rtl/>
        </w:rPr>
        <w:lastRenderedPageBreak/>
        <w:t>ممّا قضاه عليهم</w:t>
      </w:r>
      <w:r>
        <w:rPr>
          <w:rtl/>
        </w:rPr>
        <w:t xml:space="preserve">، </w:t>
      </w:r>
      <w:r w:rsidRPr="00F257BB">
        <w:rPr>
          <w:rtl/>
        </w:rPr>
        <w:t xml:space="preserve">فسرّقوا </w:t>
      </w:r>
      <w:r w:rsidRPr="005D48FD">
        <w:rPr>
          <w:rStyle w:val="libFootnotenumChar"/>
          <w:rtl/>
        </w:rPr>
        <w:t>(1)</w:t>
      </w:r>
      <w:r w:rsidRPr="00F257BB">
        <w:rPr>
          <w:rtl/>
        </w:rPr>
        <w:t xml:space="preserve"> وافتضحوا بذلك</w:t>
      </w:r>
      <w:r>
        <w:rPr>
          <w:rtl/>
        </w:rPr>
        <w:t xml:space="preserve">، </w:t>
      </w:r>
      <w:r w:rsidRPr="00F257BB">
        <w:rPr>
          <w:rtl/>
        </w:rPr>
        <w:t>وأخذ بنيامين بوجدان الصواع في رحله</w:t>
      </w:r>
      <w:r>
        <w:rPr>
          <w:rtl/>
        </w:rPr>
        <w:t xml:space="preserve">، </w:t>
      </w:r>
      <w:r w:rsidRPr="00F257BB">
        <w:rPr>
          <w:rtl/>
        </w:rPr>
        <w:t xml:space="preserve">وتضاعفت المصيبة على يعقوب </w:t>
      </w:r>
      <w:r w:rsidRPr="00AA0C1E">
        <w:rPr>
          <w:rStyle w:val="libAlaemChar"/>
          <w:rtl/>
        </w:rPr>
        <w:t>(</w:t>
      </w:r>
      <w:r w:rsidRPr="002F767C">
        <w:rPr>
          <w:rStyle w:val="libAieChar"/>
          <w:rtl/>
        </w:rPr>
        <w:t>إِلَّا حاجَةً فِي نَفْسِ يَعْقُوبَ قَضاها</w:t>
      </w:r>
      <w:r w:rsidRPr="00AA0C1E">
        <w:rPr>
          <w:rStyle w:val="libAlaemChar"/>
          <w:rtl/>
        </w:rPr>
        <w:t>)</w:t>
      </w:r>
      <w:r w:rsidRPr="00F257BB">
        <w:rPr>
          <w:rtl/>
        </w:rPr>
        <w:t xml:space="preserve"> أظهرها ووصّى بها. والاستثناء منقطع</w:t>
      </w:r>
      <w:r>
        <w:rPr>
          <w:rtl/>
        </w:rPr>
        <w:t xml:space="preserve">، </w:t>
      </w:r>
      <w:r w:rsidRPr="00F257BB">
        <w:rPr>
          <w:rtl/>
        </w:rPr>
        <w:t>أي</w:t>
      </w:r>
      <w:r>
        <w:rPr>
          <w:rtl/>
        </w:rPr>
        <w:t xml:space="preserve">: </w:t>
      </w:r>
      <w:r w:rsidRPr="00F257BB">
        <w:rPr>
          <w:rtl/>
        </w:rPr>
        <w:t>ولكن حاجة في نفسه</w:t>
      </w:r>
      <w:r>
        <w:rPr>
          <w:rtl/>
        </w:rPr>
        <w:t xml:space="preserve">، </w:t>
      </w:r>
      <w:r w:rsidRPr="00F257BB">
        <w:rPr>
          <w:rtl/>
        </w:rPr>
        <w:t>يعني</w:t>
      </w:r>
      <w:r>
        <w:rPr>
          <w:rtl/>
        </w:rPr>
        <w:t xml:space="preserve">: </w:t>
      </w:r>
      <w:r w:rsidRPr="00F257BB">
        <w:rPr>
          <w:rtl/>
        </w:rPr>
        <w:t>إظهار شفقته عليهم</w:t>
      </w:r>
      <w:r>
        <w:rPr>
          <w:rtl/>
        </w:rPr>
        <w:t xml:space="preserve">، </w:t>
      </w:r>
      <w:r w:rsidRPr="00F257BB">
        <w:rPr>
          <w:rtl/>
        </w:rPr>
        <w:t>ودغدغته من أن يعانوا.</w:t>
      </w:r>
    </w:p>
    <w:p w14:paraId="38B253B8" w14:textId="77777777" w:rsidR="003A1D5F" w:rsidRPr="00F257BB" w:rsidRDefault="003A1D5F" w:rsidP="000E6E49">
      <w:pPr>
        <w:pStyle w:val="libNormal"/>
        <w:rPr>
          <w:rtl/>
        </w:rPr>
      </w:pPr>
      <w:r w:rsidRPr="00AA0C1E">
        <w:rPr>
          <w:rStyle w:val="libAlaemChar"/>
          <w:rtl/>
        </w:rPr>
        <w:t>(</w:t>
      </w:r>
      <w:r w:rsidRPr="002F767C">
        <w:rPr>
          <w:rStyle w:val="libAieChar"/>
          <w:rtl/>
        </w:rPr>
        <w:t>وَإِنَّهُ لَذُو عِلْمٍ لِما عَلَّمْناهُ</w:t>
      </w:r>
      <w:r w:rsidRPr="00AA0C1E">
        <w:rPr>
          <w:rStyle w:val="libAlaemChar"/>
          <w:rtl/>
        </w:rPr>
        <w:t>)</w:t>
      </w:r>
      <w:r w:rsidRPr="00F257BB">
        <w:rPr>
          <w:rtl/>
        </w:rPr>
        <w:t xml:space="preserve"> أي</w:t>
      </w:r>
      <w:r>
        <w:rPr>
          <w:rtl/>
        </w:rPr>
        <w:t xml:space="preserve">: </w:t>
      </w:r>
      <w:r w:rsidRPr="00F257BB">
        <w:rPr>
          <w:rtl/>
        </w:rPr>
        <w:t>حصل له العلم بتعليمنا إيّاه بطريق الوحي ونصب الحجج</w:t>
      </w:r>
      <w:r>
        <w:rPr>
          <w:rtl/>
        </w:rPr>
        <w:t xml:space="preserve">، </w:t>
      </w:r>
      <w:r w:rsidRPr="00F257BB">
        <w:rPr>
          <w:rtl/>
        </w:rPr>
        <w:t>ولذلك قال</w:t>
      </w:r>
      <w:r>
        <w:rPr>
          <w:rtl/>
        </w:rPr>
        <w:t xml:space="preserve">: </w:t>
      </w:r>
      <w:r w:rsidRPr="00AA0C1E">
        <w:rPr>
          <w:rStyle w:val="libAlaemChar"/>
          <w:rtl/>
        </w:rPr>
        <w:t>(</w:t>
      </w:r>
      <w:r w:rsidRPr="002F767C">
        <w:rPr>
          <w:rStyle w:val="libAieChar"/>
          <w:rtl/>
        </w:rPr>
        <w:t>وَما أُغْنِي عَنْكُمْ مِنَ اللهِ مِنْ شَيْءٍ</w:t>
      </w:r>
      <w:r w:rsidRPr="00AA0C1E">
        <w:rPr>
          <w:rStyle w:val="libAlaemChar"/>
          <w:rtl/>
        </w:rPr>
        <w:t>)</w:t>
      </w:r>
      <w:r>
        <w:rPr>
          <w:rtl/>
        </w:rPr>
        <w:t xml:space="preserve">، </w:t>
      </w:r>
      <w:r w:rsidRPr="00F257BB">
        <w:rPr>
          <w:rtl/>
        </w:rPr>
        <w:t xml:space="preserve">ولم يغترّ بتدبيره </w:t>
      </w:r>
      <w:r w:rsidRPr="00AA0C1E">
        <w:rPr>
          <w:rStyle w:val="libAlaemChar"/>
          <w:rtl/>
        </w:rPr>
        <w:t>(</w:t>
      </w:r>
      <w:r w:rsidRPr="002F767C">
        <w:rPr>
          <w:rStyle w:val="libAieChar"/>
          <w:rtl/>
        </w:rPr>
        <w:t>وَلكِنَّ أَكْثَرَ النَّاسِ لا يَعْلَمُونَ</w:t>
      </w:r>
      <w:r w:rsidRPr="00AA0C1E">
        <w:rPr>
          <w:rStyle w:val="libAlaemChar"/>
          <w:rtl/>
        </w:rPr>
        <w:t>)</w:t>
      </w:r>
      <w:r w:rsidRPr="00F257BB">
        <w:rPr>
          <w:rtl/>
        </w:rPr>
        <w:t xml:space="preserve"> سرّ القدر</w:t>
      </w:r>
      <w:r>
        <w:rPr>
          <w:rtl/>
        </w:rPr>
        <w:t xml:space="preserve">، </w:t>
      </w:r>
      <w:r w:rsidRPr="00F257BB">
        <w:rPr>
          <w:rtl/>
        </w:rPr>
        <w:t>وأنّه لا يغني عنه الحذر. أو لا يعلمون مرتبة يعقوب في العلم</w:t>
      </w:r>
      <w:r>
        <w:rPr>
          <w:rtl/>
        </w:rPr>
        <w:t xml:space="preserve">، </w:t>
      </w:r>
      <w:r w:rsidRPr="00F257BB">
        <w:rPr>
          <w:rtl/>
        </w:rPr>
        <w:t>أو ما ألهم الله أولياءه.</w:t>
      </w:r>
    </w:p>
    <w:p w14:paraId="2C428ED0" w14:textId="77777777" w:rsidR="003A1D5F" w:rsidRPr="00F257BB" w:rsidRDefault="003A1D5F" w:rsidP="000E6E49">
      <w:pPr>
        <w:pStyle w:val="libNormal"/>
        <w:rPr>
          <w:rtl/>
        </w:rPr>
      </w:pPr>
      <w:r w:rsidRPr="00AA0C1E">
        <w:rPr>
          <w:rStyle w:val="libAlaemChar"/>
          <w:rtl/>
        </w:rPr>
        <w:t>(</w:t>
      </w:r>
      <w:r w:rsidRPr="002F767C">
        <w:rPr>
          <w:rStyle w:val="libAieChar"/>
          <w:rtl/>
        </w:rPr>
        <w:t>وَلَمَّا دَخَلُوا عَلى يُوسُفَ آوى إِلَيْهِ أَخاهُ</w:t>
      </w:r>
      <w:r w:rsidRPr="00AA0C1E">
        <w:rPr>
          <w:rStyle w:val="libAlaemChar"/>
          <w:rtl/>
        </w:rPr>
        <w:t>)</w:t>
      </w:r>
      <w:r w:rsidRPr="00F257BB">
        <w:rPr>
          <w:rtl/>
        </w:rPr>
        <w:t xml:space="preserve"> ضمّ إليه بنيامين على الطعام</w:t>
      </w:r>
      <w:r>
        <w:rPr>
          <w:rtl/>
        </w:rPr>
        <w:t xml:space="preserve">، </w:t>
      </w:r>
      <w:r w:rsidRPr="00F257BB">
        <w:rPr>
          <w:rtl/>
        </w:rPr>
        <w:t>أو في المنزل.</w:t>
      </w:r>
    </w:p>
    <w:p w14:paraId="106D9AA8" w14:textId="77777777" w:rsidR="003A1D5F" w:rsidRPr="00F257BB" w:rsidRDefault="003A1D5F" w:rsidP="000E6E49">
      <w:pPr>
        <w:pStyle w:val="libNormal"/>
        <w:rPr>
          <w:rtl/>
        </w:rPr>
      </w:pPr>
      <w:r w:rsidRPr="00F257BB">
        <w:rPr>
          <w:rtl/>
        </w:rPr>
        <w:t>روي أنّهم قالوا له</w:t>
      </w:r>
      <w:r>
        <w:rPr>
          <w:rtl/>
        </w:rPr>
        <w:t xml:space="preserve">: </w:t>
      </w:r>
      <w:r w:rsidRPr="00F257BB">
        <w:rPr>
          <w:rtl/>
        </w:rPr>
        <w:t>هذا أخونا قد جئناك به. فقال لهم</w:t>
      </w:r>
      <w:r>
        <w:rPr>
          <w:rtl/>
        </w:rPr>
        <w:t xml:space="preserve">: </w:t>
      </w:r>
      <w:r w:rsidRPr="00F257BB">
        <w:rPr>
          <w:rtl/>
        </w:rPr>
        <w:t>أحسنتم وأصبتم</w:t>
      </w:r>
      <w:r>
        <w:rPr>
          <w:rtl/>
        </w:rPr>
        <w:t xml:space="preserve">، </w:t>
      </w:r>
      <w:r w:rsidRPr="00F257BB">
        <w:rPr>
          <w:rtl/>
        </w:rPr>
        <w:t>وستجدون أجره عندي. فأنزلهم وأكرمهم</w:t>
      </w:r>
      <w:r>
        <w:rPr>
          <w:rtl/>
        </w:rPr>
        <w:t xml:space="preserve">، </w:t>
      </w:r>
      <w:r w:rsidRPr="00F257BB">
        <w:rPr>
          <w:rtl/>
        </w:rPr>
        <w:t>ثمّ أضافهم فأجلسهم مثنى مثنى على مائدة.</w:t>
      </w:r>
      <w:r w:rsidRPr="00A86F39">
        <w:rPr>
          <w:rtl/>
        </w:rPr>
        <w:t xml:space="preserve"> </w:t>
      </w:r>
      <w:r w:rsidRPr="00F257BB">
        <w:rPr>
          <w:rtl/>
        </w:rPr>
        <w:t>ول</w:t>
      </w:r>
      <w:r>
        <w:rPr>
          <w:rFonts w:hint="cs"/>
          <w:rtl/>
        </w:rPr>
        <w:t>ـ</w:t>
      </w:r>
      <w:r w:rsidRPr="00F257BB">
        <w:rPr>
          <w:rtl/>
        </w:rPr>
        <w:t>مّا أجلس كلّ اثنين على مائدة وبقي بنيامين وحيدا بكى وقال</w:t>
      </w:r>
      <w:r>
        <w:rPr>
          <w:rtl/>
        </w:rPr>
        <w:t xml:space="preserve">: </w:t>
      </w:r>
      <w:r w:rsidRPr="00F257BB">
        <w:rPr>
          <w:rtl/>
        </w:rPr>
        <w:t>لو كان أخي يوسف حيّا لجلس معي</w:t>
      </w:r>
      <w:r>
        <w:rPr>
          <w:rtl/>
        </w:rPr>
        <w:t xml:space="preserve">، </w:t>
      </w:r>
      <w:r w:rsidRPr="00F257BB">
        <w:rPr>
          <w:rtl/>
        </w:rPr>
        <w:t>فأجلسه معه على مائدته</w:t>
      </w:r>
      <w:r>
        <w:rPr>
          <w:rtl/>
        </w:rPr>
        <w:t xml:space="preserve">، </w:t>
      </w:r>
      <w:r w:rsidRPr="00F257BB">
        <w:rPr>
          <w:rtl/>
        </w:rPr>
        <w:t>وجعل يؤاكله. ثمّ قال</w:t>
      </w:r>
      <w:r>
        <w:rPr>
          <w:rtl/>
        </w:rPr>
        <w:t xml:space="preserve">: </w:t>
      </w:r>
      <w:r w:rsidRPr="00F257BB">
        <w:rPr>
          <w:rtl/>
        </w:rPr>
        <w:t>لينزل كلّ اثنين منكم بيتا</w:t>
      </w:r>
      <w:r>
        <w:rPr>
          <w:rtl/>
        </w:rPr>
        <w:t xml:space="preserve">، </w:t>
      </w:r>
      <w:r w:rsidRPr="00F257BB">
        <w:rPr>
          <w:rtl/>
        </w:rPr>
        <w:t>وهذا لا ثاني له فيكون معي</w:t>
      </w:r>
      <w:r>
        <w:rPr>
          <w:rtl/>
        </w:rPr>
        <w:t xml:space="preserve">، </w:t>
      </w:r>
      <w:r w:rsidRPr="00F257BB">
        <w:rPr>
          <w:rtl/>
        </w:rPr>
        <w:t>فبات عنده. وقال له :</w:t>
      </w:r>
    </w:p>
    <w:p w14:paraId="57D2D162" w14:textId="77777777" w:rsidR="003A1D5F" w:rsidRPr="00F257BB" w:rsidRDefault="003A1D5F" w:rsidP="000E6E49">
      <w:pPr>
        <w:pStyle w:val="libNormal"/>
        <w:rPr>
          <w:rtl/>
        </w:rPr>
      </w:pPr>
      <w:r>
        <w:rPr>
          <w:rtl/>
        </w:rPr>
        <w:t>أ</w:t>
      </w:r>
      <w:r w:rsidRPr="00F257BB">
        <w:rPr>
          <w:rtl/>
        </w:rPr>
        <w:t>تحبّ أن أكون أخاك بدل أخيك الهالك</w:t>
      </w:r>
      <w:r>
        <w:rPr>
          <w:rtl/>
        </w:rPr>
        <w:t>؟</w:t>
      </w:r>
      <w:r w:rsidRPr="00F257BB">
        <w:rPr>
          <w:rtl/>
        </w:rPr>
        <w:t xml:space="preserve"> قال</w:t>
      </w:r>
      <w:r>
        <w:rPr>
          <w:rtl/>
        </w:rPr>
        <w:t xml:space="preserve">: </w:t>
      </w:r>
      <w:r w:rsidRPr="00F257BB">
        <w:rPr>
          <w:rtl/>
        </w:rPr>
        <w:t>من يجد أخا مثلك</w:t>
      </w:r>
      <w:r>
        <w:rPr>
          <w:rtl/>
        </w:rPr>
        <w:t>؟!</w:t>
      </w:r>
      <w:r w:rsidRPr="00F257BB">
        <w:rPr>
          <w:rtl/>
        </w:rPr>
        <w:t xml:space="preserve"> ولكن لم يلدك يعقوب ولا راحيل. فبكى يوسف وقام إليه وعانقه.</w:t>
      </w:r>
    </w:p>
    <w:p w14:paraId="4DB778D6" w14:textId="77777777" w:rsidR="003A1D5F" w:rsidRPr="00F257BB" w:rsidRDefault="003A1D5F" w:rsidP="000E6E49">
      <w:pPr>
        <w:pStyle w:val="libNormal"/>
        <w:rPr>
          <w:rtl/>
        </w:rPr>
      </w:pPr>
      <w:r w:rsidRPr="00AA0C1E">
        <w:rPr>
          <w:rStyle w:val="libAlaemChar"/>
          <w:rtl/>
        </w:rPr>
        <w:t>(</w:t>
      </w:r>
      <w:r w:rsidRPr="002F767C">
        <w:rPr>
          <w:rStyle w:val="libAieChar"/>
          <w:rtl/>
        </w:rPr>
        <w:t>قالَ إِنِّي أَنَا أَخُوكَ فَلا تَبْتَئِسْ</w:t>
      </w:r>
      <w:r w:rsidRPr="00AA0C1E">
        <w:rPr>
          <w:rStyle w:val="libAlaemChar"/>
          <w:rtl/>
        </w:rPr>
        <w:t>)</w:t>
      </w:r>
      <w:r w:rsidRPr="00F257BB">
        <w:rPr>
          <w:rtl/>
        </w:rPr>
        <w:t xml:space="preserve"> فلا تحزن. افتعال من البؤس</w:t>
      </w:r>
      <w:r>
        <w:rPr>
          <w:rtl/>
        </w:rPr>
        <w:t xml:space="preserve">، </w:t>
      </w:r>
      <w:r w:rsidRPr="00F257BB">
        <w:rPr>
          <w:rtl/>
        </w:rPr>
        <w:t xml:space="preserve">وهو الحزن. </w:t>
      </w:r>
      <w:r w:rsidRPr="00AA0C1E">
        <w:rPr>
          <w:rStyle w:val="libAlaemChar"/>
          <w:rtl/>
        </w:rPr>
        <w:t>(</w:t>
      </w:r>
      <w:r w:rsidRPr="002F767C">
        <w:rPr>
          <w:rStyle w:val="libAieChar"/>
          <w:rtl/>
        </w:rPr>
        <w:t>بِما كانُوا يَعْمَلُونَ</w:t>
      </w:r>
      <w:r w:rsidRPr="00AA0C1E">
        <w:rPr>
          <w:rStyle w:val="libAlaemChar"/>
          <w:rtl/>
        </w:rPr>
        <w:t>)</w:t>
      </w:r>
      <w:r w:rsidRPr="00F257BB">
        <w:rPr>
          <w:rtl/>
        </w:rPr>
        <w:t xml:space="preserve"> يعمل إخوتنا في حقّنا</w:t>
      </w:r>
      <w:r>
        <w:rPr>
          <w:rtl/>
        </w:rPr>
        <w:t xml:space="preserve">، </w:t>
      </w:r>
      <w:r w:rsidRPr="00F257BB">
        <w:rPr>
          <w:rtl/>
        </w:rPr>
        <w:t>فإنّ الله قد أحسن إلينا وجمعنا.</w:t>
      </w:r>
    </w:p>
    <w:p w14:paraId="12A39A96" w14:textId="77777777" w:rsidR="003A1D5F" w:rsidRPr="00F257BB" w:rsidRDefault="003A1D5F" w:rsidP="000E6E49">
      <w:pPr>
        <w:pStyle w:val="libNormal"/>
        <w:rPr>
          <w:rtl/>
        </w:rPr>
      </w:pPr>
      <w:r w:rsidRPr="00AA0C1E">
        <w:rPr>
          <w:rStyle w:val="libAlaemChar"/>
          <w:rtl/>
        </w:rPr>
        <w:t>(</w:t>
      </w:r>
      <w:r w:rsidRPr="002F767C">
        <w:rPr>
          <w:rStyle w:val="libAieChar"/>
          <w:rtl/>
        </w:rPr>
        <w:t>فَلَمَّا جَهَّزَهُمْ بِجَهازِهِمْ جَعَلَ السِّقايَةَ</w:t>
      </w:r>
      <w:r w:rsidRPr="00AA0C1E">
        <w:rPr>
          <w:rStyle w:val="libAlaemChar"/>
          <w:rtl/>
        </w:rPr>
        <w:t>)</w:t>
      </w:r>
      <w:r w:rsidRPr="00F257BB">
        <w:rPr>
          <w:rtl/>
        </w:rPr>
        <w:t xml:space="preserve"> المشربة </w:t>
      </w:r>
      <w:r w:rsidRPr="00AA0C1E">
        <w:rPr>
          <w:rStyle w:val="libAlaemChar"/>
          <w:rtl/>
        </w:rPr>
        <w:t>(</w:t>
      </w:r>
      <w:r w:rsidRPr="002F767C">
        <w:rPr>
          <w:rStyle w:val="libAieChar"/>
          <w:rtl/>
        </w:rPr>
        <w:t>فِي رَحْلِ أَخِيهِ</w:t>
      </w:r>
      <w:r w:rsidRPr="00AA0C1E">
        <w:rPr>
          <w:rStyle w:val="libAlaemChar"/>
          <w:rtl/>
        </w:rPr>
        <w:t>)</w:t>
      </w:r>
      <w:r w:rsidRPr="00F257BB">
        <w:rPr>
          <w:rtl/>
        </w:rPr>
        <w:t xml:space="preserve"> أي</w:t>
      </w:r>
      <w:r>
        <w:rPr>
          <w:rtl/>
        </w:rPr>
        <w:t xml:space="preserve">: </w:t>
      </w:r>
      <w:r w:rsidRPr="00F257BB">
        <w:rPr>
          <w:rtl/>
        </w:rPr>
        <w:t>أمر حتّى جعلها في متاع أخيه. وإنّما أضاف الله تعالى ذلك إليه لوقوعه بأمره. روي أنّها</w:t>
      </w:r>
    </w:p>
    <w:p w14:paraId="296E3519" w14:textId="77777777" w:rsidR="003A1D5F" w:rsidRPr="00F257BB" w:rsidRDefault="003A1D5F" w:rsidP="00D9332A">
      <w:pPr>
        <w:pStyle w:val="libLine"/>
        <w:rPr>
          <w:rtl/>
        </w:rPr>
      </w:pPr>
      <w:r w:rsidRPr="00F257BB">
        <w:rPr>
          <w:rtl/>
        </w:rPr>
        <w:t>__________________</w:t>
      </w:r>
    </w:p>
    <w:p w14:paraId="03F7DA4D"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«التسريق إسناد السرقة إلى الغير. منه»</w:t>
      </w:r>
      <w:r>
        <w:rPr>
          <w:rtl/>
        </w:rPr>
        <w:t>.</w:t>
      </w:r>
    </w:p>
    <w:p w14:paraId="567E63C2" w14:textId="77777777" w:rsidR="003A1D5F" w:rsidRPr="00F257BB" w:rsidRDefault="003A1D5F" w:rsidP="002F767C">
      <w:pPr>
        <w:pStyle w:val="libNormal0"/>
        <w:rPr>
          <w:rtl/>
        </w:rPr>
      </w:pPr>
      <w:r>
        <w:rPr>
          <w:rtl/>
        </w:rPr>
        <w:br w:type="page"/>
      </w:r>
      <w:r w:rsidRPr="00F257BB">
        <w:rPr>
          <w:rtl/>
        </w:rPr>
        <w:lastRenderedPageBreak/>
        <w:t>مشربة جعلت صاعا في السنين الشداد القحاط يكال بها</w:t>
      </w:r>
      <w:r>
        <w:rPr>
          <w:rtl/>
        </w:rPr>
        <w:t xml:space="preserve">، </w:t>
      </w:r>
      <w:r w:rsidRPr="00F257BB">
        <w:rPr>
          <w:rtl/>
        </w:rPr>
        <w:t>فهي الصواع. وقيل</w:t>
      </w:r>
      <w:r>
        <w:rPr>
          <w:rtl/>
        </w:rPr>
        <w:t xml:space="preserve">: </w:t>
      </w:r>
      <w:r w:rsidRPr="00F257BB">
        <w:rPr>
          <w:rtl/>
        </w:rPr>
        <w:t>كان يسقى بها الملك</w:t>
      </w:r>
      <w:r>
        <w:rPr>
          <w:rtl/>
        </w:rPr>
        <w:t xml:space="preserve">، </w:t>
      </w:r>
      <w:r w:rsidRPr="00F257BB">
        <w:rPr>
          <w:rtl/>
        </w:rPr>
        <w:t>ثمّ جعلت صاعا يكال به. وقيل</w:t>
      </w:r>
      <w:r>
        <w:rPr>
          <w:rtl/>
        </w:rPr>
        <w:t xml:space="preserve">: </w:t>
      </w:r>
      <w:r w:rsidRPr="00F257BB">
        <w:rPr>
          <w:rtl/>
        </w:rPr>
        <w:t>كانت الدوابّ تسقى بها</w:t>
      </w:r>
      <w:r>
        <w:rPr>
          <w:rtl/>
        </w:rPr>
        <w:t xml:space="preserve">، </w:t>
      </w:r>
      <w:r w:rsidRPr="00F257BB">
        <w:rPr>
          <w:rtl/>
        </w:rPr>
        <w:t xml:space="preserve">ويكال بها. روي أنّها كانت إناء مستطيلا يشبه المكّوك </w:t>
      </w:r>
      <w:r w:rsidRPr="005D48FD">
        <w:rPr>
          <w:rStyle w:val="libFootnotenumChar"/>
          <w:rtl/>
        </w:rPr>
        <w:t>(1)</w:t>
      </w:r>
      <w:r>
        <w:rPr>
          <w:rtl/>
        </w:rPr>
        <w:t>.</w:t>
      </w:r>
      <w:r w:rsidRPr="00F257BB">
        <w:rPr>
          <w:rtl/>
        </w:rPr>
        <w:t xml:space="preserve"> وقيل</w:t>
      </w:r>
      <w:r>
        <w:rPr>
          <w:rtl/>
        </w:rPr>
        <w:t xml:space="preserve">: </w:t>
      </w:r>
      <w:r w:rsidRPr="00F257BB">
        <w:rPr>
          <w:rtl/>
        </w:rPr>
        <w:t>هي المكّوك الفارسي الّذي يلتقي طرفاه</w:t>
      </w:r>
      <w:r>
        <w:rPr>
          <w:rtl/>
        </w:rPr>
        <w:t xml:space="preserve">، </w:t>
      </w:r>
      <w:r w:rsidRPr="00F257BB">
        <w:rPr>
          <w:rtl/>
        </w:rPr>
        <w:t>تشرب به الأعاجم</w:t>
      </w:r>
      <w:r>
        <w:rPr>
          <w:rtl/>
        </w:rPr>
        <w:t xml:space="preserve">، </w:t>
      </w:r>
      <w:r w:rsidRPr="00F257BB">
        <w:rPr>
          <w:rtl/>
        </w:rPr>
        <w:t>وكانت من فضّة مموّهة بالذهب. وقيل</w:t>
      </w:r>
      <w:r>
        <w:rPr>
          <w:rtl/>
        </w:rPr>
        <w:t xml:space="preserve">: </w:t>
      </w:r>
      <w:r w:rsidRPr="00F257BB">
        <w:rPr>
          <w:rtl/>
        </w:rPr>
        <w:t>كانت من ذهب مرصّعة بالجواهر. وروي أنّهم ارتحلوا وأمهلهم يوسف حتّى انطلقوا</w:t>
      </w:r>
      <w:r>
        <w:rPr>
          <w:rtl/>
        </w:rPr>
        <w:t xml:space="preserve">، </w:t>
      </w:r>
      <w:r w:rsidRPr="00F257BB">
        <w:rPr>
          <w:rtl/>
        </w:rPr>
        <w:t>ثمّ أمر بردّهم فأدركوا وحبسوا.</w:t>
      </w:r>
    </w:p>
    <w:p w14:paraId="49C5F4A0" w14:textId="77777777" w:rsidR="003A1D5F" w:rsidRPr="00F257BB" w:rsidRDefault="003A1D5F" w:rsidP="000E6E49">
      <w:pPr>
        <w:pStyle w:val="libNormal"/>
        <w:rPr>
          <w:rtl/>
        </w:rPr>
      </w:pPr>
      <w:r w:rsidRPr="00AA0C1E">
        <w:rPr>
          <w:rStyle w:val="libAlaemChar"/>
          <w:rtl/>
        </w:rPr>
        <w:t>(</w:t>
      </w:r>
      <w:r w:rsidRPr="002F767C">
        <w:rPr>
          <w:rStyle w:val="libAieChar"/>
          <w:rtl/>
        </w:rPr>
        <w:t>ثُمَّ أَذَّنَ مُؤَذِّنٌ</w:t>
      </w:r>
      <w:r w:rsidRPr="00AA0C1E">
        <w:rPr>
          <w:rStyle w:val="libAlaemChar"/>
          <w:rtl/>
        </w:rPr>
        <w:t>)</w:t>
      </w:r>
      <w:r w:rsidRPr="00F257BB">
        <w:rPr>
          <w:rtl/>
        </w:rPr>
        <w:t xml:space="preserve"> نادى مناد. يقال</w:t>
      </w:r>
      <w:r>
        <w:rPr>
          <w:rtl/>
        </w:rPr>
        <w:t xml:space="preserve">: </w:t>
      </w:r>
      <w:r w:rsidRPr="00F257BB">
        <w:rPr>
          <w:rtl/>
        </w:rPr>
        <w:t>أذنه إذا أعلمه</w:t>
      </w:r>
      <w:r>
        <w:rPr>
          <w:rtl/>
        </w:rPr>
        <w:t xml:space="preserve">، </w:t>
      </w:r>
      <w:r w:rsidRPr="00F257BB">
        <w:rPr>
          <w:rtl/>
        </w:rPr>
        <w:t>وأذّن</w:t>
      </w:r>
      <w:r>
        <w:rPr>
          <w:rtl/>
        </w:rPr>
        <w:t xml:space="preserve">: </w:t>
      </w:r>
      <w:r w:rsidRPr="00F257BB">
        <w:rPr>
          <w:rtl/>
        </w:rPr>
        <w:t>إذا أكثر الإعلام</w:t>
      </w:r>
      <w:r>
        <w:rPr>
          <w:rtl/>
        </w:rPr>
        <w:t xml:space="preserve">، </w:t>
      </w:r>
      <w:r w:rsidRPr="00F257BB">
        <w:rPr>
          <w:rtl/>
        </w:rPr>
        <w:t>ومنه</w:t>
      </w:r>
      <w:r>
        <w:rPr>
          <w:rtl/>
        </w:rPr>
        <w:t xml:space="preserve">: </w:t>
      </w:r>
      <w:r w:rsidRPr="00F257BB">
        <w:rPr>
          <w:rtl/>
        </w:rPr>
        <w:t>المؤذّن</w:t>
      </w:r>
      <w:r>
        <w:rPr>
          <w:rtl/>
        </w:rPr>
        <w:t xml:space="preserve">، </w:t>
      </w:r>
      <w:r w:rsidRPr="00F257BB">
        <w:rPr>
          <w:rtl/>
        </w:rPr>
        <w:t xml:space="preserve">لكثرة ذلك منه. </w:t>
      </w:r>
      <w:r w:rsidRPr="00AA0C1E">
        <w:rPr>
          <w:rStyle w:val="libAlaemChar"/>
          <w:rtl/>
        </w:rPr>
        <w:t>(</w:t>
      </w:r>
      <w:r w:rsidRPr="002F767C">
        <w:rPr>
          <w:rStyle w:val="libAieChar"/>
          <w:rtl/>
        </w:rPr>
        <w:t>أَيَّتُهَا الْعِيرُ إِنَّكُمْ لَسارِقُونَ</w:t>
      </w:r>
      <w:r w:rsidRPr="00AA0C1E">
        <w:rPr>
          <w:rStyle w:val="libAlaemChar"/>
          <w:rtl/>
        </w:rPr>
        <w:t>)</w:t>
      </w:r>
      <w:r w:rsidRPr="00F257BB">
        <w:rPr>
          <w:rtl/>
        </w:rPr>
        <w:t xml:space="preserve"> والعير القافلة. وهو اسم الإبل الّتي عليها الأحمال</w:t>
      </w:r>
      <w:r>
        <w:rPr>
          <w:rtl/>
        </w:rPr>
        <w:t xml:space="preserve">، </w:t>
      </w:r>
      <w:r w:rsidRPr="00F257BB">
        <w:rPr>
          <w:rtl/>
        </w:rPr>
        <w:t>لأنّها تعير</w:t>
      </w:r>
      <w:r>
        <w:rPr>
          <w:rtl/>
        </w:rPr>
        <w:t xml:space="preserve">، </w:t>
      </w:r>
      <w:r w:rsidRPr="00F257BB">
        <w:rPr>
          <w:rtl/>
        </w:rPr>
        <w:t>أي</w:t>
      </w:r>
      <w:r>
        <w:rPr>
          <w:rtl/>
        </w:rPr>
        <w:t xml:space="preserve">: </w:t>
      </w:r>
      <w:r w:rsidRPr="00F257BB">
        <w:rPr>
          <w:rtl/>
        </w:rPr>
        <w:t>تذهب وتجيء</w:t>
      </w:r>
      <w:r>
        <w:rPr>
          <w:rtl/>
        </w:rPr>
        <w:t xml:space="preserve">، </w:t>
      </w:r>
      <w:r w:rsidRPr="00F257BB">
        <w:rPr>
          <w:rtl/>
        </w:rPr>
        <w:t>فقيل لأصحاب العير</w:t>
      </w:r>
      <w:r>
        <w:rPr>
          <w:rtl/>
        </w:rPr>
        <w:t xml:space="preserve">، </w:t>
      </w:r>
      <w:r w:rsidRPr="00F257BB">
        <w:rPr>
          <w:rtl/>
        </w:rPr>
        <w:t xml:space="preserve">كقوله </w:t>
      </w:r>
      <w:r w:rsidRPr="00AA0C1E">
        <w:rPr>
          <w:rStyle w:val="libAlaemChar"/>
          <w:rtl/>
        </w:rPr>
        <w:t>عليه‌السلام</w:t>
      </w:r>
      <w:r>
        <w:rPr>
          <w:rtl/>
        </w:rPr>
        <w:t xml:space="preserve">: </w:t>
      </w:r>
      <w:r w:rsidRPr="00F257BB">
        <w:rPr>
          <w:rtl/>
        </w:rPr>
        <w:t>يا خيل الله اركبي</w:t>
      </w:r>
      <w:r>
        <w:rPr>
          <w:rtl/>
        </w:rPr>
        <w:t xml:space="preserve">، </w:t>
      </w:r>
      <w:r w:rsidRPr="00F257BB">
        <w:rPr>
          <w:rtl/>
        </w:rPr>
        <w:t>بمعنى</w:t>
      </w:r>
      <w:r>
        <w:rPr>
          <w:rtl/>
        </w:rPr>
        <w:t xml:space="preserve">: </w:t>
      </w:r>
      <w:r w:rsidRPr="00F257BB">
        <w:rPr>
          <w:rtl/>
        </w:rPr>
        <w:t>يا صاحب الخيل. وقيل</w:t>
      </w:r>
      <w:r>
        <w:rPr>
          <w:rtl/>
        </w:rPr>
        <w:t xml:space="preserve">: </w:t>
      </w:r>
      <w:r w:rsidRPr="00F257BB">
        <w:rPr>
          <w:rtl/>
        </w:rPr>
        <w:t>جمع عير.</w:t>
      </w:r>
    </w:p>
    <w:p w14:paraId="4A466E39" w14:textId="77777777" w:rsidR="003A1D5F" w:rsidRPr="00F257BB" w:rsidRDefault="003A1D5F" w:rsidP="000E6E49">
      <w:pPr>
        <w:pStyle w:val="libNormal"/>
        <w:rPr>
          <w:rtl/>
        </w:rPr>
      </w:pPr>
      <w:r w:rsidRPr="00F257BB">
        <w:rPr>
          <w:rtl/>
        </w:rPr>
        <w:t>وأصله</w:t>
      </w:r>
      <w:r>
        <w:rPr>
          <w:rtl/>
        </w:rPr>
        <w:t xml:space="preserve">: </w:t>
      </w:r>
      <w:r w:rsidRPr="00F257BB">
        <w:rPr>
          <w:rtl/>
        </w:rPr>
        <w:t>فعل</w:t>
      </w:r>
      <w:r>
        <w:rPr>
          <w:rtl/>
        </w:rPr>
        <w:t xml:space="preserve">، </w:t>
      </w:r>
      <w:r w:rsidRPr="00F257BB">
        <w:rPr>
          <w:rtl/>
        </w:rPr>
        <w:t>كسقف وسقف</w:t>
      </w:r>
      <w:r>
        <w:rPr>
          <w:rtl/>
        </w:rPr>
        <w:t xml:space="preserve">، </w:t>
      </w:r>
      <w:r w:rsidRPr="00F257BB">
        <w:rPr>
          <w:rtl/>
        </w:rPr>
        <w:t>فعل به ما فعل ببيض. يطلق على قافلة الحمير</w:t>
      </w:r>
      <w:r>
        <w:rPr>
          <w:rtl/>
        </w:rPr>
        <w:t xml:space="preserve">، </w:t>
      </w:r>
      <w:r w:rsidRPr="00F257BB">
        <w:rPr>
          <w:rtl/>
        </w:rPr>
        <w:t>ثمّ استعير لكلّ قافلة.</w:t>
      </w:r>
    </w:p>
    <w:p w14:paraId="0AFF6138" w14:textId="77777777" w:rsidR="003A1D5F" w:rsidRPr="00F257BB" w:rsidRDefault="003A1D5F" w:rsidP="000E6E49">
      <w:pPr>
        <w:pStyle w:val="libNormal"/>
        <w:rPr>
          <w:rtl/>
        </w:rPr>
      </w:pPr>
      <w:r w:rsidRPr="00F257BB">
        <w:rPr>
          <w:rtl/>
        </w:rPr>
        <w:t>قيل</w:t>
      </w:r>
      <w:r>
        <w:rPr>
          <w:rtl/>
        </w:rPr>
        <w:t xml:space="preserve">: </w:t>
      </w:r>
      <w:r w:rsidRPr="00F257BB">
        <w:rPr>
          <w:rtl/>
        </w:rPr>
        <w:t>إنّما قال ذلك بعض من فقد الصاع من قوم يوسف من غير أمره</w:t>
      </w:r>
      <w:r>
        <w:rPr>
          <w:rtl/>
        </w:rPr>
        <w:t xml:space="preserve">، </w:t>
      </w:r>
      <w:r w:rsidRPr="00F257BB">
        <w:rPr>
          <w:rtl/>
        </w:rPr>
        <w:t>ولم يعلم بما أمر به يوسف من جعل الصاع في رحالهم.</w:t>
      </w:r>
    </w:p>
    <w:p w14:paraId="02415306" w14:textId="77777777" w:rsidR="003A1D5F" w:rsidRPr="00F257BB" w:rsidRDefault="003A1D5F" w:rsidP="000E6E49">
      <w:pPr>
        <w:pStyle w:val="libNormal"/>
        <w:rPr>
          <w:rtl/>
        </w:rPr>
      </w:pPr>
      <w:r w:rsidRPr="00F257BB">
        <w:rPr>
          <w:rtl/>
        </w:rPr>
        <w:t>وقيل</w:t>
      </w:r>
      <w:r>
        <w:rPr>
          <w:rtl/>
        </w:rPr>
        <w:t xml:space="preserve">: </w:t>
      </w:r>
      <w:r w:rsidRPr="00F257BB">
        <w:rPr>
          <w:rtl/>
        </w:rPr>
        <w:t>إنّ يوسف أمر المنادي بأن ينادي به</w:t>
      </w:r>
      <w:r>
        <w:rPr>
          <w:rtl/>
        </w:rPr>
        <w:t xml:space="preserve">، </w:t>
      </w:r>
      <w:r w:rsidRPr="00F257BB">
        <w:rPr>
          <w:rtl/>
        </w:rPr>
        <w:t>ولم يرد به سرقة الصاع</w:t>
      </w:r>
      <w:r>
        <w:rPr>
          <w:rtl/>
        </w:rPr>
        <w:t xml:space="preserve">، </w:t>
      </w:r>
      <w:r w:rsidRPr="00F257BB">
        <w:rPr>
          <w:rtl/>
        </w:rPr>
        <w:t>وإنّما عنى به أنّكم سرقتم يوسف عن أبيه وألقيتموه في الجبّ.</w:t>
      </w:r>
    </w:p>
    <w:p w14:paraId="1F1AD111" w14:textId="77777777" w:rsidR="003A1D5F" w:rsidRPr="00F257BB" w:rsidRDefault="003A1D5F" w:rsidP="000E6E49">
      <w:pPr>
        <w:pStyle w:val="libNormal"/>
        <w:rPr>
          <w:rtl/>
        </w:rPr>
      </w:pPr>
      <w:r w:rsidRPr="00F257BB">
        <w:rPr>
          <w:rtl/>
        </w:rPr>
        <w:t>وقيل</w:t>
      </w:r>
      <w:r>
        <w:rPr>
          <w:rtl/>
        </w:rPr>
        <w:t xml:space="preserve">: </w:t>
      </w:r>
      <w:r w:rsidRPr="00F257BB">
        <w:rPr>
          <w:rtl/>
        </w:rPr>
        <w:t>إنّ الكلام يجوز أن يكون خارجا مخرج الاستفهام</w:t>
      </w:r>
      <w:r>
        <w:rPr>
          <w:rtl/>
        </w:rPr>
        <w:t xml:space="preserve">، </w:t>
      </w:r>
      <w:r w:rsidRPr="00F257BB">
        <w:rPr>
          <w:rtl/>
        </w:rPr>
        <w:t>كأنّه قال</w:t>
      </w:r>
      <w:r>
        <w:rPr>
          <w:rtl/>
        </w:rPr>
        <w:t>: أ</w:t>
      </w:r>
      <w:r w:rsidRPr="00F257BB">
        <w:rPr>
          <w:rtl/>
        </w:rPr>
        <w:t>إنّكم لسارقون</w:t>
      </w:r>
      <w:r>
        <w:rPr>
          <w:rtl/>
        </w:rPr>
        <w:t xml:space="preserve">، </w:t>
      </w:r>
      <w:r w:rsidRPr="00F257BB">
        <w:rPr>
          <w:rtl/>
        </w:rPr>
        <w:t>فأسقط همزة الاستفهام.</w:t>
      </w:r>
    </w:p>
    <w:p w14:paraId="62D34262" w14:textId="77777777" w:rsidR="003A1D5F" w:rsidRPr="00F257BB" w:rsidRDefault="003A1D5F" w:rsidP="000E6E49">
      <w:pPr>
        <w:pStyle w:val="libNormal"/>
        <w:rPr>
          <w:rtl/>
        </w:rPr>
      </w:pPr>
      <w:r w:rsidRPr="00F257BB">
        <w:rPr>
          <w:rtl/>
        </w:rPr>
        <w:t>ويؤيّده ما</w:t>
      </w:r>
      <w:r>
        <w:rPr>
          <w:rFonts w:hint="cs"/>
          <w:rtl/>
        </w:rPr>
        <w:t xml:space="preserve"> </w:t>
      </w:r>
      <w:r w:rsidRPr="00F257BB">
        <w:rPr>
          <w:rtl/>
        </w:rPr>
        <w:t>روي عن هشام بن الحكم</w:t>
      </w:r>
      <w:r>
        <w:rPr>
          <w:rtl/>
        </w:rPr>
        <w:t xml:space="preserve">، </w:t>
      </w:r>
      <w:r w:rsidRPr="00F257BB">
        <w:rPr>
          <w:rtl/>
        </w:rPr>
        <w:t xml:space="preserve">عن أبي عبد الله </w:t>
      </w:r>
      <w:r w:rsidRPr="00AA0C1E">
        <w:rPr>
          <w:rStyle w:val="libAlaemChar"/>
          <w:rtl/>
        </w:rPr>
        <w:t>عليه‌السلام</w:t>
      </w:r>
      <w:r w:rsidRPr="00F257BB">
        <w:rPr>
          <w:rtl/>
        </w:rPr>
        <w:t xml:space="preserve"> أنّه قال</w:t>
      </w:r>
      <w:r>
        <w:rPr>
          <w:rtl/>
        </w:rPr>
        <w:t xml:space="preserve">: </w:t>
      </w:r>
      <w:r w:rsidRPr="00F257BB">
        <w:rPr>
          <w:rtl/>
        </w:rPr>
        <w:t>«ما سرقوا ولا كذب»</w:t>
      </w:r>
      <w:r>
        <w:rPr>
          <w:rtl/>
        </w:rPr>
        <w:t>.</w:t>
      </w:r>
    </w:p>
    <w:p w14:paraId="5DA685D6" w14:textId="77777777" w:rsidR="003A1D5F" w:rsidRPr="00F257BB" w:rsidRDefault="003A1D5F" w:rsidP="00D9332A">
      <w:pPr>
        <w:pStyle w:val="libLine"/>
        <w:rPr>
          <w:rtl/>
        </w:rPr>
      </w:pPr>
      <w:r w:rsidRPr="00F257BB">
        <w:rPr>
          <w:rtl/>
        </w:rPr>
        <w:t>__________________</w:t>
      </w:r>
    </w:p>
    <w:p w14:paraId="58695395" w14:textId="77777777" w:rsidR="003A1D5F" w:rsidRPr="00F257BB" w:rsidRDefault="003A1D5F" w:rsidP="000278F9">
      <w:pPr>
        <w:pStyle w:val="libFootnote0"/>
        <w:rPr>
          <w:rtl/>
        </w:rPr>
      </w:pPr>
      <w:r>
        <w:rPr>
          <w:rtl/>
        </w:rPr>
        <w:t>(</w:t>
      </w:r>
      <w:r w:rsidRPr="00F257BB">
        <w:rPr>
          <w:rtl/>
        </w:rPr>
        <w:t>1) المكّوك</w:t>
      </w:r>
      <w:r>
        <w:rPr>
          <w:rtl/>
        </w:rPr>
        <w:t xml:space="preserve">: </w:t>
      </w:r>
      <w:r w:rsidRPr="00F257BB">
        <w:rPr>
          <w:rtl/>
        </w:rPr>
        <w:t>مكيال يسع صاعا ونصف صاع</w:t>
      </w:r>
      <w:r>
        <w:rPr>
          <w:rtl/>
        </w:rPr>
        <w:t xml:space="preserve">، </w:t>
      </w:r>
      <w:r w:rsidRPr="00F257BB">
        <w:rPr>
          <w:rtl/>
        </w:rPr>
        <w:t>أو نحو ذلك</w:t>
      </w:r>
      <w:r>
        <w:rPr>
          <w:rtl/>
        </w:rPr>
        <w:t xml:space="preserve">، </w:t>
      </w:r>
      <w:r w:rsidRPr="00F257BB">
        <w:rPr>
          <w:rtl/>
        </w:rPr>
        <w:t>أو طاس يشرب فيه. وجمعه مكاكيك.</w:t>
      </w:r>
    </w:p>
    <w:p w14:paraId="5BB86A19" w14:textId="77777777" w:rsidR="003A1D5F" w:rsidRPr="00F257BB" w:rsidRDefault="003A1D5F" w:rsidP="000E6E49">
      <w:pPr>
        <w:pStyle w:val="libNormal"/>
        <w:rPr>
          <w:rtl/>
        </w:rPr>
      </w:pPr>
      <w:r>
        <w:rPr>
          <w:rtl/>
        </w:rPr>
        <w:br w:type="page"/>
      </w:r>
      <w:r w:rsidRPr="00F257BB">
        <w:rPr>
          <w:rtl/>
        </w:rPr>
        <w:lastRenderedPageBreak/>
        <w:t>وقيل</w:t>
      </w:r>
      <w:r>
        <w:rPr>
          <w:rtl/>
        </w:rPr>
        <w:t xml:space="preserve">: </w:t>
      </w:r>
      <w:r w:rsidRPr="00F257BB">
        <w:rPr>
          <w:rtl/>
        </w:rPr>
        <w:t>كان تعبئة السقاية والنداء على السرقة برضا بنيامين.</w:t>
      </w:r>
    </w:p>
    <w:p w14:paraId="4CCB1B4C" w14:textId="77777777" w:rsidR="003A1D5F" w:rsidRPr="00F257BB" w:rsidRDefault="003A1D5F" w:rsidP="000E6E49">
      <w:pPr>
        <w:pStyle w:val="libNormal"/>
        <w:rPr>
          <w:rtl/>
        </w:rPr>
      </w:pPr>
      <w:r w:rsidRPr="00F257BB">
        <w:rPr>
          <w:rtl/>
        </w:rPr>
        <w:t>وكانت عبارة الكشّاف هكذا</w:t>
      </w:r>
      <w:r>
        <w:rPr>
          <w:rtl/>
        </w:rPr>
        <w:t xml:space="preserve">: </w:t>
      </w:r>
      <w:r w:rsidRPr="00F257BB">
        <w:rPr>
          <w:rtl/>
        </w:rPr>
        <w:t>«وروي أنّه قال له</w:t>
      </w:r>
      <w:r>
        <w:rPr>
          <w:rtl/>
        </w:rPr>
        <w:t xml:space="preserve">: </w:t>
      </w:r>
      <w:r w:rsidRPr="00F257BB">
        <w:rPr>
          <w:rtl/>
        </w:rPr>
        <w:t>أنا لا أفارقك. قال</w:t>
      </w:r>
      <w:r>
        <w:rPr>
          <w:rtl/>
        </w:rPr>
        <w:t xml:space="preserve">: </w:t>
      </w:r>
      <w:r w:rsidRPr="00F257BB">
        <w:rPr>
          <w:rtl/>
        </w:rPr>
        <w:t>قد علمت اغتمام والدي بي</w:t>
      </w:r>
      <w:r>
        <w:rPr>
          <w:rtl/>
        </w:rPr>
        <w:t xml:space="preserve">، </w:t>
      </w:r>
      <w:r w:rsidRPr="00F257BB">
        <w:rPr>
          <w:rtl/>
        </w:rPr>
        <w:t>فإذا حبستك ازداد غمّه</w:t>
      </w:r>
      <w:r>
        <w:rPr>
          <w:rtl/>
        </w:rPr>
        <w:t xml:space="preserve">، </w:t>
      </w:r>
      <w:r w:rsidRPr="00F257BB">
        <w:rPr>
          <w:rtl/>
        </w:rPr>
        <w:t>ولا سبيل إلى ذلك إلّا أن أنسبك إلى ما لا يجمل. قال</w:t>
      </w:r>
      <w:r>
        <w:rPr>
          <w:rtl/>
        </w:rPr>
        <w:t xml:space="preserve">: </w:t>
      </w:r>
      <w:r w:rsidRPr="00F257BB">
        <w:rPr>
          <w:rtl/>
        </w:rPr>
        <w:t>لا أبالي فافعل ما بدا لك. قال</w:t>
      </w:r>
      <w:r>
        <w:rPr>
          <w:rtl/>
        </w:rPr>
        <w:t xml:space="preserve">: </w:t>
      </w:r>
      <w:r w:rsidRPr="00F257BB">
        <w:rPr>
          <w:rtl/>
        </w:rPr>
        <w:t>فإنّي أدسّ صاعي في رحلك</w:t>
      </w:r>
      <w:r>
        <w:rPr>
          <w:rtl/>
        </w:rPr>
        <w:t xml:space="preserve">، </w:t>
      </w:r>
      <w:r w:rsidRPr="00F257BB">
        <w:rPr>
          <w:rtl/>
        </w:rPr>
        <w:t>ثمّ أنادي عليك بأنّك قد سرقته</w:t>
      </w:r>
      <w:r>
        <w:rPr>
          <w:rtl/>
        </w:rPr>
        <w:t xml:space="preserve">، </w:t>
      </w:r>
      <w:r w:rsidRPr="00F257BB">
        <w:rPr>
          <w:rtl/>
        </w:rPr>
        <w:t>ليتهيّأ لي ردّك بعد تسريحك معهم. قال</w:t>
      </w:r>
      <w:r>
        <w:rPr>
          <w:rtl/>
        </w:rPr>
        <w:t xml:space="preserve">: </w:t>
      </w:r>
      <w:r w:rsidRPr="00F257BB">
        <w:rPr>
          <w:rtl/>
        </w:rPr>
        <w:t xml:space="preserve">افعل» </w:t>
      </w:r>
      <w:r w:rsidRPr="005D48FD">
        <w:rPr>
          <w:rStyle w:val="libFootnotenumChar"/>
          <w:rtl/>
        </w:rPr>
        <w:t>(1)</w:t>
      </w:r>
      <w:r>
        <w:rPr>
          <w:rtl/>
        </w:rPr>
        <w:t>.</w:t>
      </w:r>
    </w:p>
    <w:p w14:paraId="26E300C3" w14:textId="77777777" w:rsidR="003A1D5F" w:rsidRPr="00F257BB" w:rsidRDefault="003A1D5F" w:rsidP="000E6E49">
      <w:pPr>
        <w:pStyle w:val="libNormal"/>
        <w:rPr>
          <w:rtl/>
        </w:rPr>
      </w:pPr>
      <w:r w:rsidRPr="00F257BB">
        <w:rPr>
          <w:rtl/>
        </w:rPr>
        <w:t>انتهى كلامه.</w:t>
      </w:r>
    </w:p>
    <w:p w14:paraId="6DA0FD9F" w14:textId="77777777" w:rsidR="003A1D5F" w:rsidRPr="00F257BB" w:rsidRDefault="003A1D5F" w:rsidP="000E6E49">
      <w:pPr>
        <w:pStyle w:val="libNormal"/>
        <w:rPr>
          <w:rtl/>
        </w:rPr>
      </w:pPr>
      <w:r w:rsidRPr="00F257BB">
        <w:rPr>
          <w:rtl/>
        </w:rPr>
        <w:t>أقول</w:t>
      </w:r>
      <w:r>
        <w:rPr>
          <w:rtl/>
        </w:rPr>
        <w:t xml:space="preserve">: </w:t>
      </w:r>
      <w:r w:rsidRPr="00F257BB">
        <w:rPr>
          <w:rtl/>
        </w:rPr>
        <w:t>ظاهر هذه الرواية غير مطابق لأصول الكلام كما لا يخفى.</w:t>
      </w:r>
    </w:p>
    <w:p w14:paraId="542EB339" w14:textId="77777777" w:rsidR="003A1D5F" w:rsidRPr="00F257BB" w:rsidRDefault="003A1D5F" w:rsidP="000E6E49">
      <w:pPr>
        <w:pStyle w:val="libNormal"/>
        <w:rPr>
          <w:rtl/>
        </w:rPr>
      </w:pPr>
      <w:r w:rsidRPr="00F257BB">
        <w:rPr>
          <w:rtl/>
        </w:rPr>
        <w:t>وقال في المجمع</w:t>
      </w:r>
      <w:r>
        <w:rPr>
          <w:rtl/>
        </w:rPr>
        <w:t xml:space="preserve">: </w:t>
      </w:r>
      <w:r w:rsidRPr="00F257BB">
        <w:rPr>
          <w:rtl/>
        </w:rPr>
        <w:t xml:space="preserve">«ويجوز أن يكون ذلك بأمر الله تعالى. وروي أنّه أعلم أخاه بذلك ليجعله طريقا إلى التمسّك به» </w:t>
      </w:r>
      <w:r w:rsidRPr="005D48FD">
        <w:rPr>
          <w:rStyle w:val="libFootnotenumChar"/>
          <w:rtl/>
        </w:rPr>
        <w:t>(2)</w:t>
      </w:r>
      <w:r>
        <w:rPr>
          <w:rtl/>
        </w:rPr>
        <w:t>.</w:t>
      </w:r>
    </w:p>
    <w:p w14:paraId="1E9E724B" w14:textId="77777777" w:rsidR="003A1D5F" w:rsidRPr="00F257BB" w:rsidRDefault="003A1D5F" w:rsidP="000E6E49">
      <w:pPr>
        <w:pStyle w:val="libNormal"/>
        <w:rPr>
          <w:rtl/>
        </w:rPr>
      </w:pPr>
      <w:r w:rsidRPr="00AA0C1E">
        <w:rPr>
          <w:rStyle w:val="libAlaemChar"/>
          <w:rtl/>
        </w:rPr>
        <w:t>(</w:t>
      </w:r>
      <w:r w:rsidRPr="002F767C">
        <w:rPr>
          <w:rStyle w:val="libAieChar"/>
          <w:rtl/>
        </w:rPr>
        <w:t>قالُوا</w:t>
      </w:r>
      <w:r w:rsidRPr="00AA0C1E">
        <w:rPr>
          <w:rStyle w:val="libAlaemChar"/>
          <w:rtl/>
        </w:rPr>
        <w:t>)</w:t>
      </w:r>
      <w:r w:rsidRPr="00F257BB">
        <w:rPr>
          <w:rtl/>
        </w:rPr>
        <w:t xml:space="preserve"> قال أصحاب العير </w:t>
      </w:r>
      <w:r w:rsidRPr="00AA0C1E">
        <w:rPr>
          <w:rStyle w:val="libAlaemChar"/>
          <w:rtl/>
        </w:rPr>
        <w:t>(</w:t>
      </w:r>
      <w:r w:rsidRPr="002F767C">
        <w:rPr>
          <w:rStyle w:val="libAieChar"/>
          <w:rtl/>
        </w:rPr>
        <w:t>وَأَقْبَلُوا عَلَيْهِمْ</w:t>
      </w:r>
      <w:r w:rsidRPr="00AA0C1E">
        <w:rPr>
          <w:rStyle w:val="libAlaemChar"/>
          <w:rtl/>
        </w:rPr>
        <w:t>)</w:t>
      </w:r>
      <w:r w:rsidRPr="00F257BB">
        <w:rPr>
          <w:rtl/>
        </w:rPr>
        <w:t xml:space="preserve"> حال كونهم مقبلين على أصحاب يوسف </w:t>
      </w:r>
      <w:r w:rsidRPr="00AA0C1E">
        <w:rPr>
          <w:rStyle w:val="libAlaemChar"/>
          <w:rtl/>
        </w:rPr>
        <w:t>(</w:t>
      </w:r>
      <w:r w:rsidRPr="002F767C">
        <w:rPr>
          <w:rStyle w:val="libAieChar"/>
          <w:rtl/>
        </w:rPr>
        <w:t>ما ذا تَفْقِدُونَ</w:t>
      </w:r>
      <w:r w:rsidRPr="00AA0C1E">
        <w:rPr>
          <w:rStyle w:val="libAlaemChar"/>
          <w:rtl/>
        </w:rPr>
        <w:t>)</w:t>
      </w:r>
      <w:r w:rsidRPr="00F257BB">
        <w:rPr>
          <w:rtl/>
        </w:rPr>
        <w:t xml:space="preserve"> أيّ شيء ضاع عنكم</w:t>
      </w:r>
      <w:r>
        <w:rPr>
          <w:rtl/>
        </w:rPr>
        <w:t>؟</w:t>
      </w:r>
      <w:r w:rsidRPr="00F257BB">
        <w:rPr>
          <w:rtl/>
        </w:rPr>
        <w:t xml:space="preserve"> والفقد غيبة الشيء عن البصر بحيث لا يعرف مكانه.</w:t>
      </w:r>
    </w:p>
    <w:p w14:paraId="3F935FE4" w14:textId="77777777" w:rsidR="003A1D5F" w:rsidRPr="00F257BB" w:rsidRDefault="003A1D5F" w:rsidP="000E6E49">
      <w:pPr>
        <w:pStyle w:val="libNormal"/>
        <w:rPr>
          <w:rtl/>
        </w:rPr>
      </w:pPr>
      <w:r w:rsidRPr="00AA0C1E">
        <w:rPr>
          <w:rStyle w:val="libAlaemChar"/>
          <w:rtl/>
        </w:rPr>
        <w:t>(</w:t>
      </w:r>
      <w:r w:rsidRPr="002F767C">
        <w:rPr>
          <w:rStyle w:val="libAieChar"/>
          <w:rtl/>
        </w:rPr>
        <w:t>قالُوا نَفْقِدُ صُواعَ الْمَلِكِ وَلِمَنْ جاءَ بِهِ حِمْلُ بَعِيرٍ</w:t>
      </w:r>
      <w:r w:rsidRPr="00AA0C1E">
        <w:rPr>
          <w:rStyle w:val="libAlaemChar"/>
          <w:rtl/>
        </w:rPr>
        <w:t>)</w:t>
      </w:r>
      <w:r w:rsidRPr="00F257BB">
        <w:rPr>
          <w:rtl/>
        </w:rPr>
        <w:t xml:space="preserve"> من الطعام</w:t>
      </w:r>
      <w:r>
        <w:rPr>
          <w:rtl/>
        </w:rPr>
        <w:t xml:space="preserve">، </w:t>
      </w:r>
      <w:r w:rsidRPr="00F257BB">
        <w:rPr>
          <w:rtl/>
        </w:rPr>
        <w:t xml:space="preserve">جعلا له </w:t>
      </w:r>
      <w:r w:rsidRPr="00AA0C1E">
        <w:rPr>
          <w:rStyle w:val="libAlaemChar"/>
          <w:rtl/>
        </w:rPr>
        <w:t>(</w:t>
      </w:r>
      <w:r w:rsidRPr="002F767C">
        <w:rPr>
          <w:rStyle w:val="libAieChar"/>
          <w:rtl/>
        </w:rPr>
        <w:t>وَأَنَا بِهِ زَعِيمٌ</w:t>
      </w:r>
      <w:r w:rsidRPr="00AA0C1E">
        <w:rPr>
          <w:rStyle w:val="libAlaemChar"/>
          <w:rtl/>
        </w:rPr>
        <w:t>)</w:t>
      </w:r>
      <w:r w:rsidRPr="00F257BB">
        <w:rPr>
          <w:rtl/>
        </w:rPr>
        <w:t xml:space="preserve"> كفيل أؤدّيه إلى من ردّه. وفيه دليل على جواز الجعالة وضمان الجعل قبل تمام العمل.</w:t>
      </w:r>
    </w:p>
    <w:p w14:paraId="13D293F5" w14:textId="77777777" w:rsidR="003A1D5F" w:rsidRPr="00F257BB" w:rsidRDefault="003A1D5F" w:rsidP="000E6E49">
      <w:pPr>
        <w:pStyle w:val="libNormal"/>
        <w:rPr>
          <w:rtl/>
        </w:rPr>
      </w:pPr>
      <w:r w:rsidRPr="00AA0C1E">
        <w:rPr>
          <w:rStyle w:val="libAlaemChar"/>
          <w:rtl/>
        </w:rPr>
        <w:t>(</w:t>
      </w:r>
      <w:r w:rsidRPr="002F767C">
        <w:rPr>
          <w:rStyle w:val="libAieChar"/>
          <w:rtl/>
        </w:rPr>
        <w:t>قالُوا تَاللهِ</w:t>
      </w:r>
      <w:r w:rsidRPr="00AA0C1E">
        <w:rPr>
          <w:rStyle w:val="libAlaemChar"/>
          <w:rtl/>
        </w:rPr>
        <w:t>)</w:t>
      </w:r>
      <w:r w:rsidRPr="00F257BB">
        <w:rPr>
          <w:rtl/>
        </w:rPr>
        <w:t xml:space="preserve"> قسم فيه معنى التعجّب. والتاء بدل من الباء</w:t>
      </w:r>
      <w:r>
        <w:rPr>
          <w:rtl/>
        </w:rPr>
        <w:t xml:space="preserve">، </w:t>
      </w:r>
      <w:r w:rsidRPr="00F257BB">
        <w:rPr>
          <w:rtl/>
        </w:rPr>
        <w:t xml:space="preserve">مختصّة بالله سبحانه. </w:t>
      </w:r>
      <w:r w:rsidRPr="00AA0C1E">
        <w:rPr>
          <w:rStyle w:val="libAlaemChar"/>
          <w:rtl/>
        </w:rPr>
        <w:t>(</w:t>
      </w:r>
      <w:r w:rsidRPr="002F767C">
        <w:rPr>
          <w:rStyle w:val="libAieChar"/>
          <w:rtl/>
        </w:rPr>
        <w:t>لَقَدْ عَلِمْتُمْ ما جِئْنا لِنُفْسِدَ فِي الْأَرْضِ</w:t>
      </w:r>
      <w:r w:rsidRPr="00AA0C1E">
        <w:rPr>
          <w:rStyle w:val="libAlaemChar"/>
          <w:rtl/>
        </w:rPr>
        <w:t>)</w:t>
      </w:r>
      <w:r w:rsidRPr="00F257BB">
        <w:rPr>
          <w:rtl/>
        </w:rPr>
        <w:t xml:space="preserve"> استشهدوا بعلمهم على براءة أنفسهم</w:t>
      </w:r>
      <w:r>
        <w:rPr>
          <w:rtl/>
        </w:rPr>
        <w:t xml:space="preserve">، </w:t>
      </w:r>
      <w:r w:rsidRPr="00F257BB">
        <w:rPr>
          <w:rtl/>
        </w:rPr>
        <w:t>ل</w:t>
      </w:r>
      <w:r>
        <w:rPr>
          <w:rFonts w:hint="cs"/>
          <w:rtl/>
        </w:rPr>
        <w:t>ـ</w:t>
      </w:r>
      <w:r w:rsidRPr="00F257BB">
        <w:rPr>
          <w:rtl/>
        </w:rPr>
        <w:t>ما عرفوا منهم في كرّتي مجيئهم ومداخلتهم للملك ممّا يدلّ على فرط أمانتهم</w:t>
      </w:r>
      <w:r>
        <w:rPr>
          <w:rtl/>
        </w:rPr>
        <w:t xml:space="preserve">، </w:t>
      </w:r>
      <w:r w:rsidRPr="00F257BB">
        <w:rPr>
          <w:rtl/>
        </w:rPr>
        <w:t>كردّ البضاعة الّتي جعلت في رحالهم</w:t>
      </w:r>
      <w:r>
        <w:rPr>
          <w:rtl/>
        </w:rPr>
        <w:t xml:space="preserve">، </w:t>
      </w:r>
      <w:r w:rsidRPr="00F257BB">
        <w:rPr>
          <w:rtl/>
        </w:rPr>
        <w:t xml:space="preserve">وكعم </w:t>
      </w:r>
      <w:r w:rsidRPr="005D48FD">
        <w:rPr>
          <w:rStyle w:val="libFootnotenumChar"/>
          <w:rtl/>
        </w:rPr>
        <w:t>(3)</w:t>
      </w:r>
      <w:r w:rsidRPr="00F257BB">
        <w:rPr>
          <w:rtl/>
        </w:rPr>
        <w:t xml:space="preserve"> أفواه الدوابّ لئلّا تتناول</w:t>
      </w:r>
    </w:p>
    <w:p w14:paraId="1082E796" w14:textId="77777777" w:rsidR="003A1D5F" w:rsidRPr="00F257BB" w:rsidRDefault="003A1D5F" w:rsidP="00D9332A">
      <w:pPr>
        <w:pStyle w:val="libLine"/>
        <w:rPr>
          <w:rtl/>
        </w:rPr>
      </w:pPr>
      <w:r w:rsidRPr="00F257BB">
        <w:rPr>
          <w:rtl/>
        </w:rPr>
        <w:t>__________________</w:t>
      </w:r>
    </w:p>
    <w:p w14:paraId="08FB2735"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489.</w:t>
      </w:r>
    </w:p>
    <w:p w14:paraId="261BDB32" w14:textId="77777777" w:rsidR="003A1D5F" w:rsidRPr="00F257BB" w:rsidRDefault="003A1D5F" w:rsidP="000278F9">
      <w:pPr>
        <w:pStyle w:val="libFootnote0"/>
        <w:rPr>
          <w:rtl/>
        </w:rPr>
      </w:pPr>
      <w:r>
        <w:rPr>
          <w:rtl/>
        </w:rPr>
        <w:t>(</w:t>
      </w:r>
      <w:r w:rsidRPr="00F257BB">
        <w:rPr>
          <w:rtl/>
        </w:rPr>
        <w:t>2) مجمع البيان 5</w:t>
      </w:r>
      <w:r>
        <w:rPr>
          <w:rtl/>
        </w:rPr>
        <w:t xml:space="preserve">: </w:t>
      </w:r>
      <w:r w:rsidRPr="00F257BB">
        <w:rPr>
          <w:rtl/>
        </w:rPr>
        <w:t>252.</w:t>
      </w:r>
    </w:p>
    <w:p w14:paraId="15B4D6D2" w14:textId="77777777" w:rsidR="003A1D5F" w:rsidRPr="00F257BB" w:rsidRDefault="003A1D5F" w:rsidP="000278F9">
      <w:pPr>
        <w:pStyle w:val="libFootnote0"/>
        <w:rPr>
          <w:rtl/>
        </w:rPr>
      </w:pPr>
      <w:r>
        <w:rPr>
          <w:rtl/>
        </w:rPr>
        <w:t>(</w:t>
      </w:r>
      <w:r w:rsidRPr="00F257BB">
        <w:rPr>
          <w:rtl/>
        </w:rPr>
        <w:t>3) كعم البعير كعما</w:t>
      </w:r>
      <w:r>
        <w:rPr>
          <w:rtl/>
        </w:rPr>
        <w:t xml:space="preserve">: </w:t>
      </w:r>
      <w:r w:rsidRPr="00F257BB">
        <w:rPr>
          <w:rtl/>
        </w:rPr>
        <w:t>شدّ فمه لئلّا يعضّ أو يأكل.</w:t>
      </w:r>
    </w:p>
    <w:p w14:paraId="55A1FEF8" w14:textId="77777777" w:rsidR="003A1D5F" w:rsidRPr="00F257BB" w:rsidRDefault="003A1D5F" w:rsidP="002F767C">
      <w:pPr>
        <w:pStyle w:val="libNormal0"/>
        <w:rPr>
          <w:rtl/>
        </w:rPr>
      </w:pPr>
      <w:r>
        <w:rPr>
          <w:rtl/>
        </w:rPr>
        <w:br w:type="page"/>
      </w:r>
      <w:r w:rsidRPr="00F257BB">
        <w:rPr>
          <w:rtl/>
        </w:rPr>
        <w:lastRenderedPageBreak/>
        <w:t xml:space="preserve">زرعا أو طعاما لأحد من أهل الأسواق. </w:t>
      </w:r>
      <w:r w:rsidRPr="00AA0C1E">
        <w:rPr>
          <w:rStyle w:val="libAlaemChar"/>
          <w:rtl/>
        </w:rPr>
        <w:t>(</w:t>
      </w:r>
      <w:r w:rsidRPr="002F767C">
        <w:rPr>
          <w:rStyle w:val="libAieChar"/>
          <w:rtl/>
        </w:rPr>
        <w:t>وَما كُنَّا سارِقِينَ</w:t>
      </w:r>
      <w:r w:rsidRPr="00AA0C1E">
        <w:rPr>
          <w:rStyle w:val="libAlaemChar"/>
          <w:rtl/>
        </w:rPr>
        <w:t>)</w:t>
      </w:r>
      <w:r w:rsidRPr="00F257BB">
        <w:rPr>
          <w:rtl/>
        </w:rPr>
        <w:t xml:space="preserve"> وما كنّا نوصف قطّ بالسرقة</w:t>
      </w:r>
      <w:r>
        <w:rPr>
          <w:rtl/>
        </w:rPr>
        <w:t xml:space="preserve">، </w:t>
      </w:r>
      <w:r w:rsidRPr="00F257BB">
        <w:rPr>
          <w:rtl/>
        </w:rPr>
        <w:t>فالسرقة منافية لحالنا.</w:t>
      </w:r>
    </w:p>
    <w:p w14:paraId="42BF5147" w14:textId="77777777" w:rsidR="003A1D5F" w:rsidRPr="00F257BB" w:rsidRDefault="003A1D5F" w:rsidP="000E6E49">
      <w:pPr>
        <w:pStyle w:val="libNormal"/>
        <w:rPr>
          <w:rtl/>
        </w:rPr>
      </w:pPr>
      <w:r w:rsidRPr="00AA0C1E">
        <w:rPr>
          <w:rStyle w:val="libAlaemChar"/>
          <w:rtl/>
        </w:rPr>
        <w:t>(</w:t>
      </w:r>
      <w:r w:rsidRPr="002F767C">
        <w:rPr>
          <w:rStyle w:val="libAieChar"/>
          <w:rtl/>
        </w:rPr>
        <w:t>قالُوا فَما جَزاؤُهُ</w:t>
      </w:r>
      <w:r w:rsidRPr="00AA0C1E">
        <w:rPr>
          <w:rStyle w:val="libAlaemChar"/>
          <w:rtl/>
        </w:rPr>
        <w:t>)</w:t>
      </w:r>
      <w:r w:rsidRPr="00F257BB">
        <w:rPr>
          <w:rtl/>
        </w:rPr>
        <w:t xml:space="preserve"> فما جزاء السارق أو السرق أو الصواع</w:t>
      </w:r>
      <w:r>
        <w:rPr>
          <w:rtl/>
        </w:rPr>
        <w:t xml:space="preserve">، </w:t>
      </w:r>
      <w:r w:rsidRPr="00F257BB">
        <w:rPr>
          <w:rtl/>
        </w:rPr>
        <w:t>على حذف المضاف</w:t>
      </w:r>
      <w:r>
        <w:rPr>
          <w:rtl/>
        </w:rPr>
        <w:t xml:space="preserve">، </w:t>
      </w:r>
      <w:r w:rsidRPr="00F257BB">
        <w:rPr>
          <w:rtl/>
        </w:rPr>
        <w:t>أي</w:t>
      </w:r>
      <w:r>
        <w:rPr>
          <w:rtl/>
        </w:rPr>
        <w:t xml:space="preserve">: </w:t>
      </w:r>
      <w:r w:rsidRPr="00F257BB">
        <w:rPr>
          <w:rtl/>
        </w:rPr>
        <w:t xml:space="preserve">جزاء سرقة الصواع </w:t>
      </w:r>
      <w:r w:rsidRPr="00AA0C1E">
        <w:rPr>
          <w:rStyle w:val="libAlaemChar"/>
          <w:rtl/>
        </w:rPr>
        <w:t>(</w:t>
      </w:r>
      <w:r w:rsidRPr="002F767C">
        <w:rPr>
          <w:rStyle w:val="libAieChar"/>
          <w:rtl/>
        </w:rPr>
        <w:t>إِنْ كُنْتُمْ كاذِبِينَ</w:t>
      </w:r>
      <w:r w:rsidRPr="00AA0C1E">
        <w:rPr>
          <w:rStyle w:val="libAlaemChar"/>
          <w:rtl/>
        </w:rPr>
        <w:t>)</w:t>
      </w:r>
      <w:r w:rsidRPr="00F257BB">
        <w:rPr>
          <w:rtl/>
        </w:rPr>
        <w:t xml:space="preserve"> في ادّعاء البراءة.</w:t>
      </w:r>
    </w:p>
    <w:p w14:paraId="409DDAD3" w14:textId="77777777" w:rsidR="003A1D5F" w:rsidRPr="00F257BB" w:rsidRDefault="003A1D5F" w:rsidP="000E6E49">
      <w:pPr>
        <w:pStyle w:val="libNormal"/>
        <w:rPr>
          <w:rtl/>
        </w:rPr>
      </w:pPr>
      <w:r w:rsidRPr="00AA0C1E">
        <w:rPr>
          <w:rStyle w:val="libAlaemChar"/>
          <w:rtl/>
        </w:rPr>
        <w:t>(</w:t>
      </w:r>
      <w:r w:rsidRPr="002F767C">
        <w:rPr>
          <w:rStyle w:val="libAieChar"/>
          <w:rtl/>
        </w:rPr>
        <w:t>قالُوا جَزاؤُهُ مَنْ وُجِدَ فِي رَحْلِهِ فَهُوَ جَزاؤُهُ</w:t>
      </w:r>
      <w:r w:rsidRPr="00AA0C1E">
        <w:rPr>
          <w:rStyle w:val="libAlaemChar"/>
          <w:rtl/>
        </w:rPr>
        <w:t>)</w:t>
      </w:r>
      <w:r w:rsidRPr="00F257BB">
        <w:rPr>
          <w:rtl/>
        </w:rPr>
        <w:t xml:space="preserve"> أي</w:t>
      </w:r>
      <w:r>
        <w:rPr>
          <w:rtl/>
        </w:rPr>
        <w:t xml:space="preserve">: </w:t>
      </w:r>
      <w:r w:rsidRPr="00F257BB">
        <w:rPr>
          <w:rtl/>
        </w:rPr>
        <w:t>جزاء سرقته أخذ من وجد في رحله</w:t>
      </w:r>
      <w:r>
        <w:rPr>
          <w:rtl/>
        </w:rPr>
        <w:t xml:space="preserve">، </w:t>
      </w:r>
      <w:r w:rsidRPr="00F257BB">
        <w:rPr>
          <w:rtl/>
        </w:rPr>
        <w:t xml:space="preserve">واسترقاقه سنة. هكذا كان شرع يعقوب </w:t>
      </w:r>
      <w:r w:rsidRPr="00AA0C1E">
        <w:rPr>
          <w:rStyle w:val="libAlaemChar"/>
          <w:rtl/>
        </w:rPr>
        <w:t>عليه‌السلام</w:t>
      </w:r>
      <w:r w:rsidRPr="00F257BB">
        <w:rPr>
          <w:rtl/>
        </w:rPr>
        <w:t>. وقوله</w:t>
      </w:r>
      <w:r>
        <w:rPr>
          <w:rtl/>
        </w:rPr>
        <w:t xml:space="preserve">: </w:t>
      </w:r>
      <w:r w:rsidRPr="00F257BB">
        <w:rPr>
          <w:rtl/>
        </w:rPr>
        <w:t>«فهو جزاؤه» تقرير للحكم وإلزام له</w:t>
      </w:r>
      <w:r>
        <w:rPr>
          <w:rtl/>
        </w:rPr>
        <w:t xml:space="preserve">، </w:t>
      </w:r>
      <w:r w:rsidRPr="00F257BB">
        <w:rPr>
          <w:rtl/>
        </w:rPr>
        <w:t>أو خبر «من» والفاء لتضمّنها معنى الشرط</w:t>
      </w:r>
      <w:r>
        <w:rPr>
          <w:rtl/>
        </w:rPr>
        <w:t xml:space="preserve">، </w:t>
      </w:r>
      <w:r w:rsidRPr="00F257BB">
        <w:rPr>
          <w:rtl/>
        </w:rPr>
        <w:t>أو جواب لكلمة «من» على أنّها شرطيّة. والجملة كما هي خبر «جزاؤه» على إقامة الظاهر فيها مقام الضمير</w:t>
      </w:r>
      <w:r>
        <w:rPr>
          <w:rtl/>
        </w:rPr>
        <w:t xml:space="preserve">، </w:t>
      </w:r>
      <w:r w:rsidRPr="00F257BB">
        <w:rPr>
          <w:rtl/>
        </w:rPr>
        <w:t>كأنّه قيل</w:t>
      </w:r>
      <w:r>
        <w:rPr>
          <w:rtl/>
        </w:rPr>
        <w:t xml:space="preserve">: </w:t>
      </w:r>
      <w:r w:rsidRPr="00F257BB">
        <w:rPr>
          <w:rtl/>
        </w:rPr>
        <w:t xml:space="preserve">جزاؤه من وجد في رحله فهو هو. </w:t>
      </w:r>
      <w:r w:rsidRPr="00AA0C1E">
        <w:rPr>
          <w:rStyle w:val="libAlaemChar"/>
          <w:rtl/>
        </w:rPr>
        <w:t>(</w:t>
      </w:r>
      <w:r w:rsidRPr="002F767C">
        <w:rPr>
          <w:rStyle w:val="libAieChar"/>
          <w:rtl/>
        </w:rPr>
        <w:t>كَذلِكَ</w:t>
      </w:r>
      <w:r w:rsidRPr="00AA0C1E">
        <w:rPr>
          <w:rStyle w:val="libAlaemChar"/>
          <w:rtl/>
        </w:rPr>
        <w:t>)</w:t>
      </w:r>
      <w:r w:rsidRPr="00F257BB">
        <w:rPr>
          <w:rtl/>
        </w:rPr>
        <w:t xml:space="preserve"> مثل ما ذكرناه من الجزاء </w:t>
      </w:r>
      <w:r w:rsidRPr="00AA0C1E">
        <w:rPr>
          <w:rStyle w:val="libAlaemChar"/>
          <w:rtl/>
        </w:rPr>
        <w:t>(</w:t>
      </w:r>
      <w:r w:rsidRPr="002F767C">
        <w:rPr>
          <w:rStyle w:val="libAieChar"/>
          <w:rtl/>
        </w:rPr>
        <w:t>نَجْزِي الظَّالِمِينَ</w:t>
      </w:r>
      <w:r w:rsidRPr="00AA0C1E">
        <w:rPr>
          <w:rStyle w:val="libAlaemChar"/>
          <w:rtl/>
        </w:rPr>
        <w:t>)</w:t>
      </w:r>
      <w:r w:rsidRPr="00F257BB">
        <w:rPr>
          <w:rtl/>
        </w:rPr>
        <w:t xml:space="preserve"> بالسرقة</w:t>
      </w:r>
      <w:r>
        <w:rPr>
          <w:rtl/>
        </w:rPr>
        <w:t xml:space="preserve">، </w:t>
      </w:r>
      <w:r w:rsidRPr="00F257BB">
        <w:rPr>
          <w:rtl/>
        </w:rPr>
        <w:t>يعني</w:t>
      </w:r>
      <w:r>
        <w:rPr>
          <w:rtl/>
        </w:rPr>
        <w:t xml:space="preserve">: </w:t>
      </w:r>
      <w:r w:rsidRPr="00F257BB">
        <w:rPr>
          <w:rtl/>
        </w:rPr>
        <w:t>إذا سرقوا استرقّوا.</w:t>
      </w:r>
    </w:p>
    <w:p w14:paraId="02E095D1" w14:textId="77777777" w:rsidR="003A1D5F" w:rsidRPr="00F257BB" w:rsidRDefault="003A1D5F" w:rsidP="000E6E49">
      <w:pPr>
        <w:pStyle w:val="libNormal"/>
        <w:rPr>
          <w:rtl/>
        </w:rPr>
      </w:pPr>
      <w:r w:rsidRPr="00AA0C1E">
        <w:rPr>
          <w:rStyle w:val="libAlaemChar"/>
          <w:rtl/>
        </w:rPr>
        <w:t>(</w:t>
      </w:r>
      <w:r w:rsidRPr="002F767C">
        <w:rPr>
          <w:rStyle w:val="libAieChar"/>
          <w:rtl/>
        </w:rPr>
        <w:t>فَبَدَأَ بِأَوْعِيَتِهِمْ</w:t>
      </w:r>
      <w:r w:rsidRPr="00AA0C1E">
        <w:rPr>
          <w:rStyle w:val="libAlaemChar"/>
          <w:rtl/>
        </w:rPr>
        <w:t>)</w:t>
      </w:r>
      <w:r w:rsidRPr="00F257BB">
        <w:rPr>
          <w:rtl/>
        </w:rPr>
        <w:t xml:space="preserve"> فبدأ المؤذّن. وقيل</w:t>
      </w:r>
      <w:r>
        <w:rPr>
          <w:rtl/>
        </w:rPr>
        <w:t xml:space="preserve">: </w:t>
      </w:r>
      <w:r w:rsidRPr="00F257BB">
        <w:rPr>
          <w:rtl/>
        </w:rPr>
        <w:t>بدأ يوسف بأوعيتهم</w:t>
      </w:r>
      <w:r>
        <w:rPr>
          <w:rtl/>
        </w:rPr>
        <w:t xml:space="preserve">، </w:t>
      </w:r>
      <w:r w:rsidRPr="00F257BB">
        <w:rPr>
          <w:rtl/>
        </w:rPr>
        <w:t xml:space="preserve">لأنّهم ردّوا إلى مصر. </w:t>
      </w:r>
      <w:r w:rsidRPr="00AA0C1E">
        <w:rPr>
          <w:rStyle w:val="libAlaemChar"/>
          <w:rtl/>
        </w:rPr>
        <w:t>(</w:t>
      </w:r>
      <w:r w:rsidRPr="002F767C">
        <w:rPr>
          <w:rStyle w:val="libAieChar"/>
          <w:rtl/>
        </w:rPr>
        <w:t>قَبْلَ وِعاءِ أَخِيهِ</w:t>
      </w:r>
      <w:r w:rsidRPr="00AA0C1E">
        <w:rPr>
          <w:rStyle w:val="libAlaemChar"/>
          <w:rtl/>
        </w:rPr>
        <w:t>)</w:t>
      </w:r>
      <w:r w:rsidRPr="00F257BB">
        <w:rPr>
          <w:rtl/>
        </w:rPr>
        <w:t xml:space="preserve"> بنيامين نفيا للتهمة </w:t>
      </w:r>
      <w:r w:rsidRPr="00AA0C1E">
        <w:rPr>
          <w:rStyle w:val="libAlaemChar"/>
          <w:rtl/>
        </w:rPr>
        <w:t>(</w:t>
      </w:r>
      <w:r w:rsidRPr="002F767C">
        <w:rPr>
          <w:rStyle w:val="libAieChar"/>
          <w:rtl/>
        </w:rPr>
        <w:t>ثُمَّ اسْتَخْرَجَها</w:t>
      </w:r>
      <w:r w:rsidRPr="00AA0C1E">
        <w:rPr>
          <w:rStyle w:val="libAlaemChar"/>
          <w:rtl/>
        </w:rPr>
        <w:t>)</w:t>
      </w:r>
      <w:r w:rsidRPr="00F257BB">
        <w:rPr>
          <w:rtl/>
        </w:rPr>
        <w:t xml:space="preserve"> أي</w:t>
      </w:r>
      <w:r>
        <w:rPr>
          <w:rtl/>
        </w:rPr>
        <w:t xml:space="preserve">: </w:t>
      </w:r>
      <w:r w:rsidRPr="00F257BB">
        <w:rPr>
          <w:rtl/>
        </w:rPr>
        <w:t>السقاية أو الصواع</w:t>
      </w:r>
      <w:r>
        <w:rPr>
          <w:rtl/>
        </w:rPr>
        <w:t xml:space="preserve">، </w:t>
      </w:r>
      <w:r w:rsidRPr="00F257BB">
        <w:rPr>
          <w:rtl/>
        </w:rPr>
        <w:t xml:space="preserve">لأنّه يذكّر ويؤنّث </w:t>
      </w:r>
      <w:r w:rsidRPr="00AA0C1E">
        <w:rPr>
          <w:rStyle w:val="libAlaemChar"/>
          <w:rtl/>
        </w:rPr>
        <w:t>(</w:t>
      </w:r>
      <w:r w:rsidRPr="002F767C">
        <w:rPr>
          <w:rStyle w:val="libAieChar"/>
          <w:rtl/>
        </w:rPr>
        <w:t>مِنْ وِعاءِ أَخِيهِ</w:t>
      </w:r>
      <w:r w:rsidRPr="00AA0C1E">
        <w:rPr>
          <w:rStyle w:val="libAlaemChar"/>
          <w:rtl/>
        </w:rPr>
        <w:t>)</w:t>
      </w:r>
      <w:r>
        <w:rPr>
          <w:rtl/>
        </w:rPr>
        <w:t>.</w:t>
      </w:r>
    </w:p>
    <w:p w14:paraId="7CE01923" w14:textId="77777777" w:rsidR="003A1D5F" w:rsidRPr="00F257BB" w:rsidRDefault="003A1D5F" w:rsidP="000E6E49">
      <w:pPr>
        <w:pStyle w:val="libNormal"/>
        <w:rPr>
          <w:rtl/>
        </w:rPr>
      </w:pPr>
      <w:r w:rsidRPr="00AA0C1E">
        <w:rPr>
          <w:rStyle w:val="libAlaemChar"/>
          <w:rtl/>
        </w:rPr>
        <w:t>(</w:t>
      </w:r>
      <w:r w:rsidRPr="002F767C">
        <w:rPr>
          <w:rStyle w:val="libAieChar"/>
          <w:rtl/>
        </w:rPr>
        <w:t>كَذلِكَ</w:t>
      </w:r>
      <w:r w:rsidRPr="00AA0C1E">
        <w:rPr>
          <w:rStyle w:val="libAlaemChar"/>
          <w:rtl/>
        </w:rPr>
        <w:t>)</w:t>
      </w:r>
      <w:r w:rsidRPr="00F257BB">
        <w:rPr>
          <w:rtl/>
        </w:rPr>
        <w:t xml:space="preserve"> مثل ذلك الأمر الخفيّ الّذي هو في صورة الكيد والبهتان لا حقيقة</w:t>
      </w:r>
      <w:r>
        <w:rPr>
          <w:rtl/>
        </w:rPr>
        <w:t xml:space="preserve">، </w:t>
      </w:r>
      <w:r w:rsidRPr="00F257BB">
        <w:rPr>
          <w:rtl/>
        </w:rPr>
        <w:t xml:space="preserve">كما مرّ </w:t>
      </w:r>
      <w:r w:rsidRPr="005D48FD">
        <w:rPr>
          <w:rStyle w:val="libFootnotenumChar"/>
          <w:rtl/>
        </w:rPr>
        <w:t>(1)</w:t>
      </w:r>
      <w:r w:rsidRPr="00F257BB">
        <w:rPr>
          <w:rtl/>
        </w:rPr>
        <w:t xml:space="preserve"> في تفسير قوله</w:t>
      </w:r>
      <w:r>
        <w:rPr>
          <w:rtl/>
        </w:rPr>
        <w:t xml:space="preserve">: </w:t>
      </w:r>
      <w:r w:rsidRPr="001D28A7">
        <w:rPr>
          <w:rtl/>
        </w:rPr>
        <w:t>«</w:t>
      </w:r>
      <w:r w:rsidRPr="002F767C">
        <w:rPr>
          <w:rStyle w:val="libAieChar"/>
          <w:rtl/>
        </w:rPr>
        <w:t>ثُمَّ أَذَّنَ مُؤَذِّنٌ ...</w:t>
      </w:r>
      <w:r w:rsidRPr="001D28A7">
        <w:rPr>
          <w:rFonts w:hint="cs"/>
          <w:rtl/>
        </w:rPr>
        <w:t xml:space="preserve"> </w:t>
      </w:r>
      <w:r w:rsidRPr="00F257BB">
        <w:rPr>
          <w:rtl/>
        </w:rPr>
        <w:t xml:space="preserve">إلخ» </w:t>
      </w:r>
      <w:r w:rsidRPr="00AA0C1E">
        <w:rPr>
          <w:rStyle w:val="libAlaemChar"/>
          <w:rtl/>
        </w:rPr>
        <w:t>(</w:t>
      </w:r>
      <w:r w:rsidRPr="002F767C">
        <w:rPr>
          <w:rStyle w:val="libAieChar"/>
          <w:rtl/>
        </w:rPr>
        <w:t>كِدْنا لِيُوسُفَ</w:t>
      </w:r>
      <w:r w:rsidRPr="00AA0C1E">
        <w:rPr>
          <w:rStyle w:val="libAlaemChar"/>
          <w:rtl/>
        </w:rPr>
        <w:t>)</w:t>
      </w:r>
      <w:r w:rsidRPr="00F257BB">
        <w:rPr>
          <w:rtl/>
        </w:rPr>
        <w:t xml:space="preserve"> بأن علّمناه إيّاه وأوحينا به إليه ليتوصّل بما يتهيّأ له أن يحبس أخاه</w:t>
      </w:r>
      <w:r>
        <w:rPr>
          <w:rtl/>
        </w:rPr>
        <w:t xml:space="preserve">، </w:t>
      </w:r>
      <w:r w:rsidRPr="00F257BB">
        <w:rPr>
          <w:rtl/>
        </w:rPr>
        <w:t xml:space="preserve">ليكون ذلك سببا لوصول خبره إلى أبيه </w:t>
      </w:r>
      <w:r w:rsidRPr="00AA0C1E">
        <w:rPr>
          <w:rStyle w:val="libAlaemChar"/>
          <w:rtl/>
        </w:rPr>
        <w:t>(</w:t>
      </w:r>
      <w:r w:rsidRPr="002F767C">
        <w:rPr>
          <w:rStyle w:val="libAieChar"/>
          <w:rtl/>
        </w:rPr>
        <w:t>ما كانَ لِيَأْخُذَ أَخاهُ فِي دِينِ الْمَلِكِ</w:t>
      </w:r>
      <w:r w:rsidRPr="00AA0C1E">
        <w:rPr>
          <w:rStyle w:val="libAlaemChar"/>
          <w:rtl/>
        </w:rPr>
        <w:t>)</w:t>
      </w:r>
      <w:r w:rsidRPr="00F257BB">
        <w:rPr>
          <w:rtl/>
        </w:rPr>
        <w:t xml:space="preserve"> ملك مصر</w:t>
      </w:r>
      <w:r>
        <w:rPr>
          <w:rtl/>
        </w:rPr>
        <w:t xml:space="preserve">، </w:t>
      </w:r>
      <w:r w:rsidRPr="00F257BB">
        <w:rPr>
          <w:rtl/>
        </w:rPr>
        <w:t>لأنّ دينه الضرب وتغريم ضعف ما أخذ</w:t>
      </w:r>
      <w:r>
        <w:rPr>
          <w:rtl/>
        </w:rPr>
        <w:t xml:space="preserve">، </w:t>
      </w:r>
      <w:r w:rsidRPr="00F257BB">
        <w:rPr>
          <w:rtl/>
        </w:rPr>
        <w:t xml:space="preserve">دون الاسترقاق. وهو بيان للكيد </w:t>
      </w:r>
      <w:r w:rsidRPr="00AA0C1E">
        <w:rPr>
          <w:rStyle w:val="libAlaemChar"/>
          <w:rtl/>
        </w:rPr>
        <w:t>(</w:t>
      </w:r>
      <w:r w:rsidRPr="002F767C">
        <w:rPr>
          <w:rStyle w:val="libAieChar"/>
          <w:rtl/>
        </w:rPr>
        <w:t>إِلَّا أَنْ يَشاءَ اللهُ</w:t>
      </w:r>
      <w:r w:rsidRPr="00AA0C1E">
        <w:rPr>
          <w:rStyle w:val="libAlaemChar"/>
          <w:rtl/>
        </w:rPr>
        <w:t>)</w:t>
      </w:r>
      <w:r w:rsidRPr="00F257BB">
        <w:rPr>
          <w:rtl/>
        </w:rPr>
        <w:t xml:space="preserve"> إلّا بمشيئة الله وإذنه أن يجعل ذلك الحكم حكم الملك. فالاستثناء من أعمّ الأحوال. ويجوز أن يكون منقطعا</w:t>
      </w:r>
      <w:r>
        <w:rPr>
          <w:rtl/>
        </w:rPr>
        <w:t xml:space="preserve">، </w:t>
      </w:r>
      <w:r w:rsidRPr="00F257BB">
        <w:rPr>
          <w:rtl/>
        </w:rPr>
        <w:t>أي</w:t>
      </w:r>
      <w:r>
        <w:rPr>
          <w:rtl/>
        </w:rPr>
        <w:t xml:space="preserve">: </w:t>
      </w:r>
      <w:r w:rsidRPr="00F257BB">
        <w:rPr>
          <w:rtl/>
        </w:rPr>
        <w:t>لكن أخذه بمشيئة الله تعالى وإذنه.</w:t>
      </w:r>
    </w:p>
    <w:p w14:paraId="3C3145FC" w14:textId="77777777" w:rsidR="003A1D5F" w:rsidRPr="00F257BB" w:rsidRDefault="003A1D5F" w:rsidP="000E6E49">
      <w:pPr>
        <w:pStyle w:val="libNormal"/>
        <w:rPr>
          <w:rtl/>
        </w:rPr>
      </w:pPr>
      <w:r w:rsidRPr="00AA0C1E">
        <w:rPr>
          <w:rStyle w:val="libAlaemChar"/>
          <w:rtl/>
        </w:rPr>
        <w:t>(</w:t>
      </w:r>
      <w:r w:rsidRPr="002F767C">
        <w:rPr>
          <w:rStyle w:val="libAieChar"/>
          <w:rtl/>
        </w:rPr>
        <w:t>نَرْفَعُ دَرَجاتٍ مَنْ نَشاءُ</w:t>
      </w:r>
      <w:r w:rsidRPr="00AA0C1E">
        <w:rPr>
          <w:rStyle w:val="libAlaemChar"/>
          <w:rtl/>
        </w:rPr>
        <w:t>)</w:t>
      </w:r>
      <w:r w:rsidRPr="00F257BB">
        <w:rPr>
          <w:rtl/>
        </w:rPr>
        <w:t xml:space="preserve"> بالعلم</w:t>
      </w:r>
      <w:r>
        <w:rPr>
          <w:rtl/>
        </w:rPr>
        <w:t xml:space="preserve">، </w:t>
      </w:r>
      <w:r w:rsidRPr="00F257BB">
        <w:rPr>
          <w:rtl/>
        </w:rPr>
        <w:t xml:space="preserve">كما رفعنا درجة يوسف </w:t>
      </w:r>
      <w:r w:rsidRPr="00AA0C1E">
        <w:rPr>
          <w:rStyle w:val="libAlaemChar"/>
          <w:rtl/>
        </w:rPr>
        <w:t>(</w:t>
      </w:r>
      <w:r w:rsidRPr="002F767C">
        <w:rPr>
          <w:rStyle w:val="libAieChar"/>
          <w:rtl/>
        </w:rPr>
        <w:t>وَفَوْقَ كُلِّ ذِي عِلْمٍ عَلِيمٌ</w:t>
      </w:r>
      <w:r w:rsidRPr="00AA0C1E">
        <w:rPr>
          <w:rStyle w:val="libAlaemChar"/>
          <w:rtl/>
        </w:rPr>
        <w:t>)</w:t>
      </w:r>
    </w:p>
    <w:p w14:paraId="49569F1A" w14:textId="77777777" w:rsidR="003A1D5F" w:rsidRPr="00F257BB" w:rsidRDefault="003A1D5F" w:rsidP="00D9332A">
      <w:pPr>
        <w:pStyle w:val="libLine"/>
        <w:rPr>
          <w:rtl/>
        </w:rPr>
      </w:pPr>
      <w:r w:rsidRPr="00F257BB">
        <w:rPr>
          <w:rtl/>
        </w:rPr>
        <w:t>__________________</w:t>
      </w:r>
    </w:p>
    <w:p w14:paraId="1B227806" w14:textId="77777777" w:rsidR="003A1D5F" w:rsidRPr="00F257BB" w:rsidRDefault="003A1D5F" w:rsidP="000278F9">
      <w:pPr>
        <w:pStyle w:val="libFootnote0"/>
        <w:rPr>
          <w:rtl/>
        </w:rPr>
      </w:pPr>
      <w:r>
        <w:rPr>
          <w:rtl/>
        </w:rPr>
        <w:t>(</w:t>
      </w:r>
      <w:r w:rsidRPr="00F257BB">
        <w:rPr>
          <w:rtl/>
        </w:rPr>
        <w:t>1) راجع ص</w:t>
      </w:r>
      <w:r>
        <w:rPr>
          <w:rtl/>
        </w:rPr>
        <w:t xml:space="preserve">: </w:t>
      </w:r>
      <w:r w:rsidRPr="00F257BB">
        <w:rPr>
          <w:rtl/>
        </w:rPr>
        <w:t>395.</w:t>
      </w:r>
    </w:p>
    <w:p w14:paraId="14632DE9" w14:textId="77777777" w:rsidR="003A1D5F" w:rsidRPr="00F257BB" w:rsidRDefault="003A1D5F" w:rsidP="002F767C">
      <w:pPr>
        <w:pStyle w:val="libNormal0"/>
        <w:rPr>
          <w:rtl/>
        </w:rPr>
      </w:pPr>
      <w:r>
        <w:rPr>
          <w:rtl/>
        </w:rPr>
        <w:br w:type="page"/>
      </w:r>
      <w:r w:rsidRPr="00F257BB">
        <w:rPr>
          <w:rtl/>
        </w:rPr>
        <w:lastRenderedPageBreak/>
        <w:t>أرفع درجة منه في علمه</w:t>
      </w:r>
      <w:r>
        <w:rPr>
          <w:rtl/>
        </w:rPr>
        <w:t xml:space="preserve">، </w:t>
      </w:r>
      <w:r w:rsidRPr="00F257BB">
        <w:rPr>
          <w:rtl/>
        </w:rPr>
        <w:t>حتّى ينتهي إلى الله تعالى العالم لذاته</w:t>
      </w:r>
      <w:r>
        <w:rPr>
          <w:rtl/>
        </w:rPr>
        <w:t xml:space="preserve">، </w:t>
      </w:r>
      <w:r w:rsidRPr="00F257BB">
        <w:rPr>
          <w:rtl/>
        </w:rPr>
        <w:t>فلا يختصّ بمعلوم دون معلوم</w:t>
      </w:r>
      <w:r>
        <w:rPr>
          <w:rtl/>
        </w:rPr>
        <w:t xml:space="preserve">، </w:t>
      </w:r>
      <w:r w:rsidRPr="00F257BB">
        <w:rPr>
          <w:rtl/>
        </w:rPr>
        <w:t>فيقف عليه ولا يتعدّاه.</w:t>
      </w:r>
    </w:p>
    <w:p w14:paraId="3BE5122C" w14:textId="77777777" w:rsidR="003A1D5F" w:rsidRPr="00F257BB" w:rsidRDefault="003A1D5F" w:rsidP="000E6E49">
      <w:pPr>
        <w:pStyle w:val="libNormal"/>
        <w:rPr>
          <w:rtl/>
        </w:rPr>
      </w:pPr>
      <w:r w:rsidRPr="00AA0C1E">
        <w:rPr>
          <w:rStyle w:val="libAlaemChar"/>
          <w:rtl/>
        </w:rPr>
        <w:t>(</w:t>
      </w:r>
      <w:r w:rsidRPr="002F767C">
        <w:rPr>
          <w:rStyle w:val="libAieChar"/>
          <w:rtl/>
        </w:rPr>
        <w:t>قالُوا إِنْ يَسْرِقْ فَقَدْ سَرَقَ أَخٌ لَهُ مِنْ قَبْلُ فَأَسَرَّها يُوسُفُ فِي نَفْسِهِ وَلَمْ يُبْدِها لَهُمْ قالَ أَنْتُمْ شَرٌّ مَكاناً وَاللهُ أَعْلَمُ بِما تَصِفُونَ (77) قالُوا يا أَيُّهَا الْعَزِيزُ إِنَّ لَهُ أَباً شَيْخاً كَبِيراً فَخُذْ أَحَدَنا مَكانَهُ إِنَّا نَراكَ مِنَ الْمُحْسِنِينَ (78) قالَ مَعاذَ اللهِ أَنْ نَأْخُذَ إِلاَّ مَنْ وَجَدْنا مَتاعَنا عِنْدَهُ إِنَّا إِذاً لَظالِمُونَ (79)</w:t>
      </w:r>
      <w:r w:rsidRPr="00AA0C1E">
        <w:rPr>
          <w:rStyle w:val="libAlaemChar"/>
          <w:rtl/>
        </w:rPr>
        <w:t>)</w:t>
      </w:r>
    </w:p>
    <w:p w14:paraId="5DF6E33F" w14:textId="77777777" w:rsidR="003A1D5F" w:rsidRPr="00F257BB" w:rsidRDefault="003A1D5F" w:rsidP="000E6E49">
      <w:pPr>
        <w:pStyle w:val="libNormal"/>
        <w:rPr>
          <w:rtl/>
        </w:rPr>
      </w:pPr>
      <w:r w:rsidRPr="00F257BB">
        <w:rPr>
          <w:rtl/>
        </w:rPr>
        <w:t>روي</w:t>
      </w:r>
      <w:r>
        <w:rPr>
          <w:rtl/>
        </w:rPr>
        <w:t xml:space="preserve">: </w:t>
      </w:r>
      <w:r w:rsidRPr="00F257BB">
        <w:rPr>
          <w:rtl/>
        </w:rPr>
        <w:t>أنّهم</w:t>
      </w:r>
      <w:r w:rsidRPr="00B449DA">
        <w:rPr>
          <w:rtl/>
        </w:rPr>
        <w:t xml:space="preserve"> </w:t>
      </w:r>
      <w:r w:rsidRPr="00F257BB">
        <w:rPr>
          <w:rtl/>
        </w:rPr>
        <w:t>ل</w:t>
      </w:r>
      <w:r>
        <w:rPr>
          <w:rFonts w:hint="cs"/>
          <w:rtl/>
        </w:rPr>
        <w:t>ـ</w:t>
      </w:r>
      <w:r w:rsidRPr="00F257BB">
        <w:rPr>
          <w:rtl/>
        </w:rPr>
        <w:t>مّا استخرجوا الصاع من رحل بنيامين نكس إخوته رؤوسهم حياء</w:t>
      </w:r>
      <w:r>
        <w:rPr>
          <w:rtl/>
        </w:rPr>
        <w:t xml:space="preserve">، </w:t>
      </w:r>
      <w:r w:rsidRPr="00F257BB">
        <w:rPr>
          <w:rtl/>
        </w:rPr>
        <w:t>وأقبلوا عليه وقالوا له</w:t>
      </w:r>
      <w:r>
        <w:rPr>
          <w:rtl/>
        </w:rPr>
        <w:t xml:space="preserve">: </w:t>
      </w:r>
      <w:r w:rsidRPr="00F257BB">
        <w:rPr>
          <w:rtl/>
        </w:rPr>
        <w:t>ما الّذي صنعت</w:t>
      </w:r>
      <w:r>
        <w:rPr>
          <w:rtl/>
        </w:rPr>
        <w:t>؟</w:t>
      </w:r>
      <w:r w:rsidRPr="00F257BB">
        <w:rPr>
          <w:rtl/>
        </w:rPr>
        <w:t xml:space="preserve"> فضحتنا وسوّدت وجوهنا</w:t>
      </w:r>
      <w:r>
        <w:rPr>
          <w:rtl/>
        </w:rPr>
        <w:t xml:space="preserve">، </w:t>
      </w:r>
      <w:r w:rsidRPr="00F257BB">
        <w:rPr>
          <w:rtl/>
        </w:rPr>
        <w:t>يا بني راحيل ما يزال لنا منكم بلاء</w:t>
      </w:r>
      <w:r>
        <w:rPr>
          <w:rtl/>
        </w:rPr>
        <w:t xml:space="preserve">، </w:t>
      </w:r>
      <w:r w:rsidRPr="00F257BB">
        <w:rPr>
          <w:rtl/>
        </w:rPr>
        <w:t>متى أخذت هذا الصاع</w:t>
      </w:r>
      <w:r>
        <w:rPr>
          <w:rtl/>
        </w:rPr>
        <w:t>؟</w:t>
      </w:r>
      <w:r>
        <w:rPr>
          <w:rFonts w:hint="cs"/>
          <w:rtl/>
        </w:rPr>
        <w:t xml:space="preserve"> </w:t>
      </w:r>
      <w:r w:rsidRPr="00F257BB">
        <w:rPr>
          <w:rtl/>
        </w:rPr>
        <w:t xml:space="preserve">ثمّ </w:t>
      </w:r>
      <w:r w:rsidRPr="00AA0C1E">
        <w:rPr>
          <w:rStyle w:val="libAlaemChar"/>
          <w:rtl/>
        </w:rPr>
        <w:t>(</w:t>
      </w:r>
      <w:r w:rsidRPr="002F767C">
        <w:rPr>
          <w:rStyle w:val="libAieChar"/>
          <w:rtl/>
        </w:rPr>
        <w:t>قالُوا إِنْ يَسْرِقْ</w:t>
      </w:r>
      <w:r w:rsidRPr="00AA0C1E">
        <w:rPr>
          <w:rStyle w:val="libAlaemChar"/>
          <w:rtl/>
        </w:rPr>
        <w:t>)</w:t>
      </w:r>
      <w:r w:rsidRPr="00F257BB">
        <w:rPr>
          <w:rtl/>
        </w:rPr>
        <w:t xml:space="preserve"> بنيامين </w:t>
      </w:r>
      <w:r w:rsidRPr="00AA0C1E">
        <w:rPr>
          <w:rStyle w:val="libAlaemChar"/>
          <w:rtl/>
        </w:rPr>
        <w:t>(</w:t>
      </w:r>
      <w:r w:rsidRPr="002F767C">
        <w:rPr>
          <w:rStyle w:val="libAieChar"/>
          <w:rtl/>
        </w:rPr>
        <w:t>فَقَدْ سَرَقَ أَخٌ لَهُ</w:t>
      </w:r>
      <w:r w:rsidRPr="00AA0C1E">
        <w:rPr>
          <w:rStyle w:val="libAlaemChar"/>
          <w:rtl/>
        </w:rPr>
        <w:t>)</w:t>
      </w:r>
      <w:r w:rsidRPr="00F257BB">
        <w:rPr>
          <w:rtl/>
        </w:rPr>
        <w:t xml:space="preserve"> يعنون يوسف </w:t>
      </w:r>
      <w:r w:rsidRPr="00AA0C1E">
        <w:rPr>
          <w:rStyle w:val="libAlaemChar"/>
          <w:rtl/>
        </w:rPr>
        <w:t>(</w:t>
      </w:r>
      <w:r w:rsidRPr="002F767C">
        <w:rPr>
          <w:rStyle w:val="libAieChar"/>
          <w:rtl/>
        </w:rPr>
        <w:t>مِنْ قَبْلُ</w:t>
      </w:r>
      <w:r w:rsidRPr="00AA0C1E">
        <w:rPr>
          <w:rStyle w:val="libAlaemChar"/>
          <w:rtl/>
        </w:rPr>
        <w:t>)</w:t>
      </w:r>
      <w:r w:rsidRPr="00F257BB">
        <w:rPr>
          <w:rtl/>
        </w:rPr>
        <w:t xml:space="preserve"> فليست سرقته بأمر بديع</w:t>
      </w:r>
      <w:r>
        <w:rPr>
          <w:rtl/>
        </w:rPr>
        <w:t xml:space="preserve">، </w:t>
      </w:r>
      <w:r w:rsidRPr="00F257BB">
        <w:rPr>
          <w:rtl/>
        </w:rPr>
        <w:t>فإنّه اقتدى بأخيه يوسف.</w:t>
      </w:r>
    </w:p>
    <w:p w14:paraId="6378C9BE" w14:textId="77777777" w:rsidR="003A1D5F" w:rsidRPr="00F257BB" w:rsidRDefault="003A1D5F" w:rsidP="000E6E49">
      <w:pPr>
        <w:pStyle w:val="libNormal"/>
        <w:rPr>
          <w:rtl/>
        </w:rPr>
      </w:pPr>
      <w:r w:rsidRPr="00F257BB">
        <w:rPr>
          <w:rtl/>
        </w:rPr>
        <w:t>قيل</w:t>
      </w:r>
      <w:r>
        <w:rPr>
          <w:rtl/>
        </w:rPr>
        <w:t xml:space="preserve">: </w:t>
      </w:r>
      <w:r w:rsidRPr="00F257BB">
        <w:rPr>
          <w:rtl/>
        </w:rPr>
        <w:t xml:space="preserve">ورثت عمّته من أبيها منطقة </w:t>
      </w:r>
      <w:r w:rsidRPr="005D48FD">
        <w:rPr>
          <w:rStyle w:val="libFootnotenumChar"/>
          <w:rtl/>
        </w:rPr>
        <w:t>(1)</w:t>
      </w:r>
      <w:r w:rsidRPr="00F257BB">
        <w:rPr>
          <w:rtl/>
        </w:rPr>
        <w:t xml:space="preserve"> إبراهيم</w:t>
      </w:r>
      <w:r>
        <w:rPr>
          <w:rtl/>
        </w:rPr>
        <w:t xml:space="preserve">، </w:t>
      </w:r>
      <w:r w:rsidRPr="00F257BB">
        <w:rPr>
          <w:rtl/>
        </w:rPr>
        <w:t>وكانت تحضن يوسف وتحبّه حبّا شديدا</w:t>
      </w:r>
      <w:r>
        <w:rPr>
          <w:rtl/>
        </w:rPr>
        <w:t xml:space="preserve">، </w:t>
      </w:r>
      <w:r w:rsidRPr="00F257BB">
        <w:rPr>
          <w:rtl/>
        </w:rPr>
        <w:t>فلمّا ترعرع أراد يعقوب انتزاعه منها</w:t>
      </w:r>
      <w:r>
        <w:rPr>
          <w:rtl/>
        </w:rPr>
        <w:t xml:space="preserve">، </w:t>
      </w:r>
      <w:r w:rsidRPr="00F257BB">
        <w:rPr>
          <w:rtl/>
        </w:rPr>
        <w:t>فشدّت المنطقة على وسطه ثمّ أظهرت ضياعها</w:t>
      </w:r>
      <w:r>
        <w:rPr>
          <w:rtl/>
        </w:rPr>
        <w:t xml:space="preserve">، </w:t>
      </w:r>
      <w:r w:rsidRPr="00F257BB">
        <w:rPr>
          <w:rtl/>
        </w:rPr>
        <w:t>فتفحّص عنها فوجدت محزومة عليه</w:t>
      </w:r>
      <w:r>
        <w:rPr>
          <w:rtl/>
        </w:rPr>
        <w:t xml:space="preserve">، </w:t>
      </w:r>
      <w:r w:rsidRPr="00F257BB">
        <w:rPr>
          <w:rtl/>
        </w:rPr>
        <w:t>فصارت أحقّ به في شريعتهم.</w:t>
      </w:r>
    </w:p>
    <w:p w14:paraId="2BE06068" w14:textId="77777777" w:rsidR="003A1D5F" w:rsidRPr="00F257BB" w:rsidRDefault="003A1D5F" w:rsidP="00D9332A">
      <w:pPr>
        <w:pStyle w:val="libLine"/>
        <w:rPr>
          <w:rtl/>
        </w:rPr>
      </w:pPr>
      <w:r w:rsidRPr="00F257BB">
        <w:rPr>
          <w:rtl/>
        </w:rPr>
        <w:t>__________________</w:t>
      </w:r>
    </w:p>
    <w:p w14:paraId="59DF3C36" w14:textId="77777777" w:rsidR="003A1D5F" w:rsidRPr="00F257BB" w:rsidRDefault="003A1D5F" w:rsidP="000278F9">
      <w:pPr>
        <w:pStyle w:val="libFootnote0"/>
        <w:rPr>
          <w:rtl/>
        </w:rPr>
      </w:pPr>
      <w:r>
        <w:rPr>
          <w:rtl/>
        </w:rPr>
        <w:t>(</w:t>
      </w:r>
      <w:r w:rsidRPr="00F257BB">
        <w:rPr>
          <w:rtl/>
        </w:rPr>
        <w:t>1) المنطقة</w:t>
      </w:r>
      <w:r>
        <w:rPr>
          <w:rtl/>
        </w:rPr>
        <w:t xml:space="preserve">: </w:t>
      </w:r>
      <w:r w:rsidRPr="00F257BB">
        <w:rPr>
          <w:rtl/>
        </w:rPr>
        <w:t>ما ينتطق به</w:t>
      </w:r>
      <w:r>
        <w:rPr>
          <w:rtl/>
        </w:rPr>
        <w:t xml:space="preserve">، </w:t>
      </w:r>
      <w:r w:rsidRPr="00F257BB">
        <w:rPr>
          <w:rtl/>
        </w:rPr>
        <w:t>اي</w:t>
      </w:r>
      <w:r>
        <w:rPr>
          <w:rtl/>
        </w:rPr>
        <w:t xml:space="preserve">: </w:t>
      </w:r>
      <w:r w:rsidRPr="00F257BB">
        <w:rPr>
          <w:rtl/>
        </w:rPr>
        <w:t>يشدّ على الوسط.</w:t>
      </w:r>
    </w:p>
    <w:p w14:paraId="6415D9ED" w14:textId="77777777" w:rsidR="003A1D5F" w:rsidRPr="00F257BB" w:rsidRDefault="003A1D5F" w:rsidP="000E6E49">
      <w:pPr>
        <w:pStyle w:val="libNormal"/>
        <w:rPr>
          <w:rtl/>
        </w:rPr>
      </w:pPr>
      <w:r>
        <w:rPr>
          <w:rtl/>
        </w:rPr>
        <w:br w:type="page"/>
      </w:r>
      <w:r w:rsidRPr="00F257BB">
        <w:rPr>
          <w:rtl/>
        </w:rPr>
        <w:lastRenderedPageBreak/>
        <w:t>وقيل</w:t>
      </w:r>
      <w:r>
        <w:rPr>
          <w:rtl/>
        </w:rPr>
        <w:t xml:space="preserve">: </w:t>
      </w:r>
      <w:r w:rsidRPr="00F257BB">
        <w:rPr>
          <w:rtl/>
        </w:rPr>
        <w:t>كان لأبي أمّه صنم</w:t>
      </w:r>
      <w:r>
        <w:rPr>
          <w:rtl/>
        </w:rPr>
        <w:t xml:space="preserve">، </w:t>
      </w:r>
      <w:r w:rsidRPr="00F257BB">
        <w:rPr>
          <w:rtl/>
        </w:rPr>
        <w:t>فسرقه وكسره وألقاه في الجيف. وقيل</w:t>
      </w:r>
      <w:r>
        <w:rPr>
          <w:rtl/>
        </w:rPr>
        <w:t xml:space="preserve">: </w:t>
      </w:r>
      <w:r w:rsidRPr="00F257BB">
        <w:rPr>
          <w:rtl/>
        </w:rPr>
        <w:t>كان في البيت عناق أو دجاجة فأعطاها السائل.</w:t>
      </w:r>
    </w:p>
    <w:p w14:paraId="35565208" w14:textId="77777777" w:rsidR="003A1D5F" w:rsidRPr="00F257BB" w:rsidRDefault="003A1D5F" w:rsidP="000E6E49">
      <w:pPr>
        <w:pStyle w:val="libNormal"/>
        <w:rPr>
          <w:rtl/>
        </w:rPr>
      </w:pPr>
      <w:r w:rsidRPr="00F257BB">
        <w:rPr>
          <w:rtl/>
        </w:rPr>
        <w:t>والقول الأوّل أشهر وأكثر</w:t>
      </w:r>
      <w:r>
        <w:rPr>
          <w:rtl/>
        </w:rPr>
        <w:t xml:space="preserve">، </w:t>
      </w:r>
      <w:r w:rsidRPr="00F257BB">
        <w:rPr>
          <w:rtl/>
        </w:rPr>
        <w:t xml:space="preserve">ومرويّ عن أئمّتنا </w:t>
      </w:r>
      <w:r w:rsidRPr="00AA0C1E">
        <w:rPr>
          <w:rStyle w:val="libAlaemChar"/>
          <w:rtl/>
        </w:rPr>
        <w:t>عليهم‌السلام</w:t>
      </w:r>
      <w:r w:rsidRPr="00F257BB">
        <w:rPr>
          <w:rtl/>
        </w:rPr>
        <w:t xml:space="preserve"> وابن عبّاس والضحّاك والجبائي.</w:t>
      </w:r>
    </w:p>
    <w:p w14:paraId="4B95DD30" w14:textId="77777777" w:rsidR="003A1D5F" w:rsidRPr="00F257BB" w:rsidRDefault="003A1D5F" w:rsidP="000E6E49">
      <w:pPr>
        <w:pStyle w:val="libNormal"/>
        <w:rPr>
          <w:rtl/>
        </w:rPr>
      </w:pPr>
      <w:r w:rsidRPr="00AA0C1E">
        <w:rPr>
          <w:rStyle w:val="libAlaemChar"/>
          <w:rtl/>
        </w:rPr>
        <w:t>(</w:t>
      </w:r>
      <w:r w:rsidRPr="002F767C">
        <w:rPr>
          <w:rStyle w:val="libAieChar"/>
          <w:rtl/>
        </w:rPr>
        <w:t>فَأَسَرَّها يُوسُفُ فِي نَفْسِهِ</w:t>
      </w:r>
      <w:r w:rsidRPr="00AA0C1E">
        <w:rPr>
          <w:rStyle w:val="libAlaemChar"/>
          <w:rtl/>
        </w:rPr>
        <w:t>)</w:t>
      </w:r>
      <w:r w:rsidRPr="00F257BB">
        <w:rPr>
          <w:rtl/>
        </w:rPr>
        <w:t xml:space="preserve"> فأخفى يوسف تلك الكلمة الّتي قالوها</w:t>
      </w:r>
      <w:r>
        <w:rPr>
          <w:rtl/>
        </w:rPr>
        <w:t xml:space="preserve">، </w:t>
      </w:r>
      <w:r w:rsidRPr="00F257BB">
        <w:rPr>
          <w:rtl/>
        </w:rPr>
        <w:t>أو تلك الإجابة</w:t>
      </w:r>
      <w:r>
        <w:rPr>
          <w:rtl/>
        </w:rPr>
        <w:t xml:space="preserve">، </w:t>
      </w:r>
      <w:r w:rsidRPr="00F257BB">
        <w:rPr>
          <w:rtl/>
        </w:rPr>
        <w:t xml:space="preserve">أو نسبة السرقة إليه </w:t>
      </w:r>
      <w:r w:rsidRPr="00AA0C1E">
        <w:rPr>
          <w:rStyle w:val="libAlaemChar"/>
          <w:rtl/>
        </w:rPr>
        <w:t>(</w:t>
      </w:r>
      <w:r w:rsidRPr="002F767C">
        <w:rPr>
          <w:rStyle w:val="libAieChar"/>
          <w:rtl/>
        </w:rPr>
        <w:t>وَلَمْ يُبْدِها لَهُمْ</w:t>
      </w:r>
      <w:r w:rsidRPr="00AA0C1E">
        <w:rPr>
          <w:rStyle w:val="libAlaemChar"/>
          <w:rtl/>
        </w:rPr>
        <w:t>)</w:t>
      </w:r>
      <w:r w:rsidRPr="00F257BB">
        <w:rPr>
          <w:rtl/>
        </w:rPr>
        <w:t xml:space="preserve"> ولم يظهرها لهم. وقيل</w:t>
      </w:r>
      <w:r>
        <w:rPr>
          <w:rtl/>
        </w:rPr>
        <w:t xml:space="preserve">: </w:t>
      </w:r>
      <w:r w:rsidRPr="00F257BB">
        <w:rPr>
          <w:rtl/>
        </w:rPr>
        <w:t>الضمير كناية بشريطة التفسير</w:t>
      </w:r>
      <w:r>
        <w:rPr>
          <w:rtl/>
        </w:rPr>
        <w:t xml:space="preserve">، </w:t>
      </w:r>
      <w:r w:rsidRPr="00F257BB">
        <w:rPr>
          <w:rtl/>
        </w:rPr>
        <w:t>وتفسيرها قوله</w:t>
      </w:r>
      <w:r>
        <w:rPr>
          <w:rtl/>
        </w:rPr>
        <w:t xml:space="preserve">: </w:t>
      </w:r>
      <w:r w:rsidRPr="00AA0C1E">
        <w:rPr>
          <w:rStyle w:val="libAlaemChar"/>
          <w:rtl/>
        </w:rPr>
        <w:t>(</w:t>
      </w:r>
      <w:r w:rsidRPr="002F767C">
        <w:rPr>
          <w:rStyle w:val="libAieChar"/>
          <w:rtl/>
        </w:rPr>
        <w:t>قالَ أَنْتُمْ شَرٌّ مَكاناً</w:t>
      </w:r>
      <w:r w:rsidRPr="00AA0C1E">
        <w:rPr>
          <w:rStyle w:val="libAlaemChar"/>
          <w:rtl/>
        </w:rPr>
        <w:t>)</w:t>
      </w:r>
      <w:r w:rsidRPr="00F257BB">
        <w:rPr>
          <w:rtl/>
        </w:rPr>
        <w:t xml:space="preserve"> فإنّه بدل من «أسرّها»</w:t>
      </w:r>
      <w:r>
        <w:rPr>
          <w:rtl/>
        </w:rPr>
        <w:t>.</w:t>
      </w:r>
      <w:r w:rsidRPr="00F257BB">
        <w:rPr>
          <w:rtl/>
        </w:rPr>
        <w:t xml:space="preserve"> والمعنى</w:t>
      </w:r>
      <w:r>
        <w:rPr>
          <w:rtl/>
        </w:rPr>
        <w:t xml:space="preserve">: </w:t>
      </w:r>
      <w:r w:rsidRPr="00F257BB">
        <w:rPr>
          <w:rtl/>
        </w:rPr>
        <w:t>قال في نفسه</w:t>
      </w:r>
      <w:r>
        <w:rPr>
          <w:rtl/>
        </w:rPr>
        <w:t xml:space="preserve">: </w:t>
      </w:r>
      <w:r w:rsidRPr="00F257BB">
        <w:rPr>
          <w:rtl/>
        </w:rPr>
        <w:t>أنتم شرّ مكانا</w:t>
      </w:r>
      <w:r>
        <w:rPr>
          <w:rtl/>
        </w:rPr>
        <w:t xml:space="preserve">، </w:t>
      </w:r>
      <w:r w:rsidRPr="00F257BB">
        <w:rPr>
          <w:rtl/>
        </w:rPr>
        <w:t>أي</w:t>
      </w:r>
      <w:r>
        <w:rPr>
          <w:rtl/>
        </w:rPr>
        <w:t xml:space="preserve">: </w:t>
      </w:r>
      <w:r w:rsidRPr="00F257BB">
        <w:rPr>
          <w:rtl/>
        </w:rPr>
        <w:t>منزلة في السرقة</w:t>
      </w:r>
      <w:r>
        <w:rPr>
          <w:rtl/>
        </w:rPr>
        <w:t xml:space="preserve">، </w:t>
      </w:r>
      <w:r w:rsidRPr="00F257BB">
        <w:rPr>
          <w:rtl/>
        </w:rPr>
        <w:t>لسرقتكم أخاكم</w:t>
      </w:r>
      <w:r>
        <w:rPr>
          <w:rtl/>
        </w:rPr>
        <w:t xml:space="preserve">، </w:t>
      </w:r>
      <w:r w:rsidRPr="00F257BB">
        <w:rPr>
          <w:rtl/>
        </w:rPr>
        <w:t>أو في سوء الصنيع ممّا كنتم عليه من ظلمكم على أخيكم وعقوق أبيكم.</w:t>
      </w:r>
    </w:p>
    <w:p w14:paraId="4F5363F0" w14:textId="77777777" w:rsidR="003A1D5F" w:rsidRPr="00F257BB" w:rsidRDefault="003A1D5F" w:rsidP="000E6E49">
      <w:pPr>
        <w:pStyle w:val="libNormal"/>
        <w:rPr>
          <w:rtl/>
        </w:rPr>
      </w:pPr>
      <w:r w:rsidRPr="00F257BB">
        <w:rPr>
          <w:rtl/>
        </w:rPr>
        <w:t>وتأنيث هذا القول باعتبار الكلمة أو الجملة. وفيه نظر</w:t>
      </w:r>
      <w:r>
        <w:rPr>
          <w:rtl/>
        </w:rPr>
        <w:t xml:space="preserve">، </w:t>
      </w:r>
      <w:r w:rsidRPr="00F257BB">
        <w:rPr>
          <w:rtl/>
        </w:rPr>
        <w:t xml:space="preserve">إذ المفسّر بالجملة لا يكون إلّا ضمير الشأن. </w:t>
      </w:r>
      <w:r w:rsidRPr="00AA0C1E">
        <w:rPr>
          <w:rStyle w:val="libAlaemChar"/>
          <w:rtl/>
        </w:rPr>
        <w:t>(</w:t>
      </w:r>
      <w:r w:rsidRPr="002F767C">
        <w:rPr>
          <w:rStyle w:val="libAieChar"/>
          <w:rtl/>
        </w:rPr>
        <w:t>وَاللهُ أَعْلَمُ بِما تَصِفُونَ</w:t>
      </w:r>
      <w:r w:rsidRPr="00AA0C1E">
        <w:rPr>
          <w:rStyle w:val="libAlaemChar"/>
          <w:rtl/>
        </w:rPr>
        <w:t>)</w:t>
      </w:r>
      <w:r w:rsidRPr="00F257BB">
        <w:rPr>
          <w:rtl/>
        </w:rPr>
        <w:t xml:space="preserve"> وهو يعلم أنّه ليس الأمر كما تصفون</w:t>
      </w:r>
      <w:r>
        <w:rPr>
          <w:rtl/>
        </w:rPr>
        <w:t xml:space="preserve">، </w:t>
      </w:r>
      <w:r w:rsidRPr="00F257BB">
        <w:rPr>
          <w:rtl/>
        </w:rPr>
        <w:t>ولم يصحّ لي ولأخي سرقة.</w:t>
      </w:r>
    </w:p>
    <w:p w14:paraId="4D2DBE6F" w14:textId="77777777" w:rsidR="003A1D5F" w:rsidRPr="00F257BB" w:rsidRDefault="003A1D5F" w:rsidP="000E6E49">
      <w:pPr>
        <w:pStyle w:val="libNormal"/>
        <w:rPr>
          <w:rtl/>
        </w:rPr>
      </w:pPr>
      <w:r w:rsidRPr="00F257BB">
        <w:rPr>
          <w:rtl/>
        </w:rPr>
        <w:t xml:space="preserve">ثمّ رقّقوا في القول واستعطفوه بذكر أبيهم </w:t>
      </w:r>
      <w:r w:rsidRPr="00AA0C1E">
        <w:rPr>
          <w:rStyle w:val="libAlaemChar"/>
          <w:rtl/>
        </w:rPr>
        <w:t>(</w:t>
      </w:r>
      <w:r w:rsidRPr="002F767C">
        <w:rPr>
          <w:rStyle w:val="libAieChar"/>
          <w:rtl/>
        </w:rPr>
        <w:t>قالُوا يا أَيُّهَا الْعَزِيزُ إِنَّ لَهُ أَباً شَيْخاً كَبِيراً</w:t>
      </w:r>
      <w:r w:rsidRPr="00AA0C1E">
        <w:rPr>
          <w:rStyle w:val="libAlaemChar"/>
          <w:rtl/>
        </w:rPr>
        <w:t>)</w:t>
      </w:r>
      <w:r w:rsidRPr="00F257BB">
        <w:rPr>
          <w:rtl/>
        </w:rPr>
        <w:t xml:space="preserve"> في القدر أو السنّ </w:t>
      </w:r>
      <w:r w:rsidRPr="00AA0C1E">
        <w:rPr>
          <w:rStyle w:val="libAlaemChar"/>
          <w:rtl/>
        </w:rPr>
        <w:t>(</w:t>
      </w:r>
      <w:r w:rsidRPr="002F767C">
        <w:rPr>
          <w:rStyle w:val="libAieChar"/>
          <w:rtl/>
        </w:rPr>
        <w:t>فَخُذْ أَحَدَنا مَكانَهُ</w:t>
      </w:r>
      <w:r w:rsidRPr="00AA0C1E">
        <w:rPr>
          <w:rStyle w:val="libAlaemChar"/>
          <w:rtl/>
        </w:rPr>
        <w:t>)</w:t>
      </w:r>
      <w:r w:rsidRPr="00F257BB">
        <w:rPr>
          <w:rtl/>
        </w:rPr>
        <w:t xml:space="preserve"> بدله على وجه الاسترهان أو الاستعباد</w:t>
      </w:r>
      <w:r>
        <w:rPr>
          <w:rtl/>
        </w:rPr>
        <w:t xml:space="preserve">، </w:t>
      </w:r>
      <w:r w:rsidRPr="00F257BB">
        <w:rPr>
          <w:rtl/>
        </w:rPr>
        <w:t>فإنّ أباه ثكلان على أخيه الهالك</w:t>
      </w:r>
      <w:r>
        <w:rPr>
          <w:rtl/>
        </w:rPr>
        <w:t xml:space="preserve">، </w:t>
      </w:r>
      <w:r w:rsidRPr="00F257BB">
        <w:rPr>
          <w:rtl/>
        </w:rPr>
        <w:t xml:space="preserve">مستأنس به </w:t>
      </w:r>
      <w:r w:rsidRPr="00AA0C1E">
        <w:rPr>
          <w:rStyle w:val="libAlaemChar"/>
          <w:rtl/>
        </w:rPr>
        <w:t>(</w:t>
      </w:r>
      <w:r w:rsidRPr="002F767C">
        <w:rPr>
          <w:rStyle w:val="libAieChar"/>
          <w:rtl/>
        </w:rPr>
        <w:t>إِنَّا نَراكَ مِنَ الْمُحْسِنِينَ</w:t>
      </w:r>
      <w:r w:rsidRPr="00AA0C1E">
        <w:rPr>
          <w:rStyle w:val="libAlaemChar"/>
          <w:rtl/>
        </w:rPr>
        <w:t>)</w:t>
      </w:r>
      <w:r w:rsidRPr="00F257BB">
        <w:rPr>
          <w:rtl/>
        </w:rPr>
        <w:t xml:space="preserve"> إمّا متعدّ</w:t>
      </w:r>
      <w:r>
        <w:rPr>
          <w:rtl/>
        </w:rPr>
        <w:t xml:space="preserve">، </w:t>
      </w:r>
      <w:r w:rsidRPr="00F257BB">
        <w:rPr>
          <w:rtl/>
        </w:rPr>
        <w:t>ومعناه</w:t>
      </w:r>
      <w:r>
        <w:rPr>
          <w:rtl/>
        </w:rPr>
        <w:t xml:space="preserve">: </w:t>
      </w:r>
      <w:r w:rsidRPr="00F257BB">
        <w:rPr>
          <w:rtl/>
        </w:rPr>
        <w:t>من المحسنين إلينا</w:t>
      </w:r>
      <w:r>
        <w:rPr>
          <w:rtl/>
        </w:rPr>
        <w:t xml:space="preserve">، </w:t>
      </w:r>
      <w:r w:rsidRPr="00F257BB">
        <w:rPr>
          <w:rtl/>
        </w:rPr>
        <w:t>فأتمم إحسانك. أو لازم</w:t>
      </w:r>
      <w:r>
        <w:rPr>
          <w:rtl/>
        </w:rPr>
        <w:t xml:space="preserve">، </w:t>
      </w:r>
      <w:r w:rsidRPr="00F257BB">
        <w:rPr>
          <w:rtl/>
        </w:rPr>
        <w:t>ومعناه</w:t>
      </w:r>
      <w:r>
        <w:rPr>
          <w:rtl/>
        </w:rPr>
        <w:t xml:space="preserve">: </w:t>
      </w:r>
      <w:r w:rsidRPr="00F257BB">
        <w:rPr>
          <w:rtl/>
        </w:rPr>
        <w:t>من الّذين عادتهم الإحسان</w:t>
      </w:r>
      <w:r>
        <w:rPr>
          <w:rtl/>
        </w:rPr>
        <w:t xml:space="preserve">، </w:t>
      </w:r>
      <w:r w:rsidRPr="00F257BB">
        <w:rPr>
          <w:rtl/>
        </w:rPr>
        <w:t>فلا تغيّر عادتك.</w:t>
      </w:r>
    </w:p>
    <w:p w14:paraId="6EEF96C4" w14:textId="77777777" w:rsidR="003A1D5F" w:rsidRPr="00F257BB" w:rsidRDefault="003A1D5F" w:rsidP="000E6E49">
      <w:pPr>
        <w:pStyle w:val="libNormal"/>
        <w:rPr>
          <w:rtl/>
        </w:rPr>
      </w:pPr>
      <w:r w:rsidRPr="00AA0C1E">
        <w:rPr>
          <w:rStyle w:val="libAlaemChar"/>
          <w:rtl/>
        </w:rPr>
        <w:t>(</w:t>
      </w:r>
      <w:r w:rsidRPr="002F767C">
        <w:rPr>
          <w:rStyle w:val="libAieChar"/>
          <w:rtl/>
        </w:rPr>
        <w:t>قالَ مَعاذَ اللهِ أَنْ نَأْخُذَ</w:t>
      </w:r>
      <w:r w:rsidRPr="00AA0C1E">
        <w:rPr>
          <w:rStyle w:val="libAlaemChar"/>
          <w:rtl/>
        </w:rPr>
        <w:t>)</w:t>
      </w:r>
      <w:r w:rsidRPr="00F257BB">
        <w:rPr>
          <w:rtl/>
        </w:rPr>
        <w:t xml:space="preserve"> نعوذ بالله معاذا من أن نأخذ</w:t>
      </w:r>
      <w:r>
        <w:rPr>
          <w:rtl/>
        </w:rPr>
        <w:t xml:space="preserve">، </w:t>
      </w:r>
      <w:r w:rsidRPr="00F257BB">
        <w:rPr>
          <w:rtl/>
        </w:rPr>
        <w:t>فأضيف المصدر إلى المفعول به</w:t>
      </w:r>
      <w:r>
        <w:rPr>
          <w:rtl/>
        </w:rPr>
        <w:t xml:space="preserve">، </w:t>
      </w:r>
      <w:r w:rsidRPr="00F257BB">
        <w:rPr>
          <w:rtl/>
        </w:rPr>
        <w:t xml:space="preserve">وحذف «من» </w:t>
      </w:r>
      <w:r w:rsidRPr="00AA0C1E">
        <w:rPr>
          <w:rStyle w:val="libAlaemChar"/>
          <w:rtl/>
        </w:rPr>
        <w:t>(</w:t>
      </w:r>
      <w:r w:rsidRPr="002F767C">
        <w:rPr>
          <w:rStyle w:val="libAieChar"/>
          <w:rtl/>
        </w:rPr>
        <w:t>إِلَّا مَنْ وَجَدْنا مَتاعَنا عِنْدَهُ</w:t>
      </w:r>
      <w:r w:rsidRPr="00AA0C1E">
        <w:rPr>
          <w:rStyle w:val="libAlaemChar"/>
          <w:rtl/>
        </w:rPr>
        <w:t>)</w:t>
      </w:r>
      <w:r w:rsidRPr="00F257BB">
        <w:rPr>
          <w:rtl/>
        </w:rPr>
        <w:t xml:space="preserve"> هذا كلام موجّه بوجهين</w:t>
      </w:r>
      <w:r>
        <w:rPr>
          <w:rtl/>
        </w:rPr>
        <w:t xml:space="preserve">، </w:t>
      </w:r>
      <w:r w:rsidRPr="00F257BB">
        <w:rPr>
          <w:rtl/>
        </w:rPr>
        <w:t>ظاهره</w:t>
      </w:r>
      <w:r>
        <w:rPr>
          <w:rtl/>
        </w:rPr>
        <w:t xml:space="preserve">: </w:t>
      </w:r>
      <w:r w:rsidRPr="00F257BB">
        <w:rPr>
          <w:rtl/>
        </w:rPr>
        <w:t>أنّ أخذ غيره ظلم على فتواكم</w:t>
      </w:r>
      <w:r>
        <w:rPr>
          <w:rtl/>
        </w:rPr>
        <w:t xml:space="preserve">، </w:t>
      </w:r>
      <w:r w:rsidRPr="00F257BB">
        <w:rPr>
          <w:rtl/>
        </w:rPr>
        <w:t xml:space="preserve">فلو أخذنا أحدكم مكانه </w:t>
      </w:r>
      <w:r w:rsidRPr="00AA0C1E">
        <w:rPr>
          <w:rStyle w:val="libAlaemChar"/>
          <w:rtl/>
        </w:rPr>
        <w:t>(</w:t>
      </w:r>
      <w:r w:rsidRPr="002F767C">
        <w:rPr>
          <w:rStyle w:val="libAieChar"/>
          <w:rtl/>
        </w:rPr>
        <w:t>إِنَّا إِذاً لَظالِمُونَ</w:t>
      </w:r>
      <w:r w:rsidRPr="00AA0C1E">
        <w:rPr>
          <w:rStyle w:val="libAlaemChar"/>
          <w:rtl/>
        </w:rPr>
        <w:t>)</w:t>
      </w:r>
      <w:r w:rsidRPr="00F257BB">
        <w:rPr>
          <w:rtl/>
        </w:rPr>
        <w:t xml:space="preserve"> في مذهبكم هذا</w:t>
      </w:r>
      <w:r>
        <w:rPr>
          <w:rtl/>
        </w:rPr>
        <w:t xml:space="preserve">، </w:t>
      </w:r>
      <w:r w:rsidRPr="00F257BB">
        <w:rPr>
          <w:rtl/>
        </w:rPr>
        <w:t>فلا تطلبوا منّي ما تعرفون أنّه ظلم. وباطنه</w:t>
      </w:r>
      <w:r>
        <w:rPr>
          <w:rtl/>
        </w:rPr>
        <w:t xml:space="preserve">: </w:t>
      </w:r>
      <w:r w:rsidRPr="00F257BB">
        <w:rPr>
          <w:rtl/>
        </w:rPr>
        <w:t>أنّ الله تعالى أذن في أخذ من وجدنا الصاع في رحله</w:t>
      </w:r>
      <w:r>
        <w:rPr>
          <w:rtl/>
        </w:rPr>
        <w:t xml:space="preserve">، </w:t>
      </w:r>
      <w:r w:rsidRPr="00F257BB">
        <w:rPr>
          <w:rtl/>
        </w:rPr>
        <w:t>لمصلحته ورضاه عليه</w:t>
      </w:r>
      <w:r>
        <w:rPr>
          <w:rtl/>
        </w:rPr>
        <w:t xml:space="preserve">، </w:t>
      </w:r>
      <w:r w:rsidRPr="00F257BB">
        <w:rPr>
          <w:rtl/>
        </w:rPr>
        <w:t>فلو أخذت غيره كنت ظالما عاملا بخلاف ما أمرت به.</w:t>
      </w:r>
    </w:p>
    <w:p w14:paraId="7877D35D"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 (80) ارْجِعُوا إِلى أَبِيكُمْ فَقُولُوا يا أَبانا إِنَّ ابْنَكَ سَرَقَ وَما شَهِدْنا إِلاَّ بِما عَلِمْنا وَما كُنَّا لِلْغَيْبِ حافِظِينَ (81) وَسْئَلِ الْقَرْيَةَ الَّتِي كُنَّا فِيها وَالْعِيرَ الَّتِي أَقْبَلْنا فِيها وَإِنَّا لَصادِقُونَ (82)</w:t>
      </w:r>
      <w:r w:rsidRPr="00AA0C1E">
        <w:rPr>
          <w:rStyle w:val="libAlaemChar"/>
          <w:rtl/>
        </w:rPr>
        <w:t>)</w:t>
      </w:r>
    </w:p>
    <w:p w14:paraId="27F481DC" w14:textId="77777777" w:rsidR="003A1D5F" w:rsidRDefault="003A1D5F" w:rsidP="000E6E49">
      <w:pPr>
        <w:pStyle w:val="libNormal"/>
        <w:rPr>
          <w:rtl/>
        </w:rPr>
      </w:pPr>
      <w:r w:rsidRPr="00AA0C1E">
        <w:rPr>
          <w:rStyle w:val="libAlaemChar"/>
          <w:rtl/>
        </w:rPr>
        <w:t>(</w:t>
      </w:r>
      <w:r w:rsidRPr="002F767C">
        <w:rPr>
          <w:rStyle w:val="libAieChar"/>
          <w:rtl/>
        </w:rPr>
        <w:t>فَلَمَّا اسْتَيْأَسُوا مِنْهُ</w:t>
      </w:r>
      <w:r w:rsidRPr="00AA0C1E">
        <w:rPr>
          <w:rStyle w:val="libAlaemChar"/>
          <w:rtl/>
        </w:rPr>
        <w:t>)</w:t>
      </w:r>
      <w:r w:rsidRPr="00F257BB">
        <w:rPr>
          <w:rtl/>
        </w:rPr>
        <w:t xml:space="preserve"> يئسوا من يوسف وإجابته إيّاهم. وزيادة السين والتاء للمبالغة</w:t>
      </w:r>
      <w:r>
        <w:rPr>
          <w:rtl/>
        </w:rPr>
        <w:t xml:space="preserve">، </w:t>
      </w:r>
      <w:r w:rsidRPr="00F257BB">
        <w:rPr>
          <w:rtl/>
        </w:rPr>
        <w:t>مثل</w:t>
      </w:r>
      <w:r>
        <w:rPr>
          <w:rtl/>
        </w:rPr>
        <w:t xml:space="preserve">: </w:t>
      </w:r>
      <w:r w:rsidRPr="00F257BB">
        <w:rPr>
          <w:rtl/>
        </w:rPr>
        <w:t>استعصم. وعن البزّي</w:t>
      </w:r>
      <w:r>
        <w:rPr>
          <w:rtl/>
        </w:rPr>
        <w:t xml:space="preserve">: </w:t>
      </w:r>
      <w:r w:rsidRPr="00F257BB">
        <w:rPr>
          <w:rtl/>
        </w:rPr>
        <w:t>استأيس</w:t>
      </w:r>
      <w:r>
        <w:rPr>
          <w:rtl/>
        </w:rPr>
        <w:t xml:space="preserve">، </w:t>
      </w:r>
      <w:r w:rsidRPr="00F257BB">
        <w:rPr>
          <w:rtl/>
        </w:rPr>
        <w:t xml:space="preserve">بالألف وفتح الياء من الهمزة. وإذا وقف حمزة ألقى حركة الهمزة على الياء على أصله. </w:t>
      </w:r>
      <w:r w:rsidRPr="00AA0C1E">
        <w:rPr>
          <w:rStyle w:val="libAlaemChar"/>
          <w:rtl/>
        </w:rPr>
        <w:t>(</w:t>
      </w:r>
      <w:r w:rsidRPr="002F767C">
        <w:rPr>
          <w:rStyle w:val="libAieChar"/>
          <w:rtl/>
        </w:rPr>
        <w:t>خَلَصُوا</w:t>
      </w:r>
      <w:r w:rsidRPr="00AA0C1E">
        <w:rPr>
          <w:rStyle w:val="libAlaemChar"/>
          <w:rtl/>
        </w:rPr>
        <w:t>)</w:t>
      </w:r>
      <w:r w:rsidRPr="00F257BB">
        <w:rPr>
          <w:rtl/>
        </w:rPr>
        <w:t xml:space="preserve"> انفردوا عن الناس واعتزلوا بحيث لا يخالطهم سواهم </w:t>
      </w:r>
      <w:r w:rsidRPr="00AA0C1E">
        <w:rPr>
          <w:rStyle w:val="libAlaemChar"/>
          <w:rtl/>
        </w:rPr>
        <w:t>(</w:t>
      </w:r>
      <w:r w:rsidRPr="002F767C">
        <w:rPr>
          <w:rStyle w:val="libAieChar"/>
          <w:rtl/>
        </w:rPr>
        <w:t>نَجِيًّا</w:t>
      </w:r>
      <w:r w:rsidRPr="00AA0C1E">
        <w:rPr>
          <w:rStyle w:val="libAlaemChar"/>
          <w:rtl/>
        </w:rPr>
        <w:t>)</w:t>
      </w:r>
      <w:r w:rsidRPr="00F257BB">
        <w:rPr>
          <w:rtl/>
        </w:rPr>
        <w:t xml:space="preserve"> متناجين. وإنّما وحّده لأنّه مصدر أو بزنته</w:t>
      </w:r>
      <w:r>
        <w:rPr>
          <w:rtl/>
        </w:rPr>
        <w:t xml:space="preserve">، </w:t>
      </w:r>
      <w:r w:rsidRPr="00F257BB">
        <w:rPr>
          <w:rtl/>
        </w:rPr>
        <w:t>كما قيل</w:t>
      </w:r>
      <w:r>
        <w:rPr>
          <w:rtl/>
        </w:rPr>
        <w:t xml:space="preserve">: </w:t>
      </w:r>
      <w:r w:rsidRPr="00F257BB">
        <w:rPr>
          <w:rtl/>
        </w:rPr>
        <w:t>هم صديق. وجمعه أنجية</w:t>
      </w:r>
      <w:r>
        <w:rPr>
          <w:rtl/>
        </w:rPr>
        <w:t xml:space="preserve">، كـ: </w:t>
      </w:r>
      <w:r w:rsidRPr="00F257BB">
        <w:rPr>
          <w:rtl/>
        </w:rPr>
        <w:t>نديّ وأندية. أو كان التقدير</w:t>
      </w:r>
      <w:r>
        <w:rPr>
          <w:rtl/>
        </w:rPr>
        <w:t xml:space="preserve">: </w:t>
      </w:r>
      <w:r w:rsidRPr="00F257BB">
        <w:rPr>
          <w:rtl/>
        </w:rPr>
        <w:t>ذوي نجوى</w:t>
      </w:r>
      <w:r>
        <w:rPr>
          <w:rtl/>
        </w:rPr>
        <w:t xml:space="preserve">، </w:t>
      </w:r>
      <w:r w:rsidRPr="00F257BB">
        <w:rPr>
          <w:rtl/>
        </w:rPr>
        <w:t>أو فوجا نجيّا</w:t>
      </w:r>
      <w:r>
        <w:rPr>
          <w:rtl/>
        </w:rPr>
        <w:t xml:space="preserve">، </w:t>
      </w:r>
      <w:r w:rsidRPr="00F257BB">
        <w:rPr>
          <w:rtl/>
        </w:rPr>
        <w:t>أي</w:t>
      </w:r>
      <w:r>
        <w:rPr>
          <w:rtl/>
        </w:rPr>
        <w:t xml:space="preserve">: </w:t>
      </w:r>
      <w:r w:rsidRPr="00F257BB">
        <w:rPr>
          <w:rtl/>
        </w:rPr>
        <w:t>متناجيا. وكان تناجيهم في تدبير أمرهم</w:t>
      </w:r>
      <w:r>
        <w:rPr>
          <w:rtl/>
        </w:rPr>
        <w:t>، أ</w:t>
      </w:r>
      <w:r w:rsidRPr="00F257BB">
        <w:rPr>
          <w:rtl/>
        </w:rPr>
        <w:t>يرجعون أم يقيمون</w:t>
      </w:r>
      <w:r>
        <w:rPr>
          <w:rtl/>
        </w:rPr>
        <w:t>؟</w:t>
      </w:r>
      <w:r w:rsidRPr="00F257BB">
        <w:rPr>
          <w:rtl/>
        </w:rPr>
        <w:t xml:space="preserve"> وإذا رجعوا فما ذا يقولون لأبيهم في شأن أخيهم</w:t>
      </w:r>
      <w:r>
        <w:rPr>
          <w:rtl/>
        </w:rPr>
        <w:t>؟</w:t>
      </w:r>
    </w:p>
    <w:p w14:paraId="6A269E20" w14:textId="77777777" w:rsidR="003A1D5F" w:rsidRPr="00F257BB" w:rsidRDefault="003A1D5F" w:rsidP="000E6E49">
      <w:pPr>
        <w:pStyle w:val="libNormal"/>
        <w:rPr>
          <w:rtl/>
        </w:rPr>
      </w:pPr>
      <w:r w:rsidRPr="00AA0C1E">
        <w:rPr>
          <w:rStyle w:val="libAlaemChar"/>
          <w:rtl/>
        </w:rPr>
        <w:t>(</w:t>
      </w:r>
      <w:r w:rsidRPr="002F767C">
        <w:rPr>
          <w:rStyle w:val="libAieChar"/>
          <w:rtl/>
        </w:rPr>
        <w:t>قالَ كَبِيرُهُمْ</w:t>
      </w:r>
      <w:r w:rsidRPr="00AA0C1E">
        <w:rPr>
          <w:rStyle w:val="libAlaemChar"/>
          <w:rtl/>
        </w:rPr>
        <w:t>)</w:t>
      </w:r>
      <w:r w:rsidRPr="00F257BB">
        <w:rPr>
          <w:rtl/>
        </w:rPr>
        <w:t xml:space="preserve"> في السنّ</w:t>
      </w:r>
      <w:r>
        <w:rPr>
          <w:rtl/>
        </w:rPr>
        <w:t xml:space="preserve">، </w:t>
      </w:r>
      <w:r w:rsidRPr="00F257BB">
        <w:rPr>
          <w:rtl/>
        </w:rPr>
        <w:t>وهو روبيل ابن خالة يوسف</w:t>
      </w:r>
      <w:r>
        <w:rPr>
          <w:rtl/>
        </w:rPr>
        <w:t xml:space="preserve">، </w:t>
      </w:r>
      <w:r w:rsidRPr="00F257BB">
        <w:rPr>
          <w:rtl/>
        </w:rPr>
        <w:t>وهو الّذي نهى إخوته عن قتله. أو في الرأي والعلم</w:t>
      </w:r>
      <w:r>
        <w:rPr>
          <w:rtl/>
        </w:rPr>
        <w:t xml:space="preserve">، </w:t>
      </w:r>
      <w:r w:rsidRPr="00F257BB">
        <w:rPr>
          <w:rtl/>
        </w:rPr>
        <w:t>وهو شمعون</w:t>
      </w:r>
      <w:r>
        <w:rPr>
          <w:rtl/>
        </w:rPr>
        <w:t xml:space="preserve">، </w:t>
      </w:r>
      <w:r w:rsidRPr="00F257BB">
        <w:rPr>
          <w:rtl/>
        </w:rPr>
        <w:t>وكان رئيسهم. وقيل</w:t>
      </w:r>
      <w:r>
        <w:rPr>
          <w:rtl/>
        </w:rPr>
        <w:t xml:space="preserve">: </w:t>
      </w:r>
      <w:r w:rsidRPr="00F257BB">
        <w:rPr>
          <w:rtl/>
        </w:rPr>
        <w:t>في الشجاعة</w:t>
      </w:r>
      <w:r>
        <w:rPr>
          <w:rtl/>
        </w:rPr>
        <w:t xml:space="preserve">، </w:t>
      </w:r>
      <w:r w:rsidRPr="00F257BB">
        <w:rPr>
          <w:rtl/>
        </w:rPr>
        <w:t xml:space="preserve">وهو يهوذا. وعن محمّد بن إسحاق وعليّ بن إبراهيم بن هاشم </w:t>
      </w:r>
      <w:r w:rsidRPr="005D48FD">
        <w:rPr>
          <w:rStyle w:val="libFootnotenumChar"/>
          <w:rtl/>
        </w:rPr>
        <w:t>(1)</w:t>
      </w:r>
      <w:r w:rsidRPr="00F257BB">
        <w:rPr>
          <w:rtl/>
        </w:rPr>
        <w:t xml:space="preserve"> أنّه</w:t>
      </w:r>
    </w:p>
    <w:p w14:paraId="668D1D38" w14:textId="77777777" w:rsidR="003A1D5F" w:rsidRPr="00F257BB" w:rsidRDefault="003A1D5F" w:rsidP="00D9332A">
      <w:pPr>
        <w:pStyle w:val="libLine"/>
        <w:rPr>
          <w:rtl/>
        </w:rPr>
      </w:pPr>
      <w:r w:rsidRPr="00F257BB">
        <w:rPr>
          <w:rtl/>
        </w:rPr>
        <w:t>__________________</w:t>
      </w:r>
    </w:p>
    <w:p w14:paraId="4EA6E740" w14:textId="77777777" w:rsidR="003A1D5F" w:rsidRPr="00F257BB" w:rsidRDefault="003A1D5F" w:rsidP="000278F9">
      <w:pPr>
        <w:pStyle w:val="libFootnote0"/>
        <w:rPr>
          <w:rtl/>
        </w:rPr>
      </w:pPr>
      <w:r>
        <w:rPr>
          <w:rtl/>
        </w:rPr>
        <w:t>(</w:t>
      </w:r>
      <w:r w:rsidRPr="00F257BB">
        <w:rPr>
          <w:rtl/>
        </w:rPr>
        <w:t>1) تفسير عليّ بن إبراهيم 1</w:t>
      </w:r>
      <w:r>
        <w:rPr>
          <w:rtl/>
        </w:rPr>
        <w:t xml:space="preserve">: </w:t>
      </w:r>
      <w:r w:rsidRPr="00F257BB">
        <w:rPr>
          <w:rtl/>
        </w:rPr>
        <w:t>349.</w:t>
      </w:r>
    </w:p>
    <w:p w14:paraId="74027064" w14:textId="77777777" w:rsidR="003A1D5F" w:rsidRPr="00F257BB" w:rsidRDefault="003A1D5F" w:rsidP="002F767C">
      <w:pPr>
        <w:pStyle w:val="libNormal0"/>
        <w:rPr>
          <w:rtl/>
        </w:rPr>
      </w:pPr>
      <w:r>
        <w:rPr>
          <w:rtl/>
        </w:rPr>
        <w:br w:type="page"/>
      </w:r>
      <w:r w:rsidRPr="00F257BB">
        <w:rPr>
          <w:rtl/>
        </w:rPr>
        <w:lastRenderedPageBreak/>
        <w:t xml:space="preserve">لاوي. </w:t>
      </w:r>
      <w:r w:rsidRPr="00AA0C1E">
        <w:rPr>
          <w:rStyle w:val="libAlaemChar"/>
          <w:rtl/>
        </w:rPr>
        <w:t>(</w:t>
      </w:r>
      <w:r w:rsidRPr="002F767C">
        <w:rPr>
          <w:rStyle w:val="libAieChar"/>
          <w:rtl/>
        </w:rPr>
        <w:t>أَلَمْ تَعْلَمُوا أَنَّ أَباكُمْ قَدْ أَخَذَ عَلَيْكُمْ مَوْثِقاً مِنَ اللهِ</w:t>
      </w:r>
      <w:r w:rsidRPr="00AA0C1E">
        <w:rPr>
          <w:rStyle w:val="libAlaemChar"/>
          <w:rtl/>
        </w:rPr>
        <w:t>)</w:t>
      </w:r>
      <w:r w:rsidRPr="00F257BB">
        <w:rPr>
          <w:rtl/>
        </w:rPr>
        <w:t xml:space="preserve"> عهدا وثيقا. وإنّما جعل حلفهم بالله موثقا منه</w:t>
      </w:r>
      <w:r>
        <w:rPr>
          <w:rtl/>
        </w:rPr>
        <w:t xml:space="preserve">، </w:t>
      </w:r>
      <w:r w:rsidRPr="00F257BB">
        <w:rPr>
          <w:rtl/>
        </w:rPr>
        <w:t xml:space="preserve">لأنّه بإذن منه وتأكيد من جهته. </w:t>
      </w:r>
      <w:r w:rsidRPr="00AA0C1E">
        <w:rPr>
          <w:rStyle w:val="libAlaemChar"/>
          <w:rtl/>
        </w:rPr>
        <w:t>(</w:t>
      </w:r>
      <w:r w:rsidRPr="002F767C">
        <w:rPr>
          <w:rStyle w:val="libAieChar"/>
          <w:rtl/>
        </w:rPr>
        <w:t>وَمِنْ قَبْلُ</w:t>
      </w:r>
      <w:r w:rsidRPr="00AA0C1E">
        <w:rPr>
          <w:rStyle w:val="libAlaemChar"/>
          <w:rtl/>
        </w:rPr>
        <w:t>)</w:t>
      </w:r>
      <w:r w:rsidRPr="00F257BB">
        <w:rPr>
          <w:rtl/>
        </w:rPr>
        <w:t xml:space="preserve"> ومن قبل هذا </w:t>
      </w:r>
      <w:r w:rsidRPr="00AA0C1E">
        <w:rPr>
          <w:rStyle w:val="libAlaemChar"/>
          <w:rtl/>
        </w:rPr>
        <w:t>(</w:t>
      </w:r>
      <w:r w:rsidRPr="002F767C">
        <w:rPr>
          <w:rStyle w:val="libAieChar"/>
          <w:rtl/>
        </w:rPr>
        <w:t>ما فَرَّطْتُمْ فِي يُوسُفَ</w:t>
      </w:r>
      <w:r w:rsidRPr="00AA0C1E">
        <w:rPr>
          <w:rStyle w:val="libAlaemChar"/>
          <w:rtl/>
        </w:rPr>
        <w:t>)</w:t>
      </w:r>
      <w:r w:rsidRPr="00F257BB">
        <w:rPr>
          <w:rtl/>
        </w:rPr>
        <w:t xml:space="preserve"> قصّرتم في شأنه.</w:t>
      </w:r>
    </w:p>
    <w:p w14:paraId="1C9EACFC" w14:textId="77777777" w:rsidR="003A1D5F" w:rsidRPr="00F257BB" w:rsidRDefault="003A1D5F" w:rsidP="000E6E49">
      <w:pPr>
        <w:pStyle w:val="libNormal"/>
        <w:rPr>
          <w:rtl/>
        </w:rPr>
      </w:pPr>
      <w:r>
        <w:rPr>
          <w:rtl/>
        </w:rPr>
        <w:t>و «</w:t>
      </w:r>
      <w:r w:rsidRPr="00F257BB">
        <w:rPr>
          <w:rtl/>
        </w:rPr>
        <w:t>ما» مزيدة. ويجوز أن تكون مصدرا</w:t>
      </w:r>
      <w:r>
        <w:rPr>
          <w:rtl/>
        </w:rPr>
        <w:t xml:space="preserve">، </w:t>
      </w:r>
      <w:r w:rsidRPr="00F257BB">
        <w:rPr>
          <w:rtl/>
        </w:rPr>
        <w:t>على أنّ محلّ المصدر الرفع على الابتداء</w:t>
      </w:r>
      <w:r>
        <w:rPr>
          <w:rtl/>
        </w:rPr>
        <w:t xml:space="preserve">، </w:t>
      </w:r>
      <w:r w:rsidRPr="00F257BB">
        <w:rPr>
          <w:rtl/>
        </w:rPr>
        <w:t>وخبره الظرف</w:t>
      </w:r>
      <w:r>
        <w:rPr>
          <w:rtl/>
        </w:rPr>
        <w:t xml:space="preserve">، </w:t>
      </w:r>
      <w:r w:rsidRPr="00F257BB">
        <w:rPr>
          <w:rtl/>
        </w:rPr>
        <w:t>وهو «من قبل»</w:t>
      </w:r>
      <w:r>
        <w:rPr>
          <w:rtl/>
        </w:rPr>
        <w:t>.</w:t>
      </w:r>
      <w:r w:rsidRPr="00F257BB">
        <w:rPr>
          <w:rtl/>
        </w:rPr>
        <w:t xml:space="preserve"> ومعناه</w:t>
      </w:r>
      <w:r>
        <w:rPr>
          <w:rtl/>
        </w:rPr>
        <w:t xml:space="preserve">: </w:t>
      </w:r>
      <w:r w:rsidRPr="00F257BB">
        <w:rPr>
          <w:rtl/>
        </w:rPr>
        <w:t>ووقع من قبل تفريطكم في يوسف. أو النصب عطفا على مفعول «ألم تعلموا»</w:t>
      </w:r>
      <w:r>
        <w:rPr>
          <w:rtl/>
        </w:rPr>
        <w:t xml:space="preserve">، </w:t>
      </w:r>
      <w:r w:rsidRPr="00F257BB">
        <w:rPr>
          <w:rtl/>
        </w:rPr>
        <w:t>وهو «أنّ أباكم»</w:t>
      </w:r>
      <w:r>
        <w:rPr>
          <w:rtl/>
        </w:rPr>
        <w:t>.</w:t>
      </w:r>
      <w:r w:rsidRPr="00F257BB">
        <w:rPr>
          <w:rtl/>
        </w:rPr>
        <w:t xml:space="preserve"> ولا بأس بالفصل بين العاطف والمعطوف بالظرف. كأنّه قيل</w:t>
      </w:r>
      <w:r>
        <w:rPr>
          <w:rtl/>
        </w:rPr>
        <w:t xml:space="preserve">: </w:t>
      </w:r>
      <w:r w:rsidRPr="00F257BB">
        <w:rPr>
          <w:rtl/>
        </w:rPr>
        <w:t>ألم تعلموا أخذ أبيكم عليكم موثقا وتفريطكم من قبل في يوسف. وأن تكون موصولة</w:t>
      </w:r>
      <w:r>
        <w:rPr>
          <w:rtl/>
        </w:rPr>
        <w:t xml:space="preserve">، </w:t>
      </w:r>
      <w:r w:rsidRPr="00F257BB">
        <w:rPr>
          <w:rtl/>
        </w:rPr>
        <w:t>بمعنى</w:t>
      </w:r>
      <w:r>
        <w:rPr>
          <w:rtl/>
        </w:rPr>
        <w:t xml:space="preserve">: </w:t>
      </w:r>
      <w:r w:rsidRPr="00F257BB">
        <w:rPr>
          <w:rtl/>
        </w:rPr>
        <w:t>ومن قبل هذا ما قدّمتموه في حقّه من الخيانة العظيمة. ومحلّه ما تقدّم.</w:t>
      </w:r>
    </w:p>
    <w:p w14:paraId="0E5EEE61" w14:textId="77777777" w:rsidR="003A1D5F" w:rsidRPr="00F257BB" w:rsidRDefault="003A1D5F" w:rsidP="000E6E49">
      <w:pPr>
        <w:pStyle w:val="libNormal"/>
        <w:rPr>
          <w:rtl/>
        </w:rPr>
      </w:pPr>
      <w:r w:rsidRPr="00AA0C1E">
        <w:rPr>
          <w:rStyle w:val="libAlaemChar"/>
          <w:rtl/>
        </w:rPr>
        <w:t>(</w:t>
      </w:r>
      <w:r w:rsidRPr="002F767C">
        <w:rPr>
          <w:rStyle w:val="libAieChar"/>
          <w:rtl/>
        </w:rPr>
        <w:t>فَلَنْ أَبْرَحَ الْأَرْضَ</w:t>
      </w:r>
      <w:r w:rsidRPr="00AA0C1E">
        <w:rPr>
          <w:rStyle w:val="libAlaemChar"/>
          <w:rtl/>
        </w:rPr>
        <w:t>)</w:t>
      </w:r>
      <w:r w:rsidRPr="00F257BB">
        <w:rPr>
          <w:rtl/>
        </w:rPr>
        <w:t xml:space="preserve"> فلن أفارق أرض مصر </w:t>
      </w:r>
      <w:r w:rsidRPr="00AA0C1E">
        <w:rPr>
          <w:rStyle w:val="libAlaemChar"/>
          <w:rtl/>
        </w:rPr>
        <w:t>(</w:t>
      </w:r>
      <w:r w:rsidRPr="002F767C">
        <w:rPr>
          <w:rStyle w:val="libAieChar"/>
          <w:rtl/>
        </w:rPr>
        <w:t>حَتَّى يَأْذَنَ لِي أَبِي</w:t>
      </w:r>
      <w:r w:rsidRPr="00AA0C1E">
        <w:rPr>
          <w:rStyle w:val="libAlaemChar"/>
          <w:rtl/>
        </w:rPr>
        <w:t>)</w:t>
      </w:r>
      <w:r w:rsidRPr="00F257BB">
        <w:rPr>
          <w:rtl/>
        </w:rPr>
        <w:t xml:space="preserve"> في الانصراف إليه </w:t>
      </w:r>
      <w:r w:rsidRPr="00AA0C1E">
        <w:rPr>
          <w:rStyle w:val="libAlaemChar"/>
          <w:rtl/>
        </w:rPr>
        <w:t>(</w:t>
      </w:r>
      <w:r w:rsidRPr="002F767C">
        <w:rPr>
          <w:rStyle w:val="libAieChar"/>
          <w:rtl/>
        </w:rPr>
        <w:t>أَوْ يَحْكُمَ اللهُ لِي</w:t>
      </w:r>
      <w:r w:rsidRPr="00AA0C1E">
        <w:rPr>
          <w:rStyle w:val="libAlaemChar"/>
          <w:rtl/>
        </w:rPr>
        <w:t>)</w:t>
      </w:r>
      <w:r w:rsidRPr="00F257BB">
        <w:rPr>
          <w:rtl/>
        </w:rPr>
        <w:t xml:space="preserve"> أو يقضي لي بالخروج منها</w:t>
      </w:r>
      <w:r>
        <w:rPr>
          <w:rtl/>
        </w:rPr>
        <w:t xml:space="preserve">، </w:t>
      </w:r>
      <w:r w:rsidRPr="00F257BB">
        <w:rPr>
          <w:rtl/>
        </w:rPr>
        <w:t>أو بخلاص أخي منهم</w:t>
      </w:r>
      <w:r>
        <w:rPr>
          <w:rtl/>
        </w:rPr>
        <w:t xml:space="preserve">، </w:t>
      </w:r>
      <w:r w:rsidRPr="00F257BB">
        <w:rPr>
          <w:rtl/>
        </w:rPr>
        <w:t xml:space="preserve">أو بالمقاتلة معهم لتخليصه </w:t>
      </w:r>
      <w:r w:rsidRPr="00AA0C1E">
        <w:rPr>
          <w:rStyle w:val="libAlaemChar"/>
          <w:rtl/>
        </w:rPr>
        <w:t>(</w:t>
      </w:r>
      <w:r w:rsidRPr="002F767C">
        <w:rPr>
          <w:rStyle w:val="libAieChar"/>
          <w:rtl/>
        </w:rPr>
        <w:t>وَهُوَ خَيْرُ الْحاكِمِينَ</w:t>
      </w:r>
      <w:r w:rsidRPr="00AA0C1E">
        <w:rPr>
          <w:rStyle w:val="libAlaemChar"/>
          <w:rtl/>
        </w:rPr>
        <w:t>)</w:t>
      </w:r>
      <w:r w:rsidRPr="00F257BB">
        <w:rPr>
          <w:rtl/>
        </w:rPr>
        <w:t xml:space="preserve"> لأنّ حكمه لا يكون إلّا بالحقّ.</w:t>
      </w:r>
    </w:p>
    <w:p w14:paraId="6AEBC6DE" w14:textId="77777777" w:rsidR="003A1D5F" w:rsidRPr="00F257BB" w:rsidRDefault="003A1D5F" w:rsidP="000E6E49">
      <w:pPr>
        <w:pStyle w:val="libNormal"/>
        <w:rPr>
          <w:rtl/>
        </w:rPr>
      </w:pPr>
      <w:r w:rsidRPr="00AA0C1E">
        <w:rPr>
          <w:rStyle w:val="libAlaemChar"/>
          <w:rtl/>
        </w:rPr>
        <w:t>(</w:t>
      </w:r>
      <w:r w:rsidRPr="002F767C">
        <w:rPr>
          <w:rStyle w:val="libAieChar"/>
          <w:rtl/>
        </w:rPr>
        <w:t>ارْجِعُوا إِلى أَبِيكُمْ فَقُولُوا يا أَبانا إِنَّ ابْنَكَ سَرَقَ</w:t>
      </w:r>
      <w:r w:rsidRPr="00AA0C1E">
        <w:rPr>
          <w:rStyle w:val="libAlaemChar"/>
          <w:rtl/>
        </w:rPr>
        <w:t>)</w:t>
      </w:r>
      <w:r w:rsidRPr="00F257BB">
        <w:rPr>
          <w:rtl/>
        </w:rPr>
        <w:t xml:space="preserve"> على ما شاهدناه من ظاهر الأمر </w:t>
      </w:r>
      <w:r w:rsidRPr="00AA0C1E">
        <w:rPr>
          <w:rStyle w:val="libAlaemChar"/>
          <w:rtl/>
        </w:rPr>
        <w:t>(</w:t>
      </w:r>
      <w:r w:rsidRPr="002F767C">
        <w:rPr>
          <w:rStyle w:val="libAieChar"/>
          <w:rtl/>
        </w:rPr>
        <w:t>وَما شَهِدْنا إِلَّا بِما عَلِمْنا</w:t>
      </w:r>
      <w:r w:rsidRPr="00AA0C1E">
        <w:rPr>
          <w:rStyle w:val="libAlaemChar"/>
          <w:rtl/>
        </w:rPr>
        <w:t>)</w:t>
      </w:r>
      <w:r w:rsidRPr="00F257BB">
        <w:rPr>
          <w:rtl/>
        </w:rPr>
        <w:t xml:space="preserve"> بأن رأينا أنّ الصواع استخرج من وعائه </w:t>
      </w:r>
      <w:r w:rsidRPr="00AA0C1E">
        <w:rPr>
          <w:rStyle w:val="libAlaemChar"/>
          <w:rtl/>
        </w:rPr>
        <w:t>(</w:t>
      </w:r>
      <w:r w:rsidRPr="002F767C">
        <w:rPr>
          <w:rStyle w:val="libAieChar"/>
          <w:rtl/>
        </w:rPr>
        <w:t>وَما كُنَّا لِلْغَيْبِ</w:t>
      </w:r>
      <w:r w:rsidRPr="00AA0C1E">
        <w:rPr>
          <w:rStyle w:val="libAlaemChar"/>
          <w:rtl/>
        </w:rPr>
        <w:t>)</w:t>
      </w:r>
      <w:r w:rsidRPr="00F257BB">
        <w:rPr>
          <w:rtl/>
        </w:rPr>
        <w:t xml:space="preserve"> للأمر الخفيّ </w:t>
      </w:r>
      <w:r w:rsidRPr="00AA0C1E">
        <w:rPr>
          <w:rStyle w:val="libAlaemChar"/>
          <w:rtl/>
        </w:rPr>
        <w:t>(</w:t>
      </w:r>
      <w:r w:rsidRPr="002F767C">
        <w:rPr>
          <w:rStyle w:val="libAieChar"/>
          <w:rtl/>
        </w:rPr>
        <w:t>حافِظِينَ</w:t>
      </w:r>
      <w:r w:rsidRPr="00AA0C1E">
        <w:rPr>
          <w:rStyle w:val="libAlaemChar"/>
          <w:rtl/>
        </w:rPr>
        <w:t>)</w:t>
      </w:r>
      <w:r w:rsidRPr="00F257BB">
        <w:rPr>
          <w:rtl/>
        </w:rPr>
        <w:t xml:space="preserve"> فلا ندري أنّه سرق</w:t>
      </w:r>
      <w:r>
        <w:rPr>
          <w:rtl/>
        </w:rPr>
        <w:t xml:space="preserve">، </w:t>
      </w:r>
      <w:r w:rsidRPr="00F257BB">
        <w:rPr>
          <w:rtl/>
        </w:rPr>
        <w:t>أو سرق ودسّ الصواع في رحله. أو وما كنّا للعواقب عالمين</w:t>
      </w:r>
      <w:r>
        <w:rPr>
          <w:rtl/>
        </w:rPr>
        <w:t xml:space="preserve">، </w:t>
      </w:r>
      <w:r w:rsidRPr="00F257BB">
        <w:rPr>
          <w:rtl/>
        </w:rPr>
        <w:t>فلم ندر حين أعطيناك الموثق أنّه سيسرق</w:t>
      </w:r>
      <w:r>
        <w:rPr>
          <w:rtl/>
        </w:rPr>
        <w:t xml:space="preserve">، </w:t>
      </w:r>
      <w:r w:rsidRPr="00F257BB">
        <w:rPr>
          <w:rtl/>
        </w:rPr>
        <w:t>أو أنّك تصاب به كما أصبت بيوسف.</w:t>
      </w:r>
    </w:p>
    <w:p w14:paraId="7239255C" w14:textId="77777777" w:rsidR="003A1D5F" w:rsidRPr="00F257BB" w:rsidRDefault="003A1D5F" w:rsidP="000E6E49">
      <w:pPr>
        <w:pStyle w:val="libNormal"/>
        <w:rPr>
          <w:rtl/>
        </w:rPr>
      </w:pPr>
      <w:r w:rsidRPr="00AA0C1E">
        <w:rPr>
          <w:rStyle w:val="libAlaemChar"/>
          <w:rtl/>
        </w:rPr>
        <w:t>(</w:t>
      </w:r>
      <w:r w:rsidRPr="002F767C">
        <w:rPr>
          <w:rStyle w:val="libAieChar"/>
          <w:rtl/>
        </w:rPr>
        <w:t>وَسْئَلِ الْقَرْيَةَ الَّتِي كُنَّا فِيها</w:t>
      </w:r>
      <w:r w:rsidRPr="00AA0C1E">
        <w:rPr>
          <w:rStyle w:val="libAlaemChar"/>
          <w:rtl/>
        </w:rPr>
        <w:t>)</w:t>
      </w:r>
      <w:r w:rsidRPr="00F257BB">
        <w:rPr>
          <w:rtl/>
        </w:rPr>
        <w:t xml:space="preserve"> يعنون مصر. والعرب تسمّي الأمصار والمدائن قرى. أو قرية بقربها لحقهم المنادي فيها لطلب السقاية. والمعنى</w:t>
      </w:r>
      <w:r>
        <w:rPr>
          <w:rtl/>
        </w:rPr>
        <w:t xml:space="preserve">: </w:t>
      </w:r>
      <w:r w:rsidRPr="00F257BB">
        <w:rPr>
          <w:rtl/>
        </w:rPr>
        <w:t xml:space="preserve">أرسل إلى أهلها واسألهم عن القصّة. </w:t>
      </w:r>
      <w:r w:rsidRPr="00AA0C1E">
        <w:rPr>
          <w:rStyle w:val="libAlaemChar"/>
          <w:rtl/>
        </w:rPr>
        <w:t>(</w:t>
      </w:r>
      <w:r w:rsidRPr="002F767C">
        <w:rPr>
          <w:rStyle w:val="libAieChar"/>
          <w:rtl/>
        </w:rPr>
        <w:t>وَالْعِيرَ الَّتِي أَقْبَلْنا فِيها</w:t>
      </w:r>
      <w:r w:rsidRPr="00AA0C1E">
        <w:rPr>
          <w:rStyle w:val="libAlaemChar"/>
          <w:rtl/>
        </w:rPr>
        <w:t>)</w:t>
      </w:r>
      <w:r w:rsidRPr="00F257BB">
        <w:rPr>
          <w:rtl/>
        </w:rPr>
        <w:t xml:space="preserve"> وأصحاب العير الّتي توجّهنا فيهم وكنّا معهم. وهم كانوا قوما من كنعان من جيران يعقوب. وقيل</w:t>
      </w:r>
      <w:r>
        <w:rPr>
          <w:rtl/>
        </w:rPr>
        <w:t xml:space="preserve">: </w:t>
      </w:r>
      <w:r w:rsidRPr="00F257BB">
        <w:rPr>
          <w:rtl/>
        </w:rPr>
        <w:t>من</w:t>
      </w:r>
    </w:p>
    <w:p w14:paraId="155B3E39" w14:textId="77777777" w:rsidR="003A1D5F" w:rsidRPr="00F257BB" w:rsidRDefault="003A1D5F" w:rsidP="002F767C">
      <w:pPr>
        <w:pStyle w:val="libNormal0"/>
        <w:rPr>
          <w:rtl/>
        </w:rPr>
      </w:pPr>
      <w:r>
        <w:rPr>
          <w:rtl/>
        </w:rPr>
        <w:br w:type="page"/>
      </w:r>
      <w:r w:rsidRPr="00F257BB">
        <w:rPr>
          <w:rtl/>
        </w:rPr>
        <w:lastRenderedPageBreak/>
        <w:t xml:space="preserve">أهل صنعاء. وإنّما قالوا ذلك لأنّهم كانوا أهل تهمة عند يعقوب. </w:t>
      </w:r>
      <w:r w:rsidRPr="00AA0C1E">
        <w:rPr>
          <w:rStyle w:val="libAlaemChar"/>
          <w:rtl/>
        </w:rPr>
        <w:t>(</w:t>
      </w:r>
      <w:r w:rsidRPr="002F767C">
        <w:rPr>
          <w:rStyle w:val="libAieChar"/>
          <w:rtl/>
        </w:rPr>
        <w:t>وَإِنَّا لَصادِقُونَ</w:t>
      </w:r>
      <w:r w:rsidRPr="00AA0C1E">
        <w:rPr>
          <w:rStyle w:val="libAlaemChar"/>
          <w:rtl/>
        </w:rPr>
        <w:t>)</w:t>
      </w:r>
      <w:r w:rsidRPr="00F257BB">
        <w:rPr>
          <w:rtl/>
        </w:rPr>
        <w:t xml:space="preserve"> تأكيد في محلّ القسم.</w:t>
      </w:r>
    </w:p>
    <w:p w14:paraId="686ED7A9" w14:textId="77777777" w:rsidR="003A1D5F" w:rsidRPr="00F257BB" w:rsidRDefault="003A1D5F" w:rsidP="000E6E49">
      <w:pPr>
        <w:pStyle w:val="libNormal"/>
        <w:rPr>
          <w:rtl/>
        </w:rPr>
      </w:pPr>
      <w:r w:rsidRPr="00AA0C1E">
        <w:rPr>
          <w:rStyle w:val="libAlaemChar"/>
          <w:rtl/>
        </w:rPr>
        <w:t>(</w:t>
      </w:r>
      <w:r w:rsidRPr="002F767C">
        <w:rPr>
          <w:rStyle w:val="libAieChar"/>
          <w:rtl/>
        </w:rPr>
        <w:t>قالَ بَلْ سَوَّلَتْ لَكُمْ أَنْفُسُكُمْ أَمْراً فَصَبْرٌ جَمِيلٌ عَسَى اللهُ أَنْ يَأْتِيَنِي بِهِمْ جَمِيعاً إِنَّهُ هُوَ الْعَلِيمُ الْحَكِيمُ (83) وَتَوَلَّى عَنْهُمْ وَقالَ يا أَسَفى عَلى يُوسُفَ وَابْيَضَّتْ عَيْناهُ مِنَ الْحُزْنِ فَهُوَ كَظِيمٌ (84)</w:t>
      </w:r>
      <w:r w:rsidRPr="00AA0C1E">
        <w:rPr>
          <w:rStyle w:val="libAlaemChar"/>
          <w:rtl/>
        </w:rPr>
        <w:t>)</w:t>
      </w:r>
    </w:p>
    <w:p w14:paraId="7F546F1E" w14:textId="77777777" w:rsidR="003A1D5F" w:rsidRPr="00F257BB" w:rsidRDefault="003A1D5F" w:rsidP="000E6E49">
      <w:pPr>
        <w:pStyle w:val="libNormal"/>
        <w:rPr>
          <w:rtl/>
        </w:rPr>
      </w:pPr>
      <w:r w:rsidRPr="00F257BB">
        <w:rPr>
          <w:rtl/>
        </w:rPr>
        <w:t xml:space="preserve">فلمّا رجعوا إلى أبيهم وقالوا له ما قال أخوهم </w:t>
      </w:r>
      <w:r w:rsidRPr="00AA0C1E">
        <w:rPr>
          <w:rStyle w:val="libAlaemChar"/>
          <w:rtl/>
        </w:rPr>
        <w:t>(</w:t>
      </w:r>
      <w:r w:rsidRPr="002F767C">
        <w:rPr>
          <w:rStyle w:val="libAieChar"/>
          <w:rtl/>
        </w:rPr>
        <w:t>قالَ</w:t>
      </w:r>
      <w:r w:rsidRPr="00AA0C1E">
        <w:rPr>
          <w:rStyle w:val="libAlaemChar"/>
          <w:rtl/>
        </w:rPr>
        <w:t>)</w:t>
      </w:r>
      <w:r w:rsidRPr="00F257BB">
        <w:rPr>
          <w:rtl/>
        </w:rPr>
        <w:t xml:space="preserve"> ما عندي أنّ الأمر على ما تقولونه </w:t>
      </w:r>
      <w:r w:rsidRPr="00AA0C1E">
        <w:rPr>
          <w:rStyle w:val="libAlaemChar"/>
          <w:rtl/>
        </w:rPr>
        <w:t>(</w:t>
      </w:r>
      <w:r w:rsidRPr="002F767C">
        <w:rPr>
          <w:rStyle w:val="libAieChar"/>
          <w:rtl/>
        </w:rPr>
        <w:t>بَلْ سَوَّلَتْ</w:t>
      </w:r>
      <w:r w:rsidRPr="00AA0C1E">
        <w:rPr>
          <w:rStyle w:val="libAlaemChar"/>
          <w:rtl/>
        </w:rPr>
        <w:t>)</w:t>
      </w:r>
      <w:r w:rsidRPr="00F257BB">
        <w:rPr>
          <w:rtl/>
        </w:rPr>
        <w:t xml:space="preserve"> أي</w:t>
      </w:r>
      <w:r>
        <w:rPr>
          <w:rtl/>
        </w:rPr>
        <w:t xml:space="preserve">: </w:t>
      </w:r>
      <w:r w:rsidRPr="00F257BB">
        <w:rPr>
          <w:rtl/>
        </w:rPr>
        <w:t xml:space="preserve">زيّنت وسهّلت </w:t>
      </w:r>
      <w:r w:rsidRPr="00AA0C1E">
        <w:rPr>
          <w:rStyle w:val="libAlaemChar"/>
          <w:rtl/>
        </w:rPr>
        <w:t>(</w:t>
      </w:r>
      <w:r w:rsidRPr="002F767C">
        <w:rPr>
          <w:rStyle w:val="libAieChar"/>
          <w:rtl/>
        </w:rPr>
        <w:t>لَكُمْ أَنْفُسُكُمْ أَمْراً</w:t>
      </w:r>
      <w:r w:rsidRPr="00AA0C1E">
        <w:rPr>
          <w:rStyle w:val="libAlaemChar"/>
          <w:rtl/>
        </w:rPr>
        <w:t>)</w:t>
      </w:r>
      <w:r w:rsidRPr="00F257BB">
        <w:rPr>
          <w:rtl/>
        </w:rPr>
        <w:t xml:space="preserve"> أردتموه فقدّرتموه</w:t>
      </w:r>
      <w:r>
        <w:rPr>
          <w:rtl/>
        </w:rPr>
        <w:t xml:space="preserve">، </w:t>
      </w:r>
      <w:r w:rsidRPr="00F257BB">
        <w:rPr>
          <w:rtl/>
        </w:rPr>
        <w:t xml:space="preserve">وإلّا فما أدرى الملك أنّ السارق يؤخذ بسرقته لولا تعليمكم </w:t>
      </w:r>
      <w:r w:rsidRPr="00AA0C1E">
        <w:rPr>
          <w:rStyle w:val="libAlaemChar"/>
          <w:rtl/>
        </w:rPr>
        <w:t>(</w:t>
      </w:r>
      <w:r w:rsidRPr="002F767C">
        <w:rPr>
          <w:rStyle w:val="libAieChar"/>
          <w:rtl/>
        </w:rPr>
        <w:t>فَصَبْرٌ جَمِيلٌ</w:t>
      </w:r>
      <w:r w:rsidRPr="00AA0C1E">
        <w:rPr>
          <w:rStyle w:val="libAlaemChar"/>
          <w:rtl/>
        </w:rPr>
        <w:t>)</w:t>
      </w:r>
      <w:r w:rsidRPr="00F257BB">
        <w:rPr>
          <w:rtl/>
        </w:rPr>
        <w:t xml:space="preserve"> أي</w:t>
      </w:r>
      <w:r>
        <w:rPr>
          <w:rtl/>
        </w:rPr>
        <w:t xml:space="preserve">: </w:t>
      </w:r>
      <w:r w:rsidRPr="00F257BB">
        <w:rPr>
          <w:rtl/>
        </w:rPr>
        <w:t>فأمري صبر جميل</w:t>
      </w:r>
      <w:r>
        <w:rPr>
          <w:rtl/>
        </w:rPr>
        <w:t xml:space="preserve">، </w:t>
      </w:r>
      <w:r w:rsidRPr="00F257BB">
        <w:rPr>
          <w:rtl/>
        </w:rPr>
        <w:t xml:space="preserve">أو فصبر جميل أجمل </w:t>
      </w:r>
      <w:r w:rsidRPr="00AA0C1E">
        <w:rPr>
          <w:rStyle w:val="libAlaemChar"/>
          <w:rtl/>
        </w:rPr>
        <w:t>(</w:t>
      </w:r>
      <w:r w:rsidRPr="002F767C">
        <w:rPr>
          <w:rStyle w:val="libAieChar"/>
          <w:rtl/>
        </w:rPr>
        <w:t>عَسَى اللهُ أَنْ يَأْتِيَنِي بِهِمْ جَمِيعاً</w:t>
      </w:r>
      <w:r w:rsidRPr="00AA0C1E">
        <w:rPr>
          <w:rStyle w:val="libAlaemChar"/>
          <w:rtl/>
        </w:rPr>
        <w:t>)</w:t>
      </w:r>
      <w:r w:rsidRPr="00F257BB">
        <w:rPr>
          <w:rtl/>
        </w:rPr>
        <w:t xml:space="preserve"> بيوسف وبنيامين وأخيهما الّذي توقّف بمصر </w:t>
      </w:r>
      <w:r w:rsidRPr="00AA0C1E">
        <w:rPr>
          <w:rStyle w:val="libAlaemChar"/>
          <w:rtl/>
        </w:rPr>
        <w:t>(</w:t>
      </w:r>
      <w:r w:rsidRPr="002F767C">
        <w:rPr>
          <w:rStyle w:val="libAieChar"/>
          <w:rtl/>
        </w:rPr>
        <w:t>إِنَّهُ هُوَ الْعَلِيمُ</w:t>
      </w:r>
      <w:r w:rsidRPr="00AA0C1E">
        <w:rPr>
          <w:rStyle w:val="libAlaemChar"/>
          <w:rtl/>
        </w:rPr>
        <w:t>)</w:t>
      </w:r>
      <w:r w:rsidRPr="00F257BB">
        <w:rPr>
          <w:rtl/>
        </w:rPr>
        <w:t xml:space="preserve"> بحالي في الحزن والأسف</w:t>
      </w:r>
      <w:r>
        <w:rPr>
          <w:rtl/>
        </w:rPr>
        <w:t xml:space="preserve">، </w:t>
      </w:r>
      <w:r w:rsidRPr="00F257BB">
        <w:rPr>
          <w:rtl/>
        </w:rPr>
        <w:t xml:space="preserve">وبحالهم </w:t>
      </w:r>
      <w:r w:rsidRPr="00AA0C1E">
        <w:rPr>
          <w:rStyle w:val="libAlaemChar"/>
          <w:rtl/>
        </w:rPr>
        <w:t>(</w:t>
      </w:r>
      <w:r w:rsidRPr="002F767C">
        <w:rPr>
          <w:rStyle w:val="libAieChar"/>
          <w:rtl/>
        </w:rPr>
        <w:t>الْحَكِيمُ</w:t>
      </w:r>
      <w:r w:rsidRPr="00AA0C1E">
        <w:rPr>
          <w:rStyle w:val="libAlaemChar"/>
          <w:rtl/>
        </w:rPr>
        <w:t>)</w:t>
      </w:r>
      <w:r w:rsidRPr="00F257BB">
        <w:rPr>
          <w:rtl/>
        </w:rPr>
        <w:t xml:space="preserve"> في تدبيره</w:t>
      </w:r>
      <w:r>
        <w:rPr>
          <w:rtl/>
        </w:rPr>
        <w:t xml:space="preserve">، </w:t>
      </w:r>
      <w:r w:rsidRPr="00F257BB">
        <w:rPr>
          <w:rtl/>
        </w:rPr>
        <w:t>لم يبتلني إلّا بحكمة ومصلحة.</w:t>
      </w:r>
    </w:p>
    <w:p w14:paraId="6537D459" w14:textId="77777777" w:rsidR="003A1D5F" w:rsidRPr="00F257BB" w:rsidRDefault="003A1D5F" w:rsidP="000E6E49">
      <w:pPr>
        <w:pStyle w:val="libNormal"/>
        <w:rPr>
          <w:rtl/>
        </w:rPr>
      </w:pPr>
      <w:r w:rsidRPr="00AA0C1E">
        <w:rPr>
          <w:rStyle w:val="libAlaemChar"/>
          <w:rtl/>
        </w:rPr>
        <w:t>(</w:t>
      </w:r>
      <w:r w:rsidRPr="002F767C">
        <w:rPr>
          <w:rStyle w:val="libAieChar"/>
          <w:rtl/>
        </w:rPr>
        <w:t>وَتَوَلَّى عَنْهُمْ</w:t>
      </w:r>
      <w:r w:rsidRPr="00AA0C1E">
        <w:rPr>
          <w:rStyle w:val="libAlaemChar"/>
          <w:rtl/>
        </w:rPr>
        <w:t>)</w:t>
      </w:r>
      <w:r w:rsidRPr="00F257BB">
        <w:rPr>
          <w:rtl/>
        </w:rPr>
        <w:t xml:space="preserve"> وأعرض عنهم كراهة ل</w:t>
      </w:r>
      <w:r>
        <w:rPr>
          <w:rFonts w:hint="cs"/>
          <w:rtl/>
        </w:rPr>
        <w:t>ـ</w:t>
      </w:r>
      <w:r w:rsidRPr="00F257BB">
        <w:rPr>
          <w:rtl/>
        </w:rPr>
        <w:t xml:space="preserve">ما صادف منهم </w:t>
      </w:r>
      <w:r w:rsidRPr="00AA0C1E">
        <w:rPr>
          <w:rStyle w:val="libAlaemChar"/>
          <w:rtl/>
        </w:rPr>
        <w:t>(</w:t>
      </w:r>
      <w:r w:rsidRPr="002F767C">
        <w:rPr>
          <w:rStyle w:val="libAieChar"/>
          <w:rtl/>
        </w:rPr>
        <w:t>وَقالَ يا أَسَفى عَلى يُوسُفَ</w:t>
      </w:r>
      <w:r w:rsidRPr="00AA0C1E">
        <w:rPr>
          <w:rStyle w:val="libAlaemChar"/>
          <w:rtl/>
        </w:rPr>
        <w:t>)</w:t>
      </w:r>
      <w:r w:rsidRPr="00F257BB">
        <w:rPr>
          <w:rtl/>
        </w:rPr>
        <w:t xml:space="preserve"> أي</w:t>
      </w:r>
      <w:r>
        <w:rPr>
          <w:rtl/>
        </w:rPr>
        <w:t xml:space="preserve">: </w:t>
      </w:r>
      <w:r w:rsidRPr="00F257BB">
        <w:rPr>
          <w:rtl/>
        </w:rPr>
        <w:t>يا أسفا</w:t>
      </w:r>
      <w:r>
        <w:rPr>
          <w:rtl/>
        </w:rPr>
        <w:t xml:space="preserve">، </w:t>
      </w:r>
      <w:r w:rsidRPr="00F257BB">
        <w:rPr>
          <w:rtl/>
        </w:rPr>
        <w:t>تعال فهذا أوانك. والأسف أشدّ الحزن والحسرة. والألف بدل من ياء المتكلّم. وإنّما تأسّف على يوسف دون أخويه والأمر الحادث هو مصيبتهما</w:t>
      </w:r>
      <w:r>
        <w:rPr>
          <w:rtl/>
        </w:rPr>
        <w:t xml:space="preserve">، </w:t>
      </w:r>
      <w:r w:rsidRPr="00F257BB">
        <w:rPr>
          <w:rtl/>
        </w:rPr>
        <w:t>لأنّ مصيبة يوسف وإن كانت قديمة</w:t>
      </w:r>
      <w:r>
        <w:rPr>
          <w:rtl/>
        </w:rPr>
        <w:t xml:space="preserve">، </w:t>
      </w:r>
      <w:r w:rsidRPr="00F257BB">
        <w:rPr>
          <w:rtl/>
        </w:rPr>
        <w:t>لكن كانت قاعدة المصيبات الّتي ترتّبت عليها الرزايا في ولده. أو لأنّ الرزء فيه مع تقادم عهده كان غضّا طريّا عنده</w:t>
      </w:r>
      <w:r>
        <w:rPr>
          <w:rtl/>
        </w:rPr>
        <w:t xml:space="preserve">، </w:t>
      </w:r>
      <w:r w:rsidRPr="00F257BB">
        <w:rPr>
          <w:rtl/>
        </w:rPr>
        <w:t>آخذا بمجامع قلبه. ولأنّه كان واثقا بحياتهما دون حياته.</w:t>
      </w:r>
    </w:p>
    <w:p w14:paraId="29DA3D50" w14:textId="77777777" w:rsidR="003A1D5F" w:rsidRPr="00F257BB" w:rsidRDefault="003A1D5F" w:rsidP="000E6E49">
      <w:pPr>
        <w:pStyle w:val="libNormal"/>
        <w:rPr>
          <w:rtl/>
        </w:rPr>
      </w:pPr>
      <w:r w:rsidRPr="00F257BB">
        <w:rPr>
          <w:rtl/>
        </w:rPr>
        <w:t>عن ابن عبّاس أنّه قال</w:t>
      </w:r>
      <w:r>
        <w:rPr>
          <w:rtl/>
        </w:rPr>
        <w:t xml:space="preserve">: </w:t>
      </w:r>
      <w:r w:rsidRPr="00F257BB">
        <w:rPr>
          <w:rtl/>
        </w:rPr>
        <w:t xml:space="preserve">لم تعط أمّة من الأمم </w:t>
      </w:r>
      <w:r w:rsidRPr="00AA0C1E">
        <w:rPr>
          <w:rStyle w:val="libAlaemChar"/>
          <w:rtl/>
        </w:rPr>
        <w:t>(</w:t>
      </w:r>
      <w:r w:rsidRPr="002F767C">
        <w:rPr>
          <w:rStyle w:val="libAieChar"/>
          <w:rtl/>
        </w:rPr>
        <w:t>إِنَّا لِلَّهِ وَإِنَّا إِلَيْهِ راجِعُونَ</w:t>
      </w:r>
      <w:r w:rsidRPr="00AA0C1E">
        <w:rPr>
          <w:rStyle w:val="libAlaemChar"/>
          <w:rtl/>
        </w:rPr>
        <w:t>)</w:t>
      </w:r>
      <w:r w:rsidRPr="00F257BB">
        <w:rPr>
          <w:rtl/>
        </w:rPr>
        <w:t xml:space="preserve"> عند</w:t>
      </w:r>
    </w:p>
    <w:p w14:paraId="346EFDE1" w14:textId="77777777" w:rsidR="003A1D5F" w:rsidRPr="00F257BB" w:rsidRDefault="003A1D5F" w:rsidP="002F767C">
      <w:pPr>
        <w:pStyle w:val="libNormal0"/>
        <w:rPr>
          <w:rtl/>
        </w:rPr>
      </w:pPr>
      <w:r>
        <w:rPr>
          <w:rtl/>
        </w:rPr>
        <w:br w:type="page"/>
      </w:r>
      <w:r w:rsidRPr="00F257BB">
        <w:rPr>
          <w:rtl/>
        </w:rPr>
        <w:lastRenderedPageBreak/>
        <w:t xml:space="preserve">المصيبة إلّا أمّة محمد </w:t>
      </w:r>
      <w:r w:rsidRPr="00AA0C1E">
        <w:rPr>
          <w:rStyle w:val="libAlaemChar"/>
          <w:rtl/>
        </w:rPr>
        <w:t>صلى‌الله‌عليه‌وآله‌وسلم</w:t>
      </w:r>
      <w:r>
        <w:rPr>
          <w:rtl/>
        </w:rPr>
        <w:t xml:space="preserve">، </w:t>
      </w:r>
      <w:r w:rsidRPr="00F257BB">
        <w:rPr>
          <w:rtl/>
        </w:rPr>
        <w:t>ألا ترى إلى يعقوب حين أصابه ما أصابه لم يسترجع وقال</w:t>
      </w:r>
      <w:r>
        <w:rPr>
          <w:rtl/>
        </w:rPr>
        <w:t xml:space="preserve">: </w:t>
      </w:r>
      <w:r w:rsidRPr="00AA0C1E">
        <w:rPr>
          <w:rStyle w:val="libAlaemChar"/>
          <w:rtl/>
        </w:rPr>
        <w:t>(</w:t>
      </w:r>
      <w:r w:rsidRPr="002F767C">
        <w:rPr>
          <w:rStyle w:val="libAieChar"/>
          <w:rtl/>
        </w:rPr>
        <w:t>يا أَسَفى عَلى يُوسُفَ</w:t>
      </w:r>
      <w:r w:rsidRPr="00AA0C1E">
        <w:rPr>
          <w:rStyle w:val="libAlaemChar"/>
          <w:rtl/>
        </w:rPr>
        <w:t>)</w:t>
      </w:r>
      <w:r>
        <w:rPr>
          <w:rtl/>
        </w:rPr>
        <w:t>.</w:t>
      </w:r>
    </w:p>
    <w:p w14:paraId="210E7615" w14:textId="77777777" w:rsidR="003A1D5F" w:rsidRPr="00F257BB" w:rsidRDefault="003A1D5F" w:rsidP="000E6E49">
      <w:pPr>
        <w:pStyle w:val="libNormal"/>
        <w:rPr>
          <w:rtl/>
        </w:rPr>
      </w:pPr>
      <w:r w:rsidRPr="00AA0C1E">
        <w:rPr>
          <w:rStyle w:val="libAlaemChar"/>
          <w:rtl/>
        </w:rPr>
        <w:t>(</w:t>
      </w:r>
      <w:r w:rsidRPr="002F767C">
        <w:rPr>
          <w:rStyle w:val="libAieChar"/>
          <w:rtl/>
        </w:rPr>
        <w:t>وَابْيَضَّتْ عَيْناهُ</w:t>
      </w:r>
      <w:r w:rsidRPr="00AA0C1E">
        <w:rPr>
          <w:rStyle w:val="libAlaemChar"/>
          <w:rtl/>
        </w:rPr>
        <w:t>)</w:t>
      </w:r>
      <w:r w:rsidRPr="00F257BB">
        <w:rPr>
          <w:rtl/>
        </w:rPr>
        <w:t xml:space="preserve"> لكثرة بكائه </w:t>
      </w:r>
      <w:r w:rsidRPr="00AA0C1E">
        <w:rPr>
          <w:rStyle w:val="libAlaemChar"/>
          <w:rtl/>
        </w:rPr>
        <w:t>(</w:t>
      </w:r>
      <w:r w:rsidRPr="002F767C">
        <w:rPr>
          <w:rStyle w:val="libAieChar"/>
          <w:rtl/>
        </w:rPr>
        <w:t>مِنَ الْحُزْنِ</w:t>
      </w:r>
      <w:r w:rsidRPr="00AA0C1E">
        <w:rPr>
          <w:rStyle w:val="libAlaemChar"/>
          <w:rtl/>
        </w:rPr>
        <w:t>)</w:t>
      </w:r>
      <w:r w:rsidRPr="00F257BB">
        <w:rPr>
          <w:rtl/>
        </w:rPr>
        <w:t xml:space="preserve"> والغمّ الشديد</w:t>
      </w:r>
      <w:r>
        <w:rPr>
          <w:rtl/>
        </w:rPr>
        <w:t xml:space="preserve">، </w:t>
      </w:r>
      <w:r w:rsidRPr="00F257BB">
        <w:rPr>
          <w:rtl/>
        </w:rPr>
        <w:t>فكأنّ العبرة محقت سواد العين</w:t>
      </w:r>
      <w:r>
        <w:rPr>
          <w:rtl/>
        </w:rPr>
        <w:t xml:space="preserve">، </w:t>
      </w:r>
      <w:r w:rsidRPr="00F257BB">
        <w:rPr>
          <w:rtl/>
        </w:rPr>
        <w:t>وقلبته إلى بياض كدر. وقيل</w:t>
      </w:r>
      <w:r>
        <w:rPr>
          <w:rtl/>
        </w:rPr>
        <w:t xml:space="preserve">: </w:t>
      </w:r>
      <w:r w:rsidRPr="00F257BB">
        <w:rPr>
          <w:rtl/>
        </w:rPr>
        <w:t>ضعف بصره</w:t>
      </w:r>
      <w:r>
        <w:rPr>
          <w:rtl/>
        </w:rPr>
        <w:t xml:space="preserve">، </w:t>
      </w:r>
      <w:r w:rsidRPr="00F257BB">
        <w:rPr>
          <w:rtl/>
        </w:rPr>
        <w:t>وكان لا يرى إلا رؤية ضعيفة. وقيل</w:t>
      </w:r>
      <w:r>
        <w:rPr>
          <w:rtl/>
        </w:rPr>
        <w:t xml:space="preserve">: </w:t>
      </w:r>
      <w:r w:rsidRPr="00F257BB">
        <w:rPr>
          <w:rtl/>
        </w:rPr>
        <w:t>إنّه عمي ستّ سنين. وروي</w:t>
      </w:r>
      <w:r>
        <w:rPr>
          <w:rtl/>
        </w:rPr>
        <w:t xml:space="preserve">: </w:t>
      </w:r>
      <w:r w:rsidRPr="00F257BB">
        <w:rPr>
          <w:rtl/>
        </w:rPr>
        <w:t>ما جفّت عينا يعقوب من وقت فراق يوسف إلى حين لقائه ثمانين عاما</w:t>
      </w:r>
      <w:r>
        <w:rPr>
          <w:rtl/>
        </w:rPr>
        <w:t xml:space="preserve">، </w:t>
      </w:r>
      <w:r w:rsidRPr="00F257BB">
        <w:rPr>
          <w:rtl/>
        </w:rPr>
        <w:t>وما على الأرض أكرم على الله من يعقوب.</w:t>
      </w:r>
    </w:p>
    <w:p w14:paraId="42D4D932" w14:textId="77777777" w:rsidR="003A1D5F" w:rsidRPr="00F257BB" w:rsidRDefault="003A1D5F" w:rsidP="000E6E49">
      <w:pPr>
        <w:pStyle w:val="libNormal"/>
        <w:rPr>
          <w:rtl/>
        </w:rPr>
      </w:pPr>
      <w:r w:rsidRPr="00F257BB">
        <w:rPr>
          <w:rtl/>
        </w:rPr>
        <w:t>قيل اشترى يعقوب يوما جارية مع ولدها فباع ولدها فبكت حتّى عميت</w:t>
      </w:r>
      <w:r>
        <w:rPr>
          <w:rtl/>
        </w:rPr>
        <w:t xml:space="preserve">، </w:t>
      </w:r>
      <w:r w:rsidRPr="00F257BB">
        <w:rPr>
          <w:rtl/>
        </w:rPr>
        <w:t>ولأجل ذلك ابيضّت عيناه من كثرة البكاء في فراق يوسف.</w:t>
      </w:r>
    </w:p>
    <w:p w14:paraId="7A9D3DA2" w14:textId="77777777" w:rsidR="003A1D5F" w:rsidRPr="00F257BB" w:rsidRDefault="003A1D5F" w:rsidP="000E6E49">
      <w:pPr>
        <w:pStyle w:val="libNormal"/>
        <w:rPr>
          <w:rtl/>
        </w:rPr>
      </w:pPr>
      <w:r w:rsidRPr="00F257BB">
        <w:rPr>
          <w:rtl/>
        </w:rPr>
        <w:t>وفيه دليل على جواز التأسّف والبكاء عند التفجّع. ولعلّ أمثال ذلك لا تدخل تحت التكليف</w:t>
      </w:r>
      <w:r>
        <w:rPr>
          <w:rtl/>
        </w:rPr>
        <w:t xml:space="preserve">، </w:t>
      </w:r>
      <w:r w:rsidRPr="00F257BB">
        <w:rPr>
          <w:rtl/>
        </w:rPr>
        <w:t>فإنّه قلّ من يملك نفسه عند الشدائد</w:t>
      </w:r>
      <w:r>
        <w:rPr>
          <w:rtl/>
        </w:rPr>
        <w:t xml:space="preserve">، </w:t>
      </w:r>
      <w:r w:rsidRPr="00F257BB">
        <w:rPr>
          <w:rtl/>
        </w:rPr>
        <w:t xml:space="preserve">ولقد بكى رسول الله </w:t>
      </w:r>
      <w:r w:rsidRPr="00AA0C1E">
        <w:rPr>
          <w:rStyle w:val="libAlaemChar"/>
          <w:rtl/>
        </w:rPr>
        <w:t>صلى‌الله‌عليه‌وآله‌وسلم</w:t>
      </w:r>
      <w:r w:rsidRPr="00F257BB">
        <w:rPr>
          <w:rtl/>
        </w:rPr>
        <w:t xml:space="preserve"> على ولده إبراهيم وقال</w:t>
      </w:r>
      <w:r>
        <w:rPr>
          <w:rtl/>
        </w:rPr>
        <w:t xml:space="preserve">: </w:t>
      </w:r>
      <w:r w:rsidRPr="00F257BB">
        <w:rPr>
          <w:rtl/>
        </w:rPr>
        <w:t>القلب يجزع</w:t>
      </w:r>
      <w:r>
        <w:rPr>
          <w:rtl/>
        </w:rPr>
        <w:t xml:space="preserve">، </w:t>
      </w:r>
      <w:r w:rsidRPr="00F257BB">
        <w:rPr>
          <w:rtl/>
        </w:rPr>
        <w:t>والعين تدمع</w:t>
      </w:r>
      <w:r>
        <w:rPr>
          <w:rtl/>
        </w:rPr>
        <w:t xml:space="preserve">، </w:t>
      </w:r>
      <w:r w:rsidRPr="00F257BB">
        <w:rPr>
          <w:rtl/>
        </w:rPr>
        <w:t>ولا نقول ما يسخط الربّ</w:t>
      </w:r>
      <w:r>
        <w:rPr>
          <w:rtl/>
        </w:rPr>
        <w:t xml:space="preserve">، </w:t>
      </w:r>
      <w:r w:rsidRPr="00F257BB">
        <w:rPr>
          <w:rtl/>
        </w:rPr>
        <w:t>وإنّا عليك يا إبراهيم لمحزونون.</w:t>
      </w:r>
    </w:p>
    <w:p w14:paraId="7D527452" w14:textId="77777777" w:rsidR="003A1D5F" w:rsidRPr="00F257BB" w:rsidRDefault="003A1D5F" w:rsidP="000E6E49">
      <w:pPr>
        <w:pStyle w:val="libNormal"/>
        <w:rPr>
          <w:rtl/>
        </w:rPr>
      </w:pPr>
      <w:r w:rsidRPr="00AA0C1E">
        <w:rPr>
          <w:rStyle w:val="libAlaemChar"/>
          <w:rtl/>
        </w:rPr>
        <w:t>(</w:t>
      </w:r>
      <w:r w:rsidRPr="002F767C">
        <w:rPr>
          <w:rStyle w:val="libAieChar"/>
          <w:rtl/>
        </w:rPr>
        <w:t>فَهُوَ كَظِيمٌ</w:t>
      </w:r>
      <w:r w:rsidRPr="00AA0C1E">
        <w:rPr>
          <w:rStyle w:val="libAlaemChar"/>
          <w:rtl/>
        </w:rPr>
        <w:t>)</w:t>
      </w:r>
      <w:r w:rsidRPr="00F257BB">
        <w:rPr>
          <w:rtl/>
        </w:rPr>
        <w:t xml:space="preserve"> مملوء من الغيظ على أولاده</w:t>
      </w:r>
      <w:r>
        <w:rPr>
          <w:rtl/>
        </w:rPr>
        <w:t xml:space="preserve">، </w:t>
      </w:r>
      <w:r w:rsidRPr="00F257BB">
        <w:rPr>
          <w:rtl/>
        </w:rPr>
        <w:t>ممسك له في قلبه</w:t>
      </w:r>
      <w:r>
        <w:rPr>
          <w:rtl/>
        </w:rPr>
        <w:t xml:space="preserve">، </w:t>
      </w:r>
      <w:r w:rsidRPr="00F257BB">
        <w:rPr>
          <w:rtl/>
        </w:rPr>
        <w:t>ولا يظهره.</w:t>
      </w:r>
    </w:p>
    <w:p w14:paraId="5F457362" w14:textId="77777777" w:rsidR="003A1D5F" w:rsidRPr="00F257BB" w:rsidRDefault="003A1D5F" w:rsidP="000E6E49">
      <w:pPr>
        <w:pStyle w:val="libNormal"/>
        <w:rPr>
          <w:rtl/>
        </w:rPr>
      </w:pPr>
      <w:r w:rsidRPr="00F257BB">
        <w:rPr>
          <w:rtl/>
        </w:rPr>
        <w:t>فعيل بمعنى مفعول</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وَهُوَ مَكْظُومٌ</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من</w:t>
      </w:r>
      <w:r>
        <w:rPr>
          <w:rtl/>
        </w:rPr>
        <w:t xml:space="preserve">: </w:t>
      </w:r>
      <w:r w:rsidRPr="00F257BB">
        <w:rPr>
          <w:rtl/>
        </w:rPr>
        <w:t>كظم السقاء إذا شدّه على ملئه. أو بمعنى فاعل</w:t>
      </w:r>
      <w:r>
        <w:rPr>
          <w:rtl/>
        </w:rPr>
        <w:t xml:space="preserve">، </w:t>
      </w:r>
      <w:r w:rsidRPr="00F257BB">
        <w:rPr>
          <w:rtl/>
        </w:rPr>
        <w:t>كقوله</w:t>
      </w:r>
      <w:r>
        <w:rPr>
          <w:rtl/>
        </w:rPr>
        <w:t xml:space="preserve">: </w:t>
      </w:r>
      <w:r w:rsidRPr="00AA0C1E">
        <w:rPr>
          <w:rStyle w:val="libAlaemChar"/>
          <w:rtl/>
        </w:rPr>
        <w:t>(</w:t>
      </w:r>
      <w:r w:rsidRPr="002F767C">
        <w:rPr>
          <w:rStyle w:val="libAieChar"/>
          <w:rtl/>
        </w:rPr>
        <w:t>وَالْكاظِمِينَ الْغَيْظَ</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من</w:t>
      </w:r>
      <w:r>
        <w:rPr>
          <w:rtl/>
        </w:rPr>
        <w:t xml:space="preserve">: </w:t>
      </w:r>
      <w:r w:rsidRPr="00F257BB">
        <w:rPr>
          <w:rtl/>
        </w:rPr>
        <w:t>كظم الغيظ إذا اجترعه.</w:t>
      </w:r>
    </w:p>
    <w:p w14:paraId="066871B6" w14:textId="77777777" w:rsidR="003A1D5F" w:rsidRPr="00F257BB" w:rsidRDefault="003A1D5F" w:rsidP="000E6E49">
      <w:pPr>
        <w:pStyle w:val="libNormal"/>
        <w:rPr>
          <w:rtl/>
        </w:rPr>
      </w:pPr>
      <w:r w:rsidRPr="00F257BB">
        <w:rPr>
          <w:rtl/>
        </w:rPr>
        <w:t>وأصله</w:t>
      </w:r>
      <w:r>
        <w:rPr>
          <w:rtl/>
        </w:rPr>
        <w:t xml:space="preserve">: </w:t>
      </w:r>
      <w:r w:rsidRPr="00F257BB">
        <w:rPr>
          <w:rtl/>
        </w:rPr>
        <w:t xml:space="preserve">كظم البعير جرّته </w:t>
      </w:r>
      <w:r w:rsidRPr="005D48FD">
        <w:rPr>
          <w:rStyle w:val="libFootnotenumChar"/>
          <w:rtl/>
        </w:rPr>
        <w:t>(3)</w:t>
      </w:r>
      <w:r w:rsidRPr="00F257BB">
        <w:rPr>
          <w:rtl/>
        </w:rPr>
        <w:t xml:space="preserve"> إذا ردّها في جوفه.</w:t>
      </w:r>
    </w:p>
    <w:p w14:paraId="6FDF174D" w14:textId="77777777" w:rsidR="003A1D5F" w:rsidRPr="00F257BB" w:rsidRDefault="003A1D5F" w:rsidP="000E6E49">
      <w:pPr>
        <w:pStyle w:val="libNormal"/>
        <w:rPr>
          <w:rtl/>
        </w:rPr>
      </w:pPr>
      <w:r w:rsidRPr="00F257BB">
        <w:rPr>
          <w:rtl/>
        </w:rPr>
        <w:t xml:space="preserve">وعن رسول الله </w:t>
      </w:r>
      <w:r w:rsidRPr="00AA0C1E">
        <w:rPr>
          <w:rStyle w:val="libAlaemChar"/>
          <w:rtl/>
        </w:rPr>
        <w:t>صلى‌الله‌عليه‌وآله‌وسلم</w:t>
      </w:r>
      <w:r w:rsidRPr="00F257BB">
        <w:rPr>
          <w:rtl/>
        </w:rPr>
        <w:t xml:space="preserve"> «أنّه سأل جبرئيل ما بلغ من وجد يعقوب على يوسف</w:t>
      </w:r>
      <w:r>
        <w:rPr>
          <w:rtl/>
        </w:rPr>
        <w:t>؟</w:t>
      </w:r>
      <w:r w:rsidRPr="00F257BB">
        <w:rPr>
          <w:rtl/>
        </w:rPr>
        <w:t xml:space="preserve"> قال</w:t>
      </w:r>
      <w:r>
        <w:rPr>
          <w:rtl/>
        </w:rPr>
        <w:t xml:space="preserve">: </w:t>
      </w:r>
      <w:r w:rsidRPr="00F257BB">
        <w:rPr>
          <w:rtl/>
        </w:rPr>
        <w:t>وجد سبعين ثكلى.</w:t>
      </w:r>
    </w:p>
    <w:p w14:paraId="5C8DCA0D" w14:textId="77777777" w:rsidR="003A1D5F" w:rsidRPr="00F257BB" w:rsidRDefault="003A1D5F" w:rsidP="000E6E49">
      <w:pPr>
        <w:pStyle w:val="libNormal"/>
        <w:rPr>
          <w:rtl/>
        </w:rPr>
      </w:pPr>
      <w:r w:rsidRPr="00F257BB">
        <w:rPr>
          <w:rtl/>
        </w:rPr>
        <w:t>قال</w:t>
      </w:r>
      <w:r>
        <w:rPr>
          <w:rtl/>
        </w:rPr>
        <w:t xml:space="preserve">: </w:t>
      </w:r>
      <w:r w:rsidRPr="00F257BB">
        <w:rPr>
          <w:rtl/>
        </w:rPr>
        <w:t>فما كان له من الأجر</w:t>
      </w:r>
      <w:r>
        <w:rPr>
          <w:rtl/>
        </w:rPr>
        <w:t>؟</w:t>
      </w:r>
      <w:r w:rsidRPr="00F257BB">
        <w:rPr>
          <w:rtl/>
        </w:rPr>
        <w:t xml:space="preserve"> قال</w:t>
      </w:r>
      <w:r>
        <w:rPr>
          <w:rtl/>
        </w:rPr>
        <w:t xml:space="preserve">: </w:t>
      </w:r>
      <w:r w:rsidRPr="00F257BB">
        <w:rPr>
          <w:rtl/>
        </w:rPr>
        <w:t>أجر مائة شهيد</w:t>
      </w:r>
      <w:r>
        <w:rPr>
          <w:rtl/>
        </w:rPr>
        <w:t xml:space="preserve">، </w:t>
      </w:r>
      <w:r w:rsidRPr="00F257BB">
        <w:rPr>
          <w:rtl/>
        </w:rPr>
        <w:t>وما ساء ظنّه بالله ساعة قطّ»</w:t>
      </w:r>
      <w:r>
        <w:rPr>
          <w:rtl/>
        </w:rPr>
        <w:t>.</w:t>
      </w:r>
    </w:p>
    <w:p w14:paraId="468D2FE9" w14:textId="77777777" w:rsidR="003A1D5F" w:rsidRPr="00F257BB" w:rsidRDefault="003A1D5F" w:rsidP="00D9332A">
      <w:pPr>
        <w:pStyle w:val="libLine"/>
        <w:rPr>
          <w:rtl/>
        </w:rPr>
      </w:pPr>
      <w:r w:rsidRPr="00F257BB">
        <w:rPr>
          <w:rtl/>
        </w:rPr>
        <w:t>__________________</w:t>
      </w:r>
    </w:p>
    <w:p w14:paraId="3173D9A8" w14:textId="77777777" w:rsidR="003A1D5F" w:rsidRPr="00F257BB" w:rsidRDefault="003A1D5F" w:rsidP="000278F9">
      <w:pPr>
        <w:pStyle w:val="libFootnote0"/>
        <w:rPr>
          <w:rtl/>
        </w:rPr>
      </w:pPr>
      <w:r>
        <w:rPr>
          <w:rtl/>
        </w:rPr>
        <w:t>(</w:t>
      </w:r>
      <w:r w:rsidRPr="00F257BB">
        <w:rPr>
          <w:rtl/>
        </w:rPr>
        <w:t>1) القلم</w:t>
      </w:r>
      <w:r>
        <w:rPr>
          <w:rtl/>
        </w:rPr>
        <w:t xml:space="preserve">: </w:t>
      </w:r>
      <w:r w:rsidRPr="00F257BB">
        <w:rPr>
          <w:rtl/>
        </w:rPr>
        <w:t>48.</w:t>
      </w:r>
    </w:p>
    <w:p w14:paraId="4471DDF8" w14:textId="77777777" w:rsidR="003A1D5F" w:rsidRPr="00F257BB" w:rsidRDefault="003A1D5F" w:rsidP="000278F9">
      <w:pPr>
        <w:pStyle w:val="libFootnote0"/>
        <w:rPr>
          <w:rtl/>
        </w:rPr>
      </w:pPr>
      <w:r>
        <w:rPr>
          <w:rtl/>
        </w:rPr>
        <w:t>(</w:t>
      </w:r>
      <w:r w:rsidRPr="00F257BB">
        <w:rPr>
          <w:rtl/>
        </w:rPr>
        <w:t>2) آل عمران</w:t>
      </w:r>
      <w:r>
        <w:rPr>
          <w:rtl/>
        </w:rPr>
        <w:t xml:space="preserve">: </w:t>
      </w:r>
      <w:r w:rsidRPr="00F257BB">
        <w:rPr>
          <w:rtl/>
        </w:rPr>
        <w:t>134.</w:t>
      </w:r>
    </w:p>
    <w:p w14:paraId="5F5D4810" w14:textId="77777777" w:rsidR="003A1D5F" w:rsidRPr="00F257BB" w:rsidRDefault="003A1D5F" w:rsidP="000278F9">
      <w:pPr>
        <w:pStyle w:val="libFootnote0"/>
        <w:rPr>
          <w:rtl/>
        </w:rPr>
      </w:pPr>
      <w:r>
        <w:rPr>
          <w:rtl/>
        </w:rPr>
        <w:t>(</w:t>
      </w:r>
      <w:r w:rsidRPr="00F257BB">
        <w:rPr>
          <w:rtl/>
        </w:rPr>
        <w:t>3) الجرّة</w:t>
      </w:r>
      <w:r>
        <w:rPr>
          <w:rtl/>
        </w:rPr>
        <w:t xml:space="preserve">: </w:t>
      </w:r>
      <w:r w:rsidRPr="00F257BB">
        <w:rPr>
          <w:rtl/>
        </w:rPr>
        <w:t>ما يخرجه البعير من بطنه ليمضغه ثم يبلعه.</w:t>
      </w:r>
    </w:p>
    <w:p w14:paraId="18A266E8"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قالُوا تَاللهِ تَفْتَؤُا تَذْكُرُ يُوسُفَ حَتَّى تَكُونَ حَرَضاً أَوْ تَكُونَ مِنَ الْهالِكِينَ (85) قالَ إِنَّما أَشْكُوا بَثِّي وَحُزْنِي إِلَى اللهِ وَأَعْلَمُ مِنَ اللهِ ما لا تَعْلَمُونَ (86) يا بَنِيَّ اذْهَبُوا فَتَحَسَّسُوا مِنْ يُوسُفَ وَأَخِيهِ وَلا تَيْأَسُوا مِنْ رَوْحِ اللهِ إِنَّهُ لا يَيْأَسُ مِنْ رَوْحِ اللهِ إِلاَّ الْقَوْمُ الْكافِرُونَ (87)</w:t>
      </w:r>
      <w:r w:rsidRPr="00AA0C1E">
        <w:rPr>
          <w:rStyle w:val="libAlaemChar"/>
          <w:rtl/>
        </w:rPr>
        <w:t>)</w:t>
      </w:r>
    </w:p>
    <w:p w14:paraId="295284A3" w14:textId="77777777" w:rsidR="003A1D5F" w:rsidRPr="00F257BB" w:rsidRDefault="003A1D5F" w:rsidP="000E6E49">
      <w:pPr>
        <w:pStyle w:val="libNormal"/>
        <w:rPr>
          <w:rtl/>
        </w:rPr>
      </w:pPr>
      <w:r w:rsidRPr="00AA0C1E">
        <w:rPr>
          <w:rStyle w:val="libAlaemChar"/>
          <w:rtl/>
        </w:rPr>
        <w:t>(</w:t>
      </w:r>
      <w:r w:rsidRPr="002F767C">
        <w:rPr>
          <w:rStyle w:val="libAieChar"/>
          <w:rtl/>
        </w:rPr>
        <w:t>قالُوا تَاللهِ تَفْتَؤُا</w:t>
      </w:r>
      <w:r w:rsidRPr="00AA0C1E">
        <w:rPr>
          <w:rStyle w:val="libAlaemChar"/>
          <w:rtl/>
        </w:rPr>
        <w:t>)</w:t>
      </w:r>
      <w:r w:rsidRPr="00F257BB">
        <w:rPr>
          <w:rtl/>
        </w:rPr>
        <w:t xml:space="preserve"> أي</w:t>
      </w:r>
      <w:r>
        <w:rPr>
          <w:rtl/>
        </w:rPr>
        <w:t xml:space="preserve">: </w:t>
      </w:r>
      <w:r w:rsidRPr="00F257BB">
        <w:rPr>
          <w:rtl/>
        </w:rPr>
        <w:t xml:space="preserve">لا تفتأ ولا تزال </w:t>
      </w:r>
      <w:r w:rsidRPr="00AA0C1E">
        <w:rPr>
          <w:rStyle w:val="libAlaemChar"/>
          <w:rtl/>
        </w:rPr>
        <w:t>(</w:t>
      </w:r>
      <w:r w:rsidRPr="002F767C">
        <w:rPr>
          <w:rStyle w:val="libAieChar"/>
          <w:rtl/>
        </w:rPr>
        <w:t>تَذْكُرُ يُوسُفَ</w:t>
      </w:r>
      <w:r w:rsidRPr="00AA0C1E">
        <w:rPr>
          <w:rStyle w:val="libAlaemChar"/>
          <w:rtl/>
        </w:rPr>
        <w:t>)</w:t>
      </w:r>
      <w:r w:rsidRPr="00F257BB">
        <w:rPr>
          <w:rtl/>
        </w:rPr>
        <w:t xml:space="preserve"> تفجّعا عليه.</w:t>
      </w:r>
    </w:p>
    <w:p w14:paraId="5DB71716" w14:textId="77777777" w:rsidR="003A1D5F" w:rsidRPr="00F257BB" w:rsidRDefault="003A1D5F" w:rsidP="000E6E49">
      <w:pPr>
        <w:pStyle w:val="libNormal"/>
        <w:rPr>
          <w:rtl/>
        </w:rPr>
      </w:pPr>
      <w:r w:rsidRPr="00F257BB">
        <w:rPr>
          <w:rtl/>
        </w:rPr>
        <w:t>فحذف «لا»</w:t>
      </w:r>
      <w:r>
        <w:rPr>
          <w:rtl/>
        </w:rPr>
        <w:t xml:space="preserve">، </w:t>
      </w:r>
      <w:r w:rsidRPr="00F257BB">
        <w:rPr>
          <w:rtl/>
        </w:rPr>
        <w:t xml:space="preserve">كما في قول امرئ القيس </w:t>
      </w:r>
      <w:r w:rsidRPr="005D48FD">
        <w:rPr>
          <w:rStyle w:val="libFootnotenumChar"/>
          <w:rtl/>
        </w:rPr>
        <w:t>(1)</w:t>
      </w:r>
      <w:r>
        <w:rPr>
          <w:rtl/>
        </w:rPr>
        <w:t xml:space="preserve"> ـ </w:t>
      </w:r>
      <w:r w:rsidRPr="00F257BB">
        <w:rPr>
          <w:rtl/>
        </w:rPr>
        <w:t>حين ذهب ذات ليلة إلى قصر بنت قيصر ملك الروم</w:t>
      </w:r>
      <w:r>
        <w:rPr>
          <w:rtl/>
        </w:rPr>
        <w:t xml:space="preserve">، </w:t>
      </w:r>
      <w:r w:rsidRPr="00F257BB">
        <w:rPr>
          <w:rtl/>
        </w:rPr>
        <w:t>فقالت</w:t>
      </w:r>
      <w:r>
        <w:rPr>
          <w:rtl/>
        </w:rPr>
        <w:t xml:space="preserve">: </w:t>
      </w:r>
      <w:r w:rsidRPr="00F257BB">
        <w:rPr>
          <w:rtl/>
        </w:rPr>
        <w:t>حضرت الرقباء</w:t>
      </w:r>
      <w:r>
        <w:rPr>
          <w:rtl/>
        </w:rPr>
        <w:t xml:space="preserve">، </w:t>
      </w:r>
      <w:r w:rsidRPr="00F257BB">
        <w:rPr>
          <w:rtl/>
        </w:rPr>
        <w:t>ولم يتيسّر الوصال</w:t>
      </w:r>
      <w:r>
        <w:rPr>
          <w:rtl/>
        </w:rPr>
        <w:t xml:space="preserve"> ـ </w:t>
      </w:r>
      <w:r w:rsidRPr="00F257BB">
        <w:rPr>
          <w:rtl/>
        </w:rPr>
        <w:t>:</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3A1D5F" w:rsidRPr="00F257BB" w14:paraId="26DA5603" w14:textId="77777777" w:rsidTr="002F767C">
        <w:trPr>
          <w:tblCellSpacing w:w="15" w:type="dxa"/>
          <w:jc w:val="center"/>
        </w:trPr>
        <w:tc>
          <w:tcPr>
            <w:tcW w:w="2366" w:type="pct"/>
            <w:vAlign w:val="center"/>
          </w:tcPr>
          <w:p w14:paraId="53FD97D5" w14:textId="77777777" w:rsidR="003A1D5F" w:rsidRPr="00F257BB" w:rsidRDefault="003A1D5F" w:rsidP="00020A62">
            <w:pPr>
              <w:pStyle w:val="libPoem"/>
              <w:rPr>
                <w:rtl/>
              </w:rPr>
            </w:pPr>
            <w:r w:rsidRPr="00F257BB">
              <w:rPr>
                <w:rtl/>
              </w:rPr>
              <w:t>فقلت يمين الله أبرح قاعدا</w:t>
            </w:r>
            <w:r w:rsidRPr="00020A62">
              <w:rPr>
                <w:rStyle w:val="libPoemTiniChar0"/>
                <w:rtl/>
              </w:rPr>
              <w:br/>
              <w:t> </w:t>
            </w:r>
          </w:p>
        </w:tc>
        <w:tc>
          <w:tcPr>
            <w:tcW w:w="197" w:type="pct"/>
            <w:vAlign w:val="center"/>
          </w:tcPr>
          <w:p w14:paraId="42B6B559" w14:textId="77777777" w:rsidR="003A1D5F" w:rsidRPr="00F257BB" w:rsidRDefault="003A1D5F" w:rsidP="00020A62">
            <w:pPr>
              <w:pStyle w:val="libPoem"/>
            </w:pPr>
            <w:r w:rsidRPr="00F257BB">
              <w:rPr>
                <w:rtl/>
              </w:rPr>
              <w:t> </w:t>
            </w:r>
          </w:p>
        </w:tc>
        <w:tc>
          <w:tcPr>
            <w:tcW w:w="2367" w:type="pct"/>
            <w:vAlign w:val="center"/>
          </w:tcPr>
          <w:p w14:paraId="7657F18B" w14:textId="77777777" w:rsidR="003A1D5F" w:rsidRPr="00F257BB" w:rsidRDefault="003A1D5F" w:rsidP="00020A62">
            <w:pPr>
              <w:pStyle w:val="libPoem"/>
            </w:pPr>
            <w:r>
              <w:rPr>
                <w:rtl/>
              </w:rPr>
              <w:t>و</w:t>
            </w:r>
            <w:r w:rsidRPr="00F257BB">
              <w:rPr>
                <w:rtl/>
              </w:rPr>
              <w:t xml:space="preserve">لو قطّعوا رأسي لديك وأوصالي </w:t>
            </w:r>
            <w:r w:rsidRPr="00020A62">
              <w:rPr>
                <w:rStyle w:val="libPoemTiniChar0"/>
                <w:rtl/>
              </w:rPr>
              <w:br/>
              <w:t> </w:t>
            </w:r>
          </w:p>
        </w:tc>
      </w:tr>
    </w:tbl>
    <w:p w14:paraId="212275F3" w14:textId="77777777" w:rsidR="003A1D5F" w:rsidRPr="00F257BB" w:rsidRDefault="003A1D5F" w:rsidP="000E6E49">
      <w:pPr>
        <w:pStyle w:val="libNormal"/>
        <w:rPr>
          <w:rtl/>
        </w:rPr>
      </w:pPr>
      <w:r w:rsidRPr="00F257BB">
        <w:rPr>
          <w:rtl/>
        </w:rPr>
        <w:t>لأنّه لا يلتبس بالإثبات</w:t>
      </w:r>
      <w:r>
        <w:rPr>
          <w:rtl/>
        </w:rPr>
        <w:t xml:space="preserve">، </w:t>
      </w:r>
      <w:r w:rsidRPr="00F257BB">
        <w:rPr>
          <w:rtl/>
        </w:rPr>
        <w:t>فإنّ القسم إذا لم تكن معه علامة الإثبات كان على النفي</w:t>
      </w:r>
      <w:r>
        <w:rPr>
          <w:rtl/>
        </w:rPr>
        <w:t xml:space="preserve">، </w:t>
      </w:r>
      <w:r w:rsidRPr="00F257BB">
        <w:rPr>
          <w:rtl/>
        </w:rPr>
        <w:t>ولو كان إثباتا لم يكن بدّ من اللام والنون.</w:t>
      </w:r>
    </w:p>
    <w:p w14:paraId="4213C258" w14:textId="77777777" w:rsidR="003A1D5F" w:rsidRPr="00F257BB" w:rsidRDefault="003A1D5F" w:rsidP="000E6E49">
      <w:pPr>
        <w:pStyle w:val="libNormal"/>
        <w:rPr>
          <w:rtl/>
        </w:rPr>
      </w:pPr>
      <w:r w:rsidRPr="00AA0C1E">
        <w:rPr>
          <w:rStyle w:val="libAlaemChar"/>
          <w:rtl/>
        </w:rPr>
        <w:t>(</w:t>
      </w:r>
      <w:r w:rsidRPr="002F767C">
        <w:rPr>
          <w:rStyle w:val="libAieChar"/>
          <w:rtl/>
        </w:rPr>
        <w:t>حَتَّى تَكُونَ حَرَضاً</w:t>
      </w:r>
      <w:r w:rsidRPr="00AA0C1E">
        <w:rPr>
          <w:rStyle w:val="libAlaemChar"/>
          <w:rtl/>
        </w:rPr>
        <w:t>)</w:t>
      </w:r>
      <w:r w:rsidRPr="00F257BB">
        <w:rPr>
          <w:rtl/>
        </w:rPr>
        <w:t xml:space="preserve"> مريضا مشرفا على الهلاك. وقيل</w:t>
      </w:r>
      <w:r>
        <w:rPr>
          <w:rtl/>
        </w:rPr>
        <w:t xml:space="preserve">: </w:t>
      </w:r>
      <w:r w:rsidRPr="00F257BB">
        <w:rPr>
          <w:rtl/>
        </w:rPr>
        <w:t>الحرض الّذي أذابه همّ أو مرض. وهو في الأصل مصدر</w:t>
      </w:r>
      <w:r>
        <w:rPr>
          <w:rtl/>
        </w:rPr>
        <w:t xml:space="preserve">، </w:t>
      </w:r>
      <w:r w:rsidRPr="00F257BB">
        <w:rPr>
          <w:rtl/>
        </w:rPr>
        <w:t>ولذلك لا يؤنّث ولا يجمع. والنعت بالكسر</w:t>
      </w:r>
      <w:r>
        <w:rPr>
          <w:rtl/>
        </w:rPr>
        <w:t xml:space="preserve">، </w:t>
      </w:r>
      <w:r w:rsidRPr="00F257BB">
        <w:rPr>
          <w:rtl/>
        </w:rPr>
        <w:t xml:space="preserve">كدنف ودنف. وهو المرض الّذي لا يرجى زواله. </w:t>
      </w:r>
      <w:r w:rsidRPr="00AA0C1E">
        <w:rPr>
          <w:rStyle w:val="libAlaemChar"/>
          <w:rtl/>
        </w:rPr>
        <w:t>(</w:t>
      </w:r>
      <w:r w:rsidRPr="002F767C">
        <w:rPr>
          <w:rStyle w:val="libAieChar"/>
          <w:rtl/>
        </w:rPr>
        <w:t>أَوْ تَكُونَ مِنَ الْهالِكِينَ</w:t>
      </w:r>
      <w:r w:rsidRPr="00AA0C1E">
        <w:rPr>
          <w:rStyle w:val="libAlaemChar"/>
          <w:rtl/>
        </w:rPr>
        <w:t>)</w:t>
      </w:r>
      <w:r w:rsidRPr="00F257BB">
        <w:rPr>
          <w:rtl/>
        </w:rPr>
        <w:t xml:space="preserve"> من الميّتين.</w:t>
      </w:r>
    </w:p>
    <w:p w14:paraId="0B13865C" w14:textId="77777777" w:rsidR="003A1D5F" w:rsidRPr="00F257BB" w:rsidRDefault="003A1D5F" w:rsidP="000E6E49">
      <w:pPr>
        <w:pStyle w:val="libNormal"/>
        <w:rPr>
          <w:rtl/>
        </w:rPr>
      </w:pPr>
      <w:r w:rsidRPr="00F257BB">
        <w:rPr>
          <w:rtl/>
        </w:rPr>
        <w:t>قيل</w:t>
      </w:r>
      <w:r>
        <w:rPr>
          <w:rtl/>
        </w:rPr>
        <w:t xml:space="preserve">: </w:t>
      </w:r>
      <w:r w:rsidRPr="00F257BB">
        <w:rPr>
          <w:rtl/>
        </w:rPr>
        <w:t>دخل على يعقوب جار له فقال</w:t>
      </w:r>
      <w:r>
        <w:rPr>
          <w:rtl/>
        </w:rPr>
        <w:t xml:space="preserve">: </w:t>
      </w:r>
      <w:r w:rsidRPr="00F257BB">
        <w:rPr>
          <w:rtl/>
        </w:rPr>
        <w:t>يا يعقوب قد تهشّمت وفنيت</w:t>
      </w:r>
      <w:r>
        <w:rPr>
          <w:rtl/>
        </w:rPr>
        <w:t xml:space="preserve">، </w:t>
      </w:r>
      <w:r w:rsidRPr="00F257BB">
        <w:rPr>
          <w:rtl/>
        </w:rPr>
        <w:t>وبلغت من السنّ ما بلغ أبوك. فقال</w:t>
      </w:r>
      <w:r>
        <w:rPr>
          <w:rtl/>
        </w:rPr>
        <w:t xml:space="preserve">: </w:t>
      </w:r>
      <w:r w:rsidRPr="00F257BB">
        <w:rPr>
          <w:rtl/>
        </w:rPr>
        <w:t>هشمني وأفناني ما ابتلاني الله به من همّ يوسف.</w:t>
      </w:r>
    </w:p>
    <w:p w14:paraId="0716297A" w14:textId="77777777" w:rsidR="003A1D5F" w:rsidRPr="00F257BB" w:rsidRDefault="003A1D5F" w:rsidP="000E6E49">
      <w:pPr>
        <w:pStyle w:val="libNormal"/>
        <w:rPr>
          <w:rtl/>
        </w:rPr>
      </w:pPr>
      <w:r w:rsidRPr="00F257BB">
        <w:rPr>
          <w:rtl/>
        </w:rPr>
        <w:t>فأوحى الله إليه</w:t>
      </w:r>
      <w:r>
        <w:rPr>
          <w:rtl/>
        </w:rPr>
        <w:t xml:space="preserve">: </w:t>
      </w:r>
      <w:r w:rsidRPr="00F257BB">
        <w:rPr>
          <w:rtl/>
        </w:rPr>
        <w:t>يا يعقوب</w:t>
      </w:r>
      <w:r>
        <w:rPr>
          <w:rtl/>
        </w:rPr>
        <w:t>، أ</w:t>
      </w:r>
      <w:r w:rsidRPr="00F257BB">
        <w:rPr>
          <w:rtl/>
        </w:rPr>
        <w:t>تشكوني إلى خلقي</w:t>
      </w:r>
      <w:r>
        <w:rPr>
          <w:rtl/>
        </w:rPr>
        <w:t>؟</w:t>
      </w:r>
      <w:r w:rsidRPr="00F257BB">
        <w:rPr>
          <w:rtl/>
        </w:rPr>
        <w:t xml:space="preserve"> قال</w:t>
      </w:r>
      <w:r>
        <w:rPr>
          <w:rtl/>
        </w:rPr>
        <w:t xml:space="preserve">: </w:t>
      </w:r>
      <w:r w:rsidRPr="00F257BB">
        <w:rPr>
          <w:rtl/>
        </w:rPr>
        <w:t xml:space="preserve">يا ربّ خطيئة أخطأتها فاغفر لي. فكان بعد ذلك إذا سئل </w:t>
      </w:r>
      <w:r w:rsidRPr="00AA0C1E">
        <w:rPr>
          <w:rStyle w:val="libAlaemChar"/>
          <w:rtl/>
        </w:rPr>
        <w:t>(</w:t>
      </w:r>
      <w:r w:rsidRPr="002F767C">
        <w:rPr>
          <w:rStyle w:val="libAieChar"/>
          <w:rtl/>
        </w:rPr>
        <w:t>قالَ إِنَّما أَشْكُوا بَثِّي</w:t>
      </w:r>
      <w:r w:rsidRPr="00AA0C1E">
        <w:rPr>
          <w:rStyle w:val="libAlaemChar"/>
          <w:rtl/>
        </w:rPr>
        <w:t>)</w:t>
      </w:r>
      <w:r w:rsidRPr="00F257BB">
        <w:rPr>
          <w:rtl/>
        </w:rPr>
        <w:t xml:space="preserve"> همّي الّذي لا أقدر الصبر</w:t>
      </w:r>
    </w:p>
    <w:p w14:paraId="7841EDAE" w14:textId="77777777" w:rsidR="003A1D5F" w:rsidRPr="00F257BB" w:rsidRDefault="003A1D5F" w:rsidP="00D9332A">
      <w:pPr>
        <w:pStyle w:val="libLine"/>
        <w:rPr>
          <w:rtl/>
        </w:rPr>
      </w:pPr>
      <w:r w:rsidRPr="00F257BB">
        <w:rPr>
          <w:rtl/>
        </w:rPr>
        <w:t>__________________</w:t>
      </w:r>
    </w:p>
    <w:p w14:paraId="14482D8A" w14:textId="77777777" w:rsidR="003A1D5F" w:rsidRPr="00F257BB" w:rsidRDefault="003A1D5F" w:rsidP="000278F9">
      <w:pPr>
        <w:pStyle w:val="libFootnote0"/>
        <w:rPr>
          <w:rtl/>
        </w:rPr>
      </w:pPr>
      <w:r>
        <w:rPr>
          <w:rtl/>
        </w:rPr>
        <w:t>(</w:t>
      </w:r>
      <w:r w:rsidRPr="00F257BB">
        <w:rPr>
          <w:rtl/>
        </w:rPr>
        <w:t>1) ديوان امرئ القيس</w:t>
      </w:r>
      <w:r>
        <w:rPr>
          <w:rtl/>
        </w:rPr>
        <w:t xml:space="preserve">: </w:t>
      </w:r>
      <w:r w:rsidRPr="00F257BB">
        <w:rPr>
          <w:rtl/>
        </w:rPr>
        <w:t>141.</w:t>
      </w:r>
    </w:p>
    <w:p w14:paraId="3007CE64" w14:textId="77777777" w:rsidR="003A1D5F" w:rsidRPr="00F257BB" w:rsidRDefault="003A1D5F" w:rsidP="002F767C">
      <w:pPr>
        <w:pStyle w:val="libNormal0"/>
        <w:rPr>
          <w:rtl/>
        </w:rPr>
      </w:pPr>
      <w:r>
        <w:rPr>
          <w:rtl/>
        </w:rPr>
        <w:br w:type="page"/>
      </w:r>
      <w:r w:rsidRPr="00F257BB">
        <w:rPr>
          <w:rtl/>
        </w:rPr>
        <w:lastRenderedPageBreak/>
        <w:t>عليه</w:t>
      </w:r>
      <w:r>
        <w:rPr>
          <w:rtl/>
        </w:rPr>
        <w:t xml:space="preserve">، </w:t>
      </w:r>
      <w:r w:rsidRPr="00F257BB">
        <w:rPr>
          <w:rtl/>
        </w:rPr>
        <w:t xml:space="preserve">من البثّ بمعنى النشر </w:t>
      </w:r>
      <w:r w:rsidRPr="00AA0C1E">
        <w:rPr>
          <w:rStyle w:val="libAlaemChar"/>
          <w:rtl/>
        </w:rPr>
        <w:t>(</w:t>
      </w:r>
      <w:r w:rsidRPr="002F767C">
        <w:rPr>
          <w:rStyle w:val="libAieChar"/>
          <w:rtl/>
        </w:rPr>
        <w:t>وَحُزْنِي</w:t>
      </w:r>
      <w:r w:rsidRPr="00AA0C1E">
        <w:rPr>
          <w:rStyle w:val="libAlaemChar"/>
          <w:rtl/>
        </w:rPr>
        <w:t>)</w:t>
      </w:r>
      <w:r w:rsidRPr="00F257BB">
        <w:rPr>
          <w:rtl/>
        </w:rPr>
        <w:t xml:space="preserve"> وشدّة غمّي </w:t>
      </w:r>
      <w:r w:rsidRPr="00AA0C1E">
        <w:rPr>
          <w:rStyle w:val="libAlaemChar"/>
          <w:rtl/>
        </w:rPr>
        <w:t>(</w:t>
      </w:r>
      <w:r w:rsidRPr="002F767C">
        <w:rPr>
          <w:rStyle w:val="libAieChar"/>
          <w:rtl/>
        </w:rPr>
        <w:t>إِلَى اللهِ</w:t>
      </w:r>
      <w:r w:rsidRPr="00AA0C1E">
        <w:rPr>
          <w:rStyle w:val="libAlaemChar"/>
          <w:rtl/>
        </w:rPr>
        <w:t>)</w:t>
      </w:r>
      <w:r w:rsidRPr="00F257BB">
        <w:rPr>
          <w:rtl/>
        </w:rPr>
        <w:t xml:space="preserve"> لا إلى أحد منكم ومن غيركم</w:t>
      </w:r>
      <w:r>
        <w:rPr>
          <w:rtl/>
        </w:rPr>
        <w:t xml:space="preserve">، </w:t>
      </w:r>
      <w:r w:rsidRPr="00F257BB">
        <w:rPr>
          <w:rtl/>
        </w:rPr>
        <w:t xml:space="preserve">فخلّوني وشكايتي </w:t>
      </w:r>
      <w:r w:rsidRPr="00AA0C1E">
        <w:rPr>
          <w:rStyle w:val="libAlaemChar"/>
          <w:rtl/>
        </w:rPr>
        <w:t>(</w:t>
      </w:r>
      <w:r w:rsidRPr="002F767C">
        <w:rPr>
          <w:rStyle w:val="libAieChar"/>
          <w:rtl/>
        </w:rPr>
        <w:t>وَأَعْلَمُ مِنَ اللهِ</w:t>
      </w:r>
      <w:r w:rsidRPr="00AA0C1E">
        <w:rPr>
          <w:rStyle w:val="libAlaemChar"/>
          <w:rtl/>
        </w:rPr>
        <w:t>)</w:t>
      </w:r>
      <w:r w:rsidRPr="00F257BB">
        <w:rPr>
          <w:rtl/>
        </w:rPr>
        <w:t xml:space="preserve"> من صنعه ورحمته</w:t>
      </w:r>
      <w:r>
        <w:rPr>
          <w:rtl/>
        </w:rPr>
        <w:t xml:space="preserve">، </w:t>
      </w:r>
      <w:r w:rsidRPr="00F257BB">
        <w:rPr>
          <w:rtl/>
        </w:rPr>
        <w:t>وأنّه لا يخيب داعيه</w:t>
      </w:r>
      <w:r>
        <w:rPr>
          <w:rtl/>
        </w:rPr>
        <w:t xml:space="preserve">، </w:t>
      </w:r>
      <w:r w:rsidRPr="00F257BB">
        <w:rPr>
          <w:rtl/>
        </w:rPr>
        <w:t xml:space="preserve">ولا يدع الملتجئ إليه. أو وأعلم من الله بنوع من الإلهام. </w:t>
      </w:r>
      <w:r w:rsidRPr="00AA0C1E">
        <w:rPr>
          <w:rStyle w:val="libAlaemChar"/>
          <w:rtl/>
        </w:rPr>
        <w:t>(</w:t>
      </w:r>
      <w:r w:rsidRPr="002F767C">
        <w:rPr>
          <w:rStyle w:val="libAieChar"/>
          <w:rtl/>
        </w:rPr>
        <w:t>ما لا تَعْلَمُونَ</w:t>
      </w:r>
      <w:r w:rsidRPr="00AA0C1E">
        <w:rPr>
          <w:rStyle w:val="libAlaemChar"/>
          <w:rtl/>
        </w:rPr>
        <w:t>)</w:t>
      </w:r>
      <w:r w:rsidRPr="00F257BB">
        <w:rPr>
          <w:rtl/>
        </w:rPr>
        <w:t xml:space="preserve"> من حياة يوسف.</w:t>
      </w:r>
    </w:p>
    <w:p w14:paraId="3685A234" w14:textId="77777777" w:rsidR="003A1D5F" w:rsidRPr="00F257BB" w:rsidRDefault="003A1D5F" w:rsidP="000E6E49">
      <w:pPr>
        <w:pStyle w:val="libNormal"/>
        <w:rPr>
          <w:rtl/>
        </w:rPr>
      </w:pPr>
      <w:r w:rsidRPr="00F257BB">
        <w:rPr>
          <w:rtl/>
        </w:rPr>
        <w:t>وقيل</w:t>
      </w:r>
      <w:r>
        <w:rPr>
          <w:rtl/>
        </w:rPr>
        <w:t xml:space="preserve">: </w:t>
      </w:r>
      <w:r w:rsidRPr="00F257BB">
        <w:rPr>
          <w:rtl/>
        </w:rPr>
        <w:t>إنّه أوحي إلى يعقوب</w:t>
      </w:r>
      <w:r>
        <w:rPr>
          <w:rtl/>
        </w:rPr>
        <w:t xml:space="preserve">: </w:t>
      </w:r>
      <w:r w:rsidRPr="00F257BB">
        <w:rPr>
          <w:rtl/>
        </w:rPr>
        <w:t>إنّما وجدت عليكم لأنّكم ذبحتم شاة فقام ببابكم مسكين فلم تطعموه</w:t>
      </w:r>
      <w:r>
        <w:rPr>
          <w:rtl/>
        </w:rPr>
        <w:t xml:space="preserve">، </w:t>
      </w:r>
      <w:r w:rsidRPr="00F257BB">
        <w:rPr>
          <w:rtl/>
        </w:rPr>
        <w:t>وإن أحبّ خلقي إليّ الأنبياء ثم المساكين</w:t>
      </w:r>
      <w:r>
        <w:rPr>
          <w:rtl/>
        </w:rPr>
        <w:t xml:space="preserve">، </w:t>
      </w:r>
      <w:r w:rsidRPr="00F257BB">
        <w:rPr>
          <w:rtl/>
        </w:rPr>
        <w:t>فاصنع طعاما وادع عليه المساكين لأرجع إليك يوسف</w:t>
      </w:r>
      <w:r>
        <w:rPr>
          <w:rtl/>
        </w:rPr>
        <w:t xml:space="preserve">، </w:t>
      </w:r>
      <w:r w:rsidRPr="00F257BB">
        <w:rPr>
          <w:rtl/>
        </w:rPr>
        <w:t>فصنع ذلك. ولهذا قال</w:t>
      </w:r>
      <w:r>
        <w:rPr>
          <w:rtl/>
        </w:rPr>
        <w:t xml:space="preserve">: </w:t>
      </w:r>
      <w:r w:rsidRPr="00AA0C1E">
        <w:rPr>
          <w:rStyle w:val="libAlaemChar"/>
          <w:rtl/>
        </w:rPr>
        <w:t>(</w:t>
      </w:r>
      <w:r w:rsidRPr="002F767C">
        <w:rPr>
          <w:rStyle w:val="libAieChar"/>
          <w:rtl/>
        </w:rPr>
        <w:t>وَأَعْلَمُ مِنَ اللهِ ما لا تَعْلَمُونَ</w:t>
      </w:r>
      <w:r w:rsidRPr="00AA0C1E">
        <w:rPr>
          <w:rStyle w:val="libAlaemChar"/>
          <w:rtl/>
        </w:rPr>
        <w:t>)</w:t>
      </w:r>
      <w:r>
        <w:rPr>
          <w:rtl/>
        </w:rPr>
        <w:t>.</w:t>
      </w:r>
    </w:p>
    <w:p w14:paraId="3FAC707E" w14:textId="77777777" w:rsidR="003A1D5F" w:rsidRPr="00F257BB" w:rsidRDefault="003A1D5F" w:rsidP="000E6E49">
      <w:pPr>
        <w:pStyle w:val="libNormal"/>
        <w:rPr>
          <w:rtl/>
        </w:rPr>
      </w:pPr>
      <w:r w:rsidRPr="00F257BB">
        <w:rPr>
          <w:rtl/>
        </w:rPr>
        <w:t>وقيل</w:t>
      </w:r>
      <w:r>
        <w:rPr>
          <w:rtl/>
        </w:rPr>
        <w:t xml:space="preserve">: </w:t>
      </w:r>
      <w:r w:rsidRPr="00F257BB">
        <w:rPr>
          <w:rtl/>
        </w:rPr>
        <w:t>رأى ملك الموت في المنام فسأله عن يوسف</w:t>
      </w:r>
      <w:r>
        <w:rPr>
          <w:rtl/>
        </w:rPr>
        <w:t xml:space="preserve">، </w:t>
      </w:r>
      <w:r w:rsidRPr="00F257BB">
        <w:rPr>
          <w:rtl/>
        </w:rPr>
        <w:t>فقال</w:t>
      </w:r>
      <w:r>
        <w:rPr>
          <w:rtl/>
        </w:rPr>
        <w:t xml:space="preserve">: </w:t>
      </w:r>
      <w:r w:rsidRPr="00F257BB">
        <w:rPr>
          <w:rtl/>
        </w:rPr>
        <w:t>هو حيّ.</w:t>
      </w:r>
    </w:p>
    <w:p w14:paraId="5564762D" w14:textId="77777777" w:rsidR="003A1D5F" w:rsidRPr="00F257BB" w:rsidRDefault="003A1D5F" w:rsidP="000E6E49">
      <w:pPr>
        <w:pStyle w:val="libNormal"/>
        <w:rPr>
          <w:rtl/>
        </w:rPr>
      </w:pPr>
      <w:r w:rsidRPr="00F257BB">
        <w:rPr>
          <w:rtl/>
        </w:rPr>
        <w:t xml:space="preserve">وفي كتاب النبوّة بالإسناد عن سدير الصيرفي عن أبي جعفر </w:t>
      </w:r>
      <w:r w:rsidRPr="00AA0C1E">
        <w:rPr>
          <w:rStyle w:val="libAlaemChar"/>
          <w:rtl/>
        </w:rPr>
        <w:t>عليه‌السلام</w:t>
      </w:r>
      <w:r w:rsidRPr="00F257BB">
        <w:rPr>
          <w:rtl/>
        </w:rPr>
        <w:t xml:space="preserve"> قال</w:t>
      </w:r>
      <w:r>
        <w:rPr>
          <w:rtl/>
        </w:rPr>
        <w:t xml:space="preserve">: </w:t>
      </w:r>
      <w:r w:rsidRPr="00F257BB">
        <w:rPr>
          <w:rtl/>
        </w:rPr>
        <w:t>إنّ يعقوب دعا الله سبحانه في أن يهبط عليه ملك الموت</w:t>
      </w:r>
      <w:r>
        <w:rPr>
          <w:rtl/>
        </w:rPr>
        <w:t xml:space="preserve">، </w:t>
      </w:r>
      <w:r w:rsidRPr="00F257BB">
        <w:rPr>
          <w:rtl/>
        </w:rPr>
        <w:t>فأجابه. فقال</w:t>
      </w:r>
      <w:r>
        <w:rPr>
          <w:rtl/>
        </w:rPr>
        <w:t xml:space="preserve">: </w:t>
      </w:r>
      <w:r w:rsidRPr="00F257BB">
        <w:rPr>
          <w:rtl/>
        </w:rPr>
        <w:t>ما حاجتك</w:t>
      </w:r>
      <w:r>
        <w:rPr>
          <w:rtl/>
        </w:rPr>
        <w:t>؟</w:t>
      </w:r>
    </w:p>
    <w:p w14:paraId="0A16857A" w14:textId="77777777" w:rsidR="003A1D5F" w:rsidRPr="00F257BB" w:rsidRDefault="003A1D5F" w:rsidP="000E6E49">
      <w:pPr>
        <w:pStyle w:val="libNormal"/>
        <w:rPr>
          <w:rtl/>
        </w:rPr>
      </w:pPr>
      <w:r w:rsidRPr="00F257BB">
        <w:rPr>
          <w:rtl/>
        </w:rPr>
        <w:t>قال</w:t>
      </w:r>
      <w:r>
        <w:rPr>
          <w:rtl/>
        </w:rPr>
        <w:t xml:space="preserve">: </w:t>
      </w:r>
      <w:r w:rsidRPr="00F257BB">
        <w:rPr>
          <w:rtl/>
        </w:rPr>
        <w:t>أخبرني هل مرّ بك روح يوسف في الأرواح</w:t>
      </w:r>
      <w:r>
        <w:rPr>
          <w:rtl/>
        </w:rPr>
        <w:t>؟</w:t>
      </w:r>
      <w:r w:rsidRPr="00F257BB">
        <w:rPr>
          <w:rtl/>
        </w:rPr>
        <w:t xml:space="preserve"> فقال</w:t>
      </w:r>
      <w:r>
        <w:rPr>
          <w:rtl/>
        </w:rPr>
        <w:t xml:space="preserve">: </w:t>
      </w:r>
      <w:r w:rsidRPr="00F257BB">
        <w:rPr>
          <w:rtl/>
        </w:rPr>
        <w:t>لا. فعلم أنّه حيّ.</w:t>
      </w:r>
    </w:p>
    <w:p w14:paraId="1D0B46BB" w14:textId="77777777" w:rsidR="003A1D5F" w:rsidRPr="00F257BB" w:rsidRDefault="003A1D5F" w:rsidP="000E6E49">
      <w:pPr>
        <w:pStyle w:val="libNormal"/>
        <w:rPr>
          <w:rtl/>
        </w:rPr>
      </w:pPr>
      <w:r w:rsidRPr="00F257BB">
        <w:rPr>
          <w:rtl/>
        </w:rPr>
        <w:t>وقيل</w:t>
      </w:r>
      <w:r>
        <w:rPr>
          <w:rtl/>
        </w:rPr>
        <w:t xml:space="preserve">: </w:t>
      </w:r>
      <w:r w:rsidRPr="00F257BB">
        <w:rPr>
          <w:rtl/>
        </w:rPr>
        <w:t>علم من رؤيا يوسف أنّه لا يموت حتّى يخرّ له إخوته سجّدا</w:t>
      </w:r>
      <w:r>
        <w:rPr>
          <w:rtl/>
        </w:rPr>
        <w:t xml:space="preserve">، </w:t>
      </w:r>
      <w:r w:rsidRPr="00F257BB">
        <w:rPr>
          <w:rtl/>
        </w:rPr>
        <w:t>ولذلك قال</w:t>
      </w:r>
      <w:r>
        <w:rPr>
          <w:rtl/>
        </w:rPr>
        <w:t xml:space="preserve">: </w:t>
      </w:r>
      <w:r w:rsidRPr="00AA0C1E">
        <w:rPr>
          <w:rStyle w:val="libAlaemChar"/>
          <w:rtl/>
        </w:rPr>
        <w:t>(</w:t>
      </w:r>
      <w:r w:rsidRPr="002F767C">
        <w:rPr>
          <w:rStyle w:val="libAieChar"/>
          <w:rtl/>
        </w:rPr>
        <w:t>يا بَنِيَّ اذْهَبُوا فَتَحَسَّسُوا</w:t>
      </w:r>
      <w:r w:rsidRPr="00AA0C1E">
        <w:rPr>
          <w:rStyle w:val="libAlaemChar"/>
          <w:rtl/>
        </w:rPr>
        <w:t>)</w:t>
      </w:r>
      <w:r w:rsidRPr="00F257BB">
        <w:rPr>
          <w:rtl/>
        </w:rPr>
        <w:t xml:space="preserve"> أي</w:t>
      </w:r>
      <w:r>
        <w:rPr>
          <w:rtl/>
        </w:rPr>
        <w:t xml:space="preserve">: </w:t>
      </w:r>
      <w:r w:rsidRPr="00F257BB">
        <w:rPr>
          <w:rtl/>
        </w:rPr>
        <w:t xml:space="preserve">فتجسّسوا وتفحّصوا </w:t>
      </w:r>
      <w:r w:rsidRPr="00AA0C1E">
        <w:rPr>
          <w:rStyle w:val="libAlaemChar"/>
          <w:rtl/>
        </w:rPr>
        <w:t>(</w:t>
      </w:r>
      <w:r w:rsidRPr="002F767C">
        <w:rPr>
          <w:rStyle w:val="libAieChar"/>
          <w:rtl/>
        </w:rPr>
        <w:t>مِنْ يُوسُفَ وَأَخِيهِ</w:t>
      </w:r>
      <w:r w:rsidRPr="00AA0C1E">
        <w:rPr>
          <w:rStyle w:val="libAlaemChar"/>
          <w:rtl/>
        </w:rPr>
        <w:t>)</w:t>
      </w:r>
      <w:r w:rsidRPr="00F257BB">
        <w:rPr>
          <w:rtl/>
        </w:rPr>
        <w:t xml:space="preserve"> فتعرّفوا منهما. والتحسّس تطلّب الإحساس</w:t>
      </w:r>
      <w:r>
        <w:rPr>
          <w:rtl/>
        </w:rPr>
        <w:t xml:space="preserve">، </w:t>
      </w:r>
      <w:r w:rsidRPr="00F257BB">
        <w:rPr>
          <w:rtl/>
        </w:rPr>
        <w:t xml:space="preserve">وهو المعرفة. وكذا بالجيم. </w:t>
      </w:r>
      <w:r w:rsidRPr="00AA0C1E">
        <w:rPr>
          <w:rStyle w:val="libAlaemChar"/>
          <w:rtl/>
        </w:rPr>
        <w:t>(</w:t>
      </w:r>
      <w:r w:rsidRPr="002F767C">
        <w:rPr>
          <w:rStyle w:val="libAieChar"/>
          <w:rtl/>
        </w:rPr>
        <w:t>وَلا تَيْأَسُوا مِنْ رَوْحِ اللهِ</w:t>
      </w:r>
      <w:r w:rsidRPr="00AA0C1E">
        <w:rPr>
          <w:rStyle w:val="libAlaemChar"/>
          <w:rtl/>
        </w:rPr>
        <w:t>)</w:t>
      </w:r>
      <w:r w:rsidRPr="00F257BB">
        <w:rPr>
          <w:rtl/>
        </w:rPr>
        <w:t xml:space="preserve"> ولا تقنطوا من فرجه وتنفيسه. وقيل</w:t>
      </w:r>
      <w:r>
        <w:rPr>
          <w:rtl/>
        </w:rPr>
        <w:t xml:space="preserve">: </w:t>
      </w:r>
      <w:r w:rsidRPr="00F257BB">
        <w:rPr>
          <w:rtl/>
        </w:rPr>
        <w:t xml:space="preserve">من رحمته. </w:t>
      </w:r>
      <w:r w:rsidRPr="00AA0C1E">
        <w:rPr>
          <w:rStyle w:val="libAlaemChar"/>
          <w:rtl/>
        </w:rPr>
        <w:t>(</w:t>
      </w:r>
      <w:r w:rsidRPr="002F767C">
        <w:rPr>
          <w:rStyle w:val="libAieChar"/>
          <w:rtl/>
        </w:rPr>
        <w:t>إِنَّهُ لا يَيْأَسُ مِنْ رَوْحِ اللهِ إِلَّا الْقَوْمُ الْكافِرُونَ</w:t>
      </w:r>
      <w:r w:rsidRPr="00AA0C1E">
        <w:rPr>
          <w:rStyle w:val="libAlaemChar"/>
          <w:rtl/>
        </w:rPr>
        <w:t>)</w:t>
      </w:r>
      <w:r w:rsidRPr="00F257BB">
        <w:rPr>
          <w:rtl/>
        </w:rPr>
        <w:t xml:space="preserve"> بالله تعالى وصفاته</w:t>
      </w:r>
      <w:r>
        <w:rPr>
          <w:rtl/>
        </w:rPr>
        <w:t xml:space="preserve">، </w:t>
      </w:r>
      <w:r w:rsidRPr="00F257BB">
        <w:rPr>
          <w:rtl/>
        </w:rPr>
        <w:t>فإنّ المؤمن لا يقنط من رحمته في شيء من الأحوال عند البلاء.</w:t>
      </w:r>
    </w:p>
    <w:p w14:paraId="54A52A41" w14:textId="77777777" w:rsidR="003A1D5F" w:rsidRPr="00F257BB" w:rsidRDefault="003A1D5F" w:rsidP="000E6E49">
      <w:pPr>
        <w:pStyle w:val="libNormal"/>
        <w:rPr>
          <w:rtl/>
        </w:rPr>
      </w:pPr>
      <w:r w:rsidRPr="00F257BB">
        <w:rPr>
          <w:rtl/>
        </w:rPr>
        <w:t>قال الجبائي</w:t>
      </w:r>
      <w:r>
        <w:rPr>
          <w:rtl/>
        </w:rPr>
        <w:t xml:space="preserve">: </w:t>
      </w:r>
      <w:r w:rsidRPr="00F257BB">
        <w:rPr>
          <w:rtl/>
        </w:rPr>
        <w:t>العلّة في خفاء أخبار يوسف على يعقوب في المدّة الطويلة مع قرب المسافة</w:t>
      </w:r>
      <w:r>
        <w:rPr>
          <w:rtl/>
        </w:rPr>
        <w:t xml:space="preserve">، </w:t>
      </w:r>
      <w:r w:rsidRPr="00F257BB">
        <w:rPr>
          <w:rtl/>
        </w:rPr>
        <w:t>وعدم إخبار يوسف حاله له</w:t>
      </w:r>
      <w:r>
        <w:rPr>
          <w:rtl/>
        </w:rPr>
        <w:t xml:space="preserve">، </w:t>
      </w:r>
      <w:r w:rsidRPr="00F257BB">
        <w:rPr>
          <w:rtl/>
        </w:rPr>
        <w:t>أنّه حمل إلى مصر فبيع من عزيز فألزمه داره</w:t>
      </w:r>
      <w:r>
        <w:rPr>
          <w:rtl/>
        </w:rPr>
        <w:t xml:space="preserve">، </w:t>
      </w:r>
      <w:r w:rsidRPr="00F257BB">
        <w:rPr>
          <w:rtl/>
        </w:rPr>
        <w:t>ثمّ لبث في السجن بضع سنين</w:t>
      </w:r>
      <w:r>
        <w:rPr>
          <w:rtl/>
        </w:rPr>
        <w:t xml:space="preserve">، </w:t>
      </w:r>
      <w:r w:rsidRPr="00F257BB">
        <w:rPr>
          <w:rtl/>
        </w:rPr>
        <w:t>فانقطعت أخبار الناس عنه</w:t>
      </w:r>
      <w:r>
        <w:rPr>
          <w:rtl/>
        </w:rPr>
        <w:t xml:space="preserve">، </w:t>
      </w:r>
      <w:r w:rsidRPr="00F257BB">
        <w:rPr>
          <w:rtl/>
        </w:rPr>
        <w:t>فلمّا تمكّن احتال في إيصال خبره بأبيه على الوجه الّذي أمكنه</w:t>
      </w:r>
      <w:r>
        <w:rPr>
          <w:rtl/>
        </w:rPr>
        <w:t xml:space="preserve">، </w:t>
      </w:r>
      <w:r w:rsidRPr="00F257BB">
        <w:rPr>
          <w:rtl/>
        </w:rPr>
        <w:t>وكان لا يأمن لو بعث</w:t>
      </w:r>
    </w:p>
    <w:p w14:paraId="5F52F3E7" w14:textId="77777777" w:rsidR="003A1D5F" w:rsidRPr="00F257BB" w:rsidRDefault="003A1D5F" w:rsidP="002F767C">
      <w:pPr>
        <w:pStyle w:val="libNormal0"/>
        <w:rPr>
          <w:rtl/>
        </w:rPr>
      </w:pPr>
      <w:r>
        <w:rPr>
          <w:rtl/>
        </w:rPr>
        <w:br w:type="page"/>
      </w:r>
      <w:r w:rsidRPr="00F257BB">
        <w:rPr>
          <w:rtl/>
        </w:rPr>
        <w:lastRenderedPageBreak/>
        <w:t>رسولا إليه أن لا يمكّنه إخوته من الوصول إليه.</w:t>
      </w:r>
    </w:p>
    <w:p w14:paraId="0C63BB2A" w14:textId="77777777" w:rsidR="003A1D5F" w:rsidRPr="00F257BB" w:rsidRDefault="003A1D5F" w:rsidP="000E6E49">
      <w:pPr>
        <w:pStyle w:val="libNormal"/>
        <w:rPr>
          <w:rtl/>
        </w:rPr>
      </w:pPr>
      <w:r w:rsidRPr="00F257BB">
        <w:rPr>
          <w:rtl/>
        </w:rPr>
        <w:t xml:space="preserve">وقال المرتضى </w:t>
      </w:r>
      <w:r w:rsidRPr="00AA0C1E">
        <w:rPr>
          <w:rStyle w:val="libAlaemChar"/>
          <w:rtl/>
        </w:rPr>
        <w:t>قدس‌سره</w:t>
      </w:r>
      <w:r>
        <w:rPr>
          <w:rtl/>
        </w:rPr>
        <w:t xml:space="preserve">: </w:t>
      </w:r>
      <w:r w:rsidRPr="00F257BB">
        <w:rPr>
          <w:rtl/>
        </w:rPr>
        <w:t>«يجوز أن يكون ذلك ليوسف ممكنا</w:t>
      </w:r>
      <w:r>
        <w:rPr>
          <w:rtl/>
        </w:rPr>
        <w:t xml:space="preserve">، </w:t>
      </w:r>
      <w:r w:rsidRPr="00F257BB">
        <w:rPr>
          <w:rtl/>
        </w:rPr>
        <w:t>وكان عليه قادرا</w:t>
      </w:r>
      <w:r>
        <w:rPr>
          <w:rtl/>
        </w:rPr>
        <w:t xml:space="preserve">، </w:t>
      </w:r>
      <w:r w:rsidRPr="00F257BB">
        <w:rPr>
          <w:rtl/>
        </w:rPr>
        <w:t>لكن الله سبحانه أوحى إليه بأن يعدل عن اطّلاعه على خبره تشديدا للمحنة عليه</w:t>
      </w:r>
      <w:r>
        <w:rPr>
          <w:rtl/>
        </w:rPr>
        <w:t xml:space="preserve">، </w:t>
      </w:r>
      <w:r w:rsidRPr="00F257BB">
        <w:rPr>
          <w:rtl/>
        </w:rPr>
        <w:t xml:space="preserve">ولله سبحانه أن يصعب التكليف وأن يسهّله» </w:t>
      </w:r>
      <w:r w:rsidRPr="005D48FD">
        <w:rPr>
          <w:rStyle w:val="libFootnotenumChar"/>
          <w:rtl/>
        </w:rPr>
        <w:t>(1)</w:t>
      </w:r>
      <w:r>
        <w:rPr>
          <w:rtl/>
        </w:rPr>
        <w:t>.</w:t>
      </w:r>
    </w:p>
    <w:p w14:paraId="690FF05B" w14:textId="77777777" w:rsidR="003A1D5F" w:rsidRPr="00F257BB" w:rsidRDefault="003A1D5F" w:rsidP="000E6E49">
      <w:pPr>
        <w:pStyle w:val="libNormal"/>
        <w:rPr>
          <w:rtl/>
        </w:rPr>
      </w:pPr>
      <w:r w:rsidRPr="00AA0C1E">
        <w:rPr>
          <w:rStyle w:val="libAlaemChar"/>
          <w:rtl/>
        </w:rPr>
        <w:t>(</w:t>
      </w:r>
      <w:r w:rsidRPr="002F767C">
        <w:rPr>
          <w:rStyle w:val="libAieChar"/>
          <w:rtl/>
        </w:rPr>
        <w:t>فَلَمَّا دَخَلُوا عَلَيْهِ قالُوا يا أَيُّهَا الْعَزِيزُ مَسَّنا وَأَهْلَنَا الضُّرُّ وَجِئْنا بِبِضاعَةٍ مُزْجاةٍ فَأَوْفِ لَنَا الْكَيْلَ وَتَصَدَّقْ عَلَيْنا إِنَّ اللهَ يَجْزِي الْمُتَصَدِّقِينَ (88)</w:t>
      </w:r>
      <w:r w:rsidRPr="00AA0C1E">
        <w:rPr>
          <w:rStyle w:val="libAlaemChar"/>
          <w:rtl/>
        </w:rPr>
        <w:t>)</w:t>
      </w:r>
    </w:p>
    <w:p w14:paraId="2384B272" w14:textId="77777777" w:rsidR="003A1D5F" w:rsidRPr="00F257BB" w:rsidRDefault="003A1D5F" w:rsidP="000E6E49">
      <w:pPr>
        <w:pStyle w:val="libNormal"/>
        <w:rPr>
          <w:rtl/>
        </w:rPr>
      </w:pPr>
      <w:r w:rsidRPr="00F257BB">
        <w:rPr>
          <w:rtl/>
        </w:rPr>
        <w:t>ول</w:t>
      </w:r>
      <w:r>
        <w:rPr>
          <w:rFonts w:hint="cs"/>
          <w:rtl/>
        </w:rPr>
        <w:t>ـ</w:t>
      </w:r>
      <w:r w:rsidRPr="00F257BB">
        <w:rPr>
          <w:rtl/>
        </w:rPr>
        <w:t>مّا قال يعقوب لبنيه</w:t>
      </w:r>
      <w:r>
        <w:rPr>
          <w:rtl/>
        </w:rPr>
        <w:t xml:space="preserve">: </w:t>
      </w:r>
      <w:r w:rsidRPr="00AA0C1E">
        <w:rPr>
          <w:rStyle w:val="libAlaemChar"/>
          <w:rtl/>
        </w:rPr>
        <w:t>(</w:t>
      </w:r>
      <w:r w:rsidRPr="002F767C">
        <w:rPr>
          <w:rStyle w:val="libAieChar"/>
          <w:rtl/>
        </w:rPr>
        <w:t>اذْهَبُوا فَتَحَسَّسُوا مِنْ يُوسُفَ وَأَخِيهِ</w:t>
      </w:r>
      <w:r w:rsidRPr="00AA0C1E">
        <w:rPr>
          <w:rStyle w:val="libAlaemChar"/>
          <w:rtl/>
        </w:rPr>
        <w:t>)</w:t>
      </w:r>
      <w:r w:rsidRPr="00F257BB">
        <w:rPr>
          <w:rtl/>
        </w:rPr>
        <w:t xml:space="preserve"> رجعوا إلى مصر رجعة ثانية </w:t>
      </w:r>
      <w:r w:rsidRPr="00AA0C1E">
        <w:rPr>
          <w:rStyle w:val="libAlaemChar"/>
          <w:rtl/>
        </w:rPr>
        <w:t>(</w:t>
      </w:r>
      <w:r w:rsidRPr="002F767C">
        <w:rPr>
          <w:rStyle w:val="libAieChar"/>
          <w:rtl/>
        </w:rPr>
        <w:t>فَلَمَّا دَخَلُوا عَلَيْهِ</w:t>
      </w:r>
      <w:r w:rsidRPr="00AA0C1E">
        <w:rPr>
          <w:rStyle w:val="libAlaemChar"/>
          <w:rtl/>
        </w:rPr>
        <w:t>)</w:t>
      </w:r>
      <w:r w:rsidRPr="00F257BB">
        <w:rPr>
          <w:rtl/>
        </w:rPr>
        <w:t xml:space="preserve"> على يوسف </w:t>
      </w:r>
      <w:r w:rsidRPr="00AA0C1E">
        <w:rPr>
          <w:rStyle w:val="libAlaemChar"/>
          <w:rtl/>
        </w:rPr>
        <w:t>(</w:t>
      </w:r>
      <w:r w:rsidRPr="002F767C">
        <w:rPr>
          <w:rStyle w:val="libAieChar"/>
          <w:rtl/>
        </w:rPr>
        <w:t>قالُوا يا أَيُّهَا الْعَزِيزُ مَسَّنا وَأَهْلَنَا الضُّرُّ</w:t>
      </w:r>
      <w:r w:rsidRPr="00AA0C1E">
        <w:rPr>
          <w:rStyle w:val="libAlaemChar"/>
          <w:rtl/>
        </w:rPr>
        <w:t>)</w:t>
      </w:r>
      <w:r w:rsidRPr="00F257BB">
        <w:rPr>
          <w:rtl/>
        </w:rPr>
        <w:t xml:space="preserve"> الهزال من شدّة الجوع. شكوا إلى يوسف ما نالهم من القحط وهلاك المواشي. </w:t>
      </w:r>
      <w:r w:rsidRPr="00AA0C1E">
        <w:rPr>
          <w:rStyle w:val="libAlaemChar"/>
          <w:rtl/>
        </w:rPr>
        <w:t>(</w:t>
      </w:r>
      <w:r w:rsidRPr="002F767C">
        <w:rPr>
          <w:rStyle w:val="libAieChar"/>
          <w:rtl/>
        </w:rPr>
        <w:t>وَجِئْنا بِبِضاعَةٍ مُزْجاةٍ</w:t>
      </w:r>
      <w:r w:rsidRPr="00AA0C1E">
        <w:rPr>
          <w:rStyle w:val="libAlaemChar"/>
          <w:rtl/>
        </w:rPr>
        <w:t>)</w:t>
      </w:r>
      <w:r w:rsidRPr="00F257BB">
        <w:rPr>
          <w:rtl/>
        </w:rPr>
        <w:t xml:space="preserve"> رديئة أو قليلة</w:t>
      </w:r>
      <w:r>
        <w:rPr>
          <w:rtl/>
        </w:rPr>
        <w:t xml:space="preserve">، </w:t>
      </w:r>
      <w:r w:rsidRPr="00F257BB">
        <w:rPr>
          <w:rtl/>
        </w:rPr>
        <w:t>تردّ وتدفع رغبة عنها</w:t>
      </w:r>
      <w:r>
        <w:rPr>
          <w:rtl/>
        </w:rPr>
        <w:t xml:space="preserve">، </w:t>
      </w:r>
      <w:r w:rsidRPr="00F257BB">
        <w:rPr>
          <w:rtl/>
        </w:rPr>
        <w:t>من</w:t>
      </w:r>
      <w:r>
        <w:rPr>
          <w:rtl/>
        </w:rPr>
        <w:t xml:space="preserve">: </w:t>
      </w:r>
      <w:r w:rsidRPr="00F257BB">
        <w:rPr>
          <w:rtl/>
        </w:rPr>
        <w:t>أزجيته إذا دفعته</w:t>
      </w:r>
      <w:r>
        <w:rPr>
          <w:rtl/>
        </w:rPr>
        <w:t xml:space="preserve">، </w:t>
      </w:r>
      <w:r w:rsidRPr="00F257BB">
        <w:rPr>
          <w:rtl/>
        </w:rPr>
        <w:t>ومنه تزجية الزمان. قيل</w:t>
      </w:r>
      <w:r>
        <w:rPr>
          <w:rtl/>
        </w:rPr>
        <w:t xml:space="preserve">: </w:t>
      </w:r>
      <w:r w:rsidRPr="00F257BB">
        <w:rPr>
          <w:rtl/>
        </w:rPr>
        <w:t xml:space="preserve">كانت دراهم زيوفا </w:t>
      </w:r>
      <w:r w:rsidRPr="005D48FD">
        <w:rPr>
          <w:rStyle w:val="libFootnotenumChar"/>
          <w:rtl/>
        </w:rPr>
        <w:t>(2)</w:t>
      </w:r>
      <w:r w:rsidRPr="00F257BB">
        <w:rPr>
          <w:rtl/>
        </w:rPr>
        <w:t xml:space="preserve"> لا تنفق في ثمن الطعام. وقيل</w:t>
      </w:r>
      <w:r>
        <w:rPr>
          <w:rtl/>
        </w:rPr>
        <w:t xml:space="preserve">: </w:t>
      </w:r>
      <w:r w:rsidRPr="00F257BB">
        <w:rPr>
          <w:rtl/>
        </w:rPr>
        <w:t>صوفا وسمنا. وقيل</w:t>
      </w:r>
      <w:r>
        <w:rPr>
          <w:rtl/>
        </w:rPr>
        <w:t xml:space="preserve">: </w:t>
      </w:r>
      <w:r w:rsidRPr="00F257BB">
        <w:rPr>
          <w:rtl/>
        </w:rPr>
        <w:t>الصنوبر والحبّة الخضراء. وقيل</w:t>
      </w:r>
      <w:r>
        <w:rPr>
          <w:rtl/>
        </w:rPr>
        <w:t xml:space="preserve">: </w:t>
      </w:r>
      <w:r w:rsidRPr="00F257BB">
        <w:rPr>
          <w:rtl/>
        </w:rPr>
        <w:t xml:space="preserve">الأقط </w:t>
      </w:r>
      <w:r w:rsidRPr="005D48FD">
        <w:rPr>
          <w:rStyle w:val="libFootnotenumChar"/>
          <w:rtl/>
        </w:rPr>
        <w:t>(3)</w:t>
      </w:r>
      <w:r w:rsidRPr="00F257BB">
        <w:rPr>
          <w:rtl/>
        </w:rPr>
        <w:t xml:space="preserve"> وسويق المقل.</w:t>
      </w:r>
    </w:p>
    <w:p w14:paraId="34BE7BA8" w14:textId="77777777" w:rsidR="003A1D5F" w:rsidRPr="00F257BB" w:rsidRDefault="003A1D5F" w:rsidP="000E6E49">
      <w:pPr>
        <w:pStyle w:val="libNormal"/>
        <w:rPr>
          <w:rtl/>
        </w:rPr>
      </w:pPr>
      <w:r w:rsidRPr="00AA0C1E">
        <w:rPr>
          <w:rStyle w:val="libAlaemChar"/>
          <w:rtl/>
        </w:rPr>
        <w:t>(</w:t>
      </w:r>
      <w:r w:rsidRPr="002F767C">
        <w:rPr>
          <w:rStyle w:val="libAieChar"/>
          <w:rtl/>
        </w:rPr>
        <w:t>فَأَوْفِ</w:t>
      </w:r>
      <w:r w:rsidRPr="00AA0C1E">
        <w:rPr>
          <w:rStyle w:val="libAlaemChar"/>
          <w:rtl/>
        </w:rPr>
        <w:t>)</w:t>
      </w:r>
      <w:r w:rsidRPr="00F257BB">
        <w:rPr>
          <w:rtl/>
        </w:rPr>
        <w:t xml:space="preserve"> فأتمم </w:t>
      </w:r>
      <w:r w:rsidRPr="00AA0C1E">
        <w:rPr>
          <w:rStyle w:val="libAlaemChar"/>
          <w:rtl/>
        </w:rPr>
        <w:t>(</w:t>
      </w:r>
      <w:r w:rsidRPr="002F767C">
        <w:rPr>
          <w:rStyle w:val="libAieChar"/>
          <w:rtl/>
        </w:rPr>
        <w:t>لَنَا الْكَيْلَ وَتَصَدَّقْ عَلَيْنا</w:t>
      </w:r>
      <w:r w:rsidRPr="00AA0C1E">
        <w:rPr>
          <w:rStyle w:val="libAlaemChar"/>
          <w:rtl/>
        </w:rPr>
        <w:t>)</w:t>
      </w:r>
      <w:r w:rsidRPr="00F257BB">
        <w:rPr>
          <w:rtl/>
        </w:rPr>
        <w:t xml:space="preserve"> بالمسامحة وقبول المزجاة</w:t>
      </w:r>
      <w:r>
        <w:rPr>
          <w:rtl/>
        </w:rPr>
        <w:t xml:space="preserve">، </w:t>
      </w:r>
      <w:r w:rsidRPr="00F257BB">
        <w:rPr>
          <w:rtl/>
        </w:rPr>
        <w:t>والإغماض عن رداءته</w:t>
      </w:r>
      <w:r>
        <w:rPr>
          <w:rtl/>
        </w:rPr>
        <w:t xml:space="preserve">، </w:t>
      </w:r>
      <w:r w:rsidRPr="00F257BB">
        <w:rPr>
          <w:rtl/>
        </w:rPr>
        <w:t>أو بالزيادة على ما يساويها. وقيل</w:t>
      </w:r>
      <w:r>
        <w:rPr>
          <w:rtl/>
        </w:rPr>
        <w:t xml:space="preserve">: </w:t>
      </w:r>
      <w:r w:rsidRPr="00F257BB">
        <w:rPr>
          <w:rtl/>
        </w:rPr>
        <w:t xml:space="preserve">بردّ أخينا. </w:t>
      </w:r>
      <w:r w:rsidRPr="00AA0C1E">
        <w:rPr>
          <w:rStyle w:val="libAlaemChar"/>
          <w:rtl/>
        </w:rPr>
        <w:t>(</w:t>
      </w:r>
      <w:r w:rsidRPr="002F767C">
        <w:rPr>
          <w:rStyle w:val="libAieChar"/>
          <w:rtl/>
        </w:rPr>
        <w:t>إِنَّ اللهَ يَجْزِي الْمُتَصَدِّقِينَ</w:t>
      </w:r>
      <w:r w:rsidRPr="00AA0C1E">
        <w:rPr>
          <w:rStyle w:val="libAlaemChar"/>
          <w:rtl/>
        </w:rPr>
        <w:t>)</w:t>
      </w:r>
      <w:r w:rsidRPr="00F257BB">
        <w:rPr>
          <w:rtl/>
        </w:rPr>
        <w:t xml:space="preserve"> أحسن الجزاء. والتصدّق التفضّل مطلقا. ومنه</w:t>
      </w:r>
      <w:r>
        <w:rPr>
          <w:rFonts w:hint="cs"/>
          <w:rtl/>
        </w:rPr>
        <w:t xml:space="preserve"> </w:t>
      </w:r>
      <w:r w:rsidRPr="00F257BB">
        <w:rPr>
          <w:rtl/>
        </w:rPr>
        <w:t xml:space="preserve">قوله </w:t>
      </w:r>
      <w:r w:rsidRPr="00AA0C1E">
        <w:rPr>
          <w:rStyle w:val="libAlaemChar"/>
          <w:rtl/>
        </w:rPr>
        <w:t>عليه‌السلام</w:t>
      </w:r>
      <w:r w:rsidRPr="00F257BB">
        <w:rPr>
          <w:rtl/>
        </w:rPr>
        <w:t xml:space="preserve"> في القصر </w:t>
      </w:r>
      <w:r w:rsidRPr="005D48FD">
        <w:rPr>
          <w:rStyle w:val="libFootnotenumChar"/>
          <w:rtl/>
        </w:rPr>
        <w:t>(4)</w:t>
      </w:r>
      <w:r>
        <w:rPr>
          <w:rtl/>
        </w:rPr>
        <w:t xml:space="preserve">: </w:t>
      </w:r>
      <w:r w:rsidRPr="00F257BB">
        <w:rPr>
          <w:rtl/>
        </w:rPr>
        <w:t>«هذه صدقة تصدّق الله بها عليكم</w:t>
      </w:r>
      <w:r>
        <w:rPr>
          <w:rtl/>
        </w:rPr>
        <w:t xml:space="preserve">، </w:t>
      </w:r>
      <w:r w:rsidRPr="00F257BB">
        <w:rPr>
          <w:rtl/>
        </w:rPr>
        <w:t>فاقبلوا صدقته»</w:t>
      </w:r>
      <w:r>
        <w:rPr>
          <w:rtl/>
        </w:rPr>
        <w:t>.</w:t>
      </w:r>
      <w:r>
        <w:rPr>
          <w:rFonts w:hint="cs"/>
          <w:rtl/>
        </w:rPr>
        <w:t xml:space="preserve"> </w:t>
      </w:r>
      <w:r w:rsidRPr="00F257BB">
        <w:rPr>
          <w:rtl/>
        </w:rPr>
        <w:t>لكنّه اختصّ عرفا</w:t>
      </w:r>
    </w:p>
    <w:p w14:paraId="0A9AB75F" w14:textId="77777777" w:rsidR="003A1D5F" w:rsidRPr="00F257BB" w:rsidRDefault="003A1D5F" w:rsidP="00D9332A">
      <w:pPr>
        <w:pStyle w:val="libLine"/>
        <w:rPr>
          <w:rtl/>
        </w:rPr>
      </w:pPr>
      <w:r w:rsidRPr="00F257BB">
        <w:rPr>
          <w:rtl/>
        </w:rPr>
        <w:t>__________________</w:t>
      </w:r>
    </w:p>
    <w:p w14:paraId="6C797B18" w14:textId="77777777" w:rsidR="003A1D5F" w:rsidRPr="00F257BB" w:rsidRDefault="003A1D5F" w:rsidP="000278F9">
      <w:pPr>
        <w:pStyle w:val="libFootnote0"/>
        <w:rPr>
          <w:rtl/>
        </w:rPr>
      </w:pPr>
      <w:r>
        <w:rPr>
          <w:rtl/>
        </w:rPr>
        <w:t>(</w:t>
      </w:r>
      <w:r w:rsidRPr="00F257BB">
        <w:rPr>
          <w:rtl/>
        </w:rPr>
        <w:t>1) تنزيه الأنبياء</w:t>
      </w:r>
      <w:r>
        <w:rPr>
          <w:rtl/>
        </w:rPr>
        <w:t xml:space="preserve">: </w:t>
      </w:r>
      <w:r w:rsidRPr="00F257BB">
        <w:rPr>
          <w:rtl/>
        </w:rPr>
        <w:t>57.</w:t>
      </w:r>
    </w:p>
    <w:p w14:paraId="0B7441C8" w14:textId="77777777" w:rsidR="003A1D5F" w:rsidRPr="00F257BB" w:rsidRDefault="003A1D5F" w:rsidP="000278F9">
      <w:pPr>
        <w:pStyle w:val="libFootnote0"/>
        <w:rPr>
          <w:rtl/>
        </w:rPr>
      </w:pPr>
      <w:r>
        <w:rPr>
          <w:rtl/>
        </w:rPr>
        <w:t>(</w:t>
      </w:r>
      <w:r w:rsidRPr="00F257BB">
        <w:rPr>
          <w:rtl/>
        </w:rPr>
        <w:t>2) الزيوف جمع الزائف</w:t>
      </w:r>
      <w:r>
        <w:rPr>
          <w:rtl/>
        </w:rPr>
        <w:t xml:space="preserve">، </w:t>
      </w:r>
      <w:r w:rsidRPr="00F257BB">
        <w:rPr>
          <w:rtl/>
        </w:rPr>
        <w:t>وهو</w:t>
      </w:r>
      <w:r>
        <w:rPr>
          <w:rtl/>
        </w:rPr>
        <w:t xml:space="preserve">: </w:t>
      </w:r>
      <w:r w:rsidRPr="00F257BB">
        <w:rPr>
          <w:rtl/>
        </w:rPr>
        <w:t>الدرهم الرديء المردود الذي دخله غشّ.</w:t>
      </w:r>
    </w:p>
    <w:p w14:paraId="060C4517" w14:textId="77777777" w:rsidR="003A1D5F" w:rsidRPr="00F257BB" w:rsidRDefault="003A1D5F" w:rsidP="000278F9">
      <w:pPr>
        <w:pStyle w:val="libFootnote0"/>
        <w:rPr>
          <w:rtl/>
        </w:rPr>
      </w:pPr>
      <w:r>
        <w:rPr>
          <w:rtl/>
        </w:rPr>
        <w:t>(</w:t>
      </w:r>
      <w:r w:rsidRPr="00F257BB">
        <w:rPr>
          <w:rtl/>
        </w:rPr>
        <w:t>3) الأقط</w:t>
      </w:r>
      <w:r>
        <w:rPr>
          <w:rtl/>
        </w:rPr>
        <w:t xml:space="preserve">: </w:t>
      </w:r>
      <w:r w:rsidRPr="00F257BB">
        <w:rPr>
          <w:rtl/>
        </w:rPr>
        <w:t>الجبن.</w:t>
      </w:r>
    </w:p>
    <w:p w14:paraId="1FC33602" w14:textId="77777777" w:rsidR="003A1D5F" w:rsidRPr="00F257BB" w:rsidRDefault="003A1D5F" w:rsidP="000278F9">
      <w:pPr>
        <w:pStyle w:val="libFootnote0"/>
        <w:rPr>
          <w:rtl/>
        </w:rPr>
      </w:pPr>
      <w:r>
        <w:rPr>
          <w:rtl/>
        </w:rPr>
        <w:t>(</w:t>
      </w:r>
      <w:r w:rsidRPr="00F257BB">
        <w:rPr>
          <w:rtl/>
        </w:rPr>
        <w:t>4) أي</w:t>
      </w:r>
      <w:r>
        <w:rPr>
          <w:rtl/>
        </w:rPr>
        <w:t xml:space="preserve">: </w:t>
      </w:r>
      <w:r w:rsidRPr="00F257BB">
        <w:rPr>
          <w:rtl/>
        </w:rPr>
        <w:t>في قصر الصلاة في السفر.</w:t>
      </w:r>
    </w:p>
    <w:p w14:paraId="1EFBBC7A" w14:textId="77777777" w:rsidR="003A1D5F" w:rsidRPr="00F257BB" w:rsidRDefault="003A1D5F" w:rsidP="002F767C">
      <w:pPr>
        <w:pStyle w:val="libNormal0"/>
        <w:rPr>
          <w:rtl/>
        </w:rPr>
      </w:pPr>
      <w:r>
        <w:rPr>
          <w:rtl/>
        </w:rPr>
        <w:br w:type="page"/>
      </w:r>
      <w:r w:rsidRPr="00F257BB">
        <w:rPr>
          <w:rtl/>
        </w:rPr>
        <w:lastRenderedPageBreak/>
        <w:t>بعطيّة يبتغى بها ثواب من الله. وتسميتهم ما هو فضل وزيادة صدقة</w:t>
      </w:r>
      <w:r>
        <w:rPr>
          <w:rtl/>
        </w:rPr>
        <w:t xml:space="preserve">، </w:t>
      </w:r>
      <w:r w:rsidRPr="00F257BB">
        <w:rPr>
          <w:rtl/>
        </w:rPr>
        <w:t>لا يلزمها صدقة حقيقة</w:t>
      </w:r>
      <w:r>
        <w:rPr>
          <w:rtl/>
        </w:rPr>
        <w:t xml:space="preserve">، </w:t>
      </w:r>
      <w:r w:rsidRPr="00F257BB">
        <w:rPr>
          <w:rtl/>
        </w:rPr>
        <w:t>لأنّ الصدقات محظورة على الأنبياء. وقيل</w:t>
      </w:r>
      <w:r>
        <w:rPr>
          <w:rtl/>
        </w:rPr>
        <w:t xml:space="preserve">: </w:t>
      </w:r>
      <w:r w:rsidRPr="00F257BB">
        <w:rPr>
          <w:rtl/>
        </w:rPr>
        <w:t xml:space="preserve">كانت تحلّ لغير نبيّنا </w:t>
      </w:r>
      <w:r w:rsidRPr="00AA0C1E">
        <w:rPr>
          <w:rStyle w:val="libAlaemChar"/>
          <w:rtl/>
        </w:rPr>
        <w:t>صلى‌الله‌عليه‌وآله‌وسلم</w:t>
      </w:r>
      <w:r w:rsidRPr="00F257BB">
        <w:rPr>
          <w:rtl/>
        </w:rPr>
        <w:t>.</w:t>
      </w:r>
    </w:p>
    <w:p w14:paraId="3A7A4E51" w14:textId="77777777" w:rsidR="003A1D5F" w:rsidRPr="00F257BB" w:rsidRDefault="003A1D5F" w:rsidP="000E6E49">
      <w:pPr>
        <w:pStyle w:val="libNormal"/>
        <w:rPr>
          <w:rtl/>
        </w:rPr>
      </w:pPr>
      <w:r w:rsidRPr="00AA0C1E">
        <w:rPr>
          <w:rStyle w:val="libAlaemChar"/>
          <w:rtl/>
        </w:rPr>
        <w:t>(</w:t>
      </w:r>
      <w:r w:rsidRPr="002F767C">
        <w:rPr>
          <w:rStyle w:val="libAieChar"/>
          <w:rtl/>
        </w:rPr>
        <w:t>قالَ هَلْ عَلِمْتُمْ ما فَعَلْتُمْ بِيُوسُفَ وَأَخِيهِ إِذْ أَنْتُمْ جاهِلُونَ (89) قالُوا أَإِنَّكَ لَأَنْتَ يُوسُفُ قالَ أَنَا يُوسُفُ وَهذا أَخِي قَدْ مَنَّ اللهُ عَلَيْنا إِنَّهُ مَنْ يَتَّقِ وَيَصْبِرْ فَإِنَّ اللهَ لا يُضِيعُ أَجْرَ الْمُحْسِنِينَ (90) قالُوا تَاللهِ لَقَدْ آثَرَكَ اللهُ عَلَيْنا وَإِنْ كُنَّا لَخاطِئِينَ (91) قالَ لا تَثْرِيبَ عَلَيْكُمُ الْيَوْمَ يَغْفِرُ اللهُ لَكُمْ وَهُوَ أَرْحَمُ الرَّاحِمِينَ (92)</w:t>
      </w:r>
      <w:r w:rsidRPr="00AA0C1E">
        <w:rPr>
          <w:rStyle w:val="libAlaemChar"/>
          <w:rtl/>
        </w:rPr>
        <w:t>)</w:t>
      </w:r>
    </w:p>
    <w:p w14:paraId="011B4389" w14:textId="77777777" w:rsidR="003A1D5F" w:rsidRPr="00F257BB" w:rsidRDefault="003A1D5F" w:rsidP="000E6E49">
      <w:pPr>
        <w:pStyle w:val="libNormal"/>
        <w:rPr>
          <w:rtl/>
        </w:rPr>
      </w:pPr>
      <w:r w:rsidRPr="00F257BB">
        <w:rPr>
          <w:rtl/>
        </w:rPr>
        <w:t>ول</w:t>
      </w:r>
      <w:r>
        <w:rPr>
          <w:rFonts w:hint="cs"/>
          <w:rtl/>
        </w:rPr>
        <w:t>ـ</w:t>
      </w:r>
      <w:r w:rsidRPr="00F257BB">
        <w:rPr>
          <w:rtl/>
        </w:rPr>
        <w:t>مّا رأى يوسف من عجزهم وتمسكنهم لم يتمالك إلّا أن عرّفهم نفسه و</w:t>
      </w:r>
      <w:r>
        <w:rPr>
          <w:rFonts w:hint="cs"/>
          <w:rtl/>
        </w:rPr>
        <w:t xml:space="preserve"> </w:t>
      </w:r>
      <w:r w:rsidRPr="00AA0C1E">
        <w:rPr>
          <w:rStyle w:val="libAlaemChar"/>
          <w:rtl/>
        </w:rPr>
        <w:t>(</w:t>
      </w:r>
      <w:r w:rsidRPr="002F767C">
        <w:rPr>
          <w:rStyle w:val="libAieChar"/>
          <w:rtl/>
        </w:rPr>
        <w:t>قالَ</w:t>
      </w:r>
      <w:r w:rsidRPr="00AA0C1E">
        <w:rPr>
          <w:rStyle w:val="libAlaemChar"/>
          <w:rtl/>
        </w:rPr>
        <w:t>)</w:t>
      </w:r>
      <w:r w:rsidRPr="00F257BB">
        <w:rPr>
          <w:rtl/>
        </w:rPr>
        <w:t xml:space="preserve"> لهم استفهاما عن وجه القبح </w:t>
      </w:r>
      <w:r w:rsidRPr="00AA0C1E">
        <w:rPr>
          <w:rStyle w:val="libAlaemChar"/>
          <w:rtl/>
        </w:rPr>
        <w:t>(</w:t>
      </w:r>
      <w:r w:rsidRPr="002F767C">
        <w:rPr>
          <w:rStyle w:val="libAieChar"/>
          <w:rtl/>
        </w:rPr>
        <w:t>هَلْ عَلِمْتُمْ ما فَعَلْتُمْ بِيُوسُفَ</w:t>
      </w:r>
      <w:r w:rsidRPr="00AA0C1E">
        <w:rPr>
          <w:rStyle w:val="libAlaemChar"/>
          <w:rtl/>
        </w:rPr>
        <w:t>)</w:t>
      </w:r>
      <w:r w:rsidRPr="00F257BB">
        <w:rPr>
          <w:rtl/>
        </w:rPr>
        <w:t xml:space="preserve"> من إذلاله وإبعاده عن أبيه</w:t>
      </w:r>
      <w:r>
        <w:rPr>
          <w:rtl/>
        </w:rPr>
        <w:t xml:space="preserve">، </w:t>
      </w:r>
      <w:r w:rsidRPr="00F257BB">
        <w:rPr>
          <w:rtl/>
        </w:rPr>
        <w:t>وإلقائه في البئر</w:t>
      </w:r>
      <w:r>
        <w:rPr>
          <w:rtl/>
        </w:rPr>
        <w:t xml:space="preserve">، </w:t>
      </w:r>
      <w:r w:rsidRPr="00F257BB">
        <w:rPr>
          <w:rtl/>
        </w:rPr>
        <w:t>والاجتماع على قتله</w:t>
      </w:r>
      <w:r>
        <w:rPr>
          <w:rtl/>
        </w:rPr>
        <w:t xml:space="preserve">، </w:t>
      </w:r>
      <w:r w:rsidRPr="00F257BB">
        <w:rPr>
          <w:rtl/>
        </w:rPr>
        <w:t xml:space="preserve">وبيعه بثمن بخس </w:t>
      </w:r>
      <w:r w:rsidRPr="00AA0C1E">
        <w:rPr>
          <w:rStyle w:val="libAlaemChar"/>
          <w:rtl/>
        </w:rPr>
        <w:t>(</w:t>
      </w:r>
      <w:r w:rsidRPr="002F767C">
        <w:rPr>
          <w:rStyle w:val="libAieChar"/>
          <w:rtl/>
        </w:rPr>
        <w:t>وَأَخِيهِ</w:t>
      </w:r>
      <w:r w:rsidRPr="00AA0C1E">
        <w:rPr>
          <w:rStyle w:val="libAlaemChar"/>
          <w:rtl/>
        </w:rPr>
        <w:t>)</w:t>
      </w:r>
      <w:r w:rsidRPr="00F257BB">
        <w:rPr>
          <w:rtl/>
        </w:rPr>
        <w:t xml:space="preserve"> من إفراده عن يوسف</w:t>
      </w:r>
      <w:r>
        <w:rPr>
          <w:rtl/>
        </w:rPr>
        <w:t xml:space="preserve">، </w:t>
      </w:r>
      <w:r w:rsidRPr="00F257BB">
        <w:rPr>
          <w:rtl/>
        </w:rPr>
        <w:t>والتفريق بينهما</w:t>
      </w:r>
      <w:r>
        <w:rPr>
          <w:rtl/>
        </w:rPr>
        <w:t xml:space="preserve">، </w:t>
      </w:r>
      <w:r w:rsidRPr="00F257BB">
        <w:rPr>
          <w:rtl/>
        </w:rPr>
        <w:t>حتّى صار ذليلا فيما بينكم</w:t>
      </w:r>
      <w:r>
        <w:rPr>
          <w:rtl/>
        </w:rPr>
        <w:t xml:space="preserve">، </w:t>
      </w:r>
      <w:r w:rsidRPr="00F257BB">
        <w:rPr>
          <w:rtl/>
        </w:rPr>
        <w:t xml:space="preserve">لا يستطيع أن يكلّمكم إلا بعجز وذلّة </w:t>
      </w:r>
      <w:r w:rsidRPr="00AA0C1E">
        <w:rPr>
          <w:rStyle w:val="libAlaemChar"/>
          <w:rtl/>
        </w:rPr>
        <w:t>(</w:t>
      </w:r>
      <w:r w:rsidRPr="002F767C">
        <w:rPr>
          <w:rStyle w:val="libAieChar"/>
          <w:rtl/>
        </w:rPr>
        <w:t>إِذْ أَنْتُمْ جاهِلُونَ</w:t>
      </w:r>
      <w:r w:rsidRPr="00AA0C1E">
        <w:rPr>
          <w:rStyle w:val="libAlaemChar"/>
          <w:rtl/>
        </w:rPr>
        <w:t>)</w:t>
      </w:r>
      <w:r w:rsidRPr="00F257BB">
        <w:rPr>
          <w:rtl/>
        </w:rPr>
        <w:t xml:space="preserve"> قبحه</w:t>
      </w:r>
      <w:r>
        <w:rPr>
          <w:rtl/>
        </w:rPr>
        <w:t xml:space="preserve">، </w:t>
      </w:r>
      <w:r w:rsidRPr="00F257BB">
        <w:rPr>
          <w:rtl/>
        </w:rPr>
        <w:t>فلذلك أقدمتم عليه</w:t>
      </w:r>
      <w:r>
        <w:rPr>
          <w:rtl/>
        </w:rPr>
        <w:t xml:space="preserve">، </w:t>
      </w:r>
      <w:r w:rsidRPr="00F257BB">
        <w:rPr>
          <w:rtl/>
        </w:rPr>
        <w:t>أو عاقبته. وإنّما قال ذلك تنصيحا لهم</w:t>
      </w:r>
      <w:r>
        <w:rPr>
          <w:rtl/>
        </w:rPr>
        <w:t xml:space="preserve">، </w:t>
      </w:r>
      <w:r w:rsidRPr="00F257BB">
        <w:rPr>
          <w:rtl/>
        </w:rPr>
        <w:t>وتحريضا على التوبة</w:t>
      </w:r>
      <w:r>
        <w:rPr>
          <w:rtl/>
        </w:rPr>
        <w:t xml:space="preserve">، </w:t>
      </w:r>
      <w:r w:rsidRPr="00F257BB">
        <w:rPr>
          <w:rtl/>
        </w:rPr>
        <w:t>وشفقة عليهم</w:t>
      </w:r>
      <w:r>
        <w:rPr>
          <w:rtl/>
        </w:rPr>
        <w:t xml:space="preserve">، </w:t>
      </w:r>
      <w:r w:rsidRPr="00F257BB">
        <w:rPr>
          <w:rtl/>
        </w:rPr>
        <w:t>لا معاتبة وتثريبا. وإنّما جهّلهم لأنّ فعلهم كان فعل الجهّال</w:t>
      </w:r>
      <w:r>
        <w:rPr>
          <w:rtl/>
        </w:rPr>
        <w:t xml:space="preserve">، </w:t>
      </w:r>
      <w:r w:rsidRPr="00F257BB">
        <w:rPr>
          <w:rtl/>
        </w:rPr>
        <w:t xml:space="preserve">أو لأنّهم كانوا حينئذ صبيانا مشرفين الحلم طيّاشين </w:t>
      </w:r>
      <w:r w:rsidRPr="005D48FD">
        <w:rPr>
          <w:rStyle w:val="libFootnotenumChar"/>
          <w:rtl/>
        </w:rPr>
        <w:t>(1)</w:t>
      </w:r>
      <w:r>
        <w:rPr>
          <w:rtl/>
        </w:rPr>
        <w:t>.</w:t>
      </w:r>
    </w:p>
    <w:p w14:paraId="0DFA8489" w14:textId="77777777" w:rsidR="003A1D5F" w:rsidRPr="00F257BB" w:rsidRDefault="003A1D5F" w:rsidP="00D9332A">
      <w:pPr>
        <w:pStyle w:val="libLine"/>
        <w:rPr>
          <w:rtl/>
        </w:rPr>
      </w:pPr>
      <w:r w:rsidRPr="00F257BB">
        <w:rPr>
          <w:rtl/>
        </w:rPr>
        <w:t>__________________</w:t>
      </w:r>
    </w:p>
    <w:p w14:paraId="5EBB443A" w14:textId="77777777" w:rsidR="003A1D5F" w:rsidRPr="00F257BB" w:rsidRDefault="003A1D5F" w:rsidP="000278F9">
      <w:pPr>
        <w:pStyle w:val="libFootnote0"/>
        <w:rPr>
          <w:rtl/>
        </w:rPr>
      </w:pPr>
      <w:r>
        <w:rPr>
          <w:rtl/>
        </w:rPr>
        <w:t>(</w:t>
      </w:r>
      <w:r w:rsidRPr="00F257BB">
        <w:rPr>
          <w:rtl/>
        </w:rPr>
        <w:t>1) الطيّاش</w:t>
      </w:r>
      <w:r>
        <w:rPr>
          <w:rtl/>
        </w:rPr>
        <w:t xml:space="preserve">: </w:t>
      </w:r>
      <w:r w:rsidRPr="00F257BB">
        <w:rPr>
          <w:rtl/>
        </w:rPr>
        <w:t>من لا يقصد وجها واحدا لخفّة عقله.</w:t>
      </w:r>
    </w:p>
    <w:p w14:paraId="51353CD9" w14:textId="77777777" w:rsidR="003A1D5F" w:rsidRPr="00F257BB" w:rsidRDefault="003A1D5F" w:rsidP="000E6E49">
      <w:pPr>
        <w:pStyle w:val="libNormal"/>
        <w:rPr>
          <w:rtl/>
        </w:rPr>
      </w:pPr>
      <w:r>
        <w:rPr>
          <w:rtl/>
        </w:rPr>
        <w:br w:type="page"/>
      </w:r>
      <w:r w:rsidRPr="00F257BB">
        <w:rPr>
          <w:rtl/>
        </w:rPr>
        <w:lastRenderedPageBreak/>
        <w:t>وقيل</w:t>
      </w:r>
      <w:r>
        <w:rPr>
          <w:rtl/>
        </w:rPr>
        <w:t xml:space="preserve">: </w:t>
      </w:r>
      <w:r w:rsidRPr="00F257BB">
        <w:rPr>
          <w:rtl/>
        </w:rPr>
        <w:t>أعطوه كتاب يعقوب مضمونه</w:t>
      </w:r>
      <w:r>
        <w:rPr>
          <w:rtl/>
        </w:rPr>
        <w:t xml:space="preserve">: </w:t>
      </w:r>
      <w:r w:rsidRPr="00F257BB">
        <w:rPr>
          <w:rtl/>
        </w:rPr>
        <w:t>من يعقوب إسرائيل الله بن إسحاق ذبيح الله بن إبراهيم خليل الله</w:t>
      </w:r>
      <w:r>
        <w:rPr>
          <w:rtl/>
        </w:rPr>
        <w:t xml:space="preserve">، </w:t>
      </w:r>
      <w:r w:rsidRPr="00F257BB">
        <w:rPr>
          <w:rtl/>
        </w:rPr>
        <w:t>إلى عزيز مصر. أمّا بعد</w:t>
      </w:r>
      <w:r>
        <w:rPr>
          <w:rtl/>
        </w:rPr>
        <w:t xml:space="preserve">، </w:t>
      </w:r>
      <w:r w:rsidRPr="00F257BB">
        <w:rPr>
          <w:rtl/>
        </w:rPr>
        <w:t>فإنّا أهل بيت موكّل بنا البلاء. أمّا جدّي</w:t>
      </w:r>
      <w:r>
        <w:rPr>
          <w:rtl/>
        </w:rPr>
        <w:t xml:space="preserve">، </w:t>
      </w:r>
      <w:r w:rsidRPr="00F257BB">
        <w:rPr>
          <w:rtl/>
        </w:rPr>
        <w:t>فشدّت يداه ورجلاه ورمي به في النار ليحرق</w:t>
      </w:r>
      <w:r>
        <w:rPr>
          <w:rtl/>
        </w:rPr>
        <w:t xml:space="preserve">، </w:t>
      </w:r>
      <w:r w:rsidRPr="00F257BB">
        <w:rPr>
          <w:rtl/>
        </w:rPr>
        <w:t>فنجّاه الله</w:t>
      </w:r>
      <w:r>
        <w:rPr>
          <w:rtl/>
        </w:rPr>
        <w:t xml:space="preserve">، </w:t>
      </w:r>
      <w:r w:rsidRPr="00F257BB">
        <w:rPr>
          <w:rtl/>
        </w:rPr>
        <w:t>وجعلت النار عليه بردا وسلاما. وأمّا أبي</w:t>
      </w:r>
      <w:r>
        <w:rPr>
          <w:rtl/>
        </w:rPr>
        <w:t xml:space="preserve">، </w:t>
      </w:r>
      <w:r w:rsidRPr="00F257BB">
        <w:rPr>
          <w:rtl/>
        </w:rPr>
        <w:t>فوضع السكّين على قفاه ليقتل</w:t>
      </w:r>
      <w:r>
        <w:rPr>
          <w:rtl/>
        </w:rPr>
        <w:t xml:space="preserve">، </w:t>
      </w:r>
      <w:r w:rsidRPr="00F257BB">
        <w:rPr>
          <w:rtl/>
        </w:rPr>
        <w:t>ففداه الله. فأمّا أنا</w:t>
      </w:r>
      <w:r>
        <w:rPr>
          <w:rtl/>
        </w:rPr>
        <w:t xml:space="preserve">، </w:t>
      </w:r>
      <w:r w:rsidRPr="00F257BB">
        <w:rPr>
          <w:rtl/>
        </w:rPr>
        <w:t>فكان لي ابن وكان أحبّ أولادي إليّ وقرّة عيني وثمرة فؤادي</w:t>
      </w:r>
      <w:r>
        <w:rPr>
          <w:rtl/>
        </w:rPr>
        <w:t xml:space="preserve">، </w:t>
      </w:r>
      <w:r w:rsidRPr="00F257BB">
        <w:rPr>
          <w:rtl/>
        </w:rPr>
        <w:t>فذهب به إخوته إلى البرّيّة</w:t>
      </w:r>
      <w:r>
        <w:rPr>
          <w:rtl/>
        </w:rPr>
        <w:t xml:space="preserve">، </w:t>
      </w:r>
      <w:r w:rsidRPr="00F257BB">
        <w:rPr>
          <w:rtl/>
        </w:rPr>
        <w:t>ثمّ أتوني بقميصه ملطّخا بالدم</w:t>
      </w:r>
      <w:r>
        <w:rPr>
          <w:rtl/>
        </w:rPr>
        <w:t xml:space="preserve">، </w:t>
      </w:r>
      <w:r w:rsidRPr="00F257BB">
        <w:rPr>
          <w:rtl/>
        </w:rPr>
        <w:t>وقالوا</w:t>
      </w:r>
      <w:r>
        <w:rPr>
          <w:rtl/>
        </w:rPr>
        <w:t xml:space="preserve">: </w:t>
      </w:r>
      <w:r w:rsidRPr="00F257BB">
        <w:rPr>
          <w:rtl/>
        </w:rPr>
        <w:t>قد أكله الذئب</w:t>
      </w:r>
      <w:r>
        <w:rPr>
          <w:rtl/>
        </w:rPr>
        <w:t xml:space="preserve">، </w:t>
      </w:r>
      <w:r w:rsidRPr="00F257BB">
        <w:rPr>
          <w:rtl/>
        </w:rPr>
        <w:t>فذهبت عيناي من بكائي عليه. ثمّ كان لي ابن</w:t>
      </w:r>
      <w:r>
        <w:rPr>
          <w:rtl/>
        </w:rPr>
        <w:t xml:space="preserve">، </w:t>
      </w:r>
      <w:r w:rsidRPr="00F257BB">
        <w:rPr>
          <w:rtl/>
        </w:rPr>
        <w:t>وكان أخاه من أمّه</w:t>
      </w:r>
      <w:r>
        <w:rPr>
          <w:rtl/>
        </w:rPr>
        <w:t xml:space="preserve">، </w:t>
      </w:r>
      <w:r w:rsidRPr="00F257BB">
        <w:rPr>
          <w:rtl/>
        </w:rPr>
        <w:t>وكنت أتسلّى به</w:t>
      </w:r>
      <w:r>
        <w:rPr>
          <w:rtl/>
        </w:rPr>
        <w:t xml:space="preserve">، </w:t>
      </w:r>
      <w:r w:rsidRPr="00F257BB">
        <w:rPr>
          <w:rtl/>
        </w:rPr>
        <w:t>فذهبوا به ثمّ رجعوا وقالوا</w:t>
      </w:r>
      <w:r>
        <w:rPr>
          <w:rtl/>
        </w:rPr>
        <w:t xml:space="preserve">: </w:t>
      </w:r>
      <w:r w:rsidRPr="00F257BB">
        <w:rPr>
          <w:rtl/>
        </w:rPr>
        <w:t>إنّه سرق</w:t>
      </w:r>
      <w:r>
        <w:rPr>
          <w:rtl/>
        </w:rPr>
        <w:t xml:space="preserve">، </w:t>
      </w:r>
      <w:r w:rsidRPr="00F257BB">
        <w:rPr>
          <w:rtl/>
        </w:rPr>
        <w:t>وإنّك حبسته عنّي وفجعتني به. وقد اشتدّ لفراقه حزني</w:t>
      </w:r>
      <w:r>
        <w:rPr>
          <w:rtl/>
        </w:rPr>
        <w:t xml:space="preserve">، </w:t>
      </w:r>
      <w:r w:rsidRPr="00F257BB">
        <w:rPr>
          <w:rtl/>
        </w:rPr>
        <w:t>حتّى تقوّس لذلك ظهري. وإنّا أهل بيت لا نسرق ولا نلد سارقا</w:t>
      </w:r>
      <w:r>
        <w:rPr>
          <w:rtl/>
        </w:rPr>
        <w:t xml:space="preserve">، </w:t>
      </w:r>
      <w:r w:rsidRPr="00F257BB">
        <w:rPr>
          <w:rtl/>
        </w:rPr>
        <w:t>فإن رددته عليّ وإلا دعوت عليك دعوة تدرك السابع من ولدك</w:t>
      </w:r>
      <w:r>
        <w:rPr>
          <w:rtl/>
        </w:rPr>
        <w:t xml:space="preserve">، </w:t>
      </w:r>
      <w:r w:rsidRPr="00F257BB">
        <w:rPr>
          <w:rtl/>
        </w:rPr>
        <w:t>والسلام.</w:t>
      </w:r>
    </w:p>
    <w:p w14:paraId="026C35D7" w14:textId="77777777" w:rsidR="003A1D5F" w:rsidRPr="00F257BB" w:rsidRDefault="003A1D5F" w:rsidP="000E6E49">
      <w:pPr>
        <w:pStyle w:val="libNormal"/>
        <w:rPr>
          <w:rtl/>
        </w:rPr>
      </w:pPr>
      <w:r w:rsidRPr="00F257BB">
        <w:rPr>
          <w:rtl/>
        </w:rPr>
        <w:t>فلمّا قرأ يوسف الكتاب لم يتمالك وزال صبره</w:t>
      </w:r>
      <w:r>
        <w:rPr>
          <w:rtl/>
        </w:rPr>
        <w:t xml:space="preserve">، </w:t>
      </w:r>
      <w:r w:rsidRPr="00F257BB">
        <w:rPr>
          <w:rtl/>
        </w:rPr>
        <w:t>ووضعه على عينيه</w:t>
      </w:r>
      <w:r>
        <w:rPr>
          <w:rtl/>
        </w:rPr>
        <w:t xml:space="preserve">، </w:t>
      </w:r>
      <w:r w:rsidRPr="00F257BB">
        <w:rPr>
          <w:rtl/>
        </w:rPr>
        <w:t>وانتحب حتّى بلّت دموعه القميص الذي عليه. ثمّ أقبل عليهم فقال لهم</w:t>
      </w:r>
      <w:r>
        <w:rPr>
          <w:rtl/>
        </w:rPr>
        <w:t xml:space="preserve">: </w:t>
      </w:r>
      <w:r w:rsidRPr="00F257BB">
        <w:rPr>
          <w:rtl/>
        </w:rPr>
        <w:t>هل علمتم ما فعلتم بيوسف وأخيه إذ أنتم جاهلون</w:t>
      </w:r>
      <w:r>
        <w:rPr>
          <w:rtl/>
        </w:rPr>
        <w:t>؟</w:t>
      </w:r>
    </w:p>
    <w:p w14:paraId="0C5A26E4" w14:textId="77777777" w:rsidR="003A1D5F" w:rsidRPr="00F257BB" w:rsidRDefault="003A1D5F" w:rsidP="000E6E49">
      <w:pPr>
        <w:pStyle w:val="libNormal"/>
        <w:rPr>
          <w:rtl/>
        </w:rPr>
      </w:pPr>
      <w:r w:rsidRPr="00AA0C1E">
        <w:rPr>
          <w:rStyle w:val="libAlaemChar"/>
          <w:rtl/>
        </w:rPr>
        <w:t>(</w:t>
      </w:r>
      <w:r w:rsidRPr="002F767C">
        <w:rPr>
          <w:rStyle w:val="libAieChar"/>
          <w:rtl/>
        </w:rPr>
        <w:t>قالُوا أَإِنَّكَ لَأَنْتَ يُوسُفُ</w:t>
      </w:r>
      <w:r w:rsidRPr="00AA0C1E">
        <w:rPr>
          <w:rStyle w:val="libAlaemChar"/>
          <w:rtl/>
        </w:rPr>
        <w:t>)</w:t>
      </w:r>
      <w:r w:rsidRPr="00F257BB">
        <w:rPr>
          <w:rtl/>
        </w:rPr>
        <w:t xml:space="preserve"> استفهام تقرير</w:t>
      </w:r>
      <w:r>
        <w:rPr>
          <w:rtl/>
        </w:rPr>
        <w:t xml:space="preserve">، </w:t>
      </w:r>
      <w:r w:rsidRPr="00F257BB">
        <w:rPr>
          <w:rtl/>
        </w:rPr>
        <w:t>ولذلك حقّق</w:t>
      </w:r>
      <w:r>
        <w:rPr>
          <w:rtl/>
        </w:rPr>
        <w:t xml:space="preserve"> بـ </w:t>
      </w:r>
      <w:r w:rsidRPr="00F257BB">
        <w:rPr>
          <w:rtl/>
        </w:rPr>
        <w:t xml:space="preserve">«إنّ» ودخول اللام عليه. وقرأ ابن كثير على الإيجاب </w:t>
      </w:r>
      <w:r w:rsidRPr="005D48FD">
        <w:rPr>
          <w:rStyle w:val="libFootnotenumChar"/>
          <w:rtl/>
        </w:rPr>
        <w:t>(1)</w:t>
      </w:r>
      <w:r>
        <w:rPr>
          <w:rtl/>
        </w:rPr>
        <w:t>.</w:t>
      </w:r>
      <w:r w:rsidRPr="00F257BB">
        <w:rPr>
          <w:rtl/>
        </w:rPr>
        <w:t xml:space="preserve"> قيل</w:t>
      </w:r>
      <w:r>
        <w:rPr>
          <w:rtl/>
        </w:rPr>
        <w:t xml:space="preserve">: </w:t>
      </w:r>
      <w:r w:rsidRPr="00F257BB">
        <w:rPr>
          <w:rtl/>
        </w:rPr>
        <w:t>عرفوه بزيّه وشمائله حين كلّمهم به وقيل</w:t>
      </w:r>
      <w:r>
        <w:rPr>
          <w:rtl/>
        </w:rPr>
        <w:t xml:space="preserve">: </w:t>
      </w:r>
      <w:r w:rsidRPr="00F257BB">
        <w:rPr>
          <w:rtl/>
        </w:rPr>
        <w:t>تبسّم فعرفوه بثناياه</w:t>
      </w:r>
      <w:r>
        <w:rPr>
          <w:rtl/>
        </w:rPr>
        <w:t xml:space="preserve">، </w:t>
      </w:r>
      <w:r w:rsidRPr="00F257BB">
        <w:rPr>
          <w:rtl/>
        </w:rPr>
        <w:t>فإنّها كانت كاللؤلؤ المنظوم. وقيل</w:t>
      </w:r>
      <w:r>
        <w:rPr>
          <w:rtl/>
        </w:rPr>
        <w:t xml:space="preserve">: </w:t>
      </w:r>
      <w:r w:rsidRPr="00F257BB">
        <w:rPr>
          <w:rtl/>
        </w:rPr>
        <w:t>رفع التاج عن رأسه</w:t>
      </w:r>
      <w:r>
        <w:rPr>
          <w:rtl/>
        </w:rPr>
        <w:t xml:space="preserve">، </w:t>
      </w:r>
      <w:r w:rsidRPr="00F257BB">
        <w:rPr>
          <w:rtl/>
        </w:rPr>
        <w:t xml:space="preserve">فرأوا علامة بناصيته تشبه الشامة </w:t>
      </w:r>
      <w:r w:rsidRPr="005D48FD">
        <w:rPr>
          <w:rStyle w:val="libFootnotenumChar"/>
          <w:rtl/>
        </w:rPr>
        <w:t>(2)</w:t>
      </w:r>
      <w:r w:rsidRPr="00F257BB">
        <w:rPr>
          <w:rtl/>
        </w:rPr>
        <w:t xml:space="preserve"> البيضاء</w:t>
      </w:r>
      <w:r>
        <w:rPr>
          <w:rtl/>
        </w:rPr>
        <w:t xml:space="preserve">، </w:t>
      </w:r>
      <w:r w:rsidRPr="00F257BB">
        <w:rPr>
          <w:rtl/>
        </w:rPr>
        <w:t>وكانت لسارة ويعقوب مثلها.</w:t>
      </w:r>
    </w:p>
    <w:p w14:paraId="7992ABA1" w14:textId="77777777" w:rsidR="003A1D5F" w:rsidRPr="00F257BB" w:rsidRDefault="003A1D5F" w:rsidP="000E6E49">
      <w:pPr>
        <w:pStyle w:val="libNormal"/>
        <w:rPr>
          <w:rtl/>
        </w:rPr>
      </w:pPr>
      <w:r w:rsidRPr="00AA0C1E">
        <w:rPr>
          <w:rStyle w:val="libAlaemChar"/>
          <w:rtl/>
        </w:rPr>
        <w:t>(</w:t>
      </w:r>
      <w:r w:rsidRPr="002F767C">
        <w:rPr>
          <w:rStyle w:val="libAieChar"/>
          <w:rtl/>
        </w:rPr>
        <w:t>قالَ أَنَا يُوسُفُ وَهذا أَخِي</w:t>
      </w:r>
      <w:r w:rsidRPr="00AA0C1E">
        <w:rPr>
          <w:rStyle w:val="libAlaemChar"/>
          <w:rtl/>
        </w:rPr>
        <w:t>)</w:t>
      </w:r>
      <w:r w:rsidRPr="00F257BB">
        <w:rPr>
          <w:rtl/>
        </w:rPr>
        <w:t xml:space="preserve"> من أبي وأمّي. ذكره تعريفا لنفسه به</w:t>
      </w:r>
      <w:r>
        <w:rPr>
          <w:rtl/>
        </w:rPr>
        <w:t xml:space="preserve">، </w:t>
      </w:r>
      <w:r w:rsidRPr="00F257BB">
        <w:rPr>
          <w:rtl/>
        </w:rPr>
        <w:t>وتفخيما لشأنه</w:t>
      </w:r>
      <w:r>
        <w:rPr>
          <w:rtl/>
        </w:rPr>
        <w:t xml:space="preserve">، </w:t>
      </w:r>
      <w:r w:rsidRPr="00F257BB">
        <w:rPr>
          <w:rtl/>
        </w:rPr>
        <w:t>وإدخالا له في قوله</w:t>
      </w:r>
      <w:r>
        <w:rPr>
          <w:rtl/>
        </w:rPr>
        <w:t xml:space="preserve">: </w:t>
      </w:r>
      <w:r w:rsidRPr="00AA0C1E">
        <w:rPr>
          <w:rStyle w:val="libAlaemChar"/>
          <w:rtl/>
        </w:rPr>
        <w:t>(</w:t>
      </w:r>
      <w:r w:rsidRPr="002F767C">
        <w:rPr>
          <w:rStyle w:val="libAieChar"/>
          <w:rtl/>
        </w:rPr>
        <w:t>قَدْ مَنَّ اللهُ عَلَيْنا</w:t>
      </w:r>
      <w:r w:rsidRPr="00AA0C1E">
        <w:rPr>
          <w:rStyle w:val="libAlaemChar"/>
          <w:rtl/>
        </w:rPr>
        <w:t>)</w:t>
      </w:r>
      <w:r w:rsidRPr="00F257BB">
        <w:rPr>
          <w:rtl/>
        </w:rPr>
        <w:t xml:space="preserve"> بالسلامة والكرامة</w:t>
      </w:r>
      <w:r>
        <w:rPr>
          <w:rtl/>
        </w:rPr>
        <w:t xml:space="preserve">، </w:t>
      </w:r>
      <w:r w:rsidRPr="00F257BB">
        <w:rPr>
          <w:rtl/>
        </w:rPr>
        <w:t xml:space="preserve">والاجتماع بعد طول الفرقة </w:t>
      </w:r>
      <w:r w:rsidRPr="00AA0C1E">
        <w:rPr>
          <w:rStyle w:val="libAlaemChar"/>
          <w:rtl/>
        </w:rPr>
        <w:t>(</w:t>
      </w:r>
      <w:r w:rsidRPr="002F767C">
        <w:rPr>
          <w:rStyle w:val="libAieChar"/>
          <w:rtl/>
        </w:rPr>
        <w:t>إِنَّهُ مَنْ يَتَّقِ</w:t>
      </w:r>
      <w:r w:rsidRPr="00AA0C1E">
        <w:rPr>
          <w:rStyle w:val="libAlaemChar"/>
          <w:rtl/>
        </w:rPr>
        <w:t>)</w:t>
      </w:r>
      <w:r w:rsidRPr="00F257BB">
        <w:rPr>
          <w:rtl/>
        </w:rPr>
        <w:t xml:space="preserve"> يخف الله </w:t>
      </w:r>
      <w:r w:rsidRPr="00AA0C1E">
        <w:rPr>
          <w:rStyle w:val="libAlaemChar"/>
          <w:rtl/>
        </w:rPr>
        <w:t>(</w:t>
      </w:r>
      <w:r w:rsidRPr="002F767C">
        <w:rPr>
          <w:rStyle w:val="libAieChar"/>
          <w:rtl/>
        </w:rPr>
        <w:t>وَيَصْبِرْ</w:t>
      </w:r>
      <w:r w:rsidRPr="00AA0C1E">
        <w:rPr>
          <w:rStyle w:val="libAlaemChar"/>
          <w:rtl/>
        </w:rPr>
        <w:t>)</w:t>
      </w:r>
      <w:r w:rsidRPr="00F257BB">
        <w:rPr>
          <w:rtl/>
        </w:rPr>
        <w:t xml:space="preserve"> على البليّات</w:t>
      </w:r>
      <w:r>
        <w:rPr>
          <w:rtl/>
        </w:rPr>
        <w:t xml:space="preserve">، </w:t>
      </w:r>
      <w:r w:rsidRPr="00F257BB">
        <w:rPr>
          <w:rtl/>
        </w:rPr>
        <w:t>أو على الطاعات</w:t>
      </w:r>
    </w:p>
    <w:p w14:paraId="0ACF362B" w14:textId="77777777" w:rsidR="003A1D5F" w:rsidRPr="00F257BB" w:rsidRDefault="003A1D5F" w:rsidP="00D9332A">
      <w:pPr>
        <w:pStyle w:val="libLine"/>
        <w:rPr>
          <w:rtl/>
        </w:rPr>
      </w:pPr>
      <w:r w:rsidRPr="00F257BB">
        <w:rPr>
          <w:rtl/>
        </w:rPr>
        <w:t>__________________</w:t>
      </w:r>
    </w:p>
    <w:p w14:paraId="4A5DCF89"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إنّك</w:t>
      </w:r>
      <w:r>
        <w:rPr>
          <w:rtl/>
        </w:rPr>
        <w:t xml:space="preserve">، </w:t>
      </w:r>
      <w:r w:rsidRPr="00F257BB">
        <w:rPr>
          <w:rtl/>
        </w:rPr>
        <w:t>بدون همزة الاستفهام.</w:t>
      </w:r>
    </w:p>
    <w:p w14:paraId="0BEF924A" w14:textId="77777777" w:rsidR="003A1D5F" w:rsidRPr="00F257BB" w:rsidRDefault="003A1D5F" w:rsidP="000278F9">
      <w:pPr>
        <w:pStyle w:val="libFootnote0"/>
        <w:rPr>
          <w:rtl/>
        </w:rPr>
      </w:pPr>
      <w:r>
        <w:rPr>
          <w:rtl/>
        </w:rPr>
        <w:t>(</w:t>
      </w:r>
      <w:r w:rsidRPr="00F257BB">
        <w:rPr>
          <w:rtl/>
        </w:rPr>
        <w:t>2) الشامة</w:t>
      </w:r>
      <w:r>
        <w:rPr>
          <w:rtl/>
        </w:rPr>
        <w:t xml:space="preserve">: </w:t>
      </w:r>
      <w:r w:rsidRPr="00F257BB">
        <w:rPr>
          <w:rtl/>
        </w:rPr>
        <w:t>الخال</w:t>
      </w:r>
      <w:r>
        <w:rPr>
          <w:rtl/>
        </w:rPr>
        <w:t xml:space="preserve">، </w:t>
      </w:r>
      <w:r w:rsidRPr="00F257BB">
        <w:rPr>
          <w:rtl/>
        </w:rPr>
        <w:t>أي</w:t>
      </w:r>
      <w:r>
        <w:rPr>
          <w:rtl/>
        </w:rPr>
        <w:t xml:space="preserve">: </w:t>
      </w:r>
      <w:r w:rsidRPr="00F257BB">
        <w:rPr>
          <w:rtl/>
        </w:rPr>
        <w:t>بثرة سوداء في البدن حولها شعر.</w:t>
      </w:r>
    </w:p>
    <w:p w14:paraId="00CBDA5B" w14:textId="77777777" w:rsidR="003A1D5F" w:rsidRPr="00F257BB" w:rsidRDefault="003A1D5F" w:rsidP="002F767C">
      <w:pPr>
        <w:pStyle w:val="libNormal0"/>
        <w:rPr>
          <w:rtl/>
        </w:rPr>
      </w:pPr>
      <w:r>
        <w:rPr>
          <w:rtl/>
        </w:rPr>
        <w:br w:type="page"/>
      </w:r>
      <w:r w:rsidRPr="00F257BB">
        <w:rPr>
          <w:rtl/>
        </w:rPr>
        <w:lastRenderedPageBreak/>
        <w:t xml:space="preserve">وعن المعاصي </w:t>
      </w:r>
      <w:r w:rsidRPr="00AA0C1E">
        <w:rPr>
          <w:rStyle w:val="libAlaemChar"/>
          <w:rtl/>
        </w:rPr>
        <w:t>(</w:t>
      </w:r>
      <w:r w:rsidRPr="002F767C">
        <w:rPr>
          <w:rStyle w:val="libAieChar"/>
          <w:rtl/>
        </w:rPr>
        <w:t>فَإِنَّ اللهَ لا يُضِيعُ أَجْرَ الْمُحْسِنِينَ</w:t>
      </w:r>
      <w:r w:rsidRPr="00AA0C1E">
        <w:rPr>
          <w:rStyle w:val="libAlaemChar"/>
          <w:rtl/>
        </w:rPr>
        <w:t>)</w:t>
      </w:r>
      <w:r w:rsidRPr="00F257BB">
        <w:rPr>
          <w:rtl/>
        </w:rPr>
        <w:t xml:space="preserve"> وضع «المحسنين» موضع الضمير للتنبيه على أنّ المحسن من جمع بين التقوى والصبر.</w:t>
      </w:r>
    </w:p>
    <w:p w14:paraId="278494C0" w14:textId="77777777" w:rsidR="003A1D5F" w:rsidRPr="00F257BB" w:rsidRDefault="003A1D5F" w:rsidP="000E6E49">
      <w:pPr>
        <w:pStyle w:val="libNormal"/>
        <w:rPr>
          <w:rtl/>
        </w:rPr>
      </w:pPr>
      <w:r w:rsidRPr="00AA0C1E">
        <w:rPr>
          <w:rStyle w:val="libAlaemChar"/>
          <w:rtl/>
        </w:rPr>
        <w:t>(</w:t>
      </w:r>
      <w:r w:rsidRPr="002F767C">
        <w:rPr>
          <w:rStyle w:val="libAieChar"/>
          <w:rtl/>
        </w:rPr>
        <w:t>قالُوا تَاللهِ لَقَدْ آثَرَكَ اللهُ عَلَيْنا</w:t>
      </w:r>
      <w:r w:rsidRPr="00AA0C1E">
        <w:rPr>
          <w:rStyle w:val="libAlaemChar"/>
          <w:rtl/>
        </w:rPr>
        <w:t>)</w:t>
      </w:r>
      <w:r w:rsidRPr="00F257BB">
        <w:rPr>
          <w:rtl/>
        </w:rPr>
        <w:t xml:space="preserve"> اختارك وفضّلك علينا بالحلم والعقل والعلم والملك</w:t>
      </w:r>
      <w:r>
        <w:rPr>
          <w:rtl/>
        </w:rPr>
        <w:t xml:space="preserve">، </w:t>
      </w:r>
      <w:r w:rsidRPr="00F257BB">
        <w:rPr>
          <w:rtl/>
        </w:rPr>
        <w:t xml:space="preserve">وحسن الصورة وكمال السيرة </w:t>
      </w:r>
      <w:r w:rsidRPr="00AA0C1E">
        <w:rPr>
          <w:rStyle w:val="libAlaemChar"/>
          <w:rtl/>
        </w:rPr>
        <w:t>(</w:t>
      </w:r>
      <w:r w:rsidRPr="002F767C">
        <w:rPr>
          <w:rStyle w:val="libAieChar"/>
          <w:rtl/>
        </w:rPr>
        <w:t>وَإِنْ كُنَّا لَخاطِئِينَ</w:t>
      </w:r>
      <w:r w:rsidRPr="00AA0C1E">
        <w:rPr>
          <w:rStyle w:val="libAlaemChar"/>
          <w:rtl/>
        </w:rPr>
        <w:t>)</w:t>
      </w:r>
      <w:r w:rsidRPr="00F257BB">
        <w:rPr>
          <w:rtl/>
        </w:rPr>
        <w:t xml:space="preserve"> والحال إنّ شأننا أنّا كنّا مذنبين عمدا بما فعلنا معك</w:t>
      </w:r>
      <w:r>
        <w:rPr>
          <w:rtl/>
        </w:rPr>
        <w:t xml:space="preserve">، </w:t>
      </w:r>
      <w:r w:rsidRPr="00F257BB">
        <w:rPr>
          <w:rtl/>
        </w:rPr>
        <w:t>فلا جرم أنّ الله أعزّك وأذلّنا.</w:t>
      </w:r>
    </w:p>
    <w:p w14:paraId="244B4C5D" w14:textId="77777777" w:rsidR="003A1D5F" w:rsidRPr="00F257BB" w:rsidRDefault="003A1D5F" w:rsidP="000E6E49">
      <w:pPr>
        <w:pStyle w:val="libNormal"/>
        <w:rPr>
          <w:rtl/>
        </w:rPr>
      </w:pPr>
      <w:r w:rsidRPr="00AA0C1E">
        <w:rPr>
          <w:rStyle w:val="libAlaemChar"/>
          <w:rtl/>
        </w:rPr>
        <w:t>(</w:t>
      </w:r>
      <w:r w:rsidRPr="002F767C">
        <w:rPr>
          <w:rStyle w:val="libAieChar"/>
          <w:rtl/>
        </w:rPr>
        <w:t>قالَ لا تَثْرِيبَ عَلَيْكُمُ</w:t>
      </w:r>
      <w:r w:rsidRPr="00AA0C1E">
        <w:rPr>
          <w:rStyle w:val="libAlaemChar"/>
          <w:rtl/>
        </w:rPr>
        <w:t>)</w:t>
      </w:r>
      <w:r w:rsidRPr="00F257BB">
        <w:rPr>
          <w:rtl/>
        </w:rPr>
        <w:t xml:space="preserve"> لا تعيير عليكم. تفعيل من الثرب</w:t>
      </w:r>
      <w:r>
        <w:rPr>
          <w:rtl/>
        </w:rPr>
        <w:t xml:space="preserve">، </w:t>
      </w:r>
      <w:r w:rsidRPr="00F257BB">
        <w:rPr>
          <w:rtl/>
        </w:rPr>
        <w:t>وهو الشحم الّذي يغشي الكرش. ومعناه</w:t>
      </w:r>
      <w:r>
        <w:rPr>
          <w:rtl/>
        </w:rPr>
        <w:t xml:space="preserve">: </w:t>
      </w:r>
      <w:r w:rsidRPr="00F257BB">
        <w:rPr>
          <w:rtl/>
        </w:rPr>
        <w:t>إزالة الثرب</w:t>
      </w:r>
      <w:r>
        <w:rPr>
          <w:rtl/>
        </w:rPr>
        <w:t xml:space="preserve">، </w:t>
      </w:r>
      <w:r w:rsidRPr="00F257BB">
        <w:rPr>
          <w:rtl/>
        </w:rPr>
        <w:t xml:space="preserve">فاستعير للتقريع الّذي يمزّق العرض ويذهب ماء الوجه. </w:t>
      </w:r>
      <w:r w:rsidRPr="00AA0C1E">
        <w:rPr>
          <w:rStyle w:val="libAlaemChar"/>
          <w:rtl/>
        </w:rPr>
        <w:t>(</w:t>
      </w:r>
      <w:r w:rsidRPr="002F767C">
        <w:rPr>
          <w:rStyle w:val="libAieChar"/>
          <w:rtl/>
        </w:rPr>
        <w:t>الْيَوْمَ</w:t>
      </w:r>
      <w:r w:rsidRPr="00AA0C1E">
        <w:rPr>
          <w:rStyle w:val="libAlaemChar"/>
          <w:rtl/>
        </w:rPr>
        <w:t>)</w:t>
      </w:r>
      <w:r w:rsidRPr="00F257BB">
        <w:rPr>
          <w:rtl/>
        </w:rPr>
        <w:t xml:space="preserve"> متعلّق بالتثريب</w:t>
      </w:r>
      <w:r>
        <w:rPr>
          <w:rtl/>
        </w:rPr>
        <w:t xml:space="preserve">، </w:t>
      </w:r>
      <w:r w:rsidRPr="00F257BB">
        <w:rPr>
          <w:rtl/>
        </w:rPr>
        <w:t>أو بالمقدّر للجارّ الواقع خبرا</w:t>
      </w:r>
      <w:r>
        <w:rPr>
          <w:rtl/>
        </w:rPr>
        <w:t xml:space="preserve"> لـ </w:t>
      </w:r>
      <w:r w:rsidRPr="00F257BB">
        <w:rPr>
          <w:rtl/>
        </w:rPr>
        <w:t>«لا تثريب»</w:t>
      </w:r>
      <w:r>
        <w:rPr>
          <w:rtl/>
        </w:rPr>
        <w:t>.</w:t>
      </w:r>
    </w:p>
    <w:p w14:paraId="77BD5D1E" w14:textId="77777777" w:rsidR="003A1D5F" w:rsidRPr="00F257BB" w:rsidRDefault="003A1D5F" w:rsidP="000E6E49">
      <w:pPr>
        <w:pStyle w:val="libNormal"/>
        <w:rPr>
          <w:rtl/>
        </w:rPr>
      </w:pPr>
      <w:r w:rsidRPr="00F257BB">
        <w:rPr>
          <w:rtl/>
        </w:rPr>
        <w:t>والمعنى</w:t>
      </w:r>
      <w:r>
        <w:rPr>
          <w:rtl/>
        </w:rPr>
        <w:t xml:space="preserve">: </w:t>
      </w:r>
      <w:r w:rsidRPr="00F257BB">
        <w:rPr>
          <w:rtl/>
        </w:rPr>
        <w:t>لا أثرّبكم اليوم الّذي هو مظنّة التثريب</w:t>
      </w:r>
      <w:r>
        <w:rPr>
          <w:rtl/>
        </w:rPr>
        <w:t xml:space="preserve">، </w:t>
      </w:r>
      <w:r w:rsidRPr="00F257BB">
        <w:rPr>
          <w:rtl/>
        </w:rPr>
        <w:t>فما ظنّكم بسائر الأيّام</w:t>
      </w:r>
      <w:r>
        <w:rPr>
          <w:rtl/>
        </w:rPr>
        <w:t>؟!</w:t>
      </w:r>
      <w:r w:rsidRPr="00F257BB">
        <w:rPr>
          <w:rtl/>
        </w:rPr>
        <w:t xml:space="preserve"> أو بقوله</w:t>
      </w:r>
      <w:r>
        <w:rPr>
          <w:rtl/>
        </w:rPr>
        <w:t xml:space="preserve">: </w:t>
      </w:r>
      <w:r w:rsidRPr="00AA0C1E">
        <w:rPr>
          <w:rStyle w:val="libAlaemChar"/>
          <w:rtl/>
        </w:rPr>
        <w:t>(</w:t>
      </w:r>
      <w:r w:rsidRPr="002F767C">
        <w:rPr>
          <w:rStyle w:val="libAieChar"/>
          <w:rtl/>
        </w:rPr>
        <w:t>يَغْفِرُ اللهُ لَكُمْ</w:t>
      </w:r>
      <w:r w:rsidRPr="00AA0C1E">
        <w:rPr>
          <w:rStyle w:val="libAlaemChar"/>
          <w:rtl/>
        </w:rPr>
        <w:t>)</w:t>
      </w:r>
      <w:r w:rsidRPr="00F257BB">
        <w:rPr>
          <w:rtl/>
        </w:rPr>
        <w:t xml:space="preserve"> لأنّه صفح عن جريمتهم حين اعترفوا بها.</w:t>
      </w:r>
    </w:p>
    <w:p w14:paraId="36AA3B7A" w14:textId="77777777" w:rsidR="003A1D5F" w:rsidRPr="00F257BB" w:rsidRDefault="003A1D5F" w:rsidP="000E6E49">
      <w:pPr>
        <w:pStyle w:val="libNormal"/>
        <w:rPr>
          <w:rtl/>
        </w:rPr>
      </w:pPr>
      <w:r w:rsidRPr="00F257BB">
        <w:rPr>
          <w:rtl/>
        </w:rPr>
        <w:t>روي</w:t>
      </w:r>
      <w:r>
        <w:rPr>
          <w:rtl/>
        </w:rPr>
        <w:t xml:space="preserve">: </w:t>
      </w:r>
      <w:r w:rsidRPr="00F257BB">
        <w:rPr>
          <w:rtl/>
        </w:rPr>
        <w:t xml:space="preserve">أنّ رسول الله </w:t>
      </w:r>
      <w:r w:rsidRPr="00AA0C1E">
        <w:rPr>
          <w:rStyle w:val="libAlaemChar"/>
          <w:rtl/>
        </w:rPr>
        <w:t>صلى‌الله‌عليه‌وآله‌وسلم</w:t>
      </w:r>
      <w:r w:rsidRPr="00F257BB">
        <w:rPr>
          <w:rtl/>
        </w:rPr>
        <w:t xml:space="preserve"> أخذ بعضادتي باب الكعبة يوم الفتح</w:t>
      </w:r>
      <w:r>
        <w:rPr>
          <w:rtl/>
        </w:rPr>
        <w:t xml:space="preserve">، </w:t>
      </w:r>
      <w:r w:rsidRPr="00F257BB">
        <w:rPr>
          <w:rtl/>
        </w:rPr>
        <w:t>فقال لقريش</w:t>
      </w:r>
      <w:r>
        <w:rPr>
          <w:rtl/>
        </w:rPr>
        <w:t xml:space="preserve">: </w:t>
      </w:r>
      <w:r w:rsidRPr="00F257BB">
        <w:rPr>
          <w:rtl/>
        </w:rPr>
        <w:t>ما ترونني فاعلا بكم</w:t>
      </w:r>
      <w:r>
        <w:rPr>
          <w:rtl/>
        </w:rPr>
        <w:t>؟</w:t>
      </w:r>
      <w:r w:rsidRPr="00F257BB">
        <w:rPr>
          <w:rtl/>
        </w:rPr>
        <w:t xml:space="preserve"> قالوا</w:t>
      </w:r>
      <w:r>
        <w:rPr>
          <w:rtl/>
        </w:rPr>
        <w:t xml:space="preserve">: </w:t>
      </w:r>
      <w:r w:rsidRPr="00F257BB">
        <w:rPr>
          <w:rtl/>
        </w:rPr>
        <w:t>نظنّ خيرا</w:t>
      </w:r>
      <w:r>
        <w:rPr>
          <w:rtl/>
        </w:rPr>
        <w:t xml:space="preserve">، </w:t>
      </w:r>
      <w:r w:rsidRPr="00F257BB">
        <w:rPr>
          <w:rtl/>
        </w:rPr>
        <w:t>أخ كريم وابن أخ كريم</w:t>
      </w:r>
      <w:r>
        <w:rPr>
          <w:rtl/>
        </w:rPr>
        <w:t xml:space="preserve">، </w:t>
      </w:r>
      <w:r w:rsidRPr="00F257BB">
        <w:rPr>
          <w:rtl/>
        </w:rPr>
        <w:t>وقد قدرت. فقال</w:t>
      </w:r>
      <w:r>
        <w:rPr>
          <w:rtl/>
        </w:rPr>
        <w:t xml:space="preserve">: </w:t>
      </w:r>
      <w:r w:rsidRPr="00F257BB">
        <w:rPr>
          <w:rtl/>
        </w:rPr>
        <w:t>أقول ما قال أخي يوسف</w:t>
      </w:r>
      <w:r>
        <w:rPr>
          <w:rtl/>
        </w:rPr>
        <w:t xml:space="preserve">: </w:t>
      </w:r>
      <w:r w:rsidRPr="00AA0C1E">
        <w:rPr>
          <w:rStyle w:val="libAlaemChar"/>
          <w:rtl/>
        </w:rPr>
        <w:t>(</w:t>
      </w:r>
      <w:r w:rsidRPr="002F767C">
        <w:rPr>
          <w:rStyle w:val="libAieChar"/>
          <w:rtl/>
        </w:rPr>
        <w:t>لا تَثْرِيبَ عَلَيْكُمُ الْيَوْمَ</w:t>
      </w:r>
      <w:r w:rsidRPr="00AA0C1E">
        <w:rPr>
          <w:rStyle w:val="libAlaemChar"/>
          <w:rtl/>
        </w:rPr>
        <w:t>)</w:t>
      </w:r>
      <w:r>
        <w:rPr>
          <w:rtl/>
        </w:rPr>
        <w:t>.</w:t>
      </w:r>
    </w:p>
    <w:p w14:paraId="3BB88506" w14:textId="77777777" w:rsidR="003A1D5F" w:rsidRPr="00F257BB" w:rsidRDefault="003A1D5F" w:rsidP="000E6E49">
      <w:pPr>
        <w:pStyle w:val="libNormal"/>
        <w:rPr>
          <w:rtl/>
        </w:rPr>
      </w:pPr>
      <w:r w:rsidRPr="00AA0C1E">
        <w:rPr>
          <w:rStyle w:val="libAlaemChar"/>
          <w:rtl/>
        </w:rPr>
        <w:t>(</w:t>
      </w:r>
      <w:r w:rsidRPr="002F767C">
        <w:rPr>
          <w:rStyle w:val="libAieChar"/>
          <w:rtl/>
        </w:rPr>
        <w:t>وَهُوَ أَرْحَمُ الرَّاحِمِينَ</w:t>
      </w:r>
      <w:r w:rsidRPr="00AA0C1E">
        <w:rPr>
          <w:rStyle w:val="libAlaemChar"/>
          <w:rtl/>
        </w:rPr>
        <w:t>)</w:t>
      </w:r>
      <w:r w:rsidRPr="00F257BB">
        <w:rPr>
          <w:rtl/>
        </w:rPr>
        <w:t xml:space="preserve"> فإنّه يغفر الصغائر والكبائر</w:t>
      </w:r>
      <w:r>
        <w:rPr>
          <w:rtl/>
        </w:rPr>
        <w:t xml:space="preserve">، </w:t>
      </w:r>
      <w:r w:rsidRPr="00F257BB">
        <w:rPr>
          <w:rtl/>
        </w:rPr>
        <w:t>ويتفضّل على التائب.</w:t>
      </w:r>
    </w:p>
    <w:p w14:paraId="30D3F885" w14:textId="77777777" w:rsidR="003A1D5F" w:rsidRPr="00F257BB" w:rsidRDefault="003A1D5F" w:rsidP="000E6E49">
      <w:pPr>
        <w:pStyle w:val="libNormal"/>
        <w:rPr>
          <w:rtl/>
        </w:rPr>
      </w:pPr>
      <w:r w:rsidRPr="00F257BB">
        <w:rPr>
          <w:rtl/>
        </w:rPr>
        <w:t>ومن جملة كرم يوسف أنّهم</w:t>
      </w:r>
      <w:r w:rsidRPr="004C4CCF">
        <w:rPr>
          <w:rtl/>
        </w:rPr>
        <w:t xml:space="preserve"> </w:t>
      </w:r>
      <w:r w:rsidRPr="00F257BB">
        <w:rPr>
          <w:rtl/>
        </w:rPr>
        <w:t>ل</w:t>
      </w:r>
      <w:r>
        <w:rPr>
          <w:rFonts w:hint="cs"/>
          <w:rtl/>
        </w:rPr>
        <w:t>ـ</w:t>
      </w:r>
      <w:r w:rsidRPr="00F257BB">
        <w:rPr>
          <w:rtl/>
        </w:rPr>
        <w:t>مّا عرفوه أرسلوا إليه وقالوا</w:t>
      </w:r>
      <w:r>
        <w:rPr>
          <w:rtl/>
        </w:rPr>
        <w:t xml:space="preserve">: </w:t>
      </w:r>
      <w:r w:rsidRPr="00F257BB">
        <w:rPr>
          <w:rtl/>
        </w:rPr>
        <w:t>إنّك تدعونا بالبكرة والعشيّ إلى الطعام</w:t>
      </w:r>
      <w:r>
        <w:rPr>
          <w:rtl/>
        </w:rPr>
        <w:t xml:space="preserve">، </w:t>
      </w:r>
      <w:r w:rsidRPr="00F257BB">
        <w:rPr>
          <w:rtl/>
        </w:rPr>
        <w:t>ونحن نستحي منك ل</w:t>
      </w:r>
      <w:r>
        <w:rPr>
          <w:rFonts w:hint="cs"/>
          <w:rtl/>
        </w:rPr>
        <w:t>ـ</w:t>
      </w:r>
      <w:r w:rsidRPr="00F257BB">
        <w:rPr>
          <w:rtl/>
        </w:rPr>
        <w:t>ما فرط منّا فيك. فقال</w:t>
      </w:r>
      <w:r>
        <w:rPr>
          <w:rtl/>
        </w:rPr>
        <w:t xml:space="preserve">: </w:t>
      </w:r>
      <w:r w:rsidRPr="00F257BB">
        <w:rPr>
          <w:rtl/>
        </w:rPr>
        <w:t>إنّ أهل مصر كانوا ينظرون إليّ بالعين الأولى</w:t>
      </w:r>
      <w:r>
        <w:rPr>
          <w:rtl/>
        </w:rPr>
        <w:t xml:space="preserve">، </w:t>
      </w:r>
      <w:r w:rsidRPr="00F257BB">
        <w:rPr>
          <w:rtl/>
        </w:rPr>
        <w:t>ويقولون</w:t>
      </w:r>
      <w:r>
        <w:rPr>
          <w:rtl/>
        </w:rPr>
        <w:t xml:space="preserve">: </w:t>
      </w:r>
      <w:r w:rsidRPr="00F257BB">
        <w:rPr>
          <w:rtl/>
        </w:rPr>
        <w:t>سبحان من بلّغ عبدا بيع بعشرين درهما ما بلّغ</w:t>
      </w:r>
      <w:r>
        <w:rPr>
          <w:rtl/>
        </w:rPr>
        <w:t xml:space="preserve">، </w:t>
      </w:r>
      <w:r w:rsidRPr="00F257BB">
        <w:rPr>
          <w:rtl/>
        </w:rPr>
        <w:t>ولقد شرّفت بكم وعظّمت في عيونهم حيث علموا أنّكم إخوتي</w:t>
      </w:r>
      <w:r>
        <w:rPr>
          <w:rtl/>
        </w:rPr>
        <w:t xml:space="preserve">، </w:t>
      </w:r>
      <w:r w:rsidRPr="00F257BB">
        <w:rPr>
          <w:rtl/>
        </w:rPr>
        <w:t xml:space="preserve">وأنّي من حفدة إبراهيم </w:t>
      </w:r>
      <w:r w:rsidRPr="00AA0C1E">
        <w:rPr>
          <w:rStyle w:val="libAlaemChar"/>
          <w:rtl/>
        </w:rPr>
        <w:t>عليه‌السلام</w:t>
      </w:r>
      <w:r w:rsidRPr="00F257BB">
        <w:rPr>
          <w:rtl/>
        </w:rPr>
        <w:t>.</w:t>
      </w:r>
    </w:p>
    <w:p w14:paraId="4EF1C8C7" w14:textId="77777777" w:rsidR="003A1D5F" w:rsidRPr="00F257BB" w:rsidRDefault="003A1D5F" w:rsidP="000E6E49">
      <w:pPr>
        <w:pStyle w:val="libNormal"/>
        <w:rPr>
          <w:rtl/>
        </w:rPr>
      </w:pPr>
      <w:r w:rsidRPr="00AA0C1E">
        <w:rPr>
          <w:rStyle w:val="libAlaemChar"/>
          <w:rtl/>
        </w:rPr>
        <w:t>(</w:t>
      </w:r>
      <w:r w:rsidRPr="002F767C">
        <w:rPr>
          <w:rStyle w:val="libAieChar"/>
          <w:rtl/>
        </w:rPr>
        <w:t>اذْهَبُوا بِقَمِيصِي هذا فَأَلْقُوهُ عَلى وَجْهِ أَبِي يَأْتِ بَصِيراً وَأْتُونِي بِأَهْلِكُمْ أَجْمَعِينَ (93) وَلَمَّا فَصَلَتِ الْعِيرُ قالَ أَبُوهُمْ إِنِّي لَأَجِدُ رِيحَ يُوسُفَ لَوْ لا أَنْ تُفَنِّدُونِ (94) قالُوا تَاللهِ إِنَّكَ لَفِي ضَلالِكَ الْقَدِيمِ (95) فَلَمَّا أَنْ جاءَ الْبَشِيرُ أَلْقاهُ عَلى وَجْهِهِ فَارْتَدَّ بَصِيراً قالَ أَلَمْ أَقُلْ لَكُمْ إِنِّي أَعْلَمُ مِنَ اللهِ ما لا تَعْلَمُونَ (96) قالُوا يا أَبانَا اسْتَغْفِرْ لَنا ذُنُوبَنا إِنَّا كُنَّا خاطِئِينَ (97) قالَ سَوْفَ أَسْتَغْفِرُ لَكُمْ رَبِّي إِنَّهُ هُوَ الْغَفُورُ الرَّحِيمُ (98)</w:t>
      </w:r>
      <w:r w:rsidRPr="00AA0C1E">
        <w:rPr>
          <w:rStyle w:val="libAlaemChar"/>
          <w:rtl/>
        </w:rPr>
        <w:t>)</w:t>
      </w:r>
    </w:p>
    <w:p w14:paraId="2CB0588E" w14:textId="77777777" w:rsidR="003A1D5F" w:rsidRPr="00F257BB" w:rsidRDefault="003A1D5F" w:rsidP="000E6E49">
      <w:pPr>
        <w:pStyle w:val="libNormal"/>
        <w:rPr>
          <w:rtl/>
        </w:rPr>
      </w:pPr>
      <w:r>
        <w:rPr>
          <w:rtl/>
        </w:rPr>
        <w:br w:type="page"/>
      </w:r>
      <w:r w:rsidRPr="00F257BB">
        <w:rPr>
          <w:rtl/>
        </w:rPr>
        <w:lastRenderedPageBreak/>
        <w:t xml:space="preserve">وروي أنّه </w:t>
      </w:r>
      <w:r w:rsidRPr="00AA0C1E">
        <w:rPr>
          <w:rStyle w:val="libAlaemChar"/>
          <w:rtl/>
        </w:rPr>
        <w:t>عليه‌السلام</w:t>
      </w:r>
      <w:r w:rsidRPr="004C4CCF">
        <w:rPr>
          <w:rtl/>
        </w:rPr>
        <w:t xml:space="preserve"> </w:t>
      </w:r>
      <w:r w:rsidRPr="00F257BB">
        <w:rPr>
          <w:rtl/>
        </w:rPr>
        <w:t>ل</w:t>
      </w:r>
      <w:r>
        <w:rPr>
          <w:rFonts w:hint="cs"/>
          <w:rtl/>
        </w:rPr>
        <w:t>ـ</w:t>
      </w:r>
      <w:r w:rsidRPr="00F257BB">
        <w:rPr>
          <w:rtl/>
        </w:rPr>
        <w:t>مّا عرّفهم نفسه سألهم عن أبيه</w:t>
      </w:r>
      <w:r>
        <w:rPr>
          <w:rtl/>
        </w:rPr>
        <w:t xml:space="preserve">، </w:t>
      </w:r>
      <w:r w:rsidRPr="00F257BB">
        <w:rPr>
          <w:rtl/>
        </w:rPr>
        <w:t>فقال</w:t>
      </w:r>
      <w:r>
        <w:rPr>
          <w:rtl/>
        </w:rPr>
        <w:t xml:space="preserve">: </w:t>
      </w:r>
      <w:r w:rsidRPr="00F257BB">
        <w:rPr>
          <w:rtl/>
        </w:rPr>
        <w:t>ما فعل أبي بعدي</w:t>
      </w:r>
      <w:r>
        <w:rPr>
          <w:rtl/>
        </w:rPr>
        <w:t>؟</w:t>
      </w:r>
    </w:p>
    <w:p w14:paraId="04420666" w14:textId="77777777" w:rsidR="003A1D5F" w:rsidRPr="00F257BB" w:rsidRDefault="003A1D5F" w:rsidP="000E6E49">
      <w:pPr>
        <w:pStyle w:val="libNormal"/>
        <w:rPr>
          <w:rtl/>
        </w:rPr>
      </w:pPr>
      <w:r w:rsidRPr="00F257BB">
        <w:rPr>
          <w:rtl/>
        </w:rPr>
        <w:t>قالوا</w:t>
      </w:r>
      <w:r>
        <w:rPr>
          <w:rtl/>
        </w:rPr>
        <w:t xml:space="preserve">: </w:t>
      </w:r>
      <w:r w:rsidRPr="00F257BB">
        <w:rPr>
          <w:rtl/>
        </w:rPr>
        <w:t>ذهبت عيناه. فقال</w:t>
      </w:r>
      <w:r>
        <w:rPr>
          <w:rtl/>
        </w:rPr>
        <w:t xml:space="preserve">: </w:t>
      </w:r>
      <w:r w:rsidRPr="00AA0C1E">
        <w:rPr>
          <w:rStyle w:val="libAlaemChar"/>
          <w:rtl/>
        </w:rPr>
        <w:t>(</w:t>
      </w:r>
      <w:r w:rsidRPr="002F767C">
        <w:rPr>
          <w:rStyle w:val="libAieChar"/>
          <w:rtl/>
        </w:rPr>
        <w:t>اذْهَبُوا بِقَمِيصِي هذا</w:t>
      </w:r>
      <w:r w:rsidRPr="00AA0C1E">
        <w:rPr>
          <w:rStyle w:val="libAlaemChar"/>
          <w:rtl/>
        </w:rPr>
        <w:t>)</w:t>
      </w:r>
      <w:r w:rsidRPr="00F257BB">
        <w:rPr>
          <w:rtl/>
        </w:rPr>
        <w:t xml:space="preserve"> وهو القميص الّذي كان عليه.</w:t>
      </w:r>
    </w:p>
    <w:p w14:paraId="73FC1D1E" w14:textId="77777777" w:rsidR="003A1D5F" w:rsidRPr="00F257BB" w:rsidRDefault="003A1D5F" w:rsidP="000E6E49">
      <w:pPr>
        <w:pStyle w:val="libNormal"/>
        <w:rPr>
          <w:rtl/>
        </w:rPr>
      </w:pPr>
      <w:r w:rsidRPr="00F257BB">
        <w:rPr>
          <w:rtl/>
        </w:rPr>
        <w:t>قيل</w:t>
      </w:r>
      <w:r>
        <w:rPr>
          <w:rtl/>
        </w:rPr>
        <w:t xml:space="preserve">: </w:t>
      </w:r>
      <w:r w:rsidRPr="00F257BB">
        <w:rPr>
          <w:rtl/>
        </w:rPr>
        <w:t>القميص المتوارث من إبراهيم الّذي كان في التعويذ. وهو الأصحّ. وهذا كان معجزا منه</w:t>
      </w:r>
      <w:r>
        <w:rPr>
          <w:rtl/>
        </w:rPr>
        <w:t xml:space="preserve">، </w:t>
      </w:r>
      <w:r w:rsidRPr="00F257BB">
        <w:rPr>
          <w:rtl/>
        </w:rPr>
        <w:t>إذ لا يعرف أنه يعود بصيرا بإلقاء القميص على وجهه إلّا بالوحي</w:t>
      </w:r>
      <w:r>
        <w:rPr>
          <w:rtl/>
        </w:rPr>
        <w:t xml:space="preserve">، </w:t>
      </w:r>
      <w:r w:rsidRPr="00F257BB">
        <w:rPr>
          <w:rtl/>
        </w:rPr>
        <w:t>كما قال مجاهد</w:t>
      </w:r>
      <w:r>
        <w:rPr>
          <w:rtl/>
        </w:rPr>
        <w:t xml:space="preserve">: </w:t>
      </w:r>
      <w:r w:rsidRPr="00F257BB">
        <w:rPr>
          <w:rtl/>
        </w:rPr>
        <w:t>إنّ جبرئيل أمره أن أرسل إليه قميصك</w:t>
      </w:r>
      <w:r>
        <w:rPr>
          <w:rtl/>
        </w:rPr>
        <w:t xml:space="preserve">، </w:t>
      </w:r>
      <w:r w:rsidRPr="00F257BB">
        <w:rPr>
          <w:rtl/>
        </w:rPr>
        <w:t>فإنّ فيه ريح الجنّة</w:t>
      </w:r>
      <w:r>
        <w:rPr>
          <w:rtl/>
        </w:rPr>
        <w:t xml:space="preserve">، </w:t>
      </w:r>
      <w:r w:rsidRPr="00F257BB">
        <w:rPr>
          <w:rtl/>
        </w:rPr>
        <w:t>لا يقع على مبتلى ولا سقيم إلّا صحّ وعوفي.</w:t>
      </w:r>
    </w:p>
    <w:p w14:paraId="29F5EC3B" w14:textId="77777777" w:rsidR="003A1D5F" w:rsidRPr="00F257BB" w:rsidRDefault="003A1D5F" w:rsidP="000E6E49">
      <w:pPr>
        <w:pStyle w:val="libNormal"/>
        <w:rPr>
          <w:rtl/>
        </w:rPr>
      </w:pPr>
      <w:r w:rsidRPr="00AA0C1E">
        <w:rPr>
          <w:rStyle w:val="libAlaemChar"/>
          <w:rtl/>
        </w:rPr>
        <w:t>(</w:t>
      </w:r>
      <w:r w:rsidRPr="002F767C">
        <w:rPr>
          <w:rStyle w:val="libAieChar"/>
          <w:rtl/>
        </w:rPr>
        <w:t>فَأَلْقُوهُ عَلى وَجْهِ أَبِي يَأْتِ بَصِيراً</w:t>
      </w:r>
      <w:r w:rsidRPr="00AA0C1E">
        <w:rPr>
          <w:rStyle w:val="libAlaemChar"/>
          <w:rtl/>
        </w:rPr>
        <w:t>)</w:t>
      </w:r>
      <w:r w:rsidRPr="00F257BB">
        <w:rPr>
          <w:rtl/>
        </w:rPr>
        <w:t xml:space="preserve"> يرجع ذا بصر</w:t>
      </w:r>
      <w:r>
        <w:rPr>
          <w:rtl/>
        </w:rPr>
        <w:t xml:space="preserve">، </w:t>
      </w:r>
      <w:r w:rsidRPr="00F257BB">
        <w:rPr>
          <w:rtl/>
        </w:rPr>
        <w:t xml:space="preserve">أو يأت أبي وهو بصير </w:t>
      </w:r>
      <w:r w:rsidRPr="00AA0C1E">
        <w:rPr>
          <w:rStyle w:val="libAlaemChar"/>
          <w:rtl/>
        </w:rPr>
        <w:t>(</w:t>
      </w:r>
      <w:r w:rsidRPr="002F767C">
        <w:rPr>
          <w:rStyle w:val="libAieChar"/>
          <w:rtl/>
        </w:rPr>
        <w:t>وَأْتُونِي</w:t>
      </w:r>
      <w:r w:rsidRPr="00AA0C1E">
        <w:rPr>
          <w:rStyle w:val="libAlaemChar"/>
          <w:rtl/>
        </w:rPr>
        <w:t>)</w:t>
      </w:r>
      <w:r w:rsidRPr="00F257BB">
        <w:rPr>
          <w:rtl/>
        </w:rPr>
        <w:t xml:space="preserve"> أنتم وأبي </w:t>
      </w:r>
      <w:r w:rsidRPr="00AA0C1E">
        <w:rPr>
          <w:rStyle w:val="libAlaemChar"/>
          <w:rtl/>
        </w:rPr>
        <w:t>(</w:t>
      </w:r>
      <w:r w:rsidRPr="002F767C">
        <w:rPr>
          <w:rStyle w:val="libAieChar"/>
          <w:rtl/>
        </w:rPr>
        <w:t>بِأَهْلِكُمْ أَجْمَعِينَ</w:t>
      </w:r>
      <w:r w:rsidRPr="00AA0C1E">
        <w:rPr>
          <w:rStyle w:val="libAlaemChar"/>
          <w:rtl/>
        </w:rPr>
        <w:t>)</w:t>
      </w:r>
      <w:r w:rsidRPr="00F257BB">
        <w:rPr>
          <w:rtl/>
        </w:rPr>
        <w:t xml:space="preserve"> بنسائكم وذراريكم ومواليكم.</w:t>
      </w:r>
    </w:p>
    <w:p w14:paraId="5A744F4D" w14:textId="77777777" w:rsidR="003A1D5F" w:rsidRPr="00F257BB" w:rsidRDefault="003A1D5F" w:rsidP="000E6E49">
      <w:pPr>
        <w:pStyle w:val="libNormal"/>
        <w:rPr>
          <w:rtl/>
        </w:rPr>
      </w:pPr>
      <w:r w:rsidRPr="00F257BB">
        <w:rPr>
          <w:rtl/>
        </w:rPr>
        <w:t>قيل</w:t>
      </w:r>
      <w:r>
        <w:rPr>
          <w:rtl/>
        </w:rPr>
        <w:t xml:space="preserve">: </w:t>
      </w:r>
      <w:r w:rsidRPr="00F257BB">
        <w:rPr>
          <w:rtl/>
        </w:rPr>
        <w:t>يهودا هو حامل القميص</w:t>
      </w:r>
      <w:r>
        <w:rPr>
          <w:rtl/>
        </w:rPr>
        <w:t xml:space="preserve">، </w:t>
      </w:r>
      <w:r w:rsidRPr="00F257BB">
        <w:rPr>
          <w:rtl/>
        </w:rPr>
        <w:t>قال</w:t>
      </w:r>
      <w:r>
        <w:rPr>
          <w:rtl/>
        </w:rPr>
        <w:t xml:space="preserve">: </w:t>
      </w:r>
      <w:r w:rsidRPr="00F257BB">
        <w:rPr>
          <w:rtl/>
        </w:rPr>
        <w:t>أنا أحزنته بحمل القميص ملطّخا بالدم إليه</w:t>
      </w:r>
      <w:r>
        <w:rPr>
          <w:rtl/>
        </w:rPr>
        <w:t xml:space="preserve">، </w:t>
      </w:r>
      <w:r w:rsidRPr="00F257BB">
        <w:rPr>
          <w:rtl/>
        </w:rPr>
        <w:t>فأفرّحه كما أحزنته.</w:t>
      </w:r>
    </w:p>
    <w:p w14:paraId="3B131BD5" w14:textId="77777777" w:rsidR="003A1D5F" w:rsidRPr="00F257BB" w:rsidRDefault="003A1D5F" w:rsidP="000E6E49">
      <w:pPr>
        <w:pStyle w:val="libNormal"/>
        <w:rPr>
          <w:rtl/>
        </w:rPr>
      </w:pPr>
      <w:r w:rsidRPr="00F257BB">
        <w:rPr>
          <w:rtl/>
        </w:rPr>
        <w:t>وقيل</w:t>
      </w:r>
      <w:r>
        <w:rPr>
          <w:rtl/>
        </w:rPr>
        <w:t xml:space="preserve">: </w:t>
      </w:r>
      <w:r w:rsidRPr="00F257BB">
        <w:rPr>
          <w:rtl/>
        </w:rPr>
        <w:t>حمله وهو حاف حاسر من مصر إلى كنعان</w:t>
      </w:r>
      <w:r>
        <w:rPr>
          <w:rtl/>
        </w:rPr>
        <w:t xml:space="preserve">، </w:t>
      </w:r>
      <w:r w:rsidRPr="00F257BB">
        <w:rPr>
          <w:rtl/>
        </w:rPr>
        <w:t>وبينهما مسيرة ثمانين فرسخا</w:t>
      </w:r>
      <w:r>
        <w:rPr>
          <w:rtl/>
        </w:rPr>
        <w:t xml:space="preserve">، </w:t>
      </w:r>
      <w:r w:rsidRPr="00F257BB">
        <w:rPr>
          <w:rtl/>
        </w:rPr>
        <w:t>وكان معه سبعة أرغفة</w:t>
      </w:r>
      <w:r>
        <w:rPr>
          <w:rtl/>
        </w:rPr>
        <w:t xml:space="preserve">، </w:t>
      </w:r>
      <w:r w:rsidRPr="00F257BB">
        <w:rPr>
          <w:rtl/>
        </w:rPr>
        <w:t>فلم يستوف الأرغفة في الطريق.</w:t>
      </w:r>
    </w:p>
    <w:p w14:paraId="671F9291" w14:textId="77777777" w:rsidR="003A1D5F" w:rsidRPr="00F257BB" w:rsidRDefault="003A1D5F" w:rsidP="000E6E49">
      <w:pPr>
        <w:pStyle w:val="libNormal"/>
        <w:rPr>
          <w:rtl/>
        </w:rPr>
      </w:pPr>
      <w:r w:rsidRPr="00AA0C1E">
        <w:rPr>
          <w:rStyle w:val="libAlaemChar"/>
          <w:rtl/>
        </w:rPr>
        <w:t>(</w:t>
      </w:r>
      <w:r w:rsidRPr="002F767C">
        <w:rPr>
          <w:rStyle w:val="libAieChar"/>
          <w:rtl/>
        </w:rPr>
        <w:t>وَلَمَّا فَصَلَتِ الْعِيرُ</w:t>
      </w:r>
      <w:r w:rsidRPr="00AA0C1E">
        <w:rPr>
          <w:rStyle w:val="libAlaemChar"/>
          <w:rtl/>
        </w:rPr>
        <w:t>)</w:t>
      </w:r>
      <w:r w:rsidRPr="00F257BB">
        <w:rPr>
          <w:rtl/>
        </w:rPr>
        <w:t xml:space="preserve"> من مصر</w:t>
      </w:r>
      <w:r>
        <w:rPr>
          <w:rtl/>
        </w:rPr>
        <w:t xml:space="preserve">، </w:t>
      </w:r>
      <w:r w:rsidRPr="00F257BB">
        <w:rPr>
          <w:rtl/>
        </w:rPr>
        <w:t>وخرجت من عمرانها. يقال</w:t>
      </w:r>
      <w:r>
        <w:rPr>
          <w:rtl/>
        </w:rPr>
        <w:t xml:space="preserve">: </w:t>
      </w:r>
      <w:r w:rsidRPr="00F257BB">
        <w:rPr>
          <w:rtl/>
        </w:rPr>
        <w:t>فصل من البلد فصولا</w:t>
      </w:r>
      <w:r>
        <w:rPr>
          <w:rtl/>
        </w:rPr>
        <w:t xml:space="preserve">، </w:t>
      </w:r>
      <w:r w:rsidRPr="00F257BB">
        <w:rPr>
          <w:rtl/>
        </w:rPr>
        <w:t xml:space="preserve">إذا انفصل منه وجاوز حيطانه. </w:t>
      </w:r>
      <w:r w:rsidRPr="00AA0C1E">
        <w:rPr>
          <w:rStyle w:val="libAlaemChar"/>
          <w:rtl/>
        </w:rPr>
        <w:t>(</w:t>
      </w:r>
      <w:r w:rsidRPr="002F767C">
        <w:rPr>
          <w:rStyle w:val="libAieChar"/>
          <w:rtl/>
        </w:rPr>
        <w:t>قالَ أَبُوهُمْ</w:t>
      </w:r>
      <w:r w:rsidRPr="00AA0C1E">
        <w:rPr>
          <w:rStyle w:val="libAlaemChar"/>
          <w:rtl/>
        </w:rPr>
        <w:t>)</w:t>
      </w:r>
      <w:r w:rsidRPr="00F257BB">
        <w:rPr>
          <w:rtl/>
        </w:rPr>
        <w:t xml:space="preserve"> لمن حضره من حفده </w:t>
      </w:r>
      <w:r w:rsidRPr="00AA0C1E">
        <w:rPr>
          <w:rStyle w:val="libAlaemChar"/>
          <w:rtl/>
        </w:rPr>
        <w:t>(</w:t>
      </w:r>
      <w:r w:rsidRPr="002F767C">
        <w:rPr>
          <w:rStyle w:val="libAieChar"/>
          <w:rtl/>
        </w:rPr>
        <w:t>إِنِّي لَأَجِدُ رِيحَ يُوسُفَ</w:t>
      </w:r>
      <w:r w:rsidRPr="00AA0C1E">
        <w:rPr>
          <w:rStyle w:val="libAlaemChar"/>
          <w:rtl/>
        </w:rPr>
        <w:t>)</w:t>
      </w:r>
    </w:p>
    <w:p w14:paraId="4146BCDC" w14:textId="77777777" w:rsidR="003A1D5F" w:rsidRPr="00F257BB" w:rsidRDefault="003A1D5F" w:rsidP="000E6E49">
      <w:pPr>
        <w:pStyle w:val="libNormal"/>
        <w:rPr>
          <w:rtl/>
        </w:rPr>
      </w:pPr>
      <w:r w:rsidRPr="00F257BB">
        <w:rPr>
          <w:rtl/>
        </w:rPr>
        <w:t xml:space="preserve">روي عن أبي عبد الله </w:t>
      </w:r>
      <w:r w:rsidRPr="00AA0C1E">
        <w:rPr>
          <w:rStyle w:val="libAlaemChar"/>
          <w:rtl/>
        </w:rPr>
        <w:t>عليه‌السلام</w:t>
      </w:r>
      <w:r w:rsidRPr="00F257BB">
        <w:rPr>
          <w:rtl/>
        </w:rPr>
        <w:t xml:space="preserve"> قال</w:t>
      </w:r>
      <w:r>
        <w:rPr>
          <w:rtl/>
        </w:rPr>
        <w:t xml:space="preserve">: </w:t>
      </w:r>
      <w:r w:rsidRPr="00F257BB">
        <w:rPr>
          <w:rtl/>
        </w:rPr>
        <w:t>«وجد يعقوب ريح يوسف حين</w:t>
      </w:r>
    </w:p>
    <w:p w14:paraId="51C82B3F" w14:textId="77777777" w:rsidR="003A1D5F" w:rsidRPr="00F257BB" w:rsidRDefault="003A1D5F" w:rsidP="002F767C">
      <w:pPr>
        <w:pStyle w:val="libNormal0"/>
        <w:rPr>
          <w:rtl/>
        </w:rPr>
      </w:pPr>
      <w:r>
        <w:rPr>
          <w:rtl/>
        </w:rPr>
        <w:br w:type="page"/>
      </w:r>
      <w:r w:rsidRPr="00F257BB">
        <w:rPr>
          <w:rtl/>
        </w:rPr>
        <w:lastRenderedPageBreak/>
        <w:t>فصلت العير من مصر وهو بفلسطين</w:t>
      </w:r>
      <w:r>
        <w:rPr>
          <w:rtl/>
        </w:rPr>
        <w:t xml:space="preserve">، </w:t>
      </w:r>
      <w:r w:rsidRPr="00F257BB">
        <w:rPr>
          <w:rtl/>
        </w:rPr>
        <w:t>من مسيرة عشرة ليال»</w:t>
      </w:r>
      <w:r>
        <w:rPr>
          <w:rtl/>
        </w:rPr>
        <w:t>.</w:t>
      </w:r>
    </w:p>
    <w:p w14:paraId="072FFC3D"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مسيرة ثمان ليال. وعنه أيضا أنّ ريحا هاجت فحملت ريح يوسف من قميصه.</w:t>
      </w:r>
    </w:p>
    <w:p w14:paraId="56EC564C" w14:textId="77777777" w:rsidR="003A1D5F" w:rsidRPr="00F257BB" w:rsidRDefault="003A1D5F" w:rsidP="000E6E49">
      <w:pPr>
        <w:pStyle w:val="libNormal"/>
        <w:rPr>
          <w:rtl/>
        </w:rPr>
      </w:pPr>
      <w:r w:rsidRPr="00F257BB">
        <w:rPr>
          <w:rtl/>
        </w:rPr>
        <w:t>وذكر أنّ الصبا استأذنت ربّها أن تأتي يعقوب بريح يوسف قبل أن يأتيه البشير بالقميص</w:t>
      </w:r>
      <w:r>
        <w:rPr>
          <w:rtl/>
        </w:rPr>
        <w:t xml:space="preserve">، </w:t>
      </w:r>
      <w:r w:rsidRPr="00F257BB">
        <w:rPr>
          <w:rtl/>
        </w:rPr>
        <w:t>فأذن لها</w:t>
      </w:r>
      <w:r>
        <w:rPr>
          <w:rtl/>
        </w:rPr>
        <w:t xml:space="preserve">، </w:t>
      </w:r>
      <w:r w:rsidRPr="00F257BB">
        <w:rPr>
          <w:rtl/>
        </w:rPr>
        <w:t>فأتته بها</w:t>
      </w:r>
      <w:r>
        <w:rPr>
          <w:rtl/>
        </w:rPr>
        <w:t xml:space="preserve">، </w:t>
      </w:r>
      <w:r w:rsidRPr="00F257BB">
        <w:rPr>
          <w:rtl/>
        </w:rPr>
        <w:t>ولذلك يتروّح كلّ محزون بريح الصبا.</w:t>
      </w:r>
    </w:p>
    <w:p w14:paraId="43B78CE8" w14:textId="77777777" w:rsidR="003A1D5F" w:rsidRPr="00F257BB" w:rsidRDefault="003A1D5F" w:rsidP="000E6E49">
      <w:pPr>
        <w:pStyle w:val="libNormal"/>
        <w:rPr>
          <w:rtl/>
        </w:rPr>
      </w:pPr>
      <w:r w:rsidRPr="00F257BB">
        <w:rPr>
          <w:rtl/>
        </w:rPr>
        <w:t>فلمّا وصلت الريح إلى يعقوب قال</w:t>
      </w:r>
      <w:r>
        <w:rPr>
          <w:rtl/>
        </w:rPr>
        <w:t xml:space="preserve">: </w:t>
      </w:r>
      <w:r w:rsidRPr="00F257BB">
        <w:rPr>
          <w:rtl/>
        </w:rPr>
        <w:t xml:space="preserve">إنّي لأجد ريح يوسف </w:t>
      </w:r>
      <w:r w:rsidRPr="00AA0C1E">
        <w:rPr>
          <w:rStyle w:val="libAlaemChar"/>
          <w:rtl/>
        </w:rPr>
        <w:t>(</w:t>
      </w:r>
      <w:r w:rsidRPr="002F767C">
        <w:rPr>
          <w:rStyle w:val="libAieChar"/>
          <w:rtl/>
        </w:rPr>
        <w:t>لَوْ لا أَنْ تُفَنِّدُونِ</w:t>
      </w:r>
      <w:r w:rsidRPr="00AA0C1E">
        <w:rPr>
          <w:rStyle w:val="libAlaemChar"/>
          <w:rtl/>
        </w:rPr>
        <w:t>)</w:t>
      </w:r>
      <w:r w:rsidRPr="00F257BB">
        <w:rPr>
          <w:rtl/>
        </w:rPr>
        <w:t xml:space="preserve"> لو لا أن تنسبوني إلى الفند. وهو نقصان عقل يحدث من هرم</w:t>
      </w:r>
      <w:r>
        <w:rPr>
          <w:rtl/>
        </w:rPr>
        <w:t xml:space="preserve">، </w:t>
      </w:r>
      <w:r w:rsidRPr="00F257BB">
        <w:rPr>
          <w:rtl/>
        </w:rPr>
        <w:t>ولذلك لا يقال</w:t>
      </w:r>
      <w:r>
        <w:rPr>
          <w:rtl/>
        </w:rPr>
        <w:t xml:space="preserve">: </w:t>
      </w:r>
      <w:r w:rsidRPr="00F257BB">
        <w:rPr>
          <w:rtl/>
        </w:rPr>
        <w:t>عجوز مفنّدة</w:t>
      </w:r>
      <w:r>
        <w:rPr>
          <w:rtl/>
        </w:rPr>
        <w:t xml:space="preserve">، </w:t>
      </w:r>
      <w:r w:rsidRPr="00F257BB">
        <w:rPr>
          <w:rtl/>
        </w:rPr>
        <w:t>لأنّ نقصان عقلها ذاتيّ. وجواب «لولا» محذوف</w:t>
      </w:r>
      <w:r>
        <w:rPr>
          <w:rtl/>
        </w:rPr>
        <w:t xml:space="preserve">، </w:t>
      </w:r>
      <w:r w:rsidRPr="00F257BB">
        <w:rPr>
          <w:rtl/>
        </w:rPr>
        <w:t>تقديره</w:t>
      </w:r>
      <w:r>
        <w:rPr>
          <w:rtl/>
        </w:rPr>
        <w:t xml:space="preserve">: </w:t>
      </w:r>
      <w:r w:rsidRPr="00F257BB">
        <w:rPr>
          <w:rtl/>
        </w:rPr>
        <w:t>لصدّقتموني</w:t>
      </w:r>
      <w:r>
        <w:rPr>
          <w:rtl/>
        </w:rPr>
        <w:t xml:space="preserve">، </w:t>
      </w:r>
      <w:r w:rsidRPr="00F257BB">
        <w:rPr>
          <w:rtl/>
        </w:rPr>
        <w:t>أو لقلت</w:t>
      </w:r>
      <w:r>
        <w:rPr>
          <w:rtl/>
        </w:rPr>
        <w:t xml:space="preserve">: </w:t>
      </w:r>
      <w:r w:rsidRPr="00F257BB">
        <w:rPr>
          <w:rtl/>
        </w:rPr>
        <w:t>إنّه قريب.</w:t>
      </w:r>
    </w:p>
    <w:p w14:paraId="73A57E50" w14:textId="77777777" w:rsidR="003A1D5F" w:rsidRPr="00F257BB" w:rsidRDefault="003A1D5F" w:rsidP="000E6E49">
      <w:pPr>
        <w:pStyle w:val="libNormal"/>
        <w:rPr>
          <w:rtl/>
        </w:rPr>
      </w:pPr>
      <w:r w:rsidRPr="00AA0C1E">
        <w:rPr>
          <w:rStyle w:val="libAlaemChar"/>
          <w:rtl/>
        </w:rPr>
        <w:t>(</w:t>
      </w:r>
      <w:r w:rsidRPr="002F767C">
        <w:rPr>
          <w:rStyle w:val="libAieChar"/>
          <w:rtl/>
        </w:rPr>
        <w:t>قالُوا</w:t>
      </w:r>
      <w:r w:rsidRPr="00AA0C1E">
        <w:rPr>
          <w:rStyle w:val="libAlaemChar"/>
          <w:rtl/>
        </w:rPr>
        <w:t>)</w:t>
      </w:r>
      <w:r w:rsidRPr="00F257BB">
        <w:rPr>
          <w:rtl/>
        </w:rPr>
        <w:t xml:space="preserve"> أي</w:t>
      </w:r>
      <w:r>
        <w:rPr>
          <w:rtl/>
        </w:rPr>
        <w:t xml:space="preserve">: </w:t>
      </w:r>
      <w:r w:rsidRPr="00F257BB">
        <w:rPr>
          <w:rtl/>
        </w:rPr>
        <w:t xml:space="preserve">الحاضرون </w:t>
      </w:r>
      <w:r w:rsidRPr="00AA0C1E">
        <w:rPr>
          <w:rStyle w:val="libAlaemChar"/>
          <w:rtl/>
        </w:rPr>
        <w:t>(</w:t>
      </w:r>
      <w:r w:rsidRPr="002F767C">
        <w:rPr>
          <w:rStyle w:val="libAieChar"/>
          <w:rtl/>
        </w:rPr>
        <w:t>تَاللهِ إِنَّكَ لَفِي ضَلالِكَ الْقَدِيمِ</w:t>
      </w:r>
      <w:r w:rsidRPr="00AA0C1E">
        <w:rPr>
          <w:rStyle w:val="libAlaemChar"/>
          <w:rtl/>
        </w:rPr>
        <w:t>)</w:t>
      </w:r>
      <w:r w:rsidRPr="00F257BB">
        <w:rPr>
          <w:rtl/>
        </w:rPr>
        <w:t xml:space="preserve"> لفي ذهابك عن الصواب قدما</w:t>
      </w:r>
      <w:r>
        <w:rPr>
          <w:rtl/>
        </w:rPr>
        <w:t xml:space="preserve">، </w:t>
      </w:r>
      <w:r w:rsidRPr="00F257BB">
        <w:rPr>
          <w:rtl/>
        </w:rPr>
        <w:t>بإفراط محبّتك ليوسف</w:t>
      </w:r>
      <w:r>
        <w:rPr>
          <w:rtl/>
        </w:rPr>
        <w:t xml:space="preserve">، </w:t>
      </w:r>
      <w:r w:rsidRPr="00F257BB">
        <w:rPr>
          <w:rtl/>
        </w:rPr>
        <w:t>وإكثار ذكره</w:t>
      </w:r>
      <w:r>
        <w:rPr>
          <w:rtl/>
        </w:rPr>
        <w:t xml:space="preserve">، </w:t>
      </w:r>
      <w:r w:rsidRPr="00F257BB">
        <w:rPr>
          <w:rtl/>
        </w:rPr>
        <w:t>وتوقّعك للقائه</w:t>
      </w:r>
      <w:r>
        <w:rPr>
          <w:rtl/>
        </w:rPr>
        <w:t xml:space="preserve">، </w:t>
      </w:r>
      <w:r w:rsidRPr="00F257BB">
        <w:rPr>
          <w:rtl/>
        </w:rPr>
        <w:t>وكان عندهم أنّه قد مات.</w:t>
      </w:r>
    </w:p>
    <w:p w14:paraId="2EEBC1B1" w14:textId="77777777" w:rsidR="003A1D5F" w:rsidRPr="00F257BB" w:rsidRDefault="003A1D5F" w:rsidP="000E6E49">
      <w:pPr>
        <w:pStyle w:val="libNormal"/>
        <w:rPr>
          <w:rtl/>
        </w:rPr>
      </w:pPr>
      <w:r w:rsidRPr="00AA0C1E">
        <w:rPr>
          <w:rStyle w:val="libAlaemChar"/>
          <w:rtl/>
        </w:rPr>
        <w:t>(</w:t>
      </w:r>
      <w:r w:rsidRPr="002F767C">
        <w:rPr>
          <w:rStyle w:val="libAieChar"/>
          <w:rtl/>
        </w:rPr>
        <w:t>فَلَمَّا أَنْ جاءَ الْبَشِيرُ</w:t>
      </w:r>
      <w:r w:rsidRPr="00AA0C1E">
        <w:rPr>
          <w:rStyle w:val="libAlaemChar"/>
          <w:rtl/>
        </w:rPr>
        <w:t>)</w:t>
      </w:r>
      <w:r w:rsidRPr="00F257BB">
        <w:rPr>
          <w:rtl/>
        </w:rPr>
        <w:t xml:space="preserve"> يهوذا </w:t>
      </w:r>
      <w:r w:rsidRPr="00AA0C1E">
        <w:rPr>
          <w:rStyle w:val="libAlaemChar"/>
          <w:rtl/>
        </w:rPr>
        <w:t>(</w:t>
      </w:r>
      <w:r w:rsidRPr="002F767C">
        <w:rPr>
          <w:rStyle w:val="libAieChar"/>
          <w:rtl/>
        </w:rPr>
        <w:t>أَلْقاهُ عَلى وَجْهِهِ فَارْتَدَّ بَصِيراً</w:t>
      </w:r>
      <w:r w:rsidRPr="00AA0C1E">
        <w:rPr>
          <w:rStyle w:val="libAlaemChar"/>
          <w:rtl/>
        </w:rPr>
        <w:t>)</w:t>
      </w:r>
      <w:r w:rsidRPr="00F257BB">
        <w:rPr>
          <w:rtl/>
        </w:rPr>
        <w:t xml:space="preserve"> عاد بصيرا ل</w:t>
      </w:r>
      <w:r>
        <w:rPr>
          <w:rFonts w:hint="cs"/>
          <w:rtl/>
        </w:rPr>
        <w:t>ـ</w:t>
      </w:r>
      <w:r w:rsidRPr="00F257BB">
        <w:rPr>
          <w:rtl/>
        </w:rPr>
        <w:t xml:space="preserve">ما انتعش فيه من القوّة </w:t>
      </w:r>
      <w:r w:rsidRPr="00AA0C1E">
        <w:rPr>
          <w:rStyle w:val="libAlaemChar"/>
          <w:rtl/>
        </w:rPr>
        <w:t>(</w:t>
      </w:r>
      <w:r w:rsidRPr="002F767C">
        <w:rPr>
          <w:rStyle w:val="libAieChar"/>
          <w:rtl/>
        </w:rPr>
        <w:t>قالَ أَلَمْ أَقُلْ لَكُمْ إِنِّي أَعْلَمُ مِنَ اللهِ ما لا تَعْلَمُونَ</w:t>
      </w:r>
      <w:r w:rsidRPr="00AA0C1E">
        <w:rPr>
          <w:rStyle w:val="libAlaemChar"/>
          <w:rtl/>
        </w:rPr>
        <w:t>)</w:t>
      </w:r>
      <w:r w:rsidRPr="00F257BB">
        <w:rPr>
          <w:rtl/>
        </w:rPr>
        <w:t xml:space="preserve"> من حياة يوسف وإنزال الفرج. وقيل</w:t>
      </w:r>
      <w:r>
        <w:rPr>
          <w:rtl/>
        </w:rPr>
        <w:t xml:space="preserve">: </w:t>
      </w:r>
      <w:r w:rsidRPr="00F257BB">
        <w:rPr>
          <w:rtl/>
        </w:rPr>
        <w:t>«إني أعلم» كلام مبتدأ</w:t>
      </w:r>
      <w:r>
        <w:rPr>
          <w:rtl/>
        </w:rPr>
        <w:t xml:space="preserve">، </w:t>
      </w:r>
      <w:r w:rsidRPr="00F257BB">
        <w:rPr>
          <w:rtl/>
        </w:rPr>
        <w:t xml:space="preserve">والمقول </w:t>
      </w:r>
      <w:r w:rsidRPr="00AA0C1E">
        <w:rPr>
          <w:rStyle w:val="libAlaemChar"/>
          <w:rtl/>
        </w:rPr>
        <w:t>(</w:t>
      </w:r>
      <w:r w:rsidRPr="002F767C">
        <w:rPr>
          <w:rStyle w:val="libAieChar"/>
          <w:rtl/>
        </w:rPr>
        <w:t>لا تَيْأَسُوا مِنْ رَوْحِ اللهِ</w:t>
      </w:r>
      <w:r w:rsidRPr="00AA0C1E">
        <w:rPr>
          <w:rStyle w:val="libAlaemChar"/>
          <w:rtl/>
        </w:rPr>
        <w:t>)</w:t>
      </w:r>
      <w:r>
        <w:rPr>
          <w:rtl/>
        </w:rPr>
        <w:t xml:space="preserve">، </w:t>
      </w:r>
      <w:r w:rsidRPr="00F257BB">
        <w:rPr>
          <w:rtl/>
        </w:rPr>
        <w:t xml:space="preserve">أو </w:t>
      </w:r>
      <w:r w:rsidRPr="00AA0C1E">
        <w:rPr>
          <w:rStyle w:val="libAlaemChar"/>
          <w:rtl/>
        </w:rPr>
        <w:t>(</w:t>
      </w:r>
      <w:r w:rsidRPr="002F767C">
        <w:rPr>
          <w:rStyle w:val="libAieChar"/>
          <w:rtl/>
        </w:rPr>
        <w:t>إِنِّي لَأَجِدُ رِيحَ يُوسُفَ</w:t>
      </w:r>
      <w:r w:rsidRPr="00AA0C1E">
        <w:rPr>
          <w:rStyle w:val="libAlaemChar"/>
          <w:rtl/>
        </w:rPr>
        <w:t>)</w:t>
      </w:r>
      <w:r>
        <w:rPr>
          <w:rtl/>
        </w:rPr>
        <w:t>.</w:t>
      </w:r>
    </w:p>
    <w:p w14:paraId="25727C3E" w14:textId="77777777" w:rsidR="003A1D5F" w:rsidRPr="00F257BB" w:rsidRDefault="003A1D5F" w:rsidP="000E6E49">
      <w:pPr>
        <w:pStyle w:val="libNormal"/>
        <w:rPr>
          <w:rtl/>
        </w:rPr>
      </w:pPr>
      <w:r w:rsidRPr="00F257BB">
        <w:rPr>
          <w:rtl/>
        </w:rPr>
        <w:t>روي</w:t>
      </w:r>
      <w:r>
        <w:rPr>
          <w:rtl/>
        </w:rPr>
        <w:t xml:space="preserve">: </w:t>
      </w:r>
      <w:r w:rsidRPr="00F257BB">
        <w:rPr>
          <w:rtl/>
        </w:rPr>
        <w:t>أنّه سأل البشير كيف يوسف</w:t>
      </w:r>
      <w:r>
        <w:rPr>
          <w:rtl/>
        </w:rPr>
        <w:t>؟</w:t>
      </w:r>
      <w:r w:rsidRPr="00F257BB">
        <w:rPr>
          <w:rtl/>
        </w:rPr>
        <w:t xml:space="preserve"> قال</w:t>
      </w:r>
      <w:r>
        <w:rPr>
          <w:rtl/>
        </w:rPr>
        <w:t xml:space="preserve">: </w:t>
      </w:r>
      <w:r w:rsidRPr="00F257BB">
        <w:rPr>
          <w:rtl/>
        </w:rPr>
        <w:t>هو ملك مصر. قال</w:t>
      </w:r>
      <w:r>
        <w:rPr>
          <w:rtl/>
        </w:rPr>
        <w:t xml:space="preserve">: </w:t>
      </w:r>
      <w:r w:rsidRPr="00F257BB">
        <w:rPr>
          <w:rtl/>
        </w:rPr>
        <w:t>ما أصنع بالملك</w:t>
      </w:r>
      <w:r>
        <w:rPr>
          <w:rtl/>
        </w:rPr>
        <w:t>؟!</w:t>
      </w:r>
      <w:r w:rsidRPr="00F257BB">
        <w:rPr>
          <w:rtl/>
        </w:rPr>
        <w:t xml:space="preserve"> على أيّ دين تركته</w:t>
      </w:r>
      <w:r>
        <w:rPr>
          <w:rtl/>
        </w:rPr>
        <w:t>؟</w:t>
      </w:r>
      <w:r w:rsidRPr="00F257BB">
        <w:rPr>
          <w:rtl/>
        </w:rPr>
        <w:t xml:space="preserve"> قال</w:t>
      </w:r>
      <w:r>
        <w:rPr>
          <w:rtl/>
        </w:rPr>
        <w:t xml:space="preserve">: </w:t>
      </w:r>
      <w:r w:rsidRPr="00F257BB">
        <w:rPr>
          <w:rtl/>
        </w:rPr>
        <w:t>على دين الإسلام. قال</w:t>
      </w:r>
      <w:r>
        <w:rPr>
          <w:rtl/>
        </w:rPr>
        <w:t xml:space="preserve">: </w:t>
      </w:r>
      <w:r w:rsidRPr="00F257BB">
        <w:rPr>
          <w:rtl/>
        </w:rPr>
        <w:t>الآن تمّت النعمة.</w:t>
      </w:r>
    </w:p>
    <w:p w14:paraId="3415214E" w14:textId="77777777" w:rsidR="003A1D5F" w:rsidRPr="00F257BB" w:rsidRDefault="003A1D5F" w:rsidP="000E6E49">
      <w:pPr>
        <w:pStyle w:val="libNormal"/>
        <w:rPr>
          <w:rtl/>
        </w:rPr>
      </w:pPr>
      <w:r w:rsidRPr="00F257BB">
        <w:rPr>
          <w:rtl/>
        </w:rPr>
        <w:t>ول</w:t>
      </w:r>
      <w:r>
        <w:rPr>
          <w:rFonts w:hint="cs"/>
          <w:rtl/>
        </w:rPr>
        <w:t>ـ</w:t>
      </w:r>
      <w:r w:rsidRPr="00F257BB">
        <w:rPr>
          <w:rtl/>
        </w:rPr>
        <w:t xml:space="preserve">مّا اجتمع الإخوة عند أبيهم </w:t>
      </w:r>
      <w:r w:rsidRPr="00AA0C1E">
        <w:rPr>
          <w:rStyle w:val="libAlaemChar"/>
          <w:rtl/>
        </w:rPr>
        <w:t>(</w:t>
      </w:r>
      <w:r w:rsidRPr="002F767C">
        <w:rPr>
          <w:rStyle w:val="libAieChar"/>
          <w:rtl/>
        </w:rPr>
        <w:t>قالُوا يا أَبانَا اسْتَغْفِرْ لَنا ذُنُوبَنا إِنَّا كُنَّا خاطِئِينَ</w:t>
      </w:r>
      <w:r w:rsidRPr="00AA0C1E">
        <w:rPr>
          <w:rStyle w:val="libAlaemChar"/>
          <w:rtl/>
        </w:rPr>
        <w:t>)</w:t>
      </w:r>
      <w:r w:rsidRPr="00F257BB">
        <w:rPr>
          <w:rtl/>
        </w:rPr>
        <w:t xml:space="preserve"> ومن حقّ المعترف بذنبه أن يصفح عنه ويسأل له المغفرة.</w:t>
      </w:r>
    </w:p>
    <w:p w14:paraId="29AB6B74" w14:textId="77777777" w:rsidR="003A1D5F" w:rsidRPr="00F257BB" w:rsidRDefault="003A1D5F" w:rsidP="000E6E49">
      <w:pPr>
        <w:pStyle w:val="libNormal"/>
        <w:rPr>
          <w:rtl/>
        </w:rPr>
      </w:pPr>
      <w:r w:rsidRPr="00AA0C1E">
        <w:rPr>
          <w:rStyle w:val="libAlaemChar"/>
          <w:rtl/>
        </w:rPr>
        <w:t>(</w:t>
      </w:r>
      <w:r w:rsidRPr="002F767C">
        <w:rPr>
          <w:rStyle w:val="libAieChar"/>
          <w:rtl/>
        </w:rPr>
        <w:t>قالَ سَوْفَ أَسْتَغْفِرُ لَكُمْ رَبِّي إِنَّهُ هُوَ الْغَفُورُ الرَّحِيمُ</w:t>
      </w:r>
      <w:r w:rsidRPr="00AA0C1E">
        <w:rPr>
          <w:rStyle w:val="libAlaemChar"/>
          <w:rtl/>
        </w:rPr>
        <w:t>)</w:t>
      </w:r>
      <w:r w:rsidRPr="00F257BB">
        <w:rPr>
          <w:rtl/>
        </w:rPr>
        <w:t xml:space="preserve"> أخّره إلى السحر</w:t>
      </w:r>
      <w:r>
        <w:rPr>
          <w:rtl/>
        </w:rPr>
        <w:t xml:space="preserve">، </w:t>
      </w:r>
      <w:r w:rsidRPr="00F257BB">
        <w:rPr>
          <w:rtl/>
        </w:rPr>
        <w:t>أو إلى صلاة الليل</w:t>
      </w:r>
      <w:r>
        <w:rPr>
          <w:rtl/>
        </w:rPr>
        <w:t xml:space="preserve">، </w:t>
      </w:r>
      <w:r w:rsidRPr="00F257BB">
        <w:rPr>
          <w:rtl/>
        </w:rPr>
        <w:t>أو إلى ليلة الجمعة</w:t>
      </w:r>
      <w:r>
        <w:rPr>
          <w:rtl/>
        </w:rPr>
        <w:t xml:space="preserve">، </w:t>
      </w:r>
      <w:r w:rsidRPr="00F257BB">
        <w:rPr>
          <w:rtl/>
        </w:rPr>
        <w:t>تحرّيا لوقت الإجابة</w:t>
      </w:r>
      <w:r>
        <w:rPr>
          <w:rtl/>
        </w:rPr>
        <w:t xml:space="preserve">، </w:t>
      </w:r>
      <w:r w:rsidRPr="00F257BB">
        <w:rPr>
          <w:rtl/>
        </w:rPr>
        <w:t>أو ليتعرّف حالهم في صدق التوبة وإخلاصها</w:t>
      </w:r>
      <w:r>
        <w:rPr>
          <w:rtl/>
        </w:rPr>
        <w:t xml:space="preserve">، </w:t>
      </w:r>
      <w:r w:rsidRPr="00F257BB">
        <w:rPr>
          <w:rtl/>
        </w:rPr>
        <w:t>أو إلى أن يستحلّ لهم يوسف</w:t>
      </w:r>
      <w:r>
        <w:rPr>
          <w:rtl/>
        </w:rPr>
        <w:t xml:space="preserve">، </w:t>
      </w:r>
      <w:r w:rsidRPr="00F257BB">
        <w:rPr>
          <w:rtl/>
        </w:rPr>
        <w:t>أو يعلم أنّه عفا عنهم</w:t>
      </w:r>
      <w:r>
        <w:rPr>
          <w:rtl/>
        </w:rPr>
        <w:t xml:space="preserve">، </w:t>
      </w:r>
      <w:r w:rsidRPr="00F257BB">
        <w:rPr>
          <w:rtl/>
        </w:rPr>
        <w:t>فإنّ</w:t>
      </w:r>
    </w:p>
    <w:p w14:paraId="30460ADF" w14:textId="77777777" w:rsidR="003A1D5F" w:rsidRPr="00F257BB" w:rsidRDefault="003A1D5F" w:rsidP="002F767C">
      <w:pPr>
        <w:pStyle w:val="libNormal0"/>
        <w:rPr>
          <w:rtl/>
        </w:rPr>
      </w:pPr>
      <w:r>
        <w:rPr>
          <w:rtl/>
        </w:rPr>
        <w:br w:type="page"/>
      </w:r>
      <w:r w:rsidRPr="00F257BB">
        <w:rPr>
          <w:rtl/>
        </w:rPr>
        <w:lastRenderedPageBreak/>
        <w:t>عفو المظلوم شرط المغفرة.</w:t>
      </w:r>
    </w:p>
    <w:p w14:paraId="0A1BDCAA" w14:textId="77777777" w:rsidR="003A1D5F" w:rsidRPr="00F257BB" w:rsidRDefault="003A1D5F" w:rsidP="000E6E49">
      <w:pPr>
        <w:pStyle w:val="libNormal"/>
        <w:rPr>
          <w:rtl/>
        </w:rPr>
      </w:pPr>
      <w:r w:rsidRPr="00F257BB">
        <w:rPr>
          <w:rtl/>
        </w:rPr>
        <w:t>وقيل</w:t>
      </w:r>
      <w:r>
        <w:rPr>
          <w:rtl/>
        </w:rPr>
        <w:t xml:space="preserve">: </w:t>
      </w:r>
      <w:r w:rsidRPr="00F257BB">
        <w:rPr>
          <w:rtl/>
        </w:rPr>
        <w:t>قام إلى الصلاة في وقت السحر</w:t>
      </w:r>
      <w:r>
        <w:rPr>
          <w:rtl/>
        </w:rPr>
        <w:t xml:space="preserve">، </w:t>
      </w:r>
      <w:r w:rsidRPr="00F257BB">
        <w:rPr>
          <w:rtl/>
        </w:rPr>
        <w:t>فلمّا فرغ رفع يديه فقال</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اغفر لي جزعي على يوسف</w:t>
      </w:r>
      <w:r>
        <w:rPr>
          <w:rtl/>
        </w:rPr>
        <w:t xml:space="preserve">، </w:t>
      </w:r>
      <w:r w:rsidRPr="00F257BB">
        <w:rPr>
          <w:rtl/>
        </w:rPr>
        <w:t>وقلّة صبري عنه</w:t>
      </w:r>
      <w:r>
        <w:rPr>
          <w:rtl/>
        </w:rPr>
        <w:t xml:space="preserve">، </w:t>
      </w:r>
      <w:r w:rsidRPr="00F257BB">
        <w:rPr>
          <w:rtl/>
        </w:rPr>
        <w:t>واغفر لولدي ما أتوا إلى أخيهم. فأوحي إليه</w:t>
      </w:r>
      <w:r>
        <w:rPr>
          <w:rtl/>
        </w:rPr>
        <w:t xml:space="preserve">: </w:t>
      </w:r>
      <w:r w:rsidRPr="00F257BB">
        <w:rPr>
          <w:rtl/>
        </w:rPr>
        <w:t>أنّ الله قد غفر لك ولهم أجمعين.</w:t>
      </w:r>
    </w:p>
    <w:p w14:paraId="69ED1C74" w14:textId="77777777" w:rsidR="003A1D5F" w:rsidRPr="00F257BB" w:rsidRDefault="003A1D5F" w:rsidP="000E6E49">
      <w:pPr>
        <w:pStyle w:val="libNormal"/>
        <w:rPr>
          <w:rtl/>
        </w:rPr>
      </w:pPr>
      <w:r w:rsidRPr="00F257BB">
        <w:rPr>
          <w:rtl/>
        </w:rPr>
        <w:t>وروي</w:t>
      </w:r>
      <w:r>
        <w:rPr>
          <w:rtl/>
        </w:rPr>
        <w:t xml:space="preserve">: </w:t>
      </w:r>
      <w:r w:rsidRPr="00F257BB">
        <w:rPr>
          <w:rtl/>
        </w:rPr>
        <w:t>أنّهم قالوا ليعقوب وقد علتهم الكآبة</w:t>
      </w:r>
      <w:r>
        <w:rPr>
          <w:rtl/>
        </w:rPr>
        <w:t xml:space="preserve">: </w:t>
      </w:r>
      <w:r w:rsidRPr="00F257BB">
        <w:rPr>
          <w:rtl/>
        </w:rPr>
        <w:t>إن لم يوح إليك بالعفو عنّا فلا قرّت لنا عين أبدا. فاستقبل القبلة قائما يدعو</w:t>
      </w:r>
      <w:r>
        <w:rPr>
          <w:rtl/>
        </w:rPr>
        <w:t xml:space="preserve">، </w:t>
      </w:r>
      <w:r w:rsidRPr="00F257BB">
        <w:rPr>
          <w:rtl/>
        </w:rPr>
        <w:t>وقام يوسف خلفه يؤمّن</w:t>
      </w:r>
      <w:r>
        <w:rPr>
          <w:rtl/>
        </w:rPr>
        <w:t xml:space="preserve">، </w:t>
      </w:r>
      <w:r w:rsidRPr="00F257BB">
        <w:rPr>
          <w:rtl/>
        </w:rPr>
        <w:t>وقام إخوته خلفهما</w:t>
      </w:r>
      <w:r>
        <w:rPr>
          <w:rtl/>
        </w:rPr>
        <w:t xml:space="preserve">، </w:t>
      </w:r>
      <w:r w:rsidRPr="00F257BB">
        <w:rPr>
          <w:rtl/>
        </w:rPr>
        <w:t>أذلّة خاشعين عشرين سنة</w:t>
      </w:r>
      <w:r>
        <w:rPr>
          <w:rtl/>
        </w:rPr>
        <w:t xml:space="preserve">، </w:t>
      </w:r>
      <w:r w:rsidRPr="00F257BB">
        <w:rPr>
          <w:rtl/>
        </w:rPr>
        <w:t>حتّى بلغ جهدهم</w:t>
      </w:r>
      <w:r>
        <w:rPr>
          <w:rtl/>
        </w:rPr>
        <w:t xml:space="preserve">، </w:t>
      </w:r>
      <w:r w:rsidRPr="00F257BB">
        <w:rPr>
          <w:rtl/>
        </w:rPr>
        <w:t xml:space="preserve">وظنّوا أنّ الهلكة وقعت عليهم. فنزل جبرئيل </w:t>
      </w:r>
      <w:r w:rsidRPr="00AA0C1E">
        <w:rPr>
          <w:rStyle w:val="libAlaemChar"/>
          <w:rtl/>
        </w:rPr>
        <w:t>عليه‌السلام</w:t>
      </w:r>
      <w:r>
        <w:rPr>
          <w:rtl/>
        </w:rPr>
        <w:t xml:space="preserve">: </w:t>
      </w:r>
      <w:r w:rsidRPr="00F257BB">
        <w:rPr>
          <w:rtl/>
        </w:rPr>
        <w:t>قد أجاب دعوتك في ولدك.</w:t>
      </w:r>
    </w:p>
    <w:p w14:paraId="48697EE8" w14:textId="77777777" w:rsidR="003A1D5F" w:rsidRPr="00F257BB" w:rsidRDefault="003A1D5F" w:rsidP="000E6E49">
      <w:pPr>
        <w:pStyle w:val="libNormal"/>
        <w:rPr>
          <w:rtl/>
        </w:rPr>
      </w:pPr>
      <w:r w:rsidRPr="00F257BB">
        <w:rPr>
          <w:rtl/>
        </w:rPr>
        <w:t>وروي</w:t>
      </w:r>
      <w:r>
        <w:rPr>
          <w:rtl/>
        </w:rPr>
        <w:t xml:space="preserve">: </w:t>
      </w:r>
      <w:r w:rsidRPr="00F257BB">
        <w:rPr>
          <w:rtl/>
        </w:rPr>
        <w:t>أنّ يوسف وجّه إلى أبيه جهازا ومائتي راحلة ليتجهّز إليه بمن معه</w:t>
      </w:r>
      <w:r>
        <w:rPr>
          <w:rtl/>
        </w:rPr>
        <w:t xml:space="preserve">، </w:t>
      </w:r>
      <w:r w:rsidRPr="00F257BB">
        <w:rPr>
          <w:rtl/>
        </w:rPr>
        <w:t>وخرج يوسف والملك في أربعة آلاف من الجند</w:t>
      </w:r>
      <w:r>
        <w:rPr>
          <w:rtl/>
        </w:rPr>
        <w:t xml:space="preserve">، </w:t>
      </w:r>
      <w:r w:rsidRPr="00F257BB">
        <w:rPr>
          <w:rtl/>
        </w:rPr>
        <w:t>والعظماء وأهل مصر بأجمعهم</w:t>
      </w:r>
      <w:r>
        <w:rPr>
          <w:rtl/>
        </w:rPr>
        <w:t xml:space="preserve">، </w:t>
      </w:r>
      <w:r w:rsidRPr="00F257BB">
        <w:rPr>
          <w:rtl/>
        </w:rPr>
        <w:t>فلقوا يعقوب وهو يمشي يتوكّأ على يهوذا</w:t>
      </w:r>
      <w:r>
        <w:rPr>
          <w:rtl/>
        </w:rPr>
        <w:t xml:space="preserve">، </w:t>
      </w:r>
      <w:r w:rsidRPr="00F257BB">
        <w:rPr>
          <w:rtl/>
        </w:rPr>
        <w:t>فنظر إلى الخيل والناس</w:t>
      </w:r>
      <w:r>
        <w:rPr>
          <w:rtl/>
        </w:rPr>
        <w:t xml:space="preserve">، </w:t>
      </w:r>
      <w:r w:rsidRPr="00F257BB">
        <w:rPr>
          <w:rtl/>
        </w:rPr>
        <w:t>فقال يا يهوذا</w:t>
      </w:r>
      <w:r>
        <w:rPr>
          <w:rtl/>
        </w:rPr>
        <w:t>: أ</w:t>
      </w:r>
      <w:r w:rsidRPr="00F257BB">
        <w:rPr>
          <w:rtl/>
        </w:rPr>
        <w:t>هذا فرعون مصر</w:t>
      </w:r>
      <w:r>
        <w:rPr>
          <w:rtl/>
        </w:rPr>
        <w:t>؟</w:t>
      </w:r>
      <w:r w:rsidRPr="00F257BB">
        <w:rPr>
          <w:rtl/>
        </w:rPr>
        <w:t xml:space="preserve"> قال</w:t>
      </w:r>
      <w:r>
        <w:rPr>
          <w:rtl/>
        </w:rPr>
        <w:t xml:space="preserve">: </w:t>
      </w:r>
      <w:r w:rsidRPr="00F257BB">
        <w:rPr>
          <w:rtl/>
        </w:rPr>
        <w:t>لا هذا ولدك.</w:t>
      </w:r>
    </w:p>
    <w:p w14:paraId="12367249" w14:textId="77777777" w:rsidR="003A1D5F" w:rsidRPr="00F257BB" w:rsidRDefault="003A1D5F" w:rsidP="000E6E49">
      <w:pPr>
        <w:pStyle w:val="libNormal"/>
        <w:rPr>
          <w:rtl/>
        </w:rPr>
      </w:pPr>
      <w:r w:rsidRPr="00AA0C1E">
        <w:rPr>
          <w:rStyle w:val="libAlaemChar"/>
          <w:rtl/>
        </w:rPr>
        <w:t>(</w:t>
      </w:r>
      <w:r w:rsidRPr="002F767C">
        <w:rPr>
          <w:rStyle w:val="libAieChar"/>
          <w:rtl/>
        </w:rPr>
        <w:t>فَلَمَّا دَخَلُوا عَلى يُوسُفَ آوى إِلَيْهِ أَبَوَيْهِ وَقالَ ادْخُلُوا مِصْرَ إِنْ شاءَ اللهُ آمِنِينَ (99) وَرَفَعَ أَبَوَيْهِ عَلَى الْعَرْشِ وَخَرُّوا لَهُ سُجَّداً وَقالَ يا أَبَتِ هذا تَأْوِيلُ رُءْيايَ مِنْ قَبْلُ قَدْ جَعَلَها رَبِّي حَقًّا وَقَدْ أَحْسَنَ بِي إِذْ أَخْرَجَنِي مِنَ السِّجْنِ وَجاءَ بِكُمْ مِنَ الْبَدْوِ مِنْ بَعْدِ أَنْ نَزَغَ الشَّيْطانُ بَيْنِي وَبَيْنَ إِخْوَتِي إِنَّ رَبِّي لَطِيفٌ لِما يَشاءُ إِنَّهُ هُوَ الْعَلِيمُ الْحَكِيمُ (100)</w:t>
      </w:r>
      <w:r w:rsidRPr="00AA0C1E">
        <w:rPr>
          <w:rStyle w:val="libAlaemChar"/>
          <w:rtl/>
        </w:rPr>
        <w:t>)</w:t>
      </w:r>
    </w:p>
    <w:p w14:paraId="4DCB127E" w14:textId="77777777" w:rsidR="003A1D5F" w:rsidRPr="00F257BB" w:rsidRDefault="003A1D5F" w:rsidP="000E6E49">
      <w:pPr>
        <w:pStyle w:val="libNormal"/>
        <w:rPr>
          <w:rtl/>
        </w:rPr>
      </w:pPr>
      <w:r w:rsidRPr="00AA0C1E">
        <w:rPr>
          <w:rStyle w:val="libAlaemChar"/>
          <w:rtl/>
        </w:rPr>
        <w:t>(</w:t>
      </w:r>
      <w:r w:rsidRPr="002F767C">
        <w:rPr>
          <w:rStyle w:val="libAieChar"/>
          <w:rtl/>
        </w:rPr>
        <w:t>فَلَمَّا دَخَلُوا عَلى يُوسُفَ</w:t>
      </w:r>
      <w:r w:rsidRPr="00AA0C1E">
        <w:rPr>
          <w:rStyle w:val="libAlaemChar"/>
          <w:rtl/>
        </w:rPr>
        <w:t>)</w:t>
      </w:r>
      <w:r w:rsidRPr="00F257BB">
        <w:rPr>
          <w:rtl/>
        </w:rPr>
        <w:t xml:space="preserve"> فلمّا لقيه يعقوب وأهله في موضع خارج من</w:t>
      </w:r>
    </w:p>
    <w:p w14:paraId="0291398E" w14:textId="77777777" w:rsidR="003A1D5F" w:rsidRPr="00F257BB" w:rsidRDefault="003A1D5F" w:rsidP="002F767C">
      <w:pPr>
        <w:pStyle w:val="libNormal0"/>
        <w:rPr>
          <w:rtl/>
        </w:rPr>
      </w:pPr>
      <w:r>
        <w:rPr>
          <w:rtl/>
        </w:rPr>
        <w:br w:type="page"/>
      </w:r>
      <w:r w:rsidRPr="00F257BB">
        <w:rPr>
          <w:rtl/>
        </w:rPr>
        <w:lastRenderedPageBreak/>
        <w:t>مصر أو في بيت هناك</w:t>
      </w:r>
      <w:r>
        <w:rPr>
          <w:rtl/>
        </w:rPr>
        <w:t xml:space="preserve">، </w:t>
      </w:r>
      <w:r w:rsidRPr="00F257BB">
        <w:rPr>
          <w:rtl/>
        </w:rPr>
        <w:t>قال يعقوب</w:t>
      </w:r>
      <w:r>
        <w:rPr>
          <w:rtl/>
        </w:rPr>
        <w:t xml:space="preserve">: </w:t>
      </w:r>
      <w:r w:rsidRPr="00F257BB">
        <w:rPr>
          <w:rtl/>
        </w:rPr>
        <w:t>السلام عليك يا مذهب الأحزان.</w:t>
      </w:r>
    </w:p>
    <w:p w14:paraId="18599E88" w14:textId="77777777" w:rsidR="003A1D5F" w:rsidRPr="00F257BB" w:rsidRDefault="003A1D5F" w:rsidP="000E6E49">
      <w:pPr>
        <w:pStyle w:val="libNormal"/>
        <w:rPr>
          <w:rtl/>
        </w:rPr>
      </w:pPr>
      <w:r w:rsidRPr="00F257BB">
        <w:rPr>
          <w:rtl/>
        </w:rPr>
        <w:t>وفي كتاب النبوّة بالإسناد عن محمد بن أبي عمير</w:t>
      </w:r>
      <w:r>
        <w:rPr>
          <w:rtl/>
        </w:rPr>
        <w:t xml:space="preserve">، </w:t>
      </w:r>
      <w:r w:rsidRPr="00F257BB">
        <w:rPr>
          <w:rtl/>
        </w:rPr>
        <w:t>عن هشام بن سالم</w:t>
      </w:r>
      <w:r>
        <w:rPr>
          <w:rtl/>
        </w:rPr>
        <w:t xml:space="preserve">، </w:t>
      </w:r>
      <w:r w:rsidRPr="00F257BB">
        <w:rPr>
          <w:rtl/>
        </w:rPr>
        <w:t xml:space="preserve">عن أبي عبد الله </w:t>
      </w:r>
      <w:r w:rsidRPr="00AA0C1E">
        <w:rPr>
          <w:rStyle w:val="libAlaemChar"/>
          <w:rtl/>
        </w:rPr>
        <w:t>عليه‌السلام</w:t>
      </w:r>
      <w:r>
        <w:rPr>
          <w:rtl/>
        </w:rPr>
        <w:t xml:space="preserve">، </w:t>
      </w:r>
      <w:r w:rsidRPr="00F257BB">
        <w:rPr>
          <w:rtl/>
        </w:rPr>
        <w:t>قال</w:t>
      </w:r>
      <w:r>
        <w:rPr>
          <w:rtl/>
        </w:rPr>
        <w:t xml:space="preserve">: </w:t>
      </w:r>
      <w:r w:rsidRPr="00F257BB">
        <w:rPr>
          <w:rtl/>
        </w:rPr>
        <w:t>«ل</w:t>
      </w:r>
      <w:r>
        <w:rPr>
          <w:rFonts w:hint="cs"/>
          <w:rtl/>
        </w:rPr>
        <w:t>ـ</w:t>
      </w:r>
      <w:r w:rsidRPr="00F257BB">
        <w:rPr>
          <w:rtl/>
        </w:rPr>
        <w:t>ما أقبل يعقوب إلى مصر خرج يوسف ليستقبله</w:t>
      </w:r>
      <w:r>
        <w:rPr>
          <w:rtl/>
        </w:rPr>
        <w:t xml:space="preserve">، </w:t>
      </w:r>
      <w:r w:rsidRPr="00F257BB">
        <w:rPr>
          <w:rtl/>
        </w:rPr>
        <w:t>فلمّا رآه همّ أن يترجّل له</w:t>
      </w:r>
      <w:r>
        <w:rPr>
          <w:rtl/>
        </w:rPr>
        <w:t xml:space="preserve">، </w:t>
      </w:r>
      <w:r w:rsidRPr="00F257BB">
        <w:rPr>
          <w:rtl/>
        </w:rPr>
        <w:t>ثمّ نظر إلى ما هو فيه من الملك فلم يفعل. فلمّا سلّم على يعقوب نزل عليه جبرئيل</w:t>
      </w:r>
      <w:r>
        <w:rPr>
          <w:rtl/>
        </w:rPr>
        <w:t xml:space="preserve">، </w:t>
      </w:r>
      <w:r w:rsidRPr="00F257BB">
        <w:rPr>
          <w:rtl/>
        </w:rPr>
        <w:t>فقال له</w:t>
      </w:r>
      <w:r>
        <w:rPr>
          <w:rtl/>
        </w:rPr>
        <w:t xml:space="preserve">: </w:t>
      </w:r>
      <w:r w:rsidRPr="00F257BB">
        <w:rPr>
          <w:rtl/>
        </w:rPr>
        <w:t>يا يوسف إنّ الله جلّ وعلا يقول</w:t>
      </w:r>
      <w:r>
        <w:rPr>
          <w:rtl/>
        </w:rPr>
        <w:t xml:space="preserve">: </w:t>
      </w:r>
      <w:r w:rsidRPr="00F257BB">
        <w:rPr>
          <w:rtl/>
        </w:rPr>
        <w:t>منعك أن تنزل إلى عبدي الصالح ما أنت فيه</w:t>
      </w:r>
      <w:r>
        <w:rPr>
          <w:rtl/>
        </w:rPr>
        <w:t xml:space="preserve">، </w:t>
      </w:r>
      <w:r w:rsidRPr="00F257BB">
        <w:rPr>
          <w:rtl/>
        </w:rPr>
        <w:t>أبسط يدك</w:t>
      </w:r>
      <w:r>
        <w:rPr>
          <w:rtl/>
        </w:rPr>
        <w:t xml:space="preserve">، </w:t>
      </w:r>
      <w:r w:rsidRPr="00F257BB">
        <w:rPr>
          <w:rtl/>
        </w:rPr>
        <w:t>فبسطها فخرج من بين أصابعه نور</w:t>
      </w:r>
      <w:r>
        <w:rPr>
          <w:rtl/>
        </w:rPr>
        <w:t xml:space="preserve">، </w:t>
      </w:r>
      <w:r w:rsidRPr="00F257BB">
        <w:rPr>
          <w:rtl/>
        </w:rPr>
        <w:t>فقال</w:t>
      </w:r>
      <w:r>
        <w:rPr>
          <w:rtl/>
        </w:rPr>
        <w:t xml:space="preserve">: </w:t>
      </w:r>
      <w:r w:rsidRPr="00F257BB">
        <w:rPr>
          <w:rtl/>
        </w:rPr>
        <w:t>ما هذا يا جبرئيل</w:t>
      </w:r>
      <w:r>
        <w:rPr>
          <w:rtl/>
        </w:rPr>
        <w:t>؟</w:t>
      </w:r>
      <w:r w:rsidRPr="00F257BB">
        <w:rPr>
          <w:rtl/>
        </w:rPr>
        <w:t xml:space="preserve"> قال</w:t>
      </w:r>
      <w:r>
        <w:rPr>
          <w:rtl/>
        </w:rPr>
        <w:t xml:space="preserve">: </w:t>
      </w:r>
      <w:r w:rsidRPr="00F257BB">
        <w:rPr>
          <w:rtl/>
        </w:rPr>
        <w:t>هذا إنّه لا يخرج من صلبك نبيّ أبدا</w:t>
      </w:r>
      <w:r>
        <w:rPr>
          <w:rtl/>
        </w:rPr>
        <w:t xml:space="preserve">، </w:t>
      </w:r>
      <w:r w:rsidRPr="00F257BB">
        <w:rPr>
          <w:rtl/>
        </w:rPr>
        <w:t>عقوبة بما صنعت بيعقوب</w:t>
      </w:r>
      <w:r>
        <w:rPr>
          <w:rtl/>
        </w:rPr>
        <w:t xml:space="preserve">، </w:t>
      </w:r>
      <w:r w:rsidRPr="00F257BB">
        <w:rPr>
          <w:rtl/>
        </w:rPr>
        <w:t>إذ لم تنزل إليه»</w:t>
      </w:r>
      <w:r>
        <w:rPr>
          <w:rtl/>
        </w:rPr>
        <w:t>.</w:t>
      </w:r>
    </w:p>
    <w:p w14:paraId="412385C0" w14:textId="77777777" w:rsidR="003A1D5F" w:rsidRPr="00F257BB" w:rsidRDefault="003A1D5F" w:rsidP="000E6E49">
      <w:pPr>
        <w:pStyle w:val="libNormal"/>
        <w:rPr>
          <w:rtl/>
        </w:rPr>
      </w:pPr>
      <w:r w:rsidRPr="00F257BB">
        <w:rPr>
          <w:rtl/>
        </w:rPr>
        <w:t>وعلى تقدير صحّة هذه الرواية فالعتاب على يوسف لأجل ترك ندب وأدب صدر منه</w:t>
      </w:r>
      <w:r>
        <w:rPr>
          <w:rtl/>
        </w:rPr>
        <w:t xml:space="preserve">، </w:t>
      </w:r>
      <w:r w:rsidRPr="00F257BB">
        <w:rPr>
          <w:rtl/>
        </w:rPr>
        <w:t>لا ترك واجب</w:t>
      </w:r>
      <w:r>
        <w:rPr>
          <w:rtl/>
        </w:rPr>
        <w:t xml:space="preserve">، </w:t>
      </w:r>
      <w:r w:rsidRPr="00F257BB">
        <w:rPr>
          <w:rtl/>
        </w:rPr>
        <w:t>لمكان العصمة فيه.</w:t>
      </w:r>
    </w:p>
    <w:p w14:paraId="0ACEE607" w14:textId="77777777" w:rsidR="003A1D5F" w:rsidRPr="00F257BB" w:rsidRDefault="003A1D5F" w:rsidP="000E6E49">
      <w:pPr>
        <w:pStyle w:val="libNormal"/>
        <w:rPr>
          <w:rtl/>
        </w:rPr>
      </w:pPr>
      <w:r w:rsidRPr="00F257BB">
        <w:rPr>
          <w:rtl/>
        </w:rPr>
        <w:t>قيل</w:t>
      </w:r>
      <w:r>
        <w:rPr>
          <w:rtl/>
        </w:rPr>
        <w:t xml:space="preserve">: </w:t>
      </w:r>
      <w:r w:rsidRPr="00F257BB">
        <w:rPr>
          <w:rtl/>
        </w:rPr>
        <w:t>إنّ يوسف قال له</w:t>
      </w:r>
      <w:r w:rsidRPr="004C4CCF">
        <w:rPr>
          <w:rtl/>
        </w:rPr>
        <w:t xml:space="preserve"> </w:t>
      </w:r>
      <w:r w:rsidRPr="00F257BB">
        <w:rPr>
          <w:rtl/>
        </w:rPr>
        <w:t>ل</w:t>
      </w:r>
      <w:r>
        <w:rPr>
          <w:rFonts w:hint="cs"/>
          <w:rtl/>
        </w:rPr>
        <w:t>ـ</w:t>
      </w:r>
      <w:r w:rsidRPr="00F257BB">
        <w:rPr>
          <w:rtl/>
        </w:rPr>
        <w:t>مّا التقيا</w:t>
      </w:r>
      <w:r>
        <w:rPr>
          <w:rtl/>
        </w:rPr>
        <w:t xml:space="preserve">: </w:t>
      </w:r>
      <w:r w:rsidRPr="00F257BB">
        <w:rPr>
          <w:rtl/>
        </w:rPr>
        <w:t>يا أبت بكيت عليّ حتّى ذهب بصرك</w:t>
      </w:r>
      <w:r>
        <w:rPr>
          <w:rtl/>
        </w:rPr>
        <w:t xml:space="preserve">، </w:t>
      </w:r>
      <w:r w:rsidRPr="00F257BB">
        <w:rPr>
          <w:rtl/>
        </w:rPr>
        <w:t>ألم تعلم أنّ القيامة تجمعنا</w:t>
      </w:r>
      <w:r>
        <w:rPr>
          <w:rtl/>
        </w:rPr>
        <w:t>؟</w:t>
      </w:r>
      <w:r w:rsidRPr="00F257BB">
        <w:rPr>
          <w:rtl/>
        </w:rPr>
        <w:t xml:space="preserve"> فقال</w:t>
      </w:r>
      <w:r>
        <w:rPr>
          <w:rtl/>
        </w:rPr>
        <w:t xml:space="preserve">: </w:t>
      </w:r>
      <w:r w:rsidRPr="00F257BB">
        <w:rPr>
          <w:rtl/>
        </w:rPr>
        <w:t>بلى</w:t>
      </w:r>
      <w:r>
        <w:rPr>
          <w:rtl/>
        </w:rPr>
        <w:t xml:space="preserve">، </w:t>
      </w:r>
      <w:r w:rsidRPr="00F257BB">
        <w:rPr>
          <w:rtl/>
        </w:rPr>
        <w:t>ولكن خشيت أن يسلب دينك</w:t>
      </w:r>
      <w:r>
        <w:rPr>
          <w:rtl/>
        </w:rPr>
        <w:t xml:space="preserve">، </w:t>
      </w:r>
      <w:r w:rsidRPr="00F257BB">
        <w:rPr>
          <w:rtl/>
        </w:rPr>
        <w:t>فيحال بيني وبينك.</w:t>
      </w:r>
    </w:p>
    <w:p w14:paraId="3E5B54C3" w14:textId="77777777" w:rsidR="003A1D5F" w:rsidRPr="00F257BB" w:rsidRDefault="003A1D5F" w:rsidP="000E6E49">
      <w:pPr>
        <w:pStyle w:val="libNormal"/>
        <w:rPr>
          <w:rtl/>
        </w:rPr>
      </w:pPr>
      <w:r w:rsidRPr="00F257BB">
        <w:rPr>
          <w:rtl/>
        </w:rPr>
        <w:t>وقيل</w:t>
      </w:r>
      <w:r>
        <w:rPr>
          <w:rtl/>
        </w:rPr>
        <w:t xml:space="preserve">: </w:t>
      </w:r>
      <w:r w:rsidRPr="00F257BB">
        <w:rPr>
          <w:rtl/>
        </w:rPr>
        <w:t>إنّ يعقوب وولده وسائر أهله دخلوا مصر</w:t>
      </w:r>
      <w:r>
        <w:rPr>
          <w:rtl/>
        </w:rPr>
        <w:t xml:space="preserve">، </w:t>
      </w:r>
      <w:r w:rsidRPr="00F257BB">
        <w:rPr>
          <w:rtl/>
        </w:rPr>
        <w:t>وهم اثنان وسبعون رجلا وامرأة</w:t>
      </w:r>
      <w:r>
        <w:rPr>
          <w:rtl/>
        </w:rPr>
        <w:t xml:space="preserve">، </w:t>
      </w:r>
      <w:r w:rsidRPr="00F257BB">
        <w:rPr>
          <w:rtl/>
        </w:rPr>
        <w:t>وكانوا حين خرجوا مع موسى ستّمائة ألف وخمسمائة وبضعة وستّين رجلا</w:t>
      </w:r>
      <w:r>
        <w:rPr>
          <w:rtl/>
        </w:rPr>
        <w:t xml:space="preserve">، </w:t>
      </w:r>
      <w:r w:rsidRPr="00F257BB">
        <w:rPr>
          <w:rtl/>
        </w:rPr>
        <w:t>سوى الذرّيّة والهرمى</w:t>
      </w:r>
      <w:r>
        <w:rPr>
          <w:rtl/>
        </w:rPr>
        <w:t xml:space="preserve">، </w:t>
      </w:r>
      <w:r w:rsidRPr="00F257BB">
        <w:rPr>
          <w:rtl/>
        </w:rPr>
        <w:t>وكانت الذرّيّة ألف ألف ومائتي ألف.</w:t>
      </w:r>
    </w:p>
    <w:p w14:paraId="50CF9BD9" w14:textId="77777777" w:rsidR="003A1D5F" w:rsidRPr="00F257BB" w:rsidRDefault="003A1D5F" w:rsidP="000E6E49">
      <w:pPr>
        <w:pStyle w:val="libNormal"/>
        <w:rPr>
          <w:rtl/>
        </w:rPr>
      </w:pPr>
      <w:r w:rsidRPr="00F257BB">
        <w:rPr>
          <w:rtl/>
        </w:rPr>
        <w:t xml:space="preserve">وحين دخلوا على يوسف </w:t>
      </w:r>
      <w:r w:rsidRPr="00AA0C1E">
        <w:rPr>
          <w:rStyle w:val="libAlaemChar"/>
          <w:rtl/>
        </w:rPr>
        <w:t>(</w:t>
      </w:r>
      <w:r w:rsidRPr="002F767C">
        <w:rPr>
          <w:rStyle w:val="libAieChar"/>
          <w:rtl/>
        </w:rPr>
        <w:t>آوى إِلَيْهِ أَبَوَيْهِ</w:t>
      </w:r>
      <w:r w:rsidRPr="00AA0C1E">
        <w:rPr>
          <w:rStyle w:val="libAlaemChar"/>
          <w:rtl/>
        </w:rPr>
        <w:t>)</w:t>
      </w:r>
      <w:r w:rsidRPr="00F257BB">
        <w:rPr>
          <w:rtl/>
        </w:rPr>
        <w:t xml:space="preserve"> ضمّ إليه أباه وخالته واعتنقهما. نزّلها الله تعالى منزلة الأمّ تنزيل العمّ منزلة الأب في قوله</w:t>
      </w:r>
      <w:r>
        <w:rPr>
          <w:rtl/>
        </w:rPr>
        <w:t xml:space="preserve">: </w:t>
      </w:r>
      <w:r w:rsidRPr="00AA0C1E">
        <w:rPr>
          <w:rStyle w:val="libAlaemChar"/>
          <w:rtl/>
        </w:rPr>
        <w:t>(</w:t>
      </w:r>
      <w:r w:rsidRPr="002F767C">
        <w:rPr>
          <w:rStyle w:val="libAieChar"/>
          <w:rtl/>
        </w:rPr>
        <w:t>وَإِلهَ آبائِكَ إِبْراهِيمَ وَإِسْماعِيلَ وَإِسْحاقَ</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لأنّ يعقوب تزوّجها بعد أمّه</w:t>
      </w:r>
      <w:r>
        <w:rPr>
          <w:rtl/>
        </w:rPr>
        <w:t xml:space="preserve">، </w:t>
      </w:r>
      <w:r w:rsidRPr="00F257BB">
        <w:rPr>
          <w:rtl/>
        </w:rPr>
        <w:t>والرابة تدعى أمّا.</w:t>
      </w:r>
    </w:p>
    <w:p w14:paraId="479AB9F6" w14:textId="77777777" w:rsidR="003A1D5F" w:rsidRPr="00F257BB" w:rsidRDefault="003A1D5F" w:rsidP="000E6E49">
      <w:pPr>
        <w:pStyle w:val="libNormal"/>
        <w:rPr>
          <w:rtl/>
        </w:rPr>
      </w:pPr>
      <w:r w:rsidRPr="00AA0C1E">
        <w:rPr>
          <w:rStyle w:val="libAlaemChar"/>
          <w:rtl/>
        </w:rPr>
        <w:t>(</w:t>
      </w:r>
      <w:r w:rsidRPr="002F767C">
        <w:rPr>
          <w:rStyle w:val="libAieChar"/>
          <w:rtl/>
        </w:rPr>
        <w:t>وَقالَ ادْخُلُوا مِصْرَ إِنْ شاءَ اللهُ آمِنِينَ</w:t>
      </w:r>
      <w:r w:rsidRPr="00AA0C1E">
        <w:rPr>
          <w:rStyle w:val="libAlaemChar"/>
          <w:rtl/>
        </w:rPr>
        <w:t>)</w:t>
      </w:r>
      <w:r w:rsidRPr="00F257BB">
        <w:rPr>
          <w:rtl/>
        </w:rPr>
        <w:t xml:space="preserve"> من القحط وأصناف المكاره. وحذف الجزاء لدلالة الكلام عليه. والمشيئة متعلّقة بالدخول المكيّف بالأمن.</w:t>
      </w:r>
    </w:p>
    <w:p w14:paraId="15DCDBF3" w14:textId="77777777" w:rsidR="003A1D5F" w:rsidRPr="00F257BB" w:rsidRDefault="003A1D5F" w:rsidP="00D9332A">
      <w:pPr>
        <w:pStyle w:val="libLine"/>
        <w:rPr>
          <w:rtl/>
        </w:rPr>
      </w:pPr>
      <w:r w:rsidRPr="00F257BB">
        <w:rPr>
          <w:rtl/>
        </w:rPr>
        <w:t>__________________</w:t>
      </w:r>
    </w:p>
    <w:p w14:paraId="54EEBAFD" w14:textId="77777777" w:rsidR="003A1D5F" w:rsidRPr="00F257BB" w:rsidRDefault="003A1D5F" w:rsidP="000278F9">
      <w:pPr>
        <w:pStyle w:val="libFootnote0"/>
        <w:rPr>
          <w:rtl/>
        </w:rPr>
      </w:pPr>
      <w:r>
        <w:rPr>
          <w:rtl/>
        </w:rPr>
        <w:t>(</w:t>
      </w:r>
      <w:r w:rsidRPr="00F257BB">
        <w:rPr>
          <w:rtl/>
        </w:rPr>
        <w:t>1) البقرة</w:t>
      </w:r>
      <w:r>
        <w:rPr>
          <w:rtl/>
        </w:rPr>
        <w:t xml:space="preserve">: </w:t>
      </w:r>
      <w:r w:rsidRPr="00F257BB">
        <w:rPr>
          <w:rtl/>
        </w:rPr>
        <w:t>133.</w:t>
      </w:r>
    </w:p>
    <w:p w14:paraId="65886136"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 xml:space="preserve">مّا دخلوا مصر عظّمهم وكرّمهم </w:t>
      </w:r>
      <w:r w:rsidRPr="00AA0C1E">
        <w:rPr>
          <w:rStyle w:val="libAlaemChar"/>
          <w:rtl/>
        </w:rPr>
        <w:t>(</w:t>
      </w:r>
      <w:r w:rsidRPr="002F767C">
        <w:rPr>
          <w:rStyle w:val="libAieChar"/>
          <w:rtl/>
        </w:rPr>
        <w:t>وَرَفَعَ أَبَوَيْهِ عَلَى الْعَرْشِ وَخَرُّوا لَهُ سُجَّداً</w:t>
      </w:r>
      <w:r w:rsidRPr="00AA0C1E">
        <w:rPr>
          <w:rStyle w:val="libAlaemChar"/>
          <w:rtl/>
        </w:rPr>
        <w:t>)</w:t>
      </w:r>
      <w:r w:rsidRPr="00F257BB">
        <w:rPr>
          <w:rtl/>
        </w:rPr>
        <w:t xml:space="preserve"> تحيّة وتكرمة له</w:t>
      </w:r>
      <w:r>
        <w:rPr>
          <w:rtl/>
        </w:rPr>
        <w:t xml:space="preserve">، </w:t>
      </w:r>
      <w:r w:rsidRPr="00F257BB">
        <w:rPr>
          <w:rtl/>
        </w:rPr>
        <w:t>فإنّ السجود كان عندهم يجري مجراها. وقيل</w:t>
      </w:r>
      <w:r>
        <w:rPr>
          <w:rtl/>
        </w:rPr>
        <w:t xml:space="preserve">: </w:t>
      </w:r>
      <w:r w:rsidRPr="00F257BB">
        <w:rPr>
          <w:rtl/>
        </w:rPr>
        <w:t>معناه</w:t>
      </w:r>
      <w:r>
        <w:rPr>
          <w:rtl/>
        </w:rPr>
        <w:t xml:space="preserve">: </w:t>
      </w:r>
      <w:r w:rsidRPr="00F257BB">
        <w:rPr>
          <w:rtl/>
        </w:rPr>
        <w:t>خرّوا لأجله سجّدا لله شكرا. وقيل</w:t>
      </w:r>
      <w:r>
        <w:rPr>
          <w:rtl/>
        </w:rPr>
        <w:t xml:space="preserve">: </w:t>
      </w:r>
      <w:r w:rsidRPr="00F257BB">
        <w:rPr>
          <w:rtl/>
        </w:rPr>
        <w:t>الضمير لله تعالى</w:t>
      </w:r>
      <w:r>
        <w:rPr>
          <w:rtl/>
        </w:rPr>
        <w:t xml:space="preserve">، </w:t>
      </w:r>
      <w:r w:rsidRPr="00F257BB">
        <w:rPr>
          <w:rtl/>
        </w:rPr>
        <w:t xml:space="preserve">والواو لأبويه وإخوته. وهذا مرويّ عن أبي عبد الله </w:t>
      </w:r>
      <w:r w:rsidRPr="00AA0C1E">
        <w:rPr>
          <w:rStyle w:val="libAlaemChar"/>
          <w:rtl/>
        </w:rPr>
        <w:t>عليه‌السلام</w:t>
      </w:r>
      <w:r w:rsidRPr="00F257BB">
        <w:rPr>
          <w:rtl/>
        </w:rPr>
        <w:t>.</w:t>
      </w:r>
    </w:p>
    <w:p w14:paraId="3C0644A3" w14:textId="77777777" w:rsidR="003A1D5F" w:rsidRPr="00F257BB" w:rsidRDefault="003A1D5F" w:rsidP="000E6E49">
      <w:pPr>
        <w:pStyle w:val="libNormal"/>
        <w:rPr>
          <w:rtl/>
        </w:rPr>
      </w:pPr>
      <w:r w:rsidRPr="00F257BB">
        <w:rPr>
          <w:rtl/>
        </w:rPr>
        <w:t>وقال عليّ بن إبراهيم</w:t>
      </w:r>
      <w:r>
        <w:rPr>
          <w:rtl/>
        </w:rPr>
        <w:t xml:space="preserve">: </w:t>
      </w:r>
      <w:r w:rsidRPr="00F257BB">
        <w:rPr>
          <w:rtl/>
        </w:rPr>
        <w:t>«حدّثني محمد بن عيسى بن عبيد بن يقطين أنّ يحيى بن أكثم سأل موسى بن محمّد بن عليّ بن موسى مسائل</w:t>
      </w:r>
      <w:r>
        <w:rPr>
          <w:rtl/>
        </w:rPr>
        <w:t xml:space="preserve">، </w:t>
      </w:r>
      <w:r w:rsidRPr="00F257BB">
        <w:rPr>
          <w:rtl/>
        </w:rPr>
        <w:t xml:space="preserve">فعرضها على أبي الحسن عليّ بن محمّد </w:t>
      </w:r>
      <w:r w:rsidRPr="00AA0C1E">
        <w:rPr>
          <w:rStyle w:val="libAlaemChar"/>
          <w:rtl/>
        </w:rPr>
        <w:t>عليه‌السلام</w:t>
      </w:r>
      <w:r>
        <w:rPr>
          <w:rtl/>
        </w:rPr>
        <w:t xml:space="preserve">، </w:t>
      </w:r>
      <w:r w:rsidRPr="00F257BB">
        <w:rPr>
          <w:rtl/>
        </w:rPr>
        <w:t>فكان إحداها أن قال</w:t>
      </w:r>
      <w:r>
        <w:rPr>
          <w:rtl/>
        </w:rPr>
        <w:t xml:space="preserve">: </w:t>
      </w:r>
      <w:r w:rsidRPr="00F257BB">
        <w:rPr>
          <w:rtl/>
        </w:rPr>
        <w:t>أخبرني أسجد يعقوب وولده ليوسف</w:t>
      </w:r>
      <w:r>
        <w:rPr>
          <w:rtl/>
        </w:rPr>
        <w:t>؟</w:t>
      </w:r>
      <w:r>
        <w:rPr>
          <w:rFonts w:hint="cs"/>
          <w:rtl/>
        </w:rPr>
        <w:t xml:space="preserve"> </w:t>
      </w:r>
      <w:r w:rsidRPr="00F257BB">
        <w:rPr>
          <w:rtl/>
        </w:rPr>
        <w:t xml:space="preserve">فأجاب أبو الحسن </w:t>
      </w:r>
      <w:r w:rsidRPr="00AA0C1E">
        <w:rPr>
          <w:rStyle w:val="libAlaemChar"/>
          <w:rtl/>
        </w:rPr>
        <w:t>عليه‌السلام</w:t>
      </w:r>
      <w:r>
        <w:rPr>
          <w:rtl/>
        </w:rPr>
        <w:t xml:space="preserve">: </w:t>
      </w:r>
      <w:r w:rsidRPr="00F257BB">
        <w:rPr>
          <w:rtl/>
        </w:rPr>
        <w:t>أمّا سجود يعقوب وولده فإنّه لم يكن ليوسف</w:t>
      </w:r>
      <w:r>
        <w:rPr>
          <w:rtl/>
        </w:rPr>
        <w:t xml:space="preserve">، </w:t>
      </w:r>
      <w:r w:rsidRPr="00F257BB">
        <w:rPr>
          <w:rtl/>
        </w:rPr>
        <w:t>وإنّما كان ذلك منهم طاعة لله وتحيّة ليوسف</w:t>
      </w:r>
      <w:r>
        <w:rPr>
          <w:rtl/>
        </w:rPr>
        <w:t xml:space="preserve">، </w:t>
      </w:r>
      <w:r w:rsidRPr="00F257BB">
        <w:rPr>
          <w:rtl/>
        </w:rPr>
        <w:t>كما أنّ السجود من الملائكة لآدم كان منهم طاعة لله وتحيّة لآدم</w:t>
      </w:r>
      <w:r>
        <w:rPr>
          <w:rtl/>
        </w:rPr>
        <w:t xml:space="preserve">، </w:t>
      </w:r>
      <w:r w:rsidRPr="00F257BB">
        <w:rPr>
          <w:rtl/>
        </w:rPr>
        <w:t xml:space="preserve">فسجد يعقوب وولده ويوسف معهم شكرا لله لاجتماع شملهم» </w:t>
      </w:r>
      <w:r w:rsidRPr="005D48FD">
        <w:rPr>
          <w:rStyle w:val="libFootnotenumChar"/>
          <w:rtl/>
        </w:rPr>
        <w:t>(1)</w:t>
      </w:r>
      <w:r>
        <w:rPr>
          <w:rtl/>
        </w:rPr>
        <w:t>.</w:t>
      </w:r>
    </w:p>
    <w:p w14:paraId="5783E9E5" w14:textId="77777777" w:rsidR="003A1D5F" w:rsidRPr="00F257BB" w:rsidRDefault="003A1D5F" w:rsidP="000E6E49">
      <w:pPr>
        <w:pStyle w:val="libNormal"/>
        <w:rPr>
          <w:rtl/>
        </w:rPr>
      </w:pPr>
      <w:r w:rsidRPr="00AA0C1E">
        <w:rPr>
          <w:rStyle w:val="libAlaemChar"/>
          <w:rtl/>
        </w:rPr>
        <w:t>(</w:t>
      </w:r>
      <w:r w:rsidRPr="002F767C">
        <w:rPr>
          <w:rStyle w:val="libAieChar"/>
          <w:rtl/>
        </w:rPr>
        <w:t>وَقالَ يا أَبَتِ هذا تَأْوِيلُ رُءْيايَ مِنْ قَبْلُ</w:t>
      </w:r>
      <w:r w:rsidRPr="00AA0C1E">
        <w:rPr>
          <w:rStyle w:val="libAlaemChar"/>
          <w:rtl/>
        </w:rPr>
        <w:t>)</w:t>
      </w:r>
      <w:r w:rsidRPr="00F257BB">
        <w:rPr>
          <w:rtl/>
        </w:rPr>
        <w:t xml:space="preserve"> رأيتها أيّام الصبا </w:t>
      </w:r>
      <w:r w:rsidRPr="00AA0C1E">
        <w:rPr>
          <w:rStyle w:val="libAlaemChar"/>
          <w:rtl/>
        </w:rPr>
        <w:t>(</w:t>
      </w:r>
      <w:r w:rsidRPr="002F767C">
        <w:rPr>
          <w:rStyle w:val="libAieChar"/>
          <w:rtl/>
        </w:rPr>
        <w:t>قَدْ جَعَلَها رَبِّي حَقًّا</w:t>
      </w:r>
      <w:r w:rsidRPr="00AA0C1E">
        <w:rPr>
          <w:rStyle w:val="libAlaemChar"/>
          <w:rtl/>
        </w:rPr>
        <w:t>)</w:t>
      </w:r>
      <w:r w:rsidRPr="00F257BB">
        <w:rPr>
          <w:rtl/>
        </w:rPr>
        <w:t xml:space="preserve"> صدقا </w:t>
      </w:r>
      <w:r w:rsidRPr="00AA0C1E">
        <w:rPr>
          <w:rStyle w:val="libAlaemChar"/>
          <w:rtl/>
        </w:rPr>
        <w:t>(</w:t>
      </w:r>
      <w:r w:rsidRPr="002F767C">
        <w:rPr>
          <w:rStyle w:val="libAieChar"/>
          <w:rtl/>
        </w:rPr>
        <w:t>وَقَدْ أَحْسَنَ بِي</w:t>
      </w:r>
      <w:r w:rsidRPr="00AA0C1E">
        <w:rPr>
          <w:rStyle w:val="libAlaemChar"/>
          <w:rtl/>
        </w:rPr>
        <w:t>)</w:t>
      </w:r>
      <w:r w:rsidRPr="00F257BB">
        <w:rPr>
          <w:rtl/>
        </w:rPr>
        <w:t xml:space="preserve"> يقال</w:t>
      </w:r>
      <w:r>
        <w:rPr>
          <w:rtl/>
        </w:rPr>
        <w:t xml:space="preserve">: </w:t>
      </w:r>
      <w:r w:rsidRPr="00F257BB">
        <w:rPr>
          <w:rtl/>
        </w:rPr>
        <w:t>أحسن بي وإليّ</w:t>
      </w:r>
      <w:r>
        <w:rPr>
          <w:rtl/>
        </w:rPr>
        <w:t xml:space="preserve">، </w:t>
      </w:r>
      <w:r w:rsidRPr="00F257BB">
        <w:rPr>
          <w:rtl/>
        </w:rPr>
        <w:t xml:space="preserve">وأساء بي وإليّ </w:t>
      </w:r>
      <w:r w:rsidRPr="00AA0C1E">
        <w:rPr>
          <w:rStyle w:val="libAlaemChar"/>
          <w:rtl/>
        </w:rPr>
        <w:t>(</w:t>
      </w:r>
      <w:r w:rsidRPr="002F767C">
        <w:rPr>
          <w:rStyle w:val="libAieChar"/>
          <w:rtl/>
        </w:rPr>
        <w:t>إِذْ أَخْرَجَنِي مِنَ السِّجْنِ</w:t>
      </w:r>
      <w:r w:rsidRPr="00AA0C1E">
        <w:rPr>
          <w:rStyle w:val="libAlaemChar"/>
          <w:rtl/>
        </w:rPr>
        <w:t>)</w:t>
      </w:r>
      <w:r w:rsidRPr="00F257BB">
        <w:rPr>
          <w:rtl/>
        </w:rPr>
        <w:t xml:space="preserve"> ولم يذكر الجبّ لئلّا يكون تثريبا عليهم </w:t>
      </w:r>
      <w:r w:rsidRPr="00AA0C1E">
        <w:rPr>
          <w:rStyle w:val="libAlaemChar"/>
          <w:rtl/>
        </w:rPr>
        <w:t>(</w:t>
      </w:r>
      <w:r w:rsidRPr="002F767C">
        <w:rPr>
          <w:rStyle w:val="libAieChar"/>
          <w:rtl/>
        </w:rPr>
        <w:t>وَجاءَ بِكُمْ مِنَ الْبَدْوِ</w:t>
      </w:r>
      <w:r w:rsidRPr="00AA0C1E">
        <w:rPr>
          <w:rStyle w:val="libAlaemChar"/>
          <w:rtl/>
        </w:rPr>
        <w:t>)</w:t>
      </w:r>
      <w:r w:rsidRPr="00F257BB">
        <w:rPr>
          <w:rtl/>
        </w:rPr>
        <w:t xml:space="preserve"> من البادية</w:t>
      </w:r>
      <w:r>
        <w:rPr>
          <w:rtl/>
        </w:rPr>
        <w:t xml:space="preserve">، </w:t>
      </w:r>
      <w:r w:rsidRPr="00F257BB">
        <w:rPr>
          <w:rtl/>
        </w:rPr>
        <w:t xml:space="preserve">لأنّهم كانوا أصحاب المواشي وأهل البدو </w:t>
      </w:r>
      <w:r w:rsidRPr="00AA0C1E">
        <w:rPr>
          <w:rStyle w:val="libAlaemChar"/>
          <w:rtl/>
        </w:rPr>
        <w:t>(</w:t>
      </w:r>
      <w:r w:rsidRPr="002F767C">
        <w:rPr>
          <w:rStyle w:val="libAieChar"/>
          <w:rtl/>
        </w:rPr>
        <w:t>مِنْ بَعْدِ أَنْ نَزَغَ الشَّيْطانُ بَيْنِي وَبَيْنَ إِخْوَتِي</w:t>
      </w:r>
      <w:r w:rsidRPr="00AA0C1E">
        <w:rPr>
          <w:rStyle w:val="libAlaemChar"/>
          <w:rtl/>
        </w:rPr>
        <w:t>)</w:t>
      </w:r>
      <w:r w:rsidRPr="00F257BB">
        <w:rPr>
          <w:rtl/>
        </w:rPr>
        <w:t xml:space="preserve"> أفسد بيننا وحرش</w:t>
      </w:r>
      <w:r>
        <w:rPr>
          <w:rtl/>
        </w:rPr>
        <w:t xml:space="preserve">، </w:t>
      </w:r>
      <w:r w:rsidRPr="00F257BB">
        <w:rPr>
          <w:rtl/>
        </w:rPr>
        <w:t>من</w:t>
      </w:r>
      <w:r>
        <w:rPr>
          <w:rtl/>
        </w:rPr>
        <w:t xml:space="preserve">: </w:t>
      </w:r>
      <w:r w:rsidRPr="00F257BB">
        <w:rPr>
          <w:rtl/>
        </w:rPr>
        <w:t xml:space="preserve">نزغ الرائض </w:t>
      </w:r>
      <w:r w:rsidRPr="005D48FD">
        <w:rPr>
          <w:rStyle w:val="libFootnotenumChar"/>
          <w:rtl/>
        </w:rPr>
        <w:t>(2)</w:t>
      </w:r>
      <w:r w:rsidRPr="00F257BB">
        <w:rPr>
          <w:rtl/>
        </w:rPr>
        <w:t xml:space="preserve"> الدابّة</w:t>
      </w:r>
      <w:r>
        <w:rPr>
          <w:rtl/>
        </w:rPr>
        <w:t xml:space="preserve">، </w:t>
      </w:r>
      <w:r w:rsidRPr="00F257BB">
        <w:rPr>
          <w:rtl/>
        </w:rPr>
        <w:t>إذا نخسها وحملها على الجري.</w:t>
      </w:r>
    </w:p>
    <w:p w14:paraId="7AB0D75F" w14:textId="77777777" w:rsidR="003A1D5F" w:rsidRPr="00F257BB" w:rsidRDefault="003A1D5F" w:rsidP="000E6E49">
      <w:pPr>
        <w:pStyle w:val="libNormal"/>
        <w:rPr>
          <w:rtl/>
        </w:rPr>
      </w:pPr>
      <w:r w:rsidRPr="00AA0C1E">
        <w:rPr>
          <w:rStyle w:val="libAlaemChar"/>
          <w:rtl/>
        </w:rPr>
        <w:t>(</w:t>
      </w:r>
      <w:r w:rsidRPr="002F767C">
        <w:rPr>
          <w:rStyle w:val="libAieChar"/>
          <w:rtl/>
        </w:rPr>
        <w:t>إِنَّ رَبِّي لَطِيفٌ لِما يَشاءُ</w:t>
      </w:r>
      <w:r w:rsidRPr="00AA0C1E">
        <w:rPr>
          <w:rStyle w:val="libAlaemChar"/>
          <w:rtl/>
        </w:rPr>
        <w:t>)</w:t>
      </w:r>
      <w:r w:rsidRPr="00F257BB">
        <w:rPr>
          <w:rtl/>
        </w:rPr>
        <w:t xml:space="preserve"> لطيف في تدبير عباده</w:t>
      </w:r>
      <w:r>
        <w:rPr>
          <w:rtl/>
        </w:rPr>
        <w:t xml:space="preserve">، </w:t>
      </w:r>
      <w:r w:rsidRPr="00F257BB">
        <w:rPr>
          <w:rtl/>
        </w:rPr>
        <w:t xml:space="preserve">إذ ما من صعب إلّا وتنفذ فيه مشيئته ويتسهّل دونها </w:t>
      </w:r>
      <w:r w:rsidRPr="00AA0C1E">
        <w:rPr>
          <w:rStyle w:val="libAlaemChar"/>
          <w:rtl/>
        </w:rPr>
        <w:t>(</w:t>
      </w:r>
      <w:r w:rsidRPr="002F767C">
        <w:rPr>
          <w:rStyle w:val="libAieChar"/>
          <w:rtl/>
        </w:rPr>
        <w:t>إِنَّهُ هُوَ الْعَلِيمُ</w:t>
      </w:r>
      <w:r w:rsidRPr="00AA0C1E">
        <w:rPr>
          <w:rStyle w:val="libAlaemChar"/>
          <w:rtl/>
        </w:rPr>
        <w:t>)</w:t>
      </w:r>
      <w:r w:rsidRPr="00F257BB">
        <w:rPr>
          <w:rtl/>
        </w:rPr>
        <w:t xml:space="preserve"> بوجوه المصالح في تدابير العباد </w:t>
      </w:r>
      <w:r w:rsidRPr="00AA0C1E">
        <w:rPr>
          <w:rStyle w:val="libAlaemChar"/>
          <w:rtl/>
        </w:rPr>
        <w:t>(</w:t>
      </w:r>
      <w:r w:rsidRPr="002F767C">
        <w:rPr>
          <w:rStyle w:val="libAieChar"/>
          <w:rtl/>
        </w:rPr>
        <w:t>الْحَكِيمُ</w:t>
      </w:r>
      <w:r w:rsidRPr="00AA0C1E">
        <w:rPr>
          <w:rStyle w:val="libAlaemChar"/>
          <w:rtl/>
        </w:rPr>
        <w:t>)</w:t>
      </w:r>
      <w:r w:rsidRPr="00F257BB">
        <w:rPr>
          <w:rtl/>
        </w:rPr>
        <w:t xml:space="preserve"> الّذي يفعل كلّ شيء في وقته</w:t>
      </w:r>
      <w:r>
        <w:rPr>
          <w:rtl/>
        </w:rPr>
        <w:t xml:space="preserve">، </w:t>
      </w:r>
      <w:r w:rsidRPr="00F257BB">
        <w:rPr>
          <w:rtl/>
        </w:rPr>
        <w:t>وعلى وجه تقتضي الحكمة.</w:t>
      </w:r>
    </w:p>
    <w:p w14:paraId="6D4347E7" w14:textId="77777777" w:rsidR="003A1D5F" w:rsidRPr="00F257BB" w:rsidRDefault="003A1D5F" w:rsidP="000E6E49">
      <w:pPr>
        <w:pStyle w:val="libNormal"/>
        <w:rPr>
          <w:rtl/>
        </w:rPr>
      </w:pPr>
      <w:r w:rsidRPr="00F257BB">
        <w:rPr>
          <w:rtl/>
        </w:rPr>
        <w:t>روي</w:t>
      </w:r>
      <w:r>
        <w:rPr>
          <w:rtl/>
        </w:rPr>
        <w:t xml:space="preserve">: </w:t>
      </w:r>
      <w:r w:rsidRPr="00F257BB">
        <w:rPr>
          <w:rtl/>
        </w:rPr>
        <w:t xml:space="preserve">أنّ يوسف </w:t>
      </w:r>
      <w:r w:rsidRPr="00AA0C1E">
        <w:rPr>
          <w:rStyle w:val="libAlaemChar"/>
          <w:rtl/>
        </w:rPr>
        <w:t>عليه‌السلام</w:t>
      </w:r>
      <w:r w:rsidRPr="00F257BB">
        <w:rPr>
          <w:rtl/>
        </w:rPr>
        <w:t xml:space="preserve"> أخذ بيد يعقوب فطاف به في خزائنه</w:t>
      </w:r>
      <w:r>
        <w:rPr>
          <w:rtl/>
        </w:rPr>
        <w:t xml:space="preserve">، </w:t>
      </w:r>
      <w:r w:rsidRPr="00F257BB">
        <w:rPr>
          <w:rtl/>
        </w:rPr>
        <w:t>فأدخله خزائن</w:t>
      </w:r>
    </w:p>
    <w:p w14:paraId="492A5471" w14:textId="77777777" w:rsidR="003A1D5F" w:rsidRPr="00F257BB" w:rsidRDefault="003A1D5F" w:rsidP="00D9332A">
      <w:pPr>
        <w:pStyle w:val="libLine"/>
        <w:rPr>
          <w:rtl/>
        </w:rPr>
      </w:pPr>
      <w:r w:rsidRPr="00F257BB">
        <w:rPr>
          <w:rtl/>
        </w:rPr>
        <w:t>__________________</w:t>
      </w:r>
    </w:p>
    <w:p w14:paraId="77F63FB3" w14:textId="77777777" w:rsidR="003A1D5F" w:rsidRPr="00F257BB" w:rsidRDefault="003A1D5F" w:rsidP="000278F9">
      <w:pPr>
        <w:pStyle w:val="libFootnote0"/>
        <w:rPr>
          <w:rtl/>
        </w:rPr>
      </w:pPr>
      <w:r>
        <w:rPr>
          <w:rtl/>
        </w:rPr>
        <w:t>(</w:t>
      </w:r>
      <w:r w:rsidRPr="00F257BB">
        <w:rPr>
          <w:rtl/>
        </w:rPr>
        <w:t>1) تفسير عليّ بن إبراهيم 1</w:t>
      </w:r>
      <w:r>
        <w:rPr>
          <w:rtl/>
        </w:rPr>
        <w:t xml:space="preserve">: </w:t>
      </w:r>
      <w:r w:rsidRPr="00F257BB">
        <w:rPr>
          <w:rtl/>
        </w:rPr>
        <w:t>356.</w:t>
      </w:r>
    </w:p>
    <w:p w14:paraId="3CF6AF43" w14:textId="77777777" w:rsidR="003A1D5F" w:rsidRPr="00F257BB" w:rsidRDefault="003A1D5F" w:rsidP="000278F9">
      <w:pPr>
        <w:pStyle w:val="libFootnote0"/>
        <w:rPr>
          <w:rtl/>
        </w:rPr>
      </w:pPr>
      <w:r>
        <w:rPr>
          <w:rtl/>
        </w:rPr>
        <w:t>(</w:t>
      </w:r>
      <w:r w:rsidRPr="00F257BB">
        <w:rPr>
          <w:rtl/>
        </w:rPr>
        <w:t>2) الرائض</w:t>
      </w:r>
      <w:r>
        <w:rPr>
          <w:rtl/>
        </w:rPr>
        <w:t xml:space="preserve">: </w:t>
      </w:r>
      <w:r w:rsidRPr="00F257BB">
        <w:rPr>
          <w:rtl/>
        </w:rPr>
        <w:t>الذي يعلّم الدوابّ السير ويذلّلها ويطوّعها.</w:t>
      </w:r>
    </w:p>
    <w:p w14:paraId="5EAE7348" w14:textId="77777777" w:rsidR="003A1D5F" w:rsidRPr="00F257BB" w:rsidRDefault="003A1D5F" w:rsidP="002F767C">
      <w:pPr>
        <w:pStyle w:val="libNormal0"/>
        <w:rPr>
          <w:rtl/>
        </w:rPr>
      </w:pPr>
      <w:r>
        <w:rPr>
          <w:rtl/>
        </w:rPr>
        <w:br w:type="page"/>
      </w:r>
      <w:r w:rsidRPr="00F257BB">
        <w:rPr>
          <w:rtl/>
        </w:rPr>
        <w:lastRenderedPageBreak/>
        <w:t>الورق والذهب وخزائن الحليّ وخزائن الثياب وخزائن السلاح</w:t>
      </w:r>
      <w:r>
        <w:rPr>
          <w:rtl/>
        </w:rPr>
        <w:t xml:space="preserve">، </w:t>
      </w:r>
      <w:r w:rsidRPr="00F257BB">
        <w:rPr>
          <w:rtl/>
        </w:rPr>
        <w:t>وغير ذلك. فلمّا أدخله خزانة القراطيس قال</w:t>
      </w:r>
      <w:r>
        <w:rPr>
          <w:rtl/>
        </w:rPr>
        <w:t xml:space="preserve">: </w:t>
      </w:r>
      <w:r w:rsidRPr="00F257BB">
        <w:rPr>
          <w:rtl/>
        </w:rPr>
        <w:t>يا بنيّ ما أعقك</w:t>
      </w:r>
      <w:r>
        <w:rPr>
          <w:rtl/>
        </w:rPr>
        <w:t>!</w:t>
      </w:r>
      <w:r w:rsidRPr="00F257BB">
        <w:rPr>
          <w:rtl/>
        </w:rPr>
        <w:t xml:space="preserve"> عندك هذه القراطيس وما كتبت إليّ على ثمان مراحل</w:t>
      </w:r>
      <w:r>
        <w:rPr>
          <w:rtl/>
        </w:rPr>
        <w:t>؟</w:t>
      </w:r>
      <w:r w:rsidRPr="00F257BB">
        <w:rPr>
          <w:rtl/>
        </w:rPr>
        <w:t xml:space="preserve"> قال</w:t>
      </w:r>
      <w:r>
        <w:rPr>
          <w:rtl/>
        </w:rPr>
        <w:t xml:space="preserve">: </w:t>
      </w:r>
      <w:r w:rsidRPr="00F257BB">
        <w:rPr>
          <w:rtl/>
        </w:rPr>
        <w:t>أمرني جبرئيل. قال</w:t>
      </w:r>
      <w:r>
        <w:rPr>
          <w:rtl/>
        </w:rPr>
        <w:t xml:space="preserve">: </w:t>
      </w:r>
      <w:r w:rsidRPr="00F257BB">
        <w:rPr>
          <w:rtl/>
        </w:rPr>
        <w:t>أو ما تسأله</w:t>
      </w:r>
      <w:r>
        <w:rPr>
          <w:rtl/>
        </w:rPr>
        <w:t>؟</w:t>
      </w:r>
      <w:r w:rsidRPr="00F257BB">
        <w:rPr>
          <w:rtl/>
        </w:rPr>
        <w:t xml:space="preserve"> قال</w:t>
      </w:r>
      <w:r>
        <w:rPr>
          <w:rtl/>
        </w:rPr>
        <w:t xml:space="preserve">: </w:t>
      </w:r>
      <w:r w:rsidRPr="00F257BB">
        <w:rPr>
          <w:rtl/>
        </w:rPr>
        <w:t>أنت أبسط منّي إليه فاسأله. فقال جبرئيل</w:t>
      </w:r>
      <w:r>
        <w:rPr>
          <w:rtl/>
        </w:rPr>
        <w:t xml:space="preserve">: </w:t>
      </w:r>
      <w:r w:rsidRPr="00F257BB">
        <w:rPr>
          <w:rtl/>
        </w:rPr>
        <w:t>الله أمرني بذلك</w:t>
      </w:r>
      <w:r>
        <w:rPr>
          <w:rtl/>
        </w:rPr>
        <w:t xml:space="preserve">، </w:t>
      </w:r>
      <w:r w:rsidRPr="00F257BB">
        <w:rPr>
          <w:rtl/>
        </w:rPr>
        <w:t>لقولك</w:t>
      </w:r>
      <w:r>
        <w:rPr>
          <w:rtl/>
        </w:rPr>
        <w:t xml:space="preserve">: </w:t>
      </w:r>
      <w:r w:rsidRPr="00AA0C1E">
        <w:rPr>
          <w:rStyle w:val="libAlaemChar"/>
          <w:rtl/>
        </w:rPr>
        <w:t>(</w:t>
      </w:r>
      <w:r w:rsidRPr="002F767C">
        <w:rPr>
          <w:rStyle w:val="libAieChar"/>
          <w:rtl/>
        </w:rPr>
        <w:t>وَأَخافُ أَنْ يَأْكُلَهُ الذِّئْبُ</w:t>
      </w:r>
      <w:r w:rsidRPr="00AA0C1E">
        <w:rPr>
          <w:rStyle w:val="libAlaemChar"/>
          <w:rtl/>
        </w:rPr>
        <w:t>)</w:t>
      </w:r>
      <w:r>
        <w:rPr>
          <w:rtl/>
        </w:rPr>
        <w:t>.</w:t>
      </w:r>
      <w:r>
        <w:rPr>
          <w:rFonts w:hint="cs"/>
          <w:rtl/>
        </w:rPr>
        <w:t xml:space="preserve"> </w:t>
      </w:r>
      <w:r w:rsidRPr="00F257BB">
        <w:rPr>
          <w:rtl/>
        </w:rPr>
        <w:t>قال</w:t>
      </w:r>
      <w:r>
        <w:rPr>
          <w:rtl/>
        </w:rPr>
        <w:t xml:space="preserve">: </w:t>
      </w:r>
      <w:r w:rsidRPr="00F257BB">
        <w:rPr>
          <w:rtl/>
        </w:rPr>
        <w:t>فهلّا خفتني.</w:t>
      </w:r>
    </w:p>
    <w:p w14:paraId="6589781B" w14:textId="77777777" w:rsidR="003A1D5F" w:rsidRPr="00F257BB" w:rsidRDefault="003A1D5F" w:rsidP="000E6E49">
      <w:pPr>
        <w:pStyle w:val="libNormal"/>
        <w:rPr>
          <w:rtl/>
        </w:rPr>
      </w:pPr>
      <w:r w:rsidRPr="00F257BB">
        <w:rPr>
          <w:rtl/>
        </w:rPr>
        <w:t>وفي كتاب النبوّة بالإسناد عن محمد بن مسلم</w:t>
      </w:r>
      <w:r>
        <w:rPr>
          <w:rtl/>
        </w:rPr>
        <w:t xml:space="preserve">، </w:t>
      </w:r>
      <w:r w:rsidRPr="00F257BB">
        <w:rPr>
          <w:rtl/>
        </w:rPr>
        <w:t xml:space="preserve">عن أبي جعفر </w:t>
      </w:r>
      <w:r w:rsidRPr="00AA0C1E">
        <w:rPr>
          <w:rStyle w:val="libAlaemChar"/>
          <w:rtl/>
        </w:rPr>
        <w:t>عليه‌السلام</w:t>
      </w:r>
      <w:r>
        <w:rPr>
          <w:rtl/>
        </w:rPr>
        <w:t xml:space="preserve">، </w:t>
      </w:r>
      <w:r w:rsidRPr="00F257BB">
        <w:rPr>
          <w:rtl/>
        </w:rPr>
        <w:t>قال</w:t>
      </w:r>
      <w:r>
        <w:rPr>
          <w:rtl/>
        </w:rPr>
        <w:t xml:space="preserve">: </w:t>
      </w:r>
      <w:r w:rsidRPr="00F257BB">
        <w:rPr>
          <w:rtl/>
        </w:rPr>
        <w:t>«قلت له</w:t>
      </w:r>
      <w:r>
        <w:rPr>
          <w:rtl/>
        </w:rPr>
        <w:t xml:space="preserve">: </w:t>
      </w:r>
      <w:r w:rsidRPr="00F257BB">
        <w:rPr>
          <w:rtl/>
        </w:rPr>
        <w:t>كم عاش يعقوب مع يوسف بمصر</w:t>
      </w:r>
      <w:r>
        <w:rPr>
          <w:rtl/>
        </w:rPr>
        <w:t>؟</w:t>
      </w:r>
      <w:r w:rsidRPr="00F257BB">
        <w:rPr>
          <w:rtl/>
        </w:rPr>
        <w:t xml:space="preserve"> قال</w:t>
      </w:r>
      <w:r>
        <w:rPr>
          <w:rtl/>
        </w:rPr>
        <w:t xml:space="preserve">: </w:t>
      </w:r>
      <w:r w:rsidRPr="00F257BB">
        <w:rPr>
          <w:rtl/>
        </w:rPr>
        <w:t>عاش حولين. قلت</w:t>
      </w:r>
      <w:r>
        <w:rPr>
          <w:rtl/>
        </w:rPr>
        <w:t xml:space="preserve">: </w:t>
      </w:r>
      <w:r w:rsidRPr="00F257BB">
        <w:rPr>
          <w:rtl/>
        </w:rPr>
        <w:t>فمن كان الحجّة لله في الأرض</w:t>
      </w:r>
      <w:r>
        <w:rPr>
          <w:rtl/>
        </w:rPr>
        <w:t xml:space="preserve">، </w:t>
      </w:r>
      <w:r w:rsidRPr="00F257BB">
        <w:rPr>
          <w:rtl/>
        </w:rPr>
        <w:t>يعقوب أم يوسف</w:t>
      </w:r>
      <w:r>
        <w:rPr>
          <w:rtl/>
        </w:rPr>
        <w:t>؟</w:t>
      </w:r>
      <w:r w:rsidRPr="00F257BB">
        <w:rPr>
          <w:rtl/>
        </w:rPr>
        <w:t xml:space="preserve"> قال</w:t>
      </w:r>
      <w:r>
        <w:rPr>
          <w:rtl/>
        </w:rPr>
        <w:t xml:space="preserve">: </w:t>
      </w:r>
      <w:r w:rsidRPr="00F257BB">
        <w:rPr>
          <w:rtl/>
        </w:rPr>
        <w:t>كان يعقوب الحجّة</w:t>
      </w:r>
      <w:r>
        <w:rPr>
          <w:rtl/>
        </w:rPr>
        <w:t xml:space="preserve">، </w:t>
      </w:r>
      <w:r w:rsidRPr="00F257BB">
        <w:rPr>
          <w:rtl/>
        </w:rPr>
        <w:t>وكان الملك ليوسف</w:t>
      </w:r>
      <w:r>
        <w:rPr>
          <w:rtl/>
        </w:rPr>
        <w:t xml:space="preserve">، </w:t>
      </w:r>
      <w:r w:rsidRPr="00F257BB">
        <w:rPr>
          <w:rtl/>
        </w:rPr>
        <w:t>فلمّا مات يعقوب حمله يوسف في تابوت إلى أرض الشام فدفنه في بيت المقدس</w:t>
      </w:r>
      <w:r>
        <w:rPr>
          <w:rtl/>
        </w:rPr>
        <w:t xml:space="preserve">، </w:t>
      </w:r>
      <w:r w:rsidRPr="00F257BB">
        <w:rPr>
          <w:rtl/>
        </w:rPr>
        <w:t>وكان يوسف بعد يعقوب الحجّة. قلت</w:t>
      </w:r>
      <w:r>
        <w:rPr>
          <w:rtl/>
        </w:rPr>
        <w:t xml:space="preserve">: </w:t>
      </w:r>
      <w:r w:rsidRPr="00F257BB">
        <w:rPr>
          <w:rtl/>
        </w:rPr>
        <w:t>وكان يوسف رسولا نبيّا</w:t>
      </w:r>
      <w:r>
        <w:rPr>
          <w:rtl/>
        </w:rPr>
        <w:t>؟</w:t>
      </w:r>
      <w:r w:rsidRPr="00F257BB">
        <w:rPr>
          <w:rtl/>
        </w:rPr>
        <w:t xml:space="preserve"> قال</w:t>
      </w:r>
      <w:r>
        <w:rPr>
          <w:rtl/>
        </w:rPr>
        <w:t xml:space="preserve">: </w:t>
      </w:r>
      <w:r w:rsidRPr="00F257BB">
        <w:rPr>
          <w:rtl/>
        </w:rPr>
        <w:t>نعم</w:t>
      </w:r>
      <w:r>
        <w:rPr>
          <w:rtl/>
        </w:rPr>
        <w:t xml:space="preserve">، </w:t>
      </w:r>
      <w:r w:rsidRPr="00F257BB">
        <w:rPr>
          <w:rtl/>
        </w:rPr>
        <w:t xml:space="preserve">أما تسمع قوله </w:t>
      </w:r>
      <w:r w:rsidRPr="00AA0C1E">
        <w:rPr>
          <w:rStyle w:val="libAlaemChar"/>
          <w:rtl/>
        </w:rPr>
        <w:t>عزوجل</w:t>
      </w:r>
      <w:r>
        <w:rPr>
          <w:rtl/>
        </w:rPr>
        <w:t xml:space="preserve">: </w:t>
      </w:r>
      <w:r w:rsidRPr="00AA0C1E">
        <w:rPr>
          <w:rStyle w:val="libAlaemChar"/>
          <w:rtl/>
        </w:rPr>
        <w:t>(</w:t>
      </w:r>
      <w:r w:rsidRPr="002F767C">
        <w:rPr>
          <w:rStyle w:val="libAieChar"/>
          <w:rtl/>
        </w:rPr>
        <w:t>وَلَقَدْ جاءَكُمْ يُوسُفُ مِنْ قَبْلُ بِالْبَيِّناتِ</w:t>
      </w:r>
      <w:r w:rsidRPr="00AA0C1E">
        <w:rPr>
          <w:rStyle w:val="libAlaemChar"/>
          <w:rtl/>
        </w:rPr>
        <w:t>)</w:t>
      </w:r>
      <w:r>
        <w:rPr>
          <w:rtl/>
        </w:rPr>
        <w:t>؟</w:t>
      </w:r>
      <w:r w:rsidRPr="00F257BB">
        <w:rPr>
          <w:rtl/>
        </w:rPr>
        <w:t>»</w:t>
      </w:r>
      <w:r>
        <w:rPr>
          <w:rtl/>
        </w:rPr>
        <w:t>.</w:t>
      </w:r>
    </w:p>
    <w:p w14:paraId="65D193AD" w14:textId="77777777" w:rsidR="003A1D5F" w:rsidRPr="00F257BB" w:rsidRDefault="003A1D5F" w:rsidP="000E6E49">
      <w:pPr>
        <w:pStyle w:val="libNormal"/>
        <w:rPr>
          <w:rtl/>
        </w:rPr>
      </w:pPr>
      <w:r w:rsidRPr="00F257BB">
        <w:rPr>
          <w:rtl/>
        </w:rPr>
        <w:t>وفي رواية اخرى</w:t>
      </w:r>
      <w:r>
        <w:rPr>
          <w:rtl/>
        </w:rPr>
        <w:t xml:space="preserve">: </w:t>
      </w:r>
      <w:r w:rsidRPr="00F257BB">
        <w:rPr>
          <w:rtl/>
        </w:rPr>
        <w:t>أنّ يعقوب أقام معه أربعا وعشرين سنة ثمّ مات</w:t>
      </w:r>
      <w:r>
        <w:rPr>
          <w:rtl/>
        </w:rPr>
        <w:t xml:space="preserve">، </w:t>
      </w:r>
      <w:r w:rsidRPr="00F257BB">
        <w:rPr>
          <w:rtl/>
        </w:rPr>
        <w:t>وأوصى أن يدفنه في الشام إلى جنب أبيه إسحاق. فمضى بنفسه ودفنه</w:t>
      </w:r>
      <w:r>
        <w:rPr>
          <w:rtl/>
        </w:rPr>
        <w:t xml:space="preserve">، </w:t>
      </w:r>
      <w:r w:rsidRPr="00F257BB">
        <w:rPr>
          <w:rtl/>
        </w:rPr>
        <w:t>ثمّ عاد إلى مصر</w:t>
      </w:r>
      <w:r>
        <w:rPr>
          <w:rtl/>
        </w:rPr>
        <w:t xml:space="preserve">، </w:t>
      </w:r>
      <w:r w:rsidRPr="00F257BB">
        <w:rPr>
          <w:rtl/>
        </w:rPr>
        <w:t>وعاش بعد أبيه ثلاثا وعشرين سنة.</w:t>
      </w:r>
    </w:p>
    <w:p w14:paraId="341B34F5" w14:textId="77777777" w:rsidR="003A1D5F" w:rsidRPr="00F257BB" w:rsidRDefault="003A1D5F" w:rsidP="000E6E49">
      <w:pPr>
        <w:pStyle w:val="libNormal"/>
        <w:rPr>
          <w:rtl/>
        </w:rPr>
      </w:pPr>
      <w:r w:rsidRPr="00F257BB">
        <w:rPr>
          <w:rtl/>
        </w:rPr>
        <w:t xml:space="preserve">وبالإسناد عن أبي خالد عن أبي عبد الله </w:t>
      </w:r>
      <w:r w:rsidRPr="00AA0C1E">
        <w:rPr>
          <w:rStyle w:val="libAlaemChar"/>
          <w:rtl/>
        </w:rPr>
        <w:t>عليه‌السلام</w:t>
      </w:r>
      <w:r w:rsidRPr="00F257BB">
        <w:rPr>
          <w:rtl/>
        </w:rPr>
        <w:t xml:space="preserve"> قال</w:t>
      </w:r>
      <w:r>
        <w:rPr>
          <w:rtl/>
        </w:rPr>
        <w:t xml:space="preserve">: </w:t>
      </w:r>
      <w:r w:rsidRPr="00F257BB">
        <w:rPr>
          <w:rtl/>
        </w:rPr>
        <w:t>«دخل يوسف السجن وهو ابن اثنتي عشرة سنة</w:t>
      </w:r>
      <w:r>
        <w:rPr>
          <w:rtl/>
        </w:rPr>
        <w:t xml:space="preserve">، </w:t>
      </w:r>
      <w:r w:rsidRPr="00F257BB">
        <w:rPr>
          <w:rtl/>
        </w:rPr>
        <w:t>ومكث فيها ثماني عشرة سنة</w:t>
      </w:r>
      <w:r>
        <w:rPr>
          <w:rtl/>
        </w:rPr>
        <w:t xml:space="preserve">، </w:t>
      </w:r>
      <w:r w:rsidRPr="00F257BB">
        <w:rPr>
          <w:rtl/>
        </w:rPr>
        <w:t>وبقي بعد خروجه ثمانين سنة</w:t>
      </w:r>
      <w:r>
        <w:rPr>
          <w:rtl/>
        </w:rPr>
        <w:t xml:space="preserve">، </w:t>
      </w:r>
      <w:r w:rsidRPr="00F257BB">
        <w:rPr>
          <w:rtl/>
        </w:rPr>
        <w:t>فذلك مائة وعشر سنين»</w:t>
      </w:r>
      <w:r>
        <w:rPr>
          <w:rtl/>
        </w:rPr>
        <w:t>.</w:t>
      </w:r>
    </w:p>
    <w:p w14:paraId="12CB5E11" w14:textId="77777777" w:rsidR="003A1D5F" w:rsidRPr="00F257BB" w:rsidRDefault="003A1D5F" w:rsidP="000E6E49">
      <w:pPr>
        <w:pStyle w:val="libNormal"/>
        <w:rPr>
          <w:rtl/>
        </w:rPr>
      </w:pPr>
      <w:r w:rsidRPr="00AA0C1E">
        <w:rPr>
          <w:rStyle w:val="libAlaemChar"/>
          <w:rtl/>
        </w:rPr>
        <w:t>(</w:t>
      </w:r>
      <w:r w:rsidRPr="002F767C">
        <w:rPr>
          <w:rStyle w:val="libAieChar"/>
          <w:rtl/>
        </w:rPr>
        <w:t>رَبِّ قَدْ آتَيْتَنِي مِنَ الْمُلْكِ وَعَلَّمْتَنِي مِنْ تَأْوِيلِ الْأَحادِيثِ فاطِرَ السَّماواتِ وَالْأَرْضِ أَنْتَ وَلِيِّي فِي الدُّنْيا وَالْآخِرَةِ تَوَفَّنِي مُسْلِماً وَأَلْحِقْنِي بِالصَّالِحِينَ (101)</w:t>
      </w:r>
      <w:r w:rsidRPr="00AA0C1E">
        <w:rPr>
          <w:rStyle w:val="libAlaemChar"/>
          <w:rtl/>
        </w:rPr>
        <w:t>)</w:t>
      </w:r>
    </w:p>
    <w:p w14:paraId="1EE47B75" w14:textId="77777777" w:rsidR="003A1D5F" w:rsidRPr="00F257BB" w:rsidRDefault="003A1D5F" w:rsidP="000E6E49">
      <w:pPr>
        <w:pStyle w:val="libNormal"/>
        <w:rPr>
          <w:rtl/>
        </w:rPr>
      </w:pPr>
      <w:r w:rsidRPr="00F257BB">
        <w:rPr>
          <w:rtl/>
        </w:rPr>
        <w:t>ول</w:t>
      </w:r>
      <w:r>
        <w:rPr>
          <w:rFonts w:hint="cs"/>
          <w:rtl/>
        </w:rPr>
        <w:t>ـ</w:t>
      </w:r>
      <w:r w:rsidRPr="00F257BB">
        <w:rPr>
          <w:rtl/>
        </w:rPr>
        <w:t>مّا جمع الله سبحانه له شمله</w:t>
      </w:r>
      <w:r>
        <w:rPr>
          <w:rtl/>
        </w:rPr>
        <w:t xml:space="preserve">، </w:t>
      </w:r>
      <w:r w:rsidRPr="00F257BB">
        <w:rPr>
          <w:rtl/>
        </w:rPr>
        <w:t>وأقرّ له عينه</w:t>
      </w:r>
      <w:r>
        <w:rPr>
          <w:rtl/>
        </w:rPr>
        <w:t xml:space="preserve">، </w:t>
      </w:r>
      <w:r w:rsidRPr="00F257BB">
        <w:rPr>
          <w:rtl/>
        </w:rPr>
        <w:t>وأتمّ له رؤياه</w:t>
      </w:r>
      <w:r>
        <w:rPr>
          <w:rtl/>
        </w:rPr>
        <w:t xml:space="preserve">، </w:t>
      </w:r>
      <w:r w:rsidRPr="00F257BB">
        <w:rPr>
          <w:rtl/>
        </w:rPr>
        <w:t>ووسّع عليه في</w:t>
      </w:r>
    </w:p>
    <w:p w14:paraId="3E6103B5" w14:textId="77777777" w:rsidR="003A1D5F" w:rsidRPr="00F257BB" w:rsidRDefault="003A1D5F" w:rsidP="002F767C">
      <w:pPr>
        <w:pStyle w:val="libNormal0"/>
        <w:rPr>
          <w:rtl/>
        </w:rPr>
      </w:pPr>
      <w:r>
        <w:rPr>
          <w:rtl/>
        </w:rPr>
        <w:br w:type="page"/>
      </w:r>
      <w:r w:rsidRPr="00F257BB">
        <w:rPr>
          <w:rtl/>
        </w:rPr>
        <w:lastRenderedPageBreak/>
        <w:t>ملك الدنيا ونعيمها</w:t>
      </w:r>
      <w:r>
        <w:rPr>
          <w:rtl/>
        </w:rPr>
        <w:t xml:space="preserve">، </w:t>
      </w:r>
      <w:r w:rsidRPr="00F257BB">
        <w:rPr>
          <w:rtl/>
        </w:rPr>
        <w:t>علم أنّ ذلك لا يبقى له ولا يدوم</w:t>
      </w:r>
      <w:r>
        <w:rPr>
          <w:rtl/>
        </w:rPr>
        <w:t xml:space="preserve">، </w:t>
      </w:r>
      <w:r w:rsidRPr="00F257BB">
        <w:rPr>
          <w:rtl/>
        </w:rPr>
        <w:t>فطلب من الله سبحانه نعيما لا يفنى</w:t>
      </w:r>
      <w:r>
        <w:rPr>
          <w:rtl/>
        </w:rPr>
        <w:t xml:space="preserve">، </w:t>
      </w:r>
      <w:r w:rsidRPr="00F257BB">
        <w:rPr>
          <w:rtl/>
        </w:rPr>
        <w:t>وتاقت نفسه إلى الجنّة</w:t>
      </w:r>
      <w:r>
        <w:rPr>
          <w:rtl/>
        </w:rPr>
        <w:t xml:space="preserve">، </w:t>
      </w:r>
      <w:r w:rsidRPr="00F257BB">
        <w:rPr>
          <w:rtl/>
        </w:rPr>
        <w:t>فتمنّى الموت ودعا به</w:t>
      </w:r>
      <w:r>
        <w:rPr>
          <w:rtl/>
        </w:rPr>
        <w:t xml:space="preserve">، </w:t>
      </w:r>
      <w:r w:rsidRPr="00F257BB">
        <w:rPr>
          <w:rtl/>
        </w:rPr>
        <w:t>ولم يتمنّ ذلك من قبله ولا بعده أحد من الأنبياء</w:t>
      </w:r>
      <w:r>
        <w:rPr>
          <w:rtl/>
        </w:rPr>
        <w:t xml:space="preserve">، </w:t>
      </w:r>
      <w:r w:rsidRPr="00F257BB">
        <w:rPr>
          <w:rtl/>
        </w:rPr>
        <w:t>فقال</w:t>
      </w:r>
      <w:r>
        <w:rPr>
          <w:rtl/>
        </w:rPr>
        <w:t xml:space="preserve">: </w:t>
      </w:r>
      <w:r w:rsidRPr="00AA0C1E">
        <w:rPr>
          <w:rStyle w:val="libAlaemChar"/>
          <w:rtl/>
        </w:rPr>
        <w:t>(</w:t>
      </w:r>
      <w:r w:rsidRPr="002F767C">
        <w:rPr>
          <w:rStyle w:val="libAieChar"/>
          <w:rtl/>
        </w:rPr>
        <w:t>رَبِّ قَدْ آتَيْتَنِي مِنَ الْمُلْكِ</w:t>
      </w:r>
      <w:r w:rsidRPr="00AA0C1E">
        <w:rPr>
          <w:rStyle w:val="libAlaemChar"/>
          <w:rtl/>
        </w:rPr>
        <w:t>)</w:t>
      </w:r>
      <w:r w:rsidRPr="00F257BB">
        <w:rPr>
          <w:rtl/>
        </w:rPr>
        <w:t xml:space="preserve"> بعض ملك الدنيا</w:t>
      </w:r>
      <w:r>
        <w:rPr>
          <w:rtl/>
        </w:rPr>
        <w:t xml:space="preserve">، </w:t>
      </w:r>
      <w:r w:rsidRPr="00F257BB">
        <w:rPr>
          <w:rtl/>
        </w:rPr>
        <w:t xml:space="preserve">وهو ملك مصر </w:t>
      </w:r>
      <w:r w:rsidRPr="00AA0C1E">
        <w:rPr>
          <w:rStyle w:val="libAlaemChar"/>
          <w:rtl/>
        </w:rPr>
        <w:t>(</w:t>
      </w:r>
      <w:r w:rsidRPr="002F767C">
        <w:rPr>
          <w:rStyle w:val="libAieChar"/>
          <w:rtl/>
        </w:rPr>
        <w:t>وَعَلَّمْتَنِي مِنْ تَأْوِيلِ الْأَحادِيثِ</w:t>
      </w:r>
      <w:r w:rsidRPr="00AA0C1E">
        <w:rPr>
          <w:rStyle w:val="libAlaemChar"/>
          <w:rtl/>
        </w:rPr>
        <w:t>)</w:t>
      </w:r>
      <w:r w:rsidRPr="00F257BB">
        <w:rPr>
          <w:rtl/>
        </w:rPr>
        <w:t xml:space="preserve"> الكتب أو الرؤيا. </w:t>
      </w:r>
      <w:r>
        <w:rPr>
          <w:rtl/>
        </w:rPr>
        <w:t>و «</w:t>
      </w:r>
      <w:r w:rsidRPr="00F257BB">
        <w:rPr>
          <w:rtl/>
        </w:rPr>
        <w:t>من» أيضا للتبعيض</w:t>
      </w:r>
      <w:r>
        <w:rPr>
          <w:rtl/>
        </w:rPr>
        <w:t xml:space="preserve">، </w:t>
      </w:r>
      <w:r w:rsidRPr="00F257BB">
        <w:rPr>
          <w:rtl/>
        </w:rPr>
        <w:t>لأنّه لم يؤت كلّ التأويل.</w:t>
      </w:r>
    </w:p>
    <w:p w14:paraId="2AD8062E" w14:textId="77777777" w:rsidR="003A1D5F" w:rsidRPr="00F257BB" w:rsidRDefault="003A1D5F" w:rsidP="000E6E49">
      <w:pPr>
        <w:pStyle w:val="libNormal"/>
        <w:rPr>
          <w:rtl/>
        </w:rPr>
      </w:pPr>
      <w:r w:rsidRPr="00AA0C1E">
        <w:rPr>
          <w:rStyle w:val="libAlaemChar"/>
          <w:rtl/>
        </w:rPr>
        <w:t>(</w:t>
      </w:r>
      <w:r w:rsidRPr="002F767C">
        <w:rPr>
          <w:rStyle w:val="libAieChar"/>
          <w:rtl/>
        </w:rPr>
        <w:t>فاطِرَ السَّماواتِ وَالْأَرْضِ</w:t>
      </w:r>
      <w:r w:rsidRPr="00AA0C1E">
        <w:rPr>
          <w:rStyle w:val="libAlaemChar"/>
          <w:rtl/>
        </w:rPr>
        <w:t>)</w:t>
      </w:r>
      <w:r w:rsidRPr="00F257BB">
        <w:rPr>
          <w:rtl/>
        </w:rPr>
        <w:t xml:space="preserve"> مبدعهما. وانتصابه على أنّه صفة المنادى</w:t>
      </w:r>
      <w:r>
        <w:rPr>
          <w:rtl/>
        </w:rPr>
        <w:t xml:space="preserve">، </w:t>
      </w:r>
      <w:r w:rsidRPr="00F257BB">
        <w:rPr>
          <w:rtl/>
        </w:rPr>
        <w:t xml:space="preserve">أو منادى برأسه. </w:t>
      </w:r>
      <w:r w:rsidRPr="00AA0C1E">
        <w:rPr>
          <w:rStyle w:val="libAlaemChar"/>
          <w:rtl/>
        </w:rPr>
        <w:t>(</w:t>
      </w:r>
      <w:r w:rsidRPr="002F767C">
        <w:rPr>
          <w:rStyle w:val="libAieChar"/>
          <w:rtl/>
        </w:rPr>
        <w:t>أَنْتَ وَلِيِّي</w:t>
      </w:r>
      <w:r w:rsidRPr="00AA0C1E">
        <w:rPr>
          <w:rStyle w:val="libAlaemChar"/>
          <w:rtl/>
        </w:rPr>
        <w:t>)</w:t>
      </w:r>
      <w:r w:rsidRPr="00F257BB">
        <w:rPr>
          <w:rtl/>
        </w:rPr>
        <w:t xml:space="preserve"> ناصري</w:t>
      </w:r>
      <w:r>
        <w:rPr>
          <w:rtl/>
        </w:rPr>
        <w:t xml:space="preserve">، </w:t>
      </w:r>
      <w:r w:rsidRPr="00F257BB">
        <w:rPr>
          <w:rtl/>
        </w:rPr>
        <w:t xml:space="preserve">أو متولّي أمري </w:t>
      </w:r>
      <w:r w:rsidRPr="00AA0C1E">
        <w:rPr>
          <w:rStyle w:val="libAlaemChar"/>
          <w:rtl/>
        </w:rPr>
        <w:t>(</w:t>
      </w:r>
      <w:r w:rsidRPr="002F767C">
        <w:rPr>
          <w:rStyle w:val="libAieChar"/>
          <w:rtl/>
        </w:rPr>
        <w:t>فِي الدُّنْيا وَالْآخِرَةِ</w:t>
      </w:r>
      <w:r w:rsidRPr="00AA0C1E">
        <w:rPr>
          <w:rStyle w:val="libAlaemChar"/>
          <w:rtl/>
        </w:rPr>
        <w:t>)</w:t>
      </w:r>
      <w:r w:rsidRPr="00F257BB">
        <w:rPr>
          <w:rtl/>
        </w:rPr>
        <w:t xml:space="preserve"> أو الّذي يتولّاني بالنعمة فيهما </w:t>
      </w:r>
      <w:r w:rsidRPr="00AA0C1E">
        <w:rPr>
          <w:rStyle w:val="libAlaemChar"/>
          <w:rtl/>
        </w:rPr>
        <w:t>(</w:t>
      </w:r>
      <w:r w:rsidRPr="002F767C">
        <w:rPr>
          <w:rStyle w:val="libAieChar"/>
          <w:rtl/>
        </w:rPr>
        <w:t>تَوَفَّنِي</w:t>
      </w:r>
      <w:r w:rsidRPr="00AA0C1E">
        <w:rPr>
          <w:rStyle w:val="libAlaemChar"/>
          <w:rtl/>
        </w:rPr>
        <w:t>)</w:t>
      </w:r>
      <w:r w:rsidRPr="00F257BB">
        <w:rPr>
          <w:rtl/>
        </w:rPr>
        <w:t xml:space="preserve"> اقبضني عند انقضاء أجلي </w:t>
      </w:r>
      <w:r w:rsidRPr="00AA0C1E">
        <w:rPr>
          <w:rStyle w:val="libAlaemChar"/>
          <w:rtl/>
        </w:rPr>
        <w:t>(</w:t>
      </w:r>
      <w:r w:rsidRPr="002F767C">
        <w:rPr>
          <w:rStyle w:val="libAieChar"/>
          <w:rtl/>
        </w:rPr>
        <w:t>مُسْلِماً وَأَلْحِقْنِيبِالصَّالِحِينَ</w:t>
      </w:r>
      <w:r w:rsidRPr="00AA0C1E">
        <w:rPr>
          <w:rStyle w:val="libAlaemChar"/>
          <w:rtl/>
        </w:rPr>
        <w:t>)</w:t>
      </w:r>
      <w:r w:rsidRPr="00F257BB">
        <w:rPr>
          <w:rtl/>
        </w:rPr>
        <w:t xml:space="preserve"> من آبائي</w:t>
      </w:r>
      <w:r>
        <w:rPr>
          <w:rtl/>
        </w:rPr>
        <w:t xml:space="preserve">، </w:t>
      </w:r>
      <w:r w:rsidRPr="00F257BB">
        <w:rPr>
          <w:rtl/>
        </w:rPr>
        <w:t>أو بعامّة الصالحين في الرتبة والكرامة.</w:t>
      </w:r>
    </w:p>
    <w:p w14:paraId="3C71DADE" w14:textId="77777777" w:rsidR="003A1D5F" w:rsidRPr="00F257BB" w:rsidRDefault="003A1D5F" w:rsidP="000E6E49">
      <w:pPr>
        <w:pStyle w:val="libNormal"/>
        <w:rPr>
          <w:rtl/>
        </w:rPr>
      </w:pPr>
      <w:r w:rsidRPr="00F257BB">
        <w:rPr>
          <w:rtl/>
        </w:rPr>
        <w:t>روي أنّ يوسف</w:t>
      </w:r>
      <w:r w:rsidRPr="004C4CCF">
        <w:rPr>
          <w:rtl/>
        </w:rPr>
        <w:t xml:space="preserve"> </w:t>
      </w:r>
      <w:r w:rsidRPr="00F257BB">
        <w:rPr>
          <w:rtl/>
        </w:rPr>
        <w:t>ل</w:t>
      </w:r>
      <w:r>
        <w:rPr>
          <w:rFonts w:hint="cs"/>
          <w:rtl/>
        </w:rPr>
        <w:t>ـ</w:t>
      </w:r>
      <w:r w:rsidRPr="00F257BB">
        <w:rPr>
          <w:rtl/>
        </w:rPr>
        <w:t>مّا توفّاه الله طيّبا طاهرا تخاصم أهل مصر في مدفنه حتّى همّوا بالقتال</w:t>
      </w:r>
      <w:r>
        <w:rPr>
          <w:rtl/>
        </w:rPr>
        <w:t xml:space="preserve">، </w:t>
      </w:r>
      <w:r w:rsidRPr="00F257BB">
        <w:rPr>
          <w:rtl/>
        </w:rPr>
        <w:t>فرأوا أن يجعلوه في صندوق من مرمر ويدفنوه في النيل بحيث يمرّ عليه الماء</w:t>
      </w:r>
      <w:r>
        <w:rPr>
          <w:rtl/>
        </w:rPr>
        <w:t xml:space="preserve">، </w:t>
      </w:r>
      <w:r w:rsidRPr="00F257BB">
        <w:rPr>
          <w:rtl/>
        </w:rPr>
        <w:t>ثمّ يصل إلى مصر</w:t>
      </w:r>
      <w:r>
        <w:rPr>
          <w:rtl/>
        </w:rPr>
        <w:t xml:space="preserve">، </w:t>
      </w:r>
      <w:r w:rsidRPr="00F257BB">
        <w:rPr>
          <w:rtl/>
        </w:rPr>
        <w:t xml:space="preserve">ليكونوا شرعا فيه. ثمّ نقله موسى </w:t>
      </w:r>
      <w:r w:rsidRPr="00AA0C1E">
        <w:rPr>
          <w:rStyle w:val="libAlaemChar"/>
          <w:rtl/>
        </w:rPr>
        <w:t>عليه‌السلام</w:t>
      </w:r>
      <w:r w:rsidRPr="00F257BB">
        <w:rPr>
          <w:rtl/>
        </w:rPr>
        <w:t xml:space="preserve"> إلى مدفن آبائه. وقد ولد له من راعيل ميشا وأفرائيم. وهو جدّ يوشع بن نون ورحمة امرأة أيّوب </w:t>
      </w:r>
      <w:r w:rsidRPr="00AA0C1E">
        <w:rPr>
          <w:rStyle w:val="libAlaemChar"/>
          <w:rtl/>
        </w:rPr>
        <w:t>عليه‌السلام</w:t>
      </w:r>
      <w:r w:rsidRPr="00F257BB">
        <w:rPr>
          <w:rtl/>
        </w:rPr>
        <w:t>.</w:t>
      </w:r>
    </w:p>
    <w:p w14:paraId="76E64D6A" w14:textId="77777777" w:rsidR="003A1D5F" w:rsidRPr="00F257BB" w:rsidRDefault="003A1D5F" w:rsidP="000E6E49">
      <w:pPr>
        <w:pStyle w:val="libNormal"/>
        <w:rPr>
          <w:rtl/>
        </w:rPr>
      </w:pPr>
      <w:r w:rsidRPr="00AA0C1E">
        <w:rPr>
          <w:rStyle w:val="libAlaemChar"/>
          <w:rtl/>
        </w:rPr>
        <w:t>(</w:t>
      </w:r>
      <w:r w:rsidRPr="002F767C">
        <w:rPr>
          <w:rStyle w:val="libAieChar"/>
          <w:rtl/>
        </w:rPr>
        <w:t>ذلِكَ مِنْ أَنْباءِ الْغَيْبِ نُوحِيهِ إِلَيْكَ وَما كُنْتَ لَدَيْهِمْ إِذْ أَجْمَعُوا أَمْرَهُمْ وَهُمْ يَمْكُرُونَ (102)</w:t>
      </w:r>
      <w:r w:rsidRPr="00AA0C1E">
        <w:rPr>
          <w:rStyle w:val="libAlaemChar"/>
          <w:rtl/>
        </w:rPr>
        <w:t>)</w:t>
      </w:r>
    </w:p>
    <w:p w14:paraId="7C34C262"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إشارة إلى ما ذكر من نبأ يوسف. والخطاب للرسول </w:t>
      </w:r>
      <w:r w:rsidRPr="00AA0C1E">
        <w:rPr>
          <w:rStyle w:val="libAlaemChar"/>
          <w:rtl/>
        </w:rPr>
        <w:t>صلى‌الله‌عليه‌وآله‌وسلم</w:t>
      </w:r>
      <w:r w:rsidRPr="00F257BB">
        <w:rPr>
          <w:rtl/>
        </w:rPr>
        <w:t>. وهو مبتدأ</w:t>
      </w:r>
      <w:r>
        <w:rPr>
          <w:rtl/>
        </w:rPr>
        <w:t xml:space="preserve">، </w:t>
      </w:r>
      <w:r w:rsidRPr="00F257BB">
        <w:rPr>
          <w:rtl/>
        </w:rPr>
        <w:t>وقوله</w:t>
      </w:r>
      <w:r>
        <w:rPr>
          <w:rtl/>
        </w:rPr>
        <w:t xml:space="preserve">: </w:t>
      </w:r>
      <w:r w:rsidRPr="00AA0C1E">
        <w:rPr>
          <w:rStyle w:val="libAlaemChar"/>
          <w:rtl/>
        </w:rPr>
        <w:t>(</w:t>
      </w:r>
      <w:r w:rsidRPr="002F767C">
        <w:rPr>
          <w:rStyle w:val="libAieChar"/>
          <w:rtl/>
        </w:rPr>
        <w:t>مِنْ أَنْباءِ الْغَيْبِ نُوحِيهِ إِلَيْكَ</w:t>
      </w:r>
      <w:r w:rsidRPr="00AA0C1E">
        <w:rPr>
          <w:rStyle w:val="libAlaemChar"/>
          <w:rtl/>
        </w:rPr>
        <w:t>)</w:t>
      </w:r>
      <w:r w:rsidRPr="00F257BB">
        <w:rPr>
          <w:rtl/>
        </w:rPr>
        <w:t xml:space="preserve"> خبران له. وقوله</w:t>
      </w:r>
      <w:r>
        <w:rPr>
          <w:rtl/>
        </w:rPr>
        <w:t xml:space="preserve">: </w:t>
      </w:r>
      <w:r w:rsidRPr="00AA0C1E">
        <w:rPr>
          <w:rStyle w:val="libAlaemChar"/>
          <w:rtl/>
        </w:rPr>
        <w:t>(</w:t>
      </w:r>
      <w:r w:rsidRPr="002F767C">
        <w:rPr>
          <w:rStyle w:val="libAieChar"/>
          <w:rtl/>
        </w:rPr>
        <w:t>وَما كُنْتَ لَدَيْهِمْ</w:t>
      </w:r>
      <w:r w:rsidRPr="00AA0C1E">
        <w:rPr>
          <w:rStyle w:val="libAlaemChar"/>
          <w:rtl/>
        </w:rPr>
        <w:t>)</w:t>
      </w:r>
      <w:r w:rsidRPr="00F257BB">
        <w:rPr>
          <w:rtl/>
        </w:rPr>
        <w:t xml:space="preserve"> لدى إخوة يوسف </w:t>
      </w:r>
      <w:r w:rsidRPr="00AA0C1E">
        <w:rPr>
          <w:rStyle w:val="libAlaemChar"/>
          <w:rtl/>
        </w:rPr>
        <w:t>(</w:t>
      </w:r>
      <w:r w:rsidRPr="002F767C">
        <w:rPr>
          <w:rStyle w:val="libAieChar"/>
          <w:rtl/>
        </w:rPr>
        <w:t>إِذْ أَجْمَعُوا أَمْرَهُمْ وَهُمْ يَمْكُرُونَ</w:t>
      </w:r>
      <w:r w:rsidRPr="00AA0C1E">
        <w:rPr>
          <w:rStyle w:val="libAlaemChar"/>
          <w:rtl/>
        </w:rPr>
        <w:t>)</w:t>
      </w:r>
      <w:r w:rsidRPr="00F257BB">
        <w:rPr>
          <w:rtl/>
        </w:rPr>
        <w:t xml:space="preserve"> كالدليل على هذين الخبرين.</w:t>
      </w:r>
    </w:p>
    <w:p w14:paraId="0F121294" w14:textId="77777777" w:rsidR="003A1D5F" w:rsidRPr="00F257BB" w:rsidRDefault="003A1D5F" w:rsidP="000E6E49">
      <w:pPr>
        <w:pStyle w:val="libNormal"/>
        <w:rPr>
          <w:rtl/>
        </w:rPr>
      </w:pPr>
      <w:r w:rsidRPr="00F257BB">
        <w:rPr>
          <w:rtl/>
        </w:rPr>
        <w:t>والمعنى</w:t>
      </w:r>
      <w:r>
        <w:rPr>
          <w:rtl/>
        </w:rPr>
        <w:t xml:space="preserve">: </w:t>
      </w:r>
      <w:r w:rsidRPr="00F257BB">
        <w:rPr>
          <w:rtl/>
        </w:rPr>
        <w:t>أنّ هذا النبأ غيب لم تعرفه إلّا بوحي</w:t>
      </w:r>
      <w:r>
        <w:rPr>
          <w:rtl/>
        </w:rPr>
        <w:t xml:space="preserve">، </w:t>
      </w:r>
      <w:r w:rsidRPr="00F257BB">
        <w:rPr>
          <w:rtl/>
        </w:rPr>
        <w:t>لأنّك لم تحضر إخوة يوسف حين عزموا على ما همّوا به من أن يجعلوه في غيابة الجبّ</w:t>
      </w:r>
      <w:r>
        <w:rPr>
          <w:rtl/>
        </w:rPr>
        <w:t xml:space="preserve">، </w:t>
      </w:r>
      <w:r w:rsidRPr="00F257BB">
        <w:rPr>
          <w:rtl/>
        </w:rPr>
        <w:t>وهم يمكرون به وبأبيه</w:t>
      </w:r>
    </w:p>
    <w:p w14:paraId="435F7DAD" w14:textId="77777777" w:rsidR="003A1D5F" w:rsidRPr="00F257BB" w:rsidRDefault="003A1D5F" w:rsidP="002F767C">
      <w:pPr>
        <w:pStyle w:val="libNormal0"/>
        <w:rPr>
          <w:rtl/>
        </w:rPr>
      </w:pPr>
      <w:r>
        <w:rPr>
          <w:rtl/>
        </w:rPr>
        <w:br w:type="page"/>
      </w:r>
      <w:r w:rsidRPr="00F257BB">
        <w:rPr>
          <w:rtl/>
        </w:rPr>
        <w:lastRenderedPageBreak/>
        <w:t>ليرسله معهم</w:t>
      </w:r>
      <w:r>
        <w:rPr>
          <w:rtl/>
        </w:rPr>
        <w:t xml:space="preserve">، </w:t>
      </w:r>
      <w:r w:rsidRPr="00F257BB">
        <w:rPr>
          <w:rtl/>
        </w:rPr>
        <w:t>ومن المعلوم الّذي لا يخفى على مكذّبيك أنّك ما لقيت أحدا سمع ذلك فتعلّمته منه. وإنّما حذف هذا الشقّ استغناء بذكره في غير هذه القصّة</w:t>
      </w:r>
      <w:r>
        <w:rPr>
          <w:rtl/>
        </w:rPr>
        <w:t xml:space="preserve">، </w:t>
      </w:r>
      <w:r w:rsidRPr="00F257BB">
        <w:rPr>
          <w:rtl/>
        </w:rPr>
        <w:t>كقوله</w:t>
      </w:r>
      <w:r>
        <w:rPr>
          <w:rtl/>
        </w:rPr>
        <w:t xml:space="preserve">: </w:t>
      </w:r>
      <w:r w:rsidRPr="00AA0C1E">
        <w:rPr>
          <w:rStyle w:val="libAlaemChar"/>
          <w:rtl/>
        </w:rPr>
        <w:t>(</w:t>
      </w:r>
      <w:r w:rsidRPr="002F767C">
        <w:rPr>
          <w:rStyle w:val="libAieChar"/>
          <w:rtl/>
        </w:rPr>
        <w:t>ما كُنْتَ تَعْلَمُها أَنْتَ وَلا قَوْمُكَ مِنْ قَبْلِ هذا</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وهذا تهكّم بقريش وبمن كذّبوه.</w:t>
      </w:r>
    </w:p>
    <w:p w14:paraId="41651B62" w14:textId="77777777" w:rsidR="003A1D5F" w:rsidRPr="00F257BB" w:rsidRDefault="003A1D5F" w:rsidP="000E6E49">
      <w:pPr>
        <w:pStyle w:val="libNormal"/>
        <w:rPr>
          <w:rtl/>
        </w:rPr>
      </w:pPr>
      <w:r w:rsidRPr="00AA0C1E">
        <w:rPr>
          <w:rStyle w:val="libAlaemChar"/>
          <w:rtl/>
        </w:rPr>
        <w:t>(</w:t>
      </w:r>
      <w:r w:rsidRPr="002F767C">
        <w:rPr>
          <w:rStyle w:val="libAieChar"/>
          <w:rtl/>
        </w:rPr>
        <w:t>وَما أَكْثَرُ النَّاسِ وَلَوْ حَرَصْتَ بِمُؤْمِنِينَ (103) وَما تَسْئَلُهُمْ عَلَيْهِ مِنْ أَجْرٍ إِنْ هُوَ إِلاَّ ذِكْرٌ لِلْعالَمِينَ (104) وَكَأَيِّنْ مِنْ آيَةٍ فِي السَّماواتِ وَالْأَرْضِ يَمُرُّونَ عَلَيْها وَهُمْ عَنْها مُعْرِضُونَ (105) وَما يُؤْمِنُ أَكْثَرُهُمْ بِاللهِ إِلاَّ وَهُمْ مُشْرِكُونَ (106) أَفَأَمِنُوا أَنْ تَأْتِيَهُمْ غاشِيَةٌ مِنْ عَذابِ اللهِ أَوْ تَأْتِيَهُمُ السَّاعَةُ بَغْتَةً وَهُمْ لا يَشْعُرُونَ (107)</w:t>
      </w:r>
      <w:r w:rsidRPr="00AA0C1E">
        <w:rPr>
          <w:rStyle w:val="libAlaemChar"/>
          <w:rtl/>
        </w:rPr>
        <w:t>)</w:t>
      </w:r>
    </w:p>
    <w:p w14:paraId="5ED847A8"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الآيات والمعجزات الّتي لو تفكّروا فيها عرفوا الحقّ من جهتها فلم يتفكّروا</w:t>
      </w:r>
      <w:r>
        <w:rPr>
          <w:rtl/>
        </w:rPr>
        <w:t xml:space="preserve">، </w:t>
      </w:r>
      <w:r w:rsidRPr="00F257BB">
        <w:rPr>
          <w:rtl/>
        </w:rPr>
        <w:t>بيّن عقيبها أنّ التقصير من جهتهم حيث رضوا بالجهل</w:t>
      </w:r>
      <w:r>
        <w:rPr>
          <w:rtl/>
        </w:rPr>
        <w:t xml:space="preserve">، </w:t>
      </w:r>
      <w:r w:rsidRPr="00F257BB">
        <w:rPr>
          <w:rtl/>
        </w:rPr>
        <w:t>وليس من جهته سبحانه</w:t>
      </w:r>
      <w:r>
        <w:rPr>
          <w:rtl/>
        </w:rPr>
        <w:t xml:space="preserve">، </w:t>
      </w:r>
      <w:r w:rsidRPr="00F257BB">
        <w:rPr>
          <w:rtl/>
        </w:rPr>
        <w:t>لأنّه نصب الأدلّة والبيّنات</w:t>
      </w:r>
      <w:r>
        <w:rPr>
          <w:rtl/>
        </w:rPr>
        <w:t xml:space="preserve">، </w:t>
      </w:r>
      <w:r w:rsidRPr="00F257BB">
        <w:rPr>
          <w:rtl/>
        </w:rPr>
        <w:t>ولا من جهتك</w:t>
      </w:r>
      <w:r>
        <w:rPr>
          <w:rtl/>
        </w:rPr>
        <w:t xml:space="preserve">، </w:t>
      </w:r>
      <w:r w:rsidRPr="00F257BB">
        <w:rPr>
          <w:rtl/>
        </w:rPr>
        <w:t>لأنّك دعوتهم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أَكْثَرُ النَّاسِ</w:t>
      </w:r>
      <w:r w:rsidRPr="00AA0C1E">
        <w:rPr>
          <w:rStyle w:val="libAlaemChar"/>
          <w:rtl/>
        </w:rPr>
        <w:t>)</w:t>
      </w:r>
      <w:r w:rsidRPr="00F257BB">
        <w:rPr>
          <w:rtl/>
        </w:rPr>
        <w:t xml:space="preserve"> يريد العموم. وعن ابن عبّاس</w:t>
      </w:r>
      <w:r>
        <w:rPr>
          <w:rtl/>
        </w:rPr>
        <w:t xml:space="preserve">: </w:t>
      </w:r>
      <w:r w:rsidRPr="00F257BB">
        <w:rPr>
          <w:rtl/>
        </w:rPr>
        <w:t xml:space="preserve">أراد أهل مكّة. </w:t>
      </w:r>
      <w:r w:rsidRPr="00AA0C1E">
        <w:rPr>
          <w:rStyle w:val="libAlaemChar"/>
          <w:rtl/>
        </w:rPr>
        <w:t>(</w:t>
      </w:r>
      <w:r w:rsidRPr="002F767C">
        <w:rPr>
          <w:rStyle w:val="libAieChar"/>
          <w:rtl/>
        </w:rPr>
        <w:t>وَلَوْ حَرَصْتَ</w:t>
      </w:r>
      <w:r w:rsidRPr="00AA0C1E">
        <w:rPr>
          <w:rStyle w:val="libAlaemChar"/>
          <w:rtl/>
        </w:rPr>
        <w:t>)</w:t>
      </w:r>
      <w:r w:rsidRPr="00F257BB">
        <w:rPr>
          <w:rtl/>
        </w:rPr>
        <w:t xml:space="preserve"> على إيمانهم</w:t>
      </w:r>
      <w:r>
        <w:rPr>
          <w:rtl/>
        </w:rPr>
        <w:t xml:space="preserve">، </w:t>
      </w:r>
      <w:r w:rsidRPr="00F257BB">
        <w:rPr>
          <w:rtl/>
        </w:rPr>
        <w:t xml:space="preserve">وبالغت في إظهار الآيات عليهم </w:t>
      </w:r>
      <w:r w:rsidRPr="00AA0C1E">
        <w:rPr>
          <w:rStyle w:val="libAlaemChar"/>
          <w:rtl/>
        </w:rPr>
        <w:t>(</w:t>
      </w:r>
      <w:r w:rsidRPr="002F767C">
        <w:rPr>
          <w:rStyle w:val="libAieChar"/>
          <w:rtl/>
        </w:rPr>
        <w:t>بِمُؤْمِنِينَ</w:t>
      </w:r>
      <w:r w:rsidRPr="00AA0C1E">
        <w:rPr>
          <w:rStyle w:val="libAlaemChar"/>
          <w:rtl/>
        </w:rPr>
        <w:t>)</w:t>
      </w:r>
      <w:r w:rsidRPr="00F257BB">
        <w:rPr>
          <w:rtl/>
        </w:rPr>
        <w:t xml:space="preserve"> لعنادهم</w:t>
      </w:r>
      <w:r>
        <w:rPr>
          <w:rtl/>
        </w:rPr>
        <w:t xml:space="preserve">، </w:t>
      </w:r>
      <w:r w:rsidRPr="00F257BB">
        <w:rPr>
          <w:rtl/>
        </w:rPr>
        <w:t>وتصميمهم على الكفر. والشرطيّة معترضة.</w:t>
      </w:r>
    </w:p>
    <w:p w14:paraId="2A41D5B1" w14:textId="77777777" w:rsidR="003A1D5F" w:rsidRPr="00F257BB" w:rsidRDefault="003A1D5F" w:rsidP="000E6E49">
      <w:pPr>
        <w:pStyle w:val="libNormal"/>
        <w:rPr>
          <w:rtl/>
        </w:rPr>
      </w:pPr>
      <w:r w:rsidRPr="00AA0C1E">
        <w:rPr>
          <w:rStyle w:val="libAlaemChar"/>
          <w:rtl/>
        </w:rPr>
        <w:t>(</w:t>
      </w:r>
      <w:r w:rsidRPr="002F767C">
        <w:rPr>
          <w:rStyle w:val="libAieChar"/>
          <w:rtl/>
        </w:rPr>
        <w:t>وَما تَسْئَلُهُمْ عَلَيْهِ</w:t>
      </w:r>
      <w:r w:rsidRPr="00AA0C1E">
        <w:rPr>
          <w:rStyle w:val="libAlaemChar"/>
          <w:rtl/>
        </w:rPr>
        <w:t>)</w:t>
      </w:r>
      <w:r w:rsidRPr="00F257BB">
        <w:rPr>
          <w:rtl/>
        </w:rPr>
        <w:t xml:space="preserve"> على الأنباء</w:t>
      </w:r>
      <w:r>
        <w:rPr>
          <w:rtl/>
        </w:rPr>
        <w:t xml:space="preserve">، </w:t>
      </w:r>
      <w:r w:rsidRPr="00F257BB">
        <w:rPr>
          <w:rtl/>
        </w:rPr>
        <w:t xml:space="preserve">أو القرآن </w:t>
      </w:r>
      <w:r w:rsidRPr="00AA0C1E">
        <w:rPr>
          <w:rStyle w:val="libAlaemChar"/>
          <w:rtl/>
        </w:rPr>
        <w:t>(</w:t>
      </w:r>
      <w:r w:rsidRPr="002F767C">
        <w:rPr>
          <w:rStyle w:val="libAieChar"/>
          <w:rtl/>
        </w:rPr>
        <w:t>مِنْ أَجْرٍ</w:t>
      </w:r>
      <w:r w:rsidRPr="00AA0C1E">
        <w:rPr>
          <w:rStyle w:val="libAlaemChar"/>
          <w:rtl/>
        </w:rPr>
        <w:t>)</w:t>
      </w:r>
      <w:r w:rsidRPr="00F257BB">
        <w:rPr>
          <w:rtl/>
        </w:rPr>
        <w:t xml:space="preserve"> جعل</w:t>
      </w:r>
      <w:r>
        <w:rPr>
          <w:rtl/>
        </w:rPr>
        <w:t xml:space="preserve">، </w:t>
      </w:r>
      <w:r w:rsidRPr="00F257BB">
        <w:rPr>
          <w:rtl/>
        </w:rPr>
        <w:t>كما يعطى حملة الأخبار</w:t>
      </w:r>
      <w:r>
        <w:rPr>
          <w:rtl/>
        </w:rPr>
        <w:t xml:space="preserve">، </w:t>
      </w:r>
      <w:r w:rsidRPr="00F257BB">
        <w:rPr>
          <w:rtl/>
        </w:rPr>
        <w:t>فيصدّهم ذلك عن الإيمان</w:t>
      </w:r>
      <w:r>
        <w:rPr>
          <w:rtl/>
        </w:rPr>
        <w:t xml:space="preserve">، </w:t>
      </w:r>
      <w:r w:rsidRPr="00F257BB">
        <w:rPr>
          <w:rtl/>
        </w:rPr>
        <w:t xml:space="preserve">فأعذارهم منقطعة </w:t>
      </w:r>
      <w:r w:rsidRPr="00AA0C1E">
        <w:rPr>
          <w:rStyle w:val="libAlaemChar"/>
          <w:rtl/>
        </w:rPr>
        <w:t>(</w:t>
      </w:r>
      <w:r w:rsidRPr="002F767C">
        <w:rPr>
          <w:rStyle w:val="libAieChar"/>
          <w:rtl/>
        </w:rPr>
        <w:t>إِنْ هُوَ إِلَّا ذِكْرٌ</w:t>
      </w:r>
      <w:r w:rsidRPr="00AA0C1E">
        <w:rPr>
          <w:rStyle w:val="libAlaemChar"/>
          <w:rtl/>
        </w:rPr>
        <w:t>)</w:t>
      </w:r>
      <w:r w:rsidRPr="00F257BB">
        <w:rPr>
          <w:rtl/>
        </w:rPr>
        <w:t xml:space="preserve"> عظة</w:t>
      </w:r>
    </w:p>
    <w:p w14:paraId="3AAFC317" w14:textId="77777777" w:rsidR="003A1D5F" w:rsidRPr="00F257BB" w:rsidRDefault="003A1D5F" w:rsidP="00D9332A">
      <w:pPr>
        <w:pStyle w:val="libLine"/>
        <w:rPr>
          <w:rtl/>
        </w:rPr>
      </w:pPr>
      <w:r w:rsidRPr="00F257BB">
        <w:rPr>
          <w:rtl/>
        </w:rPr>
        <w:t>__________________</w:t>
      </w:r>
    </w:p>
    <w:p w14:paraId="03DC1064" w14:textId="77777777" w:rsidR="003A1D5F" w:rsidRPr="00F257BB" w:rsidRDefault="003A1D5F" w:rsidP="000278F9">
      <w:pPr>
        <w:pStyle w:val="libFootnote0"/>
        <w:rPr>
          <w:rtl/>
        </w:rPr>
      </w:pPr>
      <w:r>
        <w:rPr>
          <w:rtl/>
        </w:rPr>
        <w:t>(</w:t>
      </w:r>
      <w:r w:rsidRPr="00F257BB">
        <w:rPr>
          <w:rtl/>
        </w:rPr>
        <w:t>1) هود</w:t>
      </w:r>
      <w:r>
        <w:rPr>
          <w:rtl/>
        </w:rPr>
        <w:t xml:space="preserve">: </w:t>
      </w:r>
      <w:r w:rsidRPr="00F257BB">
        <w:rPr>
          <w:rtl/>
        </w:rPr>
        <w:t>49.</w:t>
      </w:r>
    </w:p>
    <w:p w14:paraId="2C6D874C" w14:textId="77777777" w:rsidR="003A1D5F" w:rsidRPr="00F257BB" w:rsidRDefault="003A1D5F" w:rsidP="002F767C">
      <w:pPr>
        <w:pStyle w:val="libNormal0"/>
        <w:rPr>
          <w:rtl/>
        </w:rPr>
      </w:pPr>
      <w:r>
        <w:rPr>
          <w:rtl/>
        </w:rPr>
        <w:br w:type="page"/>
      </w:r>
      <w:r w:rsidRPr="00F257BB">
        <w:rPr>
          <w:rtl/>
        </w:rPr>
        <w:lastRenderedPageBreak/>
        <w:t xml:space="preserve">من الله </w:t>
      </w:r>
      <w:r w:rsidRPr="00AA0C1E">
        <w:rPr>
          <w:rStyle w:val="libAlaemChar"/>
          <w:rtl/>
        </w:rPr>
        <w:t>(</w:t>
      </w:r>
      <w:r w:rsidRPr="002F767C">
        <w:rPr>
          <w:rStyle w:val="libAieChar"/>
          <w:rtl/>
        </w:rPr>
        <w:t>لِلْعالَمِينَ</w:t>
      </w:r>
      <w:r w:rsidRPr="00AA0C1E">
        <w:rPr>
          <w:rStyle w:val="libAlaemChar"/>
          <w:rtl/>
        </w:rPr>
        <w:t>)</w:t>
      </w:r>
      <w:r w:rsidRPr="00F257BB">
        <w:rPr>
          <w:rtl/>
        </w:rPr>
        <w:t xml:space="preserve"> عامّة.</w:t>
      </w:r>
    </w:p>
    <w:p w14:paraId="00EC4694" w14:textId="77777777" w:rsidR="003A1D5F" w:rsidRPr="00F257BB" w:rsidRDefault="003A1D5F" w:rsidP="000E6E49">
      <w:pPr>
        <w:pStyle w:val="libNormal"/>
        <w:rPr>
          <w:rtl/>
        </w:rPr>
      </w:pPr>
      <w:r w:rsidRPr="00AA0C1E">
        <w:rPr>
          <w:rStyle w:val="libAlaemChar"/>
          <w:rtl/>
        </w:rPr>
        <w:t>(</w:t>
      </w:r>
      <w:r w:rsidRPr="002F767C">
        <w:rPr>
          <w:rStyle w:val="libAieChar"/>
          <w:rtl/>
        </w:rPr>
        <w:t>وَكَأَيِّنْ مِنْ آيَةٍ</w:t>
      </w:r>
      <w:r w:rsidRPr="00AA0C1E">
        <w:rPr>
          <w:rStyle w:val="libAlaemChar"/>
          <w:rtl/>
        </w:rPr>
        <w:t>)</w:t>
      </w:r>
      <w:r w:rsidRPr="00F257BB">
        <w:rPr>
          <w:rtl/>
        </w:rPr>
        <w:t xml:space="preserve"> وكم من علامة ودلالة من الدلائل على وجود الصانع وحكمته</w:t>
      </w:r>
      <w:r>
        <w:rPr>
          <w:rtl/>
        </w:rPr>
        <w:t xml:space="preserve">، </w:t>
      </w:r>
      <w:r w:rsidRPr="00F257BB">
        <w:rPr>
          <w:rtl/>
        </w:rPr>
        <w:t xml:space="preserve">وكمال قدرته وتوحيده </w:t>
      </w:r>
      <w:r w:rsidRPr="00AA0C1E">
        <w:rPr>
          <w:rStyle w:val="libAlaemChar"/>
          <w:rtl/>
        </w:rPr>
        <w:t>(</w:t>
      </w:r>
      <w:r w:rsidRPr="002F767C">
        <w:rPr>
          <w:rStyle w:val="libAieChar"/>
          <w:rtl/>
        </w:rPr>
        <w:t>فِي السَّماواتِ وَالْأَرْضِ</w:t>
      </w:r>
      <w:r w:rsidRPr="00AA0C1E">
        <w:rPr>
          <w:rStyle w:val="libAlaemChar"/>
          <w:rtl/>
        </w:rPr>
        <w:t>)</w:t>
      </w:r>
      <w:r w:rsidRPr="00F257BB">
        <w:rPr>
          <w:rtl/>
        </w:rPr>
        <w:t xml:space="preserve"> من الشمس والقمر</w:t>
      </w:r>
      <w:r>
        <w:rPr>
          <w:rtl/>
        </w:rPr>
        <w:t xml:space="preserve">، </w:t>
      </w:r>
      <w:r w:rsidRPr="00F257BB">
        <w:rPr>
          <w:rtl/>
        </w:rPr>
        <w:t>والسحاب والنجوم والجبال</w:t>
      </w:r>
      <w:r>
        <w:rPr>
          <w:rtl/>
        </w:rPr>
        <w:t xml:space="preserve">، </w:t>
      </w:r>
      <w:r w:rsidRPr="00F257BB">
        <w:rPr>
          <w:rtl/>
        </w:rPr>
        <w:t>والشجر وألوان النبات</w:t>
      </w:r>
      <w:r>
        <w:rPr>
          <w:rtl/>
        </w:rPr>
        <w:t xml:space="preserve">، </w:t>
      </w:r>
      <w:r w:rsidRPr="00F257BB">
        <w:rPr>
          <w:rtl/>
        </w:rPr>
        <w:t>وأحوال المتقدّمين</w:t>
      </w:r>
      <w:r>
        <w:rPr>
          <w:rtl/>
        </w:rPr>
        <w:t xml:space="preserve">، </w:t>
      </w:r>
      <w:r w:rsidRPr="00F257BB">
        <w:rPr>
          <w:rtl/>
        </w:rPr>
        <w:t xml:space="preserve">وآثار الأمم السالفة في الأرض </w:t>
      </w:r>
      <w:r w:rsidRPr="00AA0C1E">
        <w:rPr>
          <w:rStyle w:val="libAlaemChar"/>
          <w:rtl/>
        </w:rPr>
        <w:t>(</w:t>
      </w:r>
      <w:r w:rsidRPr="002F767C">
        <w:rPr>
          <w:rStyle w:val="libAieChar"/>
          <w:rtl/>
        </w:rPr>
        <w:t>يَمُرُّونَ عَلَيْها</w:t>
      </w:r>
      <w:r w:rsidRPr="00AA0C1E">
        <w:rPr>
          <w:rStyle w:val="libAlaemChar"/>
          <w:rtl/>
        </w:rPr>
        <w:t>)</w:t>
      </w:r>
      <w:r w:rsidRPr="00F257BB">
        <w:rPr>
          <w:rtl/>
        </w:rPr>
        <w:t xml:space="preserve"> على الآيات ويشاهدونها </w:t>
      </w:r>
      <w:r w:rsidRPr="00AA0C1E">
        <w:rPr>
          <w:rStyle w:val="libAlaemChar"/>
          <w:rtl/>
        </w:rPr>
        <w:t>(</w:t>
      </w:r>
      <w:r w:rsidRPr="002F767C">
        <w:rPr>
          <w:rStyle w:val="libAieChar"/>
          <w:rtl/>
        </w:rPr>
        <w:t>وَهُمْ عَنْها مُعْرِضُونَ</w:t>
      </w:r>
      <w:r w:rsidRPr="00AA0C1E">
        <w:rPr>
          <w:rStyle w:val="libAlaemChar"/>
          <w:rtl/>
        </w:rPr>
        <w:t>)</w:t>
      </w:r>
      <w:r w:rsidRPr="00F257BB">
        <w:rPr>
          <w:rtl/>
        </w:rPr>
        <w:t xml:space="preserve"> لا يتفكّرون فيها</w:t>
      </w:r>
      <w:r>
        <w:rPr>
          <w:rtl/>
        </w:rPr>
        <w:t xml:space="preserve">، </w:t>
      </w:r>
      <w:r w:rsidRPr="00F257BB">
        <w:rPr>
          <w:rtl/>
        </w:rPr>
        <w:t>ولا يعتبرون بها.</w:t>
      </w:r>
    </w:p>
    <w:p w14:paraId="035C58B0" w14:textId="77777777" w:rsidR="003A1D5F" w:rsidRPr="00F257BB" w:rsidRDefault="003A1D5F" w:rsidP="000E6E49">
      <w:pPr>
        <w:pStyle w:val="libNormal"/>
        <w:rPr>
          <w:rtl/>
        </w:rPr>
      </w:pPr>
      <w:r w:rsidRPr="00AA0C1E">
        <w:rPr>
          <w:rStyle w:val="libAlaemChar"/>
          <w:rtl/>
        </w:rPr>
        <w:t>(</w:t>
      </w:r>
      <w:r w:rsidRPr="002F767C">
        <w:rPr>
          <w:rStyle w:val="libAieChar"/>
          <w:rtl/>
        </w:rPr>
        <w:t>وَما يُؤْمِنُ أَكْثَرُهُمْ بِاللهِ</w:t>
      </w:r>
      <w:r w:rsidRPr="00AA0C1E">
        <w:rPr>
          <w:rStyle w:val="libAlaemChar"/>
          <w:rtl/>
        </w:rPr>
        <w:t>)</w:t>
      </w:r>
      <w:r w:rsidRPr="00F257BB">
        <w:rPr>
          <w:rtl/>
        </w:rPr>
        <w:t xml:space="preserve"> في إقرارهم بوجوده وخالقيّته </w:t>
      </w:r>
      <w:r w:rsidRPr="00AA0C1E">
        <w:rPr>
          <w:rStyle w:val="libAlaemChar"/>
          <w:rtl/>
        </w:rPr>
        <w:t>(</w:t>
      </w:r>
      <w:r w:rsidRPr="002F767C">
        <w:rPr>
          <w:rStyle w:val="libAieChar"/>
          <w:rtl/>
        </w:rPr>
        <w:t>إِلَّا وَهُمْ مُشْرِكُونَ</w:t>
      </w:r>
      <w:r w:rsidRPr="00AA0C1E">
        <w:rPr>
          <w:rStyle w:val="libAlaemChar"/>
          <w:rtl/>
        </w:rPr>
        <w:t>)</w:t>
      </w:r>
      <w:r w:rsidRPr="00F257BB">
        <w:rPr>
          <w:rtl/>
        </w:rPr>
        <w:t xml:space="preserve"> بعبادة غيره</w:t>
      </w:r>
      <w:r>
        <w:rPr>
          <w:rtl/>
        </w:rPr>
        <w:t xml:space="preserve">، </w:t>
      </w:r>
      <w:r w:rsidRPr="00F257BB">
        <w:rPr>
          <w:rtl/>
        </w:rPr>
        <w:t>أو باتّخاذ الأحبار أربابا</w:t>
      </w:r>
      <w:r>
        <w:rPr>
          <w:rtl/>
        </w:rPr>
        <w:t xml:space="preserve">، </w:t>
      </w:r>
      <w:r w:rsidRPr="00F257BB">
        <w:rPr>
          <w:rtl/>
        </w:rPr>
        <w:t>أو نسبة التبنّي إليه</w:t>
      </w:r>
      <w:r>
        <w:rPr>
          <w:rtl/>
        </w:rPr>
        <w:t xml:space="preserve">، </w:t>
      </w:r>
      <w:r w:rsidRPr="00F257BB">
        <w:rPr>
          <w:rtl/>
        </w:rPr>
        <w:t>أو القول بالنور والظلمة</w:t>
      </w:r>
      <w:r>
        <w:rPr>
          <w:rtl/>
        </w:rPr>
        <w:t xml:space="preserve">، </w:t>
      </w:r>
      <w:r w:rsidRPr="00F257BB">
        <w:rPr>
          <w:rtl/>
        </w:rPr>
        <w:t>أو النظر إلى الأسباب كأهل التنجيم</w:t>
      </w:r>
      <w:r>
        <w:rPr>
          <w:rtl/>
        </w:rPr>
        <w:t xml:space="preserve">، </w:t>
      </w:r>
      <w:r w:rsidRPr="00F257BB">
        <w:rPr>
          <w:rtl/>
        </w:rPr>
        <w:t>أو الّذين يشبّهون الله بخلقه.</w:t>
      </w:r>
    </w:p>
    <w:p w14:paraId="08C2FEE8" w14:textId="77777777" w:rsidR="003A1D5F" w:rsidRPr="00F257BB" w:rsidRDefault="003A1D5F" w:rsidP="000E6E49">
      <w:pPr>
        <w:pStyle w:val="libNormal"/>
        <w:rPr>
          <w:rtl/>
        </w:rPr>
      </w:pPr>
      <w:r w:rsidRPr="00F257BB">
        <w:rPr>
          <w:rtl/>
        </w:rPr>
        <w:t>وقيل</w:t>
      </w:r>
      <w:r>
        <w:rPr>
          <w:rtl/>
        </w:rPr>
        <w:t xml:space="preserve">: </w:t>
      </w:r>
      <w:r w:rsidRPr="00F257BB">
        <w:rPr>
          <w:rtl/>
        </w:rPr>
        <w:t>هم مشركو مكّة. وقيل</w:t>
      </w:r>
      <w:r>
        <w:rPr>
          <w:rtl/>
        </w:rPr>
        <w:t xml:space="preserve">: </w:t>
      </w:r>
      <w:r w:rsidRPr="00F257BB">
        <w:rPr>
          <w:rtl/>
        </w:rPr>
        <w:t>المنافقون. وقيل</w:t>
      </w:r>
      <w:r>
        <w:rPr>
          <w:rtl/>
        </w:rPr>
        <w:t xml:space="preserve">: </w:t>
      </w:r>
      <w:r w:rsidRPr="00F257BB">
        <w:rPr>
          <w:rtl/>
        </w:rPr>
        <w:t>أهل الكتاب.</w:t>
      </w:r>
    </w:p>
    <w:p w14:paraId="3BB9B446" w14:textId="77777777" w:rsidR="003A1D5F" w:rsidRPr="00F257BB" w:rsidRDefault="003A1D5F" w:rsidP="000E6E49">
      <w:pPr>
        <w:pStyle w:val="libNormal"/>
        <w:rPr>
          <w:rtl/>
        </w:rPr>
      </w:pPr>
      <w:r w:rsidRPr="00F257BB">
        <w:rPr>
          <w:rtl/>
        </w:rPr>
        <w:t xml:space="preserve">وعن الباقر </w:t>
      </w:r>
      <w:r w:rsidRPr="00AA0C1E">
        <w:rPr>
          <w:rStyle w:val="libAlaemChar"/>
          <w:rtl/>
        </w:rPr>
        <w:t>عليه‌السلام</w:t>
      </w:r>
      <w:r>
        <w:rPr>
          <w:rtl/>
        </w:rPr>
        <w:t xml:space="preserve">: </w:t>
      </w:r>
      <w:r w:rsidRPr="00F257BB">
        <w:rPr>
          <w:rtl/>
        </w:rPr>
        <w:t>«أنّه شرك الطاعة لا شرك العبادة</w:t>
      </w:r>
      <w:r>
        <w:rPr>
          <w:rtl/>
        </w:rPr>
        <w:t xml:space="preserve">، </w:t>
      </w:r>
      <w:r w:rsidRPr="00F257BB">
        <w:rPr>
          <w:rtl/>
        </w:rPr>
        <w:t>أطاعوا الشيطان في ارتكاب المعاصي»</w:t>
      </w:r>
      <w:r>
        <w:rPr>
          <w:rtl/>
        </w:rPr>
        <w:t>.</w:t>
      </w:r>
    </w:p>
    <w:p w14:paraId="5E45BF85" w14:textId="77777777" w:rsidR="003A1D5F" w:rsidRPr="00F257BB" w:rsidRDefault="003A1D5F" w:rsidP="000E6E49">
      <w:pPr>
        <w:pStyle w:val="libNormal"/>
        <w:rPr>
          <w:rtl/>
        </w:rPr>
      </w:pPr>
      <w:r w:rsidRPr="00F257BB">
        <w:rPr>
          <w:rtl/>
        </w:rPr>
        <w:t xml:space="preserve">وروي عن أبي عبد الله </w:t>
      </w:r>
      <w:r w:rsidRPr="00AA0C1E">
        <w:rPr>
          <w:rStyle w:val="libAlaemChar"/>
          <w:rtl/>
        </w:rPr>
        <w:t>عليه‌السلام</w:t>
      </w:r>
      <w:r>
        <w:rPr>
          <w:rtl/>
        </w:rPr>
        <w:t xml:space="preserve">: </w:t>
      </w:r>
      <w:r w:rsidRPr="00F257BB">
        <w:rPr>
          <w:rtl/>
        </w:rPr>
        <w:t>«في شأن رجل يقول</w:t>
      </w:r>
      <w:r>
        <w:rPr>
          <w:rtl/>
        </w:rPr>
        <w:t xml:space="preserve">: </w:t>
      </w:r>
      <w:r w:rsidRPr="00F257BB">
        <w:rPr>
          <w:rtl/>
        </w:rPr>
        <w:t>لو لا فلان لهلكت</w:t>
      </w:r>
      <w:r>
        <w:rPr>
          <w:rtl/>
        </w:rPr>
        <w:t xml:space="preserve">، </w:t>
      </w:r>
      <w:r w:rsidRPr="00F257BB">
        <w:rPr>
          <w:rtl/>
        </w:rPr>
        <w:t>ولو لا فلان لضاع عيالي</w:t>
      </w:r>
      <w:r>
        <w:rPr>
          <w:rtl/>
        </w:rPr>
        <w:t xml:space="preserve">، </w:t>
      </w:r>
      <w:r w:rsidRPr="00F257BB">
        <w:rPr>
          <w:rtl/>
        </w:rPr>
        <w:t>جعل لله شريكا في ملكه تعالى</w:t>
      </w:r>
      <w:r>
        <w:rPr>
          <w:rtl/>
        </w:rPr>
        <w:t xml:space="preserve">، </w:t>
      </w:r>
      <w:r w:rsidRPr="00F257BB">
        <w:rPr>
          <w:rtl/>
        </w:rPr>
        <w:t>يرزقه ويدفع عنه»</w:t>
      </w:r>
      <w:r>
        <w:rPr>
          <w:rtl/>
        </w:rPr>
        <w:t>.</w:t>
      </w:r>
    </w:p>
    <w:p w14:paraId="34D1386B" w14:textId="77777777" w:rsidR="003A1D5F" w:rsidRPr="00F257BB" w:rsidRDefault="003A1D5F" w:rsidP="000E6E49">
      <w:pPr>
        <w:pStyle w:val="libNormal"/>
        <w:rPr>
          <w:rtl/>
        </w:rPr>
      </w:pPr>
      <w:r w:rsidRPr="00F257BB">
        <w:rPr>
          <w:rtl/>
        </w:rPr>
        <w:t xml:space="preserve">وروى محمد بن الفضيل عن أبي الحسن الرضا </w:t>
      </w:r>
      <w:r w:rsidRPr="00AA0C1E">
        <w:rPr>
          <w:rStyle w:val="libAlaemChar"/>
          <w:rtl/>
        </w:rPr>
        <w:t>عليه‌السلام</w:t>
      </w:r>
      <w:r w:rsidRPr="00F257BB">
        <w:rPr>
          <w:rtl/>
        </w:rPr>
        <w:t xml:space="preserve"> أنّه قال</w:t>
      </w:r>
      <w:r>
        <w:rPr>
          <w:rtl/>
        </w:rPr>
        <w:t xml:space="preserve">: </w:t>
      </w:r>
      <w:r w:rsidRPr="00F257BB">
        <w:rPr>
          <w:rtl/>
        </w:rPr>
        <w:t>«إنّه شرك لا يبلغ به الكفر»</w:t>
      </w:r>
      <w:r>
        <w:rPr>
          <w:rtl/>
        </w:rPr>
        <w:t>.</w:t>
      </w:r>
    </w:p>
    <w:p w14:paraId="596E3850" w14:textId="77777777" w:rsidR="003A1D5F" w:rsidRPr="00F257BB" w:rsidRDefault="003A1D5F" w:rsidP="000E6E49">
      <w:pPr>
        <w:pStyle w:val="libNormal"/>
        <w:rPr>
          <w:rtl/>
        </w:rPr>
      </w:pPr>
      <w:r w:rsidRPr="00AA0C1E">
        <w:rPr>
          <w:rStyle w:val="libAlaemChar"/>
          <w:rtl/>
        </w:rPr>
        <w:t>(</w:t>
      </w:r>
      <w:r w:rsidRPr="002F767C">
        <w:rPr>
          <w:rStyle w:val="libAieChar"/>
          <w:rtl/>
        </w:rPr>
        <w:t>أَفَأَمِنُوا أَنْ تَأْتِيَهُمْ غاشِيَةٌ مِنْ عَذابِ اللهِ</w:t>
      </w:r>
      <w:r w:rsidRPr="00AA0C1E">
        <w:rPr>
          <w:rStyle w:val="libAlaemChar"/>
          <w:rtl/>
        </w:rPr>
        <w:t>)</w:t>
      </w:r>
      <w:r w:rsidRPr="00F257BB">
        <w:rPr>
          <w:rtl/>
        </w:rPr>
        <w:t xml:space="preserve"> عقوبة تغشاهم وتشملهم </w:t>
      </w:r>
      <w:r w:rsidRPr="00AA0C1E">
        <w:rPr>
          <w:rStyle w:val="libAlaemChar"/>
          <w:rtl/>
        </w:rPr>
        <w:t>(</w:t>
      </w:r>
      <w:r w:rsidRPr="002F767C">
        <w:rPr>
          <w:rStyle w:val="libAieChar"/>
          <w:rtl/>
        </w:rPr>
        <w:t>أَوْ تَأْتِيَهُمُ السَّاعَةُ بَغْتَةً</w:t>
      </w:r>
      <w:r w:rsidRPr="00AA0C1E">
        <w:rPr>
          <w:rStyle w:val="libAlaemChar"/>
          <w:rtl/>
        </w:rPr>
        <w:t>)</w:t>
      </w:r>
      <w:r w:rsidRPr="00F257BB">
        <w:rPr>
          <w:rtl/>
        </w:rPr>
        <w:t xml:space="preserve"> فجأة من غير سابقة علامة </w:t>
      </w:r>
      <w:r w:rsidRPr="00AA0C1E">
        <w:rPr>
          <w:rStyle w:val="libAlaemChar"/>
          <w:rtl/>
        </w:rPr>
        <w:t>(</w:t>
      </w:r>
      <w:r w:rsidRPr="002F767C">
        <w:rPr>
          <w:rStyle w:val="libAieChar"/>
          <w:rtl/>
        </w:rPr>
        <w:t>وَهُمْ لا يَشْعُرُونَ</w:t>
      </w:r>
      <w:r w:rsidRPr="00AA0C1E">
        <w:rPr>
          <w:rStyle w:val="libAlaemChar"/>
          <w:rtl/>
        </w:rPr>
        <w:t>)</w:t>
      </w:r>
      <w:r w:rsidRPr="00F257BB">
        <w:rPr>
          <w:rtl/>
        </w:rPr>
        <w:t xml:space="preserve"> بإتيانها</w:t>
      </w:r>
      <w:r>
        <w:rPr>
          <w:rtl/>
        </w:rPr>
        <w:t xml:space="preserve">، </w:t>
      </w:r>
      <w:r w:rsidRPr="00F257BB">
        <w:rPr>
          <w:rtl/>
        </w:rPr>
        <w:t>غير مستعدّين لها.</w:t>
      </w:r>
    </w:p>
    <w:p w14:paraId="74732DED"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قُلْ هذِهِ سَبِيلِي أَدْعُوا إِلَى اللهِ عَلى بَصِيرَةٍ أَنَا وَمَنِ اتَّبَعَنِي وَسُبْحانَ اللهِ وَما أَنَا مِنَ الْمُشْرِكِينَ (108) وَما أَرْسَلْنا مِنْ قَبْلِكَ إِلاَّ رِجالاً نُوحِي إِلَيْهِمْ مِنْ أَهْلِ الْقُرى أَفَلَمْ يَسِيرُوا فِي الْأَرْضِ فَيَنْظُرُوا كَيْفَ كانَ عاقِبَةُ الَّذِينَ مِنْ قَبْلِهِمْ وَلَدارُ الْآخِرَةِ خَيْرٌ لِلَّذِينَ اتَّقَوْا أَفَلا تَعْقِلُونَ (109)</w:t>
      </w:r>
    </w:p>
    <w:p w14:paraId="01B5C746" w14:textId="77777777" w:rsidR="003A1D5F" w:rsidRPr="00F257BB" w:rsidRDefault="003A1D5F" w:rsidP="002F767C">
      <w:pPr>
        <w:pStyle w:val="libNormal0"/>
        <w:rPr>
          <w:rtl/>
        </w:rPr>
      </w:pPr>
      <w:r>
        <w:rPr>
          <w:rtl/>
        </w:rPr>
        <w:br w:type="page"/>
      </w:r>
      <w:r w:rsidRPr="002F767C">
        <w:rPr>
          <w:rStyle w:val="libAieChar"/>
          <w:rtl/>
        </w:rPr>
        <w:lastRenderedPageBreak/>
        <w:t>قُلْ هذِهِ</w:t>
      </w:r>
      <w:r w:rsidRPr="00AA0C1E">
        <w:rPr>
          <w:rStyle w:val="libAlaemChar"/>
          <w:rtl/>
        </w:rPr>
        <w:t>)</w:t>
      </w:r>
      <w:r w:rsidRPr="00F257BB">
        <w:rPr>
          <w:rtl/>
        </w:rPr>
        <w:t xml:space="preserve"> يعني</w:t>
      </w:r>
      <w:r>
        <w:rPr>
          <w:rtl/>
        </w:rPr>
        <w:t xml:space="preserve">: </w:t>
      </w:r>
      <w:r w:rsidRPr="00F257BB">
        <w:rPr>
          <w:rtl/>
        </w:rPr>
        <w:t xml:space="preserve">الدعوة إلى التوحيد والإعداد للمعاد </w:t>
      </w:r>
      <w:r w:rsidRPr="00AA0C1E">
        <w:rPr>
          <w:rStyle w:val="libAlaemChar"/>
          <w:rtl/>
        </w:rPr>
        <w:t>(</w:t>
      </w:r>
      <w:r w:rsidRPr="002F767C">
        <w:rPr>
          <w:rStyle w:val="libAieChar"/>
          <w:rtl/>
        </w:rPr>
        <w:t>سَبِيلِي</w:t>
      </w:r>
      <w:r w:rsidRPr="00AA0C1E">
        <w:rPr>
          <w:rStyle w:val="libAlaemChar"/>
          <w:rtl/>
        </w:rPr>
        <w:t>)</w:t>
      </w:r>
      <w:r w:rsidRPr="00F257BB">
        <w:rPr>
          <w:rtl/>
        </w:rPr>
        <w:t xml:space="preserve"> ثم فسّر السبيل بقوله</w:t>
      </w:r>
      <w:r>
        <w:rPr>
          <w:rtl/>
        </w:rPr>
        <w:t xml:space="preserve">: </w:t>
      </w:r>
      <w:r w:rsidRPr="00AA0C1E">
        <w:rPr>
          <w:rStyle w:val="libAlaemChar"/>
          <w:rtl/>
        </w:rPr>
        <w:t>(</w:t>
      </w:r>
      <w:r w:rsidRPr="002F767C">
        <w:rPr>
          <w:rStyle w:val="libAieChar"/>
          <w:rtl/>
        </w:rPr>
        <w:t>أَدْعُوا إِلَى اللهِ</w:t>
      </w:r>
      <w:r w:rsidRPr="00AA0C1E">
        <w:rPr>
          <w:rStyle w:val="libAlaemChar"/>
          <w:rtl/>
        </w:rPr>
        <w:t>)</w:t>
      </w:r>
      <w:r w:rsidRPr="00F257BB">
        <w:rPr>
          <w:rtl/>
        </w:rPr>
        <w:t xml:space="preserve"> إلى توحيده وعدله. قيل</w:t>
      </w:r>
      <w:r>
        <w:rPr>
          <w:rtl/>
        </w:rPr>
        <w:t xml:space="preserve">: </w:t>
      </w:r>
      <w:r w:rsidRPr="00F257BB">
        <w:rPr>
          <w:rtl/>
        </w:rPr>
        <w:t xml:space="preserve">هو حال من الياء. </w:t>
      </w:r>
      <w:r w:rsidRPr="00AA0C1E">
        <w:rPr>
          <w:rStyle w:val="libAlaemChar"/>
          <w:rtl/>
        </w:rPr>
        <w:t>(</w:t>
      </w:r>
      <w:r w:rsidRPr="002F767C">
        <w:rPr>
          <w:rStyle w:val="libAieChar"/>
          <w:rtl/>
        </w:rPr>
        <w:t>عَلى بَصِيرَةٍ</w:t>
      </w:r>
      <w:r w:rsidRPr="00AA0C1E">
        <w:rPr>
          <w:rStyle w:val="libAlaemChar"/>
          <w:rtl/>
        </w:rPr>
        <w:t>)</w:t>
      </w:r>
      <w:r w:rsidRPr="00F257BB">
        <w:rPr>
          <w:rtl/>
        </w:rPr>
        <w:t xml:space="preserve"> بيان وحجّة واضحة غير عمياء </w:t>
      </w:r>
      <w:r w:rsidRPr="00AA0C1E">
        <w:rPr>
          <w:rStyle w:val="libAlaemChar"/>
          <w:rtl/>
        </w:rPr>
        <w:t>(</w:t>
      </w:r>
      <w:r w:rsidRPr="002F767C">
        <w:rPr>
          <w:rStyle w:val="libAieChar"/>
          <w:rtl/>
        </w:rPr>
        <w:t>أَنَا</w:t>
      </w:r>
      <w:r w:rsidRPr="00AA0C1E">
        <w:rPr>
          <w:rStyle w:val="libAlaemChar"/>
          <w:rtl/>
        </w:rPr>
        <w:t>)</w:t>
      </w:r>
      <w:r w:rsidRPr="00F257BB">
        <w:rPr>
          <w:rtl/>
        </w:rPr>
        <w:t xml:space="preserve"> تأكيد للمستتر في «أدعو» أو «على بصيرة»</w:t>
      </w:r>
      <w:r>
        <w:rPr>
          <w:rtl/>
        </w:rPr>
        <w:t>.</w:t>
      </w:r>
      <w:r w:rsidRPr="00F257BB">
        <w:rPr>
          <w:rtl/>
        </w:rPr>
        <w:t xml:space="preserve"> أو مبتدأ خبره «على بصيرة»</w:t>
      </w:r>
      <w:r>
        <w:rPr>
          <w:rtl/>
        </w:rPr>
        <w:t>.</w:t>
      </w:r>
      <w:r w:rsidRPr="00F257BB">
        <w:rPr>
          <w:rtl/>
        </w:rPr>
        <w:t xml:space="preserve"> </w:t>
      </w:r>
      <w:r w:rsidRPr="00AA0C1E">
        <w:rPr>
          <w:rStyle w:val="libAlaemChar"/>
          <w:rtl/>
        </w:rPr>
        <w:t>(</w:t>
      </w:r>
      <w:r w:rsidRPr="002F767C">
        <w:rPr>
          <w:rStyle w:val="libAieChar"/>
          <w:rtl/>
        </w:rPr>
        <w:t>وَمَنِ اتَّبَعَنِي</w:t>
      </w:r>
      <w:r w:rsidRPr="00AA0C1E">
        <w:rPr>
          <w:rStyle w:val="libAlaemChar"/>
          <w:rtl/>
        </w:rPr>
        <w:t>)</w:t>
      </w:r>
      <w:r w:rsidRPr="00F257BB">
        <w:rPr>
          <w:rtl/>
        </w:rPr>
        <w:t xml:space="preserve"> عطف عليه </w:t>
      </w:r>
      <w:r w:rsidRPr="00AA0C1E">
        <w:rPr>
          <w:rStyle w:val="libAlaemChar"/>
          <w:rtl/>
        </w:rPr>
        <w:t>(</w:t>
      </w:r>
      <w:r w:rsidRPr="002F767C">
        <w:rPr>
          <w:rStyle w:val="libAieChar"/>
          <w:rtl/>
        </w:rPr>
        <w:t>وَسُبْحانَ اللهِ</w:t>
      </w:r>
      <w:r w:rsidRPr="00AA0C1E">
        <w:rPr>
          <w:rStyle w:val="libAlaemChar"/>
          <w:rtl/>
        </w:rPr>
        <w:t>)</w:t>
      </w:r>
      <w:r w:rsidRPr="00F257BB">
        <w:rPr>
          <w:rtl/>
        </w:rPr>
        <w:t xml:space="preserve"> وأنزّه الله من الشركاء </w:t>
      </w:r>
      <w:r w:rsidRPr="00AA0C1E">
        <w:rPr>
          <w:rStyle w:val="libAlaemChar"/>
          <w:rtl/>
        </w:rPr>
        <w:t>(</w:t>
      </w:r>
      <w:r w:rsidRPr="002F767C">
        <w:rPr>
          <w:rStyle w:val="libAieChar"/>
          <w:rtl/>
        </w:rPr>
        <w:t>وَما أَنَا مِنَ الْمُشْرِكِينَ</w:t>
      </w:r>
      <w:r w:rsidRPr="00AA0C1E">
        <w:rPr>
          <w:rStyle w:val="libAlaemChar"/>
          <w:rtl/>
        </w:rPr>
        <w:t>)</w:t>
      </w:r>
      <w:r w:rsidRPr="00F257BB">
        <w:rPr>
          <w:rtl/>
        </w:rPr>
        <w:t xml:space="preserve"> وأنزّهه تنزيها من الشركاء.</w:t>
      </w:r>
    </w:p>
    <w:p w14:paraId="35AA8ABE" w14:textId="77777777" w:rsidR="003A1D5F" w:rsidRPr="00F257BB" w:rsidRDefault="003A1D5F" w:rsidP="000E6E49">
      <w:pPr>
        <w:pStyle w:val="libNormal"/>
        <w:rPr>
          <w:rtl/>
        </w:rPr>
      </w:pPr>
      <w:r w:rsidRPr="00AA0C1E">
        <w:rPr>
          <w:rStyle w:val="libAlaemChar"/>
          <w:rtl/>
        </w:rPr>
        <w:t>(</w:t>
      </w:r>
      <w:r w:rsidRPr="002F767C">
        <w:rPr>
          <w:rStyle w:val="libAieChar"/>
          <w:rtl/>
        </w:rPr>
        <w:t>وَما أَرْسَلْنا مِنْ قَبْلِكَ إِلَّا رِجالاً</w:t>
      </w:r>
      <w:r w:rsidRPr="00AA0C1E">
        <w:rPr>
          <w:rStyle w:val="libAlaemChar"/>
          <w:rtl/>
        </w:rPr>
        <w:t>)</w:t>
      </w:r>
      <w:r w:rsidRPr="00F257BB">
        <w:rPr>
          <w:rtl/>
        </w:rPr>
        <w:t xml:space="preserve"> ردّ لقولهم</w:t>
      </w:r>
      <w:r>
        <w:rPr>
          <w:rtl/>
        </w:rPr>
        <w:t xml:space="preserve">: </w:t>
      </w:r>
      <w:r w:rsidRPr="00AA0C1E">
        <w:rPr>
          <w:rStyle w:val="libAlaemChar"/>
          <w:rtl/>
        </w:rPr>
        <w:t>(</w:t>
      </w:r>
      <w:r w:rsidRPr="002F767C">
        <w:rPr>
          <w:rStyle w:val="libAieChar"/>
          <w:rtl/>
        </w:rPr>
        <w:t>لَوْ شاءَ رَبُّنا لَأَنْزَلَ مَلائِكَةً</w:t>
      </w:r>
      <w:r w:rsidRPr="00AA0C1E">
        <w:rPr>
          <w:rStyle w:val="libAlaemChar"/>
          <w:rtl/>
        </w:rPr>
        <w:t>)</w:t>
      </w:r>
      <w:r w:rsidRPr="00F257BB">
        <w:rPr>
          <w:rtl/>
        </w:rPr>
        <w:t xml:space="preserve"> </w:t>
      </w:r>
      <w:r w:rsidRPr="005D48FD">
        <w:rPr>
          <w:rStyle w:val="libFootnotenumChar"/>
          <w:rtl/>
        </w:rPr>
        <w:t>(1)</w:t>
      </w:r>
      <w:r>
        <w:rPr>
          <w:rtl/>
        </w:rPr>
        <w:t>.</w:t>
      </w:r>
    </w:p>
    <w:p w14:paraId="6A996B59"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معناه نفي استنباء النساء. </w:t>
      </w:r>
      <w:r w:rsidRPr="00AA0C1E">
        <w:rPr>
          <w:rStyle w:val="libAlaemChar"/>
          <w:rtl/>
        </w:rPr>
        <w:t>(</w:t>
      </w:r>
      <w:r w:rsidRPr="002F767C">
        <w:rPr>
          <w:rStyle w:val="libAieChar"/>
          <w:rtl/>
        </w:rPr>
        <w:t>نُوحِي إِلَيْهِمْ</w:t>
      </w:r>
      <w:r w:rsidRPr="00AA0C1E">
        <w:rPr>
          <w:rStyle w:val="libAlaemChar"/>
          <w:rtl/>
        </w:rPr>
        <w:t>)</w:t>
      </w:r>
      <w:r w:rsidRPr="00F257BB">
        <w:rPr>
          <w:rtl/>
        </w:rPr>
        <w:t xml:space="preserve"> كما يوحى إليك</w:t>
      </w:r>
      <w:r>
        <w:rPr>
          <w:rtl/>
        </w:rPr>
        <w:t xml:space="preserve">، </w:t>
      </w:r>
      <w:r w:rsidRPr="00F257BB">
        <w:rPr>
          <w:rtl/>
        </w:rPr>
        <w:t>ويميّزون بذلك عن غيرهم. وقرأ حفص</w:t>
      </w:r>
      <w:r>
        <w:rPr>
          <w:rtl/>
        </w:rPr>
        <w:t xml:space="preserve">: </w:t>
      </w:r>
      <w:r w:rsidRPr="00F257BB">
        <w:rPr>
          <w:rtl/>
        </w:rPr>
        <w:t>نوحي</w:t>
      </w:r>
      <w:r>
        <w:rPr>
          <w:rtl/>
        </w:rPr>
        <w:t xml:space="preserve">، </w:t>
      </w:r>
      <w:r w:rsidRPr="00F257BB">
        <w:rPr>
          <w:rtl/>
        </w:rPr>
        <w:t xml:space="preserve">في كلّ القرآن. ووافقه حمزة والكسائي في سورة الأنبياء </w:t>
      </w:r>
      <w:r w:rsidRPr="005D48FD">
        <w:rPr>
          <w:rStyle w:val="libFootnotenumChar"/>
          <w:rtl/>
        </w:rPr>
        <w:t>(2)</w:t>
      </w:r>
      <w:r>
        <w:rPr>
          <w:rtl/>
        </w:rPr>
        <w:t>.</w:t>
      </w:r>
      <w:r w:rsidRPr="00F257BB">
        <w:rPr>
          <w:rtl/>
        </w:rPr>
        <w:t xml:space="preserve"> </w:t>
      </w:r>
      <w:r w:rsidRPr="00AA0C1E">
        <w:rPr>
          <w:rStyle w:val="libAlaemChar"/>
          <w:rtl/>
        </w:rPr>
        <w:t>(</w:t>
      </w:r>
      <w:r w:rsidRPr="002F767C">
        <w:rPr>
          <w:rStyle w:val="libAieChar"/>
          <w:rtl/>
        </w:rPr>
        <w:t>مِنْ أَهْلِ الْقُرى</w:t>
      </w:r>
      <w:r w:rsidRPr="00AA0C1E">
        <w:rPr>
          <w:rStyle w:val="libAlaemChar"/>
          <w:rtl/>
        </w:rPr>
        <w:t>)</w:t>
      </w:r>
      <w:r w:rsidRPr="00F257BB">
        <w:rPr>
          <w:rtl/>
        </w:rPr>
        <w:t xml:space="preserve"> لأنّ أهلها أعلم وأحلم من البدو</w:t>
      </w:r>
      <w:r>
        <w:rPr>
          <w:rtl/>
        </w:rPr>
        <w:t xml:space="preserve">، </w:t>
      </w:r>
      <w:r w:rsidRPr="00F257BB">
        <w:rPr>
          <w:rtl/>
        </w:rPr>
        <w:t>وأهل البوادي من أهل الجفاء والقسوة.</w:t>
      </w:r>
    </w:p>
    <w:p w14:paraId="1AB81B63" w14:textId="77777777" w:rsidR="003A1D5F" w:rsidRPr="00F257BB" w:rsidRDefault="003A1D5F" w:rsidP="000E6E49">
      <w:pPr>
        <w:pStyle w:val="libNormal"/>
        <w:rPr>
          <w:rtl/>
        </w:rPr>
      </w:pPr>
      <w:r w:rsidRPr="00AA0C1E">
        <w:rPr>
          <w:rStyle w:val="libAlaemChar"/>
          <w:rtl/>
        </w:rPr>
        <w:t>(</w:t>
      </w:r>
      <w:r w:rsidRPr="002F767C">
        <w:rPr>
          <w:rStyle w:val="libAieChar"/>
          <w:rtl/>
        </w:rPr>
        <w:t>أَفَلَمْ يَسِيرُوا فِي الْأَرْضِ فَيَنْظُرُوا كَيْفَ كانَ عاقِبَةُ الَّذِينَ مِنْ قَبْلِهِمْ</w:t>
      </w:r>
      <w:r w:rsidRPr="00AA0C1E">
        <w:rPr>
          <w:rStyle w:val="libAlaemChar"/>
          <w:rtl/>
        </w:rPr>
        <w:t>)</w:t>
      </w:r>
      <w:r w:rsidRPr="00F257BB">
        <w:rPr>
          <w:rtl/>
        </w:rPr>
        <w:t xml:space="preserve"> من المكذّبين بالرسل والآيات</w:t>
      </w:r>
      <w:r>
        <w:rPr>
          <w:rtl/>
        </w:rPr>
        <w:t xml:space="preserve">، </w:t>
      </w:r>
      <w:r w:rsidRPr="00F257BB">
        <w:rPr>
          <w:rtl/>
        </w:rPr>
        <w:t>فيحذروا تكذيبك. أو من المشغوفين بالدنيا المتهالكين عليها</w:t>
      </w:r>
      <w:r>
        <w:rPr>
          <w:rtl/>
        </w:rPr>
        <w:t xml:space="preserve">، </w:t>
      </w:r>
      <w:r w:rsidRPr="00F257BB">
        <w:rPr>
          <w:rtl/>
        </w:rPr>
        <w:t xml:space="preserve">فيقلعوا عن حبّها </w:t>
      </w:r>
      <w:r w:rsidRPr="00AA0C1E">
        <w:rPr>
          <w:rStyle w:val="libAlaemChar"/>
          <w:rtl/>
        </w:rPr>
        <w:t>(</w:t>
      </w:r>
      <w:r w:rsidRPr="002F767C">
        <w:rPr>
          <w:rStyle w:val="libAieChar"/>
          <w:rtl/>
        </w:rPr>
        <w:t>وَلَدارُ الْآخِرَةِ</w:t>
      </w:r>
      <w:r w:rsidRPr="00AA0C1E">
        <w:rPr>
          <w:rStyle w:val="libAlaemChar"/>
          <w:rtl/>
        </w:rPr>
        <w:t>)</w:t>
      </w:r>
      <w:r w:rsidRPr="00F257BB">
        <w:rPr>
          <w:rtl/>
        </w:rPr>
        <w:t xml:space="preserve"> ولدار الحال</w:t>
      </w:r>
      <w:r>
        <w:rPr>
          <w:rtl/>
        </w:rPr>
        <w:t xml:space="preserve">، </w:t>
      </w:r>
      <w:r w:rsidRPr="00F257BB">
        <w:rPr>
          <w:rtl/>
        </w:rPr>
        <w:t>أو الساعة</w:t>
      </w:r>
      <w:r>
        <w:rPr>
          <w:rtl/>
        </w:rPr>
        <w:t xml:space="preserve">، </w:t>
      </w:r>
      <w:r w:rsidRPr="00F257BB">
        <w:rPr>
          <w:rtl/>
        </w:rPr>
        <w:t xml:space="preserve">أو الحياة الآخرة </w:t>
      </w:r>
      <w:r w:rsidRPr="00AA0C1E">
        <w:rPr>
          <w:rStyle w:val="libAlaemChar"/>
          <w:rtl/>
        </w:rPr>
        <w:t>(</w:t>
      </w:r>
      <w:r w:rsidRPr="002F767C">
        <w:rPr>
          <w:rStyle w:val="libAieChar"/>
          <w:rtl/>
        </w:rPr>
        <w:t>خَيْرٌ لِلَّذِينَ اتَّقَوْا</w:t>
      </w:r>
      <w:r w:rsidRPr="00AA0C1E">
        <w:rPr>
          <w:rStyle w:val="libAlaemChar"/>
          <w:rtl/>
        </w:rPr>
        <w:t>)</w:t>
      </w:r>
      <w:r w:rsidRPr="00F257BB">
        <w:rPr>
          <w:rtl/>
        </w:rPr>
        <w:t xml:space="preserve"> الشرك والمعاصي </w:t>
      </w:r>
      <w:r w:rsidRPr="00AA0C1E">
        <w:rPr>
          <w:rStyle w:val="libAlaemChar"/>
          <w:rtl/>
        </w:rPr>
        <w:t>(</w:t>
      </w:r>
      <w:r w:rsidRPr="002F767C">
        <w:rPr>
          <w:rStyle w:val="libAieChar"/>
          <w:rtl/>
        </w:rPr>
        <w:t>أَفَلا تَعْقِلُونَ</w:t>
      </w:r>
      <w:r w:rsidRPr="00AA0C1E">
        <w:rPr>
          <w:rStyle w:val="libAlaemChar"/>
          <w:rtl/>
        </w:rPr>
        <w:t>)</w:t>
      </w:r>
      <w:r w:rsidRPr="00F257BB">
        <w:rPr>
          <w:rtl/>
        </w:rPr>
        <w:t xml:space="preserve"> يستعملون عقولهم ليعرفوا أنّها خير.</w:t>
      </w:r>
    </w:p>
    <w:p w14:paraId="23FF6794" w14:textId="77777777" w:rsidR="003A1D5F" w:rsidRPr="00F257BB" w:rsidRDefault="003A1D5F" w:rsidP="00D9332A">
      <w:pPr>
        <w:pStyle w:val="libLine"/>
        <w:rPr>
          <w:rtl/>
        </w:rPr>
      </w:pPr>
      <w:r w:rsidRPr="00F257BB">
        <w:rPr>
          <w:rtl/>
        </w:rPr>
        <w:t>__________________</w:t>
      </w:r>
    </w:p>
    <w:p w14:paraId="18355E9A" w14:textId="77777777" w:rsidR="003A1D5F" w:rsidRPr="00F257BB" w:rsidRDefault="003A1D5F" w:rsidP="000278F9">
      <w:pPr>
        <w:pStyle w:val="libFootnote0"/>
        <w:rPr>
          <w:rtl/>
        </w:rPr>
      </w:pPr>
      <w:r>
        <w:rPr>
          <w:rtl/>
        </w:rPr>
        <w:t>(</w:t>
      </w:r>
      <w:r w:rsidRPr="00F257BB">
        <w:rPr>
          <w:rtl/>
        </w:rPr>
        <w:t>1) فصّلت</w:t>
      </w:r>
      <w:r>
        <w:rPr>
          <w:rtl/>
        </w:rPr>
        <w:t xml:space="preserve">: </w:t>
      </w:r>
      <w:r w:rsidRPr="00F257BB">
        <w:rPr>
          <w:rtl/>
        </w:rPr>
        <w:t>14.</w:t>
      </w:r>
    </w:p>
    <w:p w14:paraId="527AF882" w14:textId="77777777" w:rsidR="003A1D5F" w:rsidRPr="00F257BB" w:rsidRDefault="003A1D5F" w:rsidP="000278F9">
      <w:pPr>
        <w:pStyle w:val="libFootnote0"/>
        <w:rPr>
          <w:rtl/>
        </w:rPr>
      </w:pPr>
      <w:r>
        <w:rPr>
          <w:rtl/>
        </w:rPr>
        <w:t>(</w:t>
      </w:r>
      <w:r w:rsidRPr="00F257BB">
        <w:rPr>
          <w:rtl/>
        </w:rPr>
        <w:t>2) الأنبياء</w:t>
      </w:r>
      <w:r>
        <w:rPr>
          <w:rtl/>
        </w:rPr>
        <w:t xml:space="preserve">: </w:t>
      </w:r>
      <w:r w:rsidRPr="00F257BB">
        <w:rPr>
          <w:rtl/>
        </w:rPr>
        <w:t>7.</w:t>
      </w:r>
    </w:p>
    <w:p w14:paraId="529C86C4" w14:textId="77777777" w:rsidR="003A1D5F" w:rsidRPr="00F257BB" w:rsidRDefault="003A1D5F" w:rsidP="000E6E49">
      <w:pPr>
        <w:pStyle w:val="libNormal"/>
        <w:rPr>
          <w:rtl/>
        </w:rPr>
      </w:pPr>
      <w:r>
        <w:rPr>
          <w:rtl/>
        </w:rPr>
        <w:br w:type="page"/>
      </w:r>
      <w:r w:rsidRPr="00F257BB">
        <w:rPr>
          <w:rtl/>
        </w:rPr>
        <w:lastRenderedPageBreak/>
        <w:t xml:space="preserve">روى أبو سعيد الخدري 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«شيء يسير من الجنّة خير من الدنيا وما فيها»</w:t>
      </w:r>
      <w:r>
        <w:rPr>
          <w:rtl/>
        </w:rPr>
        <w:t>.</w:t>
      </w:r>
    </w:p>
    <w:p w14:paraId="59EAEA7D" w14:textId="77777777" w:rsidR="003A1D5F" w:rsidRPr="00F257BB" w:rsidRDefault="003A1D5F" w:rsidP="000E6E49">
      <w:pPr>
        <w:pStyle w:val="libNormal"/>
        <w:rPr>
          <w:rtl/>
        </w:rPr>
      </w:pPr>
      <w:r w:rsidRPr="00F257BB">
        <w:rPr>
          <w:rtl/>
        </w:rPr>
        <w:t>وقرأ نافع وابن عامر وعاصم ويعقوب بالتاء</w:t>
      </w:r>
      <w:r>
        <w:rPr>
          <w:rtl/>
        </w:rPr>
        <w:t xml:space="preserve">، </w:t>
      </w:r>
      <w:r w:rsidRPr="00F257BB">
        <w:rPr>
          <w:rtl/>
        </w:rPr>
        <w:t>حملا على قوله</w:t>
      </w:r>
      <w:r>
        <w:rPr>
          <w:rtl/>
        </w:rPr>
        <w:t xml:space="preserve">: </w:t>
      </w:r>
      <w:r w:rsidRPr="00AA0C1E">
        <w:rPr>
          <w:rStyle w:val="libAlaemChar"/>
          <w:rtl/>
        </w:rPr>
        <w:t>(</w:t>
      </w:r>
      <w:r w:rsidRPr="002F767C">
        <w:rPr>
          <w:rStyle w:val="libAieChar"/>
          <w:rtl/>
        </w:rPr>
        <w:t>قُلْ هذِهِ سَبِيلِي</w:t>
      </w:r>
      <w:r w:rsidRPr="00AA0C1E">
        <w:rPr>
          <w:rStyle w:val="libAlaemChar"/>
          <w:rtl/>
        </w:rPr>
        <w:t>)</w:t>
      </w:r>
      <w:r>
        <w:rPr>
          <w:rtl/>
        </w:rPr>
        <w:t xml:space="preserve">، </w:t>
      </w:r>
      <w:r w:rsidRPr="00F257BB">
        <w:rPr>
          <w:rtl/>
        </w:rPr>
        <w:t>أي</w:t>
      </w:r>
      <w:r>
        <w:rPr>
          <w:rtl/>
        </w:rPr>
        <w:t xml:space="preserve">: </w:t>
      </w:r>
      <w:r w:rsidRPr="00F257BB">
        <w:rPr>
          <w:rtl/>
        </w:rPr>
        <w:t>قل لهم</w:t>
      </w:r>
      <w:r>
        <w:rPr>
          <w:rtl/>
        </w:rPr>
        <w:t>: أ</w:t>
      </w:r>
      <w:r w:rsidRPr="00F257BB">
        <w:rPr>
          <w:rtl/>
        </w:rPr>
        <w:t>فلا تعقلون.</w:t>
      </w:r>
    </w:p>
    <w:p w14:paraId="24329CB9" w14:textId="77777777" w:rsidR="003A1D5F" w:rsidRPr="00F257BB" w:rsidRDefault="003A1D5F" w:rsidP="000E6E49">
      <w:pPr>
        <w:pStyle w:val="libNormal"/>
        <w:rPr>
          <w:rtl/>
        </w:rPr>
      </w:pPr>
      <w:r w:rsidRPr="00AA0C1E">
        <w:rPr>
          <w:rStyle w:val="libAlaemChar"/>
          <w:rtl/>
        </w:rPr>
        <w:t>(</w:t>
      </w:r>
      <w:r w:rsidRPr="002F767C">
        <w:rPr>
          <w:rStyle w:val="libAieChar"/>
          <w:rtl/>
        </w:rPr>
        <w:t>حَتَّى إِذَا اسْتَيْأَسَ الرُّسُلُ وَظَنُّوا أَنَّهُمْ قَدْ كُذِبُوا جاءَهُمْ نَصْرُنا فَنُجِّيَ مَنْ نَشاءُ وَلا يُرَدُّ بَأْسُنا عَنِ الْقَوْمِ الْمُجْرِمِينَ (110) لَقَدْ كانَ فِي قَصَصِهِمْ عِبْرَةٌ لِأُولِي الْأَلْبابِ ما كانَ حَدِيثاً يُفْتَرى وَلكِنْ تَصْدِيقَ الَّذِي بَيْنَ يَدَيْهِ وَتَفْصِيلَ كُلِّ شَيْءٍ وَهُدىً وَرَحْمَةً لِقَوْمٍ يُؤْمِنُونَ (111)</w:t>
      </w:r>
      <w:r w:rsidRPr="00AA0C1E">
        <w:rPr>
          <w:rStyle w:val="libAlaemChar"/>
          <w:rtl/>
        </w:rPr>
        <w:t>)</w:t>
      </w:r>
    </w:p>
    <w:p w14:paraId="44B31A7B" w14:textId="77777777" w:rsidR="003A1D5F" w:rsidRPr="00F257BB" w:rsidRDefault="003A1D5F" w:rsidP="000E6E49">
      <w:pPr>
        <w:pStyle w:val="libNormal"/>
        <w:rPr>
          <w:rtl/>
        </w:rPr>
      </w:pPr>
      <w:r w:rsidRPr="00F257BB">
        <w:rPr>
          <w:rtl/>
        </w:rPr>
        <w:t xml:space="preserve">ثمّ أخبر سبحانه عن حال الرسل مع أممهم تسلية للرسول </w:t>
      </w:r>
      <w:r w:rsidRPr="00AA0C1E">
        <w:rPr>
          <w:rStyle w:val="libAlaemChar"/>
          <w:rtl/>
        </w:rPr>
        <w:t>صلى‌الله‌عليه‌وآله‌وسلم</w:t>
      </w:r>
      <w:r>
        <w:rPr>
          <w:rtl/>
        </w:rPr>
        <w:t xml:space="preserve">، </w:t>
      </w:r>
      <w:r w:rsidRPr="00F257BB">
        <w:rPr>
          <w:rtl/>
        </w:rPr>
        <w:t>فقال</w:t>
      </w:r>
      <w:r>
        <w:rPr>
          <w:rtl/>
        </w:rPr>
        <w:t xml:space="preserve">: </w:t>
      </w:r>
      <w:r w:rsidRPr="00AA0C1E">
        <w:rPr>
          <w:rStyle w:val="libAlaemChar"/>
          <w:rtl/>
        </w:rPr>
        <w:t>(</w:t>
      </w:r>
      <w:r w:rsidRPr="002F767C">
        <w:rPr>
          <w:rStyle w:val="libAieChar"/>
          <w:rtl/>
        </w:rPr>
        <w:t>حَتَّى إِذَا اسْتَيْأَسَ الرُّسُلُ</w:t>
      </w:r>
      <w:r w:rsidRPr="00AA0C1E">
        <w:rPr>
          <w:rStyle w:val="libAlaemChar"/>
          <w:rtl/>
        </w:rPr>
        <w:t>)</w:t>
      </w:r>
      <w:r w:rsidRPr="00F257BB">
        <w:rPr>
          <w:rtl/>
        </w:rPr>
        <w:t xml:space="preserve"> غاية محذوف دلّ عليه الكلام</w:t>
      </w:r>
      <w:r>
        <w:rPr>
          <w:rtl/>
        </w:rPr>
        <w:t xml:space="preserve">، </w:t>
      </w:r>
      <w:r w:rsidRPr="00F257BB">
        <w:rPr>
          <w:rtl/>
        </w:rPr>
        <w:t>أي</w:t>
      </w:r>
      <w:r>
        <w:rPr>
          <w:rtl/>
        </w:rPr>
        <w:t xml:space="preserve">: </w:t>
      </w:r>
      <w:r w:rsidRPr="00F257BB">
        <w:rPr>
          <w:rtl/>
        </w:rPr>
        <w:t>لا يغررهم تمادي أيّامهم</w:t>
      </w:r>
      <w:r>
        <w:rPr>
          <w:rtl/>
        </w:rPr>
        <w:t xml:space="preserve">، </w:t>
      </w:r>
      <w:r w:rsidRPr="00F257BB">
        <w:rPr>
          <w:rtl/>
        </w:rPr>
        <w:t>فإنّ من قبلهم أمهلوا حتّى أيس الرسل عن النصر عليهم في الدنيا</w:t>
      </w:r>
      <w:r>
        <w:rPr>
          <w:rtl/>
        </w:rPr>
        <w:t xml:space="preserve">، </w:t>
      </w:r>
      <w:r w:rsidRPr="00F257BB">
        <w:rPr>
          <w:rtl/>
        </w:rPr>
        <w:t>أو عن إيمانهم</w:t>
      </w:r>
      <w:r>
        <w:rPr>
          <w:rtl/>
        </w:rPr>
        <w:t xml:space="preserve">، </w:t>
      </w:r>
      <w:r w:rsidRPr="00F257BB">
        <w:rPr>
          <w:rtl/>
        </w:rPr>
        <w:t>لانهماكهم في الكفر</w:t>
      </w:r>
      <w:r>
        <w:rPr>
          <w:rtl/>
        </w:rPr>
        <w:t xml:space="preserve">، </w:t>
      </w:r>
      <w:r w:rsidRPr="00F257BB">
        <w:rPr>
          <w:rtl/>
        </w:rPr>
        <w:t>مترفّهين متمادين فيه من غير مانع. أو التقدير</w:t>
      </w:r>
      <w:r>
        <w:rPr>
          <w:rtl/>
        </w:rPr>
        <w:t xml:space="preserve">: </w:t>
      </w:r>
      <w:r w:rsidRPr="00F257BB">
        <w:rPr>
          <w:rtl/>
        </w:rPr>
        <w:t>وما أرسلنا قبلك إلّا رجالا قد تأخّر نصرنا إيّاهم</w:t>
      </w:r>
      <w:r>
        <w:rPr>
          <w:rtl/>
        </w:rPr>
        <w:t xml:space="preserve">، </w:t>
      </w:r>
      <w:r w:rsidRPr="00F257BB">
        <w:rPr>
          <w:rtl/>
        </w:rPr>
        <w:t>كما أخّرناه عن هذه الأمّة</w:t>
      </w:r>
      <w:r>
        <w:rPr>
          <w:rtl/>
        </w:rPr>
        <w:t xml:space="preserve">، </w:t>
      </w:r>
      <w:r w:rsidRPr="00F257BB">
        <w:rPr>
          <w:rtl/>
        </w:rPr>
        <w:t>حتّى إذا استيأس الرسل.</w:t>
      </w:r>
    </w:p>
    <w:p w14:paraId="260BC025" w14:textId="77777777" w:rsidR="003A1D5F" w:rsidRPr="00F257BB" w:rsidRDefault="003A1D5F" w:rsidP="000E6E49">
      <w:pPr>
        <w:pStyle w:val="libNormal"/>
        <w:rPr>
          <w:rtl/>
        </w:rPr>
      </w:pPr>
      <w:r w:rsidRPr="00AA0C1E">
        <w:rPr>
          <w:rStyle w:val="libAlaemChar"/>
          <w:rtl/>
        </w:rPr>
        <w:t>(</w:t>
      </w:r>
      <w:r w:rsidRPr="002F767C">
        <w:rPr>
          <w:rStyle w:val="libAieChar"/>
          <w:rtl/>
        </w:rPr>
        <w:t>وَظَنُّوا أَنَّهُمْ قَدْ كُذِبُوا</w:t>
      </w:r>
      <w:r w:rsidRPr="00AA0C1E">
        <w:rPr>
          <w:rStyle w:val="libAlaemChar"/>
          <w:rtl/>
        </w:rPr>
        <w:t>)</w:t>
      </w:r>
      <w:r w:rsidRPr="00F257BB">
        <w:rPr>
          <w:rtl/>
        </w:rPr>
        <w:t xml:space="preserve"> أي</w:t>
      </w:r>
      <w:r>
        <w:rPr>
          <w:rtl/>
        </w:rPr>
        <w:t xml:space="preserve">: </w:t>
      </w:r>
      <w:r w:rsidRPr="00F257BB">
        <w:rPr>
          <w:rtl/>
        </w:rPr>
        <w:t>كذّبتهم أنفسهم حين حدّثتهم بأنّهم ينصرون. أو كذّبهم القوم بوعد الإيمان. وقيل</w:t>
      </w:r>
      <w:r>
        <w:rPr>
          <w:rtl/>
        </w:rPr>
        <w:t xml:space="preserve">: </w:t>
      </w:r>
      <w:r w:rsidRPr="00F257BB">
        <w:rPr>
          <w:rtl/>
        </w:rPr>
        <w:t>الضمير للمرسل إليهم</w:t>
      </w:r>
      <w:r>
        <w:rPr>
          <w:rtl/>
        </w:rPr>
        <w:t xml:space="preserve">، </w:t>
      </w:r>
      <w:r w:rsidRPr="00F257BB">
        <w:rPr>
          <w:rtl/>
        </w:rPr>
        <w:t>أي</w:t>
      </w:r>
      <w:r>
        <w:rPr>
          <w:rtl/>
        </w:rPr>
        <w:t xml:space="preserve">: </w:t>
      </w:r>
      <w:r w:rsidRPr="00F257BB">
        <w:rPr>
          <w:rtl/>
        </w:rPr>
        <w:t>وظنّ المرسل إليهم أنّ الرسل قد كذّبوهم بالدعوة والوعيد. وقيل</w:t>
      </w:r>
      <w:r>
        <w:rPr>
          <w:rtl/>
        </w:rPr>
        <w:t xml:space="preserve">: </w:t>
      </w:r>
      <w:r w:rsidRPr="00F257BB">
        <w:rPr>
          <w:rtl/>
        </w:rPr>
        <w:t>الأوّل للمرسل إليهم</w:t>
      </w:r>
      <w:r>
        <w:rPr>
          <w:rtl/>
        </w:rPr>
        <w:t xml:space="preserve">، </w:t>
      </w:r>
      <w:r w:rsidRPr="00F257BB">
        <w:rPr>
          <w:rtl/>
        </w:rPr>
        <w:t>والثّاني للمرسل</w:t>
      </w:r>
      <w:r>
        <w:rPr>
          <w:rtl/>
        </w:rPr>
        <w:t xml:space="preserve">، </w:t>
      </w:r>
      <w:r w:rsidRPr="00F257BB">
        <w:rPr>
          <w:rtl/>
        </w:rPr>
        <w:t>أي</w:t>
      </w:r>
      <w:r>
        <w:rPr>
          <w:rtl/>
        </w:rPr>
        <w:t xml:space="preserve">: </w:t>
      </w:r>
      <w:r w:rsidRPr="00F257BB">
        <w:rPr>
          <w:rtl/>
        </w:rPr>
        <w:t>وظنّوا أن الرسل قد كذبوا وأخلفوا فيما وعد لهم من النصر</w:t>
      </w:r>
      <w:r>
        <w:rPr>
          <w:rtl/>
        </w:rPr>
        <w:t xml:space="preserve">، </w:t>
      </w:r>
      <w:r w:rsidRPr="00F257BB">
        <w:rPr>
          <w:rtl/>
        </w:rPr>
        <w:t>وخلط الأمر عليهم.</w:t>
      </w:r>
    </w:p>
    <w:p w14:paraId="2BD70EA7" w14:textId="77777777" w:rsidR="003A1D5F" w:rsidRPr="00F257BB" w:rsidRDefault="003A1D5F" w:rsidP="000E6E49">
      <w:pPr>
        <w:pStyle w:val="libNormal"/>
        <w:rPr>
          <w:rtl/>
        </w:rPr>
      </w:pPr>
      <w:r>
        <w:rPr>
          <w:rtl/>
        </w:rPr>
        <w:br w:type="page"/>
      </w:r>
      <w:r w:rsidRPr="00F257BB">
        <w:rPr>
          <w:rtl/>
        </w:rPr>
        <w:lastRenderedPageBreak/>
        <w:t>وما روي عن ابن عبّاس</w:t>
      </w:r>
      <w:r>
        <w:rPr>
          <w:rtl/>
        </w:rPr>
        <w:t xml:space="preserve">: </w:t>
      </w:r>
      <w:r w:rsidRPr="00F257BB">
        <w:rPr>
          <w:rtl/>
        </w:rPr>
        <w:t>أنّ الرسل ظنّوا أنّهم أخلفوا ما وعدهم الله من النصر</w:t>
      </w:r>
      <w:r>
        <w:rPr>
          <w:rtl/>
        </w:rPr>
        <w:t xml:space="preserve">، </w:t>
      </w:r>
      <w:r w:rsidRPr="00F257BB">
        <w:rPr>
          <w:rtl/>
        </w:rPr>
        <w:t>إن صحّ فقد أراد بالظنّ ما يخطر بالبال ويهجس في القلب من شبه الوسوسة وحديث النفس على ما عليه البشريّة</w:t>
      </w:r>
      <w:r>
        <w:rPr>
          <w:rtl/>
        </w:rPr>
        <w:t xml:space="preserve">، </w:t>
      </w:r>
      <w:r w:rsidRPr="00F257BB">
        <w:rPr>
          <w:rtl/>
        </w:rPr>
        <w:t>وأما الظنّ الّذي هو ترجيح أحد الجائزين على الآخر</w:t>
      </w:r>
      <w:r>
        <w:rPr>
          <w:rtl/>
        </w:rPr>
        <w:t xml:space="preserve">، </w:t>
      </w:r>
      <w:r w:rsidRPr="00F257BB">
        <w:rPr>
          <w:rtl/>
        </w:rPr>
        <w:t>فغير جائز على رجل من المسلمين</w:t>
      </w:r>
      <w:r>
        <w:rPr>
          <w:rtl/>
        </w:rPr>
        <w:t xml:space="preserve">، </w:t>
      </w:r>
      <w:r w:rsidRPr="00F257BB">
        <w:rPr>
          <w:rtl/>
        </w:rPr>
        <w:t>فما بال رسل الله الّذين هم أعرف الناس بربّهم</w:t>
      </w:r>
      <w:r>
        <w:rPr>
          <w:rtl/>
        </w:rPr>
        <w:t xml:space="preserve">، </w:t>
      </w:r>
      <w:r w:rsidRPr="00F257BB">
        <w:rPr>
          <w:rtl/>
        </w:rPr>
        <w:t>وأنّه متعال عن خلف الميعاد</w:t>
      </w:r>
      <w:r>
        <w:rPr>
          <w:rtl/>
        </w:rPr>
        <w:t xml:space="preserve">، </w:t>
      </w:r>
      <w:r w:rsidRPr="00F257BB">
        <w:rPr>
          <w:rtl/>
        </w:rPr>
        <w:t>منزّه عن كلّ قبيح</w:t>
      </w:r>
      <w:r>
        <w:rPr>
          <w:rtl/>
        </w:rPr>
        <w:t>؟!</w:t>
      </w:r>
      <w:r w:rsidRPr="00F257BB">
        <w:rPr>
          <w:rtl/>
        </w:rPr>
        <w:t xml:space="preserve"> وقرأ غير الكوفيّين بالتشديد</w:t>
      </w:r>
      <w:r>
        <w:rPr>
          <w:rtl/>
        </w:rPr>
        <w:t xml:space="preserve">، </w:t>
      </w:r>
      <w:r w:rsidRPr="00F257BB">
        <w:rPr>
          <w:rtl/>
        </w:rPr>
        <w:t>أي</w:t>
      </w:r>
      <w:r>
        <w:rPr>
          <w:rtl/>
        </w:rPr>
        <w:t xml:space="preserve">: </w:t>
      </w:r>
      <w:r w:rsidRPr="00F257BB">
        <w:rPr>
          <w:rtl/>
        </w:rPr>
        <w:t>وظنّ الرسل أنّ القوم قد كذّبوهم فيما أوعدوهم.</w:t>
      </w:r>
    </w:p>
    <w:p w14:paraId="7459F3E2" w14:textId="77777777" w:rsidR="003A1D5F" w:rsidRPr="00F257BB" w:rsidRDefault="003A1D5F" w:rsidP="000E6E49">
      <w:pPr>
        <w:pStyle w:val="libNormal"/>
        <w:rPr>
          <w:rtl/>
        </w:rPr>
      </w:pPr>
      <w:r w:rsidRPr="00AA0C1E">
        <w:rPr>
          <w:rStyle w:val="libAlaemChar"/>
          <w:rtl/>
        </w:rPr>
        <w:t>(</w:t>
      </w:r>
      <w:r w:rsidRPr="002F767C">
        <w:rPr>
          <w:rStyle w:val="libAieChar"/>
          <w:rtl/>
        </w:rPr>
        <w:t>جاءَهُمْ نَصْرُنا فَنُجِّيَ مَنْ نَشاءُ</w:t>
      </w:r>
      <w:r w:rsidRPr="00AA0C1E">
        <w:rPr>
          <w:rStyle w:val="libAlaemChar"/>
          <w:rtl/>
        </w:rPr>
        <w:t>)</w:t>
      </w:r>
      <w:r w:rsidRPr="00F257BB">
        <w:rPr>
          <w:rtl/>
        </w:rPr>
        <w:t xml:space="preserve"> النبيّ والمؤمنين. وإنّما لم يعيّنهم للدلالة على أنّهم الّذين يستأهلون أن يشاء نجاتهم</w:t>
      </w:r>
      <w:r>
        <w:rPr>
          <w:rtl/>
        </w:rPr>
        <w:t xml:space="preserve">، </w:t>
      </w:r>
      <w:r w:rsidRPr="00F257BB">
        <w:rPr>
          <w:rtl/>
        </w:rPr>
        <w:t>لا يشاركهم فيه غيرهم. وقرأ ابن عامر وعاصم ويعقوب</w:t>
      </w:r>
      <w:r>
        <w:rPr>
          <w:rtl/>
        </w:rPr>
        <w:t xml:space="preserve">: </w:t>
      </w:r>
      <w:r w:rsidRPr="00F257BB">
        <w:rPr>
          <w:rtl/>
        </w:rPr>
        <w:t xml:space="preserve">فنجّي </w:t>
      </w:r>
      <w:r w:rsidRPr="005D48FD">
        <w:rPr>
          <w:rStyle w:val="libFootnotenumChar"/>
          <w:rtl/>
        </w:rPr>
        <w:t>(1)</w:t>
      </w:r>
      <w:r>
        <w:rPr>
          <w:rtl/>
        </w:rPr>
        <w:t xml:space="preserve">، </w:t>
      </w:r>
      <w:r w:rsidRPr="00F257BB">
        <w:rPr>
          <w:rtl/>
        </w:rPr>
        <w:t xml:space="preserve">على لفظ الماضي المبنيّ للمفعول. </w:t>
      </w:r>
      <w:r w:rsidRPr="00AA0C1E">
        <w:rPr>
          <w:rStyle w:val="libAlaemChar"/>
          <w:rtl/>
        </w:rPr>
        <w:t>(</w:t>
      </w:r>
      <w:r w:rsidRPr="002F767C">
        <w:rPr>
          <w:rStyle w:val="libAieChar"/>
          <w:rtl/>
        </w:rPr>
        <w:t>وَلا يُرَدُّ بَأْسُنا عَنِ الْقَوْمِ الْمُجْرِمِينَ</w:t>
      </w:r>
      <w:r w:rsidRPr="00AA0C1E">
        <w:rPr>
          <w:rStyle w:val="libAlaemChar"/>
          <w:rtl/>
        </w:rPr>
        <w:t>)</w:t>
      </w:r>
      <w:r w:rsidRPr="00F257BB">
        <w:rPr>
          <w:rtl/>
        </w:rPr>
        <w:t xml:space="preserve"> إذا نزل بهم.</w:t>
      </w:r>
    </w:p>
    <w:p w14:paraId="39EE0F6D" w14:textId="77777777" w:rsidR="003A1D5F" w:rsidRPr="00F257BB" w:rsidRDefault="003A1D5F" w:rsidP="000E6E49">
      <w:pPr>
        <w:pStyle w:val="libNormal"/>
        <w:rPr>
          <w:rtl/>
        </w:rPr>
      </w:pPr>
      <w:r w:rsidRPr="00AA0C1E">
        <w:rPr>
          <w:rStyle w:val="libAlaemChar"/>
          <w:rtl/>
        </w:rPr>
        <w:t>(</w:t>
      </w:r>
      <w:r w:rsidRPr="002F767C">
        <w:rPr>
          <w:rStyle w:val="libAieChar"/>
          <w:rtl/>
        </w:rPr>
        <w:t>لَقَدْ كانَ فِي قَصَصِهِمْ</w:t>
      </w:r>
      <w:r w:rsidRPr="00AA0C1E">
        <w:rPr>
          <w:rStyle w:val="libAlaemChar"/>
          <w:rtl/>
        </w:rPr>
        <w:t>)</w:t>
      </w:r>
      <w:r w:rsidRPr="00F257BB">
        <w:rPr>
          <w:rtl/>
        </w:rPr>
        <w:t xml:space="preserve"> في قصص الأنبياء وأممهم</w:t>
      </w:r>
      <w:r>
        <w:rPr>
          <w:rtl/>
        </w:rPr>
        <w:t xml:space="preserve">، </w:t>
      </w:r>
      <w:r w:rsidRPr="00F257BB">
        <w:rPr>
          <w:rtl/>
        </w:rPr>
        <w:t xml:space="preserve">أو في قصّة يوسف وإخوته </w:t>
      </w:r>
      <w:r w:rsidRPr="00AA0C1E">
        <w:rPr>
          <w:rStyle w:val="libAlaemChar"/>
          <w:rtl/>
        </w:rPr>
        <w:t>(</w:t>
      </w:r>
      <w:r w:rsidRPr="002F767C">
        <w:rPr>
          <w:rStyle w:val="libAieChar"/>
          <w:rtl/>
        </w:rPr>
        <w:t>عِبْرَةٌ</w:t>
      </w:r>
      <w:r w:rsidRPr="00AA0C1E">
        <w:rPr>
          <w:rStyle w:val="libAlaemChar"/>
          <w:rtl/>
        </w:rPr>
        <w:t>)</w:t>
      </w:r>
      <w:r w:rsidRPr="00F257BB">
        <w:rPr>
          <w:rtl/>
        </w:rPr>
        <w:t xml:space="preserve"> وبصيرة وموعظة </w:t>
      </w:r>
      <w:r w:rsidRPr="00AA0C1E">
        <w:rPr>
          <w:rStyle w:val="libAlaemChar"/>
          <w:rtl/>
        </w:rPr>
        <w:t>(</w:t>
      </w:r>
      <w:r w:rsidRPr="002F767C">
        <w:rPr>
          <w:rStyle w:val="libAieChar"/>
          <w:rtl/>
        </w:rPr>
        <w:t>لِأُولِي الْأَلْبابِ</w:t>
      </w:r>
      <w:r w:rsidRPr="00AA0C1E">
        <w:rPr>
          <w:rStyle w:val="libAlaemChar"/>
          <w:rtl/>
        </w:rPr>
        <w:t>)</w:t>
      </w:r>
      <w:r w:rsidRPr="00F257BB">
        <w:rPr>
          <w:rtl/>
        </w:rPr>
        <w:t xml:space="preserve"> لذوي العقول المبرّأة عن الشوائب</w:t>
      </w:r>
      <w:r>
        <w:rPr>
          <w:rtl/>
        </w:rPr>
        <w:t xml:space="preserve">، </w:t>
      </w:r>
      <w:r w:rsidRPr="00F257BB">
        <w:rPr>
          <w:rtl/>
        </w:rPr>
        <w:t>والركون إلى الحسّ وسائر الأغراض</w:t>
      </w:r>
      <w:r>
        <w:rPr>
          <w:rtl/>
        </w:rPr>
        <w:t xml:space="preserve">، </w:t>
      </w:r>
      <w:r w:rsidRPr="00F257BB">
        <w:rPr>
          <w:rtl/>
        </w:rPr>
        <w:t xml:space="preserve">فإنّ من تفكّر بالعقل الخالص أنّ نبيّنا </w:t>
      </w:r>
      <w:r w:rsidRPr="00AA0C1E">
        <w:rPr>
          <w:rStyle w:val="libAlaemChar"/>
          <w:rtl/>
        </w:rPr>
        <w:t>صلى‌الله‌عليه‌وآله‌وسلم</w:t>
      </w:r>
      <w:r w:rsidRPr="00F257BB">
        <w:rPr>
          <w:rtl/>
        </w:rPr>
        <w:t xml:space="preserve"> لم يقرأ كتابا</w:t>
      </w:r>
      <w:r>
        <w:rPr>
          <w:rtl/>
        </w:rPr>
        <w:t xml:space="preserve">، </w:t>
      </w:r>
      <w:r w:rsidRPr="00F257BB">
        <w:rPr>
          <w:rtl/>
        </w:rPr>
        <w:t>ولا سمع حديثا</w:t>
      </w:r>
      <w:r>
        <w:rPr>
          <w:rtl/>
        </w:rPr>
        <w:t xml:space="preserve">، </w:t>
      </w:r>
      <w:r w:rsidRPr="00F257BB">
        <w:rPr>
          <w:rtl/>
        </w:rPr>
        <w:t>ولا خالط أهله</w:t>
      </w:r>
      <w:r>
        <w:rPr>
          <w:rtl/>
        </w:rPr>
        <w:t xml:space="preserve">، </w:t>
      </w:r>
      <w:r w:rsidRPr="00F257BB">
        <w:rPr>
          <w:rtl/>
        </w:rPr>
        <w:t>ثمّ حدّثهم به في حسن نظمه ومعانيه بحيث لم يقدر أحد من إتيان مثل ذلك</w:t>
      </w:r>
      <w:r>
        <w:rPr>
          <w:rtl/>
        </w:rPr>
        <w:t xml:space="preserve">، </w:t>
      </w:r>
      <w:r w:rsidRPr="00F257BB">
        <w:rPr>
          <w:rtl/>
        </w:rPr>
        <w:t>لعلم أنّه أوضح برهان على صحّة نبوّته.</w:t>
      </w:r>
    </w:p>
    <w:p w14:paraId="7CD298D8" w14:textId="77777777" w:rsidR="003A1D5F" w:rsidRPr="00F257BB" w:rsidRDefault="003A1D5F" w:rsidP="000E6E49">
      <w:pPr>
        <w:pStyle w:val="libNormal"/>
        <w:rPr>
          <w:rtl/>
        </w:rPr>
      </w:pPr>
      <w:r w:rsidRPr="00AA0C1E">
        <w:rPr>
          <w:rStyle w:val="libAlaemChar"/>
          <w:rtl/>
        </w:rPr>
        <w:t>(</w:t>
      </w:r>
      <w:r w:rsidRPr="002F767C">
        <w:rPr>
          <w:rStyle w:val="libAieChar"/>
          <w:rtl/>
        </w:rPr>
        <w:t>ما كانَ حَدِيثاً يُفْتَرى</w:t>
      </w:r>
      <w:r w:rsidRPr="00AA0C1E">
        <w:rPr>
          <w:rStyle w:val="libAlaemChar"/>
          <w:rtl/>
        </w:rPr>
        <w:t>)</w:t>
      </w:r>
      <w:r w:rsidRPr="00F257BB">
        <w:rPr>
          <w:rtl/>
        </w:rPr>
        <w:t xml:space="preserve"> ما كان القرآن حديثا مفترى </w:t>
      </w:r>
      <w:r w:rsidRPr="00AA0C1E">
        <w:rPr>
          <w:rStyle w:val="libAlaemChar"/>
          <w:rtl/>
        </w:rPr>
        <w:t>(</w:t>
      </w:r>
      <w:r w:rsidRPr="002F767C">
        <w:rPr>
          <w:rStyle w:val="libAieChar"/>
          <w:rtl/>
        </w:rPr>
        <w:t>وَلكِنْ تَصْدِيقَ الَّذِي بَيْنَ يَدَيْهِ</w:t>
      </w:r>
      <w:r w:rsidRPr="00AA0C1E">
        <w:rPr>
          <w:rStyle w:val="libAlaemChar"/>
          <w:rtl/>
        </w:rPr>
        <w:t>)</w:t>
      </w:r>
      <w:r w:rsidRPr="00F257BB">
        <w:rPr>
          <w:rtl/>
        </w:rPr>
        <w:t xml:space="preserve"> من الكتب الإلهيّة </w:t>
      </w:r>
      <w:r w:rsidRPr="00AA0C1E">
        <w:rPr>
          <w:rStyle w:val="libAlaemChar"/>
          <w:rtl/>
        </w:rPr>
        <w:t>(</w:t>
      </w:r>
      <w:r w:rsidRPr="002F767C">
        <w:rPr>
          <w:rStyle w:val="libAieChar"/>
          <w:rtl/>
        </w:rPr>
        <w:t>وَتَفْصِيلَ كُلِّ شَيْءٍ</w:t>
      </w:r>
      <w:r w:rsidRPr="00AA0C1E">
        <w:rPr>
          <w:rStyle w:val="libAlaemChar"/>
          <w:rtl/>
        </w:rPr>
        <w:t>)</w:t>
      </w:r>
      <w:r w:rsidRPr="00F257BB">
        <w:rPr>
          <w:rtl/>
        </w:rPr>
        <w:t xml:space="preserve"> يحتاج إليه في الدين</w:t>
      </w:r>
      <w:r>
        <w:rPr>
          <w:rtl/>
        </w:rPr>
        <w:t xml:space="preserve">، </w:t>
      </w:r>
      <w:r w:rsidRPr="00F257BB">
        <w:rPr>
          <w:rtl/>
        </w:rPr>
        <w:t>إذ ما من أمر دينيّ إلا وله سند من القرآن</w:t>
      </w:r>
      <w:r>
        <w:rPr>
          <w:rtl/>
        </w:rPr>
        <w:t xml:space="preserve">، </w:t>
      </w:r>
      <w:r w:rsidRPr="00F257BB">
        <w:rPr>
          <w:rtl/>
        </w:rPr>
        <w:t xml:space="preserve">فإنّه القانون الّذي يستند إليه السنّة والإجماع والقياس المنصوص العلّة </w:t>
      </w:r>
      <w:r w:rsidRPr="00AA0C1E">
        <w:rPr>
          <w:rStyle w:val="libAlaemChar"/>
          <w:rtl/>
        </w:rPr>
        <w:t>(</w:t>
      </w:r>
      <w:r w:rsidRPr="002F767C">
        <w:rPr>
          <w:rStyle w:val="libAieChar"/>
          <w:rtl/>
        </w:rPr>
        <w:t>وَهُدىً</w:t>
      </w:r>
      <w:r w:rsidRPr="00AA0C1E">
        <w:rPr>
          <w:rStyle w:val="libAlaemChar"/>
          <w:rtl/>
        </w:rPr>
        <w:t>)</w:t>
      </w:r>
      <w:r w:rsidRPr="00F257BB">
        <w:rPr>
          <w:rtl/>
        </w:rPr>
        <w:t xml:space="preserve"> من الضلال </w:t>
      </w:r>
      <w:r w:rsidRPr="00AA0C1E">
        <w:rPr>
          <w:rStyle w:val="libAlaemChar"/>
          <w:rtl/>
        </w:rPr>
        <w:t>(</w:t>
      </w:r>
      <w:r w:rsidRPr="002F767C">
        <w:rPr>
          <w:rStyle w:val="libAieChar"/>
          <w:rtl/>
        </w:rPr>
        <w:t>وَرَحْمَةً</w:t>
      </w:r>
      <w:r w:rsidRPr="00AA0C1E">
        <w:rPr>
          <w:rStyle w:val="libAlaemChar"/>
          <w:rtl/>
        </w:rPr>
        <w:t>)</w:t>
      </w:r>
      <w:r w:rsidRPr="00F257BB">
        <w:rPr>
          <w:rtl/>
        </w:rPr>
        <w:t xml:space="preserve"> ينال بها خير الدارين </w:t>
      </w:r>
      <w:r w:rsidRPr="00AA0C1E">
        <w:rPr>
          <w:rStyle w:val="libAlaemChar"/>
          <w:rtl/>
        </w:rPr>
        <w:t>(</w:t>
      </w:r>
      <w:r w:rsidRPr="002F767C">
        <w:rPr>
          <w:rStyle w:val="libAieChar"/>
          <w:rtl/>
        </w:rPr>
        <w:t>لِقَوْمٍ يُؤْمِنُونَ</w:t>
      </w:r>
      <w:r w:rsidRPr="00AA0C1E">
        <w:rPr>
          <w:rStyle w:val="libAlaemChar"/>
          <w:rtl/>
        </w:rPr>
        <w:t>)</w:t>
      </w:r>
      <w:r w:rsidRPr="00F257BB">
        <w:rPr>
          <w:rtl/>
        </w:rPr>
        <w:t xml:space="preserve"> يصدّقونه. إنّما خصّهم بذلك لأنّهم المنتفعون به دون غيرهم.</w:t>
      </w:r>
    </w:p>
    <w:p w14:paraId="363E84EA" w14:textId="77777777" w:rsidR="003A1D5F" w:rsidRPr="00F257BB" w:rsidRDefault="003A1D5F" w:rsidP="00D9332A">
      <w:pPr>
        <w:pStyle w:val="libLine"/>
        <w:rPr>
          <w:rtl/>
        </w:rPr>
      </w:pPr>
      <w:r w:rsidRPr="00F257BB">
        <w:rPr>
          <w:rtl/>
        </w:rPr>
        <w:t>__________________</w:t>
      </w:r>
    </w:p>
    <w:p w14:paraId="177DD4F6" w14:textId="77777777" w:rsidR="003A1D5F" w:rsidRPr="00F257BB" w:rsidRDefault="003A1D5F" w:rsidP="000278F9">
      <w:pPr>
        <w:pStyle w:val="libFootnote0"/>
        <w:rPr>
          <w:rtl/>
        </w:rPr>
      </w:pPr>
      <w:r>
        <w:rPr>
          <w:rtl/>
        </w:rPr>
        <w:t>(</w:t>
      </w:r>
      <w:r w:rsidRPr="00F257BB">
        <w:rPr>
          <w:rtl/>
        </w:rPr>
        <w:t>1) وفي قراءة اخرى</w:t>
      </w:r>
      <w:r>
        <w:rPr>
          <w:rtl/>
        </w:rPr>
        <w:t xml:space="preserve">: </w:t>
      </w:r>
      <w:r w:rsidRPr="00F257BB">
        <w:rPr>
          <w:rtl/>
        </w:rPr>
        <w:t>فننجّي</w:t>
      </w:r>
      <w:r>
        <w:rPr>
          <w:rtl/>
        </w:rPr>
        <w:t xml:space="preserve">، </w:t>
      </w:r>
      <w:r w:rsidRPr="00F257BB">
        <w:rPr>
          <w:rtl/>
        </w:rPr>
        <w:t>على لفظ المضارع.</w:t>
      </w:r>
    </w:p>
    <w:p w14:paraId="515F8D93" w14:textId="77777777" w:rsidR="003A1D5F" w:rsidRPr="00FD3814" w:rsidRDefault="003A1D5F" w:rsidP="00FD3814">
      <w:pPr>
        <w:pStyle w:val="libCenterBold1"/>
        <w:rPr>
          <w:szCs w:val="24"/>
          <w:rtl/>
        </w:rPr>
      </w:pPr>
      <w:r w:rsidRPr="00FD3814">
        <w:rPr>
          <w:szCs w:val="24"/>
          <w:rtl/>
        </w:rPr>
        <w:br w:type="page"/>
      </w:r>
      <w:r w:rsidRPr="00FD3814">
        <w:rPr>
          <w:szCs w:val="24"/>
          <w:rtl/>
        </w:rPr>
        <w:lastRenderedPageBreak/>
        <w:br w:type="page"/>
      </w:r>
      <w:r w:rsidRPr="00FD3814">
        <w:rPr>
          <w:szCs w:val="24"/>
          <w:rtl/>
        </w:rPr>
        <w:lastRenderedPageBreak/>
        <w:t>(13)</w:t>
      </w:r>
    </w:p>
    <w:p w14:paraId="59C720AF" w14:textId="77777777" w:rsidR="003A1D5F" w:rsidRPr="00F257BB" w:rsidRDefault="003A1D5F" w:rsidP="003A1D5F">
      <w:pPr>
        <w:pStyle w:val="Heading1Center"/>
        <w:rPr>
          <w:rtl/>
        </w:rPr>
      </w:pPr>
      <w:bookmarkStart w:id="5" w:name="_Toc31279381"/>
      <w:r w:rsidRPr="00F257BB">
        <w:rPr>
          <w:rtl/>
        </w:rPr>
        <w:t>سورة الرعد</w:t>
      </w:r>
      <w:bookmarkEnd w:id="5"/>
    </w:p>
    <w:p w14:paraId="473DC313" w14:textId="77777777" w:rsidR="003A1D5F" w:rsidRPr="00F257BB" w:rsidRDefault="003A1D5F" w:rsidP="000E6E49">
      <w:pPr>
        <w:pStyle w:val="libNormal"/>
        <w:rPr>
          <w:rtl/>
        </w:rPr>
      </w:pPr>
      <w:r w:rsidRPr="00F257BB">
        <w:rPr>
          <w:rtl/>
        </w:rPr>
        <w:t>مكّيّة</w:t>
      </w:r>
      <w:r>
        <w:rPr>
          <w:rtl/>
        </w:rPr>
        <w:t xml:space="preserve">، </w:t>
      </w:r>
      <w:r w:rsidRPr="00F257BB">
        <w:rPr>
          <w:rtl/>
        </w:rPr>
        <w:t>وهي ثلاث وأربعون آية.</w:t>
      </w:r>
    </w:p>
    <w:p w14:paraId="27718027" w14:textId="77777777" w:rsidR="003A1D5F" w:rsidRPr="00F257BB" w:rsidRDefault="003A1D5F" w:rsidP="000E6E49">
      <w:pPr>
        <w:pStyle w:val="libNormal"/>
        <w:rPr>
          <w:rtl/>
        </w:rPr>
      </w:pPr>
      <w:r w:rsidRPr="00F257BB">
        <w:rPr>
          <w:rtl/>
        </w:rPr>
        <w:t xml:space="preserve">أبيّ بن كعب عن النبيّ </w:t>
      </w:r>
      <w:r w:rsidRPr="00AA0C1E">
        <w:rPr>
          <w:rStyle w:val="libAlaemChar"/>
          <w:rtl/>
        </w:rPr>
        <w:t>صلى‌الله‌عليه‌وآله‌وسلم</w:t>
      </w:r>
      <w:r w:rsidRPr="00F257BB">
        <w:rPr>
          <w:rtl/>
        </w:rPr>
        <w:t xml:space="preserve"> قال</w:t>
      </w:r>
      <w:r>
        <w:rPr>
          <w:rtl/>
        </w:rPr>
        <w:t xml:space="preserve">: </w:t>
      </w:r>
      <w:r w:rsidRPr="00F257BB">
        <w:rPr>
          <w:rtl/>
        </w:rPr>
        <w:t>«من قرأ سورة الرعد اعطي من الأجر عشر حسنات بعدد كلّ سحاب مضى وكلّ سحاب يكون إلى يوم القيامة</w:t>
      </w:r>
      <w:r>
        <w:rPr>
          <w:rtl/>
        </w:rPr>
        <w:t xml:space="preserve">، </w:t>
      </w:r>
      <w:r w:rsidRPr="00F257BB">
        <w:rPr>
          <w:rtl/>
        </w:rPr>
        <w:t>وكان يوم القيامة من الموفين بعهد الله تعالى»</w:t>
      </w:r>
      <w:r>
        <w:rPr>
          <w:rtl/>
        </w:rPr>
        <w:t>.</w:t>
      </w:r>
    </w:p>
    <w:p w14:paraId="484E2040" w14:textId="77777777" w:rsidR="003A1D5F" w:rsidRPr="00F257BB" w:rsidRDefault="003A1D5F" w:rsidP="000E6E49">
      <w:pPr>
        <w:pStyle w:val="libNormal"/>
        <w:rPr>
          <w:rtl/>
        </w:rPr>
      </w:pPr>
      <w:r w:rsidRPr="00F257BB">
        <w:rPr>
          <w:rtl/>
        </w:rPr>
        <w:t xml:space="preserve">وقال أبو عبد الله </w:t>
      </w:r>
      <w:r w:rsidRPr="00AA0C1E">
        <w:rPr>
          <w:rStyle w:val="libAlaemChar"/>
          <w:rtl/>
        </w:rPr>
        <w:t>عليه‌السلام</w:t>
      </w:r>
      <w:r>
        <w:rPr>
          <w:rtl/>
        </w:rPr>
        <w:t xml:space="preserve">: </w:t>
      </w:r>
      <w:r w:rsidRPr="00F257BB">
        <w:rPr>
          <w:rtl/>
        </w:rPr>
        <w:t>«من أكثر قراءة الرعد لم يصبه الله بصاعقة أبدا</w:t>
      </w:r>
      <w:r>
        <w:rPr>
          <w:rtl/>
        </w:rPr>
        <w:t xml:space="preserve">، </w:t>
      </w:r>
      <w:r w:rsidRPr="00F257BB">
        <w:rPr>
          <w:rtl/>
        </w:rPr>
        <w:t>وإن كان مؤمنا أدخل الجنّة بغير حساب</w:t>
      </w:r>
      <w:r>
        <w:rPr>
          <w:rtl/>
        </w:rPr>
        <w:t xml:space="preserve">، </w:t>
      </w:r>
      <w:r w:rsidRPr="00F257BB">
        <w:rPr>
          <w:rtl/>
        </w:rPr>
        <w:t>وشفع في جميع من يعرف من أهل بيته وإخوانه»</w:t>
      </w:r>
      <w:r>
        <w:rPr>
          <w:rtl/>
        </w:rPr>
        <w:t>.</w:t>
      </w:r>
    </w:p>
    <w:p w14:paraId="7838070C" w14:textId="77777777" w:rsidR="003A1D5F" w:rsidRPr="00F257BB" w:rsidRDefault="003A1D5F" w:rsidP="000E6E49">
      <w:pPr>
        <w:pStyle w:val="libNormal"/>
        <w:rPr>
          <w:rtl/>
        </w:rPr>
      </w:pPr>
      <w:r w:rsidRPr="00F257BB">
        <w:rPr>
          <w:rtl/>
        </w:rPr>
        <w:t>ول</w:t>
      </w:r>
      <w:r>
        <w:rPr>
          <w:rFonts w:hint="cs"/>
          <w:rtl/>
        </w:rPr>
        <w:t>ـ</w:t>
      </w:r>
      <w:r w:rsidRPr="00F257BB">
        <w:rPr>
          <w:rtl/>
        </w:rPr>
        <w:t xml:space="preserve">مّا ختم الله سبحانه سورة يوسف </w:t>
      </w:r>
      <w:r w:rsidRPr="00AA0C1E">
        <w:rPr>
          <w:rStyle w:val="libAlaemChar"/>
          <w:rtl/>
        </w:rPr>
        <w:t>عليه‌السلام</w:t>
      </w:r>
      <w:r w:rsidRPr="00F257BB">
        <w:rPr>
          <w:rtl/>
        </w:rPr>
        <w:t xml:space="preserve"> بذكر قصص الأنبياء </w:t>
      </w:r>
      <w:r w:rsidRPr="00AA0C1E">
        <w:rPr>
          <w:rStyle w:val="libAlaemChar"/>
          <w:rtl/>
        </w:rPr>
        <w:t>عليهم‌السلام</w:t>
      </w:r>
      <w:r>
        <w:rPr>
          <w:rtl/>
        </w:rPr>
        <w:t xml:space="preserve">، </w:t>
      </w:r>
      <w:r w:rsidRPr="00F257BB">
        <w:rPr>
          <w:rtl/>
        </w:rPr>
        <w:t>افتتح هذه السورة بأنّ جميع ذلك آيات الكتاب</w:t>
      </w:r>
      <w:r>
        <w:rPr>
          <w:rtl/>
        </w:rPr>
        <w:t xml:space="preserve">، </w:t>
      </w:r>
      <w:r w:rsidRPr="00F257BB">
        <w:rPr>
          <w:rtl/>
        </w:rPr>
        <w:t>وأنّ الّذي أنزله هو الحقّ</w:t>
      </w:r>
      <w:r>
        <w:rPr>
          <w:rtl/>
        </w:rPr>
        <w:t xml:space="preserve">، </w:t>
      </w:r>
      <w:r w:rsidRPr="00F257BB">
        <w:rPr>
          <w:rtl/>
        </w:rPr>
        <w:t>فقال :</w:t>
      </w:r>
    </w:p>
    <w:p w14:paraId="1873425C" w14:textId="77777777" w:rsidR="003A1D5F" w:rsidRPr="00FD3814" w:rsidRDefault="003A1D5F" w:rsidP="00FD3814">
      <w:pPr>
        <w:pStyle w:val="libCenterBold1"/>
        <w:rPr>
          <w:szCs w:val="24"/>
          <w:rtl/>
        </w:rPr>
      </w:pPr>
      <w:r w:rsidRPr="00FD3814">
        <w:rPr>
          <w:szCs w:val="24"/>
          <w:rtl/>
        </w:rPr>
        <w:t>بِسْمِ اللهِ الرَّحْمنِ الرَّحِيمِ</w:t>
      </w:r>
    </w:p>
    <w:p w14:paraId="18C58596" w14:textId="77777777" w:rsidR="003A1D5F" w:rsidRPr="00F257BB" w:rsidRDefault="003A1D5F" w:rsidP="000E6E49">
      <w:pPr>
        <w:pStyle w:val="libNormal"/>
        <w:rPr>
          <w:rtl/>
        </w:rPr>
      </w:pPr>
      <w:r w:rsidRPr="00AA0C1E">
        <w:rPr>
          <w:rStyle w:val="libAlaemChar"/>
          <w:rtl/>
        </w:rPr>
        <w:t>(</w:t>
      </w:r>
      <w:r w:rsidRPr="002F767C">
        <w:rPr>
          <w:rStyle w:val="libAieChar"/>
          <w:rtl/>
        </w:rPr>
        <w:t>المر تِلْكَ آياتُ الْكِتابِ وَالَّذِي أُنْزِلَ إِلَيْكَ مِنْ رَبِّكَ الْحَقُّ وَلكِنَّ أَكْثَرَ النَّاسِ لا يُؤْمِنُونَ (1)</w:t>
      </w:r>
      <w:r w:rsidRPr="00AA0C1E">
        <w:rPr>
          <w:rStyle w:val="libAlaemChar"/>
          <w:rtl/>
        </w:rPr>
        <w:t>)</w:t>
      </w:r>
    </w:p>
    <w:p w14:paraId="6CA28DE0" w14:textId="77777777" w:rsidR="003A1D5F" w:rsidRPr="00F257BB" w:rsidRDefault="003A1D5F" w:rsidP="000E6E49">
      <w:pPr>
        <w:pStyle w:val="libNormal"/>
        <w:rPr>
          <w:rtl/>
        </w:rPr>
      </w:pPr>
      <w:r w:rsidRPr="00AA0C1E">
        <w:rPr>
          <w:rStyle w:val="libAlaemChar"/>
          <w:rtl/>
        </w:rPr>
        <w:t>(</w:t>
      </w:r>
      <w:r w:rsidRPr="002F767C">
        <w:rPr>
          <w:rStyle w:val="libAieChar"/>
          <w:rtl/>
        </w:rPr>
        <w:t>بِسْمِ اللهِ الرَّحْمنِ الرَّحِيمِ المر</w:t>
      </w:r>
      <w:r w:rsidRPr="00AA0C1E">
        <w:rPr>
          <w:rStyle w:val="libAlaemChar"/>
          <w:rtl/>
        </w:rPr>
        <w:t>)</w:t>
      </w:r>
      <w:r w:rsidRPr="00F257BB">
        <w:rPr>
          <w:rtl/>
        </w:rPr>
        <w:t xml:space="preserve"> قد فسّرناه في أوّل سورة البقرة</w:t>
      </w:r>
      <w:r>
        <w:rPr>
          <w:rtl/>
        </w:rPr>
        <w:t xml:space="preserve">، </w:t>
      </w:r>
      <w:r w:rsidRPr="00F257BB">
        <w:rPr>
          <w:rtl/>
        </w:rPr>
        <w:t>وبيّنّا ما</w:t>
      </w:r>
    </w:p>
    <w:p w14:paraId="3329C808" w14:textId="77777777" w:rsidR="003A1D5F" w:rsidRPr="00F257BB" w:rsidRDefault="003A1D5F" w:rsidP="002F767C">
      <w:pPr>
        <w:pStyle w:val="libNormal0"/>
        <w:rPr>
          <w:rtl/>
        </w:rPr>
      </w:pPr>
      <w:r>
        <w:rPr>
          <w:rtl/>
        </w:rPr>
        <w:br w:type="page"/>
      </w:r>
      <w:r w:rsidRPr="00F257BB">
        <w:rPr>
          <w:rtl/>
        </w:rPr>
        <w:lastRenderedPageBreak/>
        <w:t>قيل فيه. روي أن معناه</w:t>
      </w:r>
      <w:r>
        <w:rPr>
          <w:rtl/>
        </w:rPr>
        <w:t xml:space="preserve">: </w:t>
      </w:r>
      <w:r w:rsidRPr="00F257BB">
        <w:rPr>
          <w:rtl/>
        </w:rPr>
        <w:t xml:space="preserve">أنا الله أعلم وأرى. </w:t>
      </w:r>
      <w:r w:rsidRPr="00AA0C1E">
        <w:rPr>
          <w:rStyle w:val="libAlaemChar"/>
          <w:rtl/>
        </w:rPr>
        <w:t>(</w:t>
      </w:r>
      <w:r w:rsidRPr="002F767C">
        <w:rPr>
          <w:rStyle w:val="libAieChar"/>
          <w:rtl/>
        </w:rPr>
        <w:t>تِلْكَ آياتُ الْكِتابِ</w:t>
      </w:r>
      <w:r w:rsidRPr="00AA0C1E">
        <w:rPr>
          <w:rStyle w:val="libAlaemChar"/>
          <w:rtl/>
        </w:rPr>
        <w:t>)</w:t>
      </w:r>
      <w:r w:rsidRPr="00F257BB">
        <w:rPr>
          <w:rtl/>
        </w:rPr>
        <w:t xml:space="preserve"> يعني بالكتاب السورة. </w:t>
      </w:r>
      <w:r>
        <w:rPr>
          <w:rtl/>
        </w:rPr>
        <w:t>و «</w:t>
      </w:r>
      <w:r w:rsidRPr="00F257BB">
        <w:rPr>
          <w:rtl/>
        </w:rPr>
        <w:t>تلك» إشارة إلى آياتها</w:t>
      </w:r>
      <w:r>
        <w:rPr>
          <w:rtl/>
        </w:rPr>
        <w:t xml:space="preserve">، </w:t>
      </w:r>
      <w:r w:rsidRPr="00F257BB">
        <w:rPr>
          <w:rtl/>
        </w:rPr>
        <w:t>أي</w:t>
      </w:r>
      <w:r>
        <w:rPr>
          <w:rtl/>
        </w:rPr>
        <w:t xml:space="preserve">: </w:t>
      </w:r>
      <w:r w:rsidRPr="00F257BB">
        <w:rPr>
          <w:rtl/>
        </w:rPr>
        <w:t>تلك الآيات آيات السورة الكاملة</w:t>
      </w:r>
      <w:r>
        <w:rPr>
          <w:rtl/>
        </w:rPr>
        <w:t xml:space="preserve">، </w:t>
      </w:r>
      <w:r w:rsidRPr="00F257BB">
        <w:rPr>
          <w:rtl/>
        </w:rPr>
        <w:t>أو القرآن.</w:t>
      </w:r>
    </w:p>
    <w:p w14:paraId="64EBA5E8" w14:textId="77777777" w:rsidR="003A1D5F" w:rsidRPr="00F257BB" w:rsidRDefault="003A1D5F" w:rsidP="000E6E49">
      <w:pPr>
        <w:pStyle w:val="libNormal"/>
        <w:rPr>
          <w:rtl/>
        </w:rPr>
      </w:pPr>
      <w:r w:rsidRPr="00AA0C1E">
        <w:rPr>
          <w:rStyle w:val="libAlaemChar"/>
          <w:rtl/>
        </w:rPr>
        <w:t>(</w:t>
      </w:r>
      <w:r w:rsidRPr="002F767C">
        <w:rPr>
          <w:rStyle w:val="libAieChar"/>
          <w:rtl/>
        </w:rPr>
        <w:t>وَالَّذِي أُنْزِلَ إِلَيْكَ مِنْ رَبِّكَ</w:t>
      </w:r>
      <w:r w:rsidRPr="00AA0C1E">
        <w:rPr>
          <w:rStyle w:val="libAlaemChar"/>
          <w:rtl/>
        </w:rPr>
        <w:t>)</w:t>
      </w:r>
      <w:r w:rsidRPr="00F257BB">
        <w:rPr>
          <w:rtl/>
        </w:rPr>
        <w:t xml:space="preserve"> وهو القرآن. ومحلّه الجرّ بالعطف على الكتاب</w:t>
      </w:r>
      <w:r>
        <w:rPr>
          <w:rtl/>
        </w:rPr>
        <w:t xml:space="preserve">، </w:t>
      </w:r>
      <w:r w:rsidRPr="00F257BB">
        <w:rPr>
          <w:rtl/>
        </w:rPr>
        <w:t>عطف العامّ على الخاصّ</w:t>
      </w:r>
      <w:r>
        <w:rPr>
          <w:rtl/>
        </w:rPr>
        <w:t xml:space="preserve">، </w:t>
      </w:r>
      <w:r w:rsidRPr="00F257BB">
        <w:rPr>
          <w:rtl/>
        </w:rPr>
        <w:t>أو عطف إحدى الصفتين على الأخرى. أو الرفع بالابتداء</w:t>
      </w:r>
      <w:r>
        <w:rPr>
          <w:rtl/>
        </w:rPr>
        <w:t xml:space="preserve">، </w:t>
      </w:r>
      <w:r w:rsidRPr="00F257BB">
        <w:rPr>
          <w:rtl/>
        </w:rPr>
        <w:t xml:space="preserve">وخبره </w:t>
      </w:r>
      <w:r w:rsidRPr="00AA0C1E">
        <w:rPr>
          <w:rStyle w:val="libAlaemChar"/>
          <w:rtl/>
        </w:rPr>
        <w:t>(</w:t>
      </w:r>
      <w:r w:rsidRPr="002F767C">
        <w:rPr>
          <w:rStyle w:val="libAieChar"/>
          <w:rtl/>
        </w:rPr>
        <w:t>الْحَقُ</w:t>
      </w:r>
      <w:r w:rsidRPr="00AA0C1E">
        <w:rPr>
          <w:rStyle w:val="libAlaemChar"/>
          <w:rtl/>
        </w:rPr>
        <w:t>)</w:t>
      </w:r>
      <w:r>
        <w:rPr>
          <w:rtl/>
        </w:rPr>
        <w:t>.</w:t>
      </w:r>
      <w:r w:rsidRPr="00F257BB">
        <w:rPr>
          <w:rtl/>
        </w:rPr>
        <w:t xml:space="preserve"> والجملة كالحجّة على الجملة الأولى. وعلى الأوّل خبر مبتدأ محذوف</w:t>
      </w:r>
      <w:r>
        <w:rPr>
          <w:rtl/>
        </w:rPr>
        <w:t xml:space="preserve">، </w:t>
      </w:r>
      <w:r w:rsidRPr="00F257BB">
        <w:rPr>
          <w:rtl/>
        </w:rPr>
        <w:t>أي</w:t>
      </w:r>
      <w:r>
        <w:rPr>
          <w:rtl/>
        </w:rPr>
        <w:t xml:space="preserve">: </w:t>
      </w:r>
      <w:r w:rsidRPr="00F257BB">
        <w:rPr>
          <w:rtl/>
        </w:rPr>
        <w:t>الآيات الجامعة للوصفين هي الحقّ. وتعريف الخبر وإن دلّ على اختصاص المنزل بكونه حقّا</w:t>
      </w:r>
      <w:r>
        <w:rPr>
          <w:rtl/>
        </w:rPr>
        <w:t xml:space="preserve">، </w:t>
      </w:r>
      <w:r w:rsidRPr="00F257BB">
        <w:rPr>
          <w:rtl/>
        </w:rPr>
        <w:t>فهو أعمّ من المنزل صريحا أو ضمنا</w:t>
      </w:r>
      <w:r>
        <w:rPr>
          <w:rtl/>
        </w:rPr>
        <w:t xml:space="preserve">، </w:t>
      </w:r>
      <w:r w:rsidRPr="00F257BB">
        <w:rPr>
          <w:rtl/>
        </w:rPr>
        <w:t>كالمثبت بالقياس المنصوص العلّة والإجماع</w:t>
      </w:r>
      <w:r>
        <w:rPr>
          <w:rtl/>
        </w:rPr>
        <w:t xml:space="preserve">، </w:t>
      </w:r>
      <w:r w:rsidRPr="00F257BB">
        <w:rPr>
          <w:rtl/>
        </w:rPr>
        <w:t xml:space="preserve">وغير ذلك ممّا نطق المنزل بحسن اتّباعه. </w:t>
      </w:r>
      <w:r w:rsidRPr="00AA0C1E">
        <w:rPr>
          <w:rStyle w:val="libAlaemChar"/>
          <w:rtl/>
        </w:rPr>
        <w:t>(</w:t>
      </w:r>
      <w:r w:rsidRPr="002F767C">
        <w:rPr>
          <w:rStyle w:val="libAieChar"/>
          <w:rtl/>
        </w:rPr>
        <w:t>وَلكِنَّ أَكْثَرَ النَّاسِ لا يُؤْمِنُونَ</w:t>
      </w:r>
      <w:r w:rsidRPr="00AA0C1E">
        <w:rPr>
          <w:rStyle w:val="libAlaemChar"/>
          <w:rtl/>
        </w:rPr>
        <w:t>)</w:t>
      </w:r>
      <w:r w:rsidRPr="00F257BB">
        <w:rPr>
          <w:rtl/>
        </w:rPr>
        <w:t xml:space="preserve"> لإخلالهم بالتأمّل والنظر فيه.</w:t>
      </w:r>
    </w:p>
    <w:p w14:paraId="3F48AEAA" w14:textId="77777777" w:rsidR="003A1D5F" w:rsidRPr="00F257BB" w:rsidRDefault="003A1D5F" w:rsidP="000E6E49">
      <w:pPr>
        <w:pStyle w:val="libNormal"/>
        <w:rPr>
          <w:rtl/>
        </w:rPr>
      </w:pPr>
      <w:r w:rsidRPr="00AA0C1E">
        <w:rPr>
          <w:rStyle w:val="libAlaemChar"/>
          <w:rtl/>
        </w:rPr>
        <w:t>(</w:t>
      </w:r>
      <w:r w:rsidRPr="002F767C">
        <w:rPr>
          <w:rStyle w:val="libAieChar"/>
          <w:rtl/>
        </w:rPr>
        <w:t>اللهُ الَّذِي رَفَعَ السَّماواتِ بِغَيْرِ عَمَدٍ تَرَوْنَها ثُمَّ اسْتَوى عَلَى الْعَرْشِ وَسَخَّرَ الشَّمْسَ وَالْقَمَرَ كُلٌّ يَجْرِي لِأَجَلٍ مُسَمًّى يُدَبِّرُ الْأَمْرَ يُفَصِّلُ الْآياتِ لَعَلَّكُمْ بِلِقاءِ رَبِّكُمْ تُوقِنُونَ (2) وَهُوَ الَّذِي مَدَّ الْأَرْضَ وَجَعَلَ فِيها رَواسِيَ وَأَنْهاراً وَمِنْ كُلِّ الثَّمَراتِ جَعَلَ فِيها زَوْجَيْنِ اثْنَيْنِ يُغْشِي اللَّيْلَ النَّهارَ إِنَّ فِي ذلِكَ لَآياتٍ لِقَوْمٍ يَتَفَكَّرُونَ (3) وَفِي الْأَرْضِ قِطَعٌ مُتَجاوِراتٌ وَجَنَّاتٌ مِنْ أَعْنابٍ وَزَرْعٌ وَنَخِيلٌ صِنْوانٌ وَغَيْرُ صِنْوانٍ يُسْقى بِماءٍ واحِدٍ وَنُفَضِّلُ بَعْضَها عَلى بَعْضٍ فِي الْأُكُلِ إِنَّ فِي ذلِكَ لَآياتٍ لِقَوْمٍ يَعْقِلُونَ (4)</w:t>
      </w:r>
      <w:r w:rsidRPr="00AA0C1E">
        <w:rPr>
          <w:rStyle w:val="libAlaemChar"/>
          <w:rtl/>
        </w:rPr>
        <w:t>)</w:t>
      </w:r>
    </w:p>
    <w:p w14:paraId="6261937C"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مّا ذكر سبحانه أنّهم لا يؤمنون</w:t>
      </w:r>
      <w:r>
        <w:rPr>
          <w:rtl/>
        </w:rPr>
        <w:t xml:space="preserve">، </w:t>
      </w:r>
      <w:r w:rsidRPr="00F257BB">
        <w:rPr>
          <w:rtl/>
        </w:rPr>
        <w:t>بيّن الدليل الّذي يوجب التصديق بالخالق</w:t>
      </w:r>
      <w:r>
        <w:rPr>
          <w:rtl/>
        </w:rPr>
        <w:t xml:space="preserve">، </w:t>
      </w:r>
      <w:r w:rsidRPr="00F257BB">
        <w:rPr>
          <w:rtl/>
        </w:rPr>
        <w:t>فقال</w:t>
      </w:r>
      <w:r>
        <w:rPr>
          <w:rtl/>
        </w:rPr>
        <w:t xml:space="preserve">: </w:t>
      </w:r>
      <w:r w:rsidRPr="00AA0C1E">
        <w:rPr>
          <w:rStyle w:val="libAlaemChar"/>
          <w:rtl/>
        </w:rPr>
        <w:t>(</w:t>
      </w:r>
      <w:r w:rsidRPr="002F767C">
        <w:rPr>
          <w:rStyle w:val="libAieChar"/>
          <w:rtl/>
        </w:rPr>
        <w:t>اللهُ الَّذِي رَفَعَ السَّماواتِ</w:t>
      </w:r>
      <w:r w:rsidRPr="00AA0C1E">
        <w:rPr>
          <w:rStyle w:val="libAlaemChar"/>
          <w:rtl/>
        </w:rPr>
        <w:t>)</w:t>
      </w:r>
      <w:r w:rsidRPr="00F257BB">
        <w:rPr>
          <w:rtl/>
        </w:rPr>
        <w:t xml:space="preserve"> مبتدأ وخبر. ويجوز أن يكون الموصول صفة</w:t>
      </w:r>
      <w:r>
        <w:rPr>
          <w:rtl/>
        </w:rPr>
        <w:t xml:space="preserve">، </w:t>
      </w:r>
      <w:r w:rsidRPr="00F257BB">
        <w:rPr>
          <w:rtl/>
        </w:rPr>
        <w:t xml:space="preserve">والخبر </w:t>
      </w:r>
      <w:r w:rsidRPr="00AA0C1E">
        <w:rPr>
          <w:rStyle w:val="libAlaemChar"/>
          <w:rtl/>
        </w:rPr>
        <w:t>(</w:t>
      </w:r>
      <w:r w:rsidRPr="002F767C">
        <w:rPr>
          <w:rStyle w:val="libAieChar"/>
          <w:rtl/>
        </w:rPr>
        <w:t>يُدَبِّرُ الْأَمْرَ</w:t>
      </w:r>
      <w:r w:rsidRPr="00AA0C1E">
        <w:rPr>
          <w:rStyle w:val="libAlaemChar"/>
          <w:rtl/>
        </w:rPr>
        <w:t>)</w:t>
      </w:r>
      <w:r>
        <w:rPr>
          <w:rtl/>
        </w:rPr>
        <w:t>.</w:t>
      </w:r>
      <w:r w:rsidRPr="00F257BB">
        <w:rPr>
          <w:rtl/>
        </w:rPr>
        <w:t xml:space="preserve"> </w:t>
      </w:r>
      <w:r w:rsidRPr="00AA0C1E">
        <w:rPr>
          <w:rStyle w:val="libAlaemChar"/>
          <w:rtl/>
        </w:rPr>
        <w:t>(</w:t>
      </w:r>
      <w:r w:rsidRPr="002F767C">
        <w:rPr>
          <w:rStyle w:val="libAieChar"/>
          <w:rtl/>
        </w:rPr>
        <w:t>بِغَيْرِ عَمَدٍ</w:t>
      </w:r>
      <w:r w:rsidRPr="00AA0C1E">
        <w:rPr>
          <w:rStyle w:val="libAlaemChar"/>
          <w:rtl/>
        </w:rPr>
        <w:t>)</w:t>
      </w:r>
      <w:r w:rsidRPr="00F257BB">
        <w:rPr>
          <w:rtl/>
        </w:rPr>
        <w:t xml:space="preserve"> أساطين </w:t>
      </w:r>
      <w:r w:rsidRPr="005D48FD">
        <w:rPr>
          <w:rStyle w:val="libFootnotenumChar"/>
          <w:rtl/>
        </w:rPr>
        <w:t>(1)</w:t>
      </w:r>
      <w:r>
        <w:rPr>
          <w:rtl/>
        </w:rPr>
        <w:t>.</w:t>
      </w:r>
      <w:r w:rsidRPr="00F257BB">
        <w:rPr>
          <w:rtl/>
        </w:rPr>
        <w:t xml:space="preserve"> جمع عماد</w:t>
      </w:r>
      <w:r>
        <w:rPr>
          <w:rtl/>
        </w:rPr>
        <w:t xml:space="preserve">، </w:t>
      </w:r>
      <w:r w:rsidRPr="00F257BB">
        <w:rPr>
          <w:rtl/>
        </w:rPr>
        <w:t>كإهاب وأهب. أو جمع عمود</w:t>
      </w:r>
      <w:r>
        <w:rPr>
          <w:rtl/>
        </w:rPr>
        <w:t xml:space="preserve">، </w:t>
      </w:r>
      <w:r w:rsidRPr="00F257BB">
        <w:rPr>
          <w:rtl/>
        </w:rPr>
        <w:t xml:space="preserve">كأديم وأدم. </w:t>
      </w:r>
      <w:r w:rsidRPr="00AA0C1E">
        <w:rPr>
          <w:rStyle w:val="libAlaemChar"/>
          <w:rtl/>
        </w:rPr>
        <w:t>(</w:t>
      </w:r>
      <w:r w:rsidRPr="002F767C">
        <w:rPr>
          <w:rStyle w:val="libAieChar"/>
          <w:rtl/>
        </w:rPr>
        <w:t>تَرَوْنَها</w:t>
      </w:r>
      <w:r w:rsidRPr="00AA0C1E">
        <w:rPr>
          <w:rStyle w:val="libAlaemChar"/>
          <w:rtl/>
        </w:rPr>
        <w:t>)</w:t>
      </w:r>
      <w:r w:rsidRPr="00F257BB">
        <w:rPr>
          <w:rtl/>
        </w:rPr>
        <w:t xml:space="preserve"> صفة</w:t>
      </w:r>
      <w:r>
        <w:rPr>
          <w:rtl/>
        </w:rPr>
        <w:t xml:space="preserve"> لـ </w:t>
      </w:r>
      <w:r w:rsidRPr="00F257BB">
        <w:rPr>
          <w:rtl/>
        </w:rPr>
        <w:t>«عمد»</w:t>
      </w:r>
      <w:r>
        <w:rPr>
          <w:rtl/>
        </w:rPr>
        <w:t>.</w:t>
      </w:r>
      <w:r w:rsidRPr="00F257BB">
        <w:rPr>
          <w:rtl/>
        </w:rPr>
        <w:t xml:space="preserve"> أو استئناف للاستشهاد برؤيتهم السماوات كذلك.</w:t>
      </w:r>
    </w:p>
    <w:p w14:paraId="5463F32F" w14:textId="77777777" w:rsidR="003A1D5F" w:rsidRPr="00F257BB" w:rsidRDefault="003A1D5F" w:rsidP="000E6E49">
      <w:pPr>
        <w:pStyle w:val="libNormal"/>
        <w:rPr>
          <w:rtl/>
        </w:rPr>
      </w:pPr>
      <w:r w:rsidRPr="00F257BB">
        <w:rPr>
          <w:rtl/>
        </w:rPr>
        <w:t>وهو دليل على وجود الصانع الحكيم</w:t>
      </w:r>
      <w:r>
        <w:rPr>
          <w:rtl/>
        </w:rPr>
        <w:t xml:space="preserve">، </w:t>
      </w:r>
      <w:r w:rsidRPr="00F257BB">
        <w:rPr>
          <w:rtl/>
        </w:rPr>
        <w:t>فإنّ ارتفاعها على سائر الأجسام المساوية لها في حقيقة الجرميّة</w:t>
      </w:r>
      <w:r>
        <w:rPr>
          <w:rtl/>
        </w:rPr>
        <w:t xml:space="preserve">، </w:t>
      </w:r>
      <w:r w:rsidRPr="00F257BB">
        <w:rPr>
          <w:rtl/>
        </w:rPr>
        <w:t>واختصاصها بما يقتضي ذلك</w:t>
      </w:r>
      <w:r>
        <w:rPr>
          <w:rtl/>
        </w:rPr>
        <w:t xml:space="preserve">، </w:t>
      </w:r>
      <w:r w:rsidRPr="00F257BB">
        <w:rPr>
          <w:rtl/>
        </w:rPr>
        <w:t>لا بدّ وأن يكون بمخصّص ليس بجسم ولا جسماني</w:t>
      </w:r>
      <w:r>
        <w:rPr>
          <w:rtl/>
        </w:rPr>
        <w:t xml:space="preserve">، </w:t>
      </w:r>
      <w:r w:rsidRPr="00F257BB">
        <w:rPr>
          <w:rtl/>
        </w:rPr>
        <w:t>يرجّح بعض الممكنات على بعض بإرادته.</w:t>
      </w:r>
    </w:p>
    <w:p w14:paraId="19752493" w14:textId="77777777" w:rsidR="003A1D5F" w:rsidRPr="00F257BB" w:rsidRDefault="003A1D5F" w:rsidP="000E6E49">
      <w:pPr>
        <w:pStyle w:val="libNormal"/>
        <w:rPr>
          <w:rtl/>
        </w:rPr>
      </w:pPr>
      <w:r w:rsidRPr="00F257BB">
        <w:rPr>
          <w:rtl/>
        </w:rPr>
        <w:t>وعلى هذا المنهاج سائر ما ذكر من الآيات الآتية.</w:t>
      </w:r>
    </w:p>
    <w:p w14:paraId="3E08CE5B" w14:textId="77777777" w:rsidR="003A1D5F" w:rsidRPr="00F257BB" w:rsidRDefault="003A1D5F" w:rsidP="000E6E49">
      <w:pPr>
        <w:pStyle w:val="libNormal"/>
        <w:rPr>
          <w:rtl/>
        </w:rPr>
      </w:pPr>
      <w:r w:rsidRPr="00AA0C1E">
        <w:rPr>
          <w:rStyle w:val="libAlaemChar"/>
          <w:rtl/>
        </w:rPr>
        <w:t>(</w:t>
      </w:r>
      <w:r w:rsidRPr="002F767C">
        <w:rPr>
          <w:rStyle w:val="libAieChar"/>
          <w:rtl/>
        </w:rPr>
        <w:t>ثُمَّ اسْتَوى عَلَى الْعَرْشِ</w:t>
      </w:r>
      <w:r w:rsidRPr="00AA0C1E">
        <w:rPr>
          <w:rStyle w:val="libAlaemChar"/>
          <w:rtl/>
        </w:rPr>
        <w:t>)</w:t>
      </w:r>
      <w:r w:rsidRPr="00F257BB">
        <w:rPr>
          <w:rtl/>
        </w:rPr>
        <w:t xml:space="preserve"> بالحفظ والتدبير. وقد مضى </w:t>
      </w:r>
      <w:r w:rsidRPr="005D48FD">
        <w:rPr>
          <w:rStyle w:val="libFootnotenumChar"/>
          <w:rtl/>
        </w:rPr>
        <w:t>(2)</w:t>
      </w:r>
      <w:r w:rsidRPr="00F257BB">
        <w:rPr>
          <w:rtl/>
        </w:rPr>
        <w:t xml:space="preserve"> تفسير استوائه على العرش غير مرّة.</w:t>
      </w:r>
    </w:p>
    <w:p w14:paraId="72E14050" w14:textId="77777777" w:rsidR="003A1D5F" w:rsidRPr="00F257BB" w:rsidRDefault="003A1D5F" w:rsidP="000E6E49">
      <w:pPr>
        <w:pStyle w:val="libNormal"/>
        <w:rPr>
          <w:rtl/>
        </w:rPr>
      </w:pPr>
      <w:r w:rsidRPr="00AA0C1E">
        <w:rPr>
          <w:rStyle w:val="libAlaemChar"/>
          <w:rtl/>
        </w:rPr>
        <w:t>(</w:t>
      </w:r>
      <w:r w:rsidRPr="002F767C">
        <w:rPr>
          <w:rStyle w:val="libAieChar"/>
          <w:rtl/>
        </w:rPr>
        <w:t>وَسَخَّرَ الشَّمْسَ وَالْقَمَرَ</w:t>
      </w:r>
      <w:r w:rsidRPr="00AA0C1E">
        <w:rPr>
          <w:rStyle w:val="libAlaemChar"/>
          <w:rtl/>
        </w:rPr>
        <w:t>)</w:t>
      </w:r>
      <w:r w:rsidRPr="00F257BB">
        <w:rPr>
          <w:rtl/>
        </w:rPr>
        <w:t xml:space="preserve"> ذلّلهما ل</w:t>
      </w:r>
      <w:r>
        <w:rPr>
          <w:rFonts w:hint="cs"/>
          <w:rtl/>
        </w:rPr>
        <w:t>ـ</w:t>
      </w:r>
      <w:r w:rsidRPr="00F257BB">
        <w:rPr>
          <w:rtl/>
        </w:rPr>
        <w:t>ما أراد منهما</w:t>
      </w:r>
      <w:r>
        <w:rPr>
          <w:rtl/>
        </w:rPr>
        <w:t xml:space="preserve">، </w:t>
      </w:r>
      <w:r w:rsidRPr="00F257BB">
        <w:rPr>
          <w:rtl/>
        </w:rPr>
        <w:t xml:space="preserve">كالحركة المستمرّة على حدّ معيّن من السرعة تنفع في حدوث الكائنات وبقائها </w:t>
      </w:r>
      <w:r w:rsidRPr="00AA0C1E">
        <w:rPr>
          <w:rStyle w:val="libAlaemChar"/>
          <w:rtl/>
        </w:rPr>
        <w:t>(</w:t>
      </w:r>
      <w:r w:rsidRPr="002F767C">
        <w:rPr>
          <w:rStyle w:val="libAieChar"/>
          <w:rtl/>
        </w:rPr>
        <w:t>كُلٌّ يَجْرِي لِأَجَلٍ مُسَمًّى</w:t>
      </w:r>
      <w:r w:rsidRPr="00AA0C1E">
        <w:rPr>
          <w:rStyle w:val="libAlaemChar"/>
          <w:rtl/>
        </w:rPr>
        <w:t>)</w:t>
      </w:r>
      <w:r w:rsidRPr="00F257BB">
        <w:rPr>
          <w:rtl/>
        </w:rPr>
        <w:t xml:space="preserve"> لمدّة معيّنة يتمّ فيها أدواره. أو لغاية مضروبة ينقطع دونها سيره</w:t>
      </w:r>
      <w:r>
        <w:rPr>
          <w:rtl/>
        </w:rPr>
        <w:t xml:space="preserve">، </w:t>
      </w:r>
      <w:r w:rsidRPr="00F257BB">
        <w:rPr>
          <w:rtl/>
        </w:rPr>
        <w:t>وهي</w:t>
      </w:r>
      <w:r>
        <w:rPr>
          <w:rtl/>
        </w:rPr>
        <w:t xml:space="preserve">: </w:t>
      </w:r>
      <w:r w:rsidRPr="00AA0C1E">
        <w:rPr>
          <w:rStyle w:val="libAlaemChar"/>
          <w:rtl/>
        </w:rPr>
        <w:t>(</w:t>
      </w:r>
      <w:r w:rsidRPr="002F767C">
        <w:rPr>
          <w:rStyle w:val="libAieChar"/>
          <w:rtl/>
        </w:rPr>
        <w:t>إِذَا الشَّمْسُ كُوِّرَتْ وَإِذَا النُّجُومُ انْكَدَرَتْ</w:t>
      </w:r>
      <w:r w:rsidRPr="00AA0C1E">
        <w:rPr>
          <w:rStyle w:val="libAlaemChar"/>
          <w:rtl/>
        </w:rPr>
        <w:t>)</w:t>
      </w:r>
      <w:r w:rsidRPr="00F257BB">
        <w:rPr>
          <w:rtl/>
        </w:rPr>
        <w:t xml:space="preserve"> </w:t>
      </w:r>
      <w:r w:rsidRPr="005D48FD">
        <w:rPr>
          <w:rStyle w:val="libFootnotenumChar"/>
          <w:rtl/>
        </w:rPr>
        <w:t>(3)</w:t>
      </w:r>
      <w:r>
        <w:rPr>
          <w:rtl/>
        </w:rPr>
        <w:t>.</w:t>
      </w:r>
    </w:p>
    <w:p w14:paraId="466D334D" w14:textId="77777777" w:rsidR="003A1D5F" w:rsidRPr="00F257BB" w:rsidRDefault="003A1D5F" w:rsidP="000E6E49">
      <w:pPr>
        <w:pStyle w:val="libNormal"/>
        <w:rPr>
          <w:rtl/>
        </w:rPr>
      </w:pPr>
      <w:r w:rsidRPr="00AA0C1E">
        <w:rPr>
          <w:rStyle w:val="libAlaemChar"/>
          <w:rtl/>
        </w:rPr>
        <w:t>(</w:t>
      </w:r>
      <w:r w:rsidRPr="002F767C">
        <w:rPr>
          <w:rStyle w:val="libAieChar"/>
          <w:rtl/>
        </w:rPr>
        <w:t>يُدَبِّرُ الْأَمْرَ</w:t>
      </w:r>
      <w:r w:rsidRPr="00AA0C1E">
        <w:rPr>
          <w:rStyle w:val="libAlaemChar"/>
          <w:rtl/>
        </w:rPr>
        <w:t>)</w:t>
      </w:r>
      <w:r w:rsidRPr="00F257BB">
        <w:rPr>
          <w:rtl/>
        </w:rPr>
        <w:t xml:space="preserve"> أمر ملكوته وأمور خلقه</w:t>
      </w:r>
      <w:r>
        <w:rPr>
          <w:rtl/>
        </w:rPr>
        <w:t xml:space="preserve">، </w:t>
      </w:r>
      <w:r w:rsidRPr="00F257BB">
        <w:rPr>
          <w:rtl/>
        </w:rPr>
        <w:t>من الإيجاد والإعدام والإحياء والإماتة</w:t>
      </w:r>
      <w:r>
        <w:rPr>
          <w:rtl/>
        </w:rPr>
        <w:t xml:space="preserve">، </w:t>
      </w:r>
      <w:r w:rsidRPr="00F257BB">
        <w:rPr>
          <w:rtl/>
        </w:rPr>
        <w:t>وغير ذلك</w:t>
      </w:r>
      <w:r>
        <w:rPr>
          <w:rtl/>
        </w:rPr>
        <w:t xml:space="preserve">، </w:t>
      </w:r>
      <w:r w:rsidRPr="00F257BB">
        <w:rPr>
          <w:rtl/>
        </w:rPr>
        <w:t xml:space="preserve">على الوجه الّذي توجبه الحكمة </w:t>
      </w:r>
      <w:r w:rsidRPr="00AA0C1E">
        <w:rPr>
          <w:rStyle w:val="libAlaemChar"/>
          <w:rtl/>
        </w:rPr>
        <w:t>(</w:t>
      </w:r>
      <w:r w:rsidRPr="002F767C">
        <w:rPr>
          <w:rStyle w:val="libAieChar"/>
          <w:rtl/>
        </w:rPr>
        <w:t>يُفَصِّلُ الْآياتِ</w:t>
      </w:r>
      <w:r w:rsidRPr="00AA0C1E">
        <w:rPr>
          <w:rStyle w:val="libAlaemChar"/>
          <w:rtl/>
        </w:rPr>
        <w:t>)</w:t>
      </w:r>
      <w:r w:rsidRPr="00F257BB">
        <w:rPr>
          <w:rtl/>
        </w:rPr>
        <w:t xml:space="preserve"> يبيّنها مفصّلة في كتبه المنزلة</w:t>
      </w:r>
      <w:r>
        <w:rPr>
          <w:rtl/>
        </w:rPr>
        <w:t xml:space="preserve">، </w:t>
      </w:r>
      <w:r w:rsidRPr="00F257BB">
        <w:rPr>
          <w:rtl/>
        </w:rPr>
        <w:t xml:space="preserve">أو يحدث الدلائل واحدا بعد واحد </w:t>
      </w:r>
      <w:r w:rsidRPr="00AA0C1E">
        <w:rPr>
          <w:rStyle w:val="libAlaemChar"/>
          <w:rtl/>
        </w:rPr>
        <w:t>(</w:t>
      </w:r>
      <w:r w:rsidRPr="002F767C">
        <w:rPr>
          <w:rStyle w:val="libAieChar"/>
          <w:rtl/>
        </w:rPr>
        <w:t>لَعَلَّكُمْ بِلِقاءِ رَبِّكُمْ تُوقِنُونَ</w:t>
      </w:r>
      <w:r w:rsidRPr="00AA0C1E">
        <w:rPr>
          <w:rStyle w:val="libAlaemChar"/>
          <w:rtl/>
        </w:rPr>
        <w:t>)</w:t>
      </w:r>
      <w:r w:rsidRPr="00F257BB">
        <w:rPr>
          <w:rtl/>
        </w:rPr>
        <w:t xml:space="preserve"> لكي تتفكّروا فيها</w:t>
      </w:r>
      <w:r>
        <w:rPr>
          <w:rtl/>
        </w:rPr>
        <w:t xml:space="preserve">، </w:t>
      </w:r>
      <w:r w:rsidRPr="00F257BB">
        <w:rPr>
          <w:rtl/>
        </w:rPr>
        <w:t>وتتحقّقوا كمال قدرته</w:t>
      </w:r>
      <w:r>
        <w:rPr>
          <w:rtl/>
        </w:rPr>
        <w:t xml:space="preserve">، </w:t>
      </w:r>
      <w:r w:rsidRPr="00F257BB">
        <w:rPr>
          <w:rtl/>
        </w:rPr>
        <w:t>فتعلموا أنّ من قدر على خلق</w:t>
      </w:r>
    </w:p>
    <w:p w14:paraId="6655DCB9" w14:textId="77777777" w:rsidR="003A1D5F" w:rsidRPr="00F257BB" w:rsidRDefault="003A1D5F" w:rsidP="00D9332A">
      <w:pPr>
        <w:pStyle w:val="libLine"/>
        <w:rPr>
          <w:rtl/>
        </w:rPr>
      </w:pPr>
      <w:r w:rsidRPr="00F257BB">
        <w:rPr>
          <w:rtl/>
        </w:rPr>
        <w:t>__________________</w:t>
      </w:r>
    </w:p>
    <w:p w14:paraId="0701978D"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«أساطين جمع أسطون</w:t>
      </w:r>
      <w:r>
        <w:rPr>
          <w:rtl/>
        </w:rPr>
        <w:t xml:space="preserve">، </w:t>
      </w:r>
      <w:r w:rsidRPr="00F257BB">
        <w:rPr>
          <w:rtl/>
        </w:rPr>
        <w:t>معرّب ستون. منه»</w:t>
      </w:r>
      <w:r>
        <w:rPr>
          <w:rtl/>
        </w:rPr>
        <w:t>.</w:t>
      </w:r>
    </w:p>
    <w:p w14:paraId="631FB6BD" w14:textId="77777777" w:rsidR="003A1D5F" w:rsidRPr="00F257BB" w:rsidRDefault="003A1D5F" w:rsidP="000278F9">
      <w:pPr>
        <w:pStyle w:val="libFootnote0"/>
        <w:rPr>
          <w:rtl/>
        </w:rPr>
      </w:pPr>
      <w:r>
        <w:rPr>
          <w:rtl/>
        </w:rPr>
        <w:t>(</w:t>
      </w:r>
      <w:r w:rsidRPr="00F257BB">
        <w:rPr>
          <w:rtl/>
        </w:rPr>
        <w:t>2) راجع ج 2 ص 531.</w:t>
      </w:r>
    </w:p>
    <w:p w14:paraId="52B26B8B" w14:textId="77777777" w:rsidR="003A1D5F" w:rsidRPr="00F257BB" w:rsidRDefault="003A1D5F" w:rsidP="000278F9">
      <w:pPr>
        <w:pStyle w:val="libFootnote0"/>
        <w:rPr>
          <w:rtl/>
        </w:rPr>
      </w:pPr>
      <w:r>
        <w:rPr>
          <w:rtl/>
        </w:rPr>
        <w:t>(</w:t>
      </w:r>
      <w:r w:rsidRPr="00F257BB">
        <w:rPr>
          <w:rtl/>
        </w:rPr>
        <w:t>3) التكوير</w:t>
      </w:r>
      <w:r>
        <w:rPr>
          <w:rtl/>
        </w:rPr>
        <w:t xml:space="preserve">: </w:t>
      </w:r>
      <w:r w:rsidRPr="00F257BB">
        <w:rPr>
          <w:rtl/>
        </w:rPr>
        <w:t>1</w:t>
      </w:r>
      <w:r>
        <w:rPr>
          <w:rtl/>
        </w:rPr>
        <w:t xml:space="preserve"> ـ </w:t>
      </w:r>
      <w:r w:rsidRPr="00F257BB">
        <w:rPr>
          <w:rtl/>
        </w:rPr>
        <w:t>2.</w:t>
      </w:r>
    </w:p>
    <w:p w14:paraId="21D48924" w14:textId="77777777" w:rsidR="003A1D5F" w:rsidRPr="00F257BB" w:rsidRDefault="003A1D5F" w:rsidP="002F767C">
      <w:pPr>
        <w:pStyle w:val="libNormal0"/>
        <w:rPr>
          <w:rtl/>
        </w:rPr>
      </w:pPr>
      <w:r>
        <w:rPr>
          <w:rtl/>
        </w:rPr>
        <w:br w:type="page"/>
      </w:r>
      <w:r w:rsidRPr="00F257BB">
        <w:rPr>
          <w:rtl/>
        </w:rPr>
        <w:lastRenderedPageBreak/>
        <w:t xml:space="preserve">هذه الأشياء </w:t>
      </w:r>
      <w:r w:rsidRPr="003B1AB9">
        <w:rPr>
          <w:rtl/>
        </w:rPr>
        <w:t>وتدبيرها</w:t>
      </w:r>
      <w:r w:rsidRPr="00F257BB">
        <w:rPr>
          <w:rtl/>
        </w:rPr>
        <w:t xml:space="preserve"> قدر على الإعادة والجزاء</w:t>
      </w:r>
      <w:r>
        <w:rPr>
          <w:rtl/>
        </w:rPr>
        <w:t xml:space="preserve">، </w:t>
      </w:r>
      <w:r w:rsidRPr="00F257BB">
        <w:rPr>
          <w:rtl/>
        </w:rPr>
        <w:t>وأنّ هذا المدبّر والمفصّل لا بدّ لكم من الرجوع إليه.</w:t>
      </w:r>
    </w:p>
    <w:p w14:paraId="719DF527" w14:textId="77777777" w:rsidR="003A1D5F" w:rsidRPr="00F257BB" w:rsidRDefault="003A1D5F" w:rsidP="000E6E49">
      <w:pPr>
        <w:pStyle w:val="libNormal"/>
        <w:rPr>
          <w:rtl/>
        </w:rPr>
      </w:pPr>
      <w:r w:rsidRPr="00AA0C1E">
        <w:rPr>
          <w:rStyle w:val="libAlaemChar"/>
          <w:rtl/>
        </w:rPr>
        <w:t>(</w:t>
      </w:r>
      <w:r w:rsidRPr="002F767C">
        <w:rPr>
          <w:rStyle w:val="libAieChar"/>
          <w:rtl/>
        </w:rPr>
        <w:t>وَهُوَ الَّذِي مَدَّ الْأَرْضَ</w:t>
      </w:r>
      <w:r w:rsidRPr="00AA0C1E">
        <w:rPr>
          <w:rStyle w:val="libAlaemChar"/>
          <w:rtl/>
        </w:rPr>
        <w:t>)</w:t>
      </w:r>
      <w:r w:rsidRPr="00F257BB">
        <w:rPr>
          <w:rtl/>
        </w:rPr>
        <w:t xml:space="preserve"> بسطها طولا وعرضا لتثبت عليها الأقدام</w:t>
      </w:r>
      <w:r>
        <w:rPr>
          <w:rtl/>
        </w:rPr>
        <w:t xml:space="preserve">، </w:t>
      </w:r>
      <w:r w:rsidRPr="00F257BB">
        <w:rPr>
          <w:rtl/>
        </w:rPr>
        <w:t xml:space="preserve">ويتقلّب عليها الحيوان </w:t>
      </w:r>
      <w:r w:rsidRPr="00AA0C1E">
        <w:rPr>
          <w:rStyle w:val="libAlaemChar"/>
          <w:rtl/>
        </w:rPr>
        <w:t>(</w:t>
      </w:r>
      <w:r w:rsidRPr="002F767C">
        <w:rPr>
          <w:rStyle w:val="libAieChar"/>
          <w:rtl/>
        </w:rPr>
        <w:t>وَجَعَلَ فِيها رَواسِيَ</w:t>
      </w:r>
      <w:r w:rsidRPr="00AA0C1E">
        <w:rPr>
          <w:rStyle w:val="libAlaemChar"/>
          <w:rtl/>
        </w:rPr>
        <w:t>)</w:t>
      </w:r>
      <w:r w:rsidRPr="00F257BB">
        <w:rPr>
          <w:rtl/>
        </w:rPr>
        <w:t xml:space="preserve"> جبالا ثوابت</w:t>
      </w:r>
      <w:r>
        <w:rPr>
          <w:rtl/>
        </w:rPr>
        <w:t xml:space="preserve">، </w:t>
      </w:r>
      <w:r w:rsidRPr="00F257BB">
        <w:rPr>
          <w:rtl/>
        </w:rPr>
        <w:t>من</w:t>
      </w:r>
      <w:r>
        <w:rPr>
          <w:rtl/>
        </w:rPr>
        <w:t xml:space="preserve">: </w:t>
      </w:r>
      <w:r w:rsidRPr="00F257BB">
        <w:rPr>
          <w:rtl/>
        </w:rPr>
        <w:t>رسا الشيء إذا ثبت</w:t>
      </w:r>
      <w:r>
        <w:rPr>
          <w:rtl/>
        </w:rPr>
        <w:t xml:space="preserve">، </w:t>
      </w:r>
      <w:r w:rsidRPr="00F257BB">
        <w:rPr>
          <w:rtl/>
        </w:rPr>
        <w:t>جمع راسية. والتاء للتأنيث</w:t>
      </w:r>
      <w:r>
        <w:rPr>
          <w:rtl/>
        </w:rPr>
        <w:t xml:space="preserve">، </w:t>
      </w:r>
      <w:r w:rsidRPr="00F257BB">
        <w:rPr>
          <w:rtl/>
        </w:rPr>
        <w:t>على أنّها صفة أجبل</w:t>
      </w:r>
      <w:r>
        <w:rPr>
          <w:rtl/>
        </w:rPr>
        <w:t xml:space="preserve">، </w:t>
      </w:r>
      <w:r w:rsidRPr="00F257BB">
        <w:rPr>
          <w:rtl/>
        </w:rPr>
        <w:t xml:space="preserve">أو للمبالغة. </w:t>
      </w:r>
      <w:r w:rsidRPr="00AA0C1E">
        <w:rPr>
          <w:rStyle w:val="libAlaemChar"/>
          <w:rtl/>
        </w:rPr>
        <w:t>(</w:t>
      </w:r>
      <w:r w:rsidRPr="002F767C">
        <w:rPr>
          <w:rStyle w:val="libAieChar"/>
          <w:rtl/>
        </w:rPr>
        <w:t>وَأَنْهاراً</w:t>
      </w:r>
      <w:r w:rsidRPr="00AA0C1E">
        <w:rPr>
          <w:rStyle w:val="libAlaemChar"/>
          <w:rtl/>
        </w:rPr>
        <w:t>)</w:t>
      </w:r>
      <w:r w:rsidRPr="00F257BB">
        <w:rPr>
          <w:rtl/>
        </w:rPr>
        <w:t xml:space="preserve"> ضمّها إلى الجبال</w:t>
      </w:r>
      <w:r>
        <w:rPr>
          <w:rtl/>
        </w:rPr>
        <w:t xml:space="preserve">، </w:t>
      </w:r>
      <w:r w:rsidRPr="00F257BB">
        <w:rPr>
          <w:rtl/>
        </w:rPr>
        <w:t>لأنّ الجبال أسباب لتولّدها.</w:t>
      </w:r>
    </w:p>
    <w:p w14:paraId="53D2D985" w14:textId="77777777" w:rsidR="003A1D5F" w:rsidRPr="00F257BB" w:rsidRDefault="003A1D5F" w:rsidP="000E6E49">
      <w:pPr>
        <w:pStyle w:val="libNormal"/>
        <w:rPr>
          <w:rtl/>
        </w:rPr>
      </w:pPr>
      <w:r w:rsidRPr="00AA0C1E">
        <w:rPr>
          <w:rStyle w:val="libAlaemChar"/>
          <w:rtl/>
        </w:rPr>
        <w:t>(</w:t>
      </w:r>
      <w:r w:rsidRPr="002F767C">
        <w:rPr>
          <w:rStyle w:val="libAieChar"/>
          <w:rtl/>
        </w:rPr>
        <w:t>وَمِنْ كُلِّ الثَّمَراتِ</w:t>
      </w:r>
      <w:r w:rsidRPr="00AA0C1E">
        <w:rPr>
          <w:rStyle w:val="libAlaemChar"/>
          <w:rtl/>
        </w:rPr>
        <w:t>)</w:t>
      </w:r>
      <w:r w:rsidRPr="00F257BB">
        <w:rPr>
          <w:rtl/>
        </w:rPr>
        <w:t xml:space="preserve"> متعلّق بقوله</w:t>
      </w:r>
      <w:r>
        <w:rPr>
          <w:rtl/>
        </w:rPr>
        <w:t xml:space="preserve">: </w:t>
      </w:r>
      <w:r w:rsidRPr="00AA0C1E">
        <w:rPr>
          <w:rStyle w:val="libAlaemChar"/>
          <w:rtl/>
        </w:rPr>
        <w:t>(</w:t>
      </w:r>
      <w:r w:rsidRPr="002F767C">
        <w:rPr>
          <w:rStyle w:val="libAieChar"/>
          <w:rtl/>
        </w:rPr>
        <w:t>جَعَلَ فِيها زَوْجَيْنِ اثْنَيْنِ</w:t>
      </w:r>
      <w:r w:rsidRPr="00AA0C1E">
        <w:rPr>
          <w:rStyle w:val="libAlaemChar"/>
          <w:rtl/>
        </w:rPr>
        <w:t>)</w:t>
      </w:r>
      <w:r w:rsidRPr="00F257BB">
        <w:rPr>
          <w:rtl/>
        </w:rPr>
        <w:t xml:space="preserve"> أي</w:t>
      </w:r>
      <w:r>
        <w:rPr>
          <w:rtl/>
        </w:rPr>
        <w:t xml:space="preserve">: </w:t>
      </w:r>
      <w:r w:rsidRPr="00F257BB">
        <w:rPr>
          <w:rtl/>
        </w:rPr>
        <w:t>وجعل فيها من جميع أنواع الثمرات صنفين اثنين</w:t>
      </w:r>
      <w:r>
        <w:rPr>
          <w:rtl/>
        </w:rPr>
        <w:t xml:space="preserve">، </w:t>
      </w:r>
      <w:r w:rsidRPr="00F257BB">
        <w:rPr>
          <w:rtl/>
        </w:rPr>
        <w:t>كالحلو والحامض</w:t>
      </w:r>
      <w:r>
        <w:rPr>
          <w:rtl/>
        </w:rPr>
        <w:t xml:space="preserve">، </w:t>
      </w:r>
      <w:r w:rsidRPr="00F257BB">
        <w:rPr>
          <w:rtl/>
        </w:rPr>
        <w:t>والأسود والأبيض</w:t>
      </w:r>
      <w:r>
        <w:rPr>
          <w:rtl/>
        </w:rPr>
        <w:t xml:space="preserve">، </w:t>
      </w:r>
      <w:r w:rsidRPr="00F257BB">
        <w:rPr>
          <w:rtl/>
        </w:rPr>
        <w:t>والرطب واليابس</w:t>
      </w:r>
      <w:r>
        <w:rPr>
          <w:rtl/>
        </w:rPr>
        <w:t xml:space="preserve">، </w:t>
      </w:r>
      <w:r w:rsidRPr="00F257BB">
        <w:rPr>
          <w:rtl/>
        </w:rPr>
        <w:t>والصغير والكبير</w:t>
      </w:r>
      <w:r>
        <w:rPr>
          <w:rtl/>
        </w:rPr>
        <w:t xml:space="preserve">، </w:t>
      </w:r>
      <w:r w:rsidRPr="00F257BB">
        <w:rPr>
          <w:rtl/>
        </w:rPr>
        <w:t>وما أشبه ذلك من الأصناف المختلفة. وذكر «اثنين» للتأكيد.</w:t>
      </w:r>
    </w:p>
    <w:p w14:paraId="5AEFA300" w14:textId="77777777" w:rsidR="003A1D5F" w:rsidRPr="00F257BB" w:rsidRDefault="003A1D5F" w:rsidP="000E6E49">
      <w:pPr>
        <w:pStyle w:val="libNormal"/>
        <w:rPr>
          <w:rtl/>
        </w:rPr>
      </w:pPr>
      <w:r w:rsidRPr="00AA0C1E">
        <w:rPr>
          <w:rStyle w:val="libAlaemChar"/>
          <w:rtl/>
        </w:rPr>
        <w:t>(</w:t>
      </w:r>
      <w:r w:rsidRPr="002F767C">
        <w:rPr>
          <w:rStyle w:val="libAieChar"/>
          <w:rtl/>
        </w:rPr>
        <w:t>يُغْشِي اللَّيْلَ النَّهارَ</w:t>
      </w:r>
      <w:r w:rsidRPr="00AA0C1E">
        <w:rPr>
          <w:rStyle w:val="libAlaemChar"/>
          <w:rtl/>
        </w:rPr>
        <w:t>)</w:t>
      </w:r>
      <w:r w:rsidRPr="00F257BB">
        <w:rPr>
          <w:rtl/>
        </w:rPr>
        <w:t xml:space="preserve"> يلبس ظلمة الليل ضياء النهار</w:t>
      </w:r>
      <w:r>
        <w:rPr>
          <w:rtl/>
        </w:rPr>
        <w:t xml:space="preserve">، </w:t>
      </w:r>
      <w:r w:rsidRPr="00F257BB">
        <w:rPr>
          <w:rtl/>
        </w:rPr>
        <w:t>فيصير الجوّ مظلما بعد ما كان مضيئا. وقرأ حمزة والكسائي وأبو بكر</w:t>
      </w:r>
      <w:r>
        <w:rPr>
          <w:rtl/>
        </w:rPr>
        <w:t xml:space="preserve">: </w:t>
      </w:r>
      <w:r w:rsidRPr="00F257BB">
        <w:rPr>
          <w:rtl/>
        </w:rPr>
        <w:t xml:space="preserve">يغشّي بالتشديد. </w:t>
      </w:r>
      <w:r w:rsidRPr="00AA0C1E">
        <w:rPr>
          <w:rStyle w:val="libAlaemChar"/>
          <w:rtl/>
        </w:rPr>
        <w:t>(</w:t>
      </w:r>
      <w:r w:rsidRPr="002F767C">
        <w:rPr>
          <w:rStyle w:val="libAieChar"/>
          <w:rtl/>
        </w:rPr>
        <w:t>إِنَّ فِي ذلِكَ لَآياتٍ لِقَوْمٍ يَتَفَكَّرُونَ</w:t>
      </w:r>
      <w:r w:rsidRPr="00AA0C1E">
        <w:rPr>
          <w:rStyle w:val="libAlaemChar"/>
          <w:rtl/>
        </w:rPr>
        <w:t>)</w:t>
      </w:r>
      <w:r w:rsidRPr="00F257BB">
        <w:rPr>
          <w:rtl/>
        </w:rPr>
        <w:t xml:space="preserve"> فيها</w:t>
      </w:r>
      <w:r>
        <w:rPr>
          <w:rtl/>
        </w:rPr>
        <w:t xml:space="preserve">، </w:t>
      </w:r>
      <w:r w:rsidRPr="00F257BB">
        <w:rPr>
          <w:rtl/>
        </w:rPr>
        <w:t>فإنّ تكوّنها وتخصّصها بوجه دون وجه دليل على وجود الصانع الحكيم الّذي دبّر أمرها وهيّأ أسبابها.</w:t>
      </w:r>
    </w:p>
    <w:p w14:paraId="364D0F1E" w14:textId="77777777" w:rsidR="003A1D5F" w:rsidRPr="00F257BB" w:rsidRDefault="003A1D5F" w:rsidP="000E6E49">
      <w:pPr>
        <w:pStyle w:val="libNormal"/>
        <w:rPr>
          <w:rtl/>
        </w:rPr>
      </w:pPr>
      <w:r w:rsidRPr="00AA0C1E">
        <w:rPr>
          <w:rStyle w:val="libAlaemChar"/>
          <w:rtl/>
        </w:rPr>
        <w:t>(</w:t>
      </w:r>
      <w:r w:rsidRPr="002F767C">
        <w:rPr>
          <w:rStyle w:val="libAieChar"/>
          <w:rtl/>
        </w:rPr>
        <w:t>وَفِي الْأَرْضِ قِطَعٌ مُتَجاوِراتٌ</w:t>
      </w:r>
      <w:r w:rsidRPr="00AA0C1E">
        <w:rPr>
          <w:rStyle w:val="libAlaemChar"/>
          <w:rtl/>
        </w:rPr>
        <w:t>)</w:t>
      </w:r>
      <w:r w:rsidRPr="00F257BB">
        <w:rPr>
          <w:rtl/>
        </w:rPr>
        <w:t xml:space="preserve"> بقاع مختلفة مع كونها متجاورة متقاربة</w:t>
      </w:r>
      <w:r>
        <w:rPr>
          <w:rtl/>
        </w:rPr>
        <w:t xml:space="preserve">، </w:t>
      </w:r>
      <w:r w:rsidRPr="00F257BB">
        <w:rPr>
          <w:rtl/>
        </w:rPr>
        <w:t>بعضها طيّبة</w:t>
      </w:r>
      <w:r>
        <w:rPr>
          <w:rtl/>
        </w:rPr>
        <w:t xml:space="preserve">، </w:t>
      </w:r>
      <w:r w:rsidRPr="00F257BB">
        <w:rPr>
          <w:rtl/>
        </w:rPr>
        <w:t>وبعضها سبخة</w:t>
      </w:r>
      <w:r>
        <w:rPr>
          <w:rtl/>
        </w:rPr>
        <w:t xml:space="preserve">، </w:t>
      </w:r>
      <w:r w:rsidRPr="00F257BB">
        <w:rPr>
          <w:rtl/>
        </w:rPr>
        <w:t>وبعضها رخوة</w:t>
      </w:r>
      <w:r>
        <w:rPr>
          <w:rtl/>
        </w:rPr>
        <w:t xml:space="preserve">، </w:t>
      </w:r>
      <w:r w:rsidRPr="00F257BB">
        <w:rPr>
          <w:rtl/>
        </w:rPr>
        <w:t>وبعضها صلبة</w:t>
      </w:r>
      <w:r>
        <w:rPr>
          <w:rtl/>
        </w:rPr>
        <w:t xml:space="preserve">، </w:t>
      </w:r>
      <w:r w:rsidRPr="00F257BB">
        <w:rPr>
          <w:rtl/>
        </w:rPr>
        <w:t>وبعضها يصلح للزرع دون الشجر</w:t>
      </w:r>
      <w:r>
        <w:rPr>
          <w:rtl/>
        </w:rPr>
        <w:t xml:space="preserve">، </w:t>
      </w:r>
      <w:r w:rsidRPr="00F257BB">
        <w:rPr>
          <w:rtl/>
        </w:rPr>
        <w:t>وبعضها بالعكس</w:t>
      </w:r>
      <w:r>
        <w:rPr>
          <w:rtl/>
        </w:rPr>
        <w:t xml:space="preserve">، </w:t>
      </w:r>
      <w:r w:rsidRPr="00F257BB">
        <w:rPr>
          <w:rtl/>
        </w:rPr>
        <w:t>ولو لا تخصيص قادر موقع لأفعاله على وجه دون وجه لم تكن كذلك</w:t>
      </w:r>
      <w:r>
        <w:rPr>
          <w:rtl/>
        </w:rPr>
        <w:t xml:space="preserve">، </w:t>
      </w:r>
      <w:r w:rsidRPr="00F257BB">
        <w:rPr>
          <w:rtl/>
        </w:rPr>
        <w:t>لاشتراك تلك القطع في الطبيعة الأرضيّة</w:t>
      </w:r>
      <w:r>
        <w:rPr>
          <w:rtl/>
        </w:rPr>
        <w:t xml:space="preserve">، </w:t>
      </w:r>
      <w:r w:rsidRPr="00F257BB">
        <w:rPr>
          <w:rtl/>
        </w:rPr>
        <w:t>وما يلزمها ويعرض لها بتوسّط ما يعرض من الأسباب السماويّة</w:t>
      </w:r>
      <w:r>
        <w:rPr>
          <w:rtl/>
        </w:rPr>
        <w:t xml:space="preserve">، </w:t>
      </w:r>
      <w:r w:rsidRPr="00F257BB">
        <w:rPr>
          <w:rtl/>
        </w:rPr>
        <w:t>من حيث إنّها متضامّة متشاركة في النسب والأوضاع.</w:t>
      </w:r>
    </w:p>
    <w:p w14:paraId="4549BCC0" w14:textId="77777777" w:rsidR="003A1D5F" w:rsidRPr="00F257BB" w:rsidRDefault="003A1D5F" w:rsidP="000E6E49">
      <w:pPr>
        <w:pStyle w:val="libNormal"/>
        <w:rPr>
          <w:rtl/>
        </w:rPr>
      </w:pPr>
      <w:r w:rsidRPr="00AA0C1E">
        <w:rPr>
          <w:rStyle w:val="libAlaemChar"/>
          <w:rtl/>
        </w:rPr>
        <w:t>(</w:t>
      </w:r>
      <w:r w:rsidRPr="002F767C">
        <w:rPr>
          <w:rStyle w:val="libAieChar"/>
          <w:rtl/>
        </w:rPr>
        <w:t>وَجَنَّاتٌ مِنْ أَعْنابٍ وَزَرْعٌ وَنَخِيلٌ</w:t>
      </w:r>
      <w:r w:rsidRPr="00AA0C1E">
        <w:rPr>
          <w:rStyle w:val="libAlaemChar"/>
          <w:rtl/>
        </w:rPr>
        <w:t>)</w:t>
      </w:r>
      <w:r w:rsidRPr="00F257BB">
        <w:rPr>
          <w:rtl/>
        </w:rPr>
        <w:t xml:space="preserve"> أي</w:t>
      </w:r>
      <w:r>
        <w:rPr>
          <w:rtl/>
        </w:rPr>
        <w:t xml:space="preserve">: </w:t>
      </w:r>
      <w:r w:rsidRPr="00F257BB">
        <w:rPr>
          <w:rtl/>
        </w:rPr>
        <w:t xml:space="preserve">وبساتين فيها أنواع الأشجار والزروع. وتوحيد الزرع لأنّه مصدر في أصله. </w:t>
      </w:r>
      <w:r w:rsidRPr="00AA0C1E">
        <w:rPr>
          <w:rStyle w:val="libAlaemChar"/>
          <w:rtl/>
        </w:rPr>
        <w:t>(</w:t>
      </w:r>
      <w:r w:rsidRPr="002F767C">
        <w:rPr>
          <w:rStyle w:val="libAieChar"/>
          <w:rtl/>
        </w:rPr>
        <w:t>صِنْوانٌ</w:t>
      </w:r>
      <w:r w:rsidRPr="00AA0C1E">
        <w:rPr>
          <w:rStyle w:val="libAlaemChar"/>
          <w:rtl/>
        </w:rPr>
        <w:t>)</w:t>
      </w:r>
      <w:r w:rsidRPr="00F257BB">
        <w:rPr>
          <w:rtl/>
        </w:rPr>
        <w:t xml:space="preserve"> نخلات أصلها واحد ،</w:t>
      </w:r>
    </w:p>
    <w:p w14:paraId="38DAFD33" w14:textId="77777777" w:rsidR="003A1D5F" w:rsidRPr="00F257BB" w:rsidRDefault="003A1D5F" w:rsidP="002F767C">
      <w:pPr>
        <w:pStyle w:val="libNormal0"/>
        <w:rPr>
          <w:rtl/>
        </w:rPr>
      </w:pPr>
      <w:r>
        <w:rPr>
          <w:rtl/>
        </w:rPr>
        <w:br w:type="page"/>
      </w:r>
      <w:r w:rsidRPr="00F257BB">
        <w:rPr>
          <w:rtl/>
        </w:rPr>
        <w:lastRenderedPageBreak/>
        <w:t xml:space="preserve">فإنّها جمع صنو </w:t>
      </w:r>
      <w:r w:rsidRPr="005D48FD">
        <w:rPr>
          <w:rStyle w:val="libFootnotenumChar"/>
          <w:rtl/>
        </w:rPr>
        <w:t>(1)</w:t>
      </w:r>
      <w:r>
        <w:rPr>
          <w:rtl/>
        </w:rPr>
        <w:t xml:space="preserve">، </w:t>
      </w:r>
      <w:r w:rsidRPr="00F257BB">
        <w:rPr>
          <w:rtl/>
        </w:rPr>
        <w:t xml:space="preserve">وهي النخلة الّتي لها رأسان وأصلهما واحد </w:t>
      </w:r>
      <w:r w:rsidRPr="00AA0C1E">
        <w:rPr>
          <w:rStyle w:val="libAlaemChar"/>
          <w:rtl/>
        </w:rPr>
        <w:t>(</w:t>
      </w:r>
      <w:r w:rsidRPr="002F767C">
        <w:rPr>
          <w:rStyle w:val="libAieChar"/>
          <w:rtl/>
        </w:rPr>
        <w:t>وَغَيْرُ صِنْوانٍ</w:t>
      </w:r>
      <w:r w:rsidRPr="00AA0C1E">
        <w:rPr>
          <w:rStyle w:val="libAlaemChar"/>
          <w:rtl/>
        </w:rPr>
        <w:t>)</w:t>
      </w:r>
      <w:r w:rsidRPr="00F257BB">
        <w:rPr>
          <w:rtl/>
        </w:rPr>
        <w:t xml:space="preserve"> ومتفرّقات مختلفات الأصول. وقرأ ابن كثير وأبو عمرو ويعقوب وحفص</w:t>
      </w:r>
      <w:r>
        <w:rPr>
          <w:rtl/>
        </w:rPr>
        <w:t xml:space="preserve">: </w:t>
      </w:r>
      <w:r w:rsidRPr="00F257BB">
        <w:rPr>
          <w:rtl/>
        </w:rPr>
        <w:t>زرع ونخيل وصنوان وغير صنوان بالرفع عطفا على «جنّات»</w:t>
      </w:r>
      <w:r>
        <w:rPr>
          <w:rtl/>
        </w:rPr>
        <w:t>.</w:t>
      </w:r>
      <w:r w:rsidRPr="00F257BB">
        <w:rPr>
          <w:rtl/>
        </w:rPr>
        <w:t xml:space="preserve"> وقرأ حفص</w:t>
      </w:r>
      <w:r>
        <w:rPr>
          <w:rtl/>
        </w:rPr>
        <w:t xml:space="preserve">: </w:t>
      </w:r>
      <w:r w:rsidRPr="00F257BB">
        <w:rPr>
          <w:rtl/>
        </w:rPr>
        <w:t>صنوان بالضمّ. وهو لغة تميم</w:t>
      </w:r>
      <w:r>
        <w:rPr>
          <w:rtl/>
        </w:rPr>
        <w:t xml:space="preserve">، </w:t>
      </w:r>
      <w:r w:rsidRPr="00F257BB">
        <w:rPr>
          <w:rtl/>
        </w:rPr>
        <w:t xml:space="preserve">كقنوان </w:t>
      </w:r>
      <w:r w:rsidRPr="005D48FD">
        <w:rPr>
          <w:rStyle w:val="libFootnotenumChar"/>
          <w:rtl/>
        </w:rPr>
        <w:t>(2)</w:t>
      </w:r>
      <w:r w:rsidRPr="00F257BB">
        <w:rPr>
          <w:rtl/>
        </w:rPr>
        <w:t xml:space="preserve"> جمع قنو.</w:t>
      </w:r>
    </w:p>
    <w:p w14:paraId="44305323" w14:textId="77777777" w:rsidR="003A1D5F" w:rsidRPr="00F257BB" w:rsidRDefault="003A1D5F" w:rsidP="000E6E49">
      <w:pPr>
        <w:pStyle w:val="libNormal"/>
        <w:rPr>
          <w:rtl/>
        </w:rPr>
      </w:pPr>
      <w:r w:rsidRPr="00AA0C1E">
        <w:rPr>
          <w:rStyle w:val="libAlaemChar"/>
          <w:rtl/>
        </w:rPr>
        <w:t>(</w:t>
      </w:r>
      <w:r w:rsidRPr="002F767C">
        <w:rPr>
          <w:rStyle w:val="libAieChar"/>
          <w:rtl/>
        </w:rPr>
        <w:t>يُسْقى</w:t>
      </w:r>
      <w:r w:rsidRPr="00AA0C1E">
        <w:rPr>
          <w:rStyle w:val="libAlaemChar"/>
          <w:rtl/>
        </w:rPr>
        <w:t>)</w:t>
      </w:r>
      <w:r w:rsidRPr="00F257BB">
        <w:rPr>
          <w:rtl/>
        </w:rPr>
        <w:t xml:space="preserve"> ما ذكر من الأعناب والزروع والنخيل المختلفة </w:t>
      </w:r>
      <w:r w:rsidRPr="00AA0C1E">
        <w:rPr>
          <w:rStyle w:val="libAlaemChar"/>
          <w:rtl/>
        </w:rPr>
        <w:t>(</w:t>
      </w:r>
      <w:r w:rsidRPr="002F767C">
        <w:rPr>
          <w:rStyle w:val="libAieChar"/>
          <w:rtl/>
        </w:rPr>
        <w:t>بِماءٍ واحِدٍ وَنُفَضِّلُ بَعْضَها عَلى بَعْضٍ فِي الْأُكُلِ</w:t>
      </w:r>
      <w:r w:rsidRPr="00AA0C1E">
        <w:rPr>
          <w:rStyle w:val="libAlaemChar"/>
          <w:rtl/>
        </w:rPr>
        <w:t>)</w:t>
      </w:r>
      <w:r w:rsidRPr="00F257BB">
        <w:rPr>
          <w:rtl/>
        </w:rPr>
        <w:t xml:space="preserve"> في الثمر شكلا وقدرا ورائحة وطعما. وذلك أيضا من أوضح الدلالات على الصانع الحكيم</w:t>
      </w:r>
      <w:r>
        <w:rPr>
          <w:rtl/>
        </w:rPr>
        <w:t xml:space="preserve">، </w:t>
      </w:r>
      <w:r w:rsidRPr="00F257BB">
        <w:rPr>
          <w:rtl/>
        </w:rPr>
        <w:t>فإنّ اختلافها مع اتّحاد الأصول والأسباب لا يكون إلّا بتخصيص قادر مختار. وقرأ ابن عامر وعاصم ويعقوب</w:t>
      </w:r>
      <w:r>
        <w:rPr>
          <w:rtl/>
        </w:rPr>
        <w:t xml:space="preserve">: </w:t>
      </w:r>
      <w:r w:rsidRPr="00F257BB">
        <w:rPr>
          <w:rtl/>
        </w:rPr>
        <w:t>يسقى بالتذكير</w:t>
      </w:r>
      <w:r>
        <w:rPr>
          <w:rtl/>
        </w:rPr>
        <w:t xml:space="preserve">، </w:t>
      </w:r>
      <w:r w:rsidRPr="00F257BB">
        <w:rPr>
          <w:rtl/>
        </w:rPr>
        <w:t>على تأويل</w:t>
      </w:r>
      <w:r>
        <w:rPr>
          <w:rtl/>
        </w:rPr>
        <w:t xml:space="preserve">: </w:t>
      </w:r>
      <w:r w:rsidRPr="00F257BB">
        <w:rPr>
          <w:rtl/>
        </w:rPr>
        <w:t>ما ذكر. وقرأ حمزة والكسائي</w:t>
      </w:r>
      <w:r>
        <w:rPr>
          <w:rtl/>
        </w:rPr>
        <w:t xml:space="preserve">: </w:t>
      </w:r>
      <w:r w:rsidRPr="00F257BB">
        <w:rPr>
          <w:rtl/>
        </w:rPr>
        <w:t>يفضّل بالياء</w:t>
      </w:r>
      <w:r>
        <w:rPr>
          <w:rtl/>
        </w:rPr>
        <w:t xml:space="preserve">، </w:t>
      </w:r>
      <w:r w:rsidRPr="00F257BB">
        <w:rPr>
          <w:rtl/>
        </w:rPr>
        <w:t>ليطابق قوله</w:t>
      </w:r>
      <w:r>
        <w:rPr>
          <w:rtl/>
        </w:rPr>
        <w:t xml:space="preserve">: </w:t>
      </w:r>
      <w:r w:rsidRPr="00AA0C1E">
        <w:rPr>
          <w:rStyle w:val="libAlaemChar"/>
          <w:rtl/>
        </w:rPr>
        <w:t>(</w:t>
      </w:r>
      <w:r w:rsidRPr="002F767C">
        <w:rPr>
          <w:rStyle w:val="libAieChar"/>
          <w:rtl/>
        </w:rPr>
        <w:t>يُدَبِّرُ الْأَمْرَ</w:t>
      </w:r>
      <w:r w:rsidRPr="00AA0C1E">
        <w:rPr>
          <w:rStyle w:val="libAlaemChar"/>
          <w:rtl/>
        </w:rPr>
        <w:t>)</w:t>
      </w:r>
      <w:r>
        <w:rPr>
          <w:rtl/>
        </w:rPr>
        <w:t>.</w:t>
      </w:r>
    </w:p>
    <w:p w14:paraId="0CF235BE" w14:textId="77777777" w:rsidR="003A1D5F" w:rsidRPr="00F257BB" w:rsidRDefault="003A1D5F" w:rsidP="000E6E49">
      <w:pPr>
        <w:pStyle w:val="libNormal"/>
        <w:rPr>
          <w:rtl/>
        </w:rPr>
      </w:pPr>
      <w:r w:rsidRPr="00AA0C1E">
        <w:rPr>
          <w:rStyle w:val="libAlaemChar"/>
          <w:rtl/>
        </w:rPr>
        <w:t>(</w:t>
      </w:r>
      <w:r w:rsidRPr="002F767C">
        <w:rPr>
          <w:rStyle w:val="libAieChar"/>
          <w:rtl/>
        </w:rPr>
        <w:t>إِنَّ فِي ذلِكَ لَآياتٍ</w:t>
      </w:r>
      <w:r w:rsidRPr="00AA0C1E">
        <w:rPr>
          <w:rStyle w:val="libAlaemChar"/>
          <w:rtl/>
        </w:rPr>
        <w:t>)</w:t>
      </w:r>
      <w:r w:rsidRPr="00F257BB">
        <w:rPr>
          <w:rtl/>
        </w:rPr>
        <w:t xml:space="preserve"> دلالات </w:t>
      </w:r>
      <w:r w:rsidRPr="00AA0C1E">
        <w:rPr>
          <w:rStyle w:val="libAlaemChar"/>
          <w:rtl/>
        </w:rPr>
        <w:t>(</w:t>
      </w:r>
      <w:r w:rsidRPr="002F767C">
        <w:rPr>
          <w:rStyle w:val="libAieChar"/>
          <w:rtl/>
        </w:rPr>
        <w:t>لِقَوْمٍ يَعْقِلُونَ</w:t>
      </w:r>
      <w:r w:rsidRPr="00AA0C1E">
        <w:rPr>
          <w:rStyle w:val="libAlaemChar"/>
          <w:rtl/>
        </w:rPr>
        <w:t>)</w:t>
      </w:r>
      <w:r w:rsidRPr="00F257BB">
        <w:rPr>
          <w:rtl/>
        </w:rPr>
        <w:t xml:space="preserve"> يستعملون عقولهم بالتفكّر فيها</w:t>
      </w:r>
      <w:r>
        <w:rPr>
          <w:rtl/>
        </w:rPr>
        <w:t xml:space="preserve">، </w:t>
      </w:r>
      <w:r w:rsidRPr="00F257BB">
        <w:rPr>
          <w:rtl/>
        </w:rPr>
        <w:t>ويستدلّون بها.</w:t>
      </w:r>
    </w:p>
    <w:p w14:paraId="43046D33" w14:textId="77777777" w:rsidR="003A1D5F" w:rsidRPr="00F257BB" w:rsidRDefault="003A1D5F" w:rsidP="000E6E49">
      <w:pPr>
        <w:pStyle w:val="libNormal"/>
        <w:rPr>
          <w:rtl/>
        </w:rPr>
      </w:pPr>
      <w:r w:rsidRPr="00F257BB">
        <w:rPr>
          <w:rtl/>
        </w:rPr>
        <w:t>روي عن جابر قال</w:t>
      </w:r>
      <w:r>
        <w:rPr>
          <w:rtl/>
        </w:rPr>
        <w:t xml:space="preserve">: </w:t>
      </w:r>
      <w:r w:rsidRPr="00F257BB">
        <w:rPr>
          <w:rtl/>
        </w:rPr>
        <w:t xml:space="preserve">«سمعت النبيّ </w:t>
      </w:r>
      <w:r w:rsidRPr="00AA0C1E">
        <w:rPr>
          <w:rStyle w:val="libAlaemChar"/>
          <w:rtl/>
        </w:rPr>
        <w:t>صلى‌الله‌عليه‌وآله‌وسلم</w:t>
      </w:r>
      <w:r w:rsidRPr="00F257BB">
        <w:rPr>
          <w:rtl/>
        </w:rPr>
        <w:t xml:space="preserve"> يقول لعليّ </w:t>
      </w:r>
      <w:r w:rsidRPr="00AA0C1E">
        <w:rPr>
          <w:rStyle w:val="libAlaemChar"/>
          <w:rtl/>
        </w:rPr>
        <w:t>عليه‌السلام</w:t>
      </w:r>
      <w:r>
        <w:rPr>
          <w:rtl/>
        </w:rPr>
        <w:t xml:space="preserve">: </w:t>
      </w:r>
      <w:r w:rsidRPr="00F257BB">
        <w:rPr>
          <w:rtl/>
        </w:rPr>
        <w:t>الناس من شجر شتّى</w:t>
      </w:r>
      <w:r>
        <w:rPr>
          <w:rtl/>
        </w:rPr>
        <w:t xml:space="preserve">، </w:t>
      </w:r>
      <w:r w:rsidRPr="00F257BB">
        <w:rPr>
          <w:rtl/>
        </w:rPr>
        <w:t>وأنا وأنت من شجرة واحدة. وقرأ</w:t>
      </w:r>
      <w:r>
        <w:rPr>
          <w:rtl/>
        </w:rPr>
        <w:t xml:space="preserve">: </w:t>
      </w:r>
      <w:r w:rsidRPr="00AA0C1E">
        <w:rPr>
          <w:rStyle w:val="libAlaemChar"/>
          <w:rtl/>
        </w:rPr>
        <w:t>(</w:t>
      </w:r>
      <w:r w:rsidRPr="002F767C">
        <w:rPr>
          <w:rStyle w:val="libAieChar"/>
          <w:rtl/>
        </w:rPr>
        <w:t>وَفِي الْأَرْضِ قِطَعٌ مُتَجاوِراتٌ وَجَنَّاتٌ مِنْ أَعْنابٍ</w:t>
      </w:r>
      <w:r w:rsidRPr="00AA0C1E">
        <w:rPr>
          <w:rStyle w:val="libAlaemChar"/>
          <w:rtl/>
        </w:rPr>
        <w:t>)</w:t>
      </w:r>
      <w:r w:rsidRPr="00F257BB">
        <w:rPr>
          <w:rtl/>
        </w:rPr>
        <w:t xml:space="preserve"> الآية»</w:t>
      </w:r>
      <w:r>
        <w:rPr>
          <w:rtl/>
        </w:rPr>
        <w:t>.</w:t>
      </w:r>
    </w:p>
    <w:p w14:paraId="1BDE19B1" w14:textId="77777777" w:rsidR="003A1D5F" w:rsidRPr="00F257BB" w:rsidRDefault="003A1D5F" w:rsidP="000E6E49">
      <w:pPr>
        <w:pStyle w:val="libNormal"/>
        <w:rPr>
          <w:rtl/>
        </w:rPr>
      </w:pPr>
      <w:r w:rsidRPr="00AA0C1E">
        <w:rPr>
          <w:rStyle w:val="libAlaemChar"/>
          <w:rtl/>
        </w:rPr>
        <w:t>(</w:t>
      </w:r>
      <w:r w:rsidRPr="002F767C">
        <w:rPr>
          <w:rStyle w:val="libAieChar"/>
          <w:rtl/>
        </w:rPr>
        <w:t>وَإِنْ تَعْجَبْ فَعَجَبٌ قَوْلُهُمْ أَإِذا كُنَّا تُراباً أَإِنَّا لَفِي خَلْقٍ جَدِيدٍ أُولئِكَ الَّذِينَ كَفَرُوا بِرَبِّهِمْ وَأُولئِكَ الْأَغْلالُ فِي أَعْناقِهِمْ وَأُولئِكَ أَصْحابُ النَّارِ هُمْ فِيها خالِدُونَ (5) وَيَسْتَعْجِلُونَكَ بِالسَّيِّئَةِ قَبْلَ الْحَسَنَةِ وَقَدْ خَلَتْ مِنْ قَبْلِهِمُ الْمَثُلاتُ وَإِنَّ رَبَّكَ لَذُو مَغْفِرَةٍ لِلنَّاسِ عَلى ظُلْمِهِمْ وَإِنَّ رَبَّكَ لَشَدِيدُ الْعِقابِ (6) وَيَقُولُ الَّذِينَ كَفَرُوا لَوْ لا أُنْزِلَ عَلَيْهِ آيَةٌ مِنْ رَبِّهِ إِنَّما أَنْتَ مُنْذِرٌ وَلِكُلِّ قَوْمٍ هادٍ (7)</w:t>
      </w:r>
      <w:r w:rsidRPr="00AA0C1E">
        <w:rPr>
          <w:rStyle w:val="libAlaemChar"/>
          <w:rtl/>
        </w:rPr>
        <w:t>)</w:t>
      </w:r>
    </w:p>
    <w:p w14:paraId="328C5ED0" w14:textId="77777777" w:rsidR="003A1D5F" w:rsidRPr="00F257BB" w:rsidRDefault="003A1D5F" w:rsidP="00D9332A">
      <w:pPr>
        <w:pStyle w:val="libLine"/>
        <w:rPr>
          <w:rtl/>
        </w:rPr>
      </w:pPr>
      <w:r w:rsidRPr="00F257BB">
        <w:rPr>
          <w:rtl/>
        </w:rPr>
        <w:t>__________________</w:t>
      </w:r>
    </w:p>
    <w:p w14:paraId="4E1E1E4A" w14:textId="77777777" w:rsidR="003A1D5F" w:rsidRPr="009C01E5" w:rsidRDefault="003A1D5F" w:rsidP="000278F9">
      <w:pPr>
        <w:pStyle w:val="libFootnote0"/>
        <w:rPr>
          <w:rtl/>
        </w:rPr>
      </w:pPr>
      <w:r>
        <w:rPr>
          <w:rtl/>
        </w:rPr>
        <w:t>(</w:t>
      </w:r>
      <w:r w:rsidRPr="00F257BB">
        <w:rPr>
          <w:rtl/>
        </w:rPr>
        <w:t>1) الصنو</w:t>
      </w:r>
      <w:r>
        <w:rPr>
          <w:rtl/>
        </w:rPr>
        <w:t xml:space="preserve">: </w:t>
      </w:r>
      <w:r w:rsidRPr="00F257BB">
        <w:rPr>
          <w:rtl/>
        </w:rPr>
        <w:t>إذا خرجت نخلتان أو أكثر من أصل واحد فكلّ واحدة منها صنو</w:t>
      </w:r>
      <w:r>
        <w:rPr>
          <w:rtl/>
        </w:rPr>
        <w:t xml:space="preserve">، </w:t>
      </w:r>
      <w:r w:rsidRPr="00F257BB">
        <w:rPr>
          <w:rtl/>
        </w:rPr>
        <w:t>وجمعها</w:t>
      </w:r>
      <w:r>
        <w:rPr>
          <w:rtl/>
        </w:rPr>
        <w:t xml:space="preserve">: </w:t>
      </w:r>
      <w:r w:rsidRPr="009C01E5">
        <w:rPr>
          <w:rtl/>
        </w:rPr>
        <w:t>صنوان.</w:t>
      </w:r>
    </w:p>
    <w:p w14:paraId="747CD6B8" w14:textId="77777777" w:rsidR="003A1D5F" w:rsidRPr="00F257BB" w:rsidRDefault="003A1D5F" w:rsidP="000278F9">
      <w:pPr>
        <w:pStyle w:val="libFootnote0"/>
        <w:rPr>
          <w:rtl/>
        </w:rPr>
      </w:pPr>
      <w:r>
        <w:rPr>
          <w:rtl/>
        </w:rPr>
        <w:t>(</w:t>
      </w:r>
      <w:r w:rsidRPr="00F257BB">
        <w:rPr>
          <w:rtl/>
        </w:rPr>
        <w:t>2) القنو</w:t>
      </w:r>
      <w:r>
        <w:rPr>
          <w:rtl/>
        </w:rPr>
        <w:t xml:space="preserve">: </w:t>
      </w:r>
      <w:r w:rsidRPr="00F257BB">
        <w:rPr>
          <w:rtl/>
        </w:rPr>
        <w:t>العذق</w:t>
      </w:r>
      <w:r>
        <w:rPr>
          <w:rtl/>
        </w:rPr>
        <w:t xml:space="preserve">، </w:t>
      </w:r>
      <w:r w:rsidRPr="00F257BB">
        <w:rPr>
          <w:rtl/>
        </w:rPr>
        <w:t>وهو من النخل كالعنقود من العنب</w:t>
      </w:r>
      <w:r>
        <w:rPr>
          <w:rtl/>
        </w:rPr>
        <w:t xml:space="preserve">، </w:t>
      </w:r>
      <w:r w:rsidRPr="00F257BB">
        <w:rPr>
          <w:rtl/>
        </w:rPr>
        <w:t>وجمعه</w:t>
      </w:r>
      <w:r>
        <w:rPr>
          <w:rtl/>
        </w:rPr>
        <w:t xml:space="preserve">: </w:t>
      </w:r>
      <w:r w:rsidRPr="00F257BB">
        <w:rPr>
          <w:rtl/>
        </w:rPr>
        <w:t>قنوان.</w:t>
      </w:r>
    </w:p>
    <w:p w14:paraId="744648E0"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مّا تقدّم ذكر الأدلّة على أنّه سبحانه قادر على الإنشاء والإعادة</w:t>
      </w:r>
      <w:r>
        <w:rPr>
          <w:rtl/>
        </w:rPr>
        <w:t xml:space="preserve">، </w:t>
      </w:r>
      <w:r w:rsidRPr="00F257BB">
        <w:rPr>
          <w:rtl/>
        </w:rPr>
        <w:t>عقّبه بالتعجّب من تكذيبهم بالبعث والنشور</w:t>
      </w:r>
      <w:r>
        <w:rPr>
          <w:rtl/>
        </w:rPr>
        <w:t xml:space="preserve">، </w:t>
      </w:r>
      <w:r w:rsidRPr="00F257BB">
        <w:rPr>
          <w:rtl/>
        </w:rPr>
        <w:t>فقال</w:t>
      </w:r>
      <w:r>
        <w:rPr>
          <w:rtl/>
        </w:rPr>
        <w:t xml:space="preserve">: </w:t>
      </w:r>
      <w:r w:rsidRPr="00AA0C1E">
        <w:rPr>
          <w:rStyle w:val="libAlaemChar"/>
          <w:rtl/>
        </w:rPr>
        <w:t>(</w:t>
      </w:r>
      <w:r w:rsidRPr="002F767C">
        <w:rPr>
          <w:rStyle w:val="libAieChar"/>
          <w:rtl/>
        </w:rPr>
        <w:t>وَإِنْ تَعْجَبْ</w:t>
      </w:r>
      <w:r w:rsidRPr="00AA0C1E">
        <w:rPr>
          <w:rStyle w:val="libAlaemChar"/>
          <w:rtl/>
        </w:rPr>
        <w:t>)</w:t>
      </w:r>
      <w:r w:rsidRPr="00F257BB">
        <w:rPr>
          <w:rtl/>
        </w:rPr>
        <w:t xml:space="preserve"> يا محمّد من قول هؤلاء الكفّار في إنكارهم البعث مع إقرارهم بابتداء الخلق </w:t>
      </w:r>
      <w:r w:rsidRPr="00AA0C1E">
        <w:rPr>
          <w:rStyle w:val="libAlaemChar"/>
          <w:rtl/>
        </w:rPr>
        <w:t>(</w:t>
      </w:r>
      <w:r w:rsidRPr="002F767C">
        <w:rPr>
          <w:rStyle w:val="libAieChar"/>
          <w:rtl/>
        </w:rPr>
        <w:t>فَعَجَبٌ قَوْلُهُمْ</w:t>
      </w:r>
      <w:r w:rsidRPr="00AA0C1E">
        <w:rPr>
          <w:rStyle w:val="libAlaemChar"/>
          <w:rtl/>
        </w:rPr>
        <w:t>)</w:t>
      </w:r>
      <w:r w:rsidRPr="00F257BB">
        <w:rPr>
          <w:rtl/>
        </w:rPr>
        <w:t xml:space="preserve"> أي :</w:t>
      </w:r>
    </w:p>
    <w:p w14:paraId="4766B947" w14:textId="77777777" w:rsidR="003A1D5F" w:rsidRPr="00F257BB" w:rsidRDefault="003A1D5F" w:rsidP="000E6E49">
      <w:pPr>
        <w:pStyle w:val="libNormal"/>
        <w:rPr>
          <w:rtl/>
        </w:rPr>
      </w:pPr>
      <w:r w:rsidRPr="00F257BB">
        <w:rPr>
          <w:rtl/>
        </w:rPr>
        <w:t>حقيق بأن يتعجّب منه</w:t>
      </w:r>
      <w:r>
        <w:rPr>
          <w:rtl/>
        </w:rPr>
        <w:t xml:space="preserve">، </w:t>
      </w:r>
      <w:r w:rsidRPr="00F257BB">
        <w:rPr>
          <w:rtl/>
        </w:rPr>
        <w:t>فإنّ من قدر على إنشاء ما قصّ عليك من الصنائع العجيبة والفطرة البديعة</w:t>
      </w:r>
      <w:r>
        <w:rPr>
          <w:rtl/>
        </w:rPr>
        <w:t xml:space="preserve">، </w:t>
      </w:r>
      <w:r w:rsidRPr="00F257BB">
        <w:rPr>
          <w:rtl/>
        </w:rPr>
        <w:t>ولم يعي بخلقهنّ</w:t>
      </w:r>
      <w:r>
        <w:rPr>
          <w:rtl/>
        </w:rPr>
        <w:t xml:space="preserve">، </w:t>
      </w:r>
      <w:r w:rsidRPr="00F257BB">
        <w:rPr>
          <w:rtl/>
        </w:rPr>
        <w:t>كانت الإعادة أهون شيء عليه وأيسره. والآيات المعدودة كما هي دالّة على وجود المبدأ</w:t>
      </w:r>
      <w:r>
        <w:rPr>
          <w:rtl/>
        </w:rPr>
        <w:t xml:space="preserve">، </w:t>
      </w:r>
      <w:r w:rsidRPr="00F257BB">
        <w:rPr>
          <w:rtl/>
        </w:rPr>
        <w:t>فهي دالّة على إمكان الإعادة</w:t>
      </w:r>
      <w:r>
        <w:rPr>
          <w:rtl/>
        </w:rPr>
        <w:t xml:space="preserve">، </w:t>
      </w:r>
      <w:r w:rsidRPr="00F257BB">
        <w:rPr>
          <w:rtl/>
        </w:rPr>
        <w:t>من حيث إنّها تدلّ على كمال علمه وقدرته</w:t>
      </w:r>
      <w:r>
        <w:rPr>
          <w:rtl/>
        </w:rPr>
        <w:t xml:space="preserve">، </w:t>
      </w:r>
      <w:r w:rsidRPr="00F257BB">
        <w:rPr>
          <w:rtl/>
        </w:rPr>
        <w:t>وقبول الموادّ لأنواع تصرّفاته.</w:t>
      </w:r>
    </w:p>
    <w:p w14:paraId="4ADEB508"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أَإِذا كُنَّا تُراباً أَإِنَّا لَفِي خَلْقٍ جَدِيدٍ</w:t>
      </w:r>
      <w:r w:rsidRPr="00AA0C1E">
        <w:rPr>
          <w:rStyle w:val="libAlaemChar"/>
          <w:rtl/>
        </w:rPr>
        <w:t>)</w:t>
      </w:r>
      <w:r w:rsidRPr="00F257BB">
        <w:rPr>
          <w:rtl/>
        </w:rPr>
        <w:t xml:space="preserve"> بدل من «قولهم»</w:t>
      </w:r>
      <w:r>
        <w:rPr>
          <w:rtl/>
        </w:rPr>
        <w:t xml:space="preserve">، </w:t>
      </w:r>
      <w:r w:rsidRPr="00F257BB">
        <w:rPr>
          <w:rtl/>
        </w:rPr>
        <w:t>أو مفعول له.</w:t>
      </w:r>
    </w:p>
    <w:p w14:paraId="5CD3BE62" w14:textId="77777777" w:rsidR="003A1D5F" w:rsidRPr="00F257BB" w:rsidRDefault="003A1D5F" w:rsidP="000E6E49">
      <w:pPr>
        <w:pStyle w:val="libNormal"/>
        <w:rPr>
          <w:rtl/>
        </w:rPr>
      </w:pPr>
      <w:r w:rsidRPr="00F257BB">
        <w:rPr>
          <w:rtl/>
        </w:rPr>
        <w:t xml:space="preserve">والفاعل في «إذا» محذوف دلّ عليه </w:t>
      </w:r>
      <w:r w:rsidRPr="00AA0C1E">
        <w:rPr>
          <w:rStyle w:val="libAlaemChar"/>
          <w:rtl/>
        </w:rPr>
        <w:t>(</w:t>
      </w:r>
      <w:r w:rsidRPr="002F767C">
        <w:rPr>
          <w:rStyle w:val="libAieChar"/>
          <w:rtl/>
        </w:rPr>
        <w:t>أَإِنَّا لَفِي خَلْقٍ جَدِيدٍ</w:t>
      </w:r>
      <w:r w:rsidRPr="00AA0C1E">
        <w:rPr>
          <w:rStyle w:val="libAlaemChar"/>
          <w:rtl/>
        </w:rPr>
        <w:t>)</w:t>
      </w:r>
      <w:r>
        <w:rPr>
          <w:rtl/>
        </w:rPr>
        <w:t>.</w:t>
      </w:r>
      <w:r w:rsidRPr="00F257BB">
        <w:rPr>
          <w:rtl/>
        </w:rPr>
        <w:t xml:space="preserve"> ومعناه</w:t>
      </w:r>
      <w:r>
        <w:rPr>
          <w:rtl/>
        </w:rPr>
        <w:t xml:space="preserve">: </w:t>
      </w:r>
      <w:r w:rsidRPr="00F257BB">
        <w:rPr>
          <w:rtl/>
        </w:rPr>
        <w:t>أنبعث ونعاد بعد ما صرنا ترابا</w:t>
      </w:r>
      <w:r>
        <w:rPr>
          <w:rtl/>
        </w:rPr>
        <w:t>؟!</w:t>
      </w:r>
      <w:r w:rsidRPr="00F257BB">
        <w:rPr>
          <w:rtl/>
        </w:rPr>
        <w:t xml:space="preserve"> هذا ممّا لا يمكن. وهذا القول منهم نهاية في الأعجوبة</w:t>
      </w:r>
      <w:r>
        <w:rPr>
          <w:rtl/>
        </w:rPr>
        <w:t xml:space="preserve">، </w:t>
      </w:r>
      <w:r w:rsidRPr="00F257BB">
        <w:rPr>
          <w:rtl/>
        </w:rPr>
        <w:t>فإنّ الماء إذا حصل في الرحم استحال علقة ثمّ مضغة ثمّ لحما</w:t>
      </w:r>
      <w:r>
        <w:rPr>
          <w:rtl/>
        </w:rPr>
        <w:t xml:space="preserve">، </w:t>
      </w:r>
      <w:r w:rsidRPr="00F257BB">
        <w:rPr>
          <w:rtl/>
        </w:rPr>
        <w:t>فإذا مات ودفن استحال ترابا</w:t>
      </w:r>
      <w:r>
        <w:rPr>
          <w:rtl/>
        </w:rPr>
        <w:t xml:space="preserve">، </w:t>
      </w:r>
      <w:r w:rsidRPr="00F257BB">
        <w:rPr>
          <w:rtl/>
        </w:rPr>
        <w:t>فإذا جاز أن يتعلّق الإنشاء بالاستحالة الأولى</w:t>
      </w:r>
      <w:r>
        <w:rPr>
          <w:rtl/>
        </w:rPr>
        <w:t xml:space="preserve">، </w:t>
      </w:r>
      <w:r w:rsidRPr="00F257BB">
        <w:rPr>
          <w:rtl/>
        </w:rPr>
        <w:t>فلم لا يجوز تعلّقه بالاستحالة الثانية</w:t>
      </w:r>
      <w:r>
        <w:rPr>
          <w:rtl/>
        </w:rPr>
        <w:t>؟!</w:t>
      </w:r>
      <w:r w:rsidRPr="00F257BB">
        <w:rPr>
          <w:rtl/>
        </w:rPr>
        <w:t xml:space="preserve"> </w:t>
      </w:r>
      <w:r w:rsidRPr="00AA0C1E">
        <w:rPr>
          <w:rStyle w:val="libAlaemChar"/>
          <w:rtl/>
        </w:rPr>
        <w:t>(</w:t>
      </w:r>
      <w:r w:rsidRPr="002F767C">
        <w:rPr>
          <w:rStyle w:val="libAieChar"/>
          <w:rtl/>
        </w:rPr>
        <w:t>أُولئِكَ الَّذِينَ كَفَرُوا بِرَبِّهِمْ</w:t>
      </w:r>
      <w:r w:rsidRPr="00AA0C1E">
        <w:rPr>
          <w:rStyle w:val="libAlaemChar"/>
          <w:rtl/>
        </w:rPr>
        <w:t>)</w:t>
      </w:r>
      <w:r w:rsidRPr="00F257BB">
        <w:rPr>
          <w:rtl/>
        </w:rPr>
        <w:t xml:space="preserve"> أولئك المتمادون في كفرهم الكاملون فيه</w:t>
      </w:r>
      <w:r>
        <w:rPr>
          <w:rtl/>
        </w:rPr>
        <w:t xml:space="preserve">، </w:t>
      </w:r>
      <w:r w:rsidRPr="00F257BB">
        <w:rPr>
          <w:rtl/>
        </w:rPr>
        <w:t>لأنّهم كفروا بقدرته على البعث مع وجود هذه الدلالات الواضحة على صحّته</w:t>
      </w:r>
    </w:p>
    <w:p w14:paraId="423BA492"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وَأُولئِكَ الْأَغْلالُ فِي أَعْناقِهِمْ</w:t>
      </w:r>
      <w:r w:rsidRPr="00AA0C1E">
        <w:rPr>
          <w:rStyle w:val="libAlaemChar"/>
          <w:rtl/>
        </w:rPr>
        <w:t>)</w:t>
      </w:r>
      <w:r w:rsidRPr="00F257BB">
        <w:rPr>
          <w:rtl/>
        </w:rPr>
        <w:t xml:space="preserve"> مقيّدون بالضلال تخلية وخذلانا</w:t>
      </w:r>
      <w:r>
        <w:rPr>
          <w:rtl/>
        </w:rPr>
        <w:t xml:space="preserve">، </w:t>
      </w:r>
      <w:r w:rsidRPr="00F257BB">
        <w:rPr>
          <w:rtl/>
        </w:rPr>
        <w:t xml:space="preserve">لا يرجى خلاصهم. أو يغلّون يوم القيامة. </w:t>
      </w:r>
      <w:r w:rsidRPr="00AA0C1E">
        <w:rPr>
          <w:rStyle w:val="libAlaemChar"/>
          <w:rtl/>
        </w:rPr>
        <w:t>(</w:t>
      </w:r>
      <w:r w:rsidRPr="002F767C">
        <w:rPr>
          <w:rStyle w:val="libAieChar"/>
          <w:rtl/>
        </w:rPr>
        <w:t>وَأُولئِكَ أَصْحابُ النَّارِ هُمْ فِيها خالِدُونَ</w:t>
      </w:r>
      <w:r w:rsidRPr="00AA0C1E">
        <w:rPr>
          <w:rStyle w:val="libAlaemChar"/>
          <w:rtl/>
        </w:rPr>
        <w:t>)</w:t>
      </w:r>
      <w:r w:rsidRPr="00F257BB">
        <w:rPr>
          <w:rtl/>
        </w:rPr>
        <w:t xml:space="preserve"> لا ينفكّون عنها. وتوسيط الفصل لتخصيص الخلود بالكفّار.</w:t>
      </w:r>
    </w:p>
    <w:p w14:paraId="05254F42" w14:textId="77777777" w:rsidR="003A1D5F" w:rsidRPr="00F257BB" w:rsidRDefault="003A1D5F" w:rsidP="000E6E49">
      <w:pPr>
        <w:pStyle w:val="libNormal"/>
        <w:rPr>
          <w:rtl/>
        </w:rPr>
      </w:pPr>
      <w:r w:rsidRPr="00AA0C1E">
        <w:rPr>
          <w:rStyle w:val="libAlaemChar"/>
          <w:rtl/>
        </w:rPr>
        <w:t>(</w:t>
      </w:r>
      <w:r w:rsidRPr="002F767C">
        <w:rPr>
          <w:rStyle w:val="libAieChar"/>
          <w:rtl/>
        </w:rPr>
        <w:t>وَيَسْتَعْجِلُونَكَ بِالسَّيِّئَةِ قَبْلَ الْحَسَنَةِ</w:t>
      </w:r>
      <w:r w:rsidRPr="00AA0C1E">
        <w:rPr>
          <w:rStyle w:val="libAlaemChar"/>
          <w:rtl/>
        </w:rPr>
        <w:t>)</w:t>
      </w:r>
      <w:r w:rsidRPr="00F257BB">
        <w:rPr>
          <w:rtl/>
        </w:rPr>
        <w:t xml:space="preserve"> بالعقوبة قبل العافية</w:t>
      </w:r>
      <w:r>
        <w:rPr>
          <w:rtl/>
        </w:rPr>
        <w:t xml:space="preserve">، </w:t>
      </w:r>
      <w:r w:rsidRPr="00F257BB">
        <w:rPr>
          <w:rtl/>
        </w:rPr>
        <w:t xml:space="preserve">وذلك أنّهم استعجلوا ما هدّدوا به من عذاب الدنيا استهزاء </w:t>
      </w:r>
      <w:r w:rsidRPr="00AA0C1E">
        <w:rPr>
          <w:rStyle w:val="libAlaemChar"/>
          <w:rtl/>
        </w:rPr>
        <w:t>(</w:t>
      </w:r>
      <w:r w:rsidRPr="002F767C">
        <w:rPr>
          <w:rStyle w:val="libAieChar"/>
          <w:rtl/>
        </w:rPr>
        <w:t>وَقَدْ خَلَتْ</w:t>
      </w:r>
      <w:r w:rsidRPr="00AA0C1E">
        <w:rPr>
          <w:rStyle w:val="libAlaemChar"/>
          <w:rtl/>
        </w:rPr>
        <w:t>)</w:t>
      </w:r>
      <w:r w:rsidRPr="00F257BB">
        <w:rPr>
          <w:rtl/>
        </w:rPr>
        <w:t xml:space="preserve"> مضت </w:t>
      </w:r>
      <w:r w:rsidRPr="00AA0C1E">
        <w:rPr>
          <w:rStyle w:val="libAlaemChar"/>
          <w:rtl/>
        </w:rPr>
        <w:t>(</w:t>
      </w:r>
      <w:r w:rsidRPr="002F767C">
        <w:rPr>
          <w:rStyle w:val="libAieChar"/>
          <w:rtl/>
        </w:rPr>
        <w:t>مِنْ قَبْلِهِمُ الْمَثُلاتُ</w:t>
      </w:r>
      <w:r w:rsidRPr="00AA0C1E">
        <w:rPr>
          <w:rStyle w:val="libAlaemChar"/>
          <w:rtl/>
        </w:rPr>
        <w:t>)</w:t>
      </w:r>
      <w:r w:rsidRPr="00F257BB">
        <w:rPr>
          <w:rtl/>
        </w:rPr>
        <w:t xml:space="preserve"> العقوبات لأمثالهم من المكذّبين</w:t>
      </w:r>
      <w:r>
        <w:rPr>
          <w:rtl/>
        </w:rPr>
        <w:t xml:space="preserve">، </w:t>
      </w:r>
      <w:r w:rsidRPr="00F257BB">
        <w:rPr>
          <w:rtl/>
        </w:rPr>
        <w:t>فما لهم لم يعتبروا بها</w:t>
      </w:r>
      <w:r>
        <w:rPr>
          <w:rtl/>
        </w:rPr>
        <w:t xml:space="preserve">، </w:t>
      </w:r>
      <w:r w:rsidRPr="00F257BB">
        <w:rPr>
          <w:rtl/>
        </w:rPr>
        <w:t>ولم يجوّزوا حلول مثلها عليهم</w:t>
      </w:r>
      <w:r>
        <w:rPr>
          <w:rtl/>
        </w:rPr>
        <w:t>؟!</w:t>
      </w:r>
      <w:r w:rsidRPr="00F257BB">
        <w:rPr>
          <w:rtl/>
        </w:rPr>
        <w:t xml:space="preserve"> والمثلة</w:t>
      </w:r>
      <w:r>
        <w:rPr>
          <w:rtl/>
        </w:rPr>
        <w:t xml:space="preserve"> ـ </w:t>
      </w:r>
      <w:r w:rsidRPr="00F257BB">
        <w:rPr>
          <w:rtl/>
        </w:rPr>
        <w:t>بفتح الثاء وضمّها</w:t>
      </w:r>
      <w:r>
        <w:rPr>
          <w:rtl/>
        </w:rPr>
        <w:t xml:space="preserve">، </w:t>
      </w:r>
      <w:r w:rsidRPr="00F257BB">
        <w:rPr>
          <w:rtl/>
        </w:rPr>
        <w:t>كالصدقة والصدقة</w:t>
      </w:r>
      <w:r>
        <w:rPr>
          <w:rtl/>
        </w:rPr>
        <w:t xml:space="preserve"> ـ: </w:t>
      </w:r>
      <w:r w:rsidRPr="00F257BB">
        <w:rPr>
          <w:rtl/>
        </w:rPr>
        <w:t>العقوبة</w:t>
      </w:r>
      <w:r>
        <w:rPr>
          <w:rtl/>
        </w:rPr>
        <w:t xml:space="preserve">، </w:t>
      </w:r>
      <w:r w:rsidRPr="00F257BB">
        <w:rPr>
          <w:rtl/>
        </w:rPr>
        <w:t>ل</w:t>
      </w:r>
      <w:r>
        <w:rPr>
          <w:rFonts w:hint="cs"/>
          <w:rtl/>
        </w:rPr>
        <w:t>ـ</w:t>
      </w:r>
      <w:r w:rsidRPr="00F257BB">
        <w:rPr>
          <w:rtl/>
        </w:rPr>
        <w:t xml:space="preserve">ما بين العقاب والمعاقب عليه من المماثلة </w:t>
      </w:r>
      <w:r w:rsidRPr="00AA0C1E">
        <w:rPr>
          <w:rStyle w:val="libAlaemChar"/>
          <w:rtl/>
        </w:rPr>
        <w:t>(</w:t>
      </w:r>
      <w:r w:rsidRPr="002F767C">
        <w:rPr>
          <w:rStyle w:val="libAieChar"/>
          <w:rtl/>
        </w:rPr>
        <w:t>وَجَزاءُ سَيِّئَةٍ سَيِّئَةٌ مِثْلُها</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ومنه المثال للقصاص. يقال</w:t>
      </w:r>
      <w:r>
        <w:rPr>
          <w:rtl/>
        </w:rPr>
        <w:t xml:space="preserve">: </w:t>
      </w:r>
      <w:r w:rsidRPr="00F257BB">
        <w:rPr>
          <w:rtl/>
        </w:rPr>
        <w:t>أمثلت الرجل من صاحبه</w:t>
      </w:r>
      <w:r>
        <w:rPr>
          <w:rtl/>
        </w:rPr>
        <w:t xml:space="preserve">، </w:t>
      </w:r>
      <w:r w:rsidRPr="00F257BB">
        <w:rPr>
          <w:rtl/>
        </w:rPr>
        <w:t>إذا اقتصصته منه.</w:t>
      </w:r>
    </w:p>
    <w:p w14:paraId="035E3EC4" w14:textId="77777777" w:rsidR="003A1D5F" w:rsidRPr="00F257BB" w:rsidRDefault="003A1D5F" w:rsidP="000E6E49">
      <w:pPr>
        <w:pStyle w:val="libNormal"/>
        <w:rPr>
          <w:rtl/>
        </w:rPr>
      </w:pPr>
      <w:r w:rsidRPr="00AA0C1E">
        <w:rPr>
          <w:rStyle w:val="libAlaemChar"/>
          <w:rtl/>
        </w:rPr>
        <w:t>(</w:t>
      </w:r>
      <w:r w:rsidRPr="002F767C">
        <w:rPr>
          <w:rStyle w:val="libAieChar"/>
          <w:rtl/>
        </w:rPr>
        <w:t>وَإِنَّ رَبَّكَ لَذُو مَغْفِرَةٍ لِلنَّاسِ عَلى ظُلْمِهِمْ</w:t>
      </w:r>
      <w:r w:rsidRPr="00AA0C1E">
        <w:rPr>
          <w:rStyle w:val="libAlaemChar"/>
          <w:rtl/>
        </w:rPr>
        <w:t>)</w:t>
      </w:r>
      <w:r w:rsidRPr="00F257BB">
        <w:rPr>
          <w:rtl/>
        </w:rPr>
        <w:t xml:space="preserve"> أي</w:t>
      </w:r>
      <w:r>
        <w:rPr>
          <w:rtl/>
        </w:rPr>
        <w:t xml:space="preserve">: </w:t>
      </w:r>
      <w:r w:rsidRPr="00F257BB">
        <w:rPr>
          <w:rtl/>
        </w:rPr>
        <w:t>ظلمهم أنفسهم بالذنوب.</w:t>
      </w:r>
    </w:p>
    <w:p w14:paraId="519AA9FD" w14:textId="77777777" w:rsidR="003A1D5F" w:rsidRPr="00F257BB" w:rsidRDefault="003A1D5F" w:rsidP="000E6E49">
      <w:pPr>
        <w:pStyle w:val="libNormal"/>
        <w:rPr>
          <w:rtl/>
        </w:rPr>
      </w:pPr>
      <w:r w:rsidRPr="00F257BB">
        <w:rPr>
          <w:rtl/>
        </w:rPr>
        <w:t>ومحلّه النصب على الحال</w:t>
      </w:r>
      <w:r>
        <w:rPr>
          <w:rtl/>
        </w:rPr>
        <w:t xml:space="preserve">، </w:t>
      </w:r>
      <w:r w:rsidRPr="00F257BB">
        <w:rPr>
          <w:rtl/>
        </w:rPr>
        <w:t>بمعنى</w:t>
      </w:r>
      <w:r>
        <w:rPr>
          <w:rtl/>
        </w:rPr>
        <w:t xml:space="preserve">: </w:t>
      </w:r>
      <w:r w:rsidRPr="00F257BB">
        <w:rPr>
          <w:rtl/>
        </w:rPr>
        <w:t>ظالمين لأنفسهم. والعامل فيه المغفرة. والتقييد به دليل على جواز العفو قبل التوبة</w:t>
      </w:r>
      <w:r>
        <w:rPr>
          <w:rtl/>
        </w:rPr>
        <w:t xml:space="preserve">، </w:t>
      </w:r>
      <w:r w:rsidRPr="00F257BB">
        <w:rPr>
          <w:rtl/>
        </w:rPr>
        <w:t>فإنّ التائب ليس على ظلمه</w:t>
      </w:r>
      <w:r>
        <w:rPr>
          <w:rtl/>
        </w:rPr>
        <w:t xml:space="preserve">، </w:t>
      </w:r>
      <w:r w:rsidRPr="00F257BB">
        <w:rPr>
          <w:rtl/>
        </w:rPr>
        <w:t xml:space="preserve">كما قال المرتضى </w:t>
      </w:r>
      <w:r w:rsidRPr="00AA0C1E">
        <w:rPr>
          <w:rStyle w:val="libAlaemChar"/>
          <w:rtl/>
        </w:rPr>
        <w:t>قدس‌سره</w:t>
      </w:r>
      <w:r>
        <w:rPr>
          <w:rtl/>
        </w:rPr>
        <w:t xml:space="preserve">: </w:t>
      </w:r>
      <w:r w:rsidRPr="00F257BB">
        <w:rPr>
          <w:rtl/>
        </w:rPr>
        <w:t>في هذا دلالة على جواز المغفرة للمذنبين من أهل القبلة</w:t>
      </w:r>
      <w:r>
        <w:rPr>
          <w:rtl/>
        </w:rPr>
        <w:t xml:space="preserve">، </w:t>
      </w:r>
      <w:r w:rsidRPr="00F257BB">
        <w:rPr>
          <w:rtl/>
        </w:rPr>
        <w:t>لأنّه سبحانه دلّنا على أنّه يغفر لهم مع كونهم ظالمين</w:t>
      </w:r>
      <w:r>
        <w:rPr>
          <w:rtl/>
        </w:rPr>
        <w:t xml:space="preserve">، </w:t>
      </w:r>
      <w:r w:rsidRPr="00F257BB">
        <w:rPr>
          <w:rtl/>
        </w:rPr>
        <w:t>لأنّ قوله</w:t>
      </w:r>
      <w:r>
        <w:rPr>
          <w:rtl/>
        </w:rPr>
        <w:t xml:space="preserve">: </w:t>
      </w:r>
      <w:r w:rsidRPr="00F257BB">
        <w:rPr>
          <w:rtl/>
        </w:rPr>
        <w:t>«على ظلمهم» إشارة إلى الحال الّتي يكونون فيها ظالمين. ومن منع ذلك خصّ الظلم بالصغائر المكفّرة لمجتنب الكبائر</w:t>
      </w:r>
      <w:r>
        <w:rPr>
          <w:rtl/>
        </w:rPr>
        <w:t xml:space="preserve">، </w:t>
      </w:r>
      <w:r w:rsidRPr="00F257BB">
        <w:rPr>
          <w:rtl/>
        </w:rPr>
        <w:t>أو أوّل المغفرة بالستر والإمهال.</w:t>
      </w:r>
    </w:p>
    <w:p w14:paraId="35781F02" w14:textId="77777777" w:rsidR="003A1D5F" w:rsidRPr="00F257BB" w:rsidRDefault="003A1D5F" w:rsidP="000E6E49">
      <w:pPr>
        <w:pStyle w:val="libNormal"/>
        <w:rPr>
          <w:rtl/>
        </w:rPr>
      </w:pPr>
      <w:r w:rsidRPr="00AA0C1E">
        <w:rPr>
          <w:rStyle w:val="libAlaemChar"/>
          <w:rtl/>
        </w:rPr>
        <w:t>(</w:t>
      </w:r>
      <w:r w:rsidRPr="002F767C">
        <w:rPr>
          <w:rStyle w:val="libAieChar"/>
          <w:rtl/>
        </w:rPr>
        <w:t>وَإِنَّ رَبَّكَ لَشَدِيدُ الْعِقابِ</w:t>
      </w:r>
      <w:r w:rsidRPr="00AA0C1E">
        <w:rPr>
          <w:rStyle w:val="libAlaemChar"/>
          <w:rtl/>
        </w:rPr>
        <w:t>)</w:t>
      </w:r>
      <w:r w:rsidRPr="00F257BB">
        <w:rPr>
          <w:rtl/>
        </w:rPr>
        <w:t xml:space="preserve"> للكفّار</w:t>
      </w:r>
      <w:r>
        <w:rPr>
          <w:rtl/>
        </w:rPr>
        <w:t xml:space="preserve">، </w:t>
      </w:r>
      <w:r w:rsidRPr="00F257BB">
        <w:rPr>
          <w:rtl/>
        </w:rPr>
        <w:t>أو لمن يشاء قبل التوبة.</w:t>
      </w:r>
    </w:p>
    <w:p w14:paraId="5C4A703C" w14:textId="77777777" w:rsidR="003A1D5F" w:rsidRPr="00F257BB" w:rsidRDefault="003A1D5F" w:rsidP="000E6E49">
      <w:pPr>
        <w:pStyle w:val="libNormal"/>
        <w:rPr>
          <w:rtl/>
        </w:rPr>
      </w:pPr>
      <w:r w:rsidRPr="00F257BB">
        <w:rPr>
          <w:rtl/>
        </w:rPr>
        <w:t>وعن سعيد بن المسيّب</w:t>
      </w:r>
      <w:r>
        <w:rPr>
          <w:rtl/>
        </w:rPr>
        <w:t>:</w:t>
      </w:r>
      <w:r w:rsidRPr="004C4CCF">
        <w:rPr>
          <w:rtl/>
        </w:rPr>
        <w:t xml:space="preserve"> </w:t>
      </w:r>
      <w:r w:rsidRPr="00F257BB">
        <w:rPr>
          <w:rtl/>
        </w:rPr>
        <w:t>ل</w:t>
      </w:r>
      <w:r>
        <w:rPr>
          <w:rFonts w:hint="cs"/>
          <w:rtl/>
        </w:rPr>
        <w:t>ـ</w:t>
      </w:r>
      <w:r w:rsidRPr="00F257BB">
        <w:rPr>
          <w:rtl/>
        </w:rPr>
        <w:t xml:space="preserve">مّا نزلت هذه الآية قال رسول الله </w:t>
      </w:r>
      <w:r w:rsidRPr="00AA0C1E">
        <w:rPr>
          <w:rStyle w:val="libAlaemChar"/>
          <w:rtl/>
        </w:rPr>
        <w:t>صلى‌الله‌عليه‌وآله‌وسلم</w:t>
      </w:r>
      <w:r>
        <w:rPr>
          <w:rtl/>
        </w:rPr>
        <w:t xml:space="preserve">: </w:t>
      </w:r>
      <w:r w:rsidRPr="00F257BB">
        <w:rPr>
          <w:rtl/>
        </w:rPr>
        <w:t>«لو لا عفو الله وتجاوزه ل</w:t>
      </w:r>
      <w:r>
        <w:rPr>
          <w:rFonts w:hint="cs"/>
          <w:rtl/>
        </w:rPr>
        <w:t>ـ</w:t>
      </w:r>
      <w:r w:rsidRPr="00F257BB">
        <w:rPr>
          <w:rtl/>
        </w:rPr>
        <w:t>ما هنأ أحد العيش</w:t>
      </w:r>
      <w:r>
        <w:rPr>
          <w:rtl/>
        </w:rPr>
        <w:t xml:space="preserve">، </w:t>
      </w:r>
      <w:r w:rsidRPr="00F257BB">
        <w:rPr>
          <w:rtl/>
        </w:rPr>
        <w:t>ولو لا وعيده وعقابه لاتّكل كلّ أحد»</w:t>
      </w:r>
      <w:r>
        <w:rPr>
          <w:rtl/>
        </w:rPr>
        <w:t>.</w:t>
      </w:r>
    </w:p>
    <w:p w14:paraId="2EC085D7" w14:textId="77777777" w:rsidR="003A1D5F" w:rsidRPr="00F257BB" w:rsidRDefault="003A1D5F" w:rsidP="000E6E49">
      <w:pPr>
        <w:pStyle w:val="libNormal"/>
        <w:rPr>
          <w:rtl/>
        </w:rPr>
      </w:pPr>
      <w:r w:rsidRPr="00F257BB">
        <w:rPr>
          <w:rtl/>
        </w:rPr>
        <w:t>وتلا مطرف يوما هذه الآية فقال</w:t>
      </w:r>
      <w:r>
        <w:rPr>
          <w:rtl/>
        </w:rPr>
        <w:t xml:space="preserve">: </w:t>
      </w:r>
      <w:r w:rsidRPr="00F257BB">
        <w:rPr>
          <w:rtl/>
        </w:rPr>
        <w:t>لو يعلم الناس قدر رحمة الله ومغفرة الله وعفو الله وتجاوز الله لقرّت أعينهم</w:t>
      </w:r>
      <w:r>
        <w:rPr>
          <w:rtl/>
        </w:rPr>
        <w:t xml:space="preserve">، </w:t>
      </w:r>
      <w:r w:rsidRPr="00F257BB">
        <w:rPr>
          <w:rtl/>
        </w:rPr>
        <w:t>ولو يعلم الناس قدر عذاب الله وبأس الله ونكال</w:t>
      </w:r>
    </w:p>
    <w:p w14:paraId="2ADB4CFE" w14:textId="77777777" w:rsidR="003A1D5F" w:rsidRPr="00F257BB" w:rsidRDefault="003A1D5F" w:rsidP="00D9332A">
      <w:pPr>
        <w:pStyle w:val="libLine"/>
        <w:rPr>
          <w:rtl/>
        </w:rPr>
      </w:pPr>
      <w:r w:rsidRPr="00F257BB">
        <w:rPr>
          <w:rtl/>
        </w:rPr>
        <w:t>__________________</w:t>
      </w:r>
    </w:p>
    <w:p w14:paraId="3A25757B" w14:textId="77777777" w:rsidR="003A1D5F" w:rsidRPr="00F257BB" w:rsidRDefault="003A1D5F" w:rsidP="000278F9">
      <w:pPr>
        <w:pStyle w:val="libFootnote0"/>
        <w:rPr>
          <w:rtl/>
        </w:rPr>
      </w:pPr>
      <w:r>
        <w:rPr>
          <w:rtl/>
        </w:rPr>
        <w:t>(</w:t>
      </w:r>
      <w:r w:rsidRPr="00F257BB">
        <w:rPr>
          <w:rtl/>
        </w:rPr>
        <w:t>1) الشورى</w:t>
      </w:r>
      <w:r>
        <w:rPr>
          <w:rtl/>
        </w:rPr>
        <w:t xml:space="preserve">: </w:t>
      </w:r>
      <w:r w:rsidRPr="00F257BB">
        <w:rPr>
          <w:rtl/>
        </w:rPr>
        <w:t>40.</w:t>
      </w:r>
    </w:p>
    <w:p w14:paraId="4A18B4EB" w14:textId="77777777" w:rsidR="003A1D5F" w:rsidRPr="00F257BB" w:rsidRDefault="003A1D5F" w:rsidP="002F767C">
      <w:pPr>
        <w:pStyle w:val="libNormal0"/>
        <w:rPr>
          <w:rtl/>
        </w:rPr>
      </w:pPr>
      <w:r>
        <w:rPr>
          <w:rtl/>
        </w:rPr>
        <w:br w:type="page"/>
      </w:r>
      <w:r w:rsidRPr="00F257BB">
        <w:rPr>
          <w:rtl/>
        </w:rPr>
        <w:lastRenderedPageBreak/>
        <w:t xml:space="preserve">الله ونقمة الله ما رقأ </w:t>
      </w:r>
      <w:r w:rsidRPr="005D48FD">
        <w:rPr>
          <w:rStyle w:val="libFootnotenumChar"/>
          <w:rtl/>
        </w:rPr>
        <w:t>(1)</w:t>
      </w:r>
      <w:r w:rsidRPr="00F257BB">
        <w:rPr>
          <w:rtl/>
        </w:rPr>
        <w:t xml:space="preserve"> لهم دمع</w:t>
      </w:r>
      <w:r>
        <w:rPr>
          <w:rtl/>
        </w:rPr>
        <w:t xml:space="preserve">، </w:t>
      </w:r>
      <w:r w:rsidRPr="00F257BB">
        <w:rPr>
          <w:rtl/>
        </w:rPr>
        <w:t>ولا قرّت أعينهم بشيء.</w:t>
      </w:r>
    </w:p>
    <w:p w14:paraId="30E16EEB" w14:textId="77777777" w:rsidR="003A1D5F" w:rsidRPr="00F257BB" w:rsidRDefault="003A1D5F" w:rsidP="000E6E49">
      <w:pPr>
        <w:pStyle w:val="libNormal"/>
        <w:rPr>
          <w:rtl/>
        </w:rPr>
      </w:pPr>
      <w:r w:rsidRPr="00AA0C1E">
        <w:rPr>
          <w:rStyle w:val="libAlaemChar"/>
          <w:rtl/>
        </w:rPr>
        <w:t>(</w:t>
      </w:r>
      <w:r w:rsidRPr="002F767C">
        <w:rPr>
          <w:rStyle w:val="libAieChar"/>
          <w:rtl/>
        </w:rPr>
        <w:t>وَيَقُولُ الَّذِينَ كَفَرُوا لَوْ لا أُنْزِلَ عَلَيْهِ آيَةٌ مِنْ رَبِّهِ</w:t>
      </w:r>
      <w:r w:rsidRPr="00AA0C1E">
        <w:rPr>
          <w:rStyle w:val="libAlaemChar"/>
          <w:rtl/>
        </w:rPr>
        <w:t>)</w:t>
      </w:r>
      <w:r w:rsidRPr="00F257BB">
        <w:rPr>
          <w:rtl/>
        </w:rPr>
        <w:t xml:space="preserve"> لعدم اعتدادهم بالآيات المنزلة عليه</w:t>
      </w:r>
      <w:r>
        <w:rPr>
          <w:rtl/>
        </w:rPr>
        <w:t xml:space="preserve">، </w:t>
      </w:r>
      <w:r w:rsidRPr="00F257BB">
        <w:rPr>
          <w:rtl/>
        </w:rPr>
        <w:t xml:space="preserve">واقتراحهم لنحو ما أوتي موسى وعيسى </w:t>
      </w:r>
      <w:r w:rsidRPr="00AA0C1E">
        <w:rPr>
          <w:rStyle w:val="libAlaemChar"/>
          <w:rtl/>
        </w:rPr>
        <w:t>عليهما‌السلام</w:t>
      </w:r>
      <w:r>
        <w:rPr>
          <w:rtl/>
        </w:rPr>
        <w:t xml:space="preserve">، </w:t>
      </w:r>
      <w:r w:rsidRPr="00F257BB">
        <w:rPr>
          <w:rtl/>
        </w:rPr>
        <w:t>من نحو تفجير العيون</w:t>
      </w:r>
      <w:r>
        <w:rPr>
          <w:rtl/>
        </w:rPr>
        <w:t xml:space="preserve">، </w:t>
      </w:r>
      <w:r w:rsidRPr="00F257BB">
        <w:rPr>
          <w:rtl/>
        </w:rPr>
        <w:t>وإحياء الموتى</w:t>
      </w:r>
      <w:r>
        <w:rPr>
          <w:rtl/>
        </w:rPr>
        <w:t xml:space="preserve">، </w:t>
      </w:r>
      <w:r w:rsidRPr="00F257BB">
        <w:rPr>
          <w:rtl/>
        </w:rPr>
        <w:t>وجعل الصفا ذهبا</w:t>
      </w:r>
      <w:r>
        <w:rPr>
          <w:rtl/>
        </w:rPr>
        <w:t xml:space="preserve">، </w:t>
      </w:r>
      <w:r w:rsidRPr="00F257BB">
        <w:rPr>
          <w:rtl/>
        </w:rPr>
        <w:t>وغير ذلك.</w:t>
      </w:r>
    </w:p>
    <w:p w14:paraId="5368F527" w14:textId="77777777" w:rsidR="003A1D5F" w:rsidRPr="00F257BB" w:rsidRDefault="003A1D5F" w:rsidP="000E6E49">
      <w:pPr>
        <w:pStyle w:val="libNormal"/>
        <w:rPr>
          <w:rtl/>
        </w:rPr>
      </w:pPr>
      <w:r w:rsidRPr="00F257BB">
        <w:rPr>
          <w:rtl/>
        </w:rPr>
        <w:t>ولا يخفى على من له أدنى مسكة أنّ الآيات متساوية في حصول صحّة الدعوى بها</w:t>
      </w:r>
      <w:r>
        <w:rPr>
          <w:rtl/>
        </w:rPr>
        <w:t xml:space="preserve">، </w:t>
      </w:r>
      <w:r w:rsidRPr="00F257BB">
        <w:rPr>
          <w:rtl/>
        </w:rPr>
        <w:t>فلذا خاطبه الله سبحانه بقوله</w:t>
      </w:r>
      <w:r>
        <w:rPr>
          <w:rtl/>
        </w:rPr>
        <w:t xml:space="preserve">: </w:t>
      </w:r>
      <w:r w:rsidRPr="00AA0C1E">
        <w:rPr>
          <w:rStyle w:val="libAlaemChar"/>
          <w:rtl/>
        </w:rPr>
        <w:t>(</w:t>
      </w:r>
      <w:r w:rsidRPr="002F767C">
        <w:rPr>
          <w:rStyle w:val="libAieChar"/>
          <w:rtl/>
        </w:rPr>
        <w:t>إِنَّما أَنْتَ مُنْذِرٌ</w:t>
      </w:r>
      <w:r w:rsidRPr="00AA0C1E">
        <w:rPr>
          <w:rStyle w:val="libAlaemChar"/>
          <w:rtl/>
        </w:rPr>
        <w:t>)</w:t>
      </w:r>
      <w:r w:rsidRPr="00F257BB">
        <w:rPr>
          <w:rtl/>
        </w:rPr>
        <w:t xml:space="preserve"> مرسل للإنذار من سوء العاقبة كغيرك من الرسل</w:t>
      </w:r>
      <w:r>
        <w:rPr>
          <w:rtl/>
        </w:rPr>
        <w:t xml:space="preserve">، </w:t>
      </w:r>
      <w:r w:rsidRPr="00F257BB">
        <w:rPr>
          <w:rtl/>
        </w:rPr>
        <w:t>وما عليك إلا الإتيان بما يصحّ به أنّك رسول منذر</w:t>
      </w:r>
      <w:r>
        <w:rPr>
          <w:rtl/>
        </w:rPr>
        <w:t xml:space="preserve">، </w:t>
      </w:r>
      <w:r w:rsidRPr="00F257BB">
        <w:rPr>
          <w:rtl/>
        </w:rPr>
        <w:t>من جنس المعجزات</w:t>
      </w:r>
      <w:r>
        <w:rPr>
          <w:rtl/>
        </w:rPr>
        <w:t xml:space="preserve">، </w:t>
      </w:r>
      <w:r w:rsidRPr="00F257BB">
        <w:rPr>
          <w:rtl/>
        </w:rPr>
        <w:t>لا بما يقترح عليك.</w:t>
      </w:r>
    </w:p>
    <w:p w14:paraId="7C91B374" w14:textId="77777777" w:rsidR="003A1D5F" w:rsidRPr="00F257BB" w:rsidRDefault="003A1D5F" w:rsidP="000E6E49">
      <w:pPr>
        <w:pStyle w:val="libNormal"/>
        <w:rPr>
          <w:rtl/>
        </w:rPr>
      </w:pPr>
      <w:r w:rsidRPr="00AA0C1E">
        <w:rPr>
          <w:rStyle w:val="libAlaemChar"/>
          <w:rtl/>
        </w:rPr>
        <w:t>(</w:t>
      </w:r>
      <w:r w:rsidRPr="002F767C">
        <w:rPr>
          <w:rStyle w:val="libAieChar"/>
          <w:rtl/>
        </w:rPr>
        <w:t>وَلِكُلِّ قَوْمٍ هادٍ</w:t>
      </w:r>
      <w:r w:rsidRPr="00AA0C1E">
        <w:rPr>
          <w:rStyle w:val="libAlaemChar"/>
          <w:rtl/>
        </w:rPr>
        <w:t>)</w:t>
      </w:r>
      <w:r w:rsidRPr="00F257BB">
        <w:rPr>
          <w:rtl/>
        </w:rPr>
        <w:t xml:space="preserve"> عطف على «منذر» أي</w:t>
      </w:r>
      <w:r>
        <w:rPr>
          <w:rtl/>
        </w:rPr>
        <w:t xml:space="preserve">: </w:t>
      </w:r>
      <w:r w:rsidRPr="00F257BB">
        <w:rPr>
          <w:rtl/>
        </w:rPr>
        <w:t>إنّما أنت لكلّ قوم هاد</w:t>
      </w:r>
      <w:r>
        <w:rPr>
          <w:rtl/>
        </w:rPr>
        <w:t xml:space="preserve">، </w:t>
      </w:r>
      <w:r w:rsidRPr="00F257BB">
        <w:rPr>
          <w:rtl/>
        </w:rPr>
        <w:t xml:space="preserve">لأنّك مبعوث إلى الناس جميعا إلى يوم القيامة. أو يكون «هاد» مبتدأ </w:t>
      </w:r>
      <w:r>
        <w:rPr>
          <w:rtl/>
        </w:rPr>
        <w:t>و «</w:t>
      </w:r>
      <w:r w:rsidRPr="00F257BB">
        <w:rPr>
          <w:rtl/>
        </w:rPr>
        <w:t>لكلّ قوم» خبره.</w:t>
      </w:r>
    </w:p>
    <w:p w14:paraId="7C9E649E" w14:textId="77777777" w:rsidR="003A1D5F" w:rsidRPr="00F257BB" w:rsidRDefault="003A1D5F" w:rsidP="000E6E49">
      <w:pPr>
        <w:pStyle w:val="libNormal"/>
        <w:rPr>
          <w:rtl/>
        </w:rPr>
      </w:pPr>
      <w:r w:rsidRPr="00F257BB">
        <w:rPr>
          <w:rtl/>
        </w:rPr>
        <w:t>ومعناه</w:t>
      </w:r>
      <w:r>
        <w:rPr>
          <w:rtl/>
        </w:rPr>
        <w:t xml:space="preserve">: </w:t>
      </w:r>
      <w:r w:rsidRPr="00F257BB">
        <w:rPr>
          <w:rtl/>
        </w:rPr>
        <w:t>لكلّ أمّة من الأمم نبيّ مخصوص بمعجزات من جنس ما هو الغالب عليهم</w:t>
      </w:r>
      <w:r>
        <w:rPr>
          <w:rtl/>
        </w:rPr>
        <w:t xml:space="preserve">، </w:t>
      </w:r>
      <w:r w:rsidRPr="00F257BB">
        <w:rPr>
          <w:rtl/>
        </w:rPr>
        <w:t>يهديهم إلى الحقّ</w:t>
      </w:r>
      <w:r>
        <w:rPr>
          <w:rtl/>
        </w:rPr>
        <w:t xml:space="preserve">، </w:t>
      </w:r>
      <w:r w:rsidRPr="00F257BB">
        <w:rPr>
          <w:rtl/>
        </w:rPr>
        <w:t>ويدعوهم إلى الصواب</w:t>
      </w:r>
      <w:r>
        <w:rPr>
          <w:rtl/>
        </w:rPr>
        <w:t xml:space="preserve">، </w:t>
      </w:r>
      <w:r w:rsidRPr="00F257BB">
        <w:rPr>
          <w:rtl/>
        </w:rPr>
        <w:t>ولم يجعل الله الأنبياء شرعا سواء في الآيات والمعجزات. أو قادر على هدايتهم</w:t>
      </w:r>
      <w:r>
        <w:rPr>
          <w:rtl/>
        </w:rPr>
        <w:t xml:space="preserve">، </w:t>
      </w:r>
      <w:r w:rsidRPr="00F257BB">
        <w:rPr>
          <w:rtl/>
        </w:rPr>
        <w:t>وهو الله.</w:t>
      </w:r>
    </w:p>
    <w:p w14:paraId="63870EC9" w14:textId="77777777" w:rsidR="003A1D5F" w:rsidRPr="00F257BB" w:rsidRDefault="003A1D5F" w:rsidP="000E6E49">
      <w:pPr>
        <w:pStyle w:val="libNormal"/>
        <w:rPr>
          <w:rtl/>
        </w:rPr>
      </w:pPr>
      <w:r w:rsidRPr="00F257BB">
        <w:rPr>
          <w:rtl/>
        </w:rPr>
        <w:t>وقرأ ابن كثير</w:t>
      </w:r>
      <w:r>
        <w:rPr>
          <w:rtl/>
        </w:rPr>
        <w:t xml:space="preserve">: </w:t>
      </w:r>
      <w:r w:rsidRPr="00F257BB">
        <w:rPr>
          <w:rtl/>
        </w:rPr>
        <w:t>هاد</w:t>
      </w:r>
      <w:r>
        <w:rPr>
          <w:rtl/>
        </w:rPr>
        <w:t xml:space="preserve">، </w:t>
      </w:r>
      <w:r w:rsidRPr="00F257BB">
        <w:rPr>
          <w:rtl/>
        </w:rPr>
        <w:t xml:space="preserve">ووال </w:t>
      </w:r>
      <w:r w:rsidRPr="005D48FD">
        <w:rPr>
          <w:rStyle w:val="libFootnotenumChar"/>
          <w:rtl/>
        </w:rPr>
        <w:t>(2)</w:t>
      </w:r>
      <w:r>
        <w:rPr>
          <w:rtl/>
        </w:rPr>
        <w:t xml:space="preserve">، </w:t>
      </w:r>
      <w:r w:rsidRPr="00F257BB">
        <w:rPr>
          <w:rtl/>
        </w:rPr>
        <w:t xml:space="preserve">وواق </w:t>
      </w:r>
      <w:r w:rsidRPr="005D48FD">
        <w:rPr>
          <w:rStyle w:val="libFootnotenumChar"/>
          <w:rtl/>
        </w:rPr>
        <w:t>(3)</w:t>
      </w:r>
      <w:r>
        <w:rPr>
          <w:rtl/>
        </w:rPr>
        <w:t xml:space="preserve">، </w:t>
      </w:r>
      <w:r w:rsidRPr="00AA0C1E">
        <w:rPr>
          <w:rStyle w:val="libAlaemChar"/>
          <w:rtl/>
        </w:rPr>
        <w:t>(</w:t>
      </w:r>
      <w:r w:rsidRPr="002F767C">
        <w:rPr>
          <w:rStyle w:val="libAieChar"/>
          <w:rtl/>
        </w:rPr>
        <w:t>وَما عِنْدَ اللهِ باقٍ</w:t>
      </w:r>
      <w:r w:rsidRPr="00AA0C1E">
        <w:rPr>
          <w:rStyle w:val="libAlaemChar"/>
          <w:rtl/>
        </w:rPr>
        <w:t>)</w:t>
      </w:r>
      <w:r w:rsidRPr="00F257BB">
        <w:rPr>
          <w:rtl/>
        </w:rPr>
        <w:t xml:space="preserve"> </w:t>
      </w:r>
      <w:r w:rsidRPr="005D48FD">
        <w:rPr>
          <w:rStyle w:val="libFootnotenumChar"/>
          <w:rtl/>
        </w:rPr>
        <w:t>(4)</w:t>
      </w:r>
      <w:r w:rsidRPr="00F257BB">
        <w:rPr>
          <w:rtl/>
        </w:rPr>
        <w:t xml:space="preserve"> بالتنوين في الوصل</w:t>
      </w:r>
      <w:r>
        <w:rPr>
          <w:rtl/>
        </w:rPr>
        <w:t xml:space="preserve">، </w:t>
      </w:r>
      <w:r w:rsidRPr="00F257BB">
        <w:rPr>
          <w:rtl/>
        </w:rPr>
        <w:t>وإذا وقف وقف بالياء في هذه الأربعة الأحرف حيث وقعت لا غير.</w:t>
      </w:r>
    </w:p>
    <w:p w14:paraId="4F4F2BEE" w14:textId="77777777" w:rsidR="003A1D5F" w:rsidRPr="00F257BB" w:rsidRDefault="003A1D5F" w:rsidP="000E6E49">
      <w:pPr>
        <w:pStyle w:val="libNormal"/>
        <w:rPr>
          <w:rtl/>
        </w:rPr>
      </w:pPr>
      <w:r w:rsidRPr="00F257BB">
        <w:rPr>
          <w:rtl/>
        </w:rPr>
        <w:t>والباقون يصلون بالتنوين</w:t>
      </w:r>
      <w:r>
        <w:rPr>
          <w:rtl/>
        </w:rPr>
        <w:t xml:space="preserve">، </w:t>
      </w:r>
      <w:r w:rsidRPr="00F257BB">
        <w:rPr>
          <w:rtl/>
        </w:rPr>
        <w:t>ويقفون بغير ياء.</w:t>
      </w:r>
    </w:p>
    <w:p w14:paraId="2B552D6B" w14:textId="77777777" w:rsidR="003A1D5F" w:rsidRPr="00F257BB" w:rsidRDefault="003A1D5F" w:rsidP="000E6E49">
      <w:pPr>
        <w:pStyle w:val="libNormal"/>
        <w:rPr>
          <w:rtl/>
        </w:rPr>
      </w:pPr>
      <w:r w:rsidRPr="00F257BB">
        <w:rPr>
          <w:rtl/>
        </w:rPr>
        <w:t>عن ابن عبّاس قال</w:t>
      </w:r>
      <w:r>
        <w:rPr>
          <w:rtl/>
        </w:rPr>
        <w:t>:</w:t>
      </w:r>
      <w:r w:rsidRPr="004C4CCF">
        <w:rPr>
          <w:rtl/>
        </w:rPr>
        <w:t xml:space="preserve"> </w:t>
      </w:r>
      <w:r w:rsidRPr="00F257BB">
        <w:rPr>
          <w:rtl/>
        </w:rPr>
        <w:t>ل</w:t>
      </w:r>
      <w:r>
        <w:rPr>
          <w:rFonts w:hint="cs"/>
          <w:rtl/>
        </w:rPr>
        <w:t>ـ</w:t>
      </w:r>
      <w:r w:rsidRPr="00F257BB">
        <w:rPr>
          <w:rtl/>
        </w:rPr>
        <w:t xml:space="preserve">مّا نزلت هذه الآية قال رسول </w:t>
      </w:r>
      <w:r w:rsidRPr="00AA0C1E">
        <w:rPr>
          <w:rStyle w:val="libAlaemChar"/>
          <w:rtl/>
        </w:rPr>
        <w:t>صلى‌الله‌عليه‌وآله‌وسلم</w:t>
      </w:r>
      <w:r>
        <w:rPr>
          <w:rtl/>
        </w:rPr>
        <w:t xml:space="preserve">: </w:t>
      </w:r>
      <w:r w:rsidRPr="00F257BB">
        <w:rPr>
          <w:rtl/>
        </w:rPr>
        <w:t>«أنا المنذر</w:t>
      </w:r>
      <w:r>
        <w:rPr>
          <w:rtl/>
        </w:rPr>
        <w:t xml:space="preserve">، </w:t>
      </w:r>
      <w:r w:rsidRPr="00F257BB">
        <w:rPr>
          <w:rtl/>
        </w:rPr>
        <w:t>وعليّ الهادي من بعدي</w:t>
      </w:r>
      <w:r>
        <w:rPr>
          <w:rtl/>
        </w:rPr>
        <w:t xml:space="preserve">، </w:t>
      </w:r>
      <w:r w:rsidRPr="00F257BB">
        <w:rPr>
          <w:rtl/>
        </w:rPr>
        <w:t>يا عليّ بك يهتدي المهتدون»</w:t>
      </w:r>
      <w:r>
        <w:rPr>
          <w:rtl/>
        </w:rPr>
        <w:t>.</w:t>
      </w:r>
    </w:p>
    <w:p w14:paraId="7DBC212F" w14:textId="77777777" w:rsidR="003A1D5F" w:rsidRPr="00F257BB" w:rsidRDefault="003A1D5F" w:rsidP="000E6E49">
      <w:pPr>
        <w:pStyle w:val="libNormal"/>
        <w:rPr>
          <w:rtl/>
        </w:rPr>
      </w:pPr>
      <w:r w:rsidRPr="00F257BB">
        <w:rPr>
          <w:rtl/>
        </w:rPr>
        <w:t>وروى الحاكم أبو القاسم الحسكاني في كتاب شواهد التنزيل بالإسناد عن</w:t>
      </w:r>
    </w:p>
    <w:p w14:paraId="3551F492" w14:textId="77777777" w:rsidR="003A1D5F" w:rsidRPr="00F257BB" w:rsidRDefault="003A1D5F" w:rsidP="00D9332A">
      <w:pPr>
        <w:pStyle w:val="libLine"/>
        <w:rPr>
          <w:rtl/>
        </w:rPr>
      </w:pPr>
      <w:r w:rsidRPr="00F257BB">
        <w:rPr>
          <w:rtl/>
        </w:rPr>
        <w:t>__________________</w:t>
      </w:r>
    </w:p>
    <w:p w14:paraId="24205F7B" w14:textId="77777777" w:rsidR="003A1D5F" w:rsidRPr="00F257BB" w:rsidRDefault="003A1D5F" w:rsidP="000278F9">
      <w:pPr>
        <w:pStyle w:val="libFootnote0"/>
        <w:rPr>
          <w:rtl/>
        </w:rPr>
      </w:pPr>
      <w:r>
        <w:rPr>
          <w:rtl/>
        </w:rPr>
        <w:t>(</w:t>
      </w:r>
      <w:r w:rsidRPr="00F257BB">
        <w:rPr>
          <w:rtl/>
        </w:rPr>
        <w:t>1) رقأ الدمع</w:t>
      </w:r>
      <w:r>
        <w:rPr>
          <w:rtl/>
        </w:rPr>
        <w:t xml:space="preserve">: </w:t>
      </w:r>
      <w:r w:rsidRPr="00F257BB">
        <w:rPr>
          <w:rtl/>
        </w:rPr>
        <w:t>جفّ وانقطع.</w:t>
      </w:r>
      <w:r>
        <w:rPr>
          <w:rFonts w:hint="cs"/>
          <w:rtl/>
        </w:rPr>
        <w:t xml:space="preserve"> </w:t>
      </w:r>
      <w:r>
        <w:rPr>
          <w:rtl/>
        </w:rPr>
        <w:t>(</w:t>
      </w:r>
      <w:r w:rsidRPr="00F257BB">
        <w:rPr>
          <w:rtl/>
        </w:rPr>
        <w:t>2</w:t>
      </w:r>
      <w:r>
        <w:rPr>
          <w:rtl/>
        </w:rPr>
        <w:t xml:space="preserve">، </w:t>
      </w:r>
      <w:r w:rsidRPr="00F257BB">
        <w:rPr>
          <w:rtl/>
        </w:rPr>
        <w:t>3</w:t>
      </w:r>
      <w:r>
        <w:rPr>
          <w:rtl/>
        </w:rPr>
        <w:t>)</w:t>
      </w:r>
      <w:r w:rsidRPr="00F257BB">
        <w:rPr>
          <w:rtl/>
        </w:rPr>
        <w:t xml:space="preserve"> الرعد</w:t>
      </w:r>
      <w:r>
        <w:rPr>
          <w:rtl/>
        </w:rPr>
        <w:t xml:space="preserve">: </w:t>
      </w:r>
      <w:r w:rsidRPr="00F257BB">
        <w:rPr>
          <w:rtl/>
        </w:rPr>
        <w:t xml:space="preserve">11 </w:t>
      </w:r>
      <w:r>
        <w:rPr>
          <w:rtl/>
        </w:rPr>
        <w:t>و 3</w:t>
      </w:r>
      <w:r w:rsidRPr="00F257BB">
        <w:rPr>
          <w:rtl/>
        </w:rPr>
        <w:t>4.</w:t>
      </w:r>
    </w:p>
    <w:p w14:paraId="08FBAE61" w14:textId="77777777" w:rsidR="003A1D5F" w:rsidRPr="00F257BB" w:rsidRDefault="003A1D5F" w:rsidP="000278F9">
      <w:pPr>
        <w:pStyle w:val="libFootnote0"/>
        <w:rPr>
          <w:rtl/>
        </w:rPr>
      </w:pPr>
      <w:r>
        <w:rPr>
          <w:rtl/>
        </w:rPr>
        <w:t>(</w:t>
      </w:r>
      <w:r w:rsidRPr="00F257BB">
        <w:rPr>
          <w:rtl/>
        </w:rPr>
        <w:t>4) النحل</w:t>
      </w:r>
      <w:r>
        <w:rPr>
          <w:rtl/>
        </w:rPr>
        <w:t xml:space="preserve">: </w:t>
      </w:r>
      <w:r w:rsidRPr="00F257BB">
        <w:rPr>
          <w:rtl/>
        </w:rPr>
        <w:t>96.</w:t>
      </w:r>
    </w:p>
    <w:p w14:paraId="3A5D77A9" w14:textId="77777777" w:rsidR="003A1D5F" w:rsidRPr="00F257BB" w:rsidRDefault="003A1D5F" w:rsidP="002F767C">
      <w:pPr>
        <w:pStyle w:val="libNormal0"/>
        <w:rPr>
          <w:rtl/>
        </w:rPr>
      </w:pPr>
      <w:r>
        <w:rPr>
          <w:rtl/>
        </w:rPr>
        <w:br w:type="page"/>
      </w:r>
      <w:r w:rsidRPr="00F257BB">
        <w:rPr>
          <w:rtl/>
        </w:rPr>
        <w:lastRenderedPageBreak/>
        <w:t>أبي إبراهيم بن الحكم بن ظهير</w:t>
      </w:r>
      <w:r>
        <w:rPr>
          <w:rtl/>
        </w:rPr>
        <w:t xml:space="preserve">، </w:t>
      </w:r>
      <w:r w:rsidRPr="00F257BB">
        <w:rPr>
          <w:rtl/>
        </w:rPr>
        <w:t>عن أبيه</w:t>
      </w:r>
      <w:r>
        <w:rPr>
          <w:rtl/>
        </w:rPr>
        <w:t xml:space="preserve">، </w:t>
      </w:r>
      <w:r w:rsidRPr="00F257BB">
        <w:rPr>
          <w:rtl/>
        </w:rPr>
        <w:t>عن حكيم بن جبير</w:t>
      </w:r>
      <w:r>
        <w:rPr>
          <w:rtl/>
        </w:rPr>
        <w:t xml:space="preserve">، </w:t>
      </w:r>
      <w:r w:rsidRPr="00F257BB">
        <w:rPr>
          <w:rtl/>
        </w:rPr>
        <w:t>عن أبي بردة الأسلمي</w:t>
      </w:r>
      <w:r>
        <w:rPr>
          <w:rtl/>
        </w:rPr>
        <w:t xml:space="preserve">، </w:t>
      </w:r>
      <w:r w:rsidRPr="00F257BB">
        <w:rPr>
          <w:rtl/>
        </w:rPr>
        <w:t>قال</w:t>
      </w:r>
      <w:r>
        <w:rPr>
          <w:rtl/>
        </w:rPr>
        <w:t xml:space="preserve">: </w:t>
      </w:r>
      <w:r w:rsidRPr="00F257BB">
        <w:rPr>
          <w:rtl/>
        </w:rPr>
        <w:t xml:space="preserve">«دعا رسول الله </w:t>
      </w:r>
      <w:r w:rsidRPr="00AA0C1E">
        <w:rPr>
          <w:rStyle w:val="libAlaemChar"/>
          <w:rtl/>
        </w:rPr>
        <w:t>صلى‌الله‌عليه‌وآله‌وسلم</w:t>
      </w:r>
      <w:r w:rsidRPr="00F257BB">
        <w:rPr>
          <w:rtl/>
        </w:rPr>
        <w:t xml:space="preserve"> بالطهور وعنده عليّ بن أبي طالب </w:t>
      </w:r>
      <w:r w:rsidRPr="00AA0C1E">
        <w:rPr>
          <w:rStyle w:val="libAlaemChar"/>
          <w:rtl/>
        </w:rPr>
        <w:t>عليه‌السلام</w:t>
      </w:r>
      <w:r>
        <w:rPr>
          <w:rtl/>
        </w:rPr>
        <w:t xml:space="preserve">، </w:t>
      </w:r>
      <w:r w:rsidRPr="00F257BB">
        <w:rPr>
          <w:rtl/>
        </w:rPr>
        <w:t xml:space="preserve">فأخذ رسول الله </w:t>
      </w:r>
      <w:r w:rsidRPr="00AA0C1E">
        <w:rPr>
          <w:rStyle w:val="libAlaemChar"/>
          <w:rtl/>
        </w:rPr>
        <w:t>صلى‌الله‌عليه‌وآله‌وسلم</w:t>
      </w:r>
      <w:r w:rsidRPr="00F257BB">
        <w:rPr>
          <w:rtl/>
        </w:rPr>
        <w:t xml:space="preserve"> بيد عليّ بن أبي طالب </w:t>
      </w:r>
      <w:r w:rsidRPr="00AA0C1E">
        <w:rPr>
          <w:rStyle w:val="libAlaemChar"/>
          <w:rtl/>
        </w:rPr>
        <w:t>عليه‌السلام</w:t>
      </w:r>
      <w:r w:rsidRPr="00F257BB">
        <w:rPr>
          <w:rtl/>
        </w:rPr>
        <w:t xml:space="preserve"> بعد ما تطهّر فألزقها بصدره</w:t>
      </w:r>
      <w:r>
        <w:rPr>
          <w:rtl/>
        </w:rPr>
        <w:t xml:space="preserve">، </w:t>
      </w:r>
      <w:r w:rsidRPr="00F257BB">
        <w:rPr>
          <w:rtl/>
        </w:rPr>
        <w:t>ثمّ قال</w:t>
      </w:r>
      <w:r>
        <w:rPr>
          <w:rtl/>
        </w:rPr>
        <w:t xml:space="preserve">: </w:t>
      </w:r>
      <w:r w:rsidRPr="00F257BB">
        <w:rPr>
          <w:rtl/>
        </w:rPr>
        <w:t>إنّما أنت منذر. ثمّ ردّها إلى صدر عليّ</w:t>
      </w:r>
      <w:r>
        <w:rPr>
          <w:rtl/>
        </w:rPr>
        <w:t xml:space="preserve">، </w:t>
      </w:r>
      <w:r w:rsidRPr="00F257BB">
        <w:rPr>
          <w:rtl/>
        </w:rPr>
        <w:t>ثم قال</w:t>
      </w:r>
      <w:r>
        <w:rPr>
          <w:rtl/>
        </w:rPr>
        <w:t xml:space="preserve">: </w:t>
      </w:r>
      <w:r w:rsidRPr="00F257BB">
        <w:rPr>
          <w:rtl/>
        </w:rPr>
        <w:t>لكلّ قوم هاد. ثمّ قال</w:t>
      </w:r>
      <w:r>
        <w:rPr>
          <w:rtl/>
        </w:rPr>
        <w:t xml:space="preserve">: </w:t>
      </w:r>
      <w:r w:rsidRPr="00F257BB">
        <w:rPr>
          <w:rtl/>
        </w:rPr>
        <w:t>إنّك منارة الأنام</w:t>
      </w:r>
      <w:r>
        <w:rPr>
          <w:rtl/>
        </w:rPr>
        <w:t xml:space="preserve">، </w:t>
      </w:r>
      <w:r w:rsidRPr="00F257BB">
        <w:rPr>
          <w:rtl/>
        </w:rPr>
        <w:t>وغاية الهدى</w:t>
      </w:r>
      <w:r>
        <w:rPr>
          <w:rtl/>
        </w:rPr>
        <w:t xml:space="preserve">، </w:t>
      </w:r>
      <w:r w:rsidRPr="00F257BB">
        <w:rPr>
          <w:rtl/>
        </w:rPr>
        <w:t>وأمير القرّاء</w:t>
      </w:r>
      <w:r>
        <w:rPr>
          <w:rtl/>
        </w:rPr>
        <w:t xml:space="preserve">، </w:t>
      </w:r>
      <w:r w:rsidRPr="00F257BB">
        <w:rPr>
          <w:rtl/>
        </w:rPr>
        <w:t xml:space="preserve">وأشهد على ذلك أنّك كذلك يا عليّ» </w:t>
      </w:r>
      <w:r w:rsidRPr="005D48FD">
        <w:rPr>
          <w:rStyle w:val="libFootnotenumChar"/>
          <w:rtl/>
        </w:rPr>
        <w:t>(1)</w:t>
      </w:r>
      <w:r>
        <w:rPr>
          <w:rtl/>
        </w:rPr>
        <w:t>.</w:t>
      </w:r>
    </w:p>
    <w:p w14:paraId="2EC45F9E" w14:textId="77777777" w:rsidR="003A1D5F" w:rsidRPr="00F257BB" w:rsidRDefault="003A1D5F" w:rsidP="000E6E49">
      <w:pPr>
        <w:pStyle w:val="libNormal"/>
        <w:rPr>
          <w:rtl/>
        </w:rPr>
      </w:pPr>
      <w:r w:rsidRPr="00AA0C1E">
        <w:rPr>
          <w:rStyle w:val="libAlaemChar"/>
          <w:rtl/>
        </w:rPr>
        <w:t>(</w:t>
      </w:r>
      <w:r w:rsidRPr="002F767C">
        <w:rPr>
          <w:rStyle w:val="libAieChar"/>
          <w:rtl/>
        </w:rPr>
        <w:t>اللهُ يَعْلَمُ ما تَحْمِلُ كُلُّ أُنْثى وَما تَغِيضُ الْأَرْحامُ وَما تَزْدادُ وَكُلُّ شَيْءٍ عِنْدَهُ بِمِقْدارٍ (8) عالِمُ الْغَيْبِ وَالشَّهادَةِ الْكَبِيرُ الْمُتَعالِ (9) سَواءٌ مِنْكُمْ مَنْ أَسَرَّ الْقَوْلَ وَمَنْ جَهَرَ بِهِ وَمَنْ هُوَ مُسْتَخْفٍ بِاللَّيْلِ وَسارِبٌ بِالنَّهارِ (10) لَهُ مُعَقِّباتٌ مِنْ بَيْنِ يَدَيْهِ وَمِنْ خَلْفِهِ يَحْفَظُونَهُ مِنْ أَمْرِ اللهِ إِنَّ اللهَ لا يُغَيِّرُ ما بِقَوْمٍ حَتَّى يُغَيِّرُوا ما بِأَنْفُسِهِمْ وَإِذا أَرادَ اللهُ بِقَوْمٍ سُوْءاً فَلا مَرَدَّ لَهُ وَما لَهُمْ مِنْ دُونِهِ مِنْ والٍ (11)</w:t>
      </w:r>
      <w:r w:rsidRPr="00AA0C1E">
        <w:rPr>
          <w:rStyle w:val="libAlaemChar"/>
          <w:rtl/>
        </w:rPr>
        <w:t>)</w:t>
      </w:r>
    </w:p>
    <w:p w14:paraId="3E950657" w14:textId="77777777" w:rsidR="003A1D5F" w:rsidRPr="00F257BB" w:rsidRDefault="003A1D5F" w:rsidP="000E6E49">
      <w:pPr>
        <w:pStyle w:val="libNormal"/>
        <w:rPr>
          <w:rtl/>
        </w:rPr>
      </w:pPr>
      <w:r w:rsidRPr="00F257BB">
        <w:rPr>
          <w:rtl/>
        </w:rPr>
        <w:t>ثمّ أردف الله سبحانه ذلك بما يدلّ على كمال علمه وقدرته</w:t>
      </w:r>
      <w:r>
        <w:rPr>
          <w:rtl/>
        </w:rPr>
        <w:t xml:space="preserve">، </w:t>
      </w:r>
      <w:r w:rsidRPr="00F257BB">
        <w:rPr>
          <w:rtl/>
        </w:rPr>
        <w:t>وشمول قضائه وقدره</w:t>
      </w:r>
      <w:r>
        <w:rPr>
          <w:rtl/>
        </w:rPr>
        <w:t xml:space="preserve">، </w:t>
      </w:r>
      <w:r w:rsidRPr="00F257BB">
        <w:rPr>
          <w:rtl/>
        </w:rPr>
        <w:t>تنبيها على أنّه قادر على إنزال ما اقترحوه</w:t>
      </w:r>
      <w:r>
        <w:rPr>
          <w:rtl/>
        </w:rPr>
        <w:t xml:space="preserve">، </w:t>
      </w:r>
      <w:r w:rsidRPr="00F257BB">
        <w:rPr>
          <w:rtl/>
        </w:rPr>
        <w:t>وإنّما لم ينزل لعلمه بأنّ اقتراحهم للعناد دون الاسترشاد</w:t>
      </w:r>
      <w:r>
        <w:rPr>
          <w:rtl/>
        </w:rPr>
        <w:t xml:space="preserve">، </w:t>
      </w:r>
      <w:r w:rsidRPr="00F257BB">
        <w:rPr>
          <w:rtl/>
        </w:rPr>
        <w:t>وأنّه قادر على هدايتهم جبرا وقسرا</w:t>
      </w:r>
      <w:r>
        <w:rPr>
          <w:rtl/>
        </w:rPr>
        <w:t xml:space="preserve">، </w:t>
      </w:r>
      <w:r w:rsidRPr="00F257BB">
        <w:rPr>
          <w:rtl/>
        </w:rPr>
        <w:t>وإنّما لم يهدهم لعلمه بمنافاة الجبر للتكليف الّذي مناطه الاختيار</w:t>
      </w:r>
      <w:r>
        <w:rPr>
          <w:rtl/>
        </w:rPr>
        <w:t xml:space="preserve">، </w:t>
      </w:r>
      <w:r w:rsidRPr="00F257BB">
        <w:rPr>
          <w:rtl/>
        </w:rPr>
        <w:t>فقال</w:t>
      </w:r>
      <w:r>
        <w:rPr>
          <w:rtl/>
        </w:rPr>
        <w:t xml:space="preserve">: </w:t>
      </w:r>
      <w:r w:rsidRPr="00AA0C1E">
        <w:rPr>
          <w:rStyle w:val="libAlaemChar"/>
          <w:rtl/>
        </w:rPr>
        <w:t>(</w:t>
      </w:r>
      <w:r w:rsidRPr="002F767C">
        <w:rPr>
          <w:rStyle w:val="libAieChar"/>
          <w:rtl/>
        </w:rPr>
        <w:t>اللهُ يَعْلَمُ ما تَحْمِلُ كُلُّ أُنْثى</w:t>
      </w:r>
      <w:r w:rsidRPr="00AA0C1E">
        <w:rPr>
          <w:rStyle w:val="libAlaemChar"/>
          <w:rtl/>
        </w:rPr>
        <w:t>)</w:t>
      </w:r>
      <w:r w:rsidRPr="00F257BB">
        <w:rPr>
          <w:rtl/>
        </w:rPr>
        <w:t xml:space="preserve"> «ما» مصدريّة أو موصولة</w:t>
      </w:r>
      <w:r>
        <w:rPr>
          <w:rtl/>
        </w:rPr>
        <w:t xml:space="preserve">، </w:t>
      </w:r>
      <w:r w:rsidRPr="00F257BB">
        <w:rPr>
          <w:rtl/>
        </w:rPr>
        <w:t>أي</w:t>
      </w:r>
      <w:r>
        <w:rPr>
          <w:rtl/>
        </w:rPr>
        <w:t xml:space="preserve">: </w:t>
      </w:r>
      <w:r w:rsidRPr="00F257BB">
        <w:rPr>
          <w:rtl/>
        </w:rPr>
        <w:t>يعلم حملها</w:t>
      </w:r>
      <w:r>
        <w:rPr>
          <w:rtl/>
        </w:rPr>
        <w:t xml:space="preserve">، </w:t>
      </w:r>
      <w:r w:rsidRPr="00F257BB">
        <w:rPr>
          <w:rtl/>
        </w:rPr>
        <w:t>أو ما تحمله على أيّ حال ،</w:t>
      </w:r>
    </w:p>
    <w:p w14:paraId="76211E8E" w14:textId="77777777" w:rsidR="003A1D5F" w:rsidRPr="00F257BB" w:rsidRDefault="003A1D5F" w:rsidP="00D9332A">
      <w:pPr>
        <w:pStyle w:val="libLine"/>
        <w:rPr>
          <w:rtl/>
        </w:rPr>
      </w:pPr>
      <w:r w:rsidRPr="00F257BB">
        <w:rPr>
          <w:rtl/>
        </w:rPr>
        <w:t>__________________</w:t>
      </w:r>
    </w:p>
    <w:p w14:paraId="6F9E1D74" w14:textId="77777777" w:rsidR="003A1D5F" w:rsidRPr="00F257BB" w:rsidRDefault="003A1D5F" w:rsidP="000278F9">
      <w:pPr>
        <w:pStyle w:val="libFootnote0"/>
        <w:rPr>
          <w:rtl/>
        </w:rPr>
      </w:pPr>
      <w:r>
        <w:rPr>
          <w:rtl/>
        </w:rPr>
        <w:t>(</w:t>
      </w:r>
      <w:r w:rsidRPr="00F257BB">
        <w:rPr>
          <w:rtl/>
        </w:rPr>
        <w:t>1) شواهد التنزيل 1</w:t>
      </w:r>
      <w:r>
        <w:rPr>
          <w:rtl/>
        </w:rPr>
        <w:t xml:space="preserve">: </w:t>
      </w:r>
      <w:r w:rsidRPr="00F257BB">
        <w:rPr>
          <w:rtl/>
        </w:rPr>
        <w:t>301 ح 414.</w:t>
      </w:r>
    </w:p>
    <w:p w14:paraId="1FDCCC53" w14:textId="77777777" w:rsidR="003A1D5F" w:rsidRPr="00F257BB" w:rsidRDefault="003A1D5F" w:rsidP="002F767C">
      <w:pPr>
        <w:pStyle w:val="libNormal0"/>
        <w:rPr>
          <w:rtl/>
        </w:rPr>
      </w:pPr>
      <w:r>
        <w:rPr>
          <w:rtl/>
        </w:rPr>
        <w:br w:type="page"/>
      </w:r>
      <w:r w:rsidRPr="00F257BB">
        <w:rPr>
          <w:rtl/>
        </w:rPr>
        <w:lastRenderedPageBreak/>
        <w:t>ذكورة وأنوثة</w:t>
      </w:r>
      <w:r>
        <w:rPr>
          <w:rtl/>
        </w:rPr>
        <w:t xml:space="preserve">، </w:t>
      </w:r>
      <w:r w:rsidRPr="00F257BB">
        <w:rPr>
          <w:rtl/>
        </w:rPr>
        <w:t xml:space="preserve">وتماما وخداجا </w:t>
      </w:r>
      <w:r w:rsidRPr="005D48FD">
        <w:rPr>
          <w:rStyle w:val="libFootnotenumChar"/>
          <w:rtl/>
        </w:rPr>
        <w:t>(1)</w:t>
      </w:r>
      <w:r>
        <w:rPr>
          <w:rtl/>
        </w:rPr>
        <w:t xml:space="preserve">، </w:t>
      </w:r>
      <w:r w:rsidRPr="00F257BB">
        <w:rPr>
          <w:rtl/>
        </w:rPr>
        <w:t>وحسنا وقبحا</w:t>
      </w:r>
      <w:r>
        <w:rPr>
          <w:rtl/>
        </w:rPr>
        <w:t xml:space="preserve">، </w:t>
      </w:r>
      <w:r w:rsidRPr="00F257BB">
        <w:rPr>
          <w:rtl/>
        </w:rPr>
        <w:t>وطولا وقصرا</w:t>
      </w:r>
      <w:r>
        <w:rPr>
          <w:rtl/>
        </w:rPr>
        <w:t xml:space="preserve">، </w:t>
      </w:r>
      <w:r w:rsidRPr="00F257BB">
        <w:rPr>
          <w:rtl/>
        </w:rPr>
        <w:t>وغير ذلك من الأحوال الحاضرة والمترقّبة.</w:t>
      </w:r>
    </w:p>
    <w:p w14:paraId="74975641" w14:textId="77777777" w:rsidR="003A1D5F" w:rsidRPr="00F257BB" w:rsidRDefault="003A1D5F" w:rsidP="000E6E49">
      <w:pPr>
        <w:pStyle w:val="libNormal"/>
        <w:rPr>
          <w:rtl/>
        </w:rPr>
      </w:pPr>
      <w:r w:rsidRPr="00AA0C1E">
        <w:rPr>
          <w:rStyle w:val="libAlaemChar"/>
          <w:rtl/>
        </w:rPr>
        <w:t>(</w:t>
      </w:r>
      <w:r w:rsidRPr="002F767C">
        <w:rPr>
          <w:rStyle w:val="libAieChar"/>
          <w:rtl/>
        </w:rPr>
        <w:t>وَما تَغِيضُ الْأَرْحامُ وَما تَزْدادُ</w:t>
      </w:r>
      <w:r w:rsidRPr="00AA0C1E">
        <w:rPr>
          <w:rStyle w:val="libAlaemChar"/>
          <w:rtl/>
        </w:rPr>
        <w:t>)</w:t>
      </w:r>
      <w:r w:rsidRPr="00F257BB">
        <w:rPr>
          <w:rtl/>
        </w:rPr>
        <w:t xml:space="preserve"> نقصها وازديادها. أو ما تنقصه وما تزداده في الجنّة</w:t>
      </w:r>
      <w:r>
        <w:rPr>
          <w:rtl/>
        </w:rPr>
        <w:t xml:space="preserve">، </w:t>
      </w:r>
      <w:r w:rsidRPr="00F257BB">
        <w:rPr>
          <w:rtl/>
        </w:rPr>
        <w:t>والمدّة</w:t>
      </w:r>
      <w:r>
        <w:rPr>
          <w:rtl/>
        </w:rPr>
        <w:t xml:space="preserve">، </w:t>
      </w:r>
      <w:r w:rsidRPr="00F257BB">
        <w:rPr>
          <w:rtl/>
        </w:rPr>
        <w:t>وأقصى مدّة الحمل وأقلّها</w:t>
      </w:r>
      <w:r>
        <w:rPr>
          <w:rtl/>
        </w:rPr>
        <w:t xml:space="preserve">، </w:t>
      </w:r>
      <w:r w:rsidRPr="00F257BB">
        <w:rPr>
          <w:rtl/>
        </w:rPr>
        <w:t>وعدد الولد</w:t>
      </w:r>
      <w:r>
        <w:rPr>
          <w:rtl/>
        </w:rPr>
        <w:t xml:space="preserve">، </w:t>
      </w:r>
      <w:r w:rsidRPr="00F257BB">
        <w:rPr>
          <w:rtl/>
        </w:rPr>
        <w:t>فإنّ الرحم يشتمل على واحد واثنين وثلاثة وأكثر. وقال الشافعي</w:t>
      </w:r>
      <w:r>
        <w:rPr>
          <w:rtl/>
        </w:rPr>
        <w:t xml:space="preserve">: </w:t>
      </w:r>
      <w:r w:rsidRPr="00F257BB">
        <w:rPr>
          <w:rtl/>
        </w:rPr>
        <w:t>أخبرني شيخ باليمن أنّ امرأته ولدت بطونا</w:t>
      </w:r>
      <w:r>
        <w:rPr>
          <w:rtl/>
        </w:rPr>
        <w:t xml:space="preserve">، </w:t>
      </w:r>
      <w:r w:rsidRPr="00F257BB">
        <w:rPr>
          <w:rtl/>
        </w:rPr>
        <w:t>في كلّ بطن خمسة. وقيل</w:t>
      </w:r>
      <w:r>
        <w:rPr>
          <w:rtl/>
        </w:rPr>
        <w:t xml:space="preserve">: </w:t>
      </w:r>
      <w:r w:rsidRPr="00F257BB">
        <w:rPr>
          <w:rtl/>
        </w:rPr>
        <w:t>المراد نقصان دم الحيض وازدياده.</w:t>
      </w:r>
    </w:p>
    <w:p w14:paraId="6CD4EE1A" w14:textId="77777777" w:rsidR="003A1D5F" w:rsidRPr="00F257BB" w:rsidRDefault="003A1D5F" w:rsidP="000E6E49">
      <w:pPr>
        <w:pStyle w:val="libNormal"/>
        <w:rPr>
          <w:rtl/>
        </w:rPr>
      </w:pPr>
      <w:r>
        <w:rPr>
          <w:rtl/>
        </w:rPr>
        <w:t>و «</w:t>
      </w:r>
      <w:r w:rsidRPr="00F257BB">
        <w:rPr>
          <w:rtl/>
        </w:rPr>
        <w:t>غاض» جاء متعدّيا ولازما. يقال</w:t>
      </w:r>
      <w:r>
        <w:rPr>
          <w:rtl/>
        </w:rPr>
        <w:t xml:space="preserve">: </w:t>
      </w:r>
      <w:r w:rsidRPr="00F257BB">
        <w:rPr>
          <w:rtl/>
        </w:rPr>
        <w:t>غاض الماء وغضته أنا. ومنه</w:t>
      </w:r>
      <w:r>
        <w:rPr>
          <w:rtl/>
        </w:rPr>
        <w:t xml:space="preserve">: </w:t>
      </w:r>
      <w:r w:rsidRPr="00AA0C1E">
        <w:rPr>
          <w:rStyle w:val="libAlaemChar"/>
          <w:rtl/>
        </w:rPr>
        <w:t>(</w:t>
      </w:r>
      <w:r w:rsidRPr="002F767C">
        <w:rPr>
          <w:rStyle w:val="libAieChar"/>
          <w:rtl/>
        </w:rPr>
        <w:t>وَغِيضَ الْماءُ</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وكذا</w:t>
      </w:r>
      <w:r>
        <w:rPr>
          <w:rtl/>
        </w:rPr>
        <w:t xml:space="preserve">: </w:t>
      </w:r>
      <w:r w:rsidRPr="00F257BB">
        <w:rPr>
          <w:rtl/>
        </w:rPr>
        <w:t>ازداد. يقال</w:t>
      </w:r>
      <w:r>
        <w:rPr>
          <w:rtl/>
        </w:rPr>
        <w:t xml:space="preserve">: </w:t>
      </w:r>
      <w:r w:rsidRPr="00F257BB">
        <w:rPr>
          <w:rtl/>
        </w:rPr>
        <w:t>زدته فزاد بنفسه</w:t>
      </w:r>
      <w:r>
        <w:rPr>
          <w:rtl/>
        </w:rPr>
        <w:t xml:space="preserve">، </w:t>
      </w:r>
      <w:r w:rsidRPr="00F257BB">
        <w:rPr>
          <w:rtl/>
        </w:rPr>
        <w:t>وازداد</w:t>
      </w:r>
      <w:r>
        <w:rPr>
          <w:rtl/>
        </w:rPr>
        <w:t xml:space="preserve">، </w:t>
      </w:r>
      <w:r w:rsidRPr="00F257BB">
        <w:rPr>
          <w:rtl/>
        </w:rPr>
        <w:t>وازددت منه كذا.</w:t>
      </w:r>
    </w:p>
    <w:p w14:paraId="3FBF4A44" w14:textId="77777777" w:rsidR="003A1D5F" w:rsidRPr="00F257BB" w:rsidRDefault="003A1D5F" w:rsidP="000E6E49">
      <w:pPr>
        <w:pStyle w:val="libNormal"/>
        <w:rPr>
          <w:rtl/>
        </w:rPr>
      </w:pPr>
      <w:r w:rsidRPr="00F257BB">
        <w:rPr>
          <w:rtl/>
        </w:rPr>
        <w:t>ومنه</w:t>
      </w:r>
      <w:r>
        <w:rPr>
          <w:rtl/>
        </w:rPr>
        <w:t xml:space="preserve">: </w:t>
      </w:r>
      <w:r w:rsidRPr="00F257BB">
        <w:rPr>
          <w:rtl/>
        </w:rPr>
        <w:t>قوله تعالى</w:t>
      </w:r>
      <w:r>
        <w:rPr>
          <w:rtl/>
        </w:rPr>
        <w:t xml:space="preserve">: </w:t>
      </w:r>
      <w:r w:rsidRPr="00AA0C1E">
        <w:rPr>
          <w:rStyle w:val="libAlaemChar"/>
          <w:rtl/>
        </w:rPr>
        <w:t>(</w:t>
      </w:r>
      <w:r w:rsidRPr="002F767C">
        <w:rPr>
          <w:rStyle w:val="libAieChar"/>
          <w:rtl/>
        </w:rPr>
        <w:t>وَازْدَادُوا تِسْعاً</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فإن جعلتهما لازمين تعيّن أن تكون «ما» مصدريّة. وإسنادهما إلى الأرحام على المجاز</w:t>
      </w:r>
      <w:r>
        <w:rPr>
          <w:rtl/>
        </w:rPr>
        <w:t xml:space="preserve">، </w:t>
      </w:r>
      <w:r w:rsidRPr="00F257BB">
        <w:rPr>
          <w:rtl/>
        </w:rPr>
        <w:t>من قبيل تسمية الشيء بما يجاوره</w:t>
      </w:r>
      <w:r>
        <w:rPr>
          <w:rtl/>
        </w:rPr>
        <w:t xml:space="preserve">، </w:t>
      </w:r>
      <w:r w:rsidRPr="00F257BB">
        <w:rPr>
          <w:rtl/>
        </w:rPr>
        <w:t>أو تسمية المحاط بما يحيط به.</w:t>
      </w:r>
    </w:p>
    <w:p w14:paraId="2890DF0F" w14:textId="77777777" w:rsidR="003A1D5F" w:rsidRPr="00F257BB" w:rsidRDefault="003A1D5F" w:rsidP="000E6E49">
      <w:pPr>
        <w:pStyle w:val="libNormal"/>
        <w:rPr>
          <w:rtl/>
        </w:rPr>
      </w:pPr>
      <w:r w:rsidRPr="00AA0C1E">
        <w:rPr>
          <w:rStyle w:val="libAlaemChar"/>
          <w:rtl/>
        </w:rPr>
        <w:t>(</w:t>
      </w:r>
      <w:r w:rsidRPr="002F767C">
        <w:rPr>
          <w:rStyle w:val="libAieChar"/>
          <w:rtl/>
        </w:rPr>
        <w:t>وَكُلُّ شَيْءٍ عِنْدَهُ بِمِقْدارٍ</w:t>
      </w:r>
      <w:r w:rsidRPr="00AA0C1E">
        <w:rPr>
          <w:rStyle w:val="libAlaemChar"/>
          <w:rtl/>
        </w:rPr>
        <w:t>)</w:t>
      </w:r>
      <w:r w:rsidRPr="00F257BB">
        <w:rPr>
          <w:rtl/>
        </w:rPr>
        <w:t xml:space="preserve"> بقدر لا يجاوزه ولا ينقص عنه</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إِنَّا كُلَّ شَيْءٍ خَلَقْناهُ بِقَدَرٍ</w:t>
      </w:r>
      <w:r w:rsidRPr="00AA0C1E">
        <w:rPr>
          <w:rStyle w:val="libAlaemChar"/>
          <w:rtl/>
        </w:rPr>
        <w:t>)</w:t>
      </w:r>
      <w:r w:rsidRPr="00F257BB">
        <w:rPr>
          <w:rtl/>
        </w:rPr>
        <w:t xml:space="preserve"> </w:t>
      </w:r>
      <w:r w:rsidRPr="005D48FD">
        <w:rPr>
          <w:rStyle w:val="libFootnotenumChar"/>
          <w:rtl/>
        </w:rPr>
        <w:t>(4)</w:t>
      </w:r>
      <w:r>
        <w:rPr>
          <w:rtl/>
        </w:rPr>
        <w:t xml:space="preserve">، </w:t>
      </w:r>
      <w:r w:rsidRPr="00F257BB">
        <w:rPr>
          <w:rtl/>
        </w:rPr>
        <w:t>فإنّه تعالى خصّ كلّ حادث بوقت وحال معيّنين</w:t>
      </w:r>
      <w:r>
        <w:rPr>
          <w:rtl/>
        </w:rPr>
        <w:t xml:space="preserve">، </w:t>
      </w:r>
      <w:r w:rsidRPr="00F257BB">
        <w:rPr>
          <w:rtl/>
        </w:rPr>
        <w:t>وهيّأ له أسبابا مسوقة إليه</w:t>
      </w:r>
      <w:r>
        <w:rPr>
          <w:rtl/>
        </w:rPr>
        <w:t xml:space="preserve">، </w:t>
      </w:r>
      <w:r w:rsidRPr="00F257BB">
        <w:rPr>
          <w:rtl/>
        </w:rPr>
        <w:t>تقتضي ذلك على ما توجبه الحكمة.</w:t>
      </w:r>
    </w:p>
    <w:p w14:paraId="58C9F972" w14:textId="77777777" w:rsidR="003A1D5F" w:rsidRPr="00F257BB" w:rsidRDefault="003A1D5F" w:rsidP="000E6E49">
      <w:pPr>
        <w:pStyle w:val="libNormal"/>
        <w:rPr>
          <w:rtl/>
        </w:rPr>
      </w:pPr>
      <w:r w:rsidRPr="00AA0C1E">
        <w:rPr>
          <w:rStyle w:val="libAlaemChar"/>
          <w:rtl/>
        </w:rPr>
        <w:t>(</w:t>
      </w:r>
      <w:r w:rsidRPr="002F767C">
        <w:rPr>
          <w:rStyle w:val="libAieChar"/>
          <w:rtl/>
        </w:rPr>
        <w:t>عالِمُ الْغَيْبِ</w:t>
      </w:r>
      <w:r w:rsidRPr="00AA0C1E">
        <w:rPr>
          <w:rStyle w:val="libAlaemChar"/>
          <w:rtl/>
        </w:rPr>
        <w:t>)</w:t>
      </w:r>
      <w:r w:rsidRPr="00F257BB">
        <w:rPr>
          <w:rtl/>
        </w:rPr>
        <w:t xml:space="preserve"> الغائب عن الحسّ </w:t>
      </w:r>
      <w:r w:rsidRPr="00AA0C1E">
        <w:rPr>
          <w:rStyle w:val="libAlaemChar"/>
          <w:rtl/>
        </w:rPr>
        <w:t>(</w:t>
      </w:r>
      <w:r w:rsidRPr="002F767C">
        <w:rPr>
          <w:rStyle w:val="libAieChar"/>
          <w:rtl/>
        </w:rPr>
        <w:t>وَالشَّهادَةِ</w:t>
      </w:r>
      <w:r w:rsidRPr="00AA0C1E">
        <w:rPr>
          <w:rStyle w:val="libAlaemChar"/>
          <w:rtl/>
        </w:rPr>
        <w:t>)</w:t>
      </w:r>
      <w:r w:rsidRPr="00F257BB">
        <w:rPr>
          <w:rtl/>
        </w:rPr>
        <w:t xml:space="preserve"> الحاضر له </w:t>
      </w:r>
      <w:r w:rsidRPr="00AA0C1E">
        <w:rPr>
          <w:rStyle w:val="libAlaemChar"/>
          <w:rtl/>
        </w:rPr>
        <w:t>(</w:t>
      </w:r>
      <w:r w:rsidRPr="002F767C">
        <w:rPr>
          <w:rStyle w:val="libAieChar"/>
          <w:rtl/>
        </w:rPr>
        <w:t>الْكَبِيرُ</w:t>
      </w:r>
      <w:r w:rsidRPr="00AA0C1E">
        <w:rPr>
          <w:rStyle w:val="libAlaemChar"/>
          <w:rtl/>
        </w:rPr>
        <w:t>)</w:t>
      </w:r>
      <w:r w:rsidRPr="00F257BB">
        <w:rPr>
          <w:rtl/>
        </w:rPr>
        <w:t xml:space="preserve"> العظيم الشأن</w:t>
      </w:r>
      <w:r>
        <w:rPr>
          <w:rtl/>
        </w:rPr>
        <w:t xml:space="preserve">، </w:t>
      </w:r>
      <w:r w:rsidRPr="00F257BB">
        <w:rPr>
          <w:rtl/>
        </w:rPr>
        <w:t xml:space="preserve">الّذي لا يخرج عن علمه شيء </w:t>
      </w:r>
      <w:r w:rsidRPr="00AA0C1E">
        <w:rPr>
          <w:rStyle w:val="libAlaemChar"/>
          <w:rtl/>
        </w:rPr>
        <w:t>(</w:t>
      </w:r>
      <w:r w:rsidRPr="002F767C">
        <w:rPr>
          <w:rStyle w:val="libAieChar"/>
          <w:rtl/>
        </w:rPr>
        <w:t>الْمُتَعالِ</w:t>
      </w:r>
      <w:r w:rsidRPr="00AA0C1E">
        <w:rPr>
          <w:rStyle w:val="libAlaemChar"/>
          <w:rtl/>
        </w:rPr>
        <w:t>)</w:t>
      </w:r>
      <w:r w:rsidRPr="00F257BB">
        <w:rPr>
          <w:rtl/>
        </w:rPr>
        <w:t xml:space="preserve"> المستعلي على كلّ شيء بقدرته. أو الّذي كبر عن نعت المخلوقين وتعالى عنه.</w:t>
      </w:r>
    </w:p>
    <w:p w14:paraId="577370B1" w14:textId="77777777" w:rsidR="003A1D5F" w:rsidRPr="00F257BB" w:rsidRDefault="003A1D5F" w:rsidP="00D9332A">
      <w:pPr>
        <w:pStyle w:val="libLine"/>
        <w:rPr>
          <w:rtl/>
        </w:rPr>
      </w:pPr>
      <w:r w:rsidRPr="00F257BB">
        <w:rPr>
          <w:rtl/>
        </w:rPr>
        <w:t>__________________</w:t>
      </w:r>
    </w:p>
    <w:p w14:paraId="02B70DD2" w14:textId="77777777" w:rsidR="003A1D5F" w:rsidRPr="00F257BB" w:rsidRDefault="003A1D5F" w:rsidP="000278F9">
      <w:pPr>
        <w:pStyle w:val="libFootnote0"/>
        <w:rPr>
          <w:rtl/>
        </w:rPr>
      </w:pPr>
      <w:r>
        <w:rPr>
          <w:rtl/>
        </w:rPr>
        <w:t>(</w:t>
      </w:r>
      <w:r w:rsidRPr="00F257BB">
        <w:rPr>
          <w:rtl/>
        </w:rPr>
        <w:t>1) خدجت الدابّة</w:t>
      </w:r>
      <w:r>
        <w:rPr>
          <w:rtl/>
        </w:rPr>
        <w:t xml:space="preserve">: </w:t>
      </w:r>
      <w:r w:rsidRPr="00F257BB">
        <w:rPr>
          <w:rtl/>
        </w:rPr>
        <w:t>ألقت ولدها ناقص الخلق أو قبل تمام الأيّام. فهي خادج</w:t>
      </w:r>
      <w:r>
        <w:rPr>
          <w:rtl/>
        </w:rPr>
        <w:t xml:space="preserve">، </w:t>
      </w:r>
      <w:r w:rsidRPr="00F257BB">
        <w:rPr>
          <w:rtl/>
        </w:rPr>
        <w:t>وولدها خدوج</w:t>
      </w:r>
      <w:r>
        <w:rPr>
          <w:rtl/>
        </w:rPr>
        <w:t xml:space="preserve">، </w:t>
      </w:r>
      <w:r w:rsidRPr="00F257BB">
        <w:rPr>
          <w:rtl/>
        </w:rPr>
        <w:t>وجمعه خداج.</w:t>
      </w:r>
    </w:p>
    <w:p w14:paraId="4399EAC2" w14:textId="77777777" w:rsidR="003A1D5F" w:rsidRPr="00F257BB" w:rsidRDefault="003A1D5F" w:rsidP="000278F9">
      <w:pPr>
        <w:pStyle w:val="libFootnote0"/>
        <w:rPr>
          <w:rtl/>
        </w:rPr>
      </w:pPr>
      <w:r>
        <w:rPr>
          <w:rtl/>
        </w:rPr>
        <w:t>(</w:t>
      </w:r>
      <w:r w:rsidRPr="00F257BB">
        <w:rPr>
          <w:rtl/>
        </w:rPr>
        <w:t>2) هود</w:t>
      </w:r>
      <w:r>
        <w:rPr>
          <w:rtl/>
        </w:rPr>
        <w:t xml:space="preserve">: </w:t>
      </w:r>
      <w:r w:rsidRPr="00F257BB">
        <w:rPr>
          <w:rtl/>
        </w:rPr>
        <w:t>44.</w:t>
      </w:r>
    </w:p>
    <w:p w14:paraId="02CFFA89" w14:textId="77777777" w:rsidR="003A1D5F" w:rsidRPr="00F257BB" w:rsidRDefault="003A1D5F" w:rsidP="000278F9">
      <w:pPr>
        <w:pStyle w:val="libFootnote0"/>
        <w:rPr>
          <w:rtl/>
        </w:rPr>
      </w:pPr>
      <w:r>
        <w:rPr>
          <w:rtl/>
        </w:rPr>
        <w:t>(</w:t>
      </w:r>
      <w:r w:rsidRPr="00F257BB">
        <w:rPr>
          <w:rtl/>
        </w:rPr>
        <w:t>3) الكهف</w:t>
      </w:r>
      <w:r>
        <w:rPr>
          <w:rtl/>
        </w:rPr>
        <w:t xml:space="preserve">: </w:t>
      </w:r>
      <w:r w:rsidRPr="00F257BB">
        <w:rPr>
          <w:rtl/>
        </w:rPr>
        <w:t>25.</w:t>
      </w:r>
    </w:p>
    <w:p w14:paraId="7FCB0D04" w14:textId="77777777" w:rsidR="003A1D5F" w:rsidRPr="00F257BB" w:rsidRDefault="003A1D5F" w:rsidP="000278F9">
      <w:pPr>
        <w:pStyle w:val="libFootnote0"/>
        <w:rPr>
          <w:rtl/>
        </w:rPr>
      </w:pPr>
      <w:r>
        <w:rPr>
          <w:rtl/>
        </w:rPr>
        <w:t>(</w:t>
      </w:r>
      <w:r w:rsidRPr="00F257BB">
        <w:rPr>
          <w:rtl/>
        </w:rPr>
        <w:t>4) القمر</w:t>
      </w:r>
      <w:r>
        <w:rPr>
          <w:rtl/>
        </w:rPr>
        <w:t xml:space="preserve">: </w:t>
      </w:r>
      <w:r w:rsidRPr="00F257BB">
        <w:rPr>
          <w:rtl/>
        </w:rPr>
        <w:t>49.</w:t>
      </w:r>
    </w:p>
    <w:p w14:paraId="2BBF5BF3" w14:textId="77777777" w:rsidR="003A1D5F" w:rsidRPr="00F257BB" w:rsidRDefault="003A1D5F" w:rsidP="000E6E49">
      <w:pPr>
        <w:pStyle w:val="libNormal"/>
        <w:rPr>
          <w:rtl/>
        </w:rPr>
      </w:pPr>
      <w:r>
        <w:rPr>
          <w:rtl/>
        </w:rPr>
        <w:br w:type="page"/>
      </w:r>
      <w:r w:rsidRPr="00F257BB">
        <w:rPr>
          <w:rtl/>
        </w:rPr>
        <w:lastRenderedPageBreak/>
        <w:t>ثمّ قرّر كمال علمه وشموله بقوله</w:t>
      </w:r>
      <w:r>
        <w:rPr>
          <w:rtl/>
        </w:rPr>
        <w:t xml:space="preserve">: </w:t>
      </w:r>
      <w:r w:rsidRPr="00AA0C1E">
        <w:rPr>
          <w:rStyle w:val="libAlaemChar"/>
          <w:rtl/>
        </w:rPr>
        <w:t>(</w:t>
      </w:r>
      <w:r w:rsidRPr="002F767C">
        <w:rPr>
          <w:rStyle w:val="libAieChar"/>
          <w:rtl/>
        </w:rPr>
        <w:t>سَواءٌ مِنْكُمْ مَنْ أَسَرَّ الْقَوْلَ</w:t>
      </w:r>
      <w:r w:rsidRPr="00AA0C1E">
        <w:rPr>
          <w:rStyle w:val="libAlaemChar"/>
          <w:rtl/>
        </w:rPr>
        <w:t>)</w:t>
      </w:r>
      <w:r w:rsidRPr="00F257BB">
        <w:rPr>
          <w:rtl/>
        </w:rPr>
        <w:t xml:space="preserve"> في نفسه </w:t>
      </w:r>
      <w:r w:rsidRPr="00AA0C1E">
        <w:rPr>
          <w:rStyle w:val="libAlaemChar"/>
          <w:rtl/>
        </w:rPr>
        <w:t>(</w:t>
      </w:r>
      <w:r w:rsidRPr="002F767C">
        <w:rPr>
          <w:rStyle w:val="libAieChar"/>
          <w:rtl/>
        </w:rPr>
        <w:t>وَمَنْ جَهَرَ بِهِ</w:t>
      </w:r>
      <w:r w:rsidRPr="00AA0C1E">
        <w:rPr>
          <w:rStyle w:val="libAlaemChar"/>
          <w:rtl/>
        </w:rPr>
        <w:t>)</w:t>
      </w:r>
      <w:r w:rsidRPr="00F257BB">
        <w:rPr>
          <w:rtl/>
        </w:rPr>
        <w:t xml:space="preserve"> لغيره </w:t>
      </w:r>
      <w:r w:rsidRPr="00AA0C1E">
        <w:rPr>
          <w:rStyle w:val="libAlaemChar"/>
          <w:rtl/>
        </w:rPr>
        <w:t>(</w:t>
      </w:r>
      <w:r w:rsidRPr="002F767C">
        <w:rPr>
          <w:rStyle w:val="libAieChar"/>
          <w:rtl/>
        </w:rPr>
        <w:t>وَمَنْ هُوَ مُسْتَخْفٍ بِاللَّيْلِ</w:t>
      </w:r>
      <w:r w:rsidRPr="00AA0C1E">
        <w:rPr>
          <w:rStyle w:val="libAlaemChar"/>
          <w:rtl/>
        </w:rPr>
        <w:t>)</w:t>
      </w:r>
      <w:r w:rsidRPr="00F257BB">
        <w:rPr>
          <w:rtl/>
        </w:rPr>
        <w:t xml:space="preserve"> طالب للخفاء في مختبأ بالليل ومظلمة </w:t>
      </w:r>
      <w:r w:rsidRPr="00AA0C1E">
        <w:rPr>
          <w:rStyle w:val="libAlaemChar"/>
          <w:rtl/>
        </w:rPr>
        <w:t>(</w:t>
      </w:r>
      <w:r w:rsidRPr="002F767C">
        <w:rPr>
          <w:rStyle w:val="libAieChar"/>
          <w:rtl/>
        </w:rPr>
        <w:t>وَسارِبٌ</w:t>
      </w:r>
      <w:r w:rsidRPr="00AA0C1E">
        <w:rPr>
          <w:rStyle w:val="libAlaemChar"/>
          <w:rtl/>
        </w:rPr>
        <w:t>)</w:t>
      </w:r>
      <w:r w:rsidRPr="00F257BB">
        <w:rPr>
          <w:rtl/>
        </w:rPr>
        <w:t xml:space="preserve"> وذاهب في سربه بالفتح</w:t>
      </w:r>
      <w:r>
        <w:rPr>
          <w:rtl/>
        </w:rPr>
        <w:t xml:space="preserve">، </w:t>
      </w:r>
      <w:r w:rsidRPr="00F257BB">
        <w:rPr>
          <w:rtl/>
        </w:rPr>
        <w:t>أي</w:t>
      </w:r>
      <w:r>
        <w:rPr>
          <w:rtl/>
        </w:rPr>
        <w:t xml:space="preserve">: </w:t>
      </w:r>
      <w:r w:rsidRPr="00F257BB">
        <w:rPr>
          <w:rtl/>
        </w:rPr>
        <w:t>في طريقه. يقال</w:t>
      </w:r>
      <w:r>
        <w:rPr>
          <w:rtl/>
        </w:rPr>
        <w:t xml:space="preserve">: </w:t>
      </w:r>
      <w:r w:rsidRPr="00F257BB">
        <w:rPr>
          <w:rtl/>
        </w:rPr>
        <w:t>سرب في الأرض سروبا</w:t>
      </w:r>
      <w:r>
        <w:rPr>
          <w:rtl/>
        </w:rPr>
        <w:t xml:space="preserve">، </w:t>
      </w:r>
      <w:r w:rsidRPr="00F257BB">
        <w:rPr>
          <w:rtl/>
        </w:rPr>
        <w:t>إذا برز في ذهابه</w:t>
      </w:r>
      <w:r>
        <w:rPr>
          <w:rtl/>
        </w:rPr>
        <w:t xml:space="preserve">، </w:t>
      </w:r>
      <w:r w:rsidRPr="00F257BB">
        <w:rPr>
          <w:rtl/>
        </w:rPr>
        <w:t>أي</w:t>
      </w:r>
      <w:r>
        <w:rPr>
          <w:rtl/>
        </w:rPr>
        <w:t xml:space="preserve">: </w:t>
      </w:r>
      <w:r w:rsidRPr="00F257BB">
        <w:rPr>
          <w:rtl/>
        </w:rPr>
        <w:t xml:space="preserve">بارز في الذهاب </w:t>
      </w:r>
      <w:r w:rsidRPr="00AA0C1E">
        <w:rPr>
          <w:rStyle w:val="libAlaemChar"/>
          <w:rtl/>
        </w:rPr>
        <w:t>(</w:t>
      </w:r>
      <w:r w:rsidRPr="002F767C">
        <w:rPr>
          <w:rStyle w:val="libAieChar"/>
          <w:rtl/>
        </w:rPr>
        <w:t>بِالنَّهارِ</w:t>
      </w:r>
      <w:r w:rsidRPr="00AA0C1E">
        <w:rPr>
          <w:rStyle w:val="libAlaemChar"/>
          <w:rtl/>
        </w:rPr>
        <w:t>)</w:t>
      </w:r>
      <w:r w:rsidRPr="00F257BB">
        <w:rPr>
          <w:rtl/>
        </w:rPr>
        <w:t xml:space="preserve"> بحيث يراه كلّ أحد. فهو عطف على «من» أو «مستخف»</w:t>
      </w:r>
      <w:r>
        <w:rPr>
          <w:rtl/>
        </w:rPr>
        <w:t xml:space="preserve">، </w:t>
      </w:r>
      <w:r w:rsidRPr="00F257BB">
        <w:rPr>
          <w:rtl/>
        </w:rPr>
        <w:t>على أنّ «من» في معنى الاثنين</w:t>
      </w:r>
      <w:r>
        <w:rPr>
          <w:rtl/>
        </w:rPr>
        <w:t xml:space="preserve">، </w:t>
      </w:r>
      <w:r w:rsidRPr="00F257BB">
        <w:rPr>
          <w:rtl/>
        </w:rPr>
        <w:t>كأنّه قال</w:t>
      </w:r>
      <w:r>
        <w:rPr>
          <w:rtl/>
        </w:rPr>
        <w:t xml:space="preserve">: </w:t>
      </w:r>
      <w:r w:rsidRPr="00F257BB">
        <w:rPr>
          <w:rtl/>
        </w:rPr>
        <w:t>سواء منكم اثنان مستخف بالليل وسارب بالنهار.</w:t>
      </w:r>
    </w:p>
    <w:p w14:paraId="67374FAB" w14:textId="77777777" w:rsidR="003A1D5F" w:rsidRPr="00F257BB" w:rsidRDefault="003A1D5F" w:rsidP="000E6E49">
      <w:pPr>
        <w:pStyle w:val="libNormal"/>
        <w:rPr>
          <w:rtl/>
        </w:rPr>
      </w:pPr>
      <w:r w:rsidRPr="00AA0C1E">
        <w:rPr>
          <w:rStyle w:val="libAlaemChar"/>
          <w:rtl/>
        </w:rPr>
        <w:t>(</w:t>
      </w:r>
      <w:r w:rsidRPr="002F767C">
        <w:rPr>
          <w:rStyle w:val="libAieChar"/>
          <w:rtl/>
        </w:rPr>
        <w:t>لَهُ</w:t>
      </w:r>
      <w:r w:rsidRPr="00AA0C1E">
        <w:rPr>
          <w:rStyle w:val="libAlaemChar"/>
          <w:rtl/>
        </w:rPr>
        <w:t>)</w:t>
      </w:r>
      <w:r w:rsidRPr="00F257BB">
        <w:rPr>
          <w:rtl/>
        </w:rPr>
        <w:t xml:space="preserve"> لمن أسرّ أو جهر أو استخفى أو سرب </w:t>
      </w:r>
      <w:r w:rsidRPr="00AA0C1E">
        <w:rPr>
          <w:rStyle w:val="libAlaemChar"/>
          <w:rtl/>
        </w:rPr>
        <w:t>(</w:t>
      </w:r>
      <w:r w:rsidRPr="002F767C">
        <w:rPr>
          <w:rStyle w:val="libAieChar"/>
          <w:rtl/>
        </w:rPr>
        <w:t>مُعَقِّباتٌ</w:t>
      </w:r>
      <w:r w:rsidRPr="00AA0C1E">
        <w:rPr>
          <w:rStyle w:val="libAlaemChar"/>
          <w:rtl/>
        </w:rPr>
        <w:t>)</w:t>
      </w:r>
      <w:r w:rsidRPr="00F257BB">
        <w:rPr>
          <w:rtl/>
        </w:rPr>
        <w:t xml:space="preserve"> ملائكة تعتقب في حفظه. جمع معقّبة</w:t>
      </w:r>
      <w:r>
        <w:rPr>
          <w:rtl/>
        </w:rPr>
        <w:t xml:space="preserve">، </w:t>
      </w:r>
      <w:r w:rsidRPr="00F257BB">
        <w:rPr>
          <w:rtl/>
        </w:rPr>
        <w:t>من</w:t>
      </w:r>
      <w:r>
        <w:rPr>
          <w:rtl/>
        </w:rPr>
        <w:t xml:space="preserve">: </w:t>
      </w:r>
      <w:r w:rsidRPr="00F257BB">
        <w:rPr>
          <w:rtl/>
        </w:rPr>
        <w:t>عقّبه مبالغة</w:t>
      </w:r>
      <w:r>
        <w:rPr>
          <w:rtl/>
        </w:rPr>
        <w:t xml:space="preserve">: </w:t>
      </w:r>
      <w:r w:rsidRPr="00F257BB">
        <w:rPr>
          <w:rtl/>
        </w:rPr>
        <w:t>عقبه</w:t>
      </w:r>
      <w:r>
        <w:rPr>
          <w:rtl/>
        </w:rPr>
        <w:t xml:space="preserve">، </w:t>
      </w:r>
      <w:r w:rsidRPr="00F257BB">
        <w:rPr>
          <w:rtl/>
        </w:rPr>
        <w:t>إذا جاء على عقبه</w:t>
      </w:r>
      <w:r>
        <w:rPr>
          <w:rtl/>
        </w:rPr>
        <w:t xml:space="preserve">، </w:t>
      </w:r>
      <w:r w:rsidRPr="00F257BB">
        <w:rPr>
          <w:rtl/>
        </w:rPr>
        <w:t>كأنّ بعضهم يعقّب بعضا</w:t>
      </w:r>
      <w:r>
        <w:rPr>
          <w:rtl/>
        </w:rPr>
        <w:t xml:space="preserve">، </w:t>
      </w:r>
      <w:r w:rsidRPr="00F257BB">
        <w:rPr>
          <w:rtl/>
        </w:rPr>
        <w:t>أو لأنّهم يعقّبون أقواله وأفعاله</w:t>
      </w:r>
      <w:r>
        <w:rPr>
          <w:rtl/>
        </w:rPr>
        <w:t xml:space="preserve">، </w:t>
      </w:r>
      <w:r w:rsidRPr="00F257BB">
        <w:rPr>
          <w:rtl/>
        </w:rPr>
        <w:t>فيكتبونها ويحفظونها. أو من</w:t>
      </w:r>
      <w:r>
        <w:rPr>
          <w:rtl/>
        </w:rPr>
        <w:t xml:space="preserve">: </w:t>
      </w:r>
      <w:r w:rsidRPr="00F257BB">
        <w:rPr>
          <w:rtl/>
        </w:rPr>
        <w:t>اعتقب</w:t>
      </w:r>
      <w:r>
        <w:rPr>
          <w:rtl/>
        </w:rPr>
        <w:t xml:space="preserve">، </w:t>
      </w:r>
      <w:r w:rsidRPr="00F257BB">
        <w:rPr>
          <w:rtl/>
        </w:rPr>
        <w:t>فأدغمت التاء في القاف. والتاء للمبالغة</w:t>
      </w:r>
      <w:r>
        <w:rPr>
          <w:rtl/>
        </w:rPr>
        <w:t xml:space="preserve">، </w:t>
      </w:r>
      <w:r w:rsidRPr="00F257BB">
        <w:rPr>
          <w:rtl/>
        </w:rPr>
        <w:t>أو لأنّ المراد بالمعقّبات جماعات.</w:t>
      </w:r>
    </w:p>
    <w:p w14:paraId="4FF83D85" w14:textId="77777777" w:rsidR="003A1D5F" w:rsidRPr="00F257BB" w:rsidRDefault="003A1D5F" w:rsidP="000E6E49">
      <w:pPr>
        <w:pStyle w:val="libNormal"/>
        <w:rPr>
          <w:rtl/>
        </w:rPr>
      </w:pPr>
      <w:r w:rsidRPr="00AA0C1E">
        <w:rPr>
          <w:rStyle w:val="libAlaemChar"/>
          <w:rtl/>
        </w:rPr>
        <w:t>(</w:t>
      </w:r>
      <w:r w:rsidRPr="002F767C">
        <w:rPr>
          <w:rStyle w:val="libAieChar"/>
          <w:rtl/>
        </w:rPr>
        <w:t>مِنْ بَيْنِ يَدَيْهِ وَمِنْ خَلْفِهِ</w:t>
      </w:r>
      <w:r w:rsidRPr="00AA0C1E">
        <w:rPr>
          <w:rStyle w:val="libAlaemChar"/>
          <w:rtl/>
        </w:rPr>
        <w:t>)</w:t>
      </w:r>
      <w:r w:rsidRPr="00F257BB">
        <w:rPr>
          <w:rtl/>
        </w:rPr>
        <w:t xml:space="preserve"> من جوانبه</w:t>
      </w:r>
      <w:r>
        <w:rPr>
          <w:rtl/>
        </w:rPr>
        <w:t xml:space="preserve">، </w:t>
      </w:r>
      <w:r w:rsidRPr="00F257BB">
        <w:rPr>
          <w:rtl/>
        </w:rPr>
        <w:t xml:space="preserve">أو من الأعمال ما قدّم وأخّر </w:t>
      </w:r>
      <w:r w:rsidRPr="00AA0C1E">
        <w:rPr>
          <w:rStyle w:val="libAlaemChar"/>
          <w:rtl/>
        </w:rPr>
        <w:t>(</w:t>
      </w:r>
      <w:r w:rsidRPr="002F767C">
        <w:rPr>
          <w:rStyle w:val="libAieChar"/>
          <w:rtl/>
        </w:rPr>
        <w:t>يَحْفَظُونَهُ مِنْ أَمْرِ اللهِ</w:t>
      </w:r>
      <w:r w:rsidRPr="00AA0C1E">
        <w:rPr>
          <w:rStyle w:val="libAlaemChar"/>
          <w:rtl/>
        </w:rPr>
        <w:t>)</w:t>
      </w:r>
      <w:r w:rsidRPr="00F257BB">
        <w:rPr>
          <w:rtl/>
        </w:rPr>
        <w:t xml:space="preserve"> من بأسه ونقمته متى أذنب باستمهالهم</w:t>
      </w:r>
      <w:r>
        <w:rPr>
          <w:rtl/>
        </w:rPr>
        <w:t xml:space="preserve">، </w:t>
      </w:r>
      <w:r w:rsidRPr="00F257BB">
        <w:rPr>
          <w:rtl/>
        </w:rPr>
        <w:t>أي</w:t>
      </w:r>
      <w:r>
        <w:rPr>
          <w:rtl/>
        </w:rPr>
        <w:t xml:space="preserve">: </w:t>
      </w:r>
      <w:r w:rsidRPr="00F257BB">
        <w:rPr>
          <w:rtl/>
        </w:rPr>
        <w:t>مسألتهم ربّهم أن يمهله رجاء أن يتوب وينيب. أو استغفارهم له. أو يحفظونه من المضارّ. قال كعب</w:t>
      </w:r>
      <w:r>
        <w:rPr>
          <w:rtl/>
        </w:rPr>
        <w:t xml:space="preserve">: </w:t>
      </w:r>
      <w:r w:rsidRPr="00F257BB">
        <w:rPr>
          <w:rtl/>
        </w:rPr>
        <w:t>لو لا أنّ الله وكلّ بكم ملائكة يذبّون عنكم في مطعمكم ومشربكم وعوراتكم</w:t>
      </w:r>
      <w:r>
        <w:rPr>
          <w:rtl/>
        </w:rPr>
        <w:t xml:space="preserve">، </w:t>
      </w:r>
      <w:r w:rsidRPr="00F257BB">
        <w:rPr>
          <w:rtl/>
        </w:rPr>
        <w:t>لتخطّفتكم الجنّ. أو يراقبون أحواله من أجل أمر الله تعالى.</w:t>
      </w:r>
    </w:p>
    <w:p w14:paraId="015CEE76" w14:textId="77777777" w:rsidR="003A1D5F" w:rsidRPr="00F257BB" w:rsidRDefault="003A1D5F" w:rsidP="000E6E49">
      <w:pPr>
        <w:pStyle w:val="libNormal"/>
        <w:rPr>
          <w:rtl/>
        </w:rPr>
      </w:pPr>
      <w:r w:rsidRPr="00F257BB">
        <w:rPr>
          <w:rtl/>
        </w:rPr>
        <w:t>وعن الحسن</w:t>
      </w:r>
      <w:r>
        <w:rPr>
          <w:rtl/>
        </w:rPr>
        <w:t xml:space="preserve">: </w:t>
      </w:r>
      <w:r w:rsidRPr="00F257BB">
        <w:rPr>
          <w:rtl/>
        </w:rPr>
        <w:t>هم أربعة أملاك يجتمعون عند صلاة الفجر. وهو معنى قوله تعالى</w:t>
      </w:r>
      <w:r>
        <w:rPr>
          <w:rtl/>
        </w:rPr>
        <w:t xml:space="preserve">: </w:t>
      </w:r>
      <w:r w:rsidRPr="00AA0C1E">
        <w:rPr>
          <w:rStyle w:val="libAlaemChar"/>
          <w:rtl/>
        </w:rPr>
        <w:t>(</w:t>
      </w:r>
      <w:r w:rsidRPr="002F767C">
        <w:rPr>
          <w:rStyle w:val="libAieChar"/>
          <w:rtl/>
        </w:rPr>
        <w:t>إِنَّ قُرْآنَ الْفَجْرِ كانَ مَشْهُوداً</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وقد روي ذلك أيضا عن أئمّتنا </w:t>
      </w:r>
      <w:r w:rsidRPr="00AA0C1E">
        <w:rPr>
          <w:rStyle w:val="libAlaemChar"/>
          <w:rtl/>
        </w:rPr>
        <w:t>عليهم‌السلام</w:t>
      </w:r>
      <w:r w:rsidRPr="00F257BB">
        <w:rPr>
          <w:rtl/>
        </w:rPr>
        <w:t>.</w:t>
      </w:r>
    </w:p>
    <w:p w14:paraId="6534E1DB" w14:textId="77777777" w:rsidR="003A1D5F" w:rsidRPr="00F257BB" w:rsidRDefault="003A1D5F" w:rsidP="000E6E49">
      <w:pPr>
        <w:pStyle w:val="libNormal"/>
        <w:rPr>
          <w:rtl/>
        </w:rPr>
      </w:pPr>
      <w:r w:rsidRPr="00F257BB">
        <w:rPr>
          <w:rtl/>
        </w:rPr>
        <w:t>وعن ابن جبير وقتادة ومجاهد</w:t>
      </w:r>
      <w:r>
        <w:rPr>
          <w:rtl/>
        </w:rPr>
        <w:t xml:space="preserve">: </w:t>
      </w:r>
      <w:r w:rsidRPr="00F257BB">
        <w:rPr>
          <w:rtl/>
        </w:rPr>
        <w:t>أنّها الملائكة يتعاقبون</w:t>
      </w:r>
      <w:r>
        <w:rPr>
          <w:rtl/>
        </w:rPr>
        <w:t xml:space="preserve">، </w:t>
      </w:r>
      <w:r w:rsidRPr="00F257BB">
        <w:rPr>
          <w:rtl/>
        </w:rPr>
        <w:t>تعقّب ملائكة الليل ملائكة النهار</w:t>
      </w:r>
      <w:r>
        <w:rPr>
          <w:rtl/>
        </w:rPr>
        <w:t xml:space="preserve">، </w:t>
      </w:r>
      <w:r w:rsidRPr="00F257BB">
        <w:rPr>
          <w:rtl/>
        </w:rPr>
        <w:t>وملائكة النهار ملائكة الليل</w:t>
      </w:r>
      <w:r>
        <w:rPr>
          <w:rtl/>
        </w:rPr>
        <w:t xml:space="preserve">، </w:t>
      </w:r>
      <w:r w:rsidRPr="00F257BB">
        <w:rPr>
          <w:rtl/>
        </w:rPr>
        <w:t>وهم الحفظة</w:t>
      </w:r>
      <w:r>
        <w:rPr>
          <w:rtl/>
        </w:rPr>
        <w:t xml:space="preserve">، </w:t>
      </w:r>
      <w:r w:rsidRPr="00F257BB">
        <w:rPr>
          <w:rtl/>
        </w:rPr>
        <w:t>يحفظون على العبد عمله.</w:t>
      </w:r>
    </w:p>
    <w:p w14:paraId="38C98938" w14:textId="77777777" w:rsidR="003A1D5F" w:rsidRPr="00F257BB" w:rsidRDefault="003A1D5F" w:rsidP="000E6E49">
      <w:pPr>
        <w:pStyle w:val="libNormal"/>
        <w:rPr>
          <w:rtl/>
        </w:rPr>
      </w:pPr>
      <w:r w:rsidRPr="00F257BB">
        <w:rPr>
          <w:rtl/>
        </w:rPr>
        <w:t>وقيل</w:t>
      </w:r>
      <w:r>
        <w:rPr>
          <w:rtl/>
        </w:rPr>
        <w:t xml:space="preserve">: </w:t>
      </w:r>
      <w:r w:rsidRPr="00F257BB">
        <w:rPr>
          <w:rtl/>
        </w:rPr>
        <w:t>إنّهم الأمراء والملوك في الدنيا</w:t>
      </w:r>
      <w:r>
        <w:rPr>
          <w:rtl/>
        </w:rPr>
        <w:t xml:space="preserve">، </w:t>
      </w:r>
      <w:r w:rsidRPr="00F257BB">
        <w:rPr>
          <w:rtl/>
        </w:rPr>
        <w:t>الّذين يمنعون الناس عن المظالم ،</w:t>
      </w:r>
    </w:p>
    <w:p w14:paraId="26A1F58C" w14:textId="77777777" w:rsidR="003A1D5F" w:rsidRPr="00F257BB" w:rsidRDefault="003A1D5F" w:rsidP="00D9332A">
      <w:pPr>
        <w:pStyle w:val="libLine"/>
        <w:rPr>
          <w:rtl/>
        </w:rPr>
      </w:pPr>
      <w:r w:rsidRPr="00F257BB">
        <w:rPr>
          <w:rtl/>
        </w:rPr>
        <w:t>__________________</w:t>
      </w:r>
    </w:p>
    <w:p w14:paraId="2E55CB49" w14:textId="77777777" w:rsidR="003A1D5F" w:rsidRPr="00F257BB" w:rsidRDefault="003A1D5F" w:rsidP="000278F9">
      <w:pPr>
        <w:pStyle w:val="libFootnote0"/>
        <w:rPr>
          <w:rtl/>
        </w:rPr>
      </w:pPr>
      <w:r>
        <w:rPr>
          <w:rtl/>
        </w:rPr>
        <w:t>(</w:t>
      </w:r>
      <w:r w:rsidRPr="00F257BB">
        <w:rPr>
          <w:rtl/>
        </w:rPr>
        <w:t>1) الإسراء</w:t>
      </w:r>
      <w:r>
        <w:rPr>
          <w:rtl/>
        </w:rPr>
        <w:t xml:space="preserve">: </w:t>
      </w:r>
      <w:r w:rsidRPr="00F257BB">
        <w:rPr>
          <w:rtl/>
        </w:rPr>
        <w:t>78.</w:t>
      </w:r>
    </w:p>
    <w:p w14:paraId="2C6477AD" w14:textId="77777777" w:rsidR="003A1D5F" w:rsidRPr="00F257BB" w:rsidRDefault="003A1D5F" w:rsidP="002F767C">
      <w:pPr>
        <w:pStyle w:val="libNormal0"/>
        <w:rPr>
          <w:rtl/>
        </w:rPr>
      </w:pPr>
      <w:r>
        <w:rPr>
          <w:rtl/>
        </w:rPr>
        <w:br w:type="page"/>
      </w:r>
      <w:r w:rsidRPr="00F257BB">
        <w:rPr>
          <w:rtl/>
        </w:rPr>
        <w:lastRenderedPageBreak/>
        <w:t>ويكون لهم الأحراس والشرط يحفظونهم. وهذا مرويّ عن عكرمة</w:t>
      </w:r>
      <w:r>
        <w:rPr>
          <w:rtl/>
        </w:rPr>
        <w:t xml:space="preserve">، </w:t>
      </w:r>
      <w:r w:rsidRPr="00F257BB">
        <w:rPr>
          <w:rtl/>
        </w:rPr>
        <w:t>ومرويّ عن ابن عبّاس أيضا. وتقديره</w:t>
      </w:r>
      <w:r>
        <w:rPr>
          <w:rtl/>
        </w:rPr>
        <w:t xml:space="preserve">: </w:t>
      </w:r>
      <w:r w:rsidRPr="00F257BB">
        <w:rPr>
          <w:rtl/>
        </w:rPr>
        <w:t>ومن هو سارب بالنهار</w:t>
      </w:r>
      <w:r>
        <w:rPr>
          <w:rtl/>
        </w:rPr>
        <w:t xml:space="preserve">، </w:t>
      </w:r>
      <w:r w:rsidRPr="00F257BB">
        <w:rPr>
          <w:rtl/>
        </w:rPr>
        <w:t>له أحراس وأعوان يحرسونه.</w:t>
      </w:r>
    </w:p>
    <w:p w14:paraId="254FFE9E" w14:textId="77777777" w:rsidR="003A1D5F" w:rsidRPr="00F257BB" w:rsidRDefault="003A1D5F" w:rsidP="000E6E49">
      <w:pPr>
        <w:pStyle w:val="libNormal"/>
        <w:rPr>
          <w:rtl/>
        </w:rPr>
      </w:pPr>
      <w:r w:rsidRPr="00F257BB">
        <w:rPr>
          <w:rtl/>
        </w:rPr>
        <w:t>وقيل</w:t>
      </w:r>
      <w:r>
        <w:rPr>
          <w:rtl/>
        </w:rPr>
        <w:t xml:space="preserve">: </w:t>
      </w:r>
      <w:r w:rsidRPr="00F257BB">
        <w:rPr>
          <w:rtl/>
        </w:rPr>
        <w:t>«من» بمعنى الباء. وقيل</w:t>
      </w:r>
      <w:r>
        <w:rPr>
          <w:rtl/>
        </w:rPr>
        <w:t xml:space="preserve">: </w:t>
      </w:r>
      <w:r w:rsidRPr="00F257BB">
        <w:rPr>
          <w:rtl/>
        </w:rPr>
        <w:t>«من أمر الله» صفة ثانية</w:t>
      </w:r>
      <w:r>
        <w:rPr>
          <w:rtl/>
        </w:rPr>
        <w:t xml:space="preserve"> لـ </w:t>
      </w:r>
      <w:r w:rsidRPr="00F257BB">
        <w:rPr>
          <w:rtl/>
        </w:rPr>
        <w:t>«معقّبات»</w:t>
      </w:r>
      <w:r>
        <w:rPr>
          <w:rtl/>
        </w:rPr>
        <w:t>.</w:t>
      </w:r>
    </w:p>
    <w:p w14:paraId="08E7B3EA" w14:textId="77777777" w:rsidR="003A1D5F" w:rsidRPr="00F257BB" w:rsidRDefault="003A1D5F" w:rsidP="000E6E49">
      <w:pPr>
        <w:pStyle w:val="libNormal"/>
        <w:rPr>
          <w:rtl/>
        </w:rPr>
      </w:pPr>
      <w:r w:rsidRPr="00AA0C1E">
        <w:rPr>
          <w:rStyle w:val="libAlaemChar"/>
          <w:rtl/>
        </w:rPr>
        <w:t>(</w:t>
      </w:r>
      <w:r w:rsidRPr="002F767C">
        <w:rPr>
          <w:rStyle w:val="libAieChar"/>
          <w:rtl/>
        </w:rPr>
        <w:t>إِنَّ اللهَ لا يُغَيِّرُ ما بِقَوْمٍ</w:t>
      </w:r>
      <w:r w:rsidRPr="00AA0C1E">
        <w:rPr>
          <w:rStyle w:val="libAlaemChar"/>
          <w:rtl/>
        </w:rPr>
        <w:t>)</w:t>
      </w:r>
      <w:r w:rsidRPr="00F257BB">
        <w:rPr>
          <w:rtl/>
        </w:rPr>
        <w:t xml:space="preserve"> من العافية والنعمة </w:t>
      </w:r>
      <w:r w:rsidRPr="00AA0C1E">
        <w:rPr>
          <w:rStyle w:val="libAlaemChar"/>
          <w:rtl/>
        </w:rPr>
        <w:t>(</w:t>
      </w:r>
      <w:r w:rsidRPr="002F767C">
        <w:rPr>
          <w:rStyle w:val="libAieChar"/>
          <w:rtl/>
        </w:rPr>
        <w:t>حَتَّى يُغَيِّرُوا ما بِأَنْفُسِهِمْ</w:t>
      </w:r>
      <w:r w:rsidRPr="00AA0C1E">
        <w:rPr>
          <w:rStyle w:val="libAlaemChar"/>
          <w:rtl/>
        </w:rPr>
        <w:t>)</w:t>
      </w:r>
      <w:r w:rsidRPr="00F257BB">
        <w:rPr>
          <w:rtl/>
        </w:rPr>
        <w:t xml:space="preserve"> من الأحوال الجميلة إلى الأحوال القبيحة.</w:t>
      </w:r>
    </w:p>
    <w:p w14:paraId="3BEDDA8B" w14:textId="77777777" w:rsidR="003A1D5F" w:rsidRPr="00F257BB" w:rsidRDefault="003A1D5F" w:rsidP="000E6E49">
      <w:pPr>
        <w:pStyle w:val="libNormal"/>
        <w:rPr>
          <w:rtl/>
        </w:rPr>
      </w:pPr>
      <w:r w:rsidRPr="00F257BB">
        <w:rPr>
          <w:rtl/>
        </w:rPr>
        <w:t>عن ابن عبّاس</w:t>
      </w:r>
      <w:r>
        <w:rPr>
          <w:rtl/>
        </w:rPr>
        <w:t xml:space="preserve">: </w:t>
      </w:r>
      <w:r w:rsidRPr="00F257BB">
        <w:rPr>
          <w:rtl/>
        </w:rPr>
        <w:t>إذا أنعم الله على قوم فشكروها زادهم</w:t>
      </w:r>
      <w:r>
        <w:rPr>
          <w:rtl/>
        </w:rPr>
        <w:t xml:space="preserve">، </w:t>
      </w:r>
      <w:r w:rsidRPr="00F257BB">
        <w:rPr>
          <w:rtl/>
        </w:rPr>
        <w:t>وإذا كفروا سلبهم.</w:t>
      </w:r>
    </w:p>
    <w:p w14:paraId="2EE5EBBA" w14:textId="77777777" w:rsidR="003A1D5F" w:rsidRPr="00F257BB" w:rsidRDefault="003A1D5F" w:rsidP="000E6E49">
      <w:pPr>
        <w:pStyle w:val="libNormal"/>
        <w:rPr>
          <w:rtl/>
        </w:rPr>
      </w:pPr>
      <w:r w:rsidRPr="00F257BB">
        <w:rPr>
          <w:rtl/>
        </w:rPr>
        <w:t>وإلى هذا المعنى</w:t>
      </w:r>
    </w:p>
    <w:p w14:paraId="45910142" w14:textId="77777777" w:rsidR="003A1D5F" w:rsidRPr="00F257BB" w:rsidRDefault="003A1D5F" w:rsidP="000E6E49">
      <w:pPr>
        <w:pStyle w:val="libNormal"/>
        <w:rPr>
          <w:rtl/>
        </w:rPr>
      </w:pPr>
      <w:r w:rsidRPr="00F257BB">
        <w:rPr>
          <w:rtl/>
        </w:rPr>
        <w:t xml:space="preserve">أشار أمير المؤمنين </w:t>
      </w:r>
      <w:r w:rsidRPr="00AA0C1E">
        <w:rPr>
          <w:rStyle w:val="libAlaemChar"/>
          <w:rtl/>
        </w:rPr>
        <w:t>عليه‌السلام</w:t>
      </w:r>
      <w:r w:rsidRPr="00F257BB">
        <w:rPr>
          <w:rtl/>
        </w:rPr>
        <w:t xml:space="preserve"> بقوله</w:t>
      </w:r>
      <w:r>
        <w:rPr>
          <w:rtl/>
        </w:rPr>
        <w:t xml:space="preserve">: </w:t>
      </w:r>
      <w:r w:rsidRPr="00F257BB">
        <w:rPr>
          <w:rtl/>
        </w:rPr>
        <w:t>«إذا أقبلت عليكم أطراف النعم فلا تنفروا أقصاها بقلّة الشكر»</w:t>
      </w:r>
      <w:r>
        <w:rPr>
          <w:rtl/>
        </w:rPr>
        <w:t>.</w:t>
      </w:r>
    </w:p>
    <w:p w14:paraId="66EA0DC7" w14:textId="77777777" w:rsidR="003A1D5F" w:rsidRPr="00F257BB" w:rsidRDefault="003A1D5F" w:rsidP="000E6E49">
      <w:pPr>
        <w:pStyle w:val="libNormal"/>
        <w:rPr>
          <w:rtl/>
        </w:rPr>
      </w:pPr>
      <w:r w:rsidRPr="00AA0C1E">
        <w:rPr>
          <w:rStyle w:val="libAlaemChar"/>
          <w:rtl/>
        </w:rPr>
        <w:t>(</w:t>
      </w:r>
      <w:r w:rsidRPr="002F767C">
        <w:rPr>
          <w:rStyle w:val="libAieChar"/>
          <w:rtl/>
        </w:rPr>
        <w:t>وَإِذا أَرادَ اللهُ بِقَوْمٍ سُوْءاً فَلا مَرَدَّ لَهُ</w:t>
      </w:r>
      <w:r w:rsidRPr="00AA0C1E">
        <w:rPr>
          <w:rStyle w:val="libAlaemChar"/>
          <w:rtl/>
        </w:rPr>
        <w:t>)</w:t>
      </w:r>
      <w:r w:rsidRPr="00F257BB">
        <w:rPr>
          <w:rtl/>
        </w:rPr>
        <w:t xml:space="preserve"> فلا رادّ له. والعامل في «إذا» ما دلّ عليه الجواب. </w:t>
      </w:r>
      <w:r w:rsidRPr="00AA0C1E">
        <w:rPr>
          <w:rStyle w:val="libAlaemChar"/>
          <w:rtl/>
        </w:rPr>
        <w:t>(</w:t>
      </w:r>
      <w:r w:rsidRPr="002F767C">
        <w:rPr>
          <w:rStyle w:val="libAieChar"/>
          <w:rtl/>
        </w:rPr>
        <w:t>وَما لَهُمْ مِنْ دُونِهِ مِنْ والٍ</w:t>
      </w:r>
      <w:r w:rsidRPr="00AA0C1E">
        <w:rPr>
          <w:rStyle w:val="libAlaemChar"/>
          <w:rtl/>
        </w:rPr>
        <w:t>)</w:t>
      </w:r>
      <w:r w:rsidRPr="00F257BB">
        <w:rPr>
          <w:rtl/>
        </w:rPr>
        <w:t xml:space="preserve"> ممّن يلي أمرهم</w:t>
      </w:r>
      <w:r>
        <w:rPr>
          <w:rtl/>
        </w:rPr>
        <w:t xml:space="preserve">، </w:t>
      </w:r>
      <w:r w:rsidRPr="00F257BB">
        <w:rPr>
          <w:rtl/>
        </w:rPr>
        <w:t>فيدفع عنهم السوء.</w:t>
      </w:r>
    </w:p>
    <w:p w14:paraId="3C1F6C1A" w14:textId="77777777" w:rsidR="003A1D5F" w:rsidRPr="00F257BB" w:rsidRDefault="003A1D5F" w:rsidP="000E6E49">
      <w:pPr>
        <w:pStyle w:val="libNormal"/>
        <w:rPr>
          <w:rtl/>
        </w:rPr>
      </w:pPr>
      <w:r w:rsidRPr="00AA0C1E">
        <w:rPr>
          <w:rStyle w:val="libAlaemChar"/>
          <w:rtl/>
        </w:rPr>
        <w:t>(</w:t>
      </w:r>
      <w:r w:rsidRPr="002F767C">
        <w:rPr>
          <w:rStyle w:val="libAieChar"/>
          <w:rtl/>
        </w:rPr>
        <w:t>هُوَ الَّذِي يُرِيكُمُ الْبَرْقَ خَوْفاً وَطَمَعاً وَيُنْشِئُ السَّحابَ الثِّقالَ (12) وَيُسَبِّحُ الرَّعْدُ بِحَمْدِهِ وَالْمَلائِكَةُ مِنْ خِيفَتِهِ وَيُرْسِلُ الصَّواعِقَ فَيُصِيبُ بِها مَنْ يَشاءُ وَهُمْ يُجادِلُونَ فِي اللهِ وَهُوَ شَدِيدُ الْمِحالِ (13) لَهُ دَعْوَةُ الْحَقِّ وَالَّذِينَ يَدْعُونَ مِنْ دُونِهِ لا يَسْتَجِيبُونَ لَهُمْ بِشَيْءٍ إِلاَّ كَباسِطِ كَفَّيْهِ إِلَى الْماءِ لِيَبْلُغَ فاهُ وَما هُوَ بِبالِغِهِ وَما دُعاءُ الْكافِرِينَ إِلاَّ فِي ضَلالٍ (14) وَلِلَّهِ يَسْجُدُ مَنْ فِي السَّماواتِ وَالْأَرْضِ طَوْعاً وَكَرْهاً وَظِلالُهُمْ بِالْغُدُوِّ وَالْآصالِ (15)</w:t>
      </w:r>
      <w:r w:rsidRPr="00AA0C1E">
        <w:rPr>
          <w:rStyle w:val="libAlaemChar"/>
          <w:rtl/>
        </w:rPr>
        <w:t>)</w:t>
      </w:r>
    </w:p>
    <w:p w14:paraId="1C82EF00" w14:textId="77777777" w:rsidR="003A1D5F" w:rsidRPr="00F257BB" w:rsidRDefault="003A1D5F" w:rsidP="000E6E49">
      <w:pPr>
        <w:pStyle w:val="libNormal"/>
        <w:rPr>
          <w:rtl/>
        </w:rPr>
      </w:pPr>
      <w:r>
        <w:rPr>
          <w:rtl/>
        </w:rPr>
        <w:br w:type="page"/>
      </w:r>
      <w:r w:rsidRPr="00F257BB">
        <w:rPr>
          <w:rtl/>
        </w:rPr>
        <w:lastRenderedPageBreak/>
        <w:t>ثمّ أخبره سبحانه وتعالى عن كمال قدرته</w:t>
      </w:r>
      <w:r>
        <w:rPr>
          <w:rtl/>
        </w:rPr>
        <w:t xml:space="preserve">، </w:t>
      </w:r>
      <w:r w:rsidRPr="00F257BB">
        <w:rPr>
          <w:rtl/>
        </w:rPr>
        <w:t>فقال</w:t>
      </w:r>
      <w:r>
        <w:rPr>
          <w:rtl/>
        </w:rPr>
        <w:t xml:space="preserve">: </w:t>
      </w:r>
      <w:r w:rsidRPr="00AA0C1E">
        <w:rPr>
          <w:rStyle w:val="libAlaemChar"/>
          <w:rtl/>
        </w:rPr>
        <w:t>(</w:t>
      </w:r>
      <w:r w:rsidRPr="002F767C">
        <w:rPr>
          <w:rStyle w:val="libAieChar"/>
          <w:rtl/>
        </w:rPr>
        <w:t>هُوَ الَّذِي يُرِيكُمُ الْبَرْقَ خَوْفاً</w:t>
      </w:r>
      <w:r w:rsidRPr="00AA0C1E">
        <w:rPr>
          <w:rStyle w:val="libAlaemChar"/>
          <w:rtl/>
        </w:rPr>
        <w:t>)</w:t>
      </w:r>
      <w:r w:rsidRPr="00F257BB">
        <w:rPr>
          <w:rtl/>
        </w:rPr>
        <w:t xml:space="preserve"> من أذاه </w:t>
      </w:r>
      <w:r w:rsidRPr="00AA0C1E">
        <w:rPr>
          <w:rStyle w:val="libAlaemChar"/>
          <w:rtl/>
        </w:rPr>
        <w:t>(</w:t>
      </w:r>
      <w:r w:rsidRPr="002F767C">
        <w:rPr>
          <w:rStyle w:val="libAieChar"/>
          <w:rtl/>
        </w:rPr>
        <w:t>وَطَمَعاً</w:t>
      </w:r>
      <w:r w:rsidRPr="00AA0C1E">
        <w:rPr>
          <w:rStyle w:val="libAlaemChar"/>
          <w:rtl/>
        </w:rPr>
        <w:t>)</w:t>
      </w:r>
      <w:r w:rsidRPr="00F257BB">
        <w:rPr>
          <w:rtl/>
        </w:rPr>
        <w:t xml:space="preserve"> في الغيث. وانتصابهما على العلّة بتقدير المضاف</w:t>
      </w:r>
      <w:r>
        <w:rPr>
          <w:rtl/>
        </w:rPr>
        <w:t xml:space="preserve">، </w:t>
      </w:r>
      <w:r w:rsidRPr="00F257BB">
        <w:rPr>
          <w:rtl/>
        </w:rPr>
        <w:t>أي</w:t>
      </w:r>
      <w:r>
        <w:rPr>
          <w:rtl/>
        </w:rPr>
        <w:t xml:space="preserve">: </w:t>
      </w:r>
      <w:r w:rsidRPr="00F257BB">
        <w:rPr>
          <w:rtl/>
        </w:rPr>
        <w:t>إرادة خوف وطمع</w:t>
      </w:r>
      <w:r>
        <w:rPr>
          <w:rtl/>
        </w:rPr>
        <w:t xml:space="preserve">، </w:t>
      </w:r>
      <w:r w:rsidRPr="00F257BB">
        <w:rPr>
          <w:rtl/>
        </w:rPr>
        <w:t>أو بتأويلهما بالإخافة والإطماع. أو على الحال من البرق</w:t>
      </w:r>
      <w:r>
        <w:rPr>
          <w:rtl/>
        </w:rPr>
        <w:t xml:space="preserve">، </w:t>
      </w:r>
      <w:r w:rsidRPr="00F257BB">
        <w:rPr>
          <w:rtl/>
        </w:rPr>
        <w:t>كأنّه في نفسه خوف وطمع</w:t>
      </w:r>
      <w:r>
        <w:rPr>
          <w:rtl/>
        </w:rPr>
        <w:t xml:space="preserve">، </w:t>
      </w:r>
      <w:r w:rsidRPr="00F257BB">
        <w:rPr>
          <w:rtl/>
        </w:rPr>
        <w:t>أو المخاطبين على إضمار «ذو»</w:t>
      </w:r>
      <w:r>
        <w:rPr>
          <w:rtl/>
        </w:rPr>
        <w:t>.</w:t>
      </w:r>
      <w:r w:rsidRPr="00F257BB">
        <w:rPr>
          <w:rtl/>
        </w:rPr>
        <w:t xml:space="preserve"> أو إطلاق المصدر بمعنى المفعول أو الفاعل للمبالغة. وقيل</w:t>
      </w:r>
      <w:r>
        <w:rPr>
          <w:rtl/>
        </w:rPr>
        <w:t xml:space="preserve">: </w:t>
      </w:r>
      <w:r w:rsidRPr="00F257BB">
        <w:rPr>
          <w:rtl/>
        </w:rPr>
        <w:t>يخاف المطر من يضرّه</w:t>
      </w:r>
      <w:r>
        <w:rPr>
          <w:rtl/>
        </w:rPr>
        <w:t xml:space="preserve">، </w:t>
      </w:r>
      <w:r w:rsidRPr="00F257BB">
        <w:rPr>
          <w:rtl/>
        </w:rPr>
        <w:t>ويطمع فيه من ينفعه.</w:t>
      </w:r>
    </w:p>
    <w:p w14:paraId="66178666" w14:textId="77777777" w:rsidR="003A1D5F" w:rsidRPr="00F257BB" w:rsidRDefault="003A1D5F" w:rsidP="000E6E49">
      <w:pPr>
        <w:pStyle w:val="libNormal"/>
        <w:rPr>
          <w:rtl/>
        </w:rPr>
      </w:pPr>
      <w:r w:rsidRPr="00AA0C1E">
        <w:rPr>
          <w:rStyle w:val="libAlaemChar"/>
          <w:rtl/>
        </w:rPr>
        <w:t>(</w:t>
      </w:r>
      <w:r w:rsidRPr="002F767C">
        <w:rPr>
          <w:rStyle w:val="libAieChar"/>
          <w:rtl/>
        </w:rPr>
        <w:t>وَيُنْشِئُ السَّحابَ</w:t>
      </w:r>
      <w:r w:rsidRPr="00AA0C1E">
        <w:rPr>
          <w:rStyle w:val="libAlaemChar"/>
          <w:rtl/>
        </w:rPr>
        <w:t>)</w:t>
      </w:r>
      <w:r w:rsidRPr="00F257BB">
        <w:rPr>
          <w:rtl/>
        </w:rPr>
        <w:t xml:space="preserve"> الغيم المنسحب في الهواء </w:t>
      </w:r>
      <w:r w:rsidRPr="00AA0C1E">
        <w:rPr>
          <w:rStyle w:val="libAlaemChar"/>
          <w:rtl/>
        </w:rPr>
        <w:t>(</w:t>
      </w:r>
      <w:r w:rsidRPr="002F767C">
        <w:rPr>
          <w:rStyle w:val="libAieChar"/>
          <w:rtl/>
        </w:rPr>
        <w:t>الثِّقالَ</w:t>
      </w:r>
      <w:r w:rsidRPr="00AA0C1E">
        <w:rPr>
          <w:rStyle w:val="libAlaemChar"/>
          <w:rtl/>
        </w:rPr>
        <w:t>)</w:t>
      </w:r>
      <w:r w:rsidRPr="00F257BB">
        <w:rPr>
          <w:rtl/>
        </w:rPr>
        <w:t xml:space="preserve"> بالماء. وهو جمع ثقيلة. يقال</w:t>
      </w:r>
      <w:r>
        <w:rPr>
          <w:rtl/>
        </w:rPr>
        <w:t xml:space="preserve">: </w:t>
      </w:r>
      <w:r w:rsidRPr="00F257BB">
        <w:rPr>
          <w:rtl/>
        </w:rPr>
        <w:t>سحابة ثقيلة وسحاب ثقال</w:t>
      </w:r>
      <w:r>
        <w:rPr>
          <w:rtl/>
        </w:rPr>
        <w:t xml:space="preserve">، </w:t>
      </w:r>
      <w:r w:rsidRPr="00F257BB">
        <w:rPr>
          <w:rtl/>
        </w:rPr>
        <w:t>كما يقال</w:t>
      </w:r>
      <w:r>
        <w:rPr>
          <w:rtl/>
        </w:rPr>
        <w:t xml:space="preserve">: </w:t>
      </w:r>
      <w:r w:rsidRPr="00F257BB">
        <w:rPr>
          <w:rtl/>
        </w:rPr>
        <w:t>امرأة كريمة ونساء كرام. وإنّما وصف به السحاب</w:t>
      </w:r>
      <w:r>
        <w:rPr>
          <w:rtl/>
        </w:rPr>
        <w:t xml:space="preserve">، </w:t>
      </w:r>
      <w:r w:rsidRPr="00F257BB">
        <w:rPr>
          <w:rtl/>
        </w:rPr>
        <w:t>لأنّه اسم جنس في معنى الجمع.</w:t>
      </w:r>
    </w:p>
    <w:p w14:paraId="2F8BE81F" w14:textId="77777777" w:rsidR="003A1D5F" w:rsidRPr="00F257BB" w:rsidRDefault="003A1D5F" w:rsidP="000E6E49">
      <w:pPr>
        <w:pStyle w:val="libNormal"/>
        <w:rPr>
          <w:rtl/>
        </w:rPr>
      </w:pPr>
      <w:r w:rsidRPr="00AA0C1E">
        <w:rPr>
          <w:rStyle w:val="libAlaemChar"/>
          <w:rtl/>
        </w:rPr>
        <w:t>(</w:t>
      </w:r>
      <w:r w:rsidRPr="002F767C">
        <w:rPr>
          <w:rStyle w:val="libAieChar"/>
          <w:rtl/>
        </w:rPr>
        <w:t>وَيُسَبِّحُ الرَّعْدُ</w:t>
      </w:r>
      <w:r w:rsidRPr="00AA0C1E">
        <w:rPr>
          <w:rStyle w:val="libAlaemChar"/>
          <w:rtl/>
        </w:rPr>
        <w:t>)</w:t>
      </w:r>
      <w:r w:rsidRPr="00F257BB">
        <w:rPr>
          <w:rtl/>
        </w:rPr>
        <w:t xml:space="preserve"> ويسبّح سامعوه </w:t>
      </w:r>
      <w:r w:rsidRPr="00AA0C1E">
        <w:rPr>
          <w:rStyle w:val="libAlaemChar"/>
          <w:rtl/>
        </w:rPr>
        <w:t>(</w:t>
      </w:r>
      <w:r w:rsidRPr="002F767C">
        <w:rPr>
          <w:rStyle w:val="libAieChar"/>
          <w:rtl/>
        </w:rPr>
        <w:t>بِحَمْدِهِ</w:t>
      </w:r>
      <w:r w:rsidRPr="00AA0C1E">
        <w:rPr>
          <w:rStyle w:val="libAlaemChar"/>
          <w:rtl/>
        </w:rPr>
        <w:t>)</w:t>
      </w:r>
      <w:r w:rsidRPr="00F257BB">
        <w:rPr>
          <w:rtl/>
        </w:rPr>
        <w:t xml:space="preserve"> ملتبسين به</w:t>
      </w:r>
      <w:r>
        <w:rPr>
          <w:rtl/>
        </w:rPr>
        <w:t xml:space="preserve">، </w:t>
      </w:r>
      <w:r w:rsidRPr="00F257BB">
        <w:rPr>
          <w:rtl/>
        </w:rPr>
        <w:t>فيضجّون</w:t>
      </w:r>
      <w:r>
        <w:rPr>
          <w:rtl/>
        </w:rPr>
        <w:t xml:space="preserve"> بـ </w:t>
      </w:r>
      <w:r w:rsidRPr="00F257BB">
        <w:rPr>
          <w:rtl/>
        </w:rPr>
        <w:t>«سبحان الله والحمد لله»</w:t>
      </w:r>
      <w:r>
        <w:rPr>
          <w:rtl/>
        </w:rPr>
        <w:t>.</w:t>
      </w:r>
      <w:r w:rsidRPr="00F257BB">
        <w:rPr>
          <w:rtl/>
        </w:rPr>
        <w:t xml:space="preserve"> وعن النبيّ </w:t>
      </w:r>
      <w:r w:rsidRPr="00AA0C1E">
        <w:rPr>
          <w:rStyle w:val="libAlaemChar"/>
          <w:rtl/>
        </w:rPr>
        <w:t>صلى‌الله‌عليه‌وآله‌وسلم</w:t>
      </w:r>
      <w:r w:rsidRPr="00F257BB">
        <w:rPr>
          <w:rtl/>
        </w:rPr>
        <w:t xml:space="preserve"> أنّه كان يقول</w:t>
      </w:r>
      <w:r>
        <w:rPr>
          <w:rtl/>
        </w:rPr>
        <w:t xml:space="preserve">: </w:t>
      </w:r>
      <w:r w:rsidRPr="00F257BB">
        <w:rPr>
          <w:rtl/>
        </w:rPr>
        <w:t>«سبحان من يسبّح الرّعد بحمده»</w:t>
      </w:r>
      <w:r>
        <w:rPr>
          <w:rtl/>
        </w:rPr>
        <w:t>.</w:t>
      </w:r>
    </w:p>
    <w:p w14:paraId="2554CAC6" w14:textId="77777777" w:rsidR="003A1D5F" w:rsidRPr="00F257BB" w:rsidRDefault="003A1D5F" w:rsidP="000E6E49">
      <w:pPr>
        <w:pStyle w:val="libNormal"/>
        <w:rPr>
          <w:rtl/>
        </w:rPr>
      </w:pPr>
      <w:r w:rsidRPr="00F257BB">
        <w:rPr>
          <w:rtl/>
        </w:rPr>
        <w:t xml:space="preserve">وعن علي </w:t>
      </w:r>
      <w:r w:rsidRPr="00AA0C1E">
        <w:rPr>
          <w:rStyle w:val="libAlaemChar"/>
          <w:rtl/>
        </w:rPr>
        <w:t>عليه‌السلام</w:t>
      </w:r>
      <w:r w:rsidRPr="00F257BB">
        <w:rPr>
          <w:rtl/>
        </w:rPr>
        <w:t xml:space="preserve"> أنّه كان يقول</w:t>
      </w:r>
      <w:r>
        <w:rPr>
          <w:rtl/>
        </w:rPr>
        <w:t xml:space="preserve">: </w:t>
      </w:r>
      <w:r w:rsidRPr="00F257BB">
        <w:rPr>
          <w:rtl/>
        </w:rPr>
        <w:t>«سبحان من سبّحت له إذا اشتدّ الرعد»</w:t>
      </w:r>
      <w:r>
        <w:rPr>
          <w:rtl/>
        </w:rPr>
        <w:t>.</w:t>
      </w:r>
    </w:p>
    <w:p w14:paraId="40F3DBC8" w14:textId="77777777" w:rsidR="003A1D5F" w:rsidRPr="00F257BB" w:rsidRDefault="003A1D5F" w:rsidP="000E6E49">
      <w:pPr>
        <w:pStyle w:val="libNormal"/>
        <w:rPr>
          <w:rtl/>
        </w:rPr>
      </w:pPr>
      <w:r w:rsidRPr="00F257BB">
        <w:rPr>
          <w:rtl/>
        </w:rPr>
        <w:t>أو يدلّ الرعد بنفسه على وحدانيّته تعالى وكمال قدرته</w:t>
      </w:r>
      <w:r>
        <w:rPr>
          <w:rtl/>
        </w:rPr>
        <w:t xml:space="preserve">، </w:t>
      </w:r>
      <w:r w:rsidRPr="00F257BB">
        <w:rPr>
          <w:rtl/>
        </w:rPr>
        <w:t>ملتبسا بالدلالة على فضله ونزول رحمته.</w:t>
      </w:r>
    </w:p>
    <w:p w14:paraId="664356EE"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 xml:space="preserve">أنّ اليهود سألت النبيّ </w:t>
      </w:r>
      <w:r w:rsidRPr="00AA0C1E">
        <w:rPr>
          <w:rStyle w:val="libAlaemChar"/>
          <w:rtl/>
        </w:rPr>
        <w:t>صلى‌الله‌عليه‌وآله‌وسلم</w:t>
      </w:r>
      <w:r w:rsidRPr="00F257BB">
        <w:rPr>
          <w:rtl/>
        </w:rPr>
        <w:t xml:space="preserve"> عن الرعد ما هو</w:t>
      </w:r>
      <w:r>
        <w:rPr>
          <w:rtl/>
        </w:rPr>
        <w:t>؟</w:t>
      </w:r>
      <w:r w:rsidRPr="00F257BB">
        <w:rPr>
          <w:rtl/>
        </w:rPr>
        <w:t xml:space="preserve"> فقال</w:t>
      </w:r>
      <w:r>
        <w:rPr>
          <w:rtl/>
        </w:rPr>
        <w:t xml:space="preserve">: </w:t>
      </w:r>
      <w:r w:rsidRPr="00F257BB">
        <w:rPr>
          <w:rtl/>
        </w:rPr>
        <w:t>«ملك موكّل بالسحاب</w:t>
      </w:r>
      <w:r>
        <w:rPr>
          <w:rtl/>
        </w:rPr>
        <w:t xml:space="preserve">، </w:t>
      </w:r>
      <w:r w:rsidRPr="00F257BB">
        <w:rPr>
          <w:rtl/>
        </w:rPr>
        <w:t>معه مخاريق من نار يسوق بها السحاب»</w:t>
      </w:r>
      <w:r>
        <w:rPr>
          <w:rtl/>
        </w:rPr>
        <w:t>.</w:t>
      </w:r>
    </w:p>
    <w:p w14:paraId="406AC90B" w14:textId="77777777" w:rsidR="003A1D5F" w:rsidRPr="00F257BB" w:rsidRDefault="003A1D5F" w:rsidP="000E6E49">
      <w:pPr>
        <w:pStyle w:val="libNormal"/>
        <w:rPr>
          <w:rtl/>
        </w:rPr>
      </w:pPr>
      <w:r w:rsidRPr="00F257BB">
        <w:rPr>
          <w:rtl/>
        </w:rPr>
        <w:t>والمخاريق</w:t>
      </w:r>
      <w:r>
        <w:rPr>
          <w:rtl/>
        </w:rPr>
        <w:t xml:space="preserve">: </w:t>
      </w:r>
      <w:r w:rsidRPr="00F257BB">
        <w:rPr>
          <w:rtl/>
        </w:rPr>
        <w:t>جمع مخراق</w:t>
      </w:r>
      <w:r>
        <w:rPr>
          <w:rtl/>
        </w:rPr>
        <w:t xml:space="preserve">، </w:t>
      </w:r>
      <w:r w:rsidRPr="00F257BB">
        <w:rPr>
          <w:rtl/>
        </w:rPr>
        <w:t>وهو الخشب</w:t>
      </w:r>
      <w:r>
        <w:rPr>
          <w:rtl/>
        </w:rPr>
        <w:t xml:space="preserve">، </w:t>
      </w:r>
      <w:r w:rsidRPr="00F257BB">
        <w:rPr>
          <w:rtl/>
        </w:rPr>
        <w:t>أو الخرقة الملفوفة الّتي يلعب بها الصبيان. والمراد هنا آلة يزجر بها الملائكة ليسوقه.</w:t>
      </w:r>
    </w:p>
    <w:p w14:paraId="5BAF8A01" w14:textId="77777777" w:rsidR="003A1D5F" w:rsidRPr="00F257BB" w:rsidRDefault="003A1D5F" w:rsidP="000E6E49">
      <w:pPr>
        <w:pStyle w:val="libNormal"/>
        <w:rPr>
          <w:rtl/>
        </w:rPr>
      </w:pPr>
      <w:r w:rsidRPr="00F257BB">
        <w:rPr>
          <w:rtl/>
        </w:rPr>
        <w:t>وقالت المتصوّفة</w:t>
      </w:r>
      <w:r>
        <w:rPr>
          <w:rtl/>
        </w:rPr>
        <w:t xml:space="preserve">: </w:t>
      </w:r>
      <w:r w:rsidRPr="00F257BB">
        <w:rPr>
          <w:rtl/>
        </w:rPr>
        <w:t>الرعد صعقات الملائكة</w:t>
      </w:r>
      <w:r>
        <w:rPr>
          <w:rtl/>
        </w:rPr>
        <w:t xml:space="preserve">، </w:t>
      </w:r>
      <w:r w:rsidRPr="00F257BB">
        <w:rPr>
          <w:rtl/>
        </w:rPr>
        <w:t>والبرق زفرات أفئدتهم</w:t>
      </w:r>
      <w:r>
        <w:rPr>
          <w:rtl/>
        </w:rPr>
        <w:t xml:space="preserve">، </w:t>
      </w:r>
      <w:r w:rsidRPr="00F257BB">
        <w:rPr>
          <w:rtl/>
        </w:rPr>
        <w:t>والمطر بكاؤهم.</w:t>
      </w:r>
    </w:p>
    <w:p w14:paraId="784E2E7D" w14:textId="77777777" w:rsidR="003A1D5F" w:rsidRPr="00F257BB" w:rsidRDefault="003A1D5F" w:rsidP="000E6E49">
      <w:pPr>
        <w:pStyle w:val="libNormal"/>
        <w:rPr>
          <w:rtl/>
        </w:rPr>
      </w:pPr>
      <w:r w:rsidRPr="00AA0C1E">
        <w:rPr>
          <w:rStyle w:val="libAlaemChar"/>
          <w:rtl/>
        </w:rPr>
        <w:t>(</w:t>
      </w:r>
      <w:r w:rsidRPr="002F767C">
        <w:rPr>
          <w:rStyle w:val="libAieChar"/>
          <w:rtl/>
        </w:rPr>
        <w:t>وَالْمَلائِكَةُ مِنْ خِيفَتِهِ</w:t>
      </w:r>
      <w:r w:rsidRPr="00AA0C1E">
        <w:rPr>
          <w:rStyle w:val="libAlaemChar"/>
          <w:rtl/>
        </w:rPr>
        <w:t>)</w:t>
      </w:r>
      <w:r w:rsidRPr="00F257BB">
        <w:rPr>
          <w:rtl/>
        </w:rPr>
        <w:t xml:space="preserve"> من خوف الله تعالى وإجلاله. وقيل</w:t>
      </w:r>
      <w:r>
        <w:rPr>
          <w:rtl/>
        </w:rPr>
        <w:t xml:space="preserve">: </w:t>
      </w:r>
      <w:r w:rsidRPr="00F257BB">
        <w:rPr>
          <w:rtl/>
        </w:rPr>
        <w:t>الضمير للرعد.</w:t>
      </w:r>
    </w:p>
    <w:p w14:paraId="6A5A615A" w14:textId="77777777" w:rsidR="003A1D5F" w:rsidRPr="00F257BB" w:rsidRDefault="003A1D5F" w:rsidP="000E6E49">
      <w:pPr>
        <w:pStyle w:val="libNormal"/>
        <w:rPr>
          <w:rtl/>
        </w:rPr>
      </w:pPr>
      <w:r w:rsidRPr="00AA0C1E">
        <w:rPr>
          <w:rStyle w:val="libAlaemChar"/>
          <w:rtl/>
        </w:rPr>
        <w:t>(</w:t>
      </w:r>
      <w:r w:rsidRPr="002F767C">
        <w:rPr>
          <w:rStyle w:val="libAieChar"/>
          <w:rtl/>
        </w:rPr>
        <w:t>وَيُرْسِلُ الصَّواعِقَ فَيُصِيبُ بِها مَنْ يَشاءُ</w:t>
      </w:r>
      <w:r w:rsidRPr="00AA0C1E">
        <w:rPr>
          <w:rStyle w:val="libAlaemChar"/>
          <w:rtl/>
        </w:rPr>
        <w:t>)</w:t>
      </w:r>
      <w:r w:rsidRPr="00F257BB">
        <w:rPr>
          <w:rtl/>
        </w:rPr>
        <w:t xml:space="preserve"> فيهلكه </w:t>
      </w:r>
      <w:r w:rsidRPr="00AA0C1E">
        <w:rPr>
          <w:rStyle w:val="libAlaemChar"/>
          <w:rtl/>
        </w:rPr>
        <w:t>(</w:t>
      </w:r>
      <w:r w:rsidRPr="002F767C">
        <w:rPr>
          <w:rStyle w:val="libAieChar"/>
          <w:rtl/>
        </w:rPr>
        <w:t>وَهُمْ يُجادِلُونَ فِي اللهِ</w:t>
      </w:r>
      <w:r w:rsidRPr="00AA0C1E">
        <w:rPr>
          <w:rStyle w:val="libAlaemChar"/>
          <w:rtl/>
        </w:rPr>
        <w:t>)</w:t>
      </w:r>
      <w:r w:rsidRPr="00F257BB">
        <w:rPr>
          <w:rtl/>
        </w:rPr>
        <w:t xml:space="preserve"> حيث يكذّبون رسول الله </w:t>
      </w:r>
      <w:r w:rsidRPr="00AA0C1E">
        <w:rPr>
          <w:rStyle w:val="libAlaemChar"/>
          <w:rtl/>
        </w:rPr>
        <w:t>صلى‌الله‌عليه‌وآله‌وسلم</w:t>
      </w:r>
      <w:r w:rsidRPr="00F257BB">
        <w:rPr>
          <w:rtl/>
        </w:rPr>
        <w:t xml:space="preserve"> فيما يصفه به من كمال العلم والقدرة</w:t>
      </w:r>
      <w:r>
        <w:rPr>
          <w:rtl/>
        </w:rPr>
        <w:t xml:space="preserve">، </w:t>
      </w:r>
      <w:r w:rsidRPr="00F257BB">
        <w:rPr>
          <w:rtl/>
        </w:rPr>
        <w:t>والتفرّد</w:t>
      </w:r>
    </w:p>
    <w:p w14:paraId="2855A1EC" w14:textId="77777777" w:rsidR="003A1D5F" w:rsidRPr="00F257BB" w:rsidRDefault="003A1D5F" w:rsidP="002F767C">
      <w:pPr>
        <w:pStyle w:val="libNormal0"/>
        <w:rPr>
          <w:rtl/>
        </w:rPr>
      </w:pPr>
      <w:r>
        <w:rPr>
          <w:rtl/>
        </w:rPr>
        <w:br w:type="page"/>
      </w:r>
      <w:r w:rsidRPr="00F257BB">
        <w:rPr>
          <w:rtl/>
        </w:rPr>
        <w:lastRenderedPageBreak/>
        <w:t>بالألوهيّة</w:t>
      </w:r>
      <w:r>
        <w:rPr>
          <w:rtl/>
        </w:rPr>
        <w:t xml:space="preserve">، </w:t>
      </w:r>
      <w:r w:rsidRPr="00F257BB">
        <w:rPr>
          <w:rtl/>
        </w:rPr>
        <w:t>وإعادة الناس ومجازاتهم.</w:t>
      </w:r>
    </w:p>
    <w:p w14:paraId="7831A79C" w14:textId="77777777" w:rsidR="003A1D5F" w:rsidRPr="00F257BB" w:rsidRDefault="003A1D5F" w:rsidP="000E6E49">
      <w:pPr>
        <w:pStyle w:val="libNormal"/>
        <w:rPr>
          <w:rtl/>
        </w:rPr>
      </w:pPr>
      <w:r w:rsidRPr="00F257BB">
        <w:rPr>
          <w:rtl/>
        </w:rPr>
        <w:t>والجدال التشدّد في الخصومة</w:t>
      </w:r>
      <w:r>
        <w:rPr>
          <w:rtl/>
        </w:rPr>
        <w:t xml:space="preserve">، </w:t>
      </w:r>
      <w:r w:rsidRPr="00F257BB">
        <w:rPr>
          <w:rtl/>
        </w:rPr>
        <w:t xml:space="preserve">من الجدل </w:t>
      </w:r>
      <w:r w:rsidRPr="005D48FD">
        <w:rPr>
          <w:rStyle w:val="libFootnotenumChar"/>
          <w:rtl/>
        </w:rPr>
        <w:t>(1)</w:t>
      </w:r>
      <w:r>
        <w:rPr>
          <w:rtl/>
        </w:rPr>
        <w:t xml:space="preserve">، </w:t>
      </w:r>
      <w:r w:rsidRPr="00F257BB">
        <w:rPr>
          <w:rtl/>
        </w:rPr>
        <w:t>وهو الفتل. والواو إمّا لعطف الجملة على الجملة</w:t>
      </w:r>
      <w:r>
        <w:rPr>
          <w:rtl/>
        </w:rPr>
        <w:t xml:space="preserve">، </w:t>
      </w:r>
      <w:r w:rsidRPr="00F257BB">
        <w:rPr>
          <w:rtl/>
        </w:rPr>
        <w:t>أو للحال</w:t>
      </w:r>
      <w:r>
        <w:rPr>
          <w:rtl/>
        </w:rPr>
        <w:t xml:space="preserve">، </w:t>
      </w:r>
      <w:r w:rsidRPr="00F257BB">
        <w:rPr>
          <w:rtl/>
        </w:rPr>
        <w:t>فإنّه</w:t>
      </w:r>
      <w:r>
        <w:rPr>
          <w:rFonts w:hint="cs"/>
          <w:rtl/>
        </w:rPr>
        <w:t xml:space="preserve"> </w:t>
      </w:r>
      <w:r w:rsidRPr="00F257BB">
        <w:rPr>
          <w:rtl/>
        </w:rPr>
        <w:t>روي</w:t>
      </w:r>
      <w:r>
        <w:rPr>
          <w:rtl/>
        </w:rPr>
        <w:t xml:space="preserve">: </w:t>
      </w:r>
      <w:r w:rsidRPr="00F257BB">
        <w:rPr>
          <w:rtl/>
        </w:rPr>
        <w:t xml:space="preserve">«أنّ عامر بن الطفيل وأربد بن ربيعة أخا لبيد وفدا على رسول الله </w:t>
      </w:r>
      <w:r w:rsidRPr="00AA0C1E">
        <w:rPr>
          <w:rStyle w:val="libAlaemChar"/>
          <w:rtl/>
        </w:rPr>
        <w:t>صلى‌الله‌عليه‌وآله‌وسلم</w:t>
      </w:r>
      <w:r w:rsidRPr="00F257BB">
        <w:rPr>
          <w:rtl/>
        </w:rPr>
        <w:t xml:space="preserve"> قاصدين لقتله</w:t>
      </w:r>
      <w:r>
        <w:rPr>
          <w:rtl/>
        </w:rPr>
        <w:t xml:space="preserve">، </w:t>
      </w:r>
      <w:r w:rsidRPr="00F257BB">
        <w:rPr>
          <w:rtl/>
        </w:rPr>
        <w:t>فأخذه عامر بالمجادلة</w:t>
      </w:r>
      <w:r>
        <w:rPr>
          <w:rtl/>
        </w:rPr>
        <w:t xml:space="preserve">، </w:t>
      </w:r>
      <w:r w:rsidRPr="00F257BB">
        <w:rPr>
          <w:rtl/>
        </w:rPr>
        <w:t>ودار أربد من خلفه ليضربه بالسيف</w:t>
      </w:r>
      <w:r>
        <w:rPr>
          <w:rtl/>
        </w:rPr>
        <w:t xml:space="preserve">، </w:t>
      </w:r>
      <w:r w:rsidRPr="00F257BB">
        <w:rPr>
          <w:rtl/>
        </w:rPr>
        <w:t xml:space="preserve">فتنبّه له الرسول </w:t>
      </w:r>
      <w:r w:rsidRPr="00AA0C1E">
        <w:rPr>
          <w:rStyle w:val="libAlaemChar"/>
          <w:rtl/>
        </w:rPr>
        <w:t>صلى‌الله‌عليه‌وآله‌وسلم</w:t>
      </w:r>
      <w:r w:rsidRPr="00F257BB">
        <w:rPr>
          <w:rtl/>
        </w:rPr>
        <w:t xml:space="preserve"> فقال</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اكفنيهما بما شئت.</w:t>
      </w:r>
    </w:p>
    <w:p w14:paraId="23F7F373" w14:textId="77777777" w:rsidR="003A1D5F" w:rsidRPr="00F257BB" w:rsidRDefault="003A1D5F" w:rsidP="000E6E49">
      <w:pPr>
        <w:pStyle w:val="libNormal"/>
        <w:rPr>
          <w:rtl/>
        </w:rPr>
      </w:pPr>
      <w:r w:rsidRPr="00F257BB">
        <w:rPr>
          <w:rtl/>
        </w:rPr>
        <w:t>فأرسل الله تعالى على أربد صاعقة فقتلته</w:t>
      </w:r>
      <w:r>
        <w:rPr>
          <w:rtl/>
        </w:rPr>
        <w:t xml:space="preserve">، </w:t>
      </w:r>
      <w:r w:rsidRPr="00F257BB">
        <w:rPr>
          <w:rtl/>
        </w:rPr>
        <w:t>ورمى عامرا بغدّة فمات في بيت سلوليّة. وكان يقول</w:t>
      </w:r>
      <w:r>
        <w:rPr>
          <w:rtl/>
        </w:rPr>
        <w:t xml:space="preserve">: </w:t>
      </w:r>
      <w:r w:rsidRPr="00F257BB">
        <w:rPr>
          <w:rtl/>
        </w:rPr>
        <w:t>غدّة كغدّة البعير</w:t>
      </w:r>
      <w:r>
        <w:rPr>
          <w:rtl/>
        </w:rPr>
        <w:t xml:space="preserve">، </w:t>
      </w:r>
      <w:r w:rsidRPr="00F257BB">
        <w:rPr>
          <w:rtl/>
        </w:rPr>
        <w:t>وموت في بيت سلوليّة. فنزلت هذه الآية»</w:t>
      </w:r>
      <w:r>
        <w:rPr>
          <w:rtl/>
        </w:rPr>
        <w:t>.</w:t>
      </w:r>
    </w:p>
    <w:p w14:paraId="7A434C47" w14:textId="77777777" w:rsidR="003A1D5F" w:rsidRPr="00F257BB" w:rsidRDefault="003A1D5F" w:rsidP="000E6E49">
      <w:pPr>
        <w:pStyle w:val="libNormal"/>
        <w:rPr>
          <w:rtl/>
        </w:rPr>
      </w:pPr>
      <w:r w:rsidRPr="00F257BB">
        <w:rPr>
          <w:rtl/>
        </w:rPr>
        <w:t>والغدّة طاعون الإبل</w:t>
      </w:r>
      <w:r>
        <w:rPr>
          <w:rtl/>
        </w:rPr>
        <w:t xml:space="preserve">، </w:t>
      </w:r>
      <w:r w:rsidRPr="00F257BB">
        <w:rPr>
          <w:rtl/>
        </w:rPr>
        <w:t>قلّما سلم منه. وسلوليّة امرأة من قبيلة بني سلول</w:t>
      </w:r>
      <w:r>
        <w:rPr>
          <w:rtl/>
        </w:rPr>
        <w:t xml:space="preserve">، </w:t>
      </w:r>
      <w:r w:rsidRPr="00F257BB">
        <w:rPr>
          <w:rtl/>
        </w:rPr>
        <w:t>وهم موصوفون بالذلّ.</w:t>
      </w:r>
    </w:p>
    <w:p w14:paraId="02D24744" w14:textId="77777777" w:rsidR="003A1D5F" w:rsidRPr="00F257BB" w:rsidRDefault="003A1D5F" w:rsidP="000E6E49">
      <w:pPr>
        <w:pStyle w:val="libNormal"/>
        <w:rPr>
          <w:rtl/>
        </w:rPr>
      </w:pPr>
      <w:r w:rsidRPr="00AA0C1E">
        <w:rPr>
          <w:rStyle w:val="libAlaemChar"/>
          <w:rtl/>
        </w:rPr>
        <w:t>(</w:t>
      </w:r>
      <w:r w:rsidRPr="002F767C">
        <w:rPr>
          <w:rStyle w:val="libAieChar"/>
          <w:rtl/>
        </w:rPr>
        <w:t>وَهُوَ شَدِيدُ الْمِحالِ</w:t>
      </w:r>
      <w:r w:rsidRPr="00AA0C1E">
        <w:rPr>
          <w:rStyle w:val="libAlaemChar"/>
          <w:rtl/>
        </w:rPr>
        <w:t>)</w:t>
      </w:r>
      <w:r w:rsidRPr="00F257BB">
        <w:rPr>
          <w:rtl/>
        </w:rPr>
        <w:t xml:space="preserve"> شديد المماحلة والمماكرة والمكائدة لأعدائه</w:t>
      </w:r>
      <w:r>
        <w:rPr>
          <w:rtl/>
        </w:rPr>
        <w:t xml:space="preserve">، </w:t>
      </w:r>
      <w:r w:rsidRPr="00F257BB">
        <w:rPr>
          <w:rtl/>
        </w:rPr>
        <w:t>من</w:t>
      </w:r>
      <w:r>
        <w:rPr>
          <w:rtl/>
        </w:rPr>
        <w:t xml:space="preserve">: </w:t>
      </w:r>
      <w:r w:rsidRPr="00F257BB">
        <w:rPr>
          <w:rtl/>
        </w:rPr>
        <w:t>محل بفلان</w:t>
      </w:r>
      <w:r>
        <w:rPr>
          <w:rtl/>
        </w:rPr>
        <w:t xml:space="preserve">، </w:t>
      </w:r>
      <w:r w:rsidRPr="00F257BB">
        <w:rPr>
          <w:rtl/>
        </w:rPr>
        <w:t>إذا كايده وعرّضه للهلاك. ومنه</w:t>
      </w:r>
      <w:r>
        <w:rPr>
          <w:rtl/>
        </w:rPr>
        <w:t xml:space="preserve">: </w:t>
      </w:r>
      <w:r w:rsidRPr="00F257BB">
        <w:rPr>
          <w:rtl/>
        </w:rPr>
        <w:t>تمحّل إذا تكلّف استعمال الحيلة.</w:t>
      </w:r>
    </w:p>
    <w:p w14:paraId="5804BEC3" w14:textId="77777777" w:rsidR="003A1D5F" w:rsidRPr="00F257BB" w:rsidRDefault="003A1D5F" w:rsidP="000E6E49">
      <w:pPr>
        <w:pStyle w:val="libNormal"/>
        <w:rPr>
          <w:rtl/>
        </w:rPr>
      </w:pPr>
      <w:r w:rsidRPr="00F257BB">
        <w:rPr>
          <w:rtl/>
        </w:rPr>
        <w:t>ولعلّ أصله المحل</w:t>
      </w:r>
      <w:r>
        <w:rPr>
          <w:rtl/>
        </w:rPr>
        <w:t xml:space="preserve">، </w:t>
      </w:r>
      <w:r w:rsidRPr="00F257BB">
        <w:rPr>
          <w:rtl/>
        </w:rPr>
        <w:t>بمعنى القحط. والمعنى</w:t>
      </w:r>
      <w:r>
        <w:rPr>
          <w:rtl/>
        </w:rPr>
        <w:t xml:space="preserve">: </w:t>
      </w:r>
      <w:r w:rsidRPr="00F257BB">
        <w:rPr>
          <w:rtl/>
        </w:rPr>
        <w:t>أنّه شديد المكر بأعدائه</w:t>
      </w:r>
      <w:r>
        <w:rPr>
          <w:rtl/>
        </w:rPr>
        <w:t xml:space="preserve">، </w:t>
      </w:r>
      <w:r w:rsidRPr="00F257BB">
        <w:rPr>
          <w:rtl/>
        </w:rPr>
        <w:t>يأتيهم بالهلاك من حيث لا يحتسبون.</w:t>
      </w:r>
    </w:p>
    <w:p w14:paraId="49172E7C" w14:textId="77777777" w:rsidR="003A1D5F" w:rsidRPr="00F257BB" w:rsidRDefault="003A1D5F" w:rsidP="000E6E49">
      <w:pPr>
        <w:pStyle w:val="libNormal"/>
        <w:rPr>
          <w:rtl/>
        </w:rPr>
      </w:pPr>
      <w:r w:rsidRPr="00F257BB">
        <w:rPr>
          <w:rtl/>
        </w:rPr>
        <w:t>وقيل</w:t>
      </w:r>
      <w:r>
        <w:rPr>
          <w:rtl/>
        </w:rPr>
        <w:t xml:space="preserve">: </w:t>
      </w:r>
      <w:r w:rsidRPr="00F257BB">
        <w:rPr>
          <w:rtl/>
        </w:rPr>
        <w:t>فعال من المحل بمعنى القوّة.</w:t>
      </w:r>
    </w:p>
    <w:p w14:paraId="195F2E41" w14:textId="77777777" w:rsidR="003A1D5F" w:rsidRPr="00F257BB" w:rsidRDefault="003A1D5F" w:rsidP="000E6E49">
      <w:pPr>
        <w:pStyle w:val="libNormal"/>
        <w:rPr>
          <w:rtl/>
        </w:rPr>
      </w:pPr>
      <w:r w:rsidRPr="00F257BB">
        <w:rPr>
          <w:rtl/>
        </w:rPr>
        <w:t>وقيل</w:t>
      </w:r>
      <w:r>
        <w:rPr>
          <w:rtl/>
        </w:rPr>
        <w:t xml:space="preserve">: </w:t>
      </w:r>
      <w:r w:rsidRPr="00F257BB">
        <w:rPr>
          <w:rtl/>
        </w:rPr>
        <w:t>مفعل من الحول أو الحيلة</w:t>
      </w:r>
      <w:r>
        <w:rPr>
          <w:rtl/>
        </w:rPr>
        <w:t xml:space="preserve">، </w:t>
      </w:r>
      <w:r w:rsidRPr="00F257BB">
        <w:rPr>
          <w:rtl/>
        </w:rPr>
        <w:t>أعلّ على غير قياس.</w:t>
      </w:r>
    </w:p>
    <w:p w14:paraId="737E39F8" w14:textId="77777777" w:rsidR="003A1D5F" w:rsidRPr="00F257BB" w:rsidRDefault="003A1D5F" w:rsidP="000E6E49">
      <w:pPr>
        <w:pStyle w:val="libNormal"/>
        <w:rPr>
          <w:rtl/>
        </w:rPr>
      </w:pPr>
      <w:r w:rsidRPr="00F257BB">
        <w:rPr>
          <w:rtl/>
        </w:rPr>
        <w:t>ويجوز أن يكون بمعنى شديد الفقار</w:t>
      </w:r>
      <w:r>
        <w:rPr>
          <w:rtl/>
        </w:rPr>
        <w:t xml:space="preserve">، </w:t>
      </w:r>
      <w:r w:rsidRPr="00F257BB">
        <w:rPr>
          <w:rtl/>
        </w:rPr>
        <w:t>فيكون مثلا في القوّة والقدرة</w:t>
      </w:r>
      <w:r>
        <w:rPr>
          <w:rtl/>
        </w:rPr>
        <w:t xml:space="preserve">، </w:t>
      </w:r>
      <w:r w:rsidRPr="00F257BB">
        <w:rPr>
          <w:rtl/>
        </w:rPr>
        <w:t>كقولهم</w:t>
      </w:r>
      <w:r>
        <w:rPr>
          <w:rtl/>
        </w:rPr>
        <w:t xml:space="preserve">: </w:t>
      </w:r>
      <w:r w:rsidRPr="00F257BB">
        <w:rPr>
          <w:rtl/>
        </w:rPr>
        <w:t>فساعد الله أشدّ</w:t>
      </w:r>
      <w:r>
        <w:rPr>
          <w:rtl/>
        </w:rPr>
        <w:t xml:space="preserve">، </w:t>
      </w:r>
      <w:r w:rsidRPr="00F257BB">
        <w:rPr>
          <w:rtl/>
        </w:rPr>
        <w:t xml:space="preserve">وموساه </w:t>
      </w:r>
      <w:r w:rsidRPr="005D48FD">
        <w:rPr>
          <w:rStyle w:val="libFootnotenumChar"/>
          <w:rtl/>
        </w:rPr>
        <w:t>(2)</w:t>
      </w:r>
      <w:r w:rsidRPr="00F257BB">
        <w:rPr>
          <w:rtl/>
        </w:rPr>
        <w:t xml:space="preserve"> أحدّ.</w:t>
      </w:r>
    </w:p>
    <w:p w14:paraId="4C82CE70" w14:textId="77777777" w:rsidR="003A1D5F" w:rsidRPr="00F257BB" w:rsidRDefault="003A1D5F" w:rsidP="000E6E49">
      <w:pPr>
        <w:pStyle w:val="libNormal"/>
        <w:rPr>
          <w:rtl/>
        </w:rPr>
      </w:pPr>
      <w:r w:rsidRPr="00F257BB">
        <w:rPr>
          <w:rtl/>
        </w:rPr>
        <w:t>وما</w:t>
      </w:r>
      <w:r>
        <w:rPr>
          <w:rFonts w:hint="cs"/>
          <w:rtl/>
        </w:rPr>
        <w:t xml:space="preserve"> </w:t>
      </w:r>
      <w:r w:rsidRPr="00F257BB">
        <w:rPr>
          <w:rtl/>
        </w:rPr>
        <w:t xml:space="preserve">روي عن أمير المؤمنين </w:t>
      </w:r>
      <w:r w:rsidRPr="00AA0C1E">
        <w:rPr>
          <w:rStyle w:val="libAlaemChar"/>
          <w:rtl/>
        </w:rPr>
        <w:t>عليه‌السلام</w:t>
      </w:r>
      <w:r w:rsidRPr="00F257BB">
        <w:rPr>
          <w:rtl/>
        </w:rPr>
        <w:t xml:space="preserve"> معناه</w:t>
      </w:r>
      <w:r>
        <w:rPr>
          <w:rtl/>
        </w:rPr>
        <w:t xml:space="preserve">: </w:t>
      </w:r>
      <w:r w:rsidRPr="00F257BB">
        <w:rPr>
          <w:rtl/>
        </w:rPr>
        <w:t>شديد الأخذ</w:t>
      </w:r>
      <w:r>
        <w:rPr>
          <w:rtl/>
        </w:rPr>
        <w:t xml:space="preserve">، </w:t>
      </w:r>
      <w:r w:rsidRPr="00F257BB">
        <w:rPr>
          <w:rtl/>
        </w:rPr>
        <w:t>وعن قتادة</w:t>
      </w:r>
      <w:r>
        <w:rPr>
          <w:rtl/>
        </w:rPr>
        <w:t xml:space="preserve">: </w:t>
      </w:r>
      <w:r w:rsidRPr="00F257BB">
        <w:rPr>
          <w:rtl/>
        </w:rPr>
        <w:t>شديد القوّة</w:t>
      </w:r>
      <w:r>
        <w:rPr>
          <w:rtl/>
        </w:rPr>
        <w:t xml:space="preserve">، </w:t>
      </w:r>
      <w:r w:rsidRPr="00F257BB">
        <w:rPr>
          <w:rtl/>
        </w:rPr>
        <w:t>يقوّي القولين الأخيرين.</w:t>
      </w:r>
    </w:p>
    <w:p w14:paraId="51367587" w14:textId="77777777" w:rsidR="003A1D5F" w:rsidRPr="00F257BB" w:rsidRDefault="003A1D5F" w:rsidP="000E6E49">
      <w:pPr>
        <w:pStyle w:val="libNormal"/>
        <w:rPr>
          <w:rtl/>
        </w:rPr>
      </w:pPr>
      <w:r w:rsidRPr="00AA0C1E">
        <w:rPr>
          <w:rStyle w:val="libAlaemChar"/>
          <w:rtl/>
        </w:rPr>
        <w:t>(</w:t>
      </w:r>
      <w:r w:rsidRPr="002F767C">
        <w:rPr>
          <w:rStyle w:val="libAieChar"/>
          <w:rtl/>
        </w:rPr>
        <w:t>لَهُ دَعْوَةُ الْحَقِ</w:t>
      </w:r>
      <w:r w:rsidRPr="00AA0C1E">
        <w:rPr>
          <w:rStyle w:val="libAlaemChar"/>
          <w:rtl/>
        </w:rPr>
        <w:t>)</w:t>
      </w:r>
      <w:r w:rsidRPr="00F257BB">
        <w:rPr>
          <w:rtl/>
        </w:rPr>
        <w:t xml:space="preserve"> الدعاء الحقّ</w:t>
      </w:r>
      <w:r>
        <w:rPr>
          <w:rtl/>
        </w:rPr>
        <w:t xml:space="preserve">، </w:t>
      </w:r>
      <w:r w:rsidRPr="00F257BB">
        <w:rPr>
          <w:rtl/>
        </w:rPr>
        <w:t>فإنّه الّذي يحقّ أن يعبد</w:t>
      </w:r>
      <w:r>
        <w:rPr>
          <w:rtl/>
        </w:rPr>
        <w:t xml:space="preserve">، </w:t>
      </w:r>
      <w:r w:rsidRPr="00F257BB">
        <w:rPr>
          <w:rtl/>
        </w:rPr>
        <w:t>أو يدعى إلى</w:t>
      </w:r>
    </w:p>
    <w:p w14:paraId="3147A9E4" w14:textId="77777777" w:rsidR="003A1D5F" w:rsidRPr="00F257BB" w:rsidRDefault="003A1D5F" w:rsidP="00D9332A">
      <w:pPr>
        <w:pStyle w:val="libLine"/>
        <w:rPr>
          <w:rtl/>
        </w:rPr>
      </w:pPr>
      <w:r w:rsidRPr="00F257BB">
        <w:rPr>
          <w:rtl/>
        </w:rPr>
        <w:t>__________________</w:t>
      </w:r>
    </w:p>
    <w:p w14:paraId="254D4E3F" w14:textId="77777777" w:rsidR="003A1D5F" w:rsidRPr="00F257BB" w:rsidRDefault="003A1D5F" w:rsidP="000278F9">
      <w:pPr>
        <w:pStyle w:val="libFootnote0"/>
        <w:rPr>
          <w:rtl/>
        </w:rPr>
      </w:pPr>
      <w:r>
        <w:rPr>
          <w:rtl/>
        </w:rPr>
        <w:t>(</w:t>
      </w:r>
      <w:r w:rsidRPr="00F257BB">
        <w:rPr>
          <w:rtl/>
        </w:rPr>
        <w:t>1) جدل الحبل</w:t>
      </w:r>
      <w:r>
        <w:rPr>
          <w:rtl/>
        </w:rPr>
        <w:t xml:space="preserve">: </w:t>
      </w:r>
      <w:r w:rsidRPr="00F257BB">
        <w:rPr>
          <w:rtl/>
        </w:rPr>
        <w:t>فتله</w:t>
      </w:r>
      <w:r>
        <w:rPr>
          <w:rtl/>
        </w:rPr>
        <w:t xml:space="preserve">، </w:t>
      </w:r>
      <w:r w:rsidRPr="00F257BB">
        <w:rPr>
          <w:rtl/>
        </w:rPr>
        <w:t>أي</w:t>
      </w:r>
      <w:r>
        <w:rPr>
          <w:rtl/>
        </w:rPr>
        <w:t xml:space="preserve">: </w:t>
      </w:r>
      <w:r w:rsidRPr="00F257BB">
        <w:rPr>
          <w:rtl/>
        </w:rPr>
        <w:t>لواه.</w:t>
      </w:r>
    </w:p>
    <w:p w14:paraId="21BF8621" w14:textId="77777777" w:rsidR="003A1D5F" w:rsidRPr="00F257BB" w:rsidRDefault="003A1D5F" w:rsidP="000278F9">
      <w:pPr>
        <w:pStyle w:val="libFootnote0"/>
        <w:rPr>
          <w:rtl/>
        </w:rPr>
      </w:pPr>
      <w:r>
        <w:rPr>
          <w:rtl/>
        </w:rPr>
        <w:t>(</w:t>
      </w:r>
      <w:r w:rsidRPr="00F257BB">
        <w:rPr>
          <w:rtl/>
        </w:rPr>
        <w:t>2) الموسى</w:t>
      </w:r>
      <w:r>
        <w:rPr>
          <w:rtl/>
        </w:rPr>
        <w:t xml:space="preserve">: </w:t>
      </w:r>
      <w:r w:rsidRPr="00F257BB">
        <w:rPr>
          <w:rtl/>
        </w:rPr>
        <w:t>آلة من فولاذ يحلق بها.</w:t>
      </w:r>
    </w:p>
    <w:p w14:paraId="4B895F27" w14:textId="77777777" w:rsidR="003A1D5F" w:rsidRPr="00F257BB" w:rsidRDefault="003A1D5F" w:rsidP="002F767C">
      <w:pPr>
        <w:pStyle w:val="libNormal0"/>
        <w:rPr>
          <w:rtl/>
        </w:rPr>
      </w:pPr>
      <w:r>
        <w:rPr>
          <w:rtl/>
        </w:rPr>
        <w:br w:type="page"/>
      </w:r>
      <w:r w:rsidRPr="00F257BB">
        <w:rPr>
          <w:rtl/>
        </w:rPr>
        <w:lastRenderedPageBreak/>
        <w:t>عبادته دون غيره. أوله الدعوة المجابة</w:t>
      </w:r>
      <w:r>
        <w:rPr>
          <w:rtl/>
        </w:rPr>
        <w:t xml:space="preserve">، </w:t>
      </w:r>
      <w:r w:rsidRPr="00F257BB">
        <w:rPr>
          <w:rtl/>
        </w:rPr>
        <w:t>فإنّ من دعاه أجابه. ويؤيّده ما بعده.</w:t>
      </w:r>
    </w:p>
    <w:p w14:paraId="701439BA" w14:textId="77777777" w:rsidR="003A1D5F" w:rsidRPr="00F257BB" w:rsidRDefault="003A1D5F" w:rsidP="000E6E49">
      <w:pPr>
        <w:pStyle w:val="libNormal"/>
        <w:rPr>
          <w:rtl/>
        </w:rPr>
      </w:pPr>
      <w:r w:rsidRPr="00F257BB">
        <w:rPr>
          <w:rtl/>
        </w:rPr>
        <w:t>والحقّ على الوجهين ما يناقض الباطل. وإضافة الدعوة إليه لكونها مختصّة به</w:t>
      </w:r>
      <w:r>
        <w:rPr>
          <w:rtl/>
        </w:rPr>
        <w:t xml:space="preserve">، </w:t>
      </w:r>
      <w:r w:rsidRPr="00F257BB">
        <w:rPr>
          <w:rtl/>
        </w:rPr>
        <w:t>وبينهما ملابسة</w:t>
      </w:r>
      <w:r>
        <w:rPr>
          <w:rtl/>
        </w:rPr>
        <w:t xml:space="preserve">، </w:t>
      </w:r>
      <w:r w:rsidRPr="00F257BB">
        <w:rPr>
          <w:rtl/>
        </w:rPr>
        <w:t>وهو بمعزل عن الباطل. أو على تأويل دعوة المدعوّ الحقّ الّذي يسمع ويجيب.</w:t>
      </w:r>
    </w:p>
    <w:p w14:paraId="52F77740" w14:textId="77777777" w:rsidR="003A1D5F" w:rsidRPr="00F257BB" w:rsidRDefault="003A1D5F" w:rsidP="000E6E49">
      <w:pPr>
        <w:pStyle w:val="libNormal"/>
        <w:rPr>
          <w:rtl/>
        </w:rPr>
      </w:pPr>
      <w:r w:rsidRPr="00F257BB">
        <w:rPr>
          <w:rtl/>
        </w:rPr>
        <w:t>وعن الحسن</w:t>
      </w:r>
      <w:r>
        <w:rPr>
          <w:rtl/>
        </w:rPr>
        <w:t xml:space="preserve">: </w:t>
      </w:r>
      <w:r w:rsidRPr="00F257BB">
        <w:rPr>
          <w:rtl/>
        </w:rPr>
        <w:t>الحقّ هو الله</w:t>
      </w:r>
      <w:r>
        <w:rPr>
          <w:rtl/>
        </w:rPr>
        <w:t xml:space="preserve">، </w:t>
      </w:r>
      <w:r w:rsidRPr="00F257BB">
        <w:rPr>
          <w:rtl/>
        </w:rPr>
        <w:t>وكلّ دعاء إليه دعوة الحقّ. وعن ابن عبّاس</w:t>
      </w:r>
      <w:r>
        <w:rPr>
          <w:rtl/>
        </w:rPr>
        <w:t xml:space="preserve">: </w:t>
      </w:r>
      <w:r w:rsidRPr="00F257BB">
        <w:rPr>
          <w:rtl/>
        </w:rPr>
        <w:t>أنّ دعوة الحقّ هي كلمة التوحيد.</w:t>
      </w:r>
    </w:p>
    <w:p w14:paraId="7AA6B4A1" w14:textId="77777777" w:rsidR="003A1D5F" w:rsidRPr="00F257BB" w:rsidRDefault="003A1D5F" w:rsidP="000E6E49">
      <w:pPr>
        <w:pStyle w:val="libNormal"/>
        <w:rPr>
          <w:rtl/>
        </w:rPr>
      </w:pPr>
      <w:r w:rsidRPr="00F257BB">
        <w:rPr>
          <w:rtl/>
        </w:rPr>
        <w:t>والمراد بالجملتين إن كانت الآية عامّة</w:t>
      </w:r>
      <w:r>
        <w:rPr>
          <w:rtl/>
        </w:rPr>
        <w:t xml:space="preserve">، </w:t>
      </w:r>
      <w:r w:rsidRPr="00F257BB">
        <w:rPr>
          <w:rtl/>
        </w:rPr>
        <w:t xml:space="preserve">وعيد الكفرة على مجادلة رسول الله </w:t>
      </w:r>
      <w:r w:rsidRPr="00AA0C1E">
        <w:rPr>
          <w:rStyle w:val="libAlaemChar"/>
          <w:rtl/>
        </w:rPr>
        <w:t>صلى‌الله‌عليه‌وآله‌وسلم</w:t>
      </w:r>
      <w:r w:rsidRPr="00F257BB">
        <w:rPr>
          <w:rtl/>
        </w:rPr>
        <w:t xml:space="preserve"> بحلول محاله بهم</w:t>
      </w:r>
      <w:r>
        <w:rPr>
          <w:rtl/>
        </w:rPr>
        <w:t xml:space="preserve">، </w:t>
      </w:r>
      <w:r w:rsidRPr="00F257BB">
        <w:rPr>
          <w:rtl/>
        </w:rPr>
        <w:t>وتهديدهم بإجابة دعاء الرسول عليهم. أو المراد بيان ضلالهم وفساد رأيهم. وإن كانت في عامر وأربد</w:t>
      </w:r>
      <w:r>
        <w:rPr>
          <w:rtl/>
        </w:rPr>
        <w:t xml:space="preserve">، </w:t>
      </w:r>
      <w:r w:rsidRPr="00F257BB">
        <w:rPr>
          <w:rtl/>
        </w:rPr>
        <w:t>فالمراد أنّ إهلاكهما من حيث لم يشعرا به محال من الله</w:t>
      </w:r>
      <w:r>
        <w:rPr>
          <w:rtl/>
        </w:rPr>
        <w:t xml:space="preserve">، </w:t>
      </w:r>
      <w:r w:rsidRPr="00F257BB">
        <w:rPr>
          <w:rtl/>
        </w:rPr>
        <w:t>وإجابة لدعوة رسوله.</w:t>
      </w:r>
    </w:p>
    <w:p w14:paraId="686C7148" w14:textId="77777777" w:rsidR="003A1D5F" w:rsidRPr="00F257BB" w:rsidRDefault="003A1D5F" w:rsidP="000E6E49">
      <w:pPr>
        <w:pStyle w:val="libNormal"/>
        <w:rPr>
          <w:rtl/>
        </w:rPr>
      </w:pPr>
      <w:r w:rsidRPr="00AA0C1E">
        <w:rPr>
          <w:rStyle w:val="libAlaemChar"/>
          <w:rtl/>
        </w:rPr>
        <w:t>(</w:t>
      </w:r>
      <w:r w:rsidRPr="002F767C">
        <w:rPr>
          <w:rStyle w:val="libAieChar"/>
          <w:rtl/>
        </w:rPr>
        <w:t>وَالَّذِينَ يَدْعُونَ مِنْ دُونِهِ</w:t>
      </w:r>
      <w:r w:rsidRPr="00AA0C1E">
        <w:rPr>
          <w:rStyle w:val="libAlaemChar"/>
          <w:rtl/>
        </w:rPr>
        <w:t>)</w:t>
      </w:r>
      <w:r w:rsidRPr="00F257BB">
        <w:rPr>
          <w:rtl/>
        </w:rPr>
        <w:t xml:space="preserve"> أي</w:t>
      </w:r>
      <w:r>
        <w:rPr>
          <w:rtl/>
        </w:rPr>
        <w:t xml:space="preserve">: </w:t>
      </w:r>
      <w:r w:rsidRPr="00F257BB">
        <w:rPr>
          <w:rtl/>
        </w:rPr>
        <w:t>يدعوهم المشركون</w:t>
      </w:r>
      <w:r>
        <w:rPr>
          <w:rtl/>
        </w:rPr>
        <w:t xml:space="preserve">، </w:t>
      </w:r>
      <w:r w:rsidRPr="00F257BB">
        <w:rPr>
          <w:rtl/>
        </w:rPr>
        <w:t>فحذف الراجع. أو والمشركون الّذين يدعون الأصنام</w:t>
      </w:r>
      <w:r>
        <w:rPr>
          <w:rtl/>
        </w:rPr>
        <w:t xml:space="preserve">، </w:t>
      </w:r>
      <w:r w:rsidRPr="00F257BB">
        <w:rPr>
          <w:rtl/>
        </w:rPr>
        <w:t>فحذف المفعول</w:t>
      </w:r>
      <w:r>
        <w:rPr>
          <w:rtl/>
        </w:rPr>
        <w:t xml:space="preserve">، </w:t>
      </w:r>
      <w:r w:rsidRPr="00F257BB">
        <w:rPr>
          <w:rtl/>
        </w:rPr>
        <w:t xml:space="preserve">لدلالة «من دونه» عليه. </w:t>
      </w:r>
      <w:r w:rsidRPr="00AA0C1E">
        <w:rPr>
          <w:rStyle w:val="libAlaemChar"/>
          <w:rtl/>
        </w:rPr>
        <w:t>(</w:t>
      </w:r>
      <w:r w:rsidRPr="002F767C">
        <w:rPr>
          <w:rStyle w:val="libAieChar"/>
          <w:rtl/>
        </w:rPr>
        <w:t>لا يَسْتَجِيبُونَ لَهُمْ بِشَيْءٍ</w:t>
      </w:r>
      <w:r w:rsidRPr="00AA0C1E">
        <w:rPr>
          <w:rStyle w:val="libAlaemChar"/>
          <w:rtl/>
        </w:rPr>
        <w:t>)</w:t>
      </w:r>
      <w:r w:rsidRPr="00F257BB">
        <w:rPr>
          <w:rtl/>
        </w:rPr>
        <w:t xml:space="preserve"> من الطلبات </w:t>
      </w:r>
      <w:r w:rsidRPr="00AA0C1E">
        <w:rPr>
          <w:rStyle w:val="libAlaemChar"/>
          <w:rtl/>
        </w:rPr>
        <w:t>(</w:t>
      </w:r>
      <w:r w:rsidRPr="002F767C">
        <w:rPr>
          <w:rStyle w:val="libAieChar"/>
          <w:rtl/>
        </w:rPr>
        <w:t>إِلَّا كَباسِطِ كَفَّيْهِ إِلَى الْماءِ</w:t>
      </w:r>
      <w:r w:rsidRPr="00AA0C1E">
        <w:rPr>
          <w:rStyle w:val="libAlaemChar"/>
          <w:rtl/>
        </w:rPr>
        <w:t>)</w:t>
      </w:r>
      <w:r w:rsidRPr="00F257BB">
        <w:rPr>
          <w:rtl/>
        </w:rPr>
        <w:t xml:space="preserve"> أي</w:t>
      </w:r>
      <w:r>
        <w:rPr>
          <w:rtl/>
        </w:rPr>
        <w:t xml:space="preserve">: </w:t>
      </w:r>
      <w:r w:rsidRPr="00F257BB">
        <w:rPr>
          <w:rtl/>
        </w:rPr>
        <w:t xml:space="preserve">إلّا استجابة كاستجابة الماء من بسط كفّيه إليه </w:t>
      </w:r>
      <w:r w:rsidRPr="00AA0C1E">
        <w:rPr>
          <w:rStyle w:val="libAlaemChar"/>
          <w:rtl/>
        </w:rPr>
        <w:t>(</w:t>
      </w:r>
      <w:r w:rsidRPr="002F767C">
        <w:rPr>
          <w:rStyle w:val="libAieChar"/>
          <w:rtl/>
        </w:rPr>
        <w:t>لِيَبْلُغَ فاهُ</w:t>
      </w:r>
      <w:r w:rsidRPr="00AA0C1E">
        <w:rPr>
          <w:rStyle w:val="libAlaemChar"/>
          <w:rtl/>
        </w:rPr>
        <w:t>)</w:t>
      </w:r>
      <w:r w:rsidRPr="00F257BB">
        <w:rPr>
          <w:rtl/>
        </w:rPr>
        <w:t xml:space="preserve"> يطلب منه أن يبلغه </w:t>
      </w:r>
      <w:r w:rsidRPr="00AA0C1E">
        <w:rPr>
          <w:rStyle w:val="libAlaemChar"/>
          <w:rtl/>
        </w:rPr>
        <w:t>(</w:t>
      </w:r>
      <w:r w:rsidRPr="002F767C">
        <w:rPr>
          <w:rStyle w:val="libAieChar"/>
          <w:rtl/>
        </w:rPr>
        <w:t>وَما هُوَ بِبالِغِهِ</w:t>
      </w:r>
      <w:r w:rsidRPr="00AA0C1E">
        <w:rPr>
          <w:rStyle w:val="libAlaemChar"/>
          <w:rtl/>
        </w:rPr>
        <w:t>)</w:t>
      </w:r>
      <w:r w:rsidRPr="00F257BB">
        <w:rPr>
          <w:rtl/>
        </w:rPr>
        <w:t xml:space="preserve"> لأنّه جماد لا يشعر بدعائه</w:t>
      </w:r>
      <w:r>
        <w:rPr>
          <w:rtl/>
        </w:rPr>
        <w:t xml:space="preserve">، </w:t>
      </w:r>
      <w:r w:rsidRPr="00F257BB">
        <w:rPr>
          <w:rtl/>
        </w:rPr>
        <w:t>ولا ببسط كفّيه</w:t>
      </w:r>
      <w:r>
        <w:rPr>
          <w:rtl/>
        </w:rPr>
        <w:t xml:space="preserve">، </w:t>
      </w:r>
      <w:r w:rsidRPr="00F257BB">
        <w:rPr>
          <w:rtl/>
        </w:rPr>
        <w:t>ولا بعطشه وحاجته إليه</w:t>
      </w:r>
      <w:r>
        <w:rPr>
          <w:rtl/>
        </w:rPr>
        <w:t xml:space="preserve">، </w:t>
      </w:r>
      <w:r w:rsidRPr="00F257BB">
        <w:rPr>
          <w:rtl/>
        </w:rPr>
        <w:t>ولا يقدر على إجابته والإتيان بغير ما جبل عليه. وكذلك ما يدعونه من جماد</w:t>
      </w:r>
      <w:r>
        <w:rPr>
          <w:rtl/>
        </w:rPr>
        <w:t xml:space="preserve">، </w:t>
      </w:r>
      <w:r w:rsidRPr="00F257BB">
        <w:rPr>
          <w:rtl/>
        </w:rPr>
        <w:t>فإنّه جماد لا يحسّ بدعائهم</w:t>
      </w:r>
      <w:r>
        <w:rPr>
          <w:rtl/>
        </w:rPr>
        <w:t xml:space="preserve">، </w:t>
      </w:r>
      <w:r w:rsidRPr="00F257BB">
        <w:rPr>
          <w:rtl/>
        </w:rPr>
        <w:t>ولا يستطيع إجابتهم</w:t>
      </w:r>
      <w:r>
        <w:rPr>
          <w:rtl/>
        </w:rPr>
        <w:t xml:space="preserve">، </w:t>
      </w:r>
      <w:r w:rsidRPr="00F257BB">
        <w:rPr>
          <w:rtl/>
        </w:rPr>
        <w:t>ولا يقدر على نفعهم.</w:t>
      </w:r>
    </w:p>
    <w:p w14:paraId="2342CD78" w14:textId="77777777" w:rsidR="003A1D5F" w:rsidRPr="00F257BB" w:rsidRDefault="003A1D5F" w:rsidP="000E6E49">
      <w:pPr>
        <w:pStyle w:val="libNormal"/>
        <w:rPr>
          <w:rtl/>
        </w:rPr>
      </w:pPr>
      <w:r w:rsidRPr="00F257BB">
        <w:rPr>
          <w:rtl/>
        </w:rPr>
        <w:t>وقيل</w:t>
      </w:r>
      <w:r>
        <w:rPr>
          <w:rtl/>
        </w:rPr>
        <w:t xml:space="preserve">: </w:t>
      </w:r>
      <w:r w:rsidRPr="00F257BB">
        <w:rPr>
          <w:rtl/>
        </w:rPr>
        <w:t>شبّهوا في قلّة جدوى دعائهم لآلهتهم بمن أراد أن يغرف الماء بيديه ليشربه</w:t>
      </w:r>
      <w:r>
        <w:rPr>
          <w:rtl/>
        </w:rPr>
        <w:t xml:space="preserve">، </w:t>
      </w:r>
      <w:r w:rsidRPr="00F257BB">
        <w:rPr>
          <w:rtl/>
        </w:rPr>
        <w:t>فبسط كفّيه ليشربه ناشرا أصابعه</w:t>
      </w:r>
      <w:r>
        <w:rPr>
          <w:rtl/>
        </w:rPr>
        <w:t xml:space="preserve">، </w:t>
      </w:r>
      <w:r w:rsidRPr="00F257BB">
        <w:rPr>
          <w:rtl/>
        </w:rPr>
        <w:t>فلم تلق كفّاه منه شيئا</w:t>
      </w:r>
      <w:r>
        <w:rPr>
          <w:rtl/>
        </w:rPr>
        <w:t xml:space="preserve">، </w:t>
      </w:r>
      <w:r w:rsidRPr="00F257BB">
        <w:rPr>
          <w:rtl/>
        </w:rPr>
        <w:t>ولم يبلغ طلبته من شربه.</w:t>
      </w:r>
    </w:p>
    <w:p w14:paraId="54D1472A" w14:textId="77777777" w:rsidR="003A1D5F" w:rsidRPr="00F257BB" w:rsidRDefault="003A1D5F" w:rsidP="000E6E49">
      <w:pPr>
        <w:pStyle w:val="libNormal"/>
        <w:rPr>
          <w:rtl/>
        </w:rPr>
      </w:pPr>
      <w:r w:rsidRPr="00AA0C1E">
        <w:rPr>
          <w:rStyle w:val="libAlaemChar"/>
          <w:rtl/>
        </w:rPr>
        <w:t>(</w:t>
      </w:r>
      <w:r w:rsidRPr="002F767C">
        <w:rPr>
          <w:rStyle w:val="libAieChar"/>
          <w:rtl/>
        </w:rPr>
        <w:t>وَما دُعاءُ الْكافِرِينَ إِلَّا فِي ضَلالٍ</w:t>
      </w:r>
      <w:r w:rsidRPr="00AA0C1E">
        <w:rPr>
          <w:rStyle w:val="libAlaemChar"/>
          <w:rtl/>
        </w:rPr>
        <w:t>)</w:t>
      </w:r>
      <w:r w:rsidRPr="00F257BB">
        <w:rPr>
          <w:rtl/>
        </w:rPr>
        <w:t xml:space="preserve"> إلّا في ضياع وخسار وباطل.</w:t>
      </w:r>
    </w:p>
    <w:p w14:paraId="7BA3F68A" w14:textId="77777777" w:rsidR="003A1D5F" w:rsidRPr="00F257BB" w:rsidRDefault="003A1D5F" w:rsidP="000E6E49">
      <w:pPr>
        <w:pStyle w:val="libNormal"/>
        <w:rPr>
          <w:rtl/>
        </w:rPr>
      </w:pPr>
      <w:r w:rsidRPr="00AA0C1E">
        <w:rPr>
          <w:rStyle w:val="libAlaemChar"/>
          <w:rtl/>
        </w:rPr>
        <w:t>(</w:t>
      </w:r>
      <w:r w:rsidRPr="002F767C">
        <w:rPr>
          <w:rStyle w:val="libAieChar"/>
          <w:rtl/>
        </w:rPr>
        <w:t>وَلِلَّهِ يَسْجُدُ مَنْ فِي السَّماواتِ وَالْأَرْضِ طَوْعاً وَكَرْهاً</w:t>
      </w:r>
      <w:r w:rsidRPr="00AA0C1E">
        <w:rPr>
          <w:rStyle w:val="libAlaemChar"/>
          <w:rtl/>
        </w:rPr>
        <w:t>)</w:t>
      </w:r>
      <w:r w:rsidRPr="00F257BB">
        <w:rPr>
          <w:rtl/>
        </w:rPr>
        <w:t xml:space="preserve"> طائعين وكارهين</w:t>
      </w:r>
      <w:r>
        <w:rPr>
          <w:rtl/>
        </w:rPr>
        <w:t xml:space="preserve">، </w:t>
      </w:r>
      <w:r w:rsidRPr="00F257BB">
        <w:rPr>
          <w:rtl/>
        </w:rPr>
        <w:t>أو</w:t>
      </w:r>
    </w:p>
    <w:p w14:paraId="5C35F5A1" w14:textId="77777777" w:rsidR="003A1D5F" w:rsidRPr="00F257BB" w:rsidRDefault="003A1D5F" w:rsidP="002F767C">
      <w:pPr>
        <w:pStyle w:val="libNormal0"/>
        <w:rPr>
          <w:rtl/>
        </w:rPr>
      </w:pPr>
      <w:r>
        <w:rPr>
          <w:rtl/>
        </w:rPr>
        <w:br w:type="page"/>
      </w:r>
      <w:r w:rsidRPr="00F257BB">
        <w:rPr>
          <w:rtl/>
        </w:rPr>
        <w:lastRenderedPageBreak/>
        <w:t>لطوعهم ولكراهتهم. ويحتمل أن يكون السجود على حقيقته</w:t>
      </w:r>
      <w:r>
        <w:rPr>
          <w:rtl/>
        </w:rPr>
        <w:t xml:space="preserve">، </w:t>
      </w:r>
      <w:r w:rsidRPr="00F257BB">
        <w:rPr>
          <w:rtl/>
        </w:rPr>
        <w:t>فإنّه يسجد له الملائكة والمؤمنون من الثقلين طوعا حالتي الشدّة والرخاء</w:t>
      </w:r>
      <w:r>
        <w:rPr>
          <w:rtl/>
        </w:rPr>
        <w:t xml:space="preserve">، </w:t>
      </w:r>
      <w:r w:rsidRPr="00F257BB">
        <w:rPr>
          <w:rtl/>
        </w:rPr>
        <w:t>والكفرة كرها حال الشدّة والضرورة</w:t>
      </w:r>
      <w:r>
        <w:rPr>
          <w:rtl/>
        </w:rPr>
        <w:t xml:space="preserve">، </w:t>
      </w:r>
      <w:r w:rsidRPr="00F257BB">
        <w:rPr>
          <w:rtl/>
        </w:rPr>
        <w:t>فإنّهم لا يمكنهم أن يمتنعوا من الخضوع لله تعالى</w:t>
      </w:r>
      <w:r>
        <w:rPr>
          <w:rtl/>
        </w:rPr>
        <w:t xml:space="preserve">، </w:t>
      </w:r>
      <w:r w:rsidRPr="00F257BB">
        <w:rPr>
          <w:rtl/>
        </w:rPr>
        <w:t>ل</w:t>
      </w:r>
      <w:r>
        <w:rPr>
          <w:rFonts w:hint="cs"/>
          <w:rtl/>
        </w:rPr>
        <w:t>ـ</w:t>
      </w:r>
      <w:r w:rsidRPr="00F257BB">
        <w:rPr>
          <w:rtl/>
        </w:rPr>
        <w:t>ما يحلّ بهم من الآلام والأسقام.</w:t>
      </w:r>
    </w:p>
    <w:p w14:paraId="1D1D181A" w14:textId="77777777" w:rsidR="003A1D5F" w:rsidRPr="00F257BB" w:rsidRDefault="003A1D5F" w:rsidP="000E6E49">
      <w:pPr>
        <w:pStyle w:val="libNormal"/>
        <w:rPr>
          <w:rtl/>
        </w:rPr>
      </w:pPr>
      <w:r w:rsidRPr="00AA0C1E">
        <w:rPr>
          <w:rStyle w:val="libAlaemChar"/>
          <w:rtl/>
        </w:rPr>
        <w:t>(</w:t>
      </w:r>
      <w:r w:rsidRPr="002F767C">
        <w:rPr>
          <w:rStyle w:val="libAieChar"/>
          <w:rtl/>
        </w:rPr>
        <w:t>وَظِلالُهُمْ</w:t>
      </w:r>
      <w:r w:rsidRPr="00AA0C1E">
        <w:rPr>
          <w:rStyle w:val="libAlaemChar"/>
          <w:rtl/>
        </w:rPr>
        <w:t>)</w:t>
      </w:r>
      <w:r w:rsidRPr="00F257BB">
        <w:rPr>
          <w:rtl/>
        </w:rPr>
        <w:t xml:space="preserve"> ويسجد له ظلال من فيهما بالعرض. وأن يراد بالسجود انقيادهم لإحداث ما أراده منهم من أفعاله</w:t>
      </w:r>
      <w:r>
        <w:rPr>
          <w:rtl/>
        </w:rPr>
        <w:t xml:space="preserve">، </w:t>
      </w:r>
      <w:r w:rsidRPr="00F257BB">
        <w:rPr>
          <w:rtl/>
        </w:rPr>
        <w:t>شاؤا أو كرهوا</w:t>
      </w:r>
      <w:r>
        <w:rPr>
          <w:rtl/>
        </w:rPr>
        <w:t xml:space="preserve">، </w:t>
      </w:r>
      <w:r w:rsidRPr="00F257BB">
        <w:rPr>
          <w:rtl/>
        </w:rPr>
        <w:t>وانقياد ظلالهم لتصريفه إيّاها بالمدّ والتقليص على وفق مشيئته.</w:t>
      </w:r>
    </w:p>
    <w:p w14:paraId="00326588"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بِالْغُدُوِّ وَالْآصالِ</w:t>
      </w:r>
      <w:r w:rsidRPr="00AA0C1E">
        <w:rPr>
          <w:rStyle w:val="libAlaemChar"/>
          <w:rtl/>
        </w:rPr>
        <w:t>)</w:t>
      </w:r>
      <w:r w:rsidRPr="00F257BB">
        <w:rPr>
          <w:rtl/>
        </w:rPr>
        <w:t xml:space="preserve"> ظرف</w:t>
      </w:r>
      <w:r>
        <w:rPr>
          <w:rtl/>
        </w:rPr>
        <w:t xml:space="preserve"> لـ </w:t>
      </w:r>
      <w:r w:rsidRPr="00F257BB">
        <w:rPr>
          <w:rtl/>
        </w:rPr>
        <w:t>«يسجد»</w:t>
      </w:r>
      <w:r>
        <w:rPr>
          <w:rtl/>
        </w:rPr>
        <w:t>.</w:t>
      </w:r>
      <w:r w:rsidRPr="00F257BB">
        <w:rPr>
          <w:rtl/>
        </w:rPr>
        <w:t xml:space="preserve"> والمراد بهما الدوام. أو حال من الظلال. وتخصيص الوقتين لأنّ الامتداد والتقلّص أظهر فيهما. والغدوّ جمع غداة</w:t>
      </w:r>
      <w:r>
        <w:rPr>
          <w:rtl/>
        </w:rPr>
        <w:t xml:space="preserve">، </w:t>
      </w:r>
      <w:r w:rsidRPr="00F257BB">
        <w:rPr>
          <w:rtl/>
        </w:rPr>
        <w:t>كقنيّ جمع قناة. والآصال جمع اصيل. وهو ما بين العصر والمغرب. وقيل</w:t>
      </w:r>
      <w:r>
        <w:rPr>
          <w:rtl/>
        </w:rPr>
        <w:t xml:space="preserve">: </w:t>
      </w:r>
      <w:r w:rsidRPr="00F257BB">
        <w:rPr>
          <w:rtl/>
        </w:rPr>
        <w:t>الغدوّ مصدر.</w:t>
      </w:r>
    </w:p>
    <w:p w14:paraId="286DBBD8" w14:textId="77777777" w:rsidR="003A1D5F" w:rsidRPr="00F257BB" w:rsidRDefault="003A1D5F" w:rsidP="000E6E49">
      <w:pPr>
        <w:pStyle w:val="libNormal"/>
        <w:rPr>
          <w:rtl/>
        </w:rPr>
      </w:pPr>
      <w:r w:rsidRPr="00AA0C1E">
        <w:rPr>
          <w:rStyle w:val="libAlaemChar"/>
          <w:rtl/>
        </w:rPr>
        <w:t>(</w:t>
      </w:r>
      <w:r w:rsidRPr="002F767C">
        <w:rPr>
          <w:rStyle w:val="libAieChar"/>
          <w:rtl/>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 (16)</w:t>
      </w:r>
      <w:r w:rsidRPr="00AA0C1E">
        <w:rPr>
          <w:rStyle w:val="libAlaemChar"/>
          <w:rtl/>
        </w:rPr>
        <w:t>)</w:t>
      </w:r>
    </w:p>
    <w:p w14:paraId="14CC121C" w14:textId="77777777" w:rsidR="003A1D5F" w:rsidRPr="00F257BB" w:rsidRDefault="003A1D5F" w:rsidP="000E6E49">
      <w:pPr>
        <w:pStyle w:val="libNormal"/>
        <w:rPr>
          <w:rtl/>
        </w:rPr>
      </w:pPr>
      <w:r w:rsidRPr="00F257BB">
        <w:rPr>
          <w:rtl/>
        </w:rPr>
        <w:t>ل</w:t>
      </w:r>
      <w:r>
        <w:rPr>
          <w:rFonts w:hint="cs"/>
          <w:rtl/>
        </w:rPr>
        <w:t>ـ</w:t>
      </w:r>
      <w:r w:rsidRPr="00F257BB">
        <w:rPr>
          <w:rtl/>
        </w:rPr>
        <w:t>مّا بيّن سبحانه في الآية الأولى أنّه المستحقّ للعبادة</w:t>
      </w:r>
      <w:r>
        <w:rPr>
          <w:rtl/>
        </w:rPr>
        <w:t xml:space="preserve">، </w:t>
      </w:r>
      <w:r w:rsidRPr="00F257BB">
        <w:rPr>
          <w:rtl/>
        </w:rPr>
        <w:t>وأنّ له من في السماوات والأرض</w:t>
      </w:r>
      <w:r>
        <w:rPr>
          <w:rtl/>
        </w:rPr>
        <w:t xml:space="preserve">، </w:t>
      </w:r>
      <w:r w:rsidRPr="00F257BB">
        <w:rPr>
          <w:rtl/>
        </w:rPr>
        <w:t>عقّبه بما يجري مجرى الحجّة على ذلك</w:t>
      </w:r>
      <w:r>
        <w:rPr>
          <w:rtl/>
        </w:rPr>
        <w:t xml:space="preserve">، </w:t>
      </w:r>
      <w:r w:rsidRPr="00F257BB">
        <w:rPr>
          <w:rtl/>
        </w:rPr>
        <w:t>فقال</w:t>
      </w:r>
      <w:r>
        <w:rPr>
          <w:rtl/>
        </w:rPr>
        <w:t xml:space="preserve">: </w:t>
      </w:r>
      <w:r w:rsidRPr="00AA0C1E">
        <w:rPr>
          <w:rStyle w:val="libAlaemChar"/>
          <w:rtl/>
        </w:rPr>
        <w:t>(</w:t>
      </w:r>
      <w:r w:rsidRPr="002F767C">
        <w:rPr>
          <w:rStyle w:val="libAieChar"/>
          <w:rtl/>
        </w:rPr>
        <w:t>قُلْ</w:t>
      </w:r>
      <w:r w:rsidRPr="00AA0C1E">
        <w:rPr>
          <w:rStyle w:val="libAlaemChar"/>
          <w:rtl/>
        </w:rPr>
        <w:t>)</w:t>
      </w:r>
      <w:r w:rsidRPr="00F257BB">
        <w:rPr>
          <w:rtl/>
        </w:rPr>
        <w:t xml:space="preserve"> يا محمّد لهؤلاء الكفّار </w:t>
      </w:r>
      <w:r w:rsidRPr="00AA0C1E">
        <w:rPr>
          <w:rStyle w:val="libAlaemChar"/>
          <w:rtl/>
        </w:rPr>
        <w:t>(</w:t>
      </w:r>
      <w:r w:rsidRPr="002F767C">
        <w:rPr>
          <w:rStyle w:val="libAieChar"/>
          <w:rtl/>
        </w:rPr>
        <w:t>مَنْ رَبُّ السَّماواتِ وَالْأَرْضِ</w:t>
      </w:r>
      <w:r w:rsidRPr="00AA0C1E">
        <w:rPr>
          <w:rStyle w:val="libAlaemChar"/>
          <w:rtl/>
        </w:rPr>
        <w:t>)</w:t>
      </w:r>
      <w:r w:rsidRPr="00F257BB">
        <w:rPr>
          <w:rtl/>
        </w:rPr>
        <w:t xml:space="preserve"> خالقهما ومدبّرهما ومتولّي</w:t>
      </w:r>
    </w:p>
    <w:p w14:paraId="73DF665B" w14:textId="77777777" w:rsidR="003A1D5F" w:rsidRPr="00F257BB" w:rsidRDefault="003A1D5F" w:rsidP="002F767C">
      <w:pPr>
        <w:pStyle w:val="libNormal0"/>
        <w:rPr>
          <w:rtl/>
        </w:rPr>
      </w:pPr>
      <w:r>
        <w:rPr>
          <w:rtl/>
        </w:rPr>
        <w:br w:type="page"/>
      </w:r>
      <w:r w:rsidRPr="00F257BB">
        <w:rPr>
          <w:rtl/>
        </w:rPr>
        <w:lastRenderedPageBreak/>
        <w:t>أمرهما</w:t>
      </w:r>
      <w:r>
        <w:rPr>
          <w:rtl/>
        </w:rPr>
        <w:t xml:space="preserve">، </w:t>
      </w:r>
      <w:r w:rsidRPr="00F257BB">
        <w:rPr>
          <w:rtl/>
        </w:rPr>
        <w:t xml:space="preserve">فإذا استعجم </w:t>
      </w:r>
      <w:r w:rsidRPr="005D48FD">
        <w:rPr>
          <w:rStyle w:val="libFootnotenumChar"/>
          <w:rtl/>
        </w:rPr>
        <w:t>(1)</w:t>
      </w:r>
      <w:r w:rsidRPr="00F257BB">
        <w:rPr>
          <w:rtl/>
        </w:rPr>
        <w:t xml:space="preserve"> عليهم الجواب</w:t>
      </w:r>
      <w:r>
        <w:rPr>
          <w:rtl/>
        </w:rPr>
        <w:t xml:space="preserve">، </w:t>
      </w:r>
      <w:r w:rsidRPr="00F257BB">
        <w:rPr>
          <w:rtl/>
        </w:rPr>
        <w:t>ولم يمكنهم أن يقولوا</w:t>
      </w:r>
      <w:r>
        <w:rPr>
          <w:rtl/>
        </w:rPr>
        <w:t xml:space="preserve">: </w:t>
      </w:r>
      <w:r w:rsidRPr="00F257BB">
        <w:rPr>
          <w:rtl/>
        </w:rPr>
        <w:t xml:space="preserve">الأصنام </w:t>
      </w:r>
      <w:r w:rsidRPr="00AA0C1E">
        <w:rPr>
          <w:rStyle w:val="libAlaemChar"/>
          <w:rtl/>
        </w:rPr>
        <w:t>(</w:t>
      </w:r>
      <w:r w:rsidRPr="002F767C">
        <w:rPr>
          <w:rStyle w:val="libAieChar"/>
          <w:rtl/>
        </w:rPr>
        <w:t>قُلِ اللهُ</w:t>
      </w:r>
      <w:r w:rsidRPr="00AA0C1E">
        <w:rPr>
          <w:rStyle w:val="libAlaemChar"/>
          <w:rtl/>
        </w:rPr>
        <w:t>)</w:t>
      </w:r>
      <w:r w:rsidRPr="00F257BB">
        <w:rPr>
          <w:rtl/>
        </w:rPr>
        <w:t xml:space="preserve"> أجب عنهم بأنّ ربّهما الله</w:t>
      </w:r>
      <w:r>
        <w:rPr>
          <w:rtl/>
        </w:rPr>
        <w:t xml:space="preserve">، </w:t>
      </w:r>
      <w:r w:rsidRPr="00F257BB">
        <w:rPr>
          <w:rtl/>
        </w:rPr>
        <w:t>إذ لا جواب لهم سواه</w:t>
      </w:r>
      <w:r>
        <w:rPr>
          <w:rtl/>
        </w:rPr>
        <w:t xml:space="preserve">، </w:t>
      </w:r>
      <w:r w:rsidRPr="00F257BB">
        <w:rPr>
          <w:rtl/>
        </w:rPr>
        <w:t>ولأنّه البيّن الّذي لا مراء فيه. أو لقّنهم الجواب به.</w:t>
      </w:r>
    </w:p>
    <w:p w14:paraId="5C669503" w14:textId="77777777" w:rsidR="003A1D5F" w:rsidRPr="00F257BB" w:rsidRDefault="003A1D5F" w:rsidP="000E6E49">
      <w:pPr>
        <w:pStyle w:val="libNormal"/>
        <w:rPr>
          <w:rtl/>
        </w:rPr>
      </w:pPr>
      <w:r w:rsidRPr="00AA0C1E">
        <w:rPr>
          <w:rStyle w:val="libAlaemChar"/>
          <w:rtl/>
        </w:rPr>
        <w:t>(</w:t>
      </w:r>
      <w:r w:rsidRPr="002F767C">
        <w:rPr>
          <w:rStyle w:val="libAieChar"/>
          <w:rtl/>
        </w:rPr>
        <w:t>قُلْ أَفَاتَّخَذْتُمْ مِنْ دُونِهِ أَوْلِياءَ</w:t>
      </w:r>
      <w:r w:rsidRPr="00AA0C1E">
        <w:rPr>
          <w:rStyle w:val="libAlaemChar"/>
          <w:rtl/>
        </w:rPr>
        <w:t>)</w:t>
      </w:r>
      <w:r w:rsidRPr="00F257BB">
        <w:rPr>
          <w:rtl/>
        </w:rPr>
        <w:t xml:space="preserve"> أي</w:t>
      </w:r>
      <w:r>
        <w:rPr>
          <w:rtl/>
        </w:rPr>
        <w:t xml:space="preserve">: </w:t>
      </w:r>
      <w:r w:rsidRPr="00F257BB">
        <w:rPr>
          <w:rtl/>
        </w:rPr>
        <w:t>ألزمهم بأن اتّخاذهم منكر بعيد عن مقتضى العقل</w:t>
      </w:r>
      <w:r>
        <w:rPr>
          <w:rtl/>
        </w:rPr>
        <w:t xml:space="preserve">، </w:t>
      </w:r>
      <w:r w:rsidRPr="00F257BB">
        <w:rPr>
          <w:rtl/>
        </w:rPr>
        <w:t xml:space="preserve">فإنّهم </w:t>
      </w:r>
      <w:r w:rsidRPr="00AA0C1E">
        <w:rPr>
          <w:rStyle w:val="libAlaemChar"/>
          <w:rtl/>
        </w:rPr>
        <w:t>(</w:t>
      </w:r>
      <w:r w:rsidRPr="002F767C">
        <w:rPr>
          <w:rStyle w:val="libAieChar"/>
          <w:rtl/>
        </w:rPr>
        <w:t>لا يَمْلِكُونَ لِأَنْفُسِهِمْ</w:t>
      </w:r>
      <w:r w:rsidRPr="00AA0C1E">
        <w:rPr>
          <w:rStyle w:val="libAlaemChar"/>
          <w:rtl/>
        </w:rPr>
        <w:t>)</w:t>
      </w:r>
      <w:r w:rsidRPr="00F257BB">
        <w:rPr>
          <w:rtl/>
        </w:rPr>
        <w:t xml:space="preserve"> لا يقدرون أن يجلبوا إليها </w:t>
      </w:r>
      <w:r w:rsidRPr="00AA0C1E">
        <w:rPr>
          <w:rStyle w:val="libAlaemChar"/>
          <w:rtl/>
        </w:rPr>
        <w:t>(</w:t>
      </w:r>
      <w:r w:rsidRPr="002F767C">
        <w:rPr>
          <w:rStyle w:val="libAieChar"/>
          <w:rtl/>
        </w:rPr>
        <w:t>نَفْعاً وَلا ضَرًّا</w:t>
      </w:r>
      <w:r w:rsidRPr="00AA0C1E">
        <w:rPr>
          <w:rStyle w:val="libAlaemChar"/>
          <w:rtl/>
        </w:rPr>
        <w:t>)</w:t>
      </w:r>
      <w:r w:rsidRPr="00F257BB">
        <w:rPr>
          <w:rtl/>
        </w:rPr>
        <w:t xml:space="preserve"> ولا يدفعوا عنها ضرّا</w:t>
      </w:r>
      <w:r>
        <w:rPr>
          <w:rtl/>
        </w:rPr>
        <w:t xml:space="preserve">، </w:t>
      </w:r>
      <w:r w:rsidRPr="00F257BB">
        <w:rPr>
          <w:rtl/>
        </w:rPr>
        <w:t>فكيف يستطيعون إنفاع الغير ودفع الضرّ عنه</w:t>
      </w:r>
      <w:r>
        <w:rPr>
          <w:rtl/>
        </w:rPr>
        <w:t xml:space="preserve">، </w:t>
      </w:r>
      <w:r w:rsidRPr="00F257BB">
        <w:rPr>
          <w:rtl/>
        </w:rPr>
        <w:t>وقد آثرتموهم على الخالق الرازق المثيب المعاقب</w:t>
      </w:r>
      <w:r>
        <w:rPr>
          <w:rtl/>
        </w:rPr>
        <w:t>؟</w:t>
      </w:r>
      <w:r w:rsidRPr="00F257BB">
        <w:rPr>
          <w:rtl/>
        </w:rPr>
        <w:t xml:space="preserve"> فما أبين ضلالتكم</w:t>
      </w:r>
      <w:r>
        <w:rPr>
          <w:rtl/>
        </w:rPr>
        <w:t>!</w:t>
      </w:r>
      <w:r w:rsidRPr="00F257BB">
        <w:rPr>
          <w:rtl/>
        </w:rPr>
        <w:t xml:space="preserve"> وهو دليل ثان على ضلالهم وفساد رأيهم في اتّخاذهم أولياء رجاء أن يشفعوا لهم.</w:t>
      </w:r>
    </w:p>
    <w:p w14:paraId="666F79EA" w14:textId="77777777" w:rsidR="003A1D5F" w:rsidRPr="00F257BB" w:rsidRDefault="003A1D5F" w:rsidP="000E6E49">
      <w:pPr>
        <w:pStyle w:val="libNormal"/>
        <w:rPr>
          <w:rtl/>
        </w:rPr>
      </w:pPr>
      <w:r w:rsidRPr="00F257BB">
        <w:rPr>
          <w:rtl/>
        </w:rPr>
        <w:t>ثمّ ضرب سبحانه لهم مثلا بعد إلزام الحجّة</w:t>
      </w:r>
      <w:r>
        <w:rPr>
          <w:rtl/>
        </w:rPr>
        <w:t xml:space="preserve">، </w:t>
      </w:r>
      <w:r w:rsidRPr="00F257BB">
        <w:rPr>
          <w:rtl/>
        </w:rPr>
        <w:t>فقال</w:t>
      </w:r>
      <w:r>
        <w:rPr>
          <w:rtl/>
        </w:rPr>
        <w:t xml:space="preserve">: </w:t>
      </w:r>
      <w:r w:rsidRPr="00AA0C1E">
        <w:rPr>
          <w:rStyle w:val="libAlaemChar"/>
          <w:rtl/>
        </w:rPr>
        <w:t>(</w:t>
      </w:r>
      <w:r w:rsidRPr="002F767C">
        <w:rPr>
          <w:rStyle w:val="libAieChar"/>
          <w:rtl/>
        </w:rPr>
        <w:t>قُلْ هَلْ يَسْتَوِي الْأَعْمى</w:t>
      </w:r>
      <w:r w:rsidRPr="00AA0C1E">
        <w:rPr>
          <w:rStyle w:val="libAlaemChar"/>
          <w:rtl/>
        </w:rPr>
        <w:t>)</w:t>
      </w:r>
      <w:r w:rsidRPr="00F257BB">
        <w:rPr>
          <w:rtl/>
        </w:rPr>
        <w:t xml:space="preserve"> أي</w:t>
      </w:r>
      <w:r>
        <w:rPr>
          <w:rtl/>
        </w:rPr>
        <w:t xml:space="preserve">: </w:t>
      </w:r>
      <w:r w:rsidRPr="00F257BB">
        <w:rPr>
          <w:rtl/>
        </w:rPr>
        <w:t>المشرك الجاهل بحقيقة العبادة والموجب لها. وقيل</w:t>
      </w:r>
      <w:r>
        <w:rPr>
          <w:rtl/>
        </w:rPr>
        <w:t xml:space="preserve">: </w:t>
      </w:r>
      <w:r w:rsidRPr="00F257BB">
        <w:rPr>
          <w:rtl/>
        </w:rPr>
        <w:t>المعبود الغافل عنكم.</w:t>
      </w:r>
    </w:p>
    <w:p w14:paraId="5DA50070" w14:textId="77777777" w:rsidR="003A1D5F" w:rsidRPr="00F257BB" w:rsidRDefault="003A1D5F" w:rsidP="000E6E49">
      <w:pPr>
        <w:pStyle w:val="libNormal"/>
        <w:rPr>
          <w:rtl/>
        </w:rPr>
      </w:pPr>
      <w:r w:rsidRPr="00AA0C1E">
        <w:rPr>
          <w:rStyle w:val="libAlaemChar"/>
          <w:rtl/>
        </w:rPr>
        <w:t>(</w:t>
      </w:r>
      <w:r w:rsidRPr="002F767C">
        <w:rPr>
          <w:rStyle w:val="libAieChar"/>
          <w:rtl/>
        </w:rPr>
        <w:t>وَالْبَصِيرُ</w:t>
      </w:r>
      <w:r w:rsidRPr="00AA0C1E">
        <w:rPr>
          <w:rStyle w:val="libAlaemChar"/>
          <w:rtl/>
        </w:rPr>
        <w:t>)</w:t>
      </w:r>
      <w:r w:rsidRPr="00F257BB">
        <w:rPr>
          <w:rtl/>
        </w:rPr>
        <w:t xml:space="preserve"> والموحّد العالم بذلك</w:t>
      </w:r>
      <w:r>
        <w:rPr>
          <w:rtl/>
        </w:rPr>
        <w:t xml:space="preserve">، </w:t>
      </w:r>
      <w:r w:rsidRPr="00F257BB">
        <w:rPr>
          <w:rtl/>
        </w:rPr>
        <w:t>أو المعبود المطّلع على أحوالكم.</w:t>
      </w:r>
    </w:p>
    <w:p w14:paraId="1E0EC140" w14:textId="77777777" w:rsidR="003A1D5F" w:rsidRPr="00F257BB" w:rsidRDefault="003A1D5F" w:rsidP="000E6E49">
      <w:pPr>
        <w:pStyle w:val="libNormal"/>
        <w:rPr>
          <w:rtl/>
        </w:rPr>
      </w:pPr>
      <w:r w:rsidRPr="00F257BB">
        <w:rPr>
          <w:rtl/>
        </w:rPr>
        <w:t>ثمّ زاد في الإيضاح بقوله</w:t>
      </w:r>
      <w:r>
        <w:rPr>
          <w:rtl/>
        </w:rPr>
        <w:t xml:space="preserve">: </w:t>
      </w:r>
      <w:r w:rsidRPr="00AA0C1E">
        <w:rPr>
          <w:rStyle w:val="libAlaemChar"/>
          <w:rtl/>
        </w:rPr>
        <w:t>(</w:t>
      </w:r>
      <w:r w:rsidRPr="002F767C">
        <w:rPr>
          <w:rStyle w:val="libAieChar"/>
          <w:rtl/>
        </w:rPr>
        <w:t>أَمْ هَلْ تَسْتَوِي الظُّلُماتُ وَالنُّورُ</w:t>
      </w:r>
      <w:r w:rsidRPr="00AA0C1E">
        <w:rPr>
          <w:rStyle w:val="libAlaemChar"/>
          <w:rtl/>
        </w:rPr>
        <w:t>)</w:t>
      </w:r>
      <w:r w:rsidRPr="00F257BB">
        <w:rPr>
          <w:rtl/>
        </w:rPr>
        <w:t xml:space="preserve"> الشرك والتوحيد. وقرأ حمزة والكسائي وأبو بكر بالياء.</w:t>
      </w:r>
    </w:p>
    <w:p w14:paraId="371871B1" w14:textId="77777777" w:rsidR="003A1D5F" w:rsidRPr="00F257BB" w:rsidRDefault="003A1D5F" w:rsidP="000E6E49">
      <w:pPr>
        <w:pStyle w:val="libNormal"/>
        <w:rPr>
          <w:rtl/>
        </w:rPr>
      </w:pPr>
      <w:r w:rsidRPr="00AA0C1E">
        <w:rPr>
          <w:rStyle w:val="libAlaemChar"/>
          <w:rtl/>
        </w:rPr>
        <w:t>(</w:t>
      </w:r>
      <w:r w:rsidRPr="002F767C">
        <w:rPr>
          <w:rStyle w:val="libAieChar"/>
          <w:rtl/>
        </w:rPr>
        <w:t>أَمْ جَعَلُوا</w:t>
      </w:r>
      <w:r w:rsidRPr="00AA0C1E">
        <w:rPr>
          <w:rStyle w:val="libAlaemChar"/>
          <w:rtl/>
        </w:rPr>
        <w:t>)</w:t>
      </w:r>
      <w:r w:rsidRPr="00F257BB">
        <w:rPr>
          <w:rtl/>
        </w:rPr>
        <w:t xml:space="preserve"> الهمزة للإنكار</w:t>
      </w:r>
      <w:r>
        <w:rPr>
          <w:rtl/>
        </w:rPr>
        <w:t xml:space="preserve">، </w:t>
      </w:r>
      <w:r w:rsidRPr="00F257BB">
        <w:rPr>
          <w:rtl/>
        </w:rPr>
        <w:t>أي</w:t>
      </w:r>
      <w:r>
        <w:rPr>
          <w:rtl/>
        </w:rPr>
        <w:t xml:space="preserve">: </w:t>
      </w:r>
      <w:r w:rsidRPr="00F257BB">
        <w:rPr>
          <w:rtl/>
        </w:rPr>
        <w:t xml:space="preserve">بل </w:t>
      </w:r>
      <w:r>
        <w:rPr>
          <w:rtl/>
        </w:rPr>
        <w:t>أ</w:t>
      </w:r>
      <w:r w:rsidRPr="00F257BB">
        <w:rPr>
          <w:rtl/>
        </w:rPr>
        <w:t xml:space="preserve">جعلوا </w:t>
      </w:r>
      <w:r w:rsidRPr="00AA0C1E">
        <w:rPr>
          <w:rStyle w:val="libAlaemChar"/>
          <w:rtl/>
        </w:rPr>
        <w:t>(</w:t>
      </w:r>
      <w:r w:rsidRPr="002F767C">
        <w:rPr>
          <w:rStyle w:val="libAieChar"/>
          <w:rtl/>
        </w:rPr>
        <w:t>لِلَّهِ شُرَكاءَ</w:t>
      </w:r>
      <w:r w:rsidRPr="00AA0C1E">
        <w:rPr>
          <w:rStyle w:val="libAlaemChar"/>
          <w:rtl/>
        </w:rPr>
        <w:t>)</w:t>
      </w:r>
      <w:r>
        <w:rPr>
          <w:rtl/>
        </w:rPr>
        <w:t>؟</w:t>
      </w:r>
      <w:r w:rsidRPr="00F257BB">
        <w:rPr>
          <w:rtl/>
        </w:rPr>
        <w:t xml:space="preserve"> وقوله</w:t>
      </w:r>
      <w:r>
        <w:rPr>
          <w:rtl/>
        </w:rPr>
        <w:t xml:space="preserve">: </w:t>
      </w:r>
      <w:r w:rsidRPr="00AA0C1E">
        <w:rPr>
          <w:rStyle w:val="libAlaemChar"/>
          <w:rtl/>
        </w:rPr>
        <w:t>(</w:t>
      </w:r>
      <w:r w:rsidRPr="002F767C">
        <w:rPr>
          <w:rStyle w:val="libAieChar"/>
          <w:rtl/>
        </w:rPr>
        <w:t>خَلَقُوا كَخَلْقِهِ</w:t>
      </w:r>
      <w:r w:rsidRPr="00AA0C1E">
        <w:rPr>
          <w:rStyle w:val="libAlaemChar"/>
          <w:rtl/>
        </w:rPr>
        <w:t>)</w:t>
      </w:r>
      <w:r w:rsidRPr="00F257BB">
        <w:rPr>
          <w:rtl/>
        </w:rPr>
        <w:t xml:space="preserve"> صفة</w:t>
      </w:r>
      <w:r>
        <w:rPr>
          <w:rtl/>
        </w:rPr>
        <w:t xml:space="preserve"> لـ </w:t>
      </w:r>
      <w:r w:rsidRPr="00F257BB">
        <w:rPr>
          <w:rtl/>
        </w:rPr>
        <w:t xml:space="preserve">«شركاء» داخلة في حكم الإنكار </w:t>
      </w:r>
      <w:r w:rsidRPr="00AA0C1E">
        <w:rPr>
          <w:rStyle w:val="libAlaemChar"/>
          <w:rtl/>
        </w:rPr>
        <w:t>(</w:t>
      </w:r>
      <w:r w:rsidRPr="002F767C">
        <w:rPr>
          <w:rStyle w:val="libAieChar"/>
          <w:rtl/>
        </w:rPr>
        <w:t>فَتَشابَهَ الْخَلْقُ عَلَيْهِمْ</w:t>
      </w:r>
      <w:r w:rsidRPr="00AA0C1E">
        <w:rPr>
          <w:rStyle w:val="libAlaemChar"/>
          <w:rtl/>
        </w:rPr>
        <w:t>)</w:t>
      </w:r>
      <w:r w:rsidRPr="00F257BB">
        <w:rPr>
          <w:rtl/>
        </w:rPr>
        <w:t xml:space="preserve"> خلق الله وخلقهم.</w:t>
      </w:r>
    </w:p>
    <w:p w14:paraId="3FCE6B0B" w14:textId="77777777" w:rsidR="003A1D5F" w:rsidRPr="00F257BB" w:rsidRDefault="003A1D5F" w:rsidP="000E6E49">
      <w:pPr>
        <w:pStyle w:val="libNormal"/>
        <w:rPr>
          <w:rtl/>
        </w:rPr>
      </w:pPr>
      <w:r w:rsidRPr="00F257BB">
        <w:rPr>
          <w:rtl/>
        </w:rPr>
        <w:t>والمعنى</w:t>
      </w:r>
      <w:r>
        <w:rPr>
          <w:rtl/>
        </w:rPr>
        <w:t xml:space="preserve">: </w:t>
      </w:r>
      <w:r w:rsidRPr="00F257BB">
        <w:rPr>
          <w:rtl/>
        </w:rPr>
        <w:t>أنّهم ما اتّخذوا لله شركاء خالقين مثله حتّى يتشابه عليهم الخلق</w:t>
      </w:r>
      <w:r>
        <w:rPr>
          <w:rtl/>
        </w:rPr>
        <w:t xml:space="preserve">، </w:t>
      </w:r>
      <w:r w:rsidRPr="00F257BB">
        <w:rPr>
          <w:rtl/>
        </w:rPr>
        <w:t>فيقولوا</w:t>
      </w:r>
      <w:r>
        <w:rPr>
          <w:rtl/>
        </w:rPr>
        <w:t xml:space="preserve">: </w:t>
      </w:r>
      <w:r w:rsidRPr="00F257BB">
        <w:rPr>
          <w:rtl/>
        </w:rPr>
        <w:t>هؤلاء خلقوا كما خلق الله</w:t>
      </w:r>
      <w:r>
        <w:rPr>
          <w:rtl/>
        </w:rPr>
        <w:t xml:space="preserve">، </w:t>
      </w:r>
      <w:r w:rsidRPr="00F257BB">
        <w:rPr>
          <w:rtl/>
        </w:rPr>
        <w:t>حتّى يقولوا</w:t>
      </w:r>
      <w:r>
        <w:rPr>
          <w:rtl/>
        </w:rPr>
        <w:t xml:space="preserve">: </w:t>
      </w:r>
      <w:r w:rsidRPr="00F257BB">
        <w:rPr>
          <w:rtl/>
        </w:rPr>
        <w:t>قدر هؤلاء على الخلق كما قدر الله عليه</w:t>
      </w:r>
      <w:r>
        <w:rPr>
          <w:rtl/>
        </w:rPr>
        <w:t xml:space="preserve">، </w:t>
      </w:r>
      <w:r w:rsidRPr="00F257BB">
        <w:rPr>
          <w:rtl/>
        </w:rPr>
        <w:t>فاستحقّوا العبادة كما استحقّها. ولكنّهم اتّخذوا شركاء عاجزين لا يقدرون على ما يقدر عليه الخلق</w:t>
      </w:r>
      <w:r>
        <w:rPr>
          <w:rtl/>
        </w:rPr>
        <w:t xml:space="preserve">، </w:t>
      </w:r>
      <w:r w:rsidRPr="00F257BB">
        <w:rPr>
          <w:rtl/>
        </w:rPr>
        <w:t>فضلا عمّا يقدر عليه الخالق.</w:t>
      </w:r>
    </w:p>
    <w:p w14:paraId="6CED535E" w14:textId="77777777" w:rsidR="003A1D5F" w:rsidRPr="00F257BB" w:rsidRDefault="003A1D5F" w:rsidP="000E6E49">
      <w:pPr>
        <w:pStyle w:val="libNormal"/>
        <w:rPr>
          <w:rtl/>
        </w:rPr>
      </w:pPr>
      <w:r w:rsidRPr="00AA0C1E">
        <w:rPr>
          <w:rStyle w:val="libAlaemChar"/>
          <w:rtl/>
        </w:rPr>
        <w:t>(</w:t>
      </w:r>
      <w:r w:rsidRPr="002F767C">
        <w:rPr>
          <w:rStyle w:val="libAieChar"/>
          <w:rtl/>
        </w:rPr>
        <w:t>قُلِ اللهُ خالِقُ كُلِّ شَيْءٍ</w:t>
      </w:r>
      <w:r w:rsidRPr="00AA0C1E">
        <w:rPr>
          <w:rStyle w:val="libAlaemChar"/>
          <w:rtl/>
        </w:rPr>
        <w:t>)</w:t>
      </w:r>
      <w:r w:rsidRPr="00F257BB">
        <w:rPr>
          <w:rtl/>
        </w:rPr>
        <w:t xml:space="preserve"> لا خالق غيره فيشاركه في العبادة. جعل الخلق</w:t>
      </w:r>
    </w:p>
    <w:p w14:paraId="67A43D33" w14:textId="77777777" w:rsidR="003A1D5F" w:rsidRPr="00F257BB" w:rsidRDefault="003A1D5F" w:rsidP="00D9332A">
      <w:pPr>
        <w:pStyle w:val="libLine"/>
        <w:rPr>
          <w:rtl/>
        </w:rPr>
      </w:pPr>
      <w:r w:rsidRPr="00F257BB">
        <w:rPr>
          <w:rtl/>
        </w:rPr>
        <w:t>__________________</w:t>
      </w:r>
    </w:p>
    <w:p w14:paraId="22CCB7B4"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صعب واستبهم</w:t>
      </w:r>
      <w:r>
        <w:rPr>
          <w:rtl/>
        </w:rPr>
        <w:t xml:space="preserve">، </w:t>
      </w:r>
      <w:r w:rsidRPr="00F257BB">
        <w:rPr>
          <w:rtl/>
        </w:rPr>
        <w:t>أو عجزوا عن الجواب.</w:t>
      </w:r>
    </w:p>
    <w:p w14:paraId="22B036A1" w14:textId="77777777" w:rsidR="003A1D5F" w:rsidRPr="00F257BB" w:rsidRDefault="003A1D5F" w:rsidP="002F767C">
      <w:pPr>
        <w:pStyle w:val="libNormal0"/>
        <w:rPr>
          <w:rtl/>
        </w:rPr>
      </w:pPr>
      <w:r>
        <w:rPr>
          <w:rtl/>
        </w:rPr>
        <w:br w:type="page"/>
      </w:r>
      <w:r w:rsidRPr="00F257BB">
        <w:rPr>
          <w:rtl/>
        </w:rPr>
        <w:lastRenderedPageBreak/>
        <w:t xml:space="preserve">موجب </w:t>
      </w:r>
      <w:r w:rsidRPr="009C01E5">
        <w:rPr>
          <w:rtl/>
        </w:rPr>
        <w:t>العبادة ولازم استحقاقها</w:t>
      </w:r>
      <w:r>
        <w:rPr>
          <w:rtl/>
        </w:rPr>
        <w:t xml:space="preserve">، </w:t>
      </w:r>
      <w:r w:rsidRPr="00F257BB">
        <w:rPr>
          <w:rtl/>
        </w:rPr>
        <w:t>ثم نفاه عمّن سواه</w:t>
      </w:r>
      <w:r>
        <w:rPr>
          <w:rtl/>
        </w:rPr>
        <w:t xml:space="preserve">، </w:t>
      </w:r>
      <w:r w:rsidRPr="00F257BB">
        <w:rPr>
          <w:rtl/>
        </w:rPr>
        <w:t>ليدلّ على قوله</w:t>
      </w:r>
      <w:r>
        <w:rPr>
          <w:rtl/>
        </w:rPr>
        <w:t xml:space="preserve">: </w:t>
      </w:r>
      <w:r w:rsidRPr="00AA0C1E">
        <w:rPr>
          <w:rStyle w:val="libAlaemChar"/>
          <w:rtl/>
        </w:rPr>
        <w:t>(</w:t>
      </w:r>
      <w:r w:rsidRPr="002F767C">
        <w:rPr>
          <w:rStyle w:val="libAieChar"/>
          <w:rtl/>
        </w:rPr>
        <w:t>وَهُوَ الْواحِدُ</w:t>
      </w:r>
      <w:r w:rsidRPr="00AA0C1E">
        <w:rPr>
          <w:rStyle w:val="libAlaemChar"/>
          <w:rtl/>
        </w:rPr>
        <w:t>)</w:t>
      </w:r>
      <w:r w:rsidRPr="00F257BB">
        <w:rPr>
          <w:rtl/>
        </w:rPr>
        <w:t xml:space="preserve"> المتوحّد بالألوهيّة والربوبيّة </w:t>
      </w:r>
      <w:r w:rsidRPr="00AA0C1E">
        <w:rPr>
          <w:rStyle w:val="libAlaemChar"/>
          <w:rtl/>
        </w:rPr>
        <w:t>(</w:t>
      </w:r>
      <w:r w:rsidRPr="002F767C">
        <w:rPr>
          <w:rStyle w:val="libAieChar"/>
          <w:rtl/>
        </w:rPr>
        <w:t>الْقَهَّارُ</w:t>
      </w:r>
      <w:r w:rsidRPr="00AA0C1E">
        <w:rPr>
          <w:rStyle w:val="libAlaemChar"/>
          <w:rtl/>
        </w:rPr>
        <w:t>)</w:t>
      </w:r>
      <w:r w:rsidRPr="00F257BB">
        <w:rPr>
          <w:rtl/>
        </w:rPr>
        <w:t xml:space="preserve"> الغالب على كلّ شيء</w:t>
      </w:r>
      <w:r>
        <w:rPr>
          <w:rtl/>
        </w:rPr>
        <w:t xml:space="preserve">، </w:t>
      </w:r>
      <w:r w:rsidRPr="00F257BB">
        <w:rPr>
          <w:rtl/>
        </w:rPr>
        <w:t>وما عداه مربوب مقهور.</w:t>
      </w:r>
    </w:p>
    <w:p w14:paraId="5D2C87D7" w14:textId="77777777" w:rsidR="003A1D5F" w:rsidRPr="00F257BB" w:rsidRDefault="003A1D5F" w:rsidP="000E6E49">
      <w:pPr>
        <w:pStyle w:val="libNormal"/>
        <w:rPr>
          <w:rtl/>
        </w:rPr>
      </w:pPr>
      <w:r w:rsidRPr="00F257BB">
        <w:rPr>
          <w:rtl/>
        </w:rPr>
        <w:t>استدلّت المجبّرة بقوله</w:t>
      </w:r>
      <w:r>
        <w:rPr>
          <w:rtl/>
        </w:rPr>
        <w:t xml:space="preserve">: </w:t>
      </w:r>
      <w:r w:rsidRPr="00AA0C1E">
        <w:rPr>
          <w:rStyle w:val="libAlaemChar"/>
          <w:rtl/>
        </w:rPr>
        <w:t>(</w:t>
      </w:r>
      <w:r w:rsidRPr="002F767C">
        <w:rPr>
          <w:rStyle w:val="libAieChar"/>
          <w:rtl/>
        </w:rPr>
        <w:t>اللهُ خالِقُ كُلِّ شَيْءٍ</w:t>
      </w:r>
      <w:r w:rsidRPr="00AA0C1E">
        <w:rPr>
          <w:rStyle w:val="libAlaemChar"/>
          <w:rtl/>
        </w:rPr>
        <w:t>)</w:t>
      </w:r>
      <w:r w:rsidRPr="00F257BB">
        <w:rPr>
          <w:rtl/>
        </w:rPr>
        <w:t xml:space="preserve"> على أنّ أفعال العباد مخلوقة لله</w:t>
      </w:r>
      <w:r>
        <w:rPr>
          <w:rtl/>
        </w:rPr>
        <w:t xml:space="preserve">، </w:t>
      </w:r>
      <w:r w:rsidRPr="00F257BB">
        <w:rPr>
          <w:rtl/>
        </w:rPr>
        <w:t>لأنّ ظاهر العموم يقتضي دخول أفعال العباد فيه. وبقوله</w:t>
      </w:r>
      <w:r>
        <w:rPr>
          <w:rtl/>
        </w:rPr>
        <w:t xml:space="preserve">: </w:t>
      </w:r>
      <w:r w:rsidRPr="00AA0C1E">
        <w:rPr>
          <w:rStyle w:val="libAlaemChar"/>
          <w:rtl/>
        </w:rPr>
        <w:t>(</w:t>
      </w:r>
      <w:r w:rsidRPr="002F767C">
        <w:rPr>
          <w:rStyle w:val="libAieChar"/>
          <w:rtl/>
        </w:rPr>
        <w:t>أَمْ جَعَلُوا لِلَّهِ شُرَكاءَ خَلَقُوا كَخَلْقِهِ</w:t>
      </w:r>
      <w:r w:rsidRPr="00AA0C1E">
        <w:rPr>
          <w:rStyle w:val="libAlaemChar"/>
          <w:rtl/>
        </w:rPr>
        <w:t>)</w:t>
      </w:r>
      <w:r>
        <w:rPr>
          <w:rtl/>
        </w:rPr>
        <w:t>.</w:t>
      </w:r>
      <w:r w:rsidRPr="00F257BB">
        <w:rPr>
          <w:rtl/>
        </w:rPr>
        <w:t xml:space="preserve"> قالوا</w:t>
      </w:r>
      <w:r>
        <w:rPr>
          <w:rtl/>
        </w:rPr>
        <w:t xml:space="preserve">: </w:t>
      </w:r>
      <w:r w:rsidRPr="00F257BB">
        <w:rPr>
          <w:rtl/>
        </w:rPr>
        <w:t>لأنّه أنكر أن يكون خالق خلق كخلقه.</w:t>
      </w:r>
    </w:p>
    <w:p w14:paraId="10643CA4" w14:textId="77777777" w:rsidR="003A1D5F" w:rsidRPr="00F257BB" w:rsidRDefault="003A1D5F" w:rsidP="000E6E49">
      <w:pPr>
        <w:pStyle w:val="libNormal"/>
        <w:rPr>
          <w:rtl/>
        </w:rPr>
      </w:pPr>
      <w:r w:rsidRPr="00F257BB">
        <w:rPr>
          <w:rtl/>
        </w:rPr>
        <w:t>وأجيبوا عن ذلك</w:t>
      </w:r>
      <w:r>
        <w:rPr>
          <w:rtl/>
        </w:rPr>
        <w:t xml:space="preserve">: </w:t>
      </w:r>
      <w:r w:rsidRPr="00F257BB">
        <w:rPr>
          <w:rtl/>
        </w:rPr>
        <w:t>بأنّ الآية وردت حجّة على الكفّار</w:t>
      </w:r>
      <w:r>
        <w:rPr>
          <w:rtl/>
        </w:rPr>
        <w:t xml:space="preserve">، </w:t>
      </w:r>
      <w:r w:rsidRPr="00F257BB">
        <w:rPr>
          <w:rtl/>
        </w:rPr>
        <w:t>ولو كان المراد ما قالوا لكان فيها حجّة لهم على الله</w:t>
      </w:r>
      <w:r>
        <w:rPr>
          <w:rtl/>
        </w:rPr>
        <w:t xml:space="preserve">، </w:t>
      </w:r>
      <w:r w:rsidRPr="00F257BB">
        <w:rPr>
          <w:rtl/>
        </w:rPr>
        <w:t>لا له عليهم</w:t>
      </w:r>
      <w:r>
        <w:rPr>
          <w:rtl/>
        </w:rPr>
        <w:t xml:space="preserve">، </w:t>
      </w:r>
      <w:r w:rsidRPr="00F257BB">
        <w:rPr>
          <w:rtl/>
        </w:rPr>
        <w:t>لأنّه إذا كان الخالق لعبادتهم الأصنام هو الله</w:t>
      </w:r>
      <w:r>
        <w:rPr>
          <w:rtl/>
        </w:rPr>
        <w:t xml:space="preserve">، </w:t>
      </w:r>
      <w:r w:rsidRPr="00F257BB">
        <w:rPr>
          <w:rtl/>
        </w:rPr>
        <w:t>فلا يتوجّه التوبيخ إلى الكفّار</w:t>
      </w:r>
      <w:r>
        <w:rPr>
          <w:rtl/>
        </w:rPr>
        <w:t xml:space="preserve">، </w:t>
      </w:r>
      <w:r w:rsidRPr="00F257BB">
        <w:rPr>
          <w:rtl/>
        </w:rPr>
        <w:t>ولا يلحقهم اللوم بذلك</w:t>
      </w:r>
      <w:r>
        <w:rPr>
          <w:rtl/>
        </w:rPr>
        <w:t xml:space="preserve">، </w:t>
      </w:r>
      <w:r w:rsidRPr="00F257BB">
        <w:rPr>
          <w:rtl/>
        </w:rPr>
        <w:t>بل يكون لهم أن يقولوا</w:t>
      </w:r>
      <w:r>
        <w:rPr>
          <w:rtl/>
        </w:rPr>
        <w:t xml:space="preserve">: </w:t>
      </w:r>
      <w:r w:rsidRPr="00F257BB">
        <w:rPr>
          <w:rtl/>
        </w:rPr>
        <w:t>إنّك خلقت فينا ذلك</w:t>
      </w:r>
      <w:r>
        <w:rPr>
          <w:rtl/>
        </w:rPr>
        <w:t xml:space="preserve">، </w:t>
      </w:r>
      <w:r w:rsidRPr="00F257BB">
        <w:rPr>
          <w:rtl/>
        </w:rPr>
        <w:t>فلم توبّخنا على فعل فعلته فينا</w:t>
      </w:r>
      <w:r>
        <w:rPr>
          <w:rtl/>
        </w:rPr>
        <w:t>؟</w:t>
      </w:r>
      <w:r w:rsidRPr="00F257BB">
        <w:rPr>
          <w:rtl/>
        </w:rPr>
        <w:t xml:space="preserve"> فيبطل حينئذ فائدة الآية. وأيضا عند الأكثر معنى الخلق الاختراع</w:t>
      </w:r>
      <w:r>
        <w:rPr>
          <w:rtl/>
        </w:rPr>
        <w:t xml:space="preserve">، </w:t>
      </w:r>
      <w:r w:rsidRPr="00F257BB">
        <w:rPr>
          <w:rtl/>
        </w:rPr>
        <w:t>ولا يقدر العباد عليه</w:t>
      </w:r>
      <w:r>
        <w:rPr>
          <w:rtl/>
        </w:rPr>
        <w:t xml:space="preserve">، </w:t>
      </w:r>
      <w:r w:rsidRPr="00F257BB">
        <w:rPr>
          <w:rtl/>
        </w:rPr>
        <w:t>وما أسند إلى العباد هو الفعل والإحداث.</w:t>
      </w:r>
    </w:p>
    <w:p w14:paraId="70772AE1" w14:textId="77777777" w:rsidR="003A1D5F" w:rsidRPr="00F257BB" w:rsidRDefault="003A1D5F" w:rsidP="000E6E49">
      <w:pPr>
        <w:pStyle w:val="libNormal"/>
        <w:rPr>
          <w:rtl/>
        </w:rPr>
      </w:pPr>
      <w:r w:rsidRPr="00AA0C1E">
        <w:rPr>
          <w:rStyle w:val="libAlaemChar"/>
          <w:rtl/>
        </w:rPr>
        <w:t>(</w:t>
      </w:r>
      <w:r w:rsidRPr="002F767C">
        <w:rPr>
          <w:rStyle w:val="libAieChar"/>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(17) لِلَّذِينَ اسْتَجابُوا لِرَبِّهِمُ الْحُسْنى وَالَّذِينَ لَمْ يَسْتَجِيبُوا لَهُ لَوْ أَنَّ لَهُمْ ما فِي الْأَرْضِ جَمِيعاً وَمِثْلَهُ مَعَهُ لافْتَدَوْا بِهِ أُولئِكَ لَهُمْ سُوءُ الْحِسابِ وَمَأْواهُمْ جَهَنَّمُ وَبِئْسَ الْمِهادُ (18)</w:t>
      </w:r>
      <w:r w:rsidRPr="00AA0C1E">
        <w:rPr>
          <w:rStyle w:val="libAlaemChar"/>
          <w:rtl/>
        </w:rPr>
        <w:t>)</w:t>
      </w:r>
    </w:p>
    <w:p w14:paraId="26B4E8A2" w14:textId="77777777" w:rsidR="003A1D5F" w:rsidRPr="00F257BB" w:rsidRDefault="003A1D5F" w:rsidP="000E6E49">
      <w:pPr>
        <w:pStyle w:val="libNormal"/>
        <w:rPr>
          <w:rtl/>
        </w:rPr>
      </w:pPr>
      <w:r>
        <w:rPr>
          <w:rtl/>
        </w:rPr>
        <w:br w:type="page"/>
      </w:r>
      <w:r w:rsidRPr="00F257BB">
        <w:rPr>
          <w:rtl/>
        </w:rPr>
        <w:lastRenderedPageBreak/>
        <w:t>ثمّ ضرب سبحانه مثلين للحقّ وأهله والباطل وأهله</w:t>
      </w:r>
      <w:r>
        <w:rPr>
          <w:rtl/>
        </w:rPr>
        <w:t xml:space="preserve">، </w:t>
      </w:r>
      <w:r w:rsidRPr="00F257BB">
        <w:rPr>
          <w:rtl/>
        </w:rPr>
        <w:t>فقال</w:t>
      </w:r>
      <w:r>
        <w:rPr>
          <w:rtl/>
        </w:rPr>
        <w:t xml:space="preserve">: </w:t>
      </w:r>
      <w:r w:rsidRPr="00AA0C1E">
        <w:rPr>
          <w:rStyle w:val="libAlaemChar"/>
          <w:rtl/>
        </w:rPr>
        <w:t>(</w:t>
      </w:r>
      <w:r w:rsidRPr="002F767C">
        <w:rPr>
          <w:rStyle w:val="libAieChar"/>
          <w:rtl/>
        </w:rPr>
        <w:t>أَنْزَلَ مِنَ السَّماءِ</w:t>
      </w:r>
      <w:r w:rsidRPr="00AA0C1E">
        <w:rPr>
          <w:rStyle w:val="libAlaemChar"/>
          <w:rtl/>
        </w:rPr>
        <w:t>)</w:t>
      </w:r>
      <w:r w:rsidRPr="00F257BB">
        <w:rPr>
          <w:rtl/>
        </w:rPr>
        <w:t xml:space="preserve"> من السحاب</w:t>
      </w:r>
      <w:r>
        <w:rPr>
          <w:rtl/>
        </w:rPr>
        <w:t xml:space="preserve">، </w:t>
      </w:r>
      <w:r w:rsidRPr="00F257BB">
        <w:rPr>
          <w:rtl/>
        </w:rPr>
        <w:t>أو من جانب السماء</w:t>
      </w:r>
      <w:r>
        <w:rPr>
          <w:rtl/>
        </w:rPr>
        <w:t xml:space="preserve">، </w:t>
      </w:r>
      <w:r w:rsidRPr="00F257BB">
        <w:rPr>
          <w:rtl/>
        </w:rPr>
        <w:t>أو من السماء نفسها</w:t>
      </w:r>
      <w:r>
        <w:rPr>
          <w:rtl/>
        </w:rPr>
        <w:t xml:space="preserve">، </w:t>
      </w:r>
      <w:r w:rsidRPr="00F257BB">
        <w:rPr>
          <w:rtl/>
        </w:rPr>
        <w:t xml:space="preserve">فإنّ المبادئ منها </w:t>
      </w:r>
      <w:r w:rsidRPr="00AA0C1E">
        <w:rPr>
          <w:rStyle w:val="libAlaemChar"/>
          <w:rtl/>
        </w:rPr>
        <w:t>(</w:t>
      </w:r>
      <w:r w:rsidRPr="002F767C">
        <w:rPr>
          <w:rStyle w:val="libAieChar"/>
          <w:rtl/>
        </w:rPr>
        <w:t>ماءً</w:t>
      </w:r>
      <w:r w:rsidRPr="00AA0C1E">
        <w:rPr>
          <w:rStyle w:val="libAlaemChar"/>
          <w:rtl/>
        </w:rPr>
        <w:t>)</w:t>
      </w:r>
      <w:r w:rsidRPr="00F257BB">
        <w:rPr>
          <w:rtl/>
        </w:rPr>
        <w:t xml:space="preserve"> مطرا </w:t>
      </w:r>
      <w:r w:rsidRPr="00AA0C1E">
        <w:rPr>
          <w:rStyle w:val="libAlaemChar"/>
          <w:rtl/>
        </w:rPr>
        <w:t>(</w:t>
      </w:r>
      <w:r w:rsidRPr="002F767C">
        <w:rPr>
          <w:rStyle w:val="libAieChar"/>
          <w:rtl/>
        </w:rPr>
        <w:t>فَسالَتْ أَوْدِيَةٌ</w:t>
      </w:r>
      <w:r w:rsidRPr="00AA0C1E">
        <w:rPr>
          <w:rStyle w:val="libAlaemChar"/>
          <w:rtl/>
        </w:rPr>
        <w:t>)</w:t>
      </w:r>
      <w:r w:rsidRPr="00F257BB">
        <w:rPr>
          <w:rtl/>
        </w:rPr>
        <w:t xml:space="preserve"> أنهار. جمع واد. وهو الموضع الّذي يسيل الماء فيه بكثرة</w:t>
      </w:r>
      <w:r>
        <w:rPr>
          <w:rtl/>
        </w:rPr>
        <w:t xml:space="preserve">، </w:t>
      </w:r>
      <w:r w:rsidRPr="00F257BB">
        <w:rPr>
          <w:rtl/>
        </w:rPr>
        <w:t>فاتّسع فيه واستعمل للماء الجاري فيه. وتنكيرها لأنّ المطر يأتي على تناوب بين البقاع</w:t>
      </w:r>
      <w:r>
        <w:rPr>
          <w:rtl/>
        </w:rPr>
        <w:t xml:space="preserve">، </w:t>
      </w:r>
      <w:r w:rsidRPr="00F257BB">
        <w:rPr>
          <w:rtl/>
        </w:rPr>
        <w:t>فيسيل بعض الأودية دون بعض.</w:t>
      </w:r>
    </w:p>
    <w:p w14:paraId="054D621A" w14:textId="77777777" w:rsidR="003A1D5F" w:rsidRPr="00F257BB" w:rsidRDefault="003A1D5F" w:rsidP="000E6E49">
      <w:pPr>
        <w:pStyle w:val="libNormal"/>
        <w:rPr>
          <w:rtl/>
        </w:rPr>
      </w:pPr>
      <w:r w:rsidRPr="00AA0C1E">
        <w:rPr>
          <w:rStyle w:val="libAlaemChar"/>
          <w:rtl/>
        </w:rPr>
        <w:t>(</w:t>
      </w:r>
      <w:r w:rsidRPr="002F767C">
        <w:rPr>
          <w:rStyle w:val="libAieChar"/>
          <w:rtl/>
        </w:rPr>
        <w:t>بِقَدَرِها</w:t>
      </w:r>
      <w:r w:rsidRPr="00AA0C1E">
        <w:rPr>
          <w:rStyle w:val="libAlaemChar"/>
          <w:rtl/>
        </w:rPr>
        <w:t>)</w:t>
      </w:r>
      <w:r w:rsidRPr="00F257BB">
        <w:rPr>
          <w:rtl/>
        </w:rPr>
        <w:t xml:space="preserve"> بمقدارها الّذي علم الله تعالى أنّه نافع غير ضارّ. أو بمقدارها في الصغر والكبر</w:t>
      </w:r>
      <w:r>
        <w:rPr>
          <w:rtl/>
        </w:rPr>
        <w:t xml:space="preserve">، </w:t>
      </w:r>
      <w:r w:rsidRPr="00F257BB">
        <w:rPr>
          <w:rtl/>
        </w:rPr>
        <w:t>أي</w:t>
      </w:r>
      <w:r>
        <w:rPr>
          <w:rtl/>
        </w:rPr>
        <w:t xml:space="preserve">: </w:t>
      </w:r>
      <w:r w:rsidRPr="00F257BB">
        <w:rPr>
          <w:rtl/>
        </w:rPr>
        <w:t>الصغير على قدره والكبير على قدره</w:t>
      </w:r>
      <w:r>
        <w:rPr>
          <w:rtl/>
        </w:rPr>
        <w:t xml:space="preserve">، </w:t>
      </w:r>
      <w:r w:rsidRPr="00F257BB">
        <w:rPr>
          <w:rtl/>
        </w:rPr>
        <w:t xml:space="preserve">فسال كلّ نهر بقدره </w:t>
      </w:r>
      <w:r w:rsidRPr="00AA0C1E">
        <w:rPr>
          <w:rStyle w:val="libAlaemChar"/>
          <w:rtl/>
        </w:rPr>
        <w:t>(</w:t>
      </w:r>
      <w:r w:rsidRPr="002F767C">
        <w:rPr>
          <w:rStyle w:val="libAieChar"/>
          <w:rtl/>
        </w:rPr>
        <w:t>فَاحْتَمَلَ السَّيْلُ زَبَداً</w:t>
      </w:r>
      <w:r w:rsidRPr="00AA0C1E">
        <w:rPr>
          <w:rStyle w:val="libAlaemChar"/>
          <w:rtl/>
        </w:rPr>
        <w:t>)</w:t>
      </w:r>
      <w:r w:rsidRPr="00F257BB">
        <w:rPr>
          <w:rtl/>
        </w:rPr>
        <w:t xml:space="preserve"> رفعه. والزبد وضر </w:t>
      </w:r>
      <w:r w:rsidRPr="005D48FD">
        <w:rPr>
          <w:rStyle w:val="libFootnotenumChar"/>
          <w:rtl/>
        </w:rPr>
        <w:t>(1)</w:t>
      </w:r>
      <w:r w:rsidRPr="00F257BB">
        <w:rPr>
          <w:rtl/>
        </w:rPr>
        <w:t xml:space="preserve"> الغليان </w:t>
      </w:r>
      <w:r w:rsidRPr="00AA0C1E">
        <w:rPr>
          <w:rStyle w:val="libAlaemChar"/>
          <w:rtl/>
        </w:rPr>
        <w:t>(</w:t>
      </w:r>
      <w:r w:rsidRPr="002F767C">
        <w:rPr>
          <w:rStyle w:val="libAieChar"/>
          <w:rtl/>
        </w:rPr>
        <w:t>رابِياً</w:t>
      </w:r>
      <w:r w:rsidRPr="00AA0C1E">
        <w:rPr>
          <w:rStyle w:val="libAlaemChar"/>
          <w:rtl/>
        </w:rPr>
        <w:t>)</w:t>
      </w:r>
      <w:r w:rsidRPr="00F257BB">
        <w:rPr>
          <w:rtl/>
        </w:rPr>
        <w:t xml:space="preserve"> أي</w:t>
      </w:r>
      <w:r>
        <w:rPr>
          <w:rtl/>
        </w:rPr>
        <w:t xml:space="preserve">: </w:t>
      </w:r>
      <w:r w:rsidRPr="00F257BB">
        <w:rPr>
          <w:rtl/>
        </w:rPr>
        <w:t>منتفخا مرتفعا.</w:t>
      </w:r>
    </w:p>
    <w:p w14:paraId="04B92B5B" w14:textId="77777777" w:rsidR="003A1D5F" w:rsidRPr="00F257BB" w:rsidRDefault="003A1D5F" w:rsidP="000E6E49">
      <w:pPr>
        <w:pStyle w:val="libNormal"/>
        <w:rPr>
          <w:rtl/>
        </w:rPr>
      </w:pPr>
      <w:r w:rsidRPr="00F257BB">
        <w:rPr>
          <w:rtl/>
        </w:rPr>
        <w:t>فشبّه سبحانه الحقّ والإسلام بالماء الصافي النافع</w:t>
      </w:r>
      <w:r>
        <w:rPr>
          <w:rtl/>
        </w:rPr>
        <w:t xml:space="preserve">، </w:t>
      </w:r>
      <w:r w:rsidRPr="00F257BB">
        <w:rPr>
          <w:rtl/>
        </w:rPr>
        <w:t>والباطل بالزبد الذاهب غير النافع.</w:t>
      </w:r>
    </w:p>
    <w:p w14:paraId="4EC10678" w14:textId="77777777" w:rsidR="003A1D5F" w:rsidRPr="00F257BB" w:rsidRDefault="003A1D5F" w:rsidP="000E6E49">
      <w:pPr>
        <w:pStyle w:val="libNormal"/>
        <w:rPr>
          <w:rtl/>
        </w:rPr>
      </w:pPr>
      <w:r w:rsidRPr="00F257BB">
        <w:rPr>
          <w:rtl/>
        </w:rPr>
        <w:t>ثمّ ذكر المثل الآخر بقوله</w:t>
      </w:r>
      <w:r>
        <w:rPr>
          <w:rtl/>
        </w:rPr>
        <w:t xml:space="preserve">: </w:t>
      </w:r>
      <w:r w:rsidRPr="00AA0C1E">
        <w:rPr>
          <w:rStyle w:val="libAlaemChar"/>
          <w:rtl/>
        </w:rPr>
        <w:t>(</w:t>
      </w:r>
      <w:r w:rsidRPr="002F767C">
        <w:rPr>
          <w:rStyle w:val="libAieChar"/>
          <w:rtl/>
        </w:rPr>
        <w:t>وَمِمَّا يُوقِدُونَ عَلَيْهِ فِي النَّارِ</w:t>
      </w:r>
      <w:r w:rsidRPr="00AA0C1E">
        <w:rPr>
          <w:rStyle w:val="libAlaemChar"/>
          <w:rtl/>
        </w:rPr>
        <w:t>)</w:t>
      </w:r>
      <w:r w:rsidRPr="00F257BB">
        <w:rPr>
          <w:rtl/>
        </w:rPr>
        <w:t xml:space="preserve"> عبارة جامعة لأنواع الفلزّات</w:t>
      </w:r>
      <w:r>
        <w:rPr>
          <w:rtl/>
        </w:rPr>
        <w:t xml:space="preserve">، </w:t>
      </w:r>
      <w:r w:rsidRPr="00F257BB">
        <w:rPr>
          <w:rtl/>
        </w:rPr>
        <w:t>كالذهب والفضّة والحديد والنحاس</w:t>
      </w:r>
      <w:r>
        <w:rPr>
          <w:rtl/>
        </w:rPr>
        <w:t xml:space="preserve">، </w:t>
      </w:r>
      <w:r w:rsidRPr="00F257BB">
        <w:rPr>
          <w:rtl/>
        </w:rPr>
        <w:t>مع إظهار الكبرياء في ذكره على وجه التهاون به</w:t>
      </w:r>
      <w:r>
        <w:rPr>
          <w:rtl/>
        </w:rPr>
        <w:t xml:space="preserve">، </w:t>
      </w:r>
      <w:r w:rsidRPr="00F257BB">
        <w:rPr>
          <w:rtl/>
        </w:rPr>
        <w:t xml:space="preserve">كما هو هجّير </w:t>
      </w:r>
      <w:r w:rsidRPr="005D48FD">
        <w:rPr>
          <w:rStyle w:val="libFootnotenumChar"/>
          <w:rtl/>
        </w:rPr>
        <w:t>(2)</w:t>
      </w:r>
      <w:r w:rsidRPr="00F257BB">
        <w:rPr>
          <w:rtl/>
        </w:rPr>
        <w:t xml:space="preserve"> الملوك </w:t>
      </w:r>
      <w:r w:rsidRPr="00AA0C1E">
        <w:rPr>
          <w:rStyle w:val="libAlaemChar"/>
          <w:rtl/>
        </w:rPr>
        <w:t>(</w:t>
      </w:r>
      <w:r w:rsidRPr="002F767C">
        <w:rPr>
          <w:rStyle w:val="libAieChar"/>
          <w:rtl/>
        </w:rPr>
        <w:t>ابْتِغاءَ حِلْيَةٍ</w:t>
      </w:r>
      <w:r w:rsidRPr="00AA0C1E">
        <w:rPr>
          <w:rStyle w:val="libAlaemChar"/>
          <w:rtl/>
        </w:rPr>
        <w:t>)</w:t>
      </w:r>
      <w:r w:rsidRPr="00F257BB">
        <w:rPr>
          <w:rtl/>
        </w:rPr>
        <w:t xml:space="preserve"> طلب حليّ </w:t>
      </w:r>
      <w:r w:rsidRPr="00AA0C1E">
        <w:rPr>
          <w:rStyle w:val="libAlaemChar"/>
          <w:rtl/>
        </w:rPr>
        <w:t>(</w:t>
      </w:r>
      <w:r w:rsidRPr="002F767C">
        <w:rPr>
          <w:rStyle w:val="libAieChar"/>
          <w:rtl/>
        </w:rPr>
        <w:t>أَوْ مَتاعٍ</w:t>
      </w:r>
      <w:r w:rsidRPr="00AA0C1E">
        <w:rPr>
          <w:rStyle w:val="libAlaemChar"/>
          <w:rtl/>
        </w:rPr>
        <w:t>)</w:t>
      </w:r>
      <w:r w:rsidRPr="00F257BB">
        <w:rPr>
          <w:rtl/>
        </w:rPr>
        <w:t xml:space="preserve"> كالأواني وآلات الحرب والحرث. والمقصود من ذلك بيان منافعها </w:t>
      </w:r>
      <w:r w:rsidRPr="00AA0C1E">
        <w:rPr>
          <w:rStyle w:val="libAlaemChar"/>
          <w:rtl/>
        </w:rPr>
        <w:t>(</w:t>
      </w:r>
      <w:r w:rsidRPr="002F767C">
        <w:rPr>
          <w:rStyle w:val="libAieChar"/>
          <w:rtl/>
        </w:rPr>
        <w:t>زَبَدٌ مِثْلُهُ</w:t>
      </w:r>
      <w:r w:rsidRPr="00AA0C1E">
        <w:rPr>
          <w:rStyle w:val="libAlaemChar"/>
          <w:rtl/>
        </w:rPr>
        <w:t>)</w:t>
      </w:r>
      <w:r w:rsidRPr="00F257BB">
        <w:rPr>
          <w:rtl/>
        </w:rPr>
        <w:t xml:space="preserve"> أي</w:t>
      </w:r>
      <w:r>
        <w:rPr>
          <w:rtl/>
        </w:rPr>
        <w:t xml:space="preserve">: </w:t>
      </w:r>
      <w:r w:rsidRPr="00F257BB">
        <w:rPr>
          <w:rtl/>
        </w:rPr>
        <w:t>وممّا يوقدون عليه زبد مثل زبد الماء</w:t>
      </w:r>
      <w:r>
        <w:rPr>
          <w:rtl/>
        </w:rPr>
        <w:t xml:space="preserve">، </w:t>
      </w:r>
      <w:r w:rsidRPr="00F257BB">
        <w:rPr>
          <w:rtl/>
        </w:rPr>
        <w:t xml:space="preserve">وهو خبثه. </w:t>
      </w:r>
      <w:r>
        <w:rPr>
          <w:rtl/>
        </w:rPr>
        <w:t>و «</w:t>
      </w:r>
      <w:r w:rsidRPr="00F257BB">
        <w:rPr>
          <w:rtl/>
        </w:rPr>
        <w:t>من» للابتداء أو للتبعيض. وقرأ حمزة والكسائي وحفص بالياء</w:t>
      </w:r>
      <w:r>
        <w:rPr>
          <w:rtl/>
        </w:rPr>
        <w:t xml:space="preserve">، </w:t>
      </w:r>
      <w:r w:rsidRPr="00F257BB">
        <w:rPr>
          <w:rtl/>
        </w:rPr>
        <w:t>على أنّ الضمير للناس.</w:t>
      </w:r>
      <w:r>
        <w:rPr>
          <w:rFonts w:hint="cs"/>
          <w:rtl/>
        </w:rPr>
        <w:t xml:space="preserve"> </w:t>
      </w:r>
      <w:r w:rsidRPr="00F257BB">
        <w:rPr>
          <w:rtl/>
        </w:rPr>
        <w:t>وإضماره للعلم به.</w:t>
      </w:r>
    </w:p>
    <w:p w14:paraId="5E21FD36" w14:textId="77777777" w:rsidR="003A1D5F" w:rsidRPr="00F257BB" w:rsidRDefault="003A1D5F" w:rsidP="000E6E49">
      <w:pPr>
        <w:pStyle w:val="libNormal"/>
        <w:rPr>
          <w:rtl/>
        </w:rPr>
      </w:pPr>
      <w:r w:rsidRPr="00AA0C1E">
        <w:rPr>
          <w:rStyle w:val="libAlaemChar"/>
          <w:rtl/>
        </w:rPr>
        <w:t>(</w:t>
      </w:r>
      <w:r w:rsidRPr="002F767C">
        <w:rPr>
          <w:rStyle w:val="libAieChar"/>
          <w:rtl/>
        </w:rPr>
        <w:t>كَذلِكَ يَضْرِبُ اللهُ الْحَقَّ وَالْباطِلَ</w:t>
      </w:r>
      <w:r w:rsidRPr="00AA0C1E">
        <w:rPr>
          <w:rStyle w:val="libAlaemChar"/>
          <w:rtl/>
        </w:rPr>
        <w:t>)</w:t>
      </w:r>
      <w:r w:rsidRPr="00F257BB">
        <w:rPr>
          <w:rtl/>
        </w:rPr>
        <w:t xml:space="preserve"> مثّل الحقّ والباطل</w:t>
      </w:r>
      <w:r>
        <w:rPr>
          <w:rtl/>
        </w:rPr>
        <w:t xml:space="preserve">، </w:t>
      </w:r>
      <w:r w:rsidRPr="00F257BB">
        <w:rPr>
          <w:rtl/>
        </w:rPr>
        <w:t>فإنّه مثّل الحقّ في إفادته وثباته بالماء الّذي ينزل من السماء</w:t>
      </w:r>
      <w:r>
        <w:rPr>
          <w:rtl/>
        </w:rPr>
        <w:t xml:space="preserve">، </w:t>
      </w:r>
      <w:r w:rsidRPr="00F257BB">
        <w:rPr>
          <w:rtl/>
        </w:rPr>
        <w:t>فتسيل به الأودية على قدر الحاجة والمصلحة</w:t>
      </w:r>
      <w:r>
        <w:rPr>
          <w:rtl/>
        </w:rPr>
        <w:t xml:space="preserve">، </w:t>
      </w:r>
      <w:r w:rsidRPr="00F257BB">
        <w:rPr>
          <w:rtl/>
        </w:rPr>
        <w:t>فينتفع به أنواع المنافع</w:t>
      </w:r>
      <w:r>
        <w:rPr>
          <w:rtl/>
        </w:rPr>
        <w:t xml:space="preserve">، </w:t>
      </w:r>
      <w:r w:rsidRPr="00F257BB">
        <w:rPr>
          <w:rtl/>
        </w:rPr>
        <w:t>ويمكث في الأرض</w:t>
      </w:r>
      <w:r>
        <w:rPr>
          <w:rtl/>
        </w:rPr>
        <w:t xml:space="preserve">، </w:t>
      </w:r>
      <w:r w:rsidRPr="00F257BB">
        <w:rPr>
          <w:rtl/>
        </w:rPr>
        <w:t>بأن يثبت بعضه في</w:t>
      </w:r>
    </w:p>
    <w:p w14:paraId="58FBF5BB" w14:textId="77777777" w:rsidR="003A1D5F" w:rsidRPr="00F257BB" w:rsidRDefault="003A1D5F" w:rsidP="00D9332A">
      <w:pPr>
        <w:pStyle w:val="libLine"/>
        <w:rPr>
          <w:rtl/>
        </w:rPr>
      </w:pPr>
      <w:r w:rsidRPr="00F257BB">
        <w:rPr>
          <w:rtl/>
        </w:rPr>
        <w:t>__________________</w:t>
      </w:r>
    </w:p>
    <w:p w14:paraId="550EDD1A" w14:textId="77777777" w:rsidR="003A1D5F" w:rsidRPr="00F257BB" w:rsidRDefault="003A1D5F" w:rsidP="000278F9">
      <w:pPr>
        <w:pStyle w:val="libFootnote0"/>
        <w:rPr>
          <w:rtl/>
        </w:rPr>
      </w:pPr>
      <w:r>
        <w:rPr>
          <w:rtl/>
        </w:rPr>
        <w:t>(</w:t>
      </w:r>
      <w:r w:rsidRPr="00F257BB">
        <w:rPr>
          <w:rtl/>
        </w:rPr>
        <w:t>1) الوضر</w:t>
      </w:r>
      <w:r>
        <w:rPr>
          <w:rtl/>
        </w:rPr>
        <w:t xml:space="preserve">: </w:t>
      </w:r>
      <w:r w:rsidRPr="00F257BB">
        <w:rPr>
          <w:rtl/>
        </w:rPr>
        <w:t>خبث الغليان</w:t>
      </w:r>
      <w:r>
        <w:rPr>
          <w:rtl/>
        </w:rPr>
        <w:t xml:space="preserve">، </w:t>
      </w:r>
      <w:r w:rsidRPr="00F257BB">
        <w:rPr>
          <w:rtl/>
        </w:rPr>
        <w:t>ووسخ الدسم.</w:t>
      </w:r>
    </w:p>
    <w:p w14:paraId="364503F0" w14:textId="77777777" w:rsidR="003A1D5F" w:rsidRPr="00F257BB" w:rsidRDefault="003A1D5F" w:rsidP="000278F9">
      <w:pPr>
        <w:pStyle w:val="libFootnote0"/>
        <w:rPr>
          <w:rtl/>
        </w:rPr>
      </w:pPr>
      <w:r>
        <w:rPr>
          <w:rtl/>
        </w:rPr>
        <w:t>(</w:t>
      </w:r>
      <w:r w:rsidRPr="00F257BB">
        <w:rPr>
          <w:rtl/>
        </w:rPr>
        <w:t>2) الهجّير</w:t>
      </w:r>
      <w:r>
        <w:rPr>
          <w:rtl/>
        </w:rPr>
        <w:t xml:space="preserve">: </w:t>
      </w:r>
      <w:r w:rsidRPr="00F257BB">
        <w:rPr>
          <w:rtl/>
        </w:rPr>
        <w:t>العادة والدأب.</w:t>
      </w:r>
    </w:p>
    <w:p w14:paraId="10B4F1B2" w14:textId="77777777" w:rsidR="003A1D5F" w:rsidRPr="00F257BB" w:rsidRDefault="003A1D5F" w:rsidP="002F767C">
      <w:pPr>
        <w:pStyle w:val="libNormal0"/>
        <w:rPr>
          <w:rtl/>
        </w:rPr>
      </w:pPr>
      <w:r>
        <w:rPr>
          <w:rtl/>
        </w:rPr>
        <w:br w:type="page"/>
      </w:r>
      <w:r w:rsidRPr="00F257BB">
        <w:rPr>
          <w:rtl/>
        </w:rPr>
        <w:lastRenderedPageBreak/>
        <w:t xml:space="preserve">مناقعه </w:t>
      </w:r>
      <w:r w:rsidRPr="005D48FD">
        <w:rPr>
          <w:rStyle w:val="libFootnotenumChar"/>
          <w:rtl/>
        </w:rPr>
        <w:t>(1)</w:t>
      </w:r>
      <w:r>
        <w:rPr>
          <w:rtl/>
        </w:rPr>
        <w:t xml:space="preserve">، </w:t>
      </w:r>
      <w:r w:rsidRPr="00F257BB">
        <w:rPr>
          <w:rtl/>
        </w:rPr>
        <w:t>ويسلك بعضه في عروق الأرض إلى العيون والقنيّ والآبار. وبالفلزّ الّذي ينتفع به في صوغ الحليّ</w:t>
      </w:r>
      <w:r>
        <w:rPr>
          <w:rtl/>
        </w:rPr>
        <w:t xml:space="preserve">، </w:t>
      </w:r>
      <w:r w:rsidRPr="00F257BB">
        <w:rPr>
          <w:rtl/>
        </w:rPr>
        <w:t>واتّخاذ الأمتعة المختلفة</w:t>
      </w:r>
      <w:r>
        <w:rPr>
          <w:rtl/>
        </w:rPr>
        <w:t xml:space="preserve">، </w:t>
      </w:r>
      <w:r w:rsidRPr="00F257BB">
        <w:rPr>
          <w:rtl/>
        </w:rPr>
        <w:t>ويدوم ذلك مدّة متطاولة. ومثّل الباطل في قلّة نفعه وسرعة زواله بزبدهما.</w:t>
      </w:r>
    </w:p>
    <w:p w14:paraId="08A8F589" w14:textId="77777777" w:rsidR="003A1D5F" w:rsidRPr="00F257BB" w:rsidRDefault="003A1D5F" w:rsidP="000E6E49">
      <w:pPr>
        <w:pStyle w:val="libNormal"/>
        <w:rPr>
          <w:rtl/>
        </w:rPr>
      </w:pPr>
      <w:r w:rsidRPr="00F257BB">
        <w:rPr>
          <w:rtl/>
        </w:rPr>
        <w:t>وبيّن ذلك بقوله</w:t>
      </w:r>
      <w:r>
        <w:rPr>
          <w:rtl/>
        </w:rPr>
        <w:t xml:space="preserve">: </w:t>
      </w:r>
      <w:r w:rsidRPr="00AA0C1E">
        <w:rPr>
          <w:rStyle w:val="libAlaemChar"/>
          <w:rtl/>
        </w:rPr>
        <w:t>(</w:t>
      </w:r>
      <w:r w:rsidRPr="002F767C">
        <w:rPr>
          <w:rStyle w:val="libAieChar"/>
          <w:rtl/>
        </w:rPr>
        <w:t>فَأَمَّا الزَّبَدُ فَيَذْهَبُ جُفاءً</w:t>
      </w:r>
      <w:r w:rsidRPr="00AA0C1E">
        <w:rPr>
          <w:rStyle w:val="libAlaemChar"/>
          <w:rtl/>
        </w:rPr>
        <w:t>)</w:t>
      </w:r>
      <w:r w:rsidRPr="00F257BB">
        <w:rPr>
          <w:rtl/>
        </w:rPr>
        <w:t xml:space="preserve"> يجفأ به</w:t>
      </w:r>
      <w:r>
        <w:rPr>
          <w:rtl/>
        </w:rPr>
        <w:t xml:space="preserve">، </w:t>
      </w:r>
      <w:r w:rsidRPr="00F257BB">
        <w:rPr>
          <w:rtl/>
        </w:rPr>
        <w:t>أي</w:t>
      </w:r>
      <w:r>
        <w:rPr>
          <w:rtl/>
        </w:rPr>
        <w:t xml:space="preserve">: </w:t>
      </w:r>
      <w:r w:rsidRPr="00F257BB">
        <w:rPr>
          <w:rtl/>
        </w:rPr>
        <w:t xml:space="preserve">يرمي به السيل أو الفلزّ المذاب. وانتصابه على الحال. </w:t>
      </w:r>
      <w:r w:rsidRPr="00AA0C1E">
        <w:rPr>
          <w:rStyle w:val="libAlaemChar"/>
          <w:rtl/>
        </w:rPr>
        <w:t>(</w:t>
      </w:r>
      <w:r w:rsidRPr="002F767C">
        <w:rPr>
          <w:rStyle w:val="libAieChar"/>
          <w:rtl/>
        </w:rPr>
        <w:t>وَأَمَّا ما يَنْفَعُ النَّاسَ</w:t>
      </w:r>
      <w:r w:rsidRPr="00AA0C1E">
        <w:rPr>
          <w:rStyle w:val="libAlaemChar"/>
          <w:rtl/>
        </w:rPr>
        <w:t>)</w:t>
      </w:r>
      <w:r w:rsidRPr="00F257BB">
        <w:rPr>
          <w:rtl/>
        </w:rPr>
        <w:t xml:space="preserve"> كالماء الصافي وخلاصة الفلزّ </w:t>
      </w:r>
      <w:r w:rsidRPr="00AA0C1E">
        <w:rPr>
          <w:rStyle w:val="libAlaemChar"/>
          <w:rtl/>
        </w:rPr>
        <w:t>(</w:t>
      </w:r>
      <w:r w:rsidRPr="002F767C">
        <w:rPr>
          <w:rStyle w:val="libAieChar"/>
          <w:rtl/>
        </w:rPr>
        <w:t>فَيَمْكُثُ فِي الْأَرْضِ</w:t>
      </w:r>
      <w:r w:rsidRPr="00AA0C1E">
        <w:rPr>
          <w:rStyle w:val="libAlaemChar"/>
          <w:rtl/>
        </w:rPr>
        <w:t>)</w:t>
      </w:r>
      <w:r w:rsidRPr="00F257BB">
        <w:rPr>
          <w:rtl/>
        </w:rPr>
        <w:t xml:space="preserve"> ينتفع به أهلها </w:t>
      </w:r>
      <w:r w:rsidRPr="00AA0C1E">
        <w:rPr>
          <w:rStyle w:val="libAlaemChar"/>
          <w:rtl/>
        </w:rPr>
        <w:t>(</w:t>
      </w:r>
      <w:r w:rsidRPr="002F767C">
        <w:rPr>
          <w:rStyle w:val="libAieChar"/>
          <w:rtl/>
        </w:rPr>
        <w:t>كَذلِكَ يَضْرِبُ اللهُ الْأَمْثالَ</w:t>
      </w:r>
      <w:r w:rsidRPr="00AA0C1E">
        <w:rPr>
          <w:rStyle w:val="libAlaemChar"/>
          <w:rtl/>
        </w:rPr>
        <w:t>)</w:t>
      </w:r>
      <w:r w:rsidRPr="00F257BB">
        <w:rPr>
          <w:rtl/>
        </w:rPr>
        <w:t xml:space="preserve"> لإيضاح المشتبهات.</w:t>
      </w:r>
    </w:p>
    <w:p w14:paraId="54E04144" w14:textId="77777777" w:rsidR="003A1D5F" w:rsidRPr="00F257BB" w:rsidRDefault="003A1D5F" w:rsidP="000E6E49">
      <w:pPr>
        <w:pStyle w:val="libNormal"/>
        <w:rPr>
          <w:rtl/>
        </w:rPr>
      </w:pPr>
      <w:r w:rsidRPr="00AA0C1E">
        <w:rPr>
          <w:rStyle w:val="libAlaemChar"/>
          <w:rtl/>
        </w:rPr>
        <w:t>(</w:t>
      </w:r>
      <w:r w:rsidRPr="002F767C">
        <w:rPr>
          <w:rStyle w:val="libAieChar"/>
          <w:rtl/>
        </w:rPr>
        <w:t>لِلَّذِينَ اسْتَجابُوا</w:t>
      </w:r>
      <w:r w:rsidRPr="00AA0C1E">
        <w:rPr>
          <w:rStyle w:val="libAlaemChar"/>
          <w:rtl/>
        </w:rPr>
        <w:t>)</w:t>
      </w:r>
      <w:r w:rsidRPr="00F257BB">
        <w:rPr>
          <w:rtl/>
        </w:rPr>
        <w:t xml:space="preserve"> للمؤمنين الّذين استجابوا </w:t>
      </w:r>
      <w:r w:rsidRPr="00AA0C1E">
        <w:rPr>
          <w:rStyle w:val="libAlaemChar"/>
          <w:rtl/>
        </w:rPr>
        <w:t>(</w:t>
      </w:r>
      <w:r w:rsidRPr="002F767C">
        <w:rPr>
          <w:rStyle w:val="libAieChar"/>
          <w:rtl/>
        </w:rPr>
        <w:t>لِرَبِّهِمُ الْحُسْنى</w:t>
      </w:r>
      <w:r w:rsidRPr="00AA0C1E">
        <w:rPr>
          <w:rStyle w:val="libAlaemChar"/>
          <w:rtl/>
        </w:rPr>
        <w:t>)</w:t>
      </w:r>
      <w:r w:rsidRPr="00F257BB">
        <w:rPr>
          <w:rtl/>
        </w:rPr>
        <w:t xml:space="preserve"> أي</w:t>
      </w:r>
      <w:r>
        <w:rPr>
          <w:rtl/>
        </w:rPr>
        <w:t xml:space="preserve">: </w:t>
      </w:r>
      <w:r w:rsidRPr="00F257BB">
        <w:rPr>
          <w:rtl/>
        </w:rPr>
        <w:t xml:space="preserve">الاستجابة الحسنى </w:t>
      </w:r>
      <w:r w:rsidRPr="00AA0C1E">
        <w:rPr>
          <w:rStyle w:val="libAlaemChar"/>
          <w:rtl/>
        </w:rPr>
        <w:t>(</w:t>
      </w:r>
      <w:r w:rsidRPr="002F767C">
        <w:rPr>
          <w:rStyle w:val="libAieChar"/>
          <w:rtl/>
        </w:rPr>
        <w:t>وَالَّذِينَ لَمْ يَسْتَجِيبُوا لَهُ</w:t>
      </w:r>
      <w:r w:rsidRPr="00AA0C1E">
        <w:rPr>
          <w:rStyle w:val="libAlaemChar"/>
          <w:rtl/>
        </w:rPr>
        <w:t>)</w:t>
      </w:r>
      <w:r w:rsidRPr="00F257BB">
        <w:rPr>
          <w:rtl/>
        </w:rPr>
        <w:t xml:space="preserve"> وهم الكفرة. واللام متعلّقة</w:t>
      </w:r>
      <w:r>
        <w:rPr>
          <w:rtl/>
        </w:rPr>
        <w:t xml:space="preserve"> بـ </w:t>
      </w:r>
      <w:r w:rsidRPr="00F257BB">
        <w:rPr>
          <w:rtl/>
        </w:rPr>
        <w:t>«يضرب»</w:t>
      </w:r>
      <w:r>
        <w:rPr>
          <w:rtl/>
        </w:rPr>
        <w:t xml:space="preserve">، </w:t>
      </w:r>
      <w:r w:rsidRPr="00F257BB">
        <w:rPr>
          <w:rtl/>
        </w:rPr>
        <w:t>على أنّه جعل ضرب المثل لشأن الفريقين ضرب المثل لهما.</w:t>
      </w:r>
    </w:p>
    <w:p w14:paraId="3A34A5E5" w14:textId="77777777" w:rsidR="003A1D5F" w:rsidRPr="00F257BB" w:rsidRDefault="003A1D5F" w:rsidP="000E6E49">
      <w:pPr>
        <w:pStyle w:val="libNormal"/>
        <w:rPr>
          <w:rtl/>
        </w:rPr>
      </w:pPr>
      <w:r w:rsidRPr="00F257BB">
        <w:rPr>
          <w:rtl/>
        </w:rPr>
        <w:t>قال قتادة</w:t>
      </w:r>
      <w:r>
        <w:rPr>
          <w:rtl/>
        </w:rPr>
        <w:t xml:space="preserve">: </w:t>
      </w:r>
      <w:r w:rsidRPr="00F257BB">
        <w:rPr>
          <w:rtl/>
        </w:rPr>
        <w:t>هذه ثلاثة أمثال ضربها الله تعالى في مثل واحد. شبّه نزول القرآن بالماء الّذي ينزل من السماء</w:t>
      </w:r>
      <w:r>
        <w:rPr>
          <w:rtl/>
        </w:rPr>
        <w:t xml:space="preserve">، </w:t>
      </w:r>
      <w:r w:rsidRPr="00F257BB">
        <w:rPr>
          <w:rtl/>
        </w:rPr>
        <w:t>وشبّه القلوب بالأودية والأنهار. فمن استقصى في تدبّره وتفكّر في معانيه أخذ حظّا عظيما منه</w:t>
      </w:r>
      <w:r>
        <w:rPr>
          <w:rtl/>
        </w:rPr>
        <w:t xml:space="preserve">، </w:t>
      </w:r>
      <w:r w:rsidRPr="00F257BB">
        <w:rPr>
          <w:rtl/>
        </w:rPr>
        <w:t>كالنهر الكبير الّذي يأخذ الماء الكثير.</w:t>
      </w:r>
    </w:p>
    <w:p w14:paraId="10CD1404" w14:textId="77777777" w:rsidR="003A1D5F" w:rsidRPr="00F257BB" w:rsidRDefault="003A1D5F" w:rsidP="000E6E49">
      <w:pPr>
        <w:pStyle w:val="libNormal"/>
        <w:rPr>
          <w:rtl/>
        </w:rPr>
      </w:pPr>
      <w:r w:rsidRPr="00F257BB">
        <w:rPr>
          <w:rtl/>
        </w:rPr>
        <w:t>ومن رضي بما أدّاه إلى التصديق بالحقّ على الجملة</w:t>
      </w:r>
      <w:r>
        <w:rPr>
          <w:rtl/>
        </w:rPr>
        <w:t xml:space="preserve">، </w:t>
      </w:r>
      <w:r w:rsidRPr="00F257BB">
        <w:rPr>
          <w:rtl/>
        </w:rPr>
        <w:t>كان أقلّ حظّا منه</w:t>
      </w:r>
      <w:r>
        <w:rPr>
          <w:rtl/>
        </w:rPr>
        <w:t xml:space="preserve">، </w:t>
      </w:r>
      <w:r w:rsidRPr="00F257BB">
        <w:rPr>
          <w:rtl/>
        </w:rPr>
        <w:t>كالنهر الصغير. فهذا مثل واحد.</w:t>
      </w:r>
    </w:p>
    <w:p w14:paraId="26859E6B" w14:textId="77777777" w:rsidR="003A1D5F" w:rsidRPr="00F257BB" w:rsidRDefault="003A1D5F" w:rsidP="000E6E49">
      <w:pPr>
        <w:pStyle w:val="libNormal"/>
        <w:rPr>
          <w:rtl/>
        </w:rPr>
      </w:pPr>
      <w:r w:rsidRPr="00F257BB">
        <w:rPr>
          <w:rtl/>
        </w:rPr>
        <w:t>ثمّ شبّه الخطرات ووساوس الشيطان بالزبد يعلو على الماء</w:t>
      </w:r>
      <w:r>
        <w:rPr>
          <w:rtl/>
        </w:rPr>
        <w:t xml:space="preserve">، </w:t>
      </w:r>
      <w:r w:rsidRPr="00F257BB">
        <w:rPr>
          <w:rtl/>
        </w:rPr>
        <w:t>وذلك من خبث التربة لا عين الماء. وكذلك ما يقع في النفس من الشكوك فمن ذاتها لا من ذات الحقّ. فكما يذهب الزبد باطلا ويبقى صفوة الماء</w:t>
      </w:r>
      <w:r>
        <w:rPr>
          <w:rtl/>
        </w:rPr>
        <w:t xml:space="preserve">، </w:t>
      </w:r>
      <w:r w:rsidRPr="00F257BB">
        <w:rPr>
          <w:rtl/>
        </w:rPr>
        <w:t>كذلك يذهب مخائل الشكّ هباء باطلا ويبقى الحقّ. فهذا مثل ثان.</w:t>
      </w:r>
    </w:p>
    <w:p w14:paraId="6F1B34DA" w14:textId="77777777" w:rsidR="003A1D5F" w:rsidRPr="00F257BB" w:rsidRDefault="003A1D5F" w:rsidP="000E6E49">
      <w:pPr>
        <w:pStyle w:val="libNormal"/>
        <w:rPr>
          <w:rtl/>
        </w:rPr>
      </w:pPr>
      <w:r w:rsidRPr="00F257BB">
        <w:rPr>
          <w:rtl/>
        </w:rPr>
        <w:t>والمثل الثالث قوله</w:t>
      </w:r>
      <w:r>
        <w:rPr>
          <w:rtl/>
        </w:rPr>
        <w:t xml:space="preserve">: </w:t>
      </w:r>
      <w:r w:rsidRPr="00AA0C1E">
        <w:rPr>
          <w:rStyle w:val="libAlaemChar"/>
          <w:rtl/>
        </w:rPr>
        <w:t>(</w:t>
      </w:r>
      <w:r w:rsidRPr="002F767C">
        <w:rPr>
          <w:rStyle w:val="libAieChar"/>
          <w:rtl/>
        </w:rPr>
        <w:t>وَمِمَّا يُوقِدُونَ عَلَيْهِ فِي النَّارِ</w:t>
      </w:r>
      <w:r w:rsidRPr="00AA0C1E">
        <w:rPr>
          <w:rStyle w:val="libAlaemChar"/>
          <w:rtl/>
        </w:rPr>
        <w:t>)</w:t>
      </w:r>
      <w:r w:rsidRPr="00F257BB">
        <w:rPr>
          <w:rtl/>
        </w:rPr>
        <w:t xml:space="preserve"> إلى آخره. فالكفر مثل هذا الخبث الّذي لا ينتفع به</w:t>
      </w:r>
      <w:r>
        <w:rPr>
          <w:rtl/>
        </w:rPr>
        <w:t xml:space="preserve">، </w:t>
      </w:r>
      <w:r w:rsidRPr="00F257BB">
        <w:rPr>
          <w:rtl/>
        </w:rPr>
        <w:t>والإيمان مثل الماء الصافي الّذي ينتفع به.</w:t>
      </w:r>
    </w:p>
    <w:p w14:paraId="01C78211" w14:textId="77777777" w:rsidR="003A1D5F" w:rsidRPr="00F257BB" w:rsidRDefault="003A1D5F" w:rsidP="00D9332A">
      <w:pPr>
        <w:pStyle w:val="libLine"/>
        <w:rPr>
          <w:rtl/>
        </w:rPr>
      </w:pPr>
      <w:r w:rsidRPr="00F257BB">
        <w:rPr>
          <w:rtl/>
        </w:rPr>
        <w:t>__________________</w:t>
      </w:r>
    </w:p>
    <w:p w14:paraId="5DD564D2" w14:textId="77777777" w:rsidR="003A1D5F" w:rsidRPr="00F257BB" w:rsidRDefault="003A1D5F" w:rsidP="000278F9">
      <w:pPr>
        <w:pStyle w:val="libFootnote0"/>
        <w:rPr>
          <w:rtl/>
        </w:rPr>
      </w:pPr>
      <w:r>
        <w:rPr>
          <w:rtl/>
        </w:rPr>
        <w:t>(</w:t>
      </w:r>
      <w:r w:rsidRPr="00F257BB">
        <w:rPr>
          <w:rtl/>
        </w:rPr>
        <w:t>1) المناقع جمع المنقع</w:t>
      </w:r>
      <w:r>
        <w:rPr>
          <w:rtl/>
        </w:rPr>
        <w:t xml:space="preserve">، </w:t>
      </w:r>
      <w:r w:rsidRPr="00F257BB">
        <w:rPr>
          <w:rtl/>
        </w:rPr>
        <w:t>وهو الموضع يستنقع</w:t>
      </w:r>
      <w:r>
        <w:rPr>
          <w:rtl/>
        </w:rPr>
        <w:t xml:space="preserve"> ـ </w:t>
      </w:r>
      <w:r w:rsidRPr="00F257BB">
        <w:rPr>
          <w:rtl/>
        </w:rPr>
        <w:t>أي</w:t>
      </w:r>
      <w:r>
        <w:rPr>
          <w:rtl/>
        </w:rPr>
        <w:t xml:space="preserve">: </w:t>
      </w:r>
      <w:r w:rsidRPr="00F257BB">
        <w:rPr>
          <w:rtl/>
        </w:rPr>
        <w:t>يجتمع</w:t>
      </w:r>
      <w:r>
        <w:rPr>
          <w:rtl/>
        </w:rPr>
        <w:t xml:space="preserve"> ـ </w:t>
      </w:r>
      <w:r w:rsidRPr="00F257BB">
        <w:rPr>
          <w:rtl/>
        </w:rPr>
        <w:t>فيه الماء.</w:t>
      </w:r>
    </w:p>
    <w:p w14:paraId="5E89B14B" w14:textId="77777777" w:rsidR="003A1D5F" w:rsidRPr="00F257BB" w:rsidRDefault="003A1D5F" w:rsidP="000E6E49">
      <w:pPr>
        <w:pStyle w:val="libNormal"/>
        <w:rPr>
          <w:rtl/>
        </w:rPr>
      </w:pPr>
      <w:r>
        <w:rPr>
          <w:rtl/>
        </w:rPr>
        <w:br w:type="page"/>
      </w:r>
      <w:r w:rsidRPr="00F257BB">
        <w:rPr>
          <w:rtl/>
        </w:rPr>
        <w:lastRenderedPageBreak/>
        <w:t>وتمّ الكلام عند قوله</w:t>
      </w:r>
      <w:r>
        <w:rPr>
          <w:rtl/>
        </w:rPr>
        <w:t xml:space="preserve">: </w:t>
      </w:r>
      <w:r w:rsidRPr="00AA0C1E">
        <w:rPr>
          <w:rStyle w:val="libAlaemChar"/>
          <w:rtl/>
        </w:rPr>
        <w:t>(</w:t>
      </w:r>
      <w:r w:rsidRPr="002F767C">
        <w:rPr>
          <w:rStyle w:val="libAieChar"/>
          <w:rtl/>
        </w:rPr>
        <w:t>يَضْرِبُ اللهُ الْأَمْثالَ</w:t>
      </w:r>
      <w:r w:rsidRPr="00AA0C1E">
        <w:rPr>
          <w:rStyle w:val="libAlaemChar"/>
          <w:rtl/>
        </w:rPr>
        <w:t>)</w:t>
      </w:r>
      <w:r>
        <w:rPr>
          <w:rtl/>
        </w:rPr>
        <w:t xml:space="preserve">، </w:t>
      </w:r>
      <w:r w:rsidRPr="00F257BB">
        <w:rPr>
          <w:rtl/>
        </w:rPr>
        <w:t>ثمّ استأنف بقوله</w:t>
      </w:r>
      <w:r>
        <w:rPr>
          <w:rtl/>
        </w:rPr>
        <w:t xml:space="preserve">: </w:t>
      </w:r>
      <w:r w:rsidRPr="00AA0C1E">
        <w:rPr>
          <w:rStyle w:val="libAlaemChar"/>
          <w:rtl/>
        </w:rPr>
        <w:t>(</w:t>
      </w:r>
      <w:r w:rsidRPr="002F767C">
        <w:rPr>
          <w:rStyle w:val="libAieChar"/>
          <w:rtl/>
        </w:rPr>
        <w:t>لِلَّذِينَ اسْتَجابُوا</w:t>
      </w:r>
      <w:r w:rsidRPr="00AA0C1E">
        <w:rPr>
          <w:rStyle w:val="libAlaemChar"/>
          <w:rtl/>
        </w:rPr>
        <w:t>)</w:t>
      </w:r>
      <w:r>
        <w:rPr>
          <w:rtl/>
        </w:rPr>
        <w:t>.</w:t>
      </w:r>
    </w:p>
    <w:p w14:paraId="63637564" w14:textId="77777777" w:rsidR="003A1D5F" w:rsidRPr="00F257BB" w:rsidRDefault="003A1D5F" w:rsidP="000E6E49">
      <w:pPr>
        <w:pStyle w:val="libNormal"/>
        <w:rPr>
          <w:rtl/>
        </w:rPr>
      </w:pPr>
      <w:r w:rsidRPr="00F257BB">
        <w:rPr>
          <w:rtl/>
        </w:rPr>
        <w:t>وقيل</w:t>
      </w:r>
      <w:r>
        <w:rPr>
          <w:rtl/>
        </w:rPr>
        <w:t xml:space="preserve">: </w:t>
      </w:r>
      <w:r w:rsidRPr="00AA0C1E">
        <w:rPr>
          <w:rStyle w:val="libAlaemChar"/>
          <w:rtl/>
        </w:rPr>
        <w:t>(</w:t>
      </w:r>
      <w:r w:rsidRPr="002F767C">
        <w:rPr>
          <w:rStyle w:val="libAieChar"/>
          <w:rtl/>
        </w:rPr>
        <w:t>وَالَّذِينَ لَمْ يَسْتَجِيبُوا</w:t>
      </w:r>
      <w:r w:rsidRPr="00AA0C1E">
        <w:rPr>
          <w:rStyle w:val="libAlaemChar"/>
          <w:rtl/>
        </w:rPr>
        <w:t>)</w:t>
      </w:r>
      <w:r w:rsidRPr="00F257BB">
        <w:rPr>
          <w:rtl/>
        </w:rPr>
        <w:t xml:space="preserve"> مبتدأ خبره </w:t>
      </w:r>
      <w:r w:rsidRPr="00AA0C1E">
        <w:rPr>
          <w:rStyle w:val="libAlaemChar"/>
          <w:rtl/>
        </w:rPr>
        <w:t>(</w:t>
      </w:r>
      <w:r w:rsidRPr="002F767C">
        <w:rPr>
          <w:rStyle w:val="libAieChar"/>
          <w:rtl/>
        </w:rPr>
        <w:t>لَوْ أَنَّ لَهُمْ ما فِي الْأَرْضِ جَمِيعاً وَمِثْلَهُ مَعَهُ لَافْتَدَوْا بِهِ</w:t>
      </w:r>
      <w:r w:rsidRPr="00AA0C1E">
        <w:rPr>
          <w:rStyle w:val="libAlaemChar"/>
          <w:rtl/>
        </w:rPr>
        <w:t>)</w:t>
      </w:r>
      <w:r>
        <w:rPr>
          <w:rtl/>
        </w:rPr>
        <w:t>.</w:t>
      </w:r>
      <w:r w:rsidRPr="00F257BB">
        <w:rPr>
          <w:rtl/>
        </w:rPr>
        <w:t xml:space="preserve"> وهو على الأوّل كلام مبتدأ لبيان مآل غير المستجيبين.</w:t>
      </w:r>
    </w:p>
    <w:p w14:paraId="799B73C9" w14:textId="77777777" w:rsidR="003A1D5F" w:rsidRPr="00F257BB" w:rsidRDefault="003A1D5F" w:rsidP="000E6E49">
      <w:pPr>
        <w:pStyle w:val="libNormal"/>
        <w:rPr>
          <w:rtl/>
        </w:rPr>
      </w:pPr>
      <w:r w:rsidRPr="00AA0C1E">
        <w:rPr>
          <w:rStyle w:val="libAlaemChar"/>
          <w:rtl/>
        </w:rPr>
        <w:t>(</w:t>
      </w:r>
      <w:r w:rsidRPr="002F767C">
        <w:rPr>
          <w:rStyle w:val="libAieChar"/>
          <w:rtl/>
        </w:rPr>
        <w:t>أُولئِكَ لَهُمْ سُوءُ الْحِسابِ</w:t>
      </w:r>
      <w:r w:rsidRPr="00AA0C1E">
        <w:rPr>
          <w:rStyle w:val="libAlaemChar"/>
          <w:rtl/>
        </w:rPr>
        <w:t>)</w:t>
      </w:r>
      <w:r w:rsidRPr="00F257BB">
        <w:rPr>
          <w:rtl/>
        </w:rPr>
        <w:t xml:space="preserve"> وهو المناقشة فيه</w:t>
      </w:r>
      <w:r>
        <w:rPr>
          <w:rtl/>
        </w:rPr>
        <w:t xml:space="preserve">، </w:t>
      </w:r>
      <w:r w:rsidRPr="00F257BB">
        <w:rPr>
          <w:rtl/>
        </w:rPr>
        <w:t>بأن يحاسب الرجل بذنبه</w:t>
      </w:r>
      <w:r>
        <w:rPr>
          <w:rtl/>
        </w:rPr>
        <w:t xml:space="preserve">، </w:t>
      </w:r>
      <w:r w:rsidRPr="00F257BB">
        <w:rPr>
          <w:rtl/>
        </w:rPr>
        <w:t>لا يغفر منه شيء</w:t>
      </w:r>
      <w:r>
        <w:rPr>
          <w:rtl/>
        </w:rPr>
        <w:t xml:space="preserve">، </w:t>
      </w:r>
      <w:r w:rsidRPr="00F257BB">
        <w:rPr>
          <w:rtl/>
        </w:rPr>
        <w:t>كما</w:t>
      </w:r>
    </w:p>
    <w:p w14:paraId="5BB5ECE4" w14:textId="77777777" w:rsidR="003A1D5F" w:rsidRPr="00F257BB" w:rsidRDefault="003A1D5F" w:rsidP="000E6E49">
      <w:pPr>
        <w:pStyle w:val="libNormal"/>
        <w:rPr>
          <w:rtl/>
        </w:rPr>
      </w:pPr>
      <w:r w:rsidRPr="00F257BB">
        <w:rPr>
          <w:rtl/>
        </w:rPr>
        <w:t>في الحديث</w:t>
      </w:r>
      <w:r>
        <w:rPr>
          <w:rtl/>
        </w:rPr>
        <w:t xml:space="preserve">: </w:t>
      </w:r>
      <w:r w:rsidRPr="00F257BB">
        <w:rPr>
          <w:rtl/>
        </w:rPr>
        <w:t>«من نوقش في الحساب عذّب»</w:t>
      </w:r>
      <w:r>
        <w:rPr>
          <w:rtl/>
        </w:rPr>
        <w:t>.</w:t>
      </w:r>
    </w:p>
    <w:p w14:paraId="6D4DBEDE" w14:textId="77777777" w:rsidR="003A1D5F" w:rsidRPr="00F257BB" w:rsidRDefault="003A1D5F" w:rsidP="000E6E49">
      <w:pPr>
        <w:pStyle w:val="libNormal"/>
        <w:rPr>
          <w:rtl/>
        </w:rPr>
      </w:pPr>
      <w:r w:rsidRPr="00F257BB">
        <w:rPr>
          <w:rtl/>
        </w:rPr>
        <w:t>وعن النخعي أيضا</w:t>
      </w:r>
      <w:r>
        <w:rPr>
          <w:rtl/>
        </w:rPr>
        <w:t xml:space="preserve">: </w:t>
      </w:r>
      <w:r w:rsidRPr="00F257BB">
        <w:rPr>
          <w:rtl/>
        </w:rPr>
        <w:t>أنّ سوء الحساب هو أن يحاسب الرجل بذنبه كلّه</w:t>
      </w:r>
      <w:r>
        <w:rPr>
          <w:rtl/>
        </w:rPr>
        <w:t xml:space="preserve">، </w:t>
      </w:r>
      <w:r w:rsidRPr="00F257BB">
        <w:rPr>
          <w:rtl/>
        </w:rPr>
        <w:t xml:space="preserve">لا يغفر منه شيء. وعن الصادق </w:t>
      </w:r>
      <w:r w:rsidRPr="00AA0C1E">
        <w:rPr>
          <w:rStyle w:val="libAlaemChar"/>
          <w:rtl/>
        </w:rPr>
        <w:t>عليه‌السلام</w:t>
      </w:r>
      <w:r>
        <w:rPr>
          <w:rtl/>
        </w:rPr>
        <w:t xml:space="preserve">: </w:t>
      </w:r>
      <w:r w:rsidRPr="00F257BB">
        <w:rPr>
          <w:rtl/>
        </w:rPr>
        <w:t>«سوء الحساب أن لا يقبل لهم حسنة</w:t>
      </w:r>
      <w:r>
        <w:rPr>
          <w:rtl/>
        </w:rPr>
        <w:t xml:space="preserve">، </w:t>
      </w:r>
      <w:r w:rsidRPr="00F257BB">
        <w:rPr>
          <w:rtl/>
        </w:rPr>
        <w:t>ولا يغفر لهم سيّئة»</w:t>
      </w:r>
      <w:r>
        <w:rPr>
          <w:rFonts w:hint="cs"/>
          <w:rtl/>
        </w:rPr>
        <w:t xml:space="preserve"> </w:t>
      </w:r>
      <w:r w:rsidRPr="00F257BB">
        <w:rPr>
          <w:rtl/>
        </w:rPr>
        <w:t>لسوء عقيدة صاحبه.</w:t>
      </w:r>
    </w:p>
    <w:p w14:paraId="5AA034E5" w14:textId="77777777" w:rsidR="003A1D5F" w:rsidRPr="00F257BB" w:rsidRDefault="003A1D5F" w:rsidP="000E6E49">
      <w:pPr>
        <w:pStyle w:val="libNormal"/>
        <w:rPr>
          <w:rtl/>
        </w:rPr>
      </w:pPr>
      <w:r w:rsidRPr="00AA0C1E">
        <w:rPr>
          <w:rStyle w:val="libAlaemChar"/>
          <w:rtl/>
        </w:rPr>
        <w:t>(</w:t>
      </w:r>
      <w:r w:rsidRPr="002F767C">
        <w:rPr>
          <w:rStyle w:val="libAieChar"/>
          <w:rtl/>
        </w:rPr>
        <w:t>وَمَأْواهُمْ</w:t>
      </w:r>
      <w:r w:rsidRPr="00AA0C1E">
        <w:rPr>
          <w:rStyle w:val="libAlaemChar"/>
          <w:rtl/>
        </w:rPr>
        <w:t>)</w:t>
      </w:r>
      <w:r w:rsidRPr="00F257BB">
        <w:rPr>
          <w:rtl/>
        </w:rPr>
        <w:t xml:space="preserve"> ومرجعهم </w:t>
      </w:r>
      <w:r w:rsidRPr="00AA0C1E">
        <w:rPr>
          <w:rStyle w:val="libAlaemChar"/>
          <w:rtl/>
        </w:rPr>
        <w:t>(</w:t>
      </w:r>
      <w:r w:rsidRPr="002F767C">
        <w:rPr>
          <w:rStyle w:val="libAieChar"/>
          <w:rtl/>
        </w:rPr>
        <w:t>جَهَنَّمُ وَبِئْسَ الْمِهادُ</w:t>
      </w:r>
      <w:r w:rsidRPr="00AA0C1E">
        <w:rPr>
          <w:rStyle w:val="libAlaemChar"/>
          <w:rtl/>
        </w:rPr>
        <w:t>)</w:t>
      </w:r>
      <w:r w:rsidRPr="00F257BB">
        <w:rPr>
          <w:rtl/>
        </w:rPr>
        <w:t xml:space="preserve"> المستقرّ. والمخصوص بالذمّ محذوف. وأصل المهاد الفراش الّذي يوطّأ لصاحبه.</w:t>
      </w:r>
    </w:p>
    <w:p w14:paraId="4F1A24E9"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أَفَمَنْ يَعْلَمُ أَنَّما أُنْزِلَ إِلَيْكَ مِنْ رَبِّكَ الْحَقُّ كَمَنْ هُوَ أَعْمى إِنَّما يَتَذَكَّرُ أُولُوا الْأَلْبابِ (19) الَّذِينَ يُوفُونَ بِعَهْدِ اللهِ وَلا يَنْقُضُونَ الْمِيثاقَ (20) وَالَّذِينَ يَصِلُونَ ما أَمَرَ اللهُ بِهِ أَنْ يُوصَلَ وَيَخْشَوْنَ رَبَّهُمْ وَيَخافُونَ سُوءَ الْحِسابِ (21) وَالَّذِينَ صَبَرُوا ابْتِغاءَ وَجْهِ رَبِّهِمْ وَأَقامُوا الصَّلاةَ وَأَنْفَقُوا مِمَّا رَزَقْناهُمْ سِرًّا وَعَلانِيَةً وَيَدْرَؤُنَ بِالْحَسَنَةِ السَّيِّئَةَ أُولئِكَ لَهُمْ عُقْبَى الدَّارِ (22) جَنَّاتُ عَدْنٍ يَدْخُلُونَها وَمَنْ صَلَحَ مِنْ آبائِهِمْ وَأَزْواجِهِمْ وَذُرِّيَّاتِهِمْ وَالْمَلائِكَةُ</w:t>
      </w:r>
    </w:p>
    <w:p w14:paraId="3906D1D1" w14:textId="77777777" w:rsidR="003A1D5F" w:rsidRPr="00F257BB" w:rsidRDefault="003A1D5F" w:rsidP="002F767C">
      <w:pPr>
        <w:pStyle w:val="libNormal0"/>
        <w:rPr>
          <w:rtl/>
        </w:rPr>
      </w:pPr>
      <w:r>
        <w:rPr>
          <w:rtl/>
        </w:rPr>
        <w:br w:type="page"/>
      </w:r>
      <w:r w:rsidRPr="002F767C">
        <w:rPr>
          <w:rStyle w:val="libAieChar"/>
          <w:rtl/>
        </w:rPr>
        <w:lastRenderedPageBreak/>
        <w:t>يَدْخُلُونَ عَلَيْهِمْ مِنْ كُلِّ بابٍ (23) سَلامٌ عَلَيْكُمْ بِما صَبَرْتُمْ فَنِعْمَ عُقْبَى الدَّارِ (24)</w:t>
      </w:r>
      <w:r w:rsidRPr="00AA0C1E">
        <w:rPr>
          <w:rStyle w:val="libAlaemChar"/>
          <w:rtl/>
        </w:rPr>
        <w:t>)</w:t>
      </w:r>
    </w:p>
    <w:p w14:paraId="55AC0A3A" w14:textId="77777777" w:rsidR="003A1D5F" w:rsidRPr="00F257BB" w:rsidRDefault="003A1D5F" w:rsidP="000E6E49">
      <w:pPr>
        <w:pStyle w:val="libNormal"/>
        <w:rPr>
          <w:rtl/>
        </w:rPr>
      </w:pPr>
      <w:r w:rsidRPr="00F257BB">
        <w:rPr>
          <w:rtl/>
        </w:rPr>
        <w:t>ثمّ بيّن سبحانه الفرق بين المؤمن والكافر بقوله</w:t>
      </w:r>
      <w:r>
        <w:rPr>
          <w:rtl/>
        </w:rPr>
        <w:t xml:space="preserve">: </w:t>
      </w:r>
      <w:r w:rsidRPr="00AA0C1E">
        <w:rPr>
          <w:rStyle w:val="libAlaemChar"/>
          <w:rtl/>
        </w:rPr>
        <w:t>(</w:t>
      </w:r>
      <w:r w:rsidRPr="002F767C">
        <w:rPr>
          <w:rStyle w:val="libAieChar"/>
          <w:rtl/>
        </w:rPr>
        <w:t>أَفَمَنْ يَعْلَمُ أَنَّما أُنْزِلَ إِلَيْكَ مِنْ رَبِّكَ الْحَقُ</w:t>
      </w:r>
      <w:r w:rsidRPr="00AA0C1E">
        <w:rPr>
          <w:rStyle w:val="libAlaemChar"/>
          <w:rtl/>
        </w:rPr>
        <w:t>)</w:t>
      </w:r>
      <w:r w:rsidRPr="00F257BB">
        <w:rPr>
          <w:rtl/>
        </w:rPr>
        <w:t xml:space="preserve"> فيستجيب </w:t>
      </w:r>
      <w:r w:rsidRPr="00AA0C1E">
        <w:rPr>
          <w:rStyle w:val="libAlaemChar"/>
          <w:rtl/>
        </w:rPr>
        <w:t>(</w:t>
      </w:r>
      <w:r w:rsidRPr="002F767C">
        <w:rPr>
          <w:rStyle w:val="libAieChar"/>
          <w:rtl/>
        </w:rPr>
        <w:t>كَمَنْ هُوَ أَعْمى</w:t>
      </w:r>
      <w:r w:rsidRPr="00AA0C1E">
        <w:rPr>
          <w:rStyle w:val="libAlaemChar"/>
          <w:rtl/>
        </w:rPr>
        <w:t>)</w:t>
      </w:r>
      <w:r w:rsidRPr="00F257BB">
        <w:rPr>
          <w:rtl/>
        </w:rPr>
        <w:t xml:space="preserve"> عمى القلب</w:t>
      </w:r>
      <w:r>
        <w:rPr>
          <w:rtl/>
        </w:rPr>
        <w:t xml:space="preserve">، </w:t>
      </w:r>
      <w:r w:rsidRPr="00F257BB">
        <w:rPr>
          <w:rtl/>
        </w:rPr>
        <w:t>لا يستبصر فيستجيب.</w:t>
      </w:r>
    </w:p>
    <w:p w14:paraId="441141F7" w14:textId="77777777" w:rsidR="003A1D5F" w:rsidRPr="00F257BB" w:rsidRDefault="003A1D5F" w:rsidP="000E6E49">
      <w:pPr>
        <w:pStyle w:val="libNormal"/>
        <w:rPr>
          <w:rtl/>
        </w:rPr>
      </w:pPr>
      <w:r w:rsidRPr="00F257BB">
        <w:rPr>
          <w:rtl/>
        </w:rPr>
        <w:t>والهمزة لإنكار أن تقع شبهة في تشابههما بعد ما ضرب من المثل. يعني</w:t>
      </w:r>
      <w:r>
        <w:rPr>
          <w:rtl/>
        </w:rPr>
        <w:t xml:space="preserve">: </w:t>
      </w:r>
      <w:r w:rsidRPr="00F257BB">
        <w:rPr>
          <w:rtl/>
        </w:rPr>
        <w:t>لا شبهة في أنّ حال من علم أنّ ما أنزل إليك من ربّك فاستجاب</w:t>
      </w:r>
      <w:r>
        <w:rPr>
          <w:rtl/>
        </w:rPr>
        <w:t xml:space="preserve">، </w:t>
      </w:r>
      <w:r w:rsidRPr="00F257BB">
        <w:rPr>
          <w:rtl/>
        </w:rPr>
        <w:t>بمعزل من حال الجاهل الّذي لم يستبصر فيستجيب</w:t>
      </w:r>
      <w:r>
        <w:rPr>
          <w:rtl/>
        </w:rPr>
        <w:t xml:space="preserve">، </w:t>
      </w:r>
      <w:r w:rsidRPr="00F257BB">
        <w:rPr>
          <w:rtl/>
        </w:rPr>
        <w:t>كبعد ما بين الزبد والماء</w:t>
      </w:r>
      <w:r>
        <w:rPr>
          <w:rtl/>
        </w:rPr>
        <w:t xml:space="preserve">، </w:t>
      </w:r>
      <w:r w:rsidRPr="00F257BB">
        <w:rPr>
          <w:rtl/>
        </w:rPr>
        <w:t>والخبث غير النافع وخلاصة الفلزّة الّتي ينتفع بها.</w:t>
      </w:r>
    </w:p>
    <w:p w14:paraId="651C73F9" w14:textId="77777777" w:rsidR="003A1D5F" w:rsidRPr="00F257BB" w:rsidRDefault="003A1D5F" w:rsidP="000E6E49">
      <w:pPr>
        <w:pStyle w:val="libNormal"/>
        <w:rPr>
          <w:rtl/>
        </w:rPr>
      </w:pPr>
      <w:r w:rsidRPr="00AA0C1E">
        <w:rPr>
          <w:rStyle w:val="libAlaemChar"/>
          <w:rtl/>
        </w:rPr>
        <w:t>(</w:t>
      </w:r>
      <w:r w:rsidRPr="002F767C">
        <w:rPr>
          <w:rStyle w:val="libAieChar"/>
          <w:rtl/>
        </w:rPr>
        <w:t>إِنَّما يَتَذَكَّرُ أُولُوا الْأَلْبابِ</w:t>
      </w:r>
      <w:r w:rsidRPr="00AA0C1E">
        <w:rPr>
          <w:rStyle w:val="libAlaemChar"/>
          <w:rtl/>
        </w:rPr>
        <w:t>)</w:t>
      </w:r>
      <w:r w:rsidRPr="00F257BB">
        <w:rPr>
          <w:rtl/>
        </w:rPr>
        <w:t xml:space="preserve"> ذوو العقول المبرّأة عن مشايعة الأهواء ومعارضة الأوهام</w:t>
      </w:r>
      <w:r>
        <w:rPr>
          <w:rtl/>
        </w:rPr>
        <w:t xml:space="preserve">، </w:t>
      </w:r>
      <w:r w:rsidRPr="00F257BB">
        <w:rPr>
          <w:rtl/>
        </w:rPr>
        <w:t>فإنّ أرباب العقول الصافية يتفكّرون ويستبصرون</w:t>
      </w:r>
      <w:r>
        <w:rPr>
          <w:rtl/>
        </w:rPr>
        <w:t xml:space="preserve">، </w:t>
      </w:r>
      <w:r w:rsidRPr="00F257BB">
        <w:rPr>
          <w:rtl/>
        </w:rPr>
        <w:t>فيعلمون قضايا عقولهم.</w:t>
      </w:r>
    </w:p>
    <w:p w14:paraId="0F9A1018" w14:textId="77777777" w:rsidR="003A1D5F" w:rsidRPr="00F257BB" w:rsidRDefault="003A1D5F" w:rsidP="000E6E49">
      <w:pPr>
        <w:pStyle w:val="libNormal"/>
        <w:rPr>
          <w:rtl/>
        </w:rPr>
      </w:pPr>
      <w:r w:rsidRPr="00AA0C1E">
        <w:rPr>
          <w:rStyle w:val="libAlaemChar"/>
          <w:rtl/>
        </w:rPr>
        <w:t>(</w:t>
      </w:r>
      <w:r w:rsidRPr="002F767C">
        <w:rPr>
          <w:rStyle w:val="libAieChar"/>
          <w:rtl/>
        </w:rPr>
        <w:t>الَّذِينَ يُوفُونَ بِعَهْدِ اللهِ</w:t>
      </w:r>
      <w:r w:rsidRPr="00AA0C1E">
        <w:rPr>
          <w:rStyle w:val="libAlaemChar"/>
          <w:rtl/>
        </w:rPr>
        <w:t>)</w:t>
      </w:r>
      <w:r w:rsidRPr="00F257BB">
        <w:rPr>
          <w:rtl/>
        </w:rPr>
        <w:t xml:space="preserve"> ما عقدوه على أنفسهم من الاعتراف بربوبيّته حين قالوا «بلى»</w:t>
      </w:r>
      <w:r>
        <w:rPr>
          <w:rtl/>
        </w:rPr>
        <w:t>.</w:t>
      </w:r>
      <w:r w:rsidRPr="00F257BB">
        <w:rPr>
          <w:rtl/>
        </w:rPr>
        <w:t xml:space="preserve"> أو ما عهد الله عليهم في كتبه. </w:t>
      </w:r>
      <w:r w:rsidRPr="00AA0C1E">
        <w:rPr>
          <w:rStyle w:val="libAlaemChar"/>
          <w:rtl/>
        </w:rPr>
        <w:t>(</w:t>
      </w:r>
      <w:r w:rsidRPr="002F767C">
        <w:rPr>
          <w:rStyle w:val="libAieChar"/>
          <w:rtl/>
        </w:rPr>
        <w:t>وَلا يَنْقُضُونَ الْمِيثاقَ</w:t>
      </w:r>
      <w:r w:rsidRPr="00AA0C1E">
        <w:rPr>
          <w:rStyle w:val="libAlaemChar"/>
          <w:rtl/>
        </w:rPr>
        <w:t>)</w:t>
      </w:r>
      <w:r w:rsidRPr="00F257BB">
        <w:rPr>
          <w:rtl/>
        </w:rPr>
        <w:t xml:space="preserve"> ما وثقوه من المواثيق بينهم وبين الله تعالى وبين العباد. وهو تعميم بعد تخصيص.</w:t>
      </w:r>
    </w:p>
    <w:p w14:paraId="24682D21" w14:textId="77777777" w:rsidR="003A1D5F" w:rsidRPr="00F257BB" w:rsidRDefault="003A1D5F" w:rsidP="000E6E49">
      <w:pPr>
        <w:pStyle w:val="libNormal"/>
        <w:rPr>
          <w:rtl/>
        </w:rPr>
      </w:pPr>
      <w:r w:rsidRPr="00AA0C1E">
        <w:rPr>
          <w:rStyle w:val="libAlaemChar"/>
          <w:rtl/>
        </w:rPr>
        <w:t>(</w:t>
      </w:r>
      <w:r w:rsidRPr="002F767C">
        <w:rPr>
          <w:rStyle w:val="libAieChar"/>
          <w:rtl/>
        </w:rPr>
        <w:t>وَالَّذِينَ يَصِلُونَ ما أَمَرَ اللهُ بِهِ أَنْ يُوصَلَ</w:t>
      </w:r>
      <w:r w:rsidRPr="00AA0C1E">
        <w:rPr>
          <w:rStyle w:val="libAlaemChar"/>
          <w:rtl/>
        </w:rPr>
        <w:t>)</w:t>
      </w:r>
      <w:r w:rsidRPr="00F257BB">
        <w:rPr>
          <w:rtl/>
        </w:rPr>
        <w:t xml:space="preserve"> من الرحم</w:t>
      </w:r>
      <w:r>
        <w:rPr>
          <w:rtl/>
        </w:rPr>
        <w:t xml:space="preserve">، </w:t>
      </w:r>
      <w:r w:rsidRPr="00F257BB">
        <w:rPr>
          <w:rtl/>
        </w:rPr>
        <w:t>وموالاة المؤمنين</w:t>
      </w:r>
      <w:r>
        <w:rPr>
          <w:rtl/>
        </w:rPr>
        <w:t xml:space="preserve">، </w:t>
      </w:r>
      <w:r w:rsidRPr="00F257BB">
        <w:rPr>
          <w:rtl/>
        </w:rPr>
        <w:t xml:space="preserve">والإيمان بجميع الأنبياء. ومنه وصل قرابة رسول الله </w:t>
      </w:r>
      <w:r w:rsidRPr="00AA0C1E">
        <w:rPr>
          <w:rStyle w:val="libAlaemChar"/>
          <w:rtl/>
        </w:rPr>
        <w:t>صلى‌الله‌عليه‌وآله‌وسلم</w:t>
      </w:r>
      <w:r>
        <w:rPr>
          <w:rtl/>
        </w:rPr>
        <w:t xml:space="preserve">، </w:t>
      </w:r>
      <w:r w:rsidRPr="00F257BB">
        <w:rPr>
          <w:rtl/>
        </w:rPr>
        <w:t xml:space="preserve">وهم أهل بيته المعصومون </w:t>
      </w:r>
      <w:r w:rsidRPr="00AA0C1E">
        <w:rPr>
          <w:rStyle w:val="libAlaemChar"/>
          <w:rtl/>
        </w:rPr>
        <w:t>عليهم‌السلام</w:t>
      </w:r>
      <w:r w:rsidRPr="00F257BB">
        <w:rPr>
          <w:rtl/>
        </w:rPr>
        <w:t xml:space="preserve"> وذرّيّتهم</w:t>
      </w:r>
      <w:r>
        <w:rPr>
          <w:rtl/>
        </w:rPr>
        <w:t xml:space="preserve">، </w:t>
      </w:r>
      <w:r w:rsidRPr="00F257BB">
        <w:rPr>
          <w:rtl/>
        </w:rPr>
        <w:t>والإحسان إليهم</w:t>
      </w:r>
      <w:r>
        <w:rPr>
          <w:rtl/>
        </w:rPr>
        <w:t xml:space="preserve">، </w:t>
      </w:r>
      <w:r w:rsidRPr="00F257BB">
        <w:rPr>
          <w:rtl/>
        </w:rPr>
        <w:t>والذبّ عنهم</w:t>
      </w:r>
      <w:r>
        <w:rPr>
          <w:rtl/>
        </w:rPr>
        <w:t xml:space="preserve">، </w:t>
      </w:r>
      <w:r w:rsidRPr="00F257BB">
        <w:rPr>
          <w:rtl/>
        </w:rPr>
        <w:t>ونصرتهم</w:t>
      </w:r>
      <w:r>
        <w:rPr>
          <w:rtl/>
        </w:rPr>
        <w:t xml:space="preserve">، </w:t>
      </w:r>
      <w:r w:rsidRPr="00F257BB">
        <w:rPr>
          <w:rtl/>
        </w:rPr>
        <w:t>والنصيحة لهم</w:t>
      </w:r>
      <w:r>
        <w:rPr>
          <w:rtl/>
        </w:rPr>
        <w:t xml:space="preserve">، </w:t>
      </w:r>
      <w:r w:rsidRPr="00F257BB">
        <w:rPr>
          <w:rtl/>
        </w:rPr>
        <w:t>وعيادة مرضاهم</w:t>
      </w:r>
      <w:r>
        <w:rPr>
          <w:rtl/>
        </w:rPr>
        <w:t xml:space="preserve">، </w:t>
      </w:r>
      <w:r w:rsidRPr="00F257BB">
        <w:rPr>
          <w:rtl/>
        </w:rPr>
        <w:t>وحضور جنائزهم.</w:t>
      </w:r>
    </w:p>
    <w:p w14:paraId="4B981E9C" w14:textId="77777777" w:rsidR="003A1D5F" w:rsidRPr="00F257BB" w:rsidRDefault="003A1D5F" w:rsidP="000E6E49">
      <w:pPr>
        <w:pStyle w:val="libNormal"/>
        <w:rPr>
          <w:rtl/>
        </w:rPr>
      </w:pPr>
      <w:r w:rsidRPr="00F257BB">
        <w:rPr>
          <w:rtl/>
        </w:rPr>
        <w:t xml:space="preserve">روى محمد بن الفضيل عن موسى بن جعفر الكاظم </w:t>
      </w:r>
      <w:r w:rsidRPr="00AA0C1E">
        <w:rPr>
          <w:rStyle w:val="libAlaemChar"/>
          <w:rtl/>
        </w:rPr>
        <w:t>عليه‌السلام</w:t>
      </w:r>
      <w:r w:rsidRPr="00F257BB">
        <w:rPr>
          <w:rtl/>
        </w:rPr>
        <w:t xml:space="preserve"> في هذه الآية قال</w:t>
      </w:r>
      <w:r>
        <w:rPr>
          <w:rtl/>
        </w:rPr>
        <w:t xml:space="preserve">: </w:t>
      </w:r>
      <w:r w:rsidRPr="00F257BB">
        <w:rPr>
          <w:rtl/>
        </w:rPr>
        <w:t>هي صلة آل محمّد معلّقة بالعرش تقول</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صل</w:t>
      </w:r>
      <w:r>
        <w:rPr>
          <w:rFonts w:hint="cs"/>
          <w:rtl/>
        </w:rPr>
        <w:t>ْ</w:t>
      </w:r>
      <w:r w:rsidRPr="00F257BB">
        <w:rPr>
          <w:rtl/>
        </w:rPr>
        <w:t xml:space="preserve"> من وصلني</w:t>
      </w:r>
      <w:r>
        <w:rPr>
          <w:rtl/>
        </w:rPr>
        <w:t xml:space="preserve">، </w:t>
      </w:r>
      <w:r w:rsidRPr="00F257BB">
        <w:rPr>
          <w:rtl/>
        </w:rPr>
        <w:t>واقطع من قطعني»</w:t>
      </w:r>
      <w:r>
        <w:rPr>
          <w:rtl/>
        </w:rPr>
        <w:t>.</w:t>
      </w:r>
    </w:p>
    <w:p w14:paraId="25DB156C" w14:textId="77777777" w:rsidR="003A1D5F" w:rsidRPr="00F257BB" w:rsidRDefault="003A1D5F" w:rsidP="000E6E49">
      <w:pPr>
        <w:pStyle w:val="libNormal"/>
        <w:rPr>
          <w:rtl/>
        </w:rPr>
      </w:pPr>
      <w:r w:rsidRPr="00F257BB">
        <w:rPr>
          <w:rtl/>
        </w:rPr>
        <w:t>ويندرج فيه أيضا مراعاة صلة الرحم وجميع حقوق الناس.</w:t>
      </w:r>
    </w:p>
    <w:p w14:paraId="60D1A666" w14:textId="77777777" w:rsidR="003A1D5F" w:rsidRPr="00F257BB" w:rsidRDefault="003A1D5F" w:rsidP="000E6E49">
      <w:pPr>
        <w:pStyle w:val="libNormal"/>
        <w:rPr>
          <w:rtl/>
        </w:rPr>
      </w:pPr>
      <w:r>
        <w:rPr>
          <w:rtl/>
        </w:rPr>
        <w:br w:type="page"/>
      </w:r>
      <w:r w:rsidRPr="00F257BB">
        <w:rPr>
          <w:rtl/>
        </w:rPr>
        <w:lastRenderedPageBreak/>
        <w:t xml:space="preserve">روى أصحابنا أنّ أبا عبد الله </w:t>
      </w:r>
      <w:r w:rsidRPr="00AA0C1E">
        <w:rPr>
          <w:rStyle w:val="libAlaemChar"/>
          <w:rtl/>
        </w:rPr>
        <w:t>عليه‌السلام</w:t>
      </w:r>
      <w:r w:rsidRPr="004C4CCF">
        <w:rPr>
          <w:rtl/>
        </w:rPr>
        <w:t xml:space="preserve"> </w:t>
      </w:r>
      <w:r w:rsidRPr="00F257BB">
        <w:rPr>
          <w:rtl/>
        </w:rPr>
        <w:t>ل</w:t>
      </w:r>
      <w:r>
        <w:rPr>
          <w:rFonts w:hint="cs"/>
          <w:rtl/>
        </w:rPr>
        <w:t>ـ</w:t>
      </w:r>
      <w:r w:rsidRPr="00F257BB">
        <w:rPr>
          <w:rtl/>
        </w:rPr>
        <w:t>مّا حضرته الوفاة قال</w:t>
      </w:r>
      <w:r>
        <w:rPr>
          <w:rtl/>
        </w:rPr>
        <w:t xml:space="preserve">: </w:t>
      </w:r>
      <w:r w:rsidRPr="00F257BB">
        <w:rPr>
          <w:rtl/>
        </w:rPr>
        <w:t>«أعطوا الحسن بن الحسين بن علي بن الحسين</w:t>
      </w:r>
      <w:r>
        <w:rPr>
          <w:rtl/>
        </w:rPr>
        <w:t xml:space="preserve"> ـ </w:t>
      </w:r>
      <w:r w:rsidRPr="00F257BB">
        <w:rPr>
          <w:rtl/>
        </w:rPr>
        <w:t>وهو الأفطس</w:t>
      </w:r>
      <w:r>
        <w:rPr>
          <w:rtl/>
        </w:rPr>
        <w:t xml:space="preserve"> ـ </w:t>
      </w:r>
      <w:r w:rsidRPr="00F257BB">
        <w:rPr>
          <w:rtl/>
        </w:rPr>
        <w:t>سبعين دينارا. فقالت له أمّ ولد له</w:t>
      </w:r>
      <w:r>
        <w:rPr>
          <w:rtl/>
        </w:rPr>
        <w:t xml:space="preserve">: </w:t>
      </w:r>
      <w:r w:rsidRPr="00F257BB">
        <w:rPr>
          <w:rtl/>
        </w:rPr>
        <w:t>تعطي رجلا حمل عليك بالشفرة</w:t>
      </w:r>
      <w:r>
        <w:rPr>
          <w:rtl/>
        </w:rPr>
        <w:t>!</w:t>
      </w:r>
      <w:r w:rsidRPr="00F257BB">
        <w:rPr>
          <w:rtl/>
        </w:rPr>
        <w:t xml:space="preserve"> فقال</w:t>
      </w:r>
      <w:r>
        <w:rPr>
          <w:rtl/>
        </w:rPr>
        <w:t xml:space="preserve">: </w:t>
      </w:r>
      <w:r w:rsidRPr="00F257BB">
        <w:rPr>
          <w:rtl/>
        </w:rPr>
        <w:t>ويحك أما تقرئين قول الله تعالى</w:t>
      </w:r>
      <w:r>
        <w:rPr>
          <w:rtl/>
        </w:rPr>
        <w:t xml:space="preserve">: </w:t>
      </w:r>
      <w:r w:rsidRPr="00AA0C1E">
        <w:rPr>
          <w:rStyle w:val="libAlaemChar"/>
          <w:rtl/>
        </w:rPr>
        <w:t>(</w:t>
      </w:r>
      <w:r w:rsidRPr="002F767C">
        <w:rPr>
          <w:rStyle w:val="libAieChar"/>
          <w:rtl/>
        </w:rPr>
        <w:t>وَالَّذِينَ يَصِلُونَ ما أَمَرَ اللهُ بِهِ أَنْ يُوصَلَ</w:t>
      </w:r>
      <w:r w:rsidRPr="00AA0C1E">
        <w:rPr>
          <w:rStyle w:val="libAlaemChar"/>
          <w:rtl/>
        </w:rPr>
        <w:t>)</w:t>
      </w:r>
      <w:r>
        <w:rPr>
          <w:rtl/>
        </w:rPr>
        <w:t>؟!</w:t>
      </w:r>
      <w:r w:rsidRPr="00F257BB">
        <w:rPr>
          <w:rtl/>
        </w:rPr>
        <w:t>»</w:t>
      </w:r>
      <w:r>
        <w:rPr>
          <w:rtl/>
        </w:rPr>
        <w:t>.</w:t>
      </w:r>
    </w:p>
    <w:p w14:paraId="65E992E9" w14:textId="77777777" w:rsidR="003A1D5F" w:rsidRPr="00F257BB" w:rsidRDefault="003A1D5F" w:rsidP="000E6E49">
      <w:pPr>
        <w:pStyle w:val="libNormal"/>
        <w:rPr>
          <w:rtl/>
        </w:rPr>
      </w:pPr>
      <w:r w:rsidRPr="00AA0C1E">
        <w:rPr>
          <w:rStyle w:val="libAlaemChar"/>
          <w:rtl/>
        </w:rPr>
        <w:t>(</w:t>
      </w:r>
      <w:r w:rsidRPr="002F767C">
        <w:rPr>
          <w:rStyle w:val="libAieChar"/>
          <w:rtl/>
        </w:rPr>
        <w:t>وَيَخْشَوْنَ رَبَّهُمْ</w:t>
      </w:r>
      <w:r w:rsidRPr="00AA0C1E">
        <w:rPr>
          <w:rStyle w:val="libAlaemChar"/>
          <w:rtl/>
        </w:rPr>
        <w:t>)</w:t>
      </w:r>
      <w:r w:rsidRPr="00F257BB">
        <w:rPr>
          <w:rtl/>
        </w:rPr>
        <w:t xml:space="preserve"> وعيده كلّه عموما </w:t>
      </w:r>
      <w:r w:rsidRPr="00AA0C1E">
        <w:rPr>
          <w:rStyle w:val="libAlaemChar"/>
          <w:rtl/>
        </w:rPr>
        <w:t>(</w:t>
      </w:r>
      <w:r w:rsidRPr="002F767C">
        <w:rPr>
          <w:rStyle w:val="libAieChar"/>
          <w:rtl/>
        </w:rPr>
        <w:t>وَيَخافُونَ سُوءَ الْحِسابِ</w:t>
      </w:r>
      <w:r w:rsidRPr="00AA0C1E">
        <w:rPr>
          <w:rStyle w:val="libAlaemChar"/>
          <w:rtl/>
        </w:rPr>
        <w:t>)</w:t>
      </w:r>
      <w:r w:rsidRPr="00F257BB">
        <w:rPr>
          <w:rtl/>
        </w:rPr>
        <w:t xml:space="preserve"> خصوصا.</w:t>
      </w:r>
    </w:p>
    <w:p w14:paraId="4CB5D826" w14:textId="77777777" w:rsidR="003A1D5F" w:rsidRPr="00F257BB" w:rsidRDefault="003A1D5F" w:rsidP="000E6E49">
      <w:pPr>
        <w:pStyle w:val="libNormal"/>
        <w:rPr>
          <w:rtl/>
        </w:rPr>
      </w:pPr>
      <w:r w:rsidRPr="00F257BB">
        <w:rPr>
          <w:rtl/>
        </w:rPr>
        <w:t>فيحاسبون أنفسهم قبل أن يحاسبوا.</w:t>
      </w:r>
    </w:p>
    <w:p w14:paraId="77320C08" w14:textId="77777777" w:rsidR="003A1D5F" w:rsidRPr="00F257BB" w:rsidRDefault="003A1D5F" w:rsidP="000E6E49">
      <w:pPr>
        <w:pStyle w:val="libNormal"/>
        <w:rPr>
          <w:rtl/>
        </w:rPr>
      </w:pPr>
      <w:r w:rsidRPr="00AA0C1E">
        <w:rPr>
          <w:rStyle w:val="libAlaemChar"/>
          <w:rtl/>
        </w:rPr>
        <w:t>(</w:t>
      </w:r>
      <w:r w:rsidRPr="002F767C">
        <w:rPr>
          <w:rStyle w:val="libAieChar"/>
          <w:rtl/>
        </w:rPr>
        <w:t>وَالَّذِينَ صَبَرُوا</w:t>
      </w:r>
      <w:r w:rsidRPr="00AA0C1E">
        <w:rPr>
          <w:rStyle w:val="libAlaemChar"/>
          <w:rtl/>
        </w:rPr>
        <w:t>)</w:t>
      </w:r>
      <w:r w:rsidRPr="00F257BB">
        <w:rPr>
          <w:rtl/>
        </w:rPr>
        <w:t xml:space="preserve"> على ما تكرهه النفس ويخالفه الهوى</w:t>
      </w:r>
      <w:r>
        <w:rPr>
          <w:rtl/>
        </w:rPr>
        <w:t xml:space="preserve">، </w:t>
      </w:r>
      <w:r w:rsidRPr="00F257BB">
        <w:rPr>
          <w:rtl/>
        </w:rPr>
        <w:t>من أوامر الله وسائر مشاقّ التكليف</w:t>
      </w:r>
      <w:r>
        <w:rPr>
          <w:rtl/>
        </w:rPr>
        <w:t xml:space="preserve">، </w:t>
      </w:r>
      <w:r w:rsidRPr="00F257BB">
        <w:rPr>
          <w:rtl/>
        </w:rPr>
        <w:t>والمصائب في النفوس والأموال</w:t>
      </w:r>
      <w:r>
        <w:rPr>
          <w:rtl/>
        </w:rPr>
        <w:t xml:space="preserve">، </w:t>
      </w:r>
      <w:r w:rsidRPr="00F257BB">
        <w:rPr>
          <w:rtl/>
        </w:rPr>
        <w:t xml:space="preserve">وعن المعاصي </w:t>
      </w:r>
      <w:r w:rsidRPr="00AA0C1E">
        <w:rPr>
          <w:rStyle w:val="libAlaemChar"/>
          <w:rtl/>
        </w:rPr>
        <w:t>(</w:t>
      </w:r>
      <w:r w:rsidRPr="002F767C">
        <w:rPr>
          <w:rStyle w:val="libAieChar"/>
          <w:rtl/>
        </w:rPr>
        <w:t>ابْتِغاءَ وَجْهِ رَبِّهِمْ</w:t>
      </w:r>
      <w:r w:rsidRPr="00AA0C1E">
        <w:rPr>
          <w:rStyle w:val="libAlaemChar"/>
          <w:rtl/>
        </w:rPr>
        <w:t>)</w:t>
      </w:r>
      <w:r w:rsidRPr="00F257BB">
        <w:rPr>
          <w:rtl/>
        </w:rPr>
        <w:t xml:space="preserve"> طلبا لرضاه</w:t>
      </w:r>
      <w:r>
        <w:rPr>
          <w:rtl/>
        </w:rPr>
        <w:t xml:space="preserve">، </w:t>
      </w:r>
      <w:r w:rsidRPr="00F257BB">
        <w:rPr>
          <w:rtl/>
        </w:rPr>
        <w:t>لا لغرض آخر من الأغراض الدنيويّة</w:t>
      </w:r>
      <w:r>
        <w:rPr>
          <w:rtl/>
        </w:rPr>
        <w:t xml:space="preserve">، </w:t>
      </w:r>
      <w:r w:rsidRPr="00F257BB">
        <w:rPr>
          <w:rtl/>
        </w:rPr>
        <w:t>كسمعة وطمع عوض وغيرهما.</w:t>
      </w:r>
    </w:p>
    <w:p w14:paraId="56049421" w14:textId="77777777" w:rsidR="003A1D5F" w:rsidRPr="00F257BB" w:rsidRDefault="003A1D5F" w:rsidP="000E6E49">
      <w:pPr>
        <w:pStyle w:val="libNormal"/>
        <w:rPr>
          <w:rtl/>
        </w:rPr>
      </w:pPr>
      <w:r w:rsidRPr="00AA0C1E">
        <w:rPr>
          <w:rStyle w:val="libAlaemChar"/>
          <w:rtl/>
        </w:rPr>
        <w:t>(</w:t>
      </w:r>
      <w:r w:rsidRPr="002F767C">
        <w:rPr>
          <w:rStyle w:val="libAieChar"/>
          <w:rtl/>
        </w:rPr>
        <w:t>وَأَقامُوا الصَّلاةَ</w:t>
      </w:r>
      <w:r w:rsidRPr="00AA0C1E">
        <w:rPr>
          <w:rStyle w:val="libAlaemChar"/>
          <w:rtl/>
        </w:rPr>
        <w:t>)</w:t>
      </w:r>
      <w:r w:rsidRPr="00F257BB">
        <w:rPr>
          <w:rtl/>
        </w:rPr>
        <w:t xml:space="preserve"> المفروضة </w:t>
      </w:r>
      <w:r w:rsidRPr="00AA0C1E">
        <w:rPr>
          <w:rStyle w:val="libAlaemChar"/>
          <w:rtl/>
        </w:rPr>
        <w:t>(</w:t>
      </w:r>
      <w:r w:rsidRPr="002F767C">
        <w:rPr>
          <w:rStyle w:val="libAieChar"/>
          <w:rtl/>
        </w:rPr>
        <w:t>وَأَنْفَقُوا مِمَّا رَزَقْناهُمْ</w:t>
      </w:r>
      <w:r w:rsidRPr="00AA0C1E">
        <w:rPr>
          <w:rStyle w:val="libAlaemChar"/>
          <w:rtl/>
        </w:rPr>
        <w:t>)</w:t>
      </w:r>
      <w:r w:rsidRPr="00F257BB">
        <w:rPr>
          <w:rtl/>
        </w:rPr>
        <w:t xml:space="preserve"> بعضه الّذي وجب عليهم إنفاقه من الحلال</w:t>
      </w:r>
      <w:r>
        <w:rPr>
          <w:rtl/>
        </w:rPr>
        <w:t xml:space="preserve">، </w:t>
      </w:r>
      <w:r w:rsidRPr="00F257BB">
        <w:rPr>
          <w:rtl/>
        </w:rPr>
        <w:t xml:space="preserve">لأنّ الحرام لا يكون رزقا </w:t>
      </w:r>
      <w:r w:rsidRPr="00AA0C1E">
        <w:rPr>
          <w:rStyle w:val="libAlaemChar"/>
          <w:rtl/>
        </w:rPr>
        <w:t>(</w:t>
      </w:r>
      <w:r w:rsidRPr="002F767C">
        <w:rPr>
          <w:rStyle w:val="libAieChar"/>
          <w:rtl/>
        </w:rPr>
        <w:t>سِرًّا</w:t>
      </w:r>
      <w:r w:rsidRPr="00AA0C1E">
        <w:rPr>
          <w:rStyle w:val="libAlaemChar"/>
          <w:rtl/>
        </w:rPr>
        <w:t>)</w:t>
      </w:r>
      <w:r w:rsidRPr="00F257BB">
        <w:rPr>
          <w:rtl/>
        </w:rPr>
        <w:t xml:space="preserve"> لمن لم يعرف بالمال </w:t>
      </w:r>
      <w:r w:rsidRPr="00AA0C1E">
        <w:rPr>
          <w:rStyle w:val="libAlaemChar"/>
          <w:rtl/>
        </w:rPr>
        <w:t>(</w:t>
      </w:r>
      <w:r w:rsidRPr="002F767C">
        <w:rPr>
          <w:rStyle w:val="libAieChar"/>
          <w:rtl/>
        </w:rPr>
        <w:t>وَعَلانِيَةً</w:t>
      </w:r>
      <w:r w:rsidRPr="00AA0C1E">
        <w:rPr>
          <w:rStyle w:val="libAlaemChar"/>
          <w:rtl/>
        </w:rPr>
        <w:t>)</w:t>
      </w:r>
      <w:r w:rsidRPr="00F257BB">
        <w:rPr>
          <w:rtl/>
        </w:rPr>
        <w:t xml:space="preserve"> لمن عرف به</w:t>
      </w:r>
      <w:r>
        <w:rPr>
          <w:rtl/>
        </w:rPr>
        <w:t xml:space="preserve">، </w:t>
      </w:r>
      <w:r w:rsidRPr="00F257BB">
        <w:rPr>
          <w:rtl/>
        </w:rPr>
        <w:t>دفعا للتهمة.</w:t>
      </w:r>
    </w:p>
    <w:p w14:paraId="08B38E55" w14:textId="77777777" w:rsidR="003A1D5F" w:rsidRPr="00F257BB" w:rsidRDefault="003A1D5F" w:rsidP="000E6E49">
      <w:pPr>
        <w:pStyle w:val="libNormal"/>
        <w:rPr>
          <w:rtl/>
        </w:rPr>
      </w:pPr>
      <w:r w:rsidRPr="00AA0C1E">
        <w:rPr>
          <w:rStyle w:val="libAlaemChar"/>
          <w:rtl/>
        </w:rPr>
        <w:t>(</w:t>
      </w:r>
      <w:r w:rsidRPr="002F767C">
        <w:rPr>
          <w:rStyle w:val="libAieChar"/>
          <w:rtl/>
        </w:rPr>
        <w:t>وَيَدْرَؤُنَ بِالْحَسَنَةِ السَّيِّئَةَ</w:t>
      </w:r>
      <w:r w:rsidRPr="00AA0C1E">
        <w:rPr>
          <w:rStyle w:val="libAlaemChar"/>
          <w:rtl/>
        </w:rPr>
        <w:t>)</w:t>
      </w:r>
      <w:r w:rsidRPr="00F257BB">
        <w:rPr>
          <w:rtl/>
        </w:rPr>
        <w:t xml:space="preserve"> ويدفعونها بها</w:t>
      </w:r>
      <w:r>
        <w:rPr>
          <w:rtl/>
        </w:rPr>
        <w:t xml:space="preserve">، </w:t>
      </w:r>
      <w:r w:rsidRPr="00F257BB">
        <w:rPr>
          <w:rtl/>
        </w:rPr>
        <w:t>فيجازون الإساءة بالإحسان.</w:t>
      </w:r>
    </w:p>
    <w:p w14:paraId="6B680C46" w14:textId="77777777" w:rsidR="003A1D5F" w:rsidRPr="00F257BB" w:rsidRDefault="003A1D5F" w:rsidP="000E6E49">
      <w:pPr>
        <w:pStyle w:val="libNormal"/>
        <w:rPr>
          <w:rtl/>
        </w:rPr>
      </w:pPr>
      <w:r w:rsidRPr="00F257BB">
        <w:rPr>
          <w:rtl/>
        </w:rPr>
        <w:t>عن ابن عبّاس</w:t>
      </w:r>
      <w:r>
        <w:rPr>
          <w:rtl/>
        </w:rPr>
        <w:t xml:space="preserve">: </w:t>
      </w:r>
      <w:r w:rsidRPr="00F257BB">
        <w:rPr>
          <w:rtl/>
        </w:rPr>
        <w:t>يدفعون بالحسن من الكلام ما يرد عليهم من سّيء غيرهم. وعن الحسن إذا حرموا أعطوا</w:t>
      </w:r>
      <w:r>
        <w:rPr>
          <w:rtl/>
        </w:rPr>
        <w:t xml:space="preserve">، </w:t>
      </w:r>
      <w:r w:rsidRPr="00F257BB">
        <w:rPr>
          <w:rtl/>
        </w:rPr>
        <w:t>وإذا ظلموا عفوا</w:t>
      </w:r>
      <w:r>
        <w:rPr>
          <w:rtl/>
        </w:rPr>
        <w:t xml:space="preserve">، </w:t>
      </w:r>
      <w:r w:rsidRPr="00F257BB">
        <w:rPr>
          <w:rtl/>
        </w:rPr>
        <w:t>وإذا قطعوا وصلوا. أو يتبعون السيّئة الحسنة</w:t>
      </w:r>
      <w:r>
        <w:rPr>
          <w:rtl/>
        </w:rPr>
        <w:t xml:space="preserve">، </w:t>
      </w:r>
      <w:r w:rsidRPr="00F257BB">
        <w:rPr>
          <w:rtl/>
        </w:rPr>
        <w:t>فتمحوها</w:t>
      </w:r>
      <w:r>
        <w:rPr>
          <w:rtl/>
        </w:rPr>
        <w:t xml:space="preserve">، </w:t>
      </w:r>
      <w:r w:rsidRPr="00F257BB">
        <w:rPr>
          <w:rtl/>
        </w:rPr>
        <w:t>كما</w:t>
      </w:r>
    </w:p>
    <w:p w14:paraId="11ABB884" w14:textId="77777777" w:rsidR="003A1D5F" w:rsidRPr="00F257BB" w:rsidRDefault="003A1D5F" w:rsidP="000E6E49">
      <w:pPr>
        <w:pStyle w:val="libNormal"/>
        <w:rPr>
          <w:rtl/>
        </w:rPr>
      </w:pPr>
      <w:r w:rsidRPr="00F257BB">
        <w:rPr>
          <w:rtl/>
        </w:rPr>
        <w:t>في الحديث</w:t>
      </w:r>
      <w:r>
        <w:rPr>
          <w:rtl/>
        </w:rPr>
        <w:t xml:space="preserve">: </w:t>
      </w:r>
      <w:r w:rsidRPr="00F257BB">
        <w:rPr>
          <w:rtl/>
        </w:rPr>
        <w:t>«أتبع السيّئة الحسنة تمحقها»</w:t>
      </w:r>
      <w:r>
        <w:rPr>
          <w:rtl/>
        </w:rPr>
        <w:t>.</w:t>
      </w:r>
    </w:p>
    <w:p w14:paraId="03D266C4" w14:textId="77777777" w:rsidR="003A1D5F" w:rsidRPr="00F257BB" w:rsidRDefault="003A1D5F" w:rsidP="000E6E49">
      <w:pPr>
        <w:pStyle w:val="libNormal"/>
        <w:rPr>
          <w:rtl/>
        </w:rPr>
      </w:pPr>
      <w:r w:rsidRPr="00F257BB">
        <w:rPr>
          <w:rtl/>
        </w:rPr>
        <w:t>وأيضا</w:t>
      </w:r>
      <w:r>
        <w:rPr>
          <w:rFonts w:hint="cs"/>
          <w:rtl/>
        </w:rPr>
        <w:t xml:space="preserve"> </w:t>
      </w:r>
      <w:r w:rsidRPr="00F257BB">
        <w:rPr>
          <w:rtl/>
        </w:rPr>
        <w:t xml:space="preserve">قال </w:t>
      </w:r>
      <w:r w:rsidRPr="00AA0C1E">
        <w:rPr>
          <w:rStyle w:val="libAlaemChar"/>
          <w:rtl/>
        </w:rPr>
        <w:t>صلى‌الله‌عليه‌وآله‌وسلم</w:t>
      </w:r>
      <w:r w:rsidRPr="00F257BB">
        <w:rPr>
          <w:rtl/>
        </w:rPr>
        <w:t xml:space="preserve"> لمعاذ بن جبل</w:t>
      </w:r>
      <w:r>
        <w:rPr>
          <w:rtl/>
        </w:rPr>
        <w:t xml:space="preserve">: </w:t>
      </w:r>
      <w:r w:rsidRPr="00F257BB">
        <w:rPr>
          <w:rtl/>
        </w:rPr>
        <w:t>«إذا عملت سيّئة فاعمل بجنبها حسنة تمحها»</w:t>
      </w:r>
      <w:r>
        <w:rPr>
          <w:rtl/>
        </w:rPr>
        <w:t>.</w:t>
      </w:r>
    </w:p>
    <w:p w14:paraId="39BD1344" w14:textId="77777777" w:rsidR="003A1D5F" w:rsidRPr="00F257BB" w:rsidRDefault="003A1D5F" w:rsidP="000E6E49">
      <w:pPr>
        <w:pStyle w:val="libNormal"/>
        <w:rPr>
          <w:rtl/>
        </w:rPr>
      </w:pPr>
      <w:r w:rsidRPr="00AA0C1E">
        <w:rPr>
          <w:rStyle w:val="libAlaemChar"/>
          <w:rtl/>
        </w:rPr>
        <w:t>(</w:t>
      </w:r>
      <w:r w:rsidRPr="002F767C">
        <w:rPr>
          <w:rStyle w:val="libAieChar"/>
          <w:rtl/>
        </w:rPr>
        <w:t>أُولئِكَ لَهُمْ عُقْبَى الدَّارِ</w:t>
      </w:r>
      <w:r w:rsidRPr="00AA0C1E">
        <w:rPr>
          <w:rStyle w:val="libAlaemChar"/>
          <w:rtl/>
        </w:rPr>
        <w:t>)</w:t>
      </w:r>
      <w:r w:rsidRPr="00F257BB">
        <w:rPr>
          <w:rtl/>
        </w:rPr>
        <w:t xml:space="preserve"> عاقبة الدار وما ينبغي أن يكون مآل أهلها</w:t>
      </w:r>
      <w:r>
        <w:rPr>
          <w:rtl/>
        </w:rPr>
        <w:t xml:space="preserve">، </w:t>
      </w:r>
      <w:r w:rsidRPr="00F257BB">
        <w:rPr>
          <w:rtl/>
        </w:rPr>
        <w:t>وهي الجنّة</w:t>
      </w:r>
      <w:r>
        <w:rPr>
          <w:rtl/>
        </w:rPr>
        <w:t xml:space="preserve">، </w:t>
      </w:r>
      <w:r w:rsidRPr="00F257BB">
        <w:rPr>
          <w:rtl/>
        </w:rPr>
        <w:t>لأنّها الّتي أراد الله أن تكون عاقبة الدنيا ومرجع أهلها. الجملة خبر الموصولات إن رفعت بالابتداء. وإن جعلت صفات</w:t>
      </w:r>
      <w:r>
        <w:rPr>
          <w:rtl/>
        </w:rPr>
        <w:t xml:space="preserve"> لـ </w:t>
      </w:r>
      <w:r w:rsidRPr="00AA0C1E">
        <w:rPr>
          <w:rStyle w:val="libAlaemChar"/>
          <w:rtl/>
        </w:rPr>
        <w:t>(</w:t>
      </w:r>
      <w:r w:rsidRPr="002F767C">
        <w:rPr>
          <w:rStyle w:val="libAieChar"/>
          <w:rtl/>
        </w:rPr>
        <w:t>أُولُوا الْأَلْبابِ</w:t>
      </w:r>
      <w:r w:rsidRPr="00AA0C1E">
        <w:rPr>
          <w:rStyle w:val="libAlaemChar"/>
          <w:rtl/>
        </w:rPr>
        <w:t>)</w:t>
      </w:r>
      <w:r w:rsidRPr="00F257BB">
        <w:rPr>
          <w:rtl/>
        </w:rPr>
        <w:t xml:space="preserve"> فاستئناف بذكر ما استوجبوا بتلك الصفات.</w:t>
      </w:r>
    </w:p>
    <w:p w14:paraId="2598FC09"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جَنَّاتُ عَدْنٍ</w:t>
      </w:r>
      <w:r w:rsidRPr="00AA0C1E">
        <w:rPr>
          <w:rStyle w:val="libAlaemChar"/>
          <w:rtl/>
        </w:rPr>
        <w:t>)</w:t>
      </w:r>
      <w:r w:rsidRPr="00F257BB">
        <w:rPr>
          <w:rtl/>
        </w:rPr>
        <w:t xml:space="preserve"> بدل من </w:t>
      </w:r>
      <w:r w:rsidRPr="00AA0C1E">
        <w:rPr>
          <w:rStyle w:val="libAlaemChar"/>
          <w:rtl/>
        </w:rPr>
        <w:t>(</w:t>
      </w:r>
      <w:r w:rsidRPr="002F767C">
        <w:rPr>
          <w:rStyle w:val="libAieChar"/>
          <w:rtl/>
        </w:rPr>
        <w:t>عُقْبَى الدَّارِ</w:t>
      </w:r>
      <w:r w:rsidRPr="00AA0C1E">
        <w:rPr>
          <w:rStyle w:val="libAlaemChar"/>
          <w:rtl/>
        </w:rPr>
        <w:t>)</w:t>
      </w:r>
      <w:r>
        <w:rPr>
          <w:rtl/>
        </w:rPr>
        <w:t>.</w:t>
      </w:r>
      <w:r w:rsidRPr="00F257BB">
        <w:rPr>
          <w:rtl/>
        </w:rPr>
        <w:t xml:space="preserve"> أو مبتدأ خبره </w:t>
      </w:r>
      <w:r w:rsidRPr="00AA0C1E">
        <w:rPr>
          <w:rStyle w:val="libAlaemChar"/>
          <w:rtl/>
        </w:rPr>
        <w:t>(</w:t>
      </w:r>
      <w:r w:rsidRPr="002F767C">
        <w:rPr>
          <w:rStyle w:val="libAieChar"/>
          <w:rtl/>
        </w:rPr>
        <w:t>يَدْخُلُونَها</w:t>
      </w:r>
      <w:r w:rsidRPr="00AA0C1E">
        <w:rPr>
          <w:rStyle w:val="libAlaemChar"/>
          <w:rtl/>
        </w:rPr>
        <w:t>)</w:t>
      </w:r>
      <w:r>
        <w:rPr>
          <w:rtl/>
        </w:rPr>
        <w:t>.</w:t>
      </w:r>
      <w:r w:rsidRPr="00F257BB">
        <w:rPr>
          <w:rtl/>
        </w:rPr>
        <w:t xml:space="preserve"> والعدن الإقامة</w:t>
      </w:r>
      <w:r>
        <w:rPr>
          <w:rtl/>
        </w:rPr>
        <w:t xml:space="preserve">، </w:t>
      </w:r>
      <w:r w:rsidRPr="00F257BB">
        <w:rPr>
          <w:rtl/>
        </w:rPr>
        <w:t>أي</w:t>
      </w:r>
      <w:r>
        <w:rPr>
          <w:rtl/>
        </w:rPr>
        <w:t xml:space="preserve">: </w:t>
      </w:r>
      <w:r w:rsidRPr="00F257BB">
        <w:rPr>
          <w:rtl/>
        </w:rPr>
        <w:t>جنّات يقيمون فيها. وقيل</w:t>
      </w:r>
      <w:r>
        <w:rPr>
          <w:rtl/>
        </w:rPr>
        <w:t xml:space="preserve">: </w:t>
      </w:r>
      <w:r w:rsidRPr="00F257BB">
        <w:rPr>
          <w:rtl/>
        </w:rPr>
        <w:t>هو بطنان الجنّة</w:t>
      </w:r>
      <w:r>
        <w:rPr>
          <w:rtl/>
        </w:rPr>
        <w:t xml:space="preserve">، </w:t>
      </w:r>
      <w:r w:rsidRPr="00F257BB">
        <w:rPr>
          <w:rtl/>
        </w:rPr>
        <w:t>أي</w:t>
      </w:r>
      <w:r>
        <w:rPr>
          <w:rtl/>
        </w:rPr>
        <w:t xml:space="preserve">: </w:t>
      </w:r>
      <w:r w:rsidRPr="00F257BB">
        <w:rPr>
          <w:rtl/>
        </w:rPr>
        <w:t>وسطها. وعن ابن عبّاس</w:t>
      </w:r>
      <w:r>
        <w:rPr>
          <w:rtl/>
        </w:rPr>
        <w:t xml:space="preserve">: </w:t>
      </w:r>
      <w:r w:rsidRPr="00F257BB">
        <w:rPr>
          <w:rtl/>
        </w:rPr>
        <w:t>هي الدرجة العليا</w:t>
      </w:r>
      <w:r>
        <w:rPr>
          <w:rtl/>
        </w:rPr>
        <w:t xml:space="preserve">، </w:t>
      </w:r>
      <w:r w:rsidRPr="00F257BB">
        <w:rPr>
          <w:rtl/>
        </w:rPr>
        <w:t>وسكّانها الشهداء والصدّيقون. وقيل</w:t>
      </w:r>
      <w:r>
        <w:rPr>
          <w:rtl/>
        </w:rPr>
        <w:t xml:space="preserve">: </w:t>
      </w:r>
      <w:r w:rsidRPr="00F257BB">
        <w:rPr>
          <w:rtl/>
        </w:rPr>
        <w:t>قصر من ذهب</w:t>
      </w:r>
      <w:r>
        <w:rPr>
          <w:rtl/>
        </w:rPr>
        <w:t xml:space="preserve">، </w:t>
      </w:r>
      <w:r w:rsidRPr="00F257BB">
        <w:rPr>
          <w:rtl/>
        </w:rPr>
        <w:t>لا يدخله إلّا نبيّ أو صدّيق أو شهيد أو حاكم عدل.</w:t>
      </w:r>
    </w:p>
    <w:p w14:paraId="7909A10F" w14:textId="77777777" w:rsidR="003A1D5F" w:rsidRPr="00F257BB" w:rsidRDefault="003A1D5F" w:rsidP="000E6E49">
      <w:pPr>
        <w:pStyle w:val="libNormal"/>
        <w:rPr>
          <w:rtl/>
        </w:rPr>
      </w:pPr>
      <w:r w:rsidRPr="00AA0C1E">
        <w:rPr>
          <w:rStyle w:val="libAlaemChar"/>
          <w:rtl/>
        </w:rPr>
        <w:t>(</w:t>
      </w:r>
      <w:r w:rsidRPr="002F767C">
        <w:rPr>
          <w:rStyle w:val="libAieChar"/>
          <w:rtl/>
        </w:rPr>
        <w:t>وَمَنْ صَلَحَ مِنْ آبائِهِمْ وَأَزْواجِهِمْ وَذُرِّيَّاتِهِمْ</w:t>
      </w:r>
      <w:r w:rsidRPr="00AA0C1E">
        <w:rPr>
          <w:rStyle w:val="libAlaemChar"/>
          <w:rtl/>
        </w:rPr>
        <w:t>)</w:t>
      </w:r>
      <w:r w:rsidRPr="00F257BB">
        <w:rPr>
          <w:rtl/>
        </w:rPr>
        <w:t xml:space="preserve"> عطف على المرفوع في «يدخلون»</w:t>
      </w:r>
      <w:r>
        <w:rPr>
          <w:rtl/>
        </w:rPr>
        <w:t>.</w:t>
      </w:r>
      <w:r w:rsidRPr="00F257BB">
        <w:rPr>
          <w:rtl/>
        </w:rPr>
        <w:t xml:space="preserve"> وإنّما ساغ للفصل بالضمير الآخر. أو مفعول معه. والآباء جمع أبوي كلّ واحد منهم</w:t>
      </w:r>
      <w:r>
        <w:rPr>
          <w:rtl/>
        </w:rPr>
        <w:t xml:space="preserve">، </w:t>
      </w:r>
      <w:r w:rsidRPr="00F257BB">
        <w:rPr>
          <w:rtl/>
        </w:rPr>
        <w:t>فكأنّه قال</w:t>
      </w:r>
      <w:r>
        <w:rPr>
          <w:rtl/>
        </w:rPr>
        <w:t xml:space="preserve">: </w:t>
      </w:r>
      <w:r w:rsidRPr="00F257BB">
        <w:rPr>
          <w:rtl/>
        </w:rPr>
        <w:t>من آبائهم وأمّهاتهم. والمعنى</w:t>
      </w:r>
      <w:r>
        <w:rPr>
          <w:rtl/>
        </w:rPr>
        <w:t xml:space="preserve">: </w:t>
      </w:r>
      <w:r w:rsidRPr="00F257BB">
        <w:rPr>
          <w:rtl/>
        </w:rPr>
        <w:t>أنّه يلحق بهم من صلح من أهلهم وإن لم يبلغ مبلغ فضلهم</w:t>
      </w:r>
      <w:r>
        <w:rPr>
          <w:rtl/>
        </w:rPr>
        <w:t xml:space="preserve">، </w:t>
      </w:r>
      <w:r w:rsidRPr="00F257BB">
        <w:rPr>
          <w:rtl/>
        </w:rPr>
        <w:t>تبعا لهم وتعظيما لشأنهم</w:t>
      </w:r>
      <w:r>
        <w:rPr>
          <w:rtl/>
        </w:rPr>
        <w:t xml:space="preserve">، </w:t>
      </w:r>
      <w:r w:rsidRPr="00F257BB">
        <w:rPr>
          <w:rtl/>
        </w:rPr>
        <w:t>كما قال</w:t>
      </w:r>
      <w:r>
        <w:rPr>
          <w:rtl/>
        </w:rPr>
        <w:t xml:space="preserve">: </w:t>
      </w:r>
      <w:r w:rsidRPr="00AA0C1E">
        <w:rPr>
          <w:rStyle w:val="libAlaemChar"/>
          <w:rtl/>
        </w:rPr>
        <w:t>(</w:t>
      </w:r>
      <w:r w:rsidRPr="002F767C">
        <w:rPr>
          <w:rStyle w:val="libAieChar"/>
          <w:rtl/>
        </w:rPr>
        <w:t>أَلْحَقْنا بِهِمْ ذُرِّيَّتَهُمْ</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وهو دليل على أنّ الدرجة تعلو بالشفاعة. أو أنّ الموصوفين بتلك الصفات يقرن بعضهم ببعض</w:t>
      </w:r>
      <w:r>
        <w:rPr>
          <w:rtl/>
        </w:rPr>
        <w:t xml:space="preserve"> ـ </w:t>
      </w:r>
      <w:r w:rsidRPr="00F257BB">
        <w:rPr>
          <w:rtl/>
        </w:rPr>
        <w:t>ل</w:t>
      </w:r>
      <w:r>
        <w:rPr>
          <w:rFonts w:hint="cs"/>
          <w:rtl/>
        </w:rPr>
        <w:t>ـ</w:t>
      </w:r>
      <w:r w:rsidRPr="00F257BB">
        <w:rPr>
          <w:rtl/>
        </w:rPr>
        <w:t>ما بينهم من القرابة والوصلة</w:t>
      </w:r>
      <w:r>
        <w:rPr>
          <w:rtl/>
        </w:rPr>
        <w:t xml:space="preserve"> ـ </w:t>
      </w:r>
      <w:r w:rsidRPr="00F257BB">
        <w:rPr>
          <w:rtl/>
        </w:rPr>
        <w:t>في دخول الجنّة زيادة في أنسهم. وفي التقييد بالصلاح دلالة على أنّ مجرّد الأنساب لا تنفع.</w:t>
      </w:r>
    </w:p>
    <w:p w14:paraId="0174BAB5" w14:textId="77777777" w:rsidR="003A1D5F" w:rsidRPr="00F257BB" w:rsidRDefault="003A1D5F" w:rsidP="000E6E49">
      <w:pPr>
        <w:pStyle w:val="libNormal"/>
        <w:rPr>
          <w:rtl/>
        </w:rPr>
      </w:pPr>
      <w:r w:rsidRPr="00AA0C1E">
        <w:rPr>
          <w:rStyle w:val="libAlaemChar"/>
          <w:rtl/>
        </w:rPr>
        <w:t>(</w:t>
      </w:r>
      <w:r w:rsidRPr="002F767C">
        <w:rPr>
          <w:rStyle w:val="libAieChar"/>
          <w:rtl/>
        </w:rPr>
        <w:t>وَالْمَلائِكَةُ يَدْخُلُونَ عَلَيْهِمْ مِنْ كُلِّ بابٍ</w:t>
      </w:r>
      <w:r w:rsidRPr="00AA0C1E">
        <w:rPr>
          <w:rStyle w:val="libAlaemChar"/>
          <w:rtl/>
        </w:rPr>
        <w:t>)</w:t>
      </w:r>
      <w:r w:rsidRPr="00F257BB">
        <w:rPr>
          <w:rtl/>
        </w:rPr>
        <w:t xml:space="preserve"> من أبواب المنازل</w:t>
      </w:r>
      <w:r>
        <w:rPr>
          <w:rtl/>
        </w:rPr>
        <w:t xml:space="preserve">، </w:t>
      </w:r>
      <w:r w:rsidRPr="00F257BB">
        <w:rPr>
          <w:rtl/>
        </w:rPr>
        <w:t>أو من أبواب الفتوح والتحف</w:t>
      </w:r>
      <w:r>
        <w:rPr>
          <w:rtl/>
        </w:rPr>
        <w:t xml:space="preserve">، </w:t>
      </w:r>
      <w:r w:rsidRPr="00F257BB">
        <w:rPr>
          <w:rtl/>
        </w:rPr>
        <w:t>قائلين</w:t>
      </w:r>
      <w:r>
        <w:rPr>
          <w:rtl/>
        </w:rPr>
        <w:t xml:space="preserve">: </w:t>
      </w:r>
      <w:r w:rsidRPr="00AA0C1E">
        <w:rPr>
          <w:rStyle w:val="libAlaemChar"/>
          <w:rtl/>
        </w:rPr>
        <w:t>(</w:t>
      </w:r>
      <w:r w:rsidRPr="002F767C">
        <w:rPr>
          <w:rStyle w:val="libAieChar"/>
          <w:rtl/>
        </w:rPr>
        <w:t>سَلامٌ عَلَيْكُمْ</w:t>
      </w:r>
      <w:r w:rsidRPr="00AA0C1E">
        <w:rPr>
          <w:rStyle w:val="libAlaemChar"/>
          <w:rtl/>
        </w:rPr>
        <w:t>)</w:t>
      </w:r>
      <w:r w:rsidRPr="00F257BB">
        <w:rPr>
          <w:rtl/>
        </w:rPr>
        <w:t xml:space="preserve"> بشارة بدوام السلامة </w:t>
      </w:r>
      <w:r w:rsidRPr="00AA0C1E">
        <w:rPr>
          <w:rStyle w:val="libAlaemChar"/>
          <w:rtl/>
        </w:rPr>
        <w:t>(</w:t>
      </w:r>
      <w:r w:rsidRPr="002F767C">
        <w:rPr>
          <w:rStyle w:val="libAieChar"/>
          <w:rtl/>
        </w:rPr>
        <w:t>بِما صَبَرْتُمْ</w:t>
      </w:r>
      <w:r w:rsidRPr="00AA0C1E">
        <w:rPr>
          <w:rStyle w:val="libAlaemChar"/>
          <w:rtl/>
        </w:rPr>
        <w:t>)</w:t>
      </w:r>
      <w:r w:rsidRPr="00F257BB">
        <w:rPr>
          <w:rtl/>
        </w:rPr>
        <w:t xml:space="preserve"> على الطاعة</w:t>
      </w:r>
      <w:r>
        <w:rPr>
          <w:rtl/>
        </w:rPr>
        <w:t xml:space="preserve">، </w:t>
      </w:r>
      <w:r w:rsidRPr="00F257BB">
        <w:rPr>
          <w:rtl/>
        </w:rPr>
        <w:t>وعن المعاصي. وهو متعلّق</w:t>
      </w:r>
      <w:r>
        <w:rPr>
          <w:rtl/>
        </w:rPr>
        <w:t xml:space="preserve"> بـ </w:t>
      </w:r>
      <w:r w:rsidRPr="00F257BB">
        <w:rPr>
          <w:rtl/>
        </w:rPr>
        <w:t>«عليكم»</w:t>
      </w:r>
      <w:r>
        <w:rPr>
          <w:rtl/>
        </w:rPr>
        <w:t xml:space="preserve">، </w:t>
      </w:r>
      <w:r w:rsidRPr="00F257BB">
        <w:rPr>
          <w:rtl/>
        </w:rPr>
        <w:t>أو بمحذوف</w:t>
      </w:r>
      <w:r>
        <w:rPr>
          <w:rtl/>
        </w:rPr>
        <w:t xml:space="preserve">، </w:t>
      </w:r>
      <w:r w:rsidRPr="00F257BB">
        <w:rPr>
          <w:rtl/>
        </w:rPr>
        <w:t>أي</w:t>
      </w:r>
      <w:r>
        <w:rPr>
          <w:rtl/>
        </w:rPr>
        <w:t xml:space="preserve">: </w:t>
      </w:r>
      <w:r w:rsidRPr="00F257BB">
        <w:rPr>
          <w:rtl/>
        </w:rPr>
        <w:t>هذا بما صبرتم لا بسلام</w:t>
      </w:r>
      <w:r>
        <w:rPr>
          <w:rtl/>
        </w:rPr>
        <w:t xml:space="preserve">، </w:t>
      </w:r>
      <w:r w:rsidRPr="00F257BB">
        <w:rPr>
          <w:rtl/>
        </w:rPr>
        <w:t>فإنّ الخبر فاصل. والباء للسببيّة</w:t>
      </w:r>
      <w:r>
        <w:rPr>
          <w:rtl/>
        </w:rPr>
        <w:t xml:space="preserve">، </w:t>
      </w:r>
      <w:r w:rsidRPr="00F257BB">
        <w:rPr>
          <w:rtl/>
        </w:rPr>
        <w:t>أو للبدليّة.</w:t>
      </w:r>
    </w:p>
    <w:p w14:paraId="762B67C6" w14:textId="77777777" w:rsidR="003A1D5F" w:rsidRPr="00F257BB" w:rsidRDefault="003A1D5F" w:rsidP="000E6E49">
      <w:pPr>
        <w:pStyle w:val="libNormal"/>
        <w:rPr>
          <w:rtl/>
        </w:rPr>
      </w:pPr>
      <w:r w:rsidRPr="00AA0C1E">
        <w:rPr>
          <w:rStyle w:val="libAlaemChar"/>
          <w:rtl/>
        </w:rPr>
        <w:t>(</w:t>
      </w:r>
      <w:r w:rsidRPr="002F767C">
        <w:rPr>
          <w:rStyle w:val="libAieChar"/>
          <w:rtl/>
        </w:rPr>
        <w:t>فَنِعْمَ عُقْبَى الدَّارِ</w:t>
      </w:r>
      <w:r w:rsidRPr="00AA0C1E">
        <w:rPr>
          <w:rStyle w:val="libAlaemChar"/>
          <w:rtl/>
        </w:rPr>
        <w:t>)</w:t>
      </w:r>
      <w:r w:rsidRPr="00F257BB">
        <w:rPr>
          <w:rtl/>
        </w:rPr>
        <w:t xml:space="preserve"> الأصل</w:t>
      </w:r>
      <w:r>
        <w:rPr>
          <w:rtl/>
        </w:rPr>
        <w:t xml:space="preserve">: </w:t>
      </w:r>
      <w:r w:rsidRPr="00F257BB">
        <w:rPr>
          <w:rtl/>
        </w:rPr>
        <w:t>نعم</w:t>
      </w:r>
      <w:r>
        <w:rPr>
          <w:rtl/>
        </w:rPr>
        <w:t xml:space="preserve">، </w:t>
      </w:r>
      <w:r w:rsidRPr="00F257BB">
        <w:rPr>
          <w:rtl/>
        </w:rPr>
        <w:t>فسكّن العين بنقل كسرتها إلى الفاء بعد حذف الفتحة.</w:t>
      </w:r>
    </w:p>
    <w:p w14:paraId="7A3915B5"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وَالَّذِينَ يَنْقُضُونَ عَهْدَ اللهِ مِنْ بَعْدِ مِيثاقِهِ وَيَقْطَعُونَ ما أَمَرَ اللهُ بِهِ أَنْ يُوصَلَ وَيُفْسِدُونَ فِي الْأَرْضِ أُولئِكَ لَهُمُ اللَّعْنَةُ وَلَهُمْ سُوءُ الدَّارِ (25) اللهُ</w:t>
      </w:r>
    </w:p>
    <w:p w14:paraId="7B02B304" w14:textId="77777777" w:rsidR="003A1D5F" w:rsidRPr="00F257BB" w:rsidRDefault="003A1D5F" w:rsidP="00D9332A">
      <w:pPr>
        <w:pStyle w:val="libLine"/>
        <w:rPr>
          <w:rtl/>
        </w:rPr>
      </w:pPr>
      <w:r w:rsidRPr="00F257BB">
        <w:rPr>
          <w:rtl/>
        </w:rPr>
        <w:t>__________________</w:t>
      </w:r>
    </w:p>
    <w:p w14:paraId="319AA0CE" w14:textId="77777777" w:rsidR="003A1D5F" w:rsidRPr="00F257BB" w:rsidRDefault="003A1D5F" w:rsidP="000278F9">
      <w:pPr>
        <w:pStyle w:val="libFootnote0"/>
        <w:rPr>
          <w:rtl/>
        </w:rPr>
      </w:pPr>
      <w:r>
        <w:rPr>
          <w:rtl/>
        </w:rPr>
        <w:t>(</w:t>
      </w:r>
      <w:r w:rsidRPr="00F257BB">
        <w:rPr>
          <w:rtl/>
        </w:rPr>
        <w:t>1) الطور</w:t>
      </w:r>
      <w:r>
        <w:rPr>
          <w:rtl/>
        </w:rPr>
        <w:t xml:space="preserve">: </w:t>
      </w:r>
      <w:r w:rsidRPr="00F257BB">
        <w:rPr>
          <w:rtl/>
        </w:rPr>
        <w:t>21.</w:t>
      </w:r>
    </w:p>
    <w:p w14:paraId="1417DE86" w14:textId="77777777" w:rsidR="003A1D5F" w:rsidRPr="00F257BB" w:rsidRDefault="003A1D5F" w:rsidP="002F767C">
      <w:pPr>
        <w:pStyle w:val="libNormal0"/>
        <w:rPr>
          <w:rtl/>
        </w:rPr>
      </w:pPr>
      <w:r>
        <w:rPr>
          <w:rtl/>
        </w:rPr>
        <w:br w:type="page"/>
      </w:r>
      <w:r w:rsidRPr="002F767C">
        <w:rPr>
          <w:rStyle w:val="libAieChar"/>
          <w:rtl/>
        </w:rPr>
        <w:lastRenderedPageBreak/>
        <w:t>يَبْسُطُ الرِّزْقَ لِمَنْ يَشاءُ وَيَقْدِرُ وَفَرِحُوا بِالْحَياةِ الدُّنْيا وَمَا الْحَياةُ الدُّنْيا فِي الْآخِرَةِ إِلاَّ مَتاعٌ (26) وَيَقُولُ الَّذِينَ كَفَرُوا لَوْ لا أُنْزِلَ عَلَيْهِ آيَةٌ مِنْ رَبِّهِ قُلْ إِنَّ اللهَ يُضِلُّ مَنْ يَشاءُ وَيَهْدِي إِلَيْهِ مَنْ أَنابَ (27) الَّذِينَ آمَنُوا وَتَطْمَئِنُّ قُلُوبُهُمْ بِذِكْرِ اللهِ أَلا بِذِكْرِ اللهِ تَطْمَئِنُّ الْقُلُوبُ (28) الَّذِينَ آمَنُوا وَعَمِلُوا الصَّالِحاتِ طُوبى لَهُمْ وَحُسْنُ مَآبٍ (29)</w:t>
      </w:r>
      <w:r w:rsidRPr="00AA0C1E">
        <w:rPr>
          <w:rStyle w:val="libAlaemChar"/>
          <w:rtl/>
        </w:rPr>
        <w:t>)</w:t>
      </w:r>
    </w:p>
    <w:p w14:paraId="72C06C6E" w14:textId="77777777" w:rsidR="003A1D5F" w:rsidRPr="00F257BB" w:rsidRDefault="003A1D5F" w:rsidP="000E6E49">
      <w:pPr>
        <w:pStyle w:val="libNormal"/>
        <w:rPr>
          <w:rtl/>
        </w:rPr>
      </w:pPr>
      <w:r w:rsidRPr="00F257BB">
        <w:rPr>
          <w:rtl/>
        </w:rPr>
        <w:t>ول</w:t>
      </w:r>
      <w:r>
        <w:rPr>
          <w:rFonts w:hint="cs"/>
          <w:rtl/>
        </w:rPr>
        <w:t>ـ</w:t>
      </w:r>
      <w:r w:rsidRPr="00F257BB">
        <w:rPr>
          <w:rtl/>
        </w:rPr>
        <w:t>مّا ذكر سبحانه الّذين يوفون بعهد الله</w:t>
      </w:r>
      <w:r>
        <w:rPr>
          <w:rtl/>
        </w:rPr>
        <w:t xml:space="preserve">، </w:t>
      </w:r>
      <w:r w:rsidRPr="00F257BB">
        <w:rPr>
          <w:rtl/>
        </w:rPr>
        <w:t>ووصفهم بالصفات الّتي يستحقّون بها الجنّة</w:t>
      </w:r>
      <w:r>
        <w:rPr>
          <w:rtl/>
        </w:rPr>
        <w:t xml:space="preserve">، </w:t>
      </w:r>
      <w:r w:rsidRPr="00F257BB">
        <w:rPr>
          <w:rtl/>
        </w:rPr>
        <w:t>عقّبه بذكر الّذين حالهم على خلاف حالهم</w:t>
      </w:r>
      <w:r>
        <w:rPr>
          <w:rtl/>
        </w:rPr>
        <w:t xml:space="preserve">، </w:t>
      </w:r>
      <w:r w:rsidRPr="00F257BB">
        <w:rPr>
          <w:rtl/>
        </w:rPr>
        <w:t>فقال</w:t>
      </w:r>
      <w:r>
        <w:rPr>
          <w:rtl/>
        </w:rPr>
        <w:t xml:space="preserve">: </w:t>
      </w:r>
      <w:r w:rsidRPr="00AA0C1E">
        <w:rPr>
          <w:rStyle w:val="libAlaemChar"/>
          <w:rtl/>
        </w:rPr>
        <w:t>(</w:t>
      </w:r>
      <w:r w:rsidRPr="002F767C">
        <w:rPr>
          <w:rStyle w:val="libAieChar"/>
          <w:rtl/>
        </w:rPr>
        <w:t>وَالَّذِينَ يَنْقُضُونَ عَهْدَ اللهِ</w:t>
      </w:r>
      <w:r w:rsidRPr="00AA0C1E">
        <w:rPr>
          <w:rStyle w:val="libAlaemChar"/>
          <w:rtl/>
        </w:rPr>
        <w:t>)</w:t>
      </w:r>
      <w:r w:rsidRPr="00F257BB">
        <w:rPr>
          <w:rtl/>
        </w:rPr>
        <w:t xml:space="preserve"> يعني</w:t>
      </w:r>
      <w:r>
        <w:rPr>
          <w:rtl/>
        </w:rPr>
        <w:t xml:space="preserve">: </w:t>
      </w:r>
      <w:r w:rsidRPr="00F257BB">
        <w:rPr>
          <w:rtl/>
        </w:rPr>
        <w:t xml:space="preserve">مقابلي الأوّلين </w:t>
      </w:r>
      <w:r w:rsidRPr="00AA0C1E">
        <w:rPr>
          <w:rStyle w:val="libAlaemChar"/>
          <w:rtl/>
        </w:rPr>
        <w:t>(</w:t>
      </w:r>
      <w:r w:rsidRPr="002F767C">
        <w:rPr>
          <w:rStyle w:val="libAieChar"/>
          <w:rtl/>
        </w:rPr>
        <w:t>مِنْ بَعْدِ مِيثاقِهِ</w:t>
      </w:r>
      <w:r w:rsidRPr="00AA0C1E">
        <w:rPr>
          <w:rStyle w:val="libAlaemChar"/>
          <w:rtl/>
        </w:rPr>
        <w:t>)</w:t>
      </w:r>
      <w:r w:rsidRPr="00F257BB">
        <w:rPr>
          <w:rtl/>
        </w:rPr>
        <w:t xml:space="preserve"> من بعد ما أوثقوه به من الإقرار والقبول </w:t>
      </w:r>
      <w:r w:rsidRPr="00AA0C1E">
        <w:rPr>
          <w:rStyle w:val="libAlaemChar"/>
          <w:rtl/>
        </w:rPr>
        <w:t>(</w:t>
      </w:r>
      <w:r w:rsidRPr="002F767C">
        <w:rPr>
          <w:rStyle w:val="libAieChar"/>
          <w:rtl/>
        </w:rPr>
        <w:t>وَيَقْطَعُونَ ما أَمَرَ اللهُ بِهِ أَنْ يُوصَلَ وَيُفْسِدُونَ فِي الْأَرْضِ</w:t>
      </w:r>
      <w:r w:rsidRPr="00AA0C1E">
        <w:rPr>
          <w:rStyle w:val="libAlaemChar"/>
          <w:rtl/>
        </w:rPr>
        <w:t>)</w:t>
      </w:r>
      <w:r w:rsidRPr="00F257BB">
        <w:rPr>
          <w:rtl/>
        </w:rPr>
        <w:t xml:space="preserve"> بظلم العباد</w:t>
      </w:r>
      <w:r>
        <w:rPr>
          <w:rtl/>
        </w:rPr>
        <w:t xml:space="preserve">، </w:t>
      </w:r>
      <w:r w:rsidRPr="00F257BB">
        <w:rPr>
          <w:rtl/>
        </w:rPr>
        <w:t>وتهييج الفتن بينهم</w:t>
      </w:r>
      <w:r>
        <w:rPr>
          <w:rtl/>
        </w:rPr>
        <w:t xml:space="preserve">، </w:t>
      </w:r>
      <w:r w:rsidRPr="00F257BB">
        <w:rPr>
          <w:rtl/>
        </w:rPr>
        <w:t xml:space="preserve">وإضلالهم عن الحقّ </w:t>
      </w:r>
      <w:r w:rsidRPr="00AA0C1E">
        <w:rPr>
          <w:rStyle w:val="libAlaemChar"/>
          <w:rtl/>
        </w:rPr>
        <w:t>(</w:t>
      </w:r>
      <w:r w:rsidRPr="002F767C">
        <w:rPr>
          <w:rStyle w:val="libAieChar"/>
          <w:rtl/>
        </w:rPr>
        <w:t>أُولئِكَ لَهُمُ اللَّعْنَةُ وَلَهُمْ سُوءُ الدَّارِ</w:t>
      </w:r>
      <w:r w:rsidRPr="00AA0C1E">
        <w:rPr>
          <w:rStyle w:val="libAlaemChar"/>
          <w:rtl/>
        </w:rPr>
        <w:t>)</w:t>
      </w:r>
      <w:r w:rsidRPr="00F257BB">
        <w:rPr>
          <w:rtl/>
        </w:rPr>
        <w:t xml:space="preserve"> عذاب جهنّم</w:t>
      </w:r>
      <w:r>
        <w:rPr>
          <w:rtl/>
        </w:rPr>
        <w:t xml:space="preserve">، </w:t>
      </w:r>
      <w:r w:rsidRPr="00F257BB">
        <w:rPr>
          <w:rtl/>
        </w:rPr>
        <w:t>أو سوء عاقبة الدنيا.</w:t>
      </w:r>
    </w:p>
    <w:p w14:paraId="5B0CA92D" w14:textId="77777777" w:rsidR="003A1D5F" w:rsidRPr="00F257BB" w:rsidRDefault="003A1D5F" w:rsidP="000E6E49">
      <w:pPr>
        <w:pStyle w:val="libNormal"/>
        <w:rPr>
          <w:rtl/>
        </w:rPr>
      </w:pPr>
      <w:r w:rsidRPr="00AA0C1E">
        <w:rPr>
          <w:rStyle w:val="libAlaemChar"/>
          <w:rtl/>
        </w:rPr>
        <w:t>(</w:t>
      </w:r>
      <w:r w:rsidRPr="002F767C">
        <w:rPr>
          <w:rStyle w:val="libAieChar"/>
          <w:rtl/>
        </w:rPr>
        <w:t>اللهُ يَبْسُطُ الرِّزْقَ لِمَنْ يَشاءُ وَيَقْدِرُ</w:t>
      </w:r>
      <w:r w:rsidRPr="00AA0C1E">
        <w:rPr>
          <w:rStyle w:val="libAlaemChar"/>
          <w:rtl/>
        </w:rPr>
        <w:t>)</w:t>
      </w:r>
      <w:r w:rsidRPr="00F257BB">
        <w:rPr>
          <w:rtl/>
        </w:rPr>
        <w:t xml:space="preserve"> يوسّعه ويضيّقه وفق المصلحة</w:t>
      </w:r>
      <w:r>
        <w:rPr>
          <w:rtl/>
        </w:rPr>
        <w:t xml:space="preserve">، </w:t>
      </w:r>
      <w:r w:rsidRPr="00F257BB">
        <w:rPr>
          <w:rtl/>
        </w:rPr>
        <w:t xml:space="preserve">دون غيره </w:t>
      </w:r>
      <w:r w:rsidRPr="00AA0C1E">
        <w:rPr>
          <w:rStyle w:val="libAlaemChar"/>
          <w:rtl/>
        </w:rPr>
        <w:t>(</w:t>
      </w:r>
      <w:r w:rsidRPr="002F767C">
        <w:rPr>
          <w:rStyle w:val="libAieChar"/>
          <w:rtl/>
        </w:rPr>
        <w:t>وَفَرِحُوا</w:t>
      </w:r>
      <w:r w:rsidRPr="00AA0C1E">
        <w:rPr>
          <w:rStyle w:val="libAlaemChar"/>
          <w:rtl/>
        </w:rPr>
        <w:t>)</w:t>
      </w:r>
      <w:r w:rsidRPr="00F257BB">
        <w:rPr>
          <w:rtl/>
        </w:rPr>
        <w:t xml:space="preserve"> أهل مكّة </w:t>
      </w:r>
      <w:r w:rsidRPr="00AA0C1E">
        <w:rPr>
          <w:rStyle w:val="libAlaemChar"/>
          <w:rtl/>
        </w:rPr>
        <w:t>(</w:t>
      </w:r>
      <w:r w:rsidRPr="002F767C">
        <w:rPr>
          <w:rStyle w:val="libAieChar"/>
          <w:rtl/>
        </w:rPr>
        <w:t>بِالْحَياةِ الدُّنْيا</w:t>
      </w:r>
      <w:r w:rsidRPr="00AA0C1E">
        <w:rPr>
          <w:rStyle w:val="libAlaemChar"/>
          <w:rtl/>
        </w:rPr>
        <w:t>)</w:t>
      </w:r>
      <w:r w:rsidRPr="00F257BB">
        <w:rPr>
          <w:rtl/>
        </w:rPr>
        <w:t xml:space="preserve"> بما بسط لهم في الدنيا </w:t>
      </w:r>
      <w:r w:rsidRPr="00AA0C1E">
        <w:rPr>
          <w:rStyle w:val="libAlaemChar"/>
          <w:rtl/>
        </w:rPr>
        <w:t>(</w:t>
      </w:r>
      <w:r w:rsidRPr="002F767C">
        <w:rPr>
          <w:rStyle w:val="libAieChar"/>
          <w:rtl/>
        </w:rPr>
        <w:t>وَمَا الْحَياةُ الدُّنْيا فِي الْآخِرَةِ</w:t>
      </w:r>
      <w:r w:rsidRPr="00AA0C1E">
        <w:rPr>
          <w:rStyle w:val="libAlaemChar"/>
          <w:rtl/>
        </w:rPr>
        <w:t>)</w:t>
      </w:r>
      <w:r w:rsidRPr="00F257BB">
        <w:rPr>
          <w:rtl/>
        </w:rPr>
        <w:t xml:space="preserve"> في جنب الآخرة </w:t>
      </w:r>
      <w:r w:rsidRPr="00AA0C1E">
        <w:rPr>
          <w:rStyle w:val="libAlaemChar"/>
          <w:rtl/>
        </w:rPr>
        <w:t>(</w:t>
      </w:r>
      <w:r w:rsidRPr="002F767C">
        <w:rPr>
          <w:rStyle w:val="libAieChar"/>
          <w:rtl/>
        </w:rPr>
        <w:t>إِلَّا مَتاعٌ</w:t>
      </w:r>
      <w:r w:rsidRPr="00AA0C1E">
        <w:rPr>
          <w:rStyle w:val="libAlaemChar"/>
          <w:rtl/>
        </w:rPr>
        <w:t>)</w:t>
      </w:r>
      <w:r w:rsidRPr="00F257BB">
        <w:rPr>
          <w:rtl/>
        </w:rPr>
        <w:t xml:space="preserve"> متعة لا تدوم</w:t>
      </w:r>
      <w:r>
        <w:rPr>
          <w:rtl/>
        </w:rPr>
        <w:t xml:space="preserve">، </w:t>
      </w:r>
      <w:r w:rsidRPr="00F257BB">
        <w:rPr>
          <w:rtl/>
        </w:rPr>
        <w:t xml:space="preserve">كعجالة </w:t>
      </w:r>
      <w:r w:rsidRPr="005D48FD">
        <w:rPr>
          <w:rStyle w:val="libFootnotenumChar"/>
          <w:rtl/>
        </w:rPr>
        <w:t>(1)</w:t>
      </w:r>
      <w:r w:rsidRPr="00F257BB">
        <w:rPr>
          <w:rtl/>
        </w:rPr>
        <w:t xml:space="preserve"> الراكب وزاد الراعي. والمعنى</w:t>
      </w:r>
      <w:r>
        <w:rPr>
          <w:rtl/>
        </w:rPr>
        <w:t xml:space="preserve">: </w:t>
      </w:r>
      <w:r w:rsidRPr="00F257BB">
        <w:rPr>
          <w:rtl/>
        </w:rPr>
        <w:t xml:space="preserve">أنّهم أشروا </w:t>
      </w:r>
      <w:r w:rsidRPr="005D48FD">
        <w:rPr>
          <w:rStyle w:val="libFootnotenumChar"/>
          <w:rtl/>
        </w:rPr>
        <w:t>(2)</w:t>
      </w:r>
      <w:r w:rsidRPr="00F257BB">
        <w:rPr>
          <w:rtl/>
        </w:rPr>
        <w:t xml:space="preserve"> بما نالوا من الدنيا</w:t>
      </w:r>
      <w:r>
        <w:rPr>
          <w:rtl/>
        </w:rPr>
        <w:t xml:space="preserve">، </w:t>
      </w:r>
      <w:r w:rsidRPr="00F257BB">
        <w:rPr>
          <w:rtl/>
        </w:rPr>
        <w:t>ولم يصرفوه فيما يستوجبون به نعيم الآخرة</w:t>
      </w:r>
      <w:r>
        <w:rPr>
          <w:rtl/>
        </w:rPr>
        <w:t xml:space="preserve">، </w:t>
      </w:r>
      <w:r w:rsidRPr="00F257BB">
        <w:rPr>
          <w:rtl/>
        </w:rPr>
        <w:t>واغترّوا بما هو في جنب نعيم الآخرة حقير قليل النفع</w:t>
      </w:r>
    </w:p>
    <w:p w14:paraId="0FC30EDF" w14:textId="77777777" w:rsidR="003A1D5F" w:rsidRPr="00F257BB" w:rsidRDefault="003A1D5F" w:rsidP="00D9332A">
      <w:pPr>
        <w:pStyle w:val="libLine"/>
        <w:rPr>
          <w:rtl/>
        </w:rPr>
      </w:pPr>
      <w:r w:rsidRPr="00F257BB">
        <w:rPr>
          <w:rtl/>
        </w:rPr>
        <w:t>__________________</w:t>
      </w:r>
    </w:p>
    <w:p w14:paraId="491E4D97" w14:textId="77777777" w:rsidR="003A1D5F" w:rsidRPr="00F257BB" w:rsidRDefault="003A1D5F" w:rsidP="000278F9">
      <w:pPr>
        <w:pStyle w:val="libFootnote0"/>
        <w:rPr>
          <w:rtl/>
        </w:rPr>
      </w:pPr>
      <w:r>
        <w:rPr>
          <w:rtl/>
        </w:rPr>
        <w:t>(</w:t>
      </w:r>
      <w:r w:rsidRPr="00F257BB">
        <w:rPr>
          <w:rtl/>
        </w:rPr>
        <w:t>1) عجالة الراكب</w:t>
      </w:r>
      <w:r>
        <w:rPr>
          <w:rtl/>
        </w:rPr>
        <w:t xml:space="preserve">: </w:t>
      </w:r>
      <w:r w:rsidRPr="00F257BB">
        <w:rPr>
          <w:rtl/>
        </w:rPr>
        <w:t>ما يتعجّله من طعام أو شراب.</w:t>
      </w:r>
    </w:p>
    <w:p w14:paraId="2A9365C2"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فرحوا فرح بطر وأشر وتكبّر.</w:t>
      </w:r>
    </w:p>
    <w:p w14:paraId="73B39D63" w14:textId="77777777" w:rsidR="003A1D5F" w:rsidRPr="00F257BB" w:rsidRDefault="003A1D5F" w:rsidP="002F767C">
      <w:pPr>
        <w:pStyle w:val="libNormal0"/>
        <w:rPr>
          <w:rtl/>
        </w:rPr>
      </w:pPr>
      <w:r>
        <w:rPr>
          <w:rtl/>
        </w:rPr>
        <w:br w:type="page"/>
      </w:r>
      <w:r w:rsidRPr="00F257BB">
        <w:rPr>
          <w:rtl/>
        </w:rPr>
        <w:lastRenderedPageBreak/>
        <w:t>سريع الزوال.</w:t>
      </w:r>
    </w:p>
    <w:p w14:paraId="4CA9DDF8" w14:textId="77777777" w:rsidR="003A1D5F" w:rsidRPr="00F257BB" w:rsidRDefault="003A1D5F" w:rsidP="000E6E49">
      <w:pPr>
        <w:pStyle w:val="libNormal"/>
        <w:rPr>
          <w:rtl/>
        </w:rPr>
      </w:pPr>
      <w:r w:rsidRPr="00AA0C1E">
        <w:rPr>
          <w:rStyle w:val="libAlaemChar"/>
          <w:rtl/>
        </w:rPr>
        <w:t>(</w:t>
      </w:r>
      <w:r w:rsidRPr="002F767C">
        <w:rPr>
          <w:rStyle w:val="libAieChar"/>
          <w:rtl/>
        </w:rPr>
        <w:t>وَيَقُولُ الَّذِينَ كَفَرُوا لَوْ لا أُنْزِلَ عَلَيْهِ آيَةٌ</w:t>
      </w:r>
      <w:r w:rsidRPr="00AA0C1E">
        <w:rPr>
          <w:rStyle w:val="libAlaemChar"/>
          <w:rtl/>
        </w:rPr>
        <w:t>)</w:t>
      </w:r>
      <w:r w:rsidRPr="00F257BB">
        <w:rPr>
          <w:rtl/>
        </w:rPr>
        <w:t xml:space="preserve"> اقترحناها </w:t>
      </w:r>
      <w:r w:rsidRPr="00AA0C1E">
        <w:rPr>
          <w:rStyle w:val="libAlaemChar"/>
          <w:rtl/>
        </w:rPr>
        <w:t>(</w:t>
      </w:r>
      <w:r w:rsidRPr="002F767C">
        <w:rPr>
          <w:rStyle w:val="libAieChar"/>
          <w:rtl/>
        </w:rPr>
        <w:t>مِنْ رَبِّهِ</w:t>
      </w:r>
      <w:r w:rsidRPr="00AA0C1E">
        <w:rPr>
          <w:rStyle w:val="libAlaemChar"/>
          <w:rtl/>
        </w:rPr>
        <w:t>)</w:t>
      </w:r>
      <w:r w:rsidRPr="004C4CCF">
        <w:rPr>
          <w:rtl/>
        </w:rPr>
        <w:t xml:space="preserve"> </w:t>
      </w:r>
      <w:r w:rsidRPr="00F257BB">
        <w:rPr>
          <w:rtl/>
        </w:rPr>
        <w:t>ل</w:t>
      </w:r>
      <w:r>
        <w:rPr>
          <w:rFonts w:hint="cs"/>
          <w:rtl/>
        </w:rPr>
        <w:t>ـ</w:t>
      </w:r>
      <w:r w:rsidRPr="00F257BB">
        <w:rPr>
          <w:rtl/>
        </w:rPr>
        <w:t>مّا جحدوا آياته الكثيرة الّتي لم يؤتها نبيّ قبله</w:t>
      </w:r>
      <w:r>
        <w:rPr>
          <w:rtl/>
        </w:rPr>
        <w:t xml:space="preserve">، </w:t>
      </w:r>
      <w:r w:rsidRPr="00F257BB">
        <w:rPr>
          <w:rtl/>
        </w:rPr>
        <w:t>ومن أعظمها القرآن الّذي يعجزون عن الإتيان بمثله مع أنّهم أبلغ بلغاء زمانهم</w:t>
      </w:r>
      <w:r>
        <w:rPr>
          <w:rtl/>
        </w:rPr>
        <w:t xml:space="preserve">، </w:t>
      </w:r>
      <w:r w:rsidRPr="00F257BB">
        <w:rPr>
          <w:rtl/>
        </w:rPr>
        <w:t>ولم يعتدّوا بها عنادا وإنكارا ولجاجا</w:t>
      </w:r>
      <w:r>
        <w:rPr>
          <w:rtl/>
        </w:rPr>
        <w:t xml:space="preserve">، </w:t>
      </w:r>
      <w:r w:rsidRPr="00F257BB">
        <w:rPr>
          <w:rtl/>
        </w:rPr>
        <w:t>فجعلوها كأنّها لم تنزل عليه قطّ</w:t>
      </w:r>
      <w:r>
        <w:rPr>
          <w:rtl/>
        </w:rPr>
        <w:t xml:space="preserve">، </w:t>
      </w:r>
      <w:r w:rsidRPr="00F257BB">
        <w:rPr>
          <w:rtl/>
        </w:rPr>
        <w:t>وقالوا ذلك تعجّبا واستنكارا.</w:t>
      </w:r>
    </w:p>
    <w:p w14:paraId="2BB54870" w14:textId="77777777" w:rsidR="003A1D5F" w:rsidRPr="00F257BB" w:rsidRDefault="003A1D5F" w:rsidP="000E6E49">
      <w:pPr>
        <w:pStyle w:val="libNormal"/>
        <w:rPr>
          <w:rtl/>
        </w:rPr>
      </w:pPr>
      <w:r w:rsidRPr="00AA0C1E">
        <w:rPr>
          <w:rStyle w:val="libAlaemChar"/>
          <w:rtl/>
        </w:rPr>
        <w:t>(</w:t>
      </w:r>
      <w:r w:rsidRPr="002F767C">
        <w:rPr>
          <w:rStyle w:val="libAieChar"/>
          <w:rtl/>
        </w:rPr>
        <w:t>قُلْ إِنَّ اللهَ يُضِلُّ مَنْ يَشاءُ</w:t>
      </w:r>
      <w:r w:rsidRPr="00AA0C1E">
        <w:rPr>
          <w:rStyle w:val="libAlaemChar"/>
          <w:rtl/>
        </w:rPr>
        <w:t>)</w:t>
      </w:r>
      <w:r w:rsidRPr="00F257BB">
        <w:rPr>
          <w:rtl/>
        </w:rPr>
        <w:t xml:space="preserve"> خذلانا وتخلية</w:t>
      </w:r>
      <w:r>
        <w:rPr>
          <w:rtl/>
        </w:rPr>
        <w:t xml:space="preserve">، </w:t>
      </w:r>
      <w:r w:rsidRPr="00F257BB">
        <w:rPr>
          <w:rtl/>
        </w:rPr>
        <w:t xml:space="preserve">باقتراح الآيات بعد ظهور المعجزات </w:t>
      </w:r>
      <w:r w:rsidRPr="00AA0C1E">
        <w:rPr>
          <w:rStyle w:val="libAlaemChar"/>
          <w:rtl/>
        </w:rPr>
        <w:t>(</w:t>
      </w:r>
      <w:r w:rsidRPr="002F767C">
        <w:rPr>
          <w:rStyle w:val="libAieChar"/>
          <w:rtl/>
        </w:rPr>
        <w:t>وَيَهْدِي إِلَيْهِ مَنْ أَنابَ</w:t>
      </w:r>
      <w:r w:rsidRPr="00AA0C1E">
        <w:rPr>
          <w:rStyle w:val="libAlaemChar"/>
          <w:rtl/>
        </w:rPr>
        <w:t>)</w:t>
      </w:r>
      <w:r w:rsidRPr="00F257BB">
        <w:rPr>
          <w:rtl/>
        </w:rPr>
        <w:t xml:space="preserve"> أقبل إلى الحقّ ورجع عن العناد. وهذا جواب يجري مجرى التعجّب من قولهم</w:t>
      </w:r>
      <w:r>
        <w:rPr>
          <w:rtl/>
        </w:rPr>
        <w:t xml:space="preserve">، </w:t>
      </w:r>
      <w:r w:rsidRPr="00F257BB">
        <w:rPr>
          <w:rtl/>
        </w:rPr>
        <w:t>كأنّه قال</w:t>
      </w:r>
      <w:r>
        <w:rPr>
          <w:rtl/>
        </w:rPr>
        <w:t xml:space="preserve">: </w:t>
      </w:r>
      <w:r w:rsidRPr="00F257BB">
        <w:rPr>
          <w:rtl/>
        </w:rPr>
        <w:t>قل لهم ما أعظم عنادكم</w:t>
      </w:r>
      <w:r>
        <w:rPr>
          <w:rtl/>
        </w:rPr>
        <w:t>!</w:t>
      </w:r>
      <w:r w:rsidRPr="00F257BB">
        <w:rPr>
          <w:rtl/>
        </w:rPr>
        <w:t xml:space="preserve"> إنّ الله يضلّ من يشاء ممّن كان على صفتكم</w:t>
      </w:r>
      <w:r>
        <w:rPr>
          <w:rtl/>
        </w:rPr>
        <w:t xml:space="preserve">، </w:t>
      </w:r>
      <w:r w:rsidRPr="00F257BB">
        <w:rPr>
          <w:rtl/>
        </w:rPr>
        <w:t>فلا سبيل إلى اهتدائكم وإن أنزلت كلّ آية</w:t>
      </w:r>
      <w:r>
        <w:rPr>
          <w:rtl/>
        </w:rPr>
        <w:t xml:space="preserve">، </w:t>
      </w:r>
      <w:r w:rsidRPr="00F257BB">
        <w:rPr>
          <w:rtl/>
        </w:rPr>
        <w:t>ويهدي إليه من أناب بما جئت به من الآيات.</w:t>
      </w:r>
    </w:p>
    <w:p w14:paraId="64A8C641" w14:textId="77777777" w:rsidR="003A1D5F" w:rsidRPr="00F257BB" w:rsidRDefault="003A1D5F" w:rsidP="000E6E49">
      <w:pPr>
        <w:pStyle w:val="libNormal"/>
        <w:rPr>
          <w:rtl/>
        </w:rPr>
      </w:pPr>
      <w:r w:rsidRPr="00AA0C1E">
        <w:rPr>
          <w:rStyle w:val="libAlaemChar"/>
          <w:rtl/>
        </w:rPr>
        <w:t>(</w:t>
      </w:r>
      <w:r w:rsidRPr="002F767C">
        <w:rPr>
          <w:rStyle w:val="libAieChar"/>
          <w:rtl/>
        </w:rPr>
        <w:t>الَّذِينَ آمَنُوا</w:t>
      </w:r>
      <w:r w:rsidRPr="00AA0C1E">
        <w:rPr>
          <w:rStyle w:val="libAlaemChar"/>
          <w:rtl/>
        </w:rPr>
        <w:t>)</w:t>
      </w:r>
      <w:r w:rsidRPr="00F257BB">
        <w:rPr>
          <w:rtl/>
        </w:rPr>
        <w:t xml:space="preserve"> بدل من «من»</w:t>
      </w:r>
      <w:r>
        <w:rPr>
          <w:rtl/>
        </w:rPr>
        <w:t xml:space="preserve">، </w:t>
      </w:r>
      <w:r w:rsidRPr="00F257BB">
        <w:rPr>
          <w:rtl/>
        </w:rPr>
        <w:t>أو خبر مبتدأ محذوف</w:t>
      </w:r>
      <w:r>
        <w:rPr>
          <w:rtl/>
        </w:rPr>
        <w:t xml:space="preserve">، </w:t>
      </w:r>
      <w:r w:rsidRPr="00F257BB">
        <w:rPr>
          <w:rtl/>
        </w:rPr>
        <w:t>أي</w:t>
      </w:r>
      <w:r>
        <w:rPr>
          <w:rtl/>
        </w:rPr>
        <w:t xml:space="preserve">: </w:t>
      </w:r>
      <w:r w:rsidRPr="00F257BB">
        <w:rPr>
          <w:rtl/>
        </w:rPr>
        <w:t xml:space="preserve">هم الّذين آمنوا </w:t>
      </w:r>
      <w:r w:rsidRPr="00AA0C1E">
        <w:rPr>
          <w:rStyle w:val="libAlaemChar"/>
          <w:rtl/>
        </w:rPr>
        <w:t>(</w:t>
      </w:r>
      <w:r w:rsidRPr="002F767C">
        <w:rPr>
          <w:rStyle w:val="libAieChar"/>
          <w:rtl/>
        </w:rPr>
        <w:t>وَتَطْمَئِنُّ قُلُوبُهُمْ بِذِكْرِ اللهِ</w:t>
      </w:r>
      <w:r w:rsidRPr="00AA0C1E">
        <w:rPr>
          <w:rStyle w:val="libAlaemChar"/>
          <w:rtl/>
        </w:rPr>
        <w:t>)</w:t>
      </w:r>
      <w:r w:rsidRPr="00F257BB">
        <w:rPr>
          <w:rtl/>
        </w:rPr>
        <w:t xml:space="preserve"> أنسا به</w:t>
      </w:r>
      <w:r>
        <w:rPr>
          <w:rtl/>
        </w:rPr>
        <w:t xml:space="preserve">، </w:t>
      </w:r>
      <w:r w:rsidRPr="00F257BB">
        <w:rPr>
          <w:rtl/>
        </w:rPr>
        <w:t>واعتمادا عليه</w:t>
      </w:r>
      <w:r>
        <w:rPr>
          <w:rtl/>
        </w:rPr>
        <w:t xml:space="preserve">، </w:t>
      </w:r>
      <w:r w:rsidRPr="00F257BB">
        <w:rPr>
          <w:rtl/>
        </w:rPr>
        <w:t>ورجاء منه. أو بذكر رحمته بعد القلق من خشيته</w:t>
      </w:r>
      <w:r>
        <w:rPr>
          <w:rtl/>
        </w:rPr>
        <w:t xml:space="preserve">، </w:t>
      </w:r>
      <w:r w:rsidRPr="00F257BB">
        <w:rPr>
          <w:rtl/>
        </w:rPr>
        <w:t>كقوله</w:t>
      </w:r>
      <w:r>
        <w:rPr>
          <w:rtl/>
        </w:rPr>
        <w:t xml:space="preserve">: </w:t>
      </w:r>
      <w:r w:rsidRPr="00AA0C1E">
        <w:rPr>
          <w:rStyle w:val="libAlaemChar"/>
          <w:rtl/>
        </w:rPr>
        <w:t>(</w:t>
      </w:r>
      <w:r w:rsidRPr="002F767C">
        <w:rPr>
          <w:rStyle w:val="libAieChar"/>
          <w:rtl/>
        </w:rPr>
        <w:t>ثُمَّ تَلِينُ جُلُودُهُمْ وَقُلُوبُهُمْ إِلى ذِكْرِ اللهِ</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بذكر دلائله الدالّة على وجوده ووحدانيّته. أو بكلامه</w:t>
      </w:r>
      <w:r>
        <w:rPr>
          <w:rtl/>
        </w:rPr>
        <w:t xml:space="preserve">، </w:t>
      </w:r>
      <w:r w:rsidRPr="00F257BB">
        <w:rPr>
          <w:rtl/>
        </w:rPr>
        <w:t>يعني</w:t>
      </w:r>
      <w:r>
        <w:rPr>
          <w:rtl/>
        </w:rPr>
        <w:t xml:space="preserve">: </w:t>
      </w:r>
      <w:r w:rsidRPr="00F257BB">
        <w:rPr>
          <w:rtl/>
        </w:rPr>
        <w:t xml:space="preserve">القرآن الّذي هو أقوى المعجزات </w:t>
      </w:r>
      <w:r w:rsidRPr="00AA0C1E">
        <w:rPr>
          <w:rStyle w:val="libAlaemChar"/>
          <w:rtl/>
        </w:rPr>
        <w:t>(</w:t>
      </w:r>
      <w:r w:rsidRPr="002F767C">
        <w:rPr>
          <w:rStyle w:val="libAieChar"/>
          <w:rtl/>
        </w:rPr>
        <w:t>أَلا بِذِكْرِ اللهِ تَطْمَئِنُّ الْقُلُوبُ</w:t>
      </w:r>
      <w:r w:rsidRPr="00AA0C1E">
        <w:rPr>
          <w:rStyle w:val="libAlaemChar"/>
          <w:rtl/>
        </w:rPr>
        <w:t>)</w:t>
      </w:r>
      <w:r w:rsidRPr="00F257BB">
        <w:rPr>
          <w:rtl/>
        </w:rPr>
        <w:t xml:space="preserve"> تسكن إليه.</w:t>
      </w:r>
    </w:p>
    <w:p w14:paraId="39CA9616" w14:textId="77777777" w:rsidR="003A1D5F" w:rsidRPr="00F257BB" w:rsidRDefault="003A1D5F" w:rsidP="000E6E49">
      <w:pPr>
        <w:pStyle w:val="libNormal"/>
        <w:rPr>
          <w:rtl/>
        </w:rPr>
      </w:pPr>
      <w:r w:rsidRPr="00F257BB">
        <w:rPr>
          <w:rtl/>
        </w:rPr>
        <w:t>وهذا حثّ للعباد على تسكين القلب إلى ما وعد الله به من النعيم والثواب</w:t>
      </w:r>
      <w:r>
        <w:rPr>
          <w:rtl/>
        </w:rPr>
        <w:t xml:space="preserve">، </w:t>
      </w:r>
      <w:r w:rsidRPr="00F257BB">
        <w:rPr>
          <w:rtl/>
        </w:rPr>
        <w:t>والطمأنينة إليه</w:t>
      </w:r>
      <w:r>
        <w:rPr>
          <w:rtl/>
        </w:rPr>
        <w:t xml:space="preserve">، </w:t>
      </w:r>
      <w:r w:rsidRPr="00F257BB">
        <w:rPr>
          <w:rtl/>
        </w:rPr>
        <w:t>فإنّ وعده سبحانه صادق</w:t>
      </w:r>
      <w:r>
        <w:rPr>
          <w:rtl/>
        </w:rPr>
        <w:t xml:space="preserve">، </w:t>
      </w:r>
      <w:r w:rsidRPr="00F257BB">
        <w:rPr>
          <w:rtl/>
        </w:rPr>
        <w:t>ولا شيء تطمئنّ النفس إليه أبلغ من الوعد الصادق.</w:t>
      </w:r>
    </w:p>
    <w:p w14:paraId="2BECA81B" w14:textId="77777777" w:rsidR="003A1D5F" w:rsidRPr="00F257BB" w:rsidRDefault="003A1D5F" w:rsidP="000E6E49">
      <w:pPr>
        <w:pStyle w:val="libNormal"/>
        <w:rPr>
          <w:rtl/>
        </w:rPr>
      </w:pPr>
      <w:r w:rsidRPr="00AA0C1E">
        <w:rPr>
          <w:rStyle w:val="libAlaemChar"/>
          <w:rtl/>
        </w:rPr>
        <w:t>(</w:t>
      </w:r>
      <w:r w:rsidRPr="002F767C">
        <w:rPr>
          <w:rStyle w:val="libAieChar"/>
          <w:rtl/>
        </w:rPr>
        <w:t>الَّذِينَ آمَنُوا وَعَمِلُوا الصَّالِحاتِ</w:t>
      </w:r>
      <w:r w:rsidRPr="00AA0C1E">
        <w:rPr>
          <w:rStyle w:val="libAlaemChar"/>
          <w:rtl/>
        </w:rPr>
        <w:t>)</w:t>
      </w:r>
      <w:r w:rsidRPr="00F257BB">
        <w:rPr>
          <w:rtl/>
        </w:rPr>
        <w:t xml:space="preserve"> بدل من </w:t>
      </w:r>
      <w:r w:rsidRPr="00AA0C1E">
        <w:rPr>
          <w:rStyle w:val="libAlaemChar"/>
          <w:rtl/>
        </w:rPr>
        <w:t>(</w:t>
      </w:r>
      <w:r w:rsidRPr="002F767C">
        <w:rPr>
          <w:rStyle w:val="libAieChar"/>
          <w:rtl/>
        </w:rPr>
        <w:t>الَّذِينَ آمَنُوا وَتَطْمَئِنُّ قُلُوبُهُمْ بِذِكْرِ اللهِ</w:t>
      </w:r>
      <w:r w:rsidRPr="00AA0C1E">
        <w:rPr>
          <w:rStyle w:val="libAlaemChar"/>
          <w:rtl/>
        </w:rPr>
        <w:t>)</w:t>
      </w:r>
      <w:r>
        <w:rPr>
          <w:rtl/>
        </w:rPr>
        <w:t>.</w:t>
      </w:r>
      <w:r w:rsidRPr="00F257BB">
        <w:rPr>
          <w:rtl/>
        </w:rPr>
        <w:t xml:space="preserve"> أو مبتدأ خبره </w:t>
      </w:r>
      <w:r w:rsidRPr="00AA0C1E">
        <w:rPr>
          <w:rStyle w:val="libAlaemChar"/>
          <w:rtl/>
        </w:rPr>
        <w:t>(</w:t>
      </w:r>
      <w:r w:rsidRPr="002F767C">
        <w:rPr>
          <w:rStyle w:val="libAieChar"/>
          <w:rtl/>
        </w:rPr>
        <w:t>طُوبى لَهُمْ</w:t>
      </w:r>
      <w:r w:rsidRPr="00AA0C1E">
        <w:rPr>
          <w:rStyle w:val="libAlaemChar"/>
          <w:rtl/>
        </w:rPr>
        <w:t>)</w:t>
      </w:r>
      <w:r w:rsidRPr="00F257BB">
        <w:rPr>
          <w:rtl/>
        </w:rPr>
        <w:t xml:space="preserve"> هو فعلى من الطيب</w:t>
      </w:r>
      <w:r>
        <w:rPr>
          <w:rtl/>
        </w:rPr>
        <w:t xml:space="preserve">، </w:t>
      </w:r>
      <w:r w:rsidRPr="00F257BB">
        <w:rPr>
          <w:rtl/>
        </w:rPr>
        <w:t>قلبت ياؤه واوا</w:t>
      </w:r>
      <w:r>
        <w:rPr>
          <w:rtl/>
        </w:rPr>
        <w:t xml:space="preserve">، </w:t>
      </w:r>
      <w:r w:rsidRPr="00F257BB">
        <w:rPr>
          <w:rtl/>
        </w:rPr>
        <w:t>لضمّة ما قبلها. مصدر</w:t>
      </w:r>
      <w:r>
        <w:rPr>
          <w:rtl/>
        </w:rPr>
        <w:t xml:space="preserve"> لـ </w:t>
      </w:r>
      <w:r w:rsidRPr="00F257BB">
        <w:rPr>
          <w:rtl/>
        </w:rPr>
        <w:t>«طاب»</w:t>
      </w:r>
      <w:r>
        <w:rPr>
          <w:rtl/>
        </w:rPr>
        <w:t xml:space="preserve">، </w:t>
      </w:r>
      <w:r w:rsidRPr="00F257BB">
        <w:rPr>
          <w:rtl/>
        </w:rPr>
        <w:t>كبشرى وزلفى. ومعنى «طوبى لك»</w:t>
      </w:r>
      <w:r>
        <w:rPr>
          <w:rtl/>
        </w:rPr>
        <w:t xml:space="preserve">: </w:t>
      </w:r>
      <w:r w:rsidRPr="00F257BB">
        <w:rPr>
          <w:rtl/>
        </w:rPr>
        <w:t>أصبت خيرا وطيبا.</w:t>
      </w:r>
    </w:p>
    <w:p w14:paraId="30F9CCAE" w14:textId="77777777" w:rsidR="003A1D5F" w:rsidRPr="00F257BB" w:rsidRDefault="003A1D5F" w:rsidP="00D9332A">
      <w:pPr>
        <w:pStyle w:val="libLine"/>
        <w:rPr>
          <w:rtl/>
        </w:rPr>
      </w:pPr>
      <w:r w:rsidRPr="00F257BB">
        <w:rPr>
          <w:rtl/>
        </w:rPr>
        <w:t>__________________</w:t>
      </w:r>
    </w:p>
    <w:p w14:paraId="7A2E03E0" w14:textId="77777777" w:rsidR="003A1D5F" w:rsidRPr="00F257BB" w:rsidRDefault="003A1D5F" w:rsidP="000278F9">
      <w:pPr>
        <w:pStyle w:val="libFootnote0"/>
        <w:rPr>
          <w:rtl/>
        </w:rPr>
      </w:pPr>
      <w:r>
        <w:rPr>
          <w:rtl/>
        </w:rPr>
        <w:t>(</w:t>
      </w:r>
      <w:r w:rsidRPr="00F257BB">
        <w:rPr>
          <w:rtl/>
        </w:rPr>
        <w:t>1) الزمر</w:t>
      </w:r>
      <w:r>
        <w:rPr>
          <w:rtl/>
        </w:rPr>
        <w:t xml:space="preserve">: </w:t>
      </w:r>
      <w:r w:rsidRPr="00F257BB">
        <w:rPr>
          <w:rtl/>
        </w:rPr>
        <w:t>23.</w:t>
      </w:r>
    </w:p>
    <w:p w14:paraId="5257B251" w14:textId="77777777" w:rsidR="003A1D5F" w:rsidRPr="00F257BB" w:rsidRDefault="003A1D5F" w:rsidP="000E6E49">
      <w:pPr>
        <w:pStyle w:val="libNormal"/>
        <w:rPr>
          <w:rtl/>
        </w:rPr>
      </w:pPr>
      <w:r>
        <w:rPr>
          <w:rtl/>
        </w:rPr>
        <w:br w:type="page"/>
      </w:r>
      <w:r w:rsidRPr="00F257BB">
        <w:rPr>
          <w:rtl/>
        </w:rPr>
        <w:lastRenderedPageBreak/>
        <w:t>واللام للبيان</w:t>
      </w:r>
      <w:r>
        <w:rPr>
          <w:rtl/>
        </w:rPr>
        <w:t xml:space="preserve">، </w:t>
      </w:r>
      <w:r w:rsidRPr="00F257BB">
        <w:rPr>
          <w:rtl/>
        </w:rPr>
        <w:t>مثلها في</w:t>
      </w:r>
      <w:r>
        <w:rPr>
          <w:rtl/>
        </w:rPr>
        <w:t xml:space="preserve">: </w:t>
      </w:r>
      <w:r w:rsidRPr="00F257BB">
        <w:rPr>
          <w:rtl/>
        </w:rPr>
        <w:t>سقيا لك. ومعناه</w:t>
      </w:r>
      <w:r>
        <w:rPr>
          <w:rtl/>
        </w:rPr>
        <w:t xml:space="preserve">: </w:t>
      </w:r>
      <w:r w:rsidRPr="00F257BB">
        <w:rPr>
          <w:rtl/>
        </w:rPr>
        <w:t>لهم عيش طيّب وقرّة عين. ويجوز فيه النصب.</w:t>
      </w:r>
    </w:p>
    <w:p w14:paraId="0960B6B4" w14:textId="77777777" w:rsidR="003A1D5F" w:rsidRPr="00F257BB" w:rsidRDefault="003A1D5F" w:rsidP="000E6E49">
      <w:pPr>
        <w:pStyle w:val="libNormal"/>
        <w:rPr>
          <w:rtl/>
        </w:rPr>
      </w:pPr>
      <w:r w:rsidRPr="00F257BB">
        <w:rPr>
          <w:rtl/>
        </w:rPr>
        <w:t>وقيل</w:t>
      </w:r>
      <w:r>
        <w:rPr>
          <w:rtl/>
        </w:rPr>
        <w:t xml:space="preserve">: </w:t>
      </w:r>
      <w:r w:rsidRPr="00F257BB">
        <w:rPr>
          <w:rtl/>
        </w:rPr>
        <w:t>إنّ طوبى شجرة في الجنّة</w:t>
      </w:r>
      <w:r>
        <w:rPr>
          <w:rtl/>
        </w:rPr>
        <w:t xml:space="preserve">، </w:t>
      </w:r>
      <w:r w:rsidRPr="00F257BB">
        <w:rPr>
          <w:rtl/>
        </w:rPr>
        <w:t xml:space="preserve">أصلها في دار النبيّ </w:t>
      </w:r>
      <w:r w:rsidRPr="00AA0C1E">
        <w:rPr>
          <w:rStyle w:val="libAlaemChar"/>
          <w:rtl/>
        </w:rPr>
        <w:t>صلى‌الله‌عليه‌وآله‌وسلم</w:t>
      </w:r>
      <w:r>
        <w:rPr>
          <w:rtl/>
        </w:rPr>
        <w:t xml:space="preserve">، </w:t>
      </w:r>
      <w:r w:rsidRPr="00F257BB">
        <w:rPr>
          <w:rtl/>
        </w:rPr>
        <w:t>وفي دار كلّ مؤمن منها غصن. وهو قول عبيد بن عمير</w:t>
      </w:r>
      <w:r>
        <w:rPr>
          <w:rtl/>
        </w:rPr>
        <w:t xml:space="preserve">، </w:t>
      </w:r>
      <w:r w:rsidRPr="00F257BB">
        <w:rPr>
          <w:rtl/>
        </w:rPr>
        <w:t>ووهب</w:t>
      </w:r>
      <w:r>
        <w:rPr>
          <w:rtl/>
        </w:rPr>
        <w:t xml:space="preserve">، </w:t>
      </w:r>
      <w:r w:rsidRPr="00F257BB">
        <w:rPr>
          <w:rtl/>
        </w:rPr>
        <w:t>وأبي هريرة</w:t>
      </w:r>
      <w:r>
        <w:rPr>
          <w:rtl/>
        </w:rPr>
        <w:t xml:space="preserve">، </w:t>
      </w:r>
      <w:r w:rsidRPr="00F257BB">
        <w:rPr>
          <w:rtl/>
        </w:rPr>
        <w:t xml:space="preserve">وشهر بن حوشب. ورواه أبو سعيد الخدري. وهو المرويّ عن أبي جعفر </w:t>
      </w:r>
      <w:r w:rsidRPr="00AA0C1E">
        <w:rPr>
          <w:rStyle w:val="libAlaemChar"/>
          <w:rtl/>
        </w:rPr>
        <w:t>عليه‌السلام</w:t>
      </w:r>
      <w:r w:rsidRPr="00F257BB">
        <w:rPr>
          <w:rtl/>
        </w:rPr>
        <w:t>. قال</w:t>
      </w:r>
      <w:r>
        <w:rPr>
          <w:rtl/>
        </w:rPr>
        <w:t xml:space="preserve">: </w:t>
      </w:r>
      <w:r w:rsidRPr="00F257BB">
        <w:rPr>
          <w:rtl/>
        </w:rPr>
        <w:t>لو كان راكب مجدّ سار في ظلّها مائة عام ما خرج منها. ولو أنّ غرابا طار من أصلها ما بلغ أعلاها حتّى يبيضّ هرما. ألا في هذا فارغبوا</w:t>
      </w:r>
      <w:r>
        <w:rPr>
          <w:rtl/>
        </w:rPr>
        <w:t xml:space="preserve">، </w:t>
      </w:r>
      <w:r w:rsidRPr="00F257BB">
        <w:rPr>
          <w:rtl/>
        </w:rPr>
        <w:t>إنّ المؤمن نفسه منه في شغل والناس منه في راحة.</w:t>
      </w:r>
    </w:p>
    <w:p w14:paraId="5E4DD2BB" w14:textId="77777777" w:rsidR="003A1D5F" w:rsidRPr="00F257BB" w:rsidRDefault="003A1D5F" w:rsidP="000E6E49">
      <w:pPr>
        <w:pStyle w:val="libNormal"/>
        <w:rPr>
          <w:rtl/>
        </w:rPr>
      </w:pPr>
      <w:r w:rsidRPr="00F257BB">
        <w:rPr>
          <w:rtl/>
        </w:rPr>
        <w:t>وروى عليّ بن إبراهيم عن أبيه</w:t>
      </w:r>
      <w:r>
        <w:rPr>
          <w:rtl/>
        </w:rPr>
        <w:t xml:space="preserve">، </w:t>
      </w:r>
      <w:r w:rsidRPr="00F257BB">
        <w:rPr>
          <w:rtl/>
        </w:rPr>
        <w:t>عن الحسن بن محبوب</w:t>
      </w:r>
      <w:r>
        <w:rPr>
          <w:rtl/>
        </w:rPr>
        <w:t xml:space="preserve">، </w:t>
      </w:r>
      <w:r w:rsidRPr="00F257BB">
        <w:rPr>
          <w:rtl/>
        </w:rPr>
        <w:t>عن عليّ بن رئاب</w:t>
      </w:r>
      <w:r>
        <w:rPr>
          <w:rtl/>
        </w:rPr>
        <w:t xml:space="preserve">، </w:t>
      </w:r>
      <w:r w:rsidRPr="00F257BB">
        <w:rPr>
          <w:rtl/>
        </w:rPr>
        <w:t>عن أبي عبيدة الحذّاء</w:t>
      </w:r>
      <w:r>
        <w:rPr>
          <w:rtl/>
        </w:rPr>
        <w:t xml:space="preserve">، </w:t>
      </w:r>
      <w:r w:rsidRPr="00F257BB">
        <w:rPr>
          <w:rtl/>
        </w:rPr>
        <w:t xml:space="preserve">عن أبي عبد الله </w:t>
      </w:r>
      <w:r w:rsidRPr="00AA0C1E">
        <w:rPr>
          <w:rStyle w:val="libAlaemChar"/>
          <w:rtl/>
        </w:rPr>
        <w:t>عليه‌السلام</w:t>
      </w:r>
      <w:r w:rsidRPr="00F257BB">
        <w:rPr>
          <w:rtl/>
        </w:rPr>
        <w:t xml:space="preserve"> قال</w:t>
      </w:r>
      <w:r>
        <w:rPr>
          <w:rtl/>
        </w:rPr>
        <w:t xml:space="preserve">: </w:t>
      </w:r>
      <w:r w:rsidRPr="00F257BB">
        <w:rPr>
          <w:rtl/>
        </w:rPr>
        <w:t xml:space="preserve">«كان رسول الله </w:t>
      </w:r>
      <w:r w:rsidRPr="00AA0C1E">
        <w:rPr>
          <w:rStyle w:val="libAlaemChar"/>
          <w:rtl/>
        </w:rPr>
        <w:t>صلى‌الله‌عليه‌وآله‌وسلم</w:t>
      </w:r>
      <w:r w:rsidRPr="00F257BB">
        <w:rPr>
          <w:rtl/>
        </w:rPr>
        <w:t xml:space="preserve"> يكثر تقبيل فاطمة </w:t>
      </w:r>
      <w:r w:rsidRPr="00AA0C1E">
        <w:rPr>
          <w:rStyle w:val="libAlaemChar"/>
          <w:rtl/>
        </w:rPr>
        <w:t>عليهما‌السلام</w:t>
      </w:r>
      <w:r>
        <w:rPr>
          <w:rtl/>
        </w:rPr>
        <w:t xml:space="preserve">، </w:t>
      </w:r>
      <w:r w:rsidRPr="00F257BB">
        <w:rPr>
          <w:rtl/>
        </w:rPr>
        <w:t xml:space="preserve">فأنكرت عليه بعض نسائه ذلك. فقال </w:t>
      </w:r>
      <w:r w:rsidRPr="00AA0C1E">
        <w:rPr>
          <w:rStyle w:val="libAlaemChar"/>
          <w:rtl/>
        </w:rPr>
        <w:t>صلى‌الله‌عليه‌وآله‌وسلم</w:t>
      </w:r>
      <w:r>
        <w:rPr>
          <w:rtl/>
        </w:rPr>
        <w:t xml:space="preserve">: </w:t>
      </w:r>
      <w:r w:rsidRPr="00F257BB">
        <w:rPr>
          <w:rtl/>
        </w:rPr>
        <w:t>إنّه</w:t>
      </w:r>
      <w:r w:rsidRPr="004C4CCF">
        <w:rPr>
          <w:rtl/>
        </w:rPr>
        <w:t xml:space="preserve"> </w:t>
      </w:r>
      <w:r w:rsidRPr="00F257BB">
        <w:rPr>
          <w:rtl/>
        </w:rPr>
        <w:t>ل</w:t>
      </w:r>
      <w:r>
        <w:rPr>
          <w:rFonts w:hint="cs"/>
          <w:rtl/>
        </w:rPr>
        <w:t>ـ</w:t>
      </w:r>
      <w:r w:rsidRPr="00F257BB">
        <w:rPr>
          <w:rtl/>
        </w:rPr>
        <w:t>مّا أسري بي إلى السماء دخلت الجنّة</w:t>
      </w:r>
      <w:r>
        <w:rPr>
          <w:rtl/>
        </w:rPr>
        <w:t xml:space="preserve">، </w:t>
      </w:r>
      <w:r w:rsidRPr="00F257BB">
        <w:rPr>
          <w:rtl/>
        </w:rPr>
        <w:t xml:space="preserve">فأدناني جبرئيل </w:t>
      </w:r>
      <w:r w:rsidRPr="00AA0C1E">
        <w:rPr>
          <w:rStyle w:val="libAlaemChar"/>
          <w:rtl/>
        </w:rPr>
        <w:t>عليه‌السلام</w:t>
      </w:r>
      <w:r w:rsidRPr="00F257BB">
        <w:rPr>
          <w:rtl/>
        </w:rPr>
        <w:t xml:space="preserve"> من شجرة طوبى</w:t>
      </w:r>
      <w:r>
        <w:rPr>
          <w:rtl/>
        </w:rPr>
        <w:t xml:space="preserve">، </w:t>
      </w:r>
      <w:r w:rsidRPr="00F257BB">
        <w:rPr>
          <w:rtl/>
        </w:rPr>
        <w:t>وناولني منها تفّاحة</w:t>
      </w:r>
      <w:r>
        <w:rPr>
          <w:rtl/>
        </w:rPr>
        <w:t xml:space="preserve">، </w:t>
      </w:r>
      <w:r w:rsidRPr="00F257BB">
        <w:rPr>
          <w:rtl/>
        </w:rPr>
        <w:t>فأكلتها</w:t>
      </w:r>
      <w:r>
        <w:rPr>
          <w:rtl/>
        </w:rPr>
        <w:t xml:space="preserve">، </w:t>
      </w:r>
      <w:r w:rsidRPr="00F257BB">
        <w:rPr>
          <w:rtl/>
        </w:rPr>
        <w:t>فحوّل الله ذلك في ظهري ماء</w:t>
      </w:r>
      <w:r>
        <w:rPr>
          <w:rtl/>
        </w:rPr>
        <w:t xml:space="preserve">، </w:t>
      </w:r>
      <w:r w:rsidRPr="00F257BB">
        <w:rPr>
          <w:rtl/>
        </w:rPr>
        <w:t>فهبطت الى الأرض وواقعت خديجة</w:t>
      </w:r>
      <w:r>
        <w:rPr>
          <w:rtl/>
        </w:rPr>
        <w:t xml:space="preserve">، </w:t>
      </w:r>
      <w:r w:rsidRPr="00F257BB">
        <w:rPr>
          <w:rtl/>
        </w:rPr>
        <w:t xml:space="preserve">فحملت بفاطمة </w:t>
      </w:r>
      <w:r w:rsidRPr="00AA0C1E">
        <w:rPr>
          <w:rStyle w:val="libAlaemChar"/>
          <w:rtl/>
        </w:rPr>
        <w:t>عليها‌السلام</w:t>
      </w:r>
      <w:r>
        <w:rPr>
          <w:rtl/>
        </w:rPr>
        <w:t xml:space="preserve">، </w:t>
      </w:r>
      <w:r w:rsidRPr="00F257BB">
        <w:rPr>
          <w:rtl/>
        </w:rPr>
        <w:t>فكلّما اشتقت إلى الجنّة قبّلتها</w:t>
      </w:r>
      <w:r>
        <w:rPr>
          <w:rtl/>
        </w:rPr>
        <w:t xml:space="preserve">، </w:t>
      </w:r>
      <w:r w:rsidRPr="00F257BB">
        <w:rPr>
          <w:rtl/>
        </w:rPr>
        <w:t>وما قبّلتها إلّا وجدت رائحة شجرة طوبى منها</w:t>
      </w:r>
      <w:r>
        <w:rPr>
          <w:rtl/>
        </w:rPr>
        <w:t xml:space="preserve">، </w:t>
      </w:r>
      <w:r w:rsidRPr="00F257BB">
        <w:rPr>
          <w:rtl/>
        </w:rPr>
        <w:t>فهي حوراء إنسيّة»</w:t>
      </w:r>
      <w:r>
        <w:rPr>
          <w:rtl/>
        </w:rPr>
        <w:t>.</w:t>
      </w:r>
    </w:p>
    <w:p w14:paraId="6A9A4ABD" w14:textId="77777777" w:rsidR="003A1D5F" w:rsidRPr="00F257BB" w:rsidRDefault="003A1D5F" w:rsidP="000E6E49">
      <w:pPr>
        <w:pStyle w:val="libNormal"/>
        <w:rPr>
          <w:rtl/>
        </w:rPr>
      </w:pPr>
      <w:r w:rsidRPr="00F257BB">
        <w:rPr>
          <w:rtl/>
        </w:rPr>
        <w:t>وروى الثعلبي بإسناده عن الكلبي</w:t>
      </w:r>
      <w:r>
        <w:rPr>
          <w:rtl/>
        </w:rPr>
        <w:t xml:space="preserve">، </w:t>
      </w:r>
      <w:r w:rsidRPr="00F257BB">
        <w:rPr>
          <w:rtl/>
        </w:rPr>
        <w:t>عن أبي صالح</w:t>
      </w:r>
      <w:r>
        <w:rPr>
          <w:rtl/>
        </w:rPr>
        <w:t xml:space="preserve">، </w:t>
      </w:r>
      <w:r w:rsidRPr="00F257BB">
        <w:rPr>
          <w:rtl/>
        </w:rPr>
        <w:t>عن ابن عبّاس</w:t>
      </w:r>
      <w:r>
        <w:rPr>
          <w:rtl/>
        </w:rPr>
        <w:t xml:space="preserve">، </w:t>
      </w:r>
      <w:r w:rsidRPr="00F257BB">
        <w:rPr>
          <w:rtl/>
        </w:rPr>
        <w:t>قال</w:t>
      </w:r>
      <w:r>
        <w:rPr>
          <w:rtl/>
        </w:rPr>
        <w:t xml:space="preserve">: </w:t>
      </w:r>
      <w:r w:rsidRPr="00F257BB">
        <w:rPr>
          <w:rtl/>
        </w:rPr>
        <w:t xml:space="preserve">طوبى شجرة أصلها في دار عليّ </w:t>
      </w:r>
      <w:r w:rsidRPr="00AA0C1E">
        <w:rPr>
          <w:rStyle w:val="libAlaemChar"/>
          <w:rtl/>
        </w:rPr>
        <w:t>عليه‌السلام</w:t>
      </w:r>
      <w:r w:rsidRPr="00F257BB">
        <w:rPr>
          <w:rtl/>
        </w:rPr>
        <w:t xml:space="preserve"> في الجنّة</w:t>
      </w:r>
      <w:r>
        <w:rPr>
          <w:rtl/>
        </w:rPr>
        <w:t xml:space="preserve">، </w:t>
      </w:r>
      <w:r w:rsidRPr="00F257BB">
        <w:rPr>
          <w:rtl/>
        </w:rPr>
        <w:t>وفي دار كلّ مؤمن منها غصن.</w:t>
      </w:r>
    </w:p>
    <w:p w14:paraId="3C3229B3" w14:textId="77777777" w:rsidR="003A1D5F" w:rsidRPr="00F257BB" w:rsidRDefault="003A1D5F" w:rsidP="000E6E49">
      <w:pPr>
        <w:pStyle w:val="libNormal"/>
        <w:rPr>
          <w:rtl/>
        </w:rPr>
      </w:pPr>
      <w:r>
        <w:rPr>
          <w:rtl/>
        </w:rPr>
        <w:t>و</w:t>
      </w:r>
      <w:r w:rsidRPr="00F257BB">
        <w:rPr>
          <w:rtl/>
        </w:rPr>
        <w:t xml:space="preserve">رواه أبو بصير عن أبي عبد الله الصادق </w:t>
      </w:r>
      <w:r w:rsidRPr="00AA0C1E">
        <w:rPr>
          <w:rStyle w:val="libAlaemChar"/>
          <w:rtl/>
        </w:rPr>
        <w:t>عليه‌السلام</w:t>
      </w:r>
      <w:r w:rsidRPr="00F257BB">
        <w:rPr>
          <w:rtl/>
        </w:rPr>
        <w:t>.</w:t>
      </w:r>
    </w:p>
    <w:p w14:paraId="6B768739" w14:textId="77777777" w:rsidR="003A1D5F" w:rsidRPr="00F257BB" w:rsidRDefault="003A1D5F" w:rsidP="000E6E49">
      <w:pPr>
        <w:pStyle w:val="libNormal"/>
        <w:rPr>
          <w:rtl/>
        </w:rPr>
      </w:pPr>
      <w:r w:rsidRPr="00F257BB">
        <w:rPr>
          <w:rtl/>
        </w:rPr>
        <w:t xml:space="preserve">وروى الحاكم أبو القاسم الحسكاني بالإسناد عن موسى بن جعفر </w:t>
      </w:r>
      <w:r w:rsidRPr="00AA0C1E">
        <w:rPr>
          <w:rStyle w:val="libAlaemChar"/>
          <w:rtl/>
        </w:rPr>
        <w:t>عليه‌السلام</w:t>
      </w:r>
      <w:r>
        <w:rPr>
          <w:rtl/>
        </w:rPr>
        <w:t xml:space="preserve">، </w:t>
      </w:r>
      <w:r w:rsidRPr="00F257BB">
        <w:rPr>
          <w:rtl/>
        </w:rPr>
        <w:t>عن أبيه</w:t>
      </w:r>
      <w:r>
        <w:rPr>
          <w:rtl/>
        </w:rPr>
        <w:t xml:space="preserve">، </w:t>
      </w:r>
      <w:r w:rsidRPr="00F257BB">
        <w:rPr>
          <w:rtl/>
        </w:rPr>
        <w:t>عن آبائه</w:t>
      </w:r>
      <w:r>
        <w:rPr>
          <w:rtl/>
        </w:rPr>
        <w:t xml:space="preserve">، </w:t>
      </w:r>
      <w:r w:rsidRPr="00F257BB">
        <w:rPr>
          <w:rtl/>
        </w:rPr>
        <w:t>قال</w:t>
      </w:r>
      <w:r>
        <w:rPr>
          <w:rtl/>
        </w:rPr>
        <w:t xml:space="preserve">: </w:t>
      </w:r>
      <w:r w:rsidRPr="00F257BB">
        <w:rPr>
          <w:rtl/>
        </w:rPr>
        <w:t xml:space="preserve">«سئل رسول الله </w:t>
      </w:r>
      <w:r w:rsidRPr="00AA0C1E">
        <w:rPr>
          <w:rStyle w:val="libAlaemChar"/>
          <w:rtl/>
        </w:rPr>
        <w:t>صلى‌الله‌عليه‌وآله‌وسلم</w:t>
      </w:r>
      <w:r w:rsidRPr="00F257BB">
        <w:rPr>
          <w:rtl/>
        </w:rPr>
        <w:t xml:space="preserve"> عن طوبى. قال</w:t>
      </w:r>
      <w:r>
        <w:rPr>
          <w:rtl/>
        </w:rPr>
        <w:t xml:space="preserve">: </w:t>
      </w:r>
      <w:r w:rsidRPr="00F257BB">
        <w:rPr>
          <w:rtl/>
        </w:rPr>
        <w:t>شجرة أصلها في داري</w:t>
      </w:r>
      <w:r>
        <w:rPr>
          <w:rtl/>
        </w:rPr>
        <w:t xml:space="preserve">، </w:t>
      </w:r>
      <w:r w:rsidRPr="00F257BB">
        <w:rPr>
          <w:rtl/>
        </w:rPr>
        <w:t>وفرعها على أهل الجنّة. ثمّ سئل عنها مرّة اخرى. فقال</w:t>
      </w:r>
      <w:r>
        <w:rPr>
          <w:rtl/>
        </w:rPr>
        <w:t xml:space="preserve">: </w:t>
      </w:r>
      <w:r w:rsidRPr="00F257BB">
        <w:rPr>
          <w:rtl/>
        </w:rPr>
        <w:t>هي في دار</w:t>
      </w:r>
    </w:p>
    <w:p w14:paraId="3D2E95AF" w14:textId="77777777" w:rsidR="003A1D5F" w:rsidRPr="00F257BB" w:rsidRDefault="003A1D5F" w:rsidP="002F767C">
      <w:pPr>
        <w:pStyle w:val="libNormal0"/>
        <w:rPr>
          <w:rtl/>
        </w:rPr>
      </w:pPr>
      <w:r>
        <w:rPr>
          <w:rtl/>
        </w:rPr>
        <w:br w:type="page"/>
      </w:r>
      <w:r w:rsidRPr="00F257BB">
        <w:rPr>
          <w:rtl/>
        </w:rPr>
        <w:lastRenderedPageBreak/>
        <w:t xml:space="preserve">عليّ </w:t>
      </w:r>
      <w:r w:rsidRPr="00AA0C1E">
        <w:rPr>
          <w:rStyle w:val="libAlaemChar"/>
          <w:rtl/>
        </w:rPr>
        <w:t>عليه‌السلام</w:t>
      </w:r>
      <w:r w:rsidRPr="00F257BB">
        <w:rPr>
          <w:rtl/>
        </w:rPr>
        <w:t>. فقيل له في ذلك. فقال</w:t>
      </w:r>
      <w:r>
        <w:rPr>
          <w:rtl/>
        </w:rPr>
        <w:t xml:space="preserve">: </w:t>
      </w:r>
      <w:r w:rsidRPr="00F257BB">
        <w:rPr>
          <w:rtl/>
        </w:rPr>
        <w:t xml:space="preserve">إنّ داري ودار عليّ </w:t>
      </w:r>
      <w:r w:rsidRPr="00AA0C1E">
        <w:rPr>
          <w:rStyle w:val="libAlaemChar"/>
          <w:rtl/>
        </w:rPr>
        <w:t>عليه‌السلام</w:t>
      </w:r>
      <w:r w:rsidRPr="00F257BB">
        <w:rPr>
          <w:rtl/>
        </w:rPr>
        <w:t xml:space="preserve"> في الجنّة بمكان واحد» </w:t>
      </w:r>
      <w:r w:rsidRPr="005D48FD">
        <w:rPr>
          <w:rStyle w:val="libFootnotenumChar"/>
          <w:rtl/>
        </w:rPr>
        <w:t>(1)</w:t>
      </w:r>
      <w:r>
        <w:rPr>
          <w:rtl/>
        </w:rPr>
        <w:t>.</w:t>
      </w:r>
    </w:p>
    <w:p w14:paraId="3F313DB4" w14:textId="77777777" w:rsidR="003A1D5F" w:rsidRPr="00F257BB" w:rsidRDefault="003A1D5F" w:rsidP="000E6E49">
      <w:pPr>
        <w:pStyle w:val="libNormal"/>
        <w:rPr>
          <w:rtl/>
        </w:rPr>
      </w:pPr>
      <w:r w:rsidRPr="00AA0C1E">
        <w:rPr>
          <w:rStyle w:val="libAlaemChar"/>
          <w:rtl/>
        </w:rPr>
        <w:t>(</w:t>
      </w:r>
      <w:r w:rsidRPr="002F767C">
        <w:rPr>
          <w:rStyle w:val="libAieChar"/>
          <w:rtl/>
        </w:rPr>
        <w:t>وَحُسْنُ مَآبٍ</w:t>
      </w:r>
      <w:r w:rsidRPr="00AA0C1E">
        <w:rPr>
          <w:rStyle w:val="libAlaemChar"/>
          <w:rtl/>
        </w:rPr>
        <w:t>)</w:t>
      </w:r>
      <w:r w:rsidRPr="00F257BB">
        <w:rPr>
          <w:rtl/>
        </w:rPr>
        <w:t xml:space="preserve"> ولهم حسن مرجع.</w:t>
      </w:r>
    </w:p>
    <w:p w14:paraId="5F190824" w14:textId="77777777" w:rsidR="003A1D5F" w:rsidRPr="00F257BB" w:rsidRDefault="003A1D5F" w:rsidP="000E6E49">
      <w:pPr>
        <w:pStyle w:val="libNormal"/>
        <w:rPr>
          <w:rtl/>
        </w:rPr>
      </w:pPr>
      <w:r w:rsidRPr="00AA0C1E">
        <w:rPr>
          <w:rStyle w:val="libAlaemChar"/>
          <w:rtl/>
        </w:rPr>
        <w:t>(</w:t>
      </w:r>
      <w:r w:rsidRPr="002F767C">
        <w:rPr>
          <w:rStyle w:val="libAieChar"/>
          <w:rtl/>
        </w:rPr>
        <w:t>كَذلِكَ أَرْسَلْناكَ فِي أُمَّةٍ قَدْ خَلَتْ مِنْ قَبْلِها أُمَمٌ لِتَتْلُوَا عَلَيْهِمُ الَّذِي أَوْحَيْنا إِلَيْكَ وَهُمْ يَكْفُرُونَ بِالرَّحْمنِ قُلْ هُوَ رَبِّي لا إِلهَ إِلاَّ هُوَ عَلَيْهِ تَوَكَّلْتُ وَإِلَيْهِ مَتابِ (30)</w:t>
      </w:r>
      <w:r w:rsidRPr="00AA0C1E">
        <w:rPr>
          <w:rStyle w:val="libAlaemChar"/>
          <w:rtl/>
        </w:rPr>
        <w:t>)</w:t>
      </w:r>
    </w:p>
    <w:p w14:paraId="5E5A408B" w14:textId="77777777" w:rsidR="003A1D5F" w:rsidRPr="00F257BB" w:rsidRDefault="003A1D5F" w:rsidP="000E6E49">
      <w:pPr>
        <w:pStyle w:val="libNormal"/>
        <w:rPr>
          <w:rtl/>
        </w:rPr>
      </w:pPr>
      <w:r w:rsidRPr="00F257BB">
        <w:rPr>
          <w:rtl/>
        </w:rPr>
        <w:t>ول</w:t>
      </w:r>
      <w:r>
        <w:rPr>
          <w:rFonts w:hint="cs"/>
          <w:rtl/>
        </w:rPr>
        <w:t>ـ</w:t>
      </w:r>
      <w:r w:rsidRPr="00F257BB">
        <w:rPr>
          <w:rtl/>
        </w:rPr>
        <w:t>مّا ذكر سبحانه النعمة على من تقدّم ذكره بالثواب وحسن المآب</w:t>
      </w:r>
      <w:r>
        <w:rPr>
          <w:rtl/>
        </w:rPr>
        <w:t xml:space="preserve">، </w:t>
      </w:r>
      <w:r w:rsidRPr="00F257BB">
        <w:rPr>
          <w:rtl/>
        </w:rPr>
        <w:t xml:space="preserve">عقّبه بذكر النعمة على من أرسل إليه النبيّ </w:t>
      </w:r>
      <w:r w:rsidRPr="00AA0C1E">
        <w:rPr>
          <w:rStyle w:val="libAlaemChar"/>
          <w:rtl/>
        </w:rPr>
        <w:t>صلى‌الله‌عليه‌وآله‌وسلم</w:t>
      </w:r>
      <w:r>
        <w:rPr>
          <w:rtl/>
        </w:rPr>
        <w:t xml:space="preserve">، </w:t>
      </w:r>
      <w:r w:rsidRPr="00F257BB">
        <w:rPr>
          <w:rtl/>
        </w:rPr>
        <w:t>فقال</w:t>
      </w:r>
      <w:r>
        <w:rPr>
          <w:rtl/>
        </w:rPr>
        <w:t xml:space="preserve">: </w:t>
      </w:r>
      <w:r w:rsidRPr="00AA0C1E">
        <w:rPr>
          <w:rStyle w:val="libAlaemChar"/>
          <w:rtl/>
        </w:rPr>
        <w:t>(</w:t>
      </w:r>
      <w:r w:rsidRPr="002F767C">
        <w:rPr>
          <w:rStyle w:val="libAieChar"/>
          <w:rtl/>
        </w:rPr>
        <w:t>كَذلِكَ</w:t>
      </w:r>
      <w:r w:rsidRPr="00AA0C1E">
        <w:rPr>
          <w:rStyle w:val="libAlaemChar"/>
          <w:rtl/>
        </w:rPr>
        <w:t>)</w:t>
      </w:r>
      <w:r w:rsidRPr="00F257BB">
        <w:rPr>
          <w:rtl/>
        </w:rPr>
        <w:t xml:space="preserve"> مثل إرسال الرسل قبلك </w:t>
      </w:r>
      <w:r w:rsidRPr="00AA0C1E">
        <w:rPr>
          <w:rStyle w:val="libAlaemChar"/>
          <w:rtl/>
        </w:rPr>
        <w:t>(</w:t>
      </w:r>
      <w:r w:rsidRPr="002F767C">
        <w:rPr>
          <w:rStyle w:val="libAieChar"/>
          <w:rtl/>
        </w:rPr>
        <w:t>أَرْسَلْناكَ فِي أُمَّةٍ قَدْ خَلَتْ مِنْ قَبْلِها</w:t>
      </w:r>
      <w:r w:rsidRPr="00AA0C1E">
        <w:rPr>
          <w:rStyle w:val="libAlaemChar"/>
          <w:rtl/>
        </w:rPr>
        <w:t>)</w:t>
      </w:r>
      <w:r w:rsidRPr="00F257BB">
        <w:rPr>
          <w:rtl/>
        </w:rPr>
        <w:t xml:space="preserve"> أي</w:t>
      </w:r>
      <w:r>
        <w:rPr>
          <w:rtl/>
        </w:rPr>
        <w:t xml:space="preserve">: </w:t>
      </w:r>
      <w:r w:rsidRPr="00F257BB">
        <w:rPr>
          <w:rtl/>
        </w:rPr>
        <w:t xml:space="preserve">في أمّة قد تقدّمتها </w:t>
      </w:r>
      <w:r w:rsidRPr="00AA0C1E">
        <w:rPr>
          <w:rStyle w:val="libAlaemChar"/>
          <w:rtl/>
        </w:rPr>
        <w:t>(</w:t>
      </w:r>
      <w:r w:rsidRPr="002F767C">
        <w:rPr>
          <w:rStyle w:val="libAieChar"/>
          <w:rtl/>
        </w:rPr>
        <w:t>أُمَمٌ</w:t>
      </w:r>
      <w:r w:rsidRPr="00AA0C1E">
        <w:rPr>
          <w:rStyle w:val="libAlaemChar"/>
          <w:rtl/>
        </w:rPr>
        <w:t>)</w:t>
      </w:r>
      <w:r w:rsidRPr="00F257BB">
        <w:rPr>
          <w:rtl/>
        </w:rPr>
        <w:t xml:space="preserve"> كثيرة أرسلوا إليهم</w:t>
      </w:r>
      <w:r>
        <w:rPr>
          <w:rtl/>
        </w:rPr>
        <w:t xml:space="preserve">، </w:t>
      </w:r>
      <w:r w:rsidRPr="00F257BB">
        <w:rPr>
          <w:rtl/>
        </w:rPr>
        <w:t>فليس ببدع إرسالك إليها</w:t>
      </w:r>
      <w:r>
        <w:rPr>
          <w:rtl/>
        </w:rPr>
        <w:t xml:space="preserve">، </w:t>
      </w:r>
      <w:r w:rsidRPr="00F257BB">
        <w:rPr>
          <w:rtl/>
        </w:rPr>
        <w:t>وهي آخر الأمم</w:t>
      </w:r>
      <w:r>
        <w:rPr>
          <w:rtl/>
        </w:rPr>
        <w:t xml:space="preserve">، </w:t>
      </w:r>
      <w:r w:rsidRPr="00F257BB">
        <w:rPr>
          <w:rtl/>
        </w:rPr>
        <w:t xml:space="preserve">وأنت خاتم الأنبياء </w:t>
      </w:r>
      <w:r w:rsidRPr="00AA0C1E">
        <w:rPr>
          <w:rStyle w:val="libAlaemChar"/>
          <w:rtl/>
        </w:rPr>
        <w:t>عليهم‌السلام</w:t>
      </w:r>
      <w:r w:rsidRPr="00F257BB">
        <w:rPr>
          <w:rtl/>
        </w:rPr>
        <w:t xml:space="preserve"> </w:t>
      </w:r>
      <w:r w:rsidRPr="00AA0C1E">
        <w:rPr>
          <w:rStyle w:val="libAlaemChar"/>
          <w:rtl/>
        </w:rPr>
        <w:t>(</w:t>
      </w:r>
      <w:r w:rsidRPr="002F767C">
        <w:rPr>
          <w:rStyle w:val="libAieChar"/>
          <w:rtl/>
        </w:rPr>
        <w:t>لِتَتْلُوَا عَلَيْهِمُ الَّذِي أَوْحَيْنا إِلَيْكَ</w:t>
      </w:r>
      <w:r w:rsidRPr="00AA0C1E">
        <w:rPr>
          <w:rStyle w:val="libAlaemChar"/>
          <w:rtl/>
        </w:rPr>
        <w:t>)</w:t>
      </w:r>
      <w:r w:rsidRPr="00F257BB">
        <w:rPr>
          <w:rtl/>
        </w:rPr>
        <w:t xml:space="preserve"> لتقرأ عليهم الكتاب العظيم الّذي أوحيناه إليك </w:t>
      </w:r>
      <w:r w:rsidRPr="00AA0C1E">
        <w:rPr>
          <w:rStyle w:val="libAlaemChar"/>
          <w:rtl/>
        </w:rPr>
        <w:t>(</w:t>
      </w:r>
      <w:r w:rsidRPr="002F767C">
        <w:rPr>
          <w:rStyle w:val="libAieChar"/>
          <w:rtl/>
        </w:rPr>
        <w:t>وَهُمْ يَكْفُرُونَ بِالرَّحْمنِ</w:t>
      </w:r>
      <w:r w:rsidRPr="00AA0C1E">
        <w:rPr>
          <w:rStyle w:val="libAlaemChar"/>
          <w:rtl/>
        </w:rPr>
        <w:t>)</w:t>
      </w:r>
      <w:r w:rsidRPr="00F257BB">
        <w:rPr>
          <w:rtl/>
        </w:rPr>
        <w:t xml:space="preserve"> وحال هؤلاء أنّهم يكفرون بالله الواسع الرحمة البليغ الإحسان</w:t>
      </w:r>
      <w:r>
        <w:rPr>
          <w:rtl/>
        </w:rPr>
        <w:t xml:space="preserve">، </w:t>
      </w:r>
      <w:r w:rsidRPr="00F257BB">
        <w:rPr>
          <w:rtl/>
        </w:rPr>
        <w:t>الّذي أحاطت بهم نعمته</w:t>
      </w:r>
      <w:r>
        <w:rPr>
          <w:rtl/>
        </w:rPr>
        <w:t xml:space="preserve">، </w:t>
      </w:r>
      <w:r w:rsidRPr="00F257BB">
        <w:rPr>
          <w:rtl/>
        </w:rPr>
        <w:t>ووسعت كلّ شيء رحمته</w:t>
      </w:r>
      <w:r>
        <w:rPr>
          <w:rtl/>
        </w:rPr>
        <w:t xml:space="preserve">، </w:t>
      </w:r>
      <w:r w:rsidRPr="00F257BB">
        <w:rPr>
          <w:rtl/>
        </w:rPr>
        <w:t>فلم يشكروا نعمه</w:t>
      </w:r>
      <w:r>
        <w:rPr>
          <w:rtl/>
        </w:rPr>
        <w:t xml:space="preserve">، </w:t>
      </w:r>
      <w:r w:rsidRPr="00F257BB">
        <w:rPr>
          <w:rtl/>
        </w:rPr>
        <w:t>وخصوصا ما أنعم عليهم بإرسالك إليهم</w:t>
      </w:r>
      <w:r>
        <w:rPr>
          <w:rtl/>
        </w:rPr>
        <w:t xml:space="preserve">، </w:t>
      </w:r>
      <w:r w:rsidRPr="00F257BB">
        <w:rPr>
          <w:rtl/>
        </w:rPr>
        <w:t>وإنزال القرآن المعجز الّذي هو مناط المنافع الدينيّة والدنيويّة عليهم.</w:t>
      </w:r>
    </w:p>
    <w:p w14:paraId="476AEAD0" w14:textId="77777777" w:rsidR="003A1D5F" w:rsidRDefault="003A1D5F" w:rsidP="000E6E49">
      <w:pPr>
        <w:pStyle w:val="libNormal"/>
        <w:rPr>
          <w:rtl/>
        </w:rPr>
      </w:pPr>
      <w:r w:rsidRPr="00F257BB">
        <w:rPr>
          <w:rtl/>
        </w:rPr>
        <w:t>قيل</w:t>
      </w:r>
      <w:r>
        <w:rPr>
          <w:rtl/>
        </w:rPr>
        <w:t xml:space="preserve">: </w:t>
      </w:r>
      <w:r w:rsidRPr="00F257BB">
        <w:rPr>
          <w:rtl/>
        </w:rPr>
        <w:t>نزلت في مشركي أهل مكّة حين قيل لهم</w:t>
      </w:r>
      <w:r>
        <w:rPr>
          <w:rtl/>
        </w:rPr>
        <w:t xml:space="preserve">: </w:t>
      </w:r>
      <w:r w:rsidRPr="00F257BB">
        <w:rPr>
          <w:rtl/>
        </w:rPr>
        <w:t>اسجدوا للرحمن</w:t>
      </w:r>
      <w:r>
        <w:rPr>
          <w:rtl/>
        </w:rPr>
        <w:t xml:space="preserve">، </w:t>
      </w:r>
      <w:r w:rsidRPr="00F257BB">
        <w:rPr>
          <w:rtl/>
        </w:rPr>
        <w:t>فقالوا</w:t>
      </w:r>
      <w:r>
        <w:rPr>
          <w:rtl/>
        </w:rPr>
        <w:t xml:space="preserve">: </w:t>
      </w:r>
      <w:r w:rsidRPr="00F257BB">
        <w:rPr>
          <w:rtl/>
        </w:rPr>
        <w:t>وما الرحمن</w:t>
      </w:r>
      <w:r>
        <w:rPr>
          <w:rtl/>
        </w:rPr>
        <w:t>؟</w:t>
      </w:r>
    </w:p>
    <w:p w14:paraId="6BBF10FD" w14:textId="77777777" w:rsidR="003A1D5F" w:rsidRPr="00F257BB" w:rsidRDefault="003A1D5F" w:rsidP="000E6E49">
      <w:pPr>
        <w:pStyle w:val="libNormal"/>
        <w:rPr>
          <w:rtl/>
        </w:rPr>
      </w:pPr>
      <w:r w:rsidRPr="00AA0C1E">
        <w:rPr>
          <w:rStyle w:val="libAlaemChar"/>
          <w:rtl/>
        </w:rPr>
        <w:t>(</w:t>
      </w:r>
      <w:r w:rsidRPr="002F767C">
        <w:rPr>
          <w:rStyle w:val="libAieChar"/>
          <w:rtl/>
        </w:rPr>
        <w:t>قُلْ هُوَ رَبِّي</w:t>
      </w:r>
      <w:r w:rsidRPr="00AA0C1E">
        <w:rPr>
          <w:rStyle w:val="libAlaemChar"/>
          <w:rtl/>
        </w:rPr>
        <w:t>)</w:t>
      </w:r>
      <w:r w:rsidRPr="00F257BB">
        <w:rPr>
          <w:rtl/>
        </w:rPr>
        <w:t xml:space="preserve"> أي</w:t>
      </w:r>
      <w:r>
        <w:rPr>
          <w:rtl/>
        </w:rPr>
        <w:t xml:space="preserve">: </w:t>
      </w:r>
      <w:r w:rsidRPr="00F257BB">
        <w:rPr>
          <w:rtl/>
        </w:rPr>
        <w:t xml:space="preserve">الرحمن خالقي ومتولّي أمري </w:t>
      </w:r>
      <w:r w:rsidRPr="00AA0C1E">
        <w:rPr>
          <w:rStyle w:val="libAlaemChar"/>
          <w:rtl/>
        </w:rPr>
        <w:t>(</w:t>
      </w:r>
      <w:r w:rsidRPr="002F767C">
        <w:rPr>
          <w:rStyle w:val="libAieChar"/>
          <w:rtl/>
        </w:rPr>
        <w:t>لا إِلهَ إِلَّا هُوَ</w:t>
      </w:r>
      <w:r w:rsidRPr="00AA0C1E">
        <w:rPr>
          <w:rStyle w:val="libAlaemChar"/>
          <w:rtl/>
        </w:rPr>
        <w:t>)</w:t>
      </w:r>
      <w:r w:rsidRPr="00F257BB">
        <w:rPr>
          <w:rtl/>
        </w:rPr>
        <w:t xml:space="preserve"> لا مستحقّ للعبادة سواه</w:t>
      </w:r>
      <w:r>
        <w:rPr>
          <w:rtl/>
        </w:rPr>
        <w:t xml:space="preserve">، </w:t>
      </w:r>
      <w:r w:rsidRPr="00F257BB">
        <w:rPr>
          <w:rtl/>
        </w:rPr>
        <w:t xml:space="preserve">متعاليا عن الشركاء والأنداد </w:t>
      </w:r>
      <w:r w:rsidRPr="00AA0C1E">
        <w:rPr>
          <w:rStyle w:val="libAlaemChar"/>
          <w:rtl/>
        </w:rPr>
        <w:t>(</w:t>
      </w:r>
      <w:r w:rsidRPr="002F767C">
        <w:rPr>
          <w:rStyle w:val="libAieChar"/>
          <w:rtl/>
        </w:rPr>
        <w:t>عَلَيْهِ تَوَكَّلْتُ</w:t>
      </w:r>
      <w:r w:rsidRPr="00AA0C1E">
        <w:rPr>
          <w:rStyle w:val="libAlaemChar"/>
          <w:rtl/>
        </w:rPr>
        <w:t>)</w:t>
      </w:r>
      <w:r w:rsidRPr="00F257BB">
        <w:rPr>
          <w:rtl/>
        </w:rPr>
        <w:t xml:space="preserve"> في نصرتي</w:t>
      </w:r>
    </w:p>
    <w:p w14:paraId="1BFBBB8A" w14:textId="77777777" w:rsidR="003A1D5F" w:rsidRPr="00F257BB" w:rsidRDefault="003A1D5F" w:rsidP="00D9332A">
      <w:pPr>
        <w:pStyle w:val="libLine"/>
        <w:rPr>
          <w:rtl/>
        </w:rPr>
      </w:pPr>
      <w:r w:rsidRPr="00F257BB">
        <w:rPr>
          <w:rtl/>
        </w:rPr>
        <w:t>__________________</w:t>
      </w:r>
    </w:p>
    <w:p w14:paraId="235659E7" w14:textId="77777777" w:rsidR="003A1D5F" w:rsidRPr="00F257BB" w:rsidRDefault="003A1D5F" w:rsidP="000278F9">
      <w:pPr>
        <w:pStyle w:val="libFootnote0"/>
        <w:rPr>
          <w:rtl/>
        </w:rPr>
      </w:pPr>
      <w:r>
        <w:rPr>
          <w:rtl/>
        </w:rPr>
        <w:t>(</w:t>
      </w:r>
      <w:r w:rsidRPr="00F257BB">
        <w:rPr>
          <w:rtl/>
        </w:rPr>
        <w:t>1) شواهد التنزيل 1</w:t>
      </w:r>
      <w:r>
        <w:rPr>
          <w:rtl/>
        </w:rPr>
        <w:t xml:space="preserve">: </w:t>
      </w:r>
      <w:r w:rsidRPr="00F257BB">
        <w:rPr>
          <w:rtl/>
        </w:rPr>
        <w:t>396 ح 417.</w:t>
      </w:r>
    </w:p>
    <w:p w14:paraId="42C3B24F" w14:textId="77777777" w:rsidR="003A1D5F" w:rsidRPr="00F257BB" w:rsidRDefault="003A1D5F" w:rsidP="002F767C">
      <w:pPr>
        <w:pStyle w:val="libNormal0"/>
        <w:rPr>
          <w:rtl/>
        </w:rPr>
      </w:pPr>
      <w:r>
        <w:rPr>
          <w:rtl/>
        </w:rPr>
        <w:br w:type="page"/>
      </w:r>
      <w:r w:rsidRPr="00F257BB">
        <w:rPr>
          <w:rtl/>
        </w:rPr>
        <w:lastRenderedPageBreak/>
        <w:t xml:space="preserve">عليكم </w:t>
      </w:r>
      <w:r w:rsidRPr="00AA0C1E">
        <w:rPr>
          <w:rStyle w:val="libAlaemChar"/>
          <w:rtl/>
        </w:rPr>
        <w:t>(</w:t>
      </w:r>
      <w:r w:rsidRPr="002F767C">
        <w:rPr>
          <w:rStyle w:val="libAieChar"/>
          <w:rtl/>
        </w:rPr>
        <w:t>وَإِلَيْهِ مَتابِ</w:t>
      </w:r>
      <w:r w:rsidRPr="00AA0C1E">
        <w:rPr>
          <w:rStyle w:val="libAlaemChar"/>
          <w:rtl/>
        </w:rPr>
        <w:t>)</w:t>
      </w:r>
      <w:r w:rsidRPr="00F257BB">
        <w:rPr>
          <w:rtl/>
        </w:rPr>
        <w:t xml:space="preserve"> مرجعي ومرجعكم</w:t>
      </w:r>
      <w:r>
        <w:rPr>
          <w:rtl/>
        </w:rPr>
        <w:t xml:space="preserve">، </w:t>
      </w:r>
      <w:r w:rsidRPr="00F257BB">
        <w:rPr>
          <w:rtl/>
        </w:rPr>
        <w:t>فيثيبني على مصابرتكم ومجاهدتكم.</w:t>
      </w:r>
    </w:p>
    <w:p w14:paraId="689C4DCC" w14:textId="77777777" w:rsidR="003A1D5F" w:rsidRPr="00F257BB" w:rsidRDefault="003A1D5F" w:rsidP="000E6E49">
      <w:pPr>
        <w:pStyle w:val="libNormal"/>
        <w:rPr>
          <w:rtl/>
        </w:rPr>
      </w:pPr>
      <w:r w:rsidRPr="00AA0C1E">
        <w:rPr>
          <w:rStyle w:val="libAlaemChar"/>
          <w:rtl/>
        </w:rPr>
        <w:t>(</w:t>
      </w:r>
      <w:r w:rsidRPr="002F767C">
        <w:rPr>
          <w:rStyle w:val="libAieChar"/>
          <w:rtl/>
        </w:rPr>
        <w:t>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 (31)</w:t>
      </w:r>
      <w:r w:rsidRPr="00AA0C1E">
        <w:rPr>
          <w:rStyle w:val="libAlaemChar"/>
          <w:rtl/>
        </w:rPr>
        <w:t>)</w:t>
      </w:r>
    </w:p>
    <w:p w14:paraId="4F6187CA" w14:textId="77777777" w:rsidR="003A1D5F" w:rsidRPr="00F257BB" w:rsidRDefault="003A1D5F" w:rsidP="000E6E49">
      <w:pPr>
        <w:pStyle w:val="libNormal"/>
        <w:rPr>
          <w:rtl/>
        </w:rPr>
      </w:pPr>
      <w:r w:rsidRPr="00F257BB">
        <w:rPr>
          <w:rtl/>
        </w:rPr>
        <w:t>ول</w:t>
      </w:r>
      <w:r>
        <w:rPr>
          <w:rFonts w:hint="cs"/>
          <w:rtl/>
        </w:rPr>
        <w:t>ـ</w:t>
      </w:r>
      <w:r w:rsidRPr="00F257BB">
        <w:rPr>
          <w:rtl/>
        </w:rPr>
        <w:t>مّا تقدّم كفرهم بالرحمن عظّم شأن القرآن</w:t>
      </w:r>
      <w:r>
        <w:rPr>
          <w:rtl/>
        </w:rPr>
        <w:t xml:space="preserve">، </w:t>
      </w:r>
      <w:r w:rsidRPr="00F257BB">
        <w:rPr>
          <w:rtl/>
        </w:rPr>
        <w:t>وبالغ في رسوخهم في الكفر</w:t>
      </w:r>
      <w:r>
        <w:rPr>
          <w:rtl/>
        </w:rPr>
        <w:t xml:space="preserve">، </w:t>
      </w:r>
      <w:r w:rsidRPr="00F257BB">
        <w:rPr>
          <w:rtl/>
        </w:rPr>
        <w:t>وتوغّلهم في العناد</w:t>
      </w:r>
      <w:r>
        <w:rPr>
          <w:rtl/>
        </w:rPr>
        <w:t xml:space="preserve">، </w:t>
      </w:r>
      <w:r w:rsidRPr="00F257BB">
        <w:rPr>
          <w:rtl/>
        </w:rPr>
        <w:t>وتصميمهم على الإنكار</w:t>
      </w:r>
      <w:r>
        <w:rPr>
          <w:rtl/>
        </w:rPr>
        <w:t xml:space="preserve">، </w:t>
      </w:r>
      <w:r w:rsidRPr="00F257BB">
        <w:rPr>
          <w:rtl/>
        </w:rPr>
        <w:t>مع وضوح حقيقة القرآن</w:t>
      </w:r>
      <w:r>
        <w:rPr>
          <w:rtl/>
        </w:rPr>
        <w:t xml:space="preserve">، </w:t>
      </w:r>
      <w:r w:rsidRPr="00F257BB">
        <w:rPr>
          <w:rtl/>
        </w:rPr>
        <w:t>فقال</w:t>
      </w:r>
      <w:r>
        <w:rPr>
          <w:rtl/>
        </w:rPr>
        <w:t xml:space="preserve">: </w:t>
      </w:r>
      <w:r w:rsidRPr="00AA0C1E">
        <w:rPr>
          <w:rStyle w:val="libAlaemChar"/>
          <w:rtl/>
        </w:rPr>
        <w:t>(</w:t>
      </w:r>
      <w:r w:rsidRPr="002F767C">
        <w:rPr>
          <w:rStyle w:val="libAieChar"/>
          <w:rtl/>
        </w:rPr>
        <w:t>وَلَوْ أَنَّ قُرْآناً سُيِّرَتْ بِهِ الْجِبالُ</w:t>
      </w:r>
      <w:r w:rsidRPr="00AA0C1E">
        <w:rPr>
          <w:rStyle w:val="libAlaemChar"/>
          <w:rtl/>
        </w:rPr>
        <w:t>)</w:t>
      </w:r>
      <w:r w:rsidRPr="00F257BB">
        <w:rPr>
          <w:rtl/>
        </w:rPr>
        <w:t xml:space="preserve"> شرط حذف جوابه</w:t>
      </w:r>
      <w:r>
        <w:rPr>
          <w:rtl/>
        </w:rPr>
        <w:t xml:space="preserve">، </w:t>
      </w:r>
      <w:r w:rsidRPr="00F257BB">
        <w:rPr>
          <w:rtl/>
        </w:rPr>
        <w:t>أي</w:t>
      </w:r>
      <w:r>
        <w:rPr>
          <w:rtl/>
        </w:rPr>
        <w:t xml:space="preserve">: </w:t>
      </w:r>
      <w:r w:rsidRPr="00F257BB">
        <w:rPr>
          <w:rtl/>
        </w:rPr>
        <w:t>ولو أنّ كتابا زلزلت وزعزعت به الجبال عن مقارّها.</w:t>
      </w:r>
    </w:p>
    <w:p w14:paraId="6BA333CF" w14:textId="77777777" w:rsidR="003A1D5F" w:rsidRPr="00F257BB" w:rsidRDefault="003A1D5F" w:rsidP="000E6E49">
      <w:pPr>
        <w:pStyle w:val="libNormal"/>
        <w:rPr>
          <w:rtl/>
        </w:rPr>
      </w:pPr>
      <w:r w:rsidRPr="00AA0C1E">
        <w:rPr>
          <w:rStyle w:val="libAlaemChar"/>
          <w:rtl/>
        </w:rPr>
        <w:t>(</w:t>
      </w:r>
      <w:r w:rsidRPr="002F767C">
        <w:rPr>
          <w:rStyle w:val="libAieChar"/>
          <w:rtl/>
        </w:rPr>
        <w:t>أَوْ قُطِّعَتْ بِهِ الْأَرْضُ</w:t>
      </w:r>
      <w:r w:rsidRPr="00AA0C1E">
        <w:rPr>
          <w:rStyle w:val="libAlaemChar"/>
          <w:rtl/>
        </w:rPr>
        <w:t>)</w:t>
      </w:r>
      <w:r w:rsidRPr="00F257BB">
        <w:rPr>
          <w:rtl/>
        </w:rPr>
        <w:t xml:space="preserve"> تصدّعت من خشية الله تعالى عند قراءته. أو شقّقت فجعلت أنهارا وعيونا.</w:t>
      </w:r>
    </w:p>
    <w:p w14:paraId="6F078DD3" w14:textId="77777777" w:rsidR="003A1D5F" w:rsidRPr="00F257BB" w:rsidRDefault="003A1D5F" w:rsidP="000E6E49">
      <w:pPr>
        <w:pStyle w:val="libNormal"/>
        <w:rPr>
          <w:rtl/>
        </w:rPr>
      </w:pPr>
      <w:r w:rsidRPr="00AA0C1E">
        <w:rPr>
          <w:rStyle w:val="libAlaemChar"/>
          <w:rtl/>
        </w:rPr>
        <w:t>(</w:t>
      </w:r>
      <w:r w:rsidRPr="002F767C">
        <w:rPr>
          <w:rStyle w:val="libAieChar"/>
          <w:rtl/>
        </w:rPr>
        <w:t>أَوْ كُلِّمَ بِهِ الْمَوْتى</w:t>
      </w:r>
      <w:r w:rsidRPr="00AA0C1E">
        <w:rPr>
          <w:rStyle w:val="libAlaemChar"/>
          <w:rtl/>
        </w:rPr>
        <w:t>)</w:t>
      </w:r>
      <w:r w:rsidRPr="00F257BB">
        <w:rPr>
          <w:rtl/>
        </w:rPr>
        <w:t xml:space="preserve"> فتقرؤه به</w:t>
      </w:r>
      <w:r>
        <w:rPr>
          <w:rtl/>
        </w:rPr>
        <w:t xml:space="preserve">، </w:t>
      </w:r>
      <w:r w:rsidRPr="00F257BB">
        <w:rPr>
          <w:rtl/>
        </w:rPr>
        <w:t>أو فتسمع</w:t>
      </w:r>
      <w:r>
        <w:rPr>
          <w:rtl/>
        </w:rPr>
        <w:t xml:space="preserve">، </w:t>
      </w:r>
      <w:r w:rsidRPr="00F257BB">
        <w:rPr>
          <w:rtl/>
        </w:rPr>
        <w:t>وتجيب عند قراءته</w:t>
      </w:r>
      <w:r>
        <w:rPr>
          <w:rtl/>
        </w:rPr>
        <w:t xml:space="preserve">، </w:t>
      </w:r>
      <w:r w:rsidRPr="00F257BB">
        <w:rPr>
          <w:rtl/>
        </w:rPr>
        <w:t>لكان هذا القرآن</w:t>
      </w:r>
      <w:r>
        <w:rPr>
          <w:rtl/>
        </w:rPr>
        <w:t xml:space="preserve">، </w:t>
      </w:r>
      <w:r w:rsidRPr="00F257BB">
        <w:rPr>
          <w:rtl/>
        </w:rPr>
        <w:t>لأنّه الغاية في الإعجاز</w:t>
      </w:r>
      <w:r>
        <w:rPr>
          <w:rtl/>
        </w:rPr>
        <w:t xml:space="preserve">، </w:t>
      </w:r>
      <w:r w:rsidRPr="00F257BB">
        <w:rPr>
          <w:rtl/>
        </w:rPr>
        <w:t>والنهاية في التذكير والإنذار</w:t>
      </w:r>
      <w:r>
        <w:rPr>
          <w:rtl/>
        </w:rPr>
        <w:t xml:space="preserve">، </w:t>
      </w:r>
      <w:r w:rsidRPr="00F257BB">
        <w:rPr>
          <w:rtl/>
        </w:rPr>
        <w:t>كما قال</w:t>
      </w:r>
      <w:r>
        <w:rPr>
          <w:rtl/>
        </w:rPr>
        <w:t xml:space="preserve">: </w:t>
      </w:r>
      <w:r w:rsidRPr="00AA0C1E">
        <w:rPr>
          <w:rStyle w:val="libAlaemChar"/>
          <w:rtl/>
        </w:rPr>
        <w:t>(</w:t>
      </w:r>
      <w:r w:rsidRPr="002F767C">
        <w:rPr>
          <w:rStyle w:val="libAieChar"/>
          <w:rtl/>
        </w:rPr>
        <w:t>لَوْ أَنْزَلْنا هذَا الْقُرْآنَ عَلى جَبَلٍ لَرَأَيْتَهُ خاشِعاً مُتَصَدِّعاً مِنْ خَشْيَةِ اللهِ</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ل</w:t>
      </w:r>
      <w:r>
        <w:rPr>
          <w:rFonts w:hint="cs"/>
          <w:rtl/>
        </w:rPr>
        <w:t>ـ</w:t>
      </w:r>
      <w:r w:rsidRPr="00F257BB">
        <w:rPr>
          <w:rtl/>
        </w:rPr>
        <w:t>ما آمنوا به</w:t>
      </w:r>
      <w:r>
        <w:rPr>
          <w:rtl/>
        </w:rPr>
        <w:t xml:space="preserve">، </w:t>
      </w:r>
      <w:r w:rsidRPr="00F257BB">
        <w:rPr>
          <w:rtl/>
        </w:rPr>
        <w:t>كقوله</w:t>
      </w:r>
      <w:r>
        <w:rPr>
          <w:rtl/>
        </w:rPr>
        <w:t xml:space="preserve">: </w:t>
      </w:r>
      <w:r w:rsidRPr="00AA0C1E">
        <w:rPr>
          <w:rStyle w:val="libAlaemChar"/>
          <w:rtl/>
        </w:rPr>
        <w:t>(</w:t>
      </w:r>
      <w:r w:rsidRPr="002F767C">
        <w:rPr>
          <w:rStyle w:val="libAieChar"/>
          <w:rtl/>
        </w:rPr>
        <w:t>وَلَوْ أَنَّنا نَزَّلْنا إِلَيْهِمُ الْمَلائِكَةَ</w:t>
      </w:r>
      <w:r w:rsidRPr="00AA0C1E">
        <w:rPr>
          <w:rStyle w:val="libAlaemChar"/>
          <w:rtl/>
        </w:rPr>
        <w:t>)</w:t>
      </w:r>
      <w:r w:rsidRPr="00F257BB">
        <w:rPr>
          <w:rtl/>
        </w:rPr>
        <w:t xml:space="preserve"> </w:t>
      </w:r>
      <w:r w:rsidRPr="005D48FD">
        <w:rPr>
          <w:rStyle w:val="libFootnotenumChar"/>
          <w:rtl/>
        </w:rPr>
        <w:t>(2)</w:t>
      </w:r>
      <w:r w:rsidRPr="00F257BB">
        <w:rPr>
          <w:rtl/>
        </w:rPr>
        <w:t xml:space="preserve"> الآية. وتذكير «كلّم» خاصّة لاشتمال الموتى على المذكّر الحقيقي.</w:t>
      </w:r>
    </w:p>
    <w:p w14:paraId="0FD8BAC9" w14:textId="77777777" w:rsidR="003A1D5F" w:rsidRPr="00F257BB" w:rsidRDefault="003A1D5F" w:rsidP="000E6E49">
      <w:pPr>
        <w:pStyle w:val="libNormal"/>
        <w:rPr>
          <w:rtl/>
        </w:rPr>
      </w:pPr>
      <w:r w:rsidRPr="00F257BB">
        <w:rPr>
          <w:rtl/>
        </w:rPr>
        <w:t>وقيل</w:t>
      </w:r>
      <w:r>
        <w:rPr>
          <w:rtl/>
        </w:rPr>
        <w:t xml:space="preserve">: </w:t>
      </w:r>
      <w:r w:rsidRPr="00F257BB">
        <w:rPr>
          <w:rtl/>
        </w:rPr>
        <w:t>إنّ أبا جهل وطائفة من قريش قالوا</w:t>
      </w:r>
      <w:r>
        <w:rPr>
          <w:rtl/>
        </w:rPr>
        <w:t xml:space="preserve">: </w:t>
      </w:r>
      <w:r w:rsidRPr="00F257BB">
        <w:rPr>
          <w:rtl/>
        </w:rPr>
        <w:t>يا محمّد</w:t>
      </w:r>
      <w:r>
        <w:rPr>
          <w:rtl/>
        </w:rPr>
        <w:t xml:space="preserve">: </w:t>
      </w:r>
      <w:r w:rsidRPr="00F257BB">
        <w:rPr>
          <w:rtl/>
        </w:rPr>
        <w:t>إن سرّك أن نتّبعك فسيّر بقرآنك الجبال عن مكّة</w:t>
      </w:r>
      <w:r>
        <w:rPr>
          <w:rtl/>
        </w:rPr>
        <w:t xml:space="preserve">، </w:t>
      </w:r>
      <w:r w:rsidRPr="00F257BB">
        <w:rPr>
          <w:rtl/>
        </w:rPr>
        <w:t>حتّى تتّسع لنا فنتّخذ فيها بساتين وقطائع</w:t>
      </w:r>
      <w:r>
        <w:rPr>
          <w:rtl/>
        </w:rPr>
        <w:t xml:space="preserve">، </w:t>
      </w:r>
      <w:r w:rsidRPr="00F257BB">
        <w:rPr>
          <w:rtl/>
        </w:rPr>
        <w:t>أو سخّر</w:t>
      </w:r>
    </w:p>
    <w:p w14:paraId="0882707D" w14:textId="77777777" w:rsidR="003A1D5F" w:rsidRPr="00F257BB" w:rsidRDefault="003A1D5F" w:rsidP="00D9332A">
      <w:pPr>
        <w:pStyle w:val="libLine"/>
        <w:rPr>
          <w:rtl/>
        </w:rPr>
      </w:pPr>
      <w:r w:rsidRPr="00F257BB">
        <w:rPr>
          <w:rtl/>
        </w:rPr>
        <w:t>__________________</w:t>
      </w:r>
    </w:p>
    <w:p w14:paraId="0F22191F" w14:textId="77777777" w:rsidR="003A1D5F" w:rsidRPr="00F257BB" w:rsidRDefault="003A1D5F" w:rsidP="000278F9">
      <w:pPr>
        <w:pStyle w:val="libFootnote0"/>
        <w:rPr>
          <w:rtl/>
        </w:rPr>
      </w:pPr>
      <w:r>
        <w:rPr>
          <w:rtl/>
        </w:rPr>
        <w:t>(</w:t>
      </w:r>
      <w:r w:rsidRPr="00F257BB">
        <w:rPr>
          <w:rtl/>
        </w:rPr>
        <w:t>1) الحشر</w:t>
      </w:r>
      <w:r>
        <w:rPr>
          <w:rtl/>
        </w:rPr>
        <w:t xml:space="preserve">: </w:t>
      </w:r>
      <w:r w:rsidRPr="00F257BB">
        <w:rPr>
          <w:rtl/>
        </w:rPr>
        <w:t>21.</w:t>
      </w:r>
    </w:p>
    <w:p w14:paraId="2A2A6619" w14:textId="77777777" w:rsidR="003A1D5F" w:rsidRPr="00F257BB" w:rsidRDefault="003A1D5F" w:rsidP="000278F9">
      <w:pPr>
        <w:pStyle w:val="libFootnote0"/>
        <w:rPr>
          <w:rtl/>
        </w:rPr>
      </w:pPr>
      <w:r>
        <w:rPr>
          <w:rtl/>
        </w:rPr>
        <w:t>(</w:t>
      </w:r>
      <w:r w:rsidRPr="00F257BB">
        <w:rPr>
          <w:rtl/>
        </w:rPr>
        <w:t>2) الأنعام</w:t>
      </w:r>
      <w:r>
        <w:rPr>
          <w:rtl/>
        </w:rPr>
        <w:t xml:space="preserve">: </w:t>
      </w:r>
      <w:r w:rsidRPr="00F257BB">
        <w:rPr>
          <w:rtl/>
        </w:rPr>
        <w:t>111.</w:t>
      </w:r>
    </w:p>
    <w:p w14:paraId="379B8A86" w14:textId="77777777" w:rsidR="003A1D5F" w:rsidRPr="00F257BB" w:rsidRDefault="003A1D5F" w:rsidP="002F767C">
      <w:pPr>
        <w:pStyle w:val="libNormal0"/>
        <w:rPr>
          <w:rtl/>
        </w:rPr>
      </w:pPr>
      <w:r>
        <w:rPr>
          <w:rtl/>
        </w:rPr>
        <w:br w:type="page"/>
      </w:r>
      <w:r w:rsidRPr="00F257BB">
        <w:rPr>
          <w:rtl/>
        </w:rPr>
        <w:lastRenderedPageBreak/>
        <w:t>لنا به الريح لنركبها ونتّجر إلى الشام</w:t>
      </w:r>
      <w:r>
        <w:rPr>
          <w:rtl/>
        </w:rPr>
        <w:t xml:space="preserve">، </w:t>
      </w:r>
      <w:r w:rsidRPr="00F257BB">
        <w:rPr>
          <w:rtl/>
        </w:rPr>
        <w:t>أو ابعث لنا به قصيّ بن كلاب وغيره من آبائنا ليكلّمونا في صدقك</w:t>
      </w:r>
      <w:r>
        <w:rPr>
          <w:rtl/>
        </w:rPr>
        <w:t xml:space="preserve">، </w:t>
      </w:r>
      <w:r w:rsidRPr="00F257BB">
        <w:rPr>
          <w:rtl/>
        </w:rPr>
        <w:t>فنزلت. وعلى هذا فتقطيع الأرض قطعها بالسير.</w:t>
      </w:r>
    </w:p>
    <w:p w14:paraId="651E0E6B" w14:textId="77777777" w:rsidR="003A1D5F" w:rsidRPr="00F257BB" w:rsidRDefault="003A1D5F" w:rsidP="000E6E49">
      <w:pPr>
        <w:pStyle w:val="libNormal"/>
        <w:rPr>
          <w:rtl/>
        </w:rPr>
      </w:pPr>
      <w:r w:rsidRPr="00F257BB">
        <w:rPr>
          <w:rtl/>
        </w:rPr>
        <w:t>وقيل</w:t>
      </w:r>
      <w:r>
        <w:rPr>
          <w:rtl/>
        </w:rPr>
        <w:t xml:space="preserve">: </w:t>
      </w:r>
      <w:r w:rsidRPr="00F257BB">
        <w:rPr>
          <w:rtl/>
        </w:rPr>
        <w:t>الجواب مقدّم</w:t>
      </w:r>
      <w:r>
        <w:rPr>
          <w:rtl/>
        </w:rPr>
        <w:t xml:space="preserve">، </w:t>
      </w:r>
      <w:r w:rsidRPr="00F257BB">
        <w:rPr>
          <w:rtl/>
        </w:rPr>
        <w:t>وهو قوله</w:t>
      </w:r>
      <w:r>
        <w:rPr>
          <w:rtl/>
        </w:rPr>
        <w:t xml:space="preserve">: </w:t>
      </w:r>
      <w:r w:rsidRPr="00AA0C1E">
        <w:rPr>
          <w:rStyle w:val="libAlaemChar"/>
          <w:rtl/>
        </w:rPr>
        <w:t>(</w:t>
      </w:r>
      <w:r w:rsidRPr="002F767C">
        <w:rPr>
          <w:rStyle w:val="libAieChar"/>
          <w:rtl/>
        </w:rPr>
        <w:t>وَهُمْ يَكْفُرُونَ بِالرَّحْمنِ</w:t>
      </w:r>
      <w:r w:rsidRPr="00AA0C1E">
        <w:rPr>
          <w:rStyle w:val="libAlaemChar"/>
          <w:rtl/>
        </w:rPr>
        <w:t>)</w:t>
      </w:r>
      <w:r>
        <w:rPr>
          <w:rtl/>
        </w:rPr>
        <w:t xml:space="preserve">، </w:t>
      </w:r>
      <w:r w:rsidRPr="00F257BB">
        <w:rPr>
          <w:rtl/>
        </w:rPr>
        <w:t>وما بينهما اعتراض.</w:t>
      </w:r>
    </w:p>
    <w:p w14:paraId="4D1C139C" w14:textId="77777777" w:rsidR="003A1D5F" w:rsidRPr="00F257BB" w:rsidRDefault="003A1D5F" w:rsidP="000E6E49">
      <w:pPr>
        <w:pStyle w:val="libNormal"/>
        <w:rPr>
          <w:rtl/>
        </w:rPr>
      </w:pPr>
      <w:r w:rsidRPr="00F257BB">
        <w:rPr>
          <w:rtl/>
        </w:rPr>
        <w:t>ثمّ أضرب عمّا تضمّنته «لو» من معنى النفي</w:t>
      </w:r>
      <w:r>
        <w:rPr>
          <w:rtl/>
        </w:rPr>
        <w:t xml:space="preserve">، </w:t>
      </w:r>
      <w:r w:rsidRPr="00F257BB">
        <w:rPr>
          <w:rtl/>
        </w:rPr>
        <w:t>فقال</w:t>
      </w:r>
      <w:r>
        <w:rPr>
          <w:rtl/>
        </w:rPr>
        <w:t xml:space="preserve">: </w:t>
      </w:r>
      <w:r w:rsidRPr="00AA0C1E">
        <w:rPr>
          <w:rStyle w:val="libAlaemChar"/>
          <w:rtl/>
        </w:rPr>
        <w:t>(</w:t>
      </w:r>
      <w:r w:rsidRPr="002F767C">
        <w:rPr>
          <w:rStyle w:val="libAieChar"/>
          <w:rtl/>
        </w:rPr>
        <w:t>بَلْ لِلَّهِ الْأَمْرُ جَمِيعاً</w:t>
      </w:r>
      <w:r w:rsidRPr="00AA0C1E">
        <w:rPr>
          <w:rStyle w:val="libAlaemChar"/>
          <w:rtl/>
        </w:rPr>
        <w:t>)</w:t>
      </w:r>
      <w:r w:rsidRPr="00F257BB">
        <w:rPr>
          <w:rtl/>
        </w:rPr>
        <w:t xml:space="preserve"> بل لله القدرة على كلّ شيء</w:t>
      </w:r>
      <w:r>
        <w:rPr>
          <w:rtl/>
        </w:rPr>
        <w:t xml:space="preserve">، </w:t>
      </w:r>
      <w:r w:rsidRPr="00F257BB">
        <w:rPr>
          <w:rtl/>
        </w:rPr>
        <w:t>فإنّه قادر على الإتيان بما اقترحوه من الآيات</w:t>
      </w:r>
      <w:r>
        <w:rPr>
          <w:rtl/>
        </w:rPr>
        <w:t xml:space="preserve">، </w:t>
      </w:r>
      <w:r w:rsidRPr="00F257BB">
        <w:rPr>
          <w:rtl/>
        </w:rPr>
        <w:t>لكنّ الإرادة لم تتعلّق بذلك</w:t>
      </w:r>
      <w:r>
        <w:rPr>
          <w:rtl/>
        </w:rPr>
        <w:t xml:space="preserve">، </w:t>
      </w:r>
      <w:r w:rsidRPr="00F257BB">
        <w:rPr>
          <w:rtl/>
        </w:rPr>
        <w:t>لعلمه بأنّه لا تلين له شكيمتهم</w:t>
      </w:r>
      <w:r>
        <w:rPr>
          <w:rtl/>
        </w:rPr>
        <w:t xml:space="preserve">، </w:t>
      </w:r>
      <w:r w:rsidRPr="00F257BB">
        <w:rPr>
          <w:rtl/>
        </w:rPr>
        <w:t>ولا يزول رسوخ عنادهم وشدّة كفرهم. أو قادر على أن يلجئهم إلى الايمان</w:t>
      </w:r>
      <w:r>
        <w:rPr>
          <w:rtl/>
        </w:rPr>
        <w:t xml:space="preserve">، </w:t>
      </w:r>
      <w:r w:rsidRPr="00F257BB">
        <w:rPr>
          <w:rtl/>
        </w:rPr>
        <w:t>ولكن بناء أمر التكليف على الاختيار</w:t>
      </w:r>
      <w:r>
        <w:rPr>
          <w:rtl/>
        </w:rPr>
        <w:t xml:space="preserve">، </w:t>
      </w:r>
      <w:r w:rsidRPr="00F257BB">
        <w:rPr>
          <w:rtl/>
        </w:rPr>
        <w:t>فلم يلجئهم. ولذلك قال</w:t>
      </w:r>
      <w:r>
        <w:rPr>
          <w:rtl/>
        </w:rPr>
        <w:t xml:space="preserve">: </w:t>
      </w:r>
      <w:r w:rsidRPr="00AA0C1E">
        <w:rPr>
          <w:rStyle w:val="libAlaemChar"/>
          <w:rtl/>
        </w:rPr>
        <w:t>(</w:t>
      </w:r>
      <w:r w:rsidRPr="002F767C">
        <w:rPr>
          <w:rStyle w:val="libAieChar"/>
          <w:rtl/>
        </w:rPr>
        <w:t>أَفَلَمْ يَيْأَسِ الَّذِينَ آمَنُوا</w:t>
      </w:r>
      <w:r w:rsidRPr="00AA0C1E">
        <w:rPr>
          <w:rStyle w:val="libAlaemChar"/>
          <w:rtl/>
        </w:rPr>
        <w:t>)</w:t>
      </w:r>
      <w:r w:rsidRPr="00F257BB">
        <w:rPr>
          <w:rtl/>
        </w:rPr>
        <w:t xml:space="preserve"> </w:t>
      </w:r>
      <w:r>
        <w:rPr>
          <w:rtl/>
        </w:rPr>
        <w:t>أ</w:t>
      </w:r>
      <w:r w:rsidRPr="00F257BB">
        <w:rPr>
          <w:rtl/>
        </w:rPr>
        <w:t>فلم يقنطوا عن إيمانهم مع ما رأوا من أحوالهم.</w:t>
      </w:r>
    </w:p>
    <w:p w14:paraId="4929215C" w14:textId="77777777" w:rsidR="003A1D5F" w:rsidRPr="00F257BB" w:rsidRDefault="003A1D5F" w:rsidP="000E6E49">
      <w:pPr>
        <w:pStyle w:val="libNormal"/>
        <w:rPr>
          <w:rtl/>
        </w:rPr>
      </w:pPr>
      <w:r w:rsidRPr="00F257BB">
        <w:rPr>
          <w:rtl/>
        </w:rPr>
        <w:t>وذهب أكثرهم إلى أنّ معناه</w:t>
      </w:r>
      <w:r>
        <w:rPr>
          <w:rtl/>
        </w:rPr>
        <w:t>: أ</w:t>
      </w:r>
      <w:r w:rsidRPr="00F257BB">
        <w:rPr>
          <w:rtl/>
        </w:rPr>
        <w:t>فلم يعلم</w:t>
      </w:r>
      <w:r>
        <w:rPr>
          <w:rtl/>
        </w:rPr>
        <w:t>؟</w:t>
      </w:r>
      <w:r w:rsidRPr="00F257BB">
        <w:rPr>
          <w:rtl/>
        </w:rPr>
        <w:t xml:space="preserve"> ل</w:t>
      </w:r>
      <w:r>
        <w:rPr>
          <w:rFonts w:hint="cs"/>
          <w:rtl/>
        </w:rPr>
        <w:t>ـ</w:t>
      </w:r>
      <w:r w:rsidRPr="00F257BB">
        <w:rPr>
          <w:rtl/>
        </w:rPr>
        <w:t>ما</w:t>
      </w:r>
      <w:r>
        <w:rPr>
          <w:rFonts w:hint="cs"/>
          <w:rtl/>
        </w:rPr>
        <w:t xml:space="preserve"> </w:t>
      </w:r>
      <w:r w:rsidRPr="00F257BB">
        <w:rPr>
          <w:rtl/>
        </w:rPr>
        <w:t xml:space="preserve">روي أنّ عليّا </w:t>
      </w:r>
      <w:r w:rsidRPr="00AA0C1E">
        <w:rPr>
          <w:rStyle w:val="libAlaemChar"/>
          <w:rtl/>
        </w:rPr>
        <w:t>عليه‌السلام</w:t>
      </w:r>
      <w:r w:rsidRPr="00F257BB">
        <w:rPr>
          <w:rtl/>
        </w:rPr>
        <w:t xml:space="preserve"> وابن عبّاس وجماعة من الصحابة والتابعين قرءوا</w:t>
      </w:r>
      <w:r>
        <w:rPr>
          <w:rtl/>
        </w:rPr>
        <w:t>: أ</w:t>
      </w:r>
      <w:r w:rsidRPr="00F257BB">
        <w:rPr>
          <w:rtl/>
        </w:rPr>
        <w:t>فلم يتبيّن.</w:t>
      </w:r>
    </w:p>
    <w:p w14:paraId="49F1B085" w14:textId="77777777" w:rsidR="003A1D5F" w:rsidRPr="00F257BB" w:rsidRDefault="003A1D5F" w:rsidP="000E6E49">
      <w:pPr>
        <w:pStyle w:val="libNormal"/>
        <w:rPr>
          <w:rtl/>
        </w:rPr>
      </w:pPr>
      <w:r w:rsidRPr="00F257BB">
        <w:rPr>
          <w:rtl/>
        </w:rPr>
        <w:t>وهو تفسيره وإنّما استعمل اليأس بمعنى العلم</w:t>
      </w:r>
      <w:r>
        <w:rPr>
          <w:rtl/>
        </w:rPr>
        <w:t xml:space="preserve">، </w:t>
      </w:r>
      <w:r w:rsidRPr="00F257BB">
        <w:rPr>
          <w:rtl/>
        </w:rPr>
        <w:t>لأنّه مسبّب عن العلم</w:t>
      </w:r>
      <w:r>
        <w:rPr>
          <w:rtl/>
        </w:rPr>
        <w:t xml:space="preserve">، </w:t>
      </w:r>
      <w:r w:rsidRPr="00F257BB">
        <w:rPr>
          <w:rtl/>
        </w:rPr>
        <w:t>فإنّ اليائس عن الشيء عالم بأنّه لا يكون</w:t>
      </w:r>
      <w:r>
        <w:rPr>
          <w:rtl/>
        </w:rPr>
        <w:t xml:space="preserve">، </w:t>
      </w:r>
      <w:r w:rsidRPr="00F257BB">
        <w:rPr>
          <w:rtl/>
        </w:rPr>
        <w:t>كما استعمل الرجاء بمعنى الخوف لذلك.</w:t>
      </w:r>
    </w:p>
    <w:p w14:paraId="580DBFF2" w14:textId="77777777" w:rsidR="003A1D5F" w:rsidRPr="00F257BB" w:rsidRDefault="003A1D5F" w:rsidP="000E6E49">
      <w:pPr>
        <w:pStyle w:val="libNormal"/>
        <w:rPr>
          <w:rtl/>
        </w:rPr>
      </w:pPr>
      <w:r w:rsidRPr="00F257BB">
        <w:rPr>
          <w:rtl/>
        </w:rPr>
        <w:t>وعلى هذا قوله</w:t>
      </w:r>
      <w:r>
        <w:rPr>
          <w:rtl/>
        </w:rPr>
        <w:t xml:space="preserve">: </w:t>
      </w:r>
      <w:r w:rsidRPr="00AA0C1E">
        <w:rPr>
          <w:rStyle w:val="libAlaemChar"/>
          <w:rtl/>
        </w:rPr>
        <w:t>(</w:t>
      </w:r>
      <w:r w:rsidRPr="002F767C">
        <w:rPr>
          <w:rStyle w:val="libAieChar"/>
          <w:rtl/>
        </w:rPr>
        <w:t>أَنْ لَوْ يَشاءُ اللهُ لَهَدَى النَّاسَ جَمِيعاً</w:t>
      </w:r>
      <w:r w:rsidRPr="00AA0C1E">
        <w:rPr>
          <w:rStyle w:val="libAlaemChar"/>
          <w:rtl/>
        </w:rPr>
        <w:t>)</w:t>
      </w:r>
      <w:r w:rsidRPr="00F257BB">
        <w:rPr>
          <w:rtl/>
        </w:rPr>
        <w:t xml:space="preserve"> متعلّق</w:t>
      </w:r>
      <w:r>
        <w:rPr>
          <w:rtl/>
        </w:rPr>
        <w:t xml:space="preserve"> بـ </w:t>
      </w:r>
      <w:r w:rsidRPr="00F257BB">
        <w:rPr>
          <w:rtl/>
        </w:rPr>
        <w:t>«ييأس»</w:t>
      </w:r>
      <w:r>
        <w:rPr>
          <w:rtl/>
        </w:rPr>
        <w:t xml:space="preserve">، </w:t>
      </w:r>
      <w:r w:rsidRPr="00F257BB">
        <w:rPr>
          <w:rtl/>
        </w:rPr>
        <w:t>أي</w:t>
      </w:r>
      <w:r>
        <w:rPr>
          <w:rtl/>
        </w:rPr>
        <w:t>: أ</w:t>
      </w:r>
      <w:r w:rsidRPr="00F257BB">
        <w:rPr>
          <w:rtl/>
        </w:rPr>
        <w:t>فلم يعلم المؤمنون أن لو يشاء الله مشيئة جبر وقسر لهداهم</w:t>
      </w:r>
      <w:r>
        <w:rPr>
          <w:rtl/>
        </w:rPr>
        <w:t>؟</w:t>
      </w:r>
      <w:r w:rsidRPr="00F257BB">
        <w:rPr>
          <w:rtl/>
        </w:rPr>
        <w:t xml:space="preserve"> وعلى الأوّل متعلّق بمحذوف تقديره</w:t>
      </w:r>
      <w:r>
        <w:rPr>
          <w:rtl/>
        </w:rPr>
        <w:t>: أ</w:t>
      </w:r>
      <w:r w:rsidRPr="00F257BB">
        <w:rPr>
          <w:rtl/>
        </w:rPr>
        <w:t>فلم ييأس الّذين آمنوا عن إيمانهم</w:t>
      </w:r>
      <w:r>
        <w:rPr>
          <w:rtl/>
        </w:rPr>
        <w:t xml:space="preserve">، </w:t>
      </w:r>
      <w:r w:rsidRPr="00F257BB">
        <w:rPr>
          <w:rtl/>
        </w:rPr>
        <w:t>علما منهم أن لو يشاء الله مشيئة جبر لهداهم جميعا. ويجوز أن يكون المعنى</w:t>
      </w:r>
      <w:r>
        <w:rPr>
          <w:rtl/>
        </w:rPr>
        <w:t xml:space="preserve">: </w:t>
      </w:r>
      <w:r w:rsidRPr="00F257BB">
        <w:rPr>
          <w:rtl/>
        </w:rPr>
        <w:t>لو أراد أن يهدي الخلق كلّهم إلى جنّته لهداهم</w:t>
      </w:r>
      <w:r>
        <w:rPr>
          <w:rtl/>
        </w:rPr>
        <w:t xml:space="preserve">، </w:t>
      </w:r>
      <w:r w:rsidRPr="00F257BB">
        <w:rPr>
          <w:rtl/>
        </w:rPr>
        <w:t>لكنّه كلّفهم لينالوا الثواب بطاعاتهم على وجه الاستحقاق.</w:t>
      </w:r>
    </w:p>
    <w:p w14:paraId="22899AC1" w14:textId="77777777" w:rsidR="003A1D5F" w:rsidRPr="00F257BB" w:rsidRDefault="003A1D5F" w:rsidP="000E6E49">
      <w:pPr>
        <w:pStyle w:val="libNormal"/>
        <w:rPr>
          <w:rtl/>
        </w:rPr>
      </w:pPr>
      <w:r w:rsidRPr="00AA0C1E">
        <w:rPr>
          <w:rStyle w:val="libAlaemChar"/>
          <w:rtl/>
        </w:rPr>
        <w:t>(</w:t>
      </w:r>
      <w:r w:rsidRPr="002F767C">
        <w:rPr>
          <w:rStyle w:val="libAieChar"/>
          <w:rtl/>
        </w:rPr>
        <w:t>وَلا يَزالُ الَّذِينَ كَفَرُوا تُصِيبُهُمْ بِما صَنَعُوا</w:t>
      </w:r>
      <w:r w:rsidRPr="00AA0C1E">
        <w:rPr>
          <w:rStyle w:val="libAlaemChar"/>
          <w:rtl/>
        </w:rPr>
        <w:t>)</w:t>
      </w:r>
      <w:r w:rsidRPr="00F257BB">
        <w:rPr>
          <w:rtl/>
        </w:rPr>
        <w:t xml:space="preserve"> من الكفر وسوء الأعمال </w:t>
      </w:r>
      <w:r w:rsidRPr="00AA0C1E">
        <w:rPr>
          <w:rStyle w:val="libAlaemChar"/>
          <w:rtl/>
        </w:rPr>
        <w:t>(</w:t>
      </w:r>
      <w:r w:rsidRPr="002F767C">
        <w:rPr>
          <w:rStyle w:val="libAieChar"/>
          <w:rtl/>
        </w:rPr>
        <w:t>قارِعَةٌ</w:t>
      </w:r>
      <w:r w:rsidRPr="00AA0C1E">
        <w:rPr>
          <w:rStyle w:val="libAlaemChar"/>
          <w:rtl/>
        </w:rPr>
        <w:t>)</w:t>
      </w:r>
      <w:r w:rsidRPr="00F257BB">
        <w:rPr>
          <w:rtl/>
        </w:rPr>
        <w:t xml:space="preserve"> داهية تقرعهم وتقلقلهم</w:t>
      </w:r>
      <w:r>
        <w:rPr>
          <w:rtl/>
        </w:rPr>
        <w:t xml:space="preserve">، </w:t>
      </w:r>
      <w:r w:rsidRPr="00F257BB">
        <w:rPr>
          <w:rtl/>
        </w:rPr>
        <w:t xml:space="preserve">من صنوف المصائب في نفوسهم وأموالهم </w:t>
      </w:r>
      <w:r w:rsidRPr="00AA0C1E">
        <w:rPr>
          <w:rStyle w:val="libAlaemChar"/>
          <w:rtl/>
        </w:rPr>
        <w:t>(</w:t>
      </w:r>
      <w:r w:rsidRPr="002F767C">
        <w:rPr>
          <w:rStyle w:val="libAieChar"/>
          <w:rtl/>
        </w:rPr>
        <w:t>أَوْ تَحُلُّ قَرِيباً مِنْ دارِهِمْ</w:t>
      </w:r>
      <w:r w:rsidRPr="00AA0C1E">
        <w:rPr>
          <w:rStyle w:val="libAlaemChar"/>
          <w:rtl/>
        </w:rPr>
        <w:t>)</w:t>
      </w:r>
      <w:r>
        <w:rPr>
          <w:rtl/>
        </w:rPr>
        <w:t xml:space="preserve">، </w:t>
      </w:r>
      <w:r w:rsidRPr="00F257BB">
        <w:rPr>
          <w:rtl/>
        </w:rPr>
        <w:t>فيفزعون منها</w:t>
      </w:r>
      <w:r>
        <w:rPr>
          <w:rtl/>
        </w:rPr>
        <w:t xml:space="preserve">، </w:t>
      </w:r>
      <w:r w:rsidRPr="00F257BB">
        <w:rPr>
          <w:rtl/>
        </w:rPr>
        <w:t>ويتطاير إليهم شررها.</w:t>
      </w:r>
    </w:p>
    <w:p w14:paraId="1402B0E9" w14:textId="77777777" w:rsidR="003A1D5F" w:rsidRPr="00F257BB" w:rsidRDefault="003A1D5F" w:rsidP="000E6E49">
      <w:pPr>
        <w:pStyle w:val="libNormal"/>
        <w:rPr>
          <w:rtl/>
        </w:rPr>
      </w:pPr>
      <w:r w:rsidRPr="00F257BB">
        <w:rPr>
          <w:rtl/>
        </w:rPr>
        <w:t>وقيل</w:t>
      </w:r>
      <w:r>
        <w:rPr>
          <w:rtl/>
        </w:rPr>
        <w:t xml:space="preserve">: </w:t>
      </w:r>
      <w:r w:rsidRPr="00F257BB">
        <w:rPr>
          <w:rtl/>
        </w:rPr>
        <w:t>الآية في كفّار مكّة</w:t>
      </w:r>
      <w:r>
        <w:rPr>
          <w:rtl/>
        </w:rPr>
        <w:t xml:space="preserve">، </w:t>
      </w:r>
      <w:r w:rsidRPr="00F257BB">
        <w:rPr>
          <w:rtl/>
        </w:rPr>
        <w:t xml:space="preserve">فإنّهم لا يزالون مصابين بما صنعوا برسول الله </w:t>
      </w:r>
      <w:r w:rsidRPr="00AA0C1E">
        <w:rPr>
          <w:rStyle w:val="libAlaemChar"/>
          <w:rtl/>
        </w:rPr>
        <w:t>صلى‌الله‌عليه‌وآله‌وسلم</w:t>
      </w:r>
      <w:r>
        <w:rPr>
          <w:rtl/>
        </w:rPr>
        <w:t xml:space="preserve">، </w:t>
      </w:r>
      <w:r w:rsidRPr="00F257BB">
        <w:rPr>
          <w:rtl/>
        </w:rPr>
        <w:t>فإنّه كان لا يزال يبعث السرايا فينزلون حواليهم</w:t>
      </w:r>
      <w:r>
        <w:rPr>
          <w:rtl/>
        </w:rPr>
        <w:t xml:space="preserve">، </w:t>
      </w:r>
      <w:r w:rsidRPr="00F257BB">
        <w:rPr>
          <w:rtl/>
        </w:rPr>
        <w:t>ويختطفون مواشيهم.</w:t>
      </w:r>
    </w:p>
    <w:p w14:paraId="4649A978" w14:textId="77777777" w:rsidR="003A1D5F" w:rsidRPr="00F257BB" w:rsidRDefault="003A1D5F" w:rsidP="000E6E49">
      <w:pPr>
        <w:pStyle w:val="libNormal"/>
        <w:rPr>
          <w:rtl/>
        </w:rPr>
      </w:pPr>
      <w:r>
        <w:rPr>
          <w:rtl/>
        </w:rPr>
        <w:br w:type="page"/>
      </w:r>
      <w:r w:rsidRPr="00F257BB">
        <w:rPr>
          <w:rtl/>
        </w:rPr>
        <w:lastRenderedPageBreak/>
        <w:t xml:space="preserve">وعلى هذا يجوز أن يكون «تحلّ» خطابا لرسول الله </w:t>
      </w:r>
      <w:r w:rsidRPr="00AA0C1E">
        <w:rPr>
          <w:rStyle w:val="libAlaemChar"/>
          <w:rtl/>
        </w:rPr>
        <w:t>صلى‌الله‌عليه‌وآله‌وسلم</w:t>
      </w:r>
      <w:r>
        <w:rPr>
          <w:rtl/>
        </w:rPr>
        <w:t xml:space="preserve">، </w:t>
      </w:r>
      <w:r w:rsidRPr="00F257BB">
        <w:rPr>
          <w:rtl/>
        </w:rPr>
        <w:t>فإنّه حلّ بجيشه قريبا من دارهم عام الحديبية.</w:t>
      </w:r>
    </w:p>
    <w:p w14:paraId="12F73DBC" w14:textId="77777777" w:rsidR="003A1D5F" w:rsidRPr="00F257BB" w:rsidRDefault="003A1D5F" w:rsidP="000E6E49">
      <w:pPr>
        <w:pStyle w:val="libNormal"/>
        <w:rPr>
          <w:rtl/>
        </w:rPr>
      </w:pPr>
      <w:r w:rsidRPr="00AA0C1E">
        <w:rPr>
          <w:rStyle w:val="libAlaemChar"/>
          <w:rtl/>
        </w:rPr>
        <w:t>(</w:t>
      </w:r>
      <w:r w:rsidRPr="002F767C">
        <w:rPr>
          <w:rStyle w:val="libAieChar"/>
          <w:rtl/>
        </w:rPr>
        <w:t>حَتَّى يَأْتِيَ وَعْدُ اللهِ</w:t>
      </w:r>
      <w:r w:rsidRPr="00AA0C1E">
        <w:rPr>
          <w:rStyle w:val="libAlaemChar"/>
          <w:rtl/>
        </w:rPr>
        <w:t>)</w:t>
      </w:r>
      <w:r w:rsidRPr="00F257BB">
        <w:rPr>
          <w:rtl/>
        </w:rPr>
        <w:t xml:space="preserve"> الموت</w:t>
      </w:r>
      <w:r>
        <w:rPr>
          <w:rtl/>
        </w:rPr>
        <w:t xml:space="preserve">، </w:t>
      </w:r>
      <w:r w:rsidRPr="00F257BB">
        <w:rPr>
          <w:rtl/>
        </w:rPr>
        <w:t>أو القيامة</w:t>
      </w:r>
      <w:r>
        <w:rPr>
          <w:rtl/>
        </w:rPr>
        <w:t xml:space="preserve">، </w:t>
      </w:r>
      <w:r w:rsidRPr="00F257BB">
        <w:rPr>
          <w:rtl/>
        </w:rPr>
        <w:t xml:space="preserve">أو فتح مكّة </w:t>
      </w:r>
      <w:r w:rsidRPr="00AA0C1E">
        <w:rPr>
          <w:rStyle w:val="libAlaemChar"/>
          <w:rtl/>
        </w:rPr>
        <w:t>(</w:t>
      </w:r>
      <w:r w:rsidRPr="002F767C">
        <w:rPr>
          <w:rStyle w:val="libAieChar"/>
          <w:rtl/>
        </w:rPr>
        <w:t>إِنَّ اللهَ لا يُخْلِفُ الْمِيعادَ</w:t>
      </w:r>
      <w:r w:rsidRPr="00AA0C1E">
        <w:rPr>
          <w:rStyle w:val="libAlaemChar"/>
          <w:rtl/>
        </w:rPr>
        <w:t>)</w:t>
      </w:r>
      <w:r w:rsidRPr="00F257BB">
        <w:rPr>
          <w:rtl/>
        </w:rPr>
        <w:t xml:space="preserve"> لامتناع الكذب في كلامه.</w:t>
      </w:r>
    </w:p>
    <w:p w14:paraId="3208004F" w14:textId="77777777" w:rsidR="003A1D5F" w:rsidRPr="00F257BB" w:rsidRDefault="003A1D5F" w:rsidP="000E6E49">
      <w:pPr>
        <w:pStyle w:val="libNormal"/>
        <w:rPr>
          <w:rtl/>
        </w:rPr>
      </w:pPr>
      <w:r w:rsidRPr="00AA0C1E">
        <w:rPr>
          <w:rStyle w:val="libAlaemChar"/>
          <w:rtl/>
        </w:rPr>
        <w:t>(</w:t>
      </w:r>
      <w:r w:rsidRPr="002F767C">
        <w:rPr>
          <w:rStyle w:val="libAieChar"/>
          <w:rtl/>
        </w:rPr>
        <w:t>وَلَقَدِ اسْتُهْزِئَ بِرُسُلٍ مِنْ قَبْلِكَ فَأَمْلَيْتُ لِلَّذِينَ كَفَرُوا ثُمَّ أَخَذْتُهُمْ فَكَيْفَ كانَ عِقابِ (32)</w:t>
      </w:r>
      <w:r w:rsidRPr="00AA0C1E">
        <w:rPr>
          <w:rStyle w:val="libAlaemChar"/>
          <w:rtl/>
        </w:rPr>
        <w:t>)</w:t>
      </w:r>
    </w:p>
    <w:p w14:paraId="78009436" w14:textId="77777777" w:rsidR="003A1D5F" w:rsidRPr="00F257BB" w:rsidRDefault="003A1D5F" w:rsidP="000E6E49">
      <w:pPr>
        <w:pStyle w:val="libNormal"/>
        <w:rPr>
          <w:rtl/>
        </w:rPr>
      </w:pPr>
      <w:r w:rsidRPr="00F257BB">
        <w:rPr>
          <w:rtl/>
        </w:rPr>
        <w:t xml:space="preserve">ثمّ قال تسلية لرسوله </w:t>
      </w:r>
      <w:r w:rsidRPr="00AA0C1E">
        <w:rPr>
          <w:rStyle w:val="libAlaemChar"/>
          <w:rtl/>
        </w:rPr>
        <w:t>صلى‌الله‌عليه‌وآله‌وسلم</w:t>
      </w:r>
      <w:r>
        <w:rPr>
          <w:rtl/>
        </w:rPr>
        <w:t xml:space="preserve">، </w:t>
      </w:r>
      <w:r w:rsidRPr="00F257BB">
        <w:rPr>
          <w:rtl/>
        </w:rPr>
        <w:t>وتوعّدا للمشركين المقترحين عليه</w:t>
      </w:r>
      <w:r>
        <w:rPr>
          <w:rtl/>
        </w:rPr>
        <w:t xml:space="preserve">: </w:t>
      </w:r>
      <w:r w:rsidRPr="00AA0C1E">
        <w:rPr>
          <w:rStyle w:val="libAlaemChar"/>
          <w:rtl/>
        </w:rPr>
        <w:t>(</w:t>
      </w:r>
      <w:r w:rsidRPr="002F767C">
        <w:rPr>
          <w:rStyle w:val="libAieChar"/>
          <w:rtl/>
        </w:rPr>
        <w:t>وَلَقَدِ اسْتُهْزِئَ بِرُسُلٍ مِنْ قَبْلِكَ فَأَمْلَيْتُ لِلَّذِينَ كَفَرُوا</w:t>
      </w:r>
      <w:r w:rsidRPr="00AA0C1E">
        <w:rPr>
          <w:rStyle w:val="libAlaemChar"/>
          <w:rtl/>
        </w:rPr>
        <w:t>)</w:t>
      </w:r>
      <w:r w:rsidRPr="00F257BB">
        <w:rPr>
          <w:rtl/>
        </w:rPr>
        <w:t xml:space="preserve"> الإملاء أن يترك شيء ملاوة</w:t>
      </w:r>
      <w:r>
        <w:rPr>
          <w:rtl/>
        </w:rPr>
        <w:t xml:space="preserve"> ـ </w:t>
      </w:r>
      <w:r w:rsidRPr="00F257BB">
        <w:rPr>
          <w:rtl/>
        </w:rPr>
        <w:t>أي :</w:t>
      </w:r>
    </w:p>
    <w:p w14:paraId="4942E0B1" w14:textId="77777777" w:rsidR="003A1D5F" w:rsidRPr="00F257BB" w:rsidRDefault="003A1D5F" w:rsidP="000E6E49">
      <w:pPr>
        <w:pStyle w:val="libNormal"/>
        <w:rPr>
          <w:rtl/>
        </w:rPr>
      </w:pPr>
      <w:r w:rsidRPr="00F257BB">
        <w:rPr>
          <w:rtl/>
        </w:rPr>
        <w:t>مقدارا</w:t>
      </w:r>
      <w:r>
        <w:rPr>
          <w:rtl/>
        </w:rPr>
        <w:t xml:space="preserve"> ـ </w:t>
      </w:r>
      <w:r w:rsidRPr="00F257BB">
        <w:rPr>
          <w:rtl/>
        </w:rPr>
        <w:t>من الزمان في دعة وأمن</w:t>
      </w:r>
      <w:r>
        <w:rPr>
          <w:rtl/>
        </w:rPr>
        <w:t xml:space="preserve">، </w:t>
      </w:r>
      <w:r w:rsidRPr="00F257BB">
        <w:rPr>
          <w:rtl/>
        </w:rPr>
        <w:t xml:space="preserve">كالبهيمة تملى في المرعى </w:t>
      </w:r>
      <w:r w:rsidRPr="00AA0C1E">
        <w:rPr>
          <w:rStyle w:val="libAlaemChar"/>
          <w:rtl/>
        </w:rPr>
        <w:t>(</w:t>
      </w:r>
      <w:r w:rsidRPr="002F767C">
        <w:rPr>
          <w:rStyle w:val="libAieChar"/>
          <w:rtl/>
        </w:rPr>
        <w:t>ثُمَّ أَخَذْتُهُمْ فَكَيْفَ كانَ عِقابِ</w:t>
      </w:r>
      <w:r w:rsidRPr="00AA0C1E">
        <w:rPr>
          <w:rStyle w:val="libAlaemChar"/>
          <w:rtl/>
        </w:rPr>
        <w:t>)</w:t>
      </w:r>
      <w:r w:rsidRPr="00F257BB">
        <w:rPr>
          <w:rtl/>
        </w:rPr>
        <w:t xml:space="preserve"> أي</w:t>
      </w:r>
      <w:r>
        <w:rPr>
          <w:rtl/>
        </w:rPr>
        <w:t xml:space="preserve">: </w:t>
      </w:r>
      <w:r w:rsidRPr="00F257BB">
        <w:rPr>
          <w:rtl/>
        </w:rPr>
        <w:t>عقابي إيّاهم.</w:t>
      </w:r>
    </w:p>
    <w:p w14:paraId="25B2B08F" w14:textId="77777777" w:rsidR="003A1D5F" w:rsidRPr="00F257BB" w:rsidRDefault="003A1D5F" w:rsidP="000E6E49">
      <w:pPr>
        <w:pStyle w:val="libNormal"/>
        <w:rPr>
          <w:rtl/>
        </w:rPr>
      </w:pPr>
      <w:r w:rsidRPr="00AA0C1E">
        <w:rPr>
          <w:rStyle w:val="libAlaemChar"/>
          <w:rtl/>
        </w:rPr>
        <w:t>(</w:t>
      </w:r>
      <w:r w:rsidRPr="002F767C">
        <w:rPr>
          <w:rStyle w:val="libAieChar"/>
          <w:rtl/>
        </w:rPr>
        <w:t>أَفَمَنْ هُوَ قائِمٌ عَلى كُلِّ نَفْسٍ بِما كَسَبَتْ وَجَعَلُوا لِلَّهِ شُرَكاءَ قُلْ سَمُّوهُمْ أَمْ تُنَبِّئُونَهُ بِما لا يَعْلَمُ فِي الْأَرْضِ أَمْ بِظاهِرٍ مِنَ الْقَوْلِ بَلْ زُيِّنَ لِلَّذِينَ كَفَرُوا مَكْرُهُمْ وَصُدُّوا عَنِ السَّبِيلِ وَمَنْ يُضْلِلِ اللهُ فَما لَهُ مِنْ هادٍ (33) لَهُمْ عَذابٌ فِي الْحَياةِ الدُّنْيا وَلَعَذابُ الْآخِرَةِ أَشَقُّ وَما لَهُمْ مِنَ اللهِ مِنْ واقٍ (34)</w:t>
      </w:r>
      <w:r w:rsidRPr="00AA0C1E">
        <w:rPr>
          <w:rStyle w:val="libAlaemChar"/>
          <w:rtl/>
        </w:rPr>
        <w:t>)</w:t>
      </w:r>
    </w:p>
    <w:p w14:paraId="532C11A6" w14:textId="77777777" w:rsidR="003A1D5F" w:rsidRPr="00F257BB" w:rsidRDefault="003A1D5F" w:rsidP="000E6E49">
      <w:pPr>
        <w:pStyle w:val="libNormal"/>
        <w:rPr>
          <w:rtl/>
        </w:rPr>
      </w:pPr>
      <w:r w:rsidRPr="00F257BB">
        <w:rPr>
          <w:rtl/>
        </w:rPr>
        <w:t>ثمّ احتجّ على المشركين في إشراكهم بالله</w:t>
      </w:r>
      <w:r>
        <w:rPr>
          <w:rtl/>
        </w:rPr>
        <w:t xml:space="preserve">، </w:t>
      </w:r>
      <w:r w:rsidRPr="00F257BB">
        <w:rPr>
          <w:rtl/>
        </w:rPr>
        <w:t>فقال</w:t>
      </w:r>
      <w:r>
        <w:rPr>
          <w:rtl/>
        </w:rPr>
        <w:t xml:space="preserve">: </w:t>
      </w:r>
      <w:r w:rsidRPr="00AA0C1E">
        <w:rPr>
          <w:rStyle w:val="libAlaemChar"/>
          <w:rtl/>
        </w:rPr>
        <w:t>(</w:t>
      </w:r>
      <w:r w:rsidRPr="002F767C">
        <w:rPr>
          <w:rStyle w:val="libAieChar"/>
          <w:rtl/>
        </w:rPr>
        <w:t>أَفَمَنْ هُوَ قائِمٌ</w:t>
      </w:r>
      <w:r w:rsidRPr="00AA0C1E">
        <w:rPr>
          <w:rStyle w:val="libAlaemChar"/>
          <w:rtl/>
        </w:rPr>
        <w:t>)</w:t>
      </w:r>
      <w:r w:rsidRPr="00F257BB">
        <w:rPr>
          <w:rtl/>
        </w:rPr>
        <w:t xml:space="preserve"> أي :</w:t>
      </w:r>
    </w:p>
    <w:p w14:paraId="5CADF3E1" w14:textId="77777777" w:rsidR="003A1D5F" w:rsidRPr="00F257BB" w:rsidRDefault="003A1D5F" w:rsidP="002F767C">
      <w:pPr>
        <w:pStyle w:val="libNormal0"/>
        <w:rPr>
          <w:rtl/>
        </w:rPr>
      </w:pPr>
      <w:r>
        <w:rPr>
          <w:rtl/>
        </w:rPr>
        <w:br w:type="page"/>
      </w:r>
      <w:r w:rsidRPr="00F257BB">
        <w:rPr>
          <w:rtl/>
        </w:rPr>
        <w:lastRenderedPageBreak/>
        <w:t xml:space="preserve">رقيب </w:t>
      </w:r>
      <w:r w:rsidRPr="00AA0C1E">
        <w:rPr>
          <w:rStyle w:val="libAlaemChar"/>
          <w:rtl/>
        </w:rPr>
        <w:t>(</w:t>
      </w:r>
      <w:r w:rsidRPr="002F767C">
        <w:rPr>
          <w:rStyle w:val="libAieChar"/>
          <w:rtl/>
        </w:rPr>
        <w:t>عَلى كُلِّ نَفْسٍ بِما كَسَبَتْ</w:t>
      </w:r>
      <w:r w:rsidRPr="00AA0C1E">
        <w:rPr>
          <w:rStyle w:val="libAlaemChar"/>
          <w:rtl/>
        </w:rPr>
        <w:t>)</w:t>
      </w:r>
      <w:r w:rsidRPr="00F257BB">
        <w:rPr>
          <w:rtl/>
        </w:rPr>
        <w:t xml:space="preserve"> من خير أو شرّ</w:t>
      </w:r>
      <w:r>
        <w:rPr>
          <w:rtl/>
        </w:rPr>
        <w:t xml:space="preserve">، </w:t>
      </w:r>
      <w:r w:rsidRPr="00F257BB">
        <w:rPr>
          <w:rtl/>
        </w:rPr>
        <w:t>بحيث لا يخفى عليه شيء من أعمالهم</w:t>
      </w:r>
      <w:r>
        <w:rPr>
          <w:rtl/>
        </w:rPr>
        <w:t xml:space="preserve">، </w:t>
      </w:r>
      <w:r w:rsidRPr="00F257BB">
        <w:rPr>
          <w:rtl/>
        </w:rPr>
        <w:t>ولا يفوت عنده شيء من جزائهم. والخبر محذوف تقديره</w:t>
      </w:r>
      <w:r>
        <w:rPr>
          <w:rtl/>
        </w:rPr>
        <w:t xml:space="preserve">: </w:t>
      </w:r>
      <w:r w:rsidRPr="00F257BB">
        <w:rPr>
          <w:rtl/>
        </w:rPr>
        <w:t xml:space="preserve">كمن ليس كذلك. </w:t>
      </w:r>
      <w:r w:rsidRPr="00AA0C1E">
        <w:rPr>
          <w:rStyle w:val="libAlaemChar"/>
          <w:rtl/>
        </w:rPr>
        <w:t>(</w:t>
      </w:r>
      <w:r w:rsidRPr="002F767C">
        <w:rPr>
          <w:rStyle w:val="libAieChar"/>
          <w:rtl/>
        </w:rPr>
        <w:t>وَجَعَلُوا لِلَّهِ شُرَكاءَ</w:t>
      </w:r>
      <w:r w:rsidRPr="00AA0C1E">
        <w:rPr>
          <w:rStyle w:val="libAlaemChar"/>
          <w:rtl/>
        </w:rPr>
        <w:t>)</w:t>
      </w:r>
      <w:r w:rsidRPr="00F257BB">
        <w:rPr>
          <w:rtl/>
        </w:rPr>
        <w:t xml:space="preserve"> استئناف</w:t>
      </w:r>
      <w:r>
        <w:rPr>
          <w:rtl/>
        </w:rPr>
        <w:t xml:space="preserve">، </w:t>
      </w:r>
      <w:r w:rsidRPr="00F257BB">
        <w:rPr>
          <w:rtl/>
        </w:rPr>
        <w:t>أو عطف على «كسبت» إن جعلت «ما» مصدريّة. أو تقدير الخبر</w:t>
      </w:r>
      <w:r>
        <w:rPr>
          <w:rtl/>
        </w:rPr>
        <w:t xml:space="preserve">: </w:t>
      </w:r>
      <w:r w:rsidRPr="00F257BB">
        <w:rPr>
          <w:rtl/>
        </w:rPr>
        <w:t>لم يوحّدوه</w:t>
      </w:r>
      <w:r>
        <w:rPr>
          <w:rtl/>
        </w:rPr>
        <w:t xml:space="preserve">، </w:t>
      </w:r>
      <w:r w:rsidRPr="00F257BB">
        <w:rPr>
          <w:rtl/>
        </w:rPr>
        <w:t>«وجعلوا» عطف عليه. ويكون الظاهر فيه موضع المضمر للتنبيه على أنّه المستحقّ للعبادة.</w:t>
      </w:r>
    </w:p>
    <w:p w14:paraId="1871F221" w14:textId="77777777" w:rsidR="003A1D5F" w:rsidRPr="00F257BB" w:rsidRDefault="003A1D5F" w:rsidP="000E6E49">
      <w:pPr>
        <w:pStyle w:val="libNormal"/>
        <w:rPr>
          <w:rtl/>
        </w:rPr>
      </w:pPr>
      <w:r w:rsidRPr="00F257BB">
        <w:rPr>
          <w:rtl/>
        </w:rPr>
        <w:t>ثمّ نبّه على أنّ هؤلاء الشركاء لا يستحقّون العبادة</w:t>
      </w:r>
      <w:r>
        <w:rPr>
          <w:rtl/>
        </w:rPr>
        <w:t xml:space="preserve">، </w:t>
      </w:r>
      <w:r w:rsidRPr="00F257BB">
        <w:rPr>
          <w:rtl/>
        </w:rPr>
        <w:t>فقال</w:t>
      </w:r>
      <w:r>
        <w:rPr>
          <w:rtl/>
        </w:rPr>
        <w:t xml:space="preserve">: </w:t>
      </w:r>
      <w:r w:rsidRPr="00AA0C1E">
        <w:rPr>
          <w:rStyle w:val="libAlaemChar"/>
          <w:rtl/>
        </w:rPr>
        <w:t>(</w:t>
      </w:r>
      <w:r w:rsidRPr="002F767C">
        <w:rPr>
          <w:rStyle w:val="libAieChar"/>
          <w:rtl/>
        </w:rPr>
        <w:t>قُلْ سَمُّوهُمْ</w:t>
      </w:r>
      <w:r w:rsidRPr="00AA0C1E">
        <w:rPr>
          <w:rStyle w:val="libAlaemChar"/>
          <w:rtl/>
        </w:rPr>
        <w:t>)</w:t>
      </w:r>
      <w:r w:rsidRPr="00F257BB">
        <w:rPr>
          <w:rtl/>
        </w:rPr>
        <w:t xml:space="preserve"> بالأسماء الّتي هي صفاتهم</w:t>
      </w:r>
      <w:r>
        <w:rPr>
          <w:rtl/>
        </w:rPr>
        <w:t xml:space="preserve">، </w:t>
      </w:r>
      <w:r w:rsidRPr="00F257BB">
        <w:rPr>
          <w:rtl/>
        </w:rPr>
        <w:t>أي</w:t>
      </w:r>
      <w:r>
        <w:rPr>
          <w:rtl/>
        </w:rPr>
        <w:t xml:space="preserve">: </w:t>
      </w:r>
      <w:r w:rsidRPr="00F257BB">
        <w:rPr>
          <w:rtl/>
        </w:rPr>
        <w:t>صفوهم فانظروا هل لهم ما يستحقّون به العبادة ويستأهلون الشركة</w:t>
      </w:r>
      <w:r>
        <w:rPr>
          <w:rtl/>
        </w:rPr>
        <w:t>؟</w:t>
      </w:r>
      <w:r w:rsidRPr="00F257BB">
        <w:rPr>
          <w:rtl/>
        </w:rPr>
        <w:t xml:space="preserve"> </w:t>
      </w:r>
      <w:r w:rsidRPr="00AA0C1E">
        <w:rPr>
          <w:rStyle w:val="libAlaemChar"/>
          <w:rtl/>
        </w:rPr>
        <w:t>(</w:t>
      </w:r>
      <w:r w:rsidRPr="002F767C">
        <w:rPr>
          <w:rStyle w:val="libAieChar"/>
          <w:rtl/>
        </w:rPr>
        <w:t>أَمْ تُنَبِّئُونَهُ</w:t>
      </w:r>
      <w:r w:rsidRPr="00AA0C1E">
        <w:rPr>
          <w:rStyle w:val="libAlaemChar"/>
          <w:rtl/>
        </w:rPr>
        <w:t>)</w:t>
      </w:r>
      <w:r w:rsidRPr="00F257BB">
        <w:rPr>
          <w:rtl/>
        </w:rPr>
        <w:t xml:space="preserve"> بل </w:t>
      </w:r>
      <w:r>
        <w:rPr>
          <w:rtl/>
        </w:rPr>
        <w:t>أ</w:t>
      </w:r>
      <w:r w:rsidRPr="00F257BB">
        <w:rPr>
          <w:rtl/>
        </w:rPr>
        <w:t xml:space="preserve">تنبّئونه </w:t>
      </w:r>
      <w:r w:rsidRPr="00AA0C1E">
        <w:rPr>
          <w:rStyle w:val="libAlaemChar"/>
          <w:rtl/>
        </w:rPr>
        <w:t>(</w:t>
      </w:r>
      <w:r w:rsidRPr="002F767C">
        <w:rPr>
          <w:rStyle w:val="libAieChar"/>
          <w:rtl/>
        </w:rPr>
        <w:t>بِما</w:t>
      </w:r>
      <w:r w:rsidRPr="00AA0C1E">
        <w:rPr>
          <w:rStyle w:val="libAlaemChar"/>
          <w:rtl/>
        </w:rPr>
        <w:t>)</w:t>
      </w:r>
      <w:r w:rsidRPr="00F257BB">
        <w:rPr>
          <w:rtl/>
        </w:rPr>
        <w:t xml:space="preserve"> بشركاء له يستحقّون العبادة</w:t>
      </w:r>
      <w:r>
        <w:rPr>
          <w:rtl/>
        </w:rPr>
        <w:t xml:space="preserve">، </w:t>
      </w:r>
      <w:r w:rsidRPr="00F257BB">
        <w:rPr>
          <w:rtl/>
        </w:rPr>
        <w:t xml:space="preserve">أو بصفات لهم يستحقّونها لأجلها </w:t>
      </w:r>
      <w:r w:rsidRPr="00AA0C1E">
        <w:rPr>
          <w:rStyle w:val="libAlaemChar"/>
          <w:rtl/>
        </w:rPr>
        <w:t>(</w:t>
      </w:r>
      <w:r w:rsidRPr="002F767C">
        <w:rPr>
          <w:rStyle w:val="libAieChar"/>
          <w:rtl/>
        </w:rPr>
        <w:t>لا يَعْلَمُ فِي الْأَرْضِ</w:t>
      </w:r>
      <w:r w:rsidRPr="00AA0C1E">
        <w:rPr>
          <w:rStyle w:val="libAlaemChar"/>
          <w:rtl/>
        </w:rPr>
        <w:t>)</w:t>
      </w:r>
      <w:r w:rsidRPr="00F257BB">
        <w:rPr>
          <w:rtl/>
        </w:rPr>
        <w:t xml:space="preserve"> لا يعلمهم فيها</w:t>
      </w:r>
      <w:r>
        <w:rPr>
          <w:rtl/>
        </w:rPr>
        <w:t xml:space="preserve">، </w:t>
      </w:r>
      <w:r w:rsidRPr="00F257BB">
        <w:rPr>
          <w:rtl/>
        </w:rPr>
        <w:t>وهو العالم بكلّ شيء</w:t>
      </w:r>
      <w:r>
        <w:rPr>
          <w:rtl/>
        </w:rPr>
        <w:t xml:space="preserve">، </w:t>
      </w:r>
      <w:r w:rsidRPr="00F257BB">
        <w:rPr>
          <w:rtl/>
        </w:rPr>
        <w:t>فإذا لم يعلمهم فإنّهم ليسوا بشيء يتعلّق بهم العلم. والمراد نفي أن يكون له شركاء. ونحوه</w:t>
      </w:r>
      <w:r>
        <w:rPr>
          <w:rtl/>
        </w:rPr>
        <w:t xml:space="preserve">: </w:t>
      </w:r>
      <w:r w:rsidRPr="00AA0C1E">
        <w:rPr>
          <w:rStyle w:val="libAlaemChar"/>
          <w:rtl/>
        </w:rPr>
        <w:t>(</w:t>
      </w:r>
      <w:r w:rsidRPr="002F767C">
        <w:rPr>
          <w:rStyle w:val="libAieChar"/>
          <w:rtl/>
        </w:rPr>
        <w:t>قُلْ أَتُنَبِّئُونَ اللهَ بِما لا يَعْلَمُ فِي السَّماواتِ وَلا فِي الْأَرْضِ</w:t>
      </w:r>
      <w:r w:rsidRPr="00AA0C1E">
        <w:rPr>
          <w:rStyle w:val="libAlaemChar"/>
          <w:rtl/>
        </w:rPr>
        <w:t>)</w:t>
      </w:r>
      <w:r w:rsidRPr="00F257BB">
        <w:rPr>
          <w:rtl/>
        </w:rPr>
        <w:t xml:space="preserve"> </w:t>
      </w:r>
      <w:r w:rsidRPr="005D48FD">
        <w:rPr>
          <w:rStyle w:val="libFootnotenumChar"/>
          <w:rtl/>
        </w:rPr>
        <w:t>(1)</w:t>
      </w:r>
      <w:r>
        <w:rPr>
          <w:rtl/>
        </w:rPr>
        <w:t>.</w:t>
      </w:r>
    </w:p>
    <w:p w14:paraId="6662AB56" w14:textId="77777777" w:rsidR="003A1D5F" w:rsidRPr="00F257BB" w:rsidRDefault="003A1D5F" w:rsidP="000E6E49">
      <w:pPr>
        <w:pStyle w:val="libNormal"/>
        <w:rPr>
          <w:rtl/>
        </w:rPr>
      </w:pPr>
      <w:r w:rsidRPr="00AA0C1E">
        <w:rPr>
          <w:rStyle w:val="libAlaemChar"/>
          <w:rtl/>
        </w:rPr>
        <w:t>(</w:t>
      </w:r>
      <w:r w:rsidRPr="002F767C">
        <w:rPr>
          <w:rStyle w:val="libAieChar"/>
          <w:rtl/>
        </w:rPr>
        <w:t>أَمْ بِظاهِرٍ مِنَ الْقَوْلِ</w:t>
      </w:r>
      <w:r w:rsidRPr="00AA0C1E">
        <w:rPr>
          <w:rStyle w:val="libAlaemChar"/>
          <w:rtl/>
        </w:rPr>
        <w:t>)</w:t>
      </w:r>
      <w:r w:rsidRPr="00F257BB">
        <w:rPr>
          <w:rtl/>
        </w:rPr>
        <w:t xml:space="preserve"> أم تسمّونهم شركاء بظاهر من القول من غير حقيقة واعتبار معنى</w:t>
      </w:r>
      <w:r>
        <w:rPr>
          <w:rtl/>
        </w:rPr>
        <w:t xml:space="preserve">، </w:t>
      </w:r>
      <w:r w:rsidRPr="00F257BB">
        <w:rPr>
          <w:rtl/>
        </w:rPr>
        <w:t>كتسمية الزنجي كافورا</w:t>
      </w:r>
      <w:r>
        <w:rPr>
          <w:rtl/>
        </w:rPr>
        <w:t xml:space="preserve">، </w:t>
      </w:r>
      <w:r w:rsidRPr="00F257BB">
        <w:rPr>
          <w:rtl/>
        </w:rPr>
        <w:t>كقوله</w:t>
      </w:r>
      <w:r>
        <w:rPr>
          <w:rtl/>
        </w:rPr>
        <w:t xml:space="preserve">: </w:t>
      </w:r>
      <w:r w:rsidRPr="00AA0C1E">
        <w:rPr>
          <w:rStyle w:val="libAlaemChar"/>
          <w:rtl/>
        </w:rPr>
        <w:t>(</w:t>
      </w:r>
      <w:r w:rsidRPr="002F767C">
        <w:rPr>
          <w:rStyle w:val="libAieChar"/>
          <w:rtl/>
        </w:rPr>
        <w:t>ذلِكَ قَوْلُهُمْ بِأَفْواهِهِمْ</w:t>
      </w:r>
      <w:r w:rsidRPr="00AA0C1E">
        <w:rPr>
          <w:rStyle w:val="libAlaemChar"/>
          <w:rtl/>
        </w:rPr>
        <w:t>)</w:t>
      </w:r>
      <w:r w:rsidRPr="00F257BB">
        <w:rPr>
          <w:rtl/>
        </w:rPr>
        <w:t xml:space="preserve"> </w:t>
      </w:r>
      <w:r w:rsidRPr="005D48FD">
        <w:rPr>
          <w:rStyle w:val="libFootnotenumChar"/>
          <w:rtl/>
        </w:rPr>
        <w:t>(2)</w:t>
      </w:r>
      <w:r w:rsidRPr="00F257BB">
        <w:rPr>
          <w:rtl/>
        </w:rPr>
        <w:t xml:space="preserve"> </w:t>
      </w:r>
      <w:r w:rsidRPr="00AA0C1E">
        <w:rPr>
          <w:rStyle w:val="libAlaemChar"/>
          <w:rtl/>
        </w:rPr>
        <w:t>(</w:t>
      </w:r>
      <w:r w:rsidRPr="002F767C">
        <w:rPr>
          <w:rStyle w:val="libAieChar"/>
          <w:rtl/>
        </w:rPr>
        <w:t>ما تَعْبُدُونَ مِنْ دُونِهِ إِلَّا أَسْماءً سَمَّيْتُمُوها</w:t>
      </w:r>
      <w:r w:rsidRPr="00AA0C1E">
        <w:rPr>
          <w:rStyle w:val="libAlaemChar"/>
          <w:rtl/>
        </w:rPr>
        <w:t>)</w:t>
      </w:r>
      <w:r w:rsidRPr="00F257BB">
        <w:rPr>
          <w:rtl/>
        </w:rPr>
        <w:t xml:space="preserve"> </w:t>
      </w:r>
      <w:r w:rsidRPr="005D48FD">
        <w:rPr>
          <w:rStyle w:val="libFootnotenumChar"/>
          <w:rtl/>
        </w:rPr>
        <w:t>(3)</w:t>
      </w:r>
      <w:r>
        <w:rPr>
          <w:rtl/>
        </w:rPr>
        <w:t>.</w:t>
      </w:r>
    </w:p>
    <w:p w14:paraId="7253E9CA" w14:textId="77777777" w:rsidR="003A1D5F" w:rsidRPr="00F257BB" w:rsidRDefault="003A1D5F" w:rsidP="000E6E49">
      <w:pPr>
        <w:pStyle w:val="libNormal"/>
        <w:rPr>
          <w:rtl/>
        </w:rPr>
      </w:pPr>
      <w:r w:rsidRPr="00F257BB">
        <w:rPr>
          <w:rtl/>
        </w:rPr>
        <w:t>وهذا احتجاج بليغ على أسلوب عجيب</w:t>
      </w:r>
      <w:r>
        <w:rPr>
          <w:rtl/>
        </w:rPr>
        <w:t xml:space="preserve">، </w:t>
      </w:r>
      <w:r w:rsidRPr="00F257BB">
        <w:rPr>
          <w:rtl/>
        </w:rPr>
        <w:t>ينادي بلسان فصيح أنه ليس من كلام البشر</w:t>
      </w:r>
      <w:r>
        <w:rPr>
          <w:rtl/>
        </w:rPr>
        <w:t xml:space="preserve">، </w:t>
      </w:r>
      <w:r w:rsidRPr="00F257BB">
        <w:rPr>
          <w:rtl/>
        </w:rPr>
        <w:t>بل محض الإعجاز.</w:t>
      </w:r>
    </w:p>
    <w:p w14:paraId="183CEBA3" w14:textId="77777777" w:rsidR="003A1D5F" w:rsidRPr="00F257BB" w:rsidRDefault="003A1D5F" w:rsidP="000E6E49">
      <w:pPr>
        <w:pStyle w:val="libNormal"/>
        <w:rPr>
          <w:rtl/>
        </w:rPr>
      </w:pPr>
      <w:r w:rsidRPr="00AA0C1E">
        <w:rPr>
          <w:rStyle w:val="libAlaemChar"/>
          <w:rtl/>
        </w:rPr>
        <w:t>(</w:t>
      </w:r>
      <w:r w:rsidRPr="002F767C">
        <w:rPr>
          <w:rStyle w:val="libAieChar"/>
          <w:rtl/>
        </w:rPr>
        <w:t>بَلْ زُيِّنَ لِلَّذِينَ كَفَرُوا مَكْرُهُمْ</w:t>
      </w:r>
      <w:r w:rsidRPr="00AA0C1E">
        <w:rPr>
          <w:rStyle w:val="libAlaemChar"/>
          <w:rtl/>
        </w:rPr>
        <w:t>)</w:t>
      </w:r>
      <w:r w:rsidRPr="00F257BB">
        <w:rPr>
          <w:rtl/>
        </w:rPr>
        <w:t xml:space="preserve"> تمويههم</w:t>
      </w:r>
      <w:r>
        <w:rPr>
          <w:rtl/>
        </w:rPr>
        <w:t xml:space="preserve">، </w:t>
      </w:r>
      <w:r w:rsidRPr="00F257BB">
        <w:rPr>
          <w:rtl/>
        </w:rPr>
        <w:t>فتخيّلوا أباطيل ثمّ خالوها حقّا</w:t>
      </w:r>
      <w:r>
        <w:rPr>
          <w:rtl/>
        </w:rPr>
        <w:t xml:space="preserve">، </w:t>
      </w:r>
      <w:r w:rsidRPr="00F257BB">
        <w:rPr>
          <w:rtl/>
        </w:rPr>
        <w:t xml:space="preserve">أو كيدهم للإسلام بشركهم </w:t>
      </w:r>
      <w:r w:rsidRPr="00AA0C1E">
        <w:rPr>
          <w:rStyle w:val="libAlaemChar"/>
          <w:rtl/>
        </w:rPr>
        <w:t>(</w:t>
      </w:r>
      <w:r w:rsidRPr="002F767C">
        <w:rPr>
          <w:rStyle w:val="libAieChar"/>
          <w:rtl/>
        </w:rPr>
        <w:t>وَصُدُّوا عَنِ السَّبِيلِ</w:t>
      </w:r>
      <w:r w:rsidRPr="00AA0C1E">
        <w:rPr>
          <w:rStyle w:val="libAlaemChar"/>
          <w:rtl/>
        </w:rPr>
        <w:t>)</w:t>
      </w:r>
      <w:r w:rsidRPr="00F257BB">
        <w:rPr>
          <w:rtl/>
        </w:rPr>
        <w:t xml:space="preserve"> سبيل الحقّ. وقرأ نافع وأبو عمرو</w:t>
      </w:r>
    </w:p>
    <w:p w14:paraId="74288C6D" w14:textId="77777777" w:rsidR="003A1D5F" w:rsidRPr="00F257BB" w:rsidRDefault="003A1D5F" w:rsidP="00D9332A">
      <w:pPr>
        <w:pStyle w:val="libLine"/>
        <w:rPr>
          <w:rtl/>
        </w:rPr>
      </w:pPr>
      <w:r w:rsidRPr="00F257BB">
        <w:rPr>
          <w:rtl/>
        </w:rPr>
        <w:t>__________________</w:t>
      </w:r>
    </w:p>
    <w:p w14:paraId="52A024FD" w14:textId="77777777" w:rsidR="003A1D5F" w:rsidRPr="00F257BB" w:rsidRDefault="003A1D5F" w:rsidP="000278F9">
      <w:pPr>
        <w:pStyle w:val="libFootnote0"/>
        <w:rPr>
          <w:rtl/>
        </w:rPr>
      </w:pPr>
      <w:r>
        <w:rPr>
          <w:rtl/>
        </w:rPr>
        <w:t>(</w:t>
      </w:r>
      <w:r w:rsidRPr="00F257BB">
        <w:rPr>
          <w:rtl/>
        </w:rPr>
        <w:t>1) يونس</w:t>
      </w:r>
      <w:r>
        <w:rPr>
          <w:rtl/>
        </w:rPr>
        <w:t xml:space="preserve">: </w:t>
      </w:r>
      <w:r w:rsidRPr="00F257BB">
        <w:rPr>
          <w:rtl/>
        </w:rPr>
        <w:t>18.</w:t>
      </w:r>
    </w:p>
    <w:p w14:paraId="64B7CD42" w14:textId="77777777" w:rsidR="003A1D5F" w:rsidRPr="00F257BB" w:rsidRDefault="003A1D5F" w:rsidP="000278F9">
      <w:pPr>
        <w:pStyle w:val="libFootnote0"/>
        <w:rPr>
          <w:rtl/>
        </w:rPr>
      </w:pPr>
      <w:r>
        <w:rPr>
          <w:rtl/>
        </w:rPr>
        <w:t>(</w:t>
      </w:r>
      <w:r w:rsidRPr="00F257BB">
        <w:rPr>
          <w:rtl/>
        </w:rPr>
        <w:t>2) التوبة</w:t>
      </w:r>
      <w:r>
        <w:rPr>
          <w:rtl/>
        </w:rPr>
        <w:t xml:space="preserve">: </w:t>
      </w:r>
      <w:r w:rsidRPr="00F257BB">
        <w:rPr>
          <w:rtl/>
        </w:rPr>
        <w:t>30.</w:t>
      </w:r>
    </w:p>
    <w:p w14:paraId="7A4A4486" w14:textId="77777777" w:rsidR="003A1D5F" w:rsidRPr="00F257BB" w:rsidRDefault="003A1D5F" w:rsidP="000278F9">
      <w:pPr>
        <w:pStyle w:val="libFootnote0"/>
        <w:rPr>
          <w:rtl/>
        </w:rPr>
      </w:pPr>
      <w:r>
        <w:rPr>
          <w:rtl/>
        </w:rPr>
        <w:t>(</w:t>
      </w:r>
      <w:r w:rsidRPr="00F257BB">
        <w:rPr>
          <w:rtl/>
        </w:rPr>
        <w:t>3) يوسف</w:t>
      </w:r>
      <w:r>
        <w:rPr>
          <w:rtl/>
        </w:rPr>
        <w:t xml:space="preserve">: </w:t>
      </w:r>
      <w:r w:rsidRPr="00F257BB">
        <w:rPr>
          <w:rtl/>
        </w:rPr>
        <w:t>40.</w:t>
      </w:r>
    </w:p>
    <w:p w14:paraId="0E33C9EF" w14:textId="77777777" w:rsidR="003A1D5F" w:rsidRPr="00F257BB" w:rsidRDefault="003A1D5F" w:rsidP="002F767C">
      <w:pPr>
        <w:pStyle w:val="libNormal0"/>
        <w:rPr>
          <w:rtl/>
        </w:rPr>
      </w:pPr>
      <w:r>
        <w:rPr>
          <w:rtl/>
        </w:rPr>
        <w:br w:type="page"/>
      </w:r>
      <w:r w:rsidRPr="00F257BB">
        <w:rPr>
          <w:rtl/>
        </w:rPr>
        <w:lastRenderedPageBreak/>
        <w:t>وابن عامر</w:t>
      </w:r>
      <w:r>
        <w:rPr>
          <w:rtl/>
        </w:rPr>
        <w:t xml:space="preserve">: </w:t>
      </w:r>
      <w:r w:rsidRPr="00F257BB">
        <w:rPr>
          <w:rtl/>
        </w:rPr>
        <w:t>وصدّوا بالفتح</w:t>
      </w:r>
      <w:r>
        <w:rPr>
          <w:rtl/>
        </w:rPr>
        <w:t xml:space="preserve">، </w:t>
      </w:r>
      <w:r w:rsidRPr="00F257BB">
        <w:rPr>
          <w:rtl/>
        </w:rPr>
        <w:t>أي</w:t>
      </w:r>
      <w:r>
        <w:rPr>
          <w:rtl/>
        </w:rPr>
        <w:t xml:space="preserve">: </w:t>
      </w:r>
      <w:r w:rsidRPr="00F257BB">
        <w:rPr>
          <w:rtl/>
        </w:rPr>
        <w:t>وصدّوا الناس عن الإيمان.</w:t>
      </w:r>
    </w:p>
    <w:p w14:paraId="73D69609" w14:textId="77777777" w:rsidR="003A1D5F" w:rsidRPr="00F257BB" w:rsidRDefault="003A1D5F" w:rsidP="000E6E49">
      <w:pPr>
        <w:pStyle w:val="libNormal"/>
        <w:rPr>
          <w:rtl/>
        </w:rPr>
      </w:pPr>
      <w:r w:rsidRPr="00AA0C1E">
        <w:rPr>
          <w:rStyle w:val="libAlaemChar"/>
          <w:rtl/>
        </w:rPr>
        <w:t>(</w:t>
      </w:r>
      <w:r w:rsidRPr="002F767C">
        <w:rPr>
          <w:rStyle w:val="libAieChar"/>
          <w:rtl/>
        </w:rPr>
        <w:t>وَمَنْ يُضْلِلِ اللهُ</w:t>
      </w:r>
      <w:r w:rsidRPr="00AA0C1E">
        <w:rPr>
          <w:rStyle w:val="libAlaemChar"/>
          <w:rtl/>
        </w:rPr>
        <w:t>)</w:t>
      </w:r>
      <w:r w:rsidRPr="00F257BB">
        <w:rPr>
          <w:rtl/>
        </w:rPr>
        <w:t xml:space="preserve"> يخذله في الضلالة ويخلّه فيها</w:t>
      </w:r>
      <w:r>
        <w:rPr>
          <w:rtl/>
        </w:rPr>
        <w:t xml:space="preserve">، </w:t>
      </w:r>
      <w:r w:rsidRPr="00F257BB">
        <w:rPr>
          <w:rtl/>
        </w:rPr>
        <w:t xml:space="preserve">لفرط عناده ورسوخ كفره </w:t>
      </w:r>
      <w:r w:rsidRPr="00AA0C1E">
        <w:rPr>
          <w:rStyle w:val="libAlaemChar"/>
          <w:rtl/>
        </w:rPr>
        <w:t>(</w:t>
      </w:r>
      <w:r w:rsidRPr="002F767C">
        <w:rPr>
          <w:rStyle w:val="libAieChar"/>
          <w:rtl/>
        </w:rPr>
        <w:t>فَما لَهُ مِنْ هادٍ</w:t>
      </w:r>
      <w:r w:rsidRPr="00AA0C1E">
        <w:rPr>
          <w:rStyle w:val="libAlaemChar"/>
          <w:rtl/>
        </w:rPr>
        <w:t>)</w:t>
      </w:r>
      <w:r w:rsidRPr="00F257BB">
        <w:rPr>
          <w:rtl/>
        </w:rPr>
        <w:t xml:space="preserve"> يوفّقه للهدى</w:t>
      </w:r>
      <w:r>
        <w:rPr>
          <w:rtl/>
        </w:rPr>
        <w:t xml:space="preserve">، </w:t>
      </w:r>
      <w:r w:rsidRPr="00F257BB">
        <w:rPr>
          <w:rtl/>
        </w:rPr>
        <w:t>أو يقدر على هدايته.</w:t>
      </w:r>
    </w:p>
    <w:p w14:paraId="0A46CAAA" w14:textId="77777777" w:rsidR="003A1D5F" w:rsidRPr="00F257BB" w:rsidRDefault="003A1D5F" w:rsidP="000E6E49">
      <w:pPr>
        <w:pStyle w:val="libNormal"/>
        <w:rPr>
          <w:rtl/>
        </w:rPr>
      </w:pPr>
      <w:r w:rsidRPr="00AA0C1E">
        <w:rPr>
          <w:rStyle w:val="libAlaemChar"/>
          <w:rtl/>
        </w:rPr>
        <w:t>(</w:t>
      </w:r>
      <w:r w:rsidRPr="002F767C">
        <w:rPr>
          <w:rStyle w:val="libAieChar"/>
          <w:rtl/>
        </w:rPr>
        <w:t>لَهُمْ عَذابٌ</w:t>
      </w:r>
      <w:r w:rsidRPr="00AA0C1E">
        <w:rPr>
          <w:rStyle w:val="libAlaemChar"/>
          <w:rtl/>
        </w:rPr>
        <w:t>)</w:t>
      </w:r>
      <w:r w:rsidRPr="00F257BB">
        <w:rPr>
          <w:rtl/>
        </w:rPr>
        <w:t xml:space="preserve"> بالقتل والأسر وسائر ما يصيبهم من المصائب </w:t>
      </w:r>
      <w:r w:rsidRPr="00AA0C1E">
        <w:rPr>
          <w:rStyle w:val="libAlaemChar"/>
          <w:rtl/>
        </w:rPr>
        <w:t>(</w:t>
      </w:r>
      <w:r w:rsidRPr="002F767C">
        <w:rPr>
          <w:rStyle w:val="libAieChar"/>
          <w:rtl/>
        </w:rPr>
        <w:t>فِي الْحَياةِ الدُّنْيا وَلَعَذابُ الْآخِرَةِ أَشَقُ</w:t>
      </w:r>
      <w:r w:rsidRPr="00AA0C1E">
        <w:rPr>
          <w:rStyle w:val="libAlaemChar"/>
          <w:rtl/>
        </w:rPr>
        <w:t>)</w:t>
      </w:r>
      <w:r w:rsidRPr="00F257BB">
        <w:rPr>
          <w:rtl/>
        </w:rPr>
        <w:t xml:space="preserve"> أغلظ وأبلغ</w:t>
      </w:r>
      <w:r>
        <w:rPr>
          <w:rtl/>
        </w:rPr>
        <w:t xml:space="preserve">، </w:t>
      </w:r>
      <w:r w:rsidRPr="00F257BB">
        <w:rPr>
          <w:rtl/>
        </w:rPr>
        <w:t xml:space="preserve">لشدّته ودوامه </w:t>
      </w:r>
      <w:r w:rsidRPr="00AA0C1E">
        <w:rPr>
          <w:rStyle w:val="libAlaemChar"/>
          <w:rtl/>
        </w:rPr>
        <w:t>(</w:t>
      </w:r>
      <w:r w:rsidRPr="002F767C">
        <w:rPr>
          <w:rStyle w:val="libAieChar"/>
          <w:rtl/>
        </w:rPr>
        <w:t>وَما لَهُمْ مِنَ</w:t>
      </w:r>
      <w:r w:rsidRPr="00AA0C1E">
        <w:rPr>
          <w:rStyle w:val="libAlaemChar"/>
          <w:rtl/>
        </w:rPr>
        <w:t>)</w:t>
      </w:r>
      <w:r w:rsidRPr="00F257BB">
        <w:rPr>
          <w:rtl/>
        </w:rPr>
        <w:t xml:space="preserve"> عذاب </w:t>
      </w:r>
      <w:r w:rsidRPr="00AA0C1E">
        <w:rPr>
          <w:rStyle w:val="libAlaemChar"/>
          <w:rtl/>
        </w:rPr>
        <w:t>(</w:t>
      </w:r>
      <w:r w:rsidRPr="002F767C">
        <w:rPr>
          <w:rStyle w:val="libAieChar"/>
          <w:rtl/>
        </w:rPr>
        <w:t>اللهِ مِنْ واقٍ</w:t>
      </w:r>
      <w:r w:rsidRPr="00AA0C1E">
        <w:rPr>
          <w:rStyle w:val="libAlaemChar"/>
          <w:rtl/>
        </w:rPr>
        <w:t>)</w:t>
      </w:r>
      <w:r w:rsidRPr="00F257BB">
        <w:rPr>
          <w:rtl/>
        </w:rPr>
        <w:t xml:space="preserve"> حافظ يدفع عنهم عذابه.</w:t>
      </w:r>
    </w:p>
    <w:p w14:paraId="58D984BE" w14:textId="77777777" w:rsidR="003A1D5F" w:rsidRPr="00F257BB" w:rsidRDefault="003A1D5F" w:rsidP="000E6E49">
      <w:pPr>
        <w:pStyle w:val="libNormal"/>
        <w:rPr>
          <w:rtl/>
        </w:rPr>
      </w:pPr>
      <w:r w:rsidRPr="00AA0C1E">
        <w:rPr>
          <w:rStyle w:val="libAlaemChar"/>
          <w:rtl/>
        </w:rPr>
        <w:t>(</w:t>
      </w:r>
      <w:r w:rsidRPr="002F767C">
        <w:rPr>
          <w:rStyle w:val="libAieChar"/>
          <w:rtl/>
        </w:rPr>
        <w:t>مَثَلُ الْجَنَّةِ الَّتِي وُعِدَ الْمُتَّقُونَ تَجْرِي مِنْ تَحْتِهَا الْأَنْهارُ أُكُلُها دائِمٌ وَظِلُّها تِلْكَ عُقْبَى الَّذِينَ اتَّقَوْا وَعُقْبَى الْكافِرِينَ النَّارُ (35)</w:t>
      </w:r>
      <w:r w:rsidRPr="00AA0C1E">
        <w:rPr>
          <w:rStyle w:val="libAlaemChar"/>
          <w:rtl/>
        </w:rPr>
        <w:t>)</w:t>
      </w:r>
    </w:p>
    <w:p w14:paraId="2BC65493" w14:textId="77777777" w:rsidR="003A1D5F" w:rsidRPr="00F257BB" w:rsidRDefault="003A1D5F" w:rsidP="000E6E49">
      <w:pPr>
        <w:pStyle w:val="libNormal"/>
        <w:rPr>
          <w:rtl/>
        </w:rPr>
      </w:pPr>
      <w:r w:rsidRPr="00F257BB">
        <w:rPr>
          <w:rtl/>
        </w:rPr>
        <w:t>ول</w:t>
      </w:r>
      <w:r>
        <w:rPr>
          <w:rFonts w:hint="cs"/>
          <w:rtl/>
        </w:rPr>
        <w:t>ـ</w:t>
      </w:r>
      <w:r w:rsidRPr="00F257BB">
        <w:rPr>
          <w:rtl/>
        </w:rPr>
        <w:t>مّا ذكر ما أعدّ للكفّار عقّبه بذكر ما أعدّ للمؤمنين</w:t>
      </w:r>
      <w:r>
        <w:rPr>
          <w:rtl/>
        </w:rPr>
        <w:t xml:space="preserve">، </w:t>
      </w:r>
      <w:r w:rsidRPr="00F257BB">
        <w:rPr>
          <w:rtl/>
        </w:rPr>
        <w:t>فقال</w:t>
      </w:r>
      <w:r>
        <w:rPr>
          <w:rtl/>
        </w:rPr>
        <w:t xml:space="preserve">: </w:t>
      </w:r>
      <w:r w:rsidRPr="00AA0C1E">
        <w:rPr>
          <w:rStyle w:val="libAlaemChar"/>
          <w:rtl/>
        </w:rPr>
        <w:t>(</w:t>
      </w:r>
      <w:r w:rsidRPr="002F767C">
        <w:rPr>
          <w:rStyle w:val="libAieChar"/>
          <w:rtl/>
        </w:rPr>
        <w:t>مَثَلُ الْجَنَّةِ الَّتِي وُعِدَ الْمُتَّقُونَ</w:t>
      </w:r>
      <w:r w:rsidRPr="00AA0C1E">
        <w:rPr>
          <w:rStyle w:val="libAlaemChar"/>
          <w:rtl/>
        </w:rPr>
        <w:t>)</w:t>
      </w:r>
      <w:r w:rsidRPr="00F257BB">
        <w:rPr>
          <w:rtl/>
        </w:rPr>
        <w:t xml:space="preserve"> أي</w:t>
      </w:r>
      <w:r>
        <w:rPr>
          <w:rtl/>
        </w:rPr>
        <w:t xml:space="preserve">: </w:t>
      </w:r>
      <w:r w:rsidRPr="00F257BB">
        <w:rPr>
          <w:rtl/>
        </w:rPr>
        <w:t>صفتها الّتي هي مثل في الغرابة. وهو مبتدأ خبره محذوف عند سيبويه</w:t>
      </w:r>
      <w:r>
        <w:rPr>
          <w:rtl/>
        </w:rPr>
        <w:t xml:space="preserve">، </w:t>
      </w:r>
      <w:r w:rsidRPr="00F257BB">
        <w:rPr>
          <w:rtl/>
        </w:rPr>
        <w:t>أي</w:t>
      </w:r>
      <w:r>
        <w:rPr>
          <w:rtl/>
        </w:rPr>
        <w:t xml:space="preserve">: </w:t>
      </w:r>
      <w:r w:rsidRPr="00F257BB">
        <w:rPr>
          <w:rtl/>
        </w:rPr>
        <w:t xml:space="preserve">فيما قصصنا عليكم مثل الجنّة. وعند غيره خبره </w:t>
      </w:r>
      <w:r w:rsidRPr="00AA0C1E">
        <w:rPr>
          <w:rStyle w:val="libAlaemChar"/>
          <w:rtl/>
        </w:rPr>
        <w:t>(</w:t>
      </w:r>
      <w:r w:rsidRPr="002F767C">
        <w:rPr>
          <w:rStyle w:val="libAieChar"/>
          <w:rtl/>
        </w:rPr>
        <w:t>تَجْرِي مِنْ تَحْتِهَا الْأَنْهارُ</w:t>
      </w:r>
      <w:r w:rsidRPr="00AA0C1E">
        <w:rPr>
          <w:rStyle w:val="libAlaemChar"/>
          <w:rtl/>
        </w:rPr>
        <w:t>)</w:t>
      </w:r>
      <w:r w:rsidRPr="00F257BB">
        <w:rPr>
          <w:rtl/>
        </w:rPr>
        <w:t xml:space="preserve"> على طريقة قولك</w:t>
      </w:r>
      <w:r>
        <w:rPr>
          <w:rtl/>
        </w:rPr>
        <w:t xml:space="preserve">: </w:t>
      </w:r>
      <w:r w:rsidRPr="00F257BB">
        <w:rPr>
          <w:rtl/>
        </w:rPr>
        <w:t>صفة زيد أسمر. وعن الزجّاج الموصوف محذوف</w:t>
      </w:r>
      <w:r>
        <w:rPr>
          <w:rtl/>
        </w:rPr>
        <w:t xml:space="preserve">، </w:t>
      </w:r>
      <w:r w:rsidRPr="00F257BB">
        <w:rPr>
          <w:rtl/>
        </w:rPr>
        <w:t>أي</w:t>
      </w:r>
      <w:r>
        <w:rPr>
          <w:rtl/>
        </w:rPr>
        <w:t xml:space="preserve">: </w:t>
      </w:r>
      <w:r w:rsidRPr="00F257BB">
        <w:rPr>
          <w:rtl/>
        </w:rPr>
        <w:t>مثل الجنّة جنّة تجري من تحتها الأنهار. أو على زيادة المثل. وهو على قول سيبويه حال من العائد المحذوف</w:t>
      </w:r>
      <w:r>
        <w:rPr>
          <w:rtl/>
        </w:rPr>
        <w:t xml:space="preserve">، </w:t>
      </w:r>
      <w:r w:rsidRPr="00F257BB">
        <w:rPr>
          <w:rtl/>
        </w:rPr>
        <w:t>أو من الصلة.</w:t>
      </w:r>
    </w:p>
    <w:p w14:paraId="72A7664A" w14:textId="77777777" w:rsidR="003A1D5F" w:rsidRPr="00F257BB" w:rsidRDefault="003A1D5F" w:rsidP="000E6E49">
      <w:pPr>
        <w:pStyle w:val="libNormal"/>
        <w:rPr>
          <w:rtl/>
        </w:rPr>
      </w:pPr>
      <w:r w:rsidRPr="00AA0C1E">
        <w:rPr>
          <w:rStyle w:val="libAlaemChar"/>
          <w:rtl/>
        </w:rPr>
        <w:t>(</w:t>
      </w:r>
      <w:r w:rsidRPr="002F767C">
        <w:rPr>
          <w:rStyle w:val="libAieChar"/>
          <w:rtl/>
        </w:rPr>
        <w:t>أُكُلُها دائِمٌ</w:t>
      </w:r>
      <w:r w:rsidRPr="00AA0C1E">
        <w:rPr>
          <w:rStyle w:val="libAlaemChar"/>
          <w:rtl/>
        </w:rPr>
        <w:t>)</w:t>
      </w:r>
      <w:r w:rsidRPr="00F257BB">
        <w:rPr>
          <w:rtl/>
        </w:rPr>
        <w:t xml:space="preserve"> لا ينقطع ثمرها</w:t>
      </w:r>
      <w:r>
        <w:rPr>
          <w:rtl/>
        </w:rPr>
        <w:t xml:space="preserve">، </w:t>
      </w:r>
      <w:r w:rsidRPr="00F257BB">
        <w:rPr>
          <w:rtl/>
        </w:rPr>
        <w:t>كقوله</w:t>
      </w:r>
      <w:r>
        <w:rPr>
          <w:rtl/>
        </w:rPr>
        <w:t xml:space="preserve">: </w:t>
      </w:r>
      <w:r w:rsidRPr="00AA0C1E">
        <w:rPr>
          <w:rStyle w:val="libAlaemChar"/>
          <w:rtl/>
        </w:rPr>
        <w:t>(</w:t>
      </w:r>
      <w:r w:rsidRPr="002F767C">
        <w:rPr>
          <w:rStyle w:val="libAieChar"/>
          <w:rtl/>
        </w:rPr>
        <w:t>لا مَقْطُوعَةٍ وَلا مَمْنُوعَةٍ</w:t>
      </w:r>
      <w:r w:rsidRPr="00AA0C1E">
        <w:rPr>
          <w:rStyle w:val="libAlaemChar"/>
          <w:rtl/>
        </w:rPr>
        <w:t>)</w:t>
      </w:r>
      <w:r w:rsidRPr="00F257BB">
        <w:rPr>
          <w:rtl/>
        </w:rPr>
        <w:t xml:space="preserve"> </w:t>
      </w:r>
      <w:r w:rsidRPr="005D48FD">
        <w:rPr>
          <w:rStyle w:val="libFootnotenumChar"/>
          <w:rtl/>
        </w:rPr>
        <w:t>(1)</w:t>
      </w:r>
      <w:r w:rsidRPr="00F257BB">
        <w:rPr>
          <w:rtl/>
        </w:rPr>
        <w:t xml:space="preserve"> </w:t>
      </w:r>
      <w:r w:rsidRPr="00AA0C1E">
        <w:rPr>
          <w:rStyle w:val="libAlaemChar"/>
          <w:rtl/>
        </w:rPr>
        <w:t>(</w:t>
      </w:r>
      <w:r w:rsidRPr="002F767C">
        <w:rPr>
          <w:rStyle w:val="libAieChar"/>
          <w:rtl/>
        </w:rPr>
        <w:t>وَظِلُّها</w:t>
      </w:r>
      <w:r w:rsidRPr="00AA0C1E">
        <w:rPr>
          <w:rStyle w:val="libAlaemChar"/>
          <w:rtl/>
        </w:rPr>
        <w:t>)</w:t>
      </w:r>
      <w:r w:rsidRPr="00F257BB">
        <w:rPr>
          <w:rtl/>
        </w:rPr>
        <w:t xml:space="preserve"> أي</w:t>
      </w:r>
      <w:r>
        <w:rPr>
          <w:rtl/>
        </w:rPr>
        <w:t xml:space="preserve">: </w:t>
      </w:r>
      <w:r w:rsidRPr="00F257BB">
        <w:rPr>
          <w:rtl/>
        </w:rPr>
        <w:t>وظلّها كذلك</w:t>
      </w:r>
      <w:r>
        <w:rPr>
          <w:rtl/>
        </w:rPr>
        <w:t xml:space="preserve">، </w:t>
      </w:r>
      <w:r w:rsidRPr="00F257BB">
        <w:rPr>
          <w:rtl/>
        </w:rPr>
        <w:t>لا ينسخ كما ينسخ في الدنيا بالشمس.</w:t>
      </w:r>
    </w:p>
    <w:p w14:paraId="1B0C0B63" w14:textId="77777777" w:rsidR="003A1D5F" w:rsidRPr="00F257BB" w:rsidRDefault="003A1D5F" w:rsidP="000E6E49">
      <w:pPr>
        <w:pStyle w:val="libNormal"/>
        <w:rPr>
          <w:rtl/>
        </w:rPr>
      </w:pPr>
      <w:r w:rsidRPr="00AA0C1E">
        <w:rPr>
          <w:rStyle w:val="libAlaemChar"/>
          <w:rtl/>
        </w:rPr>
        <w:t>(</w:t>
      </w:r>
      <w:r w:rsidRPr="002F767C">
        <w:rPr>
          <w:rStyle w:val="libAieChar"/>
          <w:rtl/>
        </w:rPr>
        <w:t>تِلْكَ</w:t>
      </w:r>
      <w:r w:rsidRPr="00AA0C1E">
        <w:rPr>
          <w:rStyle w:val="libAlaemChar"/>
          <w:rtl/>
        </w:rPr>
        <w:t>)</w:t>
      </w:r>
      <w:r w:rsidRPr="00F257BB">
        <w:rPr>
          <w:rtl/>
        </w:rPr>
        <w:t xml:space="preserve"> أي</w:t>
      </w:r>
      <w:r>
        <w:rPr>
          <w:rtl/>
        </w:rPr>
        <w:t xml:space="preserve">: </w:t>
      </w:r>
      <w:r w:rsidRPr="00F257BB">
        <w:rPr>
          <w:rtl/>
        </w:rPr>
        <w:t xml:space="preserve">الجنّة الموصوفة </w:t>
      </w:r>
      <w:r w:rsidRPr="00AA0C1E">
        <w:rPr>
          <w:rStyle w:val="libAlaemChar"/>
          <w:rtl/>
        </w:rPr>
        <w:t>(</w:t>
      </w:r>
      <w:r w:rsidRPr="002F767C">
        <w:rPr>
          <w:rStyle w:val="libAieChar"/>
          <w:rtl/>
        </w:rPr>
        <w:t>عُقْبَى الَّذِينَ اتَّقَوْا</w:t>
      </w:r>
      <w:r w:rsidRPr="00AA0C1E">
        <w:rPr>
          <w:rStyle w:val="libAlaemChar"/>
          <w:rtl/>
        </w:rPr>
        <w:t>)</w:t>
      </w:r>
      <w:r w:rsidRPr="00F257BB">
        <w:rPr>
          <w:rtl/>
        </w:rPr>
        <w:t xml:space="preserve"> مآلهم ومنتهى أمرهم </w:t>
      </w:r>
      <w:r w:rsidRPr="00AA0C1E">
        <w:rPr>
          <w:rStyle w:val="libAlaemChar"/>
          <w:rtl/>
        </w:rPr>
        <w:t>(</w:t>
      </w:r>
      <w:r w:rsidRPr="002F767C">
        <w:rPr>
          <w:rStyle w:val="libAieChar"/>
          <w:rtl/>
        </w:rPr>
        <w:t>وَعُقْبَى الْكافِرِينَ النَّارُ</w:t>
      </w:r>
      <w:r w:rsidRPr="00AA0C1E">
        <w:rPr>
          <w:rStyle w:val="libAlaemChar"/>
          <w:rtl/>
        </w:rPr>
        <w:t>)</w:t>
      </w:r>
      <w:r w:rsidRPr="00F257BB">
        <w:rPr>
          <w:rtl/>
        </w:rPr>
        <w:t xml:space="preserve"> لا غير. وفي ترتيب النظمين إطماع للمتّقين وإقناط للكافرين.</w:t>
      </w:r>
    </w:p>
    <w:p w14:paraId="381D9B06" w14:textId="77777777" w:rsidR="003A1D5F" w:rsidRPr="00F257BB" w:rsidRDefault="003A1D5F" w:rsidP="00D9332A">
      <w:pPr>
        <w:pStyle w:val="libLine"/>
        <w:rPr>
          <w:rtl/>
        </w:rPr>
      </w:pPr>
      <w:r w:rsidRPr="00F257BB">
        <w:rPr>
          <w:rtl/>
        </w:rPr>
        <w:t>__________________</w:t>
      </w:r>
    </w:p>
    <w:p w14:paraId="62D108A6" w14:textId="77777777" w:rsidR="003A1D5F" w:rsidRPr="00F257BB" w:rsidRDefault="003A1D5F" w:rsidP="000278F9">
      <w:pPr>
        <w:pStyle w:val="libFootnote0"/>
        <w:rPr>
          <w:rtl/>
        </w:rPr>
      </w:pPr>
      <w:r>
        <w:rPr>
          <w:rtl/>
        </w:rPr>
        <w:t>(</w:t>
      </w:r>
      <w:r w:rsidRPr="00F257BB">
        <w:rPr>
          <w:rtl/>
        </w:rPr>
        <w:t>1) الواقعة</w:t>
      </w:r>
      <w:r>
        <w:rPr>
          <w:rtl/>
        </w:rPr>
        <w:t xml:space="preserve">: </w:t>
      </w:r>
      <w:r w:rsidRPr="00F257BB">
        <w:rPr>
          <w:rtl/>
        </w:rPr>
        <w:t>33.</w:t>
      </w:r>
    </w:p>
    <w:p w14:paraId="0845AF7C"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وَالَّذِينَ آتَيْناهُمُ الْكِتابَ يَفْرَحُونَ بِما أُنْزِلَ إِلَيْكَ وَمِنَ الْأَحْزابِ مَنْ يُنْكِرُ بَعْضَهُ قُلْ إِنَّما أُمِرْتُ أَنْ أَعْبُدَ اللهَ وَلا أُشْرِكَ بِهِ إِلَيْهِ أَدْعُوا وَإِلَيْهِ مَآبِ (36) وَكَذلِكَ أَنْزَلْناهُ حُكْماً عَرَبِيًّا وَلَئِنِ اتَّبَعْتَ أَهْواءَهُمْ بَعْدَ ما جاءَكَ مِنَ الْعِلْمِ ما لَكَ مِنَ اللهِ مِنْ وَلِيٍّ وَلا واقٍ (37)</w:t>
      </w:r>
      <w:r w:rsidRPr="00AA0C1E">
        <w:rPr>
          <w:rStyle w:val="libAlaemChar"/>
          <w:rtl/>
        </w:rPr>
        <w:t>)</w:t>
      </w:r>
    </w:p>
    <w:p w14:paraId="7469E017"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الوعد والوعيد أخبر سبحانه عن حال المتّقين والكافرين في الدنيا</w:t>
      </w:r>
      <w:r>
        <w:rPr>
          <w:rtl/>
        </w:rPr>
        <w:t xml:space="preserve">، </w:t>
      </w:r>
      <w:r w:rsidRPr="00F257BB">
        <w:rPr>
          <w:rtl/>
        </w:rPr>
        <w:t>فقال</w:t>
      </w:r>
      <w:r>
        <w:rPr>
          <w:rtl/>
        </w:rPr>
        <w:t xml:space="preserve">: </w:t>
      </w:r>
      <w:r w:rsidRPr="00AA0C1E">
        <w:rPr>
          <w:rStyle w:val="libAlaemChar"/>
          <w:rtl/>
        </w:rPr>
        <w:t>(</w:t>
      </w:r>
      <w:r w:rsidRPr="002F767C">
        <w:rPr>
          <w:rStyle w:val="libAieChar"/>
          <w:rtl/>
        </w:rPr>
        <w:t>وَالَّذِينَ آتَيْناهُمُ الْكِتابَ يَفْرَحُونَ بِما أُنْزِلَ إِلَيْكَ</w:t>
      </w:r>
      <w:r w:rsidRPr="00AA0C1E">
        <w:rPr>
          <w:rStyle w:val="libAlaemChar"/>
          <w:rtl/>
        </w:rPr>
        <w:t>)</w:t>
      </w:r>
      <w:r w:rsidRPr="00F257BB">
        <w:rPr>
          <w:rtl/>
        </w:rPr>
        <w:t xml:space="preserve"> يعني</w:t>
      </w:r>
      <w:r>
        <w:rPr>
          <w:rtl/>
        </w:rPr>
        <w:t xml:space="preserve">: </w:t>
      </w:r>
      <w:r w:rsidRPr="00F257BB">
        <w:rPr>
          <w:rtl/>
        </w:rPr>
        <w:t>المسلمين من أهل الكتاب</w:t>
      </w:r>
      <w:r>
        <w:rPr>
          <w:rtl/>
        </w:rPr>
        <w:t xml:space="preserve">، </w:t>
      </w:r>
      <w:r w:rsidRPr="00F257BB">
        <w:rPr>
          <w:rtl/>
        </w:rPr>
        <w:t>كابن سلام وأصحابه</w:t>
      </w:r>
      <w:r>
        <w:rPr>
          <w:rtl/>
        </w:rPr>
        <w:t xml:space="preserve">، </w:t>
      </w:r>
      <w:r w:rsidRPr="00F257BB">
        <w:rPr>
          <w:rtl/>
        </w:rPr>
        <w:t>ومن آمن من النصارى</w:t>
      </w:r>
      <w:r>
        <w:rPr>
          <w:rtl/>
        </w:rPr>
        <w:t xml:space="preserve">، </w:t>
      </w:r>
      <w:r w:rsidRPr="00F257BB">
        <w:rPr>
          <w:rtl/>
        </w:rPr>
        <w:t>وهم ثمانون رجلا</w:t>
      </w:r>
      <w:r>
        <w:rPr>
          <w:rtl/>
        </w:rPr>
        <w:t xml:space="preserve">: </w:t>
      </w:r>
      <w:r w:rsidRPr="00F257BB">
        <w:rPr>
          <w:rtl/>
        </w:rPr>
        <w:t>أربعون بنجران</w:t>
      </w:r>
      <w:r>
        <w:rPr>
          <w:rtl/>
        </w:rPr>
        <w:t xml:space="preserve">، </w:t>
      </w:r>
      <w:r w:rsidRPr="00F257BB">
        <w:rPr>
          <w:rtl/>
        </w:rPr>
        <w:t>وثمانية باليمن</w:t>
      </w:r>
      <w:r>
        <w:rPr>
          <w:rtl/>
        </w:rPr>
        <w:t xml:space="preserve">، </w:t>
      </w:r>
      <w:r w:rsidRPr="00F257BB">
        <w:rPr>
          <w:rtl/>
        </w:rPr>
        <w:t>واثنان وثلاثون بالحبشة. أو عامّتهم</w:t>
      </w:r>
      <w:r>
        <w:rPr>
          <w:rtl/>
        </w:rPr>
        <w:t xml:space="preserve">، </w:t>
      </w:r>
      <w:r w:rsidRPr="00F257BB">
        <w:rPr>
          <w:rtl/>
        </w:rPr>
        <w:t>فإنّهم كانوا يفرحون بما يوافق كتبهم.</w:t>
      </w:r>
    </w:p>
    <w:p w14:paraId="1CC6CD77" w14:textId="77777777" w:rsidR="003A1D5F" w:rsidRPr="00F257BB" w:rsidRDefault="003A1D5F" w:rsidP="000E6E49">
      <w:pPr>
        <w:pStyle w:val="libNormal"/>
        <w:rPr>
          <w:rtl/>
        </w:rPr>
      </w:pPr>
      <w:r w:rsidRPr="00AA0C1E">
        <w:rPr>
          <w:rStyle w:val="libAlaemChar"/>
          <w:rtl/>
        </w:rPr>
        <w:t>(</w:t>
      </w:r>
      <w:r w:rsidRPr="002F767C">
        <w:rPr>
          <w:rStyle w:val="libAieChar"/>
          <w:rtl/>
        </w:rPr>
        <w:t>وَمِنَ الْأَحْزابِ</w:t>
      </w:r>
      <w:r w:rsidRPr="00AA0C1E">
        <w:rPr>
          <w:rStyle w:val="libAlaemChar"/>
          <w:rtl/>
        </w:rPr>
        <w:t>)</w:t>
      </w:r>
      <w:r w:rsidRPr="00F257BB">
        <w:rPr>
          <w:rtl/>
        </w:rPr>
        <w:t xml:space="preserve"> يعني</w:t>
      </w:r>
      <w:r>
        <w:rPr>
          <w:rtl/>
        </w:rPr>
        <w:t xml:space="preserve">: </w:t>
      </w:r>
      <w:r w:rsidRPr="00F257BB">
        <w:rPr>
          <w:rtl/>
        </w:rPr>
        <w:t>كفرتهم الّذين تحزّبوا على عداوة رسول الله</w:t>
      </w:r>
      <w:r>
        <w:rPr>
          <w:rtl/>
        </w:rPr>
        <w:t xml:space="preserve">، </w:t>
      </w:r>
      <w:r w:rsidRPr="00F257BB">
        <w:rPr>
          <w:rtl/>
        </w:rPr>
        <w:t xml:space="preserve">ككعب بن الأشرف وأصحابه والسيّد والعاقب وأشياعهما </w:t>
      </w:r>
      <w:r w:rsidRPr="00AA0C1E">
        <w:rPr>
          <w:rStyle w:val="libAlaemChar"/>
          <w:rtl/>
        </w:rPr>
        <w:t>(</w:t>
      </w:r>
      <w:r w:rsidRPr="002F767C">
        <w:rPr>
          <w:rStyle w:val="libAieChar"/>
          <w:rtl/>
        </w:rPr>
        <w:t>مَنْ يُنْكِرُ بَعْضَهُ</w:t>
      </w:r>
      <w:r w:rsidRPr="00AA0C1E">
        <w:rPr>
          <w:rStyle w:val="libAlaemChar"/>
          <w:rtl/>
        </w:rPr>
        <w:t>)</w:t>
      </w:r>
      <w:r w:rsidRPr="00F257BB">
        <w:rPr>
          <w:rtl/>
        </w:rPr>
        <w:t xml:space="preserve"> وهو ما يخالف شرائعهم</w:t>
      </w:r>
      <w:r>
        <w:rPr>
          <w:rtl/>
        </w:rPr>
        <w:t xml:space="preserve">، </w:t>
      </w:r>
      <w:r w:rsidRPr="00F257BB">
        <w:rPr>
          <w:rtl/>
        </w:rPr>
        <w:t>أو ما يوافق ل</w:t>
      </w:r>
      <w:r>
        <w:rPr>
          <w:rFonts w:hint="cs"/>
          <w:rtl/>
        </w:rPr>
        <w:t>ـ</w:t>
      </w:r>
      <w:r w:rsidRPr="00F257BB">
        <w:rPr>
          <w:rtl/>
        </w:rPr>
        <w:t>ما حرّفوه منها</w:t>
      </w:r>
      <w:r>
        <w:rPr>
          <w:rtl/>
        </w:rPr>
        <w:t xml:space="preserve">، </w:t>
      </w:r>
      <w:r w:rsidRPr="00F257BB">
        <w:rPr>
          <w:rtl/>
        </w:rPr>
        <w:t>فإنّ الأقاصيص والأحكام الّتي هي ثابتة في كتبهم لا ينكرونها.</w:t>
      </w:r>
    </w:p>
    <w:p w14:paraId="11C5127E" w14:textId="77777777" w:rsidR="003A1D5F" w:rsidRPr="00F257BB" w:rsidRDefault="003A1D5F" w:rsidP="000E6E49">
      <w:pPr>
        <w:pStyle w:val="libNormal"/>
        <w:rPr>
          <w:rtl/>
        </w:rPr>
      </w:pPr>
      <w:r w:rsidRPr="00AA0C1E">
        <w:rPr>
          <w:rStyle w:val="libAlaemChar"/>
          <w:rtl/>
        </w:rPr>
        <w:t>(</w:t>
      </w:r>
      <w:r w:rsidRPr="002F767C">
        <w:rPr>
          <w:rStyle w:val="libAieChar"/>
          <w:rtl/>
        </w:rPr>
        <w:t>قُلْ</w:t>
      </w:r>
      <w:r w:rsidRPr="00AA0C1E">
        <w:rPr>
          <w:rStyle w:val="libAlaemChar"/>
          <w:rtl/>
        </w:rPr>
        <w:t>)</w:t>
      </w:r>
      <w:r w:rsidRPr="00F257BB">
        <w:rPr>
          <w:rtl/>
        </w:rPr>
        <w:t xml:space="preserve"> في جواب المنكرين </w:t>
      </w:r>
      <w:r w:rsidRPr="00AA0C1E">
        <w:rPr>
          <w:rStyle w:val="libAlaemChar"/>
          <w:rtl/>
        </w:rPr>
        <w:t>(</w:t>
      </w:r>
      <w:r w:rsidRPr="002F767C">
        <w:rPr>
          <w:rStyle w:val="libAieChar"/>
          <w:rtl/>
        </w:rPr>
        <w:t>إِنَّما أُمِرْتُ</w:t>
      </w:r>
      <w:r w:rsidRPr="00AA0C1E">
        <w:rPr>
          <w:rStyle w:val="libAlaemChar"/>
          <w:rtl/>
        </w:rPr>
        <w:t>)</w:t>
      </w:r>
      <w:r w:rsidRPr="00F257BB">
        <w:rPr>
          <w:rtl/>
        </w:rPr>
        <w:t xml:space="preserve"> فيما أنزل إليّ </w:t>
      </w:r>
      <w:r w:rsidRPr="00AA0C1E">
        <w:rPr>
          <w:rStyle w:val="libAlaemChar"/>
          <w:rtl/>
        </w:rPr>
        <w:t>(</w:t>
      </w:r>
      <w:r w:rsidRPr="002F767C">
        <w:rPr>
          <w:rStyle w:val="libAieChar"/>
          <w:rtl/>
        </w:rPr>
        <w:t>أَنْ أَعْبُدَ اللهَ وَلا أُشْرِكَ بِهِ</w:t>
      </w:r>
      <w:r w:rsidRPr="00AA0C1E">
        <w:rPr>
          <w:rStyle w:val="libAlaemChar"/>
          <w:rtl/>
        </w:rPr>
        <w:t>)</w:t>
      </w:r>
      <w:r w:rsidRPr="00F257BB">
        <w:rPr>
          <w:rtl/>
        </w:rPr>
        <w:t xml:space="preserve"> بأن أعبد الله وأوحّده. وهو العمدة في الدين</w:t>
      </w:r>
      <w:r>
        <w:rPr>
          <w:rtl/>
        </w:rPr>
        <w:t xml:space="preserve">، </w:t>
      </w:r>
      <w:r w:rsidRPr="00F257BB">
        <w:rPr>
          <w:rtl/>
        </w:rPr>
        <w:t>ولا سبيل لكم إلى إنكاره.</w:t>
      </w:r>
    </w:p>
    <w:p w14:paraId="50633175" w14:textId="77777777" w:rsidR="003A1D5F" w:rsidRPr="00F257BB" w:rsidRDefault="003A1D5F" w:rsidP="000E6E49">
      <w:pPr>
        <w:pStyle w:val="libNormal"/>
        <w:rPr>
          <w:rtl/>
        </w:rPr>
      </w:pPr>
      <w:r w:rsidRPr="00F257BB">
        <w:rPr>
          <w:rtl/>
        </w:rPr>
        <w:t>وأمّا ما تنكرونه ل</w:t>
      </w:r>
      <w:r>
        <w:rPr>
          <w:rFonts w:hint="cs"/>
          <w:rtl/>
        </w:rPr>
        <w:t>ـ</w:t>
      </w:r>
      <w:r w:rsidRPr="00F257BB">
        <w:rPr>
          <w:rtl/>
        </w:rPr>
        <w:t>ما يخالف شرائعكم</w:t>
      </w:r>
      <w:r>
        <w:rPr>
          <w:rtl/>
        </w:rPr>
        <w:t xml:space="preserve">، </w:t>
      </w:r>
      <w:r w:rsidRPr="00F257BB">
        <w:rPr>
          <w:rtl/>
        </w:rPr>
        <w:t>فليس ببدع مخالفة الشرائع والكتب الإلهيّة في جزئيّات الأحكام.</w:t>
      </w:r>
    </w:p>
    <w:p w14:paraId="086D2C80" w14:textId="77777777" w:rsidR="003A1D5F" w:rsidRPr="00F257BB" w:rsidRDefault="003A1D5F" w:rsidP="000E6E49">
      <w:pPr>
        <w:pStyle w:val="libNormal"/>
        <w:rPr>
          <w:rtl/>
        </w:rPr>
      </w:pPr>
      <w:r w:rsidRPr="00AA0C1E">
        <w:rPr>
          <w:rStyle w:val="libAlaemChar"/>
          <w:rtl/>
        </w:rPr>
        <w:t>(</w:t>
      </w:r>
      <w:r w:rsidRPr="002F767C">
        <w:rPr>
          <w:rStyle w:val="libAieChar"/>
          <w:rtl/>
        </w:rPr>
        <w:t>إِلَيْهِ أَدْعُوا</w:t>
      </w:r>
      <w:r w:rsidRPr="00AA0C1E">
        <w:rPr>
          <w:rStyle w:val="libAlaemChar"/>
          <w:rtl/>
        </w:rPr>
        <w:t>)</w:t>
      </w:r>
      <w:r w:rsidRPr="00F257BB">
        <w:rPr>
          <w:rtl/>
        </w:rPr>
        <w:t xml:space="preserve"> لا إلى غيره </w:t>
      </w:r>
      <w:r w:rsidRPr="00AA0C1E">
        <w:rPr>
          <w:rStyle w:val="libAlaemChar"/>
          <w:rtl/>
        </w:rPr>
        <w:t>(</w:t>
      </w:r>
      <w:r w:rsidRPr="002F767C">
        <w:rPr>
          <w:rStyle w:val="libAieChar"/>
          <w:rtl/>
        </w:rPr>
        <w:t>وَإِلَيْهِ مَآبِ</w:t>
      </w:r>
      <w:r w:rsidRPr="00AA0C1E">
        <w:rPr>
          <w:rStyle w:val="libAlaemChar"/>
          <w:rtl/>
        </w:rPr>
        <w:t>)</w:t>
      </w:r>
      <w:r w:rsidRPr="00F257BB">
        <w:rPr>
          <w:rtl/>
        </w:rPr>
        <w:t xml:space="preserve"> وإليه مرجعي للجزاء</w:t>
      </w:r>
      <w:r>
        <w:rPr>
          <w:rtl/>
        </w:rPr>
        <w:t xml:space="preserve">، </w:t>
      </w:r>
      <w:r w:rsidRPr="00F257BB">
        <w:rPr>
          <w:rtl/>
        </w:rPr>
        <w:t>لا إلى غيره.</w:t>
      </w:r>
    </w:p>
    <w:p w14:paraId="5F50D98E" w14:textId="77777777" w:rsidR="003A1D5F" w:rsidRPr="00F257BB" w:rsidRDefault="003A1D5F" w:rsidP="000E6E49">
      <w:pPr>
        <w:pStyle w:val="libNormal"/>
        <w:rPr>
          <w:rtl/>
        </w:rPr>
      </w:pPr>
      <w:r w:rsidRPr="00F257BB">
        <w:rPr>
          <w:rtl/>
        </w:rPr>
        <w:t>وهذا هو القدر المتّفق عليه بين الأنبياء</w:t>
      </w:r>
      <w:r>
        <w:rPr>
          <w:rtl/>
        </w:rPr>
        <w:t xml:space="preserve">، </w:t>
      </w:r>
      <w:r w:rsidRPr="00F257BB">
        <w:rPr>
          <w:rtl/>
        </w:rPr>
        <w:t>وأما ما عدا ذلك من التفاريع فممّا يختلف</w:t>
      </w:r>
    </w:p>
    <w:p w14:paraId="3BB6F91F" w14:textId="77777777" w:rsidR="003A1D5F" w:rsidRPr="00F257BB" w:rsidRDefault="003A1D5F" w:rsidP="002F767C">
      <w:pPr>
        <w:pStyle w:val="libNormal0"/>
        <w:rPr>
          <w:rtl/>
        </w:rPr>
      </w:pPr>
      <w:r>
        <w:rPr>
          <w:rtl/>
        </w:rPr>
        <w:br w:type="page"/>
      </w:r>
      <w:r w:rsidRPr="00F257BB">
        <w:rPr>
          <w:rtl/>
        </w:rPr>
        <w:lastRenderedPageBreak/>
        <w:t>بالأعصار والأمم</w:t>
      </w:r>
      <w:r>
        <w:rPr>
          <w:rtl/>
        </w:rPr>
        <w:t xml:space="preserve">، </w:t>
      </w:r>
      <w:r w:rsidRPr="00F257BB">
        <w:rPr>
          <w:rtl/>
        </w:rPr>
        <w:t>فلا معنى لإنكاركم المخالفة فيه.</w:t>
      </w:r>
    </w:p>
    <w:p w14:paraId="7580009C" w14:textId="77777777" w:rsidR="003A1D5F" w:rsidRPr="00F257BB" w:rsidRDefault="003A1D5F" w:rsidP="000E6E49">
      <w:pPr>
        <w:pStyle w:val="libNormal"/>
        <w:rPr>
          <w:rtl/>
        </w:rPr>
      </w:pPr>
      <w:r w:rsidRPr="00AA0C1E">
        <w:rPr>
          <w:rStyle w:val="libAlaemChar"/>
          <w:rtl/>
        </w:rPr>
        <w:t>(</w:t>
      </w:r>
      <w:r w:rsidRPr="002F767C">
        <w:rPr>
          <w:rStyle w:val="libAieChar"/>
          <w:rtl/>
        </w:rPr>
        <w:t>وَكَذلِكَ</w:t>
      </w:r>
      <w:r w:rsidRPr="00AA0C1E">
        <w:rPr>
          <w:rStyle w:val="libAlaemChar"/>
          <w:rtl/>
        </w:rPr>
        <w:t>)</w:t>
      </w:r>
      <w:r w:rsidRPr="00F257BB">
        <w:rPr>
          <w:rtl/>
        </w:rPr>
        <w:t xml:space="preserve"> ومثل ذلك الإنزال المشتمل على أصول الديانات المجمع عليها</w:t>
      </w:r>
      <w:r>
        <w:rPr>
          <w:rtl/>
        </w:rPr>
        <w:t xml:space="preserve">، </w:t>
      </w:r>
      <w:r w:rsidRPr="00F257BB">
        <w:rPr>
          <w:rtl/>
        </w:rPr>
        <w:t xml:space="preserve">أو كما أنزل الكتب إلى من تقدّم من الأنبياء بلسانهم </w:t>
      </w:r>
      <w:r w:rsidRPr="00AA0C1E">
        <w:rPr>
          <w:rStyle w:val="libAlaemChar"/>
          <w:rtl/>
        </w:rPr>
        <w:t>(</w:t>
      </w:r>
      <w:r w:rsidRPr="002F767C">
        <w:rPr>
          <w:rStyle w:val="libAieChar"/>
          <w:rtl/>
        </w:rPr>
        <w:t>أَنْزَلْناهُ حُكْماً</w:t>
      </w:r>
      <w:r w:rsidRPr="00AA0C1E">
        <w:rPr>
          <w:rStyle w:val="libAlaemChar"/>
          <w:rtl/>
        </w:rPr>
        <w:t>)</w:t>
      </w:r>
      <w:r w:rsidRPr="00F257BB">
        <w:rPr>
          <w:rtl/>
        </w:rPr>
        <w:t xml:space="preserve"> يحكم في القضايا والوقائع بما تقتضيه الحكمة </w:t>
      </w:r>
      <w:r w:rsidRPr="00AA0C1E">
        <w:rPr>
          <w:rStyle w:val="libAlaemChar"/>
          <w:rtl/>
        </w:rPr>
        <w:t>(</w:t>
      </w:r>
      <w:r w:rsidRPr="002F767C">
        <w:rPr>
          <w:rStyle w:val="libAieChar"/>
          <w:rtl/>
        </w:rPr>
        <w:t>عَرَبِيًّا</w:t>
      </w:r>
      <w:r w:rsidRPr="00AA0C1E">
        <w:rPr>
          <w:rStyle w:val="libAlaemChar"/>
          <w:rtl/>
        </w:rPr>
        <w:t>)</w:t>
      </w:r>
      <w:r w:rsidRPr="00F257BB">
        <w:rPr>
          <w:rtl/>
        </w:rPr>
        <w:t xml:space="preserve"> مترجما بلسان العرب</w:t>
      </w:r>
      <w:r>
        <w:rPr>
          <w:rtl/>
        </w:rPr>
        <w:t xml:space="preserve">، </w:t>
      </w:r>
      <w:r w:rsidRPr="00F257BB">
        <w:rPr>
          <w:rtl/>
        </w:rPr>
        <w:t>ليسهل لهم فهمه وحفظه. وانتصابه على الحال.</w:t>
      </w:r>
    </w:p>
    <w:p w14:paraId="4AA46585" w14:textId="77777777" w:rsidR="003A1D5F" w:rsidRPr="00F257BB" w:rsidRDefault="003A1D5F" w:rsidP="000E6E49">
      <w:pPr>
        <w:pStyle w:val="libNormal"/>
        <w:rPr>
          <w:rtl/>
        </w:rPr>
      </w:pPr>
      <w:r w:rsidRPr="00AA0C1E">
        <w:rPr>
          <w:rStyle w:val="libAlaemChar"/>
          <w:rtl/>
        </w:rPr>
        <w:t>(</w:t>
      </w:r>
      <w:r w:rsidRPr="002F767C">
        <w:rPr>
          <w:rStyle w:val="libAieChar"/>
          <w:rtl/>
        </w:rPr>
        <w:t>وَلَئِنِ اتَّبَعْتَ أَهْواءَهُمْ</w:t>
      </w:r>
      <w:r w:rsidRPr="00AA0C1E">
        <w:rPr>
          <w:rStyle w:val="libAlaemChar"/>
          <w:rtl/>
        </w:rPr>
        <w:t>)</w:t>
      </w:r>
      <w:r w:rsidRPr="00F257BB">
        <w:rPr>
          <w:rtl/>
        </w:rPr>
        <w:t xml:space="preserve"> الّتي يدعونك إليها</w:t>
      </w:r>
      <w:r>
        <w:rPr>
          <w:rtl/>
        </w:rPr>
        <w:t xml:space="preserve">، </w:t>
      </w:r>
      <w:r w:rsidRPr="00F257BB">
        <w:rPr>
          <w:rtl/>
        </w:rPr>
        <w:t>كتقرير دينهم</w:t>
      </w:r>
      <w:r>
        <w:rPr>
          <w:rtl/>
        </w:rPr>
        <w:t xml:space="preserve">، </w:t>
      </w:r>
      <w:r w:rsidRPr="00F257BB">
        <w:rPr>
          <w:rtl/>
        </w:rPr>
        <w:t xml:space="preserve">والصلاة إلى قبلتهم حين حوّلت عنها </w:t>
      </w:r>
      <w:r w:rsidRPr="00AA0C1E">
        <w:rPr>
          <w:rStyle w:val="libAlaemChar"/>
          <w:rtl/>
        </w:rPr>
        <w:t>(</w:t>
      </w:r>
      <w:r w:rsidRPr="002F767C">
        <w:rPr>
          <w:rStyle w:val="libAieChar"/>
          <w:rtl/>
        </w:rPr>
        <w:t>بَعْدَ ما جاءَكَ مِنَ الْعِلْمِ</w:t>
      </w:r>
      <w:r w:rsidRPr="00AA0C1E">
        <w:rPr>
          <w:rStyle w:val="libAlaemChar"/>
          <w:rtl/>
        </w:rPr>
        <w:t>)</w:t>
      </w:r>
      <w:r w:rsidRPr="00F257BB">
        <w:rPr>
          <w:rtl/>
        </w:rPr>
        <w:t xml:space="preserve"> بنسخ ذلك </w:t>
      </w:r>
      <w:r w:rsidRPr="00AA0C1E">
        <w:rPr>
          <w:rStyle w:val="libAlaemChar"/>
          <w:rtl/>
        </w:rPr>
        <w:t>(</w:t>
      </w:r>
      <w:r w:rsidRPr="002F767C">
        <w:rPr>
          <w:rStyle w:val="libAieChar"/>
          <w:rtl/>
        </w:rPr>
        <w:t>ما لَكَ مِنَ اللهِ مِنْ وَلِيٍّ وَلا واقٍ</w:t>
      </w:r>
      <w:r w:rsidRPr="00AA0C1E">
        <w:rPr>
          <w:rStyle w:val="libAlaemChar"/>
          <w:rtl/>
        </w:rPr>
        <w:t>)</w:t>
      </w:r>
      <w:r w:rsidRPr="00F257BB">
        <w:rPr>
          <w:rtl/>
        </w:rPr>
        <w:t xml:space="preserve"> ينصرك ويمنع العقاب عنك. وهو حسم لأطماعهم</w:t>
      </w:r>
      <w:r>
        <w:rPr>
          <w:rtl/>
        </w:rPr>
        <w:t xml:space="preserve">، </w:t>
      </w:r>
      <w:r w:rsidRPr="00F257BB">
        <w:rPr>
          <w:rtl/>
        </w:rPr>
        <w:t>وتهييج للمؤمنين على التصلّب في دينهم</w:t>
      </w:r>
      <w:r>
        <w:rPr>
          <w:rtl/>
        </w:rPr>
        <w:t xml:space="preserve">، </w:t>
      </w:r>
      <w:r w:rsidRPr="00F257BB">
        <w:rPr>
          <w:rtl/>
        </w:rPr>
        <w:t>والتثبّت فيه من الزلّة عند الشبهة بعد الاستمساك بالحجّة</w:t>
      </w:r>
      <w:r>
        <w:rPr>
          <w:rtl/>
        </w:rPr>
        <w:t xml:space="preserve">، </w:t>
      </w:r>
      <w:r w:rsidRPr="00F257BB">
        <w:rPr>
          <w:rtl/>
        </w:rPr>
        <w:t xml:space="preserve">وإلّا فكان رسول الله </w:t>
      </w:r>
      <w:r w:rsidRPr="00AA0C1E">
        <w:rPr>
          <w:rStyle w:val="libAlaemChar"/>
          <w:rtl/>
        </w:rPr>
        <w:t>صلى‌الله‌عليه‌وآله‌وسلم</w:t>
      </w:r>
      <w:r w:rsidRPr="00F257BB">
        <w:rPr>
          <w:rtl/>
        </w:rPr>
        <w:t xml:space="preserve"> من شدّة الشكيمة بمكان عظيم.</w:t>
      </w:r>
    </w:p>
    <w:p w14:paraId="1FD77B1B" w14:textId="77777777" w:rsidR="003A1D5F" w:rsidRPr="00AA0C1E" w:rsidRDefault="003A1D5F" w:rsidP="000E6E49">
      <w:pPr>
        <w:pStyle w:val="libNormal"/>
        <w:rPr>
          <w:rStyle w:val="libAlaemChar"/>
          <w:rtl/>
        </w:rPr>
      </w:pPr>
      <w:r w:rsidRPr="00AA0C1E">
        <w:rPr>
          <w:rStyle w:val="libAlaemChar"/>
          <w:rtl/>
        </w:rPr>
        <w:t>(</w:t>
      </w:r>
      <w:r w:rsidRPr="002F767C">
        <w:rPr>
          <w:rStyle w:val="libAieChar"/>
          <w:rtl/>
        </w:rPr>
        <w:t>وَلَقَدْ أَرْسَلْنا رُسُلاً مِنْ قَبْلِكَ وَجَعَلْنا لَهُمْ أَزْواجاً وَذُرِّيَّةً وَما كانَ لِرَسُولٍ أَنْ يَأْتِيَ بِآيَةٍ إِلاَّ بِإِذْنِ اللهِ لِكُلِّ أَجَلٍ كِتابٌ (38) يَمْحُوا اللهُ ما يَشاءُ وَيُثْبِتُ وَعِنْدَهُ أُمُّ الْكِتابِ (39) وَإِنْ ما نُرِيَنَّكَ بَعْضَ الَّذِي نَعِدُهُمْ أَوْ نَتَوَفَّيَنَّكَ فَإِنَّما عَلَيْكَ الْبَلاغُ وَعَلَيْنَا الْحِسابُ (40)</w:t>
      </w:r>
      <w:r w:rsidRPr="00AA0C1E">
        <w:rPr>
          <w:rStyle w:val="libAlaemChar"/>
          <w:rtl/>
        </w:rPr>
        <w:t>)</w:t>
      </w:r>
    </w:p>
    <w:p w14:paraId="289A81D8" w14:textId="77777777" w:rsidR="003A1D5F" w:rsidRPr="00F257BB" w:rsidRDefault="003A1D5F" w:rsidP="000E6E49">
      <w:pPr>
        <w:pStyle w:val="libNormal"/>
        <w:rPr>
          <w:rtl/>
        </w:rPr>
      </w:pPr>
      <w:r w:rsidRPr="00F257BB">
        <w:rPr>
          <w:rtl/>
        </w:rPr>
        <w:t xml:space="preserve">روي أنّهم كانوا يعيبون رسول الله </w:t>
      </w:r>
      <w:r w:rsidRPr="00AA0C1E">
        <w:rPr>
          <w:rStyle w:val="libAlaemChar"/>
          <w:rtl/>
        </w:rPr>
        <w:t>صلى‌الله‌عليه‌وآله‌وسلم</w:t>
      </w:r>
      <w:r w:rsidRPr="00F257BB">
        <w:rPr>
          <w:rtl/>
        </w:rPr>
        <w:t xml:space="preserve"> بكثرة تزوّج النساء</w:t>
      </w:r>
      <w:r>
        <w:rPr>
          <w:rtl/>
        </w:rPr>
        <w:t xml:space="preserve">، </w:t>
      </w:r>
      <w:r w:rsidRPr="00F257BB">
        <w:rPr>
          <w:rtl/>
        </w:rPr>
        <w:t>كما كانوا يقولون</w:t>
      </w:r>
      <w:r>
        <w:rPr>
          <w:rtl/>
        </w:rPr>
        <w:t xml:space="preserve">: </w:t>
      </w:r>
      <w:r w:rsidRPr="00AA0C1E">
        <w:rPr>
          <w:rStyle w:val="libAlaemChar"/>
          <w:rtl/>
        </w:rPr>
        <w:t>(</w:t>
      </w:r>
      <w:r w:rsidRPr="002F767C">
        <w:rPr>
          <w:rStyle w:val="libAieChar"/>
          <w:rtl/>
        </w:rPr>
        <w:t>ما لِهذَا الرَّسُولِ يَأْكُلُ الطَّعامَ</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وكانوا يقترحون عليه الآيات</w:t>
      </w:r>
      <w:r>
        <w:rPr>
          <w:rtl/>
        </w:rPr>
        <w:t xml:space="preserve">، </w:t>
      </w:r>
      <w:r w:rsidRPr="00F257BB">
        <w:rPr>
          <w:rtl/>
        </w:rPr>
        <w:t>وينكرون النسخ. فقال الله سبحانه ردّا عليهم</w:t>
      </w:r>
      <w:r>
        <w:rPr>
          <w:rtl/>
        </w:rPr>
        <w:t xml:space="preserve">: </w:t>
      </w:r>
      <w:r w:rsidRPr="00AA0C1E">
        <w:rPr>
          <w:rStyle w:val="libAlaemChar"/>
          <w:rtl/>
        </w:rPr>
        <w:t>(</w:t>
      </w:r>
      <w:r w:rsidRPr="002F767C">
        <w:rPr>
          <w:rStyle w:val="libAieChar"/>
          <w:rtl/>
        </w:rPr>
        <w:t>وَلَقَدْ أَرْسَلْنا رُسُلاً مِنْ قَبْلِكَ</w:t>
      </w:r>
      <w:r w:rsidRPr="00AA0C1E">
        <w:rPr>
          <w:rStyle w:val="libAlaemChar"/>
          <w:rtl/>
        </w:rPr>
        <w:t>)</w:t>
      </w:r>
      <w:r w:rsidRPr="00F257BB">
        <w:rPr>
          <w:rtl/>
        </w:rPr>
        <w:t xml:space="preserve"> بشرا مثلك </w:t>
      </w:r>
      <w:r w:rsidRPr="00AA0C1E">
        <w:rPr>
          <w:rStyle w:val="libAlaemChar"/>
          <w:rtl/>
        </w:rPr>
        <w:t>(</w:t>
      </w:r>
      <w:r w:rsidRPr="002F767C">
        <w:rPr>
          <w:rStyle w:val="libAieChar"/>
          <w:rtl/>
        </w:rPr>
        <w:t>وَجَعَلْنا لَهُمْ أَزْواجاً وَذُرِّيَّةً</w:t>
      </w:r>
      <w:r w:rsidRPr="00AA0C1E">
        <w:rPr>
          <w:rStyle w:val="libAlaemChar"/>
          <w:rtl/>
        </w:rPr>
        <w:t>)</w:t>
      </w:r>
      <w:r w:rsidRPr="00F257BB">
        <w:rPr>
          <w:rtl/>
        </w:rPr>
        <w:t xml:space="preserve"> نساء وأولادا</w:t>
      </w:r>
      <w:r>
        <w:rPr>
          <w:rtl/>
        </w:rPr>
        <w:t xml:space="preserve">، </w:t>
      </w:r>
      <w:r w:rsidRPr="00F257BB">
        <w:rPr>
          <w:rtl/>
        </w:rPr>
        <w:t>كما هي لك.</w:t>
      </w:r>
    </w:p>
    <w:p w14:paraId="4A73F670" w14:textId="77777777" w:rsidR="003A1D5F" w:rsidRPr="00F257BB" w:rsidRDefault="003A1D5F" w:rsidP="00D9332A">
      <w:pPr>
        <w:pStyle w:val="libLine"/>
        <w:rPr>
          <w:rtl/>
        </w:rPr>
      </w:pPr>
      <w:r w:rsidRPr="00F257BB">
        <w:rPr>
          <w:rtl/>
        </w:rPr>
        <w:t>__________________</w:t>
      </w:r>
    </w:p>
    <w:p w14:paraId="5DC1FEA7" w14:textId="77777777" w:rsidR="003A1D5F" w:rsidRPr="00F257BB" w:rsidRDefault="003A1D5F" w:rsidP="000278F9">
      <w:pPr>
        <w:pStyle w:val="libFootnote0"/>
        <w:rPr>
          <w:rtl/>
        </w:rPr>
      </w:pPr>
      <w:r>
        <w:rPr>
          <w:rtl/>
        </w:rPr>
        <w:t>(</w:t>
      </w:r>
      <w:r w:rsidRPr="00F257BB">
        <w:rPr>
          <w:rtl/>
        </w:rPr>
        <w:t>1) الفرقان</w:t>
      </w:r>
      <w:r>
        <w:rPr>
          <w:rtl/>
        </w:rPr>
        <w:t xml:space="preserve">: </w:t>
      </w:r>
      <w:r w:rsidRPr="00F257BB">
        <w:rPr>
          <w:rtl/>
        </w:rPr>
        <w:t>7.</w:t>
      </w:r>
    </w:p>
    <w:p w14:paraId="76532FF2"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وَما كانَ لِرَسُولٍ</w:t>
      </w:r>
      <w:r w:rsidRPr="00AA0C1E">
        <w:rPr>
          <w:rStyle w:val="libAlaemChar"/>
          <w:rtl/>
        </w:rPr>
        <w:t>)</w:t>
      </w:r>
      <w:r w:rsidRPr="00F257BB">
        <w:rPr>
          <w:rtl/>
        </w:rPr>
        <w:t xml:space="preserve"> وما صحّ له ولم يكن في وسعه </w:t>
      </w:r>
      <w:r w:rsidRPr="00AA0C1E">
        <w:rPr>
          <w:rStyle w:val="libAlaemChar"/>
          <w:rtl/>
        </w:rPr>
        <w:t>(</w:t>
      </w:r>
      <w:r w:rsidRPr="002F767C">
        <w:rPr>
          <w:rStyle w:val="libAieChar"/>
          <w:rtl/>
        </w:rPr>
        <w:t>أَنْ يَأْتِيَ بِآيَةٍ</w:t>
      </w:r>
      <w:r w:rsidRPr="00AA0C1E">
        <w:rPr>
          <w:rStyle w:val="libAlaemChar"/>
          <w:rtl/>
        </w:rPr>
        <w:t>)</w:t>
      </w:r>
      <w:r w:rsidRPr="00F257BB">
        <w:rPr>
          <w:rtl/>
        </w:rPr>
        <w:t xml:space="preserve"> تقترح عليه</w:t>
      </w:r>
      <w:r>
        <w:rPr>
          <w:rtl/>
        </w:rPr>
        <w:t xml:space="preserve">، </w:t>
      </w:r>
      <w:r w:rsidRPr="00F257BB">
        <w:rPr>
          <w:rtl/>
        </w:rPr>
        <w:t xml:space="preserve">وبحكم يلتمس منه </w:t>
      </w:r>
      <w:r w:rsidRPr="00AA0C1E">
        <w:rPr>
          <w:rStyle w:val="libAlaemChar"/>
          <w:rtl/>
        </w:rPr>
        <w:t>(</w:t>
      </w:r>
      <w:r w:rsidRPr="002F767C">
        <w:rPr>
          <w:rStyle w:val="libAieChar"/>
          <w:rtl/>
        </w:rPr>
        <w:t>إِلَّا بِإِذْنِ اللهِ</w:t>
      </w:r>
      <w:r w:rsidRPr="00AA0C1E">
        <w:rPr>
          <w:rStyle w:val="libAlaemChar"/>
          <w:rtl/>
        </w:rPr>
        <w:t>)</w:t>
      </w:r>
      <w:r w:rsidRPr="00F257BB">
        <w:rPr>
          <w:rtl/>
        </w:rPr>
        <w:t xml:space="preserve"> فإنّه المقتدر لا غيره.</w:t>
      </w:r>
    </w:p>
    <w:p w14:paraId="70634A9A" w14:textId="77777777" w:rsidR="003A1D5F" w:rsidRPr="00F257BB" w:rsidRDefault="003A1D5F" w:rsidP="000E6E49">
      <w:pPr>
        <w:pStyle w:val="libNormal"/>
        <w:rPr>
          <w:rtl/>
        </w:rPr>
      </w:pPr>
      <w:r w:rsidRPr="00F257BB">
        <w:rPr>
          <w:rtl/>
        </w:rPr>
        <w:t>ثمّ ردّ إنكار النسخ بقوله</w:t>
      </w:r>
      <w:r>
        <w:rPr>
          <w:rtl/>
        </w:rPr>
        <w:t xml:space="preserve">: </w:t>
      </w:r>
      <w:r w:rsidRPr="00AA0C1E">
        <w:rPr>
          <w:rStyle w:val="libAlaemChar"/>
          <w:rtl/>
        </w:rPr>
        <w:t>(</w:t>
      </w:r>
      <w:r w:rsidRPr="002F767C">
        <w:rPr>
          <w:rStyle w:val="libAieChar"/>
          <w:rtl/>
        </w:rPr>
        <w:t>لِكُلِّ أَجَلٍ كِتابٌ</w:t>
      </w:r>
      <w:r w:rsidRPr="00AA0C1E">
        <w:rPr>
          <w:rStyle w:val="libAlaemChar"/>
          <w:rtl/>
        </w:rPr>
        <w:t>)</w:t>
      </w:r>
      <w:r w:rsidRPr="00F257BB">
        <w:rPr>
          <w:rtl/>
        </w:rPr>
        <w:t xml:space="preserve"> لكلّ وقت وأمد حكم يكتب على العباد</w:t>
      </w:r>
      <w:r>
        <w:rPr>
          <w:rtl/>
        </w:rPr>
        <w:t xml:space="preserve">، </w:t>
      </w:r>
      <w:r w:rsidRPr="00F257BB">
        <w:rPr>
          <w:rtl/>
        </w:rPr>
        <w:t>على ما يقتضيه استصلاحهم.</w:t>
      </w:r>
    </w:p>
    <w:p w14:paraId="2C31E12B" w14:textId="77777777" w:rsidR="003A1D5F" w:rsidRPr="00F257BB" w:rsidRDefault="003A1D5F" w:rsidP="000E6E49">
      <w:pPr>
        <w:pStyle w:val="libNormal"/>
        <w:rPr>
          <w:rtl/>
        </w:rPr>
      </w:pPr>
      <w:r w:rsidRPr="00AA0C1E">
        <w:rPr>
          <w:rStyle w:val="libAlaemChar"/>
          <w:rtl/>
        </w:rPr>
        <w:t>(</w:t>
      </w:r>
      <w:r w:rsidRPr="002F767C">
        <w:rPr>
          <w:rStyle w:val="libAieChar"/>
          <w:rtl/>
        </w:rPr>
        <w:t>مْحُوا اللهُ ما يَشاءُ</w:t>
      </w:r>
      <w:r w:rsidRPr="00AA0C1E">
        <w:rPr>
          <w:rStyle w:val="libAlaemChar"/>
          <w:rtl/>
        </w:rPr>
        <w:t>)</w:t>
      </w:r>
      <w:r w:rsidRPr="00F257BB">
        <w:rPr>
          <w:rtl/>
        </w:rPr>
        <w:t xml:space="preserve"> ينسخ ما يستصوب نسخه </w:t>
      </w:r>
      <w:r w:rsidRPr="00AA0C1E">
        <w:rPr>
          <w:rStyle w:val="libAlaemChar"/>
          <w:rtl/>
        </w:rPr>
        <w:t>(</w:t>
      </w:r>
      <w:r w:rsidRPr="002F767C">
        <w:rPr>
          <w:rStyle w:val="libAieChar"/>
          <w:rtl/>
        </w:rPr>
        <w:t>وَيُثْبِتُ</w:t>
      </w:r>
      <w:r w:rsidRPr="00AA0C1E">
        <w:rPr>
          <w:rStyle w:val="libAlaemChar"/>
          <w:rtl/>
        </w:rPr>
        <w:t>)</w:t>
      </w:r>
      <w:r w:rsidRPr="00F257BB">
        <w:rPr>
          <w:rtl/>
        </w:rPr>
        <w:t xml:space="preserve"> ما تقتضيه حكمته.</w:t>
      </w:r>
    </w:p>
    <w:p w14:paraId="109805C4" w14:textId="77777777" w:rsidR="003A1D5F" w:rsidRPr="00F257BB" w:rsidRDefault="003A1D5F" w:rsidP="000E6E49">
      <w:pPr>
        <w:pStyle w:val="libNormal"/>
        <w:rPr>
          <w:rtl/>
        </w:rPr>
      </w:pPr>
      <w:r w:rsidRPr="00F257BB">
        <w:rPr>
          <w:rtl/>
        </w:rPr>
        <w:t>وقيل</w:t>
      </w:r>
      <w:r>
        <w:rPr>
          <w:rtl/>
        </w:rPr>
        <w:t xml:space="preserve">: </w:t>
      </w:r>
      <w:r w:rsidRPr="00F257BB">
        <w:rPr>
          <w:rtl/>
        </w:rPr>
        <w:t>يمحو سيّئات التائب</w:t>
      </w:r>
      <w:r>
        <w:rPr>
          <w:rtl/>
        </w:rPr>
        <w:t xml:space="preserve">، </w:t>
      </w:r>
      <w:r w:rsidRPr="00F257BB">
        <w:rPr>
          <w:rtl/>
        </w:rPr>
        <w:t>ويثبت الحسنات مكانها</w:t>
      </w:r>
      <w:r>
        <w:rPr>
          <w:rtl/>
        </w:rPr>
        <w:t xml:space="preserve">، </w:t>
      </w:r>
      <w:r w:rsidRPr="00F257BB">
        <w:rPr>
          <w:rtl/>
        </w:rPr>
        <w:t>كقوله</w:t>
      </w:r>
      <w:r>
        <w:rPr>
          <w:rtl/>
        </w:rPr>
        <w:t xml:space="preserve">: </w:t>
      </w:r>
      <w:r w:rsidRPr="00AA0C1E">
        <w:rPr>
          <w:rStyle w:val="libAlaemChar"/>
          <w:rtl/>
        </w:rPr>
        <w:t>(</w:t>
      </w:r>
      <w:r w:rsidRPr="002F767C">
        <w:rPr>
          <w:rStyle w:val="libAieChar"/>
          <w:rtl/>
        </w:rPr>
        <w:t>إِلَّا مَنْ تابَ وَآمَنَ وَعَمِلَ عَمَلاً صالِحاً فَأُوْلئِكَ يُبَدِّلُ اللهُ سَيِّئاتِهِمْ حَسَناتٍ</w:t>
      </w:r>
      <w:r w:rsidRPr="00AA0C1E">
        <w:rPr>
          <w:rStyle w:val="libAlaemChar"/>
          <w:rtl/>
        </w:rPr>
        <w:t>)</w:t>
      </w:r>
      <w:r w:rsidRPr="00F257BB">
        <w:rPr>
          <w:rtl/>
        </w:rPr>
        <w:t xml:space="preserve"> </w:t>
      </w:r>
      <w:r w:rsidRPr="005D48FD">
        <w:rPr>
          <w:rStyle w:val="libFootnotenumChar"/>
          <w:rtl/>
        </w:rPr>
        <w:t>(1)</w:t>
      </w:r>
      <w:r>
        <w:rPr>
          <w:rtl/>
        </w:rPr>
        <w:t>.</w:t>
      </w:r>
    </w:p>
    <w:p w14:paraId="3321ED32" w14:textId="77777777" w:rsidR="003A1D5F" w:rsidRPr="00F257BB" w:rsidRDefault="003A1D5F" w:rsidP="000E6E49">
      <w:pPr>
        <w:pStyle w:val="libNormal"/>
        <w:rPr>
          <w:rtl/>
        </w:rPr>
      </w:pPr>
      <w:r w:rsidRPr="00F257BB">
        <w:rPr>
          <w:rtl/>
        </w:rPr>
        <w:t>وقيل</w:t>
      </w:r>
      <w:r>
        <w:rPr>
          <w:rtl/>
        </w:rPr>
        <w:t xml:space="preserve">: </w:t>
      </w:r>
      <w:r w:rsidRPr="00F257BB">
        <w:rPr>
          <w:rtl/>
        </w:rPr>
        <w:t>يمحو من كتاب الحفظة ما لا يتعلّق به جزاء</w:t>
      </w:r>
      <w:r>
        <w:rPr>
          <w:rtl/>
        </w:rPr>
        <w:t xml:space="preserve">، </w:t>
      </w:r>
      <w:r w:rsidRPr="00F257BB">
        <w:rPr>
          <w:rtl/>
        </w:rPr>
        <w:t>ويترك غيره مثبتا</w:t>
      </w:r>
      <w:r>
        <w:rPr>
          <w:rtl/>
        </w:rPr>
        <w:t xml:space="preserve">، </w:t>
      </w:r>
      <w:r w:rsidRPr="00F257BB">
        <w:rPr>
          <w:rtl/>
        </w:rPr>
        <w:t>فإنّهم مأمورون بكتبة كلّ قول وفعل.</w:t>
      </w:r>
    </w:p>
    <w:p w14:paraId="37956B76" w14:textId="77777777" w:rsidR="003A1D5F" w:rsidRPr="00F257BB" w:rsidRDefault="003A1D5F" w:rsidP="000E6E49">
      <w:pPr>
        <w:pStyle w:val="libNormal"/>
        <w:rPr>
          <w:rtl/>
        </w:rPr>
      </w:pPr>
      <w:r w:rsidRPr="00F257BB">
        <w:rPr>
          <w:rtl/>
        </w:rPr>
        <w:t>أو يمحو ما يشاء من ذنوب المؤمنين فضلا</w:t>
      </w:r>
      <w:r>
        <w:rPr>
          <w:rtl/>
        </w:rPr>
        <w:t xml:space="preserve">، </w:t>
      </w:r>
      <w:r w:rsidRPr="00F257BB">
        <w:rPr>
          <w:rtl/>
        </w:rPr>
        <w:t>فيسقط عقابها</w:t>
      </w:r>
      <w:r>
        <w:rPr>
          <w:rtl/>
        </w:rPr>
        <w:t xml:space="preserve">، </w:t>
      </w:r>
      <w:r w:rsidRPr="00F257BB">
        <w:rPr>
          <w:rtl/>
        </w:rPr>
        <w:t>ويثبت ذنوب من يريد عقابه عدلا.</w:t>
      </w:r>
    </w:p>
    <w:p w14:paraId="7A484E9A" w14:textId="77777777" w:rsidR="003A1D5F" w:rsidRPr="00F257BB" w:rsidRDefault="003A1D5F" w:rsidP="000E6E49">
      <w:pPr>
        <w:pStyle w:val="libNormal"/>
        <w:rPr>
          <w:rtl/>
        </w:rPr>
      </w:pPr>
      <w:r w:rsidRPr="00F257BB">
        <w:rPr>
          <w:rtl/>
        </w:rPr>
        <w:t>عن ابن مسعود</w:t>
      </w:r>
      <w:r>
        <w:rPr>
          <w:rtl/>
        </w:rPr>
        <w:t xml:space="preserve">: </w:t>
      </w:r>
      <w:r w:rsidRPr="00F257BB">
        <w:rPr>
          <w:rtl/>
        </w:rPr>
        <w:t>أنّه عامّ في كلّ شيء</w:t>
      </w:r>
      <w:r>
        <w:rPr>
          <w:rtl/>
        </w:rPr>
        <w:t xml:space="preserve">، </w:t>
      </w:r>
      <w:r w:rsidRPr="00F257BB">
        <w:rPr>
          <w:rtl/>
        </w:rPr>
        <w:t>فيمحو من الرزق ويزيد فيه</w:t>
      </w:r>
      <w:r>
        <w:rPr>
          <w:rtl/>
        </w:rPr>
        <w:t xml:space="preserve">، </w:t>
      </w:r>
      <w:r w:rsidRPr="00F257BB">
        <w:rPr>
          <w:rtl/>
        </w:rPr>
        <w:t>ويمحو من الأجل ويثبت</w:t>
      </w:r>
      <w:r>
        <w:rPr>
          <w:rtl/>
        </w:rPr>
        <w:t xml:space="preserve">، </w:t>
      </w:r>
      <w:r w:rsidRPr="00F257BB">
        <w:rPr>
          <w:rtl/>
        </w:rPr>
        <w:t>ويمحو السعادة والشقاوة ويثبتهما. أو يثبت ما رآه وحده في صميم قلبه.</w:t>
      </w:r>
    </w:p>
    <w:p w14:paraId="42FC67C0" w14:textId="77777777" w:rsidR="003A1D5F" w:rsidRPr="00F257BB" w:rsidRDefault="003A1D5F" w:rsidP="000E6E49">
      <w:pPr>
        <w:pStyle w:val="libNormal"/>
        <w:rPr>
          <w:rtl/>
        </w:rPr>
      </w:pPr>
      <w:r w:rsidRPr="00F257BB">
        <w:rPr>
          <w:rtl/>
        </w:rPr>
        <w:t>وقيل</w:t>
      </w:r>
      <w:r>
        <w:rPr>
          <w:rtl/>
        </w:rPr>
        <w:t xml:space="preserve">: </w:t>
      </w:r>
      <w:r w:rsidRPr="00F257BB">
        <w:rPr>
          <w:rtl/>
        </w:rPr>
        <w:t>يمحو ما يشاء من القرون</w:t>
      </w:r>
      <w:r>
        <w:rPr>
          <w:rtl/>
        </w:rPr>
        <w:t xml:space="preserve">، </w:t>
      </w:r>
      <w:r w:rsidRPr="00F257BB">
        <w:rPr>
          <w:rtl/>
        </w:rPr>
        <w:t>ويثبت ما يشاء منها</w:t>
      </w:r>
      <w:r>
        <w:rPr>
          <w:rtl/>
        </w:rPr>
        <w:t xml:space="preserve">، </w:t>
      </w:r>
      <w:r w:rsidRPr="00F257BB">
        <w:rPr>
          <w:rtl/>
        </w:rPr>
        <w:t>كقوله</w:t>
      </w:r>
      <w:r>
        <w:rPr>
          <w:rtl/>
        </w:rPr>
        <w:t xml:space="preserve">: </w:t>
      </w:r>
      <w:r w:rsidRPr="00AA0C1E">
        <w:rPr>
          <w:rStyle w:val="libAlaemChar"/>
          <w:rtl/>
        </w:rPr>
        <w:t>(</w:t>
      </w:r>
      <w:r w:rsidRPr="002F767C">
        <w:rPr>
          <w:rStyle w:val="libAieChar"/>
          <w:rtl/>
        </w:rPr>
        <w:t>ثُمَّ أَنْشَأْنا مِنْ بَعْدِهِمْ قَرْناً آخَرِينَ</w:t>
      </w:r>
      <w:r w:rsidRPr="00AA0C1E">
        <w:rPr>
          <w:rStyle w:val="libAlaemChar"/>
          <w:rtl/>
        </w:rPr>
        <w:t>)</w:t>
      </w:r>
      <w:r w:rsidRPr="00F257BB">
        <w:rPr>
          <w:rtl/>
        </w:rPr>
        <w:t xml:space="preserve"> </w:t>
      </w:r>
      <w:r w:rsidRPr="005D48FD">
        <w:rPr>
          <w:rStyle w:val="libFootnotenumChar"/>
          <w:rtl/>
        </w:rPr>
        <w:t>(2)</w:t>
      </w:r>
      <w:r>
        <w:rPr>
          <w:rtl/>
        </w:rPr>
        <w:t>.</w:t>
      </w:r>
    </w:p>
    <w:p w14:paraId="682509B0" w14:textId="77777777" w:rsidR="003A1D5F" w:rsidRPr="00F257BB" w:rsidRDefault="003A1D5F" w:rsidP="000E6E49">
      <w:pPr>
        <w:pStyle w:val="libNormal"/>
        <w:rPr>
          <w:rtl/>
        </w:rPr>
      </w:pPr>
      <w:r w:rsidRPr="00F257BB">
        <w:rPr>
          <w:rtl/>
        </w:rPr>
        <w:t>وقيل</w:t>
      </w:r>
      <w:r>
        <w:rPr>
          <w:rtl/>
        </w:rPr>
        <w:t xml:space="preserve">: </w:t>
      </w:r>
      <w:r w:rsidRPr="00F257BB">
        <w:rPr>
          <w:rtl/>
        </w:rPr>
        <w:t>يمحو الفاسدات</w:t>
      </w:r>
      <w:r>
        <w:rPr>
          <w:rtl/>
        </w:rPr>
        <w:t xml:space="preserve">، </w:t>
      </w:r>
      <w:r w:rsidRPr="00F257BB">
        <w:rPr>
          <w:rtl/>
        </w:rPr>
        <w:t>ويثبت الكائنات.</w:t>
      </w:r>
    </w:p>
    <w:p w14:paraId="6FF19614" w14:textId="77777777" w:rsidR="003A1D5F" w:rsidRPr="00F257BB" w:rsidRDefault="003A1D5F" w:rsidP="000E6E49">
      <w:pPr>
        <w:pStyle w:val="libNormal"/>
        <w:rPr>
          <w:rtl/>
        </w:rPr>
      </w:pPr>
      <w:r w:rsidRPr="00F257BB">
        <w:rPr>
          <w:rtl/>
        </w:rPr>
        <w:t>وقرأ نافع وابن عامر والكسائي</w:t>
      </w:r>
      <w:r>
        <w:rPr>
          <w:rtl/>
        </w:rPr>
        <w:t xml:space="preserve">: </w:t>
      </w:r>
      <w:r w:rsidRPr="00F257BB">
        <w:rPr>
          <w:rtl/>
        </w:rPr>
        <w:t>ويثبّت بالتشديد.</w:t>
      </w:r>
    </w:p>
    <w:p w14:paraId="221761BF" w14:textId="77777777" w:rsidR="003A1D5F" w:rsidRPr="00F257BB" w:rsidRDefault="003A1D5F" w:rsidP="000E6E49">
      <w:pPr>
        <w:pStyle w:val="libNormal"/>
        <w:rPr>
          <w:rtl/>
        </w:rPr>
      </w:pPr>
      <w:r w:rsidRPr="00AA0C1E">
        <w:rPr>
          <w:rStyle w:val="libAlaemChar"/>
          <w:rtl/>
        </w:rPr>
        <w:t>(</w:t>
      </w:r>
      <w:r w:rsidRPr="002F767C">
        <w:rPr>
          <w:rStyle w:val="libAieChar"/>
          <w:rtl/>
        </w:rPr>
        <w:t>وَعِنْدَهُ أُمُّ الْكِتابِ</w:t>
      </w:r>
      <w:r w:rsidRPr="00AA0C1E">
        <w:rPr>
          <w:rStyle w:val="libAlaemChar"/>
          <w:rtl/>
        </w:rPr>
        <w:t>)</w:t>
      </w:r>
      <w:r w:rsidRPr="00F257BB">
        <w:rPr>
          <w:rtl/>
        </w:rPr>
        <w:t xml:space="preserve"> أصل الكتب</w:t>
      </w:r>
      <w:r>
        <w:rPr>
          <w:rtl/>
        </w:rPr>
        <w:t xml:space="preserve">، </w:t>
      </w:r>
      <w:r w:rsidRPr="00F257BB">
        <w:rPr>
          <w:rtl/>
        </w:rPr>
        <w:t>وهو اللوح المحفوظ</w:t>
      </w:r>
      <w:r>
        <w:rPr>
          <w:rtl/>
        </w:rPr>
        <w:t xml:space="preserve">، </w:t>
      </w:r>
      <w:r w:rsidRPr="00F257BB">
        <w:rPr>
          <w:rtl/>
        </w:rPr>
        <w:t>إذ ما من كائن إلّا وهو مكتوب فيه.</w:t>
      </w:r>
    </w:p>
    <w:p w14:paraId="760DA630" w14:textId="77777777" w:rsidR="003A1D5F" w:rsidRPr="00F257BB" w:rsidRDefault="003A1D5F" w:rsidP="00D9332A">
      <w:pPr>
        <w:pStyle w:val="libLine"/>
        <w:rPr>
          <w:rtl/>
        </w:rPr>
      </w:pPr>
      <w:r w:rsidRPr="00F257BB">
        <w:rPr>
          <w:rtl/>
        </w:rPr>
        <w:t>__________________</w:t>
      </w:r>
    </w:p>
    <w:p w14:paraId="04AD7C6C" w14:textId="77777777" w:rsidR="003A1D5F" w:rsidRPr="00F257BB" w:rsidRDefault="003A1D5F" w:rsidP="000278F9">
      <w:pPr>
        <w:pStyle w:val="libFootnote0"/>
        <w:rPr>
          <w:rtl/>
        </w:rPr>
      </w:pPr>
      <w:r>
        <w:rPr>
          <w:rtl/>
        </w:rPr>
        <w:t>(</w:t>
      </w:r>
      <w:r w:rsidRPr="00F257BB">
        <w:rPr>
          <w:rtl/>
        </w:rPr>
        <w:t>1) الفرقان</w:t>
      </w:r>
      <w:r>
        <w:rPr>
          <w:rtl/>
        </w:rPr>
        <w:t xml:space="preserve">: </w:t>
      </w:r>
      <w:r w:rsidRPr="00F257BB">
        <w:rPr>
          <w:rtl/>
        </w:rPr>
        <w:t>70.</w:t>
      </w:r>
    </w:p>
    <w:p w14:paraId="0E8AEDD0" w14:textId="77777777" w:rsidR="003A1D5F" w:rsidRPr="00F257BB" w:rsidRDefault="003A1D5F" w:rsidP="000278F9">
      <w:pPr>
        <w:pStyle w:val="libFootnote0"/>
        <w:rPr>
          <w:rtl/>
        </w:rPr>
      </w:pPr>
      <w:r>
        <w:rPr>
          <w:rtl/>
        </w:rPr>
        <w:t>(</w:t>
      </w:r>
      <w:r w:rsidRPr="00F257BB">
        <w:rPr>
          <w:rtl/>
        </w:rPr>
        <w:t>2) المؤمنون</w:t>
      </w:r>
      <w:r>
        <w:rPr>
          <w:rtl/>
        </w:rPr>
        <w:t xml:space="preserve">: </w:t>
      </w:r>
      <w:r w:rsidRPr="00F257BB">
        <w:rPr>
          <w:rtl/>
        </w:rPr>
        <w:t>31.</w:t>
      </w:r>
    </w:p>
    <w:p w14:paraId="02D20F58" w14:textId="77777777" w:rsidR="003A1D5F" w:rsidRPr="00F257BB" w:rsidRDefault="003A1D5F" w:rsidP="000E6E49">
      <w:pPr>
        <w:pStyle w:val="libNormal"/>
        <w:rPr>
          <w:rtl/>
        </w:rPr>
      </w:pPr>
      <w:r>
        <w:rPr>
          <w:rtl/>
        </w:rPr>
        <w:br w:type="page"/>
      </w:r>
      <w:r w:rsidRPr="00F257BB">
        <w:rPr>
          <w:rtl/>
        </w:rPr>
        <w:lastRenderedPageBreak/>
        <w:t>روى أبو قلابة عن ابن مسعود أنّه كان يقول</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إن كنت كتبتني في الأشقياء</w:t>
      </w:r>
      <w:r>
        <w:rPr>
          <w:rtl/>
        </w:rPr>
        <w:t xml:space="preserve">، </w:t>
      </w:r>
      <w:r w:rsidRPr="00F257BB">
        <w:rPr>
          <w:rtl/>
        </w:rPr>
        <w:t>فامحني من الأشقياء</w:t>
      </w:r>
      <w:r>
        <w:rPr>
          <w:rtl/>
        </w:rPr>
        <w:t xml:space="preserve">، </w:t>
      </w:r>
      <w:r w:rsidRPr="00F257BB">
        <w:rPr>
          <w:rtl/>
        </w:rPr>
        <w:t>واثبتني في السعداء</w:t>
      </w:r>
      <w:r>
        <w:rPr>
          <w:rtl/>
        </w:rPr>
        <w:t xml:space="preserve">، </w:t>
      </w:r>
      <w:r w:rsidRPr="00F257BB">
        <w:rPr>
          <w:rtl/>
        </w:rPr>
        <w:t>فإنّك تمحو ما تشاء وتثبت</w:t>
      </w:r>
      <w:r>
        <w:rPr>
          <w:rtl/>
        </w:rPr>
        <w:t xml:space="preserve">، </w:t>
      </w:r>
      <w:r w:rsidRPr="00F257BB">
        <w:rPr>
          <w:rtl/>
        </w:rPr>
        <w:t xml:space="preserve">وعندك أمّ الكتاب. وروي مثل ذلك عن أئمّتنا </w:t>
      </w:r>
      <w:r w:rsidRPr="00AA0C1E">
        <w:rPr>
          <w:rStyle w:val="libAlaemChar"/>
          <w:rtl/>
        </w:rPr>
        <w:t>عليهم‌السلام</w:t>
      </w:r>
      <w:r w:rsidRPr="00F257BB">
        <w:rPr>
          <w:rtl/>
        </w:rPr>
        <w:t xml:space="preserve"> في دعواتهم المأثورة.</w:t>
      </w:r>
    </w:p>
    <w:p w14:paraId="4FA36115" w14:textId="77777777" w:rsidR="003A1D5F" w:rsidRPr="00F257BB" w:rsidRDefault="003A1D5F" w:rsidP="000E6E49">
      <w:pPr>
        <w:pStyle w:val="libNormal"/>
        <w:rPr>
          <w:rtl/>
        </w:rPr>
      </w:pPr>
      <w:r w:rsidRPr="00F257BB">
        <w:rPr>
          <w:rtl/>
        </w:rPr>
        <w:t>وروى عكرمة عن ابن عبّاس قال</w:t>
      </w:r>
      <w:r>
        <w:rPr>
          <w:rtl/>
        </w:rPr>
        <w:t xml:space="preserve">: </w:t>
      </w:r>
      <w:r w:rsidRPr="00F257BB">
        <w:rPr>
          <w:rtl/>
        </w:rPr>
        <w:t>لله كتابان</w:t>
      </w:r>
      <w:r>
        <w:rPr>
          <w:rtl/>
        </w:rPr>
        <w:t xml:space="preserve">: </w:t>
      </w:r>
      <w:r w:rsidRPr="00F257BB">
        <w:rPr>
          <w:rtl/>
        </w:rPr>
        <w:t>كتاب سوى أمّ الكتاب</w:t>
      </w:r>
      <w:r>
        <w:rPr>
          <w:rtl/>
        </w:rPr>
        <w:t xml:space="preserve">، </w:t>
      </w:r>
      <w:r w:rsidRPr="00F257BB">
        <w:rPr>
          <w:rtl/>
        </w:rPr>
        <w:t>يمحو الله منه ما يشاء ويثبت</w:t>
      </w:r>
      <w:r>
        <w:rPr>
          <w:rtl/>
        </w:rPr>
        <w:t xml:space="preserve">، </w:t>
      </w:r>
      <w:r w:rsidRPr="00F257BB">
        <w:rPr>
          <w:rtl/>
        </w:rPr>
        <w:t xml:space="preserve">وأمّ الكتاب لا يغيّر منه شيء. ورواه عمران بن حصين عن النبيّ </w:t>
      </w:r>
      <w:r w:rsidRPr="00AA0C1E">
        <w:rPr>
          <w:rStyle w:val="libAlaemChar"/>
          <w:rtl/>
        </w:rPr>
        <w:t>صلى‌الله‌عليه‌وآله‌وسلم</w:t>
      </w:r>
      <w:r w:rsidRPr="00F257BB">
        <w:rPr>
          <w:rtl/>
        </w:rPr>
        <w:t>.</w:t>
      </w:r>
    </w:p>
    <w:p w14:paraId="49D052B9" w14:textId="77777777" w:rsidR="003A1D5F" w:rsidRPr="00F257BB" w:rsidRDefault="003A1D5F" w:rsidP="000E6E49">
      <w:pPr>
        <w:pStyle w:val="libNormal"/>
        <w:rPr>
          <w:rtl/>
        </w:rPr>
      </w:pPr>
      <w:r w:rsidRPr="00F257BB">
        <w:rPr>
          <w:rtl/>
        </w:rPr>
        <w:t xml:space="preserve">وروى محمد بن مسلم عن أبي جعفر </w:t>
      </w:r>
      <w:r w:rsidRPr="00AA0C1E">
        <w:rPr>
          <w:rStyle w:val="libAlaemChar"/>
          <w:rtl/>
        </w:rPr>
        <w:t>عليه‌السلام</w:t>
      </w:r>
      <w:r w:rsidRPr="00F257BB">
        <w:rPr>
          <w:rtl/>
        </w:rPr>
        <w:t xml:space="preserve"> قال</w:t>
      </w:r>
      <w:r>
        <w:rPr>
          <w:rtl/>
        </w:rPr>
        <w:t xml:space="preserve">: </w:t>
      </w:r>
      <w:r w:rsidRPr="00F257BB">
        <w:rPr>
          <w:rtl/>
        </w:rPr>
        <w:t>«سألته عن ليلة القدر. فقال</w:t>
      </w:r>
      <w:r>
        <w:rPr>
          <w:rtl/>
        </w:rPr>
        <w:t xml:space="preserve">: </w:t>
      </w:r>
      <w:r w:rsidRPr="00F257BB">
        <w:rPr>
          <w:rtl/>
        </w:rPr>
        <w:t>ينزل الله فيها الملائكة والكتبة إلى السماء الدنيا</w:t>
      </w:r>
      <w:r>
        <w:rPr>
          <w:rtl/>
        </w:rPr>
        <w:t xml:space="preserve">، </w:t>
      </w:r>
      <w:r w:rsidRPr="00F257BB">
        <w:rPr>
          <w:rtl/>
        </w:rPr>
        <w:t>فيكتبون ما يكون من أمر السنة</w:t>
      </w:r>
      <w:r>
        <w:rPr>
          <w:rtl/>
        </w:rPr>
        <w:t xml:space="preserve">، </w:t>
      </w:r>
      <w:r w:rsidRPr="00F257BB">
        <w:rPr>
          <w:rtl/>
        </w:rPr>
        <w:t>وما يصيب العباد</w:t>
      </w:r>
      <w:r>
        <w:rPr>
          <w:rtl/>
        </w:rPr>
        <w:t xml:space="preserve">، </w:t>
      </w:r>
      <w:r w:rsidRPr="00F257BB">
        <w:rPr>
          <w:rtl/>
        </w:rPr>
        <w:t>وأمر ما عنده موقوف له فيه المشيئة</w:t>
      </w:r>
      <w:r>
        <w:rPr>
          <w:rtl/>
        </w:rPr>
        <w:t xml:space="preserve">، </w:t>
      </w:r>
      <w:r w:rsidRPr="00F257BB">
        <w:rPr>
          <w:rtl/>
        </w:rPr>
        <w:t>فيقدّم منه ما يشاء ويؤخّر ما يشاء</w:t>
      </w:r>
      <w:r>
        <w:rPr>
          <w:rtl/>
        </w:rPr>
        <w:t xml:space="preserve">، </w:t>
      </w:r>
      <w:r w:rsidRPr="00F257BB">
        <w:rPr>
          <w:rtl/>
        </w:rPr>
        <w:t>ويمحو ويثبت</w:t>
      </w:r>
      <w:r>
        <w:rPr>
          <w:rtl/>
        </w:rPr>
        <w:t xml:space="preserve">، </w:t>
      </w:r>
      <w:r w:rsidRPr="00F257BB">
        <w:rPr>
          <w:rtl/>
        </w:rPr>
        <w:t>وعنده أمّ الكتاب»</w:t>
      </w:r>
      <w:r>
        <w:rPr>
          <w:rtl/>
        </w:rPr>
        <w:t>.</w:t>
      </w:r>
    </w:p>
    <w:p w14:paraId="580269DC" w14:textId="77777777" w:rsidR="003A1D5F" w:rsidRPr="00F257BB" w:rsidRDefault="003A1D5F" w:rsidP="000E6E49">
      <w:pPr>
        <w:pStyle w:val="libNormal"/>
        <w:rPr>
          <w:rtl/>
        </w:rPr>
      </w:pPr>
      <w:r w:rsidRPr="00F257BB">
        <w:rPr>
          <w:rtl/>
        </w:rPr>
        <w:t>وروى الفضيل قال</w:t>
      </w:r>
      <w:r>
        <w:rPr>
          <w:rtl/>
        </w:rPr>
        <w:t xml:space="preserve">: </w:t>
      </w:r>
      <w:r w:rsidRPr="00F257BB">
        <w:rPr>
          <w:rtl/>
        </w:rPr>
        <w:t xml:space="preserve">«سمعت أبا جعفر </w:t>
      </w:r>
      <w:r w:rsidRPr="00AA0C1E">
        <w:rPr>
          <w:rStyle w:val="libAlaemChar"/>
          <w:rtl/>
        </w:rPr>
        <w:t>عليه‌السلام</w:t>
      </w:r>
      <w:r w:rsidRPr="00F257BB">
        <w:rPr>
          <w:rtl/>
        </w:rPr>
        <w:t xml:space="preserve"> يقول</w:t>
      </w:r>
      <w:r>
        <w:rPr>
          <w:rtl/>
        </w:rPr>
        <w:t xml:space="preserve">: </w:t>
      </w:r>
      <w:r w:rsidRPr="00F257BB">
        <w:rPr>
          <w:rtl/>
        </w:rPr>
        <w:t>العلم علمان</w:t>
      </w:r>
      <w:r>
        <w:rPr>
          <w:rtl/>
        </w:rPr>
        <w:t xml:space="preserve">: </w:t>
      </w:r>
      <w:r w:rsidRPr="00F257BB">
        <w:rPr>
          <w:rtl/>
        </w:rPr>
        <w:t>علم علّمه ملائكته ورسله وأنبياءه</w:t>
      </w:r>
      <w:r>
        <w:rPr>
          <w:rtl/>
        </w:rPr>
        <w:t xml:space="preserve">، </w:t>
      </w:r>
      <w:r w:rsidRPr="00F257BB">
        <w:rPr>
          <w:rtl/>
        </w:rPr>
        <w:t>وعلم عنده محزون لم يطّلع عليه أحد</w:t>
      </w:r>
      <w:r>
        <w:rPr>
          <w:rtl/>
        </w:rPr>
        <w:t xml:space="preserve">، </w:t>
      </w:r>
      <w:r w:rsidRPr="00F257BB">
        <w:rPr>
          <w:rtl/>
        </w:rPr>
        <w:t>يحدث فيه ما يشاء»</w:t>
      </w:r>
      <w:r>
        <w:rPr>
          <w:rtl/>
        </w:rPr>
        <w:t>.</w:t>
      </w:r>
    </w:p>
    <w:p w14:paraId="6FA3F0EA" w14:textId="77777777" w:rsidR="003A1D5F" w:rsidRPr="00F257BB" w:rsidRDefault="003A1D5F" w:rsidP="000E6E49">
      <w:pPr>
        <w:pStyle w:val="libNormal"/>
        <w:rPr>
          <w:rtl/>
        </w:rPr>
      </w:pPr>
      <w:r w:rsidRPr="00F257BB">
        <w:rPr>
          <w:rtl/>
        </w:rPr>
        <w:t>وروى زرارة عن حمران</w:t>
      </w:r>
      <w:r>
        <w:rPr>
          <w:rtl/>
        </w:rPr>
        <w:t xml:space="preserve">، </w:t>
      </w:r>
      <w:r w:rsidRPr="00F257BB">
        <w:rPr>
          <w:rtl/>
        </w:rPr>
        <w:t xml:space="preserve">عن أبي عبد الله </w:t>
      </w:r>
      <w:r w:rsidRPr="00AA0C1E">
        <w:rPr>
          <w:rStyle w:val="libAlaemChar"/>
          <w:rtl/>
        </w:rPr>
        <w:t>عليه‌السلام</w:t>
      </w:r>
      <w:r w:rsidRPr="00F257BB">
        <w:rPr>
          <w:rtl/>
        </w:rPr>
        <w:t xml:space="preserve"> قال</w:t>
      </w:r>
      <w:r>
        <w:rPr>
          <w:rtl/>
        </w:rPr>
        <w:t xml:space="preserve">: </w:t>
      </w:r>
      <w:r w:rsidRPr="00F257BB">
        <w:rPr>
          <w:rtl/>
        </w:rPr>
        <w:t>«هما أمران</w:t>
      </w:r>
      <w:r>
        <w:rPr>
          <w:rtl/>
        </w:rPr>
        <w:t xml:space="preserve">: </w:t>
      </w:r>
      <w:r w:rsidRPr="00F257BB">
        <w:rPr>
          <w:rtl/>
        </w:rPr>
        <w:t>موقوف ومحتوم</w:t>
      </w:r>
      <w:r>
        <w:rPr>
          <w:rtl/>
        </w:rPr>
        <w:t xml:space="preserve">، </w:t>
      </w:r>
      <w:r w:rsidRPr="00F257BB">
        <w:rPr>
          <w:rtl/>
        </w:rPr>
        <w:t>فما كان من محتوم أمضاه</w:t>
      </w:r>
      <w:r>
        <w:rPr>
          <w:rtl/>
        </w:rPr>
        <w:t xml:space="preserve">، </w:t>
      </w:r>
      <w:r w:rsidRPr="00F257BB">
        <w:rPr>
          <w:rtl/>
        </w:rPr>
        <w:t>وما كان من موقوف فله فيه المشيئة</w:t>
      </w:r>
      <w:r>
        <w:rPr>
          <w:rtl/>
        </w:rPr>
        <w:t xml:space="preserve">، </w:t>
      </w:r>
      <w:r w:rsidRPr="00F257BB">
        <w:rPr>
          <w:rtl/>
        </w:rPr>
        <w:t>يقضي فيه ما يشاء»</w:t>
      </w:r>
      <w:r>
        <w:rPr>
          <w:rtl/>
        </w:rPr>
        <w:t>.</w:t>
      </w:r>
    </w:p>
    <w:p w14:paraId="7F5E3298" w14:textId="77777777" w:rsidR="003A1D5F" w:rsidRPr="00F257BB" w:rsidRDefault="003A1D5F" w:rsidP="000E6E49">
      <w:pPr>
        <w:pStyle w:val="libNormal"/>
        <w:rPr>
          <w:rtl/>
        </w:rPr>
      </w:pPr>
      <w:r w:rsidRPr="00F257BB">
        <w:rPr>
          <w:rtl/>
        </w:rPr>
        <w:t>وقيل</w:t>
      </w:r>
      <w:r>
        <w:rPr>
          <w:rtl/>
        </w:rPr>
        <w:t xml:space="preserve">: </w:t>
      </w:r>
      <w:r w:rsidRPr="00F257BB">
        <w:rPr>
          <w:rtl/>
        </w:rPr>
        <w:t>المراد من الآية أنّ الله يغيّر الأرزاق والمحن والمصائب</w:t>
      </w:r>
      <w:r>
        <w:rPr>
          <w:rtl/>
        </w:rPr>
        <w:t xml:space="preserve">، </w:t>
      </w:r>
      <w:r w:rsidRPr="00F257BB">
        <w:rPr>
          <w:rtl/>
        </w:rPr>
        <w:t>ويثبته في الكتاب</w:t>
      </w:r>
      <w:r>
        <w:rPr>
          <w:rtl/>
        </w:rPr>
        <w:t xml:space="preserve">، </w:t>
      </w:r>
      <w:r w:rsidRPr="00F257BB">
        <w:rPr>
          <w:rtl/>
        </w:rPr>
        <w:t>ثمّ يزيله بالدعاء والصدقة. ففيه حثّ على الانقطاع إليه سبحانه.</w:t>
      </w:r>
    </w:p>
    <w:p w14:paraId="5BC7FF82" w14:textId="77777777" w:rsidR="003A1D5F" w:rsidRPr="00F257BB" w:rsidRDefault="003A1D5F" w:rsidP="000E6E49">
      <w:pPr>
        <w:pStyle w:val="libNormal"/>
        <w:rPr>
          <w:rtl/>
        </w:rPr>
      </w:pPr>
      <w:r w:rsidRPr="00AA0C1E">
        <w:rPr>
          <w:rStyle w:val="libAlaemChar"/>
          <w:rtl/>
        </w:rPr>
        <w:t>(</w:t>
      </w:r>
      <w:r w:rsidRPr="002F767C">
        <w:rPr>
          <w:rStyle w:val="libAieChar"/>
          <w:rtl/>
        </w:rPr>
        <w:t>وَإِنْ ما نُرِيَنَّكَ بَعْضَ الَّذِي نَعِدُهُمْ أَوْ نَتَوَفَّيَنَّكَ</w:t>
      </w:r>
      <w:r w:rsidRPr="00AA0C1E">
        <w:rPr>
          <w:rStyle w:val="libAlaemChar"/>
          <w:rtl/>
        </w:rPr>
        <w:t>)</w:t>
      </w:r>
      <w:r w:rsidRPr="00F257BB">
        <w:rPr>
          <w:rtl/>
        </w:rPr>
        <w:t xml:space="preserve"> وكيفما دارت الحال أريناك بعض ما أوعدناهم</w:t>
      </w:r>
      <w:r>
        <w:rPr>
          <w:rtl/>
        </w:rPr>
        <w:t xml:space="preserve">، </w:t>
      </w:r>
      <w:r w:rsidRPr="00F257BB">
        <w:rPr>
          <w:rtl/>
        </w:rPr>
        <w:t xml:space="preserve">أو توفّيناك قبله </w:t>
      </w:r>
      <w:r w:rsidRPr="00AA0C1E">
        <w:rPr>
          <w:rStyle w:val="libAlaemChar"/>
          <w:rtl/>
        </w:rPr>
        <w:t>(</w:t>
      </w:r>
      <w:r w:rsidRPr="002F767C">
        <w:rPr>
          <w:rStyle w:val="libAieChar"/>
          <w:rtl/>
        </w:rPr>
        <w:t>فَإِنَّما عَلَيْكَ الْبَلاغُ</w:t>
      </w:r>
      <w:r w:rsidRPr="00AA0C1E">
        <w:rPr>
          <w:rStyle w:val="libAlaemChar"/>
          <w:rtl/>
        </w:rPr>
        <w:t>)</w:t>
      </w:r>
      <w:r w:rsidRPr="00F257BB">
        <w:rPr>
          <w:rtl/>
        </w:rPr>
        <w:t xml:space="preserve"> لا غير </w:t>
      </w:r>
      <w:r w:rsidRPr="00AA0C1E">
        <w:rPr>
          <w:rStyle w:val="libAlaemChar"/>
          <w:rtl/>
        </w:rPr>
        <w:t>(</w:t>
      </w:r>
      <w:r w:rsidRPr="002F767C">
        <w:rPr>
          <w:rStyle w:val="libAieChar"/>
          <w:rtl/>
        </w:rPr>
        <w:t>وَعَلَيْنَا الْحِسابُ</w:t>
      </w:r>
      <w:r w:rsidRPr="00AA0C1E">
        <w:rPr>
          <w:rStyle w:val="libAlaemChar"/>
          <w:rtl/>
        </w:rPr>
        <w:t>)</w:t>
      </w:r>
      <w:r w:rsidRPr="00F257BB">
        <w:rPr>
          <w:rtl/>
        </w:rPr>
        <w:t xml:space="preserve"> للمجازاة لا عليك</w:t>
      </w:r>
      <w:r>
        <w:rPr>
          <w:rtl/>
        </w:rPr>
        <w:t xml:space="preserve">، </w:t>
      </w:r>
      <w:r w:rsidRPr="00F257BB">
        <w:rPr>
          <w:rtl/>
        </w:rPr>
        <w:t>فلا تحزن</w:t>
      </w:r>
      <w:r>
        <w:rPr>
          <w:rtl/>
        </w:rPr>
        <w:t xml:space="preserve"> ـ </w:t>
      </w:r>
      <w:r w:rsidRPr="00F257BB">
        <w:rPr>
          <w:rtl/>
        </w:rPr>
        <w:t>أي</w:t>
      </w:r>
      <w:r>
        <w:rPr>
          <w:rtl/>
        </w:rPr>
        <w:t xml:space="preserve">: </w:t>
      </w:r>
      <w:r w:rsidRPr="00F257BB">
        <w:rPr>
          <w:rtl/>
        </w:rPr>
        <w:t>بإعراضهم</w:t>
      </w:r>
      <w:r>
        <w:rPr>
          <w:rtl/>
        </w:rPr>
        <w:t xml:space="preserve"> ـ </w:t>
      </w:r>
      <w:r w:rsidRPr="00F257BB">
        <w:rPr>
          <w:rtl/>
        </w:rPr>
        <w:t>ولا تستعجل بعذابهم</w:t>
      </w:r>
      <w:r>
        <w:rPr>
          <w:rtl/>
        </w:rPr>
        <w:t xml:space="preserve">، </w:t>
      </w:r>
      <w:r w:rsidRPr="00F257BB">
        <w:rPr>
          <w:rtl/>
        </w:rPr>
        <w:t>فإنّا فاعلون له إمّا عاجلا وإمّا آجلا.</w:t>
      </w:r>
    </w:p>
    <w:p w14:paraId="22A1F5AC" w14:textId="77777777" w:rsidR="003A1D5F" w:rsidRPr="00F257BB" w:rsidRDefault="003A1D5F" w:rsidP="000E6E49">
      <w:pPr>
        <w:pStyle w:val="libNormal"/>
        <w:rPr>
          <w:rtl/>
        </w:rPr>
      </w:pPr>
      <w:r w:rsidRPr="00F257BB">
        <w:rPr>
          <w:rtl/>
        </w:rPr>
        <w:t>وفي هذه دلالة على أنّ الإسلام سيظهر على سائر الأديان</w:t>
      </w:r>
      <w:r>
        <w:rPr>
          <w:rtl/>
        </w:rPr>
        <w:t xml:space="preserve">، </w:t>
      </w:r>
      <w:r w:rsidRPr="00F257BB">
        <w:rPr>
          <w:rtl/>
        </w:rPr>
        <w:t>ويبطل الشرك</w:t>
      </w:r>
    </w:p>
    <w:p w14:paraId="3A5A79FD" w14:textId="77777777" w:rsidR="003A1D5F" w:rsidRPr="00F257BB" w:rsidRDefault="003A1D5F" w:rsidP="002F767C">
      <w:pPr>
        <w:pStyle w:val="libNormal0"/>
        <w:rPr>
          <w:rtl/>
        </w:rPr>
      </w:pPr>
      <w:r>
        <w:rPr>
          <w:rtl/>
        </w:rPr>
        <w:br w:type="page"/>
      </w:r>
      <w:r w:rsidRPr="00F257BB">
        <w:rPr>
          <w:rtl/>
        </w:rPr>
        <w:lastRenderedPageBreak/>
        <w:t>في أيّامه وبعد وفاته</w:t>
      </w:r>
      <w:r>
        <w:rPr>
          <w:rtl/>
        </w:rPr>
        <w:t xml:space="preserve">، </w:t>
      </w:r>
      <w:r w:rsidRPr="00F257BB">
        <w:rPr>
          <w:rtl/>
        </w:rPr>
        <w:t>وقد وقع المخبر به على وفق الخبر.</w:t>
      </w:r>
    </w:p>
    <w:p w14:paraId="3C06A2B9" w14:textId="77777777" w:rsidR="003A1D5F" w:rsidRPr="00F257BB" w:rsidRDefault="003A1D5F" w:rsidP="000E6E49">
      <w:pPr>
        <w:pStyle w:val="libNormal"/>
        <w:rPr>
          <w:rtl/>
        </w:rPr>
      </w:pPr>
      <w:r w:rsidRPr="00AA0C1E">
        <w:rPr>
          <w:rStyle w:val="libAlaemChar"/>
          <w:rtl/>
        </w:rPr>
        <w:t>(</w:t>
      </w:r>
      <w:r w:rsidRPr="002F767C">
        <w:rPr>
          <w:rStyle w:val="libAieChar"/>
          <w:rtl/>
        </w:rPr>
        <w:t>أَوَلَمْ يَرَوْا أَنَّا نَأْتِي الْأَرْضَ نَنْقُصُها مِنْ أَطْرافِها وَاللهُ يَحْكُمُ لا مُعَقِّبَ لِحُكْمِهِ وَهُوَ سَرِيعُ الْحِسابِ (41)</w:t>
      </w:r>
      <w:r w:rsidRPr="00AA0C1E">
        <w:rPr>
          <w:rStyle w:val="libAlaemChar"/>
          <w:rtl/>
        </w:rPr>
        <w:t>)</w:t>
      </w:r>
    </w:p>
    <w:p w14:paraId="659D5571" w14:textId="77777777" w:rsidR="003A1D5F" w:rsidRPr="00F257BB" w:rsidRDefault="003A1D5F" w:rsidP="000E6E49">
      <w:pPr>
        <w:pStyle w:val="libNormal"/>
        <w:rPr>
          <w:rtl/>
        </w:rPr>
      </w:pPr>
      <w:r w:rsidRPr="00F257BB">
        <w:rPr>
          <w:rtl/>
        </w:rPr>
        <w:t>ثمّ ذكر سبحانه ما يكون للكفّار كالبيّنة على الاعتبار</w:t>
      </w:r>
      <w:r>
        <w:rPr>
          <w:rtl/>
        </w:rPr>
        <w:t xml:space="preserve">، </w:t>
      </w:r>
      <w:r w:rsidRPr="00F257BB">
        <w:rPr>
          <w:rtl/>
        </w:rPr>
        <w:t>فقال</w:t>
      </w:r>
      <w:r>
        <w:rPr>
          <w:rtl/>
        </w:rPr>
        <w:t xml:space="preserve">: </w:t>
      </w:r>
      <w:r w:rsidRPr="00AA0C1E">
        <w:rPr>
          <w:rStyle w:val="libAlaemChar"/>
          <w:rtl/>
        </w:rPr>
        <w:t>(</w:t>
      </w:r>
      <w:r w:rsidRPr="002F767C">
        <w:rPr>
          <w:rStyle w:val="libAieChar"/>
          <w:rtl/>
        </w:rPr>
        <w:t>أَوَلَمْ يَرَوْا أَنَّا نَأْتِي الْأَرْضَ</w:t>
      </w:r>
      <w:r w:rsidRPr="00AA0C1E">
        <w:rPr>
          <w:rStyle w:val="libAlaemChar"/>
          <w:rtl/>
        </w:rPr>
        <w:t>)</w:t>
      </w:r>
      <w:r w:rsidRPr="00F257BB">
        <w:rPr>
          <w:rtl/>
        </w:rPr>
        <w:t xml:space="preserve"> أرض الكفّار </w:t>
      </w:r>
      <w:r w:rsidRPr="00AA0C1E">
        <w:rPr>
          <w:rStyle w:val="libAlaemChar"/>
          <w:rtl/>
        </w:rPr>
        <w:t>(</w:t>
      </w:r>
      <w:r w:rsidRPr="002F767C">
        <w:rPr>
          <w:rStyle w:val="libAieChar"/>
          <w:rtl/>
        </w:rPr>
        <w:t>نَنْقُصُها مِنْ أَطْرافِها</w:t>
      </w:r>
      <w:r w:rsidRPr="00AA0C1E">
        <w:rPr>
          <w:rStyle w:val="libAlaemChar"/>
          <w:rtl/>
        </w:rPr>
        <w:t>)</w:t>
      </w:r>
      <w:r w:rsidRPr="00F257BB">
        <w:rPr>
          <w:rtl/>
        </w:rPr>
        <w:t xml:space="preserve"> أي</w:t>
      </w:r>
      <w:r>
        <w:rPr>
          <w:rtl/>
        </w:rPr>
        <w:t xml:space="preserve">: </w:t>
      </w:r>
      <w:r w:rsidRPr="00F257BB">
        <w:rPr>
          <w:rtl/>
        </w:rPr>
        <w:t>ننقص دار الحرب</w:t>
      </w:r>
      <w:r>
        <w:rPr>
          <w:rtl/>
        </w:rPr>
        <w:t xml:space="preserve">، </w:t>
      </w:r>
      <w:r w:rsidRPr="00F257BB">
        <w:rPr>
          <w:rtl/>
        </w:rPr>
        <w:t>ونزيد في دار الإسلام بما نفتحه على المسلمين منها. والمعنى</w:t>
      </w:r>
      <w:r>
        <w:rPr>
          <w:rtl/>
        </w:rPr>
        <w:t xml:space="preserve">: </w:t>
      </w:r>
      <w:r w:rsidRPr="00F257BB">
        <w:rPr>
          <w:rtl/>
        </w:rPr>
        <w:t>عليك البلاغ</w:t>
      </w:r>
      <w:r>
        <w:rPr>
          <w:rtl/>
        </w:rPr>
        <w:t xml:space="preserve">، </w:t>
      </w:r>
      <w:r w:rsidRPr="00F257BB">
        <w:rPr>
          <w:rtl/>
        </w:rPr>
        <w:t>ولا يهمّنّك ما وراء ذلك</w:t>
      </w:r>
      <w:r>
        <w:rPr>
          <w:rtl/>
        </w:rPr>
        <w:t xml:space="preserve">، </w:t>
      </w:r>
      <w:r w:rsidRPr="00F257BB">
        <w:rPr>
          <w:rtl/>
        </w:rPr>
        <w:t>فنحن نكفيكه</w:t>
      </w:r>
      <w:r>
        <w:rPr>
          <w:rtl/>
        </w:rPr>
        <w:t xml:space="preserve">، </w:t>
      </w:r>
      <w:r w:rsidRPr="00F257BB">
        <w:rPr>
          <w:rtl/>
        </w:rPr>
        <w:t>ونتمّ ما وعدناك من الظفر وإعلاء كلمة الإسلام</w:t>
      </w:r>
      <w:r>
        <w:rPr>
          <w:rtl/>
        </w:rPr>
        <w:t xml:space="preserve">، </w:t>
      </w:r>
      <w:r w:rsidRPr="00F257BB">
        <w:rPr>
          <w:rtl/>
        </w:rPr>
        <w:t>فلا يضجرك تأخّره</w:t>
      </w:r>
      <w:r>
        <w:rPr>
          <w:rtl/>
        </w:rPr>
        <w:t xml:space="preserve">، </w:t>
      </w:r>
      <w:r w:rsidRPr="00F257BB">
        <w:rPr>
          <w:rtl/>
        </w:rPr>
        <w:t>فإنّ ذلك ل</w:t>
      </w:r>
      <w:r>
        <w:rPr>
          <w:rFonts w:hint="cs"/>
          <w:rtl/>
        </w:rPr>
        <w:t>ـ</w:t>
      </w:r>
      <w:r w:rsidRPr="00F257BB">
        <w:rPr>
          <w:rtl/>
        </w:rPr>
        <w:t>ما نعلم من المصالح الّتي لا تعلمها.</w:t>
      </w:r>
    </w:p>
    <w:p w14:paraId="5FE3BFC4" w14:textId="77777777" w:rsidR="003A1D5F" w:rsidRPr="00F257BB" w:rsidRDefault="003A1D5F" w:rsidP="000E6E49">
      <w:pPr>
        <w:pStyle w:val="libNormal"/>
        <w:rPr>
          <w:rtl/>
        </w:rPr>
      </w:pPr>
      <w:r w:rsidRPr="00AA0C1E">
        <w:rPr>
          <w:rStyle w:val="libAlaemChar"/>
          <w:rtl/>
        </w:rPr>
        <w:t>(</w:t>
      </w:r>
      <w:r w:rsidRPr="002F767C">
        <w:rPr>
          <w:rStyle w:val="libAieChar"/>
          <w:rtl/>
        </w:rPr>
        <w:t>وَاللهُ يَحْكُمُ</w:t>
      </w:r>
      <w:r w:rsidRPr="00AA0C1E">
        <w:rPr>
          <w:rStyle w:val="libAlaemChar"/>
          <w:rtl/>
        </w:rPr>
        <w:t>)</w:t>
      </w:r>
      <w:r w:rsidRPr="00F257BB">
        <w:rPr>
          <w:rtl/>
        </w:rPr>
        <w:t xml:space="preserve"> يفصّل الأمر </w:t>
      </w:r>
      <w:r w:rsidRPr="00AA0C1E">
        <w:rPr>
          <w:rStyle w:val="libAlaemChar"/>
          <w:rtl/>
        </w:rPr>
        <w:t>(</w:t>
      </w:r>
      <w:r w:rsidRPr="002F767C">
        <w:rPr>
          <w:rStyle w:val="libAieChar"/>
          <w:rtl/>
        </w:rPr>
        <w:t>لا مُعَقِّبَ لِحُكْمِهِ</w:t>
      </w:r>
      <w:r w:rsidRPr="00AA0C1E">
        <w:rPr>
          <w:rStyle w:val="libAlaemChar"/>
          <w:rtl/>
        </w:rPr>
        <w:t>)</w:t>
      </w:r>
      <w:r w:rsidRPr="00F257BB">
        <w:rPr>
          <w:rtl/>
        </w:rPr>
        <w:t xml:space="preserve"> لا ناقض لحكمه</w:t>
      </w:r>
      <w:r>
        <w:rPr>
          <w:rtl/>
        </w:rPr>
        <w:t xml:space="preserve">، </w:t>
      </w:r>
      <w:r w:rsidRPr="00F257BB">
        <w:rPr>
          <w:rtl/>
        </w:rPr>
        <w:t>ولا رادّ لقضائه. وحقيقته الّذي يعقّب الشيء ويكرّ عليه ليبطله</w:t>
      </w:r>
      <w:r>
        <w:rPr>
          <w:rtl/>
        </w:rPr>
        <w:t xml:space="preserve">، </w:t>
      </w:r>
      <w:r w:rsidRPr="00F257BB">
        <w:rPr>
          <w:rtl/>
        </w:rPr>
        <w:t>ومنه قيل لصاحب الحقّ :</w:t>
      </w:r>
    </w:p>
    <w:p w14:paraId="3F40BBBD" w14:textId="77777777" w:rsidR="003A1D5F" w:rsidRPr="00F257BB" w:rsidRDefault="003A1D5F" w:rsidP="000E6E49">
      <w:pPr>
        <w:pStyle w:val="libNormal"/>
        <w:rPr>
          <w:rtl/>
        </w:rPr>
      </w:pPr>
      <w:r w:rsidRPr="00F257BB">
        <w:rPr>
          <w:rtl/>
        </w:rPr>
        <w:t>معقّب</w:t>
      </w:r>
      <w:r>
        <w:rPr>
          <w:rtl/>
        </w:rPr>
        <w:t xml:space="preserve">، </w:t>
      </w:r>
      <w:r w:rsidRPr="00F257BB">
        <w:rPr>
          <w:rtl/>
        </w:rPr>
        <w:t>لأنّه يقفو غريمه بالاقتضاء. والمعنى</w:t>
      </w:r>
      <w:r>
        <w:rPr>
          <w:rtl/>
        </w:rPr>
        <w:t xml:space="preserve">: </w:t>
      </w:r>
      <w:r w:rsidRPr="00F257BB">
        <w:rPr>
          <w:rtl/>
        </w:rPr>
        <w:t>أنه حكم للإسلام بالإقبال</w:t>
      </w:r>
      <w:r>
        <w:rPr>
          <w:rtl/>
        </w:rPr>
        <w:t xml:space="preserve">، </w:t>
      </w:r>
      <w:r w:rsidRPr="00F257BB">
        <w:rPr>
          <w:rtl/>
        </w:rPr>
        <w:t>وعلى الكفر بالإدبار</w:t>
      </w:r>
      <w:r>
        <w:rPr>
          <w:rtl/>
        </w:rPr>
        <w:t xml:space="preserve">، </w:t>
      </w:r>
      <w:r w:rsidRPr="00F257BB">
        <w:rPr>
          <w:rtl/>
        </w:rPr>
        <w:t>وذلك كائن لا يمكن تغييره. ومحلّ «لا» مع المنفيّ النصب على الحال</w:t>
      </w:r>
      <w:r>
        <w:rPr>
          <w:rtl/>
        </w:rPr>
        <w:t xml:space="preserve">، </w:t>
      </w:r>
      <w:r w:rsidRPr="00F257BB">
        <w:rPr>
          <w:rtl/>
        </w:rPr>
        <w:t>أي</w:t>
      </w:r>
      <w:r>
        <w:rPr>
          <w:rtl/>
        </w:rPr>
        <w:t xml:space="preserve">: </w:t>
      </w:r>
      <w:r w:rsidRPr="00F257BB">
        <w:rPr>
          <w:rtl/>
        </w:rPr>
        <w:t>يحكم نافذا حكمه.</w:t>
      </w:r>
    </w:p>
    <w:p w14:paraId="316F0CF7" w14:textId="77777777" w:rsidR="003A1D5F" w:rsidRPr="00F257BB" w:rsidRDefault="003A1D5F" w:rsidP="000E6E49">
      <w:pPr>
        <w:pStyle w:val="libNormal"/>
        <w:rPr>
          <w:rtl/>
        </w:rPr>
      </w:pPr>
      <w:r w:rsidRPr="00AA0C1E">
        <w:rPr>
          <w:rStyle w:val="libAlaemChar"/>
          <w:rtl/>
        </w:rPr>
        <w:t>(</w:t>
      </w:r>
      <w:r w:rsidRPr="002F767C">
        <w:rPr>
          <w:rStyle w:val="libAieChar"/>
          <w:rtl/>
        </w:rPr>
        <w:t>وَهُوَ سَرِيعُ الْحِسابِ</w:t>
      </w:r>
      <w:r w:rsidRPr="00AA0C1E">
        <w:rPr>
          <w:rStyle w:val="libAlaemChar"/>
          <w:rtl/>
        </w:rPr>
        <w:t>)</w:t>
      </w:r>
      <w:r w:rsidRPr="00F257BB">
        <w:rPr>
          <w:rtl/>
        </w:rPr>
        <w:t xml:space="preserve"> فيحاسبهم عمّا قليل في الآخرة</w:t>
      </w:r>
      <w:r>
        <w:rPr>
          <w:rtl/>
        </w:rPr>
        <w:t xml:space="preserve">، </w:t>
      </w:r>
      <w:r w:rsidRPr="00F257BB">
        <w:rPr>
          <w:rtl/>
        </w:rPr>
        <w:t>بعد ما عذّبهم بالقتل والإجلاء في الدنيا.</w:t>
      </w:r>
    </w:p>
    <w:p w14:paraId="0C512844" w14:textId="77777777" w:rsidR="003A1D5F" w:rsidRPr="00F257BB" w:rsidRDefault="003A1D5F" w:rsidP="000E6E49">
      <w:pPr>
        <w:pStyle w:val="libNormal"/>
        <w:rPr>
          <w:rtl/>
        </w:rPr>
      </w:pPr>
      <w:r w:rsidRPr="00AA0C1E">
        <w:rPr>
          <w:rStyle w:val="libAlaemChar"/>
          <w:rtl/>
        </w:rPr>
        <w:t>(</w:t>
      </w:r>
      <w:r w:rsidRPr="002F767C">
        <w:rPr>
          <w:rStyle w:val="libAieChar"/>
          <w:rtl/>
        </w:rPr>
        <w:t>وَقَدْ مَكَرَ الَّذِينَ مِنْ قَبْلِهِمْ فَلِلَّهِ الْمَكْرُ جَمِيعاً يَعْلَمُ ما تَكْسِبُ كُلُّ نَفْسٍ وَسَيَعْلَمُ الْكُفَّارُ لِمَنْ عُقْبَى الدَّارِ (42) وَيَقُولُ الَّذِينَ كَفَرُوا لَسْتَ مُرْسَلاً قُلْ كَفى بِاللهِ شَهِيداً بَيْنِي وَبَيْنَكُمْ وَمَنْ عِنْدَهُ عِلْمُ الْكِتابِ (43)</w:t>
      </w:r>
      <w:r w:rsidRPr="00AA0C1E">
        <w:rPr>
          <w:rStyle w:val="libAlaemChar"/>
          <w:rtl/>
        </w:rPr>
        <w:t>)</w:t>
      </w:r>
    </w:p>
    <w:p w14:paraId="20826596" w14:textId="77777777" w:rsidR="003A1D5F" w:rsidRPr="00F257BB" w:rsidRDefault="003A1D5F" w:rsidP="000E6E49">
      <w:pPr>
        <w:pStyle w:val="libNormal"/>
        <w:rPr>
          <w:rtl/>
        </w:rPr>
      </w:pPr>
      <w:r>
        <w:rPr>
          <w:rtl/>
        </w:rPr>
        <w:br w:type="page"/>
      </w:r>
      <w:r w:rsidRPr="00F257BB">
        <w:rPr>
          <w:rtl/>
        </w:rPr>
        <w:lastRenderedPageBreak/>
        <w:t>ثمّ بيّن سبحانه أنّ مكرهم يضمحلّ عند نزول العذاب بهم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وَقَدْ مَكَرَ الَّذِينَ مِنْ قَبْلِهِمْ</w:t>
      </w:r>
      <w:r w:rsidRPr="00AA0C1E">
        <w:rPr>
          <w:rStyle w:val="libAlaemChar"/>
          <w:rtl/>
        </w:rPr>
        <w:t>)</w:t>
      </w:r>
      <w:r w:rsidRPr="00F257BB">
        <w:rPr>
          <w:rtl/>
        </w:rPr>
        <w:t xml:space="preserve"> بأنبيائهم والمؤمنين منهم </w:t>
      </w:r>
      <w:r w:rsidRPr="00AA0C1E">
        <w:rPr>
          <w:rStyle w:val="libAlaemChar"/>
          <w:rtl/>
        </w:rPr>
        <w:t>(</w:t>
      </w:r>
      <w:r w:rsidRPr="002F767C">
        <w:rPr>
          <w:rStyle w:val="libAieChar"/>
          <w:rtl/>
        </w:rPr>
        <w:t>فَلِلَّهِ الْمَكْرُ جَمِيعاً</w:t>
      </w:r>
      <w:r w:rsidRPr="00AA0C1E">
        <w:rPr>
          <w:rStyle w:val="libAlaemChar"/>
          <w:rtl/>
        </w:rPr>
        <w:t>)</w:t>
      </w:r>
      <w:r w:rsidRPr="00F257BB">
        <w:rPr>
          <w:rtl/>
        </w:rPr>
        <w:t xml:space="preserve"> إذ لا يؤبه بمكرهم دون مكره</w:t>
      </w:r>
      <w:r>
        <w:rPr>
          <w:rtl/>
        </w:rPr>
        <w:t xml:space="preserve">، </w:t>
      </w:r>
      <w:r w:rsidRPr="00F257BB">
        <w:rPr>
          <w:rtl/>
        </w:rPr>
        <w:t>فإنّه يردّ مكرهم ويعذّبهم من حيث لا يشعرون.</w:t>
      </w:r>
    </w:p>
    <w:p w14:paraId="457FFDC3" w14:textId="77777777" w:rsidR="003A1D5F" w:rsidRPr="00F257BB" w:rsidRDefault="003A1D5F" w:rsidP="000E6E49">
      <w:pPr>
        <w:pStyle w:val="libNormal"/>
        <w:rPr>
          <w:rtl/>
        </w:rPr>
      </w:pPr>
      <w:r w:rsidRPr="00AA0C1E">
        <w:rPr>
          <w:rStyle w:val="libAlaemChar"/>
          <w:rtl/>
        </w:rPr>
        <w:t>(</w:t>
      </w:r>
      <w:r w:rsidRPr="002F767C">
        <w:rPr>
          <w:rStyle w:val="libAieChar"/>
          <w:rtl/>
        </w:rPr>
        <w:t>يَعْلَمُ ما تَكْسِبُ كُلُّ نَفْسٍ</w:t>
      </w:r>
      <w:r w:rsidRPr="00AA0C1E">
        <w:rPr>
          <w:rStyle w:val="libAlaemChar"/>
          <w:rtl/>
        </w:rPr>
        <w:t>)</w:t>
      </w:r>
      <w:r w:rsidRPr="00F257BB">
        <w:rPr>
          <w:rtl/>
        </w:rPr>
        <w:t xml:space="preserve"> فلا يخفى عليه ما يكتسبه الإنسان من خير وشرّ</w:t>
      </w:r>
      <w:r>
        <w:rPr>
          <w:rtl/>
        </w:rPr>
        <w:t xml:space="preserve">، </w:t>
      </w:r>
      <w:r w:rsidRPr="00F257BB">
        <w:rPr>
          <w:rtl/>
        </w:rPr>
        <w:t>لأنّه عالم بجميع المعلومات</w:t>
      </w:r>
      <w:r>
        <w:rPr>
          <w:rtl/>
        </w:rPr>
        <w:t xml:space="preserve">، </w:t>
      </w:r>
      <w:r w:rsidRPr="00F257BB">
        <w:rPr>
          <w:rtl/>
        </w:rPr>
        <w:t>فيعدّ جزاءها.</w:t>
      </w:r>
    </w:p>
    <w:p w14:paraId="5A370C9D"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يعلم ما يمكرونه في أمر رسول الله </w:t>
      </w:r>
      <w:r w:rsidRPr="00AA0C1E">
        <w:rPr>
          <w:rStyle w:val="libAlaemChar"/>
          <w:rtl/>
        </w:rPr>
        <w:t>صلى‌الله‌عليه‌وآله‌وسلم</w:t>
      </w:r>
      <w:r>
        <w:rPr>
          <w:rtl/>
        </w:rPr>
        <w:t xml:space="preserve">، </w:t>
      </w:r>
      <w:r w:rsidRPr="00F257BB">
        <w:rPr>
          <w:rtl/>
        </w:rPr>
        <w:t>فيبطل أمرهم</w:t>
      </w:r>
      <w:r>
        <w:rPr>
          <w:rtl/>
        </w:rPr>
        <w:t xml:space="preserve">، </w:t>
      </w:r>
      <w:r w:rsidRPr="00F257BB">
        <w:rPr>
          <w:rtl/>
        </w:rPr>
        <w:t>ويظهر أمره ودينه.</w:t>
      </w:r>
    </w:p>
    <w:p w14:paraId="0CEBB6A9" w14:textId="77777777" w:rsidR="003A1D5F" w:rsidRPr="00F257BB" w:rsidRDefault="003A1D5F" w:rsidP="000E6E49">
      <w:pPr>
        <w:pStyle w:val="libNormal"/>
        <w:rPr>
          <w:rtl/>
        </w:rPr>
      </w:pPr>
      <w:r w:rsidRPr="00AA0C1E">
        <w:rPr>
          <w:rStyle w:val="libAlaemChar"/>
          <w:rtl/>
        </w:rPr>
        <w:t>(</w:t>
      </w:r>
      <w:r w:rsidRPr="002F767C">
        <w:rPr>
          <w:rStyle w:val="libAieChar"/>
          <w:rtl/>
        </w:rPr>
        <w:t>وَسَيَعْلَمُ الْكُفَّارُ لِمَنْ عُقْبَى الدَّارِ</w:t>
      </w:r>
      <w:r w:rsidRPr="00AA0C1E">
        <w:rPr>
          <w:rStyle w:val="libAlaemChar"/>
          <w:rtl/>
        </w:rPr>
        <w:t>)</w:t>
      </w:r>
      <w:r w:rsidRPr="00F257BB">
        <w:rPr>
          <w:rtl/>
        </w:rPr>
        <w:t xml:space="preserve"> من الحزبين حيثما يأتيهم من العذاب المعدّ لهم</w:t>
      </w:r>
      <w:r>
        <w:rPr>
          <w:rtl/>
        </w:rPr>
        <w:t xml:space="preserve">، </w:t>
      </w:r>
      <w:r w:rsidRPr="00F257BB">
        <w:rPr>
          <w:rtl/>
        </w:rPr>
        <w:t>وهم في غفلة منه. وهذا كالتفسير لمكر الله تعالى بهم</w:t>
      </w:r>
      <w:r>
        <w:rPr>
          <w:rtl/>
        </w:rPr>
        <w:t xml:space="preserve">، </w:t>
      </w:r>
      <w:r w:rsidRPr="00F257BB">
        <w:rPr>
          <w:rtl/>
        </w:rPr>
        <w:t>لأنّ من علم ما تكسب كلّ نفس وأعدّ لها جزاءها فهو المكر كلّه</w:t>
      </w:r>
      <w:r>
        <w:rPr>
          <w:rtl/>
        </w:rPr>
        <w:t xml:space="preserve">، </w:t>
      </w:r>
      <w:r w:rsidRPr="00F257BB">
        <w:rPr>
          <w:rtl/>
        </w:rPr>
        <w:t>لأنّه يأتيهم من حيث لا يشعرون ممّا يراد بهم. واللام تدلّ على أنّ المراد بالعقبى العاقبة المحمودة</w:t>
      </w:r>
      <w:r>
        <w:rPr>
          <w:rtl/>
        </w:rPr>
        <w:t xml:space="preserve">، </w:t>
      </w:r>
      <w:r w:rsidRPr="00F257BB">
        <w:rPr>
          <w:rtl/>
        </w:rPr>
        <w:t>مع ما في الإضافة إلى الدار كما عرفت.</w:t>
      </w:r>
    </w:p>
    <w:p w14:paraId="49CB19C8" w14:textId="77777777" w:rsidR="003A1D5F" w:rsidRPr="00F257BB" w:rsidRDefault="003A1D5F" w:rsidP="000E6E49">
      <w:pPr>
        <w:pStyle w:val="libNormal"/>
        <w:rPr>
          <w:rtl/>
        </w:rPr>
      </w:pPr>
      <w:r w:rsidRPr="00F257BB">
        <w:rPr>
          <w:rtl/>
        </w:rPr>
        <w:t>وقرأ ابن كثير ونافع وأبو عمرو</w:t>
      </w:r>
      <w:r>
        <w:rPr>
          <w:rtl/>
        </w:rPr>
        <w:t xml:space="preserve">: </w:t>
      </w:r>
      <w:r w:rsidRPr="00F257BB">
        <w:rPr>
          <w:rtl/>
        </w:rPr>
        <w:t>الكافر على إرادة الجنس.</w:t>
      </w:r>
    </w:p>
    <w:p w14:paraId="0FA8E3D4" w14:textId="77777777" w:rsidR="003A1D5F" w:rsidRPr="00F257BB" w:rsidRDefault="003A1D5F" w:rsidP="000E6E49">
      <w:pPr>
        <w:pStyle w:val="libNormal"/>
        <w:rPr>
          <w:rtl/>
        </w:rPr>
      </w:pPr>
      <w:r w:rsidRPr="00F257BB">
        <w:rPr>
          <w:rtl/>
        </w:rPr>
        <w:t>وفي الآية تهديد لهم بأنّهم سوف يعلمون من تكون عاقبته الجنّة</w:t>
      </w:r>
      <w:r>
        <w:rPr>
          <w:rtl/>
        </w:rPr>
        <w:t xml:space="preserve">، </w:t>
      </w:r>
      <w:r w:rsidRPr="00F257BB">
        <w:rPr>
          <w:rtl/>
        </w:rPr>
        <w:t>حين يدخل المؤمنون الجنّة والكافرون النار.</w:t>
      </w:r>
    </w:p>
    <w:p w14:paraId="5D38EB25"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سيعلمون لمن العاقبة المحمودة</w:t>
      </w:r>
      <w:r>
        <w:rPr>
          <w:rtl/>
        </w:rPr>
        <w:t xml:space="preserve">، </w:t>
      </w:r>
      <w:r w:rsidRPr="00F257BB">
        <w:rPr>
          <w:rtl/>
        </w:rPr>
        <w:t>لكم أم لهم</w:t>
      </w:r>
      <w:r>
        <w:rPr>
          <w:rtl/>
        </w:rPr>
        <w:t xml:space="preserve">، </w:t>
      </w:r>
      <w:r w:rsidRPr="00F257BB">
        <w:rPr>
          <w:rtl/>
        </w:rPr>
        <w:t>إذا اظهر الله دينه.</w:t>
      </w:r>
    </w:p>
    <w:p w14:paraId="6BA1CDF2" w14:textId="77777777" w:rsidR="003A1D5F" w:rsidRPr="00F257BB" w:rsidRDefault="003A1D5F" w:rsidP="000E6E49">
      <w:pPr>
        <w:pStyle w:val="libNormal"/>
        <w:rPr>
          <w:rtl/>
        </w:rPr>
      </w:pPr>
      <w:r w:rsidRPr="00AA0C1E">
        <w:rPr>
          <w:rStyle w:val="libAlaemChar"/>
          <w:rtl/>
        </w:rPr>
        <w:t>(</w:t>
      </w:r>
      <w:r w:rsidRPr="002F767C">
        <w:rPr>
          <w:rStyle w:val="libAieChar"/>
          <w:rtl/>
        </w:rPr>
        <w:t>وَيَقُولُ الَّذِينَ كَفَرُوا لَسْتَ مُرْسَلاً</w:t>
      </w:r>
      <w:r w:rsidRPr="00AA0C1E">
        <w:rPr>
          <w:rStyle w:val="libAlaemChar"/>
          <w:rtl/>
        </w:rPr>
        <w:t>)</w:t>
      </w:r>
      <w:r w:rsidRPr="00F257BB">
        <w:rPr>
          <w:rtl/>
        </w:rPr>
        <w:t xml:space="preserve"> قيل</w:t>
      </w:r>
      <w:r>
        <w:rPr>
          <w:rtl/>
        </w:rPr>
        <w:t xml:space="preserve">: </w:t>
      </w:r>
      <w:r w:rsidRPr="00F257BB">
        <w:rPr>
          <w:rtl/>
        </w:rPr>
        <w:t xml:space="preserve">المراد بهم رؤساء اليهود </w:t>
      </w:r>
      <w:r w:rsidRPr="00AA0C1E">
        <w:rPr>
          <w:rStyle w:val="libAlaemChar"/>
          <w:rtl/>
        </w:rPr>
        <w:t>(</w:t>
      </w:r>
      <w:r w:rsidRPr="002F767C">
        <w:rPr>
          <w:rStyle w:val="libAieChar"/>
          <w:rtl/>
        </w:rPr>
        <w:t>قُلْ كَفى بِاللهِ شَهِيداً بَيْنِي وَبَيْنَكُمْ</w:t>
      </w:r>
      <w:r w:rsidRPr="00AA0C1E">
        <w:rPr>
          <w:rStyle w:val="libAlaemChar"/>
          <w:rtl/>
        </w:rPr>
        <w:t>)</w:t>
      </w:r>
      <w:r w:rsidRPr="00F257BB">
        <w:rPr>
          <w:rtl/>
        </w:rPr>
        <w:t xml:space="preserve"> فإنّه أظهر من الدلالات على رسالتي ما يغني عن شاهد يشهد عليها </w:t>
      </w:r>
      <w:r w:rsidRPr="00AA0C1E">
        <w:rPr>
          <w:rStyle w:val="libAlaemChar"/>
          <w:rtl/>
        </w:rPr>
        <w:t>(</w:t>
      </w:r>
      <w:r w:rsidRPr="002F767C">
        <w:rPr>
          <w:rStyle w:val="libAieChar"/>
          <w:rtl/>
        </w:rPr>
        <w:t>وَمَنْ عِنْدَهُ عِلْمُ الْكِتابِ</w:t>
      </w:r>
      <w:r w:rsidRPr="00AA0C1E">
        <w:rPr>
          <w:rStyle w:val="libAlaemChar"/>
          <w:rtl/>
        </w:rPr>
        <w:t>)</w:t>
      </w:r>
      <w:r w:rsidRPr="00F257BB">
        <w:rPr>
          <w:rtl/>
        </w:rPr>
        <w:t xml:space="preserve"> علم القرآن وما ألف عليه من النظم المعجز.</w:t>
      </w:r>
    </w:p>
    <w:p w14:paraId="39669F25" w14:textId="77777777" w:rsidR="003A1D5F" w:rsidRPr="00F257BB" w:rsidRDefault="003A1D5F" w:rsidP="000E6E49">
      <w:pPr>
        <w:pStyle w:val="libNormal"/>
        <w:rPr>
          <w:rtl/>
        </w:rPr>
      </w:pPr>
      <w:r w:rsidRPr="00F257BB">
        <w:rPr>
          <w:rtl/>
        </w:rPr>
        <w:t>أو علم التوراة</w:t>
      </w:r>
      <w:r>
        <w:rPr>
          <w:rtl/>
        </w:rPr>
        <w:t xml:space="preserve">، </w:t>
      </w:r>
      <w:r w:rsidRPr="00F257BB">
        <w:rPr>
          <w:rtl/>
        </w:rPr>
        <w:t>وهو ابن سلام وأضرابه. أو علم اللوح المحفوظ</w:t>
      </w:r>
      <w:r>
        <w:rPr>
          <w:rtl/>
        </w:rPr>
        <w:t xml:space="preserve">، </w:t>
      </w:r>
      <w:r w:rsidRPr="00F257BB">
        <w:rPr>
          <w:rtl/>
        </w:rPr>
        <w:t>وهو الله تعالى.</w:t>
      </w:r>
    </w:p>
    <w:p w14:paraId="30F42D60" w14:textId="77777777" w:rsidR="003A1D5F" w:rsidRPr="00F257BB" w:rsidRDefault="003A1D5F" w:rsidP="000E6E49">
      <w:pPr>
        <w:pStyle w:val="libNormal"/>
        <w:rPr>
          <w:rtl/>
        </w:rPr>
      </w:pPr>
      <w:r w:rsidRPr="00F257BB">
        <w:rPr>
          <w:rtl/>
        </w:rPr>
        <w:t>والمعنى</w:t>
      </w:r>
      <w:r>
        <w:rPr>
          <w:rtl/>
        </w:rPr>
        <w:t xml:space="preserve">: </w:t>
      </w:r>
      <w:r w:rsidRPr="00F257BB">
        <w:rPr>
          <w:rtl/>
        </w:rPr>
        <w:t>كفى بالّذي يستحقّ العبادة</w:t>
      </w:r>
      <w:r>
        <w:rPr>
          <w:rtl/>
        </w:rPr>
        <w:t xml:space="preserve">، </w:t>
      </w:r>
      <w:r w:rsidRPr="00F257BB">
        <w:rPr>
          <w:rtl/>
        </w:rPr>
        <w:t>وبالّذي لا يعلم ما في اللوح المحوظ إلّا هو</w:t>
      </w:r>
      <w:r>
        <w:rPr>
          <w:rtl/>
        </w:rPr>
        <w:t xml:space="preserve">، </w:t>
      </w:r>
      <w:r w:rsidRPr="00F257BB">
        <w:rPr>
          <w:rtl/>
        </w:rPr>
        <w:t>شهيدا بيني وبينكم</w:t>
      </w:r>
      <w:r>
        <w:rPr>
          <w:rtl/>
        </w:rPr>
        <w:t xml:space="preserve">، </w:t>
      </w:r>
      <w:r w:rsidRPr="00F257BB">
        <w:rPr>
          <w:rtl/>
        </w:rPr>
        <w:t>فيخزى الكاذب منّا. وارتفاع علم الكتاب بالظرف</w:t>
      </w:r>
      <w:r>
        <w:rPr>
          <w:rtl/>
        </w:rPr>
        <w:t xml:space="preserve">، </w:t>
      </w:r>
      <w:r w:rsidRPr="00F257BB">
        <w:rPr>
          <w:rtl/>
        </w:rPr>
        <w:t>فإنّه معتمد</w:t>
      </w:r>
    </w:p>
    <w:p w14:paraId="227D9B09" w14:textId="77777777" w:rsidR="003A1D5F" w:rsidRPr="00F257BB" w:rsidRDefault="003A1D5F" w:rsidP="002F767C">
      <w:pPr>
        <w:pStyle w:val="libNormal0"/>
        <w:rPr>
          <w:rtl/>
        </w:rPr>
      </w:pPr>
      <w:r>
        <w:rPr>
          <w:rtl/>
        </w:rPr>
        <w:br w:type="page"/>
      </w:r>
      <w:r w:rsidRPr="00F257BB">
        <w:rPr>
          <w:rtl/>
        </w:rPr>
        <w:lastRenderedPageBreak/>
        <w:t>على الموصول.</w:t>
      </w:r>
    </w:p>
    <w:p w14:paraId="47B175F8" w14:textId="77777777" w:rsidR="003A1D5F" w:rsidRPr="00F257BB" w:rsidRDefault="003A1D5F" w:rsidP="000E6E49">
      <w:pPr>
        <w:pStyle w:val="libNormal"/>
        <w:rPr>
          <w:rtl/>
        </w:rPr>
      </w:pPr>
      <w:r w:rsidRPr="00F257BB">
        <w:rPr>
          <w:rtl/>
        </w:rPr>
        <w:t xml:space="preserve">وروي عن أبي عبد الله </w:t>
      </w:r>
      <w:r w:rsidRPr="00AA0C1E">
        <w:rPr>
          <w:rStyle w:val="libAlaemChar"/>
          <w:rtl/>
        </w:rPr>
        <w:t>عليه‌السلام</w:t>
      </w:r>
      <w:r>
        <w:rPr>
          <w:rtl/>
        </w:rPr>
        <w:t xml:space="preserve">: </w:t>
      </w:r>
      <w:r w:rsidRPr="00F257BB">
        <w:rPr>
          <w:rtl/>
        </w:rPr>
        <w:t xml:space="preserve">«أنّ المراد بمن عنده علم الكتاب عليّ بن أبي طالب وأئمّة الهدى </w:t>
      </w:r>
      <w:r w:rsidRPr="00AA0C1E">
        <w:rPr>
          <w:rStyle w:val="libAlaemChar"/>
          <w:rtl/>
        </w:rPr>
        <w:t>عليهم‌السلام</w:t>
      </w:r>
      <w:r w:rsidRPr="00F257BB">
        <w:rPr>
          <w:rtl/>
        </w:rPr>
        <w:t>»</w:t>
      </w:r>
      <w:r>
        <w:rPr>
          <w:rtl/>
        </w:rPr>
        <w:t>.</w:t>
      </w:r>
    </w:p>
    <w:p w14:paraId="7E0792CB" w14:textId="77777777" w:rsidR="003A1D5F" w:rsidRPr="00F257BB" w:rsidRDefault="003A1D5F" w:rsidP="000E6E49">
      <w:pPr>
        <w:pStyle w:val="libNormal"/>
        <w:rPr>
          <w:rtl/>
        </w:rPr>
      </w:pPr>
      <w:r w:rsidRPr="00F257BB">
        <w:rPr>
          <w:rtl/>
        </w:rPr>
        <w:t xml:space="preserve">روى بريد بن معاوية عن أبي عبد الله </w:t>
      </w:r>
      <w:r w:rsidRPr="00AA0C1E">
        <w:rPr>
          <w:rStyle w:val="libAlaemChar"/>
          <w:rtl/>
        </w:rPr>
        <w:t>عليه‌السلام</w:t>
      </w:r>
      <w:r w:rsidRPr="00F257BB">
        <w:rPr>
          <w:rtl/>
        </w:rPr>
        <w:t xml:space="preserve"> أنّه قال</w:t>
      </w:r>
      <w:r>
        <w:rPr>
          <w:rtl/>
        </w:rPr>
        <w:t xml:space="preserve">: </w:t>
      </w:r>
      <w:r w:rsidRPr="00F257BB">
        <w:rPr>
          <w:rtl/>
        </w:rPr>
        <w:t>«إيّانا عنى</w:t>
      </w:r>
      <w:r>
        <w:rPr>
          <w:rtl/>
        </w:rPr>
        <w:t xml:space="preserve">، </w:t>
      </w:r>
      <w:r w:rsidRPr="00F257BB">
        <w:rPr>
          <w:rtl/>
        </w:rPr>
        <w:t>وعلي أوّلنا</w:t>
      </w:r>
      <w:r>
        <w:rPr>
          <w:rtl/>
        </w:rPr>
        <w:t xml:space="preserve">، </w:t>
      </w:r>
      <w:r w:rsidRPr="00F257BB">
        <w:rPr>
          <w:rtl/>
        </w:rPr>
        <w:t>وأفضلنا</w:t>
      </w:r>
      <w:r>
        <w:rPr>
          <w:rtl/>
        </w:rPr>
        <w:t xml:space="preserve">، </w:t>
      </w:r>
      <w:r w:rsidRPr="00F257BB">
        <w:rPr>
          <w:rtl/>
        </w:rPr>
        <w:t xml:space="preserve">وخيرنا بعد النبيّ </w:t>
      </w:r>
      <w:r w:rsidRPr="00AA0C1E">
        <w:rPr>
          <w:rStyle w:val="libAlaemChar"/>
          <w:rtl/>
        </w:rPr>
        <w:t>صلى‌الله‌عليه‌وآله‌وسلم</w:t>
      </w:r>
      <w:r w:rsidRPr="00F257BB">
        <w:rPr>
          <w:rtl/>
        </w:rPr>
        <w:t>»</w:t>
      </w:r>
      <w:r>
        <w:rPr>
          <w:rtl/>
        </w:rPr>
        <w:t>.</w:t>
      </w:r>
    </w:p>
    <w:p w14:paraId="03975E93" w14:textId="77777777" w:rsidR="003A1D5F" w:rsidRPr="00F257BB" w:rsidRDefault="003A1D5F" w:rsidP="000E6E49">
      <w:pPr>
        <w:pStyle w:val="libNormal"/>
        <w:rPr>
          <w:rtl/>
        </w:rPr>
      </w:pPr>
      <w:r w:rsidRPr="00F257BB">
        <w:rPr>
          <w:rtl/>
        </w:rPr>
        <w:t>وروى عنه عبد الله بن كثير</w:t>
      </w:r>
      <w:r>
        <w:rPr>
          <w:rtl/>
        </w:rPr>
        <w:t xml:space="preserve">: </w:t>
      </w:r>
      <w:r w:rsidRPr="00F257BB">
        <w:rPr>
          <w:rtl/>
        </w:rPr>
        <w:t>«أنّه وضع يده على صدره ثمّ قال</w:t>
      </w:r>
      <w:r>
        <w:rPr>
          <w:rtl/>
        </w:rPr>
        <w:t xml:space="preserve">: </w:t>
      </w:r>
      <w:r w:rsidRPr="00F257BB">
        <w:rPr>
          <w:rtl/>
        </w:rPr>
        <w:t>عندنا والله علم الكتاب كملا»</w:t>
      </w:r>
      <w:r>
        <w:rPr>
          <w:rtl/>
        </w:rPr>
        <w:t>.</w:t>
      </w:r>
    </w:p>
    <w:p w14:paraId="6113E55F" w14:textId="77777777" w:rsidR="003A1D5F" w:rsidRPr="00F257BB" w:rsidRDefault="003A1D5F" w:rsidP="000E6E49">
      <w:pPr>
        <w:pStyle w:val="libNormal"/>
        <w:rPr>
          <w:rtl/>
        </w:rPr>
      </w:pPr>
      <w:r w:rsidRPr="00F257BB">
        <w:rPr>
          <w:rtl/>
        </w:rPr>
        <w:t>ويؤيّد ذلك ما</w:t>
      </w:r>
      <w:r>
        <w:rPr>
          <w:rFonts w:hint="cs"/>
          <w:rtl/>
        </w:rPr>
        <w:t xml:space="preserve"> </w:t>
      </w:r>
      <w:r w:rsidRPr="00F257BB">
        <w:rPr>
          <w:rtl/>
        </w:rPr>
        <w:t>روي عن الشعبي أنّه قال</w:t>
      </w:r>
      <w:r>
        <w:rPr>
          <w:rtl/>
        </w:rPr>
        <w:t xml:space="preserve">: </w:t>
      </w:r>
      <w:r w:rsidRPr="00F257BB">
        <w:rPr>
          <w:rtl/>
        </w:rPr>
        <w:t xml:space="preserve">ما أحد أعلم بكتاب الله بعد النبيّ من عليّ بن أبي طالب </w:t>
      </w:r>
      <w:r w:rsidRPr="00AA0C1E">
        <w:rPr>
          <w:rStyle w:val="libAlaemChar"/>
          <w:rtl/>
        </w:rPr>
        <w:t>عليه‌السلام</w:t>
      </w:r>
      <w:r w:rsidRPr="00F257BB">
        <w:rPr>
          <w:rtl/>
        </w:rPr>
        <w:t>.</w:t>
      </w:r>
    </w:p>
    <w:p w14:paraId="535361A6" w14:textId="77777777" w:rsidR="003A1D5F" w:rsidRPr="00F257BB" w:rsidRDefault="003A1D5F" w:rsidP="000E6E49">
      <w:pPr>
        <w:pStyle w:val="libNormal"/>
        <w:rPr>
          <w:rtl/>
        </w:rPr>
      </w:pPr>
      <w:r w:rsidRPr="00F257BB">
        <w:rPr>
          <w:rtl/>
        </w:rPr>
        <w:t>وروى عاصم بن أبي النجود عن أبي عبد الرحمن السلمي قال</w:t>
      </w:r>
      <w:r>
        <w:rPr>
          <w:rtl/>
        </w:rPr>
        <w:t xml:space="preserve">: </w:t>
      </w:r>
      <w:r w:rsidRPr="00F257BB">
        <w:rPr>
          <w:rtl/>
        </w:rPr>
        <w:t>ما رأيت أحدا أقرأ من عليّ بن أبي طالب للقرآن.</w:t>
      </w:r>
    </w:p>
    <w:p w14:paraId="40D60BF9" w14:textId="77777777" w:rsidR="003A1D5F" w:rsidRPr="00FD3814" w:rsidRDefault="003A1D5F" w:rsidP="00FD3814">
      <w:pPr>
        <w:pStyle w:val="libCenterBold1"/>
        <w:rPr>
          <w:szCs w:val="24"/>
          <w:rtl/>
        </w:rPr>
      </w:pPr>
      <w:r w:rsidRPr="00FD3814">
        <w:rPr>
          <w:szCs w:val="24"/>
          <w:rtl/>
        </w:rPr>
        <w:br w:type="page"/>
      </w:r>
      <w:r w:rsidRPr="00FD3814">
        <w:rPr>
          <w:szCs w:val="24"/>
          <w:rtl/>
        </w:rPr>
        <w:lastRenderedPageBreak/>
        <w:t>(14)</w:t>
      </w:r>
    </w:p>
    <w:p w14:paraId="6E963428" w14:textId="77777777" w:rsidR="003A1D5F" w:rsidRPr="00F257BB" w:rsidRDefault="003A1D5F" w:rsidP="003A1D5F">
      <w:pPr>
        <w:pStyle w:val="Heading1Center"/>
        <w:rPr>
          <w:rtl/>
        </w:rPr>
      </w:pPr>
      <w:bookmarkStart w:id="6" w:name="_Toc31279382"/>
      <w:r w:rsidRPr="00F257BB">
        <w:rPr>
          <w:rtl/>
        </w:rPr>
        <w:t>سورة إبراهيم</w:t>
      </w:r>
      <w:bookmarkEnd w:id="6"/>
    </w:p>
    <w:p w14:paraId="135BE788" w14:textId="77777777" w:rsidR="003A1D5F" w:rsidRPr="00F257BB" w:rsidRDefault="003A1D5F" w:rsidP="000E6E49">
      <w:pPr>
        <w:pStyle w:val="libNormal"/>
        <w:rPr>
          <w:rtl/>
        </w:rPr>
      </w:pPr>
      <w:r w:rsidRPr="00F257BB">
        <w:rPr>
          <w:rtl/>
        </w:rPr>
        <w:t>مكّية</w:t>
      </w:r>
      <w:r>
        <w:rPr>
          <w:rtl/>
        </w:rPr>
        <w:t xml:space="preserve">، </w:t>
      </w:r>
      <w:r w:rsidRPr="00F257BB">
        <w:rPr>
          <w:rtl/>
        </w:rPr>
        <w:t>وهي اثنتان وخمسون آية.</w:t>
      </w:r>
    </w:p>
    <w:p w14:paraId="47CE0FC4" w14:textId="77777777" w:rsidR="003A1D5F" w:rsidRPr="00F257BB" w:rsidRDefault="003A1D5F" w:rsidP="000E6E49">
      <w:pPr>
        <w:pStyle w:val="libNormal"/>
        <w:rPr>
          <w:rtl/>
        </w:rPr>
      </w:pPr>
      <w:r w:rsidRPr="00F257BB">
        <w:rPr>
          <w:rtl/>
        </w:rPr>
        <w:t>أبيّ بن كعب قال</w:t>
      </w:r>
      <w:r>
        <w:rPr>
          <w:rtl/>
        </w:rPr>
        <w:t xml:space="preserve">: </w:t>
      </w:r>
      <w:r w:rsidRPr="00F257BB">
        <w:rPr>
          <w:rtl/>
        </w:rPr>
        <w:t xml:space="preserve">قال رسول الله </w:t>
      </w:r>
      <w:r w:rsidRPr="00AA0C1E">
        <w:rPr>
          <w:rStyle w:val="libAlaemChar"/>
          <w:rtl/>
        </w:rPr>
        <w:t>صلى‌الله‌عليه‌وآله‌وسلم</w:t>
      </w:r>
      <w:r>
        <w:rPr>
          <w:rtl/>
        </w:rPr>
        <w:t xml:space="preserve">: </w:t>
      </w:r>
      <w:r w:rsidRPr="00F257BB">
        <w:rPr>
          <w:rtl/>
        </w:rPr>
        <w:t xml:space="preserve">«من قرأ سورة إبراهيم </w:t>
      </w:r>
      <w:r w:rsidRPr="00AA0C1E">
        <w:rPr>
          <w:rStyle w:val="libAlaemChar"/>
          <w:rtl/>
        </w:rPr>
        <w:t>عليه‌السلام</w:t>
      </w:r>
      <w:r w:rsidRPr="00F257BB">
        <w:rPr>
          <w:rtl/>
        </w:rPr>
        <w:t xml:space="preserve"> أعطي من الأجر عشر حسنات</w:t>
      </w:r>
      <w:r>
        <w:rPr>
          <w:rtl/>
        </w:rPr>
        <w:t xml:space="preserve">، </w:t>
      </w:r>
      <w:r w:rsidRPr="00F257BB">
        <w:rPr>
          <w:rtl/>
        </w:rPr>
        <w:t>بعدد من عبد الأصنام</w:t>
      </w:r>
      <w:r>
        <w:rPr>
          <w:rtl/>
        </w:rPr>
        <w:t xml:space="preserve">، </w:t>
      </w:r>
      <w:r w:rsidRPr="00F257BB">
        <w:rPr>
          <w:rtl/>
        </w:rPr>
        <w:t>وبعدد من لم يعبدها»</w:t>
      </w:r>
      <w:r>
        <w:rPr>
          <w:rtl/>
        </w:rPr>
        <w:t>.</w:t>
      </w:r>
    </w:p>
    <w:p w14:paraId="473FB75B" w14:textId="77777777" w:rsidR="003A1D5F" w:rsidRPr="00F257BB" w:rsidRDefault="003A1D5F" w:rsidP="000E6E49">
      <w:pPr>
        <w:pStyle w:val="libNormal"/>
        <w:rPr>
          <w:rtl/>
        </w:rPr>
      </w:pPr>
      <w:r w:rsidRPr="00F257BB">
        <w:rPr>
          <w:rtl/>
        </w:rPr>
        <w:t xml:space="preserve">وروى عيينة بن مصعب عن أبي عبد الله </w:t>
      </w:r>
      <w:r w:rsidRPr="00AA0C1E">
        <w:rPr>
          <w:rStyle w:val="libAlaemChar"/>
          <w:rtl/>
        </w:rPr>
        <w:t>عليه‌السلام</w:t>
      </w:r>
      <w:r w:rsidRPr="00F257BB">
        <w:rPr>
          <w:rtl/>
        </w:rPr>
        <w:t xml:space="preserve"> قال</w:t>
      </w:r>
      <w:r>
        <w:rPr>
          <w:rtl/>
        </w:rPr>
        <w:t xml:space="preserve">: </w:t>
      </w:r>
      <w:r w:rsidRPr="00F257BB">
        <w:rPr>
          <w:rtl/>
        </w:rPr>
        <w:t>«من قرأ سورة إبراهيم في ركعتين جميعا في كلّ جمعة</w:t>
      </w:r>
      <w:r>
        <w:rPr>
          <w:rtl/>
        </w:rPr>
        <w:t xml:space="preserve">، </w:t>
      </w:r>
      <w:r w:rsidRPr="00F257BB">
        <w:rPr>
          <w:rtl/>
        </w:rPr>
        <w:t>لم يصبه فقر ولا جنون ولا بلوى»</w:t>
      </w:r>
      <w:r>
        <w:rPr>
          <w:rtl/>
        </w:rPr>
        <w:t>.</w:t>
      </w:r>
    </w:p>
    <w:p w14:paraId="726A0023" w14:textId="77777777" w:rsidR="003A1D5F" w:rsidRPr="00FD3814" w:rsidRDefault="003A1D5F" w:rsidP="00FD3814">
      <w:pPr>
        <w:pStyle w:val="libCenterBold1"/>
        <w:rPr>
          <w:szCs w:val="24"/>
          <w:rtl/>
        </w:rPr>
      </w:pPr>
      <w:r w:rsidRPr="00FD3814">
        <w:rPr>
          <w:szCs w:val="24"/>
          <w:rtl/>
        </w:rPr>
        <w:t>بِسْمِ اللهِ الرَّحْمنِ الرَّحِيمِ</w:t>
      </w:r>
    </w:p>
    <w:p w14:paraId="67943600" w14:textId="77777777" w:rsidR="003A1D5F" w:rsidRPr="00F257BB" w:rsidRDefault="003A1D5F" w:rsidP="000E6E49">
      <w:pPr>
        <w:pStyle w:val="libNormal"/>
        <w:rPr>
          <w:rtl/>
        </w:rPr>
      </w:pPr>
      <w:r w:rsidRPr="00AA0C1E">
        <w:rPr>
          <w:rStyle w:val="libAlaemChar"/>
          <w:rtl/>
        </w:rPr>
        <w:t>(</w:t>
      </w:r>
      <w:r w:rsidRPr="002F767C">
        <w:rPr>
          <w:rStyle w:val="libAieChar"/>
          <w:rtl/>
        </w:rPr>
        <w:t>الر كِتابٌ أَنْزَلْناهُ إِلَيْكَ لِتُخْرِجَ النَّاسَ مِنَ الظُّلُماتِ إِلَى النُّورِ بِإِذْنِ رَبِّهِمْ إِلى صِراطِ الْعَزِيزِ الْحَمِيدِ (1) اللهِ الَّذِي لَهُ ما فِي السَّماواتِ وَما فِي الْأَرْضِ وَوَيْلٌ لِلْكافِرِينَ مِنْ عَذابٍ شَدِيدٍ (2) الَّذِينَ يَسْتَحِبُّونَ الْحَياةَ الدُّنْيا عَلَى الْآخِرَةِ وَيَصُدُّونَ عَنْ سَبِيلِ اللهِ وَيَبْغُونَها عِوَجاً أُولئِكَ فِي ضَلالٍ بَعِيدٍ (3)</w:t>
      </w:r>
      <w:r w:rsidRPr="00AA0C1E">
        <w:rPr>
          <w:rStyle w:val="libAlaemChar"/>
          <w:rtl/>
        </w:rPr>
        <w:t>)</w:t>
      </w:r>
    </w:p>
    <w:p w14:paraId="3BE87E6F"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مّا ختم الله سورة الرعد بإثبات الرسالة وإنزال الكتاب</w:t>
      </w:r>
      <w:r>
        <w:rPr>
          <w:rtl/>
        </w:rPr>
        <w:t xml:space="preserve">، </w:t>
      </w:r>
      <w:r w:rsidRPr="00F257BB">
        <w:rPr>
          <w:rtl/>
        </w:rPr>
        <w:t>افتتح هذه السورة ببيان الغرض في الرسالة والكتاب</w:t>
      </w:r>
      <w:r>
        <w:rPr>
          <w:rtl/>
        </w:rPr>
        <w:t xml:space="preserve">، </w:t>
      </w:r>
      <w:r w:rsidRPr="00F257BB">
        <w:rPr>
          <w:rtl/>
        </w:rPr>
        <w:t>فقال</w:t>
      </w:r>
      <w:r>
        <w:rPr>
          <w:rtl/>
        </w:rPr>
        <w:t xml:space="preserve">: </w:t>
      </w:r>
      <w:r w:rsidRPr="00AA0C1E">
        <w:rPr>
          <w:rStyle w:val="libAlaemChar"/>
          <w:rtl/>
        </w:rPr>
        <w:t>(</w:t>
      </w:r>
      <w:r w:rsidRPr="002F767C">
        <w:rPr>
          <w:rStyle w:val="libAieChar"/>
          <w:rtl/>
        </w:rPr>
        <w:t>بِسْمِ اللهِ الرَّحْمنِ الرَّحِيمِ الر</w:t>
      </w:r>
      <w:r w:rsidRPr="00AA0C1E">
        <w:rPr>
          <w:rStyle w:val="libAlaemChar"/>
          <w:rtl/>
        </w:rPr>
        <w:t>)</w:t>
      </w:r>
      <w:r w:rsidRPr="00F257BB">
        <w:rPr>
          <w:rtl/>
        </w:rPr>
        <w:t xml:space="preserve"> أنا الله أعلم وأرى. وباقي الوجوه فيه مزبور في أوّل سورة البقرة.</w:t>
      </w:r>
    </w:p>
    <w:p w14:paraId="61473965" w14:textId="77777777" w:rsidR="003A1D5F" w:rsidRPr="00F257BB" w:rsidRDefault="003A1D5F" w:rsidP="000E6E49">
      <w:pPr>
        <w:pStyle w:val="libNormal"/>
        <w:rPr>
          <w:rtl/>
        </w:rPr>
      </w:pPr>
      <w:r w:rsidRPr="00AA0C1E">
        <w:rPr>
          <w:rStyle w:val="libAlaemChar"/>
          <w:rtl/>
        </w:rPr>
        <w:t>(</w:t>
      </w:r>
      <w:r w:rsidRPr="002F767C">
        <w:rPr>
          <w:rStyle w:val="libAieChar"/>
          <w:rtl/>
        </w:rPr>
        <w:t>كِتابٌ</w:t>
      </w:r>
      <w:r w:rsidRPr="00AA0C1E">
        <w:rPr>
          <w:rStyle w:val="libAlaemChar"/>
          <w:rtl/>
        </w:rPr>
        <w:t>)</w:t>
      </w:r>
      <w:r w:rsidRPr="00F257BB">
        <w:rPr>
          <w:rtl/>
        </w:rPr>
        <w:t xml:space="preserve"> أي</w:t>
      </w:r>
      <w:r>
        <w:rPr>
          <w:rtl/>
        </w:rPr>
        <w:t xml:space="preserve">: </w:t>
      </w:r>
      <w:r w:rsidRPr="00F257BB">
        <w:rPr>
          <w:rtl/>
        </w:rPr>
        <w:t xml:space="preserve">هو كتاب </w:t>
      </w:r>
      <w:r w:rsidRPr="00AA0C1E">
        <w:rPr>
          <w:rStyle w:val="libAlaemChar"/>
          <w:rtl/>
        </w:rPr>
        <w:t>(</w:t>
      </w:r>
      <w:r w:rsidRPr="002F767C">
        <w:rPr>
          <w:rStyle w:val="libAieChar"/>
          <w:rtl/>
        </w:rPr>
        <w:t>أَنْزَلْناهُ إِلَيْكَ لِتُخْرِجَ النَّاسَ</w:t>
      </w:r>
      <w:r w:rsidRPr="00AA0C1E">
        <w:rPr>
          <w:rStyle w:val="libAlaemChar"/>
          <w:rtl/>
        </w:rPr>
        <w:t>)</w:t>
      </w:r>
      <w:r w:rsidRPr="00F257BB">
        <w:rPr>
          <w:rtl/>
        </w:rPr>
        <w:t xml:space="preserve"> بدعائك إيّاهم إلى ما تضمّنه </w:t>
      </w:r>
      <w:r w:rsidRPr="00AA0C1E">
        <w:rPr>
          <w:rStyle w:val="libAlaemChar"/>
          <w:rtl/>
        </w:rPr>
        <w:t>(</w:t>
      </w:r>
      <w:r w:rsidRPr="002F767C">
        <w:rPr>
          <w:rStyle w:val="libAieChar"/>
          <w:rtl/>
        </w:rPr>
        <w:t>مِنَ الظُّلُماتِ</w:t>
      </w:r>
      <w:r w:rsidRPr="00AA0C1E">
        <w:rPr>
          <w:rStyle w:val="libAlaemChar"/>
          <w:rtl/>
        </w:rPr>
        <w:t>)</w:t>
      </w:r>
      <w:r w:rsidRPr="00F257BB">
        <w:rPr>
          <w:rtl/>
        </w:rPr>
        <w:t xml:space="preserve"> من أنواع الضلال </w:t>
      </w:r>
      <w:r w:rsidRPr="00AA0C1E">
        <w:rPr>
          <w:rStyle w:val="libAlaemChar"/>
          <w:rtl/>
        </w:rPr>
        <w:t>(</w:t>
      </w:r>
      <w:r w:rsidRPr="002F767C">
        <w:rPr>
          <w:rStyle w:val="libAieChar"/>
          <w:rtl/>
        </w:rPr>
        <w:t>إِلَى النُّورِ</w:t>
      </w:r>
      <w:r w:rsidRPr="00AA0C1E">
        <w:rPr>
          <w:rStyle w:val="libAlaemChar"/>
          <w:rtl/>
        </w:rPr>
        <w:t>)</w:t>
      </w:r>
      <w:r w:rsidRPr="00F257BB">
        <w:rPr>
          <w:rtl/>
        </w:rPr>
        <w:t xml:space="preserve"> إلى الهدى </w:t>
      </w:r>
      <w:r w:rsidRPr="00AA0C1E">
        <w:rPr>
          <w:rStyle w:val="libAlaemChar"/>
          <w:rtl/>
        </w:rPr>
        <w:t>(</w:t>
      </w:r>
      <w:r w:rsidRPr="002F767C">
        <w:rPr>
          <w:rStyle w:val="libAieChar"/>
          <w:rtl/>
        </w:rPr>
        <w:t>بِإِذْنِ رَبِّهِمْ</w:t>
      </w:r>
      <w:r w:rsidRPr="00AA0C1E">
        <w:rPr>
          <w:rStyle w:val="libAlaemChar"/>
          <w:rtl/>
        </w:rPr>
        <w:t>)</w:t>
      </w:r>
      <w:r w:rsidRPr="00F257BB">
        <w:rPr>
          <w:rtl/>
        </w:rPr>
        <w:t xml:space="preserve"> بتيسيره وتسهيله. مستعار من الإذن الّذي هو تسهيل الحجاب. والمراد ما يمنحهم من التوفيق والألطاف. وهذا صلة «لتخرج»</w:t>
      </w:r>
      <w:r>
        <w:rPr>
          <w:rtl/>
        </w:rPr>
        <w:t xml:space="preserve">، </w:t>
      </w:r>
      <w:r w:rsidRPr="00F257BB">
        <w:rPr>
          <w:rtl/>
        </w:rPr>
        <w:t>أو حال من فاعله أو مفعوله.</w:t>
      </w:r>
    </w:p>
    <w:p w14:paraId="0471C611" w14:textId="77777777" w:rsidR="003A1D5F" w:rsidRPr="00F257BB" w:rsidRDefault="003A1D5F" w:rsidP="000E6E49">
      <w:pPr>
        <w:pStyle w:val="libNormal"/>
        <w:rPr>
          <w:rtl/>
        </w:rPr>
      </w:pPr>
      <w:r w:rsidRPr="00AA0C1E">
        <w:rPr>
          <w:rStyle w:val="libAlaemChar"/>
          <w:rtl/>
        </w:rPr>
        <w:t>(</w:t>
      </w:r>
      <w:r w:rsidRPr="002F767C">
        <w:rPr>
          <w:rStyle w:val="libAieChar"/>
          <w:rtl/>
        </w:rPr>
        <w:t>إِلى صِراطِ الْعَزِيزِ الْحَمِيدِ</w:t>
      </w:r>
      <w:r w:rsidRPr="00AA0C1E">
        <w:rPr>
          <w:rStyle w:val="libAlaemChar"/>
          <w:rtl/>
        </w:rPr>
        <w:t>)</w:t>
      </w:r>
      <w:r w:rsidRPr="00F257BB">
        <w:rPr>
          <w:rtl/>
        </w:rPr>
        <w:t xml:space="preserve"> بدل من قوله</w:t>
      </w:r>
      <w:r>
        <w:rPr>
          <w:rtl/>
        </w:rPr>
        <w:t xml:space="preserve">: </w:t>
      </w:r>
      <w:r w:rsidRPr="00F257BB">
        <w:rPr>
          <w:rtl/>
        </w:rPr>
        <w:t>«إلى النور» بتكرير العامل. أو استئناف على أنّه جواب لمن يسأل عنه. وإضافة الصراط إلى الله تعالى</w:t>
      </w:r>
      <w:r>
        <w:rPr>
          <w:rtl/>
        </w:rPr>
        <w:t xml:space="preserve">، </w:t>
      </w:r>
      <w:r w:rsidRPr="00F257BB">
        <w:rPr>
          <w:rtl/>
        </w:rPr>
        <w:t>إمّا لأنّه مقصده</w:t>
      </w:r>
      <w:r>
        <w:rPr>
          <w:rtl/>
        </w:rPr>
        <w:t xml:space="preserve">، </w:t>
      </w:r>
      <w:r w:rsidRPr="00F257BB">
        <w:rPr>
          <w:rtl/>
        </w:rPr>
        <w:t>أو المظهر له. وتخصيص الوصفين للتنبيه على أنّه لا يذلّ سالكه</w:t>
      </w:r>
      <w:r>
        <w:rPr>
          <w:rtl/>
        </w:rPr>
        <w:t xml:space="preserve">، </w:t>
      </w:r>
      <w:r w:rsidRPr="00F257BB">
        <w:rPr>
          <w:rtl/>
        </w:rPr>
        <w:t>ولا يخيب سابله.</w:t>
      </w:r>
    </w:p>
    <w:p w14:paraId="1BC81CA5" w14:textId="77777777" w:rsidR="003A1D5F" w:rsidRPr="00F257BB" w:rsidRDefault="003A1D5F" w:rsidP="000E6E49">
      <w:pPr>
        <w:pStyle w:val="libNormal"/>
        <w:rPr>
          <w:rtl/>
        </w:rPr>
      </w:pPr>
      <w:r w:rsidRPr="00AA0C1E">
        <w:rPr>
          <w:rStyle w:val="libAlaemChar"/>
          <w:rtl/>
        </w:rPr>
        <w:t>(</w:t>
      </w:r>
      <w:r w:rsidRPr="002F767C">
        <w:rPr>
          <w:rStyle w:val="libAieChar"/>
          <w:rtl/>
        </w:rPr>
        <w:t>اللهِ الَّذِي لَهُ ما فِي السَّماواتِ وَما فِي الْأَرْضِ</w:t>
      </w:r>
      <w:r w:rsidRPr="00AA0C1E">
        <w:rPr>
          <w:rStyle w:val="libAlaemChar"/>
          <w:rtl/>
        </w:rPr>
        <w:t>)</w:t>
      </w:r>
      <w:r w:rsidRPr="00F257BB">
        <w:rPr>
          <w:rtl/>
        </w:rPr>
        <w:t xml:space="preserve"> قرأ نافع وأبو عمرو بالرفع</w:t>
      </w:r>
      <w:r>
        <w:rPr>
          <w:rtl/>
        </w:rPr>
        <w:t xml:space="preserve">، </w:t>
      </w:r>
      <w:r w:rsidRPr="00F257BB">
        <w:rPr>
          <w:rtl/>
        </w:rPr>
        <w:t>على أنّه مبتدأ والموصول خبره</w:t>
      </w:r>
      <w:r>
        <w:rPr>
          <w:rtl/>
        </w:rPr>
        <w:t xml:space="preserve">، </w:t>
      </w:r>
      <w:r w:rsidRPr="00F257BB">
        <w:rPr>
          <w:rtl/>
        </w:rPr>
        <w:t>أو خبر مبتدأ محذوف والموصول صفته</w:t>
      </w:r>
      <w:r>
        <w:rPr>
          <w:rtl/>
        </w:rPr>
        <w:t xml:space="preserve">، </w:t>
      </w:r>
      <w:r w:rsidRPr="00F257BB">
        <w:rPr>
          <w:rtl/>
        </w:rPr>
        <w:t>أي</w:t>
      </w:r>
      <w:r>
        <w:rPr>
          <w:rtl/>
        </w:rPr>
        <w:t xml:space="preserve">: </w:t>
      </w:r>
      <w:r w:rsidRPr="00F257BB">
        <w:rPr>
          <w:rtl/>
        </w:rPr>
        <w:t>هو الله الّذي. وقرأ الباقون بالجرّ</w:t>
      </w:r>
      <w:r>
        <w:rPr>
          <w:rtl/>
        </w:rPr>
        <w:t xml:space="preserve">، </w:t>
      </w:r>
      <w:r w:rsidRPr="00F257BB">
        <w:rPr>
          <w:rtl/>
        </w:rPr>
        <w:t>على أنّه عطف بيان للعزيز</w:t>
      </w:r>
      <w:r>
        <w:rPr>
          <w:rtl/>
        </w:rPr>
        <w:t xml:space="preserve">، </w:t>
      </w:r>
      <w:r w:rsidRPr="00F257BB">
        <w:rPr>
          <w:rtl/>
        </w:rPr>
        <w:t>لأنّه كالعلم</w:t>
      </w:r>
      <w:r>
        <w:rPr>
          <w:rtl/>
        </w:rPr>
        <w:t xml:space="preserve"> ـ </w:t>
      </w:r>
      <w:r w:rsidRPr="00F257BB">
        <w:rPr>
          <w:rtl/>
        </w:rPr>
        <w:t>كما غلّب النجم في الثريّا</w:t>
      </w:r>
      <w:r>
        <w:rPr>
          <w:rtl/>
        </w:rPr>
        <w:t xml:space="preserve"> ـ </w:t>
      </w:r>
      <w:r w:rsidRPr="00F257BB">
        <w:rPr>
          <w:rtl/>
        </w:rPr>
        <w:t>لاختصاصه بالمعبود على الحقّ.</w:t>
      </w:r>
    </w:p>
    <w:p w14:paraId="66FFAEB2" w14:textId="77777777" w:rsidR="003A1D5F" w:rsidRPr="00F257BB" w:rsidRDefault="003A1D5F" w:rsidP="000E6E49">
      <w:pPr>
        <w:pStyle w:val="libNormal"/>
        <w:rPr>
          <w:rtl/>
        </w:rPr>
      </w:pPr>
      <w:r w:rsidRPr="00F257BB">
        <w:rPr>
          <w:rtl/>
        </w:rPr>
        <w:t>ثمّ أوعد لمن كفر بالكتاب ولم يخرج به من الظلمات إلى النور</w:t>
      </w:r>
      <w:r>
        <w:rPr>
          <w:rtl/>
        </w:rPr>
        <w:t xml:space="preserve">، </w:t>
      </w:r>
      <w:r w:rsidRPr="00F257BB">
        <w:rPr>
          <w:rtl/>
        </w:rPr>
        <w:t>فقال</w:t>
      </w:r>
      <w:r>
        <w:rPr>
          <w:rtl/>
        </w:rPr>
        <w:t xml:space="preserve">: </w:t>
      </w:r>
      <w:r w:rsidRPr="00AA0C1E">
        <w:rPr>
          <w:rStyle w:val="libAlaemChar"/>
          <w:rtl/>
        </w:rPr>
        <w:t>(</w:t>
      </w:r>
      <w:r w:rsidRPr="002F767C">
        <w:rPr>
          <w:rStyle w:val="libAieChar"/>
          <w:rtl/>
        </w:rPr>
        <w:t>وَوَيْلٌ لِلْكافِرِينَ مِنْ عَذابٍ شَدِيدٍ</w:t>
      </w:r>
      <w:r w:rsidRPr="00AA0C1E">
        <w:rPr>
          <w:rStyle w:val="libAlaemChar"/>
          <w:rtl/>
        </w:rPr>
        <w:t>)</w:t>
      </w:r>
      <w:r w:rsidRPr="00F257BB">
        <w:rPr>
          <w:rtl/>
        </w:rPr>
        <w:t xml:space="preserve"> الويل نقيض الوأل</w:t>
      </w:r>
      <w:r>
        <w:rPr>
          <w:rtl/>
        </w:rPr>
        <w:t xml:space="preserve">، </w:t>
      </w:r>
      <w:r w:rsidRPr="00F257BB">
        <w:rPr>
          <w:rtl/>
        </w:rPr>
        <w:t>وهو النجاة. وأصله النصب</w:t>
      </w:r>
      <w:r>
        <w:rPr>
          <w:rtl/>
        </w:rPr>
        <w:t xml:space="preserve">، </w:t>
      </w:r>
      <w:r w:rsidRPr="00F257BB">
        <w:rPr>
          <w:rtl/>
        </w:rPr>
        <w:t>لأنّه مصدر</w:t>
      </w:r>
      <w:r>
        <w:rPr>
          <w:rtl/>
        </w:rPr>
        <w:t xml:space="preserve">، </w:t>
      </w:r>
      <w:r w:rsidRPr="00F257BB">
        <w:rPr>
          <w:rtl/>
        </w:rPr>
        <w:t>إلّا أنّه لم يشتقّ منه فعل</w:t>
      </w:r>
      <w:r>
        <w:rPr>
          <w:rtl/>
        </w:rPr>
        <w:t xml:space="preserve">، </w:t>
      </w:r>
      <w:r w:rsidRPr="00F257BB">
        <w:rPr>
          <w:rtl/>
        </w:rPr>
        <w:t>لكنّه رفع لإفادة الثبات</w:t>
      </w:r>
      <w:r>
        <w:rPr>
          <w:rtl/>
        </w:rPr>
        <w:t xml:space="preserve">، </w:t>
      </w:r>
      <w:r w:rsidRPr="00F257BB">
        <w:rPr>
          <w:rtl/>
        </w:rPr>
        <w:t>كما يقال</w:t>
      </w:r>
      <w:r>
        <w:rPr>
          <w:rtl/>
        </w:rPr>
        <w:t xml:space="preserve">: </w:t>
      </w:r>
      <w:r w:rsidRPr="00F257BB">
        <w:rPr>
          <w:rtl/>
        </w:rPr>
        <w:t>سلام عليك. والمعنى</w:t>
      </w:r>
      <w:r>
        <w:rPr>
          <w:rtl/>
        </w:rPr>
        <w:t xml:space="preserve">: </w:t>
      </w:r>
      <w:r w:rsidRPr="00F257BB">
        <w:rPr>
          <w:rtl/>
        </w:rPr>
        <w:t>أنّهم يولولون من عذاب شديد</w:t>
      </w:r>
      <w:r>
        <w:rPr>
          <w:rtl/>
        </w:rPr>
        <w:t xml:space="preserve">، </w:t>
      </w:r>
      <w:r w:rsidRPr="00F257BB">
        <w:rPr>
          <w:rtl/>
        </w:rPr>
        <w:t>ويضجّون منه فيقولون</w:t>
      </w:r>
      <w:r>
        <w:rPr>
          <w:rtl/>
        </w:rPr>
        <w:t xml:space="preserve">: </w:t>
      </w:r>
      <w:r w:rsidRPr="00F257BB">
        <w:rPr>
          <w:rtl/>
        </w:rPr>
        <w:t>يا ويلاه</w:t>
      </w:r>
      <w:r>
        <w:rPr>
          <w:rtl/>
        </w:rPr>
        <w:t xml:space="preserve">، </w:t>
      </w:r>
      <w:r w:rsidRPr="00F257BB">
        <w:rPr>
          <w:rtl/>
        </w:rPr>
        <w:t>كقوله</w:t>
      </w:r>
      <w:r>
        <w:rPr>
          <w:rtl/>
        </w:rPr>
        <w:t xml:space="preserve">: </w:t>
      </w:r>
      <w:r w:rsidRPr="00AA0C1E">
        <w:rPr>
          <w:rStyle w:val="libAlaemChar"/>
          <w:rtl/>
        </w:rPr>
        <w:t>(</w:t>
      </w:r>
      <w:r w:rsidRPr="002F767C">
        <w:rPr>
          <w:rStyle w:val="libAieChar"/>
          <w:rtl/>
        </w:rPr>
        <w:t>دَعَوْا هُنالِكَ ثُبُوراً</w:t>
      </w:r>
      <w:r w:rsidRPr="00AA0C1E">
        <w:rPr>
          <w:rStyle w:val="libAlaemChar"/>
          <w:rtl/>
        </w:rPr>
        <w:t>)</w:t>
      </w:r>
      <w:r w:rsidRPr="00F257BB">
        <w:rPr>
          <w:rtl/>
        </w:rPr>
        <w:t xml:space="preserve"> </w:t>
      </w:r>
      <w:r w:rsidRPr="005D48FD">
        <w:rPr>
          <w:rStyle w:val="libFootnotenumChar"/>
          <w:rtl/>
        </w:rPr>
        <w:t>(1)</w:t>
      </w:r>
      <w:r>
        <w:rPr>
          <w:rtl/>
        </w:rPr>
        <w:t>.</w:t>
      </w:r>
    </w:p>
    <w:p w14:paraId="79DDCAD0" w14:textId="77777777" w:rsidR="003A1D5F" w:rsidRPr="00F257BB" w:rsidRDefault="003A1D5F" w:rsidP="000E6E49">
      <w:pPr>
        <w:pStyle w:val="libNormal"/>
        <w:rPr>
          <w:rtl/>
        </w:rPr>
      </w:pPr>
      <w:r w:rsidRPr="00AA0C1E">
        <w:rPr>
          <w:rStyle w:val="libAlaemChar"/>
          <w:rtl/>
        </w:rPr>
        <w:t>(</w:t>
      </w:r>
      <w:r w:rsidRPr="002F767C">
        <w:rPr>
          <w:rStyle w:val="libAieChar"/>
          <w:rtl/>
        </w:rPr>
        <w:t>الَّذِينَ يَسْتَحِبُّونَ الْحَياةَ الدُّنْيا عَلَى الْآخِرَةِ</w:t>
      </w:r>
      <w:r w:rsidRPr="00AA0C1E">
        <w:rPr>
          <w:rStyle w:val="libAlaemChar"/>
          <w:rtl/>
        </w:rPr>
        <w:t>)</w:t>
      </w:r>
      <w:r w:rsidRPr="00F257BB">
        <w:rPr>
          <w:rtl/>
        </w:rPr>
        <w:t xml:space="preserve"> يختارونها عليها</w:t>
      </w:r>
      <w:r>
        <w:rPr>
          <w:rtl/>
        </w:rPr>
        <w:t xml:space="preserve">، </w:t>
      </w:r>
      <w:r w:rsidRPr="00F257BB">
        <w:rPr>
          <w:rtl/>
        </w:rPr>
        <w:t>فإنّ المختار</w:t>
      </w:r>
    </w:p>
    <w:p w14:paraId="4CBA79D5" w14:textId="77777777" w:rsidR="003A1D5F" w:rsidRPr="00F257BB" w:rsidRDefault="003A1D5F" w:rsidP="00D9332A">
      <w:pPr>
        <w:pStyle w:val="libLine"/>
        <w:rPr>
          <w:rtl/>
        </w:rPr>
      </w:pPr>
      <w:r w:rsidRPr="00F257BB">
        <w:rPr>
          <w:rtl/>
        </w:rPr>
        <w:t>__________________</w:t>
      </w:r>
    </w:p>
    <w:p w14:paraId="28E0CC5A" w14:textId="77777777" w:rsidR="003A1D5F" w:rsidRPr="00F257BB" w:rsidRDefault="003A1D5F" w:rsidP="000278F9">
      <w:pPr>
        <w:pStyle w:val="libFootnote0"/>
        <w:rPr>
          <w:rtl/>
        </w:rPr>
      </w:pPr>
      <w:r>
        <w:rPr>
          <w:rtl/>
        </w:rPr>
        <w:t>(</w:t>
      </w:r>
      <w:r w:rsidRPr="00F257BB">
        <w:rPr>
          <w:rtl/>
        </w:rPr>
        <w:t>1) الفرقان</w:t>
      </w:r>
      <w:r>
        <w:rPr>
          <w:rtl/>
        </w:rPr>
        <w:t xml:space="preserve">: </w:t>
      </w:r>
      <w:r w:rsidRPr="00F257BB">
        <w:rPr>
          <w:rtl/>
        </w:rPr>
        <w:t>13.</w:t>
      </w:r>
    </w:p>
    <w:p w14:paraId="530C68B8" w14:textId="77777777" w:rsidR="003A1D5F" w:rsidRPr="00F257BB" w:rsidRDefault="003A1D5F" w:rsidP="002F767C">
      <w:pPr>
        <w:pStyle w:val="libNormal0"/>
        <w:rPr>
          <w:rtl/>
        </w:rPr>
      </w:pPr>
      <w:r>
        <w:rPr>
          <w:rtl/>
        </w:rPr>
        <w:br w:type="page"/>
      </w:r>
      <w:r w:rsidRPr="00F257BB">
        <w:rPr>
          <w:rtl/>
        </w:rPr>
        <w:lastRenderedPageBreak/>
        <w:t xml:space="preserve">للشيء يطلب من نفسه أن يكون أحبّ إليها من غيره </w:t>
      </w:r>
      <w:r w:rsidRPr="00AA0C1E">
        <w:rPr>
          <w:rStyle w:val="libAlaemChar"/>
          <w:rtl/>
        </w:rPr>
        <w:t>(</w:t>
      </w:r>
      <w:r w:rsidRPr="002F767C">
        <w:rPr>
          <w:rStyle w:val="libAieChar"/>
          <w:rtl/>
        </w:rPr>
        <w:t>وَيَصُدُّونَ عَنْ سَبِيلِ اللهِ</w:t>
      </w:r>
      <w:r w:rsidRPr="00AA0C1E">
        <w:rPr>
          <w:rStyle w:val="libAlaemChar"/>
          <w:rtl/>
        </w:rPr>
        <w:t>)</w:t>
      </w:r>
      <w:r w:rsidRPr="00F257BB">
        <w:rPr>
          <w:rtl/>
        </w:rPr>
        <w:t xml:space="preserve"> بتعويق الناس عن الإيمان </w:t>
      </w:r>
      <w:r w:rsidRPr="00AA0C1E">
        <w:rPr>
          <w:rStyle w:val="libAlaemChar"/>
          <w:rtl/>
        </w:rPr>
        <w:t>(</w:t>
      </w:r>
      <w:r w:rsidRPr="002F767C">
        <w:rPr>
          <w:rStyle w:val="libAieChar"/>
          <w:rtl/>
        </w:rPr>
        <w:t>وَيَبْغُونَها عِوَجاً</w:t>
      </w:r>
      <w:r w:rsidRPr="00AA0C1E">
        <w:rPr>
          <w:rStyle w:val="libAlaemChar"/>
          <w:rtl/>
        </w:rPr>
        <w:t>)</w:t>
      </w:r>
      <w:r w:rsidRPr="00F257BB">
        <w:rPr>
          <w:rtl/>
        </w:rPr>
        <w:t xml:space="preserve"> ويبغون لها زيغا ونكوبا عن الحقّ ليقدحوا فيه. فحذف الجارّ وأوصل الفعل إلى الضمير. والموصول بصلته يحتمل الجرّ صفة للكافرين</w:t>
      </w:r>
      <w:r>
        <w:rPr>
          <w:rtl/>
        </w:rPr>
        <w:t xml:space="preserve">، </w:t>
      </w:r>
      <w:r w:rsidRPr="00F257BB">
        <w:rPr>
          <w:rtl/>
        </w:rPr>
        <w:t>والنصب على الذمّ</w:t>
      </w:r>
      <w:r>
        <w:rPr>
          <w:rtl/>
        </w:rPr>
        <w:t xml:space="preserve">، </w:t>
      </w:r>
      <w:r w:rsidRPr="00F257BB">
        <w:rPr>
          <w:rtl/>
        </w:rPr>
        <w:t>والرفع عليه</w:t>
      </w:r>
      <w:r>
        <w:rPr>
          <w:rtl/>
        </w:rPr>
        <w:t xml:space="preserve">، </w:t>
      </w:r>
      <w:r w:rsidRPr="00F257BB">
        <w:rPr>
          <w:rtl/>
        </w:rPr>
        <w:t xml:space="preserve">أو على أنّه مبتدأ خبره </w:t>
      </w:r>
      <w:r w:rsidRPr="00AA0C1E">
        <w:rPr>
          <w:rStyle w:val="libAlaemChar"/>
          <w:rtl/>
        </w:rPr>
        <w:t>(</w:t>
      </w:r>
      <w:r w:rsidRPr="002F767C">
        <w:rPr>
          <w:rStyle w:val="libAieChar"/>
          <w:rtl/>
        </w:rPr>
        <w:t>أُولئِكَ فِي ضَلالٍ بَعِيدٍ</w:t>
      </w:r>
      <w:r w:rsidRPr="00AA0C1E">
        <w:rPr>
          <w:rStyle w:val="libAlaemChar"/>
          <w:rtl/>
        </w:rPr>
        <w:t>)</w:t>
      </w:r>
      <w:r w:rsidRPr="00F257BB">
        <w:rPr>
          <w:rtl/>
        </w:rPr>
        <w:t xml:space="preserve"> أي</w:t>
      </w:r>
      <w:r>
        <w:rPr>
          <w:rtl/>
        </w:rPr>
        <w:t xml:space="preserve">: </w:t>
      </w:r>
      <w:r w:rsidRPr="00F257BB">
        <w:rPr>
          <w:rtl/>
        </w:rPr>
        <w:t>ضلّوا عن الحقّ</w:t>
      </w:r>
      <w:r>
        <w:rPr>
          <w:rtl/>
        </w:rPr>
        <w:t xml:space="preserve">، </w:t>
      </w:r>
      <w:r w:rsidRPr="00F257BB">
        <w:rPr>
          <w:rtl/>
        </w:rPr>
        <w:t>ووقفوا دونه بمراحل. والبعد في الحقيقة للضالّ</w:t>
      </w:r>
      <w:r>
        <w:rPr>
          <w:rtl/>
        </w:rPr>
        <w:t xml:space="preserve">، </w:t>
      </w:r>
      <w:r w:rsidRPr="00F257BB">
        <w:rPr>
          <w:rtl/>
        </w:rPr>
        <w:t>لأنّه متباعد عن الطريق</w:t>
      </w:r>
      <w:r>
        <w:rPr>
          <w:rtl/>
        </w:rPr>
        <w:t xml:space="preserve">، </w:t>
      </w:r>
      <w:r w:rsidRPr="00F257BB">
        <w:rPr>
          <w:rtl/>
        </w:rPr>
        <w:t>فوصف به فعله للمبالغة</w:t>
      </w:r>
      <w:r>
        <w:rPr>
          <w:rtl/>
        </w:rPr>
        <w:t xml:space="preserve">، </w:t>
      </w:r>
      <w:r w:rsidRPr="00F257BB">
        <w:rPr>
          <w:rtl/>
        </w:rPr>
        <w:t>كما تقول</w:t>
      </w:r>
      <w:r>
        <w:rPr>
          <w:rtl/>
        </w:rPr>
        <w:t xml:space="preserve">: </w:t>
      </w:r>
      <w:r w:rsidRPr="00F257BB">
        <w:rPr>
          <w:rtl/>
        </w:rPr>
        <w:t>جدّ جدّه. ويجوز أن يراد</w:t>
      </w:r>
      <w:r>
        <w:rPr>
          <w:rtl/>
        </w:rPr>
        <w:t xml:space="preserve">: </w:t>
      </w:r>
      <w:r w:rsidRPr="00F257BB">
        <w:rPr>
          <w:rtl/>
        </w:rPr>
        <w:t>في ضلال ذي بعد</w:t>
      </w:r>
      <w:r>
        <w:rPr>
          <w:rtl/>
        </w:rPr>
        <w:t xml:space="preserve">، </w:t>
      </w:r>
      <w:r w:rsidRPr="00F257BB">
        <w:rPr>
          <w:rtl/>
        </w:rPr>
        <w:t>أو للأمر الّذي به الضلال</w:t>
      </w:r>
      <w:r>
        <w:rPr>
          <w:rtl/>
        </w:rPr>
        <w:t xml:space="preserve">، </w:t>
      </w:r>
      <w:r w:rsidRPr="00F257BB">
        <w:rPr>
          <w:rtl/>
        </w:rPr>
        <w:t>فوصف به للملابسة.</w:t>
      </w:r>
    </w:p>
    <w:p w14:paraId="1E1A3463" w14:textId="77777777" w:rsidR="003A1D5F" w:rsidRPr="00F257BB" w:rsidRDefault="003A1D5F" w:rsidP="000E6E49">
      <w:pPr>
        <w:pStyle w:val="libNormal"/>
        <w:rPr>
          <w:rtl/>
        </w:rPr>
      </w:pPr>
      <w:r w:rsidRPr="00AA0C1E">
        <w:rPr>
          <w:rStyle w:val="libAlaemChar"/>
          <w:rtl/>
        </w:rPr>
        <w:t>(</w:t>
      </w:r>
      <w:r w:rsidRPr="002F767C">
        <w:rPr>
          <w:rStyle w:val="libAieChar"/>
          <w:rtl/>
        </w:rPr>
        <w:t>وَما أَرْسَلْنا مِنْ رَسُولٍ إِلاَّ بِلِسانِ قَوْمِهِ لِيُبَيِّنَ لَهُمْ فَيُضِلُّ اللهُ مَنْ يَشاءُ وَيَهْدِي مَنْ يَشاءُ وَهُوَ الْعَزِيزُ الْحَكِيمُ (4) وَلَقَدْ أَرْسَلْنا مُوسى بِآياتِنا أَنْ أَخْرِجْ قَوْمَكَ مِنَ الظُّلُماتِ إِلَى النُّورِ وَذَكِّرْهُمْ بِأَيَّامِ اللهِ إِنَّ فِي ذلِكَ لَآياتٍ لِكُلِّ صَبَّارٍ شَكُورٍ (5) وَإِذْ قالَ مُوسى لِقَوْمِهِ اذْكُرُوا نِعْمَةَ اللهِ عَلَيْكُمْ إِذْ أَنْجاكُمْ مِنْ آلِ فِرْعَوْنَ يَسُومُونَكُمْ سُوءَ الْعَذابِ وَيُذَبِّحُونَ أَبْناءَكُمْ وَيَسْتَحْيُونَ نِساءَكُمْ وَفِي ذلِكُمْ بَلاءٌ مِنْ رَبِّكُمْ عَظِيمٌ (6)</w:t>
      </w:r>
      <w:r w:rsidRPr="00AA0C1E">
        <w:rPr>
          <w:rStyle w:val="libAlaemChar"/>
          <w:rtl/>
        </w:rPr>
        <w:t>)</w:t>
      </w:r>
    </w:p>
    <w:p w14:paraId="6E586FC3" w14:textId="77777777" w:rsidR="003A1D5F" w:rsidRPr="00F257BB" w:rsidRDefault="003A1D5F" w:rsidP="000E6E49">
      <w:pPr>
        <w:pStyle w:val="libNormal"/>
        <w:rPr>
          <w:rtl/>
        </w:rPr>
      </w:pPr>
      <w:r w:rsidRPr="00AA0C1E">
        <w:rPr>
          <w:rStyle w:val="libAlaemChar"/>
          <w:rtl/>
        </w:rPr>
        <w:t>(</w:t>
      </w:r>
      <w:r w:rsidRPr="002F767C">
        <w:rPr>
          <w:rStyle w:val="libAieChar"/>
          <w:rtl/>
        </w:rPr>
        <w:t>وَما أَرْسَلْنا مِنْ رَسُولٍ إِلَّا بِلِسانِ قَوْمِهِ</w:t>
      </w:r>
      <w:r w:rsidRPr="00AA0C1E">
        <w:rPr>
          <w:rStyle w:val="libAlaemChar"/>
          <w:rtl/>
        </w:rPr>
        <w:t>)</w:t>
      </w:r>
      <w:r w:rsidRPr="00F257BB">
        <w:rPr>
          <w:rtl/>
        </w:rPr>
        <w:t xml:space="preserve"> إلّا بلغة قومه الّذي هو منهم وبعث فيهم </w:t>
      </w:r>
      <w:r w:rsidRPr="00AA0C1E">
        <w:rPr>
          <w:rStyle w:val="libAlaemChar"/>
          <w:rtl/>
        </w:rPr>
        <w:t>(</w:t>
      </w:r>
      <w:r w:rsidRPr="002F767C">
        <w:rPr>
          <w:rStyle w:val="libAieChar"/>
          <w:rtl/>
        </w:rPr>
        <w:t>لِيُبَيِّنَ لَهُمْ</w:t>
      </w:r>
      <w:r w:rsidRPr="00AA0C1E">
        <w:rPr>
          <w:rStyle w:val="libAlaemChar"/>
          <w:rtl/>
        </w:rPr>
        <w:t>)</w:t>
      </w:r>
      <w:r w:rsidRPr="00F257BB">
        <w:rPr>
          <w:rtl/>
        </w:rPr>
        <w:t xml:space="preserve"> ما أمروا به</w:t>
      </w:r>
      <w:r>
        <w:rPr>
          <w:rtl/>
        </w:rPr>
        <w:t xml:space="preserve">، </w:t>
      </w:r>
      <w:r w:rsidRPr="00F257BB">
        <w:rPr>
          <w:rtl/>
        </w:rPr>
        <w:t>فيفقهوه عنه بيسر وسرعة</w:t>
      </w:r>
      <w:r>
        <w:rPr>
          <w:rtl/>
        </w:rPr>
        <w:t xml:space="preserve">، </w:t>
      </w:r>
      <w:r w:rsidRPr="00F257BB">
        <w:rPr>
          <w:rtl/>
        </w:rPr>
        <w:t>ثمّ ينقلوه ويترجموه لغيرهم</w:t>
      </w:r>
      <w:r>
        <w:rPr>
          <w:rtl/>
        </w:rPr>
        <w:t xml:space="preserve">، </w:t>
      </w:r>
      <w:r w:rsidRPr="00F257BB">
        <w:rPr>
          <w:rtl/>
        </w:rPr>
        <w:t>فإنّهم أولى الناس إليه بأن يدعوهم</w:t>
      </w:r>
      <w:r>
        <w:rPr>
          <w:rtl/>
        </w:rPr>
        <w:t xml:space="preserve">، </w:t>
      </w:r>
      <w:r w:rsidRPr="00F257BB">
        <w:rPr>
          <w:rtl/>
        </w:rPr>
        <w:t>وأحقّ بأن ينذرهم</w:t>
      </w:r>
      <w:r>
        <w:rPr>
          <w:rtl/>
        </w:rPr>
        <w:t xml:space="preserve">، </w:t>
      </w:r>
      <w:r w:rsidRPr="00F257BB">
        <w:rPr>
          <w:rtl/>
        </w:rPr>
        <w:t>ولذلك أمر</w:t>
      </w:r>
    </w:p>
    <w:p w14:paraId="51C475B6" w14:textId="77777777" w:rsidR="003A1D5F" w:rsidRPr="00F257BB" w:rsidRDefault="003A1D5F" w:rsidP="002F767C">
      <w:pPr>
        <w:pStyle w:val="libNormal0"/>
        <w:rPr>
          <w:rtl/>
        </w:rPr>
      </w:pPr>
      <w:r>
        <w:rPr>
          <w:rtl/>
        </w:rPr>
        <w:br w:type="page"/>
      </w:r>
      <w:r w:rsidRPr="00F257BB">
        <w:rPr>
          <w:rtl/>
        </w:rPr>
        <w:lastRenderedPageBreak/>
        <w:t xml:space="preserve">النبيّ </w:t>
      </w:r>
      <w:r w:rsidRPr="00AA0C1E">
        <w:rPr>
          <w:rStyle w:val="libAlaemChar"/>
          <w:rtl/>
        </w:rPr>
        <w:t>صلى‌الله‌عليه‌وآله‌وسلم</w:t>
      </w:r>
      <w:r w:rsidRPr="00F257BB">
        <w:rPr>
          <w:rtl/>
        </w:rPr>
        <w:t xml:space="preserve"> بإنذار عشيرته أوّلا. ولو نزّل على من بعث إلى أمم مختلفة كتب على ألسنتهم استقلّ ذلك بنوع من الإعجاز</w:t>
      </w:r>
      <w:r>
        <w:rPr>
          <w:rtl/>
        </w:rPr>
        <w:t xml:space="preserve">، </w:t>
      </w:r>
      <w:r w:rsidRPr="00F257BB">
        <w:rPr>
          <w:rtl/>
        </w:rPr>
        <w:t>ولكن أدّى إلى اختلاف الكلمة</w:t>
      </w:r>
      <w:r>
        <w:rPr>
          <w:rtl/>
        </w:rPr>
        <w:t xml:space="preserve">، </w:t>
      </w:r>
      <w:r w:rsidRPr="00F257BB">
        <w:rPr>
          <w:rtl/>
        </w:rPr>
        <w:t>وإضاعة فضل الاجتهاد في تعلّم الألفاظ ومعانيها والعلوم المتشعّبة منها</w:t>
      </w:r>
      <w:r>
        <w:rPr>
          <w:rtl/>
        </w:rPr>
        <w:t xml:space="preserve">، </w:t>
      </w:r>
      <w:r w:rsidRPr="00F257BB">
        <w:rPr>
          <w:rtl/>
        </w:rPr>
        <w:t>وما في إتعاب القرائح وكدّ النفوس من القرب المقتضية لجزيل الثواب.</w:t>
      </w:r>
    </w:p>
    <w:p w14:paraId="78E4BA47"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الضمير في «قومه» لمحمّد </w:t>
      </w:r>
      <w:r w:rsidRPr="00AA0C1E">
        <w:rPr>
          <w:rStyle w:val="libAlaemChar"/>
          <w:rtl/>
        </w:rPr>
        <w:t>صلى‌الله‌عليه‌وآله‌وسلم</w:t>
      </w:r>
      <w:r>
        <w:rPr>
          <w:rtl/>
        </w:rPr>
        <w:t xml:space="preserve">، </w:t>
      </w:r>
      <w:r w:rsidRPr="00F257BB">
        <w:rPr>
          <w:rtl/>
        </w:rPr>
        <w:t>وأنه تعالى أنزل الكتب كلّها بالعربيّة</w:t>
      </w:r>
      <w:r>
        <w:rPr>
          <w:rtl/>
        </w:rPr>
        <w:t xml:space="preserve">، </w:t>
      </w:r>
      <w:r w:rsidRPr="00F257BB">
        <w:rPr>
          <w:rtl/>
        </w:rPr>
        <w:t xml:space="preserve">ثمّ ترجمها جبرئيل </w:t>
      </w:r>
      <w:r w:rsidRPr="00AA0C1E">
        <w:rPr>
          <w:rStyle w:val="libAlaemChar"/>
          <w:rtl/>
        </w:rPr>
        <w:t>عليه‌السلام</w:t>
      </w:r>
      <w:r w:rsidRPr="00F257BB">
        <w:rPr>
          <w:rtl/>
        </w:rPr>
        <w:t xml:space="preserve"> أو كلّ نبيّ بلغة المنزل عليهم.</w:t>
      </w:r>
    </w:p>
    <w:p w14:paraId="79CB3CF6" w14:textId="77777777" w:rsidR="003A1D5F" w:rsidRPr="00F257BB" w:rsidRDefault="003A1D5F" w:rsidP="000E6E49">
      <w:pPr>
        <w:pStyle w:val="libNormal"/>
        <w:rPr>
          <w:rtl/>
        </w:rPr>
      </w:pPr>
      <w:r w:rsidRPr="00AA0C1E">
        <w:rPr>
          <w:rStyle w:val="libAlaemChar"/>
          <w:rtl/>
        </w:rPr>
        <w:t>(</w:t>
      </w:r>
      <w:r w:rsidRPr="002F767C">
        <w:rPr>
          <w:rStyle w:val="libAieChar"/>
          <w:rtl/>
        </w:rPr>
        <w:t>فَيُضِلُّ اللهُ</w:t>
      </w:r>
      <w:r w:rsidRPr="00AA0C1E">
        <w:rPr>
          <w:rStyle w:val="libAlaemChar"/>
          <w:rtl/>
        </w:rPr>
        <w:t>)</w:t>
      </w:r>
      <w:r w:rsidRPr="00F257BB">
        <w:rPr>
          <w:rtl/>
        </w:rPr>
        <w:t xml:space="preserve"> فيخلّي في الضلال خذلانا</w:t>
      </w:r>
      <w:r>
        <w:rPr>
          <w:rtl/>
        </w:rPr>
        <w:t xml:space="preserve">، </w:t>
      </w:r>
      <w:r w:rsidRPr="00F257BB">
        <w:rPr>
          <w:rtl/>
        </w:rPr>
        <w:t xml:space="preserve">بمنع الألطاف وأسباب التوفيق </w:t>
      </w:r>
      <w:r w:rsidRPr="00AA0C1E">
        <w:rPr>
          <w:rStyle w:val="libAlaemChar"/>
          <w:rtl/>
        </w:rPr>
        <w:t>(</w:t>
      </w:r>
      <w:r w:rsidRPr="002F767C">
        <w:rPr>
          <w:rStyle w:val="libAieChar"/>
          <w:rtl/>
        </w:rPr>
        <w:t>مَنْ يَشاءُ</w:t>
      </w:r>
      <w:r w:rsidRPr="00AA0C1E">
        <w:rPr>
          <w:rStyle w:val="libAlaemChar"/>
          <w:rtl/>
        </w:rPr>
        <w:t>)</w:t>
      </w:r>
      <w:r w:rsidRPr="00F257BB">
        <w:rPr>
          <w:rtl/>
        </w:rPr>
        <w:t xml:space="preserve"> من هو راسخ في الكفر ومصمّم على العناد </w:t>
      </w:r>
      <w:r w:rsidRPr="00AA0C1E">
        <w:rPr>
          <w:rStyle w:val="libAlaemChar"/>
          <w:rtl/>
        </w:rPr>
        <w:t>(</w:t>
      </w:r>
      <w:r w:rsidRPr="002F767C">
        <w:rPr>
          <w:rStyle w:val="libAieChar"/>
          <w:rtl/>
        </w:rPr>
        <w:t>وَيَهْدِي مَنْ يَشاءُ</w:t>
      </w:r>
      <w:r w:rsidRPr="00AA0C1E">
        <w:rPr>
          <w:rStyle w:val="libAlaemChar"/>
          <w:rtl/>
        </w:rPr>
        <w:t>)</w:t>
      </w:r>
      <w:r w:rsidRPr="00F257BB">
        <w:rPr>
          <w:rtl/>
        </w:rPr>
        <w:t xml:space="preserve"> ويوفّق للهداية من هو طالب الرشاد والصواب</w:t>
      </w:r>
      <w:r>
        <w:rPr>
          <w:rtl/>
        </w:rPr>
        <w:t xml:space="preserve">، </w:t>
      </w:r>
      <w:r w:rsidRPr="00F257BB">
        <w:rPr>
          <w:rtl/>
        </w:rPr>
        <w:t>مثل قوله</w:t>
      </w:r>
      <w:r>
        <w:rPr>
          <w:rtl/>
        </w:rPr>
        <w:t xml:space="preserve">: </w:t>
      </w:r>
      <w:r w:rsidRPr="00AA0C1E">
        <w:rPr>
          <w:rStyle w:val="libAlaemChar"/>
          <w:rtl/>
        </w:rPr>
        <w:t>(</w:t>
      </w:r>
      <w:r w:rsidRPr="002F767C">
        <w:rPr>
          <w:rStyle w:val="libAieChar"/>
          <w:rtl/>
        </w:rPr>
        <w:t>فَمِنْكُمْ كافِرٌ وَمِنْكُمْ مُؤْمِنٌ</w:t>
      </w:r>
      <w:r w:rsidRPr="00AA0C1E">
        <w:rPr>
          <w:rStyle w:val="libAlaemChar"/>
          <w:rtl/>
        </w:rPr>
        <w:t>)</w:t>
      </w:r>
      <w:r w:rsidRPr="00F257BB">
        <w:rPr>
          <w:rtl/>
        </w:rPr>
        <w:t xml:space="preserve"> </w:t>
      </w:r>
      <w:r w:rsidRPr="005D48FD">
        <w:rPr>
          <w:rStyle w:val="libFootnotenumChar"/>
          <w:rtl/>
        </w:rPr>
        <w:t>(1)</w:t>
      </w:r>
      <w:r w:rsidRPr="00F257BB">
        <w:rPr>
          <w:rtl/>
        </w:rPr>
        <w:t xml:space="preserve"> </w:t>
      </w:r>
      <w:r w:rsidRPr="00AA0C1E">
        <w:rPr>
          <w:rStyle w:val="libAlaemChar"/>
          <w:rtl/>
        </w:rPr>
        <w:t>(</w:t>
      </w:r>
      <w:r w:rsidRPr="002F767C">
        <w:rPr>
          <w:rStyle w:val="libAieChar"/>
          <w:rtl/>
        </w:rPr>
        <w:t>وَهُوَ الْعَزِيزُ</w:t>
      </w:r>
      <w:r w:rsidRPr="00AA0C1E">
        <w:rPr>
          <w:rStyle w:val="libAlaemChar"/>
          <w:rtl/>
        </w:rPr>
        <w:t>)</w:t>
      </w:r>
      <w:r w:rsidRPr="00F257BB">
        <w:rPr>
          <w:rtl/>
        </w:rPr>
        <w:t xml:space="preserve"> فلا يغلب على مشيئته </w:t>
      </w:r>
      <w:r w:rsidRPr="00AA0C1E">
        <w:rPr>
          <w:rStyle w:val="libAlaemChar"/>
          <w:rtl/>
        </w:rPr>
        <w:t>(</w:t>
      </w:r>
      <w:r w:rsidRPr="002F767C">
        <w:rPr>
          <w:rStyle w:val="libAieChar"/>
          <w:rtl/>
        </w:rPr>
        <w:t>الْحَكِيمُ</w:t>
      </w:r>
      <w:r w:rsidRPr="00AA0C1E">
        <w:rPr>
          <w:rStyle w:val="libAlaemChar"/>
          <w:rtl/>
        </w:rPr>
        <w:t>)</w:t>
      </w:r>
      <w:r w:rsidRPr="00F257BB">
        <w:rPr>
          <w:rtl/>
        </w:rPr>
        <w:t xml:space="preserve"> فلا يخذل إلّا أهل الخذلان</w:t>
      </w:r>
      <w:r>
        <w:rPr>
          <w:rtl/>
        </w:rPr>
        <w:t xml:space="preserve">، </w:t>
      </w:r>
      <w:r w:rsidRPr="00F257BB">
        <w:rPr>
          <w:rtl/>
        </w:rPr>
        <w:t>ولا يلطف إلّا بأهل اللطف.</w:t>
      </w:r>
    </w:p>
    <w:p w14:paraId="04EE9D49" w14:textId="77777777" w:rsidR="003A1D5F" w:rsidRPr="00F257BB" w:rsidRDefault="003A1D5F" w:rsidP="000E6E49">
      <w:pPr>
        <w:pStyle w:val="libNormal"/>
        <w:rPr>
          <w:rtl/>
        </w:rPr>
      </w:pPr>
      <w:r w:rsidRPr="00F257BB">
        <w:rPr>
          <w:rtl/>
        </w:rPr>
        <w:t xml:space="preserve">ثمّ ذكر سبحانه إرسال موسى </w:t>
      </w:r>
      <w:r w:rsidRPr="00AA0C1E">
        <w:rPr>
          <w:rStyle w:val="libAlaemChar"/>
          <w:rtl/>
        </w:rPr>
        <w:t>عليه‌السلام</w:t>
      </w:r>
      <w:r w:rsidRPr="00F257BB">
        <w:rPr>
          <w:rtl/>
        </w:rPr>
        <w:t xml:space="preserve"> تخصيصا بعد التعميم</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أَرْسَلْنا مُوسى بِآياتِنا</w:t>
      </w:r>
      <w:r w:rsidRPr="00AA0C1E">
        <w:rPr>
          <w:rStyle w:val="libAlaemChar"/>
          <w:rtl/>
        </w:rPr>
        <w:t>)</w:t>
      </w:r>
      <w:r w:rsidRPr="00F257BB">
        <w:rPr>
          <w:rtl/>
        </w:rPr>
        <w:t xml:space="preserve"> يعني</w:t>
      </w:r>
      <w:r>
        <w:rPr>
          <w:rtl/>
        </w:rPr>
        <w:t xml:space="preserve">: </w:t>
      </w:r>
      <w:r w:rsidRPr="00F257BB">
        <w:rPr>
          <w:rtl/>
        </w:rPr>
        <w:t xml:space="preserve">اليد والعصا وسائر معجزاته </w:t>
      </w:r>
      <w:r w:rsidRPr="00AA0C1E">
        <w:rPr>
          <w:rStyle w:val="libAlaemChar"/>
          <w:rtl/>
        </w:rPr>
        <w:t>(</w:t>
      </w:r>
      <w:r w:rsidRPr="002F767C">
        <w:rPr>
          <w:rStyle w:val="libAieChar"/>
          <w:rtl/>
        </w:rPr>
        <w:t>أَنْ أَخْرِجْ</w:t>
      </w:r>
      <w:r w:rsidRPr="00AA0C1E">
        <w:rPr>
          <w:rStyle w:val="libAlaemChar"/>
          <w:rtl/>
        </w:rPr>
        <w:t>)</w:t>
      </w:r>
      <w:r w:rsidRPr="00F257BB">
        <w:rPr>
          <w:rtl/>
        </w:rPr>
        <w:t xml:space="preserve"> «أن» مفسّرة</w:t>
      </w:r>
      <w:r>
        <w:rPr>
          <w:rtl/>
        </w:rPr>
        <w:t xml:space="preserve">، </w:t>
      </w:r>
      <w:r w:rsidRPr="00F257BB">
        <w:rPr>
          <w:rtl/>
        </w:rPr>
        <w:t>فمعناه</w:t>
      </w:r>
      <w:r>
        <w:rPr>
          <w:rtl/>
        </w:rPr>
        <w:t xml:space="preserve">: </w:t>
      </w:r>
      <w:r w:rsidRPr="00F257BB">
        <w:rPr>
          <w:rtl/>
        </w:rPr>
        <w:t>أي أخرج</w:t>
      </w:r>
      <w:r>
        <w:rPr>
          <w:rtl/>
        </w:rPr>
        <w:t xml:space="preserve">، </w:t>
      </w:r>
      <w:r w:rsidRPr="00F257BB">
        <w:rPr>
          <w:rtl/>
        </w:rPr>
        <w:t>لأنّ الإرسال فيه معنى القول</w:t>
      </w:r>
      <w:r>
        <w:rPr>
          <w:rtl/>
        </w:rPr>
        <w:t xml:space="preserve">، </w:t>
      </w:r>
      <w:r w:rsidRPr="00F257BB">
        <w:rPr>
          <w:rtl/>
        </w:rPr>
        <w:t>فكأنّه قال</w:t>
      </w:r>
      <w:r>
        <w:rPr>
          <w:rtl/>
        </w:rPr>
        <w:t xml:space="preserve">: </w:t>
      </w:r>
      <w:r w:rsidRPr="00F257BB">
        <w:rPr>
          <w:rtl/>
        </w:rPr>
        <w:t>أرسلناه وقلنا له</w:t>
      </w:r>
      <w:r>
        <w:rPr>
          <w:rtl/>
        </w:rPr>
        <w:t xml:space="preserve">: </w:t>
      </w:r>
      <w:r w:rsidRPr="00F257BB">
        <w:rPr>
          <w:rtl/>
        </w:rPr>
        <w:t xml:space="preserve">أن أخرج </w:t>
      </w:r>
      <w:r w:rsidRPr="00AA0C1E">
        <w:rPr>
          <w:rStyle w:val="libAlaemChar"/>
          <w:rtl/>
        </w:rPr>
        <w:t>(</w:t>
      </w:r>
      <w:r w:rsidRPr="002F767C">
        <w:rPr>
          <w:rStyle w:val="libAieChar"/>
          <w:rtl/>
        </w:rPr>
        <w:t>قَوْمَكَ مِنَ الظُّلُماتِ</w:t>
      </w:r>
      <w:r w:rsidRPr="00AA0C1E">
        <w:rPr>
          <w:rStyle w:val="libAlaemChar"/>
          <w:rtl/>
        </w:rPr>
        <w:t>)</w:t>
      </w:r>
      <w:r w:rsidRPr="00F257BB">
        <w:rPr>
          <w:rtl/>
        </w:rPr>
        <w:t xml:space="preserve"> ظلمات الكفر </w:t>
      </w:r>
      <w:r w:rsidRPr="00AA0C1E">
        <w:rPr>
          <w:rStyle w:val="libAlaemChar"/>
          <w:rtl/>
        </w:rPr>
        <w:t>(</w:t>
      </w:r>
      <w:r w:rsidRPr="002F767C">
        <w:rPr>
          <w:rStyle w:val="libAieChar"/>
          <w:rtl/>
        </w:rPr>
        <w:t>إِلَى النُّورِ</w:t>
      </w:r>
      <w:r w:rsidRPr="00AA0C1E">
        <w:rPr>
          <w:rStyle w:val="libAlaemChar"/>
          <w:rtl/>
        </w:rPr>
        <w:t>)</w:t>
      </w:r>
      <w:r w:rsidRPr="00F257BB">
        <w:rPr>
          <w:rtl/>
        </w:rPr>
        <w:t xml:space="preserve"> إلى نور الإسلام. ويجوز أن تكون مصدريّة</w:t>
      </w:r>
      <w:r>
        <w:rPr>
          <w:rtl/>
        </w:rPr>
        <w:t xml:space="preserve">، </w:t>
      </w:r>
      <w:r w:rsidRPr="00F257BB">
        <w:rPr>
          <w:rtl/>
        </w:rPr>
        <w:t>أي</w:t>
      </w:r>
      <w:r>
        <w:rPr>
          <w:rtl/>
        </w:rPr>
        <w:t xml:space="preserve">: </w:t>
      </w:r>
      <w:r w:rsidRPr="00F257BB">
        <w:rPr>
          <w:rtl/>
        </w:rPr>
        <w:t>بأن أخرج</w:t>
      </w:r>
      <w:r>
        <w:rPr>
          <w:rtl/>
        </w:rPr>
        <w:t xml:space="preserve">، </w:t>
      </w:r>
      <w:r w:rsidRPr="00F257BB">
        <w:rPr>
          <w:rtl/>
        </w:rPr>
        <w:t>فإنّ صيغ الأفعال سواء في الدلالة على المصدر</w:t>
      </w:r>
      <w:r>
        <w:rPr>
          <w:rtl/>
        </w:rPr>
        <w:t xml:space="preserve">، </w:t>
      </w:r>
      <w:r w:rsidRPr="00F257BB">
        <w:rPr>
          <w:rtl/>
        </w:rPr>
        <w:t>فيصحّ أن توصل بها «أن» الناصبة.</w:t>
      </w:r>
    </w:p>
    <w:p w14:paraId="5114ACFF" w14:textId="77777777" w:rsidR="003A1D5F" w:rsidRPr="00F257BB" w:rsidRDefault="003A1D5F" w:rsidP="000E6E49">
      <w:pPr>
        <w:pStyle w:val="libNormal"/>
        <w:rPr>
          <w:rtl/>
        </w:rPr>
      </w:pPr>
      <w:r w:rsidRPr="00AA0C1E">
        <w:rPr>
          <w:rStyle w:val="libAlaemChar"/>
          <w:rtl/>
        </w:rPr>
        <w:t>(</w:t>
      </w:r>
      <w:r w:rsidRPr="002F767C">
        <w:rPr>
          <w:rStyle w:val="libAieChar"/>
          <w:rtl/>
        </w:rPr>
        <w:t>وَذَكِّرْهُمْ بِأَيَّامِ اللهِ</w:t>
      </w:r>
      <w:r w:rsidRPr="00AA0C1E">
        <w:rPr>
          <w:rStyle w:val="libAlaemChar"/>
          <w:rtl/>
        </w:rPr>
        <w:t>)</w:t>
      </w:r>
      <w:r w:rsidRPr="00F257BB">
        <w:rPr>
          <w:rtl/>
        </w:rPr>
        <w:t xml:space="preserve"> بوقائعه الّتي وقعت على الأمم الدارجة</w:t>
      </w:r>
      <w:r>
        <w:rPr>
          <w:rtl/>
        </w:rPr>
        <w:t xml:space="preserve">، </w:t>
      </w:r>
      <w:r w:rsidRPr="00F257BB">
        <w:rPr>
          <w:rtl/>
        </w:rPr>
        <w:t>ومنه أيّام العرب</w:t>
      </w:r>
      <w:r>
        <w:rPr>
          <w:rtl/>
        </w:rPr>
        <w:t xml:space="preserve">، </w:t>
      </w:r>
      <w:r w:rsidRPr="00F257BB">
        <w:rPr>
          <w:rtl/>
        </w:rPr>
        <w:t>أي</w:t>
      </w:r>
      <w:r>
        <w:rPr>
          <w:rtl/>
        </w:rPr>
        <w:t xml:space="preserve">: </w:t>
      </w:r>
      <w:r w:rsidRPr="00F257BB">
        <w:rPr>
          <w:rtl/>
        </w:rPr>
        <w:t>حروبها وملاحمها. وعن ابن عبّاس</w:t>
      </w:r>
      <w:r>
        <w:rPr>
          <w:rtl/>
        </w:rPr>
        <w:t xml:space="preserve">: </w:t>
      </w:r>
      <w:r w:rsidRPr="00F257BB">
        <w:rPr>
          <w:rtl/>
        </w:rPr>
        <w:t xml:space="preserve">هي نعماؤه وبلاؤه. </w:t>
      </w:r>
      <w:r w:rsidRPr="00AA0C1E">
        <w:rPr>
          <w:rStyle w:val="libAlaemChar"/>
          <w:rtl/>
        </w:rPr>
        <w:t>(</w:t>
      </w:r>
      <w:r w:rsidRPr="002F767C">
        <w:rPr>
          <w:rStyle w:val="libAieChar"/>
          <w:rtl/>
        </w:rPr>
        <w:t>إِنَّ فِي ذلِكَ لَآياتٍ لِكُلِّ صَبَّارٍ</w:t>
      </w:r>
      <w:r w:rsidRPr="00AA0C1E">
        <w:rPr>
          <w:rStyle w:val="libAlaemChar"/>
          <w:rtl/>
        </w:rPr>
        <w:t>)</w:t>
      </w:r>
      <w:r w:rsidRPr="00F257BB">
        <w:rPr>
          <w:rtl/>
        </w:rPr>
        <w:t xml:space="preserve"> يصبر على بلائه </w:t>
      </w:r>
      <w:r w:rsidRPr="00AA0C1E">
        <w:rPr>
          <w:rStyle w:val="libAlaemChar"/>
          <w:rtl/>
        </w:rPr>
        <w:t>(</w:t>
      </w:r>
      <w:r w:rsidRPr="002F767C">
        <w:rPr>
          <w:rStyle w:val="libAieChar"/>
          <w:rtl/>
        </w:rPr>
        <w:t>شَكُورٍ</w:t>
      </w:r>
      <w:r w:rsidRPr="00AA0C1E">
        <w:rPr>
          <w:rStyle w:val="libAlaemChar"/>
          <w:rtl/>
        </w:rPr>
        <w:t>)</w:t>
      </w:r>
      <w:r w:rsidRPr="00F257BB">
        <w:rPr>
          <w:rtl/>
        </w:rPr>
        <w:t xml:space="preserve"> يشكر على نعمائه</w:t>
      </w:r>
      <w:r>
        <w:rPr>
          <w:rtl/>
        </w:rPr>
        <w:t xml:space="preserve">، </w:t>
      </w:r>
      <w:r w:rsidRPr="00F257BB">
        <w:rPr>
          <w:rtl/>
        </w:rPr>
        <w:t>فإنّه إذا سمع بما نزل على من قبله من البلاء</w:t>
      </w:r>
      <w:r>
        <w:rPr>
          <w:rtl/>
        </w:rPr>
        <w:t xml:space="preserve">، </w:t>
      </w:r>
      <w:r w:rsidRPr="00F257BB">
        <w:rPr>
          <w:rtl/>
        </w:rPr>
        <w:t>وأفيض عليهم من النعماء</w:t>
      </w:r>
      <w:r>
        <w:rPr>
          <w:rtl/>
        </w:rPr>
        <w:t xml:space="preserve">، </w:t>
      </w:r>
      <w:r w:rsidRPr="00F257BB">
        <w:rPr>
          <w:rtl/>
        </w:rPr>
        <w:t>اعتبر وتنبّه ل</w:t>
      </w:r>
      <w:r>
        <w:rPr>
          <w:rFonts w:hint="cs"/>
          <w:rtl/>
        </w:rPr>
        <w:t>ـ</w:t>
      </w:r>
      <w:r w:rsidRPr="00F257BB">
        <w:rPr>
          <w:rtl/>
        </w:rPr>
        <w:t>ما يجب عليه</w:t>
      </w:r>
    </w:p>
    <w:p w14:paraId="213D8450" w14:textId="77777777" w:rsidR="003A1D5F" w:rsidRPr="00F257BB" w:rsidRDefault="003A1D5F" w:rsidP="00D9332A">
      <w:pPr>
        <w:pStyle w:val="libLine"/>
        <w:rPr>
          <w:rtl/>
        </w:rPr>
      </w:pPr>
      <w:r w:rsidRPr="00F257BB">
        <w:rPr>
          <w:rtl/>
        </w:rPr>
        <w:t>__________________</w:t>
      </w:r>
    </w:p>
    <w:p w14:paraId="5009A417" w14:textId="77777777" w:rsidR="003A1D5F" w:rsidRPr="00F257BB" w:rsidRDefault="003A1D5F" w:rsidP="000278F9">
      <w:pPr>
        <w:pStyle w:val="libFootnote0"/>
        <w:rPr>
          <w:rtl/>
        </w:rPr>
      </w:pPr>
      <w:r>
        <w:rPr>
          <w:rtl/>
        </w:rPr>
        <w:t>(</w:t>
      </w:r>
      <w:r w:rsidRPr="00F257BB">
        <w:rPr>
          <w:rtl/>
        </w:rPr>
        <w:t>1) التغابن</w:t>
      </w:r>
      <w:r>
        <w:rPr>
          <w:rtl/>
        </w:rPr>
        <w:t xml:space="preserve">: </w:t>
      </w:r>
      <w:r w:rsidRPr="00F257BB">
        <w:rPr>
          <w:rtl/>
        </w:rPr>
        <w:t>2.</w:t>
      </w:r>
    </w:p>
    <w:p w14:paraId="1CE8D495" w14:textId="77777777" w:rsidR="003A1D5F" w:rsidRPr="00F257BB" w:rsidRDefault="003A1D5F" w:rsidP="002F767C">
      <w:pPr>
        <w:pStyle w:val="libNormal0"/>
        <w:rPr>
          <w:rtl/>
        </w:rPr>
      </w:pPr>
      <w:r>
        <w:rPr>
          <w:rtl/>
        </w:rPr>
        <w:br w:type="page"/>
      </w:r>
      <w:r w:rsidRPr="00F257BB">
        <w:rPr>
          <w:rtl/>
        </w:rPr>
        <w:lastRenderedPageBreak/>
        <w:t>من الصبر والشكر.</w:t>
      </w:r>
    </w:p>
    <w:p w14:paraId="2B3023E2" w14:textId="77777777" w:rsidR="003A1D5F" w:rsidRPr="00F257BB" w:rsidRDefault="003A1D5F" w:rsidP="000E6E49">
      <w:pPr>
        <w:pStyle w:val="libNormal"/>
        <w:rPr>
          <w:rtl/>
        </w:rPr>
      </w:pPr>
      <w:r w:rsidRPr="00F257BB">
        <w:rPr>
          <w:rtl/>
        </w:rPr>
        <w:t>وقيل</w:t>
      </w:r>
      <w:r>
        <w:rPr>
          <w:rtl/>
        </w:rPr>
        <w:t xml:space="preserve">: </w:t>
      </w:r>
      <w:r w:rsidRPr="00F257BB">
        <w:rPr>
          <w:rtl/>
        </w:rPr>
        <w:t>المراد لكلّ مؤمن</w:t>
      </w:r>
      <w:r>
        <w:rPr>
          <w:rtl/>
        </w:rPr>
        <w:t xml:space="preserve">، </w:t>
      </w:r>
      <w:r w:rsidRPr="00F257BB">
        <w:rPr>
          <w:rtl/>
        </w:rPr>
        <w:t>وإنّما عبّر عنهم بذلك تنبيها على أنّ الصبر والشكر عنوان المؤمن ومن سجاياه</w:t>
      </w:r>
      <w:r>
        <w:rPr>
          <w:rtl/>
        </w:rPr>
        <w:t xml:space="preserve">، </w:t>
      </w:r>
      <w:r w:rsidRPr="00F257BB">
        <w:rPr>
          <w:rtl/>
        </w:rPr>
        <w:t>فإنّ التكليف لا يخلو من الصبر والشكر.</w:t>
      </w:r>
    </w:p>
    <w:p w14:paraId="70DD6114" w14:textId="77777777" w:rsidR="003A1D5F" w:rsidRPr="00F257BB" w:rsidRDefault="003A1D5F" w:rsidP="000E6E49">
      <w:pPr>
        <w:pStyle w:val="libNormal"/>
        <w:rPr>
          <w:rtl/>
        </w:rPr>
      </w:pPr>
      <w:r w:rsidRPr="00AA0C1E">
        <w:rPr>
          <w:rStyle w:val="libAlaemChar"/>
          <w:rtl/>
        </w:rPr>
        <w:t>(</w:t>
      </w:r>
      <w:r w:rsidRPr="002F767C">
        <w:rPr>
          <w:rStyle w:val="libAieChar"/>
          <w:rtl/>
        </w:rPr>
        <w:t>وَإِذْ قالَ مُوسى لِقَوْمِهِ اذْكُرُوا نِعْمَةَ اللهِ عَلَيْكُمْ إِذْ أَنْجاكُمْ مِنْ آلِ فِرْعَوْنَ</w:t>
      </w:r>
      <w:r w:rsidRPr="00AA0C1E">
        <w:rPr>
          <w:rStyle w:val="libAlaemChar"/>
          <w:rtl/>
        </w:rPr>
        <w:t>)</w:t>
      </w:r>
      <w:r w:rsidRPr="00F257BB">
        <w:rPr>
          <w:rtl/>
        </w:rPr>
        <w:t xml:space="preserve"> ظرف للنعمة بمعنى الإنعام</w:t>
      </w:r>
      <w:r>
        <w:rPr>
          <w:rtl/>
        </w:rPr>
        <w:t xml:space="preserve">، </w:t>
      </w:r>
      <w:r w:rsidRPr="00F257BB">
        <w:rPr>
          <w:rtl/>
        </w:rPr>
        <w:t>أي</w:t>
      </w:r>
      <w:r>
        <w:rPr>
          <w:rtl/>
        </w:rPr>
        <w:t xml:space="preserve">: </w:t>
      </w:r>
      <w:r w:rsidRPr="00F257BB">
        <w:rPr>
          <w:rtl/>
        </w:rPr>
        <w:t>اذكروا إنعامه عليكم وقت إنجائه إيّاكم. ويجوز أن ينتصب</w:t>
      </w:r>
      <w:r>
        <w:rPr>
          <w:rtl/>
        </w:rPr>
        <w:t xml:space="preserve"> بـ </w:t>
      </w:r>
      <w:r w:rsidRPr="00F257BB">
        <w:rPr>
          <w:rtl/>
        </w:rPr>
        <w:t>«عليكم» إن جعلت مستقرّة غير صلة للنعمة</w:t>
      </w:r>
      <w:r>
        <w:rPr>
          <w:rtl/>
        </w:rPr>
        <w:t xml:space="preserve">، </w:t>
      </w:r>
      <w:r w:rsidRPr="00F257BB">
        <w:rPr>
          <w:rtl/>
        </w:rPr>
        <w:t>لأنّه إذا كان صلة لم يعمل فيه</w:t>
      </w:r>
      <w:r>
        <w:rPr>
          <w:rtl/>
        </w:rPr>
        <w:t xml:space="preserve">، </w:t>
      </w:r>
      <w:r w:rsidRPr="00F257BB">
        <w:rPr>
          <w:rtl/>
        </w:rPr>
        <w:t>أي</w:t>
      </w:r>
      <w:r>
        <w:rPr>
          <w:rtl/>
        </w:rPr>
        <w:t xml:space="preserve">: </w:t>
      </w:r>
      <w:r w:rsidRPr="00F257BB">
        <w:rPr>
          <w:rtl/>
        </w:rPr>
        <w:t>اذكروا نعمة الله مستقرّة عليكم وقت إنجائكم</w:t>
      </w:r>
      <w:r>
        <w:rPr>
          <w:rtl/>
        </w:rPr>
        <w:t xml:space="preserve">، </w:t>
      </w:r>
      <w:r w:rsidRPr="00F257BB">
        <w:rPr>
          <w:rtl/>
        </w:rPr>
        <w:t>وذلك إذا أريدت بها العطيّة دون الإنعام. ويجوز أن يكون بدلا من «نعمة الله» بدل الاشتمال</w:t>
      </w:r>
      <w:r>
        <w:rPr>
          <w:rtl/>
        </w:rPr>
        <w:t xml:space="preserve">، </w:t>
      </w:r>
      <w:r w:rsidRPr="00F257BB">
        <w:rPr>
          <w:rtl/>
        </w:rPr>
        <w:t>أي</w:t>
      </w:r>
      <w:r>
        <w:rPr>
          <w:rtl/>
        </w:rPr>
        <w:t xml:space="preserve">: </w:t>
      </w:r>
      <w:r w:rsidRPr="00F257BB">
        <w:rPr>
          <w:rtl/>
        </w:rPr>
        <w:t>اذكروا وقت إنجائكم.</w:t>
      </w:r>
    </w:p>
    <w:p w14:paraId="77E21D25"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يَسُومُونَكُمْ سُوءَ الْعَذابِ وَيُذَبِّحُونَ أَبْناءَكُمْ وَيَسْتَحْيُونَ نِساءَكُمْ</w:t>
      </w:r>
      <w:r w:rsidRPr="00AA0C1E">
        <w:rPr>
          <w:rStyle w:val="libAlaemChar"/>
          <w:rtl/>
        </w:rPr>
        <w:t>)</w:t>
      </w:r>
      <w:r w:rsidRPr="00F257BB">
        <w:rPr>
          <w:rtl/>
        </w:rPr>
        <w:t xml:space="preserve"> أحوال من آل فرعون</w:t>
      </w:r>
      <w:r>
        <w:rPr>
          <w:rtl/>
        </w:rPr>
        <w:t xml:space="preserve">، </w:t>
      </w:r>
      <w:r w:rsidRPr="00F257BB">
        <w:rPr>
          <w:rtl/>
        </w:rPr>
        <w:t xml:space="preserve">أو من ضمير المخاطبين. والمراد بالعذاب ها هنا غير المراد به في سورة البقرة </w:t>
      </w:r>
      <w:r w:rsidRPr="005D48FD">
        <w:rPr>
          <w:rStyle w:val="libFootnotenumChar"/>
          <w:rtl/>
        </w:rPr>
        <w:t>(1)</w:t>
      </w:r>
      <w:r w:rsidRPr="00F257BB">
        <w:rPr>
          <w:rtl/>
        </w:rPr>
        <w:t xml:space="preserve"> والأعراف </w:t>
      </w:r>
      <w:r w:rsidRPr="005D48FD">
        <w:rPr>
          <w:rStyle w:val="libFootnotenumChar"/>
          <w:rtl/>
        </w:rPr>
        <w:t>(2)</w:t>
      </w:r>
      <w:r>
        <w:rPr>
          <w:rtl/>
        </w:rPr>
        <w:t xml:space="preserve">، </w:t>
      </w:r>
      <w:r w:rsidRPr="00F257BB">
        <w:rPr>
          <w:rtl/>
        </w:rPr>
        <w:t>لأنّه ثمّ مفسّر بالتذبيح والقتل</w:t>
      </w:r>
      <w:r>
        <w:rPr>
          <w:rtl/>
        </w:rPr>
        <w:t xml:space="preserve">، </w:t>
      </w:r>
      <w:r w:rsidRPr="00F257BB">
        <w:rPr>
          <w:rtl/>
        </w:rPr>
        <w:t>ومعطوف عليه التذبيح هنا. وهو إمّا جنس العذاب</w:t>
      </w:r>
      <w:r>
        <w:rPr>
          <w:rtl/>
        </w:rPr>
        <w:t xml:space="preserve">، </w:t>
      </w:r>
      <w:r w:rsidRPr="00F257BB">
        <w:rPr>
          <w:rtl/>
        </w:rPr>
        <w:t>أو استعبادهم واستعمالهم بالأعمال الشاقّة.</w:t>
      </w:r>
    </w:p>
    <w:p w14:paraId="38850F66" w14:textId="77777777" w:rsidR="003A1D5F" w:rsidRPr="00F257BB" w:rsidRDefault="003A1D5F" w:rsidP="000E6E49">
      <w:pPr>
        <w:pStyle w:val="libNormal"/>
        <w:rPr>
          <w:rtl/>
        </w:rPr>
      </w:pPr>
      <w:r w:rsidRPr="00AA0C1E">
        <w:rPr>
          <w:rStyle w:val="libAlaemChar"/>
          <w:rtl/>
        </w:rPr>
        <w:t>(</w:t>
      </w:r>
      <w:r w:rsidRPr="002F767C">
        <w:rPr>
          <w:rStyle w:val="libAieChar"/>
          <w:rtl/>
        </w:rPr>
        <w:t>وَفِي ذلِكُمْ</w:t>
      </w:r>
      <w:r w:rsidRPr="00AA0C1E">
        <w:rPr>
          <w:rStyle w:val="libAlaemChar"/>
          <w:rtl/>
        </w:rPr>
        <w:t>)</w:t>
      </w:r>
      <w:r w:rsidRPr="00F257BB">
        <w:rPr>
          <w:rtl/>
        </w:rPr>
        <w:t xml:space="preserve"> من حيث استعبادهم بإقدار الله تعالى إيّاهم</w:t>
      </w:r>
      <w:r>
        <w:rPr>
          <w:rtl/>
        </w:rPr>
        <w:t xml:space="preserve">، </w:t>
      </w:r>
      <w:r w:rsidRPr="00F257BB">
        <w:rPr>
          <w:rtl/>
        </w:rPr>
        <w:t xml:space="preserve">وتمكينهم وإمهالهم فيه </w:t>
      </w:r>
      <w:r w:rsidRPr="00AA0C1E">
        <w:rPr>
          <w:rStyle w:val="libAlaemChar"/>
          <w:rtl/>
        </w:rPr>
        <w:t>(</w:t>
      </w:r>
      <w:r w:rsidRPr="002F767C">
        <w:rPr>
          <w:rStyle w:val="libAieChar"/>
          <w:rtl/>
        </w:rPr>
        <w:t>بَلاءٌ مِنْ رَبِّكُمْ عَظِيمٌ</w:t>
      </w:r>
      <w:r w:rsidRPr="00AA0C1E">
        <w:rPr>
          <w:rStyle w:val="libAlaemChar"/>
          <w:rtl/>
        </w:rPr>
        <w:t>)</w:t>
      </w:r>
      <w:r w:rsidRPr="00F257BB">
        <w:rPr>
          <w:rtl/>
        </w:rPr>
        <w:t xml:space="preserve"> ابتلاء منه. ويجوز أن تكون الإشارة إلى الإنجاء. والمراد بالبلاء النعمة.</w:t>
      </w:r>
    </w:p>
    <w:p w14:paraId="63AC98BD"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وَإِذْ تَأَذَّنَ رَبُّكُمْ لَئِنْ شَكَرْتُمْ لَأَزِيدَنَّكُمْ وَلَئِنْ كَفَرْتُمْ إِنَّ عَذابِي لَشَدِيدٌ (7) وَقالَ مُوسى إِنْ تَكْفُرُوا أَنْتُمْ وَمَنْ فِي الْأَرْضِ جَمِيعاً فَإِنَّ اللهَ لَغَنِيٌّ</w:t>
      </w:r>
    </w:p>
    <w:p w14:paraId="6F6C7EF2" w14:textId="77777777" w:rsidR="003A1D5F" w:rsidRPr="00F257BB" w:rsidRDefault="003A1D5F" w:rsidP="00D9332A">
      <w:pPr>
        <w:pStyle w:val="libLine"/>
        <w:rPr>
          <w:rtl/>
        </w:rPr>
      </w:pPr>
      <w:r w:rsidRPr="00F257BB">
        <w:rPr>
          <w:rtl/>
        </w:rPr>
        <w:t>__________________</w:t>
      </w:r>
    </w:p>
    <w:p w14:paraId="304F0685" w14:textId="77777777" w:rsidR="003A1D5F" w:rsidRPr="00F257BB" w:rsidRDefault="003A1D5F" w:rsidP="000278F9">
      <w:pPr>
        <w:pStyle w:val="libFootnote0"/>
        <w:rPr>
          <w:rtl/>
        </w:rPr>
      </w:pPr>
      <w:r>
        <w:rPr>
          <w:rtl/>
        </w:rPr>
        <w:t>(</w:t>
      </w:r>
      <w:r w:rsidRPr="00F257BB">
        <w:rPr>
          <w:rtl/>
        </w:rPr>
        <w:t>1) البقرة</w:t>
      </w:r>
      <w:r>
        <w:rPr>
          <w:rtl/>
        </w:rPr>
        <w:t xml:space="preserve">: </w:t>
      </w:r>
      <w:r w:rsidRPr="00F257BB">
        <w:rPr>
          <w:rtl/>
        </w:rPr>
        <w:t>49.</w:t>
      </w:r>
    </w:p>
    <w:p w14:paraId="62B9F8DA" w14:textId="77777777" w:rsidR="003A1D5F" w:rsidRPr="00F257BB" w:rsidRDefault="003A1D5F" w:rsidP="000278F9">
      <w:pPr>
        <w:pStyle w:val="libFootnote0"/>
        <w:rPr>
          <w:rtl/>
        </w:rPr>
      </w:pPr>
      <w:r>
        <w:rPr>
          <w:rtl/>
        </w:rPr>
        <w:t>(</w:t>
      </w:r>
      <w:r w:rsidRPr="00F257BB">
        <w:rPr>
          <w:rtl/>
        </w:rPr>
        <w:t>2) الأعراف</w:t>
      </w:r>
      <w:r>
        <w:rPr>
          <w:rtl/>
        </w:rPr>
        <w:t xml:space="preserve">: </w:t>
      </w:r>
      <w:r w:rsidRPr="00F257BB">
        <w:rPr>
          <w:rtl/>
        </w:rPr>
        <w:t>141.</w:t>
      </w:r>
    </w:p>
    <w:p w14:paraId="138CA98D" w14:textId="77777777" w:rsidR="003A1D5F" w:rsidRPr="00F257BB" w:rsidRDefault="003A1D5F" w:rsidP="002F767C">
      <w:pPr>
        <w:pStyle w:val="libNormal0"/>
        <w:rPr>
          <w:rtl/>
        </w:rPr>
      </w:pPr>
      <w:r>
        <w:rPr>
          <w:rtl/>
        </w:rPr>
        <w:br w:type="page"/>
      </w:r>
      <w:r w:rsidRPr="002F767C">
        <w:rPr>
          <w:rStyle w:val="libAieChar"/>
          <w:rtl/>
        </w:rPr>
        <w:lastRenderedPageBreak/>
        <w:t>حَمِيدٌ (8) أَلَمْ يَأْتِكُمْ نَبَؤُا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مِمَّا تَدْعُونَنا إِلَيْهِ مُرِيبٍ (9)</w:t>
      </w:r>
      <w:r w:rsidRPr="00AA0C1E">
        <w:rPr>
          <w:rStyle w:val="libAlaemChar"/>
          <w:rtl/>
        </w:rPr>
        <w:t>)</w:t>
      </w:r>
    </w:p>
    <w:p w14:paraId="16513E59"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النعم أتبعه سبحانه بذكر ما يلزم عليها من الشكر</w:t>
      </w:r>
      <w:r>
        <w:rPr>
          <w:rtl/>
        </w:rPr>
        <w:t xml:space="preserve">، </w:t>
      </w:r>
      <w:r w:rsidRPr="00F257BB">
        <w:rPr>
          <w:rtl/>
        </w:rPr>
        <w:t>فقال</w:t>
      </w:r>
      <w:r>
        <w:rPr>
          <w:rtl/>
        </w:rPr>
        <w:t xml:space="preserve">: </w:t>
      </w:r>
      <w:r w:rsidRPr="00AA0C1E">
        <w:rPr>
          <w:rStyle w:val="libAlaemChar"/>
          <w:rtl/>
        </w:rPr>
        <w:t>(</w:t>
      </w:r>
      <w:r w:rsidRPr="002F767C">
        <w:rPr>
          <w:rStyle w:val="libAieChar"/>
          <w:rtl/>
        </w:rPr>
        <w:t>وَإِذْ تَأَذَّنَ رَبُّكُمْ</w:t>
      </w:r>
      <w:r w:rsidRPr="00AA0C1E">
        <w:rPr>
          <w:rStyle w:val="libAlaemChar"/>
          <w:rtl/>
        </w:rPr>
        <w:t>)</w:t>
      </w:r>
      <w:r w:rsidRPr="00F257BB">
        <w:rPr>
          <w:rtl/>
        </w:rPr>
        <w:t xml:space="preserve"> هو ايضا من كلام موسى </w:t>
      </w:r>
      <w:r w:rsidRPr="00AA0C1E">
        <w:rPr>
          <w:rStyle w:val="libAlaemChar"/>
          <w:rtl/>
        </w:rPr>
        <w:t>عليه‌السلام</w:t>
      </w:r>
      <w:r w:rsidRPr="00F257BB">
        <w:rPr>
          <w:rtl/>
        </w:rPr>
        <w:t xml:space="preserve">. </w:t>
      </w:r>
      <w:r>
        <w:rPr>
          <w:rtl/>
        </w:rPr>
        <w:t>و «</w:t>
      </w:r>
      <w:r w:rsidRPr="00F257BB">
        <w:rPr>
          <w:rtl/>
        </w:rPr>
        <w:t>تأذّن» بمعنى</w:t>
      </w:r>
      <w:r>
        <w:rPr>
          <w:rtl/>
        </w:rPr>
        <w:t xml:space="preserve">: </w:t>
      </w:r>
      <w:r w:rsidRPr="00F257BB">
        <w:rPr>
          <w:rtl/>
        </w:rPr>
        <w:t>آذن</w:t>
      </w:r>
      <w:r>
        <w:rPr>
          <w:rtl/>
        </w:rPr>
        <w:t xml:space="preserve">، كـ: </w:t>
      </w:r>
      <w:r w:rsidRPr="00F257BB">
        <w:rPr>
          <w:rtl/>
        </w:rPr>
        <w:t>توعّد وأوعد</w:t>
      </w:r>
      <w:r>
        <w:rPr>
          <w:rtl/>
        </w:rPr>
        <w:t xml:space="preserve">، </w:t>
      </w:r>
      <w:r w:rsidRPr="00F257BB">
        <w:rPr>
          <w:rtl/>
        </w:rPr>
        <w:t>غير أنّه أبلغ</w:t>
      </w:r>
      <w:r>
        <w:rPr>
          <w:rtl/>
        </w:rPr>
        <w:t xml:space="preserve">، </w:t>
      </w:r>
      <w:r w:rsidRPr="00F257BB">
        <w:rPr>
          <w:rtl/>
        </w:rPr>
        <w:t>ل</w:t>
      </w:r>
      <w:r>
        <w:rPr>
          <w:rFonts w:hint="cs"/>
          <w:rtl/>
        </w:rPr>
        <w:t>ـ</w:t>
      </w:r>
      <w:r w:rsidRPr="00F257BB">
        <w:rPr>
          <w:rtl/>
        </w:rPr>
        <w:t>ما في التفعّل من معنى التكلّف والمبالغة</w:t>
      </w:r>
      <w:r>
        <w:rPr>
          <w:rtl/>
        </w:rPr>
        <w:t xml:space="preserve">، </w:t>
      </w:r>
      <w:r w:rsidRPr="00F257BB">
        <w:rPr>
          <w:rtl/>
        </w:rPr>
        <w:t>ولا بدّ في «تفعّل» من زيادة معنى ليس في «أفعل»</w:t>
      </w:r>
      <w:r>
        <w:rPr>
          <w:rtl/>
        </w:rPr>
        <w:t>.</w:t>
      </w:r>
      <w:r w:rsidRPr="00F257BB">
        <w:rPr>
          <w:rtl/>
        </w:rPr>
        <w:t xml:space="preserve"> كأنّه قال</w:t>
      </w:r>
      <w:r>
        <w:rPr>
          <w:rtl/>
        </w:rPr>
        <w:t xml:space="preserve">: </w:t>
      </w:r>
      <w:r w:rsidRPr="00F257BB">
        <w:rPr>
          <w:rtl/>
        </w:rPr>
        <w:t>وإذ أذن ربّكم إيذانا بليغا تنتفي عنده الشكوك.</w:t>
      </w:r>
    </w:p>
    <w:p w14:paraId="45D191AE" w14:textId="77777777" w:rsidR="003A1D5F" w:rsidRPr="00F257BB" w:rsidRDefault="003A1D5F" w:rsidP="000E6E49">
      <w:pPr>
        <w:pStyle w:val="libNormal"/>
        <w:rPr>
          <w:rtl/>
        </w:rPr>
      </w:pPr>
      <w:r w:rsidRPr="00AA0C1E">
        <w:rPr>
          <w:rStyle w:val="libAlaemChar"/>
          <w:rtl/>
        </w:rPr>
        <w:t>(</w:t>
      </w:r>
      <w:r w:rsidRPr="002F767C">
        <w:rPr>
          <w:rStyle w:val="libAieChar"/>
          <w:rtl/>
        </w:rPr>
        <w:t>لَئِنْ شَكَرْتُمْ</w:t>
      </w:r>
      <w:r w:rsidRPr="00AA0C1E">
        <w:rPr>
          <w:rStyle w:val="libAlaemChar"/>
          <w:rtl/>
        </w:rPr>
        <w:t>)</w:t>
      </w:r>
      <w:r w:rsidRPr="00F257BB">
        <w:rPr>
          <w:rtl/>
        </w:rPr>
        <w:t xml:space="preserve"> يا بني إسرائيل ما أنعمت عليكم </w:t>
      </w:r>
      <w:r w:rsidRPr="00AA0C1E">
        <w:rPr>
          <w:rStyle w:val="libAlaemChar"/>
          <w:rtl/>
        </w:rPr>
        <w:t>(</w:t>
      </w:r>
      <w:r w:rsidRPr="002F767C">
        <w:rPr>
          <w:rStyle w:val="libAieChar"/>
          <w:rtl/>
        </w:rPr>
        <w:t>لَأَزِيدَنَّكُمْ</w:t>
      </w:r>
      <w:r w:rsidRPr="00AA0C1E">
        <w:rPr>
          <w:rStyle w:val="libAlaemChar"/>
          <w:rtl/>
        </w:rPr>
        <w:t>)</w:t>
      </w:r>
      <w:r w:rsidRPr="00F257BB">
        <w:rPr>
          <w:rtl/>
        </w:rPr>
        <w:t xml:space="preserve"> نعمة إلى نعمة </w:t>
      </w:r>
      <w:r w:rsidRPr="00AA0C1E">
        <w:rPr>
          <w:rStyle w:val="libAlaemChar"/>
          <w:rtl/>
        </w:rPr>
        <w:t>(</w:t>
      </w:r>
      <w:r w:rsidRPr="002F767C">
        <w:rPr>
          <w:rStyle w:val="libAieChar"/>
          <w:rtl/>
        </w:rPr>
        <w:t>وَلَئِنْ كَفَرْتُمْ</w:t>
      </w:r>
      <w:r w:rsidRPr="00AA0C1E">
        <w:rPr>
          <w:rStyle w:val="libAlaemChar"/>
          <w:rtl/>
        </w:rPr>
        <w:t>)</w:t>
      </w:r>
      <w:r w:rsidRPr="00F257BB">
        <w:rPr>
          <w:rtl/>
        </w:rPr>
        <w:t xml:space="preserve"> جحدتم نعمتي </w:t>
      </w:r>
      <w:r w:rsidRPr="00AA0C1E">
        <w:rPr>
          <w:rStyle w:val="libAlaemChar"/>
          <w:rtl/>
        </w:rPr>
        <w:t>(</w:t>
      </w:r>
      <w:r w:rsidRPr="002F767C">
        <w:rPr>
          <w:rStyle w:val="libAieChar"/>
          <w:rtl/>
        </w:rPr>
        <w:t>إِنَّ عَذابِي لَشَدِيدٌ</w:t>
      </w:r>
      <w:r w:rsidRPr="00AA0C1E">
        <w:rPr>
          <w:rStyle w:val="libAlaemChar"/>
          <w:rtl/>
        </w:rPr>
        <w:t>)</w:t>
      </w:r>
      <w:r w:rsidRPr="00F257BB">
        <w:rPr>
          <w:rtl/>
        </w:rPr>
        <w:t xml:space="preserve"> بمعنى</w:t>
      </w:r>
      <w:r>
        <w:rPr>
          <w:rtl/>
        </w:rPr>
        <w:t xml:space="preserve">: </w:t>
      </w:r>
      <w:r w:rsidRPr="00F257BB">
        <w:rPr>
          <w:rtl/>
        </w:rPr>
        <w:t>أعذّبكم على الكفران عذابا شديدا. ومن عادة أكرم الأكرمين أن يصرّح بالوعد ويعرّض بالوعيد.</w:t>
      </w:r>
    </w:p>
    <w:p w14:paraId="13CEA6A4" w14:textId="77777777" w:rsidR="003A1D5F" w:rsidRPr="00F257BB" w:rsidRDefault="003A1D5F" w:rsidP="000E6E49">
      <w:pPr>
        <w:pStyle w:val="libNormal"/>
        <w:rPr>
          <w:rtl/>
        </w:rPr>
      </w:pPr>
      <w:r w:rsidRPr="00F257BB">
        <w:rPr>
          <w:rtl/>
        </w:rPr>
        <w:t>والجملة مقول قول مقدّر</w:t>
      </w:r>
      <w:r>
        <w:rPr>
          <w:rtl/>
        </w:rPr>
        <w:t xml:space="preserve">، </w:t>
      </w:r>
      <w:r w:rsidRPr="00F257BB">
        <w:rPr>
          <w:rtl/>
        </w:rPr>
        <w:t>أو مفعول «تأذّن»</w:t>
      </w:r>
      <w:r>
        <w:rPr>
          <w:rtl/>
        </w:rPr>
        <w:t xml:space="preserve">، </w:t>
      </w:r>
      <w:r w:rsidRPr="00F257BB">
        <w:rPr>
          <w:rtl/>
        </w:rPr>
        <w:t>على أنّه جار مجرى «قال»</w:t>
      </w:r>
      <w:r>
        <w:rPr>
          <w:rtl/>
        </w:rPr>
        <w:t xml:space="preserve">، </w:t>
      </w:r>
      <w:r w:rsidRPr="00F257BB">
        <w:rPr>
          <w:rtl/>
        </w:rPr>
        <w:t>لأنّه ضرب منه.</w:t>
      </w:r>
    </w:p>
    <w:p w14:paraId="79DBA0AA" w14:textId="77777777" w:rsidR="003A1D5F" w:rsidRPr="00F257BB" w:rsidRDefault="003A1D5F" w:rsidP="000E6E49">
      <w:pPr>
        <w:pStyle w:val="libNormal"/>
        <w:rPr>
          <w:rtl/>
        </w:rPr>
      </w:pPr>
      <w:r w:rsidRPr="00AA0C1E">
        <w:rPr>
          <w:rStyle w:val="libAlaemChar"/>
          <w:rtl/>
        </w:rPr>
        <w:t>(</w:t>
      </w:r>
      <w:r w:rsidRPr="002F767C">
        <w:rPr>
          <w:rStyle w:val="libAieChar"/>
          <w:rtl/>
        </w:rPr>
        <w:t>وَقالَ مُوسى إِنْ تَكْفُرُوا أَنْتُمْ وَمَنْ فِي الْأَرْضِ جَمِيعاً</w:t>
      </w:r>
      <w:r w:rsidRPr="00AA0C1E">
        <w:rPr>
          <w:rStyle w:val="libAlaemChar"/>
          <w:rtl/>
        </w:rPr>
        <w:t>)</w:t>
      </w:r>
      <w:r w:rsidRPr="00F257BB">
        <w:rPr>
          <w:rtl/>
        </w:rPr>
        <w:t xml:space="preserve"> من الثقلين </w:t>
      </w:r>
      <w:r w:rsidRPr="00AA0C1E">
        <w:rPr>
          <w:rStyle w:val="libAlaemChar"/>
          <w:rtl/>
        </w:rPr>
        <w:t>(</w:t>
      </w:r>
      <w:r w:rsidRPr="002F767C">
        <w:rPr>
          <w:rStyle w:val="libAieChar"/>
          <w:rtl/>
        </w:rPr>
        <w:t>فَإِنَّ اللهَ لَغَنِيٌ</w:t>
      </w:r>
      <w:r w:rsidRPr="00AA0C1E">
        <w:rPr>
          <w:rStyle w:val="libAlaemChar"/>
          <w:rtl/>
        </w:rPr>
        <w:t>)</w:t>
      </w:r>
      <w:r w:rsidRPr="00F257BB">
        <w:rPr>
          <w:rtl/>
        </w:rPr>
        <w:t xml:space="preserve"> عن شكركم</w:t>
      </w:r>
      <w:r>
        <w:rPr>
          <w:rtl/>
        </w:rPr>
        <w:t xml:space="preserve">، </w:t>
      </w:r>
      <w:r w:rsidRPr="00F257BB">
        <w:rPr>
          <w:rtl/>
        </w:rPr>
        <w:t xml:space="preserve">وأنتم محاويج إليه </w:t>
      </w:r>
      <w:r w:rsidRPr="00AA0C1E">
        <w:rPr>
          <w:rStyle w:val="libAlaemChar"/>
          <w:rtl/>
        </w:rPr>
        <w:t>(</w:t>
      </w:r>
      <w:r w:rsidRPr="002F767C">
        <w:rPr>
          <w:rStyle w:val="libAieChar"/>
          <w:rtl/>
        </w:rPr>
        <w:t>حَمِيدٌ</w:t>
      </w:r>
      <w:r w:rsidRPr="00AA0C1E">
        <w:rPr>
          <w:rStyle w:val="libAlaemChar"/>
          <w:rtl/>
        </w:rPr>
        <w:t>)</w:t>
      </w:r>
      <w:r w:rsidRPr="00F257BB">
        <w:rPr>
          <w:rtl/>
        </w:rPr>
        <w:t xml:space="preserve"> مستحقّ للحمد في ذاته</w:t>
      </w:r>
      <w:r>
        <w:rPr>
          <w:rtl/>
        </w:rPr>
        <w:t xml:space="preserve">، </w:t>
      </w:r>
      <w:r w:rsidRPr="00F257BB">
        <w:rPr>
          <w:rtl/>
        </w:rPr>
        <w:t>محمود تحمده الملائكة</w:t>
      </w:r>
      <w:r>
        <w:rPr>
          <w:rtl/>
        </w:rPr>
        <w:t xml:space="preserve">، </w:t>
      </w:r>
      <w:r w:rsidRPr="00F257BB">
        <w:rPr>
          <w:rtl/>
        </w:rPr>
        <w:t>وتنطق بنعمته ذرّات المخلوقات</w:t>
      </w:r>
      <w:r>
        <w:rPr>
          <w:rtl/>
        </w:rPr>
        <w:t xml:space="preserve">، </w:t>
      </w:r>
      <w:r w:rsidRPr="00F257BB">
        <w:rPr>
          <w:rtl/>
        </w:rPr>
        <w:t>فما ضررتم بكفرانكم إلّا أنفسكم</w:t>
      </w:r>
      <w:r>
        <w:rPr>
          <w:rtl/>
        </w:rPr>
        <w:t xml:space="preserve">، </w:t>
      </w:r>
      <w:r w:rsidRPr="00F257BB">
        <w:rPr>
          <w:rtl/>
        </w:rPr>
        <w:t>حيث حرّمتموها مزيد الإنعام</w:t>
      </w:r>
      <w:r>
        <w:rPr>
          <w:rtl/>
        </w:rPr>
        <w:t xml:space="preserve">، </w:t>
      </w:r>
      <w:r w:rsidRPr="00F257BB">
        <w:rPr>
          <w:rtl/>
        </w:rPr>
        <w:t>وعرّضتموها للعذاب الشديد.</w:t>
      </w:r>
    </w:p>
    <w:p w14:paraId="79AF97B6" w14:textId="77777777" w:rsidR="003A1D5F" w:rsidRPr="00F257BB" w:rsidRDefault="003A1D5F" w:rsidP="000E6E49">
      <w:pPr>
        <w:pStyle w:val="libNormal"/>
        <w:rPr>
          <w:rtl/>
        </w:rPr>
      </w:pPr>
      <w:r w:rsidRPr="00F257BB">
        <w:rPr>
          <w:rtl/>
        </w:rPr>
        <w:t xml:space="preserve">قال أبو عبد الله الصادق </w:t>
      </w:r>
      <w:r w:rsidRPr="00AA0C1E">
        <w:rPr>
          <w:rStyle w:val="libAlaemChar"/>
          <w:rtl/>
        </w:rPr>
        <w:t>عليه‌السلام</w:t>
      </w:r>
      <w:r w:rsidRPr="00F257BB">
        <w:rPr>
          <w:rtl/>
        </w:rPr>
        <w:t xml:space="preserve"> في هذه الآية</w:t>
      </w:r>
      <w:r>
        <w:rPr>
          <w:rtl/>
        </w:rPr>
        <w:t xml:space="preserve">: </w:t>
      </w:r>
      <w:r w:rsidRPr="00F257BB">
        <w:rPr>
          <w:rtl/>
        </w:rPr>
        <w:t>«أيّما عبد أنعمت عليه نعمة فأقرّ بها بقلبه</w:t>
      </w:r>
      <w:r>
        <w:rPr>
          <w:rtl/>
        </w:rPr>
        <w:t xml:space="preserve">، </w:t>
      </w:r>
      <w:r w:rsidRPr="00F257BB">
        <w:rPr>
          <w:rtl/>
        </w:rPr>
        <w:t>وحمد الله تعالى عليها بلسانه</w:t>
      </w:r>
      <w:r>
        <w:rPr>
          <w:rtl/>
        </w:rPr>
        <w:t xml:space="preserve">، </w:t>
      </w:r>
      <w:r w:rsidRPr="00F257BB">
        <w:rPr>
          <w:rtl/>
        </w:rPr>
        <w:t>لم ينفذ كلامه حتّى يأمر الله له بالزيادة»</w:t>
      </w:r>
      <w:r>
        <w:rPr>
          <w:rtl/>
        </w:rPr>
        <w:t>.</w:t>
      </w:r>
    </w:p>
    <w:p w14:paraId="605C07FE"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أَلَمْ يَأْتِكُمْ نَبَؤُا الَّذِينَ مِنْ قَبْلِكُمْ قَوْمِ نُوحٍ وَعادٍ وَثَمُودَ</w:t>
      </w:r>
      <w:r w:rsidRPr="00AA0C1E">
        <w:rPr>
          <w:rStyle w:val="libAlaemChar"/>
          <w:rtl/>
        </w:rPr>
        <w:t>)</w:t>
      </w:r>
      <w:r w:rsidRPr="00F257BB">
        <w:rPr>
          <w:rtl/>
        </w:rPr>
        <w:t xml:space="preserve"> من كلام موسى</w:t>
      </w:r>
      <w:r>
        <w:rPr>
          <w:rtl/>
        </w:rPr>
        <w:t xml:space="preserve">، </w:t>
      </w:r>
      <w:r w:rsidRPr="00F257BB">
        <w:rPr>
          <w:rtl/>
        </w:rPr>
        <w:t xml:space="preserve">أو كلام مبتدأ من الله خطابا لأمّة نبيّنا </w:t>
      </w:r>
      <w:r w:rsidRPr="00AA0C1E">
        <w:rPr>
          <w:rStyle w:val="libAlaemChar"/>
          <w:rtl/>
        </w:rPr>
        <w:t>صلى‌الله‌عليه‌وآله‌وسلم</w:t>
      </w:r>
      <w:r w:rsidRPr="00F257BB">
        <w:rPr>
          <w:rtl/>
        </w:rPr>
        <w:t xml:space="preserve"> </w:t>
      </w:r>
      <w:r w:rsidRPr="00AA0C1E">
        <w:rPr>
          <w:rStyle w:val="libAlaemChar"/>
          <w:rtl/>
        </w:rPr>
        <w:t>(</w:t>
      </w:r>
      <w:r w:rsidRPr="002F767C">
        <w:rPr>
          <w:rStyle w:val="libAieChar"/>
          <w:rtl/>
        </w:rPr>
        <w:t>وَالَّذِينَ مِنْ بَعْدِهِمْ لا يَعْلَمُهُمْ إِلَّا اللهُ</w:t>
      </w:r>
      <w:r w:rsidRPr="00AA0C1E">
        <w:rPr>
          <w:rStyle w:val="libAlaemChar"/>
          <w:rtl/>
        </w:rPr>
        <w:t>)</w:t>
      </w:r>
      <w:r w:rsidRPr="00F257BB">
        <w:rPr>
          <w:rtl/>
        </w:rPr>
        <w:t xml:space="preserve"> جملة وقعت اعتراضا. أو </w:t>
      </w:r>
      <w:r w:rsidRPr="00AA0C1E">
        <w:rPr>
          <w:rStyle w:val="libAlaemChar"/>
          <w:rtl/>
        </w:rPr>
        <w:t>(</w:t>
      </w:r>
      <w:r w:rsidRPr="002F767C">
        <w:rPr>
          <w:rStyle w:val="libAieChar"/>
          <w:rtl/>
        </w:rPr>
        <w:t>الَّذِينَ مِنْ بَعْدِهِمْ</w:t>
      </w:r>
      <w:r w:rsidRPr="00AA0C1E">
        <w:rPr>
          <w:rStyle w:val="libAlaemChar"/>
          <w:rtl/>
        </w:rPr>
        <w:t>)</w:t>
      </w:r>
      <w:r w:rsidRPr="00F257BB">
        <w:rPr>
          <w:rtl/>
        </w:rPr>
        <w:t xml:space="preserve"> في محلّ الجرّ عطفا على قوم نوح</w:t>
      </w:r>
      <w:r>
        <w:rPr>
          <w:rtl/>
        </w:rPr>
        <w:t>، و «</w:t>
      </w:r>
      <w:r w:rsidRPr="00F257BB">
        <w:rPr>
          <w:rtl/>
        </w:rPr>
        <w:t>لا يعلمهم» اعتراض. والمعنى</w:t>
      </w:r>
      <w:r>
        <w:rPr>
          <w:rtl/>
        </w:rPr>
        <w:t xml:space="preserve">: </w:t>
      </w:r>
      <w:r w:rsidRPr="00F257BB">
        <w:rPr>
          <w:rtl/>
        </w:rPr>
        <w:t>أنّهم لكثرتهم لا يعلم عددهم إلّا الله تعالى. ولذلك قال ابن مسعود حين قرأ هذه الآية</w:t>
      </w:r>
      <w:r>
        <w:rPr>
          <w:rtl/>
        </w:rPr>
        <w:t xml:space="preserve">: </w:t>
      </w:r>
      <w:r w:rsidRPr="00F257BB">
        <w:rPr>
          <w:rtl/>
        </w:rPr>
        <w:t>كذب النسّابون.</w:t>
      </w:r>
    </w:p>
    <w:p w14:paraId="45AB843F" w14:textId="77777777" w:rsidR="003A1D5F" w:rsidRPr="00F257BB" w:rsidRDefault="003A1D5F" w:rsidP="000E6E49">
      <w:pPr>
        <w:pStyle w:val="libNormal"/>
        <w:rPr>
          <w:rtl/>
        </w:rPr>
      </w:pPr>
      <w:r w:rsidRPr="00F257BB">
        <w:rPr>
          <w:rtl/>
        </w:rPr>
        <w:t>وقيل</w:t>
      </w:r>
      <w:r>
        <w:rPr>
          <w:rtl/>
        </w:rPr>
        <w:t xml:space="preserve">: </w:t>
      </w:r>
      <w:r w:rsidRPr="00F257BB">
        <w:rPr>
          <w:rtl/>
        </w:rPr>
        <w:t>إنّ بين عدنان وإسماعيل ثلاثين أبا لا يعرفون. وقيل</w:t>
      </w:r>
      <w:r>
        <w:rPr>
          <w:rtl/>
        </w:rPr>
        <w:t xml:space="preserve">: </w:t>
      </w:r>
      <w:r w:rsidRPr="00F257BB">
        <w:rPr>
          <w:rtl/>
        </w:rPr>
        <w:t xml:space="preserve">إنّ النبيّ </w:t>
      </w:r>
      <w:r w:rsidRPr="00AA0C1E">
        <w:rPr>
          <w:rStyle w:val="libAlaemChar"/>
          <w:rtl/>
        </w:rPr>
        <w:t>صلى‌الله‌عليه‌وآله‌وسلم</w:t>
      </w:r>
      <w:r w:rsidRPr="00F257BB">
        <w:rPr>
          <w:rtl/>
        </w:rPr>
        <w:t xml:space="preserve"> كان لا يجاوز في انتسابه معد بن عدنان.</w:t>
      </w:r>
    </w:p>
    <w:p w14:paraId="5FFD5115" w14:textId="77777777" w:rsidR="003A1D5F" w:rsidRPr="00F257BB" w:rsidRDefault="003A1D5F" w:rsidP="000E6E49">
      <w:pPr>
        <w:pStyle w:val="libNormal"/>
        <w:rPr>
          <w:rtl/>
        </w:rPr>
      </w:pPr>
      <w:r w:rsidRPr="00AA0C1E">
        <w:rPr>
          <w:rStyle w:val="libAlaemChar"/>
          <w:rtl/>
        </w:rPr>
        <w:t>(</w:t>
      </w:r>
      <w:r w:rsidRPr="002F767C">
        <w:rPr>
          <w:rStyle w:val="libAieChar"/>
          <w:rtl/>
        </w:rPr>
        <w:t>جاءَتْهُمْ رُسُلُهُمْ بِالْبَيِّناتِ فَرَدُّوا أَيْدِيَهُمْ فِي أَفْواهِهِمْ</w:t>
      </w:r>
      <w:r w:rsidRPr="00AA0C1E">
        <w:rPr>
          <w:rStyle w:val="libAlaemChar"/>
          <w:rtl/>
        </w:rPr>
        <w:t>)</w:t>
      </w:r>
      <w:r w:rsidRPr="00F257BB">
        <w:rPr>
          <w:rtl/>
        </w:rPr>
        <w:t xml:space="preserve"> فعضّوا على أصابع أيديهم من شدّة الغيظ والضجر ممّا جاءت به الرسل</w:t>
      </w:r>
      <w:r>
        <w:rPr>
          <w:rtl/>
        </w:rPr>
        <w:t xml:space="preserve">، </w:t>
      </w:r>
      <w:r w:rsidRPr="00F257BB">
        <w:rPr>
          <w:rtl/>
        </w:rPr>
        <w:t>كقوله</w:t>
      </w:r>
      <w:r>
        <w:rPr>
          <w:rtl/>
        </w:rPr>
        <w:t xml:space="preserve">: </w:t>
      </w:r>
      <w:r w:rsidRPr="00AA0C1E">
        <w:rPr>
          <w:rStyle w:val="libAlaemChar"/>
          <w:rtl/>
        </w:rPr>
        <w:t>(</w:t>
      </w:r>
      <w:r w:rsidRPr="002F767C">
        <w:rPr>
          <w:rStyle w:val="libAieChar"/>
          <w:rtl/>
        </w:rPr>
        <w:t>عَضُّوا عَلَيْكُمُ الْأَنامِلَ مِنَ الْغَيْظِ</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وضعوها عليها تعجّبا منه</w:t>
      </w:r>
      <w:r>
        <w:rPr>
          <w:rtl/>
        </w:rPr>
        <w:t xml:space="preserve">، </w:t>
      </w:r>
      <w:r w:rsidRPr="00F257BB">
        <w:rPr>
          <w:rtl/>
        </w:rPr>
        <w:t>أو استهزاء عليه</w:t>
      </w:r>
      <w:r>
        <w:rPr>
          <w:rtl/>
        </w:rPr>
        <w:t xml:space="preserve">، </w:t>
      </w:r>
      <w:r w:rsidRPr="00F257BB">
        <w:rPr>
          <w:rtl/>
        </w:rPr>
        <w:t>كمن غلبه الضحك</w:t>
      </w:r>
      <w:r>
        <w:rPr>
          <w:rtl/>
        </w:rPr>
        <w:t xml:space="preserve">، </w:t>
      </w:r>
      <w:r w:rsidRPr="00F257BB">
        <w:rPr>
          <w:rtl/>
        </w:rPr>
        <w:t>أو إسكاتا للأنبياء وأمرا لهم بإطباق الأفواه</w:t>
      </w:r>
      <w:r>
        <w:rPr>
          <w:rtl/>
        </w:rPr>
        <w:t xml:space="preserve">، </w:t>
      </w:r>
      <w:r w:rsidRPr="00F257BB">
        <w:rPr>
          <w:rtl/>
        </w:rPr>
        <w:t>أي</w:t>
      </w:r>
      <w:r>
        <w:rPr>
          <w:rtl/>
        </w:rPr>
        <w:t xml:space="preserve">: </w:t>
      </w:r>
      <w:r w:rsidRPr="00F257BB">
        <w:rPr>
          <w:rtl/>
        </w:rPr>
        <w:t>اسكتوا عمّا تدعوننا إليه. أو أشاروا بها إلى ألسنتهم وما نطقت به</w:t>
      </w:r>
      <w:r>
        <w:rPr>
          <w:rtl/>
        </w:rPr>
        <w:t xml:space="preserve">، </w:t>
      </w:r>
      <w:r w:rsidRPr="00F257BB">
        <w:rPr>
          <w:rtl/>
        </w:rPr>
        <w:t>من قولهم</w:t>
      </w:r>
      <w:r>
        <w:rPr>
          <w:rtl/>
        </w:rPr>
        <w:t xml:space="preserve">: </w:t>
      </w:r>
      <w:r w:rsidRPr="00F257BB">
        <w:rPr>
          <w:rtl/>
        </w:rPr>
        <w:t>إنّا كفرنا</w:t>
      </w:r>
      <w:r>
        <w:rPr>
          <w:rtl/>
        </w:rPr>
        <w:t xml:space="preserve">، </w:t>
      </w:r>
      <w:r w:rsidRPr="00F257BB">
        <w:rPr>
          <w:rtl/>
        </w:rPr>
        <w:t>تنبيها على أن لا جواب لهم سواه</w:t>
      </w:r>
      <w:r>
        <w:rPr>
          <w:rtl/>
        </w:rPr>
        <w:t xml:space="preserve">، </w:t>
      </w:r>
      <w:r w:rsidRPr="00F257BB">
        <w:rPr>
          <w:rtl/>
        </w:rPr>
        <w:t xml:space="preserve">أوردوها في أفواه الأنبياء </w:t>
      </w:r>
      <w:r w:rsidRPr="00AA0C1E">
        <w:rPr>
          <w:rStyle w:val="libAlaemChar"/>
          <w:rtl/>
        </w:rPr>
        <w:t>عليهم‌السلام</w:t>
      </w:r>
      <w:r w:rsidRPr="00F257BB">
        <w:rPr>
          <w:rtl/>
        </w:rPr>
        <w:t xml:space="preserve"> يمنعونهم من التكلّم.</w:t>
      </w:r>
    </w:p>
    <w:p w14:paraId="141C778F" w14:textId="77777777" w:rsidR="003A1D5F" w:rsidRPr="00F257BB" w:rsidRDefault="003A1D5F" w:rsidP="000E6E49">
      <w:pPr>
        <w:pStyle w:val="libNormal"/>
        <w:rPr>
          <w:rtl/>
        </w:rPr>
      </w:pPr>
      <w:r w:rsidRPr="00F257BB">
        <w:rPr>
          <w:rtl/>
        </w:rPr>
        <w:t>وقيل</w:t>
      </w:r>
      <w:r>
        <w:rPr>
          <w:rtl/>
        </w:rPr>
        <w:t xml:space="preserve">: </w:t>
      </w:r>
      <w:r w:rsidRPr="00F257BB">
        <w:rPr>
          <w:rtl/>
        </w:rPr>
        <w:t>الأيدي بمعنى الأيادي</w:t>
      </w:r>
      <w:r>
        <w:rPr>
          <w:rtl/>
        </w:rPr>
        <w:t xml:space="preserve">، </w:t>
      </w:r>
      <w:r w:rsidRPr="00F257BB">
        <w:rPr>
          <w:rtl/>
        </w:rPr>
        <w:t>أي</w:t>
      </w:r>
      <w:r>
        <w:rPr>
          <w:rtl/>
        </w:rPr>
        <w:t xml:space="preserve">: </w:t>
      </w:r>
      <w:r w:rsidRPr="00F257BB">
        <w:rPr>
          <w:rtl/>
        </w:rPr>
        <w:t>ردّوا أيادي الأنبياء الّتي هي أجلّ النعم</w:t>
      </w:r>
      <w:r>
        <w:rPr>
          <w:rtl/>
        </w:rPr>
        <w:t xml:space="preserve">، </w:t>
      </w:r>
      <w:r w:rsidRPr="00F257BB">
        <w:rPr>
          <w:rtl/>
        </w:rPr>
        <w:t>وهي مواعظهم وما أوحي إليهم من الحكم والشرائع في أفواههم</w:t>
      </w:r>
      <w:r>
        <w:rPr>
          <w:rtl/>
        </w:rPr>
        <w:t xml:space="preserve">، </w:t>
      </w:r>
      <w:r w:rsidRPr="00F257BB">
        <w:rPr>
          <w:rtl/>
        </w:rPr>
        <w:t>لأنّهم إذا كذّبوها ولم يقبلوها فكأنّهم ردّوها إلى أفواههم</w:t>
      </w:r>
      <w:r>
        <w:rPr>
          <w:rtl/>
        </w:rPr>
        <w:t xml:space="preserve">، </w:t>
      </w:r>
      <w:r w:rsidRPr="00F257BB">
        <w:rPr>
          <w:rtl/>
        </w:rPr>
        <w:t>ورجعوها إلى حيث جاءت منه</w:t>
      </w:r>
      <w:r>
        <w:rPr>
          <w:rtl/>
        </w:rPr>
        <w:t xml:space="preserve">، </w:t>
      </w:r>
      <w:r w:rsidRPr="00F257BB">
        <w:rPr>
          <w:rtl/>
        </w:rPr>
        <w:t>على طريق المثل.</w:t>
      </w:r>
    </w:p>
    <w:p w14:paraId="23237621" w14:textId="77777777" w:rsidR="003A1D5F" w:rsidRPr="00F257BB" w:rsidRDefault="003A1D5F" w:rsidP="000E6E49">
      <w:pPr>
        <w:pStyle w:val="libNormal"/>
        <w:rPr>
          <w:rtl/>
        </w:rPr>
      </w:pPr>
      <w:r w:rsidRPr="00AA0C1E">
        <w:rPr>
          <w:rStyle w:val="libAlaemChar"/>
          <w:rtl/>
        </w:rPr>
        <w:t>(</w:t>
      </w:r>
      <w:r w:rsidRPr="002F767C">
        <w:rPr>
          <w:rStyle w:val="libAieChar"/>
          <w:rtl/>
        </w:rPr>
        <w:t>وَقالُوا إِنَّا كَفَرْنا بِما أُرْسِلْتُمْ بِهِ</w:t>
      </w:r>
      <w:r w:rsidRPr="00AA0C1E">
        <w:rPr>
          <w:rStyle w:val="libAlaemChar"/>
          <w:rtl/>
        </w:rPr>
        <w:t>)</w:t>
      </w:r>
      <w:r w:rsidRPr="00F257BB">
        <w:rPr>
          <w:rtl/>
        </w:rPr>
        <w:t xml:space="preserve"> على زعمكم </w:t>
      </w:r>
      <w:r w:rsidRPr="00AA0C1E">
        <w:rPr>
          <w:rStyle w:val="libAlaemChar"/>
          <w:rtl/>
        </w:rPr>
        <w:t>(</w:t>
      </w:r>
      <w:r w:rsidRPr="002F767C">
        <w:rPr>
          <w:rStyle w:val="libAieChar"/>
          <w:rtl/>
        </w:rPr>
        <w:t>وَإِنَّا لَفِي شَكٍّ مِمَّا تَدْعُونَنا إِلَيْهِ</w:t>
      </w:r>
      <w:r w:rsidRPr="00AA0C1E">
        <w:rPr>
          <w:rStyle w:val="libAlaemChar"/>
          <w:rtl/>
        </w:rPr>
        <w:t>)</w:t>
      </w:r>
      <w:r w:rsidRPr="00F257BB">
        <w:rPr>
          <w:rtl/>
        </w:rPr>
        <w:t xml:space="preserve"> من الإيمان </w:t>
      </w:r>
      <w:r w:rsidRPr="00AA0C1E">
        <w:rPr>
          <w:rStyle w:val="libAlaemChar"/>
          <w:rtl/>
        </w:rPr>
        <w:t>(</w:t>
      </w:r>
      <w:r w:rsidRPr="002F767C">
        <w:rPr>
          <w:rStyle w:val="libAieChar"/>
          <w:rtl/>
        </w:rPr>
        <w:t>مُرِيبٍ</w:t>
      </w:r>
      <w:r w:rsidRPr="00AA0C1E">
        <w:rPr>
          <w:rStyle w:val="libAlaemChar"/>
          <w:rtl/>
        </w:rPr>
        <w:t>)</w:t>
      </w:r>
      <w:r w:rsidRPr="00F257BB">
        <w:rPr>
          <w:rtl/>
        </w:rPr>
        <w:t xml:space="preserve"> موقع في الريبة</w:t>
      </w:r>
      <w:r>
        <w:rPr>
          <w:rtl/>
        </w:rPr>
        <w:t xml:space="preserve">، </w:t>
      </w:r>
      <w:r w:rsidRPr="00F257BB">
        <w:rPr>
          <w:rtl/>
        </w:rPr>
        <w:t>أو ذي ريبة. وهي قلق النفس بحيث لا تطمئنّ إلى شيء.</w:t>
      </w:r>
    </w:p>
    <w:p w14:paraId="227786EA" w14:textId="77777777" w:rsidR="003A1D5F" w:rsidRPr="00F257BB" w:rsidRDefault="003A1D5F" w:rsidP="00D9332A">
      <w:pPr>
        <w:pStyle w:val="libLine"/>
        <w:rPr>
          <w:rtl/>
        </w:rPr>
      </w:pPr>
      <w:r w:rsidRPr="00F257BB">
        <w:rPr>
          <w:rtl/>
        </w:rPr>
        <w:t>__________________</w:t>
      </w:r>
    </w:p>
    <w:p w14:paraId="5E7F77F4" w14:textId="77777777" w:rsidR="003A1D5F" w:rsidRPr="00F257BB" w:rsidRDefault="003A1D5F" w:rsidP="000278F9">
      <w:pPr>
        <w:pStyle w:val="libFootnote0"/>
        <w:rPr>
          <w:rtl/>
        </w:rPr>
      </w:pPr>
      <w:r>
        <w:rPr>
          <w:rtl/>
        </w:rPr>
        <w:t>(</w:t>
      </w:r>
      <w:r w:rsidRPr="00F257BB">
        <w:rPr>
          <w:rtl/>
        </w:rPr>
        <w:t>1) آل عمران</w:t>
      </w:r>
      <w:r>
        <w:rPr>
          <w:rtl/>
        </w:rPr>
        <w:t xml:space="preserve">: </w:t>
      </w:r>
      <w:r w:rsidRPr="00F257BB">
        <w:rPr>
          <w:rtl/>
        </w:rPr>
        <w:t>119.</w:t>
      </w:r>
    </w:p>
    <w:p w14:paraId="5B29A747"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قالَتْ رُسُلُهُمْ أَفِي اللهِ شَكٌّ فاطِرِ السَّماواتِ وَالْأَرْضِ يَدْعُوكُمْ لِيَغْفِرَ لَكُمْ مِنْ ذُنُوبِكُمْ وَيُؤَخِّرَكُمْ إِلى أَجَلٍ مُسَمًّى قالُوا إِنْ أَنْتُمْ إِلاَّ بَشَرٌ مِثْلُنا تُرِيدُونَ أَنْ تَصُدُّونا عَمَّا كانَ يَعْبُدُ آباؤُنا فَأْتُونا بِسُلْطانٍ مُبِينٍ (10)</w:t>
      </w:r>
      <w:r w:rsidRPr="00AA0C1E">
        <w:rPr>
          <w:rStyle w:val="libAlaemChar"/>
          <w:rtl/>
        </w:rPr>
        <w:t>)</w:t>
      </w:r>
    </w:p>
    <w:p w14:paraId="68032E40" w14:textId="77777777" w:rsidR="003A1D5F" w:rsidRPr="00F257BB" w:rsidRDefault="003A1D5F" w:rsidP="000E6E49">
      <w:pPr>
        <w:pStyle w:val="libNormal"/>
        <w:rPr>
          <w:rtl/>
        </w:rPr>
      </w:pPr>
      <w:r w:rsidRPr="00AA0C1E">
        <w:rPr>
          <w:rStyle w:val="libAlaemChar"/>
          <w:rtl/>
        </w:rPr>
        <w:t>(</w:t>
      </w:r>
      <w:r w:rsidRPr="002F767C">
        <w:rPr>
          <w:rStyle w:val="libAieChar"/>
          <w:rtl/>
        </w:rPr>
        <w:t>قالَتْ رُسُلُهُمْ أَفِي اللهِ شَكٌ</w:t>
      </w:r>
      <w:r w:rsidRPr="00AA0C1E">
        <w:rPr>
          <w:rStyle w:val="libAlaemChar"/>
          <w:rtl/>
        </w:rPr>
        <w:t>)</w:t>
      </w:r>
      <w:r w:rsidRPr="00F257BB">
        <w:rPr>
          <w:rtl/>
        </w:rPr>
        <w:t xml:space="preserve"> ادخلت همزة الإنكار على الظرف</w:t>
      </w:r>
      <w:r>
        <w:rPr>
          <w:rtl/>
        </w:rPr>
        <w:t xml:space="preserve">، </w:t>
      </w:r>
      <w:r w:rsidRPr="00F257BB">
        <w:rPr>
          <w:rtl/>
        </w:rPr>
        <w:t>لأنّ الكلام في المشكوك فيه وأنّه لا يحتمل الشكّ</w:t>
      </w:r>
      <w:r>
        <w:rPr>
          <w:rtl/>
        </w:rPr>
        <w:t xml:space="preserve">، </w:t>
      </w:r>
      <w:r w:rsidRPr="00F257BB">
        <w:rPr>
          <w:rtl/>
        </w:rPr>
        <w:t>لا في الشكّ</w:t>
      </w:r>
      <w:r>
        <w:rPr>
          <w:rtl/>
        </w:rPr>
        <w:t xml:space="preserve">، </w:t>
      </w:r>
      <w:r w:rsidRPr="00F257BB">
        <w:rPr>
          <w:rtl/>
        </w:rPr>
        <w:t>أي</w:t>
      </w:r>
      <w:r>
        <w:rPr>
          <w:rtl/>
        </w:rPr>
        <w:t xml:space="preserve">: </w:t>
      </w:r>
      <w:r w:rsidRPr="00F257BB">
        <w:rPr>
          <w:rtl/>
        </w:rPr>
        <w:t>إنّما يدعوكم إلى الله</w:t>
      </w:r>
      <w:r>
        <w:rPr>
          <w:rtl/>
        </w:rPr>
        <w:t xml:space="preserve">، </w:t>
      </w:r>
      <w:r w:rsidRPr="00F257BB">
        <w:rPr>
          <w:rtl/>
        </w:rPr>
        <w:t>وهو لا يتطرّق إليه الشكّ</w:t>
      </w:r>
      <w:r>
        <w:rPr>
          <w:rtl/>
        </w:rPr>
        <w:t xml:space="preserve">، </w:t>
      </w:r>
      <w:r w:rsidRPr="00F257BB">
        <w:rPr>
          <w:rtl/>
        </w:rPr>
        <w:t>لكثرة الأدلّة</w:t>
      </w:r>
      <w:r>
        <w:rPr>
          <w:rtl/>
        </w:rPr>
        <w:t xml:space="preserve">، </w:t>
      </w:r>
      <w:r w:rsidRPr="00F257BB">
        <w:rPr>
          <w:rtl/>
        </w:rPr>
        <w:t>وظهور دلالتها عليه. وأشاروا إلى ذلك بقولهم</w:t>
      </w:r>
      <w:r>
        <w:rPr>
          <w:rtl/>
        </w:rPr>
        <w:t xml:space="preserve">: </w:t>
      </w:r>
      <w:r w:rsidRPr="00AA0C1E">
        <w:rPr>
          <w:rStyle w:val="libAlaemChar"/>
          <w:rtl/>
        </w:rPr>
        <w:t>(</w:t>
      </w:r>
      <w:r w:rsidRPr="002F767C">
        <w:rPr>
          <w:rStyle w:val="libAieChar"/>
          <w:rtl/>
        </w:rPr>
        <w:t>فاطِرِ السَّماواتِ وَالْأَرْضِ</w:t>
      </w:r>
      <w:r w:rsidRPr="00AA0C1E">
        <w:rPr>
          <w:rStyle w:val="libAlaemChar"/>
          <w:rtl/>
        </w:rPr>
        <w:t>)</w:t>
      </w:r>
      <w:r w:rsidRPr="00F257BB">
        <w:rPr>
          <w:rtl/>
        </w:rPr>
        <w:t xml:space="preserve"> صفة أو بدل. </w:t>
      </w:r>
      <w:r>
        <w:rPr>
          <w:rtl/>
        </w:rPr>
        <w:t>و «</w:t>
      </w:r>
      <w:r w:rsidRPr="00F257BB">
        <w:rPr>
          <w:rtl/>
        </w:rPr>
        <w:t>شكّ» مرتفع بالظّرف.</w:t>
      </w:r>
    </w:p>
    <w:p w14:paraId="5D1236D3" w14:textId="77777777" w:rsidR="003A1D5F" w:rsidRPr="00F257BB" w:rsidRDefault="003A1D5F" w:rsidP="000E6E49">
      <w:pPr>
        <w:pStyle w:val="libNormal"/>
        <w:rPr>
          <w:rtl/>
        </w:rPr>
      </w:pPr>
      <w:r w:rsidRPr="00AA0C1E">
        <w:rPr>
          <w:rStyle w:val="libAlaemChar"/>
          <w:rtl/>
        </w:rPr>
        <w:t>(</w:t>
      </w:r>
      <w:r w:rsidRPr="002F767C">
        <w:rPr>
          <w:rStyle w:val="libAieChar"/>
          <w:rtl/>
        </w:rPr>
        <w:t>يَدْعُوكُمْ</w:t>
      </w:r>
      <w:r w:rsidRPr="00AA0C1E">
        <w:rPr>
          <w:rStyle w:val="libAlaemChar"/>
          <w:rtl/>
        </w:rPr>
        <w:t>)</w:t>
      </w:r>
      <w:r w:rsidRPr="00F257BB">
        <w:rPr>
          <w:rtl/>
        </w:rPr>
        <w:t xml:space="preserve"> إلى الإيمان ببعثه إيّانا </w:t>
      </w:r>
      <w:r w:rsidRPr="00AA0C1E">
        <w:rPr>
          <w:rStyle w:val="libAlaemChar"/>
          <w:rtl/>
        </w:rPr>
        <w:t>(</w:t>
      </w:r>
      <w:r w:rsidRPr="002F767C">
        <w:rPr>
          <w:rStyle w:val="libAieChar"/>
          <w:rtl/>
        </w:rPr>
        <w:t>لِيَغْفِرَ لَكُمْ</w:t>
      </w:r>
      <w:r w:rsidRPr="00AA0C1E">
        <w:rPr>
          <w:rStyle w:val="libAlaemChar"/>
          <w:rtl/>
        </w:rPr>
        <w:t>)</w:t>
      </w:r>
      <w:r w:rsidRPr="00F257BB">
        <w:rPr>
          <w:rtl/>
        </w:rPr>
        <w:t xml:space="preserve"> أو يدعوكم إلى المغفرة</w:t>
      </w:r>
      <w:r>
        <w:rPr>
          <w:rtl/>
        </w:rPr>
        <w:t xml:space="preserve">، </w:t>
      </w:r>
      <w:r w:rsidRPr="00F257BB">
        <w:rPr>
          <w:rtl/>
        </w:rPr>
        <w:t>كقولك</w:t>
      </w:r>
      <w:r>
        <w:rPr>
          <w:rtl/>
        </w:rPr>
        <w:t xml:space="preserve">: </w:t>
      </w:r>
      <w:r w:rsidRPr="00F257BB">
        <w:rPr>
          <w:rtl/>
        </w:rPr>
        <w:t>دعوته لينصرني</w:t>
      </w:r>
      <w:r>
        <w:rPr>
          <w:rtl/>
        </w:rPr>
        <w:t xml:space="preserve">، </w:t>
      </w:r>
      <w:r w:rsidRPr="00F257BB">
        <w:rPr>
          <w:rtl/>
        </w:rPr>
        <w:t xml:space="preserve">على إقامة المفعول له مقام المفعول به </w:t>
      </w:r>
      <w:r w:rsidRPr="00AA0C1E">
        <w:rPr>
          <w:rStyle w:val="libAlaemChar"/>
          <w:rtl/>
        </w:rPr>
        <w:t>(</w:t>
      </w:r>
      <w:r w:rsidRPr="002F767C">
        <w:rPr>
          <w:rStyle w:val="libAieChar"/>
          <w:rtl/>
        </w:rPr>
        <w:t>مِنْ ذُنُوبِكُمْ</w:t>
      </w:r>
      <w:r w:rsidRPr="00AA0C1E">
        <w:rPr>
          <w:rStyle w:val="libAlaemChar"/>
          <w:rtl/>
        </w:rPr>
        <w:t>)</w:t>
      </w:r>
      <w:r w:rsidRPr="00F257BB">
        <w:rPr>
          <w:rtl/>
        </w:rPr>
        <w:t xml:space="preserve"> بعض ذنوبكم</w:t>
      </w:r>
      <w:r>
        <w:rPr>
          <w:rtl/>
        </w:rPr>
        <w:t xml:space="preserve">، </w:t>
      </w:r>
      <w:r w:rsidRPr="00F257BB">
        <w:rPr>
          <w:rtl/>
        </w:rPr>
        <w:t>وهو ما بينكم وبينه</w:t>
      </w:r>
      <w:r>
        <w:rPr>
          <w:rtl/>
        </w:rPr>
        <w:t xml:space="preserve">، </w:t>
      </w:r>
      <w:r w:rsidRPr="00F257BB">
        <w:rPr>
          <w:rtl/>
        </w:rPr>
        <w:t>فإنّ الإسلام يجبّه دون المظالم. وقيل</w:t>
      </w:r>
      <w:r>
        <w:rPr>
          <w:rtl/>
        </w:rPr>
        <w:t xml:space="preserve">: </w:t>
      </w:r>
      <w:r w:rsidRPr="00F257BB">
        <w:rPr>
          <w:rtl/>
        </w:rPr>
        <w:t>جيء</w:t>
      </w:r>
      <w:r>
        <w:rPr>
          <w:rtl/>
        </w:rPr>
        <w:t xml:space="preserve"> بـ </w:t>
      </w:r>
      <w:r w:rsidRPr="00F257BB">
        <w:rPr>
          <w:rtl/>
        </w:rPr>
        <w:t>«من» في خطاب الكفّار دون المؤمنين في جميع القرآن</w:t>
      </w:r>
      <w:r>
        <w:rPr>
          <w:rtl/>
        </w:rPr>
        <w:t xml:space="preserve">، </w:t>
      </w:r>
      <w:r w:rsidRPr="00F257BB">
        <w:rPr>
          <w:rtl/>
        </w:rPr>
        <w:t>تفرقة بين الخطابين.</w:t>
      </w:r>
    </w:p>
    <w:p w14:paraId="1ECE13DF" w14:textId="77777777" w:rsidR="003A1D5F" w:rsidRPr="00F257BB" w:rsidRDefault="003A1D5F" w:rsidP="000E6E49">
      <w:pPr>
        <w:pStyle w:val="libNormal"/>
        <w:rPr>
          <w:rtl/>
        </w:rPr>
      </w:pPr>
      <w:r w:rsidRPr="00F257BB">
        <w:rPr>
          <w:rtl/>
        </w:rPr>
        <w:t>ويحتمل أن يكون المعنى فيه</w:t>
      </w:r>
      <w:r>
        <w:rPr>
          <w:rtl/>
        </w:rPr>
        <w:t xml:space="preserve">: </w:t>
      </w:r>
      <w:r w:rsidRPr="00F257BB">
        <w:rPr>
          <w:rtl/>
        </w:rPr>
        <w:t>أنّ المغفرة حيث جاءت في خطاب الكفّار مرتّبة على الإيمان</w:t>
      </w:r>
      <w:r>
        <w:rPr>
          <w:rtl/>
        </w:rPr>
        <w:t xml:space="preserve">، </w:t>
      </w:r>
      <w:r w:rsidRPr="00F257BB">
        <w:rPr>
          <w:rtl/>
        </w:rPr>
        <w:t>وحيث جاءت في خطاب المؤمنين مشفوعة بالطاعة والتجنّب عن المعاصي</w:t>
      </w:r>
      <w:r>
        <w:rPr>
          <w:rtl/>
        </w:rPr>
        <w:t xml:space="preserve">، </w:t>
      </w:r>
      <w:r w:rsidRPr="00F257BB">
        <w:rPr>
          <w:rtl/>
        </w:rPr>
        <w:t>فتتناول الخروج عن المظالم.</w:t>
      </w:r>
    </w:p>
    <w:p w14:paraId="62DD15F8" w14:textId="77777777" w:rsidR="003A1D5F" w:rsidRPr="00F257BB" w:rsidRDefault="003A1D5F" w:rsidP="000E6E49">
      <w:pPr>
        <w:pStyle w:val="libNormal"/>
        <w:rPr>
          <w:rtl/>
        </w:rPr>
      </w:pPr>
      <w:r w:rsidRPr="00AA0C1E">
        <w:rPr>
          <w:rStyle w:val="libAlaemChar"/>
          <w:rtl/>
        </w:rPr>
        <w:t>(</w:t>
      </w:r>
      <w:r w:rsidRPr="002F767C">
        <w:rPr>
          <w:rStyle w:val="libAieChar"/>
          <w:rtl/>
        </w:rPr>
        <w:t>وَيُؤَخِّرَكُمْ إِلى أَجَلٍ مُسَمًّى</w:t>
      </w:r>
      <w:r w:rsidRPr="00AA0C1E">
        <w:rPr>
          <w:rStyle w:val="libAlaemChar"/>
          <w:rtl/>
        </w:rPr>
        <w:t>)</w:t>
      </w:r>
      <w:r w:rsidRPr="00F257BB">
        <w:rPr>
          <w:rtl/>
        </w:rPr>
        <w:t xml:space="preserve"> إلى وقت سمّاه الله تعالى</w:t>
      </w:r>
      <w:r>
        <w:rPr>
          <w:rtl/>
        </w:rPr>
        <w:t xml:space="preserve">، </w:t>
      </w:r>
      <w:r w:rsidRPr="00F257BB">
        <w:rPr>
          <w:rtl/>
        </w:rPr>
        <w:t>وجعله آخر أعماركم.</w:t>
      </w:r>
    </w:p>
    <w:p w14:paraId="56A0C1A1" w14:textId="77777777" w:rsidR="003A1D5F" w:rsidRPr="00F257BB" w:rsidRDefault="003A1D5F" w:rsidP="000E6E49">
      <w:pPr>
        <w:pStyle w:val="libNormal"/>
        <w:rPr>
          <w:rtl/>
        </w:rPr>
      </w:pPr>
      <w:r w:rsidRPr="00F257BB">
        <w:rPr>
          <w:rtl/>
        </w:rPr>
        <w:t>وفي هذه الآية دلالة على أنّه سبحانه لا يريد الكفر والشرك</w:t>
      </w:r>
      <w:r>
        <w:rPr>
          <w:rtl/>
        </w:rPr>
        <w:t xml:space="preserve">، </w:t>
      </w:r>
      <w:r w:rsidRPr="00F257BB">
        <w:rPr>
          <w:rtl/>
        </w:rPr>
        <w:t>وإنّما يريد الخير والإيمان</w:t>
      </w:r>
      <w:r>
        <w:rPr>
          <w:rtl/>
        </w:rPr>
        <w:t xml:space="preserve">، </w:t>
      </w:r>
      <w:r w:rsidRPr="00F257BB">
        <w:rPr>
          <w:rtl/>
        </w:rPr>
        <w:t>وأنّه إنّما بعث الرسل إلى الكفّار رحمة وفضلا</w:t>
      </w:r>
      <w:r>
        <w:rPr>
          <w:rtl/>
        </w:rPr>
        <w:t xml:space="preserve">، </w:t>
      </w:r>
      <w:r w:rsidRPr="00F257BB">
        <w:rPr>
          <w:rtl/>
        </w:rPr>
        <w:t>وإنعاما عليهم ليؤمنوا</w:t>
      </w:r>
      <w:r>
        <w:rPr>
          <w:rtl/>
        </w:rPr>
        <w:t xml:space="preserve">، </w:t>
      </w:r>
      <w:r w:rsidRPr="00F257BB">
        <w:rPr>
          <w:rtl/>
        </w:rPr>
        <w:t>فإنّه قال</w:t>
      </w:r>
      <w:r>
        <w:rPr>
          <w:rtl/>
        </w:rPr>
        <w:t xml:space="preserve">: </w:t>
      </w:r>
      <w:r w:rsidRPr="00AA0C1E">
        <w:rPr>
          <w:rStyle w:val="libAlaemChar"/>
          <w:rtl/>
        </w:rPr>
        <w:t>(</w:t>
      </w:r>
      <w:r w:rsidRPr="002F767C">
        <w:rPr>
          <w:rStyle w:val="libAieChar"/>
          <w:rtl/>
        </w:rPr>
        <w:t>يَدْعُوكُمْ لِيَغْفِرَ لَكُمْ</w:t>
      </w:r>
      <w:r w:rsidRPr="00AA0C1E">
        <w:rPr>
          <w:rStyle w:val="libAlaemChar"/>
          <w:rtl/>
        </w:rPr>
        <w:t>)</w:t>
      </w:r>
      <w:r w:rsidRPr="00F257BB">
        <w:rPr>
          <w:rtl/>
        </w:rPr>
        <w:t xml:space="preserve"> إلى آخرها.</w:t>
      </w:r>
    </w:p>
    <w:p w14:paraId="703124F6" w14:textId="77777777" w:rsidR="003A1D5F" w:rsidRPr="00F257BB" w:rsidRDefault="003A1D5F" w:rsidP="000E6E49">
      <w:pPr>
        <w:pStyle w:val="libNormal"/>
        <w:rPr>
          <w:rtl/>
        </w:rPr>
      </w:pPr>
      <w:r w:rsidRPr="00AA0C1E">
        <w:rPr>
          <w:rStyle w:val="libAlaemChar"/>
          <w:rtl/>
        </w:rPr>
        <w:t>(</w:t>
      </w:r>
      <w:r w:rsidRPr="002F767C">
        <w:rPr>
          <w:rStyle w:val="libAieChar"/>
          <w:rtl/>
        </w:rPr>
        <w:t>قالُوا إِنْ أَنْتُمْ إِلَّا بَشَرٌ مِثْلُنا</w:t>
      </w:r>
      <w:r w:rsidRPr="00AA0C1E">
        <w:rPr>
          <w:rStyle w:val="libAlaemChar"/>
          <w:rtl/>
        </w:rPr>
        <w:t>)</w:t>
      </w:r>
      <w:r w:rsidRPr="00F257BB">
        <w:rPr>
          <w:rtl/>
        </w:rPr>
        <w:t xml:space="preserve"> لا فضل لكم علينا</w:t>
      </w:r>
      <w:r>
        <w:rPr>
          <w:rtl/>
        </w:rPr>
        <w:t xml:space="preserve">، </w:t>
      </w:r>
      <w:r w:rsidRPr="00F257BB">
        <w:rPr>
          <w:rtl/>
        </w:rPr>
        <w:t>فلم تخصّون بالنبوّة دوننا</w:t>
      </w:r>
      <w:r>
        <w:rPr>
          <w:rtl/>
        </w:rPr>
        <w:t>؟</w:t>
      </w:r>
    </w:p>
    <w:p w14:paraId="2863EBA7" w14:textId="77777777" w:rsidR="003A1D5F" w:rsidRPr="00F257BB" w:rsidRDefault="003A1D5F" w:rsidP="000E6E49">
      <w:pPr>
        <w:pStyle w:val="libNormal"/>
        <w:rPr>
          <w:rtl/>
        </w:rPr>
      </w:pPr>
      <w:r>
        <w:rPr>
          <w:rtl/>
        </w:rPr>
        <w:br w:type="page"/>
      </w:r>
      <w:r w:rsidRPr="00F257BB">
        <w:rPr>
          <w:rtl/>
        </w:rPr>
        <w:lastRenderedPageBreak/>
        <w:t>ولو شاء الله أن يبعث إلى البشر رسلا لبعث من جنس أفضل</w:t>
      </w:r>
      <w:r>
        <w:rPr>
          <w:rtl/>
        </w:rPr>
        <w:t xml:space="preserve">، </w:t>
      </w:r>
      <w:r w:rsidRPr="00F257BB">
        <w:rPr>
          <w:rtl/>
        </w:rPr>
        <w:t xml:space="preserve">وهم الملائكة </w:t>
      </w:r>
      <w:r w:rsidRPr="00AA0C1E">
        <w:rPr>
          <w:rStyle w:val="libAlaemChar"/>
          <w:rtl/>
        </w:rPr>
        <w:t>(</w:t>
      </w:r>
      <w:r w:rsidRPr="002F767C">
        <w:rPr>
          <w:rStyle w:val="libAieChar"/>
          <w:rtl/>
        </w:rPr>
        <w:t>تُرِيدُونَ أَنْ تَصُدُّونا عَمَّا كانَ يَعْبُدُ آباؤُنا</w:t>
      </w:r>
      <w:r w:rsidRPr="00AA0C1E">
        <w:rPr>
          <w:rStyle w:val="libAlaemChar"/>
          <w:rtl/>
        </w:rPr>
        <w:t>)</w:t>
      </w:r>
      <w:r w:rsidRPr="00F257BB">
        <w:rPr>
          <w:rtl/>
        </w:rPr>
        <w:t xml:space="preserve"> بهذه الدعوى </w:t>
      </w:r>
      <w:r w:rsidRPr="00AA0C1E">
        <w:rPr>
          <w:rStyle w:val="libAlaemChar"/>
          <w:rtl/>
        </w:rPr>
        <w:t>(</w:t>
      </w:r>
      <w:r w:rsidRPr="002F767C">
        <w:rPr>
          <w:rStyle w:val="libAieChar"/>
          <w:rtl/>
        </w:rPr>
        <w:t>فَأْتُونا بِسُلْطانٍ مُبِينٍ</w:t>
      </w:r>
      <w:r w:rsidRPr="00AA0C1E">
        <w:rPr>
          <w:rStyle w:val="libAlaemChar"/>
          <w:rtl/>
        </w:rPr>
        <w:t>)</w:t>
      </w:r>
      <w:r w:rsidRPr="00F257BB">
        <w:rPr>
          <w:rtl/>
        </w:rPr>
        <w:t xml:space="preserve"> يدلّ على فضلكم واستحقاقكم لهذه المزيّة</w:t>
      </w:r>
      <w:r>
        <w:rPr>
          <w:rtl/>
        </w:rPr>
        <w:t xml:space="preserve">، </w:t>
      </w:r>
      <w:r w:rsidRPr="00F257BB">
        <w:rPr>
          <w:rtl/>
        </w:rPr>
        <w:t>أو على صحّة ادّعائكم النبوّة. وقد جاءتهم رسلهم بالبيّنات والحجج لكن لم يعتبروها عنادا</w:t>
      </w:r>
      <w:r>
        <w:rPr>
          <w:rtl/>
        </w:rPr>
        <w:t xml:space="preserve">، </w:t>
      </w:r>
      <w:r w:rsidRPr="00F257BB">
        <w:rPr>
          <w:rtl/>
        </w:rPr>
        <w:t>واقترحوا عليهم آية اخرى تعنّتا ولجاجا.</w:t>
      </w:r>
    </w:p>
    <w:p w14:paraId="1C5429EE" w14:textId="77777777" w:rsidR="003A1D5F" w:rsidRPr="00F257BB" w:rsidRDefault="003A1D5F" w:rsidP="000E6E49">
      <w:pPr>
        <w:pStyle w:val="libNormal"/>
        <w:rPr>
          <w:rtl/>
        </w:rPr>
      </w:pPr>
      <w:r w:rsidRPr="00AA0C1E">
        <w:rPr>
          <w:rStyle w:val="libAlaemChar"/>
          <w:rtl/>
        </w:rPr>
        <w:t>(</w:t>
      </w:r>
      <w:r w:rsidRPr="002F767C">
        <w:rPr>
          <w:rStyle w:val="libAieChar"/>
          <w:rtl/>
        </w:rPr>
        <w:t>قالَتْ لَهُمْ رُسُلُهُمْ إِنْ نَحْنُ إِلاَّ بَشَرٌ مِثْلُكُمْ وَلكِنَّ اللهَ يَمُنُّ عَلى مَنْ يَشاءُ مِنْ عِبادِهِ وَما كانَ لَنا أَنْ نَأْتِيَكُمْ بِسُلْطانٍ إِلاَّ بِإِذْنِ اللهِ وَعَلَى اللهِ فَلْيَتَوَكَّلِ الْمُؤْمِنُونَ (11) وَما لَنا أَلاَّ نَتَوَكَّلَ عَلَى اللهِ وَقَدْ هَدانا سُبُلَنا وَلَنَصْبِرَنَّ عَلى ما آذَيْتُمُونا وَعَلَى اللهِ فَلْيَتَوَكَّلِ الْمُتَوَكِّلُونَ (12)</w:t>
      </w:r>
      <w:r w:rsidRPr="00AA0C1E">
        <w:rPr>
          <w:rStyle w:val="libAlaemChar"/>
          <w:rtl/>
        </w:rPr>
        <w:t>)</w:t>
      </w:r>
    </w:p>
    <w:p w14:paraId="63D95524" w14:textId="77777777" w:rsidR="003A1D5F" w:rsidRPr="00F257BB" w:rsidRDefault="003A1D5F" w:rsidP="000E6E49">
      <w:pPr>
        <w:pStyle w:val="libNormal"/>
        <w:rPr>
          <w:rtl/>
        </w:rPr>
      </w:pPr>
      <w:r w:rsidRPr="00F257BB">
        <w:rPr>
          <w:rtl/>
        </w:rPr>
        <w:t>ثمّ حكى جواب الرسل للكفّار</w:t>
      </w:r>
      <w:r>
        <w:rPr>
          <w:rtl/>
        </w:rPr>
        <w:t xml:space="preserve">، </w:t>
      </w:r>
      <w:r w:rsidRPr="00F257BB">
        <w:rPr>
          <w:rtl/>
        </w:rPr>
        <w:t>فقال</w:t>
      </w:r>
      <w:r>
        <w:rPr>
          <w:rtl/>
        </w:rPr>
        <w:t xml:space="preserve">: </w:t>
      </w:r>
      <w:r w:rsidRPr="00AA0C1E">
        <w:rPr>
          <w:rStyle w:val="libAlaemChar"/>
          <w:rtl/>
        </w:rPr>
        <w:t>(</w:t>
      </w:r>
      <w:r w:rsidRPr="002F767C">
        <w:rPr>
          <w:rStyle w:val="libAieChar"/>
          <w:rtl/>
        </w:rPr>
        <w:t>قالَتْ لَهُمْ رُسُلُهُمْ إِنْ نَحْنُ إِلَّا بَشَرٌ مِثْلُكُمْ وَلكِنَّ اللهَ يَمُنُّ عَلى مَنْ يَشاءُ</w:t>
      </w:r>
      <w:r w:rsidRPr="00AA0C1E">
        <w:rPr>
          <w:rStyle w:val="libAlaemChar"/>
          <w:rtl/>
        </w:rPr>
        <w:t>)</w:t>
      </w:r>
      <w:r w:rsidRPr="00F257BB">
        <w:rPr>
          <w:rtl/>
        </w:rPr>
        <w:t xml:space="preserve"> سلّموا مشاركتهم إيّاهم في البشريّة</w:t>
      </w:r>
      <w:r>
        <w:rPr>
          <w:rtl/>
        </w:rPr>
        <w:t xml:space="preserve">، </w:t>
      </w:r>
      <w:r w:rsidRPr="00F257BB">
        <w:rPr>
          <w:rtl/>
        </w:rPr>
        <w:t>وجعلوا الموجب لاختصاصهم بالنبوّة فضل الله تعالى ومنّه عليهم</w:t>
      </w:r>
      <w:r>
        <w:rPr>
          <w:rtl/>
        </w:rPr>
        <w:t xml:space="preserve">، </w:t>
      </w:r>
      <w:r w:rsidRPr="00F257BB">
        <w:rPr>
          <w:rtl/>
        </w:rPr>
        <w:t>ولم يذكروا فضلهم تواضعا منهم</w:t>
      </w:r>
      <w:r>
        <w:rPr>
          <w:rtl/>
        </w:rPr>
        <w:t xml:space="preserve">، </w:t>
      </w:r>
      <w:r w:rsidRPr="00F257BB">
        <w:rPr>
          <w:rtl/>
        </w:rPr>
        <w:t>فاقتصروا على قولهم</w:t>
      </w:r>
      <w:r>
        <w:rPr>
          <w:rtl/>
        </w:rPr>
        <w:t xml:space="preserve">: </w:t>
      </w:r>
      <w:r w:rsidRPr="001D28A7">
        <w:rPr>
          <w:rtl/>
        </w:rPr>
        <w:t>«</w:t>
      </w:r>
      <w:r w:rsidRPr="002F767C">
        <w:rPr>
          <w:rStyle w:val="libAieChar"/>
          <w:rtl/>
        </w:rPr>
        <w:t>وَلكِنَّ اللهَ يَمُنُّ عَلى مَنْ يَشاءُ</w:t>
      </w:r>
      <w:r w:rsidRPr="001D28A7">
        <w:rPr>
          <w:rtl/>
        </w:rPr>
        <w:t xml:space="preserve">» </w:t>
      </w:r>
      <w:r w:rsidRPr="00AA0C1E">
        <w:rPr>
          <w:rStyle w:val="libAlaemChar"/>
          <w:rtl/>
        </w:rPr>
        <w:t>(</w:t>
      </w:r>
      <w:r w:rsidRPr="002F767C">
        <w:rPr>
          <w:rStyle w:val="libAieChar"/>
          <w:rtl/>
        </w:rPr>
        <w:t>مِنْ عِبادِهِ</w:t>
      </w:r>
      <w:r w:rsidRPr="00AA0C1E">
        <w:rPr>
          <w:rStyle w:val="libAlaemChar"/>
          <w:rtl/>
        </w:rPr>
        <w:t>)</w:t>
      </w:r>
      <w:r w:rsidRPr="00F257BB">
        <w:rPr>
          <w:rtl/>
        </w:rPr>
        <w:t xml:space="preserve"> بالنبوّة</w:t>
      </w:r>
      <w:r>
        <w:rPr>
          <w:rtl/>
        </w:rPr>
        <w:t xml:space="preserve">، </w:t>
      </w:r>
      <w:r w:rsidRPr="00F257BB">
        <w:rPr>
          <w:rtl/>
        </w:rPr>
        <w:t>لأنّه قد علم أنّه لا يختصّهم بتلك الكرامة إلّا وهم أهل لاختصاصهم بها</w:t>
      </w:r>
      <w:r>
        <w:rPr>
          <w:rtl/>
        </w:rPr>
        <w:t xml:space="preserve">، </w:t>
      </w:r>
      <w:r w:rsidRPr="00F257BB">
        <w:rPr>
          <w:rtl/>
        </w:rPr>
        <w:t>لخصائص فيهم قد استأثروا بها على أبناء جنسهم.</w:t>
      </w:r>
    </w:p>
    <w:p w14:paraId="23A4436F" w14:textId="77777777" w:rsidR="003A1D5F" w:rsidRPr="00F257BB" w:rsidRDefault="003A1D5F" w:rsidP="000E6E49">
      <w:pPr>
        <w:pStyle w:val="libNormal"/>
        <w:rPr>
          <w:rtl/>
        </w:rPr>
      </w:pPr>
      <w:r w:rsidRPr="00AA0C1E">
        <w:rPr>
          <w:rStyle w:val="libAlaemChar"/>
          <w:rtl/>
        </w:rPr>
        <w:t>(</w:t>
      </w:r>
      <w:r w:rsidRPr="002F767C">
        <w:rPr>
          <w:rStyle w:val="libAieChar"/>
          <w:rtl/>
        </w:rPr>
        <w:t>وَما كانَ لَنا أَنْ نَأْتِيَكُمْ بِسُلْطانٍ إِلَّا بِإِذْنِ اللهِ</w:t>
      </w:r>
      <w:r w:rsidRPr="00AA0C1E">
        <w:rPr>
          <w:rStyle w:val="libAlaemChar"/>
          <w:rtl/>
        </w:rPr>
        <w:t>)</w:t>
      </w:r>
      <w:r w:rsidRPr="00F257BB">
        <w:rPr>
          <w:rtl/>
        </w:rPr>
        <w:t xml:space="preserve"> أي</w:t>
      </w:r>
      <w:r>
        <w:rPr>
          <w:rtl/>
        </w:rPr>
        <w:t xml:space="preserve">: </w:t>
      </w:r>
      <w:r w:rsidRPr="00F257BB">
        <w:rPr>
          <w:rtl/>
        </w:rPr>
        <w:t>ليس إلينا الإتيان بالآيات</w:t>
      </w:r>
      <w:r>
        <w:rPr>
          <w:rtl/>
        </w:rPr>
        <w:t xml:space="preserve">، </w:t>
      </w:r>
      <w:r w:rsidRPr="00F257BB">
        <w:rPr>
          <w:rtl/>
        </w:rPr>
        <w:t>ولا يستبدّ به استطاعتنا حتّى نأتي بما اقترحتموه</w:t>
      </w:r>
      <w:r>
        <w:rPr>
          <w:rtl/>
        </w:rPr>
        <w:t xml:space="preserve">، </w:t>
      </w:r>
      <w:r w:rsidRPr="00F257BB">
        <w:rPr>
          <w:rtl/>
        </w:rPr>
        <w:t>وإنّما هو أمر يتعلّق بمشيئة الله تعالى</w:t>
      </w:r>
      <w:r>
        <w:rPr>
          <w:rtl/>
        </w:rPr>
        <w:t xml:space="preserve">، </w:t>
      </w:r>
      <w:r w:rsidRPr="00F257BB">
        <w:rPr>
          <w:rtl/>
        </w:rPr>
        <w:t>فيخصّ كلّ نبيّ بنوع من الآيات.</w:t>
      </w:r>
    </w:p>
    <w:p w14:paraId="6FBBCEBD" w14:textId="77777777" w:rsidR="003A1D5F" w:rsidRPr="00F257BB" w:rsidRDefault="003A1D5F" w:rsidP="000E6E49">
      <w:pPr>
        <w:pStyle w:val="libNormal"/>
        <w:rPr>
          <w:rtl/>
        </w:rPr>
      </w:pPr>
      <w:r w:rsidRPr="00AA0C1E">
        <w:rPr>
          <w:rStyle w:val="libAlaemChar"/>
          <w:rtl/>
        </w:rPr>
        <w:t>(</w:t>
      </w:r>
      <w:r w:rsidRPr="002F767C">
        <w:rPr>
          <w:rStyle w:val="libAieChar"/>
          <w:rtl/>
        </w:rPr>
        <w:t>وَعَلَى اللهِ فَلْيَتَوَكَّلِ الْمُؤْمِنُونَ</w:t>
      </w:r>
      <w:r w:rsidRPr="00AA0C1E">
        <w:rPr>
          <w:rStyle w:val="libAlaemChar"/>
          <w:rtl/>
        </w:rPr>
        <w:t>)</w:t>
      </w:r>
      <w:r w:rsidRPr="00F257BB">
        <w:rPr>
          <w:rtl/>
        </w:rPr>
        <w:t xml:space="preserve"> عمّموا الأمر بالتوكّل للإشعار بما يوجب</w:t>
      </w:r>
    </w:p>
    <w:p w14:paraId="12F72B90" w14:textId="77777777" w:rsidR="003A1D5F" w:rsidRPr="00F257BB" w:rsidRDefault="003A1D5F" w:rsidP="002F767C">
      <w:pPr>
        <w:pStyle w:val="libNormal0"/>
        <w:rPr>
          <w:rtl/>
        </w:rPr>
      </w:pPr>
      <w:r>
        <w:rPr>
          <w:rtl/>
        </w:rPr>
        <w:br w:type="page"/>
      </w:r>
      <w:r w:rsidRPr="00F257BB">
        <w:rPr>
          <w:rtl/>
        </w:rPr>
        <w:lastRenderedPageBreak/>
        <w:t>التوكّل</w:t>
      </w:r>
      <w:r>
        <w:rPr>
          <w:rtl/>
        </w:rPr>
        <w:t xml:space="preserve">، </w:t>
      </w:r>
      <w:r w:rsidRPr="00F257BB">
        <w:rPr>
          <w:rtl/>
        </w:rPr>
        <w:t>وقصدوا به أنفسهم قصدا أوّليّا</w:t>
      </w:r>
      <w:r>
        <w:rPr>
          <w:rtl/>
        </w:rPr>
        <w:t xml:space="preserve">، </w:t>
      </w:r>
      <w:r w:rsidRPr="00F257BB">
        <w:rPr>
          <w:rtl/>
        </w:rPr>
        <w:t>وأمروها به</w:t>
      </w:r>
      <w:r>
        <w:rPr>
          <w:rtl/>
        </w:rPr>
        <w:t xml:space="preserve">، </w:t>
      </w:r>
      <w:r w:rsidRPr="00F257BB">
        <w:rPr>
          <w:rtl/>
        </w:rPr>
        <w:t>كأنّهم قالوا</w:t>
      </w:r>
      <w:r>
        <w:rPr>
          <w:rtl/>
        </w:rPr>
        <w:t xml:space="preserve">: </w:t>
      </w:r>
      <w:r w:rsidRPr="00F257BB">
        <w:rPr>
          <w:rtl/>
        </w:rPr>
        <w:t>ومن حقّنا أن نتوكّل على الله في الصبر على معاندتكم ومعاداتكم</w:t>
      </w:r>
      <w:r>
        <w:rPr>
          <w:rtl/>
        </w:rPr>
        <w:t xml:space="preserve">، </w:t>
      </w:r>
      <w:r w:rsidRPr="00F257BB">
        <w:rPr>
          <w:rtl/>
        </w:rPr>
        <w:t>ولهذا قالوا بعد ذلك</w:t>
      </w:r>
      <w:r>
        <w:rPr>
          <w:rtl/>
        </w:rPr>
        <w:t xml:space="preserve">: </w:t>
      </w:r>
      <w:r w:rsidRPr="00AA0C1E">
        <w:rPr>
          <w:rStyle w:val="libAlaemChar"/>
          <w:rtl/>
        </w:rPr>
        <w:t>(</w:t>
      </w:r>
      <w:r w:rsidRPr="002F767C">
        <w:rPr>
          <w:rStyle w:val="libAieChar"/>
          <w:rtl/>
        </w:rPr>
        <w:t>وَما لَنا أَلَّا نَتَوَكَّلَ عَلَى اللهِ</w:t>
      </w:r>
      <w:r w:rsidRPr="00AA0C1E">
        <w:rPr>
          <w:rStyle w:val="libAlaemChar"/>
          <w:rtl/>
        </w:rPr>
        <w:t>)</w:t>
      </w:r>
      <w:r w:rsidRPr="00F257BB">
        <w:rPr>
          <w:rtl/>
        </w:rPr>
        <w:t xml:space="preserve"> أي</w:t>
      </w:r>
      <w:r>
        <w:rPr>
          <w:rtl/>
        </w:rPr>
        <w:t xml:space="preserve">: </w:t>
      </w:r>
      <w:r w:rsidRPr="00F257BB">
        <w:rPr>
          <w:rtl/>
        </w:rPr>
        <w:t xml:space="preserve">أيّ عذر لنا في أن لا نتوكّل عليه </w:t>
      </w:r>
      <w:r w:rsidRPr="00AA0C1E">
        <w:rPr>
          <w:rStyle w:val="libAlaemChar"/>
          <w:rtl/>
        </w:rPr>
        <w:t>(</w:t>
      </w:r>
      <w:r w:rsidRPr="002F767C">
        <w:rPr>
          <w:rStyle w:val="libAieChar"/>
          <w:rtl/>
        </w:rPr>
        <w:t>وَقَدْ هَدانا سُبُلَنا</w:t>
      </w:r>
      <w:r w:rsidRPr="00AA0C1E">
        <w:rPr>
          <w:rStyle w:val="libAlaemChar"/>
          <w:rtl/>
        </w:rPr>
        <w:t>)</w:t>
      </w:r>
      <w:r w:rsidRPr="00F257BB">
        <w:rPr>
          <w:rtl/>
        </w:rPr>
        <w:t xml:space="preserve"> وقد فعل بنا ما يوجب توكّلنا عليه</w:t>
      </w:r>
      <w:r>
        <w:rPr>
          <w:rtl/>
        </w:rPr>
        <w:t xml:space="preserve">، </w:t>
      </w:r>
      <w:r w:rsidRPr="00F257BB">
        <w:rPr>
          <w:rtl/>
        </w:rPr>
        <w:t xml:space="preserve">وهو التوفيق لهداية كلّ واحد منّا إلى السبيل الّذي يجب عليه سلوكه في الدين. وقرأ أبو عمرو بالتخفيف هاهنا وفي العنكبوت </w:t>
      </w:r>
      <w:r w:rsidRPr="005D48FD">
        <w:rPr>
          <w:rStyle w:val="libFootnotenumChar"/>
          <w:rtl/>
        </w:rPr>
        <w:t>(1)</w:t>
      </w:r>
      <w:r>
        <w:rPr>
          <w:rtl/>
        </w:rPr>
        <w:t>.</w:t>
      </w:r>
    </w:p>
    <w:p w14:paraId="2F4EF361" w14:textId="77777777" w:rsidR="003A1D5F" w:rsidRPr="00F257BB" w:rsidRDefault="003A1D5F" w:rsidP="000E6E49">
      <w:pPr>
        <w:pStyle w:val="libNormal"/>
        <w:rPr>
          <w:rtl/>
        </w:rPr>
      </w:pPr>
      <w:r w:rsidRPr="00AA0C1E">
        <w:rPr>
          <w:rStyle w:val="libAlaemChar"/>
          <w:rtl/>
        </w:rPr>
        <w:t>(</w:t>
      </w:r>
      <w:r w:rsidRPr="002F767C">
        <w:rPr>
          <w:rStyle w:val="libAieChar"/>
          <w:rtl/>
        </w:rPr>
        <w:t>وَلَنَصْبِرَنَّ عَلى ما آذَيْتُمُونا</w:t>
      </w:r>
      <w:r w:rsidRPr="00AA0C1E">
        <w:rPr>
          <w:rStyle w:val="libAlaemChar"/>
          <w:rtl/>
        </w:rPr>
        <w:t>)</w:t>
      </w:r>
      <w:r w:rsidRPr="00F257BB">
        <w:rPr>
          <w:rtl/>
        </w:rPr>
        <w:t xml:space="preserve"> جواب قسم محذوف</w:t>
      </w:r>
      <w:r>
        <w:rPr>
          <w:rtl/>
        </w:rPr>
        <w:t xml:space="preserve">، </w:t>
      </w:r>
      <w:r w:rsidRPr="00F257BB">
        <w:rPr>
          <w:rtl/>
        </w:rPr>
        <w:t xml:space="preserve">أكّدوا توكّلهم وعدم مبالاتهم بما يجري من الكفّار عليهم </w:t>
      </w:r>
      <w:r w:rsidRPr="00AA0C1E">
        <w:rPr>
          <w:rStyle w:val="libAlaemChar"/>
          <w:rtl/>
        </w:rPr>
        <w:t>(</w:t>
      </w:r>
      <w:r w:rsidRPr="002F767C">
        <w:rPr>
          <w:rStyle w:val="libAieChar"/>
          <w:rtl/>
        </w:rPr>
        <w:t>وَعَلَى اللهِ فَلْيَتَوَكَّلِ الْمُتَوَكِّلُونَ</w:t>
      </w:r>
      <w:r w:rsidRPr="00AA0C1E">
        <w:rPr>
          <w:rStyle w:val="libAlaemChar"/>
          <w:rtl/>
        </w:rPr>
        <w:t>)</w:t>
      </w:r>
      <w:r w:rsidRPr="00F257BB">
        <w:rPr>
          <w:rtl/>
        </w:rPr>
        <w:t xml:space="preserve"> فليثبت المتوكّلون على ما استحدثوه من توكّلهم المسبّب عن إيمانهم. فالمراد بالتوكّل الأوّل استحداثه</w:t>
      </w:r>
      <w:r>
        <w:rPr>
          <w:rtl/>
        </w:rPr>
        <w:t xml:space="preserve">، </w:t>
      </w:r>
      <w:r w:rsidRPr="00F257BB">
        <w:rPr>
          <w:rtl/>
        </w:rPr>
        <w:t>وبالثاني التوكّل عليه.</w:t>
      </w:r>
    </w:p>
    <w:p w14:paraId="02DB8F55" w14:textId="77777777" w:rsidR="003A1D5F" w:rsidRDefault="003A1D5F" w:rsidP="00AA0C1E">
      <w:pPr>
        <w:pStyle w:val="libAlaem"/>
        <w:rPr>
          <w:rtl/>
        </w:rPr>
      </w:pPr>
      <w:r w:rsidRPr="00AA0C1E">
        <w:rPr>
          <w:rtl/>
        </w:rPr>
        <w:t>(</w:t>
      </w:r>
      <w:r w:rsidRPr="002F767C">
        <w:rPr>
          <w:rStyle w:val="libAieChar"/>
          <w:rtl/>
        </w:rPr>
        <w:t>وَقالَ الَّذِينَ كَفَرُوا لِرُسُلِهِمْ لَنُخْرِجَنَّكُمْ مِنْ أَرْضِنا أَوْ لَتَعُودُنَّ فِي مِلَّتِنا فَأَوْحى إِلَيْهِمْ رَبُّهُمْ لَنُهْلِكَنَّ الظَّالِمِينَ (13) وَلَنُسْكِنَنَّكُمُ الْأَرْضَ مِنْ بَعْدِهِمْ ذلِكَ لِمَنْ خافَ مَقامِي وَخافَ وَعِيدِ (14) وَاسْتَفْتَحُوا وَخابَ كُلُّ جَبَّارٍ عَنِيدٍ (15) مِنْ وَرائِهِ جَهَنَّمُ وَيُسْقى مِنْ ماءٍ صَدِيدٍ (16) يَتَجَرَّعُهُ وَلا يَكادُ يُسِيغُهُ وَيَأْتِيهِ الْمَوْتُ مِنْ كُلِّ مَكانٍ وَما هُوَ بِمَيِّتٍ وَمِنْ وَرائِهِ عَذابٌ غَلِيظٌ (17)</w:t>
      </w:r>
      <w:r w:rsidRPr="00EE5D2D">
        <w:rPr>
          <w:rtl/>
        </w:rPr>
        <w:t>)</w:t>
      </w:r>
    </w:p>
    <w:p w14:paraId="3C16611B" w14:textId="77777777" w:rsidR="003A1D5F" w:rsidRPr="00F257BB" w:rsidRDefault="003A1D5F" w:rsidP="00AA0C1E">
      <w:pPr>
        <w:pStyle w:val="libAlaem"/>
        <w:rPr>
          <w:rtl/>
        </w:rPr>
      </w:pPr>
      <w:r w:rsidRPr="00EE5D2D">
        <w:rPr>
          <w:rtl/>
        </w:rPr>
        <w:t>(</w:t>
      </w:r>
      <w:r w:rsidRPr="002F767C">
        <w:rPr>
          <w:rStyle w:val="libAieChar"/>
          <w:rtl/>
        </w:rPr>
        <w:t>وَقالَ الَّذِينَ كَفَرُوا لِرُسُلِهِمْ لَنُخْرِجَنَّكُمْ مِنْ أَرْضِنا أَوْ لَتَعُودُنَّ فِي مِلَّتِنا</w:t>
      </w:r>
      <w:r w:rsidRPr="00AA0C1E">
        <w:rPr>
          <w:rStyle w:val="libAlaemChar"/>
          <w:rtl/>
        </w:rPr>
        <w:t>)</w:t>
      </w:r>
      <w:r w:rsidRPr="00F257BB">
        <w:rPr>
          <w:rtl/>
        </w:rPr>
        <w:t xml:space="preserve"> حلفوا</w:t>
      </w:r>
    </w:p>
    <w:p w14:paraId="41982F9D" w14:textId="77777777" w:rsidR="003A1D5F" w:rsidRPr="00F257BB" w:rsidRDefault="003A1D5F" w:rsidP="00D9332A">
      <w:pPr>
        <w:pStyle w:val="libLine"/>
        <w:rPr>
          <w:rtl/>
        </w:rPr>
      </w:pPr>
      <w:r w:rsidRPr="00F257BB">
        <w:rPr>
          <w:rtl/>
        </w:rPr>
        <w:t>__________________</w:t>
      </w:r>
    </w:p>
    <w:p w14:paraId="06676C9C" w14:textId="77777777" w:rsidR="003A1D5F" w:rsidRPr="00F257BB" w:rsidRDefault="003A1D5F" w:rsidP="000278F9">
      <w:pPr>
        <w:pStyle w:val="libFootnote0"/>
        <w:rPr>
          <w:rtl/>
        </w:rPr>
      </w:pPr>
      <w:r>
        <w:rPr>
          <w:rtl/>
        </w:rPr>
        <w:t>(</w:t>
      </w:r>
      <w:r w:rsidRPr="00F257BB">
        <w:rPr>
          <w:rtl/>
        </w:rPr>
        <w:t>1) العنكبوت</w:t>
      </w:r>
      <w:r>
        <w:rPr>
          <w:rtl/>
        </w:rPr>
        <w:t xml:space="preserve">: </w:t>
      </w:r>
      <w:r w:rsidRPr="00F257BB">
        <w:rPr>
          <w:rtl/>
        </w:rPr>
        <w:t>69.</w:t>
      </w:r>
    </w:p>
    <w:p w14:paraId="48BE5697" w14:textId="77777777" w:rsidR="003A1D5F" w:rsidRPr="00F257BB" w:rsidRDefault="003A1D5F" w:rsidP="002F767C">
      <w:pPr>
        <w:pStyle w:val="libNormal0"/>
        <w:rPr>
          <w:rtl/>
        </w:rPr>
      </w:pPr>
      <w:r>
        <w:rPr>
          <w:rtl/>
        </w:rPr>
        <w:br w:type="page"/>
      </w:r>
      <w:r w:rsidRPr="00F257BB">
        <w:rPr>
          <w:rtl/>
        </w:rPr>
        <w:lastRenderedPageBreak/>
        <w:t>على أنّه لا بدّ من أحد الأمرين</w:t>
      </w:r>
      <w:r>
        <w:rPr>
          <w:rtl/>
        </w:rPr>
        <w:t xml:space="preserve">: </w:t>
      </w:r>
      <w:r w:rsidRPr="00F257BB">
        <w:rPr>
          <w:rtl/>
        </w:rPr>
        <w:t>إمّا إخراجهم للرسل من بلادهم</w:t>
      </w:r>
      <w:r>
        <w:rPr>
          <w:rtl/>
        </w:rPr>
        <w:t xml:space="preserve">، </w:t>
      </w:r>
      <w:r w:rsidRPr="00F257BB">
        <w:rPr>
          <w:rtl/>
        </w:rPr>
        <w:t>أو عودهم إلى ملّتهم. والعود هاهنا بمعنى الصيرورة</w:t>
      </w:r>
      <w:r>
        <w:rPr>
          <w:rtl/>
        </w:rPr>
        <w:t xml:space="preserve">، </w:t>
      </w:r>
      <w:r w:rsidRPr="00F257BB">
        <w:rPr>
          <w:rtl/>
        </w:rPr>
        <w:t>لأنّهم لم يكونوا على ملّتهم قطّ. ويجوز أن يكون الخطاب لكلّ رسول ولمن آمن معه</w:t>
      </w:r>
      <w:r>
        <w:rPr>
          <w:rtl/>
        </w:rPr>
        <w:t xml:space="preserve">، </w:t>
      </w:r>
      <w:r w:rsidRPr="00F257BB">
        <w:rPr>
          <w:rtl/>
        </w:rPr>
        <w:t>فغلّبوا الجماعة على الواحد.</w:t>
      </w:r>
    </w:p>
    <w:p w14:paraId="490CC85B" w14:textId="77777777" w:rsidR="003A1D5F" w:rsidRPr="00F257BB" w:rsidRDefault="003A1D5F" w:rsidP="000E6E49">
      <w:pPr>
        <w:pStyle w:val="libNormal"/>
        <w:rPr>
          <w:rtl/>
        </w:rPr>
      </w:pPr>
      <w:r w:rsidRPr="00AA0C1E">
        <w:rPr>
          <w:rStyle w:val="libAlaemChar"/>
          <w:rtl/>
        </w:rPr>
        <w:t>(</w:t>
      </w:r>
      <w:r w:rsidRPr="002F767C">
        <w:rPr>
          <w:rStyle w:val="libAieChar"/>
          <w:rtl/>
        </w:rPr>
        <w:t>فَأَوْحى إِلَيْهِمْ</w:t>
      </w:r>
      <w:r w:rsidRPr="00AA0C1E">
        <w:rPr>
          <w:rStyle w:val="libAlaemChar"/>
          <w:rtl/>
        </w:rPr>
        <w:t>)</w:t>
      </w:r>
      <w:r w:rsidRPr="00F257BB">
        <w:rPr>
          <w:rtl/>
        </w:rPr>
        <w:t xml:space="preserve"> إلى رسلهم </w:t>
      </w:r>
      <w:r w:rsidRPr="00AA0C1E">
        <w:rPr>
          <w:rStyle w:val="libAlaemChar"/>
          <w:rtl/>
        </w:rPr>
        <w:t>(</w:t>
      </w:r>
      <w:r w:rsidRPr="002F767C">
        <w:rPr>
          <w:rStyle w:val="libAieChar"/>
          <w:rtl/>
        </w:rPr>
        <w:t>رَبُّهُمْ لَنُهْلِكَنَّ الظَّالِمِينَ</w:t>
      </w:r>
      <w:r w:rsidRPr="00AA0C1E">
        <w:rPr>
          <w:rStyle w:val="libAlaemChar"/>
          <w:rtl/>
        </w:rPr>
        <w:t>)</w:t>
      </w:r>
      <w:r w:rsidRPr="00F257BB">
        <w:rPr>
          <w:rtl/>
        </w:rPr>
        <w:t xml:space="preserve"> على إضمار القول</w:t>
      </w:r>
      <w:r>
        <w:rPr>
          <w:rtl/>
        </w:rPr>
        <w:t xml:space="preserve">، </w:t>
      </w:r>
      <w:r w:rsidRPr="00F257BB">
        <w:rPr>
          <w:rtl/>
        </w:rPr>
        <w:t>أو إجراء الإيحاء مجراه</w:t>
      </w:r>
      <w:r>
        <w:rPr>
          <w:rtl/>
        </w:rPr>
        <w:t xml:space="preserve">، </w:t>
      </w:r>
      <w:r w:rsidRPr="00F257BB">
        <w:rPr>
          <w:rtl/>
        </w:rPr>
        <w:t>لأنّه نوع منه.</w:t>
      </w:r>
    </w:p>
    <w:p w14:paraId="0A6F1B4F" w14:textId="77777777" w:rsidR="003A1D5F" w:rsidRPr="00F257BB" w:rsidRDefault="003A1D5F" w:rsidP="000E6E49">
      <w:pPr>
        <w:pStyle w:val="libNormal"/>
        <w:rPr>
          <w:rtl/>
        </w:rPr>
      </w:pPr>
      <w:r w:rsidRPr="00AA0C1E">
        <w:rPr>
          <w:rStyle w:val="libAlaemChar"/>
          <w:rtl/>
        </w:rPr>
        <w:t>(</w:t>
      </w:r>
      <w:r w:rsidRPr="002F767C">
        <w:rPr>
          <w:rStyle w:val="libAieChar"/>
          <w:rtl/>
        </w:rPr>
        <w:t>وَلَنُسْكِنَنَّكُمُ الْأَرْضَ مِنْ بَعْدِهِمْ</w:t>
      </w:r>
      <w:r w:rsidRPr="00AA0C1E">
        <w:rPr>
          <w:rStyle w:val="libAlaemChar"/>
          <w:rtl/>
        </w:rPr>
        <w:t>)</w:t>
      </w:r>
      <w:r w:rsidRPr="00F257BB">
        <w:rPr>
          <w:rtl/>
        </w:rPr>
        <w:t xml:space="preserve"> أي</w:t>
      </w:r>
      <w:r>
        <w:rPr>
          <w:rtl/>
        </w:rPr>
        <w:t xml:space="preserve">: </w:t>
      </w:r>
      <w:r w:rsidRPr="00F257BB">
        <w:rPr>
          <w:rtl/>
        </w:rPr>
        <w:t>أرضهم وديارهم</w:t>
      </w:r>
      <w:r>
        <w:rPr>
          <w:rtl/>
        </w:rPr>
        <w:t xml:space="preserve">، </w:t>
      </w:r>
      <w:r w:rsidRPr="00F257BB">
        <w:rPr>
          <w:rtl/>
        </w:rPr>
        <w:t>كقوله</w:t>
      </w:r>
      <w:r>
        <w:rPr>
          <w:rtl/>
        </w:rPr>
        <w:t xml:space="preserve">: </w:t>
      </w:r>
      <w:r w:rsidRPr="00AA0C1E">
        <w:rPr>
          <w:rStyle w:val="libAlaemChar"/>
          <w:rtl/>
        </w:rPr>
        <w:t>(</w:t>
      </w:r>
      <w:r w:rsidRPr="002F767C">
        <w:rPr>
          <w:rStyle w:val="libAieChar"/>
          <w:rtl/>
        </w:rPr>
        <w:t>وَأَوْرَثْنَا الْقَوْمَ الَّذِينَ كانُوا يُسْتَضْعَفُونَ مَشارِقَ الْأَرْضِ وَمَغارِبَهَا</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وفي الحديث</w:t>
      </w:r>
      <w:r>
        <w:rPr>
          <w:rtl/>
        </w:rPr>
        <w:t xml:space="preserve">: </w:t>
      </w:r>
      <w:r w:rsidRPr="00F257BB">
        <w:rPr>
          <w:rtl/>
        </w:rPr>
        <w:t>«من آذى جاره ورّثه الله داره»</w:t>
      </w:r>
      <w:r>
        <w:rPr>
          <w:rtl/>
        </w:rPr>
        <w:t>.</w:t>
      </w:r>
    </w:p>
    <w:p w14:paraId="63776DC7" w14:textId="77777777" w:rsidR="003A1D5F" w:rsidRPr="00F257BB" w:rsidRDefault="003A1D5F" w:rsidP="000E6E49">
      <w:pPr>
        <w:pStyle w:val="libNormal"/>
        <w:rPr>
          <w:rtl/>
        </w:rPr>
      </w:pPr>
      <w:r w:rsidRPr="00AA0C1E">
        <w:rPr>
          <w:rStyle w:val="libAlaemChar"/>
          <w:rtl/>
        </w:rPr>
        <w:t>(</w:t>
      </w:r>
      <w:r w:rsidRPr="002F767C">
        <w:rPr>
          <w:rStyle w:val="libAieChar"/>
          <w:rtl/>
        </w:rPr>
        <w:t>ذلِكَ</w:t>
      </w:r>
      <w:r w:rsidRPr="00AA0C1E">
        <w:rPr>
          <w:rStyle w:val="libAlaemChar"/>
          <w:rtl/>
        </w:rPr>
        <w:t>)</w:t>
      </w:r>
      <w:r w:rsidRPr="00F257BB">
        <w:rPr>
          <w:rtl/>
        </w:rPr>
        <w:t xml:space="preserve"> إشارة إلى الموحى به</w:t>
      </w:r>
      <w:r>
        <w:rPr>
          <w:rtl/>
        </w:rPr>
        <w:t xml:space="preserve">، </w:t>
      </w:r>
      <w:r w:rsidRPr="00F257BB">
        <w:rPr>
          <w:rtl/>
        </w:rPr>
        <w:t xml:space="preserve">وهو إهلاك الظالمين وإسكان المؤمنين </w:t>
      </w:r>
      <w:r w:rsidRPr="00AA0C1E">
        <w:rPr>
          <w:rStyle w:val="libAlaemChar"/>
          <w:rtl/>
        </w:rPr>
        <w:t>(</w:t>
      </w:r>
      <w:r w:rsidRPr="002F767C">
        <w:rPr>
          <w:rStyle w:val="libAieChar"/>
          <w:rtl/>
        </w:rPr>
        <w:t>لِمَنْ خافَ مَقامِي</w:t>
      </w:r>
      <w:r w:rsidRPr="00AA0C1E">
        <w:rPr>
          <w:rStyle w:val="libAlaemChar"/>
          <w:rtl/>
        </w:rPr>
        <w:t>)</w:t>
      </w:r>
      <w:r w:rsidRPr="00F257BB">
        <w:rPr>
          <w:rtl/>
        </w:rPr>
        <w:t xml:space="preserve"> موقفي</w:t>
      </w:r>
      <w:r>
        <w:rPr>
          <w:rtl/>
        </w:rPr>
        <w:t xml:space="preserve">، </w:t>
      </w:r>
      <w:r w:rsidRPr="00F257BB">
        <w:rPr>
          <w:rtl/>
        </w:rPr>
        <w:t>وهو الموقف الّذي يقيم فيه العباد للحكومة يوم القيامة. أو قيامي عليه</w:t>
      </w:r>
      <w:r>
        <w:rPr>
          <w:rtl/>
        </w:rPr>
        <w:t xml:space="preserve">، </w:t>
      </w:r>
      <w:r w:rsidRPr="00F257BB">
        <w:rPr>
          <w:rtl/>
        </w:rPr>
        <w:t>وحفظي لأعماله. وقيل</w:t>
      </w:r>
      <w:r>
        <w:rPr>
          <w:rtl/>
        </w:rPr>
        <w:t xml:space="preserve">: </w:t>
      </w:r>
      <w:r w:rsidRPr="00F257BB">
        <w:rPr>
          <w:rtl/>
        </w:rPr>
        <w:t>المقام مقحم.</w:t>
      </w:r>
    </w:p>
    <w:p w14:paraId="77BB6174" w14:textId="77777777" w:rsidR="003A1D5F" w:rsidRPr="00F257BB" w:rsidRDefault="003A1D5F" w:rsidP="000E6E49">
      <w:pPr>
        <w:pStyle w:val="libNormal"/>
        <w:rPr>
          <w:rtl/>
        </w:rPr>
      </w:pPr>
      <w:r w:rsidRPr="00AA0C1E">
        <w:rPr>
          <w:rStyle w:val="libAlaemChar"/>
          <w:rtl/>
        </w:rPr>
        <w:t>(</w:t>
      </w:r>
      <w:r w:rsidRPr="002F767C">
        <w:rPr>
          <w:rStyle w:val="libAieChar"/>
          <w:rtl/>
        </w:rPr>
        <w:t>وَخافَ وَعِيدِ</w:t>
      </w:r>
      <w:r w:rsidRPr="00AA0C1E">
        <w:rPr>
          <w:rStyle w:val="libAlaemChar"/>
          <w:rtl/>
        </w:rPr>
        <w:t>)</w:t>
      </w:r>
      <w:r w:rsidRPr="00F257BB">
        <w:rPr>
          <w:rtl/>
        </w:rPr>
        <w:t xml:space="preserve"> أي</w:t>
      </w:r>
      <w:r>
        <w:rPr>
          <w:rtl/>
        </w:rPr>
        <w:t xml:space="preserve">: </w:t>
      </w:r>
      <w:r w:rsidRPr="00F257BB">
        <w:rPr>
          <w:rtl/>
        </w:rPr>
        <w:t>وعيدي بالعذاب</w:t>
      </w:r>
      <w:r>
        <w:rPr>
          <w:rtl/>
        </w:rPr>
        <w:t xml:space="preserve">، </w:t>
      </w:r>
      <w:r w:rsidRPr="00F257BB">
        <w:rPr>
          <w:rtl/>
        </w:rPr>
        <w:t>أو عذابي الموعود للكفّار.</w:t>
      </w:r>
    </w:p>
    <w:p w14:paraId="6A968A23" w14:textId="77777777" w:rsidR="003A1D5F" w:rsidRPr="00F257BB" w:rsidRDefault="003A1D5F" w:rsidP="000E6E49">
      <w:pPr>
        <w:pStyle w:val="libNormal"/>
        <w:rPr>
          <w:rtl/>
        </w:rPr>
      </w:pPr>
      <w:r w:rsidRPr="00AA0C1E">
        <w:rPr>
          <w:rStyle w:val="libAlaemChar"/>
          <w:rtl/>
        </w:rPr>
        <w:t>(</w:t>
      </w:r>
      <w:r w:rsidRPr="002F767C">
        <w:rPr>
          <w:rStyle w:val="libAieChar"/>
          <w:rtl/>
        </w:rPr>
        <w:t>وَاسْتَفْتَحُوا</w:t>
      </w:r>
      <w:r w:rsidRPr="00AA0C1E">
        <w:rPr>
          <w:rStyle w:val="libAlaemChar"/>
          <w:rtl/>
        </w:rPr>
        <w:t>)</w:t>
      </w:r>
      <w:r w:rsidRPr="00F257BB">
        <w:rPr>
          <w:rtl/>
        </w:rPr>
        <w:t xml:space="preserve"> سألوا من الله الفتح على أعدائهم</w:t>
      </w:r>
      <w:r>
        <w:rPr>
          <w:rtl/>
        </w:rPr>
        <w:t xml:space="preserve">، </w:t>
      </w:r>
      <w:r w:rsidRPr="00F257BB">
        <w:rPr>
          <w:rtl/>
        </w:rPr>
        <w:t>أو القضاء بينهم وبين أعاديهم</w:t>
      </w:r>
      <w:r>
        <w:rPr>
          <w:rtl/>
        </w:rPr>
        <w:t xml:space="preserve">، </w:t>
      </w:r>
      <w:r w:rsidRPr="00F257BB">
        <w:rPr>
          <w:rtl/>
        </w:rPr>
        <w:t>من الفتاحة</w:t>
      </w:r>
      <w:r>
        <w:rPr>
          <w:rtl/>
        </w:rPr>
        <w:t xml:space="preserve">، </w:t>
      </w:r>
      <w:r w:rsidRPr="00F257BB">
        <w:rPr>
          <w:rtl/>
        </w:rPr>
        <w:t>كقوله</w:t>
      </w:r>
      <w:r>
        <w:rPr>
          <w:rtl/>
        </w:rPr>
        <w:t xml:space="preserve">: </w:t>
      </w:r>
      <w:r w:rsidRPr="00AA0C1E">
        <w:rPr>
          <w:rStyle w:val="libAlaemChar"/>
          <w:rtl/>
        </w:rPr>
        <w:t>(</w:t>
      </w:r>
      <w:r w:rsidRPr="002F767C">
        <w:rPr>
          <w:rStyle w:val="libAieChar"/>
          <w:rtl/>
        </w:rPr>
        <w:t>رَبَّنَا افْتَحْ بَيْنَنا وَبَيْنَ قَوْمِنا بِالْحَقِ</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وهو معطوف على «فأوحى»</w:t>
      </w:r>
      <w:r>
        <w:rPr>
          <w:rtl/>
        </w:rPr>
        <w:t>.</w:t>
      </w:r>
      <w:r w:rsidRPr="00F257BB">
        <w:rPr>
          <w:rtl/>
        </w:rPr>
        <w:t xml:space="preserve"> والضمير للأنبياء. وقيل</w:t>
      </w:r>
      <w:r>
        <w:rPr>
          <w:rtl/>
        </w:rPr>
        <w:t xml:space="preserve">: </w:t>
      </w:r>
      <w:r w:rsidRPr="00F257BB">
        <w:rPr>
          <w:rtl/>
        </w:rPr>
        <w:t>للكفرة</w:t>
      </w:r>
      <w:r>
        <w:rPr>
          <w:rtl/>
        </w:rPr>
        <w:t xml:space="preserve">، </w:t>
      </w:r>
      <w:r w:rsidRPr="00F257BB">
        <w:rPr>
          <w:rtl/>
        </w:rPr>
        <w:t>ظنّا منهم بأنّهم على الحقّ والرسل على الباطل. وقيل</w:t>
      </w:r>
      <w:r>
        <w:rPr>
          <w:rtl/>
        </w:rPr>
        <w:t xml:space="preserve">: </w:t>
      </w:r>
      <w:r w:rsidRPr="00F257BB">
        <w:rPr>
          <w:rtl/>
        </w:rPr>
        <w:t>للفريقين</w:t>
      </w:r>
      <w:r>
        <w:rPr>
          <w:rtl/>
        </w:rPr>
        <w:t xml:space="preserve">، </w:t>
      </w:r>
      <w:r w:rsidRPr="00F257BB">
        <w:rPr>
          <w:rtl/>
        </w:rPr>
        <w:t>فإنّ كلّهم سألوه أن ينصر المحقّ ويهلك المبطل.</w:t>
      </w:r>
    </w:p>
    <w:p w14:paraId="2C3E493E" w14:textId="77777777" w:rsidR="003A1D5F" w:rsidRPr="00F257BB" w:rsidRDefault="003A1D5F" w:rsidP="000E6E49">
      <w:pPr>
        <w:pStyle w:val="libNormal"/>
        <w:rPr>
          <w:rtl/>
        </w:rPr>
      </w:pPr>
      <w:r w:rsidRPr="00AA0C1E">
        <w:rPr>
          <w:rStyle w:val="libAlaemChar"/>
          <w:rtl/>
        </w:rPr>
        <w:t>(</w:t>
      </w:r>
      <w:r w:rsidRPr="002F767C">
        <w:rPr>
          <w:rStyle w:val="libAieChar"/>
          <w:rtl/>
        </w:rPr>
        <w:t>وَخابَ كُلُّ جَبَّارٍ عَنِيدٍ</w:t>
      </w:r>
      <w:r w:rsidRPr="00AA0C1E">
        <w:rPr>
          <w:rStyle w:val="libAlaemChar"/>
          <w:rtl/>
        </w:rPr>
        <w:t>)</w:t>
      </w:r>
      <w:r w:rsidRPr="00F257BB">
        <w:rPr>
          <w:rtl/>
        </w:rPr>
        <w:t xml:space="preserve"> أي</w:t>
      </w:r>
      <w:r>
        <w:rPr>
          <w:rtl/>
        </w:rPr>
        <w:t xml:space="preserve">: </w:t>
      </w:r>
      <w:r w:rsidRPr="00F257BB">
        <w:rPr>
          <w:rtl/>
        </w:rPr>
        <w:t>ففتح لهم فأفلح المؤمنون</w:t>
      </w:r>
      <w:r>
        <w:rPr>
          <w:rtl/>
        </w:rPr>
        <w:t xml:space="preserve">، </w:t>
      </w:r>
      <w:r w:rsidRPr="00F257BB">
        <w:rPr>
          <w:rtl/>
        </w:rPr>
        <w:t xml:space="preserve">وخاب كلّ جبّار عات متكبّر على الله </w:t>
      </w:r>
      <w:r w:rsidRPr="00AA0C1E">
        <w:rPr>
          <w:rStyle w:val="libAlaemChar"/>
          <w:rtl/>
        </w:rPr>
        <w:t>عزوجل</w:t>
      </w:r>
      <w:r w:rsidRPr="00F257BB">
        <w:rPr>
          <w:rtl/>
        </w:rPr>
        <w:t xml:space="preserve"> معاند للحقّ فلم يفلح.</w:t>
      </w:r>
    </w:p>
    <w:p w14:paraId="6C8C91E8" w14:textId="77777777" w:rsidR="003A1D5F" w:rsidRPr="00F257BB" w:rsidRDefault="003A1D5F" w:rsidP="000E6E49">
      <w:pPr>
        <w:pStyle w:val="libNormal"/>
        <w:rPr>
          <w:rtl/>
        </w:rPr>
      </w:pPr>
      <w:r w:rsidRPr="00AA0C1E">
        <w:rPr>
          <w:rStyle w:val="libAlaemChar"/>
          <w:rtl/>
        </w:rPr>
        <w:t>(</w:t>
      </w:r>
      <w:r w:rsidRPr="002F767C">
        <w:rPr>
          <w:rStyle w:val="libAieChar"/>
          <w:rtl/>
        </w:rPr>
        <w:t>مِنْ وَرائِهِ جَهَنَّمُ</w:t>
      </w:r>
      <w:r w:rsidRPr="00AA0C1E">
        <w:rPr>
          <w:rStyle w:val="libAlaemChar"/>
          <w:rtl/>
        </w:rPr>
        <w:t>)</w:t>
      </w:r>
      <w:r w:rsidRPr="00F257BB">
        <w:rPr>
          <w:rtl/>
        </w:rPr>
        <w:t xml:space="preserve"> أي</w:t>
      </w:r>
      <w:r>
        <w:rPr>
          <w:rtl/>
        </w:rPr>
        <w:t xml:space="preserve">: </w:t>
      </w:r>
      <w:r w:rsidRPr="00F257BB">
        <w:rPr>
          <w:rtl/>
        </w:rPr>
        <w:t>من بين يدي هذا الجبّار</w:t>
      </w:r>
      <w:r>
        <w:rPr>
          <w:rtl/>
        </w:rPr>
        <w:t xml:space="preserve">، </w:t>
      </w:r>
      <w:r w:rsidRPr="00F257BB">
        <w:rPr>
          <w:rtl/>
        </w:rPr>
        <w:t>فإنّه مرصد بها</w:t>
      </w:r>
      <w:r>
        <w:rPr>
          <w:rtl/>
        </w:rPr>
        <w:t xml:space="preserve">، </w:t>
      </w:r>
      <w:r w:rsidRPr="00F257BB">
        <w:rPr>
          <w:rtl/>
        </w:rPr>
        <w:t>واقف على</w:t>
      </w:r>
    </w:p>
    <w:p w14:paraId="67C66EEF" w14:textId="77777777" w:rsidR="003A1D5F" w:rsidRPr="00F257BB" w:rsidRDefault="003A1D5F" w:rsidP="00D9332A">
      <w:pPr>
        <w:pStyle w:val="libLine"/>
        <w:rPr>
          <w:rtl/>
        </w:rPr>
      </w:pPr>
      <w:r w:rsidRPr="00F257BB">
        <w:rPr>
          <w:rtl/>
        </w:rPr>
        <w:t>__________________</w:t>
      </w:r>
    </w:p>
    <w:p w14:paraId="429AB831" w14:textId="77777777" w:rsidR="003A1D5F" w:rsidRPr="00F257BB" w:rsidRDefault="003A1D5F" w:rsidP="000278F9">
      <w:pPr>
        <w:pStyle w:val="libFootnote0"/>
        <w:rPr>
          <w:rtl/>
        </w:rPr>
      </w:pPr>
      <w:r>
        <w:rPr>
          <w:rtl/>
        </w:rPr>
        <w:t>(</w:t>
      </w:r>
      <w:r w:rsidRPr="00F257BB">
        <w:rPr>
          <w:rtl/>
        </w:rPr>
        <w:t>1) الأعراف</w:t>
      </w:r>
      <w:r>
        <w:rPr>
          <w:rtl/>
        </w:rPr>
        <w:t xml:space="preserve">: </w:t>
      </w:r>
      <w:r w:rsidRPr="00F257BB">
        <w:rPr>
          <w:rtl/>
        </w:rPr>
        <w:t>137.</w:t>
      </w:r>
    </w:p>
    <w:p w14:paraId="449902D2" w14:textId="77777777" w:rsidR="003A1D5F" w:rsidRPr="00F257BB" w:rsidRDefault="003A1D5F" w:rsidP="000278F9">
      <w:pPr>
        <w:pStyle w:val="libFootnote0"/>
        <w:rPr>
          <w:rtl/>
        </w:rPr>
      </w:pPr>
      <w:r>
        <w:rPr>
          <w:rtl/>
        </w:rPr>
        <w:t>(</w:t>
      </w:r>
      <w:r w:rsidRPr="00F257BB">
        <w:rPr>
          <w:rtl/>
        </w:rPr>
        <w:t>2) الأعراف</w:t>
      </w:r>
      <w:r>
        <w:rPr>
          <w:rtl/>
        </w:rPr>
        <w:t xml:space="preserve">: </w:t>
      </w:r>
      <w:r w:rsidRPr="00F257BB">
        <w:rPr>
          <w:rtl/>
        </w:rPr>
        <w:t>89.</w:t>
      </w:r>
    </w:p>
    <w:p w14:paraId="3D0E1605" w14:textId="77777777" w:rsidR="003A1D5F" w:rsidRPr="00F257BB" w:rsidRDefault="003A1D5F" w:rsidP="002F767C">
      <w:pPr>
        <w:pStyle w:val="libNormal0"/>
        <w:rPr>
          <w:rtl/>
        </w:rPr>
      </w:pPr>
      <w:r>
        <w:rPr>
          <w:rtl/>
        </w:rPr>
        <w:br w:type="page"/>
      </w:r>
      <w:r w:rsidRPr="00F257BB">
        <w:rPr>
          <w:rtl/>
        </w:rPr>
        <w:lastRenderedPageBreak/>
        <w:t>شفيرها في الدنيا</w:t>
      </w:r>
      <w:r>
        <w:rPr>
          <w:rtl/>
        </w:rPr>
        <w:t xml:space="preserve">، </w:t>
      </w:r>
      <w:r w:rsidRPr="00F257BB">
        <w:rPr>
          <w:rtl/>
        </w:rPr>
        <w:t>مبعوث إليها في الآخرة. وقيل</w:t>
      </w:r>
      <w:r>
        <w:rPr>
          <w:rtl/>
        </w:rPr>
        <w:t xml:space="preserve">: </w:t>
      </w:r>
      <w:r w:rsidRPr="00F257BB">
        <w:rPr>
          <w:rtl/>
        </w:rPr>
        <w:t xml:space="preserve">من وراء حياته وحقيقته ما توارى عنك. </w:t>
      </w:r>
      <w:r w:rsidRPr="00AA0C1E">
        <w:rPr>
          <w:rStyle w:val="libAlaemChar"/>
          <w:rtl/>
        </w:rPr>
        <w:t>(</w:t>
      </w:r>
      <w:r w:rsidRPr="002F767C">
        <w:rPr>
          <w:rStyle w:val="libAieChar"/>
          <w:rtl/>
        </w:rPr>
        <w:t>وَيُسْقى مِنْ ماءٍ</w:t>
      </w:r>
      <w:r w:rsidRPr="00AA0C1E">
        <w:rPr>
          <w:rStyle w:val="libAlaemChar"/>
          <w:rtl/>
        </w:rPr>
        <w:t>)</w:t>
      </w:r>
      <w:r w:rsidRPr="00F257BB">
        <w:rPr>
          <w:rtl/>
        </w:rPr>
        <w:t xml:space="preserve"> عطف على محذوف تقديره</w:t>
      </w:r>
      <w:r>
        <w:rPr>
          <w:rtl/>
        </w:rPr>
        <w:t xml:space="preserve">: </w:t>
      </w:r>
      <w:r w:rsidRPr="00F257BB">
        <w:rPr>
          <w:rtl/>
        </w:rPr>
        <w:t>من ورائه جهنّم يلقى فيها ما يلقى</w:t>
      </w:r>
      <w:r>
        <w:rPr>
          <w:rtl/>
        </w:rPr>
        <w:t xml:space="preserve">، </w:t>
      </w:r>
      <w:r w:rsidRPr="00F257BB">
        <w:rPr>
          <w:rtl/>
        </w:rPr>
        <w:t xml:space="preserve">ويسقى من ماء </w:t>
      </w:r>
      <w:r w:rsidRPr="00AA0C1E">
        <w:rPr>
          <w:rStyle w:val="libAlaemChar"/>
          <w:rtl/>
        </w:rPr>
        <w:t>(</w:t>
      </w:r>
      <w:r w:rsidRPr="002F767C">
        <w:rPr>
          <w:rStyle w:val="libAieChar"/>
          <w:rtl/>
        </w:rPr>
        <w:t>صَدِيدٍ</w:t>
      </w:r>
      <w:r w:rsidRPr="00AA0C1E">
        <w:rPr>
          <w:rStyle w:val="libAlaemChar"/>
          <w:rtl/>
        </w:rPr>
        <w:t>)</w:t>
      </w:r>
      <w:r w:rsidRPr="00F257BB">
        <w:rPr>
          <w:rtl/>
        </w:rPr>
        <w:t xml:space="preserve"> عطف بيان</w:t>
      </w:r>
      <w:r>
        <w:rPr>
          <w:rtl/>
        </w:rPr>
        <w:t xml:space="preserve"> لـ </w:t>
      </w:r>
      <w:r w:rsidRPr="00F257BB">
        <w:rPr>
          <w:rtl/>
        </w:rPr>
        <w:t>«ماء»</w:t>
      </w:r>
      <w:r>
        <w:rPr>
          <w:rtl/>
        </w:rPr>
        <w:t>.</w:t>
      </w:r>
      <w:r w:rsidRPr="00F257BB">
        <w:rPr>
          <w:rtl/>
        </w:rPr>
        <w:t xml:space="preserve"> وهو ما يسيل من جلود أهل النار من القيح والدم.</w:t>
      </w:r>
    </w:p>
    <w:p w14:paraId="606F8E96" w14:textId="77777777" w:rsidR="003A1D5F" w:rsidRPr="00F257BB" w:rsidRDefault="003A1D5F" w:rsidP="000E6E49">
      <w:pPr>
        <w:pStyle w:val="libNormal"/>
        <w:rPr>
          <w:rtl/>
        </w:rPr>
      </w:pPr>
      <w:r w:rsidRPr="00F257BB">
        <w:rPr>
          <w:rtl/>
        </w:rPr>
        <w:t xml:space="preserve">وعن أبي عبد الله الصادق </w:t>
      </w:r>
      <w:r w:rsidRPr="00AA0C1E">
        <w:rPr>
          <w:rStyle w:val="libAlaemChar"/>
          <w:rtl/>
        </w:rPr>
        <w:t>عليه‌السلام</w:t>
      </w:r>
      <w:r>
        <w:rPr>
          <w:rtl/>
        </w:rPr>
        <w:t xml:space="preserve">: </w:t>
      </w:r>
      <w:r w:rsidRPr="00F257BB">
        <w:rPr>
          <w:rtl/>
        </w:rPr>
        <w:t>«هو الدم والقيح من فروج الزواني في النار»</w:t>
      </w:r>
      <w:r>
        <w:rPr>
          <w:rtl/>
        </w:rPr>
        <w:t>.</w:t>
      </w:r>
    </w:p>
    <w:p w14:paraId="32BE095A" w14:textId="77777777" w:rsidR="003A1D5F" w:rsidRPr="00F257BB" w:rsidRDefault="003A1D5F" w:rsidP="000E6E49">
      <w:pPr>
        <w:pStyle w:val="libNormal"/>
        <w:rPr>
          <w:rtl/>
        </w:rPr>
      </w:pPr>
      <w:r w:rsidRPr="00F257BB">
        <w:rPr>
          <w:rtl/>
        </w:rPr>
        <w:t>وهذا قول أكثر المفسّرين.</w:t>
      </w:r>
    </w:p>
    <w:p w14:paraId="3F799B03" w14:textId="77777777" w:rsidR="003A1D5F" w:rsidRPr="00F257BB" w:rsidRDefault="003A1D5F" w:rsidP="000E6E49">
      <w:pPr>
        <w:pStyle w:val="libNormal"/>
        <w:rPr>
          <w:rtl/>
        </w:rPr>
      </w:pPr>
      <w:r w:rsidRPr="00F257BB">
        <w:rPr>
          <w:rtl/>
        </w:rPr>
        <w:t xml:space="preserve">روى أبو امامة عن النبيّ </w:t>
      </w:r>
      <w:r w:rsidRPr="00AA0C1E">
        <w:rPr>
          <w:rStyle w:val="libAlaemChar"/>
          <w:rtl/>
        </w:rPr>
        <w:t>صلى‌الله‌عليه‌وآله‌وسلم</w:t>
      </w:r>
      <w:r w:rsidRPr="00F257BB">
        <w:rPr>
          <w:rtl/>
        </w:rPr>
        <w:t xml:space="preserve"> في قوله</w:t>
      </w:r>
      <w:r>
        <w:rPr>
          <w:rtl/>
        </w:rPr>
        <w:t xml:space="preserve">: </w:t>
      </w:r>
      <w:r w:rsidRPr="00AA0C1E">
        <w:rPr>
          <w:rStyle w:val="libAlaemChar"/>
          <w:rtl/>
        </w:rPr>
        <w:t>(</w:t>
      </w:r>
      <w:r w:rsidRPr="002F767C">
        <w:rPr>
          <w:rStyle w:val="libAieChar"/>
          <w:rtl/>
        </w:rPr>
        <w:t>وَيُسْقى مِنْ ماءٍ صَدِيدٍ</w:t>
      </w:r>
      <w:r w:rsidRPr="00AA0C1E">
        <w:rPr>
          <w:rStyle w:val="libAlaemChar"/>
          <w:rtl/>
        </w:rPr>
        <w:t>)</w:t>
      </w:r>
      <w:r>
        <w:rPr>
          <w:rtl/>
        </w:rPr>
        <w:t xml:space="preserve">، </w:t>
      </w:r>
      <w:r w:rsidRPr="00F257BB">
        <w:rPr>
          <w:rtl/>
        </w:rPr>
        <w:t>قال</w:t>
      </w:r>
      <w:r>
        <w:rPr>
          <w:rtl/>
        </w:rPr>
        <w:t xml:space="preserve">: </w:t>
      </w:r>
      <w:r w:rsidRPr="00F257BB">
        <w:rPr>
          <w:rtl/>
        </w:rPr>
        <w:t>«يقرّب إليه فيكرهه</w:t>
      </w:r>
      <w:r>
        <w:rPr>
          <w:rtl/>
        </w:rPr>
        <w:t xml:space="preserve">، </w:t>
      </w:r>
      <w:r w:rsidRPr="00F257BB">
        <w:rPr>
          <w:rtl/>
        </w:rPr>
        <w:t>فإذا أدني منه شوى وجهه</w:t>
      </w:r>
      <w:r>
        <w:rPr>
          <w:rtl/>
        </w:rPr>
        <w:t xml:space="preserve">، </w:t>
      </w:r>
      <w:r w:rsidRPr="00F257BB">
        <w:rPr>
          <w:rtl/>
        </w:rPr>
        <w:t xml:space="preserve">ووقعت فروة </w:t>
      </w:r>
      <w:r w:rsidRPr="005D48FD">
        <w:rPr>
          <w:rStyle w:val="libFootnotenumChar"/>
          <w:rtl/>
        </w:rPr>
        <w:t>(1)</w:t>
      </w:r>
      <w:r w:rsidRPr="00F257BB">
        <w:rPr>
          <w:rtl/>
        </w:rPr>
        <w:t xml:space="preserve"> رأسه</w:t>
      </w:r>
      <w:r>
        <w:rPr>
          <w:rtl/>
        </w:rPr>
        <w:t xml:space="preserve">، </w:t>
      </w:r>
      <w:r w:rsidRPr="00F257BB">
        <w:rPr>
          <w:rtl/>
        </w:rPr>
        <w:t>وإذا شرب قطع أمعاءه حتّى يخرج من دبره.</w:t>
      </w:r>
    </w:p>
    <w:p w14:paraId="373C8959" w14:textId="77777777" w:rsidR="003A1D5F" w:rsidRPr="00F257BB" w:rsidRDefault="003A1D5F" w:rsidP="000E6E49">
      <w:pPr>
        <w:pStyle w:val="libNormal"/>
        <w:rPr>
          <w:rtl/>
        </w:rPr>
      </w:pPr>
      <w:r w:rsidRPr="00F257BB">
        <w:rPr>
          <w:rtl/>
        </w:rPr>
        <w:t>يقول الله تعالى</w:t>
      </w:r>
      <w:r>
        <w:rPr>
          <w:rtl/>
        </w:rPr>
        <w:t xml:space="preserve">: </w:t>
      </w:r>
      <w:r w:rsidRPr="00AA0C1E">
        <w:rPr>
          <w:rStyle w:val="libAlaemChar"/>
          <w:rtl/>
        </w:rPr>
        <w:t>(</w:t>
      </w:r>
      <w:r w:rsidRPr="002F767C">
        <w:rPr>
          <w:rStyle w:val="libAieChar"/>
          <w:rtl/>
        </w:rPr>
        <w:t>وَسُقُوا ماءً حَمِيماً فَقَطَّعَ أَمْعاءَهُمْ</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ويقول</w:t>
      </w:r>
      <w:r>
        <w:rPr>
          <w:rtl/>
        </w:rPr>
        <w:t xml:space="preserve">: </w:t>
      </w:r>
      <w:r w:rsidRPr="00AA0C1E">
        <w:rPr>
          <w:rStyle w:val="libAlaemChar"/>
          <w:rtl/>
        </w:rPr>
        <w:t>(</w:t>
      </w:r>
      <w:r w:rsidRPr="002F767C">
        <w:rPr>
          <w:rStyle w:val="libAieChar"/>
          <w:rtl/>
        </w:rPr>
        <w:t>وَإِنْ يَسْتَغِيثُوا يُغاثُوا بِماءٍ كَالْمُهْلِ يَشْوِي الْوُجُوهَ</w:t>
      </w:r>
      <w:r w:rsidRPr="00AA0C1E">
        <w:rPr>
          <w:rStyle w:val="libAlaemChar"/>
          <w:rtl/>
        </w:rPr>
        <w:t>)</w:t>
      </w:r>
      <w:r w:rsidRPr="00F257BB">
        <w:rPr>
          <w:rtl/>
        </w:rPr>
        <w:t xml:space="preserve"> </w:t>
      </w:r>
      <w:r w:rsidRPr="005D48FD">
        <w:rPr>
          <w:rStyle w:val="libFootnotenumChar"/>
          <w:rtl/>
        </w:rPr>
        <w:t>(3)</w:t>
      </w:r>
      <w:r w:rsidRPr="00F257BB">
        <w:rPr>
          <w:rtl/>
        </w:rPr>
        <w:t>»</w:t>
      </w:r>
      <w:r>
        <w:rPr>
          <w:rtl/>
        </w:rPr>
        <w:t>.</w:t>
      </w:r>
    </w:p>
    <w:p w14:paraId="286DEB35" w14:textId="77777777" w:rsidR="003A1D5F" w:rsidRPr="00F257BB" w:rsidRDefault="003A1D5F" w:rsidP="000E6E49">
      <w:pPr>
        <w:pStyle w:val="libNormal"/>
        <w:rPr>
          <w:rtl/>
        </w:rPr>
      </w:pPr>
      <w:r w:rsidRPr="00F257BB">
        <w:rPr>
          <w:rtl/>
        </w:rPr>
        <w:t xml:space="preserve">قال رسول الله </w:t>
      </w:r>
      <w:r w:rsidRPr="00AA0C1E">
        <w:rPr>
          <w:rStyle w:val="libAlaemChar"/>
          <w:rtl/>
        </w:rPr>
        <w:t>صلى‌الله‌عليه‌وآله‌وسلم</w:t>
      </w:r>
      <w:r>
        <w:rPr>
          <w:rtl/>
        </w:rPr>
        <w:t xml:space="preserve">: </w:t>
      </w:r>
      <w:r w:rsidRPr="00F257BB">
        <w:rPr>
          <w:rtl/>
        </w:rPr>
        <w:t>«من شرب الخمر لم تقبل له صلاة أربعين يوما</w:t>
      </w:r>
      <w:r>
        <w:rPr>
          <w:rtl/>
        </w:rPr>
        <w:t xml:space="preserve">، </w:t>
      </w:r>
      <w:r w:rsidRPr="00F257BB">
        <w:rPr>
          <w:rtl/>
        </w:rPr>
        <w:t xml:space="preserve">فإن مات وفي بطنه شيء من ذلك كان حقّا على الله </w:t>
      </w:r>
      <w:r w:rsidRPr="00AA0C1E">
        <w:rPr>
          <w:rStyle w:val="libAlaemChar"/>
          <w:rtl/>
        </w:rPr>
        <w:t>عزوجل</w:t>
      </w:r>
      <w:r w:rsidRPr="00F257BB">
        <w:rPr>
          <w:rtl/>
        </w:rPr>
        <w:t xml:space="preserve"> أن يسقيه من طينة خبال</w:t>
      </w:r>
      <w:r>
        <w:rPr>
          <w:rtl/>
        </w:rPr>
        <w:t xml:space="preserve">، </w:t>
      </w:r>
      <w:r w:rsidRPr="00F257BB">
        <w:rPr>
          <w:rtl/>
        </w:rPr>
        <w:t>وهي صديد أهل النار</w:t>
      </w:r>
      <w:r>
        <w:rPr>
          <w:rtl/>
        </w:rPr>
        <w:t xml:space="preserve">، </w:t>
      </w:r>
      <w:r w:rsidRPr="00F257BB">
        <w:rPr>
          <w:rtl/>
        </w:rPr>
        <w:t>وما يخرج من فروج الزناة</w:t>
      </w:r>
      <w:r>
        <w:rPr>
          <w:rtl/>
        </w:rPr>
        <w:t xml:space="preserve">، </w:t>
      </w:r>
      <w:r w:rsidRPr="00F257BB">
        <w:rPr>
          <w:rtl/>
        </w:rPr>
        <w:t>يجمع ذلك في قدور جهنّم</w:t>
      </w:r>
      <w:r>
        <w:rPr>
          <w:rtl/>
        </w:rPr>
        <w:t xml:space="preserve">، </w:t>
      </w:r>
      <w:r w:rsidRPr="00F257BB">
        <w:rPr>
          <w:rtl/>
        </w:rPr>
        <w:t>فيشربه أهل النار</w:t>
      </w:r>
      <w:r>
        <w:rPr>
          <w:rtl/>
        </w:rPr>
        <w:t xml:space="preserve">، </w:t>
      </w:r>
      <w:r w:rsidRPr="00F257BB">
        <w:rPr>
          <w:rtl/>
        </w:rPr>
        <w:t>فيصهر به ما في بطونهم والجلود»</w:t>
      </w:r>
      <w:r>
        <w:rPr>
          <w:rtl/>
        </w:rPr>
        <w:t>.</w:t>
      </w:r>
      <w:r w:rsidRPr="00F257BB">
        <w:rPr>
          <w:rtl/>
        </w:rPr>
        <w:t xml:space="preserve"> رواه شعيب بن واقد</w:t>
      </w:r>
      <w:r>
        <w:rPr>
          <w:rtl/>
        </w:rPr>
        <w:t xml:space="preserve">، </w:t>
      </w:r>
      <w:r w:rsidRPr="00F257BB">
        <w:rPr>
          <w:rtl/>
        </w:rPr>
        <w:t>عن الحسين بن زيد</w:t>
      </w:r>
      <w:r>
        <w:rPr>
          <w:rtl/>
        </w:rPr>
        <w:t xml:space="preserve">، </w:t>
      </w:r>
      <w:r w:rsidRPr="00F257BB">
        <w:rPr>
          <w:rtl/>
        </w:rPr>
        <w:t xml:space="preserve">عن الصادق </w:t>
      </w:r>
      <w:r w:rsidRPr="00AA0C1E">
        <w:rPr>
          <w:rStyle w:val="libAlaemChar"/>
          <w:rtl/>
        </w:rPr>
        <w:t>عليه‌السلام</w:t>
      </w:r>
      <w:r>
        <w:rPr>
          <w:rtl/>
        </w:rPr>
        <w:t xml:space="preserve">، </w:t>
      </w:r>
      <w:r w:rsidRPr="00F257BB">
        <w:rPr>
          <w:rtl/>
        </w:rPr>
        <w:t xml:space="preserve">عن آبائه </w:t>
      </w:r>
      <w:r w:rsidRPr="00AA0C1E">
        <w:rPr>
          <w:rStyle w:val="libAlaemChar"/>
          <w:rtl/>
        </w:rPr>
        <w:t>عليهم‌السلام</w:t>
      </w:r>
      <w:r>
        <w:rPr>
          <w:rtl/>
        </w:rPr>
        <w:t xml:space="preserve">، </w:t>
      </w:r>
      <w:r w:rsidRPr="00F257BB">
        <w:rPr>
          <w:rtl/>
        </w:rPr>
        <w:t xml:space="preserve">عنه </w:t>
      </w:r>
      <w:r w:rsidRPr="00AA0C1E">
        <w:rPr>
          <w:rStyle w:val="libAlaemChar"/>
          <w:rtl/>
        </w:rPr>
        <w:t>صلى‌الله‌عليه‌وآله‌وسلم</w:t>
      </w:r>
      <w:r w:rsidRPr="00F257BB">
        <w:rPr>
          <w:rtl/>
        </w:rPr>
        <w:t>.</w:t>
      </w:r>
    </w:p>
    <w:p w14:paraId="1BE51BDC" w14:textId="77777777" w:rsidR="003A1D5F" w:rsidRPr="00F257BB" w:rsidRDefault="003A1D5F" w:rsidP="000E6E49">
      <w:pPr>
        <w:pStyle w:val="libNormal"/>
        <w:rPr>
          <w:rtl/>
        </w:rPr>
      </w:pPr>
      <w:r w:rsidRPr="00AA0C1E">
        <w:rPr>
          <w:rStyle w:val="libAlaemChar"/>
          <w:rtl/>
        </w:rPr>
        <w:t>(</w:t>
      </w:r>
      <w:r w:rsidRPr="002F767C">
        <w:rPr>
          <w:rStyle w:val="libAieChar"/>
          <w:rtl/>
        </w:rPr>
        <w:t>يَتَجَرَّعُهُ</w:t>
      </w:r>
      <w:r w:rsidRPr="00AA0C1E">
        <w:rPr>
          <w:rStyle w:val="libAlaemChar"/>
          <w:rtl/>
        </w:rPr>
        <w:t>)</w:t>
      </w:r>
      <w:r w:rsidRPr="00F257BB">
        <w:rPr>
          <w:rtl/>
        </w:rPr>
        <w:t xml:space="preserve"> يتكلّف جرعه. وهو صفة</w:t>
      </w:r>
      <w:r>
        <w:rPr>
          <w:rtl/>
        </w:rPr>
        <w:t xml:space="preserve"> لـ </w:t>
      </w:r>
      <w:r w:rsidRPr="00F257BB">
        <w:rPr>
          <w:rtl/>
        </w:rPr>
        <w:t>«ماء»</w:t>
      </w:r>
      <w:r>
        <w:rPr>
          <w:rtl/>
        </w:rPr>
        <w:t xml:space="preserve">، </w:t>
      </w:r>
      <w:r w:rsidRPr="00F257BB">
        <w:rPr>
          <w:rtl/>
        </w:rPr>
        <w:t>أو حال من الضمير في «يسقى»</w:t>
      </w:r>
      <w:r>
        <w:rPr>
          <w:rtl/>
        </w:rPr>
        <w:t>.</w:t>
      </w:r>
      <w:r w:rsidRPr="00F257BB">
        <w:rPr>
          <w:rtl/>
        </w:rPr>
        <w:t xml:space="preserve"> </w:t>
      </w:r>
      <w:r w:rsidRPr="00AA0C1E">
        <w:rPr>
          <w:rStyle w:val="libAlaemChar"/>
          <w:rtl/>
        </w:rPr>
        <w:t>(</w:t>
      </w:r>
      <w:r w:rsidRPr="002F767C">
        <w:rPr>
          <w:rStyle w:val="libAieChar"/>
          <w:rtl/>
        </w:rPr>
        <w:t>وَلا يَكادُ يُسِيغُهُ</w:t>
      </w:r>
      <w:r w:rsidRPr="00AA0C1E">
        <w:rPr>
          <w:rStyle w:val="libAlaemChar"/>
          <w:rtl/>
        </w:rPr>
        <w:t>)</w:t>
      </w:r>
      <w:r w:rsidRPr="00F257BB">
        <w:rPr>
          <w:rtl/>
        </w:rPr>
        <w:t xml:space="preserve"> ولا يقارب أن يسيغه فكيف يسيغه</w:t>
      </w:r>
      <w:r>
        <w:rPr>
          <w:rtl/>
        </w:rPr>
        <w:t>؟</w:t>
      </w:r>
      <w:r w:rsidRPr="00F257BB">
        <w:rPr>
          <w:rtl/>
        </w:rPr>
        <w:t xml:space="preserve"> كقوله</w:t>
      </w:r>
      <w:r>
        <w:rPr>
          <w:rtl/>
        </w:rPr>
        <w:t xml:space="preserve">: </w:t>
      </w:r>
      <w:r w:rsidRPr="00AA0C1E">
        <w:rPr>
          <w:rStyle w:val="libAlaemChar"/>
          <w:rtl/>
        </w:rPr>
        <w:t>(</w:t>
      </w:r>
      <w:r w:rsidRPr="002F767C">
        <w:rPr>
          <w:rStyle w:val="libAieChar"/>
          <w:rtl/>
        </w:rPr>
        <w:t>لَمْ يَكَدْ يَراها</w:t>
      </w:r>
      <w:r w:rsidRPr="00AA0C1E">
        <w:rPr>
          <w:rStyle w:val="libAlaemChar"/>
          <w:rtl/>
        </w:rPr>
        <w:t>)</w:t>
      </w:r>
      <w:r w:rsidRPr="00F257BB">
        <w:rPr>
          <w:rtl/>
        </w:rPr>
        <w:t xml:space="preserve"> </w:t>
      </w:r>
      <w:r w:rsidRPr="005D48FD">
        <w:rPr>
          <w:rStyle w:val="libFootnotenumChar"/>
          <w:rtl/>
        </w:rPr>
        <w:t>(4)</w:t>
      </w:r>
      <w:r w:rsidRPr="00F257BB">
        <w:rPr>
          <w:rtl/>
        </w:rPr>
        <w:t xml:space="preserve"> أي</w:t>
      </w:r>
      <w:r>
        <w:rPr>
          <w:rtl/>
        </w:rPr>
        <w:t xml:space="preserve">: </w:t>
      </w:r>
      <w:r w:rsidRPr="00F257BB">
        <w:rPr>
          <w:rtl/>
        </w:rPr>
        <w:t>لم يقرب من رؤيتها فكيف يراها</w:t>
      </w:r>
      <w:r>
        <w:rPr>
          <w:rtl/>
        </w:rPr>
        <w:t>؟</w:t>
      </w:r>
      <w:r w:rsidRPr="00F257BB">
        <w:rPr>
          <w:rtl/>
        </w:rPr>
        <w:t xml:space="preserve"> بل يغصّ به فيطول عذابه.</w:t>
      </w:r>
    </w:p>
    <w:p w14:paraId="3F6A84F6" w14:textId="77777777" w:rsidR="003A1D5F" w:rsidRPr="00F257BB" w:rsidRDefault="003A1D5F" w:rsidP="00D9332A">
      <w:pPr>
        <w:pStyle w:val="libLine"/>
        <w:rPr>
          <w:rtl/>
        </w:rPr>
      </w:pPr>
      <w:r w:rsidRPr="00F257BB">
        <w:rPr>
          <w:rtl/>
        </w:rPr>
        <w:t>__________________</w:t>
      </w:r>
    </w:p>
    <w:p w14:paraId="747BBA7D" w14:textId="77777777" w:rsidR="003A1D5F" w:rsidRPr="00F257BB" w:rsidRDefault="003A1D5F" w:rsidP="000278F9">
      <w:pPr>
        <w:pStyle w:val="libFootnote0"/>
        <w:rPr>
          <w:rtl/>
        </w:rPr>
      </w:pPr>
      <w:r>
        <w:rPr>
          <w:rtl/>
        </w:rPr>
        <w:t>(</w:t>
      </w:r>
      <w:r w:rsidRPr="00F257BB">
        <w:rPr>
          <w:rtl/>
        </w:rPr>
        <w:t>1) الفروة</w:t>
      </w:r>
      <w:r>
        <w:rPr>
          <w:rtl/>
        </w:rPr>
        <w:t xml:space="preserve">: </w:t>
      </w:r>
      <w:r w:rsidRPr="00F257BB">
        <w:rPr>
          <w:rtl/>
        </w:rPr>
        <w:t>جلدة الرأس بشعرها.</w:t>
      </w:r>
    </w:p>
    <w:p w14:paraId="49AE478B" w14:textId="77777777" w:rsidR="003A1D5F" w:rsidRPr="00F257BB" w:rsidRDefault="003A1D5F" w:rsidP="000278F9">
      <w:pPr>
        <w:pStyle w:val="libFootnote0"/>
        <w:rPr>
          <w:rtl/>
        </w:rPr>
      </w:pPr>
      <w:r>
        <w:rPr>
          <w:rtl/>
        </w:rPr>
        <w:t>(</w:t>
      </w:r>
      <w:r w:rsidRPr="00F257BB">
        <w:rPr>
          <w:rtl/>
        </w:rPr>
        <w:t>2) محمد</w:t>
      </w:r>
      <w:r>
        <w:rPr>
          <w:rtl/>
        </w:rPr>
        <w:t xml:space="preserve">: </w:t>
      </w:r>
      <w:r w:rsidRPr="00F257BB">
        <w:rPr>
          <w:rtl/>
        </w:rPr>
        <w:t>15.</w:t>
      </w:r>
    </w:p>
    <w:p w14:paraId="3DFB7C55" w14:textId="77777777" w:rsidR="003A1D5F" w:rsidRPr="00F257BB" w:rsidRDefault="003A1D5F" w:rsidP="000278F9">
      <w:pPr>
        <w:pStyle w:val="libFootnote0"/>
        <w:rPr>
          <w:rtl/>
        </w:rPr>
      </w:pPr>
      <w:r>
        <w:rPr>
          <w:rtl/>
        </w:rPr>
        <w:t>(</w:t>
      </w:r>
      <w:r w:rsidRPr="00F257BB">
        <w:rPr>
          <w:rtl/>
        </w:rPr>
        <w:t>3) الكهف</w:t>
      </w:r>
      <w:r>
        <w:rPr>
          <w:rtl/>
        </w:rPr>
        <w:t xml:space="preserve">: </w:t>
      </w:r>
      <w:r w:rsidRPr="00F257BB">
        <w:rPr>
          <w:rtl/>
        </w:rPr>
        <w:t>29.</w:t>
      </w:r>
    </w:p>
    <w:p w14:paraId="73DDA4BD" w14:textId="77777777" w:rsidR="003A1D5F" w:rsidRPr="00F257BB" w:rsidRDefault="003A1D5F" w:rsidP="000278F9">
      <w:pPr>
        <w:pStyle w:val="libFootnote0"/>
        <w:rPr>
          <w:rtl/>
        </w:rPr>
      </w:pPr>
      <w:r>
        <w:rPr>
          <w:rtl/>
        </w:rPr>
        <w:t>(</w:t>
      </w:r>
      <w:r w:rsidRPr="00F257BB">
        <w:rPr>
          <w:rtl/>
        </w:rPr>
        <w:t>4) النور</w:t>
      </w:r>
      <w:r>
        <w:rPr>
          <w:rtl/>
        </w:rPr>
        <w:t xml:space="preserve">: </w:t>
      </w:r>
      <w:r w:rsidRPr="00F257BB">
        <w:rPr>
          <w:rtl/>
        </w:rPr>
        <w:t>40.</w:t>
      </w:r>
    </w:p>
    <w:p w14:paraId="1905DB07" w14:textId="77777777" w:rsidR="003A1D5F" w:rsidRPr="00F257BB" w:rsidRDefault="003A1D5F" w:rsidP="000E6E49">
      <w:pPr>
        <w:pStyle w:val="libNormal"/>
        <w:rPr>
          <w:rtl/>
        </w:rPr>
      </w:pPr>
      <w:r>
        <w:rPr>
          <w:rtl/>
        </w:rPr>
        <w:br w:type="page"/>
      </w:r>
      <w:r w:rsidRPr="00F257BB">
        <w:rPr>
          <w:rtl/>
        </w:rPr>
        <w:lastRenderedPageBreak/>
        <w:t>والسوغ جواز الشراب على الحلق بسهولة وقبول نفس.</w:t>
      </w:r>
    </w:p>
    <w:p w14:paraId="10B05278" w14:textId="77777777" w:rsidR="003A1D5F" w:rsidRPr="00F257BB" w:rsidRDefault="003A1D5F" w:rsidP="000E6E49">
      <w:pPr>
        <w:pStyle w:val="libNormal"/>
        <w:rPr>
          <w:rtl/>
        </w:rPr>
      </w:pPr>
      <w:r w:rsidRPr="00AA0C1E">
        <w:rPr>
          <w:rStyle w:val="libAlaemChar"/>
          <w:rtl/>
        </w:rPr>
        <w:t>(</w:t>
      </w:r>
      <w:r w:rsidRPr="002F767C">
        <w:rPr>
          <w:rStyle w:val="libAieChar"/>
          <w:rtl/>
        </w:rPr>
        <w:t>وَيَأْتِيهِ الْمَوْتُ مِنْ كُلِّ مَكانٍ</w:t>
      </w:r>
      <w:r w:rsidRPr="00AA0C1E">
        <w:rPr>
          <w:rStyle w:val="libAlaemChar"/>
          <w:rtl/>
        </w:rPr>
        <w:t>)</w:t>
      </w:r>
      <w:r w:rsidRPr="00F257BB">
        <w:rPr>
          <w:rtl/>
        </w:rPr>
        <w:t xml:space="preserve"> أي</w:t>
      </w:r>
      <w:r>
        <w:rPr>
          <w:rtl/>
        </w:rPr>
        <w:t xml:space="preserve">: </w:t>
      </w:r>
      <w:r w:rsidRPr="00F257BB">
        <w:rPr>
          <w:rtl/>
        </w:rPr>
        <w:t>أسبابه من الشدائد</w:t>
      </w:r>
      <w:r>
        <w:rPr>
          <w:rtl/>
        </w:rPr>
        <w:t xml:space="preserve">، </w:t>
      </w:r>
      <w:r w:rsidRPr="00F257BB">
        <w:rPr>
          <w:rtl/>
        </w:rPr>
        <w:t>فتحيط به من جميع الجهات. وقيل</w:t>
      </w:r>
      <w:r>
        <w:rPr>
          <w:rtl/>
        </w:rPr>
        <w:t xml:space="preserve">: </w:t>
      </w:r>
      <w:r w:rsidRPr="00F257BB">
        <w:rPr>
          <w:rtl/>
        </w:rPr>
        <w:t>من كلّ مكان من جسده</w:t>
      </w:r>
      <w:r>
        <w:rPr>
          <w:rtl/>
        </w:rPr>
        <w:t xml:space="preserve">، </w:t>
      </w:r>
      <w:r w:rsidRPr="00F257BB">
        <w:rPr>
          <w:rtl/>
        </w:rPr>
        <w:t>حتّى من أصول شعره وإبهام رجله.</w:t>
      </w:r>
    </w:p>
    <w:p w14:paraId="57587E8A" w14:textId="77777777" w:rsidR="003A1D5F" w:rsidRPr="00F257BB" w:rsidRDefault="003A1D5F" w:rsidP="000E6E49">
      <w:pPr>
        <w:pStyle w:val="libNormal"/>
        <w:rPr>
          <w:rtl/>
        </w:rPr>
      </w:pPr>
      <w:r w:rsidRPr="00AA0C1E">
        <w:rPr>
          <w:rStyle w:val="libAlaemChar"/>
          <w:rtl/>
        </w:rPr>
        <w:t>(</w:t>
      </w:r>
      <w:r w:rsidRPr="002F767C">
        <w:rPr>
          <w:rStyle w:val="libAieChar"/>
          <w:rtl/>
        </w:rPr>
        <w:t>وَما هُوَ بِمَيِّتٍ</w:t>
      </w:r>
      <w:r w:rsidRPr="00AA0C1E">
        <w:rPr>
          <w:rStyle w:val="libAlaemChar"/>
          <w:rtl/>
        </w:rPr>
        <w:t>)</w:t>
      </w:r>
      <w:r w:rsidRPr="00F257BB">
        <w:rPr>
          <w:rtl/>
        </w:rPr>
        <w:t xml:space="preserve"> فيستريح </w:t>
      </w:r>
      <w:r w:rsidRPr="00AA0C1E">
        <w:rPr>
          <w:rStyle w:val="libAlaemChar"/>
          <w:rtl/>
        </w:rPr>
        <w:t>(</w:t>
      </w:r>
      <w:r w:rsidRPr="002F767C">
        <w:rPr>
          <w:rStyle w:val="libAieChar"/>
          <w:rtl/>
        </w:rPr>
        <w:t>وَمِنْ وَرائِهِ</w:t>
      </w:r>
      <w:r w:rsidRPr="00AA0C1E">
        <w:rPr>
          <w:rStyle w:val="libAlaemChar"/>
          <w:rtl/>
        </w:rPr>
        <w:t>)</w:t>
      </w:r>
      <w:r w:rsidRPr="00F257BB">
        <w:rPr>
          <w:rtl/>
        </w:rPr>
        <w:t xml:space="preserve"> ومن بين يديه </w:t>
      </w:r>
      <w:r w:rsidRPr="00AA0C1E">
        <w:rPr>
          <w:rStyle w:val="libAlaemChar"/>
          <w:rtl/>
        </w:rPr>
        <w:t>(</w:t>
      </w:r>
      <w:r w:rsidRPr="002F767C">
        <w:rPr>
          <w:rStyle w:val="libAieChar"/>
          <w:rtl/>
        </w:rPr>
        <w:t>عَذابٌ غَلِيظٌ</w:t>
      </w:r>
      <w:r w:rsidRPr="00AA0C1E">
        <w:rPr>
          <w:rStyle w:val="libAlaemChar"/>
          <w:rtl/>
        </w:rPr>
        <w:t>)</w:t>
      </w:r>
      <w:r w:rsidRPr="00F257BB">
        <w:rPr>
          <w:rtl/>
        </w:rPr>
        <w:t xml:space="preserve"> يستقبل في كلّ وقت عذابا أشدّ وأغلظ ممّا هو عليه. عن ابن عبّاس</w:t>
      </w:r>
      <w:r>
        <w:rPr>
          <w:rtl/>
        </w:rPr>
        <w:t xml:space="preserve">: </w:t>
      </w:r>
      <w:r w:rsidRPr="00F257BB">
        <w:rPr>
          <w:rtl/>
        </w:rPr>
        <w:t>هو الخلود في النار.</w:t>
      </w:r>
    </w:p>
    <w:p w14:paraId="78FB4FC4" w14:textId="77777777" w:rsidR="003A1D5F" w:rsidRPr="00F257BB" w:rsidRDefault="003A1D5F" w:rsidP="000E6E49">
      <w:pPr>
        <w:pStyle w:val="libNormal"/>
        <w:rPr>
          <w:rtl/>
        </w:rPr>
      </w:pPr>
      <w:r w:rsidRPr="00F257BB">
        <w:rPr>
          <w:rtl/>
        </w:rPr>
        <w:t>وعن الفضيل</w:t>
      </w:r>
      <w:r>
        <w:rPr>
          <w:rtl/>
        </w:rPr>
        <w:t xml:space="preserve">: </w:t>
      </w:r>
      <w:r w:rsidRPr="00F257BB">
        <w:rPr>
          <w:rtl/>
        </w:rPr>
        <w:t>هو حبس الأنفاس.</w:t>
      </w:r>
    </w:p>
    <w:p w14:paraId="5C301806" w14:textId="77777777" w:rsidR="003A1D5F" w:rsidRPr="00F257BB" w:rsidRDefault="003A1D5F" w:rsidP="000E6E49">
      <w:pPr>
        <w:pStyle w:val="libNormal"/>
        <w:rPr>
          <w:rtl/>
        </w:rPr>
      </w:pPr>
      <w:r w:rsidRPr="00F257BB">
        <w:rPr>
          <w:rtl/>
        </w:rPr>
        <w:t>وقيل</w:t>
      </w:r>
      <w:r>
        <w:rPr>
          <w:rtl/>
        </w:rPr>
        <w:t xml:space="preserve">: </w:t>
      </w:r>
      <w:r w:rsidRPr="00F257BB">
        <w:rPr>
          <w:rtl/>
        </w:rPr>
        <w:t>الآية منقطعة عن قصّة الرسل</w:t>
      </w:r>
      <w:r>
        <w:rPr>
          <w:rtl/>
        </w:rPr>
        <w:t xml:space="preserve">، </w:t>
      </w:r>
      <w:r w:rsidRPr="00F257BB">
        <w:rPr>
          <w:rtl/>
        </w:rPr>
        <w:t>نازلة في أهل مكّة</w:t>
      </w:r>
      <w:r>
        <w:rPr>
          <w:rtl/>
        </w:rPr>
        <w:t xml:space="preserve">، </w:t>
      </w:r>
      <w:r w:rsidRPr="00F257BB">
        <w:rPr>
          <w:rtl/>
        </w:rPr>
        <w:t>طلبوا الفتح الّذي هو المطر في سنيّ القحط الّتي أرسل الله تعالى عليهم بدعوة رسوله</w:t>
      </w:r>
      <w:r>
        <w:rPr>
          <w:rtl/>
        </w:rPr>
        <w:t xml:space="preserve">، </w:t>
      </w:r>
      <w:r w:rsidRPr="00F257BB">
        <w:rPr>
          <w:rtl/>
        </w:rPr>
        <w:t>فخيّب رجاءهم فلم يسقهم</w:t>
      </w:r>
      <w:r>
        <w:rPr>
          <w:rtl/>
        </w:rPr>
        <w:t xml:space="preserve">، </w:t>
      </w:r>
      <w:r w:rsidRPr="00F257BB">
        <w:rPr>
          <w:rtl/>
        </w:rPr>
        <w:t>ووعد لهم أن يسقيهم صديد أهل النار في جهنّم بدل سقياهم في الدنيا.</w:t>
      </w:r>
    </w:p>
    <w:p w14:paraId="3C1687E7" w14:textId="77777777" w:rsidR="003A1D5F" w:rsidRPr="00F257BB" w:rsidRDefault="003A1D5F" w:rsidP="000E6E49">
      <w:pPr>
        <w:pStyle w:val="libNormal"/>
        <w:rPr>
          <w:rtl/>
        </w:rPr>
      </w:pPr>
      <w:r w:rsidRPr="00AA0C1E">
        <w:rPr>
          <w:rStyle w:val="libAlaemChar"/>
          <w:rtl/>
        </w:rPr>
        <w:t>(</w:t>
      </w:r>
      <w:r w:rsidRPr="002F767C">
        <w:rPr>
          <w:rStyle w:val="libAieChar"/>
          <w:rtl/>
        </w:rPr>
        <w:t>مَثَلُ الَّذِينَ كَفَرُوا بِرَبِّهِمْ أَعْمالُهُمْ كَرَمادٍ اشْتَدَّتْ بِهِ الرِّيحُ فِي يَوْمٍ عاصِفٍ لا يَقْدِرُونَ مِمَّا كَسَبُوا عَلى شَيْءٍ ذلِكَ هُوَ الضَّلالُ الْبَعِيدُ (18)</w:t>
      </w:r>
      <w:r w:rsidRPr="00AA0C1E">
        <w:rPr>
          <w:rStyle w:val="libAlaemChar"/>
          <w:rtl/>
        </w:rPr>
        <w:t>)</w:t>
      </w:r>
    </w:p>
    <w:p w14:paraId="47688E12" w14:textId="77777777" w:rsidR="003A1D5F" w:rsidRPr="00F257BB" w:rsidRDefault="003A1D5F" w:rsidP="000E6E49">
      <w:pPr>
        <w:pStyle w:val="libNormal"/>
        <w:rPr>
          <w:rtl/>
        </w:rPr>
      </w:pPr>
      <w:r w:rsidRPr="00F257BB">
        <w:rPr>
          <w:rtl/>
        </w:rPr>
        <w:t>ثمّ أخبر سبحانه عمّا ينال الكفّار من الحسرة فيما تكلّفوه من الأعمال</w:t>
      </w:r>
      <w:r>
        <w:rPr>
          <w:rtl/>
        </w:rPr>
        <w:t xml:space="preserve">، </w:t>
      </w:r>
      <w:r w:rsidRPr="00F257BB">
        <w:rPr>
          <w:rtl/>
        </w:rPr>
        <w:t>فقال</w:t>
      </w:r>
      <w:r>
        <w:rPr>
          <w:rtl/>
        </w:rPr>
        <w:t xml:space="preserve">: </w:t>
      </w:r>
      <w:r w:rsidRPr="00AA0C1E">
        <w:rPr>
          <w:rStyle w:val="libAlaemChar"/>
          <w:rtl/>
        </w:rPr>
        <w:t>(</w:t>
      </w:r>
      <w:r w:rsidRPr="002F767C">
        <w:rPr>
          <w:rStyle w:val="libAieChar"/>
          <w:rtl/>
        </w:rPr>
        <w:t>مَثَلُ الَّذِينَ كَفَرُوا بِرَبِّهِمْ</w:t>
      </w:r>
      <w:r w:rsidRPr="00AA0C1E">
        <w:rPr>
          <w:rStyle w:val="libAlaemChar"/>
          <w:rtl/>
        </w:rPr>
        <w:t>)</w:t>
      </w:r>
      <w:r w:rsidRPr="00F257BB">
        <w:rPr>
          <w:rtl/>
        </w:rPr>
        <w:t xml:space="preserve"> مبتدأ خبره محذوف</w:t>
      </w:r>
      <w:r>
        <w:rPr>
          <w:rtl/>
        </w:rPr>
        <w:t xml:space="preserve">، </w:t>
      </w:r>
      <w:r w:rsidRPr="00F257BB">
        <w:rPr>
          <w:rtl/>
        </w:rPr>
        <w:t>أي</w:t>
      </w:r>
      <w:r>
        <w:rPr>
          <w:rtl/>
        </w:rPr>
        <w:t xml:space="preserve">: </w:t>
      </w:r>
      <w:r w:rsidRPr="00F257BB">
        <w:rPr>
          <w:rtl/>
        </w:rPr>
        <w:t>فيما يتلى عليكم صفتهم الّتي هي مثل في الغرابة. وقوله</w:t>
      </w:r>
      <w:r>
        <w:rPr>
          <w:rtl/>
        </w:rPr>
        <w:t xml:space="preserve">: </w:t>
      </w:r>
      <w:r w:rsidRPr="00AA0C1E">
        <w:rPr>
          <w:rStyle w:val="libAlaemChar"/>
          <w:rtl/>
        </w:rPr>
        <w:t>(</w:t>
      </w:r>
      <w:r w:rsidRPr="002F767C">
        <w:rPr>
          <w:rStyle w:val="libAieChar"/>
          <w:rtl/>
        </w:rPr>
        <w:t>أَعْمالُهُمْ كَرَمادٍ</w:t>
      </w:r>
      <w:r w:rsidRPr="00AA0C1E">
        <w:rPr>
          <w:rStyle w:val="libAlaemChar"/>
          <w:rtl/>
        </w:rPr>
        <w:t>)</w:t>
      </w:r>
      <w:r w:rsidRPr="00F257BB">
        <w:rPr>
          <w:rtl/>
        </w:rPr>
        <w:t xml:space="preserve"> جملة مستأنفة لبيان مثلهم</w:t>
      </w:r>
      <w:r>
        <w:rPr>
          <w:rtl/>
        </w:rPr>
        <w:t xml:space="preserve">، </w:t>
      </w:r>
      <w:r w:rsidRPr="00F257BB">
        <w:rPr>
          <w:rtl/>
        </w:rPr>
        <w:t>على تقدير سؤال سائل يقول</w:t>
      </w:r>
      <w:r>
        <w:rPr>
          <w:rtl/>
        </w:rPr>
        <w:t xml:space="preserve">: </w:t>
      </w:r>
      <w:r w:rsidRPr="00F257BB">
        <w:rPr>
          <w:rtl/>
        </w:rPr>
        <w:t>كيف مثلهم</w:t>
      </w:r>
      <w:r>
        <w:rPr>
          <w:rtl/>
        </w:rPr>
        <w:t>؟</w:t>
      </w:r>
      <w:r w:rsidRPr="00F257BB">
        <w:rPr>
          <w:rtl/>
        </w:rPr>
        <w:t xml:space="preserve"> فقيل</w:t>
      </w:r>
      <w:r>
        <w:rPr>
          <w:rtl/>
        </w:rPr>
        <w:t xml:space="preserve">: </w:t>
      </w:r>
      <w:r w:rsidRPr="00F257BB">
        <w:rPr>
          <w:rtl/>
        </w:rPr>
        <w:t>أعمالهم كرماد. وقيل</w:t>
      </w:r>
      <w:r>
        <w:rPr>
          <w:rtl/>
        </w:rPr>
        <w:t xml:space="preserve">: </w:t>
      </w:r>
      <w:r w:rsidRPr="00F257BB">
        <w:rPr>
          <w:rtl/>
        </w:rPr>
        <w:t>أعمالهم بدل من المثل</w:t>
      </w:r>
      <w:r>
        <w:rPr>
          <w:rtl/>
        </w:rPr>
        <w:t xml:space="preserve">، </w:t>
      </w:r>
      <w:r w:rsidRPr="00F257BB">
        <w:rPr>
          <w:rtl/>
        </w:rPr>
        <w:t>والخبر «كرماد»</w:t>
      </w:r>
      <w:r>
        <w:rPr>
          <w:rtl/>
        </w:rPr>
        <w:t>.</w:t>
      </w:r>
    </w:p>
    <w:p w14:paraId="111F2AA0" w14:textId="77777777" w:rsidR="003A1D5F" w:rsidRPr="00F257BB" w:rsidRDefault="003A1D5F" w:rsidP="000E6E49">
      <w:pPr>
        <w:pStyle w:val="libNormal"/>
        <w:rPr>
          <w:rtl/>
        </w:rPr>
      </w:pPr>
      <w:r w:rsidRPr="00AA0C1E">
        <w:rPr>
          <w:rStyle w:val="libAlaemChar"/>
          <w:rtl/>
        </w:rPr>
        <w:t>(</w:t>
      </w:r>
      <w:r w:rsidRPr="002F767C">
        <w:rPr>
          <w:rStyle w:val="libAieChar"/>
          <w:rtl/>
        </w:rPr>
        <w:t>اشْتَدَّتْ بِهِ الرِّيحُ</w:t>
      </w:r>
      <w:r w:rsidRPr="00AA0C1E">
        <w:rPr>
          <w:rStyle w:val="libAlaemChar"/>
          <w:rtl/>
        </w:rPr>
        <w:t>)</w:t>
      </w:r>
      <w:r w:rsidRPr="00F257BB">
        <w:rPr>
          <w:rtl/>
        </w:rPr>
        <w:t xml:space="preserve"> حملته وأسرعت الذهاب به. وقرأ نافع</w:t>
      </w:r>
      <w:r>
        <w:rPr>
          <w:rtl/>
        </w:rPr>
        <w:t xml:space="preserve">: </w:t>
      </w:r>
      <w:r w:rsidRPr="00F257BB">
        <w:rPr>
          <w:rtl/>
        </w:rPr>
        <w:t xml:space="preserve">الرياح. </w:t>
      </w:r>
      <w:r w:rsidRPr="00AA0C1E">
        <w:rPr>
          <w:rStyle w:val="libAlaemChar"/>
          <w:rtl/>
        </w:rPr>
        <w:t>(</w:t>
      </w:r>
      <w:r w:rsidRPr="002F767C">
        <w:rPr>
          <w:rStyle w:val="libAieChar"/>
          <w:rtl/>
        </w:rPr>
        <w:t>فِي يَوْمٍ عاصِفٍ</w:t>
      </w:r>
      <w:r w:rsidRPr="00AA0C1E">
        <w:rPr>
          <w:rStyle w:val="libAlaemChar"/>
          <w:rtl/>
        </w:rPr>
        <w:t>)</w:t>
      </w:r>
      <w:r w:rsidRPr="00F257BB">
        <w:rPr>
          <w:rtl/>
        </w:rPr>
        <w:t xml:space="preserve"> العصف اشتداد الريح. وصف به زمانه للمبالغة</w:t>
      </w:r>
      <w:r>
        <w:rPr>
          <w:rtl/>
        </w:rPr>
        <w:t xml:space="preserve">، </w:t>
      </w:r>
      <w:r w:rsidRPr="00F257BB">
        <w:rPr>
          <w:rtl/>
        </w:rPr>
        <w:t>كقولهم</w:t>
      </w:r>
      <w:r>
        <w:rPr>
          <w:rtl/>
        </w:rPr>
        <w:t xml:space="preserve">: </w:t>
      </w:r>
      <w:r w:rsidRPr="00F257BB">
        <w:rPr>
          <w:rtl/>
        </w:rPr>
        <w:t>يوم ماطر</w:t>
      </w:r>
      <w:r>
        <w:rPr>
          <w:rtl/>
        </w:rPr>
        <w:t xml:space="preserve">، </w:t>
      </w:r>
      <w:r w:rsidRPr="00F257BB">
        <w:rPr>
          <w:rtl/>
        </w:rPr>
        <w:t>ونهاره صائم</w:t>
      </w:r>
      <w:r>
        <w:rPr>
          <w:rtl/>
        </w:rPr>
        <w:t xml:space="preserve">، </w:t>
      </w:r>
      <w:r w:rsidRPr="00F257BB">
        <w:rPr>
          <w:rtl/>
        </w:rPr>
        <w:t>وليله قائم. شبّه صنائعهم</w:t>
      </w:r>
      <w:r>
        <w:rPr>
          <w:rtl/>
        </w:rPr>
        <w:t xml:space="preserve"> ـ </w:t>
      </w:r>
      <w:r w:rsidRPr="00F257BB">
        <w:rPr>
          <w:rtl/>
        </w:rPr>
        <w:t>من الصدقة وصلة الرحم وإغاثة الملهوف وعتق الرقاب ونحو ذلك من مكارمهم</w:t>
      </w:r>
      <w:r>
        <w:rPr>
          <w:rtl/>
        </w:rPr>
        <w:t xml:space="preserve">، </w:t>
      </w:r>
      <w:r w:rsidRPr="00F257BB">
        <w:rPr>
          <w:rtl/>
        </w:rPr>
        <w:t>في حبوطها</w:t>
      </w:r>
      <w:r>
        <w:rPr>
          <w:rtl/>
        </w:rPr>
        <w:t xml:space="preserve">، </w:t>
      </w:r>
      <w:r w:rsidRPr="00F257BB">
        <w:rPr>
          <w:rtl/>
        </w:rPr>
        <w:t>لبنائها على غير أساس من</w:t>
      </w:r>
    </w:p>
    <w:p w14:paraId="73B2E6AE" w14:textId="77777777" w:rsidR="003A1D5F" w:rsidRPr="00F257BB" w:rsidRDefault="003A1D5F" w:rsidP="002F767C">
      <w:pPr>
        <w:pStyle w:val="libNormal0"/>
        <w:rPr>
          <w:rtl/>
        </w:rPr>
      </w:pPr>
      <w:r>
        <w:rPr>
          <w:rtl/>
        </w:rPr>
        <w:br w:type="page"/>
      </w:r>
      <w:r w:rsidRPr="00F257BB">
        <w:rPr>
          <w:rtl/>
        </w:rPr>
        <w:lastRenderedPageBreak/>
        <w:t>معرفة الله والتوجّه بها إليه</w:t>
      </w:r>
      <w:r>
        <w:rPr>
          <w:rtl/>
        </w:rPr>
        <w:t xml:space="preserve"> ـ </w:t>
      </w:r>
      <w:r w:rsidRPr="00F257BB">
        <w:rPr>
          <w:rtl/>
        </w:rPr>
        <w:t>أو أعمالهم للأصنام</w:t>
      </w:r>
      <w:r>
        <w:rPr>
          <w:rtl/>
        </w:rPr>
        <w:t xml:space="preserve">، </w:t>
      </w:r>
      <w:r w:rsidRPr="00F257BB">
        <w:rPr>
          <w:rtl/>
        </w:rPr>
        <w:t>برماد طيّرته الريح العاصف</w:t>
      </w:r>
      <w:r>
        <w:rPr>
          <w:rtl/>
        </w:rPr>
        <w:t xml:space="preserve">، </w:t>
      </w:r>
      <w:r w:rsidRPr="00F257BB">
        <w:rPr>
          <w:rtl/>
        </w:rPr>
        <w:t>فكما لا يقدر أحد على جمع ذلك الرماد المتفرّق والانتفاع به</w:t>
      </w:r>
      <w:r>
        <w:rPr>
          <w:rtl/>
        </w:rPr>
        <w:t xml:space="preserve">، </w:t>
      </w:r>
      <w:r w:rsidRPr="00F257BB">
        <w:rPr>
          <w:rtl/>
        </w:rPr>
        <w:t>فكذلك هؤلاء الكفّار.</w:t>
      </w:r>
    </w:p>
    <w:p w14:paraId="3148A802" w14:textId="77777777" w:rsidR="003A1D5F" w:rsidRPr="00F257BB" w:rsidRDefault="003A1D5F" w:rsidP="000E6E49">
      <w:pPr>
        <w:pStyle w:val="libNormal"/>
        <w:rPr>
          <w:rtl/>
        </w:rPr>
      </w:pPr>
      <w:r w:rsidRPr="00AA0C1E">
        <w:rPr>
          <w:rStyle w:val="libAlaemChar"/>
          <w:rtl/>
        </w:rPr>
        <w:t>(</w:t>
      </w:r>
      <w:r w:rsidRPr="002F767C">
        <w:rPr>
          <w:rStyle w:val="libAieChar"/>
          <w:rtl/>
        </w:rPr>
        <w:t>لا يَقْدِرُونَ</w:t>
      </w:r>
      <w:r w:rsidRPr="00AA0C1E">
        <w:rPr>
          <w:rStyle w:val="libAlaemChar"/>
          <w:rtl/>
        </w:rPr>
        <w:t>)</w:t>
      </w:r>
      <w:r w:rsidRPr="00F257BB">
        <w:rPr>
          <w:rtl/>
        </w:rPr>
        <w:t xml:space="preserve"> يوم القيامة </w:t>
      </w:r>
      <w:r w:rsidRPr="00AA0C1E">
        <w:rPr>
          <w:rStyle w:val="libAlaemChar"/>
          <w:rtl/>
        </w:rPr>
        <w:t>(</w:t>
      </w:r>
      <w:r w:rsidRPr="002F767C">
        <w:rPr>
          <w:rStyle w:val="libAieChar"/>
          <w:rtl/>
        </w:rPr>
        <w:t>مِمَّا كَسَبُوا</w:t>
      </w:r>
      <w:r w:rsidRPr="00AA0C1E">
        <w:rPr>
          <w:rStyle w:val="libAlaemChar"/>
          <w:rtl/>
        </w:rPr>
        <w:t>)</w:t>
      </w:r>
      <w:r w:rsidRPr="00F257BB">
        <w:rPr>
          <w:rtl/>
        </w:rPr>
        <w:t xml:space="preserve"> من أعمالهم </w:t>
      </w:r>
      <w:r w:rsidRPr="00AA0C1E">
        <w:rPr>
          <w:rStyle w:val="libAlaemChar"/>
          <w:rtl/>
        </w:rPr>
        <w:t>(</w:t>
      </w:r>
      <w:r w:rsidRPr="002F767C">
        <w:rPr>
          <w:rStyle w:val="libAieChar"/>
          <w:rtl/>
        </w:rPr>
        <w:t>عَلى شَيْءٍ</w:t>
      </w:r>
      <w:r w:rsidRPr="00AA0C1E">
        <w:rPr>
          <w:rStyle w:val="libAlaemChar"/>
          <w:rtl/>
        </w:rPr>
        <w:t>)</w:t>
      </w:r>
      <w:r w:rsidRPr="00F257BB">
        <w:rPr>
          <w:rtl/>
        </w:rPr>
        <w:t xml:space="preserve"> لحبوطه</w:t>
      </w:r>
      <w:r>
        <w:rPr>
          <w:rtl/>
        </w:rPr>
        <w:t xml:space="preserve">، </w:t>
      </w:r>
      <w:r w:rsidRPr="00F257BB">
        <w:rPr>
          <w:rtl/>
        </w:rPr>
        <w:t xml:space="preserve">فلا يرون له أثرا من الثواب. وهو فذلكة التمثيل. </w:t>
      </w:r>
      <w:r w:rsidRPr="00AA0C1E">
        <w:rPr>
          <w:rStyle w:val="libAlaemChar"/>
          <w:rtl/>
        </w:rPr>
        <w:t>(</w:t>
      </w:r>
      <w:r w:rsidRPr="002F767C">
        <w:rPr>
          <w:rStyle w:val="libAieChar"/>
          <w:rtl/>
        </w:rPr>
        <w:t>ذلِكَ</w:t>
      </w:r>
      <w:r w:rsidRPr="00AA0C1E">
        <w:rPr>
          <w:rStyle w:val="libAlaemChar"/>
          <w:rtl/>
        </w:rPr>
        <w:t>)</w:t>
      </w:r>
      <w:r w:rsidRPr="00F257BB">
        <w:rPr>
          <w:rtl/>
        </w:rPr>
        <w:t xml:space="preserve"> إشارة إلى ضلالهم مع حسبانهم أنّهم محسنون </w:t>
      </w:r>
      <w:r w:rsidRPr="00AA0C1E">
        <w:rPr>
          <w:rStyle w:val="libAlaemChar"/>
          <w:rtl/>
        </w:rPr>
        <w:t>(</w:t>
      </w:r>
      <w:r w:rsidRPr="002F767C">
        <w:rPr>
          <w:rStyle w:val="libAieChar"/>
          <w:rtl/>
        </w:rPr>
        <w:t>هُوَ الضَّلالُ الْبَعِيدُ</w:t>
      </w:r>
      <w:r w:rsidRPr="00AA0C1E">
        <w:rPr>
          <w:rStyle w:val="libAlaemChar"/>
          <w:rtl/>
        </w:rPr>
        <w:t>)</w:t>
      </w:r>
      <w:r w:rsidRPr="00F257BB">
        <w:rPr>
          <w:rtl/>
        </w:rPr>
        <w:t xml:space="preserve"> فإنّه الغاية في البعد عن طريق الحقّ.</w:t>
      </w:r>
    </w:p>
    <w:p w14:paraId="4B6225E0" w14:textId="77777777" w:rsidR="003A1D5F" w:rsidRPr="00F257BB" w:rsidRDefault="003A1D5F" w:rsidP="000E6E49">
      <w:pPr>
        <w:pStyle w:val="libNormal"/>
        <w:rPr>
          <w:rtl/>
        </w:rPr>
      </w:pPr>
      <w:r w:rsidRPr="00F257BB">
        <w:rPr>
          <w:rtl/>
        </w:rPr>
        <w:t>وفي هذه الآية دلالة واضحة على بطلان قول المجبّرة</w:t>
      </w:r>
      <w:r>
        <w:rPr>
          <w:rtl/>
        </w:rPr>
        <w:t xml:space="preserve">، </w:t>
      </w:r>
      <w:r w:rsidRPr="00F257BB">
        <w:rPr>
          <w:rtl/>
        </w:rPr>
        <w:t>لأنّه أضاف العمل إليهم</w:t>
      </w:r>
      <w:r>
        <w:rPr>
          <w:rtl/>
        </w:rPr>
        <w:t xml:space="preserve">، </w:t>
      </w:r>
      <w:r w:rsidRPr="00F257BB">
        <w:rPr>
          <w:rtl/>
        </w:rPr>
        <w:t>ولو كان مخلوقا له سبحانه ل</w:t>
      </w:r>
      <w:r>
        <w:rPr>
          <w:rFonts w:hint="cs"/>
          <w:rtl/>
        </w:rPr>
        <w:t>ـ</w:t>
      </w:r>
      <w:r w:rsidRPr="00F257BB">
        <w:rPr>
          <w:rtl/>
        </w:rPr>
        <w:t>ما صحّ إضافته إليهم.</w:t>
      </w:r>
    </w:p>
    <w:p w14:paraId="0F53D15A" w14:textId="77777777" w:rsidR="003A1D5F" w:rsidRPr="00F257BB" w:rsidRDefault="003A1D5F" w:rsidP="000E6E49">
      <w:pPr>
        <w:pStyle w:val="libNormal"/>
        <w:rPr>
          <w:rtl/>
        </w:rPr>
      </w:pPr>
      <w:r w:rsidRPr="00AA0C1E">
        <w:rPr>
          <w:rStyle w:val="libAlaemChar"/>
          <w:rtl/>
        </w:rPr>
        <w:t>(</w:t>
      </w:r>
      <w:r w:rsidRPr="002F767C">
        <w:rPr>
          <w:rStyle w:val="libAieChar"/>
          <w:rtl/>
        </w:rPr>
        <w:t>أَلَمْ تَرَ أَنَّ اللهَ خَلَقَ السَّماواتِ وَالْأَرْضَ بِالْحَقِّ إِنْ يَشَأْ يُذْهِبْكُمْ وَيَأْتِ بِخَلْقٍ جَدِيدٍ (19) وَما ذلِكَ عَلَى اللهِ بِعَزِيزٍ (20) وَبَرَزُوا لِلَّهِ جَمِيعاً فَقالَ الضُّعَفاءُ لِلَّذِينَ اسْتَكْبَرُوا إِنَّا كُنَّا لَكُمْ تَبَعاً فَهَلْ أَنْتُمْ مُغْنُونَ عَنَّا مِنْ عَذابِ اللهِ مِنْ شَيْءٍ قالُوا لَوْ هَدانَا اللهُ لَهَدَيْناكُمْ سَواءٌ عَلَيْنا أَجَزِعْنا أَمْ صَبَرْنا ما لَنا مِنْ مَحِيصٍ (21)</w:t>
      </w:r>
      <w:r w:rsidRPr="00AA0C1E">
        <w:rPr>
          <w:rStyle w:val="libAlaemChar"/>
          <w:rtl/>
        </w:rPr>
        <w:t>)</w:t>
      </w:r>
    </w:p>
    <w:p w14:paraId="1D932E68" w14:textId="77777777" w:rsidR="003A1D5F" w:rsidRPr="00F257BB" w:rsidRDefault="003A1D5F" w:rsidP="000E6E49">
      <w:pPr>
        <w:pStyle w:val="libNormal"/>
        <w:rPr>
          <w:rtl/>
        </w:rPr>
      </w:pPr>
      <w:r w:rsidRPr="00F257BB">
        <w:rPr>
          <w:rtl/>
        </w:rPr>
        <w:t>ثمّ بيّن سبحانه أنّه إنّما خلق الخلق ليعبدوه وليؤمنوا به</w:t>
      </w:r>
      <w:r>
        <w:rPr>
          <w:rtl/>
        </w:rPr>
        <w:t xml:space="preserve">، </w:t>
      </w:r>
      <w:r w:rsidRPr="00F257BB">
        <w:rPr>
          <w:rtl/>
        </w:rPr>
        <w:t>لا ليكفروا</w:t>
      </w:r>
      <w:r>
        <w:rPr>
          <w:rtl/>
        </w:rPr>
        <w:t xml:space="preserve">، </w:t>
      </w:r>
      <w:r w:rsidRPr="00F257BB">
        <w:rPr>
          <w:rtl/>
        </w:rPr>
        <w:t>فقال</w:t>
      </w:r>
      <w:r>
        <w:rPr>
          <w:rtl/>
        </w:rPr>
        <w:t xml:space="preserve">: </w:t>
      </w:r>
      <w:r w:rsidRPr="00AA0C1E">
        <w:rPr>
          <w:rStyle w:val="libAlaemChar"/>
          <w:rtl/>
        </w:rPr>
        <w:t>(</w:t>
      </w:r>
      <w:r w:rsidRPr="002F767C">
        <w:rPr>
          <w:rStyle w:val="libAieChar"/>
          <w:rtl/>
        </w:rPr>
        <w:t>أَلَمْ تَرَ</w:t>
      </w:r>
      <w:r w:rsidRPr="00AA0C1E">
        <w:rPr>
          <w:rStyle w:val="libAlaemChar"/>
          <w:rtl/>
        </w:rPr>
        <w:t>)</w:t>
      </w:r>
      <w:r w:rsidRPr="00F257BB">
        <w:rPr>
          <w:rtl/>
        </w:rPr>
        <w:t xml:space="preserve"> خطاب للنبيّ </w:t>
      </w:r>
      <w:r w:rsidRPr="00AA0C1E">
        <w:rPr>
          <w:rStyle w:val="libAlaemChar"/>
          <w:rtl/>
        </w:rPr>
        <w:t>صلى‌الله‌عليه‌وآله‌وسلم</w:t>
      </w:r>
      <w:r>
        <w:rPr>
          <w:rtl/>
        </w:rPr>
        <w:t xml:space="preserve">، </w:t>
      </w:r>
      <w:r w:rsidRPr="00F257BB">
        <w:rPr>
          <w:rtl/>
        </w:rPr>
        <w:t>والمراد به أمّته. وقيل</w:t>
      </w:r>
      <w:r>
        <w:rPr>
          <w:rtl/>
        </w:rPr>
        <w:t xml:space="preserve">: </w:t>
      </w:r>
      <w:r w:rsidRPr="00F257BB">
        <w:rPr>
          <w:rtl/>
        </w:rPr>
        <w:t xml:space="preserve">لكلّ واحد من الكفرة على التلوين. </w:t>
      </w:r>
      <w:r w:rsidRPr="00AA0C1E">
        <w:rPr>
          <w:rStyle w:val="libAlaemChar"/>
          <w:rtl/>
        </w:rPr>
        <w:t>(</w:t>
      </w:r>
      <w:r w:rsidRPr="002F767C">
        <w:rPr>
          <w:rStyle w:val="libAieChar"/>
          <w:rtl/>
        </w:rPr>
        <w:t>أَنَّ اللهَ خَلَقَ السَّماواتِ وَالْأَرْضَ بِالْحَقِ</w:t>
      </w:r>
      <w:r w:rsidRPr="00AA0C1E">
        <w:rPr>
          <w:rStyle w:val="libAlaemChar"/>
          <w:rtl/>
        </w:rPr>
        <w:t>)</w:t>
      </w:r>
      <w:r w:rsidRPr="00F257BB">
        <w:rPr>
          <w:rtl/>
        </w:rPr>
        <w:t xml:space="preserve"> بالحكمة والوجه الّذي يحقّ أن تخلق عليه</w:t>
      </w:r>
      <w:r>
        <w:rPr>
          <w:rtl/>
        </w:rPr>
        <w:t xml:space="preserve">، </w:t>
      </w:r>
      <w:r w:rsidRPr="00F257BB">
        <w:rPr>
          <w:rtl/>
        </w:rPr>
        <w:t>ولم يخلقها عبثا ولا شهوة. وقرأ حمزة والكسائي</w:t>
      </w:r>
      <w:r>
        <w:rPr>
          <w:rtl/>
        </w:rPr>
        <w:t xml:space="preserve">: </w:t>
      </w:r>
      <w:r w:rsidRPr="00F257BB">
        <w:rPr>
          <w:rtl/>
        </w:rPr>
        <w:t>خالق السماوات.</w:t>
      </w:r>
    </w:p>
    <w:p w14:paraId="326814EA"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 يَشَأْ يُذْهِبْكُمْ</w:t>
      </w:r>
      <w:r w:rsidRPr="00AA0C1E">
        <w:rPr>
          <w:rStyle w:val="libAlaemChar"/>
          <w:rtl/>
        </w:rPr>
        <w:t>)</w:t>
      </w:r>
      <w:r w:rsidRPr="00F257BB">
        <w:rPr>
          <w:rtl/>
        </w:rPr>
        <w:t xml:space="preserve"> يعدمكم </w:t>
      </w:r>
      <w:r w:rsidRPr="00AA0C1E">
        <w:rPr>
          <w:rStyle w:val="libAlaemChar"/>
          <w:rtl/>
        </w:rPr>
        <w:t>(</w:t>
      </w:r>
      <w:r w:rsidRPr="002F767C">
        <w:rPr>
          <w:rStyle w:val="libAieChar"/>
          <w:rtl/>
        </w:rPr>
        <w:t>وَيَأْتِ بِخَلْقٍ جَدِيدٍ</w:t>
      </w:r>
      <w:r w:rsidRPr="00AA0C1E">
        <w:rPr>
          <w:rStyle w:val="libAlaemChar"/>
          <w:rtl/>
        </w:rPr>
        <w:t>)</w:t>
      </w:r>
      <w:r w:rsidRPr="00F257BB">
        <w:rPr>
          <w:rtl/>
        </w:rPr>
        <w:t xml:space="preserve"> ويخلق مكانكم خلقا آخر. رتّب ذلك على كونه خالقا للسماوات والأرض استدلالا به عليه</w:t>
      </w:r>
      <w:r>
        <w:rPr>
          <w:rtl/>
        </w:rPr>
        <w:t xml:space="preserve">، </w:t>
      </w:r>
      <w:r w:rsidRPr="00F257BB">
        <w:rPr>
          <w:rtl/>
        </w:rPr>
        <w:t>فإنّ من خلق أصولهم وما يتوقّف عليه تخليقهم</w:t>
      </w:r>
      <w:r>
        <w:rPr>
          <w:rtl/>
        </w:rPr>
        <w:t xml:space="preserve">، </w:t>
      </w:r>
      <w:r w:rsidRPr="00F257BB">
        <w:rPr>
          <w:rtl/>
        </w:rPr>
        <w:t>ثمّ كوّنهم بتبديل الصور وتغيير الطبائع</w:t>
      </w:r>
      <w:r>
        <w:rPr>
          <w:rtl/>
        </w:rPr>
        <w:t xml:space="preserve">، </w:t>
      </w:r>
      <w:r w:rsidRPr="00F257BB">
        <w:rPr>
          <w:rtl/>
        </w:rPr>
        <w:t>قدر أن يبدلهم بخلق آخر</w:t>
      </w:r>
      <w:r>
        <w:rPr>
          <w:rtl/>
        </w:rPr>
        <w:t xml:space="preserve">، </w:t>
      </w:r>
      <w:r w:rsidRPr="00F257BB">
        <w:rPr>
          <w:rtl/>
        </w:rPr>
        <w:t>ولم يمتنع عليه ذلك</w:t>
      </w:r>
      <w:r>
        <w:rPr>
          <w:rtl/>
        </w:rPr>
        <w:t xml:space="preserve">، </w:t>
      </w:r>
      <w:r w:rsidRPr="00F257BB">
        <w:rPr>
          <w:rtl/>
        </w:rPr>
        <w:t>كما قال</w:t>
      </w:r>
      <w:r>
        <w:rPr>
          <w:rtl/>
        </w:rPr>
        <w:t xml:space="preserve">: </w:t>
      </w:r>
      <w:r w:rsidRPr="00AA0C1E">
        <w:rPr>
          <w:rStyle w:val="libAlaemChar"/>
          <w:rtl/>
        </w:rPr>
        <w:t>(</w:t>
      </w:r>
      <w:r w:rsidRPr="002F767C">
        <w:rPr>
          <w:rStyle w:val="libAieChar"/>
          <w:rtl/>
        </w:rPr>
        <w:t>وَما ذلِكَ عَلَى اللهِ بِعَزِيزٍ</w:t>
      </w:r>
      <w:r w:rsidRPr="00AA0C1E">
        <w:rPr>
          <w:rStyle w:val="libAlaemChar"/>
          <w:rtl/>
        </w:rPr>
        <w:t>)</w:t>
      </w:r>
      <w:r w:rsidRPr="00F257BB">
        <w:rPr>
          <w:rtl/>
        </w:rPr>
        <w:t xml:space="preserve"> بمتعذّر أو متعسّر</w:t>
      </w:r>
      <w:r>
        <w:rPr>
          <w:rtl/>
        </w:rPr>
        <w:t xml:space="preserve">، </w:t>
      </w:r>
      <w:r w:rsidRPr="00F257BB">
        <w:rPr>
          <w:rtl/>
        </w:rPr>
        <w:t>بل هو يسير</w:t>
      </w:r>
      <w:r>
        <w:rPr>
          <w:rtl/>
        </w:rPr>
        <w:t xml:space="preserve">، </w:t>
      </w:r>
      <w:r w:rsidRPr="00F257BB">
        <w:rPr>
          <w:rtl/>
        </w:rPr>
        <w:t>فإنّه قادر لذاته</w:t>
      </w:r>
      <w:r>
        <w:rPr>
          <w:rtl/>
        </w:rPr>
        <w:t xml:space="preserve">، </w:t>
      </w:r>
      <w:r w:rsidRPr="00F257BB">
        <w:rPr>
          <w:rtl/>
        </w:rPr>
        <w:t>لا اختصاص له بمقدور دون مقدور. ومن كان هذا شأنه كان حقيقا بأن يعبد ويؤمن به</w:t>
      </w:r>
      <w:r>
        <w:rPr>
          <w:rtl/>
        </w:rPr>
        <w:t xml:space="preserve">، </w:t>
      </w:r>
      <w:r w:rsidRPr="00F257BB">
        <w:rPr>
          <w:rtl/>
        </w:rPr>
        <w:t>رجاء لثوابه</w:t>
      </w:r>
      <w:r>
        <w:rPr>
          <w:rtl/>
        </w:rPr>
        <w:t xml:space="preserve">، </w:t>
      </w:r>
      <w:r w:rsidRPr="00F257BB">
        <w:rPr>
          <w:rtl/>
        </w:rPr>
        <w:t>وخوفا من عقابه يوم الجزاء.</w:t>
      </w:r>
    </w:p>
    <w:p w14:paraId="5DF71346" w14:textId="77777777" w:rsidR="003A1D5F" w:rsidRPr="00F257BB" w:rsidRDefault="003A1D5F" w:rsidP="000E6E49">
      <w:pPr>
        <w:pStyle w:val="libNormal"/>
        <w:rPr>
          <w:rtl/>
        </w:rPr>
      </w:pPr>
      <w:r w:rsidRPr="00AA0C1E">
        <w:rPr>
          <w:rStyle w:val="libAlaemChar"/>
          <w:rtl/>
        </w:rPr>
        <w:t>(</w:t>
      </w:r>
      <w:r w:rsidRPr="002F767C">
        <w:rPr>
          <w:rStyle w:val="libAieChar"/>
          <w:rtl/>
        </w:rPr>
        <w:t>وَبَرَزُوا لِلَّهِ جَمِيعاً</w:t>
      </w:r>
      <w:r w:rsidRPr="00AA0C1E">
        <w:rPr>
          <w:rStyle w:val="libAlaemChar"/>
          <w:rtl/>
        </w:rPr>
        <w:t>)</w:t>
      </w:r>
      <w:r w:rsidRPr="00F257BB">
        <w:rPr>
          <w:rtl/>
        </w:rPr>
        <w:t xml:space="preserve"> أي</w:t>
      </w:r>
      <w:r>
        <w:rPr>
          <w:rtl/>
        </w:rPr>
        <w:t xml:space="preserve">: </w:t>
      </w:r>
      <w:r w:rsidRPr="00F257BB">
        <w:rPr>
          <w:rtl/>
        </w:rPr>
        <w:t>يبرزون من قبورهم ويخرجون منها يوم القيامة لأمر الله ومحاسبته. أو لله على ظنّهم</w:t>
      </w:r>
      <w:r>
        <w:rPr>
          <w:rtl/>
        </w:rPr>
        <w:t xml:space="preserve">، </w:t>
      </w:r>
      <w:r w:rsidRPr="00F257BB">
        <w:rPr>
          <w:rtl/>
        </w:rPr>
        <w:t>فإنّهم كانوا يخفون ارتكاب الفواحش</w:t>
      </w:r>
      <w:r>
        <w:rPr>
          <w:rtl/>
        </w:rPr>
        <w:t xml:space="preserve">، </w:t>
      </w:r>
      <w:r w:rsidRPr="00F257BB">
        <w:rPr>
          <w:rtl/>
        </w:rPr>
        <w:t>ويظنّون أنّها تخفى على الله</w:t>
      </w:r>
      <w:r>
        <w:rPr>
          <w:rtl/>
        </w:rPr>
        <w:t xml:space="preserve">، </w:t>
      </w:r>
      <w:r w:rsidRPr="00F257BB">
        <w:rPr>
          <w:rtl/>
        </w:rPr>
        <w:t>فإذا كان يوم القيامة انكشفوا لله عند أنفسهم</w:t>
      </w:r>
      <w:r>
        <w:rPr>
          <w:rtl/>
        </w:rPr>
        <w:t xml:space="preserve">، </w:t>
      </w:r>
      <w:r w:rsidRPr="00F257BB">
        <w:rPr>
          <w:rtl/>
        </w:rPr>
        <w:t>وعلموا أنّ الله لا تخفى عليه خافية. وإنّما ذكر بلفظ الماضي لتحقّق وقوعه. ونحوه قوله تعالى</w:t>
      </w:r>
      <w:r>
        <w:rPr>
          <w:rtl/>
        </w:rPr>
        <w:t xml:space="preserve">: </w:t>
      </w:r>
      <w:r w:rsidRPr="00AA0C1E">
        <w:rPr>
          <w:rStyle w:val="libAlaemChar"/>
          <w:rtl/>
        </w:rPr>
        <w:t>(</w:t>
      </w:r>
      <w:r w:rsidRPr="002F767C">
        <w:rPr>
          <w:rStyle w:val="libAieChar"/>
          <w:rtl/>
        </w:rPr>
        <w:t>وَنادى أَصْحابُ الْجَنَّةِ أَصْحابَ النَّارِ</w:t>
      </w:r>
      <w:r w:rsidRPr="00AA0C1E">
        <w:rPr>
          <w:rStyle w:val="libAlaemChar"/>
          <w:rtl/>
        </w:rPr>
        <w:t>)</w:t>
      </w:r>
      <w:r w:rsidRPr="00F257BB">
        <w:rPr>
          <w:rtl/>
        </w:rPr>
        <w:t xml:space="preserve"> </w:t>
      </w:r>
      <w:r w:rsidRPr="005D48FD">
        <w:rPr>
          <w:rStyle w:val="libFootnotenumChar"/>
          <w:rtl/>
        </w:rPr>
        <w:t>(1)</w:t>
      </w:r>
      <w:r>
        <w:rPr>
          <w:rtl/>
        </w:rPr>
        <w:t>.</w:t>
      </w:r>
    </w:p>
    <w:p w14:paraId="6AAB3C18" w14:textId="77777777" w:rsidR="003A1D5F" w:rsidRPr="00F257BB" w:rsidRDefault="003A1D5F" w:rsidP="000E6E49">
      <w:pPr>
        <w:pStyle w:val="libNormal"/>
        <w:rPr>
          <w:rtl/>
        </w:rPr>
      </w:pPr>
      <w:r w:rsidRPr="00F257BB">
        <w:rPr>
          <w:rtl/>
        </w:rPr>
        <w:t>ونظائره. والمعنى</w:t>
      </w:r>
      <w:r>
        <w:rPr>
          <w:rtl/>
        </w:rPr>
        <w:t xml:space="preserve">: </w:t>
      </w:r>
      <w:r w:rsidRPr="00F257BB">
        <w:rPr>
          <w:rtl/>
        </w:rPr>
        <w:t>وبرّزهم الله</w:t>
      </w:r>
      <w:r>
        <w:rPr>
          <w:rtl/>
        </w:rPr>
        <w:t xml:space="preserve">، </w:t>
      </w:r>
      <w:r w:rsidRPr="00F257BB">
        <w:rPr>
          <w:rtl/>
        </w:rPr>
        <w:t>والله لا يتوارى عنه شيء حتى يبرز له كما ظنّوا.</w:t>
      </w:r>
    </w:p>
    <w:p w14:paraId="462D527D" w14:textId="77777777" w:rsidR="003A1D5F" w:rsidRPr="00F257BB" w:rsidRDefault="003A1D5F" w:rsidP="000E6E49">
      <w:pPr>
        <w:pStyle w:val="libNormal"/>
        <w:rPr>
          <w:rtl/>
        </w:rPr>
      </w:pPr>
      <w:r w:rsidRPr="00AA0C1E">
        <w:rPr>
          <w:rStyle w:val="libAlaemChar"/>
          <w:rtl/>
        </w:rPr>
        <w:t>(</w:t>
      </w:r>
      <w:r w:rsidRPr="002F767C">
        <w:rPr>
          <w:rStyle w:val="libAieChar"/>
          <w:rtl/>
        </w:rPr>
        <w:t>فَقالَ الضُّعَفاءُ</w:t>
      </w:r>
      <w:r w:rsidRPr="00AA0C1E">
        <w:rPr>
          <w:rStyle w:val="libAlaemChar"/>
          <w:rtl/>
        </w:rPr>
        <w:t>)</w:t>
      </w:r>
      <w:r w:rsidRPr="00F257BB">
        <w:rPr>
          <w:rtl/>
        </w:rPr>
        <w:t xml:space="preserve"> أي</w:t>
      </w:r>
      <w:r>
        <w:rPr>
          <w:rtl/>
        </w:rPr>
        <w:t xml:space="preserve">: </w:t>
      </w:r>
      <w:r w:rsidRPr="00F257BB">
        <w:rPr>
          <w:rtl/>
        </w:rPr>
        <w:t>الأتباع</w:t>
      </w:r>
      <w:r>
        <w:rPr>
          <w:rtl/>
        </w:rPr>
        <w:t xml:space="preserve">، </w:t>
      </w:r>
      <w:r w:rsidRPr="00F257BB">
        <w:rPr>
          <w:rtl/>
        </w:rPr>
        <w:t>جمع ضعيف. يريد به ضعاف الرأي</w:t>
      </w:r>
      <w:r>
        <w:rPr>
          <w:rtl/>
        </w:rPr>
        <w:t xml:space="preserve">، </w:t>
      </w:r>
      <w:r w:rsidRPr="00F257BB">
        <w:rPr>
          <w:rtl/>
        </w:rPr>
        <w:t xml:space="preserve">وإنّما كتبت بالواو على لفظ من يفخم الألف قبل الهمزة فيميلها إلى الواو. </w:t>
      </w:r>
      <w:r w:rsidRPr="00AA0C1E">
        <w:rPr>
          <w:rStyle w:val="libAlaemChar"/>
          <w:rtl/>
        </w:rPr>
        <w:t>(</w:t>
      </w:r>
      <w:r w:rsidRPr="002F767C">
        <w:rPr>
          <w:rStyle w:val="libAieChar"/>
          <w:rtl/>
        </w:rPr>
        <w:t>لِلَّذِينَ اسْتَكْبَرُوا</w:t>
      </w:r>
      <w:r w:rsidRPr="00AA0C1E">
        <w:rPr>
          <w:rStyle w:val="libAlaemChar"/>
          <w:rtl/>
        </w:rPr>
        <w:t>)</w:t>
      </w:r>
      <w:r w:rsidRPr="00F257BB">
        <w:rPr>
          <w:rtl/>
        </w:rPr>
        <w:t xml:space="preserve"> لرؤسائهم الّذين استتبعوهم واستغووهم</w:t>
      </w:r>
      <w:r>
        <w:rPr>
          <w:rtl/>
        </w:rPr>
        <w:t xml:space="preserve">، </w:t>
      </w:r>
      <w:r w:rsidRPr="00F257BB">
        <w:rPr>
          <w:rtl/>
        </w:rPr>
        <w:t xml:space="preserve">وصدّوهم عن الاستماع إلى الأنبياء </w:t>
      </w:r>
      <w:r w:rsidRPr="00AA0C1E">
        <w:rPr>
          <w:rStyle w:val="libAlaemChar"/>
          <w:rtl/>
        </w:rPr>
        <w:t>(</w:t>
      </w:r>
      <w:r w:rsidRPr="002F767C">
        <w:rPr>
          <w:rStyle w:val="libAieChar"/>
          <w:rtl/>
        </w:rPr>
        <w:t>إِنَّا كُنَّا لَكُمْ تَبَعاً</w:t>
      </w:r>
      <w:r w:rsidRPr="00AA0C1E">
        <w:rPr>
          <w:rStyle w:val="libAlaemChar"/>
          <w:rtl/>
        </w:rPr>
        <w:t>)</w:t>
      </w:r>
      <w:r w:rsidRPr="00F257BB">
        <w:rPr>
          <w:rtl/>
        </w:rPr>
        <w:t xml:space="preserve"> في تكذيب الرسل والإعراض عن نصائحهم. وهو جمع تابع</w:t>
      </w:r>
      <w:r>
        <w:rPr>
          <w:rtl/>
        </w:rPr>
        <w:t xml:space="preserve">، </w:t>
      </w:r>
      <w:r w:rsidRPr="00F257BB">
        <w:rPr>
          <w:rtl/>
        </w:rPr>
        <w:t>كغائب وغيب. أو مصدر</w:t>
      </w:r>
      <w:r>
        <w:rPr>
          <w:rtl/>
        </w:rPr>
        <w:t xml:space="preserve">، </w:t>
      </w:r>
      <w:r w:rsidRPr="00F257BB">
        <w:rPr>
          <w:rtl/>
        </w:rPr>
        <w:t>نحو خادم وخدم</w:t>
      </w:r>
      <w:r>
        <w:rPr>
          <w:rtl/>
        </w:rPr>
        <w:t xml:space="preserve">، </w:t>
      </w:r>
      <w:r w:rsidRPr="00F257BB">
        <w:rPr>
          <w:rtl/>
        </w:rPr>
        <w:t>نعت به للمبالغة</w:t>
      </w:r>
      <w:r>
        <w:rPr>
          <w:rtl/>
        </w:rPr>
        <w:t xml:space="preserve">، </w:t>
      </w:r>
      <w:r w:rsidRPr="00F257BB">
        <w:rPr>
          <w:rtl/>
        </w:rPr>
        <w:t>أو على إضمار مضاف</w:t>
      </w:r>
      <w:r>
        <w:rPr>
          <w:rtl/>
        </w:rPr>
        <w:t xml:space="preserve">، </w:t>
      </w:r>
      <w:r w:rsidRPr="00F257BB">
        <w:rPr>
          <w:rtl/>
        </w:rPr>
        <w:t>أي</w:t>
      </w:r>
      <w:r>
        <w:rPr>
          <w:rtl/>
        </w:rPr>
        <w:t xml:space="preserve">: </w:t>
      </w:r>
      <w:r w:rsidRPr="00F257BB">
        <w:rPr>
          <w:rtl/>
        </w:rPr>
        <w:t>ذوي تبع.</w:t>
      </w:r>
    </w:p>
    <w:p w14:paraId="53C26338" w14:textId="77777777" w:rsidR="003A1D5F" w:rsidRPr="00F257BB" w:rsidRDefault="003A1D5F" w:rsidP="00D9332A">
      <w:pPr>
        <w:pStyle w:val="libLine"/>
        <w:rPr>
          <w:rtl/>
        </w:rPr>
      </w:pPr>
      <w:r w:rsidRPr="00F257BB">
        <w:rPr>
          <w:rtl/>
        </w:rPr>
        <w:t>__________________</w:t>
      </w:r>
    </w:p>
    <w:p w14:paraId="63654511" w14:textId="77777777" w:rsidR="003A1D5F" w:rsidRPr="00F257BB" w:rsidRDefault="003A1D5F" w:rsidP="000278F9">
      <w:pPr>
        <w:pStyle w:val="libFootnote0"/>
        <w:rPr>
          <w:rtl/>
        </w:rPr>
      </w:pPr>
      <w:r>
        <w:rPr>
          <w:rtl/>
        </w:rPr>
        <w:t>(</w:t>
      </w:r>
      <w:r w:rsidRPr="00F257BB">
        <w:rPr>
          <w:rtl/>
        </w:rPr>
        <w:t>1) الأعراف</w:t>
      </w:r>
      <w:r>
        <w:rPr>
          <w:rtl/>
        </w:rPr>
        <w:t xml:space="preserve">: </w:t>
      </w:r>
      <w:r w:rsidRPr="00F257BB">
        <w:rPr>
          <w:rtl/>
        </w:rPr>
        <w:t>44.</w:t>
      </w:r>
    </w:p>
    <w:p w14:paraId="3F17825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فَهَلْ أَنْتُمْ مُغْنُونَ عَنَّا</w:t>
      </w:r>
      <w:r w:rsidRPr="00AA0C1E">
        <w:rPr>
          <w:rStyle w:val="libAlaemChar"/>
          <w:rtl/>
        </w:rPr>
        <w:t>)</w:t>
      </w:r>
      <w:r w:rsidRPr="00F257BB">
        <w:rPr>
          <w:rtl/>
        </w:rPr>
        <w:t xml:space="preserve"> دافعون عنّا </w:t>
      </w:r>
      <w:r w:rsidRPr="00AA0C1E">
        <w:rPr>
          <w:rStyle w:val="libAlaemChar"/>
          <w:rtl/>
        </w:rPr>
        <w:t>(</w:t>
      </w:r>
      <w:r w:rsidRPr="002F767C">
        <w:rPr>
          <w:rStyle w:val="libAieChar"/>
          <w:rtl/>
        </w:rPr>
        <w:t>مِنْ عَذابِ اللهِ مِنْ شَيْءٍ</w:t>
      </w:r>
      <w:r w:rsidRPr="00AA0C1E">
        <w:rPr>
          <w:rStyle w:val="libAlaemChar"/>
          <w:rtl/>
        </w:rPr>
        <w:t>)</w:t>
      </w:r>
      <w:r w:rsidRPr="00F257BB">
        <w:rPr>
          <w:rtl/>
        </w:rPr>
        <w:t xml:space="preserve"> «من» الأولى للبيان واقعة موقع الحال</w:t>
      </w:r>
      <w:r>
        <w:rPr>
          <w:rtl/>
        </w:rPr>
        <w:t xml:space="preserve">، </w:t>
      </w:r>
      <w:r w:rsidRPr="00F257BB">
        <w:rPr>
          <w:rtl/>
        </w:rPr>
        <w:t>والثانية للتبعيض واقعة موقع المفعول</w:t>
      </w:r>
      <w:r>
        <w:rPr>
          <w:rtl/>
        </w:rPr>
        <w:t xml:space="preserve">، </w:t>
      </w:r>
      <w:r w:rsidRPr="00F257BB">
        <w:rPr>
          <w:rtl/>
        </w:rPr>
        <w:t>أي</w:t>
      </w:r>
      <w:r>
        <w:rPr>
          <w:rtl/>
        </w:rPr>
        <w:t xml:space="preserve">: </w:t>
      </w:r>
      <w:r w:rsidRPr="00F257BB">
        <w:rPr>
          <w:rtl/>
        </w:rPr>
        <w:t>بعض الشيء الّذي هو عذاب الله. ويجوز أن تكونا للتبعيض</w:t>
      </w:r>
      <w:r>
        <w:rPr>
          <w:rtl/>
        </w:rPr>
        <w:t xml:space="preserve">، </w:t>
      </w:r>
      <w:r w:rsidRPr="00F257BB">
        <w:rPr>
          <w:rtl/>
        </w:rPr>
        <w:t>أي</w:t>
      </w:r>
      <w:r>
        <w:rPr>
          <w:rtl/>
        </w:rPr>
        <w:t xml:space="preserve">: </w:t>
      </w:r>
      <w:r w:rsidRPr="00F257BB">
        <w:rPr>
          <w:rtl/>
        </w:rPr>
        <w:t>بعض شيء هو بعض عذاب الله. والإعراب ما سبق. ويحتمل أن تكون الأولى مفعولا والثانية مصدرا</w:t>
      </w:r>
      <w:r>
        <w:rPr>
          <w:rtl/>
        </w:rPr>
        <w:t xml:space="preserve">، </w:t>
      </w:r>
      <w:r w:rsidRPr="00F257BB">
        <w:rPr>
          <w:rtl/>
        </w:rPr>
        <w:t>أي</w:t>
      </w:r>
      <w:r>
        <w:rPr>
          <w:rtl/>
        </w:rPr>
        <w:t xml:space="preserve">: </w:t>
      </w:r>
      <w:r w:rsidRPr="00F257BB">
        <w:rPr>
          <w:rtl/>
        </w:rPr>
        <w:t>فهل أنتم مغنون عنّا بعض العذاب بعض الإغناء.</w:t>
      </w:r>
    </w:p>
    <w:p w14:paraId="03EFB29A" w14:textId="77777777" w:rsidR="003A1D5F" w:rsidRPr="00F257BB" w:rsidRDefault="003A1D5F" w:rsidP="000E6E49">
      <w:pPr>
        <w:pStyle w:val="libNormal"/>
        <w:rPr>
          <w:rtl/>
        </w:rPr>
      </w:pPr>
      <w:r w:rsidRPr="00AA0C1E">
        <w:rPr>
          <w:rStyle w:val="libAlaemChar"/>
          <w:rtl/>
        </w:rPr>
        <w:t>(</w:t>
      </w:r>
      <w:r w:rsidRPr="002F767C">
        <w:rPr>
          <w:rStyle w:val="libAieChar"/>
          <w:rtl/>
        </w:rPr>
        <w:t>قالُوا</w:t>
      </w:r>
      <w:r w:rsidRPr="00AA0C1E">
        <w:rPr>
          <w:rStyle w:val="libAlaemChar"/>
          <w:rtl/>
        </w:rPr>
        <w:t>)</w:t>
      </w:r>
      <w:r w:rsidRPr="00F257BB">
        <w:rPr>
          <w:rtl/>
        </w:rPr>
        <w:t xml:space="preserve"> أي</w:t>
      </w:r>
      <w:r>
        <w:rPr>
          <w:rtl/>
        </w:rPr>
        <w:t xml:space="preserve">: </w:t>
      </w:r>
      <w:r w:rsidRPr="00F257BB">
        <w:rPr>
          <w:rtl/>
        </w:rPr>
        <w:t>الّذين استكبروا جوابا عن معاتبة الأتباع</w:t>
      </w:r>
      <w:r>
        <w:rPr>
          <w:rtl/>
        </w:rPr>
        <w:t xml:space="preserve">، </w:t>
      </w:r>
      <w:r w:rsidRPr="00F257BB">
        <w:rPr>
          <w:rtl/>
        </w:rPr>
        <w:t xml:space="preserve">واعتذارا عمّا فعلوا بهم </w:t>
      </w:r>
      <w:r w:rsidRPr="00AA0C1E">
        <w:rPr>
          <w:rStyle w:val="libAlaemChar"/>
          <w:rtl/>
        </w:rPr>
        <w:t>(</w:t>
      </w:r>
      <w:r w:rsidRPr="002F767C">
        <w:rPr>
          <w:rStyle w:val="libAieChar"/>
          <w:rtl/>
        </w:rPr>
        <w:t>لَوْ هَدانَا اللهُ</w:t>
      </w:r>
      <w:r w:rsidRPr="00AA0C1E">
        <w:rPr>
          <w:rStyle w:val="libAlaemChar"/>
          <w:rtl/>
        </w:rPr>
        <w:t>)</w:t>
      </w:r>
      <w:r w:rsidRPr="00F257BB">
        <w:rPr>
          <w:rtl/>
        </w:rPr>
        <w:t xml:space="preserve"> للإيمان </w:t>
      </w:r>
      <w:r w:rsidRPr="00AA0C1E">
        <w:rPr>
          <w:rStyle w:val="libAlaemChar"/>
          <w:rtl/>
        </w:rPr>
        <w:t>(</w:t>
      </w:r>
      <w:r w:rsidRPr="002F767C">
        <w:rPr>
          <w:rStyle w:val="libAieChar"/>
          <w:rtl/>
        </w:rPr>
        <w:t>لَهَدَيْناكُمْ</w:t>
      </w:r>
      <w:r w:rsidRPr="00AA0C1E">
        <w:rPr>
          <w:rStyle w:val="libAlaemChar"/>
          <w:rtl/>
        </w:rPr>
        <w:t>)</w:t>
      </w:r>
      <w:r w:rsidRPr="00F257BB">
        <w:rPr>
          <w:rtl/>
        </w:rPr>
        <w:t xml:space="preserve"> ولكن ضللنا فأضللناكم</w:t>
      </w:r>
      <w:r>
        <w:rPr>
          <w:rtl/>
        </w:rPr>
        <w:t xml:space="preserve">، </w:t>
      </w:r>
      <w:r w:rsidRPr="00F257BB">
        <w:rPr>
          <w:rtl/>
        </w:rPr>
        <w:t>أي</w:t>
      </w:r>
      <w:r>
        <w:rPr>
          <w:rtl/>
        </w:rPr>
        <w:t xml:space="preserve">: </w:t>
      </w:r>
      <w:r w:rsidRPr="00F257BB">
        <w:rPr>
          <w:rtl/>
        </w:rPr>
        <w:t>اخترنا لكم ما اخترناه لأنفسنا. وهذا كقوله تعالى</w:t>
      </w:r>
      <w:r>
        <w:rPr>
          <w:rtl/>
        </w:rPr>
        <w:t xml:space="preserve">: </w:t>
      </w:r>
      <w:r w:rsidRPr="00AA0C1E">
        <w:rPr>
          <w:rStyle w:val="libAlaemChar"/>
          <w:rtl/>
        </w:rPr>
        <w:t>(</w:t>
      </w:r>
      <w:r w:rsidRPr="002F767C">
        <w:rPr>
          <w:rStyle w:val="libAieChar"/>
          <w:rtl/>
        </w:rPr>
        <w:t>لَوْ شاءَ اللهُ ما أَشْرَكْنا وَلا آباؤُنا</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w:t>
      </w:r>
      <w:r w:rsidRPr="00AA0C1E">
        <w:rPr>
          <w:rStyle w:val="libAlaemChar"/>
          <w:rtl/>
        </w:rPr>
        <w:t>(</w:t>
      </w:r>
      <w:r w:rsidRPr="002F767C">
        <w:rPr>
          <w:rStyle w:val="libAieChar"/>
          <w:rtl/>
        </w:rPr>
        <w:t>لَوْ شاءَ اللهُ ما عَبَدْنا مِنْ دُونِهِ مِنْ شَيْءٍ</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يقولون ذلك في الآخرة</w:t>
      </w:r>
      <w:r>
        <w:rPr>
          <w:rtl/>
        </w:rPr>
        <w:t xml:space="preserve">، </w:t>
      </w:r>
      <w:r w:rsidRPr="00F257BB">
        <w:rPr>
          <w:rtl/>
        </w:rPr>
        <w:t>كما كانوا يقولون ذلك في الدنيا. أو لو هدانا الله طريق النجاة من العذاب لهديناكم وأغنيناه عنكم</w:t>
      </w:r>
      <w:r>
        <w:rPr>
          <w:rtl/>
        </w:rPr>
        <w:t xml:space="preserve">، </w:t>
      </w:r>
      <w:r w:rsidRPr="00F257BB">
        <w:rPr>
          <w:rtl/>
        </w:rPr>
        <w:t>وسلكنا بكم طريق النجاة</w:t>
      </w:r>
      <w:r>
        <w:rPr>
          <w:rtl/>
        </w:rPr>
        <w:t xml:space="preserve">، </w:t>
      </w:r>
      <w:r w:rsidRPr="00F257BB">
        <w:rPr>
          <w:rtl/>
        </w:rPr>
        <w:t>وانقطعت حيلتنا ويئسنا من النجاة</w:t>
      </w:r>
      <w:r>
        <w:rPr>
          <w:rtl/>
        </w:rPr>
        <w:t xml:space="preserve">، </w:t>
      </w:r>
      <w:r w:rsidRPr="00F257BB">
        <w:rPr>
          <w:rtl/>
        </w:rPr>
        <w:t>ولكن سدّ دوننا طريق النجاة.</w:t>
      </w:r>
    </w:p>
    <w:p w14:paraId="1DA36882" w14:textId="77777777" w:rsidR="003A1D5F" w:rsidRPr="00F257BB" w:rsidRDefault="003A1D5F" w:rsidP="000E6E49">
      <w:pPr>
        <w:pStyle w:val="libNormal"/>
        <w:rPr>
          <w:rtl/>
        </w:rPr>
      </w:pPr>
      <w:r w:rsidRPr="00AA0C1E">
        <w:rPr>
          <w:rStyle w:val="libAlaemChar"/>
          <w:rtl/>
        </w:rPr>
        <w:t>(</w:t>
      </w:r>
      <w:r w:rsidRPr="002F767C">
        <w:rPr>
          <w:rStyle w:val="libAieChar"/>
          <w:rtl/>
        </w:rPr>
        <w:t>سَواءٌ عَلَيْنا أَجَزِعْنا أَمْ صَبَرْنا</w:t>
      </w:r>
      <w:r w:rsidRPr="00AA0C1E">
        <w:rPr>
          <w:rStyle w:val="libAlaemChar"/>
          <w:rtl/>
        </w:rPr>
        <w:t>)</w:t>
      </w:r>
      <w:r w:rsidRPr="00F257BB">
        <w:rPr>
          <w:rtl/>
        </w:rPr>
        <w:t xml:space="preserve"> مستويان علينا الجزع والصبر. فالهمزة </w:t>
      </w:r>
      <w:r>
        <w:rPr>
          <w:rtl/>
        </w:rPr>
        <w:t>و «</w:t>
      </w:r>
      <w:r w:rsidRPr="00F257BB">
        <w:rPr>
          <w:rtl/>
        </w:rPr>
        <w:t xml:space="preserve">أم» للتسوية. ونحوه </w:t>
      </w:r>
      <w:r w:rsidRPr="00AA0C1E">
        <w:rPr>
          <w:rStyle w:val="libAlaemChar"/>
          <w:rtl/>
        </w:rPr>
        <w:t>(</w:t>
      </w:r>
      <w:r w:rsidRPr="002F767C">
        <w:rPr>
          <w:rStyle w:val="libAieChar"/>
          <w:rtl/>
        </w:rPr>
        <w:t>فَاصْبِرُوا أَوْ لا تَصْبِرُوا</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w:t>
      </w:r>
      <w:r w:rsidRPr="00AA0C1E">
        <w:rPr>
          <w:rStyle w:val="libAlaemChar"/>
          <w:rtl/>
        </w:rPr>
        <w:t>(</w:t>
      </w:r>
      <w:r w:rsidRPr="002F767C">
        <w:rPr>
          <w:rStyle w:val="libAieChar"/>
          <w:rtl/>
        </w:rPr>
        <w:t>ما لَنا مِنْ مَحِيصٍ</w:t>
      </w:r>
      <w:r w:rsidRPr="00AA0C1E">
        <w:rPr>
          <w:rStyle w:val="libAlaemChar"/>
          <w:rtl/>
        </w:rPr>
        <w:t>)</w:t>
      </w:r>
      <w:r w:rsidRPr="00F257BB">
        <w:rPr>
          <w:rtl/>
        </w:rPr>
        <w:t xml:space="preserve"> أي</w:t>
      </w:r>
      <w:r>
        <w:rPr>
          <w:rtl/>
        </w:rPr>
        <w:t xml:space="preserve">: </w:t>
      </w:r>
      <w:r w:rsidRPr="00F257BB">
        <w:rPr>
          <w:rtl/>
        </w:rPr>
        <w:t>منجى ومهرب من العذاب. من الحيص</w:t>
      </w:r>
      <w:r>
        <w:rPr>
          <w:rtl/>
        </w:rPr>
        <w:t xml:space="preserve">، </w:t>
      </w:r>
      <w:r w:rsidRPr="00F257BB">
        <w:rPr>
          <w:rtl/>
        </w:rPr>
        <w:t>وهو العدول على جهة الفرار. وهو يحتمل أن يكون مكانا كالمبيت والمضيف</w:t>
      </w:r>
      <w:r>
        <w:rPr>
          <w:rtl/>
        </w:rPr>
        <w:t xml:space="preserve">، </w:t>
      </w:r>
      <w:r w:rsidRPr="00F257BB">
        <w:rPr>
          <w:rtl/>
        </w:rPr>
        <w:t>ومصدرا كالمغيب والمشيب. ويجوز أن يكون قوله</w:t>
      </w:r>
      <w:r>
        <w:rPr>
          <w:rtl/>
        </w:rPr>
        <w:t xml:space="preserve">: </w:t>
      </w:r>
      <w:r w:rsidRPr="00AA0C1E">
        <w:rPr>
          <w:rStyle w:val="libAlaemChar"/>
          <w:rtl/>
        </w:rPr>
        <w:t>(</w:t>
      </w:r>
      <w:r w:rsidRPr="002F767C">
        <w:rPr>
          <w:rStyle w:val="libAieChar"/>
          <w:rtl/>
        </w:rPr>
        <w:t>سَواءٌ عَلَيْنا</w:t>
      </w:r>
      <w:r w:rsidRPr="00AA0C1E">
        <w:rPr>
          <w:rStyle w:val="libAlaemChar"/>
          <w:rtl/>
        </w:rPr>
        <w:t>)</w:t>
      </w:r>
      <w:r w:rsidRPr="00F257BB">
        <w:rPr>
          <w:rtl/>
        </w:rPr>
        <w:t xml:space="preserve"> من كلام الفريقين. ويؤيّده ما روي أنّهم يقولون</w:t>
      </w:r>
      <w:r>
        <w:rPr>
          <w:rtl/>
        </w:rPr>
        <w:t xml:space="preserve">: </w:t>
      </w:r>
      <w:r w:rsidRPr="00F257BB">
        <w:rPr>
          <w:rtl/>
        </w:rPr>
        <w:t>تعالوا نجزع</w:t>
      </w:r>
      <w:r>
        <w:rPr>
          <w:rtl/>
        </w:rPr>
        <w:t xml:space="preserve">، </w:t>
      </w:r>
      <w:r w:rsidRPr="00F257BB">
        <w:rPr>
          <w:rtl/>
        </w:rPr>
        <w:t>فيجزعون خمسمائة عام فلا ينفعهم</w:t>
      </w:r>
      <w:r>
        <w:rPr>
          <w:rtl/>
        </w:rPr>
        <w:t xml:space="preserve">، </w:t>
      </w:r>
      <w:r w:rsidRPr="00F257BB">
        <w:rPr>
          <w:rtl/>
        </w:rPr>
        <w:t>فيقولون</w:t>
      </w:r>
      <w:r>
        <w:rPr>
          <w:rtl/>
        </w:rPr>
        <w:t xml:space="preserve">: </w:t>
      </w:r>
      <w:r w:rsidRPr="00F257BB">
        <w:rPr>
          <w:rtl/>
        </w:rPr>
        <w:t>تعالوا نصبر</w:t>
      </w:r>
      <w:r>
        <w:rPr>
          <w:rtl/>
        </w:rPr>
        <w:t xml:space="preserve">، </w:t>
      </w:r>
      <w:r w:rsidRPr="00F257BB">
        <w:rPr>
          <w:rtl/>
        </w:rPr>
        <w:t>فيصبرون كذلك</w:t>
      </w:r>
      <w:r>
        <w:rPr>
          <w:rtl/>
        </w:rPr>
        <w:t xml:space="preserve">، </w:t>
      </w:r>
      <w:r w:rsidRPr="00F257BB">
        <w:rPr>
          <w:rtl/>
        </w:rPr>
        <w:t>ثمّ يقولون</w:t>
      </w:r>
      <w:r>
        <w:rPr>
          <w:rtl/>
        </w:rPr>
        <w:t xml:space="preserve">: </w:t>
      </w:r>
      <w:r w:rsidRPr="00F257BB">
        <w:rPr>
          <w:rtl/>
        </w:rPr>
        <w:t>سواء علينا.</w:t>
      </w:r>
    </w:p>
    <w:p w14:paraId="20ECFD4C" w14:textId="77777777" w:rsidR="003A1D5F" w:rsidRPr="00F257BB" w:rsidRDefault="003A1D5F" w:rsidP="00D9332A">
      <w:pPr>
        <w:pStyle w:val="libLine"/>
        <w:rPr>
          <w:rtl/>
        </w:rPr>
      </w:pPr>
      <w:r w:rsidRPr="00F257BB">
        <w:rPr>
          <w:rtl/>
        </w:rPr>
        <w:t>__________________</w:t>
      </w:r>
    </w:p>
    <w:p w14:paraId="3EBE1DAF" w14:textId="77777777" w:rsidR="003A1D5F" w:rsidRPr="00F257BB" w:rsidRDefault="003A1D5F" w:rsidP="000278F9">
      <w:pPr>
        <w:pStyle w:val="libFootnote0"/>
        <w:rPr>
          <w:rtl/>
        </w:rPr>
      </w:pPr>
      <w:r>
        <w:rPr>
          <w:rtl/>
        </w:rPr>
        <w:t>(</w:t>
      </w:r>
      <w:r w:rsidRPr="00F257BB">
        <w:rPr>
          <w:rtl/>
        </w:rPr>
        <w:t>1) الأنعام</w:t>
      </w:r>
      <w:r>
        <w:rPr>
          <w:rtl/>
        </w:rPr>
        <w:t xml:space="preserve">: </w:t>
      </w:r>
      <w:r w:rsidRPr="00F257BB">
        <w:rPr>
          <w:rtl/>
        </w:rPr>
        <w:t>148.</w:t>
      </w:r>
    </w:p>
    <w:p w14:paraId="1E858A95" w14:textId="77777777" w:rsidR="003A1D5F" w:rsidRPr="00F257BB" w:rsidRDefault="003A1D5F" w:rsidP="000278F9">
      <w:pPr>
        <w:pStyle w:val="libFootnote0"/>
        <w:rPr>
          <w:rtl/>
        </w:rPr>
      </w:pPr>
      <w:r>
        <w:rPr>
          <w:rtl/>
        </w:rPr>
        <w:t>(</w:t>
      </w:r>
      <w:r w:rsidRPr="00F257BB">
        <w:rPr>
          <w:rtl/>
        </w:rPr>
        <w:t>2) النحل</w:t>
      </w:r>
      <w:r>
        <w:rPr>
          <w:rtl/>
        </w:rPr>
        <w:t xml:space="preserve">: </w:t>
      </w:r>
      <w:r w:rsidRPr="00F257BB">
        <w:rPr>
          <w:rtl/>
        </w:rPr>
        <w:t>35.</w:t>
      </w:r>
    </w:p>
    <w:p w14:paraId="04223EF7" w14:textId="77777777" w:rsidR="003A1D5F" w:rsidRPr="00F257BB" w:rsidRDefault="003A1D5F" w:rsidP="000278F9">
      <w:pPr>
        <w:pStyle w:val="libFootnote0"/>
        <w:rPr>
          <w:rtl/>
        </w:rPr>
      </w:pPr>
      <w:r>
        <w:rPr>
          <w:rtl/>
        </w:rPr>
        <w:t>(</w:t>
      </w:r>
      <w:r w:rsidRPr="00F257BB">
        <w:rPr>
          <w:rtl/>
        </w:rPr>
        <w:t>3) الطور</w:t>
      </w:r>
      <w:r>
        <w:rPr>
          <w:rtl/>
        </w:rPr>
        <w:t xml:space="preserve">: </w:t>
      </w:r>
      <w:r w:rsidRPr="00F257BB">
        <w:rPr>
          <w:rtl/>
        </w:rPr>
        <w:t>16.</w:t>
      </w:r>
    </w:p>
    <w:p w14:paraId="30D62C20"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 (22)</w:t>
      </w:r>
      <w:r w:rsidRPr="00AA0C1E">
        <w:rPr>
          <w:rStyle w:val="libAlaemChar"/>
          <w:rtl/>
        </w:rPr>
        <w:t>)</w:t>
      </w:r>
    </w:p>
    <w:p w14:paraId="2367896A" w14:textId="77777777" w:rsidR="003A1D5F" w:rsidRPr="00F257BB" w:rsidRDefault="003A1D5F" w:rsidP="000E6E49">
      <w:pPr>
        <w:pStyle w:val="libNormal"/>
        <w:rPr>
          <w:rtl/>
        </w:rPr>
      </w:pPr>
      <w:r w:rsidRPr="00F257BB">
        <w:rPr>
          <w:rtl/>
        </w:rPr>
        <w:t>ول</w:t>
      </w:r>
      <w:r>
        <w:rPr>
          <w:rFonts w:hint="cs"/>
          <w:rtl/>
        </w:rPr>
        <w:t>ـ</w:t>
      </w:r>
      <w:r w:rsidRPr="00F257BB">
        <w:rPr>
          <w:rtl/>
        </w:rPr>
        <w:t>مّا تقدّم وعيد الكفّار ووصف يوم الحشر</w:t>
      </w:r>
      <w:r>
        <w:rPr>
          <w:rtl/>
        </w:rPr>
        <w:t xml:space="preserve">، </w:t>
      </w:r>
      <w:r w:rsidRPr="00F257BB">
        <w:rPr>
          <w:rtl/>
        </w:rPr>
        <w:t>وما يجري فيه من الجدال بين الأتباع والمتبوعين</w:t>
      </w:r>
      <w:r>
        <w:rPr>
          <w:rtl/>
        </w:rPr>
        <w:t xml:space="preserve">، </w:t>
      </w:r>
      <w:r w:rsidRPr="00F257BB">
        <w:rPr>
          <w:rtl/>
        </w:rPr>
        <w:t>عقّب ذلك سبحانه بكلام الشيطان في ذلك اليوم</w:t>
      </w:r>
      <w:r>
        <w:rPr>
          <w:rtl/>
        </w:rPr>
        <w:t xml:space="preserve">، </w:t>
      </w:r>
      <w:r w:rsidRPr="00F257BB">
        <w:rPr>
          <w:rtl/>
        </w:rPr>
        <w:t>فقال</w:t>
      </w:r>
      <w:r>
        <w:rPr>
          <w:rtl/>
        </w:rPr>
        <w:t xml:space="preserve">: </w:t>
      </w:r>
      <w:r w:rsidRPr="00AA0C1E">
        <w:rPr>
          <w:rStyle w:val="libAlaemChar"/>
          <w:rtl/>
        </w:rPr>
        <w:t>(</w:t>
      </w:r>
      <w:r w:rsidRPr="002F767C">
        <w:rPr>
          <w:rStyle w:val="libAieChar"/>
          <w:rtl/>
        </w:rPr>
        <w:t>وَقالَ الشَّيْطانُ</w:t>
      </w:r>
      <w:r w:rsidRPr="00AA0C1E">
        <w:rPr>
          <w:rStyle w:val="libAlaemChar"/>
          <w:rtl/>
        </w:rPr>
        <w:t>)</w:t>
      </w:r>
      <w:r w:rsidRPr="00F257BB">
        <w:rPr>
          <w:rtl/>
        </w:rPr>
        <w:t xml:space="preserve"> وهو إبليس باتّفاق المفسّرين </w:t>
      </w:r>
      <w:r w:rsidRPr="00AA0C1E">
        <w:rPr>
          <w:rStyle w:val="libAlaemChar"/>
          <w:rtl/>
        </w:rPr>
        <w:t>(</w:t>
      </w:r>
      <w:r w:rsidRPr="002F767C">
        <w:rPr>
          <w:rStyle w:val="libAieChar"/>
          <w:rtl/>
        </w:rPr>
        <w:t>لَمَّا قُضِيَ الْأَمْرُ</w:t>
      </w:r>
      <w:r w:rsidRPr="00AA0C1E">
        <w:rPr>
          <w:rStyle w:val="libAlaemChar"/>
          <w:rtl/>
        </w:rPr>
        <w:t>)</w:t>
      </w:r>
      <w:r w:rsidRPr="00F257BB">
        <w:rPr>
          <w:rtl/>
        </w:rPr>
        <w:t xml:space="preserve"> أحكم وفرغ منه</w:t>
      </w:r>
      <w:r>
        <w:rPr>
          <w:rtl/>
        </w:rPr>
        <w:t xml:space="preserve">، </w:t>
      </w:r>
      <w:r w:rsidRPr="00F257BB">
        <w:rPr>
          <w:rtl/>
        </w:rPr>
        <w:t>ودخل أهل الجنّة الجنّة وأهل النار النار</w:t>
      </w:r>
      <w:r>
        <w:rPr>
          <w:rtl/>
        </w:rPr>
        <w:t xml:space="preserve">، </w:t>
      </w:r>
      <w:r w:rsidRPr="00F257BB">
        <w:rPr>
          <w:rtl/>
        </w:rPr>
        <w:t>خطيبا في الأشقياء من الثقلين</w:t>
      </w:r>
      <w:r>
        <w:rPr>
          <w:rtl/>
        </w:rPr>
        <w:t xml:space="preserve">: </w:t>
      </w:r>
      <w:r w:rsidRPr="00AA0C1E">
        <w:rPr>
          <w:rStyle w:val="libAlaemChar"/>
          <w:rtl/>
        </w:rPr>
        <w:t>(</w:t>
      </w:r>
      <w:r w:rsidRPr="002F767C">
        <w:rPr>
          <w:rStyle w:val="libAieChar"/>
          <w:rtl/>
        </w:rPr>
        <w:t>إِنَّ اللهَ وَعَدَكُمْ وَعْدَ الْحَقِ</w:t>
      </w:r>
      <w:r w:rsidRPr="00AA0C1E">
        <w:rPr>
          <w:rStyle w:val="libAlaemChar"/>
          <w:rtl/>
        </w:rPr>
        <w:t>)</w:t>
      </w:r>
      <w:r w:rsidRPr="00F257BB">
        <w:rPr>
          <w:rtl/>
        </w:rPr>
        <w:t xml:space="preserve"> وعدا من حقّه أن ينجز</w:t>
      </w:r>
      <w:r>
        <w:rPr>
          <w:rtl/>
        </w:rPr>
        <w:t xml:space="preserve">، </w:t>
      </w:r>
      <w:r w:rsidRPr="00F257BB">
        <w:rPr>
          <w:rtl/>
        </w:rPr>
        <w:t>أو وعدا أنجزه</w:t>
      </w:r>
      <w:r>
        <w:rPr>
          <w:rtl/>
        </w:rPr>
        <w:t xml:space="preserve">، </w:t>
      </w:r>
      <w:r w:rsidRPr="00F257BB">
        <w:rPr>
          <w:rtl/>
        </w:rPr>
        <w:t xml:space="preserve">وهو الوعد بالبعث والجزاء </w:t>
      </w:r>
      <w:r w:rsidRPr="00AA0C1E">
        <w:rPr>
          <w:rStyle w:val="libAlaemChar"/>
          <w:rtl/>
        </w:rPr>
        <w:t>(</w:t>
      </w:r>
      <w:r w:rsidRPr="002F767C">
        <w:rPr>
          <w:rStyle w:val="libAieChar"/>
          <w:rtl/>
        </w:rPr>
        <w:t>وَوَعَدْتُكُمْ</w:t>
      </w:r>
      <w:r w:rsidRPr="00AA0C1E">
        <w:rPr>
          <w:rStyle w:val="libAlaemChar"/>
          <w:rtl/>
        </w:rPr>
        <w:t>)</w:t>
      </w:r>
      <w:r w:rsidRPr="00F257BB">
        <w:rPr>
          <w:rtl/>
        </w:rPr>
        <w:t xml:space="preserve"> وعد الباطل</w:t>
      </w:r>
      <w:r>
        <w:rPr>
          <w:rtl/>
        </w:rPr>
        <w:t xml:space="preserve">، </w:t>
      </w:r>
      <w:r w:rsidRPr="00F257BB">
        <w:rPr>
          <w:rtl/>
        </w:rPr>
        <w:t>وهو أن لا بعث ولا حساب</w:t>
      </w:r>
      <w:r>
        <w:rPr>
          <w:rtl/>
        </w:rPr>
        <w:t xml:space="preserve">، </w:t>
      </w:r>
      <w:r w:rsidRPr="00F257BB">
        <w:rPr>
          <w:rtl/>
        </w:rPr>
        <w:t xml:space="preserve">وإن كانا فالأصنام تشفع لكم </w:t>
      </w:r>
      <w:r w:rsidRPr="00AA0C1E">
        <w:rPr>
          <w:rStyle w:val="libAlaemChar"/>
          <w:rtl/>
        </w:rPr>
        <w:t>(</w:t>
      </w:r>
      <w:r w:rsidRPr="002F767C">
        <w:rPr>
          <w:rStyle w:val="libAieChar"/>
          <w:rtl/>
        </w:rPr>
        <w:t>فَأَخْلَفْتُكُمْ</w:t>
      </w:r>
      <w:r w:rsidRPr="00AA0C1E">
        <w:rPr>
          <w:rStyle w:val="libAlaemChar"/>
          <w:rtl/>
        </w:rPr>
        <w:t>)</w:t>
      </w:r>
      <w:r w:rsidRPr="00F257BB">
        <w:rPr>
          <w:rtl/>
        </w:rPr>
        <w:t xml:space="preserve"> لم أوف بما وعدتكم. جعل تبيّن خلف وعده كالإخلاف منه.</w:t>
      </w:r>
    </w:p>
    <w:p w14:paraId="560F6D6A" w14:textId="77777777" w:rsidR="003A1D5F" w:rsidRPr="00F257BB" w:rsidRDefault="003A1D5F" w:rsidP="000E6E49">
      <w:pPr>
        <w:pStyle w:val="libNormal"/>
        <w:rPr>
          <w:rtl/>
        </w:rPr>
      </w:pPr>
      <w:r w:rsidRPr="00AA0C1E">
        <w:rPr>
          <w:rStyle w:val="libAlaemChar"/>
          <w:rtl/>
        </w:rPr>
        <w:t>(</w:t>
      </w:r>
      <w:r w:rsidRPr="002F767C">
        <w:rPr>
          <w:rStyle w:val="libAieChar"/>
          <w:rtl/>
        </w:rPr>
        <w:t>وَما كانَ لِي عَلَيْكُمْ مِنْ سُلْطانٍ</w:t>
      </w:r>
      <w:r w:rsidRPr="00AA0C1E">
        <w:rPr>
          <w:rStyle w:val="libAlaemChar"/>
          <w:rtl/>
        </w:rPr>
        <w:t>)</w:t>
      </w:r>
      <w:r w:rsidRPr="00F257BB">
        <w:rPr>
          <w:rtl/>
        </w:rPr>
        <w:t xml:space="preserve"> تسلّط</w:t>
      </w:r>
      <w:r>
        <w:rPr>
          <w:rtl/>
        </w:rPr>
        <w:t xml:space="preserve">، </w:t>
      </w:r>
      <w:r w:rsidRPr="00F257BB">
        <w:rPr>
          <w:rtl/>
        </w:rPr>
        <w:t>فأقسركم على الكفر والمعاصي</w:t>
      </w:r>
      <w:r>
        <w:rPr>
          <w:rtl/>
        </w:rPr>
        <w:t xml:space="preserve">، </w:t>
      </w:r>
      <w:r w:rsidRPr="00F257BB">
        <w:rPr>
          <w:rtl/>
        </w:rPr>
        <w:t xml:space="preserve">وألجئكم إليها </w:t>
      </w:r>
      <w:r w:rsidRPr="00AA0C1E">
        <w:rPr>
          <w:rStyle w:val="libAlaemChar"/>
          <w:rtl/>
        </w:rPr>
        <w:t>(</w:t>
      </w:r>
      <w:r w:rsidRPr="002F767C">
        <w:rPr>
          <w:rStyle w:val="libAieChar"/>
          <w:rtl/>
        </w:rPr>
        <w:t>إِلَّا أَنْ دَعَوْتُكُمْ</w:t>
      </w:r>
      <w:r w:rsidRPr="00AA0C1E">
        <w:rPr>
          <w:rStyle w:val="libAlaemChar"/>
          <w:rtl/>
        </w:rPr>
        <w:t>)</w:t>
      </w:r>
      <w:r w:rsidRPr="00F257BB">
        <w:rPr>
          <w:rtl/>
        </w:rPr>
        <w:t xml:space="preserve"> إلّا دعائي إيّاكم إلى الضلالة بوسوستي وتزييني.</w:t>
      </w:r>
    </w:p>
    <w:p w14:paraId="28E56768" w14:textId="77777777" w:rsidR="003A1D5F" w:rsidRPr="00F257BB" w:rsidRDefault="003A1D5F" w:rsidP="000E6E49">
      <w:pPr>
        <w:pStyle w:val="libNormal"/>
        <w:rPr>
          <w:rtl/>
        </w:rPr>
      </w:pPr>
      <w:r w:rsidRPr="00F257BB">
        <w:rPr>
          <w:rtl/>
        </w:rPr>
        <w:t>وليس الدعاء من جنس السلطان والقهر والقسر</w:t>
      </w:r>
      <w:r>
        <w:rPr>
          <w:rtl/>
        </w:rPr>
        <w:t xml:space="preserve">، </w:t>
      </w:r>
      <w:r w:rsidRPr="00F257BB">
        <w:rPr>
          <w:rtl/>
        </w:rPr>
        <w:t>ولكنّه على طريقة قولهم</w:t>
      </w:r>
      <w:r>
        <w:rPr>
          <w:rtl/>
        </w:rPr>
        <w:t xml:space="preserve">: </w:t>
      </w:r>
      <w:r w:rsidRPr="00F257BB">
        <w:rPr>
          <w:rtl/>
        </w:rPr>
        <w:t xml:space="preserve">تحيّة بينهم ضرب وجيع. ويجوز أن يكون الاستثناء منقطعا. </w:t>
      </w:r>
      <w:r w:rsidRPr="00AA0C1E">
        <w:rPr>
          <w:rStyle w:val="libAlaemChar"/>
          <w:rtl/>
        </w:rPr>
        <w:t>(</w:t>
      </w:r>
      <w:r w:rsidRPr="002F767C">
        <w:rPr>
          <w:rStyle w:val="libAieChar"/>
          <w:rtl/>
        </w:rPr>
        <w:t>فَاسْتَجَبْتُمْ لِي</w:t>
      </w:r>
      <w:r w:rsidRPr="00AA0C1E">
        <w:rPr>
          <w:rStyle w:val="libAlaemChar"/>
          <w:rtl/>
        </w:rPr>
        <w:t>)</w:t>
      </w:r>
      <w:r w:rsidRPr="00F257BB">
        <w:rPr>
          <w:rtl/>
        </w:rPr>
        <w:t xml:space="preserve"> أسرعتم إجابتي.</w:t>
      </w:r>
    </w:p>
    <w:p w14:paraId="03BCC9D7" w14:textId="77777777" w:rsidR="003A1D5F" w:rsidRPr="00F257BB" w:rsidRDefault="003A1D5F" w:rsidP="000E6E49">
      <w:pPr>
        <w:pStyle w:val="libNormal"/>
        <w:rPr>
          <w:rtl/>
        </w:rPr>
      </w:pPr>
      <w:r w:rsidRPr="00AA0C1E">
        <w:rPr>
          <w:rStyle w:val="libAlaemChar"/>
          <w:rtl/>
        </w:rPr>
        <w:t>(</w:t>
      </w:r>
      <w:r w:rsidRPr="002F767C">
        <w:rPr>
          <w:rStyle w:val="libAieChar"/>
          <w:rtl/>
        </w:rPr>
        <w:t>فَلا تَلُومُونِي</w:t>
      </w:r>
      <w:r w:rsidRPr="00AA0C1E">
        <w:rPr>
          <w:rStyle w:val="libAlaemChar"/>
          <w:rtl/>
        </w:rPr>
        <w:t>)</w:t>
      </w:r>
      <w:r w:rsidRPr="00F257BB">
        <w:rPr>
          <w:rtl/>
        </w:rPr>
        <w:t xml:space="preserve"> بوسوستي</w:t>
      </w:r>
      <w:r>
        <w:rPr>
          <w:rtl/>
        </w:rPr>
        <w:t xml:space="preserve">، </w:t>
      </w:r>
      <w:r w:rsidRPr="00F257BB">
        <w:rPr>
          <w:rtl/>
        </w:rPr>
        <w:t xml:space="preserve">فإنّ من صرّح العداوة لا يلام بأمثال ذلك </w:t>
      </w:r>
      <w:r w:rsidRPr="00AA0C1E">
        <w:rPr>
          <w:rStyle w:val="libAlaemChar"/>
          <w:rtl/>
        </w:rPr>
        <w:t>(</w:t>
      </w:r>
      <w:r w:rsidRPr="002F767C">
        <w:rPr>
          <w:rStyle w:val="libAieChar"/>
          <w:rtl/>
        </w:rPr>
        <w:t>وَلُومُوا أَنْفُسَكُمْ</w:t>
      </w:r>
      <w:r w:rsidRPr="00AA0C1E">
        <w:rPr>
          <w:rStyle w:val="libAlaemChar"/>
          <w:rtl/>
        </w:rPr>
        <w:t>)</w:t>
      </w:r>
      <w:r w:rsidRPr="00F257BB">
        <w:rPr>
          <w:rtl/>
        </w:rPr>
        <w:t xml:space="preserve"> حيث أطعتموني</w:t>
      </w:r>
      <w:r>
        <w:rPr>
          <w:rtl/>
        </w:rPr>
        <w:t xml:space="preserve">، </w:t>
      </w:r>
      <w:r w:rsidRPr="00F257BB">
        <w:rPr>
          <w:rtl/>
        </w:rPr>
        <w:t>إذ دعوتكم من غير دليل وبرهان</w:t>
      </w:r>
      <w:r>
        <w:rPr>
          <w:rtl/>
        </w:rPr>
        <w:t xml:space="preserve">، </w:t>
      </w:r>
      <w:r w:rsidRPr="00F257BB">
        <w:rPr>
          <w:rtl/>
        </w:rPr>
        <w:t>ولم تطيعوا</w:t>
      </w:r>
    </w:p>
    <w:p w14:paraId="7C97F466" w14:textId="77777777" w:rsidR="003A1D5F" w:rsidRPr="00F257BB" w:rsidRDefault="003A1D5F" w:rsidP="002F767C">
      <w:pPr>
        <w:pStyle w:val="libNormal0"/>
        <w:rPr>
          <w:rtl/>
        </w:rPr>
      </w:pPr>
      <w:r>
        <w:rPr>
          <w:rtl/>
        </w:rPr>
        <w:br w:type="page"/>
      </w:r>
      <w:r w:rsidRPr="00F257BB">
        <w:rPr>
          <w:rtl/>
        </w:rPr>
        <w:lastRenderedPageBreak/>
        <w:t>ربّكم ل</w:t>
      </w:r>
      <w:r>
        <w:rPr>
          <w:rFonts w:hint="cs"/>
          <w:rtl/>
        </w:rPr>
        <w:t>ـ</w:t>
      </w:r>
      <w:r w:rsidRPr="00F257BB">
        <w:rPr>
          <w:rtl/>
        </w:rPr>
        <w:t>ما دعاكم بالأدلّة الواضحة والحجج الباهرة.</w:t>
      </w:r>
    </w:p>
    <w:p w14:paraId="6C87EF34" w14:textId="77777777" w:rsidR="003A1D5F" w:rsidRPr="00F257BB" w:rsidRDefault="003A1D5F" w:rsidP="000E6E49">
      <w:pPr>
        <w:pStyle w:val="libNormal"/>
        <w:rPr>
          <w:rtl/>
        </w:rPr>
      </w:pPr>
      <w:r w:rsidRPr="00F257BB">
        <w:rPr>
          <w:rtl/>
        </w:rPr>
        <w:t>وهذا دليل على أنّ الإنسان هو الّذي يختار الشقاوة أو السعادة</w:t>
      </w:r>
      <w:r>
        <w:rPr>
          <w:rtl/>
        </w:rPr>
        <w:t xml:space="preserve">، </w:t>
      </w:r>
      <w:r w:rsidRPr="00F257BB">
        <w:rPr>
          <w:rtl/>
        </w:rPr>
        <w:t>ويحصّلها لنفسه</w:t>
      </w:r>
      <w:r>
        <w:rPr>
          <w:rtl/>
        </w:rPr>
        <w:t xml:space="preserve">، </w:t>
      </w:r>
      <w:r w:rsidRPr="00F257BB">
        <w:rPr>
          <w:rtl/>
        </w:rPr>
        <w:t>وليس من الله إلّا التمكين</w:t>
      </w:r>
      <w:r>
        <w:rPr>
          <w:rtl/>
        </w:rPr>
        <w:t xml:space="preserve">، </w:t>
      </w:r>
      <w:r w:rsidRPr="00F257BB">
        <w:rPr>
          <w:rtl/>
        </w:rPr>
        <w:t>ولا من الشيطان إلّا التزيين. ولو كان الأمر كما تزعم المجبّرة لقال</w:t>
      </w:r>
      <w:r>
        <w:rPr>
          <w:rtl/>
        </w:rPr>
        <w:t xml:space="preserve">: </w:t>
      </w:r>
      <w:r w:rsidRPr="00F257BB">
        <w:rPr>
          <w:rtl/>
        </w:rPr>
        <w:t>فلا تلوموني ولا أنفسكم</w:t>
      </w:r>
      <w:r>
        <w:rPr>
          <w:rtl/>
        </w:rPr>
        <w:t xml:space="preserve">، </w:t>
      </w:r>
      <w:r w:rsidRPr="00F257BB">
        <w:rPr>
          <w:rtl/>
        </w:rPr>
        <w:t>فإنّ الله قد قضى عليكم الكفر وأجبركم عليه.</w:t>
      </w:r>
    </w:p>
    <w:p w14:paraId="35F08B5D" w14:textId="77777777" w:rsidR="003A1D5F" w:rsidRPr="00F257BB" w:rsidRDefault="003A1D5F" w:rsidP="000E6E49">
      <w:pPr>
        <w:pStyle w:val="libNormal"/>
        <w:rPr>
          <w:rtl/>
        </w:rPr>
      </w:pPr>
      <w:r w:rsidRPr="00F257BB">
        <w:rPr>
          <w:rtl/>
        </w:rPr>
        <w:t>لا يقال</w:t>
      </w:r>
      <w:r>
        <w:rPr>
          <w:rtl/>
        </w:rPr>
        <w:t xml:space="preserve">: </w:t>
      </w:r>
      <w:r w:rsidRPr="00F257BB">
        <w:rPr>
          <w:rtl/>
        </w:rPr>
        <w:t>هذا قول الشيطان</w:t>
      </w:r>
      <w:r>
        <w:rPr>
          <w:rtl/>
        </w:rPr>
        <w:t xml:space="preserve">، </w:t>
      </w:r>
      <w:r w:rsidRPr="00F257BB">
        <w:rPr>
          <w:rtl/>
        </w:rPr>
        <w:t>فلا يجوز التمسّك به في بطلان قول المجبّرة.</w:t>
      </w:r>
    </w:p>
    <w:p w14:paraId="681F30CB" w14:textId="77777777" w:rsidR="003A1D5F" w:rsidRPr="00F257BB" w:rsidRDefault="003A1D5F" w:rsidP="000E6E49">
      <w:pPr>
        <w:pStyle w:val="libNormal"/>
        <w:rPr>
          <w:rtl/>
        </w:rPr>
      </w:pPr>
      <w:r w:rsidRPr="00F257BB">
        <w:rPr>
          <w:rtl/>
        </w:rPr>
        <w:t>لأنّا نقول</w:t>
      </w:r>
      <w:r>
        <w:rPr>
          <w:rtl/>
        </w:rPr>
        <w:t xml:space="preserve">: </w:t>
      </w:r>
      <w:r w:rsidRPr="00F257BB">
        <w:rPr>
          <w:rtl/>
        </w:rPr>
        <w:t>لو كان صدور هذا القول من الشيطان باطلا لبيّن الله بطلانه</w:t>
      </w:r>
      <w:r>
        <w:rPr>
          <w:rtl/>
        </w:rPr>
        <w:t xml:space="preserve">، </w:t>
      </w:r>
      <w:r w:rsidRPr="00F257BB">
        <w:rPr>
          <w:rtl/>
        </w:rPr>
        <w:t>وأظهر إنكاره</w:t>
      </w:r>
      <w:r>
        <w:rPr>
          <w:rtl/>
        </w:rPr>
        <w:t xml:space="preserve">، </w:t>
      </w:r>
      <w:r w:rsidRPr="00F257BB">
        <w:rPr>
          <w:rtl/>
        </w:rPr>
        <w:t>فتقريره دالّ على صحّته.</w:t>
      </w:r>
    </w:p>
    <w:p w14:paraId="0F9FDCED" w14:textId="77777777" w:rsidR="003A1D5F" w:rsidRPr="00F257BB" w:rsidRDefault="003A1D5F" w:rsidP="000E6E49">
      <w:pPr>
        <w:pStyle w:val="libNormal"/>
        <w:rPr>
          <w:rtl/>
        </w:rPr>
      </w:pPr>
      <w:r w:rsidRPr="00AA0C1E">
        <w:rPr>
          <w:rStyle w:val="libAlaemChar"/>
          <w:rtl/>
        </w:rPr>
        <w:t>(</w:t>
      </w:r>
      <w:r w:rsidRPr="002F767C">
        <w:rPr>
          <w:rStyle w:val="libAieChar"/>
          <w:rtl/>
        </w:rPr>
        <w:t>ما أَنَا بِمُصْرِخِكُمْ</w:t>
      </w:r>
      <w:r w:rsidRPr="00AA0C1E">
        <w:rPr>
          <w:rStyle w:val="libAlaemChar"/>
          <w:rtl/>
        </w:rPr>
        <w:t>)</w:t>
      </w:r>
      <w:r w:rsidRPr="00F257BB">
        <w:rPr>
          <w:rtl/>
        </w:rPr>
        <w:t xml:space="preserve"> بمغيثكم من العذاب </w:t>
      </w:r>
      <w:r w:rsidRPr="00AA0C1E">
        <w:rPr>
          <w:rStyle w:val="libAlaemChar"/>
          <w:rtl/>
        </w:rPr>
        <w:t>(</w:t>
      </w:r>
      <w:r w:rsidRPr="002F767C">
        <w:rPr>
          <w:rStyle w:val="libAieChar"/>
          <w:rtl/>
        </w:rPr>
        <w:t>وَما أَنْتُمْ بِمُصْرِخِيَ</w:t>
      </w:r>
      <w:r w:rsidRPr="00AA0C1E">
        <w:rPr>
          <w:rStyle w:val="libAlaemChar"/>
          <w:rtl/>
        </w:rPr>
        <w:t>)</w:t>
      </w:r>
      <w:r w:rsidRPr="00F257BB">
        <w:rPr>
          <w:rtl/>
        </w:rPr>
        <w:t xml:space="preserve"> بمغيثي.</w:t>
      </w:r>
    </w:p>
    <w:p w14:paraId="02EB2946" w14:textId="77777777" w:rsidR="003A1D5F" w:rsidRPr="00F257BB" w:rsidRDefault="003A1D5F" w:rsidP="000E6E49">
      <w:pPr>
        <w:pStyle w:val="libNormal"/>
        <w:rPr>
          <w:rtl/>
        </w:rPr>
      </w:pPr>
      <w:r w:rsidRPr="00F257BB">
        <w:rPr>
          <w:rtl/>
        </w:rPr>
        <w:t>وقرأ حمزة بكسر الياء</w:t>
      </w:r>
      <w:r>
        <w:rPr>
          <w:rtl/>
        </w:rPr>
        <w:t xml:space="preserve">، </w:t>
      </w:r>
      <w:r w:rsidRPr="00F257BB">
        <w:rPr>
          <w:rtl/>
        </w:rPr>
        <w:t>على الأصل في التقاء الساكنين. وهو أصل مرفوض في مثله</w:t>
      </w:r>
      <w:r>
        <w:rPr>
          <w:rtl/>
        </w:rPr>
        <w:t xml:space="preserve">، </w:t>
      </w:r>
      <w:r w:rsidRPr="00F257BB">
        <w:rPr>
          <w:rtl/>
        </w:rPr>
        <w:t>ل</w:t>
      </w:r>
      <w:r>
        <w:rPr>
          <w:rFonts w:hint="cs"/>
          <w:rtl/>
        </w:rPr>
        <w:t>ـ</w:t>
      </w:r>
      <w:r w:rsidRPr="00F257BB">
        <w:rPr>
          <w:rtl/>
        </w:rPr>
        <w:t>ما فيه من اجتماع ياءين وثلاث كسرات. مع أنّ حركة ياء الإضافة هي الفتح</w:t>
      </w:r>
      <w:r>
        <w:rPr>
          <w:rtl/>
        </w:rPr>
        <w:t xml:space="preserve">، </w:t>
      </w:r>
      <w:r w:rsidRPr="00F257BB">
        <w:rPr>
          <w:rtl/>
        </w:rPr>
        <w:t>فإذا لم تكسر وقبلها ألف</w:t>
      </w:r>
      <w:r>
        <w:rPr>
          <w:rtl/>
        </w:rPr>
        <w:t xml:space="preserve"> ـ </w:t>
      </w:r>
      <w:r w:rsidRPr="00F257BB">
        <w:rPr>
          <w:rtl/>
        </w:rPr>
        <w:t>نحو</w:t>
      </w:r>
      <w:r>
        <w:rPr>
          <w:rtl/>
        </w:rPr>
        <w:t xml:space="preserve">: </w:t>
      </w:r>
      <w:r w:rsidRPr="00F257BB">
        <w:rPr>
          <w:rtl/>
        </w:rPr>
        <w:t>عصاي ورحاي</w:t>
      </w:r>
      <w:r>
        <w:rPr>
          <w:rtl/>
        </w:rPr>
        <w:t xml:space="preserve"> ـ </w:t>
      </w:r>
      <w:r w:rsidRPr="00F257BB">
        <w:rPr>
          <w:rtl/>
        </w:rPr>
        <w:t>فبالحريّ أن لا تكسر وقبلها ياء.</w:t>
      </w:r>
    </w:p>
    <w:p w14:paraId="129B0640" w14:textId="77777777" w:rsidR="003A1D5F" w:rsidRPr="00F257BB" w:rsidRDefault="003A1D5F" w:rsidP="000E6E49">
      <w:pPr>
        <w:pStyle w:val="libNormal"/>
        <w:rPr>
          <w:rtl/>
        </w:rPr>
      </w:pPr>
      <w:r w:rsidRPr="00AA0C1E">
        <w:rPr>
          <w:rStyle w:val="libAlaemChar"/>
          <w:rtl/>
        </w:rPr>
        <w:t>(</w:t>
      </w:r>
      <w:r w:rsidRPr="002F767C">
        <w:rPr>
          <w:rStyle w:val="libAieChar"/>
          <w:rtl/>
        </w:rPr>
        <w:t>إِنِّي كَفَرْتُ بِما أَشْرَكْتُمُونِ مِنْ قَبْلُ</w:t>
      </w:r>
      <w:r w:rsidRPr="00AA0C1E">
        <w:rPr>
          <w:rStyle w:val="libAlaemChar"/>
          <w:rtl/>
        </w:rPr>
        <w:t>)</w:t>
      </w:r>
      <w:r w:rsidRPr="00F257BB">
        <w:rPr>
          <w:rtl/>
        </w:rPr>
        <w:t xml:space="preserve"> «ما» إمّا مصدريّة</w:t>
      </w:r>
      <w:r>
        <w:rPr>
          <w:rtl/>
        </w:rPr>
        <w:t>، و «</w:t>
      </w:r>
      <w:r w:rsidRPr="00F257BB">
        <w:rPr>
          <w:rtl/>
        </w:rPr>
        <w:t>من» متعلّقة</w:t>
      </w:r>
      <w:r>
        <w:rPr>
          <w:rtl/>
        </w:rPr>
        <w:t xml:space="preserve"> بـ </w:t>
      </w:r>
      <w:r w:rsidRPr="00F257BB">
        <w:rPr>
          <w:rtl/>
        </w:rPr>
        <w:t>«أشركتموني»</w:t>
      </w:r>
      <w:r>
        <w:rPr>
          <w:rtl/>
        </w:rPr>
        <w:t xml:space="preserve">، </w:t>
      </w:r>
      <w:r w:rsidRPr="00F257BB">
        <w:rPr>
          <w:rtl/>
        </w:rPr>
        <w:t>أي</w:t>
      </w:r>
      <w:r>
        <w:rPr>
          <w:rtl/>
        </w:rPr>
        <w:t xml:space="preserve">: </w:t>
      </w:r>
      <w:r w:rsidRPr="00F257BB">
        <w:rPr>
          <w:rtl/>
        </w:rPr>
        <w:t>كفرت اليوم بإشراككم إيّاي من قبل هذا اليوم</w:t>
      </w:r>
      <w:r>
        <w:rPr>
          <w:rtl/>
        </w:rPr>
        <w:t xml:space="preserve">، </w:t>
      </w:r>
      <w:r w:rsidRPr="00F257BB">
        <w:rPr>
          <w:rtl/>
        </w:rPr>
        <w:t>أي</w:t>
      </w:r>
      <w:r>
        <w:rPr>
          <w:rtl/>
        </w:rPr>
        <w:t xml:space="preserve">: </w:t>
      </w:r>
      <w:r w:rsidRPr="00F257BB">
        <w:rPr>
          <w:rtl/>
        </w:rPr>
        <w:t>في الدنيا</w:t>
      </w:r>
      <w:r>
        <w:rPr>
          <w:rtl/>
        </w:rPr>
        <w:t xml:space="preserve">، </w:t>
      </w:r>
      <w:r w:rsidRPr="00F257BB">
        <w:rPr>
          <w:rtl/>
        </w:rPr>
        <w:t>بمعنى</w:t>
      </w:r>
      <w:r>
        <w:rPr>
          <w:rtl/>
        </w:rPr>
        <w:t xml:space="preserve">: </w:t>
      </w:r>
      <w:r w:rsidRPr="00F257BB">
        <w:rPr>
          <w:rtl/>
        </w:rPr>
        <w:t>تبرّأت منه واستنكرته</w:t>
      </w:r>
      <w:r>
        <w:rPr>
          <w:rtl/>
        </w:rPr>
        <w:t xml:space="preserve">، </w:t>
      </w:r>
      <w:r w:rsidRPr="00F257BB">
        <w:rPr>
          <w:rtl/>
        </w:rPr>
        <w:t>كقوله</w:t>
      </w:r>
      <w:r>
        <w:rPr>
          <w:rtl/>
        </w:rPr>
        <w:t xml:space="preserve">: </w:t>
      </w:r>
      <w:r w:rsidRPr="00AA0C1E">
        <w:rPr>
          <w:rStyle w:val="libAlaemChar"/>
          <w:rtl/>
        </w:rPr>
        <w:t>(</w:t>
      </w:r>
      <w:r w:rsidRPr="002F767C">
        <w:rPr>
          <w:rStyle w:val="libAieChar"/>
          <w:rtl/>
        </w:rPr>
        <w:t>وَيَوْمَ الْقِيامَةِ يَكْفُرُونَ بِشِرْكِكُمْ</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موصولة</w:t>
      </w:r>
      <w:r>
        <w:rPr>
          <w:rtl/>
        </w:rPr>
        <w:t xml:space="preserve">، </w:t>
      </w:r>
      <w:r w:rsidRPr="00F257BB">
        <w:rPr>
          <w:rtl/>
        </w:rPr>
        <w:t>بمعنى «من»</w:t>
      </w:r>
      <w:r>
        <w:rPr>
          <w:rtl/>
        </w:rPr>
        <w:t xml:space="preserve">، </w:t>
      </w:r>
      <w:r w:rsidRPr="00F257BB">
        <w:rPr>
          <w:rtl/>
        </w:rPr>
        <w:t>نحو «ما» في قولهم</w:t>
      </w:r>
      <w:r>
        <w:rPr>
          <w:rtl/>
        </w:rPr>
        <w:t xml:space="preserve">: </w:t>
      </w:r>
      <w:r w:rsidRPr="00F257BB">
        <w:rPr>
          <w:rtl/>
        </w:rPr>
        <w:t>سبحان ما سخّركنّ لنا</w:t>
      </w:r>
      <w:r>
        <w:rPr>
          <w:rtl/>
        </w:rPr>
        <w:t>، و «</w:t>
      </w:r>
      <w:r w:rsidRPr="00F257BB">
        <w:rPr>
          <w:rtl/>
        </w:rPr>
        <w:t>من» متعلّقة</w:t>
      </w:r>
      <w:r>
        <w:rPr>
          <w:rtl/>
        </w:rPr>
        <w:t xml:space="preserve"> بـ </w:t>
      </w:r>
      <w:r w:rsidRPr="00F257BB">
        <w:rPr>
          <w:rtl/>
        </w:rPr>
        <w:t>«كفرت»</w:t>
      </w:r>
      <w:r>
        <w:rPr>
          <w:rtl/>
        </w:rPr>
        <w:t xml:space="preserve">، </w:t>
      </w:r>
      <w:r w:rsidRPr="00F257BB">
        <w:rPr>
          <w:rtl/>
        </w:rPr>
        <w:t>أي</w:t>
      </w:r>
      <w:r>
        <w:rPr>
          <w:rtl/>
        </w:rPr>
        <w:t xml:space="preserve">: </w:t>
      </w:r>
      <w:r w:rsidRPr="00F257BB">
        <w:rPr>
          <w:rtl/>
        </w:rPr>
        <w:t>كفرت بالّذي أشركتمونيه</w:t>
      </w:r>
      <w:r>
        <w:rPr>
          <w:rtl/>
        </w:rPr>
        <w:t xml:space="preserve"> ـ </w:t>
      </w:r>
      <w:r w:rsidRPr="00F257BB">
        <w:rPr>
          <w:rtl/>
        </w:rPr>
        <w:t>وهو الله تعالى</w:t>
      </w:r>
      <w:r>
        <w:rPr>
          <w:rtl/>
        </w:rPr>
        <w:t xml:space="preserve"> ـ </w:t>
      </w:r>
      <w:r w:rsidRPr="00F257BB">
        <w:rPr>
          <w:rtl/>
        </w:rPr>
        <w:t>بطاعتكم إيّاي فيما دعوتكم إليه من عبادة الأصنام وغيرها من قبل إشراككم</w:t>
      </w:r>
      <w:r>
        <w:rPr>
          <w:rtl/>
        </w:rPr>
        <w:t xml:space="preserve">، </w:t>
      </w:r>
      <w:r w:rsidRPr="00F257BB">
        <w:rPr>
          <w:rtl/>
        </w:rPr>
        <w:t xml:space="preserve">حين رددت أمره بالسجود لآدم. </w:t>
      </w:r>
      <w:r>
        <w:rPr>
          <w:rtl/>
        </w:rPr>
        <w:t>و «</w:t>
      </w:r>
      <w:r w:rsidRPr="00F257BB">
        <w:rPr>
          <w:rtl/>
        </w:rPr>
        <w:t>أشركت» منقول من</w:t>
      </w:r>
      <w:r>
        <w:rPr>
          <w:rtl/>
        </w:rPr>
        <w:t xml:space="preserve">: </w:t>
      </w:r>
      <w:r w:rsidRPr="00F257BB">
        <w:rPr>
          <w:rtl/>
        </w:rPr>
        <w:t>شركت زيدا للتعدية إلى مفعول ثان. فتقول</w:t>
      </w:r>
      <w:r>
        <w:rPr>
          <w:rtl/>
        </w:rPr>
        <w:t xml:space="preserve">: </w:t>
      </w:r>
      <w:r w:rsidRPr="00F257BB">
        <w:rPr>
          <w:rtl/>
        </w:rPr>
        <w:t>شركت زيدا</w:t>
      </w:r>
      <w:r>
        <w:rPr>
          <w:rtl/>
        </w:rPr>
        <w:t xml:space="preserve">، </w:t>
      </w:r>
      <w:r w:rsidRPr="00F257BB">
        <w:rPr>
          <w:rtl/>
        </w:rPr>
        <w:t>ثمّ تقول</w:t>
      </w:r>
      <w:r>
        <w:rPr>
          <w:rtl/>
        </w:rPr>
        <w:t xml:space="preserve">: </w:t>
      </w:r>
      <w:r w:rsidRPr="00F257BB">
        <w:rPr>
          <w:rtl/>
        </w:rPr>
        <w:t>أشركنيه فلان</w:t>
      </w:r>
      <w:r>
        <w:rPr>
          <w:rtl/>
        </w:rPr>
        <w:t xml:space="preserve">، </w:t>
      </w:r>
      <w:r w:rsidRPr="00F257BB">
        <w:rPr>
          <w:rtl/>
        </w:rPr>
        <w:t>أي</w:t>
      </w:r>
      <w:r>
        <w:rPr>
          <w:rtl/>
        </w:rPr>
        <w:t xml:space="preserve">: </w:t>
      </w:r>
      <w:r w:rsidRPr="00F257BB">
        <w:rPr>
          <w:rtl/>
        </w:rPr>
        <w:t>جعلني له شريكا.</w:t>
      </w:r>
    </w:p>
    <w:p w14:paraId="604B71FC" w14:textId="77777777" w:rsidR="003A1D5F" w:rsidRPr="00F257BB" w:rsidRDefault="003A1D5F" w:rsidP="00D9332A">
      <w:pPr>
        <w:pStyle w:val="libLine"/>
        <w:rPr>
          <w:rtl/>
        </w:rPr>
      </w:pPr>
      <w:r w:rsidRPr="00F257BB">
        <w:rPr>
          <w:rtl/>
        </w:rPr>
        <w:t>__________________</w:t>
      </w:r>
    </w:p>
    <w:p w14:paraId="4960ABE2" w14:textId="77777777" w:rsidR="003A1D5F" w:rsidRPr="00F257BB" w:rsidRDefault="003A1D5F" w:rsidP="000278F9">
      <w:pPr>
        <w:pStyle w:val="libFootnote0"/>
        <w:rPr>
          <w:rtl/>
        </w:rPr>
      </w:pPr>
      <w:r>
        <w:rPr>
          <w:rtl/>
        </w:rPr>
        <w:t>(</w:t>
      </w:r>
      <w:r w:rsidRPr="00F257BB">
        <w:rPr>
          <w:rtl/>
        </w:rPr>
        <w:t>1) فاطر</w:t>
      </w:r>
      <w:r>
        <w:rPr>
          <w:rtl/>
        </w:rPr>
        <w:t xml:space="preserve">: </w:t>
      </w:r>
      <w:r w:rsidRPr="00F257BB">
        <w:rPr>
          <w:rtl/>
        </w:rPr>
        <w:t>14.</w:t>
      </w:r>
    </w:p>
    <w:p w14:paraId="1CAEE70D"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 الظَّالِمِينَ لَهُمْ عَذابٌ أَلِيمٌ</w:t>
      </w:r>
      <w:r w:rsidRPr="00AA0C1E">
        <w:rPr>
          <w:rStyle w:val="libAlaemChar"/>
          <w:rtl/>
        </w:rPr>
        <w:t>)</w:t>
      </w:r>
      <w:r w:rsidRPr="00F257BB">
        <w:rPr>
          <w:rtl/>
        </w:rPr>
        <w:t xml:space="preserve"> تتمّة كلامه</w:t>
      </w:r>
      <w:r>
        <w:rPr>
          <w:rtl/>
        </w:rPr>
        <w:t xml:space="preserve">، </w:t>
      </w:r>
      <w:r w:rsidRPr="00F257BB">
        <w:rPr>
          <w:rtl/>
        </w:rPr>
        <w:t>أو ابتداء كلام من الله تعالى. وفي حكاية أمثال ذلك لطف للسامعين</w:t>
      </w:r>
      <w:r>
        <w:rPr>
          <w:rtl/>
        </w:rPr>
        <w:t xml:space="preserve">، </w:t>
      </w:r>
      <w:r w:rsidRPr="00F257BB">
        <w:rPr>
          <w:rtl/>
        </w:rPr>
        <w:t>وإيقاظ لهم حتّى يحاسبوا أنفسهم</w:t>
      </w:r>
      <w:r>
        <w:rPr>
          <w:rtl/>
        </w:rPr>
        <w:t xml:space="preserve">، </w:t>
      </w:r>
      <w:r w:rsidRPr="00F257BB">
        <w:rPr>
          <w:rtl/>
        </w:rPr>
        <w:t>ويتدبّروا عواقبهم.</w:t>
      </w:r>
    </w:p>
    <w:p w14:paraId="7CE2B16A" w14:textId="77777777" w:rsidR="003A1D5F" w:rsidRPr="00F257BB" w:rsidRDefault="003A1D5F" w:rsidP="000E6E49">
      <w:pPr>
        <w:pStyle w:val="libNormal"/>
        <w:rPr>
          <w:rtl/>
        </w:rPr>
      </w:pPr>
      <w:r w:rsidRPr="00AA0C1E">
        <w:rPr>
          <w:rStyle w:val="libAlaemChar"/>
          <w:rtl/>
        </w:rPr>
        <w:t>(</w:t>
      </w:r>
      <w:r w:rsidRPr="002F767C">
        <w:rPr>
          <w:rStyle w:val="libAieChar"/>
          <w:rtl/>
        </w:rPr>
        <w:t>وَأُدْخِلَ الَّذِينَ آمَنُوا وَعَمِلُوا الصَّالِحاتِ جَنَّاتٍ تَجْرِي مِنْ تَحْتِهَا الْأَنْهارُ خالِدِينَ فِيها بِإِذْنِ رَبِّهِمْ تَحِيَّتُهُمْ فِيها سَلامٌ (23)</w:t>
      </w:r>
      <w:r w:rsidRPr="00AA0C1E">
        <w:rPr>
          <w:rStyle w:val="libAlaemChar"/>
          <w:rtl/>
        </w:rPr>
        <w:t>)</w:t>
      </w:r>
    </w:p>
    <w:p w14:paraId="1FBD2B97" w14:textId="77777777" w:rsidR="003A1D5F" w:rsidRPr="00F257BB" w:rsidRDefault="003A1D5F" w:rsidP="000E6E49">
      <w:pPr>
        <w:pStyle w:val="libNormal"/>
        <w:rPr>
          <w:rtl/>
        </w:rPr>
      </w:pPr>
      <w:r w:rsidRPr="00F257BB">
        <w:rPr>
          <w:rtl/>
        </w:rPr>
        <w:t>ول</w:t>
      </w:r>
      <w:r>
        <w:rPr>
          <w:rFonts w:hint="cs"/>
          <w:rtl/>
        </w:rPr>
        <w:t>ـ</w:t>
      </w:r>
      <w:r w:rsidRPr="00F257BB">
        <w:rPr>
          <w:rtl/>
        </w:rPr>
        <w:t>مّا تقدّم وعيد الكافرين</w:t>
      </w:r>
      <w:r>
        <w:rPr>
          <w:rtl/>
        </w:rPr>
        <w:t xml:space="preserve">، </w:t>
      </w:r>
      <w:r w:rsidRPr="00F257BB">
        <w:rPr>
          <w:rtl/>
        </w:rPr>
        <w:t>عقّبه سبحانه بالوعد للمؤمنين</w:t>
      </w:r>
      <w:r>
        <w:rPr>
          <w:rtl/>
        </w:rPr>
        <w:t xml:space="preserve">، </w:t>
      </w:r>
      <w:r w:rsidRPr="00F257BB">
        <w:rPr>
          <w:rtl/>
        </w:rPr>
        <w:t>فقال</w:t>
      </w:r>
      <w:r>
        <w:rPr>
          <w:rtl/>
        </w:rPr>
        <w:t xml:space="preserve">: </w:t>
      </w:r>
      <w:r w:rsidRPr="00AA0C1E">
        <w:rPr>
          <w:rStyle w:val="libAlaemChar"/>
          <w:rtl/>
        </w:rPr>
        <w:t>(</w:t>
      </w:r>
      <w:r w:rsidRPr="002F767C">
        <w:rPr>
          <w:rStyle w:val="libAieChar"/>
          <w:rtl/>
        </w:rPr>
        <w:t>وَأُدْخِلَ الَّذِينَ آمَنُوا وَعَمِلُوا الصَّالِحاتِ جَنَّاتٍ تَجْرِي مِنْ تَحْتِهَا الْأَنْهارُ خالِدِينَ فِيها بِإِذْنِ رَبِّهِمْ</w:t>
      </w:r>
      <w:r w:rsidRPr="00AA0C1E">
        <w:rPr>
          <w:rStyle w:val="libAlaemChar"/>
          <w:rtl/>
        </w:rPr>
        <w:t>)</w:t>
      </w:r>
      <w:r w:rsidRPr="00F257BB">
        <w:rPr>
          <w:rtl/>
        </w:rPr>
        <w:t xml:space="preserve"> بإذن الله وأمره. والمدخلون هم الملائكة. </w:t>
      </w:r>
      <w:r w:rsidRPr="00AA0C1E">
        <w:rPr>
          <w:rStyle w:val="libAlaemChar"/>
          <w:rtl/>
        </w:rPr>
        <w:t>(</w:t>
      </w:r>
      <w:r w:rsidRPr="002F767C">
        <w:rPr>
          <w:rStyle w:val="libAieChar"/>
          <w:rtl/>
        </w:rPr>
        <w:t>تَحِيَّتُهُمْ فِيها سَلامٌ</w:t>
      </w:r>
      <w:r w:rsidRPr="00AA0C1E">
        <w:rPr>
          <w:rStyle w:val="libAlaemChar"/>
          <w:rtl/>
        </w:rPr>
        <w:t>)</w:t>
      </w:r>
      <w:r w:rsidRPr="00F257BB">
        <w:rPr>
          <w:rtl/>
        </w:rPr>
        <w:t xml:space="preserve"> أي</w:t>
      </w:r>
      <w:r>
        <w:rPr>
          <w:rtl/>
        </w:rPr>
        <w:t xml:space="preserve">: </w:t>
      </w:r>
      <w:r w:rsidRPr="00F257BB">
        <w:rPr>
          <w:rtl/>
        </w:rPr>
        <w:t>تحيّيهم الملائكة فيها بالسلام بإذن ربّهم.</w:t>
      </w:r>
    </w:p>
    <w:p w14:paraId="373E11E7" w14:textId="77777777" w:rsidR="003A1D5F" w:rsidRPr="00F257BB" w:rsidRDefault="003A1D5F" w:rsidP="000E6E49">
      <w:pPr>
        <w:pStyle w:val="libNormal"/>
        <w:rPr>
          <w:rtl/>
        </w:rPr>
      </w:pPr>
      <w:r w:rsidRPr="00AA0C1E">
        <w:rPr>
          <w:rStyle w:val="libAlaemChar"/>
          <w:rtl/>
        </w:rPr>
        <w:t>(</w:t>
      </w:r>
      <w:r w:rsidRPr="002F767C">
        <w:rPr>
          <w:rStyle w:val="libAieChar"/>
          <w:rtl/>
        </w:rPr>
        <w:t>أَلَمْ تَرَ كَيْفَ ضَرَبَ اللهُ مَثَلاً كَلِمَةً طَيِّبَةً كَشَجَرَةٍ طَيِّبَةٍ أَصْلُها ثابِتٌ وَفَرْعُها فِي السَّماءِ (24) تُؤْتِي أُكُلَها كُلَّ حِينٍ بِإِذْنِ رَبِّها وَيَضْرِبُ اللهُ الْأَمْثالَ لِلنَّاسِ لَعَلَّهُمْ يَتَذَكَّرُونَ (25) وَمَثَلُ كَلِمَةٍ خَبِيثَةٍ كَشَجَرَةٍ خَبِيثَةٍ اجْتُثَّتْ مِنْ فَوْقِ الْأَرْضِ ما لَها مِنْ قَرارٍ (26) يُثَبِّتُ اللهُ الَّذِينَ آمَنُوا بِالْقَوْلِ الثَّابِتِ فِي الْحَياةِ الدُّنْيا وَفِي الْآخِرَةِ وَيُضِلُّ اللهُ الظَّالِمِينَ وَيَفْعَلُ اللهُ ما يَشاءُ (27)</w:t>
      </w:r>
      <w:r w:rsidRPr="00AA0C1E">
        <w:rPr>
          <w:rStyle w:val="libAlaemChar"/>
          <w:rtl/>
        </w:rPr>
        <w:t>)</w:t>
      </w:r>
    </w:p>
    <w:p w14:paraId="6341A0C9" w14:textId="77777777" w:rsidR="003A1D5F" w:rsidRPr="00F257BB" w:rsidRDefault="003A1D5F" w:rsidP="000E6E49">
      <w:pPr>
        <w:pStyle w:val="libNormal"/>
        <w:rPr>
          <w:rtl/>
        </w:rPr>
      </w:pPr>
      <w:r w:rsidRPr="00F257BB">
        <w:rPr>
          <w:rtl/>
        </w:rPr>
        <w:t>ثمّ ضرب سبحانه مثلا يقرّب من أفهام السامعين</w:t>
      </w:r>
      <w:r>
        <w:rPr>
          <w:rtl/>
        </w:rPr>
        <w:t xml:space="preserve">، </w:t>
      </w:r>
      <w:r w:rsidRPr="00F257BB">
        <w:rPr>
          <w:rtl/>
        </w:rPr>
        <w:t>ترغيبا للخلق في اتّباع</w:t>
      </w:r>
    </w:p>
    <w:p w14:paraId="67C21F00" w14:textId="77777777" w:rsidR="003A1D5F" w:rsidRPr="00F257BB" w:rsidRDefault="003A1D5F" w:rsidP="002F767C">
      <w:pPr>
        <w:pStyle w:val="libNormal0"/>
        <w:rPr>
          <w:rtl/>
        </w:rPr>
      </w:pPr>
      <w:r>
        <w:rPr>
          <w:rtl/>
        </w:rPr>
        <w:br w:type="page"/>
      </w:r>
      <w:r w:rsidRPr="00F257BB">
        <w:rPr>
          <w:rtl/>
        </w:rPr>
        <w:lastRenderedPageBreak/>
        <w:t>الحقّ</w:t>
      </w:r>
      <w:r>
        <w:rPr>
          <w:rtl/>
        </w:rPr>
        <w:t xml:space="preserve">، </w:t>
      </w:r>
      <w:r w:rsidRPr="00F257BB">
        <w:rPr>
          <w:rtl/>
        </w:rPr>
        <w:t>فقال</w:t>
      </w:r>
      <w:r>
        <w:rPr>
          <w:rtl/>
        </w:rPr>
        <w:t xml:space="preserve">: </w:t>
      </w:r>
      <w:r w:rsidRPr="00AA0C1E">
        <w:rPr>
          <w:rStyle w:val="libAlaemChar"/>
          <w:rtl/>
        </w:rPr>
        <w:t>(</w:t>
      </w:r>
      <w:r w:rsidRPr="002F767C">
        <w:rPr>
          <w:rStyle w:val="libAieChar"/>
          <w:rtl/>
        </w:rPr>
        <w:t>أَلَمْ تَرَ كَيْفَ ضَرَبَ اللهُ مَثَلاً</w:t>
      </w:r>
      <w:r w:rsidRPr="00AA0C1E">
        <w:rPr>
          <w:rStyle w:val="libAlaemChar"/>
          <w:rtl/>
        </w:rPr>
        <w:t>)</w:t>
      </w:r>
      <w:r w:rsidRPr="00F257BB">
        <w:rPr>
          <w:rtl/>
        </w:rPr>
        <w:t xml:space="preserve"> كيف اعتمده ووضعه </w:t>
      </w:r>
      <w:r w:rsidRPr="00AA0C1E">
        <w:rPr>
          <w:rStyle w:val="libAlaemChar"/>
          <w:rtl/>
        </w:rPr>
        <w:t>(</w:t>
      </w:r>
      <w:r w:rsidRPr="002F767C">
        <w:rPr>
          <w:rStyle w:val="libAieChar"/>
          <w:rtl/>
        </w:rPr>
        <w:t>كَلِمَةً طَيِّبَةً</w:t>
      </w:r>
      <w:r w:rsidRPr="00AA0C1E">
        <w:rPr>
          <w:rStyle w:val="libAlaemChar"/>
          <w:rtl/>
        </w:rPr>
        <w:t>)</w:t>
      </w:r>
      <w:r w:rsidRPr="00F257BB">
        <w:rPr>
          <w:rtl/>
        </w:rPr>
        <w:t xml:space="preserve"> منصوبة بفعل مضمر</w:t>
      </w:r>
      <w:r>
        <w:rPr>
          <w:rtl/>
        </w:rPr>
        <w:t xml:space="preserve">، </w:t>
      </w:r>
      <w:r w:rsidRPr="00F257BB">
        <w:rPr>
          <w:rtl/>
        </w:rPr>
        <w:t>أي</w:t>
      </w:r>
      <w:r>
        <w:rPr>
          <w:rtl/>
        </w:rPr>
        <w:t xml:space="preserve">: </w:t>
      </w:r>
      <w:r w:rsidRPr="00F257BB">
        <w:rPr>
          <w:rtl/>
        </w:rPr>
        <w:t xml:space="preserve">جعل كلمة طيّبة </w:t>
      </w:r>
      <w:r w:rsidRPr="00AA0C1E">
        <w:rPr>
          <w:rStyle w:val="libAlaemChar"/>
          <w:rtl/>
        </w:rPr>
        <w:t>(</w:t>
      </w:r>
      <w:r w:rsidRPr="002F767C">
        <w:rPr>
          <w:rStyle w:val="libAieChar"/>
          <w:rtl/>
        </w:rPr>
        <w:t>كَشَجَرَةٍ طَيِّبَةٍ</w:t>
      </w:r>
      <w:r w:rsidRPr="00AA0C1E">
        <w:rPr>
          <w:rStyle w:val="libAlaemChar"/>
          <w:rtl/>
        </w:rPr>
        <w:t>)</w:t>
      </w:r>
      <w:r w:rsidRPr="00F257BB">
        <w:rPr>
          <w:rtl/>
        </w:rPr>
        <w:t xml:space="preserve"> زاكية نامية. وهو تفسير لقوله</w:t>
      </w:r>
      <w:r>
        <w:rPr>
          <w:rtl/>
        </w:rPr>
        <w:t xml:space="preserve">: </w:t>
      </w:r>
      <w:r w:rsidRPr="00AA0C1E">
        <w:rPr>
          <w:rStyle w:val="libAlaemChar"/>
          <w:rtl/>
        </w:rPr>
        <w:t>(</w:t>
      </w:r>
      <w:r w:rsidRPr="002F767C">
        <w:rPr>
          <w:rStyle w:val="libAieChar"/>
          <w:rtl/>
        </w:rPr>
        <w:t>ضَرَبَ اللهُ مَثَلاً</w:t>
      </w:r>
      <w:r w:rsidRPr="00AA0C1E">
        <w:rPr>
          <w:rStyle w:val="libAlaemChar"/>
          <w:rtl/>
        </w:rPr>
        <w:t>)</w:t>
      </w:r>
      <w:r>
        <w:rPr>
          <w:rtl/>
        </w:rPr>
        <w:t xml:space="preserve">، </w:t>
      </w:r>
      <w:r w:rsidRPr="00F257BB">
        <w:rPr>
          <w:rtl/>
        </w:rPr>
        <w:t>كما تقول</w:t>
      </w:r>
      <w:r>
        <w:rPr>
          <w:rtl/>
        </w:rPr>
        <w:t xml:space="preserve">: </w:t>
      </w:r>
      <w:r w:rsidRPr="00F257BB">
        <w:rPr>
          <w:rtl/>
        </w:rPr>
        <w:t>أكرم الأمير زيدا</w:t>
      </w:r>
      <w:r>
        <w:rPr>
          <w:rtl/>
        </w:rPr>
        <w:t xml:space="preserve">، </w:t>
      </w:r>
      <w:r w:rsidRPr="00F257BB">
        <w:rPr>
          <w:rtl/>
        </w:rPr>
        <w:t>كساه حلّة</w:t>
      </w:r>
      <w:r>
        <w:rPr>
          <w:rtl/>
        </w:rPr>
        <w:t xml:space="preserve">، </w:t>
      </w:r>
      <w:r w:rsidRPr="00F257BB">
        <w:rPr>
          <w:rtl/>
        </w:rPr>
        <w:t xml:space="preserve">وحمله على فرس. ويجوز أن تكون «كلمة» بدلا من «مثلا» </w:t>
      </w:r>
      <w:r>
        <w:rPr>
          <w:rtl/>
        </w:rPr>
        <w:t>و «</w:t>
      </w:r>
      <w:r w:rsidRPr="00F257BB">
        <w:rPr>
          <w:rtl/>
        </w:rPr>
        <w:t>كشجرة» صفتها</w:t>
      </w:r>
      <w:r>
        <w:rPr>
          <w:rtl/>
        </w:rPr>
        <w:t xml:space="preserve">، </w:t>
      </w:r>
      <w:r w:rsidRPr="00F257BB">
        <w:rPr>
          <w:rtl/>
        </w:rPr>
        <w:t>أو خبر مبتدأ محذوف</w:t>
      </w:r>
      <w:r>
        <w:rPr>
          <w:rtl/>
        </w:rPr>
        <w:t xml:space="preserve">، </w:t>
      </w:r>
      <w:r w:rsidRPr="00F257BB">
        <w:rPr>
          <w:rtl/>
        </w:rPr>
        <w:t>أي</w:t>
      </w:r>
      <w:r>
        <w:rPr>
          <w:rtl/>
        </w:rPr>
        <w:t xml:space="preserve">: </w:t>
      </w:r>
      <w:r w:rsidRPr="00F257BB">
        <w:rPr>
          <w:rtl/>
        </w:rPr>
        <w:t>هي كشجرة. وأن تكون أول مفعولي «ضرب»</w:t>
      </w:r>
      <w:r>
        <w:rPr>
          <w:rtl/>
        </w:rPr>
        <w:t xml:space="preserve">، </w:t>
      </w:r>
      <w:r w:rsidRPr="00F257BB">
        <w:rPr>
          <w:rtl/>
        </w:rPr>
        <w:t>إجراء لها مجرى «جعل»</w:t>
      </w:r>
      <w:r>
        <w:rPr>
          <w:rtl/>
        </w:rPr>
        <w:t>.</w:t>
      </w:r>
    </w:p>
    <w:p w14:paraId="1D2C36FE" w14:textId="77777777" w:rsidR="003A1D5F" w:rsidRPr="00F257BB" w:rsidRDefault="003A1D5F" w:rsidP="000E6E49">
      <w:pPr>
        <w:pStyle w:val="libNormal"/>
        <w:rPr>
          <w:rtl/>
        </w:rPr>
      </w:pPr>
      <w:r w:rsidRPr="00AA0C1E">
        <w:rPr>
          <w:rStyle w:val="libAlaemChar"/>
          <w:rtl/>
        </w:rPr>
        <w:t>(</w:t>
      </w:r>
      <w:r w:rsidRPr="002F767C">
        <w:rPr>
          <w:rStyle w:val="libAieChar"/>
          <w:rtl/>
        </w:rPr>
        <w:t>أَصْلُها ثابِتٌ</w:t>
      </w:r>
      <w:r w:rsidRPr="00AA0C1E">
        <w:rPr>
          <w:rStyle w:val="libAlaemChar"/>
          <w:rtl/>
        </w:rPr>
        <w:t>)</w:t>
      </w:r>
      <w:r w:rsidRPr="00F257BB">
        <w:rPr>
          <w:rtl/>
        </w:rPr>
        <w:t xml:space="preserve"> في الأرض</w:t>
      </w:r>
      <w:r>
        <w:rPr>
          <w:rtl/>
        </w:rPr>
        <w:t xml:space="preserve">، </w:t>
      </w:r>
      <w:r w:rsidRPr="00F257BB">
        <w:rPr>
          <w:rtl/>
        </w:rPr>
        <w:t>ضارب بعروقه فيها</w:t>
      </w:r>
      <w:r>
        <w:rPr>
          <w:rtl/>
        </w:rPr>
        <w:t xml:space="preserve">، </w:t>
      </w:r>
      <w:r w:rsidRPr="00F257BB">
        <w:rPr>
          <w:rtl/>
        </w:rPr>
        <w:t xml:space="preserve">راسخة أصولها فيها </w:t>
      </w:r>
      <w:r w:rsidRPr="00AA0C1E">
        <w:rPr>
          <w:rStyle w:val="libAlaemChar"/>
          <w:rtl/>
        </w:rPr>
        <w:t>(</w:t>
      </w:r>
      <w:r w:rsidRPr="002F767C">
        <w:rPr>
          <w:rStyle w:val="libAieChar"/>
          <w:rtl/>
        </w:rPr>
        <w:t>وَفَرْعُها</w:t>
      </w:r>
      <w:r w:rsidRPr="00AA0C1E">
        <w:rPr>
          <w:rStyle w:val="libAlaemChar"/>
          <w:rtl/>
        </w:rPr>
        <w:t>)</w:t>
      </w:r>
      <w:r w:rsidRPr="00F257BB">
        <w:rPr>
          <w:rtl/>
        </w:rPr>
        <w:t xml:space="preserve"> وأعلاها </w:t>
      </w:r>
      <w:r w:rsidRPr="00AA0C1E">
        <w:rPr>
          <w:rStyle w:val="libAlaemChar"/>
          <w:rtl/>
        </w:rPr>
        <w:t>(</w:t>
      </w:r>
      <w:r w:rsidRPr="002F767C">
        <w:rPr>
          <w:rStyle w:val="libAieChar"/>
          <w:rtl/>
        </w:rPr>
        <w:t>فِي السَّماءِ</w:t>
      </w:r>
      <w:r w:rsidRPr="00AA0C1E">
        <w:rPr>
          <w:rStyle w:val="libAlaemChar"/>
          <w:rtl/>
        </w:rPr>
        <w:t>)</w:t>
      </w:r>
      <w:r w:rsidRPr="00F257BB">
        <w:rPr>
          <w:rtl/>
        </w:rPr>
        <w:t xml:space="preserve"> في جهة العلوّ والصعود. أراد به المبالغة في الرفعة. ويجوز أن يريد</w:t>
      </w:r>
      <w:r>
        <w:rPr>
          <w:rtl/>
        </w:rPr>
        <w:t xml:space="preserve">: </w:t>
      </w:r>
      <w:r w:rsidRPr="00F257BB">
        <w:rPr>
          <w:rtl/>
        </w:rPr>
        <w:t>وفروعها</w:t>
      </w:r>
      <w:r>
        <w:rPr>
          <w:rtl/>
        </w:rPr>
        <w:t xml:space="preserve">، </w:t>
      </w:r>
      <w:r w:rsidRPr="00F257BB">
        <w:rPr>
          <w:rtl/>
        </w:rPr>
        <w:t>أي</w:t>
      </w:r>
      <w:r>
        <w:rPr>
          <w:rtl/>
        </w:rPr>
        <w:t xml:space="preserve">: </w:t>
      </w:r>
      <w:r w:rsidRPr="00F257BB">
        <w:rPr>
          <w:rtl/>
        </w:rPr>
        <w:t xml:space="preserve">أفنانها </w:t>
      </w:r>
      <w:r w:rsidRPr="005D48FD">
        <w:rPr>
          <w:rStyle w:val="libFootnotenumChar"/>
          <w:rtl/>
        </w:rPr>
        <w:t>(1)</w:t>
      </w:r>
      <w:r>
        <w:rPr>
          <w:rtl/>
        </w:rPr>
        <w:t xml:space="preserve">، </w:t>
      </w:r>
      <w:r w:rsidRPr="00F257BB">
        <w:rPr>
          <w:rtl/>
        </w:rPr>
        <w:t>على الاكتفاء بلفظ الجنس</w:t>
      </w:r>
      <w:r>
        <w:rPr>
          <w:rtl/>
        </w:rPr>
        <w:t xml:space="preserve">، </w:t>
      </w:r>
      <w:r w:rsidRPr="00F257BB">
        <w:rPr>
          <w:rtl/>
        </w:rPr>
        <w:t>لاكتسابه الاستغراق من الإضافة.</w:t>
      </w:r>
    </w:p>
    <w:p w14:paraId="444668A5" w14:textId="77777777" w:rsidR="003A1D5F" w:rsidRPr="00F257BB" w:rsidRDefault="003A1D5F" w:rsidP="000E6E49">
      <w:pPr>
        <w:pStyle w:val="libNormal"/>
        <w:rPr>
          <w:rtl/>
        </w:rPr>
      </w:pPr>
      <w:r w:rsidRPr="00AA0C1E">
        <w:rPr>
          <w:rStyle w:val="libAlaemChar"/>
          <w:rtl/>
        </w:rPr>
        <w:t>(</w:t>
      </w:r>
      <w:r w:rsidRPr="002F767C">
        <w:rPr>
          <w:rStyle w:val="libAieChar"/>
          <w:rtl/>
        </w:rPr>
        <w:t>تُؤْتِي أُكُلَها</w:t>
      </w:r>
      <w:r w:rsidRPr="00AA0C1E">
        <w:rPr>
          <w:rStyle w:val="libAlaemChar"/>
          <w:rtl/>
        </w:rPr>
        <w:t>)</w:t>
      </w:r>
      <w:r w:rsidRPr="00F257BB">
        <w:rPr>
          <w:rtl/>
        </w:rPr>
        <w:t xml:space="preserve"> تعطي ثمرها </w:t>
      </w:r>
      <w:r w:rsidRPr="00AA0C1E">
        <w:rPr>
          <w:rStyle w:val="libAlaemChar"/>
          <w:rtl/>
        </w:rPr>
        <w:t>(</w:t>
      </w:r>
      <w:r w:rsidRPr="002F767C">
        <w:rPr>
          <w:rStyle w:val="libAieChar"/>
          <w:rtl/>
        </w:rPr>
        <w:t>كُلَّ حِينٍ</w:t>
      </w:r>
      <w:r w:rsidRPr="00AA0C1E">
        <w:rPr>
          <w:rStyle w:val="libAlaemChar"/>
          <w:rtl/>
        </w:rPr>
        <w:t>)</w:t>
      </w:r>
      <w:r w:rsidRPr="00F257BB">
        <w:rPr>
          <w:rtl/>
        </w:rPr>
        <w:t xml:space="preserve"> وقّته الله لإثمارها. وعن سعيد بن جبير</w:t>
      </w:r>
      <w:r>
        <w:rPr>
          <w:rtl/>
        </w:rPr>
        <w:t xml:space="preserve">: </w:t>
      </w:r>
      <w:r w:rsidRPr="00F257BB">
        <w:rPr>
          <w:rtl/>
        </w:rPr>
        <w:t>أراد بذلك أنّه يؤكل ثمرها في الصيف</w:t>
      </w:r>
      <w:r>
        <w:rPr>
          <w:rtl/>
        </w:rPr>
        <w:t xml:space="preserve">، </w:t>
      </w:r>
      <w:r w:rsidRPr="00F257BB">
        <w:rPr>
          <w:rtl/>
        </w:rPr>
        <w:t xml:space="preserve">وطلعها في الشتاء. وما بين صرام </w:t>
      </w:r>
      <w:r w:rsidRPr="005D48FD">
        <w:rPr>
          <w:rStyle w:val="libFootnotenumChar"/>
          <w:rtl/>
        </w:rPr>
        <w:t>(2)</w:t>
      </w:r>
      <w:r w:rsidRPr="00F257BB">
        <w:rPr>
          <w:rtl/>
        </w:rPr>
        <w:t xml:space="preserve"> النخلة إلى حملها ستّة أشهر. </w:t>
      </w:r>
      <w:r w:rsidRPr="00AA0C1E">
        <w:rPr>
          <w:rStyle w:val="libAlaemChar"/>
          <w:rtl/>
        </w:rPr>
        <w:t>(</w:t>
      </w:r>
      <w:r w:rsidRPr="002F767C">
        <w:rPr>
          <w:rStyle w:val="libAieChar"/>
          <w:rtl/>
        </w:rPr>
        <w:t>بِإِذْنِ رَبِّها</w:t>
      </w:r>
      <w:r w:rsidRPr="00AA0C1E">
        <w:rPr>
          <w:rStyle w:val="libAlaemChar"/>
          <w:rtl/>
        </w:rPr>
        <w:t>)</w:t>
      </w:r>
      <w:r w:rsidRPr="00F257BB">
        <w:rPr>
          <w:rtl/>
        </w:rPr>
        <w:t xml:space="preserve"> بإرادة خالقها وتكوينه.</w:t>
      </w:r>
    </w:p>
    <w:p w14:paraId="5C294886" w14:textId="77777777" w:rsidR="003A1D5F" w:rsidRPr="00F257BB" w:rsidRDefault="003A1D5F" w:rsidP="000E6E49">
      <w:pPr>
        <w:pStyle w:val="libNormal"/>
        <w:rPr>
          <w:rtl/>
        </w:rPr>
      </w:pPr>
      <w:r w:rsidRPr="00F257BB">
        <w:rPr>
          <w:rtl/>
        </w:rPr>
        <w:t>وقيل</w:t>
      </w:r>
      <w:r>
        <w:rPr>
          <w:rtl/>
        </w:rPr>
        <w:t xml:space="preserve">: </w:t>
      </w:r>
      <w:r w:rsidRPr="00F257BB">
        <w:rPr>
          <w:rtl/>
        </w:rPr>
        <w:t>معناه في جميع الأوقات</w:t>
      </w:r>
      <w:r>
        <w:rPr>
          <w:rtl/>
        </w:rPr>
        <w:t xml:space="preserve">، </w:t>
      </w:r>
      <w:r w:rsidRPr="00F257BB">
        <w:rPr>
          <w:rtl/>
        </w:rPr>
        <w:t>لأنّ ثمر النخل يكون أوّلا طلعا</w:t>
      </w:r>
      <w:r>
        <w:rPr>
          <w:rtl/>
        </w:rPr>
        <w:t xml:space="preserve">، </w:t>
      </w:r>
      <w:r w:rsidRPr="00F257BB">
        <w:rPr>
          <w:rtl/>
        </w:rPr>
        <w:t>ثمّ يصير بلحا</w:t>
      </w:r>
      <w:r>
        <w:rPr>
          <w:rtl/>
        </w:rPr>
        <w:t xml:space="preserve">، </w:t>
      </w:r>
      <w:r w:rsidRPr="00F257BB">
        <w:rPr>
          <w:rtl/>
        </w:rPr>
        <w:t>ثمّ بسرا</w:t>
      </w:r>
      <w:r>
        <w:rPr>
          <w:rtl/>
        </w:rPr>
        <w:t xml:space="preserve">، </w:t>
      </w:r>
      <w:r w:rsidRPr="00F257BB">
        <w:rPr>
          <w:rtl/>
        </w:rPr>
        <w:t>ثمّ رطبا</w:t>
      </w:r>
      <w:r>
        <w:rPr>
          <w:rtl/>
        </w:rPr>
        <w:t xml:space="preserve">، </w:t>
      </w:r>
      <w:r w:rsidRPr="00F257BB">
        <w:rPr>
          <w:rtl/>
        </w:rPr>
        <w:t>ثمّ تمرا</w:t>
      </w:r>
      <w:r>
        <w:rPr>
          <w:rtl/>
        </w:rPr>
        <w:t xml:space="preserve">، </w:t>
      </w:r>
      <w:r w:rsidRPr="00F257BB">
        <w:rPr>
          <w:rtl/>
        </w:rPr>
        <w:t>فيكون ثمره موجودا في الأوقات كلّها.</w:t>
      </w:r>
    </w:p>
    <w:p w14:paraId="36D01A91" w14:textId="77777777" w:rsidR="003A1D5F" w:rsidRPr="00F257BB" w:rsidRDefault="003A1D5F" w:rsidP="000E6E49">
      <w:pPr>
        <w:pStyle w:val="libNormal"/>
        <w:rPr>
          <w:rtl/>
        </w:rPr>
      </w:pPr>
      <w:r w:rsidRPr="00AA0C1E">
        <w:rPr>
          <w:rStyle w:val="libAlaemChar"/>
          <w:rtl/>
        </w:rPr>
        <w:t>(</w:t>
      </w:r>
      <w:r w:rsidRPr="002F767C">
        <w:rPr>
          <w:rStyle w:val="libAieChar"/>
          <w:rtl/>
        </w:rPr>
        <w:t>وَيَضْرِبُ اللهُ الْأَمْثالَ لِلنَّاسِ لَعَلَّهُمْ يَتَذَكَّرُونَ</w:t>
      </w:r>
      <w:r w:rsidRPr="00AA0C1E">
        <w:rPr>
          <w:rStyle w:val="libAlaemChar"/>
          <w:rtl/>
        </w:rPr>
        <w:t>)</w:t>
      </w:r>
      <w:r w:rsidRPr="00F257BB">
        <w:rPr>
          <w:rtl/>
        </w:rPr>
        <w:t xml:space="preserve"> لأنّ في ضربها زيادة إفهام وتذكير</w:t>
      </w:r>
      <w:r>
        <w:rPr>
          <w:rtl/>
        </w:rPr>
        <w:t xml:space="preserve">، </w:t>
      </w:r>
      <w:r w:rsidRPr="00F257BB">
        <w:rPr>
          <w:rtl/>
        </w:rPr>
        <w:t>فإنّه تصوير للمعاني وإدناء لها من الحسّ.</w:t>
      </w:r>
    </w:p>
    <w:p w14:paraId="6897F701" w14:textId="77777777" w:rsidR="003A1D5F" w:rsidRPr="00F257BB" w:rsidRDefault="003A1D5F" w:rsidP="000E6E49">
      <w:pPr>
        <w:pStyle w:val="libNormal"/>
        <w:rPr>
          <w:rtl/>
        </w:rPr>
      </w:pPr>
      <w:r w:rsidRPr="00F257BB">
        <w:rPr>
          <w:rtl/>
        </w:rPr>
        <w:t>والكلمة الطيّبة هي كلمة التوحيد</w:t>
      </w:r>
      <w:r>
        <w:rPr>
          <w:rtl/>
        </w:rPr>
        <w:t xml:space="preserve">، </w:t>
      </w:r>
      <w:r w:rsidRPr="00F257BB">
        <w:rPr>
          <w:rtl/>
        </w:rPr>
        <w:t>كما نقل عن ابن عبّاس أنّها شهادة أن لا إله إلّا الله. وقيل</w:t>
      </w:r>
      <w:r>
        <w:rPr>
          <w:rtl/>
        </w:rPr>
        <w:t xml:space="preserve">: </w:t>
      </w:r>
      <w:r w:rsidRPr="00F257BB">
        <w:rPr>
          <w:rtl/>
        </w:rPr>
        <w:t>كلّ كلمة حسنة</w:t>
      </w:r>
      <w:r>
        <w:rPr>
          <w:rtl/>
        </w:rPr>
        <w:t xml:space="preserve">، </w:t>
      </w:r>
      <w:r w:rsidRPr="00F257BB">
        <w:rPr>
          <w:rtl/>
        </w:rPr>
        <w:t>كالتسبيحة والتحميد والتوبة والاستغفار والدعوة</w:t>
      </w:r>
      <w:r>
        <w:rPr>
          <w:rtl/>
        </w:rPr>
        <w:t xml:space="preserve">، </w:t>
      </w:r>
      <w:r w:rsidRPr="00F257BB">
        <w:rPr>
          <w:rtl/>
        </w:rPr>
        <w:t>وسائر ما أمر الله تعالى به. وإنّما سمّاها طيّبة</w:t>
      </w:r>
      <w:r>
        <w:rPr>
          <w:rtl/>
        </w:rPr>
        <w:t xml:space="preserve">، </w:t>
      </w:r>
      <w:r w:rsidRPr="00F257BB">
        <w:rPr>
          <w:rtl/>
        </w:rPr>
        <w:t>لأنّها زاكية بالخيرات</w:t>
      </w:r>
      <w:r>
        <w:rPr>
          <w:rtl/>
        </w:rPr>
        <w:t xml:space="preserve">، </w:t>
      </w:r>
      <w:r w:rsidRPr="00F257BB">
        <w:rPr>
          <w:rtl/>
        </w:rPr>
        <w:t>نامية</w:t>
      </w:r>
    </w:p>
    <w:p w14:paraId="28EBC266" w14:textId="77777777" w:rsidR="003A1D5F" w:rsidRPr="00F257BB" w:rsidRDefault="003A1D5F" w:rsidP="00D9332A">
      <w:pPr>
        <w:pStyle w:val="libLine"/>
        <w:rPr>
          <w:rtl/>
        </w:rPr>
      </w:pPr>
      <w:r w:rsidRPr="00F257BB">
        <w:rPr>
          <w:rtl/>
        </w:rPr>
        <w:t>__________________</w:t>
      </w:r>
    </w:p>
    <w:p w14:paraId="778D7F25" w14:textId="77777777" w:rsidR="003A1D5F" w:rsidRPr="00F257BB" w:rsidRDefault="003A1D5F" w:rsidP="000278F9">
      <w:pPr>
        <w:pStyle w:val="libFootnote0"/>
        <w:rPr>
          <w:rtl/>
        </w:rPr>
      </w:pPr>
      <w:r>
        <w:rPr>
          <w:rtl/>
        </w:rPr>
        <w:t>(</w:t>
      </w:r>
      <w:r w:rsidRPr="00F257BB">
        <w:rPr>
          <w:rtl/>
        </w:rPr>
        <w:t>1) الأفنان جمع الفنن</w:t>
      </w:r>
      <w:r>
        <w:rPr>
          <w:rtl/>
        </w:rPr>
        <w:t xml:space="preserve">، </w:t>
      </w:r>
      <w:r w:rsidRPr="00F257BB">
        <w:rPr>
          <w:rtl/>
        </w:rPr>
        <w:t>وهو الغصن المستقيم.</w:t>
      </w:r>
    </w:p>
    <w:p w14:paraId="0A53A236" w14:textId="77777777" w:rsidR="003A1D5F" w:rsidRPr="00F257BB" w:rsidRDefault="003A1D5F" w:rsidP="000278F9">
      <w:pPr>
        <w:pStyle w:val="libFootnote0"/>
        <w:rPr>
          <w:rtl/>
        </w:rPr>
      </w:pPr>
      <w:r>
        <w:rPr>
          <w:rtl/>
        </w:rPr>
        <w:t>(</w:t>
      </w:r>
      <w:r w:rsidRPr="00F257BB">
        <w:rPr>
          <w:rtl/>
        </w:rPr>
        <w:t>2) أي</w:t>
      </w:r>
      <w:r>
        <w:rPr>
          <w:rtl/>
        </w:rPr>
        <w:t xml:space="preserve">: </w:t>
      </w:r>
      <w:r w:rsidRPr="00F257BB">
        <w:rPr>
          <w:rtl/>
        </w:rPr>
        <w:t>قطع تمرها.</w:t>
      </w:r>
    </w:p>
    <w:p w14:paraId="45829728" w14:textId="77777777" w:rsidR="003A1D5F" w:rsidRPr="00F257BB" w:rsidRDefault="003A1D5F" w:rsidP="002F767C">
      <w:pPr>
        <w:pStyle w:val="libNormal0"/>
        <w:rPr>
          <w:rtl/>
        </w:rPr>
      </w:pPr>
      <w:r>
        <w:rPr>
          <w:rtl/>
        </w:rPr>
        <w:br w:type="page"/>
      </w:r>
      <w:r w:rsidRPr="00F257BB">
        <w:rPr>
          <w:rtl/>
        </w:rPr>
        <w:lastRenderedPageBreak/>
        <w:t>بالبركات في الدنيا والآخرة.</w:t>
      </w:r>
    </w:p>
    <w:p w14:paraId="3DEDB372" w14:textId="77777777" w:rsidR="003A1D5F" w:rsidRPr="00F257BB" w:rsidRDefault="003A1D5F" w:rsidP="000E6E49">
      <w:pPr>
        <w:pStyle w:val="libNormal"/>
        <w:rPr>
          <w:rtl/>
        </w:rPr>
      </w:pPr>
      <w:r w:rsidRPr="00F257BB">
        <w:rPr>
          <w:rtl/>
        </w:rPr>
        <w:t>وأمّا الشجرة فكلّ شجرة مثمرة طيّبة الثمار</w:t>
      </w:r>
      <w:r>
        <w:rPr>
          <w:rtl/>
        </w:rPr>
        <w:t xml:space="preserve">، </w:t>
      </w:r>
      <w:r w:rsidRPr="00F257BB">
        <w:rPr>
          <w:rtl/>
        </w:rPr>
        <w:t>كالنخلة وشجرة التين والعنب والرمّان</w:t>
      </w:r>
      <w:r>
        <w:rPr>
          <w:rtl/>
        </w:rPr>
        <w:t xml:space="preserve">، </w:t>
      </w:r>
      <w:r w:rsidRPr="00F257BB">
        <w:rPr>
          <w:rtl/>
        </w:rPr>
        <w:t>وغير ذلك. وعن ابن عبّاس</w:t>
      </w:r>
      <w:r>
        <w:rPr>
          <w:rtl/>
        </w:rPr>
        <w:t xml:space="preserve">: </w:t>
      </w:r>
      <w:r w:rsidRPr="00F257BB">
        <w:rPr>
          <w:rtl/>
        </w:rPr>
        <w:t>شجرة في الجنّة.</w:t>
      </w:r>
    </w:p>
    <w:p w14:paraId="6309F50D" w14:textId="77777777" w:rsidR="003A1D5F" w:rsidRPr="00F257BB" w:rsidRDefault="003A1D5F" w:rsidP="000E6E49">
      <w:pPr>
        <w:pStyle w:val="libNormal"/>
        <w:rPr>
          <w:rtl/>
        </w:rPr>
      </w:pPr>
      <w:r w:rsidRPr="00F257BB">
        <w:rPr>
          <w:rtl/>
        </w:rPr>
        <w:t xml:space="preserve">وروى ابن عقدة عن الباقر </w:t>
      </w:r>
      <w:r w:rsidRPr="00AA0C1E">
        <w:rPr>
          <w:rStyle w:val="libAlaemChar"/>
          <w:rtl/>
        </w:rPr>
        <w:t>عليه‌السلام</w:t>
      </w:r>
      <w:r>
        <w:rPr>
          <w:rtl/>
        </w:rPr>
        <w:t xml:space="preserve">: </w:t>
      </w:r>
      <w:r w:rsidRPr="00F257BB">
        <w:rPr>
          <w:rtl/>
        </w:rPr>
        <w:t xml:space="preserve">«أنّ الشجرة رسول الله </w:t>
      </w:r>
      <w:r w:rsidRPr="00AA0C1E">
        <w:rPr>
          <w:rStyle w:val="libAlaemChar"/>
          <w:rtl/>
        </w:rPr>
        <w:t>صلى‌الله‌عليه‌وآله‌وسلم</w:t>
      </w:r>
      <w:r>
        <w:rPr>
          <w:rtl/>
        </w:rPr>
        <w:t xml:space="preserve">، </w:t>
      </w:r>
      <w:r w:rsidRPr="00F257BB">
        <w:rPr>
          <w:rtl/>
        </w:rPr>
        <w:t xml:space="preserve">وفرعها عليّ </w:t>
      </w:r>
      <w:r w:rsidRPr="00AA0C1E">
        <w:rPr>
          <w:rStyle w:val="libAlaemChar"/>
          <w:rtl/>
        </w:rPr>
        <w:t>عليه‌السلام</w:t>
      </w:r>
      <w:r>
        <w:rPr>
          <w:rtl/>
        </w:rPr>
        <w:t xml:space="preserve">، </w:t>
      </w:r>
      <w:r w:rsidRPr="00F257BB">
        <w:rPr>
          <w:rtl/>
        </w:rPr>
        <w:t xml:space="preserve">وعنصر الشجرة فاطمة </w:t>
      </w:r>
      <w:r w:rsidRPr="00AA0C1E">
        <w:rPr>
          <w:rStyle w:val="libAlaemChar"/>
          <w:rtl/>
        </w:rPr>
        <w:t>عليهما‌السلام</w:t>
      </w:r>
      <w:r>
        <w:rPr>
          <w:rtl/>
        </w:rPr>
        <w:t xml:space="preserve">، </w:t>
      </w:r>
      <w:r w:rsidRPr="00F257BB">
        <w:rPr>
          <w:rtl/>
        </w:rPr>
        <w:t>وثمرتها أولادها</w:t>
      </w:r>
      <w:r>
        <w:rPr>
          <w:rtl/>
        </w:rPr>
        <w:t xml:space="preserve">، </w:t>
      </w:r>
      <w:r w:rsidRPr="00F257BB">
        <w:rPr>
          <w:rtl/>
        </w:rPr>
        <w:t>وأغصانها وأوراقها شيعتنا»</w:t>
      </w:r>
      <w:r>
        <w:rPr>
          <w:rtl/>
        </w:rPr>
        <w:t>.</w:t>
      </w:r>
      <w:r w:rsidRPr="00F257BB">
        <w:rPr>
          <w:rtl/>
        </w:rPr>
        <w:t xml:space="preserve"> ثمّ قال</w:t>
      </w:r>
      <w:r>
        <w:rPr>
          <w:rtl/>
        </w:rPr>
        <w:t xml:space="preserve">: </w:t>
      </w:r>
      <w:r w:rsidRPr="00F257BB">
        <w:rPr>
          <w:rtl/>
        </w:rPr>
        <w:t>«إنّ الرجل من شيعتنا ليموت فتسقط من الشجرة ورقة</w:t>
      </w:r>
      <w:r>
        <w:rPr>
          <w:rtl/>
        </w:rPr>
        <w:t xml:space="preserve">، </w:t>
      </w:r>
      <w:r w:rsidRPr="00F257BB">
        <w:rPr>
          <w:rtl/>
        </w:rPr>
        <w:t>وإنّ المولود من شيعتنا ليولد فيورق مكان تلك الورقة ورقة»</w:t>
      </w:r>
      <w:r>
        <w:rPr>
          <w:rtl/>
        </w:rPr>
        <w:t>.</w:t>
      </w:r>
    </w:p>
    <w:p w14:paraId="100AEF5C" w14:textId="77777777" w:rsidR="003A1D5F" w:rsidRPr="00F257BB" w:rsidRDefault="003A1D5F" w:rsidP="000E6E49">
      <w:pPr>
        <w:pStyle w:val="libNormal"/>
        <w:rPr>
          <w:rtl/>
        </w:rPr>
      </w:pPr>
      <w:r w:rsidRPr="00F257BB">
        <w:rPr>
          <w:rtl/>
        </w:rPr>
        <w:t>وروي عن ابن عبّاس قال</w:t>
      </w:r>
      <w:r>
        <w:rPr>
          <w:rtl/>
        </w:rPr>
        <w:t xml:space="preserve">: </w:t>
      </w:r>
      <w:r w:rsidRPr="00F257BB">
        <w:rPr>
          <w:rtl/>
        </w:rPr>
        <w:t xml:space="preserve">قال جبرئيل </w:t>
      </w:r>
      <w:r w:rsidRPr="00AA0C1E">
        <w:rPr>
          <w:rStyle w:val="libAlaemChar"/>
          <w:rtl/>
        </w:rPr>
        <w:t>عليه‌السلام</w:t>
      </w:r>
      <w:r w:rsidRPr="00F257BB">
        <w:rPr>
          <w:rtl/>
        </w:rPr>
        <w:t xml:space="preserve"> للنبيّ </w:t>
      </w:r>
      <w:r w:rsidRPr="00AA0C1E">
        <w:rPr>
          <w:rStyle w:val="libAlaemChar"/>
          <w:rtl/>
        </w:rPr>
        <w:t>صلى‌الله‌عليه‌وآله‌وسلم</w:t>
      </w:r>
      <w:r>
        <w:rPr>
          <w:rtl/>
        </w:rPr>
        <w:t xml:space="preserve">: </w:t>
      </w:r>
      <w:r w:rsidRPr="00F257BB">
        <w:rPr>
          <w:rtl/>
        </w:rPr>
        <w:t>أنت الشجرة</w:t>
      </w:r>
      <w:r>
        <w:rPr>
          <w:rtl/>
        </w:rPr>
        <w:t xml:space="preserve">، </w:t>
      </w:r>
      <w:r w:rsidRPr="00F257BB">
        <w:rPr>
          <w:rtl/>
        </w:rPr>
        <w:t>وعليّ غصنها</w:t>
      </w:r>
      <w:r>
        <w:rPr>
          <w:rtl/>
        </w:rPr>
        <w:t xml:space="preserve">، </w:t>
      </w:r>
      <w:r w:rsidRPr="00F257BB">
        <w:rPr>
          <w:rtl/>
        </w:rPr>
        <w:t>وفاطمة ورقها</w:t>
      </w:r>
      <w:r>
        <w:rPr>
          <w:rtl/>
        </w:rPr>
        <w:t xml:space="preserve">، </w:t>
      </w:r>
      <w:r w:rsidRPr="00F257BB">
        <w:rPr>
          <w:rtl/>
        </w:rPr>
        <w:t xml:space="preserve">والحسن والحسين </w:t>
      </w:r>
      <w:r w:rsidRPr="00AA0C1E">
        <w:rPr>
          <w:rStyle w:val="libAlaemChar"/>
          <w:rtl/>
        </w:rPr>
        <w:t>عليهما‌السلام</w:t>
      </w:r>
      <w:r>
        <w:rPr>
          <w:rtl/>
        </w:rPr>
        <w:t xml:space="preserve">، </w:t>
      </w:r>
      <w:r w:rsidRPr="00F257BB">
        <w:rPr>
          <w:rtl/>
        </w:rPr>
        <w:t>ثمارها</w:t>
      </w:r>
      <w:r>
        <w:rPr>
          <w:rtl/>
        </w:rPr>
        <w:t xml:space="preserve">، </w:t>
      </w:r>
      <w:r w:rsidRPr="00F257BB">
        <w:rPr>
          <w:rtl/>
        </w:rPr>
        <w:t>وشيعتكم أوراقها.</w:t>
      </w:r>
    </w:p>
    <w:p w14:paraId="0E8D44A9" w14:textId="77777777" w:rsidR="003A1D5F" w:rsidRPr="00F257BB" w:rsidRDefault="003A1D5F" w:rsidP="000E6E49">
      <w:pPr>
        <w:pStyle w:val="libNormal"/>
        <w:rPr>
          <w:rtl/>
        </w:rPr>
      </w:pPr>
      <w:r w:rsidRPr="00F257BB">
        <w:rPr>
          <w:rtl/>
        </w:rPr>
        <w:t>وقيل</w:t>
      </w:r>
      <w:r>
        <w:rPr>
          <w:rtl/>
        </w:rPr>
        <w:t xml:space="preserve">: </w:t>
      </w:r>
      <w:r w:rsidRPr="00F257BB">
        <w:rPr>
          <w:rtl/>
        </w:rPr>
        <w:t>إنّه سبحانه شبّه الإيمان بالنخلة</w:t>
      </w:r>
      <w:r>
        <w:rPr>
          <w:rtl/>
        </w:rPr>
        <w:t xml:space="preserve">، </w:t>
      </w:r>
      <w:r w:rsidRPr="00F257BB">
        <w:rPr>
          <w:rtl/>
        </w:rPr>
        <w:t>لثبات الإيمان في قلب المؤمن كثبات النخلة في منبتها. وشبّه علوّ مرتبة الإيمان عند الله بارتفاع فروع النخلة.</w:t>
      </w:r>
    </w:p>
    <w:p w14:paraId="5C8FCFA0" w14:textId="77777777" w:rsidR="003A1D5F" w:rsidRPr="00F257BB" w:rsidRDefault="003A1D5F" w:rsidP="000E6E49">
      <w:pPr>
        <w:pStyle w:val="libNormal"/>
        <w:rPr>
          <w:rtl/>
        </w:rPr>
      </w:pPr>
      <w:r w:rsidRPr="00F257BB">
        <w:rPr>
          <w:rtl/>
        </w:rPr>
        <w:t>وشبّه ما يكسبه المؤمنون من بركة الإيمان وثوابه في كلّ وقت وحين</w:t>
      </w:r>
      <w:r>
        <w:rPr>
          <w:rtl/>
        </w:rPr>
        <w:t xml:space="preserve">، </w:t>
      </w:r>
      <w:r w:rsidRPr="00F257BB">
        <w:rPr>
          <w:rtl/>
        </w:rPr>
        <w:t>بما ينال من ثمرة النخلة في أوقات السنة كلّها</w:t>
      </w:r>
      <w:r>
        <w:rPr>
          <w:rtl/>
        </w:rPr>
        <w:t xml:space="preserve">، </w:t>
      </w:r>
      <w:r w:rsidRPr="00F257BB">
        <w:rPr>
          <w:rtl/>
        </w:rPr>
        <w:t>من الرطب والتمر.</w:t>
      </w:r>
    </w:p>
    <w:p w14:paraId="141D0ADD" w14:textId="77777777" w:rsidR="003A1D5F" w:rsidRPr="00F257BB" w:rsidRDefault="003A1D5F" w:rsidP="000E6E49">
      <w:pPr>
        <w:pStyle w:val="libNormal"/>
        <w:rPr>
          <w:rtl/>
        </w:rPr>
      </w:pPr>
      <w:r w:rsidRPr="00F257BB">
        <w:rPr>
          <w:rtl/>
        </w:rPr>
        <w:t>وقيل</w:t>
      </w:r>
      <w:r>
        <w:rPr>
          <w:rtl/>
        </w:rPr>
        <w:t xml:space="preserve">: </w:t>
      </w:r>
      <w:r w:rsidRPr="00F257BB">
        <w:rPr>
          <w:rtl/>
        </w:rPr>
        <w:t>إنّ معنى قوله</w:t>
      </w:r>
      <w:r>
        <w:rPr>
          <w:rtl/>
        </w:rPr>
        <w:t xml:space="preserve">: </w:t>
      </w:r>
      <w:r w:rsidRPr="00AA0C1E">
        <w:rPr>
          <w:rStyle w:val="libAlaemChar"/>
          <w:rtl/>
        </w:rPr>
        <w:t>(</w:t>
      </w:r>
      <w:r w:rsidRPr="002F767C">
        <w:rPr>
          <w:rStyle w:val="libAieChar"/>
          <w:rtl/>
        </w:rPr>
        <w:t>تُؤْتِي أُكُلَها كُلَّ حِينٍ بِإِذْنِ رَبِّها</w:t>
      </w:r>
      <w:r w:rsidRPr="00AA0C1E">
        <w:rPr>
          <w:rStyle w:val="libAlaemChar"/>
          <w:rtl/>
        </w:rPr>
        <w:t>)</w:t>
      </w:r>
      <w:r w:rsidRPr="00F257BB">
        <w:rPr>
          <w:rtl/>
        </w:rPr>
        <w:t xml:space="preserve"> ما يفتي به الأئمّة من آل محمد </w:t>
      </w:r>
      <w:r w:rsidRPr="00AA0C1E">
        <w:rPr>
          <w:rStyle w:val="libAlaemChar"/>
          <w:rtl/>
        </w:rPr>
        <w:t>صلى‌الله‌عليه‌وآله‌وسلم</w:t>
      </w:r>
      <w:r w:rsidRPr="00F257BB">
        <w:rPr>
          <w:rtl/>
        </w:rPr>
        <w:t xml:space="preserve"> وشيعتهم في الحلال والحرام.</w:t>
      </w:r>
    </w:p>
    <w:p w14:paraId="39367CAE" w14:textId="77777777" w:rsidR="003A1D5F" w:rsidRPr="00F257BB" w:rsidRDefault="003A1D5F" w:rsidP="000E6E49">
      <w:pPr>
        <w:pStyle w:val="libNormal"/>
        <w:rPr>
          <w:rtl/>
        </w:rPr>
      </w:pPr>
      <w:r w:rsidRPr="00AA0C1E">
        <w:rPr>
          <w:rStyle w:val="libAlaemChar"/>
          <w:rtl/>
        </w:rPr>
        <w:t>(</w:t>
      </w:r>
      <w:r w:rsidRPr="002F767C">
        <w:rPr>
          <w:rStyle w:val="libAieChar"/>
          <w:rtl/>
        </w:rPr>
        <w:t>وَمَثَلُ كَلِمَةٍ خَبِيثَةٍ كَشَجَرَةٍ خَبِيثَةٍ اجْتُثَّتْ</w:t>
      </w:r>
      <w:r w:rsidRPr="00AA0C1E">
        <w:rPr>
          <w:rStyle w:val="libAlaemChar"/>
          <w:rtl/>
        </w:rPr>
        <w:t>)</w:t>
      </w:r>
      <w:r w:rsidRPr="00F257BB">
        <w:rPr>
          <w:rtl/>
        </w:rPr>
        <w:t xml:space="preserve"> استؤصلت وأخذت جثّتها بالكلّية </w:t>
      </w:r>
      <w:r w:rsidRPr="00AA0C1E">
        <w:rPr>
          <w:rStyle w:val="libAlaemChar"/>
          <w:rtl/>
        </w:rPr>
        <w:t>(</w:t>
      </w:r>
      <w:r w:rsidRPr="002F767C">
        <w:rPr>
          <w:rStyle w:val="libAieChar"/>
          <w:rtl/>
        </w:rPr>
        <w:t>مِنْ فَوْقِ الْأَرْضِ</w:t>
      </w:r>
      <w:r w:rsidRPr="00AA0C1E">
        <w:rPr>
          <w:rStyle w:val="libAlaemChar"/>
          <w:rtl/>
        </w:rPr>
        <w:t>)</w:t>
      </w:r>
      <w:r w:rsidRPr="00F257BB">
        <w:rPr>
          <w:rtl/>
        </w:rPr>
        <w:t xml:space="preserve"> لأنّ عروقها قريبة منه </w:t>
      </w:r>
      <w:r w:rsidRPr="00AA0C1E">
        <w:rPr>
          <w:rStyle w:val="libAlaemChar"/>
          <w:rtl/>
        </w:rPr>
        <w:t>(</w:t>
      </w:r>
      <w:r w:rsidRPr="002F767C">
        <w:rPr>
          <w:rStyle w:val="libAieChar"/>
          <w:rtl/>
        </w:rPr>
        <w:t>ما لَها مِنْ قَرارٍ</w:t>
      </w:r>
      <w:r w:rsidRPr="00AA0C1E">
        <w:rPr>
          <w:rStyle w:val="libAlaemChar"/>
          <w:rtl/>
        </w:rPr>
        <w:t>)</w:t>
      </w:r>
      <w:r w:rsidRPr="00F257BB">
        <w:rPr>
          <w:rtl/>
        </w:rPr>
        <w:t xml:space="preserve"> استقرار. يقال</w:t>
      </w:r>
      <w:r>
        <w:rPr>
          <w:rtl/>
        </w:rPr>
        <w:t xml:space="preserve">: </w:t>
      </w:r>
      <w:r w:rsidRPr="00F257BB">
        <w:rPr>
          <w:rtl/>
        </w:rPr>
        <w:t>قرّ الشيء قرارا</w:t>
      </w:r>
      <w:r>
        <w:rPr>
          <w:rtl/>
        </w:rPr>
        <w:t xml:space="preserve">، </w:t>
      </w:r>
      <w:r w:rsidRPr="00F257BB">
        <w:rPr>
          <w:rtl/>
        </w:rPr>
        <w:t>كقولك</w:t>
      </w:r>
      <w:r>
        <w:rPr>
          <w:rtl/>
        </w:rPr>
        <w:t xml:space="preserve">: </w:t>
      </w:r>
      <w:r w:rsidRPr="00F257BB">
        <w:rPr>
          <w:rtl/>
        </w:rPr>
        <w:t>ثبت ثباتا</w:t>
      </w:r>
      <w:r>
        <w:rPr>
          <w:rtl/>
        </w:rPr>
        <w:t xml:space="preserve">، </w:t>
      </w:r>
      <w:r w:rsidRPr="00F257BB">
        <w:rPr>
          <w:rtl/>
        </w:rPr>
        <w:t>في مقابلة قوله</w:t>
      </w:r>
      <w:r>
        <w:rPr>
          <w:rtl/>
        </w:rPr>
        <w:t xml:space="preserve">: </w:t>
      </w:r>
      <w:r w:rsidRPr="00F257BB">
        <w:rPr>
          <w:rtl/>
        </w:rPr>
        <w:t>«أصلها ثابت»</w:t>
      </w:r>
      <w:r>
        <w:rPr>
          <w:rtl/>
        </w:rPr>
        <w:t>.</w:t>
      </w:r>
      <w:r w:rsidRPr="00F257BB">
        <w:rPr>
          <w:rtl/>
        </w:rPr>
        <w:t xml:space="preserve"> شبّه بها القول الّذي لم يعضد بحجّة</w:t>
      </w:r>
      <w:r>
        <w:rPr>
          <w:rtl/>
        </w:rPr>
        <w:t xml:space="preserve">، </w:t>
      </w:r>
      <w:r w:rsidRPr="00F257BB">
        <w:rPr>
          <w:rtl/>
        </w:rPr>
        <w:t>فهو داحض غير ثابت. وهذه الكلمة كلمة الشرك</w:t>
      </w:r>
      <w:r>
        <w:rPr>
          <w:rtl/>
        </w:rPr>
        <w:t xml:space="preserve">، </w:t>
      </w:r>
      <w:r w:rsidRPr="00F257BB">
        <w:rPr>
          <w:rtl/>
        </w:rPr>
        <w:t>والدعاء إلى الكفر</w:t>
      </w:r>
      <w:r>
        <w:rPr>
          <w:rtl/>
        </w:rPr>
        <w:t xml:space="preserve">، </w:t>
      </w:r>
      <w:r w:rsidRPr="00F257BB">
        <w:rPr>
          <w:rtl/>
        </w:rPr>
        <w:t>وتكذيب الحقّ</w:t>
      </w:r>
      <w:r>
        <w:rPr>
          <w:rtl/>
        </w:rPr>
        <w:t xml:space="preserve">، </w:t>
      </w:r>
      <w:r w:rsidRPr="00F257BB">
        <w:rPr>
          <w:rtl/>
        </w:rPr>
        <w:t xml:space="preserve">أو كلّ كلمة مضلّة على العموم. وفسّرت الشجرة بالحنظلة والكشوث </w:t>
      </w:r>
      <w:r w:rsidRPr="005D48FD">
        <w:rPr>
          <w:rStyle w:val="libFootnotenumChar"/>
          <w:rtl/>
        </w:rPr>
        <w:t>(1)</w:t>
      </w:r>
      <w:r>
        <w:rPr>
          <w:rtl/>
        </w:rPr>
        <w:t>.</w:t>
      </w:r>
      <w:r w:rsidRPr="00F257BB">
        <w:rPr>
          <w:rtl/>
        </w:rPr>
        <w:t xml:space="preserve"> وعن الباقر </w:t>
      </w:r>
      <w:r w:rsidRPr="00AA0C1E">
        <w:rPr>
          <w:rStyle w:val="libAlaemChar"/>
          <w:rtl/>
        </w:rPr>
        <w:t>عليه‌السلام</w:t>
      </w:r>
      <w:r>
        <w:rPr>
          <w:rtl/>
        </w:rPr>
        <w:t xml:space="preserve">: </w:t>
      </w:r>
      <w:r w:rsidRPr="00F257BB">
        <w:rPr>
          <w:rtl/>
        </w:rPr>
        <w:t>أنّها بنو أميّة.</w:t>
      </w:r>
    </w:p>
    <w:p w14:paraId="7A59E21E" w14:textId="77777777" w:rsidR="003A1D5F" w:rsidRPr="00F257BB" w:rsidRDefault="003A1D5F" w:rsidP="00D9332A">
      <w:pPr>
        <w:pStyle w:val="libLine"/>
        <w:rPr>
          <w:rtl/>
        </w:rPr>
      </w:pPr>
      <w:r w:rsidRPr="00F257BB">
        <w:rPr>
          <w:rtl/>
        </w:rPr>
        <w:t>__________________</w:t>
      </w:r>
    </w:p>
    <w:p w14:paraId="6544A0F7" w14:textId="77777777" w:rsidR="003A1D5F" w:rsidRPr="00F257BB" w:rsidRDefault="003A1D5F" w:rsidP="000278F9">
      <w:pPr>
        <w:pStyle w:val="libFootnote0"/>
        <w:rPr>
          <w:rtl/>
        </w:rPr>
      </w:pPr>
      <w:r>
        <w:rPr>
          <w:rtl/>
        </w:rPr>
        <w:t>(</w:t>
      </w:r>
      <w:r w:rsidRPr="00F257BB">
        <w:rPr>
          <w:rtl/>
        </w:rPr>
        <w:t>1) الكشوث</w:t>
      </w:r>
      <w:r>
        <w:rPr>
          <w:rtl/>
        </w:rPr>
        <w:t xml:space="preserve">: </w:t>
      </w:r>
      <w:r w:rsidRPr="00F257BB">
        <w:rPr>
          <w:rtl/>
        </w:rPr>
        <w:t>نبات طفيليّ</w:t>
      </w:r>
      <w:r>
        <w:rPr>
          <w:rtl/>
        </w:rPr>
        <w:t xml:space="preserve">، </w:t>
      </w:r>
      <w:r w:rsidRPr="00F257BB">
        <w:rPr>
          <w:rtl/>
        </w:rPr>
        <w:t>لا جذر له ولا ورق</w:t>
      </w:r>
      <w:r>
        <w:rPr>
          <w:rtl/>
        </w:rPr>
        <w:t xml:space="preserve">، </w:t>
      </w:r>
      <w:r w:rsidRPr="00F257BB">
        <w:rPr>
          <w:rtl/>
        </w:rPr>
        <w:t>يلتفّ بأغصان الشجر.</w:t>
      </w:r>
    </w:p>
    <w:p w14:paraId="14E01E8A"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يُثَبِّتُ اللهُ الَّذِينَ آمَنُوا بِالْقَوْلِ الثَّابِتِ</w:t>
      </w:r>
      <w:r w:rsidRPr="00AA0C1E">
        <w:rPr>
          <w:rStyle w:val="libAlaemChar"/>
          <w:rtl/>
        </w:rPr>
        <w:t>)</w:t>
      </w:r>
      <w:r w:rsidRPr="00F257BB">
        <w:rPr>
          <w:rtl/>
        </w:rPr>
        <w:t xml:space="preserve"> أي</w:t>
      </w:r>
      <w:r>
        <w:rPr>
          <w:rtl/>
        </w:rPr>
        <w:t xml:space="preserve">: </w:t>
      </w:r>
      <w:r w:rsidRPr="00F257BB">
        <w:rPr>
          <w:rtl/>
        </w:rPr>
        <w:t>الّذي ثبت بالحجّة عندهم</w:t>
      </w:r>
      <w:r>
        <w:rPr>
          <w:rtl/>
        </w:rPr>
        <w:t xml:space="preserve">، </w:t>
      </w:r>
      <w:r w:rsidRPr="00F257BB">
        <w:rPr>
          <w:rtl/>
        </w:rPr>
        <w:t>وتمكّن في قلوبهم</w:t>
      </w:r>
      <w:r>
        <w:rPr>
          <w:rtl/>
        </w:rPr>
        <w:t xml:space="preserve">، </w:t>
      </w:r>
      <w:r w:rsidRPr="00F257BB">
        <w:rPr>
          <w:rtl/>
        </w:rPr>
        <w:t>فاعتقدوه</w:t>
      </w:r>
      <w:r>
        <w:rPr>
          <w:rtl/>
        </w:rPr>
        <w:t xml:space="preserve">، </w:t>
      </w:r>
      <w:r w:rsidRPr="00F257BB">
        <w:rPr>
          <w:rtl/>
        </w:rPr>
        <w:t xml:space="preserve">واطمأنّت إليه أنفسهم </w:t>
      </w:r>
      <w:r w:rsidRPr="00AA0C1E">
        <w:rPr>
          <w:rStyle w:val="libAlaemChar"/>
          <w:rtl/>
        </w:rPr>
        <w:t>(</w:t>
      </w:r>
      <w:r w:rsidRPr="002F767C">
        <w:rPr>
          <w:rStyle w:val="libAieChar"/>
          <w:rtl/>
        </w:rPr>
        <w:t>فِي الْحَياةِ الدُّنْيا</w:t>
      </w:r>
      <w:r w:rsidRPr="00AA0C1E">
        <w:rPr>
          <w:rStyle w:val="libAlaemChar"/>
          <w:rtl/>
        </w:rPr>
        <w:t>)</w:t>
      </w:r>
      <w:r w:rsidRPr="00F257BB">
        <w:rPr>
          <w:rtl/>
        </w:rPr>
        <w:t xml:space="preserve"> فلا يزلّون إذا فتنوا في دينهم</w:t>
      </w:r>
      <w:r>
        <w:rPr>
          <w:rtl/>
        </w:rPr>
        <w:t xml:space="preserve">، </w:t>
      </w:r>
      <w:r w:rsidRPr="00F257BB">
        <w:rPr>
          <w:rtl/>
        </w:rPr>
        <w:t>كزكريّا ويحيى وجرجيس وشمعون</w:t>
      </w:r>
      <w:r>
        <w:rPr>
          <w:rtl/>
        </w:rPr>
        <w:t xml:space="preserve">، </w:t>
      </w:r>
      <w:r w:rsidRPr="00F257BB">
        <w:rPr>
          <w:rtl/>
        </w:rPr>
        <w:t xml:space="preserve">والّذين فتنهم أصحاب الأخدود </w:t>
      </w:r>
      <w:r w:rsidRPr="00AA0C1E">
        <w:rPr>
          <w:rStyle w:val="libAlaemChar"/>
          <w:rtl/>
        </w:rPr>
        <w:t>(</w:t>
      </w:r>
      <w:r w:rsidRPr="002F767C">
        <w:rPr>
          <w:rStyle w:val="libAieChar"/>
          <w:rtl/>
        </w:rPr>
        <w:t>وَفِي الْآخِرَةِ</w:t>
      </w:r>
      <w:r w:rsidRPr="00AA0C1E">
        <w:rPr>
          <w:rStyle w:val="libAlaemChar"/>
          <w:rtl/>
        </w:rPr>
        <w:t>)</w:t>
      </w:r>
      <w:r w:rsidRPr="00F257BB">
        <w:rPr>
          <w:rtl/>
        </w:rPr>
        <w:t xml:space="preserve"> فلا يتلعثمون إذا سئلوا عن معتقدهم في الموقف</w:t>
      </w:r>
      <w:r>
        <w:rPr>
          <w:rtl/>
        </w:rPr>
        <w:t xml:space="preserve">، </w:t>
      </w:r>
      <w:r w:rsidRPr="00F257BB">
        <w:rPr>
          <w:rtl/>
        </w:rPr>
        <w:t>ولا تدهشهم أهوال يوم القيامة.</w:t>
      </w:r>
    </w:p>
    <w:p w14:paraId="750062CE" w14:textId="77777777" w:rsidR="003A1D5F" w:rsidRPr="00F257BB" w:rsidRDefault="003A1D5F" w:rsidP="000E6E49">
      <w:pPr>
        <w:pStyle w:val="libNormal"/>
        <w:rPr>
          <w:rtl/>
        </w:rPr>
      </w:pPr>
      <w:r w:rsidRPr="00F257BB">
        <w:rPr>
          <w:rtl/>
        </w:rPr>
        <w:t>وقيل</w:t>
      </w:r>
      <w:r>
        <w:rPr>
          <w:rtl/>
        </w:rPr>
        <w:t xml:space="preserve">: </w:t>
      </w:r>
      <w:r w:rsidRPr="00F257BB">
        <w:rPr>
          <w:rtl/>
        </w:rPr>
        <w:t>معناه الثبات عند سؤال القبر. وهذا قول أكثر المفسّرين</w:t>
      </w:r>
      <w:r>
        <w:rPr>
          <w:rtl/>
        </w:rPr>
        <w:t xml:space="preserve">، </w:t>
      </w:r>
      <w:r w:rsidRPr="00F257BB">
        <w:rPr>
          <w:rtl/>
        </w:rPr>
        <w:t xml:space="preserve">منقول عن ابن عبّاس وابن مسعود. وهو المرويّ عن أئمّتنا </w:t>
      </w:r>
      <w:r w:rsidRPr="00AA0C1E">
        <w:rPr>
          <w:rStyle w:val="libAlaemChar"/>
          <w:rtl/>
        </w:rPr>
        <w:t>عليهم‌السلام</w:t>
      </w:r>
      <w:r w:rsidRPr="00F257BB">
        <w:rPr>
          <w:rtl/>
        </w:rPr>
        <w:t>.</w:t>
      </w:r>
    </w:p>
    <w:p w14:paraId="2ADB6E66" w14:textId="77777777" w:rsidR="003A1D5F" w:rsidRPr="00F257BB" w:rsidRDefault="003A1D5F" w:rsidP="000E6E49">
      <w:pPr>
        <w:pStyle w:val="libNormal"/>
        <w:rPr>
          <w:rtl/>
        </w:rPr>
      </w:pPr>
      <w:r w:rsidRPr="00F257BB">
        <w:rPr>
          <w:rtl/>
        </w:rPr>
        <w:t xml:space="preserve">وعن سويد بن غفلة عن أمير المؤمنين عليّ </w:t>
      </w:r>
      <w:r w:rsidRPr="00AA0C1E">
        <w:rPr>
          <w:rStyle w:val="libAlaemChar"/>
          <w:rtl/>
        </w:rPr>
        <w:t>عليه‌السلام</w:t>
      </w:r>
      <w:r>
        <w:rPr>
          <w:rtl/>
        </w:rPr>
        <w:t xml:space="preserve">: </w:t>
      </w:r>
      <w:r w:rsidRPr="00F257BB">
        <w:rPr>
          <w:rtl/>
        </w:rPr>
        <w:t>قال</w:t>
      </w:r>
      <w:r>
        <w:rPr>
          <w:rtl/>
        </w:rPr>
        <w:t xml:space="preserve">: </w:t>
      </w:r>
      <w:r w:rsidRPr="00F257BB">
        <w:rPr>
          <w:rtl/>
        </w:rPr>
        <w:t>«إنّ المؤمن الصالح إذا كان في آخر يوم من الدنيا وأوّل يوم من الآخرة</w:t>
      </w:r>
      <w:r>
        <w:rPr>
          <w:rtl/>
        </w:rPr>
        <w:t xml:space="preserve">، </w:t>
      </w:r>
      <w:r w:rsidRPr="00F257BB">
        <w:rPr>
          <w:rtl/>
        </w:rPr>
        <w:t>أتاه عمله الصالح أطيب الناس ريحا</w:t>
      </w:r>
      <w:r>
        <w:rPr>
          <w:rtl/>
        </w:rPr>
        <w:t xml:space="preserve">، </w:t>
      </w:r>
      <w:r w:rsidRPr="00F257BB">
        <w:rPr>
          <w:rtl/>
        </w:rPr>
        <w:t>وأحسنهم منظرا</w:t>
      </w:r>
      <w:r>
        <w:rPr>
          <w:rtl/>
        </w:rPr>
        <w:t xml:space="preserve">، </w:t>
      </w:r>
      <w:r w:rsidRPr="00F257BB">
        <w:rPr>
          <w:rtl/>
        </w:rPr>
        <w:t>وأحسنهم رياشا</w:t>
      </w:r>
      <w:r>
        <w:rPr>
          <w:rtl/>
        </w:rPr>
        <w:t xml:space="preserve">، </w:t>
      </w:r>
      <w:r w:rsidRPr="00F257BB">
        <w:rPr>
          <w:rtl/>
        </w:rPr>
        <w:t>فقال</w:t>
      </w:r>
      <w:r>
        <w:rPr>
          <w:rtl/>
        </w:rPr>
        <w:t xml:space="preserve">: </w:t>
      </w:r>
      <w:r w:rsidRPr="00F257BB">
        <w:rPr>
          <w:rtl/>
        </w:rPr>
        <w:t>أبشر بروح وريحان وجنّة نعيم</w:t>
      </w:r>
      <w:r>
        <w:rPr>
          <w:rtl/>
        </w:rPr>
        <w:t xml:space="preserve">، </w:t>
      </w:r>
      <w:r w:rsidRPr="00F257BB">
        <w:rPr>
          <w:rtl/>
        </w:rPr>
        <w:t>ومقدمك خير مقدم.</w:t>
      </w:r>
    </w:p>
    <w:p w14:paraId="3F2718BF" w14:textId="77777777" w:rsidR="003A1D5F" w:rsidRPr="00F257BB" w:rsidRDefault="003A1D5F" w:rsidP="000E6E49">
      <w:pPr>
        <w:pStyle w:val="libNormal"/>
        <w:rPr>
          <w:rtl/>
        </w:rPr>
      </w:pPr>
      <w:r w:rsidRPr="00F257BB">
        <w:rPr>
          <w:rtl/>
        </w:rPr>
        <w:t>فيقول له</w:t>
      </w:r>
      <w:r>
        <w:rPr>
          <w:rtl/>
        </w:rPr>
        <w:t xml:space="preserve">: </w:t>
      </w:r>
      <w:r w:rsidRPr="00F257BB">
        <w:rPr>
          <w:rtl/>
        </w:rPr>
        <w:t>من أنت</w:t>
      </w:r>
      <w:r>
        <w:rPr>
          <w:rtl/>
        </w:rPr>
        <w:t>؟</w:t>
      </w:r>
    </w:p>
    <w:p w14:paraId="59ED1B1F" w14:textId="77777777" w:rsidR="003A1D5F" w:rsidRPr="00F257BB" w:rsidRDefault="003A1D5F" w:rsidP="000E6E49">
      <w:pPr>
        <w:pStyle w:val="libNormal"/>
        <w:rPr>
          <w:rtl/>
        </w:rPr>
      </w:pPr>
      <w:r w:rsidRPr="00F257BB">
        <w:rPr>
          <w:rtl/>
        </w:rPr>
        <w:t>فيقول</w:t>
      </w:r>
      <w:r>
        <w:rPr>
          <w:rtl/>
        </w:rPr>
        <w:t xml:space="preserve">: </w:t>
      </w:r>
      <w:r w:rsidRPr="00F257BB">
        <w:rPr>
          <w:rtl/>
        </w:rPr>
        <w:t>أنا عملك الصالح</w:t>
      </w:r>
      <w:r>
        <w:rPr>
          <w:rtl/>
        </w:rPr>
        <w:t xml:space="preserve">، </w:t>
      </w:r>
      <w:r w:rsidRPr="00F257BB">
        <w:rPr>
          <w:rtl/>
        </w:rPr>
        <w:t>ارتحل من الدنيا إلى الجنّة</w:t>
      </w:r>
      <w:r>
        <w:rPr>
          <w:rtl/>
        </w:rPr>
        <w:t xml:space="preserve">، </w:t>
      </w:r>
      <w:r w:rsidRPr="00F257BB">
        <w:rPr>
          <w:rtl/>
        </w:rPr>
        <w:t>وإنّه ليعرف غاسله</w:t>
      </w:r>
      <w:r>
        <w:rPr>
          <w:rtl/>
        </w:rPr>
        <w:t xml:space="preserve">، </w:t>
      </w:r>
      <w:r w:rsidRPr="00F257BB">
        <w:rPr>
          <w:rtl/>
        </w:rPr>
        <w:t>ويناشد حامله أن يعجّله.</w:t>
      </w:r>
    </w:p>
    <w:p w14:paraId="783655E4" w14:textId="77777777" w:rsidR="003A1D5F" w:rsidRPr="00F257BB" w:rsidRDefault="003A1D5F" w:rsidP="000E6E49">
      <w:pPr>
        <w:pStyle w:val="libNormal"/>
        <w:rPr>
          <w:rtl/>
        </w:rPr>
      </w:pPr>
      <w:r w:rsidRPr="00F257BB">
        <w:rPr>
          <w:rtl/>
        </w:rPr>
        <w:t>فإذا أدخل قبره أتاه ملكا القبر يجرّان أشعارهما</w:t>
      </w:r>
      <w:r>
        <w:rPr>
          <w:rtl/>
        </w:rPr>
        <w:t xml:space="preserve">، </w:t>
      </w:r>
      <w:r w:rsidRPr="00F257BB">
        <w:rPr>
          <w:rtl/>
        </w:rPr>
        <w:t>ويخدّان الأرض بأنيابهما</w:t>
      </w:r>
      <w:r>
        <w:rPr>
          <w:rtl/>
        </w:rPr>
        <w:t xml:space="preserve">، </w:t>
      </w:r>
      <w:r w:rsidRPr="00F257BB">
        <w:rPr>
          <w:rtl/>
        </w:rPr>
        <w:t>أصواتهما كالرعد القاصف</w:t>
      </w:r>
      <w:r>
        <w:rPr>
          <w:rtl/>
        </w:rPr>
        <w:t xml:space="preserve">، </w:t>
      </w:r>
      <w:r w:rsidRPr="00F257BB">
        <w:rPr>
          <w:rtl/>
        </w:rPr>
        <w:t>وأبصارهما كالبرق الخاطف</w:t>
      </w:r>
      <w:r>
        <w:rPr>
          <w:rtl/>
        </w:rPr>
        <w:t xml:space="preserve">، </w:t>
      </w:r>
      <w:r w:rsidRPr="00F257BB">
        <w:rPr>
          <w:rtl/>
        </w:rPr>
        <w:t>فيقولان له</w:t>
      </w:r>
      <w:r>
        <w:rPr>
          <w:rtl/>
        </w:rPr>
        <w:t xml:space="preserve">: </w:t>
      </w:r>
      <w:r w:rsidRPr="00F257BB">
        <w:rPr>
          <w:rtl/>
        </w:rPr>
        <w:t>من ربّك</w:t>
      </w:r>
      <w:r>
        <w:rPr>
          <w:rtl/>
        </w:rPr>
        <w:t>؟</w:t>
      </w:r>
      <w:r w:rsidRPr="00F257BB">
        <w:rPr>
          <w:rtl/>
        </w:rPr>
        <w:t xml:space="preserve"> وما دينك</w:t>
      </w:r>
      <w:r>
        <w:rPr>
          <w:rtl/>
        </w:rPr>
        <w:t>؟</w:t>
      </w:r>
      <w:r w:rsidRPr="00F257BB">
        <w:rPr>
          <w:rtl/>
        </w:rPr>
        <w:t xml:space="preserve"> ومن نبيّك</w:t>
      </w:r>
      <w:r>
        <w:rPr>
          <w:rtl/>
        </w:rPr>
        <w:t>؟</w:t>
      </w:r>
    </w:p>
    <w:p w14:paraId="5789FFAB" w14:textId="77777777" w:rsidR="003A1D5F" w:rsidRPr="00F257BB" w:rsidRDefault="003A1D5F" w:rsidP="000E6E49">
      <w:pPr>
        <w:pStyle w:val="libNormal"/>
        <w:rPr>
          <w:rtl/>
        </w:rPr>
      </w:pPr>
      <w:r w:rsidRPr="00F257BB">
        <w:rPr>
          <w:rtl/>
        </w:rPr>
        <w:t>فيقول</w:t>
      </w:r>
      <w:r>
        <w:rPr>
          <w:rtl/>
        </w:rPr>
        <w:t xml:space="preserve">: </w:t>
      </w:r>
      <w:r w:rsidRPr="00F257BB">
        <w:rPr>
          <w:rtl/>
        </w:rPr>
        <w:t>الله ربّي</w:t>
      </w:r>
      <w:r>
        <w:rPr>
          <w:rtl/>
        </w:rPr>
        <w:t xml:space="preserve">، </w:t>
      </w:r>
      <w:r w:rsidRPr="00F257BB">
        <w:rPr>
          <w:rtl/>
        </w:rPr>
        <w:t>وديني الإسلام</w:t>
      </w:r>
      <w:r>
        <w:rPr>
          <w:rtl/>
        </w:rPr>
        <w:t xml:space="preserve">، </w:t>
      </w:r>
      <w:r w:rsidRPr="00F257BB">
        <w:rPr>
          <w:rtl/>
        </w:rPr>
        <w:t xml:space="preserve">ونبييّ محمد </w:t>
      </w:r>
      <w:r w:rsidRPr="00AA0C1E">
        <w:rPr>
          <w:rStyle w:val="libAlaemChar"/>
          <w:rtl/>
        </w:rPr>
        <w:t>صلى‌الله‌عليه‌وآله‌وسلم</w:t>
      </w:r>
      <w:r w:rsidRPr="00F257BB">
        <w:rPr>
          <w:rtl/>
        </w:rPr>
        <w:t>.</w:t>
      </w:r>
    </w:p>
    <w:p w14:paraId="64221611" w14:textId="77777777" w:rsidR="003A1D5F" w:rsidRPr="00F257BB" w:rsidRDefault="003A1D5F" w:rsidP="000E6E49">
      <w:pPr>
        <w:pStyle w:val="libNormal"/>
        <w:rPr>
          <w:rtl/>
        </w:rPr>
      </w:pPr>
      <w:r w:rsidRPr="00F257BB">
        <w:rPr>
          <w:rtl/>
        </w:rPr>
        <w:t>فيقولان</w:t>
      </w:r>
      <w:r>
        <w:rPr>
          <w:rtl/>
        </w:rPr>
        <w:t xml:space="preserve">: </w:t>
      </w:r>
      <w:r w:rsidRPr="00F257BB">
        <w:rPr>
          <w:rtl/>
        </w:rPr>
        <w:t>ثبّتك الله فيما تحبّ وترضى.</w:t>
      </w:r>
    </w:p>
    <w:p w14:paraId="0AB566F1" w14:textId="77777777" w:rsidR="003A1D5F" w:rsidRPr="00F257BB" w:rsidRDefault="003A1D5F" w:rsidP="000E6E49">
      <w:pPr>
        <w:pStyle w:val="libNormal"/>
        <w:rPr>
          <w:rtl/>
        </w:rPr>
      </w:pPr>
      <w:r w:rsidRPr="00F257BB">
        <w:rPr>
          <w:rtl/>
        </w:rPr>
        <w:t>وهو قوله سبحانه وتعالى</w:t>
      </w:r>
      <w:r>
        <w:rPr>
          <w:rtl/>
        </w:rPr>
        <w:t xml:space="preserve">: </w:t>
      </w:r>
      <w:r w:rsidRPr="00AA0C1E">
        <w:rPr>
          <w:rStyle w:val="libAlaemChar"/>
          <w:rtl/>
        </w:rPr>
        <w:t>(</w:t>
      </w:r>
      <w:r w:rsidRPr="002F767C">
        <w:rPr>
          <w:rStyle w:val="libAieChar"/>
          <w:rtl/>
        </w:rPr>
        <w:t>يُثَبِّتُ اللهُ الَّذِينَ آمَنُوا بِالْقَوْلِ الثَّابِتِ فِي الْحَياةِ الدُّنْيا وَفِي الْآخِرَةِ</w:t>
      </w:r>
      <w:r w:rsidRPr="00AA0C1E">
        <w:rPr>
          <w:rStyle w:val="libAlaemChar"/>
          <w:rtl/>
        </w:rPr>
        <w:t>)</w:t>
      </w:r>
      <w:r>
        <w:rPr>
          <w:rtl/>
        </w:rPr>
        <w:t>.</w:t>
      </w:r>
      <w:r w:rsidRPr="00F257BB">
        <w:rPr>
          <w:rtl/>
        </w:rPr>
        <w:t xml:space="preserve"> ثمّ يفسحان له في القبر قدّ بصره</w:t>
      </w:r>
      <w:r>
        <w:rPr>
          <w:rtl/>
        </w:rPr>
        <w:t xml:space="preserve">، </w:t>
      </w:r>
      <w:r w:rsidRPr="00F257BB">
        <w:rPr>
          <w:rtl/>
        </w:rPr>
        <w:t>ثمّ يفتحان له بابا إلى الجنّة</w:t>
      </w:r>
      <w:r>
        <w:rPr>
          <w:rtl/>
        </w:rPr>
        <w:t xml:space="preserve">، </w:t>
      </w:r>
      <w:r w:rsidRPr="00F257BB">
        <w:rPr>
          <w:rtl/>
        </w:rPr>
        <w:t>ثمّ يقولان له</w:t>
      </w:r>
      <w:r>
        <w:rPr>
          <w:rtl/>
        </w:rPr>
        <w:t xml:space="preserve">: </w:t>
      </w:r>
      <w:r w:rsidRPr="00F257BB">
        <w:rPr>
          <w:rtl/>
        </w:rPr>
        <w:t>نم قرير العين نوم الشابّ الناعم</w:t>
      </w:r>
      <w:r>
        <w:rPr>
          <w:rtl/>
        </w:rPr>
        <w:t xml:space="preserve">، </w:t>
      </w:r>
      <w:r w:rsidRPr="00F257BB">
        <w:rPr>
          <w:rtl/>
        </w:rPr>
        <w:t>فإنّ الله سبحانه يقول</w:t>
      </w:r>
      <w:r>
        <w:rPr>
          <w:rtl/>
        </w:rPr>
        <w:t xml:space="preserve">: </w:t>
      </w:r>
      <w:r w:rsidRPr="00AA0C1E">
        <w:rPr>
          <w:rStyle w:val="libAlaemChar"/>
          <w:rtl/>
        </w:rPr>
        <w:t>(</w:t>
      </w:r>
      <w:r w:rsidRPr="002F767C">
        <w:rPr>
          <w:rStyle w:val="libAieChar"/>
          <w:rtl/>
        </w:rPr>
        <w:t>أَصْحابُ الْجَنَّةِ يَوْمَئِذٍ خَيْرٌ مُسْتَقَرًّا وَأَحْسَنُ مَقِيلاً</w:t>
      </w:r>
      <w:r w:rsidRPr="00AA0C1E">
        <w:rPr>
          <w:rStyle w:val="libAlaemChar"/>
          <w:rtl/>
        </w:rPr>
        <w:t>)</w:t>
      </w:r>
      <w:r w:rsidRPr="00F257BB">
        <w:rPr>
          <w:rtl/>
        </w:rPr>
        <w:t xml:space="preserve"> </w:t>
      </w:r>
      <w:r w:rsidRPr="005D48FD">
        <w:rPr>
          <w:rStyle w:val="libFootnotenumChar"/>
          <w:rtl/>
        </w:rPr>
        <w:t>(1)</w:t>
      </w:r>
      <w:r w:rsidRPr="00F257BB">
        <w:rPr>
          <w:rtl/>
        </w:rPr>
        <w:t>»</w:t>
      </w:r>
      <w:r>
        <w:rPr>
          <w:rtl/>
        </w:rPr>
        <w:t>.</w:t>
      </w:r>
    </w:p>
    <w:p w14:paraId="6C3ADA14" w14:textId="77777777" w:rsidR="003A1D5F" w:rsidRPr="00F257BB" w:rsidRDefault="003A1D5F" w:rsidP="00D9332A">
      <w:pPr>
        <w:pStyle w:val="libLine"/>
        <w:rPr>
          <w:rtl/>
        </w:rPr>
      </w:pPr>
      <w:r w:rsidRPr="00F257BB">
        <w:rPr>
          <w:rtl/>
        </w:rPr>
        <w:t>__________________</w:t>
      </w:r>
    </w:p>
    <w:p w14:paraId="28CD29C1" w14:textId="77777777" w:rsidR="003A1D5F" w:rsidRPr="00F257BB" w:rsidRDefault="003A1D5F" w:rsidP="000278F9">
      <w:pPr>
        <w:pStyle w:val="libFootnote0"/>
        <w:rPr>
          <w:rtl/>
        </w:rPr>
      </w:pPr>
      <w:r>
        <w:rPr>
          <w:rtl/>
        </w:rPr>
        <w:t>(</w:t>
      </w:r>
      <w:r w:rsidRPr="00F257BB">
        <w:rPr>
          <w:rtl/>
        </w:rPr>
        <w:t>1) الفرقان</w:t>
      </w:r>
      <w:r>
        <w:rPr>
          <w:rtl/>
        </w:rPr>
        <w:t xml:space="preserve">: </w:t>
      </w:r>
      <w:r w:rsidRPr="00F257BB">
        <w:rPr>
          <w:rtl/>
        </w:rPr>
        <w:t>24.</w:t>
      </w:r>
    </w:p>
    <w:p w14:paraId="61C78796" w14:textId="77777777" w:rsidR="003A1D5F" w:rsidRPr="00F257BB" w:rsidRDefault="003A1D5F" w:rsidP="000E6E49">
      <w:pPr>
        <w:pStyle w:val="libNormal"/>
        <w:rPr>
          <w:rtl/>
        </w:rPr>
      </w:pPr>
      <w:r>
        <w:rPr>
          <w:rtl/>
        </w:rPr>
        <w:br w:type="page"/>
      </w:r>
      <w:r w:rsidRPr="00F257BB">
        <w:rPr>
          <w:rtl/>
        </w:rPr>
        <w:lastRenderedPageBreak/>
        <w:t xml:space="preserve">عن البراء بن عازب أنّ رسول الله </w:t>
      </w:r>
      <w:r w:rsidRPr="00AA0C1E">
        <w:rPr>
          <w:rStyle w:val="libAlaemChar"/>
          <w:rtl/>
        </w:rPr>
        <w:t>صلى‌الله‌عليه‌وآله‌وسلم</w:t>
      </w:r>
      <w:r w:rsidRPr="00F257BB">
        <w:rPr>
          <w:rtl/>
        </w:rPr>
        <w:t xml:space="preserve"> ذكر قبض روح المؤمن فقال</w:t>
      </w:r>
      <w:r>
        <w:rPr>
          <w:rtl/>
        </w:rPr>
        <w:t xml:space="preserve">: </w:t>
      </w:r>
      <w:r w:rsidRPr="00F257BB">
        <w:rPr>
          <w:rtl/>
        </w:rPr>
        <w:t>«ثمّ يعاد روحه في جسده</w:t>
      </w:r>
      <w:r>
        <w:rPr>
          <w:rtl/>
        </w:rPr>
        <w:t xml:space="preserve">، </w:t>
      </w:r>
      <w:r w:rsidRPr="00F257BB">
        <w:rPr>
          <w:rtl/>
        </w:rPr>
        <w:t>فيأتيه ملكان فيجلسانه في قبره</w:t>
      </w:r>
      <w:r>
        <w:rPr>
          <w:rtl/>
        </w:rPr>
        <w:t xml:space="preserve">، </w:t>
      </w:r>
      <w:r w:rsidRPr="00F257BB">
        <w:rPr>
          <w:rtl/>
        </w:rPr>
        <w:t>ويقولان له</w:t>
      </w:r>
      <w:r>
        <w:rPr>
          <w:rtl/>
        </w:rPr>
        <w:t xml:space="preserve">: </w:t>
      </w:r>
      <w:r w:rsidRPr="00F257BB">
        <w:rPr>
          <w:rtl/>
        </w:rPr>
        <w:t>من ربّك</w:t>
      </w:r>
      <w:r>
        <w:rPr>
          <w:rtl/>
        </w:rPr>
        <w:t>؟</w:t>
      </w:r>
      <w:r w:rsidRPr="00F257BB">
        <w:rPr>
          <w:rtl/>
        </w:rPr>
        <w:t xml:space="preserve"> وما دينك</w:t>
      </w:r>
      <w:r>
        <w:rPr>
          <w:rtl/>
        </w:rPr>
        <w:t>؟</w:t>
      </w:r>
      <w:r w:rsidRPr="00F257BB">
        <w:rPr>
          <w:rtl/>
        </w:rPr>
        <w:t xml:space="preserve"> ومن نبيّك</w:t>
      </w:r>
      <w:r>
        <w:rPr>
          <w:rtl/>
        </w:rPr>
        <w:t>؟</w:t>
      </w:r>
      <w:r w:rsidRPr="00F257BB">
        <w:rPr>
          <w:rtl/>
        </w:rPr>
        <w:t xml:space="preserve"> فيقول</w:t>
      </w:r>
      <w:r>
        <w:rPr>
          <w:rtl/>
        </w:rPr>
        <w:t xml:space="preserve">: </w:t>
      </w:r>
      <w:r w:rsidRPr="00F257BB">
        <w:rPr>
          <w:rtl/>
        </w:rPr>
        <w:t>ربّي الله</w:t>
      </w:r>
      <w:r>
        <w:rPr>
          <w:rtl/>
        </w:rPr>
        <w:t xml:space="preserve">، </w:t>
      </w:r>
      <w:r w:rsidRPr="00F257BB">
        <w:rPr>
          <w:rtl/>
        </w:rPr>
        <w:t>وديني الإسلام</w:t>
      </w:r>
      <w:r>
        <w:rPr>
          <w:rtl/>
        </w:rPr>
        <w:t xml:space="preserve">، </w:t>
      </w:r>
      <w:r w:rsidRPr="00F257BB">
        <w:rPr>
          <w:rtl/>
        </w:rPr>
        <w:t xml:space="preserve">ونبيّي محمّد </w:t>
      </w:r>
      <w:r w:rsidRPr="00AA0C1E">
        <w:rPr>
          <w:rStyle w:val="libAlaemChar"/>
          <w:rtl/>
        </w:rPr>
        <w:t>صلى‌الله‌عليه‌وآله‌وسلم</w:t>
      </w:r>
      <w:r w:rsidRPr="00F257BB">
        <w:rPr>
          <w:rtl/>
        </w:rPr>
        <w:t>. فينادي مناد من السماء أن صدق عبدي. فذلك قوله</w:t>
      </w:r>
      <w:r>
        <w:rPr>
          <w:rtl/>
        </w:rPr>
        <w:t xml:space="preserve">: </w:t>
      </w:r>
      <w:r w:rsidRPr="00AA0C1E">
        <w:rPr>
          <w:rStyle w:val="libAlaemChar"/>
          <w:rtl/>
        </w:rPr>
        <w:t>(</w:t>
      </w:r>
      <w:r w:rsidRPr="002F767C">
        <w:rPr>
          <w:rStyle w:val="libAieChar"/>
          <w:rtl/>
        </w:rPr>
        <w:t>يُثَبِّتُ اللهُ الَّذِينَ آمَنُوا بِالْقَوْلِ الثَّابِتِ</w:t>
      </w:r>
      <w:r w:rsidRPr="00AA0C1E">
        <w:rPr>
          <w:rStyle w:val="libAlaemChar"/>
          <w:rtl/>
        </w:rPr>
        <w:t>)</w:t>
      </w:r>
      <w:r>
        <w:rPr>
          <w:rtl/>
        </w:rPr>
        <w:t>.</w:t>
      </w:r>
    </w:p>
    <w:p w14:paraId="3EA9615B" w14:textId="77777777" w:rsidR="003A1D5F" w:rsidRPr="00F257BB" w:rsidRDefault="003A1D5F" w:rsidP="000E6E49">
      <w:pPr>
        <w:pStyle w:val="libNormal"/>
        <w:rPr>
          <w:rtl/>
        </w:rPr>
      </w:pPr>
      <w:r w:rsidRPr="00AA0C1E">
        <w:rPr>
          <w:rStyle w:val="libAlaemChar"/>
          <w:rtl/>
        </w:rPr>
        <w:t>(</w:t>
      </w:r>
      <w:r w:rsidRPr="002F767C">
        <w:rPr>
          <w:rStyle w:val="libAieChar"/>
          <w:rtl/>
        </w:rPr>
        <w:t>وَيُضِلُّ اللهُ الظَّالِمِينَ</w:t>
      </w:r>
      <w:r w:rsidRPr="00AA0C1E">
        <w:rPr>
          <w:rStyle w:val="libAlaemChar"/>
          <w:rtl/>
        </w:rPr>
        <w:t>)</w:t>
      </w:r>
      <w:r w:rsidRPr="00F257BB">
        <w:rPr>
          <w:rtl/>
        </w:rPr>
        <w:t xml:space="preserve"> الّذين ظلموا أنفسهم بالاقتصار على تقليد شيوخهم وكبارهم وآبائهم</w:t>
      </w:r>
      <w:r>
        <w:rPr>
          <w:rtl/>
        </w:rPr>
        <w:t xml:space="preserve">، </w:t>
      </w:r>
      <w:r w:rsidRPr="00F257BB">
        <w:rPr>
          <w:rtl/>
        </w:rPr>
        <w:t>فقالوا</w:t>
      </w:r>
      <w:r>
        <w:rPr>
          <w:rtl/>
        </w:rPr>
        <w:t xml:space="preserve">: </w:t>
      </w:r>
      <w:r w:rsidRPr="00AA0C1E">
        <w:rPr>
          <w:rStyle w:val="libAlaemChar"/>
          <w:rtl/>
        </w:rPr>
        <w:t>(</w:t>
      </w:r>
      <w:r w:rsidRPr="002F767C">
        <w:rPr>
          <w:rStyle w:val="libAieChar"/>
          <w:rtl/>
        </w:rPr>
        <w:t>إِنَّا وَجَدْنا آباءَنا عَلى أُمَّةٍ</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وإضلالهم الله في الدنيا أنّهم لا يثبّتون في مواقف الفتن</w:t>
      </w:r>
      <w:r>
        <w:rPr>
          <w:rtl/>
        </w:rPr>
        <w:t xml:space="preserve">، </w:t>
      </w:r>
      <w:r w:rsidRPr="00F257BB">
        <w:rPr>
          <w:rtl/>
        </w:rPr>
        <w:t>تخلية وخذلانا.</w:t>
      </w:r>
    </w:p>
    <w:p w14:paraId="0308AE10" w14:textId="77777777" w:rsidR="003A1D5F" w:rsidRPr="00F257BB" w:rsidRDefault="003A1D5F" w:rsidP="000E6E49">
      <w:pPr>
        <w:pStyle w:val="libNormal"/>
        <w:rPr>
          <w:rtl/>
        </w:rPr>
      </w:pPr>
      <w:r w:rsidRPr="00AA0C1E">
        <w:rPr>
          <w:rStyle w:val="libAlaemChar"/>
          <w:rtl/>
        </w:rPr>
        <w:t>(</w:t>
      </w:r>
      <w:r w:rsidRPr="002F767C">
        <w:rPr>
          <w:rStyle w:val="libAieChar"/>
          <w:rtl/>
        </w:rPr>
        <w:t>وَيَفْعَلُ اللهُ ما يَشاءُ</w:t>
      </w:r>
      <w:r w:rsidRPr="00AA0C1E">
        <w:rPr>
          <w:rStyle w:val="libAlaemChar"/>
          <w:rtl/>
        </w:rPr>
        <w:t>)</w:t>
      </w:r>
      <w:r w:rsidRPr="00F257BB">
        <w:rPr>
          <w:rtl/>
        </w:rPr>
        <w:t xml:space="preserve"> ولا يشاء إلّا ما توجبه الحكمة</w:t>
      </w:r>
      <w:r>
        <w:rPr>
          <w:rtl/>
        </w:rPr>
        <w:t xml:space="preserve">، </w:t>
      </w:r>
      <w:r w:rsidRPr="00F257BB">
        <w:rPr>
          <w:rtl/>
        </w:rPr>
        <w:t>من تثبيت المؤمنين وتأييدهم</w:t>
      </w:r>
      <w:r>
        <w:rPr>
          <w:rtl/>
        </w:rPr>
        <w:t xml:space="preserve">، </w:t>
      </w:r>
      <w:r w:rsidRPr="00F257BB">
        <w:rPr>
          <w:rtl/>
        </w:rPr>
        <w:t>وعصمتهم عند ثباتهم وعزمهم</w:t>
      </w:r>
      <w:r>
        <w:rPr>
          <w:rtl/>
        </w:rPr>
        <w:t xml:space="preserve">، </w:t>
      </w:r>
      <w:r w:rsidRPr="00F257BB">
        <w:rPr>
          <w:rtl/>
        </w:rPr>
        <w:t>ومن إضلال الظالمين</w:t>
      </w:r>
      <w:r>
        <w:rPr>
          <w:rtl/>
        </w:rPr>
        <w:t xml:space="preserve">، </w:t>
      </w:r>
      <w:r w:rsidRPr="00F257BB">
        <w:rPr>
          <w:rtl/>
        </w:rPr>
        <w:t>أي</w:t>
      </w:r>
      <w:r>
        <w:rPr>
          <w:rtl/>
        </w:rPr>
        <w:t xml:space="preserve">: </w:t>
      </w:r>
      <w:r w:rsidRPr="00F257BB">
        <w:rPr>
          <w:rtl/>
        </w:rPr>
        <w:t>خذلانهم والتخلية بينهم وبين شأنهم عند زللهم.</w:t>
      </w:r>
    </w:p>
    <w:p w14:paraId="7F0A52A8" w14:textId="77777777" w:rsidR="003A1D5F" w:rsidRPr="00F257BB" w:rsidRDefault="003A1D5F" w:rsidP="000E6E49">
      <w:pPr>
        <w:pStyle w:val="libNormal"/>
        <w:rPr>
          <w:rtl/>
        </w:rPr>
      </w:pPr>
      <w:r w:rsidRPr="00AA0C1E">
        <w:rPr>
          <w:rStyle w:val="libAlaemChar"/>
          <w:rtl/>
        </w:rPr>
        <w:t>(</w:t>
      </w:r>
      <w:r w:rsidRPr="002F767C">
        <w:rPr>
          <w:rStyle w:val="libAieChar"/>
          <w:rtl/>
        </w:rPr>
        <w:t>أَلَمْ تَرَ إِلَى الَّذِينَ بَدَّلُوا نِعْمَتَ اللهِ كُفْراً وَأَحَلُّوا قَوْمَهُمْ دارَ الْبَوارِ (28) جَهَنَّمَ يَصْلَوْنَها وَبِئْسَ الْقَرارُ (29) وَجَعَلُوا لِلَّهِ أَنْداداً لِيُضِلُّوا عَنْ سَبِيلِهِ قُلْ تَمَتَّعُوا فَإِنَّ مَصِيرَكُمْ إِلَى النَّارِ (30) قُلْ لِعِبادِيَ الَّذِينَ آمَنُوا يُقِيمُوا الصَّلاةَ وَيُنْفِقُوا مِمَّا رَزَقْناهُمْ سِرًّا وَعَلانِيَةً مِنْ قَبْلِ أَنْ يَأْتِيَ يَوْمٌ لا بَيْعٌ فِيهِ وَلا خِلالٌ (31)</w:t>
      </w:r>
      <w:r w:rsidRPr="00AA0C1E">
        <w:rPr>
          <w:rStyle w:val="libAlaemChar"/>
          <w:rtl/>
        </w:rPr>
        <w:t>)</w:t>
      </w:r>
    </w:p>
    <w:p w14:paraId="4A11F5BD" w14:textId="77777777" w:rsidR="003A1D5F" w:rsidRPr="00F257BB" w:rsidRDefault="003A1D5F" w:rsidP="000E6E49">
      <w:pPr>
        <w:pStyle w:val="libNormal"/>
        <w:rPr>
          <w:rtl/>
        </w:rPr>
      </w:pPr>
      <w:r w:rsidRPr="00AA0C1E">
        <w:rPr>
          <w:rStyle w:val="libAlaemChar"/>
          <w:rtl/>
        </w:rPr>
        <w:t>(</w:t>
      </w:r>
      <w:r w:rsidRPr="002F767C">
        <w:rPr>
          <w:rStyle w:val="libAieChar"/>
          <w:rtl/>
        </w:rPr>
        <w:t>أَلَمْ تَرَ إِلَى الَّذِينَ بَدَّلُوا نِعْمَتَ اللهِ كُفْراً</w:t>
      </w:r>
      <w:r w:rsidRPr="00AA0C1E">
        <w:rPr>
          <w:rStyle w:val="libAlaemChar"/>
          <w:rtl/>
        </w:rPr>
        <w:t>)</w:t>
      </w:r>
      <w:r w:rsidRPr="00F257BB">
        <w:rPr>
          <w:rtl/>
        </w:rPr>
        <w:t xml:space="preserve"> أي</w:t>
      </w:r>
      <w:r>
        <w:rPr>
          <w:rtl/>
        </w:rPr>
        <w:t xml:space="preserve">: </w:t>
      </w:r>
      <w:r w:rsidRPr="00F257BB">
        <w:rPr>
          <w:rtl/>
        </w:rPr>
        <w:t>شكر نعمته كفرانا</w:t>
      </w:r>
      <w:r>
        <w:rPr>
          <w:rtl/>
        </w:rPr>
        <w:t xml:space="preserve">، </w:t>
      </w:r>
      <w:r w:rsidRPr="00F257BB">
        <w:rPr>
          <w:rtl/>
        </w:rPr>
        <w:t>بأن وضعوا مكانه كفرا</w:t>
      </w:r>
      <w:r>
        <w:rPr>
          <w:rtl/>
        </w:rPr>
        <w:t xml:space="preserve">، </w:t>
      </w:r>
      <w:r w:rsidRPr="00F257BB">
        <w:rPr>
          <w:rtl/>
        </w:rPr>
        <w:t>فكأنّهم غيّروا الشكر إلى الكفر</w:t>
      </w:r>
      <w:r>
        <w:rPr>
          <w:rtl/>
        </w:rPr>
        <w:t xml:space="preserve">، </w:t>
      </w:r>
      <w:r w:rsidRPr="00F257BB">
        <w:rPr>
          <w:rtl/>
        </w:rPr>
        <w:t>وبدّلوه تبديلا. ونحوه</w:t>
      </w:r>
      <w:r>
        <w:rPr>
          <w:rtl/>
        </w:rPr>
        <w:t xml:space="preserve">: </w:t>
      </w:r>
      <w:r w:rsidRPr="00AA0C1E">
        <w:rPr>
          <w:rStyle w:val="libAlaemChar"/>
          <w:rtl/>
        </w:rPr>
        <w:t>(</w:t>
      </w:r>
      <w:r w:rsidRPr="002F767C">
        <w:rPr>
          <w:rStyle w:val="libAieChar"/>
          <w:rtl/>
        </w:rPr>
        <w:t>وَتَجْعَلُونَ</w:t>
      </w:r>
    </w:p>
    <w:p w14:paraId="2E0D240F" w14:textId="77777777" w:rsidR="003A1D5F" w:rsidRPr="00F257BB" w:rsidRDefault="003A1D5F" w:rsidP="00D9332A">
      <w:pPr>
        <w:pStyle w:val="libLine"/>
        <w:rPr>
          <w:rtl/>
        </w:rPr>
      </w:pPr>
      <w:r w:rsidRPr="00F257BB">
        <w:rPr>
          <w:rtl/>
        </w:rPr>
        <w:t>__________________</w:t>
      </w:r>
    </w:p>
    <w:p w14:paraId="492D2977" w14:textId="77777777" w:rsidR="003A1D5F" w:rsidRPr="00F257BB" w:rsidRDefault="003A1D5F" w:rsidP="000278F9">
      <w:pPr>
        <w:pStyle w:val="libFootnote0"/>
        <w:rPr>
          <w:rtl/>
        </w:rPr>
      </w:pPr>
      <w:r>
        <w:rPr>
          <w:rtl/>
        </w:rPr>
        <w:t>(</w:t>
      </w:r>
      <w:r w:rsidRPr="00F257BB">
        <w:rPr>
          <w:rtl/>
        </w:rPr>
        <w:t>1) الزخرف</w:t>
      </w:r>
      <w:r>
        <w:rPr>
          <w:rtl/>
        </w:rPr>
        <w:t xml:space="preserve">: </w:t>
      </w:r>
      <w:r w:rsidRPr="00F257BB">
        <w:rPr>
          <w:rtl/>
        </w:rPr>
        <w:t>22.</w:t>
      </w:r>
    </w:p>
    <w:p w14:paraId="649CA826" w14:textId="77777777" w:rsidR="003A1D5F" w:rsidRPr="00F257BB" w:rsidRDefault="003A1D5F" w:rsidP="002F767C">
      <w:pPr>
        <w:pStyle w:val="libNormal0"/>
        <w:rPr>
          <w:rtl/>
        </w:rPr>
      </w:pPr>
      <w:r>
        <w:rPr>
          <w:rtl/>
        </w:rPr>
        <w:br w:type="page"/>
      </w:r>
      <w:r w:rsidRPr="002F767C">
        <w:rPr>
          <w:rStyle w:val="libAieChar"/>
          <w:rtl/>
        </w:rPr>
        <w:lastRenderedPageBreak/>
        <w:t>رِزْقَكُمْ أَنَّكُمْ تُكَذِّبُونَ</w:t>
      </w:r>
      <w:r w:rsidRPr="00AA0C1E">
        <w:rPr>
          <w:rStyle w:val="libAlaemChar"/>
          <w:rtl/>
        </w:rPr>
        <w:t>)</w:t>
      </w:r>
      <w:r w:rsidRPr="00F257BB">
        <w:rPr>
          <w:rtl/>
        </w:rPr>
        <w:t xml:space="preserve"> </w:t>
      </w:r>
      <w:r w:rsidRPr="005D48FD">
        <w:rPr>
          <w:rStyle w:val="libFootnotenumChar"/>
          <w:rtl/>
        </w:rPr>
        <w:t>(1)</w:t>
      </w:r>
      <w:r>
        <w:rPr>
          <w:rtl/>
        </w:rPr>
        <w:t xml:space="preserve">، </w:t>
      </w:r>
      <w:r w:rsidRPr="00F257BB">
        <w:rPr>
          <w:rtl/>
        </w:rPr>
        <w:t>أي</w:t>
      </w:r>
      <w:r>
        <w:rPr>
          <w:rtl/>
        </w:rPr>
        <w:t xml:space="preserve">: </w:t>
      </w:r>
      <w:r w:rsidRPr="00F257BB">
        <w:rPr>
          <w:rtl/>
        </w:rPr>
        <w:t>شكر رزقكم</w:t>
      </w:r>
      <w:r>
        <w:rPr>
          <w:rtl/>
        </w:rPr>
        <w:t xml:space="preserve">، </w:t>
      </w:r>
      <w:r w:rsidRPr="00F257BB">
        <w:rPr>
          <w:rtl/>
        </w:rPr>
        <w:t>حيث وضعتم التكذيب موضعه.</w:t>
      </w:r>
    </w:p>
    <w:p w14:paraId="68EBA58D" w14:textId="77777777" w:rsidR="003A1D5F" w:rsidRPr="00F257BB" w:rsidRDefault="003A1D5F" w:rsidP="000E6E49">
      <w:pPr>
        <w:pStyle w:val="libNormal"/>
        <w:rPr>
          <w:rtl/>
        </w:rPr>
      </w:pPr>
      <w:r w:rsidRPr="00F257BB">
        <w:rPr>
          <w:rtl/>
        </w:rPr>
        <w:t xml:space="preserve">وعن أمير المؤمنين </w:t>
      </w:r>
      <w:r w:rsidRPr="00AA0C1E">
        <w:rPr>
          <w:rStyle w:val="libAlaemChar"/>
          <w:rtl/>
        </w:rPr>
        <w:t>عليه‌السلام</w:t>
      </w:r>
      <w:r w:rsidRPr="00F257BB">
        <w:rPr>
          <w:rtl/>
        </w:rPr>
        <w:t xml:space="preserve"> وابن عبّاس وسعيد بن جبير ومجاهد والضحّاك</w:t>
      </w:r>
      <w:r>
        <w:rPr>
          <w:rtl/>
        </w:rPr>
        <w:t xml:space="preserve">: </w:t>
      </w:r>
      <w:r w:rsidRPr="00F257BB">
        <w:rPr>
          <w:rtl/>
        </w:rPr>
        <w:t>أنّهم كفّار قريش</w:t>
      </w:r>
      <w:r>
        <w:rPr>
          <w:rtl/>
        </w:rPr>
        <w:t xml:space="preserve">، </w:t>
      </w:r>
      <w:r w:rsidRPr="00F257BB">
        <w:rPr>
          <w:rtl/>
        </w:rPr>
        <w:t>كذّبوا نبيّهم</w:t>
      </w:r>
      <w:r>
        <w:rPr>
          <w:rtl/>
        </w:rPr>
        <w:t xml:space="preserve">، </w:t>
      </w:r>
      <w:r w:rsidRPr="00F257BB">
        <w:rPr>
          <w:rtl/>
        </w:rPr>
        <w:t>ونصبوا له الحرب والعداوة.</w:t>
      </w:r>
    </w:p>
    <w:p w14:paraId="333AF3B5" w14:textId="77777777" w:rsidR="003A1D5F" w:rsidRPr="00F257BB" w:rsidRDefault="003A1D5F" w:rsidP="000E6E49">
      <w:pPr>
        <w:pStyle w:val="libNormal"/>
        <w:rPr>
          <w:rtl/>
        </w:rPr>
      </w:pPr>
      <w:r w:rsidRPr="00F257BB">
        <w:rPr>
          <w:rtl/>
        </w:rPr>
        <w:t>فالمعنى</w:t>
      </w:r>
      <w:r>
        <w:rPr>
          <w:rtl/>
        </w:rPr>
        <w:t xml:space="preserve">: </w:t>
      </w:r>
      <w:r w:rsidRPr="00F257BB">
        <w:rPr>
          <w:rtl/>
        </w:rPr>
        <w:t>أنّ الله سبحانه خلق كفّار مكّة وأسكنهم حرمه</w:t>
      </w:r>
      <w:r>
        <w:rPr>
          <w:rtl/>
        </w:rPr>
        <w:t xml:space="preserve">، </w:t>
      </w:r>
      <w:r w:rsidRPr="00F257BB">
        <w:rPr>
          <w:rtl/>
        </w:rPr>
        <w:t>وجعلهم قوّام بيته</w:t>
      </w:r>
      <w:r>
        <w:rPr>
          <w:rtl/>
        </w:rPr>
        <w:t xml:space="preserve">، </w:t>
      </w:r>
      <w:r w:rsidRPr="00F257BB">
        <w:rPr>
          <w:rtl/>
        </w:rPr>
        <w:t>ووسّع عليهم أبواب رزقه</w:t>
      </w:r>
      <w:r>
        <w:rPr>
          <w:rtl/>
        </w:rPr>
        <w:t xml:space="preserve">، </w:t>
      </w:r>
      <w:r w:rsidRPr="00F257BB">
        <w:rPr>
          <w:rtl/>
        </w:rPr>
        <w:t xml:space="preserve">وشرّفهم بمحمّد </w:t>
      </w:r>
      <w:r w:rsidRPr="00AA0C1E">
        <w:rPr>
          <w:rStyle w:val="libAlaemChar"/>
          <w:rtl/>
        </w:rPr>
        <w:t>صلى‌الله‌عليه‌وآله‌وسلم</w:t>
      </w:r>
      <w:r>
        <w:rPr>
          <w:rtl/>
        </w:rPr>
        <w:t xml:space="preserve">، </w:t>
      </w:r>
      <w:r w:rsidRPr="00F257BB">
        <w:rPr>
          <w:rtl/>
        </w:rPr>
        <w:t>فبدّلوا نفس النعمة كفرا</w:t>
      </w:r>
      <w:r>
        <w:rPr>
          <w:rtl/>
        </w:rPr>
        <w:t xml:space="preserve">، </w:t>
      </w:r>
      <w:r w:rsidRPr="00F257BB">
        <w:rPr>
          <w:rtl/>
        </w:rPr>
        <w:t>فسلبت منهم</w:t>
      </w:r>
      <w:r>
        <w:rPr>
          <w:rtl/>
        </w:rPr>
        <w:t xml:space="preserve">، </w:t>
      </w:r>
      <w:r w:rsidRPr="00F257BB">
        <w:rPr>
          <w:rtl/>
        </w:rPr>
        <w:t>فقحطوا سبع سنين</w:t>
      </w:r>
      <w:r>
        <w:rPr>
          <w:rtl/>
        </w:rPr>
        <w:t xml:space="preserve">، </w:t>
      </w:r>
      <w:r w:rsidRPr="00F257BB">
        <w:rPr>
          <w:rtl/>
        </w:rPr>
        <w:t>وأسروا وقتلوا يوم بدر</w:t>
      </w:r>
      <w:r>
        <w:rPr>
          <w:rtl/>
        </w:rPr>
        <w:t xml:space="preserve">، </w:t>
      </w:r>
      <w:r w:rsidRPr="00F257BB">
        <w:rPr>
          <w:rtl/>
        </w:rPr>
        <w:t>وصاروا أذلّاء</w:t>
      </w:r>
      <w:r>
        <w:rPr>
          <w:rtl/>
        </w:rPr>
        <w:t xml:space="preserve">، </w:t>
      </w:r>
      <w:r w:rsidRPr="00F257BB">
        <w:rPr>
          <w:rtl/>
        </w:rPr>
        <w:t>فبقوا مسلوبي النعمة موصوفين بالكفر</w:t>
      </w:r>
      <w:r>
        <w:rPr>
          <w:rtl/>
        </w:rPr>
        <w:t xml:space="preserve">، </w:t>
      </w:r>
      <w:r w:rsidRPr="00F257BB">
        <w:rPr>
          <w:rtl/>
        </w:rPr>
        <w:t>حاصلا لهم الكفر بدلها.</w:t>
      </w:r>
    </w:p>
    <w:p w14:paraId="77A4264A" w14:textId="77777777" w:rsidR="003A1D5F" w:rsidRPr="00F257BB" w:rsidRDefault="003A1D5F" w:rsidP="000E6E49">
      <w:pPr>
        <w:pStyle w:val="libNormal"/>
        <w:rPr>
          <w:rtl/>
        </w:rPr>
      </w:pPr>
      <w:r w:rsidRPr="00F257BB">
        <w:rPr>
          <w:rtl/>
        </w:rPr>
        <w:t>وأيضا</w:t>
      </w:r>
      <w:r>
        <w:rPr>
          <w:rFonts w:hint="cs"/>
          <w:rtl/>
        </w:rPr>
        <w:t xml:space="preserve"> </w:t>
      </w:r>
      <w:r w:rsidRPr="00F257BB">
        <w:rPr>
          <w:rtl/>
        </w:rPr>
        <w:t xml:space="preserve">عن عليّ </w:t>
      </w:r>
      <w:r w:rsidRPr="00AA0C1E">
        <w:rPr>
          <w:rStyle w:val="libAlaemChar"/>
          <w:rtl/>
        </w:rPr>
        <w:t>عليه‌السلام</w:t>
      </w:r>
      <w:r>
        <w:rPr>
          <w:rtl/>
        </w:rPr>
        <w:t xml:space="preserve">: </w:t>
      </w:r>
      <w:r w:rsidRPr="00F257BB">
        <w:rPr>
          <w:rtl/>
        </w:rPr>
        <w:t>«هم الأفجران من قريش</w:t>
      </w:r>
      <w:r>
        <w:rPr>
          <w:rtl/>
        </w:rPr>
        <w:t xml:space="preserve">: </w:t>
      </w:r>
      <w:r w:rsidRPr="00F257BB">
        <w:rPr>
          <w:rtl/>
        </w:rPr>
        <w:t>بنو المغيرة وبنو أميّة</w:t>
      </w:r>
      <w:r>
        <w:rPr>
          <w:rtl/>
        </w:rPr>
        <w:t xml:space="preserve">، </w:t>
      </w:r>
      <w:r w:rsidRPr="00F257BB">
        <w:rPr>
          <w:rtl/>
        </w:rPr>
        <w:t>فأمّا بنو المغيرة فكفيتموهم يوم بدر</w:t>
      </w:r>
      <w:r>
        <w:rPr>
          <w:rtl/>
        </w:rPr>
        <w:t xml:space="preserve">، </w:t>
      </w:r>
      <w:r w:rsidRPr="00F257BB">
        <w:rPr>
          <w:rtl/>
        </w:rPr>
        <w:t>وأمّا بنو أميّة فمتّعوا حتّى حين»</w:t>
      </w:r>
      <w:r>
        <w:rPr>
          <w:rtl/>
        </w:rPr>
        <w:t>.</w:t>
      </w:r>
    </w:p>
    <w:p w14:paraId="6F5DE648" w14:textId="77777777" w:rsidR="003A1D5F" w:rsidRPr="00F257BB" w:rsidRDefault="003A1D5F" w:rsidP="000E6E49">
      <w:pPr>
        <w:pStyle w:val="libNormal"/>
        <w:rPr>
          <w:rtl/>
        </w:rPr>
      </w:pPr>
      <w:r w:rsidRPr="00AA0C1E">
        <w:rPr>
          <w:rStyle w:val="libAlaemChar"/>
          <w:rtl/>
        </w:rPr>
        <w:t>(</w:t>
      </w:r>
      <w:r w:rsidRPr="002F767C">
        <w:rPr>
          <w:rStyle w:val="libAieChar"/>
          <w:rtl/>
        </w:rPr>
        <w:t>وَأَحَلُّوا قَوْمَهُمْ</w:t>
      </w:r>
      <w:r w:rsidRPr="00AA0C1E">
        <w:rPr>
          <w:rStyle w:val="libAlaemChar"/>
          <w:rtl/>
        </w:rPr>
        <w:t>)</w:t>
      </w:r>
      <w:r w:rsidRPr="00F257BB">
        <w:rPr>
          <w:rtl/>
        </w:rPr>
        <w:t xml:space="preserve"> الّذين شايعوهم في الكفر </w:t>
      </w:r>
      <w:r w:rsidRPr="00AA0C1E">
        <w:rPr>
          <w:rStyle w:val="libAlaemChar"/>
          <w:rtl/>
        </w:rPr>
        <w:t>(</w:t>
      </w:r>
      <w:r w:rsidRPr="002F767C">
        <w:rPr>
          <w:rStyle w:val="libAieChar"/>
          <w:rtl/>
        </w:rPr>
        <w:t>دارَ الْبَوارِ</w:t>
      </w:r>
      <w:r w:rsidRPr="00AA0C1E">
        <w:rPr>
          <w:rStyle w:val="libAlaemChar"/>
          <w:rtl/>
        </w:rPr>
        <w:t>)</w:t>
      </w:r>
      <w:r w:rsidRPr="00F257BB">
        <w:rPr>
          <w:rtl/>
        </w:rPr>
        <w:t xml:space="preserve"> دار الهلاك</w:t>
      </w:r>
      <w:r>
        <w:rPr>
          <w:rtl/>
        </w:rPr>
        <w:t xml:space="preserve">، </w:t>
      </w:r>
      <w:r w:rsidRPr="00F257BB">
        <w:rPr>
          <w:rtl/>
        </w:rPr>
        <w:t>بحملهم على الكفر.</w:t>
      </w:r>
    </w:p>
    <w:p w14:paraId="00584CAD" w14:textId="77777777" w:rsidR="003A1D5F" w:rsidRPr="00F257BB" w:rsidRDefault="003A1D5F" w:rsidP="000E6E49">
      <w:pPr>
        <w:pStyle w:val="libNormal"/>
        <w:rPr>
          <w:rtl/>
        </w:rPr>
      </w:pPr>
      <w:r w:rsidRPr="00AA0C1E">
        <w:rPr>
          <w:rStyle w:val="libAlaemChar"/>
          <w:rtl/>
        </w:rPr>
        <w:t>(</w:t>
      </w:r>
      <w:r w:rsidRPr="002F767C">
        <w:rPr>
          <w:rStyle w:val="libAieChar"/>
          <w:rtl/>
        </w:rPr>
        <w:t>جَهَنَّمَ</w:t>
      </w:r>
      <w:r w:rsidRPr="00AA0C1E">
        <w:rPr>
          <w:rStyle w:val="libAlaemChar"/>
          <w:rtl/>
        </w:rPr>
        <w:t>)</w:t>
      </w:r>
      <w:r w:rsidRPr="00F257BB">
        <w:rPr>
          <w:rtl/>
        </w:rPr>
        <w:t xml:space="preserve"> عطف بيان لها </w:t>
      </w:r>
      <w:r w:rsidRPr="00AA0C1E">
        <w:rPr>
          <w:rStyle w:val="libAlaemChar"/>
          <w:rtl/>
        </w:rPr>
        <w:t>(</w:t>
      </w:r>
      <w:r w:rsidRPr="002F767C">
        <w:rPr>
          <w:rStyle w:val="libAieChar"/>
          <w:rtl/>
        </w:rPr>
        <w:t>يَصْلَوْنَها</w:t>
      </w:r>
      <w:r w:rsidRPr="00AA0C1E">
        <w:rPr>
          <w:rStyle w:val="libAlaemChar"/>
          <w:rtl/>
        </w:rPr>
        <w:t>)</w:t>
      </w:r>
      <w:r w:rsidRPr="00F257BB">
        <w:rPr>
          <w:rtl/>
        </w:rPr>
        <w:t xml:space="preserve"> حال منها</w:t>
      </w:r>
      <w:r>
        <w:rPr>
          <w:rtl/>
        </w:rPr>
        <w:t xml:space="preserve">، </w:t>
      </w:r>
      <w:r w:rsidRPr="00F257BB">
        <w:rPr>
          <w:rtl/>
        </w:rPr>
        <w:t>أو من القوم</w:t>
      </w:r>
      <w:r>
        <w:rPr>
          <w:rtl/>
        </w:rPr>
        <w:t xml:space="preserve">، </w:t>
      </w:r>
      <w:r w:rsidRPr="00F257BB">
        <w:rPr>
          <w:rtl/>
        </w:rPr>
        <w:t>أي</w:t>
      </w:r>
      <w:r>
        <w:rPr>
          <w:rtl/>
        </w:rPr>
        <w:t xml:space="preserve">: </w:t>
      </w:r>
      <w:r w:rsidRPr="00F257BB">
        <w:rPr>
          <w:rtl/>
        </w:rPr>
        <w:t>داخلين فيها مقاسين لحرّها. أو مفسّر لفعل مقدّر ناصب</w:t>
      </w:r>
      <w:r>
        <w:rPr>
          <w:rtl/>
        </w:rPr>
        <w:t xml:space="preserve"> لـ </w:t>
      </w:r>
      <w:r w:rsidRPr="00F257BB">
        <w:rPr>
          <w:rtl/>
        </w:rPr>
        <w:t>«جهنّم»</w:t>
      </w:r>
      <w:r>
        <w:rPr>
          <w:rtl/>
        </w:rPr>
        <w:t>.</w:t>
      </w:r>
    </w:p>
    <w:p w14:paraId="56822758" w14:textId="77777777" w:rsidR="003A1D5F" w:rsidRPr="00F257BB" w:rsidRDefault="003A1D5F" w:rsidP="000E6E49">
      <w:pPr>
        <w:pStyle w:val="libNormal"/>
        <w:rPr>
          <w:rtl/>
        </w:rPr>
      </w:pPr>
      <w:r w:rsidRPr="00AA0C1E">
        <w:rPr>
          <w:rStyle w:val="libAlaemChar"/>
          <w:rtl/>
        </w:rPr>
        <w:t>(</w:t>
      </w:r>
      <w:r w:rsidRPr="002F767C">
        <w:rPr>
          <w:rStyle w:val="libAieChar"/>
          <w:rtl/>
        </w:rPr>
        <w:t>وَبِئْسَ الْقَرارُ</w:t>
      </w:r>
      <w:r w:rsidRPr="00AA0C1E">
        <w:rPr>
          <w:rStyle w:val="libAlaemChar"/>
          <w:rtl/>
        </w:rPr>
        <w:t>)</w:t>
      </w:r>
      <w:r w:rsidRPr="00F257BB">
        <w:rPr>
          <w:rtl/>
        </w:rPr>
        <w:t xml:space="preserve"> أي</w:t>
      </w:r>
      <w:r>
        <w:rPr>
          <w:rtl/>
        </w:rPr>
        <w:t xml:space="preserve">: </w:t>
      </w:r>
      <w:r w:rsidRPr="00F257BB">
        <w:rPr>
          <w:rtl/>
        </w:rPr>
        <w:t>وبئس المقرّ جهنّم.</w:t>
      </w:r>
    </w:p>
    <w:p w14:paraId="5A2C3209" w14:textId="77777777" w:rsidR="003A1D5F" w:rsidRPr="00F257BB" w:rsidRDefault="003A1D5F" w:rsidP="000E6E49">
      <w:pPr>
        <w:pStyle w:val="libNormal"/>
        <w:rPr>
          <w:rtl/>
        </w:rPr>
      </w:pPr>
      <w:r w:rsidRPr="00F257BB">
        <w:rPr>
          <w:rtl/>
        </w:rPr>
        <w:t xml:space="preserve">وعن الصادق </w:t>
      </w:r>
      <w:r w:rsidRPr="00AA0C1E">
        <w:rPr>
          <w:rStyle w:val="libAlaemChar"/>
          <w:rtl/>
        </w:rPr>
        <w:t>عليه‌السلام</w:t>
      </w:r>
      <w:r w:rsidRPr="00F257BB">
        <w:rPr>
          <w:rtl/>
        </w:rPr>
        <w:t xml:space="preserve"> أنّه قال</w:t>
      </w:r>
      <w:r>
        <w:rPr>
          <w:rtl/>
        </w:rPr>
        <w:t xml:space="preserve">: </w:t>
      </w:r>
      <w:r w:rsidRPr="00F257BB">
        <w:rPr>
          <w:rtl/>
        </w:rPr>
        <w:t>«نحن والله نعمة الله الّتي أنعم بها على عباده</w:t>
      </w:r>
      <w:r>
        <w:rPr>
          <w:rtl/>
        </w:rPr>
        <w:t xml:space="preserve">، </w:t>
      </w:r>
      <w:r w:rsidRPr="00F257BB">
        <w:rPr>
          <w:rtl/>
        </w:rPr>
        <w:t>وبنا يفوز من فاز من دار البوار»</w:t>
      </w:r>
      <w:r>
        <w:rPr>
          <w:rtl/>
        </w:rPr>
        <w:t>.</w:t>
      </w:r>
      <w:r w:rsidRPr="00F257BB">
        <w:rPr>
          <w:rtl/>
        </w:rPr>
        <w:t xml:space="preserve"> ذكره عليّ بن إبراهيم </w:t>
      </w:r>
      <w:r w:rsidRPr="005D48FD">
        <w:rPr>
          <w:rStyle w:val="libFootnotenumChar"/>
          <w:rtl/>
        </w:rPr>
        <w:t>(2)</w:t>
      </w:r>
      <w:r w:rsidRPr="00F257BB">
        <w:rPr>
          <w:rtl/>
        </w:rPr>
        <w:t xml:space="preserve"> في تفسيره.</w:t>
      </w:r>
    </w:p>
    <w:p w14:paraId="6C886E0A" w14:textId="77777777" w:rsidR="003A1D5F" w:rsidRPr="00F257BB" w:rsidRDefault="003A1D5F" w:rsidP="000E6E49">
      <w:pPr>
        <w:pStyle w:val="libNormal"/>
        <w:rPr>
          <w:rtl/>
        </w:rPr>
      </w:pPr>
      <w:r w:rsidRPr="00AA0C1E">
        <w:rPr>
          <w:rStyle w:val="libAlaemChar"/>
          <w:rtl/>
        </w:rPr>
        <w:t>(</w:t>
      </w:r>
      <w:r w:rsidRPr="002F767C">
        <w:rPr>
          <w:rStyle w:val="libAieChar"/>
          <w:rtl/>
        </w:rPr>
        <w:t>وَجَعَلُوا لِلَّهِ أَنْداداً لِيُضِلُّوا عَنْ سَبِيلِهِ</w:t>
      </w:r>
      <w:r w:rsidRPr="00AA0C1E">
        <w:rPr>
          <w:rStyle w:val="libAlaemChar"/>
          <w:rtl/>
        </w:rPr>
        <w:t>)</w:t>
      </w:r>
      <w:r w:rsidRPr="00F257BB">
        <w:rPr>
          <w:rtl/>
        </w:rPr>
        <w:t xml:space="preserve"> الّذي هو التوحيد. وقرأ ابن كثير وأبو عمرو ورويس عن يعقوب بفتح الياء. وليس الضلال والإضلال غرضهم في اتّخاذ الأنداد</w:t>
      </w:r>
      <w:r>
        <w:rPr>
          <w:rtl/>
        </w:rPr>
        <w:t xml:space="preserve">، </w:t>
      </w:r>
      <w:r w:rsidRPr="00F257BB">
        <w:rPr>
          <w:rtl/>
        </w:rPr>
        <w:t>لكن</w:t>
      </w:r>
      <w:r w:rsidRPr="004C4CCF">
        <w:rPr>
          <w:rtl/>
        </w:rPr>
        <w:t xml:space="preserve"> </w:t>
      </w:r>
      <w:r w:rsidRPr="00F257BB">
        <w:rPr>
          <w:rtl/>
        </w:rPr>
        <w:t>ل</w:t>
      </w:r>
      <w:r>
        <w:rPr>
          <w:rFonts w:hint="cs"/>
          <w:rtl/>
        </w:rPr>
        <w:t>ـ</w:t>
      </w:r>
      <w:r w:rsidRPr="00F257BB">
        <w:rPr>
          <w:rtl/>
        </w:rPr>
        <w:t>مّا كان نتيجته جعل كالغرض على طريق التشبيه.</w:t>
      </w:r>
    </w:p>
    <w:p w14:paraId="48F26F9E" w14:textId="77777777" w:rsidR="003A1D5F" w:rsidRPr="00F257BB" w:rsidRDefault="003A1D5F" w:rsidP="000E6E49">
      <w:pPr>
        <w:pStyle w:val="libNormal"/>
        <w:rPr>
          <w:rtl/>
        </w:rPr>
      </w:pPr>
      <w:r w:rsidRPr="00AA0C1E">
        <w:rPr>
          <w:rStyle w:val="libAlaemChar"/>
          <w:rtl/>
        </w:rPr>
        <w:t>(</w:t>
      </w:r>
      <w:r w:rsidRPr="002F767C">
        <w:rPr>
          <w:rStyle w:val="libAieChar"/>
          <w:rtl/>
        </w:rPr>
        <w:t>قُلْ تَمَتَّعُوا</w:t>
      </w:r>
      <w:r w:rsidRPr="00AA0C1E">
        <w:rPr>
          <w:rStyle w:val="libAlaemChar"/>
          <w:rtl/>
        </w:rPr>
        <w:t>)</w:t>
      </w:r>
      <w:r w:rsidRPr="00F257BB">
        <w:rPr>
          <w:rtl/>
        </w:rPr>
        <w:t xml:space="preserve"> بشهواتكم أو بعبادة الأوثان</w:t>
      </w:r>
      <w:r>
        <w:rPr>
          <w:rtl/>
        </w:rPr>
        <w:t xml:space="preserve">، </w:t>
      </w:r>
      <w:r w:rsidRPr="00F257BB">
        <w:rPr>
          <w:rtl/>
        </w:rPr>
        <w:t>فإنّها من قبيل الشهوات الّتي</w:t>
      </w:r>
    </w:p>
    <w:p w14:paraId="17B0CF27" w14:textId="77777777" w:rsidR="003A1D5F" w:rsidRPr="00F257BB" w:rsidRDefault="003A1D5F" w:rsidP="00D9332A">
      <w:pPr>
        <w:pStyle w:val="libLine"/>
        <w:rPr>
          <w:rtl/>
        </w:rPr>
      </w:pPr>
      <w:r w:rsidRPr="00F257BB">
        <w:rPr>
          <w:rtl/>
        </w:rPr>
        <w:t>__________________</w:t>
      </w:r>
    </w:p>
    <w:p w14:paraId="7507BAF8" w14:textId="77777777" w:rsidR="003A1D5F" w:rsidRPr="00F257BB" w:rsidRDefault="003A1D5F" w:rsidP="000278F9">
      <w:pPr>
        <w:pStyle w:val="libFootnote0"/>
        <w:rPr>
          <w:rtl/>
        </w:rPr>
      </w:pPr>
      <w:r>
        <w:rPr>
          <w:rtl/>
        </w:rPr>
        <w:t>(</w:t>
      </w:r>
      <w:r w:rsidRPr="00F257BB">
        <w:rPr>
          <w:rtl/>
        </w:rPr>
        <w:t>1) الواقعة</w:t>
      </w:r>
      <w:r>
        <w:rPr>
          <w:rtl/>
        </w:rPr>
        <w:t xml:space="preserve">: </w:t>
      </w:r>
      <w:r w:rsidRPr="00F257BB">
        <w:rPr>
          <w:rtl/>
        </w:rPr>
        <w:t>82.</w:t>
      </w:r>
    </w:p>
    <w:p w14:paraId="449CB7F3" w14:textId="77777777" w:rsidR="003A1D5F" w:rsidRPr="00F257BB" w:rsidRDefault="003A1D5F" w:rsidP="000278F9">
      <w:pPr>
        <w:pStyle w:val="libFootnote0"/>
        <w:rPr>
          <w:rtl/>
        </w:rPr>
      </w:pPr>
      <w:r>
        <w:rPr>
          <w:rtl/>
        </w:rPr>
        <w:t>(</w:t>
      </w:r>
      <w:r w:rsidRPr="00F257BB">
        <w:rPr>
          <w:rtl/>
        </w:rPr>
        <w:t>2) تفسير عليّ بن إبراهيم 1</w:t>
      </w:r>
      <w:r>
        <w:rPr>
          <w:rtl/>
        </w:rPr>
        <w:t xml:space="preserve">: </w:t>
      </w:r>
      <w:r w:rsidRPr="00F257BB">
        <w:rPr>
          <w:rtl/>
        </w:rPr>
        <w:t>371.</w:t>
      </w:r>
    </w:p>
    <w:p w14:paraId="4B49C8DB" w14:textId="77777777" w:rsidR="003A1D5F" w:rsidRPr="00F257BB" w:rsidRDefault="003A1D5F" w:rsidP="002F767C">
      <w:pPr>
        <w:pStyle w:val="libNormal0"/>
        <w:rPr>
          <w:rtl/>
        </w:rPr>
      </w:pPr>
      <w:r>
        <w:rPr>
          <w:rtl/>
        </w:rPr>
        <w:br w:type="page"/>
      </w:r>
      <w:r w:rsidRPr="00F257BB">
        <w:rPr>
          <w:rtl/>
        </w:rPr>
        <w:lastRenderedPageBreak/>
        <w:t>يتمتّع بها. وفي التهديد بصيغة الأمر إيذان بأنّهم لانغماسهم في التمتّع لا يعرفون غيره ولا يريدونه</w:t>
      </w:r>
      <w:r>
        <w:rPr>
          <w:rtl/>
        </w:rPr>
        <w:t xml:space="preserve">، </w:t>
      </w:r>
      <w:r w:rsidRPr="00F257BB">
        <w:rPr>
          <w:rtl/>
        </w:rPr>
        <w:t>فكأنّهم مأمورون به</w:t>
      </w:r>
      <w:r>
        <w:rPr>
          <w:rtl/>
        </w:rPr>
        <w:t xml:space="preserve">، </w:t>
      </w:r>
      <w:r w:rsidRPr="00F257BB">
        <w:rPr>
          <w:rtl/>
        </w:rPr>
        <w:t>قد أمرهم آمر مطاع</w:t>
      </w:r>
      <w:r>
        <w:rPr>
          <w:rtl/>
        </w:rPr>
        <w:t xml:space="preserve">، </w:t>
      </w:r>
      <w:r w:rsidRPr="00F257BB">
        <w:rPr>
          <w:rtl/>
        </w:rPr>
        <w:t>وأنّ المهدّد عليه</w:t>
      </w:r>
      <w:r>
        <w:rPr>
          <w:rtl/>
        </w:rPr>
        <w:t xml:space="preserve"> ـ </w:t>
      </w:r>
      <w:r w:rsidRPr="00F257BB">
        <w:rPr>
          <w:rtl/>
        </w:rPr>
        <w:t>أي</w:t>
      </w:r>
      <w:r>
        <w:rPr>
          <w:rtl/>
        </w:rPr>
        <w:t xml:space="preserve">: </w:t>
      </w:r>
      <w:r w:rsidRPr="00F257BB">
        <w:rPr>
          <w:rtl/>
        </w:rPr>
        <w:t>التمتّع</w:t>
      </w:r>
      <w:r>
        <w:rPr>
          <w:rtl/>
        </w:rPr>
        <w:t xml:space="preserve"> ـ </w:t>
      </w:r>
      <w:r w:rsidRPr="00F257BB">
        <w:rPr>
          <w:rtl/>
        </w:rPr>
        <w:t>كالمطلوب</w:t>
      </w:r>
      <w:r>
        <w:rPr>
          <w:rtl/>
        </w:rPr>
        <w:t xml:space="preserve">، </w:t>
      </w:r>
      <w:r w:rsidRPr="00F257BB">
        <w:rPr>
          <w:rtl/>
        </w:rPr>
        <w:t>لإفضائه إلى المهدّد به</w:t>
      </w:r>
      <w:r>
        <w:rPr>
          <w:rtl/>
        </w:rPr>
        <w:t xml:space="preserve">، </w:t>
      </w:r>
      <w:r w:rsidRPr="00F257BB">
        <w:rPr>
          <w:rtl/>
        </w:rPr>
        <w:t>وهو النار</w:t>
      </w:r>
      <w:r>
        <w:rPr>
          <w:rtl/>
        </w:rPr>
        <w:t xml:space="preserve">، </w:t>
      </w:r>
      <w:r w:rsidRPr="00F257BB">
        <w:rPr>
          <w:rtl/>
        </w:rPr>
        <w:t>وأنّهما متلازمان</w:t>
      </w:r>
      <w:r>
        <w:rPr>
          <w:rtl/>
        </w:rPr>
        <w:t xml:space="preserve">، </w:t>
      </w:r>
      <w:r w:rsidRPr="00F257BB">
        <w:rPr>
          <w:rtl/>
        </w:rPr>
        <w:t>ولذلك علّله بقوله</w:t>
      </w:r>
      <w:r>
        <w:rPr>
          <w:rtl/>
        </w:rPr>
        <w:t xml:space="preserve">: </w:t>
      </w:r>
      <w:r w:rsidRPr="00AA0C1E">
        <w:rPr>
          <w:rStyle w:val="libAlaemChar"/>
          <w:rtl/>
        </w:rPr>
        <w:t>(</w:t>
      </w:r>
      <w:r w:rsidRPr="002F767C">
        <w:rPr>
          <w:rStyle w:val="libAieChar"/>
          <w:rtl/>
        </w:rPr>
        <w:t>فَإِنَّ مَصِيرَكُمْ</w:t>
      </w:r>
      <w:r w:rsidRPr="00AA0C1E">
        <w:rPr>
          <w:rStyle w:val="libAlaemChar"/>
          <w:rtl/>
        </w:rPr>
        <w:t>)</w:t>
      </w:r>
      <w:r w:rsidRPr="00F257BB">
        <w:rPr>
          <w:rtl/>
        </w:rPr>
        <w:t xml:space="preserve"> مرجعكم </w:t>
      </w:r>
      <w:r w:rsidRPr="00AA0C1E">
        <w:rPr>
          <w:rStyle w:val="libAlaemChar"/>
          <w:rtl/>
        </w:rPr>
        <w:t>(</w:t>
      </w:r>
      <w:r w:rsidRPr="002F767C">
        <w:rPr>
          <w:rStyle w:val="libAieChar"/>
          <w:rtl/>
        </w:rPr>
        <w:t>إِلَى النَّارِ</w:t>
      </w:r>
      <w:r w:rsidRPr="00AA0C1E">
        <w:rPr>
          <w:rStyle w:val="libAlaemChar"/>
          <w:rtl/>
        </w:rPr>
        <w:t>)</w:t>
      </w:r>
      <w:r w:rsidRPr="00F257BB">
        <w:rPr>
          <w:rtl/>
        </w:rPr>
        <w:t xml:space="preserve"> إلى نار جهنّم.</w:t>
      </w:r>
    </w:p>
    <w:p w14:paraId="68AB62C1" w14:textId="77777777" w:rsidR="003A1D5F" w:rsidRPr="00F257BB" w:rsidRDefault="003A1D5F" w:rsidP="000E6E49">
      <w:pPr>
        <w:pStyle w:val="libNormal"/>
        <w:rPr>
          <w:rtl/>
        </w:rPr>
      </w:pPr>
      <w:r w:rsidRPr="00AA0C1E">
        <w:rPr>
          <w:rStyle w:val="libAlaemChar"/>
          <w:rtl/>
        </w:rPr>
        <w:t>(</w:t>
      </w:r>
      <w:r w:rsidRPr="002F767C">
        <w:rPr>
          <w:rStyle w:val="libAieChar"/>
          <w:rtl/>
        </w:rPr>
        <w:t>قُلْ لِعِبادِيَ الَّذِينَ آمَنُوا</w:t>
      </w:r>
      <w:r w:rsidRPr="00AA0C1E">
        <w:rPr>
          <w:rStyle w:val="libAlaemChar"/>
          <w:rtl/>
        </w:rPr>
        <w:t>)</w:t>
      </w:r>
      <w:r w:rsidRPr="00F257BB">
        <w:rPr>
          <w:rtl/>
        </w:rPr>
        <w:t xml:space="preserve"> خصّهم بالإضافة تنويها لهم</w:t>
      </w:r>
      <w:r>
        <w:rPr>
          <w:rtl/>
        </w:rPr>
        <w:t xml:space="preserve">، </w:t>
      </w:r>
      <w:r w:rsidRPr="00F257BB">
        <w:rPr>
          <w:rtl/>
        </w:rPr>
        <w:t>وتنبيها على أنّهم المقيمون لحقوق العبوديّة. ومفعول «قل» محذوف يدلّ عليه جوابه</w:t>
      </w:r>
      <w:r>
        <w:rPr>
          <w:rtl/>
        </w:rPr>
        <w:t xml:space="preserve">، </w:t>
      </w:r>
      <w:r w:rsidRPr="00F257BB">
        <w:rPr>
          <w:rtl/>
        </w:rPr>
        <w:t>أي</w:t>
      </w:r>
      <w:r>
        <w:rPr>
          <w:rtl/>
        </w:rPr>
        <w:t xml:space="preserve">: </w:t>
      </w:r>
      <w:r w:rsidRPr="00F257BB">
        <w:rPr>
          <w:rtl/>
        </w:rPr>
        <w:t xml:space="preserve">قل لعبادي الّذين آمنوا أقيموا الصّلاة وأنفقوا. </w:t>
      </w:r>
      <w:r w:rsidRPr="00AA0C1E">
        <w:rPr>
          <w:rStyle w:val="libAlaemChar"/>
          <w:rtl/>
        </w:rPr>
        <w:t>(</w:t>
      </w:r>
      <w:r w:rsidRPr="002F767C">
        <w:rPr>
          <w:rStyle w:val="libAieChar"/>
          <w:rtl/>
        </w:rPr>
        <w:t>يُقِيمُوا الصَّلاةَ وَيُنْفِقُوا مِمَّا رَزَقْناهُمْ</w:t>
      </w:r>
      <w:r w:rsidRPr="00AA0C1E">
        <w:rPr>
          <w:rStyle w:val="libAlaemChar"/>
          <w:rtl/>
        </w:rPr>
        <w:t>)</w:t>
      </w:r>
      <w:r w:rsidRPr="00F257BB">
        <w:rPr>
          <w:rtl/>
        </w:rPr>
        <w:t xml:space="preserve"> فيكون إيذانا بأنّهم لفرط مطاوعتهم للرسول بحيث لا ينفكّ فعلهم عن أمره</w:t>
      </w:r>
      <w:r>
        <w:rPr>
          <w:rtl/>
        </w:rPr>
        <w:t xml:space="preserve">، </w:t>
      </w:r>
      <w:r w:rsidRPr="00F257BB">
        <w:rPr>
          <w:rtl/>
        </w:rPr>
        <w:t>وأنّه كالسبب الموجب له.</w:t>
      </w:r>
    </w:p>
    <w:p w14:paraId="11F88738" w14:textId="77777777" w:rsidR="003A1D5F" w:rsidRPr="00F257BB" w:rsidRDefault="003A1D5F" w:rsidP="000E6E49">
      <w:pPr>
        <w:pStyle w:val="libNormal"/>
        <w:rPr>
          <w:rtl/>
        </w:rPr>
      </w:pPr>
      <w:r w:rsidRPr="00F257BB">
        <w:rPr>
          <w:rtl/>
        </w:rPr>
        <w:t>وقيل</w:t>
      </w:r>
      <w:r>
        <w:rPr>
          <w:rtl/>
        </w:rPr>
        <w:t xml:space="preserve">: </w:t>
      </w:r>
      <w:r w:rsidRPr="00F257BB">
        <w:rPr>
          <w:rtl/>
        </w:rPr>
        <w:t>لام الأمر مقدّر فيهما</w:t>
      </w:r>
      <w:r>
        <w:rPr>
          <w:rtl/>
        </w:rPr>
        <w:t xml:space="preserve">، </w:t>
      </w:r>
      <w:r w:rsidRPr="00F257BB">
        <w:rPr>
          <w:rtl/>
        </w:rPr>
        <w:t>أي</w:t>
      </w:r>
      <w:r>
        <w:rPr>
          <w:rtl/>
        </w:rPr>
        <w:t xml:space="preserve">: </w:t>
      </w:r>
      <w:r w:rsidRPr="00F257BB">
        <w:rPr>
          <w:rtl/>
        </w:rPr>
        <w:t>ليقيموا ولينفقوا</w:t>
      </w:r>
      <w:r>
        <w:rPr>
          <w:rtl/>
        </w:rPr>
        <w:t xml:space="preserve">، </w:t>
      </w:r>
      <w:r w:rsidRPr="00F257BB">
        <w:rPr>
          <w:rtl/>
        </w:rPr>
        <w:t>ليصحّ تعلّق القول بهما.</w:t>
      </w:r>
    </w:p>
    <w:p w14:paraId="0668218D" w14:textId="77777777" w:rsidR="003A1D5F" w:rsidRPr="00F257BB" w:rsidRDefault="003A1D5F" w:rsidP="000E6E49">
      <w:pPr>
        <w:pStyle w:val="libNormal"/>
        <w:rPr>
          <w:rtl/>
        </w:rPr>
      </w:pPr>
      <w:r w:rsidRPr="00F257BB">
        <w:rPr>
          <w:rtl/>
        </w:rPr>
        <w:t>وإنّما جاز حذف اللام</w:t>
      </w:r>
      <w:r>
        <w:rPr>
          <w:rtl/>
        </w:rPr>
        <w:t xml:space="preserve">، </w:t>
      </w:r>
      <w:r w:rsidRPr="00F257BB">
        <w:rPr>
          <w:rtl/>
        </w:rPr>
        <w:t>لأنّ الأمر الّذي هو «قل» عوض منه. ولو قيل ابتداء</w:t>
      </w:r>
      <w:r>
        <w:rPr>
          <w:rtl/>
        </w:rPr>
        <w:t xml:space="preserve">: </w:t>
      </w:r>
      <w:r w:rsidRPr="00F257BB">
        <w:rPr>
          <w:rtl/>
        </w:rPr>
        <w:t>ليقيموا الصلاة وينفقوا</w:t>
      </w:r>
      <w:r>
        <w:rPr>
          <w:rtl/>
        </w:rPr>
        <w:t xml:space="preserve">، </w:t>
      </w:r>
      <w:r w:rsidRPr="00F257BB">
        <w:rPr>
          <w:rtl/>
        </w:rPr>
        <w:t>لم يجز.</w:t>
      </w:r>
    </w:p>
    <w:p w14:paraId="63DBC628"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هما جوابا «أقيموا» </w:t>
      </w:r>
      <w:r>
        <w:rPr>
          <w:rtl/>
        </w:rPr>
        <w:t>و «</w:t>
      </w:r>
      <w:r w:rsidRPr="00F257BB">
        <w:rPr>
          <w:rtl/>
        </w:rPr>
        <w:t>أنفقوا» يقامان مقامهما.</w:t>
      </w:r>
    </w:p>
    <w:p w14:paraId="014DE59F" w14:textId="77777777" w:rsidR="003A1D5F" w:rsidRPr="00F257BB" w:rsidRDefault="003A1D5F" w:rsidP="000E6E49">
      <w:pPr>
        <w:pStyle w:val="libNormal"/>
        <w:rPr>
          <w:rtl/>
        </w:rPr>
      </w:pPr>
      <w:r w:rsidRPr="00F257BB">
        <w:rPr>
          <w:rtl/>
        </w:rPr>
        <w:t>وهو ضعيف</w:t>
      </w:r>
      <w:r>
        <w:rPr>
          <w:rtl/>
        </w:rPr>
        <w:t xml:space="preserve">، </w:t>
      </w:r>
      <w:r w:rsidRPr="00F257BB">
        <w:rPr>
          <w:rtl/>
        </w:rPr>
        <w:t>لأنّه لا بدّ من مخالفه ما بين الشرط وجوابه</w:t>
      </w:r>
      <w:r>
        <w:rPr>
          <w:rtl/>
        </w:rPr>
        <w:t xml:space="preserve">، </w:t>
      </w:r>
      <w:r w:rsidRPr="00F257BB">
        <w:rPr>
          <w:rtl/>
        </w:rPr>
        <w:t>ولأنّ أمر المواجهة لا يجاب بلفظ الغيبة إذا كان الفاعل واحدا.</w:t>
      </w:r>
    </w:p>
    <w:p w14:paraId="246EA642" w14:textId="77777777" w:rsidR="003A1D5F" w:rsidRPr="00F257BB" w:rsidRDefault="003A1D5F" w:rsidP="000E6E49">
      <w:pPr>
        <w:pStyle w:val="libNormal"/>
        <w:rPr>
          <w:rtl/>
        </w:rPr>
      </w:pPr>
      <w:r w:rsidRPr="00AA0C1E">
        <w:rPr>
          <w:rStyle w:val="libAlaemChar"/>
          <w:rtl/>
        </w:rPr>
        <w:t>(</w:t>
      </w:r>
      <w:r w:rsidRPr="002F767C">
        <w:rPr>
          <w:rStyle w:val="libAieChar"/>
          <w:rtl/>
        </w:rPr>
        <w:t>سِرًّا وَعَلانِيَةً</w:t>
      </w:r>
      <w:r w:rsidRPr="00AA0C1E">
        <w:rPr>
          <w:rStyle w:val="libAlaemChar"/>
          <w:rtl/>
        </w:rPr>
        <w:t>)</w:t>
      </w:r>
      <w:r w:rsidRPr="00F257BB">
        <w:rPr>
          <w:rtl/>
        </w:rPr>
        <w:t xml:space="preserve"> منتصبان على المصدر</w:t>
      </w:r>
      <w:r>
        <w:rPr>
          <w:rtl/>
        </w:rPr>
        <w:t xml:space="preserve">، </w:t>
      </w:r>
      <w:r w:rsidRPr="00F257BB">
        <w:rPr>
          <w:rtl/>
        </w:rPr>
        <w:t>أي</w:t>
      </w:r>
      <w:r>
        <w:rPr>
          <w:rtl/>
        </w:rPr>
        <w:t xml:space="preserve">: </w:t>
      </w:r>
      <w:r w:rsidRPr="00F257BB">
        <w:rPr>
          <w:rtl/>
        </w:rPr>
        <w:t>إنفاق سرّ وعلانية. أو على الحال</w:t>
      </w:r>
      <w:r>
        <w:rPr>
          <w:rtl/>
        </w:rPr>
        <w:t xml:space="preserve">، </w:t>
      </w:r>
      <w:r w:rsidRPr="00F257BB">
        <w:rPr>
          <w:rtl/>
        </w:rPr>
        <w:t>أي</w:t>
      </w:r>
      <w:r>
        <w:rPr>
          <w:rtl/>
        </w:rPr>
        <w:t xml:space="preserve">: </w:t>
      </w:r>
      <w:r w:rsidRPr="00F257BB">
        <w:rPr>
          <w:rtl/>
        </w:rPr>
        <w:t>ذوي سرّ وعلانية</w:t>
      </w:r>
      <w:r>
        <w:rPr>
          <w:rtl/>
        </w:rPr>
        <w:t xml:space="preserve">، </w:t>
      </w:r>
      <w:r w:rsidRPr="00F257BB">
        <w:rPr>
          <w:rtl/>
        </w:rPr>
        <w:t>بمعنى</w:t>
      </w:r>
      <w:r>
        <w:rPr>
          <w:rtl/>
        </w:rPr>
        <w:t xml:space="preserve">: </w:t>
      </w:r>
      <w:r w:rsidRPr="00F257BB">
        <w:rPr>
          <w:rtl/>
        </w:rPr>
        <w:t>مسرّين ومعلنين. أو على الظرف</w:t>
      </w:r>
      <w:r>
        <w:rPr>
          <w:rtl/>
        </w:rPr>
        <w:t xml:space="preserve">، </w:t>
      </w:r>
      <w:r w:rsidRPr="00F257BB">
        <w:rPr>
          <w:rtl/>
        </w:rPr>
        <w:t>أي</w:t>
      </w:r>
      <w:r>
        <w:rPr>
          <w:rtl/>
        </w:rPr>
        <w:t xml:space="preserve">: </w:t>
      </w:r>
      <w:r w:rsidRPr="00F257BB">
        <w:rPr>
          <w:rtl/>
        </w:rPr>
        <w:t>وقتي سرّ وعلانية. والأفضل إعلان الواجب إذا كان صاحبه متّهما</w:t>
      </w:r>
      <w:r>
        <w:rPr>
          <w:rtl/>
        </w:rPr>
        <w:t xml:space="preserve">، </w:t>
      </w:r>
      <w:r w:rsidRPr="00F257BB">
        <w:rPr>
          <w:rtl/>
        </w:rPr>
        <w:t>وإلّا إخفاؤه أفضل.</w:t>
      </w:r>
    </w:p>
    <w:p w14:paraId="43ECECDF" w14:textId="77777777" w:rsidR="003A1D5F" w:rsidRPr="00F257BB" w:rsidRDefault="003A1D5F" w:rsidP="000E6E49">
      <w:pPr>
        <w:pStyle w:val="libNormal"/>
        <w:rPr>
          <w:rtl/>
        </w:rPr>
      </w:pPr>
      <w:r w:rsidRPr="00F257BB">
        <w:rPr>
          <w:rtl/>
        </w:rPr>
        <w:t>وفي المتطوّع به الأفضل الإخفاء مطلقا.</w:t>
      </w:r>
    </w:p>
    <w:p w14:paraId="73480382" w14:textId="77777777" w:rsidR="003A1D5F" w:rsidRPr="00F257BB" w:rsidRDefault="003A1D5F" w:rsidP="000E6E49">
      <w:pPr>
        <w:pStyle w:val="libNormal"/>
        <w:rPr>
          <w:rtl/>
        </w:rPr>
      </w:pPr>
      <w:r w:rsidRPr="00AA0C1E">
        <w:rPr>
          <w:rStyle w:val="libAlaemChar"/>
          <w:rtl/>
        </w:rPr>
        <w:t>(</w:t>
      </w:r>
      <w:r w:rsidRPr="002F767C">
        <w:rPr>
          <w:rStyle w:val="libAieChar"/>
          <w:rtl/>
        </w:rPr>
        <w:t>مِنْ قَبْلِ أَنْ يَأْتِيَ يَوْمٌ لا بَيْعٌ فِيهِ</w:t>
      </w:r>
      <w:r w:rsidRPr="00AA0C1E">
        <w:rPr>
          <w:rStyle w:val="libAlaemChar"/>
          <w:rtl/>
        </w:rPr>
        <w:t>)</w:t>
      </w:r>
      <w:r w:rsidRPr="00F257BB">
        <w:rPr>
          <w:rtl/>
        </w:rPr>
        <w:t xml:space="preserve"> فيبتاع المقصّر ما يتدارك به تقصيره</w:t>
      </w:r>
      <w:r>
        <w:rPr>
          <w:rtl/>
        </w:rPr>
        <w:t xml:space="preserve">، </w:t>
      </w:r>
      <w:r w:rsidRPr="00F257BB">
        <w:rPr>
          <w:rtl/>
        </w:rPr>
        <w:t xml:space="preserve">أو يفدي به نفسه </w:t>
      </w:r>
      <w:r w:rsidRPr="00AA0C1E">
        <w:rPr>
          <w:rStyle w:val="libAlaemChar"/>
          <w:rtl/>
        </w:rPr>
        <w:t>(</w:t>
      </w:r>
      <w:r w:rsidRPr="002F767C">
        <w:rPr>
          <w:rStyle w:val="libAieChar"/>
          <w:rtl/>
        </w:rPr>
        <w:t>وَلا خِلالٌ</w:t>
      </w:r>
      <w:r w:rsidRPr="00AA0C1E">
        <w:rPr>
          <w:rStyle w:val="libAlaemChar"/>
          <w:rtl/>
        </w:rPr>
        <w:t>)</w:t>
      </w:r>
      <w:r w:rsidRPr="00F257BB">
        <w:rPr>
          <w:rtl/>
        </w:rPr>
        <w:t xml:space="preserve"> ولا مخالّة فيشفع له خليل. أو من قبل أن يأتي يوم لا انتفاع فيه بمبايعة ولا مخالّة</w:t>
      </w:r>
      <w:r>
        <w:rPr>
          <w:rtl/>
        </w:rPr>
        <w:t xml:space="preserve">، </w:t>
      </w:r>
      <w:r w:rsidRPr="00F257BB">
        <w:rPr>
          <w:rtl/>
        </w:rPr>
        <w:t>وإنّما ينتفع فيه بالإنفاق لوجه الله. وقرأ ابن كثير وأبو عمرو ويعقوب بالفتح فيهما</w:t>
      </w:r>
      <w:r>
        <w:rPr>
          <w:rtl/>
        </w:rPr>
        <w:t xml:space="preserve">، </w:t>
      </w:r>
      <w:r w:rsidRPr="00F257BB">
        <w:rPr>
          <w:rtl/>
        </w:rPr>
        <w:t>على النفي العامّ.</w:t>
      </w:r>
    </w:p>
    <w:p w14:paraId="2CBB8851"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اللهُ الَّذِي خَلَقَ السَّماواتِ وَالْأَرْضَ وَأَنْزَلَ مِنَ السَّماءِ ماءً فَأَخْرَجَ بِهِ مِنَ الثَّمَراتِ رِزْقاً لَكُمْ وَسَخَّرَ لَكُمُ الْفُلْكَ لِتَجْرِيَ فِي الْبَحْرِ بِأَمْرِهِ وَسَخَّرَ لَكُمُ الْأَنْهارَ (32) وَسَخَّرَ لَكُمُ الشَّمْسَ وَالْقَمَرَ دائِبَيْنِ وَسَخَّرَ لَكُمُ اللَّيْلَ وَالنَّهارَ (33) وَآتاكُمْ مِنْ كُلِّ ما سَأَلْتُمُوهُ وَإِنْ تَعُدُّوا نِعْمَتَ اللهِ لا تُحْصُوها إِنَّ الْإِنْسانَ لَظَلُومٌ كَفَّارٌ (34)</w:t>
      </w:r>
      <w:r w:rsidRPr="00AA0C1E">
        <w:rPr>
          <w:rStyle w:val="libAlaemChar"/>
          <w:rtl/>
        </w:rPr>
        <w:t>)</w:t>
      </w:r>
    </w:p>
    <w:p w14:paraId="31694918" w14:textId="77777777" w:rsidR="003A1D5F" w:rsidRPr="00F257BB" w:rsidRDefault="003A1D5F" w:rsidP="000E6E49">
      <w:pPr>
        <w:pStyle w:val="libNormal"/>
        <w:rPr>
          <w:rtl/>
        </w:rPr>
      </w:pPr>
      <w:r w:rsidRPr="00F257BB">
        <w:rPr>
          <w:rtl/>
        </w:rPr>
        <w:t>ثمّ بيّن سبحانه أنّه المستحقّ للإلهيّة</w:t>
      </w:r>
      <w:r>
        <w:rPr>
          <w:rtl/>
        </w:rPr>
        <w:t xml:space="preserve">، </w:t>
      </w:r>
      <w:r w:rsidRPr="00F257BB">
        <w:rPr>
          <w:rtl/>
        </w:rPr>
        <w:t>فقال</w:t>
      </w:r>
      <w:r>
        <w:rPr>
          <w:rtl/>
        </w:rPr>
        <w:t xml:space="preserve">: </w:t>
      </w:r>
      <w:r w:rsidRPr="00AA0C1E">
        <w:rPr>
          <w:rStyle w:val="libAlaemChar"/>
          <w:rtl/>
        </w:rPr>
        <w:t>(</w:t>
      </w:r>
      <w:r w:rsidRPr="002F767C">
        <w:rPr>
          <w:rStyle w:val="libAieChar"/>
          <w:rtl/>
        </w:rPr>
        <w:t>اللهُ الَّذِي خَلَقَ السَّماواتِ وَالْأَرْضَ</w:t>
      </w:r>
      <w:r w:rsidRPr="00AA0C1E">
        <w:rPr>
          <w:rStyle w:val="libAlaemChar"/>
          <w:rtl/>
        </w:rPr>
        <w:t>)</w:t>
      </w:r>
      <w:r w:rsidRPr="00F257BB">
        <w:rPr>
          <w:rtl/>
        </w:rPr>
        <w:t xml:space="preserve"> مبتدأ وخبر. وبدأ بذكرهما لعظم شأنهما وغيرهما من المكوّنات في ضمنهما. </w:t>
      </w:r>
      <w:r w:rsidRPr="00AA0C1E">
        <w:rPr>
          <w:rStyle w:val="libAlaemChar"/>
          <w:rtl/>
        </w:rPr>
        <w:t>(</w:t>
      </w:r>
      <w:r w:rsidRPr="002F767C">
        <w:rPr>
          <w:rStyle w:val="libAieChar"/>
          <w:rtl/>
        </w:rPr>
        <w:t>وَأَنْزَلَ مِنَ السَّماءِ ماءً فَأَخْرَجَ بِهِ مِنَ الثَّمَراتِ رِزْقاً لَكُمْ</w:t>
      </w:r>
      <w:r w:rsidRPr="00AA0C1E">
        <w:rPr>
          <w:rStyle w:val="libAlaemChar"/>
          <w:rtl/>
        </w:rPr>
        <w:t>)</w:t>
      </w:r>
      <w:r w:rsidRPr="00F257BB">
        <w:rPr>
          <w:rtl/>
        </w:rPr>
        <w:t xml:space="preserve"> تعيشون به. وهو يشمل المطعوم والملبوس. وهذا مفعول</w:t>
      </w:r>
      <w:r>
        <w:rPr>
          <w:rtl/>
        </w:rPr>
        <w:t xml:space="preserve"> لـ </w:t>
      </w:r>
      <w:r w:rsidRPr="00F257BB">
        <w:rPr>
          <w:rtl/>
        </w:rPr>
        <w:t>«أخرج»</w:t>
      </w:r>
      <w:r>
        <w:rPr>
          <w:rtl/>
        </w:rPr>
        <w:t>، و «</w:t>
      </w:r>
      <w:r w:rsidRPr="00F257BB">
        <w:rPr>
          <w:rtl/>
        </w:rPr>
        <w:t>من الثمرات» بيان له وحال منه. ويحتمل عكس ذلك. ويجوز أن يراد به المصدر</w:t>
      </w:r>
      <w:r>
        <w:rPr>
          <w:rtl/>
        </w:rPr>
        <w:t xml:space="preserve">، </w:t>
      </w:r>
      <w:r w:rsidRPr="00F257BB">
        <w:rPr>
          <w:rtl/>
        </w:rPr>
        <w:t>فينتصب بالعلّة أو المصدر</w:t>
      </w:r>
      <w:r>
        <w:rPr>
          <w:rtl/>
        </w:rPr>
        <w:t xml:space="preserve">، </w:t>
      </w:r>
      <w:r w:rsidRPr="00F257BB">
        <w:rPr>
          <w:rtl/>
        </w:rPr>
        <w:t>لأنّ «أخرج» في معنى</w:t>
      </w:r>
      <w:r>
        <w:rPr>
          <w:rtl/>
        </w:rPr>
        <w:t xml:space="preserve">: </w:t>
      </w:r>
      <w:r w:rsidRPr="00F257BB">
        <w:rPr>
          <w:rtl/>
        </w:rPr>
        <w:t>رزق.</w:t>
      </w:r>
    </w:p>
    <w:p w14:paraId="2F25E401" w14:textId="77777777" w:rsidR="003A1D5F" w:rsidRPr="00F257BB" w:rsidRDefault="003A1D5F" w:rsidP="000E6E49">
      <w:pPr>
        <w:pStyle w:val="libNormal"/>
        <w:rPr>
          <w:rtl/>
        </w:rPr>
      </w:pPr>
      <w:r w:rsidRPr="00AA0C1E">
        <w:rPr>
          <w:rStyle w:val="libAlaemChar"/>
          <w:rtl/>
        </w:rPr>
        <w:t>(</w:t>
      </w:r>
      <w:r w:rsidRPr="002F767C">
        <w:rPr>
          <w:rStyle w:val="libAieChar"/>
          <w:rtl/>
        </w:rPr>
        <w:t>وَسَخَّرَ لَكُمُ الْفُلْكَ لِتَجْرِيَ فِي الْبَحْرِ بِأَمْرِهِ</w:t>
      </w:r>
      <w:r w:rsidRPr="00AA0C1E">
        <w:rPr>
          <w:rStyle w:val="libAlaemChar"/>
          <w:rtl/>
        </w:rPr>
        <w:t>)</w:t>
      </w:r>
      <w:r w:rsidRPr="00F257BB">
        <w:rPr>
          <w:rtl/>
        </w:rPr>
        <w:t xml:space="preserve"> بمشيئته إلى حيث توجّهتم </w:t>
      </w:r>
      <w:r w:rsidRPr="00AA0C1E">
        <w:rPr>
          <w:rStyle w:val="libAlaemChar"/>
          <w:rtl/>
        </w:rPr>
        <w:t>(</w:t>
      </w:r>
      <w:r w:rsidRPr="002F767C">
        <w:rPr>
          <w:rStyle w:val="libAieChar"/>
          <w:rtl/>
        </w:rPr>
        <w:t>وَسَخَّرَ لَكُمُ الْأَنْهارَ</w:t>
      </w:r>
      <w:r w:rsidRPr="00AA0C1E">
        <w:rPr>
          <w:rStyle w:val="libAlaemChar"/>
          <w:rtl/>
        </w:rPr>
        <w:t>)</w:t>
      </w:r>
      <w:r w:rsidRPr="00F257BB">
        <w:rPr>
          <w:rtl/>
        </w:rPr>
        <w:t xml:space="preserve"> فجعلها معدّة لانتفاعكم وتصرّفكم. وقيل</w:t>
      </w:r>
      <w:r>
        <w:rPr>
          <w:rtl/>
        </w:rPr>
        <w:t xml:space="preserve">: </w:t>
      </w:r>
      <w:r w:rsidRPr="00F257BB">
        <w:rPr>
          <w:rtl/>
        </w:rPr>
        <w:t>تسخير هذه الأشياء تعليم كيفيّة اتّخاذها.</w:t>
      </w:r>
    </w:p>
    <w:p w14:paraId="5BA8BC60" w14:textId="77777777" w:rsidR="003A1D5F" w:rsidRPr="00F257BB" w:rsidRDefault="003A1D5F" w:rsidP="000E6E49">
      <w:pPr>
        <w:pStyle w:val="libNormal"/>
        <w:rPr>
          <w:rtl/>
        </w:rPr>
      </w:pPr>
      <w:r w:rsidRPr="00AA0C1E">
        <w:rPr>
          <w:rStyle w:val="libAlaemChar"/>
          <w:rtl/>
        </w:rPr>
        <w:t>(</w:t>
      </w:r>
      <w:r w:rsidRPr="002F767C">
        <w:rPr>
          <w:rStyle w:val="libAieChar"/>
          <w:rtl/>
        </w:rPr>
        <w:t>وَسَخَّرَ لَكُمُ الشَّمْسَ وَالْقَمَرَ دائِبَيْنِ</w:t>
      </w:r>
      <w:r w:rsidRPr="00AA0C1E">
        <w:rPr>
          <w:rStyle w:val="libAlaemChar"/>
          <w:rtl/>
        </w:rPr>
        <w:t>)</w:t>
      </w:r>
      <w:r w:rsidRPr="00F257BB">
        <w:rPr>
          <w:rtl/>
        </w:rPr>
        <w:t xml:space="preserve"> يدأبان في سيرهما وإنارتهما</w:t>
      </w:r>
      <w:r>
        <w:rPr>
          <w:rtl/>
        </w:rPr>
        <w:t xml:space="preserve">، </w:t>
      </w:r>
      <w:r w:rsidRPr="00F257BB">
        <w:rPr>
          <w:rtl/>
        </w:rPr>
        <w:t xml:space="preserve">وإصلاح ما يصلحانه من المكوّنات </w:t>
      </w:r>
      <w:r w:rsidRPr="00AA0C1E">
        <w:rPr>
          <w:rStyle w:val="libAlaemChar"/>
          <w:rtl/>
        </w:rPr>
        <w:t>(</w:t>
      </w:r>
      <w:r w:rsidRPr="002F767C">
        <w:rPr>
          <w:rStyle w:val="libAieChar"/>
          <w:rtl/>
        </w:rPr>
        <w:t>وَسَخَّرَ لَكُمُ اللَّيْلَ وَالنَّهارَ</w:t>
      </w:r>
      <w:r w:rsidRPr="00AA0C1E">
        <w:rPr>
          <w:rStyle w:val="libAlaemChar"/>
          <w:rtl/>
        </w:rPr>
        <w:t>)</w:t>
      </w:r>
      <w:r w:rsidRPr="00F257BB">
        <w:rPr>
          <w:rtl/>
        </w:rPr>
        <w:t xml:space="preserve"> يتعاقبان لسباتكم ومعاشكم.</w:t>
      </w:r>
    </w:p>
    <w:p w14:paraId="734F89AF" w14:textId="77777777" w:rsidR="003A1D5F" w:rsidRPr="00F257BB" w:rsidRDefault="003A1D5F" w:rsidP="000E6E49">
      <w:pPr>
        <w:pStyle w:val="libNormal"/>
        <w:rPr>
          <w:rtl/>
        </w:rPr>
      </w:pPr>
      <w:r w:rsidRPr="00AA0C1E">
        <w:rPr>
          <w:rStyle w:val="libAlaemChar"/>
          <w:rtl/>
        </w:rPr>
        <w:t>(</w:t>
      </w:r>
      <w:r w:rsidRPr="002F767C">
        <w:rPr>
          <w:rStyle w:val="libAieChar"/>
          <w:rtl/>
        </w:rPr>
        <w:t>وَآتاكُمْ مِنْ كُلِّ ما سَأَلْتُمُوهُ</w:t>
      </w:r>
      <w:r w:rsidRPr="00AA0C1E">
        <w:rPr>
          <w:rStyle w:val="libAlaemChar"/>
          <w:rtl/>
        </w:rPr>
        <w:t>)</w:t>
      </w:r>
      <w:r w:rsidRPr="00F257BB">
        <w:rPr>
          <w:rtl/>
        </w:rPr>
        <w:t xml:space="preserve"> أي</w:t>
      </w:r>
      <w:r>
        <w:rPr>
          <w:rtl/>
        </w:rPr>
        <w:t xml:space="preserve">: </w:t>
      </w:r>
      <w:r w:rsidRPr="00F257BB">
        <w:rPr>
          <w:rtl/>
        </w:rPr>
        <w:t>بعض جميع ما سألتموه</w:t>
      </w:r>
      <w:r>
        <w:rPr>
          <w:rtl/>
        </w:rPr>
        <w:t xml:space="preserve">، </w:t>
      </w:r>
      <w:r w:rsidRPr="00F257BB">
        <w:rPr>
          <w:rtl/>
        </w:rPr>
        <w:t>نظرا في</w:t>
      </w:r>
    </w:p>
    <w:p w14:paraId="4D620478" w14:textId="77777777" w:rsidR="003A1D5F" w:rsidRPr="00F257BB" w:rsidRDefault="003A1D5F" w:rsidP="002F767C">
      <w:pPr>
        <w:pStyle w:val="libNormal0"/>
        <w:rPr>
          <w:rtl/>
        </w:rPr>
      </w:pPr>
      <w:r>
        <w:rPr>
          <w:rtl/>
        </w:rPr>
        <w:br w:type="page"/>
      </w:r>
      <w:r w:rsidRPr="00F257BB">
        <w:rPr>
          <w:rtl/>
        </w:rPr>
        <w:lastRenderedPageBreak/>
        <w:t>مصالحكم. أو بعضا من كلّ من الأصناف سألتموه</w:t>
      </w:r>
      <w:r>
        <w:rPr>
          <w:rtl/>
        </w:rPr>
        <w:t xml:space="preserve">، </w:t>
      </w:r>
      <w:r w:rsidRPr="00F257BB">
        <w:rPr>
          <w:rtl/>
        </w:rPr>
        <w:t>فإنّ الموجود من كلّ صنف بعض ما في قدرة الله تعالى. ويحتمل أن يكون المراد</w:t>
      </w:r>
      <w:r>
        <w:rPr>
          <w:rtl/>
        </w:rPr>
        <w:t xml:space="preserve"> بـ </w:t>
      </w:r>
      <w:r w:rsidRPr="00F257BB">
        <w:rPr>
          <w:rtl/>
        </w:rPr>
        <w:t>«ما سألتموه» ما كان حقيقا بأن يسأل</w:t>
      </w:r>
      <w:r>
        <w:rPr>
          <w:rtl/>
        </w:rPr>
        <w:t xml:space="preserve">، </w:t>
      </w:r>
      <w:r w:rsidRPr="00F257BB">
        <w:rPr>
          <w:rtl/>
        </w:rPr>
        <w:t>لاحتياج الناس إليه سئل أو لم يسأل. ويحتمل أن تكون «ما» موصولة وموصوفة ومصدريّة</w:t>
      </w:r>
      <w:r>
        <w:rPr>
          <w:rtl/>
        </w:rPr>
        <w:t xml:space="preserve">، </w:t>
      </w:r>
      <w:r w:rsidRPr="00F257BB">
        <w:rPr>
          <w:rtl/>
        </w:rPr>
        <w:t>ويكون المصدر بمعنى المفعول.</w:t>
      </w:r>
    </w:p>
    <w:p w14:paraId="44526036" w14:textId="77777777" w:rsidR="003A1D5F" w:rsidRPr="00F257BB" w:rsidRDefault="003A1D5F" w:rsidP="000E6E49">
      <w:pPr>
        <w:pStyle w:val="libNormal"/>
        <w:rPr>
          <w:rtl/>
        </w:rPr>
      </w:pPr>
      <w:r w:rsidRPr="00AA0C1E">
        <w:rPr>
          <w:rStyle w:val="libAlaemChar"/>
          <w:rtl/>
        </w:rPr>
        <w:t>(</w:t>
      </w:r>
      <w:r w:rsidRPr="002F767C">
        <w:rPr>
          <w:rStyle w:val="libAieChar"/>
          <w:rtl/>
        </w:rPr>
        <w:t>وَإِنْ تَعُدُّوا نِعْمَةَ اللهِ لا تُحْصُوها</w:t>
      </w:r>
      <w:r w:rsidRPr="00AA0C1E">
        <w:rPr>
          <w:rStyle w:val="libAlaemChar"/>
          <w:rtl/>
        </w:rPr>
        <w:t>)</w:t>
      </w:r>
      <w:r w:rsidRPr="00F257BB">
        <w:rPr>
          <w:rtl/>
        </w:rPr>
        <w:t xml:space="preserve"> أي</w:t>
      </w:r>
      <w:r>
        <w:rPr>
          <w:rtl/>
        </w:rPr>
        <w:t xml:space="preserve">: </w:t>
      </w:r>
      <w:r w:rsidRPr="00F257BB">
        <w:rPr>
          <w:rtl/>
        </w:rPr>
        <w:t>لا تقدروا على إحصائها وحصرها</w:t>
      </w:r>
      <w:r>
        <w:rPr>
          <w:rtl/>
        </w:rPr>
        <w:t xml:space="preserve">، </w:t>
      </w:r>
      <w:r w:rsidRPr="00F257BB">
        <w:rPr>
          <w:rtl/>
        </w:rPr>
        <w:t>ولا تطيقوا عدّ أنواعها</w:t>
      </w:r>
      <w:r>
        <w:rPr>
          <w:rtl/>
        </w:rPr>
        <w:t xml:space="preserve">، </w:t>
      </w:r>
      <w:r w:rsidRPr="00F257BB">
        <w:rPr>
          <w:rtl/>
        </w:rPr>
        <w:t>فضلا عن أفرادها</w:t>
      </w:r>
      <w:r>
        <w:rPr>
          <w:rtl/>
        </w:rPr>
        <w:t xml:space="preserve">، </w:t>
      </w:r>
      <w:r w:rsidRPr="00F257BB">
        <w:rPr>
          <w:rtl/>
        </w:rPr>
        <w:t>فإنّها غير متناهية. وفيه دليل على أنّ المفرد يفيد الاستغراق بالإضافة.</w:t>
      </w:r>
    </w:p>
    <w:p w14:paraId="2741D1AF" w14:textId="77777777" w:rsidR="003A1D5F" w:rsidRPr="00F257BB" w:rsidRDefault="003A1D5F" w:rsidP="000E6E49">
      <w:pPr>
        <w:pStyle w:val="libNormal"/>
        <w:rPr>
          <w:rtl/>
        </w:rPr>
      </w:pPr>
      <w:r w:rsidRPr="00AA0C1E">
        <w:rPr>
          <w:rStyle w:val="libAlaemChar"/>
          <w:rtl/>
        </w:rPr>
        <w:t>(</w:t>
      </w:r>
      <w:r w:rsidRPr="002F767C">
        <w:rPr>
          <w:rStyle w:val="libAieChar"/>
          <w:rtl/>
        </w:rPr>
        <w:t>إِنَّ الْإِنْسانَ لَظَلُومٌ</w:t>
      </w:r>
      <w:r w:rsidRPr="00AA0C1E">
        <w:rPr>
          <w:rStyle w:val="libAlaemChar"/>
          <w:rtl/>
        </w:rPr>
        <w:t>)</w:t>
      </w:r>
      <w:r w:rsidRPr="00F257BB">
        <w:rPr>
          <w:rtl/>
        </w:rPr>
        <w:t xml:space="preserve"> يظلم النعمة بإغفال شكرها</w:t>
      </w:r>
      <w:r>
        <w:rPr>
          <w:rtl/>
        </w:rPr>
        <w:t xml:space="preserve">، </w:t>
      </w:r>
      <w:r w:rsidRPr="00F257BB">
        <w:rPr>
          <w:rtl/>
        </w:rPr>
        <w:t>أو يظلم نفسه</w:t>
      </w:r>
      <w:r>
        <w:rPr>
          <w:rtl/>
        </w:rPr>
        <w:t xml:space="preserve">، </w:t>
      </w:r>
      <w:r w:rsidRPr="00F257BB">
        <w:rPr>
          <w:rtl/>
        </w:rPr>
        <w:t xml:space="preserve">بأن يعرّضها للحرمان </w:t>
      </w:r>
      <w:r w:rsidRPr="00AA0C1E">
        <w:rPr>
          <w:rStyle w:val="libAlaemChar"/>
          <w:rtl/>
        </w:rPr>
        <w:t>(</w:t>
      </w:r>
      <w:r w:rsidRPr="002F767C">
        <w:rPr>
          <w:rStyle w:val="libAieChar"/>
          <w:rtl/>
        </w:rPr>
        <w:t>كَفَّارٌ</w:t>
      </w:r>
      <w:r w:rsidRPr="00AA0C1E">
        <w:rPr>
          <w:rStyle w:val="libAlaemChar"/>
          <w:rtl/>
        </w:rPr>
        <w:t>)</w:t>
      </w:r>
      <w:r w:rsidRPr="00F257BB">
        <w:rPr>
          <w:rtl/>
        </w:rPr>
        <w:t xml:space="preserve"> شديد الكفران لنعم ربّه. وقيل</w:t>
      </w:r>
      <w:r>
        <w:rPr>
          <w:rtl/>
        </w:rPr>
        <w:t xml:space="preserve">: </w:t>
      </w:r>
      <w:r w:rsidRPr="00F257BB">
        <w:rPr>
          <w:rtl/>
        </w:rPr>
        <w:t>ظلوم في الشدّة يشكو ويجزع</w:t>
      </w:r>
      <w:r>
        <w:rPr>
          <w:rtl/>
        </w:rPr>
        <w:t xml:space="preserve">، </w:t>
      </w:r>
      <w:r w:rsidRPr="00F257BB">
        <w:rPr>
          <w:rtl/>
        </w:rPr>
        <w:t>كفّار في النعمة يجمع ويمنع.</w:t>
      </w:r>
    </w:p>
    <w:p w14:paraId="2315E6CA"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وَإِذْ قالَ إِبْراهِيمُ رَبِّ اجْعَلْ هَذَا الْبَلَدَ آمِناً وَاجْنُبْنِي وَبَنِيَّ أَنْ نَعْبُدَ الْأَصْنامَ (35) رَبِّ إِنَّهُنَّ أَضْلَلْنَ كَثِيراً مِنَ النَّاسِ فَمَنْ تَبِعَنِي فَإِنَّهُ مِنِّي وَمَنْ عَصانِي فَإِنَّكَ غَفُورٌ رَحِيمٌ (36) رَبَّنا إِنِّي أَسْكَنْتُ مِنْ ذُرِّيَّتِي بِوادٍ غَيْرِ ذِي زَرْعٍ عِنْدَ بَيْتِكَ الْمُحَرَّمِ رَبَّنا لِيُقِيمُوا الصَّلاةَ فَاجْعَلْ أَفْئِدَةً مِنَ النَّاسِ تَهْوِي إِلَيْهِمْ وَارْزُقْهُمْ مِنَ الثَّمَراتِ لَعَلَّهُمْ يَشْكُرُونَ (37) رَبَّنا إِنَّكَ تَعْلَمُ ما نُخْفِي وَما نُعْلِنُ وَما يَخْفى عَلَى اللهِ مِنْ شَيْءٍ فِي الْأَرْضِ وَلا فِي السَّماءِ (38) الْحَمْدُ لِلَّهِ الَّذِي وَهَبَ لِي عَلَى الْكِبَرِ إِسْماعِيلَ وَإِسْحاقَ إِنَّ رَبِّي لَسَمِيعُ</w:t>
      </w:r>
    </w:p>
    <w:p w14:paraId="1A43A069" w14:textId="77777777" w:rsidR="003A1D5F" w:rsidRPr="00F257BB" w:rsidRDefault="003A1D5F" w:rsidP="002F767C">
      <w:pPr>
        <w:pStyle w:val="libNormal0"/>
        <w:rPr>
          <w:rtl/>
        </w:rPr>
      </w:pPr>
      <w:r>
        <w:rPr>
          <w:rtl/>
        </w:rPr>
        <w:br w:type="page"/>
      </w:r>
      <w:r w:rsidRPr="002F767C">
        <w:rPr>
          <w:rStyle w:val="libAieChar"/>
          <w:rtl/>
        </w:rPr>
        <w:lastRenderedPageBreak/>
        <w:t>الدُّعاءِ (39) رَبِّ اجْعَلْنِي مُقِيمَ الصَّلاةِ وَمِنْ ذُرِّيَّتِي رَبَّنا وَتَقَبَّلْ دُعاءِ (40) رَبَّنَا اغْفِرْ لِي وَلِوالِدَيَّ وَلِلْمُؤْمِنِينَ يَوْمَ يَقُومُ الْحِسابُ (41)</w:t>
      </w:r>
      <w:r w:rsidRPr="00AA0C1E">
        <w:rPr>
          <w:rStyle w:val="libAlaemChar"/>
          <w:rtl/>
        </w:rPr>
        <w:t>)</w:t>
      </w:r>
    </w:p>
    <w:p w14:paraId="2F6DAB7F" w14:textId="77777777" w:rsidR="003A1D5F" w:rsidRPr="00F257BB" w:rsidRDefault="003A1D5F" w:rsidP="000E6E49">
      <w:pPr>
        <w:pStyle w:val="libNormal"/>
        <w:rPr>
          <w:rtl/>
        </w:rPr>
      </w:pPr>
      <w:r w:rsidRPr="00F257BB">
        <w:rPr>
          <w:rtl/>
        </w:rPr>
        <w:t>ول</w:t>
      </w:r>
      <w:r>
        <w:rPr>
          <w:rFonts w:hint="cs"/>
          <w:rtl/>
        </w:rPr>
        <w:t>ـ</w:t>
      </w:r>
      <w:r w:rsidRPr="00F257BB">
        <w:rPr>
          <w:rtl/>
        </w:rPr>
        <w:t>مّا نهى الله سبحانه عن عبادة الأصنام</w:t>
      </w:r>
      <w:r>
        <w:rPr>
          <w:rtl/>
        </w:rPr>
        <w:t xml:space="preserve">، </w:t>
      </w:r>
      <w:r w:rsidRPr="00F257BB">
        <w:rPr>
          <w:rtl/>
        </w:rPr>
        <w:t>وأمر بعبادة الله وحده</w:t>
      </w:r>
      <w:r>
        <w:rPr>
          <w:rtl/>
        </w:rPr>
        <w:t xml:space="preserve">، </w:t>
      </w:r>
      <w:r w:rsidRPr="00F257BB">
        <w:rPr>
          <w:rtl/>
        </w:rPr>
        <w:t xml:space="preserve">عقّبه بما كان عليه إبراهيم </w:t>
      </w:r>
      <w:r w:rsidRPr="00AA0C1E">
        <w:rPr>
          <w:rStyle w:val="libAlaemChar"/>
          <w:rtl/>
        </w:rPr>
        <w:t>عليه‌السلام</w:t>
      </w:r>
      <w:r w:rsidRPr="00F257BB">
        <w:rPr>
          <w:rtl/>
        </w:rPr>
        <w:t xml:space="preserve"> من التشدّد في إنكار عبادة الأصنام</w:t>
      </w:r>
      <w:r>
        <w:rPr>
          <w:rtl/>
        </w:rPr>
        <w:t xml:space="preserve">، </w:t>
      </w:r>
      <w:r w:rsidRPr="00F257BB">
        <w:rPr>
          <w:rtl/>
        </w:rPr>
        <w:t>والدعاء بما دعا به</w:t>
      </w:r>
      <w:r>
        <w:rPr>
          <w:rtl/>
        </w:rPr>
        <w:t xml:space="preserve">، </w:t>
      </w:r>
      <w:r w:rsidRPr="00F257BB">
        <w:rPr>
          <w:rtl/>
        </w:rPr>
        <w:t>فقال عطفا على الجمل السابقة</w:t>
      </w:r>
      <w:r>
        <w:rPr>
          <w:rtl/>
        </w:rPr>
        <w:t xml:space="preserve">: </w:t>
      </w:r>
      <w:r w:rsidRPr="00AA0C1E">
        <w:rPr>
          <w:rStyle w:val="libAlaemChar"/>
          <w:rtl/>
        </w:rPr>
        <w:t>(</w:t>
      </w:r>
      <w:r w:rsidRPr="002F767C">
        <w:rPr>
          <w:rStyle w:val="libAieChar"/>
          <w:rtl/>
        </w:rPr>
        <w:t>وَإِذْ قالَ إِبْراهِيمُ رَبِّ اجْعَلْ هَذَا الْبَلَدَ</w:t>
      </w:r>
      <w:r w:rsidRPr="00AA0C1E">
        <w:rPr>
          <w:rStyle w:val="libAlaemChar"/>
          <w:rtl/>
        </w:rPr>
        <w:t>)</w:t>
      </w:r>
      <w:r w:rsidRPr="00F257BB">
        <w:rPr>
          <w:rtl/>
        </w:rPr>
        <w:t xml:space="preserve"> بلدة مكّة </w:t>
      </w:r>
      <w:r w:rsidRPr="00AA0C1E">
        <w:rPr>
          <w:rStyle w:val="libAlaemChar"/>
          <w:rtl/>
        </w:rPr>
        <w:t>(</w:t>
      </w:r>
      <w:r w:rsidRPr="002F767C">
        <w:rPr>
          <w:rStyle w:val="libAieChar"/>
          <w:rtl/>
        </w:rPr>
        <w:t>آمِناً</w:t>
      </w:r>
      <w:r w:rsidRPr="00AA0C1E">
        <w:rPr>
          <w:rStyle w:val="libAlaemChar"/>
          <w:rtl/>
        </w:rPr>
        <w:t>)</w:t>
      </w:r>
      <w:r w:rsidRPr="00F257BB">
        <w:rPr>
          <w:rtl/>
        </w:rPr>
        <w:t xml:space="preserve"> ذا أمن لمن فيها. والفرق بين قوله</w:t>
      </w:r>
      <w:r>
        <w:rPr>
          <w:rtl/>
        </w:rPr>
        <w:t xml:space="preserve">: </w:t>
      </w:r>
      <w:r w:rsidRPr="00F257BB">
        <w:rPr>
          <w:rtl/>
        </w:rPr>
        <w:t>اجعل هذا بلدا آمنا</w:t>
      </w:r>
      <w:r>
        <w:rPr>
          <w:rtl/>
        </w:rPr>
        <w:t xml:space="preserve">، </w:t>
      </w:r>
      <w:r w:rsidRPr="00F257BB">
        <w:rPr>
          <w:rtl/>
        </w:rPr>
        <w:t>وبين قوله</w:t>
      </w:r>
      <w:r>
        <w:rPr>
          <w:rtl/>
        </w:rPr>
        <w:t xml:space="preserve">: </w:t>
      </w:r>
      <w:r w:rsidRPr="00F257BB">
        <w:rPr>
          <w:rtl/>
        </w:rPr>
        <w:t>اجعل هذا البلد آمنا</w:t>
      </w:r>
      <w:r>
        <w:rPr>
          <w:rtl/>
        </w:rPr>
        <w:t xml:space="preserve">، </w:t>
      </w:r>
      <w:r w:rsidRPr="00F257BB">
        <w:rPr>
          <w:rtl/>
        </w:rPr>
        <w:t>أنّ المسؤل في الأوّل جعله من جملة البلاد الّتي يأمن أهلها ولا يخافون</w:t>
      </w:r>
      <w:r>
        <w:rPr>
          <w:rtl/>
        </w:rPr>
        <w:t xml:space="preserve">، </w:t>
      </w:r>
      <w:r w:rsidRPr="00F257BB">
        <w:rPr>
          <w:rtl/>
        </w:rPr>
        <w:t>وفي الثاني إخراجه من صفة كان عليها من الخوف إلى ضدّها من الأمن</w:t>
      </w:r>
      <w:r>
        <w:rPr>
          <w:rtl/>
        </w:rPr>
        <w:t xml:space="preserve">، </w:t>
      </w:r>
      <w:r w:rsidRPr="00F257BB">
        <w:rPr>
          <w:rtl/>
        </w:rPr>
        <w:t>كأنّه قال</w:t>
      </w:r>
      <w:r>
        <w:rPr>
          <w:rtl/>
        </w:rPr>
        <w:t xml:space="preserve">: </w:t>
      </w:r>
      <w:r w:rsidRPr="00F257BB">
        <w:rPr>
          <w:rtl/>
        </w:rPr>
        <w:t>هو بلد مخوف</w:t>
      </w:r>
      <w:r>
        <w:rPr>
          <w:rtl/>
        </w:rPr>
        <w:t xml:space="preserve">، </w:t>
      </w:r>
      <w:r w:rsidRPr="00F257BB">
        <w:rPr>
          <w:rtl/>
        </w:rPr>
        <w:t xml:space="preserve">فاجعله آمنا. فاستجاب الله دعاء إبراهيم </w:t>
      </w:r>
      <w:r w:rsidRPr="00AA0C1E">
        <w:rPr>
          <w:rStyle w:val="libAlaemChar"/>
          <w:rtl/>
        </w:rPr>
        <w:t>عليه‌السلام</w:t>
      </w:r>
      <w:r>
        <w:rPr>
          <w:rtl/>
        </w:rPr>
        <w:t xml:space="preserve">، </w:t>
      </w:r>
      <w:r w:rsidRPr="00F257BB">
        <w:rPr>
          <w:rtl/>
        </w:rPr>
        <w:t>حتّى كان الإنسان يرى قاتل أبيه فيها فلا يتعرّض له</w:t>
      </w:r>
      <w:r>
        <w:rPr>
          <w:rtl/>
        </w:rPr>
        <w:t xml:space="preserve">، </w:t>
      </w:r>
      <w:r w:rsidRPr="00F257BB">
        <w:rPr>
          <w:rtl/>
        </w:rPr>
        <w:t>وتدنو الوحوش فيها من الناس فتأمن منهم.</w:t>
      </w:r>
    </w:p>
    <w:p w14:paraId="1D58E854" w14:textId="77777777" w:rsidR="003A1D5F" w:rsidRPr="00F257BB" w:rsidRDefault="003A1D5F" w:rsidP="000E6E49">
      <w:pPr>
        <w:pStyle w:val="libNormal"/>
        <w:rPr>
          <w:rtl/>
        </w:rPr>
      </w:pPr>
      <w:r w:rsidRPr="00AA0C1E">
        <w:rPr>
          <w:rStyle w:val="libAlaemChar"/>
          <w:rtl/>
        </w:rPr>
        <w:t>(</w:t>
      </w:r>
      <w:r w:rsidRPr="002F767C">
        <w:rPr>
          <w:rStyle w:val="libAieChar"/>
          <w:rtl/>
        </w:rPr>
        <w:t>وَاجْنُبْنِي وَبَنِيَ</w:t>
      </w:r>
      <w:r w:rsidRPr="00AA0C1E">
        <w:rPr>
          <w:rStyle w:val="libAlaemChar"/>
          <w:rtl/>
        </w:rPr>
        <w:t>)</w:t>
      </w:r>
      <w:r w:rsidRPr="00F257BB">
        <w:rPr>
          <w:rtl/>
        </w:rPr>
        <w:t xml:space="preserve"> بعّدني وإيّاهم </w:t>
      </w:r>
      <w:r w:rsidRPr="00AA0C1E">
        <w:rPr>
          <w:rStyle w:val="libAlaemChar"/>
          <w:rtl/>
        </w:rPr>
        <w:t>(</w:t>
      </w:r>
      <w:r w:rsidRPr="002F767C">
        <w:rPr>
          <w:rStyle w:val="libAieChar"/>
          <w:rtl/>
        </w:rPr>
        <w:t>أَنْ نَعْبُدَ الْأَصْنامَ</w:t>
      </w:r>
      <w:r w:rsidRPr="00AA0C1E">
        <w:rPr>
          <w:rStyle w:val="libAlaemChar"/>
          <w:rtl/>
        </w:rPr>
        <w:t>)</w:t>
      </w:r>
      <w:r w:rsidRPr="00F257BB">
        <w:rPr>
          <w:rtl/>
        </w:rPr>
        <w:t xml:space="preserve"> أي</w:t>
      </w:r>
      <w:r>
        <w:rPr>
          <w:rtl/>
        </w:rPr>
        <w:t xml:space="preserve">: </w:t>
      </w:r>
      <w:r w:rsidRPr="00F257BB">
        <w:rPr>
          <w:rtl/>
        </w:rPr>
        <w:t>ثبّتني وبنيّ على اجتناب عبادة الأوثان. والمعنى</w:t>
      </w:r>
      <w:r>
        <w:rPr>
          <w:rtl/>
        </w:rPr>
        <w:t xml:space="preserve">: </w:t>
      </w:r>
      <w:r w:rsidRPr="00F257BB">
        <w:rPr>
          <w:rtl/>
        </w:rPr>
        <w:t>الطف لي ولبنيّ لطفا نتجنّب به عن عبادة الأصنام إلى آخر العمر. وأراد بنيه من صلبه</w:t>
      </w:r>
      <w:r>
        <w:rPr>
          <w:rtl/>
        </w:rPr>
        <w:t xml:space="preserve">، </w:t>
      </w:r>
      <w:r w:rsidRPr="00F257BB">
        <w:rPr>
          <w:rtl/>
        </w:rPr>
        <w:t>كما هو المتبادر</w:t>
      </w:r>
      <w:r>
        <w:rPr>
          <w:rtl/>
        </w:rPr>
        <w:t xml:space="preserve">، </w:t>
      </w:r>
      <w:r w:rsidRPr="00F257BB">
        <w:rPr>
          <w:rtl/>
        </w:rPr>
        <w:t>فلا يتناول أحفاده وجميع ذرّيّته. وفيه دليل على أنّ عصمة الأنبياء بتوفيق الله وحفظه إيّاهم.</w:t>
      </w:r>
    </w:p>
    <w:p w14:paraId="76D5930A" w14:textId="77777777" w:rsidR="003A1D5F" w:rsidRPr="00F257BB" w:rsidRDefault="003A1D5F" w:rsidP="000E6E49">
      <w:pPr>
        <w:pStyle w:val="libNormal"/>
        <w:rPr>
          <w:rtl/>
        </w:rPr>
      </w:pPr>
      <w:r w:rsidRPr="00F257BB">
        <w:rPr>
          <w:rtl/>
        </w:rPr>
        <w:t>وزعم ابن عيينة أنّ أولاد إسماعيل لم يعبدوا الصنم</w:t>
      </w:r>
      <w:r>
        <w:rPr>
          <w:rtl/>
        </w:rPr>
        <w:t xml:space="preserve">، </w:t>
      </w:r>
      <w:r w:rsidRPr="00F257BB">
        <w:rPr>
          <w:rtl/>
        </w:rPr>
        <w:t>محتجّا به</w:t>
      </w:r>
      <w:r>
        <w:rPr>
          <w:rtl/>
        </w:rPr>
        <w:t xml:space="preserve">، </w:t>
      </w:r>
      <w:r w:rsidRPr="00F257BB">
        <w:rPr>
          <w:rtl/>
        </w:rPr>
        <w:t>وإنّما كانت لهم حجارة يدورون بها</w:t>
      </w:r>
      <w:r>
        <w:rPr>
          <w:rtl/>
        </w:rPr>
        <w:t xml:space="preserve">، </w:t>
      </w:r>
      <w:r w:rsidRPr="00F257BB">
        <w:rPr>
          <w:rtl/>
        </w:rPr>
        <w:t>ويسمّونها الدوار</w:t>
      </w:r>
      <w:r>
        <w:rPr>
          <w:rtl/>
        </w:rPr>
        <w:t xml:space="preserve"> ـ </w:t>
      </w:r>
      <w:r w:rsidRPr="00F257BB">
        <w:rPr>
          <w:rtl/>
        </w:rPr>
        <w:t>بتخفيف الواو وتشديدها</w:t>
      </w:r>
      <w:r>
        <w:rPr>
          <w:rtl/>
        </w:rPr>
        <w:t xml:space="preserve"> ـ </w:t>
      </w:r>
      <w:r w:rsidRPr="00F257BB">
        <w:rPr>
          <w:rtl/>
        </w:rPr>
        <w:t>ويقولون</w:t>
      </w:r>
      <w:r>
        <w:rPr>
          <w:rtl/>
        </w:rPr>
        <w:t xml:space="preserve">: </w:t>
      </w:r>
      <w:r w:rsidRPr="00F257BB">
        <w:rPr>
          <w:rtl/>
        </w:rPr>
        <w:t>البيت حجر فحيثما نصبنا حجرا فهو بمنزلته.</w:t>
      </w:r>
    </w:p>
    <w:p w14:paraId="7A76CD22" w14:textId="77777777" w:rsidR="003A1D5F" w:rsidRPr="002F767C" w:rsidRDefault="003A1D5F" w:rsidP="000E6E49">
      <w:pPr>
        <w:pStyle w:val="libNormal"/>
        <w:rPr>
          <w:rStyle w:val="libAieChar"/>
          <w:rtl/>
        </w:rPr>
      </w:pPr>
      <w:r w:rsidRPr="00F257BB">
        <w:rPr>
          <w:rtl/>
        </w:rPr>
        <w:t>قيل</w:t>
      </w:r>
      <w:r>
        <w:rPr>
          <w:rtl/>
        </w:rPr>
        <w:t xml:space="preserve">: </w:t>
      </w:r>
      <w:r w:rsidRPr="00F257BB">
        <w:rPr>
          <w:rtl/>
        </w:rPr>
        <w:t xml:space="preserve">إنّ إبراهيم </w:t>
      </w:r>
      <w:r w:rsidRPr="00AA0C1E">
        <w:rPr>
          <w:rStyle w:val="libAlaemChar"/>
          <w:rtl/>
        </w:rPr>
        <w:t>عليه‌السلام</w:t>
      </w:r>
      <w:r w:rsidRPr="004C4CCF">
        <w:rPr>
          <w:rtl/>
        </w:rPr>
        <w:t xml:space="preserve"> </w:t>
      </w:r>
      <w:r w:rsidRPr="00F257BB">
        <w:rPr>
          <w:rtl/>
        </w:rPr>
        <w:t>ل</w:t>
      </w:r>
      <w:r>
        <w:rPr>
          <w:rFonts w:hint="cs"/>
          <w:rtl/>
        </w:rPr>
        <w:t>ـ</w:t>
      </w:r>
      <w:r w:rsidRPr="00F257BB">
        <w:rPr>
          <w:rtl/>
        </w:rPr>
        <w:t>مّا فرغ من بناء الكعبة دعا بهذا الدعاء ثمّ قال</w:t>
      </w:r>
      <w:r>
        <w:rPr>
          <w:rtl/>
        </w:rPr>
        <w:t xml:space="preserve">: </w:t>
      </w:r>
      <w:r w:rsidRPr="00AA0C1E">
        <w:rPr>
          <w:rStyle w:val="libAlaemChar"/>
          <w:rtl/>
        </w:rPr>
        <w:t>(</w:t>
      </w:r>
      <w:r w:rsidRPr="002F767C">
        <w:rPr>
          <w:rStyle w:val="libAieChar"/>
          <w:rtl/>
        </w:rPr>
        <w:t>رَبِّ إِنَّهُنَّ أَضْلَلْنَ كَثِيراً مِنَ النَّاسِ</w:t>
      </w:r>
      <w:r w:rsidRPr="00AA0C1E">
        <w:rPr>
          <w:rStyle w:val="libAlaemChar"/>
          <w:rtl/>
        </w:rPr>
        <w:t>)</w:t>
      </w:r>
      <w:r w:rsidRPr="00F257BB">
        <w:rPr>
          <w:rtl/>
        </w:rPr>
        <w:t xml:space="preserve"> فلذلك سألت منك العصمة</w:t>
      </w:r>
      <w:r>
        <w:rPr>
          <w:rtl/>
        </w:rPr>
        <w:t xml:space="preserve">، </w:t>
      </w:r>
      <w:r w:rsidRPr="00F257BB">
        <w:rPr>
          <w:rtl/>
        </w:rPr>
        <w:t>واستعذت بك من إضلالهنّ. وإسناد الإضلال إليهنّ باعتبار السببيّة</w:t>
      </w:r>
      <w:r>
        <w:rPr>
          <w:rtl/>
        </w:rPr>
        <w:t xml:space="preserve">، </w:t>
      </w:r>
      <w:r w:rsidRPr="00F257BB">
        <w:rPr>
          <w:rtl/>
        </w:rPr>
        <w:t>كقوله</w:t>
      </w:r>
      <w:r>
        <w:rPr>
          <w:rtl/>
        </w:rPr>
        <w:t xml:space="preserve">: </w:t>
      </w:r>
      <w:r w:rsidRPr="00AA0C1E">
        <w:rPr>
          <w:rStyle w:val="libAlaemChar"/>
          <w:rtl/>
        </w:rPr>
        <w:t>(</w:t>
      </w:r>
      <w:r w:rsidRPr="002F767C">
        <w:rPr>
          <w:rStyle w:val="libAieChar"/>
          <w:rtl/>
        </w:rPr>
        <w:t>وَغَرَّتْهُمُ الْحَياةُ</w:t>
      </w:r>
    </w:p>
    <w:p w14:paraId="3AA87DC6" w14:textId="77777777" w:rsidR="003A1D5F" w:rsidRPr="00F257BB" w:rsidRDefault="003A1D5F" w:rsidP="002F767C">
      <w:pPr>
        <w:pStyle w:val="libNormal0"/>
        <w:rPr>
          <w:rtl/>
        </w:rPr>
      </w:pPr>
      <w:r>
        <w:rPr>
          <w:rtl/>
        </w:rPr>
        <w:br w:type="page"/>
      </w:r>
      <w:r w:rsidRPr="002F767C">
        <w:rPr>
          <w:rStyle w:val="libAieChar"/>
          <w:rtl/>
        </w:rPr>
        <w:lastRenderedPageBreak/>
        <w:t>الدُّنْيا</w:t>
      </w:r>
      <w:r w:rsidRPr="00AA0C1E">
        <w:rPr>
          <w:rStyle w:val="libAlaemChar"/>
          <w:rtl/>
        </w:rPr>
        <w:t>)</w:t>
      </w:r>
      <w:r w:rsidRPr="00F257BB">
        <w:rPr>
          <w:rtl/>
        </w:rPr>
        <w:t xml:space="preserve"> </w:t>
      </w:r>
      <w:r w:rsidRPr="005D48FD">
        <w:rPr>
          <w:rStyle w:val="libFootnotenumChar"/>
          <w:rtl/>
        </w:rPr>
        <w:t>(1)</w:t>
      </w:r>
      <w:r>
        <w:rPr>
          <w:rtl/>
        </w:rPr>
        <w:t xml:space="preserve">، </w:t>
      </w:r>
      <w:r w:rsidRPr="00F257BB">
        <w:rPr>
          <w:rtl/>
        </w:rPr>
        <w:t>بمعنى</w:t>
      </w:r>
      <w:r>
        <w:rPr>
          <w:rtl/>
        </w:rPr>
        <w:t xml:space="preserve">: </w:t>
      </w:r>
      <w:r w:rsidRPr="00F257BB">
        <w:rPr>
          <w:rtl/>
        </w:rPr>
        <w:t>اغترّوا بها وبسببها.</w:t>
      </w:r>
    </w:p>
    <w:p w14:paraId="6CEDE879" w14:textId="77777777" w:rsidR="003A1D5F" w:rsidRPr="00F257BB" w:rsidRDefault="003A1D5F" w:rsidP="000E6E49">
      <w:pPr>
        <w:pStyle w:val="libNormal"/>
        <w:rPr>
          <w:rtl/>
        </w:rPr>
      </w:pPr>
      <w:r w:rsidRPr="00AA0C1E">
        <w:rPr>
          <w:rStyle w:val="libAlaemChar"/>
          <w:rtl/>
        </w:rPr>
        <w:t>(</w:t>
      </w:r>
      <w:r w:rsidRPr="002F767C">
        <w:rPr>
          <w:rStyle w:val="libAieChar"/>
          <w:rtl/>
        </w:rPr>
        <w:t>فَمَنْ تَبِعَنِي</w:t>
      </w:r>
      <w:r w:rsidRPr="00AA0C1E">
        <w:rPr>
          <w:rStyle w:val="libAlaemChar"/>
          <w:rtl/>
        </w:rPr>
        <w:t>)</w:t>
      </w:r>
      <w:r w:rsidRPr="00F257BB">
        <w:rPr>
          <w:rtl/>
        </w:rPr>
        <w:t xml:space="preserve"> على ديني </w:t>
      </w:r>
      <w:r w:rsidRPr="00AA0C1E">
        <w:rPr>
          <w:rStyle w:val="libAlaemChar"/>
          <w:rtl/>
        </w:rPr>
        <w:t>(</w:t>
      </w:r>
      <w:r w:rsidRPr="002F767C">
        <w:rPr>
          <w:rStyle w:val="libAieChar"/>
          <w:rtl/>
        </w:rPr>
        <w:t>فَإِنَّهُ مِنِّي</w:t>
      </w:r>
      <w:r w:rsidRPr="00AA0C1E">
        <w:rPr>
          <w:rStyle w:val="libAlaemChar"/>
          <w:rtl/>
        </w:rPr>
        <w:t>)</w:t>
      </w:r>
      <w:r w:rsidRPr="00F257BB">
        <w:rPr>
          <w:rtl/>
        </w:rPr>
        <w:t xml:space="preserve"> هو بعضي</w:t>
      </w:r>
      <w:r>
        <w:rPr>
          <w:rtl/>
        </w:rPr>
        <w:t xml:space="preserve">، </w:t>
      </w:r>
      <w:r w:rsidRPr="00F257BB">
        <w:rPr>
          <w:rtl/>
        </w:rPr>
        <w:t>لفرط اختصاصه بي وملابسته لي. ومثل ذلك قولهم</w:t>
      </w:r>
      <w:r>
        <w:rPr>
          <w:rtl/>
        </w:rPr>
        <w:t xml:space="preserve">: </w:t>
      </w:r>
      <w:r w:rsidRPr="00F257BB">
        <w:rPr>
          <w:rtl/>
        </w:rPr>
        <w:t>«من غشّنا فليس منّا»</w:t>
      </w:r>
      <w:r>
        <w:rPr>
          <w:rtl/>
        </w:rPr>
        <w:t xml:space="preserve">، </w:t>
      </w:r>
      <w:r w:rsidRPr="00F257BB">
        <w:rPr>
          <w:rtl/>
        </w:rPr>
        <w:t>أي</w:t>
      </w:r>
      <w:r>
        <w:rPr>
          <w:rtl/>
        </w:rPr>
        <w:t xml:space="preserve">: </w:t>
      </w:r>
      <w:r w:rsidRPr="00F257BB">
        <w:rPr>
          <w:rtl/>
        </w:rPr>
        <w:t>ليس بعض المؤمنين</w:t>
      </w:r>
      <w:r>
        <w:rPr>
          <w:rtl/>
        </w:rPr>
        <w:t xml:space="preserve">، </w:t>
      </w:r>
      <w:r w:rsidRPr="00F257BB">
        <w:rPr>
          <w:rtl/>
        </w:rPr>
        <w:t>لأنّ الغشّ ليس من أفعالهم وأوصافهم. والمعنى</w:t>
      </w:r>
      <w:r>
        <w:rPr>
          <w:rtl/>
        </w:rPr>
        <w:t xml:space="preserve">: </w:t>
      </w:r>
      <w:r w:rsidRPr="00F257BB">
        <w:rPr>
          <w:rtl/>
        </w:rPr>
        <w:t>فإنّه لا ينفكّ عنّي في أمر الدين.</w:t>
      </w:r>
    </w:p>
    <w:p w14:paraId="7DFC5819" w14:textId="77777777" w:rsidR="003A1D5F" w:rsidRPr="00F257BB" w:rsidRDefault="003A1D5F" w:rsidP="000E6E49">
      <w:pPr>
        <w:pStyle w:val="libNormal"/>
        <w:rPr>
          <w:rtl/>
        </w:rPr>
      </w:pPr>
      <w:r w:rsidRPr="00AA0C1E">
        <w:rPr>
          <w:rStyle w:val="libAlaemChar"/>
          <w:rtl/>
        </w:rPr>
        <w:t>(</w:t>
      </w:r>
      <w:r w:rsidRPr="002F767C">
        <w:rPr>
          <w:rStyle w:val="libAieChar"/>
          <w:rtl/>
        </w:rPr>
        <w:t>وَمَنْ عَصانِي فَإِنَّكَ غَفُورٌ</w:t>
      </w:r>
      <w:r w:rsidRPr="00AA0C1E">
        <w:rPr>
          <w:rStyle w:val="libAlaemChar"/>
          <w:rtl/>
        </w:rPr>
        <w:t>)</w:t>
      </w:r>
      <w:r w:rsidRPr="00F257BB">
        <w:rPr>
          <w:rtl/>
        </w:rPr>
        <w:t xml:space="preserve"> تستر على العباد معاصيهم </w:t>
      </w:r>
      <w:r w:rsidRPr="00AA0C1E">
        <w:rPr>
          <w:rStyle w:val="libAlaemChar"/>
          <w:rtl/>
        </w:rPr>
        <w:t>(</w:t>
      </w:r>
      <w:r w:rsidRPr="002F767C">
        <w:rPr>
          <w:rStyle w:val="libAieChar"/>
          <w:rtl/>
        </w:rPr>
        <w:t>رَحِيمٌ</w:t>
      </w:r>
      <w:r w:rsidRPr="00AA0C1E">
        <w:rPr>
          <w:rStyle w:val="libAlaemChar"/>
          <w:rtl/>
        </w:rPr>
        <w:t>)</w:t>
      </w:r>
      <w:r w:rsidRPr="00F257BB">
        <w:rPr>
          <w:rtl/>
        </w:rPr>
        <w:t xml:space="preserve"> بهم في جميع أحوالهم</w:t>
      </w:r>
      <w:r>
        <w:rPr>
          <w:rtl/>
        </w:rPr>
        <w:t xml:space="preserve">، </w:t>
      </w:r>
      <w:r w:rsidRPr="00F257BB">
        <w:rPr>
          <w:rtl/>
        </w:rPr>
        <w:t>ومنعهم عليهم. وقيل</w:t>
      </w:r>
      <w:r>
        <w:rPr>
          <w:rtl/>
        </w:rPr>
        <w:t xml:space="preserve">: </w:t>
      </w:r>
      <w:r w:rsidRPr="00F257BB">
        <w:rPr>
          <w:rtl/>
        </w:rPr>
        <w:t>ومن عصاني فيما دون الشرك.</w:t>
      </w:r>
    </w:p>
    <w:p w14:paraId="54CCB7E2" w14:textId="77777777" w:rsidR="003A1D5F" w:rsidRPr="00F257BB" w:rsidRDefault="003A1D5F" w:rsidP="000E6E49">
      <w:pPr>
        <w:pStyle w:val="libNormal"/>
        <w:rPr>
          <w:rtl/>
        </w:rPr>
      </w:pPr>
      <w:r w:rsidRPr="00AA0C1E">
        <w:rPr>
          <w:rStyle w:val="libAlaemChar"/>
          <w:rtl/>
        </w:rPr>
        <w:t>(</w:t>
      </w:r>
      <w:r w:rsidRPr="002F767C">
        <w:rPr>
          <w:rStyle w:val="libAieChar"/>
          <w:rtl/>
        </w:rPr>
        <w:t>رَبَّنا إِنِّي أَسْكَنْتُ مِنْ ذُرِّيَّتِي</w:t>
      </w:r>
      <w:r w:rsidRPr="00AA0C1E">
        <w:rPr>
          <w:rStyle w:val="libAlaemChar"/>
          <w:rtl/>
        </w:rPr>
        <w:t>)</w:t>
      </w:r>
      <w:r w:rsidRPr="00F257BB">
        <w:rPr>
          <w:rtl/>
        </w:rPr>
        <w:t xml:space="preserve"> أي</w:t>
      </w:r>
      <w:r>
        <w:rPr>
          <w:rtl/>
        </w:rPr>
        <w:t xml:space="preserve">: </w:t>
      </w:r>
      <w:r w:rsidRPr="00F257BB">
        <w:rPr>
          <w:rtl/>
        </w:rPr>
        <w:t>بعض ذرّيّتي</w:t>
      </w:r>
      <w:r>
        <w:rPr>
          <w:rtl/>
        </w:rPr>
        <w:t xml:space="preserve">، </w:t>
      </w:r>
      <w:r w:rsidRPr="00F257BB">
        <w:rPr>
          <w:rtl/>
        </w:rPr>
        <w:t>أو ذرّيّة من ذرّيّتي</w:t>
      </w:r>
      <w:r>
        <w:rPr>
          <w:rtl/>
        </w:rPr>
        <w:t xml:space="preserve">، </w:t>
      </w:r>
      <w:r w:rsidRPr="00F257BB">
        <w:rPr>
          <w:rtl/>
        </w:rPr>
        <w:t>فحذف المفعول</w:t>
      </w:r>
      <w:r>
        <w:rPr>
          <w:rtl/>
        </w:rPr>
        <w:t xml:space="preserve">، </w:t>
      </w:r>
      <w:r w:rsidRPr="00F257BB">
        <w:rPr>
          <w:rtl/>
        </w:rPr>
        <w:t>وهم إسماعيل ومن ولد منه</w:t>
      </w:r>
      <w:r>
        <w:rPr>
          <w:rtl/>
        </w:rPr>
        <w:t xml:space="preserve">، </w:t>
      </w:r>
      <w:r w:rsidRPr="00F257BB">
        <w:rPr>
          <w:rtl/>
        </w:rPr>
        <w:t>فإنّ إسكانه متضمّن لإسكانهم.</w:t>
      </w:r>
    </w:p>
    <w:p w14:paraId="4CB73C3B" w14:textId="77777777" w:rsidR="003A1D5F" w:rsidRPr="00F257BB" w:rsidRDefault="003A1D5F" w:rsidP="000E6E49">
      <w:pPr>
        <w:pStyle w:val="libNormal"/>
        <w:rPr>
          <w:rtl/>
        </w:rPr>
      </w:pPr>
      <w:r w:rsidRPr="00F257BB">
        <w:rPr>
          <w:rtl/>
        </w:rPr>
        <w:t xml:space="preserve">وروي عن الباقر </w:t>
      </w:r>
      <w:r w:rsidRPr="00AA0C1E">
        <w:rPr>
          <w:rStyle w:val="libAlaemChar"/>
          <w:rtl/>
        </w:rPr>
        <w:t>عليه‌السلام</w:t>
      </w:r>
      <w:r w:rsidRPr="00F257BB">
        <w:rPr>
          <w:rtl/>
        </w:rPr>
        <w:t xml:space="preserve"> أنّه قال</w:t>
      </w:r>
      <w:r>
        <w:rPr>
          <w:rtl/>
        </w:rPr>
        <w:t xml:space="preserve">: </w:t>
      </w:r>
      <w:r w:rsidRPr="00F257BB">
        <w:rPr>
          <w:rtl/>
        </w:rPr>
        <w:t>«نحن بقيّة تلك العترة»</w:t>
      </w:r>
      <w:r>
        <w:rPr>
          <w:rtl/>
        </w:rPr>
        <w:t>.</w:t>
      </w:r>
    </w:p>
    <w:p w14:paraId="2C8E8930" w14:textId="77777777" w:rsidR="003A1D5F" w:rsidRPr="00F257BB" w:rsidRDefault="003A1D5F" w:rsidP="000E6E49">
      <w:pPr>
        <w:pStyle w:val="libNormal"/>
        <w:rPr>
          <w:rtl/>
        </w:rPr>
      </w:pPr>
      <w:r w:rsidRPr="00F257BB">
        <w:rPr>
          <w:rtl/>
        </w:rPr>
        <w:t xml:space="preserve">وقال </w:t>
      </w:r>
      <w:r w:rsidRPr="00AA0C1E">
        <w:rPr>
          <w:rStyle w:val="libAlaemChar"/>
          <w:rtl/>
        </w:rPr>
        <w:t>عليه‌السلام</w:t>
      </w:r>
      <w:r>
        <w:rPr>
          <w:rtl/>
        </w:rPr>
        <w:t xml:space="preserve">: </w:t>
      </w:r>
      <w:r w:rsidRPr="00F257BB">
        <w:rPr>
          <w:rtl/>
        </w:rPr>
        <w:t xml:space="preserve">«كانت دعوة إبراهيم </w:t>
      </w:r>
      <w:r w:rsidRPr="00AA0C1E">
        <w:rPr>
          <w:rStyle w:val="libAlaemChar"/>
          <w:rtl/>
        </w:rPr>
        <w:t>عليه‌السلام</w:t>
      </w:r>
      <w:r w:rsidRPr="00F257BB">
        <w:rPr>
          <w:rtl/>
        </w:rPr>
        <w:t xml:space="preserve"> لنا خاصّة»</w:t>
      </w:r>
      <w:r>
        <w:rPr>
          <w:rtl/>
        </w:rPr>
        <w:t>.</w:t>
      </w:r>
    </w:p>
    <w:p w14:paraId="7331C389" w14:textId="77777777" w:rsidR="003A1D5F" w:rsidRPr="00F257BB" w:rsidRDefault="003A1D5F" w:rsidP="000E6E49">
      <w:pPr>
        <w:pStyle w:val="libNormal"/>
        <w:rPr>
          <w:rtl/>
        </w:rPr>
      </w:pPr>
      <w:r w:rsidRPr="00AA0C1E">
        <w:rPr>
          <w:rStyle w:val="libAlaemChar"/>
          <w:rtl/>
        </w:rPr>
        <w:t>(</w:t>
      </w:r>
      <w:r w:rsidRPr="002F767C">
        <w:rPr>
          <w:rStyle w:val="libAieChar"/>
          <w:rtl/>
        </w:rPr>
        <w:t>بِوادٍ غَيْرِ ذِي زَرْعٍ</w:t>
      </w:r>
      <w:r w:rsidRPr="00AA0C1E">
        <w:rPr>
          <w:rStyle w:val="libAlaemChar"/>
          <w:rtl/>
        </w:rPr>
        <w:t>)</w:t>
      </w:r>
      <w:r w:rsidRPr="00F257BB">
        <w:rPr>
          <w:rtl/>
        </w:rPr>
        <w:t xml:space="preserve"> لا يكون فيه شيء من زرع قطّ</w:t>
      </w:r>
      <w:r>
        <w:rPr>
          <w:rtl/>
        </w:rPr>
        <w:t xml:space="preserve">، </w:t>
      </w:r>
      <w:r w:rsidRPr="00F257BB">
        <w:rPr>
          <w:rtl/>
        </w:rPr>
        <w:t>كقوله</w:t>
      </w:r>
      <w:r>
        <w:rPr>
          <w:rtl/>
        </w:rPr>
        <w:t xml:space="preserve">: </w:t>
      </w:r>
      <w:r w:rsidRPr="00AA0C1E">
        <w:rPr>
          <w:rStyle w:val="libAlaemChar"/>
          <w:rtl/>
        </w:rPr>
        <w:t>(</w:t>
      </w:r>
      <w:r w:rsidRPr="002F767C">
        <w:rPr>
          <w:rStyle w:val="libAieChar"/>
          <w:rtl/>
        </w:rPr>
        <w:t>قُرْآناً عَرَبِيًّا غَيْرَ ذِي عِوَجٍ</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بمعنى</w:t>
      </w:r>
      <w:r>
        <w:rPr>
          <w:rtl/>
        </w:rPr>
        <w:t xml:space="preserve">: </w:t>
      </w:r>
      <w:r w:rsidRPr="00F257BB">
        <w:rPr>
          <w:rtl/>
        </w:rPr>
        <w:t>لا يوجد فيه اعوجاج</w:t>
      </w:r>
      <w:r>
        <w:rPr>
          <w:rtl/>
        </w:rPr>
        <w:t xml:space="preserve">، </w:t>
      </w:r>
      <w:r w:rsidRPr="00F257BB">
        <w:rPr>
          <w:rtl/>
        </w:rPr>
        <w:t>ما فيه إلّا الاستقامة. يعني</w:t>
      </w:r>
      <w:r>
        <w:rPr>
          <w:rtl/>
        </w:rPr>
        <w:t xml:space="preserve">: </w:t>
      </w:r>
      <w:r w:rsidRPr="00F257BB">
        <w:rPr>
          <w:rtl/>
        </w:rPr>
        <w:t>وادي مكّة</w:t>
      </w:r>
      <w:r>
        <w:rPr>
          <w:rtl/>
        </w:rPr>
        <w:t xml:space="preserve">، </w:t>
      </w:r>
      <w:r w:rsidRPr="00F257BB">
        <w:rPr>
          <w:rtl/>
        </w:rPr>
        <w:t>فإنّها حجريّة لا تنبت.</w:t>
      </w:r>
    </w:p>
    <w:p w14:paraId="57275B73" w14:textId="77777777" w:rsidR="003A1D5F" w:rsidRPr="00F257BB" w:rsidRDefault="003A1D5F" w:rsidP="000E6E49">
      <w:pPr>
        <w:pStyle w:val="libNormal"/>
        <w:rPr>
          <w:rtl/>
        </w:rPr>
      </w:pPr>
      <w:r w:rsidRPr="00AA0C1E">
        <w:rPr>
          <w:rStyle w:val="libAlaemChar"/>
          <w:rtl/>
        </w:rPr>
        <w:t>(</w:t>
      </w:r>
      <w:r w:rsidRPr="002F767C">
        <w:rPr>
          <w:rStyle w:val="libAieChar"/>
          <w:rtl/>
        </w:rPr>
        <w:t>عِنْدَ بَيْتِكَ الْمُحَرَّمِ</w:t>
      </w:r>
      <w:r w:rsidRPr="00AA0C1E">
        <w:rPr>
          <w:rStyle w:val="libAlaemChar"/>
          <w:rtl/>
        </w:rPr>
        <w:t>)</w:t>
      </w:r>
      <w:r w:rsidRPr="00F257BB">
        <w:rPr>
          <w:rtl/>
        </w:rPr>
        <w:t xml:space="preserve"> الّذي حرّمت التعرّض له والتهاون به</w:t>
      </w:r>
      <w:r>
        <w:rPr>
          <w:rtl/>
        </w:rPr>
        <w:t xml:space="preserve">، </w:t>
      </w:r>
      <w:r w:rsidRPr="00F257BB">
        <w:rPr>
          <w:rtl/>
        </w:rPr>
        <w:t>بحيث لا يحلّ انتهاكه أصلا</w:t>
      </w:r>
      <w:r>
        <w:rPr>
          <w:rtl/>
        </w:rPr>
        <w:t xml:space="preserve">، </w:t>
      </w:r>
      <w:r w:rsidRPr="00F257BB">
        <w:rPr>
          <w:rtl/>
        </w:rPr>
        <w:t>وما حوله محرّم بحرمته. أو لم يزل محترما معظّما ممنّعا تهابه الجبابرة. أو منع منه الطوفان</w:t>
      </w:r>
      <w:r>
        <w:rPr>
          <w:rtl/>
        </w:rPr>
        <w:t xml:space="preserve">، </w:t>
      </w:r>
      <w:r w:rsidRPr="00F257BB">
        <w:rPr>
          <w:rtl/>
        </w:rPr>
        <w:t>فلم يستول عليه</w:t>
      </w:r>
      <w:r>
        <w:rPr>
          <w:rtl/>
        </w:rPr>
        <w:t xml:space="preserve">، </w:t>
      </w:r>
      <w:r w:rsidRPr="00F257BB">
        <w:rPr>
          <w:rtl/>
        </w:rPr>
        <w:t>ولذلك سمّي عتيقا</w:t>
      </w:r>
      <w:r>
        <w:rPr>
          <w:rtl/>
        </w:rPr>
        <w:t xml:space="preserve">، </w:t>
      </w:r>
      <w:r w:rsidRPr="00F257BB">
        <w:rPr>
          <w:rtl/>
        </w:rPr>
        <w:t>أي</w:t>
      </w:r>
      <w:r>
        <w:rPr>
          <w:rtl/>
        </w:rPr>
        <w:t xml:space="preserve">: </w:t>
      </w:r>
      <w:r w:rsidRPr="00F257BB">
        <w:rPr>
          <w:rtl/>
        </w:rPr>
        <w:t>أعتق منه.</w:t>
      </w:r>
    </w:p>
    <w:p w14:paraId="1BEC2E36" w14:textId="77777777" w:rsidR="003A1D5F" w:rsidRPr="00F257BB" w:rsidRDefault="003A1D5F" w:rsidP="000E6E49">
      <w:pPr>
        <w:pStyle w:val="libNormal"/>
        <w:rPr>
          <w:rtl/>
        </w:rPr>
      </w:pPr>
      <w:r w:rsidRPr="00F257BB">
        <w:rPr>
          <w:rtl/>
        </w:rPr>
        <w:t>ولو دعا بهذا الدعاء أوّل ما قدم</w:t>
      </w:r>
      <w:r>
        <w:rPr>
          <w:rtl/>
        </w:rPr>
        <w:t xml:space="preserve">، </w:t>
      </w:r>
      <w:r w:rsidRPr="00F257BB">
        <w:rPr>
          <w:rtl/>
        </w:rPr>
        <w:t>فتسميته بالبيت باعتبار ما كان</w:t>
      </w:r>
      <w:r>
        <w:rPr>
          <w:rtl/>
        </w:rPr>
        <w:t xml:space="preserve">، </w:t>
      </w:r>
      <w:r w:rsidRPr="00F257BB">
        <w:rPr>
          <w:rtl/>
        </w:rPr>
        <w:t>أو ما سيؤل إليه.</w:t>
      </w:r>
    </w:p>
    <w:p w14:paraId="4EB58284" w14:textId="77777777" w:rsidR="003A1D5F" w:rsidRPr="00F257BB" w:rsidRDefault="003A1D5F" w:rsidP="000E6E49">
      <w:pPr>
        <w:pStyle w:val="libNormal"/>
        <w:rPr>
          <w:rtl/>
        </w:rPr>
      </w:pPr>
      <w:r w:rsidRPr="00F257BB">
        <w:rPr>
          <w:rtl/>
        </w:rPr>
        <w:t>وإنّما أضاف البيت إليه سبحانه</w:t>
      </w:r>
      <w:r>
        <w:rPr>
          <w:rtl/>
        </w:rPr>
        <w:t xml:space="preserve">، </w:t>
      </w:r>
      <w:r w:rsidRPr="00F257BB">
        <w:rPr>
          <w:rtl/>
        </w:rPr>
        <w:t>لأنّه مالكه لا يملكه أحد سواه</w:t>
      </w:r>
      <w:r>
        <w:rPr>
          <w:rtl/>
        </w:rPr>
        <w:t xml:space="preserve">، </w:t>
      </w:r>
      <w:r w:rsidRPr="00F257BB">
        <w:rPr>
          <w:rtl/>
        </w:rPr>
        <w:t>وما عداه من البيوت قد ملكه غيره من العباد.</w:t>
      </w:r>
    </w:p>
    <w:p w14:paraId="245CE4EF" w14:textId="77777777" w:rsidR="003A1D5F" w:rsidRPr="00F257BB" w:rsidRDefault="003A1D5F" w:rsidP="000E6E49">
      <w:pPr>
        <w:pStyle w:val="libNormal"/>
        <w:rPr>
          <w:rtl/>
        </w:rPr>
      </w:pPr>
      <w:r w:rsidRPr="00F257BB">
        <w:rPr>
          <w:rtl/>
        </w:rPr>
        <w:t>وروي أنّ هاجر كانت لسارة</w:t>
      </w:r>
      <w:r>
        <w:rPr>
          <w:rtl/>
        </w:rPr>
        <w:t xml:space="preserve">، </w:t>
      </w:r>
      <w:r w:rsidRPr="00F257BB">
        <w:rPr>
          <w:rtl/>
        </w:rPr>
        <w:t xml:space="preserve">فوهبتها لإبراهيم </w:t>
      </w:r>
      <w:r w:rsidRPr="00AA0C1E">
        <w:rPr>
          <w:rStyle w:val="libAlaemChar"/>
          <w:rtl/>
        </w:rPr>
        <w:t>عليه‌السلام</w:t>
      </w:r>
      <w:r>
        <w:rPr>
          <w:rtl/>
        </w:rPr>
        <w:t xml:space="preserve">، </w:t>
      </w:r>
      <w:r w:rsidRPr="00F257BB">
        <w:rPr>
          <w:rtl/>
        </w:rPr>
        <w:t>فولدت منه إسماعيل ،</w:t>
      </w:r>
    </w:p>
    <w:p w14:paraId="1AC77CA5" w14:textId="77777777" w:rsidR="003A1D5F" w:rsidRPr="00F257BB" w:rsidRDefault="003A1D5F" w:rsidP="00D9332A">
      <w:pPr>
        <w:pStyle w:val="libLine"/>
        <w:rPr>
          <w:rtl/>
        </w:rPr>
      </w:pPr>
      <w:r w:rsidRPr="00F257BB">
        <w:rPr>
          <w:rtl/>
        </w:rPr>
        <w:t>__________________</w:t>
      </w:r>
    </w:p>
    <w:p w14:paraId="720574EB" w14:textId="77777777" w:rsidR="003A1D5F" w:rsidRPr="00F257BB" w:rsidRDefault="003A1D5F" w:rsidP="000278F9">
      <w:pPr>
        <w:pStyle w:val="libFootnote0"/>
        <w:rPr>
          <w:rtl/>
        </w:rPr>
      </w:pPr>
      <w:r>
        <w:rPr>
          <w:rtl/>
        </w:rPr>
        <w:t>(</w:t>
      </w:r>
      <w:r w:rsidRPr="00F257BB">
        <w:rPr>
          <w:rtl/>
        </w:rPr>
        <w:t>1) الأنعام</w:t>
      </w:r>
      <w:r>
        <w:rPr>
          <w:rtl/>
        </w:rPr>
        <w:t xml:space="preserve">: </w:t>
      </w:r>
      <w:r w:rsidRPr="00F257BB">
        <w:rPr>
          <w:rtl/>
        </w:rPr>
        <w:t>70.</w:t>
      </w:r>
    </w:p>
    <w:p w14:paraId="5663574D" w14:textId="77777777" w:rsidR="003A1D5F" w:rsidRPr="00F257BB" w:rsidRDefault="003A1D5F" w:rsidP="000278F9">
      <w:pPr>
        <w:pStyle w:val="libFootnote0"/>
        <w:rPr>
          <w:rtl/>
        </w:rPr>
      </w:pPr>
      <w:r>
        <w:rPr>
          <w:rtl/>
        </w:rPr>
        <w:t>(</w:t>
      </w:r>
      <w:r w:rsidRPr="00F257BB">
        <w:rPr>
          <w:rtl/>
        </w:rPr>
        <w:t>2) الزمر</w:t>
      </w:r>
      <w:r>
        <w:rPr>
          <w:rtl/>
        </w:rPr>
        <w:t xml:space="preserve">: </w:t>
      </w:r>
      <w:r w:rsidRPr="00F257BB">
        <w:rPr>
          <w:rtl/>
        </w:rPr>
        <w:t>28.</w:t>
      </w:r>
    </w:p>
    <w:p w14:paraId="3C190F99" w14:textId="77777777" w:rsidR="003A1D5F" w:rsidRPr="00F257BB" w:rsidRDefault="003A1D5F" w:rsidP="002F767C">
      <w:pPr>
        <w:pStyle w:val="libNormal0"/>
        <w:rPr>
          <w:rtl/>
        </w:rPr>
      </w:pPr>
      <w:r>
        <w:rPr>
          <w:rtl/>
        </w:rPr>
        <w:br w:type="page"/>
      </w:r>
      <w:r w:rsidRPr="00F257BB">
        <w:rPr>
          <w:rtl/>
        </w:rPr>
        <w:lastRenderedPageBreak/>
        <w:t>فعرضت لها الغيرة</w:t>
      </w:r>
      <w:r>
        <w:rPr>
          <w:rtl/>
        </w:rPr>
        <w:t xml:space="preserve">، </w:t>
      </w:r>
      <w:r w:rsidRPr="00F257BB">
        <w:rPr>
          <w:rtl/>
        </w:rPr>
        <w:t>فناشدته أن يخرجهما من عندها. فأخرجهما إلى أرض مكّة.</w:t>
      </w:r>
    </w:p>
    <w:p w14:paraId="28782644" w14:textId="77777777" w:rsidR="003A1D5F" w:rsidRPr="00F257BB" w:rsidRDefault="003A1D5F" w:rsidP="000E6E49">
      <w:pPr>
        <w:pStyle w:val="libNormal"/>
        <w:rPr>
          <w:rtl/>
        </w:rPr>
      </w:pPr>
      <w:r w:rsidRPr="00F257BB">
        <w:rPr>
          <w:rtl/>
        </w:rPr>
        <w:t>فأظهر الله عين زمزم. ثمّ إنّ جرهم رأو ثمّ طيورا فقالوا</w:t>
      </w:r>
      <w:r>
        <w:rPr>
          <w:rtl/>
        </w:rPr>
        <w:t xml:space="preserve">: </w:t>
      </w:r>
      <w:r w:rsidRPr="00F257BB">
        <w:rPr>
          <w:rtl/>
        </w:rPr>
        <w:t>لا طير إلّا على الماء</w:t>
      </w:r>
      <w:r>
        <w:rPr>
          <w:rtl/>
        </w:rPr>
        <w:t xml:space="preserve">، </w:t>
      </w:r>
      <w:r w:rsidRPr="00F257BB">
        <w:rPr>
          <w:rtl/>
        </w:rPr>
        <w:t>فقصدوه فرأوهما وعندهما عين</w:t>
      </w:r>
      <w:r>
        <w:rPr>
          <w:rtl/>
        </w:rPr>
        <w:t xml:space="preserve">، </w:t>
      </w:r>
      <w:r w:rsidRPr="00F257BB">
        <w:rPr>
          <w:rtl/>
        </w:rPr>
        <w:t>فقالوا</w:t>
      </w:r>
      <w:r>
        <w:rPr>
          <w:rtl/>
        </w:rPr>
        <w:t xml:space="preserve">: </w:t>
      </w:r>
      <w:r w:rsidRPr="00F257BB">
        <w:rPr>
          <w:rtl/>
        </w:rPr>
        <w:t>أشركينا في مائك نشركك في ألباننا</w:t>
      </w:r>
      <w:r>
        <w:rPr>
          <w:rtl/>
        </w:rPr>
        <w:t xml:space="preserve">، </w:t>
      </w:r>
      <w:r w:rsidRPr="00F257BB">
        <w:rPr>
          <w:rtl/>
        </w:rPr>
        <w:t>ففعلت.</w:t>
      </w:r>
      <w:r>
        <w:rPr>
          <w:rFonts w:hint="cs"/>
          <w:rtl/>
        </w:rPr>
        <w:t xml:space="preserve"> </w:t>
      </w:r>
      <w:r w:rsidRPr="00F257BB">
        <w:rPr>
          <w:rtl/>
        </w:rPr>
        <w:t xml:space="preserve">وتفصيل هذه القصّة مرّت قبل </w:t>
      </w:r>
      <w:r w:rsidRPr="005D48FD">
        <w:rPr>
          <w:rStyle w:val="libFootnotenumChar"/>
          <w:rtl/>
        </w:rPr>
        <w:t>(1)</w:t>
      </w:r>
      <w:r>
        <w:rPr>
          <w:rtl/>
        </w:rPr>
        <w:t>.</w:t>
      </w:r>
    </w:p>
    <w:p w14:paraId="2460D5B2" w14:textId="77777777" w:rsidR="003A1D5F" w:rsidRPr="00F257BB" w:rsidRDefault="003A1D5F" w:rsidP="000E6E49">
      <w:pPr>
        <w:pStyle w:val="libNormal"/>
        <w:rPr>
          <w:rtl/>
        </w:rPr>
      </w:pPr>
      <w:r w:rsidRPr="00AA0C1E">
        <w:rPr>
          <w:rStyle w:val="libAlaemChar"/>
          <w:rtl/>
        </w:rPr>
        <w:t>(</w:t>
      </w:r>
      <w:r w:rsidRPr="002F767C">
        <w:rPr>
          <w:rStyle w:val="libAieChar"/>
          <w:rtl/>
        </w:rPr>
        <w:t>رَبَّنا لِيُقِيمُوا الصَّلاةَ</w:t>
      </w:r>
      <w:r w:rsidRPr="00AA0C1E">
        <w:rPr>
          <w:rStyle w:val="libAlaemChar"/>
          <w:rtl/>
        </w:rPr>
        <w:t>)</w:t>
      </w:r>
      <w:r w:rsidRPr="00F257BB">
        <w:rPr>
          <w:rtl/>
        </w:rPr>
        <w:t xml:space="preserve"> اللام لام «كي» متعلّقة</w:t>
      </w:r>
      <w:r>
        <w:rPr>
          <w:rtl/>
        </w:rPr>
        <w:t xml:space="preserve"> بـ </w:t>
      </w:r>
      <w:r w:rsidRPr="00F257BB">
        <w:rPr>
          <w:rtl/>
        </w:rPr>
        <w:t>«أسكنت» أي</w:t>
      </w:r>
      <w:r>
        <w:rPr>
          <w:rtl/>
        </w:rPr>
        <w:t xml:space="preserve">: </w:t>
      </w:r>
      <w:r w:rsidRPr="00F257BB">
        <w:rPr>
          <w:rtl/>
        </w:rPr>
        <w:t>ما أسكنتهم بهذا الوادي البلقع من كلّ مرتفق ومرتزق إلّا لإقامة الصلاة عند بيتك المحرّم.</w:t>
      </w:r>
    </w:p>
    <w:p w14:paraId="31F2E315" w14:textId="77777777" w:rsidR="003A1D5F" w:rsidRPr="00F257BB" w:rsidRDefault="003A1D5F" w:rsidP="000E6E49">
      <w:pPr>
        <w:pStyle w:val="libNormal"/>
        <w:rPr>
          <w:rtl/>
        </w:rPr>
      </w:pPr>
      <w:r w:rsidRPr="00F257BB">
        <w:rPr>
          <w:rtl/>
        </w:rPr>
        <w:t>وتكرير النداء وتوسيطه للإشعار بأنّها المقصودة بالذات من إسكانهم ثمّة</w:t>
      </w:r>
      <w:r>
        <w:rPr>
          <w:rtl/>
        </w:rPr>
        <w:t xml:space="preserve">، </w:t>
      </w:r>
      <w:r w:rsidRPr="00F257BB">
        <w:rPr>
          <w:rtl/>
        </w:rPr>
        <w:t>والمقصود من الدعاء توفيقهم لها.</w:t>
      </w:r>
    </w:p>
    <w:p w14:paraId="4DFE792A" w14:textId="77777777" w:rsidR="003A1D5F" w:rsidRPr="00F257BB" w:rsidRDefault="003A1D5F" w:rsidP="000E6E49">
      <w:pPr>
        <w:pStyle w:val="libNormal"/>
        <w:rPr>
          <w:rtl/>
        </w:rPr>
      </w:pPr>
      <w:r w:rsidRPr="00F257BB">
        <w:rPr>
          <w:rtl/>
        </w:rPr>
        <w:t>وقيل</w:t>
      </w:r>
      <w:r>
        <w:rPr>
          <w:rtl/>
        </w:rPr>
        <w:t xml:space="preserve">: </w:t>
      </w:r>
      <w:r w:rsidRPr="00F257BB">
        <w:rPr>
          <w:rtl/>
        </w:rPr>
        <w:t>لام الأمر. والمراد هو الدعاء لهم بإقامة الصلاة</w:t>
      </w:r>
      <w:r>
        <w:rPr>
          <w:rtl/>
        </w:rPr>
        <w:t xml:space="preserve">، </w:t>
      </w:r>
      <w:r w:rsidRPr="00F257BB">
        <w:rPr>
          <w:rtl/>
        </w:rPr>
        <w:t>كأنّه طلب منهم الإقامة</w:t>
      </w:r>
      <w:r>
        <w:rPr>
          <w:rtl/>
        </w:rPr>
        <w:t xml:space="preserve">، </w:t>
      </w:r>
      <w:r w:rsidRPr="00F257BB">
        <w:rPr>
          <w:rtl/>
        </w:rPr>
        <w:t>وسأل من الله أن يوفّقهم لها.</w:t>
      </w:r>
    </w:p>
    <w:p w14:paraId="367B269C" w14:textId="77777777" w:rsidR="003A1D5F" w:rsidRPr="00F257BB" w:rsidRDefault="003A1D5F" w:rsidP="000E6E49">
      <w:pPr>
        <w:pStyle w:val="libNormal"/>
        <w:rPr>
          <w:rtl/>
        </w:rPr>
      </w:pPr>
      <w:r w:rsidRPr="00AA0C1E">
        <w:rPr>
          <w:rStyle w:val="libAlaemChar"/>
          <w:rtl/>
        </w:rPr>
        <w:t>(</w:t>
      </w:r>
      <w:r w:rsidRPr="002F767C">
        <w:rPr>
          <w:rStyle w:val="libAieChar"/>
          <w:rtl/>
        </w:rPr>
        <w:t>فَاجْعَلْ أَفْئِدَةً مِنَ النَّاسِ</w:t>
      </w:r>
      <w:r w:rsidRPr="00AA0C1E">
        <w:rPr>
          <w:rStyle w:val="libAlaemChar"/>
          <w:rtl/>
        </w:rPr>
        <w:t>)</w:t>
      </w:r>
      <w:r w:rsidRPr="00F257BB">
        <w:rPr>
          <w:rtl/>
        </w:rPr>
        <w:t xml:space="preserve"> أي</w:t>
      </w:r>
      <w:r>
        <w:rPr>
          <w:rtl/>
        </w:rPr>
        <w:t xml:space="preserve">: </w:t>
      </w:r>
      <w:r w:rsidRPr="00F257BB">
        <w:rPr>
          <w:rtl/>
        </w:rPr>
        <w:t xml:space="preserve">أفئدة من أفئدة الناس. </w:t>
      </w:r>
      <w:r>
        <w:rPr>
          <w:rtl/>
        </w:rPr>
        <w:t>و «</w:t>
      </w:r>
      <w:r w:rsidRPr="00F257BB">
        <w:rPr>
          <w:rtl/>
        </w:rPr>
        <w:t>من» للتبعيض.</w:t>
      </w:r>
    </w:p>
    <w:p w14:paraId="2D850D28" w14:textId="77777777" w:rsidR="003A1D5F" w:rsidRPr="00F257BB" w:rsidRDefault="003A1D5F" w:rsidP="000E6E49">
      <w:pPr>
        <w:pStyle w:val="libNormal"/>
        <w:rPr>
          <w:rtl/>
        </w:rPr>
      </w:pPr>
      <w:r w:rsidRPr="00F257BB">
        <w:rPr>
          <w:rtl/>
        </w:rPr>
        <w:t>ويدلّ عليه ما روي عن مجاهد</w:t>
      </w:r>
      <w:r>
        <w:rPr>
          <w:rtl/>
        </w:rPr>
        <w:t xml:space="preserve">: </w:t>
      </w:r>
      <w:r w:rsidRPr="00F257BB">
        <w:rPr>
          <w:rtl/>
        </w:rPr>
        <w:t>لو قال</w:t>
      </w:r>
      <w:r>
        <w:rPr>
          <w:rtl/>
        </w:rPr>
        <w:t xml:space="preserve">: </w:t>
      </w:r>
      <w:r w:rsidRPr="00F257BB">
        <w:rPr>
          <w:rtl/>
        </w:rPr>
        <w:t>أفئدة النّاس</w:t>
      </w:r>
      <w:r>
        <w:rPr>
          <w:rtl/>
        </w:rPr>
        <w:t xml:space="preserve">، </w:t>
      </w:r>
      <w:r w:rsidRPr="00F257BB">
        <w:rPr>
          <w:rtl/>
        </w:rPr>
        <w:t>لازدحمت عليهم فارس والروم. وعن سعيد بن جبير</w:t>
      </w:r>
      <w:r>
        <w:rPr>
          <w:rtl/>
        </w:rPr>
        <w:t xml:space="preserve">: </w:t>
      </w:r>
      <w:r w:rsidRPr="00F257BB">
        <w:rPr>
          <w:rtl/>
        </w:rPr>
        <w:t>لو قال</w:t>
      </w:r>
      <w:r>
        <w:rPr>
          <w:rtl/>
        </w:rPr>
        <w:t xml:space="preserve">: </w:t>
      </w:r>
      <w:r w:rsidRPr="00F257BB">
        <w:rPr>
          <w:rtl/>
        </w:rPr>
        <w:t>افئدة الناس</w:t>
      </w:r>
      <w:r>
        <w:rPr>
          <w:rtl/>
        </w:rPr>
        <w:t xml:space="preserve">، </w:t>
      </w:r>
      <w:r w:rsidRPr="00F257BB">
        <w:rPr>
          <w:rtl/>
        </w:rPr>
        <w:t>لحجّت اليهود والنصارى والمجوس. أو للابتداء</w:t>
      </w:r>
      <w:r>
        <w:rPr>
          <w:rtl/>
        </w:rPr>
        <w:t xml:space="preserve">، </w:t>
      </w:r>
      <w:r w:rsidRPr="00F257BB">
        <w:rPr>
          <w:rtl/>
        </w:rPr>
        <w:t>كقولك</w:t>
      </w:r>
      <w:r>
        <w:rPr>
          <w:rtl/>
        </w:rPr>
        <w:t xml:space="preserve">: </w:t>
      </w:r>
      <w:r w:rsidRPr="00F257BB">
        <w:rPr>
          <w:rtl/>
        </w:rPr>
        <w:t>القلب منّي سقيم</w:t>
      </w:r>
      <w:r>
        <w:rPr>
          <w:rtl/>
        </w:rPr>
        <w:t xml:space="preserve">، </w:t>
      </w:r>
      <w:r w:rsidRPr="00F257BB">
        <w:rPr>
          <w:rtl/>
        </w:rPr>
        <w:t>أي</w:t>
      </w:r>
      <w:r>
        <w:rPr>
          <w:rtl/>
        </w:rPr>
        <w:t xml:space="preserve">: </w:t>
      </w:r>
      <w:r w:rsidRPr="00F257BB">
        <w:rPr>
          <w:rtl/>
        </w:rPr>
        <w:t xml:space="preserve">أفئدة ناس. </w:t>
      </w:r>
      <w:r w:rsidRPr="00AA0C1E">
        <w:rPr>
          <w:rStyle w:val="libAlaemChar"/>
          <w:rtl/>
        </w:rPr>
        <w:t>(</w:t>
      </w:r>
      <w:r w:rsidRPr="002F767C">
        <w:rPr>
          <w:rStyle w:val="libAieChar"/>
          <w:rtl/>
        </w:rPr>
        <w:t>تَهْوِي إِلَيْهِمْ</w:t>
      </w:r>
      <w:r w:rsidRPr="00AA0C1E">
        <w:rPr>
          <w:rStyle w:val="libAlaemChar"/>
          <w:rtl/>
        </w:rPr>
        <w:t>)</w:t>
      </w:r>
      <w:r w:rsidRPr="00F257BB">
        <w:rPr>
          <w:rtl/>
        </w:rPr>
        <w:t xml:space="preserve"> تسرع إليهم شوقا وودادا.</w:t>
      </w:r>
    </w:p>
    <w:p w14:paraId="6456933E" w14:textId="77777777" w:rsidR="003A1D5F" w:rsidRPr="00F257BB" w:rsidRDefault="003A1D5F" w:rsidP="000E6E49">
      <w:pPr>
        <w:pStyle w:val="libNormal"/>
        <w:rPr>
          <w:rtl/>
        </w:rPr>
      </w:pPr>
      <w:r w:rsidRPr="00AA0C1E">
        <w:rPr>
          <w:rStyle w:val="libAlaemChar"/>
          <w:rtl/>
        </w:rPr>
        <w:t>(</w:t>
      </w:r>
      <w:r w:rsidRPr="002F767C">
        <w:rPr>
          <w:rStyle w:val="libAieChar"/>
          <w:rtl/>
        </w:rPr>
        <w:t>وَارْزُقْهُمْ مِنَ الثَّمَراتِ</w:t>
      </w:r>
      <w:r w:rsidRPr="00AA0C1E">
        <w:rPr>
          <w:rStyle w:val="libAlaemChar"/>
          <w:rtl/>
        </w:rPr>
        <w:t>)</w:t>
      </w:r>
      <w:r w:rsidRPr="00F257BB">
        <w:rPr>
          <w:rtl/>
        </w:rPr>
        <w:t xml:space="preserve"> مع سكناهم واديا لا نبات فيه</w:t>
      </w:r>
      <w:r>
        <w:rPr>
          <w:rtl/>
        </w:rPr>
        <w:t xml:space="preserve">، </w:t>
      </w:r>
      <w:r w:rsidRPr="00F257BB">
        <w:rPr>
          <w:rtl/>
        </w:rPr>
        <w:t xml:space="preserve">بأن تجلب إليه من البلاد </w:t>
      </w:r>
      <w:r w:rsidRPr="00AA0C1E">
        <w:rPr>
          <w:rStyle w:val="libAlaemChar"/>
          <w:rtl/>
        </w:rPr>
        <w:t>(</w:t>
      </w:r>
      <w:r w:rsidRPr="002F767C">
        <w:rPr>
          <w:rStyle w:val="libAieChar"/>
          <w:rtl/>
        </w:rPr>
        <w:t>لَعَلَّهُمْ يَشْكُرُونَ</w:t>
      </w:r>
      <w:r w:rsidRPr="00AA0C1E">
        <w:rPr>
          <w:rStyle w:val="libAlaemChar"/>
          <w:rtl/>
        </w:rPr>
        <w:t>)</w:t>
      </w:r>
      <w:r w:rsidRPr="00F257BB">
        <w:rPr>
          <w:rtl/>
        </w:rPr>
        <w:t xml:space="preserve"> في أن يرزقوا أنواع الثمرات</w:t>
      </w:r>
      <w:r>
        <w:rPr>
          <w:rtl/>
        </w:rPr>
        <w:t xml:space="preserve">، </w:t>
      </w:r>
      <w:r w:rsidRPr="00F257BB">
        <w:rPr>
          <w:rtl/>
        </w:rPr>
        <w:t>حاضرة في واد ليس فيه زرع ولا شجر ولا ماء. فأجاب الله دعوته</w:t>
      </w:r>
      <w:r>
        <w:rPr>
          <w:rtl/>
        </w:rPr>
        <w:t xml:space="preserve">، </w:t>
      </w:r>
      <w:r w:rsidRPr="00F257BB">
        <w:rPr>
          <w:rtl/>
        </w:rPr>
        <w:t>فجعله حرما آمنا تجبى إليه ثمرات كلّ شيء</w:t>
      </w:r>
      <w:r>
        <w:rPr>
          <w:rtl/>
        </w:rPr>
        <w:t xml:space="preserve">، </w:t>
      </w:r>
      <w:r w:rsidRPr="00F257BB">
        <w:rPr>
          <w:rtl/>
        </w:rPr>
        <w:t>حتّى يوجد فيه الفواكه الربيعيّة والصيفيّة والخريفيّة في يوم واحد.</w:t>
      </w:r>
    </w:p>
    <w:p w14:paraId="685B97F3" w14:textId="77777777" w:rsidR="003A1D5F" w:rsidRPr="00F257BB" w:rsidRDefault="003A1D5F" w:rsidP="000E6E49">
      <w:pPr>
        <w:pStyle w:val="libNormal"/>
        <w:rPr>
          <w:rtl/>
        </w:rPr>
      </w:pPr>
      <w:r w:rsidRPr="00AA0C1E">
        <w:rPr>
          <w:rStyle w:val="libAlaemChar"/>
          <w:rtl/>
        </w:rPr>
        <w:t>(</w:t>
      </w:r>
      <w:r w:rsidRPr="002F767C">
        <w:rPr>
          <w:rStyle w:val="libAieChar"/>
          <w:rtl/>
        </w:rPr>
        <w:t>رَبَّنا إِنَّكَ تَعْلَمُ ما نُخْفِي وَما نُعْلِنُ</w:t>
      </w:r>
      <w:r w:rsidRPr="00AA0C1E">
        <w:rPr>
          <w:rStyle w:val="libAlaemChar"/>
          <w:rtl/>
        </w:rPr>
        <w:t>)</w:t>
      </w:r>
      <w:r w:rsidRPr="00F257BB">
        <w:rPr>
          <w:rtl/>
        </w:rPr>
        <w:t xml:space="preserve"> تعلم سرّنا كما تعلم علننا. والمعنى</w:t>
      </w:r>
      <w:r>
        <w:rPr>
          <w:rtl/>
        </w:rPr>
        <w:t xml:space="preserve">: </w:t>
      </w:r>
      <w:r w:rsidRPr="00F257BB">
        <w:rPr>
          <w:rtl/>
        </w:rPr>
        <w:t>أنّك أعلم بأحوالنا ومصالحنا</w:t>
      </w:r>
      <w:r>
        <w:rPr>
          <w:rtl/>
        </w:rPr>
        <w:t xml:space="preserve">، </w:t>
      </w:r>
      <w:r w:rsidRPr="00F257BB">
        <w:rPr>
          <w:rtl/>
        </w:rPr>
        <w:t>وأرحم بنا منّا بأنفسنا</w:t>
      </w:r>
      <w:r>
        <w:rPr>
          <w:rtl/>
        </w:rPr>
        <w:t xml:space="preserve">، </w:t>
      </w:r>
      <w:r w:rsidRPr="00F257BB">
        <w:rPr>
          <w:rtl/>
        </w:rPr>
        <w:t>فلا حاجة لنا إلى الطلب</w:t>
      </w:r>
      <w:r>
        <w:rPr>
          <w:rtl/>
        </w:rPr>
        <w:t xml:space="preserve">، </w:t>
      </w:r>
      <w:r w:rsidRPr="00F257BB">
        <w:rPr>
          <w:rtl/>
        </w:rPr>
        <w:t>لكنّا</w:t>
      </w:r>
    </w:p>
    <w:p w14:paraId="1CE12ABC" w14:textId="77777777" w:rsidR="003A1D5F" w:rsidRPr="00F257BB" w:rsidRDefault="003A1D5F" w:rsidP="00D9332A">
      <w:pPr>
        <w:pStyle w:val="libLine"/>
        <w:rPr>
          <w:rtl/>
        </w:rPr>
      </w:pPr>
      <w:r w:rsidRPr="00F257BB">
        <w:rPr>
          <w:rtl/>
        </w:rPr>
        <w:t>__________________</w:t>
      </w:r>
    </w:p>
    <w:p w14:paraId="05311F87" w14:textId="77777777" w:rsidR="003A1D5F" w:rsidRPr="00F257BB" w:rsidRDefault="003A1D5F" w:rsidP="000278F9">
      <w:pPr>
        <w:pStyle w:val="libFootnote0"/>
        <w:rPr>
          <w:rtl/>
        </w:rPr>
      </w:pPr>
      <w:r>
        <w:rPr>
          <w:rtl/>
        </w:rPr>
        <w:t>(</w:t>
      </w:r>
      <w:r w:rsidRPr="00F257BB">
        <w:rPr>
          <w:rtl/>
        </w:rPr>
        <w:t>1) راجع ج 1 ص 232 ذيل الآية 126 من سورة البقرة.</w:t>
      </w:r>
    </w:p>
    <w:p w14:paraId="48933E7B" w14:textId="77777777" w:rsidR="003A1D5F" w:rsidRPr="00F257BB" w:rsidRDefault="003A1D5F" w:rsidP="002F767C">
      <w:pPr>
        <w:pStyle w:val="libNormal0"/>
        <w:rPr>
          <w:rtl/>
        </w:rPr>
      </w:pPr>
      <w:r>
        <w:rPr>
          <w:rtl/>
        </w:rPr>
        <w:br w:type="page"/>
      </w:r>
      <w:r w:rsidRPr="00F257BB">
        <w:rPr>
          <w:rtl/>
        </w:rPr>
        <w:lastRenderedPageBreak/>
        <w:t>ندعوك إظهارا للعبوديّة لك</w:t>
      </w:r>
      <w:r>
        <w:rPr>
          <w:rtl/>
        </w:rPr>
        <w:t xml:space="preserve">، </w:t>
      </w:r>
      <w:r w:rsidRPr="00F257BB">
        <w:rPr>
          <w:rtl/>
        </w:rPr>
        <w:t>وتخشّعا لعظمتك</w:t>
      </w:r>
      <w:r>
        <w:rPr>
          <w:rtl/>
        </w:rPr>
        <w:t xml:space="preserve">، </w:t>
      </w:r>
      <w:r w:rsidRPr="00F257BB">
        <w:rPr>
          <w:rtl/>
        </w:rPr>
        <w:t>وتذلّلا لعزّتك</w:t>
      </w:r>
      <w:r>
        <w:rPr>
          <w:rtl/>
        </w:rPr>
        <w:t xml:space="preserve">، </w:t>
      </w:r>
      <w:r w:rsidRPr="00F257BB">
        <w:rPr>
          <w:rtl/>
        </w:rPr>
        <w:t>وافتقارا إلى ما عندك</w:t>
      </w:r>
      <w:r>
        <w:rPr>
          <w:rtl/>
        </w:rPr>
        <w:t xml:space="preserve">، </w:t>
      </w:r>
      <w:r w:rsidRPr="00F257BB">
        <w:rPr>
          <w:rtl/>
        </w:rPr>
        <w:t>واستعجالا لنيل مواهبك</w:t>
      </w:r>
      <w:r>
        <w:rPr>
          <w:rtl/>
        </w:rPr>
        <w:t xml:space="preserve">، </w:t>
      </w:r>
      <w:r w:rsidRPr="00F257BB">
        <w:rPr>
          <w:rtl/>
        </w:rPr>
        <w:t>وولها إلى رحمتك</w:t>
      </w:r>
      <w:r>
        <w:rPr>
          <w:rtl/>
        </w:rPr>
        <w:t xml:space="preserve">، </w:t>
      </w:r>
      <w:r w:rsidRPr="00F257BB">
        <w:rPr>
          <w:rtl/>
        </w:rPr>
        <w:t>كما يتملّق العبد بين يدي سيّده رغبة في إصابة معروفه</w:t>
      </w:r>
      <w:r>
        <w:rPr>
          <w:rtl/>
        </w:rPr>
        <w:t xml:space="preserve">، </w:t>
      </w:r>
      <w:r w:rsidRPr="00F257BB">
        <w:rPr>
          <w:rtl/>
        </w:rPr>
        <w:t>مع توفّر السيّد على الوجه الحسن.</w:t>
      </w:r>
    </w:p>
    <w:p w14:paraId="53D0D69D" w14:textId="77777777" w:rsidR="003A1D5F" w:rsidRPr="00F257BB" w:rsidRDefault="003A1D5F" w:rsidP="000E6E49">
      <w:pPr>
        <w:pStyle w:val="libNormal"/>
        <w:rPr>
          <w:rtl/>
        </w:rPr>
      </w:pPr>
      <w:r w:rsidRPr="00AA0C1E">
        <w:rPr>
          <w:rStyle w:val="libAlaemChar"/>
          <w:rtl/>
        </w:rPr>
        <w:t>(</w:t>
      </w:r>
      <w:r w:rsidRPr="002F767C">
        <w:rPr>
          <w:rStyle w:val="libAieChar"/>
          <w:rtl/>
        </w:rPr>
        <w:t>وَما يَخْفى عَلَى اللهِ مِنْ شَيْءٍ فِي الْأَرْضِ وَلا فِي السَّماءِ</w:t>
      </w:r>
      <w:r w:rsidRPr="00AA0C1E">
        <w:rPr>
          <w:rStyle w:val="libAlaemChar"/>
          <w:rtl/>
        </w:rPr>
        <w:t>)</w:t>
      </w:r>
      <w:r w:rsidRPr="00F257BB">
        <w:rPr>
          <w:rtl/>
        </w:rPr>
        <w:t xml:space="preserve"> أي</w:t>
      </w:r>
      <w:r>
        <w:rPr>
          <w:rtl/>
        </w:rPr>
        <w:t xml:space="preserve">: </w:t>
      </w:r>
      <w:r w:rsidRPr="00F257BB">
        <w:rPr>
          <w:rtl/>
        </w:rPr>
        <w:t>هو علّام الغيوب في كلّ مكان من الأرض والسماء</w:t>
      </w:r>
      <w:r>
        <w:rPr>
          <w:rtl/>
        </w:rPr>
        <w:t xml:space="preserve">، </w:t>
      </w:r>
      <w:r w:rsidRPr="00F257BB">
        <w:rPr>
          <w:rtl/>
        </w:rPr>
        <w:t xml:space="preserve">لأنّه العالم بعلم ذاتيّ يستوي إلى كلّ معلوم. </w:t>
      </w:r>
      <w:r>
        <w:rPr>
          <w:rtl/>
        </w:rPr>
        <w:t>و «</w:t>
      </w:r>
      <w:r w:rsidRPr="00F257BB">
        <w:rPr>
          <w:rtl/>
        </w:rPr>
        <w:t>من» للاستغراق.</w:t>
      </w:r>
    </w:p>
    <w:p w14:paraId="0DC62E63" w14:textId="77777777" w:rsidR="003A1D5F" w:rsidRPr="00F257BB" w:rsidRDefault="003A1D5F" w:rsidP="000E6E49">
      <w:pPr>
        <w:pStyle w:val="libNormal"/>
        <w:rPr>
          <w:rtl/>
        </w:rPr>
      </w:pPr>
      <w:r w:rsidRPr="00AA0C1E">
        <w:rPr>
          <w:rStyle w:val="libAlaemChar"/>
          <w:rtl/>
        </w:rPr>
        <w:t>(</w:t>
      </w:r>
      <w:r w:rsidRPr="002F767C">
        <w:rPr>
          <w:rStyle w:val="libAieChar"/>
          <w:rtl/>
        </w:rPr>
        <w:t>الْحَمْدُ لِلَّهِ الَّذِي وَهَبَ لِي عَلَى الْكِبَرِ</w:t>
      </w:r>
      <w:r w:rsidRPr="00AA0C1E">
        <w:rPr>
          <w:rStyle w:val="libAlaemChar"/>
          <w:rtl/>
        </w:rPr>
        <w:t>)</w:t>
      </w:r>
      <w:r w:rsidRPr="00F257BB">
        <w:rPr>
          <w:rtl/>
        </w:rPr>
        <w:t xml:space="preserve"> أي</w:t>
      </w:r>
      <w:r>
        <w:rPr>
          <w:rtl/>
        </w:rPr>
        <w:t xml:space="preserve">: </w:t>
      </w:r>
      <w:r w:rsidRPr="00F257BB">
        <w:rPr>
          <w:rtl/>
        </w:rPr>
        <w:t>مع الكبر</w:t>
      </w:r>
      <w:r>
        <w:rPr>
          <w:rtl/>
        </w:rPr>
        <w:t xml:space="preserve">، </w:t>
      </w:r>
      <w:r w:rsidRPr="00F257BB">
        <w:rPr>
          <w:rtl/>
        </w:rPr>
        <w:t>كقول الشاعر</w:t>
      </w:r>
      <w:r>
        <w:rPr>
          <w:rtl/>
        </w:rPr>
        <w:t xml:space="preserve">: </w:t>
      </w:r>
      <w:r w:rsidRPr="00F257BB">
        <w:rPr>
          <w:rtl/>
        </w:rPr>
        <w:t>إنّي على ما ترين من كبري</w:t>
      </w:r>
      <w:r>
        <w:rPr>
          <w:rtl/>
        </w:rPr>
        <w:t xml:space="preserve"> ..</w:t>
      </w:r>
      <w:r w:rsidRPr="00F257BB">
        <w:rPr>
          <w:rtl/>
        </w:rPr>
        <w:t>. وهو في موضع الحال</w:t>
      </w:r>
      <w:r>
        <w:rPr>
          <w:rtl/>
        </w:rPr>
        <w:t xml:space="preserve">، </w:t>
      </w:r>
      <w:r w:rsidRPr="00F257BB">
        <w:rPr>
          <w:rtl/>
        </w:rPr>
        <w:t>أي</w:t>
      </w:r>
      <w:r>
        <w:rPr>
          <w:rtl/>
        </w:rPr>
        <w:t xml:space="preserve">: </w:t>
      </w:r>
      <w:r w:rsidRPr="00F257BB">
        <w:rPr>
          <w:rtl/>
        </w:rPr>
        <w:t xml:space="preserve">وهب لي وأنا كبير آيس من الولد </w:t>
      </w:r>
      <w:r w:rsidRPr="00AA0C1E">
        <w:rPr>
          <w:rStyle w:val="libAlaemChar"/>
          <w:rtl/>
        </w:rPr>
        <w:t>(</w:t>
      </w:r>
      <w:r w:rsidRPr="002F767C">
        <w:rPr>
          <w:rStyle w:val="libAieChar"/>
          <w:rtl/>
        </w:rPr>
        <w:t>إِسْماعِيلَ وَإِسْحاقَ</w:t>
      </w:r>
      <w:r w:rsidRPr="00AA0C1E">
        <w:rPr>
          <w:rStyle w:val="libAlaemChar"/>
          <w:rtl/>
        </w:rPr>
        <w:t>)</w:t>
      </w:r>
      <w:r w:rsidRPr="00F257BB">
        <w:rPr>
          <w:rtl/>
        </w:rPr>
        <w:t xml:space="preserve"> قيّد الهبة بحال الكبر استعظاما للنعمة</w:t>
      </w:r>
      <w:r>
        <w:rPr>
          <w:rtl/>
        </w:rPr>
        <w:t xml:space="preserve">، </w:t>
      </w:r>
      <w:r w:rsidRPr="00F257BB">
        <w:rPr>
          <w:rtl/>
        </w:rPr>
        <w:t>من حيث إنها حال وقوع اليأس من الولادة</w:t>
      </w:r>
      <w:r>
        <w:rPr>
          <w:rtl/>
        </w:rPr>
        <w:t xml:space="preserve">، </w:t>
      </w:r>
      <w:r w:rsidRPr="00F257BB">
        <w:rPr>
          <w:rtl/>
        </w:rPr>
        <w:t>والظفر بالحاجة على عقب اليأس</w:t>
      </w:r>
      <w:r>
        <w:rPr>
          <w:rtl/>
        </w:rPr>
        <w:t xml:space="preserve">، </w:t>
      </w:r>
      <w:r w:rsidRPr="00F257BB">
        <w:rPr>
          <w:rtl/>
        </w:rPr>
        <w:t>من أجلّ النعم وأحلاها في نفس الظافر</w:t>
      </w:r>
      <w:r>
        <w:rPr>
          <w:rtl/>
        </w:rPr>
        <w:t xml:space="preserve">، </w:t>
      </w:r>
      <w:r w:rsidRPr="00F257BB">
        <w:rPr>
          <w:rtl/>
        </w:rPr>
        <w:t>وإظهارا ل</w:t>
      </w:r>
      <w:r>
        <w:rPr>
          <w:rFonts w:hint="cs"/>
          <w:rtl/>
        </w:rPr>
        <w:t>ـ</w:t>
      </w:r>
      <w:r w:rsidRPr="00F257BB">
        <w:rPr>
          <w:rtl/>
        </w:rPr>
        <w:t>ما فيها من آلائه. روي أنّه ولد له إسماعيل لتسع وتسعين سنة</w:t>
      </w:r>
      <w:r>
        <w:rPr>
          <w:rtl/>
        </w:rPr>
        <w:t xml:space="preserve">، </w:t>
      </w:r>
      <w:r w:rsidRPr="00F257BB">
        <w:rPr>
          <w:rtl/>
        </w:rPr>
        <w:t>وإسحاق لمائة واثنتي عشرة سنة.</w:t>
      </w:r>
    </w:p>
    <w:p w14:paraId="06EE4E48" w14:textId="77777777" w:rsidR="003A1D5F" w:rsidRPr="00F257BB" w:rsidRDefault="003A1D5F" w:rsidP="000E6E49">
      <w:pPr>
        <w:pStyle w:val="libNormal"/>
        <w:rPr>
          <w:rtl/>
        </w:rPr>
      </w:pPr>
      <w:r w:rsidRPr="00AA0C1E">
        <w:rPr>
          <w:rStyle w:val="libAlaemChar"/>
          <w:rtl/>
        </w:rPr>
        <w:t>(</w:t>
      </w:r>
      <w:r w:rsidRPr="002F767C">
        <w:rPr>
          <w:rStyle w:val="libAieChar"/>
          <w:rtl/>
        </w:rPr>
        <w:t>إِنَّ رَبِّي لَسَمِيعُ الدُّعاءِ</w:t>
      </w:r>
      <w:r w:rsidRPr="00AA0C1E">
        <w:rPr>
          <w:rStyle w:val="libAlaemChar"/>
          <w:rtl/>
        </w:rPr>
        <w:t>)</w:t>
      </w:r>
      <w:r w:rsidRPr="00F257BB">
        <w:rPr>
          <w:rtl/>
        </w:rPr>
        <w:t xml:space="preserve"> أي</w:t>
      </w:r>
      <w:r>
        <w:rPr>
          <w:rtl/>
        </w:rPr>
        <w:t xml:space="preserve">: </w:t>
      </w:r>
      <w:r w:rsidRPr="00F257BB">
        <w:rPr>
          <w:rtl/>
        </w:rPr>
        <w:t>لمجيبه</w:t>
      </w:r>
      <w:r>
        <w:rPr>
          <w:rtl/>
        </w:rPr>
        <w:t xml:space="preserve">، </w:t>
      </w:r>
      <w:r w:rsidRPr="00F257BB">
        <w:rPr>
          <w:rtl/>
        </w:rPr>
        <w:t>من قولك</w:t>
      </w:r>
      <w:r>
        <w:rPr>
          <w:rtl/>
        </w:rPr>
        <w:t xml:space="preserve">: </w:t>
      </w:r>
      <w:r w:rsidRPr="00F257BB">
        <w:rPr>
          <w:rtl/>
        </w:rPr>
        <w:t>سمع الملك كلامي</w:t>
      </w:r>
      <w:r>
        <w:rPr>
          <w:rtl/>
        </w:rPr>
        <w:t xml:space="preserve">، </w:t>
      </w:r>
      <w:r w:rsidRPr="00F257BB">
        <w:rPr>
          <w:rtl/>
        </w:rPr>
        <w:t>إذا اعتدّ به. وهو من أبنية المبالغة العاملة عمل الفعل</w:t>
      </w:r>
      <w:r>
        <w:rPr>
          <w:rtl/>
        </w:rPr>
        <w:t xml:space="preserve">، </w:t>
      </w:r>
      <w:r w:rsidRPr="00F257BB">
        <w:rPr>
          <w:rtl/>
        </w:rPr>
        <w:t>أضيف إلى مفعوله. ويجوز أن يكون من قبيل إضافة الفعل إلى فاعله</w:t>
      </w:r>
      <w:r>
        <w:rPr>
          <w:rtl/>
        </w:rPr>
        <w:t xml:space="preserve">، </w:t>
      </w:r>
      <w:r w:rsidRPr="00F257BB">
        <w:rPr>
          <w:rtl/>
        </w:rPr>
        <w:t>فيجعل دعاء الله سميعا على الإسناد المجازي</w:t>
      </w:r>
      <w:r>
        <w:rPr>
          <w:rtl/>
        </w:rPr>
        <w:t xml:space="preserve">، </w:t>
      </w:r>
      <w:r w:rsidRPr="00F257BB">
        <w:rPr>
          <w:rtl/>
        </w:rPr>
        <w:t>والمراد سماع الله الدعاء. وفيه إشعار بأنّه دعا ربّه وسأل منه الولد حال اليأس</w:t>
      </w:r>
      <w:r>
        <w:rPr>
          <w:rtl/>
        </w:rPr>
        <w:t xml:space="preserve">، </w:t>
      </w:r>
      <w:r w:rsidRPr="00F257BB">
        <w:rPr>
          <w:rtl/>
        </w:rPr>
        <w:t>فأجابه ووهب له سؤله حينما وقع اليأس منه.</w:t>
      </w:r>
    </w:p>
    <w:p w14:paraId="7F3DCA1D" w14:textId="77777777" w:rsidR="003A1D5F" w:rsidRPr="00F257BB" w:rsidRDefault="003A1D5F" w:rsidP="000E6E49">
      <w:pPr>
        <w:pStyle w:val="libNormal"/>
        <w:rPr>
          <w:rtl/>
        </w:rPr>
      </w:pPr>
      <w:r w:rsidRPr="00AA0C1E">
        <w:rPr>
          <w:rStyle w:val="libAlaemChar"/>
          <w:rtl/>
        </w:rPr>
        <w:t>(</w:t>
      </w:r>
      <w:r w:rsidRPr="002F767C">
        <w:rPr>
          <w:rStyle w:val="libAieChar"/>
          <w:rtl/>
        </w:rPr>
        <w:t>رَبِّ اجْعَلْنِي مُقِيمَ الصَّلاةِ</w:t>
      </w:r>
      <w:r w:rsidRPr="00AA0C1E">
        <w:rPr>
          <w:rStyle w:val="libAlaemChar"/>
          <w:rtl/>
        </w:rPr>
        <w:t>)</w:t>
      </w:r>
      <w:r w:rsidRPr="00F257BB">
        <w:rPr>
          <w:rtl/>
        </w:rPr>
        <w:t xml:space="preserve"> هذا سؤال من إبراهيم من الله بأن يلطف له اللطف الّذي عنده يقيم الصلاة</w:t>
      </w:r>
      <w:r>
        <w:rPr>
          <w:rtl/>
        </w:rPr>
        <w:t xml:space="preserve">، </w:t>
      </w:r>
      <w:r w:rsidRPr="00F257BB">
        <w:rPr>
          <w:rtl/>
        </w:rPr>
        <w:t xml:space="preserve">معدّلا لها مواظبا عليها </w:t>
      </w:r>
      <w:r w:rsidRPr="00AA0C1E">
        <w:rPr>
          <w:rStyle w:val="libAlaemChar"/>
          <w:rtl/>
        </w:rPr>
        <w:t>(</w:t>
      </w:r>
      <w:r w:rsidRPr="002F767C">
        <w:rPr>
          <w:rStyle w:val="libAieChar"/>
          <w:rtl/>
        </w:rPr>
        <w:t>وَمِنْ ذُرِّيَّتِي</w:t>
      </w:r>
      <w:r w:rsidRPr="00AA0C1E">
        <w:rPr>
          <w:rStyle w:val="libAlaemChar"/>
          <w:rtl/>
        </w:rPr>
        <w:t>)</w:t>
      </w:r>
      <w:r w:rsidRPr="00F257BB">
        <w:rPr>
          <w:rtl/>
        </w:rPr>
        <w:t xml:space="preserve"> عطف على المنصوب في «اجعلني»</w:t>
      </w:r>
      <w:r>
        <w:rPr>
          <w:rtl/>
        </w:rPr>
        <w:t>.</w:t>
      </w:r>
      <w:r w:rsidRPr="00F257BB">
        <w:rPr>
          <w:rtl/>
        </w:rPr>
        <w:t xml:space="preserve"> والتبعيض لعلمه بإعلام الله أنّه يكون في ذرّيّته كفّار</w:t>
      </w:r>
      <w:r>
        <w:rPr>
          <w:rtl/>
        </w:rPr>
        <w:t xml:space="preserve">، </w:t>
      </w:r>
      <w:r w:rsidRPr="00F257BB">
        <w:rPr>
          <w:rtl/>
        </w:rPr>
        <w:t>وذلك قوله</w:t>
      </w:r>
      <w:r>
        <w:rPr>
          <w:rtl/>
        </w:rPr>
        <w:t xml:space="preserve">: </w:t>
      </w:r>
      <w:r w:rsidRPr="00AA0C1E">
        <w:rPr>
          <w:rStyle w:val="libAlaemChar"/>
          <w:rtl/>
        </w:rPr>
        <w:t>(</w:t>
      </w:r>
      <w:r w:rsidRPr="002F767C">
        <w:rPr>
          <w:rStyle w:val="libAieChar"/>
          <w:rtl/>
        </w:rPr>
        <w:t>لا يَنالُ عَهْدِي الظَّالِمِينَ</w:t>
      </w:r>
      <w:r w:rsidRPr="00AA0C1E">
        <w:rPr>
          <w:rStyle w:val="libAlaemChar"/>
          <w:rtl/>
        </w:rPr>
        <w:t>)</w:t>
      </w:r>
      <w:r w:rsidRPr="00F257BB">
        <w:rPr>
          <w:rtl/>
        </w:rPr>
        <w:t xml:space="preserve"> </w:t>
      </w:r>
      <w:r w:rsidRPr="005D48FD">
        <w:rPr>
          <w:rStyle w:val="libFootnotenumChar"/>
          <w:rtl/>
        </w:rPr>
        <w:t>(1)</w:t>
      </w:r>
      <w:r>
        <w:rPr>
          <w:rtl/>
        </w:rPr>
        <w:t>.</w:t>
      </w:r>
    </w:p>
    <w:p w14:paraId="007FAFF4" w14:textId="77777777" w:rsidR="003A1D5F" w:rsidRPr="00F257BB" w:rsidRDefault="003A1D5F" w:rsidP="00D9332A">
      <w:pPr>
        <w:pStyle w:val="libLine"/>
        <w:rPr>
          <w:rtl/>
        </w:rPr>
      </w:pPr>
      <w:r w:rsidRPr="00F257BB">
        <w:rPr>
          <w:rtl/>
        </w:rPr>
        <w:t>__________________</w:t>
      </w:r>
    </w:p>
    <w:p w14:paraId="3D8DC908" w14:textId="77777777" w:rsidR="003A1D5F" w:rsidRPr="00F257BB" w:rsidRDefault="003A1D5F" w:rsidP="000278F9">
      <w:pPr>
        <w:pStyle w:val="libFootnote0"/>
        <w:rPr>
          <w:rtl/>
        </w:rPr>
      </w:pPr>
      <w:r>
        <w:rPr>
          <w:rtl/>
        </w:rPr>
        <w:t>(</w:t>
      </w:r>
      <w:r w:rsidRPr="00F257BB">
        <w:rPr>
          <w:rtl/>
        </w:rPr>
        <w:t>1) البقرة</w:t>
      </w:r>
      <w:r>
        <w:rPr>
          <w:rtl/>
        </w:rPr>
        <w:t xml:space="preserve">: </w:t>
      </w:r>
      <w:r w:rsidRPr="00F257BB">
        <w:rPr>
          <w:rtl/>
        </w:rPr>
        <w:t>124.</w:t>
      </w:r>
    </w:p>
    <w:p w14:paraId="036603E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رَبَّنا وَتَقَبَّلْ دُعاءِ</w:t>
      </w:r>
      <w:r w:rsidRPr="00AA0C1E">
        <w:rPr>
          <w:rStyle w:val="libAlaemChar"/>
          <w:rtl/>
        </w:rPr>
        <w:t>)</w:t>
      </w:r>
      <w:r w:rsidRPr="00F257BB">
        <w:rPr>
          <w:rtl/>
        </w:rPr>
        <w:t xml:space="preserve"> أي</w:t>
      </w:r>
      <w:r>
        <w:rPr>
          <w:rtl/>
        </w:rPr>
        <w:t xml:space="preserve">: </w:t>
      </w:r>
      <w:r w:rsidRPr="00F257BB">
        <w:rPr>
          <w:rtl/>
        </w:rPr>
        <w:t>واستجب دعائي</w:t>
      </w:r>
      <w:r>
        <w:rPr>
          <w:rtl/>
        </w:rPr>
        <w:t xml:space="preserve">، </w:t>
      </w:r>
      <w:r w:rsidRPr="00F257BB">
        <w:rPr>
          <w:rtl/>
        </w:rPr>
        <w:t>أو وتقبّل عبادتي</w:t>
      </w:r>
      <w:r>
        <w:rPr>
          <w:rtl/>
        </w:rPr>
        <w:t xml:space="preserve">، </w:t>
      </w:r>
      <w:r w:rsidRPr="00F257BB">
        <w:rPr>
          <w:rtl/>
        </w:rPr>
        <w:t>فإنّ قبول الدعاء إنما هو الاجابة</w:t>
      </w:r>
      <w:r>
        <w:rPr>
          <w:rtl/>
        </w:rPr>
        <w:t xml:space="preserve">، </w:t>
      </w:r>
      <w:r w:rsidRPr="00F257BB">
        <w:rPr>
          <w:rtl/>
        </w:rPr>
        <w:t>وقبول الطاعة الإثابة.</w:t>
      </w:r>
    </w:p>
    <w:p w14:paraId="7BAFE172" w14:textId="77777777" w:rsidR="003A1D5F" w:rsidRPr="00F257BB" w:rsidRDefault="003A1D5F" w:rsidP="000E6E49">
      <w:pPr>
        <w:pStyle w:val="libNormal"/>
        <w:rPr>
          <w:rtl/>
        </w:rPr>
      </w:pPr>
      <w:r w:rsidRPr="00AA0C1E">
        <w:rPr>
          <w:rStyle w:val="libAlaemChar"/>
          <w:rtl/>
        </w:rPr>
        <w:t>(</w:t>
      </w:r>
      <w:r w:rsidRPr="002F767C">
        <w:rPr>
          <w:rStyle w:val="libAieChar"/>
          <w:rtl/>
        </w:rPr>
        <w:t>رَبَّنَا اغْفِرْ لِي وَلِوالِدَيَ</w:t>
      </w:r>
      <w:r w:rsidRPr="00AA0C1E">
        <w:rPr>
          <w:rStyle w:val="libAlaemChar"/>
          <w:rtl/>
        </w:rPr>
        <w:t>)</w:t>
      </w:r>
      <w:r w:rsidRPr="00F257BB">
        <w:rPr>
          <w:rtl/>
        </w:rPr>
        <w:t xml:space="preserve"> في هذا دلالة على أنّ أبويه لم يكونا كافرين</w:t>
      </w:r>
      <w:r>
        <w:rPr>
          <w:rtl/>
        </w:rPr>
        <w:t xml:space="preserve">، </w:t>
      </w:r>
      <w:r w:rsidRPr="00F257BB">
        <w:rPr>
          <w:rtl/>
        </w:rPr>
        <w:t>وإنّما كان آزر عمّه أو جدّه لأمّه على الخلاف</w:t>
      </w:r>
      <w:r>
        <w:rPr>
          <w:rtl/>
        </w:rPr>
        <w:t xml:space="preserve">، </w:t>
      </w:r>
      <w:r w:rsidRPr="00F257BB">
        <w:rPr>
          <w:rtl/>
        </w:rPr>
        <w:t>لأنّه سأل المغفرة لهما يوم القيامة</w:t>
      </w:r>
      <w:r>
        <w:rPr>
          <w:rtl/>
        </w:rPr>
        <w:t xml:space="preserve">، </w:t>
      </w:r>
      <w:r w:rsidRPr="00F257BB">
        <w:rPr>
          <w:rtl/>
        </w:rPr>
        <w:t>فلو كانا كافرين ل</w:t>
      </w:r>
      <w:r>
        <w:rPr>
          <w:rFonts w:hint="cs"/>
          <w:rtl/>
        </w:rPr>
        <w:t>ـ</w:t>
      </w:r>
      <w:r w:rsidRPr="00F257BB">
        <w:rPr>
          <w:rtl/>
        </w:rPr>
        <w:t>ما سأل ذلك</w:t>
      </w:r>
      <w:r>
        <w:rPr>
          <w:rtl/>
        </w:rPr>
        <w:t xml:space="preserve">، </w:t>
      </w:r>
      <w:r w:rsidRPr="00F257BB">
        <w:rPr>
          <w:rtl/>
        </w:rPr>
        <w:t>لأنّه قال</w:t>
      </w:r>
      <w:r>
        <w:rPr>
          <w:rtl/>
        </w:rPr>
        <w:t xml:space="preserve">: </w:t>
      </w:r>
      <w:r w:rsidRPr="00AA0C1E">
        <w:rPr>
          <w:rStyle w:val="libAlaemChar"/>
          <w:rtl/>
        </w:rPr>
        <w:t>(</w:t>
      </w:r>
      <w:r w:rsidRPr="002F767C">
        <w:rPr>
          <w:rStyle w:val="libAieChar"/>
          <w:rtl/>
        </w:rPr>
        <w:t>فَلَمَّا تَبَيَّنَ لَهُ أَنَّهُ عَدُوٌّ لِلَّهِ تَبَرَّأَ مِنْهُ</w:t>
      </w:r>
      <w:r w:rsidRPr="00AA0C1E">
        <w:rPr>
          <w:rStyle w:val="libAlaemChar"/>
          <w:rtl/>
        </w:rPr>
        <w:t>)</w:t>
      </w:r>
      <w:r w:rsidRPr="00F257BB">
        <w:rPr>
          <w:rtl/>
        </w:rPr>
        <w:t xml:space="preserve"> </w:t>
      </w:r>
      <w:r w:rsidRPr="005D48FD">
        <w:rPr>
          <w:rStyle w:val="libFootnotenumChar"/>
          <w:rtl/>
        </w:rPr>
        <w:t>(1)</w:t>
      </w:r>
      <w:r>
        <w:rPr>
          <w:rtl/>
        </w:rPr>
        <w:t>.</w:t>
      </w:r>
    </w:p>
    <w:p w14:paraId="2568C548" w14:textId="77777777" w:rsidR="003A1D5F" w:rsidRPr="00F257BB" w:rsidRDefault="003A1D5F" w:rsidP="000E6E49">
      <w:pPr>
        <w:pStyle w:val="libNormal"/>
        <w:rPr>
          <w:rtl/>
        </w:rPr>
      </w:pPr>
      <w:r w:rsidRPr="00F257BB">
        <w:rPr>
          <w:rtl/>
        </w:rPr>
        <w:t>ومن قال</w:t>
      </w:r>
      <w:r>
        <w:rPr>
          <w:rtl/>
        </w:rPr>
        <w:t xml:space="preserve">: </w:t>
      </w:r>
      <w:r w:rsidRPr="00F257BB">
        <w:rPr>
          <w:rtl/>
        </w:rPr>
        <w:t>إنّما دعا لأبيه لأنّه كان وعده أن يسلم</w:t>
      </w:r>
      <w:r>
        <w:rPr>
          <w:rtl/>
        </w:rPr>
        <w:t xml:space="preserve">، </w:t>
      </w:r>
      <w:r w:rsidRPr="00F257BB">
        <w:rPr>
          <w:rtl/>
        </w:rPr>
        <w:t>فلمّا مات على الكفر تبرّأ منه</w:t>
      </w:r>
      <w:r>
        <w:rPr>
          <w:rtl/>
        </w:rPr>
        <w:t xml:space="preserve">، </w:t>
      </w:r>
      <w:r w:rsidRPr="00F257BB">
        <w:rPr>
          <w:rtl/>
        </w:rPr>
        <w:t>على ما روي عن الحسن</w:t>
      </w:r>
      <w:r>
        <w:rPr>
          <w:rtl/>
        </w:rPr>
        <w:t xml:space="preserve">، </w:t>
      </w:r>
      <w:r w:rsidRPr="00F257BB">
        <w:rPr>
          <w:rtl/>
        </w:rPr>
        <w:t>فقول فاسد</w:t>
      </w:r>
      <w:r>
        <w:rPr>
          <w:rtl/>
        </w:rPr>
        <w:t xml:space="preserve">، </w:t>
      </w:r>
      <w:r w:rsidRPr="00F257BB">
        <w:rPr>
          <w:rtl/>
        </w:rPr>
        <w:t xml:space="preserve">لأنّ إبراهيم </w:t>
      </w:r>
      <w:r w:rsidRPr="00AA0C1E">
        <w:rPr>
          <w:rStyle w:val="libAlaemChar"/>
          <w:rtl/>
        </w:rPr>
        <w:t>عليه‌السلام</w:t>
      </w:r>
      <w:r w:rsidRPr="00F257BB">
        <w:rPr>
          <w:rtl/>
        </w:rPr>
        <w:t xml:space="preserve"> إنّما دعا بهذا الدعاء بعد الكبر</w:t>
      </w:r>
      <w:r>
        <w:rPr>
          <w:rtl/>
        </w:rPr>
        <w:t xml:space="preserve">، </w:t>
      </w:r>
      <w:r w:rsidRPr="00F257BB">
        <w:rPr>
          <w:rtl/>
        </w:rPr>
        <w:t>وبعد أن وهب له إسماعيل وإسحاق</w:t>
      </w:r>
      <w:r>
        <w:rPr>
          <w:rtl/>
        </w:rPr>
        <w:t xml:space="preserve">، </w:t>
      </w:r>
      <w:r w:rsidRPr="00F257BB">
        <w:rPr>
          <w:rtl/>
        </w:rPr>
        <w:t>وقد تبيّن له في هذا الوقت عداوة أبيه الكافر لله</w:t>
      </w:r>
      <w:r>
        <w:rPr>
          <w:rtl/>
        </w:rPr>
        <w:t xml:space="preserve">، </w:t>
      </w:r>
      <w:r w:rsidRPr="00F257BB">
        <w:rPr>
          <w:rtl/>
        </w:rPr>
        <w:t>فلا يجوز أن يقصده بدعائه.</w:t>
      </w:r>
    </w:p>
    <w:p w14:paraId="3F65202A" w14:textId="77777777" w:rsidR="003A1D5F" w:rsidRPr="00F257BB" w:rsidRDefault="003A1D5F" w:rsidP="000E6E49">
      <w:pPr>
        <w:pStyle w:val="libNormal"/>
        <w:rPr>
          <w:rtl/>
        </w:rPr>
      </w:pPr>
      <w:r w:rsidRPr="00AA0C1E">
        <w:rPr>
          <w:rStyle w:val="libAlaemChar"/>
          <w:rtl/>
        </w:rPr>
        <w:t>(</w:t>
      </w:r>
      <w:r w:rsidRPr="002F767C">
        <w:rPr>
          <w:rStyle w:val="libAieChar"/>
          <w:rtl/>
        </w:rPr>
        <w:t>وَلِلْمُؤْمِنِينَ يَوْمَ يَقُومُ الْحِسابُ</w:t>
      </w:r>
      <w:r w:rsidRPr="00AA0C1E">
        <w:rPr>
          <w:rStyle w:val="libAlaemChar"/>
          <w:rtl/>
        </w:rPr>
        <w:t>)</w:t>
      </w:r>
      <w:r w:rsidRPr="00F257BB">
        <w:rPr>
          <w:rtl/>
        </w:rPr>
        <w:t xml:space="preserve"> أي</w:t>
      </w:r>
      <w:r>
        <w:rPr>
          <w:rtl/>
        </w:rPr>
        <w:t xml:space="preserve">: </w:t>
      </w:r>
      <w:r w:rsidRPr="00F257BB">
        <w:rPr>
          <w:rtl/>
        </w:rPr>
        <w:t>يثبت. مستعار من قيام القائم على الرجل</w:t>
      </w:r>
      <w:r>
        <w:rPr>
          <w:rtl/>
        </w:rPr>
        <w:t xml:space="preserve">، </w:t>
      </w:r>
      <w:r w:rsidRPr="00F257BB">
        <w:rPr>
          <w:rtl/>
        </w:rPr>
        <w:t>كقولهم</w:t>
      </w:r>
      <w:r>
        <w:rPr>
          <w:rtl/>
        </w:rPr>
        <w:t xml:space="preserve">: </w:t>
      </w:r>
      <w:r w:rsidRPr="00F257BB">
        <w:rPr>
          <w:rtl/>
        </w:rPr>
        <w:t>قامت الحرب على ساقها. أو يقوم إليه أهله</w:t>
      </w:r>
      <w:r>
        <w:rPr>
          <w:rtl/>
        </w:rPr>
        <w:t xml:space="preserve">، </w:t>
      </w:r>
      <w:r w:rsidRPr="00F257BB">
        <w:rPr>
          <w:rtl/>
        </w:rPr>
        <w:t>فحذف المضاف</w:t>
      </w:r>
      <w:r>
        <w:rPr>
          <w:rtl/>
        </w:rPr>
        <w:t xml:space="preserve">، </w:t>
      </w:r>
      <w:r w:rsidRPr="00F257BB">
        <w:rPr>
          <w:rtl/>
        </w:rPr>
        <w:t>أو أسند إليه قيامهم مجازا.</w:t>
      </w:r>
    </w:p>
    <w:p w14:paraId="258FD043" w14:textId="77777777" w:rsidR="003A1D5F" w:rsidRPr="00F257BB" w:rsidRDefault="003A1D5F" w:rsidP="000E6E49">
      <w:pPr>
        <w:pStyle w:val="libNormal"/>
        <w:rPr>
          <w:rtl/>
        </w:rPr>
      </w:pPr>
      <w:r w:rsidRPr="00AA0C1E">
        <w:rPr>
          <w:rStyle w:val="libAlaemChar"/>
          <w:rtl/>
        </w:rPr>
        <w:t>(</w:t>
      </w:r>
      <w:r w:rsidRPr="002F767C">
        <w:rPr>
          <w:rStyle w:val="libAieChar"/>
          <w:rtl/>
        </w:rPr>
        <w:t>وَلا تَحْسَبَنَّ اللهَ غافِلاً عَمَّا يَعْمَلُ الظَّالِمُونَ إِنَّما يُؤَخِّرُهُمْ لِيَوْمٍ تَشْخَصُ فِيهِ الْأَبْصارُ (42) مُهْطِعِينَ مُقْنِعِي رُؤُسِهِمْ لا يَرْتَدُّ إِلَيْهِمْ طَرْفُهُمْ وَأَفْئِدَتُهُمْ هَواءٌ (43)</w:t>
      </w:r>
      <w:r w:rsidRPr="00AA0C1E">
        <w:rPr>
          <w:rStyle w:val="libAlaemChar"/>
          <w:rtl/>
        </w:rPr>
        <w:t>)</w:t>
      </w:r>
    </w:p>
    <w:p w14:paraId="19356E7D" w14:textId="77777777" w:rsidR="003A1D5F" w:rsidRPr="00F257BB" w:rsidRDefault="003A1D5F" w:rsidP="000E6E49">
      <w:pPr>
        <w:pStyle w:val="libNormal"/>
        <w:rPr>
          <w:rtl/>
        </w:rPr>
      </w:pPr>
      <w:r w:rsidRPr="00F257BB">
        <w:rPr>
          <w:rtl/>
        </w:rPr>
        <w:t>ول</w:t>
      </w:r>
      <w:r>
        <w:rPr>
          <w:rFonts w:hint="cs"/>
          <w:rtl/>
        </w:rPr>
        <w:t>ـ</w:t>
      </w:r>
      <w:r w:rsidRPr="00F257BB">
        <w:rPr>
          <w:rtl/>
        </w:rPr>
        <w:t>مّا ذكر سبحانه يوم الحساب بيّن أنّه لا يمهل الظالمين عن غفلة من أفعالهم القبيحة</w:t>
      </w:r>
      <w:r>
        <w:rPr>
          <w:rtl/>
        </w:rPr>
        <w:t xml:space="preserve">، </w:t>
      </w:r>
      <w:r w:rsidRPr="00F257BB">
        <w:rPr>
          <w:rtl/>
        </w:rPr>
        <w:t>لكن لتأكيد الحجّة</w:t>
      </w:r>
      <w:r>
        <w:rPr>
          <w:rtl/>
        </w:rPr>
        <w:t xml:space="preserve">، </w:t>
      </w:r>
      <w:r w:rsidRPr="00F257BB">
        <w:rPr>
          <w:rtl/>
        </w:rPr>
        <w:t>فقال وعيدا للظالم وتسلية للمظلوم</w:t>
      </w:r>
      <w:r>
        <w:rPr>
          <w:rtl/>
        </w:rPr>
        <w:t xml:space="preserve">: </w:t>
      </w:r>
      <w:r w:rsidRPr="00AA0C1E">
        <w:rPr>
          <w:rStyle w:val="libAlaemChar"/>
          <w:rtl/>
        </w:rPr>
        <w:t>(</w:t>
      </w:r>
      <w:r w:rsidRPr="002F767C">
        <w:rPr>
          <w:rStyle w:val="libAieChar"/>
          <w:rtl/>
        </w:rPr>
        <w:t>وَلا تَحْسَبَنَّ اللهَ غافِلاً عَمَّا يَعْمَلُ الظَّالِمُونَ</w:t>
      </w:r>
      <w:r w:rsidRPr="00AA0C1E">
        <w:rPr>
          <w:rStyle w:val="libAlaemChar"/>
          <w:rtl/>
        </w:rPr>
        <w:t>)</w:t>
      </w:r>
      <w:r w:rsidRPr="00F257BB">
        <w:rPr>
          <w:rtl/>
        </w:rPr>
        <w:t xml:space="preserve"> خطاب للرسول </w:t>
      </w:r>
      <w:r w:rsidRPr="00AA0C1E">
        <w:rPr>
          <w:rStyle w:val="libAlaemChar"/>
          <w:rtl/>
        </w:rPr>
        <w:t>صلى‌الله‌عليه‌وآله‌وسلم</w:t>
      </w:r>
      <w:r w:rsidRPr="00F257BB">
        <w:rPr>
          <w:rtl/>
        </w:rPr>
        <w:t>. والمراد به تثبيته على ما هو</w:t>
      </w:r>
    </w:p>
    <w:p w14:paraId="31DC6436" w14:textId="77777777" w:rsidR="003A1D5F" w:rsidRPr="00F257BB" w:rsidRDefault="003A1D5F" w:rsidP="00D9332A">
      <w:pPr>
        <w:pStyle w:val="libLine"/>
        <w:rPr>
          <w:rtl/>
        </w:rPr>
      </w:pPr>
      <w:r w:rsidRPr="00F257BB">
        <w:rPr>
          <w:rtl/>
        </w:rPr>
        <w:t>__________________</w:t>
      </w:r>
    </w:p>
    <w:p w14:paraId="6EFD4B4C" w14:textId="77777777" w:rsidR="003A1D5F" w:rsidRPr="00F257BB" w:rsidRDefault="003A1D5F" w:rsidP="000278F9">
      <w:pPr>
        <w:pStyle w:val="libFootnote0"/>
        <w:rPr>
          <w:rtl/>
        </w:rPr>
      </w:pPr>
      <w:r>
        <w:rPr>
          <w:rtl/>
        </w:rPr>
        <w:t>(</w:t>
      </w:r>
      <w:r w:rsidRPr="00F257BB">
        <w:rPr>
          <w:rtl/>
        </w:rPr>
        <w:t>1) التوبة</w:t>
      </w:r>
      <w:r>
        <w:rPr>
          <w:rtl/>
        </w:rPr>
        <w:t xml:space="preserve">: </w:t>
      </w:r>
      <w:r w:rsidRPr="00F257BB">
        <w:rPr>
          <w:rtl/>
        </w:rPr>
        <w:t>114.</w:t>
      </w:r>
    </w:p>
    <w:p w14:paraId="063EA118" w14:textId="77777777" w:rsidR="003A1D5F" w:rsidRPr="00F257BB" w:rsidRDefault="003A1D5F" w:rsidP="002F767C">
      <w:pPr>
        <w:pStyle w:val="libNormal0"/>
        <w:rPr>
          <w:rtl/>
        </w:rPr>
      </w:pPr>
      <w:r>
        <w:rPr>
          <w:rtl/>
        </w:rPr>
        <w:br w:type="page"/>
      </w:r>
      <w:r w:rsidRPr="00F257BB">
        <w:rPr>
          <w:rtl/>
        </w:rPr>
        <w:lastRenderedPageBreak/>
        <w:t>عليه</w:t>
      </w:r>
      <w:r>
        <w:rPr>
          <w:rtl/>
        </w:rPr>
        <w:t xml:space="preserve">، </w:t>
      </w:r>
      <w:r w:rsidRPr="00F257BB">
        <w:rPr>
          <w:rtl/>
        </w:rPr>
        <w:t>من أنّه مطّلع على أحوالهم وأفعالهم</w:t>
      </w:r>
      <w:r>
        <w:rPr>
          <w:rtl/>
        </w:rPr>
        <w:t xml:space="preserve">، </w:t>
      </w:r>
      <w:r w:rsidRPr="00F257BB">
        <w:rPr>
          <w:rtl/>
        </w:rPr>
        <w:t>لا يخفى عليه خافية</w:t>
      </w:r>
      <w:r>
        <w:rPr>
          <w:rtl/>
        </w:rPr>
        <w:t xml:space="preserve">، </w:t>
      </w:r>
      <w:r w:rsidRPr="00F257BB">
        <w:rPr>
          <w:rtl/>
        </w:rPr>
        <w:t>ووعيدهم بأنّه معاقبهم على قليله وكثيره لا محالة. أو خطاب لكلّ من توهّم غفلته</w:t>
      </w:r>
      <w:r>
        <w:rPr>
          <w:rtl/>
        </w:rPr>
        <w:t xml:space="preserve">، </w:t>
      </w:r>
      <w:r w:rsidRPr="00F257BB">
        <w:rPr>
          <w:rtl/>
        </w:rPr>
        <w:t>جهلا بصفاته</w:t>
      </w:r>
      <w:r>
        <w:rPr>
          <w:rtl/>
        </w:rPr>
        <w:t xml:space="preserve">، </w:t>
      </w:r>
      <w:r w:rsidRPr="00F257BB">
        <w:rPr>
          <w:rtl/>
        </w:rPr>
        <w:t>واغترارا بإمهاله.</w:t>
      </w:r>
    </w:p>
    <w:p w14:paraId="2BB6BA36" w14:textId="77777777" w:rsidR="003A1D5F" w:rsidRPr="00F257BB" w:rsidRDefault="003A1D5F" w:rsidP="000E6E49">
      <w:pPr>
        <w:pStyle w:val="libNormal"/>
        <w:rPr>
          <w:rtl/>
        </w:rPr>
      </w:pPr>
      <w:r w:rsidRPr="00AA0C1E">
        <w:rPr>
          <w:rStyle w:val="libAlaemChar"/>
          <w:rtl/>
        </w:rPr>
        <w:t>(</w:t>
      </w:r>
      <w:r w:rsidRPr="002F767C">
        <w:rPr>
          <w:rStyle w:val="libAieChar"/>
          <w:rtl/>
        </w:rPr>
        <w:t>إِنَّما يُؤَخِّرُهُمْ</w:t>
      </w:r>
      <w:r w:rsidRPr="00AA0C1E">
        <w:rPr>
          <w:rStyle w:val="libAlaemChar"/>
          <w:rtl/>
        </w:rPr>
        <w:t>)</w:t>
      </w:r>
      <w:r w:rsidRPr="00F257BB">
        <w:rPr>
          <w:rtl/>
        </w:rPr>
        <w:t xml:space="preserve"> يؤخّر عذابهم. وعن أبي عمرو بالنون. </w:t>
      </w:r>
      <w:r w:rsidRPr="00AA0C1E">
        <w:rPr>
          <w:rStyle w:val="libAlaemChar"/>
          <w:rtl/>
        </w:rPr>
        <w:t>(</w:t>
      </w:r>
      <w:r w:rsidRPr="002F767C">
        <w:rPr>
          <w:rStyle w:val="libAieChar"/>
          <w:rtl/>
        </w:rPr>
        <w:t>لِيَوْمٍ تَشْخَصُ فِيهِ الْأَبْصارُ</w:t>
      </w:r>
      <w:r w:rsidRPr="00AA0C1E">
        <w:rPr>
          <w:rStyle w:val="libAlaemChar"/>
          <w:rtl/>
        </w:rPr>
        <w:t>)</w:t>
      </w:r>
      <w:r w:rsidRPr="00F257BB">
        <w:rPr>
          <w:rtl/>
        </w:rPr>
        <w:t xml:space="preserve"> أي</w:t>
      </w:r>
      <w:r>
        <w:rPr>
          <w:rtl/>
        </w:rPr>
        <w:t xml:space="preserve">: </w:t>
      </w:r>
      <w:r w:rsidRPr="00F257BB">
        <w:rPr>
          <w:rtl/>
        </w:rPr>
        <w:t>تشخص فيه أبصارهم</w:t>
      </w:r>
      <w:r>
        <w:rPr>
          <w:rtl/>
        </w:rPr>
        <w:t xml:space="preserve">، </w:t>
      </w:r>
      <w:r w:rsidRPr="00F257BB">
        <w:rPr>
          <w:rtl/>
        </w:rPr>
        <w:t>فلا تقرّ في أماكنها من هول ما ترى في ذلك اليوم.</w:t>
      </w:r>
    </w:p>
    <w:p w14:paraId="1C126EB4" w14:textId="77777777" w:rsidR="003A1D5F" w:rsidRPr="00F257BB" w:rsidRDefault="003A1D5F" w:rsidP="000E6E49">
      <w:pPr>
        <w:pStyle w:val="libNormal"/>
        <w:rPr>
          <w:rtl/>
        </w:rPr>
      </w:pPr>
      <w:r w:rsidRPr="00AA0C1E">
        <w:rPr>
          <w:rStyle w:val="libAlaemChar"/>
          <w:rtl/>
        </w:rPr>
        <w:t>(</w:t>
      </w:r>
      <w:r w:rsidRPr="002F767C">
        <w:rPr>
          <w:rStyle w:val="libAieChar"/>
          <w:rtl/>
        </w:rPr>
        <w:t>مُهْطِعِينَ</w:t>
      </w:r>
      <w:r w:rsidRPr="00AA0C1E">
        <w:rPr>
          <w:rStyle w:val="libAlaemChar"/>
          <w:rtl/>
        </w:rPr>
        <w:t>)</w:t>
      </w:r>
      <w:r w:rsidRPr="00F257BB">
        <w:rPr>
          <w:rtl/>
        </w:rPr>
        <w:t xml:space="preserve"> مسرعين في المحشر إلى الداعي. وقيل</w:t>
      </w:r>
      <w:r>
        <w:rPr>
          <w:rtl/>
        </w:rPr>
        <w:t xml:space="preserve">: </w:t>
      </w:r>
      <w:r w:rsidRPr="00F257BB">
        <w:rPr>
          <w:rtl/>
        </w:rPr>
        <w:t>الإهطاع أن تقبل ببصرك على ما ترى</w:t>
      </w:r>
      <w:r>
        <w:rPr>
          <w:rtl/>
        </w:rPr>
        <w:t xml:space="preserve">، </w:t>
      </w:r>
      <w:r w:rsidRPr="00F257BB">
        <w:rPr>
          <w:rtl/>
        </w:rPr>
        <w:t>تديم النظر إليه لا تطرف. فالمعنى</w:t>
      </w:r>
      <w:r>
        <w:rPr>
          <w:rtl/>
        </w:rPr>
        <w:t xml:space="preserve">: </w:t>
      </w:r>
      <w:r w:rsidRPr="00F257BB">
        <w:rPr>
          <w:rtl/>
        </w:rPr>
        <w:t>مقبلين بأبصارهم لا يطرفون هيبة وخوفا</w:t>
      </w:r>
      <w:r>
        <w:rPr>
          <w:rtl/>
        </w:rPr>
        <w:t xml:space="preserve">، </w:t>
      </w:r>
      <w:r w:rsidRPr="00F257BB">
        <w:rPr>
          <w:rtl/>
        </w:rPr>
        <w:t>فإنّ أصل الكلمة هو الإقبال على الشيء.</w:t>
      </w:r>
    </w:p>
    <w:p w14:paraId="0A2DB501" w14:textId="77777777" w:rsidR="003A1D5F" w:rsidRPr="00F257BB" w:rsidRDefault="003A1D5F" w:rsidP="000E6E49">
      <w:pPr>
        <w:pStyle w:val="libNormal"/>
        <w:rPr>
          <w:rtl/>
        </w:rPr>
      </w:pPr>
      <w:r w:rsidRPr="00AA0C1E">
        <w:rPr>
          <w:rStyle w:val="libAlaemChar"/>
          <w:rtl/>
        </w:rPr>
        <w:t>(</w:t>
      </w:r>
      <w:r w:rsidRPr="002F767C">
        <w:rPr>
          <w:rStyle w:val="libAieChar"/>
          <w:rtl/>
        </w:rPr>
        <w:t>مُقْنِعِي رُؤُسِهِمْ</w:t>
      </w:r>
      <w:r w:rsidRPr="00AA0C1E">
        <w:rPr>
          <w:rStyle w:val="libAlaemChar"/>
          <w:rtl/>
        </w:rPr>
        <w:t>)</w:t>
      </w:r>
      <w:r w:rsidRPr="00F257BB">
        <w:rPr>
          <w:rtl/>
        </w:rPr>
        <w:t xml:space="preserve"> رافعيها </w:t>
      </w:r>
      <w:r w:rsidRPr="00AA0C1E">
        <w:rPr>
          <w:rStyle w:val="libAlaemChar"/>
          <w:rtl/>
        </w:rPr>
        <w:t>(</w:t>
      </w:r>
      <w:r w:rsidRPr="002F767C">
        <w:rPr>
          <w:rStyle w:val="libAieChar"/>
          <w:rtl/>
        </w:rPr>
        <w:t>لا يَرْتَدُّ إِلَيْهِمْ طَرْفُهُمْ</w:t>
      </w:r>
      <w:r w:rsidRPr="00AA0C1E">
        <w:rPr>
          <w:rStyle w:val="libAlaemChar"/>
          <w:rtl/>
        </w:rPr>
        <w:t>)</w:t>
      </w:r>
      <w:r w:rsidRPr="00F257BB">
        <w:rPr>
          <w:rtl/>
        </w:rPr>
        <w:t xml:space="preserve"> لا ترجع إليهم أعينهم</w:t>
      </w:r>
      <w:r>
        <w:rPr>
          <w:rtl/>
        </w:rPr>
        <w:t xml:space="preserve">، </w:t>
      </w:r>
      <w:r w:rsidRPr="00F257BB">
        <w:rPr>
          <w:rtl/>
        </w:rPr>
        <w:t>فلا يغمضونها ولا يطبقونها</w:t>
      </w:r>
      <w:r>
        <w:rPr>
          <w:rtl/>
        </w:rPr>
        <w:t xml:space="preserve">، </w:t>
      </w:r>
      <w:r w:rsidRPr="00F257BB">
        <w:rPr>
          <w:rtl/>
        </w:rPr>
        <w:t>بل بقيت عيونهم مفتوحة ممدودة من غير تحريك للأجفان. أو لا يرجع إليهم نظرهم فينظروا إلى أنفسهم.</w:t>
      </w:r>
    </w:p>
    <w:p w14:paraId="16859107" w14:textId="77777777" w:rsidR="003A1D5F" w:rsidRPr="00F257BB" w:rsidRDefault="003A1D5F" w:rsidP="000E6E49">
      <w:pPr>
        <w:pStyle w:val="libNormal"/>
        <w:rPr>
          <w:rtl/>
        </w:rPr>
      </w:pPr>
      <w:r w:rsidRPr="00AA0C1E">
        <w:rPr>
          <w:rStyle w:val="libAlaemChar"/>
          <w:rtl/>
        </w:rPr>
        <w:t>(</w:t>
      </w:r>
      <w:r w:rsidRPr="002F767C">
        <w:rPr>
          <w:rStyle w:val="libAieChar"/>
          <w:rtl/>
        </w:rPr>
        <w:t>وَأَفْئِدَتُهُمْ هَواءٌ</w:t>
      </w:r>
      <w:r w:rsidRPr="00AA0C1E">
        <w:rPr>
          <w:rStyle w:val="libAlaemChar"/>
          <w:rtl/>
        </w:rPr>
        <w:t>)</w:t>
      </w:r>
      <w:r w:rsidRPr="00F257BB">
        <w:rPr>
          <w:rtl/>
        </w:rPr>
        <w:t xml:space="preserve"> خلاء. أي</w:t>
      </w:r>
      <w:r>
        <w:rPr>
          <w:rtl/>
        </w:rPr>
        <w:t xml:space="preserve">: </w:t>
      </w:r>
      <w:r w:rsidRPr="00F257BB">
        <w:rPr>
          <w:rtl/>
        </w:rPr>
        <w:t>خالية عن الفهم</w:t>
      </w:r>
      <w:r>
        <w:rPr>
          <w:rtl/>
        </w:rPr>
        <w:t xml:space="preserve">، </w:t>
      </w:r>
      <w:r w:rsidRPr="00F257BB">
        <w:rPr>
          <w:rtl/>
        </w:rPr>
        <w:t>كفؤاد ذي الحيرة والدهشة</w:t>
      </w:r>
      <w:r>
        <w:rPr>
          <w:rtl/>
        </w:rPr>
        <w:t xml:space="preserve">، </w:t>
      </w:r>
      <w:r w:rsidRPr="00F257BB">
        <w:rPr>
          <w:rtl/>
        </w:rPr>
        <w:t>ومنه يقال للأحمق وللجبان</w:t>
      </w:r>
      <w:r>
        <w:rPr>
          <w:rtl/>
        </w:rPr>
        <w:t xml:space="preserve">: </w:t>
      </w:r>
      <w:r w:rsidRPr="00F257BB">
        <w:rPr>
          <w:rtl/>
        </w:rPr>
        <w:t>قلبه هواء</w:t>
      </w:r>
      <w:r>
        <w:rPr>
          <w:rtl/>
        </w:rPr>
        <w:t xml:space="preserve">، </w:t>
      </w:r>
      <w:r w:rsidRPr="00F257BB">
        <w:rPr>
          <w:rtl/>
        </w:rPr>
        <w:t>أي</w:t>
      </w:r>
      <w:r>
        <w:rPr>
          <w:rtl/>
        </w:rPr>
        <w:t xml:space="preserve">: </w:t>
      </w:r>
      <w:r w:rsidRPr="00F257BB">
        <w:rPr>
          <w:rtl/>
        </w:rPr>
        <w:t>لا رأي فيه ولا قوّة. وقيل</w:t>
      </w:r>
      <w:r>
        <w:rPr>
          <w:rtl/>
        </w:rPr>
        <w:t xml:space="preserve">: </w:t>
      </w:r>
      <w:r w:rsidRPr="00F257BB">
        <w:rPr>
          <w:rtl/>
        </w:rPr>
        <w:t>خالية عن الخير</w:t>
      </w:r>
      <w:r>
        <w:rPr>
          <w:rtl/>
        </w:rPr>
        <w:t xml:space="preserve">، </w:t>
      </w:r>
      <w:r w:rsidRPr="00F257BB">
        <w:rPr>
          <w:rtl/>
        </w:rPr>
        <w:t>خاوية عن الحقّ.</w:t>
      </w:r>
    </w:p>
    <w:p w14:paraId="1D196CB9" w14:textId="77777777" w:rsidR="003A1D5F" w:rsidRPr="00F257BB" w:rsidRDefault="003A1D5F" w:rsidP="000E6E49">
      <w:pPr>
        <w:pStyle w:val="libNormal"/>
        <w:rPr>
          <w:rtl/>
        </w:rPr>
      </w:pPr>
      <w:r w:rsidRPr="00AA0C1E">
        <w:rPr>
          <w:rStyle w:val="libAlaemChar"/>
          <w:rtl/>
        </w:rPr>
        <w:t>(</w:t>
      </w:r>
      <w:r w:rsidRPr="002F767C">
        <w:rPr>
          <w:rStyle w:val="libAieChar"/>
          <w:rtl/>
        </w:rPr>
        <w:t>وَأَنْذِرِ النَّاسَ يَوْمَ يَأْتِيهِمُ الْعَذابُ فَيَقُولُ الَّذِينَ ظَلَمُوا رَبَّنا أَخِّرْنا إِلى أَجَلٍ قَرِيبٍ نُجِبْ دَعْوَتَكَ وَنَتَّبِعِ الرُّسُلَ أَوَلَمْ تَكُونُوا أَقْسَمْتُمْ مِنْ قَبْلُ ما لَكُمْ مِنْ زَوالٍ (44) وَسَكَنْتُمْ فِي مَساكِنِ الَّذِينَ ظَلَمُوا أَنْفُسَهُمْ وَتَبَيَّنَ لَكُمْ كَيْفَ فَعَلْنا بِهِمْ وَضَرَبْنا لَكُمُ الْأَمْثالَ (45)</w:t>
      </w:r>
      <w:r w:rsidRPr="00AA0C1E">
        <w:rPr>
          <w:rStyle w:val="libAlaemChar"/>
          <w:rtl/>
        </w:rPr>
        <w:t>)</w:t>
      </w:r>
    </w:p>
    <w:p w14:paraId="736CAB01"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وَأَنْذِرِ النَّاسَ</w:t>
      </w:r>
      <w:r w:rsidRPr="00AA0C1E">
        <w:rPr>
          <w:rStyle w:val="libAlaemChar"/>
          <w:rtl/>
        </w:rPr>
        <w:t>)</w:t>
      </w:r>
      <w:r w:rsidRPr="00F257BB">
        <w:rPr>
          <w:rtl/>
        </w:rPr>
        <w:t xml:space="preserve"> يا محمّد </w:t>
      </w:r>
      <w:r w:rsidRPr="00AA0C1E">
        <w:rPr>
          <w:rStyle w:val="libAlaemChar"/>
          <w:rtl/>
        </w:rPr>
        <w:t>(</w:t>
      </w:r>
      <w:r w:rsidRPr="002F767C">
        <w:rPr>
          <w:rStyle w:val="libAieChar"/>
          <w:rtl/>
        </w:rPr>
        <w:t>يَوْمَ يَأْتِيهِمُ الْعَذابُ</w:t>
      </w:r>
      <w:r w:rsidRPr="00AA0C1E">
        <w:rPr>
          <w:rStyle w:val="libAlaemChar"/>
          <w:rtl/>
        </w:rPr>
        <w:t>)</w:t>
      </w:r>
      <w:r w:rsidRPr="00F257BB">
        <w:rPr>
          <w:rtl/>
        </w:rPr>
        <w:t xml:space="preserve"> يعني</w:t>
      </w:r>
      <w:r>
        <w:rPr>
          <w:rtl/>
        </w:rPr>
        <w:t xml:space="preserve">: </w:t>
      </w:r>
      <w:r w:rsidRPr="00F257BB">
        <w:rPr>
          <w:rtl/>
        </w:rPr>
        <w:t>يوم القيامة</w:t>
      </w:r>
      <w:r>
        <w:rPr>
          <w:rtl/>
        </w:rPr>
        <w:t xml:space="preserve">، </w:t>
      </w:r>
      <w:r w:rsidRPr="00F257BB">
        <w:rPr>
          <w:rtl/>
        </w:rPr>
        <w:t>أو يوم الموت</w:t>
      </w:r>
      <w:r>
        <w:rPr>
          <w:rtl/>
        </w:rPr>
        <w:t xml:space="preserve">، </w:t>
      </w:r>
      <w:r w:rsidRPr="00F257BB">
        <w:rPr>
          <w:rtl/>
        </w:rPr>
        <w:t>أو يوم هلاكهم بالعذاب العاجل</w:t>
      </w:r>
      <w:r>
        <w:rPr>
          <w:rtl/>
        </w:rPr>
        <w:t xml:space="preserve">، </w:t>
      </w:r>
      <w:r w:rsidRPr="00F257BB">
        <w:rPr>
          <w:rtl/>
        </w:rPr>
        <w:t>فإنّه أوّل أيّام عذابهم. وهو مفعول ثان</w:t>
      </w:r>
      <w:r>
        <w:rPr>
          <w:rtl/>
        </w:rPr>
        <w:t xml:space="preserve"> لـ </w:t>
      </w:r>
      <w:r w:rsidRPr="00F257BB">
        <w:rPr>
          <w:rtl/>
        </w:rPr>
        <w:t>«أنذر»</w:t>
      </w:r>
      <w:r>
        <w:rPr>
          <w:rtl/>
        </w:rPr>
        <w:t>.</w:t>
      </w:r>
    </w:p>
    <w:p w14:paraId="2AE92F3D" w14:textId="77777777" w:rsidR="003A1D5F" w:rsidRPr="00F257BB" w:rsidRDefault="003A1D5F" w:rsidP="000E6E49">
      <w:pPr>
        <w:pStyle w:val="libNormal"/>
        <w:rPr>
          <w:rtl/>
        </w:rPr>
      </w:pPr>
      <w:r w:rsidRPr="00AA0C1E">
        <w:rPr>
          <w:rStyle w:val="libAlaemChar"/>
          <w:rtl/>
        </w:rPr>
        <w:t>(</w:t>
      </w:r>
      <w:r w:rsidRPr="002F767C">
        <w:rPr>
          <w:rStyle w:val="libAieChar"/>
          <w:rtl/>
        </w:rPr>
        <w:t>فَيَقُولُ الَّذِينَ ظَلَمُوا</w:t>
      </w:r>
      <w:r w:rsidRPr="00AA0C1E">
        <w:rPr>
          <w:rStyle w:val="libAlaemChar"/>
          <w:rtl/>
        </w:rPr>
        <w:t>)</w:t>
      </w:r>
      <w:r w:rsidRPr="00F257BB">
        <w:rPr>
          <w:rtl/>
        </w:rPr>
        <w:t xml:space="preserve"> نفوسهم بالشرك والتكذيب </w:t>
      </w:r>
      <w:r w:rsidRPr="00AA0C1E">
        <w:rPr>
          <w:rStyle w:val="libAlaemChar"/>
          <w:rtl/>
        </w:rPr>
        <w:t>(</w:t>
      </w:r>
      <w:r w:rsidRPr="002F767C">
        <w:rPr>
          <w:rStyle w:val="libAieChar"/>
          <w:rtl/>
        </w:rPr>
        <w:t>رَبَّنا أَخِّرْنا إِلى أَجَلٍ قَرِيبٍ</w:t>
      </w:r>
      <w:r w:rsidRPr="00AA0C1E">
        <w:rPr>
          <w:rStyle w:val="libAlaemChar"/>
          <w:rtl/>
        </w:rPr>
        <w:t>)</w:t>
      </w:r>
      <w:r w:rsidRPr="00F257BB">
        <w:rPr>
          <w:rtl/>
        </w:rPr>
        <w:t xml:space="preserve"> أخّر العذاب عنّا. أو ردّنا إلى الدنيا</w:t>
      </w:r>
      <w:r>
        <w:rPr>
          <w:rtl/>
        </w:rPr>
        <w:t xml:space="preserve">، </w:t>
      </w:r>
      <w:r w:rsidRPr="00F257BB">
        <w:rPr>
          <w:rtl/>
        </w:rPr>
        <w:t>وأمهلنا إلى حدّ من الزمان قريب. أو أخّر آجالنا</w:t>
      </w:r>
      <w:r>
        <w:rPr>
          <w:rtl/>
        </w:rPr>
        <w:t xml:space="preserve">، </w:t>
      </w:r>
      <w:r w:rsidRPr="00F257BB">
        <w:rPr>
          <w:rtl/>
        </w:rPr>
        <w:t xml:space="preserve">وأبقنا مقدار ما نؤمن بك ونجيب دعوتك </w:t>
      </w:r>
      <w:r w:rsidRPr="00AA0C1E">
        <w:rPr>
          <w:rStyle w:val="libAlaemChar"/>
          <w:rtl/>
        </w:rPr>
        <w:t>(</w:t>
      </w:r>
      <w:r w:rsidRPr="002F767C">
        <w:rPr>
          <w:rStyle w:val="libAieChar"/>
          <w:rtl/>
        </w:rPr>
        <w:t>نُجِبْ دَعْوَتَكَ وَنَتَّبِعِ الرُّسُلَ</w:t>
      </w:r>
      <w:r w:rsidRPr="00AA0C1E">
        <w:rPr>
          <w:rStyle w:val="libAlaemChar"/>
          <w:rtl/>
        </w:rPr>
        <w:t>)</w:t>
      </w:r>
      <w:r w:rsidRPr="00F257BB">
        <w:rPr>
          <w:rtl/>
        </w:rPr>
        <w:t xml:space="preserve"> جواب للأمر. ونظيره</w:t>
      </w:r>
      <w:r>
        <w:rPr>
          <w:rtl/>
        </w:rPr>
        <w:t xml:space="preserve">: </w:t>
      </w:r>
      <w:r w:rsidRPr="00AA0C1E">
        <w:rPr>
          <w:rStyle w:val="libAlaemChar"/>
          <w:rtl/>
        </w:rPr>
        <w:t>(</w:t>
      </w:r>
      <w:r w:rsidRPr="002F767C">
        <w:rPr>
          <w:rStyle w:val="libAieChar"/>
          <w:rtl/>
        </w:rPr>
        <w:t>لَوْ لا أَخَّرْتَنِي إِلى أَجَلٍ قَرِيبٍ فَأَصَّدَّقَ وَأَكُنْ مِنَ الصَّالِحِينَ</w:t>
      </w:r>
      <w:r w:rsidRPr="00AA0C1E">
        <w:rPr>
          <w:rStyle w:val="libAlaemChar"/>
          <w:rtl/>
        </w:rPr>
        <w:t>)</w:t>
      </w:r>
      <w:r w:rsidRPr="00F257BB">
        <w:rPr>
          <w:rtl/>
        </w:rPr>
        <w:t xml:space="preserve"> </w:t>
      </w:r>
      <w:r w:rsidRPr="005D48FD">
        <w:rPr>
          <w:rStyle w:val="libFootnotenumChar"/>
          <w:rtl/>
        </w:rPr>
        <w:t>(1)</w:t>
      </w:r>
      <w:r>
        <w:rPr>
          <w:rtl/>
        </w:rPr>
        <w:t>.</w:t>
      </w:r>
    </w:p>
    <w:p w14:paraId="4EC603F6" w14:textId="77777777" w:rsidR="003A1D5F" w:rsidRPr="00F257BB" w:rsidRDefault="003A1D5F" w:rsidP="000E6E49">
      <w:pPr>
        <w:pStyle w:val="libNormal"/>
        <w:rPr>
          <w:rtl/>
        </w:rPr>
      </w:pPr>
      <w:r w:rsidRPr="00F257BB">
        <w:rPr>
          <w:rtl/>
        </w:rPr>
        <w:t>فيقول الله تعالى مخاطبا لهم</w:t>
      </w:r>
      <w:r>
        <w:rPr>
          <w:rtl/>
        </w:rPr>
        <w:t xml:space="preserve">، </w:t>
      </w:r>
      <w:r w:rsidRPr="00F257BB">
        <w:rPr>
          <w:rtl/>
        </w:rPr>
        <w:t>أو يقول الملائكة بأمره</w:t>
      </w:r>
      <w:r>
        <w:rPr>
          <w:rtl/>
        </w:rPr>
        <w:t xml:space="preserve">: </w:t>
      </w:r>
      <w:r w:rsidRPr="00AA0C1E">
        <w:rPr>
          <w:rStyle w:val="libAlaemChar"/>
          <w:rtl/>
        </w:rPr>
        <w:t>(</w:t>
      </w:r>
      <w:r w:rsidRPr="002F767C">
        <w:rPr>
          <w:rStyle w:val="libAieChar"/>
          <w:rtl/>
        </w:rPr>
        <w:t>أَوَلَمْ تَكُونُوا أَقْسَمْتُمْ مِنْ قَبْلُ ما لَكُمْ مِنْ زَوالٍ</w:t>
      </w:r>
      <w:r w:rsidRPr="00AA0C1E">
        <w:rPr>
          <w:rStyle w:val="libAlaemChar"/>
          <w:rtl/>
        </w:rPr>
        <w:t>)</w:t>
      </w:r>
      <w:r w:rsidRPr="00F257BB">
        <w:rPr>
          <w:rtl/>
        </w:rPr>
        <w:t xml:space="preserve"> من انتقال إلى دار اخرى. وهو على إرادة القول</w:t>
      </w:r>
      <w:r>
        <w:rPr>
          <w:rtl/>
        </w:rPr>
        <w:t>، و «</w:t>
      </w:r>
      <w:r w:rsidRPr="00F257BB">
        <w:rPr>
          <w:rtl/>
        </w:rPr>
        <w:t>ما لكم» جواب القسم</w:t>
      </w:r>
      <w:r>
        <w:rPr>
          <w:rtl/>
        </w:rPr>
        <w:t xml:space="preserve">، </w:t>
      </w:r>
      <w:r w:rsidRPr="00F257BB">
        <w:rPr>
          <w:rtl/>
        </w:rPr>
        <w:t>جاء بلفظ الخطاب على المطابقة دون الحكاية. ولو حكى لفظ المقسمين لقيل</w:t>
      </w:r>
      <w:r>
        <w:rPr>
          <w:rtl/>
        </w:rPr>
        <w:t xml:space="preserve">: </w:t>
      </w:r>
      <w:r w:rsidRPr="00F257BB">
        <w:rPr>
          <w:rtl/>
        </w:rPr>
        <w:t>ما لنا من زوال. والمعنى</w:t>
      </w:r>
      <w:r>
        <w:rPr>
          <w:rtl/>
        </w:rPr>
        <w:t xml:space="preserve">: </w:t>
      </w:r>
      <w:r w:rsidRPr="00F257BB">
        <w:rPr>
          <w:rtl/>
        </w:rPr>
        <w:t>أقسمتم أنّكم باقون في الدنيا</w:t>
      </w:r>
      <w:r>
        <w:rPr>
          <w:rtl/>
        </w:rPr>
        <w:t xml:space="preserve">، </w:t>
      </w:r>
      <w:r w:rsidRPr="00F257BB">
        <w:rPr>
          <w:rtl/>
        </w:rPr>
        <w:t>لا تزالون بالموت. ولعلّهم أقسموا بطرا وغرورا</w:t>
      </w:r>
      <w:r>
        <w:rPr>
          <w:rtl/>
        </w:rPr>
        <w:t xml:space="preserve">، </w:t>
      </w:r>
      <w:r w:rsidRPr="00F257BB">
        <w:rPr>
          <w:rtl/>
        </w:rPr>
        <w:t>ل</w:t>
      </w:r>
      <w:r>
        <w:rPr>
          <w:rFonts w:hint="cs"/>
          <w:rtl/>
        </w:rPr>
        <w:t>ـ</w:t>
      </w:r>
      <w:r w:rsidRPr="00F257BB">
        <w:rPr>
          <w:rtl/>
        </w:rPr>
        <w:t>ما استولى عليهم من عادة الجهل والسفه</w:t>
      </w:r>
      <w:r>
        <w:rPr>
          <w:rtl/>
        </w:rPr>
        <w:t xml:space="preserve">، </w:t>
      </w:r>
      <w:r w:rsidRPr="00F257BB">
        <w:rPr>
          <w:rtl/>
        </w:rPr>
        <w:t>أو دلّ عليه حالهم</w:t>
      </w:r>
      <w:r>
        <w:rPr>
          <w:rtl/>
        </w:rPr>
        <w:t xml:space="preserve">، </w:t>
      </w:r>
      <w:r w:rsidRPr="00F257BB">
        <w:rPr>
          <w:rtl/>
        </w:rPr>
        <w:t>حيث بنوا شديدا وأملوا بعيدا.</w:t>
      </w:r>
    </w:p>
    <w:p w14:paraId="1D92D52D" w14:textId="77777777" w:rsidR="003A1D5F" w:rsidRPr="00F257BB" w:rsidRDefault="003A1D5F" w:rsidP="000E6E49">
      <w:pPr>
        <w:pStyle w:val="libNormal"/>
        <w:rPr>
          <w:rtl/>
        </w:rPr>
      </w:pPr>
      <w:r w:rsidRPr="00F257BB">
        <w:rPr>
          <w:rtl/>
        </w:rPr>
        <w:t>وقيل</w:t>
      </w:r>
      <w:r>
        <w:rPr>
          <w:rtl/>
        </w:rPr>
        <w:t xml:space="preserve">: </w:t>
      </w:r>
      <w:r w:rsidRPr="00F257BB">
        <w:rPr>
          <w:rtl/>
        </w:rPr>
        <w:t>أقسموا أنّهم لا ينتقلون إلى دار اخرى</w:t>
      </w:r>
      <w:r>
        <w:rPr>
          <w:rtl/>
        </w:rPr>
        <w:t xml:space="preserve">، </w:t>
      </w:r>
      <w:r w:rsidRPr="00F257BB">
        <w:rPr>
          <w:rtl/>
        </w:rPr>
        <w:t>يعني</w:t>
      </w:r>
      <w:r>
        <w:rPr>
          <w:rtl/>
        </w:rPr>
        <w:t xml:space="preserve">: </w:t>
      </w:r>
      <w:r w:rsidRPr="00F257BB">
        <w:rPr>
          <w:rtl/>
        </w:rPr>
        <w:t>أنّهم كفروا بالبعث</w:t>
      </w:r>
      <w:r>
        <w:rPr>
          <w:rtl/>
        </w:rPr>
        <w:t xml:space="preserve">، </w:t>
      </w:r>
      <w:r w:rsidRPr="00F257BB">
        <w:rPr>
          <w:rtl/>
        </w:rPr>
        <w:t>كقوله</w:t>
      </w:r>
      <w:r>
        <w:rPr>
          <w:rtl/>
        </w:rPr>
        <w:t xml:space="preserve">: </w:t>
      </w:r>
      <w:r w:rsidRPr="00AA0C1E">
        <w:rPr>
          <w:rStyle w:val="libAlaemChar"/>
          <w:rtl/>
        </w:rPr>
        <w:t>(</w:t>
      </w:r>
      <w:r w:rsidRPr="002F767C">
        <w:rPr>
          <w:rStyle w:val="libAieChar"/>
          <w:rtl/>
        </w:rPr>
        <w:t>وَأَقْسَمُوا بِاللهِ جَهْدَ أَيْمانِهِمْ</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w:t>
      </w:r>
      <w:r w:rsidRPr="00AA0C1E">
        <w:rPr>
          <w:rStyle w:val="libAlaemChar"/>
          <w:rtl/>
        </w:rPr>
        <w:t>(</w:t>
      </w:r>
      <w:r w:rsidRPr="002F767C">
        <w:rPr>
          <w:rStyle w:val="libAieChar"/>
          <w:rtl/>
        </w:rPr>
        <w:t>لا يَبْعَثُ اللهُ مَنْ يَمُوتُ</w:t>
      </w:r>
      <w:r w:rsidRPr="00AA0C1E">
        <w:rPr>
          <w:rStyle w:val="libAlaemChar"/>
          <w:rtl/>
        </w:rPr>
        <w:t>)</w:t>
      </w:r>
      <w:r w:rsidRPr="00F257BB">
        <w:rPr>
          <w:rtl/>
        </w:rPr>
        <w:t xml:space="preserve"> </w:t>
      </w:r>
      <w:r w:rsidRPr="005D48FD">
        <w:rPr>
          <w:rStyle w:val="libFootnotenumChar"/>
          <w:rtl/>
        </w:rPr>
        <w:t>(3)</w:t>
      </w:r>
      <w:r>
        <w:rPr>
          <w:rtl/>
        </w:rPr>
        <w:t>.</w:t>
      </w:r>
    </w:p>
    <w:p w14:paraId="2508ECE7" w14:textId="77777777" w:rsidR="003A1D5F" w:rsidRPr="00F257BB" w:rsidRDefault="003A1D5F" w:rsidP="000E6E49">
      <w:pPr>
        <w:pStyle w:val="libNormal"/>
        <w:rPr>
          <w:rtl/>
        </w:rPr>
      </w:pPr>
      <w:r w:rsidRPr="00AA0C1E">
        <w:rPr>
          <w:rStyle w:val="libAlaemChar"/>
          <w:rtl/>
        </w:rPr>
        <w:t>(</w:t>
      </w:r>
      <w:r w:rsidRPr="002F767C">
        <w:rPr>
          <w:rStyle w:val="libAieChar"/>
          <w:rtl/>
        </w:rPr>
        <w:t>وَسَكَنْتُمْ</w:t>
      </w:r>
      <w:r w:rsidRPr="00AA0C1E">
        <w:rPr>
          <w:rStyle w:val="libAlaemChar"/>
          <w:rtl/>
        </w:rPr>
        <w:t>)</w:t>
      </w:r>
      <w:r w:rsidRPr="00F257BB">
        <w:rPr>
          <w:rtl/>
        </w:rPr>
        <w:t xml:space="preserve"> من السكون</w:t>
      </w:r>
      <w:r>
        <w:rPr>
          <w:rtl/>
        </w:rPr>
        <w:t xml:space="preserve">، </w:t>
      </w:r>
      <w:r w:rsidRPr="00F257BB">
        <w:rPr>
          <w:rtl/>
        </w:rPr>
        <w:t xml:space="preserve">أو السكنى </w:t>
      </w:r>
      <w:r w:rsidRPr="00AA0C1E">
        <w:rPr>
          <w:rStyle w:val="libAlaemChar"/>
          <w:rtl/>
        </w:rPr>
        <w:t>(</w:t>
      </w:r>
      <w:r w:rsidRPr="002F767C">
        <w:rPr>
          <w:rStyle w:val="libAieChar"/>
          <w:rtl/>
        </w:rPr>
        <w:t>فِي مَساكِنِ الَّذِينَ ظَلَمُوا أَنْفُسَهُمْ</w:t>
      </w:r>
      <w:r w:rsidRPr="00AA0C1E">
        <w:rPr>
          <w:rStyle w:val="libAlaemChar"/>
          <w:rtl/>
        </w:rPr>
        <w:t>)</w:t>
      </w:r>
      <w:r w:rsidRPr="00F257BB">
        <w:rPr>
          <w:rtl/>
        </w:rPr>
        <w:t xml:space="preserve"> بالكفر والمعاصي</w:t>
      </w:r>
      <w:r>
        <w:rPr>
          <w:rtl/>
        </w:rPr>
        <w:t xml:space="preserve">، </w:t>
      </w:r>
      <w:r w:rsidRPr="00F257BB">
        <w:rPr>
          <w:rtl/>
        </w:rPr>
        <w:t>كعاد وثمود. وأصل «سكن» أن يعدّى</w:t>
      </w:r>
      <w:r>
        <w:rPr>
          <w:rtl/>
        </w:rPr>
        <w:t xml:space="preserve"> بـ </w:t>
      </w:r>
      <w:r w:rsidRPr="00F257BB">
        <w:rPr>
          <w:rtl/>
        </w:rPr>
        <w:t>«في» كقرّ وغني وأقام.</w:t>
      </w:r>
    </w:p>
    <w:p w14:paraId="62750D51" w14:textId="77777777" w:rsidR="003A1D5F" w:rsidRPr="00F257BB" w:rsidRDefault="003A1D5F" w:rsidP="000E6E49">
      <w:pPr>
        <w:pStyle w:val="libNormal"/>
        <w:rPr>
          <w:rtl/>
        </w:rPr>
      </w:pPr>
      <w:r w:rsidRPr="00F257BB">
        <w:rPr>
          <w:rtl/>
        </w:rPr>
        <w:t>وقد يستعمل بمعنى التبوّء</w:t>
      </w:r>
      <w:r>
        <w:rPr>
          <w:rtl/>
        </w:rPr>
        <w:t xml:space="preserve">، </w:t>
      </w:r>
      <w:r w:rsidRPr="00F257BB">
        <w:rPr>
          <w:rtl/>
        </w:rPr>
        <w:t>فيجري مجراه</w:t>
      </w:r>
      <w:r>
        <w:rPr>
          <w:rtl/>
        </w:rPr>
        <w:t xml:space="preserve">، </w:t>
      </w:r>
      <w:r w:rsidRPr="00F257BB">
        <w:rPr>
          <w:rtl/>
        </w:rPr>
        <w:t>كقولك</w:t>
      </w:r>
      <w:r>
        <w:rPr>
          <w:rtl/>
        </w:rPr>
        <w:t xml:space="preserve">: </w:t>
      </w:r>
      <w:r w:rsidRPr="00F257BB">
        <w:rPr>
          <w:rtl/>
        </w:rPr>
        <w:t>سكنت الدار. والمعنى :</w:t>
      </w:r>
    </w:p>
    <w:p w14:paraId="3F8CCD7E" w14:textId="77777777" w:rsidR="003A1D5F" w:rsidRPr="00F257BB" w:rsidRDefault="003A1D5F" w:rsidP="00D9332A">
      <w:pPr>
        <w:pStyle w:val="libLine"/>
        <w:rPr>
          <w:rtl/>
        </w:rPr>
      </w:pPr>
      <w:r w:rsidRPr="00F257BB">
        <w:rPr>
          <w:rtl/>
        </w:rPr>
        <w:t>__________________</w:t>
      </w:r>
    </w:p>
    <w:p w14:paraId="17B43849" w14:textId="77777777" w:rsidR="003A1D5F" w:rsidRPr="00F257BB" w:rsidRDefault="003A1D5F" w:rsidP="000278F9">
      <w:pPr>
        <w:pStyle w:val="libFootnote0"/>
        <w:rPr>
          <w:rtl/>
        </w:rPr>
      </w:pPr>
      <w:r>
        <w:rPr>
          <w:rtl/>
        </w:rPr>
        <w:t>(</w:t>
      </w:r>
      <w:r w:rsidRPr="00F257BB">
        <w:rPr>
          <w:rtl/>
        </w:rPr>
        <w:t>1) المنافقون</w:t>
      </w:r>
      <w:r>
        <w:rPr>
          <w:rtl/>
        </w:rPr>
        <w:t xml:space="preserve">: </w:t>
      </w:r>
      <w:r w:rsidRPr="00F257BB">
        <w:rPr>
          <w:rtl/>
        </w:rPr>
        <w:t>10.</w:t>
      </w:r>
    </w:p>
    <w:p w14:paraId="77E0165E" w14:textId="77777777" w:rsidR="003A1D5F" w:rsidRPr="00F257BB" w:rsidRDefault="003A1D5F" w:rsidP="000278F9">
      <w:pPr>
        <w:pStyle w:val="libFootnote0"/>
        <w:rPr>
          <w:rtl/>
        </w:rPr>
      </w:pPr>
      <w:r>
        <w:rPr>
          <w:rtl/>
        </w:rPr>
        <w:t>(</w:t>
      </w:r>
      <w:r w:rsidRPr="00F257BB">
        <w:rPr>
          <w:rtl/>
        </w:rPr>
        <w:t>2) النور</w:t>
      </w:r>
      <w:r>
        <w:rPr>
          <w:rtl/>
        </w:rPr>
        <w:t xml:space="preserve">: </w:t>
      </w:r>
      <w:r w:rsidRPr="00F257BB">
        <w:rPr>
          <w:rtl/>
        </w:rPr>
        <w:t>53.</w:t>
      </w:r>
    </w:p>
    <w:p w14:paraId="6AC709C9" w14:textId="77777777" w:rsidR="003A1D5F" w:rsidRPr="00F257BB" w:rsidRDefault="003A1D5F" w:rsidP="000278F9">
      <w:pPr>
        <w:pStyle w:val="libFootnote0"/>
        <w:rPr>
          <w:rtl/>
        </w:rPr>
      </w:pPr>
      <w:r>
        <w:rPr>
          <w:rtl/>
        </w:rPr>
        <w:t>(</w:t>
      </w:r>
      <w:r w:rsidRPr="00F257BB">
        <w:rPr>
          <w:rtl/>
        </w:rPr>
        <w:t>3) النحل</w:t>
      </w:r>
      <w:r>
        <w:rPr>
          <w:rtl/>
        </w:rPr>
        <w:t xml:space="preserve">: </w:t>
      </w:r>
      <w:r w:rsidRPr="00F257BB">
        <w:rPr>
          <w:rtl/>
        </w:rPr>
        <w:t>38.</w:t>
      </w:r>
    </w:p>
    <w:p w14:paraId="70CF44C0" w14:textId="77777777" w:rsidR="003A1D5F" w:rsidRPr="00F257BB" w:rsidRDefault="003A1D5F" w:rsidP="002F767C">
      <w:pPr>
        <w:pStyle w:val="libNormal0"/>
        <w:rPr>
          <w:rtl/>
        </w:rPr>
      </w:pPr>
      <w:r>
        <w:rPr>
          <w:rtl/>
        </w:rPr>
        <w:br w:type="page"/>
      </w:r>
      <w:r w:rsidRPr="00F257BB">
        <w:rPr>
          <w:rtl/>
        </w:rPr>
        <w:lastRenderedPageBreak/>
        <w:t>اطمأننتم فيها طيّبي النفوس</w:t>
      </w:r>
      <w:r>
        <w:rPr>
          <w:rtl/>
        </w:rPr>
        <w:t xml:space="preserve">، </w:t>
      </w:r>
      <w:r w:rsidRPr="00F257BB">
        <w:rPr>
          <w:rtl/>
        </w:rPr>
        <w:t>سائرين سيرة من قبلكم في الظلم.</w:t>
      </w:r>
    </w:p>
    <w:p w14:paraId="5A8D66C5" w14:textId="77777777" w:rsidR="003A1D5F" w:rsidRPr="00F257BB" w:rsidRDefault="003A1D5F" w:rsidP="000E6E49">
      <w:pPr>
        <w:pStyle w:val="libNormal"/>
        <w:rPr>
          <w:rtl/>
        </w:rPr>
      </w:pPr>
      <w:r w:rsidRPr="00AA0C1E">
        <w:rPr>
          <w:rStyle w:val="libAlaemChar"/>
          <w:rtl/>
        </w:rPr>
        <w:t>(</w:t>
      </w:r>
      <w:r w:rsidRPr="002F767C">
        <w:rPr>
          <w:rStyle w:val="libAieChar"/>
          <w:rtl/>
        </w:rPr>
        <w:t>وَتَبَيَّنَ لَكُمْ</w:t>
      </w:r>
      <w:r w:rsidRPr="00AA0C1E">
        <w:rPr>
          <w:rStyle w:val="libAlaemChar"/>
          <w:rtl/>
        </w:rPr>
        <w:t>)</w:t>
      </w:r>
      <w:r w:rsidRPr="00F257BB">
        <w:rPr>
          <w:rtl/>
        </w:rPr>
        <w:t xml:space="preserve"> بالأخبار المتواترة عندكم أو بالمشاهدة </w:t>
      </w:r>
      <w:r w:rsidRPr="00AA0C1E">
        <w:rPr>
          <w:rStyle w:val="libAlaemChar"/>
          <w:rtl/>
        </w:rPr>
        <w:t>(</w:t>
      </w:r>
      <w:r w:rsidRPr="002F767C">
        <w:rPr>
          <w:rStyle w:val="libAieChar"/>
          <w:rtl/>
        </w:rPr>
        <w:t>كَيْفَ فَعَلْنا بِهِمْ</w:t>
      </w:r>
      <w:r w:rsidRPr="00AA0C1E">
        <w:rPr>
          <w:rStyle w:val="libAlaemChar"/>
          <w:rtl/>
        </w:rPr>
        <w:t>)</w:t>
      </w:r>
      <w:r w:rsidRPr="00F257BB">
        <w:rPr>
          <w:rtl/>
        </w:rPr>
        <w:t xml:space="preserve"> كيف أهلكناهم </w:t>
      </w:r>
      <w:r w:rsidRPr="00AA0C1E">
        <w:rPr>
          <w:rStyle w:val="libAlaemChar"/>
          <w:rtl/>
        </w:rPr>
        <w:t>(</w:t>
      </w:r>
      <w:r w:rsidRPr="002F767C">
        <w:rPr>
          <w:rStyle w:val="libAieChar"/>
          <w:rtl/>
        </w:rPr>
        <w:t>وَضَرَبْنا لَكُمُ الْأَمْثالَ</w:t>
      </w:r>
      <w:r w:rsidRPr="00AA0C1E">
        <w:rPr>
          <w:rStyle w:val="libAlaemChar"/>
          <w:rtl/>
        </w:rPr>
        <w:t>)</w:t>
      </w:r>
      <w:r w:rsidRPr="00F257BB">
        <w:rPr>
          <w:rtl/>
        </w:rPr>
        <w:t xml:space="preserve"> من أحوالهم</w:t>
      </w:r>
      <w:r>
        <w:rPr>
          <w:rtl/>
        </w:rPr>
        <w:t xml:space="preserve">، </w:t>
      </w:r>
      <w:r w:rsidRPr="00F257BB">
        <w:rPr>
          <w:rtl/>
        </w:rPr>
        <w:t>أي</w:t>
      </w:r>
      <w:r>
        <w:rPr>
          <w:rtl/>
        </w:rPr>
        <w:t xml:space="preserve">: </w:t>
      </w:r>
      <w:r w:rsidRPr="00F257BB">
        <w:rPr>
          <w:rtl/>
        </w:rPr>
        <w:t>بيّنّا لكم أنّكم مثلهم في الكفر واستحقاق العذاب</w:t>
      </w:r>
      <w:r>
        <w:rPr>
          <w:rtl/>
        </w:rPr>
        <w:t xml:space="preserve">، </w:t>
      </w:r>
      <w:r w:rsidRPr="00F257BB">
        <w:rPr>
          <w:rtl/>
        </w:rPr>
        <w:t>أو في صفات ما فعلوا وفعل بهم الّتي هي في الغرابة كالأمثال المضروبة.</w:t>
      </w:r>
    </w:p>
    <w:p w14:paraId="7DAC787E" w14:textId="77777777" w:rsidR="003A1D5F" w:rsidRPr="00F257BB" w:rsidRDefault="003A1D5F" w:rsidP="000E6E49">
      <w:pPr>
        <w:pStyle w:val="libNormal"/>
        <w:rPr>
          <w:rtl/>
        </w:rPr>
      </w:pPr>
      <w:r w:rsidRPr="00AA0C1E">
        <w:rPr>
          <w:rStyle w:val="libAlaemChar"/>
          <w:rtl/>
        </w:rPr>
        <w:t>(</w:t>
      </w:r>
      <w:r w:rsidRPr="002F767C">
        <w:rPr>
          <w:rStyle w:val="libAieChar"/>
          <w:rtl/>
        </w:rPr>
        <w:t>وَقَدْ مَكَرُوا مَكْرَهُمْ وَعِنْدَ اللهِ مَكْرُهُمْ وَإِنْ كانَ مَكْرُهُمْ لِتَزُولَ مِنْهُ الْجِبالُ (46) فَلا تَحْسَبَنَّ اللهَ مُخْلِفَ وَعْدِهِ رُسُلَهُ إِنَّ اللهَ عَزِيزٌ ذُو انتِقامٍ (47)</w:t>
      </w:r>
      <w:r w:rsidRPr="00AA0C1E">
        <w:rPr>
          <w:rStyle w:val="libAlaemChar"/>
          <w:rtl/>
        </w:rPr>
        <w:t>)</w:t>
      </w:r>
    </w:p>
    <w:p w14:paraId="5C976D50" w14:textId="77777777" w:rsidR="003A1D5F" w:rsidRPr="00F257BB" w:rsidRDefault="003A1D5F" w:rsidP="000E6E49">
      <w:pPr>
        <w:pStyle w:val="libNormal"/>
        <w:rPr>
          <w:rtl/>
        </w:rPr>
      </w:pPr>
      <w:r w:rsidRPr="00F257BB">
        <w:rPr>
          <w:rtl/>
        </w:rPr>
        <w:t>ثمّ أبان سبحانه عن مكر الكفّار ودفعه ذلك عن رسله</w:t>
      </w:r>
      <w:r>
        <w:rPr>
          <w:rtl/>
        </w:rPr>
        <w:t xml:space="preserve">، </w:t>
      </w:r>
      <w:r w:rsidRPr="00F257BB">
        <w:rPr>
          <w:rtl/>
        </w:rPr>
        <w:t xml:space="preserve">تسلية لنبيّنا </w:t>
      </w:r>
      <w:r w:rsidRPr="00AA0C1E">
        <w:rPr>
          <w:rStyle w:val="libAlaemChar"/>
          <w:rtl/>
        </w:rPr>
        <w:t>صلى‌الله‌عليه‌وآله‌وسلم</w:t>
      </w:r>
      <w:r>
        <w:rPr>
          <w:rtl/>
        </w:rPr>
        <w:t xml:space="preserve">، </w:t>
      </w:r>
      <w:r w:rsidRPr="00F257BB">
        <w:rPr>
          <w:rtl/>
        </w:rPr>
        <w:t>فقال</w:t>
      </w:r>
      <w:r>
        <w:rPr>
          <w:rtl/>
        </w:rPr>
        <w:t xml:space="preserve">: </w:t>
      </w:r>
      <w:r w:rsidRPr="00AA0C1E">
        <w:rPr>
          <w:rStyle w:val="libAlaemChar"/>
          <w:rtl/>
        </w:rPr>
        <w:t>(</w:t>
      </w:r>
      <w:r w:rsidRPr="002F767C">
        <w:rPr>
          <w:rStyle w:val="libAieChar"/>
          <w:rtl/>
        </w:rPr>
        <w:t>وَقَدْ مَكَرُوا مَكْرَهُمْ</w:t>
      </w:r>
      <w:r w:rsidRPr="00AA0C1E">
        <w:rPr>
          <w:rStyle w:val="libAlaemChar"/>
          <w:rtl/>
        </w:rPr>
        <w:t>)</w:t>
      </w:r>
      <w:r w:rsidRPr="00F257BB">
        <w:rPr>
          <w:rtl/>
        </w:rPr>
        <w:t xml:space="preserve"> المستفرغ فيه جهدهم لإبطال الحقّ وتقرير الباطل </w:t>
      </w:r>
      <w:r w:rsidRPr="00AA0C1E">
        <w:rPr>
          <w:rStyle w:val="libAlaemChar"/>
          <w:rtl/>
        </w:rPr>
        <w:t>(</w:t>
      </w:r>
      <w:r w:rsidRPr="002F767C">
        <w:rPr>
          <w:rStyle w:val="libAieChar"/>
          <w:rtl/>
        </w:rPr>
        <w:t>وَعِنْدَ اللهِ مَكْرُهُمْ</w:t>
      </w:r>
      <w:r w:rsidRPr="00AA0C1E">
        <w:rPr>
          <w:rStyle w:val="libAlaemChar"/>
          <w:rtl/>
        </w:rPr>
        <w:t>)</w:t>
      </w:r>
      <w:r w:rsidRPr="00F257BB">
        <w:rPr>
          <w:rtl/>
        </w:rPr>
        <w:t xml:space="preserve"> يمكن أن يكون مضافا إلى الفاعل</w:t>
      </w:r>
      <w:r>
        <w:rPr>
          <w:rtl/>
        </w:rPr>
        <w:t xml:space="preserve">، </w:t>
      </w:r>
      <w:r w:rsidRPr="00F257BB">
        <w:rPr>
          <w:rtl/>
        </w:rPr>
        <w:t>على معنى</w:t>
      </w:r>
      <w:r>
        <w:rPr>
          <w:rtl/>
        </w:rPr>
        <w:t xml:space="preserve">: </w:t>
      </w:r>
      <w:r w:rsidRPr="00F257BB">
        <w:rPr>
          <w:rtl/>
        </w:rPr>
        <w:t>ومكتوب عنده مكرهم</w:t>
      </w:r>
      <w:r>
        <w:rPr>
          <w:rtl/>
        </w:rPr>
        <w:t xml:space="preserve">، </w:t>
      </w:r>
      <w:r w:rsidRPr="00F257BB">
        <w:rPr>
          <w:rtl/>
        </w:rPr>
        <w:t>فهو مجازيهم عليه. أو مضافا إلى المفعول</w:t>
      </w:r>
      <w:r>
        <w:rPr>
          <w:rtl/>
        </w:rPr>
        <w:t xml:space="preserve">، </w:t>
      </w:r>
      <w:r w:rsidRPr="00F257BB">
        <w:rPr>
          <w:rtl/>
        </w:rPr>
        <w:t>يعني</w:t>
      </w:r>
      <w:r>
        <w:rPr>
          <w:rtl/>
        </w:rPr>
        <w:t xml:space="preserve">: </w:t>
      </w:r>
      <w:r w:rsidRPr="00F257BB">
        <w:rPr>
          <w:rtl/>
        </w:rPr>
        <w:t>وعنده ما يمكرهم به</w:t>
      </w:r>
      <w:r>
        <w:rPr>
          <w:rtl/>
        </w:rPr>
        <w:t xml:space="preserve">، </w:t>
      </w:r>
      <w:r w:rsidRPr="00F257BB">
        <w:rPr>
          <w:rtl/>
        </w:rPr>
        <w:t>وهو عذابهم الّذي يأتيهم به من حيث لا يحتسبون</w:t>
      </w:r>
      <w:r>
        <w:rPr>
          <w:rtl/>
        </w:rPr>
        <w:t xml:space="preserve">، </w:t>
      </w:r>
      <w:r w:rsidRPr="00F257BB">
        <w:rPr>
          <w:rtl/>
        </w:rPr>
        <w:t>جزاء لمكرهم وإبطالا له.</w:t>
      </w:r>
    </w:p>
    <w:p w14:paraId="38497380" w14:textId="77777777" w:rsidR="003A1D5F" w:rsidRPr="00F257BB" w:rsidRDefault="003A1D5F" w:rsidP="000E6E49">
      <w:pPr>
        <w:pStyle w:val="libNormal"/>
        <w:rPr>
          <w:rtl/>
        </w:rPr>
      </w:pPr>
      <w:r w:rsidRPr="00AA0C1E">
        <w:rPr>
          <w:rStyle w:val="libAlaemChar"/>
          <w:rtl/>
        </w:rPr>
        <w:t>(</w:t>
      </w:r>
      <w:r w:rsidRPr="002F767C">
        <w:rPr>
          <w:rStyle w:val="libAieChar"/>
          <w:rtl/>
        </w:rPr>
        <w:t>وَإِنْ كانَ مَكْرُهُمْ</w:t>
      </w:r>
      <w:r w:rsidRPr="00AA0C1E">
        <w:rPr>
          <w:rStyle w:val="libAlaemChar"/>
          <w:rtl/>
        </w:rPr>
        <w:t>)</w:t>
      </w:r>
      <w:r w:rsidRPr="00F257BB">
        <w:rPr>
          <w:rtl/>
        </w:rPr>
        <w:t xml:space="preserve"> بالأنبياء قبلك في العظم والشدّة </w:t>
      </w:r>
      <w:r w:rsidRPr="00AA0C1E">
        <w:rPr>
          <w:rStyle w:val="libAlaemChar"/>
          <w:rtl/>
        </w:rPr>
        <w:t>(</w:t>
      </w:r>
      <w:r w:rsidRPr="002F767C">
        <w:rPr>
          <w:rStyle w:val="libAieChar"/>
          <w:rtl/>
        </w:rPr>
        <w:t>لِتَزُولَ مِنْهُ الْجِبالُ</w:t>
      </w:r>
      <w:r w:rsidRPr="00AA0C1E">
        <w:rPr>
          <w:rStyle w:val="libAlaemChar"/>
          <w:rtl/>
        </w:rPr>
        <w:t>)</w:t>
      </w:r>
      <w:r w:rsidRPr="00F257BB">
        <w:rPr>
          <w:rtl/>
        </w:rPr>
        <w:t xml:space="preserve"> مسوّى لإزالة الجبال.</w:t>
      </w:r>
    </w:p>
    <w:p w14:paraId="74E0BC61" w14:textId="77777777" w:rsidR="003A1D5F" w:rsidRPr="00F257BB" w:rsidRDefault="003A1D5F" w:rsidP="000E6E49">
      <w:pPr>
        <w:pStyle w:val="libNormal"/>
        <w:rPr>
          <w:rtl/>
        </w:rPr>
      </w:pPr>
      <w:r w:rsidRPr="00F257BB">
        <w:rPr>
          <w:rtl/>
        </w:rPr>
        <w:t>وقيل</w:t>
      </w:r>
      <w:r>
        <w:rPr>
          <w:rtl/>
        </w:rPr>
        <w:t xml:space="preserve">: </w:t>
      </w:r>
      <w:r w:rsidRPr="00F257BB">
        <w:rPr>
          <w:rtl/>
        </w:rPr>
        <w:t>«إن» نافية</w:t>
      </w:r>
      <w:r>
        <w:rPr>
          <w:rtl/>
        </w:rPr>
        <w:t xml:space="preserve">، </w:t>
      </w:r>
      <w:r w:rsidRPr="00F257BB">
        <w:rPr>
          <w:rtl/>
        </w:rPr>
        <w:t>واللام مؤكّدة لها</w:t>
      </w:r>
      <w:r>
        <w:rPr>
          <w:rtl/>
        </w:rPr>
        <w:t xml:space="preserve">، </w:t>
      </w:r>
      <w:r w:rsidRPr="00F257BB">
        <w:rPr>
          <w:rtl/>
        </w:rPr>
        <w:t>كقوله</w:t>
      </w:r>
      <w:r>
        <w:rPr>
          <w:rtl/>
        </w:rPr>
        <w:t xml:space="preserve">: </w:t>
      </w:r>
      <w:r w:rsidRPr="00AA0C1E">
        <w:rPr>
          <w:rStyle w:val="libAlaemChar"/>
          <w:rtl/>
        </w:rPr>
        <w:t>(</w:t>
      </w:r>
      <w:r w:rsidRPr="002F767C">
        <w:rPr>
          <w:rStyle w:val="libAieChar"/>
          <w:rtl/>
        </w:rPr>
        <w:t>وَما كانَ اللهُ لِيُعَذِّبَهُمْ</w:t>
      </w:r>
      <w:r w:rsidRPr="00AA0C1E">
        <w:rPr>
          <w:rStyle w:val="libAlaemChar"/>
          <w:rtl/>
        </w:rPr>
        <w:t>)</w:t>
      </w:r>
      <w:r w:rsidRPr="00F257BB">
        <w:rPr>
          <w:rtl/>
        </w:rPr>
        <w:t xml:space="preserve"> </w:t>
      </w:r>
      <w:r w:rsidRPr="005D48FD">
        <w:rPr>
          <w:rStyle w:val="libFootnotenumChar"/>
          <w:rtl/>
        </w:rPr>
        <w:t>(1)</w:t>
      </w:r>
      <w:r>
        <w:rPr>
          <w:rtl/>
        </w:rPr>
        <w:t>.</w:t>
      </w:r>
    </w:p>
    <w:p w14:paraId="6CA7CEFF" w14:textId="77777777" w:rsidR="003A1D5F" w:rsidRPr="00F257BB" w:rsidRDefault="003A1D5F" w:rsidP="000E6E49">
      <w:pPr>
        <w:pStyle w:val="libNormal"/>
        <w:rPr>
          <w:rtl/>
        </w:rPr>
      </w:pPr>
      <w:r w:rsidRPr="00AA0C1E">
        <w:rPr>
          <w:rStyle w:val="libAlaemChar"/>
          <w:rtl/>
        </w:rPr>
        <w:t>(</w:t>
      </w:r>
      <w:r w:rsidRPr="002F767C">
        <w:rPr>
          <w:rStyle w:val="libAieChar"/>
          <w:rtl/>
        </w:rPr>
        <w:t>وَما كانَ اللهُ لِيُضِيعَ إِيمانَكُمْ</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أي</w:t>
      </w:r>
      <w:r>
        <w:rPr>
          <w:rtl/>
        </w:rPr>
        <w:t xml:space="preserve">: </w:t>
      </w:r>
      <w:r w:rsidRPr="00F257BB">
        <w:rPr>
          <w:rtl/>
        </w:rPr>
        <w:t>وما كان مكرهم لتزول منه ما هو مثل</w:t>
      </w:r>
    </w:p>
    <w:p w14:paraId="7CBCECEB" w14:textId="77777777" w:rsidR="003A1D5F" w:rsidRPr="00F257BB" w:rsidRDefault="003A1D5F" w:rsidP="00D9332A">
      <w:pPr>
        <w:pStyle w:val="libLine"/>
        <w:rPr>
          <w:rtl/>
        </w:rPr>
      </w:pPr>
      <w:r w:rsidRPr="00F257BB">
        <w:rPr>
          <w:rtl/>
        </w:rPr>
        <w:t>__________________</w:t>
      </w:r>
    </w:p>
    <w:p w14:paraId="76D9DCF1" w14:textId="77777777" w:rsidR="003A1D5F" w:rsidRPr="00F257BB" w:rsidRDefault="003A1D5F" w:rsidP="000278F9">
      <w:pPr>
        <w:pStyle w:val="libFootnote0"/>
        <w:rPr>
          <w:rtl/>
        </w:rPr>
      </w:pPr>
      <w:r>
        <w:rPr>
          <w:rtl/>
        </w:rPr>
        <w:t>(</w:t>
      </w:r>
      <w:r w:rsidRPr="00F257BB">
        <w:rPr>
          <w:rtl/>
        </w:rPr>
        <w:t>1) الأنفال</w:t>
      </w:r>
      <w:r>
        <w:rPr>
          <w:rtl/>
        </w:rPr>
        <w:t xml:space="preserve">: </w:t>
      </w:r>
      <w:r w:rsidRPr="00F257BB">
        <w:rPr>
          <w:rtl/>
        </w:rPr>
        <w:t>33.</w:t>
      </w:r>
    </w:p>
    <w:p w14:paraId="1EFE0735" w14:textId="77777777" w:rsidR="003A1D5F" w:rsidRPr="00F257BB" w:rsidRDefault="003A1D5F" w:rsidP="000278F9">
      <w:pPr>
        <w:pStyle w:val="libFootnote0"/>
        <w:rPr>
          <w:rtl/>
        </w:rPr>
      </w:pPr>
      <w:r>
        <w:rPr>
          <w:rtl/>
        </w:rPr>
        <w:t>(</w:t>
      </w:r>
      <w:r w:rsidRPr="00F257BB">
        <w:rPr>
          <w:rtl/>
        </w:rPr>
        <w:t>2) البقرة</w:t>
      </w:r>
      <w:r>
        <w:rPr>
          <w:rtl/>
        </w:rPr>
        <w:t xml:space="preserve">: </w:t>
      </w:r>
      <w:r w:rsidRPr="00F257BB">
        <w:rPr>
          <w:rtl/>
        </w:rPr>
        <w:t>143.</w:t>
      </w:r>
    </w:p>
    <w:p w14:paraId="12674743" w14:textId="77777777" w:rsidR="003A1D5F" w:rsidRPr="00F257BB" w:rsidRDefault="003A1D5F" w:rsidP="002F767C">
      <w:pPr>
        <w:pStyle w:val="libNormal0"/>
        <w:rPr>
          <w:rtl/>
        </w:rPr>
      </w:pPr>
      <w:r>
        <w:rPr>
          <w:rtl/>
        </w:rPr>
        <w:br w:type="page"/>
      </w:r>
      <w:r w:rsidRPr="00F257BB">
        <w:rPr>
          <w:rtl/>
        </w:rPr>
        <w:lastRenderedPageBreak/>
        <w:t>الجبال الراسية</w:t>
      </w:r>
      <w:r>
        <w:rPr>
          <w:rtl/>
        </w:rPr>
        <w:t xml:space="preserve"> ـ </w:t>
      </w:r>
      <w:r w:rsidRPr="00F257BB">
        <w:rPr>
          <w:rtl/>
        </w:rPr>
        <w:t>من دلائل النبيّ وشرائعه</w:t>
      </w:r>
      <w:r>
        <w:rPr>
          <w:rtl/>
        </w:rPr>
        <w:t xml:space="preserve"> ـ </w:t>
      </w:r>
      <w:r w:rsidRPr="00F257BB">
        <w:rPr>
          <w:rtl/>
        </w:rPr>
        <w:t>في الثبات والتمكّن. يعني</w:t>
      </w:r>
      <w:r>
        <w:rPr>
          <w:rtl/>
        </w:rPr>
        <w:t xml:space="preserve">: </w:t>
      </w:r>
      <w:r w:rsidRPr="00F257BB">
        <w:rPr>
          <w:rtl/>
        </w:rPr>
        <w:t>لا تزول منه الجبال</w:t>
      </w:r>
      <w:r>
        <w:rPr>
          <w:rtl/>
        </w:rPr>
        <w:t xml:space="preserve">، </w:t>
      </w:r>
      <w:r w:rsidRPr="00F257BB">
        <w:rPr>
          <w:rtl/>
        </w:rPr>
        <w:t>فكيف يزول منه الدين الّذي هو أثبت من الجبال</w:t>
      </w:r>
      <w:r>
        <w:rPr>
          <w:rtl/>
        </w:rPr>
        <w:t>؟!</w:t>
      </w:r>
      <w:r w:rsidRPr="00F257BB">
        <w:rPr>
          <w:rtl/>
        </w:rPr>
        <w:t xml:space="preserve"> وقيل</w:t>
      </w:r>
      <w:r>
        <w:rPr>
          <w:rtl/>
        </w:rPr>
        <w:t xml:space="preserve">: </w:t>
      </w:r>
      <w:r w:rsidRPr="00F257BB">
        <w:rPr>
          <w:rtl/>
        </w:rPr>
        <w:t>مخفّفة من الثقيلة</w:t>
      </w:r>
      <w:r>
        <w:rPr>
          <w:rtl/>
        </w:rPr>
        <w:t xml:space="preserve">، </w:t>
      </w:r>
      <w:r w:rsidRPr="00F257BB">
        <w:rPr>
          <w:rtl/>
        </w:rPr>
        <w:t>أي</w:t>
      </w:r>
      <w:r>
        <w:rPr>
          <w:rtl/>
        </w:rPr>
        <w:t xml:space="preserve">: </w:t>
      </w:r>
      <w:r w:rsidRPr="00F257BB">
        <w:rPr>
          <w:rtl/>
        </w:rPr>
        <w:t>وإنّه كان مكرهم ليزيلوا به ما هو كالجبال الراسية ثباتا وتمكّنا</w:t>
      </w:r>
      <w:r>
        <w:rPr>
          <w:rtl/>
        </w:rPr>
        <w:t xml:space="preserve">، </w:t>
      </w:r>
      <w:r w:rsidRPr="00F257BB">
        <w:rPr>
          <w:rtl/>
        </w:rPr>
        <w:t>من آيات الله وشرائعه. يعني</w:t>
      </w:r>
      <w:r>
        <w:rPr>
          <w:rtl/>
        </w:rPr>
        <w:t xml:space="preserve">: </w:t>
      </w:r>
      <w:r w:rsidRPr="00F257BB">
        <w:rPr>
          <w:rtl/>
        </w:rPr>
        <w:t>أنّ مكرهم وإن بلغ كلّ مبلغ فلا يزيل دين الله</w:t>
      </w:r>
      <w:r>
        <w:rPr>
          <w:rtl/>
        </w:rPr>
        <w:t xml:space="preserve">، </w:t>
      </w:r>
      <w:r w:rsidRPr="00F257BB">
        <w:rPr>
          <w:rtl/>
        </w:rPr>
        <w:t>ولا يضرّ ذلك أنبياءه</w:t>
      </w:r>
      <w:r>
        <w:rPr>
          <w:rtl/>
        </w:rPr>
        <w:t xml:space="preserve">، </w:t>
      </w:r>
      <w:r w:rsidRPr="00F257BB">
        <w:rPr>
          <w:rtl/>
        </w:rPr>
        <w:t>ولا يزيل أمرهم</w:t>
      </w:r>
      <w:r>
        <w:rPr>
          <w:rtl/>
        </w:rPr>
        <w:t xml:space="preserve">، </w:t>
      </w:r>
      <w:r w:rsidRPr="00F257BB">
        <w:rPr>
          <w:rtl/>
        </w:rPr>
        <w:t xml:space="preserve">ولا سيّما أمر محمّد </w:t>
      </w:r>
      <w:r w:rsidRPr="00AA0C1E">
        <w:rPr>
          <w:rStyle w:val="libAlaemChar"/>
          <w:rtl/>
        </w:rPr>
        <w:t>صلى‌الله‌عليه‌وآله‌وسلم</w:t>
      </w:r>
      <w:r>
        <w:rPr>
          <w:rtl/>
        </w:rPr>
        <w:t xml:space="preserve">، </w:t>
      </w:r>
      <w:r w:rsidRPr="00F257BB">
        <w:rPr>
          <w:rtl/>
        </w:rPr>
        <w:t>فإنّه أثبت من الجبال.</w:t>
      </w:r>
    </w:p>
    <w:p w14:paraId="1F258200" w14:textId="77777777" w:rsidR="003A1D5F" w:rsidRPr="00F257BB" w:rsidRDefault="003A1D5F" w:rsidP="000E6E49">
      <w:pPr>
        <w:pStyle w:val="libNormal"/>
        <w:rPr>
          <w:rtl/>
        </w:rPr>
      </w:pPr>
      <w:r w:rsidRPr="00F257BB">
        <w:rPr>
          <w:rtl/>
        </w:rPr>
        <w:t>وقرأ الكسائي بالفتح والرفع</w:t>
      </w:r>
      <w:r>
        <w:rPr>
          <w:rtl/>
        </w:rPr>
        <w:t xml:space="preserve">، </w:t>
      </w:r>
      <w:r w:rsidRPr="00F257BB">
        <w:rPr>
          <w:rtl/>
        </w:rPr>
        <w:t>على أنّها المخفّفة</w:t>
      </w:r>
      <w:r>
        <w:rPr>
          <w:rtl/>
        </w:rPr>
        <w:t xml:space="preserve">، </w:t>
      </w:r>
      <w:r w:rsidRPr="00F257BB">
        <w:rPr>
          <w:rtl/>
        </w:rPr>
        <w:t>واللام هي الفاصلة. ومعناه</w:t>
      </w:r>
      <w:r>
        <w:rPr>
          <w:rtl/>
        </w:rPr>
        <w:t xml:space="preserve">: </w:t>
      </w:r>
      <w:r w:rsidRPr="00F257BB">
        <w:rPr>
          <w:rtl/>
        </w:rPr>
        <w:t>تعظيم مكرهم.</w:t>
      </w:r>
    </w:p>
    <w:p w14:paraId="7CF8F75D" w14:textId="77777777" w:rsidR="003A1D5F" w:rsidRPr="00F257BB" w:rsidRDefault="003A1D5F" w:rsidP="000E6E49">
      <w:pPr>
        <w:pStyle w:val="libNormal"/>
        <w:rPr>
          <w:rtl/>
        </w:rPr>
      </w:pPr>
      <w:r w:rsidRPr="00F257BB">
        <w:rPr>
          <w:rtl/>
        </w:rPr>
        <w:t>قيل</w:t>
      </w:r>
      <w:r>
        <w:rPr>
          <w:rtl/>
        </w:rPr>
        <w:t xml:space="preserve">: </w:t>
      </w:r>
      <w:r w:rsidRPr="00F257BB">
        <w:rPr>
          <w:rtl/>
        </w:rPr>
        <w:t>إنّ المراد به نمرود بن كوش بن كنعان</w:t>
      </w:r>
      <w:r>
        <w:rPr>
          <w:rtl/>
        </w:rPr>
        <w:t xml:space="preserve">، </w:t>
      </w:r>
      <w:r w:rsidRPr="00F257BB">
        <w:rPr>
          <w:rtl/>
        </w:rPr>
        <w:t>حين أخذ التابوت</w:t>
      </w:r>
      <w:r>
        <w:rPr>
          <w:rtl/>
        </w:rPr>
        <w:t xml:space="preserve">، </w:t>
      </w:r>
      <w:r w:rsidRPr="00F257BB">
        <w:rPr>
          <w:rtl/>
        </w:rPr>
        <w:t>وأخذ أربعة من النسور فأجاعها أيّاما</w:t>
      </w:r>
      <w:r>
        <w:rPr>
          <w:rtl/>
        </w:rPr>
        <w:t xml:space="preserve">، </w:t>
      </w:r>
      <w:r w:rsidRPr="00F257BB">
        <w:rPr>
          <w:rtl/>
        </w:rPr>
        <w:t>وعلّق فوقها لحما</w:t>
      </w:r>
      <w:r>
        <w:rPr>
          <w:rtl/>
        </w:rPr>
        <w:t xml:space="preserve">، </w:t>
      </w:r>
      <w:r w:rsidRPr="00F257BB">
        <w:rPr>
          <w:rtl/>
        </w:rPr>
        <w:t>وربط التابوت إليها</w:t>
      </w:r>
      <w:r>
        <w:rPr>
          <w:rtl/>
        </w:rPr>
        <w:t xml:space="preserve">، </w:t>
      </w:r>
      <w:r w:rsidRPr="00F257BB">
        <w:rPr>
          <w:rtl/>
        </w:rPr>
        <w:t>وطارت النسور بالتابوت وهو ووزيره فيه</w:t>
      </w:r>
      <w:r>
        <w:rPr>
          <w:rtl/>
        </w:rPr>
        <w:t xml:space="preserve">، </w:t>
      </w:r>
      <w:r w:rsidRPr="00F257BB">
        <w:rPr>
          <w:rtl/>
        </w:rPr>
        <w:t>إلى أن بلغت حيث شاء الله تعالى</w:t>
      </w:r>
      <w:r>
        <w:rPr>
          <w:rtl/>
        </w:rPr>
        <w:t xml:space="preserve">، </w:t>
      </w:r>
      <w:r w:rsidRPr="00F257BB">
        <w:rPr>
          <w:rtl/>
        </w:rPr>
        <w:t>وظنّ أنّه بلغ السماء</w:t>
      </w:r>
      <w:r>
        <w:rPr>
          <w:rtl/>
        </w:rPr>
        <w:t xml:space="preserve">، </w:t>
      </w:r>
      <w:r w:rsidRPr="00F257BB">
        <w:rPr>
          <w:rtl/>
        </w:rPr>
        <w:t>ففتح باب التابوت من أعلاه فرأى بعد السماء منه كبعدها حين كان في الأرض</w:t>
      </w:r>
      <w:r>
        <w:rPr>
          <w:rtl/>
        </w:rPr>
        <w:t xml:space="preserve">، </w:t>
      </w:r>
      <w:r w:rsidRPr="00F257BB">
        <w:rPr>
          <w:rtl/>
        </w:rPr>
        <w:t>وفتح بابا من أسفل التابوت فرأى الأرض قد غابت عنه</w:t>
      </w:r>
      <w:r>
        <w:rPr>
          <w:rtl/>
        </w:rPr>
        <w:t xml:space="preserve">، </w:t>
      </w:r>
      <w:r w:rsidRPr="00F257BB">
        <w:rPr>
          <w:rtl/>
        </w:rPr>
        <w:t>فهاله الأمر</w:t>
      </w:r>
      <w:r>
        <w:rPr>
          <w:rtl/>
        </w:rPr>
        <w:t xml:space="preserve">، </w:t>
      </w:r>
      <w:r w:rsidRPr="00F257BB">
        <w:rPr>
          <w:rtl/>
        </w:rPr>
        <w:t>فصوّب النسور</w:t>
      </w:r>
      <w:r>
        <w:rPr>
          <w:rtl/>
        </w:rPr>
        <w:t xml:space="preserve">، </w:t>
      </w:r>
      <w:r w:rsidRPr="00F257BB">
        <w:rPr>
          <w:rtl/>
        </w:rPr>
        <w:t>وسقط التابوت</w:t>
      </w:r>
      <w:r>
        <w:rPr>
          <w:rtl/>
        </w:rPr>
        <w:t xml:space="preserve">، </w:t>
      </w:r>
      <w:r w:rsidRPr="00F257BB">
        <w:rPr>
          <w:rtl/>
        </w:rPr>
        <w:t>وكانت له وجبة. وهذا القول مرويّ عن ابن مسعود وابن عبّاس وجماعة.</w:t>
      </w:r>
    </w:p>
    <w:p w14:paraId="7636A1EB" w14:textId="77777777" w:rsidR="003A1D5F" w:rsidRPr="00F257BB" w:rsidRDefault="003A1D5F" w:rsidP="000E6E49">
      <w:pPr>
        <w:pStyle w:val="libNormal"/>
        <w:rPr>
          <w:rtl/>
        </w:rPr>
      </w:pPr>
      <w:r w:rsidRPr="00AA0C1E">
        <w:rPr>
          <w:rStyle w:val="libAlaemChar"/>
          <w:rtl/>
        </w:rPr>
        <w:t>(</w:t>
      </w:r>
      <w:r w:rsidRPr="002F767C">
        <w:rPr>
          <w:rStyle w:val="libAieChar"/>
          <w:rtl/>
        </w:rPr>
        <w:t>فَلا تَحْسَبَنَّ اللهَ مُخْلِفَ وَعْدِهِ رُسُلَهُ</w:t>
      </w:r>
      <w:r w:rsidRPr="00AA0C1E">
        <w:rPr>
          <w:rStyle w:val="libAlaemChar"/>
          <w:rtl/>
        </w:rPr>
        <w:t>)</w:t>
      </w:r>
      <w:r w:rsidRPr="00F257BB">
        <w:rPr>
          <w:rtl/>
        </w:rPr>
        <w:t xml:space="preserve"> مثل قوله</w:t>
      </w:r>
      <w:r>
        <w:rPr>
          <w:rtl/>
        </w:rPr>
        <w:t xml:space="preserve">: </w:t>
      </w:r>
      <w:r w:rsidRPr="00AA0C1E">
        <w:rPr>
          <w:rStyle w:val="libAlaemChar"/>
          <w:rtl/>
        </w:rPr>
        <w:t>(</w:t>
      </w:r>
      <w:r w:rsidRPr="002F767C">
        <w:rPr>
          <w:rStyle w:val="libAieChar"/>
          <w:rtl/>
        </w:rPr>
        <w:t>إِنَّا لَنَنْصُرُ رُسُلَنا</w:t>
      </w:r>
      <w:r w:rsidRPr="00AA0C1E">
        <w:rPr>
          <w:rStyle w:val="libAlaemChar"/>
          <w:rtl/>
        </w:rPr>
        <w:t>)</w:t>
      </w:r>
      <w:r w:rsidRPr="00F257BB">
        <w:rPr>
          <w:rtl/>
        </w:rPr>
        <w:t xml:space="preserve"> </w:t>
      </w:r>
      <w:r w:rsidRPr="005D48FD">
        <w:rPr>
          <w:rStyle w:val="libFootnotenumChar"/>
          <w:rtl/>
        </w:rPr>
        <w:t>(1)</w:t>
      </w:r>
      <w:r>
        <w:rPr>
          <w:rtl/>
        </w:rPr>
        <w:t xml:space="preserve">، </w:t>
      </w:r>
      <w:r w:rsidRPr="00AA0C1E">
        <w:rPr>
          <w:rStyle w:val="libAlaemChar"/>
          <w:rtl/>
        </w:rPr>
        <w:t>(</w:t>
      </w:r>
      <w:r w:rsidRPr="002F767C">
        <w:rPr>
          <w:rStyle w:val="libAieChar"/>
          <w:rtl/>
        </w:rPr>
        <w:t>كَتَبَ اللهُ لَأَغْلِبَنَّ أَنَا وَرُسُلِي</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وأصله</w:t>
      </w:r>
      <w:r>
        <w:rPr>
          <w:rtl/>
        </w:rPr>
        <w:t xml:space="preserve">: </w:t>
      </w:r>
      <w:r w:rsidRPr="00F257BB">
        <w:rPr>
          <w:rtl/>
        </w:rPr>
        <w:t>مخلف رسله وعده</w:t>
      </w:r>
      <w:r>
        <w:rPr>
          <w:rtl/>
        </w:rPr>
        <w:t xml:space="preserve">، </w:t>
      </w:r>
      <w:r w:rsidRPr="00F257BB">
        <w:rPr>
          <w:rtl/>
        </w:rPr>
        <w:t>فقدّم المفعول الثاني إيذانا بأنّه لا يخلف وعده أصلا</w:t>
      </w:r>
      <w:r>
        <w:rPr>
          <w:rtl/>
        </w:rPr>
        <w:t xml:space="preserve">، </w:t>
      </w:r>
      <w:r w:rsidRPr="00F257BB">
        <w:rPr>
          <w:rtl/>
        </w:rPr>
        <w:t>كقوله</w:t>
      </w:r>
      <w:r>
        <w:rPr>
          <w:rtl/>
        </w:rPr>
        <w:t xml:space="preserve">: </w:t>
      </w:r>
      <w:r w:rsidRPr="00AA0C1E">
        <w:rPr>
          <w:rStyle w:val="libAlaemChar"/>
          <w:rtl/>
        </w:rPr>
        <w:t>(</w:t>
      </w:r>
      <w:r w:rsidRPr="002F767C">
        <w:rPr>
          <w:rStyle w:val="libAieChar"/>
          <w:rtl/>
        </w:rPr>
        <w:t>إِنَّ اللهَ لا يُخْلِفُ الْمِيعادَ</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وإذا لم يخلف وعده أحدا فكيف يخلف رسله الّذين هم خيرته وصفوته</w:t>
      </w:r>
      <w:r>
        <w:rPr>
          <w:rtl/>
        </w:rPr>
        <w:t>؟!</w:t>
      </w:r>
    </w:p>
    <w:p w14:paraId="28EEAD62" w14:textId="77777777" w:rsidR="003A1D5F" w:rsidRPr="00F257BB" w:rsidRDefault="003A1D5F" w:rsidP="00D9332A">
      <w:pPr>
        <w:pStyle w:val="libLine"/>
        <w:rPr>
          <w:rtl/>
        </w:rPr>
      </w:pPr>
      <w:r w:rsidRPr="00F257BB">
        <w:rPr>
          <w:rtl/>
        </w:rPr>
        <w:t>__________________</w:t>
      </w:r>
    </w:p>
    <w:p w14:paraId="677E4990" w14:textId="77777777" w:rsidR="003A1D5F" w:rsidRPr="00F257BB" w:rsidRDefault="003A1D5F" w:rsidP="000278F9">
      <w:pPr>
        <w:pStyle w:val="libFootnote0"/>
        <w:rPr>
          <w:rtl/>
        </w:rPr>
      </w:pPr>
      <w:r>
        <w:rPr>
          <w:rtl/>
        </w:rPr>
        <w:t>(</w:t>
      </w:r>
      <w:r w:rsidRPr="00F257BB">
        <w:rPr>
          <w:rtl/>
        </w:rPr>
        <w:t>1) غافر</w:t>
      </w:r>
      <w:r>
        <w:rPr>
          <w:rtl/>
        </w:rPr>
        <w:t xml:space="preserve">: </w:t>
      </w:r>
      <w:r w:rsidRPr="00F257BB">
        <w:rPr>
          <w:rtl/>
        </w:rPr>
        <w:t>51.</w:t>
      </w:r>
    </w:p>
    <w:p w14:paraId="72D905A8" w14:textId="77777777" w:rsidR="003A1D5F" w:rsidRPr="00F257BB" w:rsidRDefault="003A1D5F" w:rsidP="000278F9">
      <w:pPr>
        <w:pStyle w:val="libFootnote0"/>
        <w:rPr>
          <w:rtl/>
        </w:rPr>
      </w:pPr>
      <w:r>
        <w:rPr>
          <w:rtl/>
        </w:rPr>
        <w:t>(</w:t>
      </w:r>
      <w:r w:rsidRPr="00F257BB">
        <w:rPr>
          <w:rtl/>
        </w:rPr>
        <w:t>2) المجادلة</w:t>
      </w:r>
      <w:r>
        <w:rPr>
          <w:rtl/>
        </w:rPr>
        <w:t xml:space="preserve">: </w:t>
      </w:r>
      <w:r w:rsidRPr="00F257BB">
        <w:rPr>
          <w:rtl/>
        </w:rPr>
        <w:t>21.</w:t>
      </w:r>
    </w:p>
    <w:p w14:paraId="0ABAF0E6" w14:textId="77777777" w:rsidR="003A1D5F" w:rsidRPr="00F257BB" w:rsidRDefault="003A1D5F" w:rsidP="000278F9">
      <w:pPr>
        <w:pStyle w:val="libFootnote0"/>
        <w:rPr>
          <w:rtl/>
        </w:rPr>
      </w:pPr>
      <w:r>
        <w:rPr>
          <w:rtl/>
        </w:rPr>
        <w:t>(</w:t>
      </w:r>
      <w:r w:rsidRPr="00F257BB">
        <w:rPr>
          <w:rtl/>
        </w:rPr>
        <w:t>3) آل عمران</w:t>
      </w:r>
      <w:r>
        <w:rPr>
          <w:rtl/>
        </w:rPr>
        <w:t xml:space="preserve">: </w:t>
      </w:r>
      <w:r w:rsidRPr="00F257BB">
        <w:rPr>
          <w:rtl/>
        </w:rPr>
        <w:t>9.</w:t>
      </w:r>
    </w:p>
    <w:p w14:paraId="40B86C90"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 اللهَ عَزِيزٌ</w:t>
      </w:r>
      <w:r w:rsidRPr="00AA0C1E">
        <w:rPr>
          <w:rStyle w:val="libAlaemChar"/>
          <w:rtl/>
        </w:rPr>
        <w:t>)</w:t>
      </w:r>
      <w:r w:rsidRPr="00F257BB">
        <w:rPr>
          <w:rtl/>
        </w:rPr>
        <w:t xml:space="preserve"> غالب لا يماكر</w:t>
      </w:r>
      <w:r>
        <w:rPr>
          <w:rtl/>
        </w:rPr>
        <w:t xml:space="preserve">، </w:t>
      </w:r>
      <w:r w:rsidRPr="00F257BB">
        <w:rPr>
          <w:rtl/>
        </w:rPr>
        <w:t xml:space="preserve">قادر لا يدافع </w:t>
      </w:r>
      <w:r w:rsidRPr="00AA0C1E">
        <w:rPr>
          <w:rStyle w:val="libAlaemChar"/>
          <w:rtl/>
        </w:rPr>
        <w:t>(</w:t>
      </w:r>
      <w:r w:rsidRPr="002F767C">
        <w:rPr>
          <w:rStyle w:val="libAieChar"/>
          <w:rtl/>
        </w:rPr>
        <w:t>ذُو انتِقامٍ</w:t>
      </w:r>
      <w:r w:rsidRPr="00AA0C1E">
        <w:rPr>
          <w:rStyle w:val="libAlaemChar"/>
          <w:rtl/>
        </w:rPr>
        <w:t>)</w:t>
      </w:r>
      <w:r w:rsidRPr="00F257BB">
        <w:rPr>
          <w:rtl/>
        </w:rPr>
        <w:t xml:space="preserve"> لأوليائه من أعدائه.</w:t>
      </w:r>
    </w:p>
    <w:p w14:paraId="7E29B550" w14:textId="77777777" w:rsidR="003A1D5F" w:rsidRPr="00F257BB" w:rsidRDefault="003A1D5F" w:rsidP="000E6E49">
      <w:pPr>
        <w:pStyle w:val="libNormal"/>
        <w:rPr>
          <w:rtl/>
        </w:rPr>
      </w:pPr>
      <w:r w:rsidRPr="00AA0C1E">
        <w:rPr>
          <w:rStyle w:val="libAlaemChar"/>
          <w:rtl/>
        </w:rPr>
        <w:t>(</w:t>
      </w:r>
      <w:r w:rsidRPr="002F767C">
        <w:rPr>
          <w:rStyle w:val="libAieChar"/>
          <w:rtl/>
        </w:rPr>
        <w:t>يَوْمَ تُبَدَّلُ الْأَرْضُ غَيْرَ الْأَرْضِ وَالسَّماواتُ وَبَرَزُوا لِلَّهِ الْواحِدِ الْقَهَّارِ (48) وَتَرَى الْمُجْرِمِينَ يَوْمَئِذٍ مُقَرَّنِينَ فِي الْأَصْفادِ (49) سَرابِيلُهُمْ مِنْ قَطِرانٍ وَتَغْشى وُجُوهَهُمُ النَّارُ (50) لِيَجْزِيَ اللهُ كُلَّ نَفْسٍ ما كَسَبَتْ إِنَّ اللهَ سَرِيعُ الْحِسابِ (51) هذا بَلاغٌ لِلنَّاسِ وَلِيُنْذَرُوا بِهِ وَلِيَعْلَمُوا أَنَّما هُوَ إِلهٌ واحِدٌ وَلِيَذَّكَّرَ أُولُوا الْأَلْبابِ (52)</w:t>
      </w:r>
      <w:r w:rsidRPr="00AA0C1E">
        <w:rPr>
          <w:rStyle w:val="libAlaemChar"/>
          <w:rtl/>
        </w:rPr>
        <w:t>)</w:t>
      </w:r>
    </w:p>
    <w:p w14:paraId="211DB893" w14:textId="77777777" w:rsidR="003A1D5F" w:rsidRPr="00F257BB" w:rsidRDefault="003A1D5F" w:rsidP="000E6E49">
      <w:pPr>
        <w:pStyle w:val="libNormal"/>
        <w:rPr>
          <w:rtl/>
        </w:rPr>
      </w:pPr>
      <w:r w:rsidRPr="00AA0C1E">
        <w:rPr>
          <w:rStyle w:val="libAlaemChar"/>
          <w:rtl/>
        </w:rPr>
        <w:t>(</w:t>
      </w:r>
      <w:r w:rsidRPr="002F767C">
        <w:rPr>
          <w:rStyle w:val="libAieChar"/>
          <w:rtl/>
        </w:rPr>
        <w:t>يَوْمَ تُبَدَّلُ الْأَرْضُ</w:t>
      </w:r>
      <w:r w:rsidRPr="00AA0C1E">
        <w:rPr>
          <w:rStyle w:val="libAlaemChar"/>
          <w:rtl/>
        </w:rPr>
        <w:t>)</w:t>
      </w:r>
      <w:r w:rsidRPr="00F257BB">
        <w:rPr>
          <w:rtl/>
        </w:rPr>
        <w:t xml:space="preserve"> أي</w:t>
      </w:r>
      <w:r>
        <w:rPr>
          <w:rtl/>
        </w:rPr>
        <w:t xml:space="preserve">: </w:t>
      </w:r>
      <w:r w:rsidRPr="00F257BB">
        <w:rPr>
          <w:rtl/>
        </w:rPr>
        <w:t xml:space="preserve">الأرض الّتي تعرفونها </w:t>
      </w:r>
      <w:r w:rsidRPr="00AA0C1E">
        <w:rPr>
          <w:rStyle w:val="libAlaemChar"/>
          <w:rtl/>
        </w:rPr>
        <w:t>(</w:t>
      </w:r>
      <w:r w:rsidRPr="002F767C">
        <w:rPr>
          <w:rStyle w:val="libAieChar"/>
          <w:rtl/>
        </w:rPr>
        <w:t>غَيْرَ الْأَرْضِ</w:t>
      </w:r>
      <w:r w:rsidRPr="00AA0C1E">
        <w:rPr>
          <w:rStyle w:val="libAlaemChar"/>
          <w:rtl/>
        </w:rPr>
        <w:t>)</w:t>
      </w:r>
      <w:r w:rsidRPr="00F257BB">
        <w:rPr>
          <w:rtl/>
        </w:rPr>
        <w:t xml:space="preserve"> أي</w:t>
      </w:r>
      <w:r>
        <w:rPr>
          <w:rtl/>
        </w:rPr>
        <w:t xml:space="preserve">: </w:t>
      </w:r>
      <w:r w:rsidRPr="00F257BB">
        <w:rPr>
          <w:rtl/>
        </w:rPr>
        <w:t>أرضا اخرى غيرها. وهو بدل من «يوم يأتيهم»</w:t>
      </w:r>
      <w:r>
        <w:rPr>
          <w:rtl/>
        </w:rPr>
        <w:t xml:space="preserve">، </w:t>
      </w:r>
      <w:r w:rsidRPr="00F257BB">
        <w:rPr>
          <w:rtl/>
        </w:rPr>
        <w:t>أو ظرف للانتقام</w:t>
      </w:r>
      <w:r>
        <w:rPr>
          <w:rtl/>
        </w:rPr>
        <w:t xml:space="preserve">، </w:t>
      </w:r>
      <w:r w:rsidRPr="00F257BB">
        <w:rPr>
          <w:rtl/>
        </w:rPr>
        <w:t>أو مقدّر</w:t>
      </w:r>
      <w:r>
        <w:rPr>
          <w:rtl/>
        </w:rPr>
        <w:t xml:space="preserve"> بـ: </w:t>
      </w:r>
      <w:r w:rsidRPr="00F257BB">
        <w:rPr>
          <w:rtl/>
        </w:rPr>
        <w:t>اذكر</w:t>
      </w:r>
      <w:r>
        <w:rPr>
          <w:rtl/>
        </w:rPr>
        <w:t xml:space="preserve">، </w:t>
      </w:r>
      <w:r w:rsidRPr="00F257BB">
        <w:rPr>
          <w:rtl/>
        </w:rPr>
        <w:t>أو</w:t>
      </w:r>
      <w:r>
        <w:rPr>
          <w:rtl/>
        </w:rPr>
        <w:t xml:space="preserve">: </w:t>
      </w:r>
      <w:r w:rsidRPr="00F257BB">
        <w:rPr>
          <w:rtl/>
        </w:rPr>
        <w:t>لا يخلف وعده. ولا يجوز أن ينتصب</w:t>
      </w:r>
      <w:r>
        <w:rPr>
          <w:rtl/>
        </w:rPr>
        <w:t xml:space="preserve"> بـ </w:t>
      </w:r>
      <w:r w:rsidRPr="00F257BB">
        <w:rPr>
          <w:rtl/>
        </w:rPr>
        <w:t>«مخلف»</w:t>
      </w:r>
      <w:r>
        <w:rPr>
          <w:rtl/>
        </w:rPr>
        <w:t xml:space="preserve">، </w:t>
      </w:r>
      <w:r w:rsidRPr="00F257BB">
        <w:rPr>
          <w:rtl/>
        </w:rPr>
        <w:t>لأنّ ما قبل «أن» لا يعمل فيما بعده.</w:t>
      </w:r>
    </w:p>
    <w:p w14:paraId="0C3E9248" w14:textId="77777777" w:rsidR="003A1D5F" w:rsidRPr="00F257BB" w:rsidRDefault="003A1D5F" w:rsidP="000E6E49">
      <w:pPr>
        <w:pStyle w:val="libNormal"/>
        <w:rPr>
          <w:rtl/>
        </w:rPr>
      </w:pPr>
      <w:r w:rsidRPr="00AA0C1E">
        <w:rPr>
          <w:rStyle w:val="libAlaemChar"/>
          <w:rtl/>
        </w:rPr>
        <w:t>(</w:t>
      </w:r>
      <w:r w:rsidRPr="002F767C">
        <w:rPr>
          <w:rStyle w:val="libAieChar"/>
          <w:rtl/>
        </w:rPr>
        <w:t>وَالسَّماواتُ</w:t>
      </w:r>
      <w:r w:rsidRPr="00AA0C1E">
        <w:rPr>
          <w:rStyle w:val="libAlaemChar"/>
          <w:rtl/>
        </w:rPr>
        <w:t>)</w:t>
      </w:r>
      <w:r w:rsidRPr="00F257BB">
        <w:rPr>
          <w:rtl/>
        </w:rPr>
        <w:t xml:space="preserve"> عطف على «الأرض»</w:t>
      </w:r>
      <w:r>
        <w:rPr>
          <w:rtl/>
        </w:rPr>
        <w:t>.</w:t>
      </w:r>
      <w:r w:rsidRPr="00F257BB">
        <w:rPr>
          <w:rtl/>
        </w:rPr>
        <w:t xml:space="preserve"> وتقديره</w:t>
      </w:r>
      <w:r>
        <w:rPr>
          <w:rtl/>
        </w:rPr>
        <w:t xml:space="preserve">: </w:t>
      </w:r>
      <w:r w:rsidRPr="00F257BB">
        <w:rPr>
          <w:rtl/>
        </w:rPr>
        <w:t>والسماوات غير السماوات.</w:t>
      </w:r>
    </w:p>
    <w:p w14:paraId="577E9472" w14:textId="77777777" w:rsidR="003A1D5F" w:rsidRPr="00F257BB" w:rsidRDefault="003A1D5F" w:rsidP="000E6E49">
      <w:pPr>
        <w:pStyle w:val="libNormal"/>
        <w:rPr>
          <w:rtl/>
        </w:rPr>
      </w:pPr>
      <w:r w:rsidRPr="00F257BB">
        <w:rPr>
          <w:rtl/>
        </w:rPr>
        <w:t>والتبديل يكون في الذات</w:t>
      </w:r>
      <w:r>
        <w:rPr>
          <w:rtl/>
        </w:rPr>
        <w:t xml:space="preserve">، </w:t>
      </w:r>
      <w:r w:rsidRPr="00F257BB">
        <w:rPr>
          <w:rtl/>
        </w:rPr>
        <w:t>كقولك</w:t>
      </w:r>
      <w:r>
        <w:rPr>
          <w:rtl/>
        </w:rPr>
        <w:t xml:space="preserve">: </w:t>
      </w:r>
      <w:r w:rsidRPr="00F257BB">
        <w:rPr>
          <w:rtl/>
        </w:rPr>
        <w:t>بدّلت الدراهم دنانير. وعليه قوله</w:t>
      </w:r>
      <w:r>
        <w:rPr>
          <w:rtl/>
        </w:rPr>
        <w:t xml:space="preserve">: </w:t>
      </w:r>
      <w:r w:rsidRPr="00AA0C1E">
        <w:rPr>
          <w:rStyle w:val="libAlaemChar"/>
          <w:rtl/>
        </w:rPr>
        <w:t>(</w:t>
      </w:r>
      <w:r w:rsidRPr="002F767C">
        <w:rPr>
          <w:rStyle w:val="libAieChar"/>
          <w:rtl/>
        </w:rPr>
        <w:t>بَدَّلْناهُمْ جُلُوداً غَيْرَها</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w:t>
      </w:r>
      <w:r w:rsidRPr="00AA0C1E">
        <w:rPr>
          <w:rStyle w:val="libAlaemChar"/>
          <w:rtl/>
        </w:rPr>
        <w:t>(</w:t>
      </w:r>
      <w:r w:rsidRPr="002F767C">
        <w:rPr>
          <w:rStyle w:val="libAieChar"/>
          <w:rtl/>
        </w:rPr>
        <w:t>وَبَدَّلْناهُمْ بِجَنَّتَيْهِمْ جَنَّتَيْنِ</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وفي الصفة</w:t>
      </w:r>
      <w:r>
        <w:rPr>
          <w:rtl/>
        </w:rPr>
        <w:t xml:space="preserve">، </w:t>
      </w:r>
      <w:r w:rsidRPr="00F257BB">
        <w:rPr>
          <w:rtl/>
        </w:rPr>
        <w:t>كقولك</w:t>
      </w:r>
      <w:r>
        <w:rPr>
          <w:rtl/>
        </w:rPr>
        <w:t xml:space="preserve">: </w:t>
      </w:r>
      <w:r w:rsidRPr="00F257BB">
        <w:rPr>
          <w:rtl/>
        </w:rPr>
        <w:t>بدّلت الحلقة خاتما</w:t>
      </w:r>
      <w:r>
        <w:rPr>
          <w:rtl/>
        </w:rPr>
        <w:t xml:space="preserve">، </w:t>
      </w:r>
      <w:r w:rsidRPr="00F257BB">
        <w:rPr>
          <w:rtl/>
        </w:rPr>
        <w:t>إذا أذبتها وسوّيتها خاتما</w:t>
      </w:r>
      <w:r>
        <w:rPr>
          <w:rtl/>
        </w:rPr>
        <w:t xml:space="preserve">، </w:t>
      </w:r>
      <w:r w:rsidRPr="00F257BB">
        <w:rPr>
          <w:rtl/>
        </w:rPr>
        <w:t>فنقلتها من شكل إلى شكل. وعليه قوله :</w:t>
      </w:r>
    </w:p>
    <w:p w14:paraId="2E11AD69" w14:textId="77777777" w:rsidR="003A1D5F" w:rsidRPr="00F257BB" w:rsidRDefault="003A1D5F" w:rsidP="00D9332A">
      <w:pPr>
        <w:pStyle w:val="libLine"/>
        <w:rPr>
          <w:rtl/>
        </w:rPr>
      </w:pPr>
      <w:r w:rsidRPr="00F257BB">
        <w:rPr>
          <w:rtl/>
        </w:rPr>
        <w:t>__________________</w:t>
      </w:r>
    </w:p>
    <w:p w14:paraId="7736605F" w14:textId="77777777" w:rsidR="003A1D5F" w:rsidRPr="00F257BB" w:rsidRDefault="003A1D5F" w:rsidP="000278F9">
      <w:pPr>
        <w:pStyle w:val="libFootnote0"/>
        <w:rPr>
          <w:rtl/>
        </w:rPr>
      </w:pPr>
      <w:r>
        <w:rPr>
          <w:rtl/>
        </w:rPr>
        <w:t>(</w:t>
      </w:r>
      <w:r w:rsidRPr="00F257BB">
        <w:rPr>
          <w:rtl/>
        </w:rPr>
        <w:t>1) النساء</w:t>
      </w:r>
      <w:r>
        <w:rPr>
          <w:rtl/>
        </w:rPr>
        <w:t xml:space="preserve">: </w:t>
      </w:r>
      <w:r w:rsidRPr="00F257BB">
        <w:rPr>
          <w:rtl/>
        </w:rPr>
        <w:t>56.</w:t>
      </w:r>
    </w:p>
    <w:p w14:paraId="7C1C046F" w14:textId="77777777" w:rsidR="003A1D5F" w:rsidRPr="00F257BB" w:rsidRDefault="003A1D5F" w:rsidP="000278F9">
      <w:pPr>
        <w:pStyle w:val="libFootnote0"/>
        <w:rPr>
          <w:rtl/>
        </w:rPr>
      </w:pPr>
      <w:r>
        <w:rPr>
          <w:rtl/>
        </w:rPr>
        <w:t>(</w:t>
      </w:r>
      <w:r w:rsidRPr="00F257BB">
        <w:rPr>
          <w:rtl/>
        </w:rPr>
        <w:t>2) سبأ</w:t>
      </w:r>
      <w:r>
        <w:rPr>
          <w:rtl/>
        </w:rPr>
        <w:t xml:space="preserve">: </w:t>
      </w:r>
      <w:r w:rsidRPr="00F257BB">
        <w:rPr>
          <w:rtl/>
        </w:rPr>
        <w:t>16.</w:t>
      </w:r>
    </w:p>
    <w:p w14:paraId="59E31421"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يُبَدِّلُ اللهُ سَيِّئاتِهِمْ حَسَناتٍ</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والآية تحتملهما.</w:t>
      </w:r>
    </w:p>
    <w:p w14:paraId="77880EED" w14:textId="77777777" w:rsidR="003A1D5F" w:rsidRPr="00F257BB" w:rsidRDefault="003A1D5F" w:rsidP="000E6E49">
      <w:pPr>
        <w:pStyle w:val="libNormal"/>
        <w:rPr>
          <w:rtl/>
        </w:rPr>
      </w:pPr>
      <w:r w:rsidRPr="00F257BB">
        <w:rPr>
          <w:rtl/>
        </w:rPr>
        <w:t xml:space="preserve">وعن عليّ </w:t>
      </w:r>
      <w:r w:rsidRPr="00AA0C1E">
        <w:rPr>
          <w:rStyle w:val="libAlaemChar"/>
          <w:rtl/>
        </w:rPr>
        <w:t>عليه‌السلام</w:t>
      </w:r>
      <w:r>
        <w:rPr>
          <w:rtl/>
        </w:rPr>
        <w:t xml:space="preserve">: </w:t>
      </w:r>
      <w:r w:rsidRPr="00F257BB">
        <w:rPr>
          <w:rtl/>
        </w:rPr>
        <w:t>«تبدّل أرضا من فضّة</w:t>
      </w:r>
      <w:r>
        <w:rPr>
          <w:rtl/>
        </w:rPr>
        <w:t xml:space="preserve">، </w:t>
      </w:r>
      <w:r w:rsidRPr="00F257BB">
        <w:rPr>
          <w:rtl/>
        </w:rPr>
        <w:t>وسماوات من ذهب»</w:t>
      </w:r>
      <w:r>
        <w:rPr>
          <w:rtl/>
        </w:rPr>
        <w:t>.</w:t>
      </w:r>
    </w:p>
    <w:p w14:paraId="39B18B3D" w14:textId="77777777" w:rsidR="003A1D5F" w:rsidRPr="00F257BB" w:rsidRDefault="003A1D5F" w:rsidP="000E6E49">
      <w:pPr>
        <w:pStyle w:val="libNormal"/>
        <w:rPr>
          <w:rtl/>
        </w:rPr>
      </w:pPr>
      <w:r w:rsidRPr="00F257BB">
        <w:rPr>
          <w:rtl/>
        </w:rPr>
        <w:t>وعن ابن مسعود وأنس</w:t>
      </w:r>
      <w:r>
        <w:rPr>
          <w:rtl/>
        </w:rPr>
        <w:t xml:space="preserve">: </w:t>
      </w:r>
      <w:r w:rsidRPr="00F257BB">
        <w:rPr>
          <w:rtl/>
        </w:rPr>
        <w:t>يحشر الناس على أرض بيضاء</w:t>
      </w:r>
      <w:r>
        <w:rPr>
          <w:rtl/>
        </w:rPr>
        <w:t xml:space="preserve">، </w:t>
      </w:r>
      <w:r w:rsidRPr="00F257BB">
        <w:rPr>
          <w:rtl/>
        </w:rPr>
        <w:t>لم يخطئ عليها أحد خطيئة.</w:t>
      </w:r>
    </w:p>
    <w:p w14:paraId="6B3787C9" w14:textId="77777777" w:rsidR="003A1D5F" w:rsidRPr="00F257BB" w:rsidRDefault="003A1D5F" w:rsidP="000E6E49">
      <w:pPr>
        <w:pStyle w:val="libNormal"/>
        <w:rPr>
          <w:rtl/>
        </w:rPr>
      </w:pPr>
      <w:r w:rsidRPr="00F257BB">
        <w:rPr>
          <w:rtl/>
        </w:rPr>
        <w:t xml:space="preserve">وفي تفسير أهل البيت </w:t>
      </w:r>
      <w:r w:rsidRPr="00AA0C1E">
        <w:rPr>
          <w:rStyle w:val="libAlaemChar"/>
          <w:rtl/>
        </w:rPr>
        <w:t>عليهم‌السلام</w:t>
      </w:r>
      <w:r w:rsidRPr="00F257BB">
        <w:rPr>
          <w:rtl/>
        </w:rPr>
        <w:t xml:space="preserve"> بالإسناد عن زرارة ومحمد بن مسلم وحمران بن أعين</w:t>
      </w:r>
      <w:r>
        <w:rPr>
          <w:rtl/>
        </w:rPr>
        <w:t xml:space="preserve">، </w:t>
      </w:r>
      <w:r w:rsidRPr="00F257BB">
        <w:rPr>
          <w:rtl/>
        </w:rPr>
        <w:t xml:space="preserve">عن أبي جعفر وأبي عبد الله </w:t>
      </w:r>
      <w:r w:rsidRPr="00AA0C1E">
        <w:rPr>
          <w:rStyle w:val="libAlaemChar"/>
          <w:rtl/>
        </w:rPr>
        <w:t>عليهما‌السلام</w:t>
      </w:r>
      <w:r w:rsidRPr="00F257BB">
        <w:rPr>
          <w:rtl/>
        </w:rPr>
        <w:t xml:space="preserve"> قالا</w:t>
      </w:r>
      <w:r>
        <w:rPr>
          <w:rtl/>
        </w:rPr>
        <w:t xml:space="preserve">: </w:t>
      </w:r>
      <w:r w:rsidRPr="00F257BB">
        <w:rPr>
          <w:rtl/>
        </w:rPr>
        <w:t>«تبدّل الأرض خبزة نقيّة</w:t>
      </w:r>
      <w:r>
        <w:rPr>
          <w:rtl/>
        </w:rPr>
        <w:t xml:space="preserve">، </w:t>
      </w:r>
      <w:r w:rsidRPr="00F257BB">
        <w:rPr>
          <w:rtl/>
        </w:rPr>
        <w:t>يأكل الناس منها حتّى يفرغ من الحساب</w:t>
      </w:r>
      <w:r>
        <w:rPr>
          <w:rtl/>
        </w:rPr>
        <w:t xml:space="preserve">، </w:t>
      </w:r>
      <w:r w:rsidRPr="00F257BB">
        <w:rPr>
          <w:rtl/>
        </w:rPr>
        <w:t>قال الله تعالى</w:t>
      </w:r>
      <w:r>
        <w:rPr>
          <w:rtl/>
        </w:rPr>
        <w:t xml:space="preserve">: </w:t>
      </w:r>
      <w:r w:rsidRPr="00AA0C1E">
        <w:rPr>
          <w:rStyle w:val="libAlaemChar"/>
          <w:rtl/>
        </w:rPr>
        <w:t>(</w:t>
      </w:r>
      <w:r w:rsidRPr="002F767C">
        <w:rPr>
          <w:rStyle w:val="libAieChar"/>
          <w:rtl/>
        </w:rPr>
        <w:t>وَما جَعَلْناهُمْ جَسَداً لا يَأْكُلُونَ الطَّعامَ</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وهو قول سعيد بن جبير ومحمد بن كعب.</w:t>
      </w:r>
    </w:p>
    <w:p w14:paraId="4C61280C" w14:textId="77777777" w:rsidR="003A1D5F" w:rsidRPr="00F257BB" w:rsidRDefault="003A1D5F" w:rsidP="000E6E49">
      <w:pPr>
        <w:pStyle w:val="libNormal"/>
        <w:rPr>
          <w:rtl/>
        </w:rPr>
      </w:pPr>
      <w:r w:rsidRPr="00F257BB">
        <w:rPr>
          <w:rtl/>
        </w:rPr>
        <w:t>وروي عن ابن مسعود أنّه قال</w:t>
      </w:r>
      <w:r>
        <w:rPr>
          <w:rtl/>
        </w:rPr>
        <w:t xml:space="preserve">: </w:t>
      </w:r>
      <w:r w:rsidRPr="00F257BB">
        <w:rPr>
          <w:rtl/>
        </w:rPr>
        <w:t>تبدّل الأرض بنار</w:t>
      </w:r>
      <w:r>
        <w:rPr>
          <w:rtl/>
        </w:rPr>
        <w:t xml:space="preserve">، </w:t>
      </w:r>
      <w:r w:rsidRPr="00F257BB">
        <w:rPr>
          <w:rtl/>
        </w:rPr>
        <w:t>فتصير الأرض كلّها يوم القيامة نارا</w:t>
      </w:r>
      <w:r>
        <w:rPr>
          <w:rtl/>
        </w:rPr>
        <w:t xml:space="preserve">، </w:t>
      </w:r>
      <w:r w:rsidRPr="00F257BB">
        <w:rPr>
          <w:rtl/>
        </w:rPr>
        <w:t>والجنّة من ورائها</w:t>
      </w:r>
      <w:r>
        <w:rPr>
          <w:rtl/>
        </w:rPr>
        <w:t xml:space="preserve">، </w:t>
      </w:r>
      <w:r w:rsidRPr="00F257BB">
        <w:rPr>
          <w:rtl/>
        </w:rPr>
        <w:t>يرى كواعبها وأكوابها</w:t>
      </w:r>
      <w:r>
        <w:rPr>
          <w:rtl/>
        </w:rPr>
        <w:t xml:space="preserve">، </w:t>
      </w:r>
      <w:r w:rsidRPr="00F257BB">
        <w:rPr>
          <w:rtl/>
        </w:rPr>
        <w:t>ويلجم الناس العرق</w:t>
      </w:r>
      <w:r>
        <w:rPr>
          <w:rtl/>
        </w:rPr>
        <w:t xml:space="preserve">، </w:t>
      </w:r>
      <w:r w:rsidRPr="00F257BB">
        <w:rPr>
          <w:rtl/>
        </w:rPr>
        <w:t>ولم يبلغ الحساب بعد.</w:t>
      </w:r>
    </w:p>
    <w:p w14:paraId="464A4247" w14:textId="77777777" w:rsidR="003A1D5F" w:rsidRPr="00F257BB" w:rsidRDefault="003A1D5F" w:rsidP="000E6E49">
      <w:pPr>
        <w:pStyle w:val="libNormal"/>
        <w:rPr>
          <w:rtl/>
        </w:rPr>
      </w:pPr>
      <w:r w:rsidRPr="00F257BB">
        <w:rPr>
          <w:rtl/>
        </w:rPr>
        <w:t>وقال كعب</w:t>
      </w:r>
      <w:r>
        <w:rPr>
          <w:rtl/>
        </w:rPr>
        <w:t xml:space="preserve">: </w:t>
      </w:r>
      <w:r w:rsidRPr="00F257BB">
        <w:rPr>
          <w:rtl/>
        </w:rPr>
        <w:t>تصير السماوات جنانا</w:t>
      </w:r>
      <w:r>
        <w:rPr>
          <w:rtl/>
        </w:rPr>
        <w:t xml:space="preserve">، </w:t>
      </w:r>
      <w:r w:rsidRPr="00F257BB">
        <w:rPr>
          <w:rtl/>
        </w:rPr>
        <w:t>ويصير مكان البحر النار</w:t>
      </w:r>
      <w:r>
        <w:rPr>
          <w:rtl/>
        </w:rPr>
        <w:t xml:space="preserve">، </w:t>
      </w:r>
      <w:r w:rsidRPr="00F257BB">
        <w:rPr>
          <w:rtl/>
        </w:rPr>
        <w:t>وتبدّل الأرض غيرها. ويؤيّده قوله</w:t>
      </w:r>
      <w:r>
        <w:rPr>
          <w:rtl/>
        </w:rPr>
        <w:t xml:space="preserve">: </w:t>
      </w:r>
      <w:r w:rsidRPr="00AA0C1E">
        <w:rPr>
          <w:rStyle w:val="libAlaemChar"/>
          <w:rtl/>
        </w:rPr>
        <w:t>(</w:t>
      </w:r>
      <w:r w:rsidRPr="002F767C">
        <w:rPr>
          <w:rStyle w:val="libAieChar"/>
          <w:rtl/>
        </w:rPr>
        <w:t>كَلَّا إِنَّ كِتابَ الْأَبْرارِ لَفِي عِلِّيِّينَ</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وقوله</w:t>
      </w:r>
      <w:r>
        <w:rPr>
          <w:rtl/>
        </w:rPr>
        <w:t xml:space="preserve">: </w:t>
      </w:r>
      <w:r w:rsidRPr="00AA0C1E">
        <w:rPr>
          <w:rStyle w:val="libAlaemChar"/>
          <w:rtl/>
        </w:rPr>
        <w:t>(</w:t>
      </w:r>
      <w:r w:rsidRPr="002F767C">
        <w:rPr>
          <w:rStyle w:val="libAieChar"/>
          <w:rtl/>
        </w:rPr>
        <w:t>إِنَّ كِتابَ الفُجَّارِ لَفِي سِجِّينٍ</w:t>
      </w:r>
      <w:r w:rsidRPr="00AA0C1E">
        <w:rPr>
          <w:rStyle w:val="libAlaemChar"/>
          <w:rtl/>
        </w:rPr>
        <w:t>)</w:t>
      </w:r>
      <w:r w:rsidRPr="00F257BB">
        <w:rPr>
          <w:rtl/>
        </w:rPr>
        <w:t xml:space="preserve"> </w:t>
      </w:r>
      <w:r w:rsidRPr="005D48FD">
        <w:rPr>
          <w:rStyle w:val="libFootnotenumChar"/>
          <w:rtl/>
        </w:rPr>
        <w:t>(4)</w:t>
      </w:r>
      <w:r>
        <w:rPr>
          <w:rtl/>
        </w:rPr>
        <w:t>.</w:t>
      </w:r>
    </w:p>
    <w:p w14:paraId="29DD898B" w14:textId="77777777" w:rsidR="003A1D5F" w:rsidRPr="00F257BB" w:rsidRDefault="003A1D5F" w:rsidP="000E6E49">
      <w:pPr>
        <w:pStyle w:val="libNormal"/>
        <w:rPr>
          <w:rtl/>
        </w:rPr>
      </w:pPr>
      <w:r w:rsidRPr="00F257BB">
        <w:rPr>
          <w:rtl/>
        </w:rPr>
        <w:t>وعن أبي أيّوب الأنصاري قال</w:t>
      </w:r>
      <w:r>
        <w:rPr>
          <w:rtl/>
        </w:rPr>
        <w:t xml:space="preserve">: </w:t>
      </w:r>
      <w:r w:rsidRPr="00F257BB">
        <w:rPr>
          <w:rtl/>
        </w:rPr>
        <w:t xml:space="preserve">أتى النبيّ </w:t>
      </w:r>
      <w:r w:rsidRPr="00AA0C1E">
        <w:rPr>
          <w:rStyle w:val="libAlaemChar"/>
          <w:rtl/>
        </w:rPr>
        <w:t>صلى‌الله‌عليه‌وآله‌وسلم</w:t>
      </w:r>
      <w:r w:rsidRPr="00F257BB">
        <w:rPr>
          <w:rtl/>
        </w:rPr>
        <w:t xml:space="preserve"> حبر من اليهود فقال</w:t>
      </w:r>
      <w:r>
        <w:rPr>
          <w:rtl/>
        </w:rPr>
        <w:t>: أ</w:t>
      </w:r>
      <w:r w:rsidRPr="00F257BB">
        <w:rPr>
          <w:rtl/>
        </w:rPr>
        <w:t>رأيت إذ يقول الله في كتابه</w:t>
      </w:r>
      <w:r>
        <w:rPr>
          <w:rtl/>
        </w:rPr>
        <w:t xml:space="preserve">: </w:t>
      </w:r>
      <w:r w:rsidRPr="00AA0C1E">
        <w:rPr>
          <w:rStyle w:val="libAlaemChar"/>
          <w:rtl/>
        </w:rPr>
        <w:t>(</w:t>
      </w:r>
      <w:r w:rsidRPr="002F767C">
        <w:rPr>
          <w:rStyle w:val="libAieChar"/>
          <w:rtl/>
        </w:rPr>
        <w:t>يَوْمَ تُبَدَّلُ الْأَرْضُ غَيْرَ الْأَرْضِ وَالسَّماواتُ</w:t>
      </w:r>
      <w:r w:rsidRPr="00AA0C1E">
        <w:rPr>
          <w:rStyle w:val="libAlaemChar"/>
          <w:rtl/>
        </w:rPr>
        <w:t>)</w:t>
      </w:r>
      <w:r w:rsidRPr="00F257BB">
        <w:rPr>
          <w:rtl/>
        </w:rPr>
        <w:t xml:space="preserve"> فأين الخلق عند ذلك</w:t>
      </w:r>
      <w:r>
        <w:rPr>
          <w:rtl/>
        </w:rPr>
        <w:t>؟</w:t>
      </w:r>
      <w:r w:rsidRPr="00F257BB">
        <w:rPr>
          <w:rtl/>
        </w:rPr>
        <w:t xml:space="preserve"> فقال</w:t>
      </w:r>
      <w:r>
        <w:rPr>
          <w:rtl/>
        </w:rPr>
        <w:t xml:space="preserve">: </w:t>
      </w:r>
      <w:r w:rsidRPr="00F257BB">
        <w:rPr>
          <w:rtl/>
        </w:rPr>
        <w:t>أضياف الله</w:t>
      </w:r>
      <w:r>
        <w:rPr>
          <w:rtl/>
        </w:rPr>
        <w:t xml:space="preserve">، </w:t>
      </w:r>
      <w:r w:rsidRPr="00F257BB">
        <w:rPr>
          <w:rtl/>
        </w:rPr>
        <w:t>فلن يعجزهم ما لديه.</w:t>
      </w:r>
    </w:p>
    <w:p w14:paraId="32F2549E" w14:textId="77777777" w:rsidR="003A1D5F" w:rsidRPr="00F257BB" w:rsidRDefault="003A1D5F" w:rsidP="000E6E49">
      <w:pPr>
        <w:pStyle w:val="libNormal"/>
        <w:rPr>
          <w:rtl/>
        </w:rPr>
      </w:pPr>
      <w:r w:rsidRPr="00F257BB">
        <w:rPr>
          <w:rtl/>
        </w:rPr>
        <w:t>وقيل</w:t>
      </w:r>
      <w:r>
        <w:rPr>
          <w:rtl/>
        </w:rPr>
        <w:t xml:space="preserve">: </w:t>
      </w:r>
      <w:r w:rsidRPr="00F257BB">
        <w:rPr>
          <w:rtl/>
        </w:rPr>
        <w:t>تبدّل الأرض لقوم بأرض الجنّة</w:t>
      </w:r>
      <w:r>
        <w:rPr>
          <w:rtl/>
        </w:rPr>
        <w:t xml:space="preserve">، </w:t>
      </w:r>
      <w:r w:rsidRPr="00F257BB">
        <w:rPr>
          <w:rtl/>
        </w:rPr>
        <w:t>ولقوم بأرض النار.</w:t>
      </w:r>
    </w:p>
    <w:p w14:paraId="15A4F0F1"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هي تلك الأرض</w:t>
      </w:r>
      <w:r>
        <w:rPr>
          <w:rtl/>
        </w:rPr>
        <w:t xml:space="preserve">، </w:t>
      </w:r>
      <w:r w:rsidRPr="00F257BB">
        <w:rPr>
          <w:rtl/>
        </w:rPr>
        <w:t>وإنّما تغيّر صفاتها. ويدلّ عليه ما</w:t>
      </w:r>
      <w:r>
        <w:rPr>
          <w:rFonts w:hint="cs"/>
          <w:rtl/>
        </w:rPr>
        <w:t xml:space="preserve"> </w:t>
      </w:r>
      <w:r w:rsidRPr="00F257BB">
        <w:rPr>
          <w:rtl/>
        </w:rPr>
        <w:t>روى</w:t>
      </w:r>
    </w:p>
    <w:p w14:paraId="73BC0239" w14:textId="77777777" w:rsidR="003A1D5F" w:rsidRPr="00F257BB" w:rsidRDefault="003A1D5F" w:rsidP="00D9332A">
      <w:pPr>
        <w:pStyle w:val="libLine"/>
        <w:rPr>
          <w:rtl/>
        </w:rPr>
      </w:pPr>
      <w:r w:rsidRPr="00F257BB">
        <w:rPr>
          <w:rtl/>
        </w:rPr>
        <w:t>__________________</w:t>
      </w:r>
    </w:p>
    <w:p w14:paraId="0EAE3926" w14:textId="77777777" w:rsidR="003A1D5F" w:rsidRPr="00F257BB" w:rsidRDefault="003A1D5F" w:rsidP="000278F9">
      <w:pPr>
        <w:pStyle w:val="libFootnote0"/>
        <w:rPr>
          <w:rtl/>
        </w:rPr>
      </w:pPr>
      <w:r>
        <w:rPr>
          <w:rtl/>
        </w:rPr>
        <w:t>(</w:t>
      </w:r>
      <w:r w:rsidRPr="00F257BB">
        <w:rPr>
          <w:rtl/>
        </w:rPr>
        <w:t>1) الفرقان</w:t>
      </w:r>
      <w:r>
        <w:rPr>
          <w:rtl/>
        </w:rPr>
        <w:t xml:space="preserve">: </w:t>
      </w:r>
      <w:r w:rsidRPr="00F257BB">
        <w:rPr>
          <w:rtl/>
        </w:rPr>
        <w:t>70.</w:t>
      </w:r>
    </w:p>
    <w:p w14:paraId="4CD324C5" w14:textId="77777777" w:rsidR="003A1D5F" w:rsidRPr="00F257BB" w:rsidRDefault="003A1D5F" w:rsidP="000278F9">
      <w:pPr>
        <w:pStyle w:val="libFootnote0"/>
        <w:rPr>
          <w:rtl/>
        </w:rPr>
      </w:pPr>
      <w:r>
        <w:rPr>
          <w:rtl/>
        </w:rPr>
        <w:t>(</w:t>
      </w:r>
      <w:r w:rsidRPr="00F257BB">
        <w:rPr>
          <w:rtl/>
        </w:rPr>
        <w:t>2) الأنبياء</w:t>
      </w:r>
      <w:r>
        <w:rPr>
          <w:rtl/>
        </w:rPr>
        <w:t xml:space="preserve">: </w:t>
      </w:r>
      <w:r w:rsidRPr="00F257BB">
        <w:rPr>
          <w:rtl/>
        </w:rPr>
        <w:t>8.</w:t>
      </w:r>
      <w:r>
        <w:rPr>
          <w:rFonts w:hint="cs"/>
          <w:rtl/>
        </w:rPr>
        <w:t xml:space="preserve"> </w:t>
      </w:r>
      <w:r>
        <w:rPr>
          <w:rtl/>
        </w:rPr>
        <w:t>(</w:t>
      </w:r>
      <w:r w:rsidRPr="00F257BB">
        <w:rPr>
          <w:rtl/>
        </w:rPr>
        <w:t>3</w:t>
      </w:r>
      <w:r>
        <w:rPr>
          <w:rtl/>
        </w:rPr>
        <w:t xml:space="preserve">، </w:t>
      </w:r>
      <w:r w:rsidRPr="00F257BB">
        <w:rPr>
          <w:rtl/>
        </w:rPr>
        <w:t>4</w:t>
      </w:r>
      <w:r>
        <w:rPr>
          <w:rtl/>
        </w:rPr>
        <w:t>)</w:t>
      </w:r>
      <w:r w:rsidRPr="00F257BB">
        <w:rPr>
          <w:rtl/>
        </w:rPr>
        <w:t xml:space="preserve"> المطفّفين</w:t>
      </w:r>
      <w:r>
        <w:rPr>
          <w:rtl/>
        </w:rPr>
        <w:t xml:space="preserve">: </w:t>
      </w:r>
      <w:r w:rsidRPr="00F257BB">
        <w:rPr>
          <w:rtl/>
        </w:rPr>
        <w:t xml:space="preserve">18 </w:t>
      </w:r>
      <w:r>
        <w:rPr>
          <w:rtl/>
        </w:rPr>
        <w:t>و 7</w:t>
      </w:r>
      <w:r w:rsidRPr="00F257BB">
        <w:rPr>
          <w:rtl/>
        </w:rPr>
        <w:t>.</w:t>
      </w:r>
    </w:p>
    <w:p w14:paraId="5B367BB9" w14:textId="77777777" w:rsidR="003A1D5F" w:rsidRPr="00F257BB" w:rsidRDefault="003A1D5F" w:rsidP="002F767C">
      <w:pPr>
        <w:pStyle w:val="libNormal0"/>
        <w:rPr>
          <w:rtl/>
        </w:rPr>
      </w:pPr>
      <w:r>
        <w:rPr>
          <w:rtl/>
        </w:rPr>
        <w:br w:type="page"/>
      </w:r>
      <w:r w:rsidRPr="00F257BB">
        <w:rPr>
          <w:rtl/>
        </w:rPr>
        <w:lastRenderedPageBreak/>
        <w:t xml:space="preserve">أبو هريرة أنّه </w:t>
      </w:r>
      <w:r w:rsidRPr="00AA0C1E">
        <w:rPr>
          <w:rStyle w:val="libAlaemChar"/>
          <w:rtl/>
        </w:rPr>
        <w:t>صلى‌الله‌عليه‌وآله‌وسلم</w:t>
      </w:r>
      <w:r w:rsidRPr="00F257BB">
        <w:rPr>
          <w:rtl/>
        </w:rPr>
        <w:t xml:space="preserve"> قال</w:t>
      </w:r>
      <w:r>
        <w:rPr>
          <w:rtl/>
        </w:rPr>
        <w:t xml:space="preserve">: </w:t>
      </w:r>
      <w:r w:rsidRPr="00F257BB">
        <w:rPr>
          <w:rtl/>
        </w:rPr>
        <w:t>«تبدّل الأرض غير الأرض</w:t>
      </w:r>
      <w:r>
        <w:rPr>
          <w:rtl/>
        </w:rPr>
        <w:t xml:space="preserve">، </w:t>
      </w:r>
      <w:r w:rsidRPr="00F257BB">
        <w:rPr>
          <w:rtl/>
        </w:rPr>
        <w:t xml:space="preserve">فتبسط وتمدّ مدّ الأديم </w:t>
      </w:r>
      <w:r w:rsidRPr="005D48FD">
        <w:rPr>
          <w:rStyle w:val="libFootnotenumChar"/>
          <w:rtl/>
        </w:rPr>
        <w:t>(1)</w:t>
      </w:r>
      <w:r w:rsidRPr="00F257BB">
        <w:rPr>
          <w:rtl/>
        </w:rPr>
        <w:t xml:space="preserve"> العكاظي</w:t>
      </w:r>
      <w:r>
        <w:rPr>
          <w:rtl/>
        </w:rPr>
        <w:t xml:space="preserve">، </w:t>
      </w:r>
      <w:r w:rsidRPr="00F257BB">
        <w:rPr>
          <w:rtl/>
        </w:rPr>
        <w:t>لا ترى فيها عوجا ولا أمتا»</w:t>
      </w:r>
      <w:r>
        <w:rPr>
          <w:rtl/>
        </w:rPr>
        <w:t>.</w:t>
      </w:r>
    </w:p>
    <w:p w14:paraId="54354019" w14:textId="77777777" w:rsidR="003A1D5F" w:rsidRPr="00F257BB" w:rsidRDefault="003A1D5F" w:rsidP="000E6E49">
      <w:pPr>
        <w:pStyle w:val="libNormal"/>
        <w:rPr>
          <w:rtl/>
        </w:rPr>
      </w:pPr>
      <w:r w:rsidRPr="00F257BB">
        <w:rPr>
          <w:rtl/>
        </w:rPr>
        <w:t>وأمّا تبدّل السماء صفة فيكون بانتثار كواكبها</w:t>
      </w:r>
      <w:r>
        <w:rPr>
          <w:rtl/>
        </w:rPr>
        <w:t xml:space="preserve">، </w:t>
      </w:r>
      <w:r w:rsidRPr="00F257BB">
        <w:rPr>
          <w:rtl/>
        </w:rPr>
        <w:t>وكسوف شمسها</w:t>
      </w:r>
      <w:r>
        <w:rPr>
          <w:rtl/>
        </w:rPr>
        <w:t xml:space="preserve">، </w:t>
      </w:r>
      <w:r w:rsidRPr="00F257BB">
        <w:rPr>
          <w:rtl/>
        </w:rPr>
        <w:t>وخسوف قمرها</w:t>
      </w:r>
      <w:r>
        <w:rPr>
          <w:rtl/>
        </w:rPr>
        <w:t xml:space="preserve">، </w:t>
      </w:r>
      <w:r w:rsidRPr="00F257BB">
        <w:rPr>
          <w:rtl/>
        </w:rPr>
        <w:t>وانشقاقها</w:t>
      </w:r>
      <w:r>
        <w:rPr>
          <w:rtl/>
        </w:rPr>
        <w:t xml:space="preserve">، </w:t>
      </w:r>
      <w:r w:rsidRPr="00F257BB">
        <w:rPr>
          <w:rtl/>
        </w:rPr>
        <w:t>وكونها أبوابا.</w:t>
      </w:r>
    </w:p>
    <w:p w14:paraId="19E8DB65" w14:textId="77777777" w:rsidR="003A1D5F" w:rsidRPr="00F257BB" w:rsidRDefault="003A1D5F" w:rsidP="000E6E49">
      <w:pPr>
        <w:pStyle w:val="libNormal"/>
        <w:rPr>
          <w:rtl/>
        </w:rPr>
      </w:pPr>
      <w:r w:rsidRPr="00AA0C1E">
        <w:rPr>
          <w:rStyle w:val="libAlaemChar"/>
          <w:rtl/>
        </w:rPr>
        <w:t>(</w:t>
      </w:r>
      <w:r w:rsidRPr="002F767C">
        <w:rPr>
          <w:rStyle w:val="libAieChar"/>
          <w:rtl/>
        </w:rPr>
        <w:t>وَبَرَزُوا لِلَّهِ</w:t>
      </w:r>
      <w:r w:rsidRPr="00AA0C1E">
        <w:rPr>
          <w:rStyle w:val="libAlaemChar"/>
          <w:rtl/>
        </w:rPr>
        <w:t>)</w:t>
      </w:r>
      <w:r w:rsidRPr="00F257BB">
        <w:rPr>
          <w:rtl/>
        </w:rPr>
        <w:t xml:space="preserve"> من قبورهم </w:t>
      </w:r>
      <w:r w:rsidRPr="00AA0C1E">
        <w:rPr>
          <w:rStyle w:val="libAlaemChar"/>
          <w:rtl/>
        </w:rPr>
        <w:t>(</w:t>
      </w:r>
      <w:r w:rsidRPr="002F767C">
        <w:rPr>
          <w:rStyle w:val="libAieChar"/>
          <w:rtl/>
        </w:rPr>
        <w:t>الْواحِدِ الْقَهَّارِ</w:t>
      </w:r>
      <w:r w:rsidRPr="00AA0C1E">
        <w:rPr>
          <w:rStyle w:val="libAlaemChar"/>
          <w:rtl/>
        </w:rPr>
        <w:t>)</w:t>
      </w:r>
      <w:r w:rsidRPr="00F257BB">
        <w:rPr>
          <w:rtl/>
        </w:rPr>
        <w:t xml:space="preserve"> لمحاسبته ومجازاته. وتوصيفه بالوصفين للدلالة على أنّ الأمر في غاية الصعوبة</w:t>
      </w:r>
      <w:r>
        <w:rPr>
          <w:rtl/>
        </w:rPr>
        <w:t xml:space="preserve">، </w:t>
      </w:r>
      <w:r w:rsidRPr="00F257BB">
        <w:rPr>
          <w:rtl/>
        </w:rPr>
        <w:t>كقوله</w:t>
      </w:r>
      <w:r>
        <w:rPr>
          <w:rtl/>
        </w:rPr>
        <w:t xml:space="preserve">: </w:t>
      </w:r>
      <w:r w:rsidRPr="00AA0C1E">
        <w:rPr>
          <w:rStyle w:val="libAlaemChar"/>
          <w:rtl/>
        </w:rPr>
        <w:t>(</w:t>
      </w:r>
      <w:r w:rsidRPr="002F767C">
        <w:rPr>
          <w:rStyle w:val="libAieChar"/>
          <w:rtl/>
        </w:rPr>
        <w:t>لِمَنِ الْمُلْكُ الْيَوْمَ لِلَّهِ الْواحِدِ الْقَهَّارِ</w:t>
      </w:r>
      <w:r w:rsidRPr="00AA0C1E">
        <w:rPr>
          <w:rStyle w:val="libAlaemChar"/>
          <w:rtl/>
        </w:rPr>
        <w:t>)</w:t>
      </w:r>
      <w:r w:rsidRPr="00F257BB">
        <w:rPr>
          <w:rtl/>
        </w:rPr>
        <w:t xml:space="preserve"> </w:t>
      </w:r>
      <w:r w:rsidRPr="005D48FD">
        <w:rPr>
          <w:rStyle w:val="libFootnotenumChar"/>
          <w:rtl/>
        </w:rPr>
        <w:t>(2)</w:t>
      </w:r>
      <w:r w:rsidRPr="00F257BB">
        <w:rPr>
          <w:rtl/>
        </w:rPr>
        <w:t xml:space="preserve"> فإنّ الأمر إذا كان لواحد غلّاب لا يغالب</w:t>
      </w:r>
      <w:r>
        <w:rPr>
          <w:rtl/>
        </w:rPr>
        <w:t xml:space="preserve">، </w:t>
      </w:r>
      <w:r w:rsidRPr="00F257BB">
        <w:rPr>
          <w:rtl/>
        </w:rPr>
        <w:t>فلا مستغاث لأحد إلى غيره ولا مستجار.</w:t>
      </w:r>
    </w:p>
    <w:p w14:paraId="15358324" w14:textId="77777777" w:rsidR="003A1D5F" w:rsidRPr="00F257BB" w:rsidRDefault="003A1D5F" w:rsidP="000E6E49">
      <w:pPr>
        <w:pStyle w:val="libNormal"/>
        <w:rPr>
          <w:rtl/>
        </w:rPr>
      </w:pPr>
      <w:r w:rsidRPr="00AA0C1E">
        <w:rPr>
          <w:rStyle w:val="libAlaemChar"/>
          <w:rtl/>
        </w:rPr>
        <w:t>(</w:t>
      </w:r>
      <w:r w:rsidRPr="002F767C">
        <w:rPr>
          <w:rStyle w:val="libAieChar"/>
          <w:rtl/>
        </w:rPr>
        <w:t>وَتَرَى الْمُجْرِمِينَ يَوْمَئِذٍ مُقَرَّنِينَ</w:t>
      </w:r>
      <w:r w:rsidRPr="00AA0C1E">
        <w:rPr>
          <w:rStyle w:val="libAlaemChar"/>
          <w:rtl/>
        </w:rPr>
        <w:t>)</w:t>
      </w:r>
      <w:r w:rsidRPr="00F257BB">
        <w:rPr>
          <w:rtl/>
        </w:rPr>
        <w:t xml:space="preserve"> قرن بعضهم مع بعض بحسب مشاركتهم في العقائد الزائغة والأعمال السيّئة</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وَإِذَا النُّفُوسُ زُوِّجَتْ</w:t>
      </w:r>
      <w:r w:rsidRPr="00AA0C1E">
        <w:rPr>
          <w:rStyle w:val="libAlaemChar"/>
          <w:rtl/>
        </w:rPr>
        <w:t>)</w:t>
      </w:r>
      <w:r w:rsidRPr="00F257BB">
        <w:rPr>
          <w:rtl/>
        </w:rPr>
        <w:t xml:space="preserve"> </w:t>
      </w:r>
      <w:r w:rsidRPr="005D48FD">
        <w:rPr>
          <w:rStyle w:val="libFootnotenumChar"/>
          <w:rtl/>
        </w:rPr>
        <w:t>(3)</w:t>
      </w:r>
      <w:r w:rsidRPr="00F257BB">
        <w:rPr>
          <w:rtl/>
        </w:rPr>
        <w:t xml:space="preserve"> أو بأن يقرن كلّ كافر مع شيطان كان يضلّه. وهو المنقول عن ابن عبّاس. أو قرنت أيديهم وأرجلهم إلى رقابهم بالأغلال. </w:t>
      </w:r>
      <w:r w:rsidRPr="00AA0C1E">
        <w:rPr>
          <w:rStyle w:val="libAlaemChar"/>
          <w:rtl/>
        </w:rPr>
        <w:t>(</w:t>
      </w:r>
      <w:r w:rsidRPr="002F767C">
        <w:rPr>
          <w:rStyle w:val="libAieChar"/>
          <w:rtl/>
        </w:rPr>
        <w:t>فِي الْأَصْفادِ</w:t>
      </w:r>
      <w:r w:rsidRPr="00AA0C1E">
        <w:rPr>
          <w:rStyle w:val="libAlaemChar"/>
          <w:rtl/>
        </w:rPr>
        <w:t>)</w:t>
      </w:r>
      <w:r w:rsidRPr="00F257BB">
        <w:rPr>
          <w:rtl/>
        </w:rPr>
        <w:t xml:space="preserve"> متعلّق</w:t>
      </w:r>
      <w:r>
        <w:rPr>
          <w:rtl/>
        </w:rPr>
        <w:t xml:space="preserve"> بـ </w:t>
      </w:r>
      <w:r w:rsidRPr="00F257BB">
        <w:rPr>
          <w:rtl/>
        </w:rPr>
        <w:t>«مقرّنين»</w:t>
      </w:r>
      <w:r>
        <w:rPr>
          <w:rtl/>
        </w:rPr>
        <w:t xml:space="preserve">، </w:t>
      </w:r>
      <w:r w:rsidRPr="00F257BB">
        <w:rPr>
          <w:rtl/>
        </w:rPr>
        <w:t>أو حال من ضميره. والصفد القيد. وقيل</w:t>
      </w:r>
      <w:r>
        <w:rPr>
          <w:rtl/>
        </w:rPr>
        <w:t xml:space="preserve">: </w:t>
      </w:r>
      <w:r w:rsidRPr="00F257BB">
        <w:rPr>
          <w:rtl/>
        </w:rPr>
        <w:t>الغلّ. وأصله الشدّ.</w:t>
      </w:r>
    </w:p>
    <w:p w14:paraId="40F4C090" w14:textId="77777777" w:rsidR="003A1D5F" w:rsidRPr="00F257BB" w:rsidRDefault="003A1D5F" w:rsidP="000E6E49">
      <w:pPr>
        <w:pStyle w:val="libNormal"/>
        <w:rPr>
          <w:rtl/>
        </w:rPr>
      </w:pPr>
      <w:r w:rsidRPr="00AA0C1E">
        <w:rPr>
          <w:rStyle w:val="libAlaemChar"/>
          <w:rtl/>
        </w:rPr>
        <w:t>(</w:t>
      </w:r>
      <w:r w:rsidRPr="002F767C">
        <w:rPr>
          <w:rStyle w:val="libAieChar"/>
          <w:rtl/>
        </w:rPr>
        <w:t>سَرابِيلُهُمْ</w:t>
      </w:r>
      <w:r w:rsidRPr="00AA0C1E">
        <w:rPr>
          <w:rStyle w:val="libAlaemChar"/>
          <w:rtl/>
        </w:rPr>
        <w:t>)</w:t>
      </w:r>
      <w:r w:rsidRPr="00F257BB">
        <w:rPr>
          <w:rtl/>
        </w:rPr>
        <w:t xml:space="preserve"> قمصانهم </w:t>
      </w:r>
      <w:r w:rsidRPr="00AA0C1E">
        <w:rPr>
          <w:rStyle w:val="libAlaemChar"/>
          <w:rtl/>
        </w:rPr>
        <w:t>(</w:t>
      </w:r>
      <w:r w:rsidRPr="002F767C">
        <w:rPr>
          <w:rStyle w:val="libAieChar"/>
          <w:rtl/>
        </w:rPr>
        <w:t>مِنْ قَطِرانٍ</w:t>
      </w:r>
      <w:r w:rsidRPr="00AA0C1E">
        <w:rPr>
          <w:rStyle w:val="libAlaemChar"/>
          <w:rtl/>
        </w:rPr>
        <w:t>)</w:t>
      </w:r>
      <w:r w:rsidRPr="00F257BB">
        <w:rPr>
          <w:rtl/>
        </w:rPr>
        <w:t xml:space="preserve"> وقطران وقطران أيضا</w:t>
      </w:r>
      <w:r>
        <w:rPr>
          <w:rtl/>
        </w:rPr>
        <w:t xml:space="preserve"> ـ </w:t>
      </w:r>
      <w:r w:rsidRPr="00F257BB">
        <w:rPr>
          <w:rtl/>
        </w:rPr>
        <w:t>بفتح القاف وكسرها مع سكون الطاء</w:t>
      </w:r>
      <w:r>
        <w:rPr>
          <w:rtl/>
        </w:rPr>
        <w:t xml:space="preserve"> ـ </w:t>
      </w:r>
      <w:r w:rsidRPr="00F257BB">
        <w:rPr>
          <w:rtl/>
        </w:rPr>
        <w:t>لغتان</w:t>
      </w:r>
      <w:r>
        <w:rPr>
          <w:rtl/>
        </w:rPr>
        <w:t xml:space="preserve">، </w:t>
      </w:r>
      <w:r w:rsidRPr="00F257BB">
        <w:rPr>
          <w:rtl/>
        </w:rPr>
        <w:t>وإن لم يقرأهما أحد من القرّاء العشرة. وهو ما يتحلّب من شجر يسمّى الأبهل</w:t>
      </w:r>
      <w:r>
        <w:rPr>
          <w:rtl/>
        </w:rPr>
        <w:t xml:space="preserve">، </w:t>
      </w:r>
      <w:r w:rsidRPr="00F257BB">
        <w:rPr>
          <w:rtl/>
        </w:rPr>
        <w:t xml:space="preserve">فيطبخ فتطلى به الإبل الجربي </w:t>
      </w:r>
      <w:r w:rsidRPr="005D48FD">
        <w:rPr>
          <w:rStyle w:val="libFootnotenumChar"/>
          <w:rtl/>
        </w:rPr>
        <w:t>(4)</w:t>
      </w:r>
      <w:r>
        <w:rPr>
          <w:rtl/>
        </w:rPr>
        <w:t xml:space="preserve">، </w:t>
      </w:r>
      <w:r w:rsidRPr="00F257BB">
        <w:rPr>
          <w:rtl/>
        </w:rPr>
        <w:t>فيحرق الجرب بحرّه وحدّته. وقد تبلغ حرارته الجوف</w:t>
      </w:r>
      <w:r>
        <w:rPr>
          <w:rtl/>
        </w:rPr>
        <w:t xml:space="preserve">، </w:t>
      </w:r>
      <w:r w:rsidRPr="00F257BB">
        <w:rPr>
          <w:rtl/>
        </w:rPr>
        <w:t>ومن شأنه أن يسرع فيه اشتعال النار</w:t>
      </w:r>
      <w:r>
        <w:rPr>
          <w:rtl/>
        </w:rPr>
        <w:t xml:space="preserve">، </w:t>
      </w:r>
      <w:r w:rsidRPr="00F257BB">
        <w:rPr>
          <w:rtl/>
        </w:rPr>
        <w:t>وقد يستسرج به. وهو أسود اللون</w:t>
      </w:r>
      <w:r>
        <w:rPr>
          <w:rtl/>
        </w:rPr>
        <w:t xml:space="preserve">، </w:t>
      </w:r>
      <w:r w:rsidRPr="00F257BB">
        <w:rPr>
          <w:rtl/>
        </w:rPr>
        <w:t>منتن الريح</w:t>
      </w:r>
      <w:r>
        <w:rPr>
          <w:rtl/>
        </w:rPr>
        <w:t xml:space="preserve">، </w:t>
      </w:r>
      <w:r w:rsidRPr="00F257BB">
        <w:rPr>
          <w:rtl/>
        </w:rPr>
        <w:t>لزج. فتطلى به جلود أهل النار</w:t>
      </w:r>
      <w:r>
        <w:rPr>
          <w:rtl/>
        </w:rPr>
        <w:t xml:space="preserve">، </w:t>
      </w:r>
      <w:r w:rsidRPr="00F257BB">
        <w:rPr>
          <w:rtl/>
        </w:rPr>
        <w:t>حتّى</w:t>
      </w:r>
    </w:p>
    <w:p w14:paraId="088C2EE8" w14:textId="77777777" w:rsidR="003A1D5F" w:rsidRPr="00F257BB" w:rsidRDefault="003A1D5F" w:rsidP="00D9332A">
      <w:pPr>
        <w:pStyle w:val="libLine"/>
        <w:rPr>
          <w:rtl/>
        </w:rPr>
      </w:pPr>
      <w:r w:rsidRPr="00F257BB">
        <w:rPr>
          <w:rtl/>
        </w:rPr>
        <w:t>__________________</w:t>
      </w:r>
    </w:p>
    <w:p w14:paraId="04F01E8D" w14:textId="77777777" w:rsidR="003A1D5F" w:rsidRPr="00F257BB" w:rsidRDefault="003A1D5F" w:rsidP="000278F9">
      <w:pPr>
        <w:pStyle w:val="libFootnote0"/>
        <w:rPr>
          <w:rtl/>
        </w:rPr>
      </w:pPr>
      <w:r>
        <w:rPr>
          <w:rtl/>
        </w:rPr>
        <w:t>(</w:t>
      </w:r>
      <w:r w:rsidRPr="00F257BB">
        <w:rPr>
          <w:rtl/>
        </w:rPr>
        <w:t>1) الأديم</w:t>
      </w:r>
      <w:r>
        <w:rPr>
          <w:rtl/>
        </w:rPr>
        <w:t xml:space="preserve">: </w:t>
      </w:r>
      <w:r w:rsidRPr="00F257BB">
        <w:rPr>
          <w:rtl/>
        </w:rPr>
        <w:t>الجلد المدبوغ. والعكاظي منسوب إلى سوق عكاظ بمكّة في الجاهليّة.</w:t>
      </w:r>
    </w:p>
    <w:p w14:paraId="0AD0B768" w14:textId="77777777" w:rsidR="003A1D5F" w:rsidRPr="00F257BB" w:rsidRDefault="003A1D5F" w:rsidP="000278F9">
      <w:pPr>
        <w:pStyle w:val="libFootnote0"/>
        <w:rPr>
          <w:rtl/>
        </w:rPr>
      </w:pPr>
      <w:r>
        <w:rPr>
          <w:rtl/>
        </w:rPr>
        <w:t>(</w:t>
      </w:r>
      <w:r w:rsidRPr="00F257BB">
        <w:rPr>
          <w:rtl/>
        </w:rPr>
        <w:t>2) غافر</w:t>
      </w:r>
      <w:r>
        <w:rPr>
          <w:rtl/>
        </w:rPr>
        <w:t xml:space="preserve">: </w:t>
      </w:r>
      <w:r w:rsidRPr="00F257BB">
        <w:rPr>
          <w:rtl/>
        </w:rPr>
        <w:t>16.</w:t>
      </w:r>
    </w:p>
    <w:p w14:paraId="0418BC65" w14:textId="77777777" w:rsidR="003A1D5F" w:rsidRPr="00F257BB" w:rsidRDefault="003A1D5F" w:rsidP="000278F9">
      <w:pPr>
        <w:pStyle w:val="libFootnote0"/>
        <w:rPr>
          <w:rtl/>
        </w:rPr>
      </w:pPr>
      <w:r>
        <w:rPr>
          <w:rtl/>
        </w:rPr>
        <w:t>(</w:t>
      </w:r>
      <w:r w:rsidRPr="00F257BB">
        <w:rPr>
          <w:rtl/>
        </w:rPr>
        <w:t>3) التكوير</w:t>
      </w:r>
      <w:r>
        <w:rPr>
          <w:rtl/>
        </w:rPr>
        <w:t xml:space="preserve">: </w:t>
      </w:r>
      <w:r w:rsidRPr="00F257BB">
        <w:rPr>
          <w:rtl/>
        </w:rPr>
        <w:t>7.</w:t>
      </w:r>
    </w:p>
    <w:p w14:paraId="4400173A" w14:textId="77777777" w:rsidR="003A1D5F" w:rsidRPr="00F257BB" w:rsidRDefault="003A1D5F" w:rsidP="000278F9">
      <w:pPr>
        <w:pStyle w:val="libFootnote0"/>
        <w:rPr>
          <w:rtl/>
        </w:rPr>
      </w:pPr>
      <w:r>
        <w:rPr>
          <w:rtl/>
        </w:rPr>
        <w:t>(</w:t>
      </w:r>
      <w:r w:rsidRPr="00F257BB">
        <w:rPr>
          <w:rtl/>
        </w:rPr>
        <w:t>4) الجربي جمع الأجرب</w:t>
      </w:r>
      <w:r>
        <w:rPr>
          <w:rtl/>
        </w:rPr>
        <w:t xml:space="preserve">، </w:t>
      </w:r>
      <w:r w:rsidRPr="00F257BB">
        <w:rPr>
          <w:rtl/>
        </w:rPr>
        <w:t>وهو الإبل أصابه الجرب. وهو داء يحدث في الجلد بثورا صغارا لها حكّة شديدة.</w:t>
      </w:r>
    </w:p>
    <w:p w14:paraId="5287F02C" w14:textId="77777777" w:rsidR="003A1D5F" w:rsidRPr="00F257BB" w:rsidRDefault="003A1D5F" w:rsidP="002F767C">
      <w:pPr>
        <w:pStyle w:val="libNormal0"/>
        <w:rPr>
          <w:rtl/>
        </w:rPr>
      </w:pPr>
      <w:r>
        <w:rPr>
          <w:rtl/>
        </w:rPr>
        <w:br w:type="page"/>
      </w:r>
      <w:r w:rsidRPr="00F257BB">
        <w:rPr>
          <w:rtl/>
        </w:rPr>
        <w:lastRenderedPageBreak/>
        <w:t>يكون طلاؤه لهم كالسراويل</w:t>
      </w:r>
      <w:r>
        <w:rPr>
          <w:rtl/>
        </w:rPr>
        <w:t xml:space="preserve">، </w:t>
      </w:r>
      <w:r w:rsidRPr="00F257BB">
        <w:rPr>
          <w:rtl/>
        </w:rPr>
        <w:t>ليجتمع عليهم أربع</w:t>
      </w:r>
      <w:r>
        <w:rPr>
          <w:rtl/>
        </w:rPr>
        <w:t xml:space="preserve">: </w:t>
      </w:r>
      <w:r w:rsidRPr="00F257BB">
        <w:rPr>
          <w:rtl/>
        </w:rPr>
        <w:t>لذع القطران وحرقته</w:t>
      </w:r>
      <w:r>
        <w:rPr>
          <w:rtl/>
        </w:rPr>
        <w:t xml:space="preserve">، </w:t>
      </w:r>
      <w:r w:rsidRPr="00F257BB">
        <w:rPr>
          <w:rtl/>
        </w:rPr>
        <w:t>وإسراع النار في جلودهم</w:t>
      </w:r>
      <w:r>
        <w:rPr>
          <w:rtl/>
        </w:rPr>
        <w:t xml:space="preserve">، </w:t>
      </w:r>
      <w:r w:rsidRPr="00F257BB">
        <w:rPr>
          <w:rtl/>
        </w:rPr>
        <w:t>واللون الوحش</w:t>
      </w:r>
      <w:r>
        <w:rPr>
          <w:rtl/>
        </w:rPr>
        <w:t xml:space="preserve">، </w:t>
      </w:r>
      <w:r w:rsidRPr="00F257BB">
        <w:rPr>
          <w:rtl/>
        </w:rPr>
        <w:t>ونتن الريح. على أنّ التفاوت بين القطرانين كالتفاوت بين النارين. وكلّ ما وعد الله أو أوعد الله في الآخرة</w:t>
      </w:r>
      <w:r>
        <w:rPr>
          <w:rtl/>
        </w:rPr>
        <w:t xml:space="preserve">، </w:t>
      </w:r>
      <w:r w:rsidRPr="00F257BB">
        <w:rPr>
          <w:rtl/>
        </w:rPr>
        <w:t>فبينه وبين ما يشاهد من جنسه ما لا يقادر قدره</w:t>
      </w:r>
      <w:r>
        <w:rPr>
          <w:rtl/>
        </w:rPr>
        <w:t xml:space="preserve">، </w:t>
      </w:r>
      <w:r w:rsidRPr="00F257BB">
        <w:rPr>
          <w:rtl/>
        </w:rPr>
        <w:t>فكأنّه ما عندنا إلّا الأسامي والمسمّيات ثمّة.</w:t>
      </w:r>
    </w:p>
    <w:p w14:paraId="4415BB99" w14:textId="77777777" w:rsidR="003A1D5F" w:rsidRPr="00F257BB" w:rsidRDefault="003A1D5F" w:rsidP="000E6E49">
      <w:pPr>
        <w:pStyle w:val="libNormal"/>
        <w:rPr>
          <w:rtl/>
        </w:rPr>
      </w:pPr>
      <w:r w:rsidRPr="00F257BB">
        <w:rPr>
          <w:rtl/>
        </w:rPr>
        <w:t>وعن يعقوب</w:t>
      </w:r>
      <w:r>
        <w:rPr>
          <w:rtl/>
        </w:rPr>
        <w:t xml:space="preserve">: </w:t>
      </w:r>
      <w:r w:rsidRPr="00F257BB">
        <w:rPr>
          <w:rtl/>
        </w:rPr>
        <w:t>قطر آن. والقطر</w:t>
      </w:r>
      <w:r>
        <w:rPr>
          <w:rtl/>
        </w:rPr>
        <w:t xml:space="preserve">: </w:t>
      </w:r>
      <w:r w:rsidRPr="00F257BB">
        <w:rPr>
          <w:rtl/>
        </w:rPr>
        <w:t>النحاس أو الصفر المذاب</w:t>
      </w:r>
      <w:r>
        <w:rPr>
          <w:rtl/>
        </w:rPr>
        <w:t xml:space="preserve">، </w:t>
      </w:r>
      <w:r w:rsidRPr="00F257BB">
        <w:rPr>
          <w:rtl/>
        </w:rPr>
        <w:t>والآني</w:t>
      </w:r>
      <w:r>
        <w:rPr>
          <w:rtl/>
        </w:rPr>
        <w:t xml:space="preserve">: </w:t>
      </w:r>
      <w:r w:rsidRPr="00F257BB">
        <w:rPr>
          <w:rtl/>
        </w:rPr>
        <w:t>المتناهي حرّه. والجملة حال ثانية من مفعول «ترى»</w:t>
      </w:r>
      <w:r>
        <w:rPr>
          <w:rtl/>
        </w:rPr>
        <w:t xml:space="preserve">، </w:t>
      </w:r>
      <w:r w:rsidRPr="00F257BB">
        <w:rPr>
          <w:rtl/>
        </w:rPr>
        <w:t>أو حال من الضمير في «مقرّنين»</w:t>
      </w:r>
      <w:r>
        <w:rPr>
          <w:rtl/>
        </w:rPr>
        <w:t>.</w:t>
      </w:r>
    </w:p>
    <w:p w14:paraId="10CAC0D7" w14:textId="77777777" w:rsidR="003A1D5F" w:rsidRPr="00F257BB" w:rsidRDefault="003A1D5F" w:rsidP="000E6E49">
      <w:pPr>
        <w:pStyle w:val="libNormal"/>
        <w:rPr>
          <w:rtl/>
        </w:rPr>
      </w:pPr>
      <w:r w:rsidRPr="00AA0C1E">
        <w:rPr>
          <w:rStyle w:val="libAlaemChar"/>
          <w:rtl/>
        </w:rPr>
        <w:t>(</w:t>
      </w:r>
      <w:r w:rsidRPr="002F767C">
        <w:rPr>
          <w:rStyle w:val="libAieChar"/>
          <w:rtl/>
        </w:rPr>
        <w:t>وَتَغْشى وُجُوهَهُمُ النَّارُ</w:t>
      </w:r>
      <w:r w:rsidRPr="00AA0C1E">
        <w:rPr>
          <w:rStyle w:val="libAlaemChar"/>
          <w:rtl/>
        </w:rPr>
        <w:t>)</w:t>
      </w:r>
      <w:r w:rsidRPr="00F257BB">
        <w:rPr>
          <w:rtl/>
        </w:rPr>
        <w:t xml:space="preserve"> لأنّهم لم يتوجّهوا بها إلى الحقّ</w:t>
      </w:r>
      <w:r>
        <w:rPr>
          <w:rtl/>
        </w:rPr>
        <w:t xml:space="preserve">، </w:t>
      </w:r>
      <w:r w:rsidRPr="00F257BB">
        <w:rPr>
          <w:rtl/>
        </w:rPr>
        <w:t>ولم يستعملوا في تدبّره مشاعرهم وحواسّهم الّتي خلقت فيها لأجله</w:t>
      </w:r>
      <w:r>
        <w:rPr>
          <w:rtl/>
        </w:rPr>
        <w:t xml:space="preserve">، </w:t>
      </w:r>
      <w:r w:rsidRPr="00F257BB">
        <w:rPr>
          <w:rtl/>
        </w:rPr>
        <w:t>كما تطّلع على أفئدتهم</w:t>
      </w:r>
      <w:r>
        <w:rPr>
          <w:rtl/>
        </w:rPr>
        <w:t xml:space="preserve">، </w:t>
      </w:r>
      <w:r w:rsidRPr="00F257BB">
        <w:rPr>
          <w:rtl/>
        </w:rPr>
        <w:t>لأنّها فارغة عن المعرفة</w:t>
      </w:r>
      <w:r>
        <w:rPr>
          <w:rtl/>
        </w:rPr>
        <w:t xml:space="preserve">، </w:t>
      </w:r>
      <w:r w:rsidRPr="00F257BB">
        <w:rPr>
          <w:rtl/>
        </w:rPr>
        <w:t>مملوءة بالجهالات. ونظيره قوله</w:t>
      </w:r>
      <w:r>
        <w:rPr>
          <w:rtl/>
        </w:rPr>
        <w:t xml:space="preserve">: </w:t>
      </w:r>
      <w:r w:rsidRPr="00AA0C1E">
        <w:rPr>
          <w:rStyle w:val="libAlaemChar"/>
          <w:rtl/>
        </w:rPr>
        <w:t>(</w:t>
      </w:r>
      <w:r w:rsidRPr="002F767C">
        <w:rPr>
          <w:rStyle w:val="libAieChar"/>
          <w:rtl/>
        </w:rPr>
        <w:t>أَفَمَنْ يَتَّقِي بِوَجْهِهِ سُوءَ الْعَذابِ يَوْمَ الْقِيامَةِ</w:t>
      </w:r>
      <w:r w:rsidRPr="00AA0C1E">
        <w:rPr>
          <w:rStyle w:val="libAlaemChar"/>
          <w:rtl/>
        </w:rPr>
        <w:t>)</w:t>
      </w:r>
      <w:r w:rsidRPr="00F257BB">
        <w:rPr>
          <w:rtl/>
        </w:rPr>
        <w:t xml:space="preserve"> </w:t>
      </w:r>
      <w:r w:rsidRPr="005D48FD">
        <w:rPr>
          <w:rStyle w:val="libFootnotenumChar"/>
          <w:rtl/>
        </w:rPr>
        <w:t>(1)</w:t>
      </w:r>
      <w:r>
        <w:rPr>
          <w:rtl/>
        </w:rPr>
        <w:t xml:space="preserve">، </w:t>
      </w:r>
      <w:r w:rsidRPr="00F257BB">
        <w:rPr>
          <w:rtl/>
        </w:rPr>
        <w:t>وقوله</w:t>
      </w:r>
      <w:r>
        <w:rPr>
          <w:rtl/>
        </w:rPr>
        <w:t xml:space="preserve">: </w:t>
      </w:r>
      <w:r w:rsidRPr="00AA0C1E">
        <w:rPr>
          <w:rStyle w:val="libAlaemChar"/>
          <w:rtl/>
        </w:rPr>
        <w:t>(</w:t>
      </w:r>
      <w:r w:rsidRPr="002F767C">
        <w:rPr>
          <w:rStyle w:val="libAieChar"/>
          <w:rtl/>
        </w:rPr>
        <w:t>يَوْمَ يُسْحَبُونَ فِي النَّارِ عَلى وُجُوهِهِمْ</w:t>
      </w:r>
      <w:r w:rsidRPr="00AA0C1E">
        <w:rPr>
          <w:rStyle w:val="libAlaemChar"/>
          <w:rtl/>
        </w:rPr>
        <w:t>)</w:t>
      </w:r>
      <w:r w:rsidRPr="00F257BB">
        <w:rPr>
          <w:rtl/>
        </w:rPr>
        <w:t xml:space="preserve"> </w:t>
      </w:r>
      <w:r w:rsidRPr="005D48FD">
        <w:rPr>
          <w:rStyle w:val="libFootnotenumChar"/>
          <w:rtl/>
        </w:rPr>
        <w:t>(2)</w:t>
      </w:r>
      <w:r>
        <w:rPr>
          <w:rtl/>
        </w:rPr>
        <w:t>.</w:t>
      </w:r>
    </w:p>
    <w:p w14:paraId="4D54ACEE" w14:textId="77777777" w:rsidR="003A1D5F" w:rsidRPr="00F257BB" w:rsidRDefault="003A1D5F" w:rsidP="000E6E49">
      <w:pPr>
        <w:pStyle w:val="libNormal"/>
        <w:rPr>
          <w:rtl/>
        </w:rPr>
      </w:pPr>
      <w:r w:rsidRPr="00AA0C1E">
        <w:rPr>
          <w:rStyle w:val="libAlaemChar"/>
          <w:rtl/>
        </w:rPr>
        <w:t>(</w:t>
      </w:r>
      <w:r w:rsidRPr="002F767C">
        <w:rPr>
          <w:rStyle w:val="libAieChar"/>
          <w:rtl/>
        </w:rPr>
        <w:t>لِيَجْزِيَ اللهُ كُلَّ نَفْسٍ</w:t>
      </w:r>
      <w:r w:rsidRPr="00AA0C1E">
        <w:rPr>
          <w:rStyle w:val="libAlaemChar"/>
          <w:rtl/>
        </w:rPr>
        <w:t>)</w:t>
      </w:r>
      <w:r w:rsidRPr="00F257BB">
        <w:rPr>
          <w:rtl/>
        </w:rPr>
        <w:t xml:space="preserve"> أي</w:t>
      </w:r>
      <w:r>
        <w:rPr>
          <w:rtl/>
        </w:rPr>
        <w:t xml:space="preserve">: </w:t>
      </w:r>
      <w:r w:rsidRPr="00F257BB">
        <w:rPr>
          <w:rtl/>
        </w:rPr>
        <w:t xml:space="preserve">يفعل بالمجرمين ما يفعل ليجزي كلّ نفس مجرمة </w:t>
      </w:r>
      <w:r w:rsidRPr="00AA0C1E">
        <w:rPr>
          <w:rStyle w:val="libAlaemChar"/>
          <w:rtl/>
        </w:rPr>
        <w:t>(</w:t>
      </w:r>
      <w:r w:rsidRPr="002F767C">
        <w:rPr>
          <w:rStyle w:val="libAieChar"/>
          <w:rtl/>
        </w:rPr>
        <w:t>ما كَسَبَتْ</w:t>
      </w:r>
      <w:r w:rsidRPr="00AA0C1E">
        <w:rPr>
          <w:rStyle w:val="libAlaemChar"/>
          <w:rtl/>
        </w:rPr>
        <w:t>)</w:t>
      </w:r>
      <w:r w:rsidRPr="00F257BB">
        <w:rPr>
          <w:rtl/>
        </w:rPr>
        <w:t xml:space="preserve"> أو كلّ نفس مجرمة أو مطيعة</w:t>
      </w:r>
      <w:r>
        <w:rPr>
          <w:rtl/>
        </w:rPr>
        <w:t xml:space="preserve">، </w:t>
      </w:r>
      <w:r w:rsidRPr="00F257BB">
        <w:rPr>
          <w:rtl/>
        </w:rPr>
        <w:t>لأنّه إذا بيّن أنّ المجرمين يعاقبون لأجرامهم</w:t>
      </w:r>
      <w:r>
        <w:rPr>
          <w:rtl/>
        </w:rPr>
        <w:t xml:space="preserve">، </w:t>
      </w:r>
      <w:r w:rsidRPr="00F257BB">
        <w:rPr>
          <w:rtl/>
        </w:rPr>
        <w:t>دلّ على أنّ المطيعين يثابون لطاعتهم. ويتعيّن ذلك إن علّق اللام</w:t>
      </w:r>
      <w:r>
        <w:rPr>
          <w:rtl/>
        </w:rPr>
        <w:t xml:space="preserve"> بـ </w:t>
      </w:r>
      <w:r w:rsidRPr="00F257BB">
        <w:rPr>
          <w:rtl/>
        </w:rPr>
        <w:t>«برزوا»</w:t>
      </w:r>
      <w:r>
        <w:rPr>
          <w:rtl/>
        </w:rPr>
        <w:t>.</w:t>
      </w:r>
      <w:r w:rsidRPr="00F257BB">
        <w:rPr>
          <w:rtl/>
        </w:rPr>
        <w:t xml:space="preserve"> </w:t>
      </w:r>
      <w:r w:rsidRPr="00AA0C1E">
        <w:rPr>
          <w:rStyle w:val="libAlaemChar"/>
          <w:rtl/>
        </w:rPr>
        <w:t>(</w:t>
      </w:r>
      <w:r w:rsidRPr="002F767C">
        <w:rPr>
          <w:rStyle w:val="libAieChar"/>
          <w:rtl/>
        </w:rPr>
        <w:t>إِنَّ اللهَ سَرِيعُ الْحِسابِ</w:t>
      </w:r>
      <w:r w:rsidRPr="00AA0C1E">
        <w:rPr>
          <w:rStyle w:val="libAlaemChar"/>
          <w:rtl/>
        </w:rPr>
        <w:t>)</w:t>
      </w:r>
      <w:r w:rsidRPr="00F257BB">
        <w:rPr>
          <w:rtl/>
        </w:rPr>
        <w:t xml:space="preserve"> لا يشغله حساب عن حساب.</w:t>
      </w:r>
    </w:p>
    <w:p w14:paraId="447B0279" w14:textId="77777777" w:rsidR="003A1D5F" w:rsidRPr="00F257BB" w:rsidRDefault="003A1D5F" w:rsidP="000E6E49">
      <w:pPr>
        <w:pStyle w:val="libNormal"/>
        <w:rPr>
          <w:rtl/>
        </w:rPr>
      </w:pPr>
      <w:r w:rsidRPr="00AA0C1E">
        <w:rPr>
          <w:rStyle w:val="libAlaemChar"/>
          <w:rtl/>
        </w:rPr>
        <w:t>(</w:t>
      </w:r>
      <w:r w:rsidRPr="002F767C">
        <w:rPr>
          <w:rStyle w:val="libAieChar"/>
          <w:rtl/>
        </w:rPr>
        <w:t>هذا</w:t>
      </w:r>
      <w:r w:rsidRPr="00AA0C1E">
        <w:rPr>
          <w:rStyle w:val="libAlaemChar"/>
          <w:rtl/>
        </w:rPr>
        <w:t>)</w:t>
      </w:r>
      <w:r w:rsidRPr="00F257BB">
        <w:rPr>
          <w:rtl/>
        </w:rPr>
        <w:t xml:space="preserve"> إشارة إلى القرآن</w:t>
      </w:r>
      <w:r>
        <w:rPr>
          <w:rtl/>
        </w:rPr>
        <w:t xml:space="preserve">، </w:t>
      </w:r>
      <w:r w:rsidRPr="00F257BB">
        <w:rPr>
          <w:rtl/>
        </w:rPr>
        <w:t>أو السورة</w:t>
      </w:r>
      <w:r>
        <w:rPr>
          <w:rtl/>
        </w:rPr>
        <w:t xml:space="preserve">، </w:t>
      </w:r>
      <w:r w:rsidRPr="00F257BB">
        <w:rPr>
          <w:rtl/>
        </w:rPr>
        <w:t>أو ما فيه من العظة والتذكير</w:t>
      </w:r>
      <w:r>
        <w:rPr>
          <w:rtl/>
        </w:rPr>
        <w:t xml:space="preserve">، </w:t>
      </w:r>
      <w:r w:rsidRPr="00F257BB">
        <w:rPr>
          <w:rtl/>
        </w:rPr>
        <w:t>أو ما وصفه من قوله</w:t>
      </w:r>
      <w:r>
        <w:rPr>
          <w:rtl/>
        </w:rPr>
        <w:t xml:space="preserve">: </w:t>
      </w:r>
      <w:r w:rsidRPr="00AA0C1E">
        <w:rPr>
          <w:rStyle w:val="libAlaemChar"/>
          <w:rtl/>
        </w:rPr>
        <w:t>(</w:t>
      </w:r>
      <w:r w:rsidRPr="002F767C">
        <w:rPr>
          <w:rStyle w:val="libAieChar"/>
          <w:rtl/>
        </w:rPr>
        <w:t>وَلا تَحْسَبَنَّ اللهَ</w:t>
      </w:r>
      <w:r w:rsidRPr="00AA0C1E">
        <w:rPr>
          <w:rStyle w:val="libAlaemChar"/>
          <w:rtl/>
        </w:rPr>
        <w:t>)</w:t>
      </w:r>
      <w:r w:rsidRPr="00F257BB">
        <w:rPr>
          <w:rtl/>
        </w:rPr>
        <w:t xml:space="preserve"> </w:t>
      </w:r>
      <w:r w:rsidRPr="005D48FD">
        <w:rPr>
          <w:rStyle w:val="libFootnotenumChar"/>
          <w:rtl/>
        </w:rPr>
        <w:t>(3)</w:t>
      </w:r>
      <w:r w:rsidRPr="00F257BB">
        <w:rPr>
          <w:rtl/>
        </w:rPr>
        <w:t xml:space="preserve"> </w:t>
      </w:r>
      <w:r w:rsidRPr="00AA0C1E">
        <w:rPr>
          <w:rStyle w:val="libAlaemChar"/>
          <w:rtl/>
        </w:rPr>
        <w:t>(</w:t>
      </w:r>
      <w:r w:rsidRPr="002F767C">
        <w:rPr>
          <w:rStyle w:val="libAieChar"/>
          <w:rtl/>
        </w:rPr>
        <w:t>بَلاغٌ لِلنَّاسِ</w:t>
      </w:r>
      <w:r w:rsidRPr="00AA0C1E">
        <w:rPr>
          <w:rStyle w:val="libAlaemChar"/>
          <w:rtl/>
        </w:rPr>
        <w:t>)</w:t>
      </w:r>
      <w:r w:rsidRPr="00F257BB">
        <w:rPr>
          <w:rtl/>
        </w:rPr>
        <w:t xml:space="preserve"> كفاية لهم في الموعظة </w:t>
      </w:r>
      <w:r w:rsidRPr="00AA0C1E">
        <w:rPr>
          <w:rStyle w:val="libAlaemChar"/>
          <w:rtl/>
        </w:rPr>
        <w:t>(</w:t>
      </w:r>
      <w:r w:rsidRPr="002F767C">
        <w:rPr>
          <w:rStyle w:val="libAieChar"/>
          <w:rtl/>
        </w:rPr>
        <w:t>وَلِيُنْذَرُوا بِهِ</w:t>
      </w:r>
      <w:r w:rsidRPr="00AA0C1E">
        <w:rPr>
          <w:rStyle w:val="libAlaemChar"/>
          <w:rtl/>
        </w:rPr>
        <w:t>)</w:t>
      </w:r>
      <w:r w:rsidRPr="00F257BB">
        <w:rPr>
          <w:rtl/>
        </w:rPr>
        <w:t xml:space="preserve"> عطف على محذوف</w:t>
      </w:r>
      <w:r>
        <w:rPr>
          <w:rtl/>
        </w:rPr>
        <w:t xml:space="preserve">، </w:t>
      </w:r>
      <w:r w:rsidRPr="00F257BB">
        <w:rPr>
          <w:rtl/>
        </w:rPr>
        <w:t>أي</w:t>
      </w:r>
      <w:r>
        <w:rPr>
          <w:rtl/>
        </w:rPr>
        <w:t xml:space="preserve">: </w:t>
      </w:r>
      <w:r w:rsidRPr="00F257BB">
        <w:rPr>
          <w:rtl/>
        </w:rPr>
        <w:t>لينصحوا ولينذروا بما في هذا البلاغ من الوعيد. فتكون اللام متعلّقة بالبلاغ. ويجوز أن تتعلّق بمحذوف تقديره</w:t>
      </w:r>
      <w:r>
        <w:rPr>
          <w:rtl/>
        </w:rPr>
        <w:t xml:space="preserve">: </w:t>
      </w:r>
      <w:r w:rsidRPr="00F257BB">
        <w:rPr>
          <w:rtl/>
        </w:rPr>
        <w:t>ولينذروا به أنزل أو تلي.</w:t>
      </w:r>
    </w:p>
    <w:p w14:paraId="3E1AB7E5" w14:textId="77777777" w:rsidR="003A1D5F" w:rsidRPr="00F257BB" w:rsidRDefault="003A1D5F" w:rsidP="00D9332A">
      <w:pPr>
        <w:pStyle w:val="libLine"/>
        <w:rPr>
          <w:rtl/>
        </w:rPr>
      </w:pPr>
      <w:r w:rsidRPr="00F257BB">
        <w:rPr>
          <w:rtl/>
        </w:rPr>
        <w:t>__________________</w:t>
      </w:r>
    </w:p>
    <w:p w14:paraId="220DA12A" w14:textId="77777777" w:rsidR="003A1D5F" w:rsidRPr="00F257BB" w:rsidRDefault="003A1D5F" w:rsidP="000278F9">
      <w:pPr>
        <w:pStyle w:val="libFootnote0"/>
        <w:rPr>
          <w:rtl/>
        </w:rPr>
      </w:pPr>
      <w:r>
        <w:rPr>
          <w:rtl/>
        </w:rPr>
        <w:t>(</w:t>
      </w:r>
      <w:r w:rsidRPr="00F257BB">
        <w:rPr>
          <w:rtl/>
        </w:rPr>
        <w:t>1) الزمر</w:t>
      </w:r>
      <w:r>
        <w:rPr>
          <w:rtl/>
        </w:rPr>
        <w:t xml:space="preserve">: </w:t>
      </w:r>
      <w:r w:rsidRPr="00F257BB">
        <w:rPr>
          <w:rtl/>
        </w:rPr>
        <w:t>24.</w:t>
      </w:r>
    </w:p>
    <w:p w14:paraId="7FEC7AFB" w14:textId="77777777" w:rsidR="003A1D5F" w:rsidRPr="00F257BB" w:rsidRDefault="003A1D5F" w:rsidP="000278F9">
      <w:pPr>
        <w:pStyle w:val="libFootnote0"/>
        <w:rPr>
          <w:rtl/>
        </w:rPr>
      </w:pPr>
      <w:r>
        <w:rPr>
          <w:rtl/>
        </w:rPr>
        <w:t>(</w:t>
      </w:r>
      <w:r w:rsidRPr="00F257BB">
        <w:rPr>
          <w:rtl/>
        </w:rPr>
        <w:t>2) القمر</w:t>
      </w:r>
      <w:r>
        <w:rPr>
          <w:rtl/>
        </w:rPr>
        <w:t xml:space="preserve">: </w:t>
      </w:r>
      <w:r w:rsidRPr="00F257BB">
        <w:rPr>
          <w:rtl/>
        </w:rPr>
        <w:t>48.</w:t>
      </w:r>
    </w:p>
    <w:p w14:paraId="2E36EE43" w14:textId="77777777" w:rsidR="003A1D5F" w:rsidRPr="00F257BB" w:rsidRDefault="003A1D5F" w:rsidP="000278F9">
      <w:pPr>
        <w:pStyle w:val="libFootnote0"/>
        <w:rPr>
          <w:rtl/>
        </w:rPr>
      </w:pPr>
      <w:r>
        <w:rPr>
          <w:rtl/>
        </w:rPr>
        <w:t>(</w:t>
      </w:r>
      <w:r w:rsidRPr="00F257BB">
        <w:rPr>
          <w:rtl/>
        </w:rPr>
        <w:t>3) إبراهيم</w:t>
      </w:r>
      <w:r>
        <w:rPr>
          <w:rtl/>
        </w:rPr>
        <w:t xml:space="preserve">: </w:t>
      </w:r>
      <w:r w:rsidRPr="00F257BB">
        <w:rPr>
          <w:rtl/>
        </w:rPr>
        <w:t>42.</w:t>
      </w:r>
    </w:p>
    <w:p w14:paraId="0C5F5C9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وَلِيَعْلَمُوا أَنَّما هُوَ إِلهٌ واحِدٌ</w:t>
      </w:r>
      <w:r w:rsidRPr="00AA0C1E">
        <w:rPr>
          <w:rStyle w:val="libAlaemChar"/>
          <w:rtl/>
        </w:rPr>
        <w:t>)</w:t>
      </w:r>
      <w:r w:rsidRPr="00F257BB">
        <w:rPr>
          <w:rtl/>
        </w:rPr>
        <w:t xml:space="preserve"> بالنظر والتأمّل في الأدلّة المؤدّية إلى التوحيد</w:t>
      </w:r>
      <w:r>
        <w:rPr>
          <w:rtl/>
        </w:rPr>
        <w:t xml:space="preserve">، </w:t>
      </w:r>
      <w:r w:rsidRPr="00F257BB">
        <w:rPr>
          <w:rtl/>
        </w:rPr>
        <w:t xml:space="preserve">المثبتة في القرآن من الآيات الدالّة عليه. </w:t>
      </w:r>
      <w:r w:rsidRPr="00AA0C1E">
        <w:rPr>
          <w:rStyle w:val="libAlaemChar"/>
          <w:rtl/>
        </w:rPr>
        <w:t>(</w:t>
      </w:r>
      <w:r w:rsidRPr="002F767C">
        <w:rPr>
          <w:rStyle w:val="libAieChar"/>
          <w:rtl/>
        </w:rPr>
        <w:t>وَلِيَذَّكَّرَ أُولُوا الْأَلْبابِ</w:t>
      </w:r>
      <w:r w:rsidRPr="00AA0C1E">
        <w:rPr>
          <w:rStyle w:val="libAlaemChar"/>
          <w:rtl/>
        </w:rPr>
        <w:t>)</w:t>
      </w:r>
      <w:r w:rsidRPr="00F257BB">
        <w:rPr>
          <w:rtl/>
        </w:rPr>
        <w:t xml:space="preserve"> ذوي العقول والنهى</w:t>
      </w:r>
      <w:r>
        <w:rPr>
          <w:rtl/>
        </w:rPr>
        <w:t xml:space="preserve">، </w:t>
      </w:r>
      <w:r w:rsidRPr="00F257BB">
        <w:rPr>
          <w:rtl/>
        </w:rPr>
        <w:t>فيرتدعوا عمّا يرديهم</w:t>
      </w:r>
      <w:r>
        <w:rPr>
          <w:rtl/>
        </w:rPr>
        <w:t xml:space="preserve">، </w:t>
      </w:r>
      <w:r w:rsidRPr="00F257BB">
        <w:rPr>
          <w:rtl/>
        </w:rPr>
        <w:t>ويتدرّعوا بما يحظيهم.</w:t>
      </w:r>
    </w:p>
    <w:p w14:paraId="416F643F" w14:textId="77777777" w:rsidR="003A1D5F" w:rsidRPr="00F257BB" w:rsidRDefault="003A1D5F" w:rsidP="000E6E49">
      <w:pPr>
        <w:pStyle w:val="libNormal"/>
        <w:rPr>
          <w:rtl/>
        </w:rPr>
      </w:pPr>
      <w:r w:rsidRPr="00F257BB">
        <w:rPr>
          <w:rtl/>
        </w:rPr>
        <w:t>واعلم أيّها الطالب للرشاد ذخرا ليوم المعاد</w:t>
      </w:r>
      <w:r>
        <w:rPr>
          <w:rtl/>
        </w:rPr>
        <w:t xml:space="preserve">، </w:t>
      </w:r>
      <w:r w:rsidRPr="00F257BB">
        <w:rPr>
          <w:rtl/>
        </w:rPr>
        <w:t>أنّ في هذه الآية دلالة على أنّ القرآن كاف في جميع ما يحتاج الناس إليه من أمور الدين</w:t>
      </w:r>
      <w:r>
        <w:rPr>
          <w:rtl/>
        </w:rPr>
        <w:t xml:space="preserve">، </w:t>
      </w:r>
      <w:r w:rsidRPr="00F257BB">
        <w:rPr>
          <w:rtl/>
        </w:rPr>
        <w:t>لأنّ جميعها</w:t>
      </w:r>
      <w:r>
        <w:rPr>
          <w:rtl/>
        </w:rPr>
        <w:t xml:space="preserve"> ـ </w:t>
      </w:r>
      <w:r w:rsidRPr="00F257BB">
        <w:rPr>
          <w:rtl/>
        </w:rPr>
        <w:t>جملها وتفاصيلها</w:t>
      </w:r>
      <w:r>
        <w:rPr>
          <w:rtl/>
        </w:rPr>
        <w:t xml:space="preserve"> ـ </w:t>
      </w:r>
      <w:r w:rsidRPr="00F257BB">
        <w:rPr>
          <w:rtl/>
        </w:rPr>
        <w:t>يعلم بالقرآن</w:t>
      </w:r>
      <w:r>
        <w:rPr>
          <w:rtl/>
        </w:rPr>
        <w:t xml:space="preserve">، </w:t>
      </w:r>
      <w:r w:rsidRPr="00F257BB">
        <w:rPr>
          <w:rtl/>
        </w:rPr>
        <w:t>إمّا بنفسه</w:t>
      </w:r>
      <w:r>
        <w:rPr>
          <w:rtl/>
        </w:rPr>
        <w:t xml:space="preserve">، </w:t>
      </w:r>
      <w:r w:rsidRPr="00F257BB">
        <w:rPr>
          <w:rtl/>
        </w:rPr>
        <w:t>وإمّا بواسطة. فيجب على المؤمن المجتهد المهتمّ بأمور الدين أن يشمّر عن ساق الجدّ في طلب علوم القرآن</w:t>
      </w:r>
      <w:r>
        <w:rPr>
          <w:rtl/>
        </w:rPr>
        <w:t xml:space="preserve">، </w:t>
      </w:r>
      <w:r w:rsidRPr="00F257BB">
        <w:rPr>
          <w:rtl/>
        </w:rPr>
        <w:t>ليوفّق بمعرفة ما فيه من بدائع الحكمة ومواضع البيان</w:t>
      </w:r>
      <w:r>
        <w:rPr>
          <w:rtl/>
        </w:rPr>
        <w:t xml:space="preserve">، </w:t>
      </w:r>
      <w:r w:rsidRPr="00F257BB">
        <w:rPr>
          <w:rtl/>
        </w:rPr>
        <w:t>ويكتفي به عمّا سواه</w:t>
      </w:r>
      <w:r>
        <w:rPr>
          <w:rtl/>
        </w:rPr>
        <w:t xml:space="preserve">، </w:t>
      </w:r>
      <w:r w:rsidRPr="00F257BB">
        <w:rPr>
          <w:rtl/>
        </w:rPr>
        <w:t>لينال السعادة في دنياه وعقباه.</w:t>
      </w:r>
    </w:p>
    <w:p w14:paraId="69658D7D" w14:textId="77777777" w:rsidR="003A1D5F" w:rsidRPr="00F257BB" w:rsidRDefault="003A1D5F" w:rsidP="000E6E49">
      <w:pPr>
        <w:pStyle w:val="libNormal"/>
        <w:rPr>
          <w:rtl/>
        </w:rPr>
      </w:pPr>
      <w:r w:rsidRPr="00F257BB">
        <w:rPr>
          <w:rtl/>
        </w:rPr>
        <w:t>وفي قوله</w:t>
      </w:r>
      <w:r>
        <w:rPr>
          <w:rtl/>
        </w:rPr>
        <w:t xml:space="preserve">: </w:t>
      </w:r>
      <w:r w:rsidRPr="00AA0C1E">
        <w:rPr>
          <w:rStyle w:val="libAlaemChar"/>
          <w:rtl/>
        </w:rPr>
        <w:t>(</w:t>
      </w:r>
      <w:r w:rsidRPr="002F767C">
        <w:rPr>
          <w:rStyle w:val="libAieChar"/>
          <w:rtl/>
        </w:rPr>
        <w:t>وَلِيَعْلَمُوا أَنَّما هُوَ إِلهٌ واحِدٌ</w:t>
      </w:r>
      <w:r w:rsidRPr="00AA0C1E">
        <w:rPr>
          <w:rStyle w:val="libAlaemChar"/>
          <w:rtl/>
        </w:rPr>
        <w:t>)</w:t>
      </w:r>
      <w:r w:rsidRPr="00F257BB">
        <w:rPr>
          <w:rtl/>
        </w:rPr>
        <w:t xml:space="preserve"> دلالة على أنّه سبحانه أراد من الناس علم التوحيد</w:t>
      </w:r>
      <w:r>
        <w:rPr>
          <w:rtl/>
        </w:rPr>
        <w:t xml:space="preserve">، </w:t>
      </w:r>
      <w:r w:rsidRPr="00F257BB">
        <w:rPr>
          <w:rtl/>
        </w:rPr>
        <w:t>خلافا لأهل الجبر في قولهم إنّه سبحانه أراد من النصارى إثبات التثليث</w:t>
      </w:r>
      <w:r>
        <w:rPr>
          <w:rtl/>
        </w:rPr>
        <w:t xml:space="preserve">، </w:t>
      </w:r>
      <w:r w:rsidRPr="00F257BB">
        <w:rPr>
          <w:rtl/>
        </w:rPr>
        <w:t>ومن الزنادقة القول بالتثنية</w:t>
      </w:r>
      <w:r>
        <w:rPr>
          <w:rtl/>
        </w:rPr>
        <w:t xml:space="preserve">، </w:t>
      </w:r>
      <w:r w:rsidRPr="00F257BB">
        <w:rPr>
          <w:rtl/>
        </w:rPr>
        <w:t>تعالى الله عن ذلك.</w:t>
      </w:r>
    </w:p>
    <w:p w14:paraId="77F1F4FC" w14:textId="77777777" w:rsidR="003A1D5F" w:rsidRPr="00F257BB" w:rsidRDefault="003A1D5F" w:rsidP="000E6E49">
      <w:pPr>
        <w:pStyle w:val="libNormal"/>
        <w:rPr>
          <w:rtl/>
        </w:rPr>
      </w:pPr>
      <w:r w:rsidRPr="00F257BB">
        <w:rPr>
          <w:rtl/>
        </w:rPr>
        <w:t>وفي قوله</w:t>
      </w:r>
      <w:r>
        <w:rPr>
          <w:rtl/>
        </w:rPr>
        <w:t xml:space="preserve">: </w:t>
      </w:r>
      <w:r w:rsidRPr="00AA0C1E">
        <w:rPr>
          <w:rStyle w:val="libAlaemChar"/>
          <w:rtl/>
        </w:rPr>
        <w:t>(</w:t>
      </w:r>
      <w:r w:rsidRPr="002F767C">
        <w:rPr>
          <w:rStyle w:val="libAieChar"/>
          <w:rtl/>
        </w:rPr>
        <w:t>وَلِيَذَّكَّرَ أُولُوا الْأَلْبابِ</w:t>
      </w:r>
      <w:r w:rsidRPr="00AA0C1E">
        <w:rPr>
          <w:rStyle w:val="libAlaemChar"/>
          <w:rtl/>
        </w:rPr>
        <w:t>)</w:t>
      </w:r>
      <w:r w:rsidRPr="00F257BB">
        <w:rPr>
          <w:rtl/>
        </w:rPr>
        <w:t xml:space="preserve"> دلالة على أنّه أراد من الجميع التدبّر والتذكّر. وعلى أنّ العقل حجّة</w:t>
      </w:r>
      <w:r>
        <w:rPr>
          <w:rtl/>
        </w:rPr>
        <w:t xml:space="preserve">، </w:t>
      </w:r>
      <w:r w:rsidRPr="00F257BB">
        <w:rPr>
          <w:rtl/>
        </w:rPr>
        <w:t>لأنّ غير ذوي العقول لا يمكنهم الفكر والاعتبار.</w:t>
      </w:r>
    </w:p>
    <w:p w14:paraId="18505C10" w14:textId="77777777" w:rsidR="003A1D5F" w:rsidRPr="00F257BB" w:rsidRDefault="003A1D5F" w:rsidP="000E6E49">
      <w:pPr>
        <w:pStyle w:val="libNormal"/>
        <w:rPr>
          <w:rtl/>
        </w:rPr>
      </w:pPr>
      <w:r w:rsidRPr="00F257BB">
        <w:rPr>
          <w:rtl/>
        </w:rPr>
        <w:t>واعلم أيضا أنّه سبحانه ذكر لهذا البلاغ ثلاث فوائد</w:t>
      </w:r>
      <w:r>
        <w:rPr>
          <w:rtl/>
        </w:rPr>
        <w:t xml:space="preserve">، </w:t>
      </w:r>
      <w:r w:rsidRPr="00F257BB">
        <w:rPr>
          <w:rtl/>
        </w:rPr>
        <w:t>هي الغاية في إنزال الكتب</w:t>
      </w:r>
      <w:r>
        <w:rPr>
          <w:rtl/>
        </w:rPr>
        <w:t xml:space="preserve">: </w:t>
      </w:r>
      <w:r w:rsidRPr="00F257BB">
        <w:rPr>
          <w:rtl/>
        </w:rPr>
        <w:t>تكميل الرسل للناس. واستكمالهم القوّة النظريّة الّتي منتهى كمالها التوحيد.</w:t>
      </w:r>
    </w:p>
    <w:p w14:paraId="5DE896AC" w14:textId="77777777" w:rsidR="003A1D5F" w:rsidRPr="00F257BB" w:rsidRDefault="003A1D5F" w:rsidP="000E6E49">
      <w:pPr>
        <w:pStyle w:val="libNormal"/>
        <w:rPr>
          <w:rtl/>
        </w:rPr>
      </w:pPr>
      <w:r w:rsidRPr="00F257BB">
        <w:rPr>
          <w:rtl/>
        </w:rPr>
        <w:t>واستصلاح القوّة العمليّة</w:t>
      </w:r>
      <w:r>
        <w:rPr>
          <w:rtl/>
        </w:rPr>
        <w:t xml:space="preserve">، </w:t>
      </w:r>
      <w:r w:rsidRPr="00F257BB">
        <w:rPr>
          <w:rtl/>
        </w:rPr>
        <w:t>الّذي هو التدرّع بلباس التقوى.</w:t>
      </w:r>
      <w:r w:rsidRPr="00C02CF1">
        <w:rPr>
          <w:rFonts w:hint="cs"/>
          <w:rtl/>
        </w:rPr>
        <w:t xml:space="preserve"> </w:t>
      </w:r>
      <w:r>
        <w:rPr>
          <w:rFonts w:hint="cs"/>
          <w:rtl/>
        </w:rPr>
        <w:t>أ</w:t>
      </w:r>
      <w:r w:rsidRPr="00F257BB">
        <w:rPr>
          <w:rtl/>
        </w:rPr>
        <w:t>لل</w:t>
      </w:r>
      <w:r>
        <w:rPr>
          <w:rFonts w:hint="cs"/>
          <w:rtl/>
        </w:rPr>
        <w:t>َّ</w:t>
      </w:r>
      <w:r w:rsidRPr="00F257BB">
        <w:rPr>
          <w:rtl/>
        </w:rPr>
        <w:t>همّ اجعلنا من الموفّقين لهما</w:t>
      </w:r>
      <w:r>
        <w:rPr>
          <w:rtl/>
        </w:rPr>
        <w:t xml:space="preserve">، </w:t>
      </w:r>
      <w:r w:rsidRPr="00F257BB">
        <w:rPr>
          <w:rtl/>
        </w:rPr>
        <w:t>بحقّ نبيّك النبيه</w:t>
      </w:r>
      <w:r>
        <w:rPr>
          <w:rtl/>
        </w:rPr>
        <w:t xml:space="preserve">، </w:t>
      </w:r>
      <w:r w:rsidRPr="00F257BB">
        <w:rPr>
          <w:rtl/>
        </w:rPr>
        <w:t>ووليّك الوليه</w:t>
      </w:r>
      <w:r>
        <w:rPr>
          <w:rtl/>
        </w:rPr>
        <w:t xml:space="preserve">، </w:t>
      </w:r>
      <w:r w:rsidRPr="00F257BB">
        <w:rPr>
          <w:rtl/>
        </w:rPr>
        <w:t>وآلهما المعصومين أجمعين.</w:t>
      </w:r>
    </w:p>
    <w:p w14:paraId="3EE91B8D" w14:textId="77777777" w:rsidR="003A1D5F" w:rsidRPr="00FD3814" w:rsidRDefault="003A1D5F" w:rsidP="00FD3814">
      <w:pPr>
        <w:pStyle w:val="libCenterBold1"/>
        <w:rPr>
          <w:szCs w:val="24"/>
          <w:rtl/>
        </w:rPr>
      </w:pPr>
      <w:r w:rsidRPr="00FD3814">
        <w:rPr>
          <w:szCs w:val="24"/>
          <w:rtl/>
        </w:rPr>
        <w:br w:type="page"/>
      </w:r>
      <w:r w:rsidRPr="00FD3814">
        <w:rPr>
          <w:szCs w:val="24"/>
          <w:rtl/>
        </w:rPr>
        <w:lastRenderedPageBreak/>
        <w:br w:type="page"/>
      </w:r>
      <w:r w:rsidRPr="00FD3814">
        <w:rPr>
          <w:szCs w:val="24"/>
          <w:rtl/>
        </w:rPr>
        <w:lastRenderedPageBreak/>
        <w:t>(15)</w:t>
      </w:r>
    </w:p>
    <w:p w14:paraId="0FD2CC9D" w14:textId="77777777" w:rsidR="003A1D5F" w:rsidRPr="00F257BB" w:rsidRDefault="003A1D5F" w:rsidP="003A1D5F">
      <w:pPr>
        <w:pStyle w:val="Heading1Center"/>
        <w:rPr>
          <w:rtl/>
        </w:rPr>
      </w:pPr>
      <w:bookmarkStart w:id="7" w:name="_Toc31279383"/>
      <w:r w:rsidRPr="00F257BB">
        <w:rPr>
          <w:rtl/>
        </w:rPr>
        <w:t>سورة الحجر</w:t>
      </w:r>
      <w:bookmarkEnd w:id="7"/>
    </w:p>
    <w:p w14:paraId="25005517" w14:textId="77777777" w:rsidR="003A1D5F" w:rsidRPr="00F257BB" w:rsidRDefault="003A1D5F" w:rsidP="000E6E49">
      <w:pPr>
        <w:pStyle w:val="libNormal"/>
        <w:rPr>
          <w:rtl/>
        </w:rPr>
      </w:pPr>
      <w:r w:rsidRPr="00F257BB">
        <w:rPr>
          <w:rtl/>
        </w:rPr>
        <w:t>مكّيّة</w:t>
      </w:r>
      <w:r>
        <w:rPr>
          <w:rtl/>
        </w:rPr>
        <w:t xml:space="preserve">، </w:t>
      </w:r>
      <w:r w:rsidRPr="00F257BB">
        <w:rPr>
          <w:rtl/>
        </w:rPr>
        <w:t>وهي تسع وتسعون آية بالإجماع.</w:t>
      </w:r>
    </w:p>
    <w:p w14:paraId="18CD13B9" w14:textId="77777777" w:rsidR="003A1D5F" w:rsidRPr="00F257BB" w:rsidRDefault="003A1D5F" w:rsidP="000E6E49">
      <w:pPr>
        <w:pStyle w:val="libNormal"/>
        <w:rPr>
          <w:rtl/>
        </w:rPr>
      </w:pPr>
      <w:r w:rsidRPr="00F257BB">
        <w:rPr>
          <w:rtl/>
        </w:rPr>
        <w:t xml:space="preserve">أبيّ بن كعب عن النبيّ </w:t>
      </w:r>
      <w:r w:rsidRPr="00AA0C1E">
        <w:rPr>
          <w:rStyle w:val="libAlaemChar"/>
          <w:rtl/>
        </w:rPr>
        <w:t>صلى‌الله‌عليه‌وآله‌وسلم</w:t>
      </w:r>
      <w:r w:rsidRPr="00F257BB">
        <w:rPr>
          <w:rtl/>
        </w:rPr>
        <w:t xml:space="preserve"> قال</w:t>
      </w:r>
      <w:r>
        <w:rPr>
          <w:rtl/>
        </w:rPr>
        <w:t xml:space="preserve">: </w:t>
      </w:r>
      <w:r w:rsidRPr="00F257BB">
        <w:rPr>
          <w:rtl/>
        </w:rPr>
        <w:t>«من قرأها اعطي من الأجر عشر حسنات</w:t>
      </w:r>
      <w:r>
        <w:rPr>
          <w:rtl/>
        </w:rPr>
        <w:t xml:space="preserve">، </w:t>
      </w:r>
      <w:r w:rsidRPr="00F257BB">
        <w:rPr>
          <w:rtl/>
        </w:rPr>
        <w:t xml:space="preserve">بعدد المهاجرين والأنصار والمستهزئين بمحمد </w:t>
      </w:r>
      <w:r w:rsidRPr="00AA0C1E">
        <w:rPr>
          <w:rStyle w:val="libAlaemChar"/>
          <w:rtl/>
        </w:rPr>
        <w:t>صلى‌الله‌عليه‌وآله‌وسلم</w:t>
      </w:r>
      <w:r w:rsidRPr="00F257BB">
        <w:rPr>
          <w:rtl/>
        </w:rPr>
        <w:t>»</w:t>
      </w:r>
      <w:r>
        <w:rPr>
          <w:rtl/>
        </w:rPr>
        <w:t>.</w:t>
      </w:r>
    </w:p>
    <w:p w14:paraId="0E7A54CF" w14:textId="77777777" w:rsidR="003A1D5F" w:rsidRPr="00FD3814" w:rsidRDefault="003A1D5F" w:rsidP="00FD3814">
      <w:pPr>
        <w:pStyle w:val="libCenterBold1"/>
        <w:rPr>
          <w:szCs w:val="24"/>
          <w:rtl/>
        </w:rPr>
      </w:pPr>
      <w:r w:rsidRPr="00FD3814">
        <w:rPr>
          <w:szCs w:val="24"/>
          <w:rtl/>
        </w:rPr>
        <w:t>بِسْمِ اللهِ الرَّحْمنِ الرَّحِيمِ</w:t>
      </w:r>
    </w:p>
    <w:p w14:paraId="0614504F" w14:textId="77777777" w:rsidR="003A1D5F" w:rsidRPr="00F257BB" w:rsidRDefault="003A1D5F" w:rsidP="000E6E49">
      <w:pPr>
        <w:pStyle w:val="libNormal"/>
        <w:rPr>
          <w:rtl/>
        </w:rPr>
      </w:pPr>
      <w:r w:rsidRPr="00AA0C1E">
        <w:rPr>
          <w:rStyle w:val="libAlaemChar"/>
          <w:rtl/>
        </w:rPr>
        <w:t>(</w:t>
      </w:r>
      <w:r w:rsidRPr="002F767C">
        <w:rPr>
          <w:rStyle w:val="libAieChar"/>
          <w:rtl/>
        </w:rPr>
        <w:t>الر تِلْكَ آياتُ الْكِتابِ وَقُرْآنٍ مُبِينٍ (1) رُبَما يَوَدُّ الَّذِينَ كَفَرُوا لَوْ كانُوا مُسْلِمِينَ (2) ذَرْهُمْ يَأْكُلُوا وَيَتَمَتَّعُوا وَيُلْهِهِمُ الْأَمَلُ فَسَوْفَ يَعْلَمُونَ (3) وَما أَهْلَكْنا مِنْ قَرْيَةٍ إِلاَّ وَلَها كِتابٌ مَعْلُومٌ (4) ما تَسْبِقُ مِنْ أُمَّةٍ أَجَلَها وَما يَسْتَأْخِرُونَ (5)</w:t>
      </w:r>
      <w:r w:rsidRPr="00AA0C1E">
        <w:rPr>
          <w:rStyle w:val="libAlaemChar"/>
          <w:rtl/>
        </w:rPr>
        <w:t>)</w:t>
      </w:r>
    </w:p>
    <w:p w14:paraId="5459A8A3" w14:textId="77777777" w:rsidR="003A1D5F" w:rsidRPr="00F257BB" w:rsidRDefault="003A1D5F" w:rsidP="000E6E49">
      <w:pPr>
        <w:pStyle w:val="libNormal"/>
        <w:rPr>
          <w:rtl/>
        </w:rPr>
      </w:pPr>
      <w:r w:rsidRPr="00F257BB">
        <w:rPr>
          <w:rtl/>
        </w:rPr>
        <w:t>ول</w:t>
      </w:r>
      <w:r>
        <w:rPr>
          <w:rFonts w:hint="cs"/>
          <w:rtl/>
        </w:rPr>
        <w:t>ـ</w:t>
      </w:r>
      <w:r w:rsidRPr="00F257BB">
        <w:rPr>
          <w:rtl/>
        </w:rPr>
        <w:t xml:space="preserve">مّا ختم سبحانه سورة إبراهيم </w:t>
      </w:r>
      <w:r w:rsidRPr="00AA0C1E">
        <w:rPr>
          <w:rStyle w:val="libAlaemChar"/>
          <w:rtl/>
        </w:rPr>
        <w:t>عليه‌السلام</w:t>
      </w:r>
      <w:r w:rsidRPr="00F257BB">
        <w:rPr>
          <w:rtl/>
        </w:rPr>
        <w:t xml:space="preserve"> بذكر القرآن</w:t>
      </w:r>
      <w:r>
        <w:rPr>
          <w:rtl/>
        </w:rPr>
        <w:t xml:space="preserve">، </w:t>
      </w:r>
      <w:r w:rsidRPr="00F257BB">
        <w:rPr>
          <w:rtl/>
        </w:rPr>
        <w:t>وأنّه بلاغ وكفاية لأهل الإسلام</w:t>
      </w:r>
      <w:r>
        <w:rPr>
          <w:rtl/>
        </w:rPr>
        <w:t xml:space="preserve">، </w:t>
      </w:r>
      <w:r w:rsidRPr="00F257BB">
        <w:rPr>
          <w:rtl/>
        </w:rPr>
        <w:t>افتتح هذه السورة بذكر القرآن</w:t>
      </w:r>
      <w:r>
        <w:rPr>
          <w:rtl/>
        </w:rPr>
        <w:t xml:space="preserve">، </w:t>
      </w:r>
      <w:r w:rsidRPr="00F257BB">
        <w:rPr>
          <w:rtl/>
        </w:rPr>
        <w:t>وأنّه مبيّن للأحكام</w:t>
      </w:r>
      <w:r>
        <w:rPr>
          <w:rtl/>
        </w:rPr>
        <w:t xml:space="preserve">، </w:t>
      </w:r>
      <w:r w:rsidRPr="00F257BB">
        <w:rPr>
          <w:rtl/>
        </w:rPr>
        <w:t>فقال</w:t>
      </w:r>
      <w:r>
        <w:rPr>
          <w:rtl/>
        </w:rPr>
        <w:t xml:space="preserve">: </w:t>
      </w:r>
      <w:r w:rsidRPr="00AA0C1E">
        <w:rPr>
          <w:rStyle w:val="libAlaemChar"/>
          <w:rtl/>
        </w:rPr>
        <w:t>(</w:t>
      </w:r>
      <w:r w:rsidRPr="002F767C">
        <w:rPr>
          <w:rStyle w:val="libAieChar"/>
          <w:rtl/>
        </w:rPr>
        <w:t>بِسْمِ اللهِ الرَّحْمنِ الرَّحِيمِ الر تِلْكَ آياتُ الْكِتابِ وَقُرْآنٍ مُبِينٍ</w:t>
      </w:r>
      <w:r w:rsidRPr="00AA0C1E">
        <w:rPr>
          <w:rStyle w:val="libAlaemChar"/>
          <w:rtl/>
        </w:rPr>
        <w:t>)</w:t>
      </w:r>
      <w:r w:rsidRPr="00F257BB">
        <w:rPr>
          <w:rtl/>
        </w:rPr>
        <w:t xml:space="preserve"> إشارة إلى آيات السورة. والكتاب</w:t>
      </w:r>
    </w:p>
    <w:p w14:paraId="0EA74910" w14:textId="77777777" w:rsidR="003A1D5F" w:rsidRPr="00F257BB" w:rsidRDefault="003A1D5F" w:rsidP="002F767C">
      <w:pPr>
        <w:pStyle w:val="libNormal0"/>
        <w:rPr>
          <w:rtl/>
        </w:rPr>
      </w:pPr>
      <w:r>
        <w:rPr>
          <w:rtl/>
        </w:rPr>
        <w:br w:type="page"/>
      </w:r>
      <w:r w:rsidRPr="00F257BB">
        <w:rPr>
          <w:rtl/>
        </w:rPr>
        <w:lastRenderedPageBreak/>
        <w:t>هو السورة. وكذا القرآن. أو المراد بهما الكتاب والسورة جميعا. وتنكيره للتفخيم</w:t>
      </w:r>
      <w:r>
        <w:rPr>
          <w:rtl/>
        </w:rPr>
        <w:t xml:space="preserve">، </w:t>
      </w:r>
      <w:r w:rsidRPr="00F257BB">
        <w:rPr>
          <w:rtl/>
        </w:rPr>
        <w:t>أي</w:t>
      </w:r>
      <w:r>
        <w:rPr>
          <w:rtl/>
        </w:rPr>
        <w:t xml:space="preserve">: </w:t>
      </w:r>
      <w:r w:rsidRPr="00F257BB">
        <w:rPr>
          <w:rtl/>
        </w:rPr>
        <w:t>آيات المنزل الجامع بين كونه كتابا كاملا وقرآنا يبيّن الرشد من الغيّ</w:t>
      </w:r>
      <w:r>
        <w:rPr>
          <w:rtl/>
        </w:rPr>
        <w:t xml:space="preserve">، </w:t>
      </w:r>
      <w:r w:rsidRPr="00F257BB">
        <w:rPr>
          <w:rtl/>
        </w:rPr>
        <w:t>كاملا في البيان.</w:t>
      </w:r>
    </w:p>
    <w:p w14:paraId="42AAA81B" w14:textId="77777777" w:rsidR="003A1D5F" w:rsidRPr="00F257BB" w:rsidRDefault="003A1D5F" w:rsidP="000E6E49">
      <w:pPr>
        <w:pStyle w:val="libNormal"/>
        <w:rPr>
          <w:rtl/>
        </w:rPr>
      </w:pPr>
      <w:r w:rsidRPr="00AA0C1E">
        <w:rPr>
          <w:rStyle w:val="libAlaemChar"/>
          <w:rtl/>
        </w:rPr>
        <w:t>(</w:t>
      </w:r>
      <w:r w:rsidRPr="002F767C">
        <w:rPr>
          <w:rStyle w:val="libAieChar"/>
          <w:rtl/>
        </w:rPr>
        <w:t>رُبَما يَوَدُّ الَّذِينَ كَفَرُوا لَوْ كانُوا مُسْلِمِينَ</w:t>
      </w:r>
      <w:r w:rsidRPr="00AA0C1E">
        <w:rPr>
          <w:rStyle w:val="libAlaemChar"/>
          <w:rtl/>
        </w:rPr>
        <w:t>)</w:t>
      </w:r>
      <w:r w:rsidRPr="00F257BB">
        <w:rPr>
          <w:rtl/>
        </w:rPr>
        <w:t xml:space="preserve"> ربما يتمنّى الكفّار الإسلام حين عاينوا حال المسلمين عند نزول النصر</w:t>
      </w:r>
      <w:r>
        <w:rPr>
          <w:rtl/>
        </w:rPr>
        <w:t xml:space="preserve">، </w:t>
      </w:r>
      <w:r w:rsidRPr="00F257BB">
        <w:rPr>
          <w:rtl/>
        </w:rPr>
        <w:t>أو عند حلول الموت</w:t>
      </w:r>
      <w:r>
        <w:rPr>
          <w:rtl/>
        </w:rPr>
        <w:t xml:space="preserve">، </w:t>
      </w:r>
      <w:r w:rsidRPr="00F257BB">
        <w:rPr>
          <w:rtl/>
        </w:rPr>
        <w:t>أو في القبر</w:t>
      </w:r>
      <w:r>
        <w:rPr>
          <w:rtl/>
        </w:rPr>
        <w:t xml:space="preserve">، </w:t>
      </w:r>
      <w:r w:rsidRPr="00F257BB">
        <w:rPr>
          <w:rtl/>
        </w:rPr>
        <w:t>أو يوم القيامة.</w:t>
      </w:r>
    </w:p>
    <w:p w14:paraId="27FFDD9D" w14:textId="77777777" w:rsidR="003A1D5F" w:rsidRPr="00F257BB" w:rsidRDefault="003A1D5F" w:rsidP="000E6E49">
      <w:pPr>
        <w:pStyle w:val="libNormal"/>
        <w:rPr>
          <w:rtl/>
        </w:rPr>
      </w:pPr>
      <w:r w:rsidRPr="00F257BB">
        <w:rPr>
          <w:rtl/>
        </w:rPr>
        <w:t>روى مجاهد عن ابن عبّاس قال</w:t>
      </w:r>
      <w:r>
        <w:rPr>
          <w:rtl/>
        </w:rPr>
        <w:t xml:space="preserve">: </w:t>
      </w:r>
      <w:r w:rsidRPr="00F257BB">
        <w:rPr>
          <w:rtl/>
        </w:rPr>
        <w:t>ما يزال الله يدخل الجنّة ويرحم ويشفع حتّى يقول</w:t>
      </w:r>
      <w:r>
        <w:rPr>
          <w:rtl/>
        </w:rPr>
        <w:t xml:space="preserve">: </w:t>
      </w:r>
      <w:r w:rsidRPr="00F257BB">
        <w:rPr>
          <w:rtl/>
        </w:rPr>
        <w:t>من كان من المسلمين فليدخل الجنّة</w:t>
      </w:r>
      <w:r>
        <w:rPr>
          <w:rtl/>
        </w:rPr>
        <w:t xml:space="preserve">، </w:t>
      </w:r>
      <w:r w:rsidRPr="00F257BB">
        <w:rPr>
          <w:rtl/>
        </w:rPr>
        <w:t>فحينئذ يودّ الّذين كفروا لو كانوا مسلمين.</w:t>
      </w:r>
    </w:p>
    <w:p w14:paraId="1DE5A6A8" w14:textId="77777777" w:rsidR="003A1D5F" w:rsidRPr="00F257BB" w:rsidRDefault="003A1D5F" w:rsidP="000E6E49">
      <w:pPr>
        <w:pStyle w:val="libNormal"/>
        <w:rPr>
          <w:rtl/>
        </w:rPr>
      </w:pPr>
      <w:r w:rsidRPr="00F257BB">
        <w:rPr>
          <w:rtl/>
        </w:rPr>
        <w:t xml:space="preserve">وروي مرفوعا عن النبيّ </w:t>
      </w:r>
      <w:r w:rsidRPr="00AA0C1E">
        <w:rPr>
          <w:rStyle w:val="libAlaemChar"/>
          <w:rtl/>
        </w:rPr>
        <w:t>صلى‌الله‌عليه‌وآله‌وسلم</w:t>
      </w:r>
      <w:r w:rsidRPr="00F257BB">
        <w:rPr>
          <w:rtl/>
        </w:rPr>
        <w:t xml:space="preserve"> قال</w:t>
      </w:r>
      <w:r>
        <w:rPr>
          <w:rtl/>
        </w:rPr>
        <w:t xml:space="preserve">: </w:t>
      </w:r>
      <w:r w:rsidRPr="00F257BB">
        <w:rPr>
          <w:rtl/>
        </w:rPr>
        <w:t>«إذا اجتمع أهل النار في النار ومعهم من يشاء الله من أهل القبلة</w:t>
      </w:r>
      <w:r>
        <w:rPr>
          <w:rtl/>
        </w:rPr>
        <w:t xml:space="preserve">، </w:t>
      </w:r>
      <w:r w:rsidRPr="00F257BB">
        <w:rPr>
          <w:rtl/>
        </w:rPr>
        <w:t>قال الكفّار للمسلمين</w:t>
      </w:r>
      <w:r>
        <w:rPr>
          <w:rtl/>
        </w:rPr>
        <w:t xml:space="preserve">: </w:t>
      </w:r>
      <w:r w:rsidRPr="00F257BB">
        <w:rPr>
          <w:rtl/>
        </w:rPr>
        <w:t>ألم تكونوا مسلمين</w:t>
      </w:r>
      <w:r>
        <w:rPr>
          <w:rtl/>
        </w:rPr>
        <w:t>؟</w:t>
      </w:r>
      <w:r w:rsidRPr="00F257BB">
        <w:rPr>
          <w:rtl/>
        </w:rPr>
        <w:t xml:space="preserve"> قالوا</w:t>
      </w:r>
      <w:r>
        <w:rPr>
          <w:rtl/>
        </w:rPr>
        <w:t xml:space="preserve">: </w:t>
      </w:r>
      <w:r w:rsidRPr="00F257BB">
        <w:rPr>
          <w:rtl/>
        </w:rPr>
        <w:t>بلى.</w:t>
      </w:r>
    </w:p>
    <w:p w14:paraId="0E372D9C" w14:textId="77777777" w:rsidR="003A1D5F" w:rsidRPr="00F257BB" w:rsidRDefault="003A1D5F" w:rsidP="000E6E49">
      <w:pPr>
        <w:pStyle w:val="libNormal"/>
        <w:rPr>
          <w:rtl/>
        </w:rPr>
      </w:pPr>
      <w:r w:rsidRPr="00F257BB">
        <w:rPr>
          <w:rtl/>
        </w:rPr>
        <w:t>قالوا</w:t>
      </w:r>
      <w:r>
        <w:rPr>
          <w:rtl/>
        </w:rPr>
        <w:t xml:space="preserve">: </w:t>
      </w:r>
      <w:r w:rsidRPr="00F257BB">
        <w:rPr>
          <w:rtl/>
        </w:rPr>
        <w:t>فما أغنى عنكم إسلامكم وقد صرتم معنا في النار</w:t>
      </w:r>
      <w:r>
        <w:rPr>
          <w:rtl/>
        </w:rPr>
        <w:t>؟</w:t>
      </w:r>
      <w:r w:rsidRPr="00F257BB">
        <w:rPr>
          <w:rtl/>
        </w:rPr>
        <w:t xml:space="preserve"> قالوا</w:t>
      </w:r>
      <w:r>
        <w:rPr>
          <w:rtl/>
        </w:rPr>
        <w:t xml:space="preserve">: </w:t>
      </w:r>
      <w:r w:rsidRPr="00F257BB">
        <w:rPr>
          <w:rtl/>
        </w:rPr>
        <w:t xml:space="preserve">كانت لنا ذنوب فأخذنا بها. فسمع الله </w:t>
      </w:r>
      <w:r w:rsidRPr="00AA0C1E">
        <w:rPr>
          <w:rStyle w:val="libAlaemChar"/>
          <w:rtl/>
        </w:rPr>
        <w:t>عزوجل</w:t>
      </w:r>
      <w:r w:rsidRPr="00F257BB">
        <w:rPr>
          <w:rtl/>
        </w:rPr>
        <w:t xml:space="preserve"> ما قالوه</w:t>
      </w:r>
      <w:r>
        <w:rPr>
          <w:rtl/>
        </w:rPr>
        <w:t xml:space="preserve">، </w:t>
      </w:r>
      <w:r w:rsidRPr="00F257BB">
        <w:rPr>
          <w:rtl/>
        </w:rPr>
        <w:t>فأمر من كان في النار من أهل الإسلام فأخرجوا منها. فحينئذ يقول الكفّار</w:t>
      </w:r>
      <w:r>
        <w:rPr>
          <w:rtl/>
        </w:rPr>
        <w:t xml:space="preserve">: </w:t>
      </w:r>
      <w:r w:rsidRPr="00F257BB">
        <w:rPr>
          <w:rtl/>
        </w:rPr>
        <w:t>يا ليتنا كنّا مسلمين»</w:t>
      </w:r>
      <w:r>
        <w:rPr>
          <w:rtl/>
        </w:rPr>
        <w:t>.</w:t>
      </w:r>
    </w:p>
    <w:p w14:paraId="75DD8473" w14:textId="77777777" w:rsidR="003A1D5F" w:rsidRPr="00F257BB" w:rsidRDefault="003A1D5F" w:rsidP="000E6E49">
      <w:pPr>
        <w:pStyle w:val="libNormal"/>
        <w:rPr>
          <w:rtl/>
        </w:rPr>
      </w:pPr>
      <w:r w:rsidRPr="00F257BB">
        <w:rPr>
          <w:rtl/>
        </w:rPr>
        <w:t xml:space="preserve">وقال الصادق </w:t>
      </w:r>
      <w:r w:rsidRPr="00AA0C1E">
        <w:rPr>
          <w:rStyle w:val="libAlaemChar"/>
          <w:rtl/>
        </w:rPr>
        <w:t>عليه‌السلام</w:t>
      </w:r>
      <w:r>
        <w:rPr>
          <w:rtl/>
        </w:rPr>
        <w:t xml:space="preserve">: </w:t>
      </w:r>
      <w:r w:rsidRPr="00F257BB">
        <w:rPr>
          <w:rtl/>
        </w:rPr>
        <w:t>«ينادي مناد يوم القيامة يسمع الخلائق</w:t>
      </w:r>
      <w:r>
        <w:rPr>
          <w:rtl/>
        </w:rPr>
        <w:t xml:space="preserve">: </w:t>
      </w:r>
      <w:r w:rsidRPr="00F257BB">
        <w:rPr>
          <w:rtl/>
        </w:rPr>
        <w:t>أنّه لا يدخل الجنّة إلّا مسلم</w:t>
      </w:r>
      <w:r>
        <w:rPr>
          <w:rtl/>
        </w:rPr>
        <w:t xml:space="preserve">، </w:t>
      </w:r>
      <w:r w:rsidRPr="00F257BB">
        <w:rPr>
          <w:rtl/>
        </w:rPr>
        <w:t>فثمّ يودّ سائر الخلق أنّهم كانوا مسلمين»</w:t>
      </w:r>
      <w:r>
        <w:rPr>
          <w:rtl/>
        </w:rPr>
        <w:t>.</w:t>
      </w:r>
    </w:p>
    <w:p w14:paraId="4E2F1441" w14:textId="77777777" w:rsidR="003A1D5F" w:rsidRPr="00F257BB" w:rsidRDefault="003A1D5F" w:rsidP="000E6E49">
      <w:pPr>
        <w:pStyle w:val="libNormal"/>
        <w:rPr>
          <w:rtl/>
        </w:rPr>
      </w:pPr>
      <w:r w:rsidRPr="00F257BB">
        <w:rPr>
          <w:rtl/>
        </w:rPr>
        <w:t>وقرأ نافع وعاصم</w:t>
      </w:r>
      <w:r>
        <w:rPr>
          <w:rtl/>
        </w:rPr>
        <w:t xml:space="preserve">: </w:t>
      </w:r>
      <w:r w:rsidRPr="00F257BB">
        <w:rPr>
          <w:rtl/>
        </w:rPr>
        <w:t xml:space="preserve">ربما بالتخفيف. </w:t>
      </w:r>
      <w:r>
        <w:rPr>
          <w:rtl/>
        </w:rPr>
        <w:t>و «</w:t>
      </w:r>
      <w:r w:rsidRPr="00F257BB">
        <w:rPr>
          <w:rtl/>
        </w:rPr>
        <w:t>ما» كافّة تكفّه عن الجرّ</w:t>
      </w:r>
      <w:r>
        <w:rPr>
          <w:rtl/>
        </w:rPr>
        <w:t xml:space="preserve">، </w:t>
      </w:r>
      <w:r w:rsidRPr="00F257BB">
        <w:rPr>
          <w:rtl/>
        </w:rPr>
        <w:t>فيجوز دخوله على الفعل. وحقّه أن يدخل على الماضي</w:t>
      </w:r>
      <w:r>
        <w:rPr>
          <w:rtl/>
        </w:rPr>
        <w:t xml:space="preserve">، </w:t>
      </w:r>
      <w:r w:rsidRPr="00F257BB">
        <w:rPr>
          <w:rtl/>
        </w:rPr>
        <w:t>لكن</w:t>
      </w:r>
      <w:r w:rsidRPr="004C4CCF">
        <w:rPr>
          <w:rtl/>
        </w:rPr>
        <w:t xml:space="preserve"> </w:t>
      </w:r>
      <w:r w:rsidRPr="00F257BB">
        <w:rPr>
          <w:rtl/>
        </w:rPr>
        <w:t>ل</w:t>
      </w:r>
      <w:r>
        <w:rPr>
          <w:rFonts w:hint="cs"/>
          <w:rtl/>
        </w:rPr>
        <w:t>ـ</w:t>
      </w:r>
      <w:r w:rsidRPr="00F257BB">
        <w:rPr>
          <w:rtl/>
        </w:rPr>
        <w:t>مّا كان المترقّب في أخبار الله تعالى كالماضي في تحقّقه</w:t>
      </w:r>
      <w:r>
        <w:rPr>
          <w:rtl/>
        </w:rPr>
        <w:t xml:space="preserve">، </w:t>
      </w:r>
      <w:r w:rsidRPr="00F257BB">
        <w:rPr>
          <w:rtl/>
        </w:rPr>
        <w:t>اجري المضارع مجرى الماضي.</w:t>
      </w:r>
    </w:p>
    <w:p w14:paraId="7F28F1C7" w14:textId="77777777" w:rsidR="003A1D5F" w:rsidRPr="00F257BB" w:rsidRDefault="003A1D5F" w:rsidP="000E6E49">
      <w:pPr>
        <w:pStyle w:val="libNormal"/>
        <w:rPr>
          <w:rtl/>
        </w:rPr>
      </w:pPr>
      <w:r w:rsidRPr="00F257BB">
        <w:rPr>
          <w:rtl/>
        </w:rPr>
        <w:t>وقيل</w:t>
      </w:r>
      <w:r>
        <w:rPr>
          <w:rtl/>
        </w:rPr>
        <w:t xml:space="preserve">: </w:t>
      </w:r>
      <w:r w:rsidRPr="00F257BB">
        <w:rPr>
          <w:rtl/>
        </w:rPr>
        <w:t>«ما» نكرة موصوفة</w:t>
      </w:r>
      <w:r>
        <w:rPr>
          <w:rtl/>
        </w:rPr>
        <w:t xml:space="preserve">، </w:t>
      </w:r>
      <w:r w:rsidRPr="00F257BB">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3A1D5F" w:rsidRPr="00F257BB" w14:paraId="20B5D85D" w14:textId="77777777" w:rsidTr="002F767C">
        <w:trPr>
          <w:tblCellSpacing w:w="15" w:type="dxa"/>
          <w:jc w:val="center"/>
        </w:trPr>
        <w:tc>
          <w:tcPr>
            <w:tcW w:w="2366" w:type="pct"/>
            <w:vAlign w:val="center"/>
          </w:tcPr>
          <w:p w14:paraId="60D05C46" w14:textId="77777777" w:rsidR="003A1D5F" w:rsidRPr="00F257BB" w:rsidRDefault="003A1D5F" w:rsidP="00020A62">
            <w:pPr>
              <w:pStyle w:val="libPoem"/>
              <w:rPr>
                <w:rtl/>
              </w:rPr>
            </w:pPr>
            <w:r w:rsidRPr="00F257BB">
              <w:rPr>
                <w:rtl/>
              </w:rPr>
              <w:t xml:space="preserve">ربما </w:t>
            </w:r>
            <w:r w:rsidRPr="005D48FD">
              <w:rPr>
                <w:rStyle w:val="libFootnotenumChar"/>
                <w:rtl/>
              </w:rPr>
              <w:t>(1)</w:t>
            </w:r>
            <w:r w:rsidRPr="00F257BB">
              <w:rPr>
                <w:rtl/>
              </w:rPr>
              <w:t xml:space="preserve"> تكره النّفوس من الأمر</w:t>
            </w:r>
            <w:r w:rsidRPr="00020A62">
              <w:rPr>
                <w:rStyle w:val="libPoemTiniChar0"/>
                <w:rtl/>
              </w:rPr>
              <w:br/>
              <w:t> </w:t>
            </w:r>
          </w:p>
        </w:tc>
        <w:tc>
          <w:tcPr>
            <w:tcW w:w="197" w:type="pct"/>
            <w:vAlign w:val="center"/>
          </w:tcPr>
          <w:p w14:paraId="3470C25F" w14:textId="77777777" w:rsidR="003A1D5F" w:rsidRPr="00F257BB" w:rsidRDefault="003A1D5F" w:rsidP="00020A62">
            <w:pPr>
              <w:pStyle w:val="libPoem"/>
            </w:pPr>
            <w:r w:rsidRPr="00F257BB">
              <w:rPr>
                <w:rtl/>
              </w:rPr>
              <w:t> </w:t>
            </w:r>
          </w:p>
        </w:tc>
        <w:tc>
          <w:tcPr>
            <w:tcW w:w="2367" w:type="pct"/>
            <w:vAlign w:val="center"/>
          </w:tcPr>
          <w:p w14:paraId="64DD814A" w14:textId="77777777" w:rsidR="003A1D5F" w:rsidRPr="00F257BB" w:rsidRDefault="003A1D5F" w:rsidP="00020A62">
            <w:pPr>
              <w:pStyle w:val="libPoem"/>
            </w:pPr>
            <w:r w:rsidRPr="00F257BB">
              <w:rPr>
                <w:rtl/>
              </w:rPr>
              <w:t xml:space="preserve">له فرجة كحلّ العقال </w:t>
            </w:r>
            <w:r w:rsidRPr="00020A62">
              <w:rPr>
                <w:rStyle w:val="libPoemTiniChar0"/>
                <w:rtl/>
              </w:rPr>
              <w:br/>
              <w:t> </w:t>
            </w:r>
          </w:p>
        </w:tc>
      </w:tr>
    </w:tbl>
    <w:p w14:paraId="7B3A3183" w14:textId="77777777" w:rsidR="003A1D5F" w:rsidRPr="00F257BB" w:rsidRDefault="003A1D5F" w:rsidP="00D9332A">
      <w:pPr>
        <w:pStyle w:val="libLine"/>
        <w:rPr>
          <w:rtl/>
        </w:rPr>
      </w:pPr>
      <w:r w:rsidRPr="00F257BB">
        <w:rPr>
          <w:rtl/>
        </w:rPr>
        <w:t>__________________</w:t>
      </w:r>
    </w:p>
    <w:p w14:paraId="028A649B"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ربّ شيء تكرهه النفوس.</w:t>
      </w:r>
    </w:p>
    <w:p w14:paraId="12424516" w14:textId="77777777" w:rsidR="003A1D5F" w:rsidRPr="00F257BB" w:rsidRDefault="003A1D5F" w:rsidP="000E6E49">
      <w:pPr>
        <w:pStyle w:val="libNormal"/>
        <w:rPr>
          <w:rtl/>
        </w:rPr>
      </w:pPr>
      <w:r>
        <w:rPr>
          <w:rtl/>
        </w:rPr>
        <w:br w:type="page"/>
      </w:r>
      <w:r w:rsidRPr="00F257BB">
        <w:rPr>
          <w:rtl/>
        </w:rPr>
        <w:lastRenderedPageBreak/>
        <w:t>ومعنى التقليل فيه</w:t>
      </w:r>
      <w:r>
        <w:rPr>
          <w:rtl/>
        </w:rPr>
        <w:t xml:space="preserve">: </w:t>
      </w:r>
      <w:r w:rsidRPr="00F257BB">
        <w:rPr>
          <w:rtl/>
        </w:rPr>
        <w:t>الإيذان بأنّهم لو كانوا يودّون الإسلام مرّة فبالحريّ أن يسارعوا إليه</w:t>
      </w:r>
      <w:r>
        <w:rPr>
          <w:rtl/>
        </w:rPr>
        <w:t xml:space="preserve">، </w:t>
      </w:r>
      <w:r w:rsidRPr="00F257BB">
        <w:rPr>
          <w:rtl/>
        </w:rPr>
        <w:t>فكيف وهم يودّونه كلّ ساعة</w:t>
      </w:r>
      <w:r>
        <w:rPr>
          <w:rtl/>
        </w:rPr>
        <w:t>!</w:t>
      </w:r>
      <w:r w:rsidRPr="00F257BB">
        <w:rPr>
          <w:rtl/>
        </w:rPr>
        <w:t xml:space="preserve"> وقيل</w:t>
      </w:r>
      <w:r>
        <w:rPr>
          <w:rtl/>
        </w:rPr>
        <w:t xml:space="preserve">: </w:t>
      </w:r>
      <w:r w:rsidRPr="00F257BB">
        <w:rPr>
          <w:rtl/>
        </w:rPr>
        <w:t>تدهشهم أهوال القيامة</w:t>
      </w:r>
      <w:r>
        <w:rPr>
          <w:rtl/>
        </w:rPr>
        <w:t xml:space="preserve">، </w:t>
      </w:r>
      <w:r w:rsidRPr="00F257BB">
        <w:rPr>
          <w:rtl/>
        </w:rPr>
        <w:t>فإن حانت منهم إفاقة في بعض الآنات من سكرتهم تمنّوا ذلك.</w:t>
      </w:r>
    </w:p>
    <w:p w14:paraId="13610802"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لَوْ كانُوا مُسْلِمِينَ</w:t>
      </w:r>
      <w:r w:rsidRPr="00AA0C1E">
        <w:rPr>
          <w:rStyle w:val="libAlaemChar"/>
          <w:rtl/>
        </w:rPr>
        <w:t>)</w:t>
      </w:r>
      <w:r w:rsidRPr="00F257BB">
        <w:rPr>
          <w:rtl/>
        </w:rPr>
        <w:t xml:space="preserve"> حكاية ودادهم. وإنّما جيء بها على لفظ الغيبة لأنّهم مخبر عنهم</w:t>
      </w:r>
      <w:r>
        <w:rPr>
          <w:rtl/>
        </w:rPr>
        <w:t xml:space="preserve">، </w:t>
      </w:r>
      <w:r w:rsidRPr="00F257BB">
        <w:rPr>
          <w:rtl/>
        </w:rPr>
        <w:t>كقولك</w:t>
      </w:r>
      <w:r>
        <w:rPr>
          <w:rtl/>
        </w:rPr>
        <w:t xml:space="preserve">: </w:t>
      </w:r>
      <w:r w:rsidRPr="00F257BB">
        <w:rPr>
          <w:rtl/>
        </w:rPr>
        <w:t>حلف بالله ليفعلنّ. ولو قيل</w:t>
      </w:r>
      <w:r>
        <w:rPr>
          <w:rtl/>
        </w:rPr>
        <w:t xml:space="preserve">: </w:t>
      </w:r>
      <w:r w:rsidRPr="00F257BB">
        <w:rPr>
          <w:rtl/>
        </w:rPr>
        <w:t>لو كنّا مسلمين</w:t>
      </w:r>
      <w:r>
        <w:rPr>
          <w:rtl/>
        </w:rPr>
        <w:t xml:space="preserve">، </w:t>
      </w:r>
      <w:r w:rsidRPr="00F257BB">
        <w:rPr>
          <w:rtl/>
        </w:rPr>
        <w:t>وحلف بالله لأفعلنّ</w:t>
      </w:r>
      <w:r>
        <w:rPr>
          <w:rtl/>
        </w:rPr>
        <w:t xml:space="preserve">، </w:t>
      </w:r>
      <w:r w:rsidRPr="00F257BB">
        <w:rPr>
          <w:rtl/>
        </w:rPr>
        <w:t>لكان حسنا</w:t>
      </w:r>
      <w:r>
        <w:rPr>
          <w:rtl/>
        </w:rPr>
        <w:t xml:space="preserve">، </w:t>
      </w:r>
      <w:r w:rsidRPr="00F257BB">
        <w:rPr>
          <w:rtl/>
        </w:rPr>
        <w:t>لكن إيثار الحكاية هو الأحسن</w:t>
      </w:r>
      <w:r>
        <w:rPr>
          <w:rtl/>
        </w:rPr>
        <w:t xml:space="preserve">، </w:t>
      </w:r>
      <w:r w:rsidRPr="00F257BB">
        <w:rPr>
          <w:rtl/>
        </w:rPr>
        <w:t>لئلّا يلتبس بقول المتكلّم الحاكي.</w:t>
      </w:r>
    </w:p>
    <w:p w14:paraId="0C7CE2E3" w14:textId="77777777" w:rsidR="003A1D5F" w:rsidRPr="00F257BB" w:rsidRDefault="003A1D5F" w:rsidP="000E6E49">
      <w:pPr>
        <w:pStyle w:val="libNormal"/>
        <w:rPr>
          <w:rtl/>
        </w:rPr>
      </w:pPr>
      <w:r w:rsidRPr="00AA0C1E">
        <w:rPr>
          <w:rStyle w:val="libAlaemChar"/>
          <w:rtl/>
        </w:rPr>
        <w:t>(</w:t>
      </w:r>
      <w:r w:rsidRPr="002F767C">
        <w:rPr>
          <w:rStyle w:val="libAieChar"/>
          <w:rtl/>
        </w:rPr>
        <w:t>ذَرْهُمْ</w:t>
      </w:r>
      <w:r w:rsidRPr="00AA0C1E">
        <w:rPr>
          <w:rStyle w:val="libAlaemChar"/>
          <w:rtl/>
        </w:rPr>
        <w:t>)</w:t>
      </w:r>
      <w:r w:rsidRPr="00F257BB">
        <w:rPr>
          <w:rtl/>
        </w:rPr>
        <w:t xml:space="preserve"> أي</w:t>
      </w:r>
      <w:r>
        <w:rPr>
          <w:rtl/>
        </w:rPr>
        <w:t xml:space="preserve">: </w:t>
      </w:r>
      <w:r w:rsidRPr="00F257BB">
        <w:rPr>
          <w:rtl/>
        </w:rPr>
        <w:t>اقطع طمعك منهم</w:t>
      </w:r>
      <w:r>
        <w:rPr>
          <w:rtl/>
        </w:rPr>
        <w:t xml:space="preserve">، </w:t>
      </w:r>
      <w:r w:rsidRPr="00F257BB">
        <w:rPr>
          <w:rtl/>
        </w:rPr>
        <w:t>ودعهم عن النهي عمّا هم عليه</w:t>
      </w:r>
      <w:r>
        <w:rPr>
          <w:rtl/>
        </w:rPr>
        <w:t xml:space="preserve">، </w:t>
      </w:r>
      <w:r w:rsidRPr="00F257BB">
        <w:rPr>
          <w:rtl/>
        </w:rPr>
        <w:t>والصدّ عنه بالتذكرة والنصيحة</w:t>
      </w:r>
      <w:r>
        <w:rPr>
          <w:rtl/>
        </w:rPr>
        <w:t xml:space="preserve">، </w:t>
      </w:r>
      <w:r w:rsidRPr="00F257BB">
        <w:rPr>
          <w:rtl/>
        </w:rPr>
        <w:t xml:space="preserve">وخلّهم </w:t>
      </w:r>
      <w:r w:rsidRPr="00AA0C1E">
        <w:rPr>
          <w:rStyle w:val="libAlaemChar"/>
          <w:rtl/>
        </w:rPr>
        <w:t>(</w:t>
      </w:r>
      <w:r w:rsidRPr="002F767C">
        <w:rPr>
          <w:rStyle w:val="libAieChar"/>
          <w:rtl/>
        </w:rPr>
        <w:t>يَأْكُلُوا وَيَتَمَتَّعُوا</w:t>
      </w:r>
      <w:r w:rsidRPr="00AA0C1E">
        <w:rPr>
          <w:rStyle w:val="libAlaemChar"/>
          <w:rtl/>
        </w:rPr>
        <w:t>)</w:t>
      </w:r>
      <w:r w:rsidRPr="00F257BB">
        <w:rPr>
          <w:rtl/>
        </w:rPr>
        <w:t xml:space="preserve"> بدنياهم وتنفيذ شهواتهم </w:t>
      </w:r>
      <w:r w:rsidRPr="00AA0C1E">
        <w:rPr>
          <w:rStyle w:val="libAlaemChar"/>
          <w:rtl/>
        </w:rPr>
        <w:t>(</w:t>
      </w:r>
      <w:r w:rsidRPr="002F767C">
        <w:rPr>
          <w:rStyle w:val="libAieChar"/>
          <w:rtl/>
        </w:rPr>
        <w:t>وَيُلْهِهِمُ الْأَمَلُ</w:t>
      </w:r>
      <w:r w:rsidRPr="00AA0C1E">
        <w:rPr>
          <w:rStyle w:val="libAlaemChar"/>
          <w:rtl/>
        </w:rPr>
        <w:t>)</w:t>
      </w:r>
      <w:r w:rsidRPr="00F257BB">
        <w:rPr>
          <w:rtl/>
        </w:rPr>
        <w:t xml:space="preserve"> ويشغلهم أملهم وتوقّعهم لطول الأعمار واستقامة الأحوال عن الاستعداد للمعاد </w:t>
      </w:r>
      <w:r w:rsidRPr="00AA0C1E">
        <w:rPr>
          <w:rStyle w:val="libAlaemChar"/>
          <w:rtl/>
        </w:rPr>
        <w:t>(</w:t>
      </w:r>
      <w:r w:rsidRPr="002F767C">
        <w:rPr>
          <w:rStyle w:val="libAieChar"/>
          <w:rtl/>
        </w:rPr>
        <w:t>فَسَوْفَ يَعْلَمُونَ</w:t>
      </w:r>
      <w:r w:rsidRPr="00AA0C1E">
        <w:rPr>
          <w:rStyle w:val="libAlaemChar"/>
          <w:rtl/>
        </w:rPr>
        <w:t>)</w:t>
      </w:r>
      <w:r w:rsidRPr="00F257BB">
        <w:rPr>
          <w:rtl/>
        </w:rPr>
        <w:t xml:space="preserve"> سوء صنيعهم إذا عاينوا جزاءه. والغرض إقناط الرسول من ارعوائهم</w:t>
      </w:r>
      <w:r>
        <w:rPr>
          <w:rtl/>
        </w:rPr>
        <w:t xml:space="preserve">، </w:t>
      </w:r>
      <w:r w:rsidRPr="00F257BB">
        <w:rPr>
          <w:rtl/>
        </w:rPr>
        <w:t>وإيذانه بأنّهم من أهل الخذلان</w:t>
      </w:r>
      <w:r>
        <w:rPr>
          <w:rtl/>
        </w:rPr>
        <w:t xml:space="preserve">، </w:t>
      </w:r>
      <w:r w:rsidRPr="00F257BB">
        <w:rPr>
          <w:rtl/>
        </w:rPr>
        <w:t>فلا ينفعهم الوعظ</w:t>
      </w:r>
      <w:r>
        <w:rPr>
          <w:rtl/>
        </w:rPr>
        <w:t xml:space="preserve">، </w:t>
      </w:r>
      <w:r w:rsidRPr="00F257BB">
        <w:rPr>
          <w:rtl/>
        </w:rPr>
        <w:t>ولا ينجع فيهم النصح</w:t>
      </w:r>
      <w:r>
        <w:rPr>
          <w:rtl/>
        </w:rPr>
        <w:t xml:space="preserve">، </w:t>
      </w:r>
      <w:r w:rsidRPr="00F257BB">
        <w:rPr>
          <w:rtl/>
        </w:rPr>
        <w:t>فنصحهم بعد اشتغال بما لا طائل تحته.</w:t>
      </w:r>
    </w:p>
    <w:p w14:paraId="2E18CDBF" w14:textId="77777777" w:rsidR="003A1D5F" w:rsidRPr="00F257BB" w:rsidRDefault="003A1D5F" w:rsidP="000E6E49">
      <w:pPr>
        <w:pStyle w:val="libNormal"/>
        <w:rPr>
          <w:rtl/>
        </w:rPr>
      </w:pPr>
      <w:r w:rsidRPr="00F257BB">
        <w:rPr>
          <w:rtl/>
        </w:rPr>
        <w:t>وفيه إلزام للحجّة</w:t>
      </w:r>
      <w:r>
        <w:rPr>
          <w:rtl/>
        </w:rPr>
        <w:t xml:space="preserve">، </w:t>
      </w:r>
      <w:r w:rsidRPr="00F257BB">
        <w:rPr>
          <w:rtl/>
        </w:rPr>
        <w:t>وتحذير عن إيثار التنعّم وما يؤدّي إليه طول الأمل</w:t>
      </w:r>
      <w:r>
        <w:rPr>
          <w:rtl/>
        </w:rPr>
        <w:t xml:space="preserve">، </w:t>
      </w:r>
      <w:r w:rsidRPr="00F257BB">
        <w:rPr>
          <w:rtl/>
        </w:rPr>
        <w:t>ومبالغة في الإنذار منه</w:t>
      </w:r>
      <w:r>
        <w:rPr>
          <w:rtl/>
        </w:rPr>
        <w:t xml:space="preserve">، </w:t>
      </w:r>
      <w:r w:rsidRPr="00F257BB">
        <w:rPr>
          <w:rtl/>
        </w:rPr>
        <w:t>وتنبيه على أنّ الإنسان يجب أن يكون مقصور الهمّة على أمور الآخرة</w:t>
      </w:r>
      <w:r>
        <w:rPr>
          <w:rtl/>
        </w:rPr>
        <w:t xml:space="preserve">، </w:t>
      </w:r>
      <w:r w:rsidRPr="00F257BB">
        <w:rPr>
          <w:rtl/>
        </w:rPr>
        <w:t>مستعدّا للموت</w:t>
      </w:r>
      <w:r>
        <w:rPr>
          <w:rtl/>
        </w:rPr>
        <w:t xml:space="preserve">، </w:t>
      </w:r>
      <w:r w:rsidRPr="00F257BB">
        <w:rPr>
          <w:rtl/>
        </w:rPr>
        <w:t>مسارعا إلى التوبة</w:t>
      </w:r>
      <w:r>
        <w:rPr>
          <w:rtl/>
        </w:rPr>
        <w:t xml:space="preserve">، </w:t>
      </w:r>
      <w:r w:rsidRPr="00F257BB">
        <w:rPr>
          <w:rtl/>
        </w:rPr>
        <w:t>ولا يأمل الآمال المؤدّية إلى الصدّ عنها.</w:t>
      </w:r>
    </w:p>
    <w:p w14:paraId="0899E378" w14:textId="77777777" w:rsidR="003A1D5F" w:rsidRPr="00F257BB" w:rsidRDefault="003A1D5F" w:rsidP="000E6E49">
      <w:pPr>
        <w:pStyle w:val="libNormal"/>
        <w:rPr>
          <w:rtl/>
        </w:rPr>
      </w:pPr>
      <w:r w:rsidRPr="00F257BB">
        <w:rPr>
          <w:rtl/>
        </w:rPr>
        <w:t xml:space="preserve">وروي عن أمير المؤمنين </w:t>
      </w:r>
      <w:r w:rsidRPr="00AA0C1E">
        <w:rPr>
          <w:rStyle w:val="libAlaemChar"/>
          <w:rtl/>
        </w:rPr>
        <w:t>عليه‌السلام</w:t>
      </w:r>
      <w:r w:rsidRPr="00F257BB">
        <w:rPr>
          <w:rtl/>
        </w:rPr>
        <w:t xml:space="preserve"> أنّه قال</w:t>
      </w:r>
      <w:r>
        <w:rPr>
          <w:rtl/>
        </w:rPr>
        <w:t xml:space="preserve">: </w:t>
      </w:r>
      <w:r w:rsidRPr="00F257BB">
        <w:rPr>
          <w:rtl/>
        </w:rPr>
        <w:t>«أخوف ما أخاف عليكم اثنان</w:t>
      </w:r>
      <w:r>
        <w:rPr>
          <w:rtl/>
        </w:rPr>
        <w:t xml:space="preserve">: </w:t>
      </w:r>
      <w:r w:rsidRPr="00F257BB">
        <w:rPr>
          <w:rtl/>
        </w:rPr>
        <w:t>اتّباع الهوى وطول الأمل</w:t>
      </w:r>
      <w:r>
        <w:rPr>
          <w:rtl/>
        </w:rPr>
        <w:t xml:space="preserve">، </w:t>
      </w:r>
      <w:r w:rsidRPr="00F257BB">
        <w:rPr>
          <w:rtl/>
        </w:rPr>
        <w:t>فإنّ اتّباع الهوى يصدّ عن الحقّ</w:t>
      </w:r>
      <w:r>
        <w:rPr>
          <w:rtl/>
        </w:rPr>
        <w:t xml:space="preserve">، </w:t>
      </w:r>
      <w:r w:rsidRPr="00F257BB">
        <w:rPr>
          <w:rtl/>
        </w:rPr>
        <w:t>وطول الأمل ينسي الآخرة»</w:t>
      </w:r>
      <w:r>
        <w:rPr>
          <w:rtl/>
        </w:rPr>
        <w:t>.</w:t>
      </w:r>
    </w:p>
    <w:p w14:paraId="12B82639" w14:textId="77777777" w:rsidR="003A1D5F" w:rsidRPr="00F257BB" w:rsidRDefault="003A1D5F" w:rsidP="000E6E49">
      <w:pPr>
        <w:pStyle w:val="libNormal"/>
        <w:rPr>
          <w:rtl/>
        </w:rPr>
      </w:pPr>
      <w:r w:rsidRPr="00F257BB">
        <w:rPr>
          <w:rtl/>
        </w:rPr>
        <w:t>وعن بعض العلماء</w:t>
      </w:r>
      <w:r>
        <w:rPr>
          <w:rtl/>
        </w:rPr>
        <w:t xml:space="preserve">: </w:t>
      </w:r>
      <w:r w:rsidRPr="00F257BB">
        <w:rPr>
          <w:rtl/>
        </w:rPr>
        <w:t>التمرّغ في الدنيا من أخلاق الهالكين.</w:t>
      </w:r>
    </w:p>
    <w:p w14:paraId="3D9F11F4" w14:textId="77777777" w:rsidR="003A1D5F" w:rsidRPr="00F257BB" w:rsidRDefault="003A1D5F" w:rsidP="000E6E49">
      <w:pPr>
        <w:pStyle w:val="libNormal"/>
        <w:rPr>
          <w:rtl/>
        </w:rPr>
      </w:pPr>
      <w:r w:rsidRPr="00AA0C1E">
        <w:rPr>
          <w:rStyle w:val="libAlaemChar"/>
          <w:rtl/>
        </w:rPr>
        <w:t>(</w:t>
      </w:r>
      <w:r w:rsidRPr="002F767C">
        <w:rPr>
          <w:rStyle w:val="libAieChar"/>
          <w:rtl/>
        </w:rPr>
        <w:t>وَما أَهْلَكْنا مِنْ قَرْيَةٍ إِلَّا وَلَها كِتابٌ مَعْلُومٌ</w:t>
      </w:r>
      <w:r w:rsidRPr="00AA0C1E">
        <w:rPr>
          <w:rStyle w:val="libAlaemChar"/>
          <w:rtl/>
        </w:rPr>
        <w:t>)</w:t>
      </w:r>
      <w:r w:rsidRPr="00F257BB">
        <w:rPr>
          <w:rtl/>
        </w:rPr>
        <w:t xml:space="preserve"> مكتوب مقدّر معيّن</w:t>
      </w:r>
      <w:r>
        <w:rPr>
          <w:rtl/>
        </w:rPr>
        <w:t xml:space="preserve">، </w:t>
      </w:r>
      <w:r w:rsidRPr="00F257BB">
        <w:rPr>
          <w:rtl/>
        </w:rPr>
        <w:t>وهو أجلها الّذي كتب في اللوح المحفوظ. والمستثنى جملة واقعة صفة</w:t>
      </w:r>
      <w:r>
        <w:rPr>
          <w:rtl/>
        </w:rPr>
        <w:t xml:space="preserve"> لـ </w:t>
      </w:r>
      <w:r w:rsidRPr="00F257BB">
        <w:rPr>
          <w:rtl/>
        </w:rPr>
        <w:t>«قرية»</w:t>
      </w:r>
      <w:r>
        <w:rPr>
          <w:rtl/>
        </w:rPr>
        <w:t>.</w:t>
      </w:r>
      <w:r w:rsidRPr="00F257BB">
        <w:rPr>
          <w:rtl/>
        </w:rPr>
        <w:t xml:space="preserve"> والأصل أن</w:t>
      </w:r>
    </w:p>
    <w:p w14:paraId="1A808ECA" w14:textId="77777777" w:rsidR="003A1D5F" w:rsidRPr="00F257BB" w:rsidRDefault="003A1D5F" w:rsidP="002F767C">
      <w:pPr>
        <w:pStyle w:val="libNormal0"/>
        <w:rPr>
          <w:rtl/>
        </w:rPr>
      </w:pPr>
      <w:r>
        <w:rPr>
          <w:rtl/>
        </w:rPr>
        <w:br w:type="page"/>
      </w:r>
      <w:r w:rsidRPr="00F257BB">
        <w:rPr>
          <w:rtl/>
        </w:rPr>
        <w:lastRenderedPageBreak/>
        <w:t>لا تدخلها الواو</w:t>
      </w:r>
      <w:r>
        <w:rPr>
          <w:rtl/>
        </w:rPr>
        <w:t xml:space="preserve">، </w:t>
      </w:r>
      <w:r w:rsidRPr="00F257BB">
        <w:rPr>
          <w:rtl/>
        </w:rPr>
        <w:t>كما في قوله</w:t>
      </w:r>
      <w:r>
        <w:rPr>
          <w:rtl/>
        </w:rPr>
        <w:t xml:space="preserve">: </w:t>
      </w:r>
      <w:r w:rsidRPr="00AA0C1E">
        <w:rPr>
          <w:rStyle w:val="libAlaemChar"/>
          <w:rtl/>
        </w:rPr>
        <w:t>(</w:t>
      </w:r>
      <w:r w:rsidRPr="002F767C">
        <w:rPr>
          <w:rStyle w:val="libAieChar"/>
          <w:rtl/>
        </w:rPr>
        <w:t>وَما أَهْلَكْنا مِنْ قَرْيَةٍ إِلَّا لَها مُنْذِرُونَ</w:t>
      </w:r>
      <w:r w:rsidRPr="00AA0C1E">
        <w:rPr>
          <w:rStyle w:val="libAlaemChar"/>
          <w:rtl/>
        </w:rPr>
        <w:t>)</w:t>
      </w:r>
      <w:r w:rsidRPr="00F257BB">
        <w:rPr>
          <w:rtl/>
        </w:rPr>
        <w:t xml:space="preserve"> </w:t>
      </w:r>
      <w:r w:rsidRPr="005D48FD">
        <w:rPr>
          <w:rStyle w:val="libFootnotenumChar"/>
          <w:rtl/>
        </w:rPr>
        <w:t>(1)</w:t>
      </w:r>
      <w:r w:rsidRPr="00F257BB">
        <w:rPr>
          <w:rtl/>
        </w:rPr>
        <w:t xml:space="preserve"> لكن</w:t>
      </w:r>
      <w:r w:rsidRPr="004C4CCF">
        <w:rPr>
          <w:rtl/>
        </w:rPr>
        <w:t xml:space="preserve"> </w:t>
      </w:r>
      <w:r w:rsidRPr="00F257BB">
        <w:rPr>
          <w:rtl/>
        </w:rPr>
        <w:t>ل</w:t>
      </w:r>
      <w:r>
        <w:rPr>
          <w:rFonts w:hint="cs"/>
          <w:rtl/>
        </w:rPr>
        <w:t>ـ</w:t>
      </w:r>
      <w:r w:rsidRPr="00F257BB">
        <w:rPr>
          <w:rtl/>
        </w:rPr>
        <w:t>مّا شابهت صورتها صورة الحال أدخلت عليها تأكيدا</w:t>
      </w:r>
      <w:r>
        <w:rPr>
          <w:rtl/>
        </w:rPr>
        <w:t xml:space="preserve">، </w:t>
      </w:r>
      <w:r w:rsidRPr="00F257BB">
        <w:rPr>
          <w:rtl/>
        </w:rPr>
        <w:t>للصوقها بالموصوف</w:t>
      </w:r>
      <w:r>
        <w:rPr>
          <w:rtl/>
        </w:rPr>
        <w:t xml:space="preserve">، </w:t>
      </w:r>
      <w:r w:rsidRPr="00F257BB">
        <w:rPr>
          <w:rtl/>
        </w:rPr>
        <w:t>كما يقال في الحال</w:t>
      </w:r>
      <w:r>
        <w:rPr>
          <w:rtl/>
        </w:rPr>
        <w:t xml:space="preserve">: </w:t>
      </w:r>
      <w:r w:rsidRPr="00F257BB">
        <w:rPr>
          <w:rtl/>
        </w:rPr>
        <w:t>جاءني زيد وعليه ثوب.</w:t>
      </w:r>
    </w:p>
    <w:p w14:paraId="50F2AA5B" w14:textId="77777777" w:rsidR="003A1D5F" w:rsidRPr="00F257BB" w:rsidRDefault="003A1D5F" w:rsidP="000E6E49">
      <w:pPr>
        <w:pStyle w:val="libNormal"/>
        <w:rPr>
          <w:rtl/>
        </w:rPr>
      </w:pPr>
      <w:r w:rsidRPr="00AA0C1E">
        <w:rPr>
          <w:rStyle w:val="libAlaemChar"/>
          <w:rtl/>
        </w:rPr>
        <w:t>(</w:t>
      </w:r>
      <w:r w:rsidRPr="002F767C">
        <w:rPr>
          <w:rStyle w:val="libAieChar"/>
          <w:rtl/>
        </w:rPr>
        <w:t>ما تَسْبِقُ مِنْ أُمَّةٍ أَجَلَها</w:t>
      </w:r>
      <w:r w:rsidRPr="00AA0C1E">
        <w:rPr>
          <w:rStyle w:val="libAlaemChar"/>
          <w:rtl/>
        </w:rPr>
        <w:t>)</w:t>
      </w:r>
      <w:r w:rsidRPr="00F257BB">
        <w:rPr>
          <w:rtl/>
        </w:rPr>
        <w:t xml:space="preserve"> موضع كتابها</w:t>
      </w:r>
      <w:r>
        <w:rPr>
          <w:rtl/>
        </w:rPr>
        <w:t xml:space="preserve">، </w:t>
      </w:r>
      <w:r w:rsidRPr="00F257BB">
        <w:rPr>
          <w:rtl/>
        </w:rPr>
        <w:t>أي</w:t>
      </w:r>
      <w:r>
        <w:rPr>
          <w:rtl/>
        </w:rPr>
        <w:t xml:space="preserve">: </w:t>
      </w:r>
      <w:r w:rsidRPr="00F257BB">
        <w:rPr>
          <w:rtl/>
        </w:rPr>
        <w:t>لم تكن أمّة فيما مضى تسبق أجلها الّذي قدّر لها</w:t>
      </w:r>
      <w:r>
        <w:rPr>
          <w:rtl/>
        </w:rPr>
        <w:t xml:space="preserve">، </w:t>
      </w:r>
      <w:r w:rsidRPr="00F257BB">
        <w:rPr>
          <w:rtl/>
        </w:rPr>
        <w:t xml:space="preserve">فتهلك قبل ذلك </w:t>
      </w:r>
      <w:r w:rsidRPr="00AA0C1E">
        <w:rPr>
          <w:rStyle w:val="libAlaemChar"/>
          <w:rtl/>
        </w:rPr>
        <w:t>(</w:t>
      </w:r>
      <w:r w:rsidRPr="002F767C">
        <w:rPr>
          <w:rStyle w:val="libAieChar"/>
          <w:rtl/>
        </w:rPr>
        <w:t>وَما يَسْتَأْخِرُونَ</w:t>
      </w:r>
      <w:r w:rsidRPr="00AA0C1E">
        <w:rPr>
          <w:rStyle w:val="libAlaemChar"/>
          <w:rtl/>
        </w:rPr>
        <w:t>)</w:t>
      </w:r>
      <w:r w:rsidRPr="00F257BB">
        <w:rPr>
          <w:rtl/>
        </w:rPr>
        <w:t xml:space="preserve"> عنه</w:t>
      </w:r>
      <w:r>
        <w:rPr>
          <w:rtl/>
        </w:rPr>
        <w:t xml:space="preserve">، </w:t>
      </w:r>
      <w:r w:rsidRPr="00F257BB">
        <w:rPr>
          <w:rtl/>
        </w:rPr>
        <w:t>بل إذا استوفت أجلها أهلكها الله لا محالة. وتذكير ضمير «أمّة» فيه للحمل على المعنى</w:t>
      </w:r>
      <w:r>
        <w:rPr>
          <w:rtl/>
        </w:rPr>
        <w:t xml:space="preserve">، </w:t>
      </w:r>
      <w:r w:rsidRPr="00F257BB">
        <w:rPr>
          <w:rtl/>
        </w:rPr>
        <w:t>فإنّها بمعنى القوم.</w:t>
      </w:r>
    </w:p>
    <w:p w14:paraId="087E5023" w14:textId="77777777" w:rsidR="003A1D5F" w:rsidRPr="00F257BB" w:rsidRDefault="003A1D5F" w:rsidP="000E6E49">
      <w:pPr>
        <w:pStyle w:val="libNormal"/>
        <w:rPr>
          <w:rtl/>
        </w:rPr>
      </w:pPr>
      <w:r w:rsidRPr="00AA0C1E">
        <w:rPr>
          <w:rStyle w:val="libAlaemChar"/>
          <w:rtl/>
        </w:rPr>
        <w:t>(</w:t>
      </w:r>
      <w:r w:rsidRPr="002F767C">
        <w:rPr>
          <w:rStyle w:val="libAieChar"/>
          <w:rtl/>
        </w:rPr>
        <w:t>وَقالُوا يا أَيُّهَا الَّذِي نُزِّلَ عَلَيْهِ الذِّكْرُ إِنَّكَ لَمَجْنُونٌ (6) لَوْ ما تَأْتِينا بِالْمَلائِكَةِ إِنْ كُنْتَ مِنَ الصَّادِقِينَ (7) ما نُنَزِّلُ الْمَلائِكَةَ إِلاَّ بِالْحَقِّ وَما كانُوا إِذاً مُنْظَرِينَ (8) إِنَّا نَحْنُ نَزَّلْنَا الذِّكْرَ وَإِنَّا لَهُ لَحافِظُونَ (9) وَلَقَدْ أَرْسَلْنا مِنْ قَبْلِكَ فِي شِيَعِ الْأَوَّلِينَ (10) وَما يَأْتِيهِمْ مِنْ رَسُولٍ إِلاَّ كانُوا بِهِ يَسْتَهْزِؤُنَ (11) كَذلِكَ نَسْلُكُهُ فِي قُلُوبِ الْمُجْرِمِينَ (12) لا يُؤْمِنُونَ بِهِ وَقَدْ خَلَتْ سُنَّةُ الْأَوَّلِينَ (13) وَلَوْ فَتَحْنا عَلَيْهِمْ باباً مِنَ السَّماءِ فَظَلُّوا فِيهِ يَعْرُجُونَ (14) لَقالُوا إِنَّما سُكِّرَتْ أَبْصارُنا بَلْ نَحْنُ قَوْمٌ مَسْحُورُونَ (15)</w:t>
      </w:r>
      <w:r w:rsidRPr="00AA0C1E">
        <w:rPr>
          <w:rStyle w:val="libAlaemChar"/>
          <w:rtl/>
        </w:rPr>
        <w:t>)</w:t>
      </w:r>
    </w:p>
    <w:p w14:paraId="70D4F17B" w14:textId="77777777" w:rsidR="003A1D5F" w:rsidRPr="00F257BB" w:rsidRDefault="003A1D5F" w:rsidP="000E6E49">
      <w:pPr>
        <w:pStyle w:val="libNormal"/>
        <w:rPr>
          <w:rtl/>
        </w:rPr>
      </w:pPr>
      <w:r w:rsidRPr="00AA0C1E">
        <w:rPr>
          <w:rStyle w:val="libAlaemChar"/>
          <w:rtl/>
        </w:rPr>
        <w:t>(</w:t>
      </w:r>
      <w:r w:rsidRPr="002F767C">
        <w:rPr>
          <w:rStyle w:val="libAieChar"/>
          <w:rtl/>
        </w:rPr>
        <w:t>وَقالُوا يا أَيُّهَا الَّذِي نُزِّلَ عَلَيْهِ الذِّكْرُ</w:t>
      </w:r>
      <w:r w:rsidRPr="00AA0C1E">
        <w:rPr>
          <w:rStyle w:val="libAlaemChar"/>
          <w:rtl/>
        </w:rPr>
        <w:t>)</w:t>
      </w:r>
      <w:r w:rsidRPr="00F257BB">
        <w:rPr>
          <w:rtl/>
        </w:rPr>
        <w:t xml:space="preserve"> نادوا النبيّ </w:t>
      </w:r>
      <w:r w:rsidRPr="00AA0C1E">
        <w:rPr>
          <w:rStyle w:val="libAlaemChar"/>
          <w:rtl/>
        </w:rPr>
        <w:t>صلى‌الله‌عليه‌وآله‌وسلم</w:t>
      </w:r>
      <w:r w:rsidRPr="00F257BB">
        <w:rPr>
          <w:rtl/>
        </w:rPr>
        <w:t xml:space="preserve"> على التهكّم. ألا ترى إلى ما نادوه له</w:t>
      </w:r>
      <w:r>
        <w:rPr>
          <w:rtl/>
        </w:rPr>
        <w:t xml:space="preserve">، </w:t>
      </w:r>
      <w:r w:rsidRPr="00F257BB">
        <w:rPr>
          <w:rtl/>
        </w:rPr>
        <w:t>وهو قولهم</w:t>
      </w:r>
      <w:r>
        <w:rPr>
          <w:rtl/>
        </w:rPr>
        <w:t xml:space="preserve">: </w:t>
      </w:r>
      <w:r w:rsidRPr="00AA0C1E">
        <w:rPr>
          <w:rStyle w:val="libAlaemChar"/>
          <w:rtl/>
        </w:rPr>
        <w:t>(</w:t>
      </w:r>
      <w:r w:rsidRPr="002F767C">
        <w:rPr>
          <w:rStyle w:val="libAieChar"/>
          <w:rtl/>
        </w:rPr>
        <w:t>إِنَّكَ لَمَجْنُونٌ</w:t>
      </w:r>
      <w:r w:rsidRPr="00AA0C1E">
        <w:rPr>
          <w:rStyle w:val="libAlaemChar"/>
          <w:rtl/>
        </w:rPr>
        <w:t>)</w:t>
      </w:r>
      <w:r>
        <w:rPr>
          <w:rtl/>
        </w:rPr>
        <w:t>.</w:t>
      </w:r>
      <w:r w:rsidRPr="00F257BB">
        <w:rPr>
          <w:rtl/>
        </w:rPr>
        <w:t xml:space="preserve"> ونظير ذلك قول فرعون :</w:t>
      </w:r>
    </w:p>
    <w:p w14:paraId="3440E050" w14:textId="77777777" w:rsidR="003A1D5F" w:rsidRPr="00F257BB" w:rsidRDefault="003A1D5F" w:rsidP="00D9332A">
      <w:pPr>
        <w:pStyle w:val="libLine"/>
        <w:rPr>
          <w:rtl/>
        </w:rPr>
      </w:pPr>
      <w:r w:rsidRPr="00F257BB">
        <w:rPr>
          <w:rtl/>
        </w:rPr>
        <w:t>__________________</w:t>
      </w:r>
    </w:p>
    <w:p w14:paraId="37EA34CE" w14:textId="77777777" w:rsidR="003A1D5F" w:rsidRPr="00F257BB" w:rsidRDefault="003A1D5F" w:rsidP="000278F9">
      <w:pPr>
        <w:pStyle w:val="libFootnote0"/>
        <w:rPr>
          <w:rtl/>
        </w:rPr>
      </w:pPr>
      <w:r>
        <w:rPr>
          <w:rtl/>
        </w:rPr>
        <w:t>(</w:t>
      </w:r>
      <w:r w:rsidRPr="00F257BB">
        <w:rPr>
          <w:rtl/>
        </w:rPr>
        <w:t>1) الشعراء</w:t>
      </w:r>
      <w:r>
        <w:rPr>
          <w:rtl/>
        </w:rPr>
        <w:t xml:space="preserve">: </w:t>
      </w:r>
      <w:r w:rsidRPr="00F257BB">
        <w:rPr>
          <w:rtl/>
        </w:rPr>
        <w:t>208.</w:t>
      </w:r>
    </w:p>
    <w:p w14:paraId="2EF89136"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إِنَّ رَسُولَكُمُ الَّذِي أُرْسِلَ إِلَيْكُمْ لَمَجْنُونٌ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والتعكيس في كلامهم للاستهزاء والتهكّم مذهب واسع</w:t>
      </w:r>
      <w:r>
        <w:rPr>
          <w:rtl/>
        </w:rPr>
        <w:t xml:space="preserve">، </w:t>
      </w:r>
      <w:r w:rsidRPr="00F257BB">
        <w:rPr>
          <w:rtl/>
        </w:rPr>
        <w:t>وقد جاء في كتاب الله في مواضع</w:t>
      </w:r>
      <w:r>
        <w:rPr>
          <w:rtl/>
        </w:rPr>
        <w:t xml:space="preserve">، </w:t>
      </w:r>
      <w:r w:rsidRPr="00F257BB">
        <w:rPr>
          <w:rtl/>
        </w:rPr>
        <w:t>منها</w:t>
      </w:r>
      <w:r>
        <w:rPr>
          <w:rtl/>
        </w:rPr>
        <w:t xml:space="preserve">: </w:t>
      </w:r>
      <w:r w:rsidRPr="00AA0C1E">
        <w:rPr>
          <w:rStyle w:val="libAlaemChar"/>
          <w:rtl/>
        </w:rPr>
        <w:t>(</w:t>
      </w:r>
      <w:r w:rsidRPr="002F767C">
        <w:rPr>
          <w:rStyle w:val="libAieChar"/>
          <w:rtl/>
        </w:rPr>
        <w:t>فَبَشِّرْهُمْ بِعَذابٍ أَلِيمٍ</w:t>
      </w:r>
      <w:r w:rsidRPr="00AA0C1E">
        <w:rPr>
          <w:rStyle w:val="libAlaemChar"/>
          <w:rtl/>
        </w:rPr>
        <w:t>)</w:t>
      </w:r>
      <w:r w:rsidRPr="00F257BB">
        <w:rPr>
          <w:rtl/>
        </w:rPr>
        <w:t xml:space="preserve"> </w:t>
      </w:r>
      <w:r w:rsidRPr="005D48FD">
        <w:rPr>
          <w:rStyle w:val="libFootnotenumChar"/>
          <w:rtl/>
        </w:rPr>
        <w:t>(2)</w:t>
      </w:r>
      <w:r>
        <w:rPr>
          <w:rtl/>
        </w:rPr>
        <w:t>.</w:t>
      </w:r>
    </w:p>
    <w:p w14:paraId="10E79E4F" w14:textId="77777777" w:rsidR="003A1D5F" w:rsidRPr="00F257BB" w:rsidRDefault="003A1D5F" w:rsidP="000E6E49">
      <w:pPr>
        <w:pStyle w:val="libNormal"/>
        <w:rPr>
          <w:rtl/>
        </w:rPr>
      </w:pPr>
      <w:r w:rsidRPr="00AA0C1E">
        <w:rPr>
          <w:rStyle w:val="libAlaemChar"/>
          <w:rtl/>
        </w:rPr>
        <w:t>(</w:t>
      </w:r>
      <w:r w:rsidRPr="002F767C">
        <w:rPr>
          <w:rStyle w:val="libAieChar"/>
          <w:rtl/>
        </w:rPr>
        <w:t>إِنَّكَ لَأَنْتَ الْحَلِيمُ الرَّشِيدُ</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وقد يوجد في كلام العجم. والمعنى</w:t>
      </w:r>
      <w:r>
        <w:rPr>
          <w:rtl/>
        </w:rPr>
        <w:t xml:space="preserve">: </w:t>
      </w:r>
      <w:r w:rsidRPr="00F257BB">
        <w:rPr>
          <w:rtl/>
        </w:rPr>
        <w:t>أنّك لتقول قول المجانين حين تدّعي أنّ الله نزّل عليك الذكر</w:t>
      </w:r>
      <w:r>
        <w:rPr>
          <w:rtl/>
        </w:rPr>
        <w:t xml:space="preserve">، </w:t>
      </w:r>
      <w:r w:rsidRPr="00F257BB">
        <w:rPr>
          <w:rtl/>
        </w:rPr>
        <w:t>أي</w:t>
      </w:r>
      <w:r>
        <w:rPr>
          <w:rtl/>
        </w:rPr>
        <w:t xml:space="preserve">: </w:t>
      </w:r>
      <w:r w:rsidRPr="00F257BB">
        <w:rPr>
          <w:rtl/>
        </w:rPr>
        <w:t>القرآن.</w:t>
      </w:r>
    </w:p>
    <w:p w14:paraId="20B10070" w14:textId="77777777" w:rsidR="003A1D5F" w:rsidRPr="00F257BB" w:rsidRDefault="003A1D5F" w:rsidP="000E6E49">
      <w:pPr>
        <w:pStyle w:val="libNormal"/>
        <w:rPr>
          <w:rtl/>
        </w:rPr>
      </w:pPr>
      <w:r w:rsidRPr="00AA0C1E">
        <w:rPr>
          <w:rStyle w:val="libAlaemChar"/>
          <w:rtl/>
        </w:rPr>
        <w:t>(</w:t>
      </w:r>
      <w:r w:rsidRPr="002F767C">
        <w:rPr>
          <w:rStyle w:val="libAieChar"/>
          <w:rtl/>
        </w:rPr>
        <w:t>لَوْ ما تَأْتِينا</w:t>
      </w:r>
      <w:r w:rsidRPr="00AA0C1E">
        <w:rPr>
          <w:rStyle w:val="libAlaemChar"/>
          <w:rtl/>
        </w:rPr>
        <w:t>)</w:t>
      </w:r>
      <w:r w:rsidRPr="00F257BB">
        <w:rPr>
          <w:rtl/>
        </w:rPr>
        <w:t xml:space="preserve"> ركّبت «لو» مع «ما» كما ركّبت مع «لا» لمعنيين</w:t>
      </w:r>
      <w:r>
        <w:rPr>
          <w:rtl/>
        </w:rPr>
        <w:t xml:space="preserve">: </w:t>
      </w:r>
      <w:r w:rsidRPr="00F257BB">
        <w:rPr>
          <w:rtl/>
        </w:rPr>
        <w:t>لامتناع الشيء لوجود غيره</w:t>
      </w:r>
      <w:r>
        <w:rPr>
          <w:rtl/>
        </w:rPr>
        <w:t xml:space="preserve">، </w:t>
      </w:r>
      <w:r w:rsidRPr="00F257BB">
        <w:rPr>
          <w:rtl/>
        </w:rPr>
        <w:t>والتحضيض. والمراد ها هنا الثاني</w:t>
      </w:r>
      <w:r>
        <w:rPr>
          <w:rtl/>
        </w:rPr>
        <w:t xml:space="preserve">، </w:t>
      </w:r>
      <w:r w:rsidRPr="00F257BB">
        <w:rPr>
          <w:rtl/>
        </w:rPr>
        <w:t>أي</w:t>
      </w:r>
      <w:r>
        <w:rPr>
          <w:rtl/>
        </w:rPr>
        <w:t xml:space="preserve">: </w:t>
      </w:r>
      <w:r w:rsidRPr="00F257BB">
        <w:rPr>
          <w:rtl/>
        </w:rPr>
        <w:t>هلّا تأتينا.</w:t>
      </w:r>
    </w:p>
    <w:p w14:paraId="416A83F5" w14:textId="77777777" w:rsidR="003A1D5F" w:rsidRPr="00F257BB" w:rsidRDefault="003A1D5F" w:rsidP="000E6E49">
      <w:pPr>
        <w:pStyle w:val="libNormal"/>
        <w:rPr>
          <w:rtl/>
        </w:rPr>
      </w:pPr>
      <w:r w:rsidRPr="00AA0C1E">
        <w:rPr>
          <w:rStyle w:val="libAlaemChar"/>
          <w:rtl/>
        </w:rPr>
        <w:t>(</w:t>
      </w:r>
      <w:r w:rsidRPr="002F767C">
        <w:rPr>
          <w:rStyle w:val="libAieChar"/>
          <w:rtl/>
        </w:rPr>
        <w:t>بِالْمَلائِكَةِ</w:t>
      </w:r>
      <w:r w:rsidRPr="00AA0C1E">
        <w:rPr>
          <w:rStyle w:val="libAlaemChar"/>
          <w:rtl/>
        </w:rPr>
        <w:t>)</w:t>
      </w:r>
      <w:r w:rsidRPr="00F257BB">
        <w:rPr>
          <w:rtl/>
        </w:rPr>
        <w:t xml:space="preserve"> ليصدّقوك ويعضدوك على الدعوة</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لَوْ لا أُنْزِلَ إِلَيْهِ مَلَكٌ فَيَكُونَ مَعَهُ نَذِيراً</w:t>
      </w:r>
      <w:r w:rsidRPr="00AA0C1E">
        <w:rPr>
          <w:rStyle w:val="libAlaemChar"/>
          <w:rtl/>
        </w:rPr>
        <w:t>)</w:t>
      </w:r>
      <w:r w:rsidRPr="00F257BB">
        <w:rPr>
          <w:rtl/>
        </w:rPr>
        <w:t xml:space="preserve"> </w:t>
      </w:r>
      <w:r w:rsidRPr="005D48FD">
        <w:rPr>
          <w:rStyle w:val="libFootnotenumChar"/>
          <w:rtl/>
        </w:rPr>
        <w:t>(4)</w:t>
      </w:r>
      <w:r>
        <w:rPr>
          <w:rtl/>
        </w:rPr>
        <w:t>.</w:t>
      </w:r>
      <w:r w:rsidRPr="00F257BB">
        <w:rPr>
          <w:rtl/>
        </w:rPr>
        <w:t xml:space="preserve"> أو للعقاب على تكذيبنا لك</w:t>
      </w:r>
      <w:r>
        <w:rPr>
          <w:rtl/>
        </w:rPr>
        <w:t xml:space="preserve">، </w:t>
      </w:r>
      <w:r w:rsidRPr="00F257BB">
        <w:rPr>
          <w:rtl/>
        </w:rPr>
        <w:t>كما أتت الأمم المكذّبة قبل.</w:t>
      </w:r>
    </w:p>
    <w:p w14:paraId="2E551B7B" w14:textId="77777777" w:rsidR="003A1D5F" w:rsidRPr="00F257BB" w:rsidRDefault="003A1D5F" w:rsidP="000E6E49">
      <w:pPr>
        <w:pStyle w:val="libNormal"/>
        <w:rPr>
          <w:rtl/>
        </w:rPr>
      </w:pPr>
      <w:r w:rsidRPr="00AA0C1E">
        <w:rPr>
          <w:rStyle w:val="libAlaemChar"/>
          <w:rtl/>
        </w:rPr>
        <w:t>(</w:t>
      </w:r>
      <w:r w:rsidRPr="002F767C">
        <w:rPr>
          <w:rStyle w:val="libAieChar"/>
          <w:rtl/>
        </w:rPr>
        <w:t>إِنْ كُنْتَ مِنَ الصَّادِقِينَ</w:t>
      </w:r>
      <w:r w:rsidRPr="00AA0C1E">
        <w:rPr>
          <w:rStyle w:val="libAlaemChar"/>
          <w:rtl/>
        </w:rPr>
        <w:t>)</w:t>
      </w:r>
      <w:r w:rsidRPr="00F257BB">
        <w:rPr>
          <w:rtl/>
        </w:rPr>
        <w:t xml:space="preserve"> في دعواك.</w:t>
      </w:r>
    </w:p>
    <w:p w14:paraId="120C107C" w14:textId="77777777" w:rsidR="003A1D5F" w:rsidRPr="00F257BB" w:rsidRDefault="003A1D5F" w:rsidP="000E6E49">
      <w:pPr>
        <w:pStyle w:val="libNormal"/>
        <w:rPr>
          <w:rtl/>
        </w:rPr>
      </w:pPr>
      <w:r w:rsidRPr="00AA0C1E">
        <w:rPr>
          <w:rStyle w:val="libAlaemChar"/>
          <w:rtl/>
        </w:rPr>
        <w:t>(</w:t>
      </w:r>
      <w:r w:rsidRPr="002F767C">
        <w:rPr>
          <w:rStyle w:val="libAieChar"/>
          <w:rtl/>
        </w:rPr>
        <w:t>ما نُنَزِّلُ الْمَلائِكَةَ</w:t>
      </w:r>
      <w:r w:rsidRPr="00AA0C1E">
        <w:rPr>
          <w:rStyle w:val="libAlaemChar"/>
          <w:rtl/>
        </w:rPr>
        <w:t>)</w:t>
      </w:r>
      <w:r w:rsidRPr="00F257BB">
        <w:rPr>
          <w:rtl/>
        </w:rPr>
        <w:t xml:space="preserve"> بالياء مسند إلى ضمير اسم الله. وقرأ حمزة والكسائي وحفص وعاصم</w:t>
      </w:r>
      <w:r>
        <w:rPr>
          <w:rtl/>
        </w:rPr>
        <w:t xml:space="preserve">: </w:t>
      </w:r>
      <w:r w:rsidRPr="00F257BB">
        <w:rPr>
          <w:rtl/>
        </w:rPr>
        <w:t>ننزّل بالنون. وأبو بكر</w:t>
      </w:r>
      <w:r>
        <w:rPr>
          <w:rtl/>
        </w:rPr>
        <w:t xml:space="preserve">: </w:t>
      </w:r>
      <w:r w:rsidRPr="00F257BB">
        <w:rPr>
          <w:rtl/>
        </w:rPr>
        <w:t>تنزّل الملائكة</w:t>
      </w:r>
      <w:r>
        <w:rPr>
          <w:rtl/>
        </w:rPr>
        <w:t xml:space="preserve">، </w:t>
      </w:r>
      <w:r w:rsidRPr="00F257BB">
        <w:rPr>
          <w:rtl/>
        </w:rPr>
        <w:t xml:space="preserve">بالتاء والبناء للمفعول ورفع الملائكة. </w:t>
      </w:r>
      <w:r w:rsidRPr="00AA0C1E">
        <w:rPr>
          <w:rStyle w:val="libAlaemChar"/>
          <w:rtl/>
        </w:rPr>
        <w:t>(</w:t>
      </w:r>
      <w:r w:rsidRPr="002F767C">
        <w:rPr>
          <w:rStyle w:val="libAieChar"/>
          <w:rtl/>
        </w:rPr>
        <w:t>إِلَّا بِالْحَقِ</w:t>
      </w:r>
      <w:r w:rsidRPr="00AA0C1E">
        <w:rPr>
          <w:rStyle w:val="libAlaemChar"/>
          <w:rtl/>
        </w:rPr>
        <w:t>)</w:t>
      </w:r>
      <w:r w:rsidRPr="00F257BB">
        <w:rPr>
          <w:rtl/>
        </w:rPr>
        <w:t xml:space="preserve"> إلّا تنزيلا ملتبسا بالحقّ</w:t>
      </w:r>
      <w:r>
        <w:rPr>
          <w:rtl/>
        </w:rPr>
        <w:t xml:space="preserve">، </w:t>
      </w:r>
      <w:r w:rsidRPr="00F257BB">
        <w:rPr>
          <w:rtl/>
        </w:rPr>
        <w:t>أي</w:t>
      </w:r>
      <w:r>
        <w:rPr>
          <w:rtl/>
        </w:rPr>
        <w:t xml:space="preserve">: </w:t>
      </w:r>
      <w:r w:rsidRPr="00F257BB">
        <w:rPr>
          <w:rtl/>
        </w:rPr>
        <w:t>بالوجه الّذي قدّره واقتضته حكمته</w:t>
      </w:r>
      <w:r>
        <w:rPr>
          <w:rtl/>
        </w:rPr>
        <w:t xml:space="preserve">، </w:t>
      </w:r>
      <w:r w:rsidRPr="00F257BB">
        <w:rPr>
          <w:rtl/>
        </w:rPr>
        <w:t>ولا حكمة في أن يأتيكم بصور تشاهدونها</w:t>
      </w:r>
      <w:r>
        <w:rPr>
          <w:rtl/>
        </w:rPr>
        <w:t xml:space="preserve">، </w:t>
      </w:r>
      <w:r w:rsidRPr="00F257BB">
        <w:rPr>
          <w:rtl/>
        </w:rPr>
        <w:t>فإنّه لا يزيدكم إلّا لبسا</w:t>
      </w:r>
      <w:r>
        <w:rPr>
          <w:rtl/>
        </w:rPr>
        <w:t xml:space="preserve">، </w:t>
      </w:r>
      <w:r w:rsidRPr="00F257BB">
        <w:rPr>
          <w:rtl/>
        </w:rPr>
        <w:t>ولا في معاجلتكم بالعقوبة</w:t>
      </w:r>
      <w:r>
        <w:rPr>
          <w:rtl/>
        </w:rPr>
        <w:t xml:space="preserve">، </w:t>
      </w:r>
      <w:r w:rsidRPr="00F257BB">
        <w:rPr>
          <w:rtl/>
        </w:rPr>
        <w:t>فإنّ علمنا يتعلّق بأنّ منكم ومن ذراريكم من سيؤمن.</w:t>
      </w:r>
    </w:p>
    <w:p w14:paraId="73E10D81" w14:textId="77777777" w:rsidR="003A1D5F" w:rsidRPr="00F257BB" w:rsidRDefault="003A1D5F" w:rsidP="000E6E49">
      <w:pPr>
        <w:pStyle w:val="libNormal"/>
        <w:rPr>
          <w:rtl/>
        </w:rPr>
      </w:pPr>
      <w:r w:rsidRPr="00F257BB">
        <w:rPr>
          <w:rtl/>
        </w:rPr>
        <w:t>وقيل</w:t>
      </w:r>
      <w:r>
        <w:rPr>
          <w:rtl/>
        </w:rPr>
        <w:t xml:space="preserve">: </w:t>
      </w:r>
      <w:r w:rsidRPr="00F257BB">
        <w:rPr>
          <w:rtl/>
        </w:rPr>
        <w:t>الحقّ الوحي</w:t>
      </w:r>
      <w:r>
        <w:rPr>
          <w:rtl/>
        </w:rPr>
        <w:t xml:space="preserve">، </w:t>
      </w:r>
      <w:r w:rsidRPr="00F257BB">
        <w:rPr>
          <w:rtl/>
        </w:rPr>
        <w:t>أو العذاب.</w:t>
      </w:r>
    </w:p>
    <w:p w14:paraId="1BD0115D" w14:textId="77777777" w:rsidR="003A1D5F" w:rsidRPr="00F257BB" w:rsidRDefault="003A1D5F" w:rsidP="000E6E49">
      <w:pPr>
        <w:pStyle w:val="libNormal"/>
        <w:rPr>
          <w:rtl/>
        </w:rPr>
      </w:pPr>
      <w:r w:rsidRPr="00AA0C1E">
        <w:rPr>
          <w:rStyle w:val="libAlaemChar"/>
          <w:rtl/>
        </w:rPr>
        <w:t>(</w:t>
      </w:r>
      <w:r w:rsidRPr="002F767C">
        <w:rPr>
          <w:rStyle w:val="libAieChar"/>
          <w:rtl/>
        </w:rPr>
        <w:t>وَما كانُوا إِذاً مُنْظَرِينَ</w:t>
      </w:r>
      <w:r w:rsidRPr="00AA0C1E">
        <w:rPr>
          <w:rStyle w:val="libAlaemChar"/>
          <w:rtl/>
        </w:rPr>
        <w:t>)</w:t>
      </w:r>
      <w:r w:rsidRPr="00F257BB">
        <w:rPr>
          <w:rtl/>
        </w:rPr>
        <w:t xml:space="preserve"> ممهلين مؤخّرين. «إذا» جواب لهم وجزاء الشرط مقدّر</w:t>
      </w:r>
      <w:r>
        <w:rPr>
          <w:rtl/>
        </w:rPr>
        <w:t xml:space="preserve">، </w:t>
      </w:r>
      <w:r w:rsidRPr="00F257BB">
        <w:rPr>
          <w:rtl/>
        </w:rPr>
        <w:t>أي</w:t>
      </w:r>
      <w:r>
        <w:rPr>
          <w:rtl/>
        </w:rPr>
        <w:t xml:space="preserve">: </w:t>
      </w:r>
      <w:r w:rsidRPr="00F257BB">
        <w:rPr>
          <w:rtl/>
        </w:rPr>
        <w:t>ولو نزّلنا الملائكة ما كانوا منظرين</w:t>
      </w:r>
      <w:r>
        <w:rPr>
          <w:rtl/>
        </w:rPr>
        <w:t xml:space="preserve">، </w:t>
      </w:r>
      <w:r w:rsidRPr="00F257BB">
        <w:rPr>
          <w:rtl/>
        </w:rPr>
        <w:t>بل عذّبوا بلا مهلة.</w:t>
      </w:r>
    </w:p>
    <w:p w14:paraId="1836EE3C" w14:textId="77777777" w:rsidR="003A1D5F" w:rsidRPr="00F257BB" w:rsidRDefault="003A1D5F" w:rsidP="000E6E49">
      <w:pPr>
        <w:pStyle w:val="libNormal"/>
        <w:rPr>
          <w:rtl/>
        </w:rPr>
      </w:pPr>
      <w:r w:rsidRPr="00F257BB">
        <w:rPr>
          <w:rtl/>
        </w:rPr>
        <w:t>ثمّ زاد سبحانه في البيان</w:t>
      </w:r>
      <w:r>
        <w:rPr>
          <w:rtl/>
        </w:rPr>
        <w:t xml:space="preserve">، </w:t>
      </w:r>
      <w:r w:rsidRPr="00F257BB">
        <w:rPr>
          <w:rtl/>
        </w:rPr>
        <w:t>فقال</w:t>
      </w:r>
      <w:r>
        <w:rPr>
          <w:rtl/>
        </w:rPr>
        <w:t xml:space="preserve">: </w:t>
      </w:r>
      <w:r w:rsidRPr="00AA0C1E">
        <w:rPr>
          <w:rStyle w:val="libAlaemChar"/>
          <w:rtl/>
        </w:rPr>
        <w:t>(</w:t>
      </w:r>
      <w:r w:rsidRPr="002F767C">
        <w:rPr>
          <w:rStyle w:val="libAieChar"/>
          <w:rtl/>
        </w:rPr>
        <w:t>إِنَّا نَحْنُ نَزَّلْنَا الذِّكْرَ</w:t>
      </w:r>
      <w:r w:rsidRPr="00AA0C1E">
        <w:rPr>
          <w:rStyle w:val="libAlaemChar"/>
          <w:rtl/>
        </w:rPr>
        <w:t>)</w:t>
      </w:r>
      <w:r w:rsidRPr="00F257BB">
        <w:rPr>
          <w:rtl/>
        </w:rPr>
        <w:t xml:space="preserve"> ردّ لإنكارهم</w:t>
      </w:r>
    </w:p>
    <w:p w14:paraId="0E5E3849" w14:textId="77777777" w:rsidR="003A1D5F" w:rsidRPr="00F257BB" w:rsidRDefault="003A1D5F" w:rsidP="00D9332A">
      <w:pPr>
        <w:pStyle w:val="libLine"/>
        <w:rPr>
          <w:rtl/>
        </w:rPr>
      </w:pPr>
      <w:r w:rsidRPr="00F257BB">
        <w:rPr>
          <w:rtl/>
        </w:rPr>
        <w:t>__________________</w:t>
      </w:r>
    </w:p>
    <w:p w14:paraId="4FA1FCBE" w14:textId="77777777" w:rsidR="003A1D5F" w:rsidRPr="00F257BB" w:rsidRDefault="003A1D5F" w:rsidP="000278F9">
      <w:pPr>
        <w:pStyle w:val="libFootnote0"/>
        <w:rPr>
          <w:rtl/>
        </w:rPr>
      </w:pPr>
      <w:r>
        <w:rPr>
          <w:rtl/>
        </w:rPr>
        <w:t>(</w:t>
      </w:r>
      <w:r w:rsidRPr="00F257BB">
        <w:rPr>
          <w:rtl/>
        </w:rPr>
        <w:t>1) الشعراء</w:t>
      </w:r>
      <w:r>
        <w:rPr>
          <w:rtl/>
        </w:rPr>
        <w:t xml:space="preserve">: </w:t>
      </w:r>
      <w:r w:rsidRPr="00F257BB">
        <w:rPr>
          <w:rtl/>
        </w:rPr>
        <w:t>27.</w:t>
      </w:r>
    </w:p>
    <w:p w14:paraId="1469F605" w14:textId="77777777" w:rsidR="003A1D5F" w:rsidRPr="00F257BB" w:rsidRDefault="003A1D5F" w:rsidP="000278F9">
      <w:pPr>
        <w:pStyle w:val="libFootnote0"/>
        <w:rPr>
          <w:rtl/>
        </w:rPr>
      </w:pPr>
      <w:r>
        <w:rPr>
          <w:rtl/>
        </w:rPr>
        <w:t>(</w:t>
      </w:r>
      <w:r w:rsidRPr="00F257BB">
        <w:rPr>
          <w:rtl/>
        </w:rPr>
        <w:t>2) آل عمران</w:t>
      </w:r>
      <w:r>
        <w:rPr>
          <w:rtl/>
        </w:rPr>
        <w:t xml:space="preserve">: </w:t>
      </w:r>
      <w:r w:rsidRPr="00F257BB">
        <w:rPr>
          <w:rtl/>
        </w:rPr>
        <w:t>21.</w:t>
      </w:r>
    </w:p>
    <w:p w14:paraId="400FCDFF" w14:textId="77777777" w:rsidR="003A1D5F" w:rsidRPr="00F257BB" w:rsidRDefault="003A1D5F" w:rsidP="000278F9">
      <w:pPr>
        <w:pStyle w:val="libFootnote0"/>
        <w:rPr>
          <w:rtl/>
        </w:rPr>
      </w:pPr>
      <w:r>
        <w:rPr>
          <w:rtl/>
        </w:rPr>
        <w:t>(</w:t>
      </w:r>
      <w:r w:rsidRPr="00F257BB">
        <w:rPr>
          <w:rtl/>
        </w:rPr>
        <w:t>3) هود</w:t>
      </w:r>
      <w:r>
        <w:rPr>
          <w:rtl/>
        </w:rPr>
        <w:t xml:space="preserve">: </w:t>
      </w:r>
      <w:r w:rsidRPr="00F257BB">
        <w:rPr>
          <w:rtl/>
        </w:rPr>
        <w:t>87.</w:t>
      </w:r>
    </w:p>
    <w:p w14:paraId="395E819C" w14:textId="77777777" w:rsidR="003A1D5F" w:rsidRPr="00F257BB" w:rsidRDefault="003A1D5F" w:rsidP="000278F9">
      <w:pPr>
        <w:pStyle w:val="libFootnote0"/>
        <w:rPr>
          <w:rtl/>
        </w:rPr>
      </w:pPr>
      <w:r>
        <w:rPr>
          <w:rtl/>
        </w:rPr>
        <w:t>(</w:t>
      </w:r>
      <w:r w:rsidRPr="00F257BB">
        <w:rPr>
          <w:rtl/>
        </w:rPr>
        <w:t>4) الفرقان</w:t>
      </w:r>
      <w:r>
        <w:rPr>
          <w:rtl/>
        </w:rPr>
        <w:t xml:space="preserve">: </w:t>
      </w:r>
      <w:r w:rsidRPr="00F257BB">
        <w:rPr>
          <w:rtl/>
        </w:rPr>
        <w:t>7.</w:t>
      </w:r>
    </w:p>
    <w:p w14:paraId="799F0C91" w14:textId="77777777" w:rsidR="003A1D5F" w:rsidRPr="00F257BB" w:rsidRDefault="003A1D5F" w:rsidP="002F767C">
      <w:pPr>
        <w:pStyle w:val="libNormal0"/>
        <w:rPr>
          <w:rtl/>
        </w:rPr>
      </w:pPr>
      <w:r>
        <w:rPr>
          <w:rtl/>
        </w:rPr>
        <w:br w:type="page"/>
      </w:r>
      <w:r w:rsidRPr="00F257BB">
        <w:rPr>
          <w:rtl/>
        </w:rPr>
        <w:lastRenderedPageBreak/>
        <w:t>واستهزائهم</w:t>
      </w:r>
      <w:r>
        <w:rPr>
          <w:rtl/>
        </w:rPr>
        <w:t xml:space="preserve">، </w:t>
      </w:r>
      <w:r w:rsidRPr="00F257BB">
        <w:rPr>
          <w:rtl/>
        </w:rPr>
        <w:t>ولذلك أكّده من وجوه</w:t>
      </w:r>
      <w:r>
        <w:rPr>
          <w:rtl/>
        </w:rPr>
        <w:t xml:space="preserve">، </w:t>
      </w:r>
      <w:r w:rsidRPr="00F257BB">
        <w:rPr>
          <w:rtl/>
        </w:rPr>
        <w:t>وهي</w:t>
      </w:r>
      <w:r>
        <w:rPr>
          <w:rtl/>
        </w:rPr>
        <w:t xml:space="preserve">: </w:t>
      </w:r>
      <w:r w:rsidRPr="00F257BB">
        <w:rPr>
          <w:rtl/>
        </w:rPr>
        <w:t>إيراد حرف التحقيق</w:t>
      </w:r>
      <w:r>
        <w:rPr>
          <w:rtl/>
        </w:rPr>
        <w:t xml:space="preserve">، </w:t>
      </w:r>
      <w:r w:rsidRPr="00F257BB">
        <w:rPr>
          <w:rtl/>
        </w:rPr>
        <w:t>وتأكيد الضمير</w:t>
      </w:r>
      <w:r>
        <w:rPr>
          <w:rtl/>
        </w:rPr>
        <w:t xml:space="preserve">، </w:t>
      </w:r>
      <w:r w:rsidRPr="00F257BB">
        <w:rPr>
          <w:rtl/>
        </w:rPr>
        <w:t>والإسناد إلى نفسه</w:t>
      </w:r>
      <w:r>
        <w:rPr>
          <w:rtl/>
        </w:rPr>
        <w:t xml:space="preserve">، </w:t>
      </w:r>
      <w:r w:rsidRPr="00F257BB">
        <w:rPr>
          <w:rtl/>
        </w:rPr>
        <w:t>وصيغة المبالغة</w:t>
      </w:r>
      <w:r>
        <w:rPr>
          <w:rtl/>
        </w:rPr>
        <w:t xml:space="preserve">، </w:t>
      </w:r>
      <w:r w:rsidRPr="00F257BB">
        <w:rPr>
          <w:rtl/>
        </w:rPr>
        <w:t>وتقريره بقوله</w:t>
      </w:r>
      <w:r>
        <w:rPr>
          <w:rtl/>
        </w:rPr>
        <w:t xml:space="preserve">: </w:t>
      </w:r>
      <w:r w:rsidRPr="00AA0C1E">
        <w:rPr>
          <w:rStyle w:val="libAlaemChar"/>
          <w:rtl/>
        </w:rPr>
        <w:t>(</w:t>
      </w:r>
      <w:r w:rsidRPr="002F767C">
        <w:rPr>
          <w:rStyle w:val="libAieChar"/>
          <w:rtl/>
        </w:rPr>
        <w:t>وَإِنَّا لَهُ لَحافِظُونَ</w:t>
      </w:r>
      <w:r w:rsidRPr="00AA0C1E">
        <w:rPr>
          <w:rStyle w:val="libAlaemChar"/>
          <w:rtl/>
        </w:rPr>
        <w:t>)</w:t>
      </w:r>
      <w:r w:rsidRPr="00F257BB">
        <w:rPr>
          <w:rtl/>
        </w:rPr>
        <w:t xml:space="preserve"> أي</w:t>
      </w:r>
      <w:r>
        <w:rPr>
          <w:rtl/>
        </w:rPr>
        <w:t xml:space="preserve">: </w:t>
      </w:r>
      <w:r w:rsidRPr="00F257BB">
        <w:rPr>
          <w:rtl/>
        </w:rPr>
        <w:t>من كلّ زيادة ونقصان</w:t>
      </w:r>
      <w:r>
        <w:rPr>
          <w:rtl/>
        </w:rPr>
        <w:t xml:space="preserve">، </w:t>
      </w:r>
      <w:r w:rsidRPr="00F257BB">
        <w:rPr>
          <w:rtl/>
        </w:rPr>
        <w:t>وتغيير وتحريف</w:t>
      </w:r>
      <w:r>
        <w:rPr>
          <w:rtl/>
        </w:rPr>
        <w:t xml:space="preserve">، </w:t>
      </w:r>
      <w:r w:rsidRPr="00F257BB">
        <w:rPr>
          <w:rtl/>
        </w:rPr>
        <w:t>بخلاف الكتب المتقدّمة</w:t>
      </w:r>
      <w:r>
        <w:rPr>
          <w:rtl/>
        </w:rPr>
        <w:t xml:space="preserve">، </w:t>
      </w:r>
      <w:r w:rsidRPr="00F257BB">
        <w:rPr>
          <w:rtl/>
        </w:rPr>
        <w:t>فإنّه لم يتولّ حفظها</w:t>
      </w:r>
      <w:r>
        <w:rPr>
          <w:rtl/>
        </w:rPr>
        <w:t xml:space="preserve">، </w:t>
      </w:r>
      <w:r w:rsidRPr="00F257BB">
        <w:rPr>
          <w:rtl/>
        </w:rPr>
        <w:t>وإنّما يستحفظها الربّانيّون والأحبار. ولم يكل القرآن إلى غير حفظه</w:t>
      </w:r>
      <w:r>
        <w:rPr>
          <w:rtl/>
        </w:rPr>
        <w:t xml:space="preserve">، </w:t>
      </w:r>
      <w:r w:rsidRPr="00F257BB">
        <w:rPr>
          <w:rtl/>
        </w:rPr>
        <w:t>ليكون إلى آخر الدهر معجزا مباينا لكلام البشر</w:t>
      </w:r>
      <w:r>
        <w:rPr>
          <w:rtl/>
        </w:rPr>
        <w:t xml:space="preserve">، </w:t>
      </w:r>
      <w:r w:rsidRPr="00F257BB">
        <w:rPr>
          <w:rtl/>
        </w:rPr>
        <w:t>لا يخفى تغيير نظمه على أهل اللسان</w:t>
      </w:r>
      <w:r>
        <w:rPr>
          <w:rtl/>
        </w:rPr>
        <w:t xml:space="preserve">، </w:t>
      </w:r>
      <w:r w:rsidRPr="00F257BB">
        <w:rPr>
          <w:rtl/>
        </w:rPr>
        <w:t>فتنقله الأمّة عصرا بعد عصر على ما هو عليه</w:t>
      </w:r>
      <w:r>
        <w:rPr>
          <w:rtl/>
        </w:rPr>
        <w:t xml:space="preserve">، </w:t>
      </w:r>
      <w:r w:rsidRPr="00F257BB">
        <w:rPr>
          <w:rtl/>
        </w:rPr>
        <w:t>فيكون حجّة على الخلق.</w:t>
      </w:r>
    </w:p>
    <w:p w14:paraId="65B22124"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الضمير في «له» للنبيّ </w:t>
      </w:r>
      <w:r w:rsidRPr="00AA0C1E">
        <w:rPr>
          <w:rStyle w:val="libAlaemChar"/>
          <w:rtl/>
        </w:rPr>
        <w:t>صلى‌الله‌عليه‌وآله‌وسلم</w:t>
      </w:r>
      <w:r>
        <w:rPr>
          <w:rtl/>
        </w:rPr>
        <w:t xml:space="preserve">، </w:t>
      </w:r>
      <w:r w:rsidRPr="00F257BB">
        <w:rPr>
          <w:rtl/>
        </w:rPr>
        <w:t>لقوله</w:t>
      </w:r>
      <w:r>
        <w:rPr>
          <w:rtl/>
        </w:rPr>
        <w:t xml:space="preserve">: </w:t>
      </w:r>
      <w:r w:rsidRPr="00AA0C1E">
        <w:rPr>
          <w:rStyle w:val="libAlaemChar"/>
          <w:rtl/>
        </w:rPr>
        <w:t>(</w:t>
      </w:r>
      <w:r w:rsidRPr="002F767C">
        <w:rPr>
          <w:rStyle w:val="libAieChar"/>
          <w:rtl/>
        </w:rPr>
        <w:t>وَاللهُ يَعْصِمُكَ مِنَ النَّاسِ</w:t>
      </w:r>
      <w:r w:rsidRPr="00AA0C1E">
        <w:rPr>
          <w:rStyle w:val="libAlaemChar"/>
          <w:rtl/>
        </w:rPr>
        <w:t>)</w:t>
      </w:r>
      <w:r w:rsidRPr="00F257BB">
        <w:rPr>
          <w:rtl/>
        </w:rPr>
        <w:t xml:space="preserve"> </w:t>
      </w:r>
      <w:r w:rsidRPr="005D48FD">
        <w:rPr>
          <w:rStyle w:val="libFootnotenumChar"/>
          <w:rtl/>
        </w:rPr>
        <w:t>(1)</w:t>
      </w:r>
      <w:r>
        <w:rPr>
          <w:rtl/>
        </w:rPr>
        <w:t>.</w:t>
      </w:r>
    </w:p>
    <w:p w14:paraId="7DAE55B0" w14:textId="77777777" w:rsidR="003A1D5F" w:rsidRPr="00F257BB" w:rsidRDefault="003A1D5F" w:rsidP="000E6E49">
      <w:pPr>
        <w:pStyle w:val="libNormal"/>
        <w:rPr>
          <w:rtl/>
        </w:rPr>
      </w:pPr>
      <w:r w:rsidRPr="00AA0C1E">
        <w:rPr>
          <w:rStyle w:val="libAlaemChar"/>
          <w:rtl/>
        </w:rPr>
        <w:t>(</w:t>
      </w:r>
      <w:r w:rsidRPr="002F767C">
        <w:rPr>
          <w:rStyle w:val="libAieChar"/>
          <w:rtl/>
        </w:rPr>
        <w:t>وَلَقَدْ أَرْسَلْنا مِنْ قَبْلِكَ</w:t>
      </w:r>
      <w:r w:rsidRPr="00AA0C1E">
        <w:rPr>
          <w:rStyle w:val="libAlaemChar"/>
          <w:rtl/>
        </w:rPr>
        <w:t>)</w:t>
      </w:r>
      <w:r w:rsidRPr="00F257BB">
        <w:rPr>
          <w:rtl/>
        </w:rPr>
        <w:t xml:space="preserve"> يا محمّد رسلا. حذف المفعول لدلالة الإرسال عليه. </w:t>
      </w:r>
      <w:r w:rsidRPr="00AA0C1E">
        <w:rPr>
          <w:rStyle w:val="libAlaemChar"/>
          <w:rtl/>
        </w:rPr>
        <w:t>(</w:t>
      </w:r>
      <w:r w:rsidRPr="002F767C">
        <w:rPr>
          <w:rStyle w:val="libAieChar"/>
          <w:rtl/>
        </w:rPr>
        <w:t>فِي شِيَعِ الْأَوَّلِينَ</w:t>
      </w:r>
      <w:r w:rsidRPr="00AA0C1E">
        <w:rPr>
          <w:rStyle w:val="libAlaemChar"/>
          <w:rtl/>
        </w:rPr>
        <w:t>)</w:t>
      </w:r>
      <w:r w:rsidRPr="00F257BB">
        <w:rPr>
          <w:rtl/>
        </w:rPr>
        <w:t xml:space="preserve"> في فرقهم. جمع شيعة</w:t>
      </w:r>
      <w:r>
        <w:rPr>
          <w:rtl/>
        </w:rPr>
        <w:t xml:space="preserve">، </w:t>
      </w:r>
      <w:r w:rsidRPr="00F257BB">
        <w:rPr>
          <w:rtl/>
        </w:rPr>
        <w:t>وهي الفرقة المتّفقة على طريق ومذهب</w:t>
      </w:r>
      <w:r>
        <w:rPr>
          <w:rtl/>
        </w:rPr>
        <w:t xml:space="preserve">، </w:t>
      </w:r>
      <w:r w:rsidRPr="00F257BB">
        <w:rPr>
          <w:rtl/>
        </w:rPr>
        <w:t>من</w:t>
      </w:r>
      <w:r>
        <w:rPr>
          <w:rtl/>
        </w:rPr>
        <w:t xml:space="preserve">: </w:t>
      </w:r>
      <w:r w:rsidRPr="00F257BB">
        <w:rPr>
          <w:rtl/>
        </w:rPr>
        <w:t>شاعه</w:t>
      </w:r>
      <w:r>
        <w:rPr>
          <w:rtl/>
        </w:rPr>
        <w:t xml:space="preserve">، </w:t>
      </w:r>
      <w:r w:rsidRPr="00F257BB">
        <w:rPr>
          <w:rtl/>
        </w:rPr>
        <w:t>إذا تبعه. والمعنى</w:t>
      </w:r>
      <w:r>
        <w:rPr>
          <w:rtl/>
        </w:rPr>
        <w:t xml:space="preserve">: </w:t>
      </w:r>
      <w:r w:rsidRPr="00F257BB">
        <w:rPr>
          <w:rtl/>
        </w:rPr>
        <w:t>نبّأنا رجالا فيهم وجعلناهم رسلا فيما بينهم.</w:t>
      </w:r>
    </w:p>
    <w:p w14:paraId="241A4B8F" w14:textId="77777777" w:rsidR="003A1D5F" w:rsidRPr="00F257BB" w:rsidRDefault="003A1D5F" w:rsidP="000E6E49">
      <w:pPr>
        <w:pStyle w:val="libNormal"/>
        <w:rPr>
          <w:rtl/>
        </w:rPr>
      </w:pPr>
      <w:r w:rsidRPr="00AA0C1E">
        <w:rPr>
          <w:rStyle w:val="libAlaemChar"/>
          <w:rtl/>
        </w:rPr>
        <w:t>(</w:t>
      </w:r>
      <w:r w:rsidRPr="002F767C">
        <w:rPr>
          <w:rStyle w:val="libAieChar"/>
          <w:rtl/>
        </w:rPr>
        <w:t>وَما يَأْتِيهِمْ مِنْ رَسُولٍ إِلَّا كانُوا بِهِ يَسْتَهْزِؤُنَ</w:t>
      </w:r>
      <w:r w:rsidRPr="00AA0C1E">
        <w:rPr>
          <w:rStyle w:val="libAlaemChar"/>
          <w:rtl/>
        </w:rPr>
        <w:t>)</w:t>
      </w:r>
      <w:r w:rsidRPr="00F257BB">
        <w:rPr>
          <w:rtl/>
        </w:rPr>
        <w:t xml:space="preserve"> كما يفعل هؤلاء. وهو تسلية للنبيّ </w:t>
      </w:r>
      <w:r w:rsidRPr="00AA0C1E">
        <w:rPr>
          <w:rStyle w:val="libAlaemChar"/>
          <w:rtl/>
        </w:rPr>
        <w:t>صلى‌الله‌عليه‌وآله‌وسلم</w:t>
      </w:r>
      <w:r w:rsidRPr="00F257BB">
        <w:rPr>
          <w:rtl/>
        </w:rPr>
        <w:t xml:space="preserve">. </w:t>
      </w:r>
      <w:r>
        <w:rPr>
          <w:rtl/>
        </w:rPr>
        <w:t>و «</w:t>
      </w:r>
      <w:r w:rsidRPr="00F257BB">
        <w:rPr>
          <w:rtl/>
        </w:rPr>
        <w:t>ما» للحال لا يدخل إلّا مضارعا بمعناه</w:t>
      </w:r>
      <w:r>
        <w:rPr>
          <w:rtl/>
        </w:rPr>
        <w:t xml:space="preserve">، </w:t>
      </w:r>
      <w:r w:rsidRPr="00F257BB">
        <w:rPr>
          <w:rtl/>
        </w:rPr>
        <w:t>أو ماضيا قريبا منه. وهذا على حكاية الحال الماضية.</w:t>
      </w:r>
    </w:p>
    <w:p w14:paraId="1FD161ED" w14:textId="77777777" w:rsidR="003A1D5F" w:rsidRPr="00F257BB" w:rsidRDefault="003A1D5F" w:rsidP="000E6E49">
      <w:pPr>
        <w:pStyle w:val="libNormal"/>
        <w:rPr>
          <w:rtl/>
        </w:rPr>
      </w:pPr>
      <w:r w:rsidRPr="00AA0C1E">
        <w:rPr>
          <w:rStyle w:val="libAlaemChar"/>
          <w:rtl/>
        </w:rPr>
        <w:t>(</w:t>
      </w:r>
      <w:r w:rsidRPr="002F767C">
        <w:rPr>
          <w:rStyle w:val="libAieChar"/>
          <w:rtl/>
        </w:rPr>
        <w:t>كَذلِكَ نَسْلُكُهُ</w:t>
      </w:r>
      <w:r w:rsidRPr="00AA0C1E">
        <w:rPr>
          <w:rStyle w:val="libAlaemChar"/>
          <w:rtl/>
        </w:rPr>
        <w:t>)</w:t>
      </w:r>
      <w:r w:rsidRPr="00F257BB">
        <w:rPr>
          <w:rtl/>
        </w:rPr>
        <w:t xml:space="preserve"> ندخل الذكر </w:t>
      </w:r>
      <w:r w:rsidRPr="00AA0C1E">
        <w:rPr>
          <w:rStyle w:val="libAlaemChar"/>
          <w:rtl/>
        </w:rPr>
        <w:t>(</w:t>
      </w:r>
      <w:r w:rsidRPr="002F767C">
        <w:rPr>
          <w:rStyle w:val="libAieChar"/>
          <w:rtl/>
        </w:rPr>
        <w:t>فِي قُلُوبِ الْمُجْرِمِينَ</w:t>
      </w:r>
      <w:r w:rsidRPr="00AA0C1E">
        <w:rPr>
          <w:rStyle w:val="libAlaemChar"/>
          <w:rtl/>
        </w:rPr>
        <w:t>)</w:t>
      </w:r>
      <w:r w:rsidRPr="00F257BB">
        <w:rPr>
          <w:rtl/>
        </w:rPr>
        <w:t xml:space="preserve"> والسلك إدخال الشيء في الشيء</w:t>
      </w:r>
      <w:r>
        <w:rPr>
          <w:rtl/>
        </w:rPr>
        <w:t xml:space="preserve">، </w:t>
      </w:r>
      <w:r w:rsidRPr="00F257BB">
        <w:rPr>
          <w:rtl/>
        </w:rPr>
        <w:t>كالخيط في المخيط</w:t>
      </w:r>
      <w:r>
        <w:rPr>
          <w:rtl/>
        </w:rPr>
        <w:t xml:space="preserve">، </w:t>
      </w:r>
      <w:r w:rsidRPr="00F257BB">
        <w:rPr>
          <w:rtl/>
        </w:rPr>
        <w:t>والرمح في المطعون.</w:t>
      </w:r>
    </w:p>
    <w:p w14:paraId="3EA684AF" w14:textId="77777777" w:rsidR="003A1D5F" w:rsidRPr="00F257BB" w:rsidRDefault="003A1D5F" w:rsidP="000E6E49">
      <w:pPr>
        <w:pStyle w:val="libNormal"/>
        <w:rPr>
          <w:rtl/>
        </w:rPr>
      </w:pPr>
      <w:r w:rsidRPr="00AA0C1E">
        <w:rPr>
          <w:rStyle w:val="libAlaemChar"/>
          <w:rtl/>
        </w:rPr>
        <w:t>(</w:t>
      </w:r>
      <w:r w:rsidRPr="002F767C">
        <w:rPr>
          <w:rStyle w:val="libAieChar"/>
          <w:rtl/>
        </w:rPr>
        <w:t>لا يُؤْمِنُونَ بِهِ</w:t>
      </w:r>
      <w:r w:rsidRPr="00AA0C1E">
        <w:rPr>
          <w:rStyle w:val="libAlaemChar"/>
          <w:rtl/>
        </w:rPr>
        <w:t>)</w:t>
      </w:r>
      <w:r w:rsidRPr="00F257BB">
        <w:rPr>
          <w:rtl/>
        </w:rPr>
        <w:t xml:space="preserve"> حال من مفعول «نسلكه»</w:t>
      </w:r>
      <w:r>
        <w:rPr>
          <w:rtl/>
        </w:rPr>
        <w:t>.</w:t>
      </w:r>
      <w:r w:rsidRPr="00F257BB">
        <w:rPr>
          <w:rtl/>
        </w:rPr>
        <w:t xml:space="preserve"> والمعنى</w:t>
      </w:r>
      <w:r>
        <w:rPr>
          <w:rtl/>
        </w:rPr>
        <w:t xml:space="preserve">: </w:t>
      </w:r>
      <w:r w:rsidRPr="00F257BB">
        <w:rPr>
          <w:rtl/>
        </w:rPr>
        <w:t>مثل ذلك السلك نسلك الذكر ونلقيه في قلوب المجرمين مكذّبا غير مؤمن به</w:t>
      </w:r>
      <w:r>
        <w:rPr>
          <w:rtl/>
        </w:rPr>
        <w:t xml:space="preserve">، </w:t>
      </w:r>
      <w:r w:rsidRPr="00F257BB">
        <w:rPr>
          <w:rtl/>
        </w:rPr>
        <w:t>كما لو أنزلت بلئيم حاجة فلم يجبك إليها فقلت</w:t>
      </w:r>
      <w:r>
        <w:rPr>
          <w:rtl/>
        </w:rPr>
        <w:t xml:space="preserve">: </w:t>
      </w:r>
      <w:r w:rsidRPr="00F257BB">
        <w:rPr>
          <w:rtl/>
        </w:rPr>
        <w:t>كذلك أنزلها باللئام</w:t>
      </w:r>
      <w:r>
        <w:rPr>
          <w:rtl/>
        </w:rPr>
        <w:t xml:space="preserve">، </w:t>
      </w:r>
      <w:r w:rsidRPr="00F257BB">
        <w:rPr>
          <w:rtl/>
        </w:rPr>
        <w:t>يعني</w:t>
      </w:r>
      <w:r>
        <w:rPr>
          <w:rtl/>
        </w:rPr>
        <w:t xml:space="preserve">: </w:t>
      </w:r>
      <w:r w:rsidRPr="00F257BB">
        <w:rPr>
          <w:rtl/>
        </w:rPr>
        <w:t>مثل هذا الإنزال أنزلها بهم مردودة غير مقضيّة. أو يكون قوله</w:t>
      </w:r>
      <w:r>
        <w:rPr>
          <w:rtl/>
        </w:rPr>
        <w:t xml:space="preserve">: </w:t>
      </w:r>
      <w:r w:rsidRPr="00F257BB">
        <w:rPr>
          <w:rtl/>
        </w:rPr>
        <w:t>«لا يؤمنون» بيانا للجملة المتضمّنة للضمير.</w:t>
      </w:r>
    </w:p>
    <w:p w14:paraId="153D0146" w14:textId="77777777" w:rsidR="003A1D5F" w:rsidRPr="00F257BB" w:rsidRDefault="003A1D5F" w:rsidP="00D9332A">
      <w:pPr>
        <w:pStyle w:val="libLine"/>
        <w:rPr>
          <w:rtl/>
        </w:rPr>
      </w:pPr>
      <w:r w:rsidRPr="00F257BB">
        <w:rPr>
          <w:rtl/>
        </w:rPr>
        <w:t>__________________</w:t>
      </w:r>
    </w:p>
    <w:p w14:paraId="606689C8" w14:textId="77777777" w:rsidR="003A1D5F" w:rsidRPr="00F257BB" w:rsidRDefault="003A1D5F" w:rsidP="000278F9">
      <w:pPr>
        <w:pStyle w:val="libFootnote0"/>
        <w:rPr>
          <w:rtl/>
        </w:rPr>
      </w:pPr>
      <w:r>
        <w:rPr>
          <w:rtl/>
        </w:rPr>
        <w:t>(</w:t>
      </w:r>
      <w:r w:rsidRPr="00F257BB">
        <w:rPr>
          <w:rtl/>
        </w:rPr>
        <w:t>1) المائدة</w:t>
      </w:r>
      <w:r>
        <w:rPr>
          <w:rtl/>
        </w:rPr>
        <w:t xml:space="preserve">: </w:t>
      </w:r>
      <w:r w:rsidRPr="00F257BB">
        <w:rPr>
          <w:rtl/>
        </w:rPr>
        <w:t>67.</w:t>
      </w:r>
    </w:p>
    <w:p w14:paraId="58C0B611" w14:textId="77777777" w:rsidR="003A1D5F" w:rsidRPr="00F257BB" w:rsidRDefault="003A1D5F" w:rsidP="000E6E49">
      <w:pPr>
        <w:pStyle w:val="libNormal"/>
        <w:rPr>
          <w:rtl/>
        </w:rPr>
      </w:pPr>
      <w:r>
        <w:rPr>
          <w:rtl/>
        </w:rPr>
        <w:br w:type="page"/>
      </w:r>
      <w:r w:rsidRPr="00F257BB">
        <w:rPr>
          <w:rtl/>
        </w:rPr>
        <w:lastRenderedPageBreak/>
        <w:t>وقال بعض الأشعريّة</w:t>
      </w:r>
      <w:r>
        <w:rPr>
          <w:rtl/>
        </w:rPr>
        <w:t xml:space="preserve">: </w:t>
      </w:r>
      <w:r w:rsidRPr="00F257BB">
        <w:rPr>
          <w:rtl/>
        </w:rPr>
        <w:t>إنّ المعنى نسلك الاستهزاء في قلوبهم. وهذا غير صحيح</w:t>
      </w:r>
      <w:r>
        <w:rPr>
          <w:rtl/>
        </w:rPr>
        <w:t xml:space="preserve">، </w:t>
      </w:r>
      <w:r w:rsidRPr="00F257BB">
        <w:rPr>
          <w:rtl/>
        </w:rPr>
        <w:t>لأنّه لو كان الله قد سلك الاستهزاء في قلوبهم لسقط عنهم الذمّ والعقاب</w:t>
      </w:r>
      <w:r>
        <w:rPr>
          <w:rtl/>
        </w:rPr>
        <w:t xml:space="preserve">، </w:t>
      </w:r>
      <w:r w:rsidRPr="00F257BB">
        <w:rPr>
          <w:rtl/>
        </w:rPr>
        <w:t>لأنّ ذلك ليس من فعلهم</w:t>
      </w:r>
      <w:r>
        <w:rPr>
          <w:rtl/>
        </w:rPr>
        <w:t xml:space="preserve">، </w:t>
      </w:r>
      <w:r w:rsidRPr="00F257BB">
        <w:rPr>
          <w:rtl/>
        </w:rPr>
        <w:t>بل من فعل الله سبحانه فيهم</w:t>
      </w:r>
      <w:r>
        <w:rPr>
          <w:rtl/>
        </w:rPr>
        <w:t xml:space="preserve">، </w:t>
      </w:r>
      <w:r w:rsidRPr="00F257BB">
        <w:rPr>
          <w:rtl/>
        </w:rPr>
        <w:t>فلهم أن يقولوا محتجّين عليه</w:t>
      </w:r>
      <w:r>
        <w:rPr>
          <w:rtl/>
        </w:rPr>
        <w:t xml:space="preserve">: </w:t>
      </w:r>
      <w:r w:rsidRPr="00F257BB">
        <w:rPr>
          <w:rtl/>
        </w:rPr>
        <w:t>عتبتنا وذممتنا</w:t>
      </w:r>
      <w:r>
        <w:rPr>
          <w:rtl/>
        </w:rPr>
        <w:t xml:space="preserve">، </w:t>
      </w:r>
      <w:r w:rsidRPr="00F257BB">
        <w:rPr>
          <w:rtl/>
        </w:rPr>
        <w:t>وعذّبتنا بشيء أنت تخلقه فينا</w:t>
      </w:r>
      <w:r>
        <w:rPr>
          <w:rtl/>
        </w:rPr>
        <w:t xml:space="preserve">، </w:t>
      </w:r>
      <w:r w:rsidRPr="00F257BB">
        <w:rPr>
          <w:rtl/>
        </w:rPr>
        <w:t>وليس لنا فيه اختيار</w:t>
      </w:r>
      <w:r>
        <w:rPr>
          <w:rtl/>
        </w:rPr>
        <w:t xml:space="preserve">، </w:t>
      </w:r>
      <w:r w:rsidRPr="00F257BB">
        <w:rPr>
          <w:rtl/>
        </w:rPr>
        <w:t>تعالى الله عن ذلك علوّا كبيرا.</w:t>
      </w:r>
    </w:p>
    <w:p w14:paraId="7415800A" w14:textId="77777777" w:rsidR="003A1D5F" w:rsidRPr="00F257BB" w:rsidRDefault="003A1D5F" w:rsidP="000E6E49">
      <w:pPr>
        <w:pStyle w:val="libNormal"/>
        <w:rPr>
          <w:rtl/>
        </w:rPr>
      </w:pPr>
      <w:r w:rsidRPr="00F257BB">
        <w:rPr>
          <w:rtl/>
        </w:rPr>
        <w:t>ثمّ قال تهديدا لهم على تكذيبهم</w:t>
      </w:r>
      <w:r>
        <w:rPr>
          <w:rtl/>
        </w:rPr>
        <w:t xml:space="preserve">: </w:t>
      </w:r>
      <w:r w:rsidRPr="00AA0C1E">
        <w:rPr>
          <w:rStyle w:val="libAlaemChar"/>
          <w:rtl/>
        </w:rPr>
        <w:t>(</w:t>
      </w:r>
      <w:r w:rsidRPr="002F767C">
        <w:rPr>
          <w:rStyle w:val="libAieChar"/>
          <w:rtl/>
        </w:rPr>
        <w:t>وَقَدْ خَلَتْ سُنَّةُ الْأَوَّلِينَ</w:t>
      </w:r>
      <w:r w:rsidRPr="00AA0C1E">
        <w:rPr>
          <w:rStyle w:val="libAlaemChar"/>
          <w:rtl/>
        </w:rPr>
        <w:t>)</w:t>
      </w:r>
      <w:r w:rsidRPr="00F257BB">
        <w:rPr>
          <w:rtl/>
        </w:rPr>
        <w:t xml:space="preserve"> طريقتهم الّتي سنّها الله في إهلاكهم حين كذّبوا برسلهم وبالذكر المنزل عليهم. وهو وعيد لأهل مكّة على تكذيبهم.</w:t>
      </w:r>
    </w:p>
    <w:p w14:paraId="77DE05FA" w14:textId="77777777" w:rsidR="003A1D5F" w:rsidRPr="00F257BB" w:rsidRDefault="003A1D5F" w:rsidP="000E6E49">
      <w:pPr>
        <w:pStyle w:val="libNormal"/>
        <w:rPr>
          <w:rtl/>
        </w:rPr>
      </w:pPr>
      <w:r w:rsidRPr="00AA0C1E">
        <w:rPr>
          <w:rStyle w:val="libAlaemChar"/>
          <w:rtl/>
        </w:rPr>
        <w:t>(</w:t>
      </w:r>
      <w:r w:rsidRPr="002F767C">
        <w:rPr>
          <w:rStyle w:val="libAieChar"/>
          <w:rtl/>
        </w:rPr>
        <w:t>وَلَوْ فَتَحْنا عَلَيْهِمْ</w:t>
      </w:r>
      <w:r w:rsidRPr="00AA0C1E">
        <w:rPr>
          <w:rStyle w:val="libAlaemChar"/>
          <w:rtl/>
        </w:rPr>
        <w:t>)</w:t>
      </w:r>
      <w:r w:rsidRPr="00F257BB">
        <w:rPr>
          <w:rtl/>
        </w:rPr>
        <w:t xml:space="preserve"> على هؤلاء المعاندين المقترحين </w:t>
      </w:r>
      <w:r w:rsidRPr="00AA0C1E">
        <w:rPr>
          <w:rStyle w:val="libAlaemChar"/>
          <w:rtl/>
        </w:rPr>
        <w:t>(</w:t>
      </w:r>
      <w:r w:rsidRPr="002F767C">
        <w:rPr>
          <w:rStyle w:val="libAieChar"/>
          <w:rtl/>
        </w:rPr>
        <w:t>باباً مِنَ السَّماءِ فَظَلُّوا فِيهِ يَعْرُجُونَ</w:t>
      </w:r>
      <w:r w:rsidRPr="00AA0C1E">
        <w:rPr>
          <w:rStyle w:val="libAlaemChar"/>
          <w:rtl/>
        </w:rPr>
        <w:t>)</w:t>
      </w:r>
      <w:r w:rsidRPr="00F257BB">
        <w:rPr>
          <w:rtl/>
        </w:rPr>
        <w:t xml:space="preserve"> يصعدون إليها ويرون عجائبها طول نهارهم. وتخصيص ذلك بالنهار ليكونوا مستوضحين ل</w:t>
      </w:r>
      <w:r>
        <w:rPr>
          <w:rFonts w:hint="cs"/>
          <w:rtl/>
        </w:rPr>
        <w:t>ـ</w:t>
      </w:r>
      <w:r w:rsidRPr="00F257BB">
        <w:rPr>
          <w:rtl/>
        </w:rPr>
        <w:t>ما يرون. وقيل</w:t>
      </w:r>
      <w:r>
        <w:rPr>
          <w:rtl/>
        </w:rPr>
        <w:t xml:space="preserve">: </w:t>
      </w:r>
      <w:r w:rsidRPr="00F257BB">
        <w:rPr>
          <w:rtl/>
        </w:rPr>
        <w:t>الضمير للملائكة</w:t>
      </w:r>
      <w:r>
        <w:rPr>
          <w:rtl/>
        </w:rPr>
        <w:t xml:space="preserve">، </w:t>
      </w:r>
      <w:r w:rsidRPr="00F257BB">
        <w:rPr>
          <w:rtl/>
        </w:rPr>
        <w:t>أي</w:t>
      </w:r>
      <w:r>
        <w:rPr>
          <w:rtl/>
        </w:rPr>
        <w:t xml:space="preserve">: </w:t>
      </w:r>
      <w:r w:rsidRPr="00F257BB">
        <w:rPr>
          <w:rtl/>
        </w:rPr>
        <w:t>لو أريناهم الملائكة يصعدون في السماء عيانا.</w:t>
      </w:r>
    </w:p>
    <w:p w14:paraId="1B983BE3" w14:textId="77777777" w:rsidR="003A1D5F" w:rsidRPr="00F257BB" w:rsidRDefault="003A1D5F" w:rsidP="000E6E49">
      <w:pPr>
        <w:pStyle w:val="libNormal"/>
        <w:rPr>
          <w:rtl/>
        </w:rPr>
      </w:pPr>
      <w:r w:rsidRPr="00AA0C1E">
        <w:rPr>
          <w:rStyle w:val="libAlaemChar"/>
          <w:rtl/>
        </w:rPr>
        <w:t>(</w:t>
      </w:r>
      <w:r w:rsidRPr="002F767C">
        <w:rPr>
          <w:rStyle w:val="libAieChar"/>
          <w:rtl/>
        </w:rPr>
        <w:t>لَقالُوا</w:t>
      </w:r>
      <w:r w:rsidRPr="00AA0C1E">
        <w:rPr>
          <w:rStyle w:val="libAlaemChar"/>
          <w:rtl/>
        </w:rPr>
        <w:t>)</w:t>
      </w:r>
      <w:r w:rsidRPr="00F257BB">
        <w:rPr>
          <w:rtl/>
        </w:rPr>
        <w:t xml:space="preserve"> من غلوّهم في العناد وتشكيكهم في الحقّ </w:t>
      </w:r>
      <w:r w:rsidRPr="00AA0C1E">
        <w:rPr>
          <w:rStyle w:val="libAlaemChar"/>
          <w:rtl/>
        </w:rPr>
        <w:t>(</w:t>
      </w:r>
      <w:r w:rsidRPr="002F767C">
        <w:rPr>
          <w:rStyle w:val="libAieChar"/>
          <w:rtl/>
        </w:rPr>
        <w:t>إِنَّما سُكِّرَتْ أَبْصارُنا</w:t>
      </w:r>
      <w:r w:rsidRPr="00AA0C1E">
        <w:rPr>
          <w:rStyle w:val="libAlaemChar"/>
          <w:rtl/>
        </w:rPr>
        <w:t>)</w:t>
      </w:r>
      <w:r w:rsidRPr="00F257BB">
        <w:rPr>
          <w:rtl/>
        </w:rPr>
        <w:t xml:space="preserve"> سدّت عن الإبصار بالسحر</w:t>
      </w:r>
      <w:r>
        <w:rPr>
          <w:rtl/>
        </w:rPr>
        <w:t xml:space="preserve">، </w:t>
      </w:r>
      <w:r w:rsidRPr="00F257BB">
        <w:rPr>
          <w:rtl/>
        </w:rPr>
        <w:t>فإنّ اشتقاقه من السّكر بمعنى السدّ. ويدلّ عليه قراءة ابن كثير بالتخفيف. أو حيّرت من السّكر</w:t>
      </w:r>
      <w:r>
        <w:rPr>
          <w:rtl/>
        </w:rPr>
        <w:t xml:space="preserve">، </w:t>
      </w:r>
      <w:r w:rsidRPr="00F257BB">
        <w:rPr>
          <w:rtl/>
        </w:rPr>
        <w:t>أي</w:t>
      </w:r>
      <w:r>
        <w:rPr>
          <w:rtl/>
        </w:rPr>
        <w:t xml:space="preserve">: </w:t>
      </w:r>
      <w:r w:rsidRPr="00F257BB">
        <w:rPr>
          <w:rtl/>
        </w:rPr>
        <w:t>حارت كما يحار السكران. والمعنى</w:t>
      </w:r>
      <w:r>
        <w:rPr>
          <w:rtl/>
        </w:rPr>
        <w:t xml:space="preserve">: </w:t>
      </w:r>
      <w:r w:rsidRPr="00F257BB">
        <w:rPr>
          <w:rtl/>
        </w:rPr>
        <w:t>أنّ هؤلاء المشركين بلغ من غلوّهم في العناد أن لو فتح لهم باب من أبواب السماء</w:t>
      </w:r>
      <w:r>
        <w:rPr>
          <w:rtl/>
        </w:rPr>
        <w:t xml:space="preserve">، </w:t>
      </w:r>
      <w:r w:rsidRPr="00F257BB">
        <w:rPr>
          <w:rtl/>
        </w:rPr>
        <w:t>ويسّر لهم معراج يصعدون فيه إليها</w:t>
      </w:r>
      <w:r>
        <w:rPr>
          <w:rtl/>
        </w:rPr>
        <w:t xml:space="preserve">، </w:t>
      </w:r>
      <w:r w:rsidRPr="00F257BB">
        <w:rPr>
          <w:rtl/>
        </w:rPr>
        <w:t>وشاهدوا ملكوت السماء</w:t>
      </w:r>
      <w:r>
        <w:rPr>
          <w:rtl/>
        </w:rPr>
        <w:t xml:space="preserve">، </w:t>
      </w:r>
      <w:r w:rsidRPr="00F257BB">
        <w:rPr>
          <w:rtl/>
        </w:rPr>
        <w:t>أو رأو صعود الملائكة في السماء من العيان</w:t>
      </w:r>
      <w:r>
        <w:rPr>
          <w:rtl/>
        </w:rPr>
        <w:t xml:space="preserve">، </w:t>
      </w:r>
      <w:r w:rsidRPr="00F257BB">
        <w:rPr>
          <w:rtl/>
        </w:rPr>
        <w:t>لقالوا</w:t>
      </w:r>
      <w:r>
        <w:rPr>
          <w:rtl/>
        </w:rPr>
        <w:t xml:space="preserve">: </w:t>
      </w:r>
      <w:r w:rsidRPr="00F257BB">
        <w:rPr>
          <w:rtl/>
        </w:rPr>
        <w:t>هو شيء نتخايله لا حقيقة له.</w:t>
      </w:r>
    </w:p>
    <w:p w14:paraId="3A3E34E1" w14:textId="77777777" w:rsidR="003A1D5F" w:rsidRPr="00F257BB" w:rsidRDefault="003A1D5F" w:rsidP="000E6E49">
      <w:pPr>
        <w:pStyle w:val="libNormal"/>
        <w:rPr>
          <w:rtl/>
        </w:rPr>
      </w:pPr>
      <w:r w:rsidRPr="00AA0C1E">
        <w:rPr>
          <w:rStyle w:val="libAlaemChar"/>
          <w:rtl/>
        </w:rPr>
        <w:t>(</w:t>
      </w:r>
      <w:r w:rsidRPr="002F767C">
        <w:rPr>
          <w:rStyle w:val="libAieChar"/>
          <w:rtl/>
        </w:rPr>
        <w:t>بَلْ نَحْنُ قَوْمٌ مَسْحُورُونَ</w:t>
      </w:r>
      <w:r w:rsidRPr="00AA0C1E">
        <w:rPr>
          <w:rStyle w:val="libAlaemChar"/>
          <w:rtl/>
        </w:rPr>
        <w:t>)</w:t>
      </w:r>
      <w:r w:rsidRPr="00F257BB">
        <w:rPr>
          <w:rtl/>
        </w:rPr>
        <w:t xml:space="preserve"> بل قالوا</w:t>
      </w:r>
      <w:r>
        <w:rPr>
          <w:rtl/>
        </w:rPr>
        <w:t xml:space="preserve">: </w:t>
      </w:r>
      <w:r w:rsidRPr="00F257BB">
        <w:rPr>
          <w:rtl/>
        </w:rPr>
        <w:t>قد سحرنا محمّد بذلك</w:t>
      </w:r>
      <w:r>
        <w:rPr>
          <w:rtl/>
        </w:rPr>
        <w:t xml:space="preserve">، </w:t>
      </w:r>
      <w:r w:rsidRPr="00F257BB">
        <w:rPr>
          <w:rtl/>
        </w:rPr>
        <w:t>كما قالوه عند ظهور غيره من الآيات. وإنّما قال</w:t>
      </w:r>
      <w:r>
        <w:rPr>
          <w:rtl/>
        </w:rPr>
        <w:t xml:space="preserve">: </w:t>
      </w:r>
      <w:r w:rsidRPr="00F257BB">
        <w:rPr>
          <w:rtl/>
        </w:rPr>
        <w:t>«إنّما» ليدلّ على أنّهم يقطعون بأنّ ذلك ليس إلّا تسكيرا لأبصارهم.</w:t>
      </w:r>
    </w:p>
    <w:p w14:paraId="7F7F652A"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وَلَقَدْ جَعَلْنا فِي السَّماءِ بُرُوجاً وَزَيَّنَّاها لِلنَّاظِرِينَ (16) وَحَفِظْناها مِنْ كُلِّ شَيْطانٍ رَجِيمٍ (17) إِلاَّ مَنِ اسْتَرَقَ السَّمْعَ فَأَتْبَعَهُ شِهابٌ مُبِينٌ (18)</w:t>
      </w:r>
      <w:r w:rsidRPr="00AA0C1E">
        <w:rPr>
          <w:rStyle w:val="libAlaemChar"/>
          <w:rtl/>
        </w:rPr>
        <w:t>)</w:t>
      </w:r>
    </w:p>
    <w:p w14:paraId="5558FCC2" w14:textId="77777777" w:rsidR="003A1D5F" w:rsidRPr="00F257BB" w:rsidRDefault="003A1D5F" w:rsidP="000E6E49">
      <w:pPr>
        <w:pStyle w:val="libNormal"/>
        <w:rPr>
          <w:rtl/>
        </w:rPr>
      </w:pPr>
      <w:r w:rsidRPr="00F257BB">
        <w:rPr>
          <w:rtl/>
        </w:rPr>
        <w:t>ثمّ ذكر سبحانه دلالات التوحيد ردّا عليهم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جَعَلْنا فِي السَّماءِ بُرُوجاً</w:t>
      </w:r>
      <w:r w:rsidRPr="00AA0C1E">
        <w:rPr>
          <w:rStyle w:val="libAlaemChar"/>
          <w:rtl/>
        </w:rPr>
        <w:t>)</w:t>
      </w:r>
      <w:r w:rsidRPr="00F257BB">
        <w:rPr>
          <w:rtl/>
        </w:rPr>
        <w:t xml:space="preserve"> اثني عشر تسير الشمس والقمر فيها</w:t>
      </w:r>
      <w:r>
        <w:rPr>
          <w:rtl/>
        </w:rPr>
        <w:t xml:space="preserve">، </w:t>
      </w:r>
      <w:r w:rsidRPr="00F257BB">
        <w:rPr>
          <w:rtl/>
        </w:rPr>
        <w:t xml:space="preserve">مختلفة الهيئات والخواصّ </w:t>
      </w:r>
      <w:r w:rsidRPr="00AA0C1E">
        <w:rPr>
          <w:rStyle w:val="libAlaemChar"/>
          <w:rtl/>
        </w:rPr>
        <w:t>(</w:t>
      </w:r>
      <w:r w:rsidRPr="002F767C">
        <w:rPr>
          <w:rStyle w:val="libAieChar"/>
          <w:rtl/>
        </w:rPr>
        <w:t>وَزَيَّنَّاها</w:t>
      </w:r>
      <w:r w:rsidRPr="00AA0C1E">
        <w:rPr>
          <w:rStyle w:val="libAlaemChar"/>
          <w:rtl/>
        </w:rPr>
        <w:t>)</w:t>
      </w:r>
      <w:r w:rsidRPr="00F257BB">
        <w:rPr>
          <w:rtl/>
        </w:rPr>
        <w:t xml:space="preserve"> بالأشكال الحسنة والهيئات البهيّة من الكواكب المنيرة </w:t>
      </w:r>
      <w:r w:rsidRPr="00AA0C1E">
        <w:rPr>
          <w:rStyle w:val="libAlaemChar"/>
          <w:rtl/>
        </w:rPr>
        <w:t>(</w:t>
      </w:r>
      <w:r w:rsidRPr="002F767C">
        <w:rPr>
          <w:rStyle w:val="libAieChar"/>
          <w:rtl/>
        </w:rPr>
        <w:t>لِلنَّاظِرِينَ</w:t>
      </w:r>
      <w:r w:rsidRPr="00AA0C1E">
        <w:rPr>
          <w:rStyle w:val="libAlaemChar"/>
          <w:rtl/>
        </w:rPr>
        <w:t>)</w:t>
      </w:r>
      <w:r w:rsidRPr="00F257BB">
        <w:rPr>
          <w:rtl/>
        </w:rPr>
        <w:t xml:space="preserve"> المعتبرين المستدلّين بها على قدرة مبدعها وتوحيد صانعها.</w:t>
      </w:r>
    </w:p>
    <w:p w14:paraId="51E58C19" w14:textId="77777777" w:rsidR="003A1D5F" w:rsidRPr="00F257BB" w:rsidRDefault="003A1D5F" w:rsidP="000E6E49">
      <w:pPr>
        <w:pStyle w:val="libNormal"/>
        <w:rPr>
          <w:rtl/>
        </w:rPr>
      </w:pPr>
      <w:r w:rsidRPr="00AA0C1E">
        <w:rPr>
          <w:rStyle w:val="libAlaemChar"/>
          <w:rtl/>
        </w:rPr>
        <w:t>(</w:t>
      </w:r>
      <w:r w:rsidRPr="002F767C">
        <w:rPr>
          <w:rStyle w:val="libAieChar"/>
          <w:rtl/>
        </w:rPr>
        <w:t>وَحَفِظْناها</w:t>
      </w:r>
      <w:r w:rsidRPr="00AA0C1E">
        <w:rPr>
          <w:rStyle w:val="libAlaemChar"/>
          <w:rtl/>
        </w:rPr>
        <w:t>)</w:t>
      </w:r>
      <w:r w:rsidRPr="00F257BB">
        <w:rPr>
          <w:rtl/>
        </w:rPr>
        <w:t xml:space="preserve"> وحفظنا السماء </w:t>
      </w:r>
      <w:r w:rsidRPr="00AA0C1E">
        <w:rPr>
          <w:rStyle w:val="libAlaemChar"/>
          <w:rtl/>
        </w:rPr>
        <w:t>(</w:t>
      </w:r>
      <w:r w:rsidRPr="002F767C">
        <w:rPr>
          <w:rStyle w:val="libAieChar"/>
          <w:rtl/>
        </w:rPr>
        <w:t>مِنْ كُلِّ شَيْطانٍ رَجِيمٍ</w:t>
      </w:r>
      <w:r w:rsidRPr="00AA0C1E">
        <w:rPr>
          <w:rStyle w:val="libAlaemChar"/>
          <w:rtl/>
        </w:rPr>
        <w:t>)</w:t>
      </w:r>
      <w:r w:rsidRPr="00F257BB">
        <w:rPr>
          <w:rtl/>
        </w:rPr>
        <w:t xml:space="preserve"> مرجوم مرميّ بالشهب</w:t>
      </w:r>
      <w:r>
        <w:rPr>
          <w:rtl/>
        </w:rPr>
        <w:t xml:space="preserve">، </w:t>
      </w:r>
      <w:r w:rsidRPr="00F257BB">
        <w:rPr>
          <w:rtl/>
        </w:rPr>
        <w:t>أو ملعون مشؤوم</w:t>
      </w:r>
      <w:r>
        <w:rPr>
          <w:rtl/>
        </w:rPr>
        <w:t xml:space="preserve">، </w:t>
      </w:r>
      <w:r w:rsidRPr="00F257BB">
        <w:rPr>
          <w:rtl/>
        </w:rPr>
        <w:t>فلا يقدر أن يصعد إليها</w:t>
      </w:r>
      <w:r>
        <w:rPr>
          <w:rtl/>
        </w:rPr>
        <w:t xml:space="preserve">، </w:t>
      </w:r>
      <w:r w:rsidRPr="00F257BB">
        <w:rPr>
          <w:rtl/>
        </w:rPr>
        <w:t>ويوسوس أهلها</w:t>
      </w:r>
      <w:r>
        <w:rPr>
          <w:rtl/>
        </w:rPr>
        <w:t xml:space="preserve">، </w:t>
      </w:r>
      <w:r w:rsidRPr="00F257BB">
        <w:rPr>
          <w:rtl/>
        </w:rPr>
        <w:t>ويتصرّف في أمرها</w:t>
      </w:r>
      <w:r>
        <w:rPr>
          <w:rtl/>
        </w:rPr>
        <w:t xml:space="preserve">، </w:t>
      </w:r>
      <w:r w:rsidRPr="00F257BB">
        <w:rPr>
          <w:rtl/>
        </w:rPr>
        <w:t>ويطّلع على أحوالها. وحفظ الشيء جعله على ما ينفي عنه الضياع. فمن ذلك حفظ القرآن بدرسه حتّى لا ينسى. وحفظ المال إحرازه حتّى لا يضيع. وحفظ السماء من الشيطان بالمنع حتّى لا يدخلها</w:t>
      </w:r>
      <w:r>
        <w:rPr>
          <w:rtl/>
        </w:rPr>
        <w:t xml:space="preserve">، </w:t>
      </w:r>
      <w:r w:rsidRPr="00F257BB">
        <w:rPr>
          <w:rtl/>
        </w:rPr>
        <w:t>ولا يبلغ إلى موضع يتمكّن فيه من استراق السمع</w:t>
      </w:r>
      <w:r>
        <w:rPr>
          <w:rtl/>
        </w:rPr>
        <w:t xml:space="preserve">، </w:t>
      </w:r>
      <w:r w:rsidRPr="00F257BB">
        <w:rPr>
          <w:rtl/>
        </w:rPr>
        <w:t>ل</w:t>
      </w:r>
      <w:r>
        <w:rPr>
          <w:rFonts w:hint="cs"/>
          <w:rtl/>
        </w:rPr>
        <w:t>ـ</w:t>
      </w:r>
      <w:r w:rsidRPr="00F257BB">
        <w:rPr>
          <w:rtl/>
        </w:rPr>
        <w:t>ما أعدّ له من الشهاب</w:t>
      </w:r>
      <w:r>
        <w:rPr>
          <w:rtl/>
        </w:rPr>
        <w:t xml:space="preserve">، </w:t>
      </w:r>
      <w:r w:rsidRPr="00F257BB">
        <w:rPr>
          <w:rtl/>
        </w:rPr>
        <w:t>كما قال جلّ وعزّ</w:t>
      </w:r>
      <w:r>
        <w:rPr>
          <w:rtl/>
        </w:rPr>
        <w:t xml:space="preserve">: </w:t>
      </w:r>
      <w:r w:rsidRPr="00AA0C1E">
        <w:rPr>
          <w:rStyle w:val="libAlaemChar"/>
          <w:rtl/>
        </w:rPr>
        <w:t>(</w:t>
      </w:r>
      <w:r w:rsidRPr="002F767C">
        <w:rPr>
          <w:rStyle w:val="libAieChar"/>
          <w:rtl/>
        </w:rPr>
        <w:t>إِلَّا مَنِ اسْتَرَقَ السَّمْعَ</w:t>
      </w:r>
      <w:r w:rsidRPr="00AA0C1E">
        <w:rPr>
          <w:rStyle w:val="libAlaemChar"/>
          <w:rtl/>
        </w:rPr>
        <w:t>)</w:t>
      </w:r>
      <w:r w:rsidRPr="00F257BB">
        <w:rPr>
          <w:rtl/>
        </w:rPr>
        <w:t xml:space="preserve"> بدل </w:t>
      </w:r>
      <w:r w:rsidRPr="00AA0C1E">
        <w:rPr>
          <w:rStyle w:val="libAlaemChar"/>
          <w:rtl/>
        </w:rPr>
        <w:t>(</w:t>
      </w:r>
      <w:r w:rsidRPr="002F767C">
        <w:rPr>
          <w:rStyle w:val="libAieChar"/>
          <w:rtl/>
        </w:rPr>
        <w:t>مِنْ كُلِّ شَيْطانٍ</w:t>
      </w:r>
      <w:r w:rsidRPr="00AA0C1E">
        <w:rPr>
          <w:rStyle w:val="libAlaemChar"/>
          <w:rtl/>
        </w:rPr>
        <w:t>)</w:t>
      </w:r>
      <w:r>
        <w:rPr>
          <w:rtl/>
        </w:rPr>
        <w:t>.</w:t>
      </w:r>
    </w:p>
    <w:p w14:paraId="6E3C6AF4" w14:textId="77777777" w:rsidR="003A1D5F" w:rsidRPr="00F257BB" w:rsidRDefault="003A1D5F" w:rsidP="000E6E49">
      <w:pPr>
        <w:pStyle w:val="libNormal"/>
        <w:rPr>
          <w:rtl/>
        </w:rPr>
      </w:pPr>
      <w:r w:rsidRPr="00F257BB">
        <w:rPr>
          <w:rtl/>
        </w:rPr>
        <w:t>واستراق السمع اختلاسه سرّا. شبّه به خطفتهم اليسيرة من قطّان السماوات</w:t>
      </w:r>
      <w:r>
        <w:rPr>
          <w:rtl/>
        </w:rPr>
        <w:t xml:space="preserve">، </w:t>
      </w:r>
      <w:r w:rsidRPr="00F257BB">
        <w:rPr>
          <w:rtl/>
        </w:rPr>
        <w:t>ل</w:t>
      </w:r>
      <w:r>
        <w:rPr>
          <w:rFonts w:hint="cs"/>
          <w:rtl/>
        </w:rPr>
        <w:t>ـ</w:t>
      </w:r>
      <w:r w:rsidRPr="00F257BB">
        <w:rPr>
          <w:rtl/>
        </w:rPr>
        <w:t>ما بينهم من المناسبة في الجوهر</w:t>
      </w:r>
      <w:r>
        <w:rPr>
          <w:rtl/>
        </w:rPr>
        <w:t xml:space="preserve">، </w:t>
      </w:r>
      <w:r w:rsidRPr="00F257BB">
        <w:rPr>
          <w:rtl/>
        </w:rPr>
        <w:t>أو بالاستدلال من أوضاع الكواكب وحركاتها ليخبروا بها الكهنة.</w:t>
      </w:r>
    </w:p>
    <w:p w14:paraId="1EE0049C"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أنّه كان في الجاهليّة كهنة</w:t>
      </w:r>
      <w:r>
        <w:rPr>
          <w:rtl/>
        </w:rPr>
        <w:t xml:space="preserve">، </w:t>
      </w:r>
      <w:r w:rsidRPr="00F257BB">
        <w:rPr>
          <w:rtl/>
        </w:rPr>
        <w:t>ومع كلّ واحد شيطان</w:t>
      </w:r>
      <w:r>
        <w:rPr>
          <w:rtl/>
        </w:rPr>
        <w:t xml:space="preserve">، </w:t>
      </w:r>
      <w:r w:rsidRPr="00F257BB">
        <w:rPr>
          <w:rtl/>
        </w:rPr>
        <w:t>فكان يقعد من السماء مقاعد للسمع</w:t>
      </w:r>
      <w:r>
        <w:rPr>
          <w:rtl/>
        </w:rPr>
        <w:t xml:space="preserve">، </w:t>
      </w:r>
      <w:r w:rsidRPr="00F257BB">
        <w:rPr>
          <w:rtl/>
        </w:rPr>
        <w:t>فيستمع من الملائكة ما هو كائن في الأرض</w:t>
      </w:r>
      <w:r>
        <w:rPr>
          <w:rtl/>
        </w:rPr>
        <w:t xml:space="preserve">، </w:t>
      </w:r>
      <w:r w:rsidRPr="00F257BB">
        <w:rPr>
          <w:rtl/>
        </w:rPr>
        <w:t>فينزل ويخبر به الكاهن</w:t>
      </w:r>
      <w:r>
        <w:rPr>
          <w:rtl/>
        </w:rPr>
        <w:t xml:space="preserve">، </w:t>
      </w:r>
      <w:r w:rsidRPr="00F257BB">
        <w:rPr>
          <w:rtl/>
        </w:rPr>
        <w:t>فيفشيه الكاهن إلى الناس</w:t>
      </w:r>
      <w:r>
        <w:rPr>
          <w:rtl/>
        </w:rPr>
        <w:t xml:space="preserve">، </w:t>
      </w:r>
      <w:r w:rsidRPr="00F257BB">
        <w:rPr>
          <w:rtl/>
        </w:rPr>
        <w:t xml:space="preserve">فلمّا ولد عيسى </w:t>
      </w:r>
      <w:r w:rsidRPr="00AA0C1E">
        <w:rPr>
          <w:rStyle w:val="libAlaemChar"/>
          <w:rtl/>
        </w:rPr>
        <w:t>عليه‌السلام</w:t>
      </w:r>
      <w:r w:rsidRPr="00F257BB">
        <w:rPr>
          <w:rtl/>
        </w:rPr>
        <w:t xml:space="preserve"> منعوا من ثلاث</w:t>
      </w:r>
    </w:p>
    <w:p w14:paraId="131D92CA" w14:textId="77777777" w:rsidR="003A1D5F" w:rsidRPr="00F257BB" w:rsidRDefault="003A1D5F" w:rsidP="002F767C">
      <w:pPr>
        <w:pStyle w:val="libNormal0"/>
        <w:rPr>
          <w:rtl/>
        </w:rPr>
      </w:pPr>
      <w:r>
        <w:rPr>
          <w:rtl/>
        </w:rPr>
        <w:br w:type="page"/>
      </w:r>
      <w:r w:rsidRPr="00F257BB">
        <w:rPr>
          <w:rtl/>
        </w:rPr>
        <w:lastRenderedPageBreak/>
        <w:t>سماوات</w:t>
      </w:r>
      <w:r>
        <w:rPr>
          <w:rtl/>
        </w:rPr>
        <w:t>،</w:t>
      </w:r>
      <w:r w:rsidRPr="00A86F39">
        <w:rPr>
          <w:rtl/>
        </w:rPr>
        <w:t xml:space="preserve"> </w:t>
      </w:r>
      <w:r w:rsidRPr="00F257BB">
        <w:rPr>
          <w:rtl/>
        </w:rPr>
        <w:t>ول</w:t>
      </w:r>
      <w:r>
        <w:rPr>
          <w:rFonts w:hint="cs"/>
          <w:rtl/>
        </w:rPr>
        <w:t>ـ</w:t>
      </w:r>
      <w:r w:rsidRPr="00F257BB">
        <w:rPr>
          <w:rtl/>
        </w:rPr>
        <w:t xml:space="preserve">مّا ولد محمّد </w:t>
      </w:r>
      <w:r w:rsidRPr="00AA0C1E">
        <w:rPr>
          <w:rStyle w:val="libAlaemChar"/>
          <w:rtl/>
        </w:rPr>
        <w:t>صلى‌الله‌عليه‌وآله‌وسلم</w:t>
      </w:r>
      <w:r w:rsidRPr="00F257BB">
        <w:rPr>
          <w:rtl/>
        </w:rPr>
        <w:t xml:space="preserve"> منعوا من السماوات كلّها بالشهب. فالشهاب من معجزات نبيّنا </w:t>
      </w:r>
      <w:r w:rsidRPr="00AA0C1E">
        <w:rPr>
          <w:rStyle w:val="libAlaemChar"/>
          <w:rtl/>
        </w:rPr>
        <w:t>صلى‌الله‌عليه‌وآله‌وسلم</w:t>
      </w:r>
      <w:r>
        <w:rPr>
          <w:rtl/>
        </w:rPr>
        <w:t xml:space="preserve">، </w:t>
      </w:r>
      <w:r w:rsidRPr="00F257BB">
        <w:rPr>
          <w:rtl/>
        </w:rPr>
        <w:t>لأنّه لم ير قبل زمانه.</w:t>
      </w:r>
    </w:p>
    <w:p w14:paraId="7095191C" w14:textId="77777777" w:rsidR="003A1D5F" w:rsidRPr="00F257BB" w:rsidRDefault="003A1D5F" w:rsidP="000E6E49">
      <w:pPr>
        <w:pStyle w:val="libNormal"/>
        <w:rPr>
          <w:rtl/>
        </w:rPr>
      </w:pPr>
      <w:r w:rsidRPr="00F257BB">
        <w:rPr>
          <w:rtl/>
        </w:rPr>
        <w:t>وقيل</w:t>
      </w:r>
      <w:r>
        <w:rPr>
          <w:rtl/>
        </w:rPr>
        <w:t xml:space="preserve">: </w:t>
      </w:r>
      <w:r w:rsidRPr="00F257BB">
        <w:rPr>
          <w:rtl/>
        </w:rPr>
        <w:t>الاستثناء منقطع</w:t>
      </w:r>
      <w:r>
        <w:rPr>
          <w:rtl/>
        </w:rPr>
        <w:t xml:space="preserve">، </w:t>
      </w:r>
      <w:r w:rsidRPr="00F257BB">
        <w:rPr>
          <w:rtl/>
        </w:rPr>
        <w:t>أي</w:t>
      </w:r>
      <w:r>
        <w:rPr>
          <w:rtl/>
        </w:rPr>
        <w:t xml:space="preserve">: </w:t>
      </w:r>
      <w:r w:rsidRPr="00F257BB">
        <w:rPr>
          <w:rtl/>
        </w:rPr>
        <w:t xml:space="preserve">ولكن من استرق السمع </w:t>
      </w:r>
      <w:r w:rsidRPr="00AA0C1E">
        <w:rPr>
          <w:rStyle w:val="libAlaemChar"/>
          <w:rtl/>
        </w:rPr>
        <w:t>(</w:t>
      </w:r>
      <w:r w:rsidRPr="002F767C">
        <w:rPr>
          <w:rStyle w:val="libAieChar"/>
          <w:rtl/>
        </w:rPr>
        <w:t>فَأَتْبَعَهُ</w:t>
      </w:r>
      <w:r w:rsidRPr="00AA0C1E">
        <w:rPr>
          <w:rStyle w:val="libAlaemChar"/>
          <w:rtl/>
        </w:rPr>
        <w:t>)</w:t>
      </w:r>
      <w:r w:rsidRPr="00F257BB">
        <w:rPr>
          <w:rtl/>
        </w:rPr>
        <w:t xml:space="preserve"> فتبعه ولحقه </w:t>
      </w:r>
      <w:r w:rsidRPr="00AA0C1E">
        <w:rPr>
          <w:rStyle w:val="libAlaemChar"/>
          <w:rtl/>
        </w:rPr>
        <w:t>(</w:t>
      </w:r>
      <w:r w:rsidRPr="002F767C">
        <w:rPr>
          <w:rStyle w:val="libAieChar"/>
          <w:rtl/>
        </w:rPr>
        <w:t>شِهابٌ مُبِينٌ</w:t>
      </w:r>
      <w:r w:rsidRPr="00AA0C1E">
        <w:rPr>
          <w:rStyle w:val="libAlaemChar"/>
          <w:rtl/>
        </w:rPr>
        <w:t>)</w:t>
      </w:r>
      <w:r w:rsidRPr="00F257BB">
        <w:rPr>
          <w:rtl/>
        </w:rPr>
        <w:t xml:space="preserve"> ظاهر للمبصرين. والشهاب شعلة نار ساطعة. وقد يطلق للكواكب والسنان</w:t>
      </w:r>
      <w:r>
        <w:rPr>
          <w:rtl/>
        </w:rPr>
        <w:t xml:space="preserve">، </w:t>
      </w:r>
      <w:r w:rsidRPr="00F257BB">
        <w:rPr>
          <w:rtl/>
        </w:rPr>
        <w:t>ل</w:t>
      </w:r>
      <w:r>
        <w:rPr>
          <w:rFonts w:hint="cs"/>
          <w:rtl/>
        </w:rPr>
        <w:t>ـ</w:t>
      </w:r>
      <w:r w:rsidRPr="00F257BB">
        <w:rPr>
          <w:rtl/>
        </w:rPr>
        <w:t>ما فيهما من البريق.</w:t>
      </w:r>
    </w:p>
    <w:p w14:paraId="22F13D30" w14:textId="77777777" w:rsidR="003A1D5F" w:rsidRPr="00F257BB" w:rsidRDefault="003A1D5F" w:rsidP="000E6E49">
      <w:pPr>
        <w:pStyle w:val="libNormal"/>
        <w:rPr>
          <w:rtl/>
        </w:rPr>
      </w:pPr>
      <w:r w:rsidRPr="00AA0C1E">
        <w:rPr>
          <w:rStyle w:val="libAlaemChar"/>
          <w:rtl/>
        </w:rPr>
        <w:t>(</w:t>
      </w:r>
      <w:r w:rsidRPr="002F767C">
        <w:rPr>
          <w:rStyle w:val="libAieChar"/>
          <w:rtl/>
        </w:rPr>
        <w:t>وَالْأَرْضَ مَدَدْناها وَأَلْقَيْنا فِيها رَواسِيَ وَأَنْبَتْنا فِيها مِنْ كُلِّ شَيْءٍ مَوْزُونٍ (19) وَجَعَلْنا لَكُمْ فِيها مَعايِشَ وَمَنْ لَسْتُمْ لَهُ بِرازِقِينَ (20) وَإِنْ مِنْ شَيْءٍ إِلاَّ عِنْدَنا خَزائِنُهُ وَما نُنَزِّلُهُ إِلاَّ بِقَدَرٍ مَعْلُومٍ (21) وَأَرْسَلْنَا الرِّياحَ لَواقِحَ فَأَنْزَلْنا مِنَ السَّماءِ ماءً فَأَسْقَيْناكُمُوهُ وَما أَنْتُمْ لَهُ بِخازِنِينَ (22) وَإِنَّا لَنَحْنُ نُحْيِي وَنُمِيتُ وَنَحْنُ الْوارِثُونَ (23)</w:t>
      </w:r>
      <w:r w:rsidRPr="00AA0C1E">
        <w:rPr>
          <w:rStyle w:val="libAlaemChar"/>
          <w:rtl/>
        </w:rPr>
        <w:t>)</w:t>
      </w:r>
    </w:p>
    <w:p w14:paraId="1BC51136" w14:textId="77777777" w:rsidR="003A1D5F" w:rsidRPr="00F257BB" w:rsidRDefault="003A1D5F" w:rsidP="000E6E49">
      <w:pPr>
        <w:pStyle w:val="libNormal"/>
        <w:rPr>
          <w:rtl/>
        </w:rPr>
      </w:pPr>
      <w:r w:rsidRPr="00F257BB">
        <w:rPr>
          <w:rtl/>
        </w:rPr>
        <w:t>ول</w:t>
      </w:r>
      <w:r>
        <w:rPr>
          <w:rFonts w:hint="cs"/>
          <w:rtl/>
        </w:rPr>
        <w:t>ـ</w:t>
      </w:r>
      <w:r w:rsidRPr="00F257BB">
        <w:rPr>
          <w:rtl/>
        </w:rPr>
        <w:t>مّا تقدّم ذكر السماء وما فيها من الأدلّة والنعم</w:t>
      </w:r>
      <w:r>
        <w:rPr>
          <w:rtl/>
        </w:rPr>
        <w:t xml:space="preserve">، </w:t>
      </w:r>
      <w:r w:rsidRPr="00F257BB">
        <w:rPr>
          <w:rtl/>
        </w:rPr>
        <w:t>أتبعه بذكر الأرض</w:t>
      </w:r>
      <w:r>
        <w:rPr>
          <w:rtl/>
        </w:rPr>
        <w:t xml:space="preserve">، </w:t>
      </w:r>
      <w:r w:rsidRPr="00F257BB">
        <w:rPr>
          <w:rtl/>
        </w:rPr>
        <w:t>فقال</w:t>
      </w:r>
      <w:r>
        <w:rPr>
          <w:rtl/>
        </w:rPr>
        <w:t xml:space="preserve">: </w:t>
      </w:r>
      <w:r w:rsidRPr="00AA0C1E">
        <w:rPr>
          <w:rStyle w:val="libAlaemChar"/>
          <w:rtl/>
        </w:rPr>
        <w:t>(</w:t>
      </w:r>
      <w:r w:rsidRPr="002F767C">
        <w:rPr>
          <w:rStyle w:val="libAieChar"/>
          <w:rtl/>
        </w:rPr>
        <w:t>وَالْأَرْضَ مَدَدْناها</w:t>
      </w:r>
      <w:r w:rsidRPr="00AA0C1E">
        <w:rPr>
          <w:rStyle w:val="libAlaemChar"/>
          <w:rtl/>
        </w:rPr>
        <w:t>)</w:t>
      </w:r>
      <w:r w:rsidRPr="00F257BB">
        <w:rPr>
          <w:rtl/>
        </w:rPr>
        <w:t xml:space="preserve"> بسطناها طولا وعرضا </w:t>
      </w:r>
      <w:r w:rsidRPr="00AA0C1E">
        <w:rPr>
          <w:rStyle w:val="libAlaemChar"/>
          <w:rtl/>
        </w:rPr>
        <w:t>(</w:t>
      </w:r>
      <w:r w:rsidRPr="002F767C">
        <w:rPr>
          <w:rStyle w:val="libAieChar"/>
          <w:rtl/>
        </w:rPr>
        <w:t>وَأَلْقَيْنا فِيها رَواسِيَ</w:t>
      </w:r>
      <w:r w:rsidRPr="00AA0C1E">
        <w:rPr>
          <w:rStyle w:val="libAlaemChar"/>
          <w:rtl/>
        </w:rPr>
        <w:t>)</w:t>
      </w:r>
      <w:r w:rsidRPr="00F257BB">
        <w:rPr>
          <w:rtl/>
        </w:rPr>
        <w:t xml:space="preserve"> جبالا ثوابت </w:t>
      </w:r>
      <w:r w:rsidRPr="00AA0C1E">
        <w:rPr>
          <w:rStyle w:val="libAlaemChar"/>
          <w:rtl/>
        </w:rPr>
        <w:t>(</w:t>
      </w:r>
      <w:r w:rsidRPr="002F767C">
        <w:rPr>
          <w:rStyle w:val="libAieChar"/>
          <w:rtl/>
        </w:rPr>
        <w:t>وَأَنْبَتْنا فِيها</w:t>
      </w:r>
      <w:r w:rsidRPr="00AA0C1E">
        <w:rPr>
          <w:rStyle w:val="libAlaemChar"/>
          <w:rtl/>
        </w:rPr>
        <w:t>)</w:t>
      </w:r>
      <w:r w:rsidRPr="00F257BB">
        <w:rPr>
          <w:rtl/>
        </w:rPr>
        <w:t xml:space="preserve"> في الأرض</w:t>
      </w:r>
      <w:r>
        <w:rPr>
          <w:rtl/>
        </w:rPr>
        <w:t xml:space="preserve">، </w:t>
      </w:r>
      <w:r w:rsidRPr="00F257BB">
        <w:rPr>
          <w:rtl/>
        </w:rPr>
        <w:t xml:space="preserve">أو فيها وفي الجبال </w:t>
      </w:r>
      <w:r w:rsidRPr="00AA0C1E">
        <w:rPr>
          <w:rStyle w:val="libAlaemChar"/>
          <w:rtl/>
        </w:rPr>
        <w:t>(</w:t>
      </w:r>
      <w:r w:rsidRPr="002F767C">
        <w:rPr>
          <w:rStyle w:val="libAieChar"/>
          <w:rtl/>
        </w:rPr>
        <w:t>مِنْ كُلِّ شَيْءٍ مَوْزُونٍ</w:t>
      </w:r>
      <w:r w:rsidRPr="00AA0C1E">
        <w:rPr>
          <w:rStyle w:val="libAlaemChar"/>
          <w:rtl/>
        </w:rPr>
        <w:t>)</w:t>
      </w:r>
      <w:r w:rsidRPr="00F257BB">
        <w:rPr>
          <w:rtl/>
        </w:rPr>
        <w:t xml:space="preserve"> مقدّر بمقدار معيّن وزن بميزان الحكمة. أو مستحسن مناسب</w:t>
      </w:r>
      <w:r>
        <w:rPr>
          <w:rtl/>
        </w:rPr>
        <w:t xml:space="preserve">، </w:t>
      </w:r>
      <w:r w:rsidRPr="00F257BB">
        <w:rPr>
          <w:rtl/>
        </w:rPr>
        <w:t>من قولهم</w:t>
      </w:r>
      <w:r>
        <w:rPr>
          <w:rtl/>
        </w:rPr>
        <w:t xml:space="preserve">: </w:t>
      </w:r>
      <w:r w:rsidRPr="00F257BB">
        <w:rPr>
          <w:rtl/>
        </w:rPr>
        <w:t>كلام موزون.</w:t>
      </w:r>
    </w:p>
    <w:p w14:paraId="723215FD" w14:textId="77777777" w:rsidR="003A1D5F" w:rsidRPr="00F257BB" w:rsidRDefault="003A1D5F" w:rsidP="000E6E49">
      <w:pPr>
        <w:pStyle w:val="libNormal"/>
        <w:rPr>
          <w:rtl/>
        </w:rPr>
      </w:pPr>
      <w:r w:rsidRPr="00F257BB">
        <w:rPr>
          <w:rtl/>
        </w:rPr>
        <w:t>أو ما يوزن ويقدّر في العادة</w:t>
      </w:r>
      <w:r>
        <w:rPr>
          <w:rtl/>
        </w:rPr>
        <w:t xml:space="preserve">، </w:t>
      </w:r>
      <w:r w:rsidRPr="00F257BB">
        <w:rPr>
          <w:rtl/>
        </w:rPr>
        <w:t>كالفضّة والذهب. أو له وزن في أبواب النعم والمنفعة.</w:t>
      </w:r>
    </w:p>
    <w:p w14:paraId="06826ECB" w14:textId="77777777" w:rsidR="003A1D5F" w:rsidRPr="00F257BB" w:rsidRDefault="003A1D5F" w:rsidP="000E6E49">
      <w:pPr>
        <w:pStyle w:val="libNormal"/>
        <w:rPr>
          <w:rtl/>
        </w:rPr>
      </w:pPr>
      <w:r w:rsidRPr="00AA0C1E">
        <w:rPr>
          <w:rStyle w:val="libAlaemChar"/>
          <w:rtl/>
        </w:rPr>
        <w:t>(</w:t>
      </w:r>
      <w:r w:rsidRPr="002F767C">
        <w:rPr>
          <w:rStyle w:val="libAieChar"/>
          <w:rtl/>
        </w:rPr>
        <w:t>وَجَعَلْنا لَكُمْ فِيها مَعايِشَ</w:t>
      </w:r>
      <w:r w:rsidRPr="00AA0C1E">
        <w:rPr>
          <w:rStyle w:val="libAlaemChar"/>
          <w:rtl/>
        </w:rPr>
        <w:t>)</w:t>
      </w:r>
      <w:r w:rsidRPr="00F257BB">
        <w:rPr>
          <w:rtl/>
        </w:rPr>
        <w:t xml:space="preserve"> تعيشون بها من المطاعم والملابس </w:t>
      </w:r>
      <w:r w:rsidRPr="00AA0C1E">
        <w:rPr>
          <w:rStyle w:val="libAlaemChar"/>
          <w:rtl/>
        </w:rPr>
        <w:t>(</w:t>
      </w:r>
      <w:r w:rsidRPr="002F767C">
        <w:rPr>
          <w:rStyle w:val="libAieChar"/>
          <w:rtl/>
        </w:rPr>
        <w:t>وَمَنْ لَسْتُمْ لَهُ بِرازِقِينَ</w:t>
      </w:r>
      <w:r w:rsidRPr="00AA0C1E">
        <w:rPr>
          <w:rStyle w:val="libAlaemChar"/>
          <w:rtl/>
        </w:rPr>
        <w:t>)</w:t>
      </w:r>
      <w:r w:rsidRPr="00F257BB">
        <w:rPr>
          <w:rtl/>
        </w:rPr>
        <w:t xml:space="preserve"> عطف على معايش</w:t>
      </w:r>
      <w:r>
        <w:rPr>
          <w:rtl/>
        </w:rPr>
        <w:t xml:space="preserve">، </w:t>
      </w:r>
      <w:r w:rsidRPr="00F257BB">
        <w:rPr>
          <w:rtl/>
        </w:rPr>
        <w:t>أو على محلّ «لكم»</w:t>
      </w:r>
      <w:r>
        <w:rPr>
          <w:rtl/>
        </w:rPr>
        <w:t>.</w:t>
      </w:r>
      <w:r w:rsidRPr="00F257BB">
        <w:rPr>
          <w:rtl/>
        </w:rPr>
        <w:t xml:space="preserve"> كأنّه قيل</w:t>
      </w:r>
      <w:r>
        <w:rPr>
          <w:rtl/>
        </w:rPr>
        <w:t xml:space="preserve">: </w:t>
      </w:r>
      <w:r w:rsidRPr="00F257BB">
        <w:rPr>
          <w:rtl/>
        </w:rPr>
        <w:t>وجعلنا لكم فيها معايش وجعلنا من لستم له برازقين. ولا يجوز عطفه على ضمير «لكم»</w:t>
      </w:r>
      <w:r>
        <w:rPr>
          <w:rtl/>
        </w:rPr>
        <w:t xml:space="preserve">، </w:t>
      </w:r>
      <w:r w:rsidRPr="00F257BB">
        <w:rPr>
          <w:rtl/>
        </w:rPr>
        <w:t>لأنّه لا</w:t>
      </w:r>
    </w:p>
    <w:p w14:paraId="54E11A2B" w14:textId="77777777" w:rsidR="003A1D5F" w:rsidRPr="00F257BB" w:rsidRDefault="003A1D5F" w:rsidP="002F767C">
      <w:pPr>
        <w:pStyle w:val="libNormal0"/>
        <w:rPr>
          <w:rtl/>
        </w:rPr>
      </w:pPr>
      <w:r>
        <w:rPr>
          <w:rtl/>
        </w:rPr>
        <w:br w:type="page"/>
      </w:r>
      <w:r w:rsidRPr="00F257BB">
        <w:rPr>
          <w:rtl/>
        </w:rPr>
        <w:lastRenderedPageBreak/>
        <w:t>يعطف على الضمير المجرور. والمراد به العيال والخدم والمماليك</w:t>
      </w:r>
      <w:r>
        <w:rPr>
          <w:rtl/>
        </w:rPr>
        <w:t xml:space="preserve">، </w:t>
      </w:r>
      <w:r w:rsidRPr="00F257BB">
        <w:rPr>
          <w:rtl/>
        </w:rPr>
        <w:t>وسائر ما يظنّون أنّهم يرزقونهم ظنّا كاذبا</w:t>
      </w:r>
      <w:r>
        <w:rPr>
          <w:rtl/>
        </w:rPr>
        <w:t xml:space="preserve">، </w:t>
      </w:r>
      <w:r w:rsidRPr="00F257BB">
        <w:rPr>
          <w:rtl/>
        </w:rPr>
        <w:t>فإنّ الله يرزقهم وإيّاهم.</w:t>
      </w:r>
    </w:p>
    <w:p w14:paraId="5AB5B4D8" w14:textId="77777777" w:rsidR="003A1D5F" w:rsidRPr="00F257BB" w:rsidRDefault="003A1D5F" w:rsidP="000E6E49">
      <w:pPr>
        <w:pStyle w:val="libNormal"/>
        <w:rPr>
          <w:rtl/>
        </w:rPr>
      </w:pPr>
      <w:r w:rsidRPr="00F257BB">
        <w:rPr>
          <w:rtl/>
        </w:rPr>
        <w:t>وفذلكة الآية</w:t>
      </w:r>
      <w:r>
        <w:rPr>
          <w:rtl/>
        </w:rPr>
        <w:t xml:space="preserve">: </w:t>
      </w:r>
      <w:r w:rsidRPr="00F257BB">
        <w:rPr>
          <w:rtl/>
        </w:rPr>
        <w:t>الاستدلال بجعل الأرض ممدودة بمقدار وشكل معيّنين</w:t>
      </w:r>
      <w:r>
        <w:rPr>
          <w:rtl/>
        </w:rPr>
        <w:t xml:space="preserve"> ـ </w:t>
      </w:r>
      <w:r w:rsidRPr="00F257BB">
        <w:rPr>
          <w:rtl/>
        </w:rPr>
        <w:t>مختلفة الأجزاء في الوضع</w:t>
      </w:r>
      <w:r>
        <w:rPr>
          <w:rtl/>
        </w:rPr>
        <w:t xml:space="preserve">، </w:t>
      </w:r>
      <w:r w:rsidRPr="00F257BB">
        <w:rPr>
          <w:rtl/>
        </w:rPr>
        <w:t>محدثة فيها</w:t>
      </w:r>
      <w:r>
        <w:rPr>
          <w:rFonts w:hint="cs"/>
          <w:rtl/>
        </w:rPr>
        <w:t xml:space="preserve"> </w:t>
      </w:r>
      <w:r w:rsidRPr="00F257BB">
        <w:rPr>
          <w:rtl/>
        </w:rPr>
        <w:t>أنواع النبات والحيوان المختلفة خلقة وطبيعة</w:t>
      </w:r>
      <w:r>
        <w:rPr>
          <w:rtl/>
        </w:rPr>
        <w:t xml:space="preserve">، </w:t>
      </w:r>
      <w:r w:rsidRPr="00F257BB">
        <w:rPr>
          <w:rtl/>
        </w:rPr>
        <w:t>مع جواز أن لا تكون كذلك</w:t>
      </w:r>
      <w:r>
        <w:rPr>
          <w:rtl/>
        </w:rPr>
        <w:t xml:space="preserve"> ـ </w:t>
      </w:r>
      <w:r w:rsidRPr="00F257BB">
        <w:rPr>
          <w:rtl/>
        </w:rPr>
        <w:t>على كمال قدرته</w:t>
      </w:r>
      <w:r>
        <w:rPr>
          <w:rtl/>
        </w:rPr>
        <w:t xml:space="preserve">، </w:t>
      </w:r>
      <w:r w:rsidRPr="00F257BB">
        <w:rPr>
          <w:rtl/>
        </w:rPr>
        <w:t>وتناهي حكمته</w:t>
      </w:r>
      <w:r>
        <w:rPr>
          <w:rtl/>
        </w:rPr>
        <w:t xml:space="preserve">، </w:t>
      </w:r>
      <w:r w:rsidRPr="00F257BB">
        <w:rPr>
          <w:rtl/>
        </w:rPr>
        <w:t>والتفرّد في الألوهيّة</w:t>
      </w:r>
      <w:r>
        <w:rPr>
          <w:rtl/>
        </w:rPr>
        <w:t xml:space="preserve">، </w:t>
      </w:r>
      <w:r w:rsidRPr="00F257BB">
        <w:rPr>
          <w:rtl/>
        </w:rPr>
        <w:t>والامتنان على العباد بما أنعم عليهم في ذلك</w:t>
      </w:r>
      <w:r>
        <w:rPr>
          <w:rtl/>
        </w:rPr>
        <w:t xml:space="preserve">، </w:t>
      </w:r>
      <w:r w:rsidRPr="00F257BB">
        <w:rPr>
          <w:rtl/>
        </w:rPr>
        <w:t>ليوحّدوه ويعبدوه.</w:t>
      </w:r>
    </w:p>
    <w:p w14:paraId="07E7986A" w14:textId="77777777" w:rsidR="003A1D5F" w:rsidRPr="00F257BB" w:rsidRDefault="003A1D5F" w:rsidP="000E6E49">
      <w:pPr>
        <w:pStyle w:val="libNormal"/>
        <w:rPr>
          <w:rtl/>
        </w:rPr>
      </w:pPr>
      <w:r w:rsidRPr="00F257BB">
        <w:rPr>
          <w:rtl/>
        </w:rPr>
        <w:t>ثمّ بالغ في ذلك وقال</w:t>
      </w:r>
      <w:r>
        <w:rPr>
          <w:rtl/>
        </w:rPr>
        <w:t xml:space="preserve">: </w:t>
      </w:r>
      <w:r w:rsidRPr="00AA0C1E">
        <w:rPr>
          <w:rStyle w:val="libAlaemChar"/>
          <w:rtl/>
        </w:rPr>
        <w:t>(</w:t>
      </w:r>
      <w:r w:rsidRPr="002F767C">
        <w:rPr>
          <w:rStyle w:val="libAieChar"/>
          <w:rtl/>
        </w:rPr>
        <w:t>وَإِنْ مِنْ شَيْءٍ إِلَّا عِنْدَنا خَزائِنُهُ</w:t>
      </w:r>
      <w:r w:rsidRPr="00AA0C1E">
        <w:rPr>
          <w:rStyle w:val="libAlaemChar"/>
          <w:rtl/>
        </w:rPr>
        <w:t>)</w:t>
      </w:r>
      <w:r w:rsidRPr="00F257BB">
        <w:rPr>
          <w:rtl/>
        </w:rPr>
        <w:t xml:space="preserve"> أي</w:t>
      </w:r>
      <w:r>
        <w:rPr>
          <w:rtl/>
        </w:rPr>
        <w:t xml:space="preserve">: </w:t>
      </w:r>
      <w:r w:rsidRPr="00F257BB">
        <w:rPr>
          <w:rtl/>
        </w:rPr>
        <w:t>وما من شيء إلّا ونحن قادرون على إيجاده وتكوينه. فضرب الخزائن مثلا لاقتداره على كلّ مقدوراته</w:t>
      </w:r>
      <w:r>
        <w:rPr>
          <w:rtl/>
        </w:rPr>
        <w:t xml:space="preserve">، </w:t>
      </w:r>
      <w:r w:rsidRPr="00F257BB">
        <w:rPr>
          <w:rtl/>
        </w:rPr>
        <w:t>أو شبّه مقدوراته بالأشياء المخزونة الّتي لا يحوج إخراجها إلى كلفة واجتهاد.</w:t>
      </w:r>
    </w:p>
    <w:p w14:paraId="5ACEDB18" w14:textId="77777777" w:rsidR="003A1D5F" w:rsidRPr="00F257BB" w:rsidRDefault="003A1D5F" w:rsidP="000E6E49">
      <w:pPr>
        <w:pStyle w:val="libNormal"/>
        <w:rPr>
          <w:rtl/>
        </w:rPr>
      </w:pPr>
      <w:r w:rsidRPr="00F257BB">
        <w:rPr>
          <w:rtl/>
        </w:rPr>
        <w:t>وقيل</w:t>
      </w:r>
      <w:r>
        <w:rPr>
          <w:rtl/>
        </w:rPr>
        <w:t xml:space="preserve">: </w:t>
      </w:r>
      <w:r w:rsidRPr="00F257BB">
        <w:rPr>
          <w:rtl/>
        </w:rPr>
        <w:t>المراد به الماء الّذي منه النبات</w:t>
      </w:r>
      <w:r>
        <w:rPr>
          <w:rtl/>
        </w:rPr>
        <w:t xml:space="preserve">، </w:t>
      </w:r>
      <w:r w:rsidRPr="00F257BB">
        <w:rPr>
          <w:rtl/>
        </w:rPr>
        <w:t>وهو مخزون عنده تعالى إلى أن ينزله</w:t>
      </w:r>
      <w:r>
        <w:rPr>
          <w:rtl/>
        </w:rPr>
        <w:t xml:space="preserve">، </w:t>
      </w:r>
      <w:r w:rsidRPr="00F257BB">
        <w:rPr>
          <w:rtl/>
        </w:rPr>
        <w:t>ونبات الأرض وثمارها إنّما ينبت بماء السماء.</w:t>
      </w:r>
    </w:p>
    <w:p w14:paraId="4CB81796" w14:textId="77777777" w:rsidR="003A1D5F" w:rsidRPr="00F257BB" w:rsidRDefault="003A1D5F" w:rsidP="000E6E49">
      <w:pPr>
        <w:pStyle w:val="libNormal"/>
        <w:rPr>
          <w:rtl/>
        </w:rPr>
      </w:pPr>
      <w:r w:rsidRPr="00AA0C1E">
        <w:rPr>
          <w:rStyle w:val="libAlaemChar"/>
          <w:rtl/>
        </w:rPr>
        <w:t>(</w:t>
      </w:r>
      <w:r w:rsidRPr="002F767C">
        <w:rPr>
          <w:rStyle w:val="libAieChar"/>
          <w:rtl/>
        </w:rPr>
        <w:t>وَما نُنَزِّلُهُ</w:t>
      </w:r>
      <w:r w:rsidRPr="00AA0C1E">
        <w:rPr>
          <w:rStyle w:val="libAlaemChar"/>
          <w:rtl/>
        </w:rPr>
        <w:t>)</w:t>
      </w:r>
      <w:r w:rsidRPr="00F257BB">
        <w:rPr>
          <w:rtl/>
        </w:rPr>
        <w:t xml:space="preserve"> وما نوجده وما نعطيه</w:t>
      </w:r>
      <w:r>
        <w:rPr>
          <w:rtl/>
        </w:rPr>
        <w:t xml:space="preserve">، </w:t>
      </w:r>
      <w:r w:rsidRPr="00F257BB">
        <w:rPr>
          <w:rtl/>
        </w:rPr>
        <w:t xml:space="preserve">أو ما ننزّل المطر في بقاع الأرض </w:t>
      </w:r>
      <w:r w:rsidRPr="00AA0C1E">
        <w:rPr>
          <w:rStyle w:val="libAlaemChar"/>
          <w:rtl/>
        </w:rPr>
        <w:t>(</w:t>
      </w:r>
      <w:r w:rsidRPr="002F767C">
        <w:rPr>
          <w:rStyle w:val="libAieChar"/>
          <w:rtl/>
        </w:rPr>
        <w:t>إِلَّا بِقَدَرٍ مَعْلُومٍ</w:t>
      </w:r>
      <w:r w:rsidRPr="00AA0C1E">
        <w:rPr>
          <w:rStyle w:val="libAlaemChar"/>
          <w:rtl/>
        </w:rPr>
        <w:t>)</w:t>
      </w:r>
      <w:r w:rsidRPr="00F257BB">
        <w:rPr>
          <w:rtl/>
        </w:rPr>
        <w:t xml:space="preserve"> نعلم أنّه مصلحة. فحدّه الحكمة</w:t>
      </w:r>
      <w:r>
        <w:rPr>
          <w:rtl/>
        </w:rPr>
        <w:t xml:space="preserve">، </w:t>
      </w:r>
      <w:r w:rsidRPr="00F257BB">
        <w:rPr>
          <w:rtl/>
        </w:rPr>
        <w:t>وتعلّقت به المشيئة</w:t>
      </w:r>
      <w:r>
        <w:rPr>
          <w:rtl/>
        </w:rPr>
        <w:t xml:space="preserve">، </w:t>
      </w:r>
      <w:r w:rsidRPr="00F257BB">
        <w:rPr>
          <w:rtl/>
        </w:rPr>
        <w:t>فإنّ تخصيص بعضها بالإيجاد في بعض الأوقات</w:t>
      </w:r>
      <w:r>
        <w:rPr>
          <w:rtl/>
        </w:rPr>
        <w:t xml:space="preserve">، </w:t>
      </w:r>
      <w:r w:rsidRPr="00F257BB">
        <w:rPr>
          <w:rtl/>
        </w:rPr>
        <w:t>مشتملا على بعض الصفات والحالات</w:t>
      </w:r>
      <w:r>
        <w:rPr>
          <w:rtl/>
        </w:rPr>
        <w:t xml:space="preserve">، </w:t>
      </w:r>
      <w:r w:rsidRPr="00F257BB">
        <w:rPr>
          <w:rtl/>
        </w:rPr>
        <w:t>لا بدّ له من مخصّص حكيم.</w:t>
      </w:r>
    </w:p>
    <w:p w14:paraId="4D6DB699" w14:textId="77777777" w:rsidR="003A1D5F" w:rsidRPr="00F257BB" w:rsidRDefault="003A1D5F" w:rsidP="000E6E49">
      <w:pPr>
        <w:pStyle w:val="libNormal"/>
        <w:rPr>
          <w:rtl/>
        </w:rPr>
      </w:pPr>
      <w:r w:rsidRPr="00F257BB">
        <w:rPr>
          <w:rtl/>
        </w:rPr>
        <w:t>ويؤيّد التفسير الثاني قوله</w:t>
      </w:r>
      <w:r>
        <w:rPr>
          <w:rtl/>
        </w:rPr>
        <w:t xml:space="preserve">: </w:t>
      </w:r>
      <w:r w:rsidRPr="00AA0C1E">
        <w:rPr>
          <w:rStyle w:val="libAlaemChar"/>
          <w:rtl/>
        </w:rPr>
        <w:t>(</w:t>
      </w:r>
      <w:r w:rsidRPr="002F767C">
        <w:rPr>
          <w:rStyle w:val="libAieChar"/>
          <w:rtl/>
        </w:rPr>
        <w:t>وَأَرْسَلْنَا الرِّياحَ لَواقِحَ</w:t>
      </w:r>
      <w:r w:rsidRPr="00AA0C1E">
        <w:rPr>
          <w:rStyle w:val="libAlaemChar"/>
          <w:rtl/>
        </w:rPr>
        <w:t>)</w:t>
      </w:r>
      <w:r w:rsidRPr="00F257BB">
        <w:rPr>
          <w:rtl/>
        </w:rPr>
        <w:t xml:space="preserve"> حوامل. شبّه الريح التي جاءت بخير</w:t>
      </w:r>
      <w:r>
        <w:rPr>
          <w:rtl/>
        </w:rPr>
        <w:t xml:space="preserve"> ـ </w:t>
      </w:r>
      <w:r w:rsidRPr="00F257BB">
        <w:rPr>
          <w:rtl/>
        </w:rPr>
        <w:t>من إنشاء سحاب ماطر</w:t>
      </w:r>
      <w:r>
        <w:rPr>
          <w:rtl/>
        </w:rPr>
        <w:t xml:space="preserve"> ـ </w:t>
      </w:r>
      <w:r w:rsidRPr="00F257BB">
        <w:rPr>
          <w:rtl/>
        </w:rPr>
        <w:t>بالحامل</w:t>
      </w:r>
      <w:r>
        <w:rPr>
          <w:rtl/>
        </w:rPr>
        <w:t xml:space="preserve">، </w:t>
      </w:r>
      <w:r w:rsidRPr="00F257BB">
        <w:rPr>
          <w:rtl/>
        </w:rPr>
        <w:t>كما شبّه ما لا يكون كذلك بالعقيم. أو ملحقات للشجر أو السحاب. ونظيره الطوائح</w:t>
      </w:r>
      <w:r>
        <w:rPr>
          <w:rtl/>
        </w:rPr>
        <w:t xml:space="preserve">، </w:t>
      </w:r>
      <w:r w:rsidRPr="00F257BB">
        <w:rPr>
          <w:rtl/>
        </w:rPr>
        <w:t>بمعنى المطيحات</w:t>
      </w:r>
      <w:r>
        <w:rPr>
          <w:rtl/>
        </w:rPr>
        <w:t xml:space="preserve">، </w:t>
      </w:r>
      <w:r w:rsidRPr="00F257BB">
        <w:rPr>
          <w:rtl/>
        </w:rPr>
        <w:t>في قوله</w:t>
      </w:r>
      <w:r>
        <w:rPr>
          <w:rtl/>
        </w:rPr>
        <w:t xml:space="preserve">: </w:t>
      </w:r>
      <w:r w:rsidRPr="00F257BB">
        <w:rPr>
          <w:rtl/>
        </w:rPr>
        <w:t>ومختبط ممّا تطيح الطوائح.</w:t>
      </w:r>
    </w:p>
    <w:p w14:paraId="0502F503" w14:textId="77777777" w:rsidR="003A1D5F" w:rsidRPr="00F257BB" w:rsidRDefault="003A1D5F" w:rsidP="000E6E49">
      <w:pPr>
        <w:pStyle w:val="libNormal"/>
        <w:rPr>
          <w:rtl/>
        </w:rPr>
      </w:pPr>
      <w:r w:rsidRPr="00AA0C1E">
        <w:rPr>
          <w:rStyle w:val="libAlaemChar"/>
          <w:rtl/>
        </w:rPr>
        <w:t>(</w:t>
      </w:r>
      <w:r w:rsidRPr="002F767C">
        <w:rPr>
          <w:rStyle w:val="libAieChar"/>
          <w:rtl/>
        </w:rPr>
        <w:t>فَأَنْزَلْنا مِنَ السَّماءِ ماءً فَأَسْقَيْناكُمُوهُ</w:t>
      </w:r>
      <w:r w:rsidRPr="00AA0C1E">
        <w:rPr>
          <w:rStyle w:val="libAlaemChar"/>
          <w:rtl/>
        </w:rPr>
        <w:t>)</w:t>
      </w:r>
      <w:r w:rsidRPr="00F257BB">
        <w:rPr>
          <w:rtl/>
        </w:rPr>
        <w:t xml:space="preserve"> فجعلناه لكم سقيا </w:t>
      </w:r>
      <w:r w:rsidRPr="00AA0C1E">
        <w:rPr>
          <w:rStyle w:val="libAlaemChar"/>
          <w:rtl/>
        </w:rPr>
        <w:t>(</w:t>
      </w:r>
      <w:r w:rsidRPr="002F767C">
        <w:rPr>
          <w:rStyle w:val="libAieChar"/>
          <w:rtl/>
        </w:rPr>
        <w:t>وَما أَنْتُمْ لَهُ بِخازِنِينَ</w:t>
      </w:r>
      <w:r w:rsidRPr="00AA0C1E">
        <w:rPr>
          <w:rStyle w:val="libAlaemChar"/>
          <w:rtl/>
        </w:rPr>
        <w:t>)</w:t>
      </w:r>
      <w:r w:rsidRPr="00F257BB">
        <w:rPr>
          <w:rtl/>
        </w:rPr>
        <w:t xml:space="preserve"> قادرين متمكّنين من إخراجه. نفى عنهم ما أثبته لنفسه في قوله :</w:t>
      </w:r>
    </w:p>
    <w:p w14:paraId="5D7E1701"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وَإِنْ مِنْ شَيْءٍ إِلَّا عِنْدَنا خَزائِنُهُ</w:t>
      </w:r>
      <w:r w:rsidRPr="00AA0C1E">
        <w:rPr>
          <w:rStyle w:val="libAlaemChar"/>
          <w:rtl/>
        </w:rPr>
        <w:t>)</w:t>
      </w:r>
      <w:r>
        <w:rPr>
          <w:rtl/>
        </w:rPr>
        <w:t>.</w:t>
      </w:r>
      <w:r w:rsidRPr="00F257BB">
        <w:rPr>
          <w:rtl/>
        </w:rPr>
        <w:t xml:space="preserve"> أو حافظين في الغدران والعيون والآبار</w:t>
      </w:r>
      <w:r>
        <w:rPr>
          <w:rtl/>
        </w:rPr>
        <w:t xml:space="preserve">، </w:t>
      </w:r>
      <w:r w:rsidRPr="00F257BB">
        <w:rPr>
          <w:rtl/>
        </w:rPr>
        <w:t>ثم نخرجه منها بقدر الحاجة</w:t>
      </w:r>
      <w:r>
        <w:rPr>
          <w:rtl/>
        </w:rPr>
        <w:t xml:space="preserve">، </w:t>
      </w:r>
      <w:r w:rsidRPr="00F257BB">
        <w:rPr>
          <w:rtl/>
        </w:rPr>
        <w:t>ولا يقدر أحد على إحراز ما يحتاج إليه من الماء في موضع.</w:t>
      </w:r>
    </w:p>
    <w:p w14:paraId="494573EE" w14:textId="77777777" w:rsidR="003A1D5F" w:rsidRPr="00F257BB" w:rsidRDefault="003A1D5F" w:rsidP="000E6E49">
      <w:pPr>
        <w:pStyle w:val="libNormal"/>
        <w:rPr>
          <w:rtl/>
        </w:rPr>
      </w:pPr>
      <w:r w:rsidRPr="00F257BB">
        <w:rPr>
          <w:rtl/>
        </w:rPr>
        <w:t>وذلك أيضا يدلّ على المدبّر الحكيم</w:t>
      </w:r>
      <w:r>
        <w:rPr>
          <w:rtl/>
        </w:rPr>
        <w:t xml:space="preserve">، </w:t>
      </w:r>
      <w:r w:rsidRPr="00F257BB">
        <w:rPr>
          <w:rtl/>
        </w:rPr>
        <w:t>كما تدلّ حركة الهواء في بعض الأوقات من بعض الجهات على وجه ينتفع به الناس</w:t>
      </w:r>
      <w:r>
        <w:rPr>
          <w:rtl/>
        </w:rPr>
        <w:t xml:space="preserve">، </w:t>
      </w:r>
      <w:r w:rsidRPr="00F257BB">
        <w:rPr>
          <w:rtl/>
        </w:rPr>
        <w:t>فإنّ طبيعة الماء تقتضي الغور</w:t>
      </w:r>
      <w:r>
        <w:rPr>
          <w:rtl/>
        </w:rPr>
        <w:t xml:space="preserve">، </w:t>
      </w:r>
      <w:r w:rsidRPr="00F257BB">
        <w:rPr>
          <w:rtl/>
        </w:rPr>
        <w:t>فوقوفه دون حدّ لا بدّ له من سبب مخصّص.</w:t>
      </w:r>
    </w:p>
    <w:p w14:paraId="087D40E3" w14:textId="77777777" w:rsidR="003A1D5F" w:rsidRPr="00F257BB" w:rsidRDefault="003A1D5F" w:rsidP="000E6E49">
      <w:pPr>
        <w:pStyle w:val="libNormal"/>
        <w:rPr>
          <w:rtl/>
        </w:rPr>
      </w:pPr>
      <w:r w:rsidRPr="00AA0C1E">
        <w:rPr>
          <w:rStyle w:val="libAlaemChar"/>
          <w:rtl/>
        </w:rPr>
        <w:t>(</w:t>
      </w:r>
      <w:r w:rsidRPr="002F767C">
        <w:rPr>
          <w:rStyle w:val="libAieChar"/>
          <w:rtl/>
        </w:rPr>
        <w:t>وَإِنَّا لَنَحْنُ نُحْيِي</w:t>
      </w:r>
      <w:r w:rsidRPr="00AA0C1E">
        <w:rPr>
          <w:rStyle w:val="libAlaemChar"/>
          <w:rtl/>
        </w:rPr>
        <w:t>)</w:t>
      </w:r>
      <w:r w:rsidRPr="00F257BB">
        <w:rPr>
          <w:rtl/>
        </w:rPr>
        <w:t xml:space="preserve"> بإيجاد الحياة في بعض الأجسام القابلة لها </w:t>
      </w:r>
      <w:r w:rsidRPr="00AA0C1E">
        <w:rPr>
          <w:rStyle w:val="libAlaemChar"/>
          <w:rtl/>
        </w:rPr>
        <w:t>(</w:t>
      </w:r>
      <w:r w:rsidRPr="002F767C">
        <w:rPr>
          <w:rStyle w:val="libAieChar"/>
          <w:rtl/>
        </w:rPr>
        <w:t>وَنُمِيتُ</w:t>
      </w:r>
      <w:r w:rsidRPr="00AA0C1E">
        <w:rPr>
          <w:rStyle w:val="libAlaemChar"/>
          <w:rtl/>
        </w:rPr>
        <w:t>)</w:t>
      </w:r>
      <w:r w:rsidRPr="00F257BB">
        <w:rPr>
          <w:rtl/>
        </w:rPr>
        <w:t xml:space="preserve"> بإزالتها. وقد أوّل الحياة بما يعمّ الحيوان والنبات. وتكرير الضمير للدلالة على الحصر. </w:t>
      </w:r>
      <w:r w:rsidRPr="00AA0C1E">
        <w:rPr>
          <w:rStyle w:val="libAlaemChar"/>
          <w:rtl/>
        </w:rPr>
        <w:t>(</w:t>
      </w:r>
      <w:r w:rsidRPr="002F767C">
        <w:rPr>
          <w:rStyle w:val="libAieChar"/>
          <w:rtl/>
        </w:rPr>
        <w:t>وَنَحْنُ الْوارِثُونَ</w:t>
      </w:r>
      <w:r w:rsidRPr="00AA0C1E">
        <w:rPr>
          <w:rStyle w:val="libAlaemChar"/>
          <w:rtl/>
        </w:rPr>
        <w:t>)</w:t>
      </w:r>
      <w:r w:rsidRPr="00F257BB">
        <w:rPr>
          <w:rtl/>
        </w:rPr>
        <w:t xml:space="preserve"> الباقون إذا هلك الخلق كلّه. وهو استعارة من وارث الميّت</w:t>
      </w:r>
      <w:r>
        <w:rPr>
          <w:rtl/>
        </w:rPr>
        <w:t xml:space="preserve">، </w:t>
      </w:r>
      <w:r w:rsidRPr="00F257BB">
        <w:rPr>
          <w:rtl/>
        </w:rPr>
        <w:t>لأنّه يبقى بعد فناء الموروث منه</w:t>
      </w:r>
      <w:r>
        <w:rPr>
          <w:rtl/>
        </w:rPr>
        <w:t xml:space="preserve">، </w:t>
      </w:r>
      <w:r w:rsidRPr="00F257BB">
        <w:rPr>
          <w:rtl/>
        </w:rPr>
        <w:t>ومنه</w:t>
      </w:r>
      <w:r>
        <w:rPr>
          <w:rFonts w:hint="cs"/>
          <w:rtl/>
        </w:rPr>
        <w:t xml:space="preserve"> </w:t>
      </w:r>
      <w:r w:rsidRPr="00F257BB">
        <w:rPr>
          <w:rtl/>
        </w:rPr>
        <w:t xml:space="preserve">قوله </w:t>
      </w:r>
      <w:r w:rsidRPr="00AA0C1E">
        <w:rPr>
          <w:rStyle w:val="libAlaemChar"/>
          <w:rtl/>
        </w:rPr>
        <w:t>صلى‌الله‌عليه‌وآله‌وسلم</w:t>
      </w:r>
      <w:r>
        <w:rPr>
          <w:rtl/>
        </w:rPr>
        <w:t xml:space="preserve">: </w:t>
      </w:r>
      <w:r w:rsidRPr="00F257BB">
        <w:rPr>
          <w:rtl/>
        </w:rPr>
        <w:t>«واجعله الوارث منّا»</w:t>
      </w:r>
      <w:r>
        <w:rPr>
          <w:rtl/>
        </w:rPr>
        <w:t>.</w:t>
      </w:r>
    </w:p>
    <w:p w14:paraId="482F0C9F" w14:textId="77777777" w:rsidR="003A1D5F" w:rsidRPr="00F257BB" w:rsidRDefault="003A1D5F" w:rsidP="000E6E49">
      <w:pPr>
        <w:pStyle w:val="libNormal"/>
        <w:rPr>
          <w:rtl/>
        </w:rPr>
      </w:pPr>
      <w:r w:rsidRPr="00F257BB">
        <w:rPr>
          <w:rtl/>
        </w:rPr>
        <w:t>أو المراد</w:t>
      </w:r>
      <w:r>
        <w:rPr>
          <w:rtl/>
        </w:rPr>
        <w:t xml:space="preserve">: </w:t>
      </w:r>
      <w:r w:rsidRPr="00F257BB">
        <w:rPr>
          <w:rtl/>
        </w:rPr>
        <w:t>نحن الوارثون جميع الأشياء كلّها إذا مات الخلائق</w:t>
      </w:r>
      <w:r>
        <w:rPr>
          <w:rtl/>
        </w:rPr>
        <w:t xml:space="preserve">، </w:t>
      </w:r>
      <w:r w:rsidRPr="00F257BB">
        <w:rPr>
          <w:rtl/>
        </w:rPr>
        <w:t>فتصير جميع الأشياء كلّها راجعة إلينا ننفرد بالتصرّف فيها.</w:t>
      </w:r>
    </w:p>
    <w:p w14:paraId="50040687" w14:textId="77777777" w:rsidR="003A1D5F" w:rsidRPr="00F257BB" w:rsidRDefault="003A1D5F" w:rsidP="000E6E49">
      <w:pPr>
        <w:pStyle w:val="libNormal"/>
        <w:rPr>
          <w:rtl/>
        </w:rPr>
      </w:pPr>
      <w:r w:rsidRPr="00AA0C1E">
        <w:rPr>
          <w:rStyle w:val="libAlaemChar"/>
          <w:rtl/>
        </w:rPr>
        <w:t>(</w:t>
      </w:r>
      <w:r w:rsidRPr="002F767C">
        <w:rPr>
          <w:rStyle w:val="libAieChar"/>
          <w:rtl/>
        </w:rPr>
        <w:t>وَلَقَدْ عَلِمْنَا الْمُسْتَقْدِمِينَ مِنْكُمْ وَلَقَدْ عَلِمْنَا الْمُسْتَأْخِرِينَ (24) وَإِنَّ رَبَّكَ هُوَ يَحْشُرُهُمْ إِنَّهُ حَكِيمٌ عَلِيمٌ (25)</w:t>
      </w:r>
      <w:r w:rsidRPr="00AA0C1E">
        <w:rPr>
          <w:rStyle w:val="libAlaemChar"/>
          <w:rtl/>
        </w:rPr>
        <w:t>)</w:t>
      </w:r>
    </w:p>
    <w:p w14:paraId="457B4FEB" w14:textId="77777777" w:rsidR="003A1D5F" w:rsidRPr="00F257BB" w:rsidRDefault="003A1D5F" w:rsidP="000E6E49">
      <w:pPr>
        <w:pStyle w:val="libNormal"/>
        <w:rPr>
          <w:rtl/>
        </w:rPr>
      </w:pPr>
      <w:r w:rsidRPr="00F257BB">
        <w:rPr>
          <w:rtl/>
        </w:rPr>
        <w:t>ثمّ بيّن كمال علمه بعد الاحتجاج على كمال قدرته</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عَلِمْنَا الْمُسْتَقْدِمِينَ مِنْكُمْ وَلَقَدْ عَلِمْنَا الْمُسْتَأْخِرِينَ</w:t>
      </w:r>
      <w:r w:rsidRPr="00AA0C1E">
        <w:rPr>
          <w:rStyle w:val="libAlaemChar"/>
          <w:rtl/>
        </w:rPr>
        <w:t>)</w:t>
      </w:r>
      <w:r w:rsidRPr="00F257BB">
        <w:rPr>
          <w:rtl/>
        </w:rPr>
        <w:t xml:space="preserve"> من استقدم ولادة وموتا ومن استأخر من الأوّلين والآخرين. أو من خرج من أصلاب الرجال ومن لم يخرج بعد. أو من تقدّم في الإسلام والجهاد وسبق إلى الطاعة أو تأخّر</w:t>
      </w:r>
      <w:r>
        <w:rPr>
          <w:rtl/>
        </w:rPr>
        <w:t xml:space="preserve">، </w:t>
      </w:r>
      <w:r w:rsidRPr="00F257BB">
        <w:rPr>
          <w:rtl/>
        </w:rPr>
        <w:t>لا يخفى علينا شيء من أحوالكم.</w:t>
      </w:r>
    </w:p>
    <w:p w14:paraId="26B5D346"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رغّب رسول الله </w:t>
      </w:r>
      <w:r w:rsidRPr="00AA0C1E">
        <w:rPr>
          <w:rStyle w:val="libAlaemChar"/>
          <w:rtl/>
        </w:rPr>
        <w:t>صلى‌الله‌عليه‌وآله‌وسلم</w:t>
      </w:r>
      <w:r w:rsidRPr="00F257BB">
        <w:rPr>
          <w:rtl/>
        </w:rPr>
        <w:t xml:space="preserve"> في الصفّ الأول</w:t>
      </w:r>
      <w:r>
        <w:rPr>
          <w:rtl/>
        </w:rPr>
        <w:t xml:space="preserve">، </w:t>
      </w:r>
      <w:r w:rsidRPr="00F257BB">
        <w:rPr>
          <w:rtl/>
        </w:rPr>
        <w:t>وقال</w:t>
      </w:r>
      <w:r>
        <w:rPr>
          <w:rtl/>
        </w:rPr>
        <w:t xml:space="preserve">: </w:t>
      </w:r>
      <w:r w:rsidRPr="00F257BB">
        <w:rPr>
          <w:rtl/>
        </w:rPr>
        <w:t>«خير صفوف الرجال أولها</w:t>
      </w:r>
      <w:r>
        <w:rPr>
          <w:rtl/>
        </w:rPr>
        <w:t xml:space="preserve">، </w:t>
      </w:r>
      <w:r w:rsidRPr="00F257BB">
        <w:rPr>
          <w:rtl/>
        </w:rPr>
        <w:t>وشرّها آخرها</w:t>
      </w:r>
      <w:r>
        <w:rPr>
          <w:rtl/>
        </w:rPr>
        <w:t xml:space="preserve">، </w:t>
      </w:r>
      <w:r w:rsidRPr="00F257BB">
        <w:rPr>
          <w:rtl/>
        </w:rPr>
        <w:t>وخير صفوف النساء آخرها</w:t>
      </w:r>
      <w:r>
        <w:rPr>
          <w:rtl/>
        </w:rPr>
        <w:t xml:space="preserve">، </w:t>
      </w:r>
      <w:r w:rsidRPr="00F257BB">
        <w:rPr>
          <w:rtl/>
        </w:rPr>
        <w:t>وشرّها أوّلها»</w:t>
      </w:r>
      <w:r>
        <w:rPr>
          <w:rtl/>
        </w:rPr>
        <w:t>.</w:t>
      </w:r>
    </w:p>
    <w:p w14:paraId="2876E34C" w14:textId="77777777" w:rsidR="003A1D5F" w:rsidRPr="00F257BB" w:rsidRDefault="003A1D5F" w:rsidP="000E6E49">
      <w:pPr>
        <w:pStyle w:val="libNormal"/>
        <w:rPr>
          <w:rtl/>
        </w:rPr>
      </w:pPr>
      <w:r w:rsidRPr="00F257BB">
        <w:rPr>
          <w:rtl/>
        </w:rPr>
        <w:t xml:space="preserve">وقال </w:t>
      </w:r>
      <w:r w:rsidRPr="00AA0C1E">
        <w:rPr>
          <w:rStyle w:val="libAlaemChar"/>
          <w:rtl/>
        </w:rPr>
        <w:t>صلى‌الله‌عليه‌وآله‌وسلم</w:t>
      </w:r>
      <w:r>
        <w:rPr>
          <w:rtl/>
        </w:rPr>
        <w:t xml:space="preserve">: </w:t>
      </w:r>
      <w:r w:rsidRPr="00F257BB">
        <w:rPr>
          <w:rtl/>
        </w:rPr>
        <w:t>«إنّ الله وملائكته يصلّون على الصفّ المقدّم»</w:t>
      </w:r>
      <w:r>
        <w:rPr>
          <w:rtl/>
        </w:rPr>
        <w:t>.</w:t>
      </w:r>
      <w:r w:rsidRPr="00F257BB">
        <w:rPr>
          <w:rtl/>
        </w:rPr>
        <w:t xml:space="preserve"> فازدحم الناس</w:t>
      </w:r>
      <w:r>
        <w:rPr>
          <w:rtl/>
        </w:rPr>
        <w:t xml:space="preserve">، </w:t>
      </w:r>
      <w:r w:rsidRPr="00F257BB">
        <w:rPr>
          <w:rtl/>
        </w:rPr>
        <w:t>وكانت دور بني</w:t>
      </w:r>
    </w:p>
    <w:p w14:paraId="73FA9D4B" w14:textId="77777777" w:rsidR="003A1D5F" w:rsidRPr="00F257BB" w:rsidRDefault="003A1D5F" w:rsidP="002F767C">
      <w:pPr>
        <w:pStyle w:val="libNormal0"/>
        <w:rPr>
          <w:rtl/>
        </w:rPr>
      </w:pPr>
      <w:r>
        <w:rPr>
          <w:rtl/>
        </w:rPr>
        <w:br w:type="page"/>
      </w:r>
      <w:r w:rsidRPr="00F257BB">
        <w:rPr>
          <w:rtl/>
        </w:rPr>
        <w:lastRenderedPageBreak/>
        <w:t>عذرة بعيدة عن المسجد</w:t>
      </w:r>
      <w:r>
        <w:rPr>
          <w:rtl/>
        </w:rPr>
        <w:t xml:space="preserve">، </w:t>
      </w:r>
      <w:r w:rsidRPr="00F257BB">
        <w:rPr>
          <w:rtl/>
        </w:rPr>
        <w:t>فقالوا</w:t>
      </w:r>
      <w:r>
        <w:rPr>
          <w:rtl/>
        </w:rPr>
        <w:t xml:space="preserve">: </w:t>
      </w:r>
      <w:r w:rsidRPr="00F257BB">
        <w:rPr>
          <w:rtl/>
        </w:rPr>
        <w:t>لنبيعنّ دورنا</w:t>
      </w:r>
      <w:r>
        <w:rPr>
          <w:rtl/>
        </w:rPr>
        <w:t xml:space="preserve">، </w:t>
      </w:r>
      <w:r w:rsidRPr="00F257BB">
        <w:rPr>
          <w:rtl/>
        </w:rPr>
        <w:t>ولنشترينّ دورا قريبة من المسجد</w:t>
      </w:r>
      <w:r>
        <w:rPr>
          <w:rtl/>
        </w:rPr>
        <w:t xml:space="preserve">، </w:t>
      </w:r>
      <w:r w:rsidRPr="00F257BB">
        <w:rPr>
          <w:rtl/>
        </w:rPr>
        <w:t>حتى ندرك الصفّ المقدّم</w:t>
      </w:r>
      <w:r>
        <w:rPr>
          <w:rtl/>
        </w:rPr>
        <w:t xml:space="preserve">، </w:t>
      </w:r>
      <w:r w:rsidRPr="00F257BB">
        <w:rPr>
          <w:rtl/>
        </w:rPr>
        <w:t>فنزلت هذه الآية.</w:t>
      </w:r>
    </w:p>
    <w:p w14:paraId="70713969" w14:textId="77777777" w:rsidR="003A1D5F" w:rsidRPr="00F257BB" w:rsidRDefault="003A1D5F" w:rsidP="000E6E49">
      <w:pPr>
        <w:pStyle w:val="libNormal"/>
        <w:rPr>
          <w:rtl/>
        </w:rPr>
      </w:pPr>
      <w:r w:rsidRPr="00F257BB">
        <w:rPr>
          <w:rtl/>
        </w:rPr>
        <w:t>فعلى هذا يكون المعنى</w:t>
      </w:r>
      <w:r>
        <w:rPr>
          <w:rtl/>
        </w:rPr>
        <w:t xml:space="preserve">: </w:t>
      </w:r>
      <w:r w:rsidRPr="00F257BB">
        <w:rPr>
          <w:rtl/>
        </w:rPr>
        <w:t>أنّا نجازي الناس على نيّاتهم.</w:t>
      </w:r>
    </w:p>
    <w:p w14:paraId="42B45207"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إنّ امرأة حسناء كانت تصلّي خلف رسول الله </w:t>
      </w:r>
      <w:r w:rsidRPr="00AA0C1E">
        <w:rPr>
          <w:rStyle w:val="libAlaemChar"/>
          <w:rtl/>
        </w:rPr>
        <w:t>صلى‌الله‌عليه‌وآله‌وسلم</w:t>
      </w:r>
      <w:r>
        <w:rPr>
          <w:rtl/>
        </w:rPr>
        <w:t xml:space="preserve">، </w:t>
      </w:r>
      <w:r w:rsidRPr="00F257BB">
        <w:rPr>
          <w:rtl/>
        </w:rPr>
        <w:t>فتقدّم بعض القوم لئلّا ينظر إليها</w:t>
      </w:r>
      <w:r>
        <w:rPr>
          <w:rtl/>
        </w:rPr>
        <w:t xml:space="preserve">، </w:t>
      </w:r>
      <w:r w:rsidRPr="00F257BB">
        <w:rPr>
          <w:rtl/>
        </w:rPr>
        <w:t>وتأخّر بعض ليبصرها</w:t>
      </w:r>
      <w:r>
        <w:rPr>
          <w:rtl/>
        </w:rPr>
        <w:t xml:space="preserve">، </w:t>
      </w:r>
      <w:r w:rsidRPr="00F257BB">
        <w:rPr>
          <w:rtl/>
        </w:rPr>
        <w:t>فنزلت الآية المذكورة. فقال</w:t>
      </w:r>
      <w:r>
        <w:rPr>
          <w:rtl/>
        </w:rPr>
        <w:t xml:space="preserve">: </w:t>
      </w:r>
      <w:r w:rsidRPr="00AA0C1E">
        <w:rPr>
          <w:rStyle w:val="libAlaemChar"/>
          <w:rtl/>
        </w:rPr>
        <w:t>(</w:t>
      </w:r>
      <w:r w:rsidRPr="002F767C">
        <w:rPr>
          <w:rStyle w:val="libAieChar"/>
          <w:rtl/>
        </w:rPr>
        <w:t>وَإِنَّ رَبَّكَ هُوَ يَحْشُرُهُمْ</w:t>
      </w:r>
      <w:r w:rsidRPr="00AA0C1E">
        <w:rPr>
          <w:rStyle w:val="libAlaemChar"/>
          <w:rtl/>
        </w:rPr>
        <w:t>)</w:t>
      </w:r>
      <w:r w:rsidRPr="00F257BB">
        <w:rPr>
          <w:rtl/>
        </w:rPr>
        <w:t xml:space="preserve"> لا محالة للجزاء.</w:t>
      </w:r>
    </w:p>
    <w:p w14:paraId="1ABBAB24" w14:textId="77777777" w:rsidR="003A1D5F" w:rsidRPr="00F257BB" w:rsidRDefault="003A1D5F" w:rsidP="000E6E49">
      <w:pPr>
        <w:pStyle w:val="libNormal"/>
        <w:rPr>
          <w:rtl/>
        </w:rPr>
      </w:pPr>
      <w:r w:rsidRPr="00F257BB">
        <w:rPr>
          <w:rtl/>
        </w:rPr>
        <w:t>وتوسيط الضمير للدلالة على أنّه القادر والمتولّي لحشرهم</w:t>
      </w:r>
      <w:r>
        <w:rPr>
          <w:rtl/>
        </w:rPr>
        <w:t xml:space="preserve">، </w:t>
      </w:r>
      <w:r w:rsidRPr="00F257BB">
        <w:rPr>
          <w:rtl/>
        </w:rPr>
        <w:t>والعالم بحصرهم</w:t>
      </w:r>
      <w:r>
        <w:rPr>
          <w:rtl/>
        </w:rPr>
        <w:t xml:space="preserve"> ـ </w:t>
      </w:r>
      <w:r w:rsidRPr="00F257BB">
        <w:rPr>
          <w:rtl/>
        </w:rPr>
        <w:t>مع كثرتهم وتباعد أطراف عددهم</w:t>
      </w:r>
      <w:r>
        <w:rPr>
          <w:rtl/>
        </w:rPr>
        <w:t xml:space="preserve"> ـ </w:t>
      </w:r>
      <w:r w:rsidRPr="00F257BB">
        <w:rPr>
          <w:rtl/>
        </w:rPr>
        <w:t>لا غير.</w:t>
      </w:r>
    </w:p>
    <w:p w14:paraId="2CA13A54" w14:textId="77777777" w:rsidR="003A1D5F" w:rsidRPr="00F257BB" w:rsidRDefault="003A1D5F" w:rsidP="000E6E49">
      <w:pPr>
        <w:pStyle w:val="libNormal"/>
        <w:rPr>
          <w:rtl/>
        </w:rPr>
      </w:pPr>
      <w:r w:rsidRPr="00F257BB">
        <w:rPr>
          <w:rtl/>
        </w:rPr>
        <w:t>وتصدير الجملة</w:t>
      </w:r>
      <w:r>
        <w:rPr>
          <w:rtl/>
        </w:rPr>
        <w:t xml:space="preserve"> بـ </w:t>
      </w:r>
      <w:r w:rsidRPr="00F257BB">
        <w:rPr>
          <w:rtl/>
        </w:rPr>
        <w:t>«إنّ» لتحقيق الوعد</w:t>
      </w:r>
      <w:r>
        <w:rPr>
          <w:rtl/>
        </w:rPr>
        <w:t xml:space="preserve">، </w:t>
      </w:r>
      <w:r w:rsidRPr="00F257BB">
        <w:rPr>
          <w:rtl/>
        </w:rPr>
        <w:t>والتنبيه على أنّ ما سبق من الدلالة على كمال قدرته وعلمه بتفاصيل الأشياء يدلّ على صحّة الحكم</w:t>
      </w:r>
      <w:r>
        <w:rPr>
          <w:rtl/>
        </w:rPr>
        <w:t xml:space="preserve">، </w:t>
      </w:r>
      <w:r w:rsidRPr="00F257BB">
        <w:rPr>
          <w:rtl/>
        </w:rPr>
        <w:t>كما صرّح به بقوله</w:t>
      </w:r>
      <w:r>
        <w:rPr>
          <w:rtl/>
        </w:rPr>
        <w:t xml:space="preserve">: </w:t>
      </w:r>
      <w:r w:rsidRPr="00AA0C1E">
        <w:rPr>
          <w:rStyle w:val="libAlaemChar"/>
          <w:rtl/>
        </w:rPr>
        <w:t>(</w:t>
      </w:r>
      <w:r w:rsidRPr="002F767C">
        <w:rPr>
          <w:rStyle w:val="libAieChar"/>
          <w:rtl/>
        </w:rPr>
        <w:t>إِنَّهُ حَكِيمٌ</w:t>
      </w:r>
      <w:r w:rsidRPr="00AA0C1E">
        <w:rPr>
          <w:rStyle w:val="libAlaemChar"/>
          <w:rtl/>
        </w:rPr>
        <w:t>)</w:t>
      </w:r>
      <w:r w:rsidRPr="00F257BB">
        <w:rPr>
          <w:rtl/>
        </w:rPr>
        <w:t xml:space="preserve"> باهر الحكمة</w:t>
      </w:r>
      <w:r>
        <w:rPr>
          <w:rtl/>
        </w:rPr>
        <w:t xml:space="preserve">، </w:t>
      </w:r>
      <w:r w:rsidRPr="00F257BB">
        <w:rPr>
          <w:rtl/>
        </w:rPr>
        <w:t xml:space="preserve">متقن في أفعاله </w:t>
      </w:r>
      <w:r w:rsidRPr="00AA0C1E">
        <w:rPr>
          <w:rStyle w:val="libAlaemChar"/>
          <w:rtl/>
        </w:rPr>
        <w:t>(</w:t>
      </w:r>
      <w:r w:rsidRPr="002F767C">
        <w:rPr>
          <w:rStyle w:val="libAieChar"/>
          <w:rtl/>
        </w:rPr>
        <w:t>عَلِيمٌ</w:t>
      </w:r>
      <w:r w:rsidRPr="00AA0C1E">
        <w:rPr>
          <w:rStyle w:val="libAlaemChar"/>
          <w:rtl/>
        </w:rPr>
        <w:t>)</w:t>
      </w:r>
      <w:r w:rsidRPr="00F257BB">
        <w:rPr>
          <w:rtl/>
        </w:rPr>
        <w:t xml:space="preserve"> وسع علمه كلّ شيء.</w:t>
      </w:r>
    </w:p>
    <w:p w14:paraId="40476F79" w14:textId="77777777" w:rsidR="003A1D5F" w:rsidRPr="00F257BB" w:rsidRDefault="003A1D5F" w:rsidP="000E6E49">
      <w:pPr>
        <w:pStyle w:val="libNormal"/>
        <w:rPr>
          <w:rtl/>
        </w:rPr>
      </w:pPr>
      <w:r w:rsidRPr="00AA0C1E">
        <w:rPr>
          <w:rStyle w:val="libAlaemChar"/>
          <w:rtl/>
        </w:rPr>
        <w:t>(</w:t>
      </w:r>
      <w:r w:rsidRPr="002F767C">
        <w:rPr>
          <w:rStyle w:val="libAieChar"/>
          <w:rtl/>
        </w:rPr>
        <w:t>وَلَقَدْ خَلَقْنَا الْإِنْسانَ مِنْ صَلْصالٍ مِنْ حَمَإٍ مَسْنُونٍ (26) وَالْجَانَّ خَلَقْناهُ مِنْ قَبْلُ مِنْ نارِ السَّمُومِ (27) وَإِذْ قالَ رَبُّكَ لِلْمَلائِكَةِ إِنِّي خالِقٌ بَشَراً مِنْ صَلْصالٍ مِنْ حَمَإٍ مَسْنُونٍ (28) فَإِذا سَوَّيْتُهُ وَنَفَخْتُ فِيهِ مِنْ رُوحِي فَقَعُوا لَهُ ساجِدِينَ (29) فَسَجَدَ الْمَلائِكَةُ كُلُّهُمْ أَجْمَعُونَ (30) إِلاَّ إِبْلِيسَ أَبى أَنْ يَكُونَ مَعَ السَّاجِدِينَ (31) قالَ يا إِبْلِيسُ ما لَكَ أَلاَّ تَكُونَ مَعَ السَّاجِدِينَ (32) قالَ لَمْ أَكُنْ لِأَسْجُدَ لِبَشَرٍ خَلَقْتَهُ مِنْ صَلْصالٍ مِنْ حَمَإٍ مَسْنُونٍ (33) قالَ فَاخْرُجْ مِنْها فَإِنَّكَ رَجِيمٌ (34) وَإِنَّ عَلَيْكَ اللَّعْنَةَ إِلى يَوْمِ الدِّينِ (35) قالَ رَبِّ فَأَنْظِرْنِي إِلى يَوْمِ يُبْعَثُونَ (36) قالَ فَإِنَّكَ مِنَ الْمُنْظَرِينَ (37) إِلى يَوْمِ الْوَقْتِ الْمَعْلُومِ (38) قالَ رَبِّ بِما أَغْوَيْتَنِي لَأُزَيِّنَنَّ لَهُمْ فِي الْأَرْضِ وَلَأُغْوِيَنَّهُمْ أَجْمَعِينَ (39) إِلاَّ عِبادَكَ مِنْهُمُ الْمُخْلَصِينَ (40) قالَ هذا صِراطٌ عَلَيَّ مُسْتَقِيمٌ (41) إِنَّ عِبادِي لَيْسَ لَكَ عَلَيْهِمْ سُلْطانٌ إِلاَّ مَنِ اتَّبَعَكَ مِنَ الْغاوِينَ (42) وَإِنَّ جَهَنَّمَ لَمَوْعِدُهُمْ أَجْمَعِينَ (43) لَها سَبْعَةُ أَبْوابٍ لِكُلِّ بابٍ مِنْهُمْ جُزْءٌ مَقْسُومٌ (44)</w:t>
      </w:r>
      <w:r w:rsidRPr="00AA0C1E">
        <w:rPr>
          <w:rStyle w:val="libAlaemChar"/>
          <w:rtl/>
        </w:rPr>
        <w:t>)</w:t>
      </w:r>
    </w:p>
    <w:p w14:paraId="0F8C4F53"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مّا ذكر سبحانه الإحياء والإماتة والنشأة الثانية</w:t>
      </w:r>
      <w:r>
        <w:rPr>
          <w:rtl/>
        </w:rPr>
        <w:t xml:space="preserve">، </w:t>
      </w:r>
      <w:r w:rsidRPr="00F257BB">
        <w:rPr>
          <w:rtl/>
        </w:rPr>
        <w:t>عقّبه ببيان النشأة الأولى</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خَلَقْنَا الْإِنْسانَ مِنْ صَلْصالٍ</w:t>
      </w:r>
      <w:r w:rsidRPr="00AA0C1E">
        <w:rPr>
          <w:rStyle w:val="libAlaemChar"/>
          <w:rtl/>
        </w:rPr>
        <w:t>)</w:t>
      </w:r>
      <w:r w:rsidRPr="00F257BB">
        <w:rPr>
          <w:rtl/>
        </w:rPr>
        <w:t xml:space="preserve"> طين يابس يصلصل</w:t>
      </w:r>
      <w:r>
        <w:rPr>
          <w:rtl/>
        </w:rPr>
        <w:t xml:space="preserve"> ـ </w:t>
      </w:r>
      <w:r w:rsidRPr="00F257BB">
        <w:rPr>
          <w:rtl/>
        </w:rPr>
        <w:t>أي</w:t>
      </w:r>
      <w:r>
        <w:rPr>
          <w:rtl/>
        </w:rPr>
        <w:t xml:space="preserve">: </w:t>
      </w:r>
      <w:r w:rsidRPr="00F257BB">
        <w:rPr>
          <w:rtl/>
        </w:rPr>
        <w:t>يصوّت إذا نقر</w:t>
      </w:r>
      <w:r>
        <w:rPr>
          <w:rtl/>
        </w:rPr>
        <w:t xml:space="preserve"> ـ </w:t>
      </w:r>
      <w:r w:rsidRPr="00F257BB">
        <w:rPr>
          <w:rtl/>
        </w:rPr>
        <w:t>وهو غير مطبوخ</w:t>
      </w:r>
      <w:r>
        <w:rPr>
          <w:rtl/>
        </w:rPr>
        <w:t xml:space="preserve">، </w:t>
      </w:r>
      <w:r w:rsidRPr="00F257BB">
        <w:rPr>
          <w:rtl/>
        </w:rPr>
        <w:t>فإذا طبخ فهو فخار. وقيل</w:t>
      </w:r>
      <w:r>
        <w:rPr>
          <w:rtl/>
        </w:rPr>
        <w:t xml:space="preserve">: </w:t>
      </w:r>
      <w:r w:rsidRPr="00F257BB">
        <w:rPr>
          <w:rtl/>
        </w:rPr>
        <w:t>هو من</w:t>
      </w:r>
      <w:r>
        <w:rPr>
          <w:rtl/>
        </w:rPr>
        <w:t xml:space="preserve">: </w:t>
      </w:r>
      <w:r w:rsidRPr="00F257BB">
        <w:rPr>
          <w:rtl/>
        </w:rPr>
        <w:t>صلصل إذا أنتن</w:t>
      </w:r>
      <w:r>
        <w:rPr>
          <w:rtl/>
        </w:rPr>
        <w:t xml:space="preserve">، </w:t>
      </w:r>
      <w:r w:rsidRPr="00F257BB">
        <w:rPr>
          <w:rtl/>
        </w:rPr>
        <w:t>تضعيف</w:t>
      </w:r>
      <w:r>
        <w:rPr>
          <w:rtl/>
        </w:rPr>
        <w:t xml:space="preserve">: </w:t>
      </w:r>
      <w:r w:rsidRPr="00F257BB">
        <w:rPr>
          <w:rtl/>
        </w:rPr>
        <w:t>صلّ</w:t>
      </w:r>
      <w:r>
        <w:rPr>
          <w:rtl/>
        </w:rPr>
        <w:t xml:space="preserve">، </w:t>
      </w:r>
      <w:r w:rsidRPr="00F257BB">
        <w:rPr>
          <w:rtl/>
        </w:rPr>
        <w:t>فإنّه يقال</w:t>
      </w:r>
      <w:r>
        <w:rPr>
          <w:rtl/>
        </w:rPr>
        <w:t xml:space="preserve">: </w:t>
      </w:r>
      <w:r w:rsidRPr="00F257BB">
        <w:rPr>
          <w:rtl/>
        </w:rPr>
        <w:t>صلّ اللحم وأصلّ إذا أنتن.</w:t>
      </w:r>
    </w:p>
    <w:p w14:paraId="14CBD8E1" w14:textId="77777777" w:rsidR="003A1D5F" w:rsidRPr="00F257BB" w:rsidRDefault="003A1D5F" w:rsidP="000E6E49">
      <w:pPr>
        <w:pStyle w:val="libNormal"/>
        <w:rPr>
          <w:rtl/>
        </w:rPr>
      </w:pPr>
      <w:r w:rsidRPr="00AA0C1E">
        <w:rPr>
          <w:rStyle w:val="libAlaemChar"/>
          <w:rtl/>
        </w:rPr>
        <w:t>(</w:t>
      </w:r>
      <w:r w:rsidRPr="002F767C">
        <w:rPr>
          <w:rStyle w:val="libAieChar"/>
          <w:rtl/>
        </w:rPr>
        <w:t>مِنْ حَمَإٍ</w:t>
      </w:r>
      <w:r w:rsidRPr="00AA0C1E">
        <w:rPr>
          <w:rStyle w:val="libAlaemChar"/>
          <w:rtl/>
        </w:rPr>
        <w:t>)</w:t>
      </w:r>
      <w:r w:rsidRPr="00F257BB">
        <w:rPr>
          <w:rtl/>
        </w:rPr>
        <w:t xml:space="preserve"> طين تغيّر واسودّ من طول مجاورة الماء. وهو صفة صلصال</w:t>
      </w:r>
      <w:r>
        <w:rPr>
          <w:rtl/>
        </w:rPr>
        <w:t xml:space="preserve">، </w:t>
      </w:r>
      <w:r w:rsidRPr="00F257BB">
        <w:rPr>
          <w:rtl/>
        </w:rPr>
        <w:t>أي</w:t>
      </w:r>
      <w:r>
        <w:rPr>
          <w:rtl/>
        </w:rPr>
        <w:t xml:space="preserve">: </w:t>
      </w:r>
      <w:r w:rsidRPr="00F257BB">
        <w:rPr>
          <w:rtl/>
        </w:rPr>
        <w:t xml:space="preserve">كائن من حمإ </w:t>
      </w:r>
      <w:r w:rsidRPr="00AA0C1E">
        <w:rPr>
          <w:rStyle w:val="libAlaemChar"/>
          <w:rtl/>
        </w:rPr>
        <w:t>(</w:t>
      </w:r>
      <w:r w:rsidRPr="002F767C">
        <w:rPr>
          <w:rStyle w:val="libAieChar"/>
          <w:rtl/>
        </w:rPr>
        <w:t>مَسْنُونٍ</w:t>
      </w:r>
      <w:r w:rsidRPr="00AA0C1E">
        <w:rPr>
          <w:rStyle w:val="libAlaemChar"/>
          <w:rtl/>
        </w:rPr>
        <w:t>)</w:t>
      </w:r>
      <w:r w:rsidRPr="00F257BB">
        <w:rPr>
          <w:rtl/>
        </w:rPr>
        <w:t xml:space="preserve"> مصوّر</w:t>
      </w:r>
      <w:r>
        <w:rPr>
          <w:rtl/>
        </w:rPr>
        <w:t xml:space="preserve">، </w:t>
      </w:r>
      <w:r w:rsidRPr="00F257BB">
        <w:rPr>
          <w:rtl/>
        </w:rPr>
        <w:t>من</w:t>
      </w:r>
      <w:r>
        <w:rPr>
          <w:rtl/>
        </w:rPr>
        <w:t xml:space="preserve">: </w:t>
      </w:r>
      <w:r w:rsidRPr="00F257BB">
        <w:rPr>
          <w:rtl/>
        </w:rPr>
        <w:t>سنّة الوجه</w:t>
      </w:r>
      <w:r>
        <w:rPr>
          <w:rtl/>
        </w:rPr>
        <w:t xml:space="preserve">، </w:t>
      </w:r>
      <w:r w:rsidRPr="00F257BB">
        <w:rPr>
          <w:rtl/>
        </w:rPr>
        <w:t>أي</w:t>
      </w:r>
      <w:r>
        <w:rPr>
          <w:rtl/>
        </w:rPr>
        <w:t xml:space="preserve">: </w:t>
      </w:r>
      <w:r w:rsidRPr="00F257BB">
        <w:rPr>
          <w:rtl/>
        </w:rPr>
        <w:t>صورته. أو مصبوب مفرّغ لييبس</w:t>
      </w:r>
      <w:r>
        <w:rPr>
          <w:rtl/>
        </w:rPr>
        <w:t xml:space="preserve">، </w:t>
      </w:r>
      <w:r w:rsidRPr="00F257BB">
        <w:rPr>
          <w:rtl/>
        </w:rPr>
        <w:t>كالجواهر المذابة تصبّ في القوالب</w:t>
      </w:r>
      <w:r>
        <w:rPr>
          <w:rtl/>
        </w:rPr>
        <w:t xml:space="preserve">، </w:t>
      </w:r>
      <w:r w:rsidRPr="00F257BB">
        <w:rPr>
          <w:rtl/>
        </w:rPr>
        <w:t>من السنّ وهو الصبّ</w:t>
      </w:r>
      <w:r>
        <w:rPr>
          <w:rtl/>
        </w:rPr>
        <w:t xml:space="preserve">، </w:t>
      </w:r>
      <w:r w:rsidRPr="00F257BB">
        <w:rPr>
          <w:rtl/>
        </w:rPr>
        <w:t>كأنّه أفرغ الحمأ فصوّر منها تمثال إنسان أجوف</w:t>
      </w:r>
      <w:r>
        <w:rPr>
          <w:rtl/>
        </w:rPr>
        <w:t xml:space="preserve">، </w:t>
      </w:r>
      <w:r w:rsidRPr="00F257BB">
        <w:rPr>
          <w:rtl/>
        </w:rPr>
        <w:t>فيبس حتّى إذا نقر صلصل</w:t>
      </w:r>
      <w:r>
        <w:rPr>
          <w:rtl/>
        </w:rPr>
        <w:t xml:space="preserve">، </w:t>
      </w:r>
      <w:r w:rsidRPr="00F257BB">
        <w:rPr>
          <w:rtl/>
        </w:rPr>
        <w:t>ثمّ غيّر ذلك طورا بعد طور</w:t>
      </w:r>
      <w:r>
        <w:rPr>
          <w:rtl/>
        </w:rPr>
        <w:t xml:space="preserve">، </w:t>
      </w:r>
      <w:r w:rsidRPr="00F257BB">
        <w:rPr>
          <w:rtl/>
        </w:rPr>
        <w:t>حتّى سوّاه ونفخ فيه من روحه. أو منتن</w:t>
      </w:r>
      <w:r>
        <w:rPr>
          <w:rtl/>
        </w:rPr>
        <w:t xml:space="preserve">، </w:t>
      </w:r>
      <w:r w:rsidRPr="00F257BB">
        <w:rPr>
          <w:rtl/>
        </w:rPr>
        <w:t>من</w:t>
      </w:r>
      <w:r>
        <w:rPr>
          <w:rtl/>
        </w:rPr>
        <w:t xml:space="preserve">: </w:t>
      </w:r>
      <w:r w:rsidRPr="00F257BB">
        <w:rPr>
          <w:rtl/>
        </w:rPr>
        <w:t>سننت الحجر على الحجر إذا حككته به</w:t>
      </w:r>
      <w:r>
        <w:rPr>
          <w:rtl/>
        </w:rPr>
        <w:t xml:space="preserve">، </w:t>
      </w:r>
      <w:r w:rsidRPr="00F257BB">
        <w:rPr>
          <w:rtl/>
        </w:rPr>
        <w:t>فإنّ ما يسيل بينهما يكون منتنا</w:t>
      </w:r>
      <w:r>
        <w:rPr>
          <w:rtl/>
        </w:rPr>
        <w:t xml:space="preserve">، </w:t>
      </w:r>
      <w:r w:rsidRPr="00F257BB">
        <w:rPr>
          <w:rtl/>
        </w:rPr>
        <w:t>ويسمّى السنين.</w:t>
      </w:r>
    </w:p>
    <w:p w14:paraId="6B4BEC47"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وَالْجَانَ</w:t>
      </w:r>
      <w:r w:rsidRPr="00AA0C1E">
        <w:rPr>
          <w:rStyle w:val="libAlaemChar"/>
          <w:rtl/>
        </w:rPr>
        <w:t>)</w:t>
      </w:r>
      <w:r w:rsidRPr="00F257BB">
        <w:rPr>
          <w:rtl/>
        </w:rPr>
        <w:t xml:space="preserve"> أبا الجنّ. وقيل</w:t>
      </w:r>
      <w:r>
        <w:rPr>
          <w:rtl/>
        </w:rPr>
        <w:t xml:space="preserve">: </w:t>
      </w:r>
      <w:r w:rsidRPr="00F257BB">
        <w:rPr>
          <w:rtl/>
        </w:rPr>
        <w:t>إبليس. ويجوز أن يراد به الجنس</w:t>
      </w:r>
      <w:r>
        <w:rPr>
          <w:rtl/>
        </w:rPr>
        <w:t xml:space="preserve">، </w:t>
      </w:r>
      <w:r w:rsidRPr="00F257BB">
        <w:rPr>
          <w:rtl/>
        </w:rPr>
        <w:t>كما هو الظاهر من الإنسان</w:t>
      </w:r>
      <w:r>
        <w:rPr>
          <w:rtl/>
        </w:rPr>
        <w:t xml:space="preserve">، </w:t>
      </w:r>
      <w:r w:rsidRPr="00F257BB">
        <w:rPr>
          <w:rtl/>
        </w:rPr>
        <w:t>لأنّ تشعّب الجنس</w:t>
      </w:r>
      <w:r w:rsidRPr="004C4CCF">
        <w:rPr>
          <w:rtl/>
        </w:rPr>
        <w:t xml:space="preserve"> </w:t>
      </w:r>
      <w:r w:rsidRPr="00F257BB">
        <w:rPr>
          <w:rtl/>
        </w:rPr>
        <w:t>ل</w:t>
      </w:r>
      <w:r>
        <w:rPr>
          <w:rFonts w:hint="cs"/>
          <w:rtl/>
        </w:rPr>
        <w:t>ـ</w:t>
      </w:r>
      <w:r w:rsidRPr="00F257BB">
        <w:rPr>
          <w:rtl/>
        </w:rPr>
        <w:t>مّا كان من شخص واحد خلق من مادّة واحدة</w:t>
      </w:r>
      <w:r>
        <w:rPr>
          <w:rtl/>
        </w:rPr>
        <w:t xml:space="preserve">، </w:t>
      </w:r>
      <w:r w:rsidRPr="00F257BB">
        <w:rPr>
          <w:rtl/>
        </w:rPr>
        <w:t>كان الجنس بأسره مخلوقا منها. وانتصابه بفعل يفسّره قوله</w:t>
      </w:r>
      <w:r>
        <w:rPr>
          <w:rtl/>
        </w:rPr>
        <w:t xml:space="preserve">: </w:t>
      </w:r>
      <w:r w:rsidRPr="00AA0C1E">
        <w:rPr>
          <w:rStyle w:val="libAlaemChar"/>
          <w:rtl/>
        </w:rPr>
        <w:t>(</w:t>
      </w:r>
      <w:r w:rsidRPr="002F767C">
        <w:rPr>
          <w:rStyle w:val="libAieChar"/>
          <w:rtl/>
        </w:rPr>
        <w:t>خَلَقْناهُ</w:t>
      </w:r>
      <w:r w:rsidRPr="00AA0C1E">
        <w:rPr>
          <w:rStyle w:val="libAlaemChar"/>
          <w:rtl/>
        </w:rPr>
        <w:t>)</w:t>
      </w:r>
      <w:r w:rsidRPr="00F257BB">
        <w:rPr>
          <w:rtl/>
        </w:rPr>
        <w:t xml:space="preserve"> من قبل خلق الإنسان </w:t>
      </w:r>
      <w:r w:rsidRPr="00AA0C1E">
        <w:rPr>
          <w:rStyle w:val="libAlaemChar"/>
          <w:rtl/>
        </w:rPr>
        <w:t>(</w:t>
      </w:r>
      <w:r w:rsidRPr="002F767C">
        <w:rPr>
          <w:rStyle w:val="libAieChar"/>
          <w:rtl/>
        </w:rPr>
        <w:t>مِنْ نارِ السَّمُومِ</w:t>
      </w:r>
      <w:r w:rsidRPr="00AA0C1E">
        <w:rPr>
          <w:rStyle w:val="libAlaemChar"/>
          <w:rtl/>
        </w:rPr>
        <w:t>)</w:t>
      </w:r>
      <w:r w:rsidRPr="00F257BB">
        <w:rPr>
          <w:rtl/>
        </w:rPr>
        <w:t xml:space="preserve"> من نار الحرّ الشديد النافذ في المسامّ.</w:t>
      </w:r>
    </w:p>
    <w:p w14:paraId="5AB45701" w14:textId="77777777" w:rsidR="003A1D5F" w:rsidRPr="00F257BB" w:rsidRDefault="003A1D5F" w:rsidP="000E6E49">
      <w:pPr>
        <w:pStyle w:val="libNormal"/>
        <w:rPr>
          <w:rtl/>
        </w:rPr>
      </w:pPr>
      <w:r w:rsidRPr="00F257BB">
        <w:rPr>
          <w:rtl/>
        </w:rPr>
        <w:t>وقيل</w:t>
      </w:r>
      <w:r>
        <w:rPr>
          <w:rtl/>
        </w:rPr>
        <w:t xml:space="preserve">: </w:t>
      </w:r>
      <w:r w:rsidRPr="00F257BB">
        <w:rPr>
          <w:rtl/>
        </w:rPr>
        <w:t>هي نار لا دخان لها</w:t>
      </w:r>
      <w:r>
        <w:rPr>
          <w:rtl/>
        </w:rPr>
        <w:t xml:space="preserve">، </w:t>
      </w:r>
      <w:r w:rsidRPr="00F257BB">
        <w:rPr>
          <w:rtl/>
        </w:rPr>
        <w:t>والصواعق يكون منها. ولا يمتنع خلق الحياة في الأجرام البسيطة</w:t>
      </w:r>
      <w:r>
        <w:rPr>
          <w:rtl/>
        </w:rPr>
        <w:t xml:space="preserve">، </w:t>
      </w:r>
      <w:r w:rsidRPr="00F257BB">
        <w:rPr>
          <w:rtl/>
        </w:rPr>
        <w:t>كما لا يمتنع خلقها في الجواهر المجرّدة</w:t>
      </w:r>
      <w:r>
        <w:rPr>
          <w:rtl/>
        </w:rPr>
        <w:t xml:space="preserve">، </w:t>
      </w:r>
      <w:r w:rsidRPr="00F257BB">
        <w:rPr>
          <w:rtl/>
        </w:rPr>
        <w:t>فضلا عن الأجساد المؤلّفة الّتي الغالب فيها الجزء الناري</w:t>
      </w:r>
      <w:r>
        <w:rPr>
          <w:rtl/>
        </w:rPr>
        <w:t xml:space="preserve">، </w:t>
      </w:r>
      <w:r w:rsidRPr="00F257BB">
        <w:rPr>
          <w:rtl/>
        </w:rPr>
        <w:t>فإنّها أقبل لها من الّتي الغالب فيها الجزء الأرضي. وقوله</w:t>
      </w:r>
      <w:r>
        <w:rPr>
          <w:rtl/>
        </w:rPr>
        <w:t xml:space="preserve">: </w:t>
      </w:r>
      <w:r w:rsidRPr="00AA0C1E">
        <w:rPr>
          <w:rStyle w:val="libAlaemChar"/>
          <w:rtl/>
        </w:rPr>
        <w:t>(</w:t>
      </w:r>
      <w:r w:rsidRPr="002F767C">
        <w:rPr>
          <w:rStyle w:val="libAieChar"/>
          <w:rtl/>
        </w:rPr>
        <w:t>مِنْ نارِ</w:t>
      </w:r>
      <w:r w:rsidRPr="00AA0C1E">
        <w:rPr>
          <w:rStyle w:val="libAlaemChar"/>
          <w:rtl/>
        </w:rPr>
        <w:t>)</w:t>
      </w:r>
      <w:r w:rsidRPr="00F257BB">
        <w:rPr>
          <w:rtl/>
        </w:rPr>
        <w:t xml:space="preserve"> باعتبار الغالب</w:t>
      </w:r>
      <w:r>
        <w:rPr>
          <w:rtl/>
        </w:rPr>
        <w:t xml:space="preserve">، </w:t>
      </w:r>
      <w:r w:rsidRPr="00F257BB">
        <w:rPr>
          <w:rtl/>
        </w:rPr>
        <w:t>كقوله</w:t>
      </w:r>
      <w:r>
        <w:rPr>
          <w:rtl/>
        </w:rPr>
        <w:t xml:space="preserve">: </w:t>
      </w:r>
      <w:r w:rsidRPr="00AA0C1E">
        <w:rPr>
          <w:rStyle w:val="libAlaemChar"/>
          <w:rtl/>
        </w:rPr>
        <w:t>(</w:t>
      </w:r>
      <w:r w:rsidRPr="002F767C">
        <w:rPr>
          <w:rStyle w:val="libAieChar"/>
          <w:rtl/>
        </w:rPr>
        <w:t>خَلَقَكُمْ مِنْ تُرابٍ</w:t>
      </w:r>
      <w:r w:rsidRPr="00AA0C1E">
        <w:rPr>
          <w:rStyle w:val="libAlaemChar"/>
          <w:rtl/>
        </w:rPr>
        <w:t>)</w:t>
      </w:r>
      <w:r w:rsidRPr="00F257BB">
        <w:rPr>
          <w:rtl/>
        </w:rPr>
        <w:t xml:space="preserve"> </w:t>
      </w:r>
      <w:r w:rsidRPr="005D48FD">
        <w:rPr>
          <w:rStyle w:val="libFootnotenumChar"/>
          <w:rtl/>
        </w:rPr>
        <w:t>(1)</w:t>
      </w:r>
      <w:r>
        <w:rPr>
          <w:rtl/>
        </w:rPr>
        <w:t>.</w:t>
      </w:r>
    </w:p>
    <w:p w14:paraId="537A9AE7" w14:textId="77777777" w:rsidR="003A1D5F" w:rsidRPr="00F257BB" w:rsidRDefault="003A1D5F" w:rsidP="000E6E49">
      <w:pPr>
        <w:pStyle w:val="libNormal"/>
        <w:rPr>
          <w:rtl/>
        </w:rPr>
      </w:pPr>
      <w:r w:rsidRPr="00F257BB">
        <w:rPr>
          <w:rtl/>
        </w:rPr>
        <w:t>قيل</w:t>
      </w:r>
      <w:r>
        <w:rPr>
          <w:rtl/>
        </w:rPr>
        <w:t xml:space="preserve">: </w:t>
      </w:r>
      <w:r w:rsidRPr="00F257BB">
        <w:rPr>
          <w:rtl/>
        </w:rPr>
        <w:t>هذه السموم جزء من سبعين جزءا من سموم النار الّتي خلق الله منها الجانّ.</w:t>
      </w:r>
    </w:p>
    <w:p w14:paraId="21956C15" w14:textId="77777777" w:rsidR="003A1D5F" w:rsidRPr="00F257BB" w:rsidRDefault="003A1D5F" w:rsidP="000E6E49">
      <w:pPr>
        <w:pStyle w:val="libNormal"/>
        <w:rPr>
          <w:rtl/>
        </w:rPr>
      </w:pPr>
      <w:r w:rsidRPr="00F257BB">
        <w:rPr>
          <w:rtl/>
        </w:rPr>
        <w:t>ومساق الآية كما يدلّ على كمال قدرته وبيان بدء خلق الثقلين</w:t>
      </w:r>
      <w:r>
        <w:rPr>
          <w:rtl/>
        </w:rPr>
        <w:t xml:space="preserve">، </w:t>
      </w:r>
      <w:r w:rsidRPr="00F257BB">
        <w:rPr>
          <w:rtl/>
        </w:rPr>
        <w:t>فهو كالتنبيه على المقدّمة الثانية الّتي يتوقّف عليها إمكان الحشر</w:t>
      </w:r>
      <w:r>
        <w:rPr>
          <w:rtl/>
        </w:rPr>
        <w:t xml:space="preserve">، </w:t>
      </w:r>
      <w:r w:rsidRPr="00F257BB">
        <w:rPr>
          <w:rtl/>
        </w:rPr>
        <w:t>وهو قبول الموادّ للجمع والإحياء.</w:t>
      </w:r>
    </w:p>
    <w:p w14:paraId="7C602523" w14:textId="77777777" w:rsidR="003A1D5F" w:rsidRPr="00F257BB" w:rsidRDefault="003A1D5F" w:rsidP="000E6E49">
      <w:pPr>
        <w:pStyle w:val="libNormal"/>
        <w:rPr>
          <w:rtl/>
        </w:rPr>
      </w:pPr>
      <w:r w:rsidRPr="00F257BB">
        <w:rPr>
          <w:rtl/>
        </w:rPr>
        <w:t xml:space="preserve">واعلم أنّ أصل آدم </w:t>
      </w:r>
      <w:r w:rsidRPr="00AA0C1E">
        <w:rPr>
          <w:rStyle w:val="libAlaemChar"/>
          <w:rtl/>
        </w:rPr>
        <w:t>عليه‌السلام</w:t>
      </w:r>
      <w:r w:rsidRPr="00F257BB">
        <w:rPr>
          <w:rtl/>
        </w:rPr>
        <w:t xml:space="preserve"> كان من تراب</w:t>
      </w:r>
      <w:r>
        <w:rPr>
          <w:rtl/>
        </w:rPr>
        <w:t xml:space="preserve">، </w:t>
      </w:r>
      <w:r w:rsidRPr="00F257BB">
        <w:rPr>
          <w:rtl/>
        </w:rPr>
        <w:t>وذلك قوله</w:t>
      </w:r>
      <w:r>
        <w:rPr>
          <w:rtl/>
        </w:rPr>
        <w:t xml:space="preserve">: </w:t>
      </w:r>
      <w:r w:rsidRPr="00AA0C1E">
        <w:rPr>
          <w:rStyle w:val="libAlaemChar"/>
          <w:rtl/>
        </w:rPr>
        <w:t>(</w:t>
      </w:r>
      <w:r w:rsidRPr="002F767C">
        <w:rPr>
          <w:rStyle w:val="libAieChar"/>
          <w:rtl/>
        </w:rPr>
        <w:t>مِنْ تُرابٍ</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ثمّ جعل التراب طينا</w:t>
      </w:r>
      <w:r>
        <w:rPr>
          <w:rtl/>
        </w:rPr>
        <w:t xml:space="preserve">، </w:t>
      </w:r>
      <w:r w:rsidRPr="00F257BB">
        <w:rPr>
          <w:rtl/>
        </w:rPr>
        <w:t>وذلك قوله</w:t>
      </w:r>
      <w:r>
        <w:rPr>
          <w:rtl/>
        </w:rPr>
        <w:t xml:space="preserve">: </w:t>
      </w:r>
      <w:r w:rsidRPr="00AA0C1E">
        <w:rPr>
          <w:rStyle w:val="libAlaemChar"/>
          <w:rtl/>
        </w:rPr>
        <w:t>(</w:t>
      </w:r>
      <w:r w:rsidRPr="002F767C">
        <w:rPr>
          <w:rStyle w:val="libAieChar"/>
          <w:rtl/>
        </w:rPr>
        <w:t>خَلَقَكُمْ مِنْ طِينٍ</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ثمّ ترك ذلك الطين حتّى تغيّر واسترخى</w:t>
      </w:r>
      <w:r>
        <w:rPr>
          <w:rtl/>
        </w:rPr>
        <w:t xml:space="preserve">، </w:t>
      </w:r>
      <w:r w:rsidRPr="00F257BB">
        <w:rPr>
          <w:rtl/>
        </w:rPr>
        <w:t>وذلك قوله</w:t>
      </w:r>
      <w:r>
        <w:rPr>
          <w:rtl/>
        </w:rPr>
        <w:t xml:space="preserve">: </w:t>
      </w:r>
      <w:r w:rsidRPr="00AA0C1E">
        <w:rPr>
          <w:rStyle w:val="libAlaemChar"/>
          <w:rtl/>
        </w:rPr>
        <w:t>(</w:t>
      </w:r>
      <w:r w:rsidRPr="002F767C">
        <w:rPr>
          <w:rStyle w:val="libAieChar"/>
          <w:rtl/>
        </w:rPr>
        <w:t>مِنْ حَمَإٍ مَسْنُونٍ</w:t>
      </w:r>
      <w:r w:rsidRPr="00AA0C1E">
        <w:rPr>
          <w:rStyle w:val="libAlaemChar"/>
          <w:rtl/>
        </w:rPr>
        <w:t>)</w:t>
      </w:r>
      <w:r w:rsidRPr="00F257BB">
        <w:rPr>
          <w:rtl/>
        </w:rPr>
        <w:t xml:space="preserve"> ثمّ ترك حتّى جفّ</w:t>
      </w:r>
      <w:r>
        <w:rPr>
          <w:rtl/>
        </w:rPr>
        <w:t xml:space="preserve">، </w:t>
      </w:r>
      <w:r w:rsidRPr="00F257BB">
        <w:rPr>
          <w:rtl/>
        </w:rPr>
        <w:t>وذلك قوله</w:t>
      </w:r>
      <w:r>
        <w:rPr>
          <w:rtl/>
        </w:rPr>
        <w:t xml:space="preserve">: </w:t>
      </w:r>
      <w:r w:rsidRPr="00AA0C1E">
        <w:rPr>
          <w:rStyle w:val="libAlaemChar"/>
          <w:rtl/>
        </w:rPr>
        <w:t>(</w:t>
      </w:r>
      <w:r w:rsidRPr="002F767C">
        <w:rPr>
          <w:rStyle w:val="libAieChar"/>
          <w:rtl/>
        </w:rPr>
        <w:t>مِنْ صَلْصالٍ</w:t>
      </w:r>
      <w:r w:rsidRPr="00AA0C1E">
        <w:rPr>
          <w:rStyle w:val="libAlaemChar"/>
          <w:rtl/>
        </w:rPr>
        <w:t>)</w:t>
      </w:r>
      <w:r>
        <w:rPr>
          <w:rtl/>
        </w:rPr>
        <w:t>.</w:t>
      </w:r>
      <w:r w:rsidRPr="00F257BB">
        <w:rPr>
          <w:rtl/>
        </w:rPr>
        <w:t xml:space="preserve"> فهذه الأقوال لا تناقض فيها</w:t>
      </w:r>
      <w:r>
        <w:rPr>
          <w:rtl/>
        </w:rPr>
        <w:t xml:space="preserve">، </w:t>
      </w:r>
      <w:r w:rsidRPr="00F257BB">
        <w:rPr>
          <w:rtl/>
        </w:rPr>
        <w:t>إذ هي إخبار عن حالاته المختلفة</w:t>
      </w:r>
      <w:r>
        <w:rPr>
          <w:rtl/>
        </w:rPr>
        <w:t xml:space="preserve">، </w:t>
      </w:r>
      <w:r w:rsidRPr="00F257BB">
        <w:rPr>
          <w:rtl/>
        </w:rPr>
        <w:t>كما قال تعالى</w:t>
      </w:r>
      <w:r>
        <w:rPr>
          <w:rtl/>
        </w:rPr>
        <w:t xml:space="preserve">: </w:t>
      </w:r>
      <w:r w:rsidRPr="00AA0C1E">
        <w:rPr>
          <w:rStyle w:val="libAlaemChar"/>
          <w:rtl/>
        </w:rPr>
        <w:t>(</w:t>
      </w:r>
      <w:r w:rsidRPr="002F767C">
        <w:rPr>
          <w:rStyle w:val="libAieChar"/>
          <w:rtl/>
        </w:rPr>
        <w:t>وَإِذْ قالَ رَبُّكَ</w:t>
      </w:r>
      <w:r w:rsidRPr="00AA0C1E">
        <w:rPr>
          <w:rStyle w:val="libAlaemChar"/>
          <w:rtl/>
        </w:rPr>
        <w:t>)</w:t>
      </w:r>
      <w:r w:rsidRPr="00F257BB">
        <w:rPr>
          <w:rtl/>
        </w:rPr>
        <w:t xml:space="preserve"> واذكر وقت قوله</w:t>
      </w:r>
      <w:r>
        <w:rPr>
          <w:rtl/>
        </w:rPr>
        <w:t xml:space="preserve">: </w:t>
      </w:r>
      <w:r w:rsidRPr="00AA0C1E">
        <w:rPr>
          <w:rStyle w:val="libAlaemChar"/>
          <w:rtl/>
        </w:rPr>
        <w:t>(</w:t>
      </w:r>
      <w:r w:rsidRPr="002F767C">
        <w:rPr>
          <w:rStyle w:val="libAieChar"/>
          <w:rtl/>
        </w:rPr>
        <w:t>لِلْمَلائِكَةِ إِنِّي خالِقٌ بَشَراً</w:t>
      </w:r>
      <w:r w:rsidRPr="00AA0C1E">
        <w:rPr>
          <w:rStyle w:val="libAlaemChar"/>
          <w:rtl/>
        </w:rPr>
        <w:t>)</w:t>
      </w:r>
      <w:r w:rsidRPr="00F257BB">
        <w:rPr>
          <w:rtl/>
        </w:rPr>
        <w:t xml:space="preserve"> يعني</w:t>
      </w:r>
      <w:r>
        <w:rPr>
          <w:rtl/>
        </w:rPr>
        <w:t xml:space="preserve">: </w:t>
      </w:r>
      <w:r w:rsidRPr="00F257BB">
        <w:rPr>
          <w:rtl/>
        </w:rPr>
        <w:t>آدم.</w:t>
      </w:r>
    </w:p>
    <w:p w14:paraId="0F7DA2CF" w14:textId="77777777" w:rsidR="003A1D5F" w:rsidRPr="00F257BB" w:rsidRDefault="003A1D5F" w:rsidP="000E6E49">
      <w:pPr>
        <w:pStyle w:val="libNormal"/>
        <w:rPr>
          <w:rtl/>
        </w:rPr>
      </w:pPr>
      <w:r w:rsidRPr="00F257BB">
        <w:rPr>
          <w:rtl/>
        </w:rPr>
        <w:t>وسمّي بشرا لأنّه ظاهر الجلد</w:t>
      </w:r>
      <w:r>
        <w:rPr>
          <w:rtl/>
        </w:rPr>
        <w:t xml:space="preserve">، </w:t>
      </w:r>
      <w:r w:rsidRPr="00F257BB">
        <w:rPr>
          <w:rtl/>
        </w:rPr>
        <w:t>لا يواريه شعر ولا صوف.</w:t>
      </w:r>
    </w:p>
    <w:p w14:paraId="61DB92AC" w14:textId="77777777" w:rsidR="003A1D5F" w:rsidRPr="00F257BB" w:rsidRDefault="003A1D5F" w:rsidP="00D9332A">
      <w:pPr>
        <w:pStyle w:val="libLine"/>
        <w:rPr>
          <w:rtl/>
        </w:rPr>
      </w:pPr>
      <w:r w:rsidRPr="00F257BB">
        <w:rPr>
          <w:rtl/>
        </w:rPr>
        <w:t>__________________</w:t>
      </w:r>
    </w:p>
    <w:p w14:paraId="3F96C885" w14:textId="77777777" w:rsidR="003A1D5F" w:rsidRPr="00F257BB" w:rsidRDefault="003A1D5F" w:rsidP="000278F9">
      <w:pPr>
        <w:pStyle w:val="libFootnote0"/>
        <w:rPr>
          <w:rtl/>
        </w:rPr>
      </w:pPr>
      <w:r>
        <w:rPr>
          <w:rtl/>
        </w:rPr>
        <w:t>(</w:t>
      </w:r>
      <w:r w:rsidRPr="00F257BB">
        <w:rPr>
          <w:rtl/>
        </w:rPr>
        <w:t>1) الروم</w:t>
      </w:r>
      <w:r>
        <w:rPr>
          <w:rtl/>
        </w:rPr>
        <w:t xml:space="preserve">: </w:t>
      </w:r>
      <w:r w:rsidRPr="00F257BB">
        <w:rPr>
          <w:rtl/>
        </w:rPr>
        <w:t>20.</w:t>
      </w:r>
    </w:p>
    <w:p w14:paraId="16976FB5" w14:textId="77777777" w:rsidR="003A1D5F" w:rsidRPr="00F257BB" w:rsidRDefault="003A1D5F" w:rsidP="000278F9">
      <w:pPr>
        <w:pStyle w:val="libFootnote0"/>
        <w:rPr>
          <w:rtl/>
        </w:rPr>
      </w:pPr>
      <w:r>
        <w:rPr>
          <w:rtl/>
        </w:rPr>
        <w:t>(</w:t>
      </w:r>
      <w:r w:rsidRPr="00F257BB">
        <w:rPr>
          <w:rtl/>
        </w:rPr>
        <w:t>2) آل عمران</w:t>
      </w:r>
      <w:r>
        <w:rPr>
          <w:rtl/>
        </w:rPr>
        <w:t xml:space="preserve">: </w:t>
      </w:r>
      <w:r w:rsidRPr="00F257BB">
        <w:rPr>
          <w:rtl/>
        </w:rPr>
        <w:t>59.</w:t>
      </w:r>
    </w:p>
    <w:p w14:paraId="4AA540FB" w14:textId="77777777" w:rsidR="003A1D5F" w:rsidRPr="00F257BB" w:rsidRDefault="003A1D5F" w:rsidP="000278F9">
      <w:pPr>
        <w:pStyle w:val="libFootnote0"/>
        <w:rPr>
          <w:rtl/>
        </w:rPr>
      </w:pPr>
      <w:r>
        <w:rPr>
          <w:rtl/>
        </w:rPr>
        <w:t>(</w:t>
      </w:r>
      <w:r w:rsidRPr="00F257BB">
        <w:rPr>
          <w:rtl/>
        </w:rPr>
        <w:t>3) الأنعام</w:t>
      </w:r>
      <w:r>
        <w:rPr>
          <w:rtl/>
        </w:rPr>
        <w:t xml:space="preserve">: </w:t>
      </w:r>
      <w:r w:rsidRPr="00F257BB">
        <w:rPr>
          <w:rtl/>
        </w:rPr>
        <w:t>2.</w:t>
      </w:r>
    </w:p>
    <w:p w14:paraId="40BAA8F0"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مِنْ صَلْصالٍ مِنْ حَمَإٍ مَسْنُونٍ</w:t>
      </w:r>
      <w:r w:rsidRPr="00AA0C1E">
        <w:rPr>
          <w:rStyle w:val="libAlaemChar"/>
          <w:rtl/>
        </w:rPr>
        <w:t>)</w:t>
      </w:r>
      <w:r>
        <w:rPr>
          <w:rtl/>
        </w:rPr>
        <w:t>.</w:t>
      </w:r>
    </w:p>
    <w:p w14:paraId="53EFCB2A" w14:textId="77777777" w:rsidR="003A1D5F" w:rsidRPr="00F257BB" w:rsidRDefault="003A1D5F" w:rsidP="000E6E49">
      <w:pPr>
        <w:pStyle w:val="libNormal"/>
        <w:rPr>
          <w:rtl/>
        </w:rPr>
      </w:pPr>
      <w:r w:rsidRPr="00AA0C1E">
        <w:rPr>
          <w:rStyle w:val="libAlaemChar"/>
          <w:rtl/>
        </w:rPr>
        <w:t>(</w:t>
      </w:r>
      <w:r w:rsidRPr="002F767C">
        <w:rPr>
          <w:rStyle w:val="libAieChar"/>
          <w:rtl/>
        </w:rPr>
        <w:t>فَإِذا سَوَّيْتُهُ</w:t>
      </w:r>
      <w:r w:rsidRPr="00AA0C1E">
        <w:rPr>
          <w:rStyle w:val="libAlaemChar"/>
          <w:rtl/>
        </w:rPr>
        <w:t>)</w:t>
      </w:r>
      <w:r w:rsidRPr="00F257BB">
        <w:rPr>
          <w:rtl/>
        </w:rPr>
        <w:t xml:space="preserve"> عدّلت خلقته وكمّلته</w:t>
      </w:r>
      <w:r>
        <w:rPr>
          <w:rtl/>
        </w:rPr>
        <w:t xml:space="preserve">، </w:t>
      </w:r>
      <w:r w:rsidRPr="00F257BB">
        <w:rPr>
          <w:rtl/>
        </w:rPr>
        <w:t xml:space="preserve">وهيّأته لنفخ الروح فيه </w:t>
      </w:r>
      <w:r w:rsidRPr="00AA0C1E">
        <w:rPr>
          <w:rStyle w:val="libAlaemChar"/>
          <w:rtl/>
        </w:rPr>
        <w:t>(</w:t>
      </w:r>
      <w:r w:rsidRPr="002F767C">
        <w:rPr>
          <w:rStyle w:val="libAieChar"/>
          <w:rtl/>
        </w:rPr>
        <w:t>وَنَفَخْتُ فِيهِ مِنْ رُوحِي</w:t>
      </w:r>
      <w:r w:rsidRPr="00AA0C1E">
        <w:rPr>
          <w:rStyle w:val="libAlaemChar"/>
          <w:rtl/>
        </w:rPr>
        <w:t>)</w:t>
      </w:r>
      <w:r w:rsidRPr="00F257BB">
        <w:rPr>
          <w:rtl/>
        </w:rPr>
        <w:t xml:space="preserve"> حتى جرى آثاره في تجاويف أعضائه فحيي.</w:t>
      </w:r>
    </w:p>
    <w:p w14:paraId="3151EB24" w14:textId="77777777" w:rsidR="003A1D5F" w:rsidRPr="00F257BB" w:rsidRDefault="003A1D5F" w:rsidP="000E6E49">
      <w:pPr>
        <w:pStyle w:val="libNormal"/>
        <w:rPr>
          <w:rtl/>
        </w:rPr>
      </w:pPr>
      <w:r w:rsidRPr="00F257BB">
        <w:rPr>
          <w:rtl/>
        </w:rPr>
        <w:t>قال في الكشّاف</w:t>
      </w:r>
      <w:r>
        <w:rPr>
          <w:rtl/>
        </w:rPr>
        <w:t xml:space="preserve">: </w:t>
      </w:r>
      <w:r w:rsidRPr="00F257BB">
        <w:rPr>
          <w:rtl/>
        </w:rPr>
        <w:t>«معناه</w:t>
      </w:r>
      <w:r>
        <w:rPr>
          <w:rtl/>
        </w:rPr>
        <w:t xml:space="preserve">: </w:t>
      </w:r>
      <w:r w:rsidRPr="00F257BB">
        <w:rPr>
          <w:rtl/>
        </w:rPr>
        <w:t>وأحييته</w:t>
      </w:r>
      <w:r>
        <w:rPr>
          <w:rtl/>
        </w:rPr>
        <w:t xml:space="preserve">، </w:t>
      </w:r>
      <w:r w:rsidRPr="00F257BB">
        <w:rPr>
          <w:rtl/>
        </w:rPr>
        <w:t>وليس ثمّ نفخ ولا منفوخ</w:t>
      </w:r>
      <w:r>
        <w:rPr>
          <w:rtl/>
        </w:rPr>
        <w:t xml:space="preserve">، </w:t>
      </w:r>
      <w:r w:rsidRPr="00F257BB">
        <w:rPr>
          <w:rtl/>
        </w:rPr>
        <w:t xml:space="preserve">وإنّما هو تمثيل لتحصيل ما يحيا به فيه» </w:t>
      </w:r>
      <w:r w:rsidRPr="005D48FD">
        <w:rPr>
          <w:rStyle w:val="libFootnotenumChar"/>
          <w:rtl/>
        </w:rPr>
        <w:t>(1)</w:t>
      </w:r>
      <w:r>
        <w:rPr>
          <w:rtl/>
        </w:rPr>
        <w:t>.</w:t>
      </w:r>
    </w:p>
    <w:p w14:paraId="2EB69899" w14:textId="77777777" w:rsidR="003A1D5F" w:rsidRPr="00F257BB" w:rsidRDefault="003A1D5F" w:rsidP="000E6E49">
      <w:pPr>
        <w:pStyle w:val="libNormal"/>
        <w:rPr>
          <w:rtl/>
        </w:rPr>
      </w:pPr>
      <w:r w:rsidRPr="00F257BB">
        <w:rPr>
          <w:rtl/>
        </w:rPr>
        <w:t>وقال في الأنوار</w:t>
      </w:r>
      <w:r>
        <w:rPr>
          <w:rtl/>
        </w:rPr>
        <w:t xml:space="preserve">: </w:t>
      </w:r>
      <w:r w:rsidRPr="00F257BB">
        <w:rPr>
          <w:rtl/>
        </w:rPr>
        <w:t>«أصل النفخ إجراء الريح في تجويف جسم آخر</w:t>
      </w:r>
      <w:r>
        <w:rPr>
          <w:rtl/>
        </w:rPr>
        <w:t>،</w:t>
      </w:r>
      <w:r w:rsidRPr="00A86F39">
        <w:rPr>
          <w:rtl/>
        </w:rPr>
        <w:t xml:space="preserve"> </w:t>
      </w:r>
      <w:r w:rsidRPr="00F257BB">
        <w:rPr>
          <w:rtl/>
        </w:rPr>
        <w:t>ول</w:t>
      </w:r>
      <w:r>
        <w:rPr>
          <w:rFonts w:hint="cs"/>
          <w:rtl/>
        </w:rPr>
        <w:t>ـ</w:t>
      </w:r>
      <w:r w:rsidRPr="00F257BB">
        <w:rPr>
          <w:rtl/>
        </w:rPr>
        <w:t>مّا كان الروح يتعلّق أوّلا بالبخار اللطيف المنبعث من القلب</w:t>
      </w:r>
      <w:r>
        <w:rPr>
          <w:rtl/>
        </w:rPr>
        <w:t xml:space="preserve">، </w:t>
      </w:r>
      <w:r w:rsidRPr="00F257BB">
        <w:rPr>
          <w:rtl/>
        </w:rPr>
        <w:t>وتفيض عليه القوّة الحيوانيّة</w:t>
      </w:r>
      <w:r>
        <w:rPr>
          <w:rtl/>
        </w:rPr>
        <w:t xml:space="preserve">، </w:t>
      </w:r>
      <w:r w:rsidRPr="00F257BB">
        <w:rPr>
          <w:rtl/>
        </w:rPr>
        <w:t>فيسري حاملا لها في تجاويف الشرايين إلى أعماق البدن</w:t>
      </w:r>
      <w:r>
        <w:rPr>
          <w:rtl/>
        </w:rPr>
        <w:t xml:space="preserve">، </w:t>
      </w:r>
      <w:r w:rsidRPr="00F257BB">
        <w:rPr>
          <w:rtl/>
        </w:rPr>
        <w:t>جعل تعلّقه بالبدن نفخا</w:t>
      </w:r>
      <w:r>
        <w:rPr>
          <w:rtl/>
        </w:rPr>
        <w:t xml:space="preserve">، </w:t>
      </w:r>
      <w:r w:rsidRPr="00F257BB">
        <w:rPr>
          <w:rtl/>
        </w:rPr>
        <w:t xml:space="preserve">وإضافة الروح إلى نفسه للتشريف» </w:t>
      </w:r>
      <w:r w:rsidRPr="005D48FD">
        <w:rPr>
          <w:rStyle w:val="libFootnotenumChar"/>
          <w:rtl/>
        </w:rPr>
        <w:t>(2)</w:t>
      </w:r>
      <w:r>
        <w:rPr>
          <w:rtl/>
        </w:rPr>
        <w:t>.</w:t>
      </w:r>
    </w:p>
    <w:p w14:paraId="2E08FB3A" w14:textId="77777777" w:rsidR="003A1D5F" w:rsidRPr="00F257BB" w:rsidRDefault="003A1D5F" w:rsidP="000E6E49">
      <w:pPr>
        <w:pStyle w:val="libNormal"/>
        <w:rPr>
          <w:rtl/>
        </w:rPr>
      </w:pPr>
      <w:r w:rsidRPr="00AA0C1E">
        <w:rPr>
          <w:rStyle w:val="libAlaemChar"/>
          <w:rtl/>
        </w:rPr>
        <w:t>(</w:t>
      </w:r>
      <w:r w:rsidRPr="002F767C">
        <w:rPr>
          <w:rStyle w:val="libAieChar"/>
          <w:rtl/>
        </w:rPr>
        <w:t>فَقَعُوا</w:t>
      </w:r>
      <w:r w:rsidRPr="00AA0C1E">
        <w:rPr>
          <w:rStyle w:val="libAlaemChar"/>
          <w:rtl/>
        </w:rPr>
        <w:t>)</w:t>
      </w:r>
      <w:r w:rsidRPr="00F257BB">
        <w:rPr>
          <w:rtl/>
        </w:rPr>
        <w:t xml:space="preserve"> فاسقطوا </w:t>
      </w:r>
      <w:r w:rsidRPr="00AA0C1E">
        <w:rPr>
          <w:rStyle w:val="libAlaemChar"/>
          <w:rtl/>
        </w:rPr>
        <w:t>(</w:t>
      </w:r>
      <w:r w:rsidRPr="002F767C">
        <w:rPr>
          <w:rStyle w:val="libAieChar"/>
          <w:rtl/>
        </w:rPr>
        <w:t>لَهُ ساجِدِينَ</w:t>
      </w:r>
      <w:r w:rsidRPr="00AA0C1E">
        <w:rPr>
          <w:rStyle w:val="libAlaemChar"/>
          <w:rtl/>
        </w:rPr>
        <w:t>)</w:t>
      </w:r>
      <w:r w:rsidRPr="00F257BB">
        <w:rPr>
          <w:rtl/>
        </w:rPr>
        <w:t xml:space="preserve"> أمر من</w:t>
      </w:r>
      <w:r>
        <w:rPr>
          <w:rtl/>
        </w:rPr>
        <w:t xml:space="preserve">: </w:t>
      </w:r>
      <w:r w:rsidRPr="00F257BB">
        <w:rPr>
          <w:rtl/>
        </w:rPr>
        <w:t>وقع يقع.</w:t>
      </w:r>
    </w:p>
    <w:p w14:paraId="299AAB26" w14:textId="77777777" w:rsidR="003A1D5F" w:rsidRPr="00F257BB" w:rsidRDefault="003A1D5F" w:rsidP="000E6E49">
      <w:pPr>
        <w:pStyle w:val="libNormal"/>
        <w:rPr>
          <w:rtl/>
        </w:rPr>
      </w:pPr>
      <w:r w:rsidRPr="00AA0C1E">
        <w:rPr>
          <w:rStyle w:val="libAlaemChar"/>
          <w:rtl/>
        </w:rPr>
        <w:t>(</w:t>
      </w:r>
      <w:r w:rsidRPr="002F767C">
        <w:rPr>
          <w:rStyle w:val="libAieChar"/>
          <w:rtl/>
        </w:rPr>
        <w:t>فَسَجَدَ الْمَلائِكَةُ كُلُّهُمْ أَجْمَعُونَ</w:t>
      </w:r>
      <w:r w:rsidRPr="00AA0C1E">
        <w:rPr>
          <w:rStyle w:val="libAlaemChar"/>
          <w:rtl/>
        </w:rPr>
        <w:t>)</w:t>
      </w:r>
      <w:r w:rsidRPr="00F257BB">
        <w:rPr>
          <w:rtl/>
        </w:rPr>
        <w:t xml:space="preserve"> أكّد بتأكيدين للمبالغة في التعميم</w:t>
      </w:r>
      <w:r>
        <w:rPr>
          <w:rtl/>
        </w:rPr>
        <w:t xml:space="preserve">، </w:t>
      </w:r>
      <w:r w:rsidRPr="00F257BB">
        <w:rPr>
          <w:rtl/>
        </w:rPr>
        <w:t>ومنع توهّم احتمال التخصيص.</w:t>
      </w:r>
    </w:p>
    <w:p w14:paraId="2DA4AACC" w14:textId="77777777" w:rsidR="003A1D5F" w:rsidRPr="00F257BB" w:rsidRDefault="003A1D5F" w:rsidP="000E6E49">
      <w:pPr>
        <w:pStyle w:val="libNormal"/>
        <w:rPr>
          <w:rtl/>
        </w:rPr>
      </w:pPr>
      <w:r w:rsidRPr="00F257BB">
        <w:rPr>
          <w:rtl/>
        </w:rPr>
        <w:t>وقيل</w:t>
      </w:r>
      <w:r>
        <w:rPr>
          <w:rtl/>
        </w:rPr>
        <w:t xml:space="preserve">: </w:t>
      </w:r>
      <w:r w:rsidRPr="00F257BB">
        <w:rPr>
          <w:rtl/>
        </w:rPr>
        <w:t>أكّد بالكلّ للإحاطة</w:t>
      </w:r>
      <w:r>
        <w:rPr>
          <w:rtl/>
        </w:rPr>
        <w:t xml:space="preserve">، </w:t>
      </w:r>
      <w:r w:rsidRPr="00F257BB">
        <w:rPr>
          <w:rtl/>
        </w:rPr>
        <w:t>وبأجمعين للدلالة على أنّهم سجدوا مجتمعين دفعة. وفيه بحث</w:t>
      </w:r>
      <w:r>
        <w:rPr>
          <w:rtl/>
        </w:rPr>
        <w:t xml:space="preserve">، </w:t>
      </w:r>
      <w:r w:rsidRPr="00F257BB">
        <w:rPr>
          <w:rtl/>
        </w:rPr>
        <w:t>إذ لو كان الأمر كذلك كان الثاني حالا لا تأكيدا.</w:t>
      </w:r>
    </w:p>
    <w:p w14:paraId="21390D5B" w14:textId="77777777" w:rsidR="003A1D5F" w:rsidRPr="00F257BB" w:rsidRDefault="003A1D5F" w:rsidP="000E6E49">
      <w:pPr>
        <w:pStyle w:val="libNormal"/>
        <w:rPr>
          <w:rtl/>
        </w:rPr>
      </w:pPr>
      <w:r w:rsidRPr="00AA0C1E">
        <w:rPr>
          <w:rStyle w:val="libAlaemChar"/>
          <w:rtl/>
        </w:rPr>
        <w:t>(</w:t>
      </w:r>
      <w:r w:rsidRPr="002F767C">
        <w:rPr>
          <w:rStyle w:val="libAieChar"/>
          <w:rtl/>
        </w:rPr>
        <w:t>إِلَّا إِبْلِيسَ</w:t>
      </w:r>
      <w:r w:rsidRPr="00AA0C1E">
        <w:rPr>
          <w:rStyle w:val="libAlaemChar"/>
          <w:rtl/>
        </w:rPr>
        <w:t>)</w:t>
      </w:r>
      <w:r w:rsidRPr="00F257BB">
        <w:rPr>
          <w:rtl/>
        </w:rPr>
        <w:t xml:space="preserve"> إن جعل منقطعا اتّصل به قوله</w:t>
      </w:r>
      <w:r>
        <w:rPr>
          <w:rtl/>
        </w:rPr>
        <w:t xml:space="preserve">: </w:t>
      </w:r>
      <w:r w:rsidRPr="00AA0C1E">
        <w:rPr>
          <w:rStyle w:val="libAlaemChar"/>
          <w:rtl/>
        </w:rPr>
        <w:t>(</w:t>
      </w:r>
      <w:r w:rsidRPr="002F767C">
        <w:rPr>
          <w:rStyle w:val="libAieChar"/>
          <w:rtl/>
        </w:rPr>
        <w:t>أَبى أَنْ يَكُونَ مَعَ السَّاجِدِينَ</w:t>
      </w:r>
      <w:r w:rsidRPr="00AA0C1E">
        <w:rPr>
          <w:rStyle w:val="libAlaemChar"/>
          <w:rtl/>
        </w:rPr>
        <w:t>)</w:t>
      </w:r>
      <w:r w:rsidRPr="00F257BB">
        <w:rPr>
          <w:rtl/>
        </w:rPr>
        <w:t xml:space="preserve"> أي</w:t>
      </w:r>
      <w:r>
        <w:rPr>
          <w:rtl/>
        </w:rPr>
        <w:t xml:space="preserve">: </w:t>
      </w:r>
      <w:r w:rsidRPr="00F257BB">
        <w:rPr>
          <w:rtl/>
        </w:rPr>
        <w:t>ولكن إبليس امتنع أن يسجد معهم واستكبر. وإن جعل متّصلا كان استئنافا</w:t>
      </w:r>
      <w:r>
        <w:rPr>
          <w:rtl/>
        </w:rPr>
        <w:t xml:space="preserve">، </w:t>
      </w:r>
      <w:r w:rsidRPr="00F257BB">
        <w:rPr>
          <w:rtl/>
        </w:rPr>
        <w:t>على أنّه جواب سائل قال</w:t>
      </w:r>
      <w:r>
        <w:rPr>
          <w:rtl/>
        </w:rPr>
        <w:t xml:space="preserve">: </w:t>
      </w:r>
      <w:r w:rsidRPr="00F257BB">
        <w:rPr>
          <w:rtl/>
        </w:rPr>
        <w:t>هلّا سجد</w:t>
      </w:r>
      <w:r>
        <w:rPr>
          <w:rtl/>
        </w:rPr>
        <w:t>؟</w:t>
      </w:r>
      <w:r w:rsidRPr="00F257BB">
        <w:rPr>
          <w:rtl/>
        </w:rPr>
        <w:t xml:space="preserve"> فقيل</w:t>
      </w:r>
      <w:r>
        <w:rPr>
          <w:rtl/>
        </w:rPr>
        <w:t xml:space="preserve">: </w:t>
      </w:r>
      <w:r w:rsidRPr="00F257BB">
        <w:rPr>
          <w:rtl/>
        </w:rPr>
        <w:t>أبى أن يكون من الساجدين.</w:t>
      </w:r>
    </w:p>
    <w:p w14:paraId="24C22D35" w14:textId="77777777" w:rsidR="003A1D5F" w:rsidRPr="00F257BB" w:rsidRDefault="003A1D5F" w:rsidP="000E6E49">
      <w:pPr>
        <w:pStyle w:val="libNormal"/>
        <w:rPr>
          <w:rtl/>
        </w:rPr>
      </w:pPr>
      <w:r w:rsidRPr="00F257BB">
        <w:rPr>
          <w:rtl/>
        </w:rPr>
        <w:t>واستثنى إبليس من الملائكة</w:t>
      </w:r>
      <w:r>
        <w:rPr>
          <w:rtl/>
        </w:rPr>
        <w:t xml:space="preserve">، </w:t>
      </w:r>
      <w:r w:rsidRPr="00F257BB">
        <w:rPr>
          <w:rtl/>
        </w:rPr>
        <w:t>لأنّه كان بينهم مأمورا معهم بالسجود</w:t>
      </w:r>
      <w:r>
        <w:rPr>
          <w:rtl/>
        </w:rPr>
        <w:t xml:space="preserve">، </w:t>
      </w:r>
      <w:r w:rsidRPr="00F257BB">
        <w:rPr>
          <w:rtl/>
        </w:rPr>
        <w:t>فغلّب اسم الملائكة ثمّ استثنى بعد التغليب</w:t>
      </w:r>
      <w:r>
        <w:rPr>
          <w:rtl/>
        </w:rPr>
        <w:t xml:space="preserve">، </w:t>
      </w:r>
      <w:r w:rsidRPr="00F257BB">
        <w:rPr>
          <w:rtl/>
        </w:rPr>
        <w:t>كقولك</w:t>
      </w:r>
      <w:r>
        <w:rPr>
          <w:rtl/>
        </w:rPr>
        <w:t xml:space="preserve">: </w:t>
      </w:r>
      <w:r w:rsidRPr="00F257BB">
        <w:rPr>
          <w:rtl/>
        </w:rPr>
        <w:t xml:space="preserve">رأيتهم إلّا هذا. وقد سبق </w:t>
      </w:r>
      <w:r w:rsidRPr="005D48FD">
        <w:rPr>
          <w:rStyle w:val="libFootnotenumChar"/>
          <w:rtl/>
        </w:rPr>
        <w:t>(3)</w:t>
      </w:r>
      <w:r w:rsidRPr="00F257BB">
        <w:rPr>
          <w:rtl/>
        </w:rPr>
        <w:t xml:space="preserve"> القول في</w:t>
      </w:r>
    </w:p>
    <w:p w14:paraId="484D193A" w14:textId="77777777" w:rsidR="003A1D5F" w:rsidRPr="00F257BB" w:rsidRDefault="003A1D5F" w:rsidP="00D9332A">
      <w:pPr>
        <w:pStyle w:val="libLine"/>
        <w:rPr>
          <w:rtl/>
        </w:rPr>
      </w:pPr>
      <w:r w:rsidRPr="00F257BB">
        <w:rPr>
          <w:rtl/>
        </w:rPr>
        <w:t>__________________</w:t>
      </w:r>
    </w:p>
    <w:p w14:paraId="50CDB124"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577.</w:t>
      </w:r>
    </w:p>
    <w:p w14:paraId="7E11A191" w14:textId="77777777" w:rsidR="003A1D5F" w:rsidRPr="00F257BB" w:rsidRDefault="003A1D5F" w:rsidP="000278F9">
      <w:pPr>
        <w:pStyle w:val="libFootnote0"/>
        <w:rPr>
          <w:rtl/>
        </w:rPr>
      </w:pPr>
      <w:r>
        <w:rPr>
          <w:rtl/>
        </w:rPr>
        <w:t>(</w:t>
      </w:r>
      <w:r w:rsidRPr="00F257BB">
        <w:rPr>
          <w:rtl/>
        </w:rPr>
        <w:t>2) أنوار التنزيل 3</w:t>
      </w:r>
      <w:r>
        <w:rPr>
          <w:rtl/>
        </w:rPr>
        <w:t xml:space="preserve">: </w:t>
      </w:r>
      <w:r w:rsidRPr="00F257BB">
        <w:rPr>
          <w:rtl/>
        </w:rPr>
        <w:t>168.</w:t>
      </w:r>
    </w:p>
    <w:p w14:paraId="057042AC" w14:textId="77777777" w:rsidR="003A1D5F" w:rsidRPr="00F257BB" w:rsidRDefault="003A1D5F" w:rsidP="000278F9">
      <w:pPr>
        <w:pStyle w:val="libFootnote0"/>
        <w:rPr>
          <w:rtl/>
        </w:rPr>
      </w:pPr>
      <w:r>
        <w:rPr>
          <w:rtl/>
        </w:rPr>
        <w:t>(</w:t>
      </w:r>
      <w:r w:rsidRPr="00F257BB">
        <w:rPr>
          <w:rtl/>
        </w:rPr>
        <w:t xml:space="preserve">3) راجع ج 1 ص 123 ذيل الآية </w:t>
      </w:r>
      <w:r>
        <w:rPr>
          <w:rtl/>
        </w:rPr>
        <w:t>(</w:t>
      </w:r>
      <w:r w:rsidRPr="00F257BB">
        <w:rPr>
          <w:rtl/>
        </w:rPr>
        <w:t>34) من سورة البقرة.</w:t>
      </w:r>
    </w:p>
    <w:p w14:paraId="3EBA71DD" w14:textId="77777777" w:rsidR="003A1D5F" w:rsidRPr="00F257BB" w:rsidRDefault="003A1D5F" w:rsidP="002F767C">
      <w:pPr>
        <w:pStyle w:val="libNormal0"/>
        <w:rPr>
          <w:rtl/>
        </w:rPr>
      </w:pPr>
      <w:r>
        <w:rPr>
          <w:rtl/>
        </w:rPr>
        <w:br w:type="page"/>
      </w:r>
      <w:r w:rsidRPr="00F257BB">
        <w:rPr>
          <w:rtl/>
        </w:rPr>
        <w:lastRenderedPageBreak/>
        <w:t>أنّ إبليس هل كان من الملائكة أو لم يكن</w:t>
      </w:r>
      <w:r>
        <w:rPr>
          <w:rtl/>
        </w:rPr>
        <w:t>؟</w:t>
      </w:r>
      <w:r w:rsidRPr="00F257BB">
        <w:rPr>
          <w:rtl/>
        </w:rPr>
        <w:t xml:space="preserve"> باختلاف العلماء فيه</w:t>
      </w:r>
      <w:r>
        <w:rPr>
          <w:rtl/>
        </w:rPr>
        <w:t xml:space="preserve">، </w:t>
      </w:r>
      <w:r w:rsidRPr="00F257BB">
        <w:rPr>
          <w:rtl/>
        </w:rPr>
        <w:t>وما لكلّ واحد من الفريقين من الحجج في سورة البقرة</w:t>
      </w:r>
      <w:r>
        <w:rPr>
          <w:rtl/>
        </w:rPr>
        <w:t xml:space="preserve">، </w:t>
      </w:r>
      <w:r w:rsidRPr="00F257BB">
        <w:rPr>
          <w:rtl/>
        </w:rPr>
        <w:t>فلا معنى للإعادة هاهنا.</w:t>
      </w:r>
    </w:p>
    <w:p w14:paraId="11AEF9AA" w14:textId="77777777" w:rsidR="003A1D5F" w:rsidRPr="00F257BB" w:rsidRDefault="003A1D5F" w:rsidP="000E6E49">
      <w:pPr>
        <w:pStyle w:val="libNormal"/>
        <w:rPr>
          <w:rtl/>
        </w:rPr>
      </w:pPr>
      <w:r w:rsidRPr="00AA0C1E">
        <w:rPr>
          <w:rStyle w:val="libAlaemChar"/>
          <w:rtl/>
        </w:rPr>
        <w:t>(</w:t>
      </w:r>
      <w:r w:rsidRPr="002F767C">
        <w:rPr>
          <w:rStyle w:val="libAieChar"/>
          <w:rtl/>
        </w:rPr>
        <w:t>قالَ يا إِبْلِيسُ ما لَكَ أَلَّا تَكُونَ</w:t>
      </w:r>
      <w:r w:rsidRPr="00AA0C1E">
        <w:rPr>
          <w:rStyle w:val="libAlaemChar"/>
          <w:rtl/>
        </w:rPr>
        <w:t>)</w:t>
      </w:r>
      <w:r w:rsidRPr="00F257BB">
        <w:rPr>
          <w:rtl/>
        </w:rPr>
        <w:t xml:space="preserve"> حرف الجرّ محذوف</w:t>
      </w:r>
      <w:r>
        <w:rPr>
          <w:rtl/>
        </w:rPr>
        <w:t xml:space="preserve">، </w:t>
      </w:r>
      <w:r w:rsidRPr="00F257BB">
        <w:rPr>
          <w:rtl/>
        </w:rPr>
        <w:t>أي</w:t>
      </w:r>
      <w:r>
        <w:rPr>
          <w:rtl/>
        </w:rPr>
        <w:t xml:space="preserve">: </w:t>
      </w:r>
      <w:r w:rsidRPr="00F257BB">
        <w:rPr>
          <w:rtl/>
        </w:rPr>
        <w:t xml:space="preserve">أيّ غرض لك في أن لا تكون </w:t>
      </w:r>
      <w:r w:rsidRPr="00AA0C1E">
        <w:rPr>
          <w:rStyle w:val="libAlaemChar"/>
          <w:rtl/>
        </w:rPr>
        <w:t>(</w:t>
      </w:r>
      <w:r w:rsidRPr="002F767C">
        <w:rPr>
          <w:rStyle w:val="libAieChar"/>
          <w:rtl/>
        </w:rPr>
        <w:t>مَعَ السَّاجِدِينَ</w:t>
      </w:r>
      <w:r w:rsidRPr="00AA0C1E">
        <w:rPr>
          <w:rStyle w:val="libAlaemChar"/>
          <w:rtl/>
        </w:rPr>
        <w:t>)</w:t>
      </w:r>
      <w:r w:rsidRPr="00F257BB">
        <w:rPr>
          <w:rtl/>
        </w:rPr>
        <w:t xml:space="preserve"> لآدم</w:t>
      </w:r>
      <w:r>
        <w:rPr>
          <w:rtl/>
        </w:rPr>
        <w:t>؟!</w:t>
      </w:r>
      <w:r w:rsidRPr="00F257BB">
        <w:rPr>
          <w:rtl/>
        </w:rPr>
        <w:t xml:space="preserve"> </w:t>
      </w:r>
      <w:r w:rsidRPr="00AA0C1E">
        <w:rPr>
          <w:rStyle w:val="libAlaemChar"/>
          <w:rtl/>
        </w:rPr>
        <w:t>(</w:t>
      </w:r>
      <w:r w:rsidRPr="002F767C">
        <w:rPr>
          <w:rStyle w:val="libAieChar"/>
          <w:rtl/>
        </w:rPr>
        <w:t>قالَ لَمْ أَكُنْ لِأَسْجُدَ</w:t>
      </w:r>
      <w:r w:rsidRPr="00AA0C1E">
        <w:rPr>
          <w:rStyle w:val="libAlaemChar"/>
          <w:rtl/>
        </w:rPr>
        <w:t>)</w:t>
      </w:r>
      <w:r w:rsidRPr="00F257BB">
        <w:rPr>
          <w:rtl/>
        </w:rPr>
        <w:t xml:space="preserve"> اللام لتأكيد النفي</w:t>
      </w:r>
      <w:r>
        <w:rPr>
          <w:rtl/>
        </w:rPr>
        <w:t xml:space="preserve">، </w:t>
      </w:r>
      <w:r w:rsidRPr="00F257BB">
        <w:rPr>
          <w:rtl/>
        </w:rPr>
        <w:t>أي</w:t>
      </w:r>
      <w:r>
        <w:rPr>
          <w:rtl/>
        </w:rPr>
        <w:t xml:space="preserve">: </w:t>
      </w:r>
      <w:r w:rsidRPr="00F257BB">
        <w:rPr>
          <w:rtl/>
        </w:rPr>
        <w:t xml:space="preserve">لا يصحّ منّي وينافي حالي أن أسجد </w:t>
      </w:r>
      <w:r w:rsidRPr="00AA0C1E">
        <w:rPr>
          <w:rStyle w:val="libAlaemChar"/>
          <w:rtl/>
        </w:rPr>
        <w:t>(</w:t>
      </w:r>
      <w:r w:rsidRPr="002F767C">
        <w:rPr>
          <w:rStyle w:val="libAieChar"/>
          <w:rtl/>
        </w:rPr>
        <w:t>لِبَشَرٍ</w:t>
      </w:r>
      <w:r w:rsidRPr="00AA0C1E">
        <w:rPr>
          <w:rStyle w:val="libAlaemChar"/>
          <w:rtl/>
        </w:rPr>
        <w:t>)</w:t>
      </w:r>
      <w:r w:rsidRPr="00F257BB">
        <w:rPr>
          <w:rtl/>
        </w:rPr>
        <w:t xml:space="preserve"> جسمانيّ كثيف وأنا جسم لطيف </w:t>
      </w:r>
      <w:r w:rsidRPr="00AA0C1E">
        <w:rPr>
          <w:rStyle w:val="libAlaemChar"/>
          <w:rtl/>
        </w:rPr>
        <w:t>(</w:t>
      </w:r>
      <w:r w:rsidRPr="002F767C">
        <w:rPr>
          <w:rStyle w:val="libAieChar"/>
          <w:rtl/>
        </w:rPr>
        <w:t>خَلَقْتَهُ مِنْ صَلْصالٍ مِنْ حَمَإٍ مَسْنُونٍ</w:t>
      </w:r>
      <w:r w:rsidRPr="00AA0C1E">
        <w:rPr>
          <w:rStyle w:val="libAlaemChar"/>
          <w:rtl/>
        </w:rPr>
        <w:t>)</w:t>
      </w:r>
      <w:r w:rsidRPr="00F257BB">
        <w:rPr>
          <w:rtl/>
        </w:rPr>
        <w:t xml:space="preserve"> وهو أخسّ العناصر</w:t>
      </w:r>
      <w:r>
        <w:rPr>
          <w:rtl/>
        </w:rPr>
        <w:t xml:space="preserve">، </w:t>
      </w:r>
      <w:r w:rsidRPr="00F257BB">
        <w:rPr>
          <w:rtl/>
        </w:rPr>
        <w:t xml:space="preserve">وخلقتني من نار وهي أشرفها. استنقص آدم </w:t>
      </w:r>
      <w:r w:rsidRPr="00AA0C1E">
        <w:rPr>
          <w:rStyle w:val="libAlaemChar"/>
          <w:rtl/>
        </w:rPr>
        <w:t>عليه‌السلام</w:t>
      </w:r>
      <w:r w:rsidRPr="00F257BB">
        <w:rPr>
          <w:rtl/>
        </w:rPr>
        <w:t xml:space="preserve"> باعتبار النوع والأصل. وقد سبق </w:t>
      </w:r>
      <w:r w:rsidRPr="005D48FD">
        <w:rPr>
          <w:rStyle w:val="libFootnotenumChar"/>
          <w:rtl/>
        </w:rPr>
        <w:t>(1)</w:t>
      </w:r>
      <w:r w:rsidRPr="00F257BB">
        <w:rPr>
          <w:rtl/>
        </w:rPr>
        <w:t xml:space="preserve"> الجواب عنه في سورة الأعراف.</w:t>
      </w:r>
    </w:p>
    <w:p w14:paraId="00ACA216" w14:textId="77777777" w:rsidR="003A1D5F" w:rsidRPr="00F257BB" w:rsidRDefault="003A1D5F" w:rsidP="000E6E49">
      <w:pPr>
        <w:pStyle w:val="libNormal"/>
        <w:rPr>
          <w:rtl/>
        </w:rPr>
      </w:pPr>
      <w:r w:rsidRPr="00AA0C1E">
        <w:rPr>
          <w:rStyle w:val="libAlaemChar"/>
          <w:rtl/>
        </w:rPr>
        <w:t>(</w:t>
      </w:r>
      <w:r w:rsidRPr="002F767C">
        <w:rPr>
          <w:rStyle w:val="libAieChar"/>
          <w:rtl/>
        </w:rPr>
        <w:t>قالَ فَاخْرُجْ مِنْها</w:t>
      </w:r>
      <w:r w:rsidRPr="00AA0C1E">
        <w:rPr>
          <w:rStyle w:val="libAlaemChar"/>
          <w:rtl/>
        </w:rPr>
        <w:t>)</w:t>
      </w:r>
      <w:r w:rsidRPr="00F257BB">
        <w:rPr>
          <w:rtl/>
        </w:rPr>
        <w:t xml:space="preserve"> أي</w:t>
      </w:r>
      <w:r>
        <w:rPr>
          <w:rtl/>
        </w:rPr>
        <w:t xml:space="preserve">: </w:t>
      </w:r>
      <w:r w:rsidRPr="00F257BB">
        <w:rPr>
          <w:rtl/>
        </w:rPr>
        <w:t>من السماء</w:t>
      </w:r>
      <w:r>
        <w:rPr>
          <w:rtl/>
        </w:rPr>
        <w:t xml:space="preserve">، </w:t>
      </w:r>
      <w:r w:rsidRPr="00F257BB">
        <w:rPr>
          <w:rtl/>
        </w:rPr>
        <w:t>أو الجنّة</w:t>
      </w:r>
      <w:r>
        <w:rPr>
          <w:rtl/>
        </w:rPr>
        <w:t xml:space="preserve">، </w:t>
      </w:r>
      <w:r w:rsidRPr="00F257BB">
        <w:rPr>
          <w:rtl/>
        </w:rPr>
        <w:t>أو زمر الملائكة. وقيل</w:t>
      </w:r>
      <w:r>
        <w:rPr>
          <w:rtl/>
        </w:rPr>
        <w:t xml:space="preserve">: </w:t>
      </w:r>
      <w:r w:rsidRPr="00F257BB">
        <w:rPr>
          <w:rtl/>
        </w:rPr>
        <w:t xml:space="preserve">من الرئاسة. </w:t>
      </w:r>
      <w:r w:rsidRPr="00AA0C1E">
        <w:rPr>
          <w:rStyle w:val="libAlaemChar"/>
          <w:rtl/>
        </w:rPr>
        <w:t>(</w:t>
      </w:r>
      <w:r w:rsidRPr="002F767C">
        <w:rPr>
          <w:rStyle w:val="libAieChar"/>
          <w:rtl/>
        </w:rPr>
        <w:t>فَإِنَّكَ رَجِيمٌ</w:t>
      </w:r>
      <w:r w:rsidRPr="00AA0C1E">
        <w:rPr>
          <w:rStyle w:val="libAlaemChar"/>
          <w:rtl/>
        </w:rPr>
        <w:t>)</w:t>
      </w:r>
      <w:r w:rsidRPr="00F257BB">
        <w:rPr>
          <w:rtl/>
        </w:rPr>
        <w:t xml:space="preserve"> مطرود من الخير والكرامة</w:t>
      </w:r>
      <w:r>
        <w:rPr>
          <w:rtl/>
        </w:rPr>
        <w:t xml:space="preserve">، </w:t>
      </w:r>
      <w:r w:rsidRPr="00F257BB">
        <w:rPr>
          <w:rtl/>
        </w:rPr>
        <w:t>مبعد من الرحمة</w:t>
      </w:r>
      <w:r>
        <w:rPr>
          <w:rtl/>
        </w:rPr>
        <w:t xml:space="preserve">، </w:t>
      </w:r>
      <w:r w:rsidRPr="00F257BB">
        <w:rPr>
          <w:rtl/>
        </w:rPr>
        <w:t>فإنّ من يطرد يرجم بالحجر. أو شيطان يرجم بالشهب. وهو وعيد يتضمّن الجواب عن شبهته.</w:t>
      </w:r>
    </w:p>
    <w:p w14:paraId="79D2E9B9" w14:textId="77777777" w:rsidR="003A1D5F" w:rsidRPr="00F257BB" w:rsidRDefault="003A1D5F" w:rsidP="000E6E49">
      <w:pPr>
        <w:pStyle w:val="libNormal"/>
        <w:rPr>
          <w:rtl/>
        </w:rPr>
      </w:pPr>
      <w:r w:rsidRPr="00AA0C1E">
        <w:rPr>
          <w:rStyle w:val="libAlaemChar"/>
          <w:rtl/>
        </w:rPr>
        <w:t>(</w:t>
      </w:r>
      <w:r w:rsidRPr="002F767C">
        <w:rPr>
          <w:rStyle w:val="libAieChar"/>
          <w:rtl/>
        </w:rPr>
        <w:t>وَإِنَّ عَلَيْكَ اللَّعْنَةَ</w:t>
      </w:r>
      <w:r w:rsidRPr="00AA0C1E">
        <w:rPr>
          <w:rStyle w:val="libAlaemChar"/>
          <w:rtl/>
        </w:rPr>
        <w:t>)</w:t>
      </w:r>
      <w:r w:rsidRPr="00F257BB">
        <w:rPr>
          <w:rtl/>
        </w:rPr>
        <w:t xml:space="preserve"> هذا الطرد والإبعاد </w:t>
      </w:r>
      <w:r w:rsidRPr="00AA0C1E">
        <w:rPr>
          <w:rStyle w:val="libAlaemChar"/>
          <w:rtl/>
        </w:rPr>
        <w:t>(</w:t>
      </w:r>
      <w:r w:rsidRPr="002F767C">
        <w:rPr>
          <w:rStyle w:val="libAieChar"/>
          <w:rtl/>
        </w:rPr>
        <w:t>إِلى يَوْمِ الدِّينِ</w:t>
      </w:r>
      <w:r w:rsidRPr="00AA0C1E">
        <w:rPr>
          <w:rStyle w:val="libAlaemChar"/>
          <w:rtl/>
        </w:rPr>
        <w:t>)</w:t>
      </w:r>
      <w:r w:rsidRPr="00F257BB">
        <w:rPr>
          <w:rtl/>
        </w:rPr>
        <w:t xml:space="preserve"> ضرب يوم الدين حدّا للعنة</w:t>
      </w:r>
      <w:r>
        <w:rPr>
          <w:rtl/>
        </w:rPr>
        <w:t xml:space="preserve">، </w:t>
      </w:r>
      <w:r w:rsidRPr="00F257BB">
        <w:rPr>
          <w:rtl/>
        </w:rPr>
        <w:t>إمّا لأنّه أبعد غاية يضربها الناس</w:t>
      </w:r>
      <w:r>
        <w:rPr>
          <w:rtl/>
        </w:rPr>
        <w:t xml:space="preserve"> ـ </w:t>
      </w:r>
      <w:r w:rsidRPr="00F257BB">
        <w:rPr>
          <w:rtl/>
        </w:rPr>
        <w:t>كقوله</w:t>
      </w:r>
      <w:r>
        <w:rPr>
          <w:rtl/>
        </w:rPr>
        <w:t xml:space="preserve">: </w:t>
      </w:r>
      <w:r w:rsidRPr="00AA0C1E">
        <w:rPr>
          <w:rStyle w:val="libAlaemChar"/>
          <w:rtl/>
        </w:rPr>
        <w:t>(</w:t>
      </w:r>
      <w:r w:rsidRPr="002F767C">
        <w:rPr>
          <w:rStyle w:val="libAieChar"/>
          <w:rtl/>
        </w:rPr>
        <w:t>ما دامَتِ السَّماواتُ وَالْأَرْضُ</w:t>
      </w:r>
      <w:r w:rsidRPr="00AA0C1E">
        <w:rPr>
          <w:rStyle w:val="libAlaemChar"/>
          <w:rtl/>
        </w:rPr>
        <w:t>)</w:t>
      </w:r>
      <w:r w:rsidRPr="00F257BB">
        <w:rPr>
          <w:rtl/>
        </w:rPr>
        <w:t xml:space="preserve"> </w:t>
      </w:r>
      <w:r w:rsidRPr="005D48FD">
        <w:rPr>
          <w:rStyle w:val="libFootnotenumChar"/>
          <w:rtl/>
        </w:rPr>
        <w:t>(2)</w:t>
      </w:r>
      <w:r>
        <w:rPr>
          <w:rtl/>
        </w:rPr>
        <w:t xml:space="preserve"> ـ </w:t>
      </w:r>
      <w:r w:rsidRPr="00F257BB">
        <w:rPr>
          <w:rtl/>
        </w:rPr>
        <w:t>في التأبيد. وإمّا أن يراد</w:t>
      </w:r>
      <w:r>
        <w:rPr>
          <w:rtl/>
        </w:rPr>
        <w:t xml:space="preserve">: </w:t>
      </w:r>
      <w:r w:rsidRPr="00F257BB">
        <w:rPr>
          <w:rtl/>
        </w:rPr>
        <w:t>أنّك مذموم مدعوّ عليك باللعنة في السماوات والأرض إلى يوم الدين من غير أن تعذّب</w:t>
      </w:r>
      <w:r>
        <w:rPr>
          <w:rtl/>
        </w:rPr>
        <w:t xml:space="preserve">، </w:t>
      </w:r>
      <w:r w:rsidRPr="00F257BB">
        <w:rPr>
          <w:rtl/>
        </w:rPr>
        <w:t>فإذا جاء ذلك اليوم عذّبت بما ينسى اللعن معه. أو لأنّ اللعنة إلى يوم الدين يناسب أيّام التكليف. وما في قوله</w:t>
      </w:r>
      <w:r>
        <w:rPr>
          <w:rtl/>
        </w:rPr>
        <w:t xml:space="preserve">: </w:t>
      </w:r>
      <w:r w:rsidRPr="00AA0C1E">
        <w:rPr>
          <w:rStyle w:val="libAlaemChar"/>
          <w:rtl/>
        </w:rPr>
        <w:t>(</w:t>
      </w:r>
      <w:r w:rsidRPr="002F767C">
        <w:rPr>
          <w:rStyle w:val="libAieChar"/>
          <w:rtl/>
        </w:rPr>
        <w:t>فَأَذَّنَ مُؤَذِّنٌ بَيْنَهُمْ أَنْ لَعْنَةُ اللهِ عَلَى الظَّالِمِينَ</w:t>
      </w:r>
      <w:r w:rsidRPr="00AA0C1E">
        <w:rPr>
          <w:rStyle w:val="libAlaemChar"/>
          <w:rtl/>
        </w:rPr>
        <w:t>)</w:t>
      </w:r>
      <w:r w:rsidRPr="00F257BB">
        <w:rPr>
          <w:rtl/>
        </w:rPr>
        <w:t xml:space="preserve"> </w:t>
      </w:r>
      <w:r w:rsidRPr="005D48FD">
        <w:rPr>
          <w:rStyle w:val="libFootnotenumChar"/>
          <w:rtl/>
        </w:rPr>
        <w:t>(3)</w:t>
      </w:r>
      <w:r w:rsidRPr="00F257BB">
        <w:rPr>
          <w:rtl/>
        </w:rPr>
        <w:t xml:space="preserve"> بمعنى آخر</w:t>
      </w:r>
      <w:r>
        <w:rPr>
          <w:rtl/>
        </w:rPr>
        <w:t xml:space="preserve">، </w:t>
      </w:r>
      <w:r w:rsidRPr="00F257BB">
        <w:rPr>
          <w:rtl/>
        </w:rPr>
        <w:t>وهو العذاب الأليم والعقاب العظيم.</w:t>
      </w:r>
    </w:p>
    <w:p w14:paraId="2B5D6634" w14:textId="77777777" w:rsidR="003A1D5F" w:rsidRPr="00F257BB" w:rsidRDefault="003A1D5F" w:rsidP="000E6E49">
      <w:pPr>
        <w:pStyle w:val="libNormal"/>
        <w:rPr>
          <w:rtl/>
        </w:rPr>
      </w:pPr>
      <w:r w:rsidRPr="00AA0C1E">
        <w:rPr>
          <w:rStyle w:val="libAlaemChar"/>
          <w:rtl/>
        </w:rPr>
        <w:t>(</w:t>
      </w:r>
      <w:r w:rsidRPr="002F767C">
        <w:rPr>
          <w:rStyle w:val="libAieChar"/>
          <w:rtl/>
        </w:rPr>
        <w:t>قالَ رَبِّ فَأَنْظِرْنِي</w:t>
      </w:r>
      <w:r w:rsidRPr="00AA0C1E">
        <w:rPr>
          <w:rStyle w:val="libAlaemChar"/>
          <w:rtl/>
        </w:rPr>
        <w:t>)</w:t>
      </w:r>
      <w:r w:rsidRPr="00F257BB">
        <w:rPr>
          <w:rtl/>
        </w:rPr>
        <w:t xml:space="preserve"> فأخّرني. والفاء متعلّقة بمحذوف دلّ عليه «فاخرج</w:t>
      </w:r>
    </w:p>
    <w:p w14:paraId="3926B1FB" w14:textId="77777777" w:rsidR="003A1D5F" w:rsidRPr="00F257BB" w:rsidRDefault="003A1D5F" w:rsidP="00D9332A">
      <w:pPr>
        <w:pStyle w:val="libLine"/>
        <w:rPr>
          <w:rtl/>
        </w:rPr>
      </w:pPr>
      <w:r w:rsidRPr="00F257BB">
        <w:rPr>
          <w:rtl/>
        </w:rPr>
        <w:t>__________________</w:t>
      </w:r>
    </w:p>
    <w:p w14:paraId="1C86C2E7" w14:textId="77777777" w:rsidR="003A1D5F" w:rsidRPr="00F257BB" w:rsidRDefault="003A1D5F" w:rsidP="000278F9">
      <w:pPr>
        <w:pStyle w:val="libFootnote0"/>
        <w:rPr>
          <w:rtl/>
        </w:rPr>
      </w:pPr>
      <w:r>
        <w:rPr>
          <w:rtl/>
        </w:rPr>
        <w:t>(</w:t>
      </w:r>
      <w:r w:rsidRPr="00F257BB">
        <w:rPr>
          <w:rtl/>
        </w:rPr>
        <w:t xml:space="preserve">1) راجع ج 2 ص 498 ذيل الآية </w:t>
      </w:r>
      <w:r>
        <w:rPr>
          <w:rtl/>
        </w:rPr>
        <w:t>(</w:t>
      </w:r>
      <w:r w:rsidRPr="00F257BB">
        <w:rPr>
          <w:rtl/>
        </w:rPr>
        <w:t>12) من سورة الأعراف.</w:t>
      </w:r>
    </w:p>
    <w:p w14:paraId="78EFCDCA" w14:textId="77777777" w:rsidR="003A1D5F" w:rsidRPr="00F257BB" w:rsidRDefault="003A1D5F" w:rsidP="000278F9">
      <w:pPr>
        <w:pStyle w:val="libFootnote0"/>
        <w:rPr>
          <w:rtl/>
        </w:rPr>
      </w:pPr>
      <w:r>
        <w:rPr>
          <w:rtl/>
        </w:rPr>
        <w:t>(</w:t>
      </w:r>
      <w:r w:rsidRPr="00F257BB">
        <w:rPr>
          <w:rtl/>
        </w:rPr>
        <w:t>2) هود</w:t>
      </w:r>
      <w:r>
        <w:rPr>
          <w:rtl/>
        </w:rPr>
        <w:t xml:space="preserve">: </w:t>
      </w:r>
      <w:r w:rsidRPr="00F257BB">
        <w:rPr>
          <w:rtl/>
        </w:rPr>
        <w:t>107.</w:t>
      </w:r>
    </w:p>
    <w:p w14:paraId="22B6AF3A" w14:textId="77777777" w:rsidR="003A1D5F" w:rsidRPr="00F257BB" w:rsidRDefault="003A1D5F" w:rsidP="000278F9">
      <w:pPr>
        <w:pStyle w:val="libFootnote0"/>
        <w:rPr>
          <w:rtl/>
        </w:rPr>
      </w:pPr>
      <w:r>
        <w:rPr>
          <w:rtl/>
        </w:rPr>
        <w:t>(</w:t>
      </w:r>
      <w:r w:rsidRPr="00F257BB">
        <w:rPr>
          <w:rtl/>
        </w:rPr>
        <w:t>3) الأعراف</w:t>
      </w:r>
      <w:r>
        <w:rPr>
          <w:rtl/>
        </w:rPr>
        <w:t xml:space="preserve">: </w:t>
      </w:r>
      <w:r w:rsidRPr="00F257BB">
        <w:rPr>
          <w:rtl/>
        </w:rPr>
        <w:t>44.</w:t>
      </w:r>
    </w:p>
    <w:p w14:paraId="556D0CD3" w14:textId="77777777" w:rsidR="003A1D5F" w:rsidRPr="00F257BB" w:rsidRDefault="003A1D5F" w:rsidP="002F767C">
      <w:pPr>
        <w:pStyle w:val="libNormal0"/>
        <w:rPr>
          <w:rtl/>
        </w:rPr>
      </w:pPr>
      <w:r>
        <w:rPr>
          <w:rtl/>
        </w:rPr>
        <w:br w:type="page"/>
      </w:r>
      <w:r w:rsidRPr="00F257BB">
        <w:rPr>
          <w:rtl/>
        </w:rPr>
        <w:lastRenderedPageBreak/>
        <w:t>منها فإنّك رجيم»</w:t>
      </w:r>
      <w:r>
        <w:rPr>
          <w:rtl/>
        </w:rPr>
        <w:t>.</w:t>
      </w:r>
      <w:r w:rsidRPr="00F257BB">
        <w:rPr>
          <w:rtl/>
        </w:rPr>
        <w:t xml:space="preserve"> </w:t>
      </w:r>
      <w:r w:rsidRPr="00AA0C1E">
        <w:rPr>
          <w:rStyle w:val="libAlaemChar"/>
          <w:rtl/>
        </w:rPr>
        <w:t>(</w:t>
      </w:r>
      <w:r w:rsidRPr="002F767C">
        <w:rPr>
          <w:rStyle w:val="libAieChar"/>
          <w:rtl/>
        </w:rPr>
        <w:t>إِلى يَوْمِ يُبْعَثُونَ</w:t>
      </w:r>
      <w:r w:rsidRPr="00AA0C1E">
        <w:rPr>
          <w:rStyle w:val="libAlaemChar"/>
          <w:rtl/>
        </w:rPr>
        <w:t>)</w:t>
      </w:r>
      <w:r w:rsidRPr="00F257BB">
        <w:rPr>
          <w:rtl/>
        </w:rPr>
        <w:t xml:space="preserve"> سأل الإنظار إلى اليوم الّذي فيه يبعثون لئلّا يموت</w:t>
      </w:r>
      <w:r>
        <w:rPr>
          <w:rtl/>
        </w:rPr>
        <w:t xml:space="preserve">، </w:t>
      </w:r>
      <w:r w:rsidRPr="00F257BB">
        <w:rPr>
          <w:rtl/>
        </w:rPr>
        <w:t>لأنّه لا يموت يوم البعث أحد</w:t>
      </w:r>
      <w:r>
        <w:rPr>
          <w:rtl/>
        </w:rPr>
        <w:t xml:space="preserve">، </w:t>
      </w:r>
      <w:r w:rsidRPr="00F257BB">
        <w:rPr>
          <w:rtl/>
        </w:rPr>
        <w:t>فلم يجب إلى ذلك الوقت</w:t>
      </w:r>
      <w:r>
        <w:rPr>
          <w:rtl/>
        </w:rPr>
        <w:t xml:space="preserve">، </w:t>
      </w:r>
      <w:r w:rsidRPr="00F257BB">
        <w:rPr>
          <w:rtl/>
        </w:rPr>
        <w:t xml:space="preserve">بل </w:t>
      </w:r>
      <w:r w:rsidRPr="00AA0C1E">
        <w:rPr>
          <w:rStyle w:val="libAlaemChar"/>
          <w:rtl/>
        </w:rPr>
        <w:t>(</w:t>
      </w:r>
      <w:r w:rsidRPr="002F767C">
        <w:rPr>
          <w:rStyle w:val="libAieChar"/>
          <w:rtl/>
        </w:rPr>
        <w:t>قالَ فَإِنَّكَ مِنَ الْمُنْظَرِينَ إِلى يَوْمِ الْوَقْتِ الْمَعْلُومِ</w:t>
      </w:r>
      <w:r w:rsidRPr="00AA0C1E">
        <w:rPr>
          <w:rStyle w:val="libAlaemChar"/>
          <w:rtl/>
        </w:rPr>
        <w:t>)</w:t>
      </w:r>
      <w:r w:rsidRPr="00F257BB">
        <w:rPr>
          <w:rtl/>
        </w:rPr>
        <w:t xml:space="preserve"> المسمّى فيه أجلك عند الله</w:t>
      </w:r>
      <w:r>
        <w:rPr>
          <w:rtl/>
        </w:rPr>
        <w:t xml:space="preserve">، </w:t>
      </w:r>
      <w:r w:rsidRPr="00F257BB">
        <w:rPr>
          <w:rtl/>
        </w:rPr>
        <w:t>أو انقراض الناس كلّهم</w:t>
      </w:r>
      <w:r>
        <w:rPr>
          <w:rtl/>
        </w:rPr>
        <w:t xml:space="preserve">، </w:t>
      </w:r>
      <w:r w:rsidRPr="00F257BB">
        <w:rPr>
          <w:rtl/>
        </w:rPr>
        <w:t>وهو النفخة الأولى.</w:t>
      </w:r>
    </w:p>
    <w:p w14:paraId="5391E2CD" w14:textId="77777777" w:rsidR="003A1D5F" w:rsidRPr="00F257BB" w:rsidRDefault="003A1D5F" w:rsidP="000E6E49">
      <w:pPr>
        <w:pStyle w:val="libNormal"/>
        <w:rPr>
          <w:rtl/>
        </w:rPr>
      </w:pPr>
      <w:r w:rsidRPr="00F257BB">
        <w:rPr>
          <w:rtl/>
        </w:rPr>
        <w:t>ويجوز أن يكون المراد بالأيّام الثلاثة يوم القيامة</w:t>
      </w:r>
      <w:r>
        <w:rPr>
          <w:rtl/>
        </w:rPr>
        <w:t xml:space="preserve">، </w:t>
      </w:r>
      <w:r w:rsidRPr="00F257BB">
        <w:rPr>
          <w:rtl/>
        </w:rPr>
        <w:t>واختلاف العبارات لاختلاف الاعتبارات. فعبّر عنه أوّلا بيوم الجزاء ل</w:t>
      </w:r>
      <w:r>
        <w:rPr>
          <w:rFonts w:hint="cs"/>
          <w:rtl/>
        </w:rPr>
        <w:t>ـ</w:t>
      </w:r>
      <w:r w:rsidRPr="00F257BB">
        <w:rPr>
          <w:rtl/>
        </w:rPr>
        <w:t>ما عرفته</w:t>
      </w:r>
      <w:r>
        <w:rPr>
          <w:rtl/>
        </w:rPr>
        <w:t xml:space="preserve">، </w:t>
      </w:r>
      <w:r w:rsidRPr="00F257BB">
        <w:rPr>
          <w:rtl/>
        </w:rPr>
        <w:t>وثانيا بيوم البعث</w:t>
      </w:r>
      <w:r>
        <w:rPr>
          <w:rtl/>
        </w:rPr>
        <w:t xml:space="preserve">، </w:t>
      </w:r>
      <w:r w:rsidRPr="00F257BB">
        <w:rPr>
          <w:rtl/>
        </w:rPr>
        <w:t>إذ به يحصل العلم بانقطاع التكليف واليأس عن التضليل</w:t>
      </w:r>
      <w:r>
        <w:rPr>
          <w:rtl/>
        </w:rPr>
        <w:t xml:space="preserve">، </w:t>
      </w:r>
      <w:r w:rsidRPr="00F257BB">
        <w:rPr>
          <w:rtl/>
        </w:rPr>
        <w:t>وثالثا بالمعلوم</w:t>
      </w:r>
      <w:r>
        <w:rPr>
          <w:rtl/>
        </w:rPr>
        <w:t xml:space="preserve">، </w:t>
      </w:r>
      <w:r w:rsidRPr="00F257BB">
        <w:rPr>
          <w:rtl/>
        </w:rPr>
        <w:t>لوقوعه في الكلامين. ولا يلزم من ذلك أن لا يموت</w:t>
      </w:r>
      <w:r>
        <w:rPr>
          <w:rtl/>
        </w:rPr>
        <w:t xml:space="preserve">، </w:t>
      </w:r>
      <w:r w:rsidRPr="00F257BB">
        <w:rPr>
          <w:rtl/>
        </w:rPr>
        <w:t>ويمكن أن يموت أوّل اليوم ويبعث مع الخلائق في تضاعيفه. وهذه المخاطبة وإن لم تكن بواسطة لم تدلّ على منصب إبليس</w:t>
      </w:r>
      <w:r>
        <w:rPr>
          <w:rtl/>
        </w:rPr>
        <w:t xml:space="preserve">، </w:t>
      </w:r>
      <w:r w:rsidRPr="00F257BB">
        <w:rPr>
          <w:rtl/>
        </w:rPr>
        <w:t>لأنّ خطاب الله له على سبيل الإهانة والإذلال.</w:t>
      </w:r>
    </w:p>
    <w:p w14:paraId="1EB6BEBF" w14:textId="77777777" w:rsidR="003A1D5F" w:rsidRPr="00F257BB" w:rsidRDefault="003A1D5F" w:rsidP="000E6E49">
      <w:pPr>
        <w:pStyle w:val="libNormal"/>
        <w:rPr>
          <w:rtl/>
        </w:rPr>
      </w:pPr>
      <w:r w:rsidRPr="00AA0C1E">
        <w:rPr>
          <w:rStyle w:val="libAlaemChar"/>
          <w:rtl/>
        </w:rPr>
        <w:t>(</w:t>
      </w:r>
      <w:r w:rsidRPr="002F767C">
        <w:rPr>
          <w:rStyle w:val="libAieChar"/>
          <w:rtl/>
        </w:rPr>
        <w:t>قالَ رَبِّ بِما أَغْوَيْتَنِي</w:t>
      </w:r>
      <w:r w:rsidRPr="00AA0C1E">
        <w:rPr>
          <w:rStyle w:val="libAlaemChar"/>
          <w:rtl/>
        </w:rPr>
        <w:t>)</w:t>
      </w:r>
      <w:r w:rsidRPr="00F257BB">
        <w:rPr>
          <w:rtl/>
        </w:rPr>
        <w:t xml:space="preserve"> الباء للقسم</w:t>
      </w:r>
      <w:r>
        <w:rPr>
          <w:rtl/>
        </w:rPr>
        <w:t>، و «</w:t>
      </w:r>
      <w:r w:rsidRPr="00F257BB">
        <w:rPr>
          <w:rtl/>
        </w:rPr>
        <w:t>ما» مصدريّة</w:t>
      </w:r>
      <w:r>
        <w:rPr>
          <w:rtl/>
        </w:rPr>
        <w:t xml:space="preserve">، </w:t>
      </w:r>
      <w:r w:rsidRPr="00F257BB">
        <w:rPr>
          <w:rtl/>
        </w:rPr>
        <w:t xml:space="preserve">وجوابه </w:t>
      </w:r>
      <w:r w:rsidRPr="00AA0C1E">
        <w:rPr>
          <w:rStyle w:val="libAlaemChar"/>
          <w:rtl/>
        </w:rPr>
        <w:t>(</w:t>
      </w:r>
      <w:r w:rsidRPr="002F767C">
        <w:rPr>
          <w:rStyle w:val="libAieChar"/>
          <w:rtl/>
        </w:rPr>
        <w:t>لَأُزَيِّنَنَّ لَهُمْ فِي الْأَرْضِ</w:t>
      </w:r>
      <w:r w:rsidRPr="00AA0C1E">
        <w:rPr>
          <w:rStyle w:val="libAlaemChar"/>
          <w:rtl/>
        </w:rPr>
        <w:t>)</w:t>
      </w:r>
      <w:r>
        <w:rPr>
          <w:rtl/>
        </w:rPr>
        <w:t>.</w:t>
      </w:r>
      <w:r w:rsidRPr="00F257BB">
        <w:rPr>
          <w:rtl/>
        </w:rPr>
        <w:t xml:space="preserve"> والمعنى</w:t>
      </w:r>
      <w:r>
        <w:rPr>
          <w:rtl/>
        </w:rPr>
        <w:t xml:space="preserve">: </w:t>
      </w:r>
      <w:r w:rsidRPr="00F257BB">
        <w:rPr>
          <w:rtl/>
        </w:rPr>
        <w:t>أقسم بإغوائك إيّاي لأزيّننّ لهم المعاصي في الدنيا الّتي هي دار الغرور. ومعنى إغوائه إيّاه تسبيبه لغيّه</w:t>
      </w:r>
      <w:r>
        <w:rPr>
          <w:rtl/>
        </w:rPr>
        <w:t xml:space="preserve">، </w:t>
      </w:r>
      <w:r w:rsidRPr="00F257BB">
        <w:rPr>
          <w:rtl/>
        </w:rPr>
        <w:t>بأن أمره بالسجود لآدم</w:t>
      </w:r>
      <w:r>
        <w:rPr>
          <w:rtl/>
        </w:rPr>
        <w:t xml:space="preserve">، </w:t>
      </w:r>
      <w:r w:rsidRPr="00F257BB">
        <w:rPr>
          <w:rtl/>
        </w:rPr>
        <w:t>فأفضى ذلك إلى غيّه. وما الأمر بالسجود إلّا حسن وتعريض للثواب بالتواضع والخضوع لأمر الله</w:t>
      </w:r>
      <w:r>
        <w:rPr>
          <w:rtl/>
        </w:rPr>
        <w:t xml:space="preserve">، </w:t>
      </w:r>
      <w:r w:rsidRPr="00F257BB">
        <w:rPr>
          <w:rtl/>
        </w:rPr>
        <w:t>ولكن إبليس اختار الإباء والاستكبار فهلك</w:t>
      </w:r>
      <w:r>
        <w:rPr>
          <w:rtl/>
        </w:rPr>
        <w:t xml:space="preserve">، </w:t>
      </w:r>
      <w:r w:rsidRPr="00F257BB">
        <w:rPr>
          <w:rtl/>
        </w:rPr>
        <w:t>والله تعالى بريء من غيّه ومن إرادته والرضا به</w:t>
      </w:r>
      <w:r>
        <w:rPr>
          <w:rtl/>
        </w:rPr>
        <w:t xml:space="preserve">، </w:t>
      </w:r>
      <w:r w:rsidRPr="00F257BB">
        <w:rPr>
          <w:rtl/>
        </w:rPr>
        <w:t>كما هو رأي الأشعريّة</w:t>
      </w:r>
      <w:r>
        <w:rPr>
          <w:rtl/>
        </w:rPr>
        <w:t xml:space="preserve">، </w:t>
      </w:r>
      <w:r w:rsidRPr="00F257BB">
        <w:rPr>
          <w:rtl/>
        </w:rPr>
        <w:t>تعالى عن ذلك علوّا كبيرا. ونحو ذلك قوله</w:t>
      </w:r>
      <w:r>
        <w:rPr>
          <w:rtl/>
        </w:rPr>
        <w:t xml:space="preserve">: </w:t>
      </w:r>
      <w:r w:rsidRPr="00AA0C1E">
        <w:rPr>
          <w:rStyle w:val="libAlaemChar"/>
          <w:rtl/>
        </w:rPr>
        <w:t>(</w:t>
      </w:r>
      <w:r w:rsidRPr="002F767C">
        <w:rPr>
          <w:rStyle w:val="libAieChar"/>
          <w:rtl/>
        </w:rPr>
        <w:t>فَبِعِزَّتِكَ لَأُغْوِيَنَّهُمْ</w:t>
      </w:r>
      <w:r w:rsidRPr="00AA0C1E">
        <w:rPr>
          <w:rStyle w:val="libAlaemChar"/>
          <w:rtl/>
        </w:rPr>
        <w:t>)</w:t>
      </w:r>
      <w:r w:rsidRPr="00F257BB">
        <w:rPr>
          <w:rtl/>
        </w:rPr>
        <w:t xml:space="preserve"> </w:t>
      </w:r>
      <w:r w:rsidRPr="005D48FD">
        <w:rPr>
          <w:rStyle w:val="libFootnotenumChar"/>
          <w:rtl/>
        </w:rPr>
        <w:t>(1)</w:t>
      </w:r>
      <w:r w:rsidRPr="00F257BB">
        <w:rPr>
          <w:rtl/>
        </w:rPr>
        <w:t xml:space="preserve"> في أنّه إقسام</w:t>
      </w:r>
      <w:r>
        <w:rPr>
          <w:rtl/>
        </w:rPr>
        <w:t xml:space="preserve">، </w:t>
      </w:r>
      <w:r w:rsidRPr="00F257BB">
        <w:rPr>
          <w:rtl/>
        </w:rPr>
        <w:t>إلّا أنّ أحدهما إقسام بصفته</w:t>
      </w:r>
      <w:r>
        <w:rPr>
          <w:rtl/>
        </w:rPr>
        <w:t xml:space="preserve">، </w:t>
      </w:r>
      <w:r w:rsidRPr="00F257BB">
        <w:rPr>
          <w:rtl/>
        </w:rPr>
        <w:t>والآخر إقسام بفعله.</w:t>
      </w:r>
    </w:p>
    <w:p w14:paraId="63C06AEB" w14:textId="77777777" w:rsidR="003A1D5F" w:rsidRPr="00F257BB" w:rsidRDefault="003A1D5F" w:rsidP="000E6E49">
      <w:pPr>
        <w:pStyle w:val="libNormal"/>
        <w:rPr>
          <w:rtl/>
        </w:rPr>
      </w:pPr>
      <w:r w:rsidRPr="00F257BB">
        <w:rPr>
          <w:rtl/>
        </w:rPr>
        <w:t>ويجوز أن لا تكون الباء للقسم</w:t>
      </w:r>
      <w:r>
        <w:rPr>
          <w:rtl/>
        </w:rPr>
        <w:t xml:space="preserve">، </w:t>
      </w:r>
      <w:r w:rsidRPr="00F257BB">
        <w:rPr>
          <w:rtl/>
        </w:rPr>
        <w:t>بل للسببيّة</w:t>
      </w:r>
      <w:r>
        <w:rPr>
          <w:rtl/>
        </w:rPr>
        <w:t xml:space="preserve">، </w:t>
      </w:r>
      <w:r w:rsidRPr="00F257BB">
        <w:rPr>
          <w:rtl/>
        </w:rPr>
        <w:t>ويقدّر قسم محذوف. والمعنى</w:t>
      </w:r>
      <w:r>
        <w:rPr>
          <w:rtl/>
        </w:rPr>
        <w:t xml:space="preserve">: </w:t>
      </w:r>
      <w:r w:rsidRPr="00F257BB">
        <w:rPr>
          <w:rtl/>
        </w:rPr>
        <w:t>بسبب تسبيبك لإغوائي أقسم لأفعلنّ بهم نحو ما فعلت بي من التسبيب لإغوائهم</w:t>
      </w:r>
      <w:r>
        <w:rPr>
          <w:rtl/>
        </w:rPr>
        <w:t xml:space="preserve">، </w:t>
      </w:r>
      <w:r w:rsidRPr="00F257BB">
        <w:rPr>
          <w:rtl/>
        </w:rPr>
        <w:t>بأن أزيّن لهم المعاصي.</w:t>
      </w:r>
    </w:p>
    <w:p w14:paraId="67D2A8CA" w14:textId="77777777" w:rsidR="003A1D5F" w:rsidRPr="00F257BB" w:rsidRDefault="003A1D5F" w:rsidP="00D9332A">
      <w:pPr>
        <w:pStyle w:val="libLine"/>
        <w:rPr>
          <w:rtl/>
        </w:rPr>
      </w:pPr>
      <w:r w:rsidRPr="00F257BB">
        <w:rPr>
          <w:rtl/>
        </w:rPr>
        <w:t>__________________</w:t>
      </w:r>
    </w:p>
    <w:p w14:paraId="17A22B0C" w14:textId="77777777" w:rsidR="003A1D5F" w:rsidRPr="00F257BB" w:rsidRDefault="003A1D5F" w:rsidP="000278F9">
      <w:pPr>
        <w:pStyle w:val="libFootnote0"/>
        <w:rPr>
          <w:rtl/>
        </w:rPr>
      </w:pPr>
      <w:r>
        <w:rPr>
          <w:rtl/>
        </w:rPr>
        <w:t>(</w:t>
      </w:r>
      <w:r w:rsidRPr="00F257BB">
        <w:rPr>
          <w:rtl/>
        </w:rPr>
        <w:t>1) ص</w:t>
      </w:r>
      <w:r>
        <w:rPr>
          <w:rtl/>
        </w:rPr>
        <w:t xml:space="preserve">: </w:t>
      </w:r>
      <w:r w:rsidRPr="00F257BB">
        <w:rPr>
          <w:rtl/>
        </w:rPr>
        <w:t>82.</w:t>
      </w:r>
    </w:p>
    <w:p w14:paraId="435A20C9"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وَلَأُغْوِيَنَّهُمْ أَجْمَعِينَ</w:t>
      </w:r>
      <w:r w:rsidRPr="00AA0C1E">
        <w:rPr>
          <w:rStyle w:val="libAlaemChar"/>
          <w:rtl/>
        </w:rPr>
        <w:t>)</w:t>
      </w:r>
      <w:r w:rsidRPr="00F257BB">
        <w:rPr>
          <w:rtl/>
        </w:rPr>
        <w:t xml:space="preserve"> ولأحملنّهم أجمعين على الغواية</w:t>
      </w:r>
      <w:r>
        <w:rPr>
          <w:rtl/>
        </w:rPr>
        <w:t xml:space="preserve">، </w:t>
      </w:r>
      <w:r w:rsidRPr="00F257BB">
        <w:rPr>
          <w:rtl/>
        </w:rPr>
        <w:t>وأوسوس إليهم ما يكون سبب هلاكهم في الدنيا الّتي هي دار الغرور</w:t>
      </w:r>
      <w:r>
        <w:rPr>
          <w:rtl/>
        </w:rPr>
        <w:t xml:space="preserve">، </w:t>
      </w:r>
      <w:r w:rsidRPr="00F257BB">
        <w:rPr>
          <w:rtl/>
        </w:rPr>
        <w:t>كقوله</w:t>
      </w:r>
      <w:r>
        <w:rPr>
          <w:rtl/>
        </w:rPr>
        <w:t xml:space="preserve">: </w:t>
      </w:r>
      <w:r w:rsidRPr="00AA0C1E">
        <w:rPr>
          <w:rStyle w:val="libAlaemChar"/>
          <w:rtl/>
        </w:rPr>
        <w:t>(</w:t>
      </w:r>
      <w:r w:rsidRPr="002F767C">
        <w:rPr>
          <w:rStyle w:val="libAieChar"/>
          <w:rtl/>
        </w:rPr>
        <w:t>أَخْلَدَ إِلَى الْأَرْضِ وَاتَّبَعَ هَواهُ</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أراد</w:t>
      </w:r>
      <w:r>
        <w:rPr>
          <w:rtl/>
        </w:rPr>
        <w:t xml:space="preserve">: </w:t>
      </w:r>
      <w:r w:rsidRPr="00F257BB">
        <w:rPr>
          <w:rtl/>
        </w:rPr>
        <w:t>أنّي أقدر على الاحتيال لآدم والتزيين له الأكل من الشجرة وهو في السماء</w:t>
      </w:r>
      <w:r>
        <w:rPr>
          <w:rtl/>
        </w:rPr>
        <w:t xml:space="preserve">، </w:t>
      </w:r>
      <w:r w:rsidRPr="00F257BB">
        <w:rPr>
          <w:rtl/>
        </w:rPr>
        <w:t>فأنا على التزيين لأولاده في الأرض أقدر. أو أراد</w:t>
      </w:r>
      <w:r>
        <w:rPr>
          <w:rtl/>
        </w:rPr>
        <w:t xml:space="preserve">: </w:t>
      </w:r>
      <w:r w:rsidRPr="00F257BB">
        <w:rPr>
          <w:rtl/>
        </w:rPr>
        <w:t>لأجعلنّ مكان التزيين عندهم الأرض</w:t>
      </w:r>
      <w:r>
        <w:rPr>
          <w:rtl/>
        </w:rPr>
        <w:t xml:space="preserve">، </w:t>
      </w:r>
      <w:r w:rsidRPr="00F257BB">
        <w:rPr>
          <w:rtl/>
        </w:rPr>
        <w:t>ولأوقعنّ تزييني فيها</w:t>
      </w:r>
      <w:r>
        <w:rPr>
          <w:rtl/>
        </w:rPr>
        <w:t xml:space="preserve">، </w:t>
      </w:r>
      <w:r w:rsidRPr="00F257BB">
        <w:rPr>
          <w:rtl/>
        </w:rPr>
        <w:t>أي</w:t>
      </w:r>
      <w:r>
        <w:rPr>
          <w:rtl/>
        </w:rPr>
        <w:t xml:space="preserve">: </w:t>
      </w:r>
      <w:r w:rsidRPr="00F257BB">
        <w:rPr>
          <w:rtl/>
        </w:rPr>
        <w:t>لأزيّننّها في أعينهم</w:t>
      </w:r>
      <w:r>
        <w:rPr>
          <w:rtl/>
        </w:rPr>
        <w:t xml:space="preserve">، </w:t>
      </w:r>
      <w:r w:rsidRPr="00F257BB">
        <w:rPr>
          <w:rtl/>
        </w:rPr>
        <w:t>ولأحدّثنّهم بأنّ الزينة في الدنيا وحدها حتّى يستحبّوها على الآخرة</w:t>
      </w:r>
      <w:r>
        <w:rPr>
          <w:rtl/>
        </w:rPr>
        <w:t xml:space="preserve">، </w:t>
      </w:r>
      <w:r w:rsidRPr="00F257BB">
        <w:rPr>
          <w:rtl/>
        </w:rPr>
        <w:t>ويطمئنّوا إليها دونها.</w:t>
      </w:r>
    </w:p>
    <w:p w14:paraId="73A8860C" w14:textId="77777777" w:rsidR="003A1D5F" w:rsidRPr="00F257BB" w:rsidRDefault="003A1D5F" w:rsidP="000E6E49">
      <w:pPr>
        <w:pStyle w:val="libNormal"/>
        <w:rPr>
          <w:rtl/>
        </w:rPr>
      </w:pPr>
      <w:r w:rsidRPr="00AA0C1E">
        <w:rPr>
          <w:rStyle w:val="libAlaemChar"/>
          <w:rtl/>
        </w:rPr>
        <w:t>(</w:t>
      </w:r>
      <w:r w:rsidRPr="002F767C">
        <w:rPr>
          <w:rStyle w:val="libAieChar"/>
          <w:rtl/>
        </w:rPr>
        <w:t>إِلَّا عِبادَكَ مِنْهُمُ الْمُخْلَصِينَ</w:t>
      </w:r>
      <w:r w:rsidRPr="00AA0C1E">
        <w:rPr>
          <w:rStyle w:val="libAlaemChar"/>
          <w:rtl/>
        </w:rPr>
        <w:t>)</w:t>
      </w:r>
      <w:r w:rsidRPr="00F257BB">
        <w:rPr>
          <w:rtl/>
        </w:rPr>
        <w:t xml:space="preserve"> الّذين أخلصتهم لطاعتك</w:t>
      </w:r>
      <w:r>
        <w:rPr>
          <w:rtl/>
        </w:rPr>
        <w:t xml:space="preserve">، </w:t>
      </w:r>
      <w:r w:rsidRPr="00F257BB">
        <w:rPr>
          <w:rtl/>
        </w:rPr>
        <w:t>وطهّرتهم من الشوائب</w:t>
      </w:r>
      <w:r>
        <w:rPr>
          <w:rtl/>
        </w:rPr>
        <w:t xml:space="preserve">، </w:t>
      </w:r>
      <w:r w:rsidRPr="00F257BB">
        <w:rPr>
          <w:rtl/>
        </w:rPr>
        <w:t>فلا يعمل فيهم كيدي.</w:t>
      </w:r>
    </w:p>
    <w:p w14:paraId="232B820E" w14:textId="77777777" w:rsidR="003A1D5F" w:rsidRPr="00F257BB" w:rsidRDefault="003A1D5F" w:rsidP="000E6E49">
      <w:pPr>
        <w:pStyle w:val="libNormal"/>
        <w:rPr>
          <w:rtl/>
        </w:rPr>
      </w:pPr>
      <w:r w:rsidRPr="00AA0C1E">
        <w:rPr>
          <w:rStyle w:val="libAlaemChar"/>
          <w:rtl/>
        </w:rPr>
        <w:t>(</w:t>
      </w:r>
      <w:r w:rsidRPr="002F767C">
        <w:rPr>
          <w:rStyle w:val="libAieChar"/>
          <w:rtl/>
        </w:rPr>
        <w:t>قالَ هذا صِراطٌ عَلَيَ</w:t>
      </w:r>
      <w:r w:rsidRPr="00AA0C1E">
        <w:rPr>
          <w:rStyle w:val="libAlaemChar"/>
          <w:rtl/>
        </w:rPr>
        <w:t>)</w:t>
      </w:r>
      <w:r w:rsidRPr="00F257BB">
        <w:rPr>
          <w:rtl/>
        </w:rPr>
        <w:t xml:space="preserve"> حقّ عليّ أن أراعيه </w:t>
      </w:r>
      <w:r w:rsidRPr="00AA0C1E">
        <w:rPr>
          <w:rStyle w:val="libAlaemChar"/>
          <w:rtl/>
        </w:rPr>
        <w:t>(</w:t>
      </w:r>
      <w:r w:rsidRPr="002F767C">
        <w:rPr>
          <w:rStyle w:val="libAieChar"/>
          <w:rtl/>
        </w:rPr>
        <w:t>مُسْتَقِيمٌ</w:t>
      </w:r>
      <w:r w:rsidRPr="00AA0C1E">
        <w:rPr>
          <w:rStyle w:val="libAlaemChar"/>
          <w:rtl/>
        </w:rPr>
        <w:t>)</w:t>
      </w:r>
      <w:r w:rsidRPr="00F257BB">
        <w:rPr>
          <w:rtl/>
        </w:rPr>
        <w:t xml:space="preserve"> لا انحراف عنه.</w:t>
      </w:r>
    </w:p>
    <w:p w14:paraId="57292B20" w14:textId="77777777" w:rsidR="003A1D5F" w:rsidRPr="00F257BB" w:rsidRDefault="003A1D5F" w:rsidP="000E6E49">
      <w:pPr>
        <w:pStyle w:val="libNormal"/>
        <w:rPr>
          <w:rtl/>
        </w:rPr>
      </w:pPr>
      <w:r w:rsidRPr="00F257BB">
        <w:rPr>
          <w:rtl/>
        </w:rPr>
        <w:t>وهذا إشارة إلى ما تضمّنه الاستثناء</w:t>
      </w:r>
      <w:r>
        <w:rPr>
          <w:rtl/>
        </w:rPr>
        <w:t xml:space="preserve">، </w:t>
      </w:r>
      <w:r w:rsidRPr="00F257BB">
        <w:rPr>
          <w:rtl/>
        </w:rPr>
        <w:t>وهو تخليص المخلصين من إغوائه. أو إلى الإخلاص</w:t>
      </w:r>
      <w:r>
        <w:rPr>
          <w:rtl/>
        </w:rPr>
        <w:t xml:space="preserve">، </w:t>
      </w:r>
      <w:r w:rsidRPr="00F257BB">
        <w:rPr>
          <w:rtl/>
        </w:rPr>
        <w:t>على معنى أنّه طريق عليّ يؤدّي إلى الوصول إليّ من غير اعوجاج وضلال.</w:t>
      </w:r>
    </w:p>
    <w:p w14:paraId="616854DF" w14:textId="77777777" w:rsidR="003A1D5F" w:rsidRPr="00F257BB" w:rsidRDefault="003A1D5F" w:rsidP="000E6E49">
      <w:pPr>
        <w:pStyle w:val="libNormal"/>
        <w:rPr>
          <w:rtl/>
        </w:rPr>
      </w:pPr>
      <w:r w:rsidRPr="00AA0C1E">
        <w:rPr>
          <w:rStyle w:val="libAlaemChar"/>
          <w:rtl/>
        </w:rPr>
        <w:t>(</w:t>
      </w:r>
      <w:r w:rsidRPr="002F767C">
        <w:rPr>
          <w:rStyle w:val="libAieChar"/>
          <w:rtl/>
        </w:rPr>
        <w:t>إِنَّ عِبادِي لَيْسَ لَكَ عَلَيْهِمْ سُلْطانٌ إِلَّا مَنِ اتَّبَعَكَ مِنَ الْغاوِينَ</w:t>
      </w:r>
      <w:r w:rsidRPr="00AA0C1E">
        <w:rPr>
          <w:rStyle w:val="libAlaemChar"/>
          <w:rtl/>
        </w:rPr>
        <w:t>)</w:t>
      </w:r>
      <w:r w:rsidRPr="00F257BB">
        <w:rPr>
          <w:rtl/>
        </w:rPr>
        <w:t xml:space="preserve"> تصديق لإبليس فيما استثناه. وتغيير الوضع لتعظيم المخلصين</w:t>
      </w:r>
      <w:r>
        <w:rPr>
          <w:rtl/>
        </w:rPr>
        <w:t xml:space="preserve">، </w:t>
      </w:r>
      <w:r w:rsidRPr="00F257BB">
        <w:rPr>
          <w:rtl/>
        </w:rPr>
        <w:t>ولأنّ المقصود بيان عصمتهم</w:t>
      </w:r>
      <w:r>
        <w:rPr>
          <w:rtl/>
        </w:rPr>
        <w:t xml:space="preserve">، </w:t>
      </w:r>
      <w:r w:rsidRPr="00F257BB">
        <w:rPr>
          <w:rtl/>
        </w:rPr>
        <w:t>وانقطاع مخالب الشيطان عنهم. أو تكذيب له فيما أوهم أنّ له سلطانا على من ليس بمخلص من عباده</w:t>
      </w:r>
      <w:r>
        <w:rPr>
          <w:rtl/>
        </w:rPr>
        <w:t xml:space="preserve">، </w:t>
      </w:r>
      <w:r w:rsidRPr="00F257BB">
        <w:rPr>
          <w:rtl/>
        </w:rPr>
        <w:t>فإنّ منتهى تزيينه التحريض والتدليس</w:t>
      </w:r>
      <w:r>
        <w:rPr>
          <w:rtl/>
        </w:rPr>
        <w:t xml:space="preserve">، </w:t>
      </w:r>
      <w:r w:rsidRPr="00F257BB">
        <w:rPr>
          <w:rtl/>
        </w:rPr>
        <w:t>كما قال</w:t>
      </w:r>
      <w:r>
        <w:rPr>
          <w:rtl/>
        </w:rPr>
        <w:t xml:space="preserve">: </w:t>
      </w:r>
      <w:r w:rsidRPr="00AA0C1E">
        <w:rPr>
          <w:rStyle w:val="libAlaemChar"/>
          <w:rtl/>
        </w:rPr>
        <w:t>(</w:t>
      </w:r>
      <w:r w:rsidRPr="002F767C">
        <w:rPr>
          <w:rStyle w:val="libAieChar"/>
          <w:rtl/>
        </w:rPr>
        <w:t>وَما كانَ لِي عَلَيْكُمْ مِنْ سُلْطانٍ إِلَّا أَنْ دَعَوْتُكُمْ فَاسْتَجَبْتُمْ لِي</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وعلى هذا يكون الاستثناء منقطعا. وعلى الأول يدفع قول من شرط أن يكون المستثنى أقلّ من الباقي</w:t>
      </w:r>
      <w:r>
        <w:rPr>
          <w:rtl/>
        </w:rPr>
        <w:t xml:space="preserve">، </w:t>
      </w:r>
      <w:r w:rsidRPr="00F257BB">
        <w:rPr>
          <w:rtl/>
        </w:rPr>
        <w:t>لإفضائه إلى تناقض الاستثناءين</w:t>
      </w:r>
      <w:r>
        <w:rPr>
          <w:rtl/>
        </w:rPr>
        <w:t xml:space="preserve">، </w:t>
      </w:r>
      <w:r w:rsidRPr="00F257BB">
        <w:rPr>
          <w:rtl/>
        </w:rPr>
        <w:t>لأنّه استثنى الغاوين من العباد تارة</w:t>
      </w:r>
      <w:r>
        <w:rPr>
          <w:rtl/>
        </w:rPr>
        <w:t xml:space="preserve">، </w:t>
      </w:r>
      <w:r w:rsidRPr="00F257BB">
        <w:rPr>
          <w:rtl/>
        </w:rPr>
        <w:t>وعكس</w:t>
      </w:r>
    </w:p>
    <w:p w14:paraId="7A8CDE94" w14:textId="77777777" w:rsidR="003A1D5F" w:rsidRPr="00F257BB" w:rsidRDefault="003A1D5F" w:rsidP="00D9332A">
      <w:pPr>
        <w:pStyle w:val="libLine"/>
        <w:rPr>
          <w:rtl/>
        </w:rPr>
      </w:pPr>
      <w:r w:rsidRPr="00F257BB">
        <w:rPr>
          <w:rtl/>
        </w:rPr>
        <w:t>__________________</w:t>
      </w:r>
    </w:p>
    <w:p w14:paraId="0943BF5E" w14:textId="77777777" w:rsidR="003A1D5F" w:rsidRPr="00F257BB" w:rsidRDefault="003A1D5F" w:rsidP="000278F9">
      <w:pPr>
        <w:pStyle w:val="libFootnote0"/>
        <w:rPr>
          <w:rtl/>
        </w:rPr>
      </w:pPr>
      <w:r>
        <w:rPr>
          <w:rtl/>
        </w:rPr>
        <w:t>(</w:t>
      </w:r>
      <w:r w:rsidRPr="00F257BB">
        <w:rPr>
          <w:rtl/>
        </w:rPr>
        <w:t>1) الأعراف</w:t>
      </w:r>
      <w:r>
        <w:rPr>
          <w:rtl/>
        </w:rPr>
        <w:t xml:space="preserve">: </w:t>
      </w:r>
      <w:r w:rsidRPr="00F257BB">
        <w:rPr>
          <w:rtl/>
        </w:rPr>
        <w:t>176.</w:t>
      </w:r>
    </w:p>
    <w:p w14:paraId="07112656" w14:textId="77777777" w:rsidR="003A1D5F" w:rsidRPr="00F257BB" w:rsidRDefault="003A1D5F" w:rsidP="000278F9">
      <w:pPr>
        <w:pStyle w:val="libFootnote0"/>
        <w:rPr>
          <w:rtl/>
        </w:rPr>
      </w:pPr>
      <w:r>
        <w:rPr>
          <w:rtl/>
        </w:rPr>
        <w:t>(</w:t>
      </w:r>
      <w:r w:rsidRPr="00F257BB">
        <w:rPr>
          <w:rtl/>
        </w:rPr>
        <w:t>2) إبراهيم</w:t>
      </w:r>
      <w:r>
        <w:rPr>
          <w:rtl/>
        </w:rPr>
        <w:t xml:space="preserve">: </w:t>
      </w:r>
      <w:r w:rsidRPr="00F257BB">
        <w:rPr>
          <w:rtl/>
        </w:rPr>
        <w:t>22.</w:t>
      </w:r>
    </w:p>
    <w:p w14:paraId="37F852A9" w14:textId="77777777" w:rsidR="003A1D5F" w:rsidRPr="00F257BB" w:rsidRDefault="003A1D5F" w:rsidP="002F767C">
      <w:pPr>
        <w:pStyle w:val="libNormal0"/>
        <w:rPr>
          <w:rtl/>
        </w:rPr>
      </w:pPr>
      <w:r>
        <w:rPr>
          <w:rtl/>
        </w:rPr>
        <w:br w:type="page"/>
      </w:r>
      <w:r w:rsidRPr="00F257BB">
        <w:rPr>
          <w:rtl/>
        </w:rPr>
        <w:lastRenderedPageBreak/>
        <w:t>اخرى</w:t>
      </w:r>
      <w:r>
        <w:rPr>
          <w:rtl/>
        </w:rPr>
        <w:t xml:space="preserve">، </w:t>
      </w:r>
      <w:r w:rsidRPr="00F257BB">
        <w:rPr>
          <w:rtl/>
        </w:rPr>
        <w:t>فيكون كلّ من الفريقين أقلّ من الآخر وأكثر.</w:t>
      </w:r>
    </w:p>
    <w:p w14:paraId="4C87F7AF" w14:textId="77777777" w:rsidR="003A1D5F" w:rsidRPr="00F257BB" w:rsidRDefault="003A1D5F" w:rsidP="000E6E49">
      <w:pPr>
        <w:pStyle w:val="libNormal"/>
        <w:rPr>
          <w:rtl/>
        </w:rPr>
      </w:pPr>
      <w:r w:rsidRPr="00AA0C1E">
        <w:rPr>
          <w:rStyle w:val="libAlaemChar"/>
          <w:rtl/>
        </w:rPr>
        <w:t>(</w:t>
      </w:r>
      <w:r w:rsidRPr="002F767C">
        <w:rPr>
          <w:rStyle w:val="libAieChar"/>
          <w:rtl/>
        </w:rPr>
        <w:t>وَإِنَّ جَهَنَّمَ لَمَوْعِدُهُمْ</w:t>
      </w:r>
      <w:r w:rsidRPr="00AA0C1E">
        <w:rPr>
          <w:rStyle w:val="libAlaemChar"/>
          <w:rtl/>
        </w:rPr>
        <w:t>)</w:t>
      </w:r>
      <w:r w:rsidRPr="00F257BB">
        <w:rPr>
          <w:rtl/>
        </w:rPr>
        <w:t xml:space="preserve"> لموعد الغاوين أو المتّبعين </w:t>
      </w:r>
      <w:r w:rsidRPr="00AA0C1E">
        <w:rPr>
          <w:rStyle w:val="libAlaemChar"/>
          <w:rtl/>
        </w:rPr>
        <w:t>(</w:t>
      </w:r>
      <w:r w:rsidRPr="002F767C">
        <w:rPr>
          <w:rStyle w:val="libAieChar"/>
          <w:rtl/>
        </w:rPr>
        <w:t>أَجْمَعِينَ</w:t>
      </w:r>
      <w:r w:rsidRPr="00AA0C1E">
        <w:rPr>
          <w:rStyle w:val="libAlaemChar"/>
          <w:rtl/>
        </w:rPr>
        <w:t>)</w:t>
      </w:r>
      <w:r w:rsidRPr="00F257BB">
        <w:rPr>
          <w:rtl/>
        </w:rPr>
        <w:t xml:space="preserve"> تأكيد للضمير</w:t>
      </w:r>
      <w:r>
        <w:rPr>
          <w:rtl/>
        </w:rPr>
        <w:t xml:space="preserve">، </w:t>
      </w:r>
      <w:r w:rsidRPr="00F257BB">
        <w:rPr>
          <w:rtl/>
        </w:rPr>
        <w:t>أو حال. والعامل فيها الموعد إن جعلته مصدرا على تقدير مضاف</w:t>
      </w:r>
      <w:r>
        <w:rPr>
          <w:rtl/>
        </w:rPr>
        <w:t xml:space="preserve">، </w:t>
      </w:r>
      <w:r w:rsidRPr="00F257BB">
        <w:rPr>
          <w:rtl/>
        </w:rPr>
        <w:t>ومعنى الإضافة إن جعلته اسم مكان</w:t>
      </w:r>
      <w:r>
        <w:rPr>
          <w:rtl/>
        </w:rPr>
        <w:t xml:space="preserve">، </w:t>
      </w:r>
      <w:r w:rsidRPr="00F257BB">
        <w:rPr>
          <w:rtl/>
        </w:rPr>
        <w:t>فإنّه لا يعمل.</w:t>
      </w:r>
    </w:p>
    <w:p w14:paraId="1735C9B2" w14:textId="77777777" w:rsidR="003A1D5F" w:rsidRPr="00F257BB" w:rsidRDefault="003A1D5F" w:rsidP="000E6E49">
      <w:pPr>
        <w:pStyle w:val="libNormal"/>
        <w:rPr>
          <w:rtl/>
        </w:rPr>
      </w:pPr>
      <w:r w:rsidRPr="00AA0C1E">
        <w:rPr>
          <w:rStyle w:val="libAlaemChar"/>
          <w:rtl/>
        </w:rPr>
        <w:t>(</w:t>
      </w:r>
      <w:r w:rsidRPr="002F767C">
        <w:rPr>
          <w:rStyle w:val="libAieChar"/>
          <w:rtl/>
        </w:rPr>
        <w:t>لَها سَبْعَةُ أَبْوابٍ</w:t>
      </w:r>
      <w:r w:rsidRPr="00AA0C1E">
        <w:rPr>
          <w:rStyle w:val="libAlaemChar"/>
          <w:rtl/>
        </w:rPr>
        <w:t>)</w:t>
      </w:r>
      <w:r w:rsidRPr="00F257BB">
        <w:rPr>
          <w:rtl/>
        </w:rPr>
        <w:t xml:space="preserve"> يدخلون منها لكثرتهم. أو طبقات ينزلونها بحسب مراتبهم في المتابعة</w:t>
      </w:r>
      <w:r>
        <w:rPr>
          <w:rtl/>
        </w:rPr>
        <w:t xml:space="preserve">، </w:t>
      </w:r>
      <w:r w:rsidRPr="00F257BB">
        <w:rPr>
          <w:rtl/>
        </w:rPr>
        <w:t>كما</w:t>
      </w:r>
    </w:p>
    <w:p w14:paraId="05877255" w14:textId="77777777" w:rsidR="003A1D5F" w:rsidRPr="00F257BB" w:rsidRDefault="003A1D5F" w:rsidP="000E6E49">
      <w:pPr>
        <w:pStyle w:val="libNormal"/>
        <w:rPr>
          <w:rtl/>
        </w:rPr>
      </w:pPr>
      <w:r w:rsidRPr="00F257BB">
        <w:rPr>
          <w:rtl/>
        </w:rPr>
        <w:t xml:space="preserve">روي عن أمير المؤمنين </w:t>
      </w:r>
      <w:r w:rsidRPr="00AA0C1E">
        <w:rPr>
          <w:rStyle w:val="libAlaemChar"/>
          <w:rtl/>
        </w:rPr>
        <w:t>عليه‌السلام</w:t>
      </w:r>
      <w:r>
        <w:rPr>
          <w:rtl/>
        </w:rPr>
        <w:t xml:space="preserve">: </w:t>
      </w:r>
      <w:r w:rsidRPr="00F257BB">
        <w:rPr>
          <w:rtl/>
        </w:rPr>
        <w:t>«أنّ جهنّم لها سبعة طبقات بعضها فوق بعض</w:t>
      </w:r>
      <w:r>
        <w:rPr>
          <w:rtl/>
        </w:rPr>
        <w:t xml:space="preserve">، </w:t>
      </w:r>
      <w:r w:rsidRPr="00F257BB">
        <w:rPr>
          <w:rtl/>
        </w:rPr>
        <w:t>ووضع إحدى يديه على الاخرى فقال</w:t>
      </w:r>
      <w:r>
        <w:rPr>
          <w:rtl/>
        </w:rPr>
        <w:t xml:space="preserve">: </w:t>
      </w:r>
      <w:r w:rsidRPr="00F257BB">
        <w:rPr>
          <w:rtl/>
        </w:rPr>
        <w:t>هكذا</w:t>
      </w:r>
      <w:r>
        <w:rPr>
          <w:rtl/>
        </w:rPr>
        <w:t xml:space="preserve">، </w:t>
      </w:r>
      <w:r w:rsidRPr="00F257BB">
        <w:rPr>
          <w:rtl/>
        </w:rPr>
        <w:t>وإنّ الله وضع الجنان على العرض</w:t>
      </w:r>
      <w:r>
        <w:rPr>
          <w:rtl/>
        </w:rPr>
        <w:t xml:space="preserve">، </w:t>
      </w:r>
      <w:r w:rsidRPr="00F257BB">
        <w:rPr>
          <w:rtl/>
        </w:rPr>
        <w:t>ووضع النيران بعضها فوق بعض</w:t>
      </w:r>
      <w:r>
        <w:rPr>
          <w:rtl/>
        </w:rPr>
        <w:t xml:space="preserve">، </w:t>
      </w:r>
      <w:r w:rsidRPr="00F257BB">
        <w:rPr>
          <w:rtl/>
        </w:rPr>
        <w:t>فأسفلها جهنّم</w:t>
      </w:r>
      <w:r>
        <w:rPr>
          <w:rtl/>
        </w:rPr>
        <w:t xml:space="preserve">، </w:t>
      </w:r>
      <w:r w:rsidRPr="00F257BB">
        <w:rPr>
          <w:rtl/>
        </w:rPr>
        <w:t>وفوقها لظى</w:t>
      </w:r>
      <w:r>
        <w:rPr>
          <w:rtl/>
        </w:rPr>
        <w:t xml:space="preserve">، </w:t>
      </w:r>
      <w:r w:rsidRPr="00F257BB">
        <w:rPr>
          <w:rtl/>
        </w:rPr>
        <w:t>وفوقها الحطمة</w:t>
      </w:r>
      <w:r>
        <w:rPr>
          <w:rtl/>
        </w:rPr>
        <w:t xml:space="preserve">، </w:t>
      </w:r>
      <w:r w:rsidRPr="00F257BB">
        <w:rPr>
          <w:rtl/>
        </w:rPr>
        <w:t>وفوقها سقر</w:t>
      </w:r>
      <w:r>
        <w:rPr>
          <w:rtl/>
        </w:rPr>
        <w:t xml:space="preserve">، </w:t>
      </w:r>
      <w:r w:rsidRPr="00F257BB">
        <w:rPr>
          <w:rtl/>
        </w:rPr>
        <w:t>وفوقها الجحيم</w:t>
      </w:r>
      <w:r>
        <w:rPr>
          <w:rtl/>
        </w:rPr>
        <w:t xml:space="preserve">، </w:t>
      </w:r>
      <w:r w:rsidRPr="00F257BB">
        <w:rPr>
          <w:rtl/>
        </w:rPr>
        <w:t>وفوقها السعير</w:t>
      </w:r>
      <w:r>
        <w:rPr>
          <w:rtl/>
        </w:rPr>
        <w:t xml:space="preserve">، </w:t>
      </w:r>
      <w:r w:rsidRPr="00F257BB">
        <w:rPr>
          <w:rtl/>
        </w:rPr>
        <w:t>وفوقها الهاوية»</w:t>
      </w:r>
      <w:r>
        <w:rPr>
          <w:rtl/>
        </w:rPr>
        <w:t>.</w:t>
      </w:r>
    </w:p>
    <w:p w14:paraId="3839D0FD" w14:textId="77777777" w:rsidR="003A1D5F" w:rsidRPr="00F257BB" w:rsidRDefault="003A1D5F" w:rsidP="000E6E49">
      <w:pPr>
        <w:pStyle w:val="libNormal"/>
        <w:rPr>
          <w:rtl/>
        </w:rPr>
      </w:pPr>
      <w:r w:rsidRPr="00F257BB">
        <w:rPr>
          <w:rtl/>
        </w:rPr>
        <w:t>وفي رواية الكلبي</w:t>
      </w:r>
      <w:r>
        <w:rPr>
          <w:rtl/>
        </w:rPr>
        <w:t xml:space="preserve">: </w:t>
      </w:r>
      <w:r w:rsidRPr="00F257BB">
        <w:rPr>
          <w:rtl/>
        </w:rPr>
        <w:t>أسفلها الهاوية</w:t>
      </w:r>
      <w:r>
        <w:rPr>
          <w:rtl/>
        </w:rPr>
        <w:t xml:space="preserve">، </w:t>
      </w:r>
      <w:r w:rsidRPr="00F257BB">
        <w:rPr>
          <w:rtl/>
        </w:rPr>
        <w:t>وأعلاها جهنّم.</w:t>
      </w:r>
    </w:p>
    <w:p w14:paraId="1D1356E6"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أنّ الباب الأوّل جهنّم</w:t>
      </w:r>
      <w:r>
        <w:rPr>
          <w:rtl/>
        </w:rPr>
        <w:t xml:space="preserve">، </w:t>
      </w:r>
      <w:r w:rsidRPr="00F257BB">
        <w:rPr>
          <w:rtl/>
        </w:rPr>
        <w:t>والثاني سعير</w:t>
      </w:r>
      <w:r>
        <w:rPr>
          <w:rtl/>
        </w:rPr>
        <w:t xml:space="preserve">، </w:t>
      </w:r>
      <w:r w:rsidRPr="00F257BB">
        <w:rPr>
          <w:rtl/>
        </w:rPr>
        <w:t>والثالث سقر</w:t>
      </w:r>
      <w:r>
        <w:rPr>
          <w:rtl/>
        </w:rPr>
        <w:t xml:space="preserve">، </w:t>
      </w:r>
      <w:r w:rsidRPr="00F257BB">
        <w:rPr>
          <w:rtl/>
        </w:rPr>
        <w:t>والرابع جحيم</w:t>
      </w:r>
      <w:r>
        <w:rPr>
          <w:rtl/>
        </w:rPr>
        <w:t xml:space="preserve">، </w:t>
      </w:r>
      <w:r w:rsidRPr="00F257BB">
        <w:rPr>
          <w:rtl/>
        </w:rPr>
        <w:t>والخامس لظى</w:t>
      </w:r>
      <w:r>
        <w:rPr>
          <w:rtl/>
        </w:rPr>
        <w:t xml:space="preserve">، </w:t>
      </w:r>
      <w:r w:rsidRPr="00F257BB">
        <w:rPr>
          <w:rtl/>
        </w:rPr>
        <w:t>والسادس الحطمة</w:t>
      </w:r>
      <w:r>
        <w:rPr>
          <w:rtl/>
        </w:rPr>
        <w:t xml:space="preserve">، </w:t>
      </w:r>
      <w:r w:rsidRPr="00F257BB">
        <w:rPr>
          <w:rtl/>
        </w:rPr>
        <w:t>والسابع الهاوية.</w:t>
      </w:r>
    </w:p>
    <w:p w14:paraId="09F978FE" w14:textId="77777777" w:rsidR="003A1D5F" w:rsidRPr="00F257BB" w:rsidRDefault="003A1D5F" w:rsidP="000E6E49">
      <w:pPr>
        <w:pStyle w:val="libNormal"/>
        <w:rPr>
          <w:rtl/>
        </w:rPr>
      </w:pPr>
      <w:r w:rsidRPr="00F257BB">
        <w:rPr>
          <w:rtl/>
        </w:rPr>
        <w:t>ولعلّ تخصيص العدد لانحصار مجامع المهلكات في الركون إلى المحسوسات</w:t>
      </w:r>
      <w:r>
        <w:rPr>
          <w:rtl/>
        </w:rPr>
        <w:t xml:space="preserve">، </w:t>
      </w:r>
      <w:r w:rsidRPr="00F257BB">
        <w:rPr>
          <w:rtl/>
        </w:rPr>
        <w:t>ومتابعة القوّة الشهويّة والغضبيّة</w:t>
      </w:r>
      <w:r>
        <w:rPr>
          <w:rtl/>
        </w:rPr>
        <w:t xml:space="preserve">، </w:t>
      </w:r>
      <w:r w:rsidRPr="00F257BB">
        <w:rPr>
          <w:rtl/>
        </w:rPr>
        <w:t>أو لأنّ أهلها سبع فرق.</w:t>
      </w:r>
    </w:p>
    <w:p w14:paraId="42A36E08" w14:textId="77777777" w:rsidR="003A1D5F" w:rsidRPr="00F257BB" w:rsidRDefault="003A1D5F" w:rsidP="000E6E49">
      <w:pPr>
        <w:pStyle w:val="libNormal"/>
        <w:rPr>
          <w:rtl/>
        </w:rPr>
      </w:pPr>
      <w:r w:rsidRPr="00AA0C1E">
        <w:rPr>
          <w:rStyle w:val="libAlaemChar"/>
          <w:rtl/>
        </w:rPr>
        <w:t>(</w:t>
      </w:r>
      <w:r w:rsidRPr="002F767C">
        <w:rPr>
          <w:rStyle w:val="libAieChar"/>
          <w:rtl/>
        </w:rPr>
        <w:t>لِكُلِّ بابٍ مِنْهُمْ</w:t>
      </w:r>
      <w:r w:rsidRPr="00AA0C1E">
        <w:rPr>
          <w:rStyle w:val="libAlaemChar"/>
          <w:rtl/>
        </w:rPr>
        <w:t>)</w:t>
      </w:r>
      <w:r w:rsidRPr="00F257BB">
        <w:rPr>
          <w:rtl/>
        </w:rPr>
        <w:t xml:space="preserve"> من الأتباع في الدنيا </w:t>
      </w:r>
      <w:r w:rsidRPr="00AA0C1E">
        <w:rPr>
          <w:rStyle w:val="libAlaemChar"/>
          <w:rtl/>
        </w:rPr>
        <w:t>(</w:t>
      </w:r>
      <w:r w:rsidRPr="002F767C">
        <w:rPr>
          <w:rStyle w:val="libAieChar"/>
          <w:rtl/>
        </w:rPr>
        <w:t>جُزْءٌ مَقْسُومٌ</w:t>
      </w:r>
      <w:r w:rsidRPr="00AA0C1E">
        <w:rPr>
          <w:rStyle w:val="libAlaemChar"/>
          <w:rtl/>
        </w:rPr>
        <w:t>)</w:t>
      </w:r>
      <w:r w:rsidRPr="00F257BB">
        <w:rPr>
          <w:rtl/>
        </w:rPr>
        <w:t xml:space="preserve"> نصيب أفرز له</w:t>
      </w:r>
      <w:r>
        <w:rPr>
          <w:rtl/>
        </w:rPr>
        <w:t xml:space="preserve">، </w:t>
      </w:r>
      <w:r w:rsidRPr="00F257BB">
        <w:rPr>
          <w:rtl/>
        </w:rPr>
        <w:t>فأعلاها للموحّدين العصاة</w:t>
      </w:r>
      <w:r>
        <w:rPr>
          <w:rtl/>
        </w:rPr>
        <w:t xml:space="preserve">، </w:t>
      </w:r>
      <w:r w:rsidRPr="00F257BB">
        <w:rPr>
          <w:rtl/>
        </w:rPr>
        <w:t>والثاني لليهود</w:t>
      </w:r>
      <w:r>
        <w:rPr>
          <w:rtl/>
        </w:rPr>
        <w:t xml:space="preserve">، </w:t>
      </w:r>
      <w:r w:rsidRPr="00F257BB">
        <w:rPr>
          <w:rtl/>
        </w:rPr>
        <w:t>والثالث للنصارى</w:t>
      </w:r>
      <w:r>
        <w:rPr>
          <w:rtl/>
        </w:rPr>
        <w:t xml:space="preserve">، </w:t>
      </w:r>
      <w:r w:rsidRPr="00F257BB">
        <w:rPr>
          <w:rtl/>
        </w:rPr>
        <w:t>والرابع للصابئين</w:t>
      </w:r>
      <w:r>
        <w:rPr>
          <w:rtl/>
        </w:rPr>
        <w:t xml:space="preserve">، </w:t>
      </w:r>
      <w:r w:rsidRPr="00F257BB">
        <w:rPr>
          <w:rtl/>
        </w:rPr>
        <w:t>والخامس للمجوس</w:t>
      </w:r>
      <w:r>
        <w:rPr>
          <w:rtl/>
        </w:rPr>
        <w:t xml:space="preserve">، </w:t>
      </w:r>
      <w:r w:rsidRPr="00F257BB">
        <w:rPr>
          <w:rtl/>
        </w:rPr>
        <w:t>والسادس للمشركين</w:t>
      </w:r>
      <w:r>
        <w:rPr>
          <w:rtl/>
        </w:rPr>
        <w:t xml:space="preserve">، </w:t>
      </w:r>
      <w:r w:rsidRPr="00F257BB">
        <w:rPr>
          <w:rtl/>
        </w:rPr>
        <w:t>والسابع للمنافقين.</w:t>
      </w:r>
    </w:p>
    <w:p w14:paraId="12C106DF"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أنّ جهنّم لمن ادّعى الربوبيّة</w:t>
      </w:r>
      <w:r>
        <w:rPr>
          <w:rtl/>
        </w:rPr>
        <w:t xml:space="preserve">، </w:t>
      </w:r>
      <w:r w:rsidRPr="00F257BB">
        <w:rPr>
          <w:rtl/>
        </w:rPr>
        <w:t>ولظى لعبدة النار</w:t>
      </w:r>
      <w:r>
        <w:rPr>
          <w:rtl/>
        </w:rPr>
        <w:t xml:space="preserve">، </w:t>
      </w:r>
      <w:r w:rsidRPr="00F257BB">
        <w:rPr>
          <w:rtl/>
        </w:rPr>
        <w:t>والحطمة لعبدة الأصنام</w:t>
      </w:r>
      <w:r>
        <w:rPr>
          <w:rtl/>
        </w:rPr>
        <w:t xml:space="preserve">، </w:t>
      </w:r>
      <w:r w:rsidRPr="00F257BB">
        <w:rPr>
          <w:rtl/>
        </w:rPr>
        <w:t>وسقر لليهود</w:t>
      </w:r>
      <w:r>
        <w:rPr>
          <w:rtl/>
        </w:rPr>
        <w:t xml:space="preserve">، </w:t>
      </w:r>
      <w:r w:rsidRPr="00F257BB">
        <w:rPr>
          <w:rtl/>
        </w:rPr>
        <w:t>والسعير للنصارى</w:t>
      </w:r>
      <w:r>
        <w:rPr>
          <w:rtl/>
        </w:rPr>
        <w:t xml:space="preserve">، </w:t>
      </w:r>
      <w:r w:rsidRPr="00F257BB">
        <w:rPr>
          <w:rtl/>
        </w:rPr>
        <w:t>والجحيم للصابئين</w:t>
      </w:r>
      <w:r>
        <w:rPr>
          <w:rtl/>
        </w:rPr>
        <w:t xml:space="preserve">، </w:t>
      </w:r>
      <w:r w:rsidRPr="00F257BB">
        <w:rPr>
          <w:rtl/>
        </w:rPr>
        <w:t>والهاوية للموحّدين.</w:t>
      </w:r>
    </w:p>
    <w:p w14:paraId="123143F3" w14:textId="77777777" w:rsidR="003A1D5F" w:rsidRPr="00F257BB" w:rsidRDefault="003A1D5F" w:rsidP="000E6E49">
      <w:pPr>
        <w:pStyle w:val="libNormal"/>
        <w:rPr>
          <w:rtl/>
        </w:rPr>
      </w:pPr>
      <w:r w:rsidRPr="00F257BB">
        <w:rPr>
          <w:rtl/>
        </w:rPr>
        <w:t>وقرأ أبو بكر</w:t>
      </w:r>
      <w:r>
        <w:rPr>
          <w:rtl/>
        </w:rPr>
        <w:t xml:space="preserve">: </w:t>
      </w:r>
      <w:r w:rsidRPr="00F257BB">
        <w:rPr>
          <w:rtl/>
        </w:rPr>
        <w:t xml:space="preserve">جزء بضمّتين. </w:t>
      </w:r>
      <w:r>
        <w:rPr>
          <w:rtl/>
        </w:rPr>
        <w:t>و «</w:t>
      </w:r>
      <w:r w:rsidRPr="00F257BB">
        <w:rPr>
          <w:rtl/>
        </w:rPr>
        <w:t>منهم» حال منه</w:t>
      </w:r>
      <w:r>
        <w:rPr>
          <w:rtl/>
        </w:rPr>
        <w:t xml:space="preserve">، </w:t>
      </w:r>
      <w:r w:rsidRPr="00F257BB">
        <w:rPr>
          <w:rtl/>
        </w:rPr>
        <w:t>أو من المستكن في الظرف لا في «مقسوم»</w:t>
      </w:r>
      <w:r>
        <w:rPr>
          <w:rtl/>
        </w:rPr>
        <w:t xml:space="preserve">، </w:t>
      </w:r>
      <w:r w:rsidRPr="00F257BB">
        <w:rPr>
          <w:rtl/>
        </w:rPr>
        <w:t>لأنّ الصفة لا تعمل فيما تقدّم موصوفها.</w:t>
      </w:r>
    </w:p>
    <w:p w14:paraId="070877D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إِنَّ الْمُتَّقِينَ فِي جَنَّاتٍ وَعُيُونٍ (45) ادْخُلُوها بِسَلامٍ آمِنِينَ (46) وَنَزَعْنا ما فِي صُدُورِهِمْ مِنْ غِلٍّ إِخْواناً عَلى سُرُرٍ مُتَقابِلِينَ (47) لا يَمَسُّهُمْ فِيها نَصَبٌ وَما هُمْ مِنْها بِمُخْرَجِينَ (48)</w:t>
      </w:r>
      <w:r w:rsidRPr="00AA0C1E">
        <w:rPr>
          <w:rStyle w:val="libAlaemChar"/>
          <w:rtl/>
        </w:rPr>
        <w:t>)</w:t>
      </w:r>
    </w:p>
    <w:p w14:paraId="6AE9BC7B" w14:textId="77777777" w:rsidR="003A1D5F" w:rsidRPr="00F257BB" w:rsidRDefault="003A1D5F" w:rsidP="000E6E49">
      <w:pPr>
        <w:pStyle w:val="libNormal"/>
        <w:rPr>
          <w:rtl/>
        </w:rPr>
      </w:pPr>
      <w:r w:rsidRPr="00F257BB">
        <w:rPr>
          <w:rtl/>
        </w:rPr>
        <w:t>ول</w:t>
      </w:r>
      <w:r>
        <w:rPr>
          <w:rFonts w:hint="cs"/>
          <w:rtl/>
        </w:rPr>
        <w:t>ـ</w:t>
      </w:r>
      <w:r w:rsidRPr="00F257BB">
        <w:rPr>
          <w:rtl/>
        </w:rPr>
        <w:t>مّا ذكر سبحانه عبادة المخلصين عقّبه بذكر حالهم في الآخرة</w:t>
      </w:r>
      <w:r>
        <w:rPr>
          <w:rtl/>
        </w:rPr>
        <w:t xml:space="preserve">، </w:t>
      </w:r>
      <w:r w:rsidRPr="00F257BB">
        <w:rPr>
          <w:rtl/>
        </w:rPr>
        <w:t>فقال</w:t>
      </w:r>
      <w:r>
        <w:rPr>
          <w:rtl/>
        </w:rPr>
        <w:t xml:space="preserve">: </w:t>
      </w:r>
      <w:r w:rsidRPr="00AA0C1E">
        <w:rPr>
          <w:rStyle w:val="libAlaemChar"/>
          <w:rtl/>
        </w:rPr>
        <w:t>(</w:t>
      </w:r>
      <w:r w:rsidRPr="002F767C">
        <w:rPr>
          <w:rStyle w:val="libAieChar"/>
          <w:rtl/>
        </w:rPr>
        <w:t>إِنَّ الْمُتَّقِينَ</w:t>
      </w:r>
      <w:r w:rsidRPr="00AA0C1E">
        <w:rPr>
          <w:rStyle w:val="libAlaemChar"/>
          <w:rtl/>
        </w:rPr>
        <w:t>)</w:t>
      </w:r>
      <w:r w:rsidRPr="00F257BB">
        <w:rPr>
          <w:rtl/>
        </w:rPr>
        <w:t xml:space="preserve"> من اتّباعه في الكفر والفواحش</w:t>
      </w:r>
      <w:r>
        <w:rPr>
          <w:rtl/>
        </w:rPr>
        <w:t xml:space="preserve">، </w:t>
      </w:r>
      <w:r w:rsidRPr="00F257BB">
        <w:rPr>
          <w:rtl/>
        </w:rPr>
        <w:t xml:space="preserve">فإنّ غيرهما مكفّرة بالصلوات وغيرها </w:t>
      </w:r>
      <w:r w:rsidRPr="00AA0C1E">
        <w:rPr>
          <w:rStyle w:val="libAlaemChar"/>
          <w:rtl/>
        </w:rPr>
        <w:t>(</w:t>
      </w:r>
      <w:r w:rsidRPr="002F767C">
        <w:rPr>
          <w:rStyle w:val="libAieChar"/>
          <w:rtl/>
        </w:rPr>
        <w:t>فِي جَنَّاتٍ وَعُيُونٍ</w:t>
      </w:r>
      <w:r w:rsidRPr="00AA0C1E">
        <w:rPr>
          <w:rStyle w:val="libAlaemChar"/>
          <w:rtl/>
        </w:rPr>
        <w:t>)</w:t>
      </w:r>
      <w:r w:rsidRPr="00F257BB">
        <w:rPr>
          <w:rtl/>
        </w:rPr>
        <w:t xml:space="preserve"> لكلّ واحد جنّة وعين. أو لكلّ عدّة منهما</w:t>
      </w:r>
      <w:r>
        <w:rPr>
          <w:rtl/>
        </w:rPr>
        <w:t xml:space="preserve">، </w:t>
      </w:r>
      <w:r w:rsidRPr="00F257BB">
        <w:rPr>
          <w:rtl/>
        </w:rPr>
        <w:t>كقوله</w:t>
      </w:r>
      <w:r>
        <w:rPr>
          <w:rtl/>
        </w:rPr>
        <w:t xml:space="preserve">: </w:t>
      </w:r>
      <w:r w:rsidRPr="00AA0C1E">
        <w:rPr>
          <w:rStyle w:val="libAlaemChar"/>
          <w:rtl/>
        </w:rPr>
        <w:t>(</w:t>
      </w:r>
      <w:r w:rsidRPr="002F767C">
        <w:rPr>
          <w:rStyle w:val="libAieChar"/>
          <w:rtl/>
        </w:rPr>
        <w:t>وَلِمَنْ خافَ مَقامَ رَبِّهِ جَنَّتانِ</w:t>
      </w:r>
      <w:r w:rsidRPr="00AA0C1E">
        <w:rPr>
          <w:rStyle w:val="libAlaemChar"/>
          <w:rtl/>
        </w:rPr>
        <w:t>)</w:t>
      </w:r>
      <w:r w:rsidRPr="00F257BB">
        <w:rPr>
          <w:rtl/>
        </w:rPr>
        <w:t xml:space="preserve"> </w:t>
      </w:r>
      <w:r w:rsidRPr="005D48FD">
        <w:rPr>
          <w:rStyle w:val="libFootnotenumChar"/>
          <w:rtl/>
        </w:rPr>
        <w:t>(1)</w:t>
      </w:r>
      <w:r w:rsidRPr="00F257BB">
        <w:rPr>
          <w:rtl/>
        </w:rPr>
        <w:t xml:space="preserve"> ثمّ قوله</w:t>
      </w:r>
      <w:r>
        <w:rPr>
          <w:rtl/>
        </w:rPr>
        <w:t xml:space="preserve">: </w:t>
      </w:r>
      <w:r w:rsidRPr="00AA0C1E">
        <w:rPr>
          <w:rStyle w:val="libAlaemChar"/>
          <w:rtl/>
        </w:rPr>
        <w:t>(</w:t>
      </w:r>
      <w:r w:rsidRPr="002F767C">
        <w:rPr>
          <w:rStyle w:val="libAieChar"/>
          <w:rtl/>
        </w:rPr>
        <w:t>وَمِنْ دُونِهِما جَنَّتانِ</w:t>
      </w:r>
      <w:r w:rsidRPr="00AA0C1E">
        <w:rPr>
          <w:rStyle w:val="libAlaemChar"/>
          <w:rtl/>
        </w:rPr>
        <w:t>)</w:t>
      </w:r>
      <w:r w:rsidRPr="00F257BB">
        <w:rPr>
          <w:rtl/>
        </w:rPr>
        <w:t xml:space="preserve"> </w:t>
      </w:r>
      <w:r w:rsidRPr="005D48FD">
        <w:rPr>
          <w:rStyle w:val="libFootnotenumChar"/>
          <w:rtl/>
        </w:rPr>
        <w:t>(2)</w:t>
      </w:r>
      <w:r w:rsidRPr="00F257BB">
        <w:rPr>
          <w:rtl/>
        </w:rPr>
        <w:t xml:space="preserve"> وقوله</w:t>
      </w:r>
      <w:r>
        <w:rPr>
          <w:rtl/>
        </w:rPr>
        <w:t xml:space="preserve">: </w:t>
      </w:r>
      <w:r w:rsidRPr="00AA0C1E">
        <w:rPr>
          <w:rStyle w:val="libAlaemChar"/>
          <w:rtl/>
        </w:rPr>
        <w:t>(</w:t>
      </w:r>
      <w:r w:rsidRPr="002F767C">
        <w:rPr>
          <w:rStyle w:val="libAieChar"/>
          <w:rtl/>
        </w:rPr>
        <w:t>مَثَلُ الْجَنَّةِ الَّتِي وُعِدَ الْمُتَّقُونَ فِيها أَنْهارٌ مِنْ ماءٍ غَيْرِ آسِنٍ</w:t>
      </w:r>
      <w:r w:rsidRPr="00AA0C1E">
        <w:rPr>
          <w:rStyle w:val="libAlaemChar"/>
          <w:rtl/>
        </w:rPr>
        <w:t>)</w:t>
      </w:r>
      <w:r w:rsidRPr="00F257BB">
        <w:rPr>
          <w:rtl/>
        </w:rPr>
        <w:t xml:space="preserve"> الآية </w:t>
      </w:r>
      <w:r w:rsidRPr="005D48FD">
        <w:rPr>
          <w:rStyle w:val="libFootnotenumChar"/>
          <w:rtl/>
        </w:rPr>
        <w:t>(3)</w:t>
      </w:r>
      <w:r>
        <w:rPr>
          <w:rtl/>
        </w:rPr>
        <w:t>.</w:t>
      </w:r>
    </w:p>
    <w:p w14:paraId="23F0AAEE" w14:textId="77777777" w:rsidR="003A1D5F" w:rsidRPr="00F257BB" w:rsidRDefault="003A1D5F" w:rsidP="000E6E49">
      <w:pPr>
        <w:pStyle w:val="libNormal"/>
        <w:rPr>
          <w:rtl/>
        </w:rPr>
      </w:pPr>
      <w:r w:rsidRPr="00F257BB">
        <w:rPr>
          <w:rtl/>
        </w:rPr>
        <w:t>وقرأ نافع وأبو عمرو وحفص وهشام</w:t>
      </w:r>
      <w:r>
        <w:rPr>
          <w:rtl/>
        </w:rPr>
        <w:t xml:space="preserve">: </w:t>
      </w:r>
      <w:r w:rsidRPr="00F257BB">
        <w:rPr>
          <w:rtl/>
        </w:rPr>
        <w:t>وعيون</w:t>
      </w:r>
      <w:r>
        <w:rPr>
          <w:rtl/>
        </w:rPr>
        <w:t xml:space="preserve">، </w:t>
      </w:r>
      <w:r w:rsidRPr="00F257BB">
        <w:rPr>
          <w:rtl/>
        </w:rPr>
        <w:t>حيث وقع بضمّ العين</w:t>
      </w:r>
      <w:r>
        <w:rPr>
          <w:rtl/>
        </w:rPr>
        <w:t xml:space="preserve">، </w:t>
      </w:r>
      <w:r w:rsidRPr="00F257BB">
        <w:rPr>
          <w:rtl/>
        </w:rPr>
        <w:t>والباقون بكسر العين.</w:t>
      </w:r>
    </w:p>
    <w:p w14:paraId="62DA23D5" w14:textId="77777777" w:rsidR="003A1D5F" w:rsidRPr="00F257BB" w:rsidRDefault="003A1D5F" w:rsidP="000E6E49">
      <w:pPr>
        <w:pStyle w:val="libNormal"/>
        <w:rPr>
          <w:rtl/>
        </w:rPr>
      </w:pPr>
      <w:r w:rsidRPr="00AA0C1E">
        <w:rPr>
          <w:rStyle w:val="libAlaemChar"/>
          <w:rtl/>
        </w:rPr>
        <w:t>(</w:t>
      </w:r>
      <w:r w:rsidRPr="002F767C">
        <w:rPr>
          <w:rStyle w:val="libAieChar"/>
          <w:rtl/>
        </w:rPr>
        <w:t>ادْخُلُوها</w:t>
      </w:r>
      <w:r w:rsidRPr="00AA0C1E">
        <w:rPr>
          <w:rStyle w:val="libAlaemChar"/>
          <w:rtl/>
        </w:rPr>
        <w:t>)</w:t>
      </w:r>
      <w:r w:rsidRPr="00F257BB">
        <w:rPr>
          <w:rtl/>
        </w:rPr>
        <w:t xml:space="preserve"> على إرادة القول </w:t>
      </w:r>
      <w:r w:rsidRPr="00AA0C1E">
        <w:rPr>
          <w:rStyle w:val="libAlaemChar"/>
          <w:rtl/>
        </w:rPr>
        <w:t>(</w:t>
      </w:r>
      <w:r w:rsidRPr="002F767C">
        <w:rPr>
          <w:rStyle w:val="libAieChar"/>
          <w:rtl/>
        </w:rPr>
        <w:t>بِسَلامٍ آمِنِينَ</w:t>
      </w:r>
      <w:r w:rsidRPr="00AA0C1E">
        <w:rPr>
          <w:rStyle w:val="libAlaemChar"/>
          <w:rtl/>
        </w:rPr>
        <w:t>)</w:t>
      </w:r>
      <w:r w:rsidRPr="00F257BB">
        <w:rPr>
          <w:rtl/>
        </w:rPr>
        <w:t xml:space="preserve"> سالمين. أو مسلّما عليكم</w:t>
      </w:r>
      <w:r>
        <w:rPr>
          <w:rtl/>
        </w:rPr>
        <w:t xml:space="preserve">، </w:t>
      </w:r>
      <w:r w:rsidRPr="00F257BB">
        <w:rPr>
          <w:rtl/>
        </w:rPr>
        <w:t>يسلّم عليكم الملائكة. أو آمنين من الإخراج.</w:t>
      </w:r>
    </w:p>
    <w:p w14:paraId="659D8522" w14:textId="77777777" w:rsidR="003A1D5F" w:rsidRPr="00F257BB" w:rsidRDefault="003A1D5F" w:rsidP="000E6E49">
      <w:pPr>
        <w:pStyle w:val="libNormal"/>
        <w:rPr>
          <w:rtl/>
        </w:rPr>
      </w:pPr>
      <w:r w:rsidRPr="00AA0C1E">
        <w:rPr>
          <w:rStyle w:val="libAlaemChar"/>
          <w:rtl/>
        </w:rPr>
        <w:t>(</w:t>
      </w:r>
      <w:r w:rsidRPr="002F767C">
        <w:rPr>
          <w:rStyle w:val="libAieChar"/>
          <w:rtl/>
        </w:rPr>
        <w:t>وَنَزَعْنا</w:t>
      </w:r>
      <w:r w:rsidRPr="00AA0C1E">
        <w:rPr>
          <w:rStyle w:val="libAlaemChar"/>
          <w:rtl/>
        </w:rPr>
        <w:t>)</w:t>
      </w:r>
      <w:r w:rsidRPr="00F257BB">
        <w:rPr>
          <w:rtl/>
        </w:rPr>
        <w:t xml:space="preserve"> في الدنيا بما ألّفنا بين قلوبهم</w:t>
      </w:r>
      <w:r>
        <w:rPr>
          <w:rtl/>
        </w:rPr>
        <w:t xml:space="preserve">، </w:t>
      </w:r>
      <w:r w:rsidRPr="00F257BB">
        <w:rPr>
          <w:rtl/>
        </w:rPr>
        <w:t xml:space="preserve">أو في الجنّة بتطييب نفوسهم </w:t>
      </w:r>
      <w:r w:rsidRPr="00AA0C1E">
        <w:rPr>
          <w:rStyle w:val="libAlaemChar"/>
          <w:rtl/>
        </w:rPr>
        <w:t>(</w:t>
      </w:r>
      <w:r w:rsidRPr="002F767C">
        <w:rPr>
          <w:rStyle w:val="libAieChar"/>
          <w:rtl/>
        </w:rPr>
        <w:t>ما فِي صُدُورِهِمْ مِنْ غِلٍ</w:t>
      </w:r>
      <w:r w:rsidRPr="00AA0C1E">
        <w:rPr>
          <w:rStyle w:val="libAlaemChar"/>
          <w:rtl/>
        </w:rPr>
        <w:t>)</w:t>
      </w:r>
      <w:r w:rsidRPr="00F257BB">
        <w:rPr>
          <w:rtl/>
        </w:rPr>
        <w:t xml:space="preserve"> من حقد كان في الدنيا. والمعنى</w:t>
      </w:r>
      <w:r>
        <w:rPr>
          <w:rtl/>
        </w:rPr>
        <w:t xml:space="preserve">: </w:t>
      </w:r>
      <w:r w:rsidRPr="00F257BB">
        <w:rPr>
          <w:rtl/>
        </w:rPr>
        <w:t>وأزلنا ما كان في قلوبهم من أسباب العداوة في الدنيا. أو طهّرنا قلوبهم من أن يتحاسدوا على درجات الجنّة ومراتب القرب.</w:t>
      </w:r>
    </w:p>
    <w:p w14:paraId="670952A0" w14:textId="77777777" w:rsidR="003A1D5F" w:rsidRPr="00F257BB" w:rsidRDefault="003A1D5F" w:rsidP="000E6E49">
      <w:pPr>
        <w:pStyle w:val="libNormal"/>
        <w:rPr>
          <w:rtl/>
        </w:rPr>
      </w:pPr>
      <w:r w:rsidRPr="00AA0C1E">
        <w:rPr>
          <w:rStyle w:val="libAlaemChar"/>
          <w:rtl/>
        </w:rPr>
        <w:t>(</w:t>
      </w:r>
      <w:r w:rsidRPr="002F767C">
        <w:rPr>
          <w:rStyle w:val="libAieChar"/>
          <w:rtl/>
        </w:rPr>
        <w:t>إِخْواناً</w:t>
      </w:r>
      <w:r w:rsidRPr="00AA0C1E">
        <w:rPr>
          <w:rStyle w:val="libAlaemChar"/>
          <w:rtl/>
        </w:rPr>
        <w:t>)</w:t>
      </w:r>
      <w:r w:rsidRPr="00F257BB">
        <w:rPr>
          <w:rtl/>
        </w:rPr>
        <w:t xml:space="preserve"> حال من الضمير في «جنّات»</w:t>
      </w:r>
      <w:r>
        <w:rPr>
          <w:rtl/>
        </w:rPr>
        <w:t xml:space="preserve">، </w:t>
      </w:r>
      <w:r w:rsidRPr="00F257BB">
        <w:rPr>
          <w:rtl/>
        </w:rPr>
        <w:t>أو فاعل «ادخلوها»</w:t>
      </w:r>
      <w:r>
        <w:rPr>
          <w:rtl/>
        </w:rPr>
        <w:t xml:space="preserve">، </w:t>
      </w:r>
      <w:r w:rsidRPr="00F257BB">
        <w:rPr>
          <w:rtl/>
        </w:rPr>
        <w:t>أو الضمير</w:t>
      </w:r>
    </w:p>
    <w:p w14:paraId="6BB3A5D4" w14:textId="77777777" w:rsidR="003A1D5F" w:rsidRPr="00F257BB" w:rsidRDefault="003A1D5F" w:rsidP="00D9332A">
      <w:pPr>
        <w:pStyle w:val="libLine"/>
        <w:rPr>
          <w:rtl/>
        </w:rPr>
      </w:pPr>
      <w:r w:rsidRPr="00F257BB">
        <w:rPr>
          <w:rtl/>
        </w:rPr>
        <w:t>__________________</w:t>
      </w:r>
    </w:p>
    <w:p w14:paraId="65EDB0D2" w14:textId="77777777" w:rsidR="003A1D5F" w:rsidRPr="00F257BB" w:rsidRDefault="003A1D5F" w:rsidP="000278F9">
      <w:pPr>
        <w:pStyle w:val="libFootnote0"/>
        <w:rPr>
          <w:rtl/>
        </w:rPr>
      </w:pPr>
      <w:r>
        <w:rPr>
          <w:rtl/>
        </w:rPr>
        <w:t>(</w:t>
      </w:r>
      <w:r w:rsidRPr="00F257BB">
        <w:rPr>
          <w:rtl/>
        </w:rPr>
        <w:t>1</w:t>
      </w:r>
      <w:r>
        <w:rPr>
          <w:rtl/>
        </w:rPr>
        <w:t xml:space="preserve">، </w:t>
      </w:r>
      <w:r w:rsidRPr="00F257BB">
        <w:rPr>
          <w:rtl/>
        </w:rPr>
        <w:t>2</w:t>
      </w:r>
      <w:r>
        <w:rPr>
          <w:rtl/>
        </w:rPr>
        <w:t>)</w:t>
      </w:r>
      <w:r w:rsidRPr="00F257BB">
        <w:rPr>
          <w:rtl/>
        </w:rPr>
        <w:t xml:space="preserve"> الرحمن</w:t>
      </w:r>
      <w:r>
        <w:rPr>
          <w:rtl/>
        </w:rPr>
        <w:t xml:space="preserve">: </w:t>
      </w:r>
      <w:r w:rsidRPr="00F257BB">
        <w:rPr>
          <w:rtl/>
        </w:rPr>
        <w:t xml:space="preserve">46 </w:t>
      </w:r>
      <w:r>
        <w:rPr>
          <w:rtl/>
        </w:rPr>
        <w:t>و 6</w:t>
      </w:r>
      <w:r w:rsidRPr="00F257BB">
        <w:rPr>
          <w:rtl/>
        </w:rPr>
        <w:t>2.</w:t>
      </w:r>
    </w:p>
    <w:p w14:paraId="6AA55D66" w14:textId="77777777" w:rsidR="003A1D5F" w:rsidRPr="00F257BB" w:rsidRDefault="003A1D5F" w:rsidP="000278F9">
      <w:pPr>
        <w:pStyle w:val="libFootnote0"/>
        <w:rPr>
          <w:rtl/>
        </w:rPr>
      </w:pPr>
      <w:r>
        <w:rPr>
          <w:rtl/>
        </w:rPr>
        <w:t>(</w:t>
      </w:r>
      <w:r w:rsidRPr="00F257BB">
        <w:rPr>
          <w:rtl/>
        </w:rPr>
        <w:t>3) محمد</w:t>
      </w:r>
      <w:r>
        <w:rPr>
          <w:rtl/>
        </w:rPr>
        <w:t xml:space="preserve">: </w:t>
      </w:r>
      <w:r w:rsidRPr="00F257BB">
        <w:rPr>
          <w:rtl/>
        </w:rPr>
        <w:t>15.</w:t>
      </w:r>
    </w:p>
    <w:p w14:paraId="64FD0E95" w14:textId="77777777" w:rsidR="003A1D5F" w:rsidRPr="00F257BB" w:rsidRDefault="003A1D5F" w:rsidP="002F767C">
      <w:pPr>
        <w:pStyle w:val="libNormal0"/>
        <w:rPr>
          <w:rtl/>
        </w:rPr>
      </w:pPr>
      <w:r>
        <w:rPr>
          <w:rtl/>
        </w:rPr>
        <w:br w:type="page"/>
      </w:r>
      <w:r w:rsidRPr="00F257BB">
        <w:rPr>
          <w:rtl/>
        </w:rPr>
        <w:lastRenderedPageBreak/>
        <w:t>في «آمنين»</w:t>
      </w:r>
      <w:r>
        <w:rPr>
          <w:rtl/>
        </w:rPr>
        <w:t xml:space="preserve">، </w:t>
      </w:r>
      <w:r w:rsidRPr="00F257BB">
        <w:rPr>
          <w:rtl/>
        </w:rPr>
        <w:t>أو الضمير المضاف إليه</w:t>
      </w:r>
      <w:r>
        <w:rPr>
          <w:rtl/>
        </w:rPr>
        <w:t xml:space="preserve">، </w:t>
      </w:r>
      <w:r w:rsidRPr="00F257BB">
        <w:rPr>
          <w:rtl/>
        </w:rPr>
        <w:t>والعامل فيها معنى الإضافة. وكذا قوله :</w:t>
      </w:r>
    </w:p>
    <w:p w14:paraId="5B2565FC" w14:textId="77777777" w:rsidR="003A1D5F" w:rsidRPr="00F257BB" w:rsidRDefault="003A1D5F" w:rsidP="000E6E49">
      <w:pPr>
        <w:pStyle w:val="libNormal"/>
        <w:rPr>
          <w:rtl/>
        </w:rPr>
      </w:pPr>
      <w:r w:rsidRPr="00AA0C1E">
        <w:rPr>
          <w:rStyle w:val="libAlaemChar"/>
          <w:rtl/>
        </w:rPr>
        <w:t>(</w:t>
      </w:r>
      <w:r w:rsidRPr="002F767C">
        <w:rPr>
          <w:rStyle w:val="libAieChar"/>
          <w:rtl/>
        </w:rPr>
        <w:t>عَلى سُرُرٍ مُتَقابِلِينَ</w:t>
      </w:r>
      <w:r w:rsidRPr="00AA0C1E">
        <w:rPr>
          <w:rStyle w:val="libAlaemChar"/>
          <w:rtl/>
        </w:rPr>
        <w:t>)</w:t>
      </w:r>
      <w:r w:rsidRPr="00F257BB">
        <w:rPr>
          <w:rtl/>
        </w:rPr>
        <w:t xml:space="preserve"> كائنين على مجالس السرر متواجهين</w:t>
      </w:r>
      <w:r>
        <w:rPr>
          <w:rtl/>
        </w:rPr>
        <w:t xml:space="preserve">، </w:t>
      </w:r>
      <w:r w:rsidRPr="00F257BB">
        <w:rPr>
          <w:rtl/>
        </w:rPr>
        <w:t>ينظر بعضهم إلى وجه بعض. وعن مجاهد</w:t>
      </w:r>
      <w:r>
        <w:rPr>
          <w:rtl/>
        </w:rPr>
        <w:t xml:space="preserve">: </w:t>
      </w:r>
      <w:r w:rsidRPr="00F257BB">
        <w:rPr>
          <w:rtl/>
        </w:rPr>
        <w:t>تدور بهم الأسرّة حيثما داروا</w:t>
      </w:r>
      <w:r>
        <w:rPr>
          <w:rtl/>
        </w:rPr>
        <w:t xml:space="preserve">، </w:t>
      </w:r>
      <w:r w:rsidRPr="00F257BB">
        <w:rPr>
          <w:rtl/>
        </w:rPr>
        <w:t>فيكونون في جميع أحوالهم متقابلين. ويجوز أن يكونا صفتين</w:t>
      </w:r>
      <w:r>
        <w:rPr>
          <w:rtl/>
        </w:rPr>
        <w:t xml:space="preserve"> لـ </w:t>
      </w:r>
      <w:r w:rsidRPr="00F257BB">
        <w:rPr>
          <w:rtl/>
        </w:rPr>
        <w:t>«إخوانا»</w:t>
      </w:r>
      <w:r>
        <w:rPr>
          <w:rtl/>
        </w:rPr>
        <w:t xml:space="preserve">، </w:t>
      </w:r>
      <w:r w:rsidRPr="00F257BB">
        <w:rPr>
          <w:rtl/>
        </w:rPr>
        <w:t>أو حالين من ضميره</w:t>
      </w:r>
      <w:r>
        <w:rPr>
          <w:rtl/>
        </w:rPr>
        <w:t xml:space="preserve">، </w:t>
      </w:r>
      <w:r w:rsidRPr="00F257BB">
        <w:rPr>
          <w:rtl/>
        </w:rPr>
        <w:t>لأنّه في معنى</w:t>
      </w:r>
      <w:r>
        <w:rPr>
          <w:rtl/>
        </w:rPr>
        <w:t xml:space="preserve">: </w:t>
      </w:r>
      <w:r w:rsidRPr="00F257BB">
        <w:rPr>
          <w:rtl/>
        </w:rPr>
        <w:t>متصافّين. وأن يكون «متقابلين» حالا من المستتر في «على سرر»</w:t>
      </w:r>
      <w:r>
        <w:rPr>
          <w:rtl/>
        </w:rPr>
        <w:t>.</w:t>
      </w:r>
    </w:p>
    <w:p w14:paraId="44C6580D" w14:textId="77777777" w:rsidR="003A1D5F" w:rsidRPr="00F257BB" w:rsidRDefault="003A1D5F" w:rsidP="000E6E49">
      <w:pPr>
        <w:pStyle w:val="libNormal"/>
        <w:rPr>
          <w:rtl/>
        </w:rPr>
      </w:pPr>
      <w:r w:rsidRPr="00AA0C1E">
        <w:rPr>
          <w:rStyle w:val="libAlaemChar"/>
          <w:rtl/>
        </w:rPr>
        <w:t>(</w:t>
      </w:r>
      <w:r w:rsidRPr="002F767C">
        <w:rPr>
          <w:rStyle w:val="libAieChar"/>
          <w:rtl/>
        </w:rPr>
        <w:t>لا يَمَسُّهُمْ فِيها نَصَبٌ</w:t>
      </w:r>
      <w:r w:rsidRPr="00AA0C1E">
        <w:rPr>
          <w:rStyle w:val="libAlaemChar"/>
          <w:rtl/>
        </w:rPr>
        <w:t>)</w:t>
      </w:r>
      <w:r w:rsidRPr="00F257BB">
        <w:rPr>
          <w:rtl/>
        </w:rPr>
        <w:t xml:space="preserve"> تعب وعناء. استئناف</w:t>
      </w:r>
      <w:r>
        <w:rPr>
          <w:rtl/>
        </w:rPr>
        <w:t xml:space="preserve">، </w:t>
      </w:r>
      <w:r w:rsidRPr="00F257BB">
        <w:rPr>
          <w:rtl/>
        </w:rPr>
        <w:t>أو حال بعد حال</w:t>
      </w:r>
      <w:r>
        <w:rPr>
          <w:rtl/>
        </w:rPr>
        <w:t xml:space="preserve">، </w:t>
      </w:r>
      <w:r w:rsidRPr="00F257BB">
        <w:rPr>
          <w:rtl/>
        </w:rPr>
        <w:t>أو حال من الضمير في «متقابلين»</w:t>
      </w:r>
      <w:r>
        <w:rPr>
          <w:rtl/>
        </w:rPr>
        <w:t>.</w:t>
      </w:r>
      <w:r w:rsidRPr="00F257BB">
        <w:rPr>
          <w:rtl/>
        </w:rPr>
        <w:t xml:space="preserve"> </w:t>
      </w:r>
      <w:r w:rsidRPr="00AA0C1E">
        <w:rPr>
          <w:rStyle w:val="libAlaemChar"/>
          <w:rtl/>
        </w:rPr>
        <w:t>(</w:t>
      </w:r>
      <w:r w:rsidRPr="002F767C">
        <w:rPr>
          <w:rStyle w:val="libAieChar"/>
          <w:rtl/>
        </w:rPr>
        <w:t>وَما هُمْ مِنْها بِمُخْرَجِينَ</w:t>
      </w:r>
      <w:r w:rsidRPr="00AA0C1E">
        <w:rPr>
          <w:rStyle w:val="libAlaemChar"/>
          <w:rtl/>
        </w:rPr>
        <w:t>)</w:t>
      </w:r>
      <w:r w:rsidRPr="00F257BB">
        <w:rPr>
          <w:rtl/>
        </w:rPr>
        <w:t xml:space="preserve"> فإنّ تمام النعمة بالخلود.</w:t>
      </w:r>
    </w:p>
    <w:p w14:paraId="082CCCF5" w14:textId="77777777" w:rsidR="003A1D5F" w:rsidRPr="00F257BB" w:rsidRDefault="003A1D5F" w:rsidP="000E6E49">
      <w:pPr>
        <w:pStyle w:val="libNormal"/>
        <w:rPr>
          <w:rtl/>
        </w:rPr>
      </w:pPr>
      <w:r w:rsidRPr="00AA0C1E">
        <w:rPr>
          <w:rStyle w:val="libAlaemChar"/>
          <w:rtl/>
        </w:rPr>
        <w:t>(</w:t>
      </w:r>
      <w:r w:rsidRPr="002F767C">
        <w:rPr>
          <w:rStyle w:val="libAieChar"/>
          <w:rtl/>
        </w:rPr>
        <w:t>نَبِّئْ عِبادِي أَنِّي أَنَا الْغَفُورُ الرَّحِيمُ (49) وَأَنَّ عَذابِي هُوَ الْعَذابُ الْأَلِيمُ (50) وَنَبِّئْهُمْ عَنْ ضَيْفِ إِبْراهِيمَ (51) إِذْ دَخَلُوا عَلَيْهِ فَقالُوا سَلاماً قالَ إِنَّا مِنْكُمْ وَجِلُونَ (52) قالُوا لا تَوْجَلْ إِنَّا نُبَشِّرُكَ بِغُلامٍ عَلِيمٍ (53) قالَ أَبَشَّرْتُمُونِي عَلى أَنْ مَسَّنِيَ الْكِبَرُ فَبِمَ تُبَشِّرُونَ (54) قالُوا بَشَّرْناكَ بِالْحَقِّ فَلا تَكُنْ مِنَ الْقانِطِينَ (55) قالَ وَمَنْ يَقْنَطُ مِنْ رَحْمَةِ رَبِّهِ إِلاَّ الضَّالُّونَ (56)</w:t>
      </w:r>
      <w:r w:rsidRPr="00AA0C1E">
        <w:rPr>
          <w:rStyle w:val="libAlaemChar"/>
          <w:rtl/>
        </w:rPr>
        <w:t>)</w:t>
      </w:r>
    </w:p>
    <w:p w14:paraId="39BF8B80" w14:textId="77777777" w:rsidR="003A1D5F" w:rsidRPr="00F257BB" w:rsidRDefault="003A1D5F" w:rsidP="000E6E49">
      <w:pPr>
        <w:pStyle w:val="libNormal"/>
        <w:rPr>
          <w:rtl/>
        </w:rPr>
      </w:pPr>
      <w:r w:rsidRPr="00F257BB">
        <w:rPr>
          <w:rtl/>
        </w:rPr>
        <w:t>ثمّ قرّر ما ذكره من الوعد والوعيد</w:t>
      </w:r>
      <w:r>
        <w:rPr>
          <w:rtl/>
        </w:rPr>
        <w:t xml:space="preserve">، </w:t>
      </w:r>
      <w:r w:rsidRPr="00F257BB">
        <w:rPr>
          <w:rtl/>
        </w:rPr>
        <w:t>ومكّنه في نفوسهم بقوله</w:t>
      </w:r>
      <w:r>
        <w:rPr>
          <w:rtl/>
        </w:rPr>
        <w:t xml:space="preserve">: </w:t>
      </w:r>
      <w:r w:rsidRPr="00AA0C1E">
        <w:rPr>
          <w:rStyle w:val="libAlaemChar"/>
          <w:rtl/>
        </w:rPr>
        <w:t>(</w:t>
      </w:r>
      <w:r w:rsidRPr="002F767C">
        <w:rPr>
          <w:rStyle w:val="libAieChar"/>
          <w:rtl/>
        </w:rPr>
        <w:t>نَبِّئْ عِبادِي أَنِّي أَنَا الْغَفُورُ الرَّحِيمُ وَأَنَّ عَذابِي هُوَ الْعَذابُ الْأَلِيمُ</w:t>
      </w:r>
      <w:r w:rsidRPr="00AA0C1E">
        <w:rPr>
          <w:rStyle w:val="libAlaemChar"/>
          <w:rtl/>
        </w:rPr>
        <w:t>)</w:t>
      </w:r>
      <w:r w:rsidRPr="00F257BB">
        <w:rPr>
          <w:rtl/>
        </w:rPr>
        <w:t xml:space="preserve"> وفي ذكر المغفرة دليل على أنّه لم يرد بالمتّقين من يتّقي الذنوب بأسرها</w:t>
      </w:r>
      <w:r>
        <w:rPr>
          <w:rtl/>
        </w:rPr>
        <w:t xml:space="preserve">، </w:t>
      </w:r>
      <w:r w:rsidRPr="00F257BB">
        <w:rPr>
          <w:rtl/>
        </w:rPr>
        <w:t>كبيرها وصغيرها. وفي توصيف ذاته بالغفران والرحمة دون التعذيب ترجيح الوعد وتأكيده. وعن ابن عبّاس</w:t>
      </w:r>
      <w:r>
        <w:rPr>
          <w:rtl/>
        </w:rPr>
        <w:t xml:space="preserve">: </w:t>
      </w:r>
      <w:r w:rsidRPr="00F257BB">
        <w:rPr>
          <w:rtl/>
        </w:rPr>
        <w:t>غفور لمن</w:t>
      </w:r>
    </w:p>
    <w:p w14:paraId="045785B2" w14:textId="77777777" w:rsidR="003A1D5F" w:rsidRPr="00F257BB" w:rsidRDefault="003A1D5F" w:rsidP="002F767C">
      <w:pPr>
        <w:pStyle w:val="libNormal0"/>
        <w:rPr>
          <w:rtl/>
        </w:rPr>
      </w:pPr>
      <w:r>
        <w:rPr>
          <w:rtl/>
        </w:rPr>
        <w:br w:type="page"/>
      </w:r>
      <w:r w:rsidRPr="00F257BB">
        <w:rPr>
          <w:rtl/>
        </w:rPr>
        <w:lastRenderedPageBreak/>
        <w:t>تاب</w:t>
      </w:r>
      <w:r>
        <w:rPr>
          <w:rtl/>
        </w:rPr>
        <w:t xml:space="preserve">، </w:t>
      </w:r>
      <w:r w:rsidRPr="00F257BB">
        <w:rPr>
          <w:rtl/>
        </w:rPr>
        <w:t>وعذابه لمن لم يتب.</w:t>
      </w:r>
    </w:p>
    <w:p w14:paraId="2CB0A920" w14:textId="77777777" w:rsidR="003A1D5F" w:rsidRPr="00F257BB" w:rsidRDefault="003A1D5F" w:rsidP="000E6E49">
      <w:pPr>
        <w:pStyle w:val="libNormal"/>
        <w:rPr>
          <w:rtl/>
        </w:rPr>
      </w:pPr>
      <w:r w:rsidRPr="00F257BB">
        <w:rPr>
          <w:rtl/>
        </w:rPr>
        <w:t>وعطف قوله</w:t>
      </w:r>
      <w:r>
        <w:rPr>
          <w:rtl/>
        </w:rPr>
        <w:t xml:space="preserve">: </w:t>
      </w:r>
      <w:r w:rsidRPr="00AA0C1E">
        <w:rPr>
          <w:rStyle w:val="libAlaemChar"/>
          <w:rtl/>
        </w:rPr>
        <w:t>(</w:t>
      </w:r>
      <w:r w:rsidRPr="002F767C">
        <w:rPr>
          <w:rStyle w:val="libAieChar"/>
          <w:rtl/>
        </w:rPr>
        <w:t>وَنَبِّئْهُمْ عَنْ ضَيْفِ إِبْراهِيمَ</w:t>
      </w:r>
      <w:r w:rsidRPr="00AA0C1E">
        <w:rPr>
          <w:rStyle w:val="libAlaemChar"/>
          <w:rtl/>
        </w:rPr>
        <w:t>)</w:t>
      </w:r>
      <w:r w:rsidRPr="00F257BB">
        <w:rPr>
          <w:rtl/>
        </w:rPr>
        <w:t xml:space="preserve"> على «نبئ عبادي» ليتّخذوا ما أحلّ من العذاب بقوم لوط عبرة يعتبرون بها</w:t>
      </w:r>
      <w:r>
        <w:rPr>
          <w:rtl/>
        </w:rPr>
        <w:t xml:space="preserve">، </w:t>
      </w:r>
      <w:r w:rsidRPr="00F257BB">
        <w:rPr>
          <w:rtl/>
        </w:rPr>
        <w:t>ويعلموا أنّ رحمة الله على المتّقين</w:t>
      </w:r>
      <w:r>
        <w:rPr>
          <w:rtl/>
        </w:rPr>
        <w:t xml:space="preserve">، </w:t>
      </w:r>
      <w:r w:rsidRPr="00F257BB">
        <w:rPr>
          <w:rtl/>
        </w:rPr>
        <w:t>وسخط الله وانتقامه من المجرمين</w:t>
      </w:r>
      <w:r>
        <w:rPr>
          <w:rtl/>
        </w:rPr>
        <w:t xml:space="preserve">، </w:t>
      </w:r>
      <w:r w:rsidRPr="00F257BB">
        <w:rPr>
          <w:rtl/>
        </w:rPr>
        <w:t>فيتحقّقوا عنده أنّه هو الغفور الرحيم</w:t>
      </w:r>
      <w:r>
        <w:rPr>
          <w:rtl/>
        </w:rPr>
        <w:t xml:space="preserve">، </w:t>
      </w:r>
      <w:r w:rsidRPr="00F257BB">
        <w:rPr>
          <w:rtl/>
        </w:rPr>
        <w:t>وأنّ عذابه هو العذاب الأليم. وضيف إبراهيم كانوا أحد عشر ملكا في صورة أمارد.</w:t>
      </w:r>
    </w:p>
    <w:p w14:paraId="1054F197" w14:textId="77777777" w:rsidR="003A1D5F" w:rsidRPr="00F257BB" w:rsidRDefault="003A1D5F" w:rsidP="000E6E49">
      <w:pPr>
        <w:pStyle w:val="libNormal"/>
        <w:rPr>
          <w:rtl/>
        </w:rPr>
      </w:pPr>
      <w:r w:rsidRPr="00AA0C1E">
        <w:rPr>
          <w:rStyle w:val="libAlaemChar"/>
          <w:rtl/>
        </w:rPr>
        <w:t>(</w:t>
      </w:r>
      <w:r w:rsidRPr="002F767C">
        <w:rPr>
          <w:rStyle w:val="libAieChar"/>
          <w:rtl/>
        </w:rPr>
        <w:t>إِذْ دَخَلُوا عَلَيْهِ فَقالُوا سَلاماً</w:t>
      </w:r>
      <w:r w:rsidRPr="00AA0C1E">
        <w:rPr>
          <w:rStyle w:val="libAlaemChar"/>
          <w:rtl/>
        </w:rPr>
        <w:t>)</w:t>
      </w:r>
      <w:r w:rsidRPr="00F257BB">
        <w:rPr>
          <w:rtl/>
        </w:rPr>
        <w:t xml:space="preserve"> أي</w:t>
      </w:r>
      <w:r>
        <w:rPr>
          <w:rtl/>
        </w:rPr>
        <w:t xml:space="preserve">: </w:t>
      </w:r>
      <w:r w:rsidRPr="00F257BB">
        <w:rPr>
          <w:rtl/>
        </w:rPr>
        <w:t>نسلّم عليك سلاما</w:t>
      </w:r>
      <w:r>
        <w:rPr>
          <w:rtl/>
        </w:rPr>
        <w:t xml:space="preserve">، </w:t>
      </w:r>
      <w:r w:rsidRPr="00F257BB">
        <w:rPr>
          <w:rtl/>
        </w:rPr>
        <w:t xml:space="preserve">أو سلّمنا عليك سلاما </w:t>
      </w:r>
      <w:r w:rsidRPr="00AA0C1E">
        <w:rPr>
          <w:rStyle w:val="libAlaemChar"/>
          <w:rtl/>
        </w:rPr>
        <w:t>(</w:t>
      </w:r>
      <w:r w:rsidRPr="002F767C">
        <w:rPr>
          <w:rStyle w:val="libAieChar"/>
          <w:rtl/>
        </w:rPr>
        <w:t>قالَ إِنَّا مِنْكُمْ وَجِلُونَ</w:t>
      </w:r>
      <w:r w:rsidRPr="00AA0C1E">
        <w:rPr>
          <w:rStyle w:val="libAlaemChar"/>
          <w:rtl/>
        </w:rPr>
        <w:t>)</w:t>
      </w:r>
      <w:r w:rsidRPr="00F257BB">
        <w:rPr>
          <w:rtl/>
        </w:rPr>
        <w:t xml:space="preserve"> خائفون. وذلك لأنّهم دخلوا بغير إذن وبغير وقت</w:t>
      </w:r>
      <w:r>
        <w:rPr>
          <w:rtl/>
        </w:rPr>
        <w:t xml:space="preserve">، </w:t>
      </w:r>
      <w:r w:rsidRPr="00F257BB">
        <w:rPr>
          <w:rtl/>
        </w:rPr>
        <w:t>أو لأنّهم امتنعوا من الأكل. والوجل اضطراب النفس لتوقّع مكروه.</w:t>
      </w:r>
    </w:p>
    <w:p w14:paraId="25C4F3D7" w14:textId="77777777" w:rsidR="003A1D5F" w:rsidRPr="00F257BB" w:rsidRDefault="003A1D5F" w:rsidP="000E6E49">
      <w:pPr>
        <w:pStyle w:val="libNormal"/>
        <w:rPr>
          <w:rtl/>
        </w:rPr>
      </w:pPr>
      <w:r w:rsidRPr="00AA0C1E">
        <w:rPr>
          <w:rStyle w:val="libAlaemChar"/>
          <w:rtl/>
        </w:rPr>
        <w:t>(</w:t>
      </w:r>
      <w:r w:rsidRPr="002F767C">
        <w:rPr>
          <w:rStyle w:val="libAieChar"/>
          <w:rtl/>
        </w:rPr>
        <w:t>قالُوا لا تَوْجَلْ</w:t>
      </w:r>
      <w:r w:rsidRPr="00AA0C1E">
        <w:rPr>
          <w:rStyle w:val="libAlaemChar"/>
          <w:rtl/>
        </w:rPr>
        <w:t>)</w:t>
      </w:r>
      <w:r w:rsidRPr="00F257BB">
        <w:rPr>
          <w:rtl/>
        </w:rPr>
        <w:t xml:space="preserve"> لا تخف </w:t>
      </w:r>
      <w:r w:rsidRPr="00AA0C1E">
        <w:rPr>
          <w:rStyle w:val="libAlaemChar"/>
          <w:rtl/>
        </w:rPr>
        <w:t>(</w:t>
      </w:r>
      <w:r w:rsidRPr="002F767C">
        <w:rPr>
          <w:rStyle w:val="libAieChar"/>
          <w:rtl/>
        </w:rPr>
        <w:t>إِنَّا نُبَشِّرُكَ</w:t>
      </w:r>
      <w:r w:rsidRPr="00AA0C1E">
        <w:rPr>
          <w:rStyle w:val="libAlaemChar"/>
          <w:rtl/>
        </w:rPr>
        <w:t>)</w:t>
      </w:r>
      <w:r w:rsidRPr="00F257BB">
        <w:rPr>
          <w:rtl/>
        </w:rPr>
        <w:t xml:space="preserve"> استئناف في معنى التعليل للنهي عن الوجل. أرادوا</w:t>
      </w:r>
      <w:r>
        <w:rPr>
          <w:rtl/>
        </w:rPr>
        <w:t xml:space="preserve">: </w:t>
      </w:r>
      <w:r w:rsidRPr="00F257BB">
        <w:rPr>
          <w:rtl/>
        </w:rPr>
        <w:t>أنّك بمثابة الآمن المبشّر</w:t>
      </w:r>
      <w:r>
        <w:rPr>
          <w:rtl/>
        </w:rPr>
        <w:t xml:space="preserve">، </w:t>
      </w:r>
      <w:r w:rsidRPr="00F257BB">
        <w:rPr>
          <w:rtl/>
        </w:rPr>
        <w:t>فلا توجل</w:t>
      </w:r>
      <w:r>
        <w:rPr>
          <w:rtl/>
        </w:rPr>
        <w:t xml:space="preserve">، </w:t>
      </w:r>
      <w:r w:rsidRPr="00F257BB">
        <w:rPr>
          <w:rtl/>
        </w:rPr>
        <w:t>فإنّ المبشّر لا يخاف منه.</w:t>
      </w:r>
    </w:p>
    <w:p w14:paraId="0FCB4B9C" w14:textId="77777777" w:rsidR="003A1D5F" w:rsidRPr="00F257BB" w:rsidRDefault="003A1D5F" w:rsidP="000E6E49">
      <w:pPr>
        <w:pStyle w:val="libNormal"/>
        <w:rPr>
          <w:rtl/>
        </w:rPr>
      </w:pPr>
      <w:r w:rsidRPr="00F257BB">
        <w:rPr>
          <w:rtl/>
        </w:rPr>
        <w:t>وقرأ حمزة</w:t>
      </w:r>
      <w:r>
        <w:rPr>
          <w:rtl/>
        </w:rPr>
        <w:t xml:space="preserve">: </w:t>
      </w:r>
      <w:r w:rsidRPr="00F257BB">
        <w:rPr>
          <w:rtl/>
        </w:rPr>
        <w:t>نبشرك</w:t>
      </w:r>
      <w:r>
        <w:rPr>
          <w:rtl/>
        </w:rPr>
        <w:t xml:space="preserve">، </w:t>
      </w:r>
      <w:r w:rsidRPr="00F257BB">
        <w:rPr>
          <w:rtl/>
        </w:rPr>
        <w:t xml:space="preserve">من البشر. </w:t>
      </w:r>
      <w:r w:rsidRPr="00AA0C1E">
        <w:rPr>
          <w:rStyle w:val="libAlaemChar"/>
          <w:rtl/>
        </w:rPr>
        <w:t>(</w:t>
      </w:r>
      <w:r w:rsidRPr="002F767C">
        <w:rPr>
          <w:rStyle w:val="libAieChar"/>
          <w:rtl/>
        </w:rPr>
        <w:t>بِغُلامٍ</w:t>
      </w:r>
      <w:r w:rsidRPr="00AA0C1E">
        <w:rPr>
          <w:rStyle w:val="libAlaemChar"/>
          <w:rtl/>
        </w:rPr>
        <w:t>)</w:t>
      </w:r>
      <w:r w:rsidRPr="00F257BB">
        <w:rPr>
          <w:rtl/>
        </w:rPr>
        <w:t xml:space="preserve"> هو إسحاق</w:t>
      </w:r>
      <w:r>
        <w:rPr>
          <w:rtl/>
        </w:rPr>
        <w:t xml:space="preserve">، </w:t>
      </w:r>
      <w:r w:rsidRPr="00F257BB">
        <w:rPr>
          <w:rtl/>
        </w:rPr>
        <w:t>لقوله</w:t>
      </w:r>
      <w:r>
        <w:rPr>
          <w:rtl/>
        </w:rPr>
        <w:t xml:space="preserve">: </w:t>
      </w:r>
      <w:r w:rsidRPr="00AA0C1E">
        <w:rPr>
          <w:rStyle w:val="libAlaemChar"/>
          <w:rtl/>
        </w:rPr>
        <w:t>(</w:t>
      </w:r>
      <w:r w:rsidRPr="002F767C">
        <w:rPr>
          <w:rStyle w:val="libAieChar"/>
          <w:rtl/>
        </w:rPr>
        <w:t>وَبَشَّرْناهُ بِإِسْحاقَ</w:t>
      </w:r>
      <w:r w:rsidRPr="00AA0C1E">
        <w:rPr>
          <w:rStyle w:val="libAlaemChar"/>
          <w:rtl/>
        </w:rPr>
        <w:t>)</w:t>
      </w:r>
      <w:r w:rsidRPr="00F257BB">
        <w:rPr>
          <w:rtl/>
        </w:rPr>
        <w:t xml:space="preserve"> </w:t>
      </w:r>
      <w:r w:rsidRPr="005D48FD">
        <w:rPr>
          <w:rStyle w:val="libFootnotenumChar"/>
          <w:rtl/>
        </w:rPr>
        <w:t>(1)</w:t>
      </w:r>
      <w:r w:rsidRPr="00F257BB">
        <w:rPr>
          <w:rtl/>
        </w:rPr>
        <w:t xml:space="preserve"> </w:t>
      </w:r>
      <w:r w:rsidRPr="00AA0C1E">
        <w:rPr>
          <w:rStyle w:val="libAlaemChar"/>
          <w:rtl/>
        </w:rPr>
        <w:t>(</w:t>
      </w:r>
      <w:r w:rsidRPr="002F767C">
        <w:rPr>
          <w:rStyle w:val="libAieChar"/>
          <w:rtl/>
        </w:rPr>
        <w:t>عَلِيمٍ</w:t>
      </w:r>
      <w:r w:rsidRPr="00AA0C1E">
        <w:rPr>
          <w:rStyle w:val="libAlaemChar"/>
          <w:rtl/>
        </w:rPr>
        <w:t>)</w:t>
      </w:r>
      <w:r w:rsidRPr="00F257BB">
        <w:rPr>
          <w:rtl/>
        </w:rPr>
        <w:t xml:space="preserve"> إذا بلغ.</w:t>
      </w:r>
    </w:p>
    <w:p w14:paraId="0520649C" w14:textId="77777777" w:rsidR="003A1D5F" w:rsidRPr="00F257BB" w:rsidRDefault="003A1D5F" w:rsidP="000E6E49">
      <w:pPr>
        <w:pStyle w:val="libNormal"/>
        <w:rPr>
          <w:rtl/>
        </w:rPr>
      </w:pPr>
      <w:r w:rsidRPr="00AA0C1E">
        <w:rPr>
          <w:rStyle w:val="libAlaemChar"/>
          <w:rtl/>
        </w:rPr>
        <w:t>(</w:t>
      </w:r>
      <w:r w:rsidRPr="002F767C">
        <w:rPr>
          <w:rStyle w:val="libAieChar"/>
          <w:rtl/>
        </w:rPr>
        <w:t>قالَ أَبَشَّرْتُمُونِي</w:t>
      </w:r>
      <w:r w:rsidRPr="00AA0C1E">
        <w:rPr>
          <w:rStyle w:val="libAlaemChar"/>
          <w:rtl/>
        </w:rPr>
        <w:t>)</w:t>
      </w:r>
      <w:r w:rsidRPr="00F257BB">
        <w:rPr>
          <w:rtl/>
        </w:rPr>
        <w:t xml:space="preserve"> بالمولود </w:t>
      </w:r>
      <w:r w:rsidRPr="00AA0C1E">
        <w:rPr>
          <w:rStyle w:val="libAlaemChar"/>
          <w:rtl/>
        </w:rPr>
        <w:t>(</w:t>
      </w:r>
      <w:r w:rsidRPr="002F767C">
        <w:rPr>
          <w:rStyle w:val="libAieChar"/>
          <w:rtl/>
        </w:rPr>
        <w:t>عَلى أَنْ مَسَّنِيَ الْكِبَرُ</w:t>
      </w:r>
      <w:r w:rsidRPr="00AA0C1E">
        <w:rPr>
          <w:rStyle w:val="libAlaemChar"/>
          <w:rtl/>
        </w:rPr>
        <w:t>)</w:t>
      </w:r>
      <w:r w:rsidRPr="00F257BB">
        <w:rPr>
          <w:rtl/>
        </w:rPr>
        <w:t xml:space="preserve"> تعجّب من أن يولد له مع مسّ الكبر إيّاه</w:t>
      </w:r>
      <w:r>
        <w:rPr>
          <w:rtl/>
        </w:rPr>
        <w:t xml:space="preserve">، </w:t>
      </w:r>
      <w:r w:rsidRPr="00F257BB">
        <w:rPr>
          <w:rtl/>
        </w:rPr>
        <w:t>أو إنكار لأن يبشّر به في مثل هذه الحالة. وكذلك قوله</w:t>
      </w:r>
      <w:r>
        <w:rPr>
          <w:rtl/>
        </w:rPr>
        <w:t xml:space="preserve">: </w:t>
      </w:r>
      <w:r w:rsidRPr="00AA0C1E">
        <w:rPr>
          <w:rStyle w:val="libAlaemChar"/>
          <w:rtl/>
        </w:rPr>
        <w:t>(</w:t>
      </w:r>
      <w:r w:rsidRPr="002F767C">
        <w:rPr>
          <w:rStyle w:val="libAieChar"/>
          <w:rtl/>
        </w:rPr>
        <w:t>فَبِمَ تُبَشِّرُونَ</w:t>
      </w:r>
      <w:r w:rsidRPr="00AA0C1E">
        <w:rPr>
          <w:rStyle w:val="libAlaemChar"/>
          <w:rtl/>
        </w:rPr>
        <w:t>)</w:t>
      </w:r>
      <w:r w:rsidRPr="00F257BB">
        <w:rPr>
          <w:rtl/>
        </w:rPr>
        <w:t xml:space="preserve"> «ما» استفهاميّة دخلها معنى التعجّب</w:t>
      </w:r>
      <w:r>
        <w:rPr>
          <w:rtl/>
        </w:rPr>
        <w:t xml:space="preserve">، </w:t>
      </w:r>
      <w:r w:rsidRPr="00F257BB">
        <w:rPr>
          <w:rtl/>
        </w:rPr>
        <w:t>كأنّه قال</w:t>
      </w:r>
      <w:r>
        <w:rPr>
          <w:rtl/>
        </w:rPr>
        <w:t xml:space="preserve">: </w:t>
      </w:r>
      <w:r w:rsidRPr="00F257BB">
        <w:rPr>
          <w:rtl/>
        </w:rPr>
        <w:t>فبأيّ أعجوبة تبشّرون</w:t>
      </w:r>
      <w:r>
        <w:rPr>
          <w:rtl/>
        </w:rPr>
        <w:t>؟!</w:t>
      </w:r>
      <w:r w:rsidRPr="00F257BB">
        <w:rPr>
          <w:rtl/>
        </w:rPr>
        <w:t xml:space="preserve"> أو أراد</w:t>
      </w:r>
      <w:r>
        <w:rPr>
          <w:rtl/>
        </w:rPr>
        <w:t xml:space="preserve">: </w:t>
      </w:r>
      <w:r w:rsidRPr="00F257BB">
        <w:rPr>
          <w:rtl/>
        </w:rPr>
        <w:t>أنّكم تبشّرونني بما هو غير متصوّر في العادة</w:t>
      </w:r>
      <w:r>
        <w:rPr>
          <w:rtl/>
        </w:rPr>
        <w:t xml:space="preserve">، </w:t>
      </w:r>
      <w:r w:rsidRPr="00F257BB">
        <w:rPr>
          <w:rtl/>
        </w:rPr>
        <w:t>فبأيّ شيء تبشّرونني</w:t>
      </w:r>
      <w:r>
        <w:rPr>
          <w:rtl/>
        </w:rPr>
        <w:t>؟!</w:t>
      </w:r>
      <w:r w:rsidRPr="00F257BB">
        <w:rPr>
          <w:rtl/>
        </w:rPr>
        <w:t xml:space="preserve"> فإنّ البشارة بما لا يتصوّر وقوعه عادة بشارة بغير شيء.</w:t>
      </w:r>
    </w:p>
    <w:p w14:paraId="46C06C58" w14:textId="77777777" w:rsidR="003A1D5F" w:rsidRPr="00F257BB" w:rsidRDefault="003A1D5F" w:rsidP="000E6E49">
      <w:pPr>
        <w:pStyle w:val="libNormal"/>
        <w:rPr>
          <w:rtl/>
        </w:rPr>
      </w:pPr>
      <w:r w:rsidRPr="00F257BB">
        <w:rPr>
          <w:rtl/>
        </w:rPr>
        <w:t>وقرأ ابن كثير بكسر النون مشدّدة في كلّ القرآن</w:t>
      </w:r>
      <w:r>
        <w:rPr>
          <w:rtl/>
        </w:rPr>
        <w:t xml:space="preserve">، </w:t>
      </w:r>
      <w:r w:rsidRPr="00F257BB">
        <w:rPr>
          <w:rtl/>
        </w:rPr>
        <w:t>على إدغام نون الجمع في نون الوقاية وكسرها.</w:t>
      </w:r>
    </w:p>
    <w:p w14:paraId="5F09443C" w14:textId="77777777" w:rsidR="003A1D5F" w:rsidRPr="00F257BB" w:rsidRDefault="003A1D5F" w:rsidP="000E6E49">
      <w:pPr>
        <w:pStyle w:val="libNormal"/>
        <w:rPr>
          <w:rtl/>
        </w:rPr>
      </w:pPr>
      <w:r w:rsidRPr="00AA0C1E">
        <w:rPr>
          <w:rStyle w:val="libAlaemChar"/>
          <w:rtl/>
        </w:rPr>
        <w:t>(</w:t>
      </w:r>
      <w:r w:rsidRPr="002F767C">
        <w:rPr>
          <w:rStyle w:val="libAieChar"/>
          <w:rtl/>
        </w:rPr>
        <w:t>قالُوا بَشَّرْناكَ بِالْحَقِ</w:t>
      </w:r>
      <w:r w:rsidRPr="00AA0C1E">
        <w:rPr>
          <w:rStyle w:val="libAlaemChar"/>
          <w:rtl/>
        </w:rPr>
        <w:t>)</w:t>
      </w:r>
      <w:r w:rsidRPr="00F257BB">
        <w:rPr>
          <w:rtl/>
        </w:rPr>
        <w:t xml:space="preserve"> بما يكون لا محالة</w:t>
      </w:r>
      <w:r>
        <w:rPr>
          <w:rtl/>
        </w:rPr>
        <w:t xml:space="preserve">، </w:t>
      </w:r>
      <w:r w:rsidRPr="00F257BB">
        <w:rPr>
          <w:rtl/>
        </w:rPr>
        <w:t>أو باليقين الّذي لا لبس فيه</w:t>
      </w:r>
      <w:r>
        <w:rPr>
          <w:rtl/>
        </w:rPr>
        <w:t xml:space="preserve">، </w:t>
      </w:r>
      <w:r w:rsidRPr="00F257BB">
        <w:rPr>
          <w:rtl/>
        </w:rPr>
        <w:t>أو بطريقة هي حقّ</w:t>
      </w:r>
      <w:r>
        <w:rPr>
          <w:rtl/>
        </w:rPr>
        <w:t xml:space="preserve">، </w:t>
      </w:r>
      <w:r w:rsidRPr="00F257BB">
        <w:rPr>
          <w:rtl/>
        </w:rPr>
        <w:t xml:space="preserve">وهو قول الله وأمره </w:t>
      </w:r>
      <w:r w:rsidRPr="00AA0C1E">
        <w:rPr>
          <w:rStyle w:val="libAlaemChar"/>
          <w:rtl/>
        </w:rPr>
        <w:t>(</w:t>
      </w:r>
      <w:r w:rsidRPr="002F767C">
        <w:rPr>
          <w:rStyle w:val="libAieChar"/>
          <w:rtl/>
        </w:rPr>
        <w:t>فَلا تَكُنْ مِنَ الْقانِطِينَ</w:t>
      </w:r>
      <w:r w:rsidRPr="00AA0C1E">
        <w:rPr>
          <w:rStyle w:val="libAlaemChar"/>
          <w:rtl/>
        </w:rPr>
        <w:t>)</w:t>
      </w:r>
      <w:r w:rsidRPr="00F257BB">
        <w:rPr>
          <w:rtl/>
        </w:rPr>
        <w:t xml:space="preserve"> من الآيسين من ذلك ،</w:t>
      </w:r>
    </w:p>
    <w:p w14:paraId="018B8A97" w14:textId="77777777" w:rsidR="003A1D5F" w:rsidRPr="00F257BB" w:rsidRDefault="003A1D5F" w:rsidP="00D9332A">
      <w:pPr>
        <w:pStyle w:val="libLine"/>
        <w:rPr>
          <w:rtl/>
        </w:rPr>
      </w:pPr>
      <w:r w:rsidRPr="00F257BB">
        <w:rPr>
          <w:rtl/>
        </w:rPr>
        <w:t>__________________</w:t>
      </w:r>
    </w:p>
    <w:p w14:paraId="61507FB2" w14:textId="77777777" w:rsidR="003A1D5F" w:rsidRPr="00F257BB" w:rsidRDefault="003A1D5F" w:rsidP="000278F9">
      <w:pPr>
        <w:pStyle w:val="libFootnote0"/>
        <w:rPr>
          <w:rtl/>
        </w:rPr>
      </w:pPr>
      <w:r>
        <w:rPr>
          <w:rtl/>
        </w:rPr>
        <w:t>(</w:t>
      </w:r>
      <w:r w:rsidRPr="00F257BB">
        <w:rPr>
          <w:rtl/>
        </w:rPr>
        <w:t>1) الصافّات</w:t>
      </w:r>
      <w:r>
        <w:rPr>
          <w:rtl/>
        </w:rPr>
        <w:t xml:space="preserve">: </w:t>
      </w:r>
      <w:r w:rsidRPr="00F257BB">
        <w:rPr>
          <w:rtl/>
        </w:rPr>
        <w:t>112.</w:t>
      </w:r>
    </w:p>
    <w:p w14:paraId="683FBC62" w14:textId="77777777" w:rsidR="003A1D5F" w:rsidRPr="00F257BB" w:rsidRDefault="003A1D5F" w:rsidP="002F767C">
      <w:pPr>
        <w:pStyle w:val="libNormal0"/>
        <w:rPr>
          <w:rtl/>
        </w:rPr>
      </w:pPr>
      <w:r>
        <w:rPr>
          <w:rtl/>
        </w:rPr>
        <w:br w:type="page"/>
      </w:r>
      <w:r w:rsidRPr="00F257BB">
        <w:rPr>
          <w:rtl/>
        </w:rPr>
        <w:lastRenderedPageBreak/>
        <w:t>فإنّه تعالى قادر على أن يخلق بشرا من غير أبوين</w:t>
      </w:r>
      <w:r>
        <w:rPr>
          <w:rtl/>
        </w:rPr>
        <w:t xml:space="preserve">، </w:t>
      </w:r>
      <w:r w:rsidRPr="00F257BB">
        <w:rPr>
          <w:rtl/>
        </w:rPr>
        <w:t>فكيف من شيخ فان وعجوز عاقر</w:t>
      </w:r>
      <w:r>
        <w:rPr>
          <w:rtl/>
        </w:rPr>
        <w:t>؟!</w:t>
      </w:r>
      <w:r w:rsidRPr="00F257BB">
        <w:rPr>
          <w:rtl/>
        </w:rPr>
        <w:t xml:space="preserve"> وكان استعجاب إبراهيم باعتبار العادة دون القدرة</w:t>
      </w:r>
      <w:r>
        <w:rPr>
          <w:rtl/>
        </w:rPr>
        <w:t xml:space="preserve">، </w:t>
      </w:r>
      <w:r w:rsidRPr="00F257BB">
        <w:rPr>
          <w:rtl/>
        </w:rPr>
        <w:t xml:space="preserve">ولذا </w:t>
      </w:r>
      <w:r w:rsidRPr="00AA0C1E">
        <w:rPr>
          <w:rStyle w:val="libAlaemChar"/>
          <w:rtl/>
        </w:rPr>
        <w:t>(</w:t>
      </w:r>
      <w:r w:rsidRPr="002F767C">
        <w:rPr>
          <w:rStyle w:val="libAieChar"/>
          <w:rtl/>
        </w:rPr>
        <w:t>قالَ وَمَنْ يَقْنَطُ مِنْ رَحْمَةِ رَبِّهِ</w:t>
      </w:r>
      <w:r w:rsidRPr="00AA0C1E">
        <w:rPr>
          <w:rStyle w:val="libAlaemChar"/>
          <w:rtl/>
        </w:rPr>
        <w:t>)</w:t>
      </w:r>
      <w:r w:rsidRPr="00F257BB">
        <w:rPr>
          <w:rtl/>
        </w:rPr>
        <w:t xml:space="preserve"> استفهام إنكاري بمعنى النفي</w:t>
      </w:r>
      <w:r>
        <w:rPr>
          <w:rtl/>
        </w:rPr>
        <w:t xml:space="preserve">، </w:t>
      </w:r>
      <w:r w:rsidRPr="00F257BB">
        <w:rPr>
          <w:rtl/>
        </w:rPr>
        <w:t>أي</w:t>
      </w:r>
      <w:r>
        <w:rPr>
          <w:rtl/>
        </w:rPr>
        <w:t xml:space="preserve">: </w:t>
      </w:r>
      <w:r w:rsidRPr="00F257BB">
        <w:rPr>
          <w:rtl/>
        </w:rPr>
        <w:t xml:space="preserve">لا يقنط البتّة منها </w:t>
      </w:r>
      <w:r w:rsidRPr="00AA0C1E">
        <w:rPr>
          <w:rStyle w:val="libAlaemChar"/>
          <w:rtl/>
        </w:rPr>
        <w:t>(</w:t>
      </w:r>
      <w:r w:rsidRPr="002F767C">
        <w:rPr>
          <w:rStyle w:val="libAieChar"/>
          <w:rtl/>
        </w:rPr>
        <w:t>إِلَّا الضَّالُّونَ</w:t>
      </w:r>
      <w:r w:rsidRPr="00AA0C1E">
        <w:rPr>
          <w:rStyle w:val="libAlaemChar"/>
          <w:rtl/>
        </w:rPr>
        <w:t>)</w:t>
      </w:r>
      <w:r w:rsidRPr="00F257BB">
        <w:rPr>
          <w:rtl/>
        </w:rPr>
        <w:t xml:space="preserve"> أي</w:t>
      </w:r>
      <w:r>
        <w:rPr>
          <w:rtl/>
        </w:rPr>
        <w:t xml:space="preserve">: </w:t>
      </w:r>
      <w:r w:rsidRPr="00F257BB">
        <w:rPr>
          <w:rtl/>
        </w:rPr>
        <w:t>المخطئون طريق المعرفة</w:t>
      </w:r>
      <w:r>
        <w:rPr>
          <w:rtl/>
        </w:rPr>
        <w:t xml:space="preserve">، </w:t>
      </w:r>
      <w:r w:rsidRPr="00F257BB">
        <w:rPr>
          <w:rtl/>
        </w:rPr>
        <w:t>فلا يعرفون سعة رحمة الله وكمال علمه وقدرته</w:t>
      </w:r>
      <w:r>
        <w:rPr>
          <w:rtl/>
        </w:rPr>
        <w:t xml:space="preserve">، </w:t>
      </w:r>
      <w:r w:rsidRPr="00F257BB">
        <w:rPr>
          <w:rtl/>
        </w:rPr>
        <w:t>كما قال</w:t>
      </w:r>
      <w:r>
        <w:rPr>
          <w:rtl/>
        </w:rPr>
        <w:t xml:space="preserve">: </w:t>
      </w:r>
      <w:r w:rsidRPr="00AA0C1E">
        <w:rPr>
          <w:rStyle w:val="libAlaemChar"/>
          <w:rtl/>
        </w:rPr>
        <w:t>(</w:t>
      </w:r>
      <w:r w:rsidRPr="002F767C">
        <w:rPr>
          <w:rStyle w:val="libAieChar"/>
          <w:rtl/>
        </w:rPr>
        <w:t>لا يَيْأَسُ مِنْ رَوْحِ اللهِ إِلَّا الْقَوْمُ الْكافِرُونَ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فكأنّه قال</w:t>
      </w:r>
      <w:r>
        <w:rPr>
          <w:rtl/>
        </w:rPr>
        <w:t xml:space="preserve">: </w:t>
      </w:r>
      <w:r w:rsidRPr="00F257BB">
        <w:rPr>
          <w:rtl/>
        </w:rPr>
        <w:t>لم استنكر ذلك قنوطا من رحمته</w:t>
      </w:r>
      <w:r>
        <w:rPr>
          <w:rtl/>
        </w:rPr>
        <w:t xml:space="preserve">، </w:t>
      </w:r>
      <w:r w:rsidRPr="00F257BB">
        <w:rPr>
          <w:rtl/>
        </w:rPr>
        <w:t>ولكن استبعادا للعادة الّتي أجراها الله في الخلق. وقرأ أبو عمرو والكسائي</w:t>
      </w:r>
      <w:r>
        <w:rPr>
          <w:rtl/>
        </w:rPr>
        <w:t xml:space="preserve">: </w:t>
      </w:r>
      <w:r w:rsidRPr="00F257BB">
        <w:rPr>
          <w:rtl/>
        </w:rPr>
        <w:t>يقنط بالكسر.</w:t>
      </w:r>
    </w:p>
    <w:p w14:paraId="702AF668" w14:textId="77777777" w:rsidR="003A1D5F" w:rsidRPr="00F257BB" w:rsidRDefault="003A1D5F" w:rsidP="000E6E49">
      <w:pPr>
        <w:pStyle w:val="libNormal"/>
        <w:rPr>
          <w:rtl/>
        </w:rPr>
      </w:pPr>
      <w:r w:rsidRPr="00AA0C1E">
        <w:rPr>
          <w:rStyle w:val="libAlaemChar"/>
          <w:rtl/>
        </w:rPr>
        <w:t>(</w:t>
      </w:r>
      <w:r w:rsidRPr="002F767C">
        <w:rPr>
          <w:rStyle w:val="libAieChar"/>
          <w:rtl/>
        </w:rPr>
        <w:t>قالَ فَما خَطْبُكُمْ أَيُّهَا الْمُرْسَلُونَ (57) قالُوا إِنَّا أُرْسِلْنا إِلى قَوْمٍ مُجْرِمِينَ (58) إِلاَّ آلَ لُوطٍ إِنَّا لَمُنَجُّوهُمْ أَجْمَعِينَ (59) إِلاَّ امْرَأَتَهُ قَدَّرْنا إِنَّها لَمِنَ الْغابِرِينَ (60)</w:t>
      </w:r>
      <w:r w:rsidRPr="00AA0C1E">
        <w:rPr>
          <w:rStyle w:val="libAlaemChar"/>
          <w:rtl/>
        </w:rPr>
        <w:t>)</w:t>
      </w:r>
    </w:p>
    <w:p w14:paraId="3B3BE8D2" w14:textId="77777777" w:rsidR="003A1D5F" w:rsidRPr="00F257BB" w:rsidRDefault="003A1D5F" w:rsidP="000E6E49">
      <w:pPr>
        <w:pStyle w:val="libNormal"/>
        <w:rPr>
          <w:rtl/>
        </w:rPr>
      </w:pPr>
      <w:r w:rsidRPr="00AA0C1E">
        <w:rPr>
          <w:rStyle w:val="libAlaemChar"/>
          <w:rtl/>
        </w:rPr>
        <w:t>(</w:t>
      </w:r>
      <w:r w:rsidRPr="002F767C">
        <w:rPr>
          <w:rStyle w:val="libAieChar"/>
          <w:rtl/>
        </w:rPr>
        <w:t>قالَ فَما خَطْبُكُمْ أَيُّهَا الْمُرْسَلُونَ</w:t>
      </w:r>
      <w:r w:rsidRPr="00AA0C1E">
        <w:rPr>
          <w:rStyle w:val="libAlaemChar"/>
          <w:rtl/>
        </w:rPr>
        <w:t>)</w:t>
      </w:r>
      <w:r w:rsidRPr="00F257BB">
        <w:rPr>
          <w:rtl/>
        </w:rPr>
        <w:t xml:space="preserve"> أي</w:t>
      </w:r>
      <w:r>
        <w:rPr>
          <w:rtl/>
        </w:rPr>
        <w:t xml:space="preserve">: </w:t>
      </w:r>
      <w:r w:rsidRPr="00F257BB">
        <w:rPr>
          <w:rtl/>
        </w:rPr>
        <w:t>فما شأنكم الّذي أرسلتم لأجله سوى البشارة</w:t>
      </w:r>
      <w:r>
        <w:rPr>
          <w:rtl/>
        </w:rPr>
        <w:t>؟</w:t>
      </w:r>
      <w:r w:rsidRPr="00F257BB">
        <w:rPr>
          <w:rtl/>
        </w:rPr>
        <w:t xml:space="preserve"> لأنّهم كانوا عددا</w:t>
      </w:r>
      <w:r>
        <w:rPr>
          <w:rtl/>
        </w:rPr>
        <w:t xml:space="preserve">، </w:t>
      </w:r>
      <w:r w:rsidRPr="00F257BB">
        <w:rPr>
          <w:rtl/>
        </w:rPr>
        <w:t>والبشارة لا تحتاج إلى العدد</w:t>
      </w:r>
      <w:r>
        <w:rPr>
          <w:rtl/>
        </w:rPr>
        <w:t xml:space="preserve">، </w:t>
      </w:r>
      <w:r w:rsidRPr="00F257BB">
        <w:rPr>
          <w:rtl/>
        </w:rPr>
        <w:t>ولذلك اكتفى بالواحد في بشارة زكريّا ومريم. أو لأنّهم بشّروه في تضاعيف الحال لإزالة الوجل</w:t>
      </w:r>
      <w:r>
        <w:rPr>
          <w:rtl/>
        </w:rPr>
        <w:t xml:space="preserve">، </w:t>
      </w:r>
      <w:r w:rsidRPr="00F257BB">
        <w:rPr>
          <w:rtl/>
        </w:rPr>
        <w:t>ولو كانت تمام المقصود لابتدؤوا بها.</w:t>
      </w:r>
    </w:p>
    <w:p w14:paraId="045F8FA4" w14:textId="77777777" w:rsidR="003A1D5F" w:rsidRPr="00F257BB" w:rsidRDefault="003A1D5F" w:rsidP="000E6E49">
      <w:pPr>
        <w:pStyle w:val="libNormal"/>
        <w:rPr>
          <w:rtl/>
        </w:rPr>
      </w:pPr>
      <w:r w:rsidRPr="00AA0C1E">
        <w:rPr>
          <w:rStyle w:val="libAlaemChar"/>
          <w:rtl/>
        </w:rPr>
        <w:t>(</w:t>
      </w:r>
      <w:r w:rsidRPr="002F767C">
        <w:rPr>
          <w:rStyle w:val="libAieChar"/>
          <w:rtl/>
        </w:rPr>
        <w:t>قالُوا إِنَّا أُرْسِلْنا إِلى قَوْمٍ مُجْرِمِينَ</w:t>
      </w:r>
      <w:r w:rsidRPr="00AA0C1E">
        <w:rPr>
          <w:rStyle w:val="libAlaemChar"/>
          <w:rtl/>
        </w:rPr>
        <w:t>)</w:t>
      </w:r>
      <w:r w:rsidRPr="00F257BB">
        <w:rPr>
          <w:rtl/>
        </w:rPr>
        <w:t xml:space="preserve"> يعني</w:t>
      </w:r>
      <w:r>
        <w:rPr>
          <w:rtl/>
        </w:rPr>
        <w:t xml:space="preserve">: </w:t>
      </w:r>
      <w:r w:rsidRPr="00F257BB">
        <w:rPr>
          <w:rtl/>
        </w:rPr>
        <w:t xml:space="preserve">قوم لوط </w:t>
      </w:r>
      <w:r w:rsidRPr="00AA0C1E">
        <w:rPr>
          <w:rStyle w:val="libAlaemChar"/>
          <w:rtl/>
        </w:rPr>
        <w:t>(</w:t>
      </w:r>
      <w:r w:rsidRPr="002F767C">
        <w:rPr>
          <w:rStyle w:val="libAieChar"/>
          <w:rtl/>
        </w:rPr>
        <w:t>إِلَّا آلَ لُوطٍ</w:t>
      </w:r>
      <w:r w:rsidRPr="00AA0C1E">
        <w:rPr>
          <w:rStyle w:val="libAlaemChar"/>
          <w:rtl/>
        </w:rPr>
        <w:t>)</w:t>
      </w:r>
      <w:r w:rsidRPr="00F257BB">
        <w:rPr>
          <w:rtl/>
        </w:rPr>
        <w:t xml:space="preserve"> إن كان استثناء من «قوم» كان منقطعا</w:t>
      </w:r>
      <w:r>
        <w:rPr>
          <w:rtl/>
        </w:rPr>
        <w:t xml:space="preserve">، </w:t>
      </w:r>
      <w:r w:rsidRPr="00F257BB">
        <w:rPr>
          <w:rtl/>
        </w:rPr>
        <w:t>إذ القوم موصوفون بالإجرام</w:t>
      </w:r>
      <w:r>
        <w:rPr>
          <w:rtl/>
        </w:rPr>
        <w:t xml:space="preserve">، </w:t>
      </w:r>
      <w:r w:rsidRPr="00F257BB">
        <w:rPr>
          <w:rtl/>
        </w:rPr>
        <w:t>فاختلف لذلك الجنسان. وإن كان استثناء من الضمير في «مجرمين» كان متّصلا</w:t>
      </w:r>
      <w:r>
        <w:rPr>
          <w:rtl/>
        </w:rPr>
        <w:t xml:space="preserve">، </w:t>
      </w:r>
      <w:r w:rsidRPr="00F257BB">
        <w:rPr>
          <w:rtl/>
        </w:rPr>
        <w:t>والقوم والإرسال شاملين للمجرمين وآل لوط المؤمنين به. وكأنّهم قالوا</w:t>
      </w:r>
      <w:r>
        <w:rPr>
          <w:rtl/>
        </w:rPr>
        <w:t xml:space="preserve">: </w:t>
      </w:r>
      <w:r w:rsidRPr="00F257BB">
        <w:rPr>
          <w:rtl/>
        </w:rPr>
        <w:t>إنّا أرسلنا إلى قوم أجرم</w:t>
      </w:r>
    </w:p>
    <w:p w14:paraId="611647C4" w14:textId="77777777" w:rsidR="003A1D5F" w:rsidRPr="00F257BB" w:rsidRDefault="003A1D5F" w:rsidP="00D9332A">
      <w:pPr>
        <w:pStyle w:val="libLine"/>
        <w:rPr>
          <w:rtl/>
        </w:rPr>
      </w:pPr>
      <w:r w:rsidRPr="00F257BB">
        <w:rPr>
          <w:rtl/>
        </w:rPr>
        <w:t>__________________</w:t>
      </w:r>
    </w:p>
    <w:p w14:paraId="2ECC0518" w14:textId="77777777" w:rsidR="003A1D5F" w:rsidRPr="00F257BB" w:rsidRDefault="003A1D5F" w:rsidP="000278F9">
      <w:pPr>
        <w:pStyle w:val="libFootnote0"/>
        <w:rPr>
          <w:rtl/>
        </w:rPr>
      </w:pPr>
      <w:r>
        <w:rPr>
          <w:rtl/>
        </w:rPr>
        <w:t>(</w:t>
      </w:r>
      <w:r w:rsidRPr="00F257BB">
        <w:rPr>
          <w:rtl/>
        </w:rPr>
        <w:t>1) يوسف</w:t>
      </w:r>
      <w:r>
        <w:rPr>
          <w:rtl/>
        </w:rPr>
        <w:t xml:space="preserve">: </w:t>
      </w:r>
      <w:r w:rsidRPr="00F257BB">
        <w:rPr>
          <w:rtl/>
        </w:rPr>
        <w:t>87.</w:t>
      </w:r>
    </w:p>
    <w:p w14:paraId="63EC29DB" w14:textId="77777777" w:rsidR="003A1D5F" w:rsidRPr="00F257BB" w:rsidRDefault="003A1D5F" w:rsidP="002F767C">
      <w:pPr>
        <w:pStyle w:val="libNormal0"/>
        <w:rPr>
          <w:rtl/>
        </w:rPr>
      </w:pPr>
      <w:r>
        <w:rPr>
          <w:rtl/>
        </w:rPr>
        <w:br w:type="page"/>
      </w:r>
      <w:r w:rsidRPr="00F257BB">
        <w:rPr>
          <w:rtl/>
        </w:rPr>
        <w:lastRenderedPageBreak/>
        <w:t>كلّهم إلا آل لوط منهم</w:t>
      </w:r>
      <w:r>
        <w:rPr>
          <w:rtl/>
        </w:rPr>
        <w:t xml:space="preserve">، </w:t>
      </w:r>
      <w:r w:rsidRPr="00F257BB">
        <w:rPr>
          <w:rtl/>
        </w:rPr>
        <w:t>لنهلك المجرمين</w:t>
      </w:r>
      <w:r>
        <w:rPr>
          <w:rtl/>
        </w:rPr>
        <w:t xml:space="preserve">، </w:t>
      </w:r>
      <w:r w:rsidRPr="00F257BB">
        <w:rPr>
          <w:rtl/>
        </w:rPr>
        <w:t>وننجّي آل لوط منهم.</w:t>
      </w:r>
    </w:p>
    <w:p w14:paraId="760EA2FA" w14:textId="77777777" w:rsidR="003A1D5F" w:rsidRPr="00F257BB" w:rsidRDefault="003A1D5F" w:rsidP="000E6E49">
      <w:pPr>
        <w:pStyle w:val="libNormal"/>
        <w:rPr>
          <w:rtl/>
        </w:rPr>
      </w:pPr>
      <w:r w:rsidRPr="00F257BB">
        <w:rPr>
          <w:rtl/>
        </w:rPr>
        <w:t>ويدلّ عليه قوله</w:t>
      </w:r>
      <w:r>
        <w:rPr>
          <w:rtl/>
        </w:rPr>
        <w:t xml:space="preserve">: </w:t>
      </w:r>
      <w:r w:rsidRPr="00AA0C1E">
        <w:rPr>
          <w:rStyle w:val="libAlaemChar"/>
          <w:rtl/>
        </w:rPr>
        <w:t>(</w:t>
      </w:r>
      <w:r w:rsidRPr="002F767C">
        <w:rPr>
          <w:rStyle w:val="libAieChar"/>
          <w:rtl/>
        </w:rPr>
        <w:t>إِنَّا لَمُنَجُّوهُمْ أَجْمَعِينَ</w:t>
      </w:r>
      <w:r w:rsidRPr="00AA0C1E">
        <w:rPr>
          <w:rStyle w:val="libAlaemChar"/>
          <w:rtl/>
        </w:rPr>
        <w:t>)</w:t>
      </w:r>
      <w:r w:rsidRPr="00F257BB">
        <w:rPr>
          <w:rtl/>
        </w:rPr>
        <w:t xml:space="preserve"> ممّا يعذّب به القوم. وهو استئناف إذا اتّصل الاستثناء</w:t>
      </w:r>
      <w:r>
        <w:rPr>
          <w:rtl/>
        </w:rPr>
        <w:t xml:space="preserve">، </w:t>
      </w:r>
      <w:r w:rsidRPr="00F257BB">
        <w:rPr>
          <w:rtl/>
        </w:rPr>
        <w:t>كأنّ إبراهيم قال لهم</w:t>
      </w:r>
      <w:r>
        <w:rPr>
          <w:rtl/>
        </w:rPr>
        <w:t xml:space="preserve">: </w:t>
      </w:r>
      <w:r w:rsidRPr="00F257BB">
        <w:rPr>
          <w:rtl/>
        </w:rPr>
        <w:t>فما حال آل لوط</w:t>
      </w:r>
      <w:r>
        <w:rPr>
          <w:rtl/>
        </w:rPr>
        <w:t>؟</w:t>
      </w:r>
      <w:r w:rsidRPr="00F257BB">
        <w:rPr>
          <w:rtl/>
        </w:rPr>
        <w:t xml:space="preserve"> قالوا</w:t>
      </w:r>
      <w:r>
        <w:rPr>
          <w:rtl/>
        </w:rPr>
        <w:t xml:space="preserve">: </w:t>
      </w:r>
      <w:r w:rsidRPr="00F257BB">
        <w:rPr>
          <w:rtl/>
        </w:rPr>
        <w:t>إنّا لمنجّوهم.</w:t>
      </w:r>
    </w:p>
    <w:p w14:paraId="2A8F4AA8" w14:textId="77777777" w:rsidR="003A1D5F" w:rsidRPr="00F257BB" w:rsidRDefault="003A1D5F" w:rsidP="000E6E49">
      <w:pPr>
        <w:pStyle w:val="libNormal"/>
        <w:rPr>
          <w:rtl/>
        </w:rPr>
      </w:pPr>
      <w:r w:rsidRPr="00F257BB">
        <w:rPr>
          <w:rtl/>
        </w:rPr>
        <w:t>ومتعلّق</w:t>
      </w:r>
      <w:r>
        <w:rPr>
          <w:rtl/>
        </w:rPr>
        <w:t xml:space="preserve"> بـ </w:t>
      </w:r>
      <w:r w:rsidRPr="00F257BB">
        <w:rPr>
          <w:rtl/>
        </w:rPr>
        <w:t>«آل لوط» جار مجرى خبر «لكن» إذا انقطع</w:t>
      </w:r>
      <w:r>
        <w:rPr>
          <w:rtl/>
        </w:rPr>
        <w:t xml:space="preserve">، </w:t>
      </w:r>
      <w:r w:rsidRPr="00F257BB">
        <w:rPr>
          <w:rtl/>
        </w:rPr>
        <w:t>لأنّ المعنى</w:t>
      </w:r>
      <w:r>
        <w:rPr>
          <w:rtl/>
        </w:rPr>
        <w:t xml:space="preserve">: </w:t>
      </w:r>
      <w:r w:rsidRPr="00F257BB">
        <w:rPr>
          <w:rtl/>
        </w:rPr>
        <w:t>لكن آل لوط منجّون.</w:t>
      </w:r>
    </w:p>
    <w:p w14:paraId="562FCFFE" w14:textId="77777777" w:rsidR="003A1D5F" w:rsidRPr="00F257BB" w:rsidRDefault="003A1D5F" w:rsidP="000E6E49">
      <w:pPr>
        <w:pStyle w:val="libNormal"/>
        <w:rPr>
          <w:rtl/>
        </w:rPr>
      </w:pPr>
      <w:r w:rsidRPr="00F257BB">
        <w:rPr>
          <w:rtl/>
        </w:rPr>
        <w:t>وعلى هذا جاز أن يكون قوله</w:t>
      </w:r>
      <w:r>
        <w:rPr>
          <w:rtl/>
        </w:rPr>
        <w:t xml:space="preserve">: </w:t>
      </w:r>
      <w:r w:rsidRPr="00AA0C1E">
        <w:rPr>
          <w:rStyle w:val="libAlaemChar"/>
          <w:rtl/>
        </w:rPr>
        <w:t>(</w:t>
      </w:r>
      <w:r w:rsidRPr="002F767C">
        <w:rPr>
          <w:rStyle w:val="libAieChar"/>
          <w:rtl/>
        </w:rPr>
        <w:t>إِلَّا امْرَأَتَهُ</w:t>
      </w:r>
      <w:r w:rsidRPr="00AA0C1E">
        <w:rPr>
          <w:rStyle w:val="libAlaemChar"/>
          <w:rtl/>
        </w:rPr>
        <w:t>)</w:t>
      </w:r>
      <w:r w:rsidRPr="00F257BB">
        <w:rPr>
          <w:rtl/>
        </w:rPr>
        <w:t xml:space="preserve"> استثناء من آل لوط أو من ضميرهم. وعلى الأوّل لا يكون إلّا من ضميرهم</w:t>
      </w:r>
      <w:r>
        <w:rPr>
          <w:rtl/>
        </w:rPr>
        <w:t xml:space="preserve">، </w:t>
      </w:r>
      <w:r w:rsidRPr="00F257BB">
        <w:rPr>
          <w:rtl/>
        </w:rPr>
        <w:t>لاختلاف الحكمين</w:t>
      </w:r>
      <w:r>
        <w:rPr>
          <w:rtl/>
        </w:rPr>
        <w:t xml:space="preserve">، </w:t>
      </w:r>
      <w:r w:rsidRPr="00F257BB">
        <w:rPr>
          <w:rtl/>
        </w:rPr>
        <w:t>لأنّ آل لوط متعلّق</w:t>
      </w:r>
      <w:r>
        <w:rPr>
          <w:rtl/>
        </w:rPr>
        <w:t xml:space="preserve"> بـ </w:t>
      </w:r>
      <w:r w:rsidRPr="00F257BB">
        <w:rPr>
          <w:rtl/>
        </w:rPr>
        <w:t>«أرسلنا» أو</w:t>
      </w:r>
      <w:r>
        <w:rPr>
          <w:rtl/>
        </w:rPr>
        <w:t xml:space="preserve"> بـ </w:t>
      </w:r>
      <w:r w:rsidRPr="00F257BB">
        <w:rPr>
          <w:rtl/>
        </w:rPr>
        <w:t>«مجرمين»</w:t>
      </w:r>
      <w:r>
        <w:rPr>
          <w:rtl/>
        </w:rPr>
        <w:t>، و «</w:t>
      </w:r>
      <w:r w:rsidRPr="00F257BB">
        <w:rPr>
          <w:rtl/>
        </w:rPr>
        <w:t>إلّا امرأته» متعلّق</w:t>
      </w:r>
      <w:r>
        <w:rPr>
          <w:rtl/>
        </w:rPr>
        <w:t xml:space="preserve"> بـ </w:t>
      </w:r>
      <w:r w:rsidRPr="00F257BB">
        <w:rPr>
          <w:rtl/>
        </w:rPr>
        <w:t>«منجّوهم»</w:t>
      </w:r>
      <w:r>
        <w:rPr>
          <w:rtl/>
        </w:rPr>
        <w:t xml:space="preserve">، </w:t>
      </w:r>
      <w:r w:rsidRPr="00F257BB">
        <w:rPr>
          <w:rtl/>
        </w:rPr>
        <w:t>فأنّى يكون استثناء من استثناء</w:t>
      </w:r>
      <w:r>
        <w:rPr>
          <w:rtl/>
        </w:rPr>
        <w:t>؟</w:t>
      </w:r>
      <w:r w:rsidRPr="00F257BB">
        <w:rPr>
          <w:rtl/>
        </w:rPr>
        <w:t xml:space="preserve"> فإنّ الاستثناء من الاستثناء إنّما يكون فيما اتّحد الحكم فيه</w:t>
      </w:r>
      <w:r>
        <w:rPr>
          <w:rtl/>
        </w:rPr>
        <w:t xml:space="preserve">، </w:t>
      </w:r>
      <w:r w:rsidRPr="00F257BB">
        <w:rPr>
          <w:rtl/>
        </w:rPr>
        <w:t>بأن يقال</w:t>
      </w:r>
      <w:r>
        <w:rPr>
          <w:rtl/>
        </w:rPr>
        <w:t xml:space="preserve">: </w:t>
      </w:r>
      <w:r w:rsidRPr="00F257BB">
        <w:rPr>
          <w:rtl/>
        </w:rPr>
        <w:t>أهلكناهم إلّا آل لوط إلّا امرأته</w:t>
      </w:r>
      <w:r>
        <w:rPr>
          <w:rtl/>
        </w:rPr>
        <w:t xml:space="preserve">، </w:t>
      </w:r>
      <w:r w:rsidRPr="00F257BB">
        <w:rPr>
          <w:rtl/>
        </w:rPr>
        <w:t>كما اتّحد الحكم في قول المطلّق</w:t>
      </w:r>
      <w:r>
        <w:rPr>
          <w:rtl/>
        </w:rPr>
        <w:t xml:space="preserve">: </w:t>
      </w:r>
      <w:r w:rsidRPr="00F257BB">
        <w:rPr>
          <w:rtl/>
        </w:rPr>
        <w:t>أنت طالق ثلاثا إلّا ثنتين إلّا واحدة</w:t>
      </w:r>
      <w:r>
        <w:rPr>
          <w:rtl/>
        </w:rPr>
        <w:t xml:space="preserve">، </w:t>
      </w:r>
      <w:r w:rsidRPr="00F257BB">
        <w:rPr>
          <w:rtl/>
        </w:rPr>
        <w:t>وفي قول المقرّ</w:t>
      </w:r>
      <w:r>
        <w:rPr>
          <w:rtl/>
        </w:rPr>
        <w:t xml:space="preserve">: </w:t>
      </w:r>
      <w:r w:rsidRPr="00F257BB">
        <w:rPr>
          <w:rtl/>
        </w:rPr>
        <w:t>لفلان عليّ عشرة دراهم إلّا ثلاثة إلّا درهما.</w:t>
      </w:r>
      <w:r w:rsidRPr="00C02CF1">
        <w:rPr>
          <w:rFonts w:hint="cs"/>
          <w:rtl/>
        </w:rPr>
        <w:t xml:space="preserve"> </w:t>
      </w:r>
      <w:r>
        <w:rPr>
          <w:rFonts w:hint="cs"/>
          <w:rtl/>
        </w:rPr>
        <w:t>أ</w:t>
      </w:r>
      <w:r w:rsidRPr="00F257BB">
        <w:rPr>
          <w:rtl/>
        </w:rPr>
        <w:t>لل</w:t>
      </w:r>
      <w:r>
        <w:rPr>
          <w:rFonts w:hint="cs"/>
          <w:rtl/>
        </w:rPr>
        <w:t>َّ</w:t>
      </w:r>
      <w:r w:rsidRPr="00F257BB">
        <w:rPr>
          <w:rtl/>
        </w:rPr>
        <w:t>همّ إلّا أن يجعل «إنّا لمنجّوهم» اعتراضا. وقرأ حمزة والكسائي</w:t>
      </w:r>
      <w:r>
        <w:rPr>
          <w:rtl/>
        </w:rPr>
        <w:t xml:space="preserve">: </w:t>
      </w:r>
      <w:r w:rsidRPr="00F257BB">
        <w:rPr>
          <w:rtl/>
        </w:rPr>
        <w:t>لمنجوهم مخفّفا.</w:t>
      </w:r>
    </w:p>
    <w:p w14:paraId="034B2FA0" w14:textId="77777777" w:rsidR="003A1D5F" w:rsidRPr="00F257BB" w:rsidRDefault="003A1D5F" w:rsidP="000E6E49">
      <w:pPr>
        <w:pStyle w:val="libNormal"/>
        <w:rPr>
          <w:rtl/>
        </w:rPr>
      </w:pPr>
      <w:r w:rsidRPr="00AA0C1E">
        <w:rPr>
          <w:rStyle w:val="libAlaemChar"/>
          <w:rtl/>
        </w:rPr>
        <w:t>(</w:t>
      </w:r>
      <w:r w:rsidRPr="002F767C">
        <w:rPr>
          <w:rStyle w:val="libAieChar"/>
          <w:rtl/>
        </w:rPr>
        <w:t>قَدَّرْنا إِنَّها لَمِنَ الْغابِرِينَ</w:t>
      </w:r>
      <w:r w:rsidRPr="00AA0C1E">
        <w:rPr>
          <w:rStyle w:val="libAlaemChar"/>
          <w:rtl/>
        </w:rPr>
        <w:t>)</w:t>
      </w:r>
      <w:r w:rsidRPr="00F257BB">
        <w:rPr>
          <w:rtl/>
        </w:rPr>
        <w:t xml:space="preserve"> الباقين مع الكفرة لتهلك معهم. وقرأ أبو بكر عن عاصم</w:t>
      </w:r>
      <w:r>
        <w:rPr>
          <w:rtl/>
        </w:rPr>
        <w:t xml:space="preserve">: </w:t>
      </w:r>
      <w:r w:rsidRPr="00F257BB">
        <w:rPr>
          <w:rtl/>
        </w:rPr>
        <w:t>قدرنا</w:t>
      </w:r>
      <w:r>
        <w:rPr>
          <w:rtl/>
        </w:rPr>
        <w:t xml:space="preserve">، </w:t>
      </w:r>
      <w:r w:rsidRPr="00F257BB">
        <w:rPr>
          <w:rtl/>
        </w:rPr>
        <w:t xml:space="preserve">هنا وفي النمل </w:t>
      </w:r>
      <w:r w:rsidRPr="005D48FD">
        <w:rPr>
          <w:rStyle w:val="libFootnotenumChar"/>
          <w:rtl/>
        </w:rPr>
        <w:t>(1)</w:t>
      </w:r>
      <w:r w:rsidRPr="00F257BB">
        <w:rPr>
          <w:rtl/>
        </w:rPr>
        <w:t xml:space="preserve"> بالتخفيف. وإنّما علّق فعل التقدير</w:t>
      </w:r>
      <w:r>
        <w:rPr>
          <w:rtl/>
        </w:rPr>
        <w:t xml:space="preserve">، </w:t>
      </w:r>
      <w:r w:rsidRPr="00F257BB">
        <w:rPr>
          <w:rtl/>
        </w:rPr>
        <w:t>والتعليق من خواصّ أفعال القلوب</w:t>
      </w:r>
      <w:r>
        <w:rPr>
          <w:rtl/>
        </w:rPr>
        <w:t xml:space="preserve">، </w:t>
      </w:r>
      <w:r w:rsidRPr="00F257BB">
        <w:rPr>
          <w:rtl/>
        </w:rPr>
        <w:t>لتضمّنه معنى العلم</w:t>
      </w:r>
      <w:r>
        <w:rPr>
          <w:rtl/>
        </w:rPr>
        <w:t xml:space="preserve">، </w:t>
      </w:r>
      <w:r w:rsidRPr="00F257BB">
        <w:rPr>
          <w:rtl/>
        </w:rPr>
        <w:t>ولذلك فسّر العلماء تقدير الله أعمال العباد بالعلم.</w:t>
      </w:r>
    </w:p>
    <w:p w14:paraId="766EB343" w14:textId="77777777" w:rsidR="003A1D5F" w:rsidRPr="00F257BB" w:rsidRDefault="003A1D5F" w:rsidP="000E6E49">
      <w:pPr>
        <w:pStyle w:val="libNormal"/>
        <w:rPr>
          <w:rtl/>
        </w:rPr>
      </w:pPr>
      <w:r w:rsidRPr="00F257BB">
        <w:rPr>
          <w:rtl/>
        </w:rPr>
        <w:t>وفي المدارك</w:t>
      </w:r>
      <w:r>
        <w:rPr>
          <w:rtl/>
        </w:rPr>
        <w:t xml:space="preserve">: </w:t>
      </w:r>
      <w:r w:rsidRPr="00F257BB">
        <w:rPr>
          <w:rtl/>
        </w:rPr>
        <w:t>«لو لم تكن اللام في خبرها لوجب فتح «إنّ»</w:t>
      </w:r>
      <w:r>
        <w:rPr>
          <w:rtl/>
        </w:rPr>
        <w:t xml:space="preserve">، </w:t>
      </w:r>
      <w:r w:rsidRPr="00F257BB">
        <w:rPr>
          <w:rtl/>
        </w:rPr>
        <w:t xml:space="preserve">لأنّ «إنّ» مع اسمه وخبره مفعول </w:t>
      </w:r>
      <w:r w:rsidRPr="00AA0C1E">
        <w:rPr>
          <w:rStyle w:val="libAlaemChar"/>
          <w:rtl/>
        </w:rPr>
        <w:t>(</w:t>
      </w:r>
      <w:r w:rsidRPr="002F767C">
        <w:rPr>
          <w:rStyle w:val="libAieChar"/>
          <w:rtl/>
        </w:rPr>
        <w:t>قَدَّرْنا</w:t>
      </w:r>
      <w:r w:rsidRPr="00AA0C1E">
        <w:rPr>
          <w:rStyle w:val="libAlaemChar"/>
          <w:rtl/>
        </w:rPr>
        <w:t>)</w:t>
      </w:r>
      <w:r w:rsidRPr="00F257BB">
        <w:rPr>
          <w:rtl/>
        </w:rPr>
        <w:t xml:space="preserve"> </w:t>
      </w:r>
      <w:r w:rsidRPr="005D48FD">
        <w:rPr>
          <w:rStyle w:val="libFootnotenumChar"/>
          <w:rtl/>
        </w:rPr>
        <w:t>(2)</w:t>
      </w:r>
      <w:r>
        <w:rPr>
          <w:rtl/>
        </w:rPr>
        <w:t>.</w:t>
      </w:r>
    </w:p>
    <w:p w14:paraId="0FDFFCA5" w14:textId="77777777" w:rsidR="003A1D5F" w:rsidRPr="00F257BB" w:rsidRDefault="003A1D5F" w:rsidP="000E6E49">
      <w:pPr>
        <w:pStyle w:val="libNormal"/>
        <w:rPr>
          <w:rtl/>
        </w:rPr>
      </w:pPr>
      <w:r w:rsidRPr="00F257BB">
        <w:rPr>
          <w:rtl/>
        </w:rPr>
        <w:t>ويجوز أن يكون «قدّرنا» أجري مجرى «قلنا» لأنّ التقدير بمعنى القضاء</w:t>
      </w:r>
      <w:r>
        <w:rPr>
          <w:rtl/>
        </w:rPr>
        <w:t xml:space="preserve">، </w:t>
      </w:r>
      <w:r w:rsidRPr="00F257BB">
        <w:rPr>
          <w:rtl/>
        </w:rPr>
        <w:t>وهو بمعنى القول. وأصله جعل الشيء على مقدار غيره.</w:t>
      </w:r>
    </w:p>
    <w:p w14:paraId="1EEBEE55" w14:textId="77777777" w:rsidR="003A1D5F" w:rsidRPr="00F257BB" w:rsidRDefault="003A1D5F" w:rsidP="00D9332A">
      <w:pPr>
        <w:pStyle w:val="libLine"/>
        <w:rPr>
          <w:rtl/>
        </w:rPr>
      </w:pPr>
      <w:r w:rsidRPr="00F257BB">
        <w:rPr>
          <w:rtl/>
        </w:rPr>
        <w:t>__________________</w:t>
      </w:r>
    </w:p>
    <w:p w14:paraId="5C22E2AF" w14:textId="77777777" w:rsidR="003A1D5F" w:rsidRPr="00F257BB" w:rsidRDefault="003A1D5F" w:rsidP="000278F9">
      <w:pPr>
        <w:pStyle w:val="libFootnote0"/>
        <w:rPr>
          <w:rtl/>
        </w:rPr>
      </w:pPr>
      <w:r>
        <w:rPr>
          <w:rtl/>
        </w:rPr>
        <w:t>(</w:t>
      </w:r>
      <w:r w:rsidRPr="00F257BB">
        <w:rPr>
          <w:rtl/>
        </w:rPr>
        <w:t>1) النمل</w:t>
      </w:r>
      <w:r>
        <w:rPr>
          <w:rtl/>
        </w:rPr>
        <w:t xml:space="preserve">: </w:t>
      </w:r>
      <w:r w:rsidRPr="00F257BB">
        <w:rPr>
          <w:rtl/>
        </w:rPr>
        <w:t>57.</w:t>
      </w:r>
    </w:p>
    <w:p w14:paraId="415F2911" w14:textId="77777777" w:rsidR="003A1D5F" w:rsidRPr="00F257BB" w:rsidRDefault="003A1D5F" w:rsidP="000278F9">
      <w:pPr>
        <w:pStyle w:val="libFootnote0"/>
        <w:rPr>
          <w:rtl/>
        </w:rPr>
      </w:pPr>
      <w:r>
        <w:rPr>
          <w:rtl/>
        </w:rPr>
        <w:t>(</w:t>
      </w:r>
      <w:r w:rsidRPr="00F257BB">
        <w:rPr>
          <w:rtl/>
        </w:rPr>
        <w:t>2) مدارك التنزيل للنسفي المطبوع بهامش تفسير الخازن 3</w:t>
      </w:r>
      <w:r>
        <w:rPr>
          <w:rtl/>
        </w:rPr>
        <w:t xml:space="preserve">: </w:t>
      </w:r>
      <w:r w:rsidRPr="00F257BB">
        <w:rPr>
          <w:rtl/>
        </w:rPr>
        <w:t>99.</w:t>
      </w:r>
    </w:p>
    <w:p w14:paraId="7AB754AD" w14:textId="77777777" w:rsidR="003A1D5F" w:rsidRPr="00F257BB" w:rsidRDefault="003A1D5F" w:rsidP="000E6E49">
      <w:pPr>
        <w:pStyle w:val="libNormal"/>
        <w:rPr>
          <w:rtl/>
        </w:rPr>
      </w:pPr>
      <w:r>
        <w:rPr>
          <w:rtl/>
        </w:rPr>
        <w:br w:type="page"/>
      </w:r>
      <w:r w:rsidRPr="00F257BB">
        <w:rPr>
          <w:rtl/>
        </w:rPr>
        <w:lastRenderedPageBreak/>
        <w:t>وإسناد الملائكة التقدير إلى أنفسهم وهو فعل الله</w:t>
      </w:r>
      <w:r>
        <w:rPr>
          <w:rtl/>
        </w:rPr>
        <w:t xml:space="preserve">، </w:t>
      </w:r>
      <w:r w:rsidRPr="00F257BB">
        <w:rPr>
          <w:rtl/>
        </w:rPr>
        <w:t>ل</w:t>
      </w:r>
      <w:r>
        <w:rPr>
          <w:rFonts w:hint="cs"/>
          <w:rtl/>
        </w:rPr>
        <w:t>ـ</w:t>
      </w:r>
      <w:r w:rsidRPr="00F257BB">
        <w:rPr>
          <w:rtl/>
        </w:rPr>
        <w:t>ما لهم من القرب والاختصاص به</w:t>
      </w:r>
      <w:r>
        <w:rPr>
          <w:rtl/>
        </w:rPr>
        <w:t xml:space="preserve">، </w:t>
      </w:r>
      <w:r w:rsidRPr="00F257BB">
        <w:rPr>
          <w:rtl/>
        </w:rPr>
        <w:t>كما يقول خاصّة الملك</w:t>
      </w:r>
      <w:r>
        <w:rPr>
          <w:rtl/>
        </w:rPr>
        <w:t xml:space="preserve">: </w:t>
      </w:r>
      <w:r w:rsidRPr="00F257BB">
        <w:rPr>
          <w:rtl/>
        </w:rPr>
        <w:t>دبّرنا كذا وأمرنا بكذا</w:t>
      </w:r>
      <w:r>
        <w:rPr>
          <w:rtl/>
        </w:rPr>
        <w:t xml:space="preserve">، </w:t>
      </w:r>
      <w:r w:rsidRPr="00F257BB">
        <w:rPr>
          <w:rtl/>
        </w:rPr>
        <w:t>والمدبّر والآمر هو الملك لا هم</w:t>
      </w:r>
      <w:r>
        <w:rPr>
          <w:rtl/>
        </w:rPr>
        <w:t xml:space="preserve">، </w:t>
      </w:r>
      <w:r w:rsidRPr="00F257BB">
        <w:rPr>
          <w:rtl/>
        </w:rPr>
        <w:t>وإنّما يظهرون بذلك اختصاصهم وأنّهم لا يتميّزون عنه.</w:t>
      </w:r>
    </w:p>
    <w:p w14:paraId="66387971" w14:textId="77777777" w:rsidR="003A1D5F" w:rsidRPr="00F257BB" w:rsidRDefault="003A1D5F" w:rsidP="000E6E49">
      <w:pPr>
        <w:pStyle w:val="libNormal"/>
        <w:rPr>
          <w:rtl/>
        </w:rPr>
      </w:pPr>
      <w:r w:rsidRPr="00AA0C1E">
        <w:rPr>
          <w:rStyle w:val="libAlaemChar"/>
          <w:rtl/>
        </w:rPr>
        <w:t>(</w:t>
      </w:r>
      <w:r w:rsidRPr="002F767C">
        <w:rPr>
          <w:rStyle w:val="libAieChar"/>
          <w:rtl/>
        </w:rPr>
        <w:t>فَلَمَّا جاءَ آلَ لُوطٍ الْمُرْسَلُونَ (61) قالَ إِنَّكُمْ قَوْمٌ مُنْكَرُونَ (62) قالُوا بَلْ جِئْناكَ بِما كانُوا فِيهِ يَمْتَرُونَ (63) وَأَتَيْناكَ بِالْحَقِّ وَإِنَّا لَصادِقُونَ (64) فَأَسْرِ بِأَهْلِكَ بِقِطْعٍ مِنَ اللَّيْلِ وَاتَّبِعْ أَدْبارَهُمْ وَلا يَلْتَفِتْ مِنْكُمْ أَحَدٌ وَامْضُوا حَيْثُ تُؤْمَرُونَ (65) وَقَضَيْنا إِلَيْهِ ذلِكَ الْأَمْرَ أَنَّ دابِرَ هؤُلاءِ مَقْطُوعٌ مُصْبِحِينَ (66)</w:t>
      </w:r>
      <w:r w:rsidRPr="00AA0C1E">
        <w:rPr>
          <w:rStyle w:val="libAlaemChar"/>
          <w:rtl/>
        </w:rPr>
        <w:t>)</w:t>
      </w:r>
    </w:p>
    <w:p w14:paraId="1F97C2FD" w14:textId="77777777" w:rsidR="003A1D5F" w:rsidRPr="00F257BB" w:rsidRDefault="003A1D5F" w:rsidP="000E6E49">
      <w:pPr>
        <w:pStyle w:val="libNormal"/>
        <w:rPr>
          <w:rtl/>
        </w:rPr>
      </w:pPr>
      <w:r w:rsidRPr="00AA0C1E">
        <w:rPr>
          <w:rStyle w:val="libAlaemChar"/>
          <w:rtl/>
        </w:rPr>
        <w:t>(</w:t>
      </w:r>
      <w:r w:rsidRPr="002F767C">
        <w:rPr>
          <w:rStyle w:val="libAieChar"/>
          <w:rtl/>
        </w:rPr>
        <w:t>فَلَمَّا جاءَ آلَ لُوطٍ الْمُرْسَلُونَ قالَ إِنَّكُمْ قَوْمٌ مُنْكَرُونَ</w:t>
      </w:r>
      <w:r w:rsidRPr="00AA0C1E">
        <w:rPr>
          <w:rStyle w:val="libAlaemChar"/>
          <w:rtl/>
        </w:rPr>
        <w:t>)</w:t>
      </w:r>
      <w:r w:rsidRPr="00F257BB">
        <w:rPr>
          <w:rtl/>
        </w:rPr>
        <w:t xml:space="preserve"> غير معروفين</w:t>
      </w:r>
      <w:r>
        <w:rPr>
          <w:rtl/>
        </w:rPr>
        <w:t xml:space="preserve">، </w:t>
      </w:r>
      <w:r w:rsidRPr="00F257BB">
        <w:rPr>
          <w:rtl/>
        </w:rPr>
        <w:t>تنكركم نفسي وتنفر عنكم</w:t>
      </w:r>
      <w:r>
        <w:rPr>
          <w:rtl/>
        </w:rPr>
        <w:t xml:space="preserve">، </w:t>
      </w:r>
      <w:r w:rsidRPr="00F257BB">
        <w:rPr>
          <w:rtl/>
        </w:rPr>
        <w:t>مخافة أن تطرقوني بشرّ.</w:t>
      </w:r>
    </w:p>
    <w:p w14:paraId="1C201CB5" w14:textId="77777777" w:rsidR="003A1D5F" w:rsidRPr="00F257BB" w:rsidRDefault="003A1D5F" w:rsidP="000E6E49">
      <w:pPr>
        <w:pStyle w:val="libNormal"/>
        <w:rPr>
          <w:rtl/>
        </w:rPr>
      </w:pPr>
      <w:r w:rsidRPr="00AA0C1E">
        <w:rPr>
          <w:rStyle w:val="libAlaemChar"/>
          <w:rtl/>
        </w:rPr>
        <w:t>(</w:t>
      </w:r>
      <w:r w:rsidRPr="002F767C">
        <w:rPr>
          <w:rStyle w:val="libAieChar"/>
          <w:rtl/>
        </w:rPr>
        <w:t>قالُوا بَلْ جِئْناكَ بِما كانُوا فِيهِ يَمْتَرُونَ</w:t>
      </w:r>
      <w:r w:rsidRPr="00AA0C1E">
        <w:rPr>
          <w:rStyle w:val="libAlaemChar"/>
          <w:rtl/>
        </w:rPr>
        <w:t>)</w:t>
      </w:r>
      <w:r w:rsidRPr="00F257BB">
        <w:rPr>
          <w:rtl/>
        </w:rPr>
        <w:t xml:space="preserve"> أي</w:t>
      </w:r>
      <w:r>
        <w:rPr>
          <w:rtl/>
        </w:rPr>
        <w:t xml:space="preserve">: </w:t>
      </w:r>
      <w:r w:rsidRPr="00F257BB">
        <w:rPr>
          <w:rtl/>
        </w:rPr>
        <w:t>ما جئناك بما تنكرنا لأجله</w:t>
      </w:r>
      <w:r>
        <w:rPr>
          <w:rtl/>
        </w:rPr>
        <w:t xml:space="preserve">، </w:t>
      </w:r>
      <w:r w:rsidRPr="00F257BB">
        <w:rPr>
          <w:rtl/>
        </w:rPr>
        <w:t>بل جئناك بما يسرّك ويشفي لك من عدوّك</w:t>
      </w:r>
      <w:r>
        <w:rPr>
          <w:rtl/>
        </w:rPr>
        <w:t xml:space="preserve">، </w:t>
      </w:r>
      <w:r w:rsidRPr="00F257BB">
        <w:rPr>
          <w:rtl/>
        </w:rPr>
        <w:t>وهو العذاب الّذي توعّدتهم به</w:t>
      </w:r>
      <w:r>
        <w:rPr>
          <w:rtl/>
        </w:rPr>
        <w:t xml:space="preserve">، </w:t>
      </w:r>
      <w:r w:rsidRPr="00F257BB">
        <w:rPr>
          <w:rtl/>
        </w:rPr>
        <w:t>فيمترون فيه</w:t>
      </w:r>
      <w:r>
        <w:rPr>
          <w:rtl/>
        </w:rPr>
        <w:t xml:space="preserve">، </w:t>
      </w:r>
      <w:r w:rsidRPr="00F257BB">
        <w:rPr>
          <w:rtl/>
        </w:rPr>
        <w:t>أي</w:t>
      </w:r>
      <w:r>
        <w:rPr>
          <w:rtl/>
        </w:rPr>
        <w:t xml:space="preserve">: </w:t>
      </w:r>
      <w:r w:rsidRPr="00F257BB">
        <w:rPr>
          <w:rtl/>
        </w:rPr>
        <w:t>يشكّون.</w:t>
      </w:r>
    </w:p>
    <w:p w14:paraId="16FA1975" w14:textId="77777777" w:rsidR="003A1D5F" w:rsidRPr="00F257BB" w:rsidRDefault="003A1D5F" w:rsidP="000E6E49">
      <w:pPr>
        <w:pStyle w:val="libNormal"/>
        <w:rPr>
          <w:rtl/>
        </w:rPr>
      </w:pPr>
      <w:r w:rsidRPr="00AA0C1E">
        <w:rPr>
          <w:rStyle w:val="libAlaemChar"/>
          <w:rtl/>
        </w:rPr>
        <w:t>(</w:t>
      </w:r>
      <w:r w:rsidRPr="002F767C">
        <w:rPr>
          <w:rStyle w:val="libAieChar"/>
          <w:rtl/>
        </w:rPr>
        <w:t>وَأَتَيْناكَ بِالْحَقِ</w:t>
      </w:r>
      <w:r w:rsidRPr="00AA0C1E">
        <w:rPr>
          <w:rStyle w:val="libAlaemChar"/>
          <w:rtl/>
        </w:rPr>
        <w:t>)</w:t>
      </w:r>
      <w:r w:rsidRPr="00F257BB">
        <w:rPr>
          <w:rtl/>
        </w:rPr>
        <w:t xml:space="preserve"> باليقين من عذابهم </w:t>
      </w:r>
      <w:r w:rsidRPr="00AA0C1E">
        <w:rPr>
          <w:rStyle w:val="libAlaemChar"/>
          <w:rtl/>
        </w:rPr>
        <w:t>(</w:t>
      </w:r>
      <w:r w:rsidRPr="002F767C">
        <w:rPr>
          <w:rStyle w:val="libAieChar"/>
          <w:rtl/>
        </w:rPr>
        <w:t>وَإِنَّا لَصادِقُونَ</w:t>
      </w:r>
      <w:r w:rsidRPr="00AA0C1E">
        <w:rPr>
          <w:rStyle w:val="libAlaemChar"/>
          <w:rtl/>
        </w:rPr>
        <w:t>)</w:t>
      </w:r>
      <w:r w:rsidRPr="00F257BB">
        <w:rPr>
          <w:rtl/>
        </w:rPr>
        <w:t xml:space="preserve"> فيما أخبرناك به من نزول العذاب عليهم.</w:t>
      </w:r>
    </w:p>
    <w:p w14:paraId="13AF5ED8" w14:textId="77777777" w:rsidR="003A1D5F" w:rsidRPr="00F257BB" w:rsidRDefault="003A1D5F" w:rsidP="000E6E49">
      <w:pPr>
        <w:pStyle w:val="libNormal"/>
        <w:rPr>
          <w:rtl/>
        </w:rPr>
      </w:pPr>
      <w:r w:rsidRPr="00AA0C1E">
        <w:rPr>
          <w:rStyle w:val="libAlaemChar"/>
          <w:rtl/>
        </w:rPr>
        <w:t>(</w:t>
      </w:r>
      <w:r w:rsidRPr="002F767C">
        <w:rPr>
          <w:rStyle w:val="libAieChar"/>
          <w:rtl/>
        </w:rPr>
        <w:t>فَأَسْرِ بِأَهْلِكَ</w:t>
      </w:r>
      <w:r w:rsidRPr="00AA0C1E">
        <w:rPr>
          <w:rStyle w:val="libAlaemChar"/>
          <w:rtl/>
        </w:rPr>
        <w:t>)</w:t>
      </w:r>
      <w:r w:rsidRPr="00F257BB">
        <w:rPr>
          <w:rtl/>
        </w:rPr>
        <w:t xml:space="preserve"> فاذهب بهم في الليل. وقرأ الحجازيّان بوصل الهمزة</w:t>
      </w:r>
      <w:r>
        <w:rPr>
          <w:rtl/>
        </w:rPr>
        <w:t xml:space="preserve">، </w:t>
      </w:r>
      <w:r w:rsidRPr="00F257BB">
        <w:rPr>
          <w:rtl/>
        </w:rPr>
        <w:t xml:space="preserve">من السّرى. وهما بمعنى. </w:t>
      </w:r>
      <w:r w:rsidRPr="00AA0C1E">
        <w:rPr>
          <w:rStyle w:val="libAlaemChar"/>
          <w:rtl/>
        </w:rPr>
        <w:t>(</w:t>
      </w:r>
      <w:r w:rsidRPr="002F767C">
        <w:rPr>
          <w:rStyle w:val="libAieChar"/>
          <w:rtl/>
        </w:rPr>
        <w:t>بِقِطْعٍ مِنَ اللَّيْلِ</w:t>
      </w:r>
      <w:r w:rsidRPr="00AA0C1E">
        <w:rPr>
          <w:rStyle w:val="libAlaemChar"/>
          <w:rtl/>
        </w:rPr>
        <w:t>)</w:t>
      </w:r>
      <w:r w:rsidRPr="00F257BB">
        <w:rPr>
          <w:rtl/>
        </w:rPr>
        <w:t xml:space="preserve"> في طائفة من الليل بعد ما يمضي أكثره </w:t>
      </w:r>
      <w:r w:rsidRPr="00AA0C1E">
        <w:rPr>
          <w:rStyle w:val="libAlaemChar"/>
          <w:rtl/>
        </w:rPr>
        <w:t>(</w:t>
      </w:r>
      <w:r w:rsidRPr="002F767C">
        <w:rPr>
          <w:rStyle w:val="libAieChar"/>
          <w:rtl/>
        </w:rPr>
        <w:t>وَاتَّبِعْ أَدْبارَهُمْ</w:t>
      </w:r>
      <w:r w:rsidRPr="00AA0C1E">
        <w:rPr>
          <w:rStyle w:val="libAlaemChar"/>
          <w:rtl/>
        </w:rPr>
        <w:t>)</w:t>
      </w:r>
      <w:r w:rsidRPr="00F257BB">
        <w:rPr>
          <w:rtl/>
        </w:rPr>
        <w:t xml:space="preserve"> اقتف آثارهم</w:t>
      </w:r>
      <w:r>
        <w:rPr>
          <w:rtl/>
        </w:rPr>
        <w:t xml:space="preserve">، </w:t>
      </w:r>
      <w:r w:rsidRPr="00F257BB">
        <w:rPr>
          <w:rtl/>
        </w:rPr>
        <w:t>وكن وراءهم تسرع بهم</w:t>
      </w:r>
      <w:r>
        <w:rPr>
          <w:rtl/>
        </w:rPr>
        <w:t xml:space="preserve">، </w:t>
      </w:r>
      <w:r w:rsidRPr="00F257BB">
        <w:rPr>
          <w:rtl/>
        </w:rPr>
        <w:t>وتطّلع على حالهم</w:t>
      </w:r>
      <w:r>
        <w:rPr>
          <w:rtl/>
        </w:rPr>
        <w:t xml:space="preserve">، </w:t>
      </w:r>
      <w:r w:rsidRPr="00F257BB">
        <w:rPr>
          <w:rtl/>
        </w:rPr>
        <w:t>لئلّا يتخلّف أحد منهم.</w:t>
      </w:r>
    </w:p>
    <w:p w14:paraId="49D646EE"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وَلا يَلْتَفِتْ مِنْكُمْ أَحَدٌ</w:t>
      </w:r>
      <w:r w:rsidRPr="00AA0C1E">
        <w:rPr>
          <w:rStyle w:val="libAlaemChar"/>
          <w:rtl/>
        </w:rPr>
        <w:t>)</w:t>
      </w:r>
      <w:r w:rsidRPr="00F257BB">
        <w:rPr>
          <w:rtl/>
        </w:rPr>
        <w:t xml:space="preserve"> لا ينظر ما وراءه</w:t>
      </w:r>
      <w:r>
        <w:rPr>
          <w:rtl/>
        </w:rPr>
        <w:t xml:space="preserve">، </w:t>
      </w:r>
      <w:r w:rsidRPr="00F257BB">
        <w:rPr>
          <w:rtl/>
        </w:rPr>
        <w:t>فيرى من الهول ما لا يطيقه</w:t>
      </w:r>
      <w:r>
        <w:rPr>
          <w:rtl/>
        </w:rPr>
        <w:t xml:space="preserve">، </w:t>
      </w:r>
      <w:r w:rsidRPr="00F257BB">
        <w:rPr>
          <w:rtl/>
        </w:rPr>
        <w:t>أو فيصيبه ما أصابهم. أو ولا ينصرف أحدكم ولا يتخلّف</w:t>
      </w:r>
      <w:r>
        <w:rPr>
          <w:rtl/>
        </w:rPr>
        <w:t xml:space="preserve">، </w:t>
      </w:r>
      <w:r w:rsidRPr="00F257BB">
        <w:rPr>
          <w:rtl/>
        </w:rPr>
        <w:t>فيصيبه العذاب. وقيل</w:t>
      </w:r>
      <w:r>
        <w:rPr>
          <w:rtl/>
        </w:rPr>
        <w:t xml:space="preserve">: </w:t>
      </w:r>
      <w:r w:rsidRPr="00F257BB">
        <w:rPr>
          <w:rtl/>
        </w:rPr>
        <w:t>نهوا عن الالتفات ليوطّنوا نفوسهم على المهاجرة</w:t>
      </w:r>
      <w:r>
        <w:rPr>
          <w:rtl/>
        </w:rPr>
        <w:t xml:space="preserve">، </w:t>
      </w:r>
      <w:r w:rsidRPr="00F257BB">
        <w:rPr>
          <w:rtl/>
        </w:rPr>
        <w:t>ولا يشتغل بمن خلفهم قلوبهم</w:t>
      </w:r>
      <w:r>
        <w:rPr>
          <w:rtl/>
        </w:rPr>
        <w:t xml:space="preserve">، </w:t>
      </w:r>
      <w:r w:rsidRPr="00F257BB">
        <w:rPr>
          <w:rtl/>
        </w:rPr>
        <w:t>ولا يتحسّروا على مفارقة أوطانهم ومن به.</w:t>
      </w:r>
    </w:p>
    <w:p w14:paraId="3C6BF6B9" w14:textId="77777777" w:rsidR="003A1D5F" w:rsidRPr="00F257BB" w:rsidRDefault="003A1D5F" w:rsidP="000E6E49">
      <w:pPr>
        <w:pStyle w:val="libNormal"/>
        <w:rPr>
          <w:rtl/>
        </w:rPr>
      </w:pPr>
      <w:r w:rsidRPr="00AA0C1E">
        <w:rPr>
          <w:rStyle w:val="libAlaemChar"/>
          <w:rtl/>
        </w:rPr>
        <w:t>(</w:t>
      </w:r>
      <w:r w:rsidRPr="002F767C">
        <w:rPr>
          <w:rStyle w:val="libAieChar"/>
          <w:rtl/>
        </w:rPr>
        <w:t>وَامْضُوا حَيْثُ تُؤْمَرُونَ</w:t>
      </w:r>
      <w:r w:rsidRPr="00AA0C1E">
        <w:rPr>
          <w:rStyle w:val="libAlaemChar"/>
          <w:rtl/>
        </w:rPr>
        <w:t>)</w:t>
      </w:r>
      <w:r w:rsidRPr="00F257BB">
        <w:rPr>
          <w:rtl/>
        </w:rPr>
        <w:t xml:space="preserve"> اذهبوا إلى الموضع الّذي أمرتم بالذهاب إليه</w:t>
      </w:r>
      <w:r>
        <w:rPr>
          <w:rtl/>
        </w:rPr>
        <w:t xml:space="preserve">، </w:t>
      </w:r>
      <w:r w:rsidRPr="00F257BB">
        <w:rPr>
          <w:rtl/>
        </w:rPr>
        <w:t>وهو الشام أو مصر. وعدّي «امضوا» إلى «حيث» كما يعدّى إلى الظرف المبهم</w:t>
      </w:r>
      <w:r>
        <w:rPr>
          <w:rtl/>
        </w:rPr>
        <w:t xml:space="preserve">، </w:t>
      </w:r>
      <w:r w:rsidRPr="00F257BB">
        <w:rPr>
          <w:rtl/>
        </w:rPr>
        <w:t xml:space="preserve">لأنّ «حيث» مبهم في الأمكنة. وكذلك الضمير </w:t>
      </w:r>
      <w:r w:rsidRPr="005D48FD">
        <w:rPr>
          <w:rStyle w:val="libFootnotenumChar"/>
          <w:rtl/>
        </w:rPr>
        <w:t>(1)</w:t>
      </w:r>
      <w:r w:rsidRPr="00F257BB">
        <w:rPr>
          <w:rtl/>
        </w:rPr>
        <w:t xml:space="preserve"> في «تؤمرون»</w:t>
      </w:r>
      <w:r>
        <w:rPr>
          <w:rtl/>
        </w:rPr>
        <w:t>.</w:t>
      </w:r>
    </w:p>
    <w:p w14:paraId="14E4DE04" w14:textId="77777777" w:rsidR="003A1D5F" w:rsidRPr="00F257BB" w:rsidRDefault="003A1D5F" w:rsidP="000E6E49">
      <w:pPr>
        <w:pStyle w:val="libNormal"/>
        <w:rPr>
          <w:rtl/>
        </w:rPr>
      </w:pPr>
      <w:r w:rsidRPr="00AA0C1E">
        <w:rPr>
          <w:rStyle w:val="libAlaemChar"/>
          <w:rtl/>
        </w:rPr>
        <w:t>(</w:t>
      </w:r>
      <w:r w:rsidRPr="002F767C">
        <w:rPr>
          <w:rStyle w:val="libAieChar"/>
          <w:rtl/>
        </w:rPr>
        <w:t>وَقَضَيْنا إِلَيْهِ</w:t>
      </w:r>
      <w:r w:rsidRPr="00AA0C1E">
        <w:rPr>
          <w:rStyle w:val="libAlaemChar"/>
          <w:rtl/>
        </w:rPr>
        <w:t>)</w:t>
      </w:r>
      <w:r w:rsidRPr="00F257BB">
        <w:rPr>
          <w:rtl/>
        </w:rPr>
        <w:t xml:space="preserve"> أوحينا إليه مقضيّا مبتوتا</w:t>
      </w:r>
      <w:r>
        <w:rPr>
          <w:rtl/>
        </w:rPr>
        <w:t xml:space="preserve">، </w:t>
      </w:r>
      <w:r w:rsidRPr="00F257BB">
        <w:rPr>
          <w:rtl/>
        </w:rPr>
        <w:t>ولذلك عدّي</w:t>
      </w:r>
      <w:r>
        <w:rPr>
          <w:rtl/>
        </w:rPr>
        <w:t xml:space="preserve"> بـ </w:t>
      </w:r>
      <w:r w:rsidRPr="00F257BB">
        <w:rPr>
          <w:rtl/>
        </w:rPr>
        <w:t xml:space="preserve">«إلى» </w:t>
      </w:r>
      <w:r w:rsidRPr="00AA0C1E">
        <w:rPr>
          <w:rStyle w:val="libAlaemChar"/>
          <w:rtl/>
        </w:rPr>
        <w:t>(</w:t>
      </w:r>
      <w:r w:rsidRPr="002F767C">
        <w:rPr>
          <w:rStyle w:val="libAieChar"/>
          <w:rtl/>
        </w:rPr>
        <w:t>ذلِكَ الْأَمْرَ</w:t>
      </w:r>
      <w:r w:rsidRPr="00AA0C1E">
        <w:rPr>
          <w:rStyle w:val="libAlaemChar"/>
          <w:rtl/>
        </w:rPr>
        <w:t>)</w:t>
      </w:r>
      <w:r w:rsidRPr="00F257BB">
        <w:rPr>
          <w:rtl/>
        </w:rPr>
        <w:t xml:space="preserve"> مبهم يفسّره </w:t>
      </w:r>
      <w:r w:rsidRPr="00AA0C1E">
        <w:rPr>
          <w:rStyle w:val="libAlaemChar"/>
          <w:rtl/>
        </w:rPr>
        <w:t>(</w:t>
      </w:r>
      <w:r w:rsidRPr="002F767C">
        <w:rPr>
          <w:rStyle w:val="libAieChar"/>
          <w:rtl/>
        </w:rPr>
        <w:t>أَنَّ دابِرَ هؤُلاءِ مَقْطُوعٌ</w:t>
      </w:r>
      <w:r w:rsidRPr="00AA0C1E">
        <w:rPr>
          <w:rStyle w:val="libAlaemChar"/>
          <w:rtl/>
        </w:rPr>
        <w:t>)</w:t>
      </w:r>
      <w:r w:rsidRPr="00F257BB">
        <w:rPr>
          <w:rtl/>
        </w:rPr>
        <w:t xml:space="preserve"> ومحلّه النصب على البدل منه. وفي ذلك تفخيم للأمر وتعظيم له. ودابر الشيء آخره. والمعنى</w:t>
      </w:r>
      <w:r>
        <w:rPr>
          <w:rtl/>
        </w:rPr>
        <w:t xml:space="preserve">: </w:t>
      </w:r>
      <w:r w:rsidRPr="00F257BB">
        <w:rPr>
          <w:rtl/>
        </w:rPr>
        <w:t xml:space="preserve">يستأصلون عن آخرهم حتّى لا يبقى منهم أحد. </w:t>
      </w:r>
      <w:r w:rsidRPr="00AA0C1E">
        <w:rPr>
          <w:rStyle w:val="libAlaemChar"/>
          <w:rtl/>
        </w:rPr>
        <w:t>(</w:t>
      </w:r>
      <w:r w:rsidRPr="002F767C">
        <w:rPr>
          <w:rStyle w:val="libAieChar"/>
          <w:rtl/>
        </w:rPr>
        <w:t>مُصْبِحِينَ</w:t>
      </w:r>
      <w:r w:rsidRPr="00AA0C1E">
        <w:rPr>
          <w:rStyle w:val="libAlaemChar"/>
          <w:rtl/>
        </w:rPr>
        <w:t>)</w:t>
      </w:r>
      <w:r w:rsidRPr="00F257BB">
        <w:rPr>
          <w:rtl/>
        </w:rPr>
        <w:t xml:space="preserve"> داخلين في الصبح. وهو حال من «هؤلاء»</w:t>
      </w:r>
      <w:r>
        <w:rPr>
          <w:rtl/>
        </w:rPr>
        <w:t xml:space="preserve">، </w:t>
      </w:r>
      <w:r w:rsidRPr="00F257BB">
        <w:rPr>
          <w:rtl/>
        </w:rPr>
        <w:t>أو من الضمير في «مقطوع»</w:t>
      </w:r>
      <w:r>
        <w:rPr>
          <w:rtl/>
        </w:rPr>
        <w:t>.</w:t>
      </w:r>
      <w:r w:rsidRPr="00F257BB">
        <w:rPr>
          <w:rtl/>
        </w:rPr>
        <w:t xml:space="preserve"> وجمعه للحمل على المعنى</w:t>
      </w:r>
      <w:r>
        <w:rPr>
          <w:rtl/>
        </w:rPr>
        <w:t xml:space="preserve">، </w:t>
      </w:r>
      <w:r w:rsidRPr="00F257BB">
        <w:rPr>
          <w:rtl/>
        </w:rPr>
        <w:t>فإنّ دابر هؤلاء في معنى مدبري هؤلاء.</w:t>
      </w:r>
    </w:p>
    <w:p w14:paraId="2B260BE2" w14:textId="77777777" w:rsidR="003A1D5F" w:rsidRPr="00F257BB" w:rsidRDefault="003A1D5F" w:rsidP="000E6E49">
      <w:pPr>
        <w:pStyle w:val="libNormal"/>
        <w:rPr>
          <w:rtl/>
        </w:rPr>
      </w:pPr>
      <w:r w:rsidRPr="00AA0C1E">
        <w:rPr>
          <w:rStyle w:val="libAlaemChar"/>
          <w:rtl/>
        </w:rPr>
        <w:t>(</w:t>
      </w:r>
      <w:r w:rsidRPr="002F767C">
        <w:rPr>
          <w:rStyle w:val="libAieChar"/>
          <w:rtl/>
        </w:rPr>
        <w:t>وَجاءَ أَهْلُ الْمَدِينَةِ يَسْتَبْشِرُونَ (67) قالَ إِنَّ هؤُلاءِ ضَيْفِي فَلا تَفْضَحُونِ (68) وَاتَّقُوا اللهَ وَلا تُخْزُونِ (69) قالُوا أَوَلَمْ نَنْهَكَ عَنِ الْعالَمِينَ (70) قالَ هؤُلاءِ بَناتِي إِنْ كُنْتُمْ فاعِلِينَ (71) لَعَمْرُكَ إِنَّهُمْ لَفِي سَكْرَتِهِمْ يَعْمَهُونَ (72)</w:t>
      </w:r>
      <w:r w:rsidRPr="00AA0C1E">
        <w:rPr>
          <w:rStyle w:val="libAlaemChar"/>
          <w:rtl/>
        </w:rPr>
        <w:t>)</w:t>
      </w:r>
    </w:p>
    <w:p w14:paraId="6DA29B11" w14:textId="77777777" w:rsidR="003A1D5F" w:rsidRPr="00F257BB" w:rsidRDefault="003A1D5F" w:rsidP="000E6E49">
      <w:pPr>
        <w:pStyle w:val="libNormal"/>
        <w:rPr>
          <w:rtl/>
        </w:rPr>
      </w:pPr>
      <w:r w:rsidRPr="00AA0C1E">
        <w:rPr>
          <w:rStyle w:val="libAlaemChar"/>
          <w:rtl/>
        </w:rPr>
        <w:t>(</w:t>
      </w:r>
      <w:r w:rsidRPr="002F767C">
        <w:rPr>
          <w:rStyle w:val="libAieChar"/>
          <w:rtl/>
        </w:rPr>
        <w:t>وَجاءَ أَهْلُ الْمَدِينَةِ</w:t>
      </w:r>
      <w:r w:rsidRPr="00AA0C1E">
        <w:rPr>
          <w:rStyle w:val="libAlaemChar"/>
          <w:rtl/>
        </w:rPr>
        <w:t>)</w:t>
      </w:r>
      <w:r w:rsidRPr="00F257BB">
        <w:rPr>
          <w:rtl/>
        </w:rPr>
        <w:t xml:space="preserve"> وهي قرية سدوم </w:t>
      </w:r>
      <w:r w:rsidRPr="00AA0C1E">
        <w:rPr>
          <w:rStyle w:val="libAlaemChar"/>
          <w:rtl/>
        </w:rPr>
        <w:t>(</w:t>
      </w:r>
      <w:r w:rsidRPr="002F767C">
        <w:rPr>
          <w:rStyle w:val="libAieChar"/>
          <w:rtl/>
        </w:rPr>
        <w:t>يَسْتَبْشِرُونَ</w:t>
      </w:r>
      <w:r w:rsidRPr="00AA0C1E">
        <w:rPr>
          <w:rStyle w:val="libAlaemChar"/>
          <w:rtl/>
        </w:rPr>
        <w:t>)</w:t>
      </w:r>
      <w:r w:rsidRPr="00F257BB">
        <w:rPr>
          <w:rtl/>
        </w:rPr>
        <w:t xml:space="preserve"> يبشّر بعضهم بعضا</w:t>
      </w:r>
    </w:p>
    <w:p w14:paraId="1223BD56" w14:textId="77777777" w:rsidR="003A1D5F" w:rsidRPr="00F257BB" w:rsidRDefault="003A1D5F" w:rsidP="00D9332A">
      <w:pPr>
        <w:pStyle w:val="libLine"/>
        <w:rPr>
          <w:rtl/>
        </w:rPr>
      </w:pPr>
      <w:r w:rsidRPr="00F257BB">
        <w:rPr>
          <w:rtl/>
        </w:rPr>
        <w:t>__________________</w:t>
      </w:r>
    </w:p>
    <w:p w14:paraId="00233DED"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الضمير المحذوف في</w:t>
      </w:r>
      <w:r>
        <w:rPr>
          <w:rtl/>
        </w:rPr>
        <w:t xml:space="preserve">: </w:t>
      </w:r>
      <w:r w:rsidRPr="00F257BB">
        <w:rPr>
          <w:rtl/>
        </w:rPr>
        <w:t>تؤمرونه.</w:t>
      </w:r>
    </w:p>
    <w:p w14:paraId="630B4A9E" w14:textId="77777777" w:rsidR="003A1D5F" w:rsidRPr="00F257BB" w:rsidRDefault="003A1D5F" w:rsidP="002F767C">
      <w:pPr>
        <w:pStyle w:val="libNormal0"/>
        <w:rPr>
          <w:rtl/>
        </w:rPr>
      </w:pPr>
      <w:r>
        <w:rPr>
          <w:rtl/>
        </w:rPr>
        <w:br w:type="page"/>
      </w:r>
      <w:r w:rsidRPr="00F257BB">
        <w:rPr>
          <w:rtl/>
        </w:rPr>
        <w:lastRenderedPageBreak/>
        <w:t>بنزول من هو في صورة أضياف لوط</w:t>
      </w:r>
      <w:r>
        <w:rPr>
          <w:rtl/>
        </w:rPr>
        <w:t xml:space="preserve">، </w:t>
      </w:r>
      <w:r w:rsidRPr="00F257BB">
        <w:rPr>
          <w:rtl/>
        </w:rPr>
        <w:t>طمعا فيهم.</w:t>
      </w:r>
    </w:p>
    <w:p w14:paraId="433A7EF8" w14:textId="77777777" w:rsidR="003A1D5F" w:rsidRPr="00F257BB" w:rsidRDefault="003A1D5F" w:rsidP="000E6E49">
      <w:pPr>
        <w:pStyle w:val="libNormal"/>
        <w:rPr>
          <w:rtl/>
        </w:rPr>
      </w:pPr>
      <w:r w:rsidRPr="00AA0C1E">
        <w:rPr>
          <w:rStyle w:val="libAlaemChar"/>
          <w:rtl/>
        </w:rPr>
        <w:t>(</w:t>
      </w:r>
      <w:r w:rsidRPr="002F767C">
        <w:rPr>
          <w:rStyle w:val="libAieChar"/>
          <w:rtl/>
        </w:rPr>
        <w:t>قالَ إِنَّ هؤُلاءِ ضَيْفِي فَلا تَفْضَحُونِ</w:t>
      </w:r>
      <w:r w:rsidRPr="00AA0C1E">
        <w:rPr>
          <w:rStyle w:val="libAlaemChar"/>
          <w:rtl/>
        </w:rPr>
        <w:t>)</w:t>
      </w:r>
      <w:r w:rsidRPr="00F257BB">
        <w:rPr>
          <w:rtl/>
        </w:rPr>
        <w:t xml:space="preserve"> بفضيحة ضيفي</w:t>
      </w:r>
      <w:r>
        <w:rPr>
          <w:rtl/>
        </w:rPr>
        <w:t xml:space="preserve">، </w:t>
      </w:r>
      <w:r w:rsidRPr="00F257BB">
        <w:rPr>
          <w:rtl/>
        </w:rPr>
        <w:t>فإنّ من اسيء إلى ضيفه فقد أسيء إليه.</w:t>
      </w:r>
    </w:p>
    <w:p w14:paraId="3625C3B7" w14:textId="77777777" w:rsidR="003A1D5F" w:rsidRPr="00F257BB" w:rsidRDefault="003A1D5F" w:rsidP="000E6E49">
      <w:pPr>
        <w:pStyle w:val="libNormal"/>
        <w:rPr>
          <w:rtl/>
        </w:rPr>
      </w:pPr>
      <w:r w:rsidRPr="00AA0C1E">
        <w:rPr>
          <w:rStyle w:val="libAlaemChar"/>
          <w:rtl/>
        </w:rPr>
        <w:t>(</w:t>
      </w:r>
      <w:r w:rsidRPr="002F767C">
        <w:rPr>
          <w:rStyle w:val="libAieChar"/>
          <w:rtl/>
        </w:rPr>
        <w:t>وَاتَّقُوا اللهَ</w:t>
      </w:r>
      <w:r w:rsidRPr="00AA0C1E">
        <w:rPr>
          <w:rStyle w:val="libAlaemChar"/>
          <w:rtl/>
        </w:rPr>
        <w:t>)</w:t>
      </w:r>
      <w:r w:rsidRPr="00F257BB">
        <w:rPr>
          <w:rtl/>
        </w:rPr>
        <w:t xml:space="preserve"> في ركوب الفاحشة </w:t>
      </w:r>
      <w:r w:rsidRPr="00AA0C1E">
        <w:rPr>
          <w:rStyle w:val="libAlaemChar"/>
          <w:rtl/>
        </w:rPr>
        <w:t>(</w:t>
      </w:r>
      <w:r w:rsidRPr="002F767C">
        <w:rPr>
          <w:rStyle w:val="libAieChar"/>
          <w:rtl/>
        </w:rPr>
        <w:t>وَلا تُخْزُونِ</w:t>
      </w:r>
      <w:r w:rsidRPr="00AA0C1E">
        <w:rPr>
          <w:rStyle w:val="libAlaemChar"/>
          <w:rtl/>
        </w:rPr>
        <w:t>)</w:t>
      </w:r>
      <w:r w:rsidRPr="00F257BB">
        <w:rPr>
          <w:rtl/>
        </w:rPr>
        <w:t xml:space="preserve"> ولا تذلّوني بإذلال ضيفي</w:t>
      </w:r>
      <w:r>
        <w:rPr>
          <w:rtl/>
        </w:rPr>
        <w:t xml:space="preserve">، </w:t>
      </w:r>
      <w:r w:rsidRPr="00F257BB">
        <w:rPr>
          <w:rtl/>
        </w:rPr>
        <w:t>من الخزي وهو الهوان. أو لا تخجلوني فيهم</w:t>
      </w:r>
      <w:r>
        <w:rPr>
          <w:rtl/>
        </w:rPr>
        <w:t xml:space="preserve">، </w:t>
      </w:r>
      <w:r w:rsidRPr="00F257BB">
        <w:rPr>
          <w:rtl/>
        </w:rPr>
        <w:t>من الخزاية وهو الحياء.</w:t>
      </w:r>
    </w:p>
    <w:p w14:paraId="61D2123A" w14:textId="77777777" w:rsidR="003A1D5F" w:rsidRPr="00F257BB" w:rsidRDefault="003A1D5F" w:rsidP="000E6E49">
      <w:pPr>
        <w:pStyle w:val="libNormal"/>
        <w:rPr>
          <w:rtl/>
        </w:rPr>
      </w:pPr>
      <w:r w:rsidRPr="00AA0C1E">
        <w:rPr>
          <w:rStyle w:val="libAlaemChar"/>
          <w:rtl/>
        </w:rPr>
        <w:t>(</w:t>
      </w:r>
      <w:r w:rsidRPr="002F767C">
        <w:rPr>
          <w:rStyle w:val="libAieChar"/>
          <w:rtl/>
        </w:rPr>
        <w:t>قالُوا أَوَلَمْ نَنْهَكَ عَنِ الْعالَمِينَ</w:t>
      </w:r>
      <w:r w:rsidRPr="00AA0C1E">
        <w:rPr>
          <w:rStyle w:val="libAlaemChar"/>
          <w:rtl/>
        </w:rPr>
        <w:t>)</w:t>
      </w:r>
      <w:r w:rsidRPr="00F257BB">
        <w:rPr>
          <w:rtl/>
        </w:rPr>
        <w:t xml:space="preserve"> عن أن تجير منهم أحدا</w:t>
      </w:r>
      <w:r>
        <w:rPr>
          <w:rtl/>
        </w:rPr>
        <w:t xml:space="preserve">، </w:t>
      </w:r>
      <w:r w:rsidRPr="00F257BB">
        <w:rPr>
          <w:rtl/>
        </w:rPr>
        <w:t>أو تضيفه</w:t>
      </w:r>
      <w:r>
        <w:rPr>
          <w:rtl/>
        </w:rPr>
        <w:t xml:space="preserve">، </w:t>
      </w:r>
      <w:r w:rsidRPr="00F257BB">
        <w:rPr>
          <w:rtl/>
        </w:rPr>
        <w:t>أو تمنع بيننا وبينهم</w:t>
      </w:r>
      <w:r>
        <w:rPr>
          <w:rtl/>
        </w:rPr>
        <w:t xml:space="preserve">، </w:t>
      </w:r>
      <w:r w:rsidRPr="00F257BB">
        <w:rPr>
          <w:rtl/>
        </w:rPr>
        <w:t>فإنّهم كانوا يتعرّضون لكلّ أحد</w:t>
      </w:r>
      <w:r>
        <w:rPr>
          <w:rtl/>
        </w:rPr>
        <w:t xml:space="preserve">، </w:t>
      </w:r>
      <w:r w:rsidRPr="00F257BB">
        <w:rPr>
          <w:rtl/>
        </w:rPr>
        <w:t>وكان لوط يمنعهم عنه بقدر وسعه</w:t>
      </w:r>
      <w:r>
        <w:rPr>
          <w:rtl/>
        </w:rPr>
        <w:t xml:space="preserve">، </w:t>
      </w:r>
      <w:r w:rsidRPr="00F257BB">
        <w:rPr>
          <w:rtl/>
        </w:rPr>
        <w:t>أو عن ضيافة الناس وإنزالهم.</w:t>
      </w:r>
    </w:p>
    <w:p w14:paraId="5312379A" w14:textId="77777777" w:rsidR="003A1D5F" w:rsidRPr="00F257BB" w:rsidRDefault="003A1D5F" w:rsidP="000E6E49">
      <w:pPr>
        <w:pStyle w:val="libNormal"/>
        <w:rPr>
          <w:rtl/>
        </w:rPr>
      </w:pPr>
      <w:r w:rsidRPr="00AA0C1E">
        <w:rPr>
          <w:rStyle w:val="libAlaemChar"/>
          <w:rtl/>
        </w:rPr>
        <w:t>(</w:t>
      </w:r>
      <w:r w:rsidRPr="002F767C">
        <w:rPr>
          <w:rStyle w:val="libAieChar"/>
          <w:rtl/>
        </w:rPr>
        <w:t>قالَ هؤُلاءِ بَناتِي</w:t>
      </w:r>
      <w:r w:rsidRPr="00AA0C1E">
        <w:rPr>
          <w:rStyle w:val="libAlaemChar"/>
          <w:rtl/>
        </w:rPr>
        <w:t>)</w:t>
      </w:r>
      <w:r w:rsidRPr="00F257BB">
        <w:rPr>
          <w:rtl/>
        </w:rPr>
        <w:t xml:space="preserve"> فانكحوهنّ</w:t>
      </w:r>
      <w:r>
        <w:rPr>
          <w:rtl/>
        </w:rPr>
        <w:t xml:space="preserve">، </w:t>
      </w:r>
      <w:r w:rsidRPr="00F257BB">
        <w:rPr>
          <w:rtl/>
        </w:rPr>
        <w:t>فلا تتعرّضوا لهم</w:t>
      </w:r>
      <w:r>
        <w:rPr>
          <w:rtl/>
        </w:rPr>
        <w:t xml:space="preserve">، </w:t>
      </w:r>
      <w:r w:rsidRPr="00F257BB">
        <w:rPr>
          <w:rtl/>
        </w:rPr>
        <w:t>يعني</w:t>
      </w:r>
      <w:r>
        <w:rPr>
          <w:rtl/>
        </w:rPr>
        <w:t xml:space="preserve">: </w:t>
      </w:r>
      <w:r w:rsidRPr="00F257BB">
        <w:rPr>
          <w:rtl/>
        </w:rPr>
        <w:t>نساء القوم</w:t>
      </w:r>
      <w:r>
        <w:rPr>
          <w:rtl/>
        </w:rPr>
        <w:t xml:space="preserve">، </w:t>
      </w:r>
      <w:r w:rsidRPr="00F257BB">
        <w:rPr>
          <w:rtl/>
        </w:rPr>
        <w:t xml:space="preserve">فإنّ نبيّ كلّ أمّة بمنزلة أبيهم. وفيه وجوه ذكرت في سورة هود </w:t>
      </w:r>
      <w:r w:rsidRPr="005D48FD">
        <w:rPr>
          <w:rStyle w:val="libFootnotenumChar"/>
          <w:rtl/>
        </w:rPr>
        <w:t>(1)</w:t>
      </w:r>
      <w:r>
        <w:rPr>
          <w:rtl/>
        </w:rPr>
        <w:t>.</w:t>
      </w:r>
      <w:r w:rsidRPr="00F257BB">
        <w:rPr>
          <w:rtl/>
        </w:rPr>
        <w:t xml:space="preserve"> </w:t>
      </w:r>
      <w:r w:rsidRPr="00AA0C1E">
        <w:rPr>
          <w:rStyle w:val="libAlaemChar"/>
          <w:rtl/>
        </w:rPr>
        <w:t>(</w:t>
      </w:r>
      <w:r w:rsidRPr="002F767C">
        <w:rPr>
          <w:rStyle w:val="libAieChar"/>
          <w:rtl/>
        </w:rPr>
        <w:t>إِنْ كُنْتُمْ فاعِلِينَ</w:t>
      </w:r>
      <w:r w:rsidRPr="00AA0C1E">
        <w:rPr>
          <w:rStyle w:val="libAlaemChar"/>
          <w:rtl/>
        </w:rPr>
        <w:t>)</w:t>
      </w:r>
      <w:r w:rsidRPr="00F257BB">
        <w:rPr>
          <w:rtl/>
        </w:rPr>
        <w:t xml:space="preserve"> قضاء الوطر</w:t>
      </w:r>
      <w:r>
        <w:rPr>
          <w:rtl/>
        </w:rPr>
        <w:t xml:space="preserve">، </w:t>
      </w:r>
      <w:r w:rsidRPr="00F257BB">
        <w:rPr>
          <w:rtl/>
        </w:rPr>
        <w:t>أو ما أقول لكم. فهذا شكّ في قبولهم لقوله.</w:t>
      </w:r>
    </w:p>
    <w:p w14:paraId="7CEBE46F" w14:textId="77777777" w:rsidR="003A1D5F" w:rsidRPr="00F257BB" w:rsidRDefault="003A1D5F" w:rsidP="000E6E49">
      <w:pPr>
        <w:pStyle w:val="libNormal"/>
        <w:rPr>
          <w:rtl/>
        </w:rPr>
      </w:pPr>
      <w:r w:rsidRPr="00AA0C1E">
        <w:rPr>
          <w:rStyle w:val="libAlaemChar"/>
          <w:rtl/>
        </w:rPr>
        <w:t>(</w:t>
      </w:r>
      <w:r w:rsidRPr="002F767C">
        <w:rPr>
          <w:rStyle w:val="libAieChar"/>
          <w:rtl/>
        </w:rPr>
        <w:t>لَعَمْرُكَ</w:t>
      </w:r>
      <w:r w:rsidRPr="00AA0C1E">
        <w:rPr>
          <w:rStyle w:val="libAlaemChar"/>
          <w:rtl/>
        </w:rPr>
        <w:t>)</w:t>
      </w:r>
      <w:r w:rsidRPr="00F257BB">
        <w:rPr>
          <w:rtl/>
        </w:rPr>
        <w:t xml:space="preserve"> قسم بحياة المخاطب</w:t>
      </w:r>
      <w:r>
        <w:rPr>
          <w:rtl/>
        </w:rPr>
        <w:t xml:space="preserve">، </w:t>
      </w:r>
      <w:r w:rsidRPr="00F257BB">
        <w:rPr>
          <w:rtl/>
        </w:rPr>
        <w:t xml:space="preserve">وهو النبيّ </w:t>
      </w:r>
      <w:r w:rsidRPr="00AA0C1E">
        <w:rPr>
          <w:rStyle w:val="libAlaemChar"/>
          <w:rtl/>
        </w:rPr>
        <w:t>صلى‌الله‌عليه‌وآله‌وسلم</w:t>
      </w:r>
      <w:r w:rsidRPr="00F257BB">
        <w:rPr>
          <w:rtl/>
        </w:rPr>
        <w:t>. قال ابن عبّاس</w:t>
      </w:r>
      <w:r>
        <w:rPr>
          <w:rtl/>
        </w:rPr>
        <w:t xml:space="preserve">: </w:t>
      </w:r>
      <w:r w:rsidRPr="00F257BB">
        <w:rPr>
          <w:rtl/>
        </w:rPr>
        <w:t xml:space="preserve">ما خلق الله </w:t>
      </w:r>
      <w:r w:rsidRPr="00AA0C1E">
        <w:rPr>
          <w:rStyle w:val="libAlaemChar"/>
          <w:rtl/>
        </w:rPr>
        <w:t>عزوجل</w:t>
      </w:r>
      <w:r w:rsidRPr="00F257BB">
        <w:rPr>
          <w:rtl/>
        </w:rPr>
        <w:t xml:space="preserve"> ولا ذرأ ولا برأ نفسا أكرم عليه من محمّد </w:t>
      </w:r>
      <w:r w:rsidRPr="00AA0C1E">
        <w:rPr>
          <w:rStyle w:val="libAlaemChar"/>
          <w:rtl/>
        </w:rPr>
        <w:t>صلى‌الله‌عليه‌وآله‌وسلم</w:t>
      </w:r>
      <w:r>
        <w:rPr>
          <w:rtl/>
        </w:rPr>
        <w:t xml:space="preserve">، </w:t>
      </w:r>
      <w:r w:rsidRPr="00F257BB">
        <w:rPr>
          <w:rtl/>
        </w:rPr>
        <w:t>وما سمعت الله أقسم بحياة أحد إلّا بحياته</w:t>
      </w:r>
      <w:r>
        <w:rPr>
          <w:rtl/>
        </w:rPr>
        <w:t xml:space="preserve">، </w:t>
      </w:r>
      <w:r w:rsidRPr="00F257BB">
        <w:rPr>
          <w:rtl/>
        </w:rPr>
        <w:t>فقال</w:t>
      </w:r>
      <w:r>
        <w:rPr>
          <w:rtl/>
        </w:rPr>
        <w:t xml:space="preserve">: </w:t>
      </w:r>
      <w:r w:rsidRPr="00F257BB">
        <w:rPr>
          <w:rtl/>
        </w:rPr>
        <w:t>لعمرك. وقيل</w:t>
      </w:r>
      <w:r>
        <w:rPr>
          <w:rtl/>
        </w:rPr>
        <w:t xml:space="preserve">: </w:t>
      </w:r>
      <w:r w:rsidRPr="00F257BB">
        <w:rPr>
          <w:rtl/>
        </w:rPr>
        <w:t>قسم بحياة لوط</w:t>
      </w:r>
      <w:r>
        <w:rPr>
          <w:rtl/>
        </w:rPr>
        <w:t xml:space="preserve">، </w:t>
      </w:r>
      <w:r w:rsidRPr="00F257BB">
        <w:rPr>
          <w:rtl/>
        </w:rPr>
        <w:t>قالت الملائكة له ذلك.</w:t>
      </w:r>
    </w:p>
    <w:p w14:paraId="00A78032" w14:textId="77777777" w:rsidR="003A1D5F" w:rsidRPr="00F257BB" w:rsidRDefault="003A1D5F" w:rsidP="000E6E49">
      <w:pPr>
        <w:pStyle w:val="libNormal"/>
        <w:rPr>
          <w:rtl/>
        </w:rPr>
      </w:pPr>
      <w:r w:rsidRPr="00F257BB">
        <w:rPr>
          <w:rtl/>
        </w:rPr>
        <w:t>والأصحّ الأوّل. والتقدير</w:t>
      </w:r>
      <w:r>
        <w:rPr>
          <w:rtl/>
        </w:rPr>
        <w:t xml:space="preserve">: </w:t>
      </w:r>
      <w:r w:rsidRPr="00F257BB">
        <w:rPr>
          <w:rtl/>
        </w:rPr>
        <w:t>بحياتك ومدّة بقائك قسمي. والعمر والعمر واحد</w:t>
      </w:r>
      <w:r>
        <w:rPr>
          <w:rtl/>
        </w:rPr>
        <w:t xml:space="preserve">، </w:t>
      </w:r>
      <w:r w:rsidRPr="00F257BB">
        <w:rPr>
          <w:rtl/>
        </w:rPr>
        <w:t>إلّا أنّهم خصّوا القسم بالمفتوح</w:t>
      </w:r>
      <w:r>
        <w:rPr>
          <w:rtl/>
        </w:rPr>
        <w:t xml:space="preserve">، </w:t>
      </w:r>
      <w:r w:rsidRPr="00F257BB">
        <w:rPr>
          <w:rtl/>
        </w:rPr>
        <w:t>لإيثار الأخفّ فيه</w:t>
      </w:r>
      <w:r>
        <w:rPr>
          <w:rtl/>
        </w:rPr>
        <w:t xml:space="preserve">، </w:t>
      </w:r>
      <w:r w:rsidRPr="00F257BB">
        <w:rPr>
          <w:rtl/>
        </w:rPr>
        <w:t>لأنّه كثير الدوران على ألسنتهم</w:t>
      </w:r>
      <w:r>
        <w:rPr>
          <w:rtl/>
        </w:rPr>
        <w:t xml:space="preserve">، </w:t>
      </w:r>
      <w:r w:rsidRPr="00F257BB">
        <w:rPr>
          <w:rtl/>
        </w:rPr>
        <w:t>ولذلك حذفوا الخبر</w:t>
      </w:r>
      <w:r>
        <w:rPr>
          <w:rtl/>
        </w:rPr>
        <w:t xml:space="preserve">، </w:t>
      </w:r>
      <w:r w:rsidRPr="00F257BB">
        <w:rPr>
          <w:rtl/>
        </w:rPr>
        <w:t>وهو قسمي.</w:t>
      </w:r>
    </w:p>
    <w:p w14:paraId="34EDBA08" w14:textId="77777777" w:rsidR="003A1D5F" w:rsidRPr="00F257BB" w:rsidRDefault="003A1D5F" w:rsidP="000E6E49">
      <w:pPr>
        <w:pStyle w:val="libNormal"/>
        <w:rPr>
          <w:rtl/>
        </w:rPr>
      </w:pPr>
      <w:r w:rsidRPr="00AA0C1E">
        <w:rPr>
          <w:rStyle w:val="libAlaemChar"/>
          <w:rtl/>
        </w:rPr>
        <w:t>(</w:t>
      </w:r>
      <w:r w:rsidRPr="002F767C">
        <w:rPr>
          <w:rStyle w:val="libAieChar"/>
          <w:rtl/>
        </w:rPr>
        <w:t>إِنَّهُمْ لَفِي سَكْرَتِهِمْ</w:t>
      </w:r>
      <w:r w:rsidRPr="00AA0C1E">
        <w:rPr>
          <w:rStyle w:val="libAlaemChar"/>
          <w:rtl/>
        </w:rPr>
        <w:t>)</w:t>
      </w:r>
      <w:r w:rsidRPr="00F257BB">
        <w:rPr>
          <w:rtl/>
        </w:rPr>
        <w:t xml:space="preserve"> لفي غوايتهم</w:t>
      </w:r>
      <w:r>
        <w:rPr>
          <w:rtl/>
        </w:rPr>
        <w:t xml:space="preserve">، </w:t>
      </w:r>
      <w:r w:rsidRPr="00F257BB">
        <w:rPr>
          <w:rtl/>
        </w:rPr>
        <w:t xml:space="preserve">أو شدّة غلمتهم </w:t>
      </w:r>
      <w:r w:rsidRPr="005D48FD">
        <w:rPr>
          <w:rStyle w:val="libFootnotenumChar"/>
          <w:rtl/>
        </w:rPr>
        <w:t>(2)</w:t>
      </w:r>
      <w:r w:rsidRPr="00F257BB">
        <w:rPr>
          <w:rtl/>
        </w:rPr>
        <w:t xml:space="preserve"> الّتي أزالت عقولهم وتمييزهم بين الخطأ الّذي هم عليه</w:t>
      </w:r>
      <w:r>
        <w:rPr>
          <w:rtl/>
        </w:rPr>
        <w:t xml:space="preserve">، </w:t>
      </w:r>
      <w:r w:rsidRPr="00F257BB">
        <w:rPr>
          <w:rtl/>
        </w:rPr>
        <w:t>وبين الصواب الّذي يشار به إليهم</w:t>
      </w:r>
      <w:r>
        <w:rPr>
          <w:rtl/>
        </w:rPr>
        <w:t xml:space="preserve">، </w:t>
      </w:r>
      <w:r w:rsidRPr="00F257BB">
        <w:rPr>
          <w:rtl/>
        </w:rPr>
        <w:t xml:space="preserve">من ترك البنين إلى البنات </w:t>
      </w:r>
      <w:r w:rsidRPr="00AA0C1E">
        <w:rPr>
          <w:rStyle w:val="libAlaemChar"/>
          <w:rtl/>
        </w:rPr>
        <w:t>(</w:t>
      </w:r>
      <w:r w:rsidRPr="002F767C">
        <w:rPr>
          <w:rStyle w:val="libAieChar"/>
          <w:rtl/>
        </w:rPr>
        <w:t>يَعْمَهُونَ</w:t>
      </w:r>
      <w:r w:rsidRPr="00AA0C1E">
        <w:rPr>
          <w:rStyle w:val="libAlaemChar"/>
          <w:rtl/>
        </w:rPr>
        <w:t>)</w:t>
      </w:r>
      <w:r w:rsidRPr="00F257BB">
        <w:rPr>
          <w:rtl/>
        </w:rPr>
        <w:t xml:space="preserve"> يتحيّرون. فكيف يسمعون نصحك</w:t>
      </w:r>
      <w:r>
        <w:rPr>
          <w:rtl/>
        </w:rPr>
        <w:t>؟!</w:t>
      </w:r>
      <w:r w:rsidRPr="00F257BB">
        <w:rPr>
          <w:rtl/>
        </w:rPr>
        <w:t xml:space="preserve"> وقيل</w:t>
      </w:r>
      <w:r>
        <w:rPr>
          <w:rtl/>
        </w:rPr>
        <w:t xml:space="preserve">: </w:t>
      </w:r>
      <w:r w:rsidRPr="00F257BB">
        <w:rPr>
          <w:rtl/>
        </w:rPr>
        <w:t>الضمير لقريش</w:t>
      </w:r>
      <w:r>
        <w:rPr>
          <w:rtl/>
        </w:rPr>
        <w:t xml:space="preserve">، </w:t>
      </w:r>
      <w:r w:rsidRPr="00F257BB">
        <w:rPr>
          <w:rtl/>
        </w:rPr>
        <w:t>والجملة معترضة.</w:t>
      </w:r>
    </w:p>
    <w:p w14:paraId="1F06A3C5" w14:textId="77777777" w:rsidR="003A1D5F" w:rsidRPr="00F257BB" w:rsidRDefault="003A1D5F" w:rsidP="00D9332A">
      <w:pPr>
        <w:pStyle w:val="libLine"/>
        <w:rPr>
          <w:rtl/>
        </w:rPr>
      </w:pPr>
      <w:r w:rsidRPr="00F257BB">
        <w:rPr>
          <w:rtl/>
        </w:rPr>
        <w:t>__________________</w:t>
      </w:r>
    </w:p>
    <w:p w14:paraId="5CC579E5" w14:textId="77777777" w:rsidR="003A1D5F" w:rsidRPr="00F257BB" w:rsidRDefault="003A1D5F" w:rsidP="000278F9">
      <w:pPr>
        <w:pStyle w:val="libFootnote0"/>
        <w:rPr>
          <w:rtl/>
        </w:rPr>
      </w:pPr>
      <w:r>
        <w:rPr>
          <w:rtl/>
        </w:rPr>
        <w:t>(</w:t>
      </w:r>
      <w:r w:rsidRPr="00F257BB">
        <w:rPr>
          <w:rtl/>
        </w:rPr>
        <w:t>1) راجع ص 300 ذيل الآية 78 من سورة هود.</w:t>
      </w:r>
    </w:p>
    <w:p w14:paraId="1EE226AA" w14:textId="77777777" w:rsidR="003A1D5F" w:rsidRPr="00F257BB" w:rsidRDefault="003A1D5F" w:rsidP="000278F9">
      <w:pPr>
        <w:pStyle w:val="libFootnote0"/>
        <w:rPr>
          <w:rtl/>
        </w:rPr>
      </w:pPr>
      <w:r>
        <w:rPr>
          <w:rtl/>
        </w:rPr>
        <w:t>(</w:t>
      </w:r>
      <w:r w:rsidRPr="00F257BB">
        <w:rPr>
          <w:rtl/>
        </w:rPr>
        <w:t>2) الغلمة</w:t>
      </w:r>
      <w:r>
        <w:rPr>
          <w:rtl/>
        </w:rPr>
        <w:t xml:space="preserve">: </w:t>
      </w:r>
      <w:r w:rsidRPr="00F257BB">
        <w:rPr>
          <w:rtl/>
        </w:rPr>
        <w:t>اشتداد الشهوة واهتياجها.</w:t>
      </w:r>
    </w:p>
    <w:p w14:paraId="64F20918"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فَأَخَذَتْهُمُ الصَّيْحَةُ مُشْرِقِينَ (73) فَجَعَلْنا عالِيَها سافِلَها وَأَمْطَرْنا عَلَيْهِمْ حِجارَةً مِنْ سِجِّيلٍ (74) إِنَّ فِي ذلِكَ لَآياتٍ لِلْمُتَوَسِّمِينَ (75) وَإِنَّها لَبِسَبِيلٍ مُقِيمٍ (76) إِنَّ فِي ذلِكَ لَآيَةً لِلْمُؤْمِنِينَ (77) وَإِنْ كانَ أَصْحابُ الْأَيْكَةِ لَظالِمِينَ (78) فَانْتَقَمْنا مِنْهُمْ وَإِنَّهُما لَبِإِمامٍ مُبِينٍ (79) وَلَقَدْ كَذَّبَ أَصْحابُ الْحِجْرِ الْمُرْسَلِينَ (80) وَآتَيْناهُمْ آياتِنا فَكانُوا عَنْها مُعْرِضِينَ (81) وَكانُوا يَنْحِتُونَ مِنَ الْجِبالِ بُيُوتاً آمِنِينَ (82) فَأَخَذَتْهُمُ الصَّيْحَةُ مُصْبِحِينَ (83) فَما أَغْنى عَنْهُمْ ما كانُوا يَكْسِبُونَ (84)</w:t>
      </w:r>
      <w:r w:rsidRPr="00AA0C1E">
        <w:rPr>
          <w:rStyle w:val="libAlaemChar"/>
          <w:rtl/>
        </w:rPr>
        <w:t>)</w:t>
      </w:r>
    </w:p>
    <w:p w14:paraId="3453C68B" w14:textId="77777777" w:rsidR="003A1D5F" w:rsidRPr="00F257BB" w:rsidRDefault="003A1D5F" w:rsidP="000E6E49">
      <w:pPr>
        <w:pStyle w:val="libNormal"/>
        <w:rPr>
          <w:rtl/>
        </w:rPr>
      </w:pPr>
      <w:r w:rsidRPr="00F257BB">
        <w:rPr>
          <w:rtl/>
        </w:rPr>
        <w:t>ثمّ أخبر سبحانه عن كيفيّة عذاب قوم لوط بقوله</w:t>
      </w:r>
      <w:r>
        <w:rPr>
          <w:rtl/>
        </w:rPr>
        <w:t xml:space="preserve">: </w:t>
      </w:r>
      <w:r w:rsidRPr="00AA0C1E">
        <w:rPr>
          <w:rStyle w:val="libAlaemChar"/>
          <w:rtl/>
        </w:rPr>
        <w:t>(</w:t>
      </w:r>
      <w:r w:rsidRPr="002F767C">
        <w:rPr>
          <w:rStyle w:val="libAieChar"/>
          <w:rtl/>
        </w:rPr>
        <w:t>فَأَخَذَتْهُمُ الصَّيْحَةُ</w:t>
      </w:r>
      <w:r w:rsidRPr="00AA0C1E">
        <w:rPr>
          <w:rStyle w:val="libAlaemChar"/>
          <w:rtl/>
        </w:rPr>
        <w:t>)</w:t>
      </w:r>
      <w:r w:rsidRPr="00F257BB">
        <w:rPr>
          <w:rtl/>
        </w:rPr>
        <w:t xml:space="preserve"> الصوت الهائل المهلك. وهي صيحة جبرئيل. </w:t>
      </w:r>
      <w:r w:rsidRPr="00AA0C1E">
        <w:rPr>
          <w:rStyle w:val="libAlaemChar"/>
          <w:rtl/>
        </w:rPr>
        <w:t>(</w:t>
      </w:r>
      <w:r w:rsidRPr="002F767C">
        <w:rPr>
          <w:rStyle w:val="libAieChar"/>
          <w:rtl/>
        </w:rPr>
        <w:t>مُشْرِقِينَ</w:t>
      </w:r>
      <w:r w:rsidRPr="00AA0C1E">
        <w:rPr>
          <w:rStyle w:val="libAlaemChar"/>
          <w:rtl/>
        </w:rPr>
        <w:t>)</w:t>
      </w:r>
      <w:r w:rsidRPr="00F257BB">
        <w:rPr>
          <w:rtl/>
        </w:rPr>
        <w:t xml:space="preserve"> داخلين في وقت شروق الشمس.</w:t>
      </w:r>
    </w:p>
    <w:p w14:paraId="0CF4A0C2" w14:textId="77777777" w:rsidR="003A1D5F" w:rsidRPr="00F257BB" w:rsidRDefault="003A1D5F" w:rsidP="000E6E49">
      <w:pPr>
        <w:pStyle w:val="libNormal"/>
        <w:rPr>
          <w:rtl/>
        </w:rPr>
      </w:pPr>
      <w:r w:rsidRPr="00AA0C1E">
        <w:rPr>
          <w:rStyle w:val="libAlaemChar"/>
          <w:rtl/>
        </w:rPr>
        <w:t>(</w:t>
      </w:r>
      <w:r w:rsidRPr="002F767C">
        <w:rPr>
          <w:rStyle w:val="libAieChar"/>
          <w:rtl/>
        </w:rPr>
        <w:t>فَجَعَلْنا عالِيَها</w:t>
      </w:r>
      <w:r w:rsidRPr="00AA0C1E">
        <w:rPr>
          <w:rStyle w:val="libAlaemChar"/>
          <w:rtl/>
        </w:rPr>
        <w:t>)</w:t>
      </w:r>
      <w:r w:rsidRPr="00F257BB">
        <w:rPr>
          <w:rtl/>
        </w:rPr>
        <w:t xml:space="preserve"> عالي مدينتهم</w:t>
      </w:r>
      <w:r>
        <w:rPr>
          <w:rtl/>
        </w:rPr>
        <w:t xml:space="preserve">، </w:t>
      </w:r>
      <w:r w:rsidRPr="00F257BB">
        <w:rPr>
          <w:rtl/>
        </w:rPr>
        <w:t xml:space="preserve">أو عالي قريتهم </w:t>
      </w:r>
      <w:r w:rsidRPr="00AA0C1E">
        <w:rPr>
          <w:rStyle w:val="libAlaemChar"/>
          <w:rtl/>
        </w:rPr>
        <w:t>(</w:t>
      </w:r>
      <w:r w:rsidRPr="002F767C">
        <w:rPr>
          <w:rStyle w:val="libAieChar"/>
          <w:rtl/>
        </w:rPr>
        <w:t>سافِلَها</w:t>
      </w:r>
      <w:r w:rsidRPr="00AA0C1E">
        <w:rPr>
          <w:rStyle w:val="libAlaemChar"/>
          <w:rtl/>
        </w:rPr>
        <w:t>)</w:t>
      </w:r>
      <w:r w:rsidRPr="00F257BB">
        <w:rPr>
          <w:rtl/>
        </w:rPr>
        <w:t xml:space="preserve"> وصارت منقلبة بهم </w:t>
      </w:r>
      <w:r w:rsidRPr="00AA0C1E">
        <w:rPr>
          <w:rStyle w:val="libAlaemChar"/>
          <w:rtl/>
        </w:rPr>
        <w:t>(</w:t>
      </w:r>
      <w:r w:rsidRPr="002F767C">
        <w:rPr>
          <w:rStyle w:val="libAieChar"/>
          <w:rtl/>
        </w:rPr>
        <w:t>وَأَمْطَرْنا عَلَيْهِمْ حِجارَةً مِنْ سِجِّيلٍ</w:t>
      </w:r>
      <w:r w:rsidRPr="00AA0C1E">
        <w:rPr>
          <w:rStyle w:val="libAlaemChar"/>
          <w:rtl/>
        </w:rPr>
        <w:t>)</w:t>
      </w:r>
      <w:r w:rsidRPr="00F257BB">
        <w:rPr>
          <w:rtl/>
        </w:rPr>
        <w:t xml:space="preserve"> من طين متحجّر</w:t>
      </w:r>
      <w:r>
        <w:rPr>
          <w:rtl/>
        </w:rPr>
        <w:t xml:space="preserve">، </w:t>
      </w:r>
      <w:r w:rsidRPr="00F257BB">
        <w:rPr>
          <w:rtl/>
        </w:rPr>
        <w:t>أو طين عليه كتاب من السجلّ</w:t>
      </w:r>
      <w:r>
        <w:rPr>
          <w:rtl/>
        </w:rPr>
        <w:t xml:space="preserve">، </w:t>
      </w:r>
      <w:r w:rsidRPr="00F257BB">
        <w:rPr>
          <w:rtl/>
        </w:rPr>
        <w:t>بدليل قوله تعالى</w:t>
      </w:r>
      <w:r>
        <w:rPr>
          <w:rtl/>
        </w:rPr>
        <w:t xml:space="preserve">: </w:t>
      </w:r>
      <w:r w:rsidRPr="00AA0C1E">
        <w:rPr>
          <w:rStyle w:val="libAlaemChar"/>
          <w:rtl/>
        </w:rPr>
        <w:t>(</w:t>
      </w:r>
      <w:r w:rsidRPr="002F767C">
        <w:rPr>
          <w:rStyle w:val="libAieChar"/>
          <w:rtl/>
        </w:rPr>
        <w:t>حِجارَةً مِنْ طِينٍ مُسَوَّمَةً عِنْدَ رَبِّكَ</w:t>
      </w:r>
      <w:r w:rsidRPr="00AA0C1E">
        <w:rPr>
          <w:rStyle w:val="libAlaemChar"/>
          <w:rtl/>
        </w:rPr>
        <w:t>)</w:t>
      </w:r>
      <w:r w:rsidRPr="00F257BB">
        <w:rPr>
          <w:rtl/>
        </w:rPr>
        <w:t xml:space="preserve"> </w:t>
      </w:r>
      <w:r w:rsidRPr="005D48FD">
        <w:rPr>
          <w:rStyle w:val="libFootnotenumChar"/>
          <w:rtl/>
        </w:rPr>
        <w:t>(1)</w:t>
      </w:r>
      <w:r w:rsidRPr="00F257BB">
        <w:rPr>
          <w:rtl/>
        </w:rPr>
        <w:t xml:space="preserve"> أي</w:t>
      </w:r>
      <w:r>
        <w:rPr>
          <w:rtl/>
        </w:rPr>
        <w:t xml:space="preserve">: </w:t>
      </w:r>
      <w:r w:rsidRPr="00F257BB">
        <w:rPr>
          <w:rtl/>
        </w:rPr>
        <w:t xml:space="preserve">معلّمة بكتاب. وقد سبق </w:t>
      </w:r>
      <w:r w:rsidRPr="005D48FD">
        <w:rPr>
          <w:rStyle w:val="libFootnotenumChar"/>
          <w:rtl/>
        </w:rPr>
        <w:t>(2)</w:t>
      </w:r>
      <w:r w:rsidRPr="00F257BB">
        <w:rPr>
          <w:rtl/>
        </w:rPr>
        <w:t xml:space="preserve"> مزيد بيان لهذه القصّة في سورة هود.</w:t>
      </w:r>
    </w:p>
    <w:p w14:paraId="1FC7F949" w14:textId="77777777" w:rsidR="003A1D5F" w:rsidRPr="00F257BB" w:rsidRDefault="003A1D5F" w:rsidP="000E6E49">
      <w:pPr>
        <w:pStyle w:val="libNormal"/>
        <w:rPr>
          <w:rtl/>
        </w:rPr>
      </w:pPr>
      <w:r w:rsidRPr="00AA0C1E">
        <w:rPr>
          <w:rStyle w:val="libAlaemChar"/>
          <w:rtl/>
        </w:rPr>
        <w:t>(</w:t>
      </w:r>
      <w:r w:rsidRPr="002F767C">
        <w:rPr>
          <w:rStyle w:val="libAieChar"/>
          <w:rtl/>
        </w:rPr>
        <w:t>إِنَّ فِي ذلِكَ</w:t>
      </w:r>
      <w:r w:rsidRPr="00AA0C1E">
        <w:rPr>
          <w:rStyle w:val="libAlaemChar"/>
          <w:rtl/>
        </w:rPr>
        <w:t>)</w:t>
      </w:r>
      <w:r w:rsidRPr="00F257BB">
        <w:rPr>
          <w:rtl/>
        </w:rPr>
        <w:t xml:space="preserve"> فيما سبق ذكره من إهلاك قوم لوط </w:t>
      </w:r>
      <w:r w:rsidRPr="00AA0C1E">
        <w:rPr>
          <w:rStyle w:val="libAlaemChar"/>
          <w:rtl/>
        </w:rPr>
        <w:t>(</w:t>
      </w:r>
      <w:r w:rsidRPr="002F767C">
        <w:rPr>
          <w:rStyle w:val="libAieChar"/>
          <w:rtl/>
        </w:rPr>
        <w:t>لَآياتٍ لِلْمُتَوَسِّمِينَ</w:t>
      </w:r>
      <w:r w:rsidRPr="00AA0C1E">
        <w:rPr>
          <w:rStyle w:val="libAlaemChar"/>
          <w:rtl/>
        </w:rPr>
        <w:t>)</w:t>
      </w:r>
      <w:r w:rsidRPr="00F257BB">
        <w:rPr>
          <w:rtl/>
        </w:rPr>
        <w:t xml:space="preserve"> للمتفرّسين المتأمّلين. وحقيقة المتوسّمين النظّار المتثبّتون في نظرهم حتّى يعرفوا</w:t>
      </w:r>
    </w:p>
    <w:p w14:paraId="55B331F2" w14:textId="77777777" w:rsidR="003A1D5F" w:rsidRPr="00F257BB" w:rsidRDefault="003A1D5F" w:rsidP="00D9332A">
      <w:pPr>
        <w:pStyle w:val="libLine"/>
        <w:rPr>
          <w:rtl/>
        </w:rPr>
      </w:pPr>
      <w:r w:rsidRPr="00F257BB">
        <w:rPr>
          <w:rtl/>
        </w:rPr>
        <w:t>__________________</w:t>
      </w:r>
    </w:p>
    <w:p w14:paraId="568FF53E" w14:textId="77777777" w:rsidR="003A1D5F" w:rsidRPr="00F257BB" w:rsidRDefault="003A1D5F" w:rsidP="000278F9">
      <w:pPr>
        <w:pStyle w:val="libFootnote0"/>
        <w:rPr>
          <w:rtl/>
        </w:rPr>
      </w:pPr>
      <w:r>
        <w:rPr>
          <w:rtl/>
        </w:rPr>
        <w:t>(</w:t>
      </w:r>
      <w:r w:rsidRPr="00F257BB">
        <w:rPr>
          <w:rtl/>
        </w:rPr>
        <w:t>1) الذاريات</w:t>
      </w:r>
      <w:r>
        <w:rPr>
          <w:rtl/>
        </w:rPr>
        <w:t xml:space="preserve">: </w:t>
      </w:r>
      <w:r w:rsidRPr="00F257BB">
        <w:rPr>
          <w:rtl/>
        </w:rPr>
        <w:t>33</w:t>
      </w:r>
      <w:r>
        <w:rPr>
          <w:rtl/>
        </w:rPr>
        <w:t xml:space="preserve"> ـ </w:t>
      </w:r>
      <w:r w:rsidRPr="00F257BB">
        <w:rPr>
          <w:rtl/>
        </w:rPr>
        <w:t>34.</w:t>
      </w:r>
    </w:p>
    <w:p w14:paraId="6BC02DAD" w14:textId="77777777" w:rsidR="003A1D5F" w:rsidRPr="00F257BB" w:rsidRDefault="003A1D5F" w:rsidP="000278F9">
      <w:pPr>
        <w:pStyle w:val="libFootnote0"/>
        <w:rPr>
          <w:rtl/>
        </w:rPr>
      </w:pPr>
      <w:r>
        <w:rPr>
          <w:rtl/>
        </w:rPr>
        <w:t>(</w:t>
      </w:r>
      <w:r w:rsidRPr="00F257BB">
        <w:rPr>
          <w:rtl/>
        </w:rPr>
        <w:t>2) راجع ص 303 ذيل الآية 83 من سورة هود.</w:t>
      </w:r>
    </w:p>
    <w:p w14:paraId="46A5441A" w14:textId="77777777" w:rsidR="003A1D5F" w:rsidRPr="00F257BB" w:rsidRDefault="003A1D5F" w:rsidP="002F767C">
      <w:pPr>
        <w:pStyle w:val="libNormal0"/>
        <w:rPr>
          <w:rtl/>
        </w:rPr>
      </w:pPr>
      <w:r>
        <w:rPr>
          <w:rtl/>
        </w:rPr>
        <w:br w:type="page"/>
      </w:r>
      <w:r w:rsidRPr="00F257BB">
        <w:rPr>
          <w:rtl/>
        </w:rPr>
        <w:lastRenderedPageBreak/>
        <w:t>حقيقة الشيء بسمته. يقال</w:t>
      </w:r>
      <w:r>
        <w:rPr>
          <w:rtl/>
        </w:rPr>
        <w:t xml:space="preserve">: </w:t>
      </w:r>
      <w:r w:rsidRPr="00F257BB">
        <w:rPr>
          <w:rtl/>
        </w:rPr>
        <w:t>توسّمت في فلان كذا</w:t>
      </w:r>
      <w:r>
        <w:rPr>
          <w:rtl/>
        </w:rPr>
        <w:t xml:space="preserve">، </w:t>
      </w:r>
      <w:r w:rsidRPr="00F257BB">
        <w:rPr>
          <w:rtl/>
        </w:rPr>
        <w:t>أي</w:t>
      </w:r>
      <w:r>
        <w:rPr>
          <w:rtl/>
        </w:rPr>
        <w:t xml:space="preserve">: </w:t>
      </w:r>
      <w:r w:rsidRPr="00F257BB">
        <w:rPr>
          <w:rtl/>
        </w:rPr>
        <w:t xml:space="preserve">عرفت وسمه فيه. وعن النبيّ </w:t>
      </w:r>
      <w:r w:rsidRPr="00AA0C1E">
        <w:rPr>
          <w:rStyle w:val="libAlaemChar"/>
          <w:rtl/>
        </w:rPr>
        <w:t>صلى‌الله‌عليه‌وآله‌وسلم</w:t>
      </w:r>
      <w:r>
        <w:rPr>
          <w:rtl/>
        </w:rPr>
        <w:t xml:space="preserve">: </w:t>
      </w:r>
      <w:r w:rsidRPr="00F257BB">
        <w:rPr>
          <w:rtl/>
        </w:rPr>
        <w:t>اتّقوا فراسة المؤمن</w:t>
      </w:r>
      <w:r>
        <w:rPr>
          <w:rtl/>
        </w:rPr>
        <w:t xml:space="preserve">، </w:t>
      </w:r>
      <w:r w:rsidRPr="00F257BB">
        <w:rPr>
          <w:rtl/>
        </w:rPr>
        <w:t>فإنّه ينظر بنور الله.</w:t>
      </w:r>
    </w:p>
    <w:p w14:paraId="4D3275D5" w14:textId="77777777" w:rsidR="003A1D5F" w:rsidRPr="00F257BB" w:rsidRDefault="003A1D5F" w:rsidP="000E6E49">
      <w:pPr>
        <w:pStyle w:val="libNormal"/>
        <w:rPr>
          <w:rtl/>
        </w:rPr>
      </w:pPr>
      <w:r w:rsidRPr="00F257BB">
        <w:rPr>
          <w:rtl/>
        </w:rPr>
        <w:t>وقال</w:t>
      </w:r>
      <w:r>
        <w:rPr>
          <w:rtl/>
        </w:rPr>
        <w:t xml:space="preserve">: </w:t>
      </w:r>
      <w:r w:rsidRPr="00F257BB">
        <w:rPr>
          <w:rtl/>
        </w:rPr>
        <w:t>إنّ لله عبادا يعرفون الناس بالتوسّم</w:t>
      </w:r>
      <w:r>
        <w:rPr>
          <w:rtl/>
        </w:rPr>
        <w:t xml:space="preserve">، </w:t>
      </w:r>
      <w:r w:rsidRPr="00F257BB">
        <w:rPr>
          <w:rtl/>
        </w:rPr>
        <w:t>ثمّ قرأ هذه الآية.</w:t>
      </w:r>
    </w:p>
    <w:p w14:paraId="23DF44CC" w14:textId="77777777" w:rsidR="003A1D5F" w:rsidRPr="00F257BB" w:rsidRDefault="003A1D5F" w:rsidP="000E6E49">
      <w:pPr>
        <w:pStyle w:val="libNormal"/>
        <w:rPr>
          <w:rtl/>
        </w:rPr>
      </w:pPr>
      <w:r w:rsidRPr="00AA0C1E">
        <w:rPr>
          <w:rStyle w:val="libAlaemChar"/>
          <w:rtl/>
        </w:rPr>
        <w:t>(</w:t>
      </w:r>
      <w:r w:rsidRPr="002F767C">
        <w:rPr>
          <w:rStyle w:val="libAieChar"/>
          <w:rtl/>
        </w:rPr>
        <w:t>وَإِنَّها</w:t>
      </w:r>
      <w:r w:rsidRPr="00AA0C1E">
        <w:rPr>
          <w:rStyle w:val="libAlaemChar"/>
          <w:rtl/>
        </w:rPr>
        <w:t>)</w:t>
      </w:r>
      <w:r w:rsidRPr="00F257BB">
        <w:rPr>
          <w:rtl/>
        </w:rPr>
        <w:t xml:space="preserve"> وإنّ المدينة أو القرى </w:t>
      </w:r>
      <w:r w:rsidRPr="00AA0C1E">
        <w:rPr>
          <w:rStyle w:val="libAlaemChar"/>
          <w:rtl/>
        </w:rPr>
        <w:t>(</w:t>
      </w:r>
      <w:r w:rsidRPr="002F767C">
        <w:rPr>
          <w:rStyle w:val="libAieChar"/>
          <w:rtl/>
        </w:rPr>
        <w:t>لَبِسَبِيلٍ مُقِيمٍ</w:t>
      </w:r>
      <w:r w:rsidRPr="00AA0C1E">
        <w:rPr>
          <w:rStyle w:val="libAlaemChar"/>
          <w:rtl/>
        </w:rPr>
        <w:t>)</w:t>
      </w:r>
      <w:r w:rsidRPr="00F257BB">
        <w:rPr>
          <w:rtl/>
        </w:rPr>
        <w:t xml:space="preserve"> ثابت يسلكه الناس</w:t>
      </w:r>
      <w:r>
        <w:rPr>
          <w:rtl/>
        </w:rPr>
        <w:t xml:space="preserve">، </w:t>
      </w:r>
      <w:r w:rsidRPr="00F257BB">
        <w:rPr>
          <w:rtl/>
        </w:rPr>
        <w:t>ويرون آثارها. وهو تنبيه لقريش</w:t>
      </w:r>
      <w:r>
        <w:rPr>
          <w:rtl/>
        </w:rPr>
        <w:t xml:space="preserve">، </w:t>
      </w:r>
      <w:r w:rsidRPr="00F257BB">
        <w:rPr>
          <w:rtl/>
        </w:rPr>
        <w:t>كقوله</w:t>
      </w:r>
      <w:r>
        <w:rPr>
          <w:rtl/>
        </w:rPr>
        <w:t xml:space="preserve">: </w:t>
      </w:r>
      <w:r w:rsidRPr="00AA0C1E">
        <w:rPr>
          <w:rStyle w:val="libAlaemChar"/>
          <w:rtl/>
        </w:rPr>
        <w:t>(</w:t>
      </w:r>
      <w:r w:rsidRPr="002F767C">
        <w:rPr>
          <w:rStyle w:val="libAieChar"/>
          <w:rtl/>
        </w:rPr>
        <w:t>وَإِنَّكُمْ لَتَمُرُّونَ عَلَيْهِمْ مُصْبِحِينَ</w:t>
      </w:r>
      <w:r w:rsidRPr="00AA0C1E">
        <w:rPr>
          <w:rStyle w:val="libAlaemChar"/>
          <w:rtl/>
        </w:rPr>
        <w:t>)</w:t>
      </w:r>
      <w:r w:rsidRPr="00F257BB">
        <w:rPr>
          <w:rtl/>
        </w:rPr>
        <w:t xml:space="preserve"> </w:t>
      </w:r>
      <w:r w:rsidRPr="005D48FD">
        <w:rPr>
          <w:rStyle w:val="libFootnotenumChar"/>
          <w:rtl/>
        </w:rPr>
        <w:t>(1)</w:t>
      </w:r>
      <w:r>
        <w:rPr>
          <w:rtl/>
        </w:rPr>
        <w:t>.</w:t>
      </w:r>
    </w:p>
    <w:p w14:paraId="475F0679" w14:textId="77777777" w:rsidR="003A1D5F" w:rsidRPr="00F257BB" w:rsidRDefault="003A1D5F" w:rsidP="000E6E49">
      <w:pPr>
        <w:pStyle w:val="libNormal"/>
        <w:rPr>
          <w:rtl/>
        </w:rPr>
      </w:pPr>
      <w:r w:rsidRPr="00F257BB">
        <w:rPr>
          <w:rtl/>
        </w:rPr>
        <w:t xml:space="preserve">ذكر عليّ بن إبراهيم في تفسيره أنّه روي عن أبي عبد الله </w:t>
      </w:r>
      <w:r w:rsidRPr="00AA0C1E">
        <w:rPr>
          <w:rStyle w:val="libAlaemChar"/>
          <w:rtl/>
        </w:rPr>
        <w:t>عليه‌السلام</w:t>
      </w:r>
      <w:r>
        <w:rPr>
          <w:rtl/>
        </w:rPr>
        <w:t xml:space="preserve">: </w:t>
      </w:r>
      <w:r w:rsidRPr="00F257BB">
        <w:rPr>
          <w:rtl/>
        </w:rPr>
        <w:t>«نحن المتوسّمون</w:t>
      </w:r>
      <w:r>
        <w:rPr>
          <w:rtl/>
        </w:rPr>
        <w:t xml:space="preserve">، </w:t>
      </w:r>
      <w:r w:rsidRPr="00F257BB">
        <w:rPr>
          <w:rtl/>
        </w:rPr>
        <w:t>والسبيل فينا مقيم</w:t>
      </w:r>
      <w:r>
        <w:rPr>
          <w:rtl/>
        </w:rPr>
        <w:t xml:space="preserve">، </w:t>
      </w:r>
      <w:r w:rsidRPr="00F257BB">
        <w:rPr>
          <w:rtl/>
        </w:rPr>
        <w:t xml:space="preserve">والسبيل طريق الجنّة» </w:t>
      </w:r>
      <w:r w:rsidRPr="005D48FD">
        <w:rPr>
          <w:rStyle w:val="libFootnotenumChar"/>
          <w:rtl/>
        </w:rPr>
        <w:t>(2)</w:t>
      </w:r>
      <w:r>
        <w:rPr>
          <w:rtl/>
        </w:rPr>
        <w:t>.</w:t>
      </w:r>
    </w:p>
    <w:p w14:paraId="23882AEC" w14:textId="77777777" w:rsidR="003A1D5F" w:rsidRPr="00F257BB" w:rsidRDefault="003A1D5F" w:rsidP="000E6E49">
      <w:pPr>
        <w:pStyle w:val="libNormal"/>
        <w:rPr>
          <w:rtl/>
        </w:rPr>
      </w:pPr>
      <w:r w:rsidRPr="00AA0C1E">
        <w:rPr>
          <w:rStyle w:val="libAlaemChar"/>
          <w:rtl/>
        </w:rPr>
        <w:t>(</w:t>
      </w:r>
      <w:r w:rsidRPr="002F767C">
        <w:rPr>
          <w:rStyle w:val="libAieChar"/>
          <w:rtl/>
        </w:rPr>
        <w:t>إِنَّ فِي ذلِكَ لَآيَةً لِلْمُؤْمِنِينَ</w:t>
      </w:r>
      <w:r w:rsidRPr="00AA0C1E">
        <w:rPr>
          <w:rStyle w:val="libAlaemChar"/>
          <w:rtl/>
        </w:rPr>
        <w:t>)</w:t>
      </w:r>
      <w:r w:rsidRPr="00F257BB">
        <w:rPr>
          <w:rtl/>
        </w:rPr>
        <w:t xml:space="preserve"> بالله ورسله. خصّهم بالذكر</w:t>
      </w:r>
      <w:r>
        <w:rPr>
          <w:rtl/>
        </w:rPr>
        <w:t xml:space="preserve">، </w:t>
      </w:r>
      <w:r w:rsidRPr="00F257BB">
        <w:rPr>
          <w:rtl/>
        </w:rPr>
        <w:t>لأنّهم هم المنتفعون بها.</w:t>
      </w:r>
    </w:p>
    <w:p w14:paraId="39E366D8" w14:textId="77777777" w:rsidR="003A1D5F" w:rsidRPr="00F257BB" w:rsidRDefault="003A1D5F" w:rsidP="000E6E49">
      <w:pPr>
        <w:pStyle w:val="libNormal"/>
        <w:rPr>
          <w:rtl/>
        </w:rPr>
      </w:pPr>
      <w:r w:rsidRPr="00AA0C1E">
        <w:rPr>
          <w:rStyle w:val="libAlaemChar"/>
          <w:rtl/>
        </w:rPr>
        <w:t>(</w:t>
      </w:r>
      <w:r w:rsidRPr="002F767C">
        <w:rPr>
          <w:rStyle w:val="libAieChar"/>
          <w:rtl/>
        </w:rPr>
        <w:t>وَإِنْ كانَ</w:t>
      </w:r>
      <w:r w:rsidRPr="00AA0C1E">
        <w:rPr>
          <w:rStyle w:val="libAlaemChar"/>
          <w:rtl/>
        </w:rPr>
        <w:t>)</w:t>
      </w:r>
      <w:r w:rsidRPr="00F257BB">
        <w:rPr>
          <w:rtl/>
        </w:rPr>
        <w:t xml:space="preserve"> وإنّه كان </w:t>
      </w:r>
      <w:r w:rsidRPr="00AA0C1E">
        <w:rPr>
          <w:rStyle w:val="libAlaemChar"/>
          <w:rtl/>
        </w:rPr>
        <w:t>(</w:t>
      </w:r>
      <w:r w:rsidRPr="002F767C">
        <w:rPr>
          <w:rStyle w:val="libAieChar"/>
          <w:rtl/>
        </w:rPr>
        <w:t>أَصْحابُ الْأَيْكَةِ لَظالِمِينَ</w:t>
      </w:r>
      <w:r w:rsidRPr="00AA0C1E">
        <w:rPr>
          <w:rStyle w:val="libAlaemChar"/>
          <w:rtl/>
        </w:rPr>
        <w:t>)</w:t>
      </w:r>
      <w:r w:rsidRPr="00F257BB">
        <w:rPr>
          <w:rtl/>
        </w:rPr>
        <w:t xml:space="preserve"> هم قوم شعيب كانوا يسكنون الغيضة</w:t>
      </w:r>
      <w:r>
        <w:rPr>
          <w:rtl/>
        </w:rPr>
        <w:t xml:space="preserve">، </w:t>
      </w:r>
      <w:r w:rsidRPr="00F257BB">
        <w:rPr>
          <w:rtl/>
        </w:rPr>
        <w:t>فبعثه الله إليهم فكذّبوه فأهلكوا بالظلّة. والأيكة الشجرة المتكاثفة.</w:t>
      </w:r>
    </w:p>
    <w:p w14:paraId="63ED2E67" w14:textId="77777777" w:rsidR="003A1D5F" w:rsidRPr="00F257BB" w:rsidRDefault="003A1D5F" w:rsidP="000E6E49">
      <w:pPr>
        <w:pStyle w:val="libNormal"/>
        <w:rPr>
          <w:rtl/>
        </w:rPr>
      </w:pPr>
      <w:r w:rsidRPr="00AA0C1E">
        <w:rPr>
          <w:rStyle w:val="libAlaemChar"/>
          <w:rtl/>
        </w:rPr>
        <w:t>(</w:t>
      </w:r>
      <w:r w:rsidRPr="002F767C">
        <w:rPr>
          <w:rStyle w:val="libAieChar"/>
          <w:rtl/>
        </w:rPr>
        <w:t>فَانْتَقَمْنا مِنْهُمْ</w:t>
      </w:r>
      <w:r w:rsidRPr="00AA0C1E">
        <w:rPr>
          <w:rStyle w:val="libAlaemChar"/>
          <w:rtl/>
        </w:rPr>
        <w:t>)</w:t>
      </w:r>
      <w:r w:rsidRPr="00F257BB">
        <w:rPr>
          <w:rtl/>
        </w:rPr>
        <w:t xml:space="preserve"> بالإهلاك. روي</w:t>
      </w:r>
      <w:r>
        <w:rPr>
          <w:rtl/>
        </w:rPr>
        <w:t xml:space="preserve">: </w:t>
      </w:r>
      <w:r w:rsidRPr="00F257BB">
        <w:rPr>
          <w:rtl/>
        </w:rPr>
        <w:t>أنّهم أهلكوا بالظلّة الّتي احترقوا بنارها.</w:t>
      </w:r>
    </w:p>
    <w:p w14:paraId="1D1A1FA1" w14:textId="77777777" w:rsidR="003A1D5F" w:rsidRPr="00F257BB" w:rsidRDefault="003A1D5F" w:rsidP="000E6E49">
      <w:pPr>
        <w:pStyle w:val="libNormal"/>
        <w:rPr>
          <w:rtl/>
        </w:rPr>
      </w:pPr>
      <w:r w:rsidRPr="00AA0C1E">
        <w:rPr>
          <w:rStyle w:val="libAlaemChar"/>
          <w:rtl/>
        </w:rPr>
        <w:t>(</w:t>
      </w:r>
      <w:r w:rsidRPr="002F767C">
        <w:rPr>
          <w:rStyle w:val="libAieChar"/>
          <w:rtl/>
        </w:rPr>
        <w:t>وَإِنَّهُما</w:t>
      </w:r>
      <w:r w:rsidRPr="00AA0C1E">
        <w:rPr>
          <w:rStyle w:val="libAlaemChar"/>
          <w:rtl/>
        </w:rPr>
        <w:t>)</w:t>
      </w:r>
      <w:r w:rsidRPr="00F257BB">
        <w:rPr>
          <w:rtl/>
        </w:rPr>
        <w:t xml:space="preserve"> يعني</w:t>
      </w:r>
      <w:r>
        <w:rPr>
          <w:rtl/>
        </w:rPr>
        <w:t xml:space="preserve">: </w:t>
      </w:r>
      <w:r w:rsidRPr="00F257BB">
        <w:rPr>
          <w:rtl/>
        </w:rPr>
        <w:t>سدوم والأيكة. وقيل</w:t>
      </w:r>
      <w:r>
        <w:rPr>
          <w:rtl/>
        </w:rPr>
        <w:t xml:space="preserve">: </w:t>
      </w:r>
      <w:r w:rsidRPr="00F257BB">
        <w:rPr>
          <w:rtl/>
        </w:rPr>
        <w:t>الأيكة ومدين</w:t>
      </w:r>
      <w:r>
        <w:rPr>
          <w:rtl/>
        </w:rPr>
        <w:t xml:space="preserve">، </w:t>
      </w:r>
      <w:r w:rsidRPr="00F257BB">
        <w:rPr>
          <w:rtl/>
        </w:rPr>
        <w:t>فإنّه كان مبعوثا إليهما</w:t>
      </w:r>
      <w:r>
        <w:rPr>
          <w:rtl/>
        </w:rPr>
        <w:t xml:space="preserve">، </w:t>
      </w:r>
      <w:r w:rsidRPr="00F257BB">
        <w:rPr>
          <w:rtl/>
        </w:rPr>
        <w:t xml:space="preserve">فكان ذكر إحداهما منبّها على الاخرى. </w:t>
      </w:r>
      <w:r w:rsidRPr="00AA0C1E">
        <w:rPr>
          <w:rStyle w:val="libAlaemChar"/>
          <w:rtl/>
        </w:rPr>
        <w:t>(</w:t>
      </w:r>
      <w:r w:rsidRPr="002F767C">
        <w:rPr>
          <w:rStyle w:val="libAieChar"/>
          <w:rtl/>
        </w:rPr>
        <w:t>لَبِإِمامٍ مُبِينٍ</w:t>
      </w:r>
      <w:r w:rsidRPr="00AA0C1E">
        <w:rPr>
          <w:rStyle w:val="libAlaemChar"/>
          <w:rtl/>
        </w:rPr>
        <w:t>)</w:t>
      </w:r>
      <w:r w:rsidRPr="00F257BB">
        <w:rPr>
          <w:rtl/>
        </w:rPr>
        <w:t xml:space="preserve"> لبطريق واضح يؤتمّ ويتّبع ويهتدى به باعتباره. والامام اسم ما يؤتمّ به</w:t>
      </w:r>
      <w:r>
        <w:rPr>
          <w:rtl/>
        </w:rPr>
        <w:t xml:space="preserve">، </w:t>
      </w:r>
      <w:r w:rsidRPr="00F257BB">
        <w:rPr>
          <w:rtl/>
        </w:rPr>
        <w:t>فسمّي به اللوح الّذي يكتب فيه ومطمر البناء</w:t>
      </w:r>
      <w:r>
        <w:rPr>
          <w:rtl/>
        </w:rPr>
        <w:t xml:space="preserve"> ـ </w:t>
      </w:r>
      <w:r w:rsidRPr="00F257BB">
        <w:rPr>
          <w:rtl/>
        </w:rPr>
        <w:t>وهو حبل يقدّر به البناء</w:t>
      </w:r>
      <w:r>
        <w:rPr>
          <w:rtl/>
        </w:rPr>
        <w:t xml:space="preserve"> ـ </w:t>
      </w:r>
      <w:r w:rsidRPr="00F257BB">
        <w:rPr>
          <w:rtl/>
        </w:rPr>
        <w:t>لأنّه ممّا يؤتمّ به.</w:t>
      </w:r>
    </w:p>
    <w:p w14:paraId="0E3C20C8" w14:textId="77777777" w:rsidR="003A1D5F" w:rsidRPr="00F257BB" w:rsidRDefault="003A1D5F" w:rsidP="000E6E49">
      <w:pPr>
        <w:pStyle w:val="libNormal"/>
        <w:rPr>
          <w:rtl/>
        </w:rPr>
      </w:pPr>
      <w:r w:rsidRPr="00AA0C1E">
        <w:rPr>
          <w:rStyle w:val="libAlaemChar"/>
          <w:rtl/>
        </w:rPr>
        <w:t>(</w:t>
      </w:r>
      <w:r w:rsidRPr="002F767C">
        <w:rPr>
          <w:rStyle w:val="libAieChar"/>
          <w:rtl/>
        </w:rPr>
        <w:t>وَلَقَدْ كَذَّبَ أَصْحابُ الْحِجْرِ الْمُرْسَلِينَ</w:t>
      </w:r>
      <w:r w:rsidRPr="00AA0C1E">
        <w:rPr>
          <w:rStyle w:val="libAlaemChar"/>
          <w:rtl/>
        </w:rPr>
        <w:t>)</w:t>
      </w:r>
      <w:r w:rsidRPr="00F257BB">
        <w:rPr>
          <w:rtl/>
        </w:rPr>
        <w:t xml:space="preserve"> يعني</w:t>
      </w:r>
      <w:r>
        <w:rPr>
          <w:rtl/>
        </w:rPr>
        <w:t xml:space="preserve">: </w:t>
      </w:r>
      <w:r w:rsidRPr="00F257BB">
        <w:rPr>
          <w:rtl/>
        </w:rPr>
        <w:t>ثمود كذّبوا صالحا</w:t>
      </w:r>
      <w:r>
        <w:rPr>
          <w:rtl/>
        </w:rPr>
        <w:t xml:space="preserve">، </w:t>
      </w:r>
      <w:r w:rsidRPr="00F257BB">
        <w:rPr>
          <w:rtl/>
        </w:rPr>
        <w:t>ومن كذّب واحدا من الرسل فكأنّما كذّب الجميع. ويجوز أن يراد بالمرسلين صالحا ومن معه من المؤمنين. والحجر واد بين المدينة والشام يسكنونه.</w:t>
      </w:r>
    </w:p>
    <w:p w14:paraId="33C26276" w14:textId="77777777" w:rsidR="003A1D5F" w:rsidRPr="00F257BB" w:rsidRDefault="003A1D5F" w:rsidP="000E6E49">
      <w:pPr>
        <w:pStyle w:val="libNormal"/>
        <w:rPr>
          <w:rtl/>
        </w:rPr>
      </w:pPr>
      <w:r w:rsidRPr="00AA0C1E">
        <w:rPr>
          <w:rStyle w:val="libAlaemChar"/>
          <w:rtl/>
        </w:rPr>
        <w:t>(</w:t>
      </w:r>
      <w:r w:rsidRPr="002F767C">
        <w:rPr>
          <w:rStyle w:val="libAieChar"/>
          <w:rtl/>
        </w:rPr>
        <w:t>وَآتَيْناهُمْ آياتِنا فَكانُوا عَنْها مُعْرِضِينَ</w:t>
      </w:r>
      <w:r w:rsidRPr="00AA0C1E">
        <w:rPr>
          <w:rStyle w:val="libAlaemChar"/>
          <w:rtl/>
        </w:rPr>
        <w:t>)</w:t>
      </w:r>
      <w:r w:rsidRPr="00F257BB">
        <w:rPr>
          <w:rtl/>
        </w:rPr>
        <w:t xml:space="preserve"> يعني</w:t>
      </w:r>
      <w:r>
        <w:rPr>
          <w:rtl/>
        </w:rPr>
        <w:t xml:space="preserve">: </w:t>
      </w:r>
      <w:r w:rsidRPr="00F257BB">
        <w:rPr>
          <w:rtl/>
        </w:rPr>
        <w:t>آيات الكتاب المنزل على</w:t>
      </w:r>
    </w:p>
    <w:p w14:paraId="43481F7C" w14:textId="77777777" w:rsidR="003A1D5F" w:rsidRPr="00F257BB" w:rsidRDefault="003A1D5F" w:rsidP="00D9332A">
      <w:pPr>
        <w:pStyle w:val="libLine"/>
        <w:rPr>
          <w:rtl/>
        </w:rPr>
      </w:pPr>
      <w:r w:rsidRPr="00F257BB">
        <w:rPr>
          <w:rtl/>
        </w:rPr>
        <w:t>__________________</w:t>
      </w:r>
    </w:p>
    <w:p w14:paraId="40ECB0FD" w14:textId="77777777" w:rsidR="003A1D5F" w:rsidRPr="00F257BB" w:rsidRDefault="003A1D5F" w:rsidP="000278F9">
      <w:pPr>
        <w:pStyle w:val="libFootnote0"/>
        <w:rPr>
          <w:rtl/>
        </w:rPr>
      </w:pPr>
      <w:r>
        <w:rPr>
          <w:rtl/>
        </w:rPr>
        <w:t>(</w:t>
      </w:r>
      <w:r w:rsidRPr="00F257BB">
        <w:rPr>
          <w:rtl/>
        </w:rPr>
        <w:t>1) الصافّات</w:t>
      </w:r>
      <w:r>
        <w:rPr>
          <w:rtl/>
        </w:rPr>
        <w:t xml:space="preserve">: </w:t>
      </w:r>
      <w:r w:rsidRPr="00F257BB">
        <w:rPr>
          <w:rtl/>
        </w:rPr>
        <w:t>137.</w:t>
      </w:r>
    </w:p>
    <w:p w14:paraId="534EA4B0" w14:textId="77777777" w:rsidR="003A1D5F" w:rsidRPr="00F257BB" w:rsidRDefault="003A1D5F" w:rsidP="000278F9">
      <w:pPr>
        <w:pStyle w:val="libFootnote0"/>
        <w:rPr>
          <w:rtl/>
        </w:rPr>
      </w:pPr>
      <w:r>
        <w:rPr>
          <w:rtl/>
        </w:rPr>
        <w:t>(</w:t>
      </w:r>
      <w:r w:rsidRPr="00F257BB">
        <w:rPr>
          <w:rtl/>
        </w:rPr>
        <w:t>2) تفسير عليّ بن إبراهيم 1</w:t>
      </w:r>
      <w:r>
        <w:rPr>
          <w:rtl/>
        </w:rPr>
        <w:t xml:space="preserve">: </w:t>
      </w:r>
      <w:r w:rsidRPr="00F257BB">
        <w:rPr>
          <w:rtl/>
        </w:rPr>
        <w:t>377.</w:t>
      </w:r>
    </w:p>
    <w:p w14:paraId="0B10D86B" w14:textId="77777777" w:rsidR="003A1D5F" w:rsidRPr="00F257BB" w:rsidRDefault="003A1D5F" w:rsidP="002F767C">
      <w:pPr>
        <w:pStyle w:val="libNormal0"/>
        <w:rPr>
          <w:rtl/>
        </w:rPr>
      </w:pPr>
      <w:r>
        <w:rPr>
          <w:rtl/>
        </w:rPr>
        <w:br w:type="page"/>
      </w:r>
      <w:r w:rsidRPr="00F257BB">
        <w:rPr>
          <w:rtl/>
        </w:rPr>
        <w:lastRenderedPageBreak/>
        <w:t>نبيّهم. أو معجزاته</w:t>
      </w:r>
      <w:r>
        <w:rPr>
          <w:rtl/>
        </w:rPr>
        <w:t xml:space="preserve">، </w:t>
      </w:r>
      <w:r w:rsidRPr="00F257BB">
        <w:rPr>
          <w:rtl/>
        </w:rPr>
        <w:t xml:space="preserve">كالناقة وسقبها </w:t>
      </w:r>
      <w:r w:rsidRPr="005D48FD">
        <w:rPr>
          <w:rStyle w:val="libFootnotenumChar"/>
          <w:rtl/>
        </w:rPr>
        <w:t>(1)</w:t>
      </w:r>
      <w:r w:rsidRPr="00F257BB">
        <w:rPr>
          <w:rtl/>
        </w:rPr>
        <w:t xml:space="preserve"> وشربها ودرّها. أو ما نصب لهم من الأدلّة.</w:t>
      </w:r>
    </w:p>
    <w:p w14:paraId="204B4A9A" w14:textId="77777777" w:rsidR="003A1D5F" w:rsidRPr="00F257BB" w:rsidRDefault="003A1D5F" w:rsidP="000E6E49">
      <w:pPr>
        <w:pStyle w:val="libNormal"/>
        <w:rPr>
          <w:rtl/>
        </w:rPr>
      </w:pPr>
      <w:r w:rsidRPr="00AA0C1E">
        <w:rPr>
          <w:rStyle w:val="libAlaemChar"/>
          <w:rtl/>
        </w:rPr>
        <w:t>(</w:t>
      </w:r>
      <w:r w:rsidRPr="002F767C">
        <w:rPr>
          <w:rStyle w:val="libAieChar"/>
          <w:rtl/>
        </w:rPr>
        <w:t>وَكانُوا يَنْحِتُونَ مِنَ الْجِبالِ بُيُوتاً آمِنِينَ</w:t>
      </w:r>
      <w:r w:rsidRPr="00AA0C1E">
        <w:rPr>
          <w:rStyle w:val="libAlaemChar"/>
          <w:rtl/>
        </w:rPr>
        <w:t>)</w:t>
      </w:r>
      <w:r w:rsidRPr="00F257BB">
        <w:rPr>
          <w:rtl/>
        </w:rPr>
        <w:t xml:space="preserve"> من الانهدام</w:t>
      </w:r>
      <w:r>
        <w:rPr>
          <w:rtl/>
        </w:rPr>
        <w:t xml:space="preserve">، </w:t>
      </w:r>
      <w:r w:rsidRPr="00F257BB">
        <w:rPr>
          <w:rtl/>
        </w:rPr>
        <w:t>لاستحكامها جدّا.</w:t>
      </w:r>
    </w:p>
    <w:p w14:paraId="0379C599" w14:textId="77777777" w:rsidR="003A1D5F" w:rsidRPr="00F257BB" w:rsidRDefault="003A1D5F" w:rsidP="000E6E49">
      <w:pPr>
        <w:pStyle w:val="libNormal"/>
        <w:rPr>
          <w:rtl/>
        </w:rPr>
      </w:pPr>
      <w:r w:rsidRPr="00F257BB">
        <w:rPr>
          <w:rtl/>
        </w:rPr>
        <w:t>أو من نقب اللصوص وتخريب الأعداء</w:t>
      </w:r>
      <w:r>
        <w:rPr>
          <w:rtl/>
        </w:rPr>
        <w:t xml:space="preserve">، </w:t>
      </w:r>
      <w:r w:rsidRPr="00F257BB">
        <w:rPr>
          <w:rtl/>
        </w:rPr>
        <w:t>لوثاقتها. أو من العذاب</w:t>
      </w:r>
      <w:r>
        <w:rPr>
          <w:rtl/>
        </w:rPr>
        <w:t xml:space="preserve">، </w:t>
      </w:r>
      <w:r w:rsidRPr="00F257BB">
        <w:rPr>
          <w:rtl/>
        </w:rPr>
        <w:t>لفرط غفلتهم</w:t>
      </w:r>
      <w:r>
        <w:rPr>
          <w:rtl/>
        </w:rPr>
        <w:t xml:space="preserve">، </w:t>
      </w:r>
      <w:r w:rsidRPr="00F257BB">
        <w:rPr>
          <w:rtl/>
        </w:rPr>
        <w:t>أو حسبانهم أنّ الجبال تحميهم منه.</w:t>
      </w:r>
    </w:p>
    <w:p w14:paraId="719E3547" w14:textId="77777777" w:rsidR="003A1D5F" w:rsidRPr="00F257BB" w:rsidRDefault="003A1D5F" w:rsidP="000E6E49">
      <w:pPr>
        <w:pStyle w:val="libNormal"/>
        <w:rPr>
          <w:rtl/>
        </w:rPr>
      </w:pPr>
      <w:r w:rsidRPr="00AA0C1E">
        <w:rPr>
          <w:rStyle w:val="libAlaemChar"/>
          <w:rtl/>
        </w:rPr>
        <w:t>(</w:t>
      </w:r>
      <w:r w:rsidRPr="002F767C">
        <w:rPr>
          <w:rStyle w:val="libAieChar"/>
          <w:rtl/>
        </w:rPr>
        <w:t>فَأَخَذَتْهُمُ الصَّيْحَةُ مُصْبِحِينَ فَما أَغْنى عَنْهُمْ</w:t>
      </w:r>
      <w:r w:rsidRPr="00AA0C1E">
        <w:rPr>
          <w:rStyle w:val="libAlaemChar"/>
          <w:rtl/>
        </w:rPr>
        <w:t>)</w:t>
      </w:r>
      <w:r w:rsidRPr="00F257BB">
        <w:rPr>
          <w:rtl/>
        </w:rPr>
        <w:t xml:space="preserve"> فما دفع عنهم العذاب </w:t>
      </w:r>
      <w:r w:rsidRPr="00AA0C1E">
        <w:rPr>
          <w:rStyle w:val="libAlaemChar"/>
          <w:rtl/>
        </w:rPr>
        <w:t>(</w:t>
      </w:r>
      <w:r w:rsidRPr="002F767C">
        <w:rPr>
          <w:rStyle w:val="libAieChar"/>
          <w:rtl/>
        </w:rPr>
        <w:t>ما كانُوا يَكْسِبُونَ</w:t>
      </w:r>
      <w:r w:rsidRPr="00AA0C1E">
        <w:rPr>
          <w:rStyle w:val="libAlaemChar"/>
          <w:rtl/>
        </w:rPr>
        <w:t>)</w:t>
      </w:r>
      <w:r w:rsidRPr="00F257BB">
        <w:rPr>
          <w:rtl/>
        </w:rPr>
        <w:t xml:space="preserve"> من بناء البيوت الوثيقة</w:t>
      </w:r>
      <w:r>
        <w:rPr>
          <w:rtl/>
        </w:rPr>
        <w:t xml:space="preserve">، </w:t>
      </w:r>
      <w:r w:rsidRPr="00F257BB">
        <w:rPr>
          <w:rtl/>
        </w:rPr>
        <w:t>واستكثار الأموال والعدد.</w:t>
      </w:r>
    </w:p>
    <w:p w14:paraId="5D6ED58F" w14:textId="77777777" w:rsidR="003A1D5F" w:rsidRPr="00F257BB" w:rsidRDefault="003A1D5F" w:rsidP="000E6E49">
      <w:pPr>
        <w:pStyle w:val="libNormal"/>
        <w:rPr>
          <w:rtl/>
        </w:rPr>
      </w:pPr>
      <w:r w:rsidRPr="00F257BB">
        <w:rPr>
          <w:rtl/>
        </w:rPr>
        <w:t>عن جابر قال</w:t>
      </w:r>
      <w:r>
        <w:rPr>
          <w:rtl/>
        </w:rPr>
        <w:t xml:space="preserve">: </w:t>
      </w:r>
      <w:r w:rsidRPr="00F257BB">
        <w:rPr>
          <w:rtl/>
        </w:rPr>
        <w:t xml:space="preserve">مررنا مع رسول الله </w:t>
      </w:r>
      <w:r w:rsidRPr="00AA0C1E">
        <w:rPr>
          <w:rStyle w:val="libAlaemChar"/>
          <w:rtl/>
        </w:rPr>
        <w:t>صلى‌الله‌عليه‌وآله‌وسلم</w:t>
      </w:r>
      <w:r w:rsidRPr="00F257BB">
        <w:rPr>
          <w:rtl/>
        </w:rPr>
        <w:t xml:space="preserve"> على الحجر فقال لنا</w:t>
      </w:r>
      <w:r>
        <w:rPr>
          <w:rtl/>
        </w:rPr>
        <w:t xml:space="preserve">: </w:t>
      </w:r>
      <w:r w:rsidRPr="00F257BB">
        <w:rPr>
          <w:rtl/>
        </w:rPr>
        <w:t>«لا تدخلوا مساكن الّذين ظلموا أنفسهم إلّا أن تكونوا باكين</w:t>
      </w:r>
      <w:r>
        <w:rPr>
          <w:rtl/>
        </w:rPr>
        <w:t xml:space="preserve">، </w:t>
      </w:r>
      <w:r w:rsidRPr="00F257BB">
        <w:rPr>
          <w:rtl/>
        </w:rPr>
        <w:t>حذرا أن يصيبكم مثل ما أصاب هؤلاء»</w:t>
      </w:r>
      <w:r>
        <w:rPr>
          <w:rtl/>
        </w:rPr>
        <w:t>.</w:t>
      </w:r>
      <w:r w:rsidRPr="00F257BB">
        <w:rPr>
          <w:rtl/>
        </w:rPr>
        <w:t xml:space="preserve"> ثمّ زجر رسول الله </w:t>
      </w:r>
      <w:r w:rsidRPr="00AA0C1E">
        <w:rPr>
          <w:rStyle w:val="libAlaemChar"/>
          <w:rtl/>
        </w:rPr>
        <w:t>صلى‌الله‌عليه‌وآله‌وسلم</w:t>
      </w:r>
      <w:r w:rsidRPr="00F257BB">
        <w:rPr>
          <w:rtl/>
        </w:rPr>
        <w:t xml:space="preserve"> راحلته فأسرع حتّى خلّفها.</w:t>
      </w:r>
    </w:p>
    <w:p w14:paraId="0003B707" w14:textId="77777777" w:rsidR="003A1D5F" w:rsidRPr="00F257BB" w:rsidRDefault="003A1D5F" w:rsidP="000E6E49">
      <w:pPr>
        <w:pStyle w:val="libNormal"/>
        <w:rPr>
          <w:rtl/>
        </w:rPr>
      </w:pPr>
      <w:r w:rsidRPr="00AA0C1E">
        <w:rPr>
          <w:rStyle w:val="libAlaemChar"/>
          <w:rtl/>
        </w:rPr>
        <w:t>(</w:t>
      </w:r>
      <w:r w:rsidRPr="002F767C">
        <w:rPr>
          <w:rStyle w:val="libAieChar"/>
          <w:rtl/>
        </w:rPr>
        <w:t>وَما خَلَقْنَا السَّماواتِ وَالْأَرْضَ وَما بَيْنَهُما إِلاَّ بِالْحَقِّ وَإِنَّ السَّاعَةَ لَآتِيَةٌ فَاصْفَحِ الصَّفْحَ الْجَمِيلَ (85) إِنَّ رَبَّكَ هُوَ الْخَلاَّقُ الْعَلِيمُ (86)</w:t>
      </w:r>
      <w:r w:rsidRPr="00AA0C1E">
        <w:rPr>
          <w:rStyle w:val="libAlaemChar"/>
          <w:rtl/>
        </w:rPr>
        <w:t>)</w:t>
      </w:r>
    </w:p>
    <w:p w14:paraId="2991467C" w14:textId="77777777" w:rsidR="003A1D5F" w:rsidRPr="00F257BB" w:rsidRDefault="003A1D5F" w:rsidP="000E6E49">
      <w:pPr>
        <w:pStyle w:val="libNormal"/>
        <w:rPr>
          <w:rtl/>
        </w:rPr>
      </w:pPr>
      <w:r w:rsidRPr="00F257BB">
        <w:rPr>
          <w:rtl/>
        </w:rPr>
        <w:t>ثمّ بيّن سبحانه أنّ إهلاك هؤلاء الأمم لأجل أنّهم خالفوا الحقّ</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خَلَقْنَا السَّماواتِ وَالْأَرْضَ وَما بَيْنَهُما إِلَّا بِالْحَقِ</w:t>
      </w:r>
      <w:r w:rsidRPr="00AA0C1E">
        <w:rPr>
          <w:rStyle w:val="libAlaemChar"/>
          <w:rtl/>
        </w:rPr>
        <w:t>)</w:t>
      </w:r>
      <w:r w:rsidRPr="00F257BB">
        <w:rPr>
          <w:rtl/>
        </w:rPr>
        <w:t xml:space="preserve"> خلقا ملتبسا بالحقّ لا يلائم استمرار الفساد ودوام الشرور</w:t>
      </w:r>
      <w:r>
        <w:rPr>
          <w:rtl/>
        </w:rPr>
        <w:t xml:space="preserve">، </w:t>
      </w:r>
      <w:r w:rsidRPr="00F257BB">
        <w:rPr>
          <w:rtl/>
        </w:rPr>
        <w:t>فلذلك اقتضت الحكمة إهلاك أمثال هؤلاء</w:t>
      </w:r>
      <w:r>
        <w:rPr>
          <w:rtl/>
        </w:rPr>
        <w:t xml:space="preserve">، </w:t>
      </w:r>
      <w:r w:rsidRPr="00F257BB">
        <w:rPr>
          <w:rtl/>
        </w:rPr>
        <w:t>وإزاحة فسادهم من الأرض.</w:t>
      </w:r>
    </w:p>
    <w:p w14:paraId="4549CCB4" w14:textId="77777777" w:rsidR="003A1D5F" w:rsidRPr="00F257BB" w:rsidRDefault="003A1D5F" w:rsidP="000E6E49">
      <w:pPr>
        <w:pStyle w:val="libNormal"/>
        <w:rPr>
          <w:rtl/>
        </w:rPr>
      </w:pPr>
      <w:r w:rsidRPr="00AA0C1E">
        <w:rPr>
          <w:rStyle w:val="libAlaemChar"/>
          <w:rtl/>
        </w:rPr>
        <w:t>(</w:t>
      </w:r>
      <w:r w:rsidRPr="002F767C">
        <w:rPr>
          <w:rStyle w:val="libAieChar"/>
          <w:rtl/>
        </w:rPr>
        <w:t>وَإِنَّ السَّاعَةَ لَآتِيَةٌ</w:t>
      </w:r>
      <w:r w:rsidRPr="00AA0C1E">
        <w:rPr>
          <w:rStyle w:val="libAlaemChar"/>
          <w:rtl/>
        </w:rPr>
        <w:t>)</w:t>
      </w:r>
      <w:r w:rsidRPr="00F257BB">
        <w:rPr>
          <w:rtl/>
        </w:rPr>
        <w:t xml:space="preserve"> فينتقم الله لك فيها ممّن كذّبك من أعدائك</w:t>
      </w:r>
      <w:r>
        <w:rPr>
          <w:rtl/>
        </w:rPr>
        <w:t xml:space="preserve">، </w:t>
      </w:r>
      <w:r w:rsidRPr="00F257BB">
        <w:rPr>
          <w:rtl/>
        </w:rPr>
        <w:t>ويجازيك وإيّاهم على حسناتك وسيّئاتهم</w:t>
      </w:r>
      <w:r>
        <w:rPr>
          <w:rtl/>
        </w:rPr>
        <w:t xml:space="preserve">، </w:t>
      </w:r>
      <w:r w:rsidRPr="00F257BB">
        <w:rPr>
          <w:rtl/>
        </w:rPr>
        <w:t xml:space="preserve">فإنّه ما خلق السماوات والأرض وما بينهما إلّا لذلك </w:t>
      </w:r>
      <w:r w:rsidRPr="00AA0C1E">
        <w:rPr>
          <w:rStyle w:val="libAlaemChar"/>
          <w:rtl/>
        </w:rPr>
        <w:t>(</w:t>
      </w:r>
      <w:r w:rsidRPr="002F767C">
        <w:rPr>
          <w:rStyle w:val="libAieChar"/>
          <w:rtl/>
        </w:rPr>
        <w:t>فَاصْفَحِ الصَّفْحَ الْجَمِيلَ</w:t>
      </w:r>
      <w:r w:rsidRPr="00AA0C1E">
        <w:rPr>
          <w:rStyle w:val="libAlaemChar"/>
          <w:rtl/>
        </w:rPr>
        <w:t>)</w:t>
      </w:r>
      <w:r w:rsidRPr="00F257BB">
        <w:rPr>
          <w:rtl/>
        </w:rPr>
        <w:t xml:space="preserve"> فأعرض عنهم إعراضا جميلا</w:t>
      </w:r>
      <w:r>
        <w:rPr>
          <w:rtl/>
        </w:rPr>
        <w:t xml:space="preserve">، </w:t>
      </w:r>
      <w:r w:rsidRPr="00F257BB">
        <w:rPr>
          <w:rtl/>
        </w:rPr>
        <w:t>فلا تعجل بالانتقام منهم</w:t>
      </w:r>
      <w:r>
        <w:rPr>
          <w:rtl/>
        </w:rPr>
        <w:t xml:space="preserve">، </w:t>
      </w:r>
      <w:r w:rsidRPr="00F257BB">
        <w:rPr>
          <w:rtl/>
        </w:rPr>
        <w:t>وعاملهم معاملة الصفوح الحليم. وقيل</w:t>
      </w:r>
      <w:r>
        <w:rPr>
          <w:rtl/>
        </w:rPr>
        <w:t xml:space="preserve">: </w:t>
      </w:r>
      <w:r w:rsidRPr="00F257BB">
        <w:rPr>
          <w:rtl/>
        </w:rPr>
        <w:t xml:space="preserve">هو منسوخ بآية السيف </w:t>
      </w:r>
      <w:r w:rsidRPr="005D48FD">
        <w:rPr>
          <w:rStyle w:val="libFootnotenumChar"/>
          <w:rtl/>
        </w:rPr>
        <w:t>(2)</w:t>
      </w:r>
      <w:r>
        <w:rPr>
          <w:rtl/>
        </w:rPr>
        <w:t>.</w:t>
      </w:r>
      <w:r w:rsidRPr="00F257BB">
        <w:rPr>
          <w:rtl/>
        </w:rPr>
        <w:t xml:space="preserve"> ويجوز</w:t>
      </w:r>
    </w:p>
    <w:p w14:paraId="3B3EEBE5" w14:textId="77777777" w:rsidR="003A1D5F" w:rsidRPr="00F257BB" w:rsidRDefault="003A1D5F" w:rsidP="00D9332A">
      <w:pPr>
        <w:pStyle w:val="libLine"/>
        <w:rPr>
          <w:rtl/>
        </w:rPr>
      </w:pPr>
      <w:r w:rsidRPr="00F257BB">
        <w:rPr>
          <w:rtl/>
        </w:rPr>
        <w:t>__________________</w:t>
      </w:r>
    </w:p>
    <w:p w14:paraId="77EC91E5" w14:textId="77777777" w:rsidR="003A1D5F" w:rsidRPr="00F257BB" w:rsidRDefault="003A1D5F" w:rsidP="000278F9">
      <w:pPr>
        <w:pStyle w:val="libFootnote0"/>
        <w:rPr>
          <w:rtl/>
        </w:rPr>
      </w:pPr>
      <w:r>
        <w:rPr>
          <w:rtl/>
        </w:rPr>
        <w:t>(</w:t>
      </w:r>
      <w:r w:rsidRPr="00F257BB">
        <w:rPr>
          <w:rtl/>
        </w:rPr>
        <w:t>1) السقب</w:t>
      </w:r>
      <w:r>
        <w:rPr>
          <w:rtl/>
        </w:rPr>
        <w:t xml:space="preserve">: </w:t>
      </w:r>
      <w:r w:rsidRPr="00F257BB">
        <w:rPr>
          <w:rtl/>
        </w:rPr>
        <w:t>ولد الناقة ساعة يولد.</w:t>
      </w:r>
    </w:p>
    <w:p w14:paraId="49A5F900" w14:textId="77777777" w:rsidR="003A1D5F" w:rsidRPr="00F257BB" w:rsidRDefault="003A1D5F" w:rsidP="000278F9">
      <w:pPr>
        <w:pStyle w:val="libFootnote0"/>
        <w:rPr>
          <w:rtl/>
        </w:rPr>
      </w:pPr>
      <w:r>
        <w:rPr>
          <w:rtl/>
        </w:rPr>
        <w:t>(</w:t>
      </w:r>
      <w:r w:rsidRPr="00F257BB">
        <w:rPr>
          <w:rtl/>
        </w:rPr>
        <w:t>2) التوبة</w:t>
      </w:r>
      <w:r>
        <w:rPr>
          <w:rtl/>
        </w:rPr>
        <w:t xml:space="preserve">: </w:t>
      </w:r>
      <w:r w:rsidRPr="00F257BB">
        <w:rPr>
          <w:rtl/>
        </w:rPr>
        <w:t xml:space="preserve">5 </w:t>
      </w:r>
      <w:r>
        <w:rPr>
          <w:rtl/>
        </w:rPr>
        <w:t>و 2</w:t>
      </w:r>
      <w:r w:rsidRPr="00F257BB">
        <w:rPr>
          <w:rtl/>
        </w:rPr>
        <w:t>9.</w:t>
      </w:r>
    </w:p>
    <w:p w14:paraId="7F4E43BF" w14:textId="77777777" w:rsidR="003A1D5F" w:rsidRPr="00F257BB" w:rsidRDefault="003A1D5F" w:rsidP="002F767C">
      <w:pPr>
        <w:pStyle w:val="libNormal0"/>
        <w:rPr>
          <w:rtl/>
        </w:rPr>
      </w:pPr>
      <w:r>
        <w:rPr>
          <w:rtl/>
        </w:rPr>
        <w:br w:type="page"/>
      </w:r>
      <w:r w:rsidRPr="00F257BB">
        <w:rPr>
          <w:rtl/>
        </w:rPr>
        <w:lastRenderedPageBreak/>
        <w:t xml:space="preserve">أن يكون المراد به المخالقة </w:t>
      </w:r>
      <w:r w:rsidRPr="005D48FD">
        <w:rPr>
          <w:rStyle w:val="libFootnotenumChar"/>
          <w:rtl/>
        </w:rPr>
        <w:t>(1)</w:t>
      </w:r>
      <w:r>
        <w:rPr>
          <w:rtl/>
        </w:rPr>
        <w:t xml:space="preserve">، </w:t>
      </w:r>
      <w:r w:rsidRPr="00F257BB">
        <w:rPr>
          <w:rtl/>
        </w:rPr>
        <w:t>فلا يكون منسوخا.</w:t>
      </w:r>
    </w:p>
    <w:p w14:paraId="7889F2EA" w14:textId="77777777" w:rsidR="003A1D5F" w:rsidRPr="00F257BB" w:rsidRDefault="003A1D5F" w:rsidP="000E6E49">
      <w:pPr>
        <w:pStyle w:val="libNormal"/>
        <w:rPr>
          <w:rtl/>
        </w:rPr>
      </w:pPr>
      <w:r w:rsidRPr="00AA0C1E">
        <w:rPr>
          <w:rStyle w:val="libAlaemChar"/>
          <w:rtl/>
        </w:rPr>
        <w:t>(</w:t>
      </w:r>
      <w:r w:rsidRPr="002F767C">
        <w:rPr>
          <w:rStyle w:val="libAieChar"/>
          <w:rtl/>
        </w:rPr>
        <w:t>إِنَّ رَبَّكَ هُوَ الْخَلَّاقُ</w:t>
      </w:r>
      <w:r w:rsidRPr="00AA0C1E">
        <w:rPr>
          <w:rStyle w:val="libAlaemChar"/>
          <w:rtl/>
        </w:rPr>
        <w:t>)</w:t>
      </w:r>
      <w:r w:rsidRPr="00F257BB">
        <w:rPr>
          <w:rtl/>
        </w:rPr>
        <w:t xml:space="preserve"> الّذي خلقك وخلقهم</w:t>
      </w:r>
      <w:r>
        <w:rPr>
          <w:rtl/>
        </w:rPr>
        <w:t xml:space="preserve">، </w:t>
      </w:r>
      <w:r w:rsidRPr="00F257BB">
        <w:rPr>
          <w:rtl/>
        </w:rPr>
        <w:t xml:space="preserve">وبيده أمرك وأمرهم </w:t>
      </w:r>
      <w:r w:rsidRPr="00AA0C1E">
        <w:rPr>
          <w:rStyle w:val="libAlaemChar"/>
          <w:rtl/>
        </w:rPr>
        <w:t>(</w:t>
      </w:r>
      <w:r w:rsidRPr="002F767C">
        <w:rPr>
          <w:rStyle w:val="libAieChar"/>
          <w:rtl/>
        </w:rPr>
        <w:t>الْعَلِيمُ</w:t>
      </w:r>
      <w:r w:rsidRPr="00AA0C1E">
        <w:rPr>
          <w:rStyle w:val="libAlaemChar"/>
          <w:rtl/>
        </w:rPr>
        <w:t>)</w:t>
      </w:r>
      <w:r w:rsidRPr="00F257BB">
        <w:rPr>
          <w:rtl/>
        </w:rPr>
        <w:t xml:space="preserve"> بحالك وحالهم</w:t>
      </w:r>
      <w:r>
        <w:rPr>
          <w:rtl/>
        </w:rPr>
        <w:t xml:space="preserve">، </w:t>
      </w:r>
      <w:r w:rsidRPr="00F257BB">
        <w:rPr>
          <w:rtl/>
        </w:rPr>
        <w:t>فهو حقيق بأن تكل ذلك إليه ليحكم بينكم. أو هو الّذي خلقكم وعلم الأصلح لكم</w:t>
      </w:r>
      <w:r>
        <w:rPr>
          <w:rtl/>
        </w:rPr>
        <w:t xml:space="preserve">، </w:t>
      </w:r>
      <w:r w:rsidRPr="00F257BB">
        <w:rPr>
          <w:rtl/>
        </w:rPr>
        <w:t>وقد علم أنّ الصفح اليوم أصلح إلى أن يكون السيف أصلح.</w:t>
      </w:r>
    </w:p>
    <w:p w14:paraId="5F38F703" w14:textId="77777777" w:rsidR="003A1D5F" w:rsidRPr="00F257BB" w:rsidRDefault="003A1D5F" w:rsidP="000E6E49">
      <w:pPr>
        <w:pStyle w:val="libNormal"/>
        <w:rPr>
          <w:rtl/>
        </w:rPr>
      </w:pPr>
      <w:r w:rsidRPr="00AA0C1E">
        <w:rPr>
          <w:rStyle w:val="libAlaemChar"/>
          <w:rtl/>
        </w:rPr>
        <w:t>(</w:t>
      </w:r>
      <w:r w:rsidRPr="002F767C">
        <w:rPr>
          <w:rStyle w:val="libAieChar"/>
          <w:rtl/>
        </w:rPr>
        <w:t>وَلَقَدْ آتَيْناكَ سَبْعاً مِنَ الْمَثانِي وَالْقُرْآنَ الْعَظِيمَ (87) لا تَمُدَّنَّ عَيْنَيْكَ إِلى ما مَتَّعْنا بِهِ أَزْواجاً مِنْهُمْ وَلا تَحْزَنْ عَلَيْهِمْ وَاخْفِضْ جَناحَكَ لِلْمُؤْمِنِينَ (88) وَقُلْ إِنِّي أَنَا النَّذِيرُ الْمُبِينُ (89) كَما أَنْزَلْنا عَلَى الْمُقْتَسِمِينَ (90) الَّذِينَ جَعَلُوا الْقُرْآنَ عِضِينَ (91) فَوَ رَبِّكَ لَنَسْئَلَنَّهُمْ أَجْمَعِينَ (92) عَمَّا كانُوا يَعْمَلُونَ (93) فَاصْدَعْ بِما تُؤْمَرُ وَأَعْرِضْ عَنِ الْمُشْرِكِينَ (94) إِنَّا كَفَيْناكَ الْمُسْتَهْزِئِينَ (95) الَّذِينَ يَجْعَلُونَ مَعَ اللهِ إِلهاً آخَرَ فَسَوْفَ يَعْلَمُونَ (96) وَلَقَدْ نَعْلَمُ أَنَّكَ يَضِيقُ صَدْرُكَ بِما يَقُولُونَ (97) فَسَبِّحْ بِحَمْدِ رَبِّكَ وَكُنْ مِنَ السَّاجِدِينَ (98) وَاعْبُدْ رَبَّكَ حَتَّى يَأْتِيَكَ الْيَقِينُ (99)</w:t>
      </w:r>
      <w:r w:rsidRPr="00AA0C1E">
        <w:rPr>
          <w:rStyle w:val="libAlaemChar"/>
          <w:rtl/>
        </w:rPr>
        <w:t>)</w:t>
      </w:r>
    </w:p>
    <w:p w14:paraId="27691F9C" w14:textId="77777777" w:rsidR="003A1D5F" w:rsidRPr="00F257BB" w:rsidRDefault="003A1D5F" w:rsidP="000E6E49">
      <w:pPr>
        <w:pStyle w:val="libNormal"/>
        <w:rPr>
          <w:rtl/>
        </w:rPr>
      </w:pPr>
      <w:r w:rsidRPr="00F257BB">
        <w:rPr>
          <w:rtl/>
        </w:rPr>
        <w:t xml:space="preserve">ثمّ ذكر سبحانه ما خصّ به نبيّه </w:t>
      </w:r>
      <w:r w:rsidRPr="00AA0C1E">
        <w:rPr>
          <w:rStyle w:val="libAlaemChar"/>
          <w:rtl/>
        </w:rPr>
        <w:t>صلى‌الله‌عليه‌وآله‌وسلم</w:t>
      </w:r>
      <w:r w:rsidRPr="00F257BB">
        <w:rPr>
          <w:rtl/>
        </w:rPr>
        <w:t xml:space="preserve"> من النعم</w:t>
      </w:r>
      <w:r>
        <w:rPr>
          <w:rtl/>
        </w:rPr>
        <w:t xml:space="preserve">، </w:t>
      </w:r>
      <w:r w:rsidRPr="00F257BB">
        <w:rPr>
          <w:rtl/>
        </w:rPr>
        <w:t>لتطيب نفسه في احتمال</w:t>
      </w:r>
    </w:p>
    <w:p w14:paraId="06EE5E45" w14:textId="77777777" w:rsidR="003A1D5F" w:rsidRPr="00F257BB" w:rsidRDefault="003A1D5F" w:rsidP="00D9332A">
      <w:pPr>
        <w:pStyle w:val="libLine"/>
        <w:rPr>
          <w:rtl/>
        </w:rPr>
      </w:pPr>
      <w:r w:rsidRPr="00F257BB">
        <w:rPr>
          <w:rtl/>
        </w:rPr>
        <w:t>__________________</w:t>
      </w:r>
    </w:p>
    <w:p w14:paraId="01A33232"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المعاشرة بخلق حسن.</w:t>
      </w:r>
    </w:p>
    <w:p w14:paraId="6CC95352" w14:textId="77777777" w:rsidR="003A1D5F" w:rsidRPr="00F257BB" w:rsidRDefault="003A1D5F" w:rsidP="002F767C">
      <w:pPr>
        <w:pStyle w:val="libNormal0"/>
        <w:rPr>
          <w:rtl/>
        </w:rPr>
      </w:pPr>
      <w:r>
        <w:rPr>
          <w:rtl/>
        </w:rPr>
        <w:br w:type="page"/>
      </w:r>
      <w:r w:rsidRPr="00F257BB">
        <w:rPr>
          <w:rtl/>
        </w:rPr>
        <w:lastRenderedPageBreak/>
        <w:t>المشاقّ والمتاعب في التبليغ</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آتَيْناكَ سَبْعاً</w:t>
      </w:r>
      <w:r w:rsidRPr="00AA0C1E">
        <w:rPr>
          <w:rStyle w:val="libAlaemChar"/>
          <w:rtl/>
        </w:rPr>
        <w:t>)</w:t>
      </w:r>
    </w:p>
    <w:p w14:paraId="028E629C" w14:textId="77777777" w:rsidR="003A1D5F" w:rsidRPr="00F257BB" w:rsidRDefault="003A1D5F" w:rsidP="000E6E49">
      <w:pPr>
        <w:pStyle w:val="libNormal"/>
        <w:rPr>
          <w:rtl/>
        </w:rPr>
      </w:pPr>
      <w:r w:rsidRPr="00F257BB">
        <w:rPr>
          <w:rtl/>
        </w:rPr>
        <w:t>سبع آيات</w:t>
      </w:r>
      <w:r>
        <w:rPr>
          <w:rtl/>
        </w:rPr>
        <w:t xml:space="preserve">، </w:t>
      </w:r>
      <w:r w:rsidRPr="00F257BB">
        <w:rPr>
          <w:rtl/>
        </w:rPr>
        <w:t xml:space="preserve">وهي الفاتحة. وهو قول عليّ </w:t>
      </w:r>
      <w:r w:rsidRPr="00AA0C1E">
        <w:rPr>
          <w:rStyle w:val="libAlaemChar"/>
          <w:rtl/>
        </w:rPr>
        <w:t>عليه‌السلام</w:t>
      </w:r>
      <w:r>
        <w:rPr>
          <w:rtl/>
        </w:rPr>
        <w:t xml:space="preserve">، </w:t>
      </w:r>
      <w:r w:rsidRPr="00F257BB">
        <w:rPr>
          <w:rtl/>
        </w:rPr>
        <w:t>وابن عبّاس</w:t>
      </w:r>
      <w:r>
        <w:rPr>
          <w:rtl/>
        </w:rPr>
        <w:t xml:space="preserve">، </w:t>
      </w:r>
      <w:r w:rsidRPr="00F257BB">
        <w:rPr>
          <w:rtl/>
        </w:rPr>
        <w:t>والحسن</w:t>
      </w:r>
      <w:r>
        <w:rPr>
          <w:rtl/>
        </w:rPr>
        <w:t xml:space="preserve">، </w:t>
      </w:r>
      <w:r w:rsidRPr="00F257BB">
        <w:rPr>
          <w:rtl/>
        </w:rPr>
        <w:t>وأبي العالية</w:t>
      </w:r>
      <w:r>
        <w:rPr>
          <w:rtl/>
        </w:rPr>
        <w:t xml:space="preserve">، </w:t>
      </w:r>
      <w:r w:rsidRPr="00F257BB">
        <w:rPr>
          <w:rtl/>
        </w:rPr>
        <w:t>وسعيد بن جبير</w:t>
      </w:r>
      <w:r>
        <w:rPr>
          <w:rtl/>
        </w:rPr>
        <w:t xml:space="preserve">، </w:t>
      </w:r>
      <w:r w:rsidRPr="00F257BB">
        <w:rPr>
          <w:rtl/>
        </w:rPr>
        <w:t>وإبراهيم</w:t>
      </w:r>
      <w:r>
        <w:rPr>
          <w:rtl/>
        </w:rPr>
        <w:t xml:space="preserve">، </w:t>
      </w:r>
      <w:r w:rsidRPr="00F257BB">
        <w:rPr>
          <w:rtl/>
        </w:rPr>
        <w:t>ومجاهد</w:t>
      </w:r>
      <w:r>
        <w:rPr>
          <w:rtl/>
        </w:rPr>
        <w:t xml:space="preserve">، </w:t>
      </w:r>
      <w:r w:rsidRPr="00F257BB">
        <w:rPr>
          <w:rtl/>
        </w:rPr>
        <w:t xml:space="preserve">وقتادة. وروي ذلك عن أبي جعفر وأبي عبد الله </w:t>
      </w:r>
      <w:r w:rsidRPr="00AA0C1E">
        <w:rPr>
          <w:rStyle w:val="libAlaemChar"/>
          <w:rtl/>
        </w:rPr>
        <w:t>عليهما‌السلام</w:t>
      </w:r>
      <w:r w:rsidRPr="00F257BB">
        <w:rPr>
          <w:rtl/>
        </w:rPr>
        <w:t>.</w:t>
      </w:r>
    </w:p>
    <w:p w14:paraId="2B69B664" w14:textId="77777777" w:rsidR="003A1D5F" w:rsidRPr="00F257BB" w:rsidRDefault="003A1D5F" w:rsidP="000E6E49">
      <w:pPr>
        <w:pStyle w:val="libNormal"/>
        <w:rPr>
          <w:rtl/>
        </w:rPr>
      </w:pPr>
      <w:r w:rsidRPr="00F257BB">
        <w:rPr>
          <w:rtl/>
        </w:rPr>
        <w:t>وقال ابن مسعود والضحّاك وابن عمر</w:t>
      </w:r>
      <w:r>
        <w:rPr>
          <w:rtl/>
        </w:rPr>
        <w:t xml:space="preserve">: </w:t>
      </w:r>
      <w:r w:rsidRPr="00F257BB">
        <w:rPr>
          <w:rtl/>
        </w:rPr>
        <w:t>هي سبع سور</w:t>
      </w:r>
      <w:r>
        <w:rPr>
          <w:rtl/>
        </w:rPr>
        <w:t xml:space="preserve">، </w:t>
      </w:r>
      <w:r w:rsidRPr="00F257BB">
        <w:rPr>
          <w:rtl/>
        </w:rPr>
        <w:t>وهي الطوال. واختلف في سابعتها</w:t>
      </w:r>
      <w:r>
        <w:rPr>
          <w:rtl/>
        </w:rPr>
        <w:t xml:space="preserve">، </w:t>
      </w:r>
      <w:r w:rsidRPr="00F257BB">
        <w:rPr>
          <w:rtl/>
        </w:rPr>
        <w:t>فقيل</w:t>
      </w:r>
      <w:r>
        <w:rPr>
          <w:rtl/>
        </w:rPr>
        <w:t xml:space="preserve">: </w:t>
      </w:r>
      <w:r w:rsidRPr="00F257BB">
        <w:rPr>
          <w:rtl/>
        </w:rPr>
        <w:t>الأنفال والتوبة</w:t>
      </w:r>
      <w:r>
        <w:rPr>
          <w:rtl/>
        </w:rPr>
        <w:t xml:space="preserve">، </w:t>
      </w:r>
      <w:r w:rsidRPr="00F257BB">
        <w:rPr>
          <w:rtl/>
        </w:rPr>
        <w:t>فإنّهما في حكم سورة</w:t>
      </w:r>
      <w:r>
        <w:rPr>
          <w:rtl/>
        </w:rPr>
        <w:t xml:space="preserve">، </w:t>
      </w:r>
      <w:r w:rsidRPr="00F257BB">
        <w:rPr>
          <w:rtl/>
        </w:rPr>
        <w:t>ولذلك لم يفصل بينهما بالتسمية. وقيل التوبة. وقيل</w:t>
      </w:r>
      <w:r>
        <w:rPr>
          <w:rtl/>
        </w:rPr>
        <w:t xml:space="preserve">: </w:t>
      </w:r>
      <w:r w:rsidRPr="00F257BB">
        <w:rPr>
          <w:rtl/>
        </w:rPr>
        <w:t>يونس</w:t>
      </w:r>
      <w:r>
        <w:rPr>
          <w:rtl/>
        </w:rPr>
        <w:t xml:space="preserve">، </w:t>
      </w:r>
      <w:r w:rsidRPr="00F257BB">
        <w:rPr>
          <w:rtl/>
        </w:rPr>
        <w:t>أو الحواميم السبع. وقيل</w:t>
      </w:r>
      <w:r>
        <w:rPr>
          <w:rtl/>
        </w:rPr>
        <w:t xml:space="preserve">: </w:t>
      </w:r>
      <w:r w:rsidRPr="00F257BB">
        <w:rPr>
          <w:rtl/>
        </w:rPr>
        <w:t>سبع صحائف</w:t>
      </w:r>
      <w:r>
        <w:rPr>
          <w:rtl/>
        </w:rPr>
        <w:t xml:space="preserve">، </w:t>
      </w:r>
      <w:r w:rsidRPr="00F257BB">
        <w:rPr>
          <w:rtl/>
        </w:rPr>
        <w:t>وهي الأسباع.</w:t>
      </w:r>
    </w:p>
    <w:p w14:paraId="1186EB42" w14:textId="77777777" w:rsidR="003A1D5F" w:rsidRPr="00F257BB" w:rsidRDefault="003A1D5F" w:rsidP="000E6E49">
      <w:pPr>
        <w:pStyle w:val="libNormal"/>
        <w:rPr>
          <w:rtl/>
        </w:rPr>
      </w:pPr>
      <w:r w:rsidRPr="00AA0C1E">
        <w:rPr>
          <w:rStyle w:val="libAlaemChar"/>
          <w:rtl/>
        </w:rPr>
        <w:t>(</w:t>
      </w:r>
      <w:r w:rsidRPr="002F767C">
        <w:rPr>
          <w:rStyle w:val="libAieChar"/>
          <w:rtl/>
        </w:rPr>
        <w:t>مِنَ الْمَثانِي</w:t>
      </w:r>
      <w:r w:rsidRPr="00AA0C1E">
        <w:rPr>
          <w:rStyle w:val="libAlaemChar"/>
          <w:rtl/>
        </w:rPr>
        <w:t>)</w:t>
      </w:r>
      <w:r w:rsidRPr="00F257BB">
        <w:rPr>
          <w:rtl/>
        </w:rPr>
        <w:t xml:space="preserve"> بيان للسبع. والمثاني جمع المثناة أو المثنية</w:t>
      </w:r>
      <w:r>
        <w:rPr>
          <w:rtl/>
        </w:rPr>
        <w:t xml:space="preserve">، </w:t>
      </w:r>
      <w:r w:rsidRPr="00F257BB">
        <w:rPr>
          <w:rtl/>
        </w:rPr>
        <w:t>من التثنية أو الثناء</w:t>
      </w:r>
      <w:r>
        <w:rPr>
          <w:rtl/>
        </w:rPr>
        <w:t xml:space="preserve">، </w:t>
      </w:r>
      <w:r w:rsidRPr="00F257BB">
        <w:rPr>
          <w:rtl/>
        </w:rPr>
        <w:t>فإنّ كلّ ذلك مثنّى</w:t>
      </w:r>
      <w:r>
        <w:rPr>
          <w:rtl/>
        </w:rPr>
        <w:t xml:space="preserve">، </w:t>
      </w:r>
      <w:r w:rsidRPr="00F257BB">
        <w:rPr>
          <w:rtl/>
        </w:rPr>
        <w:t>تكرّر قراءته أو ألفاظه أو قصصه ومواعظه</w:t>
      </w:r>
      <w:r>
        <w:rPr>
          <w:rtl/>
        </w:rPr>
        <w:t xml:space="preserve">، </w:t>
      </w:r>
      <w:r w:rsidRPr="00F257BB">
        <w:rPr>
          <w:rtl/>
        </w:rPr>
        <w:t>أو مثنيّ عليه بالبلاغة والإعجاز</w:t>
      </w:r>
      <w:r>
        <w:rPr>
          <w:rtl/>
        </w:rPr>
        <w:t xml:space="preserve">، </w:t>
      </w:r>
      <w:r w:rsidRPr="00F257BB">
        <w:rPr>
          <w:rtl/>
        </w:rPr>
        <w:t>أو مثن على الله بما هو أهله من صفاته العظمى وأسمائه الحسنى. ويجوز أن يراد بالمثاني القرآن أو كتب الله كلّها</w:t>
      </w:r>
      <w:r>
        <w:rPr>
          <w:rtl/>
        </w:rPr>
        <w:t xml:space="preserve">، </w:t>
      </w:r>
      <w:r w:rsidRPr="00F257BB">
        <w:rPr>
          <w:rtl/>
        </w:rPr>
        <w:t>فتكون «من» للتبعيض.</w:t>
      </w:r>
    </w:p>
    <w:p w14:paraId="7FFBEDAF" w14:textId="77777777" w:rsidR="003A1D5F" w:rsidRPr="00F257BB" w:rsidRDefault="003A1D5F" w:rsidP="000E6E49">
      <w:pPr>
        <w:pStyle w:val="libNormal"/>
        <w:rPr>
          <w:rtl/>
        </w:rPr>
      </w:pPr>
      <w:r w:rsidRPr="00AA0C1E">
        <w:rPr>
          <w:rStyle w:val="libAlaemChar"/>
          <w:rtl/>
        </w:rPr>
        <w:t>(</w:t>
      </w:r>
      <w:r w:rsidRPr="002F767C">
        <w:rPr>
          <w:rStyle w:val="libAieChar"/>
          <w:rtl/>
        </w:rPr>
        <w:t>وَالْقُرْآنَ الْعَظِيمَ</w:t>
      </w:r>
      <w:r w:rsidRPr="00AA0C1E">
        <w:rPr>
          <w:rStyle w:val="libAlaemChar"/>
          <w:rtl/>
        </w:rPr>
        <w:t>)</w:t>
      </w:r>
      <w:r w:rsidRPr="00F257BB">
        <w:rPr>
          <w:rtl/>
        </w:rPr>
        <w:t xml:space="preserve"> إن أريد بالسبع الآيات أو السور فمن عطف الكلّ على البعض. وإن أريد به الأسباع فمن عطف أحد الوصفين على الآخر. يعني</w:t>
      </w:r>
      <w:r>
        <w:rPr>
          <w:rtl/>
        </w:rPr>
        <w:t xml:space="preserve">: </w:t>
      </w:r>
      <w:r w:rsidRPr="00F257BB">
        <w:rPr>
          <w:rtl/>
        </w:rPr>
        <w:t>ولقد آتيناك ما يقال له السبع المثاني والقرآن العظيم</w:t>
      </w:r>
      <w:r>
        <w:rPr>
          <w:rtl/>
        </w:rPr>
        <w:t xml:space="preserve">، </w:t>
      </w:r>
      <w:r w:rsidRPr="00F257BB">
        <w:rPr>
          <w:rtl/>
        </w:rPr>
        <w:t>أي</w:t>
      </w:r>
      <w:r>
        <w:rPr>
          <w:rtl/>
        </w:rPr>
        <w:t xml:space="preserve">: </w:t>
      </w:r>
      <w:r w:rsidRPr="00F257BB">
        <w:rPr>
          <w:rtl/>
        </w:rPr>
        <w:t>الجامع لهذين النعتين</w:t>
      </w:r>
      <w:r>
        <w:rPr>
          <w:rtl/>
        </w:rPr>
        <w:t xml:space="preserve">، </w:t>
      </w:r>
      <w:r w:rsidRPr="00F257BB">
        <w:rPr>
          <w:rtl/>
        </w:rPr>
        <w:t>وهو التثنية أو الثناء والعظم. ووجه عظمه أنّه يتضمّن جميع ما يحتاج إليه من أمور الدين</w:t>
      </w:r>
      <w:r>
        <w:rPr>
          <w:rtl/>
        </w:rPr>
        <w:t xml:space="preserve">، </w:t>
      </w:r>
      <w:r w:rsidRPr="00F257BB">
        <w:rPr>
          <w:rtl/>
        </w:rPr>
        <w:t>بأوجز لفظ</w:t>
      </w:r>
      <w:r>
        <w:rPr>
          <w:rtl/>
        </w:rPr>
        <w:t xml:space="preserve">، </w:t>
      </w:r>
      <w:r w:rsidRPr="00F257BB">
        <w:rPr>
          <w:rtl/>
        </w:rPr>
        <w:t>وأحسن نظم</w:t>
      </w:r>
      <w:r>
        <w:rPr>
          <w:rtl/>
        </w:rPr>
        <w:t xml:space="preserve">، </w:t>
      </w:r>
      <w:r w:rsidRPr="00F257BB">
        <w:rPr>
          <w:rtl/>
        </w:rPr>
        <w:t>وأتمّ معنى.</w:t>
      </w:r>
    </w:p>
    <w:p w14:paraId="7EDA40F1" w14:textId="77777777" w:rsidR="003A1D5F" w:rsidRPr="00F257BB" w:rsidRDefault="003A1D5F" w:rsidP="000E6E49">
      <w:pPr>
        <w:pStyle w:val="libNormal"/>
        <w:rPr>
          <w:rtl/>
        </w:rPr>
      </w:pPr>
      <w:r w:rsidRPr="00F257BB">
        <w:rPr>
          <w:rtl/>
        </w:rPr>
        <w:t>ول</w:t>
      </w:r>
      <w:r>
        <w:rPr>
          <w:rFonts w:hint="cs"/>
          <w:rtl/>
        </w:rPr>
        <w:t>ـ</w:t>
      </w:r>
      <w:r w:rsidRPr="00F257BB">
        <w:rPr>
          <w:rtl/>
        </w:rPr>
        <w:t>مّا علمت أنّ القرآن أعظم النعم</w:t>
      </w:r>
      <w:r>
        <w:rPr>
          <w:rtl/>
        </w:rPr>
        <w:t xml:space="preserve">، </w:t>
      </w:r>
      <w:r w:rsidRPr="00F257BB">
        <w:rPr>
          <w:rtl/>
        </w:rPr>
        <w:t>وما دونه بالنسبة إليه حقير جدّا</w:t>
      </w:r>
      <w:r>
        <w:rPr>
          <w:rtl/>
        </w:rPr>
        <w:t xml:space="preserve">، </w:t>
      </w:r>
      <w:r w:rsidRPr="00F257BB">
        <w:rPr>
          <w:rtl/>
        </w:rPr>
        <w:t>من النعم الدنيّة الفانية الدنياويّة</w:t>
      </w:r>
      <w:r>
        <w:rPr>
          <w:rtl/>
        </w:rPr>
        <w:t xml:space="preserve">، </w:t>
      </w:r>
      <w:r w:rsidRPr="00F257BB">
        <w:rPr>
          <w:rtl/>
        </w:rPr>
        <w:t>فعليك أن تستغني به و</w:t>
      </w:r>
      <w:r>
        <w:rPr>
          <w:rFonts w:hint="cs"/>
          <w:rtl/>
        </w:rPr>
        <w:t xml:space="preserve"> </w:t>
      </w:r>
      <w:r w:rsidRPr="00AA0C1E">
        <w:rPr>
          <w:rStyle w:val="libAlaemChar"/>
          <w:rtl/>
        </w:rPr>
        <w:t>(</w:t>
      </w:r>
      <w:r w:rsidRPr="002F767C">
        <w:rPr>
          <w:rStyle w:val="libAieChar"/>
          <w:rtl/>
        </w:rPr>
        <w:t>لا تَمُدَّنَّ عَيْنَيْكَ</w:t>
      </w:r>
      <w:r w:rsidRPr="00AA0C1E">
        <w:rPr>
          <w:rStyle w:val="libAlaemChar"/>
          <w:rtl/>
        </w:rPr>
        <w:t>)</w:t>
      </w:r>
      <w:r w:rsidRPr="00F257BB">
        <w:rPr>
          <w:rtl/>
        </w:rPr>
        <w:t xml:space="preserve"> لا تطمح ببصرك طموح راغب </w:t>
      </w:r>
      <w:r w:rsidRPr="00AA0C1E">
        <w:rPr>
          <w:rStyle w:val="libAlaemChar"/>
          <w:rtl/>
        </w:rPr>
        <w:t>(</w:t>
      </w:r>
      <w:r w:rsidRPr="002F767C">
        <w:rPr>
          <w:rStyle w:val="libAieChar"/>
          <w:rtl/>
        </w:rPr>
        <w:t>إِلى ما مَتَّعْنا بِهِ أَزْواجاً مِنْهُمْ</w:t>
      </w:r>
      <w:r w:rsidRPr="00AA0C1E">
        <w:rPr>
          <w:rStyle w:val="libAlaemChar"/>
          <w:rtl/>
        </w:rPr>
        <w:t>)</w:t>
      </w:r>
      <w:r w:rsidRPr="00F257BB">
        <w:rPr>
          <w:rtl/>
        </w:rPr>
        <w:t xml:space="preserve"> أصنافا من الكفّار من أنواع النعم</w:t>
      </w:r>
      <w:r>
        <w:rPr>
          <w:rtl/>
        </w:rPr>
        <w:t xml:space="preserve">، </w:t>
      </w:r>
      <w:r w:rsidRPr="00F257BB">
        <w:rPr>
          <w:rtl/>
        </w:rPr>
        <w:t>فإنّه مستحقر جدّا بالإضافة إلى ما أوتيته</w:t>
      </w:r>
      <w:r>
        <w:rPr>
          <w:rtl/>
        </w:rPr>
        <w:t xml:space="preserve">، </w:t>
      </w:r>
      <w:r w:rsidRPr="00F257BB">
        <w:rPr>
          <w:rtl/>
        </w:rPr>
        <w:t>فإنّه كمال مقصود بالذات</w:t>
      </w:r>
      <w:r>
        <w:rPr>
          <w:rtl/>
        </w:rPr>
        <w:t xml:space="preserve">، </w:t>
      </w:r>
      <w:r w:rsidRPr="00F257BB">
        <w:rPr>
          <w:rtl/>
        </w:rPr>
        <w:t>مفض إلى دوام اللذّات. وفي الحديث</w:t>
      </w:r>
      <w:r>
        <w:rPr>
          <w:rtl/>
        </w:rPr>
        <w:t xml:space="preserve">: </w:t>
      </w:r>
      <w:r w:rsidRPr="00F257BB">
        <w:rPr>
          <w:rtl/>
        </w:rPr>
        <w:t xml:space="preserve">«من </w:t>
      </w:r>
      <w:r>
        <w:rPr>
          <w:rFonts w:hint="cs"/>
          <w:rtl/>
        </w:rPr>
        <w:t>أ</w:t>
      </w:r>
      <w:r w:rsidRPr="00F257BB">
        <w:rPr>
          <w:rtl/>
        </w:rPr>
        <w:t>وتي القرآن فرأى أنّ أحدا أوتي من الدنيا أفضل</w:t>
      </w:r>
    </w:p>
    <w:p w14:paraId="15FA4CD2" w14:textId="77777777" w:rsidR="003A1D5F" w:rsidRPr="00F257BB" w:rsidRDefault="003A1D5F" w:rsidP="002F767C">
      <w:pPr>
        <w:pStyle w:val="libNormal0"/>
        <w:rPr>
          <w:rtl/>
        </w:rPr>
      </w:pPr>
      <w:r>
        <w:rPr>
          <w:rtl/>
        </w:rPr>
        <w:br w:type="page"/>
      </w:r>
      <w:r w:rsidRPr="00F257BB">
        <w:rPr>
          <w:rtl/>
        </w:rPr>
        <w:lastRenderedPageBreak/>
        <w:t>ممّا أوتي</w:t>
      </w:r>
      <w:r>
        <w:rPr>
          <w:rtl/>
        </w:rPr>
        <w:t xml:space="preserve">، </w:t>
      </w:r>
      <w:r w:rsidRPr="00F257BB">
        <w:rPr>
          <w:rtl/>
        </w:rPr>
        <w:t>فقد صغّر عظيما</w:t>
      </w:r>
      <w:r>
        <w:rPr>
          <w:rtl/>
        </w:rPr>
        <w:t xml:space="preserve">، </w:t>
      </w:r>
      <w:r w:rsidRPr="00F257BB">
        <w:rPr>
          <w:rtl/>
        </w:rPr>
        <w:t>وعظّم صغيرا»</w:t>
      </w:r>
      <w:r>
        <w:rPr>
          <w:rtl/>
        </w:rPr>
        <w:t>.</w:t>
      </w:r>
    </w:p>
    <w:p w14:paraId="3E61E417" w14:textId="77777777" w:rsidR="003A1D5F" w:rsidRPr="00F257BB" w:rsidRDefault="003A1D5F" w:rsidP="000E6E49">
      <w:pPr>
        <w:pStyle w:val="libNormal"/>
        <w:rPr>
          <w:rtl/>
        </w:rPr>
      </w:pPr>
      <w:r w:rsidRPr="00F257BB">
        <w:rPr>
          <w:rtl/>
        </w:rPr>
        <w:t>قيل وافت من بصرى وأذرعات سبع قوافل ليهود بني قريظة والنضير</w:t>
      </w:r>
      <w:r>
        <w:rPr>
          <w:rtl/>
        </w:rPr>
        <w:t xml:space="preserve">، </w:t>
      </w:r>
      <w:r w:rsidRPr="00F257BB">
        <w:rPr>
          <w:rtl/>
        </w:rPr>
        <w:t xml:space="preserve">فيها أنواع البزّ </w:t>
      </w:r>
      <w:r w:rsidRPr="005D48FD">
        <w:rPr>
          <w:rStyle w:val="libFootnotenumChar"/>
          <w:rtl/>
        </w:rPr>
        <w:t>(1)</w:t>
      </w:r>
      <w:r w:rsidRPr="00F257BB">
        <w:rPr>
          <w:rtl/>
        </w:rPr>
        <w:t xml:space="preserve"> والطيب والجوهر وسائر الأمتعة. فقال المسلمون</w:t>
      </w:r>
      <w:r>
        <w:rPr>
          <w:rtl/>
        </w:rPr>
        <w:t xml:space="preserve">: </w:t>
      </w:r>
      <w:r w:rsidRPr="00F257BB">
        <w:rPr>
          <w:rtl/>
        </w:rPr>
        <w:t>لو كانت هذه الأموال لنا لتقوّينا بها</w:t>
      </w:r>
      <w:r>
        <w:rPr>
          <w:rtl/>
        </w:rPr>
        <w:t xml:space="preserve">، </w:t>
      </w:r>
      <w:r w:rsidRPr="00F257BB">
        <w:rPr>
          <w:rtl/>
        </w:rPr>
        <w:t>ولأنفقناها في سبيل الله. فقال لهم الله سبحانه :</w:t>
      </w:r>
    </w:p>
    <w:p w14:paraId="4C780AFD" w14:textId="77777777" w:rsidR="003A1D5F" w:rsidRPr="00F257BB" w:rsidRDefault="003A1D5F" w:rsidP="000E6E49">
      <w:pPr>
        <w:pStyle w:val="libNormal"/>
        <w:rPr>
          <w:rtl/>
        </w:rPr>
      </w:pPr>
      <w:r w:rsidRPr="00F257BB">
        <w:rPr>
          <w:rtl/>
        </w:rPr>
        <w:t>لقد أعطيتكم سبع آيات هي خير من هذه القوافل السبع. والمعنى</w:t>
      </w:r>
      <w:r>
        <w:rPr>
          <w:rtl/>
        </w:rPr>
        <w:t xml:space="preserve">: </w:t>
      </w:r>
      <w:r w:rsidRPr="00F257BB">
        <w:rPr>
          <w:rtl/>
        </w:rPr>
        <w:t>لا تتمنّ أموالهم</w:t>
      </w:r>
      <w:r>
        <w:rPr>
          <w:rtl/>
        </w:rPr>
        <w:t xml:space="preserve">، </w:t>
      </w:r>
      <w:r w:rsidRPr="00F257BB">
        <w:rPr>
          <w:rtl/>
        </w:rPr>
        <w:t>ولا تحزن عليهم أنّهم لم يؤمنوا</w:t>
      </w:r>
      <w:r>
        <w:rPr>
          <w:rtl/>
        </w:rPr>
        <w:t xml:space="preserve">، </w:t>
      </w:r>
      <w:r w:rsidRPr="00F257BB">
        <w:rPr>
          <w:rtl/>
        </w:rPr>
        <w:t>فيتقوّى بمكانهم الإسلام</w:t>
      </w:r>
      <w:r>
        <w:rPr>
          <w:rtl/>
        </w:rPr>
        <w:t xml:space="preserve">، </w:t>
      </w:r>
      <w:r w:rsidRPr="00F257BB">
        <w:rPr>
          <w:rtl/>
        </w:rPr>
        <w:t>وينتعش بهم المؤمنون.</w:t>
      </w:r>
    </w:p>
    <w:p w14:paraId="344A7470" w14:textId="77777777" w:rsidR="003A1D5F" w:rsidRPr="00F257BB" w:rsidRDefault="003A1D5F" w:rsidP="000E6E49">
      <w:pPr>
        <w:pStyle w:val="libNormal"/>
        <w:rPr>
          <w:rtl/>
        </w:rPr>
      </w:pPr>
      <w:r w:rsidRPr="00AA0C1E">
        <w:rPr>
          <w:rStyle w:val="libAlaemChar"/>
          <w:rtl/>
        </w:rPr>
        <w:t>(</w:t>
      </w:r>
      <w:r w:rsidRPr="002F767C">
        <w:rPr>
          <w:rStyle w:val="libAieChar"/>
          <w:rtl/>
        </w:rPr>
        <w:t>وَلا تَحْزَنْ عَلَيْهِمْ</w:t>
      </w:r>
      <w:r w:rsidRPr="00AA0C1E">
        <w:rPr>
          <w:rStyle w:val="libAlaemChar"/>
          <w:rtl/>
        </w:rPr>
        <w:t>)</w:t>
      </w:r>
      <w:r w:rsidRPr="00F257BB">
        <w:rPr>
          <w:rtl/>
        </w:rPr>
        <w:t xml:space="preserve"> أنّهم لم يؤمنوا. وقيل</w:t>
      </w:r>
      <w:r>
        <w:rPr>
          <w:rtl/>
        </w:rPr>
        <w:t xml:space="preserve">: </w:t>
      </w:r>
      <w:r w:rsidRPr="00F257BB">
        <w:rPr>
          <w:rtl/>
        </w:rPr>
        <w:t xml:space="preserve">إنّهم المتمتّعون به. </w:t>
      </w:r>
      <w:r w:rsidRPr="00AA0C1E">
        <w:rPr>
          <w:rStyle w:val="libAlaemChar"/>
          <w:rtl/>
        </w:rPr>
        <w:t>(</w:t>
      </w:r>
      <w:r w:rsidRPr="002F767C">
        <w:rPr>
          <w:rStyle w:val="libAieChar"/>
          <w:rtl/>
        </w:rPr>
        <w:t>وَاخْفِضْ جَناحَكَ لِلْمُؤْمِنِينَ</w:t>
      </w:r>
      <w:r w:rsidRPr="00AA0C1E">
        <w:rPr>
          <w:rStyle w:val="libAlaemChar"/>
          <w:rtl/>
        </w:rPr>
        <w:t>)</w:t>
      </w:r>
      <w:r w:rsidRPr="00F257BB">
        <w:rPr>
          <w:rtl/>
        </w:rPr>
        <w:t xml:space="preserve"> وتواضع لمن معك من فقراء المؤمنين وضعفائهم</w:t>
      </w:r>
      <w:r>
        <w:rPr>
          <w:rtl/>
        </w:rPr>
        <w:t xml:space="preserve">، </w:t>
      </w:r>
      <w:r w:rsidRPr="00F257BB">
        <w:rPr>
          <w:rtl/>
        </w:rPr>
        <w:t>وارفق بهم</w:t>
      </w:r>
      <w:r>
        <w:rPr>
          <w:rtl/>
        </w:rPr>
        <w:t xml:space="preserve">، </w:t>
      </w:r>
      <w:r w:rsidRPr="00F257BB">
        <w:rPr>
          <w:rtl/>
        </w:rPr>
        <w:t>وطب نفسا عن إيمان الأغنياء والأقوياء.</w:t>
      </w:r>
    </w:p>
    <w:p w14:paraId="2761AF13" w14:textId="77777777" w:rsidR="003A1D5F" w:rsidRPr="00F257BB" w:rsidRDefault="003A1D5F" w:rsidP="000E6E49">
      <w:pPr>
        <w:pStyle w:val="libNormal"/>
        <w:rPr>
          <w:rtl/>
        </w:rPr>
      </w:pPr>
      <w:r w:rsidRPr="00AA0C1E">
        <w:rPr>
          <w:rStyle w:val="libAlaemChar"/>
          <w:rtl/>
        </w:rPr>
        <w:t>(</w:t>
      </w:r>
      <w:r w:rsidRPr="002F767C">
        <w:rPr>
          <w:rStyle w:val="libAieChar"/>
          <w:rtl/>
        </w:rPr>
        <w:t>وَقُلْ إِنِّي أَنَا النَّذِيرُ الْمُبِينُ</w:t>
      </w:r>
      <w:r w:rsidRPr="00AA0C1E">
        <w:rPr>
          <w:rStyle w:val="libAlaemChar"/>
          <w:rtl/>
        </w:rPr>
        <w:t>)</w:t>
      </w:r>
      <w:r w:rsidRPr="00F257BB">
        <w:rPr>
          <w:rtl/>
        </w:rPr>
        <w:t xml:space="preserve"> أنذركم ببيان وبرهان أنّ عذاب الله نازل بكم إن لم تؤمنوا </w:t>
      </w:r>
      <w:r w:rsidRPr="00AA0C1E">
        <w:rPr>
          <w:rStyle w:val="libAlaemChar"/>
          <w:rtl/>
        </w:rPr>
        <w:t>(</w:t>
      </w:r>
      <w:r w:rsidRPr="002F767C">
        <w:rPr>
          <w:rStyle w:val="libAieChar"/>
          <w:rtl/>
        </w:rPr>
        <w:t>كَما أَنْزَلْنا عَلَى الْمُقْتَسِمِينَ</w:t>
      </w:r>
      <w:r w:rsidRPr="00AA0C1E">
        <w:rPr>
          <w:rStyle w:val="libAlaemChar"/>
          <w:rtl/>
        </w:rPr>
        <w:t>)</w:t>
      </w:r>
      <w:r w:rsidRPr="00F257BB">
        <w:rPr>
          <w:rtl/>
        </w:rPr>
        <w:t xml:space="preserve"> أي</w:t>
      </w:r>
      <w:r>
        <w:rPr>
          <w:rtl/>
        </w:rPr>
        <w:t xml:space="preserve">: </w:t>
      </w:r>
      <w:r w:rsidRPr="00F257BB">
        <w:rPr>
          <w:rtl/>
        </w:rPr>
        <w:t>عذابا مثل العذاب الّذي أنزلنا عليهم.</w:t>
      </w:r>
    </w:p>
    <w:p w14:paraId="69864331" w14:textId="77777777" w:rsidR="003A1D5F" w:rsidRPr="00F257BB" w:rsidRDefault="003A1D5F" w:rsidP="000E6E49">
      <w:pPr>
        <w:pStyle w:val="libNormal"/>
        <w:rPr>
          <w:rtl/>
        </w:rPr>
      </w:pPr>
      <w:r w:rsidRPr="00F257BB">
        <w:rPr>
          <w:rtl/>
        </w:rPr>
        <w:t>فهو وصف لمفعول «النذير» أقيم مقامه.</w:t>
      </w:r>
    </w:p>
    <w:p w14:paraId="5ECCA017" w14:textId="77777777" w:rsidR="003A1D5F" w:rsidRPr="00F257BB" w:rsidRDefault="003A1D5F" w:rsidP="000E6E49">
      <w:pPr>
        <w:pStyle w:val="libNormal"/>
        <w:rPr>
          <w:rtl/>
        </w:rPr>
      </w:pPr>
      <w:r w:rsidRPr="00F257BB">
        <w:rPr>
          <w:rtl/>
        </w:rPr>
        <w:t>والمقتسمون هم الاثنا عشر الّذين اقتسموا مداخل مكّة</w:t>
      </w:r>
      <w:r>
        <w:rPr>
          <w:rtl/>
        </w:rPr>
        <w:t xml:space="preserve">، </w:t>
      </w:r>
      <w:r w:rsidRPr="00F257BB">
        <w:rPr>
          <w:rtl/>
        </w:rPr>
        <w:t>فقعدوا في كلّ مدخل متفرّقين أيّام الموسم لينفّروا الناس عن الإيمان بالرسول</w:t>
      </w:r>
      <w:r>
        <w:rPr>
          <w:rtl/>
        </w:rPr>
        <w:t xml:space="preserve">، </w:t>
      </w:r>
      <w:r w:rsidRPr="00F257BB">
        <w:rPr>
          <w:rtl/>
        </w:rPr>
        <w:t>يقول بعضهم</w:t>
      </w:r>
      <w:r>
        <w:rPr>
          <w:rtl/>
        </w:rPr>
        <w:t xml:space="preserve">: </w:t>
      </w:r>
      <w:r w:rsidRPr="00F257BB">
        <w:rPr>
          <w:rtl/>
        </w:rPr>
        <w:t>لا تغترّوا بالخارج منّا</w:t>
      </w:r>
      <w:r>
        <w:rPr>
          <w:rtl/>
        </w:rPr>
        <w:t xml:space="preserve">، </w:t>
      </w:r>
      <w:r w:rsidRPr="00F257BB">
        <w:rPr>
          <w:rtl/>
        </w:rPr>
        <w:t>فإنّه ساحر</w:t>
      </w:r>
      <w:r>
        <w:rPr>
          <w:rtl/>
        </w:rPr>
        <w:t xml:space="preserve">، </w:t>
      </w:r>
      <w:r w:rsidRPr="00F257BB">
        <w:rPr>
          <w:rtl/>
        </w:rPr>
        <w:t>ويقول الآخر</w:t>
      </w:r>
      <w:r>
        <w:rPr>
          <w:rtl/>
        </w:rPr>
        <w:t xml:space="preserve">: </w:t>
      </w:r>
      <w:r w:rsidRPr="00F257BB">
        <w:rPr>
          <w:rtl/>
        </w:rPr>
        <w:t>كذّاب</w:t>
      </w:r>
      <w:r>
        <w:rPr>
          <w:rtl/>
        </w:rPr>
        <w:t xml:space="preserve">، </w:t>
      </w:r>
      <w:r w:rsidRPr="00F257BB">
        <w:rPr>
          <w:rtl/>
        </w:rPr>
        <w:t>والآخر شاعر</w:t>
      </w:r>
      <w:r>
        <w:rPr>
          <w:rtl/>
        </w:rPr>
        <w:t xml:space="preserve">، </w:t>
      </w:r>
      <w:r w:rsidRPr="00F257BB">
        <w:rPr>
          <w:rtl/>
        </w:rPr>
        <w:t>فأهلكهم الله يوم بدر. أو الرهط الّذين اقتسموا</w:t>
      </w:r>
      <w:r>
        <w:rPr>
          <w:rtl/>
        </w:rPr>
        <w:t xml:space="preserve">، </w:t>
      </w:r>
      <w:r w:rsidRPr="00F257BB">
        <w:rPr>
          <w:rtl/>
        </w:rPr>
        <w:t>أي</w:t>
      </w:r>
      <w:r>
        <w:rPr>
          <w:rtl/>
        </w:rPr>
        <w:t xml:space="preserve">: </w:t>
      </w:r>
      <w:r w:rsidRPr="00F257BB">
        <w:rPr>
          <w:rtl/>
        </w:rPr>
        <w:t xml:space="preserve">تقاسموا على أن يبيّتوا صالحا </w:t>
      </w:r>
      <w:r w:rsidRPr="00AA0C1E">
        <w:rPr>
          <w:rStyle w:val="libAlaemChar"/>
          <w:rtl/>
        </w:rPr>
        <w:t>عليه‌السلام</w:t>
      </w:r>
      <w:r>
        <w:rPr>
          <w:rtl/>
        </w:rPr>
        <w:t xml:space="preserve">، </w:t>
      </w:r>
      <w:r w:rsidRPr="00F257BB">
        <w:rPr>
          <w:rtl/>
        </w:rPr>
        <w:t>أي</w:t>
      </w:r>
      <w:r>
        <w:rPr>
          <w:rtl/>
        </w:rPr>
        <w:t xml:space="preserve">: </w:t>
      </w:r>
      <w:r w:rsidRPr="00F257BB">
        <w:rPr>
          <w:rtl/>
        </w:rPr>
        <w:t>يقتلوه ليلا.</w:t>
      </w:r>
    </w:p>
    <w:p w14:paraId="6B2684C5" w14:textId="77777777" w:rsidR="003A1D5F" w:rsidRPr="00F257BB" w:rsidRDefault="003A1D5F" w:rsidP="000E6E49">
      <w:pPr>
        <w:pStyle w:val="libNormal"/>
        <w:rPr>
          <w:rtl/>
        </w:rPr>
      </w:pPr>
      <w:r w:rsidRPr="00F257BB">
        <w:rPr>
          <w:rtl/>
        </w:rPr>
        <w:t>وقيل</w:t>
      </w:r>
      <w:r>
        <w:rPr>
          <w:rtl/>
        </w:rPr>
        <w:t xml:space="preserve">: </w:t>
      </w:r>
      <w:r w:rsidRPr="00F257BB">
        <w:rPr>
          <w:rtl/>
        </w:rPr>
        <w:t>هو صفة مصدر محذوف</w:t>
      </w:r>
      <w:r>
        <w:rPr>
          <w:rtl/>
        </w:rPr>
        <w:t xml:space="preserve">، </w:t>
      </w:r>
      <w:r w:rsidRPr="00F257BB">
        <w:rPr>
          <w:rtl/>
        </w:rPr>
        <w:t>يدلّ عليه قوله</w:t>
      </w:r>
      <w:r>
        <w:rPr>
          <w:rtl/>
        </w:rPr>
        <w:t xml:space="preserve">: </w:t>
      </w:r>
      <w:r w:rsidRPr="00F257BB">
        <w:rPr>
          <w:rtl/>
        </w:rPr>
        <w:t>«ولقد آتيناك» فإنّه بمعنى</w:t>
      </w:r>
      <w:r>
        <w:rPr>
          <w:rtl/>
        </w:rPr>
        <w:t xml:space="preserve">: </w:t>
      </w:r>
      <w:r w:rsidRPr="00F257BB">
        <w:rPr>
          <w:rtl/>
        </w:rPr>
        <w:t>أنزلنا إليك. والمعنى</w:t>
      </w:r>
      <w:r>
        <w:rPr>
          <w:rtl/>
        </w:rPr>
        <w:t xml:space="preserve">: </w:t>
      </w:r>
      <w:r w:rsidRPr="00F257BB">
        <w:rPr>
          <w:rtl/>
        </w:rPr>
        <w:t>أنزلنا عليك مثل ما أنزلنا على أهل الكتاب المقتسمين.</w:t>
      </w:r>
    </w:p>
    <w:p w14:paraId="3FC0616B" w14:textId="77777777" w:rsidR="003A1D5F" w:rsidRPr="00F257BB" w:rsidRDefault="003A1D5F" w:rsidP="00D9332A">
      <w:pPr>
        <w:pStyle w:val="libLine"/>
        <w:rPr>
          <w:rtl/>
        </w:rPr>
      </w:pPr>
      <w:r w:rsidRPr="00F257BB">
        <w:rPr>
          <w:rtl/>
        </w:rPr>
        <w:t>__________________</w:t>
      </w:r>
    </w:p>
    <w:p w14:paraId="5266166B" w14:textId="77777777" w:rsidR="003A1D5F" w:rsidRPr="00F257BB" w:rsidRDefault="003A1D5F" w:rsidP="000278F9">
      <w:pPr>
        <w:pStyle w:val="libFootnote0"/>
        <w:rPr>
          <w:rtl/>
        </w:rPr>
      </w:pPr>
      <w:r>
        <w:rPr>
          <w:rtl/>
        </w:rPr>
        <w:t>(</w:t>
      </w:r>
      <w:r w:rsidRPr="00F257BB">
        <w:rPr>
          <w:rtl/>
        </w:rPr>
        <w:t>1) البزّ</w:t>
      </w:r>
      <w:r>
        <w:rPr>
          <w:rtl/>
        </w:rPr>
        <w:t xml:space="preserve">: </w:t>
      </w:r>
      <w:r w:rsidRPr="00F257BB">
        <w:rPr>
          <w:rtl/>
        </w:rPr>
        <w:t>السلاح</w:t>
      </w:r>
      <w:r>
        <w:rPr>
          <w:rtl/>
        </w:rPr>
        <w:t xml:space="preserve">، </w:t>
      </w:r>
      <w:r w:rsidRPr="00F257BB">
        <w:rPr>
          <w:rtl/>
        </w:rPr>
        <w:t>والثياب من الكتّان أو القطن.</w:t>
      </w:r>
    </w:p>
    <w:p w14:paraId="3176EAD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الَّذِينَ جَعَلُوا الْقُرْآنَ عِضِينَ</w:t>
      </w:r>
      <w:r w:rsidRPr="00AA0C1E">
        <w:rPr>
          <w:rStyle w:val="libAlaemChar"/>
          <w:rtl/>
        </w:rPr>
        <w:t>)</w:t>
      </w:r>
      <w:r w:rsidRPr="00F257BB">
        <w:rPr>
          <w:rtl/>
        </w:rPr>
        <w:t xml:space="preserve"> أي</w:t>
      </w:r>
      <w:r>
        <w:rPr>
          <w:rtl/>
        </w:rPr>
        <w:t xml:space="preserve">: </w:t>
      </w:r>
      <w:r w:rsidRPr="00F257BB">
        <w:rPr>
          <w:rtl/>
        </w:rPr>
        <w:t>جزّؤه أجزاء حيث قالوا بعنادهم وشدّة عداوتهم وحسدهم</w:t>
      </w:r>
      <w:r>
        <w:rPr>
          <w:rtl/>
        </w:rPr>
        <w:t xml:space="preserve">: </w:t>
      </w:r>
      <w:r w:rsidRPr="00F257BB">
        <w:rPr>
          <w:rtl/>
        </w:rPr>
        <w:t>بعضه موافق للتوراة والإنجيل</w:t>
      </w:r>
      <w:r>
        <w:rPr>
          <w:rtl/>
        </w:rPr>
        <w:t xml:space="preserve">، </w:t>
      </w:r>
      <w:r w:rsidRPr="00F257BB">
        <w:rPr>
          <w:rtl/>
        </w:rPr>
        <w:t>وبعضه باطل مخالف لهما</w:t>
      </w:r>
      <w:r>
        <w:rPr>
          <w:rtl/>
        </w:rPr>
        <w:t xml:space="preserve">، </w:t>
      </w:r>
      <w:r w:rsidRPr="00F257BB">
        <w:rPr>
          <w:rtl/>
        </w:rPr>
        <w:t>فاقتسموه إلى حقّ وباطل. وواحد عضين عضة</w:t>
      </w:r>
      <w:r>
        <w:rPr>
          <w:rtl/>
        </w:rPr>
        <w:t xml:space="preserve">، </w:t>
      </w:r>
      <w:r w:rsidRPr="00F257BB">
        <w:rPr>
          <w:rtl/>
        </w:rPr>
        <w:t>بمعنى الجزء. وأصلها عضوة</w:t>
      </w:r>
      <w:r>
        <w:rPr>
          <w:rtl/>
        </w:rPr>
        <w:t xml:space="preserve">، </w:t>
      </w:r>
      <w:r w:rsidRPr="00F257BB">
        <w:rPr>
          <w:rtl/>
        </w:rPr>
        <w:t>من</w:t>
      </w:r>
      <w:r>
        <w:rPr>
          <w:rtl/>
        </w:rPr>
        <w:t xml:space="preserve">: </w:t>
      </w:r>
      <w:r w:rsidRPr="00F257BB">
        <w:rPr>
          <w:rtl/>
        </w:rPr>
        <w:t>عضى الشاة</w:t>
      </w:r>
      <w:r>
        <w:rPr>
          <w:rtl/>
        </w:rPr>
        <w:t xml:space="preserve">، </w:t>
      </w:r>
      <w:r w:rsidRPr="00F257BB">
        <w:rPr>
          <w:rtl/>
        </w:rPr>
        <w:t>إذا جعلها أعضاء. وقيل</w:t>
      </w:r>
      <w:r>
        <w:rPr>
          <w:rtl/>
        </w:rPr>
        <w:t xml:space="preserve">: </w:t>
      </w:r>
      <w:r w:rsidRPr="00F257BB">
        <w:rPr>
          <w:rtl/>
        </w:rPr>
        <w:t>أسحارا</w:t>
      </w:r>
      <w:r>
        <w:rPr>
          <w:rtl/>
        </w:rPr>
        <w:t xml:space="preserve">، </w:t>
      </w:r>
      <w:r w:rsidRPr="00F257BB">
        <w:rPr>
          <w:rtl/>
        </w:rPr>
        <w:t>من</w:t>
      </w:r>
      <w:r>
        <w:rPr>
          <w:rtl/>
        </w:rPr>
        <w:t xml:space="preserve">: </w:t>
      </w:r>
      <w:r w:rsidRPr="00F257BB">
        <w:rPr>
          <w:rtl/>
        </w:rPr>
        <w:t xml:space="preserve">عضهته إذا بهتّه </w:t>
      </w:r>
      <w:r w:rsidRPr="005D48FD">
        <w:rPr>
          <w:rStyle w:val="libFootnotenumChar"/>
          <w:rtl/>
        </w:rPr>
        <w:t>(1)</w:t>
      </w:r>
      <w:r>
        <w:rPr>
          <w:rtl/>
        </w:rPr>
        <w:t>.</w:t>
      </w:r>
      <w:r w:rsidRPr="00F257BB">
        <w:rPr>
          <w:rtl/>
        </w:rPr>
        <w:t xml:space="preserve"> وفي الحديث</w:t>
      </w:r>
      <w:r>
        <w:rPr>
          <w:rtl/>
        </w:rPr>
        <w:t xml:space="preserve">: </w:t>
      </w:r>
      <w:r w:rsidRPr="00F257BB">
        <w:rPr>
          <w:rtl/>
        </w:rPr>
        <w:t xml:space="preserve">«لعن رسول الله العاضهة </w:t>
      </w:r>
      <w:r w:rsidRPr="005D48FD">
        <w:rPr>
          <w:rStyle w:val="libFootnotenumChar"/>
          <w:rtl/>
        </w:rPr>
        <w:t>(2)</w:t>
      </w:r>
      <w:r w:rsidRPr="00F257BB">
        <w:rPr>
          <w:rtl/>
        </w:rPr>
        <w:t xml:space="preserve"> والمستعضهة»</w:t>
      </w:r>
      <w:r>
        <w:rPr>
          <w:rtl/>
        </w:rPr>
        <w:t>.</w:t>
      </w:r>
    </w:p>
    <w:p w14:paraId="3A1B8655" w14:textId="77777777" w:rsidR="003A1D5F" w:rsidRPr="00F257BB" w:rsidRDefault="003A1D5F" w:rsidP="000E6E49">
      <w:pPr>
        <w:pStyle w:val="libNormal"/>
        <w:rPr>
          <w:rtl/>
        </w:rPr>
      </w:pPr>
      <w:r w:rsidRPr="00F257BB">
        <w:rPr>
          <w:rtl/>
        </w:rPr>
        <w:t>وإنّما جمع جمع السلامة جبرا ل</w:t>
      </w:r>
      <w:r>
        <w:rPr>
          <w:rFonts w:hint="cs"/>
          <w:rtl/>
        </w:rPr>
        <w:t>ـ</w:t>
      </w:r>
      <w:r w:rsidRPr="00F257BB">
        <w:rPr>
          <w:rtl/>
        </w:rPr>
        <w:t>ما حذف منه.</w:t>
      </w:r>
    </w:p>
    <w:p w14:paraId="4CFD3103" w14:textId="77777777" w:rsidR="003A1D5F" w:rsidRPr="00F257BB" w:rsidRDefault="003A1D5F" w:rsidP="000E6E49">
      <w:pPr>
        <w:pStyle w:val="libNormal"/>
        <w:rPr>
          <w:rtl/>
        </w:rPr>
      </w:pPr>
      <w:r w:rsidRPr="00F257BB">
        <w:rPr>
          <w:rtl/>
        </w:rPr>
        <w:t>وقيل</w:t>
      </w:r>
      <w:r>
        <w:rPr>
          <w:rtl/>
        </w:rPr>
        <w:t xml:space="preserve">: </w:t>
      </w:r>
      <w:r w:rsidRPr="00F257BB">
        <w:rPr>
          <w:rtl/>
        </w:rPr>
        <w:t>كانوا يستهزؤن</w:t>
      </w:r>
      <w:r>
        <w:rPr>
          <w:rtl/>
        </w:rPr>
        <w:t xml:space="preserve">، </w:t>
      </w:r>
      <w:r w:rsidRPr="00F257BB">
        <w:rPr>
          <w:rtl/>
        </w:rPr>
        <w:t>فيقول بعضهم</w:t>
      </w:r>
      <w:r>
        <w:rPr>
          <w:rtl/>
        </w:rPr>
        <w:t xml:space="preserve">: </w:t>
      </w:r>
      <w:r w:rsidRPr="00F257BB">
        <w:rPr>
          <w:rtl/>
        </w:rPr>
        <w:t>سورة البقرة لي</w:t>
      </w:r>
      <w:r>
        <w:rPr>
          <w:rtl/>
        </w:rPr>
        <w:t xml:space="preserve">، </w:t>
      </w:r>
      <w:r w:rsidRPr="00F257BB">
        <w:rPr>
          <w:rtl/>
        </w:rPr>
        <w:t>ويقول الآخر</w:t>
      </w:r>
      <w:r>
        <w:rPr>
          <w:rtl/>
        </w:rPr>
        <w:t xml:space="preserve">: </w:t>
      </w:r>
      <w:r w:rsidRPr="00F257BB">
        <w:rPr>
          <w:rtl/>
        </w:rPr>
        <w:t>سورة آل عمران لي.</w:t>
      </w:r>
    </w:p>
    <w:p w14:paraId="284E1A88" w14:textId="77777777" w:rsidR="003A1D5F" w:rsidRPr="00F257BB" w:rsidRDefault="003A1D5F" w:rsidP="000E6E49">
      <w:pPr>
        <w:pStyle w:val="libNormal"/>
        <w:rPr>
          <w:rtl/>
        </w:rPr>
      </w:pPr>
      <w:r w:rsidRPr="00F257BB">
        <w:rPr>
          <w:rtl/>
        </w:rPr>
        <w:t>ويجوز أن يراد بالقرآن ما يقرءونه من كتبهم</w:t>
      </w:r>
      <w:r>
        <w:rPr>
          <w:rtl/>
        </w:rPr>
        <w:t xml:space="preserve">، </w:t>
      </w:r>
      <w:r w:rsidRPr="00F257BB">
        <w:rPr>
          <w:rtl/>
        </w:rPr>
        <w:t>وقد اقتسموه بتحريفهم</w:t>
      </w:r>
      <w:r>
        <w:rPr>
          <w:rtl/>
        </w:rPr>
        <w:t xml:space="preserve">، </w:t>
      </w:r>
      <w:r w:rsidRPr="00F257BB">
        <w:rPr>
          <w:rtl/>
        </w:rPr>
        <w:t>وبأنّ اليهود أقرّت ببعض التوراة وكذّبت ببعض</w:t>
      </w:r>
      <w:r>
        <w:rPr>
          <w:rtl/>
        </w:rPr>
        <w:t xml:space="preserve">، </w:t>
      </w:r>
      <w:r w:rsidRPr="00F257BB">
        <w:rPr>
          <w:rtl/>
        </w:rPr>
        <w:t>والنصارى أقرّت ببعض الإنجيل وكذّبت ببعض.</w:t>
      </w:r>
    </w:p>
    <w:p w14:paraId="575C9019" w14:textId="77777777" w:rsidR="003A1D5F" w:rsidRPr="00F257BB" w:rsidRDefault="003A1D5F" w:rsidP="000E6E49">
      <w:pPr>
        <w:pStyle w:val="libNormal"/>
        <w:rPr>
          <w:rtl/>
        </w:rPr>
      </w:pPr>
      <w:r w:rsidRPr="00F257BB">
        <w:rPr>
          <w:rtl/>
        </w:rPr>
        <w:t>وهذه تسلية لرسول الله عن صنيع قومه بالقرآن وتكذيبهم</w:t>
      </w:r>
      <w:r>
        <w:rPr>
          <w:rtl/>
        </w:rPr>
        <w:t xml:space="preserve">، </w:t>
      </w:r>
      <w:r w:rsidRPr="00F257BB">
        <w:rPr>
          <w:rtl/>
        </w:rPr>
        <w:t>وقولهم</w:t>
      </w:r>
      <w:r>
        <w:rPr>
          <w:rtl/>
        </w:rPr>
        <w:t xml:space="preserve">: </w:t>
      </w:r>
      <w:r w:rsidRPr="00F257BB">
        <w:rPr>
          <w:rtl/>
        </w:rPr>
        <w:t>إنّه سحر وشعر وأساطير الأوّلين</w:t>
      </w:r>
      <w:r>
        <w:rPr>
          <w:rtl/>
        </w:rPr>
        <w:t xml:space="preserve">، </w:t>
      </w:r>
      <w:r w:rsidRPr="00F257BB">
        <w:rPr>
          <w:rtl/>
        </w:rPr>
        <w:t>بأنّ غيرهم من الكفرة فعلوا بغيره من الكتب نحو فعلهم.</w:t>
      </w:r>
    </w:p>
    <w:p w14:paraId="1510EDDF" w14:textId="77777777" w:rsidR="003A1D5F" w:rsidRPr="00F257BB" w:rsidRDefault="003A1D5F" w:rsidP="000E6E49">
      <w:pPr>
        <w:pStyle w:val="libNormal"/>
        <w:rPr>
          <w:rtl/>
        </w:rPr>
      </w:pPr>
      <w:r w:rsidRPr="00F257BB">
        <w:rPr>
          <w:rtl/>
        </w:rPr>
        <w:t>والموصول بصلته صفة</w:t>
      </w:r>
      <w:r>
        <w:rPr>
          <w:rtl/>
        </w:rPr>
        <w:t xml:space="preserve"> لـ </w:t>
      </w:r>
      <w:r w:rsidRPr="00F257BB">
        <w:rPr>
          <w:rtl/>
        </w:rPr>
        <w:t>«المقتسمين»</w:t>
      </w:r>
      <w:r>
        <w:rPr>
          <w:rtl/>
        </w:rPr>
        <w:t xml:space="preserve">، </w:t>
      </w:r>
      <w:r w:rsidRPr="00F257BB">
        <w:rPr>
          <w:rtl/>
        </w:rPr>
        <w:t xml:space="preserve">أو مبتدأ خبره </w:t>
      </w:r>
      <w:r w:rsidRPr="00AA0C1E">
        <w:rPr>
          <w:rStyle w:val="libAlaemChar"/>
          <w:rtl/>
        </w:rPr>
        <w:t>(</w:t>
      </w:r>
      <w:r w:rsidRPr="002F767C">
        <w:rPr>
          <w:rStyle w:val="libAieChar"/>
          <w:rtl/>
        </w:rPr>
        <w:t>فَوَ رَبِّكَ لَنَسْئَلَنَّهُمْ أَجْمَعِينَ عَمَّا كانُوا يَعْمَلُونَ</w:t>
      </w:r>
      <w:r w:rsidRPr="00AA0C1E">
        <w:rPr>
          <w:rStyle w:val="libAlaemChar"/>
          <w:rtl/>
        </w:rPr>
        <w:t>)</w:t>
      </w:r>
      <w:r w:rsidRPr="00F257BB">
        <w:rPr>
          <w:rtl/>
        </w:rPr>
        <w:t xml:space="preserve"> من التقسيم</w:t>
      </w:r>
      <w:r>
        <w:rPr>
          <w:rtl/>
        </w:rPr>
        <w:t xml:space="preserve">، </w:t>
      </w:r>
      <w:r w:rsidRPr="00F257BB">
        <w:rPr>
          <w:rtl/>
        </w:rPr>
        <w:t>فنجازيهم عليه. وقيل</w:t>
      </w:r>
      <w:r>
        <w:rPr>
          <w:rtl/>
        </w:rPr>
        <w:t xml:space="preserve">: </w:t>
      </w:r>
      <w:r w:rsidRPr="00F257BB">
        <w:rPr>
          <w:rtl/>
        </w:rPr>
        <w:t>هو عامّ في كلّ ما فعلوا من الكفر والمعاصي. عن أبي العالية</w:t>
      </w:r>
      <w:r>
        <w:rPr>
          <w:rtl/>
        </w:rPr>
        <w:t xml:space="preserve">: </w:t>
      </w:r>
      <w:r w:rsidRPr="00F257BB">
        <w:rPr>
          <w:rtl/>
        </w:rPr>
        <w:t>يسأل العباد عن خلّتين</w:t>
      </w:r>
      <w:r>
        <w:rPr>
          <w:rtl/>
        </w:rPr>
        <w:t xml:space="preserve">: </w:t>
      </w:r>
      <w:r w:rsidRPr="00F257BB">
        <w:rPr>
          <w:rtl/>
        </w:rPr>
        <w:t>عمّا كانوا يعبدون</w:t>
      </w:r>
      <w:r>
        <w:rPr>
          <w:rtl/>
        </w:rPr>
        <w:t xml:space="preserve">، </w:t>
      </w:r>
      <w:r w:rsidRPr="00F257BB">
        <w:rPr>
          <w:rtl/>
        </w:rPr>
        <w:t xml:space="preserve">وماذا أجابوا المرسلين. وأضاف الله سبحانه نفسه إلى نبيّنا </w:t>
      </w:r>
      <w:r w:rsidRPr="00AA0C1E">
        <w:rPr>
          <w:rStyle w:val="libAlaemChar"/>
          <w:rtl/>
        </w:rPr>
        <w:t>صلى‌الله‌عليه‌وآله‌وسلم</w:t>
      </w:r>
      <w:r w:rsidRPr="00F257BB">
        <w:rPr>
          <w:rtl/>
        </w:rPr>
        <w:t xml:space="preserve"> تشريفا له</w:t>
      </w:r>
      <w:r>
        <w:rPr>
          <w:rtl/>
        </w:rPr>
        <w:t xml:space="preserve">، </w:t>
      </w:r>
      <w:r w:rsidRPr="00F257BB">
        <w:rPr>
          <w:rtl/>
        </w:rPr>
        <w:t>وتنبيها للخلق على عظم منزلته عنده. وهذا سؤال تقريع وتوبيخ</w:t>
      </w:r>
      <w:r>
        <w:rPr>
          <w:rtl/>
        </w:rPr>
        <w:t xml:space="preserve">، </w:t>
      </w:r>
      <w:r w:rsidRPr="00F257BB">
        <w:rPr>
          <w:rtl/>
        </w:rPr>
        <w:t>بأن يقول لهم :لم عصيتم</w:t>
      </w:r>
      <w:r>
        <w:rPr>
          <w:rtl/>
        </w:rPr>
        <w:t>؟</w:t>
      </w:r>
      <w:r w:rsidRPr="00F257BB">
        <w:rPr>
          <w:rtl/>
        </w:rPr>
        <w:t xml:space="preserve"> وما حجّتكم في ذلك</w:t>
      </w:r>
      <w:r>
        <w:rPr>
          <w:rtl/>
        </w:rPr>
        <w:t>؟</w:t>
      </w:r>
      <w:r w:rsidRPr="00F257BB">
        <w:rPr>
          <w:rtl/>
        </w:rPr>
        <w:t xml:space="preserve"> فيظهر عند ذلك خزيهم وفضيحتهم.</w:t>
      </w:r>
    </w:p>
    <w:p w14:paraId="45822EDF" w14:textId="77777777" w:rsidR="003A1D5F" w:rsidRPr="00F257BB" w:rsidRDefault="003A1D5F" w:rsidP="00D9332A">
      <w:pPr>
        <w:pStyle w:val="libLine"/>
        <w:rPr>
          <w:rtl/>
        </w:rPr>
      </w:pPr>
      <w:r w:rsidRPr="00F257BB">
        <w:rPr>
          <w:rtl/>
        </w:rPr>
        <w:t>__________________</w:t>
      </w:r>
    </w:p>
    <w:p w14:paraId="2E4CF6F5"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اتّهمته.</w:t>
      </w:r>
    </w:p>
    <w:p w14:paraId="59AAD597" w14:textId="77777777" w:rsidR="003A1D5F" w:rsidRPr="00F257BB" w:rsidRDefault="003A1D5F" w:rsidP="000278F9">
      <w:pPr>
        <w:pStyle w:val="libFootnote0"/>
        <w:rPr>
          <w:rtl/>
        </w:rPr>
      </w:pPr>
      <w:r>
        <w:rPr>
          <w:rtl/>
        </w:rPr>
        <w:t>(</w:t>
      </w:r>
      <w:r w:rsidRPr="00F257BB">
        <w:rPr>
          <w:rtl/>
        </w:rPr>
        <w:t>2) العاضهة</w:t>
      </w:r>
      <w:r>
        <w:rPr>
          <w:rtl/>
        </w:rPr>
        <w:t xml:space="preserve">: </w:t>
      </w:r>
      <w:r w:rsidRPr="00F257BB">
        <w:rPr>
          <w:rtl/>
        </w:rPr>
        <w:t>الساحر بلغة قريش.</w:t>
      </w:r>
    </w:p>
    <w:p w14:paraId="09D0F1BA"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فَاصْدَعْ بِما تُؤْمَرُ</w:t>
      </w:r>
      <w:r w:rsidRPr="00AA0C1E">
        <w:rPr>
          <w:rStyle w:val="libAlaemChar"/>
          <w:rtl/>
        </w:rPr>
        <w:t>)</w:t>
      </w:r>
      <w:r w:rsidRPr="00F257BB">
        <w:rPr>
          <w:rtl/>
        </w:rPr>
        <w:t xml:space="preserve"> فأظهر</w:t>
      </w:r>
      <w:r>
        <w:rPr>
          <w:rtl/>
        </w:rPr>
        <w:t xml:space="preserve">، </w:t>
      </w:r>
      <w:r w:rsidRPr="00F257BB">
        <w:rPr>
          <w:rtl/>
        </w:rPr>
        <w:t>من</w:t>
      </w:r>
      <w:r>
        <w:rPr>
          <w:rtl/>
        </w:rPr>
        <w:t xml:space="preserve">: </w:t>
      </w:r>
      <w:r w:rsidRPr="00F257BB">
        <w:rPr>
          <w:rtl/>
        </w:rPr>
        <w:t xml:space="preserve">صدع بالحجّة إذا تكلّم بها جهارا. أو فافرق به بين الحقّ والباطل. وأصله الإبانة والتمييز. </w:t>
      </w:r>
      <w:r>
        <w:rPr>
          <w:rtl/>
        </w:rPr>
        <w:t>و «</w:t>
      </w:r>
      <w:r w:rsidRPr="00F257BB">
        <w:rPr>
          <w:rtl/>
        </w:rPr>
        <w:t>ما» مصدريّة</w:t>
      </w:r>
      <w:r>
        <w:rPr>
          <w:rtl/>
        </w:rPr>
        <w:t xml:space="preserve">، </w:t>
      </w:r>
      <w:r w:rsidRPr="00F257BB">
        <w:rPr>
          <w:rtl/>
        </w:rPr>
        <w:t>أي</w:t>
      </w:r>
      <w:r>
        <w:rPr>
          <w:rtl/>
        </w:rPr>
        <w:t xml:space="preserve">: </w:t>
      </w:r>
      <w:r w:rsidRPr="00F257BB">
        <w:rPr>
          <w:rtl/>
        </w:rPr>
        <w:t>بأمرك</w:t>
      </w:r>
      <w:r>
        <w:rPr>
          <w:rtl/>
        </w:rPr>
        <w:t xml:space="preserve">، </w:t>
      </w:r>
      <w:r w:rsidRPr="00F257BB">
        <w:rPr>
          <w:rtl/>
        </w:rPr>
        <w:t>مصدر من المبنيّ للمفعول. أو موصولة</w:t>
      </w:r>
      <w:r>
        <w:rPr>
          <w:rtl/>
        </w:rPr>
        <w:t xml:space="preserve">، </w:t>
      </w:r>
      <w:r w:rsidRPr="00F257BB">
        <w:rPr>
          <w:rtl/>
        </w:rPr>
        <w:t>والراجع محذوف</w:t>
      </w:r>
      <w:r>
        <w:rPr>
          <w:rtl/>
        </w:rPr>
        <w:t xml:space="preserve">، </w:t>
      </w:r>
      <w:r w:rsidRPr="00F257BB">
        <w:rPr>
          <w:rtl/>
        </w:rPr>
        <w:t>أي</w:t>
      </w:r>
      <w:r>
        <w:rPr>
          <w:rtl/>
        </w:rPr>
        <w:t xml:space="preserve">: </w:t>
      </w:r>
      <w:r w:rsidRPr="00F257BB">
        <w:rPr>
          <w:rtl/>
        </w:rPr>
        <w:t xml:space="preserve">بما تؤمر به من الشرائع. </w:t>
      </w:r>
      <w:r w:rsidRPr="00AA0C1E">
        <w:rPr>
          <w:rStyle w:val="libAlaemChar"/>
          <w:rtl/>
        </w:rPr>
        <w:t>(</w:t>
      </w:r>
      <w:r w:rsidRPr="002F767C">
        <w:rPr>
          <w:rStyle w:val="libAieChar"/>
          <w:rtl/>
        </w:rPr>
        <w:t>وَأَعْرِضْ عَنِ الْمُشْرِكِينَ</w:t>
      </w:r>
      <w:r w:rsidRPr="00AA0C1E">
        <w:rPr>
          <w:rStyle w:val="libAlaemChar"/>
          <w:rtl/>
        </w:rPr>
        <w:t>)</w:t>
      </w:r>
      <w:r w:rsidRPr="00F257BB">
        <w:rPr>
          <w:rtl/>
        </w:rPr>
        <w:t xml:space="preserve"> ولا تلتفت إلى ما يقولون.</w:t>
      </w:r>
    </w:p>
    <w:p w14:paraId="2FD62751" w14:textId="77777777" w:rsidR="003A1D5F" w:rsidRPr="00F257BB" w:rsidRDefault="003A1D5F" w:rsidP="000E6E49">
      <w:pPr>
        <w:pStyle w:val="libNormal"/>
        <w:rPr>
          <w:rtl/>
        </w:rPr>
      </w:pPr>
      <w:r w:rsidRPr="00AA0C1E">
        <w:rPr>
          <w:rStyle w:val="libAlaemChar"/>
          <w:rtl/>
        </w:rPr>
        <w:t>(</w:t>
      </w:r>
      <w:r w:rsidRPr="002F767C">
        <w:rPr>
          <w:rStyle w:val="libAieChar"/>
          <w:rtl/>
        </w:rPr>
        <w:t>إِنَّا كَفَيْناكَ الْمُسْتَهْزِئِينَ</w:t>
      </w:r>
      <w:r w:rsidRPr="00AA0C1E">
        <w:rPr>
          <w:rStyle w:val="libAlaemChar"/>
          <w:rtl/>
        </w:rPr>
        <w:t>)</w:t>
      </w:r>
      <w:r w:rsidRPr="00F257BB">
        <w:rPr>
          <w:rtl/>
        </w:rPr>
        <w:t xml:space="preserve"> بقمعهم وإهلاكهم.</w:t>
      </w:r>
    </w:p>
    <w:p w14:paraId="45AF117D" w14:textId="77777777" w:rsidR="003A1D5F" w:rsidRPr="00F257BB" w:rsidRDefault="003A1D5F" w:rsidP="000E6E49">
      <w:pPr>
        <w:pStyle w:val="libNormal"/>
        <w:rPr>
          <w:rtl/>
        </w:rPr>
      </w:pPr>
      <w:r w:rsidRPr="00F257BB">
        <w:rPr>
          <w:rtl/>
        </w:rPr>
        <w:t>روي</w:t>
      </w:r>
      <w:r>
        <w:rPr>
          <w:rtl/>
        </w:rPr>
        <w:t xml:space="preserve">: </w:t>
      </w:r>
      <w:r w:rsidRPr="00F257BB">
        <w:rPr>
          <w:rtl/>
        </w:rPr>
        <w:t>أنّهم كانوا خمسة نفر ذووا أسنان وشرف</w:t>
      </w:r>
      <w:r>
        <w:rPr>
          <w:rtl/>
        </w:rPr>
        <w:t xml:space="preserve">: </w:t>
      </w:r>
      <w:r w:rsidRPr="00F257BB">
        <w:rPr>
          <w:rtl/>
        </w:rPr>
        <w:t>الوليد بن المغيرة</w:t>
      </w:r>
      <w:r>
        <w:rPr>
          <w:rtl/>
        </w:rPr>
        <w:t xml:space="preserve">، </w:t>
      </w:r>
      <w:r w:rsidRPr="00F257BB">
        <w:rPr>
          <w:rtl/>
        </w:rPr>
        <w:t>والعاص بن وائل</w:t>
      </w:r>
      <w:r>
        <w:rPr>
          <w:rtl/>
        </w:rPr>
        <w:t xml:space="preserve">، </w:t>
      </w:r>
      <w:r w:rsidRPr="00F257BB">
        <w:rPr>
          <w:rtl/>
        </w:rPr>
        <w:t>والأسود بن عبد يغوث</w:t>
      </w:r>
      <w:r>
        <w:rPr>
          <w:rtl/>
        </w:rPr>
        <w:t xml:space="preserve">، </w:t>
      </w:r>
      <w:r w:rsidRPr="00F257BB">
        <w:rPr>
          <w:rtl/>
        </w:rPr>
        <w:t>والأسود بن المطّلب</w:t>
      </w:r>
      <w:r>
        <w:rPr>
          <w:rtl/>
        </w:rPr>
        <w:t xml:space="preserve">، </w:t>
      </w:r>
      <w:r w:rsidRPr="00F257BB">
        <w:rPr>
          <w:rtl/>
        </w:rPr>
        <w:t>والحارث بن قيس</w:t>
      </w:r>
      <w:r>
        <w:rPr>
          <w:rtl/>
        </w:rPr>
        <w:t xml:space="preserve"> ـ </w:t>
      </w:r>
      <w:r w:rsidRPr="00F257BB">
        <w:rPr>
          <w:rtl/>
        </w:rPr>
        <w:t>وقيل</w:t>
      </w:r>
      <w:r>
        <w:rPr>
          <w:rtl/>
        </w:rPr>
        <w:t xml:space="preserve">: </w:t>
      </w:r>
      <w:r w:rsidRPr="00F257BB">
        <w:rPr>
          <w:rtl/>
        </w:rPr>
        <w:t>ستّة</w:t>
      </w:r>
      <w:r>
        <w:rPr>
          <w:rtl/>
        </w:rPr>
        <w:t xml:space="preserve">، </w:t>
      </w:r>
      <w:r w:rsidRPr="00F257BB">
        <w:rPr>
          <w:rtl/>
        </w:rPr>
        <w:t>سادسهم الحارث بن الطلاطلة</w:t>
      </w:r>
      <w:r>
        <w:rPr>
          <w:rtl/>
        </w:rPr>
        <w:t xml:space="preserve"> ـ </w:t>
      </w:r>
      <w:r w:rsidRPr="00F257BB">
        <w:rPr>
          <w:rtl/>
        </w:rPr>
        <w:t xml:space="preserve">يبالغون في إيذاء النبيّ والاستهزاء به. فقال جبرئيل لرسول الله </w:t>
      </w:r>
      <w:r w:rsidRPr="00AA0C1E">
        <w:rPr>
          <w:rStyle w:val="libAlaemChar"/>
          <w:rtl/>
        </w:rPr>
        <w:t>صلى‌الله‌عليه‌وآله‌وسلم</w:t>
      </w:r>
      <w:r w:rsidRPr="00F257BB">
        <w:rPr>
          <w:rtl/>
        </w:rPr>
        <w:t xml:space="preserve"> :</w:t>
      </w:r>
    </w:p>
    <w:p w14:paraId="683EB1B0" w14:textId="77777777" w:rsidR="003A1D5F" w:rsidRPr="00F257BB" w:rsidRDefault="003A1D5F" w:rsidP="000E6E49">
      <w:pPr>
        <w:pStyle w:val="libNormal"/>
        <w:rPr>
          <w:rtl/>
        </w:rPr>
      </w:pPr>
      <w:r w:rsidRPr="00F257BB">
        <w:rPr>
          <w:rtl/>
        </w:rPr>
        <w:t>أمرت أن أكفيكهم</w:t>
      </w:r>
      <w:r>
        <w:rPr>
          <w:rtl/>
        </w:rPr>
        <w:t xml:space="preserve">، </w:t>
      </w:r>
      <w:r w:rsidRPr="00F257BB">
        <w:rPr>
          <w:rtl/>
        </w:rPr>
        <w:t>فأومأ إلى ساق الوليد فمرّ بنبال فتعلّق بثوبه سهم</w:t>
      </w:r>
      <w:r>
        <w:rPr>
          <w:rtl/>
        </w:rPr>
        <w:t xml:space="preserve">، </w:t>
      </w:r>
      <w:r w:rsidRPr="00F257BB">
        <w:rPr>
          <w:rtl/>
        </w:rPr>
        <w:t>فلم ينعطف تعظّما لأخذه</w:t>
      </w:r>
      <w:r>
        <w:rPr>
          <w:rtl/>
        </w:rPr>
        <w:t xml:space="preserve">، </w:t>
      </w:r>
      <w:r w:rsidRPr="00F257BB">
        <w:rPr>
          <w:rtl/>
        </w:rPr>
        <w:t>أي</w:t>
      </w:r>
      <w:r>
        <w:rPr>
          <w:rtl/>
        </w:rPr>
        <w:t xml:space="preserve">: </w:t>
      </w:r>
      <w:r w:rsidRPr="00F257BB">
        <w:rPr>
          <w:rtl/>
        </w:rPr>
        <w:t>منعه الكبر أن يخفض رأسه فينزعه</w:t>
      </w:r>
      <w:r>
        <w:rPr>
          <w:rtl/>
        </w:rPr>
        <w:t xml:space="preserve">، </w:t>
      </w:r>
      <w:r w:rsidRPr="00F257BB">
        <w:rPr>
          <w:rtl/>
        </w:rPr>
        <w:t>فأصاب عرقا في عقبه فقطعه فمات. وأومأ إلى أخمص العاص بن وائل فدخلت فيه شوكة</w:t>
      </w:r>
      <w:r>
        <w:rPr>
          <w:rtl/>
        </w:rPr>
        <w:t xml:space="preserve">، </w:t>
      </w:r>
      <w:r w:rsidRPr="00F257BB">
        <w:rPr>
          <w:rtl/>
        </w:rPr>
        <w:t>فقال</w:t>
      </w:r>
      <w:r>
        <w:rPr>
          <w:rtl/>
        </w:rPr>
        <w:t xml:space="preserve">: </w:t>
      </w:r>
      <w:r w:rsidRPr="00F257BB">
        <w:rPr>
          <w:rtl/>
        </w:rPr>
        <w:t>لدغت لدغت</w:t>
      </w:r>
      <w:r>
        <w:rPr>
          <w:rtl/>
        </w:rPr>
        <w:t xml:space="preserve">، </w:t>
      </w:r>
      <w:r w:rsidRPr="00F257BB">
        <w:rPr>
          <w:rtl/>
        </w:rPr>
        <w:t xml:space="preserve">وانتفخت رجله حتّى صارت كالرحى ومات. وأشار إلى أنف الحارث بن الطلاطلة فامتخط </w:t>
      </w:r>
      <w:r w:rsidRPr="005D48FD">
        <w:rPr>
          <w:rStyle w:val="libFootnotenumChar"/>
          <w:rtl/>
        </w:rPr>
        <w:t>(1)</w:t>
      </w:r>
      <w:r w:rsidRPr="00F257BB">
        <w:rPr>
          <w:rtl/>
        </w:rPr>
        <w:t xml:space="preserve"> قيحا فمات. وأشار إلى عيني الأسود بن المطّلب فعمي. وإلى الأسود بن عبد يغوث وهو قاعد في أصل شجرة</w:t>
      </w:r>
      <w:r>
        <w:rPr>
          <w:rtl/>
        </w:rPr>
        <w:t xml:space="preserve">، </w:t>
      </w:r>
      <w:r w:rsidRPr="00F257BB">
        <w:rPr>
          <w:rtl/>
        </w:rPr>
        <w:t>فجعل ينطح رأسه بالشجرة</w:t>
      </w:r>
      <w:r>
        <w:rPr>
          <w:rtl/>
        </w:rPr>
        <w:t xml:space="preserve">، </w:t>
      </w:r>
      <w:r w:rsidRPr="00F257BB">
        <w:rPr>
          <w:rtl/>
        </w:rPr>
        <w:t>ويضرب وجهه بالشوك حتى مات.</w:t>
      </w:r>
    </w:p>
    <w:p w14:paraId="48339F81" w14:textId="77777777" w:rsidR="003A1D5F" w:rsidRPr="00F257BB" w:rsidRDefault="003A1D5F" w:rsidP="000E6E49">
      <w:pPr>
        <w:pStyle w:val="libNormal"/>
        <w:rPr>
          <w:rtl/>
        </w:rPr>
      </w:pPr>
      <w:r w:rsidRPr="00F257BB">
        <w:rPr>
          <w:rtl/>
        </w:rPr>
        <w:t>وقيل</w:t>
      </w:r>
      <w:r>
        <w:rPr>
          <w:rtl/>
        </w:rPr>
        <w:t xml:space="preserve">: </w:t>
      </w:r>
      <w:r w:rsidRPr="00F257BB">
        <w:rPr>
          <w:rtl/>
        </w:rPr>
        <w:t>إنّ الحارث بن قيس أكل حوتا مالحا فأصابه العطش</w:t>
      </w:r>
      <w:r>
        <w:rPr>
          <w:rtl/>
        </w:rPr>
        <w:t xml:space="preserve">، </w:t>
      </w:r>
      <w:r w:rsidRPr="00F257BB">
        <w:rPr>
          <w:rtl/>
        </w:rPr>
        <w:t>فما زال يشرب حتّى نفخ بطنه فمات. وعن ابن عبّاس</w:t>
      </w:r>
      <w:r>
        <w:rPr>
          <w:rtl/>
        </w:rPr>
        <w:t xml:space="preserve">: </w:t>
      </w:r>
      <w:r w:rsidRPr="00F257BB">
        <w:rPr>
          <w:rtl/>
        </w:rPr>
        <w:t>ماتوا كلّهم قبل وقعة بدر.</w:t>
      </w:r>
    </w:p>
    <w:p w14:paraId="7F7AE749" w14:textId="77777777" w:rsidR="003A1D5F" w:rsidRPr="00F257BB" w:rsidRDefault="003A1D5F" w:rsidP="000E6E49">
      <w:pPr>
        <w:pStyle w:val="libNormal"/>
        <w:rPr>
          <w:rtl/>
        </w:rPr>
      </w:pPr>
      <w:r w:rsidRPr="00AA0C1E">
        <w:rPr>
          <w:rStyle w:val="libAlaemChar"/>
          <w:rtl/>
        </w:rPr>
        <w:t>(</w:t>
      </w:r>
      <w:r w:rsidRPr="002F767C">
        <w:rPr>
          <w:rStyle w:val="libAieChar"/>
          <w:rtl/>
        </w:rPr>
        <w:t>الَّذِينَ يَجْعَلُونَ مَعَ اللهِ إِلهاً آخَرَ فَسَوْفَ يَعْلَمُونَ</w:t>
      </w:r>
      <w:r w:rsidRPr="00AA0C1E">
        <w:rPr>
          <w:rStyle w:val="libAlaemChar"/>
          <w:rtl/>
        </w:rPr>
        <w:t>)</w:t>
      </w:r>
      <w:r w:rsidRPr="00F257BB">
        <w:rPr>
          <w:rtl/>
        </w:rPr>
        <w:t xml:space="preserve"> عاقبة أمرهم في الدارين.</w:t>
      </w:r>
    </w:p>
    <w:p w14:paraId="2907CA0A" w14:textId="77777777" w:rsidR="003A1D5F" w:rsidRPr="00F257BB" w:rsidRDefault="003A1D5F" w:rsidP="000E6E49">
      <w:pPr>
        <w:pStyle w:val="libNormal"/>
        <w:rPr>
          <w:rtl/>
        </w:rPr>
      </w:pPr>
      <w:r w:rsidRPr="00AA0C1E">
        <w:rPr>
          <w:rStyle w:val="libAlaemChar"/>
          <w:rtl/>
        </w:rPr>
        <w:t>(</w:t>
      </w:r>
      <w:r w:rsidRPr="002F767C">
        <w:rPr>
          <w:rStyle w:val="libAieChar"/>
          <w:rtl/>
        </w:rPr>
        <w:t>وَلَقَدْ نَعْلَمُ أَنَّكَ يَضِيقُ صَدْرُكَ بِما يَقُولُونَ</w:t>
      </w:r>
      <w:r w:rsidRPr="00AA0C1E">
        <w:rPr>
          <w:rStyle w:val="libAlaemChar"/>
          <w:rtl/>
        </w:rPr>
        <w:t>)</w:t>
      </w:r>
      <w:r w:rsidRPr="00F257BB">
        <w:rPr>
          <w:rtl/>
        </w:rPr>
        <w:t xml:space="preserve"> من الشرك</w:t>
      </w:r>
      <w:r>
        <w:rPr>
          <w:rtl/>
        </w:rPr>
        <w:t xml:space="preserve">، </w:t>
      </w:r>
      <w:r w:rsidRPr="00F257BB">
        <w:rPr>
          <w:rtl/>
        </w:rPr>
        <w:t>والطعن في القرآن</w:t>
      </w:r>
      <w:r>
        <w:rPr>
          <w:rtl/>
        </w:rPr>
        <w:t xml:space="preserve">، </w:t>
      </w:r>
      <w:r w:rsidRPr="00F257BB">
        <w:rPr>
          <w:rtl/>
        </w:rPr>
        <w:t xml:space="preserve">والاستهزاء بك </w:t>
      </w:r>
      <w:r w:rsidRPr="00AA0C1E">
        <w:rPr>
          <w:rStyle w:val="libAlaemChar"/>
          <w:rtl/>
        </w:rPr>
        <w:t>(</w:t>
      </w:r>
      <w:r w:rsidRPr="002F767C">
        <w:rPr>
          <w:rStyle w:val="libAieChar"/>
          <w:rtl/>
        </w:rPr>
        <w:t>فَسَبِّحْ بِحَمْدِ رَبِّكَ</w:t>
      </w:r>
      <w:r w:rsidRPr="00AA0C1E">
        <w:rPr>
          <w:rStyle w:val="libAlaemChar"/>
          <w:rtl/>
        </w:rPr>
        <w:t>)</w:t>
      </w:r>
      <w:r w:rsidRPr="00F257BB">
        <w:rPr>
          <w:rtl/>
        </w:rPr>
        <w:t xml:space="preserve"> فافزع إلى الله فيما نابك بالتسبيح والتحميد يكفك المهمّ</w:t>
      </w:r>
      <w:r>
        <w:rPr>
          <w:rtl/>
        </w:rPr>
        <w:t xml:space="preserve">، </w:t>
      </w:r>
      <w:r w:rsidRPr="00F257BB">
        <w:rPr>
          <w:rtl/>
        </w:rPr>
        <w:t>ويكشف الغمّ عنك. أو فنزّهه عمّا يقولون</w:t>
      </w:r>
      <w:r>
        <w:rPr>
          <w:rtl/>
        </w:rPr>
        <w:t xml:space="preserve">، </w:t>
      </w:r>
      <w:r w:rsidRPr="00F257BB">
        <w:rPr>
          <w:rtl/>
        </w:rPr>
        <w:t>حامدا له على أن هداك</w:t>
      </w:r>
    </w:p>
    <w:p w14:paraId="2ADEB87A" w14:textId="77777777" w:rsidR="003A1D5F" w:rsidRPr="00F257BB" w:rsidRDefault="003A1D5F" w:rsidP="00D9332A">
      <w:pPr>
        <w:pStyle w:val="libLine"/>
        <w:rPr>
          <w:rtl/>
        </w:rPr>
      </w:pPr>
      <w:r w:rsidRPr="00F257BB">
        <w:rPr>
          <w:rtl/>
        </w:rPr>
        <w:t>__________________</w:t>
      </w:r>
    </w:p>
    <w:p w14:paraId="3D57E7CD"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أخرج القيح</w:t>
      </w:r>
      <w:r>
        <w:rPr>
          <w:rtl/>
        </w:rPr>
        <w:t xml:space="preserve">، </w:t>
      </w:r>
      <w:r w:rsidRPr="00F257BB">
        <w:rPr>
          <w:rtl/>
        </w:rPr>
        <w:t>وهو ما يسيل من الجراحة والقرح.</w:t>
      </w:r>
    </w:p>
    <w:p w14:paraId="70648840" w14:textId="77777777" w:rsidR="003A1D5F" w:rsidRPr="00F257BB" w:rsidRDefault="003A1D5F" w:rsidP="002F767C">
      <w:pPr>
        <w:pStyle w:val="libNormal0"/>
        <w:rPr>
          <w:rtl/>
        </w:rPr>
      </w:pPr>
      <w:r>
        <w:rPr>
          <w:rtl/>
        </w:rPr>
        <w:br w:type="page"/>
      </w:r>
      <w:r w:rsidRPr="00F257BB">
        <w:rPr>
          <w:rtl/>
        </w:rPr>
        <w:lastRenderedPageBreak/>
        <w:t xml:space="preserve">للحقّ. </w:t>
      </w:r>
      <w:r w:rsidRPr="00AA0C1E">
        <w:rPr>
          <w:rStyle w:val="libAlaemChar"/>
          <w:rtl/>
        </w:rPr>
        <w:t>(</w:t>
      </w:r>
      <w:r w:rsidRPr="002F767C">
        <w:rPr>
          <w:rStyle w:val="libAieChar"/>
          <w:rtl/>
        </w:rPr>
        <w:t>وَكُنْ مِنَ السَّاجِدِينَ</w:t>
      </w:r>
      <w:r w:rsidRPr="00AA0C1E">
        <w:rPr>
          <w:rStyle w:val="libAlaemChar"/>
          <w:rtl/>
        </w:rPr>
        <w:t>)</w:t>
      </w:r>
      <w:r w:rsidRPr="00F257BB">
        <w:rPr>
          <w:rtl/>
        </w:rPr>
        <w:t xml:space="preserve"> من المصلّين. وكان </w:t>
      </w:r>
      <w:r w:rsidRPr="00AA0C1E">
        <w:rPr>
          <w:rStyle w:val="libAlaemChar"/>
          <w:rtl/>
        </w:rPr>
        <w:t>صلى‌الله‌عليه‌وآله‌وسلم</w:t>
      </w:r>
      <w:r w:rsidRPr="00F257BB">
        <w:rPr>
          <w:rtl/>
        </w:rPr>
        <w:t xml:space="preserve"> إذا حزبه </w:t>
      </w:r>
      <w:r w:rsidRPr="005D48FD">
        <w:rPr>
          <w:rStyle w:val="libFootnotenumChar"/>
          <w:rtl/>
        </w:rPr>
        <w:t>(1)</w:t>
      </w:r>
      <w:r w:rsidRPr="00F257BB">
        <w:rPr>
          <w:rtl/>
        </w:rPr>
        <w:t xml:space="preserve"> أمر فزع إلى الصلاة.</w:t>
      </w:r>
    </w:p>
    <w:p w14:paraId="5BCBE4DA" w14:textId="77777777" w:rsidR="003A1D5F" w:rsidRPr="00F257BB" w:rsidRDefault="003A1D5F" w:rsidP="000E6E49">
      <w:pPr>
        <w:pStyle w:val="libNormal"/>
        <w:rPr>
          <w:rtl/>
        </w:rPr>
      </w:pPr>
      <w:r w:rsidRPr="00AA0C1E">
        <w:rPr>
          <w:rStyle w:val="libAlaemChar"/>
          <w:rtl/>
        </w:rPr>
        <w:t>(</w:t>
      </w:r>
      <w:r w:rsidRPr="002F767C">
        <w:rPr>
          <w:rStyle w:val="libAieChar"/>
          <w:rtl/>
        </w:rPr>
        <w:t>وَاعْبُدْ رَبَّكَ حَتَّى يَأْتِيَكَ الْيَقِينُ</w:t>
      </w:r>
      <w:r w:rsidRPr="00AA0C1E">
        <w:rPr>
          <w:rStyle w:val="libAlaemChar"/>
          <w:rtl/>
        </w:rPr>
        <w:t>)</w:t>
      </w:r>
      <w:r w:rsidRPr="00F257BB">
        <w:rPr>
          <w:rtl/>
        </w:rPr>
        <w:t xml:space="preserve"> أي</w:t>
      </w:r>
      <w:r>
        <w:rPr>
          <w:rtl/>
        </w:rPr>
        <w:t xml:space="preserve">: </w:t>
      </w:r>
      <w:r w:rsidRPr="00F257BB">
        <w:rPr>
          <w:rtl/>
        </w:rPr>
        <w:t>الموت</w:t>
      </w:r>
      <w:r>
        <w:rPr>
          <w:rtl/>
        </w:rPr>
        <w:t xml:space="preserve">، </w:t>
      </w:r>
      <w:r w:rsidRPr="00F257BB">
        <w:rPr>
          <w:rtl/>
        </w:rPr>
        <w:t>فإنّه متيقّن لحاقه كلّ حيّ مخلوق. ويحتمل أن يكون أراد</w:t>
      </w:r>
      <w:r>
        <w:rPr>
          <w:rtl/>
        </w:rPr>
        <w:t xml:space="preserve">: </w:t>
      </w:r>
      <w:r w:rsidRPr="00F257BB">
        <w:rPr>
          <w:rtl/>
        </w:rPr>
        <w:t>حتّى يأتيك العلم الضروري بالموت والخروج من الدنيا</w:t>
      </w:r>
      <w:r>
        <w:rPr>
          <w:rtl/>
        </w:rPr>
        <w:t xml:space="preserve">، </w:t>
      </w:r>
      <w:r w:rsidRPr="00F257BB">
        <w:rPr>
          <w:rtl/>
        </w:rPr>
        <w:t>الّذي يزول معه التكليف. والمعنى</w:t>
      </w:r>
      <w:r>
        <w:rPr>
          <w:rtl/>
        </w:rPr>
        <w:t xml:space="preserve">: </w:t>
      </w:r>
      <w:r w:rsidRPr="00F257BB">
        <w:rPr>
          <w:rtl/>
        </w:rPr>
        <w:t>فاعبده ما دمت حيّا</w:t>
      </w:r>
      <w:r>
        <w:rPr>
          <w:rtl/>
        </w:rPr>
        <w:t xml:space="preserve">، </w:t>
      </w:r>
      <w:r w:rsidRPr="00F257BB">
        <w:rPr>
          <w:rtl/>
        </w:rPr>
        <w:t>ولا تخلّ بالعبادة لحظة.</w:t>
      </w:r>
    </w:p>
    <w:p w14:paraId="381764B9" w14:textId="77777777" w:rsidR="003A1D5F" w:rsidRPr="00F257BB" w:rsidRDefault="003A1D5F" w:rsidP="00D9332A">
      <w:pPr>
        <w:pStyle w:val="libLine"/>
        <w:rPr>
          <w:rtl/>
        </w:rPr>
      </w:pPr>
      <w:r w:rsidRPr="00F257BB">
        <w:rPr>
          <w:rtl/>
        </w:rPr>
        <w:t>__________________</w:t>
      </w:r>
    </w:p>
    <w:p w14:paraId="747FEBC3"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اصابه غمّ وأمر شديد</w:t>
      </w:r>
      <w:r>
        <w:rPr>
          <w:rtl/>
        </w:rPr>
        <w:t xml:space="preserve">، </w:t>
      </w:r>
      <w:r w:rsidRPr="00F257BB">
        <w:rPr>
          <w:rtl/>
        </w:rPr>
        <w:t>ومنه</w:t>
      </w:r>
      <w:r>
        <w:rPr>
          <w:rtl/>
        </w:rPr>
        <w:t xml:space="preserve">: </w:t>
      </w:r>
      <w:r w:rsidRPr="00F257BB">
        <w:rPr>
          <w:rtl/>
        </w:rPr>
        <w:t>الحزيب</w:t>
      </w:r>
      <w:r>
        <w:rPr>
          <w:rtl/>
        </w:rPr>
        <w:t xml:space="preserve">، </w:t>
      </w:r>
      <w:r w:rsidRPr="00F257BB">
        <w:rPr>
          <w:rtl/>
        </w:rPr>
        <w:t>أي</w:t>
      </w:r>
      <w:r>
        <w:rPr>
          <w:rtl/>
        </w:rPr>
        <w:t xml:space="preserve">: </w:t>
      </w:r>
      <w:r w:rsidRPr="00F257BB">
        <w:rPr>
          <w:rtl/>
        </w:rPr>
        <w:t>الأمر الشديد.</w:t>
      </w:r>
    </w:p>
    <w:p w14:paraId="6A84A0E2" w14:textId="77777777" w:rsidR="003A1D5F" w:rsidRPr="00FD3814" w:rsidRDefault="003A1D5F" w:rsidP="00FD3814">
      <w:pPr>
        <w:pStyle w:val="libCenterBold1"/>
        <w:rPr>
          <w:rtl/>
        </w:rPr>
      </w:pPr>
      <w:r w:rsidRPr="00FD3814">
        <w:rPr>
          <w:rtl/>
        </w:rPr>
        <w:br w:type="page"/>
      </w:r>
      <w:r w:rsidRPr="00FD3814">
        <w:rPr>
          <w:rtl/>
        </w:rPr>
        <w:lastRenderedPageBreak/>
        <w:t>(16)</w:t>
      </w:r>
    </w:p>
    <w:p w14:paraId="7D1CE07B" w14:textId="77777777" w:rsidR="003A1D5F" w:rsidRPr="00F257BB" w:rsidRDefault="003A1D5F" w:rsidP="003A1D5F">
      <w:pPr>
        <w:pStyle w:val="Heading1Center"/>
        <w:rPr>
          <w:rtl/>
        </w:rPr>
      </w:pPr>
      <w:bookmarkStart w:id="8" w:name="_Toc31279384"/>
      <w:r w:rsidRPr="00F257BB">
        <w:rPr>
          <w:rtl/>
        </w:rPr>
        <w:t>سورة النحل</w:t>
      </w:r>
      <w:bookmarkEnd w:id="8"/>
    </w:p>
    <w:p w14:paraId="57DCBB7A" w14:textId="77777777" w:rsidR="003A1D5F" w:rsidRPr="00F257BB" w:rsidRDefault="003A1D5F" w:rsidP="000E6E49">
      <w:pPr>
        <w:pStyle w:val="libNormal"/>
        <w:rPr>
          <w:rtl/>
        </w:rPr>
      </w:pPr>
      <w:r w:rsidRPr="00F257BB">
        <w:rPr>
          <w:rtl/>
        </w:rPr>
        <w:t xml:space="preserve">مكّيّة غير ثلاث آيات نزلت في انصراف النبيّ </w:t>
      </w:r>
      <w:r w:rsidRPr="00AA0C1E">
        <w:rPr>
          <w:rStyle w:val="libAlaemChar"/>
          <w:rtl/>
        </w:rPr>
        <w:t>صلى‌الله‌عليه‌وآله‌وسلم</w:t>
      </w:r>
      <w:r w:rsidRPr="00F257BB">
        <w:rPr>
          <w:rtl/>
        </w:rPr>
        <w:t xml:space="preserve"> من أحد</w:t>
      </w:r>
      <w:r>
        <w:rPr>
          <w:rtl/>
        </w:rPr>
        <w:t xml:space="preserve">، </w:t>
      </w:r>
      <w:r w:rsidRPr="00F257BB">
        <w:rPr>
          <w:rtl/>
        </w:rPr>
        <w:t>وهي</w:t>
      </w:r>
      <w:r>
        <w:rPr>
          <w:rtl/>
        </w:rPr>
        <w:t xml:space="preserve">: </w:t>
      </w:r>
      <w:r w:rsidRPr="00AA0C1E">
        <w:rPr>
          <w:rStyle w:val="libAlaemChar"/>
          <w:rtl/>
        </w:rPr>
        <w:t>(</w:t>
      </w:r>
      <w:r w:rsidRPr="002F767C">
        <w:rPr>
          <w:rStyle w:val="libAieChar"/>
          <w:rtl/>
        </w:rPr>
        <w:t>وَإِنْ عاقَبْتُمْ فَعاقِبُوا</w:t>
      </w:r>
      <w:r w:rsidRPr="00AA0C1E">
        <w:rPr>
          <w:rStyle w:val="libAlaemChar"/>
          <w:rtl/>
        </w:rPr>
        <w:t>)</w:t>
      </w:r>
      <w:r w:rsidRPr="00F257BB">
        <w:rPr>
          <w:rtl/>
        </w:rPr>
        <w:t xml:space="preserve"> إلى آخر السورة</w:t>
      </w:r>
      <w:r>
        <w:rPr>
          <w:rtl/>
        </w:rPr>
        <w:t xml:space="preserve">، </w:t>
      </w:r>
      <w:r w:rsidRPr="00F257BB">
        <w:rPr>
          <w:rtl/>
        </w:rPr>
        <w:t>نزلت بين مكّة والمدينة. وهي مائة وثمان وعشرون آية بلا خلاف.</w:t>
      </w:r>
    </w:p>
    <w:p w14:paraId="4A112DA2" w14:textId="77777777" w:rsidR="003A1D5F" w:rsidRPr="00F257BB" w:rsidRDefault="003A1D5F" w:rsidP="000E6E49">
      <w:pPr>
        <w:pStyle w:val="libNormal"/>
        <w:rPr>
          <w:rtl/>
        </w:rPr>
      </w:pPr>
      <w:r w:rsidRPr="00F257BB">
        <w:rPr>
          <w:rtl/>
        </w:rPr>
        <w:t xml:space="preserve">أبيّ بن كعب عن النبيّ </w:t>
      </w:r>
      <w:r w:rsidRPr="00AA0C1E">
        <w:rPr>
          <w:rStyle w:val="libAlaemChar"/>
          <w:rtl/>
        </w:rPr>
        <w:t>صلى‌الله‌عليه‌وآله‌وسلم</w:t>
      </w:r>
      <w:r w:rsidRPr="00F257BB">
        <w:rPr>
          <w:rtl/>
        </w:rPr>
        <w:t xml:space="preserve"> قال</w:t>
      </w:r>
      <w:r>
        <w:rPr>
          <w:rtl/>
        </w:rPr>
        <w:t xml:space="preserve">: </w:t>
      </w:r>
      <w:r w:rsidRPr="00F257BB">
        <w:rPr>
          <w:rtl/>
        </w:rPr>
        <w:t>«من قرأها لم يحاسبه الله بالنعم الّتي أنعمها عليه في دار الدنيا</w:t>
      </w:r>
      <w:r>
        <w:rPr>
          <w:rtl/>
        </w:rPr>
        <w:t xml:space="preserve">، </w:t>
      </w:r>
      <w:r w:rsidRPr="00F257BB">
        <w:rPr>
          <w:rtl/>
        </w:rPr>
        <w:t>وإن مات في يوم تلاها أو ليلة كان له من الأجر كالّذي مات وأحسن الوصيّة»</w:t>
      </w:r>
      <w:r>
        <w:rPr>
          <w:rtl/>
        </w:rPr>
        <w:t>.</w:t>
      </w:r>
    </w:p>
    <w:p w14:paraId="1010726D" w14:textId="77777777" w:rsidR="003A1D5F" w:rsidRPr="00F257BB" w:rsidRDefault="003A1D5F" w:rsidP="000E6E49">
      <w:pPr>
        <w:pStyle w:val="libNormal"/>
        <w:rPr>
          <w:rtl/>
        </w:rPr>
      </w:pPr>
      <w:r w:rsidRPr="00F257BB">
        <w:rPr>
          <w:rtl/>
        </w:rPr>
        <w:t xml:space="preserve">وروى محمّد بن مسلم عن أبي جعفر </w:t>
      </w:r>
      <w:r w:rsidRPr="00AA0C1E">
        <w:rPr>
          <w:rStyle w:val="libAlaemChar"/>
          <w:rtl/>
        </w:rPr>
        <w:t>عليه‌السلام</w:t>
      </w:r>
      <w:r w:rsidRPr="00F257BB">
        <w:rPr>
          <w:rtl/>
        </w:rPr>
        <w:t xml:space="preserve"> قال</w:t>
      </w:r>
      <w:r>
        <w:rPr>
          <w:rtl/>
        </w:rPr>
        <w:t xml:space="preserve">: </w:t>
      </w:r>
      <w:r w:rsidRPr="00F257BB">
        <w:rPr>
          <w:rtl/>
        </w:rPr>
        <w:t>«من قرأ سورة النحل في كلّ شهر كفي المغرم في الدنيا</w:t>
      </w:r>
      <w:r>
        <w:rPr>
          <w:rtl/>
        </w:rPr>
        <w:t xml:space="preserve">، </w:t>
      </w:r>
      <w:r w:rsidRPr="00F257BB">
        <w:rPr>
          <w:rtl/>
        </w:rPr>
        <w:t>وسبعين نوعا من أنواع البلاء</w:t>
      </w:r>
      <w:r>
        <w:rPr>
          <w:rtl/>
        </w:rPr>
        <w:t xml:space="preserve">، </w:t>
      </w:r>
      <w:r w:rsidRPr="00F257BB">
        <w:rPr>
          <w:rtl/>
        </w:rPr>
        <w:t>أهونه الجنون والجذام والبرص</w:t>
      </w:r>
      <w:r>
        <w:rPr>
          <w:rtl/>
        </w:rPr>
        <w:t xml:space="preserve">، </w:t>
      </w:r>
      <w:r w:rsidRPr="00F257BB">
        <w:rPr>
          <w:rtl/>
        </w:rPr>
        <w:t>وكان مسكنه في جنّة عدن</w:t>
      </w:r>
      <w:r>
        <w:rPr>
          <w:rtl/>
        </w:rPr>
        <w:t xml:space="preserve">، </w:t>
      </w:r>
      <w:r w:rsidRPr="00F257BB">
        <w:rPr>
          <w:rtl/>
        </w:rPr>
        <w:t>وهي وسط الجنان»</w:t>
      </w:r>
      <w:r>
        <w:rPr>
          <w:rtl/>
        </w:rPr>
        <w:t>.</w:t>
      </w:r>
    </w:p>
    <w:p w14:paraId="62027984" w14:textId="77777777" w:rsidR="003A1D5F" w:rsidRPr="00FD3814" w:rsidRDefault="003A1D5F" w:rsidP="00FD3814">
      <w:pPr>
        <w:pStyle w:val="libCenterBold1"/>
        <w:rPr>
          <w:rtl/>
        </w:rPr>
      </w:pPr>
      <w:r w:rsidRPr="00FD3814">
        <w:rPr>
          <w:rtl/>
        </w:rPr>
        <w:t>بِسْمِ اللهِ الرَّحْمنِ الرَّحِيمِ</w:t>
      </w:r>
    </w:p>
    <w:p w14:paraId="13FCA675" w14:textId="77777777" w:rsidR="003A1D5F" w:rsidRPr="00F257BB" w:rsidRDefault="003A1D5F" w:rsidP="000E6E49">
      <w:pPr>
        <w:pStyle w:val="libNormal"/>
        <w:rPr>
          <w:rtl/>
        </w:rPr>
      </w:pPr>
      <w:r w:rsidRPr="00AA0C1E">
        <w:rPr>
          <w:rStyle w:val="libAlaemChar"/>
          <w:rtl/>
        </w:rPr>
        <w:t>(</w:t>
      </w:r>
      <w:r w:rsidRPr="002F767C">
        <w:rPr>
          <w:rStyle w:val="libAieChar"/>
          <w:rtl/>
        </w:rPr>
        <w:t>أَتى أَمْرُ اللهِ فَلا تَسْتَعْجِلُوهُ سُبْحانَهُ وَتَعالى عَمَّا يُشْرِكُونَ (1) يُنَزِّلُ الْمَلائِكَةَ بِالرُّوحِ مِنْ أَمْرِهِ عَلى مَنْ يَشاءُ مِنْ عِبادِهِ أَنْ أَنْذِرُوا أَنَّهُ لا إِلهَ إِلاَّ أَنَا فَاتَّقُونِ (2)</w:t>
      </w:r>
      <w:r w:rsidRPr="00AA0C1E">
        <w:rPr>
          <w:rStyle w:val="libAlaemChar"/>
          <w:rtl/>
        </w:rPr>
        <w:t>)</w:t>
      </w:r>
    </w:p>
    <w:p w14:paraId="5E8A8063"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مّا ختم الله سبحانه سورة الحجر بوعيد الكفّار</w:t>
      </w:r>
      <w:r>
        <w:rPr>
          <w:rtl/>
        </w:rPr>
        <w:t xml:space="preserve">، </w:t>
      </w:r>
      <w:r w:rsidRPr="00F257BB">
        <w:rPr>
          <w:rtl/>
        </w:rPr>
        <w:t xml:space="preserve">افتتح هذه السورة بوعيدهم أيضا. وروي أنّ كفّار مكّة كانوا يستعجلون ما أوعدهم الرسول </w:t>
      </w:r>
      <w:r w:rsidRPr="00AA0C1E">
        <w:rPr>
          <w:rStyle w:val="libAlaemChar"/>
          <w:rtl/>
        </w:rPr>
        <w:t>صلى‌الله‌عليه‌وآله‌وسلم</w:t>
      </w:r>
      <w:r>
        <w:rPr>
          <w:rtl/>
        </w:rPr>
        <w:t xml:space="preserve">، </w:t>
      </w:r>
      <w:r w:rsidRPr="00F257BB">
        <w:rPr>
          <w:rtl/>
        </w:rPr>
        <w:t>من قيام الساعة أو إهلاك الله إيّاهم</w:t>
      </w:r>
      <w:r>
        <w:rPr>
          <w:rtl/>
        </w:rPr>
        <w:t xml:space="preserve"> ـ </w:t>
      </w:r>
      <w:r w:rsidRPr="00F257BB">
        <w:rPr>
          <w:rtl/>
        </w:rPr>
        <w:t>كما فعل يوم بدر</w:t>
      </w:r>
      <w:r>
        <w:rPr>
          <w:rtl/>
        </w:rPr>
        <w:t xml:space="preserve"> ـ </w:t>
      </w:r>
      <w:r w:rsidRPr="00F257BB">
        <w:rPr>
          <w:rtl/>
        </w:rPr>
        <w:t>استهزاء وتكذيبا</w:t>
      </w:r>
      <w:r>
        <w:rPr>
          <w:rtl/>
        </w:rPr>
        <w:t xml:space="preserve">، </w:t>
      </w:r>
      <w:r w:rsidRPr="00F257BB">
        <w:rPr>
          <w:rtl/>
        </w:rPr>
        <w:t>ويقولون</w:t>
      </w:r>
      <w:r>
        <w:rPr>
          <w:rtl/>
        </w:rPr>
        <w:t xml:space="preserve">: </w:t>
      </w:r>
      <w:r w:rsidRPr="00F257BB">
        <w:rPr>
          <w:rtl/>
        </w:rPr>
        <w:t>إن صحّ ما تقوله فالأصنام تشفع لنا وتخلّصنا منه</w:t>
      </w:r>
      <w:r>
        <w:rPr>
          <w:rtl/>
        </w:rPr>
        <w:t xml:space="preserve">، </w:t>
      </w:r>
      <w:r w:rsidRPr="00F257BB">
        <w:rPr>
          <w:rtl/>
        </w:rPr>
        <w:t>فنزلت</w:t>
      </w:r>
      <w:r>
        <w:rPr>
          <w:rtl/>
        </w:rPr>
        <w:t xml:space="preserve">: </w:t>
      </w:r>
      <w:r w:rsidRPr="00AA0C1E">
        <w:rPr>
          <w:rStyle w:val="libAlaemChar"/>
          <w:rtl/>
        </w:rPr>
        <w:t>(</w:t>
      </w:r>
      <w:r w:rsidRPr="002F767C">
        <w:rPr>
          <w:rStyle w:val="libAieChar"/>
          <w:rtl/>
        </w:rPr>
        <w:t>بِسْمِ اللهِ الرَّحْمنِ الرَّحِيمِ أَتى أَمْرُ اللهِ</w:t>
      </w:r>
      <w:r w:rsidRPr="00AA0C1E">
        <w:rPr>
          <w:rStyle w:val="libAlaemChar"/>
          <w:rtl/>
        </w:rPr>
        <w:t>)</w:t>
      </w:r>
      <w:r w:rsidRPr="00F257BB">
        <w:rPr>
          <w:rtl/>
        </w:rPr>
        <w:t xml:space="preserve"> أي</w:t>
      </w:r>
      <w:r>
        <w:rPr>
          <w:rtl/>
        </w:rPr>
        <w:t xml:space="preserve">: </w:t>
      </w:r>
      <w:r w:rsidRPr="00F257BB">
        <w:rPr>
          <w:rtl/>
        </w:rPr>
        <w:t>الأمر الموعود من الله بمنزلة الآتي المتحقّق</w:t>
      </w:r>
      <w:r>
        <w:rPr>
          <w:rtl/>
        </w:rPr>
        <w:t xml:space="preserve">، </w:t>
      </w:r>
      <w:r w:rsidRPr="00F257BB">
        <w:rPr>
          <w:rtl/>
        </w:rPr>
        <w:t xml:space="preserve">من حيث إنّه واجب الوقوع. وفي الحديث 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«إنّ أمر الله آت</w:t>
      </w:r>
      <w:r>
        <w:rPr>
          <w:rtl/>
        </w:rPr>
        <w:t xml:space="preserve">، </w:t>
      </w:r>
      <w:r w:rsidRPr="00F257BB">
        <w:rPr>
          <w:rtl/>
        </w:rPr>
        <w:t>وكلّ ما هو آت قريب دان»</w:t>
      </w:r>
      <w:r>
        <w:rPr>
          <w:rtl/>
        </w:rPr>
        <w:t>.</w:t>
      </w:r>
    </w:p>
    <w:p w14:paraId="026C446A" w14:textId="77777777" w:rsidR="003A1D5F" w:rsidRPr="00F257BB" w:rsidRDefault="003A1D5F" w:rsidP="000E6E49">
      <w:pPr>
        <w:pStyle w:val="libNormal"/>
        <w:rPr>
          <w:rtl/>
        </w:rPr>
      </w:pPr>
      <w:r w:rsidRPr="00AA0C1E">
        <w:rPr>
          <w:rStyle w:val="libAlaemChar"/>
          <w:rtl/>
        </w:rPr>
        <w:t>(</w:t>
      </w:r>
      <w:r w:rsidRPr="002F767C">
        <w:rPr>
          <w:rStyle w:val="libAieChar"/>
          <w:rtl/>
        </w:rPr>
        <w:t>فَلا تَسْتَعْجِلُوهُ</w:t>
      </w:r>
      <w:r w:rsidRPr="00AA0C1E">
        <w:rPr>
          <w:rStyle w:val="libAlaemChar"/>
          <w:rtl/>
        </w:rPr>
        <w:t>)</w:t>
      </w:r>
      <w:r w:rsidRPr="00F257BB">
        <w:rPr>
          <w:rtl/>
        </w:rPr>
        <w:t xml:space="preserve"> فلا تستعجلوا وقوعه</w:t>
      </w:r>
      <w:r>
        <w:rPr>
          <w:rtl/>
        </w:rPr>
        <w:t xml:space="preserve">، </w:t>
      </w:r>
      <w:r w:rsidRPr="00F257BB">
        <w:rPr>
          <w:rtl/>
        </w:rPr>
        <w:t>فإنّه لا خير لكم فيه</w:t>
      </w:r>
      <w:r>
        <w:rPr>
          <w:rtl/>
        </w:rPr>
        <w:t xml:space="preserve">، </w:t>
      </w:r>
      <w:r w:rsidRPr="00F257BB">
        <w:rPr>
          <w:rtl/>
        </w:rPr>
        <w:t>ولا خلاص لكم منه.</w:t>
      </w:r>
    </w:p>
    <w:p w14:paraId="0E893FF2" w14:textId="77777777" w:rsidR="003A1D5F" w:rsidRPr="00F257BB" w:rsidRDefault="003A1D5F" w:rsidP="000E6E49">
      <w:pPr>
        <w:pStyle w:val="libNormal"/>
        <w:rPr>
          <w:rtl/>
        </w:rPr>
      </w:pPr>
      <w:r w:rsidRPr="00F257BB">
        <w:rPr>
          <w:rtl/>
        </w:rPr>
        <w:t>وقيل</w:t>
      </w:r>
      <w:r>
        <w:rPr>
          <w:rtl/>
        </w:rPr>
        <w:t>:</w:t>
      </w:r>
      <w:r w:rsidRPr="004C4CCF">
        <w:rPr>
          <w:rtl/>
        </w:rPr>
        <w:t xml:space="preserve"> </w:t>
      </w:r>
      <w:r w:rsidRPr="00F257BB">
        <w:rPr>
          <w:rtl/>
        </w:rPr>
        <w:t>ل</w:t>
      </w:r>
      <w:r>
        <w:rPr>
          <w:rFonts w:hint="cs"/>
          <w:rtl/>
        </w:rPr>
        <w:t>ـ</w:t>
      </w:r>
      <w:r w:rsidRPr="00F257BB">
        <w:rPr>
          <w:rtl/>
        </w:rPr>
        <w:t>مّا نزلت</w:t>
      </w:r>
      <w:r>
        <w:rPr>
          <w:rtl/>
        </w:rPr>
        <w:t xml:space="preserve">: </w:t>
      </w:r>
      <w:r w:rsidRPr="00AA0C1E">
        <w:rPr>
          <w:rStyle w:val="libAlaemChar"/>
          <w:rtl/>
        </w:rPr>
        <w:t>(</w:t>
      </w:r>
      <w:r w:rsidRPr="002F767C">
        <w:rPr>
          <w:rStyle w:val="libAieChar"/>
          <w:rtl/>
        </w:rPr>
        <w:t>اقْتَرَبَتِ السَّاعَةُ</w:t>
      </w:r>
      <w:r w:rsidRPr="00AA0C1E">
        <w:rPr>
          <w:rStyle w:val="libAlaemChar"/>
          <w:rtl/>
        </w:rPr>
        <w:t>)</w:t>
      </w:r>
      <w:r w:rsidRPr="00F257BB">
        <w:rPr>
          <w:rtl/>
        </w:rPr>
        <w:t xml:space="preserve"> </w:t>
      </w:r>
      <w:r w:rsidRPr="005D48FD">
        <w:rPr>
          <w:rStyle w:val="libFootnotenumChar"/>
          <w:rtl/>
        </w:rPr>
        <w:t>(1)</w:t>
      </w:r>
      <w:r w:rsidRPr="00F257BB">
        <w:rPr>
          <w:rtl/>
        </w:rPr>
        <w:t xml:space="preserve"> قال الكفّار فيما بينهم</w:t>
      </w:r>
      <w:r>
        <w:rPr>
          <w:rtl/>
        </w:rPr>
        <w:t xml:space="preserve">: </w:t>
      </w:r>
      <w:r w:rsidRPr="00F257BB">
        <w:rPr>
          <w:rtl/>
        </w:rPr>
        <w:t>إنّ هذا يزعم أنّ القيامة قد قربت</w:t>
      </w:r>
      <w:r>
        <w:rPr>
          <w:rtl/>
        </w:rPr>
        <w:t xml:space="preserve">، </w:t>
      </w:r>
      <w:r w:rsidRPr="00F257BB">
        <w:rPr>
          <w:rtl/>
        </w:rPr>
        <w:t>فأمسكوا عن بعض ما تعملون حتّى ننظر ما هو كائن. فلمّا تأخّرت قالوا</w:t>
      </w:r>
      <w:r>
        <w:rPr>
          <w:rtl/>
        </w:rPr>
        <w:t xml:space="preserve">: </w:t>
      </w:r>
      <w:r w:rsidRPr="00F257BB">
        <w:rPr>
          <w:rtl/>
        </w:rPr>
        <w:t>ما نرى شيئا. فنزلت</w:t>
      </w:r>
      <w:r>
        <w:rPr>
          <w:rtl/>
        </w:rPr>
        <w:t xml:space="preserve">: </w:t>
      </w:r>
      <w:r w:rsidRPr="00AA0C1E">
        <w:rPr>
          <w:rStyle w:val="libAlaemChar"/>
          <w:rtl/>
        </w:rPr>
        <w:t>(</w:t>
      </w:r>
      <w:r w:rsidRPr="002F767C">
        <w:rPr>
          <w:rStyle w:val="libAieChar"/>
          <w:rtl/>
        </w:rPr>
        <w:t>اقْتَرَبَ لِلنَّاسِ حِسابُهُمْ</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فأشفقوا وانتظروا قربها. فلمّا امتدّت الأيّام قالوا</w:t>
      </w:r>
      <w:r>
        <w:rPr>
          <w:rtl/>
        </w:rPr>
        <w:t xml:space="preserve">: </w:t>
      </w:r>
      <w:r w:rsidRPr="00F257BB">
        <w:rPr>
          <w:rtl/>
        </w:rPr>
        <w:t>يا محمّد ما نرى شيئا ممّا تخوّفنا به. فنزلت</w:t>
      </w:r>
      <w:r>
        <w:rPr>
          <w:rtl/>
        </w:rPr>
        <w:t xml:space="preserve">: </w:t>
      </w:r>
      <w:r w:rsidRPr="00AA0C1E">
        <w:rPr>
          <w:rStyle w:val="libAlaemChar"/>
          <w:rtl/>
        </w:rPr>
        <w:t>(</w:t>
      </w:r>
      <w:r w:rsidRPr="002F767C">
        <w:rPr>
          <w:rStyle w:val="libAieChar"/>
          <w:rtl/>
        </w:rPr>
        <w:t>أَتى أَمْرُ اللهِ</w:t>
      </w:r>
      <w:r w:rsidRPr="00AA0C1E">
        <w:rPr>
          <w:rStyle w:val="libAlaemChar"/>
          <w:rtl/>
        </w:rPr>
        <w:t>)</w:t>
      </w:r>
      <w:r>
        <w:rPr>
          <w:rtl/>
        </w:rPr>
        <w:t>.</w:t>
      </w:r>
      <w:r w:rsidRPr="00F257BB">
        <w:rPr>
          <w:rtl/>
        </w:rPr>
        <w:t xml:space="preserve"> فوثب رسول الله</w:t>
      </w:r>
      <w:r>
        <w:rPr>
          <w:rtl/>
        </w:rPr>
        <w:t xml:space="preserve">، </w:t>
      </w:r>
      <w:r w:rsidRPr="00F257BB">
        <w:rPr>
          <w:rtl/>
        </w:rPr>
        <w:t>ورفع الناس رؤوسهم</w:t>
      </w:r>
      <w:r>
        <w:rPr>
          <w:rtl/>
        </w:rPr>
        <w:t xml:space="preserve">، </w:t>
      </w:r>
      <w:r w:rsidRPr="00F257BB">
        <w:rPr>
          <w:rtl/>
        </w:rPr>
        <w:t>فنزلت</w:t>
      </w:r>
      <w:r>
        <w:rPr>
          <w:rtl/>
        </w:rPr>
        <w:t xml:space="preserve">: </w:t>
      </w:r>
      <w:r w:rsidRPr="00AA0C1E">
        <w:rPr>
          <w:rStyle w:val="libAlaemChar"/>
          <w:rtl/>
        </w:rPr>
        <w:t>(</w:t>
      </w:r>
      <w:r w:rsidRPr="002F767C">
        <w:rPr>
          <w:rStyle w:val="libAieChar"/>
          <w:rtl/>
        </w:rPr>
        <w:t>فَلا تَسْتَعْجِلُوهُ</w:t>
      </w:r>
      <w:r w:rsidRPr="00AA0C1E">
        <w:rPr>
          <w:rStyle w:val="libAlaemChar"/>
          <w:rtl/>
        </w:rPr>
        <w:t>)</w:t>
      </w:r>
      <w:r w:rsidRPr="00F257BB">
        <w:rPr>
          <w:rtl/>
        </w:rPr>
        <w:t xml:space="preserve"> فاطمأنّوا.</w:t>
      </w:r>
    </w:p>
    <w:p w14:paraId="4266EB8D" w14:textId="77777777" w:rsidR="003A1D5F" w:rsidRPr="00F257BB" w:rsidRDefault="003A1D5F" w:rsidP="000E6E49">
      <w:pPr>
        <w:pStyle w:val="libNormal"/>
        <w:rPr>
          <w:rtl/>
        </w:rPr>
      </w:pPr>
      <w:r w:rsidRPr="00AA0C1E">
        <w:rPr>
          <w:rStyle w:val="libAlaemChar"/>
          <w:rtl/>
        </w:rPr>
        <w:t>(</w:t>
      </w:r>
      <w:r w:rsidRPr="002F767C">
        <w:rPr>
          <w:rStyle w:val="libAieChar"/>
          <w:rtl/>
        </w:rPr>
        <w:t>سُبْحانَهُ وَتَعالى عَمَّا يُشْرِكُونَ</w:t>
      </w:r>
      <w:r w:rsidRPr="00AA0C1E">
        <w:rPr>
          <w:rStyle w:val="libAlaemChar"/>
          <w:rtl/>
        </w:rPr>
        <w:t>)</w:t>
      </w:r>
      <w:r w:rsidRPr="00F257BB">
        <w:rPr>
          <w:rtl/>
        </w:rPr>
        <w:t xml:space="preserve"> تبرّأ وجلّ عن أن يكون له شريك فيدفع ما أراد بهم</w:t>
      </w:r>
      <w:r>
        <w:rPr>
          <w:rtl/>
        </w:rPr>
        <w:t xml:space="preserve">، </w:t>
      </w:r>
      <w:r w:rsidRPr="00F257BB">
        <w:rPr>
          <w:rtl/>
        </w:rPr>
        <w:t>فتكون «ما» موصولة. أو عن إشراكهم</w:t>
      </w:r>
      <w:r>
        <w:rPr>
          <w:rtl/>
        </w:rPr>
        <w:t xml:space="preserve">، </w:t>
      </w:r>
      <w:r w:rsidRPr="00F257BB">
        <w:rPr>
          <w:rtl/>
        </w:rPr>
        <w:t>فتكون مصدريّة. وقرأ حمزة والكسائي بالتاء على وفق قوله</w:t>
      </w:r>
      <w:r>
        <w:rPr>
          <w:rtl/>
        </w:rPr>
        <w:t xml:space="preserve">: </w:t>
      </w:r>
      <w:r w:rsidRPr="00AA0C1E">
        <w:rPr>
          <w:rStyle w:val="libAlaemChar"/>
          <w:rtl/>
        </w:rPr>
        <w:t>(</w:t>
      </w:r>
      <w:r w:rsidRPr="002F767C">
        <w:rPr>
          <w:rStyle w:val="libAieChar"/>
          <w:rtl/>
        </w:rPr>
        <w:t>فَلا تَسْتَعْجِلُوهُ</w:t>
      </w:r>
      <w:r w:rsidRPr="00AA0C1E">
        <w:rPr>
          <w:rStyle w:val="libAlaemChar"/>
          <w:rtl/>
        </w:rPr>
        <w:t>)</w:t>
      </w:r>
      <w:r>
        <w:rPr>
          <w:rtl/>
        </w:rPr>
        <w:t>.</w:t>
      </w:r>
      <w:r w:rsidRPr="00F257BB">
        <w:rPr>
          <w:rtl/>
        </w:rPr>
        <w:t xml:space="preserve"> والباقون بالياء على تلوين الخطاب</w:t>
      </w:r>
      <w:r>
        <w:rPr>
          <w:rtl/>
        </w:rPr>
        <w:t xml:space="preserve">، </w:t>
      </w:r>
      <w:r w:rsidRPr="00F257BB">
        <w:rPr>
          <w:rtl/>
        </w:rPr>
        <w:t>أو على أن الخطاب للمؤمنين</w:t>
      </w:r>
      <w:r>
        <w:rPr>
          <w:rtl/>
        </w:rPr>
        <w:t xml:space="preserve">، </w:t>
      </w:r>
      <w:r w:rsidRPr="00F257BB">
        <w:rPr>
          <w:rtl/>
        </w:rPr>
        <w:t>أو لهم ولغيرهم.</w:t>
      </w:r>
    </w:p>
    <w:p w14:paraId="01675964" w14:textId="77777777" w:rsidR="003A1D5F" w:rsidRPr="00F257BB" w:rsidRDefault="003A1D5F" w:rsidP="000E6E49">
      <w:pPr>
        <w:pStyle w:val="libNormal"/>
        <w:rPr>
          <w:rtl/>
        </w:rPr>
      </w:pPr>
      <w:r w:rsidRPr="00AA0C1E">
        <w:rPr>
          <w:rStyle w:val="libAlaemChar"/>
          <w:rtl/>
        </w:rPr>
        <w:t>(</w:t>
      </w:r>
      <w:r w:rsidRPr="002F767C">
        <w:rPr>
          <w:rStyle w:val="libAieChar"/>
          <w:rtl/>
        </w:rPr>
        <w:t>يُنَزِّلُ الْمَلائِكَةَ بِالرُّوحِ</w:t>
      </w:r>
      <w:r w:rsidRPr="00AA0C1E">
        <w:rPr>
          <w:rStyle w:val="libAlaemChar"/>
          <w:rtl/>
        </w:rPr>
        <w:t>)</w:t>
      </w:r>
      <w:r w:rsidRPr="00F257BB">
        <w:rPr>
          <w:rtl/>
        </w:rPr>
        <w:t xml:space="preserve"> بالوحي أو القرآن</w:t>
      </w:r>
      <w:r>
        <w:rPr>
          <w:rtl/>
        </w:rPr>
        <w:t xml:space="preserve">، </w:t>
      </w:r>
      <w:r w:rsidRPr="00F257BB">
        <w:rPr>
          <w:rtl/>
        </w:rPr>
        <w:t>فإنّه يحيي به القلوب الميّتة بالجهل. أو بما يقوم في الدين مقام الروح في الجسد. وذكره عقيب ذلك إشارة إلى</w:t>
      </w:r>
    </w:p>
    <w:p w14:paraId="74DD0AA5" w14:textId="77777777" w:rsidR="003A1D5F" w:rsidRPr="00F257BB" w:rsidRDefault="003A1D5F" w:rsidP="00D9332A">
      <w:pPr>
        <w:pStyle w:val="libLine"/>
        <w:rPr>
          <w:rtl/>
        </w:rPr>
      </w:pPr>
      <w:r w:rsidRPr="00F257BB">
        <w:rPr>
          <w:rtl/>
        </w:rPr>
        <w:t>__________________</w:t>
      </w:r>
    </w:p>
    <w:p w14:paraId="5EEE5A6C" w14:textId="77777777" w:rsidR="003A1D5F" w:rsidRPr="00F257BB" w:rsidRDefault="003A1D5F" w:rsidP="000278F9">
      <w:pPr>
        <w:pStyle w:val="libFootnote0"/>
        <w:rPr>
          <w:rtl/>
        </w:rPr>
      </w:pPr>
      <w:r>
        <w:rPr>
          <w:rtl/>
        </w:rPr>
        <w:t>(</w:t>
      </w:r>
      <w:r w:rsidRPr="00F257BB">
        <w:rPr>
          <w:rtl/>
        </w:rPr>
        <w:t>1) القمر</w:t>
      </w:r>
      <w:r>
        <w:rPr>
          <w:rtl/>
        </w:rPr>
        <w:t xml:space="preserve">: </w:t>
      </w:r>
      <w:r w:rsidRPr="00F257BB">
        <w:rPr>
          <w:rtl/>
        </w:rPr>
        <w:t>1.</w:t>
      </w:r>
    </w:p>
    <w:p w14:paraId="790FB7A0" w14:textId="77777777" w:rsidR="003A1D5F" w:rsidRPr="00F257BB" w:rsidRDefault="003A1D5F" w:rsidP="000278F9">
      <w:pPr>
        <w:pStyle w:val="libFootnote0"/>
        <w:rPr>
          <w:rtl/>
        </w:rPr>
      </w:pPr>
      <w:r>
        <w:rPr>
          <w:rtl/>
        </w:rPr>
        <w:t>(</w:t>
      </w:r>
      <w:r w:rsidRPr="00F257BB">
        <w:rPr>
          <w:rtl/>
        </w:rPr>
        <w:t>2) الأنبياء</w:t>
      </w:r>
      <w:r>
        <w:rPr>
          <w:rtl/>
        </w:rPr>
        <w:t xml:space="preserve">: </w:t>
      </w:r>
      <w:r w:rsidRPr="00F257BB">
        <w:rPr>
          <w:rtl/>
        </w:rPr>
        <w:t>1.</w:t>
      </w:r>
    </w:p>
    <w:p w14:paraId="6B045F85" w14:textId="77777777" w:rsidR="003A1D5F" w:rsidRPr="00F257BB" w:rsidRDefault="003A1D5F" w:rsidP="002F767C">
      <w:pPr>
        <w:pStyle w:val="libNormal0"/>
        <w:rPr>
          <w:rtl/>
        </w:rPr>
      </w:pPr>
      <w:r>
        <w:rPr>
          <w:rtl/>
        </w:rPr>
        <w:br w:type="page"/>
      </w:r>
      <w:r w:rsidRPr="00F257BB">
        <w:rPr>
          <w:rtl/>
        </w:rPr>
        <w:lastRenderedPageBreak/>
        <w:t>الطريق الّذي به علم الرسول ما تحقّق موعدهم به ودنوّه.</w:t>
      </w:r>
    </w:p>
    <w:p w14:paraId="21D16ED3" w14:textId="77777777" w:rsidR="003A1D5F" w:rsidRPr="00F257BB" w:rsidRDefault="003A1D5F" w:rsidP="000E6E49">
      <w:pPr>
        <w:pStyle w:val="libNormal"/>
        <w:rPr>
          <w:rtl/>
        </w:rPr>
      </w:pPr>
      <w:r w:rsidRPr="00F257BB">
        <w:rPr>
          <w:rtl/>
        </w:rPr>
        <w:t>وقرأ ابن كثير وأبو عمرو</w:t>
      </w:r>
      <w:r>
        <w:rPr>
          <w:rtl/>
        </w:rPr>
        <w:t xml:space="preserve">: </w:t>
      </w:r>
      <w:r w:rsidRPr="00F257BB">
        <w:rPr>
          <w:rtl/>
        </w:rPr>
        <w:t>ينزل</w:t>
      </w:r>
      <w:r>
        <w:rPr>
          <w:rtl/>
        </w:rPr>
        <w:t xml:space="preserve">، </w:t>
      </w:r>
      <w:r w:rsidRPr="00F257BB">
        <w:rPr>
          <w:rtl/>
        </w:rPr>
        <w:t>من</w:t>
      </w:r>
      <w:r>
        <w:rPr>
          <w:rtl/>
        </w:rPr>
        <w:t xml:space="preserve">: </w:t>
      </w:r>
      <w:r w:rsidRPr="00F257BB">
        <w:rPr>
          <w:rtl/>
        </w:rPr>
        <w:t>أنزل. وعن يعقوب مثله. وعنه</w:t>
      </w:r>
      <w:r>
        <w:rPr>
          <w:rtl/>
        </w:rPr>
        <w:t xml:space="preserve">: </w:t>
      </w:r>
      <w:r w:rsidRPr="00F257BB">
        <w:rPr>
          <w:rtl/>
        </w:rPr>
        <w:t>تنزّل</w:t>
      </w:r>
      <w:r>
        <w:rPr>
          <w:rtl/>
        </w:rPr>
        <w:t xml:space="preserve">، </w:t>
      </w:r>
      <w:r w:rsidRPr="00F257BB">
        <w:rPr>
          <w:rtl/>
        </w:rPr>
        <w:t>بمعنى</w:t>
      </w:r>
      <w:r>
        <w:rPr>
          <w:rtl/>
        </w:rPr>
        <w:t xml:space="preserve">: </w:t>
      </w:r>
      <w:r w:rsidRPr="00F257BB">
        <w:rPr>
          <w:rtl/>
        </w:rPr>
        <w:t>تتنزّل. وقرأ أبو بكر</w:t>
      </w:r>
      <w:r>
        <w:rPr>
          <w:rtl/>
        </w:rPr>
        <w:t xml:space="preserve">: </w:t>
      </w:r>
      <w:r w:rsidRPr="00F257BB">
        <w:rPr>
          <w:rtl/>
        </w:rPr>
        <w:t>تنزّل</w:t>
      </w:r>
      <w:r>
        <w:rPr>
          <w:rtl/>
        </w:rPr>
        <w:t xml:space="preserve">، </w:t>
      </w:r>
      <w:r w:rsidRPr="00F257BB">
        <w:rPr>
          <w:rtl/>
        </w:rPr>
        <w:t>على المضارع المبنيّ للمفعول</w:t>
      </w:r>
      <w:r>
        <w:rPr>
          <w:rtl/>
        </w:rPr>
        <w:t xml:space="preserve">، </w:t>
      </w:r>
      <w:r w:rsidRPr="00F257BB">
        <w:rPr>
          <w:rtl/>
        </w:rPr>
        <w:t>من التنزيل.</w:t>
      </w:r>
    </w:p>
    <w:p w14:paraId="7A9551B7" w14:textId="77777777" w:rsidR="003A1D5F" w:rsidRPr="00F257BB" w:rsidRDefault="003A1D5F" w:rsidP="000E6E49">
      <w:pPr>
        <w:pStyle w:val="libNormal"/>
        <w:rPr>
          <w:rtl/>
        </w:rPr>
      </w:pPr>
      <w:r w:rsidRPr="00AA0C1E">
        <w:rPr>
          <w:rStyle w:val="libAlaemChar"/>
          <w:rtl/>
        </w:rPr>
        <w:t>(</w:t>
      </w:r>
      <w:r w:rsidRPr="002F767C">
        <w:rPr>
          <w:rStyle w:val="libAieChar"/>
          <w:rtl/>
        </w:rPr>
        <w:t>مِنْ أَمْرِهِ</w:t>
      </w:r>
      <w:r w:rsidRPr="00AA0C1E">
        <w:rPr>
          <w:rStyle w:val="libAlaemChar"/>
          <w:rtl/>
        </w:rPr>
        <w:t>)</w:t>
      </w:r>
      <w:r w:rsidRPr="00F257BB">
        <w:rPr>
          <w:rtl/>
        </w:rPr>
        <w:t xml:space="preserve"> من أجله</w:t>
      </w:r>
      <w:r>
        <w:rPr>
          <w:rtl/>
        </w:rPr>
        <w:t xml:space="preserve">، </w:t>
      </w:r>
      <w:r w:rsidRPr="00F257BB">
        <w:rPr>
          <w:rtl/>
        </w:rPr>
        <w:t>أو بأمره. ونظيره قوله</w:t>
      </w:r>
      <w:r>
        <w:rPr>
          <w:rtl/>
        </w:rPr>
        <w:t xml:space="preserve">: </w:t>
      </w:r>
      <w:r w:rsidRPr="00AA0C1E">
        <w:rPr>
          <w:rStyle w:val="libAlaemChar"/>
          <w:rtl/>
        </w:rPr>
        <w:t>(</w:t>
      </w:r>
      <w:r w:rsidRPr="002F767C">
        <w:rPr>
          <w:rStyle w:val="libAieChar"/>
          <w:rtl/>
        </w:rPr>
        <w:t>يَحْفَظُونَهُ مِنْ أَمْرِ اللهِ</w:t>
      </w:r>
      <w:r w:rsidRPr="00AA0C1E">
        <w:rPr>
          <w:rStyle w:val="libAlaemChar"/>
          <w:rtl/>
        </w:rPr>
        <w:t>)</w:t>
      </w:r>
      <w:r w:rsidRPr="00F257BB">
        <w:rPr>
          <w:rtl/>
        </w:rPr>
        <w:t xml:space="preserve"> </w:t>
      </w:r>
      <w:r w:rsidRPr="005D48FD">
        <w:rPr>
          <w:rStyle w:val="libFootnotenumChar"/>
          <w:rtl/>
        </w:rPr>
        <w:t>(1)</w:t>
      </w:r>
      <w:r w:rsidRPr="00F257BB">
        <w:rPr>
          <w:rtl/>
        </w:rPr>
        <w:t xml:space="preserve"> أي</w:t>
      </w:r>
      <w:r>
        <w:rPr>
          <w:rtl/>
        </w:rPr>
        <w:t xml:space="preserve">: </w:t>
      </w:r>
      <w:r w:rsidRPr="00F257BB">
        <w:rPr>
          <w:rtl/>
        </w:rPr>
        <w:t xml:space="preserve">بأمره. </w:t>
      </w:r>
      <w:r w:rsidRPr="00AA0C1E">
        <w:rPr>
          <w:rStyle w:val="libAlaemChar"/>
          <w:rtl/>
        </w:rPr>
        <w:t>(</w:t>
      </w:r>
      <w:r w:rsidRPr="002F767C">
        <w:rPr>
          <w:rStyle w:val="libAieChar"/>
          <w:rtl/>
        </w:rPr>
        <w:t>عَلى مَنْ يَشاءُ مِنْ عِبادِهِ</w:t>
      </w:r>
      <w:r w:rsidRPr="00AA0C1E">
        <w:rPr>
          <w:rStyle w:val="libAlaemChar"/>
          <w:rtl/>
        </w:rPr>
        <w:t>)</w:t>
      </w:r>
      <w:r w:rsidRPr="00F257BB">
        <w:rPr>
          <w:rtl/>
        </w:rPr>
        <w:t xml:space="preserve"> ممّن يصلح للنبوّة </w:t>
      </w:r>
      <w:r w:rsidRPr="00AA0C1E">
        <w:rPr>
          <w:rStyle w:val="libAlaemChar"/>
          <w:rtl/>
        </w:rPr>
        <w:t>(</w:t>
      </w:r>
      <w:r w:rsidRPr="002F767C">
        <w:rPr>
          <w:rStyle w:val="libAieChar"/>
          <w:rtl/>
        </w:rPr>
        <w:t>أَنْ أَنْذِرُوا</w:t>
      </w:r>
      <w:r w:rsidRPr="00AA0C1E">
        <w:rPr>
          <w:rStyle w:val="libAlaemChar"/>
          <w:rtl/>
        </w:rPr>
        <w:t>)</w:t>
      </w:r>
      <w:r w:rsidRPr="00F257BB">
        <w:rPr>
          <w:rtl/>
        </w:rPr>
        <w:t xml:space="preserve"> بأن أنذروا</w:t>
      </w:r>
      <w:r>
        <w:rPr>
          <w:rtl/>
        </w:rPr>
        <w:t xml:space="preserve">، </w:t>
      </w:r>
      <w:r w:rsidRPr="00F257BB">
        <w:rPr>
          <w:rtl/>
        </w:rPr>
        <w:t>أي</w:t>
      </w:r>
      <w:r>
        <w:rPr>
          <w:rtl/>
        </w:rPr>
        <w:t xml:space="preserve">: </w:t>
      </w:r>
      <w:r w:rsidRPr="00F257BB">
        <w:rPr>
          <w:rtl/>
        </w:rPr>
        <w:t>أعلموا</w:t>
      </w:r>
      <w:r>
        <w:rPr>
          <w:rtl/>
        </w:rPr>
        <w:t xml:space="preserve">، </w:t>
      </w:r>
      <w:r w:rsidRPr="00F257BB">
        <w:rPr>
          <w:rtl/>
        </w:rPr>
        <w:t>من</w:t>
      </w:r>
      <w:r>
        <w:rPr>
          <w:rtl/>
        </w:rPr>
        <w:t xml:space="preserve">: </w:t>
      </w:r>
      <w:r w:rsidRPr="00F257BB">
        <w:rPr>
          <w:rtl/>
        </w:rPr>
        <w:t>نذرت بكذا</w:t>
      </w:r>
      <w:r>
        <w:rPr>
          <w:rtl/>
        </w:rPr>
        <w:t xml:space="preserve">، </w:t>
      </w:r>
      <w:r w:rsidRPr="00F257BB">
        <w:rPr>
          <w:rtl/>
        </w:rPr>
        <w:t xml:space="preserve">إذا علمته </w:t>
      </w:r>
      <w:r w:rsidRPr="00AA0C1E">
        <w:rPr>
          <w:rStyle w:val="libAlaemChar"/>
          <w:rtl/>
        </w:rPr>
        <w:t>(</w:t>
      </w:r>
      <w:r w:rsidRPr="002F767C">
        <w:rPr>
          <w:rStyle w:val="libAieChar"/>
          <w:rtl/>
        </w:rPr>
        <w:t>أَنَّهُ لا إِلهَ إِلَّا أَنَا فَاتَّقُونِ</w:t>
      </w:r>
      <w:r w:rsidRPr="00AA0C1E">
        <w:rPr>
          <w:rStyle w:val="libAlaemChar"/>
          <w:rtl/>
        </w:rPr>
        <w:t>)</w:t>
      </w:r>
      <w:r w:rsidRPr="00F257BB">
        <w:rPr>
          <w:rtl/>
        </w:rPr>
        <w:t xml:space="preserve"> أي</w:t>
      </w:r>
      <w:r>
        <w:rPr>
          <w:rtl/>
        </w:rPr>
        <w:t xml:space="preserve">: </w:t>
      </w:r>
      <w:r w:rsidRPr="00F257BB">
        <w:rPr>
          <w:rtl/>
        </w:rPr>
        <w:t>خوّفوا أهل الكفر والمعاصي بأنّه لا إله إلّا أنا. وقوله</w:t>
      </w:r>
      <w:r>
        <w:rPr>
          <w:rtl/>
        </w:rPr>
        <w:t xml:space="preserve">: </w:t>
      </w:r>
      <w:r w:rsidRPr="00F257BB">
        <w:rPr>
          <w:rtl/>
        </w:rPr>
        <w:t xml:space="preserve">«فاتّقون» رجوع إلى مخاطبتهم بما هو المقصود. </w:t>
      </w:r>
      <w:r>
        <w:rPr>
          <w:rtl/>
        </w:rPr>
        <w:t>و «</w:t>
      </w:r>
      <w:r w:rsidRPr="00F257BB">
        <w:rPr>
          <w:rtl/>
        </w:rPr>
        <w:t>أنّ» مفسّرة</w:t>
      </w:r>
      <w:r>
        <w:rPr>
          <w:rtl/>
        </w:rPr>
        <w:t xml:space="preserve">، </w:t>
      </w:r>
      <w:r w:rsidRPr="00F257BB">
        <w:rPr>
          <w:rtl/>
        </w:rPr>
        <w:t>لأنّ الروح بمعنى الوحي الدالّ على القول. أو مصدريّة في موضع الجرّ بدلا من الروح</w:t>
      </w:r>
      <w:r>
        <w:rPr>
          <w:rtl/>
        </w:rPr>
        <w:t xml:space="preserve">، </w:t>
      </w:r>
      <w:r w:rsidRPr="00F257BB">
        <w:rPr>
          <w:rtl/>
        </w:rPr>
        <w:t>أو النصب بنزع الخافض. أو مخفّفة من الثقيلة</w:t>
      </w:r>
      <w:r>
        <w:rPr>
          <w:rtl/>
        </w:rPr>
        <w:t xml:space="preserve">، </w:t>
      </w:r>
      <w:r w:rsidRPr="00F257BB">
        <w:rPr>
          <w:rtl/>
        </w:rPr>
        <w:t>أي</w:t>
      </w:r>
      <w:r>
        <w:rPr>
          <w:rtl/>
        </w:rPr>
        <w:t xml:space="preserve">: </w:t>
      </w:r>
      <w:r w:rsidRPr="00F257BB">
        <w:rPr>
          <w:rtl/>
        </w:rPr>
        <w:t>أن الشأن لا إله إلّا أنا.</w:t>
      </w:r>
    </w:p>
    <w:p w14:paraId="4D6CDB1B" w14:textId="77777777" w:rsidR="003A1D5F" w:rsidRPr="00F257BB" w:rsidRDefault="003A1D5F" w:rsidP="000E6E49">
      <w:pPr>
        <w:pStyle w:val="libNormal"/>
        <w:rPr>
          <w:rtl/>
        </w:rPr>
      </w:pPr>
      <w:r w:rsidRPr="00F257BB">
        <w:rPr>
          <w:rtl/>
        </w:rPr>
        <w:t>والآية تدلّ على أنّ نزول الوحي بواسطة الملائكة</w:t>
      </w:r>
      <w:r>
        <w:rPr>
          <w:rtl/>
        </w:rPr>
        <w:t xml:space="preserve">، </w:t>
      </w:r>
      <w:r w:rsidRPr="00F257BB">
        <w:rPr>
          <w:rtl/>
        </w:rPr>
        <w:t>وأنّ الغرض منه التنبيه على التوحيد الّذي هو منتهى كمال القوّة العلميّة</w:t>
      </w:r>
      <w:r>
        <w:rPr>
          <w:rtl/>
        </w:rPr>
        <w:t xml:space="preserve">، </w:t>
      </w:r>
      <w:r w:rsidRPr="00F257BB">
        <w:rPr>
          <w:rtl/>
        </w:rPr>
        <w:t>والأمر بالتقوى الّذي هو أقصى كمال القوّة العمليّة.</w:t>
      </w:r>
    </w:p>
    <w:p w14:paraId="641E7DF0" w14:textId="77777777" w:rsidR="003A1D5F" w:rsidRPr="00F257BB" w:rsidRDefault="003A1D5F" w:rsidP="000E6E49">
      <w:pPr>
        <w:pStyle w:val="libNormal"/>
        <w:rPr>
          <w:rtl/>
        </w:rPr>
      </w:pPr>
      <w:r w:rsidRPr="00AA0C1E">
        <w:rPr>
          <w:rStyle w:val="libAlaemChar"/>
          <w:rtl/>
        </w:rPr>
        <w:t>(</w:t>
      </w:r>
      <w:r w:rsidRPr="002F767C">
        <w:rPr>
          <w:rStyle w:val="libAieChar"/>
          <w:rtl/>
        </w:rPr>
        <w:t>خَلَقَ السَّماواتِ وَالْأَرْضَ بِالْحَقِّ تَعالى عَمَّا يُشْرِكُونَ (3) خَلَقَ الْإِنْسانَ مِنْ نُطْفَةٍ فَإِذا هُوَ خَصِيمٌ مُبِينٌ (4) وَالْأَنْعامَ خَلَقَها لَكُمْ فِيها دِفْءٌ وَمَنافِعُ وَمِنْها تَأْكُلُونَ (5) وَلَكُمْ فِيها جَمالٌ حِينَ تُرِيحُونَ وَحِينَ تَسْرَحُونَ (6) وَتَحْمِلُ أَثْقالَكُمْ إِلى بَلَدٍ لَمْ تَكُونُوا بالِغِيهِ إِلاَّ بِشِقِّ الْأَنْفُسِ إِنَّ رَبَّكُمْ لَرَؤُفٌ رَحِيمٌ (7) وَالْخَيْلَ وَالْبِغالَ وَالْحَمِيرَ لِتَرْكَبُوها وَزِينَةً وَيَخْلُقُ ما لا تَعْلَمُونَ (8)</w:t>
      </w:r>
      <w:r w:rsidRPr="00AA0C1E">
        <w:rPr>
          <w:rStyle w:val="libAlaemChar"/>
          <w:rtl/>
        </w:rPr>
        <w:t>)</w:t>
      </w:r>
    </w:p>
    <w:p w14:paraId="00D245F2" w14:textId="77777777" w:rsidR="003A1D5F" w:rsidRPr="00F257BB" w:rsidRDefault="003A1D5F" w:rsidP="00D9332A">
      <w:pPr>
        <w:pStyle w:val="libLine"/>
        <w:rPr>
          <w:rtl/>
        </w:rPr>
      </w:pPr>
      <w:r w:rsidRPr="00F257BB">
        <w:rPr>
          <w:rtl/>
        </w:rPr>
        <w:t>__________________</w:t>
      </w:r>
    </w:p>
    <w:p w14:paraId="1DD1FBA8" w14:textId="77777777" w:rsidR="003A1D5F" w:rsidRPr="00F257BB" w:rsidRDefault="003A1D5F" w:rsidP="000278F9">
      <w:pPr>
        <w:pStyle w:val="libFootnote0"/>
        <w:rPr>
          <w:rtl/>
        </w:rPr>
      </w:pPr>
      <w:r>
        <w:rPr>
          <w:rtl/>
        </w:rPr>
        <w:t>(</w:t>
      </w:r>
      <w:r w:rsidRPr="00F257BB">
        <w:rPr>
          <w:rtl/>
        </w:rPr>
        <w:t>1) الرعد</w:t>
      </w:r>
      <w:r>
        <w:rPr>
          <w:rtl/>
        </w:rPr>
        <w:t xml:space="preserve">: </w:t>
      </w:r>
      <w:r w:rsidRPr="00F257BB">
        <w:rPr>
          <w:rtl/>
        </w:rPr>
        <w:t>11.</w:t>
      </w:r>
    </w:p>
    <w:p w14:paraId="1BB00BFD" w14:textId="77777777" w:rsidR="003A1D5F" w:rsidRPr="00F257BB" w:rsidRDefault="003A1D5F" w:rsidP="002F767C">
      <w:pPr>
        <w:pStyle w:val="libNormal0"/>
        <w:rPr>
          <w:rtl/>
        </w:rPr>
      </w:pPr>
      <w:r>
        <w:rPr>
          <w:rtl/>
        </w:rPr>
        <w:br w:type="page"/>
      </w:r>
      <w:r w:rsidRPr="00F257BB">
        <w:rPr>
          <w:rtl/>
        </w:rPr>
        <w:lastRenderedPageBreak/>
        <w:t>ثمّ دلّ على وحدانيّته بما ذكر ممّا لا يقدر عليه غيره</w:t>
      </w:r>
      <w:r>
        <w:rPr>
          <w:rtl/>
        </w:rPr>
        <w:t xml:space="preserve">، </w:t>
      </w:r>
      <w:r w:rsidRPr="00F257BB">
        <w:rPr>
          <w:rtl/>
        </w:rPr>
        <w:t>من خلق السماوات والأرض</w:t>
      </w:r>
      <w:r>
        <w:rPr>
          <w:rtl/>
        </w:rPr>
        <w:t xml:space="preserve">، </w:t>
      </w:r>
      <w:r w:rsidRPr="00F257BB">
        <w:rPr>
          <w:rtl/>
        </w:rPr>
        <w:t>وخلق الإنسان وما يصلحه</w:t>
      </w:r>
      <w:r>
        <w:rPr>
          <w:rtl/>
        </w:rPr>
        <w:t xml:space="preserve">، </w:t>
      </w:r>
      <w:r w:rsidRPr="00F257BB">
        <w:rPr>
          <w:rtl/>
        </w:rPr>
        <w:t>وما لا بدّله منه من خلق البهائم</w:t>
      </w:r>
      <w:r>
        <w:rPr>
          <w:rtl/>
        </w:rPr>
        <w:t xml:space="preserve">، </w:t>
      </w:r>
      <w:r w:rsidRPr="00F257BB">
        <w:rPr>
          <w:rtl/>
        </w:rPr>
        <w:t>فقال</w:t>
      </w:r>
      <w:r>
        <w:rPr>
          <w:rtl/>
        </w:rPr>
        <w:t xml:space="preserve">: </w:t>
      </w:r>
      <w:r w:rsidRPr="00AA0C1E">
        <w:rPr>
          <w:rStyle w:val="libAlaemChar"/>
          <w:rtl/>
        </w:rPr>
        <w:t>(</w:t>
      </w:r>
      <w:r w:rsidRPr="002F767C">
        <w:rPr>
          <w:rStyle w:val="libAieChar"/>
          <w:rtl/>
        </w:rPr>
        <w:t>خَلَقَ السَّماواتِ وَالْأَرْضَ بِالْحَقِ</w:t>
      </w:r>
      <w:r w:rsidRPr="00AA0C1E">
        <w:rPr>
          <w:rStyle w:val="libAlaemChar"/>
          <w:rtl/>
        </w:rPr>
        <w:t>)</w:t>
      </w:r>
      <w:r w:rsidRPr="00F257BB">
        <w:rPr>
          <w:rtl/>
        </w:rPr>
        <w:t xml:space="preserve"> أوجدهما على مقدار وشكل وأوضاع وصفات مختلفة</w:t>
      </w:r>
      <w:r>
        <w:rPr>
          <w:rtl/>
        </w:rPr>
        <w:t xml:space="preserve">، </w:t>
      </w:r>
      <w:r w:rsidRPr="00F257BB">
        <w:rPr>
          <w:rtl/>
        </w:rPr>
        <w:t xml:space="preserve">قدّرها وخصّصها بحكمته </w:t>
      </w:r>
      <w:r w:rsidRPr="00AA0C1E">
        <w:rPr>
          <w:rStyle w:val="libAlaemChar"/>
          <w:rtl/>
        </w:rPr>
        <w:t>(</w:t>
      </w:r>
      <w:r w:rsidRPr="002F767C">
        <w:rPr>
          <w:rStyle w:val="libAieChar"/>
          <w:rtl/>
        </w:rPr>
        <w:t>تَعالى عَمَّا يُشْرِكُونَ</w:t>
      </w:r>
      <w:r w:rsidRPr="00AA0C1E">
        <w:rPr>
          <w:rStyle w:val="libAlaemChar"/>
          <w:rtl/>
        </w:rPr>
        <w:t>)</w:t>
      </w:r>
      <w:r w:rsidRPr="00F257BB">
        <w:rPr>
          <w:rtl/>
        </w:rPr>
        <w:t xml:space="preserve"> منهما</w:t>
      </w:r>
      <w:r>
        <w:rPr>
          <w:rtl/>
        </w:rPr>
        <w:t xml:space="preserve">، </w:t>
      </w:r>
      <w:r w:rsidRPr="00F257BB">
        <w:rPr>
          <w:rtl/>
        </w:rPr>
        <w:t>أو ممّا يفتقر في وجوده أو بقائه إليهما</w:t>
      </w:r>
      <w:r>
        <w:rPr>
          <w:rtl/>
        </w:rPr>
        <w:t xml:space="preserve">، </w:t>
      </w:r>
      <w:r w:rsidRPr="00F257BB">
        <w:rPr>
          <w:rtl/>
        </w:rPr>
        <w:t>ممّا لا يقدر على خلقهما.</w:t>
      </w:r>
    </w:p>
    <w:p w14:paraId="4BC8B17A" w14:textId="77777777" w:rsidR="003A1D5F" w:rsidRPr="00F257BB" w:rsidRDefault="003A1D5F" w:rsidP="000E6E49">
      <w:pPr>
        <w:pStyle w:val="libNormal"/>
        <w:rPr>
          <w:rtl/>
        </w:rPr>
      </w:pPr>
      <w:r w:rsidRPr="00AA0C1E">
        <w:rPr>
          <w:rStyle w:val="libAlaemChar"/>
          <w:rtl/>
        </w:rPr>
        <w:t>(</w:t>
      </w:r>
      <w:r w:rsidRPr="002F767C">
        <w:rPr>
          <w:rStyle w:val="libAieChar"/>
          <w:rtl/>
        </w:rPr>
        <w:t>خَلَقَ الْإِنْسانَ مِنْ نُطْفَةٍ</w:t>
      </w:r>
      <w:r w:rsidRPr="00AA0C1E">
        <w:rPr>
          <w:rStyle w:val="libAlaemChar"/>
          <w:rtl/>
        </w:rPr>
        <w:t>)</w:t>
      </w:r>
      <w:r w:rsidRPr="00F257BB">
        <w:rPr>
          <w:rtl/>
        </w:rPr>
        <w:t xml:space="preserve"> جماد لا حسّ بها ولا حراك</w:t>
      </w:r>
      <w:r>
        <w:rPr>
          <w:rtl/>
        </w:rPr>
        <w:t xml:space="preserve">، </w:t>
      </w:r>
      <w:r w:rsidRPr="00F257BB">
        <w:rPr>
          <w:rtl/>
        </w:rPr>
        <w:t xml:space="preserve">سيّالة لا تحفظ الوضع والشكل </w:t>
      </w:r>
      <w:r w:rsidRPr="00AA0C1E">
        <w:rPr>
          <w:rStyle w:val="libAlaemChar"/>
          <w:rtl/>
        </w:rPr>
        <w:t>(</w:t>
      </w:r>
      <w:r w:rsidRPr="002F767C">
        <w:rPr>
          <w:rStyle w:val="libAieChar"/>
          <w:rtl/>
        </w:rPr>
        <w:t>فَإِذا هُوَ خَصِيمٌ</w:t>
      </w:r>
      <w:r w:rsidRPr="00AA0C1E">
        <w:rPr>
          <w:rStyle w:val="libAlaemChar"/>
          <w:rtl/>
        </w:rPr>
        <w:t>)</w:t>
      </w:r>
      <w:r w:rsidRPr="00F257BB">
        <w:rPr>
          <w:rtl/>
        </w:rPr>
        <w:t xml:space="preserve"> منطيق</w:t>
      </w:r>
      <w:r>
        <w:rPr>
          <w:rtl/>
        </w:rPr>
        <w:t xml:space="preserve">، </w:t>
      </w:r>
      <w:r w:rsidRPr="00F257BB">
        <w:rPr>
          <w:rtl/>
        </w:rPr>
        <w:t>مجادل</w:t>
      </w:r>
      <w:r>
        <w:rPr>
          <w:rtl/>
        </w:rPr>
        <w:t xml:space="preserve">، </w:t>
      </w:r>
      <w:r w:rsidRPr="00F257BB">
        <w:rPr>
          <w:rtl/>
        </w:rPr>
        <w:t xml:space="preserve">مكافح للخصوم </w:t>
      </w:r>
      <w:r w:rsidRPr="00AA0C1E">
        <w:rPr>
          <w:rStyle w:val="libAlaemChar"/>
          <w:rtl/>
        </w:rPr>
        <w:t>(</w:t>
      </w:r>
      <w:r w:rsidRPr="002F767C">
        <w:rPr>
          <w:rStyle w:val="libAieChar"/>
          <w:rtl/>
        </w:rPr>
        <w:t>مُبِينٌ</w:t>
      </w:r>
      <w:r w:rsidRPr="00AA0C1E">
        <w:rPr>
          <w:rStyle w:val="libAlaemChar"/>
          <w:rtl/>
        </w:rPr>
        <w:t>)</w:t>
      </w:r>
      <w:r w:rsidRPr="00F257BB">
        <w:rPr>
          <w:rtl/>
        </w:rPr>
        <w:t xml:space="preserve"> للحجّة بعد ما كان نطفة من منيّ</w:t>
      </w:r>
      <w:r>
        <w:rPr>
          <w:rtl/>
        </w:rPr>
        <w:t xml:space="preserve">، </w:t>
      </w:r>
      <w:r w:rsidRPr="00F257BB">
        <w:rPr>
          <w:rtl/>
        </w:rPr>
        <w:t>جمادا لا حسّ به ولا حركة. أو خصيم لربّه</w:t>
      </w:r>
      <w:r>
        <w:rPr>
          <w:rtl/>
        </w:rPr>
        <w:t xml:space="preserve">، </w:t>
      </w:r>
      <w:r w:rsidRPr="00F257BB">
        <w:rPr>
          <w:rtl/>
        </w:rPr>
        <w:t>منكر على خالقه</w:t>
      </w:r>
      <w:r>
        <w:rPr>
          <w:rtl/>
        </w:rPr>
        <w:t xml:space="preserve">، </w:t>
      </w:r>
      <w:r w:rsidRPr="00F257BB">
        <w:rPr>
          <w:rtl/>
        </w:rPr>
        <w:t>قائل</w:t>
      </w:r>
      <w:r>
        <w:rPr>
          <w:rtl/>
        </w:rPr>
        <w:t xml:space="preserve">: </w:t>
      </w:r>
      <w:r w:rsidRPr="00AA0C1E">
        <w:rPr>
          <w:rStyle w:val="libAlaemChar"/>
          <w:rtl/>
        </w:rPr>
        <w:t>(</w:t>
      </w:r>
      <w:r w:rsidRPr="002F767C">
        <w:rPr>
          <w:rStyle w:val="libAieChar"/>
          <w:rtl/>
        </w:rPr>
        <w:t>مَنْ يُحْيِ الْعِظامَ وَهِيَ رَمِيمٌ</w:t>
      </w:r>
      <w:r w:rsidRPr="00AA0C1E">
        <w:rPr>
          <w:rStyle w:val="libAlaemChar"/>
          <w:rtl/>
        </w:rPr>
        <w:t>)</w:t>
      </w:r>
      <w:r w:rsidRPr="00F257BB">
        <w:rPr>
          <w:rtl/>
        </w:rPr>
        <w:t xml:space="preserve"> </w:t>
      </w:r>
      <w:r w:rsidRPr="005D48FD">
        <w:rPr>
          <w:rStyle w:val="libFootnotenumChar"/>
          <w:rtl/>
        </w:rPr>
        <w:t>(1)</w:t>
      </w:r>
      <w:r>
        <w:rPr>
          <w:rtl/>
        </w:rPr>
        <w:t xml:space="preserve">، </w:t>
      </w:r>
      <w:r w:rsidRPr="00F257BB">
        <w:rPr>
          <w:rtl/>
        </w:rPr>
        <w:t>وصفا للإنسان بالإفراط في الوقاحة والجهل</w:t>
      </w:r>
      <w:r>
        <w:rPr>
          <w:rtl/>
        </w:rPr>
        <w:t xml:space="preserve">، </w:t>
      </w:r>
      <w:r w:rsidRPr="00F257BB">
        <w:rPr>
          <w:rtl/>
        </w:rPr>
        <w:t>والتمادي في كفران النعمة.</w:t>
      </w:r>
    </w:p>
    <w:p w14:paraId="6D4D7F3B" w14:textId="77777777" w:rsidR="003A1D5F" w:rsidRPr="00F257BB" w:rsidRDefault="003A1D5F" w:rsidP="000E6E49">
      <w:pPr>
        <w:pStyle w:val="libNormal"/>
        <w:rPr>
          <w:rtl/>
        </w:rPr>
      </w:pPr>
      <w:r w:rsidRPr="00F257BB">
        <w:rPr>
          <w:rtl/>
        </w:rPr>
        <w:t>وقيل</w:t>
      </w:r>
      <w:r>
        <w:rPr>
          <w:rtl/>
        </w:rPr>
        <w:t xml:space="preserve">: </w:t>
      </w:r>
      <w:r w:rsidRPr="00F257BB">
        <w:rPr>
          <w:rtl/>
        </w:rPr>
        <w:t>نزلت في أبيّ بن خلف</w:t>
      </w:r>
      <w:r>
        <w:rPr>
          <w:rtl/>
        </w:rPr>
        <w:t xml:space="preserve">، </w:t>
      </w:r>
      <w:r w:rsidRPr="00F257BB">
        <w:rPr>
          <w:rtl/>
        </w:rPr>
        <w:t xml:space="preserve">أتى النبيّ </w:t>
      </w:r>
      <w:r w:rsidRPr="00AA0C1E">
        <w:rPr>
          <w:rStyle w:val="libAlaemChar"/>
          <w:rtl/>
        </w:rPr>
        <w:t>صلى‌الله‌عليه‌وآله‌وسلم</w:t>
      </w:r>
      <w:r w:rsidRPr="00F257BB">
        <w:rPr>
          <w:rtl/>
        </w:rPr>
        <w:t xml:space="preserve"> بعظم رميم وقال</w:t>
      </w:r>
      <w:r>
        <w:rPr>
          <w:rtl/>
        </w:rPr>
        <w:t xml:space="preserve">: </w:t>
      </w:r>
      <w:r w:rsidRPr="00F257BB">
        <w:rPr>
          <w:rtl/>
        </w:rPr>
        <w:t>يا محمّد</w:t>
      </w:r>
      <w:r>
        <w:rPr>
          <w:rtl/>
        </w:rPr>
        <w:t>، أ</w:t>
      </w:r>
      <w:r w:rsidRPr="00F257BB">
        <w:rPr>
          <w:rtl/>
        </w:rPr>
        <w:t xml:space="preserve">ترى الله يحيي هذا بعد ما قد رمّ </w:t>
      </w:r>
      <w:r w:rsidRPr="005D48FD">
        <w:rPr>
          <w:rStyle w:val="libFootnotenumChar"/>
          <w:rtl/>
        </w:rPr>
        <w:t>(2)</w:t>
      </w:r>
      <w:r>
        <w:rPr>
          <w:rtl/>
        </w:rPr>
        <w:t>؟</w:t>
      </w:r>
    </w:p>
    <w:p w14:paraId="5116DDCA" w14:textId="77777777" w:rsidR="003A1D5F" w:rsidRPr="00F257BB" w:rsidRDefault="003A1D5F" w:rsidP="000E6E49">
      <w:pPr>
        <w:pStyle w:val="libNormal"/>
        <w:rPr>
          <w:rtl/>
        </w:rPr>
      </w:pPr>
      <w:r w:rsidRPr="00AA0C1E">
        <w:rPr>
          <w:rStyle w:val="libAlaemChar"/>
          <w:rtl/>
        </w:rPr>
        <w:t>(</w:t>
      </w:r>
      <w:r w:rsidRPr="002F767C">
        <w:rPr>
          <w:rStyle w:val="libAieChar"/>
          <w:rtl/>
        </w:rPr>
        <w:t>وَالْأَنْعامَ</w:t>
      </w:r>
      <w:r w:rsidRPr="00AA0C1E">
        <w:rPr>
          <w:rStyle w:val="libAlaemChar"/>
          <w:rtl/>
        </w:rPr>
        <w:t>)</w:t>
      </w:r>
      <w:r w:rsidRPr="00F257BB">
        <w:rPr>
          <w:rtl/>
        </w:rPr>
        <w:t xml:space="preserve"> الإبل والبقر والغنم. وانتصابها بمضمر يفسّره </w:t>
      </w:r>
      <w:r w:rsidRPr="00AA0C1E">
        <w:rPr>
          <w:rStyle w:val="libAlaemChar"/>
          <w:rtl/>
        </w:rPr>
        <w:t>(</w:t>
      </w:r>
      <w:r w:rsidRPr="002F767C">
        <w:rPr>
          <w:rStyle w:val="libAieChar"/>
          <w:rtl/>
        </w:rPr>
        <w:t>خَلَقَها لَكُمْ</w:t>
      </w:r>
      <w:r w:rsidRPr="00AA0C1E">
        <w:rPr>
          <w:rStyle w:val="libAlaemChar"/>
          <w:rtl/>
        </w:rPr>
        <w:t>)</w:t>
      </w:r>
      <w:r>
        <w:rPr>
          <w:rtl/>
        </w:rPr>
        <w:t>.</w:t>
      </w:r>
      <w:r w:rsidRPr="00F257BB">
        <w:rPr>
          <w:rtl/>
        </w:rPr>
        <w:t xml:space="preserve"> أو بالعطف على الإنسان. </w:t>
      </w:r>
      <w:r>
        <w:rPr>
          <w:rtl/>
        </w:rPr>
        <w:t>و «</w:t>
      </w:r>
      <w:r w:rsidRPr="00F257BB">
        <w:rPr>
          <w:rtl/>
        </w:rPr>
        <w:t>خلقها لكم» بيان ما خلقت لأجله</w:t>
      </w:r>
      <w:r>
        <w:rPr>
          <w:rtl/>
        </w:rPr>
        <w:t xml:space="preserve">، </w:t>
      </w:r>
      <w:r w:rsidRPr="00F257BB">
        <w:rPr>
          <w:rtl/>
        </w:rPr>
        <w:t>وما بعده تفصيل له.</w:t>
      </w:r>
    </w:p>
    <w:p w14:paraId="754762D3" w14:textId="77777777" w:rsidR="003A1D5F" w:rsidRPr="00F257BB" w:rsidRDefault="003A1D5F" w:rsidP="000E6E49">
      <w:pPr>
        <w:pStyle w:val="libNormal"/>
        <w:rPr>
          <w:rtl/>
        </w:rPr>
      </w:pPr>
      <w:r w:rsidRPr="00F257BB">
        <w:rPr>
          <w:rtl/>
        </w:rPr>
        <w:t>وهو قوله</w:t>
      </w:r>
      <w:r>
        <w:rPr>
          <w:rtl/>
        </w:rPr>
        <w:t xml:space="preserve">: </w:t>
      </w:r>
      <w:r w:rsidRPr="00AA0C1E">
        <w:rPr>
          <w:rStyle w:val="libAlaemChar"/>
          <w:rtl/>
        </w:rPr>
        <w:t>(</w:t>
      </w:r>
      <w:r w:rsidRPr="002F767C">
        <w:rPr>
          <w:rStyle w:val="libAieChar"/>
          <w:rtl/>
        </w:rPr>
        <w:t>فِيها دِفْءٌ</w:t>
      </w:r>
      <w:r w:rsidRPr="00AA0C1E">
        <w:rPr>
          <w:rStyle w:val="libAlaemChar"/>
          <w:rtl/>
        </w:rPr>
        <w:t>)</w:t>
      </w:r>
      <w:r w:rsidRPr="00F257BB">
        <w:rPr>
          <w:rtl/>
        </w:rPr>
        <w:t xml:space="preserve"> ما يدفأ به من لباس معمول من الصوف والشعر</w:t>
      </w:r>
      <w:r>
        <w:rPr>
          <w:rtl/>
        </w:rPr>
        <w:t xml:space="preserve"> ـ كـ: </w:t>
      </w:r>
      <w:r w:rsidRPr="00F257BB">
        <w:rPr>
          <w:rtl/>
        </w:rPr>
        <w:t>ملء</w:t>
      </w:r>
      <w:r>
        <w:rPr>
          <w:rtl/>
        </w:rPr>
        <w:t xml:space="preserve">، </w:t>
      </w:r>
      <w:r w:rsidRPr="00F257BB">
        <w:rPr>
          <w:rtl/>
        </w:rPr>
        <w:t>اسم ما يملأ به</w:t>
      </w:r>
      <w:r>
        <w:rPr>
          <w:rtl/>
        </w:rPr>
        <w:t xml:space="preserve"> ـ </w:t>
      </w:r>
      <w:r w:rsidRPr="00F257BB">
        <w:rPr>
          <w:rtl/>
        </w:rPr>
        <w:t>فيقي البرد.</w:t>
      </w:r>
    </w:p>
    <w:p w14:paraId="4EA72DB1" w14:textId="77777777" w:rsidR="003A1D5F" w:rsidRPr="00F257BB" w:rsidRDefault="003A1D5F" w:rsidP="00D9332A">
      <w:pPr>
        <w:pStyle w:val="libLine"/>
        <w:rPr>
          <w:rtl/>
        </w:rPr>
      </w:pPr>
      <w:r w:rsidRPr="00F257BB">
        <w:rPr>
          <w:rtl/>
        </w:rPr>
        <w:t>__________________</w:t>
      </w:r>
    </w:p>
    <w:p w14:paraId="7E90AEA5" w14:textId="77777777" w:rsidR="003A1D5F" w:rsidRPr="00F257BB" w:rsidRDefault="003A1D5F" w:rsidP="000278F9">
      <w:pPr>
        <w:pStyle w:val="libFootnote0"/>
        <w:rPr>
          <w:rtl/>
        </w:rPr>
      </w:pPr>
      <w:r>
        <w:rPr>
          <w:rtl/>
        </w:rPr>
        <w:t>(</w:t>
      </w:r>
      <w:r w:rsidRPr="00F257BB">
        <w:rPr>
          <w:rtl/>
        </w:rPr>
        <w:t>1) يس</w:t>
      </w:r>
      <w:r>
        <w:rPr>
          <w:rtl/>
        </w:rPr>
        <w:t xml:space="preserve">: </w:t>
      </w:r>
      <w:r w:rsidRPr="00F257BB">
        <w:rPr>
          <w:rtl/>
        </w:rPr>
        <w:t>78.</w:t>
      </w:r>
    </w:p>
    <w:p w14:paraId="0F88FDDC" w14:textId="77777777" w:rsidR="003A1D5F" w:rsidRPr="00F257BB" w:rsidRDefault="003A1D5F" w:rsidP="000278F9">
      <w:pPr>
        <w:pStyle w:val="libFootnote0"/>
        <w:rPr>
          <w:rtl/>
        </w:rPr>
      </w:pPr>
      <w:r>
        <w:rPr>
          <w:rtl/>
        </w:rPr>
        <w:t>(</w:t>
      </w:r>
      <w:r w:rsidRPr="00F257BB">
        <w:rPr>
          <w:rtl/>
        </w:rPr>
        <w:t>2) رمّ العظم</w:t>
      </w:r>
      <w:r>
        <w:rPr>
          <w:rtl/>
        </w:rPr>
        <w:t xml:space="preserve">: </w:t>
      </w:r>
      <w:r w:rsidRPr="00F257BB">
        <w:rPr>
          <w:rtl/>
        </w:rPr>
        <w:t>بلي.</w:t>
      </w:r>
    </w:p>
    <w:p w14:paraId="157F9599"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وَمَنافِعُ</w:t>
      </w:r>
      <w:r w:rsidRPr="00AA0C1E">
        <w:rPr>
          <w:rStyle w:val="libAlaemChar"/>
          <w:rtl/>
        </w:rPr>
        <w:t>)</w:t>
      </w:r>
      <w:r w:rsidRPr="00F257BB">
        <w:rPr>
          <w:rtl/>
        </w:rPr>
        <w:t xml:space="preserve"> نسلها ودرّها وظهورها. وإنّما عبّر عنها بالمنافع ليتناول عوضها.</w:t>
      </w:r>
    </w:p>
    <w:p w14:paraId="5A9ADCA8" w14:textId="77777777" w:rsidR="003A1D5F" w:rsidRPr="00F257BB" w:rsidRDefault="003A1D5F" w:rsidP="000E6E49">
      <w:pPr>
        <w:pStyle w:val="libNormal"/>
        <w:rPr>
          <w:rtl/>
        </w:rPr>
      </w:pPr>
      <w:r w:rsidRPr="00AA0C1E">
        <w:rPr>
          <w:rStyle w:val="libAlaemChar"/>
          <w:rtl/>
        </w:rPr>
        <w:t>(</w:t>
      </w:r>
      <w:r w:rsidRPr="002F767C">
        <w:rPr>
          <w:rStyle w:val="libAieChar"/>
          <w:rtl/>
        </w:rPr>
        <w:t>وَمِنْها تَأْكُلُونَ</w:t>
      </w:r>
      <w:r w:rsidRPr="00AA0C1E">
        <w:rPr>
          <w:rStyle w:val="libAlaemChar"/>
          <w:rtl/>
        </w:rPr>
        <w:t>)</w:t>
      </w:r>
      <w:r w:rsidRPr="00F257BB">
        <w:rPr>
          <w:rtl/>
        </w:rPr>
        <w:t xml:space="preserve"> أي</w:t>
      </w:r>
      <w:r>
        <w:rPr>
          <w:rtl/>
        </w:rPr>
        <w:t xml:space="preserve">: </w:t>
      </w:r>
      <w:r w:rsidRPr="00F257BB">
        <w:rPr>
          <w:rtl/>
        </w:rPr>
        <w:t>تأكلون ما يؤكل منها من اللحوم والشحوم والألبان.</w:t>
      </w:r>
    </w:p>
    <w:p w14:paraId="020FFD37" w14:textId="77777777" w:rsidR="003A1D5F" w:rsidRPr="00F257BB" w:rsidRDefault="003A1D5F" w:rsidP="000E6E49">
      <w:pPr>
        <w:pStyle w:val="libNormal"/>
        <w:rPr>
          <w:rtl/>
        </w:rPr>
      </w:pPr>
      <w:r w:rsidRPr="00F257BB">
        <w:rPr>
          <w:rtl/>
        </w:rPr>
        <w:t>وتقديم الظرف للمحافظة على رؤوس الآي</w:t>
      </w:r>
      <w:r>
        <w:rPr>
          <w:rtl/>
        </w:rPr>
        <w:t xml:space="preserve">، </w:t>
      </w:r>
      <w:r w:rsidRPr="00F257BB">
        <w:rPr>
          <w:rtl/>
        </w:rPr>
        <w:t>أو لأنّ الأكل منها هو المعتاد المعتمد عليه في المعاش</w:t>
      </w:r>
      <w:r>
        <w:rPr>
          <w:rtl/>
        </w:rPr>
        <w:t xml:space="preserve">، </w:t>
      </w:r>
      <w:r w:rsidRPr="00F257BB">
        <w:rPr>
          <w:rtl/>
        </w:rPr>
        <w:t>وأمّا الأكل من سائر الحيوانات المأكولة</w:t>
      </w:r>
      <w:r>
        <w:rPr>
          <w:rtl/>
        </w:rPr>
        <w:t xml:space="preserve"> ـ </w:t>
      </w:r>
      <w:r w:rsidRPr="00F257BB">
        <w:rPr>
          <w:rtl/>
        </w:rPr>
        <w:t>كالصيود البرّيّة والبحريّة</w:t>
      </w:r>
      <w:r>
        <w:rPr>
          <w:rtl/>
        </w:rPr>
        <w:t xml:space="preserve">، </w:t>
      </w:r>
      <w:r w:rsidRPr="00F257BB">
        <w:rPr>
          <w:rtl/>
        </w:rPr>
        <w:t>كالدجاج والبطّ</w:t>
      </w:r>
      <w:r>
        <w:rPr>
          <w:rtl/>
        </w:rPr>
        <w:t xml:space="preserve"> ـ </w:t>
      </w:r>
      <w:r w:rsidRPr="00F257BB">
        <w:rPr>
          <w:rtl/>
        </w:rPr>
        <w:t xml:space="preserve">فعلى سبيل التداوي أو التفكّه </w:t>
      </w:r>
      <w:r w:rsidRPr="005D48FD">
        <w:rPr>
          <w:rStyle w:val="libFootnotenumChar"/>
          <w:rtl/>
        </w:rPr>
        <w:t>(1)</w:t>
      </w:r>
      <w:r>
        <w:rPr>
          <w:rtl/>
        </w:rPr>
        <w:t>.</w:t>
      </w:r>
    </w:p>
    <w:p w14:paraId="3A71D4D6" w14:textId="77777777" w:rsidR="003A1D5F" w:rsidRPr="00F257BB" w:rsidRDefault="003A1D5F" w:rsidP="000E6E49">
      <w:pPr>
        <w:pStyle w:val="libNormal"/>
        <w:rPr>
          <w:rtl/>
        </w:rPr>
      </w:pPr>
      <w:r w:rsidRPr="00AA0C1E">
        <w:rPr>
          <w:rStyle w:val="libAlaemChar"/>
          <w:rtl/>
        </w:rPr>
        <w:t>(</w:t>
      </w:r>
      <w:r w:rsidRPr="002F767C">
        <w:rPr>
          <w:rStyle w:val="libAieChar"/>
          <w:rtl/>
        </w:rPr>
        <w:t>وَلَكُمْ فِيها جَمالٌ</w:t>
      </w:r>
      <w:r w:rsidRPr="00AA0C1E">
        <w:rPr>
          <w:rStyle w:val="libAlaemChar"/>
          <w:rtl/>
        </w:rPr>
        <w:t>)</w:t>
      </w:r>
      <w:r w:rsidRPr="00F257BB">
        <w:rPr>
          <w:rtl/>
        </w:rPr>
        <w:t xml:space="preserve"> زينة </w:t>
      </w:r>
      <w:r w:rsidRPr="00AA0C1E">
        <w:rPr>
          <w:rStyle w:val="libAlaemChar"/>
          <w:rtl/>
        </w:rPr>
        <w:t>(</w:t>
      </w:r>
      <w:r w:rsidRPr="002F767C">
        <w:rPr>
          <w:rStyle w:val="libAieChar"/>
          <w:rtl/>
        </w:rPr>
        <w:t>حِينَ تُرِيحُونَ</w:t>
      </w:r>
      <w:r w:rsidRPr="00AA0C1E">
        <w:rPr>
          <w:rStyle w:val="libAlaemChar"/>
          <w:rtl/>
        </w:rPr>
        <w:t>)</w:t>
      </w:r>
      <w:r w:rsidRPr="00F257BB">
        <w:rPr>
          <w:rtl/>
        </w:rPr>
        <w:t xml:space="preserve"> تردّونها من مراعيها إلى مراحها بالعشيّ </w:t>
      </w:r>
      <w:r w:rsidRPr="00AA0C1E">
        <w:rPr>
          <w:rStyle w:val="libAlaemChar"/>
          <w:rtl/>
        </w:rPr>
        <w:t>(</w:t>
      </w:r>
      <w:r w:rsidRPr="002F767C">
        <w:rPr>
          <w:rStyle w:val="libAieChar"/>
          <w:rtl/>
        </w:rPr>
        <w:t>وَحِينَ تَسْرَحُونَ</w:t>
      </w:r>
      <w:r w:rsidRPr="00AA0C1E">
        <w:rPr>
          <w:rStyle w:val="libAlaemChar"/>
          <w:rtl/>
        </w:rPr>
        <w:t>)</w:t>
      </w:r>
      <w:r w:rsidRPr="00F257BB">
        <w:rPr>
          <w:rtl/>
        </w:rPr>
        <w:t xml:space="preserve"> تخرجونها بالغداة إلى المراعي</w:t>
      </w:r>
      <w:r>
        <w:rPr>
          <w:rtl/>
        </w:rPr>
        <w:t xml:space="preserve">، </w:t>
      </w:r>
      <w:r w:rsidRPr="00F257BB">
        <w:rPr>
          <w:rtl/>
        </w:rPr>
        <w:t>فإنّ الأفنية تتزيّن بها في الوقتين</w:t>
      </w:r>
      <w:r>
        <w:rPr>
          <w:rtl/>
        </w:rPr>
        <w:t xml:space="preserve">، </w:t>
      </w:r>
      <w:r w:rsidRPr="00F257BB">
        <w:rPr>
          <w:rtl/>
        </w:rPr>
        <w:t>ويجلّ أهلها في أعين الناظرين إليها</w:t>
      </w:r>
      <w:r>
        <w:rPr>
          <w:rtl/>
        </w:rPr>
        <w:t xml:space="preserve">، </w:t>
      </w:r>
      <w:r w:rsidRPr="00F257BB">
        <w:rPr>
          <w:rtl/>
        </w:rPr>
        <w:t>ويفرح أربابها. ونحوه</w:t>
      </w:r>
      <w:r>
        <w:rPr>
          <w:rtl/>
        </w:rPr>
        <w:t xml:space="preserve">: </w:t>
      </w:r>
      <w:r w:rsidRPr="00AA0C1E">
        <w:rPr>
          <w:rStyle w:val="libAlaemChar"/>
          <w:rtl/>
        </w:rPr>
        <w:t>(</w:t>
      </w:r>
      <w:r w:rsidRPr="002F767C">
        <w:rPr>
          <w:rStyle w:val="libAieChar"/>
          <w:rtl/>
        </w:rPr>
        <w:t>لِتَرْكَبُوها وَزِينَةً</w:t>
      </w:r>
      <w:r w:rsidRPr="00AA0C1E">
        <w:rPr>
          <w:rStyle w:val="libAlaemChar"/>
          <w:rtl/>
        </w:rPr>
        <w:t>)</w:t>
      </w:r>
      <w:r w:rsidRPr="00F257BB">
        <w:rPr>
          <w:rtl/>
        </w:rPr>
        <w:t xml:space="preserve"> </w:t>
      </w:r>
      <w:r w:rsidRPr="005D48FD">
        <w:rPr>
          <w:rStyle w:val="libFootnotenumChar"/>
          <w:rtl/>
        </w:rPr>
        <w:t>(2)</w:t>
      </w:r>
      <w:r w:rsidRPr="00F257BB">
        <w:rPr>
          <w:rtl/>
        </w:rPr>
        <w:t xml:space="preserve"> </w:t>
      </w:r>
      <w:r w:rsidRPr="00AA0C1E">
        <w:rPr>
          <w:rStyle w:val="libAlaemChar"/>
          <w:rtl/>
        </w:rPr>
        <w:t>(</w:t>
      </w:r>
      <w:r w:rsidRPr="002F767C">
        <w:rPr>
          <w:rStyle w:val="libAieChar"/>
          <w:rtl/>
        </w:rPr>
        <w:t>يُوارِي سَوْآتِكُمْ وَرِيشاً</w:t>
      </w:r>
      <w:r w:rsidRPr="00AA0C1E">
        <w:rPr>
          <w:rStyle w:val="libAlaemChar"/>
          <w:rtl/>
        </w:rPr>
        <w:t>)</w:t>
      </w:r>
      <w:r w:rsidRPr="00F257BB">
        <w:rPr>
          <w:rtl/>
        </w:rPr>
        <w:t xml:space="preserve"> </w:t>
      </w:r>
      <w:r w:rsidRPr="005D48FD">
        <w:rPr>
          <w:rStyle w:val="libFootnotenumChar"/>
          <w:rtl/>
        </w:rPr>
        <w:t>(3)</w:t>
      </w:r>
      <w:r>
        <w:rPr>
          <w:rtl/>
        </w:rPr>
        <w:t>.</w:t>
      </w:r>
      <w:r w:rsidRPr="00F257BB">
        <w:rPr>
          <w:rtl/>
        </w:rPr>
        <w:t xml:space="preserve"> وتقديم الإراحة لأنّ الجمال فيها أظهر</w:t>
      </w:r>
      <w:r>
        <w:rPr>
          <w:rtl/>
        </w:rPr>
        <w:t xml:space="preserve">، </w:t>
      </w:r>
      <w:r w:rsidRPr="00F257BB">
        <w:rPr>
          <w:rtl/>
        </w:rPr>
        <w:t xml:space="preserve">فإنّها تقبل ملأى البطون حافلة </w:t>
      </w:r>
      <w:r w:rsidRPr="005D48FD">
        <w:rPr>
          <w:rStyle w:val="libFootnotenumChar"/>
          <w:rtl/>
        </w:rPr>
        <w:t>(4)</w:t>
      </w:r>
      <w:r w:rsidRPr="00F257BB">
        <w:rPr>
          <w:rtl/>
        </w:rPr>
        <w:t xml:space="preserve"> الضروع</w:t>
      </w:r>
      <w:r>
        <w:rPr>
          <w:rtl/>
        </w:rPr>
        <w:t xml:space="preserve">، </w:t>
      </w:r>
      <w:r w:rsidRPr="00F257BB">
        <w:rPr>
          <w:rtl/>
        </w:rPr>
        <w:t>ثمّ تأوي إلى الحظائر حاضرة لأهلها.</w:t>
      </w:r>
    </w:p>
    <w:p w14:paraId="3BFEF5E1" w14:textId="77777777" w:rsidR="003A1D5F" w:rsidRPr="00F257BB" w:rsidRDefault="003A1D5F" w:rsidP="000E6E49">
      <w:pPr>
        <w:pStyle w:val="libNormal"/>
        <w:rPr>
          <w:rtl/>
        </w:rPr>
      </w:pPr>
      <w:r w:rsidRPr="00AA0C1E">
        <w:rPr>
          <w:rStyle w:val="libAlaemChar"/>
          <w:rtl/>
        </w:rPr>
        <w:t>(</w:t>
      </w:r>
      <w:r w:rsidRPr="002F767C">
        <w:rPr>
          <w:rStyle w:val="libAieChar"/>
          <w:rtl/>
        </w:rPr>
        <w:t>وَتَحْمِلُ أَثْقالَكُمْ</w:t>
      </w:r>
      <w:r w:rsidRPr="00AA0C1E">
        <w:rPr>
          <w:rStyle w:val="libAlaemChar"/>
          <w:rtl/>
        </w:rPr>
        <w:t>)</w:t>
      </w:r>
      <w:r w:rsidRPr="00F257BB">
        <w:rPr>
          <w:rtl/>
        </w:rPr>
        <w:t xml:space="preserve"> أحمالكم </w:t>
      </w:r>
      <w:r w:rsidRPr="00AA0C1E">
        <w:rPr>
          <w:rStyle w:val="libAlaemChar"/>
          <w:rtl/>
        </w:rPr>
        <w:t>(</w:t>
      </w:r>
      <w:r w:rsidRPr="002F767C">
        <w:rPr>
          <w:rStyle w:val="libAieChar"/>
          <w:rtl/>
        </w:rPr>
        <w:t>إِلى بَلَدٍ لَمْ تَكُونُوا بالِغِيهِ</w:t>
      </w:r>
      <w:r w:rsidRPr="00AA0C1E">
        <w:rPr>
          <w:rStyle w:val="libAlaemChar"/>
          <w:rtl/>
        </w:rPr>
        <w:t>)</w:t>
      </w:r>
      <w:r w:rsidRPr="00F257BB">
        <w:rPr>
          <w:rtl/>
        </w:rPr>
        <w:t xml:space="preserve"> إن لم تكن الأنعام ولم تخلق</w:t>
      </w:r>
      <w:r>
        <w:rPr>
          <w:rtl/>
        </w:rPr>
        <w:t xml:space="preserve">، </w:t>
      </w:r>
      <w:r w:rsidRPr="00F257BB">
        <w:rPr>
          <w:rtl/>
        </w:rPr>
        <w:t>فضلا أن تحملوها على ظهوركم إليه. فلأجل هذه الإفادة لم يقل</w:t>
      </w:r>
      <w:r>
        <w:rPr>
          <w:rtl/>
        </w:rPr>
        <w:t xml:space="preserve">: </w:t>
      </w:r>
      <w:r w:rsidRPr="00F257BB">
        <w:rPr>
          <w:rtl/>
        </w:rPr>
        <w:t>لم تكونوا حامليها إليه</w:t>
      </w:r>
      <w:r>
        <w:rPr>
          <w:rtl/>
        </w:rPr>
        <w:t xml:space="preserve">، </w:t>
      </w:r>
      <w:r w:rsidRPr="00F257BB">
        <w:rPr>
          <w:rtl/>
        </w:rPr>
        <w:t>ليطابق قوله</w:t>
      </w:r>
      <w:r>
        <w:rPr>
          <w:rtl/>
        </w:rPr>
        <w:t xml:space="preserve">: </w:t>
      </w:r>
      <w:r w:rsidRPr="00AA0C1E">
        <w:rPr>
          <w:rStyle w:val="libAlaemChar"/>
          <w:rtl/>
        </w:rPr>
        <w:t>(</w:t>
      </w:r>
      <w:r w:rsidRPr="002F767C">
        <w:rPr>
          <w:rStyle w:val="libAieChar"/>
          <w:rtl/>
        </w:rPr>
        <w:t>وَتَحْمِلُ أَثْقالَكُمْ</w:t>
      </w:r>
      <w:r w:rsidRPr="00AA0C1E">
        <w:rPr>
          <w:rStyle w:val="libAlaemChar"/>
          <w:rtl/>
        </w:rPr>
        <w:t>)</w:t>
      </w:r>
      <w:r>
        <w:rPr>
          <w:rtl/>
        </w:rPr>
        <w:t>.</w:t>
      </w:r>
      <w:r w:rsidRPr="00F257BB">
        <w:rPr>
          <w:rtl/>
        </w:rPr>
        <w:t xml:space="preserve"> </w:t>
      </w:r>
      <w:r w:rsidRPr="00AA0C1E">
        <w:rPr>
          <w:rStyle w:val="libAlaemChar"/>
          <w:rtl/>
        </w:rPr>
        <w:t>(</w:t>
      </w:r>
      <w:r w:rsidRPr="002F767C">
        <w:rPr>
          <w:rStyle w:val="libAieChar"/>
          <w:rtl/>
        </w:rPr>
        <w:t>إِلَّا بِشِقِّ الْأَنْفُسِ</w:t>
      </w:r>
      <w:r w:rsidRPr="00AA0C1E">
        <w:rPr>
          <w:rStyle w:val="libAlaemChar"/>
          <w:rtl/>
        </w:rPr>
        <w:t>)</w:t>
      </w:r>
      <w:r w:rsidRPr="00F257BB">
        <w:rPr>
          <w:rtl/>
        </w:rPr>
        <w:t xml:space="preserve"> إلّا بكلفة ومشقّة. وأصله</w:t>
      </w:r>
      <w:r>
        <w:rPr>
          <w:rtl/>
        </w:rPr>
        <w:t xml:space="preserve">: </w:t>
      </w:r>
      <w:r w:rsidRPr="00F257BB">
        <w:rPr>
          <w:rtl/>
        </w:rPr>
        <w:t>النصف</w:t>
      </w:r>
      <w:r>
        <w:rPr>
          <w:rtl/>
        </w:rPr>
        <w:t xml:space="preserve">، </w:t>
      </w:r>
      <w:r w:rsidRPr="00F257BB">
        <w:rPr>
          <w:rtl/>
        </w:rPr>
        <w:t>كأنّه ذهب نصف قوّته بالتعب.</w:t>
      </w:r>
    </w:p>
    <w:p w14:paraId="3F2B84F1" w14:textId="77777777" w:rsidR="003A1D5F" w:rsidRPr="00F257BB" w:rsidRDefault="003A1D5F" w:rsidP="000E6E49">
      <w:pPr>
        <w:pStyle w:val="libNormal"/>
        <w:rPr>
          <w:rtl/>
        </w:rPr>
      </w:pPr>
      <w:r w:rsidRPr="00AA0C1E">
        <w:rPr>
          <w:rStyle w:val="libAlaemChar"/>
          <w:rtl/>
        </w:rPr>
        <w:t>(</w:t>
      </w:r>
      <w:r w:rsidRPr="002F767C">
        <w:rPr>
          <w:rStyle w:val="libAieChar"/>
          <w:rtl/>
        </w:rPr>
        <w:t>إِنَّ رَبَّكُمْ لَرَؤُفٌ رَحِيمٌ</w:t>
      </w:r>
      <w:r w:rsidRPr="00AA0C1E">
        <w:rPr>
          <w:rStyle w:val="libAlaemChar"/>
          <w:rtl/>
        </w:rPr>
        <w:t>)</w:t>
      </w:r>
      <w:r w:rsidRPr="00F257BB">
        <w:rPr>
          <w:rtl/>
        </w:rPr>
        <w:t xml:space="preserve"> حيث رحمكم بخلقها لانتفاعكم</w:t>
      </w:r>
      <w:r>
        <w:rPr>
          <w:rtl/>
        </w:rPr>
        <w:t xml:space="preserve">، </w:t>
      </w:r>
      <w:r w:rsidRPr="00F257BB">
        <w:rPr>
          <w:rtl/>
        </w:rPr>
        <w:t>وتيسير الأمر عليكم.</w:t>
      </w:r>
    </w:p>
    <w:p w14:paraId="0397E0FB" w14:textId="77777777" w:rsidR="003A1D5F" w:rsidRPr="00F257BB" w:rsidRDefault="003A1D5F" w:rsidP="000E6E49">
      <w:pPr>
        <w:pStyle w:val="libNormal"/>
        <w:rPr>
          <w:rtl/>
        </w:rPr>
      </w:pPr>
      <w:r w:rsidRPr="00AA0C1E">
        <w:rPr>
          <w:rStyle w:val="libAlaemChar"/>
          <w:rtl/>
        </w:rPr>
        <w:t>(</w:t>
      </w:r>
      <w:r w:rsidRPr="002F767C">
        <w:rPr>
          <w:rStyle w:val="libAieChar"/>
          <w:rtl/>
        </w:rPr>
        <w:t>وَالْخَيْلَ وَالْبِغالَ وَالْحَمِيرَ</w:t>
      </w:r>
      <w:r w:rsidRPr="00AA0C1E">
        <w:rPr>
          <w:rStyle w:val="libAlaemChar"/>
          <w:rtl/>
        </w:rPr>
        <w:t>)</w:t>
      </w:r>
      <w:r w:rsidRPr="00F257BB">
        <w:rPr>
          <w:rtl/>
        </w:rPr>
        <w:t xml:space="preserve"> عطف على الأنعام </w:t>
      </w:r>
      <w:r w:rsidRPr="00AA0C1E">
        <w:rPr>
          <w:rStyle w:val="libAlaemChar"/>
          <w:rtl/>
        </w:rPr>
        <w:t>(</w:t>
      </w:r>
      <w:r w:rsidRPr="002F767C">
        <w:rPr>
          <w:rStyle w:val="libAieChar"/>
          <w:rtl/>
        </w:rPr>
        <w:t>لِتَرْكَبُوها وَزِينَةً</w:t>
      </w:r>
      <w:r w:rsidRPr="00AA0C1E">
        <w:rPr>
          <w:rStyle w:val="libAlaemChar"/>
          <w:rtl/>
        </w:rPr>
        <w:t>)</w:t>
      </w:r>
      <w:r w:rsidRPr="00F257BB">
        <w:rPr>
          <w:rtl/>
        </w:rPr>
        <w:t xml:space="preserve"> أي :</w:t>
      </w:r>
    </w:p>
    <w:p w14:paraId="749E9EF9" w14:textId="77777777" w:rsidR="003A1D5F" w:rsidRPr="00F257BB" w:rsidRDefault="003A1D5F" w:rsidP="00D9332A">
      <w:pPr>
        <w:pStyle w:val="libLine"/>
        <w:rPr>
          <w:rtl/>
        </w:rPr>
      </w:pPr>
      <w:r w:rsidRPr="00F257BB">
        <w:rPr>
          <w:rtl/>
        </w:rPr>
        <w:t>__________________</w:t>
      </w:r>
    </w:p>
    <w:p w14:paraId="0445B397"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التلذّذ والتمتّع.</w:t>
      </w:r>
    </w:p>
    <w:p w14:paraId="01076886" w14:textId="77777777" w:rsidR="003A1D5F" w:rsidRPr="00F257BB" w:rsidRDefault="003A1D5F" w:rsidP="000278F9">
      <w:pPr>
        <w:pStyle w:val="libFootnote0"/>
        <w:rPr>
          <w:rtl/>
        </w:rPr>
      </w:pPr>
      <w:r>
        <w:rPr>
          <w:rtl/>
        </w:rPr>
        <w:t>(</w:t>
      </w:r>
      <w:r w:rsidRPr="00F257BB">
        <w:rPr>
          <w:rtl/>
        </w:rPr>
        <w:t>2) النحل</w:t>
      </w:r>
      <w:r>
        <w:rPr>
          <w:rtl/>
        </w:rPr>
        <w:t xml:space="preserve">: </w:t>
      </w:r>
      <w:r w:rsidRPr="00F257BB">
        <w:rPr>
          <w:rtl/>
        </w:rPr>
        <w:t>8.</w:t>
      </w:r>
    </w:p>
    <w:p w14:paraId="144186CB" w14:textId="77777777" w:rsidR="003A1D5F" w:rsidRPr="00F257BB" w:rsidRDefault="003A1D5F" w:rsidP="000278F9">
      <w:pPr>
        <w:pStyle w:val="libFootnote0"/>
        <w:rPr>
          <w:rtl/>
        </w:rPr>
      </w:pPr>
      <w:r>
        <w:rPr>
          <w:rtl/>
        </w:rPr>
        <w:t>(</w:t>
      </w:r>
      <w:r w:rsidRPr="00F257BB">
        <w:rPr>
          <w:rtl/>
        </w:rPr>
        <w:t>3) الأعراف</w:t>
      </w:r>
      <w:r>
        <w:rPr>
          <w:rtl/>
        </w:rPr>
        <w:t xml:space="preserve">: </w:t>
      </w:r>
      <w:r w:rsidRPr="00F257BB">
        <w:rPr>
          <w:rtl/>
        </w:rPr>
        <w:t>26.</w:t>
      </w:r>
    </w:p>
    <w:p w14:paraId="30DCD05F" w14:textId="77777777" w:rsidR="003A1D5F" w:rsidRPr="00F257BB" w:rsidRDefault="003A1D5F" w:rsidP="000278F9">
      <w:pPr>
        <w:pStyle w:val="libFootnote0"/>
        <w:rPr>
          <w:rtl/>
        </w:rPr>
      </w:pPr>
      <w:r>
        <w:rPr>
          <w:rtl/>
        </w:rPr>
        <w:t>(</w:t>
      </w:r>
      <w:r w:rsidRPr="00F257BB">
        <w:rPr>
          <w:rtl/>
        </w:rPr>
        <w:t>4) أي</w:t>
      </w:r>
      <w:r>
        <w:rPr>
          <w:rtl/>
        </w:rPr>
        <w:t xml:space="preserve">: </w:t>
      </w:r>
      <w:r w:rsidRPr="00F257BB">
        <w:rPr>
          <w:rtl/>
        </w:rPr>
        <w:t>ممتلئة ضروعها لبنا.</w:t>
      </w:r>
    </w:p>
    <w:p w14:paraId="22329B73" w14:textId="77777777" w:rsidR="003A1D5F" w:rsidRPr="00F257BB" w:rsidRDefault="003A1D5F" w:rsidP="002F767C">
      <w:pPr>
        <w:pStyle w:val="libNormal0"/>
        <w:rPr>
          <w:rtl/>
        </w:rPr>
      </w:pPr>
      <w:r>
        <w:rPr>
          <w:rtl/>
        </w:rPr>
        <w:br w:type="page"/>
      </w:r>
      <w:r w:rsidRPr="00F257BB">
        <w:rPr>
          <w:rtl/>
        </w:rPr>
        <w:lastRenderedPageBreak/>
        <w:t>ولتتزيّنوا بها زينة. وقيل</w:t>
      </w:r>
      <w:r>
        <w:rPr>
          <w:rtl/>
        </w:rPr>
        <w:t xml:space="preserve">: </w:t>
      </w:r>
      <w:r w:rsidRPr="00F257BB">
        <w:rPr>
          <w:rtl/>
        </w:rPr>
        <w:t>هي معطوفة على محلّ «لتركبوها»</w:t>
      </w:r>
      <w:r>
        <w:rPr>
          <w:rtl/>
        </w:rPr>
        <w:t>.</w:t>
      </w:r>
      <w:r w:rsidRPr="00F257BB">
        <w:rPr>
          <w:rtl/>
        </w:rPr>
        <w:t xml:space="preserve"> وتغيير النظم لأنّ الزينة بفعل الخالق</w:t>
      </w:r>
      <w:r>
        <w:rPr>
          <w:rtl/>
        </w:rPr>
        <w:t xml:space="preserve">، </w:t>
      </w:r>
      <w:r w:rsidRPr="00F257BB">
        <w:rPr>
          <w:rtl/>
        </w:rPr>
        <w:t>والركوب ليس بفعله. ولأنّ المقصود من خلقها الركوب</w:t>
      </w:r>
      <w:r>
        <w:rPr>
          <w:rtl/>
        </w:rPr>
        <w:t xml:space="preserve">، </w:t>
      </w:r>
      <w:r w:rsidRPr="00F257BB">
        <w:rPr>
          <w:rtl/>
        </w:rPr>
        <w:t>وأمّا التزيّن بها فحاصل بالعرض. وليس فيه ما يدلّ على تحريم أكل لحومها</w:t>
      </w:r>
      <w:r>
        <w:rPr>
          <w:rtl/>
        </w:rPr>
        <w:t xml:space="preserve">، </w:t>
      </w:r>
      <w:r w:rsidRPr="00F257BB">
        <w:rPr>
          <w:rtl/>
        </w:rPr>
        <w:t>كما استدلّ به بعض العامّة</w:t>
      </w:r>
      <w:r>
        <w:rPr>
          <w:rtl/>
        </w:rPr>
        <w:t xml:space="preserve">، </w:t>
      </w:r>
      <w:r w:rsidRPr="00F257BB">
        <w:rPr>
          <w:rtl/>
        </w:rPr>
        <w:t xml:space="preserve">إذ لا يلزم من تعليل الفعل بما يقصد منه غالبا أن لا يقصد منه غيره أصلا. وقد روى البخاري في الصحيح </w:t>
      </w:r>
      <w:r w:rsidRPr="005D48FD">
        <w:rPr>
          <w:rStyle w:val="libFootnotenumChar"/>
          <w:rtl/>
        </w:rPr>
        <w:t>(1)</w:t>
      </w:r>
      <w:r w:rsidRPr="00F257BB">
        <w:rPr>
          <w:rtl/>
        </w:rPr>
        <w:t xml:space="preserve"> مرفوعا إلى اسماء بنت أبي بكر قالت</w:t>
      </w:r>
      <w:r>
        <w:rPr>
          <w:rtl/>
        </w:rPr>
        <w:t xml:space="preserve">: </w:t>
      </w:r>
      <w:r w:rsidRPr="00F257BB">
        <w:rPr>
          <w:rtl/>
        </w:rPr>
        <w:t xml:space="preserve">أكلنا لحم الفرس على عهد رسول الله </w:t>
      </w:r>
      <w:r w:rsidRPr="00AA0C1E">
        <w:rPr>
          <w:rStyle w:val="libAlaemChar"/>
          <w:rtl/>
        </w:rPr>
        <w:t>صلى‌الله‌عليه‌وآله‌وسلم</w:t>
      </w:r>
      <w:r w:rsidRPr="00F257BB">
        <w:rPr>
          <w:rtl/>
        </w:rPr>
        <w:t>.</w:t>
      </w:r>
    </w:p>
    <w:p w14:paraId="0A825F30" w14:textId="77777777" w:rsidR="003A1D5F" w:rsidRPr="00F257BB" w:rsidRDefault="003A1D5F" w:rsidP="000E6E49">
      <w:pPr>
        <w:pStyle w:val="libNormal"/>
        <w:rPr>
          <w:rtl/>
        </w:rPr>
      </w:pPr>
      <w:r w:rsidRPr="00F257BB">
        <w:rPr>
          <w:rtl/>
        </w:rPr>
        <w:t>ول</w:t>
      </w:r>
      <w:r>
        <w:rPr>
          <w:rFonts w:hint="cs"/>
          <w:rtl/>
        </w:rPr>
        <w:t>ـ</w:t>
      </w:r>
      <w:r w:rsidRPr="00F257BB">
        <w:rPr>
          <w:rtl/>
        </w:rPr>
        <w:t>مّا فصّل الحيوانات الّتي يحتاج إليها غالبا</w:t>
      </w:r>
      <w:r>
        <w:rPr>
          <w:rtl/>
        </w:rPr>
        <w:t xml:space="preserve"> ـ </w:t>
      </w:r>
      <w:r w:rsidRPr="00F257BB">
        <w:rPr>
          <w:rtl/>
        </w:rPr>
        <w:t>احتياجا ضروريّا أو غير ضروريّ</w:t>
      </w:r>
      <w:r>
        <w:rPr>
          <w:rtl/>
        </w:rPr>
        <w:t xml:space="preserve"> ـ </w:t>
      </w:r>
      <w:r w:rsidRPr="00F257BB">
        <w:rPr>
          <w:rtl/>
        </w:rPr>
        <w:t>أجمل غيرها</w:t>
      </w:r>
      <w:r>
        <w:rPr>
          <w:rtl/>
        </w:rPr>
        <w:t xml:space="preserve">، </w:t>
      </w:r>
      <w:r w:rsidRPr="00F257BB">
        <w:rPr>
          <w:rtl/>
        </w:rPr>
        <w:t>فقال</w:t>
      </w:r>
      <w:r>
        <w:rPr>
          <w:rtl/>
        </w:rPr>
        <w:t xml:space="preserve">: </w:t>
      </w:r>
      <w:r w:rsidRPr="00AA0C1E">
        <w:rPr>
          <w:rStyle w:val="libAlaemChar"/>
          <w:rtl/>
        </w:rPr>
        <w:t>(</w:t>
      </w:r>
      <w:r w:rsidRPr="002F767C">
        <w:rPr>
          <w:rStyle w:val="libAieChar"/>
          <w:rtl/>
        </w:rPr>
        <w:t>وَيَخْلُقُ ما لا تَعْلَمُونَ</w:t>
      </w:r>
      <w:r w:rsidRPr="00AA0C1E">
        <w:rPr>
          <w:rStyle w:val="libAlaemChar"/>
          <w:rtl/>
        </w:rPr>
        <w:t>)</w:t>
      </w:r>
      <w:r w:rsidRPr="00F257BB">
        <w:rPr>
          <w:rtl/>
        </w:rPr>
        <w:t xml:space="preserve"> ويجوز أن يكون إخبارا بأنّ له من الخلائق ما لا علم لنا به</w:t>
      </w:r>
      <w:r>
        <w:rPr>
          <w:rtl/>
        </w:rPr>
        <w:t xml:space="preserve">، </w:t>
      </w:r>
      <w:r w:rsidRPr="00F257BB">
        <w:rPr>
          <w:rtl/>
        </w:rPr>
        <w:t>من الحشرات في المفاوز والبحار. وأن يراد به ما خلق في الجنّة والنار ممّا لم يخطر على قلب بشر</w:t>
      </w:r>
      <w:r>
        <w:rPr>
          <w:rtl/>
        </w:rPr>
        <w:t xml:space="preserve">، </w:t>
      </w:r>
      <w:r w:rsidRPr="00F257BB">
        <w:rPr>
          <w:rtl/>
        </w:rPr>
        <w:t>ليزيد دلالة على اقتداره بالإخبار بذلك</w:t>
      </w:r>
      <w:r>
        <w:rPr>
          <w:rtl/>
        </w:rPr>
        <w:t xml:space="preserve">، </w:t>
      </w:r>
      <w:r w:rsidRPr="00F257BB">
        <w:rPr>
          <w:rtl/>
        </w:rPr>
        <w:t>وإن طوى عنّا علمه</w:t>
      </w:r>
      <w:r>
        <w:rPr>
          <w:rtl/>
        </w:rPr>
        <w:t xml:space="preserve">، </w:t>
      </w:r>
      <w:r w:rsidRPr="00F257BB">
        <w:rPr>
          <w:rtl/>
        </w:rPr>
        <w:t>لحكمة ما في طيّه.</w:t>
      </w:r>
    </w:p>
    <w:p w14:paraId="468A6C72" w14:textId="77777777" w:rsidR="003A1D5F" w:rsidRPr="00F257BB" w:rsidRDefault="003A1D5F" w:rsidP="000E6E49">
      <w:pPr>
        <w:pStyle w:val="libNormal"/>
        <w:rPr>
          <w:rtl/>
        </w:rPr>
      </w:pPr>
      <w:r w:rsidRPr="00AA0C1E">
        <w:rPr>
          <w:rStyle w:val="libAlaemChar"/>
          <w:rtl/>
        </w:rPr>
        <w:t>(</w:t>
      </w:r>
      <w:r w:rsidRPr="002F767C">
        <w:rPr>
          <w:rStyle w:val="libAieChar"/>
          <w:rtl/>
        </w:rPr>
        <w:t>وَعَلَى اللهِ قَصْدُ السَّبِيلِ وَمِنْها جائِرٌ وَلَوْ شاءَ لَهَداكُمْ أَجْمَعِينَ (9)</w:t>
      </w:r>
      <w:r w:rsidRPr="00AA0C1E">
        <w:rPr>
          <w:rStyle w:val="libAlaemChar"/>
          <w:rtl/>
        </w:rPr>
        <w:t>)</w:t>
      </w:r>
    </w:p>
    <w:p w14:paraId="476F35DB" w14:textId="77777777" w:rsidR="003A1D5F" w:rsidRPr="00F257BB" w:rsidRDefault="003A1D5F" w:rsidP="000E6E49">
      <w:pPr>
        <w:pStyle w:val="libNormal"/>
        <w:rPr>
          <w:rtl/>
        </w:rPr>
      </w:pPr>
      <w:r w:rsidRPr="00AA0C1E">
        <w:rPr>
          <w:rStyle w:val="libAlaemChar"/>
          <w:rtl/>
        </w:rPr>
        <w:t>(</w:t>
      </w:r>
      <w:r w:rsidRPr="002F767C">
        <w:rPr>
          <w:rStyle w:val="libAieChar"/>
          <w:rtl/>
        </w:rPr>
        <w:t>وَعَلَى اللهِ قَصْدُ السَّبِيلِ</w:t>
      </w:r>
      <w:r w:rsidRPr="00AA0C1E">
        <w:rPr>
          <w:rStyle w:val="libAlaemChar"/>
          <w:rtl/>
        </w:rPr>
        <w:t>)</w:t>
      </w:r>
      <w:r w:rsidRPr="00F257BB">
        <w:rPr>
          <w:rtl/>
        </w:rPr>
        <w:t xml:space="preserve"> أي</w:t>
      </w:r>
      <w:r>
        <w:rPr>
          <w:rtl/>
        </w:rPr>
        <w:t xml:space="preserve">: </w:t>
      </w:r>
      <w:r w:rsidRPr="00F257BB">
        <w:rPr>
          <w:rtl/>
        </w:rPr>
        <w:t>بيان مستقيم الطريق الموصل إلى الحقّ.</w:t>
      </w:r>
    </w:p>
    <w:p w14:paraId="1071EC07" w14:textId="77777777" w:rsidR="003A1D5F" w:rsidRPr="00F257BB" w:rsidRDefault="003A1D5F" w:rsidP="000E6E49">
      <w:pPr>
        <w:pStyle w:val="libNormal"/>
        <w:rPr>
          <w:rtl/>
        </w:rPr>
      </w:pPr>
      <w:r w:rsidRPr="00F257BB">
        <w:rPr>
          <w:rtl/>
        </w:rPr>
        <w:t>فالقصد مصدر بمعنى الفاعل</w:t>
      </w:r>
      <w:r>
        <w:rPr>
          <w:rtl/>
        </w:rPr>
        <w:t xml:space="preserve">، </w:t>
      </w:r>
      <w:r w:rsidRPr="00F257BB">
        <w:rPr>
          <w:rtl/>
        </w:rPr>
        <w:t>وهو القاصد</w:t>
      </w:r>
      <w:r>
        <w:rPr>
          <w:rtl/>
        </w:rPr>
        <w:t xml:space="preserve">، </w:t>
      </w:r>
      <w:r w:rsidRPr="00F257BB">
        <w:rPr>
          <w:rtl/>
        </w:rPr>
        <w:t>يقال</w:t>
      </w:r>
      <w:r>
        <w:rPr>
          <w:rtl/>
        </w:rPr>
        <w:t xml:space="preserve">: </w:t>
      </w:r>
      <w:r w:rsidRPr="00F257BB">
        <w:rPr>
          <w:rtl/>
        </w:rPr>
        <w:t>سبيل قصد وقاصد</w:t>
      </w:r>
      <w:r>
        <w:rPr>
          <w:rtl/>
        </w:rPr>
        <w:t xml:space="preserve">، </w:t>
      </w:r>
      <w:r w:rsidRPr="00F257BB">
        <w:rPr>
          <w:rtl/>
        </w:rPr>
        <w:t>أي</w:t>
      </w:r>
      <w:r>
        <w:rPr>
          <w:rtl/>
        </w:rPr>
        <w:t xml:space="preserve">: </w:t>
      </w:r>
      <w:r w:rsidRPr="00F257BB">
        <w:rPr>
          <w:rtl/>
        </w:rPr>
        <w:t>مستقيم</w:t>
      </w:r>
      <w:r>
        <w:rPr>
          <w:rtl/>
        </w:rPr>
        <w:t xml:space="preserve">، </w:t>
      </w:r>
      <w:r w:rsidRPr="00F257BB">
        <w:rPr>
          <w:rtl/>
        </w:rPr>
        <w:t>كأنّه يقصد الوجه الّذي يؤمّه السالك لا يعدل عنه. أو المعنى</w:t>
      </w:r>
      <w:r>
        <w:rPr>
          <w:rtl/>
        </w:rPr>
        <w:t xml:space="preserve">: </w:t>
      </w:r>
      <w:r w:rsidRPr="00F257BB">
        <w:rPr>
          <w:rtl/>
        </w:rPr>
        <w:t>إقامة السبيل وتعديلها. أو عليه قصد السبيل</w:t>
      </w:r>
      <w:r>
        <w:rPr>
          <w:rtl/>
        </w:rPr>
        <w:t xml:space="preserve">، </w:t>
      </w:r>
      <w:r w:rsidRPr="00F257BB">
        <w:rPr>
          <w:rtl/>
        </w:rPr>
        <w:t>يصل إليه من يسلكه لا محالة</w:t>
      </w:r>
      <w:r>
        <w:rPr>
          <w:rtl/>
        </w:rPr>
        <w:t xml:space="preserve">، </w:t>
      </w:r>
      <w:r w:rsidRPr="00F257BB">
        <w:rPr>
          <w:rtl/>
        </w:rPr>
        <w:t>أي</w:t>
      </w:r>
      <w:r>
        <w:rPr>
          <w:rtl/>
        </w:rPr>
        <w:t xml:space="preserve">: </w:t>
      </w:r>
      <w:r w:rsidRPr="00F257BB">
        <w:rPr>
          <w:rtl/>
        </w:rPr>
        <w:t>واجب عليه هداية الطريق الموصل إلى الحقّ</w:t>
      </w:r>
      <w:r>
        <w:rPr>
          <w:rtl/>
        </w:rPr>
        <w:t xml:space="preserve">، </w:t>
      </w:r>
      <w:r w:rsidRPr="00F257BB">
        <w:rPr>
          <w:rtl/>
        </w:rPr>
        <w:t>كقوله</w:t>
      </w:r>
      <w:r>
        <w:rPr>
          <w:rtl/>
        </w:rPr>
        <w:t xml:space="preserve">: </w:t>
      </w:r>
      <w:r w:rsidRPr="00AA0C1E">
        <w:rPr>
          <w:rStyle w:val="libAlaemChar"/>
          <w:rtl/>
        </w:rPr>
        <w:t>(</w:t>
      </w:r>
      <w:r w:rsidRPr="002F767C">
        <w:rPr>
          <w:rStyle w:val="libAieChar"/>
          <w:rtl/>
        </w:rPr>
        <w:t>إِنَّ عَلَيْنا لَلْهُدى</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والمعنى</w:t>
      </w:r>
      <w:r>
        <w:rPr>
          <w:rtl/>
        </w:rPr>
        <w:t xml:space="preserve">: </w:t>
      </w:r>
      <w:r w:rsidRPr="00F257BB">
        <w:rPr>
          <w:rtl/>
        </w:rPr>
        <w:t>واجب على الله في عدله بيان الطريق المستقيم</w:t>
      </w:r>
      <w:r>
        <w:rPr>
          <w:rtl/>
        </w:rPr>
        <w:t xml:space="preserve">، </w:t>
      </w:r>
      <w:r w:rsidRPr="00F257BB">
        <w:rPr>
          <w:rtl/>
        </w:rPr>
        <w:t>وبيان الهدى من الضلالة</w:t>
      </w:r>
      <w:r>
        <w:rPr>
          <w:rtl/>
        </w:rPr>
        <w:t xml:space="preserve">، </w:t>
      </w:r>
      <w:r w:rsidRPr="00F257BB">
        <w:rPr>
          <w:rtl/>
        </w:rPr>
        <w:t>والحلال من</w:t>
      </w:r>
    </w:p>
    <w:p w14:paraId="7D78775F" w14:textId="77777777" w:rsidR="003A1D5F" w:rsidRPr="00F257BB" w:rsidRDefault="003A1D5F" w:rsidP="00D9332A">
      <w:pPr>
        <w:pStyle w:val="libLine"/>
        <w:rPr>
          <w:rtl/>
        </w:rPr>
      </w:pPr>
      <w:r w:rsidRPr="00F257BB">
        <w:rPr>
          <w:rtl/>
        </w:rPr>
        <w:t>__________________</w:t>
      </w:r>
    </w:p>
    <w:p w14:paraId="11886582" w14:textId="77777777" w:rsidR="003A1D5F" w:rsidRPr="00F257BB" w:rsidRDefault="003A1D5F" w:rsidP="000278F9">
      <w:pPr>
        <w:pStyle w:val="libFootnote0"/>
        <w:rPr>
          <w:rtl/>
        </w:rPr>
      </w:pPr>
      <w:r>
        <w:rPr>
          <w:rtl/>
        </w:rPr>
        <w:t>(</w:t>
      </w:r>
      <w:r w:rsidRPr="00F257BB">
        <w:rPr>
          <w:rtl/>
        </w:rPr>
        <w:t>1) صحيح البخاري 7</w:t>
      </w:r>
      <w:r>
        <w:rPr>
          <w:rtl/>
        </w:rPr>
        <w:t xml:space="preserve">: </w:t>
      </w:r>
      <w:r w:rsidRPr="00F257BB">
        <w:rPr>
          <w:rtl/>
        </w:rPr>
        <w:t>123.</w:t>
      </w:r>
    </w:p>
    <w:p w14:paraId="38AAF894" w14:textId="77777777" w:rsidR="003A1D5F" w:rsidRPr="00F257BB" w:rsidRDefault="003A1D5F" w:rsidP="000278F9">
      <w:pPr>
        <w:pStyle w:val="libFootnote0"/>
        <w:rPr>
          <w:rtl/>
        </w:rPr>
      </w:pPr>
      <w:r>
        <w:rPr>
          <w:rtl/>
        </w:rPr>
        <w:t>(</w:t>
      </w:r>
      <w:r w:rsidRPr="00F257BB">
        <w:rPr>
          <w:rtl/>
        </w:rPr>
        <w:t>2) الليل</w:t>
      </w:r>
      <w:r>
        <w:rPr>
          <w:rtl/>
        </w:rPr>
        <w:t xml:space="preserve">: </w:t>
      </w:r>
      <w:r w:rsidRPr="00F257BB">
        <w:rPr>
          <w:rtl/>
        </w:rPr>
        <w:t>12.</w:t>
      </w:r>
    </w:p>
    <w:p w14:paraId="120F2321" w14:textId="77777777" w:rsidR="003A1D5F" w:rsidRPr="00F257BB" w:rsidRDefault="003A1D5F" w:rsidP="002F767C">
      <w:pPr>
        <w:pStyle w:val="libNormal0"/>
        <w:rPr>
          <w:rtl/>
        </w:rPr>
      </w:pPr>
      <w:r>
        <w:rPr>
          <w:rtl/>
        </w:rPr>
        <w:br w:type="page"/>
      </w:r>
      <w:r w:rsidRPr="00F257BB">
        <w:rPr>
          <w:rtl/>
        </w:rPr>
        <w:lastRenderedPageBreak/>
        <w:t>الحرام</w:t>
      </w:r>
      <w:r>
        <w:rPr>
          <w:rtl/>
        </w:rPr>
        <w:t xml:space="preserve">، </w:t>
      </w:r>
      <w:r w:rsidRPr="00F257BB">
        <w:rPr>
          <w:rtl/>
        </w:rPr>
        <w:t>لينتفع المكلّف بالهدى والحلال</w:t>
      </w:r>
      <w:r>
        <w:rPr>
          <w:rtl/>
        </w:rPr>
        <w:t xml:space="preserve">، </w:t>
      </w:r>
      <w:r w:rsidRPr="00F257BB">
        <w:rPr>
          <w:rtl/>
        </w:rPr>
        <w:t>ويتجنّب عن الضلالة والحرام.</w:t>
      </w:r>
    </w:p>
    <w:p w14:paraId="69C368E6" w14:textId="77777777" w:rsidR="003A1D5F" w:rsidRPr="00F257BB" w:rsidRDefault="003A1D5F" w:rsidP="000E6E49">
      <w:pPr>
        <w:pStyle w:val="libNormal"/>
        <w:rPr>
          <w:rtl/>
        </w:rPr>
      </w:pPr>
      <w:r w:rsidRPr="00F257BB">
        <w:rPr>
          <w:rtl/>
        </w:rPr>
        <w:t>والمراد بالسبيل الجنس</w:t>
      </w:r>
      <w:r>
        <w:rPr>
          <w:rtl/>
        </w:rPr>
        <w:t xml:space="preserve">، </w:t>
      </w:r>
      <w:r w:rsidRPr="00F257BB">
        <w:rPr>
          <w:rtl/>
        </w:rPr>
        <w:t>ولذلك أضاف إليه القصد وقال</w:t>
      </w:r>
      <w:r>
        <w:rPr>
          <w:rtl/>
        </w:rPr>
        <w:t xml:space="preserve">: </w:t>
      </w:r>
      <w:r w:rsidRPr="00AA0C1E">
        <w:rPr>
          <w:rStyle w:val="libAlaemChar"/>
          <w:rtl/>
        </w:rPr>
        <w:t>(</w:t>
      </w:r>
      <w:r w:rsidRPr="002F767C">
        <w:rPr>
          <w:rStyle w:val="libAieChar"/>
          <w:rtl/>
        </w:rPr>
        <w:t>وَمِنْها جائِرٌ</w:t>
      </w:r>
      <w:r w:rsidRPr="00AA0C1E">
        <w:rPr>
          <w:rStyle w:val="libAlaemChar"/>
          <w:rtl/>
        </w:rPr>
        <w:t>)</w:t>
      </w:r>
      <w:r w:rsidRPr="00F257BB">
        <w:rPr>
          <w:rtl/>
        </w:rPr>
        <w:t xml:space="preserve"> مائل عن القصد</w:t>
      </w:r>
      <w:r>
        <w:rPr>
          <w:rtl/>
        </w:rPr>
        <w:t xml:space="preserve">، </w:t>
      </w:r>
      <w:r w:rsidRPr="00F257BB">
        <w:rPr>
          <w:rtl/>
        </w:rPr>
        <w:t>أو عن الله. وغيّر الأسلوب ليعلم ما يجوز إضافته إليه من السبيل وما لا يجوز. ولو كان الأمر كما تزعم المجبّرة لقيل</w:t>
      </w:r>
      <w:r>
        <w:rPr>
          <w:rtl/>
        </w:rPr>
        <w:t xml:space="preserve">: </w:t>
      </w:r>
      <w:r w:rsidRPr="00F257BB">
        <w:rPr>
          <w:rtl/>
        </w:rPr>
        <w:t>وعلى الله قصد السبيل وعليه جائرها</w:t>
      </w:r>
      <w:r>
        <w:rPr>
          <w:rtl/>
        </w:rPr>
        <w:t xml:space="preserve">، </w:t>
      </w:r>
      <w:r w:rsidRPr="00F257BB">
        <w:rPr>
          <w:rtl/>
        </w:rPr>
        <w:t>أو وعليه الجائر. أو ليعلم أنّ المقصود بيان سبيله</w:t>
      </w:r>
      <w:r>
        <w:rPr>
          <w:rtl/>
        </w:rPr>
        <w:t xml:space="preserve">، </w:t>
      </w:r>
      <w:r w:rsidRPr="00F257BB">
        <w:rPr>
          <w:rtl/>
        </w:rPr>
        <w:t>وتقسيم السبيل إلى القصد والجائر إنّما جاء بالعرض.</w:t>
      </w:r>
    </w:p>
    <w:p w14:paraId="089C3D70" w14:textId="77777777" w:rsidR="003A1D5F" w:rsidRPr="00F257BB" w:rsidRDefault="003A1D5F" w:rsidP="000E6E49">
      <w:pPr>
        <w:pStyle w:val="libNormal"/>
        <w:rPr>
          <w:rtl/>
        </w:rPr>
      </w:pPr>
      <w:r w:rsidRPr="00AA0C1E">
        <w:rPr>
          <w:rStyle w:val="libAlaemChar"/>
          <w:rtl/>
        </w:rPr>
        <w:t>(</w:t>
      </w:r>
      <w:r w:rsidRPr="002F767C">
        <w:rPr>
          <w:rStyle w:val="libAieChar"/>
          <w:rtl/>
        </w:rPr>
        <w:t>وَلَوْ شاءَ لَهَداكُمْ أَجْمَعِينَ</w:t>
      </w:r>
      <w:r w:rsidRPr="00AA0C1E">
        <w:rPr>
          <w:rStyle w:val="libAlaemChar"/>
          <w:rtl/>
        </w:rPr>
        <w:t>)</w:t>
      </w:r>
      <w:r w:rsidRPr="00F257BB">
        <w:rPr>
          <w:rtl/>
        </w:rPr>
        <w:t xml:space="preserve"> أي</w:t>
      </w:r>
      <w:r>
        <w:rPr>
          <w:rtl/>
        </w:rPr>
        <w:t xml:space="preserve">: </w:t>
      </w:r>
      <w:r w:rsidRPr="00F257BB">
        <w:rPr>
          <w:rtl/>
        </w:rPr>
        <w:t>ولو شاء هدايتكم أجمعين مشيئة جبر وقسر لهداكم قسرا إلى قصد السبيل</w:t>
      </w:r>
      <w:r>
        <w:rPr>
          <w:rtl/>
        </w:rPr>
        <w:t xml:space="preserve">، </w:t>
      </w:r>
      <w:r w:rsidRPr="00F257BB">
        <w:rPr>
          <w:rtl/>
        </w:rPr>
        <w:t>هداية مستلزمة للاهتداء</w:t>
      </w:r>
      <w:r>
        <w:rPr>
          <w:rtl/>
        </w:rPr>
        <w:t xml:space="preserve">، </w:t>
      </w:r>
      <w:r w:rsidRPr="00F257BB">
        <w:rPr>
          <w:rtl/>
        </w:rPr>
        <w:t>ولكنّ القسر والإلجاء ضدّ التكليف الّذي هو مدار أعمال العباد</w:t>
      </w:r>
      <w:r>
        <w:rPr>
          <w:rtl/>
        </w:rPr>
        <w:t xml:space="preserve">، </w:t>
      </w:r>
      <w:r w:rsidRPr="00F257BB">
        <w:rPr>
          <w:rtl/>
        </w:rPr>
        <w:t>كما بيّن غير مرّة.</w:t>
      </w:r>
    </w:p>
    <w:p w14:paraId="6CEDAB28" w14:textId="77777777" w:rsidR="003A1D5F" w:rsidRPr="00F257BB" w:rsidRDefault="003A1D5F" w:rsidP="000E6E49">
      <w:pPr>
        <w:pStyle w:val="libNormal"/>
        <w:rPr>
          <w:rtl/>
        </w:rPr>
      </w:pPr>
      <w:r w:rsidRPr="00AA0C1E">
        <w:rPr>
          <w:rStyle w:val="libAlaemChar"/>
          <w:rtl/>
        </w:rPr>
        <w:t>(</w:t>
      </w:r>
      <w:r w:rsidRPr="002F767C">
        <w:rPr>
          <w:rStyle w:val="libAieChar"/>
          <w:rtl/>
        </w:rPr>
        <w:t>هُوَ الَّذِي أَنْزَلَ مِنَ السَّماءِ ماءً لَكُمْ مِنْهُ شَرابٌ وَمِنْهُ شَجَرٌ فِيهِ تُسِيمُونَ (10) يُنْبِتُ لَكُمْ بِهِ الزَّرْعَ وَالزَّيْتُونَ وَالنَّخِيلَ وَالْأَعْنابَ وَمِنْ كُلِّ الثَّمَراتِ إِنَّ فِي ذلِكَ لَآيَةً لِقَوْمٍ يَتَفَكَّرُونَ (11) وَسَخَّرَ لَكُمُ اللَّيْلَ وَالنَّهارَ وَالشَّمْسَ وَالْقَمَرَ وَالنُّجُومُ مُسَخَّراتٌ بِأَمْرِهِ إِنَّ فِي ذلِكَ لَآياتٍ لِقَوْمٍ يَعْقِلُونَ (12) وَما ذَرَأَ لَكُمْ فِي الْأَرْضِ مُخْتَلِفاً أَلْوانُهُ إِنَّ فِي ذلِكَ لَآيَةً لِقَوْمٍ يَذَّكَّرُونَ (13)</w:t>
      </w:r>
      <w:r w:rsidRPr="00AA0C1E">
        <w:rPr>
          <w:rStyle w:val="libAlaemChar"/>
          <w:rtl/>
        </w:rPr>
        <w:t>)</w:t>
      </w:r>
    </w:p>
    <w:p w14:paraId="74CC0395" w14:textId="77777777" w:rsidR="003A1D5F" w:rsidRPr="002F767C" w:rsidRDefault="003A1D5F" w:rsidP="000E6E49">
      <w:pPr>
        <w:pStyle w:val="libNormal"/>
        <w:rPr>
          <w:rStyle w:val="libAieChar"/>
          <w:rtl/>
        </w:rPr>
      </w:pPr>
      <w:r w:rsidRPr="00F257BB">
        <w:rPr>
          <w:rtl/>
        </w:rPr>
        <w:t>ثمّ عدّ سبحانه نعمة اخرى دالّة على كمال قدرته ووحدانيّته</w:t>
      </w:r>
      <w:r>
        <w:rPr>
          <w:rtl/>
        </w:rPr>
        <w:t xml:space="preserve">، </w:t>
      </w:r>
      <w:r w:rsidRPr="00F257BB">
        <w:rPr>
          <w:rtl/>
        </w:rPr>
        <w:t>فقال</w:t>
      </w:r>
      <w:r>
        <w:rPr>
          <w:rtl/>
        </w:rPr>
        <w:t xml:space="preserve">: </w:t>
      </w:r>
      <w:r w:rsidRPr="00AA0C1E">
        <w:rPr>
          <w:rStyle w:val="libAlaemChar"/>
          <w:rtl/>
        </w:rPr>
        <w:t>(</w:t>
      </w:r>
      <w:r w:rsidRPr="002F767C">
        <w:rPr>
          <w:rStyle w:val="libAieChar"/>
          <w:rtl/>
        </w:rPr>
        <w:t>هُوَ الَّذِي أَنْزَلَ مِنَ السَّماءِ</w:t>
      </w:r>
      <w:r w:rsidRPr="00AA0C1E">
        <w:rPr>
          <w:rStyle w:val="libAlaemChar"/>
          <w:rtl/>
        </w:rPr>
        <w:t>)</w:t>
      </w:r>
      <w:r w:rsidRPr="00F257BB">
        <w:rPr>
          <w:rtl/>
        </w:rPr>
        <w:t xml:space="preserve"> من السحاب</w:t>
      </w:r>
      <w:r>
        <w:rPr>
          <w:rtl/>
        </w:rPr>
        <w:t xml:space="preserve">، </w:t>
      </w:r>
      <w:r w:rsidRPr="00F257BB">
        <w:rPr>
          <w:rtl/>
        </w:rPr>
        <w:t xml:space="preserve">أو من جانب السماء </w:t>
      </w:r>
      <w:r w:rsidRPr="00AA0C1E">
        <w:rPr>
          <w:rStyle w:val="libAlaemChar"/>
          <w:rtl/>
        </w:rPr>
        <w:t>(</w:t>
      </w:r>
      <w:r w:rsidRPr="002F767C">
        <w:rPr>
          <w:rStyle w:val="libAieChar"/>
          <w:rtl/>
        </w:rPr>
        <w:t>ماءً</w:t>
      </w:r>
      <w:r w:rsidRPr="00AA0C1E">
        <w:rPr>
          <w:rStyle w:val="libAlaemChar"/>
          <w:rtl/>
        </w:rPr>
        <w:t>)</w:t>
      </w:r>
      <w:r w:rsidRPr="00F257BB">
        <w:rPr>
          <w:rtl/>
        </w:rPr>
        <w:t xml:space="preserve"> أي</w:t>
      </w:r>
      <w:r>
        <w:rPr>
          <w:rtl/>
        </w:rPr>
        <w:t xml:space="preserve">: </w:t>
      </w:r>
      <w:r w:rsidRPr="00F257BB">
        <w:rPr>
          <w:rtl/>
        </w:rPr>
        <w:t xml:space="preserve">مطرا </w:t>
      </w:r>
      <w:r w:rsidRPr="00AA0C1E">
        <w:rPr>
          <w:rStyle w:val="libAlaemChar"/>
          <w:rtl/>
        </w:rPr>
        <w:t>(</w:t>
      </w:r>
      <w:r w:rsidRPr="002F767C">
        <w:rPr>
          <w:rStyle w:val="libAieChar"/>
          <w:rtl/>
        </w:rPr>
        <w:t>لَكُمْ</w:t>
      </w:r>
    </w:p>
    <w:p w14:paraId="51B25441" w14:textId="77777777" w:rsidR="003A1D5F" w:rsidRPr="00F257BB" w:rsidRDefault="003A1D5F" w:rsidP="002F767C">
      <w:pPr>
        <w:pStyle w:val="libNormal0"/>
        <w:rPr>
          <w:rtl/>
        </w:rPr>
      </w:pPr>
      <w:r>
        <w:rPr>
          <w:rtl/>
        </w:rPr>
        <w:br w:type="page"/>
      </w:r>
      <w:r w:rsidRPr="002F767C">
        <w:rPr>
          <w:rStyle w:val="libAieChar"/>
          <w:rtl/>
        </w:rPr>
        <w:lastRenderedPageBreak/>
        <w:t>مِنْهُ شَرابٌ</w:t>
      </w:r>
      <w:r w:rsidRPr="00AA0C1E">
        <w:rPr>
          <w:rStyle w:val="libAlaemChar"/>
          <w:rtl/>
        </w:rPr>
        <w:t>)</w:t>
      </w:r>
      <w:r w:rsidRPr="00F257BB">
        <w:rPr>
          <w:rtl/>
        </w:rPr>
        <w:t xml:space="preserve"> ما تشربونه. </w:t>
      </w:r>
      <w:r>
        <w:rPr>
          <w:rtl/>
        </w:rPr>
        <w:t>و «</w:t>
      </w:r>
      <w:r w:rsidRPr="00F257BB">
        <w:rPr>
          <w:rtl/>
        </w:rPr>
        <w:t>لكم» صلة «أنزل»</w:t>
      </w:r>
      <w:r>
        <w:rPr>
          <w:rtl/>
        </w:rPr>
        <w:t xml:space="preserve">، </w:t>
      </w:r>
      <w:r w:rsidRPr="00F257BB">
        <w:rPr>
          <w:rtl/>
        </w:rPr>
        <w:t>أو خبر «شراب»</w:t>
      </w:r>
      <w:r>
        <w:rPr>
          <w:rtl/>
        </w:rPr>
        <w:t>، و «</w:t>
      </w:r>
      <w:r w:rsidRPr="00F257BB">
        <w:rPr>
          <w:rtl/>
        </w:rPr>
        <w:t>من» تبعيضيّة متعلّقة به. وتقديمها يوهم حصر المشروب فيه. ولا بأس به</w:t>
      </w:r>
      <w:r>
        <w:rPr>
          <w:rtl/>
        </w:rPr>
        <w:t xml:space="preserve">، </w:t>
      </w:r>
      <w:r w:rsidRPr="00F257BB">
        <w:rPr>
          <w:rtl/>
        </w:rPr>
        <w:t>لأنّ مياه العيون والآبار منه</w:t>
      </w:r>
      <w:r>
        <w:rPr>
          <w:rtl/>
        </w:rPr>
        <w:t xml:space="preserve">، </w:t>
      </w:r>
      <w:r w:rsidRPr="00F257BB">
        <w:rPr>
          <w:rtl/>
        </w:rPr>
        <w:t>لقوله</w:t>
      </w:r>
      <w:r>
        <w:rPr>
          <w:rtl/>
        </w:rPr>
        <w:t xml:space="preserve">: </w:t>
      </w:r>
      <w:r w:rsidRPr="00AA0C1E">
        <w:rPr>
          <w:rStyle w:val="libAlaemChar"/>
          <w:rtl/>
        </w:rPr>
        <w:t>(</w:t>
      </w:r>
      <w:r w:rsidRPr="002F767C">
        <w:rPr>
          <w:rStyle w:val="libAieChar"/>
          <w:rtl/>
        </w:rPr>
        <w:t>فَسَلَكَهُ يَنابِيعَ</w:t>
      </w:r>
      <w:r w:rsidRPr="00AA0C1E">
        <w:rPr>
          <w:rStyle w:val="libAlaemChar"/>
          <w:rtl/>
        </w:rPr>
        <w:t>)</w:t>
      </w:r>
      <w:r w:rsidRPr="00F257BB">
        <w:rPr>
          <w:rtl/>
        </w:rPr>
        <w:t xml:space="preserve"> </w:t>
      </w:r>
      <w:r w:rsidRPr="005D48FD">
        <w:rPr>
          <w:rStyle w:val="libFootnotenumChar"/>
          <w:rtl/>
        </w:rPr>
        <w:t>(1)</w:t>
      </w:r>
      <w:r>
        <w:rPr>
          <w:rtl/>
        </w:rPr>
        <w:t xml:space="preserve">، </w:t>
      </w:r>
      <w:r w:rsidRPr="00F257BB">
        <w:rPr>
          <w:rtl/>
        </w:rPr>
        <w:t>وقوله</w:t>
      </w:r>
      <w:r>
        <w:rPr>
          <w:rtl/>
        </w:rPr>
        <w:t xml:space="preserve">: </w:t>
      </w:r>
      <w:r w:rsidRPr="00AA0C1E">
        <w:rPr>
          <w:rStyle w:val="libAlaemChar"/>
          <w:rtl/>
        </w:rPr>
        <w:t>(</w:t>
      </w:r>
      <w:r w:rsidRPr="002F767C">
        <w:rPr>
          <w:rStyle w:val="libAieChar"/>
          <w:rtl/>
        </w:rPr>
        <w:t>فَأَسْكَنَّاهُ فِي الْأَرْضِ</w:t>
      </w:r>
      <w:r w:rsidRPr="00AA0C1E">
        <w:rPr>
          <w:rStyle w:val="libAlaemChar"/>
          <w:rtl/>
        </w:rPr>
        <w:t>)</w:t>
      </w:r>
      <w:r w:rsidRPr="00F257BB">
        <w:rPr>
          <w:rtl/>
        </w:rPr>
        <w:t xml:space="preserve"> </w:t>
      </w:r>
      <w:r w:rsidRPr="005D48FD">
        <w:rPr>
          <w:rStyle w:val="libFootnotenumChar"/>
          <w:rtl/>
        </w:rPr>
        <w:t>(2)</w:t>
      </w:r>
      <w:r>
        <w:rPr>
          <w:rtl/>
        </w:rPr>
        <w:t>.</w:t>
      </w:r>
    </w:p>
    <w:p w14:paraId="41571575" w14:textId="77777777" w:rsidR="003A1D5F" w:rsidRPr="00F257BB" w:rsidRDefault="003A1D5F" w:rsidP="000E6E49">
      <w:pPr>
        <w:pStyle w:val="libNormal"/>
        <w:rPr>
          <w:rtl/>
        </w:rPr>
      </w:pPr>
      <w:r w:rsidRPr="00AA0C1E">
        <w:rPr>
          <w:rStyle w:val="libAlaemChar"/>
          <w:rtl/>
        </w:rPr>
        <w:t>(</w:t>
      </w:r>
      <w:r w:rsidRPr="002F767C">
        <w:rPr>
          <w:rStyle w:val="libAieChar"/>
          <w:rtl/>
        </w:rPr>
        <w:t>وَمِنْهُ شَجَرٌ</w:t>
      </w:r>
      <w:r w:rsidRPr="00AA0C1E">
        <w:rPr>
          <w:rStyle w:val="libAlaemChar"/>
          <w:rtl/>
        </w:rPr>
        <w:t>)</w:t>
      </w:r>
      <w:r w:rsidRPr="00F257BB">
        <w:rPr>
          <w:rtl/>
        </w:rPr>
        <w:t xml:space="preserve"> ومنه يكون شجر. قيل</w:t>
      </w:r>
      <w:r>
        <w:rPr>
          <w:rtl/>
        </w:rPr>
        <w:t xml:space="preserve">: </w:t>
      </w:r>
      <w:r w:rsidRPr="00F257BB">
        <w:rPr>
          <w:rtl/>
        </w:rPr>
        <w:t>معناه</w:t>
      </w:r>
      <w:r>
        <w:rPr>
          <w:rtl/>
        </w:rPr>
        <w:t xml:space="preserve">: </w:t>
      </w:r>
      <w:r w:rsidRPr="00F257BB">
        <w:rPr>
          <w:rtl/>
        </w:rPr>
        <w:t>لكم من ذلك الماء شراب</w:t>
      </w:r>
      <w:r>
        <w:rPr>
          <w:rtl/>
        </w:rPr>
        <w:t xml:space="preserve">، </w:t>
      </w:r>
      <w:r w:rsidRPr="00F257BB">
        <w:rPr>
          <w:rtl/>
        </w:rPr>
        <w:t>ومنه شرب شجر أو سقي شجر</w:t>
      </w:r>
      <w:r>
        <w:rPr>
          <w:rtl/>
        </w:rPr>
        <w:t xml:space="preserve">، </w:t>
      </w:r>
      <w:r w:rsidRPr="00F257BB">
        <w:rPr>
          <w:rtl/>
        </w:rPr>
        <w:t>فحذف المضاف. أو لكم من سقيه شجر</w:t>
      </w:r>
      <w:r>
        <w:rPr>
          <w:rtl/>
        </w:rPr>
        <w:t xml:space="preserve">، </w:t>
      </w:r>
      <w:r w:rsidRPr="00F257BB">
        <w:rPr>
          <w:rtl/>
        </w:rPr>
        <w:t>فحذف المضاف إلى الهاء في «منه»</w:t>
      </w:r>
      <w:r>
        <w:rPr>
          <w:rtl/>
        </w:rPr>
        <w:t>.</w:t>
      </w:r>
      <w:r w:rsidRPr="00F257BB">
        <w:rPr>
          <w:rtl/>
        </w:rPr>
        <w:t xml:space="preserve"> والمراد بالشجر الّذي ترعاه المواشي. وقيل</w:t>
      </w:r>
      <w:r>
        <w:rPr>
          <w:rtl/>
        </w:rPr>
        <w:t xml:space="preserve">: </w:t>
      </w:r>
      <w:r w:rsidRPr="00F257BB">
        <w:rPr>
          <w:rtl/>
        </w:rPr>
        <w:t>كلّ ما نبت على الأرض شجر.</w:t>
      </w:r>
    </w:p>
    <w:p w14:paraId="44DF0D29" w14:textId="77777777" w:rsidR="003A1D5F" w:rsidRPr="00F257BB" w:rsidRDefault="003A1D5F" w:rsidP="000E6E49">
      <w:pPr>
        <w:pStyle w:val="libNormal"/>
        <w:rPr>
          <w:rtl/>
        </w:rPr>
      </w:pPr>
      <w:r w:rsidRPr="00AA0C1E">
        <w:rPr>
          <w:rStyle w:val="libAlaemChar"/>
          <w:rtl/>
        </w:rPr>
        <w:t>(</w:t>
      </w:r>
      <w:r w:rsidRPr="002F767C">
        <w:rPr>
          <w:rStyle w:val="libAieChar"/>
          <w:rtl/>
        </w:rPr>
        <w:t>فِيهِ تُسِيمُونَ</w:t>
      </w:r>
      <w:r w:rsidRPr="00AA0C1E">
        <w:rPr>
          <w:rStyle w:val="libAlaemChar"/>
          <w:rtl/>
        </w:rPr>
        <w:t>)</w:t>
      </w:r>
      <w:r w:rsidRPr="00F257BB">
        <w:rPr>
          <w:rtl/>
        </w:rPr>
        <w:t xml:space="preserve"> ترعون أنعامكم من غير كلفة والتزام مؤونة لعلفها. من</w:t>
      </w:r>
      <w:r>
        <w:rPr>
          <w:rtl/>
        </w:rPr>
        <w:t xml:space="preserve">: </w:t>
      </w:r>
      <w:r w:rsidRPr="00F257BB">
        <w:rPr>
          <w:rtl/>
        </w:rPr>
        <w:t>سامت الماشية إذا رعت</w:t>
      </w:r>
      <w:r>
        <w:rPr>
          <w:rtl/>
        </w:rPr>
        <w:t xml:space="preserve">، </w:t>
      </w:r>
      <w:r w:rsidRPr="00F257BB">
        <w:rPr>
          <w:rtl/>
        </w:rPr>
        <w:t>وأسامها صاحبها. وأصله</w:t>
      </w:r>
      <w:r>
        <w:rPr>
          <w:rtl/>
        </w:rPr>
        <w:t xml:space="preserve">: </w:t>
      </w:r>
      <w:r w:rsidRPr="00F257BB">
        <w:rPr>
          <w:rtl/>
        </w:rPr>
        <w:t>السومة</w:t>
      </w:r>
      <w:r>
        <w:rPr>
          <w:rtl/>
        </w:rPr>
        <w:t xml:space="preserve">، </w:t>
      </w:r>
      <w:r w:rsidRPr="00F257BB">
        <w:rPr>
          <w:rtl/>
        </w:rPr>
        <w:t>وهي العلامة</w:t>
      </w:r>
      <w:r>
        <w:rPr>
          <w:rtl/>
        </w:rPr>
        <w:t xml:space="preserve">، </w:t>
      </w:r>
      <w:r w:rsidRPr="00F257BB">
        <w:rPr>
          <w:rtl/>
        </w:rPr>
        <w:t>لأنّها تؤثّر بالرعي علامات في الأرض.</w:t>
      </w:r>
    </w:p>
    <w:p w14:paraId="3C08A7B3" w14:textId="77777777" w:rsidR="003A1D5F" w:rsidRPr="00F257BB" w:rsidRDefault="003A1D5F" w:rsidP="000E6E49">
      <w:pPr>
        <w:pStyle w:val="libNormal"/>
        <w:rPr>
          <w:rtl/>
        </w:rPr>
      </w:pPr>
      <w:r w:rsidRPr="00AA0C1E">
        <w:rPr>
          <w:rStyle w:val="libAlaemChar"/>
          <w:rtl/>
        </w:rPr>
        <w:t>(</w:t>
      </w:r>
      <w:r w:rsidRPr="002F767C">
        <w:rPr>
          <w:rStyle w:val="libAieChar"/>
          <w:rtl/>
        </w:rPr>
        <w:t>يُنْبِتُ لَكُمْ بِهِ</w:t>
      </w:r>
      <w:r w:rsidRPr="00AA0C1E">
        <w:rPr>
          <w:rStyle w:val="libAlaemChar"/>
          <w:rtl/>
        </w:rPr>
        <w:t>)</w:t>
      </w:r>
      <w:r w:rsidRPr="00F257BB">
        <w:rPr>
          <w:rtl/>
        </w:rPr>
        <w:t xml:space="preserve"> بذلك المطر </w:t>
      </w:r>
      <w:r w:rsidRPr="00AA0C1E">
        <w:rPr>
          <w:rStyle w:val="libAlaemChar"/>
          <w:rtl/>
        </w:rPr>
        <w:t>(</w:t>
      </w:r>
      <w:r w:rsidRPr="002F767C">
        <w:rPr>
          <w:rStyle w:val="libAieChar"/>
          <w:rtl/>
        </w:rPr>
        <w:t>الزَّرْعَ</w:t>
      </w:r>
      <w:r w:rsidRPr="00AA0C1E">
        <w:rPr>
          <w:rStyle w:val="libAlaemChar"/>
          <w:rtl/>
        </w:rPr>
        <w:t>)</w:t>
      </w:r>
      <w:r w:rsidRPr="00F257BB">
        <w:rPr>
          <w:rtl/>
        </w:rPr>
        <w:t xml:space="preserve"> وقرأ أبو بكر بالنون على التفخيم </w:t>
      </w:r>
      <w:r w:rsidRPr="00AA0C1E">
        <w:rPr>
          <w:rStyle w:val="libAlaemChar"/>
          <w:rtl/>
        </w:rPr>
        <w:t>(</w:t>
      </w:r>
      <w:r w:rsidRPr="002F767C">
        <w:rPr>
          <w:rStyle w:val="libAieChar"/>
          <w:rtl/>
        </w:rPr>
        <w:t>وَالزَّيْتُونَ وَالنَّخِيلَ وَالْأَعْنابَ وَمِنْ كُلِّ الثَّمَراتِ</w:t>
      </w:r>
      <w:r w:rsidRPr="00AA0C1E">
        <w:rPr>
          <w:rStyle w:val="libAlaemChar"/>
          <w:rtl/>
        </w:rPr>
        <w:t>)</w:t>
      </w:r>
      <w:r w:rsidRPr="00F257BB">
        <w:rPr>
          <w:rtl/>
        </w:rPr>
        <w:t xml:space="preserve"> وبعض كلّها</w:t>
      </w:r>
      <w:r>
        <w:rPr>
          <w:rtl/>
        </w:rPr>
        <w:t xml:space="preserve">، </w:t>
      </w:r>
      <w:r w:rsidRPr="00F257BB">
        <w:rPr>
          <w:rtl/>
        </w:rPr>
        <w:t>إذ لم ينبت في الأرض كلّ ما يمكن من الثمار</w:t>
      </w:r>
      <w:r>
        <w:rPr>
          <w:rtl/>
        </w:rPr>
        <w:t xml:space="preserve">، </w:t>
      </w:r>
      <w:r w:rsidRPr="00F257BB">
        <w:rPr>
          <w:rtl/>
        </w:rPr>
        <w:t>بل كلّ الثمار في الجنّة. ولعلّ تقديم ما يسام فيه على ما يؤكل منه</w:t>
      </w:r>
      <w:r>
        <w:rPr>
          <w:rtl/>
        </w:rPr>
        <w:t xml:space="preserve">، </w:t>
      </w:r>
      <w:r w:rsidRPr="00F257BB">
        <w:rPr>
          <w:rtl/>
        </w:rPr>
        <w:t>لأنّه سيصير غذاء حيوانيّا هو أشرف الأغذية</w:t>
      </w:r>
      <w:r>
        <w:rPr>
          <w:rtl/>
        </w:rPr>
        <w:t xml:space="preserve">، </w:t>
      </w:r>
      <w:r w:rsidRPr="00F257BB">
        <w:rPr>
          <w:rtl/>
        </w:rPr>
        <w:t>ومن هذا تقديم الزرع والتصريح بالأجناس الثلاثة وترتيبها.</w:t>
      </w:r>
    </w:p>
    <w:p w14:paraId="331654A5" w14:textId="77777777" w:rsidR="003A1D5F" w:rsidRPr="00F257BB" w:rsidRDefault="003A1D5F" w:rsidP="000E6E49">
      <w:pPr>
        <w:pStyle w:val="libNormal"/>
        <w:rPr>
          <w:rtl/>
        </w:rPr>
      </w:pPr>
      <w:r w:rsidRPr="00AA0C1E">
        <w:rPr>
          <w:rStyle w:val="libAlaemChar"/>
          <w:rtl/>
        </w:rPr>
        <w:t>(</w:t>
      </w:r>
      <w:r w:rsidRPr="002F767C">
        <w:rPr>
          <w:rStyle w:val="libAieChar"/>
          <w:rtl/>
        </w:rPr>
        <w:t>إِنَّ فِي ذلِكَ لَآيَةً لِقَوْمٍ يَتَفَكَّرُونَ</w:t>
      </w:r>
      <w:r w:rsidRPr="00AA0C1E">
        <w:rPr>
          <w:rStyle w:val="libAlaemChar"/>
          <w:rtl/>
        </w:rPr>
        <w:t>)</w:t>
      </w:r>
      <w:r w:rsidRPr="00F257BB">
        <w:rPr>
          <w:rtl/>
        </w:rPr>
        <w:t xml:space="preserve"> على وجود الصانع وكمال حكمته وقدرته</w:t>
      </w:r>
      <w:r>
        <w:rPr>
          <w:rtl/>
        </w:rPr>
        <w:t xml:space="preserve">، </w:t>
      </w:r>
      <w:r w:rsidRPr="00F257BB">
        <w:rPr>
          <w:rtl/>
        </w:rPr>
        <w:t>فإنّ من تأمّل أن الحبّة تقع في الأرض</w:t>
      </w:r>
      <w:r>
        <w:rPr>
          <w:rtl/>
        </w:rPr>
        <w:t xml:space="preserve">، </w:t>
      </w:r>
      <w:r w:rsidRPr="00F257BB">
        <w:rPr>
          <w:rtl/>
        </w:rPr>
        <w:t>وتصل إليها نداوة تنفذ فيها فينشقّ أعلاها</w:t>
      </w:r>
      <w:r>
        <w:rPr>
          <w:rtl/>
        </w:rPr>
        <w:t xml:space="preserve">، </w:t>
      </w:r>
      <w:r w:rsidRPr="00F257BB">
        <w:rPr>
          <w:rtl/>
        </w:rPr>
        <w:t>ويخرج منه ساق الشجرة</w:t>
      </w:r>
      <w:r>
        <w:rPr>
          <w:rtl/>
        </w:rPr>
        <w:t xml:space="preserve">، </w:t>
      </w:r>
      <w:r w:rsidRPr="00F257BB">
        <w:rPr>
          <w:rtl/>
        </w:rPr>
        <w:t>وينشقّ أسفلها فيخرج منه عروقها</w:t>
      </w:r>
      <w:r>
        <w:rPr>
          <w:rtl/>
        </w:rPr>
        <w:t xml:space="preserve">، </w:t>
      </w:r>
      <w:r w:rsidRPr="00F257BB">
        <w:rPr>
          <w:rtl/>
        </w:rPr>
        <w:t>ثمّ ينمو ويخرج منه الأوراق والأزهار والأكمام والثمار</w:t>
      </w:r>
      <w:r>
        <w:rPr>
          <w:rtl/>
        </w:rPr>
        <w:t xml:space="preserve">، </w:t>
      </w:r>
      <w:r w:rsidRPr="00F257BB">
        <w:rPr>
          <w:rtl/>
        </w:rPr>
        <w:t>ويشتمل كلّ منها على أجسام مختلفة الأشكال والطباع</w:t>
      </w:r>
      <w:r>
        <w:rPr>
          <w:rtl/>
        </w:rPr>
        <w:t xml:space="preserve">، </w:t>
      </w:r>
      <w:r w:rsidRPr="00F257BB">
        <w:rPr>
          <w:rtl/>
        </w:rPr>
        <w:t>مع اتّحاد الموادّ ونسبة الطبائع السفليّة والتأثيرات الفلكيّة إلى الكلّ</w:t>
      </w:r>
      <w:r>
        <w:rPr>
          <w:rtl/>
        </w:rPr>
        <w:t xml:space="preserve">، </w:t>
      </w:r>
      <w:r w:rsidRPr="00F257BB">
        <w:rPr>
          <w:rtl/>
        </w:rPr>
        <w:t>علم أنّ ذلك ليس إلّا بفعل فاعل مختار مقدّس عن منازعة الأضداد</w:t>
      </w:r>
    </w:p>
    <w:p w14:paraId="7ABA16E1" w14:textId="77777777" w:rsidR="003A1D5F" w:rsidRPr="00F257BB" w:rsidRDefault="003A1D5F" w:rsidP="00D9332A">
      <w:pPr>
        <w:pStyle w:val="libLine"/>
        <w:rPr>
          <w:rtl/>
        </w:rPr>
      </w:pPr>
      <w:r w:rsidRPr="00F257BB">
        <w:rPr>
          <w:rtl/>
        </w:rPr>
        <w:t>__________________</w:t>
      </w:r>
    </w:p>
    <w:p w14:paraId="500CA6E1" w14:textId="77777777" w:rsidR="003A1D5F" w:rsidRPr="00F257BB" w:rsidRDefault="003A1D5F" w:rsidP="000278F9">
      <w:pPr>
        <w:pStyle w:val="libFootnote0"/>
        <w:rPr>
          <w:rtl/>
        </w:rPr>
      </w:pPr>
      <w:r>
        <w:rPr>
          <w:rtl/>
        </w:rPr>
        <w:t>(</w:t>
      </w:r>
      <w:r w:rsidRPr="00F257BB">
        <w:rPr>
          <w:rtl/>
        </w:rPr>
        <w:t>1) الزمر</w:t>
      </w:r>
      <w:r>
        <w:rPr>
          <w:rtl/>
        </w:rPr>
        <w:t xml:space="preserve">: </w:t>
      </w:r>
      <w:r w:rsidRPr="00F257BB">
        <w:rPr>
          <w:rtl/>
        </w:rPr>
        <w:t>21.</w:t>
      </w:r>
    </w:p>
    <w:p w14:paraId="106AEA5F" w14:textId="77777777" w:rsidR="003A1D5F" w:rsidRPr="00F257BB" w:rsidRDefault="003A1D5F" w:rsidP="000278F9">
      <w:pPr>
        <w:pStyle w:val="libFootnote0"/>
        <w:rPr>
          <w:rtl/>
        </w:rPr>
      </w:pPr>
      <w:r>
        <w:rPr>
          <w:rtl/>
        </w:rPr>
        <w:t>(</w:t>
      </w:r>
      <w:r w:rsidRPr="00F257BB">
        <w:rPr>
          <w:rtl/>
        </w:rPr>
        <w:t>2) المؤمنون</w:t>
      </w:r>
      <w:r>
        <w:rPr>
          <w:rtl/>
        </w:rPr>
        <w:t xml:space="preserve">: </w:t>
      </w:r>
      <w:r w:rsidRPr="00F257BB">
        <w:rPr>
          <w:rtl/>
        </w:rPr>
        <w:t>18.</w:t>
      </w:r>
    </w:p>
    <w:p w14:paraId="70ADEFD0" w14:textId="77777777" w:rsidR="003A1D5F" w:rsidRPr="00F257BB" w:rsidRDefault="003A1D5F" w:rsidP="002F767C">
      <w:pPr>
        <w:pStyle w:val="libNormal0"/>
        <w:rPr>
          <w:rtl/>
        </w:rPr>
      </w:pPr>
      <w:r>
        <w:rPr>
          <w:rtl/>
        </w:rPr>
        <w:br w:type="page"/>
      </w:r>
      <w:r w:rsidRPr="00F257BB">
        <w:rPr>
          <w:rtl/>
        </w:rPr>
        <w:lastRenderedPageBreak/>
        <w:t>والأنداد</w:t>
      </w:r>
      <w:r>
        <w:rPr>
          <w:rtl/>
        </w:rPr>
        <w:t xml:space="preserve">، </w:t>
      </w:r>
      <w:r w:rsidRPr="00F257BB">
        <w:rPr>
          <w:rtl/>
        </w:rPr>
        <w:t>جلّت قدرته وحكمته.</w:t>
      </w:r>
    </w:p>
    <w:p w14:paraId="5BD5EC55" w14:textId="77777777" w:rsidR="003A1D5F" w:rsidRPr="00F257BB" w:rsidRDefault="003A1D5F" w:rsidP="000E6E49">
      <w:pPr>
        <w:pStyle w:val="libNormal"/>
        <w:rPr>
          <w:rtl/>
        </w:rPr>
      </w:pPr>
      <w:r w:rsidRPr="00AA0C1E">
        <w:rPr>
          <w:rStyle w:val="libAlaemChar"/>
          <w:rtl/>
        </w:rPr>
        <w:t>(</w:t>
      </w:r>
      <w:r w:rsidRPr="002F767C">
        <w:rPr>
          <w:rStyle w:val="libAieChar"/>
          <w:rtl/>
        </w:rPr>
        <w:t>وَسَخَّرَ لَكُمُ اللَّيْلَ وَالنَّهارَ وَالشَّمْسَ وَالْقَمَرَ وَالنُّجُومُ</w:t>
      </w:r>
      <w:r w:rsidRPr="00AA0C1E">
        <w:rPr>
          <w:rStyle w:val="libAlaemChar"/>
          <w:rtl/>
        </w:rPr>
        <w:t>)</w:t>
      </w:r>
      <w:r w:rsidRPr="00F257BB">
        <w:rPr>
          <w:rtl/>
        </w:rPr>
        <w:t xml:space="preserve"> بأن هيّأها لمنافعكم </w:t>
      </w:r>
      <w:r w:rsidRPr="00AA0C1E">
        <w:rPr>
          <w:rStyle w:val="libAlaemChar"/>
          <w:rtl/>
        </w:rPr>
        <w:t>(</w:t>
      </w:r>
      <w:r w:rsidRPr="002F767C">
        <w:rPr>
          <w:rStyle w:val="libAieChar"/>
          <w:rtl/>
        </w:rPr>
        <w:t>مُسَخَّراتٌ بِأَمْرِهِ</w:t>
      </w:r>
      <w:r w:rsidRPr="00AA0C1E">
        <w:rPr>
          <w:rStyle w:val="libAlaemChar"/>
          <w:rtl/>
        </w:rPr>
        <w:t>)</w:t>
      </w:r>
      <w:r w:rsidRPr="00F257BB">
        <w:rPr>
          <w:rtl/>
        </w:rPr>
        <w:t xml:space="preserve"> حال من الجميع</w:t>
      </w:r>
      <w:r>
        <w:rPr>
          <w:rtl/>
        </w:rPr>
        <w:t xml:space="preserve">، </w:t>
      </w:r>
      <w:r w:rsidRPr="00F257BB">
        <w:rPr>
          <w:rtl/>
        </w:rPr>
        <w:t>أي</w:t>
      </w:r>
      <w:r>
        <w:rPr>
          <w:rtl/>
        </w:rPr>
        <w:t xml:space="preserve">: </w:t>
      </w:r>
      <w:r w:rsidRPr="00F257BB">
        <w:rPr>
          <w:rtl/>
        </w:rPr>
        <w:t>نفعكم بها حال كونها مسخّرات لله</w:t>
      </w:r>
      <w:r>
        <w:rPr>
          <w:rtl/>
        </w:rPr>
        <w:t xml:space="preserve">، </w:t>
      </w:r>
      <w:r w:rsidRPr="00F257BB">
        <w:rPr>
          <w:rtl/>
        </w:rPr>
        <w:t>خلقها ودبّرها كيف شاء. أو مسخّرات ل</w:t>
      </w:r>
      <w:r>
        <w:rPr>
          <w:rFonts w:hint="cs"/>
          <w:rtl/>
        </w:rPr>
        <w:t>ـ</w:t>
      </w:r>
      <w:r w:rsidRPr="00F257BB">
        <w:rPr>
          <w:rtl/>
        </w:rPr>
        <w:t>ما خلقن له بأمره بإيجاده وتقديره</w:t>
      </w:r>
      <w:r>
        <w:rPr>
          <w:rtl/>
        </w:rPr>
        <w:t xml:space="preserve">، </w:t>
      </w:r>
      <w:r w:rsidRPr="00F257BB">
        <w:rPr>
          <w:rtl/>
        </w:rPr>
        <w:t>أو لحكمه. ويجوز أن يكون نصب «مسخّرات» بالمصدريّة</w:t>
      </w:r>
      <w:r>
        <w:rPr>
          <w:rtl/>
        </w:rPr>
        <w:t xml:space="preserve">، </w:t>
      </w:r>
      <w:r w:rsidRPr="00F257BB">
        <w:rPr>
          <w:rtl/>
        </w:rPr>
        <w:t>وجمع لاختلاف النوع</w:t>
      </w:r>
      <w:r>
        <w:rPr>
          <w:rtl/>
        </w:rPr>
        <w:t xml:space="preserve">، </w:t>
      </w:r>
      <w:r w:rsidRPr="00F257BB">
        <w:rPr>
          <w:rtl/>
        </w:rPr>
        <w:t>أي</w:t>
      </w:r>
      <w:r>
        <w:rPr>
          <w:rtl/>
        </w:rPr>
        <w:t xml:space="preserve">: </w:t>
      </w:r>
      <w:r w:rsidRPr="00F257BB">
        <w:rPr>
          <w:rtl/>
        </w:rPr>
        <w:t>سخّرها أنواعا من التسخير. وقرأ حفص</w:t>
      </w:r>
      <w:r>
        <w:rPr>
          <w:rtl/>
        </w:rPr>
        <w:t xml:space="preserve">: </w:t>
      </w:r>
      <w:r w:rsidRPr="00F257BB">
        <w:rPr>
          <w:rtl/>
        </w:rPr>
        <w:t>والنجوم مسخّرات</w:t>
      </w:r>
      <w:r>
        <w:rPr>
          <w:rtl/>
        </w:rPr>
        <w:t xml:space="preserve">، </w:t>
      </w:r>
      <w:r w:rsidRPr="00F257BB">
        <w:rPr>
          <w:rtl/>
        </w:rPr>
        <w:t>على الابتداء والخبر</w:t>
      </w:r>
      <w:r>
        <w:rPr>
          <w:rtl/>
        </w:rPr>
        <w:t xml:space="preserve">، </w:t>
      </w:r>
      <w:r w:rsidRPr="00F257BB">
        <w:rPr>
          <w:rtl/>
        </w:rPr>
        <w:t>فيكون تعميما للحكم بعد تخصيصه. ورفع ابن عامر الشمس والقمر أيضا.</w:t>
      </w:r>
    </w:p>
    <w:p w14:paraId="38D856C4" w14:textId="77777777" w:rsidR="003A1D5F" w:rsidRPr="00F257BB" w:rsidRDefault="003A1D5F" w:rsidP="000E6E49">
      <w:pPr>
        <w:pStyle w:val="libNormal"/>
        <w:rPr>
          <w:rtl/>
        </w:rPr>
      </w:pPr>
      <w:r w:rsidRPr="00AA0C1E">
        <w:rPr>
          <w:rStyle w:val="libAlaemChar"/>
          <w:rtl/>
        </w:rPr>
        <w:t>(</w:t>
      </w:r>
      <w:r w:rsidRPr="002F767C">
        <w:rPr>
          <w:rStyle w:val="libAieChar"/>
          <w:rtl/>
        </w:rPr>
        <w:t>إِنَّ فِي ذلِكَ لَآياتٍ لِقَوْمٍ يَعْقِلُونَ</w:t>
      </w:r>
      <w:r w:rsidRPr="00AA0C1E">
        <w:rPr>
          <w:rStyle w:val="libAlaemChar"/>
          <w:rtl/>
        </w:rPr>
        <w:t>)</w:t>
      </w:r>
      <w:r w:rsidRPr="00F257BB">
        <w:rPr>
          <w:rtl/>
        </w:rPr>
        <w:t xml:space="preserve"> جمع الآية وذكر العقل</w:t>
      </w:r>
      <w:r>
        <w:rPr>
          <w:rtl/>
        </w:rPr>
        <w:t xml:space="preserve">، </w:t>
      </w:r>
      <w:r w:rsidRPr="00F257BB">
        <w:rPr>
          <w:rtl/>
        </w:rPr>
        <w:t>لأنّ الآثار العلويّة أظهر دلالة على القدرة الباهرة</w:t>
      </w:r>
      <w:r>
        <w:rPr>
          <w:rtl/>
        </w:rPr>
        <w:t xml:space="preserve">، </w:t>
      </w:r>
      <w:r w:rsidRPr="00F257BB">
        <w:rPr>
          <w:rtl/>
        </w:rPr>
        <w:t>وأبين شهادة للكبرياء والعظمة. ولأنّها تدلّ أنواعا من الدلالة ظاهرة لذوي العقول السليمة</w:t>
      </w:r>
      <w:r>
        <w:rPr>
          <w:rtl/>
        </w:rPr>
        <w:t xml:space="preserve">، </w:t>
      </w:r>
      <w:r w:rsidRPr="00F257BB">
        <w:rPr>
          <w:rtl/>
        </w:rPr>
        <w:t>غير محوجة إلى استيفاء فكر</w:t>
      </w:r>
      <w:r>
        <w:rPr>
          <w:rtl/>
        </w:rPr>
        <w:t xml:space="preserve">، </w:t>
      </w:r>
      <w:r w:rsidRPr="00F257BB">
        <w:rPr>
          <w:rtl/>
        </w:rPr>
        <w:t>كأحوال النبات.</w:t>
      </w:r>
    </w:p>
    <w:p w14:paraId="5E856788" w14:textId="77777777" w:rsidR="003A1D5F" w:rsidRPr="00F257BB" w:rsidRDefault="003A1D5F" w:rsidP="000E6E49">
      <w:pPr>
        <w:pStyle w:val="libNormal"/>
        <w:rPr>
          <w:rtl/>
        </w:rPr>
      </w:pPr>
      <w:r w:rsidRPr="00AA0C1E">
        <w:rPr>
          <w:rStyle w:val="libAlaemChar"/>
          <w:rtl/>
        </w:rPr>
        <w:t>(</w:t>
      </w:r>
      <w:r w:rsidRPr="002F767C">
        <w:rPr>
          <w:rStyle w:val="libAieChar"/>
          <w:rtl/>
        </w:rPr>
        <w:t>وَما ذَرَأَ لَكُمْ فِي الْأَرْضِ</w:t>
      </w:r>
      <w:r w:rsidRPr="00AA0C1E">
        <w:rPr>
          <w:rStyle w:val="libAlaemChar"/>
          <w:rtl/>
        </w:rPr>
        <w:t>)</w:t>
      </w:r>
      <w:r w:rsidRPr="00F257BB">
        <w:rPr>
          <w:rtl/>
        </w:rPr>
        <w:t xml:space="preserve"> عطف على الليل</w:t>
      </w:r>
      <w:r>
        <w:rPr>
          <w:rtl/>
        </w:rPr>
        <w:t xml:space="preserve">، </w:t>
      </w:r>
      <w:r w:rsidRPr="00F257BB">
        <w:rPr>
          <w:rtl/>
        </w:rPr>
        <w:t>أي</w:t>
      </w:r>
      <w:r>
        <w:rPr>
          <w:rtl/>
        </w:rPr>
        <w:t xml:space="preserve">: </w:t>
      </w:r>
      <w:r w:rsidRPr="00F257BB">
        <w:rPr>
          <w:rtl/>
        </w:rPr>
        <w:t xml:space="preserve">وسخّر لكم ما خلق لكم فيها من حيوان ونبات ومعدن </w:t>
      </w:r>
      <w:r w:rsidRPr="00AA0C1E">
        <w:rPr>
          <w:rStyle w:val="libAlaemChar"/>
          <w:rtl/>
        </w:rPr>
        <w:t>(</w:t>
      </w:r>
      <w:r w:rsidRPr="002F767C">
        <w:rPr>
          <w:rStyle w:val="libAieChar"/>
          <w:rtl/>
        </w:rPr>
        <w:t>مُخْتَلِفاً أَلْوانُهُ</w:t>
      </w:r>
      <w:r w:rsidRPr="00AA0C1E">
        <w:rPr>
          <w:rStyle w:val="libAlaemChar"/>
          <w:rtl/>
        </w:rPr>
        <w:t>)</w:t>
      </w:r>
      <w:r w:rsidRPr="00F257BB">
        <w:rPr>
          <w:rtl/>
        </w:rPr>
        <w:t xml:space="preserve"> أصنافه</w:t>
      </w:r>
      <w:r>
        <w:rPr>
          <w:rtl/>
        </w:rPr>
        <w:t xml:space="preserve">، </w:t>
      </w:r>
      <w:r w:rsidRPr="00F257BB">
        <w:rPr>
          <w:rtl/>
        </w:rPr>
        <w:t xml:space="preserve">فإنّها تتخالف باللون غالبا </w:t>
      </w:r>
      <w:r w:rsidRPr="00AA0C1E">
        <w:rPr>
          <w:rStyle w:val="libAlaemChar"/>
          <w:rtl/>
        </w:rPr>
        <w:t>(</w:t>
      </w:r>
      <w:r w:rsidRPr="002F767C">
        <w:rPr>
          <w:rStyle w:val="libAieChar"/>
          <w:rtl/>
        </w:rPr>
        <w:t>إِنَّ فِي ذلِكَ</w:t>
      </w:r>
      <w:r w:rsidRPr="00AA0C1E">
        <w:rPr>
          <w:rStyle w:val="libAlaemChar"/>
          <w:rtl/>
        </w:rPr>
        <w:t>)</w:t>
      </w:r>
      <w:r w:rsidRPr="00F257BB">
        <w:rPr>
          <w:rtl/>
        </w:rPr>
        <w:t xml:space="preserve"> التسخير </w:t>
      </w:r>
      <w:r w:rsidRPr="00AA0C1E">
        <w:rPr>
          <w:rStyle w:val="libAlaemChar"/>
          <w:rtl/>
        </w:rPr>
        <w:t>(</w:t>
      </w:r>
      <w:r w:rsidRPr="002F767C">
        <w:rPr>
          <w:rStyle w:val="libAieChar"/>
          <w:rtl/>
        </w:rPr>
        <w:t>لَآيَةً لِقَوْمٍ يَذَّكَّرُونَ</w:t>
      </w:r>
      <w:r w:rsidRPr="00AA0C1E">
        <w:rPr>
          <w:rStyle w:val="libAlaemChar"/>
          <w:rtl/>
        </w:rPr>
        <w:t>)</w:t>
      </w:r>
      <w:r w:rsidRPr="00F257BB">
        <w:rPr>
          <w:rtl/>
        </w:rPr>
        <w:t xml:space="preserve"> أنّ اختلافها في الطباع والهيئات والمناظر ليس إلّا بصنع صانع حكيم.</w:t>
      </w:r>
    </w:p>
    <w:p w14:paraId="3EE1AD70" w14:textId="77777777" w:rsidR="003A1D5F" w:rsidRPr="00F257BB" w:rsidRDefault="003A1D5F" w:rsidP="000E6E49">
      <w:pPr>
        <w:pStyle w:val="libNormal"/>
        <w:rPr>
          <w:rtl/>
        </w:rPr>
      </w:pPr>
      <w:r w:rsidRPr="00AA0C1E">
        <w:rPr>
          <w:rStyle w:val="libAlaemChar"/>
          <w:rtl/>
        </w:rPr>
        <w:t>(</w:t>
      </w:r>
      <w:r w:rsidRPr="002F767C">
        <w:rPr>
          <w:rStyle w:val="libAieChar"/>
          <w:rtl/>
        </w:rPr>
        <w:t>وَهُوَ الَّذِي سَخَّرَ الْبَحْرَ لِتَأْكُلُوا مِنْهُ لَحْماً طَرِيًّا وَتَسْتَخْرِجُوا مِنْهُ حِلْيَةً تَلْبَسُونَها وَتَرَى الْفُلْكَ مَواخِرَ فِيهِ وَلِتَبْتَغُوا مِنْ فَضْلِهِ وَلَعَلَّكُمْ تَشْكُرُونَ (14) وَأَلْقى فِي الْأَرْضِ رَواسِيَ أَنْ تَمِيدَ بِكُمْ وَأَنْهاراً وَسُبُلاً لَعَلَّكُمْ تَهْتَدُونَ (15) وَعَلاماتٍ وَبِالنَّجْمِ هُمْ يَهْتَدُونَ (16)</w:t>
      </w:r>
      <w:r w:rsidRPr="00AA0C1E">
        <w:rPr>
          <w:rStyle w:val="libAlaemChar"/>
          <w:rtl/>
        </w:rPr>
        <w:t>)</w:t>
      </w:r>
    </w:p>
    <w:p w14:paraId="72C78424" w14:textId="77777777" w:rsidR="003A1D5F" w:rsidRPr="00F257BB" w:rsidRDefault="003A1D5F" w:rsidP="000E6E49">
      <w:pPr>
        <w:pStyle w:val="libNormal"/>
        <w:rPr>
          <w:rtl/>
        </w:rPr>
      </w:pPr>
      <w:r>
        <w:rPr>
          <w:rtl/>
        </w:rPr>
        <w:br w:type="page"/>
      </w:r>
      <w:r w:rsidRPr="00F257BB">
        <w:rPr>
          <w:rtl/>
        </w:rPr>
        <w:lastRenderedPageBreak/>
        <w:t>ثمّ عدّد سبحانه نوعا آخر من أنواع نعمه</w:t>
      </w:r>
      <w:r>
        <w:rPr>
          <w:rtl/>
        </w:rPr>
        <w:t xml:space="preserve">، </w:t>
      </w:r>
      <w:r w:rsidRPr="00F257BB">
        <w:rPr>
          <w:rtl/>
        </w:rPr>
        <w:t>فقال</w:t>
      </w:r>
      <w:r>
        <w:rPr>
          <w:rtl/>
        </w:rPr>
        <w:t xml:space="preserve">: </w:t>
      </w:r>
      <w:r w:rsidRPr="00AA0C1E">
        <w:rPr>
          <w:rStyle w:val="libAlaemChar"/>
          <w:rtl/>
        </w:rPr>
        <w:t>(</w:t>
      </w:r>
      <w:r w:rsidRPr="002F767C">
        <w:rPr>
          <w:rStyle w:val="libAieChar"/>
          <w:rtl/>
        </w:rPr>
        <w:t>وَهُوَ الَّذِي سَخَّرَ الْبَحْرَ</w:t>
      </w:r>
      <w:r w:rsidRPr="00AA0C1E">
        <w:rPr>
          <w:rStyle w:val="libAlaemChar"/>
          <w:rtl/>
        </w:rPr>
        <w:t>)</w:t>
      </w:r>
      <w:r w:rsidRPr="00F257BB">
        <w:rPr>
          <w:rtl/>
        </w:rPr>
        <w:t xml:space="preserve"> جعله بحيث تتمكّنون من الانتفاع به بالركوب والاصطياد والغوص </w:t>
      </w:r>
      <w:r w:rsidRPr="00AA0C1E">
        <w:rPr>
          <w:rStyle w:val="libAlaemChar"/>
          <w:rtl/>
        </w:rPr>
        <w:t>(</w:t>
      </w:r>
      <w:r w:rsidRPr="002F767C">
        <w:rPr>
          <w:rStyle w:val="libAieChar"/>
          <w:rtl/>
        </w:rPr>
        <w:t>لِتَأْكُلُوا مِنْهُ</w:t>
      </w:r>
      <w:r w:rsidRPr="00AA0C1E">
        <w:rPr>
          <w:rStyle w:val="libAlaemChar"/>
          <w:rtl/>
        </w:rPr>
        <w:t>)</w:t>
      </w:r>
      <w:r w:rsidRPr="00F257BB">
        <w:rPr>
          <w:rtl/>
        </w:rPr>
        <w:t xml:space="preserve"> بالاصطياد </w:t>
      </w:r>
      <w:r w:rsidRPr="00AA0C1E">
        <w:rPr>
          <w:rStyle w:val="libAlaemChar"/>
          <w:rtl/>
        </w:rPr>
        <w:t>(</w:t>
      </w:r>
      <w:r w:rsidRPr="002F767C">
        <w:rPr>
          <w:rStyle w:val="libAieChar"/>
          <w:rtl/>
        </w:rPr>
        <w:t>لَحْماً طَرِيًّا</w:t>
      </w:r>
      <w:r w:rsidRPr="00AA0C1E">
        <w:rPr>
          <w:rStyle w:val="libAlaemChar"/>
          <w:rtl/>
        </w:rPr>
        <w:t>)</w:t>
      </w:r>
      <w:r w:rsidRPr="00F257BB">
        <w:rPr>
          <w:rtl/>
        </w:rPr>
        <w:t xml:space="preserve"> هو السمك. ووصفه بالطراوة</w:t>
      </w:r>
      <w:r>
        <w:rPr>
          <w:rtl/>
        </w:rPr>
        <w:t xml:space="preserve">، </w:t>
      </w:r>
      <w:r w:rsidRPr="00F257BB">
        <w:rPr>
          <w:rtl/>
        </w:rPr>
        <w:t>لأنّه أرطب اللحوم</w:t>
      </w:r>
      <w:r>
        <w:rPr>
          <w:rtl/>
        </w:rPr>
        <w:t xml:space="preserve">، </w:t>
      </w:r>
      <w:r w:rsidRPr="00F257BB">
        <w:rPr>
          <w:rtl/>
        </w:rPr>
        <w:t>يسرع إليه الفساد</w:t>
      </w:r>
      <w:r>
        <w:rPr>
          <w:rtl/>
        </w:rPr>
        <w:t xml:space="preserve">، </w:t>
      </w:r>
      <w:r w:rsidRPr="00F257BB">
        <w:rPr>
          <w:rtl/>
        </w:rPr>
        <w:t xml:space="preserve">فيسارع إلى أكله خيفة للفساد عليه. ولإظهار قدرته في خلقه عذبا طريّا في ماء زعاق </w:t>
      </w:r>
      <w:r w:rsidRPr="005D48FD">
        <w:rPr>
          <w:rStyle w:val="libFootnotenumChar"/>
          <w:rtl/>
        </w:rPr>
        <w:t>(1)</w:t>
      </w:r>
      <w:r>
        <w:rPr>
          <w:rtl/>
        </w:rPr>
        <w:t>.</w:t>
      </w:r>
    </w:p>
    <w:p w14:paraId="6B254CD7" w14:textId="77777777" w:rsidR="003A1D5F" w:rsidRPr="00F257BB" w:rsidRDefault="003A1D5F" w:rsidP="000E6E49">
      <w:pPr>
        <w:pStyle w:val="libNormal"/>
        <w:rPr>
          <w:rtl/>
        </w:rPr>
      </w:pPr>
      <w:r w:rsidRPr="00F257BB">
        <w:rPr>
          <w:rtl/>
        </w:rPr>
        <w:t>وتمسّك به مالك والثوري على أنّ من حلف أن لا يأكل لحما حنث بأكل السمك.</w:t>
      </w:r>
    </w:p>
    <w:p w14:paraId="1101C660" w14:textId="77777777" w:rsidR="003A1D5F" w:rsidRPr="00F257BB" w:rsidRDefault="003A1D5F" w:rsidP="000E6E49">
      <w:pPr>
        <w:pStyle w:val="libNormal"/>
        <w:rPr>
          <w:rtl/>
        </w:rPr>
      </w:pPr>
      <w:r w:rsidRPr="00F257BB">
        <w:rPr>
          <w:rtl/>
        </w:rPr>
        <w:t>وأجيب عنه بأنّ مبنى الأيمان على العرف</w:t>
      </w:r>
      <w:r>
        <w:rPr>
          <w:rtl/>
        </w:rPr>
        <w:t xml:space="preserve">، </w:t>
      </w:r>
      <w:r w:rsidRPr="00F257BB">
        <w:rPr>
          <w:rtl/>
        </w:rPr>
        <w:t>وهو لا يفهم منه عند الإطلاق.</w:t>
      </w:r>
    </w:p>
    <w:p w14:paraId="0C240481" w14:textId="77777777" w:rsidR="003A1D5F" w:rsidRPr="00F257BB" w:rsidRDefault="003A1D5F" w:rsidP="000E6E49">
      <w:pPr>
        <w:pStyle w:val="libNormal"/>
        <w:rPr>
          <w:rtl/>
        </w:rPr>
      </w:pPr>
      <w:r w:rsidRPr="00F257BB">
        <w:rPr>
          <w:rtl/>
        </w:rPr>
        <w:t>ألا ترى إذا قال الرجل لغلامه</w:t>
      </w:r>
      <w:r>
        <w:rPr>
          <w:rtl/>
        </w:rPr>
        <w:t xml:space="preserve">: </w:t>
      </w:r>
      <w:r w:rsidRPr="00F257BB">
        <w:rPr>
          <w:rtl/>
        </w:rPr>
        <w:t>اشتر بهذه الدراهم لحما</w:t>
      </w:r>
      <w:r>
        <w:rPr>
          <w:rtl/>
        </w:rPr>
        <w:t xml:space="preserve">، </w:t>
      </w:r>
      <w:r w:rsidRPr="00F257BB">
        <w:rPr>
          <w:rtl/>
        </w:rPr>
        <w:t>فجاء بالسمك كان حقيقا بالإنكار. ونظيره أنّ الله سمّى الكافر دابّة في قوله</w:t>
      </w:r>
      <w:r>
        <w:rPr>
          <w:rtl/>
        </w:rPr>
        <w:t xml:space="preserve">: </w:t>
      </w:r>
      <w:r w:rsidRPr="00AA0C1E">
        <w:rPr>
          <w:rStyle w:val="libAlaemChar"/>
          <w:rtl/>
        </w:rPr>
        <w:t>(</w:t>
      </w:r>
      <w:r w:rsidRPr="002F767C">
        <w:rPr>
          <w:rStyle w:val="libAieChar"/>
          <w:rtl/>
        </w:rPr>
        <w:t>إِنَّ شَرَّ الدَّوَابِّ عِنْدَ اللهِ الَّذِينَ كَفَرُوا</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ولا يحنث الحالف على أن لا يركب دابّة بركوب الكافر.</w:t>
      </w:r>
    </w:p>
    <w:p w14:paraId="5CCD821B" w14:textId="77777777" w:rsidR="003A1D5F" w:rsidRPr="00F257BB" w:rsidRDefault="003A1D5F" w:rsidP="000E6E49">
      <w:pPr>
        <w:pStyle w:val="libNormal"/>
        <w:rPr>
          <w:rtl/>
        </w:rPr>
      </w:pPr>
      <w:r w:rsidRPr="00AA0C1E">
        <w:rPr>
          <w:rStyle w:val="libAlaemChar"/>
          <w:rtl/>
        </w:rPr>
        <w:t>(</w:t>
      </w:r>
      <w:r w:rsidRPr="002F767C">
        <w:rPr>
          <w:rStyle w:val="libAieChar"/>
          <w:rtl/>
        </w:rPr>
        <w:t>وَتَسْتَخْرِجُوا مِنْهُ حِلْيَةً تَلْبَسُونَها</w:t>
      </w:r>
      <w:r w:rsidRPr="00AA0C1E">
        <w:rPr>
          <w:rStyle w:val="libAlaemChar"/>
          <w:rtl/>
        </w:rPr>
        <w:t>)</w:t>
      </w:r>
      <w:r w:rsidRPr="00F257BB">
        <w:rPr>
          <w:rtl/>
        </w:rPr>
        <w:t xml:space="preserve"> كاللؤلؤ والمرجان</w:t>
      </w:r>
      <w:r>
        <w:rPr>
          <w:rtl/>
        </w:rPr>
        <w:t xml:space="preserve">، </w:t>
      </w:r>
      <w:r w:rsidRPr="00F257BB">
        <w:rPr>
          <w:rtl/>
        </w:rPr>
        <w:t>أي</w:t>
      </w:r>
      <w:r>
        <w:rPr>
          <w:rtl/>
        </w:rPr>
        <w:t xml:space="preserve">: </w:t>
      </w:r>
      <w:r w:rsidRPr="00F257BB">
        <w:rPr>
          <w:rtl/>
        </w:rPr>
        <w:t>تلبسها نساؤكم</w:t>
      </w:r>
      <w:r>
        <w:rPr>
          <w:rtl/>
        </w:rPr>
        <w:t xml:space="preserve">، </w:t>
      </w:r>
      <w:r w:rsidRPr="00F257BB">
        <w:rPr>
          <w:rtl/>
        </w:rPr>
        <w:t>فأسند إليهم لأنّهنّ من جملتهم</w:t>
      </w:r>
      <w:r>
        <w:rPr>
          <w:rtl/>
        </w:rPr>
        <w:t xml:space="preserve">، </w:t>
      </w:r>
      <w:r w:rsidRPr="00F257BB">
        <w:rPr>
          <w:rtl/>
        </w:rPr>
        <w:t>ولأنّهنّ يتزيّنّ بها لأجلهم.</w:t>
      </w:r>
    </w:p>
    <w:p w14:paraId="53053D52" w14:textId="77777777" w:rsidR="003A1D5F" w:rsidRPr="00F257BB" w:rsidRDefault="003A1D5F" w:rsidP="000E6E49">
      <w:pPr>
        <w:pStyle w:val="libNormal"/>
        <w:rPr>
          <w:rtl/>
        </w:rPr>
      </w:pPr>
      <w:r w:rsidRPr="00AA0C1E">
        <w:rPr>
          <w:rStyle w:val="libAlaemChar"/>
          <w:rtl/>
        </w:rPr>
        <w:t>(</w:t>
      </w:r>
      <w:r w:rsidRPr="002F767C">
        <w:rPr>
          <w:rStyle w:val="libAieChar"/>
          <w:rtl/>
        </w:rPr>
        <w:t>وَتَرَى الْفُلْكَ</w:t>
      </w:r>
      <w:r w:rsidRPr="00AA0C1E">
        <w:rPr>
          <w:rStyle w:val="libAlaemChar"/>
          <w:rtl/>
        </w:rPr>
        <w:t>)</w:t>
      </w:r>
      <w:r w:rsidRPr="00F257BB">
        <w:rPr>
          <w:rtl/>
        </w:rPr>
        <w:t xml:space="preserve"> السفن </w:t>
      </w:r>
      <w:r w:rsidRPr="00AA0C1E">
        <w:rPr>
          <w:rStyle w:val="libAlaemChar"/>
          <w:rtl/>
        </w:rPr>
        <w:t>(</w:t>
      </w:r>
      <w:r w:rsidRPr="002F767C">
        <w:rPr>
          <w:rStyle w:val="libAieChar"/>
          <w:rtl/>
        </w:rPr>
        <w:t>مَواخِرَ فِيهِ</w:t>
      </w:r>
      <w:r w:rsidRPr="00AA0C1E">
        <w:rPr>
          <w:rStyle w:val="libAlaemChar"/>
          <w:rtl/>
        </w:rPr>
        <w:t>)</w:t>
      </w:r>
      <w:r w:rsidRPr="00F257BB">
        <w:rPr>
          <w:rtl/>
        </w:rPr>
        <w:t xml:space="preserve"> شواقّ في البحر</w:t>
      </w:r>
      <w:r>
        <w:rPr>
          <w:rtl/>
        </w:rPr>
        <w:t xml:space="preserve">، </w:t>
      </w:r>
      <w:r w:rsidRPr="00F257BB">
        <w:rPr>
          <w:rtl/>
        </w:rPr>
        <w:t>وقواطع لمائه. يعني</w:t>
      </w:r>
      <w:r>
        <w:rPr>
          <w:rtl/>
        </w:rPr>
        <w:t xml:space="preserve">: </w:t>
      </w:r>
      <w:r w:rsidRPr="00F257BB">
        <w:rPr>
          <w:rtl/>
        </w:rPr>
        <w:t xml:space="preserve">في حالة الجريان تشقّ البحر بحيزومها </w:t>
      </w:r>
      <w:r w:rsidRPr="005D48FD">
        <w:rPr>
          <w:rStyle w:val="libFootnotenumChar"/>
          <w:rtl/>
        </w:rPr>
        <w:t>(3)</w:t>
      </w:r>
      <w:r>
        <w:rPr>
          <w:rtl/>
        </w:rPr>
        <w:t>.</w:t>
      </w:r>
      <w:r w:rsidRPr="00F257BB">
        <w:rPr>
          <w:rtl/>
        </w:rPr>
        <w:t xml:space="preserve"> من المخر</w:t>
      </w:r>
      <w:r>
        <w:rPr>
          <w:rtl/>
        </w:rPr>
        <w:t xml:space="preserve">، </w:t>
      </w:r>
      <w:r w:rsidRPr="00F257BB">
        <w:rPr>
          <w:rtl/>
        </w:rPr>
        <w:t>وهو شقّ الماء. وعن الفرّاء</w:t>
      </w:r>
      <w:r>
        <w:rPr>
          <w:rtl/>
        </w:rPr>
        <w:t xml:space="preserve">: </w:t>
      </w:r>
      <w:r w:rsidRPr="00F257BB">
        <w:rPr>
          <w:rtl/>
        </w:rPr>
        <w:t>هو صوت جري الفلك بالرياح.</w:t>
      </w:r>
    </w:p>
    <w:p w14:paraId="0B0E41C4" w14:textId="77777777" w:rsidR="003A1D5F" w:rsidRPr="00F257BB" w:rsidRDefault="003A1D5F" w:rsidP="000E6E49">
      <w:pPr>
        <w:pStyle w:val="libNormal"/>
        <w:rPr>
          <w:rtl/>
        </w:rPr>
      </w:pPr>
      <w:r w:rsidRPr="00AA0C1E">
        <w:rPr>
          <w:rStyle w:val="libAlaemChar"/>
          <w:rtl/>
        </w:rPr>
        <w:t>(</w:t>
      </w:r>
      <w:r w:rsidRPr="002F767C">
        <w:rPr>
          <w:rStyle w:val="libAieChar"/>
          <w:rtl/>
        </w:rPr>
        <w:t>وَلِتَبْتَغُوا مِنْ فَضْلِهِ</w:t>
      </w:r>
      <w:r w:rsidRPr="00AA0C1E">
        <w:rPr>
          <w:rStyle w:val="libAlaemChar"/>
          <w:rtl/>
        </w:rPr>
        <w:t>)</w:t>
      </w:r>
      <w:r w:rsidRPr="00F257BB">
        <w:rPr>
          <w:rtl/>
        </w:rPr>
        <w:t xml:space="preserve"> من سعة رزقه بركوبها للتجارة </w:t>
      </w:r>
      <w:r w:rsidRPr="00AA0C1E">
        <w:rPr>
          <w:rStyle w:val="libAlaemChar"/>
          <w:rtl/>
        </w:rPr>
        <w:t>(</w:t>
      </w:r>
      <w:r w:rsidRPr="002F767C">
        <w:rPr>
          <w:rStyle w:val="libAieChar"/>
          <w:rtl/>
        </w:rPr>
        <w:t>وَلَعَلَّكُمْ تَشْكُرُونَ</w:t>
      </w:r>
      <w:r w:rsidRPr="00AA0C1E">
        <w:rPr>
          <w:rStyle w:val="libAlaemChar"/>
          <w:rtl/>
        </w:rPr>
        <w:t>)</w:t>
      </w:r>
      <w:r w:rsidRPr="00F257BB">
        <w:rPr>
          <w:rtl/>
        </w:rPr>
        <w:t xml:space="preserve"> أي</w:t>
      </w:r>
      <w:r>
        <w:rPr>
          <w:rtl/>
        </w:rPr>
        <w:t xml:space="preserve">: </w:t>
      </w:r>
      <w:r w:rsidRPr="00F257BB">
        <w:rPr>
          <w:rtl/>
        </w:rPr>
        <w:t>تعرفون نعم الله فتقومون بحقّها. ولعلّ تخصيصه بتعقيب الشكر</w:t>
      </w:r>
      <w:r>
        <w:rPr>
          <w:rtl/>
        </w:rPr>
        <w:t xml:space="preserve">، </w:t>
      </w:r>
      <w:r w:rsidRPr="00F257BB">
        <w:rPr>
          <w:rtl/>
        </w:rPr>
        <w:t>لأنّه أقوى نعمة من نعم المنعم</w:t>
      </w:r>
      <w:r>
        <w:rPr>
          <w:rtl/>
        </w:rPr>
        <w:t xml:space="preserve">، </w:t>
      </w:r>
      <w:r w:rsidRPr="00F257BB">
        <w:rPr>
          <w:rtl/>
        </w:rPr>
        <w:t>من حيث إنّه جعل مظانّ الهلاك سببا للانتفاع وتحصيل المعاش.</w:t>
      </w:r>
    </w:p>
    <w:p w14:paraId="3CFDC0EA" w14:textId="77777777" w:rsidR="003A1D5F" w:rsidRPr="00F257BB" w:rsidRDefault="003A1D5F" w:rsidP="00D9332A">
      <w:pPr>
        <w:pStyle w:val="libLine"/>
        <w:rPr>
          <w:rtl/>
        </w:rPr>
      </w:pPr>
      <w:r w:rsidRPr="00F257BB">
        <w:rPr>
          <w:rtl/>
        </w:rPr>
        <w:t>__________________</w:t>
      </w:r>
    </w:p>
    <w:p w14:paraId="6DDE9A23" w14:textId="77777777" w:rsidR="003A1D5F" w:rsidRPr="00F257BB" w:rsidRDefault="003A1D5F" w:rsidP="000278F9">
      <w:pPr>
        <w:pStyle w:val="libFootnote0"/>
        <w:rPr>
          <w:rtl/>
        </w:rPr>
      </w:pPr>
      <w:r>
        <w:rPr>
          <w:rtl/>
        </w:rPr>
        <w:t>(</w:t>
      </w:r>
      <w:r w:rsidRPr="00F257BB">
        <w:rPr>
          <w:rtl/>
        </w:rPr>
        <w:t>1) الزعاق</w:t>
      </w:r>
      <w:r>
        <w:rPr>
          <w:rtl/>
        </w:rPr>
        <w:t xml:space="preserve">: </w:t>
      </w:r>
      <w:r w:rsidRPr="00F257BB">
        <w:rPr>
          <w:rtl/>
        </w:rPr>
        <w:t>الماء المرّ لا يطاق شربه.</w:t>
      </w:r>
    </w:p>
    <w:p w14:paraId="0FCC1559" w14:textId="77777777" w:rsidR="003A1D5F" w:rsidRPr="00F257BB" w:rsidRDefault="003A1D5F" w:rsidP="000278F9">
      <w:pPr>
        <w:pStyle w:val="libFootnote0"/>
        <w:rPr>
          <w:rtl/>
        </w:rPr>
      </w:pPr>
      <w:r>
        <w:rPr>
          <w:rtl/>
        </w:rPr>
        <w:t>(</w:t>
      </w:r>
      <w:r w:rsidRPr="00F257BB">
        <w:rPr>
          <w:rtl/>
        </w:rPr>
        <w:t>2) الأنفال</w:t>
      </w:r>
      <w:r>
        <w:rPr>
          <w:rtl/>
        </w:rPr>
        <w:t xml:space="preserve">: </w:t>
      </w:r>
      <w:r w:rsidRPr="00F257BB">
        <w:rPr>
          <w:rtl/>
        </w:rPr>
        <w:t>55.</w:t>
      </w:r>
    </w:p>
    <w:p w14:paraId="235BA8B6" w14:textId="77777777" w:rsidR="003A1D5F" w:rsidRPr="00F257BB" w:rsidRDefault="003A1D5F" w:rsidP="000278F9">
      <w:pPr>
        <w:pStyle w:val="libFootnote0"/>
        <w:rPr>
          <w:rtl/>
        </w:rPr>
      </w:pPr>
      <w:r>
        <w:rPr>
          <w:rtl/>
        </w:rPr>
        <w:t>(</w:t>
      </w:r>
      <w:r w:rsidRPr="00F257BB">
        <w:rPr>
          <w:rtl/>
        </w:rPr>
        <w:t>3) في هامش النسخة الخطّية</w:t>
      </w:r>
      <w:r>
        <w:rPr>
          <w:rtl/>
        </w:rPr>
        <w:t xml:space="preserve">: </w:t>
      </w:r>
      <w:r w:rsidRPr="00F257BB">
        <w:rPr>
          <w:rtl/>
        </w:rPr>
        <w:t>«هو وسط الصدر. منه»</w:t>
      </w:r>
      <w:r>
        <w:rPr>
          <w:rtl/>
        </w:rPr>
        <w:t>.</w:t>
      </w:r>
    </w:p>
    <w:p w14:paraId="0E641C7F"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وَأَلْقى فِي الْأَرْضِ رَواسِيَ</w:t>
      </w:r>
      <w:r w:rsidRPr="00AA0C1E">
        <w:rPr>
          <w:rStyle w:val="libAlaemChar"/>
          <w:rtl/>
        </w:rPr>
        <w:t>)</w:t>
      </w:r>
      <w:r w:rsidRPr="00F257BB">
        <w:rPr>
          <w:rtl/>
        </w:rPr>
        <w:t xml:space="preserve"> جبالا عالية ثابتة. واحدها راسية. </w:t>
      </w:r>
      <w:r w:rsidRPr="00AA0C1E">
        <w:rPr>
          <w:rStyle w:val="libAlaemChar"/>
          <w:rtl/>
        </w:rPr>
        <w:t>(</w:t>
      </w:r>
      <w:r w:rsidRPr="002F767C">
        <w:rPr>
          <w:rStyle w:val="libAieChar"/>
          <w:rtl/>
        </w:rPr>
        <w:t>أَنْ تَمِيدَ بِكُمْ</w:t>
      </w:r>
      <w:r w:rsidRPr="00AA0C1E">
        <w:rPr>
          <w:rStyle w:val="libAlaemChar"/>
          <w:rtl/>
        </w:rPr>
        <w:t>)</w:t>
      </w:r>
      <w:r w:rsidRPr="00F257BB">
        <w:rPr>
          <w:rtl/>
        </w:rPr>
        <w:t xml:space="preserve"> كراهة أن تميل بكم</w:t>
      </w:r>
      <w:r>
        <w:rPr>
          <w:rtl/>
        </w:rPr>
        <w:t xml:space="preserve">، </w:t>
      </w:r>
      <w:r w:rsidRPr="00F257BB">
        <w:rPr>
          <w:rtl/>
        </w:rPr>
        <w:t>أو لئلّا تميل بكم وتضطرب. وذلك لأنّ الأرض قبل خلق الجبال فيها كانت كرة خفيفة بسيطة الطبع</w:t>
      </w:r>
      <w:r>
        <w:rPr>
          <w:rtl/>
        </w:rPr>
        <w:t xml:space="preserve">، </w:t>
      </w:r>
      <w:r w:rsidRPr="00F257BB">
        <w:rPr>
          <w:rtl/>
        </w:rPr>
        <w:t>وكان من شأن الكرويّات أن تتحرّك بالاستدارة كالأفلاك</w:t>
      </w:r>
      <w:r>
        <w:rPr>
          <w:rtl/>
        </w:rPr>
        <w:t xml:space="preserve">، </w:t>
      </w:r>
      <w:r w:rsidRPr="00F257BB">
        <w:rPr>
          <w:rtl/>
        </w:rPr>
        <w:t>وأن تتحرّك بأدنى سبب للتحريك</w:t>
      </w:r>
      <w:r>
        <w:rPr>
          <w:rtl/>
        </w:rPr>
        <w:t xml:space="preserve">، </w:t>
      </w:r>
      <w:r w:rsidRPr="00F257BB">
        <w:rPr>
          <w:rtl/>
        </w:rPr>
        <w:t>فلمّا خلقت الجبال على وجهها تفاوتت جوانبها</w:t>
      </w:r>
      <w:r>
        <w:rPr>
          <w:rtl/>
        </w:rPr>
        <w:t xml:space="preserve">، </w:t>
      </w:r>
      <w:r w:rsidRPr="00F257BB">
        <w:rPr>
          <w:rtl/>
        </w:rPr>
        <w:t>وتوجّهت الجبال بثقلها نحو المركز</w:t>
      </w:r>
      <w:r>
        <w:rPr>
          <w:rtl/>
        </w:rPr>
        <w:t xml:space="preserve">، </w:t>
      </w:r>
      <w:r w:rsidRPr="00F257BB">
        <w:rPr>
          <w:rtl/>
        </w:rPr>
        <w:t>فصارت كالأوتاد الّتي تمنعها عن الحركة.</w:t>
      </w:r>
    </w:p>
    <w:p w14:paraId="31A5E777" w14:textId="77777777" w:rsidR="003A1D5F" w:rsidRPr="00F257BB" w:rsidRDefault="003A1D5F" w:rsidP="000E6E49">
      <w:pPr>
        <w:pStyle w:val="libNormal"/>
        <w:rPr>
          <w:rtl/>
        </w:rPr>
      </w:pPr>
      <w:r w:rsidRPr="00F257BB">
        <w:rPr>
          <w:rtl/>
        </w:rPr>
        <w:t>وروي</w:t>
      </w:r>
      <w:r>
        <w:rPr>
          <w:rtl/>
        </w:rPr>
        <w:t xml:space="preserve">: </w:t>
      </w:r>
      <w:r w:rsidRPr="00F257BB">
        <w:rPr>
          <w:rtl/>
        </w:rPr>
        <w:t>أنّ الله سبحانه</w:t>
      </w:r>
      <w:r w:rsidRPr="004C4CCF">
        <w:rPr>
          <w:rtl/>
        </w:rPr>
        <w:t xml:space="preserve"> </w:t>
      </w:r>
      <w:r w:rsidRPr="00F257BB">
        <w:rPr>
          <w:rtl/>
        </w:rPr>
        <w:t>ل</w:t>
      </w:r>
      <w:r>
        <w:rPr>
          <w:rFonts w:hint="cs"/>
          <w:rtl/>
        </w:rPr>
        <w:t>ـ</w:t>
      </w:r>
      <w:r w:rsidRPr="00F257BB">
        <w:rPr>
          <w:rtl/>
        </w:rPr>
        <w:t xml:space="preserve">مّا خلق الأرض جعلت تمور </w:t>
      </w:r>
      <w:r w:rsidRPr="005D48FD">
        <w:rPr>
          <w:rStyle w:val="libFootnotenumChar"/>
          <w:rtl/>
        </w:rPr>
        <w:t>(1)</w:t>
      </w:r>
      <w:r>
        <w:rPr>
          <w:rtl/>
        </w:rPr>
        <w:t xml:space="preserve">، </w:t>
      </w:r>
      <w:r w:rsidRPr="00F257BB">
        <w:rPr>
          <w:rtl/>
        </w:rPr>
        <w:t>فقالت الملائكة</w:t>
      </w:r>
      <w:r>
        <w:rPr>
          <w:rtl/>
        </w:rPr>
        <w:t xml:space="preserve">: </w:t>
      </w:r>
      <w:r w:rsidRPr="00F257BB">
        <w:rPr>
          <w:rtl/>
        </w:rPr>
        <w:t>ما هي بمقرّ أحد على ظهرها</w:t>
      </w:r>
      <w:r>
        <w:rPr>
          <w:rtl/>
        </w:rPr>
        <w:t xml:space="preserve">، </w:t>
      </w:r>
      <w:r w:rsidRPr="00F257BB">
        <w:rPr>
          <w:rtl/>
        </w:rPr>
        <w:t>فأصبحت وقد أرسيت بالجبال</w:t>
      </w:r>
      <w:r>
        <w:rPr>
          <w:rtl/>
        </w:rPr>
        <w:t xml:space="preserve">، </w:t>
      </w:r>
      <w:r w:rsidRPr="00F257BB">
        <w:rPr>
          <w:rtl/>
        </w:rPr>
        <w:t>ولم تدر الملائكة ممّ خلقت.</w:t>
      </w:r>
    </w:p>
    <w:p w14:paraId="44AD83F7" w14:textId="77777777" w:rsidR="003A1D5F" w:rsidRPr="00F257BB" w:rsidRDefault="003A1D5F" w:rsidP="000E6E49">
      <w:pPr>
        <w:pStyle w:val="libNormal"/>
        <w:rPr>
          <w:rtl/>
        </w:rPr>
      </w:pPr>
      <w:r w:rsidRPr="00AA0C1E">
        <w:rPr>
          <w:rStyle w:val="libAlaemChar"/>
          <w:rtl/>
        </w:rPr>
        <w:t>(</w:t>
      </w:r>
      <w:r w:rsidRPr="002F767C">
        <w:rPr>
          <w:rStyle w:val="libAieChar"/>
          <w:rtl/>
        </w:rPr>
        <w:t>وَأَنْهاراً</w:t>
      </w:r>
      <w:r w:rsidRPr="00AA0C1E">
        <w:rPr>
          <w:rStyle w:val="libAlaemChar"/>
          <w:rtl/>
        </w:rPr>
        <w:t>)</w:t>
      </w:r>
      <w:r w:rsidRPr="00F257BB">
        <w:rPr>
          <w:rtl/>
        </w:rPr>
        <w:t xml:space="preserve"> أي</w:t>
      </w:r>
      <w:r>
        <w:rPr>
          <w:rtl/>
        </w:rPr>
        <w:t xml:space="preserve">: </w:t>
      </w:r>
      <w:r w:rsidRPr="00F257BB">
        <w:rPr>
          <w:rtl/>
        </w:rPr>
        <w:t>وجعل فيها أنهارا</w:t>
      </w:r>
      <w:r>
        <w:rPr>
          <w:rtl/>
        </w:rPr>
        <w:t xml:space="preserve">، </w:t>
      </w:r>
      <w:r w:rsidRPr="00F257BB">
        <w:rPr>
          <w:rtl/>
        </w:rPr>
        <w:t>لأن «ألقى» فيه معنى</w:t>
      </w:r>
      <w:r>
        <w:rPr>
          <w:rtl/>
        </w:rPr>
        <w:t xml:space="preserve">: </w:t>
      </w:r>
      <w:r w:rsidRPr="00F257BB">
        <w:rPr>
          <w:rtl/>
        </w:rPr>
        <w:t xml:space="preserve">جعل </w:t>
      </w:r>
      <w:r w:rsidRPr="00AA0C1E">
        <w:rPr>
          <w:rStyle w:val="libAlaemChar"/>
          <w:rtl/>
        </w:rPr>
        <w:t>(</w:t>
      </w:r>
      <w:r w:rsidRPr="002F767C">
        <w:rPr>
          <w:rStyle w:val="libAieChar"/>
          <w:rtl/>
        </w:rPr>
        <w:t>وَسُبُلاً</w:t>
      </w:r>
      <w:r w:rsidRPr="00AA0C1E">
        <w:rPr>
          <w:rStyle w:val="libAlaemChar"/>
          <w:rtl/>
        </w:rPr>
        <w:t>)</w:t>
      </w:r>
      <w:r w:rsidRPr="00F257BB">
        <w:rPr>
          <w:rtl/>
        </w:rPr>
        <w:t xml:space="preserve"> وطرقا </w:t>
      </w:r>
      <w:r w:rsidRPr="00AA0C1E">
        <w:rPr>
          <w:rStyle w:val="libAlaemChar"/>
          <w:rtl/>
        </w:rPr>
        <w:t>(</w:t>
      </w:r>
      <w:r w:rsidRPr="002F767C">
        <w:rPr>
          <w:rStyle w:val="libAieChar"/>
          <w:rtl/>
        </w:rPr>
        <w:t>لَعَلَّكُمْ تَهْتَدُونَ</w:t>
      </w:r>
      <w:r w:rsidRPr="00AA0C1E">
        <w:rPr>
          <w:rStyle w:val="libAlaemChar"/>
          <w:rtl/>
        </w:rPr>
        <w:t>)</w:t>
      </w:r>
      <w:r w:rsidRPr="00F257BB">
        <w:rPr>
          <w:rtl/>
        </w:rPr>
        <w:t xml:space="preserve"> إلى حيث شئتم من البلاد لمقاصدكم</w:t>
      </w:r>
      <w:r>
        <w:rPr>
          <w:rtl/>
        </w:rPr>
        <w:t xml:space="preserve">، </w:t>
      </w:r>
      <w:r w:rsidRPr="00F257BB">
        <w:rPr>
          <w:rtl/>
        </w:rPr>
        <w:t>أو إلى معرفة الله.</w:t>
      </w:r>
    </w:p>
    <w:p w14:paraId="4FAC7C5D" w14:textId="77777777" w:rsidR="003A1D5F" w:rsidRPr="00F257BB" w:rsidRDefault="003A1D5F" w:rsidP="000E6E49">
      <w:pPr>
        <w:pStyle w:val="libNormal"/>
        <w:rPr>
          <w:rtl/>
        </w:rPr>
      </w:pPr>
      <w:r w:rsidRPr="00AA0C1E">
        <w:rPr>
          <w:rStyle w:val="libAlaemChar"/>
          <w:rtl/>
        </w:rPr>
        <w:t>(</w:t>
      </w:r>
      <w:r w:rsidRPr="002F767C">
        <w:rPr>
          <w:rStyle w:val="libAieChar"/>
          <w:rtl/>
        </w:rPr>
        <w:t>وَعَلاماتٍ</w:t>
      </w:r>
      <w:r w:rsidRPr="00AA0C1E">
        <w:rPr>
          <w:rStyle w:val="libAlaemChar"/>
          <w:rtl/>
        </w:rPr>
        <w:t>)</w:t>
      </w:r>
      <w:r w:rsidRPr="00F257BB">
        <w:rPr>
          <w:rtl/>
        </w:rPr>
        <w:t xml:space="preserve"> ومعالم الطرق</w:t>
      </w:r>
      <w:r>
        <w:rPr>
          <w:rtl/>
        </w:rPr>
        <w:t xml:space="preserve">، </w:t>
      </w:r>
      <w:r w:rsidRPr="00F257BB">
        <w:rPr>
          <w:rtl/>
        </w:rPr>
        <w:t xml:space="preserve">وكلّ ما يستدلّ به السابلة من جبل ومنهل ونحو ذلك </w:t>
      </w:r>
      <w:r w:rsidRPr="00AA0C1E">
        <w:rPr>
          <w:rStyle w:val="libAlaemChar"/>
          <w:rtl/>
        </w:rPr>
        <w:t>(</w:t>
      </w:r>
      <w:r w:rsidRPr="002F767C">
        <w:rPr>
          <w:rStyle w:val="libAieChar"/>
          <w:rtl/>
        </w:rPr>
        <w:t>وَبِالنَّجْمِ هُمْ يَهْتَدُونَ</w:t>
      </w:r>
      <w:r w:rsidRPr="00AA0C1E">
        <w:rPr>
          <w:rStyle w:val="libAlaemChar"/>
          <w:rtl/>
        </w:rPr>
        <w:t>)</w:t>
      </w:r>
      <w:r w:rsidRPr="00F257BB">
        <w:rPr>
          <w:rtl/>
        </w:rPr>
        <w:t xml:space="preserve"> بالليل في البراري والبحار. والمراد بالنجم الجنس</w:t>
      </w:r>
      <w:r>
        <w:rPr>
          <w:rtl/>
        </w:rPr>
        <w:t xml:space="preserve">، </w:t>
      </w:r>
      <w:r w:rsidRPr="00F257BB">
        <w:rPr>
          <w:rtl/>
        </w:rPr>
        <w:t>كما يقال</w:t>
      </w:r>
      <w:r>
        <w:rPr>
          <w:rtl/>
        </w:rPr>
        <w:t xml:space="preserve">: </w:t>
      </w:r>
      <w:r w:rsidRPr="00F257BB">
        <w:rPr>
          <w:rtl/>
        </w:rPr>
        <w:t>كثر الدرهم في أيدي الناس. ويدلّ عليه القراءة الشاذّة</w:t>
      </w:r>
      <w:r>
        <w:rPr>
          <w:rtl/>
        </w:rPr>
        <w:t xml:space="preserve">: </w:t>
      </w:r>
      <w:r w:rsidRPr="00F257BB">
        <w:rPr>
          <w:rtl/>
        </w:rPr>
        <w:t>وبالنجم</w:t>
      </w:r>
      <w:r>
        <w:rPr>
          <w:rtl/>
        </w:rPr>
        <w:t xml:space="preserve">، </w:t>
      </w:r>
      <w:r w:rsidRPr="00F257BB">
        <w:rPr>
          <w:rtl/>
        </w:rPr>
        <w:t>بضمّتين</w:t>
      </w:r>
      <w:r>
        <w:rPr>
          <w:rtl/>
        </w:rPr>
        <w:t xml:space="preserve">، </w:t>
      </w:r>
      <w:r w:rsidRPr="00F257BB">
        <w:rPr>
          <w:rtl/>
        </w:rPr>
        <w:t>وضمّ وسكون</w:t>
      </w:r>
      <w:r>
        <w:rPr>
          <w:rtl/>
        </w:rPr>
        <w:t xml:space="preserve">، </w:t>
      </w:r>
      <w:r w:rsidRPr="00F257BB">
        <w:rPr>
          <w:rtl/>
        </w:rPr>
        <w:t>على الجمع. وعن السدّي</w:t>
      </w:r>
      <w:r>
        <w:rPr>
          <w:rtl/>
        </w:rPr>
        <w:t xml:space="preserve">: </w:t>
      </w:r>
      <w:r w:rsidRPr="00F257BB">
        <w:rPr>
          <w:rtl/>
        </w:rPr>
        <w:t>هو الثريّا والفرقدان وبنات النعش والجدي.</w:t>
      </w:r>
    </w:p>
    <w:p w14:paraId="272BC943"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سألت رسول الله عنه فقال</w:t>
      </w:r>
      <w:r>
        <w:rPr>
          <w:rtl/>
        </w:rPr>
        <w:t xml:space="preserve">: </w:t>
      </w:r>
      <w:r w:rsidRPr="00F257BB">
        <w:rPr>
          <w:rtl/>
        </w:rPr>
        <w:t>الجدي علامة قبلتكم</w:t>
      </w:r>
      <w:r>
        <w:rPr>
          <w:rtl/>
        </w:rPr>
        <w:t xml:space="preserve">، </w:t>
      </w:r>
      <w:r w:rsidRPr="00F257BB">
        <w:rPr>
          <w:rtl/>
        </w:rPr>
        <w:t>وبه تهتدون في برّكم وبحركم.</w:t>
      </w:r>
    </w:p>
    <w:p w14:paraId="55D4E222" w14:textId="77777777" w:rsidR="003A1D5F" w:rsidRPr="00F257BB" w:rsidRDefault="003A1D5F" w:rsidP="000E6E49">
      <w:pPr>
        <w:pStyle w:val="libNormal"/>
        <w:rPr>
          <w:rtl/>
        </w:rPr>
      </w:pPr>
      <w:r w:rsidRPr="00F257BB">
        <w:rPr>
          <w:rtl/>
        </w:rPr>
        <w:t>ولعلّ الضمير لقريش</w:t>
      </w:r>
      <w:r>
        <w:rPr>
          <w:rtl/>
        </w:rPr>
        <w:t xml:space="preserve">، </w:t>
      </w:r>
      <w:r w:rsidRPr="00F257BB">
        <w:rPr>
          <w:rtl/>
        </w:rPr>
        <w:t>لأنّهم كانوا كثيري الأسفار للتجارة</w:t>
      </w:r>
      <w:r>
        <w:rPr>
          <w:rtl/>
        </w:rPr>
        <w:t xml:space="preserve">، </w:t>
      </w:r>
      <w:r w:rsidRPr="00F257BB">
        <w:rPr>
          <w:rtl/>
        </w:rPr>
        <w:t>مشهورين بالاهتداء في مسايرهم بالنجوم. وإخراج الكلام عن سنن الخطاب</w:t>
      </w:r>
      <w:r>
        <w:rPr>
          <w:rtl/>
        </w:rPr>
        <w:t xml:space="preserve">، </w:t>
      </w:r>
      <w:r w:rsidRPr="00F257BB">
        <w:rPr>
          <w:rtl/>
        </w:rPr>
        <w:t>وتقديم النجم</w:t>
      </w:r>
      <w:r>
        <w:rPr>
          <w:rtl/>
        </w:rPr>
        <w:t xml:space="preserve">، </w:t>
      </w:r>
      <w:r w:rsidRPr="00F257BB">
        <w:rPr>
          <w:rtl/>
        </w:rPr>
        <w:t>وإقحام الضمير للتخصيص</w:t>
      </w:r>
      <w:r>
        <w:rPr>
          <w:rtl/>
        </w:rPr>
        <w:t xml:space="preserve">، </w:t>
      </w:r>
      <w:r w:rsidRPr="00F257BB">
        <w:rPr>
          <w:rtl/>
        </w:rPr>
        <w:t>كأنّه قيل</w:t>
      </w:r>
      <w:r>
        <w:rPr>
          <w:rtl/>
        </w:rPr>
        <w:t xml:space="preserve">: </w:t>
      </w:r>
      <w:r w:rsidRPr="00F257BB">
        <w:rPr>
          <w:rtl/>
        </w:rPr>
        <w:t>إنّ للناس</w:t>
      </w:r>
      <w:r>
        <w:rPr>
          <w:rtl/>
        </w:rPr>
        <w:t xml:space="preserve"> ـ </w:t>
      </w:r>
      <w:r w:rsidRPr="00F257BB">
        <w:rPr>
          <w:rtl/>
        </w:rPr>
        <w:t>خصوصا لقريش</w:t>
      </w:r>
      <w:r>
        <w:rPr>
          <w:rtl/>
        </w:rPr>
        <w:t xml:space="preserve"> ـ </w:t>
      </w:r>
      <w:r w:rsidRPr="00F257BB">
        <w:rPr>
          <w:rtl/>
        </w:rPr>
        <w:t>اهتداء</w:t>
      </w:r>
    </w:p>
    <w:p w14:paraId="62F4278A" w14:textId="77777777" w:rsidR="003A1D5F" w:rsidRPr="00F257BB" w:rsidRDefault="003A1D5F" w:rsidP="00D9332A">
      <w:pPr>
        <w:pStyle w:val="libLine"/>
        <w:rPr>
          <w:rtl/>
        </w:rPr>
      </w:pPr>
      <w:r w:rsidRPr="00F257BB">
        <w:rPr>
          <w:rtl/>
        </w:rPr>
        <w:t>__________________</w:t>
      </w:r>
    </w:p>
    <w:p w14:paraId="4B9DB645"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تضطرب وتتحرّك كثيرا وبسرعة من جهة إلى اخرى.</w:t>
      </w:r>
    </w:p>
    <w:p w14:paraId="7C66466F" w14:textId="77777777" w:rsidR="003A1D5F" w:rsidRPr="00F257BB" w:rsidRDefault="003A1D5F" w:rsidP="002F767C">
      <w:pPr>
        <w:pStyle w:val="libNormal0"/>
        <w:rPr>
          <w:rtl/>
        </w:rPr>
      </w:pPr>
      <w:r>
        <w:rPr>
          <w:rtl/>
        </w:rPr>
        <w:br w:type="page"/>
      </w:r>
      <w:r w:rsidRPr="00F257BB">
        <w:rPr>
          <w:rtl/>
        </w:rPr>
        <w:lastRenderedPageBreak/>
        <w:t>بالنجوم في أسفارهم</w:t>
      </w:r>
      <w:r>
        <w:rPr>
          <w:rtl/>
        </w:rPr>
        <w:t xml:space="preserve">، </w:t>
      </w:r>
      <w:r w:rsidRPr="00F257BB">
        <w:rPr>
          <w:rtl/>
        </w:rPr>
        <w:t>فكان لهم بذلك علم لم يكن مثله لغيرهم</w:t>
      </w:r>
      <w:r>
        <w:rPr>
          <w:rtl/>
        </w:rPr>
        <w:t xml:space="preserve">، </w:t>
      </w:r>
      <w:r w:rsidRPr="00F257BB">
        <w:rPr>
          <w:rtl/>
        </w:rPr>
        <w:t>فكان الشكر عليه ألزم لهم</w:t>
      </w:r>
      <w:r>
        <w:rPr>
          <w:rtl/>
        </w:rPr>
        <w:t xml:space="preserve">، </w:t>
      </w:r>
      <w:r w:rsidRPr="00F257BB">
        <w:rPr>
          <w:rtl/>
        </w:rPr>
        <w:t>وأوجب عليهم.</w:t>
      </w:r>
    </w:p>
    <w:p w14:paraId="7AA91A90" w14:textId="77777777" w:rsidR="003A1D5F" w:rsidRPr="00F257BB" w:rsidRDefault="003A1D5F" w:rsidP="000E6E49">
      <w:pPr>
        <w:pStyle w:val="libNormal"/>
        <w:rPr>
          <w:rtl/>
        </w:rPr>
      </w:pPr>
      <w:r w:rsidRPr="00F257BB">
        <w:rPr>
          <w:rtl/>
        </w:rPr>
        <w:t xml:space="preserve">وعن الصادق </w:t>
      </w:r>
      <w:r w:rsidRPr="00AA0C1E">
        <w:rPr>
          <w:rStyle w:val="libAlaemChar"/>
          <w:rtl/>
        </w:rPr>
        <w:t>عليه‌السلام</w:t>
      </w:r>
      <w:r>
        <w:rPr>
          <w:rtl/>
        </w:rPr>
        <w:t xml:space="preserve">: </w:t>
      </w:r>
      <w:r w:rsidRPr="00F257BB">
        <w:rPr>
          <w:rtl/>
        </w:rPr>
        <w:t>«نحن العلامات</w:t>
      </w:r>
      <w:r>
        <w:rPr>
          <w:rtl/>
        </w:rPr>
        <w:t xml:space="preserve">، </w:t>
      </w:r>
      <w:r w:rsidRPr="00F257BB">
        <w:rPr>
          <w:rtl/>
        </w:rPr>
        <w:t>والنجم رسول الله»</w:t>
      </w:r>
      <w:r>
        <w:rPr>
          <w:rtl/>
        </w:rPr>
        <w:t>.</w:t>
      </w:r>
    </w:p>
    <w:p w14:paraId="446D0B76" w14:textId="77777777" w:rsidR="003A1D5F" w:rsidRPr="00F257BB" w:rsidRDefault="003A1D5F" w:rsidP="000E6E49">
      <w:pPr>
        <w:pStyle w:val="libNormal"/>
        <w:rPr>
          <w:rtl/>
        </w:rPr>
      </w:pPr>
      <w:r w:rsidRPr="00F257BB">
        <w:rPr>
          <w:rtl/>
        </w:rPr>
        <w:t xml:space="preserve">وقال رسول الله </w:t>
      </w:r>
      <w:r w:rsidRPr="00AA0C1E">
        <w:rPr>
          <w:rStyle w:val="libAlaemChar"/>
          <w:rtl/>
        </w:rPr>
        <w:t>صلى‌الله‌عليه‌وآله‌وسلم</w:t>
      </w:r>
      <w:r>
        <w:rPr>
          <w:rtl/>
        </w:rPr>
        <w:t xml:space="preserve">: </w:t>
      </w:r>
      <w:r w:rsidRPr="00F257BB">
        <w:rPr>
          <w:rtl/>
        </w:rPr>
        <w:t>«إنّ الله جعل النجوم أمانا لأهل السماء</w:t>
      </w:r>
      <w:r>
        <w:rPr>
          <w:rtl/>
        </w:rPr>
        <w:t xml:space="preserve">، </w:t>
      </w:r>
      <w:r w:rsidRPr="00F257BB">
        <w:rPr>
          <w:rtl/>
        </w:rPr>
        <w:t>وجعل أهل بيتي أمانا لأهل الأرض»</w:t>
      </w:r>
      <w:r>
        <w:rPr>
          <w:rtl/>
        </w:rPr>
        <w:t>.</w:t>
      </w:r>
    </w:p>
    <w:p w14:paraId="265D7F2B" w14:textId="77777777" w:rsidR="003A1D5F" w:rsidRPr="00F257BB" w:rsidRDefault="003A1D5F" w:rsidP="000E6E49">
      <w:pPr>
        <w:pStyle w:val="libNormal"/>
        <w:rPr>
          <w:rtl/>
        </w:rPr>
      </w:pPr>
      <w:r w:rsidRPr="00AA0C1E">
        <w:rPr>
          <w:rStyle w:val="libAlaemChar"/>
          <w:rtl/>
        </w:rPr>
        <w:t>(</w:t>
      </w:r>
      <w:r w:rsidRPr="002F767C">
        <w:rPr>
          <w:rStyle w:val="libAieChar"/>
          <w:rtl/>
        </w:rPr>
        <w:t>أَفَمَنْ يَخْلُقُ كَمَنْ لا يَخْلُقُ أَفَلا تَذَكَّرُونَ (17)</w:t>
      </w:r>
      <w:r w:rsidRPr="00AA0C1E">
        <w:rPr>
          <w:rStyle w:val="libAlaemChar"/>
          <w:rtl/>
        </w:rPr>
        <w:t>)</w:t>
      </w:r>
    </w:p>
    <w:p w14:paraId="6BE44B2B" w14:textId="77777777" w:rsidR="003A1D5F" w:rsidRPr="00F257BB" w:rsidRDefault="003A1D5F" w:rsidP="000E6E49">
      <w:pPr>
        <w:pStyle w:val="libNormal"/>
        <w:rPr>
          <w:rtl/>
        </w:rPr>
      </w:pPr>
      <w:r w:rsidRPr="00F257BB">
        <w:rPr>
          <w:rtl/>
        </w:rPr>
        <w:t>وبعد إقامة الدلائل المتكاثرة على كمال قدرته وتناهي حكمته</w:t>
      </w:r>
      <w:r>
        <w:rPr>
          <w:rtl/>
        </w:rPr>
        <w:t xml:space="preserve">، </w:t>
      </w:r>
      <w:r w:rsidRPr="00F257BB">
        <w:rPr>
          <w:rtl/>
        </w:rPr>
        <w:t>والتفرّد بخلق ما عدّد من مبدعاته</w:t>
      </w:r>
      <w:r>
        <w:rPr>
          <w:rtl/>
        </w:rPr>
        <w:t xml:space="preserve">، </w:t>
      </w:r>
      <w:r w:rsidRPr="00F257BB">
        <w:rPr>
          <w:rtl/>
        </w:rPr>
        <w:t>أنكر عبادة المشركين الأصنام</w:t>
      </w:r>
      <w:r>
        <w:rPr>
          <w:rtl/>
        </w:rPr>
        <w:t xml:space="preserve">، </w:t>
      </w:r>
      <w:r w:rsidRPr="00F257BB">
        <w:rPr>
          <w:rtl/>
        </w:rPr>
        <w:t>فقال</w:t>
      </w:r>
      <w:r>
        <w:rPr>
          <w:rtl/>
        </w:rPr>
        <w:t xml:space="preserve">: </w:t>
      </w:r>
      <w:r w:rsidRPr="00AA0C1E">
        <w:rPr>
          <w:rStyle w:val="libAlaemChar"/>
          <w:rtl/>
        </w:rPr>
        <w:t>(</w:t>
      </w:r>
      <w:r w:rsidRPr="002F767C">
        <w:rPr>
          <w:rStyle w:val="libAieChar"/>
          <w:rtl/>
        </w:rPr>
        <w:t>أَفَمَنْ يَخْلُقُ كَمَنْ لا يَخْلُقُ</w:t>
      </w:r>
      <w:r w:rsidRPr="00AA0C1E">
        <w:rPr>
          <w:rStyle w:val="libAlaemChar"/>
          <w:rtl/>
        </w:rPr>
        <w:t>)</w:t>
      </w:r>
      <w:r w:rsidRPr="00F257BB">
        <w:rPr>
          <w:rtl/>
        </w:rPr>
        <w:t xml:space="preserve"> يعني</w:t>
      </w:r>
      <w:r>
        <w:rPr>
          <w:rtl/>
        </w:rPr>
        <w:t xml:space="preserve">: </w:t>
      </w:r>
      <w:r w:rsidRPr="00F257BB">
        <w:rPr>
          <w:rtl/>
        </w:rPr>
        <w:t>كيف يساوي ويستحقّ مشاركته ما لا يقدر على خلق شيء من ذلك</w:t>
      </w:r>
      <w:r>
        <w:rPr>
          <w:rtl/>
        </w:rPr>
        <w:t xml:space="preserve">، </w:t>
      </w:r>
      <w:r w:rsidRPr="00F257BB">
        <w:rPr>
          <w:rtl/>
        </w:rPr>
        <w:t>بل على إيجاد شيء ما.</w:t>
      </w:r>
    </w:p>
    <w:p w14:paraId="30249374" w14:textId="77777777" w:rsidR="003A1D5F" w:rsidRPr="00F257BB" w:rsidRDefault="003A1D5F" w:rsidP="000E6E49">
      <w:pPr>
        <w:pStyle w:val="libNormal"/>
        <w:rPr>
          <w:rtl/>
        </w:rPr>
      </w:pPr>
      <w:r w:rsidRPr="00F257BB">
        <w:rPr>
          <w:rtl/>
        </w:rPr>
        <w:t>والمراد</w:t>
      </w:r>
      <w:r>
        <w:rPr>
          <w:rtl/>
        </w:rPr>
        <w:t xml:space="preserve"> بـ </w:t>
      </w:r>
      <w:r w:rsidRPr="00F257BB">
        <w:rPr>
          <w:rtl/>
        </w:rPr>
        <w:t>«من لا يخلق» كلّ ما عبد من دون الله</w:t>
      </w:r>
      <w:r>
        <w:rPr>
          <w:rtl/>
        </w:rPr>
        <w:t xml:space="preserve">، </w:t>
      </w:r>
      <w:r w:rsidRPr="00F257BB">
        <w:rPr>
          <w:rtl/>
        </w:rPr>
        <w:t>سواء كان من أولي العلم أم لا</w:t>
      </w:r>
      <w:r>
        <w:rPr>
          <w:rtl/>
        </w:rPr>
        <w:t xml:space="preserve">، </w:t>
      </w:r>
      <w:r w:rsidRPr="00F257BB">
        <w:rPr>
          <w:rtl/>
        </w:rPr>
        <w:t>فغلّب أولو العلم على غيرهم لشرافتهم.</w:t>
      </w:r>
    </w:p>
    <w:p w14:paraId="06399319" w14:textId="77777777" w:rsidR="003A1D5F" w:rsidRPr="00F257BB" w:rsidRDefault="003A1D5F" w:rsidP="000E6E49">
      <w:pPr>
        <w:pStyle w:val="libNormal"/>
        <w:rPr>
          <w:rtl/>
        </w:rPr>
      </w:pPr>
      <w:r w:rsidRPr="00F257BB">
        <w:rPr>
          <w:rtl/>
        </w:rPr>
        <w:t>أو المراد به الأصنام</w:t>
      </w:r>
      <w:r>
        <w:rPr>
          <w:rtl/>
        </w:rPr>
        <w:t xml:space="preserve">، </w:t>
      </w:r>
      <w:r w:rsidRPr="00F257BB">
        <w:rPr>
          <w:rtl/>
        </w:rPr>
        <w:t>فجيء</w:t>
      </w:r>
      <w:r>
        <w:rPr>
          <w:rtl/>
        </w:rPr>
        <w:t xml:space="preserve"> بـ </w:t>
      </w:r>
      <w:r w:rsidRPr="00F257BB">
        <w:rPr>
          <w:rtl/>
        </w:rPr>
        <w:t>«من» الّذي لأولي العلم</w:t>
      </w:r>
      <w:r>
        <w:rPr>
          <w:rtl/>
        </w:rPr>
        <w:t xml:space="preserve">، </w:t>
      </w:r>
      <w:r w:rsidRPr="00F257BB">
        <w:rPr>
          <w:rtl/>
        </w:rPr>
        <w:t>إمّا لأنّهم سمّوها آلهة وعبدوها</w:t>
      </w:r>
      <w:r>
        <w:rPr>
          <w:rtl/>
        </w:rPr>
        <w:t xml:space="preserve">، </w:t>
      </w:r>
      <w:r w:rsidRPr="00F257BB">
        <w:rPr>
          <w:rtl/>
        </w:rPr>
        <w:t>فأجروها مجرى أولي العلم. ألا ترى إلى قوله على أثره</w:t>
      </w:r>
      <w:r>
        <w:rPr>
          <w:rtl/>
        </w:rPr>
        <w:t xml:space="preserve">: </w:t>
      </w:r>
      <w:r w:rsidRPr="00AA0C1E">
        <w:rPr>
          <w:rStyle w:val="libAlaemChar"/>
          <w:rtl/>
        </w:rPr>
        <w:t>(</w:t>
      </w:r>
      <w:r w:rsidRPr="002F767C">
        <w:rPr>
          <w:rStyle w:val="libAieChar"/>
          <w:rtl/>
        </w:rPr>
        <w:t>وَالَّذِينَ يَدْعُونَ مِنْ دُونِ اللهِ لا يَخْلُقُونَ شَيْئاً وَهُمْ يُخْلَقُونَ</w:t>
      </w:r>
      <w:r w:rsidRPr="00AA0C1E">
        <w:rPr>
          <w:rStyle w:val="libAlaemChar"/>
          <w:rtl/>
        </w:rPr>
        <w:t>)</w:t>
      </w:r>
      <w:r>
        <w:rPr>
          <w:rtl/>
        </w:rPr>
        <w:t>.</w:t>
      </w:r>
      <w:r w:rsidRPr="00F257BB">
        <w:rPr>
          <w:rtl/>
        </w:rPr>
        <w:t xml:space="preserve"> وإمّا للمشاكلة بينه وبين «من يخلق»</w:t>
      </w:r>
      <w:r>
        <w:rPr>
          <w:rtl/>
        </w:rPr>
        <w:t>.</w:t>
      </w:r>
      <w:r w:rsidRPr="00F257BB">
        <w:rPr>
          <w:rtl/>
        </w:rPr>
        <w:t xml:space="preserve"> وإمّا للتنبيه على أن من يخلق ليس كمن لا يخلق من أولي العلم</w:t>
      </w:r>
      <w:r>
        <w:rPr>
          <w:rtl/>
        </w:rPr>
        <w:t xml:space="preserve">، </w:t>
      </w:r>
      <w:r w:rsidRPr="00F257BB">
        <w:rPr>
          <w:rtl/>
        </w:rPr>
        <w:t>فكيف بما لا علم عنده</w:t>
      </w:r>
      <w:r>
        <w:rPr>
          <w:rtl/>
        </w:rPr>
        <w:t>؟!</w:t>
      </w:r>
      <w:r w:rsidRPr="00F257BB">
        <w:rPr>
          <w:rtl/>
        </w:rPr>
        <w:t xml:space="preserve"> وكان حقّ الكلام</w:t>
      </w:r>
      <w:r>
        <w:rPr>
          <w:rtl/>
        </w:rPr>
        <w:t>: أ</w:t>
      </w:r>
      <w:r w:rsidRPr="00F257BB">
        <w:rPr>
          <w:rtl/>
        </w:rPr>
        <w:t>فمن لا يخلق كمن يخلق</w:t>
      </w:r>
      <w:r>
        <w:rPr>
          <w:rtl/>
        </w:rPr>
        <w:t>؟</w:t>
      </w:r>
      <w:r w:rsidRPr="00F257BB">
        <w:rPr>
          <w:rtl/>
        </w:rPr>
        <w:t xml:space="preserve"> لأنّه إلزام للّذين عبدوا الأوثان</w:t>
      </w:r>
      <w:r>
        <w:rPr>
          <w:rtl/>
        </w:rPr>
        <w:t xml:space="preserve">، </w:t>
      </w:r>
      <w:r w:rsidRPr="00F257BB">
        <w:rPr>
          <w:rtl/>
        </w:rPr>
        <w:t>وسمّوها آلهة تشبيها بالله</w:t>
      </w:r>
      <w:r>
        <w:rPr>
          <w:rtl/>
        </w:rPr>
        <w:t xml:space="preserve">، </w:t>
      </w:r>
      <w:r w:rsidRPr="00F257BB">
        <w:rPr>
          <w:rtl/>
        </w:rPr>
        <w:t>فجعلوا غير الخالق مثل الخالق</w:t>
      </w:r>
      <w:r>
        <w:rPr>
          <w:rtl/>
        </w:rPr>
        <w:t xml:space="preserve">، </w:t>
      </w:r>
      <w:r w:rsidRPr="00F257BB">
        <w:rPr>
          <w:rtl/>
        </w:rPr>
        <w:t>فكان حقّ الإلزام أن يقال لهم</w:t>
      </w:r>
      <w:r>
        <w:rPr>
          <w:rtl/>
        </w:rPr>
        <w:t>: أ</w:t>
      </w:r>
      <w:r w:rsidRPr="00F257BB">
        <w:rPr>
          <w:rtl/>
        </w:rPr>
        <w:t>فمن لا يخلق كمن يخلق</w:t>
      </w:r>
      <w:r>
        <w:rPr>
          <w:rtl/>
        </w:rPr>
        <w:t xml:space="preserve">، </w:t>
      </w:r>
      <w:r w:rsidRPr="00F257BB">
        <w:rPr>
          <w:rtl/>
        </w:rPr>
        <w:t>لكنّه عكس تنبيها على أنّهم حين جعلوا غير الله مثل الله في تسميته باسمه والعبادة له</w:t>
      </w:r>
      <w:r>
        <w:rPr>
          <w:rtl/>
        </w:rPr>
        <w:t xml:space="preserve">، </w:t>
      </w:r>
      <w:r w:rsidRPr="00F257BB">
        <w:rPr>
          <w:rtl/>
        </w:rPr>
        <w:t>وسوّوا بينه وبينه</w:t>
      </w:r>
      <w:r>
        <w:rPr>
          <w:rtl/>
        </w:rPr>
        <w:t xml:space="preserve">، </w:t>
      </w:r>
      <w:r w:rsidRPr="00F257BB">
        <w:rPr>
          <w:rtl/>
        </w:rPr>
        <w:t>فقد جعلوا</w:t>
      </w:r>
    </w:p>
    <w:p w14:paraId="69CCE445" w14:textId="77777777" w:rsidR="003A1D5F" w:rsidRPr="00F257BB" w:rsidRDefault="003A1D5F" w:rsidP="002F767C">
      <w:pPr>
        <w:pStyle w:val="libNormal0"/>
        <w:rPr>
          <w:rtl/>
        </w:rPr>
      </w:pPr>
      <w:r>
        <w:rPr>
          <w:rtl/>
        </w:rPr>
        <w:br w:type="page"/>
      </w:r>
      <w:r w:rsidRPr="00F257BB">
        <w:rPr>
          <w:rtl/>
        </w:rPr>
        <w:lastRenderedPageBreak/>
        <w:t>الله من جنس المخلوقات</w:t>
      </w:r>
      <w:r>
        <w:rPr>
          <w:rtl/>
        </w:rPr>
        <w:t xml:space="preserve">، </w:t>
      </w:r>
      <w:r w:rsidRPr="00F257BB">
        <w:rPr>
          <w:rtl/>
        </w:rPr>
        <w:t>شبيها بها</w:t>
      </w:r>
      <w:r>
        <w:rPr>
          <w:rtl/>
        </w:rPr>
        <w:t xml:space="preserve">، </w:t>
      </w:r>
      <w:r w:rsidRPr="00F257BB">
        <w:rPr>
          <w:rtl/>
        </w:rPr>
        <w:t>فأنكر عليهم ذلك بقوله</w:t>
      </w:r>
      <w:r>
        <w:rPr>
          <w:rtl/>
        </w:rPr>
        <w:t xml:space="preserve">: </w:t>
      </w:r>
      <w:r w:rsidRPr="00AA0C1E">
        <w:rPr>
          <w:rStyle w:val="libAlaemChar"/>
          <w:rtl/>
        </w:rPr>
        <w:t>(</w:t>
      </w:r>
      <w:r w:rsidRPr="002F767C">
        <w:rPr>
          <w:rStyle w:val="libAieChar"/>
          <w:rtl/>
        </w:rPr>
        <w:t>أَفَمَنْ يَخْلُقُ كَمَنْ لا يَخْلُقُ</w:t>
      </w:r>
      <w:r w:rsidRPr="00AA0C1E">
        <w:rPr>
          <w:rStyle w:val="libAlaemChar"/>
          <w:rtl/>
        </w:rPr>
        <w:t>)</w:t>
      </w:r>
      <w:r>
        <w:rPr>
          <w:rtl/>
        </w:rPr>
        <w:t xml:space="preserve">، </w:t>
      </w:r>
      <w:r w:rsidRPr="00F257BB">
        <w:rPr>
          <w:rtl/>
        </w:rPr>
        <w:t>أي</w:t>
      </w:r>
      <w:r>
        <w:rPr>
          <w:rtl/>
        </w:rPr>
        <w:t>: أ</w:t>
      </w:r>
      <w:r w:rsidRPr="00F257BB">
        <w:rPr>
          <w:rtl/>
        </w:rPr>
        <w:t>جعلتموه من جنس المخلوقات العجزة وشبّهتموه بها</w:t>
      </w:r>
      <w:r>
        <w:rPr>
          <w:rtl/>
        </w:rPr>
        <w:t>؟</w:t>
      </w:r>
    </w:p>
    <w:p w14:paraId="745E2220" w14:textId="77777777" w:rsidR="003A1D5F" w:rsidRPr="00F257BB" w:rsidRDefault="003A1D5F" w:rsidP="000E6E49">
      <w:pPr>
        <w:pStyle w:val="libNormal"/>
        <w:rPr>
          <w:rtl/>
        </w:rPr>
      </w:pPr>
      <w:r w:rsidRPr="00AA0C1E">
        <w:rPr>
          <w:rStyle w:val="libAlaemChar"/>
          <w:rtl/>
        </w:rPr>
        <w:t>(</w:t>
      </w:r>
      <w:r w:rsidRPr="002F767C">
        <w:rPr>
          <w:rStyle w:val="libAieChar"/>
          <w:rtl/>
        </w:rPr>
        <w:t>أَفَلا تَذَكَّرُونَ</w:t>
      </w:r>
      <w:r w:rsidRPr="00AA0C1E">
        <w:rPr>
          <w:rStyle w:val="libAlaemChar"/>
          <w:rtl/>
        </w:rPr>
        <w:t>)</w:t>
      </w:r>
      <w:r w:rsidRPr="00F257BB">
        <w:rPr>
          <w:rtl/>
        </w:rPr>
        <w:t xml:space="preserve"> </w:t>
      </w:r>
      <w:r>
        <w:rPr>
          <w:rtl/>
        </w:rPr>
        <w:t>أ</w:t>
      </w:r>
      <w:r w:rsidRPr="00F257BB">
        <w:rPr>
          <w:rtl/>
        </w:rPr>
        <w:t>فلا تتذكّرون أيّها المشركون</w:t>
      </w:r>
      <w:r>
        <w:rPr>
          <w:rtl/>
        </w:rPr>
        <w:t xml:space="preserve">، </w:t>
      </w:r>
      <w:r w:rsidRPr="00F257BB">
        <w:rPr>
          <w:rtl/>
        </w:rPr>
        <w:t>فتعرفوا فساد ذلك</w:t>
      </w:r>
      <w:r>
        <w:rPr>
          <w:rtl/>
        </w:rPr>
        <w:t>؟!</w:t>
      </w:r>
      <w:r w:rsidRPr="00F257BB">
        <w:rPr>
          <w:rtl/>
        </w:rPr>
        <w:t xml:space="preserve"> فإنّه لجلائه كالّذي حصل عند العقل بأدنى تذكّر والتفات.</w:t>
      </w:r>
    </w:p>
    <w:p w14:paraId="5A501784" w14:textId="77777777" w:rsidR="003A1D5F" w:rsidRPr="00F257BB" w:rsidRDefault="003A1D5F" w:rsidP="000E6E49">
      <w:pPr>
        <w:pStyle w:val="libNormal"/>
        <w:rPr>
          <w:rtl/>
        </w:rPr>
      </w:pPr>
      <w:r w:rsidRPr="00AA0C1E">
        <w:rPr>
          <w:rStyle w:val="libAlaemChar"/>
          <w:rtl/>
        </w:rPr>
        <w:t>(</w:t>
      </w:r>
      <w:r w:rsidRPr="002F767C">
        <w:rPr>
          <w:rStyle w:val="libAieChar"/>
          <w:rtl/>
        </w:rPr>
        <w:t>وَإِنْ تَعُدُّوا نِعْمَةَ اللهِ لا تُحْصُوها إِنَّ اللهَ لَغَفُورٌ رَحِيمٌ (18)</w:t>
      </w:r>
      <w:r w:rsidRPr="00AA0C1E">
        <w:rPr>
          <w:rStyle w:val="libAlaemChar"/>
          <w:rtl/>
        </w:rPr>
        <w:t>)</w:t>
      </w:r>
    </w:p>
    <w:p w14:paraId="4DA30063" w14:textId="77777777" w:rsidR="003A1D5F" w:rsidRPr="00F257BB" w:rsidRDefault="003A1D5F" w:rsidP="000E6E49">
      <w:pPr>
        <w:pStyle w:val="libNormal"/>
        <w:rPr>
          <w:rtl/>
        </w:rPr>
      </w:pPr>
      <w:r w:rsidRPr="00F257BB">
        <w:rPr>
          <w:rtl/>
        </w:rPr>
        <w:t>ول</w:t>
      </w:r>
      <w:r>
        <w:rPr>
          <w:rFonts w:hint="cs"/>
          <w:rtl/>
        </w:rPr>
        <w:t>ـ</w:t>
      </w:r>
      <w:r w:rsidRPr="00F257BB">
        <w:rPr>
          <w:rtl/>
        </w:rPr>
        <w:t>مّا عدّد النعم وألزم الحجّة على تفرّده باستحقاق العبادة</w:t>
      </w:r>
      <w:r>
        <w:rPr>
          <w:rtl/>
        </w:rPr>
        <w:t xml:space="preserve">، </w:t>
      </w:r>
      <w:r w:rsidRPr="00F257BB">
        <w:rPr>
          <w:rtl/>
        </w:rPr>
        <w:t>نبّه العباد على أنّ ما وراء ما عدّد نعما لا تنحصر</w:t>
      </w:r>
      <w:r>
        <w:rPr>
          <w:rtl/>
        </w:rPr>
        <w:t xml:space="preserve">، </w:t>
      </w:r>
      <w:r w:rsidRPr="00F257BB">
        <w:rPr>
          <w:rtl/>
        </w:rPr>
        <w:t>فحقّ عبادته غير مقدور</w:t>
      </w:r>
      <w:r>
        <w:rPr>
          <w:rtl/>
        </w:rPr>
        <w:t xml:space="preserve">، </w:t>
      </w:r>
      <w:r w:rsidRPr="00F257BB">
        <w:rPr>
          <w:rtl/>
        </w:rPr>
        <w:t>فقال</w:t>
      </w:r>
      <w:r>
        <w:rPr>
          <w:rtl/>
        </w:rPr>
        <w:t xml:space="preserve">: </w:t>
      </w:r>
      <w:r w:rsidRPr="00AA0C1E">
        <w:rPr>
          <w:rStyle w:val="libAlaemChar"/>
          <w:rtl/>
        </w:rPr>
        <w:t>(</w:t>
      </w:r>
      <w:r w:rsidRPr="002F767C">
        <w:rPr>
          <w:rStyle w:val="libAieChar"/>
          <w:rtl/>
        </w:rPr>
        <w:t>وَإِنْ تَعُدُّوا نِعْمَةَ اللهِ</w:t>
      </w:r>
      <w:r w:rsidRPr="00AA0C1E">
        <w:rPr>
          <w:rStyle w:val="libAlaemChar"/>
          <w:rtl/>
        </w:rPr>
        <w:t>)</w:t>
      </w:r>
      <w:r w:rsidRPr="00F257BB">
        <w:rPr>
          <w:rtl/>
        </w:rPr>
        <w:t xml:space="preserve"> وإن أردتم تعداد نعم الله عليكم ومعرفة تفاصيلها </w:t>
      </w:r>
      <w:r w:rsidRPr="00AA0C1E">
        <w:rPr>
          <w:rStyle w:val="libAlaemChar"/>
          <w:rtl/>
        </w:rPr>
        <w:t>(</w:t>
      </w:r>
      <w:r w:rsidRPr="002F767C">
        <w:rPr>
          <w:rStyle w:val="libAieChar"/>
          <w:rtl/>
        </w:rPr>
        <w:t>لا تُحْصُوها</w:t>
      </w:r>
      <w:r w:rsidRPr="00AA0C1E">
        <w:rPr>
          <w:rStyle w:val="libAlaemChar"/>
          <w:rtl/>
        </w:rPr>
        <w:t>)</w:t>
      </w:r>
      <w:r w:rsidRPr="00F257BB">
        <w:rPr>
          <w:rtl/>
        </w:rPr>
        <w:t xml:space="preserve"> لا تضبطوا عددها</w:t>
      </w:r>
      <w:r>
        <w:rPr>
          <w:rtl/>
        </w:rPr>
        <w:t xml:space="preserve">، </w:t>
      </w:r>
      <w:r w:rsidRPr="00F257BB">
        <w:rPr>
          <w:rtl/>
        </w:rPr>
        <w:t>ولم يمكنكم إقصاؤها</w:t>
      </w:r>
      <w:r>
        <w:rPr>
          <w:rtl/>
        </w:rPr>
        <w:t xml:space="preserve">، </w:t>
      </w:r>
      <w:r w:rsidRPr="00F257BB">
        <w:rPr>
          <w:rtl/>
        </w:rPr>
        <w:t>ولا تبلغه طاقتكم</w:t>
      </w:r>
      <w:r>
        <w:rPr>
          <w:rtl/>
        </w:rPr>
        <w:t xml:space="preserve">، </w:t>
      </w:r>
      <w:r w:rsidRPr="00F257BB">
        <w:rPr>
          <w:rtl/>
        </w:rPr>
        <w:t xml:space="preserve">فضلا أن تطيقوا القيام بشكرها </w:t>
      </w:r>
      <w:r w:rsidRPr="00AA0C1E">
        <w:rPr>
          <w:rStyle w:val="libAlaemChar"/>
          <w:rtl/>
        </w:rPr>
        <w:t>(</w:t>
      </w:r>
      <w:r w:rsidRPr="002F767C">
        <w:rPr>
          <w:rStyle w:val="libAieChar"/>
          <w:rtl/>
        </w:rPr>
        <w:t>إِنَّ اللهَ لَغَفُورٌ</w:t>
      </w:r>
      <w:r w:rsidRPr="00AA0C1E">
        <w:rPr>
          <w:rStyle w:val="libAlaemChar"/>
          <w:rtl/>
        </w:rPr>
        <w:t>)</w:t>
      </w:r>
      <w:r w:rsidRPr="00F257BB">
        <w:rPr>
          <w:rtl/>
        </w:rPr>
        <w:t xml:space="preserve"> حيث يتجاوز عن تقصيركم في أداء شكرها </w:t>
      </w:r>
      <w:r w:rsidRPr="00AA0C1E">
        <w:rPr>
          <w:rStyle w:val="libAlaemChar"/>
          <w:rtl/>
        </w:rPr>
        <w:t>(</w:t>
      </w:r>
      <w:r w:rsidRPr="002F767C">
        <w:rPr>
          <w:rStyle w:val="libAieChar"/>
          <w:rtl/>
        </w:rPr>
        <w:t>رَحِيمٌ</w:t>
      </w:r>
      <w:r w:rsidRPr="00AA0C1E">
        <w:rPr>
          <w:rStyle w:val="libAlaemChar"/>
          <w:rtl/>
        </w:rPr>
        <w:t>)</w:t>
      </w:r>
      <w:r w:rsidRPr="00F257BB">
        <w:rPr>
          <w:rtl/>
        </w:rPr>
        <w:t xml:space="preserve"> لا يقطعها لتفريطكم فيه</w:t>
      </w:r>
      <w:r>
        <w:rPr>
          <w:rtl/>
        </w:rPr>
        <w:t xml:space="preserve">، </w:t>
      </w:r>
      <w:r w:rsidRPr="00F257BB">
        <w:rPr>
          <w:rtl/>
        </w:rPr>
        <w:t>ولا يعاجلكم بالعقوبة على كفرانها.</w:t>
      </w:r>
    </w:p>
    <w:p w14:paraId="0152C337" w14:textId="77777777" w:rsidR="003A1D5F" w:rsidRPr="00F257BB" w:rsidRDefault="003A1D5F" w:rsidP="000E6E49">
      <w:pPr>
        <w:pStyle w:val="libNormal"/>
        <w:rPr>
          <w:rtl/>
        </w:rPr>
      </w:pPr>
      <w:r w:rsidRPr="00AA0C1E">
        <w:rPr>
          <w:rStyle w:val="libAlaemChar"/>
          <w:rtl/>
        </w:rPr>
        <w:t>(</w:t>
      </w:r>
      <w:r w:rsidRPr="002F767C">
        <w:rPr>
          <w:rStyle w:val="libAieChar"/>
          <w:rtl/>
        </w:rPr>
        <w:t>وَاللهُ يَعْلَمُ ما تُسِرُّونَ وَما تُعْلِنُونَ (19)</w:t>
      </w:r>
      <w:r w:rsidRPr="00AA0C1E">
        <w:rPr>
          <w:rStyle w:val="libAlaemChar"/>
          <w:rtl/>
        </w:rPr>
        <w:t>)</w:t>
      </w:r>
    </w:p>
    <w:p w14:paraId="5F17C203" w14:textId="77777777" w:rsidR="003A1D5F" w:rsidRPr="00F257BB" w:rsidRDefault="003A1D5F" w:rsidP="000E6E49">
      <w:pPr>
        <w:pStyle w:val="libNormal"/>
        <w:rPr>
          <w:rtl/>
        </w:rPr>
      </w:pPr>
      <w:r w:rsidRPr="00F257BB">
        <w:rPr>
          <w:rtl/>
        </w:rPr>
        <w:t>ول</w:t>
      </w:r>
      <w:r>
        <w:rPr>
          <w:rFonts w:hint="cs"/>
          <w:rtl/>
        </w:rPr>
        <w:t>ـ</w:t>
      </w:r>
      <w:r w:rsidRPr="00F257BB">
        <w:rPr>
          <w:rtl/>
        </w:rPr>
        <w:t>مّا قدّم سبحانه الدعاء إلى عبادته بذكر نعمه وكمال قدرته</w:t>
      </w:r>
      <w:r>
        <w:rPr>
          <w:rtl/>
        </w:rPr>
        <w:t xml:space="preserve">، </w:t>
      </w:r>
      <w:r w:rsidRPr="00F257BB">
        <w:rPr>
          <w:rtl/>
        </w:rPr>
        <w:t>عقّبه ببيان علمه بسريرة كلّ أحد وعلانيته</w:t>
      </w:r>
      <w:r>
        <w:rPr>
          <w:rtl/>
        </w:rPr>
        <w:t xml:space="preserve">، </w:t>
      </w:r>
      <w:r w:rsidRPr="00F257BB">
        <w:rPr>
          <w:rtl/>
        </w:rPr>
        <w:t>فقال</w:t>
      </w:r>
      <w:r>
        <w:rPr>
          <w:rtl/>
        </w:rPr>
        <w:t xml:space="preserve">: </w:t>
      </w:r>
      <w:r w:rsidRPr="00AA0C1E">
        <w:rPr>
          <w:rStyle w:val="libAlaemChar"/>
          <w:rtl/>
        </w:rPr>
        <w:t>(</w:t>
      </w:r>
      <w:r w:rsidRPr="002F767C">
        <w:rPr>
          <w:rStyle w:val="libAieChar"/>
          <w:rtl/>
        </w:rPr>
        <w:t>وَاللهُ يَعْلَمُ ما تُسِرُّونَ وَما تُعْلِنُونَ</w:t>
      </w:r>
      <w:r w:rsidRPr="00AA0C1E">
        <w:rPr>
          <w:rStyle w:val="libAlaemChar"/>
          <w:rtl/>
        </w:rPr>
        <w:t>)</w:t>
      </w:r>
      <w:r w:rsidRPr="00F257BB">
        <w:rPr>
          <w:rtl/>
        </w:rPr>
        <w:t xml:space="preserve"> من عقائدكم وأعمالكم</w:t>
      </w:r>
      <w:r>
        <w:rPr>
          <w:rtl/>
        </w:rPr>
        <w:t xml:space="preserve">، </w:t>
      </w:r>
      <w:r w:rsidRPr="00F257BB">
        <w:rPr>
          <w:rtl/>
        </w:rPr>
        <w:t>فيجازيكم على حسبهما</w:t>
      </w:r>
      <w:r>
        <w:rPr>
          <w:rtl/>
        </w:rPr>
        <w:t xml:space="preserve">، </w:t>
      </w:r>
      <w:r w:rsidRPr="00F257BB">
        <w:rPr>
          <w:rtl/>
        </w:rPr>
        <w:t>إذ لا يخفى عليه الجليّ والخفيّ من أحوالكم. وهذا وعيد للكافر الكفور</w:t>
      </w:r>
      <w:r>
        <w:rPr>
          <w:rtl/>
        </w:rPr>
        <w:t xml:space="preserve">، </w:t>
      </w:r>
      <w:r w:rsidRPr="00F257BB">
        <w:rPr>
          <w:rtl/>
        </w:rPr>
        <w:t>وتزييف للشرك باعتبار العلم.</w:t>
      </w:r>
    </w:p>
    <w:p w14:paraId="2D7ACD4D" w14:textId="77777777" w:rsidR="003A1D5F" w:rsidRPr="00F257BB" w:rsidRDefault="003A1D5F" w:rsidP="000E6E49">
      <w:pPr>
        <w:pStyle w:val="libNormal"/>
        <w:rPr>
          <w:rtl/>
        </w:rPr>
      </w:pPr>
      <w:r w:rsidRPr="00AA0C1E">
        <w:rPr>
          <w:rStyle w:val="libAlaemChar"/>
          <w:rtl/>
        </w:rPr>
        <w:t>(</w:t>
      </w:r>
      <w:r w:rsidRPr="002F767C">
        <w:rPr>
          <w:rStyle w:val="libAieChar"/>
          <w:rtl/>
        </w:rPr>
        <w:t>وَالَّذِينَ يَدْعُونَ مِنْ دُونِ اللهِ لا يَخْلُقُونَ شَيْئاً وَهُمْ يُخْلَقُونَ (20) أَمْواتٌ غَيْرُ أَحْياءٍ وَما يَشْعُرُونَ أَيَّانَ يُبْعَثُونَ (21)</w:t>
      </w:r>
      <w:r w:rsidRPr="00AA0C1E">
        <w:rPr>
          <w:rStyle w:val="libAlaemChar"/>
          <w:rtl/>
        </w:rPr>
        <w:t>)</w:t>
      </w:r>
    </w:p>
    <w:p w14:paraId="5B22CA9A"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مّا نفى المشاركة بين من يخلق ومن لا يخلق</w:t>
      </w:r>
      <w:r>
        <w:rPr>
          <w:rtl/>
        </w:rPr>
        <w:t xml:space="preserve">، </w:t>
      </w:r>
      <w:r w:rsidRPr="00F257BB">
        <w:rPr>
          <w:rtl/>
        </w:rPr>
        <w:t>بيّن أنّهم لا يخلقون شيئا</w:t>
      </w:r>
      <w:r>
        <w:rPr>
          <w:rtl/>
        </w:rPr>
        <w:t xml:space="preserve">، </w:t>
      </w:r>
      <w:r w:rsidRPr="00F257BB">
        <w:rPr>
          <w:rtl/>
        </w:rPr>
        <w:t>لينتج أنّهم لا يشاركونه</w:t>
      </w:r>
      <w:r>
        <w:rPr>
          <w:rtl/>
        </w:rPr>
        <w:t xml:space="preserve">، </w:t>
      </w:r>
      <w:r w:rsidRPr="00F257BB">
        <w:rPr>
          <w:rtl/>
        </w:rPr>
        <w:t>فقال</w:t>
      </w:r>
      <w:r>
        <w:rPr>
          <w:rtl/>
        </w:rPr>
        <w:t xml:space="preserve">: </w:t>
      </w:r>
      <w:r w:rsidRPr="00AA0C1E">
        <w:rPr>
          <w:rStyle w:val="libAlaemChar"/>
          <w:rtl/>
        </w:rPr>
        <w:t>(</w:t>
      </w:r>
      <w:r w:rsidRPr="002F767C">
        <w:rPr>
          <w:rStyle w:val="libAieChar"/>
          <w:rtl/>
        </w:rPr>
        <w:t>وَالَّذِينَ يَدْعُونَ مِنْ دُونِ اللهِ</w:t>
      </w:r>
      <w:r w:rsidRPr="00AA0C1E">
        <w:rPr>
          <w:rStyle w:val="libAlaemChar"/>
          <w:rtl/>
        </w:rPr>
        <w:t>)</w:t>
      </w:r>
      <w:r w:rsidRPr="00F257BB">
        <w:rPr>
          <w:rtl/>
        </w:rPr>
        <w:t xml:space="preserve"> أي</w:t>
      </w:r>
      <w:r>
        <w:rPr>
          <w:rtl/>
        </w:rPr>
        <w:t xml:space="preserve">: </w:t>
      </w:r>
      <w:r w:rsidRPr="00F257BB">
        <w:rPr>
          <w:rtl/>
        </w:rPr>
        <w:t xml:space="preserve">والآلهة الّذين يعبدونهم من دونه. وقرأ عاصم ويعقوب بالياء. </w:t>
      </w:r>
      <w:r w:rsidRPr="00AA0C1E">
        <w:rPr>
          <w:rStyle w:val="libAlaemChar"/>
          <w:rtl/>
        </w:rPr>
        <w:t>(</w:t>
      </w:r>
      <w:r w:rsidRPr="002F767C">
        <w:rPr>
          <w:rStyle w:val="libAieChar"/>
          <w:rtl/>
        </w:rPr>
        <w:t>لا يَخْلُقُونَ شَيْئاً</w:t>
      </w:r>
      <w:r w:rsidRPr="00AA0C1E">
        <w:rPr>
          <w:rStyle w:val="libAlaemChar"/>
          <w:rtl/>
        </w:rPr>
        <w:t>)</w:t>
      </w:r>
      <w:r w:rsidRPr="00F257BB">
        <w:rPr>
          <w:rtl/>
        </w:rPr>
        <w:t xml:space="preserve"> فكيف يجوز أن يكونوا شركاء لله في الألوهيّة</w:t>
      </w:r>
      <w:r>
        <w:rPr>
          <w:rtl/>
        </w:rPr>
        <w:t>؟!</w:t>
      </w:r>
      <w:r w:rsidRPr="00F257BB">
        <w:rPr>
          <w:rtl/>
        </w:rPr>
        <w:t xml:space="preserve"> ثمّ أكّد ذلك بأن أثبت لهم صفات تنافي الألوهيّة</w:t>
      </w:r>
      <w:r>
        <w:rPr>
          <w:rtl/>
        </w:rPr>
        <w:t xml:space="preserve">، </w:t>
      </w:r>
      <w:r w:rsidRPr="00F257BB">
        <w:rPr>
          <w:rtl/>
        </w:rPr>
        <w:t>فقال</w:t>
      </w:r>
      <w:r>
        <w:rPr>
          <w:rtl/>
        </w:rPr>
        <w:t xml:space="preserve">: </w:t>
      </w:r>
      <w:r w:rsidRPr="00AA0C1E">
        <w:rPr>
          <w:rStyle w:val="libAlaemChar"/>
          <w:rtl/>
        </w:rPr>
        <w:t>(</w:t>
      </w:r>
      <w:r w:rsidRPr="002F767C">
        <w:rPr>
          <w:rStyle w:val="libAieChar"/>
          <w:rtl/>
        </w:rPr>
        <w:t>وَهُمْ يُخْلَقُونَ</w:t>
      </w:r>
      <w:r w:rsidRPr="00AA0C1E">
        <w:rPr>
          <w:rStyle w:val="libAlaemChar"/>
          <w:rtl/>
        </w:rPr>
        <w:t>)</w:t>
      </w:r>
      <w:r w:rsidRPr="00F257BB">
        <w:rPr>
          <w:rtl/>
        </w:rPr>
        <w:t xml:space="preserve"> لأنّها ذوات ممكنة مفتقرة الوجود إلى التخليق</w:t>
      </w:r>
      <w:r>
        <w:rPr>
          <w:rtl/>
        </w:rPr>
        <w:t xml:space="preserve">، </w:t>
      </w:r>
      <w:r w:rsidRPr="00F257BB">
        <w:rPr>
          <w:rtl/>
        </w:rPr>
        <w:t>والإله ينبغي أن يكون واجب الوجود.</w:t>
      </w:r>
    </w:p>
    <w:p w14:paraId="60C368A9" w14:textId="77777777" w:rsidR="003A1D5F" w:rsidRPr="00F257BB" w:rsidRDefault="003A1D5F" w:rsidP="000E6E49">
      <w:pPr>
        <w:pStyle w:val="libNormal"/>
        <w:rPr>
          <w:rtl/>
        </w:rPr>
      </w:pPr>
      <w:r w:rsidRPr="00AA0C1E">
        <w:rPr>
          <w:rStyle w:val="libAlaemChar"/>
          <w:rtl/>
        </w:rPr>
        <w:t>(</w:t>
      </w:r>
      <w:r w:rsidRPr="002F767C">
        <w:rPr>
          <w:rStyle w:val="libAieChar"/>
          <w:rtl/>
        </w:rPr>
        <w:t>أَمْواتٌ</w:t>
      </w:r>
      <w:r w:rsidRPr="00AA0C1E">
        <w:rPr>
          <w:rStyle w:val="libAlaemChar"/>
          <w:rtl/>
        </w:rPr>
        <w:t>)</w:t>
      </w:r>
      <w:r w:rsidRPr="00F257BB">
        <w:rPr>
          <w:rtl/>
        </w:rPr>
        <w:t xml:space="preserve"> هم أموات لا تعتريهم الحياة</w:t>
      </w:r>
      <w:r>
        <w:rPr>
          <w:rtl/>
        </w:rPr>
        <w:t xml:space="preserve">، </w:t>
      </w:r>
      <w:r w:rsidRPr="00F257BB">
        <w:rPr>
          <w:rtl/>
        </w:rPr>
        <w:t xml:space="preserve">أو أموات حالا أو مآلا </w:t>
      </w:r>
      <w:r w:rsidRPr="00AA0C1E">
        <w:rPr>
          <w:rStyle w:val="libAlaemChar"/>
          <w:rtl/>
        </w:rPr>
        <w:t>(</w:t>
      </w:r>
      <w:r w:rsidRPr="002F767C">
        <w:rPr>
          <w:rStyle w:val="libAieChar"/>
          <w:rtl/>
        </w:rPr>
        <w:t>غَيْرُ أَحْياءٍ</w:t>
      </w:r>
      <w:r w:rsidRPr="00AA0C1E">
        <w:rPr>
          <w:rStyle w:val="libAlaemChar"/>
          <w:rtl/>
        </w:rPr>
        <w:t>)</w:t>
      </w:r>
      <w:r w:rsidRPr="00F257BB">
        <w:rPr>
          <w:rtl/>
        </w:rPr>
        <w:t xml:space="preserve"> بالذات ليتناول كلّ معبود</w:t>
      </w:r>
      <w:r>
        <w:rPr>
          <w:rtl/>
        </w:rPr>
        <w:t xml:space="preserve">، </w:t>
      </w:r>
      <w:r w:rsidRPr="00F257BB">
        <w:rPr>
          <w:rtl/>
        </w:rPr>
        <w:t xml:space="preserve">والإله ينبغي أن يكون حيّا بالذات لا يعتريه الممات </w:t>
      </w:r>
      <w:r w:rsidRPr="00AA0C1E">
        <w:rPr>
          <w:rStyle w:val="libAlaemChar"/>
          <w:rtl/>
        </w:rPr>
        <w:t>(</w:t>
      </w:r>
      <w:r w:rsidRPr="002F767C">
        <w:rPr>
          <w:rStyle w:val="libAieChar"/>
          <w:rtl/>
        </w:rPr>
        <w:t>وَما يَشْعُرُونَ أَيَّانَ يُبْعَثُونَ</w:t>
      </w:r>
      <w:r w:rsidRPr="00AA0C1E">
        <w:rPr>
          <w:rStyle w:val="libAlaemChar"/>
          <w:rtl/>
        </w:rPr>
        <w:t>)</w:t>
      </w:r>
      <w:r w:rsidRPr="00F257BB">
        <w:rPr>
          <w:rtl/>
        </w:rPr>
        <w:t xml:space="preserve"> ولا يعلمون وقت بعث عبدتهم. وفيه تهكّم بالمشركين</w:t>
      </w:r>
      <w:r>
        <w:rPr>
          <w:rtl/>
        </w:rPr>
        <w:t xml:space="preserve">، </w:t>
      </w:r>
      <w:r w:rsidRPr="00F257BB">
        <w:rPr>
          <w:rtl/>
        </w:rPr>
        <w:t>وأن آلهتهم لا يعلمون وقت بعثهم</w:t>
      </w:r>
      <w:r>
        <w:rPr>
          <w:rtl/>
        </w:rPr>
        <w:t xml:space="preserve">، </w:t>
      </w:r>
      <w:r w:rsidRPr="00F257BB">
        <w:rPr>
          <w:rtl/>
        </w:rPr>
        <w:t>فكيف يكون لهم وقت جزاء منهم على عبادتهم</w:t>
      </w:r>
      <w:r>
        <w:rPr>
          <w:rtl/>
        </w:rPr>
        <w:t>؟!</w:t>
      </w:r>
      <w:r w:rsidRPr="00F257BB">
        <w:rPr>
          <w:rtl/>
        </w:rPr>
        <w:t xml:space="preserve"> والإله ينبغي أن يكون عالما بالغيوب</w:t>
      </w:r>
      <w:r>
        <w:rPr>
          <w:rtl/>
        </w:rPr>
        <w:t xml:space="preserve">، </w:t>
      </w:r>
      <w:r w:rsidRPr="00F257BB">
        <w:rPr>
          <w:rtl/>
        </w:rPr>
        <w:t>مقدّرا للثواب والعقاب. وفيه تنبيه على أنّ البعث من توابع التكليف</w:t>
      </w:r>
      <w:r>
        <w:rPr>
          <w:rtl/>
        </w:rPr>
        <w:t xml:space="preserve">، </w:t>
      </w:r>
      <w:r w:rsidRPr="00F257BB">
        <w:rPr>
          <w:rtl/>
        </w:rPr>
        <w:t>فإنّه لا بدّ للتكليف من الجزاء</w:t>
      </w:r>
      <w:r>
        <w:rPr>
          <w:rtl/>
        </w:rPr>
        <w:t xml:space="preserve">، </w:t>
      </w:r>
      <w:r w:rsidRPr="00F257BB">
        <w:rPr>
          <w:rtl/>
        </w:rPr>
        <w:t>وهو بعد البعث.</w:t>
      </w:r>
    </w:p>
    <w:p w14:paraId="4392F8C1" w14:textId="77777777" w:rsidR="003A1D5F" w:rsidRPr="00F257BB" w:rsidRDefault="003A1D5F" w:rsidP="000E6E49">
      <w:pPr>
        <w:pStyle w:val="libNormal"/>
        <w:rPr>
          <w:rtl/>
        </w:rPr>
      </w:pPr>
      <w:r w:rsidRPr="00AA0C1E">
        <w:rPr>
          <w:rStyle w:val="libAlaemChar"/>
          <w:rtl/>
        </w:rPr>
        <w:t>(</w:t>
      </w:r>
      <w:r w:rsidRPr="002F767C">
        <w:rPr>
          <w:rStyle w:val="libAieChar"/>
          <w:rtl/>
        </w:rPr>
        <w:t>إِلهُكُمْ إِلهٌ واحِدٌ فَالَّذِينَ لا يُؤْمِنُونَ بِالْآخِرَةِ قُلُوبُهُمْ مُنْكِرَةٌ وَهُمْ مُسْتَكْبِرُونَ (22) لا جَرَمَ أَنَّ اللهَ يَعْلَمُ ما يُسِرُّونَ وَما يُعْلِنُونَ إِنَّهُ لا يُحِبُّ الْمُسْتَكْبِرِينَ (23)</w:t>
      </w:r>
      <w:r w:rsidRPr="00AA0C1E">
        <w:rPr>
          <w:rStyle w:val="libAlaemChar"/>
          <w:rtl/>
        </w:rPr>
        <w:t>)</w:t>
      </w:r>
    </w:p>
    <w:p w14:paraId="785DEA63" w14:textId="77777777" w:rsidR="003A1D5F" w:rsidRPr="00F257BB" w:rsidRDefault="003A1D5F" w:rsidP="000E6E49">
      <w:pPr>
        <w:pStyle w:val="libNormal"/>
        <w:rPr>
          <w:rtl/>
        </w:rPr>
      </w:pPr>
      <w:r w:rsidRPr="00F257BB">
        <w:rPr>
          <w:rtl/>
        </w:rPr>
        <w:t>ول</w:t>
      </w:r>
      <w:r>
        <w:rPr>
          <w:rFonts w:hint="cs"/>
          <w:rtl/>
        </w:rPr>
        <w:t>ـ</w:t>
      </w:r>
      <w:r w:rsidRPr="00F257BB">
        <w:rPr>
          <w:rtl/>
        </w:rPr>
        <w:t>مّا أقام الله سبحانه الحجج على بطلان الشرك والشركاء</w:t>
      </w:r>
      <w:r>
        <w:rPr>
          <w:rtl/>
        </w:rPr>
        <w:t xml:space="preserve">، </w:t>
      </w:r>
      <w:r w:rsidRPr="00F257BB">
        <w:rPr>
          <w:rtl/>
        </w:rPr>
        <w:t>ذكر المدّعى وهو الوحدانيّة</w:t>
      </w:r>
      <w:r>
        <w:rPr>
          <w:rtl/>
        </w:rPr>
        <w:t xml:space="preserve">، </w:t>
      </w:r>
      <w:r w:rsidRPr="00F257BB">
        <w:rPr>
          <w:rtl/>
        </w:rPr>
        <w:t>فقال</w:t>
      </w:r>
      <w:r>
        <w:rPr>
          <w:rtl/>
        </w:rPr>
        <w:t xml:space="preserve">: </w:t>
      </w:r>
      <w:r w:rsidRPr="00AA0C1E">
        <w:rPr>
          <w:rStyle w:val="libAlaemChar"/>
          <w:rtl/>
        </w:rPr>
        <w:t>(</w:t>
      </w:r>
      <w:r w:rsidRPr="002F767C">
        <w:rPr>
          <w:rStyle w:val="libAieChar"/>
          <w:rtl/>
        </w:rPr>
        <w:t>إِلهُكُمْ إِلهٌ واحِدٌ</w:t>
      </w:r>
      <w:r w:rsidRPr="00AA0C1E">
        <w:rPr>
          <w:rStyle w:val="libAlaemChar"/>
          <w:rtl/>
        </w:rPr>
        <w:t>)</w:t>
      </w:r>
      <w:r>
        <w:rPr>
          <w:rtl/>
        </w:rPr>
        <w:t>.</w:t>
      </w:r>
    </w:p>
    <w:p w14:paraId="45F5D5D8" w14:textId="77777777" w:rsidR="003A1D5F" w:rsidRPr="00F257BB" w:rsidRDefault="003A1D5F" w:rsidP="000E6E49">
      <w:pPr>
        <w:pStyle w:val="libNormal"/>
        <w:rPr>
          <w:rtl/>
        </w:rPr>
      </w:pPr>
      <w:r>
        <w:rPr>
          <w:rtl/>
        </w:rPr>
        <w:br w:type="page"/>
      </w:r>
      <w:r w:rsidRPr="00F257BB">
        <w:rPr>
          <w:rtl/>
        </w:rPr>
        <w:lastRenderedPageBreak/>
        <w:t>ثمّ بيّن ما اقتضى إصرارهم على الشرك بعد وضوح الحقّ</w:t>
      </w:r>
      <w:r>
        <w:rPr>
          <w:rtl/>
        </w:rPr>
        <w:t xml:space="preserve">، </w:t>
      </w:r>
      <w:r w:rsidRPr="00F257BB">
        <w:rPr>
          <w:rtl/>
        </w:rPr>
        <w:t>من عدم إيمانهم بالآخرة</w:t>
      </w:r>
      <w:r>
        <w:rPr>
          <w:rtl/>
        </w:rPr>
        <w:t xml:space="preserve">، </w:t>
      </w:r>
      <w:r w:rsidRPr="00F257BB">
        <w:rPr>
          <w:rtl/>
        </w:rPr>
        <w:t>فقال</w:t>
      </w:r>
      <w:r>
        <w:rPr>
          <w:rtl/>
        </w:rPr>
        <w:t xml:space="preserve">: </w:t>
      </w:r>
      <w:r w:rsidRPr="00AA0C1E">
        <w:rPr>
          <w:rStyle w:val="libAlaemChar"/>
          <w:rtl/>
        </w:rPr>
        <w:t>(</w:t>
      </w:r>
      <w:r w:rsidRPr="002F767C">
        <w:rPr>
          <w:rStyle w:val="libAieChar"/>
          <w:rtl/>
        </w:rPr>
        <w:t>فَالَّذِينَ لا يُؤْمِنُونَ بِالْآخِرَةِ قُلُوبُهُمْ مُنْكِرَةٌ</w:t>
      </w:r>
      <w:r w:rsidRPr="00AA0C1E">
        <w:rPr>
          <w:rStyle w:val="libAlaemChar"/>
          <w:rtl/>
        </w:rPr>
        <w:t>)</w:t>
      </w:r>
      <w:r w:rsidRPr="00F257BB">
        <w:rPr>
          <w:rtl/>
        </w:rPr>
        <w:t xml:space="preserve"> جاحدة للحقّ</w:t>
      </w:r>
      <w:r>
        <w:rPr>
          <w:rtl/>
        </w:rPr>
        <w:t xml:space="preserve">، </w:t>
      </w:r>
      <w:r w:rsidRPr="00F257BB">
        <w:rPr>
          <w:rtl/>
        </w:rPr>
        <w:t>مستبعدة ل</w:t>
      </w:r>
      <w:r>
        <w:rPr>
          <w:rFonts w:hint="cs"/>
          <w:rtl/>
        </w:rPr>
        <w:t>ـ</w:t>
      </w:r>
      <w:r w:rsidRPr="00F257BB">
        <w:rPr>
          <w:rtl/>
        </w:rPr>
        <w:t xml:space="preserve">ما يرد عليها من المواعظ </w:t>
      </w:r>
      <w:r w:rsidRPr="00AA0C1E">
        <w:rPr>
          <w:rStyle w:val="libAlaemChar"/>
          <w:rtl/>
        </w:rPr>
        <w:t>(</w:t>
      </w:r>
      <w:r w:rsidRPr="002F767C">
        <w:rPr>
          <w:rStyle w:val="libAieChar"/>
          <w:rtl/>
        </w:rPr>
        <w:t>وَهُمْ مُسْتَكْبِرُونَ</w:t>
      </w:r>
      <w:r w:rsidRPr="00AA0C1E">
        <w:rPr>
          <w:rStyle w:val="libAlaemChar"/>
          <w:rtl/>
        </w:rPr>
        <w:t>)</w:t>
      </w:r>
      <w:r w:rsidRPr="00F257BB">
        <w:rPr>
          <w:rtl/>
        </w:rPr>
        <w:t xml:space="preserve"> عن الانقياد للحقّ</w:t>
      </w:r>
      <w:r>
        <w:rPr>
          <w:rtl/>
        </w:rPr>
        <w:t xml:space="preserve">، </w:t>
      </w:r>
      <w:r w:rsidRPr="00F257BB">
        <w:rPr>
          <w:rtl/>
        </w:rPr>
        <w:t>دافعون له من غير حجّة</w:t>
      </w:r>
      <w:r>
        <w:rPr>
          <w:rtl/>
        </w:rPr>
        <w:t xml:space="preserve">، </w:t>
      </w:r>
      <w:r w:rsidRPr="00F257BB">
        <w:rPr>
          <w:rtl/>
        </w:rPr>
        <w:t>فإنّ المؤمن بالآخرة يكون طالبا للدلائل</w:t>
      </w:r>
      <w:r>
        <w:rPr>
          <w:rtl/>
        </w:rPr>
        <w:t xml:space="preserve">، </w:t>
      </w:r>
      <w:r w:rsidRPr="00F257BB">
        <w:rPr>
          <w:rtl/>
        </w:rPr>
        <w:t>متأمّلا فيما يسمع</w:t>
      </w:r>
      <w:r>
        <w:rPr>
          <w:rtl/>
        </w:rPr>
        <w:t xml:space="preserve">، </w:t>
      </w:r>
      <w:r w:rsidRPr="00F257BB">
        <w:rPr>
          <w:rtl/>
        </w:rPr>
        <w:t>فينتفع به</w:t>
      </w:r>
      <w:r>
        <w:rPr>
          <w:rtl/>
        </w:rPr>
        <w:t xml:space="preserve">، </w:t>
      </w:r>
      <w:r w:rsidRPr="00F257BB">
        <w:rPr>
          <w:rtl/>
        </w:rPr>
        <w:t>والكافر بها يكون حاله بالعكس. يعني</w:t>
      </w:r>
      <w:r>
        <w:rPr>
          <w:rtl/>
        </w:rPr>
        <w:t xml:space="preserve">: </w:t>
      </w:r>
      <w:r w:rsidRPr="00F257BB">
        <w:rPr>
          <w:rtl/>
        </w:rPr>
        <w:t>أنكرت قلوبهم ما لا يعرف إلّا بالبرهان</w:t>
      </w:r>
      <w:r>
        <w:rPr>
          <w:rtl/>
        </w:rPr>
        <w:t xml:space="preserve">، </w:t>
      </w:r>
      <w:r w:rsidRPr="00F257BB">
        <w:rPr>
          <w:rtl/>
        </w:rPr>
        <w:t>اتّباعا للأسلاف</w:t>
      </w:r>
      <w:r>
        <w:rPr>
          <w:rtl/>
        </w:rPr>
        <w:t xml:space="preserve">، </w:t>
      </w:r>
      <w:r w:rsidRPr="00F257BB">
        <w:rPr>
          <w:rtl/>
        </w:rPr>
        <w:t>وركونا إلى المألوف</w:t>
      </w:r>
      <w:r>
        <w:rPr>
          <w:rtl/>
        </w:rPr>
        <w:t xml:space="preserve">، </w:t>
      </w:r>
      <w:r w:rsidRPr="00F257BB">
        <w:rPr>
          <w:rtl/>
        </w:rPr>
        <w:t>فإنّه ينافي النظر</w:t>
      </w:r>
      <w:r>
        <w:rPr>
          <w:rtl/>
        </w:rPr>
        <w:t xml:space="preserve">، </w:t>
      </w:r>
      <w:r w:rsidRPr="00F257BB">
        <w:rPr>
          <w:rtl/>
        </w:rPr>
        <w:t>واستكبرت عن اتّباع الرسول وتصديقه</w:t>
      </w:r>
      <w:r>
        <w:rPr>
          <w:rtl/>
        </w:rPr>
        <w:t xml:space="preserve">، </w:t>
      </w:r>
      <w:r w:rsidRPr="00F257BB">
        <w:rPr>
          <w:rtl/>
        </w:rPr>
        <w:t>والالتفات إلى قوله. والأوّل هو العمدة في هذا الباب</w:t>
      </w:r>
      <w:r>
        <w:rPr>
          <w:rtl/>
        </w:rPr>
        <w:t xml:space="preserve">، </w:t>
      </w:r>
      <w:r w:rsidRPr="00F257BB">
        <w:rPr>
          <w:rtl/>
        </w:rPr>
        <w:t>ولذلك رتّب عليه الآخرين.</w:t>
      </w:r>
    </w:p>
    <w:p w14:paraId="03199F4E" w14:textId="77777777" w:rsidR="003A1D5F" w:rsidRPr="00F257BB" w:rsidRDefault="003A1D5F" w:rsidP="000E6E49">
      <w:pPr>
        <w:pStyle w:val="libNormal"/>
        <w:rPr>
          <w:rtl/>
        </w:rPr>
      </w:pPr>
      <w:r w:rsidRPr="00AA0C1E">
        <w:rPr>
          <w:rStyle w:val="libAlaemChar"/>
          <w:rtl/>
        </w:rPr>
        <w:t>(</w:t>
      </w:r>
      <w:r w:rsidRPr="002F767C">
        <w:rPr>
          <w:rStyle w:val="libAieChar"/>
          <w:rtl/>
        </w:rPr>
        <w:t>لا جَرَمَ</w:t>
      </w:r>
      <w:r w:rsidRPr="00AA0C1E">
        <w:rPr>
          <w:rStyle w:val="libAlaemChar"/>
          <w:rtl/>
        </w:rPr>
        <w:t>)</w:t>
      </w:r>
      <w:r w:rsidRPr="00F257BB">
        <w:rPr>
          <w:rtl/>
        </w:rPr>
        <w:t xml:space="preserve"> حقّا </w:t>
      </w:r>
      <w:r w:rsidRPr="00AA0C1E">
        <w:rPr>
          <w:rStyle w:val="libAlaemChar"/>
          <w:rtl/>
        </w:rPr>
        <w:t>(</w:t>
      </w:r>
      <w:r w:rsidRPr="002F767C">
        <w:rPr>
          <w:rStyle w:val="libAieChar"/>
          <w:rtl/>
        </w:rPr>
        <w:t>أَنَّ اللهَ يَعْلَمُ ما يُسِرُّونَ وَما يُعْلِنُونَ</w:t>
      </w:r>
      <w:r w:rsidRPr="00AA0C1E">
        <w:rPr>
          <w:rStyle w:val="libAlaemChar"/>
          <w:rtl/>
        </w:rPr>
        <w:t>)</w:t>
      </w:r>
      <w:r w:rsidRPr="00F257BB">
        <w:rPr>
          <w:rtl/>
        </w:rPr>
        <w:t xml:space="preserve"> فيجازيهم. وهو في موضع الرفع</w:t>
      </w:r>
      <w:r>
        <w:rPr>
          <w:rtl/>
        </w:rPr>
        <w:t xml:space="preserve"> بـ </w:t>
      </w:r>
      <w:r w:rsidRPr="00F257BB">
        <w:rPr>
          <w:rtl/>
        </w:rPr>
        <w:t>«جرم»</w:t>
      </w:r>
      <w:r>
        <w:rPr>
          <w:rtl/>
        </w:rPr>
        <w:t xml:space="preserve">، </w:t>
      </w:r>
      <w:r w:rsidRPr="00F257BB">
        <w:rPr>
          <w:rtl/>
        </w:rPr>
        <w:t xml:space="preserve">لأنّه فعل أو مصدر. </w:t>
      </w:r>
      <w:r w:rsidRPr="00AA0C1E">
        <w:rPr>
          <w:rStyle w:val="libAlaemChar"/>
          <w:rtl/>
        </w:rPr>
        <w:t>(</w:t>
      </w:r>
      <w:r w:rsidRPr="002F767C">
        <w:rPr>
          <w:rStyle w:val="libAieChar"/>
          <w:rtl/>
        </w:rPr>
        <w:t>إِنَّهُ لا يُحِبُّ الْمُسْتَكْبِرِينَ</w:t>
      </w:r>
      <w:r w:rsidRPr="00AA0C1E">
        <w:rPr>
          <w:rStyle w:val="libAlaemChar"/>
          <w:rtl/>
        </w:rPr>
        <w:t>)</w:t>
      </w:r>
      <w:r w:rsidRPr="00F257BB">
        <w:rPr>
          <w:rtl/>
        </w:rPr>
        <w:t xml:space="preserve"> فضلا عن الّذين استكبروا عن توحيده أو اتّباع رسوله.</w:t>
      </w:r>
    </w:p>
    <w:p w14:paraId="09013307" w14:textId="77777777" w:rsidR="003A1D5F" w:rsidRPr="00F257BB" w:rsidRDefault="003A1D5F" w:rsidP="000E6E49">
      <w:pPr>
        <w:pStyle w:val="libNormal"/>
        <w:rPr>
          <w:rtl/>
        </w:rPr>
      </w:pPr>
      <w:r w:rsidRPr="00AA0C1E">
        <w:rPr>
          <w:rStyle w:val="libAlaemChar"/>
          <w:rtl/>
        </w:rPr>
        <w:t>(</w:t>
      </w:r>
      <w:r w:rsidRPr="002F767C">
        <w:rPr>
          <w:rStyle w:val="libAieChar"/>
          <w:rtl/>
        </w:rPr>
        <w:t>وَإِذا قِيلَ لَهُمْ ما ذا أَنْزَلَ رَبُّكُمْ قالُوا أَساطِيرُ الْأَوَّلِينَ (24) لِيَحْمِلُوا أَوْزارَهُمْ كامِلَةً يَوْمَ الْقِيامَةِ وَمِنْ أَوْزارِ الَّذِينَ يُضِلُّونَهُمْ بِغَيْرِ عِلْمٍ أَلا ساءَ ما يَزِرُونَ (25) قَدْ مَكَرَ الَّذِينَ مِنْ قَبْلِهِمْ فَأَتَى اللهُ بُنْيانَهُمْ مِنَ الْقَواعِدِ فَخَرَّ عَلَيْهِمُ السَّقْفُ مِنْ فَوْقِهِمْ وَأَتاهُمُ الْعَذابُ مِنْ حَيْثُ لا يَشْعُرُونَ (26) ثُمَّ يَوْمَ الْقِيامَةِ يُخْزِيهِمْ وَيَقُولُ أَيْنَ شُرَكائِيَ الَّذِينَ كُنْتُمْ تُشَاقُّونَ فِيهِمْ قالَ الَّذِينَ أُوتُوا الْعِلْمَ إِنَّ الْخِزْيَ الْيَوْمَ وَالسُّوءَ عَلَى الْكافِرِينَ (27) الَّذِينَ تَتَوَفَّاهُمُ الْمَلائِكَةُ ظالِمِي أَنْفُسِهِمْ فَأَلْقَوُا السَّلَمَ ما كُنَّا نَعْمَلُ مِنْ سُوءٍ بَلى إِنَّ اللهَ عَلِيمٌ بِما كُنْتُمْ تَعْمَلُونَ (28) فَادْخُلُوا أَبْوابَ جَهَنَّمَ خالِدِينَ فِيها فَلَبِئْسَ مَثْوَى الْمُتَكَبِّرِينَ (29)</w:t>
      </w:r>
      <w:r w:rsidRPr="00AA0C1E">
        <w:rPr>
          <w:rStyle w:val="libAlaemChar"/>
          <w:rtl/>
        </w:rPr>
        <w:t>)</w:t>
      </w:r>
    </w:p>
    <w:p w14:paraId="0E0F5629" w14:textId="77777777" w:rsidR="003A1D5F" w:rsidRPr="00F257BB" w:rsidRDefault="003A1D5F" w:rsidP="000E6E49">
      <w:pPr>
        <w:pStyle w:val="libNormal"/>
        <w:rPr>
          <w:rtl/>
        </w:rPr>
      </w:pPr>
      <w:r>
        <w:rPr>
          <w:rtl/>
        </w:rPr>
        <w:br w:type="page"/>
      </w:r>
      <w:r w:rsidRPr="00F257BB">
        <w:rPr>
          <w:rtl/>
        </w:rPr>
        <w:lastRenderedPageBreak/>
        <w:t>ثمّ أبان سبحانه عن أحوال المشركين وأقوالهم</w:t>
      </w:r>
      <w:r>
        <w:rPr>
          <w:rtl/>
        </w:rPr>
        <w:t xml:space="preserve">، </w:t>
      </w:r>
      <w:r w:rsidRPr="00F257BB">
        <w:rPr>
          <w:rtl/>
        </w:rPr>
        <w:t>فقال</w:t>
      </w:r>
      <w:r>
        <w:rPr>
          <w:rtl/>
        </w:rPr>
        <w:t xml:space="preserve">: </w:t>
      </w:r>
      <w:r w:rsidRPr="00AA0C1E">
        <w:rPr>
          <w:rStyle w:val="libAlaemChar"/>
          <w:rtl/>
        </w:rPr>
        <w:t>(</w:t>
      </w:r>
      <w:r w:rsidRPr="002F767C">
        <w:rPr>
          <w:rStyle w:val="libAieChar"/>
          <w:rtl/>
        </w:rPr>
        <w:t>وَإِذا قِيلَ لَهُمْ ما ذا أَنْزَلَ رَبُّكُمْ</w:t>
      </w:r>
      <w:r w:rsidRPr="00AA0C1E">
        <w:rPr>
          <w:rStyle w:val="libAlaemChar"/>
          <w:rtl/>
        </w:rPr>
        <w:t>)</w:t>
      </w:r>
      <w:r w:rsidRPr="00F257BB">
        <w:rPr>
          <w:rtl/>
        </w:rPr>
        <w:t xml:space="preserve"> القائل بعضهم على التهكّم</w:t>
      </w:r>
      <w:r>
        <w:rPr>
          <w:rtl/>
        </w:rPr>
        <w:t xml:space="preserve">، </w:t>
      </w:r>
      <w:r w:rsidRPr="00F257BB">
        <w:rPr>
          <w:rtl/>
        </w:rPr>
        <w:t>أو الوافدون عليهم</w:t>
      </w:r>
      <w:r>
        <w:rPr>
          <w:rtl/>
        </w:rPr>
        <w:t xml:space="preserve">، </w:t>
      </w:r>
      <w:r w:rsidRPr="00F257BB">
        <w:rPr>
          <w:rtl/>
        </w:rPr>
        <w:t xml:space="preserve">أو المسلمون. </w:t>
      </w:r>
      <w:r>
        <w:rPr>
          <w:rtl/>
        </w:rPr>
        <w:t>و «</w:t>
      </w:r>
      <w:r w:rsidRPr="00F257BB">
        <w:rPr>
          <w:rtl/>
        </w:rPr>
        <w:t>ماذا» إما منصوب</w:t>
      </w:r>
      <w:r>
        <w:rPr>
          <w:rtl/>
        </w:rPr>
        <w:t xml:space="preserve"> بـ </w:t>
      </w:r>
      <w:r w:rsidRPr="00F257BB">
        <w:rPr>
          <w:rtl/>
        </w:rPr>
        <w:t>«أنزل» بمعنى</w:t>
      </w:r>
      <w:r>
        <w:rPr>
          <w:rtl/>
        </w:rPr>
        <w:t xml:space="preserve">: </w:t>
      </w:r>
      <w:r w:rsidRPr="00F257BB">
        <w:rPr>
          <w:rtl/>
        </w:rPr>
        <w:t>أيّ شيء أنزل ربّكم</w:t>
      </w:r>
      <w:r>
        <w:rPr>
          <w:rtl/>
        </w:rPr>
        <w:t>؟</w:t>
      </w:r>
      <w:r w:rsidRPr="00F257BB">
        <w:rPr>
          <w:rtl/>
        </w:rPr>
        <w:t xml:space="preserve"> أو مرفوع بالابتداء</w:t>
      </w:r>
      <w:r>
        <w:rPr>
          <w:rtl/>
        </w:rPr>
        <w:t xml:space="preserve">، </w:t>
      </w:r>
      <w:r w:rsidRPr="00F257BB">
        <w:rPr>
          <w:rtl/>
        </w:rPr>
        <w:t>بمعنى</w:t>
      </w:r>
      <w:r>
        <w:rPr>
          <w:rtl/>
        </w:rPr>
        <w:t xml:space="preserve">: </w:t>
      </w:r>
      <w:r w:rsidRPr="00F257BB">
        <w:rPr>
          <w:rtl/>
        </w:rPr>
        <w:t>ايّ شيء أنزله ربّكم</w:t>
      </w:r>
      <w:r>
        <w:rPr>
          <w:rtl/>
        </w:rPr>
        <w:t>؟</w:t>
      </w:r>
      <w:r w:rsidRPr="00F257BB">
        <w:rPr>
          <w:rtl/>
        </w:rPr>
        <w:t xml:space="preserve"> فإذا نصبت فمعنى قوله</w:t>
      </w:r>
      <w:r>
        <w:rPr>
          <w:rtl/>
        </w:rPr>
        <w:t xml:space="preserve">: </w:t>
      </w:r>
      <w:r w:rsidRPr="00AA0C1E">
        <w:rPr>
          <w:rStyle w:val="libAlaemChar"/>
          <w:rtl/>
        </w:rPr>
        <w:t>(</w:t>
      </w:r>
      <w:r w:rsidRPr="002F767C">
        <w:rPr>
          <w:rStyle w:val="libAieChar"/>
          <w:rtl/>
        </w:rPr>
        <w:t>قالُوا أَساطِيرُ الْأَوَّلِينَ</w:t>
      </w:r>
      <w:r w:rsidRPr="00AA0C1E">
        <w:rPr>
          <w:rStyle w:val="libAlaemChar"/>
          <w:rtl/>
        </w:rPr>
        <w:t>)</w:t>
      </w:r>
      <w:r>
        <w:rPr>
          <w:rtl/>
        </w:rPr>
        <w:t xml:space="preserve">: </w:t>
      </w:r>
      <w:r w:rsidRPr="00F257BB">
        <w:rPr>
          <w:rtl/>
        </w:rPr>
        <w:t>ما تدّعون نزوله أساطير الأوّلين. وإذا رفعته فالمعنى</w:t>
      </w:r>
      <w:r>
        <w:rPr>
          <w:rtl/>
        </w:rPr>
        <w:t xml:space="preserve">: </w:t>
      </w:r>
      <w:r w:rsidRPr="00F257BB">
        <w:rPr>
          <w:rtl/>
        </w:rPr>
        <w:t>المنزل أساطير الأوّلين. وإنّما سمّوه منزلا على التهكّم</w:t>
      </w:r>
      <w:r>
        <w:rPr>
          <w:rtl/>
        </w:rPr>
        <w:t xml:space="preserve">، </w:t>
      </w:r>
      <w:r w:rsidRPr="00F257BB">
        <w:rPr>
          <w:rtl/>
        </w:rPr>
        <w:t>أو على فرض أنّه منزل فهو أساطير الأولين لا تحقيق فيه.</w:t>
      </w:r>
    </w:p>
    <w:p w14:paraId="7D69195B" w14:textId="77777777" w:rsidR="003A1D5F" w:rsidRPr="00F257BB" w:rsidRDefault="003A1D5F" w:rsidP="000E6E49">
      <w:pPr>
        <w:pStyle w:val="libNormal"/>
        <w:rPr>
          <w:rtl/>
        </w:rPr>
      </w:pPr>
      <w:r w:rsidRPr="00F257BB">
        <w:rPr>
          <w:rtl/>
        </w:rPr>
        <w:t>والقائلون قيل</w:t>
      </w:r>
      <w:r>
        <w:rPr>
          <w:rtl/>
        </w:rPr>
        <w:t xml:space="preserve">: </w:t>
      </w:r>
      <w:r w:rsidRPr="00F257BB">
        <w:rPr>
          <w:rtl/>
        </w:rPr>
        <w:t>هم المقتسمون الّذين اقتسموا مداخل مكّة ينفّرون عن رسول الله</w:t>
      </w:r>
      <w:r>
        <w:rPr>
          <w:rtl/>
        </w:rPr>
        <w:t xml:space="preserve">، </w:t>
      </w:r>
      <w:r w:rsidRPr="00F257BB">
        <w:rPr>
          <w:rtl/>
        </w:rPr>
        <w:t>إذا سألهم وفود الحاجّ عمّا أنزل على رسول الله قالوا</w:t>
      </w:r>
      <w:r>
        <w:rPr>
          <w:rtl/>
        </w:rPr>
        <w:t xml:space="preserve">: </w:t>
      </w:r>
      <w:r w:rsidRPr="00F257BB">
        <w:rPr>
          <w:rtl/>
        </w:rPr>
        <w:t>أحاديث الأوّلين وأباطيلهم.</w:t>
      </w:r>
    </w:p>
    <w:p w14:paraId="43FEAB09" w14:textId="77777777" w:rsidR="003A1D5F" w:rsidRPr="00F257BB" w:rsidRDefault="003A1D5F" w:rsidP="000E6E49">
      <w:pPr>
        <w:pStyle w:val="libNormal"/>
        <w:rPr>
          <w:rtl/>
        </w:rPr>
      </w:pPr>
      <w:r w:rsidRPr="00AA0C1E">
        <w:rPr>
          <w:rStyle w:val="libAlaemChar"/>
          <w:rtl/>
        </w:rPr>
        <w:t>(</w:t>
      </w:r>
      <w:r w:rsidRPr="002F767C">
        <w:rPr>
          <w:rStyle w:val="libAieChar"/>
          <w:rtl/>
        </w:rPr>
        <w:t>لِيَحْمِلُوا أَوْزارَهُمْ كامِلَةً يَوْمَ الْقِيامَةِ</w:t>
      </w:r>
      <w:r w:rsidRPr="00AA0C1E">
        <w:rPr>
          <w:rStyle w:val="libAlaemChar"/>
          <w:rtl/>
        </w:rPr>
        <w:t>)</w:t>
      </w:r>
      <w:r w:rsidRPr="00F257BB">
        <w:rPr>
          <w:rtl/>
        </w:rPr>
        <w:t xml:space="preserve"> اللام للعاقبة. والمعنى</w:t>
      </w:r>
      <w:r>
        <w:rPr>
          <w:rtl/>
        </w:rPr>
        <w:t xml:space="preserve">: </w:t>
      </w:r>
      <w:r w:rsidRPr="00F257BB">
        <w:rPr>
          <w:rtl/>
        </w:rPr>
        <w:t>كان عاقبة أمرهم إذا فعلوا ذلك أن حملوا أوزار ضلالهم تامّة</w:t>
      </w:r>
      <w:r>
        <w:rPr>
          <w:rtl/>
        </w:rPr>
        <w:t xml:space="preserve">، </w:t>
      </w:r>
      <w:r w:rsidRPr="00F257BB">
        <w:rPr>
          <w:rtl/>
        </w:rPr>
        <w:t>فإنّ إضلالهم نتيجة رسوخهم في الضلال.</w:t>
      </w:r>
    </w:p>
    <w:p w14:paraId="1BF45AF4" w14:textId="77777777" w:rsidR="003A1D5F" w:rsidRPr="00F257BB" w:rsidRDefault="003A1D5F" w:rsidP="000E6E49">
      <w:pPr>
        <w:pStyle w:val="libNormal"/>
        <w:rPr>
          <w:rtl/>
        </w:rPr>
      </w:pPr>
      <w:r w:rsidRPr="00AA0C1E">
        <w:rPr>
          <w:rStyle w:val="libAlaemChar"/>
          <w:rtl/>
        </w:rPr>
        <w:t>(</w:t>
      </w:r>
      <w:r w:rsidRPr="002F767C">
        <w:rPr>
          <w:rStyle w:val="libAieChar"/>
          <w:rtl/>
        </w:rPr>
        <w:t>وَمِنْ أَوْزارِ الَّذِينَ يُضِلُّونَهُمْ</w:t>
      </w:r>
      <w:r w:rsidRPr="00AA0C1E">
        <w:rPr>
          <w:rStyle w:val="libAlaemChar"/>
          <w:rtl/>
        </w:rPr>
        <w:t>)</w:t>
      </w:r>
      <w:r w:rsidRPr="00F257BB">
        <w:rPr>
          <w:rtl/>
        </w:rPr>
        <w:t xml:space="preserve"> وبعض أوزار ضلال من يضلّونهم</w:t>
      </w:r>
      <w:r>
        <w:rPr>
          <w:rtl/>
        </w:rPr>
        <w:t xml:space="preserve">، </w:t>
      </w:r>
      <w:r w:rsidRPr="00F257BB">
        <w:rPr>
          <w:rtl/>
        </w:rPr>
        <w:t>وهو حصّة التسبّب. يعني</w:t>
      </w:r>
      <w:r>
        <w:rPr>
          <w:rtl/>
        </w:rPr>
        <w:t xml:space="preserve">: </w:t>
      </w:r>
      <w:r w:rsidRPr="00F257BB">
        <w:rPr>
          <w:rtl/>
        </w:rPr>
        <w:t>حملوا أوزار إضلالهم وإغوائهم</w:t>
      </w:r>
      <w:r>
        <w:rPr>
          <w:rtl/>
        </w:rPr>
        <w:t xml:space="preserve">، </w:t>
      </w:r>
      <w:r w:rsidRPr="00F257BB">
        <w:rPr>
          <w:rtl/>
        </w:rPr>
        <w:t>ولم يحملوا أوزار ضلالهم.</w:t>
      </w:r>
    </w:p>
    <w:p w14:paraId="0851FE96" w14:textId="77777777" w:rsidR="003A1D5F" w:rsidRPr="00F257BB" w:rsidRDefault="003A1D5F" w:rsidP="000E6E49">
      <w:pPr>
        <w:pStyle w:val="libNormal"/>
        <w:rPr>
          <w:rtl/>
        </w:rPr>
      </w:pPr>
      <w:r w:rsidRPr="00AA0C1E">
        <w:rPr>
          <w:rStyle w:val="libAlaemChar"/>
          <w:rtl/>
        </w:rPr>
        <w:t>(</w:t>
      </w:r>
      <w:r w:rsidRPr="002F767C">
        <w:rPr>
          <w:rStyle w:val="libAieChar"/>
          <w:rtl/>
        </w:rPr>
        <w:t>بِغَيْرِ عِلْمٍ</w:t>
      </w:r>
      <w:r w:rsidRPr="00AA0C1E">
        <w:rPr>
          <w:rStyle w:val="libAlaemChar"/>
          <w:rtl/>
        </w:rPr>
        <w:t>)</w:t>
      </w:r>
      <w:r w:rsidRPr="00F257BB">
        <w:rPr>
          <w:rtl/>
        </w:rPr>
        <w:t xml:space="preserve"> حال من المفعول</w:t>
      </w:r>
      <w:r>
        <w:rPr>
          <w:rtl/>
        </w:rPr>
        <w:t xml:space="preserve">، </w:t>
      </w:r>
      <w:r w:rsidRPr="00F257BB">
        <w:rPr>
          <w:rtl/>
        </w:rPr>
        <w:t>أي</w:t>
      </w:r>
      <w:r>
        <w:rPr>
          <w:rtl/>
        </w:rPr>
        <w:t xml:space="preserve">: </w:t>
      </w:r>
      <w:r w:rsidRPr="00F257BB">
        <w:rPr>
          <w:rtl/>
        </w:rPr>
        <w:t>يضلّون من لا يعلم أنّهم ضلّال. وإنّما وصف بالضلال من لا يعلم</w:t>
      </w:r>
      <w:r>
        <w:rPr>
          <w:rtl/>
        </w:rPr>
        <w:t xml:space="preserve">، </w:t>
      </w:r>
      <w:r w:rsidRPr="00F257BB">
        <w:rPr>
          <w:rtl/>
        </w:rPr>
        <w:t>لأنّه كان عليه أن يبحث وينظر بعقله حتى يميّز بين المحقّ والمبطل.</w:t>
      </w:r>
    </w:p>
    <w:p w14:paraId="4CA07FF5" w14:textId="77777777" w:rsidR="003A1D5F" w:rsidRPr="00F257BB" w:rsidRDefault="003A1D5F" w:rsidP="000E6E49">
      <w:pPr>
        <w:pStyle w:val="libNormal"/>
        <w:rPr>
          <w:rtl/>
        </w:rPr>
      </w:pPr>
      <w:r w:rsidRPr="00AA0C1E">
        <w:rPr>
          <w:rStyle w:val="libAlaemChar"/>
          <w:rtl/>
        </w:rPr>
        <w:t>(</w:t>
      </w:r>
      <w:r w:rsidRPr="002F767C">
        <w:rPr>
          <w:rStyle w:val="libAieChar"/>
          <w:rtl/>
        </w:rPr>
        <w:t>أَلا ساءَ ما يَزِرُونَ</w:t>
      </w:r>
      <w:r w:rsidRPr="00AA0C1E">
        <w:rPr>
          <w:rStyle w:val="libAlaemChar"/>
          <w:rtl/>
        </w:rPr>
        <w:t>)</w:t>
      </w:r>
      <w:r w:rsidRPr="00F257BB">
        <w:rPr>
          <w:rtl/>
        </w:rPr>
        <w:t xml:space="preserve"> بئس شيئا يزرونه فعلهم.</w:t>
      </w:r>
    </w:p>
    <w:p w14:paraId="4459AE13" w14:textId="77777777" w:rsidR="003A1D5F" w:rsidRPr="00F257BB" w:rsidRDefault="003A1D5F" w:rsidP="000E6E49">
      <w:pPr>
        <w:pStyle w:val="libNormal"/>
        <w:rPr>
          <w:rtl/>
        </w:rPr>
      </w:pPr>
      <w:r w:rsidRPr="00F257BB">
        <w:rPr>
          <w:rtl/>
        </w:rPr>
        <w:t xml:space="preserve">عن النبيّ </w:t>
      </w:r>
      <w:r w:rsidRPr="00AA0C1E">
        <w:rPr>
          <w:rStyle w:val="libAlaemChar"/>
          <w:rtl/>
        </w:rPr>
        <w:t>صلى‌الله‌عليه‌وآله‌وسلم</w:t>
      </w:r>
      <w:r>
        <w:rPr>
          <w:rtl/>
        </w:rPr>
        <w:t xml:space="preserve">: </w:t>
      </w:r>
      <w:r w:rsidRPr="00F257BB">
        <w:rPr>
          <w:rtl/>
        </w:rPr>
        <w:t>«أيّما داع</w:t>
      </w:r>
    </w:p>
    <w:p w14:paraId="3F77E119" w14:textId="77777777" w:rsidR="003A1D5F" w:rsidRPr="00F257BB" w:rsidRDefault="003A1D5F" w:rsidP="002F767C">
      <w:pPr>
        <w:pStyle w:val="libNormal0"/>
        <w:rPr>
          <w:rtl/>
        </w:rPr>
      </w:pPr>
      <w:r>
        <w:rPr>
          <w:rtl/>
        </w:rPr>
        <w:br w:type="page"/>
      </w:r>
      <w:r w:rsidRPr="00F257BB">
        <w:rPr>
          <w:rtl/>
        </w:rPr>
        <w:lastRenderedPageBreak/>
        <w:t>دعا إلى الهدى فاتّبع</w:t>
      </w:r>
      <w:r>
        <w:rPr>
          <w:rtl/>
        </w:rPr>
        <w:t xml:space="preserve">، </w:t>
      </w:r>
      <w:r w:rsidRPr="00F257BB">
        <w:rPr>
          <w:rtl/>
        </w:rPr>
        <w:t>فله مثل أجورهم</w:t>
      </w:r>
      <w:r>
        <w:rPr>
          <w:rtl/>
        </w:rPr>
        <w:t xml:space="preserve">، </w:t>
      </w:r>
      <w:r w:rsidRPr="00F257BB">
        <w:rPr>
          <w:rtl/>
        </w:rPr>
        <w:t>من غير أن ينقص من أجورهم شيء.</w:t>
      </w:r>
    </w:p>
    <w:p w14:paraId="75035FE2" w14:textId="77777777" w:rsidR="003A1D5F" w:rsidRPr="00F257BB" w:rsidRDefault="003A1D5F" w:rsidP="000E6E49">
      <w:pPr>
        <w:pStyle w:val="libNormal"/>
        <w:rPr>
          <w:rtl/>
        </w:rPr>
      </w:pPr>
      <w:r>
        <w:rPr>
          <w:rtl/>
        </w:rPr>
        <w:t>و</w:t>
      </w:r>
      <w:r w:rsidRPr="00F257BB">
        <w:rPr>
          <w:rtl/>
        </w:rPr>
        <w:t>أيّما داع دعا إلى ضلالة فاتّبع عليه</w:t>
      </w:r>
      <w:r>
        <w:rPr>
          <w:rtl/>
        </w:rPr>
        <w:t xml:space="preserve">، </w:t>
      </w:r>
      <w:r w:rsidRPr="00F257BB">
        <w:rPr>
          <w:rtl/>
        </w:rPr>
        <w:t>فإنّ عليه مثل أوزار من اتّبعه</w:t>
      </w:r>
      <w:r>
        <w:rPr>
          <w:rtl/>
        </w:rPr>
        <w:t xml:space="preserve">، </w:t>
      </w:r>
      <w:r w:rsidRPr="00F257BB">
        <w:rPr>
          <w:rtl/>
        </w:rPr>
        <w:t>من غير أن ينقص من أوزارهم شيء»</w:t>
      </w:r>
      <w:r>
        <w:rPr>
          <w:rtl/>
        </w:rPr>
        <w:t>.</w:t>
      </w:r>
    </w:p>
    <w:p w14:paraId="1D825F35" w14:textId="77777777" w:rsidR="003A1D5F" w:rsidRPr="00F257BB" w:rsidRDefault="003A1D5F" w:rsidP="000E6E49">
      <w:pPr>
        <w:pStyle w:val="libNormal"/>
        <w:rPr>
          <w:rtl/>
        </w:rPr>
      </w:pPr>
      <w:r w:rsidRPr="00AA0C1E">
        <w:rPr>
          <w:rStyle w:val="libAlaemChar"/>
          <w:rtl/>
        </w:rPr>
        <w:t>(</w:t>
      </w:r>
      <w:r w:rsidRPr="002F767C">
        <w:rPr>
          <w:rStyle w:val="libAieChar"/>
          <w:rtl/>
        </w:rPr>
        <w:t>قَدْ مَكَرَ الَّذِينَ مِنْ قَبْلِهِمْ</w:t>
      </w:r>
      <w:r w:rsidRPr="00AA0C1E">
        <w:rPr>
          <w:rStyle w:val="libAlaemChar"/>
          <w:rtl/>
        </w:rPr>
        <w:t>)</w:t>
      </w:r>
      <w:r w:rsidRPr="00F257BB">
        <w:rPr>
          <w:rtl/>
        </w:rPr>
        <w:t xml:space="preserve"> أي</w:t>
      </w:r>
      <w:r>
        <w:rPr>
          <w:rtl/>
        </w:rPr>
        <w:t xml:space="preserve">: </w:t>
      </w:r>
      <w:r w:rsidRPr="00F257BB">
        <w:rPr>
          <w:rtl/>
        </w:rPr>
        <w:t xml:space="preserve">جعلوا وسائل ليمكروا بها رسل الله </w:t>
      </w:r>
      <w:r w:rsidRPr="00AA0C1E">
        <w:rPr>
          <w:rStyle w:val="libAlaemChar"/>
          <w:rtl/>
        </w:rPr>
        <w:t>(</w:t>
      </w:r>
      <w:r w:rsidRPr="002F767C">
        <w:rPr>
          <w:rStyle w:val="libAieChar"/>
          <w:rtl/>
        </w:rPr>
        <w:t>فَأَتَى اللهُ بُنْيانَهُمْ مِنَ الْقَواعِدِ</w:t>
      </w:r>
      <w:r w:rsidRPr="00AA0C1E">
        <w:rPr>
          <w:rStyle w:val="libAlaemChar"/>
          <w:rtl/>
        </w:rPr>
        <w:t>)</w:t>
      </w:r>
      <w:r w:rsidRPr="00F257BB">
        <w:rPr>
          <w:rtl/>
        </w:rPr>
        <w:t xml:space="preserve"> فأتاها أمره من جهة أساطين البناء الّتي بنوا عليها</w:t>
      </w:r>
      <w:r>
        <w:rPr>
          <w:rtl/>
        </w:rPr>
        <w:t xml:space="preserve">، </w:t>
      </w:r>
      <w:r w:rsidRPr="00F257BB">
        <w:rPr>
          <w:rtl/>
        </w:rPr>
        <w:t xml:space="preserve">بأن ضعضعت </w:t>
      </w:r>
      <w:r w:rsidRPr="00AA0C1E">
        <w:rPr>
          <w:rStyle w:val="libAlaemChar"/>
          <w:rtl/>
        </w:rPr>
        <w:t>(</w:t>
      </w:r>
      <w:r w:rsidRPr="002F767C">
        <w:rPr>
          <w:rStyle w:val="libAieChar"/>
          <w:rtl/>
        </w:rPr>
        <w:t>فَخَرَّ عَلَيْهِمُ السَّقْفُ مِنْ فَوْقِهِمْ</w:t>
      </w:r>
      <w:r w:rsidRPr="00AA0C1E">
        <w:rPr>
          <w:rStyle w:val="libAlaemChar"/>
          <w:rtl/>
        </w:rPr>
        <w:t>)</w:t>
      </w:r>
      <w:r w:rsidRPr="00F257BB">
        <w:rPr>
          <w:rtl/>
        </w:rPr>
        <w:t xml:space="preserve"> وصار سبب هلاكهم </w:t>
      </w:r>
      <w:r w:rsidRPr="00AA0C1E">
        <w:rPr>
          <w:rStyle w:val="libAlaemChar"/>
          <w:rtl/>
        </w:rPr>
        <w:t>(</w:t>
      </w:r>
      <w:r w:rsidRPr="002F767C">
        <w:rPr>
          <w:rStyle w:val="libAieChar"/>
          <w:rtl/>
        </w:rPr>
        <w:t>وَأَتاهُمُ الْعَذابُ مِنْ حَيْثُ لا يَشْعُرُونَ</w:t>
      </w:r>
      <w:r w:rsidRPr="00AA0C1E">
        <w:rPr>
          <w:rStyle w:val="libAlaemChar"/>
          <w:rtl/>
        </w:rPr>
        <w:t>)</w:t>
      </w:r>
      <w:r w:rsidRPr="00F257BB">
        <w:rPr>
          <w:rtl/>
        </w:rPr>
        <w:t xml:space="preserve"> لا يحتسبون ولا يتوقّعون. وهو على سبيل التمثيل لاستئصالهم.</w:t>
      </w:r>
    </w:p>
    <w:p w14:paraId="2D8B42B5" w14:textId="77777777" w:rsidR="003A1D5F" w:rsidRPr="00F257BB" w:rsidRDefault="003A1D5F" w:rsidP="000E6E49">
      <w:pPr>
        <w:pStyle w:val="libNormal"/>
        <w:rPr>
          <w:rtl/>
        </w:rPr>
      </w:pPr>
      <w:r w:rsidRPr="00F257BB">
        <w:rPr>
          <w:rtl/>
        </w:rPr>
        <w:t>والمعنى</w:t>
      </w:r>
      <w:r>
        <w:rPr>
          <w:rtl/>
        </w:rPr>
        <w:t xml:space="preserve">: </w:t>
      </w:r>
      <w:r w:rsidRPr="00F257BB">
        <w:rPr>
          <w:rtl/>
        </w:rPr>
        <w:t>أنّهم سوّوا منصوبات ليمكروا رسل الله بها</w:t>
      </w:r>
      <w:r>
        <w:rPr>
          <w:rtl/>
        </w:rPr>
        <w:t xml:space="preserve">، </w:t>
      </w:r>
      <w:r w:rsidRPr="00F257BB">
        <w:rPr>
          <w:rtl/>
        </w:rPr>
        <w:t>فجعل الله هلاكهم في تلك المنصوبات</w:t>
      </w:r>
      <w:r>
        <w:rPr>
          <w:rtl/>
        </w:rPr>
        <w:t xml:space="preserve">، </w:t>
      </w:r>
      <w:r w:rsidRPr="00F257BB">
        <w:rPr>
          <w:rtl/>
        </w:rPr>
        <w:t>كحال قوم بنوا بنيانا وعمدوه بالأساطين</w:t>
      </w:r>
      <w:r>
        <w:rPr>
          <w:rtl/>
        </w:rPr>
        <w:t xml:space="preserve">، </w:t>
      </w:r>
      <w:r w:rsidRPr="00F257BB">
        <w:rPr>
          <w:rtl/>
        </w:rPr>
        <w:t>فأتى البنيان من الأساطين</w:t>
      </w:r>
      <w:r>
        <w:rPr>
          <w:rtl/>
        </w:rPr>
        <w:t xml:space="preserve">، </w:t>
      </w:r>
      <w:r w:rsidRPr="00F257BB">
        <w:rPr>
          <w:rtl/>
        </w:rPr>
        <w:t>بأن ضعضعت فسقط عليهم السقف وهلكوا.</w:t>
      </w:r>
    </w:p>
    <w:p w14:paraId="528AD40C"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المراد به نمرود بن كنعان</w:t>
      </w:r>
      <w:r>
        <w:rPr>
          <w:rtl/>
        </w:rPr>
        <w:t xml:space="preserve">، </w:t>
      </w:r>
      <w:r w:rsidRPr="00F257BB">
        <w:rPr>
          <w:rtl/>
        </w:rPr>
        <w:t>بنى الصرح ببابل</w:t>
      </w:r>
      <w:r>
        <w:rPr>
          <w:rtl/>
        </w:rPr>
        <w:t xml:space="preserve">، </w:t>
      </w:r>
      <w:r w:rsidRPr="00F257BB">
        <w:rPr>
          <w:rtl/>
        </w:rPr>
        <w:t>سمكه خمسة آلاف ذراع</w:t>
      </w:r>
      <w:r>
        <w:rPr>
          <w:rtl/>
        </w:rPr>
        <w:t xml:space="preserve">، </w:t>
      </w:r>
      <w:r w:rsidRPr="00F257BB">
        <w:rPr>
          <w:rtl/>
        </w:rPr>
        <w:t>وقيل</w:t>
      </w:r>
      <w:r>
        <w:rPr>
          <w:rtl/>
        </w:rPr>
        <w:t xml:space="preserve">: </w:t>
      </w:r>
      <w:r w:rsidRPr="00F257BB">
        <w:rPr>
          <w:rtl/>
        </w:rPr>
        <w:t>فرسخان</w:t>
      </w:r>
      <w:r>
        <w:rPr>
          <w:rtl/>
        </w:rPr>
        <w:t xml:space="preserve">، </w:t>
      </w:r>
      <w:r w:rsidRPr="00F257BB">
        <w:rPr>
          <w:rtl/>
        </w:rPr>
        <w:t>ورام منه الصعود إلى السماء ليقاتل أهلها بزعمه</w:t>
      </w:r>
      <w:r>
        <w:rPr>
          <w:rtl/>
        </w:rPr>
        <w:t xml:space="preserve">، </w:t>
      </w:r>
      <w:r w:rsidRPr="00F257BB">
        <w:rPr>
          <w:rtl/>
        </w:rPr>
        <w:t>أو ليترصّد أمر السماء</w:t>
      </w:r>
      <w:r>
        <w:rPr>
          <w:rtl/>
        </w:rPr>
        <w:t xml:space="preserve">، </w:t>
      </w:r>
      <w:r w:rsidRPr="00F257BB">
        <w:rPr>
          <w:rtl/>
        </w:rPr>
        <w:t>فأهبّ الله الريح فخرّ عليه وعلى قومه فهلكوا. وقيل</w:t>
      </w:r>
      <w:r>
        <w:rPr>
          <w:rtl/>
        </w:rPr>
        <w:t xml:space="preserve">: </w:t>
      </w:r>
      <w:r w:rsidRPr="00F257BB">
        <w:rPr>
          <w:rtl/>
        </w:rPr>
        <w:t>ألقت رأس الصرح في البحر</w:t>
      </w:r>
      <w:r>
        <w:rPr>
          <w:rtl/>
        </w:rPr>
        <w:t xml:space="preserve">، </w:t>
      </w:r>
      <w:r w:rsidRPr="00F257BB">
        <w:rPr>
          <w:rtl/>
        </w:rPr>
        <w:t>وخرّ عليهم الباقي. والأوّل أليق</w:t>
      </w:r>
      <w:r>
        <w:rPr>
          <w:rtl/>
        </w:rPr>
        <w:t xml:space="preserve">، </w:t>
      </w:r>
      <w:r w:rsidRPr="00F257BB">
        <w:rPr>
          <w:rtl/>
        </w:rPr>
        <w:t>وأفيد للعموم</w:t>
      </w:r>
      <w:r>
        <w:rPr>
          <w:rtl/>
        </w:rPr>
        <w:t xml:space="preserve">، </w:t>
      </w:r>
      <w:r w:rsidRPr="00F257BB">
        <w:rPr>
          <w:rtl/>
        </w:rPr>
        <w:t>وأليق بكلام العرب</w:t>
      </w:r>
      <w:r>
        <w:rPr>
          <w:rtl/>
        </w:rPr>
        <w:t xml:space="preserve">، </w:t>
      </w:r>
      <w:r w:rsidRPr="00F257BB">
        <w:rPr>
          <w:rtl/>
        </w:rPr>
        <w:t>كما قالوا</w:t>
      </w:r>
      <w:r>
        <w:rPr>
          <w:rtl/>
        </w:rPr>
        <w:t xml:space="preserve">: </w:t>
      </w:r>
      <w:r w:rsidRPr="00F257BB">
        <w:rPr>
          <w:rtl/>
        </w:rPr>
        <w:t>أتي فلان من مأمنه</w:t>
      </w:r>
      <w:r>
        <w:rPr>
          <w:rtl/>
        </w:rPr>
        <w:t xml:space="preserve">، </w:t>
      </w:r>
      <w:r w:rsidRPr="00F257BB">
        <w:rPr>
          <w:rtl/>
        </w:rPr>
        <w:t>أي</w:t>
      </w:r>
      <w:r>
        <w:rPr>
          <w:rtl/>
        </w:rPr>
        <w:t xml:space="preserve">: </w:t>
      </w:r>
      <w:r w:rsidRPr="00F257BB">
        <w:rPr>
          <w:rtl/>
        </w:rPr>
        <w:t>أتاه الهلاك من جهة مأمنه. وذكر الفوق مع حصول العلم بأنّ السقف لا يكون إلّا من فوق للتأكيد</w:t>
      </w:r>
      <w:r>
        <w:rPr>
          <w:rtl/>
        </w:rPr>
        <w:t xml:space="preserve">، </w:t>
      </w:r>
      <w:r w:rsidRPr="00F257BB">
        <w:rPr>
          <w:rtl/>
        </w:rPr>
        <w:t>كما يقال</w:t>
      </w:r>
      <w:r>
        <w:rPr>
          <w:rtl/>
        </w:rPr>
        <w:t xml:space="preserve">: </w:t>
      </w:r>
      <w:r w:rsidRPr="00F257BB">
        <w:rPr>
          <w:rtl/>
        </w:rPr>
        <w:t>مشيت برجلي</w:t>
      </w:r>
      <w:r>
        <w:rPr>
          <w:rtl/>
        </w:rPr>
        <w:t xml:space="preserve">، </w:t>
      </w:r>
      <w:r w:rsidRPr="00F257BB">
        <w:rPr>
          <w:rtl/>
        </w:rPr>
        <w:t>وتكلّمت بلساني.</w:t>
      </w:r>
    </w:p>
    <w:p w14:paraId="32F5B657" w14:textId="77777777" w:rsidR="003A1D5F" w:rsidRPr="00F257BB" w:rsidRDefault="003A1D5F" w:rsidP="000E6E49">
      <w:pPr>
        <w:pStyle w:val="libNormal"/>
        <w:rPr>
          <w:rtl/>
        </w:rPr>
      </w:pPr>
      <w:r w:rsidRPr="00AA0C1E">
        <w:rPr>
          <w:rStyle w:val="libAlaemChar"/>
          <w:rtl/>
        </w:rPr>
        <w:t>(</w:t>
      </w:r>
      <w:r w:rsidRPr="002F767C">
        <w:rPr>
          <w:rStyle w:val="libAieChar"/>
          <w:rtl/>
        </w:rPr>
        <w:t>ثُمَّ يَوْمَ الْقِيامَةِ يُخْزِيهِمْ</w:t>
      </w:r>
      <w:r w:rsidRPr="00AA0C1E">
        <w:rPr>
          <w:rStyle w:val="libAlaemChar"/>
          <w:rtl/>
        </w:rPr>
        <w:t>)</w:t>
      </w:r>
      <w:r w:rsidRPr="00F257BB">
        <w:rPr>
          <w:rtl/>
        </w:rPr>
        <w:t xml:space="preserve"> ثمّ يذلّهم أو يعذّبهم بالنار</w:t>
      </w:r>
      <w:r>
        <w:rPr>
          <w:rtl/>
        </w:rPr>
        <w:t xml:space="preserve">، </w:t>
      </w:r>
      <w:r w:rsidRPr="00F257BB">
        <w:rPr>
          <w:rtl/>
        </w:rPr>
        <w:t>كقوله</w:t>
      </w:r>
      <w:r>
        <w:rPr>
          <w:rtl/>
        </w:rPr>
        <w:t xml:space="preserve">: </w:t>
      </w:r>
      <w:r w:rsidRPr="00AA0C1E">
        <w:rPr>
          <w:rStyle w:val="libAlaemChar"/>
          <w:rtl/>
        </w:rPr>
        <w:t>(</w:t>
      </w:r>
      <w:r w:rsidRPr="002F767C">
        <w:rPr>
          <w:rStyle w:val="libAieChar"/>
          <w:rtl/>
        </w:rPr>
        <w:t>رَبَّنا إِنَّكَ مَنْ تُدْخِلِ النَّارَ فَقَدْ أَخْزَيْتَهُ</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w:t>
      </w:r>
      <w:r w:rsidRPr="00AA0C1E">
        <w:rPr>
          <w:rStyle w:val="libAlaemChar"/>
          <w:rtl/>
        </w:rPr>
        <w:t>(</w:t>
      </w:r>
      <w:r w:rsidRPr="002F767C">
        <w:rPr>
          <w:rStyle w:val="libAieChar"/>
          <w:rtl/>
        </w:rPr>
        <w:t>وَيَقُولُ</w:t>
      </w:r>
      <w:r w:rsidRPr="00AA0C1E">
        <w:rPr>
          <w:rStyle w:val="libAlaemChar"/>
          <w:rtl/>
        </w:rPr>
        <w:t>)</w:t>
      </w:r>
      <w:r w:rsidRPr="00F257BB">
        <w:rPr>
          <w:rtl/>
        </w:rPr>
        <w:t xml:space="preserve"> على سبيل التوبيخ لهم والتهجين </w:t>
      </w:r>
      <w:r w:rsidRPr="00AA0C1E">
        <w:rPr>
          <w:rStyle w:val="libAlaemChar"/>
          <w:rtl/>
        </w:rPr>
        <w:t>(</w:t>
      </w:r>
      <w:r w:rsidRPr="002F767C">
        <w:rPr>
          <w:rStyle w:val="libAieChar"/>
          <w:rtl/>
        </w:rPr>
        <w:t>أَيْنَ شُرَكائِيَ الَّذِينَ كُنْتُمْ</w:t>
      </w:r>
      <w:r w:rsidRPr="00AA0C1E">
        <w:rPr>
          <w:rStyle w:val="libAlaemChar"/>
          <w:rtl/>
        </w:rPr>
        <w:t>)</w:t>
      </w:r>
      <w:r w:rsidRPr="00F257BB">
        <w:rPr>
          <w:rtl/>
        </w:rPr>
        <w:t xml:space="preserve"> تشركونهم معي في العبادة. فأضاف إلى نفسه استهزاء</w:t>
      </w:r>
      <w:r>
        <w:rPr>
          <w:rtl/>
        </w:rPr>
        <w:t xml:space="preserve">، </w:t>
      </w:r>
      <w:r w:rsidRPr="00F257BB">
        <w:rPr>
          <w:rtl/>
        </w:rPr>
        <w:t>أو حكاية لإضافتهم زيادة في توبيخهم. وقرأ البزّي بخلاف عنه</w:t>
      </w:r>
      <w:r>
        <w:rPr>
          <w:rtl/>
        </w:rPr>
        <w:t xml:space="preserve">: </w:t>
      </w:r>
      <w:r w:rsidRPr="00F257BB">
        <w:rPr>
          <w:rtl/>
        </w:rPr>
        <w:t>أين شركائي بغير</w:t>
      </w:r>
    </w:p>
    <w:p w14:paraId="1760E340" w14:textId="77777777" w:rsidR="003A1D5F" w:rsidRPr="00F257BB" w:rsidRDefault="003A1D5F" w:rsidP="00D9332A">
      <w:pPr>
        <w:pStyle w:val="libLine"/>
        <w:rPr>
          <w:rtl/>
        </w:rPr>
      </w:pPr>
      <w:r w:rsidRPr="00F257BB">
        <w:rPr>
          <w:rtl/>
        </w:rPr>
        <w:t>__________________</w:t>
      </w:r>
    </w:p>
    <w:p w14:paraId="7AFAD833" w14:textId="77777777" w:rsidR="003A1D5F" w:rsidRPr="00F257BB" w:rsidRDefault="003A1D5F" w:rsidP="000278F9">
      <w:pPr>
        <w:pStyle w:val="libFootnote0"/>
        <w:rPr>
          <w:rtl/>
        </w:rPr>
      </w:pPr>
      <w:r>
        <w:rPr>
          <w:rtl/>
        </w:rPr>
        <w:t>(</w:t>
      </w:r>
      <w:r w:rsidRPr="00F257BB">
        <w:rPr>
          <w:rtl/>
        </w:rPr>
        <w:t>1) آل عمران</w:t>
      </w:r>
      <w:r>
        <w:rPr>
          <w:rtl/>
        </w:rPr>
        <w:t xml:space="preserve">: </w:t>
      </w:r>
      <w:r w:rsidRPr="00F257BB">
        <w:rPr>
          <w:rtl/>
        </w:rPr>
        <w:t>192.</w:t>
      </w:r>
    </w:p>
    <w:p w14:paraId="04452773" w14:textId="77777777" w:rsidR="003A1D5F" w:rsidRPr="00F257BB" w:rsidRDefault="003A1D5F" w:rsidP="002F767C">
      <w:pPr>
        <w:pStyle w:val="libNormal0"/>
        <w:rPr>
          <w:rtl/>
        </w:rPr>
      </w:pPr>
      <w:r>
        <w:rPr>
          <w:rtl/>
        </w:rPr>
        <w:br w:type="page"/>
      </w:r>
      <w:r w:rsidRPr="00F257BB">
        <w:rPr>
          <w:rtl/>
        </w:rPr>
        <w:lastRenderedPageBreak/>
        <w:t>همزة</w:t>
      </w:r>
      <w:r>
        <w:rPr>
          <w:rtl/>
        </w:rPr>
        <w:t xml:space="preserve">، </w:t>
      </w:r>
      <w:r w:rsidRPr="00F257BB">
        <w:rPr>
          <w:rtl/>
        </w:rPr>
        <w:t xml:space="preserve">والباقون بالهمز. </w:t>
      </w:r>
      <w:r w:rsidRPr="00AA0C1E">
        <w:rPr>
          <w:rStyle w:val="libAlaemChar"/>
          <w:rtl/>
        </w:rPr>
        <w:t>(</w:t>
      </w:r>
      <w:r w:rsidRPr="002F767C">
        <w:rPr>
          <w:rStyle w:val="libAieChar"/>
          <w:rtl/>
        </w:rPr>
        <w:t>تُشَاقُّونَ فِيهِمْ</w:t>
      </w:r>
      <w:r w:rsidRPr="00AA0C1E">
        <w:rPr>
          <w:rStyle w:val="libAlaemChar"/>
          <w:rtl/>
        </w:rPr>
        <w:t>)</w:t>
      </w:r>
      <w:r w:rsidRPr="00F257BB">
        <w:rPr>
          <w:rtl/>
        </w:rPr>
        <w:t xml:space="preserve"> تعادون المؤمنين في شأنهم. وقرأ نافع بكسر النون</w:t>
      </w:r>
      <w:r>
        <w:rPr>
          <w:rtl/>
        </w:rPr>
        <w:t xml:space="preserve">، </w:t>
      </w:r>
      <w:r w:rsidRPr="00F257BB">
        <w:rPr>
          <w:rtl/>
        </w:rPr>
        <w:t>بمعنى</w:t>
      </w:r>
      <w:r>
        <w:rPr>
          <w:rtl/>
        </w:rPr>
        <w:t xml:space="preserve">: </w:t>
      </w:r>
      <w:r w:rsidRPr="00F257BB">
        <w:rPr>
          <w:rtl/>
        </w:rPr>
        <w:t>تشاقّونني</w:t>
      </w:r>
      <w:r>
        <w:rPr>
          <w:rtl/>
        </w:rPr>
        <w:t xml:space="preserve">، </w:t>
      </w:r>
      <w:r w:rsidRPr="00F257BB">
        <w:rPr>
          <w:rtl/>
        </w:rPr>
        <w:t>فإنّ مشاقّة المؤمنين كمشاقّة الله.</w:t>
      </w:r>
    </w:p>
    <w:p w14:paraId="6C071142" w14:textId="77777777" w:rsidR="003A1D5F" w:rsidRPr="00F257BB" w:rsidRDefault="003A1D5F" w:rsidP="000E6E49">
      <w:pPr>
        <w:pStyle w:val="libNormal"/>
        <w:rPr>
          <w:rtl/>
        </w:rPr>
      </w:pPr>
      <w:r w:rsidRPr="00AA0C1E">
        <w:rPr>
          <w:rStyle w:val="libAlaemChar"/>
          <w:rtl/>
        </w:rPr>
        <w:t>(</w:t>
      </w:r>
      <w:r w:rsidRPr="002F767C">
        <w:rPr>
          <w:rStyle w:val="libAieChar"/>
          <w:rtl/>
        </w:rPr>
        <w:t>قالَ الَّذِينَ أُوتُوا الْعِلْمَ</w:t>
      </w:r>
      <w:r w:rsidRPr="00AA0C1E">
        <w:rPr>
          <w:rStyle w:val="libAlaemChar"/>
          <w:rtl/>
        </w:rPr>
        <w:t>)</w:t>
      </w:r>
      <w:r w:rsidRPr="00F257BB">
        <w:rPr>
          <w:rtl/>
        </w:rPr>
        <w:t xml:space="preserve"> أي</w:t>
      </w:r>
      <w:r>
        <w:rPr>
          <w:rtl/>
        </w:rPr>
        <w:t xml:space="preserve">: </w:t>
      </w:r>
      <w:r w:rsidRPr="00F257BB">
        <w:rPr>
          <w:rtl/>
        </w:rPr>
        <w:t>الأنبياء أو العلماء الّذين كانوا يدعونهم إلى التوحيد</w:t>
      </w:r>
      <w:r>
        <w:rPr>
          <w:rtl/>
        </w:rPr>
        <w:t xml:space="preserve">، </w:t>
      </w:r>
      <w:r w:rsidRPr="00F257BB">
        <w:rPr>
          <w:rtl/>
        </w:rPr>
        <w:t>فيشاقّونهم وينكرون عليهم</w:t>
      </w:r>
      <w:r>
        <w:rPr>
          <w:rtl/>
        </w:rPr>
        <w:t xml:space="preserve">، </w:t>
      </w:r>
      <w:r w:rsidRPr="00F257BB">
        <w:rPr>
          <w:rtl/>
        </w:rPr>
        <w:t xml:space="preserve">أو الملائكة </w:t>
      </w:r>
      <w:r w:rsidRPr="00AA0C1E">
        <w:rPr>
          <w:rStyle w:val="libAlaemChar"/>
          <w:rtl/>
        </w:rPr>
        <w:t>(</w:t>
      </w:r>
      <w:r w:rsidRPr="002F767C">
        <w:rPr>
          <w:rStyle w:val="libAieChar"/>
          <w:rtl/>
        </w:rPr>
        <w:t>إِنَّ الْخِزْيَ الْيَوْمَ وَالسُّوءَ</w:t>
      </w:r>
      <w:r w:rsidRPr="00AA0C1E">
        <w:rPr>
          <w:rStyle w:val="libAlaemChar"/>
          <w:rtl/>
        </w:rPr>
        <w:t>)</w:t>
      </w:r>
      <w:r w:rsidRPr="00F257BB">
        <w:rPr>
          <w:rtl/>
        </w:rPr>
        <w:t xml:space="preserve"> الذلّة والعذاب </w:t>
      </w:r>
      <w:r w:rsidRPr="00AA0C1E">
        <w:rPr>
          <w:rStyle w:val="libAlaemChar"/>
          <w:rtl/>
        </w:rPr>
        <w:t>(</w:t>
      </w:r>
      <w:r w:rsidRPr="002F767C">
        <w:rPr>
          <w:rStyle w:val="libAieChar"/>
          <w:rtl/>
        </w:rPr>
        <w:t>عَلَى الْكافِرِينَ</w:t>
      </w:r>
      <w:r w:rsidRPr="00AA0C1E">
        <w:rPr>
          <w:rStyle w:val="libAlaemChar"/>
          <w:rtl/>
        </w:rPr>
        <w:t>)</w:t>
      </w:r>
      <w:r w:rsidRPr="00F257BB">
        <w:rPr>
          <w:rtl/>
        </w:rPr>
        <w:t xml:space="preserve"> وفائدة قولهم إظهار الشماتة بهم</w:t>
      </w:r>
      <w:r>
        <w:rPr>
          <w:rtl/>
        </w:rPr>
        <w:t xml:space="preserve">، </w:t>
      </w:r>
      <w:r w:rsidRPr="00F257BB">
        <w:rPr>
          <w:rtl/>
        </w:rPr>
        <w:t>وزيادة الإهانة.</w:t>
      </w:r>
    </w:p>
    <w:p w14:paraId="662E10CD" w14:textId="77777777" w:rsidR="003A1D5F" w:rsidRPr="00F257BB" w:rsidRDefault="003A1D5F" w:rsidP="000E6E49">
      <w:pPr>
        <w:pStyle w:val="libNormal"/>
        <w:rPr>
          <w:rtl/>
        </w:rPr>
      </w:pPr>
      <w:r w:rsidRPr="00F257BB">
        <w:rPr>
          <w:rtl/>
        </w:rPr>
        <w:t>وحكايته لأن يكون لطفا لمن سمعه.</w:t>
      </w:r>
    </w:p>
    <w:p w14:paraId="1047842F" w14:textId="77777777" w:rsidR="003A1D5F" w:rsidRPr="00F257BB" w:rsidRDefault="003A1D5F" w:rsidP="000E6E49">
      <w:pPr>
        <w:pStyle w:val="libNormal"/>
        <w:rPr>
          <w:rtl/>
        </w:rPr>
      </w:pPr>
      <w:r w:rsidRPr="00AA0C1E">
        <w:rPr>
          <w:rStyle w:val="libAlaemChar"/>
          <w:rtl/>
        </w:rPr>
        <w:t>(</w:t>
      </w:r>
      <w:r w:rsidRPr="002F767C">
        <w:rPr>
          <w:rStyle w:val="libAieChar"/>
          <w:rtl/>
        </w:rPr>
        <w:t>الَّذِينَ تَتَوَفَّاهُمُ الْمَلائِكَةُ</w:t>
      </w:r>
      <w:r w:rsidRPr="00AA0C1E">
        <w:rPr>
          <w:rStyle w:val="libAlaemChar"/>
          <w:rtl/>
        </w:rPr>
        <w:t>)</w:t>
      </w:r>
      <w:r w:rsidRPr="00F257BB">
        <w:rPr>
          <w:rtl/>
        </w:rPr>
        <w:t xml:space="preserve"> وقرأ حمزة بالياء. وموضع الموصول يحتمل الأوجه الثلاثة. </w:t>
      </w:r>
      <w:r w:rsidRPr="00AA0C1E">
        <w:rPr>
          <w:rStyle w:val="libAlaemChar"/>
          <w:rtl/>
        </w:rPr>
        <w:t>(</w:t>
      </w:r>
      <w:r w:rsidRPr="002F767C">
        <w:rPr>
          <w:rStyle w:val="libAieChar"/>
          <w:rtl/>
        </w:rPr>
        <w:t>ظالِمِي أَنْفُسِهِمْ</w:t>
      </w:r>
      <w:r w:rsidRPr="00AA0C1E">
        <w:rPr>
          <w:rStyle w:val="libAlaemChar"/>
          <w:rtl/>
        </w:rPr>
        <w:t>)</w:t>
      </w:r>
      <w:r w:rsidRPr="00F257BB">
        <w:rPr>
          <w:rtl/>
        </w:rPr>
        <w:t xml:space="preserve"> بأن عرّضوها للعذاب المخلّد </w:t>
      </w:r>
      <w:r w:rsidRPr="00AA0C1E">
        <w:rPr>
          <w:rStyle w:val="libAlaemChar"/>
          <w:rtl/>
        </w:rPr>
        <w:t>(</w:t>
      </w:r>
      <w:r w:rsidRPr="002F767C">
        <w:rPr>
          <w:rStyle w:val="libAieChar"/>
          <w:rtl/>
        </w:rPr>
        <w:t>فَأَلْقَوُا السَّلَمَ</w:t>
      </w:r>
      <w:r w:rsidRPr="00AA0C1E">
        <w:rPr>
          <w:rStyle w:val="libAlaemChar"/>
          <w:rtl/>
        </w:rPr>
        <w:t>)</w:t>
      </w:r>
      <w:r w:rsidRPr="00F257BB">
        <w:rPr>
          <w:rtl/>
        </w:rPr>
        <w:t xml:space="preserve"> فسالموا وأخبتوا حين عاينوا الموت. وأصل الإلقاء في الأجسام</w:t>
      </w:r>
      <w:r>
        <w:rPr>
          <w:rtl/>
        </w:rPr>
        <w:t xml:space="preserve">، </w:t>
      </w:r>
      <w:r w:rsidRPr="00F257BB">
        <w:rPr>
          <w:rtl/>
        </w:rPr>
        <w:t>فاستعمل في إظهارهم الانقياد</w:t>
      </w:r>
      <w:r>
        <w:rPr>
          <w:rtl/>
        </w:rPr>
        <w:t xml:space="preserve">، </w:t>
      </w:r>
      <w:r w:rsidRPr="00F257BB">
        <w:rPr>
          <w:rtl/>
        </w:rPr>
        <w:t>إشعارا بغاية خضوعهم واستكانتهم</w:t>
      </w:r>
      <w:r>
        <w:rPr>
          <w:rtl/>
        </w:rPr>
        <w:t xml:space="preserve">، </w:t>
      </w:r>
      <w:r w:rsidRPr="00F257BB">
        <w:rPr>
          <w:rtl/>
        </w:rPr>
        <w:t>وأنّها كالشيء الملقى بين يدي الغالب القاهر</w:t>
      </w:r>
      <w:r>
        <w:rPr>
          <w:rtl/>
        </w:rPr>
        <w:t xml:space="preserve">، </w:t>
      </w:r>
      <w:r w:rsidRPr="00F257BB">
        <w:rPr>
          <w:rtl/>
        </w:rPr>
        <w:t>قائلين</w:t>
      </w:r>
      <w:r>
        <w:rPr>
          <w:rtl/>
        </w:rPr>
        <w:t xml:space="preserve">: </w:t>
      </w:r>
      <w:r w:rsidRPr="00AA0C1E">
        <w:rPr>
          <w:rStyle w:val="libAlaemChar"/>
          <w:rtl/>
        </w:rPr>
        <w:t>(</w:t>
      </w:r>
      <w:r w:rsidRPr="002F767C">
        <w:rPr>
          <w:rStyle w:val="libAieChar"/>
          <w:rtl/>
        </w:rPr>
        <w:t>ما كُنَّا نَعْمَلُ مِنْ سُوءٍ</w:t>
      </w:r>
      <w:r w:rsidRPr="00AA0C1E">
        <w:rPr>
          <w:rStyle w:val="libAlaemChar"/>
          <w:rtl/>
        </w:rPr>
        <w:t>)</w:t>
      </w:r>
      <w:r w:rsidRPr="00F257BB">
        <w:rPr>
          <w:rtl/>
        </w:rPr>
        <w:t xml:space="preserve"> كفر وعدوان</w:t>
      </w:r>
      <w:r>
        <w:rPr>
          <w:rtl/>
        </w:rPr>
        <w:t xml:space="preserve">، </w:t>
      </w:r>
      <w:r w:rsidRPr="00F257BB">
        <w:rPr>
          <w:rtl/>
        </w:rPr>
        <w:t>فجاءوا بخلاف ما كانوا عليه في الدنيا من الشقاق والكبر. ويجوز أن يكون تفسيرا للسلم</w:t>
      </w:r>
      <w:r>
        <w:rPr>
          <w:rtl/>
        </w:rPr>
        <w:t xml:space="preserve">، </w:t>
      </w:r>
      <w:r w:rsidRPr="00F257BB">
        <w:rPr>
          <w:rtl/>
        </w:rPr>
        <w:t>على أنّ المراد به القول الدالّ على الاستسلام.</w:t>
      </w:r>
    </w:p>
    <w:p w14:paraId="22A6AE48" w14:textId="77777777" w:rsidR="003A1D5F" w:rsidRPr="00F257BB" w:rsidRDefault="003A1D5F" w:rsidP="000E6E49">
      <w:pPr>
        <w:pStyle w:val="libNormal"/>
        <w:rPr>
          <w:rtl/>
        </w:rPr>
      </w:pPr>
      <w:r w:rsidRPr="00AA0C1E">
        <w:rPr>
          <w:rStyle w:val="libAlaemChar"/>
          <w:rtl/>
        </w:rPr>
        <w:t>(</w:t>
      </w:r>
      <w:r w:rsidRPr="002F767C">
        <w:rPr>
          <w:rStyle w:val="libAieChar"/>
          <w:rtl/>
        </w:rPr>
        <w:t>بَلى</w:t>
      </w:r>
      <w:r w:rsidRPr="00AA0C1E">
        <w:rPr>
          <w:rStyle w:val="libAlaemChar"/>
          <w:rtl/>
        </w:rPr>
        <w:t>)</w:t>
      </w:r>
      <w:r w:rsidRPr="00F257BB">
        <w:rPr>
          <w:rtl/>
        </w:rPr>
        <w:t xml:space="preserve"> أي</w:t>
      </w:r>
      <w:r>
        <w:rPr>
          <w:rtl/>
        </w:rPr>
        <w:t xml:space="preserve">: </w:t>
      </w:r>
      <w:r w:rsidRPr="00F257BB">
        <w:rPr>
          <w:rtl/>
        </w:rPr>
        <w:t xml:space="preserve">فتجيبهم الملائكة بلى </w:t>
      </w:r>
      <w:r w:rsidRPr="00AA0C1E">
        <w:rPr>
          <w:rStyle w:val="libAlaemChar"/>
          <w:rtl/>
        </w:rPr>
        <w:t>(</w:t>
      </w:r>
      <w:r w:rsidRPr="002F767C">
        <w:rPr>
          <w:rStyle w:val="libAieChar"/>
          <w:rtl/>
        </w:rPr>
        <w:t>إِنَّ اللهَ عَلِيمٌ بِما كُنْتُمْ تَعْمَلُونَ</w:t>
      </w:r>
      <w:r w:rsidRPr="00AA0C1E">
        <w:rPr>
          <w:rStyle w:val="libAlaemChar"/>
          <w:rtl/>
        </w:rPr>
        <w:t>)</w:t>
      </w:r>
      <w:r w:rsidRPr="00F257BB">
        <w:rPr>
          <w:rtl/>
        </w:rPr>
        <w:t xml:space="preserve"> في الدنيا من الكفر والمعاصي</w:t>
      </w:r>
      <w:r>
        <w:rPr>
          <w:rtl/>
        </w:rPr>
        <w:t xml:space="preserve">، </w:t>
      </w:r>
      <w:r w:rsidRPr="00F257BB">
        <w:rPr>
          <w:rtl/>
        </w:rPr>
        <w:t>فهو يجازيكم عليه.</w:t>
      </w:r>
    </w:p>
    <w:p w14:paraId="6F78C443" w14:textId="77777777" w:rsidR="003A1D5F" w:rsidRPr="00F257BB" w:rsidRDefault="003A1D5F" w:rsidP="000E6E49">
      <w:pPr>
        <w:pStyle w:val="libNormal"/>
        <w:rPr>
          <w:rtl/>
        </w:rPr>
      </w:pPr>
      <w:r w:rsidRPr="00F257BB">
        <w:rPr>
          <w:rtl/>
        </w:rPr>
        <w:t>وقيل</w:t>
      </w:r>
      <w:r>
        <w:rPr>
          <w:rtl/>
        </w:rPr>
        <w:t xml:space="preserve">: </w:t>
      </w:r>
      <w:r w:rsidRPr="00F257BB">
        <w:rPr>
          <w:rtl/>
        </w:rPr>
        <w:t>قوله</w:t>
      </w:r>
      <w:r>
        <w:rPr>
          <w:rtl/>
        </w:rPr>
        <w:t xml:space="preserve">: </w:t>
      </w:r>
      <w:r w:rsidRPr="00F257BB">
        <w:rPr>
          <w:rtl/>
        </w:rPr>
        <w:t>«فألقوا السلم</w:t>
      </w:r>
      <w:r>
        <w:rPr>
          <w:rtl/>
        </w:rPr>
        <w:t xml:space="preserve"> ..</w:t>
      </w:r>
      <w:r w:rsidRPr="00F257BB">
        <w:rPr>
          <w:rtl/>
        </w:rPr>
        <w:t xml:space="preserve">. إلخ» استئناف ورجوع إلى شرح حالهم يوم القيامة. وعلى هذا أوّل من لم يجوّز الكذب يومئذ </w:t>
      </w:r>
      <w:r w:rsidRPr="00AA0C1E">
        <w:rPr>
          <w:rStyle w:val="libAlaemChar"/>
          <w:rtl/>
        </w:rPr>
        <w:t>(</w:t>
      </w:r>
      <w:r w:rsidRPr="002F767C">
        <w:rPr>
          <w:rStyle w:val="libAieChar"/>
          <w:rtl/>
        </w:rPr>
        <w:t>ما كُنَّا نَعْمَلُ مِنْ سُوءٍ</w:t>
      </w:r>
      <w:r w:rsidRPr="00AA0C1E">
        <w:rPr>
          <w:rStyle w:val="libAlaemChar"/>
          <w:rtl/>
        </w:rPr>
        <w:t>)</w:t>
      </w:r>
      <w:r w:rsidRPr="00F257BB">
        <w:rPr>
          <w:rtl/>
        </w:rPr>
        <w:t xml:space="preserve"> بأنّا لم نكن في زعمنا واعتقادنا فاعلين سوء. واحتمل أن يكون الرادّ عليهم هو الله أو أولوا العلم. وهذا أيضا من الشماتة. وكذلك </w:t>
      </w:r>
      <w:r w:rsidRPr="00AA0C1E">
        <w:rPr>
          <w:rStyle w:val="libAlaemChar"/>
          <w:rtl/>
        </w:rPr>
        <w:t>(</w:t>
      </w:r>
      <w:r w:rsidRPr="002F767C">
        <w:rPr>
          <w:rStyle w:val="libAieChar"/>
          <w:rtl/>
        </w:rPr>
        <w:t>فَادْخُلُوا أَبْوابَ جَهَنَّمَ</w:t>
      </w:r>
      <w:r w:rsidRPr="00AA0C1E">
        <w:rPr>
          <w:rStyle w:val="libAlaemChar"/>
          <w:rtl/>
        </w:rPr>
        <w:t>)</w:t>
      </w:r>
      <w:r w:rsidRPr="00F257BB">
        <w:rPr>
          <w:rtl/>
        </w:rPr>
        <w:t xml:space="preserve"> كلّ صنف بابها المعدّ له. وقيل</w:t>
      </w:r>
      <w:r>
        <w:rPr>
          <w:rtl/>
        </w:rPr>
        <w:t xml:space="preserve">: </w:t>
      </w:r>
      <w:r w:rsidRPr="00F257BB">
        <w:rPr>
          <w:rtl/>
        </w:rPr>
        <w:t>أبواب جهنّم طبقات جهنّم ودركاتها المتضمّنة أصناف عذابها.</w:t>
      </w:r>
    </w:p>
    <w:p w14:paraId="070E42D1" w14:textId="77777777" w:rsidR="003A1D5F" w:rsidRPr="00F257BB" w:rsidRDefault="003A1D5F" w:rsidP="000E6E49">
      <w:pPr>
        <w:pStyle w:val="libNormal"/>
        <w:rPr>
          <w:rtl/>
        </w:rPr>
      </w:pPr>
      <w:r w:rsidRPr="00AA0C1E">
        <w:rPr>
          <w:rStyle w:val="libAlaemChar"/>
          <w:rtl/>
        </w:rPr>
        <w:t>(</w:t>
      </w:r>
      <w:r w:rsidRPr="002F767C">
        <w:rPr>
          <w:rStyle w:val="libAieChar"/>
          <w:rtl/>
        </w:rPr>
        <w:t>خالِدِينَ فِيها فَلَبِئْسَ</w:t>
      </w:r>
      <w:r w:rsidRPr="00AA0C1E">
        <w:rPr>
          <w:rStyle w:val="libAlaemChar"/>
          <w:rtl/>
        </w:rPr>
        <w:t>)</w:t>
      </w:r>
      <w:r w:rsidRPr="00F257BB">
        <w:rPr>
          <w:rtl/>
        </w:rPr>
        <w:t xml:space="preserve"> جهنّم </w:t>
      </w:r>
      <w:r w:rsidRPr="00AA0C1E">
        <w:rPr>
          <w:rStyle w:val="libAlaemChar"/>
          <w:rtl/>
        </w:rPr>
        <w:t>(</w:t>
      </w:r>
      <w:r w:rsidRPr="002F767C">
        <w:rPr>
          <w:rStyle w:val="libAieChar"/>
          <w:rtl/>
        </w:rPr>
        <w:t>مَثْوَى الْمُتَكَبِّرِينَ</w:t>
      </w:r>
      <w:r w:rsidRPr="00AA0C1E">
        <w:rPr>
          <w:rStyle w:val="libAlaemChar"/>
          <w:rtl/>
        </w:rPr>
        <w:t>)</w:t>
      </w:r>
      <w:r w:rsidRPr="00F257BB">
        <w:rPr>
          <w:rtl/>
        </w:rPr>
        <w:t xml:space="preserve"> المتعظّمين عن قبول الحقّ.</w:t>
      </w:r>
      <w:r>
        <w:rPr>
          <w:rFonts w:hint="cs"/>
          <w:rtl/>
        </w:rPr>
        <w:t xml:space="preserve"> </w:t>
      </w:r>
      <w:r w:rsidRPr="00F257BB">
        <w:rPr>
          <w:rtl/>
        </w:rPr>
        <w:t>واللام للتأكيد.</w:t>
      </w:r>
    </w:p>
    <w:p w14:paraId="492604CC"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وَقِيلَ لِلَّذِينَ اتَّقَوْا ما ذا أَنْزَلَ رَبُّكُمْ قالُوا خَيْراً لِلَّذِينَ أَحْسَنُوا فِي هذِهِ الدُّنْيا حَسَنَةٌ وَلَدارُ الْآخِرَةِ خَيْرٌ وَلَنِعْمَ دارُ الْمُتَّقِينَ (30) جَنَّاتُ عَدْنٍ يَدْخُلُونَها تَجْرِي مِنْ تَحْتِهَا الْأَنْهارُ لَهُمْ فِيها ما يَشاؤُنَ كَذلِكَ يَجْزِي اللهُ الْمُتَّقِينَ (31) الَّذِينَ تَتَوَفَّاهُمُ الْمَلائِكَةُ طَيِّبِينَ يَقُولُونَ سَلامٌ عَلَيْكُمْ ادْخُلُوا الْجَنَّةَ بِما كُنْتُمْ تَعْمَلُونَ (32)</w:t>
      </w:r>
      <w:r w:rsidRPr="00AA0C1E">
        <w:rPr>
          <w:rStyle w:val="libAlaemChar"/>
          <w:rtl/>
        </w:rPr>
        <w:t>)</w:t>
      </w:r>
    </w:p>
    <w:p w14:paraId="5292DAC7" w14:textId="77777777" w:rsidR="003A1D5F" w:rsidRPr="00F257BB" w:rsidRDefault="003A1D5F" w:rsidP="000E6E49">
      <w:pPr>
        <w:pStyle w:val="libNormal"/>
        <w:rPr>
          <w:rtl/>
        </w:rPr>
      </w:pPr>
      <w:r w:rsidRPr="00F257BB">
        <w:rPr>
          <w:rtl/>
        </w:rPr>
        <w:t>ول</w:t>
      </w:r>
      <w:r>
        <w:rPr>
          <w:rFonts w:hint="cs"/>
          <w:rtl/>
        </w:rPr>
        <w:t>ـ</w:t>
      </w:r>
      <w:r w:rsidRPr="00F257BB">
        <w:rPr>
          <w:rtl/>
        </w:rPr>
        <w:t xml:space="preserve">مّا قدّم سبحانه ذكر أقوال الكافرين فيما أنزل على نبيّه </w:t>
      </w:r>
      <w:r w:rsidRPr="00AA0C1E">
        <w:rPr>
          <w:rStyle w:val="libAlaemChar"/>
          <w:rtl/>
        </w:rPr>
        <w:t>صلى‌الله‌عليه‌وآله‌وسلم</w:t>
      </w:r>
      <w:r>
        <w:rPr>
          <w:rtl/>
        </w:rPr>
        <w:t xml:space="preserve">، </w:t>
      </w:r>
      <w:r w:rsidRPr="00F257BB">
        <w:rPr>
          <w:rtl/>
        </w:rPr>
        <w:t>عقّبه بذكر أقوال المؤمنين في ذلك</w:t>
      </w:r>
      <w:r>
        <w:rPr>
          <w:rtl/>
        </w:rPr>
        <w:t xml:space="preserve">، </w:t>
      </w:r>
      <w:r w:rsidRPr="00F257BB">
        <w:rPr>
          <w:rtl/>
        </w:rPr>
        <w:t>فقال</w:t>
      </w:r>
      <w:r>
        <w:rPr>
          <w:rtl/>
        </w:rPr>
        <w:t xml:space="preserve">: </w:t>
      </w:r>
      <w:r w:rsidRPr="00AA0C1E">
        <w:rPr>
          <w:rStyle w:val="libAlaemChar"/>
          <w:rtl/>
        </w:rPr>
        <w:t>(</w:t>
      </w:r>
      <w:r w:rsidRPr="002F767C">
        <w:rPr>
          <w:rStyle w:val="libAieChar"/>
          <w:rtl/>
        </w:rPr>
        <w:t>وَقِيلَ لِلَّذِينَ اتَّقَوْا</w:t>
      </w:r>
      <w:r w:rsidRPr="00AA0C1E">
        <w:rPr>
          <w:rStyle w:val="libAlaemChar"/>
          <w:rtl/>
        </w:rPr>
        <w:t>)</w:t>
      </w:r>
      <w:r w:rsidRPr="00F257BB">
        <w:rPr>
          <w:rtl/>
        </w:rPr>
        <w:t xml:space="preserve"> يعني</w:t>
      </w:r>
      <w:r>
        <w:rPr>
          <w:rtl/>
        </w:rPr>
        <w:t xml:space="preserve">: </w:t>
      </w:r>
      <w:r w:rsidRPr="00F257BB">
        <w:rPr>
          <w:rtl/>
        </w:rPr>
        <w:t xml:space="preserve">المؤمنين </w:t>
      </w:r>
      <w:r w:rsidRPr="00AA0C1E">
        <w:rPr>
          <w:rStyle w:val="libAlaemChar"/>
          <w:rtl/>
        </w:rPr>
        <w:t>(</w:t>
      </w:r>
      <w:r w:rsidRPr="002F767C">
        <w:rPr>
          <w:rStyle w:val="libAieChar"/>
          <w:rtl/>
        </w:rPr>
        <w:t>ما ذا أَنْزَلَ رَبُّكُمْ قالُوا خَيْراً</w:t>
      </w:r>
      <w:r w:rsidRPr="00AA0C1E">
        <w:rPr>
          <w:rStyle w:val="libAlaemChar"/>
          <w:rtl/>
        </w:rPr>
        <w:t>)</w:t>
      </w:r>
      <w:r w:rsidRPr="00F257BB">
        <w:rPr>
          <w:rtl/>
        </w:rPr>
        <w:t xml:space="preserve"> أي</w:t>
      </w:r>
      <w:r>
        <w:rPr>
          <w:rtl/>
        </w:rPr>
        <w:t xml:space="preserve">: </w:t>
      </w:r>
      <w:r w:rsidRPr="00F257BB">
        <w:rPr>
          <w:rtl/>
        </w:rPr>
        <w:t xml:space="preserve">أنزل خيرا. وفي نصبه دليل على أنّهم لم يتلعثموا </w:t>
      </w:r>
      <w:r w:rsidRPr="005D48FD">
        <w:rPr>
          <w:rStyle w:val="libFootnotenumChar"/>
          <w:rtl/>
        </w:rPr>
        <w:t>(1)</w:t>
      </w:r>
      <w:r w:rsidRPr="00F257BB">
        <w:rPr>
          <w:rtl/>
        </w:rPr>
        <w:t xml:space="preserve"> في الجواب</w:t>
      </w:r>
      <w:r>
        <w:rPr>
          <w:rtl/>
        </w:rPr>
        <w:t xml:space="preserve">، </w:t>
      </w:r>
      <w:r w:rsidRPr="00F257BB">
        <w:rPr>
          <w:rtl/>
        </w:rPr>
        <w:t>وأطبقوه على السؤال</w:t>
      </w:r>
      <w:r>
        <w:rPr>
          <w:rtl/>
        </w:rPr>
        <w:t xml:space="preserve">، </w:t>
      </w:r>
      <w:r w:rsidRPr="00F257BB">
        <w:rPr>
          <w:rtl/>
        </w:rPr>
        <w:t>معترفين بالإنزال</w:t>
      </w:r>
      <w:r>
        <w:rPr>
          <w:rtl/>
        </w:rPr>
        <w:t xml:space="preserve">، </w:t>
      </w:r>
      <w:r w:rsidRPr="00F257BB">
        <w:rPr>
          <w:rtl/>
        </w:rPr>
        <w:t>على خلاف الكفرة</w:t>
      </w:r>
      <w:r>
        <w:rPr>
          <w:rtl/>
        </w:rPr>
        <w:t xml:space="preserve">، </w:t>
      </w:r>
      <w:r w:rsidRPr="00F257BB">
        <w:rPr>
          <w:rtl/>
        </w:rPr>
        <w:t>فصلا بين جواب المقرّ وجواب الجاحد. فهؤلاء أطبقوا الجواب على السؤال فقالوا</w:t>
      </w:r>
      <w:r>
        <w:rPr>
          <w:rtl/>
        </w:rPr>
        <w:t xml:space="preserve">: </w:t>
      </w:r>
      <w:r w:rsidRPr="00F257BB">
        <w:rPr>
          <w:rtl/>
        </w:rPr>
        <w:t>خيرا</w:t>
      </w:r>
      <w:r>
        <w:rPr>
          <w:rtl/>
        </w:rPr>
        <w:t xml:space="preserve">، </w:t>
      </w:r>
      <w:r w:rsidRPr="00F257BB">
        <w:rPr>
          <w:rtl/>
        </w:rPr>
        <w:t>أي</w:t>
      </w:r>
      <w:r>
        <w:rPr>
          <w:rtl/>
        </w:rPr>
        <w:t xml:space="preserve">: </w:t>
      </w:r>
      <w:r w:rsidRPr="00F257BB">
        <w:rPr>
          <w:rtl/>
        </w:rPr>
        <w:t>أنزل خيرا. وأولئك عدلوا بالجواب عن السؤال فقالوا</w:t>
      </w:r>
      <w:r>
        <w:rPr>
          <w:rtl/>
        </w:rPr>
        <w:t xml:space="preserve">: </w:t>
      </w:r>
      <w:r w:rsidRPr="00F257BB">
        <w:rPr>
          <w:rtl/>
        </w:rPr>
        <w:t>هو أساطير الأوّلين</w:t>
      </w:r>
      <w:r>
        <w:rPr>
          <w:rtl/>
        </w:rPr>
        <w:t xml:space="preserve">، </w:t>
      </w:r>
      <w:r w:rsidRPr="00F257BB">
        <w:rPr>
          <w:rtl/>
        </w:rPr>
        <w:t>وليس من الإنزال في شيء.</w:t>
      </w:r>
    </w:p>
    <w:p w14:paraId="66DFE7DF" w14:textId="77777777" w:rsidR="003A1D5F" w:rsidRPr="00F257BB" w:rsidRDefault="003A1D5F" w:rsidP="000E6E49">
      <w:pPr>
        <w:pStyle w:val="libNormal"/>
        <w:rPr>
          <w:rtl/>
        </w:rPr>
      </w:pPr>
      <w:r w:rsidRPr="00F257BB">
        <w:rPr>
          <w:rtl/>
        </w:rPr>
        <w:t xml:space="preserve">روي أنّ أحياء العرب كانوا يبعثون أيّام الموسم من يأتيهم بخبر النبيّ </w:t>
      </w:r>
      <w:r w:rsidRPr="00AA0C1E">
        <w:rPr>
          <w:rStyle w:val="libAlaemChar"/>
          <w:rtl/>
        </w:rPr>
        <w:t>صلى‌الله‌عليه‌وآله‌وسلم</w:t>
      </w:r>
      <w:r>
        <w:rPr>
          <w:rtl/>
        </w:rPr>
        <w:t xml:space="preserve">، </w:t>
      </w:r>
      <w:r w:rsidRPr="00F257BB">
        <w:rPr>
          <w:rtl/>
        </w:rPr>
        <w:t>فإذا جاء الوافد المقتسمين قالوا له ما قالوا</w:t>
      </w:r>
      <w:r>
        <w:rPr>
          <w:rtl/>
        </w:rPr>
        <w:t xml:space="preserve">، </w:t>
      </w:r>
      <w:r w:rsidRPr="00F257BB">
        <w:rPr>
          <w:rtl/>
        </w:rPr>
        <w:t>وإذا جاء المؤمنين قالوا له ذلك</w:t>
      </w:r>
      <w:r>
        <w:rPr>
          <w:rtl/>
        </w:rPr>
        <w:t xml:space="preserve">، </w:t>
      </w:r>
      <w:r w:rsidRPr="00F257BB">
        <w:rPr>
          <w:rtl/>
        </w:rPr>
        <w:t>فيخبرونه بصدقه وأنّه نبيّ مبعوث</w:t>
      </w:r>
      <w:r>
        <w:rPr>
          <w:rtl/>
        </w:rPr>
        <w:t xml:space="preserve">، </w:t>
      </w:r>
      <w:r w:rsidRPr="00F257BB">
        <w:rPr>
          <w:rtl/>
        </w:rPr>
        <w:t>فهم الّذين قالوا خيرا.</w:t>
      </w:r>
    </w:p>
    <w:p w14:paraId="36CF3F36" w14:textId="77777777" w:rsidR="003A1D5F" w:rsidRPr="00F257BB" w:rsidRDefault="003A1D5F" w:rsidP="000E6E49">
      <w:pPr>
        <w:pStyle w:val="libNormal"/>
        <w:rPr>
          <w:rtl/>
        </w:rPr>
      </w:pPr>
      <w:r w:rsidRPr="00AA0C1E">
        <w:rPr>
          <w:rStyle w:val="libAlaemChar"/>
          <w:rtl/>
        </w:rPr>
        <w:t>(</w:t>
      </w:r>
      <w:r w:rsidRPr="002F767C">
        <w:rPr>
          <w:rStyle w:val="libAieChar"/>
          <w:rtl/>
        </w:rPr>
        <w:t>لِلَّذِينَ أَحْسَنُوا فِي هذِهِ الدُّنْيا حَسَنَةٌ</w:t>
      </w:r>
      <w:r w:rsidRPr="00AA0C1E">
        <w:rPr>
          <w:rStyle w:val="libAlaemChar"/>
          <w:rtl/>
        </w:rPr>
        <w:t>)</w:t>
      </w:r>
      <w:r w:rsidRPr="00F257BB">
        <w:rPr>
          <w:rtl/>
        </w:rPr>
        <w:t xml:space="preserve"> مكافأة في الدنيا </w:t>
      </w:r>
      <w:r w:rsidRPr="00AA0C1E">
        <w:rPr>
          <w:rStyle w:val="libAlaemChar"/>
          <w:rtl/>
        </w:rPr>
        <w:t>(</w:t>
      </w:r>
      <w:r w:rsidRPr="002F767C">
        <w:rPr>
          <w:rStyle w:val="libAieChar"/>
          <w:rtl/>
        </w:rPr>
        <w:t>وَلَدارُ الْآخِرَةِ خَيْرٌ</w:t>
      </w:r>
      <w:r w:rsidRPr="00AA0C1E">
        <w:rPr>
          <w:rStyle w:val="libAlaemChar"/>
          <w:rtl/>
        </w:rPr>
        <w:t>)</w:t>
      </w:r>
    </w:p>
    <w:p w14:paraId="47B8D55B" w14:textId="77777777" w:rsidR="003A1D5F" w:rsidRPr="00F257BB" w:rsidRDefault="003A1D5F" w:rsidP="00D9332A">
      <w:pPr>
        <w:pStyle w:val="libLine"/>
        <w:rPr>
          <w:rtl/>
        </w:rPr>
      </w:pPr>
      <w:r w:rsidRPr="00F257BB">
        <w:rPr>
          <w:rtl/>
        </w:rPr>
        <w:t>__________________</w:t>
      </w:r>
    </w:p>
    <w:p w14:paraId="18DDDCA0"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لم يتوقفوا ولم يتأنوا. يقال</w:t>
      </w:r>
      <w:r>
        <w:rPr>
          <w:rtl/>
        </w:rPr>
        <w:t xml:space="preserve">: </w:t>
      </w:r>
      <w:r w:rsidRPr="00F257BB">
        <w:rPr>
          <w:rtl/>
        </w:rPr>
        <w:t>تلعثم في الأمر</w:t>
      </w:r>
      <w:r>
        <w:rPr>
          <w:rtl/>
        </w:rPr>
        <w:t xml:space="preserve">، </w:t>
      </w:r>
      <w:r w:rsidRPr="00F257BB">
        <w:rPr>
          <w:rtl/>
        </w:rPr>
        <w:t>أي</w:t>
      </w:r>
      <w:r>
        <w:rPr>
          <w:rtl/>
        </w:rPr>
        <w:t xml:space="preserve">: </w:t>
      </w:r>
      <w:r w:rsidRPr="00F257BB">
        <w:rPr>
          <w:rtl/>
        </w:rPr>
        <w:t>توقف فيه وتأنى.</w:t>
      </w:r>
    </w:p>
    <w:p w14:paraId="1265B46E" w14:textId="77777777" w:rsidR="003A1D5F" w:rsidRPr="00F257BB" w:rsidRDefault="003A1D5F" w:rsidP="002F767C">
      <w:pPr>
        <w:pStyle w:val="libNormal0"/>
        <w:rPr>
          <w:rtl/>
        </w:rPr>
      </w:pPr>
      <w:r>
        <w:rPr>
          <w:rtl/>
        </w:rPr>
        <w:br w:type="page"/>
      </w:r>
      <w:r w:rsidRPr="00F257BB">
        <w:rPr>
          <w:rtl/>
        </w:rPr>
        <w:lastRenderedPageBreak/>
        <w:t>أي</w:t>
      </w:r>
      <w:r>
        <w:rPr>
          <w:rtl/>
        </w:rPr>
        <w:t xml:space="preserve">: </w:t>
      </w:r>
      <w:r w:rsidRPr="00F257BB">
        <w:rPr>
          <w:rtl/>
        </w:rPr>
        <w:t>ولثوابهم في الآخرة خير منها. وهو وعد للّذين اتّقوا على قولهم خيرا.</w:t>
      </w:r>
    </w:p>
    <w:p w14:paraId="62C78C51" w14:textId="77777777" w:rsidR="003A1D5F" w:rsidRPr="00F257BB" w:rsidRDefault="003A1D5F" w:rsidP="000E6E49">
      <w:pPr>
        <w:pStyle w:val="libNormal"/>
        <w:rPr>
          <w:rtl/>
        </w:rPr>
      </w:pPr>
      <w:r w:rsidRPr="00F257BB">
        <w:rPr>
          <w:rtl/>
        </w:rPr>
        <w:t>ويجوز أن يكون «للّذين أحسنوا» وما بعده حكاية لقولهم</w:t>
      </w:r>
      <w:r>
        <w:rPr>
          <w:rtl/>
        </w:rPr>
        <w:t xml:space="preserve">، </w:t>
      </w:r>
      <w:r w:rsidRPr="00F257BB">
        <w:rPr>
          <w:rtl/>
        </w:rPr>
        <w:t>بدلا وتفسيرا</w:t>
      </w:r>
      <w:r>
        <w:rPr>
          <w:rtl/>
        </w:rPr>
        <w:t xml:space="preserve"> لـ </w:t>
      </w:r>
      <w:r w:rsidRPr="00F257BB">
        <w:rPr>
          <w:rtl/>
        </w:rPr>
        <w:t>«خيرا»</w:t>
      </w:r>
      <w:r>
        <w:rPr>
          <w:rtl/>
        </w:rPr>
        <w:t xml:space="preserve">، </w:t>
      </w:r>
      <w:r w:rsidRPr="00F257BB">
        <w:rPr>
          <w:rtl/>
        </w:rPr>
        <w:t>على أنّه منتصب</w:t>
      </w:r>
      <w:r>
        <w:rPr>
          <w:rtl/>
        </w:rPr>
        <w:t xml:space="preserve"> بـ </w:t>
      </w:r>
      <w:r w:rsidRPr="00F257BB">
        <w:rPr>
          <w:rtl/>
        </w:rPr>
        <w:t>«قالوا»</w:t>
      </w:r>
      <w:r>
        <w:rPr>
          <w:rtl/>
        </w:rPr>
        <w:t>.</w:t>
      </w:r>
      <w:r w:rsidRPr="00F257BB">
        <w:rPr>
          <w:rtl/>
        </w:rPr>
        <w:t xml:space="preserve"> </w:t>
      </w:r>
      <w:r w:rsidRPr="00AA0C1E">
        <w:rPr>
          <w:rStyle w:val="libAlaemChar"/>
          <w:rtl/>
        </w:rPr>
        <w:t>(</w:t>
      </w:r>
      <w:r w:rsidRPr="002F767C">
        <w:rPr>
          <w:rStyle w:val="libAieChar"/>
          <w:rtl/>
        </w:rPr>
        <w:t>وَلَنِعْمَ دارُ الْمُتَّقِينَ</w:t>
      </w:r>
      <w:r w:rsidRPr="00AA0C1E">
        <w:rPr>
          <w:rStyle w:val="libAlaemChar"/>
          <w:rtl/>
        </w:rPr>
        <w:t>)</w:t>
      </w:r>
      <w:r w:rsidRPr="00F257BB">
        <w:rPr>
          <w:rtl/>
        </w:rPr>
        <w:t xml:space="preserve"> دار الآخرة. فحذفت لتقدّم ذكرها.</w:t>
      </w:r>
    </w:p>
    <w:p w14:paraId="1C5EEDA6"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جَنَّاتُ عَدْنٍ</w:t>
      </w:r>
      <w:r w:rsidRPr="00AA0C1E">
        <w:rPr>
          <w:rStyle w:val="libAlaemChar"/>
          <w:rtl/>
        </w:rPr>
        <w:t>)</w:t>
      </w:r>
      <w:r w:rsidRPr="00F257BB">
        <w:rPr>
          <w:rtl/>
        </w:rPr>
        <w:t xml:space="preserve"> خبر مبتدأ محذوف. ويجوز أن يكون المخصوص بالمدح </w:t>
      </w:r>
      <w:r w:rsidRPr="00AA0C1E">
        <w:rPr>
          <w:rStyle w:val="libAlaemChar"/>
          <w:rtl/>
        </w:rPr>
        <w:t>(</w:t>
      </w:r>
      <w:r w:rsidRPr="002F767C">
        <w:rPr>
          <w:rStyle w:val="libAieChar"/>
          <w:rtl/>
        </w:rPr>
        <w:t>يَدْخُلُونَها تَجْرِي مِنْ تَحْتِهَا الْأَنْهارُ لَهُمْ فِيها ما يَشاؤُنَ</w:t>
      </w:r>
      <w:r w:rsidRPr="00AA0C1E">
        <w:rPr>
          <w:rStyle w:val="libAlaemChar"/>
          <w:rtl/>
        </w:rPr>
        <w:t>)</w:t>
      </w:r>
      <w:r w:rsidRPr="00F257BB">
        <w:rPr>
          <w:rtl/>
        </w:rPr>
        <w:t xml:space="preserve"> من أنواع المشتهيات. وفي تقديم الظرف تنبيه على أنّ الإنسان لا يجد جميع ما يريده إلّا في الجنّة.</w:t>
      </w:r>
    </w:p>
    <w:p w14:paraId="00CFB434" w14:textId="77777777" w:rsidR="003A1D5F" w:rsidRPr="00F257BB" w:rsidRDefault="003A1D5F" w:rsidP="000E6E49">
      <w:pPr>
        <w:pStyle w:val="libNormal"/>
        <w:rPr>
          <w:rtl/>
        </w:rPr>
      </w:pPr>
      <w:r w:rsidRPr="00AA0C1E">
        <w:rPr>
          <w:rStyle w:val="libAlaemChar"/>
          <w:rtl/>
        </w:rPr>
        <w:t>(</w:t>
      </w:r>
      <w:r w:rsidRPr="002F767C">
        <w:rPr>
          <w:rStyle w:val="libAieChar"/>
          <w:rtl/>
        </w:rPr>
        <w:t>كَذلِكَ</w:t>
      </w:r>
      <w:r w:rsidRPr="00AA0C1E">
        <w:rPr>
          <w:rStyle w:val="libAlaemChar"/>
          <w:rtl/>
        </w:rPr>
        <w:t>)</w:t>
      </w:r>
      <w:r w:rsidRPr="00F257BB">
        <w:rPr>
          <w:rtl/>
        </w:rPr>
        <w:t xml:space="preserve"> مثل هذا الجزاء </w:t>
      </w:r>
      <w:r w:rsidRPr="00AA0C1E">
        <w:rPr>
          <w:rStyle w:val="libAlaemChar"/>
          <w:rtl/>
        </w:rPr>
        <w:t>(</w:t>
      </w:r>
      <w:r w:rsidRPr="002F767C">
        <w:rPr>
          <w:rStyle w:val="libAieChar"/>
          <w:rtl/>
        </w:rPr>
        <w:t>يَجْزِي اللهُ الْمُتَّقِينَ الَّذِينَ تَتَوَفَّاهُمُ الْمَلائِكَةُ طَيِّبِينَ</w:t>
      </w:r>
      <w:r w:rsidRPr="00AA0C1E">
        <w:rPr>
          <w:rStyle w:val="libAlaemChar"/>
          <w:rtl/>
        </w:rPr>
        <w:t>)</w:t>
      </w:r>
      <w:r w:rsidRPr="00F257BB">
        <w:rPr>
          <w:rtl/>
        </w:rPr>
        <w:t xml:space="preserve"> طاهرين من ظلم أنفسهم بالكفر والمعاصي</w:t>
      </w:r>
      <w:r>
        <w:rPr>
          <w:rtl/>
        </w:rPr>
        <w:t xml:space="preserve">، </w:t>
      </w:r>
      <w:r w:rsidRPr="00F257BB">
        <w:rPr>
          <w:rtl/>
        </w:rPr>
        <w:t>لأنّه في مقابلة ظالمي أنفسهم. وقيل</w:t>
      </w:r>
      <w:r>
        <w:rPr>
          <w:rtl/>
        </w:rPr>
        <w:t xml:space="preserve">: </w:t>
      </w:r>
      <w:r w:rsidRPr="00F257BB">
        <w:rPr>
          <w:rtl/>
        </w:rPr>
        <w:t>فرحين ببشارة الملائكة إيّاهم بالجنّة. أو طيّبين بقبض أرواحهم</w:t>
      </w:r>
      <w:r>
        <w:rPr>
          <w:rtl/>
        </w:rPr>
        <w:t xml:space="preserve">، </w:t>
      </w:r>
      <w:r w:rsidRPr="00F257BB">
        <w:rPr>
          <w:rtl/>
        </w:rPr>
        <w:t>لتوجّه نفوسهم بالكلّية إلى حضرة القدس.</w:t>
      </w:r>
    </w:p>
    <w:p w14:paraId="3B40D987" w14:textId="77777777" w:rsidR="003A1D5F" w:rsidRPr="00F257BB" w:rsidRDefault="003A1D5F" w:rsidP="000E6E49">
      <w:pPr>
        <w:pStyle w:val="libNormal"/>
        <w:rPr>
          <w:rtl/>
        </w:rPr>
      </w:pPr>
      <w:r w:rsidRPr="00AA0C1E">
        <w:rPr>
          <w:rStyle w:val="libAlaemChar"/>
          <w:rtl/>
        </w:rPr>
        <w:t>(</w:t>
      </w:r>
      <w:r w:rsidRPr="002F767C">
        <w:rPr>
          <w:rStyle w:val="libAieChar"/>
          <w:rtl/>
        </w:rPr>
        <w:t>يَقُولُونَ سَلامٌ عَلَيْكُمْ</w:t>
      </w:r>
      <w:r w:rsidRPr="00AA0C1E">
        <w:rPr>
          <w:rStyle w:val="libAlaemChar"/>
          <w:rtl/>
        </w:rPr>
        <w:t>)</w:t>
      </w:r>
      <w:r w:rsidRPr="00F257BB">
        <w:rPr>
          <w:rtl/>
        </w:rPr>
        <w:t xml:space="preserve"> لا يحيقكم بعد مكروه </w:t>
      </w:r>
      <w:r w:rsidRPr="00AA0C1E">
        <w:rPr>
          <w:rStyle w:val="libAlaemChar"/>
          <w:rtl/>
        </w:rPr>
        <w:t>(</w:t>
      </w:r>
      <w:r w:rsidRPr="002F767C">
        <w:rPr>
          <w:rStyle w:val="libAieChar"/>
          <w:rtl/>
        </w:rPr>
        <w:t>ادْخُلُوا الْجَنَّةَ بِما كُنْتُمْ تَعْمَلُونَ</w:t>
      </w:r>
      <w:r w:rsidRPr="00AA0C1E">
        <w:rPr>
          <w:rStyle w:val="libAlaemChar"/>
          <w:rtl/>
        </w:rPr>
        <w:t>)</w:t>
      </w:r>
      <w:r w:rsidRPr="00F257BB">
        <w:rPr>
          <w:rtl/>
        </w:rPr>
        <w:t xml:space="preserve"> إنّما يقولون ذلك لهم عند خروجهم من قبورهم. وقيل</w:t>
      </w:r>
      <w:r>
        <w:rPr>
          <w:rtl/>
        </w:rPr>
        <w:t xml:space="preserve">: </w:t>
      </w:r>
      <w:r w:rsidRPr="00F257BB">
        <w:rPr>
          <w:rtl/>
        </w:rPr>
        <w:t>إذا أشرف العبد على الموت جاءه ملك فقال</w:t>
      </w:r>
      <w:r>
        <w:rPr>
          <w:rtl/>
        </w:rPr>
        <w:t xml:space="preserve">: </w:t>
      </w:r>
      <w:r w:rsidRPr="00F257BB">
        <w:rPr>
          <w:rtl/>
        </w:rPr>
        <w:t>السلام عليك يا وليّ الله</w:t>
      </w:r>
      <w:r>
        <w:rPr>
          <w:rtl/>
        </w:rPr>
        <w:t xml:space="preserve">، </w:t>
      </w:r>
      <w:r w:rsidRPr="00F257BB">
        <w:rPr>
          <w:rtl/>
        </w:rPr>
        <w:t>الله يقرئك السلام ويبشّرك بالجنّة.</w:t>
      </w:r>
    </w:p>
    <w:p w14:paraId="41E5D115" w14:textId="77777777" w:rsidR="003A1D5F" w:rsidRPr="00F257BB" w:rsidRDefault="003A1D5F" w:rsidP="000E6E49">
      <w:pPr>
        <w:pStyle w:val="libNormal"/>
        <w:rPr>
          <w:rtl/>
        </w:rPr>
      </w:pPr>
      <w:r w:rsidRPr="00AA0C1E">
        <w:rPr>
          <w:rStyle w:val="libAlaemChar"/>
          <w:rtl/>
        </w:rPr>
        <w:t>(</w:t>
      </w:r>
      <w:r w:rsidRPr="002F767C">
        <w:rPr>
          <w:rStyle w:val="libAieChar"/>
          <w:rtl/>
        </w:rPr>
        <w:t>هَلْ يَنْظُرُونَ إِلاَّ أَنْ تَأْتِيَهُمُ الْمَلائِكَةُ أَوْ يَأْتِيَ أَمْرُ رَبِّكَ كَذلِكَ فَعَلَ الَّذِينَ مِنْ قَبْلِهِمْ وَما ظَلَمَهُمُ اللهُ وَلكِنْ كانُوا أَنْفُسَهُمْ يَظْلِمُونَ (33) فَأَصابَهُمْ سَيِّئاتُ ما عَمِلُوا وَحاقَ بِهِمْ ما كانُوا بِهِ يَسْتَهْزِؤُنَ (34)</w:t>
      </w:r>
      <w:r w:rsidRPr="00AA0C1E">
        <w:rPr>
          <w:rStyle w:val="libAlaemChar"/>
          <w:rtl/>
        </w:rPr>
        <w:t>)</w:t>
      </w:r>
    </w:p>
    <w:p w14:paraId="2892EB0C" w14:textId="77777777" w:rsidR="003A1D5F" w:rsidRPr="00F257BB" w:rsidRDefault="003A1D5F" w:rsidP="000E6E49">
      <w:pPr>
        <w:pStyle w:val="libNormal"/>
        <w:rPr>
          <w:rtl/>
        </w:rPr>
      </w:pPr>
      <w:r>
        <w:rPr>
          <w:rtl/>
        </w:rPr>
        <w:br w:type="page"/>
      </w:r>
      <w:r w:rsidRPr="00F257BB">
        <w:rPr>
          <w:rtl/>
        </w:rPr>
        <w:lastRenderedPageBreak/>
        <w:t>ثمّ أشار إلى توعيد الكفّار</w:t>
      </w:r>
      <w:r>
        <w:rPr>
          <w:rtl/>
        </w:rPr>
        <w:t xml:space="preserve">، </w:t>
      </w:r>
      <w:r w:rsidRPr="00F257BB">
        <w:rPr>
          <w:rtl/>
        </w:rPr>
        <w:t>فقال</w:t>
      </w:r>
      <w:r>
        <w:rPr>
          <w:rtl/>
        </w:rPr>
        <w:t xml:space="preserve">: </w:t>
      </w:r>
      <w:r w:rsidRPr="00AA0C1E">
        <w:rPr>
          <w:rStyle w:val="libAlaemChar"/>
          <w:rtl/>
        </w:rPr>
        <w:t>(</w:t>
      </w:r>
      <w:r w:rsidRPr="002F767C">
        <w:rPr>
          <w:rStyle w:val="libAieChar"/>
          <w:rtl/>
        </w:rPr>
        <w:t>هَلْ يَنْظُرُونَ</w:t>
      </w:r>
      <w:r w:rsidRPr="00AA0C1E">
        <w:rPr>
          <w:rStyle w:val="libAlaemChar"/>
          <w:rtl/>
        </w:rPr>
        <w:t>)</w:t>
      </w:r>
      <w:r w:rsidRPr="00F257BB">
        <w:rPr>
          <w:rtl/>
        </w:rPr>
        <w:t xml:space="preserve"> ما ينتظر الكفّار المارّ ذكرهم </w:t>
      </w:r>
      <w:r w:rsidRPr="00AA0C1E">
        <w:rPr>
          <w:rStyle w:val="libAlaemChar"/>
          <w:rtl/>
        </w:rPr>
        <w:t>(</w:t>
      </w:r>
      <w:r w:rsidRPr="002F767C">
        <w:rPr>
          <w:rStyle w:val="libAieChar"/>
          <w:rtl/>
        </w:rPr>
        <w:t>إِلَّا أَنْ تَأْتِيَهُمُ الْمَلائِكَةُ</w:t>
      </w:r>
      <w:r w:rsidRPr="00AA0C1E">
        <w:rPr>
          <w:rStyle w:val="libAlaemChar"/>
          <w:rtl/>
        </w:rPr>
        <w:t>)</w:t>
      </w:r>
      <w:r w:rsidRPr="00F257BB">
        <w:rPr>
          <w:rtl/>
        </w:rPr>
        <w:t xml:space="preserve"> لقبض أرواحهم. وقرأ حمزة والكسائي بالياء. </w:t>
      </w:r>
      <w:r w:rsidRPr="00AA0C1E">
        <w:rPr>
          <w:rStyle w:val="libAlaemChar"/>
          <w:rtl/>
        </w:rPr>
        <w:t>(</w:t>
      </w:r>
      <w:r w:rsidRPr="002F767C">
        <w:rPr>
          <w:rStyle w:val="libAieChar"/>
          <w:rtl/>
        </w:rPr>
        <w:t>أَوْ يَأْتِيَ أَمْرُ رَبِّكَ</w:t>
      </w:r>
      <w:r w:rsidRPr="00AA0C1E">
        <w:rPr>
          <w:rStyle w:val="libAlaemChar"/>
          <w:rtl/>
        </w:rPr>
        <w:t>)</w:t>
      </w:r>
      <w:r w:rsidRPr="00F257BB">
        <w:rPr>
          <w:rtl/>
        </w:rPr>
        <w:t xml:space="preserve"> القيامة أو العذاب المستأصل </w:t>
      </w:r>
      <w:r w:rsidRPr="00AA0C1E">
        <w:rPr>
          <w:rStyle w:val="libAlaemChar"/>
          <w:rtl/>
        </w:rPr>
        <w:t>(</w:t>
      </w:r>
      <w:r w:rsidRPr="002F767C">
        <w:rPr>
          <w:rStyle w:val="libAieChar"/>
          <w:rtl/>
        </w:rPr>
        <w:t>كَذلِكَ</w:t>
      </w:r>
      <w:r w:rsidRPr="00AA0C1E">
        <w:rPr>
          <w:rStyle w:val="libAlaemChar"/>
          <w:rtl/>
        </w:rPr>
        <w:t>)</w:t>
      </w:r>
      <w:r w:rsidRPr="00F257BB">
        <w:rPr>
          <w:rtl/>
        </w:rPr>
        <w:t xml:space="preserve"> مثل ذلك الفعل من الشرك والتكذيب </w:t>
      </w:r>
      <w:r w:rsidRPr="00AA0C1E">
        <w:rPr>
          <w:rStyle w:val="libAlaemChar"/>
          <w:rtl/>
        </w:rPr>
        <w:t>(</w:t>
      </w:r>
      <w:r w:rsidRPr="002F767C">
        <w:rPr>
          <w:rStyle w:val="libAieChar"/>
          <w:rtl/>
        </w:rPr>
        <w:t>فَعَلَ الَّذِينَ مِنْ قَبْلِهِمْ</w:t>
      </w:r>
      <w:r w:rsidRPr="00AA0C1E">
        <w:rPr>
          <w:rStyle w:val="libAlaemChar"/>
          <w:rtl/>
        </w:rPr>
        <w:t>)</w:t>
      </w:r>
      <w:r w:rsidRPr="00F257BB">
        <w:rPr>
          <w:rtl/>
        </w:rPr>
        <w:t xml:space="preserve"> فأصابهم ما أصابوا </w:t>
      </w:r>
      <w:r w:rsidRPr="00AA0C1E">
        <w:rPr>
          <w:rStyle w:val="libAlaemChar"/>
          <w:rtl/>
        </w:rPr>
        <w:t>(</w:t>
      </w:r>
      <w:r w:rsidRPr="002F767C">
        <w:rPr>
          <w:rStyle w:val="libAieChar"/>
          <w:rtl/>
        </w:rPr>
        <w:t>وَما ظَلَمَهُمُ اللهُ</w:t>
      </w:r>
      <w:r w:rsidRPr="00AA0C1E">
        <w:rPr>
          <w:rStyle w:val="libAlaemChar"/>
          <w:rtl/>
        </w:rPr>
        <w:t>)</w:t>
      </w:r>
      <w:r w:rsidRPr="00F257BB">
        <w:rPr>
          <w:rtl/>
        </w:rPr>
        <w:t xml:space="preserve"> بتدميرهم </w:t>
      </w:r>
      <w:r w:rsidRPr="00AA0C1E">
        <w:rPr>
          <w:rStyle w:val="libAlaemChar"/>
          <w:rtl/>
        </w:rPr>
        <w:t>(</w:t>
      </w:r>
      <w:r w:rsidRPr="002F767C">
        <w:rPr>
          <w:rStyle w:val="libAieChar"/>
          <w:rtl/>
        </w:rPr>
        <w:t>وَلكِنْ كانُوا أَنْفُسَهُمْ يَظْلِمُونَ</w:t>
      </w:r>
      <w:r w:rsidRPr="00AA0C1E">
        <w:rPr>
          <w:rStyle w:val="libAlaemChar"/>
          <w:rtl/>
        </w:rPr>
        <w:t>)</w:t>
      </w:r>
      <w:r w:rsidRPr="00F257BB">
        <w:rPr>
          <w:rtl/>
        </w:rPr>
        <w:t xml:space="preserve"> بكفرهم ومعاصيهم المؤدّية إليه.</w:t>
      </w:r>
    </w:p>
    <w:p w14:paraId="274FEBBA" w14:textId="77777777" w:rsidR="003A1D5F" w:rsidRPr="00F257BB" w:rsidRDefault="003A1D5F" w:rsidP="000E6E49">
      <w:pPr>
        <w:pStyle w:val="libNormal"/>
        <w:rPr>
          <w:rtl/>
        </w:rPr>
      </w:pPr>
      <w:r w:rsidRPr="00AA0C1E">
        <w:rPr>
          <w:rStyle w:val="libAlaemChar"/>
          <w:rtl/>
        </w:rPr>
        <w:t>(</w:t>
      </w:r>
      <w:r w:rsidRPr="002F767C">
        <w:rPr>
          <w:rStyle w:val="libAieChar"/>
          <w:rtl/>
        </w:rPr>
        <w:t>فَأَصابَهُمْ سَيِّئاتُ ما عَمِلُوا</w:t>
      </w:r>
      <w:r w:rsidRPr="00AA0C1E">
        <w:rPr>
          <w:rStyle w:val="libAlaemChar"/>
          <w:rtl/>
        </w:rPr>
        <w:t>)</w:t>
      </w:r>
      <w:r w:rsidRPr="00F257BB">
        <w:rPr>
          <w:rtl/>
        </w:rPr>
        <w:t xml:space="preserve"> أي</w:t>
      </w:r>
      <w:r>
        <w:rPr>
          <w:rtl/>
        </w:rPr>
        <w:t xml:space="preserve">: </w:t>
      </w:r>
      <w:r w:rsidRPr="00F257BB">
        <w:rPr>
          <w:rtl/>
        </w:rPr>
        <w:t>جزاء سيّئات أعمالهم</w:t>
      </w:r>
      <w:r>
        <w:rPr>
          <w:rtl/>
        </w:rPr>
        <w:t xml:space="preserve">، </w:t>
      </w:r>
      <w:r w:rsidRPr="00F257BB">
        <w:rPr>
          <w:rtl/>
        </w:rPr>
        <w:t>على حذف المضاف</w:t>
      </w:r>
      <w:r>
        <w:rPr>
          <w:rtl/>
        </w:rPr>
        <w:t xml:space="preserve">، </w:t>
      </w:r>
      <w:r w:rsidRPr="00F257BB">
        <w:rPr>
          <w:rtl/>
        </w:rPr>
        <w:t>أو تسمية الجزاء باسمها</w:t>
      </w:r>
      <w:r>
        <w:rPr>
          <w:rtl/>
        </w:rPr>
        <w:t xml:space="preserve">، </w:t>
      </w:r>
      <w:r w:rsidRPr="00F257BB">
        <w:rPr>
          <w:rtl/>
        </w:rPr>
        <w:t>كما قال</w:t>
      </w:r>
      <w:r>
        <w:rPr>
          <w:rtl/>
        </w:rPr>
        <w:t xml:space="preserve">: </w:t>
      </w:r>
      <w:r w:rsidRPr="00AA0C1E">
        <w:rPr>
          <w:rStyle w:val="libAlaemChar"/>
          <w:rtl/>
        </w:rPr>
        <w:t>(</w:t>
      </w:r>
      <w:r w:rsidRPr="002F767C">
        <w:rPr>
          <w:rStyle w:val="libAieChar"/>
          <w:rtl/>
        </w:rPr>
        <w:t>وَجَزاءُ سَيِّئَةٍ سَيِّئَةٌ مِثْلُها</w:t>
      </w:r>
      <w:r w:rsidRPr="00AA0C1E">
        <w:rPr>
          <w:rStyle w:val="libAlaemChar"/>
          <w:rtl/>
        </w:rPr>
        <w:t>)</w:t>
      </w:r>
      <w:r w:rsidRPr="00F257BB">
        <w:rPr>
          <w:rtl/>
        </w:rPr>
        <w:t xml:space="preserve"> </w:t>
      </w:r>
      <w:r w:rsidRPr="005D48FD">
        <w:rPr>
          <w:rStyle w:val="libFootnotenumChar"/>
          <w:rtl/>
        </w:rPr>
        <w:t>(1)</w:t>
      </w:r>
      <w:r w:rsidRPr="00F257BB">
        <w:rPr>
          <w:rtl/>
        </w:rPr>
        <w:t xml:space="preserve"> </w:t>
      </w:r>
      <w:r w:rsidRPr="00AA0C1E">
        <w:rPr>
          <w:rStyle w:val="libAlaemChar"/>
          <w:rtl/>
        </w:rPr>
        <w:t>(</w:t>
      </w:r>
      <w:r w:rsidRPr="002F767C">
        <w:rPr>
          <w:rStyle w:val="libAieChar"/>
          <w:rtl/>
        </w:rPr>
        <w:t>وَحاقَ بِهِمْ ما كانُوا بِهِ يَسْتَهْزِؤُنَ</w:t>
      </w:r>
      <w:r w:rsidRPr="00AA0C1E">
        <w:rPr>
          <w:rStyle w:val="libAlaemChar"/>
          <w:rtl/>
        </w:rPr>
        <w:t>)</w:t>
      </w:r>
      <w:r w:rsidRPr="00F257BB">
        <w:rPr>
          <w:rtl/>
        </w:rPr>
        <w:t xml:space="preserve"> وأحاط بهم جزاؤه. والحيق لا يستعمل إلّا في الشرّ.</w:t>
      </w:r>
    </w:p>
    <w:p w14:paraId="4012F32C" w14:textId="77777777" w:rsidR="003A1D5F" w:rsidRPr="00F257BB" w:rsidRDefault="003A1D5F" w:rsidP="000E6E49">
      <w:pPr>
        <w:pStyle w:val="libNormal"/>
        <w:rPr>
          <w:rtl/>
        </w:rPr>
      </w:pPr>
      <w:r w:rsidRPr="00AA0C1E">
        <w:rPr>
          <w:rStyle w:val="libAlaemChar"/>
          <w:rtl/>
        </w:rPr>
        <w:t>(</w:t>
      </w:r>
      <w:r w:rsidRPr="002F767C">
        <w:rPr>
          <w:rStyle w:val="libAieChar"/>
          <w:rtl/>
        </w:rPr>
        <w:t>وَقالَ الَّذِينَ أَشْرَكُوا لَوْ شاءَ اللهُ ما عَبَدْنا مِنْ دُونِهِ مِنْ شَيْءٍ نَحْنُ وَلا آباؤُنا وَلا حَرَّمْنا مِنْ دُونِهِ مِنْ شَيْءٍ كَذلِكَ فَعَلَ الَّذِينَ مِنْ قَبْلِهِمْ فَهَلْ عَلَى الرُّسُلِ إِلاَّ الْبَلاغُ الْمُبِينُ (35)</w:t>
      </w:r>
      <w:r w:rsidRPr="00AA0C1E">
        <w:rPr>
          <w:rStyle w:val="libAlaemChar"/>
          <w:rtl/>
        </w:rPr>
        <w:t>)</w:t>
      </w:r>
    </w:p>
    <w:p w14:paraId="3207A618" w14:textId="77777777" w:rsidR="003A1D5F" w:rsidRPr="00F257BB" w:rsidRDefault="003A1D5F" w:rsidP="000E6E49">
      <w:pPr>
        <w:pStyle w:val="libNormal"/>
        <w:rPr>
          <w:rtl/>
        </w:rPr>
      </w:pPr>
      <w:r w:rsidRPr="00F257BB">
        <w:rPr>
          <w:rtl/>
        </w:rPr>
        <w:t>ثمّ عاد إلى حكاية قول المشركين</w:t>
      </w:r>
      <w:r>
        <w:rPr>
          <w:rtl/>
        </w:rPr>
        <w:t xml:space="preserve">، </w:t>
      </w:r>
      <w:r w:rsidRPr="00F257BB">
        <w:rPr>
          <w:rtl/>
        </w:rPr>
        <w:t>فقال</w:t>
      </w:r>
      <w:r>
        <w:rPr>
          <w:rtl/>
        </w:rPr>
        <w:t xml:space="preserve">: </w:t>
      </w:r>
      <w:r w:rsidRPr="00AA0C1E">
        <w:rPr>
          <w:rStyle w:val="libAlaemChar"/>
          <w:rtl/>
        </w:rPr>
        <w:t>(</w:t>
      </w:r>
      <w:r w:rsidRPr="002F767C">
        <w:rPr>
          <w:rStyle w:val="libAieChar"/>
          <w:rtl/>
        </w:rPr>
        <w:t>وَقالَ الَّذِينَ أَشْرَكُوا</w:t>
      </w:r>
      <w:r w:rsidRPr="00AA0C1E">
        <w:rPr>
          <w:rStyle w:val="libAlaemChar"/>
          <w:rtl/>
        </w:rPr>
        <w:t>)</w:t>
      </w:r>
      <w:r w:rsidRPr="00F257BB">
        <w:rPr>
          <w:rtl/>
        </w:rPr>
        <w:t xml:space="preserve"> مع الله إلها آخر </w:t>
      </w:r>
      <w:r w:rsidRPr="00AA0C1E">
        <w:rPr>
          <w:rStyle w:val="libAlaemChar"/>
          <w:rtl/>
        </w:rPr>
        <w:t>(</w:t>
      </w:r>
      <w:r w:rsidRPr="002F767C">
        <w:rPr>
          <w:rStyle w:val="libAieChar"/>
          <w:rtl/>
        </w:rPr>
        <w:t>لَوْ شاءَ اللهُ ما عَبَدْنا مِنْ دُونِهِ مِنْ شَيْءٍ</w:t>
      </w:r>
      <w:r w:rsidRPr="00AA0C1E">
        <w:rPr>
          <w:rStyle w:val="libAlaemChar"/>
          <w:rtl/>
        </w:rPr>
        <w:t>)</w:t>
      </w:r>
      <w:r w:rsidRPr="00F257BB">
        <w:rPr>
          <w:rtl/>
        </w:rPr>
        <w:t xml:space="preserve"> من الأصنام وغيرها </w:t>
      </w:r>
      <w:r w:rsidRPr="00AA0C1E">
        <w:rPr>
          <w:rStyle w:val="libAlaemChar"/>
          <w:rtl/>
        </w:rPr>
        <w:t>(</w:t>
      </w:r>
      <w:r w:rsidRPr="002F767C">
        <w:rPr>
          <w:rStyle w:val="libAieChar"/>
          <w:rtl/>
        </w:rPr>
        <w:t>نَحْنُ وَلا آباؤُنا</w:t>
      </w:r>
      <w:r w:rsidRPr="00AA0C1E">
        <w:rPr>
          <w:rStyle w:val="libAlaemChar"/>
          <w:rtl/>
        </w:rPr>
        <w:t>)</w:t>
      </w:r>
      <w:r w:rsidRPr="00F257BB">
        <w:rPr>
          <w:rtl/>
        </w:rPr>
        <w:t xml:space="preserve"> الّذين اقتدينا بهم </w:t>
      </w:r>
      <w:r w:rsidRPr="00AA0C1E">
        <w:rPr>
          <w:rStyle w:val="libAlaemChar"/>
          <w:rtl/>
        </w:rPr>
        <w:t>(</w:t>
      </w:r>
      <w:r w:rsidRPr="002F767C">
        <w:rPr>
          <w:rStyle w:val="libAieChar"/>
          <w:rtl/>
        </w:rPr>
        <w:t>وَلا حَرَّمْنا مِنْ دُونِهِ مِنْ شَيْءٍ</w:t>
      </w:r>
      <w:r w:rsidRPr="00AA0C1E">
        <w:rPr>
          <w:rStyle w:val="libAlaemChar"/>
          <w:rtl/>
        </w:rPr>
        <w:t>)</w:t>
      </w:r>
      <w:r w:rsidRPr="00F257BB">
        <w:rPr>
          <w:rtl/>
        </w:rPr>
        <w:t xml:space="preserve"> بل شاء منّا</w:t>
      </w:r>
      <w:r>
        <w:rPr>
          <w:rtl/>
        </w:rPr>
        <w:t xml:space="preserve">، </w:t>
      </w:r>
      <w:r w:rsidRPr="00F257BB">
        <w:rPr>
          <w:rtl/>
        </w:rPr>
        <w:t>وأراد فعلنا.</w:t>
      </w:r>
    </w:p>
    <w:p w14:paraId="6A7BA8A7" w14:textId="77777777" w:rsidR="003A1D5F" w:rsidRPr="00F257BB" w:rsidRDefault="003A1D5F" w:rsidP="000E6E49">
      <w:pPr>
        <w:pStyle w:val="libNormal"/>
        <w:rPr>
          <w:rtl/>
        </w:rPr>
      </w:pPr>
      <w:r w:rsidRPr="00F257BB">
        <w:rPr>
          <w:rtl/>
        </w:rPr>
        <w:t>وهذا القول من جملة ما عدّد من أصناف كفرهم وعنادهم</w:t>
      </w:r>
      <w:r>
        <w:rPr>
          <w:rtl/>
        </w:rPr>
        <w:t xml:space="preserve">، </w:t>
      </w:r>
      <w:r w:rsidRPr="00F257BB">
        <w:rPr>
          <w:rtl/>
        </w:rPr>
        <w:t>من شركهم بالله وإنكار وحدانيّته بعد قيام الحجج</w:t>
      </w:r>
      <w:r>
        <w:rPr>
          <w:rtl/>
        </w:rPr>
        <w:t xml:space="preserve">، </w:t>
      </w:r>
      <w:r w:rsidRPr="00F257BB">
        <w:rPr>
          <w:rtl/>
        </w:rPr>
        <w:t>وإنكار البعث</w:t>
      </w:r>
      <w:r>
        <w:rPr>
          <w:rtl/>
        </w:rPr>
        <w:t xml:space="preserve">، </w:t>
      </w:r>
      <w:r w:rsidRPr="00F257BB">
        <w:rPr>
          <w:rtl/>
        </w:rPr>
        <w:t>واستهزائهم به</w:t>
      </w:r>
      <w:r>
        <w:rPr>
          <w:rtl/>
        </w:rPr>
        <w:t xml:space="preserve">، </w:t>
      </w:r>
      <w:r w:rsidRPr="00F257BB">
        <w:rPr>
          <w:rtl/>
        </w:rPr>
        <w:t>وتكذيبهم الرسول ،</w:t>
      </w:r>
    </w:p>
    <w:p w14:paraId="250208E1" w14:textId="77777777" w:rsidR="003A1D5F" w:rsidRPr="00F257BB" w:rsidRDefault="003A1D5F" w:rsidP="00D9332A">
      <w:pPr>
        <w:pStyle w:val="libLine"/>
        <w:rPr>
          <w:rtl/>
        </w:rPr>
      </w:pPr>
      <w:r w:rsidRPr="00F257BB">
        <w:rPr>
          <w:rtl/>
        </w:rPr>
        <w:t>__________________</w:t>
      </w:r>
    </w:p>
    <w:p w14:paraId="5A1B5D07" w14:textId="77777777" w:rsidR="003A1D5F" w:rsidRPr="00F257BB" w:rsidRDefault="003A1D5F" w:rsidP="000278F9">
      <w:pPr>
        <w:pStyle w:val="libFootnote0"/>
        <w:rPr>
          <w:rtl/>
        </w:rPr>
      </w:pPr>
      <w:r>
        <w:rPr>
          <w:rtl/>
        </w:rPr>
        <w:t>(</w:t>
      </w:r>
      <w:r w:rsidRPr="00F257BB">
        <w:rPr>
          <w:rtl/>
        </w:rPr>
        <w:t>1) الشورى</w:t>
      </w:r>
      <w:r>
        <w:rPr>
          <w:rtl/>
        </w:rPr>
        <w:t xml:space="preserve">: </w:t>
      </w:r>
      <w:r w:rsidRPr="00F257BB">
        <w:rPr>
          <w:rtl/>
        </w:rPr>
        <w:t>40.</w:t>
      </w:r>
    </w:p>
    <w:p w14:paraId="66CCC5B5" w14:textId="77777777" w:rsidR="003A1D5F" w:rsidRPr="00F257BB" w:rsidRDefault="003A1D5F" w:rsidP="002F767C">
      <w:pPr>
        <w:pStyle w:val="libNormal0"/>
        <w:rPr>
          <w:rtl/>
        </w:rPr>
      </w:pPr>
      <w:r>
        <w:rPr>
          <w:rtl/>
        </w:rPr>
        <w:br w:type="page"/>
      </w:r>
      <w:r w:rsidRPr="00F257BB">
        <w:rPr>
          <w:rtl/>
        </w:rPr>
        <w:lastRenderedPageBreak/>
        <w:t>وشقاقهم واستكبارهم عن قبول الحقّ. يعني</w:t>
      </w:r>
      <w:r>
        <w:rPr>
          <w:rtl/>
        </w:rPr>
        <w:t xml:space="preserve">: </w:t>
      </w:r>
      <w:r w:rsidRPr="00F257BB">
        <w:rPr>
          <w:rtl/>
        </w:rPr>
        <w:t>أنّهم أشركوا بالله</w:t>
      </w:r>
      <w:r>
        <w:rPr>
          <w:rtl/>
        </w:rPr>
        <w:t xml:space="preserve">، </w:t>
      </w:r>
      <w:r w:rsidRPr="00F257BB">
        <w:rPr>
          <w:rtl/>
        </w:rPr>
        <w:t>وحرّموا ما أحلّ الله من البحيرة والسائبة وغيرهما</w:t>
      </w:r>
      <w:r>
        <w:rPr>
          <w:rtl/>
        </w:rPr>
        <w:t xml:space="preserve">، </w:t>
      </w:r>
      <w:r w:rsidRPr="00F257BB">
        <w:rPr>
          <w:rtl/>
        </w:rPr>
        <w:t>ثمّ نسبوا فعلهم إلى الله وقالوا</w:t>
      </w:r>
      <w:r>
        <w:rPr>
          <w:rtl/>
        </w:rPr>
        <w:t xml:space="preserve">: </w:t>
      </w:r>
      <w:r w:rsidRPr="00F257BB">
        <w:rPr>
          <w:rtl/>
        </w:rPr>
        <w:t>لو شاء لم نفعل. وهذا مذهب المجبّرة بعينه.</w:t>
      </w:r>
    </w:p>
    <w:p w14:paraId="58C9ADBC" w14:textId="77777777" w:rsidR="003A1D5F" w:rsidRPr="00F257BB" w:rsidRDefault="003A1D5F" w:rsidP="000E6E49">
      <w:pPr>
        <w:pStyle w:val="libNormal"/>
        <w:rPr>
          <w:rtl/>
        </w:rPr>
      </w:pPr>
      <w:r w:rsidRPr="00AA0C1E">
        <w:rPr>
          <w:rStyle w:val="libAlaemChar"/>
          <w:rtl/>
        </w:rPr>
        <w:t>(</w:t>
      </w:r>
      <w:r w:rsidRPr="002F767C">
        <w:rPr>
          <w:rStyle w:val="libAieChar"/>
          <w:rtl/>
        </w:rPr>
        <w:t>كَذلِكَ فَعَلَ الَّذِينَ مِنْ قَبْلِهِمْ</w:t>
      </w:r>
      <w:r w:rsidRPr="00AA0C1E">
        <w:rPr>
          <w:rStyle w:val="libAlaemChar"/>
          <w:rtl/>
        </w:rPr>
        <w:t>)</w:t>
      </w:r>
      <w:r w:rsidRPr="00F257BB">
        <w:rPr>
          <w:rtl/>
        </w:rPr>
        <w:t xml:space="preserve"> فأشركوا بالله</w:t>
      </w:r>
      <w:r>
        <w:rPr>
          <w:rtl/>
        </w:rPr>
        <w:t xml:space="preserve">، </w:t>
      </w:r>
      <w:r w:rsidRPr="00F257BB">
        <w:rPr>
          <w:rtl/>
        </w:rPr>
        <w:t>وحرّموا حلّه</w:t>
      </w:r>
      <w:r>
        <w:rPr>
          <w:rtl/>
        </w:rPr>
        <w:t xml:space="preserve">، </w:t>
      </w:r>
      <w:r w:rsidRPr="00F257BB">
        <w:rPr>
          <w:rtl/>
        </w:rPr>
        <w:t>وردّوا رسله.</w:t>
      </w:r>
    </w:p>
    <w:p w14:paraId="4C1ADE3D" w14:textId="77777777" w:rsidR="003A1D5F" w:rsidRPr="00F257BB" w:rsidRDefault="003A1D5F" w:rsidP="000E6E49">
      <w:pPr>
        <w:pStyle w:val="libNormal"/>
        <w:rPr>
          <w:rtl/>
        </w:rPr>
      </w:pPr>
      <w:r w:rsidRPr="00F257BB">
        <w:rPr>
          <w:rtl/>
        </w:rPr>
        <w:t>ثمّ أنكر سبحانه هذا القول عليهم</w:t>
      </w:r>
      <w:r>
        <w:rPr>
          <w:rtl/>
        </w:rPr>
        <w:t xml:space="preserve">، </w:t>
      </w:r>
      <w:r w:rsidRPr="00F257BB">
        <w:rPr>
          <w:rtl/>
        </w:rPr>
        <w:t>فقال</w:t>
      </w:r>
      <w:r>
        <w:rPr>
          <w:rtl/>
        </w:rPr>
        <w:t xml:space="preserve">: </w:t>
      </w:r>
      <w:r w:rsidRPr="00AA0C1E">
        <w:rPr>
          <w:rStyle w:val="libAlaemChar"/>
          <w:rtl/>
        </w:rPr>
        <w:t>(</w:t>
      </w:r>
      <w:r w:rsidRPr="002F767C">
        <w:rPr>
          <w:rStyle w:val="libAieChar"/>
          <w:rtl/>
        </w:rPr>
        <w:t>فَهَلْ عَلَى الرُّسُلِ إِلَّا الْبَلاغُ الْمُبِينُ</w:t>
      </w:r>
      <w:r w:rsidRPr="00AA0C1E">
        <w:rPr>
          <w:rStyle w:val="libAlaemChar"/>
          <w:rtl/>
        </w:rPr>
        <w:t>)</w:t>
      </w:r>
      <w:r w:rsidRPr="00F257BB">
        <w:rPr>
          <w:rtl/>
        </w:rPr>
        <w:t xml:space="preserve"> إلّا أن يبلغوا الحقّ بالبرهان والبيان</w:t>
      </w:r>
      <w:r>
        <w:rPr>
          <w:rtl/>
        </w:rPr>
        <w:t xml:space="preserve">، </w:t>
      </w:r>
      <w:r w:rsidRPr="00F257BB">
        <w:rPr>
          <w:rtl/>
        </w:rPr>
        <w:t>ويطلعوهم على بطلان الشرك وقبحه</w:t>
      </w:r>
      <w:r>
        <w:rPr>
          <w:rtl/>
        </w:rPr>
        <w:t xml:space="preserve">، </w:t>
      </w:r>
      <w:r w:rsidRPr="00F257BB">
        <w:rPr>
          <w:rtl/>
        </w:rPr>
        <w:t>وأنّ الله لا يشاء الشرك والمعاصي منهم</w:t>
      </w:r>
      <w:r>
        <w:rPr>
          <w:rtl/>
        </w:rPr>
        <w:t xml:space="preserve">، </w:t>
      </w:r>
      <w:r w:rsidRPr="00F257BB">
        <w:rPr>
          <w:rtl/>
        </w:rPr>
        <w:t>وعلى براءة الله من أفعال العباد</w:t>
      </w:r>
      <w:r>
        <w:rPr>
          <w:rtl/>
        </w:rPr>
        <w:t xml:space="preserve">، </w:t>
      </w:r>
      <w:r w:rsidRPr="00F257BB">
        <w:rPr>
          <w:rtl/>
        </w:rPr>
        <w:t>وأنّهم فاعلوها بقصدهم وإرادتهم واختيارهم</w:t>
      </w:r>
      <w:r>
        <w:rPr>
          <w:rtl/>
        </w:rPr>
        <w:t xml:space="preserve">، </w:t>
      </w:r>
      <w:r w:rsidRPr="00F257BB">
        <w:rPr>
          <w:rtl/>
        </w:rPr>
        <w:t>والله باعثهم على جميلها</w:t>
      </w:r>
      <w:r>
        <w:rPr>
          <w:rtl/>
        </w:rPr>
        <w:t xml:space="preserve">، </w:t>
      </w:r>
      <w:r w:rsidRPr="00F257BB">
        <w:rPr>
          <w:rtl/>
        </w:rPr>
        <w:t>وموفّقهم وزاجرهم عن قبيحها</w:t>
      </w:r>
      <w:r>
        <w:rPr>
          <w:rtl/>
        </w:rPr>
        <w:t xml:space="preserve">، </w:t>
      </w:r>
      <w:r w:rsidRPr="00F257BB">
        <w:rPr>
          <w:rtl/>
        </w:rPr>
        <w:t>وموعدهم عليه.</w:t>
      </w:r>
    </w:p>
    <w:p w14:paraId="3DCC94F0" w14:textId="77777777" w:rsidR="003A1D5F" w:rsidRPr="00F257BB" w:rsidRDefault="003A1D5F" w:rsidP="000E6E49">
      <w:pPr>
        <w:pStyle w:val="libNormal"/>
        <w:rPr>
          <w:rtl/>
        </w:rPr>
      </w:pPr>
      <w:r w:rsidRPr="00AA0C1E">
        <w:rPr>
          <w:rStyle w:val="libAlaemChar"/>
          <w:rtl/>
        </w:rPr>
        <w:t>(</w:t>
      </w:r>
      <w:r w:rsidRPr="002F767C">
        <w:rPr>
          <w:rStyle w:val="libAieChar"/>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 (36)</w:t>
      </w:r>
      <w:r w:rsidRPr="00AA0C1E">
        <w:rPr>
          <w:rStyle w:val="libAlaemChar"/>
          <w:rtl/>
        </w:rPr>
        <w:t>)</w:t>
      </w:r>
    </w:p>
    <w:p w14:paraId="6C7A9FAA" w14:textId="77777777" w:rsidR="003A1D5F" w:rsidRPr="00F257BB" w:rsidRDefault="003A1D5F" w:rsidP="000E6E49">
      <w:pPr>
        <w:pStyle w:val="libNormal"/>
        <w:rPr>
          <w:rtl/>
        </w:rPr>
      </w:pPr>
      <w:r w:rsidRPr="00F257BB">
        <w:rPr>
          <w:rtl/>
        </w:rPr>
        <w:t>ثمّ بيّن أنّ بعثة الرسل أمر جرت به السنّة الإلهيّة في الأمم كلّها</w:t>
      </w:r>
      <w:r>
        <w:rPr>
          <w:rtl/>
        </w:rPr>
        <w:t xml:space="preserve">، </w:t>
      </w:r>
      <w:r w:rsidRPr="00F257BB">
        <w:rPr>
          <w:rtl/>
        </w:rPr>
        <w:t>سببا لهداية من استرشد واستهدى</w:t>
      </w:r>
      <w:r>
        <w:rPr>
          <w:rtl/>
        </w:rPr>
        <w:t xml:space="preserve">، </w:t>
      </w:r>
      <w:r w:rsidRPr="00F257BB">
        <w:rPr>
          <w:rtl/>
        </w:rPr>
        <w:t>وزيادة لضلالة من عاند واستهوى</w:t>
      </w:r>
      <w:r>
        <w:rPr>
          <w:rtl/>
        </w:rPr>
        <w:t xml:space="preserve">، </w:t>
      </w:r>
      <w:r w:rsidRPr="00F257BB">
        <w:rPr>
          <w:rtl/>
        </w:rPr>
        <w:t>كالغذاء الصالح</w:t>
      </w:r>
      <w:r>
        <w:rPr>
          <w:rtl/>
        </w:rPr>
        <w:t xml:space="preserve">، </w:t>
      </w:r>
      <w:r w:rsidRPr="00F257BB">
        <w:rPr>
          <w:rtl/>
        </w:rPr>
        <w:t>فإنّه ينفع المزاج السويّ ويقوّيه</w:t>
      </w:r>
      <w:r>
        <w:rPr>
          <w:rtl/>
        </w:rPr>
        <w:t xml:space="preserve">، </w:t>
      </w:r>
      <w:r w:rsidRPr="00F257BB">
        <w:rPr>
          <w:rtl/>
        </w:rPr>
        <w:t>ويضرّ المنحرف ويفنيه</w:t>
      </w:r>
      <w:r>
        <w:rPr>
          <w:rtl/>
        </w:rPr>
        <w:t xml:space="preserve">، </w:t>
      </w:r>
      <w:r w:rsidRPr="00F257BB">
        <w:rPr>
          <w:rtl/>
        </w:rPr>
        <w:t>فقال</w:t>
      </w:r>
      <w:r>
        <w:rPr>
          <w:rtl/>
        </w:rPr>
        <w:t xml:space="preserve">: </w:t>
      </w:r>
      <w:r w:rsidRPr="00AA0C1E">
        <w:rPr>
          <w:rStyle w:val="libAlaemChar"/>
          <w:rtl/>
        </w:rPr>
        <w:t>(</w:t>
      </w:r>
      <w:r w:rsidRPr="002F767C">
        <w:rPr>
          <w:rStyle w:val="libAieChar"/>
          <w:rtl/>
        </w:rPr>
        <w:t>وَلَقَدْ بَعَثْنا فِي كُلِّ أُمَّةٍ</w:t>
      </w:r>
      <w:r w:rsidRPr="00AA0C1E">
        <w:rPr>
          <w:rStyle w:val="libAlaemChar"/>
          <w:rtl/>
        </w:rPr>
        <w:t>)</w:t>
      </w:r>
      <w:r w:rsidRPr="00F257BB">
        <w:rPr>
          <w:rtl/>
        </w:rPr>
        <w:t xml:space="preserve"> في كلّ جماعة وقرن </w:t>
      </w:r>
      <w:r w:rsidRPr="00AA0C1E">
        <w:rPr>
          <w:rStyle w:val="libAlaemChar"/>
          <w:rtl/>
        </w:rPr>
        <w:t>(</w:t>
      </w:r>
      <w:r w:rsidRPr="002F767C">
        <w:rPr>
          <w:rStyle w:val="libAieChar"/>
          <w:rtl/>
        </w:rPr>
        <w:t>رَسُولاً</w:t>
      </w:r>
      <w:r w:rsidRPr="00AA0C1E">
        <w:rPr>
          <w:rStyle w:val="libAlaemChar"/>
          <w:rtl/>
        </w:rPr>
        <w:t>)</w:t>
      </w:r>
      <w:r w:rsidRPr="00F257BB">
        <w:rPr>
          <w:rtl/>
        </w:rPr>
        <w:t xml:space="preserve"> كما بعثناك على أمّتك </w:t>
      </w:r>
      <w:r w:rsidRPr="00AA0C1E">
        <w:rPr>
          <w:rStyle w:val="libAlaemChar"/>
          <w:rtl/>
        </w:rPr>
        <w:t>(</w:t>
      </w:r>
      <w:r w:rsidRPr="002F767C">
        <w:rPr>
          <w:rStyle w:val="libAieChar"/>
          <w:rtl/>
        </w:rPr>
        <w:t>أَنِ اعْبُدُوا اللهَ</w:t>
      </w:r>
      <w:r w:rsidRPr="00AA0C1E">
        <w:rPr>
          <w:rStyle w:val="libAlaemChar"/>
          <w:rtl/>
        </w:rPr>
        <w:t>)</w:t>
      </w:r>
      <w:r w:rsidRPr="00F257BB">
        <w:rPr>
          <w:rtl/>
        </w:rPr>
        <w:t xml:space="preserve"> ليقول لهم</w:t>
      </w:r>
      <w:r>
        <w:rPr>
          <w:rtl/>
        </w:rPr>
        <w:t xml:space="preserve">: </w:t>
      </w:r>
      <w:r w:rsidRPr="00F257BB">
        <w:rPr>
          <w:rtl/>
        </w:rPr>
        <w:t xml:space="preserve">اعبدوا الله </w:t>
      </w:r>
      <w:r w:rsidRPr="00AA0C1E">
        <w:rPr>
          <w:rStyle w:val="libAlaemChar"/>
          <w:rtl/>
        </w:rPr>
        <w:t>(</w:t>
      </w:r>
      <w:r w:rsidRPr="002F767C">
        <w:rPr>
          <w:rStyle w:val="libAieChar"/>
          <w:rtl/>
        </w:rPr>
        <w:t>وَاجْتَنِبُوا الطَّاغُوتَ</w:t>
      </w:r>
      <w:r w:rsidRPr="00AA0C1E">
        <w:rPr>
          <w:rStyle w:val="libAlaemChar"/>
          <w:rtl/>
        </w:rPr>
        <w:t>)</w:t>
      </w:r>
      <w:r w:rsidRPr="00F257BB">
        <w:rPr>
          <w:rtl/>
        </w:rPr>
        <w:t xml:space="preserve"> أي</w:t>
      </w:r>
      <w:r>
        <w:rPr>
          <w:rtl/>
        </w:rPr>
        <w:t xml:space="preserve">: </w:t>
      </w:r>
      <w:r w:rsidRPr="00F257BB">
        <w:rPr>
          <w:rtl/>
        </w:rPr>
        <w:t>عبادة الشيطان وكلّ داع يدعو إلى الضلالة.</w:t>
      </w:r>
    </w:p>
    <w:p w14:paraId="374C2CDA"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فَمِنْهُمْ مَنْ هَدَى اللهُ</w:t>
      </w:r>
      <w:r w:rsidRPr="00AA0C1E">
        <w:rPr>
          <w:rStyle w:val="libAlaemChar"/>
          <w:rtl/>
        </w:rPr>
        <w:t>)</w:t>
      </w:r>
      <w:r w:rsidRPr="00F257BB">
        <w:rPr>
          <w:rtl/>
        </w:rPr>
        <w:t xml:space="preserve"> وفّقهم للإيمان بإرشادهم</w:t>
      </w:r>
      <w:r>
        <w:rPr>
          <w:rtl/>
        </w:rPr>
        <w:t xml:space="preserve">، </w:t>
      </w:r>
      <w:r w:rsidRPr="00F257BB">
        <w:rPr>
          <w:rtl/>
        </w:rPr>
        <w:t xml:space="preserve">لاسترشادهم. أو هداهم الله إلى طريق الجنّة. </w:t>
      </w:r>
      <w:r w:rsidRPr="00AA0C1E">
        <w:rPr>
          <w:rStyle w:val="libAlaemChar"/>
          <w:rtl/>
        </w:rPr>
        <w:t>(</w:t>
      </w:r>
      <w:r w:rsidRPr="002F767C">
        <w:rPr>
          <w:rStyle w:val="libAieChar"/>
          <w:rtl/>
        </w:rPr>
        <w:t>وَمِنْهُمْ مَنْ حَقَّتْ عَلَيْهِ الضَّلالَةُ</w:t>
      </w:r>
      <w:r w:rsidRPr="00AA0C1E">
        <w:rPr>
          <w:rStyle w:val="libAlaemChar"/>
          <w:rtl/>
        </w:rPr>
        <w:t>)</w:t>
      </w:r>
      <w:r w:rsidRPr="00F257BB">
        <w:rPr>
          <w:rtl/>
        </w:rPr>
        <w:t xml:space="preserve"> أي</w:t>
      </w:r>
      <w:r>
        <w:rPr>
          <w:rtl/>
        </w:rPr>
        <w:t xml:space="preserve">: </w:t>
      </w:r>
      <w:r w:rsidRPr="00F257BB">
        <w:rPr>
          <w:rtl/>
        </w:rPr>
        <w:t>من أعرض عمّا دعا إليه الرسول عنادا وانهماكا في الجحود</w:t>
      </w:r>
      <w:r>
        <w:rPr>
          <w:rtl/>
        </w:rPr>
        <w:t xml:space="preserve">، </w:t>
      </w:r>
      <w:r w:rsidRPr="00F257BB">
        <w:rPr>
          <w:rtl/>
        </w:rPr>
        <w:t>مع وضوح الحقّ عليه</w:t>
      </w:r>
      <w:r>
        <w:rPr>
          <w:rtl/>
        </w:rPr>
        <w:t xml:space="preserve">، </w:t>
      </w:r>
      <w:r w:rsidRPr="00F257BB">
        <w:rPr>
          <w:rtl/>
        </w:rPr>
        <w:t>فخذله وخلّاه</w:t>
      </w:r>
      <w:r>
        <w:rPr>
          <w:rtl/>
        </w:rPr>
        <w:t xml:space="preserve">، </w:t>
      </w:r>
      <w:r w:rsidRPr="00F257BB">
        <w:rPr>
          <w:rtl/>
        </w:rPr>
        <w:t>فثبتت عليه الضلالة ولزمته. أو حقّت عليه عقوبة الضلالة. فسمّى الله العقاب ضلالا</w:t>
      </w:r>
      <w:r>
        <w:rPr>
          <w:rtl/>
        </w:rPr>
        <w:t xml:space="preserve">، </w:t>
      </w:r>
      <w:r w:rsidRPr="00F257BB">
        <w:rPr>
          <w:rtl/>
        </w:rPr>
        <w:t>كقوله</w:t>
      </w:r>
      <w:r>
        <w:rPr>
          <w:rtl/>
        </w:rPr>
        <w:t xml:space="preserve">: </w:t>
      </w:r>
      <w:r w:rsidRPr="00AA0C1E">
        <w:rPr>
          <w:rStyle w:val="libAlaemChar"/>
          <w:rtl/>
        </w:rPr>
        <w:t>(</w:t>
      </w:r>
      <w:r w:rsidRPr="002F767C">
        <w:rPr>
          <w:rStyle w:val="libAieChar"/>
          <w:rtl/>
        </w:rPr>
        <w:t>إِنَّ الْمُجْرِمِينَ فِي ضَلالٍ وَسُعُرٍ</w:t>
      </w:r>
      <w:r w:rsidRPr="00AA0C1E">
        <w:rPr>
          <w:rStyle w:val="libAlaemChar"/>
          <w:rtl/>
        </w:rPr>
        <w:t>)</w:t>
      </w:r>
      <w:r w:rsidRPr="00F257BB">
        <w:rPr>
          <w:rtl/>
        </w:rPr>
        <w:t xml:space="preserve"> </w:t>
      </w:r>
      <w:r w:rsidRPr="005D48FD">
        <w:rPr>
          <w:rStyle w:val="libFootnotenumChar"/>
          <w:rtl/>
        </w:rPr>
        <w:t>(1)</w:t>
      </w:r>
      <w:r>
        <w:rPr>
          <w:rtl/>
        </w:rPr>
        <w:t>.</w:t>
      </w:r>
    </w:p>
    <w:p w14:paraId="006176D9" w14:textId="77777777" w:rsidR="003A1D5F" w:rsidRPr="00F257BB" w:rsidRDefault="003A1D5F" w:rsidP="000E6E49">
      <w:pPr>
        <w:pStyle w:val="libNormal"/>
        <w:rPr>
          <w:rtl/>
        </w:rPr>
      </w:pPr>
      <w:r w:rsidRPr="00AA0C1E">
        <w:rPr>
          <w:rStyle w:val="libAlaemChar"/>
          <w:rtl/>
        </w:rPr>
        <w:t>(</w:t>
      </w:r>
      <w:r w:rsidRPr="002F767C">
        <w:rPr>
          <w:rStyle w:val="libAieChar"/>
          <w:rtl/>
        </w:rPr>
        <w:t>فَسِيرُوا فِي الْأَرْضِ</w:t>
      </w:r>
      <w:r w:rsidRPr="00AA0C1E">
        <w:rPr>
          <w:rStyle w:val="libAlaemChar"/>
          <w:rtl/>
        </w:rPr>
        <w:t>)</w:t>
      </w:r>
      <w:r w:rsidRPr="00F257BB">
        <w:rPr>
          <w:rtl/>
        </w:rPr>
        <w:t xml:space="preserve"> أرض المكذّبين يا معشر قريش إن لم تصدّقوني </w:t>
      </w:r>
      <w:r w:rsidRPr="00AA0C1E">
        <w:rPr>
          <w:rStyle w:val="libAlaemChar"/>
          <w:rtl/>
        </w:rPr>
        <w:t>(</w:t>
      </w:r>
      <w:r w:rsidRPr="002F767C">
        <w:rPr>
          <w:rStyle w:val="libAieChar"/>
          <w:rtl/>
        </w:rPr>
        <w:t>فَانْظُرُوا كَيْفَ كانَ عاقِبَةُ الْمُكَذِّبِينَ</w:t>
      </w:r>
      <w:r w:rsidRPr="00AA0C1E">
        <w:rPr>
          <w:rStyle w:val="libAlaemChar"/>
          <w:rtl/>
        </w:rPr>
        <w:t>)</w:t>
      </w:r>
      <w:r w:rsidRPr="00F257BB">
        <w:rPr>
          <w:rtl/>
        </w:rPr>
        <w:t xml:space="preserve"> من عاد وثمود وغيرهم</w:t>
      </w:r>
      <w:r>
        <w:rPr>
          <w:rtl/>
        </w:rPr>
        <w:t xml:space="preserve">، </w:t>
      </w:r>
      <w:r w:rsidRPr="00F257BB">
        <w:rPr>
          <w:rtl/>
        </w:rPr>
        <w:t>لعلّكم تعتبرون كيف حقّت عليهم العقوبة وحلّت بهم</w:t>
      </w:r>
      <w:r>
        <w:rPr>
          <w:rtl/>
        </w:rPr>
        <w:t xml:space="preserve">، </w:t>
      </w:r>
      <w:r w:rsidRPr="00F257BB">
        <w:rPr>
          <w:rtl/>
        </w:rPr>
        <w:t>حتّى لا يبقى لكم شبهة في أنّي لا أقدّر الشرّ ولا الإساءة حيث أفعل بالأشرار.</w:t>
      </w:r>
    </w:p>
    <w:p w14:paraId="36191988" w14:textId="77777777" w:rsidR="003A1D5F" w:rsidRPr="00F257BB" w:rsidRDefault="003A1D5F" w:rsidP="000E6E49">
      <w:pPr>
        <w:pStyle w:val="libNormal"/>
        <w:rPr>
          <w:rtl/>
        </w:rPr>
      </w:pPr>
      <w:r w:rsidRPr="00AA0C1E">
        <w:rPr>
          <w:rStyle w:val="libAlaemChar"/>
          <w:rtl/>
        </w:rPr>
        <w:t>(</w:t>
      </w:r>
      <w:r w:rsidRPr="002F767C">
        <w:rPr>
          <w:rStyle w:val="libAieChar"/>
          <w:rtl/>
        </w:rPr>
        <w:t>إِنْ تَحْرِصْ عَلى هُداهُمْ فَإِنَّ اللهَ لا يَهْدِي مَنْ يُضِلُّ وَما لَهُمْ مِنْ ناصِرِينَ (37)</w:t>
      </w:r>
      <w:r w:rsidRPr="00AA0C1E">
        <w:rPr>
          <w:rStyle w:val="libAlaemChar"/>
          <w:rtl/>
        </w:rPr>
        <w:t>)</w:t>
      </w:r>
    </w:p>
    <w:p w14:paraId="7BF540CF" w14:textId="77777777" w:rsidR="003A1D5F" w:rsidRPr="00F257BB" w:rsidRDefault="003A1D5F" w:rsidP="000E6E49">
      <w:pPr>
        <w:pStyle w:val="libNormal"/>
        <w:rPr>
          <w:rtl/>
        </w:rPr>
      </w:pPr>
      <w:r w:rsidRPr="00F257BB">
        <w:rPr>
          <w:rtl/>
        </w:rPr>
        <w:t>ثمّ ذكر عناد قريش وحرص رسول الله على إيمانهم</w:t>
      </w:r>
      <w:r>
        <w:rPr>
          <w:rtl/>
        </w:rPr>
        <w:t xml:space="preserve">، </w:t>
      </w:r>
      <w:r w:rsidRPr="00F257BB">
        <w:rPr>
          <w:rtl/>
        </w:rPr>
        <w:t>فقال</w:t>
      </w:r>
      <w:r>
        <w:rPr>
          <w:rtl/>
        </w:rPr>
        <w:t xml:space="preserve">: </w:t>
      </w:r>
      <w:r w:rsidRPr="00AA0C1E">
        <w:rPr>
          <w:rStyle w:val="libAlaemChar"/>
          <w:rtl/>
        </w:rPr>
        <w:t>(</w:t>
      </w:r>
      <w:r w:rsidRPr="002F767C">
        <w:rPr>
          <w:rStyle w:val="libAieChar"/>
          <w:rtl/>
        </w:rPr>
        <w:t>إِنْ تَحْرِصْ عَلى هُداهُمْ</w:t>
      </w:r>
      <w:r w:rsidRPr="00AA0C1E">
        <w:rPr>
          <w:rStyle w:val="libAlaemChar"/>
          <w:rtl/>
        </w:rPr>
        <w:t>)</w:t>
      </w:r>
      <w:r w:rsidRPr="00F257BB">
        <w:rPr>
          <w:rtl/>
        </w:rPr>
        <w:t xml:space="preserve"> على أن يؤمنوا بك </w:t>
      </w:r>
      <w:r w:rsidRPr="00AA0C1E">
        <w:rPr>
          <w:rStyle w:val="libAlaemChar"/>
          <w:rtl/>
        </w:rPr>
        <w:t>(</w:t>
      </w:r>
      <w:r w:rsidRPr="002F767C">
        <w:rPr>
          <w:rStyle w:val="libAieChar"/>
          <w:rtl/>
        </w:rPr>
        <w:t>فَإِنَّ اللهَ لا يَهْدِي</w:t>
      </w:r>
      <w:r w:rsidRPr="00AA0C1E">
        <w:rPr>
          <w:rStyle w:val="libAlaemChar"/>
          <w:rtl/>
        </w:rPr>
        <w:t>)</w:t>
      </w:r>
      <w:r w:rsidRPr="00F257BB">
        <w:rPr>
          <w:rtl/>
        </w:rPr>
        <w:t xml:space="preserve"> لا يوفّق </w:t>
      </w:r>
      <w:r w:rsidRPr="00AA0C1E">
        <w:rPr>
          <w:rStyle w:val="libAlaemChar"/>
          <w:rtl/>
        </w:rPr>
        <w:t>(</w:t>
      </w:r>
      <w:r w:rsidRPr="002F767C">
        <w:rPr>
          <w:rStyle w:val="libAieChar"/>
          <w:rtl/>
        </w:rPr>
        <w:t>مَنْ يُضِلُ</w:t>
      </w:r>
      <w:r w:rsidRPr="00AA0C1E">
        <w:rPr>
          <w:rStyle w:val="libAlaemChar"/>
          <w:rtl/>
        </w:rPr>
        <w:t>)</w:t>
      </w:r>
      <w:r w:rsidRPr="00F257BB">
        <w:rPr>
          <w:rtl/>
        </w:rPr>
        <w:t xml:space="preserve"> ولا يلطف بمن يخذل</w:t>
      </w:r>
      <w:r>
        <w:rPr>
          <w:rtl/>
        </w:rPr>
        <w:t xml:space="preserve">، </w:t>
      </w:r>
      <w:r w:rsidRPr="00F257BB">
        <w:rPr>
          <w:rtl/>
        </w:rPr>
        <w:t>أي</w:t>
      </w:r>
      <w:r>
        <w:rPr>
          <w:rtl/>
        </w:rPr>
        <w:t xml:space="preserve">: </w:t>
      </w:r>
      <w:r w:rsidRPr="00F257BB">
        <w:rPr>
          <w:rtl/>
        </w:rPr>
        <w:t>يريد ضلاله ويخلّيه</w:t>
      </w:r>
      <w:r>
        <w:rPr>
          <w:rtl/>
        </w:rPr>
        <w:t xml:space="preserve">، </w:t>
      </w:r>
      <w:r w:rsidRPr="00F257BB">
        <w:rPr>
          <w:rtl/>
        </w:rPr>
        <w:t>لانهماكه في الكفر وتصميمه على العناد</w:t>
      </w:r>
      <w:r>
        <w:rPr>
          <w:rtl/>
        </w:rPr>
        <w:t xml:space="preserve">، </w:t>
      </w:r>
      <w:r w:rsidRPr="00F257BB">
        <w:rPr>
          <w:rtl/>
        </w:rPr>
        <w:t>لأنّ اللطف في حقّه عبث</w:t>
      </w:r>
      <w:r>
        <w:rPr>
          <w:rtl/>
        </w:rPr>
        <w:t xml:space="preserve">، </w:t>
      </w:r>
      <w:r w:rsidRPr="00F257BB">
        <w:rPr>
          <w:rtl/>
        </w:rPr>
        <w:t>والله متعال عن العبث</w:t>
      </w:r>
      <w:r>
        <w:rPr>
          <w:rtl/>
        </w:rPr>
        <w:t xml:space="preserve">، </w:t>
      </w:r>
      <w:r w:rsidRPr="00F257BB">
        <w:rPr>
          <w:rtl/>
        </w:rPr>
        <w:t>لأنّه من قبيل القبائح الّتي لا تجوز عليه. وقرأ غير الكوفيّين</w:t>
      </w:r>
      <w:r>
        <w:rPr>
          <w:rtl/>
        </w:rPr>
        <w:t xml:space="preserve">: </w:t>
      </w:r>
      <w:r w:rsidRPr="00F257BB">
        <w:rPr>
          <w:rtl/>
        </w:rPr>
        <w:t>لا يهدى</w:t>
      </w:r>
      <w:r>
        <w:rPr>
          <w:rtl/>
        </w:rPr>
        <w:t xml:space="preserve">، </w:t>
      </w:r>
      <w:r w:rsidRPr="00F257BB">
        <w:rPr>
          <w:rtl/>
        </w:rPr>
        <w:t>على البناء للمفعول.</w:t>
      </w:r>
      <w:r>
        <w:rPr>
          <w:rFonts w:hint="cs"/>
          <w:rtl/>
        </w:rPr>
        <w:t xml:space="preserve"> </w:t>
      </w:r>
      <w:r w:rsidRPr="00F257BB">
        <w:rPr>
          <w:rtl/>
        </w:rPr>
        <w:t>وهو أبلغ.</w:t>
      </w:r>
    </w:p>
    <w:p w14:paraId="0AC43B97" w14:textId="77777777" w:rsidR="003A1D5F" w:rsidRPr="00F257BB" w:rsidRDefault="003A1D5F" w:rsidP="000E6E49">
      <w:pPr>
        <w:pStyle w:val="libNormal"/>
        <w:rPr>
          <w:rtl/>
        </w:rPr>
      </w:pPr>
      <w:r w:rsidRPr="00AA0C1E">
        <w:rPr>
          <w:rStyle w:val="libAlaemChar"/>
          <w:rtl/>
        </w:rPr>
        <w:t>(</w:t>
      </w:r>
      <w:r w:rsidRPr="002F767C">
        <w:rPr>
          <w:rStyle w:val="libAieChar"/>
          <w:rtl/>
        </w:rPr>
        <w:t>وَما لَهُمْ مِنْ ناصِرِينَ</w:t>
      </w:r>
      <w:r w:rsidRPr="00AA0C1E">
        <w:rPr>
          <w:rStyle w:val="libAlaemChar"/>
          <w:rtl/>
        </w:rPr>
        <w:t>)</w:t>
      </w:r>
      <w:r w:rsidRPr="00F257BB">
        <w:rPr>
          <w:rtl/>
        </w:rPr>
        <w:t xml:space="preserve"> من ينصرهم بدفع العذاب عنهم. وهذا دليل على أنّ المراد بالضلال الخذلان الّذي هو نقيض النصرة.</w:t>
      </w:r>
    </w:p>
    <w:p w14:paraId="252EC309" w14:textId="77777777" w:rsidR="003A1D5F" w:rsidRPr="00F257BB" w:rsidRDefault="003A1D5F" w:rsidP="00D9332A">
      <w:pPr>
        <w:pStyle w:val="libLine"/>
        <w:rPr>
          <w:rtl/>
        </w:rPr>
      </w:pPr>
      <w:r w:rsidRPr="00F257BB">
        <w:rPr>
          <w:rtl/>
        </w:rPr>
        <w:t>__________________</w:t>
      </w:r>
    </w:p>
    <w:p w14:paraId="0DFCE612" w14:textId="77777777" w:rsidR="003A1D5F" w:rsidRPr="00F257BB" w:rsidRDefault="003A1D5F" w:rsidP="000278F9">
      <w:pPr>
        <w:pStyle w:val="libFootnote0"/>
        <w:rPr>
          <w:rtl/>
        </w:rPr>
      </w:pPr>
      <w:r>
        <w:rPr>
          <w:rtl/>
        </w:rPr>
        <w:t>(</w:t>
      </w:r>
      <w:r w:rsidRPr="00F257BB">
        <w:rPr>
          <w:rtl/>
        </w:rPr>
        <w:t>1) القمر</w:t>
      </w:r>
      <w:r>
        <w:rPr>
          <w:rtl/>
        </w:rPr>
        <w:t xml:space="preserve">: </w:t>
      </w:r>
      <w:r w:rsidRPr="00F257BB">
        <w:rPr>
          <w:rtl/>
        </w:rPr>
        <w:t>47.</w:t>
      </w:r>
    </w:p>
    <w:p w14:paraId="3A13040D"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وَأَقْسَمُوا بِاللهِ جَهْدَ أَيْمانِهِمْ لا يَبْعَثُ اللهُ مَنْ يَمُوتُ بَلى وَعْداً عَلَيْهِ حَقًّا وَلكِنَّ أَكْثَرَ النَّاسِ لا يَعْلَمُونَ (38) لِيُبَيِّنَ لَهُمُ الَّذِي يَخْتَلِفُونَ فِيهِ وَلِيَعْلَمَ الَّذِينَ كَفَرُوا أَنَّهُمْ كانُوا كاذِبِينَ (39) إِنَّما قَوْلُنا لِشَيْءٍ إِذا أَرَدْناهُ أَنْ نَقُولَ لَهُ كُنْ فَيَكُونُ (40)</w:t>
      </w:r>
      <w:r w:rsidRPr="00AA0C1E">
        <w:rPr>
          <w:rStyle w:val="libAlaemChar"/>
          <w:rtl/>
        </w:rPr>
        <w:t>)</w:t>
      </w:r>
    </w:p>
    <w:p w14:paraId="068F3374" w14:textId="77777777" w:rsidR="003A1D5F" w:rsidRPr="00F257BB" w:rsidRDefault="003A1D5F" w:rsidP="000E6E49">
      <w:pPr>
        <w:pStyle w:val="libNormal"/>
        <w:rPr>
          <w:rtl/>
        </w:rPr>
      </w:pPr>
      <w:r w:rsidRPr="00F257BB">
        <w:rPr>
          <w:rtl/>
        </w:rPr>
        <w:t>روي</w:t>
      </w:r>
      <w:r>
        <w:rPr>
          <w:rtl/>
        </w:rPr>
        <w:t xml:space="preserve">: </w:t>
      </w:r>
      <w:r w:rsidRPr="00F257BB">
        <w:rPr>
          <w:rtl/>
        </w:rPr>
        <w:t>أنّه كان لرجل من المسلمين على مشرك دين فتقاضاه</w:t>
      </w:r>
      <w:r>
        <w:rPr>
          <w:rtl/>
        </w:rPr>
        <w:t xml:space="preserve">، </w:t>
      </w:r>
      <w:r w:rsidRPr="00F257BB">
        <w:rPr>
          <w:rtl/>
        </w:rPr>
        <w:t>فوقع في كلامه</w:t>
      </w:r>
      <w:r>
        <w:rPr>
          <w:rtl/>
        </w:rPr>
        <w:t xml:space="preserve">: </w:t>
      </w:r>
      <w:r w:rsidRPr="00F257BB">
        <w:rPr>
          <w:rtl/>
        </w:rPr>
        <w:t>والّذي أرجوه بعد الموت أنّه لكذا وكذا. فقال المشرك</w:t>
      </w:r>
      <w:r>
        <w:rPr>
          <w:rtl/>
        </w:rPr>
        <w:t xml:space="preserve">: </w:t>
      </w:r>
      <w:r w:rsidRPr="00F257BB">
        <w:rPr>
          <w:rtl/>
        </w:rPr>
        <w:t>إنّك لتزعم أنّك تبعث بعد الموت</w:t>
      </w:r>
      <w:r>
        <w:rPr>
          <w:rtl/>
        </w:rPr>
        <w:t xml:space="preserve">، </w:t>
      </w:r>
      <w:r w:rsidRPr="00F257BB">
        <w:rPr>
          <w:rtl/>
        </w:rPr>
        <w:t>وأقسم بالله لا يبعث الله من يموت. فنزلت</w:t>
      </w:r>
      <w:r>
        <w:rPr>
          <w:rtl/>
        </w:rPr>
        <w:t xml:space="preserve">: </w:t>
      </w:r>
      <w:r w:rsidRPr="00AA0C1E">
        <w:rPr>
          <w:rStyle w:val="libAlaemChar"/>
          <w:rtl/>
        </w:rPr>
        <w:t>(</w:t>
      </w:r>
      <w:r w:rsidRPr="002F767C">
        <w:rPr>
          <w:rStyle w:val="libAieChar"/>
          <w:rtl/>
        </w:rPr>
        <w:t>وَأَقْسَمُوا بِاللهِ جَهْدَ أَيْمانِهِمْ</w:t>
      </w:r>
      <w:r w:rsidRPr="00AA0C1E">
        <w:rPr>
          <w:rStyle w:val="libAlaemChar"/>
          <w:rtl/>
        </w:rPr>
        <w:t>)</w:t>
      </w:r>
      <w:r w:rsidRPr="00F257BB">
        <w:rPr>
          <w:rtl/>
        </w:rPr>
        <w:t xml:space="preserve"> حلفوا بالله مجتهدين في أيمانهم. والمعنى</w:t>
      </w:r>
      <w:r>
        <w:rPr>
          <w:rtl/>
        </w:rPr>
        <w:t xml:space="preserve">: </w:t>
      </w:r>
      <w:r w:rsidRPr="00F257BB">
        <w:rPr>
          <w:rtl/>
        </w:rPr>
        <w:t xml:space="preserve">بلغوا في القسم كلّ مبلغ. </w:t>
      </w:r>
      <w:r w:rsidRPr="00AA0C1E">
        <w:rPr>
          <w:rStyle w:val="libAlaemChar"/>
          <w:rtl/>
        </w:rPr>
        <w:t>(</w:t>
      </w:r>
      <w:r w:rsidRPr="002F767C">
        <w:rPr>
          <w:rStyle w:val="libAieChar"/>
          <w:rtl/>
        </w:rPr>
        <w:t>لا يَبْعَثُ اللهُ</w:t>
      </w:r>
      <w:r w:rsidRPr="00AA0C1E">
        <w:rPr>
          <w:rStyle w:val="libAlaemChar"/>
          <w:rtl/>
        </w:rPr>
        <w:t>)</w:t>
      </w:r>
      <w:r w:rsidRPr="00F257BB">
        <w:rPr>
          <w:rtl/>
        </w:rPr>
        <w:t xml:space="preserve"> لا يحيي </w:t>
      </w:r>
      <w:r w:rsidRPr="00AA0C1E">
        <w:rPr>
          <w:rStyle w:val="libAlaemChar"/>
          <w:rtl/>
        </w:rPr>
        <w:t>(</w:t>
      </w:r>
      <w:r w:rsidRPr="002F767C">
        <w:rPr>
          <w:rStyle w:val="libAieChar"/>
          <w:rtl/>
        </w:rPr>
        <w:t>مَنْ يَمُوتُ</w:t>
      </w:r>
      <w:r w:rsidRPr="00AA0C1E">
        <w:rPr>
          <w:rStyle w:val="libAlaemChar"/>
          <w:rtl/>
        </w:rPr>
        <w:t>)</w:t>
      </w:r>
      <w:r w:rsidRPr="00F257BB">
        <w:rPr>
          <w:rtl/>
        </w:rPr>
        <w:t xml:space="preserve"> عطف ذلك على </w:t>
      </w:r>
      <w:r w:rsidRPr="00AA0C1E">
        <w:rPr>
          <w:rStyle w:val="libAlaemChar"/>
          <w:rtl/>
        </w:rPr>
        <w:t>(</w:t>
      </w:r>
      <w:r w:rsidRPr="002F767C">
        <w:rPr>
          <w:rStyle w:val="libAieChar"/>
          <w:rtl/>
        </w:rPr>
        <w:t>وَقالَ الَّذِينَ أَشْرَكُوا</w:t>
      </w:r>
      <w:r w:rsidRPr="00AA0C1E">
        <w:rPr>
          <w:rStyle w:val="libAlaemChar"/>
          <w:rtl/>
        </w:rPr>
        <w:t>)</w:t>
      </w:r>
      <w:r w:rsidRPr="00F257BB">
        <w:rPr>
          <w:rtl/>
        </w:rPr>
        <w:t xml:space="preserve"> إيذانا بأنّهم كما أنكروا التوحيد أنكروا البعث مقسمين عليه</w:t>
      </w:r>
      <w:r>
        <w:rPr>
          <w:rtl/>
        </w:rPr>
        <w:t xml:space="preserve">، </w:t>
      </w:r>
      <w:r w:rsidRPr="00F257BB">
        <w:rPr>
          <w:rtl/>
        </w:rPr>
        <w:t>زيادة في البتّ على فساده.</w:t>
      </w:r>
    </w:p>
    <w:p w14:paraId="3EB59C9E" w14:textId="77777777" w:rsidR="003A1D5F" w:rsidRPr="00F257BB" w:rsidRDefault="003A1D5F" w:rsidP="000E6E49">
      <w:pPr>
        <w:pStyle w:val="libNormal"/>
        <w:rPr>
          <w:rtl/>
        </w:rPr>
      </w:pPr>
      <w:r w:rsidRPr="00F257BB">
        <w:rPr>
          <w:rtl/>
        </w:rPr>
        <w:t>فردّ الله عليهم أبلغ ردّ</w:t>
      </w:r>
      <w:r>
        <w:rPr>
          <w:rtl/>
        </w:rPr>
        <w:t xml:space="preserve">، </w:t>
      </w:r>
      <w:r w:rsidRPr="00F257BB">
        <w:rPr>
          <w:rtl/>
        </w:rPr>
        <w:t>فقال</w:t>
      </w:r>
      <w:r>
        <w:rPr>
          <w:rtl/>
        </w:rPr>
        <w:t xml:space="preserve">: </w:t>
      </w:r>
      <w:r w:rsidRPr="00AA0C1E">
        <w:rPr>
          <w:rStyle w:val="libAlaemChar"/>
          <w:rtl/>
        </w:rPr>
        <w:t>(</w:t>
      </w:r>
      <w:r w:rsidRPr="002F767C">
        <w:rPr>
          <w:rStyle w:val="libAieChar"/>
          <w:rtl/>
        </w:rPr>
        <w:t>بَلى</w:t>
      </w:r>
      <w:r w:rsidRPr="00AA0C1E">
        <w:rPr>
          <w:rStyle w:val="libAlaemChar"/>
          <w:rtl/>
        </w:rPr>
        <w:t>)</w:t>
      </w:r>
      <w:r w:rsidRPr="00F257BB">
        <w:rPr>
          <w:rtl/>
        </w:rPr>
        <w:t xml:space="preserve"> يبعثهم </w:t>
      </w:r>
      <w:r w:rsidRPr="00AA0C1E">
        <w:rPr>
          <w:rStyle w:val="libAlaemChar"/>
          <w:rtl/>
        </w:rPr>
        <w:t>(</w:t>
      </w:r>
      <w:r w:rsidRPr="002F767C">
        <w:rPr>
          <w:rStyle w:val="libAieChar"/>
          <w:rtl/>
        </w:rPr>
        <w:t>وَعْداً</w:t>
      </w:r>
      <w:r w:rsidRPr="00AA0C1E">
        <w:rPr>
          <w:rStyle w:val="libAlaemChar"/>
          <w:rtl/>
        </w:rPr>
        <w:t>)</w:t>
      </w:r>
      <w:r w:rsidRPr="00F257BB">
        <w:rPr>
          <w:rtl/>
        </w:rPr>
        <w:t xml:space="preserve"> مصدر مؤكّد لنفسه</w:t>
      </w:r>
      <w:r>
        <w:rPr>
          <w:rtl/>
        </w:rPr>
        <w:t xml:space="preserve">، </w:t>
      </w:r>
      <w:r w:rsidRPr="00F257BB">
        <w:rPr>
          <w:rtl/>
        </w:rPr>
        <w:t>أي</w:t>
      </w:r>
      <w:r>
        <w:rPr>
          <w:rtl/>
        </w:rPr>
        <w:t xml:space="preserve">: </w:t>
      </w:r>
      <w:r w:rsidRPr="00F257BB">
        <w:rPr>
          <w:rtl/>
        </w:rPr>
        <w:t xml:space="preserve">وعدكم البعث والجزاء وعدا واجبا </w:t>
      </w:r>
      <w:r w:rsidRPr="00AA0C1E">
        <w:rPr>
          <w:rStyle w:val="libAlaemChar"/>
          <w:rtl/>
        </w:rPr>
        <w:t>(</w:t>
      </w:r>
      <w:r w:rsidRPr="002F767C">
        <w:rPr>
          <w:rStyle w:val="libAieChar"/>
          <w:rtl/>
        </w:rPr>
        <w:t>عَلَيْهِ</w:t>
      </w:r>
      <w:r w:rsidRPr="00AA0C1E">
        <w:rPr>
          <w:rStyle w:val="libAlaemChar"/>
          <w:rtl/>
        </w:rPr>
        <w:t>)</w:t>
      </w:r>
      <w:r w:rsidRPr="00F257BB">
        <w:rPr>
          <w:rtl/>
        </w:rPr>
        <w:t xml:space="preserve"> إنجازه</w:t>
      </w:r>
      <w:r>
        <w:rPr>
          <w:rtl/>
        </w:rPr>
        <w:t xml:space="preserve">، </w:t>
      </w:r>
      <w:r w:rsidRPr="00F257BB">
        <w:rPr>
          <w:rtl/>
        </w:rPr>
        <w:t>لامتناع الخلف في وعده</w:t>
      </w:r>
      <w:r>
        <w:rPr>
          <w:rtl/>
        </w:rPr>
        <w:t xml:space="preserve">، </w:t>
      </w:r>
      <w:r w:rsidRPr="00F257BB">
        <w:rPr>
          <w:rtl/>
        </w:rPr>
        <w:t xml:space="preserve">أو لأنّ البعث مقتضى حكمته </w:t>
      </w:r>
      <w:r w:rsidRPr="00AA0C1E">
        <w:rPr>
          <w:rStyle w:val="libAlaemChar"/>
          <w:rtl/>
        </w:rPr>
        <w:t>(</w:t>
      </w:r>
      <w:r w:rsidRPr="002F767C">
        <w:rPr>
          <w:rStyle w:val="libAieChar"/>
          <w:rtl/>
        </w:rPr>
        <w:t>حَقًّا</w:t>
      </w:r>
      <w:r w:rsidRPr="00AA0C1E">
        <w:rPr>
          <w:rStyle w:val="libAlaemChar"/>
          <w:rtl/>
        </w:rPr>
        <w:t>)</w:t>
      </w:r>
      <w:r w:rsidRPr="00F257BB">
        <w:rPr>
          <w:rtl/>
        </w:rPr>
        <w:t xml:space="preserve"> صفة اخرى للوعد</w:t>
      </w:r>
      <w:r>
        <w:rPr>
          <w:rtl/>
        </w:rPr>
        <w:t xml:space="preserve">، </w:t>
      </w:r>
      <w:r w:rsidRPr="00F257BB">
        <w:rPr>
          <w:rtl/>
        </w:rPr>
        <w:t>أي</w:t>
      </w:r>
      <w:r>
        <w:rPr>
          <w:rtl/>
        </w:rPr>
        <w:t xml:space="preserve">: </w:t>
      </w:r>
      <w:r w:rsidRPr="00F257BB">
        <w:rPr>
          <w:rtl/>
        </w:rPr>
        <w:t xml:space="preserve">وعدا ثابتا عند الله </w:t>
      </w:r>
      <w:r w:rsidRPr="00AA0C1E">
        <w:rPr>
          <w:rStyle w:val="libAlaemChar"/>
          <w:rtl/>
        </w:rPr>
        <w:t>(</w:t>
      </w:r>
      <w:r w:rsidRPr="002F767C">
        <w:rPr>
          <w:rStyle w:val="libAieChar"/>
          <w:rtl/>
        </w:rPr>
        <w:t>وَلكِنَّ أَكْثَرَ النَّاسِ لا يَعْلَمُونَ</w:t>
      </w:r>
      <w:r w:rsidRPr="00AA0C1E">
        <w:rPr>
          <w:rStyle w:val="libAlaemChar"/>
          <w:rtl/>
        </w:rPr>
        <w:t>)</w:t>
      </w:r>
      <w:r w:rsidRPr="00F257BB">
        <w:rPr>
          <w:rtl/>
        </w:rPr>
        <w:t xml:space="preserve"> أنّهم يبعثون</w:t>
      </w:r>
      <w:r>
        <w:rPr>
          <w:rtl/>
        </w:rPr>
        <w:t xml:space="preserve">، </w:t>
      </w:r>
      <w:r w:rsidRPr="00F257BB">
        <w:rPr>
          <w:rtl/>
        </w:rPr>
        <w:t>إمّا لعدم علمهم بأنّه من مواجب الحكمة الّتي جرت عادته بمراعاتها</w:t>
      </w:r>
      <w:r>
        <w:rPr>
          <w:rtl/>
        </w:rPr>
        <w:t xml:space="preserve">، </w:t>
      </w:r>
      <w:r w:rsidRPr="00F257BB">
        <w:rPr>
          <w:rtl/>
        </w:rPr>
        <w:t>وإمّا لقصور نظرهم بالمألوف</w:t>
      </w:r>
      <w:r>
        <w:rPr>
          <w:rtl/>
        </w:rPr>
        <w:t xml:space="preserve">، </w:t>
      </w:r>
      <w:r w:rsidRPr="00F257BB">
        <w:rPr>
          <w:rtl/>
        </w:rPr>
        <w:t>فيتوهّمون امتناعه.</w:t>
      </w:r>
    </w:p>
    <w:p w14:paraId="58462B12" w14:textId="77777777" w:rsidR="003A1D5F" w:rsidRPr="00F257BB" w:rsidRDefault="003A1D5F" w:rsidP="000E6E49">
      <w:pPr>
        <w:pStyle w:val="libNormal"/>
        <w:rPr>
          <w:rtl/>
        </w:rPr>
      </w:pPr>
      <w:r w:rsidRPr="00F257BB">
        <w:rPr>
          <w:rtl/>
        </w:rPr>
        <w:t>ثمّ إنّه تعالى بيّن الأمرين فقال</w:t>
      </w:r>
      <w:r>
        <w:rPr>
          <w:rtl/>
        </w:rPr>
        <w:t xml:space="preserve">: </w:t>
      </w:r>
      <w:r w:rsidRPr="00AA0C1E">
        <w:rPr>
          <w:rStyle w:val="libAlaemChar"/>
          <w:rtl/>
        </w:rPr>
        <w:t>(</w:t>
      </w:r>
      <w:r w:rsidRPr="002F767C">
        <w:rPr>
          <w:rStyle w:val="libAieChar"/>
          <w:rtl/>
        </w:rPr>
        <w:t>لِيُبَيِّنَ لَهُمُ</w:t>
      </w:r>
      <w:r w:rsidRPr="00AA0C1E">
        <w:rPr>
          <w:rStyle w:val="libAlaemChar"/>
          <w:rtl/>
        </w:rPr>
        <w:t>)</w:t>
      </w:r>
      <w:r w:rsidRPr="00F257BB">
        <w:rPr>
          <w:rtl/>
        </w:rPr>
        <w:t xml:space="preserve"> أي</w:t>
      </w:r>
      <w:r>
        <w:rPr>
          <w:rtl/>
        </w:rPr>
        <w:t xml:space="preserve">: </w:t>
      </w:r>
      <w:r w:rsidRPr="00F257BB">
        <w:rPr>
          <w:rtl/>
        </w:rPr>
        <w:t xml:space="preserve">يبعثهم ليبيّن لهم </w:t>
      </w:r>
      <w:r w:rsidRPr="00AA0C1E">
        <w:rPr>
          <w:rStyle w:val="libAlaemChar"/>
          <w:rtl/>
        </w:rPr>
        <w:t>(</w:t>
      </w:r>
      <w:r w:rsidRPr="002F767C">
        <w:rPr>
          <w:rStyle w:val="libAieChar"/>
          <w:rtl/>
        </w:rPr>
        <w:t>الَّذِي يَخْتَلِفُونَ فِيهِ</w:t>
      </w:r>
      <w:r w:rsidRPr="00AA0C1E">
        <w:rPr>
          <w:rStyle w:val="libAlaemChar"/>
          <w:rtl/>
        </w:rPr>
        <w:t>)</w:t>
      </w:r>
      <w:r w:rsidRPr="00F257BB">
        <w:rPr>
          <w:rtl/>
        </w:rPr>
        <w:t xml:space="preserve"> وهو الحقّ </w:t>
      </w:r>
      <w:r w:rsidRPr="00AA0C1E">
        <w:rPr>
          <w:rStyle w:val="libAlaemChar"/>
          <w:rtl/>
        </w:rPr>
        <w:t>(</w:t>
      </w:r>
      <w:r w:rsidRPr="002F767C">
        <w:rPr>
          <w:rStyle w:val="libAieChar"/>
          <w:rtl/>
        </w:rPr>
        <w:t>وَلِيَعْلَمَ الَّذِينَ كَفَرُوا أَنَّهُمْ كانُوا كاذِبِينَ</w:t>
      </w:r>
      <w:r w:rsidRPr="00AA0C1E">
        <w:rPr>
          <w:rStyle w:val="libAlaemChar"/>
          <w:rtl/>
        </w:rPr>
        <w:t>)</w:t>
      </w:r>
      <w:r w:rsidRPr="00F257BB">
        <w:rPr>
          <w:rtl/>
        </w:rPr>
        <w:t xml:space="preserve"> فيما كانوا يزعمون. وهو إشارة إلى السبب الداعي إلى البعث</w:t>
      </w:r>
      <w:r>
        <w:rPr>
          <w:rtl/>
        </w:rPr>
        <w:t xml:space="preserve">، </w:t>
      </w:r>
      <w:r w:rsidRPr="00F257BB">
        <w:rPr>
          <w:rtl/>
        </w:rPr>
        <w:t>المقتضي له من</w:t>
      </w:r>
    </w:p>
    <w:p w14:paraId="16EF2AEE" w14:textId="77777777" w:rsidR="003A1D5F" w:rsidRPr="00F257BB" w:rsidRDefault="003A1D5F" w:rsidP="002F767C">
      <w:pPr>
        <w:pStyle w:val="libNormal0"/>
        <w:rPr>
          <w:rtl/>
        </w:rPr>
      </w:pPr>
      <w:r>
        <w:rPr>
          <w:rtl/>
        </w:rPr>
        <w:br w:type="page"/>
      </w:r>
      <w:r w:rsidRPr="00F257BB">
        <w:rPr>
          <w:rtl/>
        </w:rPr>
        <w:lastRenderedPageBreak/>
        <w:t>حيث الحكمة. وهو المميّز بين الحقّ والباطل</w:t>
      </w:r>
      <w:r>
        <w:rPr>
          <w:rtl/>
        </w:rPr>
        <w:t xml:space="preserve">، </w:t>
      </w:r>
      <w:r w:rsidRPr="00F257BB">
        <w:rPr>
          <w:rtl/>
        </w:rPr>
        <w:t>والمحقّ والمبطل</w:t>
      </w:r>
      <w:r>
        <w:rPr>
          <w:rtl/>
        </w:rPr>
        <w:t xml:space="preserve">، </w:t>
      </w:r>
      <w:r w:rsidRPr="00F257BB">
        <w:rPr>
          <w:rtl/>
        </w:rPr>
        <w:t>بالثواب والعقاب.</w:t>
      </w:r>
    </w:p>
    <w:p w14:paraId="704EBAAF" w14:textId="77777777" w:rsidR="003A1D5F" w:rsidRPr="00F257BB" w:rsidRDefault="003A1D5F" w:rsidP="000E6E49">
      <w:pPr>
        <w:pStyle w:val="libNormal"/>
        <w:rPr>
          <w:rtl/>
        </w:rPr>
      </w:pPr>
      <w:r w:rsidRPr="00F257BB">
        <w:rPr>
          <w:rtl/>
        </w:rPr>
        <w:t>ثمّ قال بيانا لإمكانه</w:t>
      </w:r>
      <w:r>
        <w:rPr>
          <w:rtl/>
        </w:rPr>
        <w:t xml:space="preserve">: </w:t>
      </w:r>
      <w:r w:rsidRPr="00AA0C1E">
        <w:rPr>
          <w:rStyle w:val="libAlaemChar"/>
          <w:rtl/>
        </w:rPr>
        <w:t>(</w:t>
      </w:r>
      <w:r w:rsidRPr="002F767C">
        <w:rPr>
          <w:rStyle w:val="libAieChar"/>
          <w:rtl/>
        </w:rPr>
        <w:t>إِنَّما قَوْلُنا لِشَيْءٍ إِذا أَرَدْناهُ</w:t>
      </w:r>
      <w:r w:rsidRPr="00AA0C1E">
        <w:rPr>
          <w:rStyle w:val="libAlaemChar"/>
          <w:rtl/>
        </w:rPr>
        <w:t>)</w:t>
      </w:r>
      <w:r w:rsidRPr="00F257BB">
        <w:rPr>
          <w:rtl/>
        </w:rPr>
        <w:t xml:space="preserve"> أي</w:t>
      </w:r>
      <w:r>
        <w:rPr>
          <w:rtl/>
        </w:rPr>
        <w:t xml:space="preserve">: </w:t>
      </w:r>
      <w:r w:rsidRPr="00F257BB">
        <w:rPr>
          <w:rtl/>
        </w:rPr>
        <w:t>إذا أردنا وجوده</w:t>
      </w:r>
      <w:r>
        <w:rPr>
          <w:rtl/>
        </w:rPr>
        <w:t xml:space="preserve">، </w:t>
      </w:r>
      <w:r w:rsidRPr="00F257BB">
        <w:rPr>
          <w:rtl/>
        </w:rPr>
        <w:t xml:space="preserve">فليس إلّا </w:t>
      </w:r>
      <w:r w:rsidRPr="00AA0C1E">
        <w:rPr>
          <w:rStyle w:val="libAlaemChar"/>
          <w:rtl/>
        </w:rPr>
        <w:t>(</w:t>
      </w:r>
      <w:r w:rsidRPr="002F767C">
        <w:rPr>
          <w:rStyle w:val="libAieChar"/>
          <w:rtl/>
        </w:rPr>
        <w:t>أَنْ نَقُولَ لَهُ كُنْ فَيَكُونُ</w:t>
      </w:r>
      <w:r w:rsidRPr="00AA0C1E">
        <w:rPr>
          <w:rStyle w:val="libAlaemChar"/>
          <w:rtl/>
        </w:rPr>
        <w:t>)</w:t>
      </w:r>
      <w:r w:rsidRPr="00F257BB">
        <w:rPr>
          <w:rtl/>
        </w:rPr>
        <w:t xml:space="preserve"> أي</w:t>
      </w:r>
      <w:r>
        <w:rPr>
          <w:rtl/>
        </w:rPr>
        <w:t xml:space="preserve">: </w:t>
      </w:r>
      <w:r w:rsidRPr="00F257BB">
        <w:rPr>
          <w:rtl/>
        </w:rPr>
        <w:t>أحدث فيحدث ذلك بلا توقّف. وهذا مثل في أنّ مراد الله لا يمتنع عليه</w:t>
      </w:r>
      <w:r>
        <w:rPr>
          <w:rtl/>
        </w:rPr>
        <w:t xml:space="preserve">، </w:t>
      </w:r>
      <w:r w:rsidRPr="00F257BB">
        <w:rPr>
          <w:rtl/>
        </w:rPr>
        <w:t>وأنّ وجوده عند إرادته مثل وجود المأمور به عند أمر الآمر المطاع إذا ورد على المأمور المطيع المتمثّل</w:t>
      </w:r>
      <w:r>
        <w:rPr>
          <w:rtl/>
        </w:rPr>
        <w:t xml:space="preserve">، </w:t>
      </w:r>
      <w:r w:rsidRPr="00F257BB">
        <w:rPr>
          <w:rtl/>
        </w:rPr>
        <w:t>ولا قول هناك. والمعنى</w:t>
      </w:r>
      <w:r>
        <w:rPr>
          <w:rtl/>
        </w:rPr>
        <w:t xml:space="preserve">: </w:t>
      </w:r>
      <w:r w:rsidRPr="00F257BB">
        <w:rPr>
          <w:rtl/>
        </w:rPr>
        <w:t>أنّ إيجاد كلّ مقدور على الله تعالى بهذه السهولة</w:t>
      </w:r>
      <w:r>
        <w:rPr>
          <w:rtl/>
        </w:rPr>
        <w:t xml:space="preserve">، </w:t>
      </w:r>
      <w:r w:rsidRPr="00F257BB">
        <w:rPr>
          <w:rtl/>
        </w:rPr>
        <w:t>فكيف يمتنع عليه البعث الّذي هو من شقّ المقدورات</w:t>
      </w:r>
      <w:r>
        <w:rPr>
          <w:rtl/>
        </w:rPr>
        <w:t>؟!</w:t>
      </w:r>
      <w:r w:rsidRPr="00F257BB">
        <w:rPr>
          <w:rtl/>
        </w:rPr>
        <w:t xml:space="preserve"> وتقرير البيان أنّ تكوين الله بمحض قدرته ومشيئته لا توقّف له على سبق الموادّ والمدد وإلّا لزم التسلسل</w:t>
      </w:r>
      <w:r>
        <w:rPr>
          <w:rtl/>
        </w:rPr>
        <w:t xml:space="preserve">، </w:t>
      </w:r>
      <w:r w:rsidRPr="00F257BB">
        <w:rPr>
          <w:rtl/>
        </w:rPr>
        <w:t>فكما أمكن له تكوين الأشياء ابتداء بلا سبق مادّة ومثال</w:t>
      </w:r>
      <w:r>
        <w:rPr>
          <w:rtl/>
        </w:rPr>
        <w:t xml:space="preserve">، </w:t>
      </w:r>
      <w:r w:rsidRPr="00F257BB">
        <w:rPr>
          <w:rtl/>
        </w:rPr>
        <w:t>أمكن له تكوينها إعادة بعده.</w:t>
      </w:r>
    </w:p>
    <w:p w14:paraId="175CBDB1" w14:textId="77777777" w:rsidR="003A1D5F" w:rsidRPr="00F257BB" w:rsidRDefault="003A1D5F" w:rsidP="000E6E49">
      <w:pPr>
        <w:pStyle w:val="libNormal"/>
        <w:rPr>
          <w:rtl/>
        </w:rPr>
      </w:pPr>
      <w:r w:rsidRPr="00F257BB">
        <w:rPr>
          <w:rtl/>
        </w:rPr>
        <w:t xml:space="preserve">ونصب ابن عامر والكسائي «فيكون» هاهنا وفي يس </w:t>
      </w:r>
      <w:r w:rsidRPr="005D48FD">
        <w:rPr>
          <w:rStyle w:val="libFootnotenumChar"/>
          <w:rtl/>
        </w:rPr>
        <w:t>(1)</w:t>
      </w:r>
      <w:r>
        <w:rPr>
          <w:rtl/>
        </w:rPr>
        <w:t xml:space="preserve">، </w:t>
      </w:r>
      <w:r w:rsidRPr="00F257BB">
        <w:rPr>
          <w:rtl/>
        </w:rPr>
        <w:t>عطفا على «نقول»</w:t>
      </w:r>
      <w:r>
        <w:rPr>
          <w:rtl/>
        </w:rPr>
        <w:t xml:space="preserve">، </w:t>
      </w:r>
      <w:r w:rsidRPr="00F257BB">
        <w:rPr>
          <w:rtl/>
        </w:rPr>
        <w:t>أو جوابا للأمر.</w:t>
      </w:r>
    </w:p>
    <w:p w14:paraId="5BE5FB5A" w14:textId="77777777" w:rsidR="003A1D5F" w:rsidRPr="00F257BB" w:rsidRDefault="003A1D5F" w:rsidP="000E6E49">
      <w:pPr>
        <w:pStyle w:val="libNormal"/>
        <w:rPr>
          <w:rtl/>
        </w:rPr>
      </w:pPr>
      <w:r w:rsidRPr="00AA0C1E">
        <w:rPr>
          <w:rStyle w:val="libAlaemChar"/>
          <w:rtl/>
        </w:rPr>
        <w:t>(</w:t>
      </w:r>
      <w:r w:rsidRPr="002F767C">
        <w:rPr>
          <w:rStyle w:val="libAieChar"/>
          <w:rtl/>
        </w:rPr>
        <w:t>وَالَّذِينَ هاجَرُوا فِي اللهِ مِنْ بَعْدِ ما ظُلِمُوا لَنُبَوِّئَنَّهُمْ فِي الدُّنْيا حَسَنَةً وَلَأَجْرُ الْآخِرَةِ أَكْبَرُ لَوْ كانُوا يَعْلَمُونَ (41) الَّذِينَ صَبَرُوا وَعَلى رَبِّهِمْ يَتَوَكَّلُونَ (42)</w:t>
      </w:r>
      <w:r w:rsidRPr="00AA0C1E">
        <w:rPr>
          <w:rStyle w:val="libAlaemChar"/>
          <w:rtl/>
        </w:rPr>
        <w:t>)</w:t>
      </w:r>
    </w:p>
    <w:p w14:paraId="20E8938C" w14:textId="77777777" w:rsidR="003A1D5F" w:rsidRPr="00F257BB" w:rsidRDefault="003A1D5F" w:rsidP="000E6E49">
      <w:pPr>
        <w:pStyle w:val="libNormal"/>
        <w:rPr>
          <w:rtl/>
        </w:rPr>
      </w:pPr>
      <w:r w:rsidRPr="00AA0C1E">
        <w:rPr>
          <w:rStyle w:val="libAlaemChar"/>
          <w:rtl/>
        </w:rPr>
        <w:t>(</w:t>
      </w:r>
      <w:r w:rsidRPr="002F767C">
        <w:rPr>
          <w:rStyle w:val="libAieChar"/>
          <w:rtl/>
        </w:rPr>
        <w:t>وَالَّذِينَ هاجَرُوا</w:t>
      </w:r>
      <w:r w:rsidRPr="00AA0C1E">
        <w:rPr>
          <w:rStyle w:val="libAlaemChar"/>
          <w:rtl/>
        </w:rPr>
        <w:t>)</w:t>
      </w:r>
      <w:r w:rsidRPr="00F257BB">
        <w:rPr>
          <w:rtl/>
        </w:rPr>
        <w:t xml:space="preserve"> والّذين فارقوا أوطانهم وديارهم وأهلهم فرارا بدينهم واتّباعا لنبيّهم </w:t>
      </w:r>
      <w:r w:rsidRPr="00AA0C1E">
        <w:rPr>
          <w:rStyle w:val="libAlaemChar"/>
          <w:rtl/>
        </w:rPr>
        <w:t>(</w:t>
      </w:r>
      <w:r w:rsidRPr="002F767C">
        <w:rPr>
          <w:rStyle w:val="libAieChar"/>
          <w:rtl/>
        </w:rPr>
        <w:t>فِي اللهِ</w:t>
      </w:r>
      <w:r w:rsidRPr="00AA0C1E">
        <w:rPr>
          <w:rStyle w:val="libAlaemChar"/>
          <w:rtl/>
        </w:rPr>
        <w:t>)</w:t>
      </w:r>
      <w:r w:rsidRPr="00F257BB">
        <w:rPr>
          <w:rtl/>
        </w:rPr>
        <w:t xml:space="preserve"> في حقّه ولوجهه خالصا </w:t>
      </w:r>
      <w:r w:rsidRPr="00AA0C1E">
        <w:rPr>
          <w:rStyle w:val="libAlaemChar"/>
          <w:rtl/>
        </w:rPr>
        <w:t>(</w:t>
      </w:r>
      <w:r w:rsidRPr="002F767C">
        <w:rPr>
          <w:rStyle w:val="libAieChar"/>
          <w:rtl/>
        </w:rPr>
        <w:t>مِنْ بَعْدِ ما ظُلِمُوا</w:t>
      </w:r>
      <w:r w:rsidRPr="00AA0C1E">
        <w:rPr>
          <w:rStyle w:val="libAlaemChar"/>
          <w:rtl/>
        </w:rPr>
        <w:t>)</w:t>
      </w:r>
      <w:r w:rsidRPr="00F257BB">
        <w:rPr>
          <w:rtl/>
        </w:rPr>
        <w:t xml:space="preserve"> ما ظلمهم</w:t>
      </w:r>
    </w:p>
    <w:p w14:paraId="15713243" w14:textId="77777777" w:rsidR="003A1D5F" w:rsidRPr="00F257BB" w:rsidRDefault="003A1D5F" w:rsidP="00D9332A">
      <w:pPr>
        <w:pStyle w:val="libLine"/>
        <w:rPr>
          <w:rtl/>
        </w:rPr>
      </w:pPr>
      <w:r w:rsidRPr="00F257BB">
        <w:rPr>
          <w:rtl/>
        </w:rPr>
        <w:t>__________________</w:t>
      </w:r>
    </w:p>
    <w:p w14:paraId="32A1E3FF" w14:textId="77777777" w:rsidR="003A1D5F" w:rsidRPr="00F257BB" w:rsidRDefault="003A1D5F" w:rsidP="000278F9">
      <w:pPr>
        <w:pStyle w:val="libFootnote0"/>
        <w:rPr>
          <w:rtl/>
        </w:rPr>
      </w:pPr>
      <w:r>
        <w:rPr>
          <w:rtl/>
        </w:rPr>
        <w:t>(</w:t>
      </w:r>
      <w:r w:rsidRPr="00F257BB">
        <w:rPr>
          <w:rtl/>
        </w:rPr>
        <w:t>1) يس</w:t>
      </w:r>
      <w:r>
        <w:rPr>
          <w:rtl/>
        </w:rPr>
        <w:t xml:space="preserve">: </w:t>
      </w:r>
      <w:r w:rsidRPr="00F257BB">
        <w:rPr>
          <w:rtl/>
        </w:rPr>
        <w:t>82.</w:t>
      </w:r>
    </w:p>
    <w:p w14:paraId="07B47532" w14:textId="77777777" w:rsidR="003A1D5F" w:rsidRPr="00F257BB" w:rsidRDefault="003A1D5F" w:rsidP="002F767C">
      <w:pPr>
        <w:pStyle w:val="libNormal0"/>
        <w:rPr>
          <w:rtl/>
        </w:rPr>
      </w:pPr>
      <w:r>
        <w:rPr>
          <w:rtl/>
        </w:rPr>
        <w:br w:type="page"/>
      </w:r>
      <w:r w:rsidRPr="00F257BB">
        <w:rPr>
          <w:rtl/>
        </w:rPr>
        <w:lastRenderedPageBreak/>
        <w:t>المشركون وعذّبوهم بمكّة. وهم رسول الله وأصحابه المهاجرون</w:t>
      </w:r>
      <w:r>
        <w:rPr>
          <w:rtl/>
        </w:rPr>
        <w:t xml:space="preserve">، </w:t>
      </w:r>
      <w:r w:rsidRPr="00F257BB">
        <w:rPr>
          <w:rtl/>
        </w:rPr>
        <w:t>ظلمهم قريش ففرّوا بدينهم إلى الله</w:t>
      </w:r>
      <w:r>
        <w:rPr>
          <w:rtl/>
        </w:rPr>
        <w:t xml:space="preserve">، </w:t>
      </w:r>
      <w:r w:rsidRPr="00F257BB">
        <w:rPr>
          <w:rtl/>
        </w:rPr>
        <w:t>منهم من هاجر إلى الحبشة ثمّ إلى المدينة فجمع بين الهجرتين</w:t>
      </w:r>
      <w:r>
        <w:rPr>
          <w:rtl/>
        </w:rPr>
        <w:t xml:space="preserve">، </w:t>
      </w:r>
      <w:r w:rsidRPr="00F257BB">
        <w:rPr>
          <w:rtl/>
        </w:rPr>
        <w:t>ومنهم من هاجر إلى المدينة.</w:t>
      </w:r>
    </w:p>
    <w:p w14:paraId="3100C48D" w14:textId="77777777" w:rsidR="003A1D5F" w:rsidRPr="00F257BB" w:rsidRDefault="003A1D5F" w:rsidP="000E6E49">
      <w:pPr>
        <w:pStyle w:val="libNormal"/>
        <w:rPr>
          <w:rtl/>
        </w:rPr>
      </w:pPr>
      <w:r w:rsidRPr="00F257BB">
        <w:rPr>
          <w:rtl/>
        </w:rPr>
        <w:t>وقيل</w:t>
      </w:r>
      <w:r>
        <w:rPr>
          <w:rtl/>
        </w:rPr>
        <w:t xml:space="preserve">: </w:t>
      </w:r>
      <w:r w:rsidRPr="00F257BB">
        <w:rPr>
          <w:rtl/>
        </w:rPr>
        <w:t xml:space="preserve">هم الّذين كانوا محبوسين معذّبين بمكّة بعد هجرة رسول الله </w:t>
      </w:r>
      <w:r w:rsidRPr="00AA0C1E">
        <w:rPr>
          <w:rStyle w:val="libAlaemChar"/>
          <w:rtl/>
        </w:rPr>
        <w:t>صلى‌الله‌عليه‌وآله‌وسلم</w:t>
      </w:r>
      <w:r>
        <w:rPr>
          <w:rtl/>
        </w:rPr>
        <w:t xml:space="preserve">، </w:t>
      </w:r>
      <w:r w:rsidRPr="00F257BB">
        <w:rPr>
          <w:rtl/>
        </w:rPr>
        <w:t>وكلّما خرجوا تبعوهم فردّوهم</w:t>
      </w:r>
      <w:r>
        <w:rPr>
          <w:rtl/>
        </w:rPr>
        <w:t xml:space="preserve">، </w:t>
      </w:r>
      <w:r w:rsidRPr="00F257BB">
        <w:rPr>
          <w:rtl/>
        </w:rPr>
        <w:t>منهم بلال وصهيب وخباب وعمّار وعابس وأبو جندل وسهيل.</w:t>
      </w:r>
    </w:p>
    <w:p w14:paraId="05811058"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لَنُبَوِّئَنَّهُمْ فِي الدُّنْيا حَسَنَةً</w:t>
      </w:r>
      <w:r w:rsidRPr="00AA0C1E">
        <w:rPr>
          <w:rStyle w:val="libAlaemChar"/>
          <w:rtl/>
        </w:rPr>
        <w:t>)</w:t>
      </w:r>
      <w:r w:rsidRPr="00F257BB">
        <w:rPr>
          <w:rtl/>
        </w:rPr>
        <w:t xml:space="preserve"> صفة للمصدر</w:t>
      </w:r>
      <w:r>
        <w:rPr>
          <w:rtl/>
        </w:rPr>
        <w:t xml:space="preserve">، </w:t>
      </w:r>
      <w:r w:rsidRPr="00F257BB">
        <w:rPr>
          <w:rtl/>
        </w:rPr>
        <w:t>أي</w:t>
      </w:r>
      <w:r>
        <w:rPr>
          <w:rtl/>
        </w:rPr>
        <w:t xml:space="preserve">: </w:t>
      </w:r>
      <w:r w:rsidRPr="00F257BB">
        <w:rPr>
          <w:rtl/>
        </w:rPr>
        <w:t>تبوئة حسنة.</w:t>
      </w:r>
    </w:p>
    <w:p w14:paraId="435CBF82" w14:textId="77777777" w:rsidR="003A1D5F" w:rsidRPr="00F257BB" w:rsidRDefault="003A1D5F" w:rsidP="000E6E49">
      <w:pPr>
        <w:pStyle w:val="libNormal"/>
        <w:rPr>
          <w:rtl/>
        </w:rPr>
      </w:pPr>
      <w:r w:rsidRPr="00F257BB">
        <w:rPr>
          <w:rtl/>
        </w:rPr>
        <w:t>وقيل</w:t>
      </w:r>
      <w:r>
        <w:rPr>
          <w:rtl/>
        </w:rPr>
        <w:t xml:space="preserve">: </w:t>
      </w:r>
      <w:r w:rsidRPr="00F257BB">
        <w:rPr>
          <w:rtl/>
        </w:rPr>
        <w:t>مباءة حسنة. وهي المدينة</w:t>
      </w:r>
      <w:r>
        <w:rPr>
          <w:rtl/>
        </w:rPr>
        <w:t xml:space="preserve">، </w:t>
      </w:r>
      <w:r w:rsidRPr="00F257BB">
        <w:rPr>
          <w:rtl/>
        </w:rPr>
        <w:t>حيث آواهم أهلها ونصروهم. وقيل</w:t>
      </w:r>
      <w:r>
        <w:rPr>
          <w:rtl/>
        </w:rPr>
        <w:t xml:space="preserve">: </w:t>
      </w:r>
      <w:r w:rsidRPr="00F257BB">
        <w:rPr>
          <w:rtl/>
        </w:rPr>
        <w:t>لننزلنّهم في الدنيا منزلة حسنة</w:t>
      </w:r>
      <w:r>
        <w:rPr>
          <w:rtl/>
        </w:rPr>
        <w:t xml:space="preserve">، </w:t>
      </w:r>
      <w:r w:rsidRPr="00F257BB">
        <w:rPr>
          <w:rtl/>
        </w:rPr>
        <w:t>وهي الغلبة على أهل مكّة الّذين ظلموهم</w:t>
      </w:r>
      <w:r>
        <w:rPr>
          <w:rtl/>
        </w:rPr>
        <w:t xml:space="preserve">، </w:t>
      </w:r>
      <w:r w:rsidRPr="00F257BB">
        <w:rPr>
          <w:rtl/>
        </w:rPr>
        <w:t>وعلى العرب قاطبة</w:t>
      </w:r>
      <w:r>
        <w:rPr>
          <w:rtl/>
        </w:rPr>
        <w:t xml:space="preserve">، </w:t>
      </w:r>
      <w:r w:rsidRPr="00F257BB">
        <w:rPr>
          <w:rtl/>
        </w:rPr>
        <w:t>وعلى أهل المشرق والمغرب.</w:t>
      </w:r>
    </w:p>
    <w:p w14:paraId="582BB943" w14:textId="77777777" w:rsidR="003A1D5F" w:rsidRPr="00F257BB" w:rsidRDefault="003A1D5F" w:rsidP="000E6E49">
      <w:pPr>
        <w:pStyle w:val="libNormal"/>
        <w:rPr>
          <w:rtl/>
        </w:rPr>
      </w:pPr>
      <w:r w:rsidRPr="00AA0C1E">
        <w:rPr>
          <w:rStyle w:val="libAlaemChar"/>
          <w:rtl/>
        </w:rPr>
        <w:t>(</w:t>
      </w:r>
      <w:r w:rsidRPr="002F767C">
        <w:rPr>
          <w:rStyle w:val="libAieChar"/>
          <w:rtl/>
        </w:rPr>
        <w:t>وَلَأَجْرُ الْآخِرَةِ أَكْبَرُ</w:t>
      </w:r>
      <w:r w:rsidRPr="00AA0C1E">
        <w:rPr>
          <w:rStyle w:val="libAlaemChar"/>
          <w:rtl/>
        </w:rPr>
        <w:t>)</w:t>
      </w:r>
      <w:r w:rsidRPr="00F257BB">
        <w:rPr>
          <w:rtl/>
        </w:rPr>
        <w:t xml:space="preserve"> ممّا يعجّل لهم في الدنيا </w:t>
      </w:r>
      <w:r w:rsidRPr="00AA0C1E">
        <w:rPr>
          <w:rStyle w:val="libAlaemChar"/>
          <w:rtl/>
        </w:rPr>
        <w:t>(</w:t>
      </w:r>
      <w:r w:rsidRPr="002F767C">
        <w:rPr>
          <w:rStyle w:val="libAieChar"/>
          <w:rtl/>
        </w:rPr>
        <w:t>لَوْ كانُوا يَعْلَمُونَ</w:t>
      </w:r>
      <w:r w:rsidRPr="00AA0C1E">
        <w:rPr>
          <w:rStyle w:val="libAlaemChar"/>
          <w:rtl/>
        </w:rPr>
        <w:t>)</w:t>
      </w:r>
      <w:r w:rsidRPr="00F257BB">
        <w:rPr>
          <w:rtl/>
        </w:rPr>
        <w:t xml:space="preserve"> الضمير للكفّار</w:t>
      </w:r>
      <w:r>
        <w:rPr>
          <w:rtl/>
        </w:rPr>
        <w:t xml:space="preserve">، </w:t>
      </w:r>
      <w:r w:rsidRPr="00F257BB">
        <w:rPr>
          <w:rtl/>
        </w:rPr>
        <w:t>أي</w:t>
      </w:r>
      <w:r>
        <w:rPr>
          <w:rtl/>
        </w:rPr>
        <w:t xml:space="preserve">: </w:t>
      </w:r>
      <w:r w:rsidRPr="00F257BB">
        <w:rPr>
          <w:rtl/>
        </w:rPr>
        <w:t>لو علموا أنّ الله يجمع لهؤلاء المهاجرين خير الدارين لوافقوهم. أو للمهاجرين</w:t>
      </w:r>
      <w:r>
        <w:rPr>
          <w:rtl/>
        </w:rPr>
        <w:t xml:space="preserve">، </w:t>
      </w:r>
      <w:r w:rsidRPr="00F257BB">
        <w:rPr>
          <w:rtl/>
        </w:rPr>
        <w:t>أي</w:t>
      </w:r>
      <w:r>
        <w:rPr>
          <w:rtl/>
        </w:rPr>
        <w:t xml:space="preserve">: </w:t>
      </w:r>
      <w:r w:rsidRPr="00F257BB">
        <w:rPr>
          <w:rtl/>
        </w:rPr>
        <w:t>لو علموا ذلك لزادوا في اجتهادهم وصبرهم.</w:t>
      </w:r>
    </w:p>
    <w:p w14:paraId="206F33C8" w14:textId="77777777" w:rsidR="003A1D5F" w:rsidRPr="00F257BB" w:rsidRDefault="003A1D5F" w:rsidP="000E6E49">
      <w:pPr>
        <w:pStyle w:val="libNormal"/>
        <w:rPr>
          <w:rtl/>
        </w:rPr>
      </w:pPr>
      <w:r w:rsidRPr="00AA0C1E">
        <w:rPr>
          <w:rStyle w:val="libAlaemChar"/>
          <w:rtl/>
        </w:rPr>
        <w:t>(</w:t>
      </w:r>
      <w:r w:rsidRPr="002F767C">
        <w:rPr>
          <w:rStyle w:val="libAieChar"/>
          <w:rtl/>
        </w:rPr>
        <w:t>الَّذِينَ صَبَرُوا</w:t>
      </w:r>
      <w:r w:rsidRPr="00AA0C1E">
        <w:rPr>
          <w:rStyle w:val="libAlaemChar"/>
          <w:rtl/>
        </w:rPr>
        <w:t>)</w:t>
      </w:r>
      <w:r w:rsidRPr="00F257BB">
        <w:rPr>
          <w:rtl/>
        </w:rPr>
        <w:t xml:space="preserve"> منصوب المحلّ أو مرفوعه على المدح</w:t>
      </w:r>
      <w:r>
        <w:rPr>
          <w:rtl/>
        </w:rPr>
        <w:t xml:space="preserve">، </w:t>
      </w:r>
      <w:r w:rsidRPr="00F257BB">
        <w:rPr>
          <w:rtl/>
        </w:rPr>
        <w:t>تقديره</w:t>
      </w:r>
      <w:r>
        <w:rPr>
          <w:rtl/>
        </w:rPr>
        <w:t xml:space="preserve">: </w:t>
      </w:r>
      <w:r w:rsidRPr="00F257BB">
        <w:rPr>
          <w:rtl/>
        </w:rPr>
        <w:t>أعني الّذين</w:t>
      </w:r>
      <w:r>
        <w:rPr>
          <w:rtl/>
        </w:rPr>
        <w:t xml:space="preserve">، </w:t>
      </w:r>
      <w:r w:rsidRPr="00F257BB">
        <w:rPr>
          <w:rtl/>
        </w:rPr>
        <w:t>أو هم الّذين صبروا على الشدائد</w:t>
      </w:r>
      <w:r>
        <w:rPr>
          <w:rtl/>
        </w:rPr>
        <w:t xml:space="preserve">، </w:t>
      </w:r>
      <w:r w:rsidRPr="00F257BB">
        <w:rPr>
          <w:rtl/>
        </w:rPr>
        <w:t>كأذى الكفرة</w:t>
      </w:r>
      <w:r>
        <w:rPr>
          <w:rtl/>
        </w:rPr>
        <w:t xml:space="preserve">، </w:t>
      </w:r>
      <w:r w:rsidRPr="00F257BB">
        <w:rPr>
          <w:rtl/>
        </w:rPr>
        <w:t>ومفارقة الوطن الّذي هو حرم الله المحبوب في كلّ قلب</w:t>
      </w:r>
      <w:r>
        <w:rPr>
          <w:rtl/>
        </w:rPr>
        <w:t xml:space="preserve">، </w:t>
      </w:r>
      <w:r w:rsidRPr="00F257BB">
        <w:rPr>
          <w:rtl/>
        </w:rPr>
        <w:t>فكيف بقلوب قوم هو مسقط رؤوسهم</w:t>
      </w:r>
      <w:r>
        <w:rPr>
          <w:rtl/>
        </w:rPr>
        <w:t>؟!</w:t>
      </w:r>
      <w:r w:rsidRPr="00F257BB">
        <w:rPr>
          <w:rtl/>
        </w:rPr>
        <w:t xml:space="preserve"> وعلى المجاهدة وبذل الأرواح في سبيل الله. </w:t>
      </w:r>
      <w:r w:rsidRPr="00AA0C1E">
        <w:rPr>
          <w:rStyle w:val="libAlaemChar"/>
          <w:rtl/>
        </w:rPr>
        <w:t>(</w:t>
      </w:r>
      <w:r w:rsidRPr="002F767C">
        <w:rPr>
          <w:rStyle w:val="libAieChar"/>
          <w:rtl/>
        </w:rPr>
        <w:t>وَعَلى رَبِّهِمْ يَتَوَكَّلُونَ</w:t>
      </w:r>
      <w:r w:rsidRPr="00AA0C1E">
        <w:rPr>
          <w:rStyle w:val="libAlaemChar"/>
          <w:rtl/>
        </w:rPr>
        <w:t>)</w:t>
      </w:r>
      <w:r w:rsidRPr="00F257BB">
        <w:rPr>
          <w:rtl/>
        </w:rPr>
        <w:t xml:space="preserve"> منقطعين إلى الله</w:t>
      </w:r>
      <w:r>
        <w:rPr>
          <w:rtl/>
        </w:rPr>
        <w:t xml:space="preserve">، </w:t>
      </w:r>
      <w:r w:rsidRPr="00F257BB">
        <w:rPr>
          <w:rtl/>
        </w:rPr>
        <w:t>مفوّضين إليه الأمر كلّه.</w:t>
      </w:r>
    </w:p>
    <w:p w14:paraId="65223D78" w14:textId="77777777" w:rsidR="003A1D5F" w:rsidRPr="00F257BB" w:rsidRDefault="003A1D5F" w:rsidP="000E6E49">
      <w:pPr>
        <w:pStyle w:val="libNormal"/>
        <w:rPr>
          <w:rtl/>
        </w:rPr>
      </w:pPr>
      <w:r w:rsidRPr="00AA0C1E">
        <w:rPr>
          <w:rStyle w:val="libAlaemChar"/>
          <w:rtl/>
        </w:rPr>
        <w:t>(</w:t>
      </w:r>
      <w:r w:rsidRPr="002F767C">
        <w:rPr>
          <w:rStyle w:val="libAieChar"/>
          <w:rtl/>
        </w:rPr>
        <w:t>وَما أَرْسَلْنا مِنْ قَبْلِكَ إِلاَّ رِجالاً نُوحِي إِلَيْهِمْ فَسْئَلُوا أَهْلَ الذِّكْرِ إِنْ كُنْتُمْ لا تَعْلَمُونَ (43) بِالْبَيِّناتِ وَالزُّبُرِ وَأَنْزَلْنا إِلَيْكَ الذِّكْرَ لِتُبَيِّنَ لِلنَّاسِ ما نُزِّلَ إِلَيْهِمْ وَلَعَلَّهُمْ يَتَفَكَّرُونَ (44) أَفَأَمِنَ الَّذِينَ مَكَرُوا السَّيِّئاتِ أَنْ يَخْسِفَ اللهُ بِهِمُ الْأَرْضَ أَوْ يَأْتِيَهُمُ الْعَذابُ مِنْ حَيْثُ لا يَشْعُرُونَ (45) أَوْ يَأْخُذَهُمْ فِي تَقَلُّبِهِمْ فَما هُمْ بِمُعْجِزِينَ (46) أَوْ يَأْخُذَهُمْ عَلى تَخَوُّفٍ فَإِنَّ رَبَّكُمْ لَرَؤُفٌ رَحِيمٌ (47)</w:t>
      </w:r>
      <w:r w:rsidRPr="00AA0C1E">
        <w:rPr>
          <w:rStyle w:val="libAlaemChar"/>
          <w:rtl/>
        </w:rPr>
        <w:t>)</w:t>
      </w:r>
    </w:p>
    <w:p w14:paraId="6D9D1F2D" w14:textId="77777777" w:rsidR="003A1D5F" w:rsidRPr="00F257BB" w:rsidRDefault="003A1D5F" w:rsidP="002F767C">
      <w:pPr>
        <w:pStyle w:val="libNormal0"/>
        <w:rPr>
          <w:rtl/>
        </w:rPr>
      </w:pPr>
      <w:r>
        <w:rPr>
          <w:rtl/>
        </w:rPr>
        <w:br w:type="page"/>
      </w:r>
      <w:r w:rsidRPr="00F257BB">
        <w:rPr>
          <w:rtl/>
        </w:rPr>
        <w:lastRenderedPageBreak/>
        <w:t>روي أنّ قريش قالوا</w:t>
      </w:r>
      <w:r>
        <w:rPr>
          <w:rtl/>
        </w:rPr>
        <w:t xml:space="preserve">: </w:t>
      </w:r>
      <w:r w:rsidRPr="00F257BB">
        <w:rPr>
          <w:rtl/>
        </w:rPr>
        <w:t>الله أعظم من أن يكون رسوله بشرا</w:t>
      </w:r>
      <w:r>
        <w:rPr>
          <w:rtl/>
        </w:rPr>
        <w:t xml:space="preserve">، </w:t>
      </w:r>
      <w:r w:rsidRPr="00F257BB">
        <w:rPr>
          <w:rtl/>
        </w:rPr>
        <w:t>أو لا يرسل الله إلينا بشرا مثلنا</w:t>
      </w:r>
      <w:r>
        <w:rPr>
          <w:rtl/>
        </w:rPr>
        <w:t xml:space="preserve">، </w:t>
      </w:r>
      <w:r w:rsidRPr="00F257BB">
        <w:rPr>
          <w:rtl/>
        </w:rPr>
        <w:t>فنزلت</w:t>
      </w:r>
      <w:r>
        <w:rPr>
          <w:rtl/>
        </w:rPr>
        <w:t xml:space="preserve">: </w:t>
      </w:r>
      <w:r w:rsidRPr="00AA0C1E">
        <w:rPr>
          <w:rStyle w:val="libAlaemChar"/>
          <w:rtl/>
        </w:rPr>
        <w:t>(</w:t>
      </w:r>
      <w:r w:rsidRPr="002F767C">
        <w:rPr>
          <w:rStyle w:val="libAieChar"/>
          <w:rtl/>
        </w:rPr>
        <w:t>وَما أَرْسَلْنا مِنْ قَبْلِكَ إِلَّا رِجالاً نُوحِي إِلَيْهِمْ</w:t>
      </w:r>
      <w:r w:rsidRPr="00AA0C1E">
        <w:rPr>
          <w:rStyle w:val="libAlaemChar"/>
          <w:rtl/>
        </w:rPr>
        <w:t>)</w:t>
      </w:r>
      <w:r w:rsidRPr="00F257BB">
        <w:rPr>
          <w:rtl/>
        </w:rPr>
        <w:t xml:space="preserve"> أي</w:t>
      </w:r>
      <w:r>
        <w:rPr>
          <w:rtl/>
        </w:rPr>
        <w:t xml:space="preserve">: </w:t>
      </w:r>
      <w:r w:rsidRPr="00F257BB">
        <w:rPr>
          <w:rtl/>
        </w:rPr>
        <w:t>جرت السنّة الإلهيّة بأن لا يبعث للدعوة العامّة إلّا بشرا يوحي إليه على ألسنة الملائكة</w:t>
      </w:r>
      <w:r>
        <w:rPr>
          <w:rtl/>
        </w:rPr>
        <w:t xml:space="preserve">، </w:t>
      </w:r>
      <w:r w:rsidRPr="00F257BB">
        <w:rPr>
          <w:rtl/>
        </w:rPr>
        <w:t xml:space="preserve">والحكمة في ذلك مذكورة في سورة الأنعام </w:t>
      </w:r>
      <w:r w:rsidRPr="005D48FD">
        <w:rPr>
          <w:rStyle w:val="libFootnotenumChar"/>
          <w:rtl/>
        </w:rPr>
        <w:t>(1)</w:t>
      </w:r>
      <w:r>
        <w:rPr>
          <w:rtl/>
        </w:rPr>
        <w:t xml:space="preserve">، </w:t>
      </w:r>
      <w:r w:rsidRPr="00F257BB">
        <w:rPr>
          <w:rtl/>
        </w:rPr>
        <w:t xml:space="preserve">فإن شككتم فيه </w:t>
      </w:r>
      <w:r w:rsidRPr="00AA0C1E">
        <w:rPr>
          <w:rStyle w:val="libAlaemChar"/>
          <w:rtl/>
        </w:rPr>
        <w:t>(</w:t>
      </w:r>
      <w:r w:rsidRPr="002F767C">
        <w:rPr>
          <w:rStyle w:val="libAieChar"/>
          <w:rtl/>
        </w:rPr>
        <w:t>فَسْئَلُوا أَهْلَ الذِّكْرِ</w:t>
      </w:r>
      <w:r w:rsidRPr="00AA0C1E">
        <w:rPr>
          <w:rStyle w:val="libAlaemChar"/>
          <w:rtl/>
        </w:rPr>
        <w:t>)</w:t>
      </w:r>
      <w:r w:rsidRPr="00F257BB">
        <w:rPr>
          <w:rtl/>
        </w:rPr>
        <w:t xml:space="preserve"> أهل الكتاب أو علماء الأحبار ليعلّموكم </w:t>
      </w:r>
      <w:r w:rsidRPr="00AA0C1E">
        <w:rPr>
          <w:rStyle w:val="libAlaemChar"/>
          <w:rtl/>
        </w:rPr>
        <w:t>(</w:t>
      </w:r>
      <w:r w:rsidRPr="002F767C">
        <w:rPr>
          <w:rStyle w:val="libAieChar"/>
          <w:rtl/>
        </w:rPr>
        <w:t>إِنْ كُنْتُمْ لا تَعْلَمُونَ</w:t>
      </w:r>
      <w:r w:rsidRPr="00AA0C1E">
        <w:rPr>
          <w:rStyle w:val="libAlaemChar"/>
          <w:rtl/>
        </w:rPr>
        <w:t>)</w:t>
      </w:r>
      <w:r>
        <w:rPr>
          <w:rtl/>
        </w:rPr>
        <w:t>.</w:t>
      </w:r>
    </w:p>
    <w:p w14:paraId="3FC1E17B" w14:textId="77777777" w:rsidR="003A1D5F" w:rsidRPr="00F257BB" w:rsidRDefault="003A1D5F" w:rsidP="000E6E49">
      <w:pPr>
        <w:pStyle w:val="libNormal"/>
        <w:rPr>
          <w:rtl/>
        </w:rPr>
      </w:pPr>
      <w:r w:rsidRPr="00F257BB">
        <w:rPr>
          <w:rtl/>
        </w:rPr>
        <w:t>وفي الآية دلالة على أنّه تعالى لم يرسل امرأة ولا ملكا للدعوة العامّة. وأما قوله</w:t>
      </w:r>
      <w:r>
        <w:rPr>
          <w:rtl/>
        </w:rPr>
        <w:t xml:space="preserve">: </w:t>
      </w:r>
      <w:r w:rsidRPr="00AA0C1E">
        <w:rPr>
          <w:rStyle w:val="libAlaemChar"/>
          <w:rtl/>
        </w:rPr>
        <w:t>(</w:t>
      </w:r>
      <w:r w:rsidRPr="002F767C">
        <w:rPr>
          <w:rStyle w:val="libAieChar"/>
          <w:rtl/>
        </w:rPr>
        <w:t>جاعِلِ الْمَلائِكَةِ رُسُلاً</w:t>
      </w:r>
      <w:r w:rsidRPr="00AA0C1E">
        <w:rPr>
          <w:rStyle w:val="libAlaemChar"/>
          <w:rtl/>
        </w:rPr>
        <w:t>)</w:t>
      </w:r>
      <w:r w:rsidRPr="00F257BB">
        <w:rPr>
          <w:rtl/>
        </w:rPr>
        <w:t xml:space="preserve"> </w:t>
      </w:r>
      <w:r w:rsidRPr="005D48FD">
        <w:rPr>
          <w:rStyle w:val="libFootnotenumChar"/>
          <w:rtl/>
        </w:rPr>
        <w:t>(2)</w:t>
      </w:r>
      <w:r w:rsidRPr="00F257BB">
        <w:rPr>
          <w:rtl/>
        </w:rPr>
        <w:t xml:space="preserve"> معناه رسلا إلى الملائكة أو إلى الأنبياء. وقيل</w:t>
      </w:r>
      <w:r>
        <w:rPr>
          <w:rtl/>
        </w:rPr>
        <w:t xml:space="preserve">: </w:t>
      </w:r>
      <w:r w:rsidRPr="00F257BB">
        <w:rPr>
          <w:rtl/>
        </w:rPr>
        <w:t>لم يبعثوا إلى الأنبياء إلّا متمثّلين بصورة الرجال. وردّ بما</w:t>
      </w:r>
      <w:r>
        <w:rPr>
          <w:rFonts w:hint="cs"/>
          <w:rtl/>
        </w:rPr>
        <w:t xml:space="preserve"> </w:t>
      </w:r>
      <w:r w:rsidRPr="00F257BB">
        <w:rPr>
          <w:rtl/>
        </w:rPr>
        <w:t xml:space="preserve">روي أنّه </w:t>
      </w:r>
      <w:r w:rsidRPr="00AA0C1E">
        <w:rPr>
          <w:rStyle w:val="libAlaemChar"/>
          <w:rtl/>
        </w:rPr>
        <w:t>صلى‌الله‌عليه‌وآله‌وسلم</w:t>
      </w:r>
      <w:r w:rsidRPr="00F257BB">
        <w:rPr>
          <w:rtl/>
        </w:rPr>
        <w:t xml:space="preserve"> رأى جبرئيل </w:t>
      </w:r>
      <w:r w:rsidRPr="00AA0C1E">
        <w:rPr>
          <w:rStyle w:val="libAlaemChar"/>
          <w:rtl/>
        </w:rPr>
        <w:t>عليه‌السلام</w:t>
      </w:r>
      <w:r w:rsidRPr="00F257BB">
        <w:rPr>
          <w:rtl/>
        </w:rPr>
        <w:t xml:space="preserve"> على صورته الّتي هو عليها مرّتين.</w:t>
      </w:r>
    </w:p>
    <w:p w14:paraId="0BF40753" w14:textId="77777777" w:rsidR="003A1D5F" w:rsidRPr="00F257BB" w:rsidRDefault="003A1D5F" w:rsidP="000E6E49">
      <w:pPr>
        <w:pStyle w:val="libNormal"/>
        <w:rPr>
          <w:rtl/>
        </w:rPr>
      </w:pPr>
      <w:r w:rsidRPr="00F257BB">
        <w:rPr>
          <w:rtl/>
        </w:rPr>
        <w:t>وعلى وجوب المراجعة إلى العلماء فيما لا يعلم.</w:t>
      </w:r>
    </w:p>
    <w:p w14:paraId="2BC9B440" w14:textId="77777777" w:rsidR="003A1D5F" w:rsidRPr="00F257BB" w:rsidRDefault="003A1D5F" w:rsidP="000E6E49">
      <w:pPr>
        <w:pStyle w:val="libNormal"/>
        <w:rPr>
          <w:rtl/>
        </w:rPr>
      </w:pPr>
      <w:r w:rsidRPr="00AA0C1E">
        <w:rPr>
          <w:rStyle w:val="libAlaemChar"/>
          <w:rtl/>
        </w:rPr>
        <w:t>(</w:t>
      </w:r>
      <w:r w:rsidRPr="002F767C">
        <w:rPr>
          <w:rStyle w:val="libAieChar"/>
          <w:rtl/>
        </w:rPr>
        <w:t>بِالْبَيِّناتِ وَالزُّبُرِ</w:t>
      </w:r>
      <w:r w:rsidRPr="00AA0C1E">
        <w:rPr>
          <w:rStyle w:val="libAlaemChar"/>
          <w:rtl/>
        </w:rPr>
        <w:t>)</w:t>
      </w:r>
      <w:r w:rsidRPr="00F257BB">
        <w:rPr>
          <w:rtl/>
        </w:rPr>
        <w:t xml:space="preserve"> أي</w:t>
      </w:r>
      <w:r>
        <w:rPr>
          <w:rtl/>
        </w:rPr>
        <w:t xml:space="preserve">: </w:t>
      </w:r>
      <w:r w:rsidRPr="00F257BB">
        <w:rPr>
          <w:rtl/>
        </w:rPr>
        <w:t>أرسلناهم بالبيّنات والزبر</w:t>
      </w:r>
      <w:r>
        <w:rPr>
          <w:rtl/>
        </w:rPr>
        <w:t xml:space="preserve">، </w:t>
      </w:r>
      <w:r w:rsidRPr="00F257BB">
        <w:rPr>
          <w:rtl/>
        </w:rPr>
        <w:t>أي</w:t>
      </w:r>
      <w:r>
        <w:rPr>
          <w:rtl/>
        </w:rPr>
        <w:t xml:space="preserve">: </w:t>
      </w:r>
      <w:r w:rsidRPr="00F257BB">
        <w:rPr>
          <w:rtl/>
        </w:rPr>
        <w:t>المعجزات والكتب</w:t>
      </w:r>
      <w:r>
        <w:rPr>
          <w:rtl/>
        </w:rPr>
        <w:t xml:space="preserve">، </w:t>
      </w:r>
      <w:r w:rsidRPr="00F257BB">
        <w:rPr>
          <w:rtl/>
        </w:rPr>
        <w:t>كأنّه جواب قائل قال</w:t>
      </w:r>
      <w:r>
        <w:rPr>
          <w:rtl/>
        </w:rPr>
        <w:t xml:space="preserve">: </w:t>
      </w:r>
      <w:r w:rsidRPr="00F257BB">
        <w:rPr>
          <w:rtl/>
        </w:rPr>
        <w:t>بم أرسلوا</w:t>
      </w:r>
      <w:r>
        <w:rPr>
          <w:rtl/>
        </w:rPr>
        <w:t>؟</w:t>
      </w:r>
      <w:r w:rsidRPr="00F257BB">
        <w:rPr>
          <w:rtl/>
        </w:rPr>
        <w:t xml:space="preserve"> ويجوز أن يتعلّق</w:t>
      </w:r>
      <w:r>
        <w:rPr>
          <w:rtl/>
        </w:rPr>
        <w:t xml:space="preserve"> بـ </w:t>
      </w:r>
      <w:r w:rsidRPr="00F257BB">
        <w:rPr>
          <w:rtl/>
        </w:rPr>
        <w:t>«ما أرسلنا» داخلا في الاستثناء مع «رجالا»</w:t>
      </w:r>
      <w:r>
        <w:rPr>
          <w:rtl/>
        </w:rPr>
        <w:t xml:space="preserve">، </w:t>
      </w:r>
      <w:r w:rsidRPr="00F257BB">
        <w:rPr>
          <w:rtl/>
        </w:rPr>
        <w:t>أي</w:t>
      </w:r>
      <w:r>
        <w:rPr>
          <w:rtl/>
        </w:rPr>
        <w:t xml:space="preserve">: </w:t>
      </w:r>
      <w:r w:rsidRPr="00F257BB">
        <w:rPr>
          <w:rtl/>
        </w:rPr>
        <w:t>وما أرسلنا إلّا رجالا بالبيّنات</w:t>
      </w:r>
      <w:r>
        <w:rPr>
          <w:rtl/>
        </w:rPr>
        <w:t xml:space="preserve">، </w:t>
      </w:r>
      <w:r w:rsidRPr="00F257BB">
        <w:rPr>
          <w:rtl/>
        </w:rPr>
        <w:t>كقولك</w:t>
      </w:r>
      <w:r>
        <w:rPr>
          <w:rtl/>
        </w:rPr>
        <w:t xml:space="preserve">: </w:t>
      </w:r>
      <w:r w:rsidRPr="00F257BB">
        <w:rPr>
          <w:rtl/>
        </w:rPr>
        <w:t>ما ضربت</w:t>
      </w:r>
    </w:p>
    <w:p w14:paraId="7414BE75" w14:textId="77777777" w:rsidR="003A1D5F" w:rsidRPr="00F257BB" w:rsidRDefault="003A1D5F" w:rsidP="00D9332A">
      <w:pPr>
        <w:pStyle w:val="libLine"/>
        <w:rPr>
          <w:rtl/>
        </w:rPr>
      </w:pPr>
      <w:r w:rsidRPr="00F257BB">
        <w:rPr>
          <w:rtl/>
        </w:rPr>
        <w:t>__________________</w:t>
      </w:r>
    </w:p>
    <w:p w14:paraId="5ADB8C15" w14:textId="77777777" w:rsidR="003A1D5F" w:rsidRPr="00F257BB" w:rsidRDefault="003A1D5F" w:rsidP="000278F9">
      <w:pPr>
        <w:pStyle w:val="libFootnote0"/>
        <w:rPr>
          <w:rtl/>
        </w:rPr>
      </w:pPr>
      <w:r>
        <w:rPr>
          <w:rtl/>
        </w:rPr>
        <w:t>(</w:t>
      </w:r>
      <w:r w:rsidRPr="00F257BB">
        <w:rPr>
          <w:rtl/>
        </w:rPr>
        <w:t>1) راجع ج 2 ص 363.</w:t>
      </w:r>
    </w:p>
    <w:p w14:paraId="3399EBF4" w14:textId="77777777" w:rsidR="003A1D5F" w:rsidRPr="00F257BB" w:rsidRDefault="003A1D5F" w:rsidP="000278F9">
      <w:pPr>
        <w:pStyle w:val="libFootnote0"/>
        <w:rPr>
          <w:rtl/>
        </w:rPr>
      </w:pPr>
      <w:r>
        <w:rPr>
          <w:rtl/>
        </w:rPr>
        <w:t>(</w:t>
      </w:r>
      <w:r w:rsidRPr="00F257BB">
        <w:rPr>
          <w:rtl/>
        </w:rPr>
        <w:t>2) فاطر</w:t>
      </w:r>
      <w:r>
        <w:rPr>
          <w:rtl/>
        </w:rPr>
        <w:t xml:space="preserve">: </w:t>
      </w:r>
      <w:r w:rsidRPr="00F257BB">
        <w:rPr>
          <w:rtl/>
        </w:rPr>
        <w:t>1.</w:t>
      </w:r>
    </w:p>
    <w:p w14:paraId="32FDBFD1" w14:textId="77777777" w:rsidR="003A1D5F" w:rsidRPr="00F257BB" w:rsidRDefault="003A1D5F" w:rsidP="002F767C">
      <w:pPr>
        <w:pStyle w:val="libNormal0"/>
        <w:rPr>
          <w:rtl/>
        </w:rPr>
      </w:pPr>
      <w:r>
        <w:rPr>
          <w:rtl/>
        </w:rPr>
        <w:br w:type="page"/>
      </w:r>
      <w:r w:rsidRPr="00F257BB">
        <w:rPr>
          <w:rtl/>
        </w:rPr>
        <w:lastRenderedPageBreak/>
        <w:t>إلّا زيدا بالسوط</w:t>
      </w:r>
      <w:r>
        <w:rPr>
          <w:rtl/>
        </w:rPr>
        <w:t xml:space="preserve">، </w:t>
      </w:r>
      <w:r w:rsidRPr="00F257BB">
        <w:rPr>
          <w:rtl/>
        </w:rPr>
        <w:t>لأنّ أصله</w:t>
      </w:r>
      <w:r>
        <w:rPr>
          <w:rtl/>
        </w:rPr>
        <w:t xml:space="preserve">: </w:t>
      </w:r>
      <w:r w:rsidRPr="00F257BB">
        <w:rPr>
          <w:rtl/>
        </w:rPr>
        <w:t>ضربت زيدا بالسوط</w:t>
      </w:r>
      <w:r>
        <w:rPr>
          <w:rtl/>
        </w:rPr>
        <w:t xml:space="preserve">، </w:t>
      </w:r>
      <w:r w:rsidRPr="00F257BB">
        <w:rPr>
          <w:rtl/>
        </w:rPr>
        <w:t>أو صفة لهم</w:t>
      </w:r>
      <w:r>
        <w:rPr>
          <w:rtl/>
        </w:rPr>
        <w:t xml:space="preserve">: </w:t>
      </w:r>
      <w:r w:rsidRPr="00F257BB">
        <w:rPr>
          <w:rtl/>
        </w:rPr>
        <w:t>أي</w:t>
      </w:r>
      <w:r>
        <w:rPr>
          <w:rtl/>
        </w:rPr>
        <w:t xml:space="preserve">: </w:t>
      </w:r>
      <w:r w:rsidRPr="00F257BB">
        <w:rPr>
          <w:rtl/>
        </w:rPr>
        <w:t>رجالا ملتبسين بالبيّنات. أو</w:t>
      </w:r>
      <w:r>
        <w:rPr>
          <w:rtl/>
        </w:rPr>
        <w:t xml:space="preserve"> بـ </w:t>
      </w:r>
      <w:r w:rsidRPr="00F257BB">
        <w:rPr>
          <w:rtl/>
        </w:rPr>
        <w:t>«نوحي» على المفعوليّة</w:t>
      </w:r>
      <w:r>
        <w:rPr>
          <w:rtl/>
        </w:rPr>
        <w:t xml:space="preserve">، </w:t>
      </w:r>
      <w:r w:rsidRPr="00F257BB">
        <w:rPr>
          <w:rtl/>
        </w:rPr>
        <w:t>أو الحال من القائم مقام فاعله.</w:t>
      </w:r>
    </w:p>
    <w:p w14:paraId="4BB4760A" w14:textId="77777777" w:rsidR="003A1D5F" w:rsidRPr="00F257BB" w:rsidRDefault="003A1D5F" w:rsidP="000E6E49">
      <w:pPr>
        <w:pStyle w:val="libNormal"/>
        <w:rPr>
          <w:rtl/>
        </w:rPr>
      </w:pPr>
      <w:r w:rsidRPr="00F257BB">
        <w:rPr>
          <w:rtl/>
        </w:rPr>
        <w:t>وعلى هذه الوجوه قوله</w:t>
      </w:r>
      <w:r>
        <w:rPr>
          <w:rtl/>
        </w:rPr>
        <w:t xml:space="preserve">: </w:t>
      </w:r>
      <w:r w:rsidRPr="00AA0C1E">
        <w:rPr>
          <w:rStyle w:val="libAlaemChar"/>
          <w:rtl/>
        </w:rPr>
        <w:t>(</w:t>
      </w:r>
      <w:r w:rsidRPr="002F767C">
        <w:rPr>
          <w:rStyle w:val="libAieChar"/>
          <w:rtl/>
        </w:rPr>
        <w:t>فَسْئَلُوا أَهْلَ الذِّكْرِ</w:t>
      </w:r>
      <w:r w:rsidRPr="00AA0C1E">
        <w:rPr>
          <w:rStyle w:val="libAlaemChar"/>
          <w:rtl/>
        </w:rPr>
        <w:t>)</w:t>
      </w:r>
      <w:r w:rsidRPr="00F257BB">
        <w:rPr>
          <w:rtl/>
        </w:rPr>
        <w:t xml:space="preserve"> اعتراض. أو</w:t>
      </w:r>
      <w:r>
        <w:rPr>
          <w:rtl/>
        </w:rPr>
        <w:t xml:space="preserve"> بـ </w:t>
      </w:r>
      <w:r w:rsidRPr="00F257BB">
        <w:rPr>
          <w:rtl/>
        </w:rPr>
        <w:t>«لا تعلمون» على أن الشرط للإلزام والتبكيت.</w:t>
      </w:r>
    </w:p>
    <w:p w14:paraId="6521318D" w14:textId="77777777" w:rsidR="003A1D5F" w:rsidRPr="00F257BB" w:rsidRDefault="003A1D5F" w:rsidP="000E6E49">
      <w:pPr>
        <w:pStyle w:val="libNormal"/>
        <w:rPr>
          <w:rtl/>
        </w:rPr>
      </w:pPr>
      <w:r w:rsidRPr="00AA0C1E">
        <w:rPr>
          <w:rStyle w:val="libAlaemChar"/>
          <w:rtl/>
        </w:rPr>
        <w:t>(</w:t>
      </w:r>
      <w:r w:rsidRPr="002F767C">
        <w:rPr>
          <w:rStyle w:val="libAieChar"/>
          <w:rtl/>
        </w:rPr>
        <w:t>وَأَنْزَلْنا إِلَيْكَ الذِّكْرَ</w:t>
      </w:r>
      <w:r w:rsidRPr="00AA0C1E">
        <w:rPr>
          <w:rStyle w:val="libAlaemChar"/>
          <w:rtl/>
        </w:rPr>
        <w:t>)</w:t>
      </w:r>
      <w:r w:rsidRPr="00F257BB">
        <w:rPr>
          <w:rtl/>
        </w:rPr>
        <w:t xml:space="preserve"> أي</w:t>
      </w:r>
      <w:r>
        <w:rPr>
          <w:rtl/>
        </w:rPr>
        <w:t xml:space="preserve">: </w:t>
      </w:r>
      <w:r w:rsidRPr="00F257BB">
        <w:rPr>
          <w:rtl/>
        </w:rPr>
        <w:t xml:space="preserve">القرآن. وإنّما سمّي ذكرا لأنّه موعظة وتنبيه للغافلين. </w:t>
      </w:r>
      <w:r w:rsidRPr="00AA0C1E">
        <w:rPr>
          <w:rStyle w:val="libAlaemChar"/>
          <w:rtl/>
        </w:rPr>
        <w:t>(</w:t>
      </w:r>
      <w:r w:rsidRPr="002F767C">
        <w:rPr>
          <w:rStyle w:val="libAieChar"/>
          <w:rtl/>
        </w:rPr>
        <w:t>لِتُبَيِّنَ لِلنَّاسِ ما نُزِّلَ إِلَيْهِمْ</w:t>
      </w:r>
      <w:r w:rsidRPr="00AA0C1E">
        <w:rPr>
          <w:rStyle w:val="libAlaemChar"/>
          <w:rtl/>
        </w:rPr>
        <w:t>)</w:t>
      </w:r>
      <w:r w:rsidRPr="00F257BB">
        <w:rPr>
          <w:rtl/>
        </w:rPr>
        <w:t xml:space="preserve"> في الذكر بتوسّط إنزاله إليك ممّا أمروا به ونهوا عنه</w:t>
      </w:r>
      <w:r>
        <w:rPr>
          <w:rtl/>
        </w:rPr>
        <w:t xml:space="preserve">، </w:t>
      </w:r>
      <w:r w:rsidRPr="00F257BB">
        <w:rPr>
          <w:rtl/>
        </w:rPr>
        <w:t>أو ممّا يتشابه عليهم. والتبيين أعمّ من أن ينصّ بالمقصود</w:t>
      </w:r>
      <w:r>
        <w:rPr>
          <w:rtl/>
        </w:rPr>
        <w:t xml:space="preserve">، </w:t>
      </w:r>
      <w:r w:rsidRPr="00F257BB">
        <w:rPr>
          <w:rtl/>
        </w:rPr>
        <w:t>أو يرشد إلى ما يدلّ عليه</w:t>
      </w:r>
      <w:r>
        <w:rPr>
          <w:rtl/>
        </w:rPr>
        <w:t xml:space="preserve">، </w:t>
      </w:r>
      <w:r w:rsidRPr="00F257BB">
        <w:rPr>
          <w:rtl/>
        </w:rPr>
        <w:t xml:space="preserve">كالقياس المنصوص العلّة ودليل العقل. </w:t>
      </w:r>
      <w:r w:rsidRPr="00AA0C1E">
        <w:rPr>
          <w:rStyle w:val="libAlaemChar"/>
          <w:rtl/>
        </w:rPr>
        <w:t>(</w:t>
      </w:r>
      <w:r w:rsidRPr="002F767C">
        <w:rPr>
          <w:rStyle w:val="libAieChar"/>
          <w:rtl/>
        </w:rPr>
        <w:t>وَلَعَلَّهُمْ يَتَفَكَّرُونَ</w:t>
      </w:r>
      <w:r w:rsidRPr="00AA0C1E">
        <w:rPr>
          <w:rStyle w:val="libAlaemChar"/>
          <w:rtl/>
        </w:rPr>
        <w:t>)</w:t>
      </w:r>
      <w:r w:rsidRPr="00F257BB">
        <w:rPr>
          <w:rtl/>
        </w:rPr>
        <w:t xml:space="preserve"> وإرادة أن يتأمّلوا فيه فيتنبّهوا للحقائق. وفي هذا دلالة على أنّ الله تعالى أراد من جميعهم التفكّر والنظر المؤدّي إلى المعرفة</w:t>
      </w:r>
      <w:r>
        <w:rPr>
          <w:rtl/>
        </w:rPr>
        <w:t xml:space="preserve">، </w:t>
      </w:r>
      <w:r w:rsidRPr="00F257BB">
        <w:rPr>
          <w:rtl/>
        </w:rPr>
        <w:t>بخلاف ما يقوله أهل الجبر.</w:t>
      </w:r>
    </w:p>
    <w:p w14:paraId="4576D8D8" w14:textId="77777777" w:rsidR="003A1D5F" w:rsidRPr="00F257BB" w:rsidRDefault="003A1D5F" w:rsidP="000E6E49">
      <w:pPr>
        <w:pStyle w:val="libNormal"/>
        <w:rPr>
          <w:rtl/>
        </w:rPr>
      </w:pPr>
      <w:r w:rsidRPr="00AA0C1E">
        <w:rPr>
          <w:rStyle w:val="libAlaemChar"/>
          <w:rtl/>
        </w:rPr>
        <w:t>(</w:t>
      </w:r>
      <w:r w:rsidRPr="002F767C">
        <w:rPr>
          <w:rStyle w:val="libAieChar"/>
          <w:rtl/>
        </w:rPr>
        <w:t>أَفَأَمِنَ الَّذِينَ مَكَرُوا السَّيِّئاتِ</w:t>
      </w:r>
      <w:r w:rsidRPr="00AA0C1E">
        <w:rPr>
          <w:rStyle w:val="libAlaemChar"/>
          <w:rtl/>
        </w:rPr>
        <w:t>)</w:t>
      </w:r>
      <w:r w:rsidRPr="00F257BB">
        <w:rPr>
          <w:rtl/>
        </w:rPr>
        <w:t xml:space="preserve"> أي</w:t>
      </w:r>
      <w:r>
        <w:rPr>
          <w:rtl/>
        </w:rPr>
        <w:t xml:space="preserve">: </w:t>
      </w:r>
      <w:r w:rsidRPr="00F257BB">
        <w:rPr>
          <w:rtl/>
        </w:rPr>
        <w:t>المكرات السيّئات. وهم الّذين احتالوا لهلاك الأنبياء</w:t>
      </w:r>
      <w:r>
        <w:rPr>
          <w:rtl/>
        </w:rPr>
        <w:t xml:space="preserve">، </w:t>
      </w:r>
      <w:r w:rsidRPr="00F257BB">
        <w:rPr>
          <w:rtl/>
        </w:rPr>
        <w:t>أو الّذين مكروا رسول الله</w:t>
      </w:r>
      <w:r>
        <w:rPr>
          <w:rtl/>
        </w:rPr>
        <w:t xml:space="preserve">، </w:t>
      </w:r>
      <w:r w:rsidRPr="00F257BB">
        <w:rPr>
          <w:rtl/>
        </w:rPr>
        <w:t>ودبّروا التدابير في إطفاء نور الإسلام وإيذاء المؤمنين</w:t>
      </w:r>
      <w:r>
        <w:rPr>
          <w:rtl/>
        </w:rPr>
        <w:t xml:space="preserve">، </w:t>
      </w:r>
      <w:r w:rsidRPr="00F257BB">
        <w:rPr>
          <w:rtl/>
        </w:rPr>
        <w:t xml:space="preserve">وراموا صدّ أصحابه عن الإيمان. </w:t>
      </w:r>
      <w:r w:rsidRPr="00AA0C1E">
        <w:rPr>
          <w:rStyle w:val="libAlaemChar"/>
          <w:rtl/>
        </w:rPr>
        <w:t>(</w:t>
      </w:r>
      <w:r w:rsidRPr="002F767C">
        <w:rPr>
          <w:rStyle w:val="libAieChar"/>
          <w:rtl/>
        </w:rPr>
        <w:t>أَنْ يَخْسِفَ اللهُ بِهِمُ الْأَرْضَ</w:t>
      </w:r>
      <w:r w:rsidRPr="00AA0C1E">
        <w:rPr>
          <w:rStyle w:val="libAlaemChar"/>
          <w:rtl/>
        </w:rPr>
        <w:t>)</w:t>
      </w:r>
      <w:r w:rsidRPr="00F257BB">
        <w:rPr>
          <w:rtl/>
        </w:rPr>
        <w:t xml:space="preserve"> كما خسف بقارون </w:t>
      </w:r>
      <w:r w:rsidRPr="00AA0C1E">
        <w:rPr>
          <w:rStyle w:val="libAlaemChar"/>
          <w:rtl/>
        </w:rPr>
        <w:t>(</w:t>
      </w:r>
      <w:r w:rsidRPr="002F767C">
        <w:rPr>
          <w:rStyle w:val="libAieChar"/>
          <w:rtl/>
        </w:rPr>
        <w:t>أَوْ يَأْتِيَهُمُ الْعَذابُ مِنْ حَيْثُ لا يَشْعُرُونَ</w:t>
      </w:r>
      <w:r w:rsidRPr="00AA0C1E">
        <w:rPr>
          <w:rStyle w:val="libAlaemChar"/>
          <w:rtl/>
        </w:rPr>
        <w:t>)</w:t>
      </w:r>
      <w:r w:rsidRPr="00F257BB">
        <w:rPr>
          <w:rtl/>
        </w:rPr>
        <w:t xml:space="preserve"> بغتة من جانب السماء</w:t>
      </w:r>
      <w:r>
        <w:rPr>
          <w:rtl/>
        </w:rPr>
        <w:t xml:space="preserve">، </w:t>
      </w:r>
      <w:r w:rsidRPr="00F257BB">
        <w:rPr>
          <w:rtl/>
        </w:rPr>
        <w:t>كما فعل بقوم لوط. قال ابن عبّاس</w:t>
      </w:r>
      <w:r>
        <w:rPr>
          <w:rtl/>
        </w:rPr>
        <w:t xml:space="preserve">: </w:t>
      </w:r>
      <w:r w:rsidRPr="00F257BB">
        <w:rPr>
          <w:rtl/>
        </w:rPr>
        <w:t>يعني يوم بدر</w:t>
      </w:r>
      <w:r>
        <w:rPr>
          <w:rtl/>
        </w:rPr>
        <w:t xml:space="preserve">، </w:t>
      </w:r>
      <w:r w:rsidRPr="00F257BB">
        <w:rPr>
          <w:rtl/>
        </w:rPr>
        <w:t>وذلك أنّهم أهلكوا يوم بدر</w:t>
      </w:r>
      <w:r>
        <w:rPr>
          <w:rtl/>
        </w:rPr>
        <w:t xml:space="preserve">، </w:t>
      </w:r>
      <w:r w:rsidRPr="00F257BB">
        <w:rPr>
          <w:rtl/>
        </w:rPr>
        <w:t>وما كانوا يقدّرون ذلك ولا يتوقّعونه.</w:t>
      </w:r>
    </w:p>
    <w:p w14:paraId="7B69C283" w14:textId="77777777" w:rsidR="003A1D5F" w:rsidRPr="00F257BB" w:rsidRDefault="003A1D5F" w:rsidP="000E6E49">
      <w:pPr>
        <w:pStyle w:val="libNormal"/>
        <w:rPr>
          <w:rtl/>
        </w:rPr>
      </w:pPr>
      <w:r w:rsidRPr="00AA0C1E">
        <w:rPr>
          <w:rStyle w:val="libAlaemChar"/>
          <w:rtl/>
        </w:rPr>
        <w:t>(</w:t>
      </w:r>
      <w:r w:rsidRPr="002F767C">
        <w:rPr>
          <w:rStyle w:val="libAieChar"/>
          <w:rtl/>
        </w:rPr>
        <w:t>أَوْ يَأْخُذَهُمْ فِي تَقَلُّبِهِمْ</w:t>
      </w:r>
      <w:r w:rsidRPr="00AA0C1E">
        <w:rPr>
          <w:rStyle w:val="libAlaemChar"/>
          <w:rtl/>
        </w:rPr>
        <w:t>)</w:t>
      </w:r>
      <w:r w:rsidRPr="00F257BB">
        <w:rPr>
          <w:rtl/>
        </w:rPr>
        <w:t xml:space="preserve"> أي</w:t>
      </w:r>
      <w:r>
        <w:rPr>
          <w:rtl/>
        </w:rPr>
        <w:t xml:space="preserve">: </w:t>
      </w:r>
      <w:r w:rsidRPr="00F257BB">
        <w:rPr>
          <w:rtl/>
        </w:rPr>
        <w:t>منقلبين في مسايرهم ومتاجرهم وأسباب دنياهم. وهو خلاف قوله</w:t>
      </w:r>
      <w:r>
        <w:rPr>
          <w:rtl/>
        </w:rPr>
        <w:t xml:space="preserve">: </w:t>
      </w:r>
      <w:r w:rsidRPr="00AA0C1E">
        <w:rPr>
          <w:rStyle w:val="libAlaemChar"/>
          <w:rtl/>
        </w:rPr>
        <w:t>(</w:t>
      </w:r>
      <w:r w:rsidRPr="002F767C">
        <w:rPr>
          <w:rStyle w:val="libAieChar"/>
          <w:rtl/>
        </w:rPr>
        <w:t>مِنْ حَيْثُ لا يَشْعُرُونَ</w:t>
      </w:r>
      <w:r w:rsidRPr="00AA0C1E">
        <w:rPr>
          <w:rStyle w:val="libAlaemChar"/>
          <w:rtl/>
        </w:rPr>
        <w:t>)</w:t>
      </w:r>
      <w:r>
        <w:rPr>
          <w:rtl/>
        </w:rPr>
        <w:t>.</w:t>
      </w:r>
      <w:r w:rsidRPr="00F257BB">
        <w:rPr>
          <w:rtl/>
        </w:rPr>
        <w:t xml:space="preserve"> </w:t>
      </w:r>
      <w:r w:rsidRPr="00AA0C1E">
        <w:rPr>
          <w:rStyle w:val="libAlaemChar"/>
          <w:rtl/>
        </w:rPr>
        <w:t>(</w:t>
      </w:r>
      <w:r w:rsidRPr="002F767C">
        <w:rPr>
          <w:rStyle w:val="libAieChar"/>
          <w:rtl/>
        </w:rPr>
        <w:t>فَما هُمْ بِمُعْجِزِينَ</w:t>
      </w:r>
      <w:r w:rsidRPr="00AA0C1E">
        <w:rPr>
          <w:rStyle w:val="libAlaemChar"/>
          <w:rtl/>
        </w:rPr>
        <w:t>)</w:t>
      </w:r>
      <w:r>
        <w:rPr>
          <w:rtl/>
        </w:rPr>
        <w:t>.</w:t>
      </w:r>
    </w:p>
    <w:p w14:paraId="235818F2" w14:textId="77777777" w:rsidR="003A1D5F" w:rsidRPr="00F257BB" w:rsidRDefault="003A1D5F" w:rsidP="000E6E49">
      <w:pPr>
        <w:pStyle w:val="libNormal"/>
        <w:rPr>
          <w:rtl/>
        </w:rPr>
      </w:pPr>
      <w:r w:rsidRPr="00AA0C1E">
        <w:rPr>
          <w:rStyle w:val="libAlaemChar"/>
          <w:rtl/>
        </w:rPr>
        <w:t>(</w:t>
      </w:r>
      <w:r w:rsidRPr="002F767C">
        <w:rPr>
          <w:rStyle w:val="libAieChar"/>
          <w:rtl/>
        </w:rPr>
        <w:t>أَوْ يَأْخُذَهُمْ عَلى تَخَوُّفٍ</w:t>
      </w:r>
      <w:r w:rsidRPr="00AA0C1E">
        <w:rPr>
          <w:rStyle w:val="libAlaemChar"/>
          <w:rtl/>
        </w:rPr>
        <w:t>)</w:t>
      </w:r>
      <w:r w:rsidRPr="00F257BB">
        <w:rPr>
          <w:rtl/>
        </w:rPr>
        <w:t xml:space="preserve"> على مخافة بأن يهلك قوما قبلهم</w:t>
      </w:r>
      <w:r>
        <w:rPr>
          <w:rtl/>
        </w:rPr>
        <w:t xml:space="preserve">، </w:t>
      </w:r>
      <w:r w:rsidRPr="00F257BB">
        <w:rPr>
          <w:rtl/>
        </w:rPr>
        <w:t>فيتخوّفوا فيأتيهم العذاب وهم متخوّفون ومتوقّعون. أو على أن ينقصهم شيئا بعد شيء في أنفسهم وأموالهم حتّى يهلكوا. من</w:t>
      </w:r>
      <w:r>
        <w:rPr>
          <w:rtl/>
        </w:rPr>
        <w:t xml:space="preserve">: </w:t>
      </w:r>
      <w:r w:rsidRPr="00F257BB">
        <w:rPr>
          <w:rtl/>
        </w:rPr>
        <w:t>تخوّفته إذا تنقّصته. روي أنّ عمر قال على المنبر</w:t>
      </w:r>
      <w:r>
        <w:rPr>
          <w:rtl/>
        </w:rPr>
        <w:t xml:space="preserve">: </w:t>
      </w:r>
      <w:r w:rsidRPr="00F257BB">
        <w:rPr>
          <w:rtl/>
        </w:rPr>
        <w:t>ما تقولون فيها</w:t>
      </w:r>
      <w:r>
        <w:rPr>
          <w:rtl/>
        </w:rPr>
        <w:t>؟</w:t>
      </w:r>
      <w:r w:rsidRPr="00F257BB">
        <w:rPr>
          <w:rtl/>
        </w:rPr>
        <w:t xml:space="preserve"> فسكتوا. فقام شيخ من هذيل فقال</w:t>
      </w:r>
      <w:r>
        <w:rPr>
          <w:rtl/>
        </w:rPr>
        <w:t xml:space="preserve">: </w:t>
      </w:r>
      <w:r w:rsidRPr="00F257BB">
        <w:rPr>
          <w:rtl/>
        </w:rPr>
        <w:t>هذه لغتنا</w:t>
      </w:r>
      <w:r>
        <w:rPr>
          <w:rtl/>
        </w:rPr>
        <w:t xml:space="preserve">، </w:t>
      </w:r>
      <w:r w:rsidRPr="00F257BB">
        <w:rPr>
          <w:rtl/>
        </w:rPr>
        <w:t>التخوّف :</w:t>
      </w:r>
    </w:p>
    <w:p w14:paraId="05C1D169" w14:textId="77777777" w:rsidR="003A1D5F" w:rsidRPr="00F257BB" w:rsidRDefault="003A1D5F" w:rsidP="002F767C">
      <w:pPr>
        <w:pStyle w:val="libNormal0"/>
        <w:rPr>
          <w:rtl/>
        </w:rPr>
      </w:pPr>
      <w:r>
        <w:rPr>
          <w:rtl/>
        </w:rPr>
        <w:br w:type="page"/>
      </w:r>
      <w:r w:rsidRPr="00F257BB">
        <w:rPr>
          <w:rtl/>
        </w:rPr>
        <w:lastRenderedPageBreak/>
        <w:t>التنقّص. فقال</w:t>
      </w:r>
      <w:r>
        <w:rPr>
          <w:rtl/>
        </w:rPr>
        <w:t xml:space="preserve">: </w:t>
      </w:r>
      <w:r w:rsidRPr="00F257BB">
        <w:rPr>
          <w:rtl/>
        </w:rPr>
        <w:t>فهل تعرف العرب ذلك في أشعارها</w:t>
      </w:r>
      <w:r>
        <w:rPr>
          <w:rtl/>
        </w:rPr>
        <w:t>؟</w:t>
      </w:r>
      <w:r w:rsidRPr="00F257BB">
        <w:rPr>
          <w:rtl/>
        </w:rPr>
        <w:t xml:space="preserve"> قال</w:t>
      </w:r>
      <w:r>
        <w:rPr>
          <w:rtl/>
        </w:rPr>
        <w:t xml:space="preserve">: </w:t>
      </w:r>
      <w:r w:rsidRPr="00F257BB">
        <w:rPr>
          <w:rtl/>
        </w:rPr>
        <w:t>نعم</w:t>
      </w:r>
      <w:r>
        <w:rPr>
          <w:rtl/>
        </w:rPr>
        <w:t xml:space="preserve">، </w:t>
      </w:r>
      <w:r w:rsidRPr="00F257BB">
        <w:rPr>
          <w:rtl/>
        </w:rPr>
        <w:t>قال شاعرنا أبو كبير يصف ناقته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3A1D5F" w:rsidRPr="00F257BB" w14:paraId="00C68CBD" w14:textId="77777777" w:rsidTr="002F767C">
        <w:trPr>
          <w:tblCellSpacing w:w="15" w:type="dxa"/>
          <w:jc w:val="center"/>
        </w:trPr>
        <w:tc>
          <w:tcPr>
            <w:tcW w:w="2366" w:type="pct"/>
            <w:vAlign w:val="center"/>
          </w:tcPr>
          <w:p w14:paraId="778B6648" w14:textId="77777777" w:rsidR="003A1D5F" w:rsidRPr="00F257BB" w:rsidRDefault="003A1D5F" w:rsidP="00020A62">
            <w:pPr>
              <w:pStyle w:val="libPoem"/>
              <w:rPr>
                <w:rtl/>
              </w:rPr>
            </w:pPr>
            <w:r w:rsidRPr="00F257BB">
              <w:rPr>
                <w:rtl/>
              </w:rPr>
              <w:t>تخوّف الرحل منها تامكا قردا</w:t>
            </w:r>
            <w:r w:rsidRPr="00020A62">
              <w:rPr>
                <w:rStyle w:val="libPoemTiniChar0"/>
                <w:rtl/>
              </w:rPr>
              <w:br/>
              <w:t> </w:t>
            </w:r>
          </w:p>
        </w:tc>
        <w:tc>
          <w:tcPr>
            <w:tcW w:w="197" w:type="pct"/>
            <w:vAlign w:val="center"/>
          </w:tcPr>
          <w:p w14:paraId="39DFE0C0" w14:textId="77777777" w:rsidR="003A1D5F" w:rsidRPr="00F257BB" w:rsidRDefault="003A1D5F" w:rsidP="00020A62">
            <w:pPr>
              <w:pStyle w:val="libPoem"/>
            </w:pPr>
            <w:r w:rsidRPr="00F257BB">
              <w:rPr>
                <w:rtl/>
              </w:rPr>
              <w:t> </w:t>
            </w:r>
          </w:p>
        </w:tc>
        <w:tc>
          <w:tcPr>
            <w:tcW w:w="2367" w:type="pct"/>
            <w:vAlign w:val="center"/>
          </w:tcPr>
          <w:p w14:paraId="5CBE04AF" w14:textId="77777777" w:rsidR="003A1D5F" w:rsidRPr="00F257BB" w:rsidRDefault="003A1D5F" w:rsidP="00020A62">
            <w:pPr>
              <w:pStyle w:val="libPoem"/>
            </w:pPr>
            <w:r w:rsidRPr="00F257BB">
              <w:rPr>
                <w:rtl/>
              </w:rPr>
              <w:t xml:space="preserve">كما تخوّف عود النبعة </w:t>
            </w:r>
            <w:r w:rsidRPr="005D48FD">
              <w:rPr>
                <w:rStyle w:val="libFootnotenumChar"/>
                <w:rtl/>
              </w:rPr>
              <w:t>(1)</w:t>
            </w:r>
            <w:r w:rsidRPr="00F257BB">
              <w:rPr>
                <w:rtl/>
              </w:rPr>
              <w:t xml:space="preserve"> السّفن </w:t>
            </w:r>
            <w:r w:rsidRPr="00020A62">
              <w:rPr>
                <w:rStyle w:val="libPoemTiniChar0"/>
                <w:rtl/>
              </w:rPr>
              <w:br/>
              <w:t> </w:t>
            </w:r>
          </w:p>
        </w:tc>
      </w:tr>
    </w:tbl>
    <w:p w14:paraId="5C11D5FF" w14:textId="77777777" w:rsidR="003A1D5F" w:rsidRPr="00F257BB" w:rsidRDefault="003A1D5F" w:rsidP="000E6E49">
      <w:pPr>
        <w:pStyle w:val="libNormal"/>
        <w:rPr>
          <w:rtl/>
        </w:rPr>
      </w:pPr>
      <w:r w:rsidRPr="00F257BB">
        <w:rPr>
          <w:rtl/>
        </w:rPr>
        <w:t>فقال</w:t>
      </w:r>
      <w:r>
        <w:rPr>
          <w:rtl/>
        </w:rPr>
        <w:t xml:space="preserve">: </w:t>
      </w:r>
      <w:r w:rsidRPr="00F257BB">
        <w:rPr>
          <w:rtl/>
        </w:rPr>
        <w:t>عليكم بديوانكم لا تضلّوا. قالوا</w:t>
      </w:r>
      <w:r>
        <w:rPr>
          <w:rtl/>
        </w:rPr>
        <w:t xml:space="preserve">: </w:t>
      </w:r>
      <w:r w:rsidRPr="00F257BB">
        <w:rPr>
          <w:rtl/>
        </w:rPr>
        <w:t>وما ديواننا</w:t>
      </w:r>
      <w:r>
        <w:rPr>
          <w:rtl/>
        </w:rPr>
        <w:t>؟</w:t>
      </w:r>
      <w:r w:rsidRPr="00F257BB">
        <w:rPr>
          <w:rtl/>
        </w:rPr>
        <w:t xml:space="preserve"> قال</w:t>
      </w:r>
      <w:r>
        <w:rPr>
          <w:rtl/>
        </w:rPr>
        <w:t xml:space="preserve">: </w:t>
      </w:r>
      <w:r w:rsidRPr="00F257BB">
        <w:rPr>
          <w:rtl/>
        </w:rPr>
        <w:t>شعر الجاهليّة</w:t>
      </w:r>
      <w:r>
        <w:rPr>
          <w:rtl/>
        </w:rPr>
        <w:t xml:space="preserve">، </w:t>
      </w:r>
      <w:r w:rsidRPr="00F257BB">
        <w:rPr>
          <w:rtl/>
        </w:rPr>
        <w:t>فإنّ فيه تفسير كتابكم ومعاني كلامكم.</w:t>
      </w:r>
    </w:p>
    <w:p w14:paraId="334B7F57" w14:textId="77777777" w:rsidR="003A1D5F" w:rsidRPr="00F257BB" w:rsidRDefault="003A1D5F" w:rsidP="000E6E49">
      <w:pPr>
        <w:pStyle w:val="libNormal"/>
        <w:rPr>
          <w:rtl/>
        </w:rPr>
      </w:pPr>
      <w:r w:rsidRPr="00AA0C1E">
        <w:rPr>
          <w:rStyle w:val="libAlaemChar"/>
          <w:rtl/>
        </w:rPr>
        <w:t>(</w:t>
      </w:r>
      <w:r w:rsidRPr="002F767C">
        <w:rPr>
          <w:rStyle w:val="libAieChar"/>
          <w:rtl/>
        </w:rPr>
        <w:t>أَوَلَمْ يَرَوْا إِلى ما خَلَقَ اللهُ مِنْ شَيْءٍ يَتَفَيَّؤُا ظِلالُهُ عَنِ الْيَمِينِ وَالشَّمائِلِ سُجَّداً لِلَّهِ وَهُمْ داخِرُونَ (48) وَلِلَّهِ يَسْجُدُ ما فِي السَّماواتِ وَما فِي الْأَرْضِ مِنْ دابَّةٍ وَالْمَلائِكَةُ وَهُمْ لا يَسْتَكْبِرُونَ (49) يَخافُونَ رَبَّهُمْ مِنْ فَوْقِهِمْ وَيَفْعَلُونَ ما يُؤْمَرُونَ (50)</w:t>
      </w:r>
      <w:r w:rsidRPr="00AA0C1E">
        <w:rPr>
          <w:rStyle w:val="libAlaemChar"/>
          <w:rtl/>
        </w:rPr>
        <w:t>)</w:t>
      </w:r>
    </w:p>
    <w:p w14:paraId="7260FA87" w14:textId="77777777" w:rsidR="003A1D5F" w:rsidRPr="00F257BB" w:rsidRDefault="003A1D5F" w:rsidP="000E6E49">
      <w:pPr>
        <w:pStyle w:val="libNormal"/>
        <w:rPr>
          <w:rtl/>
        </w:rPr>
      </w:pPr>
      <w:r w:rsidRPr="00AA0C1E">
        <w:rPr>
          <w:rStyle w:val="libAlaemChar"/>
          <w:rtl/>
        </w:rPr>
        <w:t>(</w:t>
      </w:r>
      <w:r w:rsidRPr="002F767C">
        <w:rPr>
          <w:rStyle w:val="libAieChar"/>
          <w:rtl/>
        </w:rPr>
        <w:t>فَإِنَّ رَبَّكُمْ لَرَؤُفٌ رَحِيمٌ</w:t>
      </w:r>
      <w:r w:rsidRPr="00AA0C1E">
        <w:rPr>
          <w:rStyle w:val="libAlaemChar"/>
          <w:rtl/>
        </w:rPr>
        <w:t>)</w:t>
      </w:r>
      <w:r w:rsidRPr="00F257BB">
        <w:rPr>
          <w:rtl/>
        </w:rPr>
        <w:t xml:space="preserve"> حيث لا يعاجلكم بالعقوبة مع استحقاقكم.</w:t>
      </w:r>
    </w:p>
    <w:p w14:paraId="0D7809A7" w14:textId="77777777" w:rsidR="003A1D5F" w:rsidRPr="00F257BB" w:rsidRDefault="003A1D5F" w:rsidP="000E6E49">
      <w:pPr>
        <w:pStyle w:val="libNormal"/>
        <w:rPr>
          <w:rtl/>
        </w:rPr>
      </w:pPr>
      <w:r w:rsidRPr="00F257BB">
        <w:rPr>
          <w:rtl/>
        </w:rPr>
        <w:t>ثمّ بيّن دلائل قدرته</w:t>
      </w:r>
      <w:r>
        <w:rPr>
          <w:rtl/>
        </w:rPr>
        <w:t xml:space="preserve">، </w:t>
      </w:r>
      <w:r w:rsidRPr="00F257BB">
        <w:rPr>
          <w:rtl/>
        </w:rPr>
        <w:t>فقال</w:t>
      </w:r>
      <w:r>
        <w:rPr>
          <w:rtl/>
        </w:rPr>
        <w:t xml:space="preserve">: </w:t>
      </w:r>
      <w:r w:rsidRPr="00AA0C1E">
        <w:rPr>
          <w:rStyle w:val="libAlaemChar"/>
          <w:rtl/>
        </w:rPr>
        <w:t>(</w:t>
      </w:r>
      <w:r w:rsidRPr="002F767C">
        <w:rPr>
          <w:rStyle w:val="libAieChar"/>
          <w:rtl/>
        </w:rPr>
        <w:t>أَوَلَمْ يَرَوْا إِلى ما خَلَقَ اللهُ</w:t>
      </w:r>
      <w:r w:rsidRPr="00AA0C1E">
        <w:rPr>
          <w:rStyle w:val="libAlaemChar"/>
          <w:rtl/>
        </w:rPr>
        <w:t>)</w:t>
      </w:r>
      <w:r w:rsidRPr="00F257BB">
        <w:rPr>
          <w:rtl/>
        </w:rPr>
        <w:t xml:space="preserve"> أو لم ينظر هؤلاء الكفّار الّذين جحدوا وحدانيّته وكذّبوا نبيّه. والهمزة للإنكار</w:t>
      </w:r>
      <w:r>
        <w:rPr>
          <w:rtl/>
        </w:rPr>
        <w:t xml:space="preserve">، </w:t>
      </w:r>
      <w:r w:rsidRPr="00F257BB">
        <w:rPr>
          <w:rtl/>
        </w:rPr>
        <w:t>أي</w:t>
      </w:r>
      <w:r>
        <w:rPr>
          <w:rtl/>
        </w:rPr>
        <w:t xml:space="preserve">: </w:t>
      </w:r>
      <w:r w:rsidRPr="00F257BB">
        <w:rPr>
          <w:rtl/>
        </w:rPr>
        <w:t>قد رأو أمثال هذه الصنائع</w:t>
      </w:r>
      <w:r>
        <w:rPr>
          <w:rtl/>
        </w:rPr>
        <w:t xml:space="preserve">، </w:t>
      </w:r>
      <w:r w:rsidRPr="00F257BB">
        <w:rPr>
          <w:rtl/>
        </w:rPr>
        <w:t>فما بالهم لم يتفكّروا فيها ليظهر لهم كمال قدرته وقهره</w:t>
      </w:r>
      <w:r>
        <w:rPr>
          <w:rFonts w:hint="cs"/>
          <w:rtl/>
        </w:rPr>
        <w:t xml:space="preserve"> </w:t>
      </w:r>
      <w:r w:rsidRPr="00F257BB">
        <w:rPr>
          <w:rtl/>
        </w:rPr>
        <w:t>فيخافوا منه</w:t>
      </w:r>
      <w:r>
        <w:rPr>
          <w:rtl/>
        </w:rPr>
        <w:t>؟!</w:t>
      </w:r>
      <w:r w:rsidRPr="00F257BB">
        <w:rPr>
          <w:rtl/>
        </w:rPr>
        <w:t xml:space="preserve"> </w:t>
      </w:r>
      <w:r>
        <w:rPr>
          <w:rtl/>
        </w:rPr>
        <w:t>و «</w:t>
      </w:r>
      <w:r w:rsidRPr="00F257BB">
        <w:rPr>
          <w:rtl/>
        </w:rPr>
        <w:t>ما» موصولة مبهمة بيانها.</w:t>
      </w:r>
    </w:p>
    <w:p w14:paraId="511701D7" w14:textId="77777777" w:rsidR="003A1D5F" w:rsidRPr="00F257BB" w:rsidRDefault="003A1D5F" w:rsidP="000E6E49">
      <w:pPr>
        <w:pStyle w:val="libNormal"/>
        <w:rPr>
          <w:rtl/>
        </w:rPr>
      </w:pPr>
      <w:r w:rsidRPr="00AA0C1E">
        <w:rPr>
          <w:rStyle w:val="libAlaemChar"/>
          <w:rtl/>
        </w:rPr>
        <w:t>(</w:t>
      </w:r>
      <w:r w:rsidRPr="002F767C">
        <w:rPr>
          <w:rStyle w:val="libAieChar"/>
          <w:rtl/>
        </w:rPr>
        <w:t>مِنْ شَيْءٍ يَتَفَيَّؤُا ظِلالُهُ</w:t>
      </w:r>
      <w:r w:rsidRPr="00AA0C1E">
        <w:rPr>
          <w:rStyle w:val="libAlaemChar"/>
          <w:rtl/>
        </w:rPr>
        <w:t>)</w:t>
      </w:r>
      <w:r w:rsidRPr="00F257BB">
        <w:rPr>
          <w:rtl/>
        </w:rPr>
        <w:t xml:space="preserve"> أي</w:t>
      </w:r>
      <w:r>
        <w:rPr>
          <w:rtl/>
        </w:rPr>
        <w:t>: أ</w:t>
      </w:r>
      <w:r w:rsidRPr="00F257BB">
        <w:rPr>
          <w:rtl/>
        </w:rPr>
        <w:t>ولم ينظروا إلى المخلوقات الّتي لها ظلال</w:t>
      </w:r>
    </w:p>
    <w:p w14:paraId="7AAE7B74" w14:textId="77777777" w:rsidR="003A1D5F" w:rsidRPr="00F257BB" w:rsidRDefault="003A1D5F" w:rsidP="00D9332A">
      <w:pPr>
        <w:pStyle w:val="libLine"/>
        <w:rPr>
          <w:rtl/>
        </w:rPr>
      </w:pPr>
      <w:r w:rsidRPr="00F257BB">
        <w:rPr>
          <w:rtl/>
        </w:rPr>
        <w:t>__________________</w:t>
      </w:r>
    </w:p>
    <w:p w14:paraId="12C315FE" w14:textId="77777777" w:rsidR="003A1D5F" w:rsidRPr="00F257BB" w:rsidRDefault="003A1D5F" w:rsidP="000278F9">
      <w:pPr>
        <w:pStyle w:val="libFootnote0"/>
        <w:rPr>
          <w:rtl/>
        </w:rPr>
      </w:pPr>
      <w:r>
        <w:rPr>
          <w:rtl/>
        </w:rPr>
        <w:t>(</w:t>
      </w:r>
      <w:r w:rsidRPr="00F257BB">
        <w:rPr>
          <w:rtl/>
        </w:rPr>
        <w:t>1) في هامش النسخة الخطّية</w:t>
      </w:r>
      <w:r>
        <w:rPr>
          <w:rtl/>
        </w:rPr>
        <w:t xml:space="preserve">: </w:t>
      </w:r>
      <w:r w:rsidRPr="00F257BB">
        <w:rPr>
          <w:rtl/>
        </w:rPr>
        <w:t>«النبعة</w:t>
      </w:r>
      <w:r>
        <w:rPr>
          <w:rtl/>
        </w:rPr>
        <w:t xml:space="preserve">: </w:t>
      </w:r>
      <w:r w:rsidRPr="00F257BB">
        <w:rPr>
          <w:rtl/>
        </w:rPr>
        <w:t>الشجرة الّتي تتّخذ منها أخشاب القوس. منه»</w:t>
      </w:r>
      <w:r>
        <w:rPr>
          <w:rtl/>
        </w:rPr>
        <w:t>.</w:t>
      </w:r>
    </w:p>
    <w:p w14:paraId="612F66B2" w14:textId="77777777" w:rsidR="003A1D5F" w:rsidRPr="00F257BB" w:rsidRDefault="003A1D5F" w:rsidP="00FD3814">
      <w:pPr>
        <w:pStyle w:val="libFootnote"/>
        <w:rPr>
          <w:rtl/>
        </w:rPr>
      </w:pPr>
      <w:r w:rsidRPr="00F257BB">
        <w:rPr>
          <w:rtl/>
        </w:rPr>
        <w:t>والتامك</w:t>
      </w:r>
      <w:r>
        <w:rPr>
          <w:rtl/>
        </w:rPr>
        <w:t xml:space="preserve">: </w:t>
      </w:r>
      <w:r w:rsidRPr="00F257BB">
        <w:rPr>
          <w:rtl/>
        </w:rPr>
        <w:t>سنام البعير المرتفع. والقرد</w:t>
      </w:r>
      <w:r>
        <w:rPr>
          <w:rtl/>
        </w:rPr>
        <w:t xml:space="preserve">: </w:t>
      </w:r>
      <w:r w:rsidRPr="00F257BB">
        <w:rPr>
          <w:rtl/>
        </w:rPr>
        <w:t>الذي أكله القراد من كثرة أسفارها. والسفن</w:t>
      </w:r>
      <w:r>
        <w:rPr>
          <w:rtl/>
        </w:rPr>
        <w:t xml:space="preserve">: </w:t>
      </w:r>
      <w:r w:rsidRPr="00F257BB">
        <w:rPr>
          <w:rtl/>
        </w:rPr>
        <w:t>المبرد الحديد الذي ينحت به الخشب. والمعنى</w:t>
      </w:r>
      <w:r>
        <w:rPr>
          <w:rtl/>
        </w:rPr>
        <w:t xml:space="preserve">: </w:t>
      </w:r>
      <w:r w:rsidRPr="00F257BB">
        <w:rPr>
          <w:rtl/>
        </w:rPr>
        <w:t>تنقّص رحلها سنامها المرتفع الذي تنقب من كثرة السفر</w:t>
      </w:r>
      <w:r>
        <w:rPr>
          <w:rtl/>
        </w:rPr>
        <w:t xml:space="preserve">، </w:t>
      </w:r>
      <w:r w:rsidRPr="00F257BB">
        <w:rPr>
          <w:rtl/>
        </w:rPr>
        <w:t>كما تنقّص المبرد عود النبعة.</w:t>
      </w:r>
    </w:p>
    <w:p w14:paraId="7283A80E" w14:textId="77777777" w:rsidR="003A1D5F" w:rsidRPr="00F257BB" w:rsidRDefault="003A1D5F" w:rsidP="002F767C">
      <w:pPr>
        <w:pStyle w:val="libNormal0"/>
        <w:rPr>
          <w:rtl/>
        </w:rPr>
      </w:pPr>
      <w:r>
        <w:rPr>
          <w:rtl/>
        </w:rPr>
        <w:br w:type="page"/>
      </w:r>
      <w:r w:rsidRPr="00F257BB">
        <w:rPr>
          <w:rtl/>
        </w:rPr>
        <w:lastRenderedPageBreak/>
        <w:t>متفيّئة</w:t>
      </w:r>
      <w:r>
        <w:rPr>
          <w:rtl/>
        </w:rPr>
        <w:t>؟!</w:t>
      </w:r>
      <w:r w:rsidRPr="00F257BB">
        <w:rPr>
          <w:rtl/>
        </w:rPr>
        <w:t xml:space="preserve"> وقرأ حمزة والكسائي</w:t>
      </w:r>
      <w:r>
        <w:rPr>
          <w:rtl/>
        </w:rPr>
        <w:t xml:space="preserve">: </w:t>
      </w:r>
      <w:r w:rsidRPr="00F257BB">
        <w:rPr>
          <w:rtl/>
        </w:rPr>
        <w:t>تروا بالتاء</w:t>
      </w:r>
      <w:r>
        <w:rPr>
          <w:rtl/>
        </w:rPr>
        <w:t xml:space="preserve">، </w:t>
      </w:r>
      <w:r w:rsidRPr="00F257BB">
        <w:rPr>
          <w:rtl/>
        </w:rPr>
        <w:t>وأبو عمرو</w:t>
      </w:r>
      <w:r>
        <w:rPr>
          <w:rtl/>
        </w:rPr>
        <w:t xml:space="preserve">: </w:t>
      </w:r>
      <w:r w:rsidRPr="00F257BB">
        <w:rPr>
          <w:rtl/>
        </w:rPr>
        <w:t xml:space="preserve">تتفيّؤا بالتاء. </w:t>
      </w:r>
      <w:r w:rsidRPr="00AA0C1E">
        <w:rPr>
          <w:rStyle w:val="libAlaemChar"/>
          <w:rtl/>
        </w:rPr>
        <w:t>(</w:t>
      </w:r>
      <w:r w:rsidRPr="002F767C">
        <w:rPr>
          <w:rStyle w:val="libAieChar"/>
          <w:rtl/>
        </w:rPr>
        <w:t>عَنِ الْيَمِينِ وَالشَّمائِلِ</w:t>
      </w:r>
      <w:r w:rsidRPr="00AA0C1E">
        <w:rPr>
          <w:rStyle w:val="libAlaemChar"/>
          <w:rtl/>
        </w:rPr>
        <w:t>)</w:t>
      </w:r>
      <w:r w:rsidRPr="00F257BB">
        <w:rPr>
          <w:rtl/>
        </w:rPr>
        <w:t xml:space="preserve"> عن أيمانها وشمائلها</w:t>
      </w:r>
      <w:r>
        <w:rPr>
          <w:rtl/>
        </w:rPr>
        <w:t xml:space="preserve">، </w:t>
      </w:r>
      <w:r w:rsidRPr="00F257BB">
        <w:rPr>
          <w:rtl/>
        </w:rPr>
        <w:t>أي</w:t>
      </w:r>
      <w:r>
        <w:rPr>
          <w:rtl/>
        </w:rPr>
        <w:t xml:space="preserve">: </w:t>
      </w:r>
      <w:r w:rsidRPr="00F257BB">
        <w:rPr>
          <w:rtl/>
        </w:rPr>
        <w:t>عن جانبي كلّ واحد منها وشقّيه</w:t>
      </w:r>
      <w:r>
        <w:rPr>
          <w:rtl/>
        </w:rPr>
        <w:t xml:space="preserve">، </w:t>
      </w:r>
      <w:r w:rsidRPr="00F257BB">
        <w:rPr>
          <w:rtl/>
        </w:rPr>
        <w:t>استعارة من يمين الإنسان وشماله. ولعلّ توحيد اليمين وجمع الشمائل باعتبار اللفظ والمعنى</w:t>
      </w:r>
      <w:r>
        <w:rPr>
          <w:rtl/>
        </w:rPr>
        <w:t xml:space="preserve">، </w:t>
      </w:r>
      <w:r w:rsidRPr="00F257BB">
        <w:rPr>
          <w:rtl/>
        </w:rPr>
        <w:t>فإنّ «من شيء» في معنى</w:t>
      </w:r>
      <w:r>
        <w:rPr>
          <w:rtl/>
        </w:rPr>
        <w:t xml:space="preserve">: </w:t>
      </w:r>
      <w:r w:rsidRPr="00F257BB">
        <w:rPr>
          <w:rtl/>
        </w:rPr>
        <w:t>ما خلق الله من كلّ شيء</w:t>
      </w:r>
      <w:r>
        <w:rPr>
          <w:rtl/>
        </w:rPr>
        <w:t xml:space="preserve">، </w:t>
      </w:r>
      <w:r w:rsidRPr="00F257BB">
        <w:rPr>
          <w:rtl/>
        </w:rPr>
        <w:t>فيكون جمعا معنى</w:t>
      </w:r>
      <w:r>
        <w:rPr>
          <w:rtl/>
        </w:rPr>
        <w:t xml:space="preserve">، </w:t>
      </w:r>
      <w:r w:rsidRPr="00F257BB">
        <w:rPr>
          <w:rtl/>
        </w:rPr>
        <w:t>كتوحيد الضمير في «ظلاله» وجمعه في قوله</w:t>
      </w:r>
      <w:r>
        <w:rPr>
          <w:rtl/>
        </w:rPr>
        <w:t xml:space="preserve">: </w:t>
      </w:r>
      <w:r w:rsidRPr="00AA0C1E">
        <w:rPr>
          <w:rStyle w:val="libAlaemChar"/>
          <w:rtl/>
        </w:rPr>
        <w:t>(</w:t>
      </w:r>
      <w:r w:rsidRPr="002F767C">
        <w:rPr>
          <w:rStyle w:val="libAieChar"/>
          <w:rtl/>
        </w:rPr>
        <w:t>سُجَّداً لِلَّهِ وَهُمْ داخِرُونَ</w:t>
      </w:r>
      <w:r w:rsidRPr="00AA0C1E">
        <w:rPr>
          <w:rStyle w:val="libAlaemChar"/>
          <w:rtl/>
        </w:rPr>
        <w:t>)</w:t>
      </w:r>
      <w:r w:rsidRPr="00F257BB">
        <w:rPr>
          <w:rtl/>
        </w:rPr>
        <w:t xml:space="preserve"> وهما حالان من الضمير في «ظلاله»</w:t>
      </w:r>
      <w:r>
        <w:rPr>
          <w:rtl/>
        </w:rPr>
        <w:t>.</w:t>
      </w:r>
    </w:p>
    <w:p w14:paraId="3FD328C8" w14:textId="77777777" w:rsidR="003A1D5F" w:rsidRPr="00F257BB" w:rsidRDefault="003A1D5F" w:rsidP="000E6E49">
      <w:pPr>
        <w:pStyle w:val="libNormal"/>
        <w:rPr>
          <w:rtl/>
        </w:rPr>
      </w:pPr>
      <w:r w:rsidRPr="00F257BB">
        <w:rPr>
          <w:rtl/>
        </w:rPr>
        <w:t>والمراد من السجود الاستسلام</w:t>
      </w:r>
      <w:r>
        <w:rPr>
          <w:rtl/>
        </w:rPr>
        <w:t xml:space="preserve">، </w:t>
      </w:r>
      <w:r w:rsidRPr="00F257BB">
        <w:rPr>
          <w:rtl/>
        </w:rPr>
        <w:t>سواء كان بالطبع أو الاختيار. يقال</w:t>
      </w:r>
      <w:r>
        <w:rPr>
          <w:rtl/>
        </w:rPr>
        <w:t xml:space="preserve">: </w:t>
      </w:r>
      <w:r w:rsidRPr="00F257BB">
        <w:rPr>
          <w:rtl/>
        </w:rPr>
        <w:t>سجدت النخلة إذا مالت لكثرة الحمل</w:t>
      </w:r>
      <w:r>
        <w:rPr>
          <w:rtl/>
        </w:rPr>
        <w:t xml:space="preserve">، </w:t>
      </w:r>
      <w:r w:rsidRPr="00F257BB">
        <w:rPr>
          <w:rtl/>
        </w:rPr>
        <w:t>وسجد البعير إذا طأطأ رأسه ليركب.</w:t>
      </w:r>
    </w:p>
    <w:p w14:paraId="22D058B3" w14:textId="77777777" w:rsidR="003A1D5F" w:rsidRPr="00F257BB" w:rsidRDefault="003A1D5F" w:rsidP="000E6E49">
      <w:pPr>
        <w:pStyle w:val="libNormal"/>
        <w:rPr>
          <w:rtl/>
        </w:rPr>
      </w:pPr>
      <w:r w:rsidRPr="00F257BB">
        <w:rPr>
          <w:rtl/>
        </w:rPr>
        <w:t>ويحتمل أن يكون «سجّدا» حالا من الظلال</w:t>
      </w:r>
      <w:r>
        <w:rPr>
          <w:rtl/>
        </w:rPr>
        <w:t>، و «</w:t>
      </w:r>
      <w:r w:rsidRPr="00F257BB">
        <w:rPr>
          <w:rtl/>
        </w:rPr>
        <w:t>هم داخرون» حالا من الضمير في «ضلاله»</w:t>
      </w:r>
      <w:r>
        <w:rPr>
          <w:rtl/>
        </w:rPr>
        <w:t xml:space="preserve">، </w:t>
      </w:r>
      <w:r w:rsidRPr="00F257BB">
        <w:rPr>
          <w:rtl/>
        </w:rPr>
        <w:t>لأنّه بمعنى الجمع كما عرفت آنفا. والمعنى</w:t>
      </w:r>
      <w:r>
        <w:rPr>
          <w:rtl/>
        </w:rPr>
        <w:t xml:space="preserve">: </w:t>
      </w:r>
      <w:r w:rsidRPr="00F257BB">
        <w:rPr>
          <w:rtl/>
        </w:rPr>
        <w:t>يرجع الظلال بارتفاع الشمس وانحدارها</w:t>
      </w:r>
      <w:r>
        <w:rPr>
          <w:rtl/>
        </w:rPr>
        <w:t xml:space="preserve">، </w:t>
      </w:r>
      <w:r w:rsidRPr="00F257BB">
        <w:rPr>
          <w:rtl/>
        </w:rPr>
        <w:t>أو باختلاف مشارقها ومغاربها</w:t>
      </w:r>
      <w:r>
        <w:rPr>
          <w:rtl/>
        </w:rPr>
        <w:t xml:space="preserve">، </w:t>
      </w:r>
      <w:r w:rsidRPr="00F257BB">
        <w:rPr>
          <w:rtl/>
        </w:rPr>
        <w:t>بتقدير الله تعالى من جانب إلى جانب</w:t>
      </w:r>
      <w:r>
        <w:rPr>
          <w:rtl/>
        </w:rPr>
        <w:t xml:space="preserve">، </w:t>
      </w:r>
      <w:r w:rsidRPr="00F257BB">
        <w:rPr>
          <w:rtl/>
        </w:rPr>
        <w:t>منقادة ل</w:t>
      </w:r>
      <w:r>
        <w:rPr>
          <w:rFonts w:hint="cs"/>
          <w:rtl/>
        </w:rPr>
        <w:t>ـ</w:t>
      </w:r>
      <w:r w:rsidRPr="00F257BB">
        <w:rPr>
          <w:rtl/>
        </w:rPr>
        <w:t>ما قدّر لها من التفيّؤ</w:t>
      </w:r>
      <w:r>
        <w:rPr>
          <w:rtl/>
        </w:rPr>
        <w:t xml:space="preserve">، </w:t>
      </w:r>
      <w:r w:rsidRPr="00F257BB">
        <w:rPr>
          <w:rtl/>
        </w:rPr>
        <w:t>أو واقعة على الأرض ملتصقة بها على هيئة الساجد</w:t>
      </w:r>
      <w:r>
        <w:rPr>
          <w:rtl/>
        </w:rPr>
        <w:t xml:space="preserve">، </w:t>
      </w:r>
      <w:r w:rsidRPr="00F257BB">
        <w:rPr>
          <w:rtl/>
        </w:rPr>
        <w:t>والأجرام في أنفسها أيضا داخرة</w:t>
      </w:r>
      <w:r>
        <w:rPr>
          <w:rtl/>
        </w:rPr>
        <w:t xml:space="preserve">، </w:t>
      </w:r>
      <w:r w:rsidRPr="00F257BB">
        <w:rPr>
          <w:rtl/>
        </w:rPr>
        <w:t>أي</w:t>
      </w:r>
      <w:r>
        <w:rPr>
          <w:rtl/>
        </w:rPr>
        <w:t xml:space="preserve">: </w:t>
      </w:r>
      <w:r w:rsidRPr="00F257BB">
        <w:rPr>
          <w:rtl/>
        </w:rPr>
        <w:t>صاغرة منقادة لأفعال الله فيها. وجمع «داخرون» بالواو لأنّ من جملتها من يعقل فغلّب</w:t>
      </w:r>
      <w:r>
        <w:rPr>
          <w:rtl/>
        </w:rPr>
        <w:t xml:space="preserve">، </w:t>
      </w:r>
      <w:r w:rsidRPr="00F257BB">
        <w:rPr>
          <w:rtl/>
        </w:rPr>
        <w:t>أو لأنّ الدخور من أوصاف العقلاء.</w:t>
      </w:r>
    </w:p>
    <w:p w14:paraId="2DE78EEA" w14:textId="77777777" w:rsidR="003A1D5F" w:rsidRPr="00F257BB" w:rsidRDefault="003A1D5F" w:rsidP="000E6E49">
      <w:pPr>
        <w:pStyle w:val="libNormal"/>
        <w:rPr>
          <w:rtl/>
        </w:rPr>
      </w:pPr>
      <w:r w:rsidRPr="00F257BB">
        <w:rPr>
          <w:rtl/>
        </w:rPr>
        <w:t>وقيل</w:t>
      </w:r>
      <w:r>
        <w:rPr>
          <w:rtl/>
        </w:rPr>
        <w:t xml:space="preserve">: </w:t>
      </w:r>
      <w:r w:rsidRPr="00F257BB">
        <w:rPr>
          <w:rtl/>
        </w:rPr>
        <w:t>المراد باليمين والشمائل يمين الفلك</w:t>
      </w:r>
      <w:r>
        <w:rPr>
          <w:rtl/>
        </w:rPr>
        <w:t xml:space="preserve">، </w:t>
      </w:r>
      <w:r w:rsidRPr="00F257BB">
        <w:rPr>
          <w:rtl/>
        </w:rPr>
        <w:t>وهو جانبه الشرقي</w:t>
      </w:r>
      <w:r>
        <w:rPr>
          <w:rtl/>
        </w:rPr>
        <w:t xml:space="preserve">، </w:t>
      </w:r>
      <w:r w:rsidRPr="00F257BB">
        <w:rPr>
          <w:rtl/>
        </w:rPr>
        <w:t>لأنّ الكواكب تظهر منه آخذة في الارتفاع والسطوع</w:t>
      </w:r>
      <w:r>
        <w:rPr>
          <w:rtl/>
        </w:rPr>
        <w:t xml:space="preserve">، </w:t>
      </w:r>
      <w:r w:rsidRPr="00F257BB">
        <w:rPr>
          <w:rtl/>
        </w:rPr>
        <w:t>وشماله وهو الجانب الغربي المقابل له</w:t>
      </w:r>
      <w:r>
        <w:rPr>
          <w:rtl/>
        </w:rPr>
        <w:t xml:space="preserve">، </w:t>
      </w:r>
      <w:r w:rsidRPr="00F257BB">
        <w:rPr>
          <w:rtl/>
        </w:rPr>
        <w:t>فإنّ الظلال في أوّل النهار تبتدئ من المشرق واقعة على الربع الغربي من الأرض</w:t>
      </w:r>
      <w:r>
        <w:rPr>
          <w:rtl/>
        </w:rPr>
        <w:t xml:space="preserve">، </w:t>
      </w:r>
      <w:r w:rsidRPr="00F257BB">
        <w:rPr>
          <w:rtl/>
        </w:rPr>
        <w:t>وعند الزوال تبتدئ من المغرب واقعة على الربع الشرقي من الأرض</w:t>
      </w:r>
      <w:r>
        <w:rPr>
          <w:rtl/>
        </w:rPr>
        <w:t xml:space="preserve">، </w:t>
      </w:r>
      <w:r w:rsidRPr="00F257BB">
        <w:rPr>
          <w:rtl/>
        </w:rPr>
        <w:t>جلّت قدرته وعظمته.</w:t>
      </w:r>
    </w:p>
    <w:p w14:paraId="27627037" w14:textId="77777777" w:rsidR="003A1D5F" w:rsidRPr="00F257BB" w:rsidRDefault="003A1D5F" w:rsidP="000E6E49">
      <w:pPr>
        <w:pStyle w:val="libNormal"/>
        <w:rPr>
          <w:rtl/>
        </w:rPr>
      </w:pPr>
      <w:r w:rsidRPr="00F257BB">
        <w:rPr>
          <w:rtl/>
        </w:rPr>
        <w:t>وعن الكلبي</w:t>
      </w:r>
      <w:r>
        <w:rPr>
          <w:rtl/>
        </w:rPr>
        <w:t xml:space="preserve">: </w:t>
      </w:r>
      <w:r w:rsidRPr="00F257BB">
        <w:rPr>
          <w:rtl/>
        </w:rPr>
        <w:t>معنى تفيّؤ الظلال يمينا وشمالا</w:t>
      </w:r>
      <w:r>
        <w:rPr>
          <w:rtl/>
        </w:rPr>
        <w:t xml:space="preserve">: </w:t>
      </w:r>
      <w:r w:rsidRPr="00F257BB">
        <w:rPr>
          <w:rtl/>
        </w:rPr>
        <w:t>أنّ الشمس إذا طلعت وأنت متوجّه إلى القبلة كان الظلّ قدّامك</w:t>
      </w:r>
      <w:r>
        <w:rPr>
          <w:rtl/>
        </w:rPr>
        <w:t xml:space="preserve">، </w:t>
      </w:r>
      <w:r w:rsidRPr="00F257BB">
        <w:rPr>
          <w:rtl/>
        </w:rPr>
        <w:t>وإذا ارتفعت كان عن يمينك</w:t>
      </w:r>
      <w:r>
        <w:rPr>
          <w:rtl/>
        </w:rPr>
        <w:t xml:space="preserve">، </w:t>
      </w:r>
      <w:r w:rsidRPr="00F257BB">
        <w:rPr>
          <w:rtl/>
        </w:rPr>
        <w:t>فإذا كان بعد ذلك</w:t>
      </w:r>
    </w:p>
    <w:p w14:paraId="0677B338" w14:textId="77777777" w:rsidR="003A1D5F" w:rsidRPr="00F257BB" w:rsidRDefault="003A1D5F" w:rsidP="002F767C">
      <w:pPr>
        <w:pStyle w:val="libNormal0"/>
        <w:rPr>
          <w:rtl/>
        </w:rPr>
      </w:pPr>
      <w:r>
        <w:rPr>
          <w:rtl/>
        </w:rPr>
        <w:br w:type="page"/>
      </w:r>
      <w:r w:rsidRPr="00F257BB">
        <w:rPr>
          <w:rtl/>
        </w:rPr>
        <w:lastRenderedPageBreak/>
        <w:t>كان خلفك</w:t>
      </w:r>
      <w:r>
        <w:rPr>
          <w:rtl/>
        </w:rPr>
        <w:t xml:space="preserve">، </w:t>
      </w:r>
      <w:r w:rsidRPr="00F257BB">
        <w:rPr>
          <w:rtl/>
        </w:rPr>
        <w:t>وإذا كان قبل أن تغرب الشمس كان عن يسارك</w:t>
      </w:r>
      <w:r>
        <w:rPr>
          <w:rtl/>
        </w:rPr>
        <w:t xml:space="preserve">، </w:t>
      </w:r>
      <w:r w:rsidRPr="00F257BB">
        <w:rPr>
          <w:rtl/>
        </w:rPr>
        <w:t>فهذا تفيّؤه عن اليمين والشمال.</w:t>
      </w:r>
    </w:p>
    <w:p w14:paraId="39231887" w14:textId="77777777" w:rsidR="003A1D5F" w:rsidRPr="00F257BB" w:rsidRDefault="003A1D5F" w:rsidP="000E6E49">
      <w:pPr>
        <w:pStyle w:val="libNormal"/>
        <w:rPr>
          <w:rtl/>
        </w:rPr>
      </w:pPr>
      <w:r w:rsidRPr="00F257BB">
        <w:rPr>
          <w:rtl/>
        </w:rPr>
        <w:t>وقد نبّه الله تعالى بهذه الآية على أنّ جميع الأشياء تخضع له</w:t>
      </w:r>
      <w:r>
        <w:rPr>
          <w:rtl/>
        </w:rPr>
        <w:t xml:space="preserve">، </w:t>
      </w:r>
      <w:r w:rsidRPr="00F257BB">
        <w:rPr>
          <w:rtl/>
        </w:rPr>
        <w:t>بما فيها من الدلالة على الحاجة إلى خالقها ومدبّرها</w:t>
      </w:r>
      <w:r>
        <w:rPr>
          <w:rtl/>
        </w:rPr>
        <w:t xml:space="preserve">، </w:t>
      </w:r>
      <w:r w:rsidRPr="00F257BB">
        <w:rPr>
          <w:rtl/>
        </w:rPr>
        <w:t>بما لولاه لبطلت ولم يكن لها قوام طرفة عين</w:t>
      </w:r>
      <w:r>
        <w:rPr>
          <w:rtl/>
        </w:rPr>
        <w:t xml:space="preserve">، </w:t>
      </w:r>
      <w:r w:rsidRPr="00F257BB">
        <w:rPr>
          <w:rtl/>
        </w:rPr>
        <w:t>فهي في ذلك كالساجد من العباد بفعله الخاضع الذليل</w:t>
      </w:r>
      <w:r>
        <w:rPr>
          <w:rtl/>
        </w:rPr>
        <w:t xml:space="preserve">، </w:t>
      </w:r>
      <w:r w:rsidRPr="00F257BB">
        <w:rPr>
          <w:rtl/>
        </w:rPr>
        <w:t>ولهذا قال</w:t>
      </w:r>
      <w:r>
        <w:rPr>
          <w:rtl/>
        </w:rPr>
        <w:t xml:space="preserve">: </w:t>
      </w:r>
      <w:r w:rsidRPr="00AA0C1E">
        <w:rPr>
          <w:rStyle w:val="libAlaemChar"/>
          <w:rtl/>
        </w:rPr>
        <w:t>(</w:t>
      </w:r>
      <w:r w:rsidRPr="002F767C">
        <w:rPr>
          <w:rStyle w:val="libAieChar"/>
          <w:rtl/>
        </w:rPr>
        <w:t>وَلِلَّهِ يَسْجُدُ ما فِي السَّماواتِ وَما فِي الْأَرْضِ</w:t>
      </w:r>
      <w:r w:rsidRPr="00AA0C1E">
        <w:rPr>
          <w:rStyle w:val="libAlaemChar"/>
          <w:rtl/>
        </w:rPr>
        <w:t>)</w:t>
      </w:r>
      <w:r w:rsidRPr="00F257BB">
        <w:rPr>
          <w:rtl/>
        </w:rPr>
        <w:t xml:space="preserve"> أي</w:t>
      </w:r>
      <w:r>
        <w:rPr>
          <w:rtl/>
        </w:rPr>
        <w:t xml:space="preserve">: </w:t>
      </w:r>
      <w:r w:rsidRPr="00F257BB">
        <w:rPr>
          <w:rtl/>
        </w:rPr>
        <w:t>ينقاد انقيادا يعمّ الانقياد لإرادته وتأثيره طبعا</w:t>
      </w:r>
      <w:r>
        <w:rPr>
          <w:rtl/>
        </w:rPr>
        <w:t xml:space="preserve">، </w:t>
      </w:r>
      <w:r w:rsidRPr="00F257BB">
        <w:rPr>
          <w:rtl/>
        </w:rPr>
        <w:t>والانقياد لتكليفه وأمره طوعا</w:t>
      </w:r>
      <w:r>
        <w:rPr>
          <w:rtl/>
        </w:rPr>
        <w:t xml:space="preserve">، </w:t>
      </w:r>
      <w:r w:rsidRPr="00F257BB">
        <w:rPr>
          <w:rtl/>
        </w:rPr>
        <w:t>ليصحّ إسناده إلى عامّة أهل السماوات والأرض.</w:t>
      </w:r>
    </w:p>
    <w:p w14:paraId="1270BAD4"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مِنْ دابَّةٍ</w:t>
      </w:r>
      <w:r w:rsidRPr="00AA0C1E">
        <w:rPr>
          <w:rStyle w:val="libAlaemChar"/>
          <w:rtl/>
        </w:rPr>
        <w:t>)</w:t>
      </w:r>
      <w:r w:rsidRPr="00F257BB">
        <w:rPr>
          <w:rtl/>
        </w:rPr>
        <w:t xml:space="preserve"> بيان ل</w:t>
      </w:r>
      <w:r>
        <w:rPr>
          <w:rFonts w:hint="cs"/>
          <w:rtl/>
        </w:rPr>
        <w:t>ـ</w:t>
      </w:r>
      <w:r w:rsidRPr="00F257BB">
        <w:rPr>
          <w:rtl/>
        </w:rPr>
        <w:t>ما في السماوات والأرض جميعا</w:t>
      </w:r>
      <w:r>
        <w:rPr>
          <w:rtl/>
        </w:rPr>
        <w:t xml:space="preserve">، </w:t>
      </w:r>
      <w:r w:rsidRPr="00F257BB">
        <w:rPr>
          <w:rtl/>
        </w:rPr>
        <w:t>لأنّ الدبيب هو الحركة الجسمانيّة</w:t>
      </w:r>
      <w:r>
        <w:rPr>
          <w:rtl/>
        </w:rPr>
        <w:t xml:space="preserve">، </w:t>
      </w:r>
      <w:r w:rsidRPr="00F257BB">
        <w:rPr>
          <w:rtl/>
        </w:rPr>
        <w:t xml:space="preserve">سواء كان في أرض أو سماء. </w:t>
      </w:r>
      <w:r w:rsidRPr="00AA0C1E">
        <w:rPr>
          <w:rStyle w:val="libAlaemChar"/>
          <w:rtl/>
        </w:rPr>
        <w:t>(</w:t>
      </w:r>
      <w:r w:rsidRPr="002F767C">
        <w:rPr>
          <w:rStyle w:val="libAieChar"/>
          <w:rtl/>
        </w:rPr>
        <w:t>وَالْمَلائِكَةُ</w:t>
      </w:r>
      <w:r w:rsidRPr="00AA0C1E">
        <w:rPr>
          <w:rStyle w:val="libAlaemChar"/>
          <w:rtl/>
        </w:rPr>
        <w:t>)</w:t>
      </w:r>
      <w:r w:rsidRPr="00F257BB">
        <w:rPr>
          <w:rtl/>
        </w:rPr>
        <w:t xml:space="preserve"> عطف على المبيّن به عطف جبرئيل على الملائكة للتعظيم</w:t>
      </w:r>
      <w:r>
        <w:rPr>
          <w:rtl/>
        </w:rPr>
        <w:t xml:space="preserve">، </w:t>
      </w:r>
      <w:r w:rsidRPr="00F257BB">
        <w:rPr>
          <w:rtl/>
        </w:rPr>
        <w:t>أو عطف المجرّدات على الجسمانيّات.</w:t>
      </w:r>
    </w:p>
    <w:p w14:paraId="09BC0AF2" w14:textId="77777777" w:rsidR="003A1D5F" w:rsidRPr="00F257BB" w:rsidRDefault="003A1D5F" w:rsidP="000E6E49">
      <w:pPr>
        <w:pStyle w:val="libNormal"/>
        <w:rPr>
          <w:rtl/>
        </w:rPr>
      </w:pPr>
      <w:r w:rsidRPr="00F257BB">
        <w:rPr>
          <w:rtl/>
        </w:rPr>
        <w:t>وبه احتجّ من قال</w:t>
      </w:r>
      <w:r>
        <w:rPr>
          <w:rtl/>
        </w:rPr>
        <w:t xml:space="preserve">: </w:t>
      </w:r>
      <w:r w:rsidRPr="00F257BB">
        <w:rPr>
          <w:rtl/>
        </w:rPr>
        <w:t>إنّ الملائكة أرواح مجرّدة.</w:t>
      </w:r>
    </w:p>
    <w:p w14:paraId="0DFC94AC" w14:textId="77777777" w:rsidR="003A1D5F" w:rsidRPr="00F257BB" w:rsidRDefault="003A1D5F" w:rsidP="000E6E49">
      <w:pPr>
        <w:pStyle w:val="libNormal"/>
        <w:rPr>
          <w:rtl/>
        </w:rPr>
      </w:pPr>
      <w:r w:rsidRPr="00F257BB">
        <w:rPr>
          <w:rtl/>
        </w:rPr>
        <w:t xml:space="preserve">أو بيان </w:t>
      </w:r>
      <w:r w:rsidRPr="005D48FD">
        <w:rPr>
          <w:rStyle w:val="libFootnotenumChar"/>
          <w:rtl/>
        </w:rPr>
        <w:t>(1)</w:t>
      </w:r>
      <w:r>
        <w:rPr>
          <w:rtl/>
        </w:rPr>
        <w:t xml:space="preserve"> لـ </w:t>
      </w:r>
      <w:r w:rsidRPr="00F257BB">
        <w:rPr>
          <w:rtl/>
        </w:rPr>
        <w:t>«ما في الأرض»</w:t>
      </w:r>
      <w:r>
        <w:rPr>
          <w:rtl/>
        </w:rPr>
        <w:t>.</w:t>
      </w:r>
      <w:r w:rsidRPr="00F257BB">
        <w:rPr>
          <w:rtl/>
        </w:rPr>
        <w:t xml:space="preserve"> ويراد بما في السماوات الملائكة الساكنة فيها.</w:t>
      </w:r>
    </w:p>
    <w:p w14:paraId="2DE04B26" w14:textId="77777777" w:rsidR="003A1D5F" w:rsidRPr="00F257BB" w:rsidRDefault="003A1D5F" w:rsidP="000E6E49">
      <w:pPr>
        <w:pStyle w:val="libNormal"/>
        <w:rPr>
          <w:rtl/>
        </w:rPr>
      </w:pPr>
      <w:r w:rsidRPr="00F257BB">
        <w:rPr>
          <w:rtl/>
        </w:rPr>
        <w:t>وحينئذ «والملائكة» تكرير ل</w:t>
      </w:r>
      <w:r>
        <w:rPr>
          <w:rFonts w:hint="cs"/>
          <w:rtl/>
        </w:rPr>
        <w:t>ـ</w:t>
      </w:r>
      <w:r w:rsidRPr="00F257BB">
        <w:rPr>
          <w:rtl/>
        </w:rPr>
        <w:t>ما في السماوات</w:t>
      </w:r>
      <w:r>
        <w:rPr>
          <w:rtl/>
        </w:rPr>
        <w:t xml:space="preserve">، </w:t>
      </w:r>
      <w:r w:rsidRPr="00F257BB">
        <w:rPr>
          <w:rtl/>
        </w:rPr>
        <w:t>وتعيين له إجلالا وتعظيما</w:t>
      </w:r>
      <w:r>
        <w:rPr>
          <w:rtl/>
        </w:rPr>
        <w:t xml:space="preserve">، </w:t>
      </w:r>
      <w:r w:rsidRPr="00F257BB">
        <w:rPr>
          <w:rtl/>
        </w:rPr>
        <w:t>فإنّهم أعبد الخلائق. أو المراد بها ملائكتها من الحفظة وغيرهم. «وما»</w:t>
      </w:r>
      <w:r w:rsidRPr="004C4CCF">
        <w:rPr>
          <w:rtl/>
        </w:rPr>
        <w:t xml:space="preserve"> </w:t>
      </w:r>
      <w:r w:rsidRPr="00F257BB">
        <w:rPr>
          <w:rtl/>
        </w:rPr>
        <w:t>ل</w:t>
      </w:r>
      <w:r>
        <w:rPr>
          <w:rFonts w:hint="cs"/>
          <w:rtl/>
        </w:rPr>
        <w:t>ـ</w:t>
      </w:r>
      <w:r w:rsidRPr="00F257BB">
        <w:rPr>
          <w:rtl/>
        </w:rPr>
        <w:t>مّا استعمل للعقلاء كما استعمل لغيرهم</w:t>
      </w:r>
      <w:r>
        <w:rPr>
          <w:rtl/>
        </w:rPr>
        <w:t xml:space="preserve">، </w:t>
      </w:r>
      <w:r w:rsidRPr="00F257BB">
        <w:rPr>
          <w:rtl/>
        </w:rPr>
        <w:t xml:space="preserve">كان استعماله حيث اجتمع القبيلان أولى من إطلاق «من» تغليبا للعقلاء. </w:t>
      </w:r>
      <w:r w:rsidRPr="00AA0C1E">
        <w:rPr>
          <w:rStyle w:val="libAlaemChar"/>
          <w:rtl/>
        </w:rPr>
        <w:t>(</w:t>
      </w:r>
      <w:r w:rsidRPr="002F767C">
        <w:rPr>
          <w:rStyle w:val="libAieChar"/>
          <w:rtl/>
        </w:rPr>
        <w:t>وَهُمْ لا يَسْتَكْبِرُونَ</w:t>
      </w:r>
      <w:r w:rsidRPr="00AA0C1E">
        <w:rPr>
          <w:rStyle w:val="libAlaemChar"/>
          <w:rtl/>
        </w:rPr>
        <w:t>)</w:t>
      </w:r>
      <w:r w:rsidRPr="00F257BB">
        <w:rPr>
          <w:rtl/>
        </w:rPr>
        <w:t xml:space="preserve"> عن عبادته.</w:t>
      </w:r>
    </w:p>
    <w:p w14:paraId="10AFC148" w14:textId="77777777" w:rsidR="003A1D5F" w:rsidRPr="00F257BB" w:rsidRDefault="003A1D5F" w:rsidP="000E6E49">
      <w:pPr>
        <w:pStyle w:val="libNormal"/>
        <w:rPr>
          <w:rtl/>
        </w:rPr>
      </w:pPr>
      <w:r w:rsidRPr="00AA0C1E">
        <w:rPr>
          <w:rStyle w:val="libAlaemChar"/>
          <w:rtl/>
        </w:rPr>
        <w:t>(</w:t>
      </w:r>
      <w:r w:rsidRPr="002F767C">
        <w:rPr>
          <w:rStyle w:val="libAieChar"/>
          <w:rtl/>
        </w:rPr>
        <w:t>يَخافُونَ رَبَّهُمْ مِنْ فَوْقِهِمْ</w:t>
      </w:r>
      <w:r w:rsidRPr="00AA0C1E">
        <w:rPr>
          <w:rStyle w:val="libAlaemChar"/>
          <w:rtl/>
        </w:rPr>
        <w:t>)</w:t>
      </w:r>
      <w:r w:rsidRPr="00F257BB">
        <w:rPr>
          <w:rtl/>
        </w:rPr>
        <w:t xml:space="preserve"> يخافونه أن يرسل عذابا من فوقهم. وتخصيص هذه الجهة أنّ أكثر العقاب المهلك إنّما يأتي من فوق. أو يخافونه وهو فوقهم</w:t>
      </w:r>
      <w:r>
        <w:rPr>
          <w:rtl/>
        </w:rPr>
        <w:t xml:space="preserve">، </w:t>
      </w:r>
      <w:r w:rsidRPr="00F257BB">
        <w:rPr>
          <w:rtl/>
        </w:rPr>
        <w:t>أي</w:t>
      </w:r>
      <w:r>
        <w:rPr>
          <w:rtl/>
        </w:rPr>
        <w:t xml:space="preserve">: </w:t>
      </w:r>
      <w:r w:rsidRPr="00F257BB">
        <w:rPr>
          <w:rtl/>
        </w:rPr>
        <w:t>قاهرا غالبا عاليا عليهم</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وَهُوَ الْقاهِرُ فَوْقَ عِبادِهِ</w:t>
      </w:r>
      <w:r w:rsidRPr="00AA0C1E">
        <w:rPr>
          <w:rStyle w:val="libAlaemChar"/>
          <w:rtl/>
        </w:rPr>
        <w:t>)</w:t>
      </w:r>
      <w:r w:rsidRPr="00F257BB">
        <w:rPr>
          <w:rtl/>
        </w:rPr>
        <w:t xml:space="preserve"> </w:t>
      </w:r>
      <w:r w:rsidRPr="005D48FD">
        <w:rPr>
          <w:rStyle w:val="libFootnotenumChar"/>
          <w:rtl/>
        </w:rPr>
        <w:t>(2)</w:t>
      </w:r>
      <w:r w:rsidRPr="005B2937">
        <w:rPr>
          <w:rFonts w:hint="cs"/>
          <w:rtl/>
        </w:rPr>
        <w:t xml:space="preserve"> </w:t>
      </w:r>
      <w:r w:rsidRPr="00AA0C1E">
        <w:rPr>
          <w:rStyle w:val="libAlaemChar"/>
          <w:rtl/>
        </w:rPr>
        <w:t>(</w:t>
      </w:r>
      <w:r w:rsidRPr="002F767C">
        <w:rPr>
          <w:rStyle w:val="libAieChar"/>
          <w:rtl/>
        </w:rPr>
        <w:t>وَإِنَّا فَوْقَهُمْ</w:t>
      </w:r>
    </w:p>
    <w:p w14:paraId="41969DC7" w14:textId="77777777" w:rsidR="003A1D5F" w:rsidRPr="00F257BB" w:rsidRDefault="003A1D5F" w:rsidP="00D9332A">
      <w:pPr>
        <w:pStyle w:val="libLine"/>
        <w:rPr>
          <w:rtl/>
        </w:rPr>
      </w:pPr>
      <w:r w:rsidRPr="00F257BB">
        <w:rPr>
          <w:rtl/>
        </w:rPr>
        <w:t>__________________</w:t>
      </w:r>
    </w:p>
    <w:p w14:paraId="4A2FC517" w14:textId="77777777" w:rsidR="003A1D5F" w:rsidRPr="00F257BB" w:rsidRDefault="003A1D5F" w:rsidP="000278F9">
      <w:pPr>
        <w:pStyle w:val="libFootnote0"/>
        <w:rPr>
          <w:rtl/>
        </w:rPr>
      </w:pPr>
      <w:r>
        <w:rPr>
          <w:rtl/>
        </w:rPr>
        <w:t>(</w:t>
      </w:r>
      <w:r w:rsidRPr="00F257BB">
        <w:rPr>
          <w:rtl/>
        </w:rPr>
        <w:t>1) عطف على قوله</w:t>
      </w:r>
      <w:r>
        <w:rPr>
          <w:rtl/>
        </w:rPr>
        <w:t xml:space="preserve">: </w:t>
      </w:r>
      <w:r w:rsidRPr="00F257BB">
        <w:rPr>
          <w:rtl/>
        </w:rPr>
        <w:t>بيان ل</w:t>
      </w:r>
      <w:r>
        <w:rPr>
          <w:rFonts w:hint="cs"/>
          <w:rtl/>
        </w:rPr>
        <w:t>ـ</w:t>
      </w:r>
      <w:r w:rsidRPr="00F257BB">
        <w:rPr>
          <w:rtl/>
        </w:rPr>
        <w:t>ما في السماوات والأرض</w:t>
      </w:r>
      <w:r>
        <w:rPr>
          <w:rtl/>
        </w:rPr>
        <w:t xml:space="preserve">، </w:t>
      </w:r>
      <w:r w:rsidRPr="00F257BB">
        <w:rPr>
          <w:rtl/>
        </w:rPr>
        <w:t>قبل أربعة أسطر.</w:t>
      </w:r>
    </w:p>
    <w:p w14:paraId="25A8EF7B" w14:textId="77777777" w:rsidR="003A1D5F" w:rsidRPr="00F257BB" w:rsidRDefault="003A1D5F" w:rsidP="000278F9">
      <w:pPr>
        <w:pStyle w:val="libFootnote0"/>
        <w:rPr>
          <w:rtl/>
        </w:rPr>
      </w:pPr>
      <w:r>
        <w:rPr>
          <w:rtl/>
        </w:rPr>
        <w:t>(</w:t>
      </w:r>
      <w:r w:rsidRPr="00F257BB">
        <w:rPr>
          <w:rtl/>
        </w:rPr>
        <w:t>2) الأنعام</w:t>
      </w:r>
      <w:r>
        <w:rPr>
          <w:rtl/>
        </w:rPr>
        <w:t xml:space="preserve">: </w:t>
      </w:r>
      <w:r w:rsidRPr="00F257BB">
        <w:rPr>
          <w:rtl/>
        </w:rPr>
        <w:t>18.</w:t>
      </w:r>
    </w:p>
    <w:p w14:paraId="5CF7F947" w14:textId="77777777" w:rsidR="003A1D5F" w:rsidRPr="00F257BB" w:rsidRDefault="003A1D5F" w:rsidP="002F767C">
      <w:pPr>
        <w:pStyle w:val="libNormal0"/>
        <w:rPr>
          <w:rtl/>
        </w:rPr>
      </w:pPr>
      <w:r>
        <w:rPr>
          <w:rtl/>
        </w:rPr>
        <w:br w:type="page"/>
      </w:r>
      <w:r w:rsidRPr="002F767C">
        <w:rPr>
          <w:rStyle w:val="libAieChar"/>
          <w:rtl/>
        </w:rPr>
        <w:lastRenderedPageBreak/>
        <w:t>قاهِرُونَ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وعلى الأوّل يتعلّق</w:t>
      </w:r>
      <w:r>
        <w:rPr>
          <w:rtl/>
        </w:rPr>
        <w:t xml:space="preserve"> بـ </w:t>
      </w:r>
      <w:r w:rsidRPr="00F257BB">
        <w:rPr>
          <w:rtl/>
        </w:rPr>
        <w:t>«يخافون»</w:t>
      </w:r>
      <w:r>
        <w:rPr>
          <w:rtl/>
        </w:rPr>
        <w:t>.</w:t>
      </w:r>
      <w:r w:rsidRPr="00F257BB">
        <w:rPr>
          <w:rtl/>
        </w:rPr>
        <w:t xml:space="preserve"> وعلى الثاني حال من «ربّهم»</w:t>
      </w:r>
      <w:r>
        <w:rPr>
          <w:rtl/>
        </w:rPr>
        <w:t>.</w:t>
      </w:r>
    </w:p>
    <w:p w14:paraId="30231074" w14:textId="77777777" w:rsidR="003A1D5F" w:rsidRPr="00F257BB" w:rsidRDefault="003A1D5F" w:rsidP="000E6E49">
      <w:pPr>
        <w:pStyle w:val="libNormal"/>
        <w:rPr>
          <w:rtl/>
        </w:rPr>
      </w:pPr>
      <w:r w:rsidRPr="00F257BB">
        <w:rPr>
          <w:rtl/>
        </w:rPr>
        <w:t>والجملة الفعليّة حال من الضمير في «لا يستكبرون»</w:t>
      </w:r>
      <w:r>
        <w:rPr>
          <w:rtl/>
        </w:rPr>
        <w:t xml:space="preserve">، </w:t>
      </w:r>
      <w:r w:rsidRPr="00F257BB">
        <w:rPr>
          <w:rtl/>
        </w:rPr>
        <w:t>أو بيان لنفي الاستكبار وتقرير له</w:t>
      </w:r>
      <w:r>
        <w:rPr>
          <w:rtl/>
        </w:rPr>
        <w:t xml:space="preserve">، </w:t>
      </w:r>
      <w:r w:rsidRPr="00F257BB">
        <w:rPr>
          <w:rtl/>
        </w:rPr>
        <w:t>لأنّ من خاف الله لم يستكبر عن عبادته.</w:t>
      </w:r>
    </w:p>
    <w:p w14:paraId="4C3B0F0D" w14:textId="77777777" w:rsidR="003A1D5F" w:rsidRPr="00F257BB" w:rsidRDefault="003A1D5F" w:rsidP="000E6E49">
      <w:pPr>
        <w:pStyle w:val="libNormal"/>
        <w:rPr>
          <w:rtl/>
        </w:rPr>
      </w:pPr>
      <w:r w:rsidRPr="00AA0C1E">
        <w:rPr>
          <w:rStyle w:val="libAlaemChar"/>
          <w:rtl/>
        </w:rPr>
        <w:t>(</w:t>
      </w:r>
      <w:r w:rsidRPr="002F767C">
        <w:rPr>
          <w:rStyle w:val="libAieChar"/>
          <w:rtl/>
        </w:rPr>
        <w:t>وَيَفْعَلُونَ ما يُؤْمَرُونَ</w:t>
      </w:r>
      <w:r w:rsidRPr="00AA0C1E">
        <w:rPr>
          <w:rStyle w:val="libAlaemChar"/>
          <w:rtl/>
        </w:rPr>
        <w:t>)</w:t>
      </w:r>
      <w:r w:rsidRPr="00F257BB">
        <w:rPr>
          <w:rtl/>
        </w:rPr>
        <w:t xml:space="preserve"> من الطاعة والتدبير. وقد صحّ</w:t>
      </w:r>
      <w:r>
        <w:rPr>
          <w:rFonts w:hint="cs"/>
          <w:rtl/>
        </w:rPr>
        <w:t xml:space="preserve"> </w:t>
      </w:r>
      <w:r w:rsidRPr="00F257BB">
        <w:rPr>
          <w:rtl/>
        </w:rPr>
        <w:t xml:space="preserve">عن النبيّ </w:t>
      </w:r>
      <w:r w:rsidRPr="00AA0C1E">
        <w:rPr>
          <w:rStyle w:val="libAlaemChar"/>
          <w:rtl/>
        </w:rPr>
        <w:t>صلى‌الله‌عليه‌وآله‌وسلم</w:t>
      </w:r>
      <w:r w:rsidRPr="00F257BB">
        <w:rPr>
          <w:rtl/>
        </w:rPr>
        <w:t xml:space="preserve"> أنّه قال</w:t>
      </w:r>
      <w:r>
        <w:rPr>
          <w:rtl/>
        </w:rPr>
        <w:t xml:space="preserve">: </w:t>
      </w:r>
      <w:r w:rsidRPr="00F257BB">
        <w:rPr>
          <w:rtl/>
        </w:rPr>
        <w:t>«إنّ لله تعالى ملائكة في السماء السابعة سجودا مذ خلقهم الله إلى يوم القيامة</w:t>
      </w:r>
      <w:r>
        <w:rPr>
          <w:rtl/>
        </w:rPr>
        <w:t xml:space="preserve">، </w:t>
      </w:r>
      <w:r w:rsidRPr="00F257BB">
        <w:rPr>
          <w:rtl/>
        </w:rPr>
        <w:t>ترعد فرائصهم من خشية الله</w:t>
      </w:r>
      <w:r>
        <w:rPr>
          <w:rtl/>
        </w:rPr>
        <w:t xml:space="preserve">، </w:t>
      </w:r>
      <w:r w:rsidRPr="00F257BB">
        <w:rPr>
          <w:rtl/>
        </w:rPr>
        <w:t>لا يقطر من دموعهم قطرة إلا صار ملكا</w:t>
      </w:r>
      <w:r>
        <w:rPr>
          <w:rtl/>
        </w:rPr>
        <w:t xml:space="preserve">، </w:t>
      </w:r>
      <w:r w:rsidRPr="00F257BB">
        <w:rPr>
          <w:rtl/>
        </w:rPr>
        <w:t>فإذا كان يوم القيامة رفعوا رؤوسهم وقالوا</w:t>
      </w:r>
      <w:r>
        <w:rPr>
          <w:rtl/>
        </w:rPr>
        <w:t xml:space="preserve">: </w:t>
      </w:r>
      <w:r w:rsidRPr="00F257BB">
        <w:rPr>
          <w:rtl/>
        </w:rPr>
        <w:t>ما عبدناك حقّ عبادتك»</w:t>
      </w:r>
      <w:r>
        <w:rPr>
          <w:rtl/>
        </w:rPr>
        <w:t>.</w:t>
      </w:r>
    </w:p>
    <w:p w14:paraId="10BD488E" w14:textId="77777777" w:rsidR="003A1D5F" w:rsidRPr="00F257BB" w:rsidRDefault="003A1D5F" w:rsidP="000E6E49">
      <w:pPr>
        <w:pStyle w:val="libNormal"/>
        <w:rPr>
          <w:rtl/>
        </w:rPr>
      </w:pPr>
      <w:r w:rsidRPr="00F257BB">
        <w:rPr>
          <w:rtl/>
        </w:rPr>
        <w:t>وفيه دليل على أنّ الملائكة مكلّفون مدارون على الأمر والنهي</w:t>
      </w:r>
      <w:r>
        <w:rPr>
          <w:rtl/>
        </w:rPr>
        <w:t xml:space="preserve">، </w:t>
      </w:r>
      <w:r w:rsidRPr="00F257BB">
        <w:rPr>
          <w:rtl/>
        </w:rPr>
        <w:t>والوعد والوعيد</w:t>
      </w:r>
      <w:r>
        <w:rPr>
          <w:rtl/>
        </w:rPr>
        <w:t xml:space="preserve">، </w:t>
      </w:r>
      <w:r w:rsidRPr="00F257BB">
        <w:rPr>
          <w:rtl/>
        </w:rPr>
        <w:t>والخوف والرجاء</w:t>
      </w:r>
      <w:r>
        <w:rPr>
          <w:rtl/>
        </w:rPr>
        <w:t xml:space="preserve">، </w:t>
      </w:r>
      <w:r w:rsidRPr="00F257BB">
        <w:rPr>
          <w:rtl/>
        </w:rPr>
        <w:t>كسائر المكلّفين.</w:t>
      </w:r>
    </w:p>
    <w:p w14:paraId="48953977" w14:textId="77777777" w:rsidR="003A1D5F" w:rsidRPr="00F257BB" w:rsidRDefault="003A1D5F" w:rsidP="000E6E49">
      <w:pPr>
        <w:pStyle w:val="libNormal"/>
        <w:rPr>
          <w:rtl/>
        </w:rPr>
      </w:pPr>
      <w:r w:rsidRPr="00AA0C1E">
        <w:rPr>
          <w:rStyle w:val="libAlaemChar"/>
          <w:rtl/>
        </w:rPr>
        <w:t>(</w:t>
      </w:r>
      <w:r w:rsidRPr="002F767C">
        <w:rPr>
          <w:rStyle w:val="libAieChar"/>
          <w:rtl/>
        </w:rPr>
        <w:t>وَقالَ اللهُ لا تَتَّخِذُوا إِلهَيْنِ اثْنَيْنِ إِنَّما هُوَ إِلهٌ واحِدٌ فَإِيَّايَ فَارْهَبُونِ (51) وَلَهُ ما فِي السَّماواتِ وَالْأَرْضِ وَلَهُ الدِّينُ واصِباً أَفَغَيْرَ اللهِ تَتَّقُونَ (52) وَما بِكُمْ مِنْ نِعْمَةٍ فَمِنَ اللهِ ثُمَّ إِذا مَسَّكُمُ الضُّرُّ فَإِلَيْهِ تَجْئَرُونَ (53) ثُمَّ إِذا كَشَفَ الضُّرَّ عَنْكُمْ إِذا فَرِيقٌ مِنْكُمْ بِرَبِّهِمْ يُشْرِكُونَ (54) لِيَكْفُرُوا بِما آتَيْناهُمْ فَتَمَتَّعُوا فَسَوْفَ تَعْلَمُونَ (55)</w:t>
      </w:r>
      <w:r w:rsidRPr="00AA0C1E">
        <w:rPr>
          <w:rStyle w:val="libAlaemChar"/>
          <w:rtl/>
        </w:rPr>
        <w:t>)</w:t>
      </w:r>
    </w:p>
    <w:p w14:paraId="1FCA67D1" w14:textId="77777777" w:rsidR="003A1D5F" w:rsidRPr="00F257BB" w:rsidRDefault="003A1D5F" w:rsidP="000E6E49">
      <w:pPr>
        <w:pStyle w:val="libNormal"/>
        <w:rPr>
          <w:rtl/>
        </w:rPr>
      </w:pPr>
      <w:r w:rsidRPr="00F257BB">
        <w:rPr>
          <w:rtl/>
        </w:rPr>
        <w:t>ول</w:t>
      </w:r>
      <w:r>
        <w:rPr>
          <w:rFonts w:hint="cs"/>
          <w:rtl/>
        </w:rPr>
        <w:t>ـ</w:t>
      </w:r>
      <w:r w:rsidRPr="00F257BB">
        <w:rPr>
          <w:rtl/>
        </w:rPr>
        <w:t>مّا بيّن سبحانه دلائل قدرته وألوهيّته</w:t>
      </w:r>
      <w:r>
        <w:rPr>
          <w:rtl/>
        </w:rPr>
        <w:t xml:space="preserve">، </w:t>
      </w:r>
      <w:r w:rsidRPr="00F257BB">
        <w:rPr>
          <w:rtl/>
        </w:rPr>
        <w:t>عقّبه بالتنبيه على وحدانيّته</w:t>
      </w:r>
      <w:r>
        <w:rPr>
          <w:rtl/>
        </w:rPr>
        <w:t xml:space="preserve">، </w:t>
      </w:r>
      <w:r w:rsidRPr="00F257BB">
        <w:rPr>
          <w:rtl/>
        </w:rPr>
        <w:t>فقال</w:t>
      </w:r>
      <w:r>
        <w:rPr>
          <w:rtl/>
        </w:rPr>
        <w:t xml:space="preserve">: </w:t>
      </w:r>
      <w:r w:rsidRPr="00AA0C1E">
        <w:rPr>
          <w:rStyle w:val="libAlaemChar"/>
          <w:rtl/>
        </w:rPr>
        <w:t>(</w:t>
      </w:r>
      <w:r w:rsidRPr="002F767C">
        <w:rPr>
          <w:rStyle w:val="libAieChar"/>
          <w:rtl/>
        </w:rPr>
        <w:t>وَقالَ اللهُ لا تَتَّخِذُوا إِلهَيْنِ اثْنَيْنِ</w:t>
      </w:r>
      <w:r w:rsidRPr="00AA0C1E">
        <w:rPr>
          <w:rStyle w:val="libAlaemChar"/>
          <w:rtl/>
        </w:rPr>
        <w:t>)</w:t>
      </w:r>
      <w:r w:rsidRPr="00F257BB">
        <w:rPr>
          <w:rtl/>
        </w:rPr>
        <w:t xml:space="preserve"> ذكر العدد مع المعدود لم يجر في الاثنين</w:t>
      </w:r>
    </w:p>
    <w:p w14:paraId="32FD91BF" w14:textId="77777777" w:rsidR="003A1D5F" w:rsidRPr="00F257BB" w:rsidRDefault="003A1D5F" w:rsidP="00D9332A">
      <w:pPr>
        <w:pStyle w:val="libLine"/>
        <w:rPr>
          <w:rtl/>
        </w:rPr>
      </w:pPr>
      <w:r w:rsidRPr="00F257BB">
        <w:rPr>
          <w:rtl/>
        </w:rPr>
        <w:t>__________________</w:t>
      </w:r>
    </w:p>
    <w:p w14:paraId="44CD178A" w14:textId="77777777" w:rsidR="003A1D5F" w:rsidRPr="00F257BB" w:rsidRDefault="003A1D5F" w:rsidP="000278F9">
      <w:pPr>
        <w:pStyle w:val="libFootnote0"/>
        <w:rPr>
          <w:rtl/>
        </w:rPr>
      </w:pPr>
      <w:r>
        <w:rPr>
          <w:rtl/>
        </w:rPr>
        <w:t>(</w:t>
      </w:r>
      <w:r w:rsidRPr="00F257BB">
        <w:rPr>
          <w:rtl/>
        </w:rPr>
        <w:t>1) الأعراف</w:t>
      </w:r>
      <w:r>
        <w:rPr>
          <w:rtl/>
        </w:rPr>
        <w:t xml:space="preserve">: </w:t>
      </w:r>
      <w:r w:rsidRPr="00F257BB">
        <w:rPr>
          <w:rtl/>
        </w:rPr>
        <w:t>127.</w:t>
      </w:r>
    </w:p>
    <w:p w14:paraId="0B0CEA18" w14:textId="77777777" w:rsidR="003A1D5F" w:rsidRPr="00F257BB" w:rsidRDefault="003A1D5F" w:rsidP="002F767C">
      <w:pPr>
        <w:pStyle w:val="libNormal0"/>
        <w:rPr>
          <w:rtl/>
        </w:rPr>
      </w:pPr>
      <w:r>
        <w:rPr>
          <w:rtl/>
        </w:rPr>
        <w:br w:type="page"/>
      </w:r>
      <w:r w:rsidRPr="00F257BB">
        <w:rPr>
          <w:rtl/>
        </w:rPr>
        <w:lastRenderedPageBreak/>
        <w:t>والواحد</w:t>
      </w:r>
      <w:r>
        <w:rPr>
          <w:rtl/>
        </w:rPr>
        <w:t xml:space="preserve">، </w:t>
      </w:r>
      <w:r w:rsidRPr="00F257BB">
        <w:rPr>
          <w:rtl/>
        </w:rPr>
        <w:t>وإنّما يجري فيما عداهما</w:t>
      </w:r>
      <w:r>
        <w:rPr>
          <w:rtl/>
        </w:rPr>
        <w:t xml:space="preserve">، </w:t>
      </w:r>
      <w:r w:rsidRPr="00F257BB">
        <w:rPr>
          <w:rtl/>
        </w:rPr>
        <w:t>كقولك</w:t>
      </w:r>
      <w:r>
        <w:rPr>
          <w:rtl/>
        </w:rPr>
        <w:t xml:space="preserve">: </w:t>
      </w:r>
      <w:r w:rsidRPr="00F257BB">
        <w:rPr>
          <w:rtl/>
        </w:rPr>
        <w:t>رجال ثلاثة وأفراس أربعة</w:t>
      </w:r>
      <w:r>
        <w:rPr>
          <w:rtl/>
        </w:rPr>
        <w:t xml:space="preserve">، </w:t>
      </w:r>
      <w:r w:rsidRPr="00F257BB">
        <w:rPr>
          <w:rtl/>
        </w:rPr>
        <w:t>لأنّ المعدود فيما عداهما عار عن الدلالة على العدد الخاصّ</w:t>
      </w:r>
      <w:r>
        <w:rPr>
          <w:rtl/>
        </w:rPr>
        <w:t xml:space="preserve">، </w:t>
      </w:r>
      <w:r w:rsidRPr="00F257BB">
        <w:rPr>
          <w:rtl/>
        </w:rPr>
        <w:t>بخلاف رجل ورجلان</w:t>
      </w:r>
      <w:r>
        <w:rPr>
          <w:rtl/>
        </w:rPr>
        <w:t xml:space="preserve">، </w:t>
      </w:r>
      <w:r w:rsidRPr="00F257BB">
        <w:rPr>
          <w:rtl/>
        </w:rPr>
        <w:t>فإنّهما يدلّان على العدد</w:t>
      </w:r>
      <w:r>
        <w:rPr>
          <w:rtl/>
        </w:rPr>
        <w:t xml:space="preserve">، </w:t>
      </w:r>
      <w:r w:rsidRPr="00F257BB">
        <w:rPr>
          <w:rtl/>
        </w:rPr>
        <w:t>فلا حاجة إلى أن يقال</w:t>
      </w:r>
      <w:r>
        <w:rPr>
          <w:rtl/>
        </w:rPr>
        <w:t xml:space="preserve">: </w:t>
      </w:r>
      <w:r w:rsidRPr="00F257BB">
        <w:rPr>
          <w:rtl/>
        </w:rPr>
        <w:t>رجل واحد ورجلان اثنان</w:t>
      </w:r>
      <w:r>
        <w:rPr>
          <w:rtl/>
        </w:rPr>
        <w:t xml:space="preserve">، </w:t>
      </w:r>
      <w:r w:rsidRPr="00F257BB">
        <w:rPr>
          <w:rtl/>
        </w:rPr>
        <w:t>لكن ذكر ها هنا ليدلّ دلالة صريحة على أنّ المقصود نهي الاثنينيّة لا ذات المعدود.</w:t>
      </w:r>
    </w:p>
    <w:p w14:paraId="097D4FD9" w14:textId="77777777" w:rsidR="003A1D5F" w:rsidRPr="00F257BB" w:rsidRDefault="003A1D5F" w:rsidP="000E6E49">
      <w:pPr>
        <w:pStyle w:val="libNormal"/>
        <w:rPr>
          <w:rtl/>
        </w:rPr>
      </w:pPr>
      <w:r w:rsidRPr="00F257BB">
        <w:rPr>
          <w:rtl/>
        </w:rPr>
        <w:t>أو إيماء بأنّ الاثنينيّة تنافي الألوهيّة</w:t>
      </w:r>
      <w:r>
        <w:rPr>
          <w:rtl/>
        </w:rPr>
        <w:t xml:space="preserve">، </w:t>
      </w:r>
      <w:r w:rsidRPr="00F257BB">
        <w:rPr>
          <w:rtl/>
        </w:rPr>
        <w:t>كما ذكر الواحد في قوله</w:t>
      </w:r>
      <w:r>
        <w:rPr>
          <w:rtl/>
        </w:rPr>
        <w:t xml:space="preserve">: </w:t>
      </w:r>
      <w:r w:rsidRPr="00AA0C1E">
        <w:rPr>
          <w:rStyle w:val="libAlaemChar"/>
          <w:rtl/>
        </w:rPr>
        <w:t>(</w:t>
      </w:r>
      <w:r w:rsidRPr="002F767C">
        <w:rPr>
          <w:rStyle w:val="libAieChar"/>
          <w:rtl/>
        </w:rPr>
        <w:t>إِنَّما هُوَ إِلهٌ واحِدٌ</w:t>
      </w:r>
      <w:r w:rsidRPr="00AA0C1E">
        <w:rPr>
          <w:rStyle w:val="libAlaemChar"/>
          <w:rtl/>
        </w:rPr>
        <w:t>)</w:t>
      </w:r>
      <w:r w:rsidRPr="00F257BB">
        <w:rPr>
          <w:rtl/>
        </w:rPr>
        <w:t xml:space="preserve"> للدلالة على أنّ المقصود إثبات الوحدانيّة دون الإلهيّة. ألا ترى أنّك لو قلت</w:t>
      </w:r>
      <w:r>
        <w:rPr>
          <w:rtl/>
        </w:rPr>
        <w:t xml:space="preserve">: </w:t>
      </w:r>
      <w:r w:rsidRPr="00F257BB">
        <w:rPr>
          <w:rtl/>
        </w:rPr>
        <w:t>إنّما هو إله</w:t>
      </w:r>
      <w:r>
        <w:rPr>
          <w:rtl/>
        </w:rPr>
        <w:t xml:space="preserve">، </w:t>
      </w:r>
      <w:r w:rsidRPr="00F257BB">
        <w:rPr>
          <w:rtl/>
        </w:rPr>
        <w:t>ولم تؤكّده بواحد</w:t>
      </w:r>
      <w:r>
        <w:rPr>
          <w:rtl/>
        </w:rPr>
        <w:t xml:space="preserve">، </w:t>
      </w:r>
      <w:r w:rsidRPr="00F257BB">
        <w:rPr>
          <w:rtl/>
        </w:rPr>
        <w:t>خيّل أنّك تثبت الإلهيّة لا الوحدانيّة الّتي قصدتها</w:t>
      </w:r>
      <w:r>
        <w:rPr>
          <w:rtl/>
        </w:rPr>
        <w:t xml:space="preserve">، </w:t>
      </w:r>
      <w:r w:rsidRPr="00F257BB">
        <w:rPr>
          <w:rtl/>
        </w:rPr>
        <w:t>فكذا إذا قلت</w:t>
      </w:r>
      <w:r>
        <w:rPr>
          <w:rtl/>
        </w:rPr>
        <w:t xml:space="preserve">: </w:t>
      </w:r>
      <w:r w:rsidRPr="00F257BB">
        <w:rPr>
          <w:rtl/>
        </w:rPr>
        <w:t>لا تتّخذوا إلهين بدون ذكر العدد</w:t>
      </w:r>
      <w:r>
        <w:rPr>
          <w:rtl/>
        </w:rPr>
        <w:t xml:space="preserve">، </w:t>
      </w:r>
      <w:r w:rsidRPr="00F257BB">
        <w:rPr>
          <w:rtl/>
        </w:rPr>
        <w:t>لخيّل أنّك قصدت المعدود لا العدد</w:t>
      </w:r>
      <w:r>
        <w:rPr>
          <w:rtl/>
        </w:rPr>
        <w:t>،</w:t>
      </w:r>
      <w:r w:rsidRPr="00A86F39">
        <w:rPr>
          <w:rtl/>
        </w:rPr>
        <w:t xml:space="preserve"> </w:t>
      </w:r>
      <w:r w:rsidRPr="00F257BB">
        <w:rPr>
          <w:rtl/>
        </w:rPr>
        <w:t>ول</w:t>
      </w:r>
      <w:r>
        <w:rPr>
          <w:rFonts w:hint="cs"/>
          <w:rtl/>
        </w:rPr>
        <w:t>ـ</w:t>
      </w:r>
      <w:r w:rsidRPr="00F257BB">
        <w:rPr>
          <w:rtl/>
        </w:rPr>
        <w:t>مّا شفّعتهما بذكر الاثنين دلّ دلالة صريحة على أنّ مقصودك نفي الاثنينيّة لا الجنسيّة</w:t>
      </w:r>
      <w:r>
        <w:rPr>
          <w:rtl/>
        </w:rPr>
        <w:t xml:space="preserve">، </w:t>
      </w:r>
      <w:r w:rsidRPr="00F257BB">
        <w:rPr>
          <w:rtl/>
        </w:rPr>
        <w:t>أو للتنبيه على أنّ الوحدة من لوازم الإلهيّة.</w:t>
      </w:r>
    </w:p>
    <w:p w14:paraId="276CE2FE" w14:textId="77777777" w:rsidR="003A1D5F" w:rsidRPr="00F257BB" w:rsidRDefault="003A1D5F" w:rsidP="000E6E49">
      <w:pPr>
        <w:pStyle w:val="libNormal"/>
        <w:rPr>
          <w:rtl/>
        </w:rPr>
      </w:pPr>
      <w:r w:rsidRPr="00AA0C1E">
        <w:rPr>
          <w:rStyle w:val="libAlaemChar"/>
          <w:rtl/>
        </w:rPr>
        <w:t>(</w:t>
      </w:r>
      <w:r w:rsidRPr="002F767C">
        <w:rPr>
          <w:rStyle w:val="libAieChar"/>
          <w:rtl/>
        </w:rPr>
        <w:t>فَإِيَّايَ فَارْهَبُونِ</w:t>
      </w:r>
      <w:r w:rsidRPr="00AA0C1E">
        <w:rPr>
          <w:rStyle w:val="libAlaemChar"/>
          <w:rtl/>
        </w:rPr>
        <w:t>)</w:t>
      </w:r>
      <w:r w:rsidRPr="00F257BB">
        <w:rPr>
          <w:rtl/>
        </w:rPr>
        <w:t xml:space="preserve"> نقل من الغيبة إلى التكلّم مبالغة في الترهيب</w:t>
      </w:r>
      <w:r>
        <w:rPr>
          <w:rtl/>
        </w:rPr>
        <w:t xml:space="preserve">، </w:t>
      </w:r>
      <w:r w:rsidRPr="00F257BB">
        <w:rPr>
          <w:rtl/>
        </w:rPr>
        <w:t>وتصريحا بالمقصود</w:t>
      </w:r>
      <w:r>
        <w:rPr>
          <w:rtl/>
        </w:rPr>
        <w:t xml:space="preserve">، </w:t>
      </w:r>
      <w:r w:rsidRPr="00F257BB">
        <w:rPr>
          <w:rtl/>
        </w:rPr>
        <w:t>فكأنّه قال</w:t>
      </w:r>
      <w:r>
        <w:rPr>
          <w:rtl/>
        </w:rPr>
        <w:t xml:space="preserve">: </w:t>
      </w:r>
      <w:r w:rsidRPr="00F257BB">
        <w:rPr>
          <w:rtl/>
        </w:rPr>
        <w:t>فأنا ذلك الإله الواحد</w:t>
      </w:r>
      <w:r>
        <w:rPr>
          <w:rtl/>
        </w:rPr>
        <w:t xml:space="preserve">، </w:t>
      </w:r>
      <w:r w:rsidRPr="00F257BB">
        <w:rPr>
          <w:rtl/>
        </w:rPr>
        <w:t>فإيّاي فارهبون لا غير.</w:t>
      </w:r>
    </w:p>
    <w:p w14:paraId="174CF5BB" w14:textId="77777777" w:rsidR="003A1D5F" w:rsidRPr="00F257BB" w:rsidRDefault="003A1D5F" w:rsidP="000E6E49">
      <w:pPr>
        <w:pStyle w:val="libNormal"/>
        <w:rPr>
          <w:rtl/>
        </w:rPr>
      </w:pPr>
      <w:r w:rsidRPr="00F257BB">
        <w:rPr>
          <w:rtl/>
        </w:rPr>
        <w:t>عن بعض الحكماء</w:t>
      </w:r>
      <w:r>
        <w:rPr>
          <w:rtl/>
        </w:rPr>
        <w:t xml:space="preserve">: </w:t>
      </w:r>
      <w:r w:rsidRPr="00F257BB">
        <w:rPr>
          <w:rtl/>
        </w:rPr>
        <w:t>أنّه قال</w:t>
      </w:r>
      <w:r>
        <w:rPr>
          <w:rtl/>
        </w:rPr>
        <w:t xml:space="preserve">: </w:t>
      </w:r>
      <w:r w:rsidRPr="00F257BB">
        <w:rPr>
          <w:rtl/>
        </w:rPr>
        <w:t>نهاك ربّك أن تتّخذ إلهين فاتّخذت آلهة</w:t>
      </w:r>
      <w:r>
        <w:rPr>
          <w:rtl/>
        </w:rPr>
        <w:t xml:space="preserve">، </w:t>
      </w:r>
      <w:r w:rsidRPr="00F257BB">
        <w:rPr>
          <w:rtl/>
        </w:rPr>
        <w:t>عبدت نفسك وهواك ودنياك وطبعك ومرادك</w:t>
      </w:r>
      <w:r>
        <w:rPr>
          <w:rtl/>
        </w:rPr>
        <w:t xml:space="preserve">، </w:t>
      </w:r>
      <w:r w:rsidRPr="00F257BB">
        <w:rPr>
          <w:rtl/>
        </w:rPr>
        <w:t>وعبدت الخلق</w:t>
      </w:r>
      <w:r>
        <w:rPr>
          <w:rtl/>
        </w:rPr>
        <w:t xml:space="preserve">، </w:t>
      </w:r>
      <w:r w:rsidRPr="00F257BB">
        <w:rPr>
          <w:rtl/>
        </w:rPr>
        <w:t>فأنّى تكون موحّدا</w:t>
      </w:r>
      <w:r>
        <w:rPr>
          <w:rtl/>
        </w:rPr>
        <w:t>؟!</w:t>
      </w:r>
      <w:r w:rsidRPr="00F257BB">
        <w:rPr>
          <w:rtl/>
        </w:rPr>
        <w:t xml:space="preserve"> </w:t>
      </w:r>
      <w:r w:rsidRPr="00AA0C1E">
        <w:rPr>
          <w:rStyle w:val="libAlaemChar"/>
          <w:rtl/>
        </w:rPr>
        <w:t>(</w:t>
      </w:r>
      <w:r w:rsidRPr="002F767C">
        <w:rPr>
          <w:rStyle w:val="libAieChar"/>
          <w:rtl/>
        </w:rPr>
        <w:t>وَلَهُ ما فِي السَّماواتِ وَالْأَرْضِ</w:t>
      </w:r>
      <w:r w:rsidRPr="00AA0C1E">
        <w:rPr>
          <w:rStyle w:val="libAlaemChar"/>
          <w:rtl/>
        </w:rPr>
        <w:t>)</w:t>
      </w:r>
      <w:r w:rsidRPr="00F257BB">
        <w:rPr>
          <w:rtl/>
        </w:rPr>
        <w:t xml:space="preserve"> خلقا وملكا </w:t>
      </w:r>
      <w:r w:rsidRPr="00AA0C1E">
        <w:rPr>
          <w:rStyle w:val="libAlaemChar"/>
          <w:rtl/>
        </w:rPr>
        <w:t>(</w:t>
      </w:r>
      <w:r w:rsidRPr="002F767C">
        <w:rPr>
          <w:rStyle w:val="libAieChar"/>
          <w:rtl/>
        </w:rPr>
        <w:t>وَلَهُ الدِّينُ</w:t>
      </w:r>
      <w:r w:rsidRPr="00AA0C1E">
        <w:rPr>
          <w:rStyle w:val="libAlaemChar"/>
          <w:rtl/>
        </w:rPr>
        <w:t>)</w:t>
      </w:r>
      <w:r w:rsidRPr="00F257BB">
        <w:rPr>
          <w:rtl/>
        </w:rPr>
        <w:t xml:space="preserve"> أي</w:t>
      </w:r>
      <w:r>
        <w:rPr>
          <w:rtl/>
        </w:rPr>
        <w:t xml:space="preserve">: </w:t>
      </w:r>
      <w:r w:rsidRPr="00F257BB">
        <w:rPr>
          <w:rtl/>
        </w:rPr>
        <w:t xml:space="preserve">الطاعة </w:t>
      </w:r>
      <w:r w:rsidRPr="00AA0C1E">
        <w:rPr>
          <w:rStyle w:val="libAlaemChar"/>
          <w:rtl/>
        </w:rPr>
        <w:t>(</w:t>
      </w:r>
      <w:r w:rsidRPr="002F767C">
        <w:rPr>
          <w:rStyle w:val="libAieChar"/>
          <w:rtl/>
        </w:rPr>
        <w:t>واصِباً</w:t>
      </w:r>
      <w:r w:rsidRPr="00AA0C1E">
        <w:rPr>
          <w:rStyle w:val="libAlaemChar"/>
          <w:rtl/>
        </w:rPr>
        <w:t>)</w:t>
      </w:r>
      <w:r w:rsidRPr="00F257BB">
        <w:rPr>
          <w:rtl/>
        </w:rPr>
        <w:t xml:space="preserve"> ثابتا لازما</w:t>
      </w:r>
      <w:r>
        <w:rPr>
          <w:rtl/>
        </w:rPr>
        <w:t xml:space="preserve">، </w:t>
      </w:r>
      <w:r w:rsidRPr="00F257BB">
        <w:rPr>
          <w:rtl/>
        </w:rPr>
        <w:t>ل</w:t>
      </w:r>
      <w:r>
        <w:rPr>
          <w:rFonts w:hint="cs"/>
          <w:rtl/>
        </w:rPr>
        <w:t>ـ</w:t>
      </w:r>
      <w:r w:rsidRPr="00F257BB">
        <w:rPr>
          <w:rtl/>
        </w:rPr>
        <w:t>ما تقرّر من أنّه الإله وحده</w:t>
      </w:r>
      <w:r>
        <w:rPr>
          <w:rtl/>
        </w:rPr>
        <w:t xml:space="preserve">، </w:t>
      </w:r>
      <w:r w:rsidRPr="00F257BB">
        <w:rPr>
          <w:rtl/>
        </w:rPr>
        <w:t>وأنّه الحقيق بأن يرهب منه.</w:t>
      </w:r>
    </w:p>
    <w:p w14:paraId="7E7BB709" w14:textId="77777777" w:rsidR="003A1D5F" w:rsidRPr="00F257BB" w:rsidRDefault="003A1D5F" w:rsidP="000E6E49">
      <w:pPr>
        <w:pStyle w:val="libNormal"/>
        <w:rPr>
          <w:rtl/>
        </w:rPr>
      </w:pPr>
      <w:r w:rsidRPr="00F257BB">
        <w:rPr>
          <w:rtl/>
        </w:rPr>
        <w:t>وقيل</w:t>
      </w:r>
      <w:r>
        <w:rPr>
          <w:rtl/>
        </w:rPr>
        <w:t xml:space="preserve">: </w:t>
      </w:r>
      <w:r w:rsidRPr="00F257BB">
        <w:rPr>
          <w:rtl/>
        </w:rPr>
        <w:t>واصبا من الوصب</w:t>
      </w:r>
      <w:r>
        <w:rPr>
          <w:rtl/>
        </w:rPr>
        <w:t xml:space="preserve">، </w:t>
      </w:r>
      <w:r w:rsidRPr="00F257BB">
        <w:rPr>
          <w:rtl/>
        </w:rPr>
        <w:t>أي</w:t>
      </w:r>
      <w:r>
        <w:rPr>
          <w:rtl/>
        </w:rPr>
        <w:t xml:space="preserve">: </w:t>
      </w:r>
      <w:r w:rsidRPr="00F257BB">
        <w:rPr>
          <w:rtl/>
        </w:rPr>
        <w:t>وله الدين ذا كلفة. وقيل</w:t>
      </w:r>
      <w:r>
        <w:rPr>
          <w:rtl/>
        </w:rPr>
        <w:t xml:space="preserve">: </w:t>
      </w:r>
      <w:r w:rsidRPr="00F257BB">
        <w:rPr>
          <w:rtl/>
        </w:rPr>
        <w:t>الدين الجزاء</w:t>
      </w:r>
      <w:r>
        <w:rPr>
          <w:rtl/>
        </w:rPr>
        <w:t xml:space="preserve">، </w:t>
      </w:r>
      <w:r w:rsidRPr="00F257BB">
        <w:rPr>
          <w:rtl/>
        </w:rPr>
        <w:t>أي</w:t>
      </w:r>
      <w:r>
        <w:rPr>
          <w:rtl/>
        </w:rPr>
        <w:t xml:space="preserve">: </w:t>
      </w:r>
      <w:r w:rsidRPr="00F257BB">
        <w:rPr>
          <w:rtl/>
        </w:rPr>
        <w:t>وله الجزاء دائما</w:t>
      </w:r>
      <w:r>
        <w:rPr>
          <w:rtl/>
        </w:rPr>
        <w:t xml:space="preserve">، </w:t>
      </w:r>
      <w:r w:rsidRPr="00F257BB">
        <w:rPr>
          <w:rtl/>
        </w:rPr>
        <w:t>لا ينقطع ثوابه لمن آمن</w:t>
      </w:r>
      <w:r>
        <w:rPr>
          <w:rtl/>
        </w:rPr>
        <w:t xml:space="preserve">، </w:t>
      </w:r>
      <w:r w:rsidRPr="00F257BB">
        <w:rPr>
          <w:rtl/>
        </w:rPr>
        <w:t>وعقابه لمن كفر. وعلى التقادير</w:t>
      </w:r>
      <w:r>
        <w:rPr>
          <w:rtl/>
        </w:rPr>
        <w:t xml:space="preserve">، </w:t>
      </w:r>
      <w:r w:rsidRPr="00F257BB">
        <w:rPr>
          <w:rtl/>
        </w:rPr>
        <w:t>هو حال عمل فيه الظرف.</w:t>
      </w:r>
    </w:p>
    <w:p w14:paraId="6B29C5A2" w14:textId="77777777" w:rsidR="003A1D5F" w:rsidRPr="00F257BB" w:rsidRDefault="003A1D5F" w:rsidP="000E6E49">
      <w:pPr>
        <w:pStyle w:val="libNormal"/>
        <w:rPr>
          <w:rtl/>
        </w:rPr>
      </w:pPr>
      <w:r w:rsidRPr="00AA0C1E">
        <w:rPr>
          <w:rStyle w:val="libAlaemChar"/>
          <w:rtl/>
        </w:rPr>
        <w:t>(</w:t>
      </w:r>
      <w:r w:rsidRPr="002F767C">
        <w:rPr>
          <w:rStyle w:val="libAieChar"/>
          <w:rtl/>
        </w:rPr>
        <w:t>أَفَغَيْرَ اللهِ تَتَّقُونَ</w:t>
      </w:r>
      <w:r w:rsidRPr="00AA0C1E">
        <w:rPr>
          <w:rStyle w:val="libAlaemChar"/>
          <w:rtl/>
        </w:rPr>
        <w:t>)</w:t>
      </w:r>
      <w:r w:rsidRPr="00F257BB">
        <w:rPr>
          <w:rtl/>
        </w:rPr>
        <w:t xml:space="preserve"> ولا ضارّ حقيقة سواه</w:t>
      </w:r>
      <w:r>
        <w:rPr>
          <w:rtl/>
        </w:rPr>
        <w:t xml:space="preserve">، </w:t>
      </w:r>
      <w:r w:rsidRPr="00F257BB">
        <w:rPr>
          <w:rtl/>
        </w:rPr>
        <w:t>كما لا نافع غيره</w:t>
      </w:r>
      <w:r>
        <w:rPr>
          <w:rtl/>
        </w:rPr>
        <w:t xml:space="preserve">، </w:t>
      </w:r>
      <w:r w:rsidRPr="00F257BB">
        <w:rPr>
          <w:rtl/>
        </w:rPr>
        <w:t>كما قال</w:t>
      </w:r>
      <w:r>
        <w:rPr>
          <w:rtl/>
        </w:rPr>
        <w:t xml:space="preserve">: </w:t>
      </w:r>
      <w:r w:rsidRPr="00AA0C1E">
        <w:rPr>
          <w:rStyle w:val="libAlaemChar"/>
          <w:rtl/>
        </w:rPr>
        <w:t>(</w:t>
      </w:r>
      <w:r w:rsidRPr="002F767C">
        <w:rPr>
          <w:rStyle w:val="libAieChar"/>
          <w:rtl/>
        </w:rPr>
        <w:t>وَما بِكُمْ مِنْ نِعْمَةٍ فَمِنَ اللهِ</w:t>
      </w:r>
      <w:r w:rsidRPr="00AA0C1E">
        <w:rPr>
          <w:rStyle w:val="libAlaemChar"/>
          <w:rtl/>
        </w:rPr>
        <w:t>)</w:t>
      </w:r>
      <w:r w:rsidRPr="00F257BB">
        <w:rPr>
          <w:rtl/>
        </w:rPr>
        <w:t xml:space="preserve"> وأيّ شيء اتّصل بكم من نعمة فهو من الله. </w:t>
      </w:r>
      <w:r>
        <w:rPr>
          <w:rtl/>
        </w:rPr>
        <w:t>و «</w:t>
      </w:r>
      <w:r w:rsidRPr="00F257BB">
        <w:rPr>
          <w:rtl/>
        </w:rPr>
        <w:t>ما» شرطيّة</w:t>
      </w:r>
      <w:r>
        <w:rPr>
          <w:rtl/>
        </w:rPr>
        <w:t xml:space="preserve">، </w:t>
      </w:r>
      <w:r w:rsidRPr="00F257BB">
        <w:rPr>
          <w:rtl/>
        </w:rPr>
        <w:t>أو موصولة متضمّنة معنى الشرط باعتبار الإخبار دون الحصول</w:t>
      </w:r>
      <w:r>
        <w:rPr>
          <w:rtl/>
        </w:rPr>
        <w:t xml:space="preserve">، </w:t>
      </w:r>
      <w:r w:rsidRPr="00F257BB">
        <w:rPr>
          <w:rtl/>
        </w:rPr>
        <w:t>فإنّ استقرار النعمة</w:t>
      </w:r>
    </w:p>
    <w:p w14:paraId="3C8FD150" w14:textId="77777777" w:rsidR="003A1D5F" w:rsidRPr="00F257BB" w:rsidRDefault="003A1D5F" w:rsidP="002F767C">
      <w:pPr>
        <w:pStyle w:val="libNormal0"/>
        <w:rPr>
          <w:rtl/>
        </w:rPr>
      </w:pPr>
      <w:r>
        <w:rPr>
          <w:rtl/>
        </w:rPr>
        <w:br w:type="page"/>
      </w:r>
      <w:r w:rsidRPr="00F257BB">
        <w:rPr>
          <w:rtl/>
        </w:rPr>
        <w:lastRenderedPageBreak/>
        <w:t>لهم يكون سببا للإخبار بأنّها من الله لا لحصولها منه.</w:t>
      </w:r>
    </w:p>
    <w:p w14:paraId="745DAE78" w14:textId="77777777" w:rsidR="003A1D5F" w:rsidRPr="00F257BB" w:rsidRDefault="003A1D5F" w:rsidP="000E6E49">
      <w:pPr>
        <w:pStyle w:val="libNormal"/>
        <w:rPr>
          <w:rtl/>
        </w:rPr>
      </w:pPr>
      <w:r w:rsidRPr="00AA0C1E">
        <w:rPr>
          <w:rStyle w:val="libAlaemChar"/>
          <w:rtl/>
        </w:rPr>
        <w:t>(</w:t>
      </w:r>
      <w:r w:rsidRPr="002F767C">
        <w:rPr>
          <w:rStyle w:val="libAieChar"/>
          <w:rtl/>
        </w:rPr>
        <w:t>ثُمَّ إِذا مَسَّكُمُ الضُّرُّ</w:t>
      </w:r>
      <w:r w:rsidRPr="00AA0C1E">
        <w:rPr>
          <w:rStyle w:val="libAlaemChar"/>
          <w:rtl/>
        </w:rPr>
        <w:t>)</w:t>
      </w:r>
      <w:r w:rsidRPr="00F257BB">
        <w:rPr>
          <w:rtl/>
        </w:rPr>
        <w:t xml:space="preserve"> من المرض وسائر الشدائد </w:t>
      </w:r>
      <w:r w:rsidRPr="00AA0C1E">
        <w:rPr>
          <w:rStyle w:val="libAlaemChar"/>
          <w:rtl/>
        </w:rPr>
        <w:t>(</w:t>
      </w:r>
      <w:r w:rsidRPr="002F767C">
        <w:rPr>
          <w:rStyle w:val="libAieChar"/>
          <w:rtl/>
        </w:rPr>
        <w:t>فَإِلَيْهِ تَجْئَرُونَ</w:t>
      </w:r>
      <w:r w:rsidRPr="00AA0C1E">
        <w:rPr>
          <w:rStyle w:val="libAlaemChar"/>
          <w:rtl/>
        </w:rPr>
        <w:t>)</w:t>
      </w:r>
      <w:r w:rsidRPr="00F257BB">
        <w:rPr>
          <w:rtl/>
        </w:rPr>
        <w:t xml:space="preserve"> فما تتضرّعون إلّا إليه. والجؤار رفع الصوت في الدعاء والاستغاثة.</w:t>
      </w:r>
    </w:p>
    <w:p w14:paraId="48FB2B94" w14:textId="77777777" w:rsidR="003A1D5F" w:rsidRPr="00F257BB" w:rsidRDefault="003A1D5F" w:rsidP="000E6E49">
      <w:pPr>
        <w:pStyle w:val="libNormal"/>
        <w:rPr>
          <w:rtl/>
        </w:rPr>
      </w:pPr>
      <w:r w:rsidRPr="00AA0C1E">
        <w:rPr>
          <w:rStyle w:val="libAlaemChar"/>
          <w:rtl/>
        </w:rPr>
        <w:t>(</w:t>
      </w:r>
      <w:r w:rsidRPr="002F767C">
        <w:rPr>
          <w:rStyle w:val="libAieChar"/>
          <w:rtl/>
        </w:rPr>
        <w:t>ثُمَّ إِذا كَشَفَ الضُّرَّ عَنْكُمْ إِذا فَرِيقٌ مِنْكُمْ بِرَبِّهِمْ يُشْرِكُونَ</w:t>
      </w:r>
      <w:r w:rsidRPr="00AA0C1E">
        <w:rPr>
          <w:rStyle w:val="libAlaemChar"/>
          <w:rtl/>
        </w:rPr>
        <w:t>)</w:t>
      </w:r>
      <w:r w:rsidRPr="00F257BB">
        <w:rPr>
          <w:rtl/>
        </w:rPr>
        <w:t xml:space="preserve"> وهم كفّاركم.</w:t>
      </w:r>
    </w:p>
    <w:p w14:paraId="66C39B83" w14:textId="77777777" w:rsidR="003A1D5F" w:rsidRPr="00F257BB" w:rsidRDefault="003A1D5F" w:rsidP="000E6E49">
      <w:pPr>
        <w:pStyle w:val="libNormal"/>
        <w:rPr>
          <w:rtl/>
        </w:rPr>
      </w:pPr>
      <w:r w:rsidRPr="00AA0C1E">
        <w:rPr>
          <w:rStyle w:val="libAlaemChar"/>
          <w:rtl/>
        </w:rPr>
        <w:t>(</w:t>
      </w:r>
      <w:r w:rsidRPr="002F767C">
        <w:rPr>
          <w:rStyle w:val="libAieChar"/>
          <w:rtl/>
        </w:rPr>
        <w:t>لِيَكْفُرُوا</w:t>
      </w:r>
      <w:r w:rsidRPr="00AA0C1E">
        <w:rPr>
          <w:rStyle w:val="libAlaemChar"/>
          <w:rtl/>
        </w:rPr>
        <w:t>)</w:t>
      </w:r>
      <w:r w:rsidRPr="00F257BB">
        <w:rPr>
          <w:rtl/>
        </w:rPr>
        <w:t xml:space="preserve"> بعبادة غيره. هذا إذا كان الخطاب في قوله</w:t>
      </w:r>
      <w:r>
        <w:rPr>
          <w:rtl/>
        </w:rPr>
        <w:t xml:space="preserve">: </w:t>
      </w:r>
      <w:r w:rsidRPr="00F257BB">
        <w:rPr>
          <w:rtl/>
        </w:rPr>
        <w:t>«</w:t>
      </w:r>
      <w:r w:rsidRPr="002F767C">
        <w:rPr>
          <w:rStyle w:val="libAieChar"/>
          <w:rtl/>
        </w:rPr>
        <w:t>وَما بِكُمْ مِنْ نِعْمَةٍ فَمِنَ اللهِ ...</w:t>
      </w:r>
      <w:r w:rsidRPr="00F257BB">
        <w:rPr>
          <w:rtl/>
        </w:rPr>
        <w:t xml:space="preserve"> إلخ» عامّا. فإن كان خاصّا بالمشركين كان «من» للبيان</w:t>
      </w:r>
      <w:r>
        <w:rPr>
          <w:rtl/>
        </w:rPr>
        <w:t xml:space="preserve">، </w:t>
      </w:r>
      <w:r w:rsidRPr="00F257BB">
        <w:rPr>
          <w:rtl/>
        </w:rPr>
        <w:t>كأنّه قال</w:t>
      </w:r>
      <w:r>
        <w:rPr>
          <w:rtl/>
        </w:rPr>
        <w:t xml:space="preserve">: </w:t>
      </w:r>
      <w:r w:rsidRPr="00F257BB">
        <w:rPr>
          <w:rtl/>
        </w:rPr>
        <w:t>وإذا فريق منهم وهم أنتم. ويحتمل أن يكون للتبعيض</w:t>
      </w:r>
      <w:r>
        <w:rPr>
          <w:rtl/>
        </w:rPr>
        <w:t xml:space="preserve">، </w:t>
      </w:r>
      <w:r w:rsidRPr="00F257BB">
        <w:rPr>
          <w:rtl/>
        </w:rPr>
        <w:t>على أن يعتبر بعضهم الّذي كان أشدّ عنادا منهم</w:t>
      </w:r>
      <w:r>
        <w:rPr>
          <w:rtl/>
        </w:rPr>
        <w:t xml:space="preserve">، </w:t>
      </w:r>
      <w:r w:rsidRPr="00F257BB">
        <w:rPr>
          <w:rtl/>
        </w:rPr>
        <w:t>كقوله</w:t>
      </w:r>
      <w:r>
        <w:rPr>
          <w:rtl/>
        </w:rPr>
        <w:t xml:space="preserve">: </w:t>
      </w:r>
      <w:r w:rsidRPr="00AA0C1E">
        <w:rPr>
          <w:rStyle w:val="libAlaemChar"/>
          <w:rtl/>
        </w:rPr>
        <w:t>(</w:t>
      </w:r>
      <w:r w:rsidRPr="002F767C">
        <w:rPr>
          <w:rStyle w:val="libAieChar"/>
          <w:rtl/>
        </w:rPr>
        <w:t>فَلَمَّا نَجَّاهُمْ إِلَى الْبَرِّ فَمِنْهُمْ مُقْتَصِدٌ</w:t>
      </w:r>
      <w:r w:rsidRPr="00AA0C1E">
        <w:rPr>
          <w:rStyle w:val="libAlaemChar"/>
          <w:rtl/>
        </w:rPr>
        <w:t>)</w:t>
      </w:r>
      <w:r w:rsidRPr="00F257BB">
        <w:rPr>
          <w:rtl/>
        </w:rPr>
        <w:t xml:space="preserve"> </w:t>
      </w:r>
      <w:r w:rsidRPr="005D48FD">
        <w:rPr>
          <w:rStyle w:val="libFootnotenumChar"/>
          <w:rtl/>
        </w:rPr>
        <w:t>(1)</w:t>
      </w:r>
      <w:r>
        <w:rPr>
          <w:rtl/>
        </w:rPr>
        <w:t>.</w:t>
      </w:r>
    </w:p>
    <w:p w14:paraId="7931ED1E" w14:textId="77777777" w:rsidR="003A1D5F" w:rsidRPr="00F257BB" w:rsidRDefault="003A1D5F" w:rsidP="000E6E49">
      <w:pPr>
        <w:pStyle w:val="libNormal"/>
        <w:rPr>
          <w:rtl/>
        </w:rPr>
      </w:pPr>
      <w:r w:rsidRPr="00AA0C1E">
        <w:rPr>
          <w:rStyle w:val="libAlaemChar"/>
          <w:rtl/>
        </w:rPr>
        <w:t>(</w:t>
      </w:r>
      <w:r w:rsidRPr="002F767C">
        <w:rPr>
          <w:rStyle w:val="libAieChar"/>
          <w:rtl/>
        </w:rPr>
        <w:t>بِما آتَيْناهُمْ</w:t>
      </w:r>
      <w:r w:rsidRPr="00AA0C1E">
        <w:rPr>
          <w:rStyle w:val="libAlaemChar"/>
          <w:rtl/>
        </w:rPr>
        <w:t>)</w:t>
      </w:r>
      <w:r w:rsidRPr="00F257BB">
        <w:rPr>
          <w:rtl/>
        </w:rPr>
        <w:t xml:space="preserve"> من نعمة الكشف عنهم</w:t>
      </w:r>
      <w:r>
        <w:rPr>
          <w:rtl/>
        </w:rPr>
        <w:t xml:space="preserve">، </w:t>
      </w:r>
      <w:r w:rsidRPr="00F257BB">
        <w:rPr>
          <w:rtl/>
        </w:rPr>
        <w:t>كأنّهم قصدوا بكفرهم كفران النعمة أو إنكار كونها من الله. واللام للعلّة</w:t>
      </w:r>
      <w:r>
        <w:rPr>
          <w:rtl/>
        </w:rPr>
        <w:t xml:space="preserve">، </w:t>
      </w:r>
      <w:r w:rsidRPr="00F257BB">
        <w:rPr>
          <w:rtl/>
        </w:rPr>
        <w:t>أي</w:t>
      </w:r>
      <w:r>
        <w:rPr>
          <w:rtl/>
        </w:rPr>
        <w:t xml:space="preserve">: </w:t>
      </w:r>
      <w:r w:rsidRPr="00F257BB">
        <w:rPr>
          <w:rtl/>
        </w:rPr>
        <w:t>جعلوا غرضهم من الشرك كفران النعمة.</w:t>
      </w:r>
    </w:p>
    <w:p w14:paraId="0B6293C2" w14:textId="77777777" w:rsidR="003A1D5F" w:rsidRPr="00F257BB" w:rsidRDefault="003A1D5F" w:rsidP="000E6E49">
      <w:pPr>
        <w:pStyle w:val="libNormal"/>
        <w:rPr>
          <w:rtl/>
        </w:rPr>
      </w:pPr>
      <w:r w:rsidRPr="00F257BB">
        <w:rPr>
          <w:rtl/>
        </w:rPr>
        <w:t>ويجوز أن يكون للأمر تخلية وخذلانا</w:t>
      </w:r>
      <w:r>
        <w:rPr>
          <w:rtl/>
        </w:rPr>
        <w:t xml:space="preserve">، </w:t>
      </w:r>
      <w:r w:rsidRPr="00F257BB">
        <w:rPr>
          <w:rtl/>
        </w:rPr>
        <w:t>كقوله</w:t>
      </w:r>
      <w:r>
        <w:rPr>
          <w:rtl/>
        </w:rPr>
        <w:t xml:space="preserve">: </w:t>
      </w:r>
      <w:r w:rsidRPr="00AA0C1E">
        <w:rPr>
          <w:rStyle w:val="libAlaemChar"/>
          <w:rtl/>
        </w:rPr>
        <w:t>(</w:t>
      </w:r>
      <w:r w:rsidRPr="002F767C">
        <w:rPr>
          <w:rStyle w:val="libAieChar"/>
          <w:rtl/>
        </w:rPr>
        <w:t>فَتَمَتَّعُوا</w:t>
      </w:r>
      <w:r w:rsidRPr="00AA0C1E">
        <w:rPr>
          <w:rStyle w:val="libAlaemChar"/>
          <w:rtl/>
        </w:rPr>
        <w:t>)</w:t>
      </w:r>
      <w:r w:rsidRPr="00F257BB">
        <w:rPr>
          <w:rtl/>
        </w:rPr>
        <w:t xml:space="preserve"> فإنّه أمر تهديد </w:t>
      </w:r>
      <w:r w:rsidRPr="00AA0C1E">
        <w:rPr>
          <w:rStyle w:val="libAlaemChar"/>
          <w:rtl/>
        </w:rPr>
        <w:t>(</w:t>
      </w:r>
      <w:r w:rsidRPr="002F767C">
        <w:rPr>
          <w:rStyle w:val="libAieChar"/>
          <w:rtl/>
        </w:rPr>
        <w:t>فَسَوْفَ تَعْلَمُونَ</w:t>
      </w:r>
      <w:r w:rsidRPr="00AA0C1E">
        <w:rPr>
          <w:rStyle w:val="libAlaemChar"/>
          <w:rtl/>
        </w:rPr>
        <w:t>)</w:t>
      </w:r>
      <w:r w:rsidRPr="00F257BB">
        <w:rPr>
          <w:rtl/>
        </w:rPr>
        <w:t xml:space="preserve"> ما يحلّ بكم في العاقبة من العقاب وأليم العذاب. حذف المفعول لدلالة الكلام عليه</w:t>
      </w:r>
      <w:r>
        <w:rPr>
          <w:rtl/>
        </w:rPr>
        <w:t xml:space="preserve">، </w:t>
      </w:r>
      <w:r w:rsidRPr="00F257BB">
        <w:rPr>
          <w:rtl/>
        </w:rPr>
        <w:t>وهذا أغلظ وعيد.</w:t>
      </w:r>
    </w:p>
    <w:p w14:paraId="5FCB36B1"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وَيَجْعَلُونَ لِما لا يَعْلَمُونَ نَصِيباً مِمَّا رَزَقْناهُمْ تَاللهِ لَتُسْئَلُنَّ عَمَّا كُنْتُمْ تَفْتَرُونَ (56) وَيَجْعَلُونَ لِلَّهِ الْبَناتِ سُبْحانَهُ وَلَهُمْ ما يَشْتَهُونَ (57) وَإِذا بُشِّرَ أَحَدُهُمْ بِالْأُنْثى ظَلَّ وَجْهُهُ مُسْوَدًّا وَهُوَ كَظِيمٌ (58) يَتَوارى مِنَ الْقَوْمِ مِنْ سُوءِ ما بُشِّرَ بِهِ أَيُمْسِكُهُ عَلى هُونٍ أَمْ يَدُسُّهُ فِي التُّرابِ أَلا ساءَ ما</w:t>
      </w:r>
    </w:p>
    <w:p w14:paraId="11FE0D81" w14:textId="77777777" w:rsidR="003A1D5F" w:rsidRPr="00F257BB" w:rsidRDefault="003A1D5F" w:rsidP="00D9332A">
      <w:pPr>
        <w:pStyle w:val="libLine"/>
        <w:rPr>
          <w:rtl/>
        </w:rPr>
      </w:pPr>
      <w:r w:rsidRPr="00F257BB">
        <w:rPr>
          <w:rtl/>
        </w:rPr>
        <w:t>__________________</w:t>
      </w:r>
    </w:p>
    <w:p w14:paraId="5A58C23D" w14:textId="77777777" w:rsidR="003A1D5F" w:rsidRPr="00F257BB" w:rsidRDefault="003A1D5F" w:rsidP="000278F9">
      <w:pPr>
        <w:pStyle w:val="libFootnote0"/>
        <w:rPr>
          <w:rtl/>
        </w:rPr>
      </w:pPr>
      <w:r>
        <w:rPr>
          <w:rtl/>
        </w:rPr>
        <w:t>(</w:t>
      </w:r>
      <w:r w:rsidRPr="00F257BB">
        <w:rPr>
          <w:rtl/>
        </w:rPr>
        <w:t>1) لقمان</w:t>
      </w:r>
      <w:r>
        <w:rPr>
          <w:rtl/>
        </w:rPr>
        <w:t xml:space="preserve">: </w:t>
      </w:r>
      <w:r w:rsidRPr="00F257BB">
        <w:rPr>
          <w:rtl/>
        </w:rPr>
        <w:t>32.</w:t>
      </w:r>
    </w:p>
    <w:p w14:paraId="1A2076BA" w14:textId="77777777" w:rsidR="003A1D5F" w:rsidRPr="00F257BB" w:rsidRDefault="003A1D5F" w:rsidP="002F767C">
      <w:pPr>
        <w:pStyle w:val="libNormal0"/>
        <w:rPr>
          <w:rtl/>
        </w:rPr>
      </w:pPr>
      <w:r>
        <w:rPr>
          <w:rtl/>
        </w:rPr>
        <w:br w:type="page"/>
      </w:r>
      <w:r w:rsidRPr="002F767C">
        <w:rPr>
          <w:rStyle w:val="libAieChar"/>
          <w:rtl/>
        </w:rPr>
        <w:lastRenderedPageBreak/>
        <w:t>يَحْكُمُونَ (59) لِلَّذِينَ لا يُؤْمِنُونَ بِالْآخِرَةِ مَثَلُ السَّوْءِ وَلِلَّهِ الْمَثَلُ الْأَعْلى وَهُوَ الْعَزِيزُ الْحَكِيمُ (60)</w:t>
      </w:r>
      <w:r w:rsidRPr="00AA0C1E">
        <w:rPr>
          <w:rStyle w:val="libAlaemChar"/>
          <w:rtl/>
        </w:rPr>
        <w:t>)</w:t>
      </w:r>
    </w:p>
    <w:p w14:paraId="6A778BDE" w14:textId="77777777" w:rsidR="003A1D5F" w:rsidRPr="00F257BB" w:rsidRDefault="003A1D5F" w:rsidP="000E6E49">
      <w:pPr>
        <w:pStyle w:val="libNormal"/>
        <w:rPr>
          <w:rtl/>
        </w:rPr>
      </w:pPr>
      <w:r w:rsidRPr="00F257BB">
        <w:rPr>
          <w:rtl/>
        </w:rPr>
        <w:t>ثمّ ذكر سبحانه فعلا آخر من أفعال المشركين دالّا على جهلهم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وَيَجْعَلُونَ لِما لا يَعْلَمُونَ</w:t>
      </w:r>
      <w:r w:rsidRPr="00AA0C1E">
        <w:rPr>
          <w:rStyle w:val="libAlaemChar"/>
          <w:rtl/>
        </w:rPr>
        <w:t>)</w:t>
      </w:r>
      <w:r w:rsidRPr="00F257BB">
        <w:rPr>
          <w:rtl/>
        </w:rPr>
        <w:t xml:space="preserve"> أي</w:t>
      </w:r>
      <w:r>
        <w:rPr>
          <w:rtl/>
        </w:rPr>
        <w:t xml:space="preserve">: </w:t>
      </w:r>
      <w:r w:rsidRPr="00F257BB">
        <w:rPr>
          <w:rtl/>
        </w:rPr>
        <w:t>لآلهتهم الّتي لا علم لها</w:t>
      </w:r>
      <w:r>
        <w:rPr>
          <w:rtl/>
        </w:rPr>
        <w:t xml:space="preserve">، </w:t>
      </w:r>
      <w:r w:rsidRPr="00F257BB">
        <w:rPr>
          <w:rtl/>
        </w:rPr>
        <w:t>لأنّها جماد</w:t>
      </w:r>
      <w:r>
        <w:rPr>
          <w:rtl/>
        </w:rPr>
        <w:t xml:space="preserve">، </w:t>
      </w:r>
      <w:r w:rsidRPr="00F257BB">
        <w:rPr>
          <w:rtl/>
        </w:rPr>
        <w:t>فيكون الضمير</w:t>
      </w:r>
      <w:r>
        <w:rPr>
          <w:rtl/>
        </w:rPr>
        <w:t xml:space="preserve"> لـ </w:t>
      </w:r>
      <w:r w:rsidRPr="00F257BB">
        <w:rPr>
          <w:rtl/>
        </w:rPr>
        <w:t>«ما»</w:t>
      </w:r>
      <w:r>
        <w:rPr>
          <w:rtl/>
        </w:rPr>
        <w:t>.</w:t>
      </w:r>
      <w:r w:rsidRPr="00F257BB">
        <w:rPr>
          <w:rtl/>
        </w:rPr>
        <w:t xml:space="preserve"> أو الّتي لا يعلمونها</w:t>
      </w:r>
      <w:r>
        <w:rPr>
          <w:rtl/>
        </w:rPr>
        <w:t xml:space="preserve">، </w:t>
      </w:r>
      <w:r w:rsidRPr="00F257BB">
        <w:rPr>
          <w:rtl/>
        </w:rPr>
        <w:t>فيعتقدون فيها جهالات</w:t>
      </w:r>
      <w:r>
        <w:rPr>
          <w:rtl/>
        </w:rPr>
        <w:t xml:space="preserve">، </w:t>
      </w:r>
      <w:r w:rsidRPr="00F257BB">
        <w:rPr>
          <w:rtl/>
        </w:rPr>
        <w:t>مثل أنّها تنفعهم وتشفع لهم عند الله</w:t>
      </w:r>
      <w:r>
        <w:rPr>
          <w:rtl/>
        </w:rPr>
        <w:t xml:space="preserve">، </w:t>
      </w:r>
      <w:r w:rsidRPr="00F257BB">
        <w:rPr>
          <w:rtl/>
        </w:rPr>
        <w:t>وليس كذلك</w:t>
      </w:r>
      <w:r>
        <w:rPr>
          <w:rtl/>
        </w:rPr>
        <w:t xml:space="preserve">، </w:t>
      </w:r>
      <w:r w:rsidRPr="00F257BB">
        <w:rPr>
          <w:rtl/>
        </w:rPr>
        <w:t>فإنّ حقيقتها أنّها جماد لا يضرّ ولا ينفع</w:t>
      </w:r>
      <w:r>
        <w:rPr>
          <w:rtl/>
        </w:rPr>
        <w:t xml:space="preserve">، </w:t>
      </w:r>
      <w:r w:rsidRPr="00F257BB">
        <w:rPr>
          <w:rtl/>
        </w:rPr>
        <w:t>فهم إذا جاهلون بها</w:t>
      </w:r>
      <w:r>
        <w:rPr>
          <w:rtl/>
        </w:rPr>
        <w:t xml:space="preserve">، </w:t>
      </w:r>
      <w:r w:rsidRPr="00F257BB">
        <w:rPr>
          <w:rtl/>
        </w:rPr>
        <w:t>على أنّ العائد إلى «ما» محذوف. أو لجهلهم</w:t>
      </w:r>
      <w:r>
        <w:rPr>
          <w:rtl/>
        </w:rPr>
        <w:t xml:space="preserve">، </w:t>
      </w:r>
      <w:r w:rsidRPr="00F257BB">
        <w:rPr>
          <w:rtl/>
        </w:rPr>
        <w:t>على أنّ «ما» مصدريّة</w:t>
      </w:r>
      <w:r>
        <w:rPr>
          <w:rtl/>
        </w:rPr>
        <w:t xml:space="preserve">، </w:t>
      </w:r>
      <w:r w:rsidRPr="00F257BB">
        <w:rPr>
          <w:rtl/>
        </w:rPr>
        <w:t xml:space="preserve">والمجعول له محذوف للعلم به. </w:t>
      </w:r>
      <w:r w:rsidRPr="00AA0C1E">
        <w:rPr>
          <w:rStyle w:val="libAlaemChar"/>
          <w:rtl/>
        </w:rPr>
        <w:t>(</w:t>
      </w:r>
      <w:r w:rsidRPr="002F767C">
        <w:rPr>
          <w:rStyle w:val="libAieChar"/>
          <w:rtl/>
        </w:rPr>
        <w:t>نَصِيباً مِمَّا رَزَقْناهُمْ</w:t>
      </w:r>
      <w:r w:rsidRPr="00AA0C1E">
        <w:rPr>
          <w:rStyle w:val="libAlaemChar"/>
          <w:rtl/>
        </w:rPr>
        <w:t>)</w:t>
      </w:r>
      <w:r w:rsidRPr="00F257BB">
        <w:rPr>
          <w:rtl/>
        </w:rPr>
        <w:t xml:space="preserve"> من زروعهم وأنعامهم</w:t>
      </w:r>
      <w:r>
        <w:rPr>
          <w:rtl/>
        </w:rPr>
        <w:t xml:space="preserve">، </w:t>
      </w:r>
      <w:r w:rsidRPr="00F257BB">
        <w:rPr>
          <w:rtl/>
        </w:rPr>
        <w:t>وهي لا تشعر بذلك.</w:t>
      </w:r>
    </w:p>
    <w:p w14:paraId="073DBCBD" w14:textId="77777777" w:rsidR="003A1D5F" w:rsidRPr="00F257BB" w:rsidRDefault="003A1D5F" w:rsidP="000E6E49">
      <w:pPr>
        <w:pStyle w:val="libNormal"/>
        <w:rPr>
          <w:rtl/>
        </w:rPr>
      </w:pPr>
      <w:r w:rsidRPr="00F257BB">
        <w:rPr>
          <w:rtl/>
        </w:rPr>
        <w:t>ثمّ أوعدهم الله بذلك</w:t>
      </w:r>
      <w:r>
        <w:rPr>
          <w:rtl/>
        </w:rPr>
        <w:t xml:space="preserve">، </w:t>
      </w:r>
      <w:r w:rsidRPr="00F257BB">
        <w:rPr>
          <w:rtl/>
        </w:rPr>
        <w:t>فقال تأكيدا للوعيد</w:t>
      </w:r>
      <w:r>
        <w:rPr>
          <w:rtl/>
        </w:rPr>
        <w:t xml:space="preserve">: </w:t>
      </w:r>
      <w:r w:rsidRPr="00AA0C1E">
        <w:rPr>
          <w:rStyle w:val="libAlaemChar"/>
          <w:rtl/>
        </w:rPr>
        <w:t>(</w:t>
      </w:r>
      <w:r w:rsidRPr="002F767C">
        <w:rPr>
          <w:rStyle w:val="libAieChar"/>
          <w:rtl/>
        </w:rPr>
        <w:t>تَاللهِ لَتُسْئَلُنَ</w:t>
      </w:r>
      <w:r w:rsidRPr="00AA0C1E">
        <w:rPr>
          <w:rStyle w:val="libAlaemChar"/>
          <w:rtl/>
        </w:rPr>
        <w:t>)</w:t>
      </w:r>
      <w:r w:rsidRPr="00F257BB">
        <w:rPr>
          <w:rtl/>
        </w:rPr>
        <w:t xml:space="preserve"> في الآخرة </w:t>
      </w:r>
      <w:r w:rsidRPr="00AA0C1E">
        <w:rPr>
          <w:rStyle w:val="libAlaemChar"/>
          <w:rtl/>
        </w:rPr>
        <w:t>(</w:t>
      </w:r>
      <w:r w:rsidRPr="002F767C">
        <w:rPr>
          <w:rStyle w:val="libAieChar"/>
          <w:rtl/>
        </w:rPr>
        <w:t>عَمَّا كُنْتُمْ تَفْتَرُونَ</w:t>
      </w:r>
      <w:r w:rsidRPr="00AA0C1E">
        <w:rPr>
          <w:rStyle w:val="libAlaemChar"/>
          <w:rtl/>
        </w:rPr>
        <w:t>)</w:t>
      </w:r>
      <w:r w:rsidRPr="00F257BB">
        <w:rPr>
          <w:rtl/>
        </w:rPr>
        <w:t xml:space="preserve"> تكذبون في الدنيا من أنّها آلهة حقيقة بالتقرّب إليها.</w:t>
      </w:r>
    </w:p>
    <w:p w14:paraId="667E4027" w14:textId="77777777" w:rsidR="003A1D5F" w:rsidRPr="00F257BB" w:rsidRDefault="003A1D5F" w:rsidP="000E6E49">
      <w:pPr>
        <w:pStyle w:val="libNormal"/>
        <w:rPr>
          <w:rtl/>
        </w:rPr>
      </w:pPr>
      <w:r w:rsidRPr="00F257BB">
        <w:rPr>
          <w:rtl/>
        </w:rPr>
        <w:t>ثمّ ذكر سبحانه نوعا آخر من جهالاتهم فقال</w:t>
      </w:r>
      <w:r>
        <w:rPr>
          <w:rtl/>
        </w:rPr>
        <w:t xml:space="preserve">: </w:t>
      </w:r>
      <w:r w:rsidRPr="00AA0C1E">
        <w:rPr>
          <w:rStyle w:val="libAlaemChar"/>
          <w:rtl/>
        </w:rPr>
        <w:t>(</w:t>
      </w:r>
      <w:r w:rsidRPr="002F767C">
        <w:rPr>
          <w:rStyle w:val="libAieChar"/>
          <w:rtl/>
        </w:rPr>
        <w:t>وَيَجْعَلُونَ لِلَّهِ الْبَناتِ</w:t>
      </w:r>
      <w:r w:rsidRPr="00AA0C1E">
        <w:rPr>
          <w:rStyle w:val="libAlaemChar"/>
          <w:rtl/>
        </w:rPr>
        <w:t>)</w:t>
      </w:r>
      <w:r w:rsidRPr="00F257BB">
        <w:rPr>
          <w:rtl/>
        </w:rPr>
        <w:t xml:space="preserve"> الضمير لخزاعة وكنانة</w:t>
      </w:r>
      <w:r>
        <w:rPr>
          <w:rtl/>
        </w:rPr>
        <w:t xml:space="preserve">، </w:t>
      </w:r>
      <w:r w:rsidRPr="00F257BB">
        <w:rPr>
          <w:rtl/>
        </w:rPr>
        <w:t>فإنّهم كانوا يقولون</w:t>
      </w:r>
      <w:r>
        <w:rPr>
          <w:rtl/>
        </w:rPr>
        <w:t xml:space="preserve">: </w:t>
      </w:r>
      <w:r w:rsidRPr="00F257BB">
        <w:rPr>
          <w:rtl/>
        </w:rPr>
        <w:t xml:space="preserve">الملائكة بنات الله </w:t>
      </w:r>
      <w:r w:rsidRPr="00AA0C1E">
        <w:rPr>
          <w:rStyle w:val="libAlaemChar"/>
          <w:rtl/>
        </w:rPr>
        <w:t>(</w:t>
      </w:r>
      <w:r w:rsidRPr="002F767C">
        <w:rPr>
          <w:rStyle w:val="libAieChar"/>
          <w:rtl/>
        </w:rPr>
        <w:t>سُبْحانَهُ</w:t>
      </w:r>
      <w:r w:rsidRPr="00AA0C1E">
        <w:rPr>
          <w:rStyle w:val="libAlaemChar"/>
          <w:rtl/>
        </w:rPr>
        <w:t>)</w:t>
      </w:r>
      <w:r w:rsidRPr="00F257BB">
        <w:rPr>
          <w:rtl/>
        </w:rPr>
        <w:t xml:space="preserve"> تنزيه له من قولهم أو تعجّب منه </w:t>
      </w:r>
      <w:r w:rsidRPr="00AA0C1E">
        <w:rPr>
          <w:rStyle w:val="libAlaemChar"/>
          <w:rtl/>
        </w:rPr>
        <w:t>(</w:t>
      </w:r>
      <w:r w:rsidRPr="002F767C">
        <w:rPr>
          <w:rStyle w:val="libAieChar"/>
          <w:rtl/>
        </w:rPr>
        <w:t>وَلَهُمْ ما يَشْتَهُونَ</w:t>
      </w:r>
      <w:r w:rsidRPr="00AA0C1E">
        <w:rPr>
          <w:rStyle w:val="libAlaemChar"/>
          <w:rtl/>
        </w:rPr>
        <w:t>)</w:t>
      </w:r>
      <w:r w:rsidRPr="00F257BB">
        <w:rPr>
          <w:rtl/>
        </w:rPr>
        <w:t xml:space="preserve"> يعني</w:t>
      </w:r>
      <w:r>
        <w:rPr>
          <w:rtl/>
        </w:rPr>
        <w:t xml:space="preserve">: </w:t>
      </w:r>
      <w:r w:rsidRPr="00F257BB">
        <w:rPr>
          <w:rtl/>
        </w:rPr>
        <w:t>البنين. ويجوز في «ما يشتهون» الرفع بالابتداء</w:t>
      </w:r>
      <w:r>
        <w:rPr>
          <w:rtl/>
        </w:rPr>
        <w:t xml:space="preserve">، </w:t>
      </w:r>
      <w:r w:rsidRPr="00F257BB">
        <w:rPr>
          <w:rtl/>
        </w:rPr>
        <w:t>أو النصب بالعطف على البنات</w:t>
      </w:r>
      <w:r>
        <w:rPr>
          <w:rtl/>
        </w:rPr>
        <w:t xml:space="preserve">، </w:t>
      </w:r>
      <w:r w:rsidRPr="00F257BB">
        <w:rPr>
          <w:rtl/>
        </w:rPr>
        <w:t>على أنّ الجعل بمعنى الاختيار. وهو وإن أفضى إلى أن يكون ضمير الفاعل والمفعول لشيء واحد</w:t>
      </w:r>
      <w:r>
        <w:rPr>
          <w:rtl/>
        </w:rPr>
        <w:t xml:space="preserve">، </w:t>
      </w:r>
      <w:r w:rsidRPr="00F257BB">
        <w:rPr>
          <w:rtl/>
        </w:rPr>
        <w:t>لكنّه لا يبعد تجويزه في المعطوف.</w:t>
      </w:r>
    </w:p>
    <w:p w14:paraId="146FF96E" w14:textId="77777777" w:rsidR="003A1D5F" w:rsidRPr="00F257BB" w:rsidRDefault="003A1D5F" w:rsidP="000E6E49">
      <w:pPr>
        <w:pStyle w:val="libNormal"/>
        <w:rPr>
          <w:rtl/>
        </w:rPr>
      </w:pPr>
      <w:r w:rsidRPr="00AA0C1E">
        <w:rPr>
          <w:rStyle w:val="libAlaemChar"/>
          <w:rtl/>
        </w:rPr>
        <w:t>(</w:t>
      </w:r>
      <w:r w:rsidRPr="002F767C">
        <w:rPr>
          <w:rStyle w:val="libAieChar"/>
          <w:rtl/>
        </w:rPr>
        <w:t>وَإِذا بُشِّرَ أَحَدُهُمْ بِالْأُنْثى</w:t>
      </w:r>
      <w:r w:rsidRPr="00AA0C1E">
        <w:rPr>
          <w:rStyle w:val="libAlaemChar"/>
          <w:rtl/>
        </w:rPr>
        <w:t>)</w:t>
      </w:r>
      <w:r w:rsidRPr="00F257BB">
        <w:rPr>
          <w:rtl/>
        </w:rPr>
        <w:t xml:space="preserve"> أخبر بولادتها </w:t>
      </w:r>
      <w:r w:rsidRPr="00AA0C1E">
        <w:rPr>
          <w:rStyle w:val="libAlaemChar"/>
          <w:rtl/>
        </w:rPr>
        <w:t>(</w:t>
      </w:r>
      <w:r w:rsidRPr="002F767C">
        <w:rPr>
          <w:rStyle w:val="libAieChar"/>
          <w:rtl/>
        </w:rPr>
        <w:t>ظَلَّ وَجْهُهُ</w:t>
      </w:r>
      <w:r w:rsidRPr="00AA0C1E">
        <w:rPr>
          <w:rStyle w:val="libAlaemChar"/>
          <w:rtl/>
        </w:rPr>
        <w:t>)</w:t>
      </w:r>
      <w:r w:rsidRPr="00F257BB">
        <w:rPr>
          <w:rtl/>
        </w:rPr>
        <w:t xml:space="preserve"> صار</w:t>
      </w:r>
      <w:r>
        <w:rPr>
          <w:rtl/>
        </w:rPr>
        <w:t xml:space="preserve">، </w:t>
      </w:r>
      <w:r w:rsidRPr="00F257BB">
        <w:rPr>
          <w:rtl/>
        </w:rPr>
        <w:t xml:space="preserve">أو دام النهار كلّه </w:t>
      </w:r>
      <w:r w:rsidRPr="00AA0C1E">
        <w:rPr>
          <w:rStyle w:val="libAlaemChar"/>
          <w:rtl/>
        </w:rPr>
        <w:t>(</w:t>
      </w:r>
      <w:r w:rsidRPr="002F767C">
        <w:rPr>
          <w:rStyle w:val="libAieChar"/>
          <w:rtl/>
        </w:rPr>
        <w:t>مُسْوَدًّا</w:t>
      </w:r>
      <w:r w:rsidRPr="00AA0C1E">
        <w:rPr>
          <w:rStyle w:val="libAlaemChar"/>
          <w:rtl/>
        </w:rPr>
        <w:t>)</w:t>
      </w:r>
      <w:r w:rsidRPr="00F257BB">
        <w:rPr>
          <w:rtl/>
        </w:rPr>
        <w:t xml:space="preserve"> من الكآبة والحزن والحياء من الناس. واسوداد الوجه كناية عن شدّة الاغتمام. </w:t>
      </w:r>
      <w:r w:rsidRPr="00AA0C1E">
        <w:rPr>
          <w:rStyle w:val="libAlaemChar"/>
          <w:rtl/>
        </w:rPr>
        <w:t>(</w:t>
      </w:r>
      <w:r w:rsidRPr="002F767C">
        <w:rPr>
          <w:rStyle w:val="libAieChar"/>
          <w:rtl/>
        </w:rPr>
        <w:t>وَهُوَ كَظِيمٌ</w:t>
      </w:r>
      <w:r w:rsidRPr="00AA0C1E">
        <w:rPr>
          <w:rStyle w:val="libAlaemChar"/>
          <w:rtl/>
        </w:rPr>
        <w:t>)</w:t>
      </w:r>
      <w:r w:rsidRPr="00F257BB">
        <w:rPr>
          <w:rtl/>
        </w:rPr>
        <w:t xml:space="preserve"> مملوء غيظا على المرأة.</w:t>
      </w:r>
    </w:p>
    <w:p w14:paraId="26C09B99" w14:textId="77777777" w:rsidR="003A1D5F" w:rsidRPr="00F257BB" w:rsidRDefault="003A1D5F" w:rsidP="000E6E49">
      <w:pPr>
        <w:pStyle w:val="libNormal"/>
        <w:rPr>
          <w:rtl/>
        </w:rPr>
      </w:pPr>
      <w:r w:rsidRPr="00AA0C1E">
        <w:rPr>
          <w:rStyle w:val="libAlaemChar"/>
          <w:rtl/>
        </w:rPr>
        <w:t>(</w:t>
      </w:r>
      <w:r w:rsidRPr="002F767C">
        <w:rPr>
          <w:rStyle w:val="libAieChar"/>
          <w:rtl/>
        </w:rPr>
        <w:t>يَتَوارى مِنَ الْقَوْمِ</w:t>
      </w:r>
      <w:r w:rsidRPr="00AA0C1E">
        <w:rPr>
          <w:rStyle w:val="libAlaemChar"/>
          <w:rtl/>
        </w:rPr>
        <w:t>)</w:t>
      </w:r>
      <w:r w:rsidRPr="00F257BB">
        <w:rPr>
          <w:rtl/>
        </w:rPr>
        <w:t xml:space="preserve"> يستخفي منهم </w:t>
      </w:r>
      <w:r w:rsidRPr="00AA0C1E">
        <w:rPr>
          <w:rStyle w:val="libAlaemChar"/>
          <w:rtl/>
        </w:rPr>
        <w:t>(</w:t>
      </w:r>
      <w:r w:rsidRPr="002F767C">
        <w:rPr>
          <w:rStyle w:val="libAieChar"/>
          <w:rtl/>
        </w:rPr>
        <w:t>مِنْ سُوءِ ما بُشِّرَ بِهِ</w:t>
      </w:r>
      <w:r w:rsidRPr="00AA0C1E">
        <w:rPr>
          <w:rStyle w:val="libAlaemChar"/>
          <w:rtl/>
        </w:rPr>
        <w:t>)</w:t>
      </w:r>
      <w:r w:rsidRPr="00F257BB">
        <w:rPr>
          <w:rtl/>
        </w:rPr>
        <w:t xml:space="preserve"> من سوء</w:t>
      </w:r>
    </w:p>
    <w:p w14:paraId="461DFD9F" w14:textId="77777777" w:rsidR="003A1D5F" w:rsidRPr="00F257BB" w:rsidRDefault="003A1D5F" w:rsidP="002F767C">
      <w:pPr>
        <w:pStyle w:val="libNormal0"/>
        <w:rPr>
          <w:rtl/>
        </w:rPr>
      </w:pPr>
      <w:r>
        <w:rPr>
          <w:rtl/>
        </w:rPr>
        <w:br w:type="page"/>
      </w:r>
      <w:r w:rsidRPr="00F257BB">
        <w:rPr>
          <w:rtl/>
        </w:rPr>
        <w:lastRenderedPageBreak/>
        <w:t>المبشّر به عرفا</w:t>
      </w:r>
      <w:r>
        <w:rPr>
          <w:rtl/>
        </w:rPr>
        <w:t xml:space="preserve">، </w:t>
      </w:r>
      <w:r w:rsidRPr="00F257BB">
        <w:rPr>
          <w:rtl/>
        </w:rPr>
        <w:t xml:space="preserve">ومن أجل تعييرهم </w:t>
      </w:r>
      <w:r w:rsidRPr="00AA0C1E">
        <w:rPr>
          <w:rStyle w:val="libAlaemChar"/>
          <w:rtl/>
        </w:rPr>
        <w:t>(</w:t>
      </w:r>
      <w:r w:rsidRPr="002F767C">
        <w:rPr>
          <w:rStyle w:val="libAieChar"/>
          <w:rtl/>
        </w:rPr>
        <w:t>أَيُمْسِكُهُ</w:t>
      </w:r>
      <w:r w:rsidRPr="00AA0C1E">
        <w:rPr>
          <w:rStyle w:val="libAlaemChar"/>
          <w:rtl/>
        </w:rPr>
        <w:t>)</w:t>
      </w:r>
      <w:r w:rsidRPr="00F257BB">
        <w:rPr>
          <w:rtl/>
        </w:rPr>
        <w:t xml:space="preserve"> محدّثا نفسه</w:t>
      </w:r>
      <w:r>
        <w:rPr>
          <w:rtl/>
        </w:rPr>
        <w:t xml:space="preserve">، </w:t>
      </w:r>
      <w:r w:rsidRPr="00F257BB">
        <w:rPr>
          <w:rtl/>
        </w:rPr>
        <w:t xml:space="preserve">متفكّرا في أن يتركه </w:t>
      </w:r>
      <w:r w:rsidRPr="00AA0C1E">
        <w:rPr>
          <w:rStyle w:val="libAlaemChar"/>
          <w:rtl/>
        </w:rPr>
        <w:t>(</w:t>
      </w:r>
      <w:r w:rsidRPr="002F767C">
        <w:rPr>
          <w:rStyle w:val="libAieChar"/>
          <w:rtl/>
        </w:rPr>
        <w:t>عَلى هُونٍ</w:t>
      </w:r>
      <w:r w:rsidRPr="00AA0C1E">
        <w:rPr>
          <w:rStyle w:val="libAlaemChar"/>
          <w:rtl/>
        </w:rPr>
        <w:t>)</w:t>
      </w:r>
      <w:r w:rsidRPr="00F257BB">
        <w:rPr>
          <w:rtl/>
        </w:rPr>
        <w:t xml:space="preserve"> هوان وذلّ </w:t>
      </w:r>
      <w:r w:rsidRPr="00AA0C1E">
        <w:rPr>
          <w:rStyle w:val="libAlaemChar"/>
          <w:rtl/>
        </w:rPr>
        <w:t>(</w:t>
      </w:r>
      <w:r w:rsidRPr="002F767C">
        <w:rPr>
          <w:rStyle w:val="libAieChar"/>
          <w:rtl/>
        </w:rPr>
        <w:t>أَمْ يَدُسُّهُ فِي التُّرابِ</w:t>
      </w:r>
      <w:r w:rsidRPr="00AA0C1E">
        <w:rPr>
          <w:rStyle w:val="libAlaemChar"/>
          <w:rtl/>
        </w:rPr>
        <w:t>)</w:t>
      </w:r>
      <w:r w:rsidRPr="00F257BB">
        <w:rPr>
          <w:rtl/>
        </w:rPr>
        <w:t xml:space="preserve"> أم يخفيه فيه ويئده.</w:t>
      </w:r>
    </w:p>
    <w:p w14:paraId="079789B8" w14:textId="77777777" w:rsidR="003A1D5F" w:rsidRPr="00F257BB" w:rsidRDefault="003A1D5F" w:rsidP="000E6E49">
      <w:pPr>
        <w:pStyle w:val="libNormal"/>
        <w:rPr>
          <w:rtl/>
        </w:rPr>
      </w:pPr>
      <w:r w:rsidRPr="00F257BB">
        <w:rPr>
          <w:rtl/>
        </w:rPr>
        <w:t>وتذكير الضمير للفظ «ما»</w:t>
      </w:r>
      <w:r>
        <w:rPr>
          <w:rtl/>
        </w:rPr>
        <w:t>.</w:t>
      </w:r>
      <w:r w:rsidRPr="00F257BB">
        <w:rPr>
          <w:rtl/>
        </w:rPr>
        <w:t xml:space="preserve"> </w:t>
      </w:r>
      <w:r w:rsidRPr="00AA0C1E">
        <w:rPr>
          <w:rStyle w:val="libAlaemChar"/>
          <w:rtl/>
        </w:rPr>
        <w:t>(</w:t>
      </w:r>
      <w:r w:rsidRPr="002F767C">
        <w:rPr>
          <w:rStyle w:val="libAieChar"/>
          <w:rtl/>
        </w:rPr>
        <w:t>أَلا ساءَ ما يَحْكُمُونَ</w:t>
      </w:r>
      <w:r w:rsidRPr="00AA0C1E">
        <w:rPr>
          <w:rStyle w:val="libAlaemChar"/>
          <w:rtl/>
        </w:rPr>
        <w:t>)</w:t>
      </w:r>
      <w:r w:rsidRPr="00F257BB">
        <w:rPr>
          <w:rtl/>
        </w:rPr>
        <w:t xml:space="preserve"> حيث يجعلون لمن تعالى عن الولد ما هذا محلّه عندهم</w:t>
      </w:r>
      <w:r>
        <w:rPr>
          <w:rtl/>
        </w:rPr>
        <w:t xml:space="preserve">، </w:t>
      </w:r>
      <w:r w:rsidRPr="00F257BB">
        <w:rPr>
          <w:rtl/>
        </w:rPr>
        <w:t>ويجعلون لأنفسهم من هو على العكس</w:t>
      </w:r>
      <w:r>
        <w:rPr>
          <w:rtl/>
        </w:rPr>
        <w:t xml:space="preserve">، </w:t>
      </w:r>
      <w:r w:rsidRPr="00F257BB">
        <w:rPr>
          <w:rtl/>
        </w:rPr>
        <w:t>وهذا غاية الجهل.</w:t>
      </w:r>
    </w:p>
    <w:p w14:paraId="5B8AF9DC" w14:textId="77777777" w:rsidR="003A1D5F" w:rsidRPr="00F257BB" w:rsidRDefault="003A1D5F" w:rsidP="000E6E49">
      <w:pPr>
        <w:pStyle w:val="libNormal"/>
        <w:rPr>
          <w:rtl/>
        </w:rPr>
      </w:pPr>
      <w:r w:rsidRPr="00AA0C1E">
        <w:rPr>
          <w:rStyle w:val="libAlaemChar"/>
          <w:rtl/>
        </w:rPr>
        <w:t>(</w:t>
      </w:r>
      <w:r w:rsidRPr="002F767C">
        <w:rPr>
          <w:rStyle w:val="libAieChar"/>
          <w:rtl/>
        </w:rPr>
        <w:t>لِلَّذِينَ لا يُؤْمِنُونَ بِالْآخِرَةِ مَثَلُ السَّوْءِ</w:t>
      </w:r>
      <w:r w:rsidRPr="00AA0C1E">
        <w:rPr>
          <w:rStyle w:val="libAlaemChar"/>
          <w:rtl/>
        </w:rPr>
        <w:t>)</w:t>
      </w:r>
      <w:r w:rsidRPr="00F257BB">
        <w:rPr>
          <w:rtl/>
        </w:rPr>
        <w:t xml:space="preserve"> صفة السوء</w:t>
      </w:r>
      <w:r>
        <w:rPr>
          <w:rtl/>
        </w:rPr>
        <w:t xml:space="preserve">، </w:t>
      </w:r>
      <w:r w:rsidRPr="00F257BB">
        <w:rPr>
          <w:rtl/>
        </w:rPr>
        <w:t>وهي الحاجة إلى الولد المنادية بالموت واستبقاء الذكور استظهارا بهم</w:t>
      </w:r>
      <w:r>
        <w:rPr>
          <w:rtl/>
        </w:rPr>
        <w:t xml:space="preserve">، </w:t>
      </w:r>
      <w:r w:rsidRPr="00F257BB">
        <w:rPr>
          <w:rtl/>
        </w:rPr>
        <w:t>وكراهة الإناث ووأدهنّ خشية الإملاق</w:t>
      </w:r>
      <w:r>
        <w:rPr>
          <w:rtl/>
        </w:rPr>
        <w:t xml:space="preserve">، </w:t>
      </w:r>
      <w:r w:rsidRPr="00F257BB">
        <w:rPr>
          <w:rtl/>
        </w:rPr>
        <w:t>وإقرارهم على أنفسهم بالشحّ البالغ</w:t>
      </w:r>
      <w:r>
        <w:rPr>
          <w:rtl/>
        </w:rPr>
        <w:t xml:space="preserve">، </w:t>
      </w:r>
      <w:r w:rsidRPr="00F257BB">
        <w:rPr>
          <w:rtl/>
        </w:rPr>
        <w:t>أو صفة النقص من الجهل والعجز.</w:t>
      </w:r>
    </w:p>
    <w:p w14:paraId="7DA05897" w14:textId="77777777" w:rsidR="003A1D5F" w:rsidRPr="00F257BB" w:rsidRDefault="003A1D5F" w:rsidP="000E6E49">
      <w:pPr>
        <w:pStyle w:val="libNormal"/>
        <w:rPr>
          <w:rtl/>
        </w:rPr>
      </w:pPr>
      <w:r w:rsidRPr="00AA0C1E">
        <w:rPr>
          <w:rStyle w:val="libAlaemChar"/>
          <w:rtl/>
        </w:rPr>
        <w:t>(</w:t>
      </w:r>
      <w:r w:rsidRPr="002F767C">
        <w:rPr>
          <w:rStyle w:val="libAieChar"/>
          <w:rtl/>
        </w:rPr>
        <w:t>وَلِلَّهِ الْمَثَلُ الْأَعْلى</w:t>
      </w:r>
      <w:r w:rsidRPr="00AA0C1E">
        <w:rPr>
          <w:rStyle w:val="libAlaemChar"/>
          <w:rtl/>
        </w:rPr>
        <w:t>)</w:t>
      </w:r>
      <w:r w:rsidRPr="00F257BB">
        <w:rPr>
          <w:rtl/>
        </w:rPr>
        <w:t xml:space="preserve"> الصفة العليا</w:t>
      </w:r>
      <w:r>
        <w:rPr>
          <w:rtl/>
        </w:rPr>
        <w:t xml:space="preserve">، </w:t>
      </w:r>
      <w:r w:rsidRPr="00F257BB">
        <w:rPr>
          <w:rtl/>
        </w:rPr>
        <w:t>وهي الوجوب الذاتي</w:t>
      </w:r>
      <w:r>
        <w:rPr>
          <w:rtl/>
        </w:rPr>
        <w:t xml:space="preserve">، </w:t>
      </w:r>
      <w:r w:rsidRPr="00F257BB">
        <w:rPr>
          <w:rtl/>
        </w:rPr>
        <w:t>والغنى المطلق</w:t>
      </w:r>
      <w:r>
        <w:rPr>
          <w:rtl/>
        </w:rPr>
        <w:t xml:space="preserve">، </w:t>
      </w:r>
      <w:r w:rsidRPr="00F257BB">
        <w:rPr>
          <w:rtl/>
        </w:rPr>
        <w:t>والجود الفائق</w:t>
      </w:r>
      <w:r>
        <w:rPr>
          <w:rtl/>
        </w:rPr>
        <w:t xml:space="preserve">، </w:t>
      </w:r>
      <w:r w:rsidRPr="00F257BB">
        <w:rPr>
          <w:rtl/>
        </w:rPr>
        <w:t xml:space="preserve">والنزاهة عن صفات المخلوقين </w:t>
      </w:r>
      <w:r w:rsidRPr="00AA0C1E">
        <w:rPr>
          <w:rStyle w:val="libAlaemChar"/>
          <w:rtl/>
        </w:rPr>
        <w:t>(</w:t>
      </w:r>
      <w:r w:rsidRPr="002F767C">
        <w:rPr>
          <w:rStyle w:val="libAieChar"/>
          <w:rtl/>
        </w:rPr>
        <w:t>وَهُوَ الْعَزِيزُ الْحَكِيمُ</w:t>
      </w:r>
      <w:r w:rsidRPr="00AA0C1E">
        <w:rPr>
          <w:rStyle w:val="libAlaemChar"/>
          <w:rtl/>
        </w:rPr>
        <w:t>)</w:t>
      </w:r>
      <w:r w:rsidRPr="00F257BB">
        <w:rPr>
          <w:rtl/>
        </w:rPr>
        <w:t xml:space="preserve"> المنفرد بكمال القدرة والحكمة.</w:t>
      </w:r>
    </w:p>
    <w:p w14:paraId="0B7399BC" w14:textId="77777777" w:rsidR="003A1D5F" w:rsidRPr="00F257BB" w:rsidRDefault="003A1D5F" w:rsidP="000E6E49">
      <w:pPr>
        <w:pStyle w:val="libNormal"/>
        <w:rPr>
          <w:rtl/>
        </w:rPr>
      </w:pPr>
      <w:r w:rsidRPr="00AA0C1E">
        <w:rPr>
          <w:rStyle w:val="libAlaemChar"/>
          <w:rtl/>
        </w:rPr>
        <w:t>(</w:t>
      </w:r>
      <w:r w:rsidRPr="002F767C">
        <w:rPr>
          <w:rStyle w:val="libAieChar"/>
          <w:rtl/>
        </w:rPr>
        <w:t>وَلَوْ يُؤاخِذُ اللهُ النَّاسَ بِظُلْمِهِمْ ما تَرَكَ عَلَيْها مِنْ دَابَّةٍ وَلكِنْ يُؤَخِّرُهُمْ إِلى أَجَلٍ مُسَمًّى فَإِذا جاءَ أَجَلُهُمْ لا يَسْتَأْخِرُونَ ساعَةً وَلا يَسْتَقْدِمُونَ (61) وَيَجْعَلُونَ لِلَّهِ ما يَكْرَهُونَ وَتَصِفُ أَلْسِنَتُهُمُ الْكَذِبَ أَنَّ لَهُمُ الْحُسْنى لا جَرَمَ أَنَّ لَهُمُ النَّارَ وَأَنَّهُمْ مُفْرَطُونَ (62) تَاللهِ لَقَدْ أَرْسَلْنا إِلى أُمَمٍ مِنْ قَبْلِكَ فَزَيَّنَ لَهُمُ الشَّيْطانُ أَعْمالَهُمْ فَهُوَ وَلِيُّهُمُ الْيَوْمَ وَلَهُمْ عَذابٌ أَلِيمٌ (63)</w:t>
      </w:r>
      <w:r w:rsidRPr="00AA0C1E">
        <w:rPr>
          <w:rStyle w:val="libAlaemChar"/>
          <w:rtl/>
        </w:rPr>
        <w:t>)</w:t>
      </w:r>
    </w:p>
    <w:p w14:paraId="6CDD84F4" w14:textId="77777777" w:rsidR="003A1D5F" w:rsidRPr="00F257BB" w:rsidRDefault="003A1D5F" w:rsidP="000E6E49">
      <w:pPr>
        <w:pStyle w:val="libNormal"/>
        <w:rPr>
          <w:rtl/>
        </w:rPr>
      </w:pPr>
      <w:r w:rsidRPr="00AA0C1E">
        <w:rPr>
          <w:rStyle w:val="libAlaemChar"/>
          <w:rtl/>
        </w:rPr>
        <w:t>(</w:t>
      </w:r>
      <w:r w:rsidRPr="002F767C">
        <w:rPr>
          <w:rStyle w:val="libAieChar"/>
          <w:rtl/>
        </w:rPr>
        <w:t>وَلَوْ يُؤاخِذُ اللهُ النَّاسَ بِظُلْمِهِمْ</w:t>
      </w:r>
      <w:r w:rsidRPr="00AA0C1E">
        <w:rPr>
          <w:rStyle w:val="libAlaemChar"/>
          <w:rtl/>
        </w:rPr>
        <w:t>)</w:t>
      </w:r>
      <w:r w:rsidRPr="00F257BB">
        <w:rPr>
          <w:rtl/>
        </w:rPr>
        <w:t xml:space="preserve"> بكفرهم ومعاصيهم</w:t>
      </w:r>
      <w:r>
        <w:rPr>
          <w:rtl/>
        </w:rPr>
        <w:t xml:space="preserve">، </w:t>
      </w:r>
      <w:r w:rsidRPr="00F257BB">
        <w:rPr>
          <w:rtl/>
        </w:rPr>
        <w:t>ويعاجلهم بالعقوبة</w:t>
      </w:r>
    </w:p>
    <w:p w14:paraId="094285AC"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ما تَرَكَ عَلَيْها</w:t>
      </w:r>
      <w:r w:rsidRPr="00AA0C1E">
        <w:rPr>
          <w:rStyle w:val="libAlaemChar"/>
          <w:rtl/>
        </w:rPr>
        <w:t>)</w:t>
      </w:r>
      <w:r w:rsidRPr="00F257BB">
        <w:rPr>
          <w:rtl/>
        </w:rPr>
        <w:t xml:space="preserve"> على الأرض. وإنّما أضمرها من غير ذكر لدلالة الناس والدابّة عليها </w:t>
      </w:r>
      <w:r w:rsidRPr="00AA0C1E">
        <w:rPr>
          <w:rStyle w:val="libAlaemChar"/>
          <w:rtl/>
        </w:rPr>
        <w:t>(</w:t>
      </w:r>
      <w:r w:rsidRPr="002F767C">
        <w:rPr>
          <w:rStyle w:val="libAieChar"/>
          <w:rtl/>
        </w:rPr>
        <w:t>مِنْ دَابَّةٍ</w:t>
      </w:r>
      <w:r w:rsidRPr="00AA0C1E">
        <w:rPr>
          <w:rStyle w:val="libAlaemChar"/>
          <w:rtl/>
        </w:rPr>
        <w:t>)</w:t>
      </w:r>
      <w:r w:rsidRPr="00F257BB">
        <w:rPr>
          <w:rtl/>
        </w:rPr>
        <w:t xml:space="preserve"> أي</w:t>
      </w:r>
      <w:r>
        <w:rPr>
          <w:rtl/>
        </w:rPr>
        <w:t xml:space="preserve">: </w:t>
      </w:r>
      <w:r w:rsidRPr="00F257BB">
        <w:rPr>
          <w:rtl/>
        </w:rPr>
        <w:t>ممّن يستحقّ العقوبة من الظالمين. ويؤيّده ما روي عن ابن عبّاس</w:t>
      </w:r>
      <w:r>
        <w:rPr>
          <w:rtl/>
        </w:rPr>
        <w:t xml:space="preserve">: </w:t>
      </w:r>
      <w:r w:rsidRPr="00F257BB">
        <w:rPr>
          <w:rtl/>
        </w:rPr>
        <w:t>أنّ معناه من مشرك يدبّ عليها. أو من دابّة ظالمة. أو لأهلك الدوابّ كلّها بشؤم ظلم الظالمين. وعن ابن مسعود</w:t>
      </w:r>
      <w:r>
        <w:rPr>
          <w:rtl/>
        </w:rPr>
        <w:t xml:space="preserve">: </w:t>
      </w:r>
      <w:r w:rsidRPr="00F257BB">
        <w:rPr>
          <w:rtl/>
        </w:rPr>
        <w:t>كاد الجعل يهلك في جحره بذنب ابن آدم.</w:t>
      </w:r>
    </w:p>
    <w:p w14:paraId="580EC2DE" w14:textId="77777777" w:rsidR="003A1D5F" w:rsidRPr="00F257BB" w:rsidRDefault="003A1D5F" w:rsidP="000E6E49">
      <w:pPr>
        <w:pStyle w:val="libNormal"/>
        <w:rPr>
          <w:rtl/>
        </w:rPr>
      </w:pPr>
      <w:r w:rsidRPr="00F257BB">
        <w:rPr>
          <w:rtl/>
        </w:rPr>
        <w:t>وقيل</w:t>
      </w:r>
      <w:r>
        <w:rPr>
          <w:rtl/>
        </w:rPr>
        <w:t xml:space="preserve">: </w:t>
      </w:r>
      <w:r w:rsidRPr="00F257BB">
        <w:rPr>
          <w:rtl/>
        </w:rPr>
        <w:t>لو أهلك الآباء بكفرهم لم يكن الأبناء.</w:t>
      </w:r>
    </w:p>
    <w:p w14:paraId="49569F02" w14:textId="77777777" w:rsidR="003A1D5F" w:rsidRPr="00F257BB" w:rsidRDefault="003A1D5F" w:rsidP="000E6E49">
      <w:pPr>
        <w:pStyle w:val="libNormal"/>
        <w:rPr>
          <w:rtl/>
        </w:rPr>
      </w:pPr>
      <w:r w:rsidRPr="00F257BB">
        <w:rPr>
          <w:rtl/>
        </w:rPr>
        <w:t>وقيل</w:t>
      </w:r>
      <w:r>
        <w:rPr>
          <w:rtl/>
        </w:rPr>
        <w:t xml:space="preserve">: </w:t>
      </w:r>
      <w:r w:rsidRPr="00F257BB">
        <w:rPr>
          <w:rtl/>
        </w:rPr>
        <w:t>معنى الآية</w:t>
      </w:r>
      <w:r>
        <w:rPr>
          <w:rtl/>
        </w:rPr>
        <w:t xml:space="preserve">: </w:t>
      </w:r>
      <w:r w:rsidRPr="00F257BB">
        <w:rPr>
          <w:rtl/>
        </w:rPr>
        <w:t>لو يؤاخذهم بذنوبهم لحبس المطر عنهم حتى يهلك كلّ دابّة. وعلى هذا العذاب للظالم عقوبة</w:t>
      </w:r>
      <w:r>
        <w:rPr>
          <w:rtl/>
        </w:rPr>
        <w:t xml:space="preserve">، </w:t>
      </w:r>
      <w:r w:rsidRPr="00F257BB">
        <w:rPr>
          <w:rtl/>
        </w:rPr>
        <w:t>ولغير الظالم عبرة ومحنة</w:t>
      </w:r>
      <w:r>
        <w:rPr>
          <w:rtl/>
        </w:rPr>
        <w:t xml:space="preserve">، </w:t>
      </w:r>
      <w:r w:rsidRPr="00F257BB">
        <w:rPr>
          <w:rtl/>
        </w:rPr>
        <w:t>فيكون كالأمراض النازلة بالأولياء وغير المكلّفين</w:t>
      </w:r>
      <w:r>
        <w:rPr>
          <w:rtl/>
        </w:rPr>
        <w:t xml:space="preserve">، </w:t>
      </w:r>
      <w:r w:rsidRPr="00F257BB">
        <w:rPr>
          <w:rtl/>
        </w:rPr>
        <w:t>فيعوّضون عنها.</w:t>
      </w:r>
    </w:p>
    <w:p w14:paraId="1B1ED9D5" w14:textId="77777777" w:rsidR="003A1D5F" w:rsidRPr="00F257BB" w:rsidRDefault="003A1D5F" w:rsidP="000E6E49">
      <w:pPr>
        <w:pStyle w:val="libNormal"/>
        <w:rPr>
          <w:rtl/>
        </w:rPr>
      </w:pPr>
      <w:r w:rsidRPr="00F257BB">
        <w:rPr>
          <w:rtl/>
        </w:rPr>
        <w:t>وقيل</w:t>
      </w:r>
      <w:r>
        <w:rPr>
          <w:rtl/>
        </w:rPr>
        <w:t xml:space="preserve">: </w:t>
      </w:r>
      <w:r w:rsidRPr="00F257BB">
        <w:rPr>
          <w:rtl/>
        </w:rPr>
        <w:t>إنّه إذا هلك الظلمة ولم يبق مكلّف لا يبقى غيرهم من الحيوانات</w:t>
      </w:r>
      <w:r>
        <w:rPr>
          <w:rtl/>
        </w:rPr>
        <w:t xml:space="preserve">، </w:t>
      </w:r>
      <w:r w:rsidRPr="00F257BB">
        <w:rPr>
          <w:rtl/>
        </w:rPr>
        <w:t>لأنّها إنّما خلقت للمكلّفين</w:t>
      </w:r>
      <w:r>
        <w:rPr>
          <w:rtl/>
        </w:rPr>
        <w:t xml:space="preserve">، </w:t>
      </w:r>
      <w:r w:rsidRPr="00F257BB">
        <w:rPr>
          <w:rtl/>
        </w:rPr>
        <w:t>فلا فائدة في بقائها بعدهم.</w:t>
      </w:r>
    </w:p>
    <w:p w14:paraId="09978C82" w14:textId="77777777" w:rsidR="003A1D5F" w:rsidRPr="00F257BB" w:rsidRDefault="003A1D5F" w:rsidP="000E6E49">
      <w:pPr>
        <w:pStyle w:val="libNormal"/>
        <w:rPr>
          <w:rtl/>
        </w:rPr>
      </w:pPr>
      <w:r w:rsidRPr="00AA0C1E">
        <w:rPr>
          <w:rStyle w:val="libAlaemChar"/>
          <w:rtl/>
        </w:rPr>
        <w:t>(</w:t>
      </w:r>
      <w:r w:rsidRPr="002F767C">
        <w:rPr>
          <w:rStyle w:val="libAieChar"/>
          <w:rtl/>
        </w:rPr>
        <w:t>وَلكِنْ يُؤَخِّرُهُمْ إِلى أَجَلٍ مُسَمًّى</w:t>
      </w:r>
      <w:r w:rsidRPr="00AA0C1E">
        <w:rPr>
          <w:rStyle w:val="libAlaemChar"/>
          <w:rtl/>
        </w:rPr>
        <w:t>)</w:t>
      </w:r>
      <w:r w:rsidRPr="00F257BB">
        <w:rPr>
          <w:rtl/>
        </w:rPr>
        <w:t xml:space="preserve"> سمّاه لأعمارهم أو لعذابهم كي يتوالدوا </w:t>
      </w:r>
      <w:r w:rsidRPr="00AA0C1E">
        <w:rPr>
          <w:rStyle w:val="libAlaemChar"/>
          <w:rtl/>
        </w:rPr>
        <w:t>(</w:t>
      </w:r>
      <w:r w:rsidRPr="002F767C">
        <w:rPr>
          <w:rStyle w:val="libAieChar"/>
          <w:rtl/>
        </w:rPr>
        <w:t>فَإِذا جاءَ أَجَلُهُمْ لا يَسْتَأْخِرُونَ ساعَةً وَلا يَسْتَقْدِمُونَ</w:t>
      </w:r>
      <w:r w:rsidRPr="00AA0C1E">
        <w:rPr>
          <w:rStyle w:val="libAlaemChar"/>
          <w:rtl/>
        </w:rPr>
        <w:t>)</w:t>
      </w:r>
      <w:r w:rsidRPr="00F257BB">
        <w:rPr>
          <w:rtl/>
        </w:rPr>
        <w:t xml:space="preserve"> بل هلكوا أو عذّبوا حينئذ لا محالة. ولا يلزم من عموم الناس وإضافة الظلم إليهم أن يكونوا كلّهم ظالمين حتّى الأنبياء </w:t>
      </w:r>
      <w:r w:rsidRPr="00AA0C1E">
        <w:rPr>
          <w:rStyle w:val="libAlaemChar"/>
          <w:rtl/>
        </w:rPr>
        <w:t>عليهم‌السلام</w:t>
      </w:r>
      <w:r>
        <w:rPr>
          <w:rtl/>
        </w:rPr>
        <w:t xml:space="preserve">، </w:t>
      </w:r>
      <w:r w:rsidRPr="00F257BB">
        <w:rPr>
          <w:rtl/>
        </w:rPr>
        <w:t>لجواز أن يضاف إليهم ما شاع فيهم وصدر عن أكثرهم.</w:t>
      </w:r>
    </w:p>
    <w:p w14:paraId="15F61FAF" w14:textId="77777777" w:rsidR="003A1D5F" w:rsidRPr="00F257BB" w:rsidRDefault="003A1D5F" w:rsidP="000E6E49">
      <w:pPr>
        <w:pStyle w:val="libNormal"/>
        <w:rPr>
          <w:rtl/>
        </w:rPr>
      </w:pPr>
      <w:r w:rsidRPr="00AA0C1E">
        <w:rPr>
          <w:rStyle w:val="libAlaemChar"/>
          <w:rtl/>
        </w:rPr>
        <w:t>(</w:t>
      </w:r>
      <w:r w:rsidRPr="002F767C">
        <w:rPr>
          <w:rStyle w:val="libAieChar"/>
          <w:rtl/>
        </w:rPr>
        <w:t>وَيَجْعَلُونَ لِلَّهِ ما يَكْرَهُونَ</w:t>
      </w:r>
      <w:r w:rsidRPr="00AA0C1E">
        <w:rPr>
          <w:rStyle w:val="libAlaemChar"/>
          <w:rtl/>
        </w:rPr>
        <w:t>)</w:t>
      </w:r>
      <w:r w:rsidRPr="00F257BB">
        <w:rPr>
          <w:rtl/>
        </w:rPr>
        <w:t xml:space="preserve"> أي</w:t>
      </w:r>
      <w:r>
        <w:rPr>
          <w:rtl/>
        </w:rPr>
        <w:t xml:space="preserve">: </w:t>
      </w:r>
      <w:r w:rsidRPr="00F257BB">
        <w:rPr>
          <w:rtl/>
        </w:rPr>
        <w:t>ما يكرهونه لأنفسهم</w:t>
      </w:r>
      <w:r>
        <w:rPr>
          <w:rtl/>
        </w:rPr>
        <w:t xml:space="preserve">، </w:t>
      </w:r>
      <w:r w:rsidRPr="00F257BB">
        <w:rPr>
          <w:rtl/>
        </w:rPr>
        <w:t>من البنات</w:t>
      </w:r>
      <w:r>
        <w:rPr>
          <w:rtl/>
        </w:rPr>
        <w:t xml:space="preserve">، </w:t>
      </w:r>
      <w:r w:rsidRPr="00F257BB">
        <w:rPr>
          <w:rtl/>
        </w:rPr>
        <w:t>والشركاء في الرئاسة</w:t>
      </w:r>
      <w:r>
        <w:rPr>
          <w:rtl/>
        </w:rPr>
        <w:t xml:space="preserve">، </w:t>
      </w:r>
      <w:r w:rsidRPr="00F257BB">
        <w:rPr>
          <w:rtl/>
        </w:rPr>
        <w:t>والاستخفاف برسلهم</w:t>
      </w:r>
      <w:r>
        <w:rPr>
          <w:rtl/>
        </w:rPr>
        <w:t xml:space="preserve">، </w:t>
      </w:r>
      <w:r w:rsidRPr="00F257BB">
        <w:rPr>
          <w:rtl/>
        </w:rPr>
        <w:t>والتهاون برسالتهم</w:t>
      </w:r>
      <w:r>
        <w:rPr>
          <w:rtl/>
        </w:rPr>
        <w:t xml:space="preserve">، </w:t>
      </w:r>
      <w:r w:rsidRPr="00F257BB">
        <w:rPr>
          <w:rtl/>
        </w:rPr>
        <w:t>وجعلهم له أرذل الأموال</w:t>
      </w:r>
      <w:r>
        <w:rPr>
          <w:rtl/>
        </w:rPr>
        <w:t xml:space="preserve">، </w:t>
      </w:r>
      <w:r w:rsidRPr="00F257BB">
        <w:rPr>
          <w:rtl/>
        </w:rPr>
        <w:t>ولأصنامهم أكرمها.</w:t>
      </w:r>
    </w:p>
    <w:p w14:paraId="1E2A48DB" w14:textId="77777777" w:rsidR="003A1D5F" w:rsidRPr="00F257BB" w:rsidRDefault="003A1D5F" w:rsidP="000E6E49">
      <w:pPr>
        <w:pStyle w:val="libNormal"/>
        <w:rPr>
          <w:rtl/>
        </w:rPr>
      </w:pPr>
      <w:r w:rsidRPr="00AA0C1E">
        <w:rPr>
          <w:rStyle w:val="libAlaemChar"/>
          <w:rtl/>
        </w:rPr>
        <w:t>(</w:t>
      </w:r>
      <w:r w:rsidRPr="002F767C">
        <w:rPr>
          <w:rStyle w:val="libAieChar"/>
          <w:rtl/>
        </w:rPr>
        <w:t>وَتَصِفُ أَلْسِنَتُهُمُ الْكَذِبَ</w:t>
      </w:r>
      <w:r w:rsidRPr="00AA0C1E">
        <w:rPr>
          <w:rStyle w:val="libAlaemChar"/>
          <w:rtl/>
        </w:rPr>
        <w:t>)</w:t>
      </w:r>
      <w:r w:rsidRPr="00F257BB">
        <w:rPr>
          <w:rtl/>
        </w:rPr>
        <w:t xml:space="preserve"> مع ذلك</w:t>
      </w:r>
      <w:r>
        <w:rPr>
          <w:rtl/>
        </w:rPr>
        <w:t xml:space="preserve">، </w:t>
      </w:r>
      <w:r w:rsidRPr="00F257BB">
        <w:rPr>
          <w:rtl/>
        </w:rPr>
        <w:t xml:space="preserve">وهو </w:t>
      </w:r>
      <w:r w:rsidRPr="00AA0C1E">
        <w:rPr>
          <w:rStyle w:val="libAlaemChar"/>
          <w:rtl/>
        </w:rPr>
        <w:t>(</w:t>
      </w:r>
      <w:r w:rsidRPr="002F767C">
        <w:rPr>
          <w:rStyle w:val="libAieChar"/>
          <w:rtl/>
        </w:rPr>
        <w:t>أَنَّ لَهُمُ الْحُسْنى</w:t>
      </w:r>
      <w:r w:rsidRPr="00AA0C1E">
        <w:rPr>
          <w:rStyle w:val="libAlaemChar"/>
          <w:rtl/>
        </w:rPr>
        <w:t>)</w:t>
      </w:r>
      <w:r w:rsidRPr="00F257BB">
        <w:rPr>
          <w:rtl/>
        </w:rPr>
        <w:t xml:space="preserve"> أي</w:t>
      </w:r>
      <w:r>
        <w:rPr>
          <w:rtl/>
        </w:rPr>
        <w:t xml:space="preserve">: </w:t>
      </w:r>
      <w:r w:rsidRPr="00F257BB">
        <w:rPr>
          <w:rtl/>
        </w:rPr>
        <w:t>عند الله</w:t>
      </w:r>
      <w:r>
        <w:rPr>
          <w:rtl/>
        </w:rPr>
        <w:t xml:space="preserve">، </w:t>
      </w:r>
      <w:r w:rsidRPr="00F257BB">
        <w:rPr>
          <w:rtl/>
        </w:rPr>
        <w:t>كقوله</w:t>
      </w:r>
      <w:r>
        <w:rPr>
          <w:rtl/>
        </w:rPr>
        <w:t xml:space="preserve">: </w:t>
      </w:r>
      <w:r w:rsidRPr="00AA0C1E">
        <w:rPr>
          <w:rStyle w:val="libAlaemChar"/>
          <w:rtl/>
        </w:rPr>
        <w:t>(</w:t>
      </w:r>
      <w:r w:rsidRPr="002F767C">
        <w:rPr>
          <w:rStyle w:val="libAieChar"/>
          <w:rtl/>
        </w:rPr>
        <w:t>وَلَئِنْ رُجِعْتُ إِلى رَبِّي إِنَّ لِي عِنْدَهُ لَلْحُسْنى</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هذا بدل من «الكذب»</w:t>
      </w:r>
      <w:r>
        <w:rPr>
          <w:rtl/>
        </w:rPr>
        <w:t xml:space="preserve">، </w:t>
      </w:r>
      <w:r w:rsidRPr="00F257BB">
        <w:rPr>
          <w:rtl/>
        </w:rPr>
        <w:t>إذ هو قولهم</w:t>
      </w:r>
      <w:r>
        <w:rPr>
          <w:rtl/>
        </w:rPr>
        <w:t xml:space="preserve">: </w:t>
      </w:r>
      <w:r w:rsidRPr="00F257BB">
        <w:rPr>
          <w:rtl/>
        </w:rPr>
        <w:t>لنا البنون ولله البنات.</w:t>
      </w:r>
    </w:p>
    <w:p w14:paraId="5739A996" w14:textId="77777777" w:rsidR="003A1D5F" w:rsidRPr="00F257BB" w:rsidRDefault="003A1D5F" w:rsidP="000E6E49">
      <w:pPr>
        <w:pStyle w:val="libNormal"/>
        <w:rPr>
          <w:rtl/>
        </w:rPr>
      </w:pPr>
      <w:r w:rsidRPr="00AA0C1E">
        <w:rPr>
          <w:rStyle w:val="libAlaemChar"/>
          <w:rtl/>
        </w:rPr>
        <w:t>(</w:t>
      </w:r>
      <w:r w:rsidRPr="002F767C">
        <w:rPr>
          <w:rStyle w:val="libAieChar"/>
          <w:rtl/>
        </w:rPr>
        <w:t>لا</w:t>
      </w:r>
      <w:r w:rsidRPr="00AA0C1E">
        <w:rPr>
          <w:rStyle w:val="libAlaemChar"/>
          <w:rtl/>
        </w:rPr>
        <w:t>)</w:t>
      </w:r>
      <w:r w:rsidRPr="00F257BB">
        <w:rPr>
          <w:rtl/>
        </w:rPr>
        <w:t xml:space="preserve"> أي</w:t>
      </w:r>
      <w:r>
        <w:rPr>
          <w:rtl/>
        </w:rPr>
        <w:t xml:space="preserve">: </w:t>
      </w:r>
      <w:r w:rsidRPr="00F257BB">
        <w:rPr>
          <w:rtl/>
        </w:rPr>
        <w:t xml:space="preserve">ليس الأمر على ما وصفوه </w:t>
      </w:r>
      <w:r w:rsidRPr="00AA0C1E">
        <w:rPr>
          <w:rStyle w:val="libAlaemChar"/>
          <w:rtl/>
        </w:rPr>
        <w:t>(</w:t>
      </w:r>
      <w:r w:rsidRPr="002F767C">
        <w:rPr>
          <w:rStyle w:val="libAieChar"/>
          <w:rtl/>
        </w:rPr>
        <w:t>جَرَمَ</w:t>
      </w:r>
      <w:r w:rsidRPr="00AA0C1E">
        <w:rPr>
          <w:rStyle w:val="libAlaemChar"/>
          <w:rtl/>
        </w:rPr>
        <w:t>)</w:t>
      </w:r>
      <w:r w:rsidRPr="00F257BB">
        <w:rPr>
          <w:rtl/>
        </w:rPr>
        <w:t xml:space="preserve"> ثبت وحقّا </w:t>
      </w:r>
      <w:r w:rsidRPr="00AA0C1E">
        <w:rPr>
          <w:rStyle w:val="libAlaemChar"/>
          <w:rtl/>
        </w:rPr>
        <w:t>(</w:t>
      </w:r>
      <w:r w:rsidRPr="002F767C">
        <w:rPr>
          <w:rStyle w:val="libAieChar"/>
          <w:rtl/>
        </w:rPr>
        <w:t>أَنَّ لَهُمُ النَّارَ</w:t>
      </w:r>
      <w:r w:rsidRPr="00AA0C1E">
        <w:rPr>
          <w:rStyle w:val="libAlaemChar"/>
          <w:rtl/>
        </w:rPr>
        <w:t>)</w:t>
      </w:r>
    </w:p>
    <w:p w14:paraId="5A2BC9E4" w14:textId="77777777" w:rsidR="003A1D5F" w:rsidRPr="00F257BB" w:rsidRDefault="003A1D5F" w:rsidP="00D9332A">
      <w:pPr>
        <w:pStyle w:val="libLine"/>
        <w:rPr>
          <w:rtl/>
        </w:rPr>
      </w:pPr>
      <w:r w:rsidRPr="00F257BB">
        <w:rPr>
          <w:rtl/>
        </w:rPr>
        <w:t>__________________</w:t>
      </w:r>
    </w:p>
    <w:p w14:paraId="5CED06F8" w14:textId="77777777" w:rsidR="003A1D5F" w:rsidRPr="00F257BB" w:rsidRDefault="003A1D5F" w:rsidP="000278F9">
      <w:pPr>
        <w:pStyle w:val="libFootnote0"/>
        <w:rPr>
          <w:rtl/>
        </w:rPr>
      </w:pPr>
      <w:r>
        <w:rPr>
          <w:rtl/>
        </w:rPr>
        <w:t>(</w:t>
      </w:r>
      <w:r w:rsidRPr="00F257BB">
        <w:rPr>
          <w:rtl/>
        </w:rPr>
        <w:t>1) فصّلت</w:t>
      </w:r>
      <w:r>
        <w:rPr>
          <w:rtl/>
        </w:rPr>
        <w:t xml:space="preserve">: </w:t>
      </w:r>
      <w:r w:rsidRPr="00F257BB">
        <w:rPr>
          <w:rtl/>
        </w:rPr>
        <w:t>50.</w:t>
      </w:r>
    </w:p>
    <w:p w14:paraId="0C313B74" w14:textId="77777777" w:rsidR="003A1D5F" w:rsidRPr="00F257BB" w:rsidRDefault="003A1D5F" w:rsidP="002F767C">
      <w:pPr>
        <w:pStyle w:val="libNormal0"/>
        <w:rPr>
          <w:rtl/>
        </w:rPr>
      </w:pPr>
      <w:r>
        <w:rPr>
          <w:rtl/>
        </w:rPr>
        <w:br w:type="page"/>
      </w:r>
      <w:r w:rsidRPr="00F257BB">
        <w:rPr>
          <w:rtl/>
        </w:rPr>
        <w:lastRenderedPageBreak/>
        <w:t>ردّ لكلامهم</w:t>
      </w:r>
      <w:r>
        <w:rPr>
          <w:rtl/>
        </w:rPr>
        <w:t xml:space="preserve">، </w:t>
      </w:r>
      <w:r w:rsidRPr="00F257BB">
        <w:rPr>
          <w:rtl/>
        </w:rPr>
        <w:t xml:space="preserve">وإثبات لضدّه </w:t>
      </w:r>
      <w:r w:rsidRPr="00AA0C1E">
        <w:rPr>
          <w:rStyle w:val="libAlaemChar"/>
          <w:rtl/>
        </w:rPr>
        <w:t>(</w:t>
      </w:r>
      <w:r w:rsidRPr="002F767C">
        <w:rPr>
          <w:rStyle w:val="libAieChar"/>
          <w:rtl/>
        </w:rPr>
        <w:t>وَأَنَّهُمْ مُفْرَطُونَ</w:t>
      </w:r>
      <w:r w:rsidRPr="00AA0C1E">
        <w:rPr>
          <w:rStyle w:val="libAlaemChar"/>
          <w:rtl/>
        </w:rPr>
        <w:t>)</w:t>
      </w:r>
      <w:r w:rsidRPr="00F257BB">
        <w:rPr>
          <w:rtl/>
        </w:rPr>
        <w:t xml:space="preserve"> مقدّمون إلى النار</w:t>
      </w:r>
      <w:r>
        <w:rPr>
          <w:rtl/>
        </w:rPr>
        <w:t xml:space="preserve">، </w:t>
      </w:r>
      <w:r w:rsidRPr="00F257BB">
        <w:rPr>
          <w:rtl/>
        </w:rPr>
        <w:t>من</w:t>
      </w:r>
      <w:r>
        <w:rPr>
          <w:rtl/>
        </w:rPr>
        <w:t xml:space="preserve">: </w:t>
      </w:r>
      <w:r w:rsidRPr="00F257BB">
        <w:rPr>
          <w:rtl/>
        </w:rPr>
        <w:t>أفرطته في طلب الماء إذا قدّمته. وقرأ نافع بكسر الراء</w:t>
      </w:r>
      <w:r>
        <w:rPr>
          <w:rtl/>
        </w:rPr>
        <w:t xml:space="preserve">، </w:t>
      </w:r>
      <w:r w:rsidRPr="00F257BB">
        <w:rPr>
          <w:rtl/>
        </w:rPr>
        <w:t>على أنّه من الإفراط في المعاصي.</w:t>
      </w:r>
    </w:p>
    <w:p w14:paraId="57C27F12" w14:textId="77777777" w:rsidR="003A1D5F" w:rsidRPr="00F257BB" w:rsidRDefault="003A1D5F" w:rsidP="000E6E49">
      <w:pPr>
        <w:pStyle w:val="libNormal"/>
        <w:rPr>
          <w:rtl/>
        </w:rPr>
      </w:pPr>
      <w:r w:rsidRPr="00AA0C1E">
        <w:rPr>
          <w:rStyle w:val="libAlaemChar"/>
          <w:rtl/>
        </w:rPr>
        <w:t>(</w:t>
      </w:r>
      <w:r w:rsidRPr="002F767C">
        <w:rPr>
          <w:rStyle w:val="libAieChar"/>
          <w:rtl/>
        </w:rPr>
        <w:t>تَاللهِ لَقَدْ أَرْسَلْنا إِلى أُمَمٍ مِنْ قَبْلِكَ فَزَيَّنَ لَهُمُ الشَّيْطانُ أَعْمالَهُمْ</w:t>
      </w:r>
      <w:r w:rsidRPr="00AA0C1E">
        <w:rPr>
          <w:rStyle w:val="libAlaemChar"/>
          <w:rtl/>
        </w:rPr>
        <w:t>)</w:t>
      </w:r>
      <w:r w:rsidRPr="00F257BB">
        <w:rPr>
          <w:rtl/>
        </w:rPr>
        <w:t xml:space="preserve"> فأصرّوا على قبائحها</w:t>
      </w:r>
      <w:r>
        <w:rPr>
          <w:rtl/>
        </w:rPr>
        <w:t xml:space="preserve">، </w:t>
      </w:r>
      <w:r w:rsidRPr="00F257BB">
        <w:rPr>
          <w:rtl/>
        </w:rPr>
        <w:t xml:space="preserve">وكفروا بالمرسلين </w:t>
      </w:r>
      <w:r w:rsidRPr="00AA0C1E">
        <w:rPr>
          <w:rStyle w:val="libAlaemChar"/>
          <w:rtl/>
        </w:rPr>
        <w:t>(</w:t>
      </w:r>
      <w:r w:rsidRPr="002F767C">
        <w:rPr>
          <w:rStyle w:val="libAieChar"/>
          <w:rtl/>
        </w:rPr>
        <w:t>فَهُوَ وَلِيُّهُمُ الْيَوْمَ</w:t>
      </w:r>
      <w:r w:rsidRPr="00AA0C1E">
        <w:rPr>
          <w:rStyle w:val="libAlaemChar"/>
          <w:rtl/>
        </w:rPr>
        <w:t>)</w:t>
      </w:r>
      <w:r w:rsidRPr="00F257BB">
        <w:rPr>
          <w:rtl/>
        </w:rPr>
        <w:t xml:space="preserve"> أي</w:t>
      </w:r>
      <w:r>
        <w:rPr>
          <w:rtl/>
        </w:rPr>
        <w:t xml:space="preserve">: </w:t>
      </w:r>
      <w:r w:rsidRPr="00F257BB">
        <w:rPr>
          <w:rtl/>
        </w:rPr>
        <w:t>قرينهم وناصرهم في الدنيا.</w:t>
      </w:r>
    </w:p>
    <w:p w14:paraId="5B91BCA4" w14:textId="77777777" w:rsidR="003A1D5F" w:rsidRPr="00F257BB" w:rsidRDefault="003A1D5F" w:rsidP="000E6E49">
      <w:pPr>
        <w:pStyle w:val="libNormal"/>
        <w:rPr>
          <w:rtl/>
        </w:rPr>
      </w:pPr>
      <w:r w:rsidRPr="00F257BB">
        <w:rPr>
          <w:rtl/>
        </w:rPr>
        <w:t>عبّر باليوم عن زمانها. أو فهو وليّهم حين كان يزيّن لهم. أو يوم القيامة</w:t>
      </w:r>
      <w:r>
        <w:rPr>
          <w:rtl/>
        </w:rPr>
        <w:t xml:space="preserve">، </w:t>
      </w:r>
      <w:r w:rsidRPr="00F257BB">
        <w:rPr>
          <w:rtl/>
        </w:rPr>
        <w:t>على أنّه حكاية حال ماضية</w:t>
      </w:r>
      <w:r>
        <w:rPr>
          <w:rtl/>
        </w:rPr>
        <w:t xml:space="preserve">، </w:t>
      </w:r>
      <w:r w:rsidRPr="00F257BB">
        <w:rPr>
          <w:rtl/>
        </w:rPr>
        <w:t>كأن يزيّن لهم الشيطان أعمالهم فيها</w:t>
      </w:r>
      <w:r>
        <w:rPr>
          <w:rtl/>
        </w:rPr>
        <w:t xml:space="preserve">، </w:t>
      </w:r>
      <w:r w:rsidRPr="00F257BB">
        <w:rPr>
          <w:rtl/>
        </w:rPr>
        <w:t>أو حال آتية</w:t>
      </w:r>
      <w:r>
        <w:rPr>
          <w:rtl/>
        </w:rPr>
        <w:t xml:space="preserve">، </w:t>
      </w:r>
      <w:r w:rsidRPr="00F257BB">
        <w:rPr>
          <w:rtl/>
        </w:rPr>
        <w:t>وهي حال كونهم معذّبين في النار</w:t>
      </w:r>
      <w:r>
        <w:rPr>
          <w:rtl/>
        </w:rPr>
        <w:t xml:space="preserve">، </w:t>
      </w:r>
      <w:r w:rsidRPr="00F257BB">
        <w:rPr>
          <w:rtl/>
        </w:rPr>
        <w:t>أي</w:t>
      </w:r>
      <w:r>
        <w:rPr>
          <w:rtl/>
        </w:rPr>
        <w:t xml:space="preserve">: </w:t>
      </w:r>
      <w:r w:rsidRPr="00F257BB">
        <w:rPr>
          <w:rtl/>
        </w:rPr>
        <w:t>فهو ناصرهم اليوم ولا ناصر لهم غيره</w:t>
      </w:r>
      <w:r>
        <w:rPr>
          <w:rtl/>
        </w:rPr>
        <w:t xml:space="preserve">، </w:t>
      </w:r>
      <w:r w:rsidRPr="00F257BB">
        <w:rPr>
          <w:rtl/>
        </w:rPr>
        <w:t>فيكون نفيا للناصر لهم على أبلغ الوجوه. ويجوز أن يكون الضمير لقريش</w:t>
      </w:r>
      <w:r>
        <w:rPr>
          <w:rtl/>
        </w:rPr>
        <w:t xml:space="preserve">، </w:t>
      </w:r>
      <w:r w:rsidRPr="00F257BB">
        <w:rPr>
          <w:rtl/>
        </w:rPr>
        <w:t>أي</w:t>
      </w:r>
      <w:r>
        <w:rPr>
          <w:rtl/>
        </w:rPr>
        <w:t xml:space="preserve">: </w:t>
      </w:r>
      <w:r w:rsidRPr="00F257BB">
        <w:rPr>
          <w:rtl/>
        </w:rPr>
        <w:t>زيّن الشيطان للكفرة المتقدّمين أعمالهم</w:t>
      </w:r>
      <w:r>
        <w:rPr>
          <w:rtl/>
        </w:rPr>
        <w:t xml:space="preserve">، </w:t>
      </w:r>
      <w:r w:rsidRPr="00F257BB">
        <w:rPr>
          <w:rtl/>
        </w:rPr>
        <w:t>فهو وليّ هؤلاء اليوم</w:t>
      </w:r>
      <w:r>
        <w:rPr>
          <w:rtl/>
        </w:rPr>
        <w:t xml:space="preserve">، </w:t>
      </w:r>
      <w:r w:rsidRPr="00F257BB">
        <w:rPr>
          <w:rtl/>
        </w:rPr>
        <w:t>فيغرّهم ويغويهم</w:t>
      </w:r>
      <w:r>
        <w:rPr>
          <w:rtl/>
        </w:rPr>
        <w:t xml:space="preserve">، </w:t>
      </w:r>
      <w:r w:rsidRPr="00F257BB">
        <w:rPr>
          <w:rtl/>
        </w:rPr>
        <w:t>وأن يقدّر مضاف</w:t>
      </w:r>
      <w:r>
        <w:rPr>
          <w:rtl/>
        </w:rPr>
        <w:t xml:space="preserve">، </w:t>
      </w:r>
      <w:r w:rsidRPr="00F257BB">
        <w:rPr>
          <w:rtl/>
        </w:rPr>
        <w:t>أي</w:t>
      </w:r>
      <w:r>
        <w:rPr>
          <w:rtl/>
        </w:rPr>
        <w:t xml:space="preserve">: </w:t>
      </w:r>
      <w:r w:rsidRPr="00F257BB">
        <w:rPr>
          <w:rtl/>
        </w:rPr>
        <w:t xml:space="preserve">فهو وليّ أمثالهم. </w:t>
      </w:r>
      <w:r w:rsidRPr="00AA0C1E">
        <w:rPr>
          <w:rStyle w:val="libAlaemChar"/>
          <w:rtl/>
        </w:rPr>
        <w:t>(</w:t>
      </w:r>
      <w:r w:rsidRPr="002F767C">
        <w:rPr>
          <w:rStyle w:val="libAieChar"/>
          <w:rtl/>
        </w:rPr>
        <w:t>وَلَهُمْ عَذابٌ أَلِيمٌ</w:t>
      </w:r>
      <w:r w:rsidRPr="00AA0C1E">
        <w:rPr>
          <w:rStyle w:val="libAlaemChar"/>
          <w:rtl/>
        </w:rPr>
        <w:t>)</w:t>
      </w:r>
      <w:r w:rsidRPr="00F257BB">
        <w:rPr>
          <w:rtl/>
        </w:rPr>
        <w:t xml:space="preserve"> في القيامة.</w:t>
      </w:r>
    </w:p>
    <w:p w14:paraId="00FEB706" w14:textId="77777777" w:rsidR="003A1D5F" w:rsidRPr="00F257BB" w:rsidRDefault="003A1D5F" w:rsidP="000E6E49">
      <w:pPr>
        <w:pStyle w:val="libNormal"/>
        <w:rPr>
          <w:rtl/>
        </w:rPr>
      </w:pPr>
      <w:r w:rsidRPr="00AA0C1E">
        <w:rPr>
          <w:rStyle w:val="libAlaemChar"/>
          <w:rtl/>
        </w:rPr>
        <w:t>(</w:t>
      </w:r>
      <w:r w:rsidRPr="002F767C">
        <w:rPr>
          <w:rStyle w:val="libAieChar"/>
          <w:rtl/>
        </w:rPr>
        <w:t>وَما أَنْزَلْنا عَلَيْكَ الْكِتابَ إِلاَّ لِتُبَيِّنَ لَهُمُ الَّذِي اخْتَلَفُوا فِيهِ وَهُدىً وَرَحْمَةً لِقَوْمٍ يُؤْمِنُونَ (64) وَاللهُ أَنْزَلَ مِنَ السَّماءِ ماءً فَأَحْيا بِهِ الْأَرْضَ بَعْدَ مَوْتِها إِنَّ فِي ذلِكَ لَآيَةً لِقَوْمٍ يَسْمَعُونَ (65)</w:t>
      </w:r>
      <w:r w:rsidRPr="00AA0C1E">
        <w:rPr>
          <w:rStyle w:val="libAlaemChar"/>
          <w:rtl/>
        </w:rPr>
        <w:t>)</w:t>
      </w:r>
    </w:p>
    <w:p w14:paraId="46C013AE" w14:textId="77777777" w:rsidR="003A1D5F" w:rsidRPr="00F257BB" w:rsidRDefault="003A1D5F" w:rsidP="000E6E49">
      <w:pPr>
        <w:pStyle w:val="libNormal"/>
        <w:rPr>
          <w:rtl/>
        </w:rPr>
      </w:pPr>
      <w:r w:rsidRPr="00F257BB">
        <w:rPr>
          <w:rtl/>
        </w:rPr>
        <w:t>ثمّ بيّن سبحانه أنّه قد أقام الحجّة وأزاح العلّة وأوضح الحقّ</w:t>
      </w:r>
      <w:r>
        <w:rPr>
          <w:rtl/>
        </w:rPr>
        <w:t xml:space="preserve">، </w:t>
      </w:r>
      <w:r w:rsidRPr="00F257BB">
        <w:rPr>
          <w:rtl/>
        </w:rPr>
        <w:t>فقال</w:t>
      </w:r>
      <w:r>
        <w:rPr>
          <w:rtl/>
        </w:rPr>
        <w:t xml:space="preserve">: </w:t>
      </w:r>
      <w:r w:rsidRPr="00AA0C1E">
        <w:rPr>
          <w:rStyle w:val="libAlaemChar"/>
          <w:rtl/>
        </w:rPr>
        <w:t>(</w:t>
      </w:r>
      <w:r w:rsidRPr="002F767C">
        <w:rPr>
          <w:rStyle w:val="libAieChar"/>
          <w:rtl/>
        </w:rPr>
        <w:t>وَما أَنْزَلْنا عَلَيْكَ الْكِتابَ إِلَّا لِتُبَيِّنَ لَهُمُ</w:t>
      </w:r>
      <w:r w:rsidRPr="00AA0C1E">
        <w:rPr>
          <w:rStyle w:val="libAlaemChar"/>
          <w:rtl/>
        </w:rPr>
        <w:t>)</w:t>
      </w:r>
      <w:r w:rsidRPr="00F257BB">
        <w:rPr>
          <w:rtl/>
        </w:rPr>
        <w:t xml:space="preserve"> للناس </w:t>
      </w:r>
      <w:r w:rsidRPr="00AA0C1E">
        <w:rPr>
          <w:rStyle w:val="libAlaemChar"/>
          <w:rtl/>
        </w:rPr>
        <w:t>(</w:t>
      </w:r>
      <w:r w:rsidRPr="002F767C">
        <w:rPr>
          <w:rStyle w:val="libAieChar"/>
          <w:rtl/>
        </w:rPr>
        <w:t>الَّذِي اخْتَلَفُوا فِيهِ</w:t>
      </w:r>
      <w:r w:rsidRPr="00AA0C1E">
        <w:rPr>
          <w:rStyle w:val="libAlaemChar"/>
          <w:rtl/>
        </w:rPr>
        <w:t>)</w:t>
      </w:r>
      <w:r w:rsidRPr="00F257BB">
        <w:rPr>
          <w:rtl/>
        </w:rPr>
        <w:t xml:space="preserve"> من التوحيد</w:t>
      </w:r>
      <w:r>
        <w:rPr>
          <w:rtl/>
        </w:rPr>
        <w:t xml:space="preserve">، </w:t>
      </w:r>
      <w:r w:rsidRPr="00F257BB">
        <w:rPr>
          <w:rtl/>
        </w:rPr>
        <w:t>وأحوال المعاد</w:t>
      </w:r>
      <w:r>
        <w:rPr>
          <w:rtl/>
        </w:rPr>
        <w:t xml:space="preserve">، </w:t>
      </w:r>
      <w:r w:rsidRPr="00F257BB">
        <w:rPr>
          <w:rtl/>
        </w:rPr>
        <w:t xml:space="preserve">وأحكام الحلال والحرام </w:t>
      </w:r>
      <w:r w:rsidRPr="00AA0C1E">
        <w:rPr>
          <w:rStyle w:val="libAlaemChar"/>
          <w:rtl/>
        </w:rPr>
        <w:t>(</w:t>
      </w:r>
      <w:r w:rsidRPr="002F767C">
        <w:rPr>
          <w:rStyle w:val="libAieChar"/>
          <w:rtl/>
        </w:rPr>
        <w:t>وَهُدىً</w:t>
      </w:r>
      <w:r w:rsidRPr="00AA0C1E">
        <w:rPr>
          <w:rStyle w:val="libAlaemChar"/>
          <w:rtl/>
        </w:rPr>
        <w:t>)</w:t>
      </w:r>
      <w:r w:rsidRPr="00F257BB">
        <w:rPr>
          <w:rtl/>
        </w:rPr>
        <w:t xml:space="preserve"> ودلالة على الحقّ </w:t>
      </w:r>
      <w:r w:rsidRPr="00AA0C1E">
        <w:rPr>
          <w:rStyle w:val="libAlaemChar"/>
          <w:rtl/>
        </w:rPr>
        <w:t>(</w:t>
      </w:r>
      <w:r w:rsidRPr="002F767C">
        <w:rPr>
          <w:rStyle w:val="libAieChar"/>
          <w:rtl/>
        </w:rPr>
        <w:t>وَرَحْمَةً لِقَوْمٍ يُؤْمِنُونَ</w:t>
      </w:r>
      <w:r w:rsidRPr="00AA0C1E">
        <w:rPr>
          <w:rStyle w:val="libAlaemChar"/>
          <w:rtl/>
        </w:rPr>
        <w:t>)</w:t>
      </w:r>
      <w:r>
        <w:rPr>
          <w:rtl/>
        </w:rPr>
        <w:t>.</w:t>
      </w:r>
      <w:r w:rsidRPr="00F257BB">
        <w:rPr>
          <w:rtl/>
        </w:rPr>
        <w:t xml:space="preserve"> وهما معطوفان على محلّ «لتبيّن»</w:t>
      </w:r>
      <w:r>
        <w:rPr>
          <w:rtl/>
        </w:rPr>
        <w:t xml:space="preserve">، </w:t>
      </w:r>
      <w:r w:rsidRPr="00F257BB">
        <w:rPr>
          <w:rtl/>
        </w:rPr>
        <w:t>إلّا أنّهما انتصبا على أنّهما مفعول لهما</w:t>
      </w:r>
      <w:r>
        <w:rPr>
          <w:rtl/>
        </w:rPr>
        <w:t xml:space="preserve">، </w:t>
      </w:r>
      <w:r w:rsidRPr="00F257BB">
        <w:rPr>
          <w:rtl/>
        </w:rPr>
        <w:t>لأنّهما فعلا الّذي أنزل الكتاب. ودخل اللام على «لتبيّن» لأنّه فعل المخاطب.</w:t>
      </w:r>
    </w:p>
    <w:p w14:paraId="51BFE462" w14:textId="77777777" w:rsidR="003A1D5F" w:rsidRPr="00F257BB" w:rsidRDefault="003A1D5F" w:rsidP="000E6E49">
      <w:pPr>
        <w:pStyle w:val="libNormal"/>
        <w:rPr>
          <w:rtl/>
        </w:rPr>
      </w:pPr>
      <w:r w:rsidRPr="00F257BB">
        <w:rPr>
          <w:rtl/>
        </w:rPr>
        <w:t>وإنّما ينتصب مفعولا له ما كان فعل فاعل الفعل المعلّل.</w:t>
      </w:r>
    </w:p>
    <w:p w14:paraId="49A977AA"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وَاللهُ أَنْزَلَ مِنَ السَّماءِ ماءً</w:t>
      </w:r>
      <w:r w:rsidRPr="00AA0C1E">
        <w:rPr>
          <w:rStyle w:val="libAlaemChar"/>
          <w:rtl/>
        </w:rPr>
        <w:t>)</w:t>
      </w:r>
      <w:r w:rsidRPr="00F257BB">
        <w:rPr>
          <w:rtl/>
        </w:rPr>
        <w:t xml:space="preserve"> غيثا </w:t>
      </w:r>
      <w:r w:rsidRPr="00AA0C1E">
        <w:rPr>
          <w:rStyle w:val="libAlaemChar"/>
          <w:rtl/>
        </w:rPr>
        <w:t>(</w:t>
      </w:r>
      <w:r w:rsidRPr="002F767C">
        <w:rPr>
          <w:rStyle w:val="libAieChar"/>
          <w:rtl/>
        </w:rPr>
        <w:t>فَأَحْيا بِهِ</w:t>
      </w:r>
      <w:r w:rsidRPr="00AA0C1E">
        <w:rPr>
          <w:rStyle w:val="libAlaemChar"/>
          <w:rtl/>
        </w:rPr>
        <w:t>)</w:t>
      </w:r>
      <w:r w:rsidRPr="00F257BB">
        <w:rPr>
          <w:rtl/>
        </w:rPr>
        <w:t xml:space="preserve"> بذلك الماء </w:t>
      </w:r>
      <w:r w:rsidRPr="00AA0C1E">
        <w:rPr>
          <w:rStyle w:val="libAlaemChar"/>
          <w:rtl/>
        </w:rPr>
        <w:t>(</w:t>
      </w:r>
      <w:r w:rsidRPr="002F767C">
        <w:rPr>
          <w:rStyle w:val="libAieChar"/>
          <w:rtl/>
        </w:rPr>
        <w:t>الْأَرْضَ بَعْدَ مَوْتِها</w:t>
      </w:r>
      <w:r w:rsidRPr="00AA0C1E">
        <w:rPr>
          <w:rStyle w:val="libAlaemChar"/>
          <w:rtl/>
        </w:rPr>
        <w:t>)</w:t>
      </w:r>
      <w:r w:rsidRPr="00F257BB">
        <w:rPr>
          <w:rtl/>
        </w:rPr>
        <w:t xml:space="preserve"> أنبت فيها أنواع النبات بعد يبسها </w:t>
      </w:r>
      <w:r w:rsidRPr="00AA0C1E">
        <w:rPr>
          <w:rStyle w:val="libAlaemChar"/>
          <w:rtl/>
        </w:rPr>
        <w:t>(</w:t>
      </w:r>
      <w:r w:rsidRPr="002F767C">
        <w:rPr>
          <w:rStyle w:val="libAieChar"/>
          <w:rtl/>
        </w:rPr>
        <w:t>إِنَّ فِي ذلِكَ لَآيَةً لِقَوْمٍ يَسْمَعُونَ</w:t>
      </w:r>
      <w:r w:rsidRPr="00AA0C1E">
        <w:rPr>
          <w:rStyle w:val="libAlaemChar"/>
          <w:rtl/>
        </w:rPr>
        <w:t>)</w:t>
      </w:r>
      <w:r w:rsidRPr="00F257BB">
        <w:rPr>
          <w:rtl/>
        </w:rPr>
        <w:t xml:space="preserve"> سماع تدبّر وإنصاف</w:t>
      </w:r>
      <w:r>
        <w:rPr>
          <w:rtl/>
        </w:rPr>
        <w:t xml:space="preserve">، </w:t>
      </w:r>
      <w:r w:rsidRPr="00F257BB">
        <w:rPr>
          <w:rtl/>
        </w:rPr>
        <w:t>لأنّ من لم يسمع بقلبه فكأنّه أصمّ لا يسمع أصلا.</w:t>
      </w:r>
    </w:p>
    <w:p w14:paraId="05609C76" w14:textId="77777777" w:rsidR="003A1D5F" w:rsidRPr="00F257BB" w:rsidRDefault="003A1D5F" w:rsidP="000E6E49">
      <w:pPr>
        <w:pStyle w:val="libNormal"/>
        <w:rPr>
          <w:rtl/>
        </w:rPr>
      </w:pPr>
      <w:r w:rsidRPr="00AA0C1E">
        <w:rPr>
          <w:rStyle w:val="libAlaemChar"/>
          <w:rtl/>
        </w:rPr>
        <w:t>(</w:t>
      </w:r>
      <w:r w:rsidRPr="002F767C">
        <w:rPr>
          <w:rStyle w:val="libAieChar"/>
          <w:rtl/>
        </w:rPr>
        <w:t>وَإِنَّ لَكُمْ فِي الْأَنْعامِ لَعِبْرَةً نُسْقِيكُمْ مِمَّا فِي بُطُونِهِ مِنْ بَيْنِ فَرْثٍ وَدَمٍ لَبَناً خالِصاً سائِغاً لِلشَّارِبِينَ (66) وَمِنْ ثَمَراتِ النَّخِيلِ وَالْأَعْنابِ تَتَّخِذُونَ مِنْهُ سَكَراً وَرِزْقاً حَسَناً إِنَّ فِي ذلِكَ لَآيَةً لِقَوْمٍ يَعْقِلُونَ (67)</w:t>
      </w:r>
      <w:r w:rsidRPr="00AA0C1E">
        <w:rPr>
          <w:rStyle w:val="libAlaemChar"/>
          <w:rtl/>
        </w:rPr>
        <w:t>)</w:t>
      </w:r>
    </w:p>
    <w:p w14:paraId="665F1D54" w14:textId="77777777" w:rsidR="003A1D5F" w:rsidRPr="00F257BB" w:rsidRDefault="003A1D5F" w:rsidP="000E6E49">
      <w:pPr>
        <w:pStyle w:val="libNormal"/>
        <w:rPr>
          <w:rtl/>
        </w:rPr>
      </w:pPr>
      <w:r w:rsidRPr="00F257BB">
        <w:rPr>
          <w:rtl/>
        </w:rPr>
        <w:t>ثمّ عطف سبحانه على ما تقدّم من دلائل التوحيد وعجائب الصنعة وبدائع الحكمة</w:t>
      </w:r>
      <w:r>
        <w:rPr>
          <w:rtl/>
        </w:rPr>
        <w:t xml:space="preserve">، </w:t>
      </w:r>
      <w:r w:rsidRPr="00F257BB">
        <w:rPr>
          <w:rtl/>
        </w:rPr>
        <w:t>فقال</w:t>
      </w:r>
      <w:r>
        <w:rPr>
          <w:rtl/>
        </w:rPr>
        <w:t xml:space="preserve">: </w:t>
      </w:r>
      <w:r w:rsidRPr="00AA0C1E">
        <w:rPr>
          <w:rStyle w:val="libAlaemChar"/>
          <w:rtl/>
        </w:rPr>
        <w:t>(</w:t>
      </w:r>
      <w:r w:rsidRPr="002F767C">
        <w:rPr>
          <w:rStyle w:val="libAieChar"/>
          <w:rtl/>
        </w:rPr>
        <w:t>وَإِنَّ لَكُمْ فِي الْأَنْعامِ</w:t>
      </w:r>
      <w:r w:rsidRPr="00AA0C1E">
        <w:rPr>
          <w:rStyle w:val="libAlaemChar"/>
          <w:rtl/>
        </w:rPr>
        <w:t>)</w:t>
      </w:r>
      <w:r w:rsidRPr="00F257BB">
        <w:rPr>
          <w:rtl/>
        </w:rPr>
        <w:t xml:space="preserve"> الإبل والبقر والغنم </w:t>
      </w:r>
      <w:r w:rsidRPr="00AA0C1E">
        <w:rPr>
          <w:rStyle w:val="libAlaemChar"/>
          <w:rtl/>
        </w:rPr>
        <w:t>(</w:t>
      </w:r>
      <w:r w:rsidRPr="002F767C">
        <w:rPr>
          <w:rStyle w:val="libAieChar"/>
          <w:rtl/>
        </w:rPr>
        <w:t>لَعِبْرَةً</w:t>
      </w:r>
      <w:r w:rsidRPr="00AA0C1E">
        <w:rPr>
          <w:rStyle w:val="libAlaemChar"/>
          <w:rtl/>
        </w:rPr>
        <w:t>)</w:t>
      </w:r>
      <w:r w:rsidRPr="00F257BB">
        <w:rPr>
          <w:rtl/>
        </w:rPr>
        <w:t xml:space="preserve"> دلالة يعبر بها من الجهل إلى العلم </w:t>
      </w:r>
      <w:r w:rsidRPr="00AA0C1E">
        <w:rPr>
          <w:rStyle w:val="libAlaemChar"/>
          <w:rtl/>
        </w:rPr>
        <w:t>(</w:t>
      </w:r>
      <w:r w:rsidRPr="002F767C">
        <w:rPr>
          <w:rStyle w:val="libAieChar"/>
          <w:rtl/>
        </w:rPr>
        <w:t>نُسْقِيكُمْ مِمَّا فِي بُطُونِهِ</w:t>
      </w:r>
      <w:r w:rsidRPr="00AA0C1E">
        <w:rPr>
          <w:rStyle w:val="libAlaemChar"/>
          <w:rtl/>
        </w:rPr>
        <w:t>)</w:t>
      </w:r>
      <w:r w:rsidRPr="00F257BB">
        <w:rPr>
          <w:rtl/>
        </w:rPr>
        <w:t xml:space="preserve"> استئناف لبيان العبرة. وإنّما ذكّر الضمير ووحّده ها هنا للفظ</w:t>
      </w:r>
      <w:r>
        <w:rPr>
          <w:rtl/>
        </w:rPr>
        <w:t xml:space="preserve">، </w:t>
      </w:r>
      <w:r w:rsidRPr="00F257BB">
        <w:rPr>
          <w:rtl/>
        </w:rPr>
        <w:t xml:space="preserve">وأنّثه في سورة المؤمنين </w:t>
      </w:r>
      <w:r w:rsidRPr="005D48FD">
        <w:rPr>
          <w:rStyle w:val="libFootnotenumChar"/>
          <w:rtl/>
        </w:rPr>
        <w:t>(1)</w:t>
      </w:r>
      <w:r w:rsidRPr="00F257BB">
        <w:rPr>
          <w:rtl/>
        </w:rPr>
        <w:t xml:space="preserve"> للمعنى</w:t>
      </w:r>
      <w:r>
        <w:rPr>
          <w:rtl/>
        </w:rPr>
        <w:t xml:space="preserve">، </w:t>
      </w:r>
      <w:r w:rsidRPr="00F257BB">
        <w:rPr>
          <w:rtl/>
        </w:rPr>
        <w:t>فإنّ الأنعام اسم جمع</w:t>
      </w:r>
      <w:r>
        <w:rPr>
          <w:rtl/>
        </w:rPr>
        <w:t xml:space="preserve">، </w:t>
      </w:r>
      <w:r w:rsidRPr="00F257BB">
        <w:rPr>
          <w:rtl/>
        </w:rPr>
        <w:t>ولذلك عدّه سيبويه في المفردات المبنيّة على أفعال</w:t>
      </w:r>
      <w:r>
        <w:rPr>
          <w:rtl/>
        </w:rPr>
        <w:t xml:space="preserve">، </w:t>
      </w:r>
      <w:r w:rsidRPr="00F257BB">
        <w:rPr>
          <w:rtl/>
        </w:rPr>
        <w:t xml:space="preserve">كأخلاق وأكباش </w:t>
      </w:r>
      <w:r w:rsidRPr="005D48FD">
        <w:rPr>
          <w:rStyle w:val="libFootnotenumChar"/>
          <w:rtl/>
        </w:rPr>
        <w:t>(2)</w:t>
      </w:r>
      <w:r>
        <w:rPr>
          <w:rtl/>
        </w:rPr>
        <w:t>.</w:t>
      </w:r>
      <w:r w:rsidRPr="00F257BB">
        <w:rPr>
          <w:rtl/>
        </w:rPr>
        <w:t xml:space="preserve"> ومن قال</w:t>
      </w:r>
      <w:r>
        <w:rPr>
          <w:rtl/>
        </w:rPr>
        <w:t xml:space="preserve">: </w:t>
      </w:r>
      <w:r w:rsidRPr="00F257BB">
        <w:rPr>
          <w:rtl/>
        </w:rPr>
        <w:t>إنّه جمع «نعم» جعل الضمير للبعض</w:t>
      </w:r>
      <w:r>
        <w:rPr>
          <w:rtl/>
        </w:rPr>
        <w:t xml:space="preserve">، </w:t>
      </w:r>
      <w:r w:rsidRPr="00F257BB">
        <w:rPr>
          <w:rtl/>
        </w:rPr>
        <w:t>فإنّ اللبن لبعضها دون جميعها</w:t>
      </w:r>
      <w:r>
        <w:rPr>
          <w:rtl/>
        </w:rPr>
        <w:t xml:space="preserve">، </w:t>
      </w:r>
      <w:r w:rsidRPr="00F257BB">
        <w:rPr>
          <w:rtl/>
        </w:rPr>
        <w:t>أو لواحدة</w:t>
      </w:r>
      <w:r>
        <w:rPr>
          <w:rtl/>
        </w:rPr>
        <w:t xml:space="preserve">، </w:t>
      </w:r>
      <w:r w:rsidRPr="00F257BB">
        <w:rPr>
          <w:rtl/>
        </w:rPr>
        <w:t>أو له على المعنى</w:t>
      </w:r>
      <w:r>
        <w:rPr>
          <w:rtl/>
        </w:rPr>
        <w:t xml:space="preserve">، </w:t>
      </w:r>
      <w:r w:rsidRPr="00F257BB">
        <w:rPr>
          <w:rtl/>
        </w:rPr>
        <w:t>فإنّ المراد به الجنس.</w:t>
      </w:r>
    </w:p>
    <w:p w14:paraId="69F4FDC6" w14:textId="77777777" w:rsidR="003A1D5F" w:rsidRPr="00F257BB" w:rsidRDefault="003A1D5F" w:rsidP="000E6E49">
      <w:pPr>
        <w:pStyle w:val="libNormal"/>
        <w:rPr>
          <w:rtl/>
        </w:rPr>
      </w:pPr>
      <w:r w:rsidRPr="00F257BB">
        <w:rPr>
          <w:rtl/>
        </w:rPr>
        <w:t>وقرأ نافع وابن عامر وأبو بكر ويعقوب</w:t>
      </w:r>
      <w:r>
        <w:rPr>
          <w:rtl/>
        </w:rPr>
        <w:t xml:space="preserve">: </w:t>
      </w:r>
      <w:r w:rsidRPr="00F257BB">
        <w:rPr>
          <w:rtl/>
        </w:rPr>
        <w:t>نسقيكم بالفتح</w:t>
      </w:r>
      <w:r>
        <w:rPr>
          <w:rtl/>
        </w:rPr>
        <w:t xml:space="preserve">، </w:t>
      </w:r>
      <w:r w:rsidRPr="00F257BB">
        <w:rPr>
          <w:rtl/>
        </w:rPr>
        <w:t>هاهنا وفي المؤمنين.</w:t>
      </w:r>
    </w:p>
    <w:p w14:paraId="76B88219" w14:textId="77777777" w:rsidR="003A1D5F" w:rsidRPr="00F257BB" w:rsidRDefault="003A1D5F" w:rsidP="00D9332A">
      <w:pPr>
        <w:pStyle w:val="libLine"/>
        <w:rPr>
          <w:rtl/>
        </w:rPr>
      </w:pPr>
      <w:r w:rsidRPr="00F257BB">
        <w:rPr>
          <w:rtl/>
        </w:rPr>
        <w:t>__________________</w:t>
      </w:r>
    </w:p>
    <w:p w14:paraId="1F63EBE0" w14:textId="77777777" w:rsidR="003A1D5F" w:rsidRPr="00F257BB" w:rsidRDefault="003A1D5F" w:rsidP="000278F9">
      <w:pPr>
        <w:pStyle w:val="libFootnote0"/>
        <w:rPr>
          <w:rtl/>
        </w:rPr>
      </w:pPr>
      <w:r>
        <w:rPr>
          <w:rtl/>
        </w:rPr>
        <w:t>(</w:t>
      </w:r>
      <w:r w:rsidRPr="00F257BB">
        <w:rPr>
          <w:rtl/>
        </w:rPr>
        <w:t>1) المؤمنون</w:t>
      </w:r>
      <w:r>
        <w:rPr>
          <w:rtl/>
        </w:rPr>
        <w:t xml:space="preserve">: </w:t>
      </w:r>
      <w:r w:rsidRPr="00F257BB">
        <w:rPr>
          <w:rtl/>
        </w:rPr>
        <w:t>21.</w:t>
      </w:r>
    </w:p>
    <w:p w14:paraId="575CAE57" w14:textId="77777777" w:rsidR="003A1D5F" w:rsidRPr="0049230D" w:rsidRDefault="003A1D5F" w:rsidP="000278F9">
      <w:pPr>
        <w:pStyle w:val="libFootnote0"/>
        <w:rPr>
          <w:rtl/>
        </w:rPr>
      </w:pPr>
      <w:r w:rsidRPr="0049230D">
        <w:rPr>
          <w:rtl/>
        </w:rPr>
        <w:t>(2) في هامش النسخة الخطّية</w:t>
      </w:r>
      <w:r>
        <w:rPr>
          <w:rtl/>
        </w:rPr>
        <w:t xml:space="preserve">: </w:t>
      </w:r>
      <w:r w:rsidRPr="0049230D">
        <w:rPr>
          <w:rtl/>
        </w:rPr>
        <w:t>«ضرب من النبات غزل مرّتين. وقيل</w:t>
      </w:r>
      <w:r>
        <w:rPr>
          <w:rtl/>
        </w:rPr>
        <w:t xml:space="preserve">: </w:t>
      </w:r>
      <w:r w:rsidRPr="0049230D">
        <w:rPr>
          <w:rtl/>
        </w:rPr>
        <w:t>ضرب من برود اليمن.</w:t>
      </w:r>
      <w:r w:rsidRPr="0049230D">
        <w:rPr>
          <w:rFonts w:hint="cs"/>
          <w:rtl/>
        </w:rPr>
        <w:t xml:space="preserve"> </w:t>
      </w:r>
      <w:r w:rsidRPr="0049230D">
        <w:rPr>
          <w:rtl/>
        </w:rPr>
        <w:t>منه»</w:t>
      </w:r>
      <w:r>
        <w:rPr>
          <w:rtl/>
        </w:rPr>
        <w:t>.</w:t>
      </w:r>
    </w:p>
    <w:p w14:paraId="199921C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مِنْ بَيْنِ فَرْثٍ وَدَمٍ لَبَناً</w:t>
      </w:r>
      <w:r w:rsidRPr="00AA0C1E">
        <w:rPr>
          <w:rStyle w:val="libAlaemChar"/>
          <w:rtl/>
        </w:rPr>
        <w:t>)</w:t>
      </w:r>
      <w:r w:rsidRPr="00F257BB">
        <w:rPr>
          <w:rtl/>
        </w:rPr>
        <w:t xml:space="preserve"> فإنّه يخلق من بعض أجزاء الدم المتولّد من الأجزاء اللطيفة الّتي في الفرث</w:t>
      </w:r>
      <w:r>
        <w:rPr>
          <w:rtl/>
        </w:rPr>
        <w:t xml:space="preserve">، </w:t>
      </w:r>
      <w:r w:rsidRPr="00F257BB">
        <w:rPr>
          <w:rtl/>
        </w:rPr>
        <w:t>وهي الأشياء المأكولة المنهضمة بعض الانهضام في الكرش.</w:t>
      </w:r>
    </w:p>
    <w:p w14:paraId="22B10DBC"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«أنّ البهيمة إذا اعتلفت وانطبخ العلف في كرشها</w:t>
      </w:r>
      <w:r>
        <w:rPr>
          <w:rtl/>
        </w:rPr>
        <w:t xml:space="preserve">، </w:t>
      </w:r>
      <w:r w:rsidRPr="00F257BB">
        <w:rPr>
          <w:rtl/>
        </w:rPr>
        <w:t>كان أسفله فرثا</w:t>
      </w:r>
      <w:r>
        <w:rPr>
          <w:rtl/>
        </w:rPr>
        <w:t xml:space="preserve">، </w:t>
      </w:r>
      <w:r w:rsidRPr="00F257BB">
        <w:rPr>
          <w:rtl/>
        </w:rPr>
        <w:t>وأوسطه لبنا</w:t>
      </w:r>
      <w:r>
        <w:rPr>
          <w:rtl/>
        </w:rPr>
        <w:t xml:space="preserve">، </w:t>
      </w:r>
      <w:r w:rsidRPr="00F257BB">
        <w:rPr>
          <w:rtl/>
        </w:rPr>
        <w:t>وأعلاه دما» الحديث. فالكبد مسلّطة على هذه الأصناف الثلاثة تقسّمها</w:t>
      </w:r>
      <w:r>
        <w:rPr>
          <w:rtl/>
        </w:rPr>
        <w:t xml:space="preserve">، </w:t>
      </w:r>
      <w:r w:rsidRPr="00F257BB">
        <w:rPr>
          <w:rtl/>
        </w:rPr>
        <w:t>فتجري الدم في العروق</w:t>
      </w:r>
      <w:r>
        <w:rPr>
          <w:rtl/>
        </w:rPr>
        <w:t xml:space="preserve">، </w:t>
      </w:r>
      <w:r w:rsidRPr="00F257BB">
        <w:rPr>
          <w:rtl/>
        </w:rPr>
        <w:t>واللبن في الضرع</w:t>
      </w:r>
      <w:r>
        <w:rPr>
          <w:rtl/>
        </w:rPr>
        <w:t xml:space="preserve">، </w:t>
      </w:r>
      <w:r w:rsidRPr="00F257BB">
        <w:rPr>
          <w:rtl/>
        </w:rPr>
        <w:t>وتبقى الفرث في الكرش. فسبحان الله ما أعظم قدرته</w:t>
      </w:r>
      <w:r>
        <w:rPr>
          <w:rtl/>
        </w:rPr>
        <w:t xml:space="preserve">، </w:t>
      </w:r>
      <w:r w:rsidRPr="00F257BB">
        <w:rPr>
          <w:rtl/>
        </w:rPr>
        <w:t>وألطف حكمته</w:t>
      </w:r>
      <w:r>
        <w:rPr>
          <w:rtl/>
        </w:rPr>
        <w:t xml:space="preserve">، </w:t>
      </w:r>
      <w:r w:rsidRPr="00F257BB">
        <w:rPr>
          <w:rtl/>
        </w:rPr>
        <w:t>لمن تفكّر وتأمّل.</w:t>
      </w:r>
    </w:p>
    <w:p w14:paraId="7D689B3E" w14:textId="77777777" w:rsidR="003A1D5F" w:rsidRPr="00F257BB" w:rsidRDefault="003A1D5F" w:rsidP="000E6E49">
      <w:pPr>
        <w:pStyle w:val="libNormal"/>
        <w:rPr>
          <w:rtl/>
        </w:rPr>
      </w:pPr>
      <w:r w:rsidRPr="00F257BB">
        <w:rPr>
          <w:rtl/>
        </w:rPr>
        <w:t>قال صاحب الأنوار بعد ذكر هذا الحديث</w:t>
      </w:r>
      <w:r>
        <w:rPr>
          <w:rtl/>
        </w:rPr>
        <w:t xml:space="preserve">: </w:t>
      </w:r>
      <w:r w:rsidRPr="00F257BB">
        <w:rPr>
          <w:rtl/>
        </w:rPr>
        <w:t>«إن صحّ هذا النقل فلعلّ المراد أنّ أوسطه يكون مادّة اللبن</w:t>
      </w:r>
      <w:r>
        <w:rPr>
          <w:rtl/>
        </w:rPr>
        <w:t xml:space="preserve">، </w:t>
      </w:r>
      <w:r w:rsidRPr="00F257BB">
        <w:rPr>
          <w:rtl/>
        </w:rPr>
        <w:t>وأعلاه مادّة الدم الّذي يغذّي البدن</w:t>
      </w:r>
      <w:r>
        <w:rPr>
          <w:rtl/>
        </w:rPr>
        <w:t xml:space="preserve">، </w:t>
      </w:r>
      <w:r w:rsidRPr="00F257BB">
        <w:rPr>
          <w:rtl/>
        </w:rPr>
        <w:t>لأنّهما لا يتكوّنان في الكرش</w:t>
      </w:r>
      <w:r>
        <w:rPr>
          <w:rtl/>
        </w:rPr>
        <w:t xml:space="preserve">، </w:t>
      </w:r>
      <w:r w:rsidRPr="00F257BB">
        <w:rPr>
          <w:rtl/>
        </w:rPr>
        <w:t>بل الكبد يجذب صفاوة الطعام المنهضم في الكرش</w:t>
      </w:r>
      <w:r>
        <w:rPr>
          <w:rtl/>
        </w:rPr>
        <w:t xml:space="preserve">، </w:t>
      </w:r>
      <w:r w:rsidRPr="00F257BB">
        <w:rPr>
          <w:rtl/>
        </w:rPr>
        <w:t>ويبقى ثفله وهو الفرث</w:t>
      </w:r>
      <w:r>
        <w:rPr>
          <w:rtl/>
        </w:rPr>
        <w:t xml:space="preserve">، </w:t>
      </w:r>
      <w:r w:rsidRPr="00F257BB">
        <w:rPr>
          <w:rtl/>
        </w:rPr>
        <w:t>ثمّ يمسكها ريثما يهضمها هضما ثانيا</w:t>
      </w:r>
      <w:r>
        <w:rPr>
          <w:rtl/>
        </w:rPr>
        <w:t xml:space="preserve">، </w:t>
      </w:r>
      <w:r w:rsidRPr="00F257BB">
        <w:rPr>
          <w:rtl/>
        </w:rPr>
        <w:t>فيحدث أخلاطا أربعة معها مائيّة</w:t>
      </w:r>
      <w:r>
        <w:rPr>
          <w:rtl/>
        </w:rPr>
        <w:t xml:space="preserve">، </w:t>
      </w:r>
      <w:r w:rsidRPr="00F257BB">
        <w:rPr>
          <w:rtl/>
        </w:rPr>
        <w:t>فتميّز القوّة المميّزة تلك المائيّة بما زاد على قدر الحاجة من المرّتين</w:t>
      </w:r>
      <w:r>
        <w:rPr>
          <w:rtl/>
        </w:rPr>
        <w:t xml:space="preserve">، </w:t>
      </w:r>
      <w:r w:rsidRPr="00F257BB">
        <w:rPr>
          <w:rtl/>
        </w:rPr>
        <w:t>وتدفعها إلى الكلية والمرارة والطحال</w:t>
      </w:r>
      <w:r>
        <w:rPr>
          <w:rtl/>
        </w:rPr>
        <w:t xml:space="preserve">، </w:t>
      </w:r>
      <w:r w:rsidRPr="00F257BB">
        <w:rPr>
          <w:rtl/>
        </w:rPr>
        <w:t>ثمّ يوزّع الباقي على الأعضاء بحسبها</w:t>
      </w:r>
      <w:r>
        <w:rPr>
          <w:rtl/>
        </w:rPr>
        <w:t xml:space="preserve">، </w:t>
      </w:r>
      <w:r w:rsidRPr="00F257BB">
        <w:rPr>
          <w:rtl/>
        </w:rPr>
        <w:t>فيجري إلى كلّ حقّه على ما يليق به</w:t>
      </w:r>
      <w:r>
        <w:rPr>
          <w:rtl/>
        </w:rPr>
        <w:t xml:space="preserve">، </w:t>
      </w:r>
      <w:r w:rsidRPr="00F257BB">
        <w:rPr>
          <w:rtl/>
        </w:rPr>
        <w:t>بتقدير العليم الحكيم.</w:t>
      </w:r>
    </w:p>
    <w:p w14:paraId="31189156" w14:textId="77777777" w:rsidR="003A1D5F" w:rsidRPr="00F257BB" w:rsidRDefault="003A1D5F" w:rsidP="000E6E49">
      <w:pPr>
        <w:pStyle w:val="libNormal"/>
        <w:rPr>
          <w:rtl/>
        </w:rPr>
      </w:pPr>
      <w:r w:rsidRPr="00F257BB">
        <w:rPr>
          <w:rtl/>
        </w:rPr>
        <w:t>ثمّ إن كان الحيوان أنثى زاد أخلاطها على قدر غذائها</w:t>
      </w:r>
      <w:r>
        <w:rPr>
          <w:rtl/>
        </w:rPr>
        <w:t xml:space="preserve">، </w:t>
      </w:r>
      <w:r w:rsidRPr="00F257BB">
        <w:rPr>
          <w:rtl/>
        </w:rPr>
        <w:t>لاستيلاء البرد والرطوبة على مزاجها</w:t>
      </w:r>
      <w:r>
        <w:rPr>
          <w:rtl/>
        </w:rPr>
        <w:t xml:space="preserve">، </w:t>
      </w:r>
      <w:r w:rsidRPr="00F257BB">
        <w:rPr>
          <w:rtl/>
        </w:rPr>
        <w:t>فيندفع الزائد أولا إلى الرحم لأجل الجنين</w:t>
      </w:r>
      <w:r>
        <w:rPr>
          <w:rtl/>
        </w:rPr>
        <w:t xml:space="preserve">، </w:t>
      </w:r>
      <w:r w:rsidRPr="00F257BB">
        <w:rPr>
          <w:rtl/>
        </w:rPr>
        <w:t>فإذا انفصل انصبّ ذلك الزائد أو بعضه إلى الضروع</w:t>
      </w:r>
      <w:r>
        <w:rPr>
          <w:rtl/>
        </w:rPr>
        <w:t xml:space="preserve">، </w:t>
      </w:r>
      <w:r w:rsidRPr="00F257BB">
        <w:rPr>
          <w:rtl/>
        </w:rPr>
        <w:t>فيبيض بمجاورة لحومها الغدديّة البيض</w:t>
      </w:r>
      <w:r>
        <w:rPr>
          <w:rtl/>
        </w:rPr>
        <w:t xml:space="preserve">، </w:t>
      </w:r>
      <w:r w:rsidRPr="00F257BB">
        <w:rPr>
          <w:rtl/>
        </w:rPr>
        <w:t>فيصير لبنا. ومن تدبّر صنع الله في إحداث الأخلاط والألبان</w:t>
      </w:r>
      <w:r>
        <w:rPr>
          <w:rtl/>
        </w:rPr>
        <w:t xml:space="preserve">، </w:t>
      </w:r>
      <w:r w:rsidRPr="00F257BB">
        <w:rPr>
          <w:rtl/>
        </w:rPr>
        <w:t>وإعداد مقارّها ومجاريها</w:t>
      </w:r>
      <w:r>
        <w:rPr>
          <w:rtl/>
        </w:rPr>
        <w:t xml:space="preserve">، </w:t>
      </w:r>
      <w:r w:rsidRPr="00F257BB">
        <w:rPr>
          <w:rtl/>
        </w:rPr>
        <w:t>والأسباب المولّدة لها</w:t>
      </w:r>
      <w:r>
        <w:rPr>
          <w:rtl/>
        </w:rPr>
        <w:t xml:space="preserve">، </w:t>
      </w:r>
      <w:r w:rsidRPr="00F257BB">
        <w:rPr>
          <w:rtl/>
        </w:rPr>
        <w:t>والقوى المتصرّفة فيها كلّ وقت على ما يليق به</w:t>
      </w:r>
      <w:r>
        <w:rPr>
          <w:rtl/>
        </w:rPr>
        <w:t xml:space="preserve">، </w:t>
      </w:r>
      <w:r w:rsidRPr="00F257BB">
        <w:rPr>
          <w:rtl/>
        </w:rPr>
        <w:t xml:space="preserve">اضطرّ إلى الإقرار بكمال حكمته وتناهي رحمته» </w:t>
      </w:r>
      <w:r w:rsidRPr="005D48FD">
        <w:rPr>
          <w:rStyle w:val="libFootnotenumChar"/>
          <w:rtl/>
        </w:rPr>
        <w:t>(1)</w:t>
      </w:r>
      <w:r>
        <w:rPr>
          <w:rtl/>
        </w:rPr>
        <w:t>.</w:t>
      </w:r>
    </w:p>
    <w:p w14:paraId="168C54CE" w14:textId="77777777" w:rsidR="003A1D5F" w:rsidRPr="00F257BB" w:rsidRDefault="003A1D5F" w:rsidP="000E6E49">
      <w:pPr>
        <w:pStyle w:val="libNormal"/>
        <w:rPr>
          <w:rtl/>
        </w:rPr>
      </w:pPr>
      <w:r w:rsidRPr="00F257BB">
        <w:rPr>
          <w:rtl/>
        </w:rPr>
        <w:t>واعلم أنّ «من» الأولى تبعيضيّة</w:t>
      </w:r>
      <w:r>
        <w:rPr>
          <w:rtl/>
        </w:rPr>
        <w:t xml:space="preserve">، </w:t>
      </w:r>
      <w:r w:rsidRPr="00F257BB">
        <w:rPr>
          <w:rtl/>
        </w:rPr>
        <w:t>لأنّ اللبن بعض ما في بطونها</w:t>
      </w:r>
      <w:r>
        <w:rPr>
          <w:rtl/>
        </w:rPr>
        <w:t xml:space="preserve">، </w:t>
      </w:r>
      <w:r w:rsidRPr="00F257BB">
        <w:rPr>
          <w:rtl/>
        </w:rPr>
        <w:t>كقولك :</w:t>
      </w:r>
    </w:p>
    <w:p w14:paraId="209E1E08" w14:textId="77777777" w:rsidR="003A1D5F" w:rsidRPr="00F257BB" w:rsidRDefault="003A1D5F" w:rsidP="00D9332A">
      <w:pPr>
        <w:pStyle w:val="libLine"/>
        <w:rPr>
          <w:rtl/>
        </w:rPr>
      </w:pPr>
      <w:r w:rsidRPr="00F257BB">
        <w:rPr>
          <w:rtl/>
        </w:rPr>
        <w:t>__________________</w:t>
      </w:r>
    </w:p>
    <w:p w14:paraId="6CF2DF69" w14:textId="77777777" w:rsidR="003A1D5F" w:rsidRPr="00F257BB" w:rsidRDefault="003A1D5F" w:rsidP="000278F9">
      <w:pPr>
        <w:pStyle w:val="libFootnote0"/>
        <w:rPr>
          <w:rtl/>
        </w:rPr>
      </w:pPr>
      <w:r>
        <w:rPr>
          <w:rtl/>
        </w:rPr>
        <w:t>(</w:t>
      </w:r>
      <w:r w:rsidRPr="00F257BB">
        <w:rPr>
          <w:rtl/>
        </w:rPr>
        <w:t>1) أنوار التنزيل 3</w:t>
      </w:r>
      <w:r>
        <w:rPr>
          <w:rtl/>
        </w:rPr>
        <w:t xml:space="preserve">: </w:t>
      </w:r>
      <w:r w:rsidRPr="00F257BB">
        <w:rPr>
          <w:rtl/>
        </w:rPr>
        <w:t>185.</w:t>
      </w:r>
    </w:p>
    <w:p w14:paraId="3C71BC6D" w14:textId="77777777" w:rsidR="003A1D5F" w:rsidRPr="00F257BB" w:rsidRDefault="003A1D5F" w:rsidP="002F767C">
      <w:pPr>
        <w:pStyle w:val="libNormal0"/>
        <w:rPr>
          <w:rtl/>
        </w:rPr>
      </w:pPr>
      <w:r>
        <w:rPr>
          <w:rtl/>
        </w:rPr>
        <w:br w:type="page"/>
      </w:r>
      <w:r w:rsidRPr="00F257BB">
        <w:rPr>
          <w:rtl/>
        </w:rPr>
        <w:lastRenderedPageBreak/>
        <w:t>أخذت من مال زيد ثوبا. والثانية ابتدائيّة</w:t>
      </w:r>
      <w:r>
        <w:rPr>
          <w:rtl/>
        </w:rPr>
        <w:t xml:space="preserve">، </w:t>
      </w:r>
      <w:r w:rsidRPr="00F257BB">
        <w:rPr>
          <w:rtl/>
        </w:rPr>
        <w:t>كقولك</w:t>
      </w:r>
      <w:r>
        <w:rPr>
          <w:rtl/>
        </w:rPr>
        <w:t xml:space="preserve">: </w:t>
      </w:r>
      <w:r w:rsidRPr="00F257BB">
        <w:rPr>
          <w:rtl/>
        </w:rPr>
        <w:t>سقيت من الحوض</w:t>
      </w:r>
      <w:r>
        <w:rPr>
          <w:rtl/>
        </w:rPr>
        <w:t xml:space="preserve">، </w:t>
      </w:r>
      <w:r w:rsidRPr="00F257BB">
        <w:rPr>
          <w:rtl/>
        </w:rPr>
        <w:t>لأنّ بين الفرث والدم المحلّ الّذي يبتدأ منه الإسقاء. وهي متعلّقة</w:t>
      </w:r>
      <w:r>
        <w:rPr>
          <w:rtl/>
        </w:rPr>
        <w:t xml:space="preserve"> بـ </w:t>
      </w:r>
      <w:r w:rsidRPr="00F257BB">
        <w:rPr>
          <w:rtl/>
        </w:rPr>
        <w:t>«نسقيكم»</w:t>
      </w:r>
      <w:r>
        <w:rPr>
          <w:rtl/>
        </w:rPr>
        <w:t>.</w:t>
      </w:r>
      <w:r w:rsidRPr="00F257BB">
        <w:rPr>
          <w:rtl/>
        </w:rPr>
        <w:t xml:space="preserve"> أو حال من «لبنا»</w:t>
      </w:r>
      <w:r>
        <w:rPr>
          <w:rtl/>
        </w:rPr>
        <w:t xml:space="preserve">، </w:t>
      </w:r>
      <w:r w:rsidRPr="00F257BB">
        <w:rPr>
          <w:rtl/>
        </w:rPr>
        <w:t>قدّم عليه لتنكيره</w:t>
      </w:r>
      <w:r>
        <w:rPr>
          <w:rtl/>
        </w:rPr>
        <w:t xml:space="preserve">، </w:t>
      </w:r>
      <w:r w:rsidRPr="00F257BB">
        <w:rPr>
          <w:rtl/>
        </w:rPr>
        <w:t>وللتنبيه على أنّه موضع العبرة.</w:t>
      </w:r>
    </w:p>
    <w:p w14:paraId="7256700B" w14:textId="77777777" w:rsidR="003A1D5F" w:rsidRPr="00F257BB" w:rsidRDefault="003A1D5F" w:rsidP="000E6E49">
      <w:pPr>
        <w:pStyle w:val="libNormal"/>
        <w:rPr>
          <w:rtl/>
        </w:rPr>
      </w:pPr>
      <w:r w:rsidRPr="00F257BB">
        <w:rPr>
          <w:rtl/>
        </w:rPr>
        <w:t>سئل شقيق عن الإخلاص</w:t>
      </w:r>
      <w:r>
        <w:rPr>
          <w:rtl/>
        </w:rPr>
        <w:t xml:space="preserve">، </w:t>
      </w:r>
      <w:r w:rsidRPr="00F257BB">
        <w:rPr>
          <w:rtl/>
        </w:rPr>
        <w:t>فقال</w:t>
      </w:r>
      <w:r>
        <w:rPr>
          <w:rtl/>
        </w:rPr>
        <w:t xml:space="preserve">: </w:t>
      </w:r>
      <w:r w:rsidRPr="00F257BB">
        <w:rPr>
          <w:rtl/>
        </w:rPr>
        <w:t>تمييز العمل من العيوب</w:t>
      </w:r>
      <w:r>
        <w:rPr>
          <w:rtl/>
        </w:rPr>
        <w:t xml:space="preserve">، </w:t>
      </w:r>
      <w:r w:rsidRPr="00F257BB">
        <w:rPr>
          <w:rtl/>
        </w:rPr>
        <w:t>كتمييز اللبن من بين فرث ودم.</w:t>
      </w:r>
    </w:p>
    <w:p w14:paraId="79155D04" w14:textId="77777777" w:rsidR="003A1D5F" w:rsidRPr="00F257BB" w:rsidRDefault="003A1D5F" w:rsidP="000E6E49">
      <w:pPr>
        <w:pStyle w:val="libNormal"/>
        <w:rPr>
          <w:rtl/>
        </w:rPr>
      </w:pPr>
      <w:r w:rsidRPr="00AA0C1E">
        <w:rPr>
          <w:rStyle w:val="libAlaemChar"/>
          <w:rtl/>
        </w:rPr>
        <w:t>(</w:t>
      </w:r>
      <w:r w:rsidRPr="002F767C">
        <w:rPr>
          <w:rStyle w:val="libAieChar"/>
          <w:rtl/>
        </w:rPr>
        <w:t>خالِصاً</w:t>
      </w:r>
      <w:r w:rsidRPr="00AA0C1E">
        <w:rPr>
          <w:rStyle w:val="libAlaemChar"/>
          <w:rtl/>
        </w:rPr>
        <w:t>)</w:t>
      </w:r>
      <w:r w:rsidRPr="00F257BB">
        <w:rPr>
          <w:rtl/>
        </w:rPr>
        <w:t xml:space="preserve"> صافيا لا يستصحب لون الدم ولا رائحة الفرث. أو مصفّى عمّا يصحبه من الأجزاء الكثيفة بتضييق مخرجه. </w:t>
      </w:r>
      <w:r w:rsidRPr="00AA0C1E">
        <w:rPr>
          <w:rStyle w:val="libAlaemChar"/>
          <w:rtl/>
        </w:rPr>
        <w:t>(</w:t>
      </w:r>
      <w:r w:rsidRPr="002F767C">
        <w:rPr>
          <w:rStyle w:val="libAieChar"/>
          <w:rtl/>
        </w:rPr>
        <w:t>سائِغاً لِلشَّارِبِينَ</w:t>
      </w:r>
      <w:r w:rsidRPr="00AA0C1E">
        <w:rPr>
          <w:rStyle w:val="libAlaemChar"/>
          <w:rtl/>
        </w:rPr>
        <w:t>)</w:t>
      </w:r>
      <w:r w:rsidRPr="00F257BB">
        <w:rPr>
          <w:rtl/>
        </w:rPr>
        <w:t xml:space="preserve"> سهل المرور في حلقهم.</w:t>
      </w:r>
    </w:p>
    <w:p w14:paraId="439E4895" w14:textId="77777777" w:rsidR="003A1D5F" w:rsidRPr="00F257BB" w:rsidRDefault="003A1D5F" w:rsidP="000E6E49">
      <w:pPr>
        <w:pStyle w:val="libNormal"/>
        <w:rPr>
          <w:rtl/>
        </w:rPr>
      </w:pPr>
      <w:r w:rsidRPr="00F257BB">
        <w:rPr>
          <w:rtl/>
        </w:rPr>
        <w:t>بيّن سبحانه في هذه الآية لمن ينكر البعث أنّ من قدر على إخراج لبن أبيض سائغ من بين الفرث والدم من غير أن يختلط بهما</w:t>
      </w:r>
      <w:r>
        <w:rPr>
          <w:rtl/>
        </w:rPr>
        <w:t xml:space="preserve">، </w:t>
      </w:r>
      <w:r w:rsidRPr="00F257BB">
        <w:rPr>
          <w:rtl/>
        </w:rPr>
        <w:t>قادر على إخراج الموتى من الأرض من غير أن يختلط شيء من أبدانهم بأبدان غيرهم.</w:t>
      </w:r>
    </w:p>
    <w:p w14:paraId="2A5345C9" w14:textId="77777777" w:rsidR="003A1D5F" w:rsidRPr="00F257BB" w:rsidRDefault="003A1D5F" w:rsidP="000E6E49">
      <w:pPr>
        <w:pStyle w:val="libNormal"/>
        <w:rPr>
          <w:rtl/>
        </w:rPr>
      </w:pPr>
      <w:r w:rsidRPr="00F257BB">
        <w:rPr>
          <w:rtl/>
        </w:rPr>
        <w:t>ثمّ قال تعدادا لنعمة اخرى</w:t>
      </w:r>
      <w:r>
        <w:rPr>
          <w:rtl/>
        </w:rPr>
        <w:t xml:space="preserve">: </w:t>
      </w:r>
      <w:r w:rsidRPr="00AA0C1E">
        <w:rPr>
          <w:rStyle w:val="libAlaemChar"/>
          <w:rtl/>
        </w:rPr>
        <w:t>(</w:t>
      </w:r>
      <w:r w:rsidRPr="002F767C">
        <w:rPr>
          <w:rStyle w:val="libAieChar"/>
          <w:rtl/>
        </w:rPr>
        <w:t>وَمِنْ ثَمَراتِ النَّخِيلِ وَالْأَعْنابِ</w:t>
      </w:r>
      <w:r w:rsidRPr="00AA0C1E">
        <w:rPr>
          <w:rStyle w:val="libAlaemChar"/>
          <w:rtl/>
        </w:rPr>
        <w:t>)</w:t>
      </w:r>
      <w:r w:rsidRPr="00F257BB">
        <w:rPr>
          <w:rtl/>
        </w:rPr>
        <w:t xml:space="preserve"> متعلّق بمحذوف</w:t>
      </w:r>
      <w:r>
        <w:rPr>
          <w:rtl/>
        </w:rPr>
        <w:t xml:space="preserve">، </w:t>
      </w:r>
      <w:r w:rsidRPr="00F257BB">
        <w:rPr>
          <w:rtl/>
        </w:rPr>
        <w:t>أي</w:t>
      </w:r>
      <w:r>
        <w:rPr>
          <w:rtl/>
        </w:rPr>
        <w:t xml:space="preserve">: </w:t>
      </w:r>
      <w:r w:rsidRPr="00F257BB">
        <w:rPr>
          <w:rtl/>
        </w:rPr>
        <w:t>ونسقيكم من ثمرات النخيل والأعناب</w:t>
      </w:r>
      <w:r>
        <w:rPr>
          <w:rtl/>
        </w:rPr>
        <w:t xml:space="preserve">، </w:t>
      </w:r>
      <w:r w:rsidRPr="00F257BB">
        <w:rPr>
          <w:rtl/>
        </w:rPr>
        <w:t>أي</w:t>
      </w:r>
      <w:r>
        <w:rPr>
          <w:rtl/>
        </w:rPr>
        <w:t xml:space="preserve">: </w:t>
      </w:r>
      <w:r w:rsidRPr="00F257BB">
        <w:rPr>
          <w:rtl/>
        </w:rPr>
        <w:t>من عصيرهما. وحذف لدلالة «نسقيكم» قبله عليه.</w:t>
      </w:r>
    </w:p>
    <w:p w14:paraId="57A8F8B3" w14:textId="77777777" w:rsidR="003A1D5F" w:rsidRPr="00F257BB" w:rsidRDefault="003A1D5F" w:rsidP="000E6E49">
      <w:pPr>
        <w:pStyle w:val="libNormal"/>
        <w:rPr>
          <w:rtl/>
        </w:rPr>
      </w:pPr>
      <w:r w:rsidRPr="00F257BB">
        <w:rPr>
          <w:rtl/>
        </w:rPr>
        <w:t>وقوله</w:t>
      </w:r>
      <w:r>
        <w:rPr>
          <w:rtl/>
        </w:rPr>
        <w:t xml:space="preserve">: </w:t>
      </w:r>
      <w:r w:rsidRPr="00AA0C1E">
        <w:rPr>
          <w:rStyle w:val="libAlaemChar"/>
          <w:rtl/>
        </w:rPr>
        <w:t>(</w:t>
      </w:r>
      <w:r w:rsidRPr="002F767C">
        <w:rPr>
          <w:rStyle w:val="libAieChar"/>
          <w:rtl/>
        </w:rPr>
        <w:t>تَتَّخِذُونَ مِنْهُ سَكَراً</w:t>
      </w:r>
      <w:r w:rsidRPr="00AA0C1E">
        <w:rPr>
          <w:rStyle w:val="libAlaemChar"/>
          <w:rtl/>
        </w:rPr>
        <w:t>)</w:t>
      </w:r>
      <w:r w:rsidRPr="00F257BB">
        <w:rPr>
          <w:rtl/>
        </w:rPr>
        <w:t xml:space="preserve"> استئناف لبيان الإسقاء</w:t>
      </w:r>
      <w:r>
        <w:rPr>
          <w:rtl/>
        </w:rPr>
        <w:t xml:space="preserve">، </w:t>
      </w:r>
      <w:r w:rsidRPr="00F257BB">
        <w:rPr>
          <w:rtl/>
        </w:rPr>
        <w:t>أو يتعلّق</w:t>
      </w:r>
      <w:r>
        <w:rPr>
          <w:rtl/>
        </w:rPr>
        <w:t xml:space="preserve"> بـ </w:t>
      </w:r>
      <w:r w:rsidRPr="00F257BB">
        <w:rPr>
          <w:rtl/>
        </w:rPr>
        <w:t>«تتّخذون»</w:t>
      </w:r>
      <w:r>
        <w:rPr>
          <w:rtl/>
        </w:rPr>
        <w:t>.</w:t>
      </w:r>
    </w:p>
    <w:p w14:paraId="0859CC37" w14:textId="77777777" w:rsidR="003A1D5F" w:rsidRPr="00F257BB" w:rsidRDefault="003A1D5F" w:rsidP="000E6E49">
      <w:pPr>
        <w:pStyle w:val="libNormal"/>
        <w:rPr>
          <w:rtl/>
        </w:rPr>
      </w:pPr>
      <w:r>
        <w:rPr>
          <w:rtl/>
        </w:rPr>
        <w:t>و «</w:t>
      </w:r>
      <w:r w:rsidRPr="00F257BB">
        <w:rPr>
          <w:rtl/>
        </w:rPr>
        <w:t>منه» تكرير للظرف تأكيدا</w:t>
      </w:r>
      <w:r>
        <w:rPr>
          <w:rtl/>
        </w:rPr>
        <w:t xml:space="preserve">، </w:t>
      </w:r>
      <w:r w:rsidRPr="00F257BB">
        <w:rPr>
          <w:rtl/>
        </w:rPr>
        <w:t>كقولك</w:t>
      </w:r>
      <w:r>
        <w:rPr>
          <w:rtl/>
        </w:rPr>
        <w:t xml:space="preserve">: </w:t>
      </w:r>
      <w:r w:rsidRPr="00F257BB">
        <w:rPr>
          <w:rtl/>
        </w:rPr>
        <w:t>زيد في الدار فيها</w:t>
      </w:r>
      <w:r>
        <w:rPr>
          <w:rtl/>
        </w:rPr>
        <w:t xml:space="preserve">، </w:t>
      </w:r>
      <w:r w:rsidRPr="00F257BB">
        <w:rPr>
          <w:rtl/>
        </w:rPr>
        <w:t xml:space="preserve">أو خبر لمحذوف صفته </w:t>
      </w:r>
      <w:r w:rsidRPr="00AA0C1E">
        <w:rPr>
          <w:rStyle w:val="libAlaemChar"/>
          <w:rtl/>
        </w:rPr>
        <w:t>(</w:t>
      </w:r>
      <w:r w:rsidRPr="002F767C">
        <w:rPr>
          <w:rStyle w:val="libAieChar"/>
          <w:rtl/>
        </w:rPr>
        <w:t>تَتَّخِذُونَ</w:t>
      </w:r>
      <w:r w:rsidRPr="00AA0C1E">
        <w:rPr>
          <w:rStyle w:val="libAlaemChar"/>
          <w:rtl/>
        </w:rPr>
        <w:t>)</w:t>
      </w:r>
      <w:r w:rsidRPr="00F257BB">
        <w:rPr>
          <w:rtl/>
        </w:rPr>
        <w:t xml:space="preserve"> أي</w:t>
      </w:r>
      <w:r>
        <w:rPr>
          <w:rtl/>
        </w:rPr>
        <w:t xml:space="preserve">: </w:t>
      </w:r>
      <w:r w:rsidRPr="00F257BB">
        <w:rPr>
          <w:rtl/>
        </w:rPr>
        <w:t>ومن ثمرات النخيل والأعناب ثمر تتّخذون منه. وتذكير الضمير على الوجهين الأوّلين</w:t>
      </w:r>
      <w:r>
        <w:rPr>
          <w:rtl/>
        </w:rPr>
        <w:t xml:space="preserve">، </w:t>
      </w:r>
      <w:r w:rsidRPr="00F257BB">
        <w:rPr>
          <w:rtl/>
        </w:rPr>
        <w:t>لأنّه للمضاف المحذوف الّذي هو العصير</w:t>
      </w:r>
      <w:r>
        <w:rPr>
          <w:rtl/>
        </w:rPr>
        <w:t xml:space="preserve">، </w:t>
      </w:r>
      <w:r w:rsidRPr="00F257BB">
        <w:rPr>
          <w:rtl/>
        </w:rPr>
        <w:t>أو لأنّ الثمرات بمعنى الثمر. والسكر مصدر</w:t>
      </w:r>
      <w:r>
        <w:rPr>
          <w:rtl/>
        </w:rPr>
        <w:t xml:space="preserve">: </w:t>
      </w:r>
      <w:r w:rsidRPr="00F257BB">
        <w:rPr>
          <w:rtl/>
        </w:rPr>
        <w:t>سكر يسكر سكرا وسكرا</w:t>
      </w:r>
      <w:r>
        <w:rPr>
          <w:rtl/>
        </w:rPr>
        <w:t xml:space="preserve">، </w:t>
      </w:r>
      <w:r w:rsidRPr="00F257BB">
        <w:rPr>
          <w:rtl/>
        </w:rPr>
        <w:t xml:space="preserve">سمّي به الخمر. </w:t>
      </w:r>
      <w:r w:rsidRPr="00AA0C1E">
        <w:rPr>
          <w:rStyle w:val="libAlaemChar"/>
          <w:rtl/>
        </w:rPr>
        <w:t>(</w:t>
      </w:r>
      <w:r w:rsidRPr="002F767C">
        <w:rPr>
          <w:rStyle w:val="libAieChar"/>
          <w:rtl/>
        </w:rPr>
        <w:t>وَرِزْقاً حَسَناً</w:t>
      </w:r>
      <w:r w:rsidRPr="00AA0C1E">
        <w:rPr>
          <w:rStyle w:val="libAlaemChar"/>
          <w:rtl/>
        </w:rPr>
        <w:t>)</w:t>
      </w:r>
      <w:r w:rsidRPr="00F257BB">
        <w:rPr>
          <w:rtl/>
        </w:rPr>
        <w:t xml:space="preserve"> كالتمر والزبيب والدبس والخلّ. والآية جامعة بين العتاب والمنّة.</w:t>
      </w:r>
    </w:p>
    <w:p w14:paraId="77FBFDA5" w14:textId="77777777" w:rsidR="003A1D5F" w:rsidRPr="00F257BB" w:rsidRDefault="003A1D5F" w:rsidP="000E6E49">
      <w:pPr>
        <w:pStyle w:val="libNormal"/>
        <w:rPr>
          <w:rtl/>
        </w:rPr>
      </w:pPr>
      <w:r w:rsidRPr="00F257BB">
        <w:rPr>
          <w:rtl/>
        </w:rPr>
        <w:t>روى الحاكم في صحيحة بالإسناد عن ابن عبّاس أنّه سئل عن هذه الآية فقال</w:t>
      </w:r>
      <w:r>
        <w:rPr>
          <w:rtl/>
        </w:rPr>
        <w:t xml:space="preserve">: </w:t>
      </w:r>
      <w:r w:rsidRPr="00F257BB">
        <w:rPr>
          <w:rtl/>
        </w:rPr>
        <w:t>«السكر ما حرّم من ثمرها</w:t>
      </w:r>
      <w:r>
        <w:rPr>
          <w:rtl/>
        </w:rPr>
        <w:t xml:space="preserve">، </w:t>
      </w:r>
      <w:r w:rsidRPr="00F257BB">
        <w:rPr>
          <w:rtl/>
        </w:rPr>
        <w:t>والرزق الحسن ما أحلّ من ثمرها»</w:t>
      </w:r>
      <w:r>
        <w:rPr>
          <w:rtl/>
        </w:rPr>
        <w:t>.</w:t>
      </w:r>
      <w:r w:rsidRPr="00F257BB">
        <w:rPr>
          <w:rtl/>
        </w:rPr>
        <w:t xml:space="preserve"> وهذا القول</w:t>
      </w:r>
    </w:p>
    <w:p w14:paraId="193E8E77" w14:textId="77777777" w:rsidR="003A1D5F" w:rsidRPr="00F257BB" w:rsidRDefault="003A1D5F" w:rsidP="002F767C">
      <w:pPr>
        <w:pStyle w:val="libNormal0"/>
        <w:rPr>
          <w:rtl/>
        </w:rPr>
      </w:pPr>
      <w:r>
        <w:rPr>
          <w:rtl/>
        </w:rPr>
        <w:br w:type="page"/>
      </w:r>
      <w:r w:rsidRPr="00F257BB">
        <w:rPr>
          <w:rtl/>
        </w:rPr>
        <w:lastRenderedPageBreak/>
        <w:t>أيضا مرويّ عن ابن مسعود وسعيد بن جبير والحسن وقتادة ومجاهد وغيرهم.</w:t>
      </w:r>
    </w:p>
    <w:p w14:paraId="0FEC37E3" w14:textId="77777777" w:rsidR="003A1D5F" w:rsidRPr="00F257BB" w:rsidRDefault="003A1D5F" w:rsidP="000E6E49">
      <w:pPr>
        <w:pStyle w:val="libNormal"/>
        <w:rPr>
          <w:rtl/>
        </w:rPr>
      </w:pPr>
      <w:r w:rsidRPr="00F257BB">
        <w:rPr>
          <w:rtl/>
        </w:rPr>
        <w:t>وقال قتادة</w:t>
      </w:r>
      <w:r>
        <w:rPr>
          <w:rtl/>
        </w:rPr>
        <w:t xml:space="preserve">: </w:t>
      </w:r>
      <w:r w:rsidRPr="00F257BB">
        <w:rPr>
          <w:rtl/>
        </w:rPr>
        <w:t>نزلت الآية قبل تحريم الخمر</w:t>
      </w:r>
      <w:r>
        <w:rPr>
          <w:rtl/>
        </w:rPr>
        <w:t xml:space="preserve">، </w:t>
      </w:r>
      <w:r w:rsidRPr="00F257BB">
        <w:rPr>
          <w:rtl/>
        </w:rPr>
        <w:t xml:space="preserve">ونزل تحريمها بعد ذلك في سورة المائدة </w:t>
      </w:r>
      <w:r w:rsidRPr="005D48FD">
        <w:rPr>
          <w:rStyle w:val="libFootnotenumChar"/>
          <w:rtl/>
        </w:rPr>
        <w:t>(1)</w:t>
      </w:r>
      <w:r>
        <w:rPr>
          <w:rtl/>
        </w:rPr>
        <w:t>.</w:t>
      </w:r>
    </w:p>
    <w:p w14:paraId="7428ABF8" w14:textId="77777777" w:rsidR="003A1D5F" w:rsidRPr="00F257BB" w:rsidRDefault="003A1D5F" w:rsidP="000E6E49">
      <w:pPr>
        <w:pStyle w:val="libNormal"/>
        <w:rPr>
          <w:rtl/>
        </w:rPr>
      </w:pPr>
      <w:r w:rsidRPr="00F257BB">
        <w:rPr>
          <w:rtl/>
        </w:rPr>
        <w:t>وقال أبو مسلم</w:t>
      </w:r>
      <w:r>
        <w:rPr>
          <w:rtl/>
        </w:rPr>
        <w:t xml:space="preserve">: </w:t>
      </w:r>
      <w:r w:rsidRPr="00F257BB">
        <w:rPr>
          <w:rtl/>
        </w:rPr>
        <w:t>لا حاجة إلى ذلك</w:t>
      </w:r>
      <w:r>
        <w:rPr>
          <w:rtl/>
        </w:rPr>
        <w:t xml:space="preserve">، </w:t>
      </w:r>
      <w:r w:rsidRPr="00F257BB">
        <w:rPr>
          <w:rtl/>
        </w:rPr>
        <w:t>سواء كان حراما أو حلالا</w:t>
      </w:r>
      <w:r>
        <w:rPr>
          <w:rtl/>
        </w:rPr>
        <w:t xml:space="preserve">، </w:t>
      </w:r>
      <w:r w:rsidRPr="00F257BB">
        <w:rPr>
          <w:rtl/>
        </w:rPr>
        <w:t>لأنّه تعالى خاطب المشركين وعدّد إنعامه عليهم بهذه الثمرات</w:t>
      </w:r>
      <w:r>
        <w:rPr>
          <w:rtl/>
        </w:rPr>
        <w:t xml:space="preserve">، </w:t>
      </w:r>
      <w:r w:rsidRPr="00F257BB">
        <w:rPr>
          <w:rtl/>
        </w:rPr>
        <w:t>والخمر من أشربتهم</w:t>
      </w:r>
      <w:r>
        <w:rPr>
          <w:rtl/>
        </w:rPr>
        <w:t xml:space="preserve">، </w:t>
      </w:r>
      <w:r w:rsidRPr="00F257BB">
        <w:rPr>
          <w:rtl/>
        </w:rPr>
        <w:t>فكانت نعمة عليهم.</w:t>
      </w:r>
    </w:p>
    <w:p w14:paraId="575A4540" w14:textId="77777777" w:rsidR="003A1D5F" w:rsidRPr="00F257BB" w:rsidRDefault="003A1D5F" w:rsidP="000E6E49">
      <w:pPr>
        <w:pStyle w:val="libNormal"/>
        <w:rPr>
          <w:rtl/>
        </w:rPr>
      </w:pPr>
      <w:r w:rsidRPr="00AA0C1E">
        <w:rPr>
          <w:rStyle w:val="libAlaemChar"/>
          <w:rtl/>
        </w:rPr>
        <w:t>(</w:t>
      </w:r>
      <w:r w:rsidRPr="002F767C">
        <w:rPr>
          <w:rStyle w:val="libAieChar"/>
          <w:rtl/>
        </w:rPr>
        <w:t>إِنَّ فِي ذلِكَ لَآيَةً لِقَوْمٍ يَعْقِلُونَ</w:t>
      </w:r>
      <w:r w:rsidRPr="00AA0C1E">
        <w:rPr>
          <w:rStyle w:val="libAlaemChar"/>
          <w:rtl/>
        </w:rPr>
        <w:t>)</w:t>
      </w:r>
      <w:r w:rsidRPr="00F257BB">
        <w:rPr>
          <w:rtl/>
        </w:rPr>
        <w:t xml:space="preserve"> يستعملون عقولهم بالنظر والتأمّل في الآيات. بيّن سبحانه بذلك أنّكم تستخرجون من الثمرات عصيرا يخرج من قشر قد اختلط به</w:t>
      </w:r>
      <w:r>
        <w:rPr>
          <w:rtl/>
        </w:rPr>
        <w:t xml:space="preserve">، </w:t>
      </w:r>
      <w:r w:rsidRPr="00F257BB">
        <w:rPr>
          <w:rtl/>
        </w:rPr>
        <w:t>فكذلك يستخلص الله سبحانه ما تبدّد من الميّت ممّا هو مختلط به من التراب.</w:t>
      </w:r>
    </w:p>
    <w:p w14:paraId="3D1F8157" w14:textId="77777777" w:rsidR="003A1D5F" w:rsidRPr="00F257BB" w:rsidRDefault="003A1D5F" w:rsidP="000E6E49">
      <w:pPr>
        <w:pStyle w:val="libNormal"/>
        <w:rPr>
          <w:rtl/>
        </w:rPr>
      </w:pPr>
      <w:r w:rsidRPr="00AA0C1E">
        <w:rPr>
          <w:rStyle w:val="libAlaemChar"/>
          <w:rtl/>
        </w:rPr>
        <w:t>(</w:t>
      </w:r>
      <w:r w:rsidRPr="002F767C">
        <w:rPr>
          <w:rStyle w:val="libAieChar"/>
          <w:rtl/>
        </w:rPr>
        <w:t>وَأَوْحى رَبُّكَ إِلَى النَّحْلِ أَنِ اتَّخِذِي مِنَ الْجِبالِ بُيُوتاً وَمِنَ الشَّجَرِ وَمِمَّا يَعْرِشُونَ (68) ثُمَّ كُلِي مِنْ كُلِّ الثَّمَراتِ فَاسْلُكِي سُبُلَ رَبِّكِ ذُلُلاً يَخْرُجُ مِنْ بُطُونِها شَرابٌ مُخْتَلِفٌ أَلْوانُهُ فِيهِ شِفاءٌ لِلنَّاسِ إِنَّ فِي ذلِكَ لَآيَةً لِقَوْمٍ يَتَفَكَّرُونَ (69)</w:t>
      </w:r>
      <w:r w:rsidRPr="00AA0C1E">
        <w:rPr>
          <w:rStyle w:val="libAlaemChar"/>
          <w:rtl/>
        </w:rPr>
        <w:t>)</w:t>
      </w:r>
    </w:p>
    <w:p w14:paraId="7CB1BF51" w14:textId="77777777" w:rsidR="003A1D5F" w:rsidRPr="00F257BB" w:rsidRDefault="003A1D5F" w:rsidP="000E6E49">
      <w:pPr>
        <w:pStyle w:val="libNormal"/>
        <w:rPr>
          <w:rtl/>
        </w:rPr>
      </w:pPr>
      <w:r w:rsidRPr="00F257BB">
        <w:rPr>
          <w:rtl/>
        </w:rPr>
        <w:t>ثمّ ذكر نعمة اخرى من نعمة الّتي تتضمّن كمال قدرته</w:t>
      </w:r>
      <w:r>
        <w:rPr>
          <w:rtl/>
        </w:rPr>
        <w:t xml:space="preserve">، </w:t>
      </w:r>
      <w:r w:rsidRPr="00F257BB">
        <w:rPr>
          <w:rtl/>
        </w:rPr>
        <w:t>فقال</w:t>
      </w:r>
      <w:r>
        <w:rPr>
          <w:rtl/>
        </w:rPr>
        <w:t xml:space="preserve">: </w:t>
      </w:r>
      <w:r w:rsidRPr="00AA0C1E">
        <w:rPr>
          <w:rStyle w:val="libAlaemChar"/>
          <w:rtl/>
        </w:rPr>
        <w:t>(</w:t>
      </w:r>
      <w:r w:rsidRPr="002F767C">
        <w:rPr>
          <w:rStyle w:val="libAieChar"/>
          <w:rtl/>
        </w:rPr>
        <w:t>وَأَوْحى رَبُّكَ إِلَى النَّحْلِ</w:t>
      </w:r>
      <w:r w:rsidRPr="00AA0C1E">
        <w:rPr>
          <w:rStyle w:val="libAlaemChar"/>
          <w:rtl/>
        </w:rPr>
        <w:t>)</w:t>
      </w:r>
      <w:r w:rsidRPr="00F257BB">
        <w:rPr>
          <w:rtl/>
        </w:rPr>
        <w:t xml:space="preserve"> ألهمها وقذف في قلوبها</w:t>
      </w:r>
      <w:r>
        <w:rPr>
          <w:rtl/>
        </w:rPr>
        <w:t xml:space="preserve">، </w:t>
      </w:r>
      <w:r w:rsidRPr="00F257BB">
        <w:rPr>
          <w:rtl/>
        </w:rPr>
        <w:t>وعلّمها على وجه لا سبيل إلى الوقوف عليه.</w:t>
      </w:r>
    </w:p>
    <w:p w14:paraId="4A058907" w14:textId="77777777" w:rsidR="003A1D5F" w:rsidRPr="00F257BB" w:rsidRDefault="003A1D5F" w:rsidP="000E6E49">
      <w:pPr>
        <w:pStyle w:val="libNormal"/>
        <w:rPr>
          <w:rtl/>
        </w:rPr>
      </w:pPr>
      <w:r w:rsidRPr="00F257BB">
        <w:rPr>
          <w:rtl/>
        </w:rPr>
        <w:t>وأصل الوحي عند العرب أن يلقي الإنسان إلى صاحبه شيئا بالاستتار والإخفاء.</w:t>
      </w:r>
    </w:p>
    <w:p w14:paraId="51669C19" w14:textId="77777777" w:rsidR="003A1D5F" w:rsidRPr="00F257BB" w:rsidRDefault="003A1D5F" w:rsidP="00D9332A">
      <w:pPr>
        <w:pStyle w:val="libLine"/>
        <w:rPr>
          <w:rtl/>
        </w:rPr>
      </w:pPr>
      <w:r w:rsidRPr="00F257BB">
        <w:rPr>
          <w:rtl/>
        </w:rPr>
        <w:t>__________________</w:t>
      </w:r>
    </w:p>
    <w:p w14:paraId="687F3AA7" w14:textId="77777777" w:rsidR="003A1D5F" w:rsidRPr="00F257BB" w:rsidRDefault="003A1D5F" w:rsidP="000278F9">
      <w:pPr>
        <w:pStyle w:val="libFootnote0"/>
        <w:rPr>
          <w:rtl/>
        </w:rPr>
      </w:pPr>
      <w:r>
        <w:rPr>
          <w:rtl/>
        </w:rPr>
        <w:t>(</w:t>
      </w:r>
      <w:r w:rsidRPr="00F257BB">
        <w:rPr>
          <w:rtl/>
        </w:rPr>
        <w:t>1) المائدة</w:t>
      </w:r>
      <w:r>
        <w:rPr>
          <w:rtl/>
        </w:rPr>
        <w:t xml:space="preserve">: </w:t>
      </w:r>
      <w:r w:rsidRPr="00F257BB">
        <w:rPr>
          <w:rtl/>
        </w:rPr>
        <w:t>90</w:t>
      </w:r>
      <w:r>
        <w:rPr>
          <w:rtl/>
        </w:rPr>
        <w:t xml:space="preserve"> ـ </w:t>
      </w:r>
      <w:r w:rsidRPr="00F257BB">
        <w:rPr>
          <w:rtl/>
        </w:rPr>
        <w:t>91.</w:t>
      </w:r>
    </w:p>
    <w:p w14:paraId="73FA151F"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أَنِ اتَّخِذِي</w:t>
      </w:r>
      <w:r w:rsidRPr="00AA0C1E">
        <w:rPr>
          <w:rStyle w:val="libAlaemChar"/>
          <w:rtl/>
        </w:rPr>
        <w:t>)</w:t>
      </w:r>
      <w:r w:rsidRPr="00F257BB">
        <w:rPr>
          <w:rtl/>
        </w:rPr>
        <w:t xml:space="preserve"> بأن اتّخذي. ويجوز أن تكون «أن» مفسّرة</w:t>
      </w:r>
      <w:r>
        <w:rPr>
          <w:rtl/>
        </w:rPr>
        <w:t xml:space="preserve">، </w:t>
      </w:r>
      <w:r w:rsidRPr="00F257BB">
        <w:rPr>
          <w:rtl/>
        </w:rPr>
        <w:t>لأنّ في الإيحاء معنى القول. وتأنيث الضمير على المعنى</w:t>
      </w:r>
      <w:r>
        <w:rPr>
          <w:rtl/>
        </w:rPr>
        <w:t xml:space="preserve">، </w:t>
      </w:r>
      <w:r w:rsidRPr="00F257BB">
        <w:rPr>
          <w:rtl/>
        </w:rPr>
        <w:t>فإنّ النحل مذكّر.</w:t>
      </w:r>
    </w:p>
    <w:p w14:paraId="5C093B26" w14:textId="77777777" w:rsidR="003A1D5F" w:rsidRPr="00F257BB" w:rsidRDefault="003A1D5F" w:rsidP="000E6E49">
      <w:pPr>
        <w:pStyle w:val="libNormal"/>
        <w:rPr>
          <w:rtl/>
        </w:rPr>
      </w:pPr>
      <w:r w:rsidRPr="00AA0C1E">
        <w:rPr>
          <w:rStyle w:val="libAlaemChar"/>
          <w:rtl/>
        </w:rPr>
        <w:t>(</w:t>
      </w:r>
      <w:r w:rsidRPr="002F767C">
        <w:rPr>
          <w:rStyle w:val="libAieChar"/>
          <w:rtl/>
        </w:rPr>
        <w:t>مِنَ الْجِبالِ بُيُوتاً</w:t>
      </w:r>
      <w:r w:rsidRPr="00AA0C1E">
        <w:rPr>
          <w:rStyle w:val="libAlaemChar"/>
          <w:rtl/>
        </w:rPr>
        <w:t>)</w:t>
      </w:r>
      <w:r w:rsidRPr="00F257BB">
        <w:rPr>
          <w:rtl/>
        </w:rPr>
        <w:t xml:space="preserve"> تتعسّل فيها </w:t>
      </w:r>
      <w:r w:rsidRPr="00AA0C1E">
        <w:rPr>
          <w:rStyle w:val="libAlaemChar"/>
          <w:rtl/>
        </w:rPr>
        <w:t>(</w:t>
      </w:r>
      <w:r w:rsidRPr="002F767C">
        <w:rPr>
          <w:rStyle w:val="libAieChar"/>
          <w:rtl/>
        </w:rPr>
        <w:t>وَمِنَ الشَّجَرِ وَمِمَّا يَعْرِشُونَ</w:t>
      </w:r>
      <w:r w:rsidRPr="00AA0C1E">
        <w:rPr>
          <w:rStyle w:val="libAlaemChar"/>
          <w:rtl/>
        </w:rPr>
        <w:t>)</w:t>
      </w:r>
      <w:r w:rsidRPr="00F257BB">
        <w:rPr>
          <w:rtl/>
        </w:rPr>
        <w:t xml:space="preserve"> أي</w:t>
      </w:r>
      <w:r>
        <w:rPr>
          <w:rtl/>
        </w:rPr>
        <w:t xml:space="preserve">: </w:t>
      </w:r>
      <w:r w:rsidRPr="00F257BB">
        <w:rPr>
          <w:rtl/>
        </w:rPr>
        <w:t>من الكرم</w:t>
      </w:r>
      <w:r>
        <w:rPr>
          <w:rtl/>
        </w:rPr>
        <w:t xml:space="preserve">، </w:t>
      </w:r>
      <w:r w:rsidRPr="00F257BB">
        <w:rPr>
          <w:rtl/>
        </w:rPr>
        <w:t>لأنّه الّذي يعرش ويتّخذ منه العريش. أو ما يرفعون من سقوف البيوت</w:t>
      </w:r>
      <w:r>
        <w:rPr>
          <w:rtl/>
        </w:rPr>
        <w:t xml:space="preserve">، </w:t>
      </w:r>
      <w:r w:rsidRPr="00F257BB">
        <w:rPr>
          <w:rtl/>
        </w:rPr>
        <w:t>فإنّ العرش سقف البيت. والمعنى</w:t>
      </w:r>
      <w:r>
        <w:rPr>
          <w:rtl/>
        </w:rPr>
        <w:t xml:space="preserve">: </w:t>
      </w:r>
      <w:r w:rsidRPr="00F257BB">
        <w:rPr>
          <w:rtl/>
        </w:rPr>
        <w:t>ما يبني الناس للنحل في الجبال والشجر والبيوت من الأماكن الّتي تتعسّل فيها</w:t>
      </w:r>
      <w:r>
        <w:rPr>
          <w:rtl/>
        </w:rPr>
        <w:t xml:space="preserve">، </w:t>
      </w:r>
      <w:r w:rsidRPr="00F257BB">
        <w:rPr>
          <w:rtl/>
        </w:rPr>
        <w:t>ولولا إلهام الله إيّاها ما كانت تأوي إلى ما بني لها من بيوتها.</w:t>
      </w:r>
    </w:p>
    <w:p w14:paraId="692F086E" w14:textId="77777777" w:rsidR="003A1D5F" w:rsidRPr="00F257BB" w:rsidRDefault="003A1D5F" w:rsidP="000E6E49">
      <w:pPr>
        <w:pStyle w:val="libNormal"/>
        <w:rPr>
          <w:rtl/>
        </w:rPr>
      </w:pPr>
      <w:r w:rsidRPr="00F257BB">
        <w:rPr>
          <w:rtl/>
        </w:rPr>
        <w:t>وإنّما أتى بلفظ الأمر وإن كانت النحل لا تعقل الأمر ولا تكون مأمورة</w:t>
      </w:r>
      <w:r>
        <w:rPr>
          <w:rtl/>
        </w:rPr>
        <w:t xml:space="preserve">، </w:t>
      </w:r>
      <w:r w:rsidRPr="00F257BB">
        <w:rPr>
          <w:rtl/>
        </w:rPr>
        <w:t>لأنّه</w:t>
      </w:r>
      <w:r w:rsidRPr="004C4CCF">
        <w:rPr>
          <w:rtl/>
        </w:rPr>
        <w:t xml:space="preserve"> </w:t>
      </w:r>
      <w:r w:rsidRPr="00F257BB">
        <w:rPr>
          <w:rtl/>
        </w:rPr>
        <w:t>ل</w:t>
      </w:r>
      <w:r>
        <w:rPr>
          <w:rFonts w:hint="cs"/>
          <w:rtl/>
        </w:rPr>
        <w:t>ـ</w:t>
      </w:r>
      <w:r w:rsidRPr="00F257BB">
        <w:rPr>
          <w:rtl/>
        </w:rPr>
        <w:t>مّا أتى بلفظ الوحي أجرى عليه لفظ الأمر اتّساعا. وذكر بحرف التبعيض</w:t>
      </w:r>
      <w:r>
        <w:rPr>
          <w:rtl/>
        </w:rPr>
        <w:t xml:space="preserve">، </w:t>
      </w:r>
      <w:r w:rsidRPr="00F257BB">
        <w:rPr>
          <w:rtl/>
        </w:rPr>
        <w:t>لأنّها لا تبني في كلّ جبل وكلّ شجر وكلّ ما يعرش من كرم أو سقف</w:t>
      </w:r>
      <w:r>
        <w:rPr>
          <w:rtl/>
        </w:rPr>
        <w:t xml:space="preserve">، </w:t>
      </w:r>
      <w:r w:rsidRPr="00F257BB">
        <w:rPr>
          <w:rtl/>
        </w:rPr>
        <w:t>ولا في كلّ مكان منها.</w:t>
      </w:r>
    </w:p>
    <w:p w14:paraId="4C6345D1" w14:textId="77777777" w:rsidR="003A1D5F" w:rsidRPr="00F257BB" w:rsidRDefault="003A1D5F" w:rsidP="000E6E49">
      <w:pPr>
        <w:pStyle w:val="libNormal"/>
        <w:rPr>
          <w:rtl/>
        </w:rPr>
      </w:pPr>
      <w:r w:rsidRPr="00F257BB">
        <w:rPr>
          <w:rtl/>
        </w:rPr>
        <w:t>وإنّما سمّي ما تبنيه لتتعسّل فيه بيتا تشبيها ببناء الإنسان</w:t>
      </w:r>
      <w:r>
        <w:rPr>
          <w:rtl/>
        </w:rPr>
        <w:t xml:space="preserve">، </w:t>
      </w:r>
      <w:r w:rsidRPr="00F257BB">
        <w:rPr>
          <w:rtl/>
        </w:rPr>
        <w:t>ل</w:t>
      </w:r>
      <w:r>
        <w:rPr>
          <w:rFonts w:hint="cs"/>
          <w:rtl/>
        </w:rPr>
        <w:t>ـ</w:t>
      </w:r>
      <w:r w:rsidRPr="00F257BB">
        <w:rPr>
          <w:rtl/>
        </w:rPr>
        <w:t>ما فيه من حسن الصنعة وصحّة القسمة</w:t>
      </w:r>
      <w:r>
        <w:rPr>
          <w:rtl/>
        </w:rPr>
        <w:t xml:space="preserve">، </w:t>
      </w:r>
      <w:r w:rsidRPr="00F257BB">
        <w:rPr>
          <w:rtl/>
        </w:rPr>
        <w:t>الّتي لا يقوى عليها حذّاق المهندسين إلّا بآلات وأنظار دقيقة.</w:t>
      </w:r>
    </w:p>
    <w:p w14:paraId="177A454F" w14:textId="77777777" w:rsidR="003A1D5F" w:rsidRPr="00F257BB" w:rsidRDefault="003A1D5F" w:rsidP="000E6E49">
      <w:pPr>
        <w:pStyle w:val="libNormal"/>
        <w:rPr>
          <w:rtl/>
        </w:rPr>
      </w:pPr>
      <w:r w:rsidRPr="00F257BB">
        <w:rPr>
          <w:rtl/>
        </w:rPr>
        <w:t>وقرأ ابن عامر وأبو بكر</w:t>
      </w:r>
      <w:r>
        <w:rPr>
          <w:rtl/>
        </w:rPr>
        <w:t xml:space="preserve">: </w:t>
      </w:r>
      <w:r w:rsidRPr="00F257BB">
        <w:rPr>
          <w:rtl/>
        </w:rPr>
        <w:t>يعرشون بضمّ الراء.</w:t>
      </w:r>
    </w:p>
    <w:p w14:paraId="48C1AE22" w14:textId="77777777" w:rsidR="003A1D5F" w:rsidRPr="00F257BB" w:rsidRDefault="003A1D5F" w:rsidP="000E6E49">
      <w:pPr>
        <w:pStyle w:val="libNormal"/>
        <w:rPr>
          <w:rtl/>
        </w:rPr>
      </w:pPr>
      <w:r w:rsidRPr="00AA0C1E">
        <w:rPr>
          <w:rStyle w:val="libAlaemChar"/>
          <w:rtl/>
        </w:rPr>
        <w:t>(</w:t>
      </w:r>
      <w:r w:rsidRPr="002F767C">
        <w:rPr>
          <w:rStyle w:val="libAieChar"/>
          <w:rtl/>
        </w:rPr>
        <w:t>ثُمَّ كُلِي مِنْ كُلِّ الثَّمَراتِ</w:t>
      </w:r>
      <w:r w:rsidRPr="00AA0C1E">
        <w:rPr>
          <w:rStyle w:val="libAlaemChar"/>
          <w:rtl/>
        </w:rPr>
        <w:t>)</w:t>
      </w:r>
      <w:r w:rsidRPr="00F257BB">
        <w:rPr>
          <w:rtl/>
        </w:rPr>
        <w:t xml:space="preserve"> من كلّ ثمرة تشتهينها</w:t>
      </w:r>
      <w:r>
        <w:rPr>
          <w:rtl/>
        </w:rPr>
        <w:t xml:space="preserve">، </w:t>
      </w:r>
      <w:r w:rsidRPr="00F257BB">
        <w:rPr>
          <w:rtl/>
        </w:rPr>
        <w:t xml:space="preserve">فإذا أكلتها </w:t>
      </w:r>
      <w:r w:rsidRPr="00AA0C1E">
        <w:rPr>
          <w:rStyle w:val="libAlaemChar"/>
          <w:rtl/>
        </w:rPr>
        <w:t>(</w:t>
      </w:r>
      <w:r w:rsidRPr="002F767C">
        <w:rPr>
          <w:rStyle w:val="libAieChar"/>
          <w:rtl/>
        </w:rPr>
        <w:t>فَاسْلُكِي سُبُلَ رَبِّكِ</w:t>
      </w:r>
      <w:r w:rsidRPr="00AA0C1E">
        <w:rPr>
          <w:rStyle w:val="libAlaemChar"/>
          <w:rtl/>
        </w:rPr>
        <w:t>)</w:t>
      </w:r>
      <w:r w:rsidRPr="00F257BB">
        <w:rPr>
          <w:rtl/>
        </w:rPr>
        <w:t xml:space="preserve"> أي</w:t>
      </w:r>
      <w:r>
        <w:rPr>
          <w:rtl/>
        </w:rPr>
        <w:t xml:space="preserve">: </w:t>
      </w:r>
      <w:r w:rsidRPr="00F257BB">
        <w:rPr>
          <w:rtl/>
        </w:rPr>
        <w:t>الطرق الّتي ألهمك وأفهمك في عمل العسل. أو إذا أكلت الثمار في المواضع البعيدة من بيوتك</w:t>
      </w:r>
      <w:r>
        <w:rPr>
          <w:rtl/>
        </w:rPr>
        <w:t xml:space="preserve">، </w:t>
      </w:r>
      <w:r w:rsidRPr="00F257BB">
        <w:rPr>
          <w:rtl/>
        </w:rPr>
        <w:t>فاسلكي راجعة إلى بيوتك الّتي هي سبل ربّك</w:t>
      </w:r>
      <w:r>
        <w:rPr>
          <w:rtl/>
        </w:rPr>
        <w:t xml:space="preserve">، </w:t>
      </w:r>
      <w:r w:rsidRPr="00F257BB">
        <w:rPr>
          <w:rtl/>
        </w:rPr>
        <w:t>لا تضلّين فيها. أو فاسلكي ما أكلت في مسالك ربّك</w:t>
      </w:r>
      <w:r>
        <w:rPr>
          <w:rtl/>
        </w:rPr>
        <w:t xml:space="preserve">، </w:t>
      </w:r>
      <w:r w:rsidRPr="00F257BB">
        <w:rPr>
          <w:rtl/>
        </w:rPr>
        <w:t xml:space="preserve">الّتي يحيل فيها بقدرته النّور </w:t>
      </w:r>
      <w:r w:rsidRPr="005D48FD">
        <w:rPr>
          <w:rStyle w:val="libFootnotenumChar"/>
          <w:rtl/>
        </w:rPr>
        <w:t>(1)</w:t>
      </w:r>
      <w:r w:rsidRPr="00F257BB">
        <w:rPr>
          <w:rtl/>
        </w:rPr>
        <w:t xml:space="preserve"> المرّ عسلا من أجوافك.</w:t>
      </w:r>
    </w:p>
    <w:p w14:paraId="49421E4D" w14:textId="77777777" w:rsidR="003A1D5F" w:rsidRPr="00F257BB" w:rsidRDefault="003A1D5F" w:rsidP="000E6E49">
      <w:pPr>
        <w:pStyle w:val="libNormal"/>
        <w:rPr>
          <w:rtl/>
        </w:rPr>
      </w:pPr>
      <w:r w:rsidRPr="00AA0C1E">
        <w:rPr>
          <w:rStyle w:val="libAlaemChar"/>
          <w:rtl/>
        </w:rPr>
        <w:t>(</w:t>
      </w:r>
      <w:r w:rsidRPr="002F767C">
        <w:rPr>
          <w:rStyle w:val="libAieChar"/>
          <w:rtl/>
        </w:rPr>
        <w:t>ذُلُلاً</w:t>
      </w:r>
      <w:r w:rsidRPr="00AA0C1E">
        <w:rPr>
          <w:rStyle w:val="libAlaemChar"/>
          <w:rtl/>
        </w:rPr>
        <w:t>)</w:t>
      </w:r>
      <w:r w:rsidRPr="00F257BB">
        <w:rPr>
          <w:rtl/>
        </w:rPr>
        <w:t xml:space="preserve"> جمع ذلول. وهي حال من السبل</w:t>
      </w:r>
      <w:r>
        <w:rPr>
          <w:rtl/>
        </w:rPr>
        <w:t xml:space="preserve">، </w:t>
      </w:r>
      <w:r w:rsidRPr="00F257BB">
        <w:rPr>
          <w:rtl/>
        </w:rPr>
        <w:t>أي</w:t>
      </w:r>
      <w:r>
        <w:rPr>
          <w:rtl/>
        </w:rPr>
        <w:t xml:space="preserve">: </w:t>
      </w:r>
      <w:r w:rsidRPr="00F257BB">
        <w:rPr>
          <w:rtl/>
        </w:rPr>
        <w:t>مذلّلة ذلّلها الله وسهّلها لك ،</w:t>
      </w:r>
    </w:p>
    <w:p w14:paraId="0891428C" w14:textId="77777777" w:rsidR="003A1D5F" w:rsidRPr="00F257BB" w:rsidRDefault="003A1D5F" w:rsidP="00D9332A">
      <w:pPr>
        <w:pStyle w:val="libLine"/>
        <w:rPr>
          <w:rtl/>
        </w:rPr>
      </w:pPr>
      <w:r w:rsidRPr="00F257BB">
        <w:rPr>
          <w:rtl/>
        </w:rPr>
        <w:t>__________________</w:t>
      </w:r>
    </w:p>
    <w:p w14:paraId="47B2AEC7" w14:textId="77777777" w:rsidR="003A1D5F" w:rsidRPr="00F257BB" w:rsidRDefault="003A1D5F" w:rsidP="000278F9">
      <w:pPr>
        <w:pStyle w:val="libFootnote0"/>
        <w:rPr>
          <w:rtl/>
        </w:rPr>
      </w:pPr>
      <w:r>
        <w:rPr>
          <w:rtl/>
        </w:rPr>
        <w:t>(</w:t>
      </w:r>
      <w:r w:rsidRPr="00F257BB">
        <w:rPr>
          <w:rtl/>
        </w:rPr>
        <w:t>1) النّور</w:t>
      </w:r>
      <w:r>
        <w:rPr>
          <w:rtl/>
        </w:rPr>
        <w:t xml:space="preserve">: </w:t>
      </w:r>
      <w:r w:rsidRPr="00F257BB">
        <w:rPr>
          <w:rtl/>
        </w:rPr>
        <w:t>الزهر.</w:t>
      </w:r>
    </w:p>
    <w:p w14:paraId="2CE7F1CB" w14:textId="77777777" w:rsidR="003A1D5F" w:rsidRPr="00F257BB" w:rsidRDefault="003A1D5F" w:rsidP="002F767C">
      <w:pPr>
        <w:pStyle w:val="libNormal0"/>
        <w:rPr>
          <w:rtl/>
        </w:rPr>
      </w:pPr>
      <w:r>
        <w:rPr>
          <w:rtl/>
        </w:rPr>
        <w:br w:type="page"/>
      </w:r>
      <w:r w:rsidRPr="00F257BB">
        <w:rPr>
          <w:rtl/>
        </w:rPr>
        <w:lastRenderedPageBreak/>
        <w:t>أو من الضمير في «اسلكي» أي</w:t>
      </w:r>
      <w:r>
        <w:rPr>
          <w:rtl/>
        </w:rPr>
        <w:t xml:space="preserve">: </w:t>
      </w:r>
      <w:r w:rsidRPr="00F257BB">
        <w:rPr>
          <w:rtl/>
        </w:rPr>
        <w:t>وأنت ذلل منقادة ل</w:t>
      </w:r>
      <w:r>
        <w:rPr>
          <w:rFonts w:hint="cs"/>
          <w:rtl/>
        </w:rPr>
        <w:t>ـ</w:t>
      </w:r>
      <w:r w:rsidRPr="00F257BB">
        <w:rPr>
          <w:rtl/>
        </w:rPr>
        <w:t>ما أمرت به.</w:t>
      </w:r>
    </w:p>
    <w:p w14:paraId="5933C8FE" w14:textId="77777777" w:rsidR="003A1D5F" w:rsidRPr="00F257BB" w:rsidRDefault="003A1D5F" w:rsidP="000E6E49">
      <w:pPr>
        <w:pStyle w:val="libNormal"/>
        <w:rPr>
          <w:rtl/>
        </w:rPr>
      </w:pPr>
      <w:r w:rsidRPr="00AA0C1E">
        <w:rPr>
          <w:rStyle w:val="libAlaemChar"/>
          <w:rtl/>
        </w:rPr>
        <w:t>(</w:t>
      </w:r>
      <w:r w:rsidRPr="002F767C">
        <w:rPr>
          <w:rStyle w:val="libAieChar"/>
          <w:rtl/>
        </w:rPr>
        <w:t>يَخْرُجُ مِنْ بُطُونِها</w:t>
      </w:r>
      <w:r w:rsidRPr="00AA0C1E">
        <w:rPr>
          <w:rStyle w:val="libAlaemChar"/>
          <w:rtl/>
        </w:rPr>
        <w:t>)</w:t>
      </w:r>
      <w:r w:rsidRPr="00F257BB">
        <w:rPr>
          <w:rtl/>
        </w:rPr>
        <w:t xml:space="preserve"> كأنّه عدل به عن خطاب النحل إلى خطاب الناس</w:t>
      </w:r>
      <w:r>
        <w:rPr>
          <w:rtl/>
        </w:rPr>
        <w:t xml:space="preserve">، </w:t>
      </w:r>
      <w:r w:rsidRPr="00F257BB">
        <w:rPr>
          <w:rtl/>
        </w:rPr>
        <w:t>لأنّه محلّ الإنعام عليهم</w:t>
      </w:r>
      <w:r>
        <w:rPr>
          <w:rtl/>
        </w:rPr>
        <w:t xml:space="preserve">، </w:t>
      </w:r>
      <w:r w:rsidRPr="00F257BB">
        <w:rPr>
          <w:rtl/>
        </w:rPr>
        <w:t xml:space="preserve">والمقصود من خلق النحل وإلهامه لأجلهم </w:t>
      </w:r>
      <w:r w:rsidRPr="00AA0C1E">
        <w:rPr>
          <w:rStyle w:val="libAlaemChar"/>
          <w:rtl/>
        </w:rPr>
        <w:t>(</w:t>
      </w:r>
      <w:r w:rsidRPr="002F767C">
        <w:rPr>
          <w:rStyle w:val="libAieChar"/>
          <w:rtl/>
        </w:rPr>
        <w:t>شَرابٌ</w:t>
      </w:r>
      <w:r w:rsidRPr="00AA0C1E">
        <w:rPr>
          <w:rStyle w:val="libAlaemChar"/>
          <w:rtl/>
        </w:rPr>
        <w:t>)</w:t>
      </w:r>
      <w:r w:rsidRPr="00F257BB">
        <w:rPr>
          <w:rtl/>
        </w:rPr>
        <w:t xml:space="preserve"> يعني</w:t>
      </w:r>
      <w:r>
        <w:rPr>
          <w:rtl/>
        </w:rPr>
        <w:t xml:space="preserve">: </w:t>
      </w:r>
      <w:r w:rsidRPr="00F257BB">
        <w:rPr>
          <w:rtl/>
        </w:rPr>
        <w:t>العسل</w:t>
      </w:r>
      <w:r>
        <w:rPr>
          <w:rtl/>
        </w:rPr>
        <w:t xml:space="preserve">، </w:t>
      </w:r>
      <w:r w:rsidRPr="00F257BB">
        <w:rPr>
          <w:rtl/>
        </w:rPr>
        <w:t>لأنّه ممّا يشرب. واحتجّ به من زعم أنّ النحل تأكل الأزهار والأوراق العطرة</w:t>
      </w:r>
      <w:r>
        <w:rPr>
          <w:rtl/>
        </w:rPr>
        <w:t xml:space="preserve">، </w:t>
      </w:r>
      <w:r w:rsidRPr="00F257BB">
        <w:rPr>
          <w:rtl/>
        </w:rPr>
        <w:t>فتستحيل في بطنها عسلا</w:t>
      </w:r>
      <w:r>
        <w:rPr>
          <w:rtl/>
        </w:rPr>
        <w:t xml:space="preserve">، </w:t>
      </w:r>
      <w:r w:rsidRPr="00F257BB">
        <w:rPr>
          <w:rtl/>
        </w:rPr>
        <w:t xml:space="preserve">ثمّ تقيء ادّخارا للشتاء. وفسّر البطون بالأفواه من زعم انّها تلتقط بأفواهها أجزاء طليّة </w:t>
      </w:r>
      <w:r w:rsidRPr="005D48FD">
        <w:rPr>
          <w:rStyle w:val="libFootnotenumChar"/>
          <w:rtl/>
        </w:rPr>
        <w:t>(1)</w:t>
      </w:r>
      <w:r w:rsidRPr="00F257BB">
        <w:rPr>
          <w:rtl/>
        </w:rPr>
        <w:t xml:space="preserve"> حلوة صغيرة متفرّقة على الأوراق والأزهار</w:t>
      </w:r>
      <w:r>
        <w:rPr>
          <w:rtl/>
        </w:rPr>
        <w:t xml:space="preserve">، </w:t>
      </w:r>
      <w:r w:rsidRPr="00F257BB">
        <w:rPr>
          <w:rtl/>
        </w:rPr>
        <w:t>وتضعها في بيوتها ادّخارا</w:t>
      </w:r>
      <w:r>
        <w:rPr>
          <w:rtl/>
        </w:rPr>
        <w:t xml:space="preserve">، </w:t>
      </w:r>
      <w:r w:rsidRPr="00F257BB">
        <w:rPr>
          <w:rtl/>
        </w:rPr>
        <w:t>فإذا اجتمع في بيوتها شيء كثير منها كان العسل.</w:t>
      </w:r>
    </w:p>
    <w:p w14:paraId="32B2A6B8" w14:textId="77777777" w:rsidR="003A1D5F" w:rsidRPr="00F257BB" w:rsidRDefault="003A1D5F" w:rsidP="000E6E49">
      <w:pPr>
        <w:pStyle w:val="libNormal"/>
        <w:rPr>
          <w:rtl/>
        </w:rPr>
      </w:pPr>
      <w:r w:rsidRPr="00AA0C1E">
        <w:rPr>
          <w:rStyle w:val="libAlaemChar"/>
          <w:rtl/>
        </w:rPr>
        <w:t>(</w:t>
      </w:r>
      <w:r w:rsidRPr="002F767C">
        <w:rPr>
          <w:rStyle w:val="libAieChar"/>
          <w:rtl/>
        </w:rPr>
        <w:t>مُخْتَلِفٌ أَلْوانُهُ</w:t>
      </w:r>
      <w:r w:rsidRPr="00AA0C1E">
        <w:rPr>
          <w:rStyle w:val="libAlaemChar"/>
          <w:rtl/>
        </w:rPr>
        <w:t>)</w:t>
      </w:r>
      <w:r w:rsidRPr="00F257BB">
        <w:rPr>
          <w:rtl/>
        </w:rPr>
        <w:t xml:space="preserve"> أبيض وأصفر وأحمر وأسود</w:t>
      </w:r>
      <w:r>
        <w:rPr>
          <w:rtl/>
        </w:rPr>
        <w:t xml:space="preserve">، </w:t>
      </w:r>
      <w:r w:rsidRPr="00F257BB">
        <w:rPr>
          <w:rtl/>
        </w:rPr>
        <w:t xml:space="preserve">بسبب اختلاف سنّ النحل والفصل </w:t>
      </w:r>
      <w:r w:rsidRPr="00AA0C1E">
        <w:rPr>
          <w:rStyle w:val="libAlaemChar"/>
          <w:rtl/>
        </w:rPr>
        <w:t>(</w:t>
      </w:r>
      <w:r w:rsidRPr="002F767C">
        <w:rPr>
          <w:rStyle w:val="libAieChar"/>
          <w:rtl/>
        </w:rPr>
        <w:t>فِيهِ شِفاءٌ لِلنَّاسِ</w:t>
      </w:r>
      <w:r w:rsidRPr="00AA0C1E">
        <w:rPr>
          <w:rStyle w:val="libAlaemChar"/>
          <w:rtl/>
        </w:rPr>
        <w:t>)</w:t>
      </w:r>
      <w:r w:rsidRPr="00F257BB">
        <w:rPr>
          <w:rtl/>
        </w:rPr>
        <w:t xml:space="preserve"> إمّا بنفسه كما في الأمراض البلغميّة</w:t>
      </w:r>
      <w:r>
        <w:rPr>
          <w:rtl/>
        </w:rPr>
        <w:t xml:space="preserve">، </w:t>
      </w:r>
      <w:r w:rsidRPr="00F257BB">
        <w:rPr>
          <w:rtl/>
        </w:rPr>
        <w:t>أو مع غيره كما في سائر الأمراض</w:t>
      </w:r>
      <w:r>
        <w:rPr>
          <w:rtl/>
        </w:rPr>
        <w:t xml:space="preserve">، </w:t>
      </w:r>
      <w:r w:rsidRPr="00F257BB">
        <w:rPr>
          <w:rtl/>
        </w:rPr>
        <w:t>إذ قلّما يكون معجون إلّا والعسل جزء منه. وليس الغرض أنّه بنفسه شفاء لكلّ مرض</w:t>
      </w:r>
      <w:r>
        <w:rPr>
          <w:rtl/>
        </w:rPr>
        <w:t xml:space="preserve">، </w:t>
      </w:r>
      <w:r w:rsidRPr="00F257BB">
        <w:rPr>
          <w:rtl/>
        </w:rPr>
        <w:t>كما أنّ كلّ دواء كذلك. والدليل عليه أنّ التنكير مشعر بالتبعيض. ويجوز أن يكون للتعظيم</w:t>
      </w:r>
      <w:r>
        <w:rPr>
          <w:rtl/>
        </w:rPr>
        <w:t xml:space="preserve">، </w:t>
      </w:r>
      <w:r w:rsidRPr="00F257BB">
        <w:rPr>
          <w:rtl/>
        </w:rPr>
        <w:t>فإنّه سبب لدفع معظم الأمراض.</w:t>
      </w:r>
    </w:p>
    <w:p w14:paraId="0AB2B0A5" w14:textId="77777777" w:rsidR="003A1D5F" w:rsidRPr="00F257BB" w:rsidRDefault="003A1D5F" w:rsidP="000E6E49">
      <w:pPr>
        <w:pStyle w:val="libNormal"/>
        <w:rPr>
          <w:rtl/>
        </w:rPr>
      </w:pPr>
      <w:r w:rsidRPr="00F257BB">
        <w:rPr>
          <w:rtl/>
        </w:rPr>
        <w:t>وعن ابن بابويه في كتاب الاعتقادات</w:t>
      </w:r>
      <w:r>
        <w:rPr>
          <w:rtl/>
        </w:rPr>
        <w:t xml:space="preserve">: </w:t>
      </w:r>
      <w:r w:rsidRPr="00F257BB">
        <w:rPr>
          <w:rtl/>
        </w:rPr>
        <w:t>«اعتقادنا في العسل أنّه شفاء للأمراض البلغميّة»</w:t>
      </w:r>
      <w:r>
        <w:rPr>
          <w:rtl/>
        </w:rPr>
        <w:t>.</w:t>
      </w:r>
    </w:p>
    <w:p w14:paraId="042F6E94" w14:textId="77777777" w:rsidR="003A1D5F" w:rsidRPr="00F257BB" w:rsidRDefault="003A1D5F" w:rsidP="000E6E49">
      <w:pPr>
        <w:pStyle w:val="libNormal"/>
        <w:rPr>
          <w:rtl/>
        </w:rPr>
      </w:pPr>
      <w:r w:rsidRPr="00F257BB">
        <w:rPr>
          <w:rtl/>
        </w:rPr>
        <w:t>وعن قتادة</w:t>
      </w:r>
      <w:r>
        <w:rPr>
          <w:rtl/>
        </w:rPr>
        <w:t xml:space="preserve">: </w:t>
      </w:r>
      <w:r w:rsidRPr="00F257BB">
        <w:rPr>
          <w:rtl/>
        </w:rPr>
        <w:t xml:space="preserve">أنّ رجلا جاء إلى رسول الله </w:t>
      </w:r>
      <w:r w:rsidRPr="00AA0C1E">
        <w:rPr>
          <w:rStyle w:val="libAlaemChar"/>
          <w:rtl/>
        </w:rPr>
        <w:t>صلى‌الله‌عليه‌وآله‌وسلم</w:t>
      </w:r>
      <w:r w:rsidRPr="00F257BB">
        <w:rPr>
          <w:rtl/>
        </w:rPr>
        <w:t xml:space="preserve"> فقال</w:t>
      </w:r>
      <w:r>
        <w:rPr>
          <w:rtl/>
        </w:rPr>
        <w:t xml:space="preserve">: </w:t>
      </w:r>
      <w:r w:rsidRPr="00F257BB">
        <w:rPr>
          <w:rtl/>
        </w:rPr>
        <w:t>«إنّ أخي يشتكي بطنه.</w:t>
      </w:r>
    </w:p>
    <w:p w14:paraId="2AB1E5EE" w14:textId="77777777" w:rsidR="003A1D5F" w:rsidRPr="00F257BB" w:rsidRDefault="003A1D5F" w:rsidP="000E6E49">
      <w:pPr>
        <w:pStyle w:val="libNormal"/>
        <w:rPr>
          <w:rtl/>
        </w:rPr>
      </w:pPr>
      <w:r w:rsidRPr="00F257BB">
        <w:rPr>
          <w:rtl/>
        </w:rPr>
        <w:t>فقال</w:t>
      </w:r>
      <w:r>
        <w:rPr>
          <w:rtl/>
        </w:rPr>
        <w:t xml:space="preserve">: </w:t>
      </w:r>
      <w:r w:rsidRPr="00F257BB">
        <w:rPr>
          <w:rtl/>
        </w:rPr>
        <w:t>اسقه العسل. فذهب ثمّ رجع فقال</w:t>
      </w:r>
      <w:r>
        <w:rPr>
          <w:rtl/>
        </w:rPr>
        <w:t xml:space="preserve">: </w:t>
      </w:r>
      <w:r w:rsidRPr="00F257BB">
        <w:rPr>
          <w:rtl/>
        </w:rPr>
        <w:t>قد سقيته فما نفع. فقال</w:t>
      </w:r>
      <w:r>
        <w:rPr>
          <w:rtl/>
        </w:rPr>
        <w:t xml:space="preserve">: </w:t>
      </w:r>
      <w:r w:rsidRPr="00F257BB">
        <w:rPr>
          <w:rtl/>
        </w:rPr>
        <w:t>اذهب واسقه عسلا</w:t>
      </w:r>
      <w:r>
        <w:rPr>
          <w:rtl/>
        </w:rPr>
        <w:t xml:space="preserve">، </w:t>
      </w:r>
      <w:r w:rsidRPr="00F257BB">
        <w:rPr>
          <w:rtl/>
        </w:rPr>
        <w:t>فقد صدق الله وكذب بطن أخيك. فسقاه فبرىء</w:t>
      </w:r>
      <w:r>
        <w:rPr>
          <w:rtl/>
        </w:rPr>
        <w:t xml:space="preserve">، </w:t>
      </w:r>
      <w:r w:rsidRPr="00F257BB">
        <w:rPr>
          <w:rtl/>
        </w:rPr>
        <w:t>فكأنّما أنشط من عقال»</w:t>
      </w:r>
      <w:r>
        <w:rPr>
          <w:rtl/>
        </w:rPr>
        <w:t>.</w:t>
      </w:r>
    </w:p>
    <w:p w14:paraId="05CE9DDA" w14:textId="77777777" w:rsidR="003A1D5F" w:rsidRPr="00F257BB" w:rsidRDefault="003A1D5F" w:rsidP="000E6E49">
      <w:pPr>
        <w:pStyle w:val="libNormal"/>
        <w:rPr>
          <w:rtl/>
        </w:rPr>
      </w:pPr>
      <w:r w:rsidRPr="00F257BB">
        <w:rPr>
          <w:rtl/>
        </w:rPr>
        <w:t>وعن عبد الله بن مسعود أنّه قال</w:t>
      </w:r>
      <w:r>
        <w:rPr>
          <w:rtl/>
        </w:rPr>
        <w:t xml:space="preserve">: </w:t>
      </w:r>
      <w:r w:rsidRPr="00F257BB">
        <w:rPr>
          <w:rtl/>
        </w:rPr>
        <w:t>عليكم بالشفاءين</w:t>
      </w:r>
      <w:r>
        <w:rPr>
          <w:rtl/>
        </w:rPr>
        <w:t xml:space="preserve">: </w:t>
      </w:r>
      <w:r w:rsidRPr="00F257BB">
        <w:rPr>
          <w:rtl/>
        </w:rPr>
        <w:t>القرآن والعسل.</w:t>
      </w:r>
    </w:p>
    <w:p w14:paraId="628A651F" w14:textId="77777777" w:rsidR="003A1D5F" w:rsidRPr="00F257BB" w:rsidRDefault="003A1D5F" w:rsidP="000E6E49">
      <w:pPr>
        <w:pStyle w:val="libNormal"/>
        <w:rPr>
          <w:rtl/>
        </w:rPr>
      </w:pPr>
      <w:r w:rsidRPr="00F257BB">
        <w:rPr>
          <w:rtl/>
        </w:rPr>
        <w:t>وقيل</w:t>
      </w:r>
      <w:r>
        <w:rPr>
          <w:rtl/>
        </w:rPr>
        <w:t xml:space="preserve">: </w:t>
      </w:r>
      <w:r w:rsidRPr="00F257BB">
        <w:rPr>
          <w:rtl/>
        </w:rPr>
        <w:t>الضمير للقرآن</w:t>
      </w:r>
      <w:r>
        <w:rPr>
          <w:rtl/>
        </w:rPr>
        <w:t xml:space="preserve">، </w:t>
      </w:r>
      <w:r w:rsidRPr="00F257BB">
        <w:rPr>
          <w:rtl/>
        </w:rPr>
        <w:t>أو ل</w:t>
      </w:r>
      <w:r>
        <w:rPr>
          <w:rFonts w:hint="cs"/>
          <w:rtl/>
        </w:rPr>
        <w:t>ـ</w:t>
      </w:r>
      <w:r w:rsidRPr="00F257BB">
        <w:rPr>
          <w:rtl/>
        </w:rPr>
        <w:t>ما بيّن الله من أحوال النحل.</w:t>
      </w:r>
    </w:p>
    <w:p w14:paraId="7256478D" w14:textId="77777777" w:rsidR="003A1D5F" w:rsidRPr="00F257BB" w:rsidRDefault="003A1D5F" w:rsidP="000E6E49">
      <w:pPr>
        <w:pStyle w:val="libNormal"/>
        <w:rPr>
          <w:rtl/>
        </w:rPr>
      </w:pPr>
      <w:r w:rsidRPr="00AA0C1E">
        <w:rPr>
          <w:rStyle w:val="libAlaemChar"/>
          <w:rtl/>
        </w:rPr>
        <w:t>(</w:t>
      </w:r>
      <w:r w:rsidRPr="002F767C">
        <w:rPr>
          <w:rStyle w:val="libAieChar"/>
          <w:rtl/>
        </w:rPr>
        <w:t>إِنَّ فِي ذلِكَ لَآيَةً لِقَوْمٍ يَتَفَكَّرُونَ</w:t>
      </w:r>
      <w:r w:rsidRPr="00AA0C1E">
        <w:rPr>
          <w:rStyle w:val="libAlaemChar"/>
          <w:rtl/>
        </w:rPr>
        <w:t>)</w:t>
      </w:r>
      <w:r w:rsidRPr="00F257BB">
        <w:rPr>
          <w:rtl/>
        </w:rPr>
        <w:t xml:space="preserve"> فإنّ من تدبّر اختصاص النحل بتلك العلوم</w:t>
      </w:r>
    </w:p>
    <w:p w14:paraId="7303DEA3" w14:textId="77777777" w:rsidR="003A1D5F" w:rsidRPr="00F257BB" w:rsidRDefault="003A1D5F" w:rsidP="00D9332A">
      <w:pPr>
        <w:pStyle w:val="libLine"/>
        <w:rPr>
          <w:rtl/>
        </w:rPr>
      </w:pPr>
      <w:r w:rsidRPr="00F257BB">
        <w:rPr>
          <w:rtl/>
        </w:rPr>
        <w:t>__________________</w:t>
      </w:r>
    </w:p>
    <w:p w14:paraId="7680FB23"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ناعمة غضّة.</w:t>
      </w:r>
    </w:p>
    <w:p w14:paraId="4D2F6B85" w14:textId="77777777" w:rsidR="003A1D5F" w:rsidRPr="00F257BB" w:rsidRDefault="003A1D5F" w:rsidP="002F767C">
      <w:pPr>
        <w:pStyle w:val="libNormal0"/>
        <w:rPr>
          <w:rtl/>
        </w:rPr>
      </w:pPr>
      <w:r>
        <w:rPr>
          <w:rtl/>
        </w:rPr>
        <w:br w:type="page"/>
      </w:r>
      <w:r w:rsidRPr="00F257BB">
        <w:rPr>
          <w:rtl/>
        </w:rPr>
        <w:lastRenderedPageBreak/>
        <w:t>الدقيقة والأفعال العجيبة حقّ التدبّر</w:t>
      </w:r>
      <w:r>
        <w:rPr>
          <w:rtl/>
        </w:rPr>
        <w:t xml:space="preserve">، </w:t>
      </w:r>
      <w:r w:rsidRPr="00F257BB">
        <w:rPr>
          <w:rtl/>
        </w:rPr>
        <w:t>علم قطعا أنّه لا بدّ له من خالق قادر حكيم يلهمها ذلك ويحملها عليه.</w:t>
      </w:r>
    </w:p>
    <w:p w14:paraId="2F3CA642" w14:textId="77777777" w:rsidR="003A1D5F" w:rsidRPr="00F257BB" w:rsidRDefault="003A1D5F" w:rsidP="000E6E49">
      <w:pPr>
        <w:pStyle w:val="libNormal"/>
        <w:rPr>
          <w:rtl/>
        </w:rPr>
      </w:pPr>
      <w:r w:rsidRPr="00F257BB">
        <w:rPr>
          <w:rtl/>
        </w:rPr>
        <w:t>قال صاحب المجمع</w:t>
      </w:r>
      <w:r>
        <w:rPr>
          <w:rtl/>
        </w:rPr>
        <w:t xml:space="preserve">: </w:t>
      </w:r>
      <w:r w:rsidRPr="00F257BB">
        <w:rPr>
          <w:rtl/>
        </w:rPr>
        <w:t>«ومن جملة عجائبه خروج العسل من فيه. ومنها</w:t>
      </w:r>
      <w:r>
        <w:rPr>
          <w:rtl/>
        </w:rPr>
        <w:t xml:space="preserve">: </w:t>
      </w:r>
      <w:r w:rsidRPr="00F257BB">
        <w:rPr>
          <w:rtl/>
        </w:rPr>
        <w:t>جعل الشفاء في موضع السمّ</w:t>
      </w:r>
      <w:r>
        <w:rPr>
          <w:rtl/>
        </w:rPr>
        <w:t xml:space="preserve">، </w:t>
      </w:r>
      <w:r w:rsidRPr="00F257BB">
        <w:rPr>
          <w:rtl/>
        </w:rPr>
        <w:t>فإنّ النحل يلسع. ومنها</w:t>
      </w:r>
      <w:r>
        <w:rPr>
          <w:rtl/>
        </w:rPr>
        <w:t xml:space="preserve">: </w:t>
      </w:r>
      <w:r w:rsidRPr="00F257BB">
        <w:rPr>
          <w:rtl/>
        </w:rPr>
        <w:t>ما ركّب الله من البدائع والعجائب فيه وفي طباعه. ومن أعجبها أن جعل الله سبحانه لكلّ فئة يعسوبا هو أميرها</w:t>
      </w:r>
      <w:r>
        <w:rPr>
          <w:rtl/>
        </w:rPr>
        <w:t xml:space="preserve">، </w:t>
      </w:r>
      <w:r w:rsidRPr="00F257BB">
        <w:rPr>
          <w:rtl/>
        </w:rPr>
        <w:t>يقدّمها ويحامي عنها</w:t>
      </w:r>
      <w:r>
        <w:rPr>
          <w:rtl/>
        </w:rPr>
        <w:t xml:space="preserve">، </w:t>
      </w:r>
      <w:r w:rsidRPr="00F257BB">
        <w:rPr>
          <w:rtl/>
        </w:rPr>
        <w:t>ويدبّر أمرها ويسوسها</w:t>
      </w:r>
      <w:r>
        <w:rPr>
          <w:rtl/>
        </w:rPr>
        <w:t xml:space="preserve">، </w:t>
      </w:r>
      <w:r w:rsidRPr="00F257BB">
        <w:rPr>
          <w:rtl/>
        </w:rPr>
        <w:t>وهي تتبعه وتقتفي أثره</w:t>
      </w:r>
      <w:r>
        <w:rPr>
          <w:rtl/>
        </w:rPr>
        <w:t xml:space="preserve">، </w:t>
      </w:r>
      <w:r w:rsidRPr="00F257BB">
        <w:rPr>
          <w:rtl/>
        </w:rPr>
        <w:t>ومتى فقدته انحلّ نظامها</w:t>
      </w:r>
      <w:r>
        <w:rPr>
          <w:rtl/>
        </w:rPr>
        <w:t xml:space="preserve">، </w:t>
      </w:r>
      <w:r w:rsidRPr="00F257BB">
        <w:rPr>
          <w:rtl/>
        </w:rPr>
        <w:t>وزال قوامها</w:t>
      </w:r>
      <w:r>
        <w:rPr>
          <w:rtl/>
        </w:rPr>
        <w:t xml:space="preserve">، </w:t>
      </w:r>
      <w:r w:rsidRPr="00F257BB">
        <w:rPr>
          <w:rtl/>
        </w:rPr>
        <w:t>وتفرّقت شذر مذر. وإلى هذا المعنى</w:t>
      </w:r>
      <w:r>
        <w:rPr>
          <w:rFonts w:hint="cs"/>
          <w:rtl/>
        </w:rPr>
        <w:t xml:space="preserve"> </w:t>
      </w:r>
      <w:r w:rsidRPr="00F257BB">
        <w:rPr>
          <w:rtl/>
        </w:rPr>
        <w:t xml:space="preserve">أشار أمير المؤمنين </w:t>
      </w:r>
      <w:r w:rsidRPr="00AA0C1E">
        <w:rPr>
          <w:rStyle w:val="libAlaemChar"/>
          <w:rtl/>
        </w:rPr>
        <w:t>عليه‌السلام</w:t>
      </w:r>
      <w:r w:rsidRPr="00F257BB">
        <w:rPr>
          <w:rtl/>
        </w:rPr>
        <w:t xml:space="preserve"> في قوله</w:t>
      </w:r>
      <w:r>
        <w:rPr>
          <w:rtl/>
        </w:rPr>
        <w:t xml:space="preserve">: </w:t>
      </w:r>
      <w:r w:rsidRPr="00F257BB">
        <w:rPr>
          <w:rtl/>
        </w:rPr>
        <w:t xml:space="preserve">«أنا يعسوب المؤمنين» </w:t>
      </w:r>
      <w:r w:rsidRPr="005D48FD">
        <w:rPr>
          <w:rStyle w:val="libFootnotenumChar"/>
          <w:rtl/>
        </w:rPr>
        <w:t>(1)</w:t>
      </w:r>
      <w:r>
        <w:rPr>
          <w:rtl/>
        </w:rPr>
        <w:t>.</w:t>
      </w:r>
    </w:p>
    <w:p w14:paraId="44C2FCC1" w14:textId="77777777" w:rsidR="003A1D5F" w:rsidRPr="00F257BB" w:rsidRDefault="003A1D5F" w:rsidP="000E6E49">
      <w:pPr>
        <w:pStyle w:val="libNormal"/>
        <w:rPr>
          <w:rtl/>
        </w:rPr>
      </w:pPr>
      <w:r w:rsidRPr="00AA0C1E">
        <w:rPr>
          <w:rStyle w:val="libAlaemChar"/>
          <w:rtl/>
        </w:rPr>
        <w:t>(</w:t>
      </w:r>
      <w:r w:rsidRPr="002F767C">
        <w:rPr>
          <w:rStyle w:val="libAieChar"/>
          <w:rtl/>
        </w:rPr>
        <w:t>وَاللهُ خَلَقَكُمْ ثُمَّ يَتَوَفَّاكُمْ وَمِنْكُمْ مَنْ يُرَدُّ إِلى أَرْذَلِ الْعُمُرِ لِكَيْ لا يَعْلَمَ بَعْدَ عِلْمٍ شَيْئاً إِنَّ اللهَ عَلِيمٌ قَدِيرٌ (70)</w:t>
      </w:r>
      <w:r w:rsidRPr="00AA0C1E">
        <w:rPr>
          <w:rStyle w:val="libAlaemChar"/>
          <w:rtl/>
        </w:rPr>
        <w:t>)</w:t>
      </w:r>
    </w:p>
    <w:p w14:paraId="07675C99" w14:textId="77777777" w:rsidR="003A1D5F" w:rsidRPr="00F257BB" w:rsidRDefault="003A1D5F" w:rsidP="000E6E49">
      <w:pPr>
        <w:pStyle w:val="libNormal"/>
        <w:rPr>
          <w:rtl/>
        </w:rPr>
      </w:pPr>
      <w:r w:rsidRPr="00F257BB">
        <w:rPr>
          <w:rtl/>
        </w:rPr>
        <w:t>ثمّ بيّن سبحانه نعمته علينا في خلقنا وإخراجنا من العدم إلى الوجود</w:t>
      </w:r>
      <w:r>
        <w:rPr>
          <w:rtl/>
        </w:rPr>
        <w:t xml:space="preserve">، </w:t>
      </w:r>
      <w:r w:rsidRPr="00F257BB">
        <w:rPr>
          <w:rtl/>
        </w:rPr>
        <w:t>فقال :</w:t>
      </w:r>
    </w:p>
    <w:p w14:paraId="2357FCF3" w14:textId="77777777" w:rsidR="003A1D5F" w:rsidRPr="00F257BB" w:rsidRDefault="003A1D5F" w:rsidP="000E6E49">
      <w:pPr>
        <w:pStyle w:val="libNormal"/>
        <w:rPr>
          <w:rtl/>
        </w:rPr>
      </w:pPr>
      <w:r w:rsidRPr="00AA0C1E">
        <w:rPr>
          <w:rStyle w:val="libAlaemChar"/>
          <w:rtl/>
        </w:rPr>
        <w:t>(</w:t>
      </w:r>
      <w:r w:rsidRPr="002F767C">
        <w:rPr>
          <w:rStyle w:val="libAieChar"/>
          <w:rtl/>
        </w:rPr>
        <w:t>وَاللهُ خَلَقَكُمْ ثُمَّ يَتَوَفَّاكُمْ</w:t>
      </w:r>
      <w:r w:rsidRPr="00AA0C1E">
        <w:rPr>
          <w:rStyle w:val="libAlaemChar"/>
          <w:rtl/>
        </w:rPr>
        <w:t>)</w:t>
      </w:r>
      <w:r w:rsidRPr="00F257BB">
        <w:rPr>
          <w:rtl/>
        </w:rPr>
        <w:t xml:space="preserve"> بآجال مختلفة </w:t>
      </w:r>
      <w:r w:rsidRPr="00AA0C1E">
        <w:rPr>
          <w:rStyle w:val="libAlaemChar"/>
          <w:rtl/>
        </w:rPr>
        <w:t>(</w:t>
      </w:r>
      <w:r w:rsidRPr="002F767C">
        <w:rPr>
          <w:rStyle w:val="libAieChar"/>
          <w:rtl/>
        </w:rPr>
        <w:t>وَمِنْكُمْ مَنْ يُرَدُّ</w:t>
      </w:r>
      <w:r w:rsidRPr="00AA0C1E">
        <w:rPr>
          <w:rStyle w:val="libAlaemChar"/>
          <w:rtl/>
        </w:rPr>
        <w:t>)</w:t>
      </w:r>
      <w:r w:rsidRPr="00F257BB">
        <w:rPr>
          <w:rtl/>
        </w:rPr>
        <w:t xml:space="preserve"> يعاد </w:t>
      </w:r>
      <w:r w:rsidRPr="00AA0C1E">
        <w:rPr>
          <w:rStyle w:val="libAlaemChar"/>
          <w:rtl/>
        </w:rPr>
        <w:t>(</w:t>
      </w:r>
      <w:r w:rsidRPr="002F767C">
        <w:rPr>
          <w:rStyle w:val="libAieChar"/>
          <w:rtl/>
        </w:rPr>
        <w:t>إِلى أَرْذَلِ الْعُمُرِ</w:t>
      </w:r>
      <w:r w:rsidRPr="00AA0C1E">
        <w:rPr>
          <w:rStyle w:val="libAlaemChar"/>
          <w:rtl/>
        </w:rPr>
        <w:t>)</w:t>
      </w:r>
      <w:r w:rsidRPr="00F257BB">
        <w:rPr>
          <w:rtl/>
        </w:rPr>
        <w:t xml:space="preserve"> أخسّه وأوضعه</w:t>
      </w:r>
      <w:r>
        <w:rPr>
          <w:rtl/>
        </w:rPr>
        <w:t xml:space="preserve">، </w:t>
      </w:r>
      <w:r w:rsidRPr="00F257BB">
        <w:rPr>
          <w:rtl/>
        </w:rPr>
        <w:t>يعني</w:t>
      </w:r>
      <w:r>
        <w:rPr>
          <w:rtl/>
        </w:rPr>
        <w:t xml:space="preserve">: </w:t>
      </w:r>
      <w:r w:rsidRPr="00F257BB">
        <w:rPr>
          <w:rtl/>
        </w:rPr>
        <w:t>الهرم الّذي يشابه الطفوليّة في نقصان القوّة والعقل.</w:t>
      </w:r>
    </w:p>
    <w:p w14:paraId="018FC5EE" w14:textId="77777777" w:rsidR="003A1D5F" w:rsidRPr="00F257BB" w:rsidRDefault="003A1D5F" w:rsidP="000E6E49">
      <w:pPr>
        <w:pStyle w:val="libNormal"/>
        <w:rPr>
          <w:rtl/>
        </w:rPr>
      </w:pPr>
      <w:r w:rsidRPr="00F257BB">
        <w:rPr>
          <w:rtl/>
        </w:rPr>
        <w:t>وقيل</w:t>
      </w:r>
      <w:r>
        <w:rPr>
          <w:rtl/>
        </w:rPr>
        <w:t xml:space="preserve">: </w:t>
      </w:r>
      <w:r w:rsidRPr="00F257BB">
        <w:rPr>
          <w:rtl/>
        </w:rPr>
        <w:t>هو خمس وتسعون سنة. وقيل</w:t>
      </w:r>
      <w:r>
        <w:rPr>
          <w:rtl/>
        </w:rPr>
        <w:t xml:space="preserve">: </w:t>
      </w:r>
      <w:r w:rsidRPr="00F257BB">
        <w:rPr>
          <w:rtl/>
        </w:rPr>
        <w:t xml:space="preserve">خمس وسبعون. وهذا مرويّ عن النبيّ </w:t>
      </w:r>
      <w:r w:rsidRPr="00AA0C1E">
        <w:rPr>
          <w:rStyle w:val="libAlaemChar"/>
          <w:rtl/>
        </w:rPr>
        <w:t>صلى‌الله‌عليه‌وآله‌وسلم</w:t>
      </w:r>
      <w:r w:rsidRPr="00F257BB">
        <w:rPr>
          <w:rtl/>
        </w:rPr>
        <w:t xml:space="preserve"> وأمير المؤمنين </w:t>
      </w:r>
      <w:r w:rsidRPr="00AA0C1E">
        <w:rPr>
          <w:rStyle w:val="libAlaemChar"/>
          <w:rtl/>
        </w:rPr>
        <w:t>عليه‌السلام</w:t>
      </w:r>
      <w:r w:rsidRPr="00F257BB">
        <w:rPr>
          <w:rtl/>
        </w:rPr>
        <w:t>.</w:t>
      </w:r>
    </w:p>
    <w:p w14:paraId="03A8F22A" w14:textId="77777777" w:rsidR="003A1D5F" w:rsidRPr="00F257BB" w:rsidRDefault="003A1D5F" w:rsidP="000E6E49">
      <w:pPr>
        <w:pStyle w:val="libNormal"/>
        <w:rPr>
          <w:rtl/>
        </w:rPr>
      </w:pPr>
      <w:r w:rsidRPr="00AA0C1E">
        <w:rPr>
          <w:rStyle w:val="libAlaemChar"/>
          <w:rtl/>
        </w:rPr>
        <w:t>(</w:t>
      </w:r>
      <w:r w:rsidRPr="002F767C">
        <w:rPr>
          <w:rStyle w:val="libAieChar"/>
          <w:rtl/>
        </w:rPr>
        <w:t>لِكَيْ لا يَعْلَمَ بَعْدَ عِلْمٍ شَيْئاً</w:t>
      </w:r>
      <w:r w:rsidRPr="00AA0C1E">
        <w:rPr>
          <w:rStyle w:val="libAlaemChar"/>
          <w:rtl/>
        </w:rPr>
        <w:t>)</w:t>
      </w:r>
      <w:r w:rsidRPr="00F257BB">
        <w:rPr>
          <w:rtl/>
        </w:rPr>
        <w:t xml:space="preserve"> ليصير إلى حالة شبيهة بحالة الطفوليّة في النسيان وسوء الفهم.</w:t>
      </w:r>
    </w:p>
    <w:p w14:paraId="035ED94E" w14:textId="77777777" w:rsidR="003A1D5F" w:rsidRPr="00F257BB" w:rsidRDefault="003A1D5F" w:rsidP="000E6E49">
      <w:pPr>
        <w:pStyle w:val="libNormal"/>
        <w:rPr>
          <w:rtl/>
        </w:rPr>
      </w:pPr>
      <w:r w:rsidRPr="00AA0C1E">
        <w:rPr>
          <w:rStyle w:val="libAlaemChar"/>
          <w:rtl/>
        </w:rPr>
        <w:t>(</w:t>
      </w:r>
      <w:r w:rsidRPr="002F767C">
        <w:rPr>
          <w:rStyle w:val="libAieChar"/>
          <w:rtl/>
        </w:rPr>
        <w:t>إِنَّ اللهَ عَلِيمٌ</w:t>
      </w:r>
      <w:r w:rsidRPr="00AA0C1E">
        <w:rPr>
          <w:rStyle w:val="libAlaemChar"/>
          <w:rtl/>
        </w:rPr>
        <w:t>)</w:t>
      </w:r>
      <w:r w:rsidRPr="00F257BB">
        <w:rPr>
          <w:rtl/>
        </w:rPr>
        <w:t xml:space="preserve"> بمقادير أعماركم </w:t>
      </w:r>
      <w:r w:rsidRPr="00AA0C1E">
        <w:rPr>
          <w:rStyle w:val="libAlaemChar"/>
          <w:rtl/>
        </w:rPr>
        <w:t>(</w:t>
      </w:r>
      <w:r w:rsidRPr="002F767C">
        <w:rPr>
          <w:rStyle w:val="libAieChar"/>
          <w:rtl/>
        </w:rPr>
        <w:t>قَدِيرٌ</w:t>
      </w:r>
      <w:r w:rsidRPr="00AA0C1E">
        <w:rPr>
          <w:rStyle w:val="libAlaemChar"/>
          <w:rtl/>
        </w:rPr>
        <w:t>)</w:t>
      </w:r>
      <w:r w:rsidRPr="00F257BB">
        <w:rPr>
          <w:rtl/>
        </w:rPr>
        <w:t xml:space="preserve"> يميت الشابّ النشيط</w:t>
      </w:r>
      <w:r>
        <w:rPr>
          <w:rtl/>
        </w:rPr>
        <w:t xml:space="preserve">، </w:t>
      </w:r>
      <w:r w:rsidRPr="00F257BB">
        <w:rPr>
          <w:rtl/>
        </w:rPr>
        <w:t>ويبقى الهرم الفاني. وفيه تنبيه على أنّ تفاوت آجال الناس ليس إلّا بتقدير قادر حكيم</w:t>
      </w:r>
      <w:r>
        <w:rPr>
          <w:rtl/>
        </w:rPr>
        <w:t xml:space="preserve">، </w:t>
      </w:r>
      <w:r w:rsidRPr="00F257BB">
        <w:rPr>
          <w:rtl/>
        </w:rPr>
        <w:t>ركّب أبنيتهم</w:t>
      </w:r>
      <w:r>
        <w:rPr>
          <w:rtl/>
        </w:rPr>
        <w:t xml:space="preserve">، </w:t>
      </w:r>
      <w:r w:rsidRPr="00F257BB">
        <w:rPr>
          <w:rtl/>
        </w:rPr>
        <w:t>وعدّل أمزجتهم على قدر معلوم</w:t>
      </w:r>
      <w:r>
        <w:rPr>
          <w:rtl/>
        </w:rPr>
        <w:t xml:space="preserve">، </w:t>
      </w:r>
      <w:r w:rsidRPr="00F257BB">
        <w:rPr>
          <w:rtl/>
        </w:rPr>
        <w:t>ولو كان ذلك مقتضى الطبائع لم يبلغ التفاوت هذا المبلغ.</w:t>
      </w:r>
    </w:p>
    <w:p w14:paraId="68C32C1B" w14:textId="77777777" w:rsidR="003A1D5F" w:rsidRPr="00F257BB" w:rsidRDefault="003A1D5F" w:rsidP="00D9332A">
      <w:pPr>
        <w:pStyle w:val="libLine"/>
        <w:rPr>
          <w:rtl/>
        </w:rPr>
      </w:pPr>
      <w:r w:rsidRPr="00F257BB">
        <w:rPr>
          <w:rtl/>
        </w:rPr>
        <w:t>__________________</w:t>
      </w:r>
    </w:p>
    <w:p w14:paraId="227FED2A" w14:textId="77777777" w:rsidR="003A1D5F" w:rsidRPr="00F257BB" w:rsidRDefault="003A1D5F" w:rsidP="000278F9">
      <w:pPr>
        <w:pStyle w:val="libFootnote0"/>
        <w:rPr>
          <w:rtl/>
        </w:rPr>
      </w:pPr>
      <w:r>
        <w:rPr>
          <w:rtl/>
        </w:rPr>
        <w:t>(</w:t>
      </w:r>
      <w:r w:rsidRPr="00F257BB">
        <w:rPr>
          <w:rtl/>
        </w:rPr>
        <w:t>1) مجمع البيان 6</w:t>
      </w:r>
      <w:r>
        <w:rPr>
          <w:rtl/>
        </w:rPr>
        <w:t xml:space="preserve">: </w:t>
      </w:r>
      <w:r w:rsidRPr="00F257BB">
        <w:rPr>
          <w:rtl/>
        </w:rPr>
        <w:t>372.</w:t>
      </w:r>
    </w:p>
    <w:p w14:paraId="20BA351C"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وَاللهُ فَضَّلَ بَعْضَكُمْ عَلى بَعْضٍ فِي الرِّزْقِ فَمَا الَّذِينَ فُضِّلُوا بِرَادِّي رِزْقِهِمْ عَلى ما مَلَكَتْ أَيْمانُهُمْ فَهُمْ فِيهِ سَواءٌ أَفَبِنِعْمَةِ اللهِ يَجْحَدُونَ (71)</w:t>
      </w:r>
      <w:r w:rsidRPr="00AA0C1E">
        <w:rPr>
          <w:rStyle w:val="libAlaemChar"/>
          <w:rtl/>
        </w:rPr>
        <w:t>)</w:t>
      </w:r>
    </w:p>
    <w:p w14:paraId="22942646" w14:textId="77777777" w:rsidR="003A1D5F" w:rsidRPr="00F257BB" w:rsidRDefault="003A1D5F" w:rsidP="000E6E49">
      <w:pPr>
        <w:pStyle w:val="libNormal"/>
        <w:rPr>
          <w:rtl/>
        </w:rPr>
      </w:pPr>
      <w:r w:rsidRPr="00F257BB">
        <w:rPr>
          <w:rtl/>
        </w:rPr>
        <w:t>ثمّ عدّد سبحانه نعمة منه اخرى</w:t>
      </w:r>
      <w:r>
        <w:rPr>
          <w:rtl/>
        </w:rPr>
        <w:t xml:space="preserve">، </w:t>
      </w:r>
      <w:r w:rsidRPr="00F257BB">
        <w:rPr>
          <w:rtl/>
        </w:rPr>
        <w:t>فقال</w:t>
      </w:r>
      <w:r>
        <w:rPr>
          <w:rtl/>
        </w:rPr>
        <w:t xml:space="preserve">: </w:t>
      </w:r>
      <w:r w:rsidRPr="00AA0C1E">
        <w:rPr>
          <w:rStyle w:val="libAlaemChar"/>
          <w:rtl/>
        </w:rPr>
        <w:t>(</w:t>
      </w:r>
      <w:r w:rsidRPr="002F767C">
        <w:rPr>
          <w:rStyle w:val="libAieChar"/>
          <w:rtl/>
        </w:rPr>
        <w:t>وَاللهُ فَضَّلَ بَعْضَكُمْ عَلى بَعْضٍ فِي الرِّزْقِ</w:t>
      </w:r>
      <w:r w:rsidRPr="00AA0C1E">
        <w:rPr>
          <w:rStyle w:val="libAlaemChar"/>
          <w:rtl/>
        </w:rPr>
        <w:t>)</w:t>
      </w:r>
      <w:r w:rsidRPr="00F257BB">
        <w:rPr>
          <w:rtl/>
        </w:rPr>
        <w:t xml:space="preserve"> أي</w:t>
      </w:r>
      <w:r>
        <w:rPr>
          <w:rtl/>
        </w:rPr>
        <w:t xml:space="preserve">: </w:t>
      </w:r>
      <w:r w:rsidRPr="00F257BB">
        <w:rPr>
          <w:rtl/>
        </w:rPr>
        <w:t>جعلكم متفاوتين في الرزق</w:t>
      </w:r>
      <w:r>
        <w:rPr>
          <w:rtl/>
        </w:rPr>
        <w:t xml:space="preserve">، </w:t>
      </w:r>
      <w:r w:rsidRPr="00F257BB">
        <w:rPr>
          <w:rtl/>
        </w:rPr>
        <w:t>فمنكم غنيّ ومنكم فقير</w:t>
      </w:r>
      <w:r>
        <w:rPr>
          <w:rtl/>
        </w:rPr>
        <w:t xml:space="preserve">، </w:t>
      </w:r>
      <w:r w:rsidRPr="00F257BB">
        <w:rPr>
          <w:rtl/>
        </w:rPr>
        <w:t>ومنكم موال يتولّون رزقهم ورزق غيرهم</w:t>
      </w:r>
      <w:r>
        <w:rPr>
          <w:rtl/>
        </w:rPr>
        <w:t xml:space="preserve">، </w:t>
      </w:r>
      <w:r w:rsidRPr="00F257BB">
        <w:rPr>
          <w:rtl/>
        </w:rPr>
        <w:t>ومنهم مماليك حالهم على خلاف ذلك</w:t>
      </w:r>
      <w:r>
        <w:rPr>
          <w:rtl/>
        </w:rPr>
        <w:t xml:space="preserve">، </w:t>
      </w:r>
      <w:r w:rsidRPr="00F257BB">
        <w:rPr>
          <w:rtl/>
        </w:rPr>
        <w:t>وهم بشر مثلكم وإخوانكم</w:t>
      </w:r>
      <w:r>
        <w:rPr>
          <w:rtl/>
        </w:rPr>
        <w:t xml:space="preserve">، </w:t>
      </w:r>
      <w:r w:rsidRPr="00F257BB">
        <w:rPr>
          <w:rtl/>
        </w:rPr>
        <w:t>فكان ينبغي أن تردّوا فضل ما رزقتموه عليهم حتّى تتساووا في الملبس والمطعم</w:t>
      </w:r>
      <w:r>
        <w:rPr>
          <w:rtl/>
        </w:rPr>
        <w:t xml:space="preserve">، </w:t>
      </w:r>
      <w:r w:rsidRPr="00F257BB">
        <w:rPr>
          <w:rtl/>
        </w:rPr>
        <w:t>كما</w:t>
      </w:r>
      <w:r>
        <w:rPr>
          <w:rFonts w:hint="cs"/>
          <w:rtl/>
        </w:rPr>
        <w:t xml:space="preserve"> </w:t>
      </w:r>
      <w:r w:rsidRPr="00F257BB">
        <w:rPr>
          <w:rtl/>
        </w:rPr>
        <w:t xml:space="preserve">يحكى عن أبي ذرّ رضى الله عنه عنه أنّه سمع رسول الله </w:t>
      </w:r>
      <w:r w:rsidRPr="00AA0C1E">
        <w:rPr>
          <w:rStyle w:val="libAlaemChar"/>
          <w:rtl/>
        </w:rPr>
        <w:t>صلى‌الله‌عليه‌وآله‌وسلم</w:t>
      </w:r>
      <w:r w:rsidRPr="00F257BB">
        <w:rPr>
          <w:rtl/>
        </w:rPr>
        <w:t xml:space="preserve"> يقول</w:t>
      </w:r>
      <w:r>
        <w:rPr>
          <w:rtl/>
        </w:rPr>
        <w:t xml:space="preserve">: </w:t>
      </w:r>
      <w:r w:rsidRPr="00F257BB">
        <w:rPr>
          <w:rtl/>
        </w:rPr>
        <w:t>«إنّما هم إخوانكم</w:t>
      </w:r>
      <w:r>
        <w:rPr>
          <w:rtl/>
        </w:rPr>
        <w:t xml:space="preserve">، </w:t>
      </w:r>
      <w:r w:rsidRPr="00F257BB">
        <w:rPr>
          <w:rtl/>
        </w:rPr>
        <w:t>فاكسوهم ممّا تلبسون</w:t>
      </w:r>
      <w:r>
        <w:rPr>
          <w:rtl/>
        </w:rPr>
        <w:t xml:space="preserve">، </w:t>
      </w:r>
      <w:r w:rsidRPr="00F257BB">
        <w:rPr>
          <w:rtl/>
        </w:rPr>
        <w:t>وأطعموهم ممّا تطعمون</w:t>
      </w:r>
      <w:r>
        <w:rPr>
          <w:rtl/>
        </w:rPr>
        <w:t xml:space="preserve">، </w:t>
      </w:r>
      <w:r w:rsidRPr="00F257BB">
        <w:rPr>
          <w:rtl/>
        </w:rPr>
        <w:t>فما رؤي عبده بعد ذلك إلّا ورداؤه رداؤه</w:t>
      </w:r>
      <w:r>
        <w:rPr>
          <w:rtl/>
        </w:rPr>
        <w:t xml:space="preserve">، </w:t>
      </w:r>
      <w:r w:rsidRPr="00F257BB">
        <w:rPr>
          <w:rtl/>
        </w:rPr>
        <w:t>وإزاره إزاره من غير تفاوت»</w:t>
      </w:r>
      <w:r>
        <w:rPr>
          <w:rtl/>
        </w:rPr>
        <w:t>.</w:t>
      </w:r>
    </w:p>
    <w:p w14:paraId="288D20A0" w14:textId="77777777" w:rsidR="003A1D5F" w:rsidRPr="00F257BB" w:rsidRDefault="003A1D5F" w:rsidP="000E6E49">
      <w:pPr>
        <w:pStyle w:val="libNormal"/>
        <w:rPr>
          <w:rtl/>
        </w:rPr>
      </w:pPr>
      <w:r w:rsidRPr="00AA0C1E">
        <w:rPr>
          <w:rStyle w:val="libAlaemChar"/>
          <w:rtl/>
        </w:rPr>
        <w:t>(</w:t>
      </w:r>
      <w:r w:rsidRPr="002F767C">
        <w:rPr>
          <w:rStyle w:val="libAieChar"/>
          <w:rtl/>
        </w:rPr>
        <w:t>فَمَا الَّذِينَ فُضِّلُوا بِرَادِّي رِزْقِهِمْ</w:t>
      </w:r>
      <w:r w:rsidRPr="00AA0C1E">
        <w:rPr>
          <w:rStyle w:val="libAlaemChar"/>
          <w:rtl/>
        </w:rPr>
        <w:t>)</w:t>
      </w:r>
      <w:r w:rsidRPr="00F257BB">
        <w:rPr>
          <w:rtl/>
        </w:rPr>
        <w:t xml:space="preserve"> بمعطي رزقهم </w:t>
      </w:r>
      <w:r w:rsidRPr="00AA0C1E">
        <w:rPr>
          <w:rStyle w:val="libAlaemChar"/>
          <w:rtl/>
        </w:rPr>
        <w:t>(</w:t>
      </w:r>
      <w:r w:rsidRPr="002F767C">
        <w:rPr>
          <w:rStyle w:val="libAieChar"/>
          <w:rtl/>
        </w:rPr>
        <w:t>عَلى ما مَلَكَتْ أَيْمانُهُمْ</w:t>
      </w:r>
      <w:r w:rsidRPr="00AA0C1E">
        <w:rPr>
          <w:rStyle w:val="libAlaemChar"/>
          <w:rtl/>
        </w:rPr>
        <w:t>)</w:t>
      </w:r>
      <w:r w:rsidRPr="00F257BB">
        <w:rPr>
          <w:rtl/>
        </w:rPr>
        <w:t xml:space="preserve"> على مماليكهم</w:t>
      </w:r>
      <w:r>
        <w:rPr>
          <w:rtl/>
        </w:rPr>
        <w:t xml:space="preserve">، </w:t>
      </w:r>
      <w:r w:rsidRPr="00F257BB">
        <w:rPr>
          <w:rtl/>
        </w:rPr>
        <w:t xml:space="preserve">فإنّ ما يردّون عليهم رزقهم الّذي جعله الله في أيديهم </w:t>
      </w:r>
      <w:r w:rsidRPr="00AA0C1E">
        <w:rPr>
          <w:rStyle w:val="libAlaemChar"/>
          <w:rtl/>
        </w:rPr>
        <w:t>(</w:t>
      </w:r>
      <w:r w:rsidRPr="002F767C">
        <w:rPr>
          <w:rStyle w:val="libAieChar"/>
          <w:rtl/>
        </w:rPr>
        <w:t>فَهُمْ فِيهِ سَواءٌ</w:t>
      </w:r>
      <w:r w:rsidRPr="00AA0C1E">
        <w:rPr>
          <w:rStyle w:val="libAlaemChar"/>
          <w:rtl/>
        </w:rPr>
        <w:t>)</w:t>
      </w:r>
      <w:r w:rsidRPr="00F257BB">
        <w:rPr>
          <w:rtl/>
        </w:rPr>
        <w:t xml:space="preserve"> فالموالي والمماليك سواء في أنّ الله رزقهم</w:t>
      </w:r>
      <w:r>
        <w:rPr>
          <w:rtl/>
        </w:rPr>
        <w:t xml:space="preserve">، </w:t>
      </w:r>
      <w:r w:rsidRPr="00F257BB">
        <w:rPr>
          <w:rtl/>
        </w:rPr>
        <w:t>فلا يحسبنّ الموالي أنّهم يردّون على مماليكهم من عندهم شيئا من الرزق</w:t>
      </w:r>
      <w:r>
        <w:rPr>
          <w:rtl/>
        </w:rPr>
        <w:t xml:space="preserve">، </w:t>
      </w:r>
      <w:r w:rsidRPr="00F257BB">
        <w:rPr>
          <w:rtl/>
        </w:rPr>
        <w:t>فإنّما ذلك رزقي أجريه إليهم على أيديهم. وهذه الجملة لازمة للجملة المنفيّة أو مقرّرة لها.</w:t>
      </w:r>
    </w:p>
    <w:p w14:paraId="492961C2" w14:textId="77777777" w:rsidR="003A1D5F" w:rsidRPr="00F257BB" w:rsidRDefault="003A1D5F" w:rsidP="000E6E49">
      <w:pPr>
        <w:pStyle w:val="libNormal"/>
        <w:rPr>
          <w:rtl/>
        </w:rPr>
      </w:pPr>
      <w:r w:rsidRPr="00F257BB">
        <w:rPr>
          <w:rtl/>
        </w:rPr>
        <w:t>قيل</w:t>
      </w:r>
      <w:r>
        <w:rPr>
          <w:rtl/>
        </w:rPr>
        <w:t xml:space="preserve">: </w:t>
      </w:r>
      <w:r w:rsidRPr="00F257BB">
        <w:rPr>
          <w:rtl/>
        </w:rPr>
        <w:t>هذا مثل ضربه الله للّذين جعلوا له شركاء</w:t>
      </w:r>
      <w:r>
        <w:rPr>
          <w:rtl/>
        </w:rPr>
        <w:t xml:space="preserve">، </w:t>
      </w:r>
      <w:r w:rsidRPr="00F257BB">
        <w:rPr>
          <w:rtl/>
        </w:rPr>
        <w:t>فقال لهم</w:t>
      </w:r>
      <w:r>
        <w:rPr>
          <w:rtl/>
        </w:rPr>
        <w:t xml:space="preserve">: </w:t>
      </w:r>
      <w:r w:rsidRPr="00F257BB">
        <w:rPr>
          <w:rtl/>
        </w:rPr>
        <w:t>أنتم لا تسوّون بينكم وبين عبيدكم فيما أنعمت عليكم</w:t>
      </w:r>
      <w:r>
        <w:rPr>
          <w:rtl/>
        </w:rPr>
        <w:t xml:space="preserve">، </w:t>
      </w:r>
      <w:r w:rsidRPr="00F257BB">
        <w:rPr>
          <w:rtl/>
        </w:rPr>
        <w:t>ولا تجعلونهم فيه شركاء</w:t>
      </w:r>
      <w:r>
        <w:rPr>
          <w:rtl/>
        </w:rPr>
        <w:t xml:space="preserve">، </w:t>
      </w:r>
      <w:r w:rsidRPr="00F257BB">
        <w:rPr>
          <w:rtl/>
        </w:rPr>
        <w:t>ولا ترضون ذلك لأنفسكم</w:t>
      </w:r>
      <w:r>
        <w:rPr>
          <w:rtl/>
        </w:rPr>
        <w:t xml:space="preserve">، </w:t>
      </w:r>
      <w:r w:rsidRPr="00F257BB">
        <w:rPr>
          <w:rtl/>
        </w:rPr>
        <w:t>فكيف رضيتم أن تجعلوا عبيدي لي شركاء</w:t>
      </w:r>
      <w:r>
        <w:rPr>
          <w:rtl/>
        </w:rPr>
        <w:t>؟!</w:t>
      </w:r>
      <w:r w:rsidRPr="00F257BB">
        <w:rPr>
          <w:rtl/>
        </w:rPr>
        <w:t xml:space="preserve"> </w:t>
      </w:r>
      <w:r w:rsidRPr="00AA0C1E">
        <w:rPr>
          <w:rStyle w:val="libAlaemChar"/>
          <w:rtl/>
        </w:rPr>
        <w:t>(</w:t>
      </w:r>
      <w:r w:rsidRPr="002F767C">
        <w:rPr>
          <w:rStyle w:val="libAieChar"/>
          <w:rtl/>
        </w:rPr>
        <w:t>أَفَبِنِعْمَةِ اللهِ يَجْحَدُونَ</w:t>
      </w:r>
      <w:r w:rsidRPr="00AA0C1E">
        <w:rPr>
          <w:rStyle w:val="libAlaemChar"/>
          <w:rtl/>
        </w:rPr>
        <w:t>)</w:t>
      </w:r>
      <w:r w:rsidRPr="00F257BB">
        <w:rPr>
          <w:rtl/>
        </w:rPr>
        <w:t xml:space="preserve"> </w:t>
      </w:r>
      <w:r>
        <w:rPr>
          <w:rtl/>
        </w:rPr>
        <w:t>أ</w:t>
      </w:r>
      <w:r w:rsidRPr="00F257BB">
        <w:rPr>
          <w:rtl/>
        </w:rPr>
        <w:t>فبهذه النعم الّتي عدّدتها واقتصصتها يجحد هؤلاء الكفّار</w:t>
      </w:r>
      <w:r>
        <w:rPr>
          <w:rtl/>
        </w:rPr>
        <w:t xml:space="preserve">، </w:t>
      </w:r>
      <w:r w:rsidRPr="00F257BB">
        <w:rPr>
          <w:rtl/>
        </w:rPr>
        <w:t>حيث يتّخذون له شركاء</w:t>
      </w:r>
      <w:r>
        <w:rPr>
          <w:rtl/>
        </w:rPr>
        <w:t>؟!</w:t>
      </w:r>
      <w:r w:rsidRPr="00F257BB">
        <w:rPr>
          <w:rtl/>
        </w:rPr>
        <w:t xml:space="preserve"> فإنّه يقتضي أن يضاف إليهم بعض ما أنعم الله عليهم</w:t>
      </w:r>
      <w:r>
        <w:rPr>
          <w:rtl/>
        </w:rPr>
        <w:t xml:space="preserve">، </w:t>
      </w:r>
      <w:r w:rsidRPr="00F257BB">
        <w:rPr>
          <w:rtl/>
        </w:rPr>
        <w:t>ويجحدوا أنّه من عند الله. أو حيث أنكروا أمثال هذه الحجج بعد ما أنعم الله عليهم بإيضاحها. والباء لتضمّن الجحود معنى الكفر. وقرأ أبو بكر</w:t>
      </w:r>
      <w:r>
        <w:rPr>
          <w:rtl/>
        </w:rPr>
        <w:t xml:space="preserve">: </w:t>
      </w:r>
      <w:r w:rsidRPr="00F257BB">
        <w:rPr>
          <w:rtl/>
        </w:rPr>
        <w:t>تجحدون بالتاء</w:t>
      </w:r>
      <w:r>
        <w:rPr>
          <w:rtl/>
        </w:rPr>
        <w:t xml:space="preserve">، </w:t>
      </w:r>
      <w:r w:rsidRPr="00F257BB">
        <w:rPr>
          <w:rtl/>
        </w:rPr>
        <w:t>لقوله</w:t>
      </w:r>
      <w:r>
        <w:rPr>
          <w:rtl/>
        </w:rPr>
        <w:t xml:space="preserve">: </w:t>
      </w:r>
      <w:r w:rsidRPr="00F257BB">
        <w:rPr>
          <w:rtl/>
        </w:rPr>
        <w:t xml:space="preserve">«خلقكم» </w:t>
      </w:r>
      <w:r>
        <w:rPr>
          <w:rtl/>
        </w:rPr>
        <w:t>و «</w:t>
      </w:r>
      <w:r w:rsidRPr="00F257BB">
        <w:rPr>
          <w:rtl/>
        </w:rPr>
        <w:t>فضّل بعضكم»</w:t>
      </w:r>
      <w:r>
        <w:rPr>
          <w:rtl/>
        </w:rPr>
        <w:t>.</w:t>
      </w:r>
    </w:p>
    <w:p w14:paraId="53981BD4"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وَاللهُ جَعَلَ لَكُمْ مِنْ أَنْفُسِكُمْ أَزْواجاً وَجَعَلَ لَكُمْ مِنْ أَزْواجِكُمْ بَنِينَ وَحَفَدَةً وَرَزَقَكُمْ مِنَ الطَّيِّباتِ أَفَبِالْباطِلِ يُؤْمِنُونَ وَبِنِعْمَتِ اللهِ هُمْ يَكْفُرُونَ (72) وَيَعْبُدُونَ مِنْ دُونِ اللهِ ما لا يَمْلِكُ لَهُمْ رِزْقاً مِنَ السَّماواتِ وَالْأَرْضِ شَيْئاً وَلا يَسْتَطِيعُونَ (73) فَلا تَضْرِبُوا لِلَّهِ الْأَمْثالَ إِنَّ اللهَ يَعْلَمُ وَأَنْتُمْ لا تَعْلَمُونَ (74)</w:t>
      </w:r>
      <w:r w:rsidRPr="00AA0C1E">
        <w:rPr>
          <w:rStyle w:val="libAlaemChar"/>
          <w:rtl/>
        </w:rPr>
        <w:t>)</w:t>
      </w:r>
    </w:p>
    <w:p w14:paraId="0D707161" w14:textId="77777777" w:rsidR="003A1D5F" w:rsidRPr="00F257BB" w:rsidRDefault="003A1D5F" w:rsidP="000E6E49">
      <w:pPr>
        <w:pStyle w:val="libNormal"/>
        <w:rPr>
          <w:rtl/>
        </w:rPr>
      </w:pPr>
      <w:r w:rsidRPr="00F257BB">
        <w:rPr>
          <w:rtl/>
        </w:rPr>
        <w:t>ثمّ عدّد سبحانه نعمة اخرى</w:t>
      </w:r>
      <w:r>
        <w:rPr>
          <w:rtl/>
        </w:rPr>
        <w:t xml:space="preserve">، </w:t>
      </w:r>
      <w:r w:rsidRPr="00F257BB">
        <w:rPr>
          <w:rtl/>
        </w:rPr>
        <w:t>فقال</w:t>
      </w:r>
      <w:r>
        <w:rPr>
          <w:rtl/>
        </w:rPr>
        <w:t xml:space="preserve">: </w:t>
      </w:r>
      <w:r w:rsidRPr="00AA0C1E">
        <w:rPr>
          <w:rStyle w:val="libAlaemChar"/>
          <w:rtl/>
        </w:rPr>
        <w:t>(</w:t>
      </w:r>
      <w:r w:rsidRPr="002F767C">
        <w:rPr>
          <w:rStyle w:val="libAieChar"/>
          <w:rtl/>
        </w:rPr>
        <w:t>وَاللهُ جَعَلَ لَكُمْ مِنْ أَنْفُسِكُمْ أَزْواجاً</w:t>
      </w:r>
      <w:r w:rsidRPr="00AA0C1E">
        <w:rPr>
          <w:rStyle w:val="libAlaemChar"/>
          <w:rtl/>
        </w:rPr>
        <w:t>)</w:t>
      </w:r>
      <w:r w:rsidRPr="00F257BB">
        <w:rPr>
          <w:rtl/>
        </w:rPr>
        <w:t xml:space="preserve"> أي</w:t>
      </w:r>
      <w:r>
        <w:rPr>
          <w:rtl/>
        </w:rPr>
        <w:t xml:space="preserve">: </w:t>
      </w:r>
      <w:r w:rsidRPr="00F257BB">
        <w:rPr>
          <w:rtl/>
        </w:rPr>
        <w:t>من جنسكم لتأنسوا بها</w:t>
      </w:r>
      <w:r>
        <w:rPr>
          <w:rtl/>
        </w:rPr>
        <w:t xml:space="preserve">، </w:t>
      </w:r>
      <w:r w:rsidRPr="00F257BB">
        <w:rPr>
          <w:rtl/>
        </w:rPr>
        <w:t>ولتكون أولادكم مثلكم. وقيل</w:t>
      </w:r>
      <w:r>
        <w:rPr>
          <w:rtl/>
        </w:rPr>
        <w:t xml:space="preserve">: </w:t>
      </w:r>
      <w:r w:rsidRPr="00F257BB">
        <w:rPr>
          <w:rtl/>
        </w:rPr>
        <w:t>هو خلق حوّاء من ضلع آدم.</w:t>
      </w:r>
    </w:p>
    <w:p w14:paraId="2DBA5627" w14:textId="77777777" w:rsidR="003A1D5F" w:rsidRPr="00F257BB" w:rsidRDefault="003A1D5F" w:rsidP="000E6E49">
      <w:pPr>
        <w:pStyle w:val="libNormal"/>
        <w:rPr>
          <w:rtl/>
        </w:rPr>
      </w:pPr>
      <w:r w:rsidRPr="00AA0C1E">
        <w:rPr>
          <w:rStyle w:val="libAlaemChar"/>
          <w:rtl/>
        </w:rPr>
        <w:t>(</w:t>
      </w:r>
      <w:r w:rsidRPr="002F767C">
        <w:rPr>
          <w:rStyle w:val="libAieChar"/>
          <w:rtl/>
        </w:rPr>
        <w:t>وَجَعَلَ لَكُمْ مِنْ أَزْواجِكُمْ بَنِينَ</w:t>
      </w:r>
      <w:r w:rsidRPr="00AA0C1E">
        <w:rPr>
          <w:rStyle w:val="libAlaemChar"/>
          <w:rtl/>
        </w:rPr>
        <w:t>)</w:t>
      </w:r>
      <w:r w:rsidRPr="00F257BB">
        <w:rPr>
          <w:rtl/>
        </w:rPr>
        <w:t xml:space="preserve"> تسرّون بهم وتزيّنون بهم </w:t>
      </w:r>
      <w:r w:rsidRPr="00AA0C1E">
        <w:rPr>
          <w:rStyle w:val="libAlaemChar"/>
          <w:rtl/>
        </w:rPr>
        <w:t>(</w:t>
      </w:r>
      <w:r w:rsidRPr="002F767C">
        <w:rPr>
          <w:rStyle w:val="libAieChar"/>
          <w:rtl/>
        </w:rPr>
        <w:t>وَحَفَدَةً</w:t>
      </w:r>
      <w:r w:rsidRPr="00AA0C1E">
        <w:rPr>
          <w:rStyle w:val="libAlaemChar"/>
          <w:rtl/>
        </w:rPr>
        <w:t>)</w:t>
      </w:r>
      <w:r w:rsidRPr="00F257BB">
        <w:rPr>
          <w:rtl/>
        </w:rPr>
        <w:t xml:space="preserve"> وأولاد أولاد أو بنات</w:t>
      </w:r>
      <w:r>
        <w:rPr>
          <w:rtl/>
        </w:rPr>
        <w:t xml:space="preserve">، </w:t>
      </w:r>
      <w:r w:rsidRPr="00F257BB">
        <w:rPr>
          <w:rtl/>
        </w:rPr>
        <w:t>فإنّ الحافد هو الّذي يحفد</w:t>
      </w:r>
      <w:r>
        <w:rPr>
          <w:rtl/>
        </w:rPr>
        <w:t xml:space="preserve">، </w:t>
      </w:r>
      <w:r w:rsidRPr="00F257BB">
        <w:rPr>
          <w:rtl/>
        </w:rPr>
        <w:t>أي</w:t>
      </w:r>
      <w:r>
        <w:rPr>
          <w:rtl/>
        </w:rPr>
        <w:t xml:space="preserve">: </w:t>
      </w:r>
      <w:r w:rsidRPr="00F257BB">
        <w:rPr>
          <w:rtl/>
        </w:rPr>
        <w:t>يسرع في الطاعة وفي الخدمة</w:t>
      </w:r>
      <w:r>
        <w:rPr>
          <w:rtl/>
        </w:rPr>
        <w:t xml:space="preserve">، </w:t>
      </w:r>
      <w:r w:rsidRPr="00F257BB">
        <w:rPr>
          <w:rtl/>
        </w:rPr>
        <w:t>والبنات يخدمن في البيوت أتمّ خدمة. وقيل</w:t>
      </w:r>
      <w:r>
        <w:rPr>
          <w:rtl/>
        </w:rPr>
        <w:t xml:space="preserve">: </w:t>
      </w:r>
      <w:r w:rsidRPr="00F257BB">
        <w:rPr>
          <w:rtl/>
        </w:rPr>
        <w:t xml:space="preserve">هم الأختان </w:t>
      </w:r>
      <w:r w:rsidRPr="005D48FD">
        <w:rPr>
          <w:rStyle w:val="libFootnotenumChar"/>
          <w:rtl/>
        </w:rPr>
        <w:t>(1)</w:t>
      </w:r>
      <w:r w:rsidRPr="00F257BB">
        <w:rPr>
          <w:rtl/>
        </w:rPr>
        <w:t xml:space="preserve"> على البنات. وهو مرويّ عن أبي عبد الله </w:t>
      </w:r>
      <w:r w:rsidRPr="00AA0C1E">
        <w:rPr>
          <w:rStyle w:val="libAlaemChar"/>
          <w:rtl/>
        </w:rPr>
        <w:t>عليه‌السلام</w:t>
      </w:r>
      <w:r>
        <w:rPr>
          <w:rtl/>
        </w:rPr>
        <w:t xml:space="preserve">، </w:t>
      </w:r>
      <w:r w:rsidRPr="00F257BB">
        <w:rPr>
          <w:rtl/>
        </w:rPr>
        <w:t>وعن ابن مسعود. وقيل</w:t>
      </w:r>
      <w:r>
        <w:rPr>
          <w:rtl/>
        </w:rPr>
        <w:t xml:space="preserve">: </w:t>
      </w:r>
      <w:r w:rsidRPr="00F257BB">
        <w:rPr>
          <w:rtl/>
        </w:rPr>
        <w:t>الربائب. ويجوز أن يراد بها البنون أنفسهم. والعطف لتغاير الوصفين</w:t>
      </w:r>
      <w:r>
        <w:rPr>
          <w:rtl/>
        </w:rPr>
        <w:t xml:space="preserve">، </w:t>
      </w:r>
      <w:r w:rsidRPr="00F257BB">
        <w:rPr>
          <w:rtl/>
        </w:rPr>
        <w:t>كقوله</w:t>
      </w:r>
      <w:r>
        <w:rPr>
          <w:rtl/>
        </w:rPr>
        <w:t xml:space="preserve">: </w:t>
      </w:r>
      <w:r w:rsidRPr="00AA0C1E">
        <w:rPr>
          <w:rStyle w:val="libAlaemChar"/>
          <w:rtl/>
        </w:rPr>
        <w:t>(</w:t>
      </w:r>
      <w:r w:rsidRPr="002F767C">
        <w:rPr>
          <w:rStyle w:val="libAieChar"/>
          <w:rtl/>
        </w:rPr>
        <w:t>سَكَراً وَرِزْقاً حَسَناً</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فكأنّه قيل</w:t>
      </w:r>
      <w:r>
        <w:rPr>
          <w:rtl/>
        </w:rPr>
        <w:t xml:space="preserve">: </w:t>
      </w:r>
      <w:r w:rsidRPr="00F257BB">
        <w:rPr>
          <w:rtl/>
        </w:rPr>
        <w:t>وجعل لكم منهنّ أولادا هم بنون وهم حافدون</w:t>
      </w:r>
      <w:r>
        <w:rPr>
          <w:rtl/>
        </w:rPr>
        <w:t xml:space="preserve">، </w:t>
      </w:r>
      <w:r w:rsidRPr="00F257BB">
        <w:rPr>
          <w:rtl/>
        </w:rPr>
        <w:t>أي</w:t>
      </w:r>
      <w:r>
        <w:rPr>
          <w:rtl/>
        </w:rPr>
        <w:t xml:space="preserve">: </w:t>
      </w:r>
      <w:r w:rsidRPr="00F257BB">
        <w:rPr>
          <w:rtl/>
        </w:rPr>
        <w:t>جامعون بين الأمرين.</w:t>
      </w:r>
    </w:p>
    <w:p w14:paraId="6087EDAF" w14:textId="77777777" w:rsidR="003A1D5F" w:rsidRPr="00F257BB" w:rsidRDefault="003A1D5F" w:rsidP="000E6E49">
      <w:pPr>
        <w:pStyle w:val="libNormal"/>
        <w:rPr>
          <w:rtl/>
        </w:rPr>
      </w:pPr>
      <w:r w:rsidRPr="00AA0C1E">
        <w:rPr>
          <w:rStyle w:val="libAlaemChar"/>
          <w:rtl/>
        </w:rPr>
        <w:t>(</w:t>
      </w:r>
      <w:r w:rsidRPr="002F767C">
        <w:rPr>
          <w:rStyle w:val="libAieChar"/>
          <w:rtl/>
        </w:rPr>
        <w:t>وَرَزَقَكُمْ مِنَ الطَّيِّباتِ</w:t>
      </w:r>
      <w:r w:rsidRPr="00AA0C1E">
        <w:rPr>
          <w:rStyle w:val="libAlaemChar"/>
          <w:rtl/>
        </w:rPr>
        <w:t>)</w:t>
      </w:r>
      <w:r w:rsidRPr="00F257BB">
        <w:rPr>
          <w:rtl/>
        </w:rPr>
        <w:t xml:space="preserve"> من اللذائذ الّتي قد أباحها لكم. </w:t>
      </w:r>
      <w:r>
        <w:rPr>
          <w:rtl/>
        </w:rPr>
        <w:t>و «</w:t>
      </w:r>
      <w:r w:rsidRPr="00F257BB">
        <w:rPr>
          <w:rtl/>
        </w:rPr>
        <w:t>من» للتبعيض ،</w:t>
      </w:r>
    </w:p>
    <w:p w14:paraId="59B63268" w14:textId="77777777" w:rsidR="003A1D5F" w:rsidRPr="00F257BB" w:rsidRDefault="003A1D5F" w:rsidP="00D9332A">
      <w:pPr>
        <w:pStyle w:val="libLine"/>
        <w:rPr>
          <w:rtl/>
        </w:rPr>
      </w:pPr>
      <w:r w:rsidRPr="00F257BB">
        <w:rPr>
          <w:rtl/>
        </w:rPr>
        <w:t>__________________</w:t>
      </w:r>
    </w:p>
    <w:p w14:paraId="3DB8A5D6" w14:textId="77777777" w:rsidR="003A1D5F" w:rsidRPr="00F257BB" w:rsidRDefault="003A1D5F" w:rsidP="000278F9">
      <w:pPr>
        <w:pStyle w:val="libFootnote0"/>
        <w:rPr>
          <w:rtl/>
        </w:rPr>
      </w:pPr>
      <w:r>
        <w:rPr>
          <w:rtl/>
        </w:rPr>
        <w:t>(</w:t>
      </w:r>
      <w:r w:rsidRPr="00F257BB">
        <w:rPr>
          <w:rtl/>
        </w:rPr>
        <w:t>1) الأختان جمع الختن</w:t>
      </w:r>
      <w:r>
        <w:rPr>
          <w:rtl/>
        </w:rPr>
        <w:t xml:space="preserve">، </w:t>
      </w:r>
      <w:r w:rsidRPr="00F257BB">
        <w:rPr>
          <w:rtl/>
        </w:rPr>
        <w:t>وهو الصهر</w:t>
      </w:r>
      <w:r>
        <w:rPr>
          <w:rtl/>
        </w:rPr>
        <w:t xml:space="preserve">، </w:t>
      </w:r>
      <w:r w:rsidRPr="00F257BB">
        <w:rPr>
          <w:rtl/>
        </w:rPr>
        <w:t>أي</w:t>
      </w:r>
      <w:r>
        <w:rPr>
          <w:rtl/>
        </w:rPr>
        <w:t xml:space="preserve">: </w:t>
      </w:r>
      <w:r w:rsidRPr="00F257BB">
        <w:rPr>
          <w:rtl/>
        </w:rPr>
        <w:t>زوج الابنة.</w:t>
      </w:r>
    </w:p>
    <w:p w14:paraId="6FBEC55A" w14:textId="77777777" w:rsidR="003A1D5F" w:rsidRPr="00F257BB" w:rsidRDefault="003A1D5F" w:rsidP="000278F9">
      <w:pPr>
        <w:pStyle w:val="libFootnote0"/>
        <w:rPr>
          <w:rtl/>
        </w:rPr>
      </w:pPr>
      <w:r>
        <w:rPr>
          <w:rtl/>
        </w:rPr>
        <w:t>(</w:t>
      </w:r>
      <w:r w:rsidRPr="00F257BB">
        <w:rPr>
          <w:rtl/>
        </w:rPr>
        <w:t>2) النحل</w:t>
      </w:r>
      <w:r>
        <w:rPr>
          <w:rtl/>
        </w:rPr>
        <w:t xml:space="preserve">: </w:t>
      </w:r>
      <w:r w:rsidRPr="00F257BB">
        <w:rPr>
          <w:rtl/>
        </w:rPr>
        <w:t>67.</w:t>
      </w:r>
    </w:p>
    <w:p w14:paraId="04A5F9E5" w14:textId="77777777" w:rsidR="003A1D5F" w:rsidRPr="00F257BB" w:rsidRDefault="003A1D5F" w:rsidP="002F767C">
      <w:pPr>
        <w:pStyle w:val="libNormal0"/>
        <w:rPr>
          <w:rtl/>
        </w:rPr>
      </w:pPr>
      <w:r>
        <w:rPr>
          <w:rtl/>
        </w:rPr>
        <w:br w:type="page"/>
      </w:r>
      <w:r w:rsidRPr="00F257BB">
        <w:rPr>
          <w:rtl/>
        </w:rPr>
        <w:lastRenderedPageBreak/>
        <w:t>لأنّ كلّ الطيّبات في الجنّة</w:t>
      </w:r>
      <w:r>
        <w:rPr>
          <w:rtl/>
        </w:rPr>
        <w:t xml:space="preserve">، </w:t>
      </w:r>
      <w:r w:rsidRPr="00F257BB">
        <w:rPr>
          <w:rtl/>
        </w:rPr>
        <w:t>وما طيّبات الدّنيا إلّا أنموذج منها.</w:t>
      </w:r>
    </w:p>
    <w:p w14:paraId="6E7084C1" w14:textId="77777777" w:rsidR="003A1D5F" w:rsidRPr="00F257BB" w:rsidRDefault="003A1D5F" w:rsidP="000E6E49">
      <w:pPr>
        <w:pStyle w:val="libNormal"/>
        <w:rPr>
          <w:rtl/>
        </w:rPr>
      </w:pPr>
      <w:r w:rsidRPr="00AA0C1E">
        <w:rPr>
          <w:rStyle w:val="libAlaemChar"/>
          <w:rtl/>
        </w:rPr>
        <w:t>(</w:t>
      </w:r>
      <w:r w:rsidRPr="002F767C">
        <w:rPr>
          <w:rStyle w:val="libAieChar"/>
          <w:rtl/>
        </w:rPr>
        <w:t>أَفَبِالْباطِلِ يُؤْمِنُونَ</w:t>
      </w:r>
      <w:r w:rsidRPr="00AA0C1E">
        <w:rPr>
          <w:rStyle w:val="libAlaemChar"/>
          <w:rtl/>
        </w:rPr>
        <w:t>)</w:t>
      </w:r>
      <w:r w:rsidRPr="00F257BB">
        <w:rPr>
          <w:rtl/>
        </w:rPr>
        <w:t xml:space="preserve"> وهو ما يعتقدون من منفعة الأصنام وبركتها وشفاعتها</w:t>
      </w:r>
      <w:r>
        <w:rPr>
          <w:rtl/>
        </w:rPr>
        <w:t xml:space="preserve">، </w:t>
      </w:r>
      <w:r w:rsidRPr="00F257BB">
        <w:rPr>
          <w:rtl/>
        </w:rPr>
        <w:t>وأنّ من الطيّبات ما يحرم عليهم</w:t>
      </w:r>
      <w:r>
        <w:rPr>
          <w:rtl/>
        </w:rPr>
        <w:t xml:space="preserve">، </w:t>
      </w:r>
      <w:r w:rsidRPr="00F257BB">
        <w:rPr>
          <w:rtl/>
        </w:rPr>
        <w:t xml:space="preserve">كالبحائر والسوائب </w:t>
      </w:r>
      <w:r w:rsidRPr="00AA0C1E">
        <w:rPr>
          <w:rStyle w:val="libAlaemChar"/>
          <w:rtl/>
        </w:rPr>
        <w:t>(</w:t>
      </w:r>
      <w:r w:rsidRPr="002F767C">
        <w:rPr>
          <w:rStyle w:val="libAieChar"/>
          <w:rtl/>
        </w:rPr>
        <w:t>وَبِنِعْمَتِ اللهِ</w:t>
      </w:r>
      <w:r w:rsidRPr="00AA0C1E">
        <w:rPr>
          <w:rStyle w:val="libAlaemChar"/>
          <w:rtl/>
        </w:rPr>
        <w:t>)</w:t>
      </w:r>
      <w:r w:rsidRPr="00F257BB">
        <w:rPr>
          <w:rtl/>
        </w:rPr>
        <w:t xml:space="preserve"> المشاهدة المعاينة الّتي لا شبهة فيها لذي عقل وتمييز أنّها من الله </w:t>
      </w:r>
      <w:r w:rsidRPr="00AA0C1E">
        <w:rPr>
          <w:rStyle w:val="libAlaemChar"/>
          <w:rtl/>
        </w:rPr>
        <w:t>(</w:t>
      </w:r>
      <w:r w:rsidRPr="002F767C">
        <w:rPr>
          <w:rStyle w:val="libAieChar"/>
          <w:rtl/>
        </w:rPr>
        <w:t>هُمْ يَكْفُرُونَ</w:t>
      </w:r>
      <w:r w:rsidRPr="00AA0C1E">
        <w:rPr>
          <w:rStyle w:val="libAlaemChar"/>
          <w:rtl/>
        </w:rPr>
        <w:t>)</w:t>
      </w:r>
      <w:r w:rsidRPr="00F257BB">
        <w:rPr>
          <w:rtl/>
        </w:rPr>
        <w:t xml:space="preserve"> وينكرون لها كما ينكر المحال الّذي لا يتصوّره العقل.</w:t>
      </w:r>
    </w:p>
    <w:p w14:paraId="6DA1D3A6" w14:textId="77777777" w:rsidR="003A1D5F" w:rsidRPr="00F257BB" w:rsidRDefault="003A1D5F" w:rsidP="000E6E49">
      <w:pPr>
        <w:pStyle w:val="libNormal"/>
        <w:rPr>
          <w:rtl/>
        </w:rPr>
      </w:pPr>
      <w:r w:rsidRPr="00F257BB">
        <w:rPr>
          <w:rtl/>
        </w:rPr>
        <w:t>وقيل</w:t>
      </w:r>
      <w:r>
        <w:rPr>
          <w:rtl/>
        </w:rPr>
        <w:t xml:space="preserve">: </w:t>
      </w:r>
      <w:r w:rsidRPr="00F257BB">
        <w:rPr>
          <w:rtl/>
        </w:rPr>
        <w:t>الباطل ما يسوّل لهم الشيطان من تحريم البحائر والسوائب وغيرهما</w:t>
      </w:r>
      <w:r>
        <w:rPr>
          <w:rtl/>
        </w:rPr>
        <w:t xml:space="preserve">، </w:t>
      </w:r>
      <w:r w:rsidRPr="00F257BB">
        <w:rPr>
          <w:rtl/>
        </w:rPr>
        <w:t>ونعمة الله ما أحلّ لهم في السماوات والأرض</w:t>
      </w:r>
      <w:r>
        <w:rPr>
          <w:rtl/>
        </w:rPr>
        <w:t xml:space="preserve">، </w:t>
      </w:r>
      <w:r w:rsidRPr="00F257BB">
        <w:rPr>
          <w:rtl/>
        </w:rPr>
        <w:t>فأضافوا نعمه إلى الأصنام</w:t>
      </w:r>
      <w:r>
        <w:rPr>
          <w:rtl/>
        </w:rPr>
        <w:t xml:space="preserve">، </w:t>
      </w:r>
      <w:r w:rsidRPr="00F257BB">
        <w:rPr>
          <w:rtl/>
        </w:rPr>
        <w:t>أو حرّموا ما أحلّ الله لهم.</w:t>
      </w:r>
    </w:p>
    <w:p w14:paraId="74418B1A" w14:textId="77777777" w:rsidR="003A1D5F" w:rsidRPr="00F257BB" w:rsidRDefault="003A1D5F" w:rsidP="000E6E49">
      <w:pPr>
        <w:pStyle w:val="libNormal"/>
        <w:rPr>
          <w:rtl/>
        </w:rPr>
      </w:pPr>
      <w:r w:rsidRPr="00F257BB">
        <w:rPr>
          <w:rtl/>
        </w:rPr>
        <w:t>وتقديم الصلة على الفعل إمّا للاهتمام</w:t>
      </w:r>
      <w:r>
        <w:rPr>
          <w:rtl/>
        </w:rPr>
        <w:t xml:space="preserve">، </w:t>
      </w:r>
      <w:r w:rsidRPr="00F257BB">
        <w:rPr>
          <w:rtl/>
        </w:rPr>
        <w:t>أو لإيهام التخصيص مبالغة</w:t>
      </w:r>
      <w:r>
        <w:rPr>
          <w:rtl/>
        </w:rPr>
        <w:t xml:space="preserve">، </w:t>
      </w:r>
      <w:r w:rsidRPr="00F257BB">
        <w:rPr>
          <w:rtl/>
        </w:rPr>
        <w:t>أو للمحافظة على الفواصل.</w:t>
      </w:r>
    </w:p>
    <w:p w14:paraId="118251C5" w14:textId="77777777" w:rsidR="003A1D5F" w:rsidRPr="00F257BB" w:rsidRDefault="003A1D5F" w:rsidP="000E6E49">
      <w:pPr>
        <w:pStyle w:val="libNormal"/>
        <w:rPr>
          <w:rtl/>
        </w:rPr>
      </w:pPr>
      <w:r w:rsidRPr="00AA0C1E">
        <w:rPr>
          <w:rStyle w:val="libAlaemChar"/>
          <w:rtl/>
        </w:rPr>
        <w:t>(</w:t>
      </w:r>
      <w:r w:rsidRPr="002F767C">
        <w:rPr>
          <w:rStyle w:val="libAieChar"/>
          <w:rtl/>
        </w:rPr>
        <w:t>وَيَعْبُدُونَ مِنْ دُونِ اللهِ ما لا يَمْلِكُ لَهُمْ رِزْقاً مِنَ السَّماواتِ وَالْأَرْضِ شَيْئاً</w:t>
      </w:r>
      <w:r w:rsidRPr="00AA0C1E">
        <w:rPr>
          <w:rStyle w:val="libAlaemChar"/>
          <w:rtl/>
        </w:rPr>
        <w:t>)</w:t>
      </w:r>
      <w:r w:rsidRPr="00F257BB">
        <w:rPr>
          <w:rtl/>
        </w:rPr>
        <w:t xml:space="preserve"> من مطر ونبات. </w:t>
      </w:r>
      <w:r>
        <w:rPr>
          <w:rtl/>
        </w:rPr>
        <w:t>و «</w:t>
      </w:r>
      <w:r w:rsidRPr="00F257BB">
        <w:rPr>
          <w:rtl/>
        </w:rPr>
        <w:t>رزقا» إن جعلته مصدرا</w:t>
      </w:r>
      <w:r>
        <w:rPr>
          <w:rtl/>
        </w:rPr>
        <w:t xml:space="preserve"> فـ </w:t>
      </w:r>
      <w:r w:rsidRPr="00F257BB">
        <w:rPr>
          <w:rtl/>
        </w:rPr>
        <w:t>«شيئا» منصوب به. وإن أردت المرزوق كان «شيئا» بدلا منه</w:t>
      </w:r>
      <w:r>
        <w:rPr>
          <w:rtl/>
        </w:rPr>
        <w:t xml:space="preserve">، </w:t>
      </w:r>
      <w:r w:rsidRPr="00F257BB">
        <w:rPr>
          <w:rtl/>
        </w:rPr>
        <w:t>بمعنى</w:t>
      </w:r>
      <w:r>
        <w:rPr>
          <w:rtl/>
        </w:rPr>
        <w:t xml:space="preserve">: </w:t>
      </w:r>
      <w:r w:rsidRPr="00F257BB">
        <w:rPr>
          <w:rtl/>
        </w:rPr>
        <w:t>قليلا منه. و</w:t>
      </w:r>
      <w:r>
        <w:rPr>
          <w:rFonts w:hint="cs"/>
          <w:rtl/>
        </w:rPr>
        <w:t xml:space="preserve"> </w:t>
      </w:r>
      <w:r w:rsidRPr="00AA0C1E">
        <w:rPr>
          <w:rStyle w:val="libAlaemChar"/>
          <w:rtl/>
        </w:rPr>
        <w:t>(</w:t>
      </w:r>
      <w:r w:rsidRPr="002F767C">
        <w:rPr>
          <w:rStyle w:val="libAieChar"/>
          <w:rtl/>
        </w:rPr>
        <w:t>مِنَ السَّماواتِ وَالْأَرْضِ</w:t>
      </w:r>
      <w:r w:rsidRPr="00AA0C1E">
        <w:rPr>
          <w:rStyle w:val="libAlaemChar"/>
          <w:rtl/>
        </w:rPr>
        <w:t>)</w:t>
      </w:r>
      <w:r w:rsidRPr="00F257BB">
        <w:rPr>
          <w:rtl/>
        </w:rPr>
        <w:t xml:space="preserve"> صلة للرزق إن كان مصدرا</w:t>
      </w:r>
      <w:r>
        <w:rPr>
          <w:rtl/>
        </w:rPr>
        <w:t xml:space="preserve">، </w:t>
      </w:r>
      <w:r w:rsidRPr="00F257BB">
        <w:rPr>
          <w:rtl/>
        </w:rPr>
        <w:t>بمعنى</w:t>
      </w:r>
      <w:r>
        <w:rPr>
          <w:rtl/>
        </w:rPr>
        <w:t xml:space="preserve">: </w:t>
      </w:r>
      <w:r w:rsidRPr="00F257BB">
        <w:rPr>
          <w:rtl/>
        </w:rPr>
        <w:t>لا يرزق من السماوات مطرا</w:t>
      </w:r>
      <w:r>
        <w:rPr>
          <w:rtl/>
        </w:rPr>
        <w:t xml:space="preserve">، </w:t>
      </w:r>
      <w:r w:rsidRPr="00F257BB">
        <w:rPr>
          <w:rtl/>
        </w:rPr>
        <w:t>ولا من الأرض نباتا. أو صفة إن كان اسما ل</w:t>
      </w:r>
      <w:r>
        <w:rPr>
          <w:rFonts w:hint="cs"/>
          <w:rtl/>
        </w:rPr>
        <w:t>ـ</w:t>
      </w:r>
      <w:r w:rsidRPr="00F257BB">
        <w:rPr>
          <w:rtl/>
        </w:rPr>
        <w:t>ما يرزق.</w:t>
      </w:r>
    </w:p>
    <w:p w14:paraId="4F87A6A4" w14:textId="77777777" w:rsidR="003A1D5F" w:rsidRPr="00F257BB" w:rsidRDefault="003A1D5F" w:rsidP="000E6E49">
      <w:pPr>
        <w:pStyle w:val="libNormal"/>
        <w:rPr>
          <w:rtl/>
        </w:rPr>
      </w:pPr>
      <w:r w:rsidRPr="00AA0C1E">
        <w:rPr>
          <w:rStyle w:val="libAlaemChar"/>
          <w:rtl/>
        </w:rPr>
        <w:t>(</w:t>
      </w:r>
      <w:r w:rsidRPr="002F767C">
        <w:rPr>
          <w:rStyle w:val="libAieChar"/>
          <w:rtl/>
        </w:rPr>
        <w:t>وَلا يَسْتَطِيعُونَ</w:t>
      </w:r>
      <w:r w:rsidRPr="00AA0C1E">
        <w:rPr>
          <w:rStyle w:val="libAlaemChar"/>
          <w:rtl/>
        </w:rPr>
        <w:t>)</w:t>
      </w:r>
      <w:r w:rsidRPr="00F257BB">
        <w:rPr>
          <w:rtl/>
        </w:rPr>
        <w:t xml:space="preserve"> ليس فيه تقدير راجع</w:t>
      </w:r>
      <w:r>
        <w:rPr>
          <w:rtl/>
        </w:rPr>
        <w:t xml:space="preserve">، </w:t>
      </w:r>
      <w:r w:rsidRPr="00F257BB">
        <w:rPr>
          <w:rtl/>
        </w:rPr>
        <w:t>وإنّما المعنى</w:t>
      </w:r>
      <w:r>
        <w:rPr>
          <w:rtl/>
        </w:rPr>
        <w:t xml:space="preserve">: </w:t>
      </w:r>
      <w:r w:rsidRPr="00F257BB">
        <w:rPr>
          <w:rtl/>
        </w:rPr>
        <w:t>لا يملكون أن يرزقوا</w:t>
      </w:r>
      <w:r>
        <w:rPr>
          <w:rtl/>
        </w:rPr>
        <w:t xml:space="preserve">، </w:t>
      </w:r>
      <w:r w:rsidRPr="00F257BB">
        <w:rPr>
          <w:rtl/>
        </w:rPr>
        <w:t>والاستطاعة منفيّة عنهم أصلا</w:t>
      </w:r>
      <w:r>
        <w:rPr>
          <w:rtl/>
        </w:rPr>
        <w:t xml:space="preserve">، </w:t>
      </w:r>
      <w:r w:rsidRPr="00F257BB">
        <w:rPr>
          <w:rtl/>
        </w:rPr>
        <w:t>لأنّهم موات. أو يقدّر الراجع</w:t>
      </w:r>
      <w:r>
        <w:rPr>
          <w:rtl/>
        </w:rPr>
        <w:t xml:space="preserve">، </w:t>
      </w:r>
      <w:r w:rsidRPr="00F257BB">
        <w:rPr>
          <w:rtl/>
        </w:rPr>
        <w:t>ويراد بالجمع بين نفي الملك والاستطاعة التوكيد. أو يراد</w:t>
      </w:r>
      <w:r>
        <w:rPr>
          <w:rtl/>
        </w:rPr>
        <w:t xml:space="preserve">: </w:t>
      </w:r>
      <w:r w:rsidRPr="00F257BB">
        <w:rPr>
          <w:rtl/>
        </w:rPr>
        <w:t>أنّهم لا يملكون الرزق</w:t>
      </w:r>
      <w:r>
        <w:rPr>
          <w:rtl/>
        </w:rPr>
        <w:t xml:space="preserve">، </w:t>
      </w:r>
      <w:r w:rsidRPr="00F257BB">
        <w:rPr>
          <w:rtl/>
        </w:rPr>
        <w:t>ولا يمكنهم أن يملكوه</w:t>
      </w:r>
      <w:r>
        <w:rPr>
          <w:rtl/>
        </w:rPr>
        <w:t xml:space="preserve">، </w:t>
      </w:r>
      <w:r w:rsidRPr="00F257BB">
        <w:rPr>
          <w:rtl/>
        </w:rPr>
        <w:t>ولا يتأتّى ذلك منهم. وعلى التقادير</w:t>
      </w:r>
      <w:r>
        <w:rPr>
          <w:rtl/>
        </w:rPr>
        <w:t xml:space="preserve">، </w:t>
      </w:r>
      <w:r w:rsidRPr="00F257BB">
        <w:rPr>
          <w:rtl/>
        </w:rPr>
        <w:t>لا يكون معنى قوله</w:t>
      </w:r>
      <w:r>
        <w:rPr>
          <w:rtl/>
        </w:rPr>
        <w:t xml:space="preserve">: </w:t>
      </w:r>
      <w:r w:rsidRPr="00F257BB">
        <w:rPr>
          <w:rtl/>
        </w:rPr>
        <w:t xml:space="preserve">«لا يملك» </w:t>
      </w:r>
      <w:r>
        <w:rPr>
          <w:rtl/>
        </w:rPr>
        <w:t>و «</w:t>
      </w:r>
      <w:r w:rsidRPr="00F257BB">
        <w:rPr>
          <w:rtl/>
        </w:rPr>
        <w:t>ولا يستطيعون» شيئا واحدا ليلزم التكرار. وجمع الضمير في «لا يستطيعون» وتوحيده في «لا يملك»</w:t>
      </w:r>
      <w:r>
        <w:rPr>
          <w:rtl/>
        </w:rPr>
        <w:t xml:space="preserve">، </w:t>
      </w:r>
      <w:r w:rsidRPr="00F257BB">
        <w:rPr>
          <w:rtl/>
        </w:rPr>
        <w:t>لأنّ «ما» مفرد في معنى الآلهة.</w:t>
      </w:r>
    </w:p>
    <w:p w14:paraId="2210C4A3" w14:textId="77777777" w:rsidR="003A1D5F" w:rsidRDefault="003A1D5F" w:rsidP="000E6E49">
      <w:pPr>
        <w:pStyle w:val="libNormal"/>
        <w:rPr>
          <w:rtl/>
        </w:rPr>
      </w:pPr>
      <w:r w:rsidRPr="00F257BB">
        <w:rPr>
          <w:rtl/>
        </w:rPr>
        <w:t>ويجوز أن يعود إلى الكفّار</w:t>
      </w:r>
      <w:r>
        <w:rPr>
          <w:rtl/>
        </w:rPr>
        <w:t xml:space="preserve">، </w:t>
      </w:r>
      <w:r w:rsidRPr="00F257BB">
        <w:rPr>
          <w:rtl/>
        </w:rPr>
        <w:t>أي</w:t>
      </w:r>
      <w:r>
        <w:rPr>
          <w:rtl/>
        </w:rPr>
        <w:t xml:space="preserve">: </w:t>
      </w:r>
      <w:r w:rsidRPr="00F257BB">
        <w:rPr>
          <w:rtl/>
        </w:rPr>
        <w:t>ولا يستطيع هؤلاء</w:t>
      </w:r>
      <w:r>
        <w:rPr>
          <w:rtl/>
        </w:rPr>
        <w:t xml:space="preserve"> ـ </w:t>
      </w:r>
      <w:r w:rsidRPr="00F257BB">
        <w:rPr>
          <w:rtl/>
        </w:rPr>
        <w:t>مع أنّهم أحياء متصرّفون</w:t>
      </w:r>
      <w:r>
        <w:rPr>
          <w:rtl/>
        </w:rPr>
        <w:t xml:space="preserve"> ـ</w:t>
      </w:r>
    </w:p>
    <w:p w14:paraId="785459A2" w14:textId="77777777" w:rsidR="003A1D5F" w:rsidRPr="00F257BB" w:rsidRDefault="003A1D5F" w:rsidP="002F767C">
      <w:pPr>
        <w:pStyle w:val="libNormal0"/>
        <w:rPr>
          <w:rtl/>
        </w:rPr>
      </w:pPr>
      <w:r>
        <w:rPr>
          <w:rtl/>
        </w:rPr>
        <w:br w:type="page"/>
      </w:r>
      <w:r w:rsidRPr="00F257BB">
        <w:rPr>
          <w:rtl/>
        </w:rPr>
        <w:lastRenderedPageBreak/>
        <w:t>شيئا من ذلك</w:t>
      </w:r>
      <w:r>
        <w:rPr>
          <w:rtl/>
        </w:rPr>
        <w:t xml:space="preserve">، </w:t>
      </w:r>
      <w:r w:rsidRPr="00F257BB">
        <w:rPr>
          <w:rtl/>
        </w:rPr>
        <w:t>فكيف بالجماد</w:t>
      </w:r>
      <w:r>
        <w:rPr>
          <w:rtl/>
        </w:rPr>
        <w:t>؟!</w:t>
      </w:r>
      <w:r w:rsidRPr="00F257BB">
        <w:rPr>
          <w:rtl/>
        </w:rPr>
        <w:t xml:space="preserve"> </w:t>
      </w:r>
      <w:r w:rsidRPr="00AA0C1E">
        <w:rPr>
          <w:rStyle w:val="libAlaemChar"/>
          <w:rtl/>
        </w:rPr>
        <w:t>(</w:t>
      </w:r>
      <w:r w:rsidRPr="002F767C">
        <w:rPr>
          <w:rStyle w:val="libAieChar"/>
          <w:rtl/>
        </w:rPr>
        <w:t>فَلا تَضْرِبُوا لِلَّهِ الْأَمْثالَ</w:t>
      </w:r>
      <w:r w:rsidRPr="00AA0C1E">
        <w:rPr>
          <w:rStyle w:val="libAlaemChar"/>
          <w:rtl/>
        </w:rPr>
        <w:t>)</w:t>
      </w:r>
      <w:r w:rsidRPr="00F257BB">
        <w:rPr>
          <w:rtl/>
        </w:rPr>
        <w:t xml:space="preserve"> فلا تجعلوا له مثلا تشركونه به أو تقيسونه عليه</w:t>
      </w:r>
      <w:r>
        <w:rPr>
          <w:rtl/>
        </w:rPr>
        <w:t xml:space="preserve">، </w:t>
      </w:r>
      <w:r w:rsidRPr="00F257BB">
        <w:rPr>
          <w:rtl/>
        </w:rPr>
        <w:t xml:space="preserve">فإنّ ضرب المثل تشبيه حال بحال </w:t>
      </w:r>
      <w:r w:rsidRPr="00AA0C1E">
        <w:rPr>
          <w:rStyle w:val="libAlaemChar"/>
          <w:rtl/>
        </w:rPr>
        <w:t>(</w:t>
      </w:r>
      <w:r w:rsidRPr="002F767C">
        <w:rPr>
          <w:rStyle w:val="libAieChar"/>
          <w:rtl/>
        </w:rPr>
        <w:t>إِنَّ اللهَ يَعْلَمُ</w:t>
      </w:r>
      <w:r w:rsidRPr="00AA0C1E">
        <w:rPr>
          <w:rStyle w:val="libAlaemChar"/>
          <w:rtl/>
        </w:rPr>
        <w:t>)</w:t>
      </w:r>
      <w:r w:rsidRPr="00F257BB">
        <w:rPr>
          <w:rtl/>
        </w:rPr>
        <w:t xml:space="preserve"> فساد ما تعوّلون عليه من القياس</w:t>
      </w:r>
      <w:r>
        <w:rPr>
          <w:rtl/>
        </w:rPr>
        <w:t xml:space="preserve">، </w:t>
      </w:r>
      <w:r w:rsidRPr="00F257BB">
        <w:rPr>
          <w:rtl/>
        </w:rPr>
        <w:t xml:space="preserve">على أنّ عبادة عبيد الملك أدخل في التعظيم من عبادته </w:t>
      </w:r>
      <w:r w:rsidRPr="00AA0C1E">
        <w:rPr>
          <w:rStyle w:val="libAlaemChar"/>
          <w:rtl/>
        </w:rPr>
        <w:t>(</w:t>
      </w:r>
      <w:r w:rsidRPr="002F767C">
        <w:rPr>
          <w:rStyle w:val="libAieChar"/>
          <w:rtl/>
        </w:rPr>
        <w:t>وَأَنْتُمْ لا تَعْلَمُونَ</w:t>
      </w:r>
      <w:r w:rsidRPr="00AA0C1E">
        <w:rPr>
          <w:rStyle w:val="libAlaemChar"/>
          <w:rtl/>
        </w:rPr>
        <w:t>)</w:t>
      </w:r>
      <w:r w:rsidRPr="00F257BB">
        <w:rPr>
          <w:rtl/>
        </w:rPr>
        <w:t xml:space="preserve"> ذلك</w:t>
      </w:r>
      <w:r>
        <w:rPr>
          <w:rtl/>
        </w:rPr>
        <w:t xml:space="preserve">، </w:t>
      </w:r>
      <w:r w:rsidRPr="00F257BB">
        <w:rPr>
          <w:rtl/>
        </w:rPr>
        <w:t>ولو علمتموه ل</w:t>
      </w:r>
      <w:r>
        <w:rPr>
          <w:rFonts w:hint="cs"/>
          <w:rtl/>
        </w:rPr>
        <w:t>ـ</w:t>
      </w:r>
      <w:r w:rsidRPr="00F257BB">
        <w:rPr>
          <w:rtl/>
        </w:rPr>
        <w:t>ما جرّأتم عليه. أو أنّ الله يعلم كنه ما تفعلون وعظمه</w:t>
      </w:r>
      <w:r>
        <w:rPr>
          <w:rtl/>
        </w:rPr>
        <w:t xml:space="preserve">، </w:t>
      </w:r>
      <w:r w:rsidRPr="00F257BB">
        <w:rPr>
          <w:rtl/>
        </w:rPr>
        <w:t>وهو معاقبكم عليه بما يوازيه في العظم</w:t>
      </w:r>
      <w:r>
        <w:rPr>
          <w:rtl/>
        </w:rPr>
        <w:t xml:space="preserve">، </w:t>
      </w:r>
      <w:r w:rsidRPr="00F257BB">
        <w:rPr>
          <w:rtl/>
        </w:rPr>
        <w:t>لأنّ العقاب على مقدار الإثم</w:t>
      </w:r>
      <w:r>
        <w:rPr>
          <w:rtl/>
        </w:rPr>
        <w:t xml:space="preserve">، </w:t>
      </w:r>
      <w:r w:rsidRPr="00F257BB">
        <w:rPr>
          <w:rtl/>
        </w:rPr>
        <w:t>وأنتم لا تعلمون كنهه وكنه عقابه</w:t>
      </w:r>
      <w:r>
        <w:rPr>
          <w:rtl/>
        </w:rPr>
        <w:t xml:space="preserve">، </w:t>
      </w:r>
      <w:r w:rsidRPr="00F257BB">
        <w:rPr>
          <w:rtl/>
        </w:rPr>
        <w:t>فذاك هو الّذي جرّكم إليه وجرّأكم عليه</w:t>
      </w:r>
      <w:r>
        <w:rPr>
          <w:rtl/>
        </w:rPr>
        <w:t xml:space="preserve">، </w:t>
      </w:r>
      <w:r w:rsidRPr="00F257BB">
        <w:rPr>
          <w:rtl/>
        </w:rPr>
        <w:t>فهو تعليل للنهي. أو أنّه يعلم كنه الأشياء وأنتم لا تعلمونه</w:t>
      </w:r>
      <w:r>
        <w:rPr>
          <w:rtl/>
        </w:rPr>
        <w:t xml:space="preserve">، </w:t>
      </w:r>
      <w:r w:rsidRPr="00F257BB">
        <w:rPr>
          <w:rtl/>
        </w:rPr>
        <w:t>فدعوا رأيكم دون نصّه.</w:t>
      </w:r>
    </w:p>
    <w:p w14:paraId="56FF9370" w14:textId="77777777" w:rsidR="003A1D5F" w:rsidRPr="00F257BB" w:rsidRDefault="003A1D5F" w:rsidP="000E6E49">
      <w:pPr>
        <w:pStyle w:val="libNormal"/>
        <w:rPr>
          <w:rtl/>
        </w:rPr>
      </w:pPr>
      <w:r w:rsidRPr="00F257BB">
        <w:rPr>
          <w:rtl/>
        </w:rPr>
        <w:t>ويجوز أن يراد</w:t>
      </w:r>
      <w:r>
        <w:rPr>
          <w:rtl/>
        </w:rPr>
        <w:t xml:space="preserve">: </w:t>
      </w:r>
      <w:r w:rsidRPr="00F257BB">
        <w:rPr>
          <w:rtl/>
        </w:rPr>
        <w:t>فلا تضربوا لله الأمثال</w:t>
      </w:r>
      <w:r>
        <w:rPr>
          <w:rtl/>
        </w:rPr>
        <w:t xml:space="preserve">، </w:t>
      </w:r>
      <w:r w:rsidRPr="00F257BB">
        <w:rPr>
          <w:rtl/>
        </w:rPr>
        <w:t>فإنّه يعلم كيف تضرب الأمثال وأنتم لا تعلمون.</w:t>
      </w:r>
    </w:p>
    <w:p w14:paraId="25C805A2" w14:textId="77777777" w:rsidR="003A1D5F" w:rsidRPr="00F257BB" w:rsidRDefault="003A1D5F" w:rsidP="000E6E49">
      <w:pPr>
        <w:pStyle w:val="libNormal"/>
        <w:rPr>
          <w:rtl/>
        </w:rPr>
      </w:pPr>
      <w:r w:rsidRPr="00AA0C1E">
        <w:rPr>
          <w:rStyle w:val="libAlaemChar"/>
          <w:rtl/>
        </w:rPr>
        <w:t>(</w:t>
      </w:r>
      <w:r w:rsidRPr="002F767C">
        <w:rPr>
          <w:rStyle w:val="libAieChar"/>
          <w:rtl/>
        </w:rPr>
        <w:t>ضَرَبَ اللهُ مَثَلاً عَبْداً مَمْلُوكاً لا يَقْدِرُ عَلى شَيْءٍ وَمَنْ رَزَقْناهُ مِنَّا رِزْقاً حَسَناً فَهُوَ يُنْفِقُ مِنْهُ سِرًّا وَجَهْراً هَلْ يَسْتَوُونَ الْحَمْدُ لِلَّهِ بَلْ أَكْثَرُهُمْ لا يَعْلَمُونَ (75)</w:t>
      </w:r>
      <w:r w:rsidRPr="00AA0C1E">
        <w:rPr>
          <w:rStyle w:val="libAlaemChar"/>
          <w:rtl/>
        </w:rPr>
        <w:t>)</w:t>
      </w:r>
    </w:p>
    <w:p w14:paraId="058CD872" w14:textId="77777777" w:rsidR="003A1D5F" w:rsidRPr="00F257BB" w:rsidRDefault="003A1D5F" w:rsidP="000E6E49">
      <w:pPr>
        <w:pStyle w:val="libNormal"/>
        <w:rPr>
          <w:rtl/>
        </w:rPr>
      </w:pPr>
      <w:r w:rsidRPr="00F257BB">
        <w:rPr>
          <w:rtl/>
        </w:rPr>
        <w:t>ثمّ علّمهم كيف يضرب مثلا لنفسه ولمن عبد دونه</w:t>
      </w:r>
      <w:r>
        <w:rPr>
          <w:rtl/>
        </w:rPr>
        <w:t xml:space="preserve">، </w:t>
      </w:r>
      <w:r w:rsidRPr="00F257BB">
        <w:rPr>
          <w:rtl/>
        </w:rPr>
        <w:t>فقال</w:t>
      </w:r>
      <w:r>
        <w:rPr>
          <w:rtl/>
        </w:rPr>
        <w:t xml:space="preserve">: </w:t>
      </w:r>
      <w:r w:rsidRPr="00AA0C1E">
        <w:rPr>
          <w:rStyle w:val="libAlaemChar"/>
          <w:rtl/>
        </w:rPr>
        <w:t>(</w:t>
      </w:r>
      <w:r w:rsidRPr="002F767C">
        <w:rPr>
          <w:rStyle w:val="libAieChar"/>
          <w:rtl/>
        </w:rPr>
        <w:t>ضَرَبَ اللهُ مَثَلاً</w:t>
      </w:r>
      <w:r w:rsidRPr="00AA0C1E">
        <w:rPr>
          <w:rStyle w:val="libAlaemChar"/>
          <w:rtl/>
        </w:rPr>
        <w:t>)</w:t>
      </w:r>
      <w:r w:rsidRPr="00F257BB">
        <w:rPr>
          <w:rtl/>
        </w:rPr>
        <w:t xml:space="preserve"> بيّن الله تبيينا فيه بيان المقصود</w:t>
      </w:r>
      <w:r>
        <w:rPr>
          <w:rtl/>
        </w:rPr>
        <w:t xml:space="preserve">، </w:t>
      </w:r>
      <w:r w:rsidRPr="00F257BB">
        <w:rPr>
          <w:rtl/>
        </w:rPr>
        <w:t>تقريبا للخطاب إلى أفهامهم. ثمّ أبدل من المثل قوله</w:t>
      </w:r>
      <w:r>
        <w:rPr>
          <w:rtl/>
        </w:rPr>
        <w:t xml:space="preserve">: </w:t>
      </w:r>
      <w:r w:rsidRPr="00AA0C1E">
        <w:rPr>
          <w:rStyle w:val="libAlaemChar"/>
          <w:rtl/>
        </w:rPr>
        <w:t>(</w:t>
      </w:r>
      <w:r w:rsidRPr="002F767C">
        <w:rPr>
          <w:rStyle w:val="libAieChar"/>
          <w:rtl/>
        </w:rPr>
        <w:t>عَبْداً مَمْلُوكاً لا يَقْدِرُ</w:t>
      </w:r>
      <w:r w:rsidRPr="00AA0C1E">
        <w:rPr>
          <w:rStyle w:val="libAlaemChar"/>
          <w:rtl/>
        </w:rPr>
        <w:t>)</w:t>
      </w:r>
      <w:r w:rsidRPr="00F257BB">
        <w:rPr>
          <w:rtl/>
        </w:rPr>
        <w:t xml:space="preserve"> من أمره </w:t>
      </w:r>
      <w:r w:rsidRPr="00AA0C1E">
        <w:rPr>
          <w:rStyle w:val="libAlaemChar"/>
          <w:rtl/>
        </w:rPr>
        <w:t>(</w:t>
      </w:r>
      <w:r w:rsidRPr="002F767C">
        <w:rPr>
          <w:rStyle w:val="libAieChar"/>
          <w:rtl/>
        </w:rPr>
        <w:t>عَلى شَيْءٍ وَمَنْ رَزَقْناهُ</w:t>
      </w:r>
      <w:r w:rsidRPr="00AA0C1E">
        <w:rPr>
          <w:rStyle w:val="libAlaemChar"/>
          <w:rtl/>
        </w:rPr>
        <w:t>)</w:t>
      </w:r>
      <w:r w:rsidRPr="00F257BB">
        <w:rPr>
          <w:rtl/>
        </w:rPr>
        <w:t xml:space="preserve"> وحرّا رزقناه وملّكناه مالا ونعمة </w:t>
      </w:r>
      <w:r w:rsidRPr="00AA0C1E">
        <w:rPr>
          <w:rStyle w:val="libAlaemChar"/>
          <w:rtl/>
        </w:rPr>
        <w:t>(</w:t>
      </w:r>
      <w:r w:rsidRPr="002F767C">
        <w:rPr>
          <w:rStyle w:val="libAieChar"/>
          <w:rtl/>
        </w:rPr>
        <w:t>مِنَّا رِزْقاً حَسَناً فَهُوَ يُنْفِقُ مِنْهُ سِرًّا وَجَهْراً</w:t>
      </w:r>
      <w:r w:rsidRPr="00AA0C1E">
        <w:rPr>
          <w:rStyle w:val="libAlaemChar"/>
          <w:rtl/>
        </w:rPr>
        <w:t>)</w:t>
      </w:r>
      <w:r w:rsidRPr="00F257BB">
        <w:rPr>
          <w:rtl/>
        </w:rPr>
        <w:t xml:space="preserve"> لا يخاف من أحد </w:t>
      </w:r>
      <w:r w:rsidRPr="00AA0C1E">
        <w:rPr>
          <w:rStyle w:val="libAlaemChar"/>
          <w:rtl/>
        </w:rPr>
        <w:t>(</w:t>
      </w:r>
      <w:r w:rsidRPr="002F767C">
        <w:rPr>
          <w:rStyle w:val="libAieChar"/>
          <w:rtl/>
        </w:rPr>
        <w:t>هَلْ يَسْتَوُونَ</w:t>
      </w:r>
      <w:r w:rsidRPr="00AA0C1E">
        <w:rPr>
          <w:rStyle w:val="libAlaemChar"/>
          <w:rtl/>
        </w:rPr>
        <w:t>)</w:t>
      </w:r>
      <w:r w:rsidRPr="00F257BB">
        <w:rPr>
          <w:rtl/>
        </w:rPr>
        <w:t xml:space="preserve"> لم يقل</w:t>
      </w:r>
      <w:r>
        <w:rPr>
          <w:rtl/>
        </w:rPr>
        <w:t xml:space="preserve">: </w:t>
      </w:r>
      <w:r w:rsidRPr="00F257BB">
        <w:rPr>
          <w:rtl/>
        </w:rPr>
        <w:t>يستويان</w:t>
      </w:r>
      <w:r>
        <w:rPr>
          <w:rtl/>
        </w:rPr>
        <w:t xml:space="preserve">، </w:t>
      </w:r>
      <w:r w:rsidRPr="00F257BB">
        <w:rPr>
          <w:rtl/>
        </w:rPr>
        <w:t>لأنّه أراد بقوله</w:t>
      </w:r>
      <w:r>
        <w:rPr>
          <w:rtl/>
        </w:rPr>
        <w:t xml:space="preserve">: </w:t>
      </w:r>
      <w:r w:rsidRPr="00AA0C1E">
        <w:rPr>
          <w:rStyle w:val="libAlaemChar"/>
          <w:rtl/>
        </w:rPr>
        <w:t>(</w:t>
      </w:r>
      <w:r w:rsidRPr="002F767C">
        <w:rPr>
          <w:rStyle w:val="libAieChar"/>
          <w:rtl/>
        </w:rPr>
        <w:t>وَمَنْ رَزَقْناهُ</w:t>
      </w:r>
      <w:r w:rsidRPr="00AA0C1E">
        <w:rPr>
          <w:rStyle w:val="libAlaemChar"/>
          <w:rtl/>
        </w:rPr>
        <w:t>)</w:t>
      </w:r>
      <w:r w:rsidRPr="00F257BB">
        <w:rPr>
          <w:rtl/>
        </w:rPr>
        <w:t xml:space="preserve"> وقوله</w:t>
      </w:r>
      <w:r>
        <w:rPr>
          <w:rtl/>
        </w:rPr>
        <w:t xml:space="preserve">: </w:t>
      </w:r>
      <w:r w:rsidRPr="00AA0C1E">
        <w:rPr>
          <w:rStyle w:val="libAlaemChar"/>
          <w:rtl/>
        </w:rPr>
        <w:t>(</w:t>
      </w:r>
      <w:r w:rsidRPr="002F767C">
        <w:rPr>
          <w:rStyle w:val="libAieChar"/>
          <w:rtl/>
        </w:rPr>
        <w:t>عَبْداً مَمْلُوكاً</w:t>
      </w:r>
      <w:r w:rsidRPr="00AA0C1E">
        <w:rPr>
          <w:rStyle w:val="libAlaemChar"/>
          <w:rtl/>
        </w:rPr>
        <w:t>)</w:t>
      </w:r>
      <w:r w:rsidRPr="00F257BB">
        <w:rPr>
          <w:rtl/>
        </w:rPr>
        <w:t xml:space="preserve"> الشيوع في الجنس لا التخصيص</w:t>
      </w:r>
      <w:r>
        <w:rPr>
          <w:rtl/>
        </w:rPr>
        <w:t xml:space="preserve">، </w:t>
      </w:r>
      <w:r w:rsidRPr="00F257BB">
        <w:rPr>
          <w:rtl/>
        </w:rPr>
        <w:t>فإنّ المعنى</w:t>
      </w:r>
      <w:r>
        <w:rPr>
          <w:rtl/>
        </w:rPr>
        <w:t xml:space="preserve">: </w:t>
      </w:r>
      <w:r w:rsidRPr="00F257BB">
        <w:rPr>
          <w:rtl/>
        </w:rPr>
        <w:t>هل يستوي</w:t>
      </w:r>
    </w:p>
    <w:p w14:paraId="0758308F" w14:textId="77777777" w:rsidR="003A1D5F" w:rsidRPr="00F257BB" w:rsidRDefault="003A1D5F" w:rsidP="002F767C">
      <w:pPr>
        <w:pStyle w:val="libNormal0"/>
        <w:rPr>
          <w:rtl/>
        </w:rPr>
      </w:pPr>
      <w:r>
        <w:rPr>
          <w:rtl/>
        </w:rPr>
        <w:br w:type="page"/>
      </w:r>
      <w:r w:rsidRPr="00F257BB">
        <w:rPr>
          <w:rtl/>
        </w:rPr>
        <w:lastRenderedPageBreak/>
        <w:t>الأحرار والعبيد</w:t>
      </w:r>
      <w:r>
        <w:rPr>
          <w:rtl/>
        </w:rPr>
        <w:t>؟!</w:t>
      </w:r>
      <w:r w:rsidRPr="00F257BB">
        <w:rPr>
          <w:rtl/>
        </w:rPr>
        <w:t xml:space="preserve"> وتقييد العبد بالمملوك للتمييز بينه وبين الحرّ</w:t>
      </w:r>
      <w:r>
        <w:rPr>
          <w:rtl/>
        </w:rPr>
        <w:t xml:space="preserve">، </w:t>
      </w:r>
      <w:r w:rsidRPr="00F257BB">
        <w:rPr>
          <w:rtl/>
        </w:rPr>
        <w:t xml:space="preserve">فإنّه أيضا عبد الله. وسلب القدرة عنه للتمييز عن المكاتب والمأذون. وجعله قسيما للمالك المتصرّف يدلّ على أنّ المملوك لا يملك. </w:t>
      </w:r>
      <w:r>
        <w:rPr>
          <w:rtl/>
        </w:rPr>
        <w:t>و «</w:t>
      </w:r>
      <w:r w:rsidRPr="00F257BB">
        <w:rPr>
          <w:rtl/>
        </w:rPr>
        <w:t>من» موصوفة</w:t>
      </w:r>
      <w:r>
        <w:rPr>
          <w:rtl/>
        </w:rPr>
        <w:t xml:space="preserve">، </w:t>
      </w:r>
      <w:r w:rsidRPr="00F257BB">
        <w:rPr>
          <w:rtl/>
        </w:rPr>
        <w:t>كأنّه قيل</w:t>
      </w:r>
      <w:r>
        <w:rPr>
          <w:rtl/>
        </w:rPr>
        <w:t xml:space="preserve">: </w:t>
      </w:r>
      <w:r w:rsidRPr="00F257BB">
        <w:rPr>
          <w:rtl/>
        </w:rPr>
        <w:t>وحرّا</w:t>
      </w:r>
      <w:r>
        <w:rPr>
          <w:rtl/>
        </w:rPr>
        <w:t xml:space="preserve">، </w:t>
      </w:r>
      <w:r w:rsidRPr="00F257BB">
        <w:rPr>
          <w:rtl/>
        </w:rPr>
        <w:t>ليطابق</w:t>
      </w:r>
      <w:r>
        <w:rPr>
          <w:rtl/>
        </w:rPr>
        <w:t xml:space="preserve">: </w:t>
      </w:r>
      <w:r w:rsidRPr="00F257BB">
        <w:rPr>
          <w:rtl/>
        </w:rPr>
        <w:t>عبدا. ولا يمتنع أن تكون موصولة.</w:t>
      </w:r>
    </w:p>
    <w:p w14:paraId="5D4B98B1" w14:textId="77777777" w:rsidR="003A1D5F" w:rsidRPr="00F257BB" w:rsidRDefault="003A1D5F" w:rsidP="000E6E49">
      <w:pPr>
        <w:pStyle w:val="libNormal"/>
        <w:rPr>
          <w:rtl/>
        </w:rPr>
      </w:pPr>
      <w:r w:rsidRPr="00F257BB">
        <w:rPr>
          <w:rtl/>
        </w:rPr>
        <w:t>مثّل ما يشرك به بالمملوك العاجز عن التصرّف رأسا</w:t>
      </w:r>
      <w:r>
        <w:rPr>
          <w:rtl/>
        </w:rPr>
        <w:t xml:space="preserve">، </w:t>
      </w:r>
      <w:r w:rsidRPr="00F257BB">
        <w:rPr>
          <w:rtl/>
        </w:rPr>
        <w:t>ومثّل نفسه بالحرّ المالك الّذي رزقه الله مالا كثيرا</w:t>
      </w:r>
      <w:r>
        <w:rPr>
          <w:rtl/>
        </w:rPr>
        <w:t xml:space="preserve">، </w:t>
      </w:r>
      <w:r w:rsidRPr="00F257BB">
        <w:rPr>
          <w:rtl/>
        </w:rPr>
        <w:t>فهو يتصرّف فيه وينفق منه كيف يشاء. واحتجّ بامتناع الاشتراك والتسوية بينهما</w:t>
      </w:r>
      <w:r>
        <w:rPr>
          <w:rtl/>
        </w:rPr>
        <w:t xml:space="preserve">، </w:t>
      </w:r>
      <w:r w:rsidRPr="00F257BB">
        <w:rPr>
          <w:rtl/>
        </w:rPr>
        <w:t>مع تشاركهما في الجنسيّة والمخلوقيّة</w:t>
      </w:r>
      <w:r>
        <w:rPr>
          <w:rtl/>
        </w:rPr>
        <w:t xml:space="preserve">، </w:t>
      </w:r>
      <w:r w:rsidRPr="00F257BB">
        <w:rPr>
          <w:rtl/>
        </w:rPr>
        <w:t>على امتناع التسوية بين الأصنام الّتي هي أعجز المخلوقات</w:t>
      </w:r>
      <w:r>
        <w:rPr>
          <w:rtl/>
        </w:rPr>
        <w:t xml:space="preserve">، </w:t>
      </w:r>
      <w:r w:rsidRPr="00F257BB">
        <w:rPr>
          <w:rtl/>
        </w:rPr>
        <w:t>وبين الله الغنيّ القادر على الإطلاق.</w:t>
      </w:r>
    </w:p>
    <w:p w14:paraId="382DA7BA" w14:textId="77777777" w:rsidR="003A1D5F" w:rsidRPr="00F257BB" w:rsidRDefault="003A1D5F" w:rsidP="000E6E49">
      <w:pPr>
        <w:pStyle w:val="libNormal"/>
        <w:rPr>
          <w:rtl/>
        </w:rPr>
      </w:pPr>
      <w:r w:rsidRPr="00F257BB">
        <w:rPr>
          <w:rtl/>
        </w:rPr>
        <w:t>وتوضيح المعنى</w:t>
      </w:r>
      <w:r>
        <w:rPr>
          <w:rtl/>
        </w:rPr>
        <w:t xml:space="preserve">: </w:t>
      </w:r>
      <w:r w:rsidRPr="00F257BB">
        <w:rPr>
          <w:rtl/>
        </w:rPr>
        <w:t>أنّ الاثنين المتساويين في الخلق</w:t>
      </w:r>
      <w:r>
        <w:rPr>
          <w:rtl/>
        </w:rPr>
        <w:t xml:space="preserve">، </w:t>
      </w:r>
      <w:r w:rsidRPr="00F257BB">
        <w:rPr>
          <w:rtl/>
        </w:rPr>
        <w:t>إذا كان أحدهما مالكا قادرا على الإنفاق</w:t>
      </w:r>
      <w:r>
        <w:rPr>
          <w:rtl/>
        </w:rPr>
        <w:t xml:space="preserve">، </w:t>
      </w:r>
      <w:r w:rsidRPr="00F257BB">
        <w:rPr>
          <w:rtl/>
        </w:rPr>
        <w:t>والآخر مملوكا لا يمكن أن يكون مالكا لشيء مّا</w:t>
      </w:r>
      <w:r>
        <w:rPr>
          <w:rtl/>
        </w:rPr>
        <w:t xml:space="preserve">، </w:t>
      </w:r>
      <w:r w:rsidRPr="00F257BB">
        <w:rPr>
          <w:rtl/>
        </w:rPr>
        <w:t>لا يستويان</w:t>
      </w:r>
      <w:r>
        <w:rPr>
          <w:rtl/>
        </w:rPr>
        <w:t xml:space="preserve">، </w:t>
      </w:r>
      <w:r w:rsidRPr="00F257BB">
        <w:rPr>
          <w:rtl/>
        </w:rPr>
        <w:t>فكيف يستوي بين الحجارة الّتي لا تعقل بل لا تتحرّك</w:t>
      </w:r>
      <w:r>
        <w:rPr>
          <w:rtl/>
        </w:rPr>
        <w:t xml:space="preserve">، </w:t>
      </w:r>
      <w:r w:rsidRPr="00F257BB">
        <w:rPr>
          <w:rtl/>
        </w:rPr>
        <w:t>وبين الله القادر على كلّ شيء</w:t>
      </w:r>
      <w:r>
        <w:rPr>
          <w:rtl/>
        </w:rPr>
        <w:t xml:space="preserve">، </w:t>
      </w:r>
      <w:r w:rsidRPr="00F257BB">
        <w:rPr>
          <w:rtl/>
        </w:rPr>
        <w:t>الخالق الرازق لجميع خلقه</w:t>
      </w:r>
      <w:r>
        <w:rPr>
          <w:rtl/>
        </w:rPr>
        <w:t>؟!</w:t>
      </w:r>
      <w:r w:rsidRPr="00F257BB">
        <w:rPr>
          <w:rtl/>
        </w:rPr>
        <w:t xml:space="preserve"> وقيل</w:t>
      </w:r>
      <w:r>
        <w:rPr>
          <w:rtl/>
        </w:rPr>
        <w:t xml:space="preserve">: </w:t>
      </w:r>
      <w:r w:rsidRPr="00F257BB">
        <w:rPr>
          <w:rtl/>
        </w:rPr>
        <w:t>إنّ هذا المثل للكافر والمؤمن</w:t>
      </w:r>
      <w:r>
        <w:rPr>
          <w:rtl/>
        </w:rPr>
        <w:t xml:space="preserve">، </w:t>
      </w:r>
      <w:r w:rsidRPr="00F257BB">
        <w:rPr>
          <w:rtl/>
        </w:rPr>
        <w:t>فإنّ الكافر لا خير عنده</w:t>
      </w:r>
      <w:r>
        <w:rPr>
          <w:rtl/>
        </w:rPr>
        <w:t xml:space="preserve">، </w:t>
      </w:r>
      <w:r w:rsidRPr="00F257BB">
        <w:rPr>
          <w:rtl/>
        </w:rPr>
        <w:t>والمؤمن يكسب الخير. نبّه سبحانه بذلك على اختلاف حالهما</w:t>
      </w:r>
      <w:r>
        <w:rPr>
          <w:rtl/>
        </w:rPr>
        <w:t xml:space="preserve">، </w:t>
      </w:r>
      <w:r w:rsidRPr="00F257BB">
        <w:rPr>
          <w:rtl/>
        </w:rPr>
        <w:t>فدعا إلى حال المؤمن</w:t>
      </w:r>
      <w:r>
        <w:rPr>
          <w:rtl/>
        </w:rPr>
        <w:t xml:space="preserve">، </w:t>
      </w:r>
      <w:r w:rsidRPr="00F257BB">
        <w:rPr>
          <w:rtl/>
        </w:rPr>
        <w:t>وصرف عن حال الكافر.</w:t>
      </w:r>
    </w:p>
    <w:p w14:paraId="4A8853DA" w14:textId="77777777" w:rsidR="003A1D5F" w:rsidRPr="00F257BB" w:rsidRDefault="003A1D5F" w:rsidP="000E6E49">
      <w:pPr>
        <w:pStyle w:val="libNormal"/>
        <w:rPr>
          <w:rtl/>
        </w:rPr>
      </w:pPr>
      <w:r w:rsidRPr="00F257BB">
        <w:rPr>
          <w:rtl/>
        </w:rPr>
        <w:t>ول</w:t>
      </w:r>
      <w:r>
        <w:rPr>
          <w:rFonts w:hint="cs"/>
          <w:rtl/>
        </w:rPr>
        <w:t>ـ</w:t>
      </w:r>
      <w:r w:rsidRPr="00F257BB">
        <w:rPr>
          <w:rtl/>
        </w:rPr>
        <w:t>مّا ذكر هذا المثال</w:t>
      </w:r>
      <w:r>
        <w:rPr>
          <w:rtl/>
        </w:rPr>
        <w:t xml:space="preserve">، </w:t>
      </w:r>
      <w:r w:rsidRPr="00F257BB">
        <w:rPr>
          <w:rtl/>
        </w:rPr>
        <w:t>وكان مثلا مطابقا للغرض</w:t>
      </w:r>
      <w:r>
        <w:rPr>
          <w:rtl/>
        </w:rPr>
        <w:t xml:space="preserve">، </w:t>
      </w:r>
      <w:r w:rsidRPr="00F257BB">
        <w:rPr>
          <w:rtl/>
        </w:rPr>
        <w:t>كاشفا عن المقصود</w:t>
      </w:r>
      <w:r>
        <w:rPr>
          <w:rtl/>
        </w:rPr>
        <w:t xml:space="preserve">، </w:t>
      </w:r>
      <w:r w:rsidRPr="00F257BB">
        <w:rPr>
          <w:rtl/>
        </w:rPr>
        <w:t>قال</w:t>
      </w:r>
      <w:r>
        <w:rPr>
          <w:rtl/>
        </w:rPr>
        <w:t xml:space="preserve">: </w:t>
      </w:r>
      <w:r w:rsidRPr="00AA0C1E">
        <w:rPr>
          <w:rStyle w:val="libAlaemChar"/>
          <w:rtl/>
        </w:rPr>
        <w:t>(</w:t>
      </w:r>
      <w:r w:rsidRPr="002F767C">
        <w:rPr>
          <w:rStyle w:val="libAieChar"/>
          <w:rtl/>
        </w:rPr>
        <w:t>الْحَمْدُ لِلَّهِ</w:t>
      </w:r>
      <w:r w:rsidRPr="00AA0C1E">
        <w:rPr>
          <w:rStyle w:val="libAlaemChar"/>
          <w:rtl/>
        </w:rPr>
        <w:t>)</w:t>
      </w:r>
      <w:r w:rsidRPr="00F257BB">
        <w:rPr>
          <w:rtl/>
        </w:rPr>
        <w:t xml:space="preserve"> الّذي دلّنا على توحيده ومعرفته</w:t>
      </w:r>
      <w:r>
        <w:rPr>
          <w:rtl/>
        </w:rPr>
        <w:t xml:space="preserve">، </w:t>
      </w:r>
      <w:r w:rsidRPr="00F257BB">
        <w:rPr>
          <w:rtl/>
        </w:rPr>
        <w:t>وهدانا إلى شكر نعمته</w:t>
      </w:r>
      <w:r>
        <w:rPr>
          <w:rtl/>
        </w:rPr>
        <w:t xml:space="preserve">، </w:t>
      </w:r>
      <w:r w:rsidRPr="00F257BB">
        <w:rPr>
          <w:rtl/>
        </w:rPr>
        <w:t>وأوضح لنا السبيل إلى جنّته. أو كلّ الحمد له</w:t>
      </w:r>
      <w:r>
        <w:rPr>
          <w:rtl/>
        </w:rPr>
        <w:t xml:space="preserve">، </w:t>
      </w:r>
      <w:r w:rsidRPr="00F257BB">
        <w:rPr>
          <w:rtl/>
        </w:rPr>
        <w:t>لا يستحقّه غيره</w:t>
      </w:r>
      <w:r>
        <w:rPr>
          <w:rtl/>
        </w:rPr>
        <w:t xml:space="preserve">، </w:t>
      </w:r>
      <w:r w:rsidRPr="00F257BB">
        <w:rPr>
          <w:rtl/>
        </w:rPr>
        <w:t>فضلا عن العبادة</w:t>
      </w:r>
      <w:r>
        <w:rPr>
          <w:rtl/>
        </w:rPr>
        <w:t xml:space="preserve">، </w:t>
      </w:r>
      <w:r w:rsidRPr="00F257BB">
        <w:rPr>
          <w:rtl/>
        </w:rPr>
        <w:t xml:space="preserve">لأنّه مولى النعم كلّها. </w:t>
      </w:r>
      <w:r w:rsidRPr="00AA0C1E">
        <w:rPr>
          <w:rStyle w:val="libAlaemChar"/>
          <w:rtl/>
        </w:rPr>
        <w:t>(</w:t>
      </w:r>
      <w:r w:rsidRPr="002F767C">
        <w:rPr>
          <w:rStyle w:val="libAieChar"/>
          <w:rtl/>
        </w:rPr>
        <w:t>بَلْ أَكْثَرُهُمْ لا يَعْلَمُونَ</w:t>
      </w:r>
      <w:r w:rsidRPr="00AA0C1E">
        <w:rPr>
          <w:rStyle w:val="libAlaemChar"/>
          <w:rtl/>
        </w:rPr>
        <w:t>)</w:t>
      </w:r>
      <w:r w:rsidRPr="00F257BB">
        <w:rPr>
          <w:rtl/>
        </w:rPr>
        <w:t xml:space="preserve"> فيضيفون نعمه إلى غيره</w:t>
      </w:r>
      <w:r>
        <w:rPr>
          <w:rtl/>
        </w:rPr>
        <w:t xml:space="preserve">، </w:t>
      </w:r>
      <w:r w:rsidRPr="00F257BB">
        <w:rPr>
          <w:rtl/>
        </w:rPr>
        <w:t>ويعبدونه لأجلها.</w:t>
      </w:r>
    </w:p>
    <w:p w14:paraId="6B059E65"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وَضَرَبَ اللهُ مَثَلاً رَجُلَيْنِ أَحَدُهُما أَبْكَمُ لا يَقْدِرُ عَلى شَيْءٍ وَهُوَ كَلٌّ عَلى مَوْلاهُ أَيْنَما يُوَجِّهْهُ لا يَأْتِ بِخَيْرٍ هَلْ يَسْتَوِي هُوَ وَمَنْ يَأْمُرُ بِالْعَدْلِ وَهُوَ عَلى صِراطٍ مُسْتَقِيمٍ (76)</w:t>
      </w:r>
      <w:r w:rsidRPr="00AA0C1E">
        <w:rPr>
          <w:rStyle w:val="libAlaemChar"/>
          <w:rtl/>
        </w:rPr>
        <w:t>)</w:t>
      </w:r>
    </w:p>
    <w:p w14:paraId="519A7E7A" w14:textId="77777777" w:rsidR="003A1D5F" w:rsidRPr="00F257BB" w:rsidRDefault="003A1D5F" w:rsidP="000E6E49">
      <w:pPr>
        <w:pStyle w:val="libNormal"/>
        <w:rPr>
          <w:rtl/>
        </w:rPr>
      </w:pPr>
      <w:r w:rsidRPr="00F257BB">
        <w:rPr>
          <w:rtl/>
        </w:rPr>
        <w:t>ثمّ ضرب سبحانه مثلا آخر</w:t>
      </w:r>
      <w:r>
        <w:rPr>
          <w:rtl/>
        </w:rPr>
        <w:t xml:space="preserve">، </w:t>
      </w:r>
      <w:r w:rsidRPr="00F257BB">
        <w:rPr>
          <w:rtl/>
        </w:rPr>
        <w:t>فقال</w:t>
      </w:r>
      <w:r>
        <w:rPr>
          <w:rtl/>
        </w:rPr>
        <w:t xml:space="preserve">: </w:t>
      </w:r>
      <w:r w:rsidRPr="00AA0C1E">
        <w:rPr>
          <w:rStyle w:val="libAlaemChar"/>
          <w:rtl/>
        </w:rPr>
        <w:t>(</w:t>
      </w:r>
      <w:r w:rsidRPr="002F767C">
        <w:rPr>
          <w:rStyle w:val="libAieChar"/>
          <w:rtl/>
        </w:rPr>
        <w:t>وَضَرَبَ اللهُ مَثَلاً رَجُلَيْنِ أَحَدُهُما أَبْكَمُ</w:t>
      </w:r>
      <w:r w:rsidRPr="00AA0C1E">
        <w:rPr>
          <w:rStyle w:val="libAlaemChar"/>
          <w:rtl/>
        </w:rPr>
        <w:t>)</w:t>
      </w:r>
      <w:r w:rsidRPr="00F257BB">
        <w:rPr>
          <w:rtl/>
        </w:rPr>
        <w:t xml:space="preserve"> ولد أخرس لا يفهم ولا يفهم </w:t>
      </w:r>
      <w:r w:rsidRPr="00AA0C1E">
        <w:rPr>
          <w:rStyle w:val="libAlaemChar"/>
          <w:rtl/>
        </w:rPr>
        <w:t>(</w:t>
      </w:r>
      <w:r w:rsidRPr="002F767C">
        <w:rPr>
          <w:rStyle w:val="libAieChar"/>
          <w:rtl/>
        </w:rPr>
        <w:t>لا يَقْدِرُ عَلى شَيْءٍ</w:t>
      </w:r>
      <w:r w:rsidRPr="00AA0C1E">
        <w:rPr>
          <w:rStyle w:val="libAlaemChar"/>
          <w:rtl/>
        </w:rPr>
        <w:t>)</w:t>
      </w:r>
      <w:r w:rsidRPr="00F257BB">
        <w:rPr>
          <w:rtl/>
        </w:rPr>
        <w:t xml:space="preserve"> من الصنائع والتدابير</w:t>
      </w:r>
      <w:r>
        <w:rPr>
          <w:rtl/>
        </w:rPr>
        <w:t xml:space="preserve">، </w:t>
      </w:r>
      <w:r w:rsidRPr="00F257BB">
        <w:rPr>
          <w:rtl/>
        </w:rPr>
        <w:t xml:space="preserve">لنقصان عقله </w:t>
      </w:r>
      <w:r w:rsidRPr="00AA0C1E">
        <w:rPr>
          <w:rStyle w:val="libAlaemChar"/>
          <w:rtl/>
        </w:rPr>
        <w:t>(</w:t>
      </w:r>
      <w:r w:rsidRPr="002F767C">
        <w:rPr>
          <w:rStyle w:val="libAieChar"/>
          <w:rtl/>
        </w:rPr>
        <w:t>وَهُوَ كَلٌّ عَلى مَوْلاهُ</w:t>
      </w:r>
      <w:r w:rsidRPr="00AA0C1E">
        <w:rPr>
          <w:rStyle w:val="libAlaemChar"/>
          <w:rtl/>
        </w:rPr>
        <w:t>)</w:t>
      </w:r>
      <w:r w:rsidRPr="00F257BB">
        <w:rPr>
          <w:rtl/>
        </w:rPr>
        <w:t xml:space="preserve"> ثقل وعيال على من يلي أمره ويعوله </w:t>
      </w:r>
      <w:r w:rsidRPr="00AA0C1E">
        <w:rPr>
          <w:rStyle w:val="libAlaemChar"/>
          <w:rtl/>
        </w:rPr>
        <w:t>(</w:t>
      </w:r>
      <w:r w:rsidRPr="002F767C">
        <w:rPr>
          <w:rStyle w:val="libAieChar"/>
          <w:rtl/>
        </w:rPr>
        <w:t>أَيْنَما يُوَجِّهْهُ</w:t>
      </w:r>
      <w:r w:rsidRPr="00AA0C1E">
        <w:rPr>
          <w:rStyle w:val="libAlaemChar"/>
          <w:rtl/>
        </w:rPr>
        <w:t>)</w:t>
      </w:r>
      <w:r w:rsidRPr="00F257BB">
        <w:rPr>
          <w:rtl/>
        </w:rPr>
        <w:t xml:space="preserve"> حيثما يرسله مولاه في طلب حاجة ومهمّ </w:t>
      </w:r>
      <w:r w:rsidRPr="00AA0C1E">
        <w:rPr>
          <w:rStyle w:val="libAlaemChar"/>
          <w:rtl/>
        </w:rPr>
        <w:t>(</w:t>
      </w:r>
      <w:r w:rsidRPr="002F767C">
        <w:rPr>
          <w:rStyle w:val="libAieChar"/>
          <w:rtl/>
        </w:rPr>
        <w:t>لا يَأْتِ بِخَيْرٍ</w:t>
      </w:r>
      <w:r w:rsidRPr="00AA0C1E">
        <w:rPr>
          <w:rStyle w:val="libAlaemChar"/>
          <w:rtl/>
        </w:rPr>
        <w:t>)</w:t>
      </w:r>
      <w:r w:rsidRPr="00F257BB">
        <w:rPr>
          <w:rtl/>
        </w:rPr>
        <w:t xml:space="preserve"> بنجح وكفاية مهمّ.</w:t>
      </w:r>
    </w:p>
    <w:p w14:paraId="2EF2FCD7" w14:textId="77777777" w:rsidR="003A1D5F" w:rsidRPr="00F257BB" w:rsidRDefault="003A1D5F" w:rsidP="000E6E49">
      <w:pPr>
        <w:pStyle w:val="libNormal"/>
        <w:rPr>
          <w:rtl/>
        </w:rPr>
      </w:pPr>
      <w:r w:rsidRPr="00AA0C1E">
        <w:rPr>
          <w:rStyle w:val="libAlaemChar"/>
          <w:rtl/>
        </w:rPr>
        <w:t>(</w:t>
      </w:r>
      <w:r w:rsidRPr="002F767C">
        <w:rPr>
          <w:rStyle w:val="libAieChar"/>
          <w:rtl/>
        </w:rPr>
        <w:t>هَلْ يَسْتَوِي هُوَ</w:t>
      </w:r>
      <w:r w:rsidRPr="00AA0C1E">
        <w:rPr>
          <w:rStyle w:val="libAlaemChar"/>
          <w:rtl/>
        </w:rPr>
        <w:t>)</w:t>
      </w:r>
      <w:r w:rsidRPr="00F257BB">
        <w:rPr>
          <w:rtl/>
        </w:rPr>
        <w:t xml:space="preserve"> هذا الأبكم الموصوف بهذه الصفة </w:t>
      </w:r>
      <w:r w:rsidRPr="00AA0C1E">
        <w:rPr>
          <w:rStyle w:val="libAlaemChar"/>
          <w:rtl/>
        </w:rPr>
        <w:t>(</w:t>
      </w:r>
      <w:r w:rsidRPr="002F767C">
        <w:rPr>
          <w:rStyle w:val="libAieChar"/>
          <w:rtl/>
        </w:rPr>
        <w:t>وَمَنْ يَأْمُرُ بِالْعَدْلِ</w:t>
      </w:r>
      <w:r w:rsidRPr="00AA0C1E">
        <w:rPr>
          <w:rStyle w:val="libAlaemChar"/>
          <w:rtl/>
        </w:rPr>
        <w:t>)</w:t>
      </w:r>
      <w:r w:rsidRPr="00F257BB">
        <w:rPr>
          <w:rtl/>
        </w:rPr>
        <w:t xml:space="preserve"> ومن هو فهم منطيق ذو كفاية ورشد</w:t>
      </w:r>
      <w:r>
        <w:rPr>
          <w:rtl/>
        </w:rPr>
        <w:t xml:space="preserve">، </w:t>
      </w:r>
      <w:r w:rsidRPr="00F257BB">
        <w:rPr>
          <w:rtl/>
        </w:rPr>
        <w:t xml:space="preserve">ينفع الناس بحثّهم على العدل الشامل لمجامع الفضائل </w:t>
      </w:r>
      <w:r w:rsidRPr="00AA0C1E">
        <w:rPr>
          <w:rStyle w:val="libAlaemChar"/>
          <w:rtl/>
        </w:rPr>
        <w:t>(</w:t>
      </w:r>
      <w:r w:rsidRPr="002F767C">
        <w:rPr>
          <w:rStyle w:val="libAieChar"/>
          <w:rtl/>
        </w:rPr>
        <w:t>وَهُوَ</w:t>
      </w:r>
      <w:r w:rsidRPr="00AA0C1E">
        <w:rPr>
          <w:rStyle w:val="libAlaemChar"/>
          <w:rtl/>
        </w:rPr>
        <w:t>)</w:t>
      </w:r>
      <w:r w:rsidRPr="00F257BB">
        <w:rPr>
          <w:rtl/>
        </w:rPr>
        <w:t xml:space="preserve"> في نفسه </w:t>
      </w:r>
      <w:r w:rsidRPr="00AA0C1E">
        <w:rPr>
          <w:rStyle w:val="libAlaemChar"/>
          <w:rtl/>
        </w:rPr>
        <w:t>(</w:t>
      </w:r>
      <w:r w:rsidRPr="002F767C">
        <w:rPr>
          <w:rStyle w:val="libAieChar"/>
          <w:rtl/>
        </w:rPr>
        <w:t>عَلى صِراطٍ مُسْتَقِيمٍ</w:t>
      </w:r>
      <w:r w:rsidRPr="00AA0C1E">
        <w:rPr>
          <w:rStyle w:val="libAlaemChar"/>
          <w:rtl/>
        </w:rPr>
        <w:t>)</w:t>
      </w:r>
      <w:r w:rsidRPr="00F257BB">
        <w:rPr>
          <w:rtl/>
        </w:rPr>
        <w:t xml:space="preserve"> على سيرة صالحة ودين قويم</w:t>
      </w:r>
      <w:r>
        <w:rPr>
          <w:rtl/>
        </w:rPr>
        <w:t xml:space="preserve">، </w:t>
      </w:r>
      <w:r w:rsidRPr="00F257BB">
        <w:rPr>
          <w:rtl/>
        </w:rPr>
        <w:t>لا يتوجّه إلى مطلب إلّا ويبلغه بأقرب سعي. وإنّما قابل تلك الصفات بهذين الوصفين</w:t>
      </w:r>
      <w:r>
        <w:rPr>
          <w:rtl/>
        </w:rPr>
        <w:t xml:space="preserve">، </w:t>
      </w:r>
      <w:r w:rsidRPr="00F257BB">
        <w:rPr>
          <w:rtl/>
        </w:rPr>
        <w:t>لأنّهما كمال ما يقابلهما.</w:t>
      </w:r>
    </w:p>
    <w:p w14:paraId="3ADA9AE0" w14:textId="77777777" w:rsidR="003A1D5F" w:rsidRPr="00F257BB" w:rsidRDefault="003A1D5F" w:rsidP="000E6E49">
      <w:pPr>
        <w:pStyle w:val="libNormal"/>
        <w:rPr>
          <w:rtl/>
        </w:rPr>
      </w:pPr>
      <w:r w:rsidRPr="00F257BB">
        <w:rPr>
          <w:rtl/>
        </w:rPr>
        <w:t>وهذا تمثيل ثان ضربه الله لذاته المفيض رحمته وألطافه ونعمه الدينيّة والدنيويّة</w:t>
      </w:r>
      <w:r>
        <w:rPr>
          <w:rtl/>
        </w:rPr>
        <w:t xml:space="preserve">، </w:t>
      </w:r>
      <w:r w:rsidRPr="00F257BB">
        <w:rPr>
          <w:rtl/>
        </w:rPr>
        <w:t>وللأصنام الّتي هي أموات لا تضرّ ولا تنفع</w:t>
      </w:r>
      <w:r>
        <w:rPr>
          <w:rtl/>
        </w:rPr>
        <w:t xml:space="preserve">، </w:t>
      </w:r>
      <w:r w:rsidRPr="00F257BB">
        <w:rPr>
          <w:rtl/>
        </w:rPr>
        <w:t>لإبطال المشاركة بينه وبينها</w:t>
      </w:r>
      <w:r>
        <w:rPr>
          <w:rtl/>
        </w:rPr>
        <w:t xml:space="preserve">، </w:t>
      </w:r>
      <w:r w:rsidRPr="00F257BB">
        <w:rPr>
          <w:rtl/>
        </w:rPr>
        <w:t>أو للمؤمن والكافر.</w:t>
      </w:r>
    </w:p>
    <w:p w14:paraId="6F7443E3"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وَلِلَّهِ غَيْبُ السَّماواتِ وَالْأَرْضِ وَما أَمْرُ السَّاعَةِ إِلاَّ كَلَمْحِ الْبَصَرِ أَوْ هُوَ أَقْرَبُ إِنَّ اللهَ عَلى كُلِّ شَيْءٍ قَدِيرٌ (77) وَاللهُ أَخْرَجَكُمْ مِنْ بُطُونِ</w:t>
      </w:r>
    </w:p>
    <w:p w14:paraId="5A5D445D" w14:textId="77777777" w:rsidR="003A1D5F" w:rsidRPr="00F257BB" w:rsidRDefault="003A1D5F" w:rsidP="002F767C">
      <w:pPr>
        <w:pStyle w:val="libNormal0"/>
        <w:rPr>
          <w:rtl/>
        </w:rPr>
      </w:pPr>
      <w:r>
        <w:rPr>
          <w:rtl/>
        </w:rPr>
        <w:br w:type="page"/>
      </w:r>
      <w:r w:rsidRPr="002F767C">
        <w:rPr>
          <w:rStyle w:val="libAieChar"/>
          <w:rtl/>
        </w:rPr>
        <w:lastRenderedPageBreak/>
        <w:t>أُمَّهاتِكُمْ لا تَعْلَمُونَ شَيْئاً وَجَعَلَ لَكُمُ السَّمْعَ وَالْأَبْصارَ وَالْأَفْئِدَةَ لَعَلَّكُمْ تَشْكُرُونَ (78)</w:t>
      </w:r>
      <w:r w:rsidRPr="00AA0C1E">
        <w:rPr>
          <w:rStyle w:val="libAlaemChar"/>
          <w:rtl/>
        </w:rPr>
        <w:t>)</w:t>
      </w:r>
    </w:p>
    <w:p w14:paraId="47148903" w14:textId="77777777" w:rsidR="003A1D5F" w:rsidRPr="00F257BB" w:rsidRDefault="003A1D5F" w:rsidP="000E6E49">
      <w:pPr>
        <w:pStyle w:val="libNormal"/>
        <w:rPr>
          <w:rtl/>
        </w:rPr>
      </w:pPr>
      <w:r w:rsidRPr="00F257BB">
        <w:rPr>
          <w:rtl/>
        </w:rPr>
        <w:t>ثمّ وصف سبحانه نفسه مؤكّدا ل</w:t>
      </w:r>
      <w:r>
        <w:rPr>
          <w:rFonts w:hint="cs"/>
          <w:rtl/>
        </w:rPr>
        <w:t>ـ</w:t>
      </w:r>
      <w:r w:rsidRPr="00F257BB">
        <w:rPr>
          <w:rtl/>
        </w:rPr>
        <w:t>ما قدّم ذكره من أوصاف الكمال</w:t>
      </w:r>
      <w:r>
        <w:rPr>
          <w:rtl/>
        </w:rPr>
        <w:t xml:space="preserve">، </w:t>
      </w:r>
      <w:r w:rsidRPr="00F257BB">
        <w:rPr>
          <w:rtl/>
        </w:rPr>
        <w:t>فقال</w:t>
      </w:r>
      <w:r>
        <w:rPr>
          <w:rtl/>
        </w:rPr>
        <w:t xml:space="preserve">: </w:t>
      </w:r>
      <w:r w:rsidRPr="00AA0C1E">
        <w:rPr>
          <w:rStyle w:val="libAlaemChar"/>
          <w:rtl/>
        </w:rPr>
        <w:t>(</w:t>
      </w:r>
      <w:r w:rsidRPr="002F767C">
        <w:rPr>
          <w:rStyle w:val="libAieChar"/>
          <w:rtl/>
        </w:rPr>
        <w:t>وَلِلَّهِ غَيْبُ السَّماواتِ وَالْأَرْضِ</w:t>
      </w:r>
      <w:r w:rsidRPr="00AA0C1E">
        <w:rPr>
          <w:rStyle w:val="libAlaemChar"/>
          <w:rtl/>
        </w:rPr>
        <w:t>)</w:t>
      </w:r>
      <w:r w:rsidRPr="00F257BB">
        <w:rPr>
          <w:rtl/>
        </w:rPr>
        <w:t xml:space="preserve"> أي</w:t>
      </w:r>
      <w:r>
        <w:rPr>
          <w:rtl/>
        </w:rPr>
        <w:t xml:space="preserve">: </w:t>
      </w:r>
      <w:r w:rsidRPr="00F257BB">
        <w:rPr>
          <w:rtl/>
        </w:rPr>
        <w:t>يختصّ به علم ما غاب فيهما عن العباد وخفي عليهم. وقيل</w:t>
      </w:r>
      <w:r>
        <w:rPr>
          <w:rtl/>
        </w:rPr>
        <w:t xml:space="preserve">: </w:t>
      </w:r>
      <w:r w:rsidRPr="00F257BB">
        <w:rPr>
          <w:rtl/>
        </w:rPr>
        <w:t>يوم القيامة</w:t>
      </w:r>
      <w:r>
        <w:rPr>
          <w:rtl/>
        </w:rPr>
        <w:t xml:space="preserve">، </w:t>
      </w:r>
      <w:r w:rsidRPr="00F257BB">
        <w:rPr>
          <w:rtl/>
        </w:rPr>
        <w:t>فإنّ علمه غائب عن أهل السماوات والأرض</w:t>
      </w:r>
      <w:r>
        <w:rPr>
          <w:rtl/>
        </w:rPr>
        <w:t xml:space="preserve">، </w:t>
      </w:r>
      <w:r w:rsidRPr="00F257BB">
        <w:rPr>
          <w:rtl/>
        </w:rPr>
        <w:t>ولم يطّلع عليه أحد منهم.</w:t>
      </w:r>
    </w:p>
    <w:p w14:paraId="79D92123" w14:textId="77777777" w:rsidR="003A1D5F" w:rsidRPr="00F257BB" w:rsidRDefault="003A1D5F" w:rsidP="000E6E49">
      <w:pPr>
        <w:pStyle w:val="libNormal"/>
        <w:rPr>
          <w:rtl/>
        </w:rPr>
      </w:pPr>
      <w:r w:rsidRPr="00AA0C1E">
        <w:rPr>
          <w:rStyle w:val="libAlaemChar"/>
          <w:rtl/>
        </w:rPr>
        <w:t>(</w:t>
      </w:r>
      <w:r w:rsidRPr="002F767C">
        <w:rPr>
          <w:rStyle w:val="libAieChar"/>
          <w:rtl/>
        </w:rPr>
        <w:t>وَما أَمْرُ السَّاعَةِ</w:t>
      </w:r>
      <w:r w:rsidRPr="00AA0C1E">
        <w:rPr>
          <w:rStyle w:val="libAlaemChar"/>
          <w:rtl/>
        </w:rPr>
        <w:t>)</w:t>
      </w:r>
      <w:r w:rsidRPr="00F257BB">
        <w:rPr>
          <w:rtl/>
        </w:rPr>
        <w:t xml:space="preserve"> وما أمر قيام القيامة في سرعته وسهولته </w:t>
      </w:r>
      <w:r w:rsidRPr="00AA0C1E">
        <w:rPr>
          <w:rStyle w:val="libAlaemChar"/>
          <w:rtl/>
        </w:rPr>
        <w:t>(</w:t>
      </w:r>
      <w:r w:rsidRPr="002F767C">
        <w:rPr>
          <w:rStyle w:val="libAieChar"/>
          <w:rtl/>
        </w:rPr>
        <w:t>إِلَّا كَلَمْحِ الْبَصَرِ</w:t>
      </w:r>
      <w:r w:rsidRPr="00AA0C1E">
        <w:rPr>
          <w:rStyle w:val="libAlaemChar"/>
          <w:rtl/>
        </w:rPr>
        <w:t>)</w:t>
      </w:r>
      <w:r w:rsidRPr="00F257BB">
        <w:rPr>
          <w:rtl/>
        </w:rPr>
        <w:t xml:space="preserve"> إلّا كرجع الطرف من أعلى الحدقة إلى أسفلها </w:t>
      </w:r>
      <w:r w:rsidRPr="00AA0C1E">
        <w:rPr>
          <w:rStyle w:val="libAlaemChar"/>
          <w:rtl/>
        </w:rPr>
        <w:t>(</w:t>
      </w:r>
      <w:r w:rsidRPr="002F767C">
        <w:rPr>
          <w:rStyle w:val="libAieChar"/>
          <w:rtl/>
        </w:rPr>
        <w:t>أَوْ هُوَ أَقْرَبُ</w:t>
      </w:r>
      <w:r w:rsidRPr="00AA0C1E">
        <w:rPr>
          <w:rStyle w:val="libAlaemChar"/>
          <w:rtl/>
        </w:rPr>
        <w:t>)</w:t>
      </w:r>
      <w:r w:rsidRPr="00F257BB">
        <w:rPr>
          <w:rtl/>
        </w:rPr>
        <w:t xml:space="preserve"> أو أمرها أقرب منه</w:t>
      </w:r>
      <w:r>
        <w:rPr>
          <w:rtl/>
        </w:rPr>
        <w:t xml:space="preserve">، </w:t>
      </w:r>
      <w:r w:rsidRPr="00F257BB">
        <w:rPr>
          <w:rtl/>
        </w:rPr>
        <w:t>بأن يكون في زمان نصف تلك الحركة</w:t>
      </w:r>
      <w:r>
        <w:rPr>
          <w:rtl/>
        </w:rPr>
        <w:t xml:space="preserve">، </w:t>
      </w:r>
      <w:r w:rsidRPr="00F257BB">
        <w:rPr>
          <w:rtl/>
        </w:rPr>
        <w:t>بل في الآن الّذي تبتدئ فيه</w:t>
      </w:r>
      <w:r>
        <w:rPr>
          <w:rtl/>
        </w:rPr>
        <w:t xml:space="preserve">، </w:t>
      </w:r>
      <w:r w:rsidRPr="00F257BB">
        <w:rPr>
          <w:rtl/>
        </w:rPr>
        <w:t>فإنّه تعالى يحيي الخلائق دفعة</w:t>
      </w:r>
      <w:r>
        <w:rPr>
          <w:rtl/>
        </w:rPr>
        <w:t xml:space="preserve">، </w:t>
      </w:r>
      <w:r w:rsidRPr="00F257BB">
        <w:rPr>
          <w:rtl/>
        </w:rPr>
        <w:t xml:space="preserve">وما يوجد دفعة كان في آن. </w:t>
      </w:r>
      <w:r>
        <w:rPr>
          <w:rtl/>
        </w:rPr>
        <w:t>و «</w:t>
      </w:r>
      <w:r w:rsidRPr="00F257BB">
        <w:rPr>
          <w:rtl/>
        </w:rPr>
        <w:t>أو» للتخيير</w:t>
      </w:r>
      <w:r>
        <w:rPr>
          <w:rtl/>
        </w:rPr>
        <w:t xml:space="preserve">، </w:t>
      </w:r>
      <w:r w:rsidRPr="00F257BB">
        <w:rPr>
          <w:rtl/>
        </w:rPr>
        <w:t>أو بمعنى</w:t>
      </w:r>
      <w:r>
        <w:rPr>
          <w:rtl/>
        </w:rPr>
        <w:t xml:space="preserve">: </w:t>
      </w:r>
      <w:r w:rsidRPr="00F257BB">
        <w:rPr>
          <w:rtl/>
        </w:rPr>
        <w:t>بل.</w:t>
      </w:r>
    </w:p>
    <w:p w14:paraId="19D92EE2"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أنّ قيام الساعة وإن تراخى فهو عند الله كالشيء الّذي تقولون فيه</w:t>
      </w:r>
      <w:r>
        <w:rPr>
          <w:rtl/>
        </w:rPr>
        <w:t xml:space="preserve">: </w:t>
      </w:r>
      <w:r w:rsidRPr="00F257BB">
        <w:rPr>
          <w:rtl/>
        </w:rPr>
        <w:t>هو كلمح البصر أو هو أقرب</w:t>
      </w:r>
      <w:r>
        <w:rPr>
          <w:rtl/>
        </w:rPr>
        <w:t xml:space="preserve">، </w:t>
      </w:r>
      <w:r w:rsidRPr="00F257BB">
        <w:rPr>
          <w:rtl/>
        </w:rPr>
        <w:t>مبالغة في استقرابه.</w:t>
      </w:r>
    </w:p>
    <w:p w14:paraId="3BE84E9F" w14:textId="77777777" w:rsidR="003A1D5F" w:rsidRPr="00F257BB" w:rsidRDefault="003A1D5F" w:rsidP="000E6E49">
      <w:pPr>
        <w:pStyle w:val="libNormal"/>
        <w:rPr>
          <w:rtl/>
        </w:rPr>
      </w:pPr>
      <w:r w:rsidRPr="00F257BB">
        <w:rPr>
          <w:rtl/>
        </w:rPr>
        <w:t>ووجه اتّصاله بما قبله</w:t>
      </w:r>
      <w:r>
        <w:rPr>
          <w:rtl/>
        </w:rPr>
        <w:t xml:space="preserve">: </w:t>
      </w:r>
      <w:r w:rsidRPr="00F257BB">
        <w:rPr>
          <w:rtl/>
        </w:rPr>
        <w:t>أنّ أمر القيامة من الأمور الغائبة</w:t>
      </w:r>
      <w:r>
        <w:rPr>
          <w:rtl/>
        </w:rPr>
        <w:t xml:space="preserve">، </w:t>
      </w:r>
      <w:r w:rsidRPr="00F257BB">
        <w:rPr>
          <w:rtl/>
        </w:rPr>
        <w:t>ومن أعظمها وأهمّها</w:t>
      </w:r>
      <w:r>
        <w:rPr>
          <w:rtl/>
        </w:rPr>
        <w:t xml:space="preserve">، </w:t>
      </w:r>
      <w:r w:rsidRPr="00F257BB">
        <w:rPr>
          <w:rtl/>
        </w:rPr>
        <w:t>ل</w:t>
      </w:r>
      <w:r>
        <w:rPr>
          <w:rFonts w:hint="cs"/>
          <w:rtl/>
        </w:rPr>
        <w:t>ـ</w:t>
      </w:r>
      <w:r w:rsidRPr="00F257BB">
        <w:rPr>
          <w:rtl/>
        </w:rPr>
        <w:t>ما فيه من الثواب والعقاب</w:t>
      </w:r>
      <w:r>
        <w:rPr>
          <w:rtl/>
        </w:rPr>
        <w:t xml:space="preserve">، </w:t>
      </w:r>
      <w:r w:rsidRPr="00F257BB">
        <w:rPr>
          <w:rtl/>
        </w:rPr>
        <w:t>والإنصاف والانتصاف.</w:t>
      </w:r>
    </w:p>
    <w:p w14:paraId="5A1CFE48" w14:textId="77777777" w:rsidR="003A1D5F" w:rsidRPr="00F257BB" w:rsidRDefault="003A1D5F" w:rsidP="000E6E49">
      <w:pPr>
        <w:pStyle w:val="libNormal"/>
        <w:rPr>
          <w:rtl/>
        </w:rPr>
      </w:pPr>
      <w:r w:rsidRPr="00AA0C1E">
        <w:rPr>
          <w:rStyle w:val="libAlaemChar"/>
          <w:rtl/>
        </w:rPr>
        <w:t>(</w:t>
      </w:r>
      <w:r w:rsidRPr="002F767C">
        <w:rPr>
          <w:rStyle w:val="libAieChar"/>
          <w:rtl/>
        </w:rPr>
        <w:t>إِنَّ اللهَ عَلى كُلِّ شَيْءٍ قَدِيرٌ</w:t>
      </w:r>
      <w:r w:rsidRPr="00AA0C1E">
        <w:rPr>
          <w:rStyle w:val="libAlaemChar"/>
          <w:rtl/>
        </w:rPr>
        <w:t>)</w:t>
      </w:r>
      <w:r w:rsidRPr="00F257BB">
        <w:rPr>
          <w:rtl/>
        </w:rPr>
        <w:t xml:space="preserve"> فيقدر على أن يقيم الساعة</w:t>
      </w:r>
      <w:r>
        <w:rPr>
          <w:rtl/>
        </w:rPr>
        <w:t xml:space="preserve">، </w:t>
      </w:r>
      <w:r w:rsidRPr="00F257BB">
        <w:rPr>
          <w:rtl/>
        </w:rPr>
        <w:t>وأن يحيي الخلائق دفعة</w:t>
      </w:r>
      <w:r>
        <w:rPr>
          <w:rtl/>
        </w:rPr>
        <w:t xml:space="preserve">، </w:t>
      </w:r>
      <w:r w:rsidRPr="00F257BB">
        <w:rPr>
          <w:rtl/>
        </w:rPr>
        <w:t>كما قدر أن أحياهم متدرّجا.</w:t>
      </w:r>
    </w:p>
    <w:p w14:paraId="2553E5CD" w14:textId="77777777" w:rsidR="003A1D5F" w:rsidRPr="00F257BB" w:rsidRDefault="003A1D5F" w:rsidP="000E6E49">
      <w:pPr>
        <w:pStyle w:val="libNormal"/>
        <w:rPr>
          <w:rtl/>
        </w:rPr>
      </w:pPr>
      <w:r w:rsidRPr="00F257BB">
        <w:rPr>
          <w:rtl/>
        </w:rPr>
        <w:t>ثمّ دلّ على قدرته</w:t>
      </w:r>
      <w:r>
        <w:rPr>
          <w:rtl/>
        </w:rPr>
        <w:t xml:space="preserve">، </w:t>
      </w:r>
      <w:r w:rsidRPr="00F257BB">
        <w:rPr>
          <w:rtl/>
        </w:rPr>
        <w:t>فقال</w:t>
      </w:r>
      <w:r>
        <w:rPr>
          <w:rtl/>
        </w:rPr>
        <w:t xml:space="preserve">: </w:t>
      </w:r>
      <w:r w:rsidRPr="00AA0C1E">
        <w:rPr>
          <w:rStyle w:val="libAlaemChar"/>
          <w:rtl/>
        </w:rPr>
        <w:t>(</w:t>
      </w:r>
      <w:r w:rsidRPr="002F767C">
        <w:rPr>
          <w:rStyle w:val="libAieChar"/>
          <w:rtl/>
        </w:rPr>
        <w:t>وَاللهُ أَخْرَجَكُمْ مِنْ بُطُونِ أُمَّهاتِكُمْ</w:t>
      </w:r>
      <w:r w:rsidRPr="00AA0C1E">
        <w:rPr>
          <w:rStyle w:val="libAlaemChar"/>
          <w:rtl/>
        </w:rPr>
        <w:t>)</w:t>
      </w:r>
      <w:r w:rsidRPr="00F257BB">
        <w:rPr>
          <w:rtl/>
        </w:rPr>
        <w:t xml:space="preserve"> وقرأ الكسائي بكسر الهمزة على أنّه لغة</w:t>
      </w:r>
      <w:r>
        <w:rPr>
          <w:rtl/>
        </w:rPr>
        <w:t xml:space="preserve">، </w:t>
      </w:r>
      <w:r w:rsidRPr="00F257BB">
        <w:rPr>
          <w:rtl/>
        </w:rPr>
        <w:t>أو إتباع ل</w:t>
      </w:r>
      <w:r>
        <w:rPr>
          <w:rFonts w:hint="cs"/>
          <w:rtl/>
        </w:rPr>
        <w:t>ـ</w:t>
      </w:r>
      <w:r w:rsidRPr="00F257BB">
        <w:rPr>
          <w:rtl/>
        </w:rPr>
        <w:t>ما قبلها. وحمزة بكسرها وكسر الميم. والهاء مزيدة</w:t>
      </w:r>
      <w:r>
        <w:rPr>
          <w:rtl/>
        </w:rPr>
        <w:t xml:space="preserve">، </w:t>
      </w:r>
      <w:r w:rsidRPr="00F257BB">
        <w:rPr>
          <w:rtl/>
        </w:rPr>
        <w:t>مثل</w:t>
      </w:r>
      <w:r>
        <w:rPr>
          <w:rtl/>
        </w:rPr>
        <w:t xml:space="preserve">: </w:t>
      </w:r>
      <w:r w:rsidRPr="00F257BB">
        <w:rPr>
          <w:rtl/>
        </w:rPr>
        <w:t>أراق وأهراق</w:t>
      </w:r>
      <w:r>
        <w:rPr>
          <w:rtl/>
        </w:rPr>
        <w:t xml:space="preserve">، </w:t>
      </w:r>
      <w:r w:rsidRPr="00F257BB">
        <w:rPr>
          <w:rtl/>
        </w:rPr>
        <w:t>والأصل</w:t>
      </w:r>
      <w:r>
        <w:rPr>
          <w:rtl/>
        </w:rPr>
        <w:t xml:space="preserve">: </w:t>
      </w:r>
      <w:r w:rsidRPr="00F257BB">
        <w:rPr>
          <w:rtl/>
        </w:rPr>
        <w:t xml:space="preserve">أمّات. </w:t>
      </w:r>
      <w:r w:rsidRPr="00AA0C1E">
        <w:rPr>
          <w:rStyle w:val="libAlaemChar"/>
          <w:rtl/>
        </w:rPr>
        <w:t>(</w:t>
      </w:r>
      <w:r w:rsidRPr="002F767C">
        <w:rPr>
          <w:rStyle w:val="libAieChar"/>
          <w:rtl/>
        </w:rPr>
        <w:t>لا تَعْلَمُونَ شَيْئاً</w:t>
      </w:r>
      <w:r w:rsidRPr="00AA0C1E">
        <w:rPr>
          <w:rStyle w:val="libAlaemChar"/>
          <w:rtl/>
        </w:rPr>
        <w:t>)</w:t>
      </w:r>
      <w:r w:rsidRPr="00F257BB">
        <w:rPr>
          <w:rtl/>
        </w:rPr>
        <w:t xml:space="preserve"> في موضع الحال</w:t>
      </w:r>
      <w:r>
        <w:rPr>
          <w:rtl/>
        </w:rPr>
        <w:t xml:space="preserve">، </w:t>
      </w:r>
      <w:r w:rsidRPr="00F257BB">
        <w:rPr>
          <w:rtl/>
        </w:rPr>
        <w:t>أي</w:t>
      </w:r>
      <w:r>
        <w:rPr>
          <w:rtl/>
        </w:rPr>
        <w:t xml:space="preserve">: </w:t>
      </w:r>
      <w:r w:rsidRPr="00F257BB">
        <w:rPr>
          <w:rtl/>
        </w:rPr>
        <w:t>غير عالمين شيئا من حقّ المنعم الّذي خلقكم في البطون</w:t>
      </w:r>
      <w:r>
        <w:rPr>
          <w:rtl/>
        </w:rPr>
        <w:t xml:space="preserve">، </w:t>
      </w:r>
      <w:r w:rsidRPr="00F257BB">
        <w:rPr>
          <w:rtl/>
        </w:rPr>
        <w:t>وسوّاكم وصوّركم ،</w:t>
      </w:r>
    </w:p>
    <w:p w14:paraId="1EA3B48E" w14:textId="77777777" w:rsidR="003A1D5F" w:rsidRPr="00F257BB" w:rsidRDefault="003A1D5F" w:rsidP="002F767C">
      <w:pPr>
        <w:pStyle w:val="libNormal0"/>
        <w:rPr>
          <w:rtl/>
        </w:rPr>
      </w:pPr>
      <w:r>
        <w:rPr>
          <w:rtl/>
        </w:rPr>
        <w:br w:type="page"/>
      </w:r>
      <w:r w:rsidRPr="00F257BB">
        <w:rPr>
          <w:rtl/>
        </w:rPr>
        <w:lastRenderedPageBreak/>
        <w:t>ثمّ أخرجكم من الضيق إلى السعة</w:t>
      </w:r>
      <w:r>
        <w:rPr>
          <w:rtl/>
        </w:rPr>
        <w:t xml:space="preserve">، </w:t>
      </w:r>
      <w:r w:rsidRPr="00F257BB">
        <w:rPr>
          <w:rtl/>
        </w:rPr>
        <w:t>مستصحبين جهل الجماديّة. ويجوز أن يكون «شيئا» مصدرا</w:t>
      </w:r>
      <w:r>
        <w:rPr>
          <w:rtl/>
        </w:rPr>
        <w:t xml:space="preserve">، </w:t>
      </w:r>
      <w:r w:rsidRPr="00F257BB">
        <w:rPr>
          <w:rtl/>
        </w:rPr>
        <w:t>أي</w:t>
      </w:r>
      <w:r>
        <w:rPr>
          <w:rtl/>
        </w:rPr>
        <w:t xml:space="preserve">: </w:t>
      </w:r>
      <w:r w:rsidRPr="00F257BB">
        <w:rPr>
          <w:rtl/>
        </w:rPr>
        <w:t>لا تعلمون علما.</w:t>
      </w:r>
    </w:p>
    <w:p w14:paraId="09525F37" w14:textId="77777777" w:rsidR="003A1D5F" w:rsidRPr="00F257BB" w:rsidRDefault="003A1D5F" w:rsidP="000E6E49">
      <w:pPr>
        <w:pStyle w:val="libNormal"/>
        <w:rPr>
          <w:rtl/>
        </w:rPr>
      </w:pPr>
      <w:r w:rsidRPr="00AA0C1E">
        <w:rPr>
          <w:rStyle w:val="libAlaemChar"/>
          <w:rtl/>
        </w:rPr>
        <w:t>(</w:t>
      </w:r>
      <w:r w:rsidRPr="002F767C">
        <w:rPr>
          <w:rStyle w:val="libAieChar"/>
          <w:rtl/>
        </w:rPr>
        <w:t>وَجَعَلَ لَكُمُ السَّمْعَ وَالْأَبْصارَ وَالْأَفْئِدَةَ</w:t>
      </w:r>
      <w:r w:rsidRPr="00AA0C1E">
        <w:rPr>
          <w:rStyle w:val="libAlaemChar"/>
          <w:rtl/>
        </w:rPr>
        <w:t>)</w:t>
      </w:r>
      <w:r w:rsidRPr="00F257BB">
        <w:rPr>
          <w:rtl/>
        </w:rPr>
        <w:t xml:space="preserve"> وركّب فيكم هذه الآلات والأدوات لإزالة الجهل الّذي ولدتم عليه</w:t>
      </w:r>
      <w:r>
        <w:rPr>
          <w:rtl/>
        </w:rPr>
        <w:t xml:space="preserve">، </w:t>
      </w:r>
      <w:r w:rsidRPr="00F257BB">
        <w:rPr>
          <w:rtl/>
        </w:rPr>
        <w:t>واجتلاب العلم والعمل به</w:t>
      </w:r>
      <w:r>
        <w:rPr>
          <w:rtl/>
        </w:rPr>
        <w:t xml:space="preserve">، </w:t>
      </w:r>
      <w:r w:rsidRPr="00F257BB">
        <w:rPr>
          <w:rtl/>
        </w:rPr>
        <w:t>من معرفة المنعم وعبادته</w:t>
      </w:r>
      <w:r>
        <w:rPr>
          <w:rtl/>
        </w:rPr>
        <w:t xml:space="preserve">، </w:t>
      </w:r>
      <w:r w:rsidRPr="00F257BB">
        <w:rPr>
          <w:rtl/>
        </w:rPr>
        <w:t>والقيام بحقوقه</w:t>
      </w:r>
      <w:r>
        <w:rPr>
          <w:rtl/>
        </w:rPr>
        <w:t xml:space="preserve">، </w:t>
      </w:r>
      <w:r w:rsidRPr="00F257BB">
        <w:rPr>
          <w:rtl/>
        </w:rPr>
        <w:t>والترقّي إلى ما يسعدكم</w:t>
      </w:r>
      <w:r>
        <w:rPr>
          <w:rtl/>
        </w:rPr>
        <w:t xml:space="preserve">، </w:t>
      </w:r>
      <w:r w:rsidRPr="00F257BB">
        <w:rPr>
          <w:rtl/>
        </w:rPr>
        <w:t>فإنّكم أوّلا تحسّون بمشاعركم جزئيّات الأشياء فتدركونها</w:t>
      </w:r>
      <w:r>
        <w:rPr>
          <w:rtl/>
        </w:rPr>
        <w:t xml:space="preserve">، </w:t>
      </w:r>
      <w:r w:rsidRPr="00F257BB">
        <w:rPr>
          <w:rtl/>
        </w:rPr>
        <w:t>ثمّ تتنبّهون بقلوبكم لمشاركات ومباينات بينها</w:t>
      </w:r>
      <w:r>
        <w:rPr>
          <w:rtl/>
        </w:rPr>
        <w:t xml:space="preserve">، </w:t>
      </w:r>
      <w:r w:rsidRPr="00F257BB">
        <w:rPr>
          <w:rtl/>
        </w:rPr>
        <w:t>بتكرّر الإحساس حتّى تتحصّل لكم العلوم البديهيّة</w:t>
      </w:r>
      <w:r>
        <w:rPr>
          <w:rtl/>
        </w:rPr>
        <w:t xml:space="preserve">، </w:t>
      </w:r>
      <w:r w:rsidRPr="00F257BB">
        <w:rPr>
          <w:rtl/>
        </w:rPr>
        <w:t>وتتمكّنوا من تحصيل المعالم الكسبيّة بالنظر فيها.</w:t>
      </w:r>
    </w:p>
    <w:p w14:paraId="381B7A3A" w14:textId="77777777" w:rsidR="003A1D5F" w:rsidRPr="00F257BB" w:rsidRDefault="003A1D5F" w:rsidP="000E6E49">
      <w:pPr>
        <w:pStyle w:val="libNormal"/>
        <w:rPr>
          <w:rtl/>
        </w:rPr>
      </w:pPr>
      <w:r w:rsidRPr="00AA0C1E">
        <w:rPr>
          <w:rStyle w:val="libAlaemChar"/>
          <w:rtl/>
        </w:rPr>
        <w:t>(</w:t>
      </w:r>
      <w:r w:rsidRPr="002F767C">
        <w:rPr>
          <w:rStyle w:val="libAieChar"/>
          <w:rtl/>
        </w:rPr>
        <w:t>لَعَلَّكُمْ تَشْكُرُونَ</w:t>
      </w:r>
      <w:r w:rsidRPr="00AA0C1E">
        <w:rPr>
          <w:rStyle w:val="libAlaemChar"/>
          <w:rtl/>
        </w:rPr>
        <w:t>)</w:t>
      </w:r>
      <w:r w:rsidRPr="00F257BB">
        <w:rPr>
          <w:rtl/>
        </w:rPr>
        <w:t xml:space="preserve"> كي تعرفوا ما أنعم الله عليكم طورا بعد طور فتشكروه.</w:t>
      </w:r>
    </w:p>
    <w:p w14:paraId="112CD439" w14:textId="77777777" w:rsidR="003A1D5F" w:rsidRPr="00F257BB" w:rsidRDefault="003A1D5F" w:rsidP="000E6E49">
      <w:pPr>
        <w:pStyle w:val="libNormal"/>
        <w:rPr>
          <w:rtl/>
        </w:rPr>
      </w:pPr>
      <w:r w:rsidRPr="00F257BB">
        <w:rPr>
          <w:rtl/>
        </w:rPr>
        <w:t>والأفئدة جمع الفؤاد</w:t>
      </w:r>
      <w:r>
        <w:rPr>
          <w:rtl/>
        </w:rPr>
        <w:t xml:space="preserve">، </w:t>
      </w:r>
      <w:r w:rsidRPr="00F257BB">
        <w:rPr>
          <w:rtl/>
        </w:rPr>
        <w:t>كالأغربة في غراب. وهي من جموع القلّة الّتي جرت مجرى جموع الكثرة.</w:t>
      </w:r>
    </w:p>
    <w:p w14:paraId="7FD63751" w14:textId="77777777" w:rsidR="003A1D5F" w:rsidRPr="00F257BB" w:rsidRDefault="003A1D5F" w:rsidP="000E6E49">
      <w:pPr>
        <w:pStyle w:val="libNormal"/>
        <w:rPr>
          <w:rtl/>
        </w:rPr>
      </w:pPr>
      <w:r w:rsidRPr="00AA0C1E">
        <w:rPr>
          <w:rStyle w:val="libAlaemChar"/>
          <w:rtl/>
        </w:rPr>
        <w:t>(</w:t>
      </w:r>
      <w:r w:rsidRPr="002F767C">
        <w:rPr>
          <w:rStyle w:val="libAieChar"/>
          <w:rtl/>
        </w:rPr>
        <w:t>أَلَمْ يَرَوْا إِلَى الطَّيْرِ مُسَخَّراتٍ فِي جَوِّ السَّماءِ ما يُمْسِكُهُنَّ إِلاَّ اللهُ إِنَّ فِي ذلِكَ لَآياتٍ لِقَوْمٍ يُؤْمِنُونَ (79)</w:t>
      </w:r>
      <w:r w:rsidRPr="00AA0C1E">
        <w:rPr>
          <w:rStyle w:val="libAlaemChar"/>
          <w:rtl/>
        </w:rPr>
        <w:t>)</w:t>
      </w:r>
    </w:p>
    <w:p w14:paraId="5815097F" w14:textId="77777777" w:rsidR="003A1D5F" w:rsidRPr="00F257BB" w:rsidRDefault="003A1D5F" w:rsidP="000E6E49">
      <w:pPr>
        <w:pStyle w:val="libNormal"/>
        <w:rPr>
          <w:rtl/>
        </w:rPr>
      </w:pPr>
      <w:r w:rsidRPr="00F257BB">
        <w:rPr>
          <w:rtl/>
        </w:rPr>
        <w:t>ثمّ عطف سبحانه على ما تقدّم من الدلائل بدلالة اخرى</w:t>
      </w:r>
      <w:r>
        <w:rPr>
          <w:rtl/>
        </w:rPr>
        <w:t xml:space="preserve">، </w:t>
      </w:r>
      <w:r w:rsidRPr="00F257BB">
        <w:rPr>
          <w:rtl/>
        </w:rPr>
        <w:t>فقال</w:t>
      </w:r>
      <w:r>
        <w:rPr>
          <w:rtl/>
        </w:rPr>
        <w:t xml:space="preserve">: </w:t>
      </w:r>
      <w:r w:rsidRPr="00AA0C1E">
        <w:rPr>
          <w:rStyle w:val="libAlaemChar"/>
          <w:rtl/>
        </w:rPr>
        <w:t>(</w:t>
      </w:r>
      <w:r w:rsidRPr="002F767C">
        <w:rPr>
          <w:rStyle w:val="libAieChar"/>
          <w:rtl/>
        </w:rPr>
        <w:t>أَلَمْ يَرَوْا</w:t>
      </w:r>
      <w:r w:rsidRPr="00AA0C1E">
        <w:rPr>
          <w:rStyle w:val="libAlaemChar"/>
          <w:rtl/>
        </w:rPr>
        <w:t>)</w:t>
      </w:r>
      <w:r w:rsidRPr="00F257BB">
        <w:rPr>
          <w:rtl/>
        </w:rPr>
        <w:t xml:space="preserve"> ينظروا ويتفكّروا </w:t>
      </w:r>
      <w:r w:rsidRPr="00AA0C1E">
        <w:rPr>
          <w:rStyle w:val="libAlaemChar"/>
          <w:rtl/>
        </w:rPr>
        <w:t>(</w:t>
      </w:r>
      <w:r w:rsidRPr="002F767C">
        <w:rPr>
          <w:rStyle w:val="libAieChar"/>
          <w:rtl/>
        </w:rPr>
        <w:t>إِلَى الطَّيْرِ</w:t>
      </w:r>
      <w:r w:rsidRPr="00AA0C1E">
        <w:rPr>
          <w:rStyle w:val="libAlaemChar"/>
          <w:rtl/>
        </w:rPr>
        <w:t>)</w:t>
      </w:r>
      <w:r w:rsidRPr="00F257BB">
        <w:rPr>
          <w:rtl/>
        </w:rPr>
        <w:t xml:space="preserve"> قرأ ابن عامر وحمزة ويعقوب بالتاء</w:t>
      </w:r>
      <w:r>
        <w:rPr>
          <w:rtl/>
        </w:rPr>
        <w:t xml:space="preserve">، </w:t>
      </w:r>
      <w:r w:rsidRPr="00F257BB">
        <w:rPr>
          <w:rtl/>
        </w:rPr>
        <w:t xml:space="preserve">على أنّه خطاب للعامّة </w:t>
      </w:r>
      <w:r w:rsidRPr="00AA0C1E">
        <w:rPr>
          <w:rStyle w:val="libAlaemChar"/>
          <w:rtl/>
        </w:rPr>
        <w:t>(</w:t>
      </w:r>
      <w:r w:rsidRPr="002F767C">
        <w:rPr>
          <w:rStyle w:val="libAieChar"/>
          <w:rtl/>
        </w:rPr>
        <w:t>مُسَخَّراتٍ</w:t>
      </w:r>
      <w:r w:rsidRPr="00AA0C1E">
        <w:rPr>
          <w:rStyle w:val="libAlaemChar"/>
          <w:rtl/>
        </w:rPr>
        <w:t>)</w:t>
      </w:r>
      <w:r w:rsidRPr="00F257BB">
        <w:rPr>
          <w:rtl/>
        </w:rPr>
        <w:t xml:space="preserve"> مذلّلات للطيران صاعدة ومنحدرة</w:t>
      </w:r>
      <w:r>
        <w:rPr>
          <w:rtl/>
        </w:rPr>
        <w:t xml:space="preserve">، </w:t>
      </w:r>
      <w:r w:rsidRPr="00F257BB">
        <w:rPr>
          <w:rtl/>
        </w:rPr>
        <w:t>ذاهبة وجائية</w:t>
      </w:r>
      <w:r>
        <w:rPr>
          <w:rtl/>
        </w:rPr>
        <w:t xml:space="preserve">، </w:t>
      </w:r>
      <w:r w:rsidRPr="00F257BB">
        <w:rPr>
          <w:rtl/>
        </w:rPr>
        <w:t xml:space="preserve">بما خلق لها من الأجنحة والأسباب المؤاتية لذلك </w:t>
      </w:r>
      <w:r w:rsidRPr="00AA0C1E">
        <w:rPr>
          <w:rStyle w:val="libAlaemChar"/>
          <w:rtl/>
        </w:rPr>
        <w:t>(</w:t>
      </w:r>
      <w:r w:rsidRPr="002F767C">
        <w:rPr>
          <w:rStyle w:val="libAieChar"/>
          <w:rtl/>
        </w:rPr>
        <w:t>فِي جَوِّ السَّماءِ</w:t>
      </w:r>
      <w:r w:rsidRPr="00AA0C1E">
        <w:rPr>
          <w:rStyle w:val="libAlaemChar"/>
          <w:rtl/>
        </w:rPr>
        <w:t>)</w:t>
      </w:r>
      <w:r w:rsidRPr="00F257BB">
        <w:rPr>
          <w:rtl/>
        </w:rPr>
        <w:t xml:space="preserve"> في الهواء المتباعد من الأرض في سمت العلوّ </w:t>
      </w:r>
      <w:r w:rsidRPr="00AA0C1E">
        <w:rPr>
          <w:rStyle w:val="libAlaemChar"/>
          <w:rtl/>
        </w:rPr>
        <w:t>(</w:t>
      </w:r>
      <w:r w:rsidRPr="002F767C">
        <w:rPr>
          <w:rStyle w:val="libAieChar"/>
          <w:rtl/>
        </w:rPr>
        <w:t>ما يُمْسِكُهُنَّ إِلَّا اللهُ</w:t>
      </w:r>
      <w:r w:rsidRPr="00AA0C1E">
        <w:rPr>
          <w:rStyle w:val="libAlaemChar"/>
          <w:rtl/>
        </w:rPr>
        <w:t>)</w:t>
      </w:r>
      <w:r w:rsidRPr="00F257BB">
        <w:rPr>
          <w:rtl/>
        </w:rPr>
        <w:t xml:space="preserve"> فإنّ ثقل جسدها يقتضي سقوطها</w:t>
      </w:r>
      <w:r>
        <w:rPr>
          <w:rtl/>
        </w:rPr>
        <w:t xml:space="preserve">، </w:t>
      </w:r>
      <w:r w:rsidRPr="00F257BB">
        <w:rPr>
          <w:rtl/>
        </w:rPr>
        <w:t>ولا علاقة فوقها</w:t>
      </w:r>
      <w:r>
        <w:rPr>
          <w:rtl/>
        </w:rPr>
        <w:t xml:space="preserve">، </w:t>
      </w:r>
      <w:r w:rsidRPr="00F257BB">
        <w:rPr>
          <w:rtl/>
        </w:rPr>
        <w:t>ولا دعامة تحتها تمسكها.</w:t>
      </w:r>
    </w:p>
    <w:p w14:paraId="3A1A3CB5" w14:textId="77777777" w:rsidR="003A1D5F" w:rsidRPr="00F257BB" w:rsidRDefault="003A1D5F" w:rsidP="000E6E49">
      <w:pPr>
        <w:pStyle w:val="libNormal"/>
        <w:rPr>
          <w:rtl/>
        </w:rPr>
      </w:pPr>
      <w:r w:rsidRPr="00AA0C1E">
        <w:rPr>
          <w:rStyle w:val="libAlaemChar"/>
          <w:rtl/>
        </w:rPr>
        <w:t>(</w:t>
      </w:r>
      <w:r w:rsidRPr="002F767C">
        <w:rPr>
          <w:rStyle w:val="libAieChar"/>
          <w:rtl/>
        </w:rPr>
        <w:t>إِنَّ فِي ذلِكَ</w:t>
      </w:r>
      <w:r w:rsidRPr="00AA0C1E">
        <w:rPr>
          <w:rStyle w:val="libAlaemChar"/>
          <w:rtl/>
        </w:rPr>
        <w:t>)</w:t>
      </w:r>
      <w:r w:rsidRPr="00F257BB">
        <w:rPr>
          <w:rtl/>
        </w:rPr>
        <w:t xml:space="preserve"> في تسخير الطير للطيران</w:t>
      </w:r>
      <w:r>
        <w:rPr>
          <w:rtl/>
        </w:rPr>
        <w:t xml:space="preserve">، </w:t>
      </w:r>
      <w:r w:rsidRPr="00F257BB">
        <w:rPr>
          <w:rtl/>
        </w:rPr>
        <w:t>بأنّ خلقها خلقة يمكن معها الطيران</w:t>
      </w:r>
      <w:r>
        <w:rPr>
          <w:rtl/>
        </w:rPr>
        <w:t xml:space="preserve">، </w:t>
      </w:r>
      <w:r w:rsidRPr="00F257BB">
        <w:rPr>
          <w:rtl/>
        </w:rPr>
        <w:t>وخلق الجوّ بحيث يمكن الطيران فيه</w:t>
      </w:r>
      <w:r>
        <w:rPr>
          <w:rtl/>
        </w:rPr>
        <w:t xml:space="preserve">، </w:t>
      </w:r>
      <w:r w:rsidRPr="00F257BB">
        <w:rPr>
          <w:rtl/>
        </w:rPr>
        <w:t>وإمساكها في الهواء على خلاف</w:t>
      </w:r>
    </w:p>
    <w:p w14:paraId="1B97B0FD" w14:textId="77777777" w:rsidR="003A1D5F" w:rsidRPr="00F257BB" w:rsidRDefault="003A1D5F" w:rsidP="002F767C">
      <w:pPr>
        <w:pStyle w:val="libNormal0"/>
        <w:rPr>
          <w:rtl/>
        </w:rPr>
      </w:pPr>
      <w:r>
        <w:rPr>
          <w:rtl/>
        </w:rPr>
        <w:br w:type="page"/>
      </w:r>
      <w:r w:rsidRPr="00F257BB">
        <w:rPr>
          <w:rtl/>
        </w:rPr>
        <w:lastRenderedPageBreak/>
        <w:t xml:space="preserve">طبعها </w:t>
      </w:r>
      <w:r w:rsidRPr="00AA0C1E">
        <w:rPr>
          <w:rStyle w:val="libAlaemChar"/>
          <w:rtl/>
        </w:rPr>
        <w:t>(</w:t>
      </w:r>
      <w:r w:rsidRPr="002F767C">
        <w:rPr>
          <w:rStyle w:val="libAieChar"/>
          <w:rtl/>
        </w:rPr>
        <w:t>لَآياتٍ</w:t>
      </w:r>
      <w:r w:rsidRPr="00AA0C1E">
        <w:rPr>
          <w:rStyle w:val="libAlaemChar"/>
          <w:rtl/>
        </w:rPr>
        <w:t>)</w:t>
      </w:r>
      <w:r w:rsidRPr="00F257BB">
        <w:rPr>
          <w:rtl/>
        </w:rPr>
        <w:t xml:space="preserve"> على وحدانيّته وكمال قدرته </w:t>
      </w:r>
      <w:r w:rsidRPr="00AA0C1E">
        <w:rPr>
          <w:rStyle w:val="libAlaemChar"/>
          <w:rtl/>
        </w:rPr>
        <w:t>(</w:t>
      </w:r>
      <w:r w:rsidRPr="002F767C">
        <w:rPr>
          <w:rStyle w:val="libAieChar"/>
          <w:rtl/>
        </w:rPr>
        <w:t>لِقَوْمٍ يُؤْمِنُونَ</w:t>
      </w:r>
      <w:r w:rsidRPr="00AA0C1E">
        <w:rPr>
          <w:rStyle w:val="libAlaemChar"/>
          <w:rtl/>
        </w:rPr>
        <w:t>)</w:t>
      </w:r>
      <w:r w:rsidRPr="00F257BB">
        <w:rPr>
          <w:rtl/>
        </w:rPr>
        <w:t xml:space="preserve"> لأنّهم هم المنتفعون بها.</w:t>
      </w:r>
    </w:p>
    <w:p w14:paraId="256DAD75" w14:textId="77777777" w:rsidR="003A1D5F" w:rsidRPr="00F257BB" w:rsidRDefault="003A1D5F" w:rsidP="000E6E49">
      <w:pPr>
        <w:pStyle w:val="libNormal"/>
        <w:rPr>
          <w:rtl/>
        </w:rPr>
      </w:pPr>
      <w:r w:rsidRPr="00AA0C1E">
        <w:rPr>
          <w:rStyle w:val="libAlaemChar"/>
          <w:rtl/>
        </w:rPr>
        <w:t>(</w:t>
      </w:r>
      <w:r w:rsidRPr="002F767C">
        <w:rPr>
          <w:rStyle w:val="libAieChar"/>
          <w:rtl/>
        </w:rPr>
        <w:t>وَاللهُ جَعَلَ لَكُمْ مِنْ بُيُوتِكُمْ سَكَناً وَجَعَلَ لَكُمْ مِنْ جُلُودِ الْأَنْعامِ بُيُوتاً تَسْتَخِفُّونَها يَوْمَ ظَعْنِكُمْ وَيَوْمَ إِقامَتِكُمْ وَمِنْ أَصْوافِها وَأَوْبارِها وَأَشْعارِها أَثاثاً وَمَتاعاً إِلى حِينٍ (80) وَاللهُ جَعَلَ لَكُمْ مِمَّا خَلَقَ ظِلالاً وَجَعَلَ لَكُمْ مِنَ الْجِبالِ أَكْناناً وَجَعَلَ لَكُمْ سَرابِيلَ تَقِيكُمُ الْحَرَّ وَسَرابِيلَ تَقِيكُمْ بَأْسَكُمْ كَذلِكَ يُتِمُّ نِعْمَتَهُ عَلَيْكُمْ لَعَلَّكُمْ تُسْلِمُونَ (81) فَإِنْ تَوَلَّوْا فَإِنَّما عَلَيْكَ الْبَلاغُ الْمُبِينُ (82)</w:t>
      </w:r>
      <w:r w:rsidRPr="00AA0C1E">
        <w:rPr>
          <w:rStyle w:val="libAlaemChar"/>
          <w:rtl/>
        </w:rPr>
        <w:t>)</w:t>
      </w:r>
    </w:p>
    <w:p w14:paraId="7BA42948" w14:textId="77777777" w:rsidR="003A1D5F" w:rsidRPr="00F257BB" w:rsidRDefault="003A1D5F" w:rsidP="000E6E49">
      <w:pPr>
        <w:pStyle w:val="libNormal"/>
        <w:rPr>
          <w:rtl/>
        </w:rPr>
      </w:pPr>
      <w:r w:rsidRPr="00F257BB">
        <w:rPr>
          <w:rtl/>
        </w:rPr>
        <w:t>ثمّ عدّد سبحانه نعما أخر</w:t>
      </w:r>
      <w:r>
        <w:rPr>
          <w:rtl/>
        </w:rPr>
        <w:t xml:space="preserve">، </w:t>
      </w:r>
      <w:r w:rsidRPr="00F257BB">
        <w:rPr>
          <w:rtl/>
        </w:rPr>
        <w:t>فقال</w:t>
      </w:r>
      <w:r>
        <w:rPr>
          <w:rtl/>
        </w:rPr>
        <w:t xml:space="preserve">: </w:t>
      </w:r>
      <w:r w:rsidRPr="00AA0C1E">
        <w:rPr>
          <w:rStyle w:val="libAlaemChar"/>
          <w:rtl/>
        </w:rPr>
        <w:t>(</w:t>
      </w:r>
      <w:r w:rsidRPr="002F767C">
        <w:rPr>
          <w:rStyle w:val="libAieChar"/>
          <w:rtl/>
        </w:rPr>
        <w:t>وَاللهُ جَعَلَ لَكُمْ مِنْ بُيُوتِكُمْ سَكَناً</w:t>
      </w:r>
      <w:r w:rsidRPr="00AA0C1E">
        <w:rPr>
          <w:rStyle w:val="libAlaemChar"/>
          <w:rtl/>
        </w:rPr>
        <w:t>)</w:t>
      </w:r>
      <w:r w:rsidRPr="00F257BB">
        <w:rPr>
          <w:rtl/>
        </w:rPr>
        <w:t xml:space="preserve"> موضعا تسكنون فيه وقت إقامتكم</w:t>
      </w:r>
      <w:r>
        <w:rPr>
          <w:rtl/>
        </w:rPr>
        <w:t xml:space="preserve">، </w:t>
      </w:r>
      <w:r w:rsidRPr="00F257BB">
        <w:rPr>
          <w:rtl/>
        </w:rPr>
        <w:t>ممّا يتّخذ من الحجر والمدر. فعل بمعنى مفعول. وذلك بأن خلق سبحانه الخشب والمدر</w:t>
      </w:r>
      <w:r>
        <w:rPr>
          <w:rtl/>
        </w:rPr>
        <w:t xml:space="preserve">، </w:t>
      </w:r>
      <w:r w:rsidRPr="00F257BB">
        <w:rPr>
          <w:rtl/>
        </w:rPr>
        <w:t>والآلة الّتي يمكن بها تسقيف البيوت وبناؤها.</w:t>
      </w:r>
    </w:p>
    <w:p w14:paraId="63D0AFCE" w14:textId="77777777" w:rsidR="003A1D5F" w:rsidRPr="00F257BB" w:rsidRDefault="003A1D5F" w:rsidP="000E6E49">
      <w:pPr>
        <w:pStyle w:val="libNormal"/>
        <w:rPr>
          <w:rtl/>
        </w:rPr>
      </w:pPr>
      <w:r w:rsidRPr="00AA0C1E">
        <w:rPr>
          <w:rStyle w:val="libAlaemChar"/>
          <w:rtl/>
        </w:rPr>
        <w:t>(</w:t>
      </w:r>
      <w:r w:rsidRPr="002F767C">
        <w:rPr>
          <w:rStyle w:val="libAieChar"/>
          <w:rtl/>
        </w:rPr>
        <w:t>وَجَعَلَ لَكُمْ مِنْ جُلُودِ الْأَنْعامِ بُيُوتاً</w:t>
      </w:r>
      <w:r w:rsidRPr="00AA0C1E">
        <w:rPr>
          <w:rStyle w:val="libAlaemChar"/>
          <w:rtl/>
        </w:rPr>
        <w:t>)</w:t>
      </w:r>
      <w:r w:rsidRPr="00F257BB">
        <w:rPr>
          <w:rtl/>
        </w:rPr>
        <w:t xml:space="preserve"> هي القباب والأبنية المتّخذة من الأدم والأنطاع. ويجوز أن يتناول المتّخذة من الوبر والصوف والشعر</w:t>
      </w:r>
      <w:r>
        <w:rPr>
          <w:rtl/>
        </w:rPr>
        <w:t xml:space="preserve">، </w:t>
      </w:r>
      <w:r w:rsidRPr="00F257BB">
        <w:rPr>
          <w:rtl/>
        </w:rPr>
        <w:t xml:space="preserve">فإنّها من حيث إنّها نابتة على جلودها يصدق عليها أنّها من جلودها. </w:t>
      </w:r>
      <w:r w:rsidRPr="00AA0C1E">
        <w:rPr>
          <w:rStyle w:val="libAlaemChar"/>
          <w:rtl/>
        </w:rPr>
        <w:t>(</w:t>
      </w:r>
      <w:r w:rsidRPr="002F767C">
        <w:rPr>
          <w:rStyle w:val="libAieChar"/>
          <w:rtl/>
        </w:rPr>
        <w:t>تَسْتَخِفُّونَها</w:t>
      </w:r>
      <w:r w:rsidRPr="00AA0C1E">
        <w:rPr>
          <w:rStyle w:val="libAlaemChar"/>
          <w:rtl/>
        </w:rPr>
        <w:t>)</w:t>
      </w:r>
      <w:r w:rsidRPr="00F257BB">
        <w:rPr>
          <w:rtl/>
        </w:rPr>
        <w:t xml:space="preserve"> تجدونها خفيفة</w:t>
      </w:r>
      <w:r>
        <w:rPr>
          <w:rtl/>
        </w:rPr>
        <w:t xml:space="preserve">، </w:t>
      </w:r>
      <w:r w:rsidRPr="00F257BB">
        <w:rPr>
          <w:rtl/>
        </w:rPr>
        <w:t xml:space="preserve">يخفّ عليكم حملها ونقضها ونقلها </w:t>
      </w:r>
      <w:r w:rsidRPr="00AA0C1E">
        <w:rPr>
          <w:rStyle w:val="libAlaemChar"/>
          <w:rtl/>
        </w:rPr>
        <w:t>(</w:t>
      </w:r>
      <w:r w:rsidRPr="002F767C">
        <w:rPr>
          <w:rStyle w:val="libAieChar"/>
          <w:rtl/>
        </w:rPr>
        <w:t>يَوْمَ ظَعْنِكُمْ</w:t>
      </w:r>
      <w:r w:rsidRPr="00AA0C1E">
        <w:rPr>
          <w:rStyle w:val="libAlaemChar"/>
          <w:rtl/>
        </w:rPr>
        <w:t>)</w:t>
      </w:r>
      <w:r w:rsidRPr="00F257BB">
        <w:rPr>
          <w:rtl/>
        </w:rPr>
        <w:t xml:space="preserve"> وقت ترحالكم من بلد إلى آخر </w:t>
      </w:r>
      <w:r w:rsidRPr="00AA0C1E">
        <w:rPr>
          <w:rStyle w:val="libAlaemChar"/>
          <w:rtl/>
        </w:rPr>
        <w:t>(</w:t>
      </w:r>
      <w:r w:rsidRPr="002F767C">
        <w:rPr>
          <w:rStyle w:val="libAieChar"/>
          <w:rtl/>
        </w:rPr>
        <w:t>وَيَوْمَ إِقامَتِكُمْ</w:t>
      </w:r>
      <w:r w:rsidRPr="00AA0C1E">
        <w:rPr>
          <w:rStyle w:val="libAlaemChar"/>
          <w:rtl/>
        </w:rPr>
        <w:t>)</w:t>
      </w:r>
      <w:r w:rsidRPr="00F257BB">
        <w:rPr>
          <w:rtl/>
        </w:rPr>
        <w:t xml:space="preserve"> وقت الحضر</w:t>
      </w:r>
      <w:r>
        <w:rPr>
          <w:rtl/>
        </w:rPr>
        <w:t xml:space="preserve">، </w:t>
      </w:r>
      <w:r w:rsidRPr="00F257BB">
        <w:rPr>
          <w:rtl/>
        </w:rPr>
        <w:t>أو النزول. واليوم بمعنى الوقت</w:t>
      </w:r>
      <w:r>
        <w:rPr>
          <w:rtl/>
        </w:rPr>
        <w:t xml:space="preserve">، </w:t>
      </w:r>
      <w:r w:rsidRPr="00F257BB">
        <w:rPr>
          <w:rtl/>
        </w:rPr>
        <w:t>يعني</w:t>
      </w:r>
      <w:r>
        <w:rPr>
          <w:rtl/>
        </w:rPr>
        <w:t xml:space="preserve">: </w:t>
      </w:r>
      <w:r w:rsidRPr="00F257BB">
        <w:rPr>
          <w:rtl/>
        </w:rPr>
        <w:t>يخفّ عليكم في أوقات السفر والحضر جميعا. وقرأ الحجازيّان والبصريّان</w:t>
      </w:r>
      <w:r>
        <w:rPr>
          <w:rtl/>
        </w:rPr>
        <w:t xml:space="preserve">: </w:t>
      </w:r>
      <w:r w:rsidRPr="00F257BB">
        <w:rPr>
          <w:rtl/>
        </w:rPr>
        <w:t>يوم ظعنكم</w:t>
      </w:r>
    </w:p>
    <w:p w14:paraId="57F56D64" w14:textId="77777777" w:rsidR="003A1D5F" w:rsidRPr="00F257BB" w:rsidRDefault="003A1D5F" w:rsidP="002F767C">
      <w:pPr>
        <w:pStyle w:val="libNormal0"/>
        <w:rPr>
          <w:rtl/>
        </w:rPr>
      </w:pPr>
      <w:r>
        <w:rPr>
          <w:rtl/>
        </w:rPr>
        <w:br w:type="page"/>
      </w:r>
      <w:r w:rsidRPr="00F257BB">
        <w:rPr>
          <w:rtl/>
        </w:rPr>
        <w:lastRenderedPageBreak/>
        <w:t>بالفتح. وهو لغة.</w:t>
      </w:r>
    </w:p>
    <w:p w14:paraId="7D728352" w14:textId="77777777" w:rsidR="003A1D5F" w:rsidRPr="00F257BB" w:rsidRDefault="003A1D5F" w:rsidP="000E6E49">
      <w:pPr>
        <w:pStyle w:val="libNormal"/>
        <w:rPr>
          <w:rtl/>
        </w:rPr>
      </w:pPr>
      <w:r w:rsidRPr="00AA0C1E">
        <w:rPr>
          <w:rStyle w:val="libAlaemChar"/>
          <w:rtl/>
        </w:rPr>
        <w:t>(</w:t>
      </w:r>
      <w:r w:rsidRPr="002F767C">
        <w:rPr>
          <w:rStyle w:val="libAieChar"/>
          <w:rtl/>
        </w:rPr>
        <w:t>وَمِنْ أَصْوافِها وَأَوْبارِها وَأَشْعارِها</w:t>
      </w:r>
      <w:r w:rsidRPr="00AA0C1E">
        <w:rPr>
          <w:rStyle w:val="libAlaemChar"/>
          <w:rtl/>
        </w:rPr>
        <w:t>)</w:t>
      </w:r>
      <w:r w:rsidRPr="00F257BB">
        <w:rPr>
          <w:rtl/>
        </w:rPr>
        <w:t xml:space="preserve"> الصوف للضأن</w:t>
      </w:r>
      <w:r>
        <w:rPr>
          <w:rtl/>
        </w:rPr>
        <w:t xml:space="preserve">، </w:t>
      </w:r>
      <w:r w:rsidRPr="00F257BB">
        <w:rPr>
          <w:rtl/>
        </w:rPr>
        <w:t>والوبر للإبل</w:t>
      </w:r>
      <w:r>
        <w:rPr>
          <w:rtl/>
        </w:rPr>
        <w:t xml:space="preserve">، </w:t>
      </w:r>
      <w:r w:rsidRPr="00F257BB">
        <w:rPr>
          <w:rtl/>
        </w:rPr>
        <w:t xml:space="preserve">والشعر للمعز. وإضافتها إلى ضمير الأنعام لأنّها من جملتها. </w:t>
      </w:r>
      <w:r w:rsidRPr="00AA0C1E">
        <w:rPr>
          <w:rStyle w:val="libAlaemChar"/>
          <w:rtl/>
        </w:rPr>
        <w:t>(</w:t>
      </w:r>
      <w:r w:rsidRPr="002F767C">
        <w:rPr>
          <w:rStyle w:val="libAieChar"/>
          <w:rtl/>
        </w:rPr>
        <w:t>أَثاثاً</w:t>
      </w:r>
      <w:r w:rsidRPr="00AA0C1E">
        <w:rPr>
          <w:rStyle w:val="libAlaemChar"/>
          <w:rtl/>
        </w:rPr>
        <w:t>)</w:t>
      </w:r>
      <w:r w:rsidRPr="00F257BB">
        <w:rPr>
          <w:rtl/>
        </w:rPr>
        <w:t xml:space="preserve"> ما يلبس ويفرش </w:t>
      </w:r>
      <w:r w:rsidRPr="00AA0C1E">
        <w:rPr>
          <w:rStyle w:val="libAlaemChar"/>
          <w:rtl/>
        </w:rPr>
        <w:t>(</w:t>
      </w:r>
      <w:r w:rsidRPr="002F767C">
        <w:rPr>
          <w:rStyle w:val="libAieChar"/>
          <w:rtl/>
        </w:rPr>
        <w:t>وَمَتاعاً</w:t>
      </w:r>
      <w:r w:rsidRPr="00AA0C1E">
        <w:rPr>
          <w:rStyle w:val="libAlaemChar"/>
          <w:rtl/>
        </w:rPr>
        <w:t>)</w:t>
      </w:r>
      <w:r w:rsidRPr="00F257BB">
        <w:rPr>
          <w:rtl/>
        </w:rPr>
        <w:t xml:space="preserve"> ما يتّجر به </w:t>
      </w:r>
      <w:r w:rsidRPr="00AA0C1E">
        <w:rPr>
          <w:rStyle w:val="libAlaemChar"/>
          <w:rtl/>
        </w:rPr>
        <w:t>(</w:t>
      </w:r>
      <w:r w:rsidRPr="002F767C">
        <w:rPr>
          <w:rStyle w:val="libAieChar"/>
          <w:rtl/>
        </w:rPr>
        <w:t>إِلى حِينٍ</w:t>
      </w:r>
      <w:r w:rsidRPr="00AA0C1E">
        <w:rPr>
          <w:rStyle w:val="libAlaemChar"/>
          <w:rtl/>
        </w:rPr>
        <w:t>)</w:t>
      </w:r>
      <w:r w:rsidRPr="00F257BB">
        <w:rPr>
          <w:rtl/>
        </w:rPr>
        <w:t xml:space="preserve"> إلى وقت أن يبلى ويفنى</w:t>
      </w:r>
      <w:r>
        <w:rPr>
          <w:rtl/>
        </w:rPr>
        <w:t xml:space="preserve">، </w:t>
      </w:r>
      <w:r w:rsidRPr="00F257BB">
        <w:rPr>
          <w:rtl/>
        </w:rPr>
        <w:t>أو إلى حين مماتكم</w:t>
      </w:r>
      <w:r>
        <w:rPr>
          <w:rtl/>
        </w:rPr>
        <w:t xml:space="preserve">، </w:t>
      </w:r>
      <w:r w:rsidRPr="00F257BB">
        <w:rPr>
          <w:rtl/>
        </w:rPr>
        <w:t>أو إلى أن تقضوا منه أوطاركم.</w:t>
      </w:r>
    </w:p>
    <w:p w14:paraId="2D24D381" w14:textId="77777777" w:rsidR="003A1D5F" w:rsidRPr="00F257BB" w:rsidRDefault="003A1D5F" w:rsidP="000E6E49">
      <w:pPr>
        <w:pStyle w:val="libNormal"/>
        <w:rPr>
          <w:rtl/>
        </w:rPr>
      </w:pPr>
      <w:r w:rsidRPr="00AA0C1E">
        <w:rPr>
          <w:rStyle w:val="libAlaemChar"/>
          <w:rtl/>
        </w:rPr>
        <w:t>(</w:t>
      </w:r>
      <w:r w:rsidRPr="002F767C">
        <w:rPr>
          <w:rStyle w:val="libAieChar"/>
          <w:rtl/>
        </w:rPr>
        <w:t>وَاللهُ جَعَلَ لَكُمْ مِمَّا خَلَقَ</w:t>
      </w:r>
      <w:r w:rsidRPr="00AA0C1E">
        <w:rPr>
          <w:rStyle w:val="libAlaemChar"/>
          <w:rtl/>
        </w:rPr>
        <w:t>)</w:t>
      </w:r>
      <w:r w:rsidRPr="00F257BB">
        <w:rPr>
          <w:rtl/>
        </w:rPr>
        <w:t xml:space="preserve"> من الشجر والجبل والأبنية وغيرها </w:t>
      </w:r>
      <w:r w:rsidRPr="00AA0C1E">
        <w:rPr>
          <w:rStyle w:val="libAlaemChar"/>
          <w:rtl/>
        </w:rPr>
        <w:t>(</w:t>
      </w:r>
      <w:r w:rsidRPr="002F767C">
        <w:rPr>
          <w:rStyle w:val="libAieChar"/>
          <w:rtl/>
        </w:rPr>
        <w:t>ظِلالاً</w:t>
      </w:r>
      <w:r w:rsidRPr="00AA0C1E">
        <w:rPr>
          <w:rStyle w:val="libAlaemChar"/>
          <w:rtl/>
        </w:rPr>
        <w:t>)</w:t>
      </w:r>
      <w:r w:rsidRPr="00F257BB">
        <w:rPr>
          <w:rtl/>
        </w:rPr>
        <w:t xml:space="preserve"> تتّقون بها من حرّ الشمس </w:t>
      </w:r>
      <w:r w:rsidRPr="00AA0C1E">
        <w:rPr>
          <w:rStyle w:val="libAlaemChar"/>
          <w:rtl/>
        </w:rPr>
        <w:t>(</w:t>
      </w:r>
      <w:r w:rsidRPr="002F767C">
        <w:rPr>
          <w:rStyle w:val="libAieChar"/>
          <w:rtl/>
        </w:rPr>
        <w:t>وَجَعَلَ لَكُمْ مِنَ الْجِبالِ أَكْناناً</w:t>
      </w:r>
      <w:r w:rsidRPr="00AA0C1E">
        <w:rPr>
          <w:rStyle w:val="libAlaemChar"/>
          <w:rtl/>
        </w:rPr>
        <w:t>)</w:t>
      </w:r>
      <w:r w:rsidRPr="00F257BB">
        <w:rPr>
          <w:rtl/>
        </w:rPr>
        <w:t xml:space="preserve"> مواضع تسكنون بها</w:t>
      </w:r>
      <w:r>
        <w:rPr>
          <w:rtl/>
        </w:rPr>
        <w:t xml:space="preserve">، </w:t>
      </w:r>
      <w:r w:rsidRPr="00F257BB">
        <w:rPr>
          <w:rtl/>
        </w:rPr>
        <w:t>من الكهوف والبيوت المنحوتة فيها. جمع كنّ.</w:t>
      </w:r>
    </w:p>
    <w:p w14:paraId="78D2D94C" w14:textId="77777777" w:rsidR="003A1D5F" w:rsidRPr="00F257BB" w:rsidRDefault="003A1D5F" w:rsidP="000E6E49">
      <w:pPr>
        <w:pStyle w:val="libNormal"/>
        <w:rPr>
          <w:rtl/>
        </w:rPr>
      </w:pPr>
      <w:r w:rsidRPr="00AA0C1E">
        <w:rPr>
          <w:rStyle w:val="libAlaemChar"/>
          <w:rtl/>
        </w:rPr>
        <w:t>(</w:t>
      </w:r>
      <w:r w:rsidRPr="002F767C">
        <w:rPr>
          <w:rStyle w:val="libAieChar"/>
          <w:rtl/>
        </w:rPr>
        <w:t>وَجَعَلَ لَكُمْ سَرابِيلَ</w:t>
      </w:r>
      <w:r w:rsidRPr="00AA0C1E">
        <w:rPr>
          <w:rStyle w:val="libAlaemChar"/>
          <w:rtl/>
        </w:rPr>
        <w:t>)</w:t>
      </w:r>
      <w:r w:rsidRPr="00F257BB">
        <w:rPr>
          <w:rtl/>
        </w:rPr>
        <w:t xml:space="preserve"> قمصانا وثيابا من الصوف والكتّان والقطن وغيرها </w:t>
      </w:r>
      <w:r w:rsidRPr="00AA0C1E">
        <w:rPr>
          <w:rStyle w:val="libAlaemChar"/>
          <w:rtl/>
        </w:rPr>
        <w:t>(</w:t>
      </w:r>
      <w:r w:rsidRPr="002F767C">
        <w:rPr>
          <w:rStyle w:val="libAieChar"/>
          <w:rtl/>
        </w:rPr>
        <w:t>تَقِيكُمُ الْحَرَّ</w:t>
      </w:r>
      <w:r w:rsidRPr="00AA0C1E">
        <w:rPr>
          <w:rStyle w:val="libAlaemChar"/>
          <w:rtl/>
        </w:rPr>
        <w:t>)</w:t>
      </w:r>
      <w:r w:rsidRPr="00F257BB">
        <w:rPr>
          <w:rtl/>
        </w:rPr>
        <w:t xml:space="preserve"> خصّه بالذكر اكتفاء بأحد الضدّين</w:t>
      </w:r>
      <w:r>
        <w:rPr>
          <w:rtl/>
        </w:rPr>
        <w:t xml:space="preserve">، </w:t>
      </w:r>
      <w:r w:rsidRPr="00F257BB">
        <w:rPr>
          <w:rtl/>
        </w:rPr>
        <w:t>أو لأنّ وقاية الحرّ كانت أهمّ عندهم</w:t>
      </w:r>
      <w:r>
        <w:rPr>
          <w:rtl/>
        </w:rPr>
        <w:t xml:space="preserve">، </w:t>
      </w:r>
      <w:r w:rsidRPr="00F257BB">
        <w:rPr>
          <w:rtl/>
        </w:rPr>
        <w:t>وقلّما يهمّهم البرد</w:t>
      </w:r>
      <w:r>
        <w:rPr>
          <w:rtl/>
        </w:rPr>
        <w:t xml:space="preserve">، </w:t>
      </w:r>
      <w:r w:rsidRPr="00F257BB">
        <w:rPr>
          <w:rtl/>
        </w:rPr>
        <w:t>لأنّهم أهل حرّ في بلادهم</w:t>
      </w:r>
      <w:r>
        <w:rPr>
          <w:rtl/>
        </w:rPr>
        <w:t xml:space="preserve">، </w:t>
      </w:r>
      <w:r w:rsidRPr="00F257BB">
        <w:rPr>
          <w:rtl/>
        </w:rPr>
        <w:t xml:space="preserve">محتاجون إلى ما يقي الحرّ أكثر </w:t>
      </w:r>
      <w:r w:rsidRPr="00AA0C1E">
        <w:rPr>
          <w:rStyle w:val="libAlaemChar"/>
          <w:rtl/>
        </w:rPr>
        <w:t>(</w:t>
      </w:r>
      <w:r w:rsidRPr="002F767C">
        <w:rPr>
          <w:rStyle w:val="libAieChar"/>
          <w:rtl/>
        </w:rPr>
        <w:t>وَسَرابِيلَ تَقِيكُمْ بَأْسَكُمْ</w:t>
      </w:r>
      <w:r w:rsidRPr="00AA0C1E">
        <w:rPr>
          <w:rStyle w:val="libAlaemChar"/>
          <w:rtl/>
        </w:rPr>
        <w:t>)</w:t>
      </w:r>
      <w:r w:rsidRPr="00F257BB">
        <w:rPr>
          <w:rtl/>
        </w:rPr>
        <w:t xml:space="preserve"> يعني</w:t>
      </w:r>
      <w:r>
        <w:rPr>
          <w:rtl/>
        </w:rPr>
        <w:t xml:space="preserve">: </w:t>
      </w:r>
      <w:r w:rsidRPr="00F257BB">
        <w:rPr>
          <w:rtl/>
        </w:rPr>
        <w:t xml:space="preserve">الدروع والجواشن </w:t>
      </w:r>
      <w:r w:rsidRPr="005D48FD">
        <w:rPr>
          <w:rStyle w:val="libFootnotenumChar"/>
          <w:rtl/>
        </w:rPr>
        <w:t>(1)</w:t>
      </w:r>
      <w:r>
        <w:rPr>
          <w:rtl/>
        </w:rPr>
        <w:t>.</w:t>
      </w:r>
      <w:r w:rsidRPr="00F257BB">
        <w:rPr>
          <w:rtl/>
        </w:rPr>
        <w:t xml:space="preserve"> والسربال يعمّ كلّ ما يلبس من حديد وغيره.</w:t>
      </w:r>
    </w:p>
    <w:p w14:paraId="4BE725DB" w14:textId="77777777" w:rsidR="003A1D5F" w:rsidRPr="00F257BB" w:rsidRDefault="003A1D5F" w:rsidP="000E6E49">
      <w:pPr>
        <w:pStyle w:val="libNormal"/>
        <w:rPr>
          <w:rtl/>
        </w:rPr>
      </w:pPr>
      <w:r w:rsidRPr="00AA0C1E">
        <w:rPr>
          <w:rStyle w:val="libAlaemChar"/>
          <w:rtl/>
        </w:rPr>
        <w:t>(</w:t>
      </w:r>
      <w:r w:rsidRPr="002F767C">
        <w:rPr>
          <w:rStyle w:val="libAieChar"/>
          <w:rtl/>
        </w:rPr>
        <w:t>كَذلِكَ</w:t>
      </w:r>
      <w:r w:rsidRPr="00AA0C1E">
        <w:rPr>
          <w:rStyle w:val="libAlaemChar"/>
          <w:rtl/>
        </w:rPr>
        <w:t>)</w:t>
      </w:r>
      <w:r w:rsidRPr="00F257BB">
        <w:rPr>
          <w:rtl/>
        </w:rPr>
        <w:t xml:space="preserve"> كإتمام هذه النعم الّتي تقدّمت </w:t>
      </w:r>
      <w:r w:rsidRPr="00AA0C1E">
        <w:rPr>
          <w:rStyle w:val="libAlaemChar"/>
          <w:rtl/>
        </w:rPr>
        <w:t>(</w:t>
      </w:r>
      <w:r w:rsidRPr="002F767C">
        <w:rPr>
          <w:rStyle w:val="libAieChar"/>
          <w:rtl/>
        </w:rPr>
        <w:t>يُتِمُّ نِعْمَتَهُ عَلَيْكُمْ</w:t>
      </w:r>
      <w:r w:rsidRPr="00AA0C1E">
        <w:rPr>
          <w:rStyle w:val="libAlaemChar"/>
          <w:rtl/>
        </w:rPr>
        <w:t>)</w:t>
      </w:r>
      <w:r w:rsidRPr="00F257BB">
        <w:rPr>
          <w:rtl/>
        </w:rPr>
        <w:t xml:space="preserve"> يريد نعمة الدنيا</w:t>
      </w:r>
      <w:r>
        <w:rPr>
          <w:rtl/>
        </w:rPr>
        <w:t xml:space="preserve">، </w:t>
      </w:r>
      <w:r w:rsidRPr="00F257BB">
        <w:rPr>
          <w:rtl/>
        </w:rPr>
        <w:t>لقوله</w:t>
      </w:r>
      <w:r>
        <w:rPr>
          <w:rtl/>
        </w:rPr>
        <w:t xml:space="preserve">: </w:t>
      </w:r>
      <w:r w:rsidRPr="00AA0C1E">
        <w:rPr>
          <w:rStyle w:val="libAlaemChar"/>
          <w:rtl/>
        </w:rPr>
        <w:t>(</w:t>
      </w:r>
      <w:r w:rsidRPr="002F767C">
        <w:rPr>
          <w:rStyle w:val="libAieChar"/>
          <w:rtl/>
        </w:rPr>
        <w:t>لَعَلَّكُمْ تُسْلِمُونَ</w:t>
      </w:r>
      <w:r w:rsidRPr="00AA0C1E">
        <w:rPr>
          <w:rStyle w:val="libAlaemChar"/>
          <w:rtl/>
        </w:rPr>
        <w:t>)</w:t>
      </w:r>
      <w:r w:rsidRPr="00F257BB">
        <w:rPr>
          <w:rtl/>
        </w:rPr>
        <w:t xml:space="preserve"> أي</w:t>
      </w:r>
      <w:r>
        <w:rPr>
          <w:rtl/>
        </w:rPr>
        <w:t xml:space="preserve">: </w:t>
      </w:r>
      <w:r w:rsidRPr="00F257BB">
        <w:rPr>
          <w:rtl/>
        </w:rPr>
        <w:t>تنظرون في نعمه فتؤمنون به</w:t>
      </w:r>
      <w:r>
        <w:rPr>
          <w:rtl/>
        </w:rPr>
        <w:t xml:space="preserve">، </w:t>
      </w:r>
      <w:r w:rsidRPr="00F257BB">
        <w:rPr>
          <w:rtl/>
        </w:rPr>
        <w:t>وتنقادون لحكمه. وقال ابن عبّاس</w:t>
      </w:r>
      <w:r>
        <w:rPr>
          <w:rtl/>
        </w:rPr>
        <w:t xml:space="preserve">: </w:t>
      </w:r>
      <w:r w:rsidRPr="00F257BB">
        <w:rPr>
          <w:rtl/>
        </w:rPr>
        <w:t>معناه</w:t>
      </w:r>
      <w:r>
        <w:rPr>
          <w:rtl/>
        </w:rPr>
        <w:t xml:space="preserve">: </w:t>
      </w:r>
      <w:r w:rsidRPr="00F257BB">
        <w:rPr>
          <w:rtl/>
        </w:rPr>
        <w:t>لعلّكم يا أهل مكّة تعلمون أنّه لا يقدر على هذا غيره</w:t>
      </w:r>
      <w:r>
        <w:rPr>
          <w:rtl/>
        </w:rPr>
        <w:t xml:space="preserve">، </w:t>
      </w:r>
      <w:r w:rsidRPr="00F257BB">
        <w:rPr>
          <w:rtl/>
        </w:rPr>
        <w:t>فتوحّدوه وتصدّقوا رسوله.</w:t>
      </w:r>
    </w:p>
    <w:p w14:paraId="7DA4161A" w14:textId="77777777" w:rsidR="003A1D5F" w:rsidRPr="00F257BB" w:rsidRDefault="003A1D5F" w:rsidP="000E6E49">
      <w:pPr>
        <w:pStyle w:val="libNormal"/>
        <w:rPr>
          <w:rtl/>
        </w:rPr>
      </w:pPr>
      <w:r w:rsidRPr="00AA0C1E">
        <w:rPr>
          <w:rStyle w:val="libAlaemChar"/>
          <w:rtl/>
        </w:rPr>
        <w:t>(</w:t>
      </w:r>
      <w:r w:rsidRPr="002F767C">
        <w:rPr>
          <w:rStyle w:val="libAieChar"/>
          <w:rtl/>
        </w:rPr>
        <w:t>فَإِنْ تَوَلَّوْا</w:t>
      </w:r>
      <w:r w:rsidRPr="00AA0C1E">
        <w:rPr>
          <w:rStyle w:val="libAlaemChar"/>
          <w:rtl/>
        </w:rPr>
        <w:t>)</w:t>
      </w:r>
      <w:r w:rsidRPr="00F257BB">
        <w:rPr>
          <w:rtl/>
        </w:rPr>
        <w:t xml:space="preserve"> أعرضوا عن الإيمان</w:t>
      </w:r>
      <w:r>
        <w:rPr>
          <w:rtl/>
        </w:rPr>
        <w:t xml:space="preserve">، </w:t>
      </w:r>
      <w:r w:rsidRPr="00F257BB">
        <w:rPr>
          <w:rtl/>
        </w:rPr>
        <w:t xml:space="preserve">ولم يقبلوه منك </w:t>
      </w:r>
      <w:r w:rsidRPr="00AA0C1E">
        <w:rPr>
          <w:rStyle w:val="libAlaemChar"/>
          <w:rtl/>
        </w:rPr>
        <w:t>(</w:t>
      </w:r>
      <w:r w:rsidRPr="002F767C">
        <w:rPr>
          <w:rStyle w:val="libAieChar"/>
          <w:rtl/>
        </w:rPr>
        <w:t>فَإِنَّما عَلَيْكَ الْبَلاغُ الْمُبِينُ</w:t>
      </w:r>
      <w:r w:rsidRPr="00AA0C1E">
        <w:rPr>
          <w:rStyle w:val="libAlaemChar"/>
          <w:rtl/>
        </w:rPr>
        <w:t>)</w:t>
      </w:r>
      <w:r w:rsidRPr="00F257BB">
        <w:rPr>
          <w:rtl/>
        </w:rPr>
        <w:t xml:space="preserve"> تبليغ ما أرسلت به</w:t>
      </w:r>
      <w:r>
        <w:rPr>
          <w:rtl/>
        </w:rPr>
        <w:t xml:space="preserve">، </w:t>
      </w:r>
      <w:r w:rsidRPr="00F257BB">
        <w:rPr>
          <w:rtl/>
        </w:rPr>
        <w:t>وقد بلّغت. فذكر سبب العذر</w:t>
      </w:r>
      <w:r>
        <w:rPr>
          <w:rtl/>
        </w:rPr>
        <w:t xml:space="preserve"> ـ </w:t>
      </w:r>
      <w:r w:rsidRPr="00F257BB">
        <w:rPr>
          <w:rtl/>
        </w:rPr>
        <w:t>وهو البلاغ</w:t>
      </w:r>
      <w:r>
        <w:rPr>
          <w:rtl/>
        </w:rPr>
        <w:t xml:space="preserve"> ـ </w:t>
      </w:r>
      <w:r w:rsidRPr="00F257BB">
        <w:rPr>
          <w:rtl/>
        </w:rPr>
        <w:t>ليدلّ على المسبّب</w:t>
      </w:r>
      <w:r>
        <w:rPr>
          <w:rtl/>
        </w:rPr>
        <w:t xml:space="preserve">، </w:t>
      </w:r>
      <w:r w:rsidRPr="00F257BB">
        <w:rPr>
          <w:rtl/>
        </w:rPr>
        <w:t xml:space="preserve">فهو من إقامة السبب مقام المسبّب. وهذا تسلية للنبيّ </w:t>
      </w:r>
      <w:r w:rsidRPr="00AA0C1E">
        <w:rPr>
          <w:rStyle w:val="libAlaemChar"/>
          <w:rtl/>
        </w:rPr>
        <w:t>صلى‌الله‌عليه‌وآله‌وسلم</w:t>
      </w:r>
      <w:r w:rsidRPr="00F257BB">
        <w:rPr>
          <w:rtl/>
        </w:rPr>
        <w:t>.</w:t>
      </w:r>
    </w:p>
    <w:p w14:paraId="1AF0D198" w14:textId="77777777" w:rsidR="003A1D5F" w:rsidRPr="00F257BB" w:rsidRDefault="003A1D5F" w:rsidP="00D9332A">
      <w:pPr>
        <w:pStyle w:val="libLine"/>
        <w:rPr>
          <w:rtl/>
        </w:rPr>
      </w:pPr>
      <w:r w:rsidRPr="00F257BB">
        <w:rPr>
          <w:rtl/>
        </w:rPr>
        <w:t>__________________</w:t>
      </w:r>
    </w:p>
    <w:p w14:paraId="23A5684C" w14:textId="77777777" w:rsidR="003A1D5F" w:rsidRPr="00F257BB" w:rsidRDefault="003A1D5F" w:rsidP="000278F9">
      <w:pPr>
        <w:pStyle w:val="libFootnote0"/>
        <w:rPr>
          <w:rtl/>
        </w:rPr>
      </w:pPr>
      <w:r>
        <w:rPr>
          <w:rtl/>
        </w:rPr>
        <w:t>(</w:t>
      </w:r>
      <w:r w:rsidRPr="00F257BB">
        <w:rPr>
          <w:rtl/>
        </w:rPr>
        <w:t>1) الجوشن</w:t>
      </w:r>
      <w:r>
        <w:rPr>
          <w:rtl/>
        </w:rPr>
        <w:t xml:space="preserve">: </w:t>
      </w:r>
      <w:r w:rsidRPr="00F257BB">
        <w:rPr>
          <w:rtl/>
        </w:rPr>
        <w:t>الصدر والدرع</w:t>
      </w:r>
      <w:r>
        <w:rPr>
          <w:rtl/>
        </w:rPr>
        <w:t xml:space="preserve">، </w:t>
      </w:r>
      <w:r w:rsidRPr="00F257BB">
        <w:rPr>
          <w:rtl/>
        </w:rPr>
        <w:t>وجمعه</w:t>
      </w:r>
      <w:r>
        <w:rPr>
          <w:rtl/>
        </w:rPr>
        <w:t xml:space="preserve">: </w:t>
      </w:r>
      <w:r w:rsidRPr="00F257BB">
        <w:rPr>
          <w:rtl/>
        </w:rPr>
        <w:t>جواشن.</w:t>
      </w:r>
    </w:p>
    <w:p w14:paraId="1B9EE84E"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يَعْرِفُونَ نِعْمَتَ اللهِ ثُمَّ يُنْكِرُونَها وَأَكْثَرُهُمُ الْكافِرُونَ (83) وَيَوْمَ نَبْعَثُ مِنْ كُلِّ أُمَّةٍ شَهِيداً ثُمَّ لا يُؤْذَنُ لِلَّذِينَ كَفَرُوا وَلا هُمْ يُسْتَعْتَبُونَ (84) وَإِذا رَأَى الَّذِينَ ظَلَمُوا الْعَذابَ فَلا يُخَفَّفُ عَنْهُمْ وَلا هُمْ يُنْظَرُونَ (85)</w:t>
      </w:r>
      <w:r w:rsidRPr="00AA0C1E">
        <w:rPr>
          <w:rStyle w:val="libAlaemChar"/>
          <w:rtl/>
        </w:rPr>
        <w:t>)</w:t>
      </w:r>
    </w:p>
    <w:p w14:paraId="3A42B0C2" w14:textId="77777777" w:rsidR="003A1D5F" w:rsidRPr="00F257BB" w:rsidRDefault="003A1D5F" w:rsidP="000E6E49">
      <w:pPr>
        <w:pStyle w:val="libNormal"/>
        <w:rPr>
          <w:rtl/>
        </w:rPr>
      </w:pPr>
      <w:r w:rsidRPr="00F257BB">
        <w:rPr>
          <w:rtl/>
        </w:rPr>
        <w:t>ثمّ أخبر عن حال الكفرة</w:t>
      </w:r>
      <w:r>
        <w:rPr>
          <w:rtl/>
        </w:rPr>
        <w:t xml:space="preserve">، </w:t>
      </w:r>
      <w:r w:rsidRPr="00F257BB">
        <w:rPr>
          <w:rtl/>
        </w:rPr>
        <w:t>فقال</w:t>
      </w:r>
      <w:r>
        <w:rPr>
          <w:rtl/>
        </w:rPr>
        <w:t xml:space="preserve">: </w:t>
      </w:r>
      <w:r w:rsidRPr="00AA0C1E">
        <w:rPr>
          <w:rStyle w:val="libAlaemChar"/>
          <w:rtl/>
        </w:rPr>
        <w:t>(</w:t>
      </w:r>
      <w:r w:rsidRPr="002F767C">
        <w:rPr>
          <w:rStyle w:val="libAieChar"/>
          <w:rtl/>
        </w:rPr>
        <w:t>يَعْرِفُونَ نِعْمَتَ اللهِ</w:t>
      </w:r>
      <w:r w:rsidRPr="00AA0C1E">
        <w:rPr>
          <w:rStyle w:val="libAlaemChar"/>
          <w:rtl/>
        </w:rPr>
        <w:t>)</w:t>
      </w:r>
      <w:r w:rsidRPr="00F257BB">
        <w:rPr>
          <w:rtl/>
        </w:rPr>
        <w:t xml:space="preserve"> أي</w:t>
      </w:r>
      <w:r>
        <w:rPr>
          <w:rtl/>
        </w:rPr>
        <w:t xml:space="preserve">: </w:t>
      </w:r>
      <w:r w:rsidRPr="00F257BB">
        <w:rPr>
          <w:rtl/>
        </w:rPr>
        <w:t>يعرف المشركون نعمته الّتي عدّدها عليهم وغيرها</w:t>
      </w:r>
      <w:r>
        <w:rPr>
          <w:rtl/>
        </w:rPr>
        <w:t xml:space="preserve">، </w:t>
      </w:r>
      <w:r w:rsidRPr="00F257BB">
        <w:rPr>
          <w:rtl/>
        </w:rPr>
        <w:t xml:space="preserve">حيث يعترفون بها وبأنّها من الله </w:t>
      </w:r>
      <w:r w:rsidRPr="00AA0C1E">
        <w:rPr>
          <w:rStyle w:val="libAlaemChar"/>
          <w:rtl/>
        </w:rPr>
        <w:t>(</w:t>
      </w:r>
      <w:r w:rsidRPr="002F767C">
        <w:rPr>
          <w:rStyle w:val="libAieChar"/>
          <w:rtl/>
        </w:rPr>
        <w:t>ثُمَّ يُنْكِرُونَها</w:t>
      </w:r>
      <w:r w:rsidRPr="00AA0C1E">
        <w:rPr>
          <w:rStyle w:val="libAlaemChar"/>
          <w:rtl/>
        </w:rPr>
        <w:t>)</w:t>
      </w:r>
      <w:r w:rsidRPr="00F257BB">
        <w:rPr>
          <w:rtl/>
        </w:rPr>
        <w:t xml:space="preserve"> بعبادتهم غير المنعم بها</w:t>
      </w:r>
      <w:r>
        <w:rPr>
          <w:rtl/>
        </w:rPr>
        <w:t xml:space="preserve">، </w:t>
      </w:r>
      <w:r w:rsidRPr="00F257BB">
        <w:rPr>
          <w:rtl/>
        </w:rPr>
        <w:t>وقولهم</w:t>
      </w:r>
      <w:r>
        <w:rPr>
          <w:rtl/>
        </w:rPr>
        <w:t xml:space="preserve">: </w:t>
      </w:r>
      <w:r w:rsidRPr="00F257BB">
        <w:rPr>
          <w:rtl/>
        </w:rPr>
        <w:t>هي من الله ولكنّها بشفاعة آلهتنا</w:t>
      </w:r>
      <w:r>
        <w:rPr>
          <w:rtl/>
        </w:rPr>
        <w:t xml:space="preserve">، </w:t>
      </w:r>
      <w:r w:rsidRPr="00F257BB">
        <w:rPr>
          <w:rtl/>
        </w:rPr>
        <w:t>أو بسبب قولهم</w:t>
      </w:r>
      <w:r>
        <w:rPr>
          <w:rtl/>
        </w:rPr>
        <w:t xml:space="preserve">: </w:t>
      </w:r>
      <w:r w:rsidRPr="00F257BB">
        <w:rPr>
          <w:rtl/>
        </w:rPr>
        <w:t>ورثناها من آبائنا</w:t>
      </w:r>
      <w:r>
        <w:rPr>
          <w:rtl/>
        </w:rPr>
        <w:t xml:space="preserve">، </w:t>
      </w:r>
      <w:r w:rsidRPr="00F257BB">
        <w:rPr>
          <w:rtl/>
        </w:rPr>
        <w:t>أو قولهم</w:t>
      </w:r>
      <w:r>
        <w:rPr>
          <w:rtl/>
        </w:rPr>
        <w:t xml:space="preserve">: </w:t>
      </w:r>
      <w:r w:rsidRPr="00F257BB">
        <w:rPr>
          <w:rtl/>
        </w:rPr>
        <w:t>لولا فلان ما أصبت كذا</w:t>
      </w:r>
      <w:r>
        <w:rPr>
          <w:rtl/>
        </w:rPr>
        <w:t xml:space="preserve">، </w:t>
      </w:r>
      <w:r w:rsidRPr="00F257BB">
        <w:rPr>
          <w:rtl/>
        </w:rPr>
        <w:t>أو بإعراضهم عن أداء حقوقها. وقيل</w:t>
      </w:r>
      <w:r>
        <w:rPr>
          <w:rtl/>
        </w:rPr>
        <w:t xml:space="preserve">: </w:t>
      </w:r>
      <w:r w:rsidRPr="00F257BB">
        <w:rPr>
          <w:rtl/>
        </w:rPr>
        <w:t xml:space="preserve">نعمة الله نبوّة محمّد </w:t>
      </w:r>
      <w:r w:rsidRPr="00AA0C1E">
        <w:rPr>
          <w:rStyle w:val="libAlaemChar"/>
          <w:rtl/>
        </w:rPr>
        <w:t>صلى‌الله‌عليه‌وآله‌وسلم</w:t>
      </w:r>
      <w:r>
        <w:rPr>
          <w:rtl/>
        </w:rPr>
        <w:t xml:space="preserve">، </w:t>
      </w:r>
      <w:r w:rsidRPr="00F257BB">
        <w:rPr>
          <w:rtl/>
        </w:rPr>
        <w:t>عرفوها بالمعجزات</w:t>
      </w:r>
      <w:r>
        <w:rPr>
          <w:rtl/>
        </w:rPr>
        <w:t xml:space="preserve">، </w:t>
      </w:r>
      <w:r w:rsidRPr="00F257BB">
        <w:rPr>
          <w:rtl/>
        </w:rPr>
        <w:t>ثمّ أنكروها عنادا.</w:t>
      </w:r>
    </w:p>
    <w:p w14:paraId="2B83D3B3" w14:textId="77777777" w:rsidR="003A1D5F" w:rsidRPr="00F257BB" w:rsidRDefault="003A1D5F" w:rsidP="000E6E49">
      <w:pPr>
        <w:pStyle w:val="libNormal"/>
        <w:rPr>
          <w:rtl/>
        </w:rPr>
      </w:pPr>
      <w:r w:rsidRPr="00AA0C1E">
        <w:rPr>
          <w:rStyle w:val="libAlaemChar"/>
          <w:rtl/>
        </w:rPr>
        <w:t>(</w:t>
      </w:r>
      <w:r w:rsidRPr="002F767C">
        <w:rPr>
          <w:rStyle w:val="libAieChar"/>
          <w:rtl/>
        </w:rPr>
        <w:t>وَأَكْثَرُهُمُ الْكافِرُونَ</w:t>
      </w:r>
      <w:r w:rsidRPr="00AA0C1E">
        <w:rPr>
          <w:rStyle w:val="libAlaemChar"/>
          <w:rtl/>
        </w:rPr>
        <w:t>)</w:t>
      </w:r>
      <w:r w:rsidRPr="00F257BB">
        <w:rPr>
          <w:rtl/>
        </w:rPr>
        <w:t xml:space="preserve"> وذكر الأكثر إمّا لأنّ بعضهم لم يعرف الحقّ</w:t>
      </w:r>
      <w:r>
        <w:rPr>
          <w:rtl/>
        </w:rPr>
        <w:t xml:space="preserve">، </w:t>
      </w:r>
      <w:r w:rsidRPr="00F257BB">
        <w:rPr>
          <w:rtl/>
        </w:rPr>
        <w:t>لنقصان العقل</w:t>
      </w:r>
      <w:r>
        <w:rPr>
          <w:rtl/>
        </w:rPr>
        <w:t xml:space="preserve">، </w:t>
      </w:r>
      <w:r w:rsidRPr="00F257BB">
        <w:rPr>
          <w:rtl/>
        </w:rPr>
        <w:t>أو التفريط في النظر</w:t>
      </w:r>
      <w:r>
        <w:rPr>
          <w:rtl/>
        </w:rPr>
        <w:t xml:space="preserve">، </w:t>
      </w:r>
      <w:r w:rsidRPr="00F257BB">
        <w:rPr>
          <w:rtl/>
        </w:rPr>
        <w:t>أو لم تقم عليه الحجّة</w:t>
      </w:r>
      <w:r>
        <w:rPr>
          <w:rtl/>
        </w:rPr>
        <w:t xml:space="preserve">، </w:t>
      </w:r>
      <w:r w:rsidRPr="00F257BB">
        <w:rPr>
          <w:rtl/>
        </w:rPr>
        <w:t>لأنّه لم يبلغ حدّ التكليف. وإمّا لأنّه يقام مقام الكلّ</w:t>
      </w:r>
      <w:r>
        <w:rPr>
          <w:rtl/>
        </w:rPr>
        <w:t xml:space="preserve">، </w:t>
      </w:r>
      <w:r w:rsidRPr="00F257BB">
        <w:rPr>
          <w:rtl/>
        </w:rPr>
        <w:t>كما في قوله</w:t>
      </w:r>
      <w:r>
        <w:rPr>
          <w:rtl/>
        </w:rPr>
        <w:t xml:space="preserve">: </w:t>
      </w:r>
      <w:r w:rsidRPr="00AA0C1E">
        <w:rPr>
          <w:rStyle w:val="libAlaemChar"/>
          <w:rtl/>
        </w:rPr>
        <w:t>(</w:t>
      </w:r>
      <w:r w:rsidRPr="002F767C">
        <w:rPr>
          <w:rStyle w:val="libAieChar"/>
          <w:rtl/>
        </w:rPr>
        <w:t>بَلْ أَكْثَرُهُمْ لا يَعْلَمُونَ</w:t>
      </w:r>
      <w:r w:rsidRPr="00AA0C1E">
        <w:rPr>
          <w:rStyle w:val="libAlaemChar"/>
          <w:rtl/>
        </w:rPr>
        <w:t>)</w:t>
      </w:r>
      <w:r w:rsidRPr="00F257BB">
        <w:rPr>
          <w:rtl/>
        </w:rPr>
        <w:t xml:space="preserve"> </w:t>
      </w:r>
      <w:r w:rsidRPr="005D48FD">
        <w:rPr>
          <w:rStyle w:val="libFootnotenumChar"/>
          <w:rtl/>
        </w:rPr>
        <w:t>(1)</w:t>
      </w:r>
      <w:r>
        <w:rPr>
          <w:rtl/>
        </w:rPr>
        <w:t>.</w:t>
      </w:r>
    </w:p>
    <w:p w14:paraId="7B5D4FF8" w14:textId="77777777" w:rsidR="003A1D5F" w:rsidRPr="00F257BB" w:rsidRDefault="003A1D5F" w:rsidP="000E6E49">
      <w:pPr>
        <w:pStyle w:val="libNormal"/>
        <w:rPr>
          <w:rtl/>
        </w:rPr>
      </w:pPr>
      <w:r w:rsidRPr="00F257BB">
        <w:rPr>
          <w:rtl/>
        </w:rPr>
        <w:t>وفي هذه الآية دلالة على فساد قول المجبّرة</w:t>
      </w:r>
      <w:r>
        <w:rPr>
          <w:rtl/>
        </w:rPr>
        <w:t xml:space="preserve">: </w:t>
      </w:r>
      <w:r w:rsidRPr="00F257BB">
        <w:rPr>
          <w:rtl/>
        </w:rPr>
        <w:t>أنّه ليس لله سبحانه على الكافر نعمة</w:t>
      </w:r>
      <w:r>
        <w:rPr>
          <w:rtl/>
        </w:rPr>
        <w:t xml:space="preserve">، </w:t>
      </w:r>
      <w:r w:rsidRPr="00F257BB">
        <w:rPr>
          <w:rtl/>
        </w:rPr>
        <w:t>وأنّ جميع ما فعله بهم إنّما هو خذلان ونقمة</w:t>
      </w:r>
      <w:r>
        <w:rPr>
          <w:rtl/>
        </w:rPr>
        <w:t xml:space="preserve">، </w:t>
      </w:r>
      <w:r w:rsidRPr="00F257BB">
        <w:rPr>
          <w:rtl/>
        </w:rPr>
        <w:t>لأنّه سبحانه نصّ في هذه الآية على خلاف قولهم.</w:t>
      </w:r>
    </w:p>
    <w:p w14:paraId="45D1C40C" w14:textId="77777777" w:rsidR="003A1D5F" w:rsidRPr="00F257BB" w:rsidRDefault="003A1D5F" w:rsidP="000E6E49">
      <w:pPr>
        <w:pStyle w:val="libNormal"/>
        <w:rPr>
          <w:rtl/>
        </w:rPr>
      </w:pPr>
      <w:r w:rsidRPr="00AA0C1E">
        <w:rPr>
          <w:rStyle w:val="libAlaemChar"/>
          <w:rtl/>
        </w:rPr>
        <w:t>(</w:t>
      </w:r>
      <w:r w:rsidRPr="002F767C">
        <w:rPr>
          <w:rStyle w:val="libAieChar"/>
          <w:rtl/>
        </w:rPr>
        <w:t>وَيَوْمَ نَبْعَثُ مِنْ كُلِّ أُمَّةٍ شَهِيداً</w:t>
      </w:r>
      <w:r w:rsidRPr="00AA0C1E">
        <w:rPr>
          <w:rStyle w:val="libAlaemChar"/>
          <w:rtl/>
        </w:rPr>
        <w:t>)</w:t>
      </w:r>
      <w:r w:rsidRPr="00F257BB">
        <w:rPr>
          <w:rtl/>
        </w:rPr>
        <w:t xml:space="preserve"> وهو نبيّها</w:t>
      </w:r>
      <w:r>
        <w:rPr>
          <w:rtl/>
        </w:rPr>
        <w:t xml:space="preserve">، </w:t>
      </w:r>
      <w:r w:rsidRPr="00F257BB">
        <w:rPr>
          <w:rtl/>
        </w:rPr>
        <w:t>يشهد لهم وعليهم بالإيمان والتصديق</w:t>
      </w:r>
      <w:r>
        <w:rPr>
          <w:rtl/>
        </w:rPr>
        <w:t xml:space="preserve">، </w:t>
      </w:r>
      <w:r w:rsidRPr="00F257BB">
        <w:rPr>
          <w:rtl/>
        </w:rPr>
        <w:t>والكفر والتكذيب. والمعنى</w:t>
      </w:r>
      <w:r>
        <w:rPr>
          <w:rtl/>
        </w:rPr>
        <w:t xml:space="preserve">: </w:t>
      </w:r>
      <w:r w:rsidRPr="00F257BB">
        <w:rPr>
          <w:rtl/>
        </w:rPr>
        <w:t xml:space="preserve">لا حجّة لهم ولا عذر. وكذا العدول من كلّ عصر يشهدون على الناس بأعمالهم. وقال الصادق </w:t>
      </w:r>
      <w:r w:rsidRPr="00AA0C1E">
        <w:rPr>
          <w:rStyle w:val="libAlaemChar"/>
          <w:rtl/>
        </w:rPr>
        <w:t>عليه‌السلام</w:t>
      </w:r>
      <w:r>
        <w:rPr>
          <w:rtl/>
        </w:rPr>
        <w:t xml:space="preserve">: </w:t>
      </w:r>
      <w:r w:rsidRPr="00F257BB">
        <w:rPr>
          <w:rtl/>
        </w:rPr>
        <w:t>«لكلّ زمان وأمّة إمام</w:t>
      </w:r>
      <w:r>
        <w:rPr>
          <w:rtl/>
        </w:rPr>
        <w:t xml:space="preserve">، </w:t>
      </w:r>
      <w:r w:rsidRPr="00F257BB">
        <w:rPr>
          <w:rtl/>
        </w:rPr>
        <w:t>تبعث كلّ أمّة مع إمامها»</w:t>
      </w:r>
      <w:r>
        <w:rPr>
          <w:rtl/>
        </w:rPr>
        <w:t>.</w:t>
      </w:r>
    </w:p>
    <w:p w14:paraId="1B5ACA04" w14:textId="77777777" w:rsidR="003A1D5F" w:rsidRPr="00F257BB" w:rsidRDefault="003A1D5F" w:rsidP="00D9332A">
      <w:pPr>
        <w:pStyle w:val="libLine"/>
        <w:rPr>
          <w:rtl/>
        </w:rPr>
      </w:pPr>
      <w:r w:rsidRPr="00F257BB">
        <w:rPr>
          <w:rtl/>
        </w:rPr>
        <w:t>__________________</w:t>
      </w:r>
    </w:p>
    <w:p w14:paraId="0504C423" w14:textId="77777777" w:rsidR="003A1D5F" w:rsidRPr="00F257BB" w:rsidRDefault="003A1D5F" w:rsidP="000278F9">
      <w:pPr>
        <w:pStyle w:val="libFootnote0"/>
        <w:rPr>
          <w:rtl/>
        </w:rPr>
      </w:pPr>
      <w:r>
        <w:rPr>
          <w:rtl/>
        </w:rPr>
        <w:t>(</w:t>
      </w:r>
      <w:r w:rsidRPr="00F257BB">
        <w:rPr>
          <w:rtl/>
        </w:rPr>
        <w:t>1) النحل</w:t>
      </w:r>
      <w:r>
        <w:rPr>
          <w:rtl/>
        </w:rPr>
        <w:t xml:space="preserve">: </w:t>
      </w:r>
      <w:r w:rsidRPr="00F257BB">
        <w:rPr>
          <w:rtl/>
        </w:rPr>
        <w:t>75.</w:t>
      </w:r>
    </w:p>
    <w:p w14:paraId="22E52D89" w14:textId="77777777" w:rsidR="003A1D5F" w:rsidRPr="00F257BB" w:rsidRDefault="003A1D5F" w:rsidP="000E6E49">
      <w:pPr>
        <w:pStyle w:val="libNormal"/>
        <w:rPr>
          <w:rtl/>
        </w:rPr>
      </w:pPr>
      <w:r>
        <w:rPr>
          <w:rtl/>
        </w:rPr>
        <w:br w:type="page"/>
      </w:r>
      <w:r w:rsidRPr="00F257BB">
        <w:rPr>
          <w:rtl/>
        </w:rPr>
        <w:lastRenderedPageBreak/>
        <w:t>وفائدة بعث الشهداء مع علم الله سبحانه بذلك</w:t>
      </w:r>
      <w:r>
        <w:rPr>
          <w:rtl/>
        </w:rPr>
        <w:t xml:space="preserve">: </w:t>
      </w:r>
      <w:r w:rsidRPr="00F257BB">
        <w:rPr>
          <w:rtl/>
        </w:rPr>
        <w:t>أنّ ذلك أهول في النفس</w:t>
      </w:r>
      <w:r>
        <w:rPr>
          <w:rtl/>
        </w:rPr>
        <w:t xml:space="preserve">، </w:t>
      </w:r>
      <w:r w:rsidRPr="00F257BB">
        <w:rPr>
          <w:rtl/>
        </w:rPr>
        <w:t>وأشدّ في الفضيحة</w:t>
      </w:r>
      <w:r>
        <w:rPr>
          <w:rtl/>
        </w:rPr>
        <w:t xml:space="preserve">، </w:t>
      </w:r>
      <w:r w:rsidRPr="00F257BB">
        <w:rPr>
          <w:rtl/>
        </w:rPr>
        <w:t>إذا قامت الشهادة بحضرة الملأ</w:t>
      </w:r>
      <w:r>
        <w:rPr>
          <w:rtl/>
        </w:rPr>
        <w:t xml:space="preserve">، </w:t>
      </w:r>
      <w:r w:rsidRPr="00F257BB">
        <w:rPr>
          <w:rtl/>
        </w:rPr>
        <w:t>مع جلالة الشهود وعدالتهم عند الله تعالى</w:t>
      </w:r>
      <w:r>
        <w:rPr>
          <w:rtl/>
        </w:rPr>
        <w:t xml:space="preserve">، </w:t>
      </w:r>
      <w:r w:rsidRPr="00F257BB">
        <w:rPr>
          <w:rtl/>
        </w:rPr>
        <w:t>لأنّهم إذا علموا أنّ العدول عند الله يشهدون عليهم بين يدي الخلائق</w:t>
      </w:r>
      <w:r>
        <w:rPr>
          <w:rtl/>
        </w:rPr>
        <w:t xml:space="preserve">، </w:t>
      </w:r>
      <w:r w:rsidRPr="00F257BB">
        <w:rPr>
          <w:rtl/>
        </w:rPr>
        <w:t>فإنّ ذلك يكون زجرا لهم عن المعاصي.</w:t>
      </w:r>
    </w:p>
    <w:p w14:paraId="4D10AACC" w14:textId="77777777" w:rsidR="003A1D5F" w:rsidRPr="00F257BB" w:rsidRDefault="003A1D5F" w:rsidP="000E6E49">
      <w:pPr>
        <w:pStyle w:val="libNormal"/>
        <w:rPr>
          <w:rtl/>
        </w:rPr>
      </w:pPr>
      <w:r w:rsidRPr="00AA0C1E">
        <w:rPr>
          <w:rStyle w:val="libAlaemChar"/>
          <w:rtl/>
        </w:rPr>
        <w:t>(</w:t>
      </w:r>
      <w:r w:rsidRPr="002F767C">
        <w:rPr>
          <w:rStyle w:val="libAieChar"/>
          <w:rtl/>
        </w:rPr>
        <w:t>ثُمَّ لا يُؤْذَنُ لِلَّذِينَ كَفَرُوا</w:t>
      </w:r>
      <w:r w:rsidRPr="00AA0C1E">
        <w:rPr>
          <w:rStyle w:val="libAlaemChar"/>
          <w:rtl/>
        </w:rPr>
        <w:t>)</w:t>
      </w:r>
      <w:r w:rsidRPr="00F257BB">
        <w:rPr>
          <w:rtl/>
        </w:rPr>
        <w:t xml:space="preserve"> في الاعتذار</w:t>
      </w:r>
      <w:r>
        <w:rPr>
          <w:rtl/>
        </w:rPr>
        <w:t xml:space="preserve">، </w:t>
      </w:r>
      <w:r w:rsidRPr="00F257BB">
        <w:rPr>
          <w:rtl/>
        </w:rPr>
        <w:t>إذ لا عذر لهم صحيح. وقيل</w:t>
      </w:r>
      <w:r>
        <w:rPr>
          <w:rtl/>
        </w:rPr>
        <w:t xml:space="preserve">: </w:t>
      </w:r>
      <w:r w:rsidRPr="00F257BB">
        <w:rPr>
          <w:rtl/>
        </w:rPr>
        <w:t xml:space="preserve">في الرجوع إلى الدنيا. </w:t>
      </w:r>
      <w:r>
        <w:rPr>
          <w:rtl/>
        </w:rPr>
        <w:t>و «</w:t>
      </w:r>
      <w:r w:rsidRPr="00F257BB">
        <w:rPr>
          <w:rtl/>
        </w:rPr>
        <w:t>ثمّ» لزيادة ما يحيق بهم من شدّة المنع عن الاعتذار</w:t>
      </w:r>
      <w:r>
        <w:rPr>
          <w:rtl/>
        </w:rPr>
        <w:t xml:space="preserve">، </w:t>
      </w:r>
      <w:r w:rsidRPr="00F257BB">
        <w:rPr>
          <w:rtl/>
        </w:rPr>
        <w:t>ل</w:t>
      </w:r>
      <w:r>
        <w:rPr>
          <w:rFonts w:hint="cs"/>
          <w:rtl/>
        </w:rPr>
        <w:t>ـ</w:t>
      </w:r>
      <w:r w:rsidRPr="00F257BB">
        <w:rPr>
          <w:rtl/>
        </w:rPr>
        <w:t xml:space="preserve">ما فيه من الإقناط الكلّي على ما يمنون </w:t>
      </w:r>
      <w:r w:rsidRPr="005D48FD">
        <w:rPr>
          <w:rStyle w:val="libFootnotenumChar"/>
          <w:rtl/>
        </w:rPr>
        <w:t>(1)</w:t>
      </w:r>
      <w:r w:rsidRPr="00F257BB">
        <w:rPr>
          <w:rtl/>
        </w:rPr>
        <w:t xml:space="preserve"> به من شهادة الأنبياء </w:t>
      </w:r>
      <w:r w:rsidRPr="00AA0C1E">
        <w:rPr>
          <w:rStyle w:val="libAlaemChar"/>
          <w:rtl/>
        </w:rPr>
        <w:t>عليهم‌السلام</w:t>
      </w:r>
      <w:r w:rsidRPr="00F257BB">
        <w:rPr>
          <w:rtl/>
        </w:rPr>
        <w:t>. والمعنى</w:t>
      </w:r>
      <w:r>
        <w:rPr>
          <w:rtl/>
        </w:rPr>
        <w:t xml:space="preserve">: </w:t>
      </w:r>
      <w:r w:rsidRPr="00F257BB">
        <w:rPr>
          <w:rtl/>
        </w:rPr>
        <w:t>لا حجّة لهم</w:t>
      </w:r>
      <w:r>
        <w:rPr>
          <w:rtl/>
        </w:rPr>
        <w:t xml:space="preserve">، </w:t>
      </w:r>
      <w:r w:rsidRPr="00F257BB">
        <w:rPr>
          <w:rtl/>
        </w:rPr>
        <w:t xml:space="preserve">فدلّ بترك الإذن على أنّ لا حجّة لهم ولا عذر. </w:t>
      </w:r>
      <w:r w:rsidRPr="00AA0C1E">
        <w:rPr>
          <w:rStyle w:val="libAlaemChar"/>
          <w:rtl/>
        </w:rPr>
        <w:t>(</w:t>
      </w:r>
      <w:r w:rsidRPr="002F767C">
        <w:rPr>
          <w:rStyle w:val="libAieChar"/>
          <w:rtl/>
        </w:rPr>
        <w:t>وَلا هُمْ يُسْتَعْتَبُونَ</w:t>
      </w:r>
      <w:r w:rsidRPr="00AA0C1E">
        <w:rPr>
          <w:rStyle w:val="libAlaemChar"/>
          <w:rtl/>
        </w:rPr>
        <w:t>)</w:t>
      </w:r>
      <w:r w:rsidRPr="00F257BB">
        <w:rPr>
          <w:rtl/>
        </w:rPr>
        <w:t xml:space="preserve"> ولا هم يسترضون</w:t>
      </w:r>
      <w:r>
        <w:rPr>
          <w:rtl/>
        </w:rPr>
        <w:t xml:space="preserve">، </w:t>
      </w:r>
      <w:r w:rsidRPr="00F257BB">
        <w:rPr>
          <w:rtl/>
        </w:rPr>
        <w:t>من العتبى</w:t>
      </w:r>
      <w:r>
        <w:rPr>
          <w:rtl/>
        </w:rPr>
        <w:t xml:space="preserve">، </w:t>
      </w:r>
      <w:r w:rsidRPr="00F257BB">
        <w:rPr>
          <w:rtl/>
        </w:rPr>
        <w:t>وهي الرضا</w:t>
      </w:r>
      <w:r>
        <w:rPr>
          <w:rtl/>
        </w:rPr>
        <w:t xml:space="preserve">، </w:t>
      </w:r>
      <w:r w:rsidRPr="00F257BB">
        <w:rPr>
          <w:rtl/>
        </w:rPr>
        <w:t>أي</w:t>
      </w:r>
      <w:r>
        <w:rPr>
          <w:rtl/>
        </w:rPr>
        <w:t xml:space="preserve">: </w:t>
      </w:r>
      <w:r w:rsidRPr="00F257BB">
        <w:rPr>
          <w:rtl/>
        </w:rPr>
        <w:t>لا يقال لهم</w:t>
      </w:r>
      <w:r>
        <w:rPr>
          <w:rtl/>
        </w:rPr>
        <w:t xml:space="preserve">: </w:t>
      </w:r>
      <w:r w:rsidRPr="00F257BB">
        <w:rPr>
          <w:rtl/>
        </w:rPr>
        <w:t>أرضوا ربّكم</w:t>
      </w:r>
      <w:r>
        <w:rPr>
          <w:rtl/>
        </w:rPr>
        <w:t xml:space="preserve">، </w:t>
      </w:r>
      <w:r w:rsidRPr="00F257BB">
        <w:rPr>
          <w:rtl/>
        </w:rPr>
        <w:t>لأنّ الآخرة ليست بدار عمل.</w:t>
      </w:r>
    </w:p>
    <w:p w14:paraId="13753FA2" w14:textId="77777777" w:rsidR="003A1D5F" w:rsidRPr="00F257BB" w:rsidRDefault="003A1D5F" w:rsidP="000E6E49">
      <w:pPr>
        <w:pStyle w:val="libNormal"/>
        <w:rPr>
          <w:rtl/>
        </w:rPr>
      </w:pPr>
      <w:r w:rsidRPr="00F257BB">
        <w:rPr>
          <w:rtl/>
        </w:rPr>
        <w:t>وانتصاب «يوم» بمحذوف تقديره</w:t>
      </w:r>
      <w:r>
        <w:rPr>
          <w:rtl/>
        </w:rPr>
        <w:t xml:space="preserve">: </w:t>
      </w:r>
      <w:r w:rsidRPr="00F257BB">
        <w:rPr>
          <w:rtl/>
        </w:rPr>
        <w:t>اذكر</w:t>
      </w:r>
      <w:r>
        <w:rPr>
          <w:rtl/>
        </w:rPr>
        <w:t xml:space="preserve">، </w:t>
      </w:r>
      <w:r w:rsidRPr="00F257BB">
        <w:rPr>
          <w:rtl/>
        </w:rPr>
        <w:t>أو خوّفهم</w:t>
      </w:r>
      <w:r>
        <w:rPr>
          <w:rtl/>
        </w:rPr>
        <w:t xml:space="preserve">، </w:t>
      </w:r>
      <w:r w:rsidRPr="00F257BB">
        <w:rPr>
          <w:rtl/>
        </w:rPr>
        <w:t>أو يحيق بهم ما يحيق. وكذا قوله</w:t>
      </w:r>
      <w:r>
        <w:rPr>
          <w:rtl/>
        </w:rPr>
        <w:t xml:space="preserve">: </w:t>
      </w:r>
      <w:r w:rsidRPr="00AA0C1E">
        <w:rPr>
          <w:rStyle w:val="libAlaemChar"/>
          <w:rtl/>
        </w:rPr>
        <w:t>(</w:t>
      </w:r>
      <w:r w:rsidRPr="002F767C">
        <w:rPr>
          <w:rStyle w:val="libAieChar"/>
          <w:rtl/>
        </w:rPr>
        <w:t>وَإِذا رَأَى الَّذِينَ ظَلَمُوا الْعَذابَ</w:t>
      </w:r>
      <w:r w:rsidRPr="00AA0C1E">
        <w:rPr>
          <w:rStyle w:val="libAlaemChar"/>
          <w:rtl/>
        </w:rPr>
        <w:t>)</w:t>
      </w:r>
      <w:r w:rsidRPr="00F257BB">
        <w:rPr>
          <w:rtl/>
        </w:rPr>
        <w:t xml:space="preserve"> أي</w:t>
      </w:r>
      <w:r>
        <w:rPr>
          <w:rtl/>
        </w:rPr>
        <w:t xml:space="preserve">: </w:t>
      </w:r>
      <w:r w:rsidRPr="00F257BB">
        <w:rPr>
          <w:rtl/>
        </w:rPr>
        <w:t xml:space="preserve">عذاب جهنّم </w:t>
      </w:r>
      <w:r w:rsidRPr="00AA0C1E">
        <w:rPr>
          <w:rStyle w:val="libAlaemChar"/>
          <w:rtl/>
        </w:rPr>
        <w:t>(</w:t>
      </w:r>
      <w:r w:rsidRPr="002F767C">
        <w:rPr>
          <w:rStyle w:val="libAieChar"/>
          <w:rtl/>
        </w:rPr>
        <w:t>فَلا يُخَفَّفُ عَنْهُمْ</w:t>
      </w:r>
      <w:r w:rsidRPr="00AA0C1E">
        <w:rPr>
          <w:rStyle w:val="libAlaemChar"/>
          <w:rtl/>
        </w:rPr>
        <w:t>)</w:t>
      </w:r>
      <w:r w:rsidRPr="00F257BB">
        <w:rPr>
          <w:rtl/>
        </w:rPr>
        <w:t xml:space="preserve"> أي</w:t>
      </w:r>
      <w:r>
        <w:rPr>
          <w:rtl/>
        </w:rPr>
        <w:t xml:space="preserve">: </w:t>
      </w:r>
      <w:r w:rsidRPr="00F257BB">
        <w:rPr>
          <w:rtl/>
        </w:rPr>
        <w:t xml:space="preserve">العذاب </w:t>
      </w:r>
      <w:r w:rsidRPr="00AA0C1E">
        <w:rPr>
          <w:rStyle w:val="libAlaemChar"/>
          <w:rtl/>
        </w:rPr>
        <w:t>(</w:t>
      </w:r>
      <w:r w:rsidRPr="002F767C">
        <w:rPr>
          <w:rStyle w:val="libAieChar"/>
          <w:rtl/>
        </w:rPr>
        <w:t>وَلا هُمْ يُنْظَرُونَ</w:t>
      </w:r>
      <w:r w:rsidRPr="00AA0C1E">
        <w:rPr>
          <w:rStyle w:val="libAlaemChar"/>
          <w:rtl/>
        </w:rPr>
        <w:t>)</w:t>
      </w:r>
      <w:r w:rsidRPr="00F257BB">
        <w:rPr>
          <w:rtl/>
        </w:rPr>
        <w:t xml:space="preserve"> يمهلون.</w:t>
      </w:r>
    </w:p>
    <w:p w14:paraId="1416F66E" w14:textId="77777777" w:rsidR="003A1D5F" w:rsidRPr="00F257BB" w:rsidRDefault="003A1D5F" w:rsidP="000E6E49">
      <w:pPr>
        <w:pStyle w:val="libNormal"/>
        <w:rPr>
          <w:rtl/>
        </w:rPr>
      </w:pPr>
      <w:r w:rsidRPr="00AA0C1E">
        <w:rPr>
          <w:rStyle w:val="libAlaemChar"/>
          <w:rtl/>
        </w:rPr>
        <w:t>(</w:t>
      </w:r>
      <w:r w:rsidRPr="002F767C">
        <w:rPr>
          <w:rStyle w:val="libAieChar"/>
          <w:rtl/>
        </w:rPr>
        <w:t>وَإِذا رَأَى الَّذِينَ أَشْرَكُوا شُرَكاءَهُمْ قالُوا رَبَّنا هؤُلاءِ شُرَكاؤُنَا الَّذِينَ كُنَّا نَدْعُوا مِنْ دُونِكَ فَأَلْقَوْا إِلَيْهِمُ الْقَوْلَ إِنَّكُمْ لَكاذِبُونَ (86) وَأَلْقَوْا إِلَى اللهِ يَوْمَئِذٍ السَّلَمَ وَضَلَّ عَنْهُمْ ما كانُوا يَفْتَرُونَ (87) الَّذِينَ كَفَرُوا وَصَدُّوا عَنْ سَبِيلِ اللهِ زِدْناهُمْ عَذاباً فَوْقَ الْعَذابِ بِما كانُوا يُفْسِدُونَ (88)</w:t>
      </w:r>
      <w:r w:rsidRPr="00AA0C1E">
        <w:rPr>
          <w:rStyle w:val="libAlaemChar"/>
          <w:rtl/>
        </w:rPr>
        <w:t>)</w:t>
      </w:r>
    </w:p>
    <w:p w14:paraId="4FF8A5DD" w14:textId="77777777" w:rsidR="003A1D5F" w:rsidRPr="00F257BB" w:rsidRDefault="003A1D5F" w:rsidP="000E6E49">
      <w:pPr>
        <w:pStyle w:val="libNormal"/>
        <w:rPr>
          <w:rtl/>
        </w:rPr>
      </w:pPr>
      <w:r w:rsidRPr="00F257BB">
        <w:rPr>
          <w:rtl/>
        </w:rPr>
        <w:t>ثمّ أبان سبحانه عن حال المشركين يوم القيامة</w:t>
      </w:r>
      <w:r>
        <w:rPr>
          <w:rtl/>
        </w:rPr>
        <w:t xml:space="preserve">، </w:t>
      </w:r>
      <w:r w:rsidRPr="00F257BB">
        <w:rPr>
          <w:rtl/>
        </w:rPr>
        <w:t>فقال</w:t>
      </w:r>
      <w:r>
        <w:rPr>
          <w:rtl/>
        </w:rPr>
        <w:t xml:space="preserve">: </w:t>
      </w:r>
      <w:r w:rsidRPr="00AA0C1E">
        <w:rPr>
          <w:rStyle w:val="libAlaemChar"/>
          <w:rtl/>
        </w:rPr>
        <w:t>(</w:t>
      </w:r>
      <w:r w:rsidRPr="002F767C">
        <w:rPr>
          <w:rStyle w:val="libAieChar"/>
          <w:rtl/>
        </w:rPr>
        <w:t>وَإِذا رَأَى الَّذِينَ أَشْرَكُوا شُرَكاءَهُمْ</w:t>
      </w:r>
      <w:r w:rsidRPr="00AA0C1E">
        <w:rPr>
          <w:rStyle w:val="libAlaemChar"/>
          <w:rtl/>
        </w:rPr>
        <w:t>)</w:t>
      </w:r>
    </w:p>
    <w:p w14:paraId="10FFE934" w14:textId="77777777" w:rsidR="003A1D5F" w:rsidRPr="00F257BB" w:rsidRDefault="003A1D5F" w:rsidP="00D9332A">
      <w:pPr>
        <w:pStyle w:val="libLine"/>
        <w:rPr>
          <w:rtl/>
        </w:rPr>
      </w:pPr>
      <w:r w:rsidRPr="00F257BB">
        <w:rPr>
          <w:rtl/>
        </w:rPr>
        <w:t>__________________</w:t>
      </w:r>
    </w:p>
    <w:p w14:paraId="44A2222B"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يبتلون ويختبرون</w:t>
      </w:r>
      <w:r>
        <w:rPr>
          <w:rtl/>
        </w:rPr>
        <w:t xml:space="preserve">، </w:t>
      </w:r>
      <w:r w:rsidRPr="00F257BB">
        <w:rPr>
          <w:rtl/>
        </w:rPr>
        <w:t>يقال</w:t>
      </w:r>
      <w:r>
        <w:rPr>
          <w:rtl/>
        </w:rPr>
        <w:t xml:space="preserve">: </w:t>
      </w:r>
      <w:r w:rsidRPr="00F257BB">
        <w:rPr>
          <w:rtl/>
        </w:rPr>
        <w:t>مناه الله بكذا</w:t>
      </w:r>
      <w:r>
        <w:rPr>
          <w:rtl/>
        </w:rPr>
        <w:t xml:space="preserve">، </w:t>
      </w:r>
      <w:r w:rsidRPr="00F257BB">
        <w:rPr>
          <w:rtl/>
        </w:rPr>
        <w:t>أي</w:t>
      </w:r>
      <w:r>
        <w:rPr>
          <w:rtl/>
        </w:rPr>
        <w:t xml:space="preserve">: </w:t>
      </w:r>
      <w:r w:rsidRPr="00F257BB">
        <w:rPr>
          <w:rtl/>
        </w:rPr>
        <w:t>ابتلاه.</w:t>
      </w:r>
    </w:p>
    <w:p w14:paraId="1B05A0E4" w14:textId="77777777" w:rsidR="003A1D5F" w:rsidRPr="00F257BB" w:rsidRDefault="003A1D5F" w:rsidP="002F767C">
      <w:pPr>
        <w:pStyle w:val="libNormal0"/>
        <w:rPr>
          <w:rtl/>
        </w:rPr>
      </w:pPr>
      <w:r>
        <w:rPr>
          <w:rtl/>
        </w:rPr>
        <w:br w:type="page"/>
      </w:r>
      <w:r w:rsidRPr="00F257BB">
        <w:rPr>
          <w:rtl/>
        </w:rPr>
        <w:lastRenderedPageBreak/>
        <w:t>أوثانهم الّتي دعوها شركاء</w:t>
      </w:r>
      <w:r>
        <w:rPr>
          <w:rtl/>
        </w:rPr>
        <w:t xml:space="preserve">، </w:t>
      </w:r>
      <w:r w:rsidRPr="00F257BB">
        <w:rPr>
          <w:rtl/>
        </w:rPr>
        <w:t xml:space="preserve">أو الشياطين الّذين شاركوهم في الكفر بالحمل عليه </w:t>
      </w:r>
      <w:r w:rsidRPr="00AA0C1E">
        <w:rPr>
          <w:rStyle w:val="libAlaemChar"/>
          <w:rtl/>
        </w:rPr>
        <w:t>(</w:t>
      </w:r>
      <w:r w:rsidRPr="002F767C">
        <w:rPr>
          <w:rStyle w:val="libAieChar"/>
          <w:rtl/>
        </w:rPr>
        <w:t>قالُوا رَبَّنا هؤُلاءِ شُرَكاؤُنَا الَّذِينَ</w:t>
      </w:r>
      <w:r w:rsidRPr="00AA0C1E">
        <w:rPr>
          <w:rStyle w:val="libAlaemChar"/>
          <w:rtl/>
        </w:rPr>
        <w:t>)</w:t>
      </w:r>
    </w:p>
    <w:p w14:paraId="41FA196E" w14:textId="77777777" w:rsidR="003A1D5F" w:rsidRPr="00F257BB" w:rsidRDefault="003A1D5F" w:rsidP="000E6E49">
      <w:pPr>
        <w:pStyle w:val="libNormal"/>
        <w:rPr>
          <w:rtl/>
        </w:rPr>
      </w:pPr>
      <w:r w:rsidRPr="00AA0C1E">
        <w:rPr>
          <w:rStyle w:val="libAlaemChar"/>
          <w:rtl/>
        </w:rPr>
        <w:t>(</w:t>
      </w:r>
      <w:r w:rsidRPr="002F767C">
        <w:rPr>
          <w:rStyle w:val="libAieChar"/>
          <w:rtl/>
        </w:rPr>
        <w:t>كُنَّا نَدْعُوا</w:t>
      </w:r>
      <w:r w:rsidRPr="00AA0C1E">
        <w:rPr>
          <w:rStyle w:val="libAlaemChar"/>
          <w:rtl/>
        </w:rPr>
        <w:t>)</w:t>
      </w:r>
      <w:r w:rsidRPr="00F257BB">
        <w:rPr>
          <w:rtl/>
        </w:rPr>
        <w:t xml:space="preserve"> في أنّهم شركاء لله </w:t>
      </w:r>
      <w:r w:rsidRPr="00AA0C1E">
        <w:rPr>
          <w:rStyle w:val="libAlaemChar"/>
          <w:rtl/>
        </w:rPr>
        <w:t>(</w:t>
      </w:r>
      <w:r w:rsidRPr="002F767C">
        <w:rPr>
          <w:rStyle w:val="libAieChar"/>
          <w:rtl/>
        </w:rPr>
        <w:t>مِنْ دُونِكَ</w:t>
      </w:r>
      <w:r w:rsidRPr="00AA0C1E">
        <w:rPr>
          <w:rStyle w:val="libAlaemChar"/>
          <w:rtl/>
        </w:rPr>
        <w:t>)</w:t>
      </w:r>
      <w:r w:rsidRPr="00F257BB">
        <w:rPr>
          <w:rtl/>
        </w:rPr>
        <w:t xml:space="preserve"> نعبدهم أو نطيعهم. وهو اعتراف بأنّهم كانوا مخطئين في ذلك</w:t>
      </w:r>
      <w:r>
        <w:rPr>
          <w:rtl/>
        </w:rPr>
        <w:t xml:space="preserve">، </w:t>
      </w:r>
      <w:r w:rsidRPr="00F257BB">
        <w:rPr>
          <w:rtl/>
        </w:rPr>
        <w:t>أو التماس لأن يشطّر عذابهم.</w:t>
      </w:r>
    </w:p>
    <w:p w14:paraId="32AE5931" w14:textId="77777777" w:rsidR="003A1D5F" w:rsidRPr="00F257BB" w:rsidRDefault="003A1D5F" w:rsidP="000E6E49">
      <w:pPr>
        <w:pStyle w:val="libNormal"/>
        <w:rPr>
          <w:rtl/>
        </w:rPr>
      </w:pPr>
      <w:r w:rsidRPr="00AA0C1E">
        <w:rPr>
          <w:rStyle w:val="libAlaemChar"/>
          <w:rtl/>
        </w:rPr>
        <w:t>(</w:t>
      </w:r>
      <w:r w:rsidRPr="002F767C">
        <w:rPr>
          <w:rStyle w:val="libAieChar"/>
          <w:rtl/>
        </w:rPr>
        <w:t>فَأَلْقَوْا إِلَيْهِمُ الْقَوْلَ</w:t>
      </w:r>
      <w:r w:rsidRPr="00AA0C1E">
        <w:rPr>
          <w:rStyle w:val="libAlaemChar"/>
          <w:rtl/>
        </w:rPr>
        <w:t>)</w:t>
      </w:r>
      <w:r w:rsidRPr="00F257BB">
        <w:rPr>
          <w:rtl/>
        </w:rPr>
        <w:t xml:space="preserve"> إلقاء المعنى إلى النفس إظهاره لها حتى تدركه متميّزا عن غيره</w:t>
      </w:r>
      <w:r>
        <w:rPr>
          <w:rtl/>
        </w:rPr>
        <w:t xml:space="preserve">، </w:t>
      </w:r>
      <w:r w:rsidRPr="00F257BB">
        <w:rPr>
          <w:rtl/>
        </w:rPr>
        <w:t>أي</w:t>
      </w:r>
      <w:r>
        <w:rPr>
          <w:rtl/>
        </w:rPr>
        <w:t xml:space="preserve">: </w:t>
      </w:r>
      <w:r w:rsidRPr="00F257BB">
        <w:rPr>
          <w:rtl/>
        </w:rPr>
        <w:t>فقالت الأصنام وسائر ما كانوا يعبدون من دون الله</w:t>
      </w:r>
      <w:r>
        <w:rPr>
          <w:rtl/>
        </w:rPr>
        <w:t xml:space="preserve">، </w:t>
      </w:r>
      <w:r w:rsidRPr="00F257BB">
        <w:rPr>
          <w:rtl/>
        </w:rPr>
        <w:t xml:space="preserve">بإنطاق الله إيّاهم لهؤلاء </w:t>
      </w:r>
      <w:r w:rsidRPr="00AA0C1E">
        <w:rPr>
          <w:rStyle w:val="libAlaemChar"/>
          <w:rtl/>
        </w:rPr>
        <w:t>(</w:t>
      </w:r>
      <w:r w:rsidRPr="002F767C">
        <w:rPr>
          <w:rStyle w:val="libAieChar"/>
          <w:rtl/>
        </w:rPr>
        <w:t>إِنَّكُمْ لَكاذِبُونَ</w:t>
      </w:r>
      <w:r w:rsidRPr="00AA0C1E">
        <w:rPr>
          <w:rStyle w:val="libAlaemChar"/>
          <w:rtl/>
        </w:rPr>
        <w:t>)</w:t>
      </w:r>
      <w:r w:rsidRPr="00F257BB">
        <w:rPr>
          <w:rtl/>
        </w:rPr>
        <w:t xml:space="preserve"> يعني</w:t>
      </w:r>
      <w:r>
        <w:rPr>
          <w:rtl/>
        </w:rPr>
        <w:t xml:space="preserve">: </w:t>
      </w:r>
      <w:r w:rsidRPr="00F257BB">
        <w:rPr>
          <w:rtl/>
        </w:rPr>
        <w:t>أجابوهم بالتكذيب في أنّهم شركاء الله. أو أنّهم ما عبدوهم حقيقة</w:t>
      </w:r>
      <w:r>
        <w:rPr>
          <w:rtl/>
        </w:rPr>
        <w:t xml:space="preserve">، </w:t>
      </w:r>
      <w:r w:rsidRPr="00F257BB">
        <w:rPr>
          <w:rtl/>
        </w:rPr>
        <w:t>وإنّما عبدوا أهواءهم</w:t>
      </w:r>
      <w:r>
        <w:rPr>
          <w:rtl/>
        </w:rPr>
        <w:t xml:space="preserve">، </w:t>
      </w:r>
      <w:r w:rsidRPr="00F257BB">
        <w:rPr>
          <w:rtl/>
        </w:rPr>
        <w:t>كقوله</w:t>
      </w:r>
      <w:r>
        <w:rPr>
          <w:rtl/>
        </w:rPr>
        <w:t xml:space="preserve">: </w:t>
      </w:r>
      <w:r w:rsidRPr="00AA0C1E">
        <w:rPr>
          <w:rStyle w:val="libAlaemChar"/>
          <w:rtl/>
        </w:rPr>
        <w:t>(</w:t>
      </w:r>
      <w:r w:rsidRPr="002F767C">
        <w:rPr>
          <w:rStyle w:val="libAieChar"/>
          <w:rtl/>
        </w:rPr>
        <w:t>كَلَّا سَيَكْفُرُونَ بِعِبادَتِهِمْ</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أو في أنّهم حملوهم على الكفر وألزموهم إيّاه</w:t>
      </w:r>
      <w:r>
        <w:rPr>
          <w:rtl/>
        </w:rPr>
        <w:t xml:space="preserve">، </w:t>
      </w:r>
      <w:r w:rsidRPr="00F257BB">
        <w:rPr>
          <w:rtl/>
        </w:rPr>
        <w:t>كقوله</w:t>
      </w:r>
      <w:r>
        <w:rPr>
          <w:rtl/>
        </w:rPr>
        <w:t xml:space="preserve">: </w:t>
      </w:r>
      <w:r w:rsidRPr="00AA0C1E">
        <w:rPr>
          <w:rStyle w:val="libAlaemChar"/>
          <w:rtl/>
        </w:rPr>
        <w:t>(</w:t>
      </w:r>
      <w:r w:rsidRPr="002F767C">
        <w:rPr>
          <w:rStyle w:val="libAieChar"/>
          <w:rtl/>
        </w:rPr>
        <w:t>وَما كانَ لِي عَلَيْكُمْ مِنْ سُلْطانٍ إِلَّا أَنْ دَعَوْتُكُمْ فَاسْتَجَبْتُمْ لِي</w:t>
      </w:r>
      <w:r w:rsidRPr="00AA0C1E">
        <w:rPr>
          <w:rStyle w:val="libAlaemChar"/>
          <w:rtl/>
        </w:rPr>
        <w:t>)</w:t>
      </w:r>
      <w:r w:rsidRPr="00F257BB">
        <w:rPr>
          <w:rtl/>
        </w:rPr>
        <w:t xml:space="preserve"> </w:t>
      </w:r>
      <w:r w:rsidRPr="005D48FD">
        <w:rPr>
          <w:rStyle w:val="libFootnotenumChar"/>
          <w:rtl/>
        </w:rPr>
        <w:t>(2)</w:t>
      </w:r>
      <w:r>
        <w:rPr>
          <w:rtl/>
        </w:rPr>
        <w:t>.</w:t>
      </w:r>
    </w:p>
    <w:p w14:paraId="65A08A89" w14:textId="77777777" w:rsidR="003A1D5F" w:rsidRPr="00F257BB" w:rsidRDefault="003A1D5F" w:rsidP="000E6E49">
      <w:pPr>
        <w:pStyle w:val="libNormal"/>
        <w:rPr>
          <w:rtl/>
        </w:rPr>
      </w:pPr>
      <w:r w:rsidRPr="00AA0C1E">
        <w:rPr>
          <w:rStyle w:val="libAlaemChar"/>
          <w:rtl/>
        </w:rPr>
        <w:t>(</w:t>
      </w:r>
      <w:r w:rsidRPr="002F767C">
        <w:rPr>
          <w:rStyle w:val="libAieChar"/>
          <w:rtl/>
        </w:rPr>
        <w:t>وَأَلْقَوْا</w:t>
      </w:r>
      <w:r w:rsidRPr="00AA0C1E">
        <w:rPr>
          <w:rStyle w:val="libAlaemChar"/>
          <w:rtl/>
        </w:rPr>
        <w:t>)</w:t>
      </w:r>
      <w:r w:rsidRPr="00F257BB">
        <w:rPr>
          <w:rtl/>
        </w:rPr>
        <w:t xml:space="preserve"> وألقى الّذين ظلموا </w:t>
      </w:r>
      <w:r w:rsidRPr="00AA0C1E">
        <w:rPr>
          <w:rStyle w:val="libAlaemChar"/>
          <w:rtl/>
        </w:rPr>
        <w:t>(</w:t>
      </w:r>
      <w:r w:rsidRPr="002F767C">
        <w:rPr>
          <w:rStyle w:val="libAieChar"/>
          <w:rtl/>
        </w:rPr>
        <w:t>إِلَى اللهِ يَوْمَئِذٍ السَّلَمَ</w:t>
      </w:r>
      <w:r w:rsidRPr="00AA0C1E">
        <w:rPr>
          <w:rStyle w:val="libAlaemChar"/>
          <w:rtl/>
        </w:rPr>
        <w:t>)</w:t>
      </w:r>
      <w:r w:rsidRPr="00F257BB">
        <w:rPr>
          <w:rtl/>
        </w:rPr>
        <w:t xml:space="preserve"> الاستسلام لأمره وحكمه بعد الإباء والاستكبار في الدنيا </w:t>
      </w:r>
      <w:r w:rsidRPr="00AA0C1E">
        <w:rPr>
          <w:rStyle w:val="libAlaemChar"/>
          <w:rtl/>
        </w:rPr>
        <w:t>(</w:t>
      </w:r>
      <w:r w:rsidRPr="002F767C">
        <w:rPr>
          <w:rStyle w:val="libAieChar"/>
          <w:rtl/>
        </w:rPr>
        <w:t>وَضَلَّ عَنْهُمْ</w:t>
      </w:r>
      <w:r w:rsidRPr="00AA0C1E">
        <w:rPr>
          <w:rStyle w:val="libAlaemChar"/>
          <w:rtl/>
        </w:rPr>
        <w:t>)</w:t>
      </w:r>
      <w:r w:rsidRPr="00F257BB">
        <w:rPr>
          <w:rtl/>
        </w:rPr>
        <w:t xml:space="preserve"> وضاع عنهم وبطل </w:t>
      </w:r>
      <w:r w:rsidRPr="00AA0C1E">
        <w:rPr>
          <w:rStyle w:val="libAlaemChar"/>
          <w:rtl/>
        </w:rPr>
        <w:t>(</w:t>
      </w:r>
      <w:r w:rsidRPr="002F767C">
        <w:rPr>
          <w:rStyle w:val="libAieChar"/>
          <w:rtl/>
        </w:rPr>
        <w:t>ما كانُوا يَفْتَرُونَ</w:t>
      </w:r>
      <w:r w:rsidRPr="00AA0C1E">
        <w:rPr>
          <w:rStyle w:val="libAlaemChar"/>
          <w:rtl/>
        </w:rPr>
        <w:t>)</w:t>
      </w:r>
      <w:r w:rsidRPr="00F257BB">
        <w:rPr>
          <w:rtl/>
        </w:rPr>
        <w:t xml:space="preserve"> من أنّ لله شركاء</w:t>
      </w:r>
      <w:r>
        <w:rPr>
          <w:rtl/>
        </w:rPr>
        <w:t xml:space="preserve">، </w:t>
      </w:r>
      <w:r w:rsidRPr="00F257BB">
        <w:rPr>
          <w:rtl/>
        </w:rPr>
        <w:t>وأنّهم ينصرونهم ويشفعون لهم حين كذّبوهم وتبرّؤا منهم.</w:t>
      </w:r>
    </w:p>
    <w:p w14:paraId="5AEF8C86" w14:textId="77777777" w:rsidR="003A1D5F" w:rsidRPr="00F257BB" w:rsidRDefault="003A1D5F" w:rsidP="000E6E49">
      <w:pPr>
        <w:pStyle w:val="libNormal"/>
        <w:rPr>
          <w:rtl/>
        </w:rPr>
      </w:pPr>
      <w:r w:rsidRPr="00AA0C1E">
        <w:rPr>
          <w:rStyle w:val="libAlaemChar"/>
          <w:rtl/>
        </w:rPr>
        <w:t>(</w:t>
      </w:r>
      <w:r w:rsidRPr="002F767C">
        <w:rPr>
          <w:rStyle w:val="libAieChar"/>
          <w:rtl/>
        </w:rPr>
        <w:t>الَّذِينَ كَفَرُوا وَصَدُّوا عَنْ سَبِيلِ اللهِ</w:t>
      </w:r>
      <w:r w:rsidRPr="00AA0C1E">
        <w:rPr>
          <w:rStyle w:val="libAlaemChar"/>
          <w:rtl/>
        </w:rPr>
        <w:t>)</w:t>
      </w:r>
      <w:r w:rsidRPr="00F257BB">
        <w:rPr>
          <w:rtl/>
        </w:rPr>
        <w:t xml:space="preserve"> ومنعوا الناس عن الإسلام</w:t>
      </w:r>
      <w:r>
        <w:rPr>
          <w:rtl/>
        </w:rPr>
        <w:t xml:space="preserve">، </w:t>
      </w:r>
      <w:r w:rsidRPr="00F257BB">
        <w:rPr>
          <w:rtl/>
        </w:rPr>
        <w:t xml:space="preserve">وحملوهم على الكفر </w:t>
      </w:r>
      <w:r w:rsidRPr="00AA0C1E">
        <w:rPr>
          <w:rStyle w:val="libAlaemChar"/>
          <w:rtl/>
        </w:rPr>
        <w:t>(</w:t>
      </w:r>
      <w:r w:rsidRPr="002F767C">
        <w:rPr>
          <w:rStyle w:val="libAieChar"/>
          <w:rtl/>
        </w:rPr>
        <w:t>زِدْناهُمْ عَذاباً</w:t>
      </w:r>
      <w:r w:rsidRPr="00AA0C1E">
        <w:rPr>
          <w:rStyle w:val="libAlaemChar"/>
          <w:rtl/>
        </w:rPr>
        <w:t>)</w:t>
      </w:r>
      <w:r w:rsidRPr="00F257BB">
        <w:rPr>
          <w:rtl/>
        </w:rPr>
        <w:t xml:space="preserve"> أي</w:t>
      </w:r>
      <w:r>
        <w:rPr>
          <w:rtl/>
        </w:rPr>
        <w:t xml:space="preserve">: </w:t>
      </w:r>
      <w:r w:rsidRPr="00F257BB">
        <w:rPr>
          <w:rtl/>
        </w:rPr>
        <w:t xml:space="preserve">عذّبناهم على صدّهم عن دين الله </w:t>
      </w:r>
      <w:r w:rsidRPr="00AA0C1E">
        <w:rPr>
          <w:rStyle w:val="libAlaemChar"/>
          <w:rtl/>
        </w:rPr>
        <w:t>(</w:t>
      </w:r>
      <w:r w:rsidRPr="002F767C">
        <w:rPr>
          <w:rStyle w:val="libAieChar"/>
          <w:rtl/>
        </w:rPr>
        <w:t>فَوْقَ الْعَذابِ</w:t>
      </w:r>
      <w:r w:rsidRPr="00AA0C1E">
        <w:rPr>
          <w:rStyle w:val="libAlaemChar"/>
          <w:rtl/>
        </w:rPr>
        <w:t>)</w:t>
      </w:r>
      <w:r w:rsidRPr="00F257BB">
        <w:rPr>
          <w:rtl/>
        </w:rPr>
        <w:t xml:space="preserve"> المستحقّ بكفرهم</w:t>
      </w:r>
      <w:r>
        <w:rPr>
          <w:rtl/>
        </w:rPr>
        <w:t xml:space="preserve">، </w:t>
      </w:r>
      <w:r w:rsidRPr="00F257BB">
        <w:rPr>
          <w:rtl/>
        </w:rPr>
        <w:t>أي</w:t>
      </w:r>
      <w:r>
        <w:rPr>
          <w:rtl/>
        </w:rPr>
        <w:t xml:space="preserve">: </w:t>
      </w:r>
      <w:r w:rsidRPr="00F257BB">
        <w:rPr>
          <w:rtl/>
        </w:rPr>
        <w:t xml:space="preserve">زيادة على عذاب الكفرة </w:t>
      </w:r>
      <w:r w:rsidRPr="00AA0C1E">
        <w:rPr>
          <w:rStyle w:val="libAlaemChar"/>
          <w:rtl/>
        </w:rPr>
        <w:t>(</w:t>
      </w:r>
      <w:r w:rsidRPr="002F767C">
        <w:rPr>
          <w:rStyle w:val="libAieChar"/>
          <w:rtl/>
        </w:rPr>
        <w:t>بِما كانُوا يُفْسِدُونَ</w:t>
      </w:r>
      <w:r w:rsidRPr="00AA0C1E">
        <w:rPr>
          <w:rStyle w:val="libAlaemChar"/>
          <w:rtl/>
        </w:rPr>
        <w:t>)</w:t>
      </w:r>
      <w:r w:rsidRPr="00F257BB">
        <w:rPr>
          <w:rtl/>
        </w:rPr>
        <w:t xml:space="preserve"> بكونهم مفسدين الناس بصدّهم عن سبيل الله.</w:t>
      </w:r>
    </w:p>
    <w:p w14:paraId="32EED9F4" w14:textId="77777777" w:rsidR="003A1D5F" w:rsidRPr="00F257BB" w:rsidRDefault="003A1D5F" w:rsidP="000E6E49">
      <w:pPr>
        <w:pStyle w:val="libNormal"/>
        <w:rPr>
          <w:rtl/>
        </w:rPr>
      </w:pPr>
      <w:r w:rsidRPr="00F257BB">
        <w:rPr>
          <w:rtl/>
        </w:rPr>
        <w:t>عن سعيد بن جبير</w:t>
      </w:r>
      <w:r>
        <w:rPr>
          <w:rtl/>
        </w:rPr>
        <w:t xml:space="preserve">: </w:t>
      </w:r>
      <w:r w:rsidRPr="00F257BB">
        <w:rPr>
          <w:rtl/>
        </w:rPr>
        <w:t>زيادة عذابهم حيّات أمثال البخت والفيلة</w:t>
      </w:r>
      <w:r>
        <w:rPr>
          <w:rtl/>
        </w:rPr>
        <w:t xml:space="preserve">، </w:t>
      </w:r>
      <w:r w:rsidRPr="00F257BB">
        <w:rPr>
          <w:rtl/>
        </w:rPr>
        <w:t>وعقارب</w:t>
      </w:r>
    </w:p>
    <w:p w14:paraId="102C475A" w14:textId="77777777" w:rsidR="003A1D5F" w:rsidRPr="00F257BB" w:rsidRDefault="003A1D5F" w:rsidP="00D9332A">
      <w:pPr>
        <w:pStyle w:val="libLine"/>
        <w:rPr>
          <w:rtl/>
        </w:rPr>
      </w:pPr>
      <w:r w:rsidRPr="00F257BB">
        <w:rPr>
          <w:rtl/>
        </w:rPr>
        <w:t>__________________</w:t>
      </w:r>
    </w:p>
    <w:p w14:paraId="0DB9F5C8" w14:textId="77777777" w:rsidR="003A1D5F" w:rsidRPr="00F257BB" w:rsidRDefault="003A1D5F" w:rsidP="000278F9">
      <w:pPr>
        <w:pStyle w:val="libFootnote0"/>
        <w:rPr>
          <w:rtl/>
        </w:rPr>
      </w:pPr>
      <w:r>
        <w:rPr>
          <w:rtl/>
        </w:rPr>
        <w:t>(</w:t>
      </w:r>
      <w:r w:rsidRPr="00F257BB">
        <w:rPr>
          <w:rtl/>
        </w:rPr>
        <w:t>1) مريم</w:t>
      </w:r>
      <w:r>
        <w:rPr>
          <w:rtl/>
        </w:rPr>
        <w:t xml:space="preserve">: </w:t>
      </w:r>
      <w:r w:rsidRPr="00F257BB">
        <w:rPr>
          <w:rtl/>
        </w:rPr>
        <w:t>82.</w:t>
      </w:r>
    </w:p>
    <w:p w14:paraId="3216A1F8" w14:textId="77777777" w:rsidR="003A1D5F" w:rsidRPr="00F257BB" w:rsidRDefault="003A1D5F" w:rsidP="000278F9">
      <w:pPr>
        <w:pStyle w:val="libFootnote0"/>
        <w:rPr>
          <w:rtl/>
        </w:rPr>
      </w:pPr>
      <w:r>
        <w:rPr>
          <w:rtl/>
        </w:rPr>
        <w:t>(</w:t>
      </w:r>
      <w:r w:rsidRPr="00F257BB">
        <w:rPr>
          <w:rtl/>
        </w:rPr>
        <w:t>2) إبراهيم</w:t>
      </w:r>
      <w:r>
        <w:rPr>
          <w:rtl/>
        </w:rPr>
        <w:t xml:space="preserve">: </w:t>
      </w:r>
      <w:r w:rsidRPr="00F257BB">
        <w:rPr>
          <w:rtl/>
        </w:rPr>
        <w:t>22.</w:t>
      </w:r>
    </w:p>
    <w:p w14:paraId="2950764B" w14:textId="77777777" w:rsidR="003A1D5F" w:rsidRPr="00F257BB" w:rsidRDefault="003A1D5F" w:rsidP="002F767C">
      <w:pPr>
        <w:pStyle w:val="libNormal0"/>
        <w:rPr>
          <w:rtl/>
        </w:rPr>
      </w:pPr>
      <w:r>
        <w:rPr>
          <w:rtl/>
        </w:rPr>
        <w:br w:type="page"/>
      </w:r>
      <w:r w:rsidRPr="00F257BB">
        <w:rPr>
          <w:rtl/>
        </w:rPr>
        <w:lastRenderedPageBreak/>
        <w:t xml:space="preserve">أمثال البغال الدلم </w:t>
      </w:r>
      <w:r w:rsidRPr="005D48FD">
        <w:rPr>
          <w:rStyle w:val="libFootnotenumChar"/>
          <w:rtl/>
        </w:rPr>
        <w:t>(1)</w:t>
      </w:r>
      <w:r>
        <w:rPr>
          <w:rtl/>
        </w:rPr>
        <w:t xml:space="preserve">، </w:t>
      </w:r>
      <w:r w:rsidRPr="00F257BB">
        <w:rPr>
          <w:rtl/>
        </w:rPr>
        <w:t>تلسع إحداهنّ اللسعة فيجد صاحبها حمتها أربعين خريفا.</w:t>
      </w:r>
    </w:p>
    <w:p w14:paraId="0ED6F4DD" w14:textId="77777777" w:rsidR="003A1D5F" w:rsidRPr="00F257BB" w:rsidRDefault="003A1D5F" w:rsidP="000E6E49">
      <w:pPr>
        <w:pStyle w:val="libNormal"/>
        <w:rPr>
          <w:rtl/>
        </w:rPr>
      </w:pPr>
      <w:r w:rsidRPr="00F257BB">
        <w:rPr>
          <w:rtl/>
        </w:rPr>
        <w:t>وعن ابن مسعود</w:t>
      </w:r>
      <w:r>
        <w:rPr>
          <w:rtl/>
        </w:rPr>
        <w:t xml:space="preserve">: </w:t>
      </w:r>
      <w:r w:rsidRPr="00F257BB">
        <w:rPr>
          <w:rtl/>
        </w:rPr>
        <w:t>زيادة عذابهم الأفاعي والعقارب في النار</w:t>
      </w:r>
      <w:r>
        <w:rPr>
          <w:rtl/>
        </w:rPr>
        <w:t xml:space="preserve">، </w:t>
      </w:r>
      <w:r w:rsidRPr="00F257BB">
        <w:rPr>
          <w:rtl/>
        </w:rPr>
        <w:t>لها أنياب كالنخل الطوال.</w:t>
      </w:r>
    </w:p>
    <w:p w14:paraId="677C7F0D"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هي أنهار من صفر مذاب كالنار يعذّبون بها. وقيل</w:t>
      </w:r>
      <w:r>
        <w:rPr>
          <w:rtl/>
        </w:rPr>
        <w:t xml:space="preserve">: </w:t>
      </w:r>
      <w:r w:rsidRPr="00F257BB">
        <w:rPr>
          <w:rtl/>
        </w:rPr>
        <w:t>يخرجون من النار إلى الزمهرير</w:t>
      </w:r>
      <w:r>
        <w:rPr>
          <w:rtl/>
        </w:rPr>
        <w:t xml:space="preserve">، </w:t>
      </w:r>
      <w:r w:rsidRPr="00F257BB">
        <w:rPr>
          <w:rtl/>
        </w:rPr>
        <w:t>فيبادرون من شدّة برده إلى النار.</w:t>
      </w:r>
    </w:p>
    <w:p w14:paraId="2E22FB7A" w14:textId="77777777" w:rsidR="003A1D5F" w:rsidRPr="00F257BB" w:rsidRDefault="003A1D5F" w:rsidP="000E6E49">
      <w:pPr>
        <w:pStyle w:val="libNormal"/>
        <w:rPr>
          <w:rtl/>
        </w:rPr>
      </w:pPr>
      <w:r w:rsidRPr="00AA0C1E">
        <w:rPr>
          <w:rStyle w:val="libAlaemChar"/>
          <w:rtl/>
        </w:rPr>
        <w:t>(</w:t>
      </w:r>
      <w:r w:rsidRPr="002F767C">
        <w:rPr>
          <w:rStyle w:val="libAieChar"/>
          <w:rtl/>
        </w:rPr>
        <w:t>وَيَوْمَ نَبْعَثُ فِي كُلِّ أُمَّةٍ شَهِيداً عَلَيْهِمْ مِنْ أَنْفُسِهِمْ وَجِئْنا بِكَ شَهِيداً عَلى هؤُلاءِ وَنَزَّلْنا عَلَيْكَ الْكِتابَ تِبْياناً لِكُلِّ شَيْءٍ وَهُدىً وَرَحْمَةً وَبُشْرى لِلْمُسْلِمِينَ (89)</w:t>
      </w:r>
      <w:r w:rsidRPr="00AA0C1E">
        <w:rPr>
          <w:rStyle w:val="libAlaemChar"/>
          <w:rtl/>
        </w:rPr>
        <w:t>)</w:t>
      </w:r>
    </w:p>
    <w:p w14:paraId="0F16446D" w14:textId="77777777" w:rsidR="003A1D5F" w:rsidRPr="00F257BB" w:rsidRDefault="003A1D5F" w:rsidP="000E6E49">
      <w:pPr>
        <w:pStyle w:val="libNormal"/>
        <w:rPr>
          <w:rtl/>
        </w:rPr>
      </w:pPr>
      <w:r w:rsidRPr="00AA0C1E">
        <w:rPr>
          <w:rStyle w:val="libAlaemChar"/>
          <w:rtl/>
        </w:rPr>
        <w:t>(</w:t>
      </w:r>
      <w:r w:rsidRPr="002F767C">
        <w:rPr>
          <w:rStyle w:val="libAieChar"/>
          <w:rtl/>
        </w:rPr>
        <w:t>وَيَوْمَ نَبْعَثُ فِي كُلِّ أُمَّةٍ شَهِيداً عَلَيْهِمْ مِنْ أَنْفُسِهِمْ</w:t>
      </w:r>
      <w:r w:rsidRPr="00AA0C1E">
        <w:rPr>
          <w:rStyle w:val="libAlaemChar"/>
          <w:rtl/>
        </w:rPr>
        <w:t>)</w:t>
      </w:r>
      <w:r w:rsidRPr="00F257BB">
        <w:rPr>
          <w:rtl/>
        </w:rPr>
        <w:t xml:space="preserve"> يعني</w:t>
      </w:r>
      <w:r>
        <w:rPr>
          <w:rtl/>
        </w:rPr>
        <w:t xml:space="preserve">: </w:t>
      </w:r>
      <w:r w:rsidRPr="00F257BB">
        <w:rPr>
          <w:rtl/>
        </w:rPr>
        <w:t>نبيّهم الّذي أرسل إليهم</w:t>
      </w:r>
      <w:r>
        <w:rPr>
          <w:rtl/>
        </w:rPr>
        <w:t xml:space="preserve">، </w:t>
      </w:r>
      <w:r w:rsidRPr="00F257BB">
        <w:rPr>
          <w:rtl/>
        </w:rPr>
        <w:t xml:space="preserve">أو الحجّة الّذي هو إمام عصرهم </w:t>
      </w:r>
      <w:r w:rsidRPr="00AA0C1E">
        <w:rPr>
          <w:rStyle w:val="libAlaemChar"/>
          <w:rtl/>
        </w:rPr>
        <w:t>(</w:t>
      </w:r>
      <w:r w:rsidRPr="002F767C">
        <w:rPr>
          <w:rStyle w:val="libAieChar"/>
          <w:rtl/>
        </w:rPr>
        <w:t>وَجِئْنا بِكَ</w:t>
      </w:r>
      <w:r w:rsidRPr="00AA0C1E">
        <w:rPr>
          <w:rStyle w:val="libAlaemChar"/>
          <w:rtl/>
        </w:rPr>
        <w:t>)</w:t>
      </w:r>
      <w:r w:rsidRPr="00F257BB">
        <w:rPr>
          <w:rtl/>
        </w:rPr>
        <w:t xml:space="preserve"> يا محمّد </w:t>
      </w:r>
      <w:r w:rsidRPr="00AA0C1E">
        <w:rPr>
          <w:rStyle w:val="libAlaemChar"/>
          <w:rtl/>
        </w:rPr>
        <w:t>(</w:t>
      </w:r>
      <w:r w:rsidRPr="002F767C">
        <w:rPr>
          <w:rStyle w:val="libAieChar"/>
          <w:rtl/>
        </w:rPr>
        <w:t>شَهِيداً عَلى هؤُلاءِ</w:t>
      </w:r>
      <w:r w:rsidRPr="00AA0C1E">
        <w:rPr>
          <w:rStyle w:val="libAlaemChar"/>
          <w:rtl/>
        </w:rPr>
        <w:t>)</w:t>
      </w:r>
      <w:r w:rsidRPr="00F257BB">
        <w:rPr>
          <w:rtl/>
        </w:rPr>
        <w:t xml:space="preserve"> على أمّتك. وإنّما أفرده بالذكر تشريفا له.</w:t>
      </w:r>
    </w:p>
    <w:p w14:paraId="644BB98D" w14:textId="77777777" w:rsidR="003A1D5F" w:rsidRPr="00F257BB" w:rsidRDefault="003A1D5F" w:rsidP="000E6E49">
      <w:pPr>
        <w:pStyle w:val="libNormal"/>
        <w:rPr>
          <w:rtl/>
        </w:rPr>
      </w:pPr>
      <w:r w:rsidRPr="00AA0C1E">
        <w:rPr>
          <w:rStyle w:val="libAlaemChar"/>
          <w:rtl/>
        </w:rPr>
        <w:t>(</w:t>
      </w:r>
      <w:r w:rsidRPr="002F767C">
        <w:rPr>
          <w:rStyle w:val="libAieChar"/>
          <w:rtl/>
        </w:rPr>
        <w:t>وَنَزَّلْنا عَلَيْكَ الْكِتابَ</w:t>
      </w:r>
      <w:r w:rsidRPr="00AA0C1E">
        <w:rPr>
          <w:rStyle w:val="libAlaemChar"/>
          <w:rtl/>
        </w:rPr>
        <w:t>)</w:t>
      </w:r>
      <w:r w:rsidRPr="00F257BB">
        <w:rPr>
          <w:rtl/>
        </w:rPr>
        <w:t xml:space="preserve"> استئناف أو حال بإضمار «قد»</w:t>
      </w:r>
      <w:r>
        <w:rPr>
          <w:rtl/>
        </w:rPr>
        <w:t>.</w:t>
      </w:r>
      <w:r w:rsidRPr="00F257BB">
        <w:rPr>
          <w:rtl/>
        </w:rPr>
        <w:t xml:space="preserve"> </w:t>
      </w:r>
      <w:r w:rsidRPr="00AA0C1E">
        <w:rPr>
          <w:rStyle w:val="libAlaemChar"/>
          <w:rtl/>
        </w:rPr>
        <w:t>(</w:t>
      </w:r>
      <w:r w:rsidRPr="002F767C">
        <w:rPr>
          <w:rStyle w:val="libAieChar"/>
          <w:rtl/>
        </w:rPr>
        <w:t>تِبْياناً</w:t>
      </w:r>
      <w:r w:rsidRPr="00AA0C1E">
        <w:rPr>
          <w:rStyle w:val="libAlaemChar"/>
          <w:rtl/>
        </w:rPr>
        <w:t>)</w:t>
      </w:r>
      <w:r w:rsidRPr="00F257BB">
        <w:rPr>
          <w:rtl/>
        </w:rPr>
        <w:t xml:space="preserve"> بيانا بليغا </w:t>
      </w:r>
      <w:r w:rsidRPr="00AA0C1E">
        <w:rPr>
          <w:rStyle w:val="libAlaemChar"/>
          <w:rtl/>
        </w:rPr>
        <w:t>(</w:t>
      </w:r>
      <w:r w:rsidRPr="002F767C">
        <w:rPr>
          <w:rStyle w:val="libAieChar"/>
          <w:rtl/>
        </w:rPr>
        <w:t>لِكُلِّ شَيْءٍ</w:t>
      </w:r>
      <w:r w:rsidRPr="00AA0C1E">
        <w:rPr>
          <w:rStyle w:val="libAlaemChar"/>
          <w:rtl/>
        </w:rPr>
        <w:t>)</w:t>
      </w:r>
      <w:r w:rsidRPr="00F257BB">
        <w:rPr>
          <w:rtl/>
        </w:rPr>
        <w:t xml:space="preserve"> من أمور الدين على التفصيل أو الإجمال</w:t>
      </w:r>
      <w:r>
        <w:rPr>
          <w:rtl/>
        </w:rPr>
        <w:t xml:space="preserve">، </w:t>
      </w:r>
      <w:r w:rsidRPr="00F257BB">
        <w:rPr>
          <w:rtl/>
        </w:rPr>
        <w:t>فإنّه ما من شيء إلّا وقد بيّن في القرآن</w:t>
      </w:r>
      <w:r>
        <w:rPr>
          <w:rtl/>
        </w:rPr>
        <w:t xml:space="preserve">، </w:t>
      </w:r>
      <w:r w:rsidRPr="00F257BB">
        <w:rPr>
          <w:rtl/>
        </w:rPr>
        <w:t>إمّا بالنصّ عليه</w:t>
      </w:r>
      <w:r>
        <w:rPr>
          <w:rtl/>
        </w:rPr>
        <w:t xml:space="preserve">، </w:t>
      </w:r>
      <w:r w:rsidRPr="00F257BB">
        <w:rPr>
          <w:rtl/>
        </w:rPr>
        <w:t>أو بالإحالة على ما يوجب العلم</w:t>
      </w:r>
      <w:r>
        <w:rPr>
          <w:rtl/>
        </w:rPr>
        <w:t xml:space="preserve">، </w:t>
      </w:r>
      <w:r w:rsidRPr="00F257BB">
        <w:rPr>
          <w:rtl/>
        </w:rPr>
        <w:t>من بيان النبيّ والحجج القائمين مقامه</w:t>
      </w:r>
      <w:r>
        <w:rPr>
          <w:rtl/>
        </w:rPr>
        <w:t xml:space="preserve">، </w:t>
      </w:r>
      <w:r w:rsidRPr="00F257BB">
        <w:rPr>
          <w:rtl/>
        </w:rPr>
        <w:t>أو إجماع الأمّة</w:t>
      </w:r>
      <w:r>
        <w:rPr>
          <w:rtl/>
        </w:rPr>
        <w:t xml:space="preserve">، </w:t>
      </w:r>
      <w:r w:rsidRPr="00F257BB">
        <w:rPr>
          <w:rtl/>
        </w:rPr>
        <w:t>أو القياس المنصوص العلّة</w:t>
      </w:r>
      <w:r>
        <w:rPr>
          <w:rtl/>
        </w:rPr>
        <w:t xml:space="preserve">، </w:t>
      </w:r>
      <w:r w:rsidRPr="00F257BB">
        <w:rPr>
          <w:rtl/>
        </w:rPr>
        <w:t>فحكم الجميع مستفاد من القرآن.</w:t>
      </w:r>
    </w:p>
    <w:p w14:paraId="481A39A7" w14:textId="77777777" w:rsidR="003A1D5F" w:rsidRPr="00F257BB" w:rsidRDefault="003A1D5F" w:rsidP="000E6E49">
      <w:pPr>
        <w:pStyle w:val="libNormal"/>
        <w:rPr>
          <w:rtl/>
        </w:rPr>
      </w:pPr>
      <w:r w:rsidRPr="00AA0C1E">
        <w:rPr>
          <w:rStyle w:val="libAlaemChar"/>
          <w:rtl/>
        </w:rPr>
        <w:t>(</w:t>
      </w:r>
      <w:r w:rsidRPr="002F767C">
        <w:rPr>
          <w:rStyle w:val="libAieChar"/>
          <w:rtl/>
        </w:rPr>
        <w:t>وَهُدىً</w:t>
      </w:r>
      <w:r w:rsidRPr="00AA0C1E">
        <w:rPr>
          <w:rStyle w:val="libAlaemChar"/>
          <w:rtl/>
        </w:rPr>
        <w:t>)</w:t>
      </w:r>
      <w:r w:rsidRPr="00F257BB">
        <w:rPr>
          <w:rtl/>
        </w:rPr>
        <w:t xml:space="preserve"> ودلالة إلى الرشد </w:t>
      </w:r>
      <w:r w:rsidRPr="00AA0C1E">
        <w:rPr>
          <w:rStyle w:val="libAlaemChar"/>
          <w:rtl/>
        </w:rPr>
        <w:t>(</w:t>
      </w:r>
      <w:r w:rsidRPr="002F767C">
        <w:rPr>
          <w:rStyle w:val="libAieChar"/>
          <w:rtl/>
        </w:rPr>
        <w:t>وَرَحْمَةً</w:t>
      </w:r>
      <w:r w:rsidRPr="00AA0C1E">
        <w:rPr>
          <w:rStyle w:val="libAlaemChar"/>
          <w:rtl/>
        </w:rPr>
        <w:t>)</w:t>
      </w:r>
      <w:r w:rsidRPr="00F257BB">
        <w:rPr>
          <w:rtl/>
        </w:rPr>
        <w:t xml:space="preserve"> ونعمة للجميع</w:t>
      </w:r>
      <w:r>
        <w:rPr>
          <w:rtl/>
        </w:rPr>
        <w:t xml:space="preserve">، </w:t>
      </w:r>
      <w:r w:rsidRPr="00F257BB">
        <w:rPr>
          <w:rtl/>
        </w:rPr>
        <w:t>ل</w:t>
      </w:r>
      <w:r>
        <w:rPr>
          <w:rFonts w:hint="cs"/>
          <w:rtl/>
        </w:rPr>
        <w:t>ـ</w:t>
      </w:r>
      <w:r w:rsidRPr="00F257BB">
        <w:rPr>
          <w:rtl/>
        </w:rPr>
        <w:t>ما فيه من الشرائع والأحكام</w:t>
      </w:r>
      <w:r>
        <w:rPr>
          <w:rtl/>
        </w:rPr>
        <w:t xml:space="preserve">، </w:t>
      </w:r>
      <w:r w:rsidRPr="00F257BB">
        <w:rPr>
          <w:rtl/>
        </w:rPr>
        <w:t xml:space="preserve">وإنّما حرمان المحروم من تفريطه </w:t>
      </w:r>
      <w:r w:rsidRPr="00AA0C1E">
        <w:rPr>
          <w:rStyle w:val="libAlaemChar"/>
          <w:rtl/>
        </w:rPr>
        <w:t>(</w:t>
      </w:r>
      <w:r w:rsidRPr="002F767C">
        <w:rPr>
          <w:rStyle w:val="libAieChar"/>
          <w:rtl/>
        </w:rPr>
        <w:t>وَبُشْرى</w:t>
      </w:r>
      <w:r w:rsidRPr="00AA0C1E">
        <w:rPr>
          <w:rStyle w:val="libAlaemChar"/>
          <w:rtl/>
        </w:rPr>
        <w:t>)</w:t>
      </w:r>
      <w:r w:rsidRPr="00F257BB">
        <w:rPr>
          <w:rtl/>
        </w:rPr>
        <w:t xml:space="preserve"> وبشارة بالثواب الدائم</w:t>
      </w:r>
    </w:p>
    <w:p w14:paraId="312296EF" w14:textId="77777777" w:rsidR="003A1D5F" w:rsidRPr="00F257BB" w:rsidRDefault="003A1D5F" w:rsidP="00D9332A">
      <w:pPr>
        <w:pStyle w:val="libLine"/>
        <w:rPr>
          <w:rtl/>
        </w:rPr>
      </w:pPr>
      <w:r w:rsidRPr="00F257BB">
        <w:rPr>
          <w:rtl/>
        </w:rPr>
        <w:t>__________________</w:t>
      </w:r>
    </w:p>
    <w:p w14:paraId="17050B72" w14:textId="77777777" w:rsidR="003A1D5F" w:rsidRPr="00F257BB" w:rsidRDefault="003A1D5F" w:rsidP="000278F9">
      <w:pPr>
        <w:pStyle w:val="libFootnote0"/>
        <w:rPr>
          <w:rtl/>
        </w:rPr>
      </w:pPr>
      <w:r>
        <w:rPr>
          <w:rtl/>
        </w:rPr>
        <w:t>(</w:t>
      </w:r>
      <w:r w:rsidRPr="00F257BB">
        <w:rPr>
          <w:rtl/>
        </w:rPr>
        <w:t>1) أي</w:t>
      </w:r>
      <w:r>
        <w:rPr>
          <w:rtl/>
        </w:rPr>
        <w:t xml:space="preserve">: </w:t>
      </w:r>
      <w:r w:rsidRPr="00F257BB">
        <w:rPr>
          <w:rtl/>
        </w:rPr>
        <w:t>السود</w:t>
      </w:r>
      <w:r>
        <w:rPr>
          <w:rtl/>
        </w:rPr>
        <w:t xml:space="preserve">، </w:t>
      </w:r>
      <w:r w:rsidRPr="00F257BB">
        <w:rPr>
          <w:rtl/>
        </w:rPr>
        <w:t>جمع الأدلم</w:t>
      </w:r>
      <w:r>
        <w:rPr>
          <w:rtl/>
        </w:rPr>
        <w:t xml:space="preserve">، </w:t>
      </w:r>
      <w:r w:rsidRPr="00F257BB">
        <w:rPr>
          <w:rtl/>
        </w:rPr>
        <w:t>وهو الطويل الأسود.</w:t>
      </w:r>
    </w:p>
    <w:p w14:paraId="3794C5DE" w14:textId="77777777" w:rsidR="003A1D5F" w:rsidRPr="00F257BB" w:rsidRDefault="003A1D5F" w:rsidP="002F767C">
      <w:pPr>
        <w:pStyle w:val="libNormal0"/>
        <w:rPr>
          <w:rtl/>
        </w:rPr>
      </w:pPr>
      <w:r>
        <w:rPr>
          <w:rtl/>
        </w:rPr>
        <w:br w:type="page"/>
      </w:r>
      <w:r w:rsidRPr="00F257BB">
        <w:rPr>
          <w:rtl/>
        </w:rPr>
        <w:lastRenderedPageBreak/>
        <w:t xml:space="preserve">والنعيم المقيم </w:t>
      </w:r>
      <w:r w:rsidRPr="00AA0C1E">
        <w:rPr>
          <w:rStyle w:val="libAlaemChar"/>
          <w:rtl/>
        </w:rPr>
        <w:t>(</w:t>
      </w:r>
      <w:r w:rsidRPr="002F767C">
        <w:rPr>
          <w:rStyle w:val="libAieChar"/>
          <w:rtl/>
        </w:rPr>
        <w:t>لِلْمُسْلِمِينَ</w:t>
      </w:r>
      <w:r w:rsidRPr="00AA0C1E">
        <w:rPr>
          <w:rStyle w:val="libAlaemChar"/>
          <w:rtl/>
        </w:rPr>
        <w:t>)</w:t>
      </w:r>
      <w:r w:rsidRPr="00F257BB">
        <w:rPr>
          <w:rtl/>
        </w:rPr>
        <w:t xml:space="preserve"> خاصّة.</w:t>
      </w:r>
    </w:p>
    <w:p w14:paraId="6177AAFD" w14:textId="77777777" w:rsidR="003A1D5F" w:rsidRPr="00F257BB" w:rsidRDefault="003A1D5F" w:rsidP="000E6E49">
      <w:pPr>
        <w:pStyle w:val="libNormal"/>
        <w:rPr>
          <w:rtl/>
        </w:rPr>
      </w:pPr>
      <w:r w:rsidRPr="00AA0C1E">
        <w:rPr>
          <w:rStyle w:val="libAlaemChar"/>
          <w:rtl/>
        </w:rPr>
        <w:t>(</w:t>
      </w:r>
      <w:r w:rsidRPr="002F767C">
        <w:rPr>
          <w:rStyle w:val="libAieChar"/>
          <w:rtl/>
        </w:rPr>
        <w:t>إِنَّ اللهَ يَأْمُرُ بِالْعَدْلِ وَالْإِحْسانِ وَإِيتاءِ ذِي الْقُرْبى وَيَنْهى عَنِ الْفَحْشاءِ وَالْمُنْكَرِ وَالْبَغْيِ يَعِظُكُمْ لَعَلَّكُمْ تَذَكَّرُونَ (90)</w:t>
      </w:r>
      <w:r w:rsidRPr="00AA0C1E">
        <w:rPr>
          <w:rStyle w:val="libAlaemChar"/>
          <w:rtl/>
        </w:rPr>
        <w:t>)</w:t>
      </w:r>
    </w:p>
    <w:p w14:paraId="46E7A7D7" w14:textId="77777777" w:rsidR="003A1D5F" w:rsidRPr="00F257BB" w:rsidRDefault="003A1D5F" w:rsidP="000E6E49">
      <w:pPr>
        <w:pStyle w:val="libNormal"/>
        <w:rPr>
          <w:rtl/>
        </w:rPr>
      </w:pPr>
      <w:r w:rsidRPr="00AA0C1E">
        <w:rPr>
          <w:rStyle w:val="libAlaemChar"/>
          <w:rtl/>
        </w:rPr>
        <w:t>(</w:t>
      </w:r>
      <w:r w:rsidRPr="002F767C">
        <w:rPr>
          <w:rStyle w:val="libAieChar"/>
          <w:rtl/>
        </w:rPr>
        <w:t>إِنَّ اللهَ يَأْمُرُ بِالْعَدْلِ</w:t>
      </w:r>
      <w:r w:rsidRPr="00AA0C1E">
        <w:rPr>
          <w:rStyle w:val="libAlaemChar"/>
          <w:rtl/>
        </w:rPr>
        <w:t>)</w:t>
      </w:r>
      <w:r w:rsidRPr="00F257BB">
        <w:rPr>
          <w:rtl/>
        </w:rPr>
        <w:t xml:space="preserve"> بالتوسّط في الأمور اعتقادا</w:t>
      </w:r>
      <w:r>
        <w:rPr>
          <w:rtl/>
        </w:rPr>
        <w:t xml:space="preserve">، </w:t>
      </w:r>
      <w:r w:rsidRPr="00F257BB">
        <w:rPr>
          <w:rtl/>
        </w:rPr>
        <w:t>كالتوحيد المتوسّط بين التعطيل والتشريك</w:t>
      </w:r>
      <w:r>
        <w:rPr>
          <w:rtl/>
        </w:rPr>
        <w:t xml:space="preserve">، </w:t>
      </w:r>
      <w:r w:rsidRPr="00F257BB">
        <w:rPr>
          <w:rtl/>
        </w:rPr>
        <w:t>وعملا كالتعبّد بأداء الواجبات المتوسّط بين البطالة والترهّب</w:t>
      </w:r>
      <w:r>
        <w:rPr>
          <w:rtl/>
        </w:rPr>
        <w:t xml:space="preserve">، </w:t>
      </w:r>
      <w:r w:rsidRPr="00F257BB">
        <w:rPr>
          <w:rtl/>
        </w:rPr>
        <w:t>وخلقا كالجود المتوسّط بين البخل والتبذير.</w:t>
      </w:r>
    </w:p>
    <w:p w14:paraId="401ECD94" w14:textId="77777777" w:rsidR="003A1D5F" w:rsidRPr="00F257BB" w:rsidRDefault="003A1D5F" w:rsidP="000E6E49">
      <w:pPr>
        <w:pStyle w:val="libNormal"/>
        <w:rPr>
          <w:rtl/>
        </w:rPr>
      </w:pPr>
      <w:r w:rsidRPr="00AA0C1E">
        <w:rPr>
          <w:rStyle w:val="libAlaemChar"/>
          <w:rtl/>
        </w:rPr>
        <w:t>(</w:t>
      </w:r>
      <w:r w:rsidRPr="002F767C">
        <w:rPr>
          <w:rStyle w:val="libAieChar"/>
          <w:rtl/>
        </w:rPr>
        <w:t>وَالْإِحْسانِ</w:t>
      </w:r>
      <w:r w:rsidRPr="00AA0C1E">
        <w:rPr>
          <w:rStyle w:val="libAlaemChar"/>
          <w:rtl/>
        </w:rPr>
        <w:t>)</w:t>
      </w:r>
      <w:r w:rsidRPr="00F257BB">
        <w:rPr>
          <w:rtl/>
        </w:rPr>
        <w:t xml:space="preserve"> إحسان الطاعات. وهو إمّا بحسب الكمّيّة كالتطوّع بالنوافل</w:t>
      </w:r>
      <w:r>
        <w:rPr>
          <w:rtl/>
        </w:rPr>
        <w:t xml:space="preserve">، </w:t>
      </w:r>
      <w:r w:rsidRPr="00F257BB">
        <w:rPr>
          <w:rtl/>
        </w:rPr>
        <w:t>أو بحسب الكيفيّة</w:t>
      </w:r>
      <w:r>
        <w:rPr>
          <w:rtl/>
        </w:rPr>
        <w:t xml:space="preserve">، </w:t>
      </w:r>
      <w:r w:rsidRPr="00F257BB">
        <w:rPr>
          <w:rtl/>
        </w:rPr>
        <w:t>كما</w:t>
      </w:r>
      <w:r>
        <w:rPr>
          <w:rFonts w:hint="cs"/>
          <w:rtl/>
        </w:rPr>
        <w:t xml:space="preserve"> </w:t>
      </w:r>
      <w:r w:rsidRPr="00F257BB">
        <w:rPr>
          <w:rtl/>
        </w:rPr>
        <w:t xml:space="preserve">قال </w:t>
      </w:r>
      <w:r w:rsidRPr="00AA0C1E">
        <w:rPr>
          <w:rStyle w:val="libAlaemChar"/>
          <w:rtl/>
        </w:rPr>
        <w:t>عليه‌السلام</w:t>
      </w:r>
      <w:r>
        <w:rPr>
          <w:rtl/>
        </w:rPr>
        <w:t xml:space="preserve">: </w:t>
      </w:r>
      <w:r w:rsidRPr="00F257BB">
        <w:rPr>
          <w:rtl/>
        </w:rPr>
        <w:t>«الإحسان أن تعبد الله كأنّك تراه</w:t>
      </w:r>
      <w:r>
        <w:rPr>
          <w:rtl/>
        </w:rPr>
        <w:t xml:space="preserve">، </w:t>
      </w:r>
      <w:r w:rsidRPr="00F257BB">
        <w:rPr>
          <w:rtl/>
        </w:rPr>
        <w:t>فإن لم تكن تراه فإنّه يراك»</w:t>
      </w:r>
      <w:r>
        <w:rPr>
          <w:rtl/>
        </w:rPr>
        <w:t>.</w:t>
      </w:r>
    </w:p>
    <w:p w14:paraId="78C184DF" w14:textId="77777777" w:rsidR="003A1D5F" w:rsidRPr="00F257BB" w:rsidRDefault="003A1D5F" w:rsidP="000E6E49">
      <w:pPr>
        <w:pStyle w:val="libNormal"/>
        <w:rPr>
          <w:rtl/>
        </w:rPr>
      </w:pPr>
      <w:r w:rsidRPr="00F257BB">
        <w:rPr>
          <w:rtl/>
        </w:rPr>
        <w:t>وقيل</w:t>
      </w:r>
      <w:r>
        <w:rPr>
          <w:rtl/>
        </w:rPr>
        <w:t xml:space="preserve">: </w:t>
      </w:r>
      <w:r w:rsidRPr="00F257BB">
        <w:rPr>
          <w:rtl/>
        </w:rPr>
        <w:t>العدل أن تنصف وتنتصف</w:t>
      </w:r>
      <w:r>
        <w:rPr>
          <w:rtl/>
        </w:rPr>
        <w:t xml:space="preserve">، </w:t>
      </w:r>
      <w:r w:rsidRPr="00F257BB">
        <w:rPr>
          <w:rtl/>
        </w:rPr>
        <w:t>والإحسان أن تنصف ولا تنتصف.</w:t>
      </w:r>
    </w:p>
    <w:p w14:paraId="3313649C" w14:textId="77777777" w:rsidR="003A1D5F" w:rsidRPr="00F257BB" w:rsidRDefault="003A1D5F" w:rsidP="000E6E49">
      <w:pPr>
        <w:pStyle w:val="libNormal"/>
        <w:rPr>
          <w:rtl/>
        </w:rPr>
      </w:pPr>
      <w:r w:rsidRPr="00F257BB">
        <w:rPr>
          <w:rtl/>
        </w:rPr>
        <w:t>وقيل</w:t>
      </w:r>
      <w:r>
        <w:rPr>
          <w:rtl/>
        </w:rPr>
        <w:t xml:space="preserve">: </w:t>
      </w:r>
      <w:r w:rsidRPr="00F257BB">
        <w:rPr>
          <w:rtl/>
        </w:rPr>
        <w:t>العدل في الأفعال</w:t>
      </w:r>
      <w:r>
        <w:rPr>
          <w:rtl/>
        </w:rPr>
        <w:t xml:space="preserve">، </w:t>
      </w:r>
      <w:r w:rsidRPr="00F257BB">
        <w:rPr>
          <w:rtl/>
        </w:rPr>
        <w:t>والإحسان في الأقوال</w:t>
      </w:r>
      <w:r>
        <w:rPr>
          <w:rtl/>
        </w:rPr>
        <w:t xml:space="preserve">، </w:t>
      </w:r>
      <w:r w:rsidRPr="00F257BB">
        <w:rPr>
          <w:rtl/>
        </w:rPr>
        <w:t>فلا يفعل إلّا ما هو عدل</w:t>
      </w:r>
      <w:r>
        <w:rPr>
          <w:rtl/>
        </w:rPr>
        <w:t xml:space="preserve">، </w:t>
      </w:r>
      <w:r w:rsidRPr="00F257BB">
        <w:rPr>
          <w:rtl/>
        </w:rPr>
        <w:t>ولا يقول إلّا ما هو حسن. وعن ابن عبّاس</w:t>
      </w:r>
      <w:r>
        <w:rPr>
          <w:rtl/>
        </w:rPr>
        <w:t xml:space="preserve">: </w:t>
      </w:r>
      <w:r w:rsidRPr="00F257BB">
        <w:rPr>
          <w:rtl/>
        </w:rPr>
        <w:t>العدل التوحيد</w:t>
      </w:r>
      <w:r>
        <w:rPr>
          <w:rtl/>
        </w:rPr>
        <w:t xml:space="preserve">، </w:t>
      </w:r>
      <w:r w:rsidRPr="00F257BB">
        <w:rPr>
          <w:rtl/>
        </w:rPr>
        <w:t>والإحسان أداء الفرائض.</w:t>
      </w:r>
    </w:p>
    <w:p w14:paraId="0A07896B" w14:textId="77777777" w:rsidR="003A1D5F" w:rsidRPr="00F257BB" w:rsidRDefault="003A1D5F" w:rsidP="000E6E49">
      <w:pPr>
        <w:pStyle w:val="libNormal"/>
        <w:rPr>
          <w:rtl/>
        </w:rPr>
      </w:pPr>
      <w:r w:rsidRPr="00AA0C1E">
        <w:rPr>
          <w:rStyle w:val="libAlaemChar"/>
          <w:rtl/>
        </w:rPr>
        <w:t>(</w:t>
      </w:r>
      <w:r w:rsidRPr="002F767C">
        <w:rPr>
          <w:rStyle w:val="libAieChar"/>
          <w:rtl/>
        </w:rPr>
        <w:t>وَإِيتاءِ ذِي الْقُرْبى</w:t>
      </w:r>
      <w:r w:rsidRPr="00AA0C1E">
        <w:rPr>
          <w:rStyle w:val="libAlaemChar"/>
          <w:rtl/>
        </w:rPr>
        <w:t>)</w:t>
      </w:r>
      <w:r w:rsidRPr="00F257BB">
        <w:rPr>
          <w:rtl/>
        </w:rPr>
        <w:t xml:space="preserve"> وإعطاء الأقارب ما يحتاجون إليه. وهو تخصيص بعد تعميم للمبالغة. وقيل</w:t>
      </w:r>
      <w:r>
        <w:rPr>
          <w:rtl/>
        </w:rPr>
        <w:t xml:space="preserve">: </w:t>
      </w:r>
      <w:r w:rsidRPr="00F257BB">
        <w:rPr>
          <w:rtl/>
        </w:rPr>
        <w:t xml:space="preserve">المراد بذي القربى قرابة النبيّ </w:t>
      </w:r>
      <w:r w:rsidRPr="00AA0C1E">
        <w:rPr>
          <w:rStyle w:val="libAlaemChar"/>
          <w:rtl/>
        </w:rPr>
        <w:t>صلى‌الله‌عليه‌وآله‌وسلم</w:t>
      </w:r>
      <w:r w:rsidRPr="00F257BB">
        <w:rPr>
          <w:rtl/>
        </w:rPr>
        <w:t xml:space="preserve"> الّذين أرادهم الله بقوله</w:t>
      </w:r>
      <w:r>
        <w:rPr>
          <w:rtl/>
        </w:rPr>
        <w:t xml:space="preserve">: </w:t>
      </w:r>
      <w:r w:rsidRPr="00AA0C1E">
        <w:rPr>
          <w:rStyle w:val="libAlaemChar"/>
          <w:rtl/>
        </w:rPr>
        <w:t>(</w:t>
      </w:r>
      <w:r w:rsidRPr="002F767C">
        <w:rPr>
          <w:rStyle w:val="libAieChar"/>
          <w:rtl/>
        </w:rPr>
        <w:t>فَأَنَّ لِلَّهِ خُمُسَهُ وَلِلرَّسُولِ وَلِذِي الْقُرْبى</w:t>
      </w:r>
      <w:r w:rsidRPr="00AA0C1E">
        <w:rPr>
          <w:rStyle w:val="libAlaemChar"/>
          <w:rtl/>
        </w:rPr>
        <w:t>)</w:t>
      </w:r>
      <w:r w:rsidRPr="00F257BB">
        <w:rPr>
          <w:rtl/>
        </w:rPr>
        <w:t xml:space="preserve"> </w:t>
      </w:r>
      <w:r w:rsidRPr="005D48FD">
        <w:rPr>
          <w:rStyle w:val="libFootnotenumChar"/>
          <w:rtl/>
        </w:rPr>
        <w:t>(1)</w:t>
      </w:r>
      <w:r>
        <w:rPr>
          <w:rtl/>
        </w:rPr>
        <w:t>.</w:t>
      </w:r>
    </w:p>
    <w:p w14:paraId="5E2F920E" w14:textId="77777777" w:rsidR="003A1D5F" w:rsidRPr="00F257BB" w:rsidRDefault="003A1D5F" w:rsidP="000E6E49">
      <w:pPr>
        <w:pStyle w:val="libNormal"/>
        <w:rPr>
          <w:rtl/>
        </w:rPr>
      </w:pPr>
      <w:r>
        <w:rPr>
          <w:rtl/>
        </w:rPr>
        <w:t>و</w:t>
      </w:r>
      <w:r w:rsidRPr="00F257BB">
        <w:rPr>
          <w:rtl/>
        </w:rPr>
        <w:t xml:space="preserve">هو المرويّ عن أبي جعفر </w:t>
      </w:r>
      <w:r w:rsidRPr="00AA0C1E">
        <w:rPr>
          <w:rStyle w:val="libAlaemChar"/>
          <w:rtl/>
        </w:rPr>
        <w:t>عليه‌السلام</w:t>
      </w:r>
      <w:r>
        <w:rPr>
          <w:rtl/>
        </w:rPr>
        <w:t xml:space="preserve">، </w:t>
      </w:r>
      <w:r w:rsidRPr="00F257BB">
        <w:rPr>
          <w:rtl/>
        </w:rPr>
        <w:t>فإنّه قال</w:t>
      </w:r>
      <w:r>
        <w:rPr>
          <w:rtl/>
        </w:rPr>
        <w:t xml:space="preserve">: </w:t>
      </w:r>
      <w:r w:rsidRPr="00F257BB">
        <w:rPr>
          <w:rtl/>
        </w:rPr>
        <w:t>نحن هم.</w:t>
      </w:r>
    </w:p>
    <w:p w14:paraId="6203082A" w14:textId="77777777" w:rsidR="003A1D5F" w:rsidRPr="00F257BB" w:rsidRDefault="003A1D5F" w:rsidP="000E6E49">
      <w:pPr>
        <w:pStyle w:val="libNormal"/>
        <w:rPr>
          <w:rtl/>
        </w:rPr>
      </w:pPr>
      <w:r w:rsidRPr="00AA0C1E">
        <w:rPr>
          <w:rStyle w:val="libAlaemChar"/>
          <w:rtl/>
        </w:rPr>
        <w:t>(</w:t>
      </w:r>
      <w:r w:rsidRPr="002F767C">
        <w:rPr>
          <w:rStyle w:val="libAieChar"/>
          <w:rtl/>
        </w:rPr>
        <w:t>وَيَنْهى عَنِ الْفَحْشاءِ</w:t>
      </w:r>
      <w:r w:rsidRPr="00AA0C1E">
        <w:rPr>
          <w:rStyle w:val="libAlaemChar"/>
          <w:rtl/>
        </w:rPr>
        <w:t>)</w:t>
      </w:r>
      <w:r w:rsidRPr="00F257BB">
        <w:rPr>
          <w:rtl/>
        </w:rPr>
        <w:t xml:space="preserve"> عن الإفراط في متابعة القوّة الشهويّة كالزنا</w:t>
      </w:r>
      <w:r>
        <w:rPr>
          <w:rtl/>
        </w:rPr>
        <w:t xml:space="preserve">، </w:t>
      </w:r>
      <w:r w:rsidRPr="00F257BB">
        <w:rPr>
          <w:rtl/>
        </w:rPr>
        <w:t xml:space="preserve">فإنّه أقبح أحوال الإنسان وأشنعها </w:t>
      </w:r>
      <w:r w:rsidRPr="00AA0C1E">
        <w:rPr>
          <w:rStyle w:val="libAlaemChar"/>
          <w:rtl/>
        </w:rPr>
        <w:t>(</w:t>
      </w:r>
      <w:r w:rsidRPr="002F767C">
        <w:rPr>
          <w:rStyle w:val="libAieChar"/>
          <w:rtl/>
        </w:rPr>
        <w:t>وَالْمُنْكَرِ</w:t>
      </w:r>
      <w:r w:rsidRPr="00AA0C1E">
        <w:rPr>
          <w:rStyle w:val="libAlaemChar"/>
          <w:rtl/>
        </w:rPr>
        <w:t>)</w:t>
      </w:r>
      <w:r w:rsidRPr="00F257BB">
        <w:rPr>
          <w:rtl/>
        </w:rPr>
        <w:t xml:space="preserve"> ما ينكر على متعاطيه في إثارة القوّة الغضبيّة </w:t>
      </w:r>
      <w:r w:rsidRPr="00AA0C1E">
        <w:rPr>
          <w:rStyle w:val="libAlaemChar"/>
          <w:rtl/>
        </w:rPr>
        <w:t>(</w:t>
      </w:r>
      <w:r w:rsidRPr="002F767C">
        <w:rPr>
          <w:rStyle w:val="libAieChar"/>
          <w:rtl/>
        </w:rPr>
        <w:t>وَالْبَغْيِ</w:t>
      </w:r>
      <w:r w:rsidRPr="00AA0C1E">
        <w:rPr>
          <w:rStyle w:val="libAlaemChar"/>
          <w:rtl/>
        </w:rPr>
        <w:t>)</w:t>
      </w:r>
      <w:r w:rsidRPr="00F257BB">
        <w:rPr>
          <w:rtl/>
        </w:rPr>
        <w:t xml:space="preserve"> والاستعلاء والاستيلاء على الناس</w:t>
      </w:r>
      <w:r>
        <w:rPr>
          <w:rtl/>
        </w:rPr>
        <w:t xml:space="preserve">، </w:t>
      </w:r>
      <w:r w:rsidRPr="00F257BB">
        <w:rPr>
          <w:rtl/>
        </w:rPr>
        <w:t>وطلب التطاول بالظلم والتجبّر عليهم</w:t>
      </w:r>
      <w:r>
        <w:rPr>
          <w:rtl/>
        </w:rPr>
        <w:t xml:space="preserve">، </w:t>
      </w:r>
      <w:r w:rsidRPr="00F257BB">
        <w:rPr>
          <w:rtl/>
        </w:rPr>
        <w:t>فإنّها الشيطنة الّتي هي مقتضى القوّة الوهميّة. ولا يوجد من الإنسان</w:t>
      </w:r>
    </w:p>
    <w:p w14:paraId="295D0E5F" w14:textId="77777777" w:rsidR="003A1D5F" w:rsidRPr="00F257BB" w:rsidRDefault="003A1D5F" w:rsidP="00D9332A">
      <w:pPr>
        <w:pStyle w:val="libLine"/>
        <w:rPr>
          <w:rtl/>
        </w:rPr>
      </w:pPr>
      <w:r w:rsidRPr="00F257BB">
        <w:rPr>
          <w:rtl/>
        </w:rPr>
        <w:t>__________________</w:t>
      </w:r>
    </w:p>
    <w:p w14:paraId="71FD278D" w14:textId="77777777" w:rsidR="003A1D5F" w:rsidRPr="00F257BB" w:rsidRDefault="003A1D5F" w:rsidP="000278F9">
      <w:pPr>
        <w:pStyle w:val="libFootnote0"/>
        <w:rPr>
          <w:rtl/>
        </w:rPr>
      </w:pPr>
      <w:r>
        <w:rPr>
          <w:rtl/>
        </w:rPr>
        <w:t>(</w:t>
      </w:r>
      <w:r w:rsidRPr="00F257BB">
        <w:rPr>
          <w:rtl/>
        </w:rPr>
        <w:t>1) الأنفال</w:t>
      </w:r>
      <w:r>
        <w:rPr>
          <w:rtl/>
        </w:rPr>
        <w:t xml:space="preserve">: </w:t>
      </w:r>
      <w:r w:rsidRPr="00F257BB">
        <w:rPr>
          <w:rtl/>
        </w:rPr>
        <w:t>41.</w:t>
      </w:r>
    </w:p>
    <w:p w14:paraId="17E352A6" w14:textId="77777777" w:rsidR="003A1D5F" w:rsidRPr="00F257BB" w:rsidRDefault="003A1D5F" w:rsidP="002F767C">
      <w:pPr>
        <w:pStyle w:val="libNormal0"/>
        <w:rPr>
          <w:rtl/>
        </w:rPr>
      </w:pPr>
      <w:r>
        <w:rPr>
          <w:rtl/>
        </w:rPr>
        <w:br w:type="page"/>
      </w:r>
      <w:r w:rsidRPr="00F257BB">
        <w:rPr>
          <w:rtl/>
        </w:rPr>
        <w:lastRenderedPageBreak/>
        <w:t>شرّ إلّا وهو مندرج في هذه الأقسام</w:t>
      </w:r>
      <w:r>
        <w:rPr>
          <w:rtl/>
        </w:rPr>
        <w:t xml:space="preserve">، </w:t>
      </w:r>
      <w:r w:rsidRPr="00F257BB">
        <w:rPr>
          <w:rtl/>
        </w:rPr>
        <w:t>صادر بتوسّط إحدى هذه القوى الثلاث.</w:t>
      </w:r>
    </w:p>
    <w:p w14:paraId="06E658B0" w14:textId="77777777" w:rsidR="003A1D5F" w:rsidRPr="00F257BB" w:rsidRDefault="003A1D5F" w:rsidP="000E6E49">
      <w:pPr>
        <w:pStyle w:val="libNormal"/>
        <w:rPr>
          <w:rtl/>
        </w:rPr>
      </w:pPr>
      <w:r w:rsidRPr="00F257BB">
        <w:rPr>
          <w:rtl/>
        </w:rPr>
        <w:t>ولذلك قال ابن مسعود</w:t>
      </w:r>
      <w:r>
        <w:rPr>
          <w:rtl/>
        </w:rPr>
        <w:t xml:space="preserve">: </w:t>
      </w:r>
      <w:r w:rsidRPr="00F257BB">
        <w:rPr>
          <w:rtl/>
        </w:rPr>
        <w:t>هي أجمع آية في القرآن للخير والشرّ</w:t>
      </w:r>
      <w:r>
        <w:rPr>
          <w:rtl/>
        </w:rPr>
        <w:t xml:space="preserve">، </w:t>
      </w:r>
      <w:r w:rsidRPr="00F257BB">
        <w:rPr>
          <w:rtl/>
        </w:rPr>
        <w:t>ولو لم يكن في القرآن غير هذه الآية لصدق عليه أنّه تبيان لكلّ شيء وهدى ورحمة للعالمين.</w:t>
      </w:r>
    </w:p>
    <w:p w14:paraId="4DE51C1F" w14:textId="77777777" w:rsidR="003A1D5F" w:rsidRPr="00F257BB" w:rsidRDefault="003A1D5F" w:rsidP="000E6E49">
      <w:pPr>
        <w:pStyle w:val="libNormal"/>
        <w:rPr>
          <w:rtl/>
        </w:rPr>
      </w:pPr>
      <w:r w:rsidRPr="00F257BB">
        <w:rPr>
          <w:rtl/>
        </w:rPr>
        <w:t>ولعلّ إيرادها عقيب قوله</w:t>
      </w:r>
      <w:r>
        <w:rPr>
          <w:rtl/>
        </w:rPr>
        <w:t xml:space="preserve">: </w:t>
      </w:r>
      <w:r w:rsidRPr="00AA0C1E">
        <w:rPr>
          <w:rStyle w:val="libAlaemChar"/>
          <w:rtl/>
        </w:rPr>
        <w:t>(</w:t>
      </w:r>
      <w:r w:rsidRPr="002F767C">
        <w:rPr>
          <w:rStyle w:val="libAieChar"/>
          <w:rtl/>
        </w:rPr>
        <w:t>وَنَزَّلْنا عَلَيْكَ الْكِتابَ</w:t>
      </w:r>
      <w:r w:rsidRPr="00AA0C1E">
        <w:rPr>
          <w:rStyle w:val="libAlaemChar"/>
          <w:rtl/>
        </w:rPr>
        <w:t>)</w:t>
      </w:r>
      <w:r w:rsidRPr="00F257BB">
        <w:rPr>
          <w:rtl/>
        </w:rPr>
        <w:t xml:space="preserve"> للتنبيه عليه.</w:t>
      </w:r>
    </w:p>
    <w:p w14:paraId="6974B656" w14:textId="77777777" w:rsidR="003A1D5F" w:rsidRPr="00F257BB" w:rsidRDefault="003A1D5F" w:rsidP="000E6E49">
      <w:pPr>
        <w:pStyle w:val="libNormal"/>
        <w:rPr>
          <w:rtl/>
        </w:rPr>
      </w:pPr>
      <w:r w:rsidRPr="00AA0C1E">
        <w:rPr>
          <w:rStyle w:val="libAlaemChar"/>
          <w:rtl/>
        </w:rPr>
        <w:t>(</w:t>
      </w:r>
      <w:r w:rsidRPr="002F767C">
        <w:rPr>
          <w:rStyle w:val="libAieChar"/>
          <w:rtl/>
        </w:rPr>
        <w:t>يَعِظُكُمْ</w:t>
      </w:r>
      <w:r w:rsidRPr="00AA0C1E">
        <w:rPr>
          <w:rStyle w:val="libAlaemChar"/>
          <w:rtl/>
        </w:rPr>
        <w:t>)</w:t>
      </w:r>
      <w:r w:rsidRPr="00F257BB">
        <w:rPr>
          <w:rtl/>
        </w:rPr>
        <w:t xml:space="preserve"> بالأمر والنهي</w:t>
      </w:r>
      <w:r>
        <w:rPr>
          <w:rtl/>
        </w:rPr>
        <w:t xml:space="preserve">، </w:t>
      </w:r>
      <w:r w:rsidRPr="00F257BB">
        <w:rPr>
          <w:rtl/>
        </w:rPr>
        <w:t>والتمييز بين الخير والشرّ</w:t>
      </w:r>
      <w:r>
        <w:rPr>
          <w:rtl/>
        </w:rPr>
        <w:t xml:space="preserve">، </w:t>
      </w:r>
      <w:r w:rsidRPr="00F257BB">
        <w:rPr>
          <w:rtl/>
        </w:rPr>
        <w:t xml:space="preserve">وسائر ما تضمّنت هذه الآية من مكارم الأخلاق </w:t>
      </w:r>
      <w:r w:rsidRPr="00AA0C1E">
        <w:rPr>
          <w:rStyle w:val="libAlaemChar"/>
          <w:rtl/>
        </w:rPr>
        <w:t>(</w:t>
      </w:r>
      <w:r w:rsidRPr="002F767C">
        <w:rPr>
          <w:rStyle w:val="libAieChar"/>
          <w:rtl/>
        </w:rPr>
        <w:t>لَعَلَّكُمْ تَذَكَّرُونَ</w:t>
      </w:r>
      <w:r w:rsidRPr="00AA0C1E">
        <w:rPr>
          <w:rStyle w:val="libAlaemChar"/>
          <w:rtl/>
        </w:rPr>
        <w:t>)</w:t>
      </w:r>
      <w:r w:rsidRPr="00F257BB">
        <w:rPr>
          <w:rtl/>
        </w:rPr>
        <w:t xml:space="preserve"> تتّعظون.</w:t>
      </w:r>
    </w:p>
    <w:p w14:paraId="3D8402B8" w14:textId="77777777" w:rsidR="003A1D5F" w:rsidRPr="00F257BB" w:rsidRDefault="003A1D5F" w:rsidP="000E6E49">
      <w:pPr>
        <w:pStyle w:val="libNormal"/>
        <w:rPr>
          <w:rtl/>
        </w:rPr>
      </w:pPr>
      <w:r w:rsidRPr="00F257BB">
        <w:rPr>
          <w:rtl/>
        </w:rPr>
        <w:t>قال في الكشّاف</w:t>
      </w:r>
      <w:r>
        <w:rPr>
          <w:rtl/>
        </w:rPr>
        <w:t xml:space="preserve">: </w:t>
      </w:r>
      <w:r w:rsidRPr="00F257BB">
        <w:rPr>
          <w:rtl/>
        </w:rPr>
        <w:t>«حين أسقطت من الخطب لعنة الملاعين على أمير المؤمنين عليّ صلوات الله عليه أقيمت هذه الآية مقامها</w:t>
      </w:r>
      <w:r>
        <w:rPr>
          <w:rtl/>
        </w:rPr>
        <w:t xml:space="preserve">، </w:t>
      </w:r>
      <w:r w:rsidRPr="00F257BB">
        <w:rPr>
          <w:rtl/>
        </w:rPr>
        <w:t>ولعمري إنّها كانت فاحشة ومنكرا وبغيا</w:t>
      </w:r>
      <w:r>
        <w:rPr>
          <w:rtl/>
        </w:rPr>
        <w:t xml:space="preserve">، </w:t>
      </w:r>
      <w:r w:rsidRPr="00F257BB">
        <w:rPr>
          <w:rtl/>
        </w:rPr>
        <w:t>ضاعف الله لمن سنّها غضبا ونكالا وخزيا</w:t>
      </w:r>
      <w:r>
        <w:rPr>
          <w:rtl/>
        </w:rPr>
        <w:t xml:space="preserve">، </w:t>
      </w:r>
      <w:r w:rsidRPr="00F257BB">
        <w:rPr>
          <w:rtl/>
        </w:rPr>
        <w:t>إجابة</w:t>
      </w:r>
      <w:r>
        <w:rPr>
          <w:rFonts w:hint="cs"/>
          <w:rtl/>
        </w:rPr>
        <w:t xml:space="preserve"> </w:t>
      </w:r>
      <w:r w:rsidRPr="00F257BB">
        <w:rPr>
          <w:rtl/>
        </w:rPr>
        <w:t xml:space="preserve">لدعوة نبيّه </w:t>
      </w:r>
      <w:r w:rsidRPr="00AA0C1E">
        <w:rPr>
          <w:rStyle w:val="libAlaemChar"/>
          <w:rtl/>
        </w:rPr>
        <w:t>صلى‌الله‌عليه‌وآله‌وسلم</w:t>
      </w:r>
      <w:r>
        <w:rPr>
          <w:rtl/>
        </w:rPr>
        <w:t xml:space="preserve">: </w:t>
      </w:r>
      <w:r w:rsidRPr="00F257BB">
        <w:rPr>
          <w:rtl/>
        </w:rPr>
        <w:t>«وعاد من عاداه</w:t>
      </w:r>
      <w:r>
        <w:rPr>
          <w:rtl/>
        </w:rPr>
        <w:t xml:space="preserve">، </w:t>
      </w:r>
      <w:r w:rsidRPr="00F257BB">
        <w:rPr>
          <w:rtl/>
        </w:rPr>
        <w:t xml:space="preserve">واخذل من خذله» </w:t>
      </w:r>
      <w:r w:rsidRPr="005D48FD">
        <w:rPr>
          <w:rStyle w:val="libFootnotenumChar"/>
          <w:rtl/>
        </w:rPr>
        <w:t>(1)</w:t>
      </w:r>
      <w:r>
        <w:rPr>
          <w:rtl/>
        </w:rPr>
        <w:t>.</w:t>
      </w:r>
    </w:p>
    <w:p w14:paraId="0C6921E4" w14:textId="77777777" w:rsidR="003A1D5F" w:rsidRPr="00F257BB" w:rsidRDefault="003A1D5F" w:rsidP="000E6E49">
      <w:pPr>
        <w:pStyle w:val="libNormal"/>
        <w:rPr>
          <w:rtl/>
        </w:rPr>
      </w:pPr>
      <w:r w:rsidRPr="00F257BB">
        <w:rPr>
          <w:rtl/>
        </w:rPr>
        <w:t>وجاءت الرواية أنّ عثمان بن مظعون قال</w:t>
      </w:r>
      <w:r>
        <w:rPr>
          <w:rtl/>
        </w:rPr>
        <w:t xml:space="preserve">: </w:t>
      </w:r>
      <w:r w:rsidRPr="00F257BB">
        <w:rPr>
          <w:rtl/>
        </w:rPr>
        <w:t xml:space="preserve">كنت أسلمت استحياء من رسول الله </w:t>
      </w:r>
      <w:r w:rsidRPr="00AA0C1E">
        <w:rPr>
          <w:rStyle w:val="libAlaemChar"/>
          <w:rtl/>
        </w:rPr>
        <w:t>صلى‌الله‌عليه‌وآله‌وسلم</w:t>
      </w:r>
      <w:r>
        <w:rPr>
          <w:rtl/>
        </w:rPr>
        <w:t xml:space="preserve">، </w:t>
      </w:r>
      <w:r w:rsidRPr="00F257BB">
        <w:rPr>
          <w:rtl/>
        </w:rPr>
        <w:t>لكثرة ما كان يعرض عليّ الإسلام ولم يقرّ في قلبي. وكنت ذات يوم عنده فشخص بصره نحو السماء</w:t>
      </w:r>
      <w:r>
        <w:rPr>
          <w:rtl/>
        </w:rPr>
        <w:t xml:space="preserve">، </w:t>
      </w:r>
      <w:r w:rsidRPr="00F257BB">
        <w:rPr>
          <w:rtl/>
        </w:rPr>
        <w:t>كأنّه يستفهم شيئا</w:t>
      </w:r>
      <w:r>
        <w:rPr>
          <w:rtl/>
        </w:rPr>
        <w:t xml:space="preserve">، </w:t>
      </w:r>
      <w:r w:rsidRPr="00F257BB">
        <w:rPr>
          <w:rtl/>
        </w:rPr>
        <w:t>فلمّا سرى عنه سألته عن حاله. فقال</w:t>
      </w:r>
      <w:r>
        <w:rPr>
          <w:rtl/>
        </w:rPr>
        <w:t xml:space="preserve">: </w:t>
      </w:r>
      <w:r w:rsidRPr="00F257BB">
        <w:rPr>
          <w:rtl/>
        </w:rPr>
        <w:t>نعم</w:t>
      </w:r>
      <w:r>
        <w:rPr>
          <w:rtl/>
        </w:rPr>
        <w:t xml:space="preserve">، </w:t>
      </w:r>
      <w:r w:rsidRPr="00F257BB">
        <w:rPr>
          <w:rtl/>
        </w:rPr>
        <w:t>بينا أنا أحدّثك إذ رأيت جبرئيل في الهواء فأتاني بهذه الآية</w:t>
      </w:r>
      <w:r>
        <w:rPr>
          <w:rtl/>
        </w:rPr>
        <w:t xml:space="preserve">: </w:t>
      </w:r>
      <w:r w:rsidRPr="00AA0C1E">
        <w:rPr>
          <w:rStyle w:val="libAlaemChar"/>
          <w:rtl/>
        </w:rPr>
        <w:t>(</w:t>
      </w:r>
      <w:r w:rsidRPr="002F767C">
        <w:rPr>
          <w:rStyle w:val="libAieChar"/>
          <w:rtl/>
        </w:rPr>
        <w:t>إِنَّ اللهَ يَأْمُرُ بِالْعَدْلِ وَالْإِحْسانِ</w:t>
      </w:r>
      <w:r w:rsidRPr="00AA0C1E">
        <w:rPr>
          <w:rStyle w:val="libAlaemChar"/>
          <w:rtl/>
        </w:rPr>
        <w:t>)</w:t>
      </w:r>
      <w:r>
        <w:rPr>
          <w:rtl/>
        </w:rPr>
        <w:t xml:space="preserve">، </w:t>
      </w:r>
      <w:r w:rsidRPr="00F257BB">
        <w:rPr>
          <w:rtl/>
        </w:rPr>
        <w:t>وقرأها عليّ إلى آخرها.</w:t>
      </w:r>
    </w:p>
    <w:p w14:paraId="3845E186" w14:textId="77777777" w:rsidR="003A1D5F" w:rsidRPr="00F257BB" w:rsidRDefault="003A1D5F" w:rsidP="000E6E49">
      <w:pPr>
        <w:pStyle w:val="libNormal"/>
        <w:rPr>
          <w:rtl/>
        </w:rPr>
      </w:pPr>
      <w:r w:rsidRPr="00F257BB">
        <w:rPr>
          <w:rtl/>
        </w:rPr>
        <w:t>فقرّ الإسلام في قلبي</w:t>
      </w:r>
      <w:r>
        <w:rPr>
          <w:rtl/>
        </w:rPr>
        <w:t xml:space="preserve">، </w:t>
      </w:r>
      <w:r w:rsidRPr="00F257BB">
        <w:rPr>
          <w:rtl/>
        </w:rPr>
        <w:t>وأتيت عمّه أبا طالب فأخبرته</w:t>
      </w:r>
      <w:r>
        <w:rPr>
          <w:rtl/>
        </w:rPr>
        <w:t xml:space="preserve">، </w:t>
      </w:r>
      <w:r w:rsidRPr="00F257BB">
        <w:rPr>
          <w:rtl/>
        </w:rPr>
        <w:t>فقال</w:t>
      </w:r>
      <w:r>
        <w:rPr>
          <w:rtl/>
        </w:rPr>
        <w:t xml:space="preserve">: </w:t>
      </w:r>
      <w:r w:rsidRPr="00F257BB">
        <w:rPr>
          <w:rtl/>
        </w:rPr>
        <w:t>يا آل قريش اتّبعوا محمّدا ترشدوا</w:t>
      </w:r>
      <w:r>
        <w:rPr>
          <w:rtl/>
        </w:rPr>
        <w:t xml:space="preserve">، </w:t>
      </w:r>
      <w:r w:rsidRPr="00F257BB">
        <w:rPr>
          <w:rtl/>
        </w:rPr>
        <w:t>فإنّه لا يأمركم إلّا بمكارم الأخلاق.</w:t>
      </w:r>
    </w:p>
    <w:p w14:paraId="6BE9A645" w14:textId="77777777" w:rsidR="003A1D5F" w:rsidRPr="00F257BB" w:rsidRDefault="003A1D5F" w:rsidP="000E6E49">
      <w:pPr>
        <w:pStyle w:val="libNormal"/>
        <w:rPr>
          <w:rtl/>
        </w:rPr>
      </w:pPr>
      <w:r>
        <w:rPr>
          <w:rtl/>
        </w:rPr>
        <w:t>و</w:t>
      </w:r>
      <w:r w:rsidRPr="00F257BB">
        <w:rPr>
          <w:rtl/>
        </w:rPr>
        <w:t>أتيت الوليد بن المغيرة وقرأت عليه هذه الآية</w:t>
      </w:r>
      <w:r>
        <w:rPr>
          <w:rtl/>
        </w:rPr>
        <w:t xml:space="preserve">، </w:t>
      </w:r>
      <w:r w:rsidRPr="00F257BB">
        <w:rPr>
          <w:rtl/>
        </w:rPr>
        <w:t>فقال</w:t>
      </w:r>
      <w:r>
        <w:rPr>
          <w:rtl/>
        </w:rPr>
        <w:t xml:space="preserve">: </w:t>
      </w:r>
      <w:r w:rsidRPr="00F257BB">
        <w:rPr>
          <w:rtl/>
        </w:rPr>
        <w:t>إن كان محمّد قاله فنعم ما قال</w:t>
      </w:r>
      <w:r>
        <w:rPr>
          <w:rtl/>
        </w:rPr>
        <w:t xml:space="preserve">، </w:t>
      </w:r>
      <w:r w:rsidRPr="00F257BB">
        <w:rPr>
          <w:rtl/>
        </w:rPr>
        <w:t>وإن قاله ربّه فنعم ما قال. قال</w:t>
      </w:r>
      <w:r>
        <w:rPr>
          <w:rtl/>
        </w:rPr>
        <w:t xml:space="preserve">: </w:t>
      </w:r>
      <w:r w:rsidRPr="00F257BB">
        <w:rPr>
          <w:rtl/>
        </w:rPr>
        <w:t>فأنزل الله</w:t>
      </w:r>
      <w:r>
        <w:rPr>
          <w:rtl/>
        </w:rPr>
        <w:t xml:space="preserve">: </w:t>
      </w:r>
      <w:r w:rsidRPr="00AA0C1E">
        <w:rPr>
          <w:rStyle w:val="libAlaemChar"/>
          <w:rtl/>
        </w:rPr>
        <w:t>(</w:t>
      </w:r>
      <w:r w:rsidRPr="002F767C">
        <w:rPr>
          <w:rStyle w:val="libAieChar"/>
          <w:rtl/>
        </w:rPr>
        <w:t>أَفَرَأَيْتَ الَّذِي تَوَلَّى وَأَعْطى قَلِيلاً وَأَكْدى</w:t>
      </w:r>
      <w:r w:rsidRPr="00AA0C1E">
        <w:rPr>
          <w:rStyle w:val="libAlaemChar"/>
          <w:rtl/>
        </w:rPr>
        <w:t>)</w:t>
      </w:r>
      <w:r w:rsidRPr="00F257BB">
        <w:rPr>
          <w:rtl/>
        </w:rPr>
        <w:t xml:space="preserve"> </w:t>
      </w:r>
      <w:r w:rsidRPr="005D48FD">
        <w:rPr>
          <w:rStyle w:val="libFootnotenumChar"/>
          <w:rtl/>
        </w:rPr>
        <w:t>(2)</w:t>
      </w:r>
      <w:r>
        <w:rPr>
          <w:rtl/>
        </w:rPr>
        <w:t>.</w:t>
      </w:r>
      <w:r w:rsidRPr="00F257BB">
        <w:rPr>
          <w:rtl/>
        </w:rPr>
        <w:t xml:space="preserve"> يعني</w:t>
      </w:r>
      <w:r>
        <w:rPr>
          <w:rtl/>
        </w:rPr>
        <w:t xml:space="preserve">: </w:t>
      </w:r>
      <w:r w:rsidRPr="00F257BB">
        <w:rPr>
          <w:rtl/>
        </w:rPr>
        <w:t>قوله</w:t>
      </w:r>
      <w:r>
        <w:rPr>
          <w:rtl/>
        </w:rPr>
        <w:t xml:space="preserve">: </w:t>
      </w:r>
      <w:r w:rsidRPr="00F257BB">
        <w:rPr>
          <w:rtl/>
        </w:rPr>
        <w:t>فنعم ما قال. ومعنى قوله</w:t>
      </w:r>
      <w:r>
        <w:rPr>
          <w:rtl/>
        </w:rPr>
        <w:t xml:space="preserve">: </w:t>
      </w:r>
      <w:r w:rsidRPr="00F257BB">
        <w:rPr>
          <w:rtl/>
        </w:rPr>
        <w:t>«وأكدى» أنّه لم يقم على ما قاله وقطعه.</w:t>
      </w:r>
    </w:p>
    <w:p w14:paraId="7D9CA80A" w14:textId="77777777" w:rsidR="003A1D5F" w:rsidRPr="00F257BB" w:rsidRDefault="003A1D5F" w:rsidP="00D9332A">
      <w:pPr>
        <w:pStyle w:val="libLine"/>
        <w:rPr>
          <w:rtl/>
        </w:rPr>
      </w:pPr>
      <w:r w:rsidRPr="00F257BB">
        <w:rPr>
          <w:rtl/>
        </w:rPr>
        <w:t>__________________</w:t>
      </w:r>
    </w:p>
    <w:p w14:paraId="7DE774F3"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629.</w:t>
      </w:r>
    </w:p>
    <w:p w14:paraId="337E8F15" w14:textId="77777777" w:rsidR="003A1D5F" w:rsidRPr="00F257BB" w:rsidRDefault="003A1D5F" w:rsidP="000278F9">
      <w:pPr>
        <w:pStyle w:val="libFootnote0"/>
        <w:rPr>
          <w:rtl/>
        </w:rPr>
      </w:pPr>
      <w:r>
        <w:rPr>
          <w:rtl/>
        </w:rPr>
        <w:t>(</w:t>
      </w:r>
      <w:r w:rsidRPr="00F257BB">
        <w:rPr>
          <w:rtl/>
        </w:rPr>
        <w:t>2) النجم</w:t>
      </w:r>
      <w:r>
        <w:rPr>
          <w:rtl/>
        </w:rPr>
        <w:t xml:space="preserve">: </w:t>
      </w:r>
      <w:r w:rsidRPr="00F257BB">
        <w:rPr>
          <w:rtl/>
        </w:rPr>
        <w:t>33</w:t>
      </w:r>
      <w:r>
        <w:rPr>
          <w:rtl/>
        </w:rPr>
        <w:t xml:space="preserve"> ـ </w:t>
      </w:r>
      <w:r w:rsidRPr="00F257BB">
        <w:rPr>
          <w:rtl/>
        </w:rPr>
        <w:t>34.</w:t>
      </w:r>
    </w:p>
    <w:p w14:paraId="1943D566" w14:textId="77777777" w:rsidR="003A1D5F" w:rsidRPr="00F257BB" w:rsidRDefault="003A1D5F" w:rsidP="000E6E49">
      <w:pPr>
        <w:pStyle w:val="libNormal"/>
        <w:rPr>
          <w:rtl/>
        </w:rPr>
      </w:pPr>
      <w:r>
        <w:rPr>
          <w:rtl/>
        </w:rPr>
        <w:br w:type="page"/>
      </w:r>
      <w:r w:rsidRPr="00F257BB">
        <w:rPr>
          <w:rtl/>
        </w:rPr>
        <w:lastRenderedPageBreak/>
        <w:t>وعن عكرمة قال</w:t>
      </w:r>
      <w:r>
        <w:rPr>
          <w:rtl/>
        </w:rPr>
        <w:t xml:space="preserve">: </w:t>
      </w:r>
      <w:r w:rsidRPr="00F257BB">
        <w:rPr>
          <w:rtl/>
        </w:rPr>
        <w:t xml:space="preserve">إنّ النبيّ </w:t>
      </w:r>
      <w:r w:rsidRPr="00AA0C1E">
        <w:rPr>
          <w:rStyle w:val="libAlaemChar"/>
          <w:rtl/>
        </w:rPr>
        <w:t>صلى‌الله‌عليه‌وآله‌وسلم</w:t>
      </w:r>
      <w:r w:rsidRPr="00F257BB">
        <w:rPr>
          <w:rtl/>
        </w:rPr>
        <w:t xml:space="preserve"> قرأ هذه الآية على الوليد بن المغيرة. فقال</w:t>
      </w:r>
      <w:r>
        <w:rPr>
          <w:rtl/>
        </w:rPr>
        <w:t xml:space="preserve">: </w:t>
      </w:r>
      <w:r w:rsidRPr="00F257BB">
        <w:rPr>
          <w:rtl/>
        </w:rPr>
        <w:t>يا ابن أخي أعد. فأعاد</w:t>
      </w:r>
      <w:r>
        <w:rPr>
          <w:rtl/>
        </w:rPr>
        <w:t xml:space="preserve">، </w:t>
      </w:r>
      <w:r w:rsidRPr="00F257BB">
        <w:rPr>
          <w:rtl/>
        </w:rPr>
        <w:t>فقال</w:t>
      </w:r>
      <w:r>
        <w:rPr>
          <w:rtl/>
        </w:rPr>
        <w:t xml:space="preserve">: </w:t>
      </w:r>
      <w:r w:rsidRPr="00F257BB">
        <w:rPr>
          <w:rtl/>
        </w:rPr>
        <w:t>إنّ له لحلاوة</w:t>
      </w:r>
      <w:r>
        <w:rPr>
          <w:rtl/>
        </w:rPr>
        <w:t xml:space="preserve">، </w:t>
      </w:r>
      <w:r w:rsidRPr="00F257BB">
        <w:rPr>
          <w:rtl/>
        </w:rPr>
        <w:t>وإنّ عليه لطلاوة</w:t>
      </w:r>
      <w:r>
        <w:rPr>
          <w:rtl/>
        </w:rPr>
        <w:t xml:space="preserve">، </w:t>
      </w:r>
      <w:r w:rsidRPr="00F257BB">
        <w:rPr>
          <w:rtl/>
        </w:rPr>
        <w:t>وإن أعلاه لمثمر</w:t>
      </w:r>
      <w:r>
        <w:rPr>
          <w:rtl/>
        </w:rPr>
        <w:t xml:space="preserve">، </w:t>
      </w:r>
      <w:r w:rsidRPr="00F257BB">
        <w:rPr>
          <w:rtl/>
        </w:rPr>
        <w:t>وإنّ أسفله لمغدق</w:t>
      </w:r>
      <w:r>
        <w:rPr>
          <w:rtl/>
        </w:rPr>
        <w:t xml:space="preserve">، </w:t>
      </w:r>
      <w:r w:rsidRPr="00F257BB">
        <w:rPr>
          <w:rtl/>
        </w:rPr>
        <w:t>وما هو قول البشر.</w:t>
      </w:r>
    </w:p>
    <w:p w14:paraId="5A5E6971" w14:textId="77777777" w:rsidR="003A1D5F" w:rsidRPr="00F257BB" w:rsidRDefault="003A1D5F" w:rsidP="000E6E49">
      <w:pPr>
        <w:pStyle w:val="libNormal"/>
        <w:rPr>
          <w:rtl/>
        </w:rPr>
      </w:pPr>
      <w:r w:rsidRPr="00AA0C1E">
        <w:rPr>
          <w:rStyle w:val="libAlaemChar"/>
          <w:rtl/>
        </w:rPr>
        <w:t>(</w:t>
      </w:r>
      <w:r w:rsidRPr="002F767C">
        <w:rPr>
          <w:rStyle w:val="libAieChar"/>
          <w:rtl/>
        </w:rPr>
        <w:t>وَأَوْفُوا بِعَهْدِ اللهِ إِذا عاهَدْتُمْ وَلا تَنْقُضُوا الْأَيْمانَ بَعْدَ تَوْكِيدِها وَقَدْ جَعَلْتُمُ اللهَ عَلَيْكُمْ كَفِيلاً إِنَّ اللهَ يَعْلَمُ ما تَفْعَلُونَ (91) 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 (92) وَلَوْ شاءَ اللهُ لَجَعَلَكُمْ أُمَّةً واحِدَةً وَلكِنْ يُضِلُّ مَنْ يَشاءُ وَيَهْدِي مَنْ يَشاءُ وَلَتُسْئَلُنَّ عَمَّا كُنْتُمْ تَعْمَلُونَ (93)</w:t>
      </w:r>
      <w:r w:rsidRPr="00AA0C1E">
        <w:rPr>
          <w:rStyle w:val="libAlaemChar"/>
          <w:rtl/>
        </w:rPr>
        <w:t>)</w:t>
      </w:r>
    </w:p>
    <w:p w14:paraId="73000783" w14:textId="77777777" w:rsidR="003A1D5F" w:rsidRPr="00F257BB" w:rsidRDefault="003A1D5F" w:rsidP="000E6E49">
      <w:pPr>
        <w:pStyle w:val="libNormal"/>
        <w:rPr>
          <w:rtl/>
        </w:rPr>
      </w:pPr>
      <w:r w:rsidRPr="00F257BB">
        <w:rPr>
          <w:rtl/>
        </w:rPr>
        <w:t>ول</w:t>
      </w:r>
      <w:r>
        <w:rPr>
          <w:rFonts w:hint="cs"/>
          <w:rtl/>
        </w:rPr>
        <w:t>ـ</w:t>
      </w:r>
      <w:r w:rsidRPr="00F257BB">
        <w:rPr>
          <w:rtl/>
        </w:rPr>
        <w:t>مّا تقدّم الأمر بالعدل والإحسان</w:t>
      </w:r>
      <w:r>
        <w:rPr>
          <w:rtl/>
        </w:rPr>
        <w:t xml:space="preserve">، </w:t>
      </w:r>
      <w:r w:rsidRPr="00F257BB">
        <w:rPr>
          <w:rtl/>
        </w:rPr>
        <w:t>والنهي عن المنكر والعدوان</w:t>
      </w:r>
      <w:r>
        <w:rPr>
          <w:rtl/>
        </w:rPr>
        <w:t xml:space="preserve">، </w:t>
      </w:r>
      <w:r w:rsidRPr="00F257BB">
        <w:rPr>
          <w:rtl/>
        </w:rPr>
        <w:t>عقّبه سبحانه بالأمر بالوفاء بالعهد</w:t>
      </w:r>
      <w:r>
        <w:rPr>
          <w:rtl/>
        </w:rPr>
        <w:t xml:space="preserve">، </w:t>
      </w:r>
      <w:r w:rsidRPr="00F257BB">
        <w:rPr>
          <w:rtl/>
        </w:rPr>
        <w:t>والنهي عن نقض الأيمان</w:t>
      </w:r>
      <w:r>
        <w:rPr>
          <w:rtl/>
        </w:rPr>
        <w:t xml:space="preserve">، </w:t>
      </w:r>
      <w:r w:rsidRPr="00F257BB">
        <w:rPr>
          <w:rtl/>
        </w:rPr>
        <w:t>فقال</w:t>
      </w:r>
      <w:r>
        <w:rPr>
          <w:rtl/>
        </w:rPr>
        <w:t xml:space="preserve">: </w:t>
      </w:r>
      <w:r w:rsidRPr="00AA0C1E">
        <w:rPr>
          <w:rStyle w:val="libAlaemChar"/>
          <w:rtl/>
        </w:rPr>
        <w:t>(</w:t>
      </w:r>
      <w:r w:rsidRPr="002F767C">
        <w:rPr>
          <w:rStyle w:val="libAieChar"/>
          <w:rtl/>
        </w:rPr>
        <w:t>وَأَوْفُوا بِعَهْدِ اللهِ إِذا عاهَدْتُمْ</w:t>
      </w:r>
      <w:r w:rsidRPr="00AA0C1E">
        <w:rPr>
          <w:rStyle w:val="libAlaemChar"/>
          <w:rtl/>
        </w:rPr>
        <w:t>)</w:t>
      </w:r>
      <w:r w:rsidRPr="00F257BB">
        <w:rPr>
          <w:rtl/>
        </w:rPr>
        <w:t xml:space="preserve"> يعني</w:t>
      </w:r>
      <w:r>
        <w:rPr>
          <w:rtl/>
        </w:rPr>
        <w:t xml:space="preserve">: </w:t>
      </w:r>
      <w:r w:rsidRPr="00F257BB">
        <w:rPr>
          <w:rtl/>
        </w:rPr>
        <w:t>البيعة لرسول الله على الإسلام</w:t>
      </w:r>
      <w:r>
        <w:rPr>
          <w:rtl/>
        </w:rPr>
        <w:t xml:space="preserve">، </w:t>
      </w:r>
      <w:r w:rsidRPr="00F257BB">
        <w:rPr>
          <w:rtl/>
        </w:rPr>
        <w:t>لقوله</w:t>
      </w:r>
      <w:r>
        <w:rPr>
          <w:rtl/>
        </w:rPr>
        <w:t xml:space="preserve">: </w:t>
      </w:r>
      <w:r w:rsidRPr="00AA0C1E">
        <w:rPr>
          <w:rStyle w:val="libAlaemChar"/>
          <w:rtl/>
        </w:rPr>
        <w:t>(</w:t>
      </w:r>
      <w:r w:rsidRPr="002F767C">
        <w:rPr>
          <w:rStyle w:val="libAieChar"/>
          <w:rtl/>
        </w:rPr>
        <w:t>إِنَّ الَّذِينَ يُبايِعُونَكَ إِنَّما يُبايِعُونَ اللهَ</w:t>
      </w:r>
      <w:r w:rsidRPr="00AA0C1E">
        <w:rPr>
          <w:rStyle w:val="libAlaemChar"/>
          <w:rtl/>
        </w:rPr>
        <w:t>)</w:t>
      </w:r>
      <w:r w:rsidRPr="00F257BB">
        <w:rPr>
          <w:rtl/>
        </w:rPr>
        <w:t xml:space="preserve"> </w:t>
      </w:r>
      <w:r w:rsidRPr="005D48FD">
        <w:rPr>
          <w:rStyle w:val="libFootnotenumChar"/>
          <w:rtl/>
        </w:rPr>
        <w:t>(1)</w:t>
      </w:r>
      <w:r>
        <w:rPr>
          <w:rtl/>
        </w:rPr>
        <w:t>.</w:t>
      </w:r>
    </w:p>
    <w:p w14:paraId="632D2945" w14:textId="77777777" w:rsidR="003A1D5F" w:rsidRPr="00F257BB" w:rsidRDefault="003A1D5F" w:rsidP="000E6E49">
      <w:pPr>
        <w:pStyle w:val="libNormal"/>
        <w:rPr>
          <w:rtl/>
        </w:rPr>
      </w:pPr>
      <w:r w:rsidRPr="00F257BB">
        <w:rPr>
          <w:rtl/>
        </w:rPr>
        <w:t>وقيل</w:t>
      </w:r>
      <w:r>
        <w:rPr>
          <w:rtl/>
        </w:rPr>
        <w:t xml:space="preserve">: </w:t>
      </w:r>
      <w:r w:rsidRPr="00F257BB">
        <w:rPr>
          <w:rtl/>
        </w:rPr>
        <w:t>العهد كلّ أمر يجب الوفاء به. وهو الّذي يحسن فعله</w:t>
      </w:r>
      <w:r>
        <w:rPr>
          <w:rtl/>
        </w:rPr>
        <w:t xml:space="preserve">، </w:t>
      </w:r>
      <w:r w:rsidRPr="00F257BB">
        <w:rPr>
          <w:rtl/>
        </w:rPr>
        <w:t>وعاهد الله ليفعلنّه</w:t>
      </w:r>
      <w:r>
        <w:rPr>
          <w:rtl/>
        </w:rPr>
        <w:t xml:space="preserve">، </w:t>
      </w:r>
      <w:r w:rsidRPr="00F257BB">
        <w:rPr>
          <w:rtl/>
        </w:rPr>
        <w:t>فإنّه يصير واجبا عليكم</w:t>
      </w:r>
      <w:r>
        <w:rPr>
          <w:rtl/>
        </w:rPr>
        <w:t xml:space="preserve">، </w:t>
      </w:r>
      <w:r w:rsidRPr="00F257BB">
        <w:rPr>
          <w:rtl/>
        </w:rPr>
        <w:t>كالنذر وشبهه.</w:t>
      </w:r>
    </w:p>
    <w:p w14:paraId="56951F7F" w14:textId="77777777" w:rsidR="003A1D5F" w:rsidRPr="00F257BB" w:rsidRDefault="003A1D5F" w:rsidP="000E6E49">
      <w:pPr>
        <w:pStyle w:val="libNormal"/>
        <w:rPr>
          <w:rtl/>
        </w:rPr>
      </w:pPr>
      <w:r w:rsidRPr="00AA0C1E">
        <w:rPr>
          <w:rStyle w:val="libAlaemChar"/>
          <w:rtl/>
        </w:rPr>
        <w:t>(</w:t>
      </w:r>
      <w:r w:rsidRPr="002F767C">
        <w:rPr>
          <w:rStyle w:val="libAieChar"/>
          <w:rtl/>
        </w:rPr>
        <w:t>وَلا تَنْقُضُوا الْأَيْمانَ</w:t>
      </w:r>
      <w:r w:rsidRPr="00AA0C1E">
        <w:rPr>
          <w:rStyle w:val="libAlaemChar"/>
          <w:rtl/>
        </w:rPr>
        <w:t>)</w:t>
      </w:r>
      <w:r w:rsidRPr="00F257BB">
        <w:rPr>
          <w:rtl/>
        </w:rPr>
        <w:t xml:space="preserve"> أيمان البيعة</w:t>
      </w:r>
      <w:r>
        <w:rPr>
          <w:rtl/>
        </w:rPr>
        <w:t xml:space="preserve">، </w:t>
      </w:r>
      <w:r w:rsidRPr="00F257BB">
        <w:rPr>
          <w:rtl/>
        </w:rPr>
        <w:t xml:space="preserve">أو مطلق الأيمان </w:t>
      </w:r>
      <w:r w:rsidRPr="00AA0C1E">
        <w:rPr>
          <w:rStyle w:val="libAlaemChar"/>
          <w:rtl/>
        </w:rPr>
        <w:t>(</w:t>
      </w:r>
      <w:r w:rsidRPr="002F767C">
        <w:rPr>
          <w:rStyle w:val="libAieChar"/>
          <w:rtl/>
        </w:rPr>
        <w:t>بَعْدَ تَوْكِيدِها</w:t>
      </w:r>
      <w:r w:rsidRPr="00AA0C1E">
        <w:rPr>
          <w:rStyle w:val="libAlaemChar"/>
          <w:rtl/>
        </w:rPr>
        <w:t>)</w:t>
      </w:r>
    </w:p>
    <w:p w14:paraId="31E62667" w14:textId="77777777" w:rsidR="003A1D5F" w:rsidRPr="00F257BB" w:rsidRDefault="003A1D5F" w:rsidP="00D9332A">
      <w:pPr>
        <w:pStyle w:val="libLine"/>
        <w:rPr>
          <w:rtl/>
        </w:rPr>
      </w:pPr>
      <w:r w:rsidRPr="00F257BB">
        <w:rPr>
          <w:rtl/>
        </w:rPr>
        <w:t>__________________</w:t>
      </w:r>
    </w:p>
    <w:p w14:paraId="655BFA08" w14:textId="77777777" w:rsidR="003A1D5F" w:rsidRPr="00F257BB" w:rsidRDefault="003A1D5F" w:rsidP="000278F9">
      <w:pPr>
        <w:pStyle w:val="libFootnote0"/>
        <w:rPr>
          <w:rtl/>
        </w:rPr>
      </w:pPr>
      <w:r>
        <w:rPr>
          <w:rtl/>
        </w:rPr>
        <w:t>(</w:t>
      </w:r>
      <w:r w:rsidRPr="00F257BB">
        <w:rPr>
          <w:rtl/>
        </w:rPr>
        <w:t>1) الفتح</w:t>
      </w:r>
      <w:r>
        <w:rPr>
          <w:rtl/>
        </w:rPr>
        <w:t xml:space="preserve">: </w:t>
      </w:r>
      <w:r w:rsidRPr="00F257BB">
        <w:rPr>
          <w:rtl/>
        </w:rPr>
        <w:t>10.</w:t>
      </w:r>
    </w:p>
    <w:p w14:paraId="14940317" w14:textId="77777777" w:rsidR="003A1D5F" w:rsidRPr="00F257BB" w:rsidRDefault="003A1D5F" w:rsidP="002F767C">
      <w:pPr>
        <w:pStyle w:val="libNormal0"/>
        <w:rPr>
          <w:rtl/>
        </w:rPr>
      </w:pPr>
      <w:r>
        <w:rPr>
          <w:rtl/>
        </w:rPr>
        <w:br w:type="page"/>
      </w:r>
      <w:r w:rsidRPr="00F257BB">
        <w:rPr>
          <w:rtl/>
        </w:rPr>
        <w:lastRenderedPageBreak/>
        <w:t>توثيقها بذكر الله. ومنه</w:t>
      </w:r>
      <w:r>
        <w:rPr>
          <w:rtl/>
        </w:rPr>
        <w:t xml:space="preserve">: </w:t>
      </w:r>
      <w:r w:rsidRPr="00F257BB">
        <w:rPr>
          <w:rtl/>
        </w:rPr>
        <w:t>أكّد</w:t>
      </w:r>
      <w:r>
        <w:rPr>
          <w:rtl/>
        </w:rPr>
        <w:t xml:space="preserve">، </w:t>
      </w:r>
      <w:r w:rsidRPr="00F257BB">
        <w:rPr>
          <w:rtl/>
        </w:rPr>
        <w:t xml:space="preserve">بقلب الواو همزة. </w:t>
      </w:r>
      <w:r w:rsidRPr="00AA0C1E">
        <w:rPr>
          <w:rStyle w:val="libAlaemChar"/>
          <w:rtl/>
        </w:rPr>
        <w:t>(</w:t>
      </w:r>
      <w:r w:rsidRPr="002F767C">
        <w:rPr>
          <w:rStyle w:val="libAieChar"/>
          <w:rtl/>
        </w:rPr>
        <w:t>وَقَدْ جَعَلْتُمُ اللهَ عَلَيْكُمْ كَفِيلاً</w:t>
      </w:r>
      <w:r w:rsidRPr="00AA0C1E">
        <w:rPr>
          <w:rStyle w:val="libAlaemChar"/>
          <w:rtl/>
        </w:rPr>
        <w:t>)</w:t>
      </w:r>
      <w:r w:rsidRPr="00F257BB">
        <w:rPr>
          <w:rtl/>
        </w:rPr>
        <w:t xml:space="preserve"> شاهدا بتلك البيعة</w:t>
      </w:r>
      <w:r>
        <w:rPr>
          <w:rtl/>
        </w:rPr>
        <w:t xml:space="preserve">، </w:t>
      </w:r>
      <w:r w:rsidRPr="00F257BB">
        <w:rPr>
          <w:rtl/>
        </w:rPr>
        <w:t>فإنّ الكفيل مراع لحال المكفول به</w:t>
      </w:r>
      <w:r>
        <w:rPr>
          <w:rtl/>
        </w:rPr>
        <w:t xml:space="preserve">، </w:t>
      </w:r>
      <w:r w:rsidRPr="00F257BB">
        <w:rPr>
          <w:rtl/>
        </w:rPr>
        <w:t xml:space="preserve">رقيب عليه </w:t>
      </w:r>
      <w:r w:rsidRPr="00AA0C1E">
        <w:rPr>
          <w:rStyle w:val="libAlaemChar"/>
          <w:rtl/>
        </w:rPr>
        <w:t>(</w:t>
      </w:r>
      <w:r w:rsidRPr="002F767C">
        <w:rPr>
          <w:rStyle w:val="libAieChar"/>
          <w:rtl/>
        </w:rPr>
        <w:t>إِنَّ اللهَ يَعْلَمُ ما تَفْعَلُونَ</w:t>
      </w:r>
      <w:r w:rsidRPr="00AA0C1E">
        <w:rPr>
          <w:rStyle w:val="libAlaemChar"/>
          <w:rtl/>
        </w:rPr>
        <w:t>)</w:t>
      </w:r>
      <w:r w:rsidRPr="00F257BB">
        <w:rPr>
          <w:rtl/>
        </w:rPr>
        <w:t xml:space="preserve"> من نقض الأيمان والعهود والوفاء.</w:t>
      </w:r>
    </w:p>
    <w:p w14:paraId="0D473857" w14:textId="77777777" w:rsidR="003A1D5F" w:rsidRPr="00F257BB" w:rsidRDefault="003A1D5F" w:rsidP="000E6E49">
      <w:pPr>
        <w:pStyle w:val="libNormal"/>
        <w:rPr>
          <w:rtl/>
        </w:rPr>
      </w:pPr>
      <w:r w:rsidRPr="00AA0C1E">
        <w:rPr>
          <w:rStyle w:val="libAlaemChar"/>
          <w:rtl/>
        </w:rPr>
        <w:t>(</w:t>
      </w:r>
      <w:r w:rsidRPr="002F767C">
        <w:rPr>
          <w:rStyle w:val="libAieChar"/>
          <w:rtl/>
        </w:rPr>
        <w:t>وَلا تَكُونُوا</w:t>
      </w:r>
      <w:r w:rsidRPr="00AA0C1E">
        <w:rPr>
          <w:rStyle w:val="libAlaemChar"/>
          <w:rtl/>
        </w:rPr>
        <w:t>)</w:t>
      </w:r>
      <w:r w:rsidRPr="00F257BB">
        <w:rPr>
          <w:rtl/>
        </w:rPr>
        <w:t xml:space="preserve"> في نقض الأيمان </w:t>
      </w:r>
      <w:r w:rsidRPr="00AA0C1E">
        <w:rPr>
          <w:rStyle w:val="libAlaemChar"/>
          <w:rtl/>
        </w:rPr>
        <w:t>(</w:t>
      </w:r>
      <w:r w:rsidRPr="002F767C">
        <w:rPr>
          <w:rStyle w:val="libAieChar"/>
          <w:rtl/>
        </w:rPr>
        <w:t>كَالَّتِي نَقَضَتْ غَزْلَها</w:t>
      </w:r>
      <w:r w:rsidRPr="00AA0C1E">
        <w:rPr>
          <w:rStyle w:val="libAlaemChar"/>
          <w:rtl/>
        </w:rPr>
        <w:t>)</w:t>
      </w:r>
      <w:r w:rsidRPr="00F257BB">
        <w:rPr>
          <w:rtl/>
        </w:rPr>
        <w:t xml:space="preserve"> ما غزلته</w:t>
      </w:r>
      <w:r>
        <w:rPr>
          <w:rtl/>
        </w:rPr>
        <w:t xml:space="preserve">، </w:t>
      </w:r>
      <w:r w:rsidRPr="00F257BB">
        <w:rPr>
          <w:rtl/>
        </w:rPr>
        <w:t xml:space="preserve">مصدر بمعنى المفعول </w:t>
      </w:r>
      <w:r w:rsidRPr="00AA0C1E">
        <w:rPr>
          <w:rStyle w:val="libAlaemChar"/>
          <w:rtl/>
        </w:rPr>
        <w:t>(</w:t>
      </w:r>
      <w:r w:rsidRPr="002F767C">
        <w:rPr>
          <w:rStyle w:val="libAieChar"/>
          <w:rtl/>
        </w:rPr>
        <w:t>مِنْ بَعْدِ قُوَّةٍ</w:t>
      </w:r>
      <w:r w:rsidRPr="00AA0C1E">
        <w:rPr>
          <w:rStyle w:val="libAlaemChar"/>
          <w:rtl/>
        </w:rPr>
        <w:t>)</w:t>
      </w:r>
      <w:r w:rsidRPr="00F257BB">
        <w:rPr>
          <w:rtl/>
        </w:rPr>
        <w:t xml:space="preserve"> متعلّق</w:t>
      </w:r>
      <w:r>
        <w:rPr>
          <w:rtl/>
        </w:rPr>
        <w:t xml:space="preserve"> بـ </w:t>
      </w:r>
      <w:r w:rsidRPr="00F257BB">
        <w:rPr>
          <w:rtl/>
        </w:rPr>
        <w:t>«نقضت» أي</w:t>
      </w:r>
      <w:r>
        <w:rPr>
          <w:rtl/>
        </w:rPr>
        <w:t xml:space="preserve">: </w:t>
      </w:r>
      <w:r w:rsidRPr="00F257BB">
        <w:rPr>
          <w:rtl/>
        </w:rPr>
        <w:t xml:space="preserve">نقضت غزلها من بعد إبرام وإحكام </w:t>
      </w:r>
      <w:r w:rsidRPr="00AA0C1E">
        <w:rPr>
          <w:rStyle w:val="libAlaemChar"/>
          <w:rtl/>
        </w:rPr>
        <w:t>(</w:t>
      </w:r>
      <w:r w:rsidRPr="002F767C">
        <w:rPr>
          <w:rStyle w:val="libAieChar"/>
          <w:rtl/>
        </w:rPr>
        <w:t>أَنْكاثاً</w:t>
      </w:r>
      <w:r w:rsidRPr="00AA0C1E">
        <w:rPr>
          <w:rStyle w:val="libAlaemChar"/>
          <w:rtl/>
        </w:rPr>
        <w:t>)</w:t>
      </w:r>
      <w:r w:rsidRPr="00F257BB">
        <w:rPr>
          <w:rtl/>
        </w:rPr>
        <w:t xml:space="preserve"> طاقات نكث فتلها</w:t>
      </w:r>
      <w:r>
        <w:rPr>
          <w:rtl/>
        </w:rPr>
        <w:t xml:space="preserve">، </w:t>
      </w:r>
      <w:r w:rsidRPr="00F257BB">
        <w:rPr>
          <w:rtl/>
        </w:rPr>
        <w:t>جمع نكث. وانتصابه على الحال من «غزلها»</w:t>
      </w:r>
      <w:r>
        <w:rPr>
          <w:rtl/>
        </w:rPr>
        <w:t xml:space="preserve">، </w:t>
      </w:r>
      <w:r w:rsidRPr="00F257BB">
        <w:rPr>
          <w:rtl/>
        </w:rPr>
        <w:t>أو المفعول الثاني</w:t>
      </w:r>
      <w:r>
        <w:rPr>
          <w:rtl/>
        </w:rPr>
        <w:t xml:space="preserve"> لـ </w:t>
      </w:r>
      <w:r w:rsidRPr="00F257BB">
        <w:rPr>
          <w:rtl/>
        </w:rPr>
        <w:t>«نقضت»</w:t>
      </w:r>
      <w:r>
        <w:rPr>
          <w:rtl/>
        </w:rPr>
        <w:t xml:space="preserve">، </w:t>
      </w:r>
      <w:r w:rsidRPr="00F257BB">
        <w:rPr>
          <w:rtl/>
        </w:rPr>
        <w:t>فإنّه بمعنى</w:t>
      </w:r>
      <w:r>
        <w:rPr>
          <w:rtl/>
        </w:rPr>
        <w:t xml:space="preserve">: </w:t>
      </w:r>
      <w:r w:rsidRPr="00F257BB">
        <w:rPr>
          <w:rtl/>
        </w:rPr>
        <w:t>صيّرت. والمراد به تشبيه الناقض بمن هذا شأنه</w:t>
      </w:r>
      <w:r>
        <w:rPr>
          <w:rtl/>
        </w:rPr>
        <w:t xml:space="preserve">، </w:t>
      </w:r>
      <w:r w:rsidRPr="00F257BB">
        <w:rPr>
          <w:rtl/>
        </w:rPr>
        <w:t>وهو من ينكث فتله.</w:t>
      </w:r>
    </w:p>
    <w:p w14:paraId="004910D1" w14:textId="77777777" w:rsidR="003A1D5F" w:rsidRPr="00F257BB" w:rsidRDefault="003A1D5F" w:rsidP="000E6E49">
      <w:pPr>
        <w:pStyle w:val="libNormal"/>
        <w:rPr>
          <w:rtl/>
        </w:rPr>
      </w:pPr>
      <w:r w:rsidRPr="00F257BB">
        <w:rPr>
          <w:rtl/>
        </w:rPr>
        <w:t>قيل</w:t>
      </w:r>
      <w:r>
        <w:rPr>
          <w:rtl/>
        </w:rPr>
        <w:t xml:space="preserve">: </w:t>
      </w:r>
      <w:r w:rsidRPr="00F257BB">
        <w:rPr>
          <w:rtl/>
        </w:rPr>
        <w:t>هي ريطة بنت سعد بن تيم القرشيّة</w:t>
      </w:r>
      <w:r>
        <w:rPr>
          <w:rtl/>
        </w:rPr>
        <w:t xml:space="preserve">، </w:t>
      </w:r>
      <w:r w:rsidRPr="00F257BB">
        <w:rPr>
          <w:rtl/>
        </w:rPr>
        <w:t xml:space="preserve">فإنّها كانت حمقاء خرقاء </w:t>
      </w:r>
      <w:r w:rsidRPr="005D48FD">
        <w:rPr>
          <w:rStyle w:val="libFootnotenumChar"/>
          <w:rtl/>
        </w:rPr>
        <w:t>(1)</w:t>
      </w:r>
      <w:r>
        <w:rPr>
          <w:rtl/>
        </w:rPr>
        <w:t xml:space="preserve">، </w:t>
      </w:r>
      <w:r w:rsidRPr="00F257BB">
        <w:rPr>
          <w:rtl/>
        </w:rPr>
        <w:t>اتّخذت مغزلا قدر ذراع</w:t>
      </w:r>
      <w:r>
        <w:rPr>
          <w:rtl/>
        </w:rPr>
        <w:t xml:space="preserve">، </w:t>
      </w:r>
      <w:r w:rsidRPr="00F257BB">
        <w:rPr>
          <w:rtl/>
        </w:rPr>
        <w:t xml:space="preserve">وصنّارة </w:t>
      </w:r>
      <w:r w:rsidRPr="005D48FD">
        <w:rPr>
          <w:rStyle w:val="libFootnotenumChar"/>
          <w:rtl/>
        </w:rPr>
        <w:t>(2)</w:t>
      </w:r>
      <w:r w:rsidRPr="00F257BB">
        <w:rPr>
          <w:rtl/>
        </w:rPr>
        <w:t xml:space="preserve"> مثل أصبع</w:t>
      </w:r>
      <w:r>
        <w:rPr>
          <w:rtl/>
        </w:rPr>
        <w:t xml:space="preserve">، </w:t>
      </w:r>
      <w:r w:rsidRPr="00F257BB">
        <w:rPr>
          <w:rtl/>
        </w:rPr>
        <w:t>وفلكة عظيمة على قدرها</w:t>
      </w:r>
      <w:r>
        <w:rPr>
          <w:rtl/>
        </w:rPr>
        <w:t xml:space="preserve">، </w:t>
      </w:r>
      <w:r w:rsidRPr="00F257BB">
        <w:rPr>
          <w:rtl/>
        </w:rPr>
        <w:t>فكانت تغزل مع جواريها إلى انتصاف النهار</w:t>
      </w:r>
      <w:r>
        <w:rPr>
          <w:rtl/>
        </w:rPr>
        <w:t xml:space="preserve">، </w:t>
      </w:r>
      <w:r w:rsidRPr="00F257BB">
        <w:rPr>
          <w:rtl/>
        </w:rPr>
        <w:t>ثمّ تأمرهنّ فينقضن ما غزلن.</w:t>
      </w:r>
    </w:p>
    <w:p w14:paraId="0E16BFAD" w14:textId="77777777" w:rsidR="003A1D5F" w:rsidRPr="00F257BB" w:rsidRDefault="003A1D5F" w:rsidP="000E6E49">
      <w:pPr>
        <w:pStyle w:val="libNormal"/>
        <w:rPr>
          <w:rtl/>
        </w:rPr>
      </w:pPr>
      <w:r w:rsidRPr="00AA0C1E">
        <w:rPr>
          <w:rStyle w:val="libAlaemChar"/>
          <w:rtl/>
        </w:rPr>
        <w:t>(</w:t>
      </w:r>
      <w:r w:rsidRPr="002F767C">
        <w:rPr>
          <w:rStyle w:val="libAieChar"/>
          <w:rtl/>
        </w:rPr>
        <w:t>تَتَّخِذُونَ أَيْمانَكُمْ دَخَلاً بَيْنَكُمْ</w:t>
      </w:r>
      <w:r w:rsidRPr="00AA0C1E">
        <w:rPr>
          <w:rStyle w:val="libAlaemChar"/>
          <w:rtl/>
        </w:rPr>
        <w:t>)</w:t>
      </w:r>
      <w:r w:rsidRPr="00F257BB">
        <w:rPr>
          <w:rtl/>
        </w:rPr>
        <w:t xml:space="preserve"> حال من الضمير في «ولا تكونوا»</w:t>
      </w:r>
      <w:r>
        <w:rPr>
          <w:rtl/>
        </w:rPr>
        <w:t xml:space="preserve">، </w:t>
      </w:r>
      <w:r w:rsidRPr="00F257BB">
        <w:rPr>
          <w:rtl/>
        </w:rPr>
        <w:t>أو من الجارّ الواقع موقع الخبر</w:t>
      </w:r>
      <w:r>
        <w:rPr>
          <w:rtl/>
        </w:rPr>
        <w:t xml:space="preserve">، </w:t>
      </w:r>
      <w:r w:rsidRPr="00F257BB">
        <w:rPr>
          <w:rtl/>
        </w:rPr>
        <w:t>أي</w:t>
      </w:r>
      <w:r>
        <w:rPr>
          <w:rtl/>
        </w:rPr>
        <w:t xml:space="preserve">: </w:t>
      </w:r>
      <w:r w:rsidRPr="00F257BB">
        <w:rPr>
          <w:rtl/>
        </w:rPr>
        <w:t>ولا تكونوا متشبّهين بامرأة هذا شأنها</w:t>
      </w:r>
      <w:r>
        <w:rPr>
          <w:rtl/>
        </w:rPr>
        <w:t xml:space="preserve">، </w:t>
      </w:r>
      <w:r w:rsidRPr="00F257BB">
        <w:rPr>
          <w:rtl/>
        </w:rPr>
        <w:t>متّخذي أيمانكم دخلا</w:t>
      </w:r>
      <w:r>
        <w:rPr>
          <w:rtl/>
        </w:rPr>
        <w:t xml:space="preserve">، </w:t>
      </w:r>
      <w:r w:rsidRPr="00F257BB">
        <w:rPr>
          <w:rtl/>
        </w:rPr>
        <w:t>أي</w:t>
      </w:r>
      <w:r>
        <w:rPr>
          <w:rtl/>
        </w:rPr>
        <w:t xml:space="preserve">: </w:t>
      </w:r>
      <w:r w:rsidRPr="00F257BB">
        <w:rPr>
          <w:rtl/>
        </w:rPr>
        <w:t>مفسدة وخيانة وغدرا بينكم. وأصل الدخل ما يدخل الشيء ولم يكن منه.</w:t>
      </w:r>
    </w:p>
    <w:p w14:paraId="19C40799" w14:textId="77777777" w:rsidR="003A1D5F" w:rsidRPr="00F257BB" w:rsidRDefault="003A1D5F" w:rsidP="000E6E49">
      <w:pPr>
        <w:pStyle w:val="libNormal"/>
        <w:rPr>
          <w:rtl/>
        </w:rPr>
      </w:pPr>
      <w:r w:rsidRPr="00AA0C1E">
        <w:rPr>
          <w:rStyle w:val="libAlaemChar"/>
          <w:rtl/>
        </w:rPr>
        <w:t>(</w:t>
      </w:r>
      <w:r w:rsidRPr="002F767C">
        <w:rPr>
          <w:rStyle w:val="libAieChar"/>
          <w:rtl/>
        </w:rPr>
        <w:t>أَنْ تَكُونَ أُمَّةٌ</w:t>
      </w:r>
      <w:r w:rsidRPr="00AA0C1E">
        <w:rPr>
          <w:rStyle w:val="libAlaemChar"/>
          <w:rtl/>
        </w:rPr>
        <w:t>)</w:t>
      </w:r>
      <w:r w:rsidRPr="00F257BB">
        <w:rPr>
          <w:rtl/>
        </w:rPr>
        <w:t xml:space="preserve"> لأجل أن تكونوا</w:t>
      </w:r>
      <w:r>
        <w:rPr>
          <w:rtl/>
        </w:rPr>
        <w:t xml:space="preserve">، </w:t>
      </w:r>
      <w:r w:rsidRPr="00F257BB">
        <w:rPr>
          <w:rtl/>
        </w:rPr>
        <w:t xml:space="preserve">أو بسبب أن تكونوا جماعة </w:t>
      </w:r>
      <w:r w:rsidRPr="00AA0C1E">
        <w:rPr>
          <w:rStyle w:val="libAlaemChar"/>
          <w:rtl/>
        </w:rPr>
        <w:t>(</w:t>
      </w:r>
      <w:r w:rsidRPr="002F767C">
        <w:rPr>
          <w:rStyle w:val="libAieChar"/>
          <w:rtl/>
        </w:rPr>
        <w:t>هِيَ أَرْبى</w:t>
      </w:r>
      <w:r w:rsidRPr="00AA0C1E">
        <w:rPr>
          <w:rStyle w:val="libAlaemChar"/>
          <w:rtl/>
        </w:rPr>
        <w:t>)</w:t>
      </w:r>
      <w:r w:rsidRPr="00F257BB">
        <w:rPr>
          <w:rtl/>
        </w:rPr>
        <w:t xml:space="preserve"> أي</w:t>
      </w:r>
      <w:r>
        <w:rPr>
          <w:rtl/>
        </w:rPr>
        <w:t xml:space="preserve">: </w:t>
      </w:r>
      <w:r w:rsidRPr="00F257BB">
        <w:rPr>
          <w:rtl/>
        </w:rPr>
        <w:t xml:space="preserve">أزيد عددا وأوفر مالا </w:t>
      </w:r>
      <w:r w:rsidRPr="00AA0C1E">
        <w:rPr>
          <w:rStyle w:val="libAlaemChar"/>
          <w:rtl/>
        </w:rPr>
        <w:t>(</w:t>
      </w:r>
      <w:r w:rsidRPr="002F767C">
        <w:rPr>
          <w:rStyle w:val="libAieChar"/>
          <w:rtl/>
        </w:rPr>
        <w:t>مِنْ أُمَّةٍ</w:t>
      </w:r>
      <w:r w:rsidRPr="00AA0C1E">
        <w:rPr>
          <w:rStyle w:val="libAlaemChar"/>
          <w:rtl/>
        </w:rPr>
        <w:t>)</w:t>
      </w:r>
      <w:r w:rsidRPr="00F257BB">
        <w:rPr>
          <w:rtl/>
        </w:rPr>
        <w:t xml:space="preserve"> من جماعة حلفتم له. والمعنى</w:t>
      </w:r>
      <w:r>
        <w:rPr>
          <w:rtl/>
        </w:rPr>
        <w:t xml:space="preserve">: </w:t>
      </w:r>
      <w:r w:rsidRPr="00F257BB">
        <w:rPr>
          <w:rtl/>
        </w:rPr>
        <w:t>لا تغدروا بقوم لكثرتكم وقلّتهم</w:t>
      </w:r>
      <w:r>
        <w:rPr>
          <w:rtl/>
        </w:rPr>
        <w:t xml:space="preserve">، </w:t>
      </w:r>
      <w:r w:rsidRPr="00F257BB">
        <w:rPr>
          <w:rtl/>
        </w:rPr>
        <w:t>أو لكثرة منابذتهم وقوّتهم كقريش</w:t>
      </w:r>
      <w:r>
        <w:rPr>
          <w:rtl/>
        </w:rPr>
        <w:t xml:space="preserve">، </w:t>
      </w:r>
      <w:r w:rsidRPr="00F257BB">
        <w:rPr>
          <w:rtl/>
        </w:rPr>
        <w:t>فإنّهم كانوا إذا رأوا شوكة في أعادي حلفائهم نقضوا عهدهم</w:t>
      </w:r>
      <w:r>
        <w:rPr>
          <w:rtl/>
        </w:rPr>
        <w:t xml:space="preserve">، </w:t>
      </w:r>
      <w:r w:rsidRPr="00F257BB">
        <w:rPr>
          <w:rtl/>
        </w:rPr>
        <w:t>وحالفوا أعداءهم.</w:t>
      </w:r>
    </w:p>
    <w:p w14:paraId="10643FD3" w14:textId="77777777" w:rsidR="003A1D5F" w:rsidRPr="00F257BB" w:rsidRDefault="003A1D5F" w:rsidP="000E6E49">
      <w:pPr>
        <w:pStyle w:val="libNormal"/>
        <w:rPr>
          <w:rtl/>
        </w:rPr>
      </w:pPr>
      <w:r w:rsidRPr="00AA0C1E">
        <w:rPr>
          <w:rStyle w:val="libAlaemChar"/>
          <w:rtl/>
        </w:rPr>
        <w:t>(</w:t>
      </w:r>
      <w:r w:rsidRPr="002F767C">
        <w:rPr>
          <w:rStyle w:val="libAieChar"/>
          <w:rtl/>
        </w:rPr>
        <w:t>إِنَّما يَبْلُوكُمُ اللهُ بِهِ</w:t>
      </w:r>
      <w:r w:rsidRPr="00AA0C1E">
        <w:rPr>
          <w:rStyle w:val="libAlaemChar"/>
          <w:rtl/>
        </w:rPr>
        <w:t>)</w:t>
      </w:r>
      <w:r w:rsidRPr="00F257BB">
        <w:rPr>
          <w:rtl/>
        </w:rPr>
        <w:t xml:space="preserve"> الضمير</w:t>
      </w:r>
      <w:r>
        <w:rPr>
          <w:rtl/>
        </w:rPr>
        <w:t xml:space="preserve"> لـ </w:t>
      </w:r>
      <w:r w:rsidRPr="00AA0C1E">
        <w:rPr>
          <w:rStyle w:val="libAlaemChar"/>
          <w:rtl/>
        </w:rPr>
        <w:t>(</w:t>
      </w:r>
      <w:r w:rsidRPr="002F767C">
        <w:rPr>
          <w:rStyle w:val="libAieChar"/>
          <w:rtl/>
        </w:rPr>
        <w:t>أَنْ تَكُونَ أُمَّةٌ</w:t>
      </w:r>
      <w:r w:rsidRPr="00AA0C1E">
        <w:rPr>
          <w:rStyle w:val="libAlaemChar"/>
          <w:rtl/>
        </w:rPr>
        <w:t>)</w:t>
      </w:r>
      <w:r w:rsidRPr="00F257BB">
        <w:rPr>
          <w:rtl/>
        </w:rPr>
        <w:t xml:space="preserve"> لأنّه بمعنى المصدر</w:t>
      </w:r>
      <w:r>
        <w:rPr>
          <w:rtl/>
        </w:rPr>
        <w:t xml:space="preserve">، </w:t>
      </w:r>
      <w:r w:rsidRPr="00F257BB">
        <w:rPr>
          <w:rtl/>
        </w:rPr>
        <w:t>أي :</w:t>
      </w:r>
    </w:p>
    <w:p w14:paraId="70F13302" w14:textId="77777777" w:rsidR="003A1D5F" w:rsidRPr="00F257BB" w:rsidRDefault="003A1D5F" w:rsidP="00D9332A">
      <w:pPr>
        <w:pStyle w:val="libLine"/>
        <w:rPr>
          <w:rtl/>
        </w:rPr>
      </w:pPr>
      <w:r w:rsidRPr="00F257BB">
        <w:rPr>
          <w:rtl/>
        </w:rPr>
        <w:t>__________________</w:t>
      </w:r>
    </w:p>
    <w:p w14:paraId="703ED050" w14:textId="77777777" w:rsidR="003A1D5F" w:rsidRPr="00F257BB" w:rsidRDefault="003A1D5F" w:rsidP="000278F9">
      <w:pPr>
        <w:pStyle w:val="libFootnote0"/>
        <w:rPr>
          <w:rtl/>
        </w:rPr>
      </w:pPr>
      <w:r>
        <w:rPr>
          <w:rtl/>
        </w:rPr>
        <w:t>(</w:t>
      </w:r>
      <w:r w:rsidRPr="00F257BB">
        <w:rPr>
          <w:rtl/>
        </w:rPr>
        <w:t>1) مؤنّث الأخرق</w:t>
      </w:r>
      <w:r>
        <w:rPr>
          <w:rtl/>
        </w:rPr>
        <w:t xml:space="preserve">، </w:t>
      </w:r>
      <w:r w:rsidRPr="00F257BB">
        <w:rPr>
          <w:rtl/>
        </w:rPr>
        <w:t>وهو الأحمق الذي لم يحسن عمله.</w:t>
      </w:r>
    </w:p>
    <w:p w14:paraId="34CA7164" w14:textId="77777777" w:rsidR="003A1D5F" w:rsidRPr="00F257BB" w:rsidRDefault="003A1D5F" w:rsidP="000278F9">
      <w:pPr>
        <w:pStyle w:val="libFootnote0"/>
        <w:rPr>
          <w:rtl/>
        </w:rPr>
      </w:pPr>
      <w:r>
        <w:rPr>
          <w:rtl/>
        </w:rPr>
        <w:t>(</w:t>
      </w:r>
      <w:r w:rsidRPr="00F257BB">
        <w:rPr>
          <w:rtl/>
        </w:rPr>
        <w:t>2) الصفّارة</w:t>
      </w:r>
      <w:r>
        <w:rPr>
          <w:rtl/>
        </w:rPr>
        <w:t xml:space="preserve">: </w:t>
      </w:r>
      <w:r w:rsidRPr="00F257BB">
        <w:rPr>
          <w:rtl/>
        </w:rPr>
        <w:t>الحديدة المعقّفة في رأس المغزل. ومنها الصنّارة التي تستعملها النساء لحياكة قمصان الصوف وغيرها.</w:t>
      </w:r>
    </w:p>
    <w:p w14:paraId="556CEB8F" w14:textId="77777777" w:rsidR="003A1D5F" w:rsidRPr="00F257BB" w:rsidRDefault="003A1D5F" w:rsidP="002F767C">
      <w:pPr>
        <w:pStyle w:val="libNormal0"/>
        <w:rPr>
          <w:rtl/>
        </w:rPr>
      </w:pPr>
      <w:r>
        <w:rPr>
          <w:rtl/>
        </w:rPr>
        <w:br w:type="page"/>
      </w:r>
      <w:r w:rsidRPr="00F257BB">
        <w:rPr>
          <w:rtl/>
        </w:rPr>
        <w:lastRenderedPageBreak/>
        <w:t xml:space="preserve">يختبركم بكونهم أربى لينظر </w:t>
      </w:r>
      <w:r>
        <w:rPr>
          <w:rtl/>
        </w:rPr>
        <w:t>أ</w:t>
      </w:r>
      <w:r w:rsidRPr="00F257BB">
        <w:rPr>
          <w:rtl/>
        </w:rPr>
        <w:t>تتمسّكون بحبل الوفاء بعهد الله وبيعة رسوله</w:t>
      </w:r>
      <w:r>
        <w:rPr>
          <w:rtl/>
        </w:rPr>
        <w:t xml:space="preserve">، </w:t>
      </w:r>
      <w:r w:rsidRPr="00F257BB">
        <w:rPr>
          <w:rtl/>
        </w:rPr>
        <w:t>أم تغترّون بكثرة قريش وشوكتهم</w:t>
      </w:r>
      <w:r>
        <w:rPr>
          <w:rtl/>
        </w:rPr>
        <w:t xml:space="preserve">، </w:t>
      </w:r>
      <w:r w:rsidRPr="00F257BB">
        <w:rPr>
          <w:rtl/>
        </w:rPr>
        <w:t>وقلّة المؤمنين وضعفهم</w:t>
      </w:r>
      <w:r>
        <w:rPr>
          <w:rtl/>
        </w:rPr>
        <w:t>؟</w:t>
      </w:r>
      <w:r w:rsidRPr="00F257BB">
        <w:rPr>
          <w:rtl/>
        </w:rPr>
        <w:t xml:space="preserve"> وقيل</w:t>
      </w:r>
      <w:r>
        <w:rPr>
          <w:rtl/>
        </w:rPr>
        <w:t xml:space="preserve">: </w:t>
      </w:r>
      <w:r w:rsidRPr="00F257BB">
        <w:rPr>
          <w:rtl/>
        </w:rPr>
        <w:t>الضمير</w:t>
      </w:r>
      <w:r>
        <w:rPr>
          <w:rtl/>
        </w:rPr>
        <w:t xml:space="preserve"> لـ </w:t>
      </w:r>
      <w:r w:rsidRPr="00F257BB">
        <w:rPr>
          <w:rtl/>
        </w:rPr>
        <w:t>«أربى»</w:t>
      </w:r>
      <w:r>
        <w:rPr>
          <w:rtl/>
        </w:rPr>
        <w:t>.</w:t>
      </w:r>
    </w:p>
    <w:p w14:paraId="4E95ABCF" w14:textId="77777777" w:rsidR="003A1D5F" w:rsidRPr="00F257BB" w:rsidRDefault="003A1D5F" w:rsidP="000E6E49">
      <w:pPr>
        <w:pStyle w:val="libNormal"/>
        <w:rPr>
          <w:rtl/>
        </w:rPr>
      </w:pPr>
      <w:r w:rsidRPr="00F257BB">
        <w:rPr>
          <w:rtl/>
        </w:rPr>
        <w:t>وقيل</w:t>
      </w:r>
      <w:r>
        <w:rPr>
          <w:rtl/>
        </w:rPr>
        <w:t xml:space="preserve">: </w:t>
      </w:r>
      <w:r w:rsidRPr="00F257BB">
        <w:rPr>
          <w:rtl/>
        </w:rPr>
        <w:t>للأمر بالوفاء. وتحقيقه أنّه يعاملكم معاملة المختبر ليميّز المحقّ من المبطل ليقع الجزاء بحسب العمل.</w:t>
      </w:r>
    </w:p>
    <w:p w14:paraId="5EECFC63" w14:textId="77777777" w:rsidR="003A1D5F" w:rsidRPr="00F257BB" w:rsidRDefault="003A1D5F" w:rsidP="000E6E49">
      <w:pPr>
        <w:pStyle w:val="libNormal"/>
        <w:rPr>
          <w:rtl/>
        </w:rPr>
      </w:pPr>
      <w:r w:rsidRPr="00F257BB">
        <w:rPr>
          <w:rtl/>
        </w:rPr>
        <w:t>ول</w:t>
      </w:r>
      <w:r>
        <w:rPr>
          <w:rFonts w:hint="cs"/>
          <w:rtl/>
        </w:rPr>
        <w:t>ـ</w:t>
      </w:r>
      <w:r w:rsidRPr="00F257BB">
        <w:rPr>
          <w:rtl/>
        </w:rPr>
        <w:t>مّا كان بناء الإثابة والتعذيب على التكليف الّذي مداره الاختيار لا الإجبار</w:t>
      </w:r>
      <w:r>
        <w:rPr>
          <w:rtl/>
        </w:rPr>
        <w:t xml:space="preserve">، </w:t>
      </w:r>
      <w:r w:rsidRPr="00F257BB">
        <w:rPr>
          <w:rtl/>
        </w:rPr>
        <w:t>قال بعد ذلك</w:t>
      </w:r>
      <w:r>
        <w:rPr>
          <w:rtl/>
        </w:rPr>
        <w:t xml:space="preserve">: </w:t>
      </w:r>
      <w:r w:rsidRPr="00AA0C1E">
        <w:rPr>
          <w:rStyle w:val="libAlaemChar"/>
          <w:rtl/>
        </w:rPr>
        <w:t>(</w:t>
      </w:r>
      <w:r w:rsidRPr="002F767C">
        <w:rPr>
          <w:rStyle w:val="libAieChar"/>
          <w:rtl/>
        </w:rPr>
        <w:t>وَلَيُبَيِّنَنَ</w:t>
      </w:r>
      <w:r w:rsidRPr="00AA0C1E">
        <w:rPr>
          <w:rStyle w:val="libAlaemChar"/>
          <w:rtl/>
        </w:rPr>
        <w:t>)</w:t>
      </w:r>
      <w:r w:rsidRPr="00F257BB">
        <w:rPr>
          <w:rtl/>
        </w:rPr>
        <w:t xml:space="preserve"> وليظهرنّ </w:t>
      </w:r>
      <w:r w:rsidRPr="00AA0C1E">
        <w:rPr>
          <w:rStyle w:val="libAlaemChar"/>
          <w:rtl/>
        </w:rPr>
        <w:t>(</w:t>
      </w:r>
      <w:r w:rsidRPr="002F767C">
        <w:rPr>
          <w:rStyle w:val="libAieChar"/>
          <w:rtl/>
        </w:rPr>
        <w:t>لَكُمْ يَوْمَ الْقِيامَةِ ما كُنْتُمْ فِيهِ تَخْتَلِفُونَ</w:t>
      </w:r>
      <w:r w:rsidRPr="00AA0C1E">
        <w:rPr>
          <w:rStyle w:val="libAlaemChar"/>
          <w:rtl/>
        </w:rPr>
        <w:t>)</w:t>
      </w:r>
      <w:r w:rsidRPr="00F257BB">
        <w:rPr>
          <w:rtl/>
        </w:rPr>
        <w:t xml:space="preserve"> إذا جازاكم على أعمالكم بالثواب والعقاب.</w:t>
      </w:r>
    </w:p>
    <w:p w14:paraId="449B5A26" w14:textId="77777777" w:rsidR="003A1D5F" w:rsidRPr="00F257BB" w:rsidRDefault="003A1D5F" w:rsidP="000E6E49">
      <w:pPr>
        <w:pStyle w:val="libNormal"/>
        <w:rPr>
          <w:rtl/>
        </w:rPr>
      </w:pPr>
      <w:r w:rsidRPr="00AA0C1E">
        <w:rPr>
          <w:rStyle w:val="libAlaemChar"/>
          <w:rtl/>
        </w:rPr>
        <w:t>(</w:t>
      </w:r>
      <w:r w:rsidRPr="002F767C">
        <w:rPr>
          <w:rStyle w:val="libAieChar"/>
          <w:rtl/>
        </w:rPr>
        <w:t>وَلَوْ شاءَ اللهُ لَجَعَلَكُمْ أُمَّةً واحِدَةً</w:t>
      </w:r>
      <w:r w:rsidRPr="00AA0C1E">
        <w:rPr>
          <w:rStyle w:val="libAlaemChar"/>
          <w:rtl/>
        </w:rPr>
        <w:t>)</w:t>
      </w:r>
      <w:r w:rsidRPr="00F257BB">
        <w:rPr>
          <w:rtl/>
        </w:rPr>
        <w:t xml:space="preserve"> متّفقة على الإسلام قسرا وجبرا </w:t>
      </w:r>
      <w:r w:rsidRPr="00AA0C1E">
        <w:rPr>
          <w:rStyle w:val="libAlaemChar"/>
          <w:rtl/>
        </w:rPr>
        <w:t>(</w:t>
      </w:r>
      <w:r w:rsidRPr="002F767C">
        <w:rPr>
          <w:rStyle w:val="libAieChar"/>
          <w:rtl/>
        </w:rPr>
        <w:t>وَلكِنْ يُضِلُّ مَنْ يَشاءُ</w:t>
      </w:r>
      <w:r w:rsidRPr="00AA0C1E">
        <w:rPr>
          <w:rStyle w:val="libAlaemChar"/>
          <w:rtl/>
        </w:rPr>
        <w:t>)</w:t>
      </w:r>
      <w:r w:rsidRPr="00F257BB">
        <w:rPr>
          <w:rtl/>
        </w:rPr>
        <w:t xml:space="preserve"> يخذله في الضلالة ويخلّيه فيها</w:t>
      </w:r>
      <w:r>
        <w:rPr>
          <w:rtl/>
        </w:rPr>
        <w:t xml:space="preserve">، </w:t>
      </w:r>
      <w:r w:rsidRPr="00F257BB">
        <w:rPr>
          <w:rtl/>
        </w:rPr>
        <w:t>لعلمه بفرط كفره</w:t>
      </w:r>
      <w:r>
        <w:rPr>
          <w:rtl/>
        </w:rPr>
        <w:t xml:space="preserve">، </w:t>
      </w:r>
      <w:r w:rsidRPr="00F257BB">
        <w:rPr>
          <w:rtl/>
        </w:rPr>
        <w:t>وانهماكه في عناده</w:t>
      </w:r>
      <w:r>
        <w:rPr>
          <w:rtl/>
        </w:rPr>
        <w:t xml:space="preserve">، </w:t>
      </w:r>
      <w:r w:rsidRPr="00F257BB">
        <w:rPr>
          <w:rtl/>
        </w:rPr>
        <w:t>وتوغّله في إنكاره</w:t>
      </w:r>
      <w:r>
        <w:rPr>
          <w:rtl/>
        </w:rPr>
        <w:t xml:space="preserve">، </w:t>
      </w:r>
      <w:r w:rsidRPr="00F257BB">
        <w:rPr>
          <w:rtl/>
        </w:rPr>
        <w:t xml:space="preserve">مع وضوح طريق الحقّ لديه </w:t>
      </w:r>
      <w:r w:rsidRPr="00AA0C1E">
        <w:rPr>
          <w:rStyle w:val="libAlaemChar"/>
          <w:rtl/>
        </w:rPr>
        <w:t>(</w:t>
      </w:r>
      <w:r w:rsidRPr="002F767C">
        <w:rPr>
          <w:rStyle w:val="libAieChar"/>
          <w:rtl/>
        </w:rPr>
        <w:t>وَيَهْدِي مَنْ يَشاءُ</w:t>
      </w:r>
      <w:r w:rsidRPr="00AA0C1E">
        <w:rPr>
          <w:rStyle w:val="libAlaemChar"/>
          <w:rtl/>
        </w:rPr>
        <w:t>)</w:t>
      </w:r>
      <w:r w:rsidRPr="00F257BB">
        <w:rPr>
          <w:rtl/>
        </w:rPr>
        <w:t xml:space="preserve"> يوفّقه طريق الاهتداء</w:t>
      </w:r>
      <w:r>
        <w:rPr>
          <w:rtl/>
        </w:rPr>
        <w:t xml:space="preserve">، </w:t>
      </w:r>
      <w:r w:rsidRPr="00F257BB">
        <w:rPr>
          <w:rtl/>
        </w:rPr>
        <w:t>لعلمه باسترشاده واستصوابه</w:t>
      </w:r>
      <w:r>
        <w:rPr>
          <w:rtl/>
        </w:rPr>
        <w:t xml:space="preserve">، </w:t>
      </w:r>
      <w:r w:rsidRPr="00F257BB">
        <w:rPr>
          <w:rtl/>
        </w:rPr>
        <w:t>فإنّه بنى الأمر على الاختيار</w:t>
      </w:r>
      <w:r>
        <w:rPr>
          <w:rtl/>
        </w:rPr>
        <w:t xml:space="preserve">، </w:t>
      </w:r>
      <w:r w:rsidRPr="00F257BB">
        <w:rPr>
          <w:rtl/>
        </w:rPr>
        <w:t>وعلى ما يستحقّ به اللطف والخذلان والثواب والعقاب</w:t>
      </w:r>
      <w:r>
        <w:rPr>
          <w:rtl/>
        </w:rPr>
        <w:t xml:space="preserve">، </w:t>
      </w:r>
      <w:r w:rsidRPr="00F257BB">
        <w:rPr>
          <w:rtl/>
        </w:rPr>
        <w:t>ولم يبنه على الإجبار</w:t>
      </w:r>
      <w:r>
        <w:rPr>
          <w:rtl/>
        </w:rPr>
        <w:t xml:space="preserve">، </w:t>
      </w:r>
      <w:r w:rsidRPr="00F257BB">
        <w:rPr>
          <w:rtl/>
        </w:rPr>
        <w:t>وحقّق ذلك بقوله</w:t>
      </w:r>
      <w:r>
        <w:rPr>
          <w:rtl/>
        </w:rPr>
        <w:t xml:space="preserve">: </w:t>
      </w:r>
      <w:r w:rsidRPr="00AA0C1E">
        <w:rPr>
          <w:rStyle w:val="libAlaemChar"/>
          <w:rtl/>
        </w:rPr>
        <w:t>(</w:t>
      </w:r>
      <w:r w:rsidRPr="002F767C">
        <w:rPr>
          <w:rStyle w:val="libAieChar"/>
          <w:rtl/>
        </w:rPr>
        <w:t>وَلَتُسْئَلُنَّ عَمَّا كُنْتُمْ تَعْمَلُونَ</w:t>
      </w:r>
      <w:r w:rsidRPr="00AA0C1E">
        <w:rPr>
          <w:rStyle w:val="libAlaemChar"/>
          <w:rtl/>
        </w:rPr>
        <w:t>)</w:t>
      </w:r>
      <w:r w:rsidRPr="00F257BB">
        <w:rPr>
          <w:rtl/>
        </w:rPr>
        <w:t xml:space="preserve"> سؤال تبكيت ومجازاة.</w:t>
      </w:r>
    </w:p>
    <w:p w14:paraId="16DE4B22" w14:textId="77777777" w:rsidR="003A1D5F" w:rsidRPr="00F257BB" w:rsidRDefault="003A1D5F" w:rsidP="000E6E49">
      <w:pPr>
        <w:pStyle w:val="libNormal"/>
        <w:rPr>
          <w:rtl/>
        </w:rPr>
      </w:pPr>
      <w:r w:rsidRPr="00AA0C1E">
        <w:rPr>
          <w:rStyle w:val="libAlaemChar"/>
          <w:rtl/>
        </w:rPr>
        <w:t>(</w:t>
      </w:r>
      <w:r w:rsidRPr="002F767C">
        <w:rPr>
          <w:rStyle w:val="libAieChar"/>
          <w:rtl/>
        </w:rPr>
        <w:t>وَلا تَتَّخِذُوا أَيْمانَكُمْ دَخَلاً بَيْنَكُمْ فَتَزِلَّ قَدَمٌ بَعْدَ ثُبُوتِها وَتَذُوقُوا السُّوءَ بِما صَدَدْتُمْ عَنْ سَبِيلِ اللهِ وَلَكُمْ عَذابٌ عَظِيمٌ (94) وَلا تَشْتَرُوا بِعَهْدِ اللهِ ثَمَناً قَلِيلاً إِنَّما عِنْدَ اللهِ هُوَ خَيْرٌ لَكُمْ إِنْ كُنْتُمْ تَعْلَمُونَ (95) ما عِنْدَكُمْ يَنْفَدُ وَما عِنْدَ اللهِ باقٍ وَلَنَجْزِيَنَّ الَّذِينَ صَبَرُوا أَجْرَهُمْ بِأَحْسَنِ ما كانُوا يَعْمَلُونَ (96)</w:t>
      </w:r>
      <w:r w:rsidRPr="00AA0C1E">
        <w:rPr>
          <w:rStyle w:val="libAlaemChar"/>
          <w:rtl/>
        </w:rPr>
        <w:t>)</w:t>
      </w:r>
    </w:p>
    <w:p w14:paraId="68F51D55" w14:textId="77777777" w:rsidR="003A1D5F" w:rsidRPr="00F257BB" w:rsidRDefault="003A1D5F" w:rsidP="002F767C">
      <w:pPr>
        <w:pStyle w:val="libNormal0"/>
        <w:rPr>
          <w:rtl/>
        </w:rPr>
      </w:pPr>
      <w:r>
        <w:rPr>
          <w:rtl/>
        </w:rPr>
        <w:br w:type="page"/>
      </w:r>
      <w:r w:rsidRPr="00F257BB">
        <w:rPr>
          <w:rtl/>
        </w:rPr>
        <w:lastRenderedPageBreak/>
        <w:t>ثمّ صرّح بالنهي عن نقض العهد بعد التضمين</w:t>
      </w:r>
      <w:r>
        <w:rPr>
          <w:rtl/>
        </w:rPr>
        <w:t xml:space="preserve">، </w:t>
      </w:r>
      <w:r w:rsidRPr="00F257BB">
        <w:rPr>
          <w:rtl/>
        </w:rPr>
        <w:t>تأكيدا ومبالغة في قبح المنهيّ</w:t>
      </w:r>
      <w:r>
        <w:rPr>
          <w:rtl/>
        </w:rPr>
        <w:t xml:space="preserve">، </w:t>
      </w:r>
      <w:r w:rsidRPr="00F257BB">
        <w:rPr>
          <w:rtl/>
        </w:rPr>
        <w:t>فقال</w:t>
      </w:r>
      <w:r>
        <w:rPr>
          <w:rtl/>
        </w:rPr>
        <w:t xml:space="preserve">: </w:t>
      </w:r>
      <w:r w:rsidRPr="00AA0C1E">
        <w:rPr>
          <w:rStyle w:val="libAlaemChar"/>
          <w:rtl/>
        </w:rPr>
        <w:t>(</w:t>
      </w:r>
      <w:r w:rsidRPr="002F767C">
        <w:rPr>
          <w:rStyle w:val="libAieChar"/>
          <w:rtl/>
        </w:rPr>
        <w:t>وَلا تَتَّخِذُوا أَيْمانَكُمْ دَخَلاً بَيْنَكُمْ</w:t>
      </w:r>
      <w:r w:rsidRPr="00AA0C1E">
        <w:rPr>
          <w:rStyle w:val="libAlaemChar"/>
          <w:rtl/>
        </w:rPr>
        <w:t>)</w:t>
      </w:r>
      <w:r w:rsidRPr="00F257BB">
        <w:rPr>
          <w:rtl/>
        </w:rPr>
        <w:t xml:space="preserve"> أي</w:t>
      </w:r>
      <w:r>
        <w:rPr>
          <w:rtl/>
        </w:rPr>
        <w:t xml:space="preserve">: </w:t>
      </w:r>
      <w:r w:rsidRPr="00F257BB">
        <w:rPr>
          <w:rtl/>
        </w:rPr>
        <w:t xml:space="preserve">خيانة وخديعة كما مرّ. </w:t>
      </w:r>
      <w:r w:rsidRPr="00AA0C1E">
        <w:rPr>
          <w:rStyle w:val="libAlaemChar"/>
          <w:rtl/>
        </w:rPr>
        <w:t>(</w:t>
      </w:r>
      <w:r w:rsidRPr="002F767C">
        <w:rPr>
          <w:rStyle w:val="libAieChar"/>
          <w:rtl/>
        </w:rPr>
        <w:t>فَتَزِلَّ قَدَمٌ</w:t>
      </w:r>
      <w:r w:rsidRPr="00AA0C1E">
        <w:rPr>
          <w:rStyle w:val="libAlaemChar"/>
          <w:rtl/>
        </w:rPr>
        <w:t>)</w:t>
      </w:r>
      <w:r w:rsidRPr="00F257BB">
        <w:rPr>
          <w:rtl/>
        </w:rPr>
        <w:t xml:space="preserve"> عن محجّة الإسلام </w:t>
      </w:r>
      <w:r w:rsidRPr="00AA0C1E">
        <w:rPr>
          <w:rStyle w:val="libAlaemChar"/>
          <w:rtl/>
        </w:rPr>
        <w:t>(</w:t>
      </w:r>
      <w:r w:rsidRPr="002F767C">
        <w:rPr>
          <w:rStyle w:val="libAieChar"/>
          <w:rtl/>
        </w:rPr>
        <w:t>بَعْدَ ثُبُوتِها</w:t>
      </w:r>
      <w:r w:rsidRPr="00AA0C1E">
        <w:rPr>
          <w:rStyle w:val="libAlaemChar"/>
          <w:rtl/>
        </w:rPr>
        <w:t>)</w:t>
      </w:r>
      <w:r w:rsidRPr="00F257BB">
        <w:rPr>
          <w:rtl/>
        </w:rPr>
        <w:t xml:space="preserve"> عليها. والمراد أقدامهم. وإنّما وحّد ونكّر للدلالة على أنّ زلل قدم واحدة عظيم</w:t>
      </w:r>
      <w:r>
        <w:rPr>
          <w:rtl/>
        </w:rPr>
        <w:t xml:space="preserve">، </w:t>
      </w:r>
      <w:r w:rsidRPr="00F257BB">
        <w:rPr>
          <w:rtl/>
        </w:rPr>
        <w:t>فكيف بأقدام كثيرة</w:t>
      </w:r>
      <w:r>
        <w:rPr>
          <w:rtl/>
        </w:rPr>
        <w:t>؟!</w:t>
      </w:r>
      <w:r w:rsidRPr="00F257BB">
        <w:rPr>
          <w:rtl/>
        </w:rPr>
        <w:t xml:space="preserve"> </w:t>
      </w:r>
      <w:r w:rsidRPr="00AA0C1E">
        <w:rPr>
          <w:rStyle w:val="libAlaemChar"/>
          <w:rtl/>
        </w:rPr>
        <w:t>(</w:t>
      </w:r>
      <w:r w:rsidRPr="002F767C">
        <w:rPr>
          <w:rStyle w:val="libAieChar"/>
          <w:rtl/>
        </w:rPr>
        <w:t>وَتَذُوقُوا السُّوءَ</w:t>
      </w:r>
      <w:r w:rsidRPr="00AA0C1E">
        <w:rPr>
          <w:rStyle w:val="libAlaemChar"/>
          <w:rtl/>
        </w:rPr>
        <w:t>)</w:t>
      </w:r>
      <w:r w:rsidRPr="00F257BB">
        <w:rPr>
          <w:rtl/>
        </w:rPr>
        <w:t xml:space="preserve"> العذاب في الدنيا </w:t>
      </w:r>
      <w:r w:rsidRPr="00AA0C1E">
        <w:rPr>
          <w:rStyle w:val="libAlaemChar"/>
          <w:rtl/>
        </w:rPr>
        <w:t>(</w:t>
      </w:r>
      <w:r w:rsidRPr="002F767C">
        <w:rPr>
          <w:rStyle w:val="libAieChar"/>
          <w:rtl/>
        </w:rPr>
        <w:t>بِما صَدَدْتُمْ عَنْ سَبِيلِ اللهِ</w:t>
      </w:r>
      <w:r w:rsidRPr="00AA0C1E">
        <w:rPr>
          <w:rStyle w:val="libAlaemChar"/>
          <w:rtl/>
        </w:rPr>
        <w:t>)</w:t>
      </w:r>
      <w:r w:rsidRPr="00F257BB">
        <w:rPr>
          <w:rtl/>
        </w:rPr>
        <w:t xml:space="preserve"> بسبب صدودكم عن الوفاء</w:t>
      </w:r>
      <w:r>
        <w:rPr>
          <w:rtl/>
        </w:rPr>
        <w:t xml:space="preserve">، </w:t>
      </w:r>
      <w:r w:rsidRPr="00F257BB">
        <w:rPr>
          <w:rtl/>
        </w:rPr>
        <w:t xml:space="preserve">فإنّ من نقض البيعة وارتدّ جعل ذلك سنّة لغيره </w:t>
      </w:r>
      <w:r w:rsidRPr="00AA0C1E">
        <w:rPr>
          <w:rStyle w:val="libAlaemChar"/>
          <w:rtl/>
        </w:rPr>
        <w:t>(</w:t>
      </w:r>
      <w:r w:rsidRPr="002F767C">
        <w:rPr>
          <w:rStyle w:val="libAieChar"/>
          <w:rtl/>
        </w:rPr>
        <w:t>وَلَكُمْ عَذابٌ عَظِيمٌ</w:t>
      </w:r>
      <w:r w:rsidRPr="00AA0C1E">
        <w:rPr>
          <w:rStyle w:val="libAlaemChar"/>
          <w:rtl/>
        </w:rPr>
        <w:t>)</w:t>
      </w:r>
      <w:r w:rsidRPr="00F257BB">
        <w:rPr>
          <w:rtl/>
        </w:rPr>
        <w:t xml:space="preserve"> في الآخرة.</w:t>
      </w:r>
    </w:p>
    <w:p w14:paraId="1E7338BF" w14:textId="77777777" w:rsidR="003A1D5F" w:rsidRPr="00F257BB" w:rsidRDefault="003A1D5F" w:rsidP="000E6E49">
      <w:pPr>
        <w:pStyle w:val="libNormal"/>
        <w:rPr>
          <w:rtl/>
        </w:rPr>
      </w:pPr>
      <w:r w:rsidRPr="00F257BB">
        <w:rPr>
          <w:rtl/>
        </w:rPr>
        <w:t>روي عن سلمان الفارسي أنّه قال</w:t>
      </w:r>
      <w:r>
        <w:rPr>
          <w:rtl/>
        </w:rPr>
        <w:t xml:space="preserve">: </w:t>
      </w:r>
      <w:r w:rsidRPr="00F257BB">
        <w:rPr>
          <w:rtl/>
        </w:rPr>
        <w:t>تهلك هذه الأمّة بنقض مواثيقها.</w:t>
      </w:r>
    </w:p>
    <w:p w14:paraId="4554BC52" w14:textId="77777777" w:rsidR="003A1D5F" w:rsidRPr="00F257BB" w:rsidRDefault="003A1D5F" w:rsidP="000E6E49">
      <w:pPr>
        <w:pStyle w:val="libNormal"/>
        <w:rPr>
          <w:rtl/>
        </w:rPr>
      </w:pPr>
      <w:r w:rsidRPr="00F257BB">
        <w:rPr>
          <w:rtl/>
        </w:rPr>
        <w:t xml:space="preserve">وروي عن أبي عبد الله </w:t>
      </w:r>
      <w:r w:rsidRPr="00AA0C1E">
        <w:rPr>
          <w:rStyle w:val="libAlaemChar"/>
          <w:rtl/>
        </w:rPr>
        <w:t>عليه‌السلام</w:t>
      </w:r>
      <w:r w:rsidRPr="00F257BB">
        <w:rPr>
          <w:rtl/>
        </w:rPr>
        <w:t xml:space="preserve"> أنّه قال</w:t>
      </w:r>
      <w:r>
        <w:rPr>
          <w:rtl/>
        </w:rPr>
        <w:t xml:space="preserve">: </w:t>
      </w:r>
      <w:r w:rsidRPr="00F257BB">
        <w:rPr>
          <w:rtl/>
        </w:rPr>
        <w:t xml:space="preserve">«نزلت هذه الآيات في ولاية عليّ </w:t>
      </w:r>
      <w:r w:rsidRPr="00AA0C1E">
        <w:rPr>
          <w:rStyle w:val="libAlaemChar"/>
          <w:rtl/>
        </w:rPr>
        <w:t>عليه‌السلام</w:t>
      </w:r>
      <w:r>
        <w:rPr>
          <w:rtl/>
        </w:rPr>
        <w:t xml:space="preserve">، </w:t>
      </w:r>
      <w:r w:rsidRPr="00F257BB">
        <w:rPr>
          <w:rtl/>
        </w:rPr>
        <w:t xml:space="preserve">وما كان من قول رسول الله </w:t>
      </w:r>
      <w:r w:rsidRPr="00AA0C1E">
        <w:rPr>
          <w:rStyle w:val="libAlaemChar"/>
          <w:rtl/>
        </w:rPr>
        <w:t>صلى‌الله‌عليه‌وآله‌وسلم</w:t>
      </w:r>
      <w:r>
        <w:rPr>
          <w:rtl/>
        </w:rPr>
        <w:t xml:space="preserve">: </w:t>
      </w:r>
      <w:r w:rsidRPr="00F257BB">
        <w:rPr>
          <w:rtl/>
        </w:rPr>
        <w:t>سلّموا على عليّ بإمرة المؤمنين»</w:t>
      </w:r>
      <w:r>
        <w:rPr>
          <w:rtl/>
        </w:rPr>
        <w:t>.</w:t>
      </w:r>
    </w:p>
    <w:p w14:paraId="5EC973D3" w14:textId="77777777" w:rsidR="003A1D5F" w:rsidRPr="00F257BB" w:rsidRDefault="003A1D5F" w:rsidP="000E6E49">
      <w:pPr>
        <w:pStyle w:val="libNormal"/>
        <w:rPr>
          <w:rtl/>
        </w:rPr>
      </w:pPr>
      <w:r w:rsidRPr="00AA0C1E">
        <w:rPr>
          <w:rStyle w:val="libAlaemChar"/>
          <w:rtl/>
        </w:rPr>
        <w:t>(</w:t>
      </w:r>
      <w:r w:rsidRPr="002F767C">
        <w:rPr>
          <w:rStyle w:val="libAieChar"/>
          <w:rtl/>
        </w:rPr>
        <w:t>وَلا تَشْتَرُوا بِعَهْدِ اللهِ</w:t>
      </w:r>
      <w:r w:rsidRPr="00AA0C1E">
        <w:rPr>
          <w:rStyle w:val="libAlaemChar"/>
          <w:rtl/>
        </w:rPr>
        <w:t>)</w:t>
      </w:r>
      <w:r w:rsidRPr="00F257BB">
        <w:rPr>
          <w:rtl/>
        </w:rPr>
        <w:t xml:space="preserve"> ولا تستبدلوا عهد الله وبيعة رسوله </w:t>
      </w:r>
      <w:r w:rsidRPr="00AA0C1E">
        <w:rPr>
          <w:rStyle w:val="libAlaemChar"/>
          <w:rtl/>
        </w:rPr>
        <w:t>(</w:t>
      </w:r>
      <w:r w:rsidRPr="002F767C">
        <w:rPr>
          <w:rStyle w:val="libAieChar"/>
          <w:rtl/>
        </w:rPr>
        <w:t>ثَمَناً قَلِيلاً</w:t>
      </w:r>
      <w:r w:rsidRPr="00AA0C1E">
        <w:rPr>
          <w:rStyle w:val="libAlaemChar"/>
          <w:rtl/>
        </w:rPr>
        <w:t>)</w:t>
      </w:r>
      <w:r w:rsidRPr="00F257BB">
        <w:rPr>
          <w:rtl/>
        </w:rPr>
        <w:t xml:space="preserve"> عرضا يسيرا من الدنيا</w:t>
      </w:r>
      <w:r>
        <w:rPr>
          <w:rtl/>
        </w:rPr>
        <w:t xml:space="preserve">، </w:t>
      </w:r>
      <w:r w:rsidRPr="00F257BB">
        <w:rPr>
          <w:rtl/>
        </w:rPr>
        <w:t xml:space="preserve">وهو ما كانت قريش يعدون لضعفاء المسلمين ويمنّونهم ويشترطون لهم على الارتداد </w:t>
      </w:r>
      <w:r w:rsidRPr="00AA0C1E">
        <w:rPr>
          <w:rStyle w:val="libAlaemChar"/>
          <w:rtl/>
        </w:rPr>
        <w:t>(</w:t>
      </w:r>
      <w:r w:rsidRPr="002F767C">
        <w:rPr>
          <w:rStyle w:val="libAieChar"/>
          <w:rtl/>
        </w:rPr>
        <w:t>إِنَّما عِنْدَ اللهِ</w:t>
      </w:r>
      <w:r w:rsidRPr="00AA0C1E">
        <w:rPr>
          <w:rStyle w:val="libAlaemChar"/>
          <w:rtl/>
        </w:rPr>
        <w:t>)</w:t>
      </w:r>
      <w:r w:rsidRPr="00F257BB">
        <w:rPr>
          <w:rtl/>
        </w:rPr>
        <w:t xml:space="preserve"> من النصر والتغنيم في الدنيا</w:t>
      </w:r>
      <w:r>
        <w:rPr>
          <w:rtl/>
        </w:rPr>
        <w:t xml:space="preserve">، </w:t>
      </w:r>
      <w:r w:rsidRPr="00F257BB">
        <w:rPr>
          <w:rtl/>
        </w:rPr>
        <w:t xml:space="preserve">والثواب في الآخرة </w:t>
      </w:r>
      <w:r w:rsidRPr="00AA0C1E">
        <w:rPr>
          <w:rStyle w:val="libAlaemChar"/>
          <w:rtl/>
        </w:rPr>
        <w:t>(</w:t>
      </w:r>
      <w:r w:rsidRPr="002F767C">
        <w:rPr>
          <w:rStyle w:val="libAieChar"/>
          <w:rtl/>
        </w:rPr>
        <w:t>هُوَ خَيْرٌ لَكُمْ</w:t>
      </w:r>
      <w:r w:rsidRPr="00AA0C1E">
        <w:rPr>
          <w:rStyle w:val="libAlaemChar"/>
          <w:rtl/>
        </w:rPr>
        <w:t>)</w:t>
      </w:r>
      <w:r w:rsidRPr="00F257BB">
        <w:rPr>
          <w:rtl/>
        </w:rPr>
        <w:t xml:space="preserve"> ممّا يعدونكم </w:t>
      </w:r>
      <w:r w:rsidRPr="00AA0C1E">
        <w:rPr>
          <w:rStyle w:val="libAlaemChar"/>
          <w:rtl/>
        </w:rPr>
        <w:t>(</w:t>
      </w:r>
      <w:r w:rsidRPr="002F767C">
        <w:rPr>
          <w:rStyle w:val="libAieChar"/>
          <w:rtl/>
        </w:rPr>
        <w:t>إِنْ كُنْتُمْ تَعْلَمُونَ</w:t>
      </w:r>
      <w:r w:rsidRPr="00AA0C1E">
        <w:rPr>
          <w:rStyle w:val="libAlaemChar"/>
          <w:rtl/>
        </w:rPr>
        <w:t>)</w:t>
      </w:r>
      <w:r w:rsidRPr="00F257BB">
        <w:rPr>
          <w:rtl/>
        </w:rPr>
        <w:t xml:space="preserve"> أي</w:t>
      </w:r>
      <w:r>
        <w:rPr>
          <w:rtl/>
        </w:rPr>
        <w:t xml:space="preserve">: </w:t>
      </w:r>
      <w:r w:rsidRPr="00F257BB">
        <w:rPr>
          <w:rtl/>
        </w:rPr>
        <w:t>كنتم من أهل العلم والتمييز.</w:t>
      </w:r>
    </w:p>
    <w:p w14:paraId="716D3DEA" w14:textId="77777777" w:rsidR="003A1D5F" w:rsidRPr="00F257BB" w:rsidRDefault="003A1D5F" w:rsidP="000E6E49">
      <w:pPr>
        <w:pStyle w:val="libNormal"/>
        <w:rPr>
          <w:rtl/>
        </w:rPr>
      </w:pPr>
      <w:r w:rsidRPr="00AA0C1E">
        <w:rPr>
          <w:rStyle w:val="libAlaemChar"/>
          <w:rtl/>
        </w:rPr>
        <w:t>(</w:t>
      </w:r>
      <w:r w:rsidRPr="002F767C">
        <w:rPr>
          <w:rStyle w:val="libAieChar"/>
          <w:rtl/>
        </w:rPr>
        <w:t>ما عِنْدَكُمْ</w:t>
      </w:r>
      <w:r w:rsidRPr="00AA0C1E">
        <w:rPr>
          <w:rStyle w:val="libAlaemChar"/>
          <w:rtl/>
        </w:rPr>
        <w:t>)</w:t>
      </w:r>
      <w:r w:rsidRPr="00F257BB">
        <w:rPr>
          <w:rtl/>
        </w:rPr>
        <w:t xml:space="preserve"> من أعراض الدنيا </w:t>
      </w:r>
      <w:r w:rsidRPr="00AA0C1E">
        <w:rPr>
          <w:rStyle w:val="libAlaemChar"/>
          <w:rtl/>
        </w:rPr>
        <w:t>(</w:t>
      </w:r>
      <w:r w:rsidRPr="002F767C">
        <w:rPr>
          <w:rStyle w:val="libAieChar"/>
          <w:rtl/>
        </w:rPr>
        <w:t>يَنْفَدُ</w:t>
      </w:r>
      <w:r w:rsidRPr="00AA0C1E">
        <w:rPr>
          <w:rStyle w:val="libAlaemChar"/>
          <w:rtl/>
        </w:rPr>
        <w:t>)</w:t>
      </w:r>
      <w:r w:rsidRPr="00F257BB">
        <w:rPr>
          <w:rtl/>
        </w:rPr>
        <w:t xml:space="preserve"> ينقضي ويفنى </w:t>
      </w:r>
      <w:r w:rsidRPr="00AA0C1E">
        <w:rPr>
          <w:rStyle w:val="libAlaemChar"/>
          <w:rtl/>
        </w:rPr>
        <w:t>(</w:t>
      </w:r>
      <w:r w:rsidRPr="002F767C">
        <w:rPr>
          <w:rStyle w:val="libAieChar"/>
          <w:rtl/>
        </w:rPr>
        <w:t>وَما عِنْدَ اللهِ</w:t>
      </w:r>
      <w:r w:rsidRPr="00AA0C1E">
        <w:rPr>
          <w:rStyle w:val="libAlaemChar"/>
          <w:rtl/>
        </w:rPr>
        <w:t>)</w:t>
      </w:r>
      <w:r w:rsidRPr="00F257BB">
        <w:rPr>
          <w:rtl/>
        </w:rPr>
        <w:t xml:space="preserve"> من خزائن رحمته </w:t>
      </w:r>
      <w:r w:rsidRPr="00AA0C1E">
        <w:rPr>
          <w:rStyle w:val="libAlaemChar"/>
          <w:rtl/>
        </w:rPr>
        <w:t>(</w:t>
      </w:r>
      <w:r w:rsidRPr="002F767C">
        <w:rPr>
          <w:rStyle w:val="libAieChar"/>
          <w:rtl/>
        </w:rPr>
        <w:t>باقٍ</w:t>
      </w:r>
      <w:r w:rsidRPr="00AA0C1E">
        <w:rPr>
          <w:rStyle w:val="libAlaemChar"/>
          <w:rtl/>
        </w:rPr>
        <w:t>)</w:t>
      </w:r>
      <w:r w:rsidRPr="00F257BB">
        <w:rPr>
          <w:rtl/>
        </w:rPr>
        <w:t xml:space="preserve"> لا ينفد. وهو تعليل للحكم السابق</w:t>
      </w:r>
      <w:r>
        <w:rPr>
          <w:rtl/>
        </w:rPr>
        <w:t xml:space="preserve">، </w:t>
      </w:r>
      <w:r w:rsidRPr="00F257BB">
        <w:rPr>
          <w:rtl/>
        </w:rPr>
        <w:t>ودليل على أنّ نعيم أهل الجنّة باق.</w:t>
      </w:r>
    </w:p>
    <w:p w14:paraId="06ED392A" w14:textId="77777777" w:rsidR="003A1D5F" w:rsidRPr="00F257BB" w:rsidRDefault="003A1D5F" w:rsidP="000E6E49">
      <w:pPr>
        <w:pStyle w:val="libNormal"/>
        <w:rPr>
          <w:rtl/>
        </w:rPr>
      </w:pPr>
      <w:r w:rsidRPr="00AA0C1E">
        <w:rPr>
          <w:rStyle w:val="libAlaemChar"/>
          <w:rtl/>
        </w:rPr>
        <w:t>(</w:t>
      </w:r>
      <w:r w:rsidRPr="002F767C">
        <w:rPr>
          <w:rStyle w:val="libAieChar"/>
          <w:rtl/>
        </w:rPr>
        <w:t>وَلَنَجْزِيَنَّ الَّذِينَ صَبَرُوا أَجْرَهُمْ</w:t>
      </w:r>
      <w:r w:rsidRPr="00AA0C1E">
        <w:rPr>
          <w:rStyle w:val="libAlaemChar"/>
          <w:rtl/>
        </w:rPr>
        <w:t>)</w:t>
      </w:r>
      <w:r w:rsidRPr="00F257BB">
        <w:rPr>
          <w:rtl/>
        </w:rPr>
        <w:t xml:space="preserve"> على الفاقة وأذى المشركين</w:t>
      </w:r>
      <w:r>
        <w:rPr>
          <w:rtl/>
        </w:rPr>
        <w:t xml:space="preserve">، </w:t>
      </w:r>
      <w:r w:rsidRPr="00F257BB">
        <w:rPr>
          <w:rtl/>
        </w:rPr>
        <w:t xml:space="preserve">أو على مشاقّ التكاليف. وقرأ ابن كثير وعاصم بالنون. </w:t>
      </w:r>
      <w:r w:rsidRPr="00AA0C1E">
        <w:rPr>
          <w:rStyle w:val="libAlaemChar"/>
          <w:rtl/>
        </w:rPr>
        <w:t>(</w:t>
      </w:r>
      <w:r w:rsidRPr="002F767C">
        <w:rPr>
          <w:rStyle w:val="libAieChar"/>
          <w:rtl/>
        </w:rPr>
        <w:t>بِأَحْسَنِ ما كانُوا يَعْمَلُونَ</w:t>
      </w:r>
      <w:r w:rsidRPr="00AA0C1E">
        <w:rPr>
          <w:rStyle w:val="libAlaemChar"/>
          <w:rtl/>
        </w:rPr>
        <w:t>)</w:t>
      </w:r>
      <w:r w:rsidRPr="00F257BB">
        <w:rPr>
          <w:rtl/>
        </w:rPr>
        <w:t xml:space="preserve"> بما يرجّح فعله من أعمالهم</w:t>
      </w:r>
      <w:r>
        <w:rPr>
          <w:rtl/>
        </w:rPr>
        <w:t xml:space="preserve">، </w:t>
      </w:r>
      <w:r w:rsidRPr="00F257BB">
        <w:rPr>
          <w:rtl/>
        </w:rPr>
        <w:t>كالواجبات والمندوبات. أو بجزاء أحسن من أعمالهم.</w:t>
      </w:r>
    </w:p>
    <w:p w14:paraId="55B6BD2C" w14:textId="77777777" w:rsidR="003A1D5F" w:rsidRPr="00F257BB" w:rsidRDefault="003A1D5F" w:rsidP="000E6E49">
      <w:pPr>
        <w:pStyle w:val="libNormal"/>
        <w:rPr>
          <w:rtl/>
        </w:rPr>
      </w:pPr>
      <w:r w:rsidRPr="00AA0C1E">
        <w:rPr>
          <w:rStyle w:val="libAlaemChar"/>
          <w:rtl/>
        </w:rPr>
        <w:t>(</w:t>
      </w:r>
      <w:r w:rsidRPr="002F767C">
        <w:rPr>
          <w:rStyle w:val="libAieChar"/>
          <w:rtl/>
        </w:rPr>
        <w:t>مَنْ عَمِلَ صالِحاً مِنْ ذَكَرٍ أَوْ أُنْثى وَهُوَ مُؤْمِنٌ فَلَنُحْيِيَنَّهُ حَياةً طَيِّبَةً وَلَنَجْزِيَنَّهُمْ أَجْرَهُمْ بِأَحْسَنِ ما كانُوا يَعْمَلُونَ (97)</w:t>
      </w:r>
      <w:r w:rsidRPr="00AA0C1E">
        <w:rPr>
          <w:rStyle w:val="libAlaemChar"/>
          <w:rtl/>
        </w:rPr>
        <w:t>)</w:t>
      </w:r>
    </w:p>
    <w:p w14:paraId="5E8434AC" w14:textId="77777777" w:rsidR="003A1D5F" w:rsidRPr="00F257BB" w:rsidRDefault="003A1D5F" w:rsidP="000E6E49">
      <w:pPr>
        <w:pStyle w:val="libNormal"/>
        <w:rPr>
          <w:rtl/>
        </w:rPr>
      </w:pPr>
      <w:r w:rsidRPr="00F257BB">
        <w:rPr>
          <w:rtl/>
        </w:rPr>
        <w:t>روي عن ابن عبّاس</w:t>
      </w:r>
      <w:r>
        <w:rPr>
          <w:rtl/>
        </w:rPr>
        <w:t xml:space="preserve">: </w:t>
      </w:r>
      <w:r w:rsidRPr="00F257BB">
        <w:rPr>
          <w:rtl/>
        </w:rPr>
        <w:t>أنّ رجلا من حضر موت يقال له عبدان الأشرع قال</w:t>
      </w:r>
      <w:r>
        <w:rPr>
          <w:rtl/>
        </w:rPr>
        <w:t xml:space="preserve">: </w:t>
      </w:r>
      <w:r w:rsidRPr="00F257BB">
        <w:rPr>
          <w:rtl/>
        </w:rPr>
        <w:t>يا</w:t>
      </w:r>
    </w:p>
    <w:p w14:paraId="10E595B6" w14:textId="77777777" w:rsidR="003A1D5F" w:rsidRPr="00F257BB" w:rsidRDefault="003A1D5F" w:rsidP="002F767C">
      <w:pPr>
        <w:pStyle w:val="libNormal0"/>
        <w:rPr>
          <w:rtl/>
        </w:rPr>
      </w:pPr>
      <w:r>
        <w:rPr>
          <w:rtl/>
        </w:rPr>
        <w:br w:type="page"/>
      </w:r>
      <w:r w:rsidRPr="00F257BB">
        <w:rPr>
          <w:rtl/>
        </w:rPr>
        <w:lastRenderedPageBreak/>
        <w:t>رسول الله إنّ امرء القيس الكندي جاورني في أرضي فاقتطع من أرضي</w:t>
      </w:r>
      <w:r>
        <w:rPr>
          <w:rtl/>
        </w:rPr>
        <w:t xml:space="preserve">، </w:t>
      </w:r>
      <w:r w:rsidRPr="00F257BB">
        <w:rPr>
          <w:rtl/>
        </w:rPr>
        <w:t>فذهب بها منّي</w:t>
      </w:r>
      <w:r>
        <w:rPr>
          <w:rtl/>
        </w:rPr>
        <w:t xml:space="preserve">، </w:t>
      </w:r>
      <w:r w:rsidRPr="00F257BB">
        <w:rPr>
          <w:rtl/>
        </w:rPr>
        <w:t>والقوم يعلمون أنّي لصادق</w:t>
      </w:r>
      <w:r>
        <w:rPr>
          <w:rtl/>
        </w:rPr>
        <w:t xml:space="preserve">، </w:t>
      </w:r>
      <w:r w:rsidRPr="00F257BB">
        <w:rPr>
          <w:rtl/>
        </w:rPr>
        <w:t>ولكنّه أكرم عليهم منّي.</w:t>
      </w:r>
    </w:p>
    <w:p w14:paraId="52AD17D2" w14:textId="77777777" w:rsidR="003A1D5F" w:rsidRPr="00F257BB" w:rsidRDefault="003A1D5F" w:rsidP="000E6E49">
      <w:pPr>
        <w:pStyle w:val="libNormal"/>
        <w:rPr>
          <w:rtl/>
        </w:rPr>
      </w:pPr>
      <w:r w:rsidRPr="00F257BB">
        <w:rPr>
          <w:rtl/>
        </w:rPr>
        <w:t xml:space="preserve">فسأل رسول الله </w:t>
      </w:r>
      <w:r w:rsidRPr="00AA0C1E">
        <w:rPr>
          <w:rStyle w:val="libAlaemChar"/>
          <w:rtl/>
        </w:rPr>
        <w:t>صلى‌الله‌عليه‌وآله‌وسلم</w:t>
      </w:r>
      <w:r w:rsidRPr="00F257BB">
        <w:rPr>
          <w:rtl/>
        </w:rPr>
        <w:t xml:space="preserve"> امرء القيس عنه. فقال</w:t>
      </w:r>
      <w:r>
        <w:rPr>
          <w:rtl/>
        </w:rPr>
        <w:t xml:space="preserve">: </w:t>
      </w:r>
      <w:r w:rsidRPr="00F257BB">
        <w:rPr>
          <w:rtl/>
        </w:rPr>
        <w:t>لا أدري ما يقول. فأمره أن يحلف.</w:t>
      </w:r>
    </w:p>
    <w:p w14:paraId="5577AFAD" w14:textId="77777777" w:rsidR="003A1D5F" w:rsidRPr="00F257BB" w:rsidRDefault="003A1D5F" w:rsidP="000E6E49">
      <w:pPr>
        <w:pStyle w:val="libNormal"/>
        <w:rPr>
          <w:rtl/>
        </w:rPr>
      </w:pPr>
      <w:r w:rsidRPr="00F257BB">
        <w:rPr>
          <w:rtl/>
        </w:rPr>
        <w:t>فقال عبدان</w:t>
      </w:r>
      <w:r>
        <w:rPr>
          <w:rtl/>
        </w:rPr>
        <w:t xml:space="preserve">: </w:t>
      </w:r>
      <w:r w:rsidRPr="00F257BB">
        <w:rPr>
          <w:rtl/>
        </w:rPr>
        <w:t>إنّه فاجر لا يبالي أن يحلف.</w:t>
      </w:r>
    </w:p>
    <w:p w14:paraId="6B9B5843" w14:textId="77777777" w:rsidR="003A1D5F" w:rsidRPr="00F257BB" w:rsidRDefault="003A1D5F" w:rsidP="000E6E49">
      <w:pPr>
        <w:pStyle w:val="libNormal"/>
        <w:rPr>
          <w:rtl/>
        </w:rPr>
      </w:pPr>
      <w:r w:rsidRPr="00F257BB">
        <w:rPr>
          <w:rtl/>
        </w:rPr>
        <w:t>فقال</w:t>
      </w:r>
      <w:r>
        <w:rPr>
          <w:rtl/>
        </w:rPr>
        <w:t xml:space="preserve">: </w:t>
      </w:r>
      <w:r w:rsidRPr="00F257BB">
        <w:rPr>
          <w:rtl/>
        </w:rPr>
        <w:t>إن لم يكن لك شهود فخذ بيمينه.</w:t>
      </w:r>
    </w:p>
    <w:p w14:paraId="4195E911" w14:textId="77777777" w:rsidR="003A1D5F" w:rsidRPr="00F257BB" w:rsidRDefault="003A1D5F" w:rsidP="000E6E49">
      <w:pPr>
        <w:pStyle w:val="libNormal"/>
        <w:rPr>
          <w:rtl/>
        </w:rPr>
      </w:pPr>
      <w:r w:rsidRPr="00F257BB">
        <w:rPr>
          <w:rtl/>
        </w:rPr>
        <w:t>فلمّا قام ليحلف أنظره</w:t>
      </w:r>
      <w:r>
        <w:rPr>
          <w:rtl/>
        </w:rPr>
        <w:t xml:space="preserve">، </w:t>
      </w:r>
      <w:r w:rsidRPr="00F257BB">
        <w:rPr>
          <w:rtl/>
        </w:rPr>
        <w:t>فانصرفا</w:t>
      </w:r>
      <w:r>
        <w:rPr>
          <w:rtl/>
        </w:rPr>
        <w:t xml:space="preserve">، </w:t>
      </w:r>
      <w:r w:rsidRPr="00F257BB">
        <w:rPr>
          <w:rtl/>
        </w:rPr>
        <w:t>فنزل قوله</w:t>
      </w:r>
      <w:r>
        <w:rPr>
          <w:rtl/>
        </w:rPr>
        <w:t xml:space="preserve">: </w:t>
      </w:r>
      <w:r w:rsidRPr="00AA0C1E">
        <w:rPr>
          <w:rStyle w:val="libAlaemChar"/>
          <w:rtl/>
        </w:rPr>
        <w:t>(</w:t>
      </w:r>
      <w:r w:rsidRPr="002F767C">
        <w:rPr>
          <w:rStyle w:val="libAieChar"/>
          <w:rtl/>
        </w:rPr>
        <w:t>وَلا تَشْتَرُوا بِعَهْدِ اللهِ</w:t>
      </w:r>
      <w:r w:rsidRPr="00AA0C1E">
        <w:rPr>
          <w:rStyle w:val="libAlaemChar"/>
          <w:rtl/>
        </w:rPr>
        <w:t>)</w:t>
      </w:r>
      <w:r w:rsidRPr="00F257BB">
        <w:rPr>
          <w:rtl/>
        </w:rPr>
        <w:t xml:space="preserve"> الآيتان.</w:t>
      </w:r>
    </w:p>
    <w:p w14:paraId="2F1B0C37" w14:textId="77777777" w:rsidR="003A1D5F" w:rsidRPr="00F257BB" w:rsidRDefault="003A1D5F" w:rsidP="000E6E49">
      <w:pPr>
        <w:pStyle w:val="libNormal"/>
        <w:rPr>
          <w:rtl/>
        </w:rPr>
      </w:pPr>
      <w:r w:rsidRPr="00F257BB">
        <w:rPr>
          <w:rtl/>
        </w:rPr>
        <w:t xml:space="preserve">فلمّا قرأهما رسول الله </w:t>
      </w:r>
      <w:r w:rsidRPr="00AA0C1E">
        <w:rPr>
          <w:rStyle w:val="libAlaemChar"/>
          <w:rtl/>
        </w:rPr>
        <w:t>صلى‌الله‌عليه‌وآله‌وسلم</w:t>
      </w:r>
      <w:r w:rsidRPr="00F257BB">
        <w:rPr>
          <w:rtl/>
        </w:rPr>
        <w:t xml:space="preserve"> قال امرؤ القيس</w:t>
      </w:r>
      <w:r>
        <w:rPr>
          <w:rtl/>
        </w:rPr>
        <w:t xml:space="preserve">: </w:t>
      </w:r>
      <w:r w:rsidRPr="00F257BB">
        <w:rPr>
          <w:rtl/>
        </w:rPr>
        <w:t>أمّا ما عندي فينفد</w:t>
      </w:r>
      <w:r>
        <w:rPr>
          <w:rtl/>
        </w:rPr>
        <w:t xml:space="preserve">، </w:t>
      </w:r>
      <w:r w:rsidRPr="00F257BB">
        <w:rPr>
          <w:rtl/>
        </w:rPr>
        <w:t>وهو صادق فيما يقول</w:t>
      </w:r>
      <w:r>
        <w:rPr>
          <w:rtl/>
        </w:rPr>
        <w:t xml:space="preserve">، </w:t>
      </w:r>
      <w:r w:rsidRPr="00F257BB">
        <w:rPr>
          <w:rtl/>
        </w:rPr>
        <w:t>لقد اقتطعت أرضه</w:t>
      </w:r>
      <w:r>
        <w:rPr>
          <w:rtl/>
        </w:rPr>
        <w:t xml:space="preserve">، </w:t>
      </w:r>
      <w:r w:rsidRPr="00F257BB">
        <w:rPr>
          <w:rtl/>
        </w:rPr>
        <w:t>ولم أدركم هي</w:t>
      </w:r>
      <w:r>
        <w:rPr>
          <w:rtl/>
        </w:rPr>
        <w:t xml:space="preserve">، </w:t>
      </w:r>
      <w:r w:rsidRPr="00F257BB">
        <w:rPr>
          <w:rtl/>
        </w:rPr>
        <w:t>فليأخذ من أرضي ما شاء</w:t>
      </w:r>
      <w:r>
        <w:rPr>
          <w:rtl/>
        </w:rPr>
        <w:t xml:space="preserve">، </w:t>
      </w:r>
      <w:r w:rsidRPr="00F257BB">
        <w:rPr>
          <w:rtl/>
        </w:rPr>
        <w:t>ومثلها معها بما أكلت من ثمرها.</w:t>
      </w:r>
    </w:p>
    <w:p w14:paraId="3BB0680E" w14:textId="77777777" w:rsidR="003A1D5F" w:rsidRPr="00F257BB" w:rsidRDefault="003A1D5F" w:rsidP="000E6E49">
      <w:pPr>
        <w:pStyle w:val="libNormal"/>
        <w:rPr>
          <w:rtl/>
        </w:rPr>
      </w:pPr>
      <w:r w:rsidRPr="00F257BB">
        <w:rPr>
          <w:rtl/>
        </w:rPr>
        <w:t>فنزل فيه</w:t>
      </w:r>
      <w:r>
        <w:rPr>
          <w:rtl/>
        </w:rPr>
        <w:t xml:space="preserve">: </w:t>
      </w:r>
      <w:r w:rsidRPr="00AA0C1E">
        <w:rPr>
          <w:rStyle w:val="libAlaemChar"/>
          <w:rtl/>
        </w:rPr>
        <w:t>(</w:t>
      </w:r>
      <w:r w:rsidRPr="002F767C">
        <w:rPr>
          <w:rStyle w:val="libAieChar"/>
          <w:rtl/>
        </w:rPr>
        <w:t>مَنْ عَمِلَ صالِحاً مِنْ ذَكَرٍ أَوْ أُنْثى</w:t>
      </w:r>
      <w:r w:rsidRPr="00AA0C1E">
        <w:rPr>
          <w:rStyle w:val="libAlaemChar"/>
          <w:rtl/>
        </w:rPr>
        <w:t>)</w:t>
      </w:r>
      <w:r w:rsidRPr="00F257BB">
        <w:rPr>
          <w:rtl/>
        </w:rPr>
        <w:t xml:space="preserve"> بيّنه بالنوعين دفعا للتخصيص </w:t>
      </w:r>
      <w:r w:rsidRPr="00AA0C1E">
        <w:rPr>
          <w:rStyle w:val="libAlaemChar"/>
          <w:rtl/>
        </w:rPr>
        <w:t>(</w:t>
      </w:r>
      <w:r w:rsidRPr="002F767C">
        <w:rPr>
          <w:rStyle w:val="libAieChar"/>
          <w:rtl/>
        </w:rPr>
        <w:t>وَهُوَ مُؤْمِنٌ</w:t>
      </w:r>
      <w:r w:rsidRPr="00AA0C1E">
        <w:rPr>
          <w:rStyle w:val="libAlaemChar"/>
          <w:rtl/>
        </w:rPr>
        <w:t>)</w:t>
      </w:r>
      <w:r w:rsidRPr="00F257BB">
        <w:rPr>
          <w:rtl/>
        </w:rPr>
        <w:t xml:space="preserve"> إذ لا اعتداد بأعمال الكفرة في استحقاق الثواب </w:t>
      </w:r>
      <w:r w:rsidRPr="00AA0C1E">
        <w:rPr>
          <w:rStyle w:val="libAlaemChar"/>
          <w:rtl/>
        </w:rPr>
        <w:t>(</w:t>
      </w:r>
      <w:r w:rsidRPr="002F767C">
        <w:rPr>
          <w:rStyle w:val="libAieChar"/>
          <w:rtl/>
        </w:rPr>
        <w:t>فَلَنُحْيِيَنَّهُ حَياةً طَيِّبَةً</w:t>
      </w:r>
      <w:r w:rsidRPr="00AA0C1E">
        <w:rPr>
          <w:rStyle w:val="libAlaemChar"/>
          <w:rtl/>
        </w:rPr>
        <w:t>)</w:t>
      </w:r>
      <w:r w:rsidRPr="00F257BB">
        <w:rPr>
          <w:rtl/>
        </w:rPr>
        <w:t xml:space="preserve"> في الدنيا يعيش عيشا طيّبا</w:t>
      </w:r>
      <w:r>
        <w:rPr>
          <w:rtl/>
        </w:rPr>
        <w:t xml:space="preserve">، </w:t>
      </w:r>
      <w:r w:rsidRPr="00F257BB">
        <w:rPr>
          <w:rtl/>
        </w:rPr>
        <w:t>فإنّه إن كان موسرا فظاهر</w:t>
      </w:r>
      <w:r>
        <w:rPr>
          <w:rtl/>
        </w:rPr>
        <w:t xml:space="preserve">، </w:t>
      </w:r>
      <w:r w:rsidRPr="00F257BB">
        <w:rPr>
          <w:rtl/>
        </w:rPr>
        <w:t>وإن كان معسرا يطيب عيشه بالقناعة والرضا بالقسمة</w:t>
      </w:r>
      <w:r>
        <w:rPr>
          <w:rtl/>
        </w:rPr>
        <w:t xml:space="preserve">، </w:t>
      </w:r>
      <w:r w:rsidRPr="00F257BB">
        <w:rPr>
          <w:rtl/>
        </w:rPr>
        <w:t>وتوقّع الأجر العظيم في الآخرة</w:t>
      </w:r>
      <w:r>
        <w:rPr>
          <w:rtl/>
        </w:rPr>
        <w:t xml:space="preserve">، </w:t>
      </w:r>
      <w:r w:rsidRPr="00F257BB">
        <w:rPr>
          <w:rtl/>
        </w:rPr>
        <w:t>بخلاف الكافر</w:t>
      </w:r>
      <w:r>
        <w:rPr>
          <w:rtl/>
        </w:rPr>
        <w:t xml:space="preserve">، </w:t>
      </w:r>
      <w:r w:rsidRPr="00F257BB">
        <w:rPr>
          <w:rtl/>
        </w:rPr>
        <w:t>فإنّه إن كان معسرا فظاهر</w:t>
      </w:r>
      <w:r>
        <w:rPr>
          <w:rtl/>
        </w:rPr>
        <w:t xml:space="preserve">، </w:t>
      </w:r>
      <w:r w:rsidRPr="00F257BB">
        <w:rPr>
          <w:rtl/>
        </w:rPr>
        <w:t>وإن كان موسرا لم يدعه الحرص وخوف الفوات أن يتهنّأ بعيشه.</w:t>
      </w:r>
    </w:p>
    <w:p w14:paraId="7994C543" w14:textId="77777777" w:rsidR="003A1D5F" w:rsidRPr="00F257BB" w:rsidRDefault="003A1D5F" w:rsidP="000E6E49">
      <w:pPr>
        <w:pStyle w:val="libNormal"/>
        <w:rPr>
          <w:rtl/>
        </w:rPr>
      </w:pPr>
      <w:r w:rsidRPr="00F257BB">
        <w:rPr>
          <w:rtl/>
        </w:rPr>
        <w:t>وعن ابن عبّاس</w:t>
      </w:r>
      <w:r>
        <w:rPr>
          <w:rtl/>
        </w:rPr>
        <w:t xml:space="preserve">: </w:t>
      </w:r>
      <w:r w:rsidRPr="00F257BB">
        <w:rPr>
          <w:rtl/>
        </w:rPr>
        <w:t>الحياة الطيّبة الرزق الحلال. وعن قتادة</w:t>
      </w:r>
      <w:r>
        <w:rPr>
          <w:rtl/>
        </w:rPr>
        <w:t xml:space="preserve">: </w:t>
      </w:r>
      <w:r w:rsidRPr="00F257BB">
        <w:rPr>
          <w:rtl/>
        </w:rPr>
        <w:t>يعني بها في الآخرة. وقيل</w:t>
      </w:r>
      <w:r>
        <w:rPr>
          <w:rtl/>
        </w:rPr>
        <w:t xml:space="preserve">: </w:t>
      </w:r>
      <w:r w:rsidRPr="00F257BB">
        <w:rPr>
          <w:rtl/>
        </w:rPr>
        <w:t>هي حلاوة الطاعة والتوفيق في قلبه.</w:t>
      </w:r>
    </w:p>
    <w:p w14:paraId="5B6095EC" w14:textId="77777777" w:rsidR="003A1D5F" w:rsidRPr="00F257BB" w:rsidRDefault="003A1D5F" w:rsidP="000E6E49">
      <w:pPr>
        <w:pStyle w:val="libNormal"/>
        <w:rPr>
          <w:rtl/>
        </w:rPr>
      </w:pPr>
      <w:r w:rsidRPr="00AA0C1E">
        <w:rPr>
          <w:rStyle w:val="libAlaemChar"/>
          <w:rtl/>
        </w:rPr>
        <w:t>(</w:t>
      </w:r>
      <w:r w:rsidRPr="002F767C">
        <w:rPr>
          <w:rStyle w:val="libAieChar"/>
          <w:rtl/>
        </w:rPr>
        <w:t>وَلَنَجْزِيَنَّهُمْ أَجْرَهُمْ بِأَحْسَنِ ما كانُوا يَعْمَلُونَ</w:t>
      </w:r>
      <w:r w:rsidRPr="00AA0C1E">
        <w:rPr>
          <w:rStyle w:val="libAlaemChar"/>
          <w:rtl/>
        </w:rPr>
        <w:t>)</w:t>
      </w:r>
      <w:r w:rsidRPr="00F257BB">
        <w:rPr>
          <w:rtl/>
        </w:rPr>
        <w:t xml:space="preserve"> من الطاعة</w:t>
      </w:r>
      <w:r>
        <w:rPr>
          <w:rtl/>
        </w:rPr>
        <w:t xml:space="preserve">، </w:t>
      </w:r>
      <w:r w:rsidRPr="00F257BB">
        <w:rPr>
          <w:rtl/>
        </w:rPr>
        <w:t>كقوله</w:t>
      </w:r>
      <w:r>
        <w:rPr>
          <w:rtl/>
        </w:rPr>
        <w:t xml:space="preserve">: </w:t>
      </w:r>
      <w:r w:rsidRPr="00AA0C1E">
        <w:rPr>
          <w:rStyle w:val="libAlaemChar"/>
          <w:rtl/>
        </w:rPr>
        <w:t>(</w:t>
      </w:r>
      <w:r w:rsidRPr="002F767C">
        <w:rPr>
          <w:rStyle w:val="libAieChar"/>
          <w:rtl/>
        </w:rPr>
        <w:t>فَآتاهُمُ اللهُ ثَوابَ الدُّنْيا وَحُسْنَ ثَوابِ الْآخِرَةِ</w:t>
      </w:r>
      <w:r w:rsidRPr="00AA0C1E">
        <w:rPr>
          <w:rStyle w:val="libAlaemChar"/>
          <w:rtl/>
        </w:rPr>
        <w:t>)</w:t>
      </w:r>
      <w:r w:rsidRPr="00F257BB">
        <w:rPr>
          <w:rtl/>
        </w:rPr>
        <w:t xml:space="preserve"> </w:t>
      </w:r>
      <w:r w:rsidRPr="005D48FD">
        <w:rPr>
          <w:rStyle w:val="libFootnotenumChar"/>
          <w:rtl/>
        </w:rPr>
        <w:t>(1)</w:t>
      </w:r>
      <w:r>
        <w:rPr>
          <w:rtl/>
        </w:rPr>
        <w:t>.</w:t>
      </w:r>
    </w:p>
    <w:p w14:paraId="23645EDF" w14:textId="77777777" w:rsidR="003A1D5F" w:rsidRPr="00F257BB" w:rsidRDefault="003A1D5F" w:rsidP="00D9332A">
      <w:pPr>
        <w:pStyle w:val="libLine"/>
        <w:rPr>
          <w:rtl/>
        </w:rPr>
      </w:pPr>
      <w:r w:rsidRPr="00F257BB">
        <w:rPr>
          <w:rtl/>
        </w:rPr>
        <w:t>__________________</w:t>
      </w:r>
    </w:p>
    <w:p w14:paraId="5C984636" w14:textId="77777777" w:rsidR="003A1D5F" w:rsidRPr="00F257BB" w:rsidRDefault="003A1D5F" w:rsidP="000278F9">
      <w:pPr>
        <w:pStyle w:val="libFootnote0"/>
        <w:rPr>
          <w:rtl/>
        </w:rPr>
      </w:pPr>
      <w:r>
        <w:rPr>
          <w:rtl/>
        </w:rPr>
        <w:t>(</w:t>
      </w:r>
      <w:r w:rsidRPr="00F257BB">
        <w:rPr>
          <w:rtl/>
        </w:rPr>
        <w:t>1) آل عمران</w:t>
      </w:r>
      <w:r>
        <w:rPr>
          <w:rtl/>
        </w:rPr>
        <w:t xml:space="preserve">: </w:t>
      </w:r>
      <w:r w:rsidRPr="00F257BB">
        <w:rPr>
          <w:rtl/>
        </w:rPr>
        <w:t>148.</w:t>
      </w:r>
    </w:p>
    <w:p w14:paraId="58CA5E1B"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فَإِذا قَرَأْتَ الْقُرْآنَ فَاسْتَعِذْ بِاللهِ مِنَ الشَّيْطانِ الرَّجِيمِ (98) إِنَّهُ لَيْسَ لَهُ سُلْطانٌ عَلَى الَّذِينَ آمَنُوا وَعَلى رَبِّهِمْ يَتَوَكَّلُونَ (99) إِنَّما سُلْطانُهُ عَلَى الَّذِينَ يَتَوَلَّوْنَهُ وَالَّذِينَ هُمْ بِهِ مُشْرِكُونَ (100)</w:t>
      </w:r>
      <w:r w:rsidRPr="00AA0C1E">
        <w:rPr>
          <w:rStyle w:val="libAlaemChar"/>
          <w:rtl/>
        </w:rPr>
        <w:t>)</w:t>
      </w:r>
    </w:p>
    <w:p w14:paraId="66891F80" w14:textId="77777777" w:rsidR="003A1D5F" w:rsidRPr="00F257BB" w:rsidRDefault="003A1D5F" w:rsidP="000E6E49">
      <w:pPr>
        <w:pStyle w:val="libNormal"/>
        <w:rPr>
          <w:rtl/>
        </w:rPr>
      </w:pPr>
      <w:r w:rsidRPr="00F257BB">
        <w:rPr>
          <w:rtl/>
        </w:rPr>
        <w:t>ول</w:t>
      </w:r>
      <w:r>
        <w:rPr>
          <w:rFonts w:hint="cs"/>
          <w:rtl/>
        </w:rPr>
        <w:t>ـ</w:t>
      </w:r>
      <w:r w:rsidRPr="00F257BB">
        <w:rPr>
          <w:rtl/>
        </w:rPr>
        <w:t>مّا كان الشيطان يوسوس العباد في ترك الطاعة والإقدام على المعصية</w:t>
      </w:r>
      <w:r>
        <w:rPr>
          <w:rtl/>
        </w:rPr>
        <w:t xml:space="preserve">، </w:t>
      </w:r>
      <w:r w:rsidRPr="00F257BB">
        <w:rPr>
          <w:rtl/>
        </w:rPr>
        <w:t>وكلّما كانت العبادة أعظم كان الشيطان في وسوسته أجهد</w:t>
      </w:r>
      <w:r>
        <w:rPr>
          <w:rtl/>
        </w:rPr>
        <w:t xml:space="preserve">، </w:t>
      </w:r>
      <w:r w:rsidRPr="00F257BB">
        <w:rPr>
          <w:rtl/>
        </w:rPr>
        <w:t>ومعظم العبادة تلاوة القرآن</w:t>
      </w:r>
      <w:r>
        <w:rPr>
          <w:rtl/>
        </w:rPr>
        <w:t xml:space="preserve">، </w:t>
      </w:r>
      <w:r w:rsidRPr="00F257BB">
        <w:rPr>
          <w:rtl/>
        </w:rPr>
        <w:t>كما</w:t>
      </w:r>
      <w:r>
        <w:rPr>
          <w:rFonts w:hint="cs"/>
          <w:rtl/>
        </w:rPr>
        <w:t xml:space="preserve"> </w:t>
      </w:r>
      <w:r w:rsidRPr="00F257BB">
        <w:rPr>
          <w:rtl/>
        </w:rPr>
        <w:t xml:space="preserve">قال النبيّ </w:t>
      </w:r>
      <w:r w:rsidRPr="00AA0C1E">
        <w:rPr>
          <w:rStyle w:val="libAlaemChar"/>
          <w:rtl/>
        </w:rPr>
        <w:t>صلى‌الله‌عليه‌وآله‌وسلم</w:t>
      </w:r>
      <w:r>
        <w:rPr>
          <w:rtl/>
        </w:rPr>
        <w:t xml:space="preserve">: </w:t>
      </w:r>
      <w:r w:rsidRPr="00F257BB">
        <w:rPr>
          <w:rtl/>
        </w:rPr>
        <w:t>«أفضل عبادة أمّتي تلاوة القرآن»</w:t>
      </w:r>
      <w:r>
        <w:rPr>
          <w:rtl/>
        </w:rPr>
        <w:t xml:space="preserve">، </w:t>
      </w:r>
      <w:r w:rsidRPr="00F257BB">
        <w:rPr>
          <w:rtl/>
        </w:rPr>
        <w:t>عقّب ذكر العمل الصالح بالاستعاذة من الشيطان عند تلاوته</w:t>
      </w:r>
      <w:r>
        <w:rPr>
          <w:rtl/>
        </w:rPr>
        <w:t xml:space="preserve">، </w:t>
      </w:r>
      <w:r w:rsidRPr="00F257BB">
        <w:rPr>
          <w:rtl/>
        </w:rPr>
        <w:t>ليأمن من وسوسته في طاعته</w:t>
      </w:r>
      <w:r>
        <w:rPr>
          <w:rtl/>
        </w:rPr>
        <w:t xml:space="preserve">، </w:t>
      </w:r>
      <w:r w:rsidRPr="00F257BB">
        <w:rPr>
          <w:rtl/>
        </w:rPr>
        <w:t>فقال :</w:t>
      </w:r>
    </w:p>
    <w:p w14:paraId="358A6EB5" w14:textId="77777777" w:rsidR="003A1D5F" w:rsidRPr="00F257BB" w:rsidRDefault="003A1D5F" w:rsidP="000E6E49">
      <w:pPr>
        <w:pStyle w:val="libNormal"/>
        <w:rPr>
          <w:rtl/>
        </w:rPr>
      </w:pPr>
      <w:r w:rsidRPr="00AA0C1E">
        <w:rPr>
          <w:rStyle w:val="libAlaemChar"/>
          <w:rtl/>
        </w:rPr>
        <w:t>(</w:t>
      </w:r>
      <w:r w:rsidRPr="002F767C">
        <w:rPr>
          <w:rStyle w:val="libAieChar"/>
          <w:rtl/>
        </w:rPr>
        <w:t>فَإِذا قَرَأْتَ الْقُرْآنَ</w:t>
      </w:r>
      <w:r w:rsidRPr="00AA0C1E">
        <w:rPr>
          <w:rStyle w:val="libAlaemChar"/>
          <w:rtl/>
        </w:rPr>
        <w:t>)</w:t>
      </w:r>
      <w:r w:rsidRPr="00F257BB">
        <w:rPr>
          <w:rtl/>
        </w:rPr>
        <w:t xml:space="preserve"> أي</w:t>
      </w:r>
      <w:r>
        <w:rPr>
          <w:rtl/>
        </w:rPr>
        <w:t xml:space="preserve">: </w:t>
      </w:r>
      <w:r w:rsidRPr="00F257BB">
        <w:rPr>
          <w:rtl/>
        </w:rPr>
        <w:t>إذا أردت قراءته. والتعبير عن إرادة الفعل بلفظ الفعل من قبيل تسمية السبب باسم المسبّب</w:t>
      </w:r>
      <w:r>
        <w:rPr>
          <w:rtl/>
        </w:rPr>
        <w:t xml:space="preserve">، </w:t>
      </w:r>
      <w:r w:rsidRPr="00F257BB">
        <w:rPr>
          <w:rtl/>
        </w:rPr>
        <w:t>فإنّ الفعل يوجد عند القصد والإرادة بغير فاصل وعلى حسبه</w:t>
      </w:r>
      <w:r>
        <w:rPr>
          <w:rtl/>
        </w:rPr>
        <w:t xml:space="preserve">، </w:t>
      </w:r>
      <w:r w:rsidRPr="00F257BB">
        <w:rPr>
          <w:rtl/>
        </w:rPr>
        <w:t>فكان منه بسبب قويّ وملابسة ظاهرة</w:t>
      </w:r>
      <w:r>
        <w:rPr>
          <w:rtl/>
        </w:rPr>
        <w:t xml:space="preserve">، </w:t>
      </w:r>
      <w:r w:rsidRPr="00F257BB">
        <w:rPr>
          <w:rtl/>
        </w:rPr>
        <w:t>كقوله</w:t>
      </w:r>
      <w:r>
        <w:rPr>
          <w:rtl/>
        </w:rPr>
        <w:t xml:space="preserve">: </w:t>
      </w:r>
      <w:r w:rsidRPr="00AA0C1E">
        <w:rPr>
          <w:rStyle w:val="libAlaemChar"/>
          <w:rtl/>
        </w:rPr>
        <w:t>(</w:t>
      </w:r>
      <w:r w:rsidRPr="002F767C">
        <w:rPr>
          <w:rStyle w:val="libAieChar"/>
          <w:rtl/>
        </w:rPr>
        <w:t>إِذا قُمْتُمْ إِلَى الصَّلاةِ</w:t>
      </w:r>
      <w:r w:rsidRPr="00AA0C1E">
        <w:rPr>
          <w:rStyle w:val="libAlaemChar"/>
          <w:rtl/>
        </w:rPr>
        <w:t>)</w:t>
      </w:r>
      <w:r w:rsidRPr="00F257BB">
        <w:rPr>
          <w:rtl/>
        </w:rPr>
        <w:t xml:space="preserve"> </w:t>
      </w:r>
      <w:r w:rsidRPr="005D48FD">
        <w:rPr>
          <w:rStyle w:val="libFootnotenumChar"/>
          <w:rtl/>
        </w:rPr>
        <w:t>(1)</w:t>
      </w:r>
      <w:r>
        <w:rPr>
          <w:rtl/>
        </w:rPr>
        <w:t>.</w:t>
      </w:r>
    </w:p>
    <w:p w14:paraId="1AC5DD3D" w14:textId="77777777" w:rsidR="003A1D5F" w:rsidRPr="00F257BB" w:rsidRDefault="003A1D5F" w:rsidP="000E6E49">
      <w:pPr>
        <w:pStyle w:val="libNormal"/>
        <w:rPr>
          <w:rtl/>
        </w:rPr>
      </w:pPr>
      <w:r w:rsidRPr="00AA0C1E">
        <w:rPr>
          <w:rStyle w:val="libAlaemChar"/>
          <w:rtl/>
        </w:rPr>
        <w:t>(</w:t>
      </w:r>
      <w:r w:rsidRPr="002F767C">
        <w:rPr>
          <w:rStyle w:val="libAieChar"/>
          <w:rtl/>
        </w:rPr>
        <w:t>فَاسْتَعِذْ بِاللهِ مِنَ الشَّيْطانِ الرَّجِيمِ</w:t>
      </w:r>
      <w:r w:rsidRPr="00AA0C1E">
        <w:rPr>
          <w:rStyle w:val="libAlaemChar"/>
          <w:rtl/>
        </w:rPr>
        <w:t>)</w:t>
      </w:r>
      <w:r w:rsidRPr="00F257BB">
        <w:rPr>
          <w:rtl/>
        </w:rPr>
        <w:t xml:space="preserve"> فاسأل الله أن يعيذك من وساوسه</w:t>
      </w:r>
      <w:r>
        <w:rPr>
          <w:rtl/>
        </w:rPr>
        <w:t xml:space="preserve">، </w:t>
      </w:r>
      <w:r w:rsidRPr="00F257BB">
        <w:rPr>
          <w:rtl/>
        </w:rPr>
        <w:t>لئلّا يوسوسك في القراءة. والاستعاذة استدفاع الأدنى بالأعلى على وجه الخضوع.</w:t>
      </w:r>
    </w:p>
    <w:p w14:paraId="33C52B94" w14:textId="77777777" w:rsidR="003A1D5F" w:rsidRPr="00F257BB" w:rsidRDefault="003A1D5F" w:rsidP="000E6E49">
      <w:pPr>
        <w:pStyle w:val="libNormal"/>
        <w:rPr>
          <w:rtl/>
        </w:rPr>
      </w:pPr>
      <w:r w:rsidRPr="00F257BB">
        <w:rPr>
          <w:rtl/>
        </w:rPr>
        <w:t>وهي عند التلاوة مستحبّة غير واجبة بلا خلاف</w:t>
      </w:r>
      <w:r>
        <w:rPr>
          <w:rtl/>
        </w:rPr>
        <w:t xml:space="preserve">، </w:t>
      </w:r>
      <w:r w:rsidRPr="00F257BB">
        <w:rPr>
          <w:rtl/>
        </w:rPr>
        <w:t>في الصلاة وخارج الصلاة.</w:t>
      </w:r>
    </w:p>
    <w:p w14:paraId="2E258C02" w14:textId="77777777" w:rsidR="003A1D5F" w:rsidRPr="00F257BB" w:rsidRDefault="003A1D5F" w:rsidP="000E6E49">
      <w:pPr>
        <w:pStyle w:val="libNormal"/>
        <w:rPr>
          <w:rtl/>
        </w:rPr>
      </w:pPr>
      <w:r w:rsidRPr="00F257BB">
        <w:rPr>
          <w:rtl/>
        </w:rPr>
        <w:t>وعن ابن مسعود</w:t>
      </w:r>
      <w:r>
        <w:rPr>
          <w:rtl/>
        </w:rPr>
        <w:t xml:space="preserve">: </w:t>
      </w:r>
      <w:r w:rsidRPr="00F257BB">
        <w:rPr>
          <w:rtl/>
        </w:rPr>
        <w:t xml:space="preserve">«قرأت على رسول الله </w:t>
      </w:r>
      <w:r w:rsidRPr="00AA0C1E">
        <w:rPr>
          <w:rStyle w:val="libAlaemChar"/>
          <w:rtl/>
        </w:rPr>
        <w:t>صلى‌الله‌عليه‌وآله‌وسلم</w:t>
      </w:r>
      <w:r w:rsidRPr="00F257BB">
        <w:rPr>
          <w:rtl/>
        </w:rPr>
        <w:t xml:space="preserve"> فقلت</w:t>
      </w:r>
      <w:r>
        <w:rPr>
          <w:rtl/>
        </w:rPr>
        <w:t xml:space="preserve">: </w:t>
      </w:r>
      <w:r w:rsidRPr="00F257BB">
        <w:rPr>
          <w:rtl/>
        </w:rPr>
        <w:t>أعوذ بالسميع العليم من الشيطان الرجيم. فقال</w:t>
      </w:r>
      <w:r>
        <w:rPr>
          <w:rtl/>
        </w:rPr>
        <w:t xml:space="preserve">: </w:t>
      </w:r>
      <w:r w:rsidRPr="00F257BB">
        <w:rPr>
          <w:rtl/>
        </w:rPr>
        <w:t>قل</w:t>
      </w:r>
      <w:r>
        <w:rPr>
          <w:rtl/>
        </w:rPr>
        <w:t xml:space="preserve">: </w:t>
      </w:r>
      <w:r w:rsidRPr="00F257BB">
        <w:rPr>
          <w:rtl/>
        </w:rPr>
        <w:t>أعوذ بالله من الشيطان الرجيم</w:t>
      </w:r>
      <w:r>
        <w:rPr>
          <w:rtl/>
        </w:rPr>
        <w:t xml:space="preserve">، </w:t>
      </w:r>
      <w:r w:rsidRPr="00F257BB">
        <w:rPr>
          <w:rtl/>
        </w:rPr>
        <w:t xml:space="preserve">هكذا أقرأنيه جبرئيل </w:t>
      </w:r>
      <w:r w:rsidRPr="00AA0C1E">
        <w:rPr>
          <w:rStyle w:val="libAlaemChar"/>
          <w:rtl/>
        </w:rPr>
        <w:t>عليه‌السلام</w:t>
      </w:r>
      <w:r w:rsidRPr="00F257BB">
        <w:rPr>
          <w:rtl/>
        </w:rPr>
        <w:t xml:space="preserve"> عن القلم عن اللوح المحفوظ»</w:t>
      </w:r>
      <w:r>
        <w:rPr>
          <w:rtl/>
        </w:rPr>
        <w:t>.</w:t>
      </w:r>
    </w:p>
    <w:p w14:paraId="7178E7E3" w14:textId="77777777" w:rsidR="003A1D5F" w:rsidRPr="00F257BB" w:rsidRDefault="003A1D5F" w:rsidP="000E6E49">
      <w:pPr>
        <w:pStyle w:val="libNormal"/>
        <w:rPr>
          <w:rtl/>
        </w:rPr>
      </w:pPr>
      <w:r w:rsidRPr="00AA0C1E">
        <w:rPr>
          <w:rStyle w:val="libAlaemChar"/>
          <w:rtl/>
        </w:rPr>
        <w:t>(</w:t>
      </w:r>
      <w:r w:rsidRPr="002F767C">
        <w:rPr>
          <w:rStyle w:val="libAieChar"/>
          <w:rtl/>
        </w:rPr>
        <w:t>إِنَّهُ لَيْسَ لَهُ سُلْطانٌ</w:t>
      </w:r>
      <w:r w:rsidRPr="00AA0C1E">
        <w:rPr>
          <w:rStyle w:val="libAlaemChar"/>
          <w:rtl/>
        </w:rPr>
        <w:t>)</w:t>
      </w:r>
      <w:r w:rsidRPr="00F257BB">
        <w:rPr>
          <w:rtl/>
        </w:rPr>
        <w:t xml:space="preserve"> تسلّط وولاية </w:t>
      </w:r>
      <w:r w:rsidRPr="00AA0C1E">
        <w:rPr>
          <w:rStyle w:val="libAlaemChar"/>
          <w:rtl/>
        </w:rPr>
        <w:t>(</w:t>
      </w:r>
      <w:r w:rsidRPr="002F767C">
        <w:rPr>
          <w:rStyle w:val="libAieChar"/>
          <w:rtl/>
        </w:rPr>
        <w:t>عَلَى الَّذِينَ آمَنُوا وَعَلى رَبِّهِمْ يَتَوَكَّلُونَ</w:t>
      </w:r>
      <w:r w:rsidRPr="00AA0C1E">
        <w:rPr>
          <w:rStyle w:val="libAlaemChar"/>
          <w:rtl/>
        </w:rPr>
        <w:t>)</w:t>
      </w:r>
    </w:p>
    <w:p w14:paraId="4664F463" w14:textId="77777777" w:rsidR="003A1D5F" w:rsidRPr="00F257BB" w:rsidRDefault="003A1D5F" w:rsidP="00D9332A">
      <w:pPr>
        <w:pStyle w:val="libLine"/>
        <w:rPr>
          <w:rtl/>
        </w:rPr>
      </w:pPr>
      <w:r w:rsidRPr="00F257BB">
        <w:rPr>
          <w:rtl/>
        </w:rPr>
        <w:t>__________________</w:t>
      </w:r>
    </w:p>
    <w:p w14:paraId="2A005CCC" w14:textId="77777777" w:rsidR="003A1D5F" w:rsidRPr="00F257BB" w:rsidRDefault="003A1D5F" w:rsidP="000278F9">
      <w:pPr>
        <w:pStyle w:val="libFootnote0"/>
        <w:rPr>
          <w:rtl/>
        </w:rPr>
      </w:pPr>
      <w:r>
        <w:rPr>
          <w:rtl/>
        </w:rPr>
        <w:t>(</w:t>
      </w:r>
      <w:r w:rsidRPr="00F257BB">
        <w:rPr>
          <w:rtl/>
        </w:rPr>
        <w:t>1) المائدة</w:t>
      </w:r>
      <w:r>
        <w:rPr>
          <w:rtl/>
        </w:rPr>
        <w:t xml:space="preserve">: </w:t>
      </w:r>
      <w:r w:rsidRPr="00F257BB">
        <w:rPr>
          <w:rtl/>
        </w:rPr>
        <w:t>6.</w:t>
      </w:r>
    </w:p>
    <w:p w14:paraId="6AF4C7FD" w14:textId="77777777" w:rsidR="003A1D5F" w:rsidRPr="00F257BB" w:rsidRDefault="003A1D5F" w:rsidP="002F767C">
      <w:pPr>
        <w:pStyle w:val="libNormal0"/>
        <w:rPr>
          <w:rtl/>
        </w:rPr>
      </w:pPr>
      <w:r>
        <w:rPr>
          <w:rtl/>
        </w:rPr>
        <w:br w:type="page"/>
      </w:r>
      <w:r w:rsidRPr="00F257BB">
        <w:rPr>
          <w:rtl/>
        </w:rPr>
        <w:lastRenderedPageBreak/>
        <w:t>أي</w:t>
      </w:r>
      <w:r>
        <w:rPr>
          <w:rtl/>
        </w:rPr>
        <w:t xml:space="preserve">: </w:t>
      </w:r>
      <w:r w:rsidRPr="00F257BB">
        <w:rPr>
          <w:rtl/>
        </w:rPr>
        <w:t>على أولياء الله المؤمنين به والمتوكّلين عليه</w:t>
      </w:r>
      <w:r>
        <w:rPr>
          <w:rtl/>
        </w:rPr>
        <w:t xml:space="preserve">، </w:t>
      </w:r>
      <w:r w:rsidRPr="00F257BB">
        <w:rPr>
          <w:rtl/>
        </w:rPr>
        <w:t>فإنّهم لا يطيعون أوامره</w:t>
      </w:r>
      <w:r>
        <w:rPr>
          <w:rtl/>
        </w:rPr>
        <w:t xml:space="preserve">، </w:t>
      </w:r>
      <w:r w:rsidRPr="00F257BB">
        <w:rPr>
          <w:rtl/>
        </w:rPr>
        <w:t>ولا يقبلون وساوسه</w:t>
      </w:r>
      <w:r>
        <w:rPr>
          <w:rtl/>
        </w:rPr>
        <w:t xml:space="preserve">، </w:t>
      </w:r>
      <w:r w:rsidRPr="00F257BB">
        <w:rPr>
          <w:rtl/>
        </w:rPr>
        <w:t>إلّا فيما يحتقرون على ندور وغفلة</w:t>
      </w:r>
      <w:r>
        <w:rPr>
          <w:rtl/>
        </w:rPr>
        <w:t xml:space="preserve">، </w:t>
      </w:r>
      <w:r w:rsidRPr="00F257BB">
        <w:rPr>
          <w:rtl/>
        </w:rPr>
        <w:t>ولذلك أمروا بالاستعاذة. فذكر نفي السلطنة بعد الأمر بالاستعاذة</w:t>
      </w:r>
      <w:r>
        <w:rPr>
          <w:rtl/>
        </w:rPr>
        <w:t xml:space="preserve">، </w:t>
      </w:r>
      <w:r w:rsidRPr="00F257BB">
        <w:rPr>
          <w:rtl/>
        </w:rPr>
        <w:t>لئلّا يتوهّم أنّ له سلطانا.</w:t>
      </w:r>
    </w:p>
    <w:p w14:paraId="4BA9127F" w14:textId="77777777" w:rsidR="003A1D5F" w:rsidRPr="00F257BB" w:rsidRDefault="003A1D5F" w:rsidP="000E6E49">
      <w:pPr>
        <w:pStyle w:val="libNormal"/>
        <w:rPr>
          <w:rtl/>
        </w:rPr>
      </w:pPr>
      <w:r w:rsidRPr="00AA0C1E">
        <w:rPr>
          <w:rStyle w:val="libAlaemChar"/>
          <w:rtl/>
        </w:rPr>
        <w:t>(</w:t>
      </w:r>
      <w:r w:rsidRPr="002F767C">
        <w:rPr>
          <w:rStyle w:val="libAieChar"/>
          <w:rtl/>
        </w:rPr>
        <w:t>إِنَّما سُلْطانُهُ عَلَى الَّذِينَ يَتَوَلَّوْنَهُ</w:t>
      </w:r>
      <w:r w:rsidRPr="00AA0C1E">
        <w:rPr>
          <w:rStyle w:val="libAlaemChar"/>
          <w:rtl/>
        </w:rPr>
        <w:t>)</w:t>
      </w:r>
      <w:r w:rsidRPr="00F257BB">
        <w:rPr>
          <w:rtl/>
        </w:rPr>
        <w:t xml:space="preserve"> يحبّونه ويطيعونه في إغوائه </w:t>
      </w:r>
      <w:r w:rsidRPr="00AA0C1E">
        <w:rPr>
          <w:rStyle w:val="libAlaemChar"/>
          <w:rtl/>
        </w:rPr>
        <w:t>(</w:t>
      </w:r>
      <w:r w:rsidRPr="002F767C">
        <w:rPr>
          <w:rStyle w:val="libAieChar"/>
          <w:rtl/>
        </w:rPr>
        <w:t>وَالَّذِينَ هُمْ بِهِ</w:t>
      </w:r>
      <w:r w:rsidRPr="00AA0C1E">
        <w:rPr>
          <w:rStyle w:val="libAlaemChar"/>
          <w:rtl/>
        </w:rPr>
        <w:t>)</w:t>
      </w:r>
      <w:r w:rsidRPr="00F257BB">
        <w:rPr>
          <w:rtl/>
        </w:rPr>
        <w:t xml:space="preserve"> بالله</w:t>
      </w:r>
      <w:r>
        <w:rPr>
          <w:rtl/>
        </w:rPr>
        <w:t xml:space="preserve">، </w:t>
      </w:r>
      <w:r w:rsidRPr="00F257BB">
        <w:rPr>
          <w:rtl/>
        </w:rPr>
        <w:t xml:space="preserve">أو بسبب الشيطان </w:t>
      </w:r>
      <w:r w:rsidRPr="00AA0C1E">
        <w:rPr>
          <w:rStyle w:val="libAlaemChar"/>
          <w:rtl/>
        </w:rPr>
        <w:t>(</w:t>
      </w:r>
      <w:r w:rsidRPr="002F767C">
        <w:rPr>
          <w:rStyle w:val="libAieChar"/>
          <w:rtl/>
        </w:rPr>
        <w:t>مُشْرِكُونَ</w:t>
      </w:r>
      <w:r w:rsidRPr="00AA0C1E">
        <w:rPr>
          <w:rStyle w:val="libAlaemChar"/>
          <w:rtl/>
        </w:rPr>
        <w:t>)</w:t>
      </w:r>
      <w:r>
        <w:rPr>
          <w:rtl/>
        </w:rPr>
        <w:t>.</w:t>
      </w:r>
    </w:p>
    <w:p w14:paraId="30376708" w14:textId="77777777" w:rsidR="003A1D5F" w:rsidRPr="00F257BB" w:rsidRDefault="003A1D5F" w:rsidP="000E6E49">
      <w:pPr>
        <w:pStyle w:val="libNormal"/>
        <w:rPr>
          <w:rtl/>
        </w:rPr>
      </w:pPr>
      <w:r w:rsidRPr="00AA0C1E">
        <w:rPr>
          <w:rStyle w:val="libAlaemChar"/>
          <w:rtl/>
        </w:rPr>
        <w:t>(</w:t>
      </w:r>
      <w:r w:rsidRPr="002F767C">
        <w:rPr>
          <w:rStyle w:val="libAieChar"/>
          <w:rtl/>
        </w:rPr>
        <w:t>وَإِذا بَدَّلْنا آيَةً مَكانَ آيَةٍ وَاللهُ أَعْلَمُ بِما يُنَزِّلُ قالُوا إِنَّما أَنْتَ مُفْتَرٍ بَلْ أَكْثَرُهُمْ لا يَعْلَمُونَ (101) قُلْ نَزَّلَهُ رُوحُ الْقُدُسِ مِنْ رَبِّكَ بِالْحَقِّ لِيُثَبِّتَ الَّذِينَ آمَنُوا وَهُدىً وَبُشْرى لِلْمُسْلِمِينَ (102) وَلَقَدْ نَعْلَمُ أَنَّهُمْ يَقُولُونَ إِنَّما يُعَلِّمُهُ بَشَرٌ لِسانُ الَّذِي يُلْحِدُونَ إِلَيْهِ أَعْجَمِيٌّ وَهذا لِسانٌ عَرَبِيٌّ مُبِينٌ (103)</w:t>
      </w:r>
      <w:r w:rsidRPr="00AA0C1E">
        <w:rPr>
          <w:rStyle w:val="libAlaemChar"/>
          <w:rtl/>
        </w:rPr>
        <w:t>)</w:t>
      </w:r>
    </w:p>
    <w:p w14:paraId="58787007" w14:textId="77777777" w:rsidR="003A1D5F" w:rsidRPr="00F257BB" w:rsidRDefault="003A1D5F" w:rsidP="000E6E49">
      <w:pPr>
        <w:pStyle w:val="libNormal"/>
        <w:rPr>
          <w:rtl/>
        </w:rPr>
      </w:pPr>
      <w:r w:rsidRPr="00F257BB">
        <w:rPr>
          <w:rtl/>
        </w:rPr>
        <w:t xml:space="preserve">ثمّ قال مخبرا عن إسناد الكفّار الافتراء إلى رسول الله </w:t>
      </w:r>
      <w:r w:rsidRPr="00AA0C1E">
        <w:rPr>
          <w:rStyle w:val="libAlaemChar"/>
          <w:rtl/>
        </w:rPr>
        <w:t>صلى‌الله‌عليه‌وآله‌وسلم</w:t>
      </w:r>
      <w:r w:rsidRPr="00F257BB">
        <w:rPr>
          <w:rtl/>
        </w:rPr>
        <w:t xml:space="preserve"> بالنسبة إلى القرآن</w:t>
      </w:r>
      <w:r>
        <w:rPr>
          <w:rtl/>
        </w:rPr>
        <w:t xml:space="preserve">، </w:t>
      </w:r>
      <w:r w:rsidRPr="00F257BB">
        <w:rPr>
          <w:rtl/>
        </w:rPr>
        <w:t>فقال</w:t>
      </w:r>
      <w:r>
        <w:rPr>
          <w:rtl/>
        </w:rPr>
        <w:t xml:space="preserve">: </w:t>
      </w:r>
      <w:r w:rsidRPr="00AA0C1E">
        <w:rPr>
          <w:rStyle w:val="libAlaemChar"/>
          <w:rtl/>
        </w:rPr>
        <w:t>(</w:t>
      </w:r>
      <w:r w:rsidRPr="002F767C">
        <w:rPr>
          <w:rStyle w:val="libAieChar"/>
          <w:rtl/>
        </w:rPr>
        <w:t>وَإِذا بَدَّلْنا آيَةً مَكانَ آيَةٍ</w:t>
      </w:r>
      <w:r w:rsidRPr="00AA0C1E">
        <w:rPr>
          <w:rStyle w:val="libAlaemChar"/>
          <w:rtl/>
        </w:rPr>
        <w:t>)</w:t>
      </w:r>
      <w:r w:rsidRPr="00F257BB">
        <w:rPr>
          <w:rtl/>
        </w:rPr>
        <w:t xml:space="preserve"> بالنسخ</w:t>
      </w:r>
      <w:r>
        <w:rPr>
          <w:rtl/>
        </w:rPr>
        <w:t xml:space="preserve">، </w:t>
      </w:r>
      <w:r w:rsidRPr="00F257BB">
        <w:rPr>
          <w:rtl/>
        </w:rPr>
        <w:t xml:space="preserve">فجعلنا الآية الناسخة مكان المنسوخة لفظا أو حكما </w:t>
      </w:r>
      <w:r w:rsidRPr="00AA0C1E">
        <w:rPr>
          <w:rStyle w:val="libAlaemChar"/>
          <w:rtl/>
        </w:rPr>
        <w:t>(</w:t>
      </w:r>
      <w:r w:rsidRPr="002F767C">
        <w:rPr>
          <w:rStyle w:val="libAieChar"/>
          <w:rtl/>
        </w:rPr>
        <w:t>وَاللهُ أَعْلَمُ بِما يُنَزِّلُ</w:t>
      </w:r>
      <w:r w:rsidRPr="00AA0C1E">
        <w:rPr>
          <w:rStyle w:val="libAlaemChar"/>
          <w:rtl/>
        </w:rPr>
        <w:t>)</w:t>
      </w:r>
      <w:r w:rsidRPr="00F257BB">
        <w:rPr>
          <w:rtl/>
        </w:rPr>
        <w:t xml:space="preserve"> من المصالح</w:t>
      </w:r>
      <w:r>
        <w:rPr>
          <w:rtl/>
        </w:rPr>
        <w:t xml:space="preserve">، </w:t>
      </w:r>
      <w:r w:rsidRPr="00F257BB">
        <w:rPr>
          <w:rtl/>
        </w:rPr>
        <w:t>فلعلّ ما يكون مصلحة في وقت يصير مفسدة بعده فينسخه الله</w:t>
      </w:r>
      <w:r>
        <w:rPr>
          <w:rtl/>
        </w:rPr>
        <w:t xml:space="preserve">، </w:t>
      </w:r>
      <w:r w:rsidRPr="00F257BB">
        <w:rPr>
          <w:rtl/>
        </w:rPr>
        <w:t>وما لا يكون مصلحة حينئذ يكون مصلحة الآن فيثبته مكانه. وقرأ ابن كثير وأبو عمرو</w:t>
      </w:r>
      <w:r>
        <w:rPr>
          <w:rtl/>
        </w:rPr>
        <w:t xml:space="preserve">: </w:t>
      </w:r>
      <w:r w:rsidRPr="00F257BB">
        <w:rPr>
          <w:rtl/>
        </w:rPr>
        <w:t>ينزل بالتخفيف.</w:t>
      </w:r>
    </w:p>
    <w:p w14:paraId="1F6E9962" w14:textId="77777777" w:rsidR="003A1D5F" w:rsidRPr="00F257BB" w:rsidRDefault="003A1D5F" w:rsidP="000E6E49">
      <w:pPr>
        <w:pStyle w:val="libNormal"/>
        <w:rPr>
          <w:rtl/>
        </w:rPr>
      </w:pPr>
      <w:r w:rsidRPr="00F257BB">
        <w:rPr>
          <w:rtl/>
        </w:rPr>
        <w:t>وهذا اعتراض لتوبيخ الكفّار على قولهم</w:t>
      </w:r>
      <w:r>
        <w:rPr>
          <w:rtl/>
        </w:rPr>
        <w:t xml:space="preserve">، </w:t>
      </w:r>
      <w:r w:rsidRPr="00F257BB">
        <w:rPr>
          <w:rtl/>
        </w:rPr>
        <w:t>والتنبيه على فساد سندهم</w:t>
      </w:r>
      <w:r>
        <w:rPr>
          <w:rtl/>
        </w:rPr>
        <w:t xml:space="preserve">، </w:t>
      </w:r>
      <w:r w:rsidRPr="00F257BB">
        <w:rPr>
          <w:rtl/>
        </w:rPr>
        <w:t>واقع بين الشرط وبين جوابه</w:t>
      </w:r>
      <w:r>
        <w:rPr>
          <w:rtl/>
        </w:rPr>
        <w:t xml:space="preserve">، </w:t>
      </w:r>
      <w:r w:rsidRPr="00F257BB">
        <w:rPr>
          <w:rtl/>
        </w:rPr>
        <w:t>وهو قوله</w:t>
      </w:r>
      <w:r>
        <w:rPr>
          <w:rtl/>
        </w:rPr>
        <w:t xml:space="preserve">: </w:t>
      </w:r>
      <w:r w:rsidRPr="00AA0C1E">
        <w:rPr>
          <w:rStyle w:val="libAlaemChar"/>
          <w:rtl/>
        </w:rPr>
        <w:t>(</w:t>
      </w:r>
      <w:r w:rsidRPr="002F767C">
        <w:rPr>
          <w:rStyle w:val="libAieChar"/>
          <w:rtl/>
        </w:rPr>
        <w:t>قالُوا</w:t>
      </w:r>
      <w:r w:rsidRPr="00AA0C1E">
        <w:rPr>
          <w:rStyle w:val="libAlaemChar"/>
          <w:rtl/>
        </w:rPr>
        <w:t>)</w:t>
      </w:r>
      <w:r w:rsidRPr="00F257BB">
        <w:rPr>
          <w:rtl/>
        </w:rPr>
        <w:t xml:space="preserve"> أي</w:t>
      </w:r>
      <w:r>
        <w:rPr>
          <w:rtl/>
        </w:rPr>
        <w:t xml:space="preserve">: </w:t>
      </w:r>
      <w:r w:rsidRPr="00F257BB">
        <w:rPr>
          <w:rtl/>
        </w:rPr>
        <w:t xml:space="preserve">الكفرة </w:t>
      </w:r>
      <w:r w:rsidRPr="00AA0C1E">
        <w:rPr>
          <w:rStyle w:val="libAlaemChar"/>
          <w:rtl/>
        </w:rPr>
        <w:t>(</w:t>
      </w:r>
      <w:r w:rsidRPr="002F767C">
        <w:rPr>
          <w:rStyle w:val="libAieChar"/>
          <w:rtl/>
        </w:rPr>
        <w:t>إِنَّما أَنْتَ مُفْتَرٍ</w:t>
      </w:r>
      <w:r w:rsidRPr="00AA0C1E">
        <w:rPr>
          <w:rStyle w:val="libAlaemChar"/>
          <w:rtl/>
        </w:rPr>
        <w:t>)</w:t>
      </w:r>
      <w:r w:rsidRPr="00F257BB">
        <w:rPr>
          <w:rtl/>
        </w:rPr>
        <w:t xml:space="preserve"> متقوّل على الله</w:t>
      </w:r>
      <w:r>
        <w:rPr>
          <w:rtl/>
        </w:rPr>
        <w:t xml:space="preserve">، </w:t>
      </w:r>
      <w:r w:rsidRPr="00F257BB">
        <w:rPr>
          <w:rtl/>
        </w:rPr>
        <w:t>تأمر بشيء ثمّ يبدو لك فتنهى عنه.</w:t>
      </w:r>
    </w:p>
    <w:p w14:paraId="70FEFA19" w14:textId="77777777" w:rsidR="003A1D5F" w:rsidRPr="00F257BB" w:rsidRDefault="003A1D5F" w:rsidP="000E6E49">
      <w:pPr>
        <w:pStyle w:val="libNormal"/>
        <w:rPr>
          <w:rtl/>
        </w:rPr>
      </w:pPr>
      <w:r w:rsidRPr="00F257BB">
        <w:rPr>
          <w:rtl/>
        </w:rPr>
        <w:t>وروي عن ابن عبّاس</w:t>
      </w:r>
      <w:r>
        <w:rPr>
          <w:rtl/>
        </w:rPr>
        <w:t xml:space="preserve">: </w:t>
      </w:r>
      <w:r w:rsidRPr="00F257BB">
        <w:rPr>
          <w:rtl/>
        </w:rPr>
        <w:t>أنّهم كانوا يقولون إنّ محمّدا يسخر من أصحابه</w:t>
      </w:r>
      <w:r>
        <w:rPr>
          <w:rtl/>
        </w:rPr>
        <w:t xml:space="preserve">، </w:t>
      </w:r>
      <w:r w:rsidRPr="00F257BB">
        <w:rPr>
          <w:rtl/>
        </w:rPr>
        <w:t>يأمرهم اليوم بأمر وينهاهم عنه غدا فيأتيهم بما هو أهون. ولقد افتروا</w:t>
      </w:r>
      <w:r>
        <w:rPr>
          <w:rtl/>
        </w:rPr>
        <w:t xml:space="preserve">، </w:t>
      </w:r>
      <w:r w:rsidRPr="00F257BB">
        <w:rPr>
          <w:rtl/>
        </w:rPr>
        <w:t>فقد كان</w:t>
      </w:r>
    </w:p>
    <w:p w14:paraId="00CD8573" w14:textId="77777777" w:rsidR="003A1D5F" w:rsidRPr="00F257BB" w:rsidRDefault="003A1D5F" w:rsidP="002F767C">
      <w:pPr>
        <w:pStyle w:val="libNormal0"/>
        <w:rPr>
          <w:rtl/>
        </w:rPr>
      </w:pPr>
      <w:r>
        <w:rPr>
          <w:rtl/>
        </w:rPr>
        <w:br w:type="page"/>
      </w:r>
      <w:r w:rsidRPr="00F257BB">
        <w:rPr>
          <w:rtl/>
        </w:rPr>
        <w:lastRenderedPageBreak/>
        <w:t>ينسخ الأشقّ بالأهون</w:t>
      </w:r>
      <w:r>
        <w:rPr>
          <w:rtl/>
        </w:rPr>
        <w:t xml:space="preserve">، </w:t>
      </w:r>
      <w:r w:rsidRPr="00F257BB">
        <w:rPr>
          <w:rtl/>
        </w:rPr>
        <w:t>والأهون بالأشقّ</w:t>
      </w:r>
      <w:r>
        <w:rPr>
          <w:rtl/>
        </w:rPr>
        <w:t xml:space="preserve">، </w:t>
      </w:r>
      <w:r w:rsidRPr="00F257BB">
        <w:rPr>
          <w:rtl/>
        </w:rPr>
        <w:t>والأهون بالأهون</w:t>
      </w:r>
      <w:r>
        <w:rPr>
          <w:rtl/>
        </w:rPr>
        <w:t xml:space="preserve">، </w:t>
      </w:r>
      <w:r w:rsidRPr="00F257BB">
        <w:rPr>
          <w:rtl/>
        </w:rPr>
        <w:t>والأشقّ بالأشقّ</w:t>
      </w:r>
      <w:r>
        <w:rPr>
          <w:rtl/>
        </w:rPr>
        <w:t xml:space="preserve">، </w:t>
      </w:r>
      <w:r w:rsidRPr="00F257BB">
        <w:rPr>
          <w:rtl/>
        </w:rPr>
        <w:t>لأنّ الغرض المصلحة لا الهوان والمشقّة.</w:t>
      </w:r>
    </w:p>
    <w:p w14:paraId="678543B3" w14:textId="77777777" w:rsidR="003A1D5F" w:rsidRPr="00F257BB" w:rsidRDefault="003A1D5F" w:rsidP="000E6E49">
      <w:pPr>
        <w:pStyle w:val="libNormal"/>
        <w:rPr>
          <w:rtl/>
        </w:rPr>
      </w:pPr>
      <w:r w:rsidRPr="00AA0C1E">
        <w:rPr>
          <w:rStyle w:val="libAlaemChar"/>
          <w:rtl/>
        </w:rPr>
        <w:t>(</w:t>
      </w:r>
      <w:r w:rsidRPr="002F767C">
        <w:rPr>
          <w:rStyle w:val="libAieChar"/>
          <w:rtl/>
        </w:rPr>
        <w:t>بَلْ أَكْثَرُهُمْ لا يَعْلَمُونَ</w:t>
      </w:r>
      <w:r w:rsidRPr="00AA0C1E">
        <w:rPr>
          <w:rStyle w:val="libAlaemChar"/>
          <w:rtl/>
        </w:rPr>
        <w:t>)</w:t>
      </w:r>
      <w:r w:rsidRPr="00F257BB">
        <w:rPr>
          <w:rtl/>
        </w:rPr>
        <w:t xml:space="preserve"> حكمة الأحكام</w:t>
      </w:r>
      <w:r>
        <w:rPr>
          <w:rtl/>
        </w:rPr>
        <w:t xml:space="preserve">، </w:t>
      </w:r>
      <w:r w:rsidRPr="00F257BB">
        <w:rPr>
          <w:rtl/>
        </w:rPr>
        <w:t>ولا يميّزون الخطأ من الصواب.</w:t>
      </w:r>
    </w:p>
    <w:p w14:paraId="7E830955" w14:textId="77777777" w:rsidR="003A1D5F" w:rsidRPr="00F257BB" w:rsidRDefault="003A1D5F" w:rsidP="000E6E49">
      <w:pPr>
        <w:pStyle w:val="libNormal"/>
        <w:rPr>
          <w:rtl/>
        </w:rPr>
      </w:pPr>
      <w:r w:rsidRPr="00AA0C1E">
        <w:rPr>
          <w:rStyle w:val="libAlaemChar"/>
          <w:rtl/>
        </w:rPr>
        <w:t>(</w:t>
      </w:r>
      <w:r w:rsidRPr="002F767C">
        <w:rPr>
          <w:rStyle w:val="libAieChar"/>
          <w:rtl/>
        </w:rPr>
        <w:t>قُلْ</w:t>
      </w:r>
      <w:r w:rsidRPr="00AA0C1E">
        <w:rPr>
          <w:rStyle w:val="libAlaemChar"/>
          <w:rtl/>
        </w:rPr>
        <w:t>)</w:t>
      </w:r>
      <w:r w:rsidRPr="00F257BB">
        <w:rPr>
          <w:rtl/>
        </w:rPr>
        <w:t xml:space="preserve"> ردّا لقولهم</w:t>
      </w:r>
      <w:r>
        <w:rPr>
          <w:rtl/>
        </w:rPr>
        <w:t xml:space="preserve">: </w:t>
      </w:r>
      <w:r w:rsidRPr="00AA0C1E">
        <w:rPr>
          <w:rStyle w:val="libAlaemChar"/>
          <w:rtl/>
        </w:rPr>
        <w:t>(</w:t>
      </w:r>
      <w:r w:rsidRPr="002F767C">
        <w:rPr>
          <w:rStyle w:val="libAieChar"/>
          <w:rtl/>
        </w:rPr>
        <w:t>نَزَّلَهُ رُوحُ الْقُدُسِ</w:t>
      </w:r>
      <w:r w:rsidRPr="00AA0C1E">
        <w:rPr>
          <w:rStyle w:val="libAlaemChar"/>
          <w:rtl/>
        </w:rPr>
        <w:t>)</w:t>
      </w:r>
      <w:r w:rsidRPr="00F257BB">
        <w:rPr>
          <w:rtl/>
        </w:rPr>
        <w:t xml:space="preserve"> يعني</w:t>
      </w:r>
      <w:r>
        <w:rPr>
          <w:rtl/>
        </w:rPr>
        <w:t xml:space="preserve">: </w:t>
      </w:r>
      <w:r w:rsidRPr="00F257BB">
        <w:rPr>
          <w:rtl/>
        </w:rPr>
        <w:t>جبرئيل. وإضافة الروح إلى القدس</w:t>
      </w:r>
      <w:r>
        <w:rPr>
          <w:rtl/>
        </w:rPr>
        <w:t xml:space="preserve"> ـ </w:t>
      </w:r>
      <w:r w:rsidRPr="00F257BB">
        <w:rPr>
          <w:rtl/>
        </w:rPr>
        <w:t>وهو الطهر</w:t>
      </w:r>
      <w:r>
        <w:rPr>
          <w:rtl/>
        </w:rPr>
        <w:t xml:space="preserve"> ـ </w:t>
      </w:r>
      <w:r w:rsidRPr="00F257BB">
        <w:rPr>
          <w:rtl/>
        </w:rPr>
        <w:t>كقولهم</w:t>
      </w:r>
      <w:r>
        <w:rPr>
          <w:rtl/>
        </w:rPr>
        <w:t xml:space="preserve">: </w:t>
      </w:r>
      <w:r w:rsidRPr="00F257BB">
        <w:rPr>
          <w:rtl/>
        </w:rPr>
        <w:t>حاتم الجود وزيد الخير. والمراد الروح المقدّس</w:t>
      </w:r>
      <w:r>
        <w:rPr>
          <w:rtl/>
        </w:rPr>
        <w:t xml:space="preserve">، </w:t>
      </w:r>
      <w:r w:rsidRPr="00F257BB">
        <w:rPr>
          <w:rtl/>
        </w:rPr>
        <w:t>أي</w:t>
      </w:r>
      <w:r>
        <w:rPr>
          <w:rtl/>
        </w:rPr>
        <w:t xml:space="preserve">: </w:t>
      </w:r>
      <w:r w:rsidRPr="00F257BB">
        <w:rPr>
          <w:rtl/>
        </w:rPr>
        <w:t>المطهّر من المآثم. وقرأ ابن كثير</w:t>
      </w:r>
      <w:r>
        <w:rPr>
          <w:rtl/>
        </w:rPr>
        <w:t xml:space="preserve">: </w:t>
      </w:r>
      <w:r w:rsidRPr="00F257BB">
        <w:rPr>
          <w:rtl/>
        </w:rPr>
        <w:t xml:space="preserve">روح القدس بالتخفيف. وفي «ينزّل» </w:t>
      </w:r>
      <w:r>
        <w:rPr>
          <w:rtl/>
        </w:rPr>
        <w:t>و «</w:t>
      </w:r>
      <w:r w:rsidRPr="00F257BB">
        <w:rPr>
          <w:rtl/>
        </w:rPr>
        <w:t xml:space="preserve">نزّله» تنبيه على أنّ إنزاله مدرّجا على حسب المصالح إنّما يقتضي التبديل. </w:t>
      </w:r>
      <w:r w:rsidRPr="00AA0C1E">
        <w:rPr>
          <w:rStyle w:val="libAlaemChar"/>
          <w:rtl/>
        </w:rPr>
        <w:t>(</w:t>
      </w:r>
      <w:r w:rsidRPr="002F767C">
        <w:rPr>
          <w:rStyle w:val="libAieChar"/>
          <w:rtl/>
        </w:rPr>
        <w:t>مِنْ رَبِّكَ بِالْحَقِ</w:t>
      </w:r>
      <w:r w:rsidRPr="00AA0C1E">
        <w:rPr>
          <w:rStyle w:val="libAlaemChar"/>
          <w:rtl/>
        </w:rPr>
        <w:t>)</w:t>
      </w:r>
      <w:r w:rsidRPr="00F257BB">
        <w:rPr>
          <w:rtl/>
        </w:rPr>
        <w:t xml:space="preserve"> ملتبسا بالحكمة.</w:t>
      </w:r>
    </w:p>
    <w:p w14:paraId="040A0F59" w14:textId="77777777" w:rsidR="003A1D5F" w:rsidRPr="00F257BB" w:rsidRDefault="003A1D5F" w:rsidP="000E6E49">
      <w:pPr>
        <w:pStyle w:val="libNormal"/>
        <w:rPr>
          <w:rtl/>
        </w:rPr>
      </w:pPr>
      <w:r w:rsidRPr="00AA0C1E">
        <w:rPr>
          <w:rStyle w:val="libAlaemChar"/>
          <w:rtl/>
        </w:rPr>
        <w:t>(</w:t>
      </w:r>
      <w:r w:rsidRPr="002F767C">
        <w:rPr>
          <w:rStyle w:val="libAieChar"/>
          <w:rtl/>
        </w:rPr>
        <w:t>لِيُثَبِّتَ الَّذِينَ آمَنُوا</w:t>
      </w:r>
      <w:r w:rsidRPr="00AA0C1E">
        <w:rPr>
          <w:rStyle w:val="libAlaemChar"/>
          <w:rtl/>
        </w:rPr>
        <w:t>)</w:t>
      </w:r>
      <w:r w:rsidRPr="00F257BB">
        <w:rPr>
          <w:rtl/>
        </w:rPr>
        <w:t xml:space="preserve"> على الإيمان بأنّه كلامه</w:t>
      </w:r>
      <w:r>
        <w:rPr>
          <w:rtl/>
        </w:rPr>
        <w:t xml:space="preserve">، </w:t>
      </w:r>
      <w:r w:rsidRPr="00F257BB">
        <w:rPr>
          <w:rtl/>
        </w:rPr>
        <w:t>فإنّهم إذا سمعوا الناسخ وتدبّروا ما فيه من رعاية الصلاح والحكمة</w:t>
      </w:r>
      <w:r>
        <w:rPr>
          <w:rtl/>
        </w:rPr>
        <w:t xml:space="preserve">، </w:t>
      </w:r>
      <w:r w:rsidRPr="00F257BB">
        <w:rPr>
          <w:rtl/>
        </w:rPr>
        <w:t>رسخت عقائدهم</w:t>
      </w:r>
      <w:r>
        <w:rPr>
          <w:rtl/>
        </w:rPr>
        <w:t xml:space="preserve">، </w:t>
      </w:r>
      <w:r w:rsidRPr="00F257BB">
        <w:rPr>
          <w:rtl/>
        </w:rPr>
        <w:t>واطمأنّت قلوبهم.</w:t>
      </w:r>
    </w:p>
    <w:p w14:paraId="10FB7A6A" w14:textId="77777777" w:rsidR="003A1D5F" w:rsidRPr="00F257BB" w:rsidRDefault="003A1D5F" w:rsidP="000E6E49">
      <w:pPr>
        <w:pStyle w:val="libNormal"/>
        <w:rPr>
          <w:rtl/>
        </w:rPr>
      </w:pPr>
      <w:r w:rsidRPr="00F257BB">
        <w:rPr>
          <w:rtl/>
        </w:rPr>
        <w:t>ومعنى تثبيته</w:t>
      </w:r>
      <w:r>
        <w:rPr>
          <w:rtl/>
        </w:rPr>
        <w:t xml:space="preserve">: </w:t>
      </w:r>
      <w:r w:rsidRPr="00F257BB">
        <w:rPr>
          <w:rtl/>
        </w:rPr>
        <w:t>استدعاؤه لهم بألطافه ومعونته إلى الثبات على الإيمان.</w:t>
      </w:r>
    </w:p>
    <w:p w14:paraId="1A93E703" w14:textId="77777777" w:rsidR="003A1D5F" w:rsidRPr="00F257BB" w:rsidRDefault="003A1D5F" w:rsidP="000E6E49">
      <w:pPr>
        <w:pStyle w:val="libNormal"/>
        <w:rPr>
          <w:rtl/>
        </w:rPr>
      </w:pPr>
      <w:r w:rsidRPr="00AA0C1E">
        <w:rPr>
          <w:rStyle w:val="libAlaemChar"/>
          <w:rtl/>
        </w:rPr>
        <w:t>(</w:t>
      </w:r>
      <w:r w:rsidRPr="002F767C">
        <w:rPr>
          <w:rStyle w:val="libAieChar"/>
          <w:rtl/>
        </w:rPr>
        <w:t>وَهُدىً وَبُشْرى لِلْمُسْلِمِينَ</w:t>
      </w:r>
      <w:r w:rsidRPr="00AA0C1E">
        <w:rPr>
          <w:rStyle w:val="libAlaemChar"/>
          <w:rtl/>
        </w:rPr>
        <w:t>)</w:t>
      </w:r>
      <w:r w:rsidRPr="00F257BB">
        <w:rPr>
          <w:rtl/>
        </w:rPr>
        <w:t xml:space="preserve"> المنقادين لحكمه. وهما معطوفان على محلّ «ليثبّت» أي</w:t>
      </w:r>
      <w:r>
        <w:rPr>
          <w:rtl/>
        </w:rPr>
        <w:t xml:space="preserve">: </w:t>
      </w:r>
      <w:r w:rsidRPr="00F257BB">
        <w:rPr>
          <w:rtl/>
        </w:rPr>
        <w:t>تثبيتا وهداية وبشارة. وفيه تعريض بحصول أضداد ذلك لغيرهم.</w:t>
      </w:r>
    </w:p>
    <w:p w14:paraId="371221E7" w14:textId="77777777" w:rsidR="003A1D5F" w:rsidRPr="00F257BB" w:rsidRDefault="003A1D5F" w:rsidP="000E6E49">
      <w:pPr>
        <w:pStyle w:val="libNormal"/>
        <w:rPr>
          <w:rtl/>
        </w:rPr>
      </w:pPr>
      <w:r w:rsidRPr="00AA0C1E">
        <w:rPr>
          <w:rStyle w:val="libAlaemChar"/>
          <w:rtl/>
        </w:rPr>
        <w:t>(</w:t>
      </w:r>
      <w:r w:rsidRPr="002F767C">
        <w:rPr>
          <w:rStyle w:val="libAieChar"/>
          <w:rtl/>
        </w:rPr>
        <w:t>وَلَقَدْ نَعْلَمُ أَنَّهُمْ يَقُولُونَ إِنَّما يُعَلِّمُهُ بَشَرٌ</w:t>
      </w:r>
      <w:r w:rsidRPr="00AA0C1E">
        <w:rPr>
          <w:rStyle w:val="libAlaemChar"/>
          <w:rtl/>
        </w:rPr>
        <w:t>)</w:t>
      </w:r>
      <w:r w:rsidRPr="00F257BB">
        <w:rPr>
          <w:rtl/>
        </w:rPr>
        <w:t xml:space="preserve"> يعنون جبر الرومي غلام عامر بن الحضرمي. وقيل</w:t>
      </w:r>
      <w:r>
        <w:rPr>
          <w:rtl/>
        </w:rPr>
        <w:t xml:space="preserve">: </w:t>
      </w:r>
      <w:r w:rsidRPr="00F257BB">
        <w:rPr>
          <w:rtl/>
        </w:rPr>
        <w:t>عبدان</w:t>
      </w:r>
      <w:r>
        <w:rPr>
          <w:rtl/>
        </w:rPr>
        <w:t xml:space="preserve">: </w:t>
      </w:r>
      <w:r w:rsidRPr="00F257BB">
        <w:rPr>
          <w:rtl/>
        </w:rPr>
        <w:t>جبر ويسار</w:t>
      </w:r>
      <w:r>
        <w:rPr>
          <w:rtl/>
        </w:rPr>
        <w:t xml:space="preserve">، </w:t>
      </w:r>
      <w:r w:rsidRPr="00F257BB">
        <w:rPr>
          <w:rtl/>
        </w:rPr>
        <w:t>كانا يصنعان السيوف بمكّة</w:t>
      </w:r>
      <w:r>
        <w:rPr>
          <w:rtl/>
        </w:rPr>
        <w:t xml:space="preserve">، </w:t>
      </w:r>
      <w:r w:rsidRPr="00F257BB">
        <w:rPr>
          <w:rtl/>
        </w:rPr>
        <w:t>ويقران التوراة والإنجيل</w:t>
      </w:r>
      <w:r>
        <w:rPr>
          <w:rtl/>
        </w:rPr>
        <w:t xml:space="preserve">، </w:t>
      </w:r>
      <w:r w:rsidRPr="00F257BB">
        <w:rPr>
          <w:rtl/>
        </w:rPr>
        <w:t xml:space="preserve">وكان الرسول </w:t>
      </w:r>
      <w:r w:rsidRPr="00AA0C1E">
        <w:rPr>
          <w:rStyle w:val="libAlaemChar"/>
          <w:rtl/>
        </w:rPr>
        <w:t>صلى‌الله‌عليه‌وآله‌وسلم</w:t>
      </w:r>
      <w:r w:rsidRPr="00F257BB">
        <w:rPr>
          <w:rtl/>
        </w:rPr>
        <w:t xml:space="preserve"> يمرّ عليهما ويسمع ما يقرءانه. وقيل</w:t>
      </w:r>
      <w:r>
        <w:rPr>
          <w:rtl/>
        </w:rPr>
        <w:t xml:space="preserve">: </w:t>
      </w:r>
      <w:r w:rsidRPr="00F257BB">
        <w:rPr>
          <w:rtl/>
        </w:rPr>
        <w:t>عائشا أو يعيش غلام حويطب بن عبد العزّى</w:t>
      </w:r>
      <w:r>
        <w:rPr>
          <w:rtl/>
        </w:rPr>
        <w:t xml:space="preserve">، </w:t>
      </w:r>
      <w:r w:rsidRPr="00F257BB">
        <w:rPr>
          <w:rtl/>
        </w:rPr>
        <w:t>وقد أسلم وحسن إسلامه</w:t>
      </w:r>
      <w:r>
        <w:rPr>
          <w:rtl/>
        </w:rPr>
        <w:t xml:space="preserve">، </w:t>
      </w:r>
      <w:r w:rsidRPr="00F257BB">
        <w:rPr>
          <w:rtl/>
        </w:rPr>
        <w:t>وكان صاحب كتب. وقيل</w:t>
      </w:r>
      <w:r>
        <w:rPr>
          <w:rtl/>
        </w:rPr>
        <w:t xml:space="preserve">: </w:t>
      </w:r>
      <w:r w:rsidRPr="00F257BB">
        <w:rPr>
          <w:rtl/>
        </w:rPr>
        <w:t>سلمان الفارسي</w:t>
      </w:r>
      <w:r>
        <w:rPr>
          <w:rtl/>
        </w:rPr>
        <w:t xml:space="preserve">، </w:t>
      </w:r>
      <w:r w:rsidRPr="00F257BB">
        <w:rPr>
          <w:rtl/>
        </w:rPr>
        <w:t>قالوا</w:t>
      </w:r>
      <w:r>
        <w:rPr>
          <w:rtl/>
        </w:rPr>
        <w:t xml:space="preserve">: </w:t>
      </w:r>
      <w:r w:rsidRPr="00F257BB">
        <w:rPr>
          <w:rtl/>
        </w:rPr>
        <w:t>يتعلّم القصص منه. وعن ابن عبّاس</w:t>
      </w:r>
      <w:r>
        <w:rPr>
          <w:rtl/>
        </w:rPr>
        <w:t xml:space="preserve">: </w:t>
      </w:r>
      <w:r w:rsidRPr="00F257BB">
        <w:rPr>
          <w:rtl/>
        </w:rPr>
        <w:t>قالت قريش</w:t>
      </w:r>
      <w:r>
        <w:rPr>
          <w:rtl/>
        </w:rPr>
        <w:t xml:space="preserve">: </w:t>
      </w:r>
      <w:r w:rsidRPr="00F257BB">
        <w:rPr>
          <w:rtl/>
        </w:rPr>
        <w:t>إنّما يعلّمه بلعام</w:t>
      </w:r>
      <w:r>
        <w:rPr>
          <w:rtl/>
        </w:rPr>
        <w:t xml:space="preserve">، </w:t>
      </w:r>
      <w:r w:rsidRPr="00F257BB">
        <w:rPr>
          <w:rtl/>
        </w:rPr>
        <w:t xml:space="preserve">وكان قينا </w:t>
      </w:r>
      <w:r w:rsidRPr="005D48FD">
        <w:rPr>
          <w:rStyle w:val="libFootnotenumChar"/>
          <w:rtl/>
        </w:rPr>
        <w:t>(1)</w:t>
      </w:r>
      <w:r w:rsidRPr="00F257BB">
        <w:rPr>
          <w:rtl/>
        </w:rPr>
        <w:t xml:space="preserve"> بمكّة روميّا نصرانيّا.</w:t>
      </w:r>
    </w:p>
    <w:p w14:paraId="4DAB5D27" w14:textId="77777777" w:rsidR="003A1D5F" w:rsidRPr="00F257BB" w:rsidRDefault="003A1D5F" w:rsidP="000E6E49">
      <w:pPr>
        <w:pStyle w:val="libNormal"/>
        <w:rPr>
          <w:rtl/>
        </w:rPr>
      </w:pPr>
      <w:r w:rsidRPr="00F257BB">
        <w:rPr>
          <w:rtl/>
        </w:rPr>
        <w:t>ثمّ ألزمهم الله تعالى الحجّة وأكذبهم بأن قال</w:t>
      </w:r>
      <w:r>
        <w:rPr>
          <w:rtl/>
        </w:rPr>
        <w:t xml:space="preserve">: </w:t>
      </w:r>
      <w:r w:rsidRPr="00AA0C1E">
        <w:rPr>
          <w:rStyle w:val="libAlaemChar"/>
          <w:rtl/>
        </w:rPr>
        <w:t>(</w:t>
      </w:r>
      <w:r w:rsidRPr="002F767C">
        <w:rPr>
          <w:rStyle w:val="libAieChar"/>
          <w:rtl/>
        </w:rPr>
        <w:t>لِسانُ الَّذِي</w:t>
      </w:r>
      <w:r w:rsidRPr="00AA0C1E">
        <w:rPr>
          <w:rStyle w:val="libAlaemChar"/>
          <w:rtl/>
        </w:rPr>
        <w:t>)</w:t>
      </w:r>
      <w:r w:rsidRPr="00F257BB">
        <w:rPr>
          <w:rtl/>
        </w:rPr>
        <w:t xml:space="preserve"> أي</w:t>
      </w:r>
      <w:r>
        <w:rPr>
          <w:rtl/>
        </w:rPr>
        <w:t xml:space="preserve">: </w:t>
      </w:r>
      <w:r w:rsidRPr="00F257BB">
        <w:rPr>
          <w:rtl/>
        </w:rPr>
        <w:t xml:space="preserve">لغة الرجل الّذي </w:t>
      </w:r>
      <w:r w:rsidRPr="00AA0C1E">
        <w:rPr>
          <w:rStyle w:val="libAlaemChar"/>
          <w:rtl/>
        </w:rPr>
        <w:t>(</w:t>
      </w:r>
      <w:r w:rsidRPr="002F767C">
        <w:rPr>
          <w:rStyle w:val="libAieChar"/>
          <w:rtl/>
        </w:rPr>
        <w:t>يُلْحِدُونَ إِلَيْهِ</w:t>
      </w:r>
      <w:r w:rsidRPr="00AA0C1E">
        <w:rPr>
          <w:rStyle w:val="libAlaemChar"/>
          <w:rtl/>
        </w:rPr>
        <w:t>)</w:t>
      </w:r>
      <w:r w:rsidRPr="00F257BB">
        <w:rPr>
          <w:rtl/>
        </w:rPr>
        <w:t xml:space="preserve"> يميلون قولهم عن الاستقامة إليه </w:t>
      </w:r>
      <w:r w:rsidRPr="00AA0C1E">
        <w:rPr>
          <w:rStyle w:val="libAlaemChar"/>
          <w:rtl/>
        </w:rPr>
        <w:t>(</w:t>
      </w:r>
      <w:r w:rsidRPr="002F767C">
        <w:rPr>
          <w:rStyle w:val="libAieChar"/>
          <w:rtl/>
        </w:rPr>
        <w:t>أَعْجَمِيٌ</w:t>
      </w:r>
      <w:r w:rsidRPr="00AA0C1E">
        <w:rPr>
          <w:rStyle w:val="libAlaemChar"/>
          <w:rtl/>
        </w:rPr>
        <w:t>)</w:t>
      </w:r>
      <w:r w:rsidRPr="00F257BB">
        <w:rPr>
          <w:rtl/>
        </w:rPr>
        <w:t xml:space="preserve"> أعجميّة عبريّة </w:t>
      </w:r>
      <w:r w:rsidRPr="00AA0C1E">
        <w:rPr>
          <w:rStyle w:val="libAlaemChar"/>
          <w:rtl/>
        </w:rPr>
        <w:t>(</w:t>
      </w:r>
      <w:r w:rsidRPr="002F767C">
        <w:rPr>
          <w:rStyle w:val="libAieChar"/>
          <w:rtl/>
        </w:rPr>
        <w:t>وَهذا</w:t>
      </w:r>
      <w:r w:rsidRPr="00AA0C1E">
        <w:rPr>
          <w:rStyle w:val="libAlaemChar"/>
          <w:rtl/>
        </w:rPr>
        <w:t>)</w:t>
      </w:r>
      <w:r w:rsidRPr="00F257BB">
        <w:rPr>
          <w:rtl/>
        </w:rPr>
        <w:t xml:space="preserve"> القرآن </w:t>
      </w:r>
      <w:r w:rsidRPr="00AA0C1E">
        <w:rPr>
          <w:rStyle w:val="libAlaemChar"/>
          <w:rtl/>
        </w:rPr>
        <w:t>(</w:t>
      </w:r>
      <w:r w:rsidRPr="002F767C">
        <w:rPr>
          <w:rStyle w:val="libAieChar"/>
          <w:rtl/>
        </w:rPr>
        <w:t>لِسانٌ عَرَبِيٌّ مُبِينٌ</w:t>
      </w:r>
      <w:r w:rsidRPr="00AA0C1E">
        <w:rPr>
          <w:rStyle w:val="libAlaemChar"/>
          <w:rtl/>
        </w:rPr>
        <w:t>)</w:t>
      </w:r>
      <w:r w:rsidRPr="00F257BB">
        <w:rPr>
          <w:rtl/>
        </w:rPr>
        <w:t xml:space="preserve"> ذو بيان وفصاحة.</w:t>
      </w:r>
    </w:p>
    <w:p w14:paraId="422190E3" w14:textId="77777777" w:rsidR="003A1D5F" w:rsidRPr="00F257BB" w:rsidRDefault="003A1D5F" w:rsidP="00D9332A">
      <w:pPr>
        <w:pStyle w:val="libLine"/>
        <w:rPr>
          <w:rtl/>
        </w:rPr>
      </w:pPr>
      <w:r w:rsidRPr="00F257BB">
        <w:rPr>
          <w:rtl/>
        </w:rPr>
        <w:t>__________________</w:t>
      </w:r>
    </w:p>
    <w:p w14:paraId="1CC027A3" w14:textId="77777777" w:rsidR="003A1D5F" w:rsidRPr="00F257BB" w:rsidRDefault="003A1D5F" w:rsidP="000278F9">
      <w:pPr>
        <w:pStyle w:val="libFootnote0"/>
        <w:rPr>
          <w:rtl/>
        </w:rPr>
      </w:pPr>
      <w:r>
        <w:rPr>
          <w:rtl/>
        </w:rPr>
        <w:t>(</w:t>
      </w:r>
      <w:r w:rsidRPr="00F257BB">
        <w:rPr>
          <w:rtl/>
        </w:rPr>
        <w:t>1) القين</w:t>
      </w:r>
      <w:r>
        <w:rPr>
          <w:rtl/>
        </w:rPr>
        <w:t xml:space="preserve">: </w:t>
      </w:r>
      <w:r w:rsidRPr="00F257BB">
        <w:rPr>
          <w:rtl/>
        </w:rPr>
        <w:t>العبد والحدّاد.</w:t>
      </w:r>
    </w:p>
    <w:p w14:paraId="12BD6385" w14:textId="77777777" w:rsidR="003A1D5F" w:rsidRPr="00F257BB" w:rsidRDefault="003A1D5F" w:rsidP="000E6E49">
      <w:pPr>
        <w:pStyle w:val="libNormal"/>
        <w:rPr>
          <w:rtl/>
        </w:rPr>
      </w:pPr>
      <w:r>
        <w:rPr>
          <w:rtl/>
        </w:rPr>
        <w:br w:type="page"/>
      </w:r>
      <w:r w:rsidRPr="00F257BB">
        <w:rPr>
          <w:rtl/>
        </w:rPr>
        <w:lastRenderedPageBreak/>
        <w:t>وقرأ حمزة والكسائي</w:t>
      </w:r>
      <w:r>
        <w:rPr>
          <w:rtl/>
        </w:rPr>
        <w:t xml:space="preserve">: </w:t>
      </w:r>
      <w:r w:rsidRPr="00F257BB">
        <w:rPr>
          <w:rtl/>
        </w:rPr>
        <w:t>يلحدون بفتح الياء والحاء. يقال</w:t>
      </w:r>
      <w:r>
        <w:rPr>
          <w:rtl/>
        </w:rPr>
        <w:t xml:space="preserve">: </w:t>
      </w:r>
      <w:r w:rsidRPr="00F257BB">
        <w:rPr>
          <w:rtl/>
        </w:rPr>
        <w:t>ألحد القبر ولحّده وهو ملحد وملحود</w:t>
      </w:r>
      <w:r>
        <w:rPr>
          <w:rtl/>
        </w:rPr>
        <w:t xml:space="preserve">، </w:t>
      </w:r>
      <w:r w:rsidRPr="00F257BB">
        <w:rPr>
          <w:rtl/>
        </w:rPr>
        <w:t>إذا أمال حفره عن الاستقامة</w:t>
      </w:r>
      <w:r>
        <w:rPr>
          <w:rtl/>
        </w:rPr>
        <w:t xml:space="preserve">، </w:t>
      </w:r>
      <w:r w:rsidRPr="00F257BB">
        <w:rPr>
          <w:rtl/>
        </w:rPr>
        <w:t>فحفر في شقّ منه. ثمّ استعير لكلّ إمالة عن استقامة</w:t>
      </w:r>
      <w:r>
        <w:rPr>
          <w:rtl/>
        </w:rPr>
        <w:t xml:space="preserve">، </w:t>
      </w:r>
      <w:r w:rsidRPr="00F257BB">
        <w:rPr>
          <w:rtl/>
        </w:rPr>
        <w:t>فقالوا</w:t>
      </w:r>
      <w:r>
        <w:rPr>
          <w:rtl/>
        </w:rPr>
        <w:t xml:space="preserve">: </w:t>
      </w:r>
      <w:r w:rsidRPr="00F257BB">
        <w:rPr>
          <w:rtl/>
        </w:rPr>
        <w:t>ألحد فلان في قوله</w:t>
      </w:r>
      <w:r>
        <w:rPr>
          <w:rtl/>
        </w:rPr>
        <w:t xml:space="preserve">، </w:t>
      </w:r>
      <w:r w:rsidRPr="00F257BB">
        <w:rPr>
          <w:rtl/>
        </w:rPr>
        <w:t>وألحد في دينه. ومنه الملحد</w:t>
      </w:r>
      <w:r>
        <w:rPr>
          <w:rtl/>
        </w:rPr>
        <w:t xml:space="preserve">، </w:t>
      </w:r>
      <w:r w:rsidRPr="00F257BB">
        <w:rPr>
          <w:rtl/>
        </w:rPr>
        <w:t>لأنّه أمال مذهبه عن الأديان كلّها</w:t>
      </w:r>
      <w:r>
        <w:rPr>
          <w:rtl/>
        </w:rPr>
        <w:t xml:space="preserve">، </w:t>
      </w:r>
      <w:r w:rsidRPr="00F257BB">
        <w:rPr>
          <w:rtl/>
        </w:rPr>
        <w:t>لم يمله عن دين إلى دين.</w:t>
      </w:r>
    </w:p>
    <w:p w14:paraId="069FADDA" w14:textId="77777777" w:rsidR="003A1D5F" w:rsidRPr="00F257BB" w:rsidRDefault="003A1D5F" w:rsidP="000E6E49">
      <w:pPr>
        <w:pStyle w:val="libNormal"/>
        <w:rPr>
          <w:rtl/>
        </w:rPr>
      </w:pPr>
      <w:r w:rsidRPr="00F257BB">
        <w:rPr>
          <w:rtl/>
        </w:rPr>
        <w:t>والجملتان مستأنفتان لإبطال طعنهم. وتقريره من وجهين :</w:t>
      </w:r>
    </w:p>
    <w:p w14:paraId="36DD3114" w14:textId="77777777" w:rsidR="003A1D5F" w:rsidRPr="00F257BB" w:rsidRDefault="003A1D5F" w:rsidP="000E6E49">
      <w:pPr>
        <w:pStyle w:val="libNormal"/>
        <w:rPr>
          <w:rtl/>
        </w:rPr>
      </w:pPr>
      <w:r w:rsidRPr="00F257BB">
        <w:rPr>
          <w:rtl/>
        </w:rPr>
        <w:t>أحدهما</w:t>
      </w:r>
      <w:r>
        <w:rPr>
          <w:rtl/>
        </w:rPr>
        <w:t xml:space="preserve">: </w:t>
      </w:r>
      <w:r w:rsidRPr="00F257BB">
        <w:rPr>
          <w:rtl/>
        </w:rPr>
        <w:t>أنّ ما سمعه منه كلام أعجميّ لا يفهمه هو ولا أنتم</w:t>
      </w:r>
      <w:r>
        <w:rPr>
          <w:rtl/>
        </w:rPr>
        <w:t xml:space="preserve">، </w:t>
      </w:r>
      <w:r w:rsidRPr="00F257BB">
        <w:rPr>
          <w:rtl/>
        </w:rPr>
        <w:t>والقرآن عربيّ تفهمونه بأدنى تأمّل</w:t>
      </w:r>
      <w:r>
        <w:rPr>
          <w:rtl/>
        </w:rPr>
        <w:t xml:space="preserve">، </w:t>
      </w:r>
      <w:r w:rsidRPr="00F257BB">
        <w:rPr>
          <w:rtl/>
        </w:rPr>
        <w:t>فكيف يكون ما تلقّفه منه</w:t>
      </w:r>
      <w:r>
        <w:rPr>
          <w:rtl/>
        </w:rPr>
        <w:t>؟!</w:t>
      </w:r>
      <w:r w:rsidRPr="00F257BB">
        <w:rPr>
          <w:rtl/>
        </w:rPr>
        <w:t xml:space="preserve"> وثانيهما</w:t>
      </w:r>
      <w:r>
        <w:rPr>
          <w:rtl/>
        </w:rPr>
        <w:t xml:space="preserve">: </w:t>
      </w:r>
      <w:r w:rsidRPr="00F257BB">
        <w:rPr>
          <w:rtl/>
        </w:rPr>
        <w:t>هب أنّه تعلّم منه المعنى باستماع كلامه</w:t>
      </w:r>
      <w:r>
        <w:rPr>
          <w:rtl/>
        </w:rPr>
        <w:t xml:space="preserve">، </w:t>
      </w:r>
      <w:r w:rsidRPr="00F257BB">
        <w:rPr>
          <w:rtl/>
        </w:rPr>
        <w:t>لكن لم يتلقّف منه اللفظ</w:t>
      </w:r>
      <w:r>
        <w:rPr>
          <w:rtl/>
        </w:rPr>
        <w:t xml:space="preserve">، </w:t>
      </w:r>
      <w:r w:rsidRPr="00F257BB">
        <w:rPr>
          <w:rtl/>
        </w:rPr>
        <w:t>لأنّ ذلك أعجميّ</w:t>
      </w:r>
      <w:r>
        <w:rPr>
          <w:rtl/>
        </w:rPr>
        <w:t xml:space="preserve">، </w:t>
      </w:r>
      <w:r w:rsidRPr="00F257BB">
        <w:rPr>
          <w:rtl/>
        </w:rPr>
        <w:t>وهذا عربيّ</w:t>
      </w:r>
      <w:r>
        <w:rPr>
          <w:rtl/>
        </w:rPr>
        <w:t xml:space="preserve">، </w:t>
      </w:r>
      <w:r w:rsidRPr="00F257BB">
        <w:rPr>
          <w:rtl/>
        </w:rPr>
        <w:t>والقرآن كما هو معجز باعتبار المعنى</w:t>
      </w:r>
      <w:r>
        <w:rPr>
          <w:rtl/>
        </w:rPr>
        <w:t xml:space="preserve">، </w:t>
      </w:r>
      <w:r w:rsidRPr="00F257BB">
        <w:rPr>
          <w:rtl/>
        </w:rPr>
        <w:t>فهو معجز من حيث اللفظ. مع أنّ العلوم الكثيرة الّتي في القرآن لا يمكن تعلّمها إلّا بملازمة معلّم فائق في تلك العلوم مدّة متطاولة</w:t>
      </w:r>
      <w:r>
        <w:rPr>
          <w:rtl/>
        </w:rPr>
        <w:t xml:space="preserve">، </w:t>
      </w:r>
      <w:r w:rsidRPr="00F257BB">
        <w:rPr>
          <w:rtl/>
        </w:rPr>
        <w:t>فكيف تعلّم جميع ذلك من غلام سوقيّ</w:t>
      </w:r>
      <w:r>
        <w:rPr>
          <w:rtl/>
        </w:rPr>
        <w:t xml:space="preserve">، </w:t>
      </w:r>
      <w:r w:rsidRPr="00F257BB">
        <w:rPr>
          <w:rtl/>
        </w:rPr>
        <w:t>سمع منه بعض أوقات مروره عليه كليمات أعجميّة</w:t>
      </w:r>
      <w:r>
        <w:rPr>
          <w:rtl/>
        </w:rPr>
        <w:t xml:space="preserve">، </w:t>
      </w:r>
      <w:r w:rsidRPr="00F257BB">
        <w:rPr>
          <w:rtl/>
        </w:rPr>
        <w:t>لعلّهما لم يعرفا معناها</w:t>
      </w:r>
      <w:r>
        <w:rPr>
          <w:rtl/>
        </w:rPr>
        <w:t>؟!</w:t>
      </w:r>
      <w:r w:rsidRPr="00F257BB">
        <w:rPr>
          <w:rtl/>
        </w:rPr>
        <w:t xml:space="preserve"> وطعنهم في القرآن بأمثال هذه الكلمات الركيكة الواهية دليل على غاية عجزهم. كذا قال صاحب الأنوار </w:t>
      </w:r>
      <w:r w:rsidRPr="005D48FD">
        <w:rPr>
          <w:rStyle w:val="libFootnotenumChar"/>
          <w:rtl/>
        </w:rPr>
        <w:t>(1)</w:t>
      </w:r>
      <w:r>
        <w:rPr>
          <w:rtl/>
        </w:rPr>
        <w:t>.</w:t>
      </w:r>
    </w:p>
    <w:p w14:paraId="5EB09E89" w14:textId="77777777" w:rsidR="003A1D5F" w:rsidRPr="00F257BB" w:rsidRDefault="003A1D5F" w:rsidP="000E6E49">
      <w:pPr>
        <w:pStyle w:val="libNormal"/>
        <w:rPr>
          <w:rtl/>
        </w:rPr>
      </w:pPr>
      <w:r w:rsidRPr="00AA0C1E">
        <w:rPr>
          <w:rStyle w:val="libAlaemChar"/>
          <w:rtl/>
        </w:rPr>
        <w:t>(</w:t>
      </w:r>
      <w:r w:rsidRPr="002F767C">
        <w:rPr>
          <w:rStyle w:val="libAieChar"/>
          <w:rtl/>
        </w:rPr>
        <w:t>إِنَّ الَّذِينَ لا يُؤْمِنُونَ بِآياتِ اللهِ لا يَهْدِيهِمُ اللهُ وَلَهُمْ عَذابٌ أَلِيمٌ (104) إِنَّما يَفْتَرِي الْكَذِبَ الَّذِينَ لا يُؤْمِنُونَ بِآياتِ اللهِ وَأُولئِكَ هُمُ الْكاذِبُونَ (105) مَنْ كَفَرَ بِاللهِ مِنْ بَعْدِ إِيمانِهِ إِلاَّ مَنْ أُكْرِهَ وَقَلْبُهُ مُطْمَئِنٌّ بِالْإِيمانِ وَلكِنْ مَنْ شَرَحَ بِالْكُفْرِ صَدْراً فَعَلَيْهِمْ غَضَبٌ مِنَ اللهِ وَلَهُمْ عَذابٌ عَظِيمٌ (106)</w:t>
      </w:r>
      <w:r w:rsidRPr="00AA0C1E">
        <w:rPr>
          <w:rStyle w:val="libAlaemChar"/>
          <w:rtl/>
        </w:rPr>
        <w:t>)</w:t>
      </w:r>
    </w:p>
    <w:p w14:paraId="38BED88B" w14:textId="77777777" w:rsidR="003A1D5F" w:rsidRPr="00F257BB" w:rsidRDefault="003A1D5F" w:rsidP="00D9332A">
      <w:pPr>
        <w:pStyle w:val="libLine"/>
        <w:rPr>
          <w:rtl/>
        </w:rPr>
      </w:pPr>
      <w:r w:rsidRPr="00F257BB">
        <w:rPr>
          <w:rtl/>
        </w:rPr>
        <w:t>__________________</w:t>
      </w:r>
    </w:p>
    <w:p w14:paraId="0C86201F" w14:textId="77777777" w:rsidR="003A1D5F" w:rsidRPr="00F257BB" w:rsidRDefault="003A1D5F" w:rsidP="000278F9">
      <w:pPr>
        <w:pStyle w:val="libFootnote0"/>
        <w:rPr>
          <w:rtl/>
        </w:rPr>
      </w:pPr>
      <w:r>
        <w:rPr>
          <w:rtl/>
        </w:rPr>
        <w:t>(</w:t>
      </w:r>
      <w:r w:rsidRPr="00F257BB">
        <w:rPr>
          <w:rtl/>
        </w:rPr>
        <w:t>1) أنوار التنزيل 3</w:t>
      </w:r>
      <w:r>
        <w:rPr>
          <w:rtl/>
        </w:rPr>
        <w:t xml:space="preserve">: </w:t>
      </w:r>
      <w:r w:rsidRPr="00F257BB">
        <w:rPr>
          <w:rtl/>
        </w:rPr>
        <w:t>192.</w:t>
      </w:r>
    </w:p>
    <w:p w14:paraId="108AEDA7" w14:textId="77777777" w:rsidR="003A1D5F" w:rsidRPr="00F257BB" w:rsidRDefault="003A1D5F" w:rsidP="000E6E49">
      <w:pPr>
        <w:pStyle w:val="libNormal"/>
        <w:rPr>
          <w:rtl/>
        </w:rPr>
      </w:pPr>
      <w:r>
        <w:rPr>
          <w:rtl/>
        </w:rPr>
        <w:br w:type="page"/>
      </w:r>
      <w:r w:rsidRPr="00F257BB">
        <w:rPr>
          <w:rtl/>
        </w:rPr>
        <w:lastRenderedPageBreak/>
        <w:t>ثمّ أتبع سبحانه هذه الآية بذكر الوعيد للكفّار على ما قالوه</w:t>
      </w:r>
      <w:r>
        <w:rPr>
          <w:rtl/>
        </w:rPr>
        <w:t xml:space="preserve">، </w:t>
      </w:r>
      <w:r w:rsidRPr="00F257BB">
        <w:rPr>
          <w:rtl/>
        </w:rPr>
        <w:t>فقال</w:t>
      </w:r>
      <w:r>
        <w:rPr>
          <w:rtl/>
        </w:rPr>
        <w:t xml:space="preserve">: </w:t>
      </w:r>
      <w:r w:rsidRPr="00AA0C1E">
        <w:rPr>
          <w:rStyle w:val="libAlaemChar"/>
          <w:rtl/>
        </w:rPr>
        <w:t>(</w:t>
      </w:r>
      <w:r w:rsidRPr="002F767C">
        <w:rPr>
          <w:rStyle w:val="libAieChar"/>
          <w:rtl/>
        </w:rPr>
        <w:t>إِنَّ الَّذِينَ لا يُؤْمِنُونَ</w:t>
      </w:r>
      <w:r w:rsidRPr="00AA0C1E">
        <w:rPr>
          <w:rStyle w:val="libAlaemChar"/>
          <w:rtl/>
        </w:rPr>
        <w:t>)</w:t>
      </w:r>
      <w:r w:rsidRPr="00F257BB">
        <w:rPr>
          <w:rtl/>
        </w:rPr>
        <w:t xml:space="preserve"> لا يصدّقون </w:t>
      </w:r>
      <w:r w:rsidRPr="00AA0C1E">
        <w:rPr>
          <w:rStyle w:val="libAlaemChar"/>
          <w:rtl/>
        </w:rPr>
        <w:t>(</w:t>
      </w:r>
      <w:r w:rsidRPr="002F767C">
        <w:rPr>
          <w:rStyle w:val="libAieChar"/>
          <w:rtl/>
        </w:rPr>
        <w:t>بِآياتِ اللهِ</w:t>
      </w:r>
      <w:r w:rsidRPr="00AA0C1E">
        <w:rPr>
          <w:rStyle w:val="libAlaemChar"/>
          <w:rtl/>
        </w:rPr>
        <w:t>)</w:t>
      </w:r>
      <w:r w:rsidRPr="00F257BB">
        <w:rPr>
          <w:rtl/>
        </w:rPr>
        <w:t xml:space="preserve"> بأنّها من عند الله </w:t>
      </w:r>
      <w:r w:rsidRPr="00AA0C1E">
        <w:rPr>
          <w:rStyle w:val="libAlaemChar"/>
          <w:rtl/>
        </w:rPr>
        <w:t>(</w:t>
      </w:r>
      <w:r w:rsidRPr="002F767C">
        <w:rPr>
          <w:rStyle w:val="libAieChar"/>
          <w:rtl/>
        </w:rPr>
        <w:t>لا يَهْدِيهِمُ اللهُ</w:t>
      </w:r>
      <w:r w:rsidRPr="00AA0C1E">
        <w:rPr>
          <w:rStyle w:val="libAlaemChar"/>
          <w:rtl/>
        </w:rPr>
        <w:t>)</w:t>
      </w:r>
      <w:r w:rsidRPr="00F257BB">
        <w:rPr>
          <w:rtl/>
        </w:rPr>
        <w:t xml:space="preserve"> إلى الحقّ</w:t>
      </w:r>
      <w:r>
        <w:rPr>
          <w:rtl/>
        </w:rPr>
        <w:t xml:space="preserve">، </w:t>
      </w:r>
      <w:r w:rsidRPr="00F257BB">
        <w:rPr>
          <w:rtl/>
        </w:rPr>
        <w:t>أي</w:t>
      </w:r>
      <w:r>
        <w:rPr>
          <w:rtl/>
        </w:rPr>
        <w:t xml:space="preserve">: </w:t>
      </w:r>
      <w:r w:rsidRPr="00F257BB">
        <w:rPr>
          <w:rtl/>
        </w:rPr>
        <w:t>لا يلطف بهم</w:t>
      </w:r>
      <w:r>
        <w:rPr>
          <w:rtl/>
        </w:rPr>
        <w:t xml:space="preserve">، </w:t>
      </w:r>
      <w:r w:rsidRPr="00F257BB">
        <w:rPr>
          <w:rtl/>
        </w:rPr>
        <w:t>بل يخذلهم</w:t>
      </w:r>
      <w:r>
        <w:rPr>
          <w:rtl/>
        </w:rPr>
        <w:t xml:space="preserve">، </w:t>
      </w:r>
      <w:r w:rsidRPr="00F257BB">
        <w:rPr>
          <w:rtl/>
        </w:rPr>
        <w:t>لأنّهم أهل التخلية والخذلان</w:t>
      </w:r>
      <w:r>
        <w:rPr>
          <w:rtl/>
        </w:rPr>
        <w:t xml:space="preserve">، </w:t>
      </w:r>
      <w:r w:rsidRPr="00F257BB">
        <w:rPr>
          <w:rtl/>
        </w:rPr>
        <w:t>لفرط عنادهم ومكابرتهم</w:t>
      </w:r>
      <w:r>
        <w:rPr>
          <w:rtl/>
        </w:rPr>
        <w:t xml:space="preserve">، </w:t>
      </w:r>
      <w:r w:rsidRPr="00F257BB">
        <w:rPr>
          <w:rtl/>
        </w:rPr>
        <w:t>مع أنّ حقّية القرآن واضح لديهم. وقيل</w:t>
      </w:r>
      <w:r>
        <w:rPr>
          <w:rtl/>
        </w:rPr>
        <w:t xml:space="preserve">: </w:t>
      </w:r>
      <w:r w:rsidRPr="00F257BB">
        <w:rPr>
          <w:rtl/>
        </w:rPr>
        <w:t xml:space="preserve">إلى الجنّة. </w:t>
      </w:r>
      <w:r w:rsidRPr="00AA0C1E">
        <w:rPr>
          <w:rStyle w:val="libAlaemChar"/>
          <w:rtl/>
        </w:rPr>
        <w:t>(</w:t>
      </w:r>
      <w:r w:rsidRPr="002F767C">
        <w:rPr>
          <w:rStyle w:val="libAieChar"/>
          <w:rtl/>
        </w:rPr>
        <w:t>وَلَهُمْ عَذابٌ أَلِيمٌ</w:t>
      </w:r>
      <w:r w:rsidRPr="00AA0C1E">
        <w:rPr>
          <w:rStyle w:val="libAlaemChar"/>
          <w:rtl/>
        </w:rPr>
        <w:t>)</w:t>
      </w:r>
      <w:r w:rsidRPr="00F257BB">
        <w:rPr>
          <w:rtl/>
        </w:rPr>
        <w:t xml:space="preserve"> في الآخرة.</w:t>
      </w:r>
    </w:p>
    <w:p w14:paraId="3CCBCF79" w14:textId="77777777" w:rsidR="003A1D5F" w:rsidRPr="00F257BB" w:rsidRDefault="003A1D5F" w:rsidP="000E6E49">
      <w:pPr>
        <w:pStyle w:val="libNormal"/>
        <w:rPr>
          <w:rtl/>
        </w:rPr>
      </w:pPr>
      <w:r w:rsidRPr="00F257BB">
        <w:rPr>
          <w:rtl/>
        </w:rPr>
        <w:t>ول</w:t>
      </w:r>
      <w:r>
        <w:rPr>
          <w:rFonts w:hint="cs"/>
          <w:rtl/>
        </w:rPr>
        <w:t>ـ</w:t>
      </w:r>
      <w:r w:rsidRPr="00F257BB">
        <w:rPr>
          <w:rtl/>
        </w:rPr>
        <w:t>مّا أماط شبهتهم</w:t>
      </w:r>
      <w:r>
        <w:rPr>
          <w:rtl/>
        </w:rPr>
        <w:t xml:space="preserve">، </w:t>
      </w:r>
      <w:r w:rsidRPr="00F257BB">
        <w:rPr>
          <w:rtl/>
        </w:rPr>
        <w:t>وردّ طعنهم</w:t>
      </w:r>
      <w:r>
        <w:rPr>
          <w:rtl/>
        </w:rPr>
        <w:t xml:space="preserve">، </w:t>
      </w:r>
      <w:r w:rsidRPr="00F257BB">
        <w:rPr>
          <w:rtl/>
        </w:rPr>
        <w:t>قلب الأمر عليهم</w:t>
      </w:r>
      <w:r>
        <w:rPr>
          <w:rtl/>
        </w:rPr>
        <w:t xml:space="preserve">، </w:t>
      </w:r>
      <w:r w:rsidRPr="00F257BB">
        <w:rPr>
          <w:rtl/>
        </w:rPr>
        <w:t>فقال</w:t>
      </w:r>
      <w:r>
        <w:rPr>
          <w:rtl/>
        </w:rPr>
        <w:t xml:space="preserve">: </w:t>
      </w:r>
      <w:r w:rsidRPr="00AA0C1E">
        <w:rPr>
          <w:rStyle w:val="libAlaemChar"/>
          <w:rtl/>
        </w:rPr>
        <w:t>(</w:t>
      </w:r>
      <w:r w:rsidRPr="002F767C">
        <w:rPr>
          <w:rStyle w:val="libAieChar"/>
          <w:rtl/>
        </w:rPr>
        <w:t>إِنَّما يَفْتَرِي الْكَذِبَ الَّذِينَ لا يُؤْمِنُونَ بِآياتِ اللهِ</w:t>
      </w:r>
      <w:r w:rsidRPr="00AA0C1E">
        <w:rPr>
          <w:rStyle w:val="libAlaemChar"/>
          <w:rtl/>
        </w:rPr>
        <w:t>)</w:t>
      </w:r>
      <w:r w:rsidRPr="00F257BB">
        <w:rPr>
          <w:rtl/>
        </w:rPr>
        <w:t xml:space="preserve"> لأنّهم لا يخافون عقابا يردعهم عنه </w:t>
      </w:r>
      <w:r w:rsidRPr="00AA0C1E">
        <w:rPr>
          <w:rStyle w:val="libAlaemChar"/>
          <w:rtl/>
        </w:rPr>
        <w:t>(</w:t>
      </w:r>
      <w:r w:rsidRPr="002F767C">
        <w:rPr>
          <w:rStyle w:val="libAieChar"/>
          <w:rtl/>
        </w:rPr>
        <w:t>وَأُولئِكَ</w:t>
      </w:r>
      <w:r w:rsidRPr="00AA0C1E">
        <w:rPr>
          <w:rStyle w:val="libAlaemChar"/>
          <w:rtl/>
        </w:rPr>
        <w:t>)</w:t>
      </w:r>
      <w:r w:rsidRPr="00F257BB">
        <w:rPr>
          <w:rtl/>
        </w:rPr>
        <w:t xml:space="preserve"> إشارة إلى الّذين كفروا</w:t>
      </w:r>
      <w:r>
        <w:rPr>
          <w:rtl/>
        </w:rPr>
        <w:t xml:space="preserve">، </w:t>
      </w:r>
      <w:r w:rsidRPr="00F257BB">
        <w:rPr>
          <w:rtl/>
        </w:rPr>
        <w:t xml:space="preserve">أو إلى قريش </w:t>
      </w:r>
      <w:r w:rsidRPr="00AA0C1E">
        <w:rPr>
          <w:rStyle w:val="libAlaemChar"/>
          <w:rtl/>
        </w:rPr>
        <w:t>(</w:t>
      </w:r>
      <w:r w:rsidRPr="002F767C">
        <w:rPr>
          <w:rStyle w:val="libAieChar"/>
          <w:rtl/>
        </w:rPr>
        <w:t>هُمُ الْكاذِبُونَ</w:t>
      </w:r>
      <w:r w:rsidRPr="00AA0C1E">
        <w:rPr>
          <w:rStyle w:val="libAlaemChar"/>
          <w:rtl/>
        </w:rPr>
        <w:t>)</w:t>
      </w:r>
      <w:r w:rsidRPr="00F257BB">
        <w:rPr>
          <w:rtl/>
        </w:rPr>
        <w:t xml:space="preserve"> أي</w:t>
      </w:r>
      <w:r>
        <w:rPr>
          <w:rtl/>
        </w:rPr>
        <w:t xml:space="preserve">: </w:t>
      </w:r>
      <w:r w:rsidRPr="00F257BB">
        <w:rPr>
          <w:rtl/>
        </w:rPr>
        <w:t>الكاذبون على</w:t>
      </w:r>
      <w:r>
        <w:rPr>
          <w:rFonts w:hint="cs"/>
          <w:rtl/>
        </w:rPr>
        <w:t xml:space="preserve"> </w:t>
      </w:r>
      <w:r w:rsidRPr="00F257BB">
        <w:rPr>
          <w:rtl/>
        </w:rPr>
        <w:t>لحقيقة. أو الكاملون في الكذب</w:t>
      </w:r>
      <w:r>
        <w:rPr>
          <w:rtl/>
        </w:rPr>
        <w:t xml:space="preserve">، </w:t>
      </w:r>
      <w:r w:rsidRPr="00F257BB">
        <w:rPr>
          <w:rtl/>
        </w:rPr>
        <w:t>لأنّ تكذيب آيات الله والطعن فيها بهذه الخرافات أعظم الكذب. أو الّذين عادتهم الكذب</w:t>
      </w:r>
      <w:r>
        <w:rPr>
          <w:rtl/>
        </w:rPr>
        <w:t xml:space="preserve">، </w:t>
      </w:r>
      <w:r w:rsidRPr="00F257BB">
        <w:rPr>
          <w:rtl/>
        </w:rPr>
        <w:t>ولا يبالون به في كلّ شيء</w:t>
      </w:r>
      <w:r>
        <w:rPr>
          <w:rtl/>
        </w:rPr>
        <w:t xml:space="preserve">، </w:t>
      </w:r>
      <w:r w:rsidRPr="00F257BB">
        <w:rPr>
          <w:rtl/>
        </w:rPr>
        <w:t>ولا يصرفهم عنه دين ولا مروءة. أو الكاذبون في قولهم</w:t>
      </w:r>
      <w:r>
        <w:rPr>
          <w:rtl/>
        </w:rPr>
        <w:t xml:space="preserve">: </w:t>
      </w:r>
      <w:r w:rsidRPr="00AA0C1E">
        <w:rPr>
          <w:rStyle w:val="libAlaemChar"/>
          <w:rtl/>
        </w:rPr>
        <w:t>(</w:t>
      </w:r>
      <w:r w:rsidRPr="002F767C">
        <w:rPr>
          <w:rStyle w:val="libAieChar"/>
          <w:rtl/>
        </w:rPr>
        <w:t>إِنَّما أَنْتَ مُفْتَرٍ</w:t>
      </w:r>
      <w:r w:rsidRPr="00AA0C1E">
        <w:rPr>
          <w:rStyle w:val="libAlaemChar"/>
          <w:rtl/>
        </w:rPr>
        <w:t>)</w:t>
      </w:r>
      <w:r w:rsidRPr="00F257BB">
        <w:rPr>
          <w:rtl/>
        </w:rPr>
        <w:t xml:space="preserve"> «إنّما يعلّمه بشر»</w:t>
      </w:r>
      <w:r>
        <w:rPr>
          <w:rtl/>
        </w:rPr>
        <w:t>.</w:t>
      </w:r>
    </w:p>
    <w:p w14:paraId="71E32A73" w14:textId="77777777" w:rsidR="003A1D5F" w:rsidRPr="00F257BB" w:rsidRDefault="003A1D5F" w:rsidP="000E6E49">
      <w:pPr>
        <w:pStyle w:val="libNormal"/>
        <w:rPr>
          <w:rtl/>
        </w:rPr>
      </w:pPr>
      <w:r w:rsidRPr="00AA0C1E">
        <w:rPr>
          <w:rStyle w:val="libAlaemChar"/>
          <w:rtl/>
        </w:rPr>
        <w:t>(</w:t>
      </w:r>
      <w:r w:rsidRPr="002F767C">
        <w:rPr>
          <w:rStyle w:val="libAieChar"/>
          <w:rtl/>
        </w:rPr>
        <w:t>مَنْ كَفَرَ بِاللهِ مِنْ بَعْدِ إِيمانِهِ</w:t>
      </w:r>
      <w:r w:rsidRPr="00AA0C1E">
        <w:rPr>
          <w:rStyle w:val="libAlaemChar"/>
          <w:rtl/>
        </w:rPr>
        <w:t>)</w:t>
      </w:r>
      <w:r w:rsidRPr="00F257BB">
        <w:rPr>
          <w:rtl/>
        </w:rPr>
        <w:t xml:space="preserve"> بدل من </w:t>
      </w:r>
      <w:r w:rsidRPr="00AA0C1E">
        <w:rPr>
          <w:rStyle w:val="libAlaemChar"/>
          <w:rtl/>
        </w:rPr>
        <w:t>(</w:t>
      </w:r>
      <w:r w:rsidRPr="002F767C">
        <w:rPr>
          <w:rStyle w:val="libAieChar"/>
          <w:rtl/>
        </w:rPr>
        <w:t>الَّذِينَ لا يُؤْمِنُونَ</w:t>
      </w:r>
      <w:r w:rsidRPr="00AA0C1E">
        <w:rPr>
          <w:rStyle w:val="libAlaemChar"/>
          <w:rtl/>
        </w:rPr>
        <w:t>)</w:t>
      </w:r>
      <w:r w:rsidRPr="00F257BB">
        <w:rPr>
          <w:rtl/>
        </w:rPr>
        <w:t xml:space="preserve"> وما بينهما اعتراض. والمعنى</w:t>
      </w:r>
      <w:r>
        <w:rPr>
          <w:rtl/>
        </w:rPr>
        <w:t xml:space="preserve">: </w:t>
      </w:r>
      <w:r w:rsidRPr="00F257BB">
        <w:rPr>
          <w:rtl/>
        </w:rPr>
        <w:t>إنّما يفتري الكذب من كفر بالله من بعد إيمانه. واستثنى منهم المكره. أو من «أولئك» أو من «هم الكاذبون»</w:t>
      </w:r>
      <w:r>
        <w:rPr>
          <w:rtl/>
        </w:rPr>
        <w:t>.</w:t>
      </w:r>
      <w:r w:rsidRPr="00F257BB">
        <w:rPr>
          <w:rtl/>
        </w:rPr>
        <w:t xml:space="preserve"> أو مبتدأ خبره محذوف</w:t>
      </w:r>
      <w:r>
        <w:rPr>
          <w:rtl/>
        </w:rPr>
        <w:t xml:space="preserve">، </w:t>
      </w:r>
      <w:r w:rsidRPr="00F257BB">
        <w:rPr>
          <w:rtl/>
        </w:rPr>
        <w:t>دلّ عليه قوله</w:t>
      </w:r>
      <w:r>
        <w:rPr>
          <w:rtl/>
        </w:rPr>
        <w:t xml:space="preserve">: </w:t>
      </w:r>
      <w:r w:rsidRPr="00F257BB">
        <w:rPr>
          <w:rtl/>
        </w:rPr>
        <w:t>«فعليهم غضب»</w:t>
      </w:r>
      <w:r>
        <w:rPr>
          <w:rtl/>
        </w:rPr>
        <w:t>.</w:t>
      </w:r>
      <w:r w:rsidRPr="00F257BB">
        <w:rPr>
          <w:rtl/>
        </w:rPr>
        <w:t xml:space="preserve"> كأنّه قيل</w:t>
      </w:r>
      <w:r>
        <w:rPr>
          <w:rtl/>
        </w:rPr>
        <w:t xml:space="preserve">: </w:t>
      </w:r>
      <w:r w:rsidRPr="00F257BB">
        <w:rPr>
          <w:rtl/>
        </w:rPr>
        <w:t>من كفر بالله فعليهم غضب إلّا من أكره</w:t>
      </w:r>
      <w:r>
        <w:rPr>
          <w:rtl/>
        </w:rPr>
        <w:t xml:space="preserve"> ..</w:t>
      </w:r>
      <w:r w:rsidRPr="00F257BB">
        <w:rPr>
          <w:rtl/>
        </w:rPr>
        <w:t>. إلخ.</w:t>
      </w:r>
    </w:p>
    <w:p w14:paraId="32E06149" w14:textId="77777777" w:rsidR="003A1D5F" w:rsidRPr="00F257BB" w:rsidRDefault="003A1D5F" w:rsidP="000E6E49">
      <w:pPr>
        <w:pStyle w:val="libNormal"/>
        <w:rPr>
          <w:rtl/>
        </w:rPr>
      </w:pPr>
      <w:r w:rsidRPr="00F257BB">
        <w:rPr>
          <w:rtl/>
        </w:rPr>
        <w:t>ويجوز أن ينتصب بالذمّ</w:t>
      </w:r>
      <w:r>
        <w:rPr>
          <w:rtl/>
        </w:rPr>
        <w:t xml:space="preserve">، </w:t>
      </w:r>
      <w:r w:rsidRPr="00F257BB">
        <w:rPr>
          <w:rtl/>
        </w:rPr>
        <w:t>وأن تكون «من» شرطيّة محذوفة الجواب.</w:t>
      </w:r>
    </w:p>
    <w:p w14:paraId="6500E963" w14:textId="77777777" w:rsidR="003A1D5F" w:rsidRPr="00F257BB" w:rsidRDefault="003A1D5F" w:rsidP="000E6E49">
      <w:pPr>
        <w:pStyle w:val="libNormal"/>
        <w:rPr>
          <w:rtl/>
        </w:rPr>
      </w:pPr>
      <w:r w:rsidRPr="00AA0C1E">
        <w:rPr>
          <w:rStyle w:val="libAlaemChar"/>
          <w:rtl/>
        </w:rPr>
        <w:t>(</w:t>
      </w:r>
      <w:r w:rsidRPr="002F767C">
        <w:rPr>
          <w:rStyle w:val="libAieChar"/>
          <w:rtl/>
        </w:rPr>
        <w:t>إِلَّا مَنْ أُكْرِهَ</w:t>
      </w:r>
      <w:r w:rsidRPr="00AA0C1E">
        <w:rPr>
          <w:rStyle w:val="libAlaemChar"/>
          <w:rtl/>
        </w:rPr>
        <w:t>)</w:t>
      </w:r>
      <w:r w:rsidRPr="00F257BB">
        <w:rPr>
          <w:rtl/>
        </w:rPr>
        <w:t xml:space="preserve"> على الافتراء أو كلمة الكفر. استثناء متّصل</w:t>
      </w:r>
      <w:r>
        <w:rPr>
          <w:rtl/>
        </w:rPr>
        <w:t xml:space="preserve">، </w:t>
      </w:r>
      <w:r w:rsidRPr="00F257BB">
        <w:rPr>
          <w:rtl/>
        </w:rPr>
        <w:t>لأنّ الكفر لغة يعمّ القول والعقد</w:t>
      </w:r>
      <w:r>
        <w:rPr>
          <w:rtl/>
        </w:rPr>
        <w:t xml:space="preserve">، </w:t>
      </w:r>
      <w:r w:rsidRPr="00F257BB">
        <w:rPr>
          <w:rtl/>
        </w:rPr>
        <w:t xml:space="preserve">كالإيمان </w:t>
      </w:r>
      <w:r w:rsidRPr="00AA0C1E">
        <w:rPr>
          <w:rStyle w:val="libAlaemChar"/>
          <w:rtl/>
        </w:rPr>
        <w:t>(</w:t>
      </w:r>
      <w:r w:rsidRPr="002F767C">
        <w:rPr>
          <w:rStyle w:val="libAieChar"/>
          <w:rtl/>
        </w:rPr>
        <w:t>وَقَلْبُهُ مُطْمَئِنٌّ بِالْإِيمانِ</w:t>
      </w:r>
      <w:r w:rsidRPr="00AA0C1E">
        <w:rPr>
          <w:rStyle w:val="libAlaemChar"/>
          <w:rtl/>
        </w:rPr>
        <w:t>)</w:t>
      </w:r>
      <w:r w:rsidRPr="00F257BB">
        <w:rPr>
          <w:rtl/>
        </w:rPr>
        <w:t xml:space="preserve"> لم تتغيّر عقيدته.</w:t>
      </w:r>
    </w:p>
    <w:p w14:paraId="6F0659D2" w14:textId="77777777" w:rsidR="003A1D5F" w:rsidRPr="00F257BB" w:rsidRDefault="003A1D5F" w:rsidP="000E6E49">
      <w:pPr>
        <w:pStyle w:val="libNormal"/>
        <w:rPr>
          <w:rtl/>
        </w:rPr>
      </w:pPr>
      <w:r w:rsidRPr="00AA0C1E">
        <w:rPr>
          <w:rStyle w:val="libAlaemChar"/>
          <w:rtl/>
        </w:rPr>
        <w:t>(</w:t>
      </w:r>
      <w:r w:rsidRPr="002F767C">
        <w:rPr>
          <w:rStyle w:val="libAieChar"/>
          <w:rtl/>
        </w:rPr>
        <w:t>وَلكِنْ مَنْ شَرَحَ بِالْكُفْرِ صَدْراً</w:t>
      </w:r>
      <w:r w:rsidRPr="00AA0C1E">
        <w:rPr>
          <w:rStyle w:val="libAlaemChar"/>
          <w:rtl/>
        </w:rPr>
        <w:t>)</w:t>
      </w:r>
      <w:r w:rsidRPr="00F257BB">
        <w:rPr>
          <w:rtl/>
        </w:rPr>
        <w:t xml:space="preserve"> اعتقده وطاب به نفسا </w:t>
      </w:r>
      <w:r w:rsidRPr="00AA0C1E">
        <w:rPr>
          <w:rStyle w:val="libAlaemChar"/>
          <w:rtl/>
        </w:rPr>
        <w:t>(</w:t>
      </w:r>
      <w:r w:rsidRPr="002F767C">
        <w:rPr>
          <w:rStyle w:val="libAieChar"/>
          <w:rtl/>
        </w:rPr>
        <w:t>فَعَلَيْهِمْ غَضَبٌ مِنَ اللهِ وَلَهُمْ عَذابٌ عَظِيمٌ</w:t>
      </w:r>
      <w:r w:rsidRPr="00AA0C1E">
        <w:rPr>
          <w:rStyle w:val="libAlaemChar"/>
          <w:rtl/>
        </w:rPr>
        <w:t>)</w:t>
      </w:r>
      <w:r w:rsidRPr="00F257BB">
        <w:rPr>
          <w:rtl/>
        </w:rPr>
        <w:t xml:space="preserve"> إذ لا شيء أعظم من جرمه.</w:t>
      </w:r>
    </w:p>
    <w:p w14:paraId="61B0CBD7" w14:textId="77777777" w:rsidR="003A1D5F" w:rsidRPr="00F257BB" w:rsidRDefault="003A1D5F" w:rsidP="000E6E49">
      <w:pPr>
        <w:pStyle w:val="libNormal"/>
        <w:rPr>
          <w:rtl/>
        </w:rPr>
      </w:pPr>
      <w:r w:rsidRPr="00F257BB">
        <w:rPr>
          <w:rtl/>
        </w:rPr>
        <w:t>روي</w:t>
      </w:r>
      <w:r>
        <w:rPr>
          <w:rtl/>
        </w:rPr>
        <w:t xml:space="preserve">: </w:t>
      </w:r>
      <w:r w:rsidRPr="00F257BB">
        <w:rPr>
          <w:rtl/>
        </w:rPr>
        <w:t>أنّ ناسا من أهل مكّة فتنوا فارتدّوا عن الإسلام بعد دخولهم فيه</w:t>
      </w:r>
      <w:r>
        <w:rPr>
          <w:rtl/>
        </w:rPr>
        <w:t xml:space="preserve">، </w:t>
      </w:r>
      <w:r w:rsidRPr="00F257BB">
        <w:rPr>
          <w:rtl/>
        </w:rPr>
        <w:t>وكان فيهم من أكره فأجرى كلمة الكفر على لسانه وهو معتقد للإيمان</w:t>
      </w:r>
      <w:r>
        <w:rPr>
          <w:rtl/>
        </w:rPr>
        <w:t xml:space="preserve">، </w:t>
      </w:r>
      <w:r w:rsidRPr="00F257BB">
        <w:rPr>
          <w:rtl/>
        </w:rPr>
        <w:t>منهم عمّار ،</w:t>
      </w:r>
    </w:p>
    <w:p w14:paraId="5688EF5D" w14:textId="77777777" w:rsidR="003A1D5F" w:rsidRPr="00F257BB" w:rsidRDefault="003A1D5F" w:rsidP="002F767C">
      <w:pPr>
        <w:pStyle w:val="libNormal0"/>
        <w:rPr>
          <w:rtl/>
        </w:rPr>
      </w:pPr>
      <w:r>
        <w:rPr>
          <w:rtl/>
        </w:rPr>
        <w:br w:type="page"/>
      </w:r>
      <w:r>
        <w:rPr>
          <w:rtl/>
        </w:rPr>
        <w:lastRenderedPageBreak/>
        <w:t>و</w:t>
      </w:r>
      <w:r w:rsidRPr="00F257BB">
        <w:rPr>
          <w:rtl/>
        </w:rPr>
        <w:t>أبواه</w:t>
      </w:r>
      <w:r>
        <w:rPr>
          <w:rtl/>
        </w:rPr>
        <w:t xml:space="preserve"> ـ </w:t>
      </w:r>
      <w:r w:rsidRPr="00F257BB">
        <w:rPr>
          <w:rtl/>
        </w:rPr>
        <w:t>ياسر وسميّة</w:t>
      </w:r>
      <w:r>
        <w:rPr>
          <w:rtl/>
        </w:rPr>
        <w:t xml:space="preserve"> ـ </w:t>
      </w:r>
      <w:r w:rsidRPr="00F257BB">
        <w:rPr>
          <w:rtl/>
        </w:rPr>
        <w:t>وصهيب</w:t>
      </w:r>
      <w:r>
        <w:rPr>
          <w:rtl/>
        </w:rPr>
        <w:t xml:space="preserve">، </w:t>
      </w:r>
      <w:r w:rsidRPr="00F257BB">
        <w:rPr>
          <w:rtl/>
        </w:rPr>
        <w:t>وبلال</w:t>
      </w:r>
      <w:r>
        <w:rPr>
          <w:rtl/>
        </w:rPr>
        <w:t xml:space="preserve">، </w:t>
      </w:r>
      <w:r w:rsidRPr="00F257BB">
        <w:rPr>
          <w:rtl/>
        </w:rPr>
        <w:t>وخباب</w:t>
      </w:r>
      <w:r>
        <w:rPr>
          <w:rtl/>
        </w:rPr>
        <w:t xml:space="preserve">، </w:t>
      </w:r>
      <w:r w:rsidRPr="00F257BB">
        <w:rPr>
          <w:rtl/>
        </w:rPr>
        <w:t>وسالم</w:t>
      </w:r>
      <w:r>
        <w:rPr>
          <w:rtl/>
        </w:rPr>
        <w:t xml:space="preserve">، </w:t>
      </w:r>
      <w:r w:rsidRPr="00F257BB">
        <w:rPr>
          <w:rtl/>
        </w:rPr>
        <w:t xml:space="preserve">عذّبوا. فأمّا سميّة فقد ربطوها بين بعيرين ووجئ </w:t>
      </w:r>
      <w:r w:rsidRPr="005D48FD">
        <w:rPr>
          <w:rStyle w:val="libFootnotenumChar"/>
          <w:rtl/>
        </w:rPr>
        <w:t>(1)</w:t>
      </w:r>
      <w:r w:rsidRPr="00F257BB">
        <w:rPr>
          <w:rtl/>
        </w:rPr>
        <w:t xml:space="preserve"> بحربة في قبلها</w:t>
      </w:r>
      <w:r>
        <w:rPr>
          <w:rtl/>
        </w:rPr>
        <w:t xml:space="preserve">، </w:t>
      </w:r>
      <w:r w:rsidRPr="00F257BB">
        <w:rPr>
          <w:rtl/>
        </w:rPr>
        <w:t>وقالوا</w:t>
      </w:r>
      <w:r>
        <w:rPr>
          <w:rtl/>
        </w:rPr>
        <w:t xml:space="preserve">: </w:t>
      </w:r>
      <w:r w:rsidRPr="00F257BB">
        <w:rPr>
          <w:rtl/>
        </w:rPr>
        <w:t>إنّك أسلمت من أجل الرجال</w:t>
      </w:r>
      <w:r>
        <w:rPr>
          <w:rtl/>
        </w:rPr>
        <w:t xml:space="preserve">، </w:t>
      </w:r>
      <w:r w:rsidRPr="00F257BB">
        <w:rPr>
          <w:rtl/>
        </w:rPr>
        <w:t>فقتلت. وقتلوا ياسرا. وهما أوّل قتيلين في الإسلام. وأمّا عمّار فقد أعطاهم بلسانه ما أرادوا مكرها. فقيل</w:t>
      </w:r>
      <w:r>
        <w:rPr>
          <w:rtl/>
        </w:rPr>
        <w:t xml:space="preserve">: </w:t>
      </w:r>
      <w:r w:rsidRPr="00F257BB">
        <w:rPr>
          <w:rtl/>
        </w:rPr>
        <w:t>يا رسول الله إنّ عمّارا كفر. فقال</w:t>
      </w:r>
      <w:r>
        <w:rPr>
          <w:rtl/>
        </w:rPr>
        <w:t xml:space="preserve">: </w:t>
      </w:r>
      <w:r w:rsidRPr="00F257BB">
        <w:rPr>
          <w:rtl/>
        </w:rPr>
        <w:t>كلّا</w:t>
      </w:r>
      <w:r>
        <w:rPr>
          <w:rtl/>
        </w:rPr>
        <w:t xml:space="preserve">، </w:t>
      </w:r>
      <w:r w:rsidRPr="00F257BB">
        <w:rPr>
          <w:rtl/>
        </w:rPr>
        <w:t>إنّ عمّارا مليء إيمانا من قرنه إلى قدمه</w:t>
      </w:r>
      <w:r>
        <w:rPr>
          <w:rtl/>
        </w:rPr>
        <w:t xml:space="preserve">، </w:t>
      </w:r>
      <w:r w:rsidRPr="00F257BB">
        <w:rPr>
          <w:rtl/>
        </w:rPr>
        <w:t>واختلط الايمان بلحمه ودمه. فأتى عمّار رسول الله وهو يبكي</w:t>
      </w:r>
      <w:r>
        <w:rPr>
          <w:rtl/>
        </w:rPr>
        <w:t xml:space="preserve">، </w:t>
      </w:r>
      <w:r w:rsidRPr="00F257BB">
        <w:rPr>
          <w:rtl/>
        </w:rPr>
        <w:t xml:space="preserve">فجعل رسول الله </w:t>
      </w:r>
      <w:r w:rsidRPr="00AA0C1E">
        <w:rPr>
          <w:rStyle w:val="libAlaemChar"/>
          <w:rtl/>
        </w:rPr>
        <w:t>صلى‌الله‌عليه‌وآله‌وسلم</w:t>
      </w:r>
      <w:r w:rsidRPr="00F257BB">
        <w:rPr>
          <w:rtl/>
        </w:rPr>
        <w:t xml:space="preserve"> يمسح عينيه. وقال</w:t>
      </w:r>
      <w:r>
        <w:rPr>
          <w:rtl/>
        </w:rPr>
        <w:t xml:space="preserve">: </w:t>
      </w:r>
      <w:r w:rsidRPr="00F257BB">
        <w:rPr>
          <w:rtl/>
        </w:rPr>
        <w:t>مالك إن عادوا لك فعد لهم بما قلت.</w:t>
      </w:r>
    </w:p>
    <w:p w14:paraId="5E53B114" w14:textId="77777777" w:rsidR="003A1D5F" w:rsidRPr="00F257BB" w:rsidRDefault="003A1D5F" w:rsidP="000E6E49">
      <w:pPr>
        <w:pStyle w:val="libNormal"/>
        <w:rPr>
          <w:rtl/>
        </w:rPr>
      </w:pPr>
      <w:r w:rsidRPr="00F257BB">
        <w:rPr>
          <w:rtl/>
        </w:rPr>
        <w:t>وهو دليل على جواز التكلّم بالكفر للإكراه</w:t>
      </w:r>
      <w:r>
        <w:rPr>
          <w:rtl/>
        </w:rPr>
        <w:t xml:space="preserve">، </w:t>
      </w:r>
      <w:r w:rsidRPr="00F257BB">
        <w:rPr>
          <w:rtl/>
        </w:rPr>
        <w:t>وإن كان الأفضل أن يتجنّب عنه إعزازا للدين</w:t>
      </w:r>
      <w:r>
        <w:rPr>
          <w:rtl/>
        </w:rPr>
        <w:t xml:space="preserve">، </w:t>
      </w:r>
      <w:r w:rsidRPr="00F257BB">
        <w:rPr>
          <w:rtl/>
        </w:rPr>
        <w:t>كما فعله أبواه</w:t>
      </w:r>
      <w:r>
        <w:rPr>
          <w:rtl/>
        </w:rPr>
        <w:t xml:space="preserve">، </w:t>
      </w:r>
      <w:r w:rsidRPr="00F257BB">
        <w:rPr>
          <w:rtl/>
        </w:rPr>
        <w:t>ل</w:t>
      </w:r>
      <w:r>
        <w:rPr>
          <w:rFonts w:hint="cs"/>
          <w:rtl/>
        </w:rPr>
        <w:t>ـ</w:t>
      </w:r>
      <w:r w:rsidRPr="00F257BB">
        <w:rPr>
          <w:rtl/>
        </w:rPr>
        <w:t>ما</w:t>
      </w:r>
      <w:r>
        <w:rPr>
          <w:rFonts w:hint="cs"/>
          <w:rtl/>
        </w:rPr>
        <w:t xml:space="preserve"> </w:t>
      </w:r>
      <w:r w:rsidRPr="00F257BB">
        <w:rPr>
          <w:rtl/>
        </w:rPr>
        <w:t>روي</w:t>
      </w:r>
      <w:r>
        <w:rPr>
          <w:rtl/>
        </w:rPr>
        <w:t xml:space="preserve">: </w:t>
      </w:r>
      <w:r w:rsidRPr="00F257BB">
        <w:rPr>
          <w:rtl/>
        </w:rPr>
        <w:t>أنّ مسيلمة أخذ رجلين فقال لأحدهما</w:t>
      </w:r>
      <w:r>
        <w:rPr>
          <w:rtl/>
        </w:rPr>
        <w:t xml:space="preserve">: </w:t>
      </w:r>
      <w:r w:rsidRPr="00F257BB">
        <w:rPr>
          <w:rtl/>
        </w:rPr>
        <w:t>ما تقول في محمّد</w:t>
      </w:r>
      <w:r>
        <w:rPr>
          <w:rtl/>
        </w:rPr>
        <w:t>؟</w:t>
      </w:r>
      <w:r w:rsidRPr="00F257BB">
        <w:rPr>
          <w:rtl/>
        </w:rPr>
        <w:t xml:space="preserve"> قال</w:t>
      </w:r>
      <w:r>
        <w:rPr>
          <w:rtl/>
        </w:rPr>
        <w:t xml:space="preserve">: </w:t>
      </w:r>
      <w:r w:rsidRPr="00F257BB">
        <w:rPr>
          <w:rtl/>
        </w:rPr>
        <w:t>رسول الله. قال</w:t>
      </w:r>
      <w:r>
        <w:rPr>
          <w:rtl/>
        </w:rPr>
        <w:t xml:space="preserve">: </w:t>
      </w:r>
      <w:r w:rsidRPr="00F257BB">
        <w:rPr>
          <w:rtl/>
        </w:rPr>
        <w:t>فما تقول فيّ</w:t>
      </w:r>
      <w:r>
        <w:rPr>
          <w:rtl/>
        </w:rPr>
        <w:t>؟</w:t>
      </w:r>
      <w:r w:rsidRPr="00F257BB">
        <w:rPr>
          <w:rtl/>
        </w:rPr>
        <w:t xml:space="preserve"> فقال</w:t>
      </w:r>
      <w:r>
        <w:rPr>
          <w:rtl/>
        </w:rPr>
        <w:t xml:space="preserve">: </w:t>
      </w:r>
      <w:r w:rsidRPr="00F257BB">
        <w:rPr>
          <w:rtl/>
        </w:rPr>
        <w:t>أنت أيضا. فخلّاه.</w:t>
      </w:r>
    </w:p>
    <w:p w14:paraId="4BBD347E" w14:textId="77777777" w:rsidR="003A1D5F" w:rsidRPr="00F257BB" w:rsidRDefault="003A1D5F" w:rsidP="000E6E49">
      <w:pPr>
        <w:pStyle w:val="libNormal"/>
        <w:rPr>
          <w:rtl/>
        </w:rPr>
      </w:pPr>
      <w:r>
        <w:rPr>
          <w:rtl/>
        </w:rPr>
        <w:t>و</w:t>
      </w:r>
      <w:r w:rsidRPr="00F257BB">
        <w:rPr>
          <w:rtl/>
        </w:rPr>
        <w:t>قال للآخر</w:t>
      </w:r>
      <w:r>
        <w:rPr>
          <w:rtl/>
        </w:rPr>
        <w:t xml:space="preserve">: </w:t>
      </w:r>
      <w:r w:rsidRPr="00F257BB">
        <w:rPr>
          <w:rtl/>
        </w:rPr>
        <w:t>ما تقول في محمّد</w:t>
      </w:r>
      <w:r>
        <w:rPr>
          <w:rtl/>
        </w:rPr>
        <w:t>؟</w:t>
      </w:r>
      <w:r w:rsidRPr="00F257BB">
        <w:rPr>
          <w:rtl/>
        </w:rPr>
        <w:t xml:space="preserve"> قال</w:t>
      </w:r>
      <w:r>
        <w:rPr>
          <w:rtl/>
        </w:rPr>
        <w:t xml:space="preserve">: </w:t>
      </w:r>
      <w:r w:rsidRPr="00F257BB">
        <w:rPr>
          <w:rtl/>
        </w:rPr>
        <w:t>رسول الله. قال</w:t>
      </w:r>
      <w:r>
        <w:rPr>
          <w:rtl/>
        </w:rPr>
        <w:t xml:space="preserve">: </w:t>
      </w:r>
      <w:r w:rsidRPr="00F257BB">
        <w:rPr>
          <w:rtl/>
        </w:rPr>
        <w:t>فما تقول فيّ</w:t>
      </w:r>
      <w:r>
        <w:rPr>
          <w:rtl/>
        </w:rPr>
        <w:t>؟</w:t>
      </w:r>
      <w:r w:rsidRPr="00F257BB">
        <w:rPr>
          <w:rtl/>
        </w:rPr>
        <w:t xml:space="preserve"> قال</w:t>
      </w:r>
      <w:r>
        <w:rPr>
          <w:rtl/>
        </w:rPr>
        <w:t xml:space="preserve">: </w:t>
      </w:r>
      <w:r w:rsidRPr="00F257BB">
        <w:rPr>
          <w:rtl/>
        </w:rPr>
        <w:t>أنا أصمّ. فأعاد عليه ثلاثا</w:t>
      </w:r>
      <w:r>
        <w:rPr>
          <w:rtl/>
        </w:rPr>
        <w:t xml:space="preserve">، </w:t>
      </w:r>
      <w:r w:rsidRPr="00F257BB">
        <w:rPr>
          <w:rtl/>
        </w:rPr>
        <w:t>فأعاد جوابه</w:t>
      </w:r>
      <w:r>
        <w:rPr>
          <w:rtl/>
        </w:rPr>
        <w:t xml:space="preserve">، </w:t>
      </w:r>
      <w:r w:rsidRPr="00F257BB">
        <w:rPr>
          <w:rtl/>
        </w:rPr>
        <w:t xml:space="preserve">فقتله. فبلغ ذلك رسول الله </w:t>
      </w:r>
      <w:r w:rsidRPr="00AA0C1E">
        <w:rPr>
          <w:rStyle w:val="libAlaemChar"/>
          <w:rtl/>
        </w:rPr>
        <w:t>صلى‌الله‌عليه‌وآله‌وسلم</w:t>
      </w:r>
      <w:r w:rsidRPr="00F257BB">
        <w:rPr>
          <w:rtl/>
        </w:rPr>
        <w:t xml:space="preserve"> فقال</w:t>
      </w:r>
      <w:r>
        <w:rPr>
          <w:rtl/>
        </w:rPr>
        <w:t xml:space="preserve">: </w:t>
      </w:r>
      <w:r w:rsidRPr="00F257BB">
        <w:rPr>
          <w:rtl/>
        </w:rPr>
        <w:t>أمّا الأوّل فقد أخذ برخصة الله. وأمّا الثاني فقد صدع بالحقّ</w:t>
      </w:r>
      <w:r>
        <w:rPr>
          <w:rtl/>
        </w:rPr>
        <w:t xml:space="preserve">، </w:t>
      </w:r>
      <w:r w:rsidRPr="00F257BB">
        <w:rPr>
          <w:rtl/>
        </w:rPr>
        <w:t>فهنيئا له.</w:t>
      </w:r>
    </w:p>
    <w:p w14:paraId="349392A7" w14:textId="77777777" w:rsidR="003A1D5F" w:rsidRPr="00F257BB" w:rsidRDefault="003A1D5F" w:rsidP="000E6E49">
      <w:pPr>
        <w:pStyle w:val="libNormal"/>
        <w:rPr>
          <w:rtl/>
        </w:rPr>
      </w:pPr>
      <w:r w:rsidRPr="00AA0C1E">
        <w:rPr>
          <w:rStyle w:val="libAlaemChar"/>
          <w:rtl/>
        </w:rPr>
        <w:t>(</w:t>
      </w:r>
      <w:r w:rsidRPr="002F767C">
        <w:rPr>
          <w:rStyle w:val="libAieChar"/>
          <w:rtl/>
        </w:rPr>
        <w:t>ذلِكَ بِأَنَّهُمُ اسْتَحَبُّوا الْحَياةَ الدُّنْيا عَلَى الْآخِرَةِ وَأَنَّ اللهَ لا يَهْدِي الْقَوْمَ الْكافِرِينَ (107) أُولئِكَ الَّذِينَ طَبَعَ اللهُ عَلى قُلُوبِهِمْ وَسَمْعِهِمْ وَأَبْصارِهِمْ وَأُولئِكَ هُمُ الْغافِلُونَ (108) لا جَرَمَ أَنَّهُمْ فِي الْآخِرَةِ هُمُ الْخاسِرُونَ (109) ثُمَّ إِنَّ رَبَّكَ لِلَّذِينَ هاجَرُوا مِنْ بَعْدِ ما فُتِنُوا ثُمَّ جاهَدُوا وَصَبَرُوا إِنَّ رَبَّكَ مِنْ بَعْدِها لَغَفُورٌ رَحِيمٌ (110) يَوْمَ تَأْتِي كُلُّ نَفْسٍ تُجادِلُ عَنْ نَفْسِها وَتُوَفَّى كُلُّ نَفْسٍ ما عَمِلَتْ وَهُمْ لا يُظْلَمُونَ (111)</w:t>
      </w:r>
      <w:r w:rsidRPr="00AA0C1E">
        <w:rPr>
          <w:rStyle w:val="libAlaemChar"/>
          <w:rtl/>
        </w:rPr>
        <w:t>)</w:t>
      </w:r>
    </w:p>
    <w:p w14:paraId="1C6DD215" w14:textId="77777777" w:rsidR="003A1D5F" w:rsidRPr="00F257BB" w:rsidRDefault="003A1D5F" w:rsidP="00D9332A">
      <w:pPr>
        <w:pStyle w:val="libLine"/>
        <w:rPr>
          <w:rtl/>
        </w:rPr>
      </w:pPr>
      <w:r w:rsidRPr="00F257BB">
        <w:rPr>
          <w:rtl/>
        </w:rPr>
        <w:t>__________________</w:t>
      </w:r>
    </w:p>
    <w:p w14:paraId="3C21390F" w14:textId="77777777" w:rsidR="003A1D5F" w:rsidRPr="00F257BB" w:rsidRDefault="003A1D5F" w:rsidP="000278F9">
      <w:pPr>
        <w:pStyle w:val="libFootnote0"/>
        <w:rPr>
          <w:rtl/>
        </w:rPr>
      </w:pPr>
      <w:r>
        <w:rPr>
          <w:rtl/>
        </w:rPr>
        <w:t>(</w:t>
      </w:r>
      <w:r w:rsidRPr="00F257BB">
        <w:rPr>
          <w:rtl/>
        </w:rPr>
        <w:t>1) وجأ فلانا بالسكّين أو بيده</w:t>
      </w:r>
      <w:r>
        <w:rPr>
          <w:rtl/>
        </w:rPr>
        <w:t xml:space="preserve">: </w:t>
      </w:r>
      <w:r w:rsidRPr="00F257BB">
        <w:rPr>
          <w:rtl/>
        </w:rPr>
        <w:t>ضربه في أيّ موضع كان.</w:t>
      </w:r>
    </w:p>
    <w:p w14:paraId="6196CE96"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ذلِكَ</w:t>
      </w:r>
      <w:r w:rsidRPr="00AA0C1E">
        <w:rPr>
          <w:rStyle w:val="libAlaemChar"/>
          <w:rtl/>
        </w:rPr>
        <w:t>)</w:t>
      </w:r>
      <w:r w:rsidRPr="00F257BB">
        <w:rPr>
          <w:rtl/>
        </w:rPr>
        <w:t xml:space="preserve"> إشارة إلى الكفر بعد الايمان</w:t>
      </w:r>
      <w:r>
        <w:rPr>
          <w:rtl/>
        </w:rPr>
        <w:t xml:space="preserve">، </w:t>
      </w:r>
      <w:r w:rsidRPr="00F257BB">
        <w:rPr>
          <w:rtl/>
        </w:rPr>
        <w:t xml:space="preserve">أو الوعيد </w:t>
      </w:r>
      <w:r w:rsidRPr="00AA0C1E">
        <w:rPr>
          <w:rStyle w:val="libAlaemChar"/>
          <w:rtl/>
        </w:rPr>
        <w:t>(</w:t>
      </w:r>
      <w:r w:rsidRPr="002F767C">
        <w:rPr>
          <w:rStyle w:val="libAieChar"/>
          <w:rtl/>
        </w:rPr>
        <w:t>بِأَنَّهُمُ اسْتَحَبُّوا الْحَياةَ الدُّنْيا عَلَى الْآخِرَةِ</w:t>
      </w:r>
      <w:r w:rsidRPr="00AA0C1E">
        <w:rPr>
          <w:rStyle w:val="libAlaemChar"/>
          <w:rtl/>
        </w:rPr>
        <w:t>)</w:t>
      </w:r>
      <w:r w:rsidRPr="00F257BB">
        <w:rPr>
          <w:rtl/>
        </w:rPr>
        <w:t xml:space="preserve"> بسبب استحبابهم الدنيا على الآخرة </w:t>
      </w:r>
      <w:r w:rsidRPr="00AA0C1E">
        <w:rPr>
          <w:rStyle w:val="libAlaemChar"/>
          <w:rtl/>
        </w:rPr>
        <w:t>(</w:t>
      </w:r>
      <w:r w:rsidRPr="002F767C">
        <w:rPr>
          <w:rStyle w:val="libAieChar"/>
          <w:rtl/>
        </w:rPr>
        <w:t>وَأَنَّ اللهَ لا يَهْدِي الْقَوْمَ الْكافِرِينَ</w:t>
      </w:r>
      <w:r w:rsidRPr="00AA0C1E">
        <w:rPr>
          <w:rStyle w:val="libAlaemChar"/>
          <w:rtl/>
        </w:rPr>
        <w:t>)</w:t>
      </w:r>
      <w:r w:rsidRPr="00F257BB">
        <w:rPr>
          <w:rtl/>
        </w:rPr>
        <w:t xml:space="preserve"> وبسبب استحقاقهم نخلّيهم وخذلانهم</w:t>
      </w:r>
      <w:r>
        <w:rPr>
          <w:rtl/>
        </w:rPr>
        <w:t xml:space="preserve">، </w:t>
      </w:r>
      <w:r w:rsidRPr="00F257BB">
        <w:rPr>
          <w:rtl/>
        </w:rPr>
        <w:t>لأجل انهماكهم في الكفر والعناد.</w:t>
      </w:r>
    </w:p>
    <w:p w14:paraId="71803E09" w14:textId="77777777" w:rsidR="003A1D5F" w:rsidRPr="00F257BB" w:rsidRDefault="003A1D5F" w:rsidP="000E6E49">
      <w:pPr>
        <w:pStyle w:val="libNormal"/>
        <w:rPr>
          <w:rtl/>
        </w:rPr>
      </w:pPr>
      <w:r w:rsidRPr="00AA0C1E">
        <w:rPr>
          <w:rStyle w:val="libAlaemChar"/>
          <w:rtl/>
        </w:rPr>
        <w:t>(</w:t>
      </w:r>
      <w:r w:rsidRPr="002F767C">
        <w:rPr>
          <w:rStyle w:val="libAieChar"/>
          <w:rtl/>
        </w:rPr>
        <w:t>أُولئِكَ الَّذِينَ طَبَعَ اللهُ عَلى قُلُوبِهِمْ وَسَمْعِهِمْ وَأَبْصارِهِمْ</w:t>
      </w:r>
      <w:r w:rsidRPr="00AA0C1E">
        <w:rPr>
          <w:rStyle w:val="libAlaemChar"/>
          <w:rtl/>
        </w:rPr>
        <w:t>)</w:t>
      </w:r>
      <w:r w:rsidRPr="00F257BB">
        <w:rPr>
          <w:rtl/>
        </w:rPr>
        <w:t xml:space="preserve"> برفع التوفيق واللطف عنهم</w:t>
      </w:r>
      <w:r>
        <w:rPr>
          <w:rtl/>
        </w:rPr>
        <w:t xml:space="preserve">، </w:t>
      </w:r>
      <w:r w:rsidRPr="00F257BB">
        <w:rPr>
          <w:rtl/>
        </w:rPr>
        <w:t>فيخلّيهم لفرط عنادهم ولجاجهم</w:t>
      </w:r>
      <w:r>
        <w:rPr>
          <w:rtl/>
        </w:rPr>
        <w:t xml:space="preserve">، </w:t>
      </w:r>
      <w:r w:rsidRPr="00F257BB">
        <w:rPr>
          <w:rtl/>
        </w:rPr>
        <w:t xml:space="preserve">فأبت قلوبهم وحواسّهم عن الاعتراف بالحقّ </w:t>
      </w:r>
      <w:r w:rsidRPr="00AA0C1E">
        <w:rPr>
          <w:rStyle w:val="libAlaemChar"/>
          <w:rtl/>
        </w:rPr>
        <w:t>(</w:t>
      </w:r>
      <w:r w:rsidRPr="002F767C">
        <w:rPr>
          <w:rStyle w:val="libAieChar"/>
          <w:rtl/>
        </w:rPr>
        <w:t>وَأُولئِكَ هُمُ الْغافِلُونَ</w:t>
      </w:r>
      <w:r w:rsidRPr="00AA0C1E">
        <w:rPr>
          <w:rStyle w:val="libAlaemChar"/>
          <w:rtl/>
        </w:rPr>
        <w:t>)</w:t>
      </w:r>
      <w:r w:rsidRPr="00F257BB">
        <w:rPr>
          <w:rtl/>
        </w:rPr>
        <w:t xml:space="preserve"> الكاملون في الغفلة</w:t>
      </w:r>
      <w:r>
        <w:rPr>
          <w:rtl/>
        </w:rPr>
        <w:t xml:space="preserve">، </w:t>
      </w:r>
      <w:r w:rsidRPr="00F257BB">
        <w:rPr>
          <w:rtl/>
        </w:rPr>
        <w:t>فلا أغفل منهم</w:t>
      </w:r>
      <w:r>
        <w:rPr>
          <w:rtl/>
        </w:rPr>
        <w:t xml:space="preserve">، </w:t>
      </w:r>
      <w:r w:rsidRPr="00F257BB">
        <w:rPr>
          <w:rtl/>
        </w:rPr>
        <w:t>لأنّهم غفلوا عن تدبّر عاقبة حالهم في الآخرة</w:t>
      </w:r>
      <w:r>
        <w:rPr>
          <w:rtl/>
        </w:rPr>
        <w:t xml:space="preserve">، </w:t>
      </w:r>
      <w:r w:rsidRPr="00F257BB">
        <w:rPr>
          <w:rtl/>
        </w:rPr>
        <w:t>وذلك غاية الغفلة ومنتهاها.</w:t>
      </w:r>
    </w:p>
    <w:p w14:paraId="5FD8CE89" w14:textId="77777777" w:rsidR="003A1D5F" w:rsidRPr="00F257BB" w:rsidRDefault="003A1D5F" w:rsidP="000E6E49">
      <w:pPr>
        <w:pStyle w:val="libNormal"/>
        <w:rPr>
          <w:rtl/>
        </w:rPr>
      </w:pPr>
      <w:r w:rsidRPr="00AA0C1E">
        <w:rPr>
          <w:rStyle w:val="libAlaemChar"/>
          <w:rtl/>
        </w:rPr>
        <w:t>(</w:t>
      </w:r>
      <w:r w:rsidRPr="002F767C">
        <w:rPr>
          <w:rStyle w:val="libAieChar"/>
          <w:rtl/>
        </w:rPr>
        <w:t>لا جَرَمَ أَنَّهُمْ فِي الْآخِرَةِ هُمُ الْخاسِرُونَ</w:t>
      </w:r>
      <w:r w:rsidRPr="00AA0C1E">
        <w:rPr>
          <w:rStyle w:val="libAlaemChar"/>
          <w:rtl/>
        </w:rPr>
        <w:t>)</w:t>
      </w:r>
      <w:r w:rsidRPr="00F257BB">
        <w:rPr>
          <w:rtl/>
        </w:rPr>
        <w:t xml:space="preserve"> إذ ضيّعوا أعمارهم</w:t>
      </w:r>
      <w:r>
        <w:rPr>
          <w:rtl/>
        </w:rPr>
        <w:t xml:space="preserve">، </w:t>
      </w:r>
      <w:r w:rsidRPr="00F257BB">
        <w:rPr>
          <w:rtl/>
        </w:rPr>
        <w:t>وصرفوها فيما أفضى بهم إلى العذاب المخلّد.</w:t>
      </w:r>
    </w:p>
    <w:p w14:paraId="1B7853EF" w14:textId="77777777" w:rsidR="003A1D5F" w:rsidRPr="00F257BB" w:rsidRDefault="003A1D5F" w:rsidP="000E6E49">
      <w:pPr>
        <w:pStyle w:val="libNormal"/>
        <w:rPr>
          <w:rtl/>
        </w:rPr>
      </w:pPr>
      <w:r w:rsidRPr="00AA0C1E">
        <w:rPr>
          <w:rStyle w:val="libAlaemChar"/>
          <w:rtl/>
        </w:rPr>
        <w:t>(</w:t>
      </w:r>
      <w:r w:rsidRPr="002F767C">
        <w:rPr>
          <w:rStyle w:val="libAieChar"/>
          <w:rtl/>
        </w:rPr>
        <w:t>ثُمَّ إِنَّ رَبَّكَ لِلَّذِينَ هاجَرُوا مِنْ بَعْدِ ما فُتِنُوا</w:t>
      </w:r>
      <w:r w:rsidRPr="00AA0C1E">
        <w:rPr>
          <w:rStyle w:val="libAlaemChar"/>
          <w:rtl/>
        </w:rPr>
        <w:t>)</w:t>
      </w:r>
      <w:r w:rsidRPr="00F257BB">
        <w:rPr>
          <w:rtl/>
        </w:rPr>
        <w:t xml:space="preserve"> أي</w:t>
      </w:r>
      <w:r>
        <w:rPr>
          <w:rtl/>
        </w:rPr>
        <w:t xml:space="preserve">: </w:t>
      </w:r>
      <w:r w:rsidRPr="00F257BB">
        <w:rPr>
          <w:rtl/>
        </w:rPr>
        <w:t>عذّبوا</w:t>
      </w:r>
      <w:r>
        <w:rPr>
          <w:rtl/>
        </w:rPr>
        <w:t xml:space="preserve">، </w:t>
      </w:r>
      <w:r w:rsidRPr="00F257BB">
        <w:rPr>
          <w:rtl/>
        </w:rPr>
        <w:t>كعمّار وأصحابه.</w:t>
      </w:r>
    </w:p>
    <w:p w14:paraId="7238BC75" w14:textId="77777777" w:rsidR="003A1D5F" w:rsidRPr="00F257BB" w:rsidRDefault="003A1D5F" w:rsidP="000E6E49">
      <w:pPr>
        <w:pStyle w:val="libNormal"/>
        <w:rPr>
          <w:rtl/>
        </w:rPr>
      </w:pPr>
      <w:r>
        <w:rPr>
          <w:rtl/>
        </w:rPr>
        <w:t>و «</w:t>
      </w:r>
      <w:r w:rsidRPr="00F257BB">
        <w:rPr>
          <w:rtl/>
        </w:rPr>
        <w:t>ثمّ» لتباعد حال هؤلاء عن حال أولئك. يعني</w:t>
      </w:r>
      <w:r>
        <w:rPr>
          <w:rtl/>
        </w:rPr>
        <w:t xml:space="preserve">: </w:t>
      </w:r>
      <w:r w:rsidRPr="00F257BB">
        <w:rPr>
          <w:rtl/>
        </w:rPr>
        <w:t>إنّ ربّك لهم لا عليهم</w:t>
      </w:r>
      <w:r>
        <w:rPr>
          <w:rtl/>
        </w:rPr>
        <w:t xml:space="preserve">، </w:t>
      </w:r>
      <w:r w:rsidRPr="00F257BB">
        <w:rPr>
          <w:rtl/>
        </w:rPr>
        <w:t>بمعنى</w:t>
      </w:r>
      <w:r>
        <w:rPr>
          <w:rtl/>
        </w:rPr>
        <w:t xml:space="preserve">: </w:t>
      </w:r>
      <w:r w:rsidRPr="00F257BB">
        <w:rPr>
          <w:rtl/>
        </w:rPr>
        <w:t>أنّه وليّهم وناصرهم</w:t>
      </w:r>
      <w:r>
        <w:rPr>
          <w:rtl/>
        </w:rPr>
        <w:t xml:space="preserve">، </w:t>
      </w:r>
      <w:r w:rsidRPr="00F257BB">
        <w:rPr>
          <w:rtl/>
        </w:rPr>
        <w:t>لا عدوّهم وخاذلهم. وقرأ ابن عامر</w:t>
      </w:r>
      <w:r>
        <w:rPr>
          <w:rtl/>
        </w:rPr>
        <w:t xml:space="preserve">: </w:t>
      </w:r>
      <w:r w:rsidRPr="00F257BB">
        <w:rPr>
          <w:rtl/>
        </w:rPr>
        <w:t>فتنوا بالفتح</w:t>
      </w:r>
      <w:r>
        <w:rPr>
          <w:rtl/>
        </w:rPr>
        <w:t xml:space="preserve">، </w:t>
      </w:r>
      <w:r w:rsidRPr="00F257BB">
        <w:rPr>
          <w:rtl/>
        </w:rPr>
        <w:t>أي</w:t>
      </w:r>
      <w:r>
        <w:rPr>
          <w:rtl/>
        </w:rPr>
        <w:t xml:space="preserve">: </w:t>
      </w:r>
      <w:r w:rsidRPr="00F257BB">
        <w:rPr>
          <w:rtl/>
        </w:rPr>
        <w:t>بعد ما عذّبوا المؤمنين</w:t>
      </w:r>
      <w:r>
        <w:rPr>
          <w:rtl/>
        </w:rPr>
        <w:t xml:space="preserve">، </w:t>
      </w:r>
      <w:r w:rsidRPr="00F257BB">
        <w:rPr>
          <w:rtl/>
        </w:rPr>
        <w:t>كالحضرمي أكره مولاه جبرا حتّى ارتدّ ثمّ أسلما وهاجرا</w:t>
      </w:r>
      <w:r>
        <w:rPr>
          <w:rtl/>
        </w:rPr>
        <w:t xml:space="preserve">، </w:t>
      </w:r>
      <w:r w:rsidRPr="00F257BB">
        <w:rPr>
          <w:rtl/>
        </w:rPr>
        <w:t>كما قال</w:t>
      </w:r>
      <w:r>
        <w:rPr>
          <w:rtl/>
        </w:rPr>
        <w:t xml:space="preserve">: </w:t>
      </w:r>
      <w:r w:rsidRPr="00AA0C1E">
        <w:rPr>
          <w:rStyle w:val="libAlaemChar"/>
          <w:rtl/>
        </w:rPr>
        <w:t>(</w:t>
      </w:r>
      <w:r w:rsidRPr="002F767C">
        <w:rPr>
          <w:rStyle w:val="libAieChar"/>
          <w:rtl/>
        </w:rPr>
        <w:t>ثُمَّ جاهَدُوا وَصَبَرُوا</w:t>
      </w:r>
      <w:r w:rsidRPr="00AA0C1E">
        <w:rPr>
          <w:rStyle w:val="libAlaemChar"/>
          <w:rtl/>
        </w:rPr>
        <w:t>)</w:t>
      </w:r>
      <w:r w:rsidRPr="00F257BB">
        <w:rPr>
          <w:rtl/>
        </w:rPr>
        <w:t xml:space="preserve"> على الجهاد وما أصابهم من المشاقّ </w:t>
      </w:r>
      <w:r w:rsidRPr="00AA0C1E">
        <w:rPr>
          <w:rStyle w:val="libAlaemChar"/>
          <w:rtl/>
        </w:rPr>
        <w:t>(</w:t>
      </w:r>
      <w:r w:rsidRPr="002F767C">
        <w:rPr>
          <w:rStyle w:val="libAieChar"/>
          <w:rtl/>
        </w:rPr>
        <w:t>إِنَّ رَبَّكَ مِنْ بَعْدِها</w:t>
      </w:r>
      <w:r w:rsidRPr="00AA0C1E">
        <w:rPr>
          <w:rStyle w:val="libAlaemChar"/>
          <w:rtl/>
        </w:rPr>
        <w:t>)</w:t>
      </w:r>
      <w:r w:rsidRPr="00F257BB">
        <w:rPr>
          <w:rtl/>
        </w:rPr>
        <w:t xml:space="preserve"> من بعد الهجرة والجهاد والصبر </w:t>
      </w:r>
      <w:r w:rsidRPr="00AA0C1E">
        <w:rPr>
          <w:rStyle w:val="libAlaemChar"/>
          <w:rtl/>
        </w:rPr>
        <w:t>(</w:t>
      </w:r>
      <w:r w:rsidRPr="002F767C">
        <w:rPr>
          <w:rStyle w:val="libAieChar"/>
          <w:rtl/>
        </w:rPr>
        <w:t>لَغَفُورٌ</w:t>
      </w:r>
      <w:r w:rsidRPr="00AA0C1E">
        <w:rPr>
          <w:rStyle w:val="libAlaemChar"/>
          <w:rtl/>
        </w:rPr>
        <w:t>)</w:t>
      </w:r>
      <w:r w:rsidRPr="00F257BB">
        <w:rPr>
          <w:rtl/>
        </w:rPr>
        <w:t xml:space="preserve"> ل</w:t>
      </w:r>
      <w:r>
        <w:rPr>
          <w:rFonts w:hint="cs"/>
          <w:rtl/>
        </w:rPr>
        <w:t>ـ</w:t>
      </w:r>
      <w:r w:rsidRPr="00F257BB">
        <w:rPr>
          <w:rtl/>
        </w:rPr>
        <w:t xml:space="preserve">ما فعلوا قبل </w:t>
      </w:r>
      <w:r w:rsidRPr="00AA0C1E">
        <w:rPr>
          <w:rStyle w:val="libAlaemChar"/>
          <w:rtl/>
        </w:rPr>
        <w:t>(</w:t>
      </w:r>
      <w:r w:rsidRPr="002F767C">
        <w:rPr>
          <w:rStyle w:val="libAieChar"/>
          <w:rtl/>
        </w:rPr>
        <w:t>رَحِيمٌ</w:t>
      </w:r>
      <w:r w:rsidRPr="00AA0C1E">
        <w:rPr>
          <w:rStyle w:val="libAlaemChar"/>
          <w:rtl/>
        </w:rPr>
        <w:t>)</w:t>
      </w:r>
      <w:r w:rsidRPr="00F257BB">
        <w:rPr>
          <w:rtl/>
        </w:rPr>
        <w:t xml:space="preserve"> ينعم عليهم مجازاة على ما صنعوا بعد.</w:t>
      </w:r>
    </w:p>
    <w:p w14:paraId="05A2BD08" w14:textId="77777777" w:rsidR="003A1D5F" w:rsidRPr="00F257BB" w:rsidRDefault="003A1D5F" w:rsidP="000E6E49">
      <w:pPr>
        <w:pStyle w:val="libNormal"/>
        <w:rPr>
          <w:rtl/>
        </w:rPr>
      </w:pPr>
      <w:r w:rsidRPr="00AA0C1E">
        <w:rPr>
          <w:rStyle w:val="libAlaemChar"/>
          <w:rtl/>
        </w:rPr>
        <w:t>(</w:t>
      </w:r>
      <w:r w:rsidRPr="002F767C">
        <w:rPr>
          <w:rStyle w:val="libAieChar"/>
          <w:rtl/>
        </w:rPr>
        <w:t>يَوْمَ تَأْتِي كُلُّ نَفْسٍ</w:t>
      </w:r>
      <w:r w:rsidRPr="00AA0C1E">
        <w:rPr>
          <w:rStyle w:val="libAlaemChar"/>
          <w:rtl/>
        </w:rPr>
        <w:t>)</w:t>
      </w:r>
      <w:r w:rsidRPr="00F257BB">
        <w:rPr>
          <w:rtl/>
        </w:rPr>
        <w:t xml:space="preserve"> منصوب</w:t>
      </w:r>
      <w:r>
        <w:rPr>
          <w:rtl/>
        </w:rPr>
        <w:t xml:space="preserve"> بـ </w:t>
      </w:r>
      <w:r w:rsidRPr="00F257BB">
        <w:rPr>
          <w:rtl/>
        </w:rPr>
        <w:t>«رحيم» أو</w:t>
      </w:r>
      <w:r>
        <w:rPr>
          <w:rtl/>
        </w:rPr>
        <w:t xml:space="preserve"> بـ: </w:t>
      </w:r>
      <w:r w:rsidRPr="00F257BB">
        <w:rPr>
          <w:rtl/>
        </w:rPr>
        <w:t>أذكر. والمراد يوم القيامة.</w:t>
      </w:r>
    </w:p>
    <w:p w14:paraId="4F3A9E5E" w14:textId="77777777" w:rsidR="003A1D5F" w:rsidRPr="002F767C" w:rsidRDefault="003A1D5F" w:rsidP="000E6E49">
      <w:pPr>
        <w:pStyle w:val="libNormal"/>
        <w:rPr>
          <w:rStyle w:val="libAieChar"/>
          <w:rtl/>
        </w:rPr>
      </w:pPr>
      <w:r w:rsidRPr="00AA0C1E">
        <w:rPr>
          <w:rStyle w:val="libAlaemChar"/>
          <w:rtl/>
        </w:rPr>
        <w:t>(</w:t>
      </w:r>
      <w:r w:rsidRPr="002F767C">
        <w:rPr>
          <w:rStyle w:val="libAieChar"/>
          <w:rtl/>
        </w:rPr>
        <w:t>تُجادِلُ عَنْ نَفْسِها</w:t>
      </w:r>
      <w:r w:rsidRPr="00AA0C1E">
        <w:rPr>
          <w:rStyle w:val="libAlaemChar"/>
          <w:rtl/>
        </w:rPr>
        <w:t>)</w:t>
      </w:r>
      <w:r w:rsidRPr="00F257BB">
        <w:rPr>
          <w:rtl/>
        </w:rPr>
        <w:t xml:space="preserve"> عن ذاتها</w:t>
      </w:r>
      <w:r>
        <w:rPr>
          <w:rtl/>
        </w:rPr>
        <w:t xml:space="preserve">، </w:t>
      </w:r>
      <w:r w:rsidRPr="00F257BB">
        <w:rPr>
          <w:rtl/>
        </w:rPr>
        <w:t>وتسعى في خلاصها</w:t>
      </w:r>
      <w:r>
        <w:rPr>
          <w:rtl/>
        </w:rPr>
        <w:t xml:space="preserve">، </w:t>
      </w:r>
      <w:r w:rsidRPr="00F257BB">
        <w:rPr>
          <w:rtl/>
        </w:rPr>
        <w:t>لا يهمّها شأن غيرها</w:t>
      </w:r>
      <w:r>
        <w:rPr>
          <w:rtl/>
        </w:rPr>
        <w:t xml:space="preserve">، </w:t>
      </w:r>
      <w:r w:rsidRPr="00F257BB">
        <w:rPr>
          <w:rtl/>
        </w:rPr>
        <w:t>فتقول</w:t>
      </w:r>
      <w:r>
        <w:rPr>
          <w:rtl/>
        </w:rPr>
        <w:t xml:space="preserve">: </w:t>
      </w:r>
      <w:r w:rsidRPr="00F257BB">
        <w:rPr>
          <w:rtl/>
        </w:rPr>
        <w:t>نفسي نفسي. ومعنى المجادلة</w:t>
      </w:r>
      <w:r>
        <w:rPr>
          <w:rtl/>
        </w:rPr>
        <w:t xml:space="preserve">: </w:t>
      </w:r>
      <w:r w:rsidRPr="00F257BB">
        <w:rPr>
          <w:rtl/>
        </w:rPr>
        <w:t>الاحتجاج عنها والاعتذار لها</w:t>
      </w:r>
      <w:r>
        <w:rPr>
          <w:rtl/>
        </w:rPr>
        <w:t xml:space="preserve">، </w:t>
      </w:r>
      <w:r w:rsidRPr="00F257BB">
        <w:rPr>
          <w:rtl/>
        </w:rPr>
        <w:t>كقولهم</w:t>
      </w:r>
      <w:r>
        <w:rPr>
          <w:rtl/>
        </w:rPr>
        <w:t xml:space="preserve">: </w:t>
      </w:r>
      <w:r w:rsidRPr="00AA0C1E">
        <w:rPr>
          <w:rStyle w:val="libAlaemChar"/>
          <w:rtl/>
        </w:rPr>
        <w:t>(</w:t>
      </w:r>
      <w:r w:rsidRPr="002F767C">
        <w:rPr>
          <w:rStyle w:val="libAieChar"/>
          <w:rtl/>
        </w:rPr>
        <w:t>هؤُلاءِ</w:t>
      </w:r>
    </w:p>
    <w:p w14:paraId="16DA5A69" w14:textId="77777777" w:rsidR="003A1D5F" w:rsidRPr="00F257BB" w:rsidRDefault="003A1D5F" w:rsidP="002F767C">
      <w:pPr>
        <w:pStyle w:val="libNormal0"/>
        <w:rPr>
          <w:rtl/>
        </w:rPr>
      </w:pPr>
      <w:r>
        <w:rPr>
          <w:rtl/>
        </w:rPr>
        <w:br w:type="page"/>
      </w:r>
      <w:r w:rsidRPr="002F767C">
        <w:rPr>
          <w:rStyle w:val="libAieChar"/>
          <w:rtl/>
        </w:rPr>
        <w:lastRenderedPageBreak/>
        <w:t>أَضَلُّونا</w:t>
      </w:r>
      <w:r w:rsidRPr="00AA0C1E">
        <w:rPr>
          <w:rStyle w:val="libAlaemChar"/>
          <w:rtl/>
        </w:rPr>
        <w:t>)</w:t>
      </w:r>
      <w:r w:rsidRPr="00F257BB">
        <w:rPr>
          <w:rtl/>
        </w:rPr>
        <w:t xml:space="preserve"> </w:t>
      </w:r>
      <w:r w:rsidRPr="005D48FD">
        <w:rPr>
          <w:rStyle w:val="libFootnotenumChar"/>
          <w:rtl/>
        </w:rPr>
        <w:t>(1)</w:t>
      </w:r>
      <w:r w:rsidRPr="00F257BB">
        <w:rPr>
          <w:rtl/>
        </w:rPr>
        <w:t xml:space="preserve"> ونحو ذلك. </w:t>
      </w:r>
      <w:r w:rsidRPr="00AA0C1E">
        <w:rPr>
          <w:rStyle w:val="libAlaemChar"/>
          <w:rtl/>
        </w:rPr>
        <w:t>(</w:t>
      </w:r>
      <w:r w:rsidRPr="002F767C">
        <w:rPr>
          <w:rStyle w:val="libAieChar"/>
          <w:rtl/>
        </w:rPr>
        <w:t>وَتُوَفَّى كُلُّ نَفْسٍ ما عَمِلَتْ</w:t>
      </w:r>
      <w:r w:rsidRPr="00AA0C1E">
        <w:rPr>
          <w:rStyle w:val="libAlaemChar"/>
          <w:rtl/>
        </w:rPr>
        <w:t>)</w:t>
      </w:r>
      <w:r w:rsidRPr="00F257BB">
        <w:rPr>
          <w:rtl/>
        </w:rPr>
        <w:t xml:space="preserve"> جزاء ما عملت </w:t>
      </w:r>
      <w:r w:rsidRPr="00AA0C1E">
        <w:rPr>
          <w:rStyle w:val="libAlaemChar"/>
          <w:rtl/>
        </w:rPr>
        <w:t>(</w:t>
      </w:r>
      <w:r w:rsidRPr="002F767C">
        <w:rPr>
          <w:rStyle w:val="libAieChar"/>
          <w:rtl/>
        </w:rPr>
        <w:t>وَهُمْ لا يُظْلَمُونَ</w:t>
      </w:r>
      <w:r w:rsidRPr="00AA0C1E">
        <w:rPr>
          <w:rStyle w:val="libAlaemChar"/>
          <w:rtl/>
        </w:rPr>
        <w:t>)</w:t>
      </w:r>
      <w:r w:rsidRPr="00F257BB">
        <w:rPr>
          <w:rtl/>
        </w:rPr>
        <w:t xml:space="preserve"> لا ينقصون أجورهم.</w:t>
      </w:r>
    </w:p>
    <w:p w14:paraId="51CB34F3" w14:textId="77777777" w:rsidR="003A1D5F" w:rsidRPr="00F257BB" w:rsidRDefault="003A1D5F" w:rsidP="000E6E49">
      <w:pPr>
        <w:pStyle w:val="libNormal"/>
        <w:rPr>
          <w:rtl/>
        </w:rPr>
      </w:pPr>
      <w:r w:rsidRPr="00AA0C1E">
        <w:rPr>
          <w:rStyle w:val="libAlaemChar"/>
          <w:rtl/>
        </w:rPr>
        <w:t>(</w:t>
      </w:r>
      <w:r w:rsidRPr="002F767C">
        <w:rPr>
          <w:rStyle w:val="libAieChar"/>
          <w:rtl/>
        </w:rPr>
        <w:t>وَضَرَبَ اللهُ مَثَلاً قَرْيَةً كانَتْ آمِنَةً مُطْمَئِنَّةً يَأْتِيها رِزْقُها رَغَداً مِنْ كُلِّ مَكانٍ فَكَفَرَتْ بِأَنْعُمِ اللهِ فَأَذاقَهَا اللهُ لِباسَ الْجُوعِ وَالْخَوْفِ بِما كانُوا يَصْنَعُونَ (112) وَلَقَدْ جاءَهُمْ رَسُولٌ مِنْهُمْ فَكَذَّبُوهُ فَأَخَذَهُمُ الْعَذابُ وَهُمْ ظالِمُونَ (113)</w:t>
      </w:r>
      <w:r w:rsidRPr="00AA0C1E">
        <w:rPr>
          <w:rStyle w:val="libAlaemChar"/>
          <w:rtl/>
        </w:rPr>
        <w:t>)</w:t>
      </w:r>
    </w:p>
    <w:p w14:paraId="7BBB4110" w14:textId="77777777" w:rsidR="003A1D5F" w:rsidRPr="00F257BB" w:rsidRDefault="003A1D5F" w:rsidP="000E6E49">
      <w:pPr>
        <w:pStyle w:val="libNormal"/>
        <w:rPr>
          <w:rtl/>
        </w:rPr>
      </w:pPr>
      <w:r w:rsidRPr="00F257BB">
        <w:rPr>
          <w:rtl/>
        </w:rPr>
        <w:t>ثمّ أنذر المشركين بقوله</w:t>
      </w:r>
      <w:r>
        <w:rPr>
          <w:rtl/>
        </w:rPr>
        <w:t xml:space="preserve">: </w:t>
      </w:r>
      <w:r w:rsidRPr="00AA0C1E">
        <w:rPr>
          <w:rStyle w:val="libAlaemChar"/>
          <w:rtl/>
        </w:rPr>
        <w:t>(</w:t>
      </w:r>
      <w:r w:rsidRPr="002F767C">
        <w:rPr>
          <w:rStyle w:val="libAieChar"/>
          <w:rtl/>
        </w:rPr>
        <w:t>وَضَرَبَ اللهُ مَثَلاً قَرْيَةً</w:t>
      </w:r>
      <w:r w:rsidRPr="00AA0C1E">
        <w:rPr>
          <w:rStyle w:val="libAlaemChar"/>
          <w:rtl/>
        </w:rPr>
        <w:t>)</w:t>
      </w:r>
      <w:r w:rsidRPr="00F257BB">
        <w:rPr>
          <w:rtl/>
        </w:rPr>
        <w:t xml:space="preserve"> أي</w:t>
      </w:r>
      <w:r>
        <w:rPr>
          <w:rtl/>
        </w:rPr>
        <w:t xml:space="preserve">: </w:t>
      </w:r>
      <w:r w:rsidRPr="00F257BB">
        <w:rPr>
          <w:rtl/>
        </w:rPr>
        <w:t>جعلها مثلا لكلّ قوم أنعم الله عليهم</w:t>
      </w:r>
      <w:r>
        <w:rPr>
          <w:rtl/>
        </w:rPr>
        <w:t xml:space="preserve">، </w:t>
      </w:r>
      <w:r w:rsidRPr="00F257BB">
        <w:rPr>
          <w:rtl/>
        </w:rPr>
        <w:t>فأبطرتهم النعمة فكفروا</w:t>
      </w:r>
      <w:r>
        <w:rPr>
          <w:rtl/>
        </w:rPr>
        <w:t xml:space="preserve">، </w:t>
      </w:r>
      <w:r w:rsidRPr="00F257BB">
        <w:rPr>
          <w:rtl/>
        </w:rPr>
        <w:t>فأنزل الله بهم نقمته. أو لأهل مكّة.</w:t>
      </w:r>
    </w:p>
    <w:p w14:paraId="59BC0D81" w14:textId="77777777" w:rsidR="003A1D5F" w:rsidRPr="00F257BB" w:rsidRDefault="003A1D5F" w:rsidP="000E6E49">
      <w:pPr>
        <w:pStyle w:val="libNormal"/>
        <w:rPr>
          <w:rtl/>
        </w:rPr>
      </w:pPr>
      <w:r w:rsidRPr="00AA0C1E">
        <w:rPr>
          <w:rStyle w:val="libAlaemChar"/>
          <w:rtl/>
        </w:rPr>
        <w:t>(</w:t>
      </w:r>
      <w:r w:rsidRPr="002F767C">
        <w:rPr>
          <w:rStyle w:val="libAieChar"/>
          <w:rtl/>
        </w:rPr>
        <w:t>كانَتْ آمِنَةً</w:t>
      </w:r>
      <w:r w:rsidRPr="00AA0C1E">
        <w:rPr>
          <w:rStyle w:val="libAlaemChar"/>
          <w:rtl/>
        </w:rPr>
        <w:t>)</w:t>
      </w:r>
      <w:r w:rsidRPr="00F257BB">
        <w:rPr>
          <w:rtl/>
        </w:rPr>
        <w:t xml:space="preserve"> ذات أمن</w:t>
      </w:r>
      <w:r>
        <w:rPr>
          <w:rtl/>
        </w:rPr>
        <w:t xml:space="preserve">، </w:t>
      </w:r>
      <w:r w:rsidRPr="00F257BB">
        <w:rPr>
          <w:rtl/>
        </w:rPr>
        <w:t>أي</w:t>
      </w:r>
      <w:r>
        <w:rPr>
          <w:rtl/>
        </w:rPr>
        <w:t xml:space="preserve">: </w:t>
      </w:r>
      <w:r w:rsidRPr="00F257BB">
        <w:rPr>
          <w:rtl/>
        </w:rPr>
        <w:t xml:space="preserve">يأمن أهلها من أن يغار عليهم </w:t>
      </w:r>
      <w:r w:rsidRPr="00AA0C1E">
        <w:rPr>
          <w:rStyle w:val="libAlaemChar"/>
          <w:rtl/>
        </w:rPr>
        <w:t>(</w:t>
      </w:r>
      <w:r w:rsidRPr="002F767C">
        <w:rPr>
          <w:rStyle w:val="libAieChar"/>
          <w:rtl/>
        </w:rPr>
        <w:t>مُطْمَئِنَّةً</w:t>
      </w:r>
      <w:r w:rsidRPr="00AA0C1E">
        <w:rPr>
          <w:rStyle w:val="libAlaemChar"/>
          <w:rtl/>
        </w:rPr>
        <w:t>)</w:t>
      </w:r>
      <w:r w:rsidRPr="00F257BB">
        <w:rPr>
          <w:rtl/>
        </w:rPr>
        <w:t xml:space="preserve"> قارّة ساكنة بأهلها</w:t>
      </w:r>
      <w:r>
        <w:rPr>
          <w:rtl/>
        </w:rPr>
        <w:t xml:space="preserve">، </w:t>
      </w:r>
      <w:r w:rsidRPr="00F257BB">
        <w:rPr>
          <w:rtl/>
        </w:rPr>
        <w:t>لا ينزعجون خوف العدوّ</w:t>
      </w:r>
      <w:r>
        <w:rPr>
          <w:rtl/>
        </w:rPr>
        <w:t xml:space="preserve">، </w:t>
      </w:r>
      <w:r w:rsidRPr="00F257BB">
        <w:rPr>
          <w:rtl/>
        </w:rPr>
        <w:t>فإنّ الطمأنينة مع الأمن</w:t>
      </w:r>
      <w:r>
        <w:rPr>
          <w:rtl/>
        </w:rPr>
        <w:t xml:space="preserve">، </w:t>
      </w:r>
      <w:r w:rsidRPr="00F257BB">
        <w:rPr>
          <w:rtl/>
        </w:rPr>
        <w:t>والانزعاج والقلق مع الخوف.</w:t>
      </w:r>
    </w:p>
    <w:p w14:paraId="1E5EF019" w14:textId="77777777" w:rsidR="003A1D5F" w:rsidRPr="00F257BB" w:rsidRDefault="003A1D5F" w:rsidP="000E6E49">
      <w:pPr>
        <w:pStyle w:val="libNormal"/>
        <w:rPr>
          <w:rtl/>
        </w:rPr>
      </w:pPr>
      <w:r w:rsidRPr="00AA0C1E">
        <w:rPr>
          <w:rStyle w:val="libAlaemChar"/>
          <w:rtl/>
        </w:rPr>
        <w:t>(</w:t>
      </w:r>
      <w:r w:rsidRPr="002F767C">
        <w:rPr>
          <w:rStyle w:val="libAieChar"/>
          <w:rtl/>
        </w:rPr>
        <w:t>يَأْتِيها رِزْقُها</w:t>
      </w:r>
      <w:r w:rsidRPr="00AA0C1E">
        <w:rPr>
          <w:rStyle w:val="libAlaemChar"/>
          <w:rtl/>
        </w:rPr>
        <w:t>)</w:t>
      </w:r>
      <w:r w:rsidRPr="00F257BB">
        <w:rPr>
          <w:rtl/>
        </w:rPr>
        <w:t xml:space="preserve"> أقواتها </w:t>
      </w:r>
      <w:r w:rsidRPr="00AA0C1E">
        <w:rPr>
          <w:rStyle w:val="libAlaemChar"/>
          <w:rtl/>
        </w:rPr>
        <w:t>(</w:t>
      </w:r>
      <w:r w:rsidRPr="002F767C">
        <w:rPr>
          <w:rStyle w:val="libAieChar"/>
          <w:rtl/>
        </w:rPr>
        <w:t>رَغَداً</w:t>
      </w:r>
      <w:r w:rsidRPr="00AA0C1E">
        <w:rPr>
          <w:rStyle w:val="libAlaemChar"/>
          <w:rtl/>
        </w:rPr>
        <w:t>)</w:t>
      </w:r>
      <w:r w:rsidRPr="00F257BB">
        <w:rPr>
          <w:rtl/>
        </w:rPr>
        <w:t xml:space="preserve"> واسعا </w:t>
      </w:r>
      <w:r w:rsidRPr="00AA0C1E">
        <w:rPr>
          <w:rStyle w:val="libAlaemChar"/>
          <w:rtl/>
        </w:rPr>
        <w:t>(</w:t>
      </w:r>
      <w:r w:rsidRPr="002F767C">
        <w:rPr>
          <w:rStyle w:val="libAieChar"/>
          <w:rtl/>
        </w:rPr>
        <w:t>مِنْ كُلِّ مَكانٍ</w:t>
      </w:r>
      <w:r w:rsidRPr="00AA0C1E">
        <w:rPr>
          <w:rStyle w:val="libAlaemChar"/>
          <w:rtl/>
        </w:rPr>
        <w:t>)</w:t>
      </w:r>
      <w:r w:rsidRPr="00F257BB">
        <w:rPr>
          <w:rtl/>
        </w:rPr>
        <w:t xml:space="preserve"> من نواحيها وجوانبها</w:t>
      </w:r>
      <w:r>
        <w:rPr>
          <w:rtl/>
        </w:rPr>
        <w:t xml:space="preserve">، </w:t>
      </w:r>
      <w:r w:rsidRPr="00F257BB">
        <w:rPr>
          <w:rtl/>
        </w:rPr>
        <w:t>كما قال</w:t>
      </w:r>
      <w:r>
        <w:rPr>
          <w:rtl/>
        </w:rPr>
        <w:t xml:space="preserve">: </w:t>
      </w:r>
      <w:r w:rsidRPr="00AA0C1E">
        <w:rPr>
          <w:rStyle w:val="libAlaemChar"/>
          <w:rtl/>
        </w:rPr>
        <w:t>(</w:t>
      </w:r>
      <w:r w:rsidRPr="002F767C">
        <w:rPr>
          <w:rStyle w:val="libAieChar"/>
          <w:rtl/>
        </w:rPr>
        <w:t>يُجْبى إِلَيْهِ ثَمَراتُ كُلِّ شَيْءٍ</w:t>
      </w:r>
      <w:r w:rsidRPr="00AA0C1E">
        <w:rPr>
          <w:rStyle w:val="libAlaemChar"/>
          <w:rtl/>
        </w:rPr>
        <w:t>)</w:t>
      </w:r>
      <w:r w:rsidRPr="00F257BB">
        <w:rPr>
          <w:rtl/>
        </w:rPr>
        <w:t xml:space="preserve"> </w:t>
      </w:r>
      <w:r w:rsidRPr="005D48FD">
        <w:rPr>
          <w:rStyle w:val="libFootnotenumChar"/>
          <w:rtl/>
        </w:rPr>
        <w:t>(2)</w:t>
      </w:r>
      <w:r>
        <w:rPr>
          <w:rtl/>
        </w:rPr>
        <w:t>.</w:t>
      </w:r>
    </w:p>
    <w:p w14:paraId="3B2DA794" w14:textId="77777777" w:rsidR="003A1D5F" w:rsidRPr="00F257BB" w:rsidRDefault="003A1D5F" w:rsidP="000E6E49">
      <w:pPr>
        <w:pStyle w:val="libNormal"/>
        <w:rPr>
          <w:rtl/>
        </w:rPr>
      </w:pPr>
      <w:r w:rsidRPr="00AA0C1E">
        <w:rPr>
          <w:rStyle w:val="libAlaemChar"/>
          <w:rtl/>
        </w:rPr>
        <w:t>(</w:t>
      </w:r>
      <w:r w:rsidRPr="002F767C">
        <w:rPr>
          <w:rStyle w:val="libAieChar"/>
          <w:rtl/>
        </w:rPr>
        <w:t>فَكَفَرَتْ</w:t>
      </w:r>
      <w:r w:rsidRPr="00AA0C1E">
        <w:rPr>
          <w:rStyle w:val="libAlaemChar"/>
          <w:rtl/>
        </w:rPr>
        <w:t>)</w:t>
      </w:r>
      <w:r w:rsidRPr="00F257BB">
        <w:rPr>
          <w:rtl/>
        </w:rPr>
        <w:t xml:space="preserve"> فكفر أهل تلك القرية </w:t>
      </w:r>
      <w:r w:rsidRPr="00AA0C1E">
        <w:rPr>
          <w:rStyle w:val="libAlaemChar"/>
          <w:rtl/>
        </w:rPr>
        <w:t>(</w:t>
      </w:r>
      <w:r w:rsidRPr="002F767C">
        <w:rPr>
          <w:rStyle w:val="libAieChar"/>
          <w:rtl/>
        </w:rPr>
        <w:t>بِأَنْعُمِ اللهِ</w:t>
      </w:r>
      <w:r w:rsidRPr="00AA0C1E">
        <w:rPr>
          <w:rStyle w:val="libAlaemChar"/>
          <w:rtl/>
        </w:rPr>
        <w:t>)</w:t>
      </w:r>
      <w:r w:rsidRPr="00F257BB">
        <w:rPr>
          <w:rtl/>
        </w:rPr>
        <w:t xml:space="preserve"> بنعمه. جمع نعمة</w:t>
      </w:r>
      <w:r>
        <w:rPr>
          <w:rtl/>
        </w:rPr>
        <w:t xml:space="preserve">، </w:t>
      </w:r>
      <w:r w:rsidRPr="00F257BB">
        <w:rPr>
          <w:rtl/>
        </w:rPr>
        <w:t>على ترك الاعتداد بالتاء</w:t>
      </w:r>
      <w:r>
        <w:rPr>
          <w:rtl/>
        </w:rPr>
        <w:t xml:space="preserve">، </w:t>
      </w:r>
      <w:r w:rsidRPr="00F257BB">
        <w:rPr>
          <w:rtl/>
        </w:rPr>
        <w:t>كدرع وأدرع</w:t>
      </w:r>
      <w:r>
        <w:rPr>
          <w:rtl/>
        </w:rPr>
        <w:t xml:space="preserve">، </w:t>
      </w:r>
      <w:r w:rsidRPr="00F257BB">
        <w:rPr>
          <w:rtl/>
        </w:rPr>
        <w:t>أو جمع نعم</w:t>
      </w:r>
      <w:r>
        <w:rPr>
          <w:rtl/>
        </w:rPr>
        <w:t xml:space="preserve">، </w:t>
      </w:r>
      <w:r w:rsidRPr="00F257BB">
        <w:rPr>
          <w:rtl/>
        </w:rPr>
        <w:t>كبؤس وأبؤس. وفي الحديث</w:t>
      </w:r>
      <w:r>
        <w:rPr>
          <w:rtl/>
        </w:rPr>
        <w:t xml:space="preserve">: </w:t>
      </w:r>
      <w:r w:rsidRPr="00F257BB">
        <w:rPr>
          <w:rtl/>
        </w:rPr>
        <w:t xml:space="preserve">«نادى مناد النبيّ </w:t>
      </w:r>
      <w:r w:rsidRPr="00AA0C1E">
        <w:rPr>
          <w:rStyle w:val="libAlaemChar"/>
          <w:rtl/>
        </w:rPr>
        <w:t>صلى‌الله‌عليه‌وآله‌وسلم</w:t>
      </w:r>
      <w:r w:rsidRPr="00F257BB">
        <w:rPr>
          <w:rtl/>
        </w:rPr>
        <w:t xml:space="preserve"> بالموسم بمنى</w:t>
      </w:r>
      <w:r>
        <w:rPr>
          <w:rtl/>
        </w:rPr>
        <w:t xml:space="preserve">: </w:t>
      </w:r>
      <w:r w:rsidRPr="00F257BB">
        <w:rPr>
          <w:rtl/>
        </w:rPr>
        <w:t>إنّها أيّام طعم ونعم فلا تصوموا»</w:t>
      </w:r>
      <w:r>
        <w:rPr>
          <w:rtl/>
        </w:rPr>
        <w:t>.</w:t>
      </w:r>
    </w:p>
    <w:p w14:paraId="6182B0F4" w14:textId="77777777" w:rsidR="003A1D5F" w:rsidRPr="00F257BB" w:rsidRDefault="003A1D5F" w:rsidP="000E6E49">
      <w:pPr>
        <w:pStyle w:val="libNormal"/>
        <w:rPr>
          <w:rtl/>
        </w:rPr>
      </w:pPr>
      <w:r w:rsidRPr="00AA0C1E">
        <w:rPr>
          <w:rStyle w:val="libAlaemChar"/>
          <w:rtl/>
        </w:rPr>
        <w:t>(</w:t>
      </w:r>
      <w:r w:rsidRPr="002F767C">
        <w:rPr>
          <w:rStyle w:val="libAieChar"/>
          <w:rtl/>
        </w:rPr>
        <w:t>فَأَذاقَهَا اللهُ لِباسَ الْجُوعِ وَالْخَوْفِ</w:t>
      </w:r>
      <w:r w:rsidRPr="00AA0C1E">
        <w:rPr>
          <w:rStyle w:val="libAlaemChar"/>
          <w:rtl/>
        </w:rPr>
        <w:t>)</w:t>
      </w:r>
      <w:r w:rsidRPr="00F257BB">
        <w:rPr>
          <w:rtl/>
        </w:rPr>
        <w:t xml:space="preserve"> استعار الذوق لإدراك أثر الضرر ،</w:t>
      </w:r>
    </w:p>
    <w:p w14:paraId="6DCB78D3" w14:textId="77777777" w:rsidR="003A1D5F" w:rsidRPr="00F257BB" w:rsidRDefault="003A1D5F" w:rsidP="00D9332A">
      <w:pPr>
        <w:pStyle w:val="libLine"/>
        <w:rPr>
          <w:rtl/>
        </w:rPr>
      </w:pPr>
      <w:r w:rsidRPr="00F257BB">
        <w:rPr>
          <w:rtl/>
        </w:rPr>
        <w:t>__________________</w:t>
      </w:r>
    </w:p>
    <w:p w14:paraId="31E71DFB" w14:textId="77777777" w:rsidR="003A1D5F" w:rsidRPr="00F257BB" w:rsidRDefault="003A1D5F" w:rsidP="000278F9">
      <w:pPr>
        <w:pStyle w:val="libFootnote0"/>
        <w:rPr>
          <w:rtl/>
        </w:rPr>
      </w:pPr>
      <w:r>
        <w:rPr>
          <w:rtl/>
        </w:rPr>
        <w:t>(</w:t>
      </w:r>
      <w:r w:rsidRPr="00F257BB">
        <w:rPr>
          <w:rtl/>
        </w:rPr>
        <w:t>1) الأعراف</w:t>
      </w:r>
      <w:r>
        <w:rPr>
          <w:rtl/>
        </w:rPr>
        <w:t xml:space="preserve">: </w:t>
      </w:r>
      <w:r w:rsidRPr="00F257BB">
        <w:rPr>
          <w:rtl/>
        </w:rPr>
        <w:t>38.</w:t>
      </w:r>
    </w:p>
    <w:p w14:paraId="0A75EC3F" w14:textId="77777777" w:rsidR="003A1D5F" w:rsidRPr="00F257BB" w:rsidRDefault="003A1D5F" w:rsidP="000278F9">
      <w:pPr>
        <w:pStyle w:val="libFootnote0"/>
        <w:rPr>
          <w:rtl/>
        </w:rPr>
      </w:pPr>
      <w:r>
        <w:rPr>
          <w:rtl/>
        </w:rPr>
        <w:t>(</w:t>
      </w:r>
      <w:r w:rsidRPr="00F257BB">
        <w:rPr>
          <w:rtl/>
        </w:rPr>
        <w:t>2) القصص</w:t>
      </w:r>
      <w:r>
        <w:rPr>
          <w:rtl/>
        </w:rPr>
        <w:t xml:space="preserve">: </w:t>
      </w:r>
      <w:r w:rsidRPr="00F257BB">
        <w:rPr>
          <w:rtl/>
        </w:rPr>
        <w:t>57.</w:t>
      </w:r>
    </w:p>
    <w:p w14:paraId="68F4D9FE" w14:textId="77777777" w:rsidR="003A1D5F" w:rsidRPr="00F257BB" w:rsidRDefault="003A1D5F" w:rsidP="002F767C">
      <w:pPr>
        <w:pStyle w:val="libNormal0"/>
        <w:rPr>
          <w:rtl/>
        </w:rPr>
      </w:pPr>
      <w:r>
        <w:rPr>
          <w:rtl/>
        </w:rPr>
        <w:br w:type="page"/>
      </w:r>
      <w:r w:rsidRPr="00F257BB">
        <w:rPr>
          <w:rtl/>
        </w:rPr>
        <w:lastRenderedPageBreak/>
        <w:t>واللباس ل</w:t>
      </w:r>
      <w:r>
        <w:rPr>
          <w:rFonts w:hint="cs"/>
          <w:rtl/>
        </w:rPr>
        <w:t>ـ</w:t>
      </w:r>
      <w:r w:rsidRPr="00F257BB">
        <w:rPr>
          <w:rtl/>
        </w:rPr>
        <w:t>ما غشيهم واشتمل عليهم من الجوع والخوف</w:t>
      </w:r>
      <w:r>
        <w:rPr>
          <w:rtl/>
        </w:rPr>
        <w:t xml:space="preserve">، </w:t>
      </w:r>
      <w:r w:rsidRPr="00F257BB">
        <w:rPr>
          <w:rtl/>
        </w:rPr>
        <w:t>وأوقع الإذاقة عليه بالنظر إلى المستعار له</w:t>
      </w:r>
      <w:r>
        <w:rPr>
          <w:rtl/>
        </w:rPr>
        <w:t xml:space="preserve">، </w:t>
      </w:r>
      <w:r w:rsidRPr="00F257BB">
        <w:rPr>
          <w:rtl/>
        </w:rPr>
        <w:t>وهو ما غشيهم.</w:t>
      </w:r>
    </w:p>
    <w:p w14:paraId="145BCC74" w14:textId="77777777" w:rsidR="003A1D5F" w:rsidRPr="00F257BB" w:rsidRDefault="003A1D5F" w:rsidP="000E6E49">
      <w:pPr>
        <w:pStyle w:val="libNormal"/>
        <w:rPr>
          <w:rtl/>
        </w:rPr>
      </w:pPr>
      <w:r w:rsidRPr="00F257BB">
        <w:rPr>
          <w:rtl/>
        </w:rPr>
        <w:t>قال صاحب الكشّاف</w:t>
      </w:r>
      <w:r>
        <w:rPr>
          <w:rtl/>
        </w:rPr>
        <w:t xml:space="preserve">: </w:t>
      </w:r>
      <w:r w:rsidRPr="00F257BB">
        <w:rPr>
          <w:rtl/>
        </w:rPr>
        <w:t>«أمّا الإذاقة فقد جرت عندهم مجرى الحقيقة</w:t>
      </w:r>
      <w:r>
        <w:rPr>
          <w:rtl/>
        </w:rPr>
        <w:t xml:space="preserve">، </w:t>
      </w:r>
      <w:r w:rsidRPr="00F257BB">
        <w:rPr>
          <w:rtl/>
        </w:rPr>
        <w:t>لشيوعها في البلايا والشدائد وما يمسّ الناس منها</w:t>
      </w:r>
      <w:r>
        <w:rPr>
          <w:rtl/>
        </w:rPr>
        <w:t xml:space="preserve">، </w:t>
      </w:r>
      <w:r w:rsidRPr="00F257BB">
        <w:rPr>
          <w:rtl/>
        </w:rPr>
        <w:t>فيقولون</w:t>
      </w:r>
      <w:r>
        <w:rPr>
          <w:rtl/>
        </w:rPr>
        <w:t xml:space="preserve">: </w:t>
      </w:r>
      <w:r w:rsidRPr="00F257BB">
        <w:rPr>
          <w:rtl/>
        </w:rPr>
        <w:t>ذاق فلان البؤس والضرّ وأذاقه العذاب</w:t>
      </w:r>
      <w:r>
        <w:rPr>
          <w:rtl/>
        </w:rPr>
        <w:t xml:space="preserve">، </w:t>
      </w:r>
      <w:r w:rsidRPr="00F257BB">
        <w:rPr>
          <w:rtl/>
        </w:rPr>
        <w:t>شبّه ما يدرك من أثر الضرر والألم بما يدرك من طعم المرّ والبشع. وأمّا اللباس</w:t>
      </w:r>
      <w:r>
        <w:rPr>
          <w:rtl/>
        </w:rPr>
        <w:t xml:space="preserve">، </w:t>
      </w:r>
      <w:r w:rsidRPr="00F257BB">
        <w:rPr>
          <w:rtl/>
        </w:rPr>
        <w:t>فقد شبّه به لاشتماله على اللابس ما غشي الإنسان والتبس به من بعض الحوادث. وأمّا إيقاع الإذاقة على لباس الجوع والخوف</w:t>
      </w:r>
      <w:r>
        <w:rPr>
          <w:rtl/>
        </w:rPr>
        <w:t xml:space="preserve">، </w:t>
      </w:r>
      <w:r w:rsidRPr="00F257BB">
        <w:rPr>
          <w:rtl/>
        </w:rPr>
        <w:t>فلأنّه</w:t>
      </w:r>
      <w:r w:rsidRPr="004C4CCF">
        <w:rPr>
          <w:rtl/>
        </w:rPr>
        <w:t xml:space="preserve"> </w:t>
      </w:r>
      <w:r w:rsidRPr="00F257BB">
        <w:rPr>
          <w:rtl/>
        </w:rPr>
        <w:t>ل</w:t>
      </w:r>
      <w:r>
        <w:rPr>
          <w:rFonts w:hint="cs"/>
          <w:rtl/>
        </w:rPr>
        <w:t>ـ</w:t>
      </w:r>
      <w:r w:rsidRPr="00F257BB">
        <w:rPr>
          <w:rtl/>
        </w:rPr>
        <w:t>مّا وقع عبارة عمّا يغشى منهما ويلابس فكأنّه قيل</w:t>
      </w:r>
      <w:r>
        <w:rPr>
          <w:rtl/>
        </w:rPr>
        <w:t xml:space="preserve">: </w:t>
      </w:r>
      <w:r w:rsidRPr="00F257BB">
        <w:rPr>
          <w:rtl/>
        </w:rPr>
        <w:t xml:space="preserve">فأذاقهم ما غشيهم من الجوع والخوف» </w:t>
      </w:r>
      <w:r w:rsidRPr="005D48FD">
        <w:rPr>
          <w:rStyle w:val="libFootnotenumChar"/>
          <w:rtl/>
        </w:rPr>
        <w:t>(1)</w:t>
      </w:r>
      <w:r>
        <w:rPr>
          <w:rtl/>
        </w:rPr>
        <w:t>.</w:t>
      </w:r>
    </w:p>
    <w:p w14:paraId="20BF3630" w14:textId="77777777" w:rsidR="003A1D5F" w:rsidRPr="00F257BB" w:rsidRDefault="003A1D5F" w:rsidP="000E6E49">
      <w:pPr>
        <w:pStyle w:val="libNormal"/>
        <w:rPr>
          <w:rtl/>
        </w:rPr>
      </w:pPr>
      <w:r w:rsidRPr="00AA0C1E">
        <w:rPr>
          <w:rStyle w:val="libAlaemChar"/>
          <w:rtl/>
        </w:rPr>
        <w:t>(</w:t>
      </w:r>
      <w:r w:rsidRPr="002F767C">
        <w:rPr>
          <w:rStyle w:val="libAieChar"/>
          <w:rtl/>
        </w:rPr>
        <w:t>بِما كانُوا يَصْنَعُونَ</w:t>
      </w:r>
      <w:r w:rsidRPr="00AA0C1E">
        <w:rPr>
          <w:rStyle w:val="libAlaemChar"/>
          <w:rtl/>
        </w:rPr>
        <w:t>)</w:t>
      </w:r>
      <w:r w:rsidRPr="00F257BB">
        <w:rPr>
          <w:rtl/>
        </w:rPr>
        <w:t xml:space="preserve"> بصنيعهم.</w:t>
      </w:r>
    </w:p>
    <w:p w14:paraId="628EA42E" w14:textId="77777777" w:rsidR="003A1D5F" w:rsidRPr="00F257BB" w:rsidRDefault="003A1D5F" w:rsidP="000E6E49">
      <w:pPr>
        <w:pStyle w:val="libNormal"/>
        <w:rPr>
          <w:rtl/>
        </w:rPr>
      </w:pPr>
      <w:r w:rsidRPr="00AA0C1E">
        <w:rPr>
          <w:rStyle w:val="libAlaemChar"/>
          <w:rtl/>
        </w:rPr>
        <w:t>(</w:t>
      </w:r>
      <w:r w:rsidRPr="002F767C">
        <w:rPr>
          <w:rStyle w:val="libAieChar"/>
          <w:rtl/>
        </w:rPr>
        <w:t>وَلَقَدْ جاءَهُمْ رَسُولٌ مِنْهُمْ</w:t>
      </w:r>
      <w:r w:rsidRPr="00AA0C1E">
        <w:rPr>
          <w:rStyle w:val="libAlaemChar"/>
          <w:rtl/>
        </w:rPr>
        <w:t>)</w:t>
      </w:r>
      <w:r w:rsidRPr="00F257BB">
        <w:rPr>
          <w:rtl/>
        </w:rPr>
        <w:t xml:space="preserve"> يعني</w:t>
      </w:r>
      <w:r>
        <w:rPr>
          <w:rtl/>
        </w:rPr>
        <w:t xml:space="preserve">: </w:t>
      </w:r>
      <w:r w:rsidRPr="00F257BB">
        <w:rPr>
          <w:rtl/>
        </w:rPr>
        <w:t xml:space="preserve">محمدا </w:t>
      </w:r>
      <w:r w:rsidRPr="00AA0C1E">
        <w:rPr>
          <w:rStyle w:val="libAlaemChar"/>
          <w:rtl/>
        </w:rPr>
        <w:t>صلى‌الله‌عليه‌وآله‌وسلم</w:t>
      </w:r>
      <w:r w:rsidRPr="00F257BB">
        <w:rPr>
          <w:rtl/>
        </w:rPr>
        <w:t>. والضمير لأهل مكّة</w:t>
      </w:r>
      <w:r>
        <w:rPr>
          <w:rtl/>
        </w:rPr>
        <w:t xml:space="preserve">، </w:t>
      </w:r>
      <w:r w:rsidRPr="00F257BB">
        <w:rPr>
          <w:rtl/>
        </w:rPr>
        <w:t xml:space="preserve">عاد إلى ذكرهم بعد ما ذكر مثلهم. </w:t>
      </w:r>
      <w:r w:rsidRPr="00AA0C1E">
        <w:rPr>
          <w:rStyle w:val="libAlaemChar"/>
          <w:rtl/>
        </w:rPr>
        <w:t>(</w:t>
      </w:r>
      <w:r w:rsidRPr="002F767C">
        <w:rPr>
          <w:rStyle w:val="libAieChar"/>
          <w:rtl/>
        </w:rPr>
        <w:t>فَكَذَّبُوهُ فَأَخَذَهُمُ الْعَذابُ وَهُمْ ظالِمُونَ</w:t>
      </w:r>
      <w:r w:rsidRPr="00AA0C1E">
        <w:rPr>
          <w:rStyle w:val="libAlaemChar"/>
          <w:rtl/>
        </w:rPr>
        <w:t>)</w:t>
      </w:r>
      <w:r w:rsidRPr="00F257BB">
        <w:rPr>
          <w:rtl/>
        </w:rPr>
        <w:t xml:space="preserve"> أي</w:t>
      </w:r>
      <w:r>
        <w:rPr>
          <w:rtl/>
        </w:rPr>
        <w:t xml:space="preserve">: </w:t>
      </w:r>
      <w:r w:rsidRPr="00F257BB">
        <w:rPr>
          <w:rtl/>
        </w:rPr>
        <w:t>حال التباسهم بالظلم والعذاب ما أصابهم من الجدب الشديد سبع سنين</w:t>
      </w:r>
      <w:r>
        <w:rPr>
          <w:rtl/>
        </w:rPr>
        <w:t xml:space="preserve">، </w:t>
      </w:r>
      <w:r w:rsidRPr="00F257BB">
        <w:rPr>
          <w:rtl/>
        </w:rPr>
        <w:t xml:space="preserve">حتى أكلوا القدّ </w:t>
      </w:r>
      <w:r w:rsidRPr="005D48FD">
        <w:rPr>
          <w:rStyle w:val="libFootnotenumChar"/>
          <w:rtl/>
        </w:rPr>
        <w:t>(2)</w:t>
      </w:r>
      <w:r w:rsidRPr="00F257BB">
        <w:rPr>
          <w:rtl/>
        </w:rPr>
        <w:t xml:space="preserve"> والعلهز</w:t>
      </w:r>
      <w:r>
        <w:rPr>
          <w:rtl/>
        </w:rPr>
        <w:t xml:space="preserve">، </w:t>
      </w:r>
      <w:r w:rsidRPr="00F257BB">
        <w:rPr>
          <w:rtl/>
        </w:rPr>
        <w:t>وهو الوبر يخلط بالدم ويؤكل</w:t>
      </w:r>
      <w:r>
        <w:rPr>
          <w:rtl/>
        </w:rPr>
        <w:t xml:space="preserve">، </w:t>
      </w:r>
      <w:r w:rsidRPr="00F257BB">
        <w:rPr>
          <w:rtl/>
        </w:rPr>
        <w:t xml:space="preserve">ومع ذلك كانوا خائفين من النبيّ </w:t>
      </w:r>
      <w:r w:rsidRPr="00AA0C1E">
        <w:rPr>
          <w:rStyle w:val="libAlaemChar"/>
          <w:rtl/>
        </w:rPr>
        <w:t>صلى‌الله‌عليه‌وآله‌وسلم</w:t>
      </w:r>
      <w:r w:rsidRPr="00F257BB">
        <w:rPr>
          <w:rtl/>
        </w:rPr>
        <w:t xml:space="preserve"> وأصحابه</w:t>
      </w:r>
      <w:r>
        <w:rPr>
          <w:rtl/>
        </w:rPr>
        <w:t xml:space="preserve">، </w:t>
      </w:r>
      <w:r w:rsidRPr="00F257BB">
        <w:rPr>
          <w:rtl/>
        </w:rPr>
        <w:t>وذلك حين</w:t>
      </w:r>
      <w:r>
        <w:rPr>
          <w:rFonts w:hint="cs"/>
          <w:rtl/>
        </w:rPr>
        <w:t xml:space="preserve"> </w:t>
      </w:r>
      <w:r w:rsidRPr="00F257BB">
        <w:rPr>
          <w:rtl/>
        </w:rPr>
        <w:t>دعا عليهم فقال</w:t>
      </w:r>
      <w:r>
        <w:rPr>
          <w:rtl/>
        </w:rPr>
        <w:t>:</w:t>
      </w:r>
      <w:r w:rsidRPr="00C02CF1">
        <w:rPr>
          <w:rFonts w:hint="cs"/>
          <w:rtl/>
        </w:rPr>
        <w:t xml:space="preserve"> </w:t>
      </w:r>
      <w:r>
        <w:rPr>
          <w:rFonts w:hint="cs"/>
          <w:rtl/>
        </w:rPr>
        <w:t>أ</w:t>
      </w:r>
      <w:r w:rsidRPr="00F257BB">
        <w:rPr>
          <w:rtl/>
        </w:rPr>
        <w:t>لل</w:t>
      </w:r>
      <w:r>
        <w:rPr>
          <w:rFonts w:hint="cs"/>
          <w:rtl/>
        </w:rPr>
        <w:t>َّ</w:t>
      </w:r>
      <w:r w:rsidRPr="00F257BB">
        <w:rPr>
          <w:rtl/>
        </w:rPr>
        <w:t>همّ اشدد وطأتك على مضر</w:t>
      </w:r>
      <w:r>
        <w:rPr>
          <w:rtl/>
        </w:rPr>
        <w:t xml:space="preserve">، </w:t>
      </w:r>
      <w:r w:rsidRPr="00F257BB">
        <w:rPr>
          <w:rtl/>
        </w:rPr>
        <w:t>واجعل عليهم سنين كسنيّ يوسف. أو وقعة بدر.</w:t>
      </w:r>
    </w:p>
    <w:p w14:paraId="153D6343" w14:textId="77777777" w:rsidR="003A1D5F" w:rsidRPr="00F257BB" w:rsidRDefault="003A1D5F" w:rsidP="000E6E49">
      <w:pPr>
        <w:pStyle w:val="libNormal"/>
        <w:rPr>
          <w:rtl/>
        </w:rPr>
      </w:pPr>
      <w:r w:rsidRPr="00AA0C1E">
        <w:rPr>
          <w:rStyle w:val="libAlaemChar"/>
          <w:rtl/>
        </w:rPr>
        <w:t>(</w:t>
      </w:r>
      <w:r w:rsidRPr="002F767C">
        <w:rPr>
          <w:rStyle w:val="libAieChar"/>
          <w:rtl/>
        </w:rPr>
        <w:t>فَكُلُوا مِمَّا رَزَقَكُمُ اللهُ حَلالاً طَيِّباً وَاشْكُرُوا نِعْمَتَ اللهِ إِنْ كُنْتُمْ إِيَّاهُ تَعْبُدُونَ (114)</w:t>
      </w:r>
      <w:r w:rsidRPr="00AA0C1E">
        <w:rPr>
          <w:rStyle w:val="libAlaemChar"/>
          <w:rtl/>
        </w:rPr>
        <w:t>)</w:t>
      </w:r>
    </w:p>
    <w:p w14:paraId="6F15C00D" w14:textId="77777777" w:rsidR="003A1D5F" w:rsidRPr="00F257BB" w:rsidRDefault="003A1D5F" w:rsidP="00D9332A">
      <w:pPr>
        <w:pStyle w:val="libLine"/>
        <w:rPr>
          <w:rtl/>
        </w:rPr>
      </w:pPr>
      <w:r w:rsidRPr="00F257BB">
        <w:rPr>
          <w:rtl/>
        </w:rPr>
        <w:t>__________________</w:t>
      </w:r>
    </w:p>
    <w:p w14:paraId="3075B433" w14:textId="77777777" w:rsidR="003A1D5F" w:rsidRPr="00F257BB" w:rsidRDefault="003A1D5F" w:rsidP="000278F9">
      <w:pPr>
        <w:pStyle w:val="libFootnote0"/>
        <w:rPr>
          <w:rtl/>
        </w:rPr>
      </w:pPr>
      <w:r>
        <w:rPr>
          <w:rtl/>
        </w:rPr>
        <w:t>(</w:t>
      </w:r>
      <w:r w:rsidRPr="00F257BB">
        <w:rPr>
          <w:rtl/>
        </w:rPr>
        <w:t>1) الكشّاف 2</w:t>
      </w:r>
      <w:r>
        <w:rPr>
          <w:rtl/>
        </w:rPr>
        <w:t xml:space="preserve">: </w:t>
      </w:r>
      <w:r w:rsidRPr="00F257BB">
        <w:rPr>
          <w:rtl/>
        </w:rPr>
        <w:t>639.</w:t>
      </w:r>
    </w:p>
    <w:p w14:paraId="2E8EDD93" w14:textId="77777777" w:rsidR="003A1D5F" w:rsidRPr="00F257BB" w:rsidRDefault="003A1D5F" w:rsidP="000278F9">
      <w:pPr>
        <w:pStyle w:val="libFootnote0"/>
        <w:rPr>
          <w:rtl/>
        </w:rPr>
      </w:pPr>
      <w:r>
        <w:rPr>
          <w:rtl/>
        </w:rPr>
        <w:t>(</w:t>
      </w:r>
      <w:r w:rsidRPr="00F257BB">
        <w:rPr>
          <w:rtl/>
        </w:rPr>
        <w:t>2) القدّ</w:t>
      </w:r>
      <w:r>
        <w:rPr>
          <w:rtl/>
        </w:rPr>
        <w:t xml:space="preserve">: </w:t>
      </w:r>
      <w:r w:rsidRPr="00F257BB">
        <w:rPr>
          <w:rtl/>
        </w:rPr>
        <w:t>جلد السخلة.</w:t>
      </w:r>
    </w:p>
    <w:p w14:paraId="39D70A19" w14:textId="77777777" w:rsidR="003A1D5F" w:rsidRPr="00F257BB" w:rsidRDefault="003A1D5F" w:rsidP="000E6E49">
      <w:pPr>
        <w:pStyle w:val="libNormal"/>
        <w:rPr>
          <w:rtl/>
        </w:rPr>
      </w:pPr>
      <w:r>
        <w:rPr>
          <w:rtl/>
        </w:rPr>
        <w:br w:type="page"/>
      </w:r>
      <w:r w:rsidRPr="00F257BB">
        <w:rPr>
          <w:rtl/>
        </w:rPr>
        <w:lastRenderedPageBreak/>
        <w:t>ول</w:t>
      </w:r>
      <w:r>
        <w:rPr>
          <w:rFonts w:hint="cs"/>
          <w:rtl/>
        </w:rPr>
        <w:t>ـ</w:t>
      </w:r>
      <w:r w:rsidRPr="00F257BB">
        <w:rPr>
          <w:rtl/>
        </w:rPr>
        <w:t>مّا زجرهم عن الكفر</w:t>
      </w:r>
      <w:r>
        <w:rPr>
          <w:rtl/>
        </w:rPr>
        <w:t xml:space="preserve">، </w:t>
      </w:r>
      <w:r w:rsidRPr="00F257BB">
        <w:rPr>
          <w:rtl/>
        </w:rPr>
        <w:t>وأوعدهم بما ذكر من التمثيل</w:t>
      </w:r>
      <w:r>
        <w:rPr>
          <w:rtl/>
        </w:rPr>
        <w:t xml:space="preserve">، </w:t>
      </w:r>
      <w:r w:rsidRPr="00F257BB">
        <w:rPr>
          <w:rtl/>
        </w:rPr>
        <w:t>صدّا لهم عن صنيع الجاهليّة ومذاهبها الفاسدة</w:t>
      </w:r>
      <w:r>
        <w:rPr>
          <w:rtl/>
        </w:rPr>
        <w:t xml:space="preserve">، </w:t>
      </w:r>
      <w:r w:rsidRPr="00F257BB">
        <w:rPr>
          <w:rtl/>
        </w:rPr>
        <w:t>أمرهم بأكل ما أحلّ الله لهم</w:t>
      </w:r>
      <w:r>
        <w:rPr>
          <w:rtl/>
        </w:rPr>
        <w:t xml:space="preserve">، </w:t>
      </w:r>
      <w:r w:rsidRPr="00F257BB">
        <w:rPr>
          <w:rtl/>
        </w:rPr>
        <w:t>وشكر ما أنعم عليهم</w:t>
      </w:r>
      <w:r>
        <w:rPr>
          <w:rtl/>
        </w:rPr>
        <w:t xml:space="preserve">، </w:t>
      </w:r>
      <w:r w:rsidRPr="00F257BB">
        <w:rPr>
          <w:rtl/>
        </w:rPr>
        <w:t>فقال</w:t>
      </w:r>
      <w:r>
        <w:rPr>
          <w:rtl/>
        </w:rPr>
        <w:t xml:space="preserve">: </w:t>
      </w:r>
      <w:r w:rsidRPr="00AA0C1E">
        <w:rPr>
          <w:rStyle w:val="libAlaemChar"/>
          <w:rtl/>
        </w:rPr>
        <w:t>(</w:t>
      </w:r>
      <w:r w:rsidRPr="002F767C">
        <w:rPr>
          <w:rStyle w:val="libAieChar"/>
          <w:rtl/>
        </w:rPr>
        <w:t>فَكُلُوا مِمَّا رَزَقَكُمُ اللهُ حَلالاً طَيِّباً وَاشْكُرُوا نِعْمَتَ اللهِ</w:t>
      </w:r>
      <w:r w:rsidRPr="00AA0C1E">
        <w:rPr>
          <w:rStyle w:val="libAlaemChar"/>
          <w:rtl/>
        </w:rPr>
        <w:t>)</w:t>
      </w:r>
      <w:r w:rsidRPr="00F257BB">
        <w:rPr>
          <w:rtl/>
        </w:rPr>
        <w:t xml:space="preserve"> إنعامه بذلك </w:t>
      </w:r>
      <w:r w:rsidRPr="00AA0C1E">
        <w:rPr>
          <w:rStyle w:val="libAlaemChar"/>
          <w:rtl/>
        </w:rPr>
        <w:t>(</w:t>
      </w:r>
      <w:r w:rsidRPr="002F767C">
        <w:rPr>
          <w:rStyle w:val="libAieChar"/>
          <w:rtl/>
        </w:rPr>
        <w:t>إِنْ كُنْتُمْ إِيَّاهُ تَعْبُدُونَ</w:t>
      </w:r>
      <w:r w:rsidRPr="00AA0C1E">
        <w:rPr>
          <w:rStyle w:val="libAlaemChar"/>
          <w:rtl/>
        </w:rPr>
        <w:t>)</w:t>
      </w:r>
      <w:r w:rsidRPr="00F257BB">
        <w:rPr>
          <w:rtl/>
        </w:rPr>
        <w:t xml:space="preserve"> تطيعون</w:t>
      </w:r>
      <w:r>
        <w:rPr>
          <w:rtl/>
        </w:rPr>
        <w:t xml:space="preserve">، </w:t>
      </w:r>
      <w:r w:rsidRPr="00F257BB">
        <w:rPr>
          <w:rtl/>
        </w:rPr>
        <w:t>أو إن صحّ زعمكم أنّكم تعبدون الله بعبادة الآلهة</w:t>
      </w:r>
      <w:r>
        <w:rPr>
          <w:rtl/>
        </w:rPr>
        <w:t xml:space="preserve">، </w:t>
      </w:r>
      <w:r w:rsidRPr="00F257BB">
        <w:rPr>
          <w:rtl/>
        </w:rPr>
        <w:t>لأنّها شفعاؤكم عنده.</w:t>
      </w:r>
    </w:p>
    <w:p w14:paraId="09AB35AE" w14:textId="77777777" w:rsidR="003A1D5F" w:rsidRPr="00F257BB" w:rsidRDefault="003A1D5F" w:rsidP="000E6E49">
      <w:pPr>
        <w:pStyle w:val="libNormal"/>
        <w:rPr>
          <w:rtl/>
        </w:rPr>
      </w:pPr>
      <w:r w:rsidRPr="00AA0C1E">
        <w:rPr>
          <w:rStyle w:val="libAlaemChar"/>
          <w:rtl/>
        </w:rPr>
        <w:t>(</w:t>
      </w:r>
      <w:r w:rsidRPr="002F767C">
        <w:rPr>
          <w:rStyle w:val="libAieChar"/>
          <w:rtl/>
        </w:rPr>
        <w:t>إِنَّما حَرَّمَ عَلَيْكُمُ الْمَيْتَةَ وَالدَّمَ وَلَحْمَ الْخِنْزِيرِ وَما أُهِلَّ لِغَيْرِ اللهِ بِهِ فَمَنِ اضْطُرَّ غَيْرَ باغٍ وَلا عادٍ فَإِنَّ اللهَ غَفُورٌ رَحِيمٌ (115)</w:t>
      </w:r>
      <w:r w:rsidRPr="00AA0C1E">
        <w:rPr>
          <w:rStyle w:val="libAlaemChar"/>
          <w:rtl/>
        </w:rPr>
        <w:t>)</w:t>
      </w:r>
    </w:p>
    <w:p w14:paraId="08370A76" w14:textId="77777777" w:rsidR="003A1D5F" w:rsidRPr="00F257BB" w:rsidRDefault="003A1D5F" w:rsidP="000E6E49">
      <w:pPr>
        <w:pStyle w:val="libNormal"/>
        <w:rPr>
          <w:rtl/>
        </w:rPr>
      </w:pPr>
      <w:r w:rsidRPr="00F257BB">
        <w:rPr>
          <w:rtl/>
        </w:rPr>
        <w:t>ول</w:t>
      </w:r>
      <w:r>
        <w:rPr>
          <w:rFonts w:hint="cs"/>
          <w:rtl/>
        </w:rPr>
        <w:t>ـ</w:t>
      </w:r>
      <w:r w:rsidRPr="00F257BB">
        <w:rPr>
          <w:rtl/>
        </w:rPr>
        <w:t>مّا أمرهم بتناول ما أحلّ لهم</w:t>
      </w:r>
      <w:r>
        <w:rPr>
          <w:rtl/>
        </w:rPr>
        <w:t xml:space="preserve">، </w:t>
      </w:r>
      <w:r w:rsidRPr="00F257BB">
        <w:rPr>
          <w:rtl/>
        </w:rPr>
        <w:t>عدّد عليهم ما حرّم عليهم</w:t>
      </w:r>
      <w:r>
        <w:rPr>
          <w:rtl/>
        </w:rPr>
        <w:t xml:space="preserve">، </w:t>
      </w:r>
      <w:r w:rsidRPr="00F257BB">
        <w:rPr>
          <w:rtl/>
        </w:rPr>
        <w:t>فقال</w:t>
      </w:r>
      <w:r>
        <w:rPr>
          <w:rtl/>
        </w:rPr>
        <w:t xml:space="preserve">: </w:t>
      </w:r>
      <w:r w:rsidRPr="00AA0C1E">
        <w:rPr>
          <w:rStyle w:val="libAlaemChar"/>
          <w:rtl/>
        </w:rPr>
        <w:t>(</w:t>
      </w:r>
      <w:r w:rsidRPr="002F767C">
        <w:rPr>
          <w:rStyle w:val="libAieChar"/>
          <w:rtl/>
        </w:rPr>
        <w:t>إِنَّما حَرَّمَ عَلَيْكُمُ الْمَيْتَةَ وَالدَّمَ وَلَحْمَ الْخِنْزِيرِ وَما أُهِلَّ لِغَيْرِ اللهِ بِهِ فَمَنِ اضْطُرَّ غَيْرَ باغٍ وَلا عادٍ فَإِنَّ اللهَ غَفُورٌ رَحِيمٌ</w:t>
      </w:r>
      <w:r w:rsidRPr="00AA0C1E">
        <w:rPr>
          <w:rStyle w:val="libAlaemChar"/>
          <w:rtl/>
        </w:rPr>
        <w:t>)</w:t>
      </w:r>
      <w:r w:rsidRPr="00F257BB">
        <w:rPr>
          <w:rtl/>
        </w:rPr>
        <w:t xml:space="preserve"> مقتضى سياق الكلام وتصدير الجملة</w:t>
      </w:r>
      <w:r>
        <w:rPr>
          <w:rtl/>
        </w:rPr>
        <w:t xml:space="preserve"> بـ </w:t>
      </w:r>
      <w:r w:rsidRPr="00F257BB">
        <w:rPr>
          <w:rtl/>
        </w:rPr>
        <w:t>«إنّما» حصر المحرّمات في الأجناس الأربعة</w:t>
      </w:r>
      <w:r>
        <w:rPr>
          <w:rtl/>
        </w:rPr>
        <w:t xml:space="preserve">، </w:t>
      </w:r>
      <w:r w:rsidRPr="00F257BB">
        <w:rPr>
          <w:rtl/>
        </w:rPr>
        <w:t>إلّا ما ضمّ إليه دليل كالسباع. وهذه الآية والّتي قبلها مفسّرتان في سورة البقرة</w:t>
      </w:r>
      <w:r>
        <w:rPr>
          <w:rtl/>
        </w:rPr>
        <w:t xml:space="preserve">، </w:t>
      </w:r>
      <w:r w:rsidRPr="00F257BB">
        <w:rPr>
          <w:rtl/>
        </w:rPr>
        <w:t xml:space="preserve">فليطالع ثمّة </w:t>
      </w:r>
      <w:r w:rsidRPr="005D48FD">
        <w:rPr>
          <w:rStyle w:val="libFootnotenumChar"/>
          <w:rtl/>
        </w:rPr>
        <w:t>(1)</w:t>
      </w:r>
      <w:r>
        <w:rPr>
          <w:rtl/>
        </w:rPr>
        <w:t>.</w:t>
      </w:r>
    </w:p>
    <w:p w14:paraId="429917D3" w14:textId="77777777" w:rsidR="003A1D5F" w:rsidRPr="00F257BB" w:rsidRDefault="003A1D5F" w:rsidP="000E6E49">
      <w:pPr>
        <w:pStyle w:val="libNormal"/>
        <w:rPr>
          <w:rtl/>
        </w:rPr>
      </w:pPr>
      <w:r w:rsidRPr="00AA0C1E">
        <w:rPr>
          <w:rStyle w:val="libAlaemChar"/>
          <w:rtl/>
        </w:rPr>
        <w:t>(</w:t>
      </w:r>
      <w:r w:rsidRPr="002F767C">
        <w:rPr>
          <w:rStyle w:val="libAieChar"/>
          <w:rtl/>
        </w:rPr>
        <w:t>وَلا تَقُولُوا لِما تَصِفُ أَلْسِنَتُكُمُ الْكَذِبَ هذا حَلالٌ وَهذا حَرامٌ لِتَفْتَرُوا عَلَى اللهِ الْكَذِبَ إِنَّ الَّذِينَ يَفْتَرُونَ عَلَى اللهِ الْكَذِبَ لا يُفْلِحُونَ (116) مَتاعٌ قَلِيلٌ وَلَهُمْ عَذابٌ أَلِيمٌ (117) وَعَلَى الَّذِينَ هادُوا حَرَّمْنا ما قَصَصْنا عَلَيْكَ مِنْ قَبْلُ وَما ظَلَمْناهُمْ وَلكِنْ كانُوا أَنْفُسَهُمْ يَظْلِمُونَ (118)</w:t>
      </w:r>
      <w:r w:rsidRPr="00AA0C1E">
        <w:rPr>
          <w:rStyle w:val="libAlaemChar"/>
          <w:rtl/>
        </w:rPr>
        <w:t>)</w:t>
      </w:r>
    </w:p>
    <w:p w14:paraId="0633D405" w14:textId="77777777" w:rsidR="003A1D5F" w:rsidRPr="00F257BB" w:rsidRDefault="003A1D5F" w:rsidP="00D9332A">
      <w:pPr>
        <w:pStyle w:val="libLine"/>
        <w:rPr>
          <w:rtl/>
        </w:rPr>
      </w:pPr>
      <w:r w:rsidRPr="00F257BB">
        <w:rPr>
          <w:rtl/>
        </w:rPr>
        <w:t>__________________</w:t>
      </w:r>
    </w:p>
    <w:p w14:paraId="0D59798B" w14:textId="77777777" w:rsidR="003A1D5F" w:rsidRPr="00F257BB" w:rsidRDefault="003A1D5F" w:rsidP="000278F9">
      <w:pPr>
        <w:pStyle w:val="libFootnote0"/>
        <w:rPr>
          <w:rtl/>
        </w:rPr>
      </w:pPr>
      <w:r>
        <w:rPr>
          <w:rtl/>
        </w:rPr>
        <w:t>(</w:t>
      </w:r>
      <w:r w:rsidRPr="00F257BB">
        <w:rPr>
          <w:rtl/>
        </w:rPr>
        <w:t>1) راجع ج 1 ص 285 ذيل الآية 172</w:t>
      </w:r>
      <w:r>
        <w:rPr>
          <w:rtl/>
        </w:rPr>
        <w:t xml:space="preserve"> ـ </w:t>
      </w:r>
      <w:r w:rsidRPr="00F257BB">
        <w:rPr>
          <w:rtl/>
        </w:rPr>
        <w:t>173 من سورة البقرة.</w:t>
      </w:r>
    </w:p>
    <w:p w14:paraId="3C98860A" w14:textId="77777777" w:rsidR="003A1D5F" w:rsidRPr="00F257BB" w:rsidRDefault="003A1D5F" w:rsidP="000E6E49">
      <w:pPr>
        <w:pStyle w:val="libNormal"/>
        <w:rPr>
          <w:rtl/>
        </w:rPr>
      </w:pPr>
      <w:r>
        <w:rPr>
          <w:rtl/>
        </w:rPr>
        <w:br w:type="page"/>
      </w:r>
      <w:r w:rsidRPr="00F257BB">
        <w:rPr>
          <w:rtl/>
        </w:rPr>
        <w:lastRenderedPageBreak/>
        <w:t>ثمّ أكّد ذلك بالنهي عن التحريم والتحليل بأهوائهم</w:t>
      </w:r>
      <w:r>
        <w:rPr>
          <w:rtl/>
        </w:rPr>
        <w:t xml:space="preserve">، </w:t>
      </w:r>
      <w:r w:rsidRPr="00F257BB">
        <w:rPr>
          <w:rtl/>
        </w:rPr>
        <w:t>فقال</w:t>
      </w:r>
      <w:r>
        <w:rPr>
          <w:rtl/>
        </w:rPr>
        <w:t xml:space="preserve">: </w:t>
      </w:r>
      <w:r w:rsidRPr="00AA0C1E">
        <w:rPr>
          <w:rStyle w:val="libAlaemChar"/>
          <w:rtl/>
        </w:rPr>
        <w:t>(</w:t>
      </w:r>
      <w:r w:rsidRPr="002F767C">
        <w:rPr>
          <w:rStyle w:val="libAieChar"/>
          <w:rtl/>
        </w:rPr>
        <w:t>وَلا تَقُولُوا لِما تَصِفُ أَلْسِنَتُكُمُ الْكَذِبَ هذا حَلالٌ وَهذا حَرامٌ</w:t>
      </w:r>
      <w:r w:rsidRPr="00AA0C1E">
        <w:rPr>
          <w:rStyle w:val="libAlaemChar"/>
          <w:rtl/>
        </w:rPr>
        <w:t>)</w:t>
      </w:r>
      <w:r w:rsidRPr="00F257BB">
        <w:rPr>
          <w:rtl/>
        </w:rPr>
        <w:t xml:space="preserve"> كما قالوا</w:t>
      </w:r>
      <w:r>
        <w:rPr>
          <w:rtl/>
        </w:rPr>
        <w:t xml:space="preserve">: </w:t>
      </w:r>
      <w:r w:rsidRPr="00AA0C1E">
        <w:rPr>
          <w:rStyle w:val="libAlaemChar"/>
          <w:rtl/>
        </w:rPr>
        <w:t>(</w:t>
      </w:r>
      <w:r w:rsidRPr="002F767C">
        <w:rPr>
          <w:rStyle w:val="libAieChar"/>
          <w:rtl/>
        </w:rPr>
        <w:t>ما فِي بُطُونِ هذِهِ الْأَنْعامِ خالِصَةٌ لِذُكُورِنا</w:t>
      </w:r>
      <w:r w:rsidRPr="00AA0C1E">
        <w:rPr>
          <w:rStyle w:val="libAlaemChar"/>
          <w:rtl/>
        </w:rPr>
        <w:t>)</w:t>
      </w:r>
      <w:r w:rsidRPr="00F257BB">
        <w:rPr>
          <w:rtl/>
        </w:rPr>
        <w:t xml:space="preserve"> </w:t>
      </w:r>
      <w:r w:rsidRPr="005D48FD">
        <w:rPr>
          <w:rStyle w:val="libFootnotenumChar"/>
          <w:rtl/>
        </w:rPr>
        <w:t>(1)</w:t>
      </w:r>
      <w:r w:rsidRPr="00F257BB">
        <w:rPr>
          <w:rtl/>
        </w:rPr>
        <w:t xml:space="preserve"> الآية. وانتصاب الكذب</w:t>
      </w:r>
      <w:r>
        <w:rPr>
          <w:rtl/>
        </w:rPr>
        <w:t xml:space="preserve"> بـ </w:t>
      </w:r>
      <w:r w:rsidRPr="00F257BB">
        <w:rPr>
          <w:rtl/>
        </w:rPr>
        <w:t>«لا تقولوا»</w:t>
      </w:r>
      <w:r>
        <w:rPr>
          <w:rtl/>
        </w:rPr>
        <w:t>.</w:t>
      </w:r>
      <w:r w:rsidRPr="00F257BB">
        <w:rPr>
          <w:rtl/>
        </w:rPr>
        <w:t xml:space="preserve"> </w:t>
      </w:r>
      <w:r>
        <w:rPr>
          <w:rtl/>
        </w:rPr>
        <w:t>و «</w:t>
      </w:r>
      <w:r w:rsidRPr="00F257BB">
        <w:rPr>
          <w:rtl/>
        </w:rPr>
        <w:t>هذا حلال وهذا حرام» بدل منه. أو متعلّق</w:t>
      </w:r>
      <w:r>
        <w:rPr>
          <w:rtl/>
        </w:rPr>
        <w:t xml:space="preserve"> بـ </w:t>
      </w:r>
      <w:r w:rsidRPr="00F257BB">
        <w:rPr>
          <w:rtl/>
        </w:rPr>
        <w:t>«تصف» على إرادة القول</w:t>
      </w:r>
      <w:r>
        <w:rPr>
          <w:rtl/>
        </w:rPr>
        <w:t xml:space="preserve">، </w:t>
      </w:r>
      <w:r w:rsidRPr="00F257BB">
        <w:rPr>
          <w:rtl/>
        </w:rPr>
        <w:t>أي</w:t>
      </w:r>
      <w:r>
        <w:rPr>
          <w:rtl/>
        </w:rPr>
        <w:t xml:space="preserve">: </w:t>
      </w:r>
      <w:r w:rsidRPr="00F257BB">
        <w:rPr>
          <w:rtl/>
        </w:rPr>
        <w:t>ولا تقولوا الكذب ل</w:t>
      </w:r>
      <w:r>
        <w:rPr>
          <w:rFonts w:hint="cs"/>
          <w:rtl/>
        </w:rPr>
        <w:t>ـ</w:t>
      </w:r>
      <w:r w:rsidRPr="00F257BB">
        <w:rPr>
          <w:rtl/>
        </w:rPr>
        <w:t>ما تصفه ألسنتكم فتقولوا</w:t>
      </w:r>
      <w:r>
        <w:rPr>
          <w:rtl/>
        </w:rPr>
        <w:t xml:space="preserve">: </w:t>
      </w:r>
      <w:r w:rsidRPr="00F257BB">
        <w:rPr>
          <w:rtl/>
        </w:rPr>
        <w:t>هذا حلال وهذا حرام. أو مفعول «لا تقولوا»</w:t>
      </w:r>
      <w:r>
        <w:rPr>
          <w:rtl/>
        </w:rPr>
        <w:t xml:space="preserve">، </w:t>
      </w:r>
      <w:r w:rsidRPr="00F257BB">
        <w:rPr>
          <w:rtl/>
        </w:rPr>
        <w:t>والكذب منصوب</w:t>
      </w:r>
      <w:r>
        <w:rPr>
          <w:rtl/>
        </w:rPr>
        <w:t xml:space="preserve"> بـ </w:t>
      </w:r>
      <w:r w:rsidRPr="00F257BB">
        <w:rPr>
          <w:rtl/>
        </w:rPr>
        <w:t>«تصف»</w:t>
      </w:r>
      <w:r>
        <w:rPr>
          <w:rtl/>
        </w:rPr>
        <w:t>، و «</w:t>
      </w:r>
      <w:r w:rsidRPr="00F257BB">
        <w:rPr>
          <w:rtl/>
        </w:rPr>
        <w:t>ما» مصدريّة</w:t>
      </w:r>
      <w:r>
        <w:rPr>
          <w:rtl/>
        </w:rPr>
        <w:t xml:space="preserve">، </w:t>
      </w:r>
      <w:r w:rsidRPr="00F257BB">
        <w:rPr>
          <w:rtl/>
        </w:rPr>
        <w:t>أي</w:t>
      </w:r>
      <w:r>
        <w:rPr>
          <w:rtl/>
        </w:rPr>
        <w:t xml:space="preserve">: </w:t>
      </w:r>
      <w:r w:rsidRPr="00F257BB">
        <w:rPr>
          <w:rtl/>
        </w:rPr>
        <w:t>ولا تقولوا</w:t>
      </w:r>
      <w:r>
        <w:rPr>
          <w:rtl/>
        </w:rPr>
        <w:t xml:space="preserve">: </w:t>
      </w:r>
      <w:r w:rsidRPr="00F257BB">
        <w:rPr>
          <w:rtl/>
        </w:rPr>
        <w:t>هذا حلال وهذا حرام لوصف ألسنتكم الكذب. والمعنى</w:t>
      </w:r>
      <w:r>
        <w:rPr>
          <w:rtl/>
        </w:rPr>
        <w:t xml:space="preserve">: </w:t>
      </w:r>
      <w:r w:rsidRPr="00F257BB">
        <w:rPr>
          <w:rtl/>
        </w:rPr>
        <w:t>لا تحلّلوا ولا تحرّموا بمجرّد قول تنطق به ألسنتكم من غير دليل.</w:t>
      </w:r>
    </w:p>
    <w:p w14:paraId="425AFE7B" w14:textId="77777777" w:rsidR="003A1D5F" w:rsidRPr="00F257BB" w:rsidRDefault="003A1D5F" w:rsidP="000E6E49">
      <w:pPr>
        <w:pStyle w:val="libNormal"/>
        <w:rPr>
          <w:rtl/>
        </w:rPr>
      </w:pPr>
      <w:r w:rsidRPr="00F257BB">
        <w:rPr>
          <w:rtl/>
        </w:rPr>
        <w:t>ووصف ألسنتهم الكذب مبالغة في وصف كلامهم بالكذب</w:t>
      </w:r>
      <w:r>
        <w:rPr>
          <w:rtl/>
        </w:rPr>
        <w:t xml:space="preserve">، </w:t>
      </w:r>
      <w:r w:rsidRPr="00F257BB">
        <w:rPr>
          <w:rtl/>
        </w:rPr>
        <w:t>كأنّ حقيقة الكذب كانت مجهولة وألسنتهم تصفها وتعرّفها بكلامهم هذا</w:t>
      </w:r>
      <w:r>
        <w:rPr>
          <w:rtl/>
        </w:rPr>
        <w:t xml:space="preserve">، </w:t>
      </w:r>
      <w:r w:rsidRPr="00F257BB">
        <w:rPr>
          <w:rtl/>
        </w:rPr>
        <w:t>ولذلك عدّ من فصيح الكلام</w:t>
      </w:r>
      <w:r>
        <w:rPr>
          <w:rtl/>
        </w:rPr>
        <w:t xml:space="preserve">، </w:t>
      </w:r>
      <w:r w:rsidRPr="00F257BB">
        <w:rPr>
          <w:rtl/>
        </w:rPr>
        <w:t>كقولهم</w:t>
      </w:r>
      <w:r>
        <w:rPr>
          <w:rtl/>
        </w:rPr>
        <w:t xml:space="preserve">: </w:t>
      </w:r>
      <w:r w:rsidRPr="00F257BB">
        <w:rPr>
          <w:rtl/>
        </w:rPr>
        <w:t>وجهها يصف الجمال</w:t>
      </w:r>
      <w:r>
        <w:rPr>
          <w:rtl/>
        </w:rPr>
        <w:t xml:space="preserve">، </w:t>
      </w:r>
      <w:r w:rsidRPr="00F257BB">
        <w:rPr>
          <w:rtl/>
        </w:rPr>
        <w:t>وعينها تصف السحر.</w:t>
      </w:r>
    </w:p>
    <w:p w14:paraId="37E18E26" w14:textId="77777777" w:rsidR="003A1D5F" w:rsidRPr="00F257BB" w:rsidRDefault="003A1D5F" w:rsidP="000E6E49">
      <w:pPr>
        <w:pStyle w:val="libNormal"/>
        <w:rPr>
          <w:rtl/>
        </w:rPr>
      </w:pPr>
      <w:r w:rsidRPr="00AA0C1E">
        <w:rPr>
          <w:rStyle w:val="libAlaemChar"/>
          <w:rtl/>
        </w:rPr>
        <w:t>(</w:t>
      </w:r>
      <w:r w:rsidRPr="002F767C">
        <w:rPr>
          <w:rStyle w:val="libAieChar"/>
          <w:rtl/>
        </w:rPr>
        <w:t>لِتَفْتَرُوا عَلَى اللهِ الْكَذِبَ</w:t>
      </w:r>
      <w:r w:rsidRPr="00AA0C1E">
        <w:rPr>
          <w:rStyle w:val="libAlaemChar"/>
          <w:rtl/>
        </w:rPr>
        <w:t>)</w:t>
      </w:r>
      <w:r w:rsidRPr="00F257BB">
        <w:rPr>
          <w:rtl/>
        </w:rPr>
        <w:t xml:space="preserve"> اللام للعاقبة</w:t>
      </w:r>
      <w:r>
        <w:rPr>
          <w:rtl/>
        </w:rPr>
        <w:t xml:space="preserve">، </w:t>
      </w:r>
      <w:r w:rsidRPr="00F257BB">
        <w:rPr>
          <w:rtl/>
        </w:rPr>
        <w:t>لأنّ الافتراء ما كان غرضا</w:t>
      </w:r>
      <w:r>
        <w:rPr>
          <w:rtl/>
        </w:rPr>
        <w:t xml:space="preserve">، </w:t>
      </w:r>
      <w:r w:rsidRPr="00F257BB">
        <w:rPr>
          <w:rtl/>
        </w:rPr>
        <w:t>كقوله</w:t>
      </w:r>
      <w:r>
        <w:rPr>
          <w:rtl/>
        </w:rPr>
        <w:t xml:space="preserve">: </w:t>
      </w:r>
      <w:r w:rsidRPr="00AA0C1E">
        <w:rPr>
          <w:rStyle w:val="libAlaemChar"/>
          <w:rtl/>
        </w:rPr>
        <w:t>(</w:t>
      </w:r>
      <w:r w:rsidRPr="002F767C">
        <w:rPr>
          <w:rStyle w:val="libAieChar"/>
          <w:rtl/>
        </w:rPr>
        <w:t>عَدُوًّا وَحَزَناً</w:t>
      </w:r>
      <w:r w:rsidRPr="00AA0C1E">
        <w:rPr>
          <w:rStyle w:val="libAlaemChar"/>
          <w:rtl/>
        </w:rPr>
        <w:t>)</w:t>
      </w:r>
      <w:r w:rsidRPr="00F257BB">
        <w:rPr>
          <w:rtl/>
        </w:rPr>
        <w:t xml:space="preserve"> </w:t>
      </w:r>
      <w:r w:rsidRPr="005D48FD">
        <w:rPr>
          <w:rStyle w:val="libFootnotenumChar"/>
          <w:rtl/>
        </w:rPr>
        <w:t>(2)</w:t>
      </w:r>
      <w:r w:rsidRPr="00F257BB">
        <w:rPr>
          <w:rtl/>
        </w:rPr>
        <w:t xml:space="preserve"> </w:t>
      </w:r>
      <w:r w:rsidRPr="00AA0C1E">
        <w:rPr>
          <w:rStyle w:val="libAlaemChar"/>
          <w:rtl/>
        </w:rPr>
        <w:t>(</w:t>
      </w:r>
      <w:r w:rsidRPr="002F767C">
        <w:rPr>
          <w:rStyle w:val="libAieChar"/>
          <w:rtl/>
        </w:rPr>
        <w:t>إِنَّ الَّذِينَ يَفْتَرُونَ عَلَى اللهِ الْكَذِبَ لا يُفْلِحُونَ</w:t>
      </w:r>
      <w:r w:rsidRPr="00AA0C1E">
        <w:rPr>
          <w:rStyle w:val="libAlaemChar"/>
          <w:rtl/>
        </w:rPr>
        <w:t>)</w:t>
      </w:r>
      <w:r w:rsidRPr="00F257BB">
        <w:rPr>
          <w:rtl/>
        </w:rPr>
        <w:t xml:space="preserve"> لا ينجون من عذاب الله</w:t>
      </w:r>
      <w:r>
        <w:rPr>
          <w:rtl/>
        </w:rPr>
        <w:t xml:space="preserve">، </w:t>
      </w:r>
      <w:r w:rsidRPr="00F257BB">
        <w:rPr>
          <w:rtl/>
        </w:rPr>
        <w:t>ولا ينالون خيرا.</w:t>
      </w:r>
    </w:p>
    <w:p w14:paraId="63171CFF" w14:textId="77777777" w:rsidR="003A1D5F" w:rsidRPr="00F257BB" w:rsidRDefault="003A1D5F" w:rsidP="000E6E49">
      <w:pPr>
        <w:pStyle w:val="libNormal"/>
        <w:rPr>
          <w:rtl/>
        </w:rPr>
      </w:pPr>
      <w:r w:rsidRPr="00F257BB">
        <w:rPr>
          <w:rtl/>
        </w:rPr>
        <w:t>ول</w:t>
      </w:r>
      <w:r>
        <w:rPr>
          <w:rFonts w:hint="cs"/>
          <w:rtl/>
        </w:rPr>
        <w:t>ـ</w:t>
      </w:r>
      <w:r w:rsidRPr="00F257BB">
        <w:rPr>
          <w:rtl/>
        </w:rPr>
        <w:t>مّا كان المفتري يفتري لتحصيل مطالبه الدنيويّة نفى عنهم الفلاح</w:t>
      </w:r>
      <w:r>
        <w:rPr>
          <w:rtl/>
        </w:rPr>
        <w:t xml:space="preserve">، </w:t>
      </w:r>
      <w:r w:rsidRPr="00F257BB">
        <w:rPr>
          <w:rtl/>
        </w:rPr>
        <w:t>وبيّنه بقوله</w:t>
      </w:r>
      <w:r>
        <w:rPr>
          <w:rtl/>
        </w:rPr>
        <w:t xml:space="preserve">: </w:t>
      </w:r>
      <w:r w:rsidRPr="00AA0C1E">
        <w:rPr>
          <w:rStyle w:val="libAlaemChar"/>
          <w:rtl/>
        </w:rPr>
        <w:t>(</w:t>
      </w:r>
      <w:r w:rsidRPr="002F767C">
        <w:rPr>
          <w:rStyle w:val="libAieChar"/>
          <w:rtl/>
        </w:rPr>
        <w:t>مَتاعٌ قَلِيلٌ</w:t>
      </w:r>
      <w:r w:rsidRPr="00AA0C1E">
        <w:rPr>
          <w:rStyle w:val="libAlaemChar"/>
          <w:rtl/>
        </w:rPr>
        <w:t>)</w:t>
      </w:r>
      <w:r w:rsidRPr="00F257BB">
        <w:rPr>
          <w:rtl/>
        </w:rPr>
        <w:t xml:space="preserve"> أي</w:t>
      </w:r>
      <w:r>
        <w:rPr>
          <w:rtl/>
        </w:rPr>
        <w:t xml:space="preserve">: </w:t>
      </w:r>
      <w:r w:rsidRPr="00F257BB">
        <w:rPr>
          <w:rtl/>
        </w:rPr>
        <w:t xml:space="preserve">ما يفترون لأجله أو ما هم فيه منفعة قليلة تنقطع عن قريب </w:t>
      </w:r>
      <w:r w:rsidRPr="00AA0C1E">
        <w:rPr>
          <w:rStyle w:val="libAlaemChar"/>
          <w:rtl/>
        </w:rPr>
        <w:t>(</w:t>
      </w:r>
      <w:r w:rsidRPr="002F767C">
        <w:rPr>
          <w:rStyle w:val="libAieChar"/>
          <w:rtl/>
        </w:rPr>
        <w:t>وَلَهُمْ عَذابٌ أَلِيمٌ</w:t>
      </w:r>
      <w:r w:rsidRPr="00AA0C1E">
        <w:rPr>
          <w:rStyle w:val="libAlaemChar"/>
          <w:rtl/>
        </w:rPr>
        <w:t>)</w:t>
      </w:r>
      <w:r w:rsidRPr="00F257BB">
        <w:rPr>
          <w:rtl/>
        </w:rPr>
        <w:t xml:space="preserve"> في الآخرة.</w:t>
      </w:r>
    </w:p>
    <w:p w14:paraId="08C050A3" w14:textId="77777777" w:rsidR="003A1D5F" w:rsidRPr="00F257BB" w:rsidRDefault="003A1D5F" w:rsidP="000E6E49">
      <w:pPr>
        <w:pStyle w:val="libNormal"/>
        <w:rPr>
          <w:rtl/>
        </w:rPr>
      </w:pPr>
      <w:r w:rsidRPr="00AA0C1E">
        <w:rPr>
          <w:rStyle w:val="libAlaemChar"/>
          <w:rtl/>
        </w:rPr>
        <w:t>(</w:t>
      </w:r>
      <w:r w:rsidRPr="002F767C">
        <w:rPr>
          <w:rStyle w:val="libAieChar"/>
          <w:rtl/>
        </w:rPr>
        <w:t>وَعَلَى الَّذِينَ هادُوا حَرَّمْنا ما قَصَصْنا عَلَيْكَ</w:t>
      </w:r>
      <w:r w:rsidRPr="00AA0C1E">
        <w:rPr>
          <w:rStyle w:val="libAlaemChar"/>
          <w:rtl/>
        </w:rPr>
        <w:t>)</w:t>
      </w:r>
      <w:r w:rsidRPr="00F257BB">
        <w:rPr>
          <w:rtl/>
        </w:rPr>
        <w:t xml:space="preserve"> أي</w:t>
      </w:r>
      <w:r>
        <w:rPr>
          <w:rtl/>
        </w:rPr>
        <w:t xml:space="preserve">: </w:t>
      </w:r>
      <w:r w:rsidRPr="00F257BB">
        <w:rPr>
          <w:rtl/>
        </w:rPr>
        <w:t>في سورة الأنعام في قوله</w:t>
      </w:r>
      <w:r>
        <w:rPr>
          <w:rtl/>
        </w:rPr>
        <w:t xml:space="preserve">: </w:t>
      </w:r>
      <w:r w:rsidRPr="00AA0C1E">
        <w:rPr>
          <w:rStyle w:val="libAlaemChar"/>
          <w:rtl/>
        </w:rPr>
        <w:t>(</w:t>
      </w:r>
      <w:r w:rsidRPr="002F767C">
        <w:rPr>
          <w:rStyle w:val="libAieChar"/>
          <w:rtl/>
        </w:rPr>
        <w:t>وَعَلَى الَّذِينَ هادُوا حَرَّمْنا كُلَّ ذِي ظُفُرٍ</w:t>
      </w:r>
      <w:r w:rsidRPr="00AA0C1E">
        <w:rPr>
          <w:rStyle w:val="libAlaemChar"/>
          <w:rtl/>
        </w:rPr>
        <w:t>)</w:t>
      </w:r>
      <w:r w:rsidRPr="00F257BB">
        <w:rPr>
          <w:rtl/>
        </w:rPr>
        <w:t xml:space="preserve"> </w:t>
      </w:r>
      <w:r w:rsidRPr="005D48FD">
        <w:rPr>
          <w:rStyle w:val="libFootnotenumChar"/>
          <w:rtl/>
        </w:rPr>
        <w:t>(3)</w:t>
      </w:r>
      <w:r w:rsidRPr="00F257BB">
        <w:rPr>
          <w:rtl/>
        </w:rPr>
        <w:t xml:space="preserve"> </w:t>
      </w:r>
      <w:r w:rsidRPr="00AA0C1E">
        <w:rPr>
          <w:rStyle w:val="libAlaemChar"/>
          <w:rtl/>
        </w:rPr>
        <w:t>(</w:t>
      </w:r>
      <w:r w:rsidRPr="002F767C">
        <w:rPr>
          <w:rStyle w:val="libAieChar"/>
          <w:rtl/>
        </w:rPr>
        <w:t>مِنْ قَبْلُ</w:t>
      </w:r>
      <w:r w:rsidRPr="00AA0C1E">
        <w:rPr>
          <w:rStyle w:val="libAlaemChar"/>
          <w:rtl/>
        </w:rPr>
        <w:t>)</w:t>
      </w:r>
      <w:r w:rsidRPr="00F257BB">
        <w:rPr>
          <w:rtl/>
        </w:rPr>
        <w:t xml:space="preserve"> متعلّق</w:t>
      </w:r>
      <w:r>
        <w:rPr>
          <w:rtl/>
        </w:rPr>
        <w:t xml:space="preserve"> بـ </w:t>
      </w:r>
      <w:r w:rsidRPr="00F257BB">
        <w:rPr>
          <w:rtl/>
        </w:rPr>
        <w:t>«قصصنا» أو</w:t>
      </w:r>
    </w:p>
    <w:p w14:paraId="54E22334" w14:textId="77777777" w:rsidR="003A1D5F" w:rsidRPr="00F257BB" w:rsidRDefault="003A1D5F" w:rsidP="00D9332A">
      <w:pPr>
        <w:pStyle w:val="libLine"/>
        <w:rPr>
          <w:rtl/>
        </w:rPr>
      </w:pPr>
      <w:r w:rsidRPr="00F257BB">
        <w:rPr>
          <w:rtl/>
        </w:rPr>
        <w:t>__________________</w:t>
      </w:r>
    </w:p>
    <w:p w14:paraId="026D5F41" w14:textId="77777777" w:rsidR="003A1D5F" w:rsidRPr="00F257BB" w:rsidRDefault="003A1D5F" w:rsidP="000278F9">
      <w:pPr>
        <w:pStyle w:val="libFootnote0"/>
        <w:rPr>
          <w:rtl/>
        </w:rPr>
      </w:pPr>
      <w:r>
        <w:rPr>
          <w:rtl/>
        </w:rPr>
        <w:t>(</w:t>
      </w:r>
      <w:r w:rsidRPr="00F257BB">
        <w:rPr>
          <w:rtl/>
        </w:rPr>
        <w:t>1) الأنعام</w:t>
      </w:r>
      <w:r>
        <w:rPr>
          <w:rtl/>
        </w:rPr>
        <w:t xml:space="preserve">: </w:t>
      </w:r>
      <w:r w:rsidRPr="00F257BB">
        <w:rPr>
          <w:rtl/>
        </w:rPr>
        <w:t>139.</w:t>
      </w:r>
    </w:p>
    <w:p w14:paraId="38EC0087" w14:textId="77777777" w:rsidR="003A1D5F" w:rsidRPr="00F257BB" w:rsidRDefault="003A1D5F" w:rsidP="000278F9">
      <w:pPr>
        <w:pStyle w:val="libFootnote0"/>
        <w:rPr>
          <w:rtl/>
        </w:rPr>
      </w:pPr>
      <w:r>
        <w:rPr>
          <w:rtl/>
        </w:rPr>
        <w:t>(</w:t>
      </w:r>
      <w:r w:rsidRPr="00F257BB">
        <w:rPr>
          <w:rtl/>
        </w:rPr>
        <w:t>2) القصص</w:t>
      </w:r>
      <w:r>
        <w:rPr>
          <w:rtl/>
        </w:rPr>
        <w:t xml:space="preserve">: </w:t>
      </w:r>
      <w:r w:rsidRPr="00F257BB">
        <w:rPr>
          <w:rtl/>
        </w:rPr>
        <w:t>8.</w:t>
      </w:r>
    </w:p>
    <w:p w14:paraId="50DD1290" w14:textId="77777777" w:rsidR="003A1D5F" w:rsidRPr="00F257BB" w:rsidRDefault="003A1D5F" w:rsidP="000278F9">
      <w:pPr>
        <w:pStyle w:val="libFootnote0"/>
        <w:rPr>
          <w:rtl/>
        </w:rPr>
      </w:pPr>
      <w:r>
        <w:rPr>
          <w:rtl/>
        </w:rPr>
        <w:t>(</w:t>
      </w:r>
      <w:r w:rsidRPr="00F257BB">
        <w:rPr>
          <w:rtl/>
        </w:rPr>
        <w:t>3) الأنعام</w:t>
      </w:r>
      <w:r>
        <w:rPr>
          <w:rtl/>
        </w:rPr>
        <w:t xml:space="preserve">: </w:t>
      </w:r>
      <w:r w:rsidRPr="00F257BB">
        <w:rPr>
          <w:rtl/>
        </w:rPr>
        <w:t>146.</w:t>
      </w:r>
    </w:p>
    <w:p w14:paraId="4C1DEEC9" w14:textId="77777777" w:rsidR="003A1D5F" w:rsidRPr="00F257BB" w:rsidRDefault="003A1D5F" w:rsidP="002F767C">
      <w:pPr>
        <w:pStyle w:val="libNormal0"/>
        <w:rPr>
          <w:rtl/>
        </w:rPr>
      </w:pPr>
      <w:r>
        <w:rPr>
          <w:rtl/>
        </w:rPr>
        <w:br w:type="page"/>
      </w:r>
      <w:r w:rsidRPr="00F257BB">
        <w:rPr>
          <w:rtl/>
        </w:rPr>
        <w:lastRenderedPageBreak/>
        <w:t xml:space="preserve">«حرّمنا» </w:t>
      </w:r>
      <w:r w:rsidRPr="00AA0C1E">
        <w:rPr>
          <w:rStyle w:val="libAlaemChar"/>
          <w:rtl/>
        </w:rPr>
        <w:t>(</w:t>
      </w:r>
      <w:r w:rsidRPr="002F767C">
        <w:rPr>
          <w:rStyle w:val="libAieChar"/>
          <w:rtl/>
        </w:rPr>
        <w:t>وَما ظَلَمْناهُمْ</w:t>
      </w:r>
      <w:r w:rsidRPr="00AA0C1E">
        <w:rPr>
          <w:rStyle w:val="libAlaemChar"/>
          <w:rtl/>
        </w:rPr>
        <w:t>)</w:t>
      </w:r>
      <w:r w:rsidRPr="00F257BB">
        <w:rPr>
          <w:rtl/>
        </w:rPr>
        <w:t xml:space="preserve"> بتحريم ذلك عليهم </w:t>
      </w:r>
      <w:r w:rsidRPr="00AA0C1E">
        <w:rPr>
          <w:rStyle w:val="libAlaemChar"/>
          <w:rtl/>
        </w:rPr>
        <w:t>(</w:t>
      </w:r>
      <w:r w:rsidRPr="002F767C">
        <w:rPr>
          <w:rStyle w:val="libAieChar"/>
          <w:rtl/>
        </w:rPr>
        <w:t>وَلكِنْ كانُوا أَنْفُسَهُمْ يَظْلِمُونَ</w:t>
      </w:r>
      <w:r w:rsidRPr="00AA0C1E">
        <w:rPr>
          <w:rStyle w:val="libAlaemChar"/>
          <w:rtl/>
        </w:rPr>
        <w:t>)</w:t>
      </w:r>
      <w:r w:rsidRPr="00F257BB">
        <w:rPr>
          <w:rtl/>
        </w:rPr>
        <w:t xml:space="preserve"> حيث فعلوا ما عوقبوا به عليه. وفيه تنبيه على الفرق بينهم وبين غيرهم في التحريم</w:t>
      </w:r>
      <w:r>
        <w:rPr>
          <w:rtl/>
        </w:rPr>
        <w:t xml:space="preserve">، </w:t>
      </w:r>
      <w:r w:rsidRPr="00F257BB">
        <w:rPr>
          <w:rtl/>
        </w:rPr>
        <w:t>وأنّه كما يكون للمضرّة يكون للعقوبة. واتّصل قوله</w:t>
      </w:r>
      <w:r>
        <w:rPr>
          <w:rtl/>
        </w:rPr>
        <w:t xml:space="preserve">: </w:t>
      </w:r>
      <w:r w:rsidRPr="00AA0C1E">
        <w:rPr>
          <w:rStyle w:val="libAlaemChar"/>
          <w:rtl/>
        </w:rPr>
        <w:t>(</w:t>
      </w:r>
      <w:r w:rsidRPr="002F767C">
        <w:rPr>
          <w:rStyle w:val="libAieChar"/>
          <w:rtl/>
        </w:rPr>
        <w:t>وَعَلَى الَّذِينَ هادُوا</w:t>
      </w:r>
      <w:r w:rsidRPr="00AA0C1E">
        <w:rPr>
          <w:rStyle w:val="libAlaemChar"/>
          <w:rtl/>
        </w:rPr>
        <w:t>)</w:t>
      </w:r>
      <w:r w:rsidRPr="00F257BB">
        <w:rPr>
          <w:rtl/>
        </w:rPr>
        <w:t xml:space="preserve"> الآية بما تقدّم ذكره من التحريم والتحليل</w:t>
      </w:r>
      <w:r>
        <w:rPr>
          <w:rtl/>
        </w:rPr>
        <w:t xml:space="preserve">، </w:t>
      </w:r>
      <w:r w:rsidRPr="00F257BB">
        <w:rPr>
          <w:rtl/>
        </w:rPr>
        <w:t>ليبيّن أنّ ما كانوا يحرّمونه ويحلّلونه بزعمهم ليس في التوراة</w:t>
      </w:r>
      <w:r>
        <w:rPr>
          <w:rtl/>
        </w:rPr>
        <w:t xml:space="preserve">، </w:t>
      </w:r>
      <w:r w:rsidRPr="00F257BB">
        <w:rPr>
          <w:rtl/>
        </w:rPr>
        <w:t>كما أنّه ليس ذلك في القرآن.</w:t>
      </w:r>
    </w:p>
    <w:p w14:paraId="335E7202" w14:textId="77777777" w:rsidR="003A1D5F" w:rsidRPr="00F257BB" w:rsidRDefault="003A1D5F" w:rsidP="000E6E49">
      <w:pPr>
        <w:pStyle w:val="libNormal"/>
        <w:rPr>
          <w:rtl/>
        </w:rPr>
      </w:pPr>
      <w:r w:rsidRPr="00AA0C1E">
        <w:rPr>
          <w:rStyle w:val="libAlaemChar"/>
          <w:rtl/>
        </w:rPr>
        <w:t>(</w:t>
      </w:r>
      <w:r w:rsidRPr="002F767C">
        <w:rPr>
          <w:rStyle w:val="libAieChar"/>
          <w:rtl/>
        </w:rPr>
        <w:t>ثُمَّ إِنَّ رَبَّكَ لِلَّذِينَ عَمِلُوا السُّوءَ بِجَهالَةٍ ثُمَّ تابُوا مِنْ بَعْدِ ذلِكَ وَأَصْلَحُوا إِنَّ رَبَّكَ مِنْ بَعْدِها لَغَفُورٌ رَحِيمٌ (119)</w:t>
      </w:r>
      <w:r w:rsidRPr="00AA0C1E">
        <w:rPr>
          <w:rStyle w:val="libAlaemChar"/>
          <w:rtl/>
        </w:rPr>
        <w:t>)</w:t>
      </w:r>
    </w:p>
    <w:p w14:paraId="49487A29" w14:textId="77777777" w:rsidR="003A1D5F" w:rsidRPr="00F257BB" w:rsidRDefault="003A1D5F" w:rsidP="000E6E49">
      <w:pPr>
        <w:pStyle w:val="libNormal"/>
        <w:rPr>
          <w:rtl/>
        </w:rPr>
      </w:pPr>
      <w:r w:rsidRPr="00F257BB">
        <w:rPr>
          <w:rtl/>
        </w:rPr>
        <w:t>ثمّ ذكر سبحانه التائبين بعد تقدّم الوعد والوعيد</w:t>
      </w:r>
      <w:r>
        <w:rPr>
          <w:rtl/>
        </w:rPr>
        <w:t xml:space="preserve">، </w:t>
      </w:r>
      <w:r w:rsidRPr="00F257BB">
        <w:rPr>
          <w:rtl/>
        </w:rPr>
        <w:t>فقال</w:t>
      </w:r>
      <w:r>
        <w:rPr>
          <w:rtl/>
        </w:rPr>
        <w:t xml:space="preserve">: </w:t>
      </w:r>
      <w:r w:rsidRPr="00AA0C1E">
        <w:rPr>
          <w:rStyle w:val="libAlaemChar"/>
          <w:rtl/>
        </w:rPr>
        <w:t>(</w:t>
      </w:r>
      <w:r w:rsidRPr="002F767C">
        <w:rPr>
          <w:rStyle w:val="libAieChar"/>
          <w:rtl/>
        </w:rPr>
        <w:t>ثُمَّ إِنَّ رَبَّكَ لِلَّذِينَ عَمِلُوا السُّوءَ بِجَهالَةٍ</w:t>
      </w:r>
      <w:r w:rsidRPr="00AA0C1E">
        <w:rPr>
          <w:rStyle w:val="libAlaemChar"/>
          <w:rtl/>
        </w:rPr>
        <w:t>)</w:t>
      </w:r>
      <w:r w:rsidRPr="00F257BB">
        <w:rPr>
          <w:rtl/>
        </w:rPr>
        <w:t xml:space="preserve"> بسببها</w:t>
      </w:r>
      <w:r>
        <w:rPr>
          <w:rtl/>
        </w:rPr>
        <w:t xml:space="preserve">، </w:t>
      </w:r>
      <w:r w:rsidRPr="00F257BB">
        <w:rPr>
          <w:rtl/>
        </w:rPr>
        <w:t>أو ملتبسين بها</w:t>
      </w:r>
      <w:r>
        <w:rPr>
          <w:rtl/>
        </w:rPr>
        <w:t xml:space="preserve">، </w:t>
      </w:r>
      <w:r w:rsidRPr="00F257BB">
        <w:rPr>
          <w:rtl/>
        </w:rPr>
        <w:t>ليعمّ الجهل بالله وبعقابه</w:t>
      </w:r>
      <w:r>
        <w:rPr>
          <w:rtl/>
        </w:rPr>
        <w:t xml:space="preserve">، </w:t>
      </w:r>
      <w:r w:rsidRPr="00F257BB">
        <w:rPr>
          <w:rtl/>
        </w:rPr>
        <w:t xml:space="preserve">وعدم التدبّر في العواقب لغلبة الشهوة. والسوء يعمّ الافتراء على الله وغيره. </w:t>
      </w:r>
      <w:r w:rsidRPr="00AA0C1E">
        <w:rPr>
          <w:rStyle w:val="libAlaemChar"/>
          <w:rtl/>
        </w:rPr>
        <w:t>(</w:t>
      </w:r>
      <w:r w:rsidRPr="002F767C">
        <w:rPr>
          <w:rStyle w:val="libAieChar"/>
          <w:rtl/>
        </w:rPr>
        <w:t>ثُمَّ تابُوا مِنْ بَعْدِ ذلِكَ</w:t>
      </w:r>
      <w:r w:rsidRPr="00AA0C1E">
        <w:rPr>
          <w:rStyle w:val="libAlaemChar"/>
          <w:rtl/>
        </w:rPr>
        <w:t>)</w:t>
      </w:r>
      <w:r w:rsidRPr="00F257BB">
        <w:rPr>
          <w:rtl/>
        </w:rPr>
        <w:t xml:space="preserve"> من بعد سوء الفعل </w:t>
      </w:r>
      <w:r w:rsidRPr="00AA0C1E">
        <w:rPr>
          <w:rStyle w:val="libAlaemChar"/>
          <w:rtl/>
        </w:rPr>
        <w:t>(</w:t>
      </w:r>
      <w:r w:rsidRPr="002F767C">
        <w:rPr>
          <w:rStyle w:val="libAieChar"/>
          <w:rtl/>
        </w:rPr>
        <w:t>وَأَصْلَحُوا</w:t>
      </w:r>
      <w:r w:rsidRPr="00AA0C1E">
        <w:rPr>
          <w:rStyle w:val="libAlaemChar"/>
          <w:rtl/>
        </w:rPr>
        <w:t>)</w:t>
      </w:r>
      <w:r w:rsidRPr="00F257BB">
        <w:rPr>
          <w:rtl/>
        </w:rPr>
        <w:t xml:space="preserve"> نيّاتهم وأفعالهم </w:t>
      </w:r>
      <w:r w:rsidRPr="00AA0C1E">
        <w:rPr>
          <w:rStyle w:val="libAlaemChar"/>
          <w:rtl/>
        </w:rPr>
        <w:t>(</w:t>
      </w:r>
      <w:r w:rsidRPr="002F767C">
        <w:rPr>
          <w:rStyle w:val="libAieChar"/>
          <w:rtl/>
        </w:rPr>
        <w:t>إِنَّ رَبَّكَ مِنْ بَعْدِها</w:t>
      </w:r>
      <w:r w:rsidRPr="00AA0C1E">
        <w:rPr>
          <w:rStyle w:val="libAlaemChar"/>
          <w:rtl/>
        </w:rPr>
        <w:t>)</w:t>
      </w:r>
      <w:r w:rsidRPr="00F257BB">
        <w:rPr>
          <w:rtl/>
        </w:rPr>
        <w:t xml:space="preserve"> من بعد التوبة </w:t>
      </w:r>
      <w:r w:rsidRPr="00AA0C1E">
        <w:rPr>
          <w:rStyle w:val="libAlaemChar"/>
          <w:rtl/>
        </w:rPr>
        <w:t>(</w:t>
      </w:r>
      <w:r w:rsidRPr="002F767C">
        <w:rPr>
          <w:rStyle w:val="libAieChar"/>
          <w:rtl/>
        </w:rPr>
        <w:t>لَغَفُورٌ</w:t>
      </w:r>
      <w:r w:rsidRPr="00AA0C1E">
        <w:rPr>
          <w:rStyle w:val="libAlaemChar"/>
          <w:rtl/>
        </w:rPr>
        <w:t>)</w:t>
      </w:r>
      <w:r w:rsidRPr="00F257BB">
        <w:rPr>
          <w:rtl/>
        </w:rPr>
        <w:t xml:space="preserve"> لذلك السوء </w:t>
      </w:r>
      <w:r w:rsidRPr="00AA0C1E">
        <w:rPr>
          <w:rStyle w:val="libAlaemChar"/>
          <w:rtl/>
        </w:rPr>
        <w:t>(</w:t>
      </w:r>
      <w:r w:rsidRPr="002F767C">
        <w:rPr>
          <w:rStyle w:val="libAieChar"/>
          <w:rtl/>
        </w:rPr>
        <w:t>رَحِيمٌ</w:t>
      </w:r>
      <w:r w:rsidRPr="00AA0C1E">
        <w:rPr>
          <w:rStyle w:val="libAlaemChar"/>
          <w:rtl/>
        </w:rPr>
        <w:t>)</w:t>
      </w:r>
      <w:r w:rsidRPr="00F257BB">
        <w:rPr>
          <w:rtl/>
        </w:rPr>
        <w:t xml:space="preserve"> يثيب على الإنابة.</w:t>
      </w:r>
    </w:p>
    <w:p w14:paraId="7C836303" w14:textId="77777777" w:rsidR="003A1D5F" w:rsidRPr="00F257BB" w:rsidRDefault="003A1D5F" w:rsidP="000E6E49">
      <w:pPr>
        <w:pStyle w:val="libNormal"/>
        <w:rPr>
          <w:rtl/>
        </w:rPr>
      </w:pPr>
      <w:r w:rsidRPr="00AA0C1E">
        <w:rPr>
          <w:rStyle w:val="libAlaemChar"/>
          <w:rtl/>
        </w:rPr>
        <w:t>(</w:t>
      </w:r>
      <w:r w:rsidRPr="002F767C">
        <w:rPr>
          <w:rStyle w:val="libAieChar"/>
          <w:rtl/>
        </w:rPr>
        <w:t>إِنَّ إِبْراهِيمَ كانَ أُمَّةً قانِتاً لِلَّهِ حَنِيفاً وَلَمْ يَكُ مِنَ الْمُشْرِكِينَ (120) شاكِراً لِأَنْعُمِهِ اجْتَباهُ وَهَداهُ إِلى صِراطٍ مُسْتَقِيمٍ (121) وَآتَيْناهُ فِي الدُّنْيا حَسَنَةً وَإِنَّهُ فِي الْآخِرَةِ لَمِنَ الصَّالِحِينَ (122) ثُمَّ أَوْحَيْنا إِلَيْكَ أَنِ اتَّبِعْ مِلَّةَ إِبْراهِيمَ حَنِيفاً وَما كانَ مِنَ الْمُشْرِكِينَ (123)</w:t>
      </w:r>
      <w:r w:rsidRPr="00AA0C1E">
        <w:rPr>
          <w:rStyle w:val="libAlaemChar"/>
          <w:rtl/>
        </w:rPr>
        <w:t>)</w:t>
      </w:r>
    </w:p>
    <w:p w14:paraId="577A6E6A" w14:textId="77777777" w:rsidR="003A1D5F" w:rsidRPr="00F257BB" w:rsidRDefault="003A1D5F" w:rsidP="000E6E49">
      <w:pPr>
        <w:pStyle w:val="libNormal"/>
        <w:rPr>
          <w:rtl/>
        </w:rPr>
      </w:pPr>
      <w:r w:rsidRPr="00F257BB">
        <w:rPr>
          <w:rtl/>
        </w:rPr>
        <w:t>وبعد ذمّ المشركين وأهل الكتاب</w:t>
      </w:r>
      <w:r>
        <w:rPr>
          <w:rtl/>
        </w:rPr>
        <w:t xml:space="preserve">، </w:t>
      </w:r>
      <w:r w:rsidRPr="00F257BB">
        <w:rPr>
          <w:rtl/>
        </w:rPr>
        <w:t>وتهديدهم بعقائدهم الزائغة وصفاتهم</w:t>
      </w:r>
    </w:p>
    <w:p w14:paraId="0EEAA9F5" w14:textId="77777777" w:rsidR="003A1D5F" w:rsidRPr="00F257BB" w:rsidRDefault="003A1D5F" w:rsidP="002F767C">
      <w:pPr>
        <w:pStyle w:val="libNormal0"/>
        <w:rPr>
          <w:rtl/>
        </w:rPr>
      </w:pPr>
      <w:r>
        <w:rPr>
          <w:rtl/>
        </w:rPr>
        <w:br w:type="page"/>
      </w:r>
      <w:r w:rsidRPr="00F257BB">
        <w:rPr>
          <w:rtl/>
        </w:rPr>
        <w:lastRenderedPageBreak/>
        <w:t>السيّئة</w:t>
      </w:r>
      <w:r>
        <w:rPr>
          <w:rtl/>
        </w:rPr>
        <w:t xml:space="preserve">، </w:t>
      </w:r>
      <w:r w:rsidRPr="00F257BB">
        <w:rPr>
          <w:rtl/>
        </w:rPr>
        <w:t>بيّن خلال إبراهيم الخليل ونعته الجليل ليقتدوا به</w:t>
      </w:r>
      <w:r>
        <w:rPr>
          <w:rtl/>
        </w:rPr>
        <w:t xml:space="preserve">، </w:t>
      </w:r>
      <w:r w:rsidRPr="00F257BB">
        <w:rPr>
          <w:rtl/>
        </w:rPr>
        <w:t>فقال</w:t>
      </w:r>
      <w:r>
        <w:rPr>
          <w:rtl/>
        </w:rPr>
        <w:t xml:space="preserve">: </w:t>
      </w:r>
      <w:r w:rsidRPr="00AA0C1E">
        <w:rPr>
          <w:rStyle w:val="libAlaemChar"/>
          <w:rtl/>
        </w:rPr>
        <w:t>(</w:t>
      </w:r>
      <w:r w:rsidRPr="002F767C">
        <w:rPr>
          <w:rStyle w:val="libAieChar"/>
          <w:rtl/>
        </w:rPr>
        <w:t>إِنَّ إِبْراهِيمَ كانَ أُمَّةً</w:t>
      </w:r>
      <w:r w:rsidRPr="00AA0C1E">
        <w:rPr>
          <w:rStyle w:val="libAlaemChar"/>
          <w:rtl/>
        </w:rPr>
        <w:t>)</w:t>
      </w:r>
      <w:r w:rsidRPr="00F257BB">
        <w:rPr>
          <w:rtl/>
        </w:rPr>
        <w:t xml:space="preserve"> أي</w:t>
      </w:r>
      <w:r>
        <w:rPr>
          <w:rtl/>
        </w:rPr>
        <w:t xml:space="preserve">: </w:t>
      </w:r>
      <w:r w:rsidRPr="00F257BB">
        <w:rPr>
          <w:rtl/>
        </w:rPr>
        <w:t>كان وحده أمّة من الأمم</w:t>
      </w:r>
      <w:r>
        <w:rPr>
          <w:rtl/>
        </w:rPr>
        <w:t xml:space="preserve">، </w:t>
      </w:r>
      <w:r w:rsidRPr="00F257BB">
        <w:rPr>
          <w:rtl/>
        </w:rPr>
        <w:t>لكماله في جميع صفات الخير</w:t>
      </w:r>
      <w:r>
        <w:rPr>
          <w:rtl/>
        </w:rPr>
        <w:t xml:space="preserve">، </w:t>
      </w:r>
      <w:r w:rsidRPr="00F257BB">
        <w:rPr>
          <w:rtl/>
        </w:rPr>
        <w:t>واستجماعه فضائل لا تكاد توجد إلّا مفرّقة في أشخاص كثيرة</w:t>
      </w:r>
      <w:r>
        <w:rPr>
          <w:rtl/>
        </w:rPr>
        <w:t xml:space="preserve">، </w:t>
      </w:r>
      <w:r w:rsidRPr="00F257BB">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3A1D5F" w:rsidRPr="00F257BB" w14:paraId="24F37F08" w14:textId="77777777" w:rsidTr="002F767C">
        <w:trPr>
          <w:tblCellSpacing w:w="15" w:type="dxa"/>
          <w:jc w:val="center"/>
        </w:trPr>
        <w:tc>
          <w:tcPr>
            <w:tcW w:w="2366" w:type="pct"/>
            <w:vAlign w:val="center"/>
          </w:tcPr>
          <w:p w14:paraId="5B86E07D" w14:textId="77777777" w:rsidR="003A1D5F" w:rsidRPr="00F257BB" w:rsidRDefault="003A1D5F" w:rsidP="00020A62">
            <w:pPr>
              <w:pStyle w:val="libPoem"/>
              <w:rPr>
                <w:rtl/>
              </w:rPr>
            </w:pPr>
            <w:r w:rsidRPr="00F257BB">
              <w:rPr>
                <w:rtl/>
              </w:rPr>
              <w:t>ليس من الله بمستنكر</w:t>
            </w:r>
            <w:r w:rsidRPr="00020A62">
              <w:rPr>
                <w:rStyle w:val="libPoemTiniChar0"/>
                <w:rtl/>
              </w:rPr>
              <w:br/>
              <w:t> </w:t>
            </w:r>
          </w:p>
        </w:tc>
        <w:tc>
          <w:tcPr>
            <w:tcW w:w="197" w:type="pct"/>
            <w:vAlign w:val="center"/>
          </w:tcPr>
          <w:p w14:paraId="605EF5FF" w14:textId="77777777" w:rsidR="003A1D5F" w:rsidRPr="00F257BB" w:rsidRDefault="003A1D5F" w:rsidP="00020A62">
            <w:pPr>
              <w:pStyle w:val="libPoem"/>
            </w:pPr>
            <w:r w:rsidRPr="00F257BB">
              <w:rPr>
                <w:rtl/>
              </w:rPr>
              <w:t> </w:t>
            </w:r>
          </w:p>
        </w:tc>
        <w:tc>
          <w:tcPr>
            <w:tcW w:w="2367" w:type="pct"/>
            <w:vAlign w:val="center"/>
          </w:tcPr>
          <w:p w14:paraId="361028A1" w14:textId="77777777" w:rsidR="003A1D5F" w:rsidRPr="00F257BB" w:rsidRDefault="003A1D5F" w:rsidP="00020A62">
            <w:pPr>
              <w:pStyle w:val="libPoem"/>
            </w:pPr>
            <w:r w:rsidRPr="00F257BB">
              <w:rPr>
                <w:rtl/>
              </w:rPr>
              <w:t>أن يجمع العالم في واحد</w:t>
            </w:r>
            <w:r w:rsidRPr="00020A62">
              <w:rPr>
                <w:rStyle w:val="libPoemTiniChar0"/>
                <w:rtl/>
              </w:rPr>
              <w:br/>
              <w:t> </w:t>
            </w:r>
          </w:p>
        </w:tc>
      </w:tr>
    </w:tbl>
    <w:p w14:paraId="2C5D27E1" w14:textId="77777777" w:rsidR="003A1D5F" w:rsidRPr="00F257BB" w:rsidRDefault="003A1D5F" w:rsidP="000E6E49">
      <w:pPr>
        <w:pStyle w:val="libNormal"/>
        <w:rPr>
          <w:rtl/>
        </w:rPr>
      </w:pPr>
      <w:r w:rsidRPr="00F257BB">
        <w:rPr>
          <w:rtl/>
        </w:rPr>
        <w:t>وهو رئيس الموحّدين</w:t>
      </w:r>
      <w:r>
        <w:rPr>
          <w:rtl/>
        </w:rPr>
        <w:t xml:space="preserve">، </w:t>
      </w:r>
      <w:r w:rsidRPr="00F257BB">
        <w:rPr>
          <w:rtl/>
        </w:rPr>
        <w:t>وقدوة المحقّقين</w:t>
      </w:r>
      <w:r>
        <w:rPr>
          <w:rtl/>
        </w:rPr>
        <w:t xml:space="preserve">، </w:t>
      </w:r>
      <w:r w:rsidRPr="00F257BB">
        <w:rPr>
          <w:rtl/>
        </w:rPr>
        <w:t>الّذي جادل فرق المشركين</w:t>
      </w:r>
      <w:r>
        <w:rPr>
          <w:rtl/>
        </w:rPr>
        <w:t xml:space="preserve">، </w:t>
      </w:r>
      <w:r w:rsidRPr="00F257BB">
        <w:rPr>
          <w:rtl/>
        </w:rPr>
        <w:t>وأبطل مذاهبهم الزائغة بالحجج الدامغة. ولذلك عقّب أحوال المشركين بذكره تزييفا لمذاهبهم الزائغة</w:t>
      </w:r>
      <w:r>
        <w:rPr>
          <w:rtl/>
        </w:rPr>
        <w:t xml:space="preserve">، </w:t>
      </w:r>
      <w:r w:rsidRPr="00F257BB">
        <w:rPr>
          <w:rtl/>
        </w:rPr>
        <w:t>من الشرك</w:t>
      </w:r>
      <w:r>
        <w:rPr>
          <w:rtl/>
        </w:rPr>
        <w:t xml:space="preserve">، </w:t>
      </w:r>
      <w:r w:rsidRPr="00F257BB">
        <w:rPr>
          <w:rtl/>
        </w:rPr>
        <w:t>والطعن في النبوّة</w:t>
      </w:r>
      <w:r>
        <w:rPr>
          <w:rtl/>
        </w:rPr>
        <w:t xml:space="preserve">، </w:t>
      </w:r>
      <w:r w:rsidRPr="00F257BB">
        <w:rPr>
          <w:rtl/>
        </w:rPr>
        <w:t>وتحريم ما أحلّه. أو لأنّه كان وحده مؤمنا</w:t>
      </w:r>
      <w:r>
        <w:rPr>
          <w:rtl/>
        </w:rPr>
        <w:t xml:space="preserve">، </w:t>
      </w:r>
      <w:r w:rsidRPr="00F257BB">
        <w:rPr>
          <w:rtl/>
        </w:rPr>
        <w:t>وكان سائر الناس كفّارا.</w:t>
      </w:r>
    </w:p>
    <w:p w14:paraId="0CCFB1A4" w14:textId="77777777" w:rsidR="003A1D5F" w:rsidRPr="00F257BB" w:rsidRDefault="003A1D5F" w:rsidP="000E6E49">
      <w:pPr>
        <w:pStyle w:val="libNormal"/>
        <w:rPr>
          <w:rtl/>
        </w:rPr>
      </w:pPr>
      <w:r w:rsidRPr="00F257BB">
        <w:rPr>
          <w:rtl/>
        </w:rPr>
        <w:t>وقيل</w:t>
      </w:r>
      <w:r>
        <w:rPr>
          <w:rtl/>
        </w:rPr>
        <w:t xml:space="preserve">: </w:t>
      </w:r>
      <w:r w:rsidRPr="00F257BB">
        <w:rPr>
          <w:rtl/>
        </w:rPr>
        <w:t>هي فعلة بمعنى مفعول</w:t>
      </w:r>
      <w:r>
        <w:rPr>
          <w:rtl/>
        </w:rPr>
        <w:t xml:space="preserve">، </w:t>
      </w:r>
      <w:r w:rsidRPr="00F257BB">
        <w:rPr>
          <w:rtl/>
        </w:rPr>
        <w:t>كالرحلة بمعنى ما يرتحل إليه</w:t>
      </w:r>
      <w:r>
        <w:rPr>
          <w:rtl/>
        </w:rPr>
        <w:t xml:space="preserve">، </w:t>
      </w:r>
      <w:r w:rsidRPr="00F257BB">
        <w:rPr>
          <w:rtl/>
        </w:rPr>
        <w:t>والنخبة بمعنى ما ينتخب به</w:t>
      </w:r>
      <w:r>
        <w:rPr>
          <w:rtl/>
        </w:rPr>
        <w:t xml:space="preserve">، </w:t>
      </w:r>
      <w:r w:rsidRPr="00F257BB">
        <w:rPr>
          <w:rtl/>
        </w:rPr>
        <w:t>من</w:t>
      </w:r>
      <w:r>
        <w:rPr>
          <w:rtl/>
        </w:rPr>
        <w:t xml:space="preserve">: </w:t>
      </w:r>
      <w:r w:rsidRPr="00F257BB">
        <w:rPr>
          <w:rtl/>
        </w:rPr>
        <w:t>أمّه إذا قصده أو اقتدى به</w:t>
      </w:r>
      <w:r>
        <w:rPr>
          <w:rtl/>
        </w:rPr>
        <w:t xml:space="preserve">، </w:t>
      </w:r>
      <w:r w:rsidRPr="00F257BB">
        <w:rPr>
          <w:rtl/>
        </w:rPr>
        <w:t>فإنّ الناس كانوا يؤمّونه للاستفادة</w:t>
      </w:r>
      <w:r>
        <w:rPr>
          <w:rtl/>
        </w:rPr>
        <w:t xml:space="preserve">، </w:t>
      </w:r>
      <w:r w:rsidRPr="00F257BB">
        <w:rPr>
          <w:rtl/>
        </w:rPr>
        <w:t>ويقتدون بسيرته</w:t>
      </w:r>
      <w:r>
        <w:rPr>
          <w:rtl/>
        </w:rPr>
        <w:t xml:space="preserve">، </w:t>
      </w:r>
      <w:r w:rsidRPr="00F257BB">
        <w:rPr>
          <w:rtl/>
        </w:rPr>
        <w:t>كقوله تعالى</w:t>
      </w:r>
      <w:r>
        <w:rPr>
          <w:rtl/>
        </w:rPr>
        <w:t xml:space="preserve">: </w:t>
      </w:r>
      <w:r w:rsidRPr="00AA0C1E">
        <w:rPr>
          <w:rStyle w:val="libAlaemChar"/>
          <w:rtl/>
        </w:rPr>
        <w:t>(</w:t>
      </w:r>
      <w:r w:rsidRPr="002F767C">
        <w:rPr>
          <w:rStyle w:val="libAieChar"/>
          <w:rtl/>
        </w:rPr>
        <w:t>إِنِّي جاعِلُكَ لِلنَّاسِ إِماماً</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قال ابن الأعرابي</w:t>
      </w:r>
      <w:r>
        <w:rPr>
          <w:rtl/>
        </w:rPr>
        <w:t xml:space="preserve">: </w:t>
      </w:r>
      <w:r w:rsidRPr="00F257BB">
        <w:rPr>
          <w:rtl/>
        </w:rPr>
        <w:t>يقال للرجل العالم أمّة</w:t>
      </w:r>
      <w:r>
        <w:rPr>
          <w:rtl/>
        </w:rPr>
        <w:t xml:space="preserve">، </w:t>
      </w:r>
      <w:r w:rsidRPr="00F257BB">
        <w:rPr>
          <w:rtl/>
        </w:rPr>
        <w:t>لأنّه قدوة معلّم الخير.</w:t>
      </w:r>
    </w:p>
    <w:p w14:paraId="16DE9E52" w14:textId="77777777" w:rsidR="003A1D5F" w:rsidRPr="00F257BB" w:rsidRDefault="003A1D5F" w:rsidP="000E6E49">
      <w:pPr>
        <w:pStyle w:val="libNormal"/>
        <w:rPr>
          <w:rtl/>
        </w:rPr>
      </w:pPr>
      <w:r w:rsidRPr="00AA0C1E">
        <w:rPr>
          <w:rStyle w:val="libAlaemChar"/>
          <w:rtl/>
        </w:rPr>
        <w:t>(</w:t>
      </w:r>
      <w:r w:rsidRPr="002F767C">
        <w:rPr>
          <w:rStyle w:val="libAieChar"/>
          <w:rtl/>
        </w:rPr>
        <w:t>قانِتاً لِلَّهِ</w:t>
      </w:r>
      <w:r w:rsidRPr="00AA0C1E">
        <w:rPr>
          <w:rStyle w:val="libAlaemChar"/>
          <w:rtl/>
        </w:rPr>
        <w:t>)</w:t>
      </w:r>
      <w:r w:rsidRPr="00F257BB">
        <w:rPr>
          <w:rtl/>
        </w:rPr>
        <w:t xml:space="preserve"> مطيعا له</w:t>
      </w:r>
      <w:r>
        <w:rPr>
          <w:rtl/>
        </w:rPr>
        <w:t xml:space="preserve">، </w:t>
      </w:r>
      <w:r w:rsidRPr="00F257BB">
        <w:rPr>
          <w:rtl/>
        </w:rPr>
        <w:t xml:space="preserve">قائما بأوامره دائما </w:t>
      </w:r>
      <w:r w:rsidRPr="00AA0C1E">
        <w:rPr>
          <w:rStyle w:val="libAlaemChar"/>
          <w:rtl/>
        </w:rPr>
        <w:t>(</w:t>
      </w:r>
      <w:r w:rsidRPr="002F767C">
        <w:rPr>
          <w:rStyle w:val="libAieChar"/>
          <w:rtl/>
        </w:rPr>
        <w:t>حَنِيفاً</w:t>
      </w:r>
      <w:r w:rsidRPr="00AA0C1E">
        <w:rPr>
          <w:rStyle w:val="libAlaemChar"/>
          <w:rtl/>
        </w:rPr>
        <w:t>)</w:t>
      </w:r>
      <w:r w:rsidRPr="00F257BB">
        <w:rPr>
          <w:rtl/>
        </w:rPr>
        <w:t xml:space="preserve"> مائلا عن الباطل إلى الإسلام</w:t>
      </w:r>
      <w:r>
        <w:rPr>
          <w:rtl/>
        </w:rPr>
        <w:t xml:space="preserve">، </w:t>
      </w:r>
      <w:r w:rsidRPr="00F257BB">
        <w:rPr>
          <w:rtl/>
        </w:rPr>
        <w:t xml:space="preserve">مستقيما على الطاعة وطريق الحقّ </w:t>
      </w:r>
      <w:r w:rsidRPr="00AA0C1E">
        <w:rPr>
          <w:rStyle w:val="libAlaemChar"/>
          <w:rtl/>
        </w:rPr>
        <w:t>(</w:t>
      </w:r>
      <w:r w:rsidRPr="002F767C">
        <w:rPr>
          <w:rStyle w:val="libAieChar"/>
          <w:rtl/>
        </w:rPr>
        <w:t>وَلَمْ يَكُ مِنَ الْمُشْرِكِينَ</w:t>
      </w:r>
      <w:r w:rsidRPr="00AA0C1E">
        <w:rPr>
          <w:rStyle w:val="libAlaemChar"/>
          <w:rtl/>
        </w:rPr>
        <w:t>)</w:t>
      </w:r>
      <w:r w:rsidRPr="00F257BB">
        <w:rPr>
          <w:rtl/>
        </w:rPr>
        <w:t xml:space="preserve"> كما زعموا</w:t>
      </w:r>
      <w:r>
        <w:rPr>
          <w:rtl/>
        </w:rPr>
        <w:t xml:space="preserve">، </w:t>
      </w:r>
      <w:r w:rsidRPr="00F257BB">
        <w:rPr>
          <w:rtl/>
        </w:rPr>
        <w:t>فإنّ قريشا كانوا يزعمون أنّهم على ملّة إبراهيم.</w:t>
      </w:r>
    </w:p>
    <w:p w14:paraId="756C7D0A" w14:textId="77777777" w:rsidR="003A1D5F" w:rsidRPr="00F257BB" w:rsidRDefault="003A1D5F" w:rsidP="000E6E49">
      <w:pPr>
        <w:pStyle w:val="libNormal"/>
        <w:rPr>
          <w:rtl/>
        </w:rPr>
      </w:pPr>
      <w:r w:rsidRPr="00AA0C1E">
        <w:rPr>
          <w:rStyle w:val="libAlaemChar"/>
          <w:rtl/>
        </w:rPr>
        <w:t>(</w:t>
      </w:r>
      <w:r w:rsidRPr="002F767C">
        <w:rPr>
          <w:rStyle w:val="libAieChar"/>
          <w:rtl/>
        </w:rPr>
        <w:t>شاكِراً لِأَنْعُمِهِ</w:t>
      </w:r>
      <w:r w:rsidRPr="00AA0C1E">
        <w:rPr>
          <w:rStyle w:val="libAlaemChar"/>
          <w:rtl/>
        </w:rPr>
        <w:t>)</w:t>
      </w:r>
      <w:r w:rsidRPr="00F257BB">
        <w:rPr>
          <w:rtl/>
        </w:rPr>
        <w:t xml:space="preserve"> معترفا بها. ذكر بلفظ القلّة للتنبيه على أنّه كان لا يخلّ بشكر النعم القليلة</w:t>
      </w:r>
      <w:r>
        <w:rPr>
          <w:rtl/>
        </w:rPr>
        <w:t xml:space="preserve">، </w:t>
      </w:r>
      <w:r w:rsidRPr="00F257BB">
        <w:rPr>
          <w:rtl/>
        </w:rPr>
        <w:t>فكيف بالكثيرة</w:t>
      </w:r>
      <w:r>
        <w:rPr>
          <w:rtl/>
        </w:rPr>
        <w:t>؟!</w:t>
      </w:r>
      <w:r w:rsidRPr="00F257BB">
        <w:rPr>
          <w:rtl/>
        </w:rPr>
        <w:t xml:space="preserve"> روي أنّه كان لا يتغدّى إلّا مع ضيف</w:t>
      </w:r>
      <w:r>
        <w:rPr>
          <w:rtl/>
        </w:rPr>
        <w:t xml:space="preserve">، </w:t>
      </w:r>
      <w:r w:rsidRPr="00F257BB">
        <w:rPr>
          <w:rtl/>
        </w:rPr>
        <w:t>فلم يجد ذات يوم ضيفا فأخّر غداءه</w:t>
      </w:r>
      <w:r>
        <w:rPr>
          <w:rtl/>
        </w:rPr>
        <w:t xml:space="preserve">، </w:t>
      </w:r>
      <w:r w:rsidRPr="00F257BB">
        <w:rPr>
          <w:rtl/>
        </w:rPr>
        <w:t>فإذا هو بفوج من الملائكة في صورة البشر</w:t>
      </w:r>
      <w:r>
        <w:rPr>
          <w:rtl/>
        </w:rPr>
        <w:t xml:space="preserve">، </w:t>
      </w:r>
      <w:r w:rsidRPr="00F257BB">
        <w:rPr>
          <w:rtl/>
        </w:rPr>
        <w:t>فدعاهم إلى الطعام</w:t>
      </w:r>
      <w:r>
        <w:rPr>
          <w:rtl/>
        </w:rPr>
        <w:t xml:space="preserve">، </w:t>
      </w:r>
      <w:r w:rsidRPr="00F257BB">
        <w:rPr>
          <w:rtl/>
        </w:rPr>
        <w:t>فخيّلوا له أنّ بهم جذاما</w:t>
      </w:r>
      <w:r>
        <w:rPr>
          <w:rtl/>
        </w:rPr>
        <w:t xml:space="preserve">، </w:t>
      </w:r>
      <w:r w:rsidRPr="00F257BB">
        <w:rPr>
          <w:rtl/>
        </w:rPr>
        <w:t>فقال</w:t>
      </w:r>
      <w:r>
        <w:rPr>
          <w:rtl/>
        </w:rPr>
        <w:t xml:space="preserve">: </w:t>
      </w:r>
      <w:r w:rsidRPr="00F257BB">
        <w:rPr>
          <w:rtl/>
        </w:rPr>
        <w:t>الآن وجبت مؤاكلتكم شكرا لله على أنّه عافاني وابتلاكم.</w:t>
      </w:r>
    </w:p>
    <w:p w14:paraId="5E05CCE3" w14:textId="77777777" w:rsidR="003A1D5F" w:rsidRPr="00F257BB" w:rsidRDefault="003A1D5F" w:rsidP="000E6E49">
      <w:pPr>
        <w:pStyle w:val="libNormal"/>
        <w:rPr>
          <w:rtl/>
        </w:rPr>
      </w:pPr>
      <w:r w:rsidRPr="00AA0C1E">
        <w:rPr>
          <w:rStyle w:val="libAlaemChar"/>
          <w:rtl/>
        </w:rPr>
        <w:t>(</w:t>
      </w:r>
      <w:r w:rsidRPr="002F767C">
        <w:rPr>
          <w:rStyle w:val="libAieChar"/>
          <w:rtl/>
        </w:rPr>
        <w:t>اجْتَباهُ</w:t>
      </w:r>
      <w:r w:rsidRPr="00AA0C1E">
        <w:rPr>
          <w:rStyle w:val="libAlaemChar"/>
          <w:rtl/>
        </w:rPr>
        <w:t>)</w:t>
      </w:r>
      <w:r w:rsidRPr="00F257BB">
        <w:rPr>
          <w:rtl/>
        </w:rPr>
        <w:t xml:space="preserve"> واصطفاه للنبوّة </w:t>
      </w:r>
      <w:r w:rsidRPr="00AA0C1E">
        <w:rPr>
          <w:rStyle w:val="libAlaemChar"/>
          <w:rtl/>
        </w:rPr>
        <w:t>(</w:t>
      </w:r>
      <w:r w:rsidRPr="002F767C">
        <w:rPr>
          <w:rStyle w:val="libAieChar"/>
          <w:rtl/>
        </w:rPr>
        <w:t>وَهَداهُ إِلى صِراطٍ مُسْتَقِيمٍ</w:t>
      </w:r>
      <w:r w:rsidRPr="00AA0C1E">
        <w:rPr>
          <w:rStyle w:val="libAlaemChar"/>
          <w:rtl/>
        </w:rPr>
        <w:t>)</w:t>
      </w:r>
      <w:r w:rsidRPr="00F257BB">
        <w:rPr>
          <w:rtl/>
        </w:rPr>
        <w:t xml:space="preserve"> في الدعوة إلى الله.</w:t>
      </w:r>
    </w:p>
    <w:p w14:paraId="1F91FBCE" w14:textId="77777777" w:rsidR="003A1D5F" w:rsidRPr="00F257BB" w:rsidRDefault="003A1D5F" w:rsidP="00D9332A">
      <w:pPr>
        <w:pStyle w:val="libLine"/>
        <w:rPr>
          <w:rtl/>
        </w:rPr>
      </w:pPr>
      <w:r w:rsidRPr="00F257BB">
        <w:rPr>
          <w:rtl/>
        </w:rPr>
        <w:t>__________________</w:t>
      </w:r>
    </w:p>
    <w:p w14:paraId="3E75D16C" w14:textId="77777777" w:rsidR="003A1D5F" w:rsidRPr="00F257BB" w:rsidRDefault="003A1D5F" w:rsidP="000278F9">
      <w:pPr>
        <w:pStyle w:val="libFootnote0"/>
        <w:rPr>
          <w:rtl/>
        </w:rPr>
      </w:pPr>
      <w:r>
        <w:rPr>
          <w:rtl/>
        </w:rPr>
        <w:t>(</w:t>
      </w:r>
      <w:r w:rsidRPr="00F257BB">
        <w:rPr>
          <w:rtl/>
        </w:rPr>
        <w:t>1) البقرة</w:t>
      </w:r>
      <w:r>
        <w:rPr>
          <w:rtl/>
        </w:rPr>
        <w:t xml:space="preserve">: </w:t>
      </w:r>
      <w:r w:rsidRPr="00F257BB">
        <w:rPr>
          <w:rtl/>
        </w:rPr>
        <w:t>124.</w:t>
      </w:r>
    </w:p>
    <w:p w14:paraId="48EFEFEE" w14:textId="77777777" w:rsidR="003A1D5F" w:rsidRPr="00F257BB" w:rsidRDefault="003A1D5F" w:rsidP="000E6E49">
      <w:pPr>
        <w:pStyle w:val="libNormal"/>
        <w:rPr>
          <w:rtl/>
        </w:rPr>
      </w:pPr>
      <w:r>
        <w:rPr>
          <w:rtl/>
        </w:rPr>
        <w:br w:type="page"/>
      </w:r>
      <w:r w:rsidRPr="00AA0C1E">
        <w:rPr>
          <w:rStyle w:val="libAlaemChar"/>
          <w:rtl/>
        </w:rPr>
        <w:lastRenderedPageBreak/>
        <w:t>(</w:t>
      </w:r>
      <w:r w:rsidRPr="002F767C">
        <w:rPr>
          <w:rStyle w:val="libAieChar"/>
          <w:rtl/>
        </w:rPr>
        <w:t>وَآتَيْناهُ فِي الدُّنْيا حَسَنَةً</w:t>
      </w:r>
      <w:r w:rsidRPr="00AA0C1E">
        <w:rPr>
          <w:rStyle w:val="libAlaemChar"/>
          <w:rtl/>
        </w:rPr>
        <w:t>)</w:t>
      </w:r>
      <w:r w:rsidRPr="00F257BB">
        <w:rPr>
          <w:rtl/>
        </w:rPr>
        <w:t xml:space="preserve"> بأن حبّبه إلى الناس</w:t>
      </w:r>
      <w:r>
        <w:rPr>
          <w:rtl/>
        </w:rPr>
        <w:t xml:space="preserve">، </w:t>
      </w:r>
      <w:r w:rsidRPr="00F257BB">
        <w:rPr>
          <w:rtl/>
        </w:rPr>
        <w:t>حتّى إنّ أرباب الملل جميعا يتولّونه ويثنون عليه</w:t>
      </w:r>
      <w:r>
        <w:rPr>
          <w:rtl/>
        </w:rPr>
        <w:t xml:space="preserve">، </w:t>
      </w:r>
      <w:r w:rsidRPr="00F257BB">
        <w:rPr>
          <w:rtl/>
        </w:rPr>
        <w:t>ورزقه أولادا طيّبة</w:t>
      </w:r>
      <w:r>
        <w:rPr>
          <w:rtl/>
        </w:rPr>
        <w:t xml:space="preserve">، </w:t>
      </w:r>
      <w:r w:rsidRPr="00F257BB">
        <w:rPr>
          <w:rtl/>
        </w:rPr>
        <w:t>وعمرا طويلا في السعة والطاعة.</w:t>
      </w:r>
    </w:p>
    <w:p w14:paraId="37D4532E" w14:textId="77777777" w:rsidR="003A1D5F" w:rsidRPr="00F257BB" w:rsidRDefault="003A1D5F" w:rsidP="000E6E49">
      <w:pPr>
        <w:pStyle w:val="libNormal"/>
        <w:rPr>
          <w:rtl/>
        </w:rPr>
      </w:pPr>
      <w:r w:rsidRPr="00F257BB">
        <w:rPr>
          <w:rtl/>
        </w:rPr>
        <w:t>وقيل</w:t>
      </w:r>
      <w:r>
        <w:rPr>
          <w:rtl/>
        </w:rPr>
        <w:t xml:space="preserve">: </w:t>
      </w:r>
      <w:r w:rsidRPr="00F257BB">
        <w:rPr>
          <w:rtl/>
        </w:rPr>
        <w:t>هي قول المصلّي منّا</w:t>
      </w:r>
      <w:r>
        <w:rPr>
          <w:rtl/>
        </w:rPr>
        <w:t xml:space="preserve">: </w:t>
      </w:r>
      <w:r w:rsidRPr="00F257BB">
        <w:rPr>
          <w:rtl/>
        </w:rPr>
        <w:t>كما صلّيت على إبراهيم وآل إبراهيم.</w:t>
      </w:r>
    </w:p>
    <w:p w14:paraId="6787DDC1" w14:textId="77777777" w:rsidR="003A1D5F" w:rsidRPr="00F257BB" w:rsidRDefault="003A1D5F" w:rsidP="000E6E49">
      <w:pPr>
        <w:pStyle w:val="libNormal"/>
        <w:rPr>
          <w:rtl/>
        </w:rPr>
      </w:pPr>
      <w:r w:rsidRPr="00AA0C1E">
        <w:rPr>
          <w:rStyle w:val="libAlaemChar"/>
          <w:rtl/>
        </w:rPr>
        <w:t>(</w:t>
      </w:r>
      <w:r w:rsidRPr="002F767C">
        <w:rPr>
          <w:rStyle w:val="libAieChar"/>
          <w:rtl/>
        </w:rPr>
        <w:t>وَإِنَّهُ فِي الْآخِرَةِ لَمِنَ الصَّالِحِينَ</w:t>
      </w:r>
      <w:r w:rsidRPr="00AA0C1E">
        <w:rPr>
          <w:rStyle w:val="libAlaemChar"/>
          <w:rtl/>
        </w:rPr>
        <w:t>)</w:t>
      </w:r>
      <w:r w:rsidRPr="00F257BB">
        <w:rPr>
          <w:rtl/>
        </w:rPr>
        <w:t xml:space="preserve"> لمن أهل الجنّة</w:t>
      </w:r>
      <w:r>
        <w:rPr>
          <w:rtl/>
        </w:rPr>
        <w:t xml:space="preserve">، </w:t>
      </w:r>
      <w:r w:rsidRPr="00F257BB">
        <w:rPr>
          <w:rtl/>
        </w:rPr>
        <w:t>كما سأله بقوله</w:t>
      </w:r>
      <w:r>
        <w:rPr>
          <w:rtl/>
        </w:rPr>
        <w:t xml:space="preserve">: </w:t>
      </w:r>
      <w:r w:rsidRPr="00AA0C1E">
        <w:rPr>
          <w:rStyle w:val="libAlaemChar"/>
          <w:rtl/>
        </w:rPr>
        <w:t>(</w:t>
      </w:r>
      <w:r w:rsidRPr="002F767C">
        <w:rPr>
          <w:rStyle w:val="libAieChar"/>
          <w:rtl/>
        </w:rPr>
        <w:t>وَأَلْحِقْنِي بِالصَّالِحِينَ</w:t>
      </w:r>
      <w:r w:rsidRPr="00AA0C1E">
        <w:rPr>
          <w:rStyle w:val="libAlaemChar"/>
          <w:rtl/>
        </w:rPr>
        <w:t>)</w:t>
      </w:r>
      <w:r w:rsidRPr="00F257BB">
        <w:rPr>
          <w:rtl/>
        </w:rPr>
        <w:t xml:space="preserve"> </w:t>
      </w:r>
      <w:r w:rsidRPr="005D48FD">
        <w:rPr>
          <w:rStyle w:val="libFootnotenumChar"/>
          <w:rtl/>
        </w:rPr>
        <w:t>(1)</w:t>
      </w:r>
      <w:r>
        <w:rPr>
          <w:rtl/>
        </w:rPr>
        <w:t>.</w:t>
      </w:r>
      <w:r w:rsidRPr="00F257BB">
        <w:rPr>
          <w:rtl/>
        </w:rPr>
        <w:t xml:space="preserve"> وناهيك بهذا ترغيبا في الصلاح. ولم يقل</w:t>
      </w:r>
      <w:r>
        <w:rPr>
          <w:rtl/>
        </w:rPr>
        <w:t xml:space="preserve">: </w:t>
      </w:r>
      <w:r w:rsidRPr="00F257BB">
        <w:rPr>
          <w:rtl/>
        </w:rPr>
        <w:t>لفي أعلى منازل الصالحين</w:t>
      </w:r>
      <w:r>
        <w:rPr>
          <w:rtl/>
        </w:rPr>
        <w:t xml:space="preserve">، </w:t>
      </w:r>
      <w:r w:rsidRPr="00F257BB">
        <w:rPr>
          <w:rtl/>
        </w:rPr>
        <w:t>مع اقتضاء حاله ذلك</w:t>
      </w:r>
      <w:r>
        <w:rPr>
          <w:rtl/>
        </w:rPr>
        <w:t xml:space="preserve">، </w:t>
      </w:r>
      <w:r w:rsidRPr="00F257BB">
        <w:rPr>
          <w:rtl/>
        </w:rPr>
        <w:t>ترغيبا في الصلاح</w:t>
      </w:r>
      <w:r>
        <w:rPr>
          <w:rtl/>
        </w:rPr>
        <w:t xml:space="preserve">، </w:t>
      </w:r>
      <w:r w:rsidRPr="00F257BB">
        <w:rPr>
          <w:rtl/>
        </w:rPr>
        <w:t xml:space="preserve">فإنّه عزّ اسمه بيّن أنّه </w:t>
      </w:r>
      <w:r w:rsidRPr="00AA0C1E">
        <w:rPr>
          <w:rStyle w:val="libAlaemChar"/>
          <w:rtl/>
        </w:rPr>
        <w:t>عليه‌السلام</w:t>
      </w:r>
      <w:r w:rsidRPr="00F257BB">
        <w:rPr>
          <w:rtl/>
        </w:rPr>
        <w:t xml:space="preserve"> من جملة الصالحين</w:t>
      </w:r>
      <w:r>
        <w:rPr>
          <w:rtl/>
        </w:rPr>
        <w:t xml:space="preserve">، </w:t>
      </w:r>
      <w:r w:rsidRPr="00F257BB">
        <w:rPr>
          <w:rtl/>
        </w:rPr>
        <w:t>مع علوّ رتبته وشرف منزلته</w:t>
      </w:r>
      <w:r>
        <w:rPr>
          <w:rtl/>
        </w:rPr>
        <w:t xml:space="preserve">، </w:t>
      </w:r>
      <w:r w:rsidRPr="00F257BB">
        <w:rPr>
          <w:rtl/>
        </w:rPr>
        <w:t>تشريفا لهم وتنويها بذكر من هو منهم.</w:t>
      </w:r>
    </w:p>
    <w:p w14:paraId="62533158" w14:textId="77777777" w:rsidR="003A1D5F" w:rsidRPr="00F257BB" w:rsidRDefault="003A1D5F" w:rsidP="000E6E49">
      <w:pPr>
        <w:pStyle w:val="libNormal"/>
        <w:rPr>
          <w:rtl/>
        </w:rPr>
      </w:pPr>
      <w:r w:rsidRPr="00AA0C1E">
        <w:rPr>
          <w:rStyle w:val="libAlaemChar"/>
          <w:rtl/>
        </w:rPr>
        <w:t>(</w:t>
      </w:r>
      <w:r w:rsidRPr="002F767C">
        <w:rPr>
          <w:rStyle w:val="libAieChar"/>
          <w:rtl/>
        </w:rPr>
        <w:t>ثُمَّ أَوْحَيْنا إِلَيْكَ</w:t>
      </w:r>
      <w:r w:rsidRPr="00AA0C1E">
        <w:rPr>
          <w:rStyle w:val="libAlaemChar"/>
          <w:rtl/>
        </w:rPr>
        <w:t>)</w:t>
      </w:r>
      <w:r w:rsidRPr="00F257BB">
        <w:rPr>
          <w:rtl/>
        </w:rPr>
        <w:t xml:space="preserve"> يا محمّد. وذكر «ثمّ» إمّا لتعظيم منزلة رسول الله </w:t>
      </w:r>
      <w:r w:rsidRPr="00AA0C1E">
        <w:rPr>
          <w:rStyle w:val="libAlaemChar"/>
          <w:rtl/>
        </w:rPr>
        <w:t>صلى‌الله‌عليه‌وآله‌وسلم</w:t>
      </w:r>
      <w:r w:rsidRPr="00F257BB">
        <w:rPr>
          <w:rtl/>
        </w:rPr>
        <w:t xml:space="preserve"> وإجلال محلّه</w:t>
      </w:r>
      <w:r>
        <w:rPr>
          <w:rtl/>
        </w:rPr>
        <w:t xml:space="preserve">، </w:t>
      </w:r>
      <w:r w:rsidRPr="00F257BB">
        <w:rPr>
          <w:rtl/>
        </w:rPr>
        <w:t>والإيذان بأنّ أشرف ما أوتي خليل الله إبراهيم من الكرامة</w:t>
      </w:r>
      <w:r>
        <w:rPr>
          <w:rtl/>
        </w:rPr>
        <w:t xml:space="preserve">، </w:t>
      </w:r>
      <w:r w:rsidRPr="00F257BB">
        <w:rPr>
          <w:rtl/>
        </w:rPr>
        <w:t>وأجلّ ما أولي من النعمة</w:t>
      </w:r>
      <w:r>
        <w:rPr>
          <w:rtl/>
        </w:rPr>
        <w:t xml:space="preserve">، </w:t>
      </w:r>
      <w:r w:rsidRPr="00F257BB">
        <w:rPr>
          <w:rtl/>
        </w:rPr>
        <w:t xml:space="preserve">اتّباع رسول الله </w:t>
      </w:r>
      <w:r w:rsidRPr="00AA0C1E">
        <w:rPr>
          <w:rStyle w:val="libAlaemChar"/>
          <w:rtl/>
        </w:rPr>
        <w:t>صلى‌الله‌عليه‌وآله‌وسلم</w:t>
      </w:r>
      <w:r w:rsidRPr="00F257BB">
        <w:rPr>
          <w:rtl/>
        </w:rPr>
        <w:t xml:space="preserve"> ملّته</w:t>
      </w:r>
      <w:r>
        <w:rPr>
          <w:rtl/>
        </w:rPr>
        <w:t xml:space="preserve">، </w:t>
      </w:r>
      <w:r w:rsidRPr="00F257BB">
        <w:rPr>
          <w:rtl/>
        </w:rPr>
        <w:t>فإنّها دلّت على تباعد هذا النعت في المرتبة من بين سائر النعوت الّتي أثنى الله عليه بها</w:t>
      </w:r>
      <w:r>
        <w:rPr>
          <w:rtl/>
        </w:rPr>
        <w:t xml:space="preserve">، </w:t>
      </w:r>
      <w:r w:rsidRPr="00F257BB">
        <w:rPr>
          <w:rtl/>
        </w:rPr>
        <w:t>أو لتراخي أيّامه.</w:t>
      </w:r>
    </w:p>
    <w:p w14:paraId="2C98DCF4" w14:textId="77777777" w:rsidR="003A1D5F" w:rsidRPr="00F257BB" w:rsidRDefault="003A1D5F" w:rsidP="000E6E49">
      <w:pPr>
        <w:pStyle w:val="libNormal"/>
        <w:rPr>
          <w:rtl/>
        </w:rPr>
      </w:pPr>
      <w:r w:rsidRPr="00AA0C1E">
        <w:rPr>
          <w:rStyle w:val="libAlaemChar"/>
          <w:rtl/>
        </w:rPr>
        <w:t>(</w:t>
      </w:r>
      <w:r w:rsidRPr="002F767C">
        <w:rPr>
          <w:rStyle w:val="libAieChar"/>
          <w:rtl/>
        </w:rPr>
        <w:t>أَنِ اتَّبِعْ مِلَّةَ إِبْراهِيمَ حَنِيفاً</w:t>
      </w:r>
      <w:r w:rsidRPr="00AA0C1E">
        <w:rPr>
          <w:rStyle w:val="libAlaemChar"/>
          <w:rtl/>
        </w:rPr>
        <w:t>)</w:t>
      </w:r>
      <w:r w:rsidRPr="00F257BB">
        <w:rPr>
          <w:rtl/>
        </w:rPr>
        <w:t xml:space="preserve"> في التوحيد والدعوة إليه بالرفق</w:t>
      </w:r>
      <w:r>
        <w:rPr>
          <w:rtl/>
        </w:rPr>
        <w:t xml:space="preserve">، </w:t>
      </w:r>
      <w:r w:rsidRPr="00F257BB">
        <w:rPr>
          <w:rtl/>
        </w:rPr>
        <w:t>وإيراد الدلائل مرّة بعد اخرى</w:t>
      </w:r>
      <w:r>
        <w:rPr>
          <w:rtl/>
        </w:rPr>
        <w:t xml:space="preserve">، </w:t>
      </w:r>
      <w:r w:rsidRPr="00F257BB">
        <w:rPr>
          <w:rtl/>
        </w:rPr>
        <w:t xml:space="preserve">والمجادلة مع كلّ أحد على حسب فهمه </w:t>
      </w:r>
      <w:r w:rsidRPr="00AA0C1E">
        <w:rPr>
          <w:rStyle w:val="libAlaemChar"/>
          <w:rtl/>
        </w:rPr>
        <w:t>(</w:t>
      </w:r>
      <w:r w:rsidRPr="002F767C">
        <w:rPr>
          <w:rStyle w:val="libAieChar"/>
          <w:rtl/>
        </w:rPr>
        <w:t>وَما كانَ مِنَ الْمُشْرِكِينَ</w:t>
      </w:r>
      <w:r w:rsidRPr="00AA0C1E">
        <w:rPr>
          <w:rStyle w:val="libAlaemChar"/>
          <w:rtl/>
        </w:rPr>
        <w:t>)</w:t>
      </w:r>
      <w:r w:rsidRPr="00F257BB">
        <w:rPr>
          <w:rtl/>
        </w:rPr>
        <w:t xml:space="preserve"> بل كان قدوة الموحّدين.</w:t>
      </w:r>
    </w:p>
    <w:p w14:paraId="7F614A43" w14:textId="77777777" w:rsidR="003A1D5F" w:rsidRPr="00F257BB" w:rsidRDefault="003A1D5F" w:rsidP="000E6E49">
      <w:pPr>
        <w:pStyle w:val="libNormal"/>
        <w:rPr>
          <w:rtl/>
        </w:rPr>
      </w:pPr>
      <w:r w:rsidRPr="00AA0C1E">
        <w:rPr>
          <w:rStyle w:val="libAlaemChar"/>
          <w:rtl/>
        </w:rPr>
        <w:t>(</w:t>
      </w:r>
      <w:r w:rsidRPr="002F767C">
        <w:rPr>
          <w:rStyle w:val="libAieChar"/>
          <w:rtl/>
        </w:rPr>
        <w:t>إِنَّما جُعِلَ السَّبْتُ عَلَى الَّذِينَ اخْتَلَفُوا فِيهِ وَإِنَّ رَبَّكَ لَيَحْكُمُ بَيْنَهُمْ يَوْمَ الْقِيامَةِ فِيما كانُوا فِيهِ يَخْتَلِفُونَ (124)</w:t>
      </w:r>
      <w:r w:rsidRPr="00AA0C1E">
        <w:rPr>
          <w:rStyle w:val="libAlaemChar"/>
          <w:rtl/>
        </w:rPr>
        <w:t>)</w:t>
      </w:r>
    </w:p>
    <w:p w14:paraId="526AF36F" w14:textId="77777777" w:rsidR="003A1D5F" w:rsidRPr="00F257BB" w:rsidRDefault="003A1D5F" w:rsidP="000E6E49">
      <w:pPr>
        <w:pStyle w:val="libNormal"/>
        <w:rPr>
          <w:rtl/>
        </w:rPr>
      </w:pPr>
      <w:r w:rsidRPr="00F257BB">
        <w:rPr>
          <w:rtl/>
        </w:rPr>
        <w:t>ول</w:t>
      </w:r>
      <w:r>
        <w:rPr>
          <w:rFonts w:hint="cs"/>
          <w:rtl/>
        </w:rPr>
        <w:t>ـ</w:t>
      </w:r>
      <w:r w:rsidRPr="00F257BB">
        <w:rPr>
          <w:rtl/>
        </w:rPr>
        <w:t>مّا أمر سبحانه باتّباع الحقّ</w:t>
      </w:r>
      <w:r>
        <w:rPr>
          <w:rtl/>
        </w:rPr>
        <w:t xml:space="preserve">، </w:t>
      </w:r>
      <w:r w:rsidRPr="00F257BB">
        <w:rPr>
          <w:rtl/>
        </w:rPr>
        <w:t>حذّر من الاختلاف فيه</w:t>
      </w:r>
      <w:r>
        <w:rPr>
          <w:rtl/>
        </w:rPr>
        <w:t xml:space="preserve">، </w:t>
      </w:r>
      <w:r w:rsidRPr="00F257BB">
        <w:rPr>
          <w:rtl/>
        </w:rPr>
        <w:t>بما ذكر من أحوال المختلفين في السبت</w:t>
      </w:r>
      <w:r>
        <w:rPr>
          <w:rtl/>
        </w:rPr>
        <w:t xml:space="preserve">، </w:t>
      </w:r>
      <w:r w:rsidRPr="00F257BB">
        <w:rPr>
          <w:rtl/>
        </w:rPr>
        <w:t>كيف شدّد عليهم فرضه</w:t>
      </w:r>
      <w:r>
        <w:rPr>
          <w:rtl/>
        </w:rPr>
        <w:t xml:space="preserve">، </w:t>
      </w:r>
      <w:r w:rsidRPr="00F257BB">
        <w:rPr>
          <w:rtl/>
        </w:rPr>
        <w:t>وضيّق عليهم أمره</w:t>
      </w:r>
      <w:r>
        <w:rPr>
          <w:rtl/>
        </w:rPr>
        <w:t xml:space="preserve">، </w:t>
      </w:r>
      <w:r w:rsidRPr="00F257BB">
        <w:rPr>
          <w:rtl/>
        </w:rPr>
        <w:t>فقال :</w:t>
      </w:r>
    </w:p>
    <w:p w14:paraId="6C09D658" w14:textId="77777777" w:rsidR="003A1D5F" w:rsidRPr="00F257BB" w:rsidRDefault="003A1D5F" w:rsidP="00D9332A">
      <w:pPr>
        <w:pStyle w:val="libLine"/>
        <w:rPr>
          <w:rtl/>
        </w:rPr>
      </w:pPr>
      <w:r w:rsidRPr="00F257BB">
        <w:rPr>
          <w:rtl/>
        </w:rPr>
        <w:t>__________________</w:t>
      </w:r>
    </w:p>
    <w:p w14:paraId="5070D2D2" w14:textId="77777777" w:rsidR="003A1D5F" w:rsidRPr="00F257BB" w:rsidRDefault="003A1D5F" w:rsidP="000278F9">
      <w:pPr>
        <w:pStyle w:val="libFootnote0"/>
        <w:rPr>
          <w:rtl/>
        </w:rPr>
      </w:pPr>
      <w:r>
        <w:rPr>
          <w:rtl/>
        </w:rPr>
        <w:t>(</w:t>
      </w:r>
      <w:r w:rsidRPr="00F257BB">
        <w:rPr>
          <w:rtl/>
        </w:rPr>
        <w:t>1) الشعراء</w:t>
      </w:r>
      <w:r>
        <w:rPr>
          <w:rtl/>
        </w:rPr>
        <w:t xml:space="preserve">: </w:t>
      </w:r>
      <w:r w:rsidRPr="00F257BB">
        <w:rPr>
          <w:rtl/>
        </w:rPr>
        <w:t>83.</w:t>
      </w:r>
    </w:p>
    <w:p w14:paraId="1354AF03" w14:textId="77777777" w:rsidR="003A1D5F" w:rsidRPr="00F257BB" w:rsidRDefault="003A1D5F" w:rsidP="002F767C">
      <w:pPr>
        <w:pStyle w:val="libNormal0"/>
        <w:rPr>
          <w:rtl/>
        </w:rPr>
      </w:pPr>
      <w:r>
        <w:rPr>
          <w:rtl/>
        </w:rPr>
        <w:br w:type="page"/>
      </w:r>
      <w:r w:rsidRPr="00AA0C1E">
        <w:rPr>
          <w:rStyle w:val="libAlaemChar"/>
          <w:rtl/>
        </w:rPr>
        <w:lastRenderedPageBreak/>
        <w:t>(</w:t>
      </w:r>
      <w:r w:rsidRPr="002F767C">
        <w:rPr>
          <w:rStyle w:val="libAieChar"/>
          <w:rtl/>
        </w:rPr>
        <w:t>إِنَّما جُعِلَ السَّبْتُ</w:t>
      </w:r>
      <w:r w:rsidRPr="00AA0C1E">
        <w:rPr>
          <w:rStyle w:val="libAlaemChar"/>
          <w:rtl/>
        </w:rPr>
        <w:t>)</w:t>
      </w:r>
      <w:r w:rsidRPr="00F257BB">
        <w:rPr>
          <w:rtl/>
        </w:rPr>
        <w:t xml:space="preserve"> أي</w:t>
      </w:r>
      <w:r>
        <w:rPr>
          <w:rtl/>
        </w:rPr>
        <w:t xml:space="preserve">: </w:t>
      </w:r>
      <w:r w:rsidRPr="00F257BB">
        <w:rPr>
          <w:rtl/>
        </w:rPr>
        <w:t>تعظيم السبت</w:t>
      </w:r>
      <w:r>
        <w:rPr>
          <w:rtl/>
        </w:rPr>
        <w:t xml:space="preserve">، </w:t>
      </w:r>
      <w:r w:rsidRPr="00F257BB">
        <w:rPr>
          <w:rtl/>
        </w:rPr>
        <w:t xml:space="preserve">أو التخلّي فيه للعبادة </w:t>
      </w:r>
      <w:r w:rsidRPr="00AA0C1E">
        <w:rPr>
          <w:rStyle w:val="libAlaemChar"/>
          <w:rtl/>
        </w:rPr>
        <w:t>(</w:t>
      </w:r>
      <w:r w:rsidRPr="002F767C">
        <w:rPr>
          <w:rStyle w:val="libAieChar"/>
          <w:rtl/>
        </w:rPr>
        <w:t>عَلَى الَّذِينَ اخْتَلَفُوا فِيهِ</w:t>
      </w:r>
      <w:r w:rsidRPr="00AA0C1E">
        <w:rPr>
          <w:rStyle w:val="libAlaemChar"/>
          <w:rtl/>
        </w:rPr>
        <w:t>)</w:t>
      </w:r>
      <w:r w:rsidRPr="00F257BB">
        <w:rPr>
          <w:rtl/>
        </w:rPr>
        <w:t xml:space="preserve"> أي</w:t>
      </w:r>
      <w:r>
        <w:rPr>
          <w:rtl/>
        </w:rPr>
        <w:t xml:space="preserve">: </w:t>
      </w:r>
      <w:r w:rsidRPr="00F257BB">
        <w:rPr>
          <w:rtl/>
        </w:rPr>
        <w:t>في نبيّهم. وهم اليهود</w:t>
      </w:r>
      <w:r>
        <w:rPr>
          <w:rtl/>
        </w:rPr>
        <w:t xml:space="preserve">، </w:t>
      </w:r>
      <w:r w:rsidRPr="00F257BB">
        <w:rPr>
          <w:rtl/>
        </w:rPr>
        <w:t xml:space="preserve">أمرهم موسى </w:t>
      </w:r>
      <w:r w:rsidRPr="00AA0C1E">
        <w:rPr>
          <w:rStyle w:val="libAlaemChar"/>
          <w:rtl/>
        </w:rPr>
        <w:t>عليه‌السلام</w:t>
      </w:r>
      <w:r w:rsidRPr="00F257BB">
        <w:rPr>
          <w:rtl/>
        </w:rPr>
        <w:t xml:space="preserve"> أن يتفرّغوا للعبادة يوم الجمعة</w:t>
      </w:r>
      <w:r>
        <w:rPr>
          <w:rtl/>
        </w:rPr>
        <w:t xml:space="preserve">، </w:t>
      </w:r>
      <w:r w:rsidRPr="00F257BB">
        <w:rPr>
          <w:rtl/>
        </w:rPr>
        <w:t>فأبوا عن ذلك وقالوا</w:t>
      </w:r>
      <w:r>
        <w:rPr>
          <w:rtl/>
        </w:rPr>
        <w:t xml:space="preserve">: </w:t>
      </w:r>
      <w:r w:rsidRPr="00F257BB">
        <w:rPr>
          <w:rtl/>
        </w:rPr>
        <w:t>نريد يوم السبت</w:t>
      </w:r>
      <w:r>
        <w:rPr>
          <w:rtl/>
        </w:rPr>
        <w:t xml:space="preserve">، </w:t>
      </w:r>
      <w:r w:rsidRPr="00F257BB">
        <w:rPr>
          <w:rtl/>
        </w:rPr>
        <w:t>لأنّه فرغ الله فيه من خلق السماوات والأرض</w:t>
      </w:r>
      <w:r>
        <w:rPr>
          <w:rtl/>
        </w:rPr>
        <w:t xml:space="preserve">، </w:t>
      </w:r>
      <w:r w:rsidRPr="00F257BB">
        <w:rPr>
          <w:rtl/>
        </w:rPr>
        <w:t>فألزمهم الله السبت</w:t>
      </w:r>
      <w:r>
        <w:rPr>
          <w:rtl/>
        </w:rPr>
        <w:t xml:space="preserve">، </w:t>
      </w:r>
      <w:r w:rsidRPr="00F257BB">
        <w:rPr>
          <w:rtl/>
        </w:rPr>
        <w:t>وشدّد الأمر عليهم</w:t>
      </w:r>
      <w:r>
        <w:rPr>
          <w:rtl/>
        </w:rPr>
        <w:t xml:space="preserve">، </w:t>
      </w:r>
      <w:r w:rsidRPr="00F257BB">
        <w:rPr>
          <w:rtl/>
        </w:rPr>
        <w:t>إلّا شرذمة منهم قد رضوا بالجمعة</w:t>
      </w:r>
      <w:r>
        <w:rPr>
          <w:rtl/>
        </w:rPr>
        <w:t xml:space="preserve">، </w:t>
      </w:r>
      <w:r w:rsidRPr="00F257BB">
        <w:rPr>
          <w:rtl/>
        </w:rPr>
        <w:t>فأذن الله لهم الصيد في السبت</w:t>
      </w:r>
      <w:r>
        <w:rPr>
          <w:rtl/>
        </w:rPr>
        <w:t xml:space="preserve">، </w:t>
      </w:r>
      <w:r w:rsidRPr="00F257BB">
        <w:rPr>
          <w:rtl/>
        </w:rPr>
        <w:t>وابتلى المسبتين بتحريم الصيد فيه.</w:t>
      </w:r>
    </w:p>
    <w:p w14:paraId="32CACF12" w14:textId="77777777" w:rsidR="003A1D5F" w:rsidRPr="00F257BB" w:rsidRDefault="003A1D5F" w:rsidP="000E6E49">
      <w:pPr>
        <w:pStyle w:val="libNormal"/>
        <w:rPr>
          <w:rtl/>
        </w:rPr>
      </w:pPr>
      <w:r w:rsidRPr="00F257BB">
        <w:rPr>
          <w:rtl/>
        </w:rPr>
        <w:t>وقيل</w:t>
      </w:r>
      <w:r>
        <w:rPr>
          <w:rtl/>
        </w:rPr>
        <w:t xml:space="preserve">: </w:t>
      </w:r>
      <w:r w:rsidRPr="00F257BB">
        <w:rPr>
          <w:rtl/>
        </w:rPr>
        <w:t>معناه</w:t>
      </w:r>
      <w:r>
        <w:rPr>
          <w:rtl/>
        </w:rPr>
        <w:t xml:space="preserve">: </w:t>
      </w:r>
      <w:r w:rsidRPr="00F257BB">
        <w:rPr>
          <w:rtl/>
        </w:rPr>
        <w:t>إنّما جعل وبال السبت</w:t>
      </w:r>
      <w:r>
        <w:rPr>
          <w:rtl/>
        </w:rPr>
        <w:t xml:space="preserve"> ـ </w:t>
      </w:r>
      <w:r w:rsidRPr="00F257BB">
        <w:rPr>
          <w:rtl/>
        </w:rPr>
        <w:t>وهو المسخ</w:t>
      </w:r>
      <w:r>
        <w:rPr>
          <w:rtl/>
        </w:rPr>
        <w:t xml:space="preserve"> ـ </w:t>
      </w:r>
      <w:r w:rsidRPr="00F257BB">
        <w:rPr>
          <w:rtl/>
        </w:rPr>
        <w:t>على الّذين اختلفوا فيه</w:t>
      </w:r>
      <w:r>
        <w:rPr>
          <w:rtl/>
        </w:rPr>
        <w:t xml:space="preserve">، </w:t>
      </w:r>
      <w:r w:rsidRPr="00F257BB">
        <w:rPr>
          <w:rtl/>
        </w:rPr>
        <w:t>فأحلّوا الصيد فيه تارة وحرّموه اخرى</w:t>
      </w:r>
      <w:r>
        <w:rPr>
          <w:rtl/>
        </w:rPr>
        <w:t xml:space="preserve">، </w:t>
      </w:r>
      <w:r w:rsidRPr="00F257BB">
        <w:rPr>
          <w:rtl/>
        </w:rPr>
        <w:t>واحتالوا له الحيل</w:t>
      </w:r>
      <w:r>
        <w:rPr>
          <w:rtl/>
        </w:rPr>
        <w:t xml:space="preserve">، </w:t>
      </w:r>
      <w:r w:rsidRPr="00F257BB">
        <w:rPr>
          <w:rtl/>
        </w:rPr>
        <w:t>وكان الواجب عليهم أن يتّفقوا في تحريمه على كلمة واحدة</w:t>
      </w:r>
      <w:r>
        <w:rPr>
          <w:rtl/>
        </w:rPr>
        <w:t xml:space="preserve">، </w:t>
      </w:r>
      <w:r w:rsidRPr="00F257BB">
        <w:rPr>
          <w:rtl/>
        </w:rPr>
        <w:t>بعد ما حتّم الله عليهم الصبر عن الصيد فيه وتعظيمه. وعلى هذا</w:t>
      </w:r>
      <w:r>
        <w:rPr>
          <w:rtl/>
        </w:rPr>
        <w:t xml:space="preserve">، </w:t>
      </w:r>
      <w:r w:rsidRPr="00F257BB">
        <w:rPr>
          <w:rtl/>
        </w:rPr>
        <w:t xml:space="preserve">المعنيّ في ذكر ذلك نحو المعنيّ في ضرب القرية الّتي كفرت </w:t>
      </w:r>
      <w:r w:rsidRPr="005D48FD">
        <w:rPr>
          <w:rStyle w:val="libFootnotenumChar"/>
          <w:rtl/>
        </w:rPr>
        <w:t>(1)</w:t>
      </w:r>
      <w:r w:rsidRPr="00F257BB">
        <w:rPr>
          <w:rtl/>
        </w:rPr>
        <w:t xml:space="preserve"> بأنعم الله مثلا لمزيد تهديد المشركين.</w:t>
      </w:r>
    </w:p>
    <w:p w14:paraId="2976BC3C" w14:textId="77777777" w:rsidR="003A1D5F" w:rsidRPr="00F257BB" w:rsidRDefault="003A1D5F" w:rsidP="000E6E49">
      <w:pPr>
        <w:pStyle w:val="libNormal"/>
        <w:rPr>
          <w:rtl/>
        </w:rPr>
      </w:pPr>
      <w:r w:rsidRPr="00AA0C1E">
        <w:rPr>
          <w:rStyle w:val="libAlaemChar"/>
          <w:rtl/>
        </w:rPr>
        <w:t>(</w:t>
      </w:r>
      <w:r w:rsidRPr="002F767C">
        <w:rPr>
          <w:rStyle w:val="libAieChar"/>
          <w:rtl/>
        </w:rPr>
        <w:t>وَإِنَّ رَبَّكَ لَيَحْكُمُ بَيْنَهُمْ يَوْمَ الْقِيامَةِ فِيما كانُوا فِيهِ يَخْتَلِفُونَ</w:t>
      </w:r>
      <w:r w:rsidRPr="00AA0C1E">
        <w:rPr>
          <w:rStyle w:val="libAlaemChar"/>
          <w:rtl/>
        </w:rPr>
        <w:t>)</w:t>
      </w:r>
      <w:r w:rsidRPr="00F257BB">
        <w:rPr>
          <w:rtl/>
        </w:rPr>
        <w:t xml:space="preserve"> بالمجازاة على الاختلاف</w:t>
      </w:r>
      <w:r>
        <w:rPr>
          <w:rtl/>
        </w:rPr>
        <w:t xml:space="preserve">، </w:t>
      </w:r>
      <w:r w:rsidRPr="00F257BB">
        <w:rPr>
          <w:rtl/>
        </w:rPr>
        <w:t>أو بمجازاة كلّ فريق من الآبين والمعظّمين بما يستحقّه.</w:t>
      </w:r>
    </w:p>
    <w:p w14:paraId="4B200357" w14:textId="77777777" w:rsidR="003A1D5F" w:rsidRPr="00F257BB" w:rsidRDefault="003A1D5F" w:rsidP="000E6E49">
      <w:pPr>
        <w:pStyle w:val="libNormal"/>
        <w:rPr>
          <w:rtl/>
        </w:rPr>
      </w:pPr>
      <w:r w:rsidRPr="00AA0C1E">
        <w:rPr>
          <w:rStyle w:val="libAlaemChar"/>
          <w:rtl/>
        </w:rPr>
        <w:t>(</w:t>
      </w:r>
      <w:r w:rsidRPr="002F767C">
        <w:rPr>
          <w:rStyle w:val="libAieChar"/>
          <w:rtl/>
        </w:rPr>
        <w:t>ادْعُ إِلى سَبِيلِ رَبِّكَ بِالْحِكْمَةِ وَالْمَوْعِظَةِ الْحَسَنَةِ وَجادِلْهُمْ بِالَّتِي هِيَ أَحْسَنُ إِنَّ رَبَّكَ هُوَ أَعْلَمُ بِمَنْ ضَلَّ عَنْ سَبِيلِهِ وَهُوَ أَعْلَمُ بِالْمُهْتَدِينَ (125)</w:t>
      </w:r>
      <w:r w:rsidRPr="00AA0C1E">
        <w:rPr>
          <w:rStyle w:val="libAlaemChar"/>
          <w:rtl/>
        </w:rPr>
        <w:t>)</w:t>
      </w:r>
    </w:p>
    <w:p w14:paraId="262D0DA1" w14:textId="77777777" w:rsidR="003A1D5F" w:rsidRPr="00F257BB" w:rsidRDefault="003A1D5F" w:rsidP="000E6E49">
      <w:pPr>
        <w:pStyle w:val="libNormal"/>
        <w:rPr>
          <w:rtl/>
        </w:rPr>
      </w:pPr>
      <w:r w:rsidRPr="00F257BB">
        <w:rPr>
          <w:rtl/>
        </w:rPr>
        <w:t>ثمّ أمر سبحانه نبيّه بالدعاء إلى الحقّ</w:t>
      </w:r>
      <w:r>
        <w:rPr>
          <w:rtl/>
        </w:rPr>
        <w:t xml:space="preserve">، </w:t>
      </w:r>
      <w:r w:rsidRPr="00F257BB">
        <w:rPr>
          <w:rtl/>
        </w:rPr>
        <w:t>فقال</w:t>
      </w:r>
      <w:r>
        <w:rPr>
          <w:rtl/>
        </w:rPr>
        <w:t xml:space="preserve">: </w:t>
      </w:r>
      <w:r w:rsidRPr="00AA0C1E">
        <w:rPr>
          <w:rStyle w:val="libAlaemChar"/>
          <w:rtl/>
        </w:rPr>
        <w:t>(</w:t>
      </w:r>
      <w:r w:rsidRPr="002F767C">
        <w:rPr>
          <w:rStyle w:val="libAieChar"/>
          <w:rtl/>
        </w:rPr>
        <w:t>ادْعُ</w:t>
      </w:r>
      <w:r w:rsidRPr="00AA0C1E">
        <w:rPr>
          <w:rStyle w:val="libAlaemChar"/>
          <w:rtl/>
        </w:rPr>
        <w:t>)</w:t>
      </w:r>
      <w:r w:rsidRPr="00F257BB">
        <w:rPr>
          <w:rtl/>
        </w:rPr>
        <w:t xml:space="preserve"> من بعثت إليهم </w:t>
      </w:r>
      <w:r w:rsidRPr="00AA0C1E">
        <w:rPr>
          <w:rStyle w:val="libAlaemChar"/>
          <w:rtl/>
        </w:rPr>
        <w:t>(</w:t>
      </w:r>
      <w:r w:rsidRPr="002F767C">
        <w:rPr>
          <w:rStyle w:val="libAieChar"/>
          <w:rtl/>
        </w:rPr>
        <w:t>إِلى سَبِيلِ رَبِّكَ</w:t>
      </w:r>
      <w:r w:rsidRPr="00AA0C1E">
        <w:rPr>
          <w:rStyle w:val="libAlaemChar"/>
          <w:rtl/>
        </w:rPr>
        <w:t>)</w:t>
      </w:r>
      <w:r w:rsidRPr="00F257BB">
        <w:rPr>
          <w:rtl/>
        </w:rPr>
        <w:t xml:space="preserve"> إلى دين ربّك</w:t>
      </w:r>
      <w:r>
        <w:rPr>
          <w:rtl/>
        </w:rPr>
        <w:t xml:space="preserve">، </w:t>
      </w:r>
      <w:r w:rsidRPr="00F257BB">
        <w:rPr>
          <w:rtl/>
        </w:rPr>
        <w:t xml:space="preserve">وهو الإسلام </w:t>
      </w:r>
      <w:r w:rsidRPr="00AA0C1E">
        <w:rPr>
          <w:rStyle w:val="libAlaemChar"/>
          <w:rtl/>
        </w:rPr>
        <w:t>(</w:t>
      </w:r>
      <w:r w:rsidRPr="002F767C">
        <w:rPr>
          <w:rStyle w:val="libAieChar"/>
          <w:rtl/>
        </w:rPr>
        <w:t>بِالْحِكْمَةِ</w:t>
      </w:r>
      <w:r w:rsidRPr="00AA0C1E">
        <w:rPr>
          <w:rStyle w:val="libAlaemChar"/>
          <w:rtl/>
        </w:rPr>
        <w:t>)</w:t>
      </w:r>
      <w:r w:rsidRPr="00F257BB">
        <w:rPr>
          <w:rtl/>
        </w:rPr>
        <w:t xml:space="preserve"> بالمقالة المحكمة. وهو الدليل الموضح للحقّ</w:t>
      </w:r>
      <w:r>
        <w:rPr>
          <w:rtl/>
        </w:rPr>
        <w:t xml:space="preserve">، </w:t>
      </w:r>
      <w:r w:rsidRPr="00F257BB">
        <w:rPr>
          <w:rtl/>
        </w:rPr>
        <w:t xml:space="preserve">المزيح للشبهة. </w:t>
      </w:r>
      <w:r w:rsidRPr="00AA0C1E">
        <w:rPr>
          <w:rStyle w:val="libAlaemChar"/>
          <w:rtl/>
        </w:rPr>
        <w:t>(</w:t>
      </w:r>
      <w:r w:rsidRPr="002F767C">
        <w:rPr>
          <w:rStyle w:val="libAieChar"/>
          <w:rtl/>
        </w:rPr>
        <w:t>وَالْمَوْعِظَةِ الْحَسَنَةِ</w:t>
      </w:r>
      <w:r w:rsidRPr="00AA0C1E">
        <w:rPr>
          <w:rStyle w:val="libAlaemChar"/>
          <w:rtl/>
        </w:rPr>
        <w:t>)</w:t>
      </w:r>
      <w:r w:rsidRPr="00F257BB">
        <w:rPr>
          <w:rtl/>
        </w:rPr>
        <w:t xml:space="preserve"> الخطابات المقنعة والعبر النافعة. فالأولى لدعوة خواصّ الأمّة الطالبين للحقائق</w:t>
      </w:r>
      <w:r>
        <w:rPr>
          <w:rtl/>
        </w:rPr>
        <w:t xml:space="preserve">، </w:t>
      </w:r>
      <w:r w:rsidRPr="00F257BB">
        <w:rPr>
          <w:rtl/>
        </w:rPr>
        <w:t>والثانية لدعوة عوامهم.</w:t>
      </w:r>
    </w:p>
    <w:p w14:paraId="297097FB" w14:textId="77777777" w:rsidR="003A1D5F" w:rsidRPr="00F257BB" w:rsidRDefault="003A1D5F" w:rsidP="00D9332A">
      <w:pPr>
        <w:pStyle w:val="libLine"/>
        <w:rPr>
          <w:rtl/>
        </w:rPr>
      </w:pPr>
      <w:r w:rsidRPr="00F257BB">
        <w:rPr>
          <w:rtl/>
        </w:rPr>
        <w:t>__________________</w:t>
      </w:r>
    </w:p>
    <w:p w14:paraId="5F833E64" w14:textId="77777777" w:rsidR="003A1D5F" w:rsidRPr="00F257BB" w:rsidRDefault="003A1D5F" w:rsidP="000278F9">
      <w:pPr>
        <w:pStyle w:val="libFootnote0"/>
        <w:rPr>
          <w:rtl/>
        </w:rPr>
      </w:pPr>
      <w:r>
        <w:rPr>
          <w:rtl/>
        </w:rPr>
        <w:t>(</w:t>
      </w:r>
      <w:r w:rsidRPr="00F257BB">
        <w:rPr>
          <w:rtl/>
        </w:rPr>
        <w:t>1) النحل</w:t>
      </w:r>
      <w:r>
        <w:rPr>
          <w:rtl/>
        </w:rPr>
        <w:t xml:space="preserve">: </w:t>
      </w:r>
      <w:r w:rsidRPr="00F257BB">
        <w:rPr>
          <w:rtl/>
        </w:rPr>
        <w:t>112.</w:t>
      </w:r>
    </w:p>
    <w:p w14:paraId="48FD63BC" w14:textId="77777777" w:rsidR="003A1D5F" w:rsidRPr="00F257BB" w:rsidRDefault="003A1D5F" w:rsidP="000E6E49">
      <w:pPr>
        <w:pStyle w:val="libNormal"/>
        <w:rPr>
          <w:rtl/>
        </w:rPr>
      </w:pPr>
      <w:r>
        <w:rPr>
          <w:rtl/>
        </w:rPr>
        <w:br w:type="page"/>
      </w:r>
      <w:r w:rsidRPr="00F257BB">
        <w:rPr>
          <w:rtl/>
        </w:rPr>
        <w:lastRenderedPageBreak/>
        <w:t>وقيل</w:t>
      </w:r>
      <w:r>
        <w:rPr>
          <w:rtl/>
        </w:rPr>
        <w:t xml:space="preserve">: </w:t>
      </w:r>
      <w:r w:rsidRPr="00F257BB">
        <w:rPr>
          <w:rtl/>
        </w:rPr>
        <w:t>الحكمة هي القرآن. وسمّي حكمة لأنّه يتضمّن الأمر بالحسن</w:t>
      </w:r>
      <w:r>
        <w:rPr>
          <w:rtl/>
        </w:rPr>
        <w:t xml:space="preserve">، </w:t>
      </w:r>
      <w:r w:rsidRPr="00F257BB">
        <w:rPr>
          <w:rtl/>
        </w:rPr>
        <w:t>والنهي عن القبيح. وأصل الحكمة المنع</w:t>
      </w:r>
      <w:r>
        <w:rPr>
          <w:rtl/>
        </w:rPr>
        <w:t xml:space="preserve">، </w:t>
      </w:r>
      <w:r w:rsidRPr="00F257BB">
        <w:rPr>
          <w:rtl/>
        </w:rPr>
        <w:t>ومنه حكمة اللجام. والموعظة الحسنة</w:t>
      </w:r>
      <w:r>
        <w:rPr>
          <w:rtl/>
        </w:rPr>
        <w:t xml:space="preserve">: </w:t>
      </w:r>
      <w:r w:rsidRPr="00F257BB">
        <w:rPr>
          <w:rtl/>
        </w:rPr>
        <w:t>هي الصرف عن القبيح</w:t>
      </w:r>
      <w:r>
        <w:rPr>
          <w:rtl/>
        </w:rPr>
        <w:t xml:space="preserve">، </w:t>
      </w:r>
      <w:r w:rsidRPr="00F257BB">
        <w:rPr>
          <w:rtl/>
        </w:rPr>
        <w:t>على وجه الترغيب في تركه</w:t>
      </w:r>
      <w:r>
        <w:rPr>
          <w:rtl/>
        </w:rPr>
        <w:t xml:space="preserve">، </w:t>
      </w:r>
      <w:r w:rsidRPr="00F257BB">
        <w:rPr>
          <w:rtl/>
        </w:rPr>
        <w:t>والتزهيد في فعله. وفي ذلك تليين القلوب بما يوجب الخشوع.</w:t>
      </w:r>
    </w:p>
    <w:p w14:paraId="3BE8023B" w14:textId="77777777" w:rsidR="003A1D5F" w:rsidRPr="00F257BB" w:rsidRDefault="003A1D5F" w:rsidP="000E6E49">
      <w:pPr>
        <w:pStyle w:val="libNormal"/>
        <w:rPr>
          <w:rtl/>
        </w:rPr>
      </w:pPr>
      <w:r w:rsidRPr="00AA0C1E">
        <w:rPr>
          <w:rStyle w:val="libAlaemChar"/>
          <w:rtl/>
        </w:rPr>
        <w:t>(</w:t>
      </w:r>
      <w:r w:rsidRPr="002F767C">
        <w:rPr>
          <w:rStyle w:val="libAieChar"/>
          <w:rtl/>
        </w:rPr>
        <w:t>وَجادِلْهُمْ</w:t>
      </w:r>
      <w:r w:rsidRPr="00AA0C1E">
        <w:rPr>
          <w:rStyle w:val="libAlaemChar"/>
          <w:rtl/>
        </w:rPr>
        <w:t>)</w:t>
      </w:r>
      <w:r w:rsidRPr="00F257BB">
        <w:rPr>
          <w:rtl/>
        </w:rPr>
        <w:t xml:space="preserve"> وجادل معانديهم </w:t>
      </w:r>
      <w:r w:rsidRPr="00AA0C1E">
        <w:rPr>
          <w:rStyle w:val="libAlaemChar"/>
          <w:rtl/>
        </w:rPr>
        <w:t>(</w:t>
      </w:r>
      <w:r w:rsidRPr="002F767C">
        <w:rPr>
          <w:rStyle w:val="libAieChar"/>
          <w:rtl/>
        </w:rPr>
        <w:t>بِالَّتِي هِيَ أَحْسَنُ</w:t>
      </w:r>
      <w:r w:rsidRPr="00AA0C1E">
        <w:rPr>
          <w:rStyle w:val="libAlaemChar"/>
          <w:rtl/>
        </w:rPr>
        <w:t>)</w:t>
      </w:r>
      <w:r w:rsidRPr="00F257BB">
        <w:rPr>
          <w:rtl/>
        </w:rPr>
        <w:t xml:space="preserve"> بالطريقة الّتي هي أحسن طرق المجادلة</w:t>
      </w:r>
      <w:r>
        <w:rPr>
          <w:rtl/>
        </w:rPr>
        <w:t xml:space="preserve">، </w:t>
      </w:r>
      <w:r w:rsidRPr="00F257BB">
        <w:rPr>
          <w:rtl/>
        </w:rPr>
        <w:t>من الرفق واللين من غير فظاظة وتعنيف</w:t>
      </w:r>
      <w:r>
        <w:rPr>
          <w:rtl/>
        </w:rPr>
        <w:t xml:space="preserve">، </w:t>
      </w:r>
      <w:r w:rsidRPr="00F257BB">
        <w:rPr>
          <w:rtl/>
        </w:rPr>
        <w:t>وإيثار الوجه الأيسر فالأيسر</w:t>
      </w:r>
      <w:r>
        <w:rPr>
          <w:rtl/>
        </w:rPr>
        <w:t xml:space="preserve">، </w:t>
      </w:r>
      <w:r w:rsidRPr="00F257BB">
        <w:rPr>
          <w:rtl/>
        </w:rPr>
        <w:t>والمقدّمات الّتي هي أشهر</w:t>
      </w:r>
      <w:r>
        <w:rPr>
          <w:rtl/>
        </w:rPr>
        <w:t xml:space="preserve">، </w:t>
      </w:r>
      <w:r w:rsidRPr="00F257BB">
        <w:rPr>
          <w:rtl/>
        </w:rPr>
        <w:t>فإنّ ذلك أنفع في تسكين لهبهم وتليين شغبهم.</w:t>
      </w:r>
    </w:p>
    <w:p w14:paraId="4EAA7098" w14:textId="77777777" w:rsidR="003A1D5F" w:rsidRPr="00F257BB" w:rsidRDefault="003A1D5F" w:rsidP="000E6E49">
      <w:pPr>
        <w:pStyle w:val="libNormal"/>
        <w:rPr>
          <w:rtl/>
        </w:rPr>
      </w:pPr>
      <w:r w:rsidRPr="00AA0C1E">
        <w:rPr>
          <w:rStyle w:val="libAlaemChar"/>
          <w:rtl/>
        </w:rPr>
        <w:t>(</w:t>
      </w:r>
      <w:r w:rsidRPr="002F767C">
        <w:rPr>
          <w:rStyle w:val="libAieChar"/>
          <w:rtl/>
        </w:rPr>
        <w:t>إِنَّ رَبَّكَ هُوَ أَعْلَمُ بِمَنْ ضَلَّ عَنْ سَبِيلِهِ وَهُوَ أَعْلَمُ بِالْمُهْتَدِينَ</w:t>
      </w:r>
      <w:r w:rsidRPr="00AA0C1E">
        <w:rPr>
          <w:rStyle w:val="libAlaemChar"/>
          <w:rtl/>
        </w:rPr>
        <w:t>)</w:t>
      </w:r>
      <w:r w:rsidRPr="00F257BB">
        <w:rPr>
          <w:rtl/>
        </w:rPr>
        <w:t xml:space="preserve"> فمن كان فيه خير كفاه الوعظ القليل والنصيحة اليسيرة</w:t>
      </w:r>
      <w:r>
        <w:rPr>
          <w:rtl/>
        </w:rPr>
        <w:t xml:space="preserve">، </w:t>
      </w:r>
      <w:r w:rsidRPr="00F257BB">
        <w:rPr>
          <w:rtl/>
        </w:rPr>
        <w:t>ومن لا خير فيه عجزت عنه الحيل</w:t>
      </w:r>
      <w:r>
        <w:rPr>
          <w:rtl/>
        </w:rPr>
        <w:t xml:space="preserve">، </w:t>
      </w:r>
      <w:r w:rsidRPr="00F257BB">
        <w:rPr>
          <w:rtl/>
        </w:rPr>
        <w:t>فكأنّك تضرب منه في حديد بارد. وإنّما عليك البلاغ والدعوة</w:t>
      </w:r>
      <w:r>
        <w:rPr>
          <w:rtl/>
        </w:rPr>
        <w:t xml:space="preserve">، </w:t>
      </w:r>
      <w:r w:rsidRPr="00F257BB">
        <w:rPr>
          <w:rtl/>
        </w:rPr>
        <w:t>وأمّا حصول الهداية والضلال والمجازاة عليهما فلا إليك</w:t>
      </w:r>
      <w:r>
        <w:rPr>
          <w:rtl/>
        </w:rPr>
        <w:t xml:space="preserve">، </w:t>
      </w:r>
      <w:r w:rsidRPr="00F257BB">
        <w:rPr>
          <w:rtl/>
        </w:rPr>
        <w:t>بل الله أعلم بالضالّين والمهتدين</w:t>
      </w:r>
      <w:r>
        <w:rPr>
          <w:rtl/>
        </w:rPr>
        <w:t xml:space="preserve">، </w:t>
      </w:r>
      <w:r w:rsidRPr="00F257BB">
        <w:rPr>
          <w:rtl/>
        </w:rPr>
        <w:t>وهو المجازي لهم.</w:t>
      </w:r>
    </w:p>
    <w:p w14:paraId="7BAE44EB" w14:textId="77777777" w:rsidR="003A1D5F" w:rsidRPr="00F257BB" w:rsidRDefault="003A1D5F" w:rsidP="000E6E49">
      <w:pPr>
        <w:pStyle w:val="libNormal"/>
        <w:rPr>
          <w:rtl/>
        </w:rPr>
      </w:pPr>
      <w:r w:rsidRPr="00AA0C1E">
        <w:rPr>
          <w:rStyle w:val="libAlaemChar"/>
          <w:rtl/>
        </w:rPr>
        <w:t>(</w:t>
      </w:r>
      <w:r w:rsidRPr="002F767C">
        <w:rPr>
          <w:rStyle w:val="libAieChar"/>
          <w:rtl/>
        </w:rPr>
        <w:t>وَإِنْ عاقَبْتُمْ فَعاقِبُوا بِمِثْلِ ما عُوقِبْتُمْ بِهِ وَلَئِنْ صَبَرْتُمْ لَهُوَ خَيْرٌ لِلصَّابِرِينَ (126)</w:t>
      </w:r>
      <w:r w:rsidRPr="00AA0C1E">
        <w:rPr>
          <w:rStyle w:val="libAlaemChar"/>
          <w:rtl/>
        </w:rPr>
        <w:t>)</w:t>
      </w:r>
    </w:p>
    <w:p w14:paraId="6796D312" w14:textId="77777777" w:rsidR="003A1D5F" w:rsidRPr="00F257BB" w:rsidRDefault="003A1D5F" w:rsidP="000E6E49">
      <w:pPr>
        <w:pStyle w:val="libNormal"/>
        <w:rPr>
          <w:rtl/>
        </w:rPr>
      </w:pPr>
      <w:r w:rsidRPr="00F257BB">
        <w:rPr>
          <w:rtl/>
        </w:rPr>
        <w:t>ول</w:t>
      </w:r>
      <w:r>
        <w:rPr>
          <w:rFonts w:hint="cs"/>
          <w:rtl/>
        </w:rPr>
        <w:t>ـ</w:t>
      </w:r>
      <w:r w:rsidRPr="00F257BB">
        <w:rPr>
          <w:rtl/>
        </w:rPr>
        <w:t>مّا بيّن أمره بالدعوة وعلّمه طرقها</w:t>
      </w:r>
      <w:r>
        <w:rPr>
          <w:rtl/>
        </w:rPr>
        <w:t xml:space="preserve">، </w:t>
      </w:r>
      <w:r w:rsidRPr="00F257BB">
        <w:rPr>
          <w:rtl/>
        </w:rPr>
        <w:t>أشار إليه وإلى من يتابعه بمراعاة العدل مع من يناصبهم</w:t>
      </w:r>
      <w:r>
        <w:rPr>
          <w:rtl/>
        </w:rPr>
        <w:t xml:space="preserve">، </w:t>
      </w:r>
      <w:r w:rsidRPr="00F257BB">
        <w:rPr>
          <w:rtl/>
        </w:rPr>
        <w:t>فإن الدعوة لا تنفكّ عنه</w:t>
      </w:r>
      <w:r>
        <w:rPr>
          <w:rtl/>
        </w:rPr>
        <w:t xml:space="preserve">، </w:t>
      </w:r>
      <w:r w:rsidRPr="00F257BB">
        <w:rPr>
          <w:rtl/>
        </w:rPr>
        <w:t>من حيث إنّها تتضمّن رفض العادات وترك الشهوات</w:t>
      </w:r>
      <w:r>
        <w:rPr>
          <w:rtl/>
        </w:rPr>
        <w:t xml:space="preserve">، </w:t>
      </w:r>
      <w:r w:rsidRPr="00F257BB">
        <w:rPr>
          <w:rtl/>
        </w:rPr>
        <w:t>والقدح في دين الأسلاف</w:t>
      </w:r>
      <w:r>
        <w:rPr>
          <w:rtl/>
        </w:rPr>
        <w:t xml:space="preserve">، </w:t>
      </w:r>
      <w:r w:rsidRPr="00F257BB">
        <w:rPr>
          <w:rtl/>
        </w:rPr>
        <w:t>والحكم عليهم بالكفر والضلال</w:t>
      </w:r>
      <w:r>
        <w:rPr>
          <w:rtl/>
        </w:rPr>
        <w:t xml:space="preserve">، </w:t>
      </w:r>
      <w:r w:rsidRPr="00F257BB">
        <w:rPr>
          <w:rtl/>
        </w:rPr>
        <w:t>فقال</w:t>
      </w:r>
      <w:r>
        <w:rPr>
          <w:rtl/>
        </w:rPr>
        <w:t xml:space="preserve">: </w:t>
      </w:r>
      <w:r w:rsidRPr="00AA0C1E">
        <w:rPr>
          <w:rStyle w:val="libAlaemChar"/>
          <w:rtl/>
        </w:rPr>
        <w:t>(</w:t>
      </w:r>
      <w:r w:rsidRPr="002F767C">
        <w:rPr>
          <w:rStyle w:val="libAieChar"/>
          <w:rtl/>
        </w:rPr>
        <w:t>وَإِنْ عاقَبْتُمْ</w:t>
      </w:r>
      <w:r w:rsidRPr="00AA0C1E">
        <w:rPr>
          <w:rStyle w:val="libAlaemChar"/>
          <w:rtl/>
        </w:rPr>
        <w:t>)</w:t>
      </w:r>
      <w:r w:rsidRPr="00F257BB">
        <w:rPr>
          <w:rtl/>
        </w:rPr>
        <w:t xml:space="preserve"> أي</w:t>
      </w:r>
      <w:r>
        <w:rPr>
          <w:rtl/>
        </w:rPr>
        <w:t xml:space="preserve">: </w:t>
      </w:r>
      <w:r w:rsidRPr="00F257BB">
        <w:rPr>
          <w:rtl/>
        </w:rPr>
        <w:t xml:space="preserve">أردتم معاقبة غيركم على وجه المجازاة </w:t>
      </w:r>
      <w:r w:rsidRPr="00AA0C1E">
        <w:rPr>
          <w:rStyle w:val="libAlaemChar"/>
          <w:rtl/>
        </w:rPr>
        <w:t>(</w:t>
      </w:r>
      <w:r w:rsidRPr="002F767C">
        <w:rPr>
          <w:rStyle w:val="libAieChar"/>
          <w:rtl/>
        </w:rPr>
        <w:t>فَعاقِبُوا بِمِثْلِ ما عُوقِبْتُمْ بِهِ</w:t>
      </w:r>
      <w:r w:rsidRPr="00AA0C1E">
        <w:rPr>
          <w:rStyle w:val="libAlaemChar"/>
          <w:rtl/>
        </w:rPr>
        <w:t>)</w:t>
      </w:r>
      <w:r w:rsidRPr="00F257BB">
        <w:rPr>
          <w:rtl/>
        </w:rPr>
        <w:t xml:space="preserve"> ولا تزيدوا عليه.</w:t>
      </w:r>
    </w:p>
    <w:p w14:paraId="202C425E" w14:textId="77777777" w:rsidR="003A1D5F" w:rsidRPr="00F257BB" w:rsidRDefault="003A1D5F" w:rsidP="000E6E49">
      <w:pPr>
        <w:pStyle w:val="libNormal"/>
        <w:rPr>
          <w:rtl/>
        </w:rPr>
      </w:pPr>
      <w:r w:rsidRPr="00F257BB">
        <w:rPr>
          <w:rtl/>
        </w:rPr>
        <w:t>وقيل</w:t>
      </w:r>
      <w:r>
        <w:rPr>
          <w:rtl/>
        </w:rPr>
        <w:t xml:space="preserve">: </w:t>
      </w:r>
      <w:r w:rsidRPr="00F257BB">
        <w:rPr>
          <w:rtl/>
        </w:rPr>
        <w:t>كان المشركون مثّلوا بقتلى أحد</w:t>
      </w:r>
      <w:r>
        <w:rPr>
          <w:rtl/>
        </w:rPr>
        <w:t xml:space="preserve">، </w:t>
      </w:r>
      <w:r w:rsidRPr="00F257BB">
        <w:rPr>
          <w:rtl/>
        </w:rPr>
        <w:t>وبقروا بطونهم</w:t>
      </w:r>
      <w:r>
        <w:rPr>
          <w:rtl/>
        </w:rPr>
        <w:t xml:space="preserve">، </w:t>
      </w:r>
      <w:r w:rsidRPr="00F257BB">
        <w:rPr>
          <w:rtl/>
        </w:rPr>
        <w:t>وقطعوا مذاكيرهم ،</w:t>
      </w:r>
    </w:p>
    <w:p w14:paraId="5CFAC80B" w14:textId="77777777" w:rsidR="003A1D5F" w:rsidRPr="00F257BB" w:rsidRDefault="003A1D5F" w:rsidP="002F767C">
      <w:pPr>
        <w:pStyle w:val="libNormal0"/>
        <w:rPr>
          <w:rtl/>
        </w:rPr>
      </w:pPr>
      <w:r>
        <w:rPr>
          <w:rtl/>
        </w:rPr>
        <w:br w:type="page"/>
      </w:r>
      <w:r w:rsidRPr="00F257BB">
        <w:rPr>
          <w:rtl/>
        </w:rPr>
        <w:lastRenderedPageBreak/>
        <w:t>وقتل حمزة وقد مثّل به</w:t>
      </w:r>
      <w:r>
        <w:rPr>
          <w:rtl/>
        </w:rPr>
        <w:t xml:space="preserve">، </w:t>
      </w:r>
      <w:r w:rsidRPr="00F257BB">
        <w:rPr>
          <w:rtl/>
        </w:rPr>
        <w:t>وأخذت هند كبده</w:t>
      </w:r>
      <w:r>
        <w:rPr>
          <w:rtl/>
        </w:rPr>
        <w:t xml:space="preserve">، </w:t>
      </w:r>
      <w:r w:rsidRPr="00F257BB">
        <w:rPr>
          <w:rtl/>
        </w:rPr>
        <w:t>فجعلت تلوكه</w:t>
      </w:r>
      <w:r>
        <w:rPr>
          <w:rtl/>
        </w:rPr>
        <w:t xml:space="preserve">، </w:t>
      </w:r>
      <w:r w:rsidRPr="00F257BB">
        <w:rPr>
          <w:rtl/>
        </w:rPr>
        <w:t>وجدعوا أنفه وأذنه</w:t>
      </w:r>
      <w:r>
        <w:rPr>
          <w:rtl/>
        </w:rPr>
        <w:t xml:space="preserve">، </w:t>
      </w:r>
      <w:r w:rsidRPr="00F257BB">
        <w:rPr>
          <w:rtl/>
        </w:rPr>
        <w:t>فقال المسلمون</w:t>
      </w:r>
      <w:r>
        <w:rPr>
          <w:rtl/>
        </w:rPr>
        <w:t xml:space="preserve">: </w:t>
      </w:r>
      <w:r w:rsidRPr="00F257BB">
        <w:rPr>
          <w:rtl/>
        </w:rPr>
        <w:t>لئن أمكننا الله منهم لنمثّلنّ بالأحياء فضلا عن الأموات</w:t>
      </w:r>
      <w:r>
        <w:rPr>
          <w:rtl/>
        </w:rPr>
        <w:t xml:space="preserve">، </w:t>
      </w:r>
      <w:r w:rsidRPr="00F257BB">
        <w:rPr>
          <w:rtl/>
        </w:rPr>
        <w:t>فنزلت.</w:t>
      </w:r>
    </w:p>
    <w:p w14:paraId="1BD93B2B" w14:textId="77777777" w:rsidR="003A1D5F" w:rsidRPr="00F257BB" w:rsidRDefault="003A1D5F" w:rsidP="000E6E49">
      <w:pPr>
        <w:pStyle w:val="libNormal"/>
        <w:rPr>
          <w:rtl/>
        </w:rPr>
      </w:pPr>
      <w:r w:rsidRPr="00F257BB">
        <w:rPr>
          <w:rtl/>
        </w:rPr>
        <w:t>وفيه دليل على أنّ للمقتصّ أن يماثل الجاني</w:t>
      </w:r>
      <w:r>
        <w:rPr>
          <w:rtl/>
        </w:rPr>
        <w:t xml:space="preserve">، </w:t>
      </w:r>
      <w:r w:rsidRPr="00F257BB">
        <w:rPr>
          <w:rtl/>
        </w:rPr>
        <w:t>وليس له أن يجاوزه. وحثّ على العفو تعريضا بقوله</w:t>
      </w:r>
      <w:r>
        <w:rPr>
          <w:rtl/>
        </w:rPr>
        <w:t xml:space="preserve">: </w:t>
      </w:r>
      <w:r w:rsidRPr="00AA0C1E">
        <w:rPr>
          <w:rStyle w:val="libAlaemChar"/>
          <w:rtl/>
        </w:rPr>
        <w:t>(</w:t>
      </w:r>
      <w:r w:rsidRPr="002F767C">
        <w:rPr>
          <w:rStyle w:val="libAieChar"/>
          <w:rtl/>
        </w:rPr>
        <w:t>وَإِنْ عاقَبْتُمْ</w:t>
      </w:r>
      <w:r w:rsidRPr="00AA0C1E">
        <w:rPr>
          <w:rStyle w:val="libAlaemChar"/>
          <w:rtl/>
        </w:rPr>
        <w:t>)</w:t>
      </w:r>
      <w:r>
        <w:rPr>
          <w:rtl/>
        </w:rPr>
        <w:t xml:space="preserve">، </w:t>
      </w:r>
      <w:r w:rsidRPr="00F257BB">
        <w:rPr>
          <w:rtl/>
        </w:rPr>
        <w:t>وتصريحا بقوله</w:t>
      </w:r>
      <w:r>
        <w:rPr>
          <w:rtl/>
        </w:rPr>
        <w:t xml:space="preserve">: </w:t>
      </w:r>
      <w:r w:rsidRPr="00AA0C1E">
        <w:rPr>
          <w:rStyle w:val="libAlaemChar"/>
          <w:rtl/>
        </w:rPr>
        <w:t>(</w:t>
      </w:r>
      <w:r w:rsidRPr="002F767C">
        <w:rPr>
          <w:rStyle w:val="libAieChar"/>
          <w:rtl/>
        </w:rPr>
        <w:t>وَلَئِنْ صَبَرْتُمْ لَهُوَ</w:t>
      </w:r>
      <w:r w:rsidRPr="00AA0C1E">
        <w:rPr>
          <w:rStyle w:val="libAlaemChar"/>
          <w:rtl/>
        </w:rPr>
        <w:t>)</w:t>
      </w:r>
      <w:r w:rsidRPr="00F257BB">
        <w:rPr>
          <w:rtl/>
        </w:rPr>
        <w:t xml:space="preserve"> أي</w:t>
      </w:r>
      <w:r>
        <w:rPr>
          <w:rtl/>
        </w:rPr>
        <w:t xml:space="preserve">: </w:t>
      </w:r>
      <w:r w:rsidRPr="00F257BB">
        <w:rPr>
          <w:rtl/>
        </w:rPr>
        <w:t xml:space="preserve">الصبر </w:t>
      </w:r>
      <w:r w:rsidRPr="00AA0C1E">
        <w:rPr>
          <w:rStyle w:val="libAlaemChar"/>
          <w:rtl/>
        </w:rPr>
        <w:t>(</w:t>
      </w:r>
      <w:r w:rsidRPr="002F767C">
        <w:rPr>
          <w:rStyle w:val="libAieChar"/>
          <w:rtl/>
        </w:rPr>
        <w:t>خَيْرٌ لِلصَّابِرِينَ</w:t>
      </w:r>
      <w:r w:rsidRPr="00AA0C1E">
        <w:rPr>
          <w:rStyle w:val="libAlaemChar"/>
          <w:rtl/>
        </w:rPr>
        <w:t>)</w:t>
      </w:r>
      <w:r w:rsidRPr="00F257BB">
        <w:rPr>
          <w:rtl/>
        </w:rPr>
        <w:t xml:space="preserve"> من الانتقام للمنتقمين.</w:t>
      </w:r>
    </w:p>
    <w:p w14:paraId="77BFAD0B" w14:textId="77777777" w:rsidR="003A1D5F" w:rsidRPr="00F257BB" w:rsidRDefault="003A1D5F" w:rsidP="000E6E49">
      <w:pPr>
        <w:pStyle w:val="libNormal"/>
        <w:rPr>
          <w:rtl/>
        </w:rPr>
      </w:pPr>
      <w:r w:rsidRPr="00AA0C1E">
        <w:rPr>
          <w:rStyle w:val="libAlaemChar"/>
          <w:rtl/>
        </w:rPr>
        <w:t>(</w:t>
      </w:r>
      <w:r w:rsidRPr="002F767C">
        <w:rPr>
          <w:rStyle w:val="libAieChar"/>
          <w:rtl/>
        </w:rPr>
        <w:t>وَاصْبِرْ وَما صَبْرُكَ إِلاَّ بِاللهِ وَلا تَحْزَنْ عَلَيْهِمْ وَلا تَكُ فِي ضَيْقٍ مِمَّا يَمْكُرُونَ (127) إِنَّ اللهَ مَعَ الَّذِينَ اتَّقَوْا وَالَّذِينَ هُمْ مُحْسِنُونَ (128)</w:t>
      </w:r>
      <w:r w:rsidRPr="00AA0C1E">
        <w:rPr>
          <w:rStyle w:val="libAlaemChar"/>
          <w:rtl/>
        </w:rPr>
        <w:t>)</w:t>
      </w:r>
    </w:p>
    <w:p w14:paraId="0F5E89B1" w14:textId="77777777" w:rsidR="003A1D5F" w:rsidRPr="00F257BB" w:rsidRDefault="003A1D5F" w:rsidP="000E6E49">
      <w:pPr>
        <w:pStyle w:val="libNormal"/>
        <w:rPr>
          <w:rtl/>
        </w:rPr>
      </w:pPr>
      <w:r w:rsidRPr="00F257BB">
        <w:rPr>
          <w:rtl/>
        </w:rPr>
        <w:t>ثمّ صرّح بالأمر به لرسوله</w:t>
      </w:r>
      <w:r>
        <w:rPr>
          <w:rtl/>
        </w:rPr>
        <w:t xml:space="preserve">، </w:t>
      </w:r>
      <w:r w:rsidRPr="00F257BB">
        <w:rPr>
          <w:rtl/>
        </w:rPr>
        <w:t>لأنّه أولى الناس به</w:t>
      </w:r>
      <w:r>
        <w:rPr>
          <w:rtl/>
        </w:rPr>
        <w:t xml:space="preserve">، </w:t>
      </w:r>
      <w:r w:rsidRPr="00F257BB">
        <w:rPr>
          <w:rtl/>
        </w:rPr>
        <w:t>لزيادة علمه بالله</w:t>
      </w:r>
      <w:r>
        <w:rPr>
          <w:rtl/>
        </w:rPr>
        <w:t xml:space="preserve">، </w:t>
      </w:r>
      <w:r w:rsidRPr="00F257BB">
        <w:rPr>
          <w:rtl/>
        </w:rPr>
        <w:t>ووثوقه عليه</w:t>
      </w:r>
      <w:r>
        <w:rPr>
          <w:rtl/>
        </w:rPr>
        <w:t xml:space="preserve">، </w:t>
      </w:r>
      <w:r w:rsidRPr="00F257BB">
        <w:rPr>
          <w:rtl/>
        </w:rPr>
        <w:t>فقال</w:t>
      </w:r>
      <w:r>
        <w:rPr>
          <w:rtl/>
        </w:rPr>
        <w:t xml:space="preserve">: </w:t>
      </w:r>
      <w:r w:rsidRPr="00AA0C1E">
        <w:rPr>
          <w:rStyle w:val="libAlaemChar"/>
          <w:rtl/>
        </w:rPr>
        <w:t>(</w:t>
      </w:r>
      <w:r w:rsidRPr="002F767C">
        <w:rPr>
          <w:rStyle w:val="libAieChar"/>
          <w:rtl/>
        </w:rPr>
        <w:t>وَاصْبِرْ وَما صَبْرُكَ إِلَّا بِاللهِ</w:t>
      </w:r>
      <w:r w:rsidRPr="00AA0C1E">
        <w:rPr>
          <w:rStyle w:val="libAlaemChar"/>
          <w:rtl/>
        </w:rPr>
        <w:t>)</w:t>
      </w:r>
      <w:r w:rsidRPr="00F257BB">
        <w:rPr>
          <w:rtl/>
        </w:rPr>
        <w:t xml:space="preserve"> إلّا بتوفيقه وتثبيته </w:t>
      </w:r>
      <w:r w:rsidRPr="00AA0C1E">
        <w:rPr>
          <w:rStyle w:val="libAlaemChar"/>
          <w:rtl/>
        </w:rPr>
        <w:t>(</w:t>
      </w:r>
      <w:r w:rsidRPr="002F767C">
        <w:rPr>
          <w:rStyle w:val="libAieChar"/>
          <w:rtl/>
        </w:rPr>
        <w:t>وَلا تَحْزَنْ عَلَيْهِمْ</w:t>
      </w:r>
      <w:r w:rsidRPr="00AA0C1E">
        <w:rPr>
          <w:rStyle w:val="libAlaemChar"/>
          <w:rtl/>
        </w:rPr>
        <w:t>)</w:t>
      </w:r>
      <w:r w:rsidRPr="00F257BB">
        <w:rPr>
          <w:rtl/>
        </w:rPr>
        <w:t xml:space="preserve"> على الكافرين في إعراضهم عنك</w:t>
      </w:r>
      <w:r>
        <w:rPr>
          <w:rtl/>
        </w:rPr>
        <w:t xml:space="preserve">، </w:t>
      </w:r>
      <w:r w:rsidRPr="00F257BB">
        <w:rPr>
          <w:rtl/>
        </w:rPr>
        <w:t>أو على قتلى بدر</w:t>
      </w:r>
      <w:r>
        <w:rPr>
          <w:rtl/>
        </w:rPr>
        <w:t xml:space="preserve">، </w:t>
      </w:r>
      <w:r w:rsidRPr="00F257BB">
        <w:rPr>
          <w:rtl/>
        </w:rPr>
        <w:t xml:space="preserve">أو على المؤمنين وما فعل بهم </w:t>
      </w:r>
      <w:r w:rsidRPr="00AA0C1E">
        <w:rPr>
          <w:rStyle w:val="libAlaemChar"/>
          <w:rtl/>
        </w:rPr>
        <w:t>(</w:t>
      </w:r>
      <w:r w:rsidRPr="002F767C">
        <w:rPr>
          <w:rStyle w:val="libAieChar"/>
          <w:rtl/>
        </w:rPr>
        <w:t>وَلا تَكُ فِي ضَيْقٍ مِمَّا يَمْكُرُونَ</w:t>
      </w:r>
      <w:r w:rsidRPr="00AA0C1E">
        <w:rPr>
          <w:rStyle w:val="libAlaemChar"/>
          <w:rtl/>
        </w:rPr>
        <w:t>)</w:t>
      </w:r>
      <w:r w:rsidRPr="00F257BB">
        <w:rPr>
          <w:rtl/>
        </w:rPr>
        <w:t xml:space="preserve"> في ضيق صدر من مكرهم بك وبأصحابك</w:t>
      </w:r>
      <w:r>
        <w:rPr>
          <w:rtl/>
        </w:rPr>
        <w:t xml:space="preserve">، </w:t>
      </w:r>
      <w:r w:rsidRPr="00F257BB">
        <w:rPr>
          <w:rtl/>
        </w:rPr>
        <w:t>فإنّ الله يردّ كيدهم في نحورهم</w:t>
      </w:r>
      <w:r>
        <w:rPr>
          <w:rtl/>
        </w:rPr>
        <w:t xml:space="preserve">، </w:t>
      </w:r>
      <w:r w:rsidRPr="00F257BB">
        <w:rPr>
          <w:rtl/>
        </w:rPr>
        <w:t>ويحفظكم من شرورهم.</w:t>
      </w:r>
    </w:p>
    <w:p w14:paraId="38D5072B" w14:textId="77777777" w:rsidR="003A1D5F" w:rsidRPr="00F257BB" w:rsidRDefault="003A1D5F" w:rsidP="000E6E49">
      <w:pPr>
        <w:pStyle w:val="libNormal"/>
        <w:rPr>
          <w:rtl/>
        </w:rPr>
      </w:pPr>
      <w:r w:rsidRPr="00F257BB">
        <w:rPr>
          <w:rtl/>
        </w:rPr>
        <w:t>وقرأ ابن كثير</w:t>
      </w:r>
      <w:r>
        <w:rPr>
          <w:rtl/>
        </w:rPr>
        <w:t xml:space="preserve">: </w:t>
      </w:r>
      <w:r w:rsidRPr="00F257BB">
        <w:rPr>
          <w:rtl/>
        </w:rPr>
        <w:t>في ضيق</w:t>
      </w:r>
      <w:r>
        <w:rPr>
          <w:rtl/>
        </w:rPr>
        <w:t xml:space="preserve">، </w:t>
      </w:r>
      <w:r w:rsidRPr="00F257BB">
        <w:rPr>
          <w:rtl/>
        </w:rPr>
        <w:t xml:space="preserve">هنا وفي النمل </w:t>
      </w:r>
      <w:r w:rsidRPr="005D48FD">
        <w:rPr>
          <w:rStyle w:val="libFootnotenumChar"/>
          <w:rtl/>
        </w:rPr>
        <w:t>(1)</w:t>
      </w:r>
      <w:r>
        <w:rPr>
          <w:rtl/>
        </w:rPr>
        <w:t>.</w:t>
      </w:r>
      <w:r w:rsidRPr="00F257BB">
        <w:rPr>
          <w:rtl/>
        </w:rPr>
        <w:t xml:space="preserve"> وهما لغتان</w:t>
      </w:r>
      <w:r>
        <w:rPr>
          <w:rtl/>
        </w:rPr>
        <w:t xml:space="preserve">، </w:t>
      </w:r>
      <w:r w:rsidRPr="00F257BB">
        <w:rPr>
          <w:rtl/>
        </w:rPr>
        <w:t>كالقول والقيل.</w:t>
      </w:r>
    </w:p>
    <w:p w14:paraId="5F80DB7B" w14:textId="77777777" w:rsidR="003A1D5F" w:rsidRPr="00F257BB" w:rsidRDefault="003A1D5F" w:rsidP="000E6E49">
      <w:pPr>
        <w:pStyle w:val="libNormal"/>
        <w:rPr>
          <w:rtl/>
        </w:rPr>
      </w:pPr>
      <w:r w:rsidRPr="00F257BB">
        <w:rPr>
          <w:rtl/>
        </w:rPr>
        <w:t>ويجوز أن يكون الضيق تخفيف ضيّق.</w:t>
      </w:r>
    </w:p>
    <w:p w14:paraId="6D70D5DF" w14:textId="77777777" w:rsidR="003A1D5F" w:rsidRPr="00F257BB" w:rsidRDefault="003A1D5F" w:rsidP="000E6E49">
      <w:pPr>
        <w:pStyle w:val="libNormal"/>
        <w:rPr>
          <w:rtl/>
        </w:rPr>
      </w:pPr>
      <w:r w:rsidRPr="00AA0C1E">
        <w:rPr>
          <w:rStyle w:val="libAlaemChar"/>
          <w:rtl/>
        </w:rPr>
        <w:t>(</w:t>
      </w:r>
      <w:r w:rsidRPr="002F767C">
        <w:rPr>
          <w:rStyle w:val="libAieChar"/>
          <w:rtl/>
        </w:rPr>
        <w:t>إِنَّ اللهَ مَعَ الَّذِينَ اتَّقَوْا</w:t>
      </w:r>
      <w:r w:rsidRPr="00AA0C1E">
        <w:rPr>
          <w:rStyle w:val="libAlaemChar"/>
          <w:rtl/>
        </w:rPr>
        <w:t>)</w:t>
      </w:r>
      <w:r w:rsidRPr="00F257BB">
        <w:rPr>
          <w:rtl/>
        </w:rPr>
        <w:t xml:space="preserve"> الشرك والكبائر بالنصرة والحفظ </w:t>
      </w:r>
      <w:r w:rsidRPr="00AA0C1E">
        <w:rPr>
          <w:rStyle w:val="libAlaemChar"/>
          <w:rtl/>
        </w:rPr>
        <w:t>(</w:t>
      </w:r>
      <w:r w:rsidRPr="002F767C">
        <w:rPr>
          <w:rStyle w:val="libAieChar"/>
          <w:rtl/>
        </w:rPr>
        <w:t>وَالَّذِينَ هُمْ مُحْسِنُونَ</w:t>
      </w:r>
      <w:r w:rsidRPr="00AA0C1E">
        <w:rPr>
          <w:rStyle w:val="libAlaemChar"/>
          <w:rtl/>
        </w:rPr>
        <w:t>)</w:t>
      </w:r>
      <w:r w:rsidRPr="00F257BB">
        <w:rPr>
          <w:rtl/>
        </w:rPr>
        <w:t xml:space="preserve"> في أعمالهم بالولاية والفضل. أو مع الّذين اتّقوا بتعظيم أمره</w:t>
      </w:r>
      <w:r>
        <w:rPr>
          <w:rtl/>
        </w:rPr>
        <w:t xml:space="preserve">، </w:t>
      </w:r>
      <w:r w:rsidRPr="00F257BB">
        <w:rPr>
          <w:rtl/>
        </w:rPr>
        <w:t>والّذين هم محسنون في أعمالهم بالولاية والفضل. أو مع الّذين اتّقوا بتعظيم أمره</w:t>
      </w:r>
      <w:r>
        <w:rPr>
          <w:rtl/>
        </w:rPr>
        <w:t xml:space="preserve">، </w:t>
      </w:r>
      <w:r w:rsidRPr="00F257BB">
        <w:rPr>
          <w:rtl/>
        </w:rPr>
        <w:t>والّذين هم محسنون بالشفقة على خلقه. والله أعلم بالصواب.</w:t>
      </w:r>
    </w:p>
    <w:p w14:paraId="1CC9C433" w14:textId="77777777" w:rsidR="003A1D5F" w:rsidRPr="00F257BB" w:rsidRDefault="003A1D5F" w:rsidP="00D9332A">
      <w:pPr>
        <w:pStyle w:val="libLine"/>
        <w:rPr>
          <w:rtl/>
        </w:rPr>
      </w:pPr>
      <w:r w:rsidRPr="00F257BB">
        <w:rPr>
          <w:rtl/>
        </w:rPr>
        <w:t>__________________</w:t>
      </w:r>
    </w:p>
    <w:p w14:paraId="0378997F" w14:textId="77777777" w:rsidR="003A1D5F" w:rsidRDefault="003A1D5F" w:rsidP="000278F9">
      <w:pPr>
        <w:pStyle w:val="libFootnote0"/>
        <w:rPr>
          <w:rtl/>
        </w:rPr>
      </w:pPr>
      <w:r>
        <w:rPr>
          <w:rtl/>
        </w:rPr>
        <w:t>(</w:t>
      </w:r>
      <w:r w:rsidRPr="00F257BB">
        <w:rPr>
          <w:rtl/>
        </w:rPr>
        <w:t>1) النمل</w:t>
      </w:r>
      <w:r>
        <w:rPr>
          <w:rtl/>
        </w:rPr>
        <w:t xml:space="preserve">: </w:t>
      </w:r>
      <w:r w:rsidRPr="00F257BB">
        <w:rPr>
          <w:rtl/>
        </w:rPr>
        <w:t>70.</w:t>
      </w:r>
    </w:p>
    <w:p w14:paraId="44A53CC2" w14:textId="77777777" w:rsidR="003A1D5F" w:rsidRPr="0068702E" w:rsidRDefault="003A1D5F" w:rsidP="000E6E49">
      <w:pPr>
        <w:pStyle w:val="libNormal"/>
        <w:rPr>
          <w:rFonts w:ascii="Calibri" w:hAnsi="Calibri" w:cs="Arial"/>
          <w:noProof/>
          <w:color w:val="auto"/>
          <w:sz w:val="22"/>
          <w:szCs w:val="22"/>
          <w:rtl/>
        </w:rPr>
      </w:pPr>
      <w:r>
        <w:rPr>
          <w:rtl/>
        </w:rPr>
        <w:br w:type="page"/>
      </w:r>
      <w:r>
        <w:rPr>
          <w:rtl/>
        </w:rPr>
        <w:lastRenderedPageBreak/>
        <w:br w:type="page"/>
      </w:r>
      <w:r>
        <w:rPr>
          <w:rtl/>
        </w:rPr>
        <w:fldChar w:fldCharType="begin"/>
      </w:r>
      <w:r>
        <w:rPr>
          <w:rtl/>
        </w:rPr>
        <w:instrText xml:space="preserve"> </w:instrText>
      </w:r>
      <w:r>
        <w:instrText>TOC</w:instrText>
      </w:r>
      <w:r>
        <w:rPr>
          <w:rtl/>
        </w:rPr>
        <w:instrText xml:space="preserve"> \</w:instrText>
      </w:r>
      <w:r>
        <w:instrText>o "1-2" \u</w:instrText>
      </w:r>
      <w:r>
        <w:rPr>
          <w:rtl/>
        </w:rPr>
        <w:instrText xml:space="preserve"> </w:instrText>
      </w:r>
      <w:r>
        <w:rPr>
          <w:rtl/>
        </w:rPr>
        <w:fldChar w:fldCharType="separate"/>
      </w:r>
    </w:p>
    <w:p w14:paraId="1218AAFB" w14:textId="77777777" w:rsidR="003A1D5F" w:rsidRDefault="003A1D5F" w:rsidP="000E6E49">
      <w:pPr>
        <w:pStyle w:val="libNormal"/>
        <w:rPr>
          <w:rtl/>
        </w:rPr>
      </w:pPr>
      <w:r>
        <w:rPr>
          <w:rFonts w:hint="cs"/>
          <w:rtl/>
        </w:rPr>
        <w:lastRenderedPageBreak/>
        <w:t>فهرس الموضوعات</w:t>
      </w:r>
    </w:p>
    <w:p w14:paraId="5764241E" w14:textId="77777777" w:rsidR="003A1D5F" w:rsidRDefault="003A1D5F" w:rsidP="000E6E49">
      <w:pPr>
        <w:pStyle w:val="libNormal"/>
        <w:rPr>
          <w:rtl/>
        </w:rPr>
      </w:pPr>
      <w:r w:rsidRPr="00424955">
        <w:rPr>
          <w:rtl/>
        </w:rPr>
        <w:t xml:space="preserve">سورة الأنفال </w:t>
      </w:r>
      <w:r>
        <w:rPr>
          <w:rtl/>
        </w:rPr>
        <w:t>(</w:t>
      </w:r>
      <w:r w:rsidRPr="00424955">
        <w:rPr>
          <w:rtl/>
        </w:rPr>
        <w:t>8</w:t>
      </w:r>
      <w:r>
        <w:rPr>
          <w:rtl/>
        </w:rPr>
        <w:t>)</w:t>
      </w:r>
    </w:p>
    <w:p w14:paraId="37CA70EF" w14:textId="77777777" w:rsidR="003A1D5F" w:rsidRPr="00424955" w:rsidRDefault="003A1D5F" w:rsidP="000E6E49">
      <w:pPr>
        <w:pStyle w:val="libNormal"/>
      </w:pPr>
      <w:r w:rsidRPr="00424955">
        <w:rPr>
          <w:rtl/>
        </w:rPr>
        <w:t>الآية</w:t>
      </w:r>
      <w:r>
        <w:rPr>
          <w:rtl/>
        </w:rPr>
        <w:t xml:space="preserve">: </w:t>
      </w:r>
      <w:r w:rsidRPr="00424955">
        <w:rPr>
          <w:rtl/>
        </w:rPr>
        <w:t>1</w:t>
      </w:r>
      <w:r>
        <w:rPr>
          <w:rtl/>
        </w:rPr>
        <w:tab/>
      </w:r>
      <w:r w:rsidRPr="00424955">
        <w:rPr>
          <w:rtl/>
        </w:rPr>
        <w:t>5</w:t>
      </w:r>
    </w:p>
    <w:p w14:paraId="6C5B591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w:t>
      </w:r>
      <w:r>
        <w:rPr>
          <w:noProof/>
          <w:rtl/>
        </w:rPr>
        <w:t xml:space="preserve"> ـ </w:t>
      </w:r>
      <w:r w:rsidRPr="008D46F5">
        <w:rPr>
          <w:noProof/>
          <w:rtl/>
        </w:rPr>
        <w:t>6</w:t>
      </w:r>
      <w:r w:rsidRPr="008D46F5">
        <w:rPr>
          <w:noProof/>
          <w:rtl/>
        </w:rPr>
        <w:tab/>
        <w:t>8</w:t>
      </w:r>
    </w:p>
    <w:p w14:paraId="0775A02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w:t>
      </w:r>
      <w:r>
        <w:rPr>
          <w:noProof/>
          <w:rtl/>
        </w:rPr>
        <w:t xml:space="preserve"> ـ </w:t>
      </w:r>
      <w:r w:rsidRPr="008D46F5">
        <w:rPr>
          <w:noProof/>
          <w:rtl/>
        </w:rPr>
        <w:t>14</w:t>
      </w:r>
      <w:r w:rsidRPr="008D46F5">
        <w:rPr>
          <w:noProof/>
          <w:rtl/>
        </w:rPr>
        <w:tab/>
        <w:t>14</w:t>
      </w:r>
    </w:p>
    <w:p w14:paraId="468D8EB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15</w:t>
      </w:r>
      <w:r>
        <w:rPr>
          <w:noProof/>
          <w:rtl/>
        </w:rPr>
        <w:t xml:space="preserve"> ـ </w:t>
      </w:r>
      <w:r w:rsidRPr="008D46F5">
        <w:rPr>
          <w:noProof/>
          <w:rtl/>
        </w:rPr>
        <w:t>18</w:t>
      </w:r>
      <w:r w:rsidRPr="008D46F5">
        <w:rPr>
          <w:noProof/>
          <w:rtl/>
        </w:rPr>
        <w:tab/>
        <w:t>19</w:t>
      </w:r>
    </w:p>
    <w:p w14:paraId="3FA91C8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19</w:t>
      </w:r>
      <w:r>
        <w:rPr>
          <w:noProof/>
          <w:rtl/>
        </w:rPr>
        <w:t xml:space="preserve"> ـ </w:t>
      </w:r>
      <w:r w:rsidRPr="008D46F5">
        <w:rPr>
          <w:noProof/>
          <w:rtl/>
        </w:rPr>
        <w:t>23</w:t>
      </w:r>
      <w:r w:rsidRPr="008D46F5">
        <w:rPr>
          <w:noProof/>
          <w:rtl/>
        </w:rPr>
        <w:tab/>
        <w:t>22</w:t>
      </w:r>
    </w:p>
    <w:p w14:paraId="55B878A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24</w:t>
      </w:r>
      <w:r>
        <w:rPr>
          <w:noProof/>
          <w:rtl/>
        </w:rPr>
        <w:t xml:space="preserve"> ـ </w:t>
      </w:r>
      <w:r w:rsidRPr="008D46F5">
        <w:rPr>
          <w:noProof/>
          <w:rtl/>
        </w:rPr>
        <w:t>25</w:t>
      </w:r>
      <w:r w:rsidRPr="008D46F5">
        <w:rPr>
          <w:noProof/>
          <w:rtl/>
        </w:rPr>
        <w:tab/>
        <w:t>25</w:t>
      </w:r>
    </w:p>
    <w:p w14:paraId="20F88F8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26</w:t>
      </w:r>
      <w:r w:rsidRPr="008D46F5">
        <w:rPr>
          <w:noProof/>
          <w:rtl/>
        </w:rPr>
        <w:tab/>
        <w:t>28</w:t>
      </w:r>
    </w:p>
    <w:p w14:paraId="7AA816F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27</w:t>
      </w:r>
      <w:r>
        <w:rPr>
          <w:noProof/>
          <w:rtl/>
        </w:rPr>
        <w:t xml:space="preserve"> ـ </w:t>
      </w:r>
      <w:r w:rsidRPr="008D46F5">
        <w:rPr>
          <w:noProof/>
          <w:rtl/>
        </w:rPr>
        <w:t>28</w:t>
      </w:r>
      <w:r w:rsidRPr="008D46F5">
        <w:rPr>
          <w:noProof/>
          <w:rtl/>
        </w:rPr>
        <w:tab/>
        <w:t>29</w:t>
      </w:r>
    </w:p>
    <w:p w14:paraId="1D8626E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29</w:t>
      </w:r>
      <w:r>
        <w:rPr>
          <w:noProof/>
          <w:rtl/>
        </w:rPr>
        <w:t xml:space="preserve"> ـ </w:t>
      </w:r>
      <w:r w:rsidRPr="008D46F5">
        <w:rPr>
          <w:noProof/>
          <w:rtl/>
        </w:rPr>
        <w:t>30</w:t>
      </w:r>
      <w:r w:rsidRPr="008D46F5">
        <w:rPr>
          <w:noProof/>
          <w:rtl/>
        </w:rPr>
        <w:tab/>
        <w:t>32</w:t>
      </w:r>
    </w:p>
    <w:p w14:paraId="3E8E1FB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31</w:t>
      </w:r>
      <w:r>
        <w:rPr>
          <w:noProof/>
          <w:rtl/>
        </w:rPr>
        <w:t xml:space="preserve"> ـ </w:t>
      </w:r>
      <w:r w:rsidRPr="008D46F5">
        <w:rPr>
          <w:noProof/>
          <w:rtl/>
        </w:rPr>
        <w:t>32</w:t>
      </w:r>
      <w:r w:rsidRPr="008D46F5">
        <w:rPr>
          <w:noProof/>
          <w:rtl/>
        </w:rPr>
        <w:tab/>
        <w:t>34</w:t>
      </w:r>
    </w:p>
    <w:p w14:paraId="6D64709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33</w:t>
      </w:r>
      <w:r>
        <w:rPr>
          <w:noProof/>
          <w:rtl/>
        </w:rPr>
        <w:t xml:space="preserve"> ـ </w:t>
      </w:r>
      <w:r w:rsidRPr="008D46F5">
        <w:rPr>
          <w:noProof/>
          <w:rtl/>
        </w:rPr>
        <w:t>34</w:t>
      </w:r>
      <w:r w:rsidRPr="008D46F5">
        <w:rPr>
          <w:noProof/>
          <w:rtl/>
        </w:rPr>
        <w:tab/>
        <w:t>35</w:t>
      </w:r>
    </w:p>
    <w:p w14:paraId="4141713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35</w:t>
      </w:r>
      <w:r w:rsidRPr="008D46F5">
        <w:rPr>
          <w:noProof/>
          <w:rtl/>
        </w:rPr>
        <w:tab/>
        <w:t>37</w:t>
      </w:r>
    </w:p>
    <w:p w14:paraId="06A1CCD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36</w:t>
      </w:r>
      <w:r>
        <w:rPr>
          <w:noProof/>
          <w:rtl/>
        </w:rPr>
        <w:t xml:space="preserve"> ـ </w:t>
      </w:r>
      <w:r w:rsidRPr="008D46F5">
        <w:rPr>
          <w:noProof/>
          <w:rtl/>
        </w:rPr>
        <w:t>37</w:t>
      </w:r>
      <w:r w:rsidRPr="008D46F5">
        <w:rPr>
          <w:noProof/>
          <w:rtl/>
        </w:rPr>
        <w:tab/>
        <w:t>38</w:t>
      </w:r>
    </w:p>
    <w:p w14:paraId="083AFC0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38</w:t>
      </w:r>
      <w:r>
        <w:rPr>
          <w:noProof/>
          <w:rtl/>
        </w:rPr>
        <w:t xml:space="preserve"> ـ </w:t>
      </w:r>
      <w:r w:rsidRPr="008D46F5">
        <w:rPr>
          <w:noProof/>
          <w:rtl/>
        </w:rPr>
        <w:t>40</w:t>
      </w:r>
      <w:r w:rsidRPr="008D46F5">
        <w:rPr>
          <w:noProof/>
          <w:rtl/>
        </w:rPr>
        <w:tab/>
        <w:t>39</w:t>
      </w:r>
    </w:p>
    <w:p w14:paraId="59E2DE9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41</w:t>
      </w:r>
      <w:r>
        <w:rPr>
          <w:noProof/>
          <w:rtl/>
        </w:rPr>
        <w:t xml:space="preserve"> ـ </w:t>
      </w:r>
      <w:r w:rsidRPr="008D46F5">
        <w:rPr>
          <w:noProof/>
          <w:rtl/>
        </w:rPr>
        <w:t>44</w:t>
      </w:r>
      <w:r w:rsidRPr="008D46F5">
        <w:rPr>
          <w:noProof/>
          <w:rtl/>
        </w:rPr>
        <w:tab/>
        <w:t>41</w:t>
      </w:r>
    </w:p>
    <w:p w14:paraId="6F836A4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45</w:t>
      </w:r>
      <w:r>
        <w:rPr>
          <w:noProof/>
          <w:rtl/>
        </w:rPr>
        <w:t xml:space="preserve"> ـ </w:t>
      </w:r>
      <w:r w:rsidRPr="008D46F5">
        <w:rPr>
          <w:noProof/>
          <w:rtl/>
        </w:rPr>
        <w:t>54</w:t>
      </w:r>
      <w:r w:rsidRPr="008D46F5">
        <w:rPr>
          <w:noProof/>
          <w:rtl/>
        </w:rPr>
        <w:tab/>
        <w:t>49</w:t>
      </w:r>
    </w:p>
    <w:p w14:paraId="1F92056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55</w:t>
      </w:r>
      <w:r>
        <w:rPr>
          <w:noProof/>
          <w:rtl/>
        </w:rPr>
        <w:t xml:space="preserve"> ـ </w:t>
      </w:r>
      <w:r w:rsidRPr="008D46F5">
        <w:rPr>
          <w:noProof/>
          <w:rtl/>
        </w:rPr>
        <w:t>56</w:t>
      </w:r>
      <w:r w:rsidRPr="008D46F5">
        <w:rPr>
          <w:noProof/>
          <w:rtl/>
        </w:rPr>
        <w:tab/>
        <w:t>54</w:t>
      </w:r>
    </w:p>
    <w:p w14:paraId="3FE737B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57</w:t>
      </w:r>
      <w:r>
        <w:rPr>
          <w:noProof/>
          <w:rtl/>
        </w:rPr>
        <w:t xml:space="preserve"> ـ </w:t>
      </w:r>
      <w:r w:rsidRPr="008D46F5">
        <w:rPr>
          <w:noProof/>
          <w:rtl/>
        </w:rPr>
        <w:t>58</w:t>
      </w:r>
      <w:r w:rsidRPr="008D46F5">
        <w:rPr>
          <w:noProof/>
          <w:rtl/>
        </w:rPr>
        <w:tab/>
        <w:t>55</w:t>
      </w:r>
    </w:p>
    <w:p w14:paraId="2451FAE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59</w:t>
      </w:r>
      <w:r>
        <w:rPr>
          <w:noProof/>
          <w:rtl/>
        </w:rPr>
        <w:t xml:space="preserve"> ـ </w:t>
      </w:r>
      <w:r w:rsidRPr="008D46F5">
        <w:rPr>
          <w:noProof/>
          <w:rtl/>
        </w:rPr>
        <w:t>63</w:t>
      </w:r>
      <w:r w:rsidRPr="008D46F5">
        <w:rPr>
          <w:noProof/>
          <w:rtl/>
        </w:rPr>
        <w:tab/>
        <w:t>57</w:t>
      </w:r>
    </w:p>
    <w:p w14:paraId="7813D81E"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64</w:t>
      </w:r>
      <w:r>
        <w:rPr>
          <w:noProof/>
          <w:rtl/>
        </w:rPr>
        <w:t xml:space="preserve"> ـ </w:t>
      </w:r>
      <w:r w:rsidRPr="008D46F5">
        <w:rPr>
          <w:noProof/>
          <w:rtl/>
        </w:rPr>
        <w:t>69</w:t>
      </w:r>
      <w:r w:rsidRPr="008D46F5">
        <w:rPr>
          <w:noProof/>
          <w:rtl/>
        </w:rPr>
        <w:tab/>
        <w:t>60</w:t>
      </w:r>
    </w:p>
    <w:p w14:paraId="2C56F36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70</w:t>
      </w:r>
      <w:r>
        <w:rPr>
          <w:noProof/>
          <w:rtl/>
        </w:rPr>
        <w:t xml:space="preserve"> ـ </w:t>
      </w:r>
      <w:r w:rsidRPr="008D46F5">
        <w:rPr>
          <w:noProof/>
          <w:rtl/>
        </w:rPr>
        <w:t>71</w:t>
      </w:r>
      <w:r w:rsidRPr="008D46F5">
        <w:rPr>
          <w:noProof/>
          <w:rtl/>
        </w:rPr>
        <w:tab/>
        <w:t>65</w:t>
      </w:r>
    </w:p>
    <w:p w14:paraId="1EC5989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72</w:t>
      </w:r>
      <w:r>
        <w:rPr>
          <w:noProof/>
          <w:rtl/>
        </w:rPr>
        <w:t xml:space="preserve"> ـ </w:t>
      </w:r>
      <w:r w:rsidRPr="008D46F5">
        <w:rPr>
          <w:noProof/>
          <w:rtl/>
        </w:rPr>
        <w:t>73</w:t>
      </w:r>
      <w:r w:rsidRPr="008D46F5">
        <w:rPr>
          <w:noProof/>
          <w:rtl/>
        </w:rPr>
        <w:tab/>
        <w:t>67</w:t>
      </w:r>
    </w:p>
    <w:p w14:paraId="1D7C3D6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74</w:t>
      </w:r>
      <w:r>
        <w:rPr>
          <w:noProof/>
          <w:rtl/>
        </w:rPr>
        <w:t xml:space="preserve"> ـ </w:t>
      </w:r>
      <w:r w:rsidRPr="008D46F5">
        <w:rPr>
          <w:noProof/>
          <w:rtl/>
        </w:rPr>
        <w:t>75</w:t>
      </w:r>
      <w:r w:rsidRPr="008D46F5">
        <w:rPr>
          <w:noProof/>
          <w:rtl/>
        </w:rPr>
        <w:tab/>
        <w:t>68</w:t>
      </w:r>
    </w:p>
    <w:p w14:paraId="424BD8F4" w14:textId="77777777" w:rsidR="003A1D5F" w:rsidRDefault="003A1D5F" w:rsidP="000E6E49">
      <w:pPr>
        <w:pStyle w:val="libNormal"/>
        <w:rPr>
          <w:noProof/>
          <w:rtl/>
        </w:rPr>
      </w:pPr>
      <w:r w:rsidRPr="008D46F5">
        <w:rPr>
          <w:noProof/>
          <w:rtl/>
        </w:rPr>
        <w:t xml:space="preserve">سورة التوبة </w:t>
      </w:r>
      <w:r>
        <w:rPr>
          <w:noProof/>
          <w:rtl/>
        </w:rPr>
        <w:t>(</w:t>
      </w:r>
      <w:r w:rsidRPr="008D46F5">
        <w:rPr>
          <w:noProof/>
          <w:rtl/>
        </w:rPr>
        <w:t>9</w:t>
      </w:r>
      <w:r>
        <w:rPr>
          <w:noProof/>
          <w:rtl/>
        </w:rPr>
        <w:t>)</w:t>
      </w:r>
    </w:p>
    <w:p w14:paraId="72CEE83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w:t>
      </w:r>
      <w:r>
        <w:rPr>
          <w:noProof/>
          <w:rtl/>
        </w:rPr>
        <w:t xml:space="preserve"> ـ </w:t>
      </w:r>
      <w:r w:rsidRPr="008D46F5">
        <w:rPr>
          <w:noProof/>
          <w:rtl/>
        </w:rPr>
        <w:t>2</w:t>
      </w:r>
      <w:r w:rsidRPr="008D46F5">
        <w:rPr>
          <w:noProof/>
          <w:rtl/>
        </w:rPr>
        <w:tab/>
        <w:t>71</w:t>
      </w:r>
    </w:p>
    <w:p w14:paraId="06B0B06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w:t>
      </w:r>
      <w:r>
        <w:rPr>
          <w:noProof/>
          <w:rtl/>
        </w:rPr>
        <w:t xml:space="preserve"> ـ </w:t>
      </w:r>
      <w:r w:rsidRPr="008D46F5">
        <w:rPr>
          <w:noProof/>
          <w:rtl/>
        </w:rPr>
        <w:t>4</w:t>
      </w:r>
      <w:r w:rsidRPr="008D46F5">
        <w:rPr>
          <w:noProof/>
          <w:rtl/>
        </w:rPr>
        <w:tab/>
        <w:t>76</w:t>
      </w:r>
    </w:p>
    <w:p w14:paraId="436C081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w:t>
      </w:r>
      <w:r>
        <w:rPr>
          <w:noProof/>
          <w:rtl/>
        </w:rPr>
        <w:t xml:space="preserve"> ـ </w:t>
      </w:r>
      <w:r w:rsidRPr="008D46F5">
        <w:rPr>
          <w:noProof/>
          <w:rtl/>
        </w:rPr>
        <w:t>6</w:t>
      </w:r>
      <w:r w:rsidRPr="008D46F5">
        <w:rPr>
          <w:noProof/>
          <w:rtl/>
        </w:rPr>
        <w:tab/>
        <w:t>78</w:t>
      </w:r>
    </w:p>
    <w:p w14:paraId="227FBF7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w:t>
      </w:r>
      <w:r>
        <w:rPr>
          <w:noProof/>
          <w:rtl/>
        </w:rPr>
        <w:t xml:space="preserve"> ـ </w:t>
      </w:r>
      <w:r w:rsidRPr="008D46F5">
        <w:rPr>
          <w:noProof/>
          <w:rtl/>
        </w:rPr>
        <w:t>12</w:t>
      </w:r>
      <w:r w:rsidRPr="008D46F5">
        <w:rPr>
          <w:noProof/>
          <w:rtl/>
        </w:rPr>
        <w:tab/>
        <w:t>80</w:t>
      </w:r>
    </w:p>
    <w:p w14:paraId="19E1E36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14</w:t>
      </w:r>
      <w:r>
        <w:rPr>
          <w:noProof/>
          <w:rtl/>
        </w:rPr>
        <w:t xml:space="preserve"> ـ </w:t>
      </w:r>
      <w:r w:rsidRPr="008D46F5">
        <w:rPr>
          <w:noProof/>
          <w:rtl/>
        </w:rPr>
        <w:t>16</w:t>
      </w:r>
      <w:r w:rsidRPr="008D46F5">
        <w:rPr>
          <w:noProof/>
          <w:rtl/>
        </w:rPr>
        <w:tab/>
        <w:t>84</w:t>
      </w:r>
    </w:p>
    <w:p w14:paraId="09DE64E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17</w:t>
      </w:r>
      <w:r>
        <w:rPr>
          <w:noProof/>
          <w:rtl/>
        </w:rPr>
        <w:t xml:space="preserve"> ـ </w:t>
      </w:r>
      <w:r w:rsidRPr="008D46F5">
        <w:rPr>
          <w:noProof/>
          <w:rtl/>
        </w:rPr>
        <w:t>18</w:t>
      </w:r>
      <w:r w:rsidRPr="008D46F5">
        <w:rPr>
          <w:noProof/>
          <w:rtl/>
        </w:rPr>
        <w:tab/>
        <w:t>86</w:t>
      </w:r>
    </w:p>
    <w:p w14:paraId="33D0B98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19</w:t>
      </w:r>
      <w:r>
        <w:rPr>
          <w:noProof/>
          <w:rtl/>
        </w:rPr>
        <w:t xml:space="preserve"> ـ </w:t>
      </w:r>
      <w:r w:rsidRPr="008D46F5">
        <w:rPr>
          <w:noProof/>
          <w:rtl/>
        </w:rPr>
        <w:t>22</w:t>
      </w:r>
      <w:r w:rsidRPr="008D46F5">
        <w:rPr>
          <w:noProof/>
          <w:rtl/>
        </w:rPr>
        <w:tab/>
        <w:t>89</w:t>
      </w:r>
    </w:p>
    <w:p w14:paraId="6969FC7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23</w:t>
      </w:r>
      <w:r>
        <w:rPr>
          <w:noProof/>
          <w:rtl/>
        </w:rPr>
        <w:t xml:space="preserve"> ـ </w:t>
      </w:r>
      <w:r w:rsidRPr="008D46F5">
        <w:rPr>
          <w:noProof/>
          <w:rtl/>
        </w:rPr>
        <w:t>24</w:t>
      </w:r>
      <w:r w:rsidRPr="008D46F5">
        <w:rPr>
          <w:noProof/>
          <w:rtl/>
        </w:rPr>
        <w:tab/>
        <w:t>91</w:t>
      </w:r>
    </w:p>
    <w:p w14:paraId="2207DA5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25</w:t>
      </w:r>
      <w:r>
        <w:rPr>
          <w:noProof/>
          <w:rtl/>
        </w:rPr>
        <w:t xml:space="preserve"> ـ </w:t>
      </w:r>
      <w:r w:rsidRPr="008D46F5">
        <w:rPr>
          <w:noProof/>
          <w:rtl/>
        </w:rPr>
        <w:t>27</w:t>
      </w:r>
      <w:r w:rsidRPr="008D46F5">
        <w:rPr>
          <w:noProof/>
          <w:rtl/>
        </w:rPr>
        <w:tab/>
        <w:t>93</w:t>
      </w:r>
    </w:p>
    <w:p w14:paraId="2251204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28</w:t>
      </w:r>
      <w:r w:rsidRPr="008D46F5">
        <w:rPr>
          <w:noProof/>
          <w:rtl/>
        </w:rPr>
        <w:tab/>
        <w:t>97</w:t>
      </w:r>
    </w:p>
    <w:p w14:paraId="1D4F9B8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29</w:t>
      </w:r>
      <w:r w:rsidRPr="008D46F5">
        <w:rPr>
          <w:noProof/>
          <w:rtl/>
        </w:rPr>
        <w:tab/>
        <w:t>99</w:t>
      </w:r>
    </w:p>
    <w:p w14:paraId="120F820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30</w:t>
      </w:r>
      <w:r>
        <w:rPr>
          <w:noProof/>
          <w:rtl/>
        </w:rPr>
        <w:t xml:space="preserve"> ـ </w:t>
      </w:r>
      <w:r w:rsidRPr="008D46F5">
        <w:rPr>
          <w:noProof/>
          <w:rtl/>
        </w:rPr>
        <w:t>35</w:t>
      </w:r>
      <w:r w:rsidRPr="008D46F5">
        <w:rPr>
          <w:noProof/>
          <w:rtl/>
        </w:rPr>
        <w:tab/>
        <w:t>101</w:t>
      </w:r>
    </w:p>
    <w:p w14:paraId="77FC58E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36</w:t>
      </w:r>
      <w:r w:rsidRPr="008D46F5">
        <w:rPr>
          <w:noProof/>
          <w:rtl/>
        </w:rPr>
        <w:tab/>
        <w:t>108</w:t>
      </w:r>
    </w:p>
    <w:p w14:paraId="26EA7FC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38</w:t>
      </w:r>
      <w:r>
        <w:rPr>
          <w:noProof/>
          <w:rtl/>
        </w:rPr>
        <w:t xml:space="preserve"> ـ </w:t>
      </w:r>
      <w:r w:rsidRPr="008D46F5">
        <w:rPr>
          <w:noProof/>
          <w:rtl/>
        </w:rPr>
        <w:t>40</w:t>
      </w:r>
      <w:r w:rsidRPr="008D46F5">
        <w:rPr>
          <w:noProof/>
          <w:rtl/>
        </w:rPr>
        <w:tab/>
        <w:t>112</w:t>
      </w:r>
    </w:p>
    <w:p w14:paraId="0D34356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41</w:t>
      </w:r>
      <w:r>
        <w:rPr>
          <w:noProof/>
          <w:rtl/>
        </w:rPr>
        <w:t xml:space="preserve"> ـ </w:t>
      </w:r>
      <w:r w:rsidRPr="008D46F5">
        <w:rPr>
          <w:noProof/>
          <w:rtl/>
        </w:rPr>
        <w:t>42</w:t>
      </w:r>
      <w:r w:rsidRPr="008D46F5">
        <w:rPr>
          <w:noProof/>
          <w:rtl/>
        </w:rPr>
        <w:tab/>
        <w:t>115</w:t>
      </w:r>
    </w:p>
    <w:p w14:paraId="26F0A66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43</w:t>
      </w:r>
      <w:r w:rsidRPr="008D46F5">
        <w:rPr>
          <w:noProof/>
          <w:rtl/>
        </w:rPr>
        <w:tab/>
        <w:t>116</w:t>
      </w:r>
    </w:p>
    <w:p w14:paraId="792C80E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44</w:t>
      </w:r>
      <w:r>
        <w:rPr>
          <w:noProof/>
          <w:rtl/>
        </w:rPr>
        <w:t xml:space="preserve"> ـ </w:t>
      </w:r>
      <w:r w:rsidRPr="008D46F5">
        <w:rPr>
          <w:noProof/>
          <w:rtl/>
        </w:rPr>
        <w:t>45</w:t>
      </w:r>
      <w:r w:rsidRPr="008D46F5">
        <w:rPr>
          <w:noProof/>
          <w:rtl/>
        </w:rPr>
        <w:tab/>
        <w:t>117</w:t>
      </w:r>
    </w:p>
    <w:p w14:paraId="3B5AF730"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46</w:t>
      </w:r>
      <w:r w:rsidRPr="008D46F5">
        <w:rPr>
          <w:noProof/>
          <w:rtl/>
        </w:rPr>
        <w:tab/>
        <w:t>118</w:t>
      </w:r>
    </w:p>
    <w:p w14:paraId="2BC9C64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47</w:t>
      </w:r>
      <w:r>
        <w:rPr>
          <w:noProof/>
          <w:rtl/>
        </w:rPr>
        <w:t xml:space="preserve"> ـ </w:t>
      </w:r>
      <w:r w:rsidRPr="008D46F5">
        <w:rPr>
          <w:noProof/>
          <w:rtl/>
        </w:rPr>
        <w:t>52</w:t>
      </w:r>
      <w:r w:rsidRPr="008D46F5">
        <w:rPr>
          <w:noProof/>
          <w:rtl/>
        </w:rPr>
        <w:tab/>
        <w:t>119</w:t>
      </w:r>
    </w:p>
    <w:p w14:paraId="76C8637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53</w:t>
      </w:r>
      <w:r>
        <w:rPr>
          <w:noProof/>
          <w:rtl/>
        </w:rPr>
        <w:t xml:space="preserve"> ـ </w:t>
      </w:r>
      <w:r w:rsidRPr="008D46F5">
        <w:rPr>
          <w:noProof/>
          <w:rtl/>
        </w:rPr>
        <w:t>57</w:t>
      </w:r>
      <w:r w:rsidRPr="008D46F5">
        <w:rPr>
          <w:noProof/>
          <w:rtl/>
        </w:rPr>
        <w:tab/>
        <w:t>122</w:t>
      </w:r>
    </w:p>
    <w:p w14:paraId="009CA5A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58</w:t>
      </w:r>
      <w:r>
        <w:rPr>
          <w:noProof/>
          <w:rtl/>
        </w:rPr>
        <w:t xml:space="preserve"> ـ </w:t>
      </w:r>
      <w:r w:rsidRPr="008D46F5">
        <w:rPr>
          <w:noProof/>
          <w:rtl/>
        </w:rPr>
        <w:t>59</w:t>
      </w:r>
      <w:r w:rsidRPr="008D46F5">
        <w:rPr>
          <w:noProof/>
          <w:rtl/>
        </w:rPr>
        <w:tab/>
        <w:t>124</w:t>
      </w:r>
    </w:p>
    <w:p w14:paraId="148A931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60</w:t>
      </w:r>
      <w:r w:rsidRPr="008D46F5">
        <w:rPr>
          <w:noProof/>
          <w:rtl/>
        </w:rPr>
        <w:tab/>
        <w:t>126</w:t>
      </w:r>
    </w:p>
    <w:p w14:paraId="23389F8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61</w:t>
      </w:r>
      <w:r w:rsidRPr="008D46F5">
        <w:rPr>
          <w:noProof/>
          <w:rtl/>
        </w:rPr>
        <w:tab/>
        <w:t>128</w:t>
      </w:r>
    </w:p>
    <w:p w14:paraId="4E4D1E2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62</w:t>
      </w:r>
      <w:r w:rsidRPr="008D46F5">
        <w:rPr>
          <w:noProof/>
          <w:rtl/>
        </w:rPr>
        <w:tab/>
        <w:t>130</w:t>
      </w:r>
    </w:p>
    <w:p w14:paraId="7F89A18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63</w:t>
      </w:r>
      <w:r>
        <w:rPr>
          <w:noProof/>
          <w:rtl/>
        </w:rPr>
        <w:t xml:space="preserve"> ـ </w:t>
      </w:r>
      <w:r w:rsidRPr="008D46F5">
        <w:rPr>
          <w:noProof/>
          <w:rtl/>
        </w:rPr>
        <w:t>64</w:t>
      </w:r>
      <w:r w:rsidRPr="008D46F5">
        <w:rPr>
          <w:noProof/>
          <w:rtl/>
        </w:rPr>
        <w:tab/>
        <w:t>131</w:t>
      </w:r>
    </w:p>
    <w:p w14:paraId="5E06AFC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65</w:t>
      </w:r>
      <w:r>
        <w:rPr>
          <w:noProof/>
          <w:rtl/>
        </w:rPr>
        <w:t xml:space="preserve"> ـ </w:t>
      </w:r>
      <w:r w:rsidRPr="008D46F5">
        <w:rPr>
          <w:noProof/>
          <w:rtl/>
        </w:rPr>
        <w:t>69</w:t>
      </w:r>
      <w:r w:rsidRPr="008D46F5">
        <w:rPr>
          <w:noProof/>
          <w:rtl/>
        </w:rPr>
        <w:tab/>
        <w:t>132</w:t>
      </w:r>
    </w:p>
    <w:p w14:paraId="4192495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70</w:t>
      </w:r>
      <w:r w:rsidRPr="008D46F5">
        <w:rPr>
          <w:noProof/>
          <w:rtl/>
        </w:rPr>
        <w:tab/>
        <w:t>136</w:t>
      </w:r>
    </w:p>
    <w:p w14:paraId="2413BB7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71</w:t>
      </w:r>
      <w:r>
        <w:rPr>
          <w:noProof/>
          <w:rtl/>
        </w:rPr>
        <w:t xml:space="preserve"> ـ </w:t>
      </w:r>
      <w:r w:rsidRPr="008D46F5">
        <w:rPr>
          <w:noProof/>
          <w:rtl/>
        </w:rPr>
        <w:t>72</w:t>
      </w:r>
      <w:r w:rsidRPr="008D46F5">
        <w:rPr>
          <w:noProof/>
          <w:rtl/>
        </w:rPr>
        <w:tab/>
        <w:t>137</w:t>
      </w:r>
    </w:p>
    <w:p w14:paraId="240A79B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73</w:t>
      </w:r>
      <w:r>
        <w:rPr>
          <w:noProof/>
          <w:rtl/>
        </w:rPr>
        <w:t xml:space="preserve"> ـ </w:t>
      </w:r>
      <w:r w:rsidRPr="008D46F5">
        <w:rPr>
          <w:noProof/>
          <w:rtl/>
        </w:rPr>
        <w:t>74</w:t>
      </w:r>
      <w:r w:rsidRPr="008D46F5">
        <w:rPr>
          <w:noProof/>
          <w:rtl/>
        </w:rPr>
        <w:tab/>
        <w:t>139</w:t>
      </w:r>
    </w:p>
    <w:p w14:paraId="40EBA2D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75</w:t>
      </w:r>
      <w:r>
        <w:rPr>
          <w:noProof/>
          <w:rtl/>
        </w:rPr>
        <w:t xml:space="preserve"> ـ </w:t>
      </w:r>
      <w:r w:rsidRPr="008D46F5">
        <w:rPr>
          <w:noProof/>
          <w:rtl/>
        </w:rPr>
        <w:t>78</w:t>
      </w:r>
      <w:r w:rsidRPr="008D46F5">
        <w:rPr>
          <w:noProof/>
          <w:rtl/>
        </w:rPr>
        <w:tab/>
        <w:t>141</w:t>
      </w:r>
    </w:p>
    <w:p w14:paraId="2AD2F1A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79</w:t>
      </w:r>
      <w:r w:rsidRPr="008D46F5">
        <w:rPr>
          <w:noProof/>
          <w:rtl/>
        </w:rPr>
        <w:tab/>
        <w:t>142</w:t>
      </w:r>
    </w:p>
    <w:p w14:paraId="798CEAC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80</w:t>
      </w:r>
      <w:r w:rsidRPr="008D46F5">
        <w:rPr>
          <w:noProof/>
          <w:rtl/>
        </w:rPr>
        <w:tab/>
        <w:t>143</w:t>
      </w:r>
    </w:p>
    <w:p w14:paraId="2E16E79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81</w:t>
      </w:r>
      <w:r>
        <w:rPr>
          <w:noProof/>
          <w:rtl/>
        </w:rPr>
        <w:t xml:space="preserve"> ـ </w:t>
      </w:r>
      <w:r w:rsidRPr="008D46F5">
        <w:rPr>
          <w:noProof/>
          <w:rtl/>
        </w:rPr>
        <w:t>83</w:t>
      </w:r>
      <w:r w:rsidRPr="008D46F5">
        <w:rPr>
          <w:noProof/>
          <w:rtl/>
        </w:rPr>
        <w:tab/>
        <w:t>145</w:t>
      </w:r>
    </w:p>
    <w:p w14:paraId="3FBEB6D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84</w:t>
      </w:r>
      <w:r>
        <w:rPr>
          <w:noProof/>
          <w:rtl/>
        </w:rPr>
        <w:t xml:space="preserve"> ـ </w:t>
      </w:r>
      <w:r w:rsidRPr="008D46F5">
        <w:rPr>
          <w:noProof/>
          <w:rtl/>
        </w:rPr>
        <w:t>85</w:t>
      </w:r>
      <w:r w:rsidRPr="008D46F5">
        <w:rPr>
          <w:noProof/>
          <w:rtl/>
        </w:rPr>
        <w:tab/>
        <w:t>147</w:t>
      </w:r>
    </w:p>
    <w:p w14:paraId="12781D3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86</w:t>
      </w:r>
      <w:r>
        <w:rPr>
          <w:noProof/>
          <w:rtl/>
        </w:rPr>
        <w:t xml:space="preserve"> ـ </w:t>
      </w:r>
      <w:r w:rsidRPr="008D46F5">
        <w:rPr>
          <w:noProof/>
          <w:rtl/>
        </w:rPr>
        <w:t>89</w:t>
      </w:r>
      <w:r w:rsidRPr="008D46F5">
        <w:rPr>
          <w:noProof/>
          <w:rtl/>
        </w:rPr>
        <w:tab/>
        <w:t>148</w:t>
      </w:r>
    </w:p>
    <w:p w14:paraId="250462D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90</w:t>
      </w:r>
      <w:r w:rsidRPr="008D46F5">
        <w:rPr>
          <w:noProof/>
          <w:rtl/>
        </w:rPr>
        <w:tab/>
        <w:t>149</w:t>
      </w:r>
    </w:p>
    <w:p w14:paraId="34500ED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91</w:t>
      </w:r>
      <w:r>
        <w:rPr>
          <w:noProof/>
          <w:rtl/>
        </w:rPr>
        <w:t xml:space="preserve"> ـ </w:t>
      </w:r>
      <w:r w:rsidRPr="008D46F5">
        <w:rPr>
          <w:noProof/>
          <w:rtl/>
        </w:rPr>
        <w:t>93</w:t>
      </w:r>
      <w:r w:rsidRPr="008D46F5">
        <w:rPr>
          <w:noProof/>
          <w:rtl/>
        </w:rPr>
        <w:tab/>
        <w:t>150</w:t>
      </w:r>
    </w:p>
    <w:p w14:paraId="7E5563C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94</w:t>
      </w:r>
      <w:r>
        <w:rPr>
          <w:noProof/>
          <w:rtl/>
        </w:rPr>
        <w:t xml:space="preserve"> ـ </w:t>
      </w:r>
      <w:r w:rsidRPr="008D46F5">
        <w:rPr>
          <w:noProof/>
          <w:rtl/>
        </w:rPr>
        <w:t>96</w:t>
      </w:r>
      <w:r w:rsidRPr="008D46F5">
        <w:rPr>
          <w:noProof/>
          <w:rtl/>
        </w:rPr>
        <w:tab/>
        <w:t>152</w:t>
      </w:r>
    </w:p>
    <w:p w14:paraId="2CE1D32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97</w:t>
      </w:r>
      <w:r>
        <w:rPr>
          <w:noProof/>
          <w:rtl/>
        </w:rPr>
        <w:t xml:space="preserve"> ـ </w:t>
      </w:r>
      <w:r w:rsidRPr="008D46F5">
        <w:rPr>
          <w:noProof/>
          <w:rtl/>
        </w:rPr>
        <w:t>99</w:t>
      </w:r>
      <w:r w:rsidRPr="008D46F5">
        <w:rPr>
          <w:noProof/>
          <w:rtl/>
        </w:rPr>
        <w:tab/>
        <w:t>154</w:t>
      </w:r>
    </w:p>
    <w:p w14:paraId="6E6EAE1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100</w:t>
      </w:r>
      <w:r w:rsidRPr="008D46F5">
        <w:rPr>
          <w:noProof/>
          <w:rtl/>
        </w:rPr>
        <w:tab/>
        <w:t>156</w:t>
      </w:r>
    </w:p>
    <w:p w14:paraId="271AE07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101</w:t>
      </w:r>
      <w:r w:rsidRPr="008D46F5">
        <w:rPr>
          <w:noProof/>
          <w:rtl/>
        </w:rPr>
        <w:tab/>
        <w:t>159</w:t>
      </w:r>
    </w:p>
    <w:p w14:paraId="4D22CD6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102</w:t>
      </w:r>
      <w:r w:rsidRPr="008D46F5">
        <w:rPr>
          <w:noProof/>
          <w:rtl/>
        </w:rPr>
        <w:tab/>
        <w:t>160</w:t>
      </w:r>
    </w:p>
    <w:p w14:paraId="4B2E2EB9"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103</w:t>
      </w:r>
      <w:r>
        <w:rPr>
          <w:noProof/>
          <w:rtl/>
        </w:rPr>
        <w:t xml:space="preserve"> ـ </w:t>
      </w:r>
      <w:r w:rsidRPr="008D46F5">
        <w:rPr>
          <w:noProof/>
          <w:rtl/>
        </w:rPr>
        <w:t>105</w:t>
      </w:r>
      <w:r w:rsidRPr="008D46F5">
        <w:rPr>
          <w:noProof/>
          <w:rtl/>
        </w:rPr>
        <w:tab/>
        <w:t>161</w:t>
      </w:r>
    </w:p>
    <w:p w14:paraId="45C34E4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106</w:t>
      </w:r>
      <w:r w:rsidRPr="008D46F5">
        <w:rPr>
          <w:noProof/>
          <w:rtl/>
        </w:rPr>
        <w:tab/>
        <w:t>164</w:t>
      </w:r>
    </w:p>
    <w:p w14:paraId="709F59F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107</w:t>
      </w:r>
      <w:r>
        <w:rPr>
          <w:noProof/>
          <w:rtl/>
        </w:rPr>
        <w:t xml:space="preserve"> ـ </w:t>
      </w:r>
      <w:r w:rsidRPr="008D46F5">
        <w:rPr>
          <w:noProof/>
          <w:rtl/>
        </w:rPr>
        <w:t>110</w:t>
      </w:r>
      <w:r w:rsidRPr="008D46F5">
        <w:rPr>
          <w:noProof/>
          <w:rtl/>
        </w:rPr>
        <w:tab/>
        <w:t>165</w:t>
      </w:r>
    </w:p>
    <w:p w14:paraId="2C4BB7A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111</w:t>
      </w:r>
      <w:r>
        <w:rPr>
          <w:noProof/>
          <w:rtl/>
        </w:rPr>
        <w:t xml:space="preserve"> ـ </w:t>
      </w:r>
      <w:r w:rsidRPr="008D46F5">
        <w:rPr>
          <w:noProof/>
          <w:rtl/>
        </w:rPr>
        <w:t>112</w:t>
      </w:r>
      <w:r w:rsidRPr="008D46F5">
        <w:rPr>
          <w:noProof/>
          <w:rtl/>
        </w:rPr>
        <w:tab/>
        <w:t>170</w:t>
      </w:r>
    </w:p>
    <w:p w14:paraId="6FD0F71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113</w:t>
      </w:r>
      <w:r>
        <w:rPr>
          <w:noProof/>
          <w:rtl/>
        </w:rPr>
        <w:t xml:space="preserve"> ـ </w:t>
      </w:r>
      <w:r w:rsidRPr="008D46F5">
        <w:rPr>
          <w:noProof/>
          <w:rtl/>
        </w:rPr>
        <w:t>114</w:t>
      </w:r>
      <w:r w:rsidRPr="008D46F5">
        <w:rPr>
          <w:noProof/>
          <w:rtl/>
        </w:rPr>
        <w:tab/>
        <w:t>172</w:t>
      </w:r>
    </w:p>
    <w:p w14:paraId="3EA4893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115</w:t>
      </w:r>
      <w:r>
        <w:rPr>
          <w:noProof/>
          <w:rtl/>
        </w:rPr>
        <w:t xml:space="preserve"> ـ </w:t>
      </w:r>
      <w:r w:rsidRPr="008D46F5">
        <w:rPr>
          <w:noProof/>
          <w:rtl/>
        </w:rPr>
        <w:t>116</w:t>
      </w:r>
      <w:r w:rsidRPr="008D46F5">
        <w:rPr>
          <w:noProof/>
          <w:rtl/>
        </w:rPr>
        <w:tab/>
        <w:t>174</w:t>
      </w:r>
    </w:p>
    <w:p w14:paraId="49301A9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117</w:t>
      </w:r>
      <w:r>
        <w:rPr>
          <w:noProof/>
          <w:rtl/>
        </w:rPr>
        <w:t xml:space="preserve"> ـ </w:t>
      </w:r>
      <w:r w:rsidRPr="008D46F5">
        <w:rPr>
          <w:noProof/>
          <w:rtl/>
        </w:rPr>
        <w:t>118</w:t>
      </w:r>
      <w:r w:rsidRPr="008D46F5">
        <w:rPr>
          <w:noProof/>
          <w:rtl/>
        </w:rPr>
        <w:tab/>
        <w:t>175</w:t>
      </w:r>
    </w:p>
    <w:p w14:paraId="5579852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119</w:t>
      </w:r>
      <w:r w:rsidRPr="008D46F5">
        <w:rPr>
          <w:noProof/>
          <w:rtl/>
        </w:rPr>
        <w:tab/>
        <w:t>177</w:t>
      </w:r>
    </w:p>
    <w:p w14:paraId="31F6D32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120</w:t>
      </w:r>
      <w:r>
        <w:rPr>
          <w:noProof/>
          <w:rtl/>
        </w:rPr>
        <w:t xml:space="preserve"> ـ </w:t>
      </w:r>
      <w:r w:rsidRPr="008D46F5">
        <w:rPr>
          <w:noProof/>
          <w:rtl/>
        </w:rPr>
        <w:t>121</w:t>
      </w:r>
      <w:r w:rsidRPr="008D46F5">
        <w:rPr>
          <w:noProof/>
          <w:rtl/>
        </w:rPr>
        <w:tab/>
        <w:t>178</w:t>
      </w:r>
    </w:p>
    <w:p w14:paraId="650F8E2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122</w:t>
      </w:r>
      <w:r w:rsidRPr="008D46F5">
        <w:rPr>
          <w:noProof/>
          <w:rtl/>
        </w:rPr>
        <w:tab/>
        <w:t>180</w:t>
      </w:r>
    </w:p>
    <w:p w14:paraId="20CC77B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123</w:t>
      </w:r>
      <w:r>
        <w:rPr>
          <w:noProof/>
          <w:rtl/>
        </w:rPr>
        <w:t xml:space="preserve"> ـ </w:t>
      </w:r>
      <w:r w:rsidRPr="008D46F5">
        <w:rPr>
          <w:noProof/>
          <w:rtl/>
        </w:rPr>
        <w:t>125</w:t>
      </w:r>
      <w:r w:rsidRPr="008D46F5">
        <w:rPr>
          <w:noProof/>
          <w:rtl/>
        </w:rPr>
        <w:tab/>
        <w:t>181</w:t>
      </w:r>
    </w:p>
    <w:p w14:paraId="5F192DE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126</w:t>
      </w:r>
      <w:r>
        <w:rPr>
          <w:noProof/>
          <w:rtl/>
        </w:rPr>
        <w:t xml:space="preserve"> ـ </w:t>
      </w:r>
      <w:r w:rsidRPr="008D46F5">
        <w:rPr>
          <w:noProof/>
          <w:rtl/>
        </w:rPr>
        <w:t>127</w:t>
      </w:r>
      <w:r w:rsidRPr="008D46F5">
        <w:rPr>
          <w:noProof/>
          <w:rtl/>
        </w:rPr>
        <w:tab/>
        <w:t>183</w:t>
      </w:r>
    </w:p>
    <w:p w14:paraId="6403A86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128</w:t>
      </w:r>
      <w:r>
        <w:rPr>
          <w:noProof/>
          <w:rtl/>
        </w:rPr>
        <w:t xml:space="preserve"> ـ </w:t>
      </w:r>
      <w:r w:rsidRPr="008D46F5">
        <w:rPr>
          <w:noProof/>
          <w:rtl/>
        </w:rPr>
        <w:t>129</w:t>
      </w:r>
      <w:r w:rsidRPr="008D46F5">
        <w:rPr>
          <w:noProof/>
          <w:rtl/>
        </w:rPr>
        <w:tab/>
        <w:t>184</w:t>
      </w:r>
    </w:p>
    <w:p w14:paraId="7B603FF2" w14:textId="77777777" w:rsidR="003A1D5F" w:rsidRDefault="003A1D5F" w:rsidP="000E6E49">
      <w:pPr>
        <w:pStyle w:val="libNormal"/>
        <w:rPr>
          <w:noProof/>
          <w:rtl/>
        </w:rPr>
      </w:pPr>
      <w:r w:rsidRPr="008D46F5">
        <w:rPr>
          <w:noProof/>
          <w:rtl/>
        </w:rPr>
        <w:t xml:space="preserve">سورة يونس </w:t>
      </w:r>
      <w:r>
        <w:rPr>
          <w:noProof/>
          <w:rtl/>
        </w:rPr>
        <w:t>(</w:t>
      </w:r>
      <w:r w:rsidRPr="008D46F5">
        <w:rPr>
          <w:noProof/>
          <w:rtl/>
        </w:rPr>
        <w:t>10</w:t>
      </w:r>
      <w:r>
        <w:rPr>
          <w:noProof/>
          <w:rtl/>
        </w:rPr>
        <w:t>)</w:t>
      </w:r>
    </w:p>
    <w:p w14:paraId="3682208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w:t>
      </w:r>
      <w:r>
        <w:rPr>
          <w:noProof/>
          <w:rtl/>
        </w:rPr>
        <w:t xml:space="preserve"> ـ </w:t>
      </w:r>
      <w:r w:rsidRPr="008D46F5">
        <w:rPr>
          <w:noProof/>
          <w:rtl/>
        </w:rPr>
        <w:t>2</w:t>
      </w:r>
      <w:r w:rsidRPr="008D46F5">
        <w:rPr>
          <w:noProof/>
          <w:rtl/>
        </w:rPr>
        <w:tab/>
        <w:t>185</w:t>
      </w:r>
    </w:p>
    <w:p w14:paraId="3926870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w:t>
      </w:r>
      <w:r>
        <w:rPr>
          <w:noProof/>
          <w:rtl/>
        </w:rPr>
        <w:t xml:space="preserve"> ـ </w:t>
      </w:r>
      <w:r w:rsidRPr="008D46F5">
        <w:rPr>
          <w:noProof/>
          <w:rtl/>
        </w:rPr>
        <w:t>6</w:t>
      </w:r>
      <w:r w:rsidRPr="008D46F5">
        <w:rPr>
          <w:noProof/>
          <w:rtl/>
        </w:rPr>
        <w:tab/>
        <w:t>188</w:t>
      </w:r>
    </w:p>
    <w:p w14:paraId="1616E2E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w:t>
      </w:r>
      <w:r>
        <w:rPr>
          <w:noProof/>
          <w:rtl/>
        </w:rPr>
        <w:t xml:space="preserve"> ـ </w:t>
      </w:r>
      <w:r w:rsidRPr="008D46F5">
        <w:rPr>
          <w:noProof/>
          <w:rtl/>
        </w:rPr>
        <w:t>8</w:t>
      </w:r>
      <w:r w:rsidRPr="008D46F5">
        <w:rPr>
          <w:noProof/>
          <w:rtl/>
        </w:rPr>
        <w:tab/>
        <w:t>190</w:t>
      </w:r>
    </w:p>
    <w:p w14:paraId="070C473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w:t>
      </w:r>
      <w:r>
        <w:rPr>
          <w:noProof/>
          <w:rtl/>
        </w:rPr>
        <w:t xml:space="preserve"> ـ </w:t>
      </w:r>
      <w:r w:rsidRPr="008D46F5">
        <w:rPr>
          <w:noProof/>
          <w:rtl/>
        </w:rPr>
        <w:t>10</w:t>
      </w:r>
      <w:r w:rsidRPr="008D46F5">
        <w:rPr>
          <w:noProof/>
          <w:rtl/>
        </w:rPr>
        <w:tab/>
        <w:t>191</w:t>
      </w:r>
    </w:p>
    <w:p w14:paraId="7D1597E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w:t>
      </w:r>
      <w:r w:rsidRPr="008D46F5">
        <w:rPr>
          <w:noProof/>
          <w:rtl/>
        </w:rPr>
        <w:tab/>
        <w:t>192</w:t>
      </w:r>
    </w:p>
    <w:p w14:paraId="40720B6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w:t>
      </w:r>
      <w:r w:rsidRPr="008D46F5">
        <w:rPr>
          <w:noProof/>
          <w:rtl/>
        </w:rPr>
        <w:tab/>
        <w:t>193</w:t>
      </w:r>
    </w:p>
    <w:p w14:paraId="722B6F9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13</w:t>
      </w:r>
      <w:r>
        <w:rPr>
          <w:noProof/>
          <w:rtl/>
        </w:rPr>
        <w:t xml:space="preserve"> ـ </w:t>
      </w:r>
      <w:r w:rsidRPr="008D46F5">
        <w:rPr>
          <w:noProof/>
          <w:rtl/>
        </w:rPr>
        <w:t>14</w:t>
      </w:r>
      <w:r w:rsidRPr="008D46F5">
        <w:rPr>
          <w:noProof/>
          <w:rtl/>
        </w:rPr>
        <w:tab/>
        <w:t>194</w:t>
      </w:r>
    </w:p>
    <w:p w14:paraId="0763D3A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15</w:t>
      </w:r>
      <w:r>
        <w:rPr>
          <w:noProof/>
          <w:rtl/>
        </w:rPr>
        <w:t xml:space="preserve"> ـ </w:t>
      </w:r>
      <w:r w:rsidRPr="008D46F5">
        <w:rPr>
          <w:noProof/>
          <w:rtl/>
        </w:rPr>
        <w:t>17</w:t>
      </w:r>
      <w:r w:rsidRPr="008D46F5">
        <w:rPr>
          <w:noProof/>
          <w:rtl/>
        </w:rPr>
        <w:tab/>
        <w:t>195</w:t>
      </w:r>
    </w:p>
    <w:p w14:paraId="1BBBC70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18</w:t>
      </w:r>
      <w:r>
        <w:rPr>
          <w:noProof/>
          <w:rtl/>
        </w:rPr>
        <w:t xml:space="preserve"> ـ </w:t>
      </w:r>
      <w:r w:rsidRPr="008D46F5">
        <w:rPr>
          <w:noProof/>
          <w:rtl/>
        </w:rPr>
        <w:t>21</w:t>
      </w:r>
      <w:r w:rsidRPr="008D46F5">
        <w:rPr>
          <w:noProof/>
          <w:rtl/>
        </w:rPr>
        <w:tab/>
        <w:t>197</w:t>
      </w:r>
    </w:p>
    <w:p w14:paraId="0DCFEA3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22</w:t>
      </w:r>
      <w:r>
        <w:rPr>
          <w:noProof/>
          <w:rtl/>
        </w:rPr>
        <w:t xml:space="preserve"> ـ </w:t>
      </w:r>
      <w:r w:rsidRPr="008D46F5">
        <w:rPr>
          <w:noProof/>
          <w:rtl/>
        </w:rPr>
        <w:t>23</w:t>
      </w:r>
      <w:r w:rsidRPr="008D46F5">
        <w:rPr>
          <w:noProof/>
          <w:rtl/>
        </w:rPr>
        <w:tab/>
        <w:t>200</w:t>
      </w:r>
    </w:p>
    <w:p w14:paraId="7C59AF39"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24</w:t>
      </w:r>
      <w:r w:rsidRPr="008D46F5">
        <w:rPr>
          <w:noProof/>
          <w:rtl/>
        </w:rPr>
        <w:tab/>
        <w:t>202</w:t>
      </w:r>
    </w:p>
    <w:p w14:paraId="17A41D1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25</w:t>
      </w:r>
      <w:r>
        <w:rPr>
          <w:noProof/>
          <w:rtl/>
        </w:rPr>
        <w:t xml:space="preserve"> ـ </w:t>
      </w:r>
      <w:r w:rsidRPr="008D46F5">
        <w:rPr>
          <w:noProof/>
          <w:rtl/>
        </w:rPr>
        <w:t>27</w:t>
      </w:r>
      <w:r w:rsidRPr="008D46F5">
        <w:rPr>
          <w:noProof/>
          <w:rtl/>
        </w:rPr>
        <w:tab/>
        <w:t>203</w:t>
      </w:r>
    </w:p>
    <w:p w14:paraId="0DFCA6B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28</w:t>
      </w:r>
      <w:r>
        <w:rPr>
          <w:noProof/>
          <w:rtl/>
        </w:rPr>
        <w:t xml:space="preserve"> ـ </w:t>
      </w:r>
      <w:r w:rsidRPr="008D46F5">
        <w:rPr>
          <w:noProof/>
          <w:rtl/>
        </w:rPr>
        <w:t>30</w:t>
      </w:r>
      <w:r w:rsidRPr="008D46F5">
        <w:rPr>
          <w:noProof/>
          <w:rtl/>
        </w:rPr>
        <w:tab/>
        <w:t>206</w:t>
      </w:r>
    </w:p>
    <w:p w14:paraId="3095810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31</w:t>
      </w:r>
      <w:r>
        <w:rPr>
          <w:noProof/>
          <w:rtl/>
        </w:rPr>
        <w:t xml:space="preserve"> ـ </w:t>
      </w:r>
      <w:r w:rsidRPr="008D46F5">
        <w:rPr>
          <w:noProof/>
          <w:rtl/>
        </w:rPr>
        <w:t>33</w:t>
      </w:r>
      <w:r w:rsidRPr="008D46F5">
        <w:rPr>
          <w:noProof/>
          <w:rtl/>
        </w:rPr>
        <w:tab/>
        <w:t>207</w:t>
      </w:r>
    </w:p>
    <w:p w14:paraId="728366E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34</w:t>
      </w:r>
      <w:r>
        <w:rPr>
          <w:noProof/>
          <w:rtl/>
        </w:rPr>
        <w:t xml:space="preserve"> ـ </w:t>
      </w:r>
      <w:r w:rsidRPr="008D46F5">
        <w:rPr>
          <w:noProof/>
          <w:rtl/>
        </w:rPr>
        <w:t>36</w:t>
      </w:r>
      <w:r w:rsidRPr="008D46F5">
        <w:rPr>
          <w:noProof/>
          <w:rtl/>
        </w:rPr>
        <w:tab/>
        <w:t>208</w:t>
      </w:r>
    </w:p>
    <w:p w14:paraId="361037D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37</w:t>
      </w:r>
      <w:r>
        <w:rPr>
          <w:noProof/>
          <w:rtl/>
        </w:rPr>
        <w:t xml:space="preserve"> ـ </w:t>
      </w:r>
      <w:r w:rsidRPr="008D46F5">
        <w:rPr>
          <w:noProof/>
          <w:rtl/>
        </w:rPr>
        <w:t>39</w:t>
      </w:r>
      <w:r w:rsidRPr="008D46F5">
        <w:rPr>
          <w:noProof/>
          <w:rtl/>
        </w:rPr>
        <w:tab/>
        <w:t>210</w:t>
      </w:r>
    </w:p>
    <w:p w14:paraId="273BE1B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40</w:t>
      </w:r>
      <w:r>
        <w:rPr>
          <w:noProof/>
          <w:rtl/>
        </w:rPr>
        <w:t xml:space="preserve"> ـ </w:t>
      </w:r>
      <w:r w:rsidRPr="008D46F5">
        <w:rPr>
          <w:noProof/>
          <w:rtl/>
        </w:rPr>
        <w:t>47</w:t>
      </w:r>
      <w:r w:rsidRPr="008D46F5">
        <w:rPr>
          <w:noProof/>
          <w:rtl/>
        </w:rPr>
        <w:tab/>
        <w:t>212</w:t>
      </w:r>
    </w:p>
    <w:p w14:paraId="3F50024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48</w:t>
      </w:r>
      <w:r>
        <w:rPr>
          <w:noProof/>
          <w:rtl/>
        </w:rPr>
        <w:t xml:space="preserve"> ـ </w:t>
      </w:r>
      <w:r w:rsidRPr="008D46F5">
        <w:rPr>
          <w:noProof/>
          <w:rtl/>
        </w:rPr>
        <w:t>56</w:t>
      </w:r>
      <w:r w:rsidRPr="008D46F5">
        <w:rPr>
          <w:noProof/>
          <w:rtl/>
        </w:rPr>
        <w:tab/>
        <w:t>216</w:t>
      </w:r>
    </w:p>
    <w:p w14:paraId="7B751A5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57</w:t>
      </w:r>
      <w:r>
        <w:rPr>
          <w:noProof/>
          <w:rtl/>
        </w:rPr>
        <w:t xml:space="preserve"> ـ </w:t>
      </w:r>
      <w:r w:rsidRPr="008D46F5">
        <w:rPr>
          <w:noProof/>
          <w:rtl/>
        </w:rPr>
        <w:t>58</w:t>
      </w:r>
      <w:r w:rsidRPr="008D46F5">
        <w:rPr>
          <w:noProof/>
          <w:rtl/>
        </w:rPr>
        <w:tab/>
        <w:t>219</w:t>
      </w:r>
    </w:p>
    <w:p w14:paraId="56814C2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59</w:t>
      </w:r>
      <w:r>
        <w:rPr>
          <w:noProof/>
          <w:rtl/>
        </w:rPr>
        <w:t xml:space="preserve"> ـ </w:t>
      </w:r>
      <w:r w:rsidRPr="008D46F5">
        <w:rPr>
          <w:noProof/>
          <w:rtl/>
        </w:rPr>
        <w:t>60</w:t>
      </w:r>
      <w:r w:rsidRPr="008D46F5">
        <w:rPr>
          <w:noProof/>
          <w:rtl/>
        </w:rPr>
        <w:tab/>
        <w:t>221</w:t>
      </w:r>
    </w:p>
    <w:p w14:paraId="39547E3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61</w:t>
      </w:r>
      <w:r w:rsidRPr="008D46F5">
        <w:rPr>
          <w:noProof/>
          <w:rtl/>
        </w:rPr>
        <w:tab/>
        <w:t>222</w:t>
      </w:r>
    </w:p>
    <w:p w14:paraId="797AE75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62</w:t>
      </w:r>
      <w:r>
        <w:rPr>
          <w:noProof/>
          <w:rtl/>
        </w:rPr>
        <w:t xml:space="preserve"> ـ </w:t>
      </w:r>
      <w:r w:rsidRPr="008D46F5">
        <w:rPr>
          <w:noProof/>
          <w:rtl/>
        </w:rPr>
        <w:t>65</w:t>
      </w:r>
      <w:r w:rsidRPr="008D46F5">
        <w:rPr>
          <w:noProof/>
          <w:rtl/>
        </w:rPr>
        <w:tab/>
        <w:t>223</w:t>
      </w:r>
    </w:p>
    <w:p w14:paraId="7B09A28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66</w:t>
      </w:r>
      <w:r w:rsidRPr="008D46F5">
        <w:rPr>
          <w:noProof/>
          <w:rtl/>
        </w:rPr>
        <w:tab/>
        <w:t>225</w:t>
      </w:r>
    </w:p>
    <w:p w14:paraId="3BAD48F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67</w:t>
      </w:r>
      <w:r>
        <w:rPr>
          <w:noProof/>
          <w:rtl/>
        </w:rPr>
        <w:t xml:space="preserve"> ـ </w:t>
      </w:r>
      <w:r w:rsidRPr="008D46F5">
        <w:rPr>
          <w:noProof/>
          <w:rtl/>
        </w:rPr>
        <w:t>70</w:t>
      </w:r>
      <w:r w:rsidRPr="008D46F5">
        <w:rPr>
          <w:noProof/>
          <w:rtl/>
        </w:rPr>
        <w:tab/>
        <w:t>226</w:t>
      </w:r>
    </w:p>
    <w:p w14:paraId="01D44A6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71</w:t>
      </w:r>
      <w:r>
        <w:rPr>
          <w:noProof/>
          <w:rtl/>
        </w:rPr>
        <w:t xml:space="preserve"> ـ </w:t>
      </w:r>
      <w:r w:rsidRPr="008D46F5">
        <w:rPr>
          <w:noProof/>
          <w:rtl/>
        </w:rPr>
        <w:t>74</w:t>
      </w:r>
      <w:r w:rsidRPr="008D46F5">
        <w:rPr>
          <w:noProof/>
          <w:rtl/>
        </w:rPr>
        <w:tab/>
        <w:t>228</w:t>
      </w:r>
    </w:p>
    <w:p w14:paraId="483706C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750</w:t>
      </w:r>
      <w:r>
        <w:rPr>
          <w:noProof/>
          <w:rtl/>
        </w:rPr>
        <w:t xml:space="preserve"> ـ </w:t>
      </w:r>
      <w:r w:rsidRPr="008D46F5">
        <w:rPr>
          <w:noProof/>
          <w:rtl/>
        </w:rPr>
        <w:t>86</w:t>
      </w:r>
      <w:r w:rsidRPr="008D46F5">
        <w:rPr>
          <w:noProof/>
          <w:rtl/>
        </w:rPr>
        <w:tab/>
        <w:t>231</w:t>
      </w:r>
    </w:p>
    <w:p w14:paraId="020B73A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87</w:t>
      </w:r>
      <w:r>
        <w:rPr>
          <w:noProof/>
          <w:rtl/>
        </w:rPr>
        <w:t xml:space="preserve"> ـ </w:t>
      </w:r>
      <w:r w:rsidRPr="008D46F5">
        <w:rPr>
          <w:noProof/>
          <w:rtl/>
        </w:rPr>
        <w:t>89</w:t>
      </w:r>
      <w:r w:rsidRPr="008D46F5">
        <w:rPr>
          <w:noProof/>
          <w:rtl/>
        </w:rPr>
        <w:tab/>
        <w:t>235</w:t>
      </w:r>
    </w:p>
    <w:p w14:paraId="0C5FE3F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90</w:t>
      </w:r>
      <w:r>
        <w:rPr>
          <w:noProof/>
          <w:rtl/>
        </w:rPr>
        <w:t xml:space="preserve"> ـ </w:t>
      </w:r>
      <w:r w:rsidRPr="008D46F5">
        <w:rPr>
          <w:noProof/>
          <w:rtl/>
        </w:rPr>
        <w:t>92</w:t>
      </w:r>
      <w:r w:rsidRPr="008D46F5">
        <w:rPr>
          <w:noProof/>
          <w:rtl/>
        </w:rPr>
        <w:tab/>
        <w:t>237</w:t>
      </w:r>
    </w:p>
    <w:p w14:paraId="55B8897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93</w:t>
      </w:r>
      <w:r w:rsidRPr="008D46F5">
        <w:rPr>
          <w:noProof/>
          <w:rtl/>
        </w:rPr>
        <w:tab/>
        <w:t>240</w:t>
      </w:r>
    </w:p>
    <w:p w14:paraId="237D8C4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94</w:t>
      </w:r>
      <w:r>
        <w:rPr>
          <w:noProof/>
          <w:rtl/>
        </w:rPr>
        <w:t xml:space="preserve"> ـ </w:t>
      </w:r>
      <w:r w:rsidRPr="008D46F5">
        <w:rPr>
          <w:noProof/>
          <w:rtl/>
        </w:rPr>
        <w:t>97</w:t>
      </w:r>
      <w:r w:rsidRPr="008D46F5">
        <w:rPr>
          <w:noProof/>
          <w:rtl/>
        </w:rPr>
        <w:tab/>
        <w:t>241</w:t>
      </w:r>
    </w:p>
    <w:p w14:paraId="227C7C3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98</w:t>
      </w:r>
      <w:r w:rsidRPr="008D46F5">
        <w:rPr>
          <w:noProof/>
          <w:rtl/>
        </w:rPr>
        <w:tab/>
        <w:t>242</w:t>
      </w:r>
    </w:p>
    <w:p w14:paraId="1CB5B80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99</w:t>
      </w:r>
      <w:r>
        <w:rPr>
          <w:noProof/>
          <w:rtl/>
        </w:rPr>
        <w:t xml:space="preserve"> ـ </w:t>
      </w:r>
      <w:r w:rsidRPr="008D46F5">
        <w:rPr>
          <w:noProof/>
          <w:rtl/>
        </w:rPr>
        <w:t>100</w:t>
      </w:r>
      <w:r w:rsidRPr="008D46F5">
        <w:rPr>
          <w:noProof/>
          <w:rtl/>
        </w:rPr>
        <w:tab/>
        <w:t>245</w:t>
      </w:r>
    </w:p>
    <w:p w14:paraId="02609B1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101</w:t>
      </w:r>
      <w:r>
        <w:rPr>
          <w:noProof/>
          <w:rtl/>
        </w:rPr>
        <w:t xml:space="preserve"> ـ </w:t>
      </w:r>
      <w:r w:rsidRPr="008D46F5">
        <w:rPr>
          <w:noProof/>
          <w:rtl/>
        </w:rPr>
        <w:t>103</w:t>
      </w:r>
      <w:r w:rsidRPr="008D46F5">
        <w:rPr>
          <w:noProof/>
          <w:rtl/>
        </w:rPr>
        <w:tab/>
        <w:t>246</w:t>
      </w:r>
    </w:p>
    <w:p w14:paraId="4F297E1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104</w:t>
      </w:r>
      <w:r>
        <w:rPr>
          <w:noProof/>
          <w:rtl/>
        </w:rPr>
        <w:t xml:space="preserve"> ـ </w:t>
      </w:r>
      <w:r w:rsidRPr="008D46F5">
        <w:rPr>
          <w:noProof/>
          <w:rtl/>
        </w:rPr>
        <w:t>106</w:t>
      </w:r>
      <w:r w:rsidRPr="008D46F5">
        <w:rPr>
          <w:noProof/>
          <w:rtl/>
        </w:rPr>
        <w:tab/>
        <w:t>248</w:t>
      </w:r>
    </w:p>
    <w:p w14:paraId="05D72AE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107</w:t>
      </w:r>
      <w:r w:rsidRPr="008D46F5">
        <w:rPr>
          <w:noProof/>
          <w:rtl/>
        </w:rPr>
        <w:tab/>
        <w:t>249</w:t>
      </w:r>
    </w:p>
    <w:p w14:paraId="2A96862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108</w:t>
      </w:r>
      <w:r>
        <w:rPr>
          <w:noProof/>
          <w:rtl/>
        </w:rPr>
        <w:t xml:space="preserve"> ـ </w:t>
      </w:r>
      <w:r w:rsidRPr="008D46F5">
        <w:rPr>
          <w:noProof/>
          <w:rtl/>
        </w:rPr>
        <w:t>109</w:t>
      </w:r>
      <w:r w:rsidRPr="008D46F5">
        <w:rPr>
          <w:noProof/>
          <w:rtl/>
        </w:rPr>
        <w:tab/>
        <w:t>250</w:t>
      </w:r>
    </w:p>
    <w:p w14:paraId="6BA5B858" w14:textId="77777777" w:rsidR="003A1D5F" w:rsidRDefault="003A1D5F" w:rsidP="000E6E49">
      <w:pPr>
        <w:pStyle w:val="libNormal"/>
        <w:rPr>
          <w:noProof/>
          <w:rtl/>
        </w:rPr>
      </w:pPr>
      <w:r>
        <w:rPr>
          <w:noProof/>
          <w:rtl/>
        </w:rPr>
        <w:br w:type="page"/>
      </w:r>
      <w:r w:rsidRPr="008D46F5">
        <w:rPr>
          <w:noProof/>
          <w:rtl/>
        </w:rPr>
        <w:lastRenderedPageBreak/>
        <w:t xml:space="preserve">سورة هود </w:t>
      </w:r>
      <w:r>
        <w:rPr>
          <w:noProof/>
          <w:rtl/>
        </w:rPr>
        <w:t>(</w:t>
      </w:r>
      <w:r w:rsidRPr="008D46F5">
        <w:rPr>
          <w:noProof/>
          <w:rtl/>
        </w:rPr>
        <w:t>11</w:t>
      </w:r>
      <w:r>
        <w:rPr>
          <w:noProof/>
          <w:rtl/>
        </w:rPr>
        <w:t>)</w:t>
      </w:r>
    </w:p>
    <w:p w14:paraId="4F9E05E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w:t>
      </w:r>
      <w:r>
        <w:rPr>
          <w:noProof/>
          <w:rtl/>
        </w:rPr>
        <w:t xml:space="preserve"> ـ </w:t>
      </w:r>
      <w:r w:rsidRPr="008D46F5">
        <w:rPr>
          <w:noProof/>
          <w:rtl/>
        </w:rPr>
        <w:t>4</w:t>
      </w:r>
      <w:r w:rsidRPr="008D46F5">
        <w:rPr>
          <w:noProof/>
          <w:rtl/>
        </w:rPr>
        <w:tab/>
        <w:t>252</w:t>
      </w:r>
    </w:p>
    <w:p w14:paraId="7C56159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w:t>
      </w:r>
      <w:r w:rsidRPr="008D46F5">
        <w:rPr>
          <w:noProof/>
          <w:rtl/>
        </w:rPr>
        <w:tab/>
        <w:t>254</w:t>
      </w:r>
    </w:p>
    <w:p w14:paraId="0D87EA9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w:t>
      </w:r>
      <w:r w:rsidRPr="008D46F5">
        <w:rPr>
          <w:noProof/>
          <w:rtl/>
        </w:rPr>
        <w:tab/>
        <w:t>255</w:t>
      </w:r>
    </w:p>
    <w:p w14:paraId="323EC84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w:t>
      </w:r>
      <w:r>
        <w:rPr>
          <w:noProof/>
          <w:rtl/>
        </w:rPr>
        <w:t xml:space="preserve"> ـ </w:t>
      </w:r>
      <w:r w:rsidRPr="008D46F5">
        <w:rPr>
          <w:noProof/>
          <w:rtl/>
        </w:rPr>
        <w:t>8</w:t>
      </w:r>
      <w:r w:rsidRPr="008D46F5">
        <w:rPr>
          <w:noProof/>
          <w:rtl/>
        </w:rPr>
        <w:tab/>
        <w:t>256</w:t>
      </w:r>
    </w:p>
    <w:p w14:paraId="2D95C1C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w:t>
      </w:r>
      <w:r>
        <w:rPr>
          <w:noProof/>
          <w:rtl/>
        </w:rPr>
        <w:t xml:space="preserve"> ـ </w:t>
      </w:r>
      <w:r w:rsidRPr="008D46F5">
        <w:rPr>
          <w:noProof/>
          <w:rtl/>
        </w:rPr>
        <w:t>11</w:t>
      </w:r>
      <w:r w:rsidRPr="008D46F5">
        <w:rPr>
          <w:noProof/>
          <w:rtl/>
        </w:rPr>
        <w:tab/>
        <w:t>258</w:t>
      </w:r>
    </w:p>
    <w:p w14:paraId="6536D5E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w:t>
      </w:r>
      <w:r>
        <w:rPr>
          <w:noProof/>
          <w:rtl/>
        </w:rPr>
        <w:t xml:space="preserve"> ـ </w:t>
      </w:r>
      <w:r w:rsidRPr="008D46F5">
        <w:rPr>
          <w:noProof/>
          <w:rtl/>
        </w:rPr>
        <w:t>14</w:t>
      </w:r>
      <w:r w:rsidRPr="008D46F5">
        <w:rPr>
          <w:noProof/>
          <w:rtl/>
        </w:rPr>
        <w:tab/>
        <w:t>259</w:t>
      </w:r>
    </w:p>
    <w:p w14:paraId="03B952D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15</w:t>
      </w:r>
      <w:r>
        <w:rPr>
          <w:noProof/>
          <w:rtl/>
        </w:rPr>
        <w:t xml:space="preserve"> ـ </w:t>
      </w:r>
      <w:r w:rsidRPr="008D46F5">
        <w:rPr>
          <w:noProof/>
          <w:rtl/>
        </w:rPr>
        <w:t>16</w:t>
      </w:r>
      <w:r w:rsidRPr="008D46F5">
        <w:rPr>
          <w:noProof/>
          <w:rtl/>
        </w:rPr>
        <w:tab/>
        <w:t>261</w:t>
      </w:r>
    </w:p>
    <w:p w14:paraId="77AAE97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17</w:t>
      </w:r>
      <w:r w:rsidRPr="008D46F5">
        <w:rPr>
          <w:noProof/>
          <w:rtl/>
        </w:rPr>
        <w:tab/>
        <w:t>262</w:t>
      </w:r>
    </w:p>
    <w:p w14:paraId="72CBC71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18</w:t>
      </w:r>
      <w:r>
        <w:rPr>
          <w:noProof/>
          <w:rtl/>
        </w:rPr>
        <w:t xml:space="preserve"> ـ </w:t>
      </w:r>
      <w:r w:rsidRPr="008D46F5">
        <w:rPr>
          <w:noProof/>
          <w:rtl/>
        </w:rPr>
        <w:t>22</w:t>
      </w:r>
      <w:r w:rsidRPr="008D46F5">
        <w:rPr>
          <w:noProof/>
          <w:rtl/>
        </w:rPr>
        <w:tab/>
        <w:t>264</w:t>
      </w:r>
    </w:p>
    <w:p w14:paraId="0EA161D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23</w:t>
      </w:r>
      <w:r>
        <w:rPr>
          <w:noProof/>
          <w:rtl/>
        </w:rPr>
        <w:t xml:space="preserve"> ـ </w:t>
      </w:r>
      <w:r w:rsidRPr="008D46F5">
        <w:rPr>
          <w:noProof/>
          <w:rtl/>
        </w:rPr>
        <w:t>24</w:t>
      </w:r>
      <w:r w:rsidRPr="008D46F5">
        <w:rPr>
          <w:noProof/>
          <w:rtl/>
        </w:rPr>
        <w:tab/>
        <w:t>266</w:t>
      </w:r>
    </w:p>
    <w:p w14:paraId="603386F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28</w:t>
      </w:r>
      <w:r>
        <w:rPr>
          <w:noProof/>
          <w:rtl/>
        </w:rPr>
        <w:t xml:space="preserve"> ـ </w:t>
      </w:r>
      <w:r w:rsidRPr="008D46F5">
        <w:rPr>
          <w:noProof/>
          <w:rtl/>
        </w:rPr>
        <w:t>28</w:t>
      </w:r>
      <w:r w:rsidRPr="008D46F5">
        <w:rPr>
          <w:noProof/>
          <w:rtl/>
        </w:rPr>
        <w:tab/>
        <w:t>267</w:t>
      </w:r>
    </w:p>
    <w:p w14:paraId="33CE8AD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29</w:t>
      </w:r>
      <w:r>
        <w:rPr>
          <w:noProof/>
          <w:rtl/>
        </w:rPr>
        <w:t xml:space="preserve"> ـ </w:t>
      </w:r>
      <w:r w:rsidRPr="008D46F5">
        <w:rPr>
          <w:noProof/>
          <w:rtl/>
        </w:rPr>
        <w:t>31</w:t>
      </w:r>
      <w:r w:rsidRPr="008D46F5">
        <w:rPr>
          <w:noProof/>
          <w:rtl/>
        </w:rPr>
        <w:tab/>
        <w:t>269</w:t>
      </w:r>
    </w:p>
    <w:p w14:paraId="15B1991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32</w:t>
      </w:r>
      <w:r>
        <w:rPr>
          <w:noProof/>
          <w:rtl/>
        </w:rPr>
        <w:t xml:space="preserve"> ـ </w:t>
      </w:r>
      <w:r w:rsidRPr="008D46F5">
        <w:rPr>
          <w:noProof/>
          <w:rtl/>
        </w:rPr>
        <w:t>35</w:t>
      </w:r>
      <w:r w:rsidRPr="008D46F5">
        <w:rPr>
          <w:noProof/>
          <w:rtl/>
        </w:rPr>
        <w:tab/>
        <w:t>270</w:t>
      </w:r>
    </w:p>
    <w:p w14:paraId="594B2DF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36</w:t>
      </w:r>
      <w:r>
        <w:rPr>
          <w:noProof/>
          <w:rtl/>
        </w:rPr>
        <w:t xml:space="preserve"> ـ </w:t>
      </w:r>
      <w:r w:rsidRPr="008D46F5">
        <w:rPr>
          <w:noProof/>
          <w:rtl/>
        </w:rPr>
        <w:t>43</w:t>
      </w:r>
      <w:r w:rsidRPr="008D46F5">
        <w:rPr>
          <w:noProof/>
          <w:rtl/>
        </w:rPr>
        <w:tab/>
        <w:t>272</w:t>
      </w:r>
    </w:p>
    <w:p w14:paraId="3430684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44</w:t>
      </w:r>
      <w:r w:rsidRPr="008D46F5">
        <w:rPr>
          <w:noProof/>
          <w:rtl/>
        </w:rPr>
        <w:tab/>
        <w:t>279</w:t>
      </w:r>
    </w:p>
    <w:p w14:paraId="401D411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45</w:t>
      </w:r>
      <w:r>
        <w:rPr>
          <w:noProof/>
          <w:rtl/>
        </w:rPr>
        <w:t xml:space="preserve"> ـ </w:t>
      </w:r>
      <w:r w:rsidRPr="008D46F5">
        <w:rPr>
          <w:noProof/>
          <w:rtl/>
        </w:rPr>
        <w:t>47</w:t>
      </w:r>
      <w:r w:rsidRPr="008D46F5">
        <w:rPr>
          <w:noProof/>
          <w:rtl/>
        </w:rPr>
        <w:tab/>
        <w:t>281</w:t>
      </w:r>
    </w:p>
    <w:p w14:paraId="3D55D16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48</w:t>
      </w:r>
      <w:r>
        <w:rPr>
          <w:noProof/>
          <w:rtl/>
        </w:rPr>
        <w:t xml:space="preserve"> ـ </w:t>
      </w:r>
      <w:r w:rsidRPr="008D46F5">
        <w:rPr>
          <w:noProof/>
          <w:rtl/>
        </w:rPr>
        <w:t>49</w:t>
      </w:r>
      <w:r w:rsidRPr="008D46F5">
        <w:rPr>
          <w:noProof/>
          <w:rtl/>
        </w:rPr>
        <w:tab/>
        <w:t>283</w:t>
      </w:r>
    </w:p>
    <w:p w14:paraId="204F97B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50</w:t>
      </w:r>
      <w:r>
        <w:rPr>
          <w:noProof/>
          <w:rtl/>
        </w:rPr>
        <w:t xml:space="preserve"> ـ </w:t>
      </w:r>
      <w:r w:rsidRPr="008D46F5">
        <w:rPr>
          <w:noProof/>
          <w:rtl/>
        </w:rPr>
        <w:t>60</w:t>
      </w:r>
      <w:r w:rsidRPr="008D46F5">
        <w:rPr>
          <w:noProof/>
          <w:rtl/>
        </w:rPr>
        <w:tab/>
        <w:t>285</w:t>
      </w:r>
    </w:p>
    <w:p w14:paraId="287D0B6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61</w:t>
      </w:r>
      <w:r>
        <w:rPr>
          <w:noProof/>
          <w:rtl/>
        </w:rPr>
        <w:t xml:space="preserve"> ـ </w:t>
      </w:r>
      <w:r w:rsidRPr="008D46F5">
        <w:rPr>
          <w:noProof/>
          <w:rtl/>
        </w:rPr>
        <w:t>68</w:t>
      </w:r>
      <w:r w:rsidRPr="008D46F5">
        <w:rPr>
          <w:noProof/>
          <w:rtl/>
        </w:rPr>
        <w:tab/>
        <w:t>290</w:t>
      </w:r>
    </w:p>
    <w:p w14:paraId="602B047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69</w:t>
      </w:r>
      <w:r>
        <w:rPr>
          <w:noProof/>
          <w:rtl/>
        </w:rPr>
        <w:t xml:space="preserve"> ـ </w:t>
      </w:r>
      <w:r w:rsidRPr="008D46F5">
        <w:rPr>
          <w:noProof/>
          <w:rtl/>
        </w:rPr>
        <w:t>76</w:t>
      </w:r>
      <w:r w:rsidRPr="008D46F5">
        <w:rPr>
          <w:noProof/>
          <w:rtl/>
        </w:rPr>
        <w:tab/>
        <w:t>294</w:t>
      </w:r>
    </w:p>
    <w:p w14:paraId="6D5672B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77</w:t>
      </w:r>
      <w:r>
        <w:rPr>
          <w:noProof/>
          <w:rtl/>
        </w:rPr>
        <w:t xml:space="preserve"> ـ </w:t>
      </w:r>
      <w:r w:rsidRPr="008D46F5">
        <w:rPr>
          <w:noProof/>
          <w:rtl/>
        </w:rPr>
        <w:t>83</w:t>
      </w:r>
      <w:r w:rsidRPr="008D46F5">
        <w:rPr>
          <w:noProof/>
          <w:rtl/>
        </w:rPr>
        <w:tab/>
        <w:t>298</w:t>
      </w:r>
    </w:p>
    <w:p w14:paraId="287AABA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84</w:t>
      </w:r>
      <w:r>
        <w:rPr>
          <w:noProof/>
          <w:rtl/>
        </w:rPr>
        <w:t xml:space="preserve"> ـ </w:t>
      </w:r>
      <w:r w:rsidRPr="008D46F5">
        <w:rPr>
          <w:noProof/>
          <w:rtl/>
        </w:rPr>
        <w:t>88</w:t>
      </w:r>
      <w:r w:rsidRPr="008D46F5">
        <w:rPr>
          <w:noProof/>
          <w:rtl/>
        </w:rPr>
        <w:tab/>
        <w:t>304</w:t>
      </w:r>
    </w:p>
    <w:p w14:paraId="0517AD6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89</w:t>
      </w:r>
      <w:r>
        <w:rPr>
          <w:noProof/>
          <w:rtl/>
        </w:rPr>
        <w:t xml:space="preserve"> ـ </w:t>
      </w:r>
      <w:r w:rsidRPr="008D46F5">
        <w:rPr>
          <w:noProof/>
          <w:rtl/>
        </w:rPr>
        <w:t>95</w:t>
      </w:r>
      <w:r w:rsidRPr="008D46F5">
        <w:rPr>
          <w:noProof/>
          <w:rtl/>
        </w:rPr>
        <w:tab/>
        <w:t>309</w:t>
      </w:r>
    </w:p>
    <w:p w14:paraId="78637DA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96</w:t>
      </w:r>
      <w:r>
        <w:rPr>
          <w:noProof/>
          <w:rtl/>
        </w:rPr>
        <w:t xml:space="preserve"> ـ </w:t>
      </w:r>
      <w:r w:rsidRPr="008D46F5">
        <w:rPr>
          <w:noProof/>
          <w:rtl/>
        </w:rPr>
        <w:t>99</w:t>
      </w:r>
      <w:r w:rsidRPr="008D46F5">
        <w:rPr>
          <w:noProof/>
          <w:rtl/>
        </w:rPr>
        <w:tab/>
        <w:t>312</w:t>
      </w:r>
    </w:p>
    <w:p w14:paraId="1BD7CBC8"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100</w:t>
      </w:r>
      <w:r>
        <w:rPr>
          <w:noProof/>
          <w:rtl/>
        </w:rPr>
        <w:t xml:space="preserve"> ـ </w:t>
      </w:r>
      <w:r w:rsidRPr="008D46F5">
        <w:rPr>
          <w:noProof/>
          <w:rtl/>
        </w:rPr>
        <w:t>108</w:t>
      </w:r>
      <w:r w:rsidRPr="008D46F5">
        <w:rPr>
          <w:noProof/>
          <w:rtl/>
        </w:rPr>
        <w:tab/>
        <w:t>315</w:t>
      </w:r>
    </w:p>
    <w:p w14:paraId="40B16AF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109</w:t>
      </w:r>
      <w:r w:rsidRPr="008D46F5">
        <w:rPr>
          <w:noProof/>
          <w:rtl/>
        </w:rPr>
        <w:tab/>
        <w:t>320</w:t>
      </w:r>
    </w:p>
    <w:p w14:paraId="7162094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110</w:t>
      </w:r>
      <w:r>
        <w:rPr>
          <w:noProof/>
          <w:rtl/>
        </w:rPr>
        <w:t xml:space="preserve"> ـ </w:t>
      </w:r>
      <w:r w:rsidRPr="008D46F5">
        <w:rPr>
          <w:noProof/>
          <w:rtl/>
        </w:rPr>
        <w:t>111</w:t>
      </w:r>
      <w:r w:rsidRPr="008D46F5">
        <w:rPr>
          <w:noProof/>
          <w:rtl/>
        </w:rPr>
        <w:tab/>
        <w:t>321</w:t>
      </w:r>
    </w:p>
    <w:p w14:paraId="590AF0C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112</w:t>
      </w:r>
      <w:r w:rsidRPr="008D46F5">
        <w:rPr>
          <w:noProof/>
          <w:rtl/>
        </w:rPr>
        <w:tab/>
        <w:t>322</w:t>
      </w:r>
    </w:p>
    <w:p w14:paraId="13C442F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113</w:t>
      </w:r>
      <w:r>
        <w:rPr>
          <w:noProof/>
          <w:rtl/>
        </w:rPr>
        <w:t xml:space="preserve"> ـ </w:t>
      </w:r>
      <w:r w:rsidRPr="008D46F5">
        <w:rPr>
          <w:noProof/>
          <w:rtl/>
        </w:rPr>
        <w:t>115</w:t>
      </w:r>
      <w:r w:rsidRPr="008D46F5">
        <w:rPr>
          <w:noProof/>
          <w:rtl/>
        </w:rPr>
        <w:tab/>
        <w:t>323</w:t>
      </w:r>
    </w:p>
    <w:p w14:paraId="6B48A49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116</w:t>
      </w:r>
      <w:r>
        <w:rPr>
          <w:noProof/>
          <w:rtl/>
        </w:rPr>
        <w:t xml:space="preserve"> ـ </w:t>
      </w:r>
      <w:r w:rsidRPr="008D46F5">
        <w:rPr>
          <w:noProof/>
          <w:rtl/>
        </w:rPr>
        <w:t>117</w:t>
      </w:r>
      <w:r w:rsidRPr="008D46F5">
        <w:rPr>
          <w:noProof/>
          <w:rtl/>
        </w:rPr>
        <w:tab/>
        <w:t>328</w:t>
      </w:r>
    </w:p>
    <w:p w14:paraId="5CDEFF8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118</w:t>
      </w:r>
      <w:r>
        <w:rPr>
          <w:noProof/>
          <w:rtl/>
        </w:rPr>
        <w:t xml:space="preserve"> ـ </w:t>
      </w:r>
      <w:r w:rsidRPr="008D46F5">
        <w:rPr>
          <w:noProof/>
          <w:rtl/>
        </w:rPr>
        <w:t>123</w:t>
      </w:r>
      <w:r w:rsidRPr="008D46F5">
        <w:rPr>
          <w:noProof/>
          <w:rtl/>
        </w:rPr>
        <w:tab/>
        <w:t>330</w:t>
      </w:r>
    </w:p>
    <w:p w14:paraId="71FEEE88" w14:textId="77777777" w:rsidR="003A1D5F" w:rsidRDefault="003A1D5F" w:rsidP="000E6E49">
      <w:pPr>
        <w:pStyle w:val="libNormal"/>
        <w:rPr>
          <w:noProof/>
          <w:rtl/>
        </w:rPr>
      </w:pPr>
      <w:r w:rsidRPr="008D46F5">
        <w:rPr>
          <w:noProof/>
          <w:rtl/>
        </w:rPr>
        <w:t xml:space="preserve">سورة يوسف </w:t>
      </w:r>
      <w:r>
        <w:rPr>
          <w:noProof/>
          <w:rtl/>
        </w:rPr>
        <w:t>(</w:t>
      </w:r>
      <w:r w:rsidRPr="008D46F5">
        <w:rPr>
          <w:noProof/>
          <w:rtl/>
        </w:rPr>
        <w:t>12</w:t>
      </w:r>
      <w:r>
        <w:rPr>
          <w:noProof/>
          <w:rtl/>
        </w:rPr>
        <w:t>)</w:t>
      </w:r>
    </w:p>
    <w:p w14:paraId="5C11D29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w:t>
      </w:r>
      <w:r>
        <w:rPr>
          <w:noProof/>
          <w:rtl/>
        </w:rPr>
        <w:t xml:space="preserve"> ـ </w:t>
      </w:r>
      <w:r w:rsidRPr="008D46F5">
        <w:rPr>
          <w:noProof/>
          <w:rtl/>
        </w:rPr>
        <w:t>3</w:t>
      </w:r>
      <w:r w:rsidRPr="008D46F5">
        <w:rPr>
          <w:noProof/>
          <w:rtl/>
        </w:rPr>
        <w:tab/>
        <w:t>335</w:t>
      </w:r>
    </w:p>
    <w:p w14:paraId="32C8B60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w:t>
      </w:r>
      <w:r>
        <w:rPr>
          <w:noProof/>
          <w:rtl/>
        </w:rPr>
        <w:t xml:space="preserve"> ـ </w:t>
      </w:r>
      <w:r w:rsidRPr="008D46F5">
        <w:rPr>
          <w:noProof/>
          <w:rtl/>
        </w:rPr>
        <w:t>6</w:t>
      </w:r>
      <w:r w:rsidRPr="008D46F5">
        <w:rPr>
          <w:noProof/>
          <w:rtl/>
        </w:rPr>
        <w:tab/>
        <w:t>337</w:t>
      </w:r>
    </w:p>
    <w:p w14:paraId="58FB4BA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w:t>
      </w:r>
      <w:r>
        <w:rPr>
          <w:noProof/>
          <w:rtl/>
        </w:rPr>
        <w:t xml:space="preserve"> ـ </w:t>
      </w:r>
      <w:r w:rsidRPr="008D46F5">
        <w:rPr>
          <w:noProof/>
          <w:rtl/>
        </w:rPr>
        <w:t>9</w:t>
      </w:r>
      <w:r w:rsidRPr="008D46F5">
        <w:rPr>
          <w:noProof/>
          <w:rtl/>
        </w:rPr>
        <w:tab/>
        <w:t>342</w:t>
      </w:r>
    </w:p>
    <w:p w14:paraId="3B93541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w:t>
      </w:r>
      <w:r w:rsidRPr="008D46F5">
        <w:rPr>
          <w:noProof/>
          <w:rtl/>
        </w:rPr>
        <w:tab/>
        <w:t>344</w:t>
      </w:r>
    </w:p>
    <w:p w14:paraId="1E0CBB5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w:t>
      </w:r>
      <w:r>
        <w:rPr>
          <w:noProof/>
          <w:rtl/>
        </w:rPr>
        <w:t xml:space="preserve"> ـ </w:t>
      </w:r>
      <w:r w:rsidRPr="008D46F5">
        <w:rPr>
          <w:noProof/>
          <w:rtl/>
        </w:rPr>
        <w:t>18</w:t>
      </w:r>
      <w:r w:rsidRPr="008D46F5">
        <w:rPr>
          <w:noProof/>
          <w:rtl/>
        </w:rPr>
        <w:tab/>
        <w:t>345</w:t>
      </w:r>
    </w:p>
    <w:p w14:paraId="697B9DB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19</w:t>
      </w:r>
      <w:r>
        <w:rPr>
          <w:noProof/>
          <w:rtl/>
        </w:rPr>
        <w:t xml:space="preserve"> ـ </w:t>
      </w:r>
      <w:r w:rsidRPr="008D46F5">
        <w:rPr>
          <w:noProof/>
          <w:rtl/>
        </w:rPr>
        <w:t>22</w:t>
      </w:r>
      <w:r w:rsidRPr="008D46F5">
        <w:rPr>
          <w:noProof/>
          <w:rtl/>
        </w:rPr>
        <w:tab/>
        <w:t>350</w:t>
      </w:r>
    </w:p>
    <w:p w14:paraId="465D8C2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23</w:t>
      </w:r>
      <w:r>
        <w:rPr>
          <w:noProof/>
          <w:rtl/>
        </w:rPr>
        <w:t xml:space="preserve"> ـ </w:t>
      </w:r>
      <w:r w:rsidRPr="008D46F5">
        <w:rPr>
          <w:noProof/>
          <w:rtl/>
        </w:rPr>
        <w:t>25</w:t>
      </w:r>
      <w:r w:rsidRPr="008D46F5">
        <w:rPr>
          <w:noProof/>
          <w:rtl/>
        </w:rPr>
        <w:tab/>
        <w:t>354</w:t>
      </w:r>
    </w:p>
    <w:p w14:paraId="0DD5BF5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26</w:t>
      </w:r>
      <w:r>
        <w:rPr>
          <w:noProof/>
          <w:rtl/>
        </w:rPr>
        <w:t xml:space="preserve"> ـ </w:t>
      </w:r>
      <w:r w:rsidRPr="008D46F5">
        <w:rPr>
          <w:noProof/>
          <w:rtl/>
        </w:rPr>
        <w:t>29</w:t>
      </w:r>
      <w:r w:rsidRPr="008D46F5">
        <w:rPr>
          <w:noProof/>
          <w:rtl/>
        </w:rPr>
        <w:tab/>
        <w:t>359</w:t>
      </w:r>
    </w:p>
    <w:p w14:paraId="5C1AD91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30</w:t>
      </w:r>
      <w:r>
        <w:rPr>
          <w:noProof/>
          <w:rtl/>
        </w:rPr>
        <w:t xml:space="preserve"> ـ </w:t>
      </w:r>
      <w:r w:rsidRPr="008D46F5">
        <w:rPr>
          <w:noProof/>
          <w:rtl/>
        </w:rPr>
        <w:t>35</w:t>
      </w:r>
      <w:r w:rsidRPr="008D46F5">
        <w:rPr>
          <w:noProof/>
          <w:rtl/>
        </w:rPr>
        <w:tab/>
        <w:t>362</w:t>
      </w:r>
    </w:p>
    <w:p w14:paraId="0D06B80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36</w:t>
      </w:r>
      <w:r>
        <w:rPr>
          <w:noProof/>
          <w:rtl/>
        </w:rPr>
        <w:t xml:space="preserve"> ـ </w:t>
      </w:r>
      <w:r w:rsidRPr="008D46F5">
        <w:rPr>
          <w:noProof/>
          <w:rtl/>
        </w:rPr>
        <w:t>42</w:t>
      </w:r>
      <w:r w:rsidRPr="008D46F5">
        <w:rPr>
          <w:noProof/>
          <w:rtl/>
        </w:rPr>
        <w:tab/>
        <w:t>367</w:t>
      </w:r>
    </w:p>
    <w:p w14:paraId="55CD826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43</w:t>
      </w:r>
      <w:r>
        <w:rPr>
          <w:noProof/>
          <w:rtl/>
        </w:rPr>
        <w:t xml:space="preserve"> ـ </w:t>
      </w:r>
      <w:r w:rsidRPr="008D46F5">
        <w:rPr>
          <w:noProof/>
          <w:rtl/>
        </w:rPr>
        <w:t>49</w:t>
      </w:r>
      <w:r w:rsidRPr="008D46F5">
        <w:rPr>
          <w:noProof/>
          <w:rtl/>
        </w:rPr>
        <w:tab/>
        <w:t>373</w:t>
      </w:r>
    </w:p>
    <w:p w14:paraId="4810C8A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50</w:t>
      </w:r>
      <w:r>
        <w:rPr>
          <w:noProof/>
          <w:rtl/>
        </w:rPr>
        <w:t xml:space="preserve"> ـ </w:t>
      </w:r>
      <w:r w:rsidRPr="008D46F5">
        <w:rPr>
          <w:noProof/>
          <w:rtl/>
        </w:rPr>
        <w:t>51</w:t>
      </w:r>
      <w:r w:rsidRPr="008D46F5">
        <w:rPr>
          <w:noProof/>
          <w:rtl/>
        </w:rPr>
        <w:tab/>
        <w:t>377</w:t>
      </w:r>
    </w:p>
    <w:p w14:paraId="46EE14E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52</w:t>
      </w:r>
      <w:r>
        <w:rPr>
          <w:noProof/>
          <w:rtl/>
        </w:rPr>
        <w:t xml:space="preserve"> ـ </w:t>
      </w:r>
      <w:r w:rsidRPr="008D46F5">
        <w:rPr>
          <w:noProof/>
          <w:rtl/>
        </w:rPr>
        <w:t>53</w:t>
      </w:r>
      <w:r w:rsidRPr="008D46F5">
        <w:rPr>
          <w:noProof/>
          <w:rtl/>
        </w:rPr>
        <w:tab/>
        <w:t>379</w:t>
      </w:r>
    </w:p>
    <w:p w14:paraId="36A45C7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54</w:t>
      </w:r>
      <w:r>
        <w:rPr>
          <w:noProof/>
          <w:rtl/>
        </w:rPr>
        <w:t xml:space="preserve"> ـ </w:t>
      </w:r>
      <w:r w:rsidRPr="008D46F5">
        <w:rPr>
          <w:noProof/>
          <w:rtl/>
        </w:rPr>
        <w:t>57</w:t>
      </w:r>
      <w:r w:rsidRPr="008D46F5">
        <w:rPr>
          <w:noProof/>
          <w:rtl/>
        </w:rPr>
        <w:tab/>
        <w:t>380</w:t>
      </w:r>
    </w:p>
    <w:p w14:paraId="5A7B77A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58</w:t>
      </w:r>
      <w:r>
        <w:rPr>
          <w:noProof/>
          <w:rtl/>
        </w:rPr>
        <w:t xml:space="preserve"> ـ </w:t>
      </w:r>
      <w:r w:rsidRPr="008D46F5">
        <w:rPr>
          <w:noProof/>
          <w:rtl/>
        </w:rPr>
        <w:t>67</w:t>
      </w:r>
      <w:r w:rsidRPr="008D46F5">
        <w:rPr>
          <w:noProof/>
          <w:rtl/>
        </w:rPr>
        <w:tab/>
        <w:t>386</w:t>
      </w:r>
    </w:p>
    <w:p w14:paraId="4DAA0D45"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68</w:t>
      </w:r>
      <w:r>
        <w:rPr>
          <w:noProof/>
          <w:rtl/>
        </w:rPr>
        <w:t xml:space="preserve"> ـ </w:t>
      </w:r>
      <w:r w:rsidRPr="008D46F5">
        <w:rPr>
          <w:noProof/>
          <w:rtl/>
        </w:rPr>
        <w:t>76</w:t>
      </w:r>
      <w:r w:rsidRPr="008D46F5">
        <w:rPr>
          <w:noProof/>
          <w:rtl/>
        </w:rPr>
        <w:tab/>
        <w:t>393</w:t>
      </w:r>
    </w:p>
    <w:p w14:paraId="0FCBF47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77</w:t>
      </w:r>
      <w:r>
        <w:rPr>
          <w:noProof/>
          <w:rtl/>
        </w:rPr>
        <w:t xml:space="preserve"> ـ </w:t>
      </w:r>
      <w:r w:rsidRPr="008D46F5">
        <w:rPr>
          <w:noProof/>
          <w:rtl/>
        </w:rPr>
        <w:t>79</w:t>
      </w:r>
      <w:r w:rsidRPr="008D46F5">
        <w:rPr>
          <w:noProof/>
          <w:rtl/>
        </w:rPr>
        <w:tab/>
        <w:t>398</w:t>
      </w:r>
    </w:p>
    <w:p w14:paraId="1E6E88B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80</w:t>
      </w:r>
      <w:r>
        <w:rPr>
          <w:noProof/>
          <w:rtl/>
        </w:rPr>
        <w:t xml:space="preserve"> ـ </w:t>
      </w:r>
      <w:r w:rsidRPr="008D46F5">
        <w:rPr>
          <w:noProof/>
          <w:rtl/>
        </w:rPr>
        <w:t>82</w:t>
      </w:r>
      <w:r w:rsidRPr="008D46F5">
        <w:rPr>
          <w:noProof/>
          <w:rtl/>
        </w:rPr>
        <w:tab/>
        <w:t>400</w:t>
      </w:r>
    </w:p>
    <w:p w14:paraId="117FCE9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83</w:t>
      </w:r>
      <w:r>
        <w:rPr>
          <w:noProof/>
          <w:rtl/>
        </w:rPr>
        <w:t xml:space="preserve"> ـ </w:t>
      </w:r>
      <w:r w:rsidRPr="008D46F5">
        <w:rPr>
          <w:noProof/>
          <w:rtl/>
        </w:rPr>
        <w:t>84</w:t>
      </w:r>
      <w:r w:rsidRPr="008D46F5">
        <w:rPr>
          <w:noProof/>
          <w:rtl/>
        </w:rPr>
        <w:tab/>
        <w:t>402</w:t>
      </w:r>
    </w:p>
    <w:p w14:paraId="6F2639B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85</w:t>
      </w:r>
      <w:r>
        <w:rPr>
          <w:noProof/>
          <w:rtl/>
        </w:rPr>
        <w:t xml:space="preserve"> ـ </w:t>
      </w:r>
      <w:r w:rsidRPr="008D46F5">
        <w:rPr>
          <w:noProof/>
          <w:rtl/>
        </w:rPr>
        <w:t>87</w:t>
      </w:r>
      <w:r w:rsidRPr="008D46F5">
        <w:rPr>
          <w:noProof/>
          <w:rtl/>
        </w:rPr>
        <w:tab/>
        <w:t>404</w:t>
      </w:r>
    </w:p>
    <w:p w14:paraId="28813C2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88</w:t>
      </w:r>
      <w:r w:rsidRPr="008D46F5">
        <w:rPr>
          <w:noProof/>
          <w:rtl/>
        </w:rPr>
        <w:tab/>
        <w:t>406</w:t>
      </w:r>
    </w:p>
    <w:p w14:paraId="00ECBA9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89</w:t>
      </w:r>
      <w:r>
        <w:rPr>
          <w:noProof/>
          <w:rtl/>
        </w:rPr>
        <w:t xml:space="preserve"> ـ </w:t>
      </w:r>
      <w:r w:rsidRPr="008D46F5">
        <w:rPr>
          <w:noProof/>
          <w:rtl/>
        </w:rPr>
        <w:t>92</w:t>
      </w:r>
      <w:r w:rsidRPr="008D46F5">
        <w:rPr>
          <w:noProof/>
          <w:rtl/>
        </w:rPr>
        <w:tab/>
        <w:t>407</w:t>
      </w:r>
    </w:p>
    <w:p w14:paraId="14BF35A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93</w:t>
      </w:r>
      <w:r>
        <w:rPr>
          <w:noProof/>
          <w:rtl/>
        </w:rPr>
        <w:t xml:space="preserve"> ـ </w:t>
      </w:r>
      <w:r w:rsidRPr="008D46F5">
        <w:rPr>
          <w:noProof/>
          <w:rtl/>
        </w:rPr>
        <w:t>98</w:t>
      </w:r>
      <w:r w:rsidRPr="008D46F5">
        <w:rPr>
          <w:noProof/>
          <w:rtl/>
        </w:rPr>
        <w:tab/>
        <w:t>410</w:t>
      </w:r>
    </w:p>
    <w:p w14:paraId="067B339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99</w:t>
      </w:r>
      <w:r>
        <w:rPr>
          <w:noProof/>
          <w:rtl/>
        </w:rPr>
        <w:t xml:space="preserve"> ـ </w:t>
      </w:r>
      <w:r w:rsidRPr="008D46F5">
        <w:rPr>
          <w:noProof/>
          <w:rtl/>
        </w:rPr>
        <w:t>100</w:t>
      </w:r>
      <w:r w:rsidRPr="008D46F5">
        <w:rPr>
          <w:noProof/>
          <w:rtl/>
        </w:rPr>
        <w:tab/>
        <w:t>412</w:t>
      </w:r>
    </w:p>
    <w:p w14:paraId="3F773C5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101</w:t>
      </w:r>
      <w:r w:rsidRPr="008D46F5">
        <w:rPr>
          <w:noProof/>
          <w:rtl/>
        </w:rPr>
        <w:tab/>
        <w:t>415</w:t>
      </w:r>
    </w:p>
    <w:p w14:paraId="5C52262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102</w:t>
      </w:r>
      <w:r w:rsidRPr="008D46F5">
        <w:rPr>
          <w:noProof/>
          <w:rtl/>
        </w:rPr>
        <w:tab/>
        <w:t>416</w:t>
      </w:r>
    </w:p>
    <w:p w14:paraId="568DF71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103</w:t>
      </w:r>
      <w:r>
        <w:rPr>
          <w:noProof/>
          <w:rtl/>
        </w:rPr>
        <w:t xml:space="preserve"> ـ </w:t>
      </w:r>
      <w:r w:rsidRPr="008D46F5">
        <w:rPr>
          <w:noProof/>
          <w:rtl/>
        </w:rPr>
        <w:t>107</w:t>
      </w:r>
      <w:r w:rsidRPr="008D46F5">
        <w:rPr>
          <w:noProof/>
          <w:rtl/>
        </w:rPr>
        <w:tab/>
        <w:t>417</w:t>
      </w:r>
    </w:p>
    <w:p w14:paraId="1F4DEAA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108</w:t>
      </w:r>
      <w:r>
        <w:rPr>
          <w:noProof/>
          <w:rtl/>
        </w:rPr>
        <w:t xml:space="preserve"> ـ </w:t>
      </w:r>
      <w:r w:rsidRPr="008D46F5">
        <w:rPr>
          <w:noProof/>
          <w:rtl/>
        </w:rPr>
        <w:t>109</w:t>
      </w:r>
      <w:r w:rsidRPr="008D46F5">
        <w:rPr>
          <w:noProof/>
          <w:rtl/>
        </w:rPr>
        <w:tab/>
        <w:t>418</w:t>
      </w:r>
    </w:p>
    <w:p w14:paraId="0B30D23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110</w:t>
      </w:r>
      <w:r>
        <w:rPr>
          <w:noProof/>
          <w:rtl/>
        </w:rPr>
        <w:t xml:space="preserve"> ـ </w:t>
      </w:r>
      <w:r w:rsidRPr="008D46F5">
        <w:rPr>
          <w:noProof/>
          <w:rtl/>
        </w:rPr>
        <w:t>111</w:t>
      </w:r>
      <w:r w:rsidRPr="008D46F5">
        <w:rPr>
          <w:noProof/>
          <w:rtl/>
        </w:rPr>
        <w:tab/>
        <w:t>420</w:t>
      </w:r>
    </w:p>
    <w:p w14:paraId="6AFCE92F" w14:textId="77777777" w:rsidR="003A1D5F" w:rsidRDefault="003A1D5F" w:rsidP="000E6E49">
      <w:pPr>
        <w:pStyle w:val="libNormal"/>
        <w:rPr>
          <w:noProof/>
          <w:rtl/>
        </w:rPr>
      </w:pPr>
      <w:r w:rsidRPr="008D46F5">
        <w:rPr>
          <w:noProof/>
          <w:rtl/>
        </w:rPr>
        <w:t xml:space="preserve">سورة الرعد </w:t>
      </w:r>
      <w:r>
        <w:rPr>
          <w:noProof/>
          <w:rtl/>
        </w:rPr>
        <w:t>(</w:t>
      </w:r>
      <w:r w:rsidRPr="008D46F5">
        <w:rPr>
          <w:noProof/>
          <w:rtl/>
        </w:rPr>
        <w:t>13</w:t>
      </w:r>
      <w:r>
        <w:rPr>
          <w:noProof/>
          <w:rtl/>
        </w:rPr>
        <w:t>)</w:t>
      </w:r>
    </w:p>
    <w:p w14:paraId="038A972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w:t>
      </w:r>
      <w:r w:rsidRPr="008D46F5">
        <w:rPr>
          <w:noProof/>
          <w:rtl/>
        </w:rPr>
        <w:tab/>
        <w:t>423</w:t>
      </w:r>
    </w:p>
    <w:p w14:paraId="76D670C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w:t>
      </w:r>
      <w:r>
        <w:rPr>
          <w:noProof/>
          <w:rtl/>
        </w:rPr>
        <w:t xml:space="preserve"> ـ </w:t>
      </w:r>
      <w:r w:rsidRPr="008D46F5">
        <w:rPr>
          <w:noProof/>
          <w:rtl/>
        </w:rPr>
        <w:t>4</w:t>
      </w:r>
      <w:r w:rsidRPr="008D46F5">
        <w:rPr>
          <w:noProof/>
          <w:rtl/>
        </w:rPr>
        <w:tab/>
        <w:t>424</w:t>
      </w:r>
    </w:p>
    <w:p w14:paraId="1BB1CE4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w:t>
      </w:r>
      <w:r>
        <w:rPr>
          <w:noProof/>
          <w:rtl/>
        </w:rPr>
        <w:t xml:space="preserve"> ـ </w:t>
      </w:r>
      <w:r w:rsidRPr="008D46F5">
        <w:rPr>
          <w:noProof/>
          <w:rtl/>
        </w:rPr>
        <w:t>7</w:t>
      </w:r>
      <w:r w:rsidRPr="008D46F5">
        <w:rPr>
          <w:noProof/>
          <w:rtl/>
        </w:rPr>
        <w:tab/>
        <w:t>428</w:t>
      </w:r>
    </w:p>
    <w:p w14:paraId="0F42313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w:t>
      </w:r>
      <w:r>
        <w:rPr>
          <w:noProof/>
          <w:rtl/>
        </w:rPr>
        <w:t xml:space="preserve"> ـ </w:t>
      </w:r>
      <w:r w:rsidRPr="008D46F5">
        <w:rPr>
          <w:noProof/>
          <w:rtl/>
        </w:rPr>
        <w:t>11</w:t>
      </w:r>
      <w:r w:rsidRPr="008D46F5">
        <w:rPr>
          <w:noProof/>
          <w:rtl/>
        </w:rPr>
        <w:tab/>
        <w:t>431</w:t>
      </w:r>
    </w:p>
    <w:p w14:paraId="7966B4C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w:t>
      </w:r>
      <w:r>
        <w:rPr>
          <w:noProof/>
          <w:rtl/>
        </w:rPr>
        <w:t xml:space="preserve"> ـ </w:t>
      </w:r>
      <w:r w:rsidRPr="008D46F5">
        <w:rPr>
          <w:noProof/>
          <w:rtl/>
        </w:rPr>
        <w:t>15</w:t>
      </w:r>
      <w:r w:rsidRPr="008D46F5">
        <w:rPr>
          <w:noProof/>
          <w:rtl/>
        </w:rPr>
        <w:tab/>
        <w:t>434</w:t>
      </w:r>
    </w:p>
    <w:p w14:paraId="743290D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16</w:t>
      </w:r>
      <w:r w:rsidRPr="008D46F5">
        <w:rPr>
          <w:noProof/>
          <w:rtl/>
        </w:rPr>
        <w:tab/>
        <w:t>438</w:t>
      </w:r>
    </w:p>
    <w:p w14:paraId="52EC1BE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17</w:t>
      </w:r>
      <w:r>
        <w:rPr>
          <w:noProof/>
          <w:rtl/>
        </w:rPr>
        <w:t xml:space="preserve"> ـ </w:t>
      </w:r>
      <w:r w:rsidRPr="008D46F5">
        <w:rPr>
          <w:noProof/>
          <w:rtl/>
        </w:rPr>
        <w:t>18</w:t>
      </w:r>
      <w:r w:rsidRPr="008D46F5">
        <w:rPr>
          <w:noProof/>
          <w:rtl/>
        </w:rPr>
        <w:tab/>
        <w:t>440</w:t>
      </w:r>
    </w:p>
    <w:p w14:paraId="46F7D1A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19</w:t>
      </w:r>
      <w:r>
        <w:rPr>
          <w:noProof/>
          <w:rtl/>
        </w:rPr>
        <w:t xml:space="preserve"> ـ </w:t>
      </w:r>
      <w:r w:rsidRPr="008D46F5">
        <w:rPr>
          <w:noProof/>
          <w:rtl/>
        </w:rPr>
        <w:t>24</w:t>
      </w:r>
      <w:r w:rsidRPr="008D46F5">
        <w:rPr>
          <w:noProof/>
          <w:rtl/>
        </w:rPr>
        <w:tab/>
        <w:t>444</w:t>
      </w:r>
    </w:p>
    <w:p w14:paraId="2C33A261"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25</w:t>
      </w:r>
      <w:r>
        <w:rPr>
          <w:noProof/>
          <w:rtl/>
        </w:rPr>
        <w:t xml:space="preserve"> ـ </w:t>
      </w:r>
      <w:r w:rsidRPr="008D46F5">
        <w:rPr>
          <w:noProof/>
          <w:rtl/>
        </w:rPr>
        <w:t>29</w:t>
      </w:r>
      <w:r w:rsidRPr="008D46F5">
        <w:rPr>
          <w:noProof/>
          <w:rtl/>
        </w:rPr>
        <w:tab/>
        <w:t>447</w:t>
      </w:r>
    </w:p>
    <w:p w14:paraId="53E9367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30</w:t>
      </w:r>
      <w:r w:rsidRPr="008D46F5">
        <w:rPr>
          <w:noProof/>
          <w:rtl/>
        </w:rPr>
        <w:tab/>
        <w:t>450</w:t>
      </w:r>
    </w:p>
    <w:p w14:paraId="34DC055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31</w:t>
      </w:r>
      <w:r w:rsidRPr="008D46F5">
        <w:rPr>
          <w:noProof/>
          <w:rtl/>
        </w:rPr>
        <w:tab/>
        <w:t>451</w:t>
      </w:r>
    </w:p>
    <w:p w14:paraId="77C4DF3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32</w:t>
      </w:r>
      <w:r>
        <w:rPr>
          <w:noProof/>
          <w:rtl/>
        </w:rPr>
        <w:t xml:space="preserve"> ـ </w:t>
      </w:r>
      <w:r w:rsidRPr="008D46F5">
        <w:rPr>
          <w:noProof/>
          <w:rtl/>
        </w:rPr>
        <w:t>34</w:t>
      </w:r>
      <w:r w:rsidRPr="008D46F5">
        <w:rPr>
          <w:noProof/>
          <w:rtl/>
        </w:rPr>
        <w:tab/>
        <w:t>453</w:t>
      </w:r>
    </w:p>
    <w:p w14:paraId="56B37B2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35</w:t>
      </w:r>
      <w:r w:rsidRPr="008D46F5">
        <w:rPr>
          <w:noProof/>
          <w:rtl/>
        </w:rPr>
        <w:tab/>
        <w:t>455</w:t>
      </w:r>
    </w:p>
    <w:p w14:paraId="3E882F8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36</w:t>
      </w:r>
      <w:r>
        <w:rPr>
          <w:noProof/>
          <w:rtl/>
        </w:rPr>
        <w:t xml:space="preserve"> ـ </w:t>
      </w:r>
      <w:r w:rsidRPr="008D46F5">
        <w:rPr>
          <w:noProof/>
          <w:rtl/>
        </w:rPr>
        <w:t>37</w:t>
      </w:r>
      <w:r w:rsidRPr="008D46F5">
        <w:rPr>
          <w:noProof/>
          <w:rtl/>
        </w:rPr>
        <w:tab/>
        <w:t>456</w:t>
      </w:r>
    </w:p>
    <w:p w14:paraId="099530C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38</w:t>
      </w:r>
      <w:r>
        <w:rPr>
          <w:noProof/>
          <w:rtl/>
        </w:rPr>
        <w:t xml:space="preserve"> ـ </w:t>
      </w:r>
      <w:r w:rsidRPr="008D46F5">
        <w:rPr>
          <w:noProof/>
          <w:rtl/>
        </w:rPr>
        <w:t>40</w:t>
      </w:r>
      <w:r w:rsidRPr="008D46F5">
        <w:rPr>
          <w:noProof/>
          <w:rtl/>
        </w:rPr>
        <w:tab/>
        <w:t>457</w:t>
      </w:r>
    </w:p>
    <w:p w14:paraId="3B7C319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41</w:t>
      </w:r>
      <w:r>
        <w:rPr>
          <w:noProof/>
          <w:rtl/>
        </w:rPr>
        <w:t xml:space="preserve"> ـ </w:t>
      </w:r>
      <w:r w:rsidRPr="008D46F5">
        <w:rPr>
          <w:noProof/>
          <w:rtl/>
        </w:rPr>
        <w:t>43</w:t>
      </w:r>
      <w:r w:rsidRPr="008D46F5">
        <w:rPr>
          <w:noProof/>
          <w:rtl/>
        </w:rPr>
        <w:tab/>
        <w:t>460</w:t>
      </w:r>
    </w:p>
    <w:p w14:paraId="2687EAD1" w14:textId="77777777" w:rsidR="003A1D5F" w:rsidRDefault="003A1D5F" w:rsidP="000E6E49">
      <w:pPr>
        <w:pStyle w:val="libNormal"/>
        <w:rPr>
          <w:noProof/>
          <w:rtl/>
        </w:rPr>
      </w:pPr>
      <w:r w:rsidRPr="008D46F5">
        <w:rPr>
          <w:noProof/>
          <w:rtl/>
        </w:rPr>
        <w:t xml:space="preserve">سورة إبراهيم </w:t>
      </w:r>
      <w:r>
        <w:rPr>
          <w:noProof/>
          <w:rtl/>
        </w:rPr>
        <w:t>(</w:t>
      </w:r>
      <w:r w:rsidRPr="008D46F5">
        <w:rPr>
          <w:noProof/>
          <w:rtl/>
        </w:rPr>
        <w:t>14</w:t>
      </w:r>
      <w:r>
        <w:rPr>
          <w:noProof/>
          <w:rtl/>
        </w:rPr>
        <w:t>)</w:t>
      </w:r>
    </w:p>
    <w:p w14:paraId="47480FC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w:t>
      </w:r>
      <w:r>
        <w:rPr>
          <w:noProof/>
          <w:rtl/>
        </w:rPr>
        <w:t xml:space="preserve"> ـ </w:t>
      </w:r>
      <w:r w:rsidRPr="008D46F5">
        <w:rPr>
          <w:noProof/>
          <w:rtl/>
        </w:rPr>
        <w:t>3</w:t>
      </w:r>
      <w:r w:rsidRPr="008D46F5">
        <w:rPr>
          <w:noProof/>
          <w:rtl/>
        </w:rPr>
        <w:tab/>
        <w:t>463</w:t>
      </w:r>
    </w:p>
    <w:p w14:paraId="3292BD9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w:t>
      </w:r>
      <w:r>
        <w:rPr>
          <w:noProof/>
          <w:rtl/>
        </w:rPr>
        <w:t xml:space="preserve"> ـ </w:t>
      </w:r>
      <w:r w:rsidRPr="008D46F5">
        <w:rPr>
          <w:noProof/>
          <w:rtl/>
        </w:rPr>
        <w:t>6</w:t>
      </w:r>
      <w:r w:rsidRPr="008D46F5">
        <w:rPr>
          <w:noProof/>
          <w:rtl/>
        </w:rPr>
        <w:tab/>
        <w:t>465</w:t>
      </w:r>
    </w:p>
    <w:p w14:paraId="4280BB8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w:t>
      </w:r>
      <w:r>
        <w:rPr>
          <w:noProof/>
          <w:rtl/>
        </w:rPr>
        <w:t xml:space="preserve"> ـ </w:t>
      </w:r>
      <w:r w:rsidRPr="008D46F5">
        <w:rPr>
          <w:noProof/>
          <w:rtl/>
        </w:rPr>
        <w:t>9</w:t>
      </w:r>
      <w:r w:rsidRPr="008D46F5">
        <w:rPr>
          <w:noProof/>
          <w:rtl/>
        </w:rPr>
        <w:tab/>
        <w:t>468</w:t>
      </w:r>
    </w:p>
    <w:p w14:paraId="5FA5EF5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w:t>
      </w:r>
      <w:r w:rsidRPr="008D46F5">
        <w:rPr>
          <w:noProof/>
          <w:rtl/>
        </w:rPr>
        <w:tab/>
        <w:t>470</w:t>
      </w:r>
    </w:p>
    <w:p w14:paraId="7BDB041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w:t>
      </w:r>
      <w:r>
        <w:rPr>
          <w:noProof/>
          <w:rtl/>
        </w:rPr>
        <w:t xml:space="preserve"> ـ </w:t>
      </w:r>
      <w:r w:rsidRPr="008D46F5">
        <w:rPr>
          <w:noProof/>
          <w:rtl/>
        </w:rPr>
        <w:t>12</w:t>
      </w:r>
      <w:r w:rsidRPr="008D46F5">
        <w:rPr>
          <w:noProof/>
          <w:rtl/>
        </w:rPr>
        <w:tab/>
        <w:t>471</w:t>
      </w:r>
    </w:p>
    <w:p w14:paraId="1C39B8E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13</w:t>
      </w:r>
      <w:r>
        <w:rPr>
          <w:noProof/>
          <w:rtl/>
        </w:rPr>
        <w:t xml:space="preserve"> ـ </w:t>
      </w:r>
      <w:r w:rsidRPr="008D46F5">
        <w:rPr>
          <w:noProof/>
          <w:rtl/>
        </w:rPr>
        <w:t>17</w:t>
      </w:r>
      <w:r w:rsidRPr="008D46F5">
        <w:rPr>
          <w:noProof/>
          <w:rtl/>
        </w:rPr>
        <w:tab/>
        <w:t>472</w:t>
      </w:r>
    </w:p>
    <w:p w14:paraId="6D7682C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18</w:t>
      </w:r>
      <w:r w:rsidRPr="008D46F5">
        <w:rPr>
          <w:noProof/>
          <w:rtl/>
        </w:rPr>
        <w:tab/>
        <w:t>475</w:t>
      </w:r>
    </w:p>
    <w:p w14:paraId="7682F8F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19</w:t>
      </w:r>
      <w:r>
        <w:rPr>
          <w:noProof/>
          <w:rtl/>
        </w:rPr>
        <w:t xml:space="preserve"> ـ </w:t>
      </w:r>
      <w:r w:rsidRPr="008D46F5">
        <w:rPr>
          <w:noProof/>
          <w:rtl/>
        </w:rPr>
        <w:t>21</w:t>
      </w:r>
      <w:r w:rsidRPr="008D46F5">
        <w:rPr>
          <w:noProof/>
          <w:rtl/>
        </w:rPr>
        <w:tab/>
        <w:t>476</w:t>
      </w:r>
    </w:p>
    <w:p w14:paraId="1996B17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22</w:t>
      </w:r>
      <w:r w:rsidRPr="008D46F5">
        <w:rPr>
          <w:noProof/>
          <w:rtl/>
        </w:rPr>
        <w:tab/>
        <w:t>479</w:t>
      </w:r>
    </w:p>
    <w:p w14:paraId="4523EF7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23</w:t>
      </w:r>
      <w:r>
        <w:rPr>
          <w:noProof/>
          <w:rtl/>
        </w:rPr>
        <w:t xml:space="preserve"> ـ </w:t>
      </w:r>
      <w:r w:rsidRPr="008D46F5">
        <w:rPr>
          <w:noProof/>
          <w:rtl/>
        </w:rPr>
        <w:t>27</w:t>
      </w:r>
      <w:r w:rsidRPr="008D46F5">
        <w:rPr>
          <w:noProof/>
          <w:rtl/>
        </w:rPr>
        <w:tab/>
        <w:t>481</w:t>
      </w:r>
    </w:p>
    <w:p w14:paraId="0EA56C2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28</w:t>
      </w:r>
      <w:r>
        <w:rPr>
          <w:noProof/>
          <w:rtl/>
        </w:rPr>
        <w:t xml:space="preserve"> ـ </w:t>
      </w:r>
      <w:r w:rsidRPr="008D46F5">
        <w:rPr>
          <w:noProof/>
          <w:rtl/>
        </w:rPr>
        <w:t>31</w:t>
      </w:r>
      <w:r w:rsidRPr="008D46F5">
        <w:rPr>
          <w:noProof/>
          <w:rtl/>
        </w:rPr>
        <w:tab/>
        <w:t>485</w:t>
      </w:r>
    </w:p>
    <w:p w14:paraId="7B333DE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32</w:t>
      </w:r>
      <w:r>
        <w:rPr>
          <w:noProof/>
          <w:rtl/>
        </w:rPr>
        <w:t xml:space="preserve"> ـ </w:t>
      </w:r>
      <w:r w:rsidRPr="008D46F5">
        <w:rPr>
          <w:noProof/>
          <w:rtl/>
        </w:rPr>
        <w:t>34</w:t>
      </w:r>
      <w:r w:rsidRPr="008D46F5">
        <w:rPr>
          <w:noProof/>
          <w:rtl/>
        </w:rPr>
        <w:tab/>
        <w:t>488</w:t>
      </w:r>
    </w:p>
    <w:p w14:paraId="77D9CA8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35</w:t>
      </w:r>
      <w:r>
        <w:rPr>
          <w:noProof/>
          <w:rtl/>
        </w:rPr>
        <w:t xml:space="preserve"> ـ </w:t>
      </w:r>
      <w:r w:rsidRPr="008D46F5">
        <w:rPr>
          <w:noProof/>
          <w:rtl/>
        </w:rPr>
        <w:t>41</w:t>
      </w:r>
      <w:r w:rsidRPr="008D46F5">
        <w:rPr>
          <w:noProof/>
          <w:rtl/>
        </w:rPr>
        <w:tab/>
        <w:t>490</w:t>
      </w:r>
    </w:p>
    <w:p w14:paraId="793BD5E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42</w:t>
      </w:r>
      <w:r>
        <w:rPr>
          <w:noProof/>
          <w:rtl/>
        </w:rPr>
        <w:t xml:space="preserve"> ـ </w:t>
      </w:r>
      <w:r w:rsidRPr="008D46F5">
        <w:rPr>
          <w:noProof/>
          <w:rtl/>
        </w:rPr>
        <w:t>43</w:t>
      </w:r>
      <w:r w:rsidRPr="008D46F5">
        <w:rPr>
          <w:noProof/>
          <w:rtl/>
        </w:rPr>
        <w:tab/>
        <w:t>494</w:t>
      </w:r>
    </w:p>
    <w:p w14:paraId="078969DE"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44</w:t>
      </w:r>
      <w:r>
        <w:rPr>
          <w:noProof/>
          <w:rtl/>
        </w:rPr>
        <w:t xml:space="preserve"> ـ </w:t>
      </w:r>
      <w:r w:rsidRPr="008D46F5">
        <w:rPr>
          <w:noProof/>
          <w:rtl/>
        </w:rPr>
        <w:t>45</w:t>
      </w:r>
      <w:r w:rsidRPr="008D46F5">
        <w:rPr>
          <w:noProof/>
          <w:rtl/>
        </w:rPr>
        <w:tab/>
        <w:t>495</w:t>
      </w:r>
    </w:p>
    <w:p w14:paraId="3DAF1BA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46</w:t>
      </w:r>
      <w:r>
        <w:rPr>
          <w:noProof/>
          <w:rtl/>
        </w:rPr>
        <w:t xml:space="preserve"> ـ </w:t>
      </w:r>
      <w:r w:rsidRPr="008D46F5">
        <w:rPr>
          <w:noProof/>
          <w:rtl/>
        </w:rPr>
        <w:t>47</w:t>
      </w:r>
      <w:r w:rsidRPr="008D46F5">
        <w:rPr>
          <w:noProof/>
          <w:rtl/>
        </w:rPr>
        <w:tab/>
        <w:t>497</w:t>
      </w:r>
    </w:p>
    <w:p w14:paraId="01C3A8E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48</w:t>
      </w:r>
      <w:r>
        <w:rPr>
          <w:noProof/>
          <w:rtl/>
        </w:rPr>
        <w:t xml:space="preserve"> ـ </w:t>
      </w:r>
      <w:r w:rsidRPr="008D46F5">
        <w:rPr>
          <w:noProof/>
          <w:rtl/>
        </w:rPr>
        <w:t>52</w:t>
      </w:r>
      <w:r w:rsidRPr="008D46F5">
        <w:rPr>
          <w:noProof/>
          <w:rtl/>
        </w:rPr>
        <w:tab/>
        <w:t>499</w:t>
      </w:r>
    </w:p>
    <w:p w14:paraId="4A32C52F" w14:textId="77777777" w:rsidR="003A1D5F" w:rsidRDefault="003A1D5F" w:rsidP="000E6E49">
      <w:pPr>
        <w:pStyle w:val="libNormal"/>
        <w:rPr>
          <w:noProof/>
          <w:rtl/>
        </w:rPr>
      </w:pPr>
      <w:r w:rsidRPr="008D46F5">
        <w:rPr>
          <w:noProof/>
          <w:rtl/>
        </w:rPr>
        <w:t xml:space="preserve">سورة الحجر </w:t>
      </w:r>
      <w:r>
        <w:rPr>
          <w:noProof/>
          <w:rtl/>
        </w:rPr>
        <w:t>(</w:t>
      </w:r>
      <w:r w:rsidRPr="008D46F5">
        <w:rPr>
          <w:noProof/>
          <w:rtl/>
        </w:rPr>
        <w:t>15</w:t>
      </w:r>
      <w:r>
        <w:rPr>
          <w:noProof/>
          <w:rtl/>
        </w:rPr>
        <w:t>)</w:t>
      </w:r>
    </w:p>
    <w:p w14:paraId="18C3892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w:t>
      </w:r>
      <w:r>
        <w:rPr>
          <w:noProof/>
          <w:rtl/>
        </w:rPr>
        <w:t xml:space="preserve"> ـ </w:t>
      </w:r>
      <w:r w:rsidRPr="008D46F5">
        <w:rPr>
          <w:noProof/>
          <w:rtl/>
        </w:rPr>
        <w:t>5</w:t>
      </w:r>
      <w:r w:rsidRPr="008D46F5">
        <w:rPr>
          <w:noProof/>
          <w:rtl/>
        </w:rPr>
        <w:tab/>
        <w:t>505</w:t>
      </w:r>
    </w:p>
    <w:p w14:paraId="2072397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w:t>
      </w:r>
      <w:r>
        <w:rPr>
          <w:noProof/>
          <w:rtl/>
        </w:rPr>
        <w:t xml:space="preserve"> ـ </w:t>
      </w:r>
      <w:r w:rsidRPr="008D46F5">
        <w:rPr>
          <w:noProof/>
          <w:rtl/>
        </w:rPr>
        <w:t>15</w:t>
      </w:r>
      <w:r w:rsidRPr="008D46F5">
        <w:rPr>
          <w:noProof/>
          <w:rtl/>
        </w:rPr>
        <w:tab/>
        <w:t>508</w:t>
      </w:r>
    </w:p>
    <w:p w14:paraId="5912A9C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16</w:t>
      </w:r>
      <w:r>
        <w:rPr>
          <w:noProof/>
          <w:rtl/>
        </w:rPr>
        <w:t xml:space="preserve"> ـ </w:t>
      </w:r>
      <w:r w:rsidRPr="008D46F5">
        <w:rPr>
          <w:noProof/>
          <w:rtl/>
        </w:rPr>
        <w:t>18</w:t>
      </w:r>
      <w:r w:rsidRPr="008D46F5">
        <w:rPr>
          <w:noProof/>
          <w:rtl/>
        </w:rPr>
        <w:tab/>
        <w:t>512</w:t>
      </w:r>
    </w:p>
    <w:p w14:paraId="3C08D9B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19</w:t>
      </w:r>
      <w:r>
        <w:rPr>
          <w:noProof/>
          <w:rtl/>
        </w:rPr>
        <w:t xml:space="preserve"> ـ </w:t>
      </w:r>
      <w:r w:rsidRPr="008D46F5">
        <w:rPr>
          <w:noProof/>
          <w:rtl/>
        </w:rPr>
        <w:t>23</w:t>
      </w:r>
      <w:r w:rsidRPr="008D46F5">
        <w:rPr>
          <w:noProof/>
          <w:rtl/>
        </w:rPr>
        <w:tab/>
        <w:t>513</w:t>
      </w:r>
    </w:p>
    <w:p w14:paraId="3A951CD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24</w:t>
      </w:r>
      <w:r>
        <w:rPr>
          <w:noProof/>
          <w:rtl/>
        </w:rPr>
        <w:t xml:space="preserve"> ـ </w:t>
      </w:r>
      <w:r w:rsidRPr="008D46F5">
        <w:rPr>
          <w:noProof/>
          <w:rtl/>
        </w:rPr>
        <w:t>25</w:t>
      </w:r>
      <w:r w:rsidRPr="008D46F5">
        <w:rPr>
          <w:noProof/>
          <w:rtl/>
        </w:rPr>
        <w:tab/>
        <w:t>515</w:t>
      </w:r>
    </w:p>
    <w:p w14:paraId="057F67E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26</w:t>
      </w:r>
      <w:r>
        <w:rPr>
          <w:noProof/>
          <w:rtl/>
        </w:rPr>
        <w:t xml:space="preserve"> ـ </w:t>
      </w:r>
      <w:r w:rsidRPr="008D46F5">
        <w:rPr>
          <w:noProof/>
          <w:rtl/>
        </w:rPr>
        <w:t>44</w:t>
      </w:r>
      <w:r w:rsidRPr="008D46F5">
        <w:rPr>
          <w:noProof/>
          <w:rtl/>
        </w:rPr>
        <w:tab/>
        <w:t>517</w:t>
      </w:r>
    </w:p>
    <w:p w14:paraId="03C0D01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45</w:t>
      </w:r>
      <w:r>
        <w:rPr>
          <w:noProof/>
          <w:rtl/>
        </w:rPr>
        <w:t xml:space="preserve"> ـ </w:t>
      </w:r>
      <w:r w:rsidRPr="008D46F5">
        <w:rPr>
          <w:noProof/>
          <w:rtl/>
        </w:rPr>
        <w:t>48</w:t>
      </w:r>
      <w:r w:rsidRPr="008D46F5">
        <w:rPr>
          <w:noProof/>
          <w:rtl/>
        </w:rPr>
        <w:tab/>
        <w:t>524</w:t>
      </w:r>
    </w:p>
    <w:p w14:paraId="16FB184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49</w:t>
      </w:r>
      <w:r>
        <w:rPr>
          <w:noProof/>
          <w:rtl/>
        </w:rPr>
        <w:t xml:space="preserve"> ـ </w:t>
      </w:r>
      <w:r w:rsidRPr="008D46F5">
        <w:rPr>
          <w:noProof/>
          <w:rtl/>
        </w:rPr>
        <w:t>56</w:t>
      </w:r>
      <w:r w:rsidRPr="008D46F5">
        <w:rPr>
          <w:noProof/>
          <w:rtl/>
        </w:rPr>
        <w:tab/>
        <w:t>525</w:t>
      </w:r>
    </w:p>
    <w:p w14:paraId="39DE6E0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57</w:t>
      </w:r>
      <w:r>
        <w:rPr>
          <w:noProof/>
          <w:rtl/>
        </w:rPr>
        <w:t xml:space="preserve"> ـ </w:t>
      </w:r>
      <w:r w:rsidRPr="008D46F5">
        <w:rPr>
          <w:noProof/>
          <w:rtl/>
        </w:rPr>
        <w:t>60</w:t>
      </w:r>
      <w:r w:rsidRPr="008D46F5">
        <w:rPr>
          <w:noProof/>
          <w:rtl/>
        </w:rPr>
        <w:tab/>
        <w:t>527</w:t>
      </w:r>
    </w:p>
    <w:p w14:paraId="252FB20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61</w:t>
      </w:r>
      <w:r>
        <w:rPr>
          <w:noProof/>
          <w:rtl/>
        </w:rPr>
        <w:t xml:space="preserve"> ـ </w:t>
      </w:r>
      <w:r w:rsidRPr="008D46F5">
        <w:rPr>
          <w:noProof/>
          <w:rtl/>
        </w:rPr>
        <w:t>66</w:t>
      </w:r>
      <w:r w:rsidRPr="008D46F5">
        <w:rPr>
          <w:noProof/>
          <w:rtl/>
        </w:rPr>
        <w:tab/>
        <w:t>529</w:t>
      </w:r>
    </w:p>
    <w:p w14:paraId="31CE565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67</w:t>
      </w:r>
      <w:r>
        <w:rPr>
          <w:noProof/>
          <w:rtl/>
        </w:rPr>
        <w:t xml:space="preserve"> ـ </w:t>
      </w:r>
      <w:r w:rsidRPr="008D46F5">
        <w:rPr>
          <w:noProof/>
          <w:rtl/>
        </w:rPr>
        <w:t>72</w:t>
      </w:r>
      <w:r w:rsidRPr="008D46F5">
        <w:rPr>
          <w:noProof/>
          <w:rtl/>
        </w:rPr>
        <w:tab/>
        <w:t>530</w:t>
      </w:r>
    </w:p>
    <w:p w14:paraId="53D33B9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73</w:t>
      </w:r>
      <w:r>
        <w:rPr>
          <w:noProof/>
          <w:rtl/>
        </w:rPr>
        <w:t xml:space="preserve"> ـ </w:t>
      </w:r>
      <w:r w:rsidRPr="008D46F5">
        <w:rPr>
          <w:noProof/>
          <w:rtl/>
        </w:rPr>
        <w:t>84</w:t>
      </w:r>
      <w:r w:rsidRPr="008D46F5">
        <w:rPr>
          <w:noProof/>
          <w:rtl/>
        </w:rPr>
        <w:tab/>
        <w:t>532</w:t>
      </w:r>
    </w:p>
    <w:p w14:paraId="69A216F3"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85</w:t>
      </w:r>
      <w:r>
        <w:rPr>
          <w:noProof/>
          <w:rtl/>
        </w:rPr>
        <w:t xml:space="preserve"> ـ </w:t>
      </w:r>
      <w:r w:rsidRPr="008D46F5">
        <w:rPr>
          <w:noProof/>
          <w:rtl/>
        </w:rPr>
        <w:t>86</w:t>
      </w:r>
      <w:r w:rsidRPr="008D46F5">
        <w:rPr>
          <w:noProof/>
          <w:rtl/>
        </w:rPr>
        <w:tab/>
        <w:t>534</w:t>
      </w:r>
    </w:p>
    <w:p w14:paraId="0A57553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87</w:t>
      </w:r>
      <w:r>
        <w:rPr>
          <w:noProof/>
          <w:rtl/>
        </w:rPr>
        <w:t xml:space="preserve"> ـ </w:t>
      </w:r>
      <w:r w:rsidRPr="008D46F5">
        <w:rPr>
          <w:noProof/>
          <w:rtl/>
        </w:rPr>
        <w:t>99</w:t>
      </w:r>
      <w:r w:rsidRPr="008D46F5">
        <w:rPr>
          <w:noProof/>
          <w:rtl/>
        </w:rPr>
        <w:tab/>
        <w:t>535</w:t>
      </w:r>
    </w:p>
    <w:p w14:paraId="536D4997" w14:textId="77777777" w:rsidR="003A1D5F" w:rsidRDefault="003A1D5F" w:rsidP="000E6E49">
      <w:pPr>
        <w:pStyle w:val="libNormal"/>
        <w:rPr>
          <w:noProof/>
          <w:rtl/>
        </w:rPr>
      </w:pPr>
      <w:r w:rsidRPr="008D46F5">
        <w:rPr>
          <w:noProof/>
          <w:rtl/>
        </w:rPr>
        <w:t xml:space="preserve">سورة النحل </w:t>
      </w:r>
      <w:r>
        <w:rPr>
          <w:noProof/>
          <w:rtl/>
        </w:rPr>
        <w:t>(</w:t>
      </w:r>
      <w:r w:rsidRPr="008D46F5">
        <w:rPr>
          <w:noProof/>
          <w:rtl/>
        </w:rPr>
        <w:t>16</w:t>
      </w:r>
      <w:r>
        <w:rPr>
          <w:noProof/>
          <w:rtl/>
        </w:rPr>
        <w:t>)</w:t>
      </w:r>
    </w:p>
    <w:p w14:paraId="22AD168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w:t>
      </w:r>
      <w:r>
        <w:rPr>
          <w:noProof/>
          <w:rtl/>
        </w:rPr>
        <w:t xml:space="preserve"> ـ </w:t>
      </w:r>
      <w:r w:rsidRPr="008D46F5">
        <w:rPr>
          <w:noProof/>
          <w:rtl/>
        </w:rPr>
        <w:t>2</w:t>
      </w:r>
      <w:r w:rsidRPr="008D46F5">
        <w:rPr>
          <w:noProof/>
          <w:rtl/>
        </w:rPr>
        <w:tab/>
        <w:t>541</w:t>
      </w:r>
    </w:p>
    <w:p w14:paraId="6546D9E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w:t>
      </w:r>
      <w:r>
        <w:rPr>
          <w:noProof/>
          <w:rtl/>
        </w:rPr>
        <w:t xml:space="preserve"> ـ </w:t>
      </w:r>
      <w:r w:rsidRPr="008D46F5">
        <w:rPr>
          <w:noProof/>
          <w:rtl/>
        </w:rPr>
        <w:t>8</w:t>
      </w:r>
      <w:r w:rsidRPr="008D46F5">
        <w:rPr>
          <w:noProof/>
          <w:rtl/>
        </w:rPr>
        <w:tab/>
        <w:t>544</w:t>
      </w:r>
    </w:p>
    <w:p w14:paraId="6A21E24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w:t>
      </w:r>
      <w:r w:rsidRPr="008D46F5">
        <w:rPr>
          <w:noProof/>
          <w:rtl/>
        </w:rPr>
        <w:tab/>
        <w:t>546</w:t>
      </w:r>
    </w:p>
    <w:p w14:paraId="30F2D7EC"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10</w:t>
      </w:r>
      <w:r>
        <w:rPr>
          <w:noProof/>
          <w:rtl/>
        </w:rPr>
        <w:t xml:space="preserve"> ـ </w:t>
      </w:r>
      <w:r w:rsidRPr="008D46F5">
        <w:rPr>
          <w:noProof/>
          <w:rtl/>
        </w:rPr>
        <w:t>13</w:t>
      </w:r>
      <w:r w:rsidRPr="008D46F5">
        <w:rPr>
          <w:noProof/>
          <w:rtl/>
        </w:rPr>
        <w:tab/>
        <w:t>547</w:t>
      </w:r>
    </w:p>
    <w:p w14:paraId="6F52448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14</w:t>
      </w:r>
      <w:r>
        <w:rPr>
          <w:noProof/>
          <w:rtl/>
        </w:rPr>
        <w:t xml:space="preserve"> ـ </w:t>
      </w:r>
      <w:r w:rsidRPr="008D46F5">
        <w:rPr>
          <w:noProof/>
          <w:rtl/>
        </w:rPr>
        <w:t>16</w:t>
      </w:r>
      <w:r w:rsidRPr="008D46F5">
        <w:rPr>
          <w:noProof/>
          <w:rtl/>
        </w:rPr>
        <w:tab/>
        <w:t>549</w:t>
      </w:r>
    </w:p>
    <w:p w14:paraId="421D1B4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17</w:t>
      </w:r>
      <w:r w:rsidRPr="008D46F5">
        <w:rPr>
          <w:noProof/>
          <w:rtl/>
        </w:rPr>
        <w:tab/>
        <w:t>552</w:t>
      </w:r>
    </w:p>
    <w:p w14:paraId="71AB8FC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18</w:t>
      </w:r>
      <w:r>
        <w:rPr>
          <w:noProof/>
          <w:rtl/>
        </w:rPr>
        <w:t xml:space="preserve"> ـ </w:t>
      </w:r>
      <w:r w:rsidRPr="008D46F5">
        <w:rPr>
          <w:noProof/>
          <w:rtl/>
        </w:rPr>
        <w:t>21</w:t>
      </w:r>
      <w:r w:rsidRPr="008D46F5">
        <w:rPr>
          <w:noProof/>
          <w:rtl/>
        </w:rPr>
        <w:tab/>
        <w:t>553</w:t>
      </w:r>
    </w:p>
    <w:p w14:paraId="5DB8FA6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22</w:t>
      </w:r>
      <w:r>
        <w:rPr>
          <w:noProof/>
          <w:rtl/>
        </w:rPr>
        <w:t xml:space="preserve"> ـ </w:t>
      </w:r>
      <w:r w:rsidRPr="008D46F5">
        <w:rPr>
          <w:noProof/>
          <w:rtl/>
        </w:rPr>
        <w:t>23</w:t>
      </w:r>
      <w:r w:rsidRPr="008D46F5">
        <w:rPr>
          <w:noProof/>
          <w:rtl/>
        </w:rPr>
        <w:tab/>
        <w:t>554</w:t>
      </w:r>
    </w:p>
    <w:p w14:paraId="1C6BF5C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24</w:t>
      </w:r>
      <w:r>
        <w:rPr>
          <w:noProof/>
          <w:rtl/>
        </w:rPr>
        <w:t xml:space="preserve"> ـ </w:t>
      </w:r>
      <w:r w:rsidRPr="008D46F5">
        <w:rPr>
          <w:noProof/>
          <w:rtl/>
        </w:rPr>
        <w:t>29</w:t>
      </w:r>
      <w:r w:rsidRPr="008D46F5">
        <w:rPr>
          <w:noProof/>
          <w:rtl/>
        </w:rPr>
        <w:tab/>
        <w:t>556</w:t>
      </w:r>
    </w:p>
    <w:p w14:paraId="74BF8B8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30</w:t>
      </w:r>
      <w:r>
        <w:rPr>
          <w:noProof/>
          <w:rtl/>
        </w:rPr>
        <w:t xml:space="preserve"> ـ </w:t>
      </w:r>
      <w:r w:rsidRPr="008D46F5">
        <w:rPr>
          <w:noProof/>
          <w:rtl/>
        </w:rPr>
        <w:t>32</w:t>
      </w:r>
      <w:r w:rsidRPr="008D46F5">
        <w:rPr>
          <w:noProof/>
          <w:rtl/>
        </w:rPr>
        <w:tab/>
        <w:t>559</w:t>
      </w:r>
    </w:p>
    <w:p w14:paraId="7358D6D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33</w:t>
      </w:r>
      <w:r>
        <w:rPr>
          <w:noProof/>
          <w:rtl/>
        </w:rPr>
        <w:t xml:space="preserve"> ـ </w:t>
      </w:r>
      <w:r w:rsidRPr="008D46F5">
        <w:rPr>
          <w:noProof/>
          <w:rtl/>
        </w:rPr>
        <w:t>34</w:t>
      </w:r>
      <w:r w:rsidRPr="008D46F5">
        <w:rPr>
          <w:noProof/>
          <w:rtl/>
        </w:rPr>
        <w:tab/>
        <w:t>560</w:t>
      </w:r>
    </w:p>
    <w:p w14:paraId="3237E33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35</w:t>
      </w:r>
      <w:r w:rsidRPr="008D46F5">
        <w:rPr>
          <w:noProof/>
          <w:rtl/>
        </w:rPr>
        <w:tab/>
        <w:t>561</w:t>
      </w:r>
    </w:p>
    <w:p w14:paraId="25152D8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36</w:t>
      </w:r>
      <w:r w:rsidRPr="008D46F5">
        <w:rPr>
          <w:noProof/>
          <w:rtl/>
        </w:rPr>
        <w:tab/>
        <w:t>562</w:t>
      </w:r>
    </w:p>
    <w:p w14:paraId="38800E0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37</w:t>
      </w:r>
      <w:r w:rsidRPr="008D46F5">
        <w:rPr>
          <w:noProof/>
          <w:rtl/>
        </w:rPr>
        <w:tab/>
        <w:t>563</w:t>
      </w:r>
    </w:p>
    <w:p w14:paraId="23A7CE2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38</w:t>
      </w:r>
      <w:r>
        <w:rPr>
          <w:noProof/>
          <w:rtl/>
        </w:rPr>
        <w:t xml:space="preserve"> ـ </w:t>
      </w:r>
      <w:r w:rsidRPr="008D46F5">
        <w:rPr>
          <w:noProof/>
          <w:rtl/>
        </w:rPr>
        <w:t>40</w:t>
      </w:r>
      <w:r w:rsidRPr="008D46F5">
        <w:rPr>
          <w:noProof/>
          <w:rtl/>
        </w:rPr>
        <w:tab/>
        <w:t>564</w:t>
      </w:r>
    </w:p>
    <w:p w14:paraId="779DA32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41</w:t>
      </w:r>
      <w:r>
        <w:rPr>
          <w:noProof/>
          <w:rtl/>
        </w:rPr>
        <w:t xml:space="preserve"> ـ </w:t>
      </w:r>
      <w:r w:rsidRPr="008D46F5">
        <w:rPr>
          <w:noProof/>
          <w:rtl/>
        </w:rPr>
        <w:t>42</w:t>
      </w:r>
      <w:r w:rsidRPr="008D46F5">
        <w:rPr>
          <w:noProof/>
          <w:rtl/>
        </w:rPr>
        <w:tab/>
        <w:t>565</w:t>
      </w:r>
    </w:p>
    <w:p w14:paraId="75893DAC"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43</w:t>
      </w:r>
      <w:r>
        <w:rPr>
          <w:noProof/>
          <w:rtl/>
        </w:rPr>
        <w:t xml:space="preserve"> ـ </w:t>
      </w:r>
      <w:r w:rsidRPr="008D46F5">
        <w:rPr>
          <w:noProof/>
          <w:rtl/>
        </w:rPr>
        <w:t>47</w:t>
      </w:r>
      <w:r w:rsidRPr="008D46F5">
        <w:rPr>
          <w:noProof/>
          <w:rtl/>
        </w:rPr>
        <w:tab/>
        <w:t>567</w:t>
      </w:r>
    </w:p>
    <w:p w14:paraId="2D0FF15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48</w:t>
      </w:r>
      <w:r>
        <w:rPr>
          <w:noProof/>
          <w:rtl/>
        </w:rPr>
        <w:t xml:space="preserve"> ـ </w:t>
      </w:r>
      <w:r w:rsidRPr="008D46F5">
        <w:rPr>
          <w:noProof/>
          <w:rtl/>
        </w:rPr>
        <w:t>50</w:t>
      </w:r>
      <w:r w:rsidRPr="008D46F5">
        <w:rPr>
          <w:noProof/>
          <w:rtl/>
        </w:rPr>
        <w:tab/>
        <w:t>569</w:t>
      </w:r>
    </w:p>
    <w:p w14:paraId="57AA41D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51</w:t>
      </w:r>
      <w:r>
        <w:rPr>
          <w:noProof/>
          <w:rtl/>
        </w:rPr>
        <w:t xml:space="preserve"> ـ </w:t>
      </w:r>
      <w:r w:rsidRPr="008D46F5">
        <w:rPr>
          <w:noProof/>
          <w:rtl/>
        </w:rPr>
        <w:t>55</w:t>
      </w:r>
      <w:r w:rsidRPr="008D46F5">
        <w:rPr>
          <w:noProof/>
          <w:rtl/>
        </w:rPr>
        <w:tab/>
        <w:t>572</w:t>
      </w:r>
    </w:p>
    <w:p w14:paraId="39ACA787"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56</w:t>
      </w:r>
      <w:r>
        <w:rPr>
          <w:noProof/>
          <w:rtl/>
        </w:rPr>
        <w:t xml:space="preserve"> ـ </w:t>
      </w:r>
      <w:r w:rsidRPr="008D46F5">
        <w:rPr>
          <w:noProof/>
          <w:rtl/>
        </w:rPr>
        <w:t>60</w:t>
      </w:r>
      <w:r w:rsidRPr="008D46F5">
        <w:rPr>
          <w:noProof/>
          <w:rtl/>
        </w:rPr>
        <w:tab/>
        <w:t>575</w:t>
      </w:r>
    </w:p>
    <w:p w14:paraId="2FA3B86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61</w:t>
      </w:r>
      <w:r>
        <w:rPr>
          <w:noProof/>
          <w:rtl/>
        </w:rPr>
        <w:t xml:space="preserve"> ـ </w:t>
      </w:r>
      <w:r w:rsidRPr="008D46F5">
        <w:rPr>
          <w:noProof/>
          <w:rtl/>
        </w:rPr>
        <w:t>63</w:t>
      </w:r>
      <w:r w:rsidRPr="008D46F5">
        <w:rPr>
          <w:noProof/>
          <w:rtl/>
        </w:rPr>
        <w:tab/>
        <w:t>576</w:t>
      </w:r>
    </w:p>
    <w:p w14:paraId="36E59FB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64</w:t>
      </w:r>
      <w:r>
        <w:rPr>
          <w:noProof/>
          <w:rtl/>
        </w:rPr>
        <w:t xml:space="preserve"> ـ </w:t>
      </w:r>
      <w:r w:rsidRPr="008D46F5">
        <w:rPr>
          <w:noProof/>
          <w:rtl/>
        </w:rPr>
        <w:t>65</w:t>
      </w:r>
      <w:r w:rsidRPr="008D46F5">
        <w:rPr>
          <w:noProof/>
          <w:rtl/>
        </w:rPr>
        <w:tab/>
        <w:t>578</w:t>
      </w:r>
    </w:p>
    <w:p w14:paraId="222CB24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66</w:t>
      </w:r>
      <w:r>
        <w:rPr>
          <w:noProof/>
          <w:rtl/>
        </w:rPr>
        <w:t xml:space="preserve"> ـ </w:t>
      </w:r>
      <w:r w:rsidRPr="008D46F5">
        <w:rPr>
          <w:noProof/>
          <w:rtl/>
        </w:rPr>
        <w:t>67</w:t>
      </w:r>
      <w:r w:rsidRPr="008D46F5">
        <w:rPr>
          <w:noProof/>
          <w:rtl/>
        </w:rPr>
        <w:tab/>
        <w:t>579</w:t>
      </w:r>
    </w:p>
    <w:p w14:paraId="27BF36B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68</w:t>
      </w:r>
      <w:r>
        <w:rPr>
          <w:noProof/>
          <w:rtl/>
        </w:rPr>
        <w:t xml:space="preserve"> ـ </w:t>
      </w:r>
      <w:r w:rsidRPr="008D46F5">
        <w:rPr>
          <w:noProof/>
          <w:rtl/>
        </w:rPr>
        <w:t>69</w:t>
      </w:r>
      <w:r w:rsidRPr="008D46F5">
        <w:rPr>
          <w:noProof/>
          <w:rtl/>
        </w:rPr>
        <w:tab/>
        <w:t>582</w:t>
      </w:r>
    </w:p>
    <w:p w14:paraId="6DA3C34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70</w:t>
      </w:r>
      <w:r w:rsidRPr="008D46F5">
        <w:rPr>
          <w:noProof/>
          <w:rtl/>
        </w:rPr>
        <w:tab/>
        <w:t>585</w:t>
      </w:r>
    </w:p>
    <w:p w14:paraId="3E886E9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71</w:t>
      </w:r>
      <w:r w:rsidRPr="008D46F5">
        <w:rPr>
          <w:noProof/>
          <w:rtl/>
        </w:rPr>
        <w:tab/>
        <w:t>586</w:t>
      </w:r>
    </w:p>
    <w:p w14:paraId="1307560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72</w:t>
      </w:r>
      <w:r>
        <w:rPr>
          <w:noProof/>
          <w:rtl/>
        </w:rPr>
        <w:t xml:space="preserve"> ـ </w:t>
      </w:r>
      <w:r w:rsidRPr="008D46F5">
        <w:rPr>
          <w:noProof/>
          <w:rtl/>
        </w:rPr>
        <w:t>74</w:t>
      </w:r>
      <w:r w:rsidRPr="008D46F5">
        <w:rPr>
          <w:noProof/>
          <w:rtl/>
        </w:rPr>
        <w:tab/>
        <w:t>587</w:t>
      </w:r>
    </w:p>
    <w:p w14:paraId="1B7BDC61" w14:textId="77777777" w:rsidR="003A1D5F" w:rsidRPr="008D46F5" w:rsidRDefault="003A1D5F" w:rsidP="000E6E49">
      <w:pPr>
        <w:pStyle w:val="libNormal"/>
        <w:rPr>
          <w:noProof/>
        </w:rPr>
      </w:pPr>
      <w:r>
        <w:rPr>
          <w:noProof/>
          <w:rtl/>
        </w:rPr>
        <w:br w:type="page"/>
      </w:r>
      <w:r w:rsidRPr="008D46F5">
        <w:rPr>
          <w:noProof/>
          <w:rtl/>
        </w:rPr>
        <w:lastRenderedPageBreak/>
        <w:t>الآية</w:t>
      </w:r>
      <w:r>
        <w:rPr>
          <w:noProof/>
          <w:rtl/>
        </w:rPr>
        <w:t xml:space="preserve">: </w:t>
      </w:r>
      <w:r w:rsidRPr="008D46F5">
        <w:rPr>
          <w:noProof/>
          <w:rtl/>
        </w:rPr>
        <w:t>75</w:t>
      </w:r>
      <w:r w:rsidRPr="008D46F5">
        <w:rPr>
          <w:noProof/>
          <w:rtl/>
        </w:rPr>
        <w:tab/>
        <w:t>589</w:t>
      </w:r>
    </w:p>
    <w:p w14:paraId="79C2318D"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76</w:t>
      </w:r>
      <w:r w:rsidRPr="008D46F5">
        <w:rPr>
          <w:noProof/>
          <w:rtl/>
        </w:rPr>
        <w:tab/>
        <w:t>591</w:t>
      </w:r>
    </w:p>
    <w:p w14:paraId="29F3F6E5"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77</w:t>
      </w:r>
      <w:r>
        <w:rPr>
          <w:noProof/>
          <w:rtl/>
        </w:rPr>
        <w:t xml:space="preserve"> ـ </w:t>
      </w:r>
      <w:r w:rsidRPr="008D46F5">
        <w:rPr>
          <w:noProof/>
          <w:rtl/>
        </w:rPr>
        <w:t>78</w:t>
      </w:r>
      <w:r w:rsidRPr="008D46F5">
        <w:rPr>
          <w:noProof/>
          <w:rtl/>
        </w:rPr>
        <w:tab/>
        <w:t>592</w:t>
      </w:r>
    </w:p>
    <w:p w14:paraId="0F536EA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79</w:t>
      </w:r>
      <w:r w:rsidRPr="008D46F5">
        <w:rPr>
          <w:noProof/>
          <w:rtl/>
        </w:rPr>
        <w:tab/>
        <w:t>593</w:t>
      </w:r>
    </w:p>
    <w:p w14:paraId="0EC8F71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80</w:t>
      </w:r>
      <w:r>
        <w:rPr>
          <w:noProof/>
          <w:rtl/>
        </w:rPr>
        <w:t xml:space="preserve"> ـ </w:t>
      </w:r>
      <w:r w:rsidRPr="008D46F5">
        <w:rPr>
          <w:noProof/>
          <w:rtl/>
        </w:rPr>
        <w:t>82</w:t>
      </w:r>
      <w:r w:rsidRPr="008D46F5">
        <w:rPr>
          <w:noProof/>
          <w:rtl/>
        </w:rPr>
        <w:tab/>
        <w:t>594</w:t>
      </w:r>
    </w:p>
    <w:p w14:paraId="4EBC72A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83</w:t>
      </w:r>
      <w:r>
        <w:rPr>
          <w:noProof/>
          <w:rtl/>
        </w:rPr>
        <w:t xml:space="preserve"> ـ </w:t>
      </w:r>
      <w:r w:rsidRPr="008D46F5">
        <w:rPr>
          <w:noProof/>
          <w:rtl/>
        </w:rPr>
        <w:t>85</w:t>
      </w:r>
      <w:r w:rsidRPr="008D46F5">
        <w:rPr>
          <w:noProof/>
          <w:rtl/>
        </w:rPr>
        <w:tab/>
        <w:t>596</w:t>
      </w:r>
    </w:p>
    <w:p w14:paraId="2E86E162"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86</w:t>
      </w:r>
      <w:r>
        <w:rPr>
          <w:noProof/>
          <w:rtl/>
        </w:rPr>
        <w:t xml:space="preserve"> ـ </w:t>
      </w:r>
      <w:r w:rsidRPr="008D46F5">
        <w:rPr>
          <w:noProof/>
          <w:rtl/>
        </w:rPr>
        <w:t>88</w:t>
      </w:r>
      <w:r w:rsidRPr="008D46F5">
        <w:rPr>
          <w:noProof/>
          <w:rtl/>
        </w:rPr>
        <w:tab/>
        <w:t>597</w:t>
      </w:r>
    </w:p>
    <w:p w14:paraId="0781445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89</w:t>
      </w:r>
      <w:r w:rsidRPr="008D46F5">
        <w:rPr>
          <w:noProof/>
          <w:rtl/>
        </w:rPr>
        <w:tab/>
        <w:t>599</w:t>
      </w:r>
    </w:p>
    <w:p w14:paraId="0527B25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90</w:t>
      </w:r>
      <w:r w:rsidRPr="008D46F5">
        <w:rPr>
          <w:noProof/>
          <w:rtl/>
        </w:rPr>
        <w:tab/>
        <w:t>600</w:t>
      </w:r>
    </w:p>
    <w:p w14:paraId="5EF1B3A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91</w:t>
      </w:r>
      <w:r>
        <w:rPr>
          <w:noProof/>
          <w:rtl/>
        </w:rPr>
        <w:t xml:space="preserve"> ـ </w:t>
      </w:r>
      <w:r w:rsidRPr="008D46F5">
        <w:rPr>
          <w:noProof/>
          <w:rtl/>
        </w:rPr>
        <w:t>93</w:t>
      </w:r>
      <w:r w:rsidRPr="008D46F5">
        <w:rPr>
          <w:noProof/>
          <w:rtl/>
        </w:rPr>
        <w:tab/>
        <w:t>602</w:t>
      </w:r>
    </w:p>
    <w:p w14:paraId="79861E20"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94</w:t>
      </w:r>
      <w:r>
        <w:rPr>
          <w:noProof/>
          <w:rtl/>
        </w:rPr>
        <w:t xml:space="preserve"> ـ </w:t>
      </w:r>
      <w:r w:rsidRPr="008D46F5">
        <w:rPr>
          <w:noProof/>
          <w:rtl/>
        </w:rPr>
        <w:t>96</w:t>
      </w:r>
      <w:r w:rsidRPr="008D46F5">
        <w:rPr>
          <w:noProof/>
          <w:rtl/>
        </w:rPr>
        <w:tab/>
        <w:t>604</w:t>
      </w:r>
    </w:p>
    <w:p w14:paraId="293EB99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97</w:t>
      </w:r>
      <w:r w:rsidRPr="008D46F5">
        <w:rPr>
          <w:noProof/>
          <w:rtl/>
        </w:rPr>
        <w:tab/>
        <w:t>605</w:t>
      </w:r>
    </w:p>
    <w:p w14:paraId="6663D64F"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98</w:t>
      </w:r>
      <w:r>
        <w:rPr>
          <w:noProof/>
          <w:rtl/>
        </w:rPr>
        <w:t xml:space="preserve"> ـ </w:t>
      </w:r>
      <w:r w:rsidRPr="008D46F5">
        <w:rPr>
          <w:noProof/>
          <w:rtl/>
        </w:rPr>
        <w:t>100</w:t>
      </w:r>
      <w:r w:rsidRPr="008D46F5">
        <w:rPr>
          <w:noProof/>
          <w:rtl/>
        </w:rPr>
        <w:tab/>
        <w:t>607</w:t>
      </w:r>
    </w:p>
    <w:p w14:paraId="1F2194D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101</w:t>
      </w:r>
      <w:r>
        <w:rPr>
          <w:noProof/>
          <w:rtl/>
        </w:rPr>
        <w:t xml:space="preserve"> ـ </w:t>
      </w:r>
      <w:r w:rsidRPr="008D46F5">
        <w:rPr>
          <w:noProof/>
          <w:rtl/>
        </w:rPr>
        <w:t>103</w:t>
      </w:r>
      <w:r w:rsidRPr="008D46F5">
        <w:rPr>
          <w:noProof/>
          <w:rtl/>
        </w:rPr>
        <w:tab/>
        <w:t>608</w:t>
      </w:r>
    </w:p>
    <w:p w14:paraId="665753B8"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104</w:t>
      </w:r>
      <w:r>
        <w:rPr>
          <w:noProof/>
          <w:rtl/>
        </w:rPr>
        <w:t xml:space="preserve"> ـ </w:t>
      </w:r>
      <w:r w:rsidRPr="008D46F5">
        <w:rPr>
          <w:noProof/>
          <w:rtl/>
        </w:rPr>
        <w:t>106</w:t>
      </w:r>
      <w:r w:rsidRPr="008D46F5">
        <w:rPr>
          <w:noProof/>
          <w:rtl/>
        </w:rPr>
        <w:tab/>
        <w:t>610</w:t>
      </w:r>
    </w:p>
    <w:p w14:paraId="3F33975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107</w:t>
      </w:r>
      <w:r>
        <w:rPr>
          <w:noProof/>
          <w:rtl/>
        </w:rPr>
        <w:t xml:space="preserve"> ـ </w:t>
      </w:r>
      <w:r w:rsidRPr="008D46F5">
        <w:rPr>
          <w:noProof/>
          <w:rtl/>
        </w:rPr>
        <w:t>111</w:t>
      </w:r>
      <w:r w:rsidRPr="008D46F5">
        <w:rPr>
          <w:noProof/>
          <w:rtl/>
        </w:rPr>
        <w:tab/>
        <w:t>613</w:t>
      </w:r>
    </w:p>
    <w:p w14:paraId="39424BE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112</w:t>
      </w:r>
      <w:r>
        <w:rPr>
          <w:noProof/>
          <w:rtl/>
        </w:rPr>
        <w:t xml:space="preserve"> ـ </w:t>
      </w:r>
      <w:r w:rsidRPr="008D46F5">
        <w:rPr>
          <w:noProof/>
          <w:rtl/>
        </w:rPr>
        <w:t>113</w:t>
      </w:r>
      <w:r w:rsidRPr="008D46F5">
        <w:rPr>
          <w:noProof/>
          <w:rtl/>
        </w:rPr>
        <w:tab/>
        <w:t>614</w:t>
      </w:r>
    </w:p>
    <w:p w14:paraId="3F66F8EB"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114</w:t>
      </w:r>
      <w:r w:rsidRPr="008D46F5">
        <w:rPr>
          <w:noProof/>
          <w:rtl/>
        </w:rPr>
        <w:tab/>
        <w:t>615</w:t>
      </w:r>
    </w:p>
    <w:p w14:paraId="6C682FF4"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115</w:t>
      </w:r>
      <w:r>
        <w:rPr>
          <w:noProof/>
          <w:rtl/>
        </w:rPr>
        <w:t xml:space="preserve"> ـ </w:t>
      </w:r>
      <w:r w:rsidRPr="008D46F5">
        <w:rPr>
          <w:noProof/>
          <w:rtl/>
        </w:rPr>
        <w:t>118</w:t>
      </w:r>
      <w:r w:rsidRPr="008D46F5">
        <w:rPr>
          <w:noProof/>
          <w:rtl/>
        </w:rPr>
        <w:tab/>
        <w:t>616</w:t>
      </w:r>
    </w:p>
    <w:p w14:paraId="740482A6"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119</w:t>
      </w:r>
      <w:r>
        <w:rPr>
          <w:noProof/>
          <w:rtl/>
        </w:rPr>
        <w:t xml:space="preserve"> ـ </w:t>
      </w:r>
      <w:r w:rsidRPr="008D46F5">
        <w:rPr>
          <w:noProof/>
          <w:rtl/>
        </w:rPr>
        <w:t>123</w:t>
      </w:r>
      <w:r w:rsidRPr="008D46F5">
        <w:rPr>
          <w:noProof/>
          <w:rtl/>
        </w:rPr>
        <w:tab/>
        <w:t>618</w:t>
      </w:r>
    </w:p>
    <w:p w14:paraId="6C15006E"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124</w:t>
      </w:r>
      <w:r w:rsidRPr="008D46F5">
        <w:rPr>
          <w:noProof/>
          <w:rtl/>
        </w:rPr>
        <w:tab/>
        <w:t>620</w:t>
      </w:r>
    </w:p>
    <w:p w14:paraId="7CBE6BFA"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125</w:t>
      </w:r>
      <w:r w:rsidRPr="008D46F5">
        <w:rPr>
          <w:noProof/>
          <w:rtl/>
        </w:rPr>
        <w:tab/>
        <w:t>621</w:t>
      </w:r>
    </w:p>
    <w:p w14:paraId="304144F1"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126</w:t>
      </w:r>
      <w:r w:rsidRPr="008D46F5">
        <w:rPr>
          <w:noProof/>
          <w:rtl/>
        </w:rPr>
        <w:tab/>
        <w:t>622</w:t>
      </w:r>
    </w:p>
    <w:p w14:paraId="52FE9369" w14:textId="77777777" w:rsidR="003A1D5F" w:rsidRPr="008D46F5" w:rsidRDefault="003A1D5F" w:rsidP="000E6E49">
      <w:pPr>
        <w:pStyle w:val="libNormal"/>
        <w:rPr>
          <w:noProof/>
        </w:rPr>
      </w:pPr>
      <w:r w:rsidRPr="008D46F5">
        <w:rPr>
          <w:noProof/>
          <w:rtl/>
        </w:rPr>
        <w:t>الآية</w:t>
      </w:r>
      <w:r>
        <w:rPr>
          <w:noProof/>
          <w:rtl/>
        </w:rPr>
        <w:t xml:space="preserve">: </w:t>
      </w:r>
      <w:r w:rsidRPr="008D46F5">
        <w:rPr>
          <w:noProof/>
          <w:rtl/>
        </w:rPr>
        <w:t>127</w:t>
      </w:r>
      <w:r>
        <w:rPr>
          <w:noProof/>
          <w:rtl/>
        </w:rPr>
        <w:t xml:space="preserve"> ـ </w:t>
      </w:r>
      <w:r w:rsidRPr="008D46F5">
        <w:rPr>
          <w:noProof/>
          <w:rtl/>
        </w:rPr>
        <w:t>128</w:t>
      </w:r>
      <w:r w:rsidRPr="008D46F5">
        <w:rPr>
          <w:noProof/>
          <w:rtl/>
        </w:rPr>
        <w:tab/>
        <w:t>623</w:t>
      </w:r>
    </w:p>
    <w:p w14:paraId="0B6A1663" w14:textId="77777777" w:rsidR="003A1D5F" w:rsidRPr="00FD5C40" w:rsidRDefault="003A1D5F" w:rsidP="000E6E49">
      <w:pPr>
        <w:pStyle w:val="libNormal"/>
      </w:pPr>
      <w:r>
        <w:rPr>
          <w:rtl/>
        </w:rPr>
        <w:fldChar w:fldCharType="end"/>
      </w:r>
    </w:p>
    <w:p w14:paraId="7D174FAC" w14:textId="7652AC8C" w:rsidR="009B6013" w:rsidRDefault="009B6013">
      <w:pPr>
        <w:bidi w:val="0"/>
        <w:ind w:firstLine="289"/>
        <w:rPr>
          <w:rtl/>
          <w:lang w:bidi="fa-IR"/>
        </w:rPr>
      </w:pPr>
      <w:r>
        <w:rPr>
          <w:rtl/>
          <w:lang w:bidi="fa-IR"/>
        </w:rPr>
        <w:br w:type="page"/>
      </w:r>
    </w:p>
    <w:p w14:paraId="5CB2648E" w14:textId="0C04034D" w:rsidR="006E51D9" w:rsidRDefault="009B6013" w:rsidP="009B6013">
      <w:pPr>
        <w:pStyle w:val="libCenterBold1"/>
        <w:rPr>
          <w:rtl/>
        </w:rPr>
      </w:pPr>
      <w:r>
        <w:rPr>
          <w:rFonts w:hint="cs"/>
          <w:rtl/>
        </w:rPr>
        <w:lastRenderedPageBreak/>
        <w:t>الفهرس</w:t>
      </w:r>
    </w:p>
    <w:sdt>
      <w:sdtPr>
        <w:id w:val="-954788276"/>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bookmarkStart w:id="9" w:name="_GoBack" w:displacedByCustomXml="prev"/>
        <w:bookmarkEnd w:id="9" w:displacedByCustomXml="prev"/>
        <w:p w14:paraId="22AE655F" w14:textId="7DE47334" w:rsidR="009B6013" w:rsidRDefault="009B6013" w:rsidP="000A4691">
          <w:pPr>
            <w:pStyle w:val="TOCHeading"/>
          </w:pPr>
        </w:p>
        <w:p w14:paraId="5AF72DE9" w14:textId="175F2F1F" w:rsidR="009B6013" w:rsidRDefault="009B601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1279376" w:history="1">
            <w:r w:rsidRPr="00A37AE0">
              <w:rPr>
                <w:rStyle w:val="Hyperlink"/>
                <w:noProof/>
                <w:rtl/>
              </w:rPr>
              <w:t>سورة الأنفال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Toc31279376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57A93456" w14:textId="7FFA1AB8" w:rsidR="009B6013" w:rsidRDefault="009B6013">
          <w:pPr>
            <w:pStyle w:val="TOC1"/>
            <w:rPr>
              <w:rFonts w:asciiTheme="minorHAnsi" w:eastAsiaTheme="minorEastAsia" w:hAnsiTheme="minorHAnsi" w:cstheme="minorBidi"/>
              <w:bCs w:val="0"/>
              <w:noProof/>
              <w:color w:val="auto"/>
              <w:sz w:val="22"/>
              <w:szCs w:val="22"/>
              <w:rtl/>
            </w:rPr>
          </w:pPr>
          <w:hyperlink w:anchor="_Toc31279377" w:history="1">
            <w:r w:rsidRPr="00A37AE0">
              <w:rPr>
                <w:rStyle w:val="Hyperlink"/>
                <w:noProof/>
                <w:rtl/>
              </w:rPr>
              <w:t>سورة 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Toc31279377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14:paraId="1149A847" w14:textId="38171065" w:rsidR="009B6013" w:rsidRDefault="009B6013">
          <w:pPr>
            <w:pStyle w:val="TOC1"/>
            <w:rPr>
              <w:rFonts w:asciiTheme="minorHAnsi" w:eastAsiaTheme="minorEastAsia" w:hAnsiTheme="minorHAnsi" w:cstheme="minorBidi"/>
              <w:bCs w:val="0"/>
              <w:noProof/>
              <w:color w:val="auto"/>
              <w:sz w:val="22"/>
              <w:szCs w:val="22"/>
              <w:rtl/>
            </w:rPr>
          </w:pPr>
          <w:hyperlink w:anchor="_Toc31279378" w:history="1">
            <w:r w:rsidRPr="00A37AE0">
              <w:rPr>
                <w:rStyle w:val="Hyperlink"/>
                <w:noProof/>
                <w:rtl/>
              </w:rPr>
              <w:t>سورة 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Toc31279378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14:paraId="51C967E2" w14:textId="73516E2C" w:rsidR="009B6013" w:rsidRDefault="009B6013">
          <w:pPr>
            <w:pStyle w:val="TOC1"/>
            <w:rPr>
              <w:rFonts w:asciiTheme="minorHAnsi" w:eastAsiaTheme="minorEastAsia" w:hAnsiTheme="minorHAnsi" w:cstheme="minorBidi"/>
              <w:bCs w:val="0"/>
              <w:noProof/>
              <w:color w:val="auto"/>
              <w:sz w:val="22"/>
              <w:szCs w:val="22"/>
              <w:rtl/>
            </w:rPr>
          </w:pPr>
          <w:hyperlink w:anchor="_Toc31279379" w:history="1">
            <w:r w:rsidRPr="00A37AE0">
              <w:rPr>
                <w:rStyle w:val="Hyperlink"/>
                <w:noProof/>
                <w:rtl/>
              </w:rPr>
              <w:t>سورة 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Toc31279379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14:paraId="36A33CDE" w14:textId="1AA0C975" w:rsidR="009B6013" w:rsidRDefault="009B6013">
          <w:pPr>
            <w:pStyle w:val="TOC1"/>
            <w:rPr>
              <w:rFonts w:asciiTheme="minorHAnsi" w:eastAsiaTheme="minorEastAsia" w:hAnsiTheme="minorHAnsi" w:cstheme="minorBidi"/>
              <w:bCs w:val="0"/>
              <w:noProof/>
              <w:color w:val="auto"/>
              <w:sz w:val="22"/>
              <w:szCs w:val="22"/>
              <w:rtl/>
            </w:rPr>
          </w:pPr>
          <w:hyperlink w:anchor="_Toc31279380" w:history="1">
            <w:r w:rsidRPr="00A37AE0">
              <w:rPr>
                <w:rStyle w:val="Hyperlink"/>
                <w:noProof/>
                <w:rtl/>
              </w:rPr>
              <w:t>سورة 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Toc31279380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14:paraId="2F62DC7A" w14:textId="441CDF77" w:rsidR="009B6013" w:rsidRDefault="009B6013">
          <w:pPr>
            <w:pStyle w:val="TOC1"/>
            <w:rPr>
              <w:rFonts w:asciiTheme="minorHAnsi" w:eastAsiaTheme="minorEastAsia" w:hAnsiTheme="minorHAnsi" w:cstheme="minorBidi"/>
              <w:bCs w:val="0"/>
              <w:noProof/>
              <w:color w:val="auto"/>
              <w:sz w:val="22"/>
              <w:szCs w:val="22"/>
              <w:rtl/>
            </w:rPr>
          </w:pPr>
          <w:hyperlink w:anchor="_Toc31279381" w:history="1">
            <w:r w:rsidRPr="00A37AE0">
              <w:rPr>
                <w:rStyle w:val="Hyperlink"/>
                <w:noProof/>
                <w:rtl/>
              </w:rPr>
              <w:t>سورة الرعد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Toc31279381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14:paraId="7EB10743" w14:textId="1A1E7284" w:rsidR="009B6013" w:rsidRDefault="009B6013">
          <w:pPr>
            <w:pStyle w:val="TOC1"/>
            <w:rPr>
              <w:rFonts w:asciiTheme="minorHAnsi" w:eastAsiaTheme="minorEastAsia" w:hAnsiTheme="minorHAnsi" w:cstheme="minorBidi"/>
              <w:bCs w:val="0"/>
              <w:noProof/>
              <w:color w:val="auto"/>
              <w:sz w:val="22"/>
              <w:szCs w:val="22"/>
              <w:rtl/>
            </w:rPr>
          </w:pPr>
          <w:hyperlink w:anchor="_Toc31279382" w:history="1">
            <w:r w:rsidRPr="00A37AE0">
              <w:rPr>
                <w:rStyle w:val="Hyperlink"/>
                <w:noProof/>
                <w:rtl/>
              </w:rPr>
              <w:t>سورة 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Toc31279382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14:paraId="68709876" w14:textId="580D1516" w:rsidR="009B6013" w:rsidRDefault="009B6013">
          <w:pPr>
            <w:pStyle w:val="TOC1"/>
            <w:rPr>
              <w:rFonts w:asciiTheme="minorHAnsi" w:eastAsiaTheme="minorEastAsia" w:hAnsiTheme="minorHAnsi" w:cstheme="minorBidi"/>
              <w:bCs w:val="0"/>
              <w:noProof/>
              <w:color w:val="auto"/>
              <w:sz w:val="22"/>
              <w:szCs w:val="22"/>
              <w:rtl/>
            </w:rPr>
          </w:pPr>
          <w:hyperlink w:anchor="_Toc31279383" w:history="1">
            <w:r w:rsidRPr="00A37AE0">
              <w:rPr>
                <w:rStyle w:val="Hyperlink"/>
                <w:noProof/>
                <w:rtl/>
              </w:rPr>
              <w:t>سورة 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Toc31279383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14:paraId="4295E246" w14:textId="14627723" w:rsidR="009B6013" w:rsidRDefault="009B6013">
          <w:pPr>
            <w:pStyle w:val="TOC1"/>
            <w:rPr>
              <w:rFonts w:asciiTheme="minorHAnsi" w:eastAsiaTheme="minorEastAsia" w:hAnsiTheme="minorHAnsi" w:cstheme="minorBidi"/>
              <w:bCs w:val="0"/>
              <w:noProof/>
              <w:color w:val="auto"/>
              <w:sz w:val="22"/>
              <w:szCs w:val="22"/>
              <w:rtl/>
            </w:rPr>
          </w:pPr>
          <w:hyperlink w:anchor="_Toc31279384" w:history="1">
            <w:r w:rsidRPr="00A37AE0">
              <w:rPr>
                <w:rStyle w:val="Hyperlink"/>
                <w:noProof/>
                <w:rtl/>
              </w:rPr>
              <w:t>سورة النحل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Toc31279384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14:paraId="1773C063" w14:textId="208144CC" w:rsidR="009B6013" w:rsidRDefault="009B6013">
          <w:r>
            <w:rPr>
              <w:b/>
              <w:bCs/>
              <w:noProof/>
            </w:rPr>
            <w:fldChar w:fldCharType="end"/>
          </w:r>
        </w:p>
      </w:sdtContent>
    </w:sdt>
    <w:p w14:paraId="10FF5E6B" w14:textId="77777777" w:rsidR="009B6013" w:rsidRPr="003A1D5F" w:rsidRDefault="009B6013" w:rsidP="009B6013">
      <w:pPr>
        <w:pStyle w:val="libNormal"/>
        <w:rPr>
          <w:rFonts w:hint="cs"/>
          <w:rtl/>
        </w:rPr>
      </w:pPr>
    </w:p>
    <w:sectPr w:rsidR="009B6013" w:rsidRPr="003A1D5F"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E40A" w14:textId="77777777" w:rsidR="00A77560" w:rsidRDefault="00A77560">
      <w:r>
        <w:separator/>
      </w:r>
    </w:p>
  </w:endnote>
  <w:endnote w:type="continuationSeparator" w:id="0">
    <w:p w14:paraId="05830419" w14:textId="77777777" w:rsidR="00A77560" w:rsidRDefault="00A7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A77B" w14:textId="77777777" w:rsidR="00020A62" w:rsidRPr="00460435" w:rsidRDefault="00020A6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DC6E" w14:textId="77777777" w:rsidR="00020A62" w:rsidRPr="00460435" w:rsidRDefault="00020A6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A369" w14:textId="77777777" w:rsidR="00020A62" w:rsidRPr="00460435" w:rsidRDefault="00020A6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12208" w14:textId="77777777" w:rsidR="00A77560" w:rsidRDefault="00A77560">
      <w:r>
        <w:separator/>
      </w:r>
    </w:p>
  </w:footnote>
  <w:footnote w:type="continuationSeparator" w:id="0">
    <w:p w14:paraId="094809ED" w14:textId="77777777" w:rsidR="00A77560" w:rsidRDefault="00A77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5F"/>
    <w:rsid w:val="00005A19"/>
    <w:rsid w:val="00020A62"/>
    <w:rsid w:val="00024DBC"/>
    <w:rsid w:val="000267FE"/>
    <w:rsid w:val="000278F9"/>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4691"/>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6E49"/>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78A"/>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2F767C"/>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1D5F"/>
    <w:rsid w:val="003A3298"/>
    <w:rsid w:val="003A4587"/>
    <w:rsid w:val="003A533A"/>
    <w:rsid w:val="003A657A"/>
    <w:rsid w:val="003A661E"/>
    <w:rsid w:val="003B0913"/>
    <w:rsid w:val="003B20C5"/>
    <w:rsid w:val="003B2BF4"/>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48FD"/>
    <w:rsid w:val="005E2913"/>
    <w:rsid w:val="005E399F"/>
    <w:rsid w:val="005E5D2F"/>
    <w:rsid w:val="005E6836"/>
    <w:rsid w:val="005E6A3C"/>
    <w:rsid w:val="005E6E3A"/>
    <w:rsid w:val="005F0045"/>
    <w:rsid w:val="005F15C3"/>
    <w:rsid w:val="005F1BD6"/>
    <w:rsid w:val="005F2556"/>
    <w:rsid w:val="005F2E2D"/>
    <w:rsid w:val="005F2F00"/>
    <w:rsid w:val="005F5208"/>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00E"/>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6013"/>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6446"/>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7560"/>
    <w:rsid w:val="00A80A89"/>
    <w:rsid w:val="00A86979"/>
    <w:rsid w:val="00A87799"/>
    <w:rsid w:val="00A91F7E"/>
    <w:rsid w:val="00A93200"/>
    <w:rsid w:val="00A9330B"/>
    <w:rsid w:val="00A940EB"/>
    <w:rsid w:val="00A948BA"/>
    <w:rsid w:val="00A971B5"/>
    <w:rsid w:val="00AA0C1E"/>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B63"/>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C7F4B"/>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332A"/>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39F9"/>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D3814"/>
    <w:rsid w:val="00FD4D46"/>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7A164"/>
  <w15:docId w15:val="{BF02E122-0367-49FA-A2D4-1E598A7D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D5F"/>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3A1D5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A1D5F"/>
    <w:rPr>
      <w:rFonts w:cs="Traditional Arabic"/>
      <w:color w:val="000000"/>
      <w:sz w:val="26"/>
      <w:szCs w:val="26"/>
      <w:lang w:bidi="ar-IQ"/>
    </w:rPr>
  </w:style>
  <w:style w:type="paragraph" w:styleId="Header">
    <w:name w:val="header"/>
    <w:basedOn w:val="Normal"/>
    <w:link w:val="HeaderChar"/>
    <w:rsid w:val="003A1D5F"/>
    <w:pPr>
      <w:tabs>
        <w:tab w:val="center" w:pos="4153"/>
        <w:tab w:val="right" w:pos="8306"/>
      </w:tabs>
      <w:ind w:firstLine="0"/>
    </w:pPr>
    <w:rPr>
      <w:sz w:val="26"/>
      <w:szCs w:val="26"/>
    </w:rPr>
  </w:style>
  <w:style w:type="character" w:customStyle="1" w:styleId="HeaderChar">
    <w:name w:val="Header Char"/>
    <w:basedOn w:val="DefaultParagraphFont"/>
    <w:link w:val="Header"/>
    <w:rsid w:val="003A1D5F"/>
    <w:rPr>
      <w:rFonts w:cs="Traditional Arabic"/>
      <w:color w:val="000000"/>
      <w:sz w:val="26"/>
      <w:szCs w:val="26"/>
      <w:lang w:bidi="ar-IQ"/>
    </w:rPr>
  </w:style>
  <w:style w:type="paragraph" w:styleId="NormalWeb">
    <w:name w:val="Normal (Web)"/>
    <w:basedOn w:val="Normal"/>
    <w:uiPriority w:val="99"/>
    <w:unhideWhenUsed/>
    <w:rsid w:val="003A1D5F"/>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54CB-2007-40B8-9790-5907DA10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360</TotalTime>
  <Pages>637</Pages>
  <Words>131587</Words>
  <Characters>750050</Characters>
  <Application>Microsoft Office Word</Application>
  <DocSecurity>0</DocSecurity>
  <Lines>6250</Lines>
  <Paragraphs>1759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879878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cp:revision>
  <cp:lastPrinted>2014-01-25T18:18:00Z</cp:lastPrinted>
  <dcterms:created xsi:type="dcterms:W3CDTF">2020-01-28T06:45:00Z</dcterms:created>
  <dcterms:modified xsi:type="dcterms:W3CDTF">2020-01-30T08:53:00Z</dcterms:modified>
</cp:coreProperties>
</file>